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6A7CEDA7"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DE25CD">
        <w:rPr>
          <w:b/>
          <w:noProof/>
          <w:lang w:eastAsia="zh-CN"/>
        </w:rPr>
        <w:t>8</w:t>
      </w:r>
      <w:r w:rsidR="0059343E">
        <w:rPr>
          <w:b/>
          <w:kern w:val="2"/>
          <w:lang w:eastAsia="zh-CN"/>
        </w:rPr>
        <w:tab/>
        <w:t>R1-</w:t>
      </w:r>
      <w:r w:rsidR="00166925">
        <w:rPr>
          <w:b/>
          <w:kern w:val="2"/>
          <w:lang w:eastAsia="zh-CN"/>
        </w:rPr>
        <w:t>1</w:t>
      </w:r>
      <w:r w:rsidR="00E54D6A">
        <w:rPr>
          <w:b/>
          <w:kern w:val="2"/>
          <w:lang w:eastAsia="zh-CN"/>
        </w:rPr>
        <w:t>9</w:t>
      </w:r>
      <w:r w:rsidR="00DE25CD">
        <w:rPr>
          <w:b/>
          <w:kern w:val="2"/>
          <w:lang w:eastAsia="zh-CN"/>
        </w:rPr>
        <w:t>xxxxx</w:t>
      </w:r>
    </w:p>
    <w:p w14:paraId="622F7EBA" w14:textId="615705EB" w:rsidR="000F3153" w:rsidRDefault="00DE25CD">
      <w:pPr>
        <w:tabs>
          <w:tab w:val="right" w:pos="9216"/>
        </w:tabs>
        <w:jc w:val="left"/>
        <w:rPr>
          <w:b/>
          <w:kern w:val="2"/>
          <w:lang w:eastAsia="zh-CN"/>
        </w:rPr>
      </w:pPr>
      <w:r>
        <w:rPr>
          <w:b/>
          <w:bCs/>
          <w:lang w:eastAsia="zh-CN"/>
        </w:rPr>
        <w:t>Prague</w:t>
      </w:r>
      <w:r w:rsidR="00656551">
        <w:rPr>
          <w:b/>
          <w:bCs/>
        </w:rPr>
        <w:t xml:space="preserve">, </w:t>
      </w:r>
      <w:r>
        <w:rPr>
          <w:b/>
          <w:bCs/>
          <w:lang w:eastAsia="zh-CN"/>
        </w:rPr>
        <w:t>Czech</w:t>
      </w:r>
      <w:r w:rsidR="00F262CA">
        <w:rPr>
          <w:b/>
          <w:bCs/>
          <w:lang w:eastAsia="zh-CN"/>
        </w:rPr>
        <w:t xml:space="preserve"> Republic</w:t>
      </w:r>
      <w:r w:rsidR="00F1712B">
        <w:rPr>
          <w:b/>
          <w:bCs/>
          <w:lang w:eastAsia="zh-CN"/>
        </w:rPr>
        <w:t xml:space="preserve">, </w:t>
      </w:r>
      <w:r>
        <w:rPr>
          <w:b/>
          <w:bCs/>
          <w:lang w:eastAsia="zh-CN"/>
        </w:rPr>
        <w:t>August</w:t>
      </w:r>
      <w:r w:rsidR="007C78B5" w:rsidRPr="007C78B5">
        <w:rPr>
          <w:b/>
          <w:bCs/>
        </w:rPr>
        <w:t xml:space="preserve"> </w:t>
      </w:r>
      <w:r>
        <w:rPr>
          <w:b/>
          <w:bCs/>
          <w:lang w:eastAsia="zh-CN"/>
        </w:rPr>
        <w:t>26</w:t>
      </w:r>
      <w:r w:rsidR="007C78B5" w:rsidRPr="007C78B5">
        <w:rPr>
          <w:b/>
          <w:bCs/>
        </w:rPr>
        <w:t xml:space="preserve"> –</w:t>
      </w:r>
      <w:r>
        <w:rPr>
          <w:b/>
          <w:bCs/>
          <w:lang w:eastAsia="zh-CN"/>
        </w:rPr>
        <w:t xml:space="preserve"> 30</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000C8111"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936697">
        <w:rPr>
          <w:b/>
        </w:rPr>
        <w:t>Su</w:t>
      </w:r>
      <w:r w:rsidR="00B07066" w:rsidRPr="00B07066">
        <w:rPr>
          <w:b/>
        </w:rPr>
        <w:t>mmary</w:t>
      </w:r>
      <w:r w:rsidR="007032F6">
        <w:rPr>
          <w:b/>
        </w:rPr>
        <w:t xml:space="preserve"> of</w:t>
      </w:r>
      <w:r w:rsidR="00F262CA">
        <w:rPr>
          <w:b/>
        </w:rPr>
        <w:t xml:space="preserve"> 7.2.6.1 </w:t>
      </w:r>
      <w:r w:rsidR="00F56C49">
        <w:rPr>
          <w:b/>
          <w:lang w:eastAsia="zh-CN"/>
        </w:rPr>
        <w:t>PDCCH</w:t>
      </w:r>
      <w:r w:rsidR="00A74124">
        <w:rPr>
          <w:b/>
          <w:lang w:eastAsia="zh-CN"/>
        </w:rPr>
        <w:t xml:space="preserve"> enhancements</w:t>
      </w:r>
      <w:r w:rsidR="00F56C49">
        <w:rPr>
          <w:b/>
          <w:lang w:eastAsia="zh-CN"/>
        </w:rPr>
        <w:t xml:space="preserve"> </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063B5783" w:rsidR="004B4DD4" w:rsidRPr="00D3347F" w:rsidRDefault="00292B52" w:rsidP="00A50D65">
      <w:pPr>
        <w:spacing w:beforeLines="50" w:before="120"/>
        <w:rPr>
          <w:rFonts w:eastAsia="宋体"/>
          <w:lang w:eastAsia="zh-CN"/>
        </w:rPr>
      </w:pPr>
      <w:r>
        <w:rPr>
          <w:lang w:eastAsia="zh-CN"/>
        </w:rPr>
        <w:t>According to the contributions submitted to RAN1#9</w:t>
      </w:r>
      <w:r w:rsidR="00FB38D6">
        <w:rPr>
          <w:lang w:eastAsia="zh-CN"/>
        </w:rPr>
        <w:t>8</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3" w:name="OLE_LINK13"/>
      <w:r w:rsidR="00993D59">
        <w:rPr>
          <w:lang w:eastAsia="zh-CN"/>
        </w:rPr>
        <w:t xml:space="preserve">   </w:t>
      </w:r>
      <w:bookmarkEnd w:id="3"/>
    </w:p>
    <w:p w14:paraId="648664E2" w14:textId="0959D6C2"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363906">
        <w:trPr>
          <w:trHeight w:val="412"/>
          <w:jc w:val="center"/>
        </w:trPr>
        <w:tc>
          <w:tcPr>
            <w:tcW w:w="2405" w:type="dxa"/>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957708">
        <w:trPr>
          <w:jc w:val="center"/>
        </w:trPr>
        <w:tc>
          <w:tcPr>
            <w:tcW w:w="2405" w:type="dxa"/>
            <w:tcBorders>
              <w:bottom w:val="single" w:sz="4" w:space="0" w:color="auto"/>
            </w:tcBorders>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4" w:name="OLE_LINK58"/>
            <w:bookmarkStart w:id="5" w:name="OLE_LINK10"/>
            <w:bookmarkStart w:id="6" w:name="OLE_LINK11"/>
            <w:r w:rsidRPr="005635C6">
              <w:rPr>
                <w:i/>
                <w:sz w:val="20"/>
                <w:szCs w:val="20"/>
                <w:lang w:eastAsia="zh-CN"/>
              </w:rPr>
              <w:t>Details seen in section 2.1.1</w:t>
            </w:r>
            <w:bookmarkEnd w:id="4"/>
          </w:p>
          <w:p w14:paraId="7FB82F1C" w14:textId="77777777" w:rsidR="005635C6" w:rsidRPr="005635C6" w:rsidRDefault="005635C6" w:rsidP="00B0237A">
            <w:pPr>
              <w:spacing w:after="0"/>
              <w:rPr>
                <w:i/>
                <w:sz w:val="20"/>
                <w:szCs w:val="20"/>
                <w:lang w:eastAsia="zh-CN"/>
              </w:rPr>
            </w:pPr>
          </w:p>
          <w:p w14:paraId="48594A8C" w14:textId="77777777" w:rsidR="0003539E" w:rsidRDefault="0003539E" w:rsidP="001C6AB1">
            <w:pPr>
              <w:rPr>
                <w:sz w:val="20"/>
                <w:szCs w:val="20"/>
                <w:lang w:eastAsia="zh-CN"/>
              </w:rPr>
            </w:pPr>
            <w:r>
              <w:rPr>
                <w:sz w:val="20"/>
                <w:szCs w:val="20"/>
                <w:lang w:eastAsia="zh-CN"/>
              </w:rPr>
              <w:t>For resource allocation type 1,</w:t>
            </w:r>
          </w:p>
          <w:p w14:paraId="6CD457F5" w14:textId="2D094043" w:rsidR="0008153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sidR="003E0CA1" w:rsidRPr="003E0CA1">
              <w:rPr>
                <w:sz w:val="20"/>
                <w:szCs w:val="20"/>
                <w:lang w:eastAsia="zh-CN"/>
              </w:rPr>
              <w:t>a single configurable scheduling granularity applicable for both the starting point and length indication</w:t>
            </w:r>
            <w:r>
              <w:rPr>
                <w:sz w:val="20"/>
                <w:szCs w:val="20"/>
                <w:lang w:eastAsia="zh-CN"/>
              </w:rPr>
              <w:t xml:space="preserve"> </w:t>
            </w:r>
          </w:p>
          <w:p w14:paraId="0791699F" w14:textId="0466D1D2" w:rsidR="006F7439" w:rsidRPr="003613C0" w:rsidRDefault="006F7439" w:rsidP="003613C0">
            <w:pPr>
              <w:jc w:val="left"/>
              <w:rPr>
                <w:i/>
                <w:color w:val="000000"/>
                <w:kern w:val="2"/>
                <w:sz w:val="20"/>
                <w:szCs w:val="20"/>
                <w:lang w:eastAsia="zh-CN"/>
              </w:rPr>
            </w:pPr>
            <w:r w:rsidRPr="006F7439">
              <w:rPr>
                <w:i/>
                <w:color w:val="000000" w:themeColor="text1"/>
                <w:sz w:val="20"/>
                <w:szCs w:val="24"/>
                <w:lang w:val="en-GB" w:eastAsia="zh-CN"/>
              </w:rPr>
              <w:t>S</w:t>
            </w:r>
            <w:r w:rsidRPr="006F7439">
              <w:rPr>
                <w:rFonts w:hint="eastAsia"/>
                <w:i/>
                <w:color w:val="000000" w:themeColor="text1"/>
                <w:sz w:val="20"/>
                <w:szCs w:val="24"/>
                <w:lang w:val="en-GB" w:eastAsia="zh-CN"/>
              </w:rPr>
              <w:t>upport:</w:t>
            </w:r>
            <w:r w:rsidRPr="006F7439">
              <w:rPr>
                <w:rFonts w:hint="eastAsia"/>
                <w:i/>
                <w:color w:val="0000FF"/>
                <w:sz w:val="20"/>
                <w:szCs w:val="20"/>
                <w:lang w:val="en-GB" w:eastAsia="zh-CN"/>
              </w:rPr>
              <w:t xml:space="preserve"> </w:t>
            </w:r>
            <w:r w:rsidRPr="006F7439">
              <w:rPr>
                <w:i/>
                <w:color w:val="0000FF"/>
                <w:sz w:val="20"/>
                <w:szCs w:val="20"/>
                <w:lang w:val="en-GB" w:eastAsia="zh-CN"/>
              </w:rPr>
              <w:t>Qualcomm, Ericsson, Huawei, Vivo, Spreadtrum, OPPO, Panasonic, CATT, Intel</w:t>
            </w:r>
            <w:r w:rsidR="00E27E91">
              <w:rPr>
                <w:i/>
                <w:color w:val="0000FF"/>
                <w:sz w:val="20"/>
                <w:szCs w:val="20"/>
                <w:lang w:val="en-GB" w:eastAsia="zh-CN"/>
              </w:rPr>
              <w:t xml:space="preserve">, </w:t>
            </w:r>
            <w:r w:rsidR="00E27E91">
              <w:rPr>
                <w:i/>
                <w:color w:val="0000FF"/>
                <w:sz w:val="20"/>
                <w:szCs w:val="20"/>
                <w:lang w:val="en-GB" w:eastAsia="zh-CN"/>
              </w:rPr>
              <w:lastRenderedPageBreak/>
              <w:t>Samsung</w:t>
            </w:r>
          </w:p>
          <w:p w14:paraId="49807818" w14:textId="2ACE4D9D" w:rsidR="0008153E" w:rsidRPr="0008153E" w:rsidRDefault="0008153E" w:rsidP="001C6AB1">
            <w:pPr>
              <w:numPr>
                <w:ilvl w:val="0"/>
                <w:numId w:val="9"/>
              </w:numPr>
              <w:rPr>
                <w:i/>
                <w:sz w:val="20"/>
                <w:szCs w:val="20"/>
                <w:lang w:eastAsia="zh-CN"/>
              </w:rPr>
            </w:pPr>
            <w:bookmarkStart w:id="7" w:name="OLE_LINK34"/>
            <w:r w:rsidRPr="0008153E">
              <w:rPr>
                <w:b/>
                <w:i/>
                <w:sz w:val="20"/>
                <w:szCs w:val="20"/>
                <w:lang w:eastAsia="zh-CN"/>
              </w:rPr>
              <w:t>Alt 1</w:t>
            </w:r>
            <w:r w:rsidRPr="0008153E">
              <w:rPr>
                <w:i/>
                <w:sz w:val="20"/>
                <w:szCs w:val="20"/>
                <w:lang w:eastAsia="zh-CN"/>
              </w:rPr>
              <w:t>: The scheduling granularity reuses the RBG sizes for RA 0 and can be configured between configuration 1 and 2 as in Rel-15</w:t>
            </w:r>
          </w:p>
          <w:p w14:paraId="6BC94125" w14:textId="68C3F2A4" w:rsidR="0003539E" w:rsidRDefault="0003539E" w:rsidP="00F9732D">
            <w:pPr>
              <w:rPr>
                <w:i/>
                <w:color w:val="0000FF"/>
                <w:sz w:val="20"/>
                <w:szCs w:val="24"/>
                <w:lang w:val="en-GB" w:eastAsia="zh-CN"/>
              </w:rPr>
            </w:pPr>
            <w:bookmarkStart w:id="8" w:name="OLE_LINK23"/>
            <w:bookmarkEnd w:id="7"/>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750AC">
              <w:rPr>
                <w:i/>
                <w:color w:val="0000FF"/>
                <w:sz w:val="20"/>
                <w:szCs w:val="24"/>
                <w:lang w:val="en-GB" w:eastAsia="zh-CN"/>
              </w:rPr>
              <w:t>Ericsson, Qualcomm,</w:t>
            </w:r>
            <w:r w:rsidR="008E4850">
              <w:rPr>
                <w:i/>
                <w:color w:val="0000FF"/>
                <w:sz w:val="20"/>
                <w:szCs w:val="24"/>
                <w:lang w:val="en-GB" w:eastAsia="zh-CN"/>
              </w:rPr>
              <w:t xml:space="preserve"> Intel</w:t>
            </w:r>
            <w:r w:rsidR="00E27E91">
              <w:rPr>
                <w:i/>
                <w:color w:val="0000FF"/>
                <w:sz w:val="20"/>
                <w:szCs w:val="24"/>
                <w:lang w:val="en-GB" w:eastAsia="zh-CN"/>
              </w:rPr>
              <w:t>, Samsung</w:t>
            </w:r>
            <w:r w:rsidR="000B49AB">
              <w:rPr>
                <w:i/>
                <w:color w:val="0000FF"/>
                <w:sz w:val="20"/>
                <w:szCs w:val="24"/>
                <w:lang w:val="en-GB" w:eastAsia="zh-CN"/>
              </w:rPr>
              <w:t>, Vivo</w:t>
            </w:r>
            <w:r w:rsidR="00DE77D3">
              <w:rPr>
                <w:i/>
                <w:color w:val="0000FF"/>
                <w:sz w:val="20"/>
                <w:szCs w:val="24"/>
                <w:lang w:val="en-GB" w:eastAsia="zh-CN"/>
              </w:rPr>
              <w:t>, OPPO, Sharp</w:t>
            </w:r>
            <w:r w:rsidR="00FF09AC">
              <w:rPr>
                <w:i/>
                <w:color w:val="0000FF"/>
                <w:sz w:val="20"/>
                <w:szCs w:val="24"/>
                <w:lang w:val="en-GB" w:eastAsia="zh-CN"/>
              </w:rPr>
              <w:t>, Huawei</w:t>
            </w:r>
            <w:r w:rsidR="008E4850">
              <w:rPr>
                <w:i/>
                <w:color w:val="0000FF"/>
                <w:sz w:val="20"/>
                <w:szCs w:val="24"/>
                <w:lang w:val="en-GB" w:eastAsia="zh-CN"/>
              </w:rPr>
              <w:t xml:space="preserve"> </w:t>
            </w:r>
            <w:r w:rsidR="006750AC">
              <w:rPr>
                <w:i/>
                <w:color w:val="0000FF"/>
                <w:sz w:val="20"/>
                <w:szCs w:val="24"/>
                <w:lang w:val="en-GB" w:eastAsia="zh-CN"/>
              </w:rPr>
              <w:t xml:space="preserve"> </w:t>
            </w:r>
          </w:p>
          <w:p w14:paraId="04EE8614" w14:textId="4B740C17" w:rsidR="0008153E" w:rsidRPr="0008153E" w:rsidRDefault="0008153E" w:rsidP="0008153E">
            <w:pPr>
              <w:numPr>
                <w:ilvl w:val="0"/>
                <w:numId w:val="9"/>
              </w:numPr>
              <w:rPr>
                <w:i/>
                <w:sz w:val="20"/>
                <w:szCs w:val="20"/>
                <w:lang w:eastAsia="zh-CN"/>
              </w:rPr>
            </w:pPr>
            <w:r w:rsidRPr="0008153E">
              <w:rPr>
                <w:b/>
                <w:i/>
                <w:sz w:val="20"/>
                <w:szCs w:val="20"/>
                <w:lang w:eastAsia="zh-CN"/>
              </w:rPr>
              <w:t xml:space="preserve">Alt </w:t>
            </w:r>
            <w:r>
              <w:rPr>
                <w:b/>
                <w:i/>
                <w:sz w:val="20"/>
                <w:szCs w:val="20"/>
                <w:lang w:eastAsia="zh-CN"/>
              </w:rPr>
              <w:t>2</w:t>
            </w:r>
            <w:r w:rsidRPr="0008153E">
              <w:rPr>
                <w:i/>
                <w:sz w:val="20"/>
                <w:szCs w:val="20"/>
                <w:lang w:eastAsia="zh-CN"/>
              </w:rPr>
              <w:t xml:space="preserve">: </w:t>
            </w:r>
            <w:r w:rsidRPr="0008153E">
              <w:rPr>
                <w:rFonts w:hint="eastAsia"/>
                <w:i/>
                <w:sz w:val="20"/>
                <w:szCs w:val="20"/>
                <w:lang w:eastAsia="zh-CN"/>
              </w:rPr>
              <w:t xml:space="preserve">A new RRC parameter to configure the </w:t>
            </w:r>
            <w:r w:rsidRPr="0008153E">
              <w:rPr>
                <w:i/>
                <w:sz w:val="20"/>
                <w:szCs w:val="20"/>
                <w:lang w:eastAsia="zh-CN"/>
              </w:rPr>
              <w:t>scheduling</w:t>
            </w:r>
            <w:r w:rsidRPr="0008153E">
              <w:rPr>
                <w:rFonts w:hint="eastAsia"/>
                <w:i/>
                <w:sz w:val="20"/>
                <w:szCs w:val="20"/>
                <w:lang w:eastAsia="zh-CN"/>
              </w:rPr>
              <w:t xml:space="preserve"> </w:t>
            </w:r>
            <w:r w:rsidRPr="0008153E">
              <w:rPr>
                <w:i/>
                <w:sz w:val="20"/>
                <w:szCs w:val="20"/>
                <w:lang w:eastAsia="zh-CN"/>
              </w:rPr>
              <w:t>granularity</w:t>
            </w:r>
          </w:p>
          <w:p w14:paraId="44D01E2E" w14:textId="350FE0AF" w:rsidR="0008153E" w:rsidRDefault="007160E2" w:rsidP="00F9732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B56E2">
              <w:rPr>
                <w:i/>
                <w:color w:val="0000FF"/>
                <w:sz w:val="20"/>
                <w:szCs w:val="24"/>
                <w:lang w:val="en-GB" w:eastAsia="zh-CN"/>
              </w:rPr>
              <w:t>CATT</w:t>
            </w:r>
            <w:r w:rsidR="00DE77D3">
              <w:rPr>
                <w:i/>
                <w:color w:val="0000FF"/>
                <w:sz w:val="20"/>
                <w:szCs w:val="24"/>
                <w:lang w:val="en-GB" w:eastAsia="zh-CN"/>
              </w:rPr>
              <w:t>, Spreadtrum</w:t>
            </w:r>
          </w:p>
          <w:p w14:paraId="1DDE6BF1" w14:textId="77777777" w:rsidR="008B56E2" w:rsidRPr="008B56E2" w:rsidRDefault="008B56E2" w:rsidP="00F9732D">
            <w:pPr>
              <w:rPr>
                <w:i/>
                <w:color w:val="0000FF"/>
                <w:sz w:val="20"/>
                <w:szCs w:val="24"/>
                <w:lang w:val="en-GB" w:eastAsia="zh-CN"/>
              </w:rPr>
            </w:pPr>
          </w:p>
          <w:bookmarkEnd w:id="8"/>
          <w:p w14:paraId="22D51D1B" w14:textId="7ACB7692"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w:t>
            </w:r>
            <w:bookmarkStart w:id="9" w:name="OLE_LINK39"/>
            <w:r w:rsidR="008B56E2" w:rsidRPr="008B56E2">
              <w:rPr>
                <w:sz w:val="20"/>
                <w:szCs w:val="20"/>
                <w:lang w:eastAsia="zh-CN"/>
              </w:rPr>
              <w:t>Separate configurable starting point granularity and length indication granularity</w:t>
            </w:r>
            <w:bookmarkEnd w:id="9"/>
          </w:p>
          <w:p w14:paraId="3E5009D4" w14:textId="33A8128B" w:rsidR="00D03FA1" w:rsidRDefault="0003539E"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003A6A73">
              <w:rPr>
                <w:i/>
                <w:color w:val="0000FF"/>
                <w:sz w:val="20"/>
                <w:szCs w:val="24"/>
                <w:lang w:val="en-GB" w:eastAsia="zh-CN"/>
              </w:rPr>
              <w:t>, ZTE</w:t>
            </w:r>
            <w:r w:rsidR="006750AC">
              <w:rPr>
                <w:i/>
                <w:color w:val="0000FF"/>
                <w:sz w:val="20"/>
                <w:szCs w:val="24"/>
                <w:lang w:val="en-GB" w:eastAsia="zh-CN"/>
              </w:rPr>
              <w:t>, Ericsson</w:t>
            </w:r>
            <w:r w:rsidR="00FE1774">
              <w:rPr>
                <w:i/>
                <w:color w:val="0000FF"/>
                <w:sz w:val="20"/>
                <w:szCs w:val="24"/>
                <w:lang w:val="en-GB" w:eastAsia="zh-CN"/>
              </w:rPr>
              <w:t>, MTK</w:t>
            </w:r>
            <w:r w:rsidR="00014CE2">
              <w:rPr>
                <w:i/>
                <w:color w:val="0000FF"/>
                <w:sz w:val="20"/>
                <w:szCs w:val="24"/>
                <w:lang w:val="en-GB" w:eastAsia="zh-CN"/>
              </w:rPr>
              <w:t>, DCM</w:t>
            </w:r>
            <w:r w:rsidR="00357D56">
              <w:rPr>
                <w:i/>
                <w:color w:val="0000FF"/>
                <w:sz w:val="20"/>
                <w:szCs w:val="24"/>
                <w:lang w:val="en-GB" w:eastAsia="zh-CN"/>
              </w:rPr>
              <w:t>, Sony</w:t>
            </w:r>
            <w:r w:rsidR="006750AC">
              <w:rPr>
                <w:i/>
                <w:color w:val="0000FF"/>
                <w:sz w:val="20"/>
                <w:szCs w:val="24"/>
                <w:lang w:val="en-GB" w:eastAsia="zh-CN"/>
              </w:rPr>
              <w:t xml:space="preserve"> </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107DC4AF" w14:textId="318C63B3"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5"/>
            <w:bookmarkEnd w:id="6"/>
            <w:r w:rsidR="00310FEB">
              <w:rPr>
                <w:i/>
                <w:color w:val="0000FF"/>
                <w:sz w:val="20"/>
                <w:szCs w:val="24"/>
                <w:lang w:val="en-GB" w:eastAsia="zh-CN"/>
              </w:rPr>
              <w:t>, DCM</w:t>
            </w:r>
          </w:p>
          <w:p w14:paraId="43EF3355" w14:textId="2350DF4A" w:rsidR="006750AC" w:rsidRDefault="006750AC" w:rsidP="006750AC">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Resource allocation type 0 is not supported for URLLC scheduling </w:t>
            </w:r>
          </w:p>
          <w:p w14:paraId="6EB8A353" w14:textId="5289F192"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 Ericsson</w:t>
            </w:r>
            <w:r w:rsidR="00F23FC2">
              <w:rPr>
                <w:i/>
                <w:color w:val="0000FF"/>
                <w:sz w:val="20"/>
                <w:szCs w:val="24"/>
                <w:lang w:val="en-GB" w:eastAsia="zh-CN"/>
              </w:rPr>
              <w:t>, MTK, Panasonic</w:t>
            </w:r>
            <w:r>
              <w:rPr>
                <w:i/>
                <w:color w:val="0000FF"/>
                <w:sz w:val="20"/>
                <w:szCs w:val="24"/>
                <w:lang w:val="en-GB" w:eastAsia="zh-CN"/>
              </w:rPr>
              <w:t xml:space="preserve"> </w:t>
            </w:r>
          </w:p>
          <w:p w14:paraId="3C5E91B3" w14:textId="0DB1E94F" w:rsidR="0020523D" w:rsidRDefault="0020523D" w:rsidP="0020523D">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Resource allocation type 0 is supported without any change </w:t>
            </w:r>
          </w:p>
          <w:p w14:paraId="14664CBC" w14:textId="040CD8F5" w:rsidR="0020523D" w:rsidRPr="00F538F5" w:rsidRDefault="0020523D"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p>
        </w:tc>
      </w:tr>
      <w:tr w:rsidR="00335507" w14:paraId="428DF3E1" w14:textId="77777777" w:rsidTr="00120E0B">
        <w:trPr>
          <w:trHeight w:val="3227"/>
          <w:jc w:val="center"/>
        </w:trPr>
        <w:tc>
          <w:tcPr>
            <w:tcW w:w="2405" w:type="dxa"/>
            <w:shd w:val="clear" w:color="auto" w:fill="92D050"/>
          </w:tcPr>
          <w:p w14:paraId="48EA0855" w14:textId="77777777" w:rsidR="00335507" w:rsidRDefault="00335507" w:rsidP="00355425">
            <w:pPr>
              <w:jc w:val="center"/>
              <w:rPr>
                <w:sz w:val="20"/>
                <w:szCs w:val="20"/>
                <w:lang w:eastAsia="zh-CN"/>
              </w:rPr>
            </w:pPr>
            <w:r>
              <w:rPr>
                <w:rFonts w:hint="eastAsia"/>
                <w:sz w:val="20"/>
                <w:szCs w:val="20"/>
                <w:lang w:eastAsia="zh-CN"/>
              </w:rPr>
              <w:lastRenderedPageBreak/>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957708">
            <w:pPr>
              <w:shd w:val="clear" w:color="auto" w:fill="92D050"/>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307DC497" w14:textId="7F4BC915" w:rsidR="006F3F4A" w:rsidRDefault="00335507" w:rsidP="00957708">
            <w:pPr>
              <w:shd w:val="clear" w:color="auto" w:fill="92D050"/>
              <w:rPr>
                <w:sz w:val="20"/>
                <w:szCs w:val="20"/>
                <w:lang w:eastAsia="zh-CN"/>
              </w:rPr>
            </w:pP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196E224B" w14:textId="77777777" w:rsidR="00957708" w:rsidRPr="00957708" w:rsidRDefault="00957708" w:rsidP="004638B4">
            <w:pPr>
              <w:rPr>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62AD64D6" w14:textId="6B74DA25" w:rsidR="006F3F4A" w:rsidRDefault="00335507" w:rsidP="00BE04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r w:rsidR="00310FEB">
              <w:rPr>
                <w:i/>
                <w:color w:val="0000FF"/>
                <w:sz w:val="20"/>
                <w:szCs w:val="24"/>
                <w:lang w:val="en-GB" w:eastAsia="zh-CN"/>
              </w:rPr>
              <w:t>, DCM</w:t>
            </w:r>
            <w:r w:rsidR="00116ACC">
              <w:rPr>
                <w:i/>
                <w:color w:val="0000FF"/>
                <w:sz w:val="20"/>
                <w:szCs w:val="24"/>
                <w:lang w:val="en-GB" w:eastAsia="zh-CN"/>
              </w:rPr>
              <w:t>, ZTE</w:t>
            </w:r>
            <w:r w:rsidR="00570471">
              <w:rPr>
                <w:i/>
                <w:color w:val="0000FF"/>
                <w:sz w:val="20"/>
                <w:szCs w:val="24"/>
                <w:lang w:val="en-GB" w:eastAsia="zh-CN"/>
              </w:rPr>
              <w:t>, Vivo, CATT</w:t>
            </w:r>
          </w:p>
          <w:p w14:paraId="21AAADDD" w14:textId="77777777" w:rsidR="00B0298A" w:rsidRDefault="00B0298A" w:rsidP="00357D56">
            <w:pPr>
              <w:numPr>
                <w:ilvl w:val="0"/>
                <w:numId w:val="9"/>
              </w:numPr>
              <w:rPr>
                <w:i/>
                <w:sz w:val="20"/>
                <w:szCs w:val="20"/>
                <w:lang w:eastAsia="zh-CN"/>
              </w:rPr>
            </w:pPr>
            <w:r>
              <w:rPr>
                <w:i/>
                <w:sz w:val="20"/>
                <w:szCs w:val="20"/>
                <w:lang w:eastAsia="zh-CN"/>
              </w:rPr>
              <w:t>Applied if K0=0, otherwise the reference is slot boundary as in Rel-15</w:t>
            </w:r>
          </w:p>
          <w:p w14:paraId="31024BDF" w14:textId="77164413" w:rsidR="00357D56" w:rsidRPr="00B0298A" w:rsidRDefault="00B0298A" w:rsidP="00B0298A">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 WILUS</w:t>
            </w:r>
          </w:p>
          <w:p w14:paraId="4419D67D" w14:textId="77777777" w:rsidR="00570471" w:rsidRDefault="00570471" w:rsidP="0057047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Use slot boundary as a SLIV reference for TDRA as in Rel-15 </w:t>
            </w:r>
            <w:r w:rsidRPr="004638B4">
              <w:rPr>
                <w:sz w:val="20"/>
                <w:szCs w:val="20"/>
                <w:lang w:eastAsia="zh-CN"/>
              </w:rPr>
              <w:t xml:space="preserve"> </w:t>
            </w:r>
          </w:p>
          <w:p w14:paraId="03006E23" w14:textId="2B68EE85" w:rsidR="00357D56" w:rsidRPr="00357D56" w:rsidRDefault="00570471" w:rsidP="0057047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Panasonic</w:t>
            </w:r>
            <w:r w:rsidR="005241E7">
              <w:rPr>
                <w:i/>
                <w:color w:val="0000FF"/>
                <w:sz w:val="20"/>
                <w:szCs w:val="24"/>
                <w:lang w:val="en-GB" w:eastAsia="zh-CN"/>
              </w:rPr>
              <w:t>, Ericsson</w:t>
            </w:r>
            <w:r>
              <w:rPr>
                <w:i/>
                <w:color w:val="0000FF"/>
                <w:sz w:val="20"/>
                <w:szCs w:val="24"/>
                <w:lang w:val="en-GB" w:eastAsia="zh-CN"/>
              </w:rPr>
              <w:t xml:space="preserve"> </w:t>
            </w:r>
          </w:p>
        </w:tc>
      </w:tr>
      <w:tr w:rsidR="00AD1E6D" w14:paraId="5B07DAD3" w14:textId="77777777" w:rsidTr="008270FB">
        <w:trPr>
          <w:jc w:val="center"/>
        </w:trPr>
        <w:tc>
          <w:tcPr>
            <w:tcW w:w="2405" w:type="dxa"/>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8AC30A1"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66336">
              <w:rPr>
                <w:i/>
                <w:color w:val="0000FF"/>
                <w:sz w:val="20"/>
                <w:szCs w:val="24"/>
                <w:lang w:val="en-GB" w:eastAsia="zh-CN"/>
              </w:rPr>
              <w:t>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00D27CFD"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xml:space="preserve">, </w:t>
            </w:r>
            <w:r w:rsidR="008C2210">
              <w:rPr>
                <w:i/>
                <w:color w:val="0000FF"/>
                <w:sz w:val="20"/>
                <w:szCs w:val="24"/>
                <w:lang w:val="en-GB" w:eastAsia="zh-CN"/>
              </w:rPr>
              <w:lastRenderedPageBreak/>
              <w:t>Nokia</w:t>
            </w:r>
            <w:r w:rsidR="00DB1BB5">
              <w:rPr>
                <w:i/>
                <w:color w:val="0000FF"/>
                <w:sz w:val="20"/>
                <w:szCs w:val="24"/>
                <w:lang w:val="en-GB" w:eastAsia="zh-CN"/>
              </w:rPr>
              <w:t>, spreadtrum</w:t>
            </w:r>
            <w:r w:rsidR="006750AC">
              <w:rPr>
                <w:i/>
                <w:color w:val="0000FF"/>
                <w:sz w:val="20"/>
                <w:szCs w:val="24"/>
                <w:lang w:val="en-GB" w:eastAsia="zh-CN"/>
              </w:rPr>
              <w:t>, Qualcomm</w:t>
            </w:r>
            <w:r w:rsidR="00C70A47">
              <w:rPr>
                <w:i/>
                <w:color w:val="0000FF"/>
                <w:sz w:val="20"/>
                <w:szCs w:val="24"/>
                <w:lang w:val="en-GB" w:eastAsia="zh-CN"/>
              </w:rPr>
              <w:t>, CATT</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lastRenderedPageBreak/>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202F8168"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Pr="005A336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5FFDF8C5" w14:textId="0BA7D82F" w:rsidR="008459BB" w:rsidRDefault="008459BB" w:rsidP="00B174BF">
            <w:pPr>
              <w:rPr>
                <w:sz w:val="20"/>
                <w:szCs w:val="20"/>
                <w:lang w:eastAsia="zh-CN"/>
              </w:rPr>
            </w:pPr>
            <w:r w:rsidRPr="00A132E3">
              <w:rPr>
                <w:rFonts w:hint="eastAsia"/>
                <w:b/>
                <w:sz w:val="20"/>
                <w:szCs w:val="20"/>
                <w:lang w:eastAsia="zh-CN"/>
              </w:rPr>
              <w:t xml:space="preserve">Option </w:t>
            </w:r>
            <w:r w:rsidR="002F0966">
              <w:rPr>
                <w:b/>
                <w:sz w:val="20"/>
                <w:szCs w:val="20"/>
                <w:lang w:eastAsia="zh-CN"/>
              </w:rPr>
              <w:t>2</w:t>
            </w:r>
            <w:r>
              <w:rPr>
                <w:sz w:val="20"/>
                <w:szCs w:val="20"/>
                <w:lang w:eastAsia="zh-CN"/>
              </w:rPr>
              <w:t>: No change compared to Rel-15 DCI</w:t>
            </w:r>
          </w:p>
          <w:p w14:paraId="2D3D82A5" w14:textId="32C08A31"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40402DDB"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4981F02D"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D6069E">
              <w:rPr>
                <w:i/>
                <w:color w:val="0000FF"/>
                <w:sz w:val="20"/>
                <w:szCs w:val="24"/>
                <w:lang w:val="en-GB" w:eastAsia="zh-CN"/>
              </w:rPr>
              <w:t>, Huawei, CATT</w:t>
            </w:r>
            <w:r w:rsidR="00F1129C">
              <w:rPr>
                <w:i/>
                <w:color w:val="0000FF"/>
                <w:sz w:val="20"/>
                <w:szCs w:val="24"/>
                <w:lang w:val="en-GB" w:eastAsia="zh-CN"/>
              </w:rPr>
              <w:t xml:space="preserve">, China Unicom, Sony, Sharp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3F84C39B" w14:textId="597DC881" w:rsidR="0090078B"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 </w:t>
            </w:r>
          </w:p>
          <w:p w14:paraId="1E237019" w14:textId="7D1EEE43" w:rsidR="006E3A23" w:rsidRDefault="006E3A23" w:rsidP="006E3A23">
            <w:pPr>
              <w:spacing w:beforeLines="50" w:before="120"/>
              <w:rPr>
                <w:sz w:val="20"/>
                <w:szCs w:val="20"/>
                <w:lang w:eastAsia="zh-CN"/>
              </w:rPr>
            </w:pPr>
            <w:r w:rsidRPr="00E4628E">
              <w:rPr>
                <w:rFonts w:hint="eastAsia"/>
                <w:b/>
                <w:sz w:val="20"/>
                <w:szCs w:val="20"/>
                <w:lang w:eastAsia="zh-CN"/>
              </w:rPr>
              <w:t xml:space="preserve">Option </w:t>
            </w:r>
            <w:r w:rsidR="008A0F01">
              <w:rPr>
                <w:b/>
                <w:sz w:val="20"/>
                <w:szCs w:val="20"/>
                <w:lang w:eastAsia="zh-CN"/>
              </w:rPr>
              <w:t>4</w:t>
            </w:r>
            <w:r>
              <w:rPr>
                <w:sz w:val="20"/>
                <w:szCs w:val="20"/>
                <w:lang w:eastAsia="zh-CN"/>
              </w:rPr>
              <w:t xml:space="preserve">: Support a configurable redundancy version field size of 0 or 2 bit. </w:t>
            </w:r>
          </w:p>
          <w:p w14:paraId="299D99D6" w14:textId="395784D1" w:rsidR="006E3A23" w:rsidRDefault="006E3A23"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w:t>
            </w:r>
          </w:p>
          <w:p w14:paraId="584AAEFA" w14:textId="77777777" w:rsidR="0090078B" w:rsidRDefault="0090078B" w:rsidP="004C651F">
            <w:pPr>
              <w:spacing w:after="0"/>
              <w:rPr>
                <w:sz w:val="20"/>
                <w:szCs w:val="20"/>
                <w:lang w:eastAsia="zh-CN"/>
              </w:rPr>
            </w:pPr>
          </w:p>
          <w:p w14:paraId="2E2E90EC" w14:textId="7F99ED3E" w:rsidR="008459BB" w:rsidRDefault="008459BB" w:rsidP="008459BB">
            <w:pPr>
              <w:rPr>
                <w:sz w:val="20"/>
                <w:szCs w:val="20"/>
                <w:lang w:eastAsia="zh-CN"/>
              </w:rPr>
            </w:pPr>
            <w:r w:rsidRPr="00E4628E">
              <w:rPr>
                <w:rFonts w:hint="eastAsia"/>
                <w:b/>
                <w:sz w:val="20"/>
                <w:szCs w:val="20"/>
                <w:lang w:eastAsia="zh-CN"/>
              </w:rPr>
              <w:t xml:space="preserve">Option </w:t>
            </w:r>
            <w:r w:rsidR="008A0F01">
              <w:rPr>
                <w:b/>
                <w:sz w:val="20"/>
                <w:szCs w:val="20"/>
                <w:lang w:eastAsia="zh-CN"/>
              </w:rPr>
              <w:t>5</w:t>
            </w:r>
            <w:r>
              <w:rPr>
                <w:sz w:val="20"/>
                <w:szCs w:val="20"/>
                <w:lang w:eastAsia="zh-CN"/>
              </w:rPr>
              <w:t xml:space="preserve">: 1 bit (i.e. limited set of RV sequences)  </w:t>
            </w:r>
          </w:p>
          <w:p w14:paraId="4B7A8147" w14:textId="7D29920E"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w:t>
            </w:r>
          </w:p>
          <w:p w14:paraId="35BE6EF0" w14:textId="77777777" w:rsidR="008459BB" w:rsidRDefault="008459BB" w:rsidP="002978B9">
            <w:pPr>
              <w:spacing w:after="0"/>
              <w:rPr>
                <w:sz w:val="20"/>
                <w:szCs w:val="20"/>
                <w:lang w:eastAsia="zh-CN"/>
              </w:rPr>
            </w:pPr>
          </w:p>
          <w:p w14:paraId="65B2C779" w14:textId="6642DD36"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8A0F01">
              <w:rPr>
                <w:b/>
                <w:color w:val="000000" w:themeColor="text1"/>
                <w:sz w:val="20"/>
                <w:szCs w:val="24"/>
                <w:lang w:val="en-GB" w:eastAsia="zh-CN"/>
              </w:rPr>
              <w:t>6</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11F87281"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InterDigital, OPPO</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034D879F" w:rsidR="006E26D8" w:rsidRPr="00600F43" w:rsidRDefault="00844CC3" w:rsidP="00672E5D">
            <w:pPr>
              <w:pStyle w:val="af5"/>
              <w:numPr>
                <w:ilvl w:val="0"/>
                <w:numId w:val="9"/>
              </w:numPr>
              <w:rPr>
                <w:i/>
              </w:rPr>
            </w:pPr>
            <w:r>
              <w:rPr>
                <w:i/>
              </w:rPr>
              <w:t xml:space="preserve">2 bits: </w:t>
            </w:r>
            <w:r w:rsidRPr="00844CC3">
              <w:rPr>
                <w:i/>
                <w:color w:val="0000FF"/>
                <w:sz w:val="20"/>
                <w:szCs w:val="24"/>
                <w:lang w:val="en-GB" w:eastAsia="zh-CN"/>
              </w:rPr>
              <w:t>ZTE,</w:t>
            </w:r>
            <w:r w:rsidR="00C55CBA">
              <w:rPr>
                <w:i/>
                <w:color w:val="0000FF"/>
                <w:sz w:val="20"/>
                <w:szCs w:val="24"/>
                <w:lang w:val="en-GB" w:eastAsia="zh-CN"/>
              </w:rPr>
              <w:t xml:space="preserve"> </w:t>
            </w:r>
            <w:r w:rsidR="00600F43">
              <w:rPr>
                <w:i/>
                <w:color w:val="0000FF"/>
                <w:sz w:val="20"/>
                <w:szCs w:val="24"/>
                <w:lang w:val="en-GB" w:eastAsia="zh-CN"/>
              </w:rPr>
              <w:t>InterDigital</w:t>
            </w:r>
          </w:p>
          <w:p w14:paraId="1FCAD46C" w14:textId="6C1A0B2B" w:rsidR="006E26D8" w:rsidRDefault="006E26D8" w:rsidP="00C20807">
            <w:pPr>
              <w:rPr>
                <w:sz w:val="20"/>
                <w:szCs w:val="20"/>
                <w:lang w:eastAsia="zh-CN"/>
              </w:rPr>
            </w:pPr>
            <w:r w:rsidRPr="00C20807">
              <w:rPr>
                <w:rFonts w:hint="eastAsia"/>
                <w:b/>
                <w:sz w:val="20"/>
                <w:szCs w:val="20"/>
                <w:lang w:eastAsia="zh-CN"/>
              </w:rPr>
              <w:lastRenderedPageBreak/>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Support a configurable number of HARQ processes</w:t>
            </w:r>
            <w:r w:rsidR="00446270">
              <w:rPr>
                <w:sz w:val="20"/>
                <w:szCs w:val="20"/>
                <w:lang w:eastAsia="zh-CN"/>
              </w:rPr>
              <w:t xml:space="preserve"> (e.g. 2 or 3 bits)</w:t>
            </w:r>
            <w:r>
              <w:rPr>
                <w:sz w:val="20"/>
                <w:szCs w:val="20"/>
                <w:lang w:eastAsia="zh-CN"/>
              </w:rPr>
              <w:t xml:space="preserve">  </w:t>
            </w:r>
          </w:p>
          <w:p w14:paraId="4343FF36" w14:textId="029B5876"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10" w:name="OLE_LINK37"/>
            <w:r>
              <w:rPr>
                <w:i/>
                <w:color w:val="0000FF"/>
                <w:sz w:val="20"/>
                <w:szCs w:val="24"/>
                <w:lang w:val="en-GB" w:eastAsia="zh-CN"/>
              </w:rPr>
              <w:t>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w:t>
            </w:r>
            <w:r w:rsidR="00775F3C">
              <w:rPr>
                <w:i/>
                <w:color w:val="0000FF"/>
                <w:sz w:val="20"/>
                <w:szCs w:val="24"/>
                <w:lang w:val="en-GB" w:eastAsia="zh-CN"/>
              </w:rPr>
              <w:t>a</w:t>
            </w:r>
            <w:r w:rsidR="00600F43">
              <w:rPr>
                <w:i/>
                <w:color w:val="0000FF"/>
                <w:sz w:val="20"/>
                <w:szCs w:val="24"/>
                <w:lang w:val="en-GB" w:eastAsia="zh-CN"/>
              </w:rPr>
              <w:t>sonic, Intel, Samsung, Spreadtrum</w:t>
            </w:r>
            <w:r w:rsidR="001950CD">
              <w:rPr>
                <w:i/>
                <w:color w:val="0000FF"/>
                <w:sz w:val="20"/>
                <w:szCs w:val="24"/>
                <w:lang w:val="en-GB" w:eastAsia="zh-CN"/>
              </w:rPr>
              <w:t>, MTK</w:t>
            </w:r>
            <w:r w:rsidR="00AD14B1">
              <w:rPr>
                <w:i/>
                <w:color w:val="0000FF"/>
                <w:sz w:val="20"/>
                <w:szCs w:val="24"/>
                <w:lang w:val="en-GB" w:eastAsia="zh-CN"/>
              </w:rPr>
              <w:t>, CATT</w:t>
            </w:r>
            <w:r w:rsidR="00E502A1">
              <w:rPr>
                <w:i/>
                <w:color w:val="0000FF"/>
                <w:sz w:val="20"/>
                <w:szCs w:val="24"/>
                <w:lang w:val="en-GB" w:eastAsia="zh-CN"/>
              </w:rPr>
              <w:t>, Vivo</w:t>
            </w:r>
            <w:r w:rsidR="00180D88">
              <w:rPr>
                <w:i/>
                <w:color w:val="0000FF"/>
                <w:sz w:val="20"/>
                <w:szCs w:val="24"/>
                <w:lang w:val="en-GB" w:eastAsia="zh-CN"/>
              </w:rPr>
              <w:t>, ZTE</w:t>
            </w:r>
            <w:r w:rsidR="006750AC">
              <w:rPr>
                <w:i/>
                <w:color w:val="0000FF"/>
                <w:sz w:val="20"/>
                <w:szCs w:val="24"/>
                <w:lang w:val="en-GB" w:eastAsia="zh-CN"/>
              </w:rPr>
              <w:t>, Qualcomm</w:t>
            </w:r>
            <w:r w:rsidR="0035099E">
              <w:rPr>
                <w:i/>
                <w:color w:val="0000FF"/>
                <w:sz w:val="20"/>
                <w:szCs w:val="24"/>
                <w:lang w:val="en-GB" w:eastAsia="zh-CN"/>
              </w:rPr>
              <w:t>, Sharp</w:t>
            </w:r>
            <w:bookmarkEnd w:id="10"/>
            <w:r w:rsidR="00C77A77">
              <w:rPr>
                <w:i/>
                <w:color w:val="0000FF"/>
                <w:sz w:val="20"/>
                <w:szCs w:val="24"/>
                <w:lang w:val="en-GB" w:eastAsia="zh-CN"/>
              </w:rPr>
              <w:t>, Sony</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lastRenderedPageBreak/>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673C479E"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18312AD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F46C17">
              <w:rPr>
                <w:i/>
                <w:color w:val="0000FF"/>
                <w:sz w:val="20"/>
                <w:szCs w:val="24"/>
                <w:lang w:val="en-GB" w:eastAsia="zh-CN"/>
              </w:rPr>
              <w:t>, Vivo</w:t>
            </w:r>
            <w:r w:rsidR="00180D88">
              <w:rPr>
                <w:i/>
                <w:color w:val="0000FF"/>
                <w:sz w:val="20"/>
                <w:szCs w:val="24"/>
                <w:lang w:val="en-GB" w:eastAsia="zh-CN"/>
              </w:rPr>
              <w:t>, ZTE</w:t>
            </w:r>
            <w:r w:rsidR="000D2204">
              <w:rPr>
                <w:i/>
                <w:color w:val="0000FF"/>
                <w:sz w:val="20"/>
                <w:szCs w:val="24"/>
                <w:lang w:val="en-GB" w:eastAsia="zh-CN"/>
              </w:rPr>
              <w:t xml:space="preserve"> </w:t>
            </w:r>
          </w:p>
          <w:p w14:paraId="0F736044" w14:textId="0594A826" w:rsidR="00AA4A7C" w:rsidRDefault="000D2204" w:rsidP="00223FBE">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2896EA7F" w:rsidR="00022742" w:rsidRPr="004C0255"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r w:rsidR="003A37DA">
              <w:rPr>
                <w:i/>
                <w:color w:val="0000FF"/>
                <w:sz w:val="20"/>
                <w:szCs w:val="24"/>
                <w:lang w:val="en-GB" w:eastAsia="zh-CN"/>
              </w:rPr>
              <w:t xml:space="preserve"> (3 bits)</w:t>
            </w:r>
            <w:r w:rsidR="004C0255">
              <w:rPr>
                <w:i/>
                <w:color w:val="0000FF"/>
                <w:sz w:val="20"/>
                <w:szCs w:val="24"/>
                <w:lang w:val="en-GB" w:eastAsia="zh-CN"/>
              </w:rPr>
              <w:t>, ZTE (3 bits)</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5CB6F726"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35AE4D48"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4D50B3">
              <w:rPr>
                <w:i/>
                <w:color w:val="0000FF"/>
                <w:sz w:val="20"/>
                <w:szCs w:val="24"/>
                <w:lang w:val="en-GB" w:eastAsia="zh-CN"/>
              </w:rPr>
              <w:t xml:space="preserve"> (1~3)</w:t>
            </w:r>
            <w:r w:rsidR="00DD16BD">
              <w:rPr>
                <w:i/>
                <w:color w:val="0000FF"/>
                <w:sz w:val="20"/>
                <w:szCs w:val="24"/>
                <w:lang w:val="en-GB" w:eastAsia="zh-CN"/>
              </w:rPr>
              <w:t>, OPPO</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0F0540"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0B64A1A3" w14:textId="1C211A3C"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54897533" w14:textId="77777777" w:rsidR="00817CA2" w:rsidRPr="009B4434" w:rsidRDefault="00817CA2" w:rsidP="00355425">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D86D0B">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w:t>
            </w:r>
            <w:r w:rsidR="006052FD" w:rsidRPr="005705A7">
              <w:rPr>
                <w:sz w:val="20"/>
                <w:szCs w:val="20"/>
                <w:lang w:eastAsia="zh-CN"/>
              </w:rPr>
              <w:lastRenderedPageBreak/>
              <w:t>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124323E5" w14:textId="48EAAF8F" w:rsidR="0047752A" w:rsidRPr="00BE3AB9" w:rsidRDefault="0047752A" w:rsidP="0047752A">
            <w:pPr>
              <w:rPr>
                <w:i/>
                <w:color w:val="0000FF"/>
                <w:sz w:val="20"/>
                <w:szCs w:val="24"/>
                <w:lang w:val="en-GB" w:eastAsia="zh-CN"/>
              </w:rPr>
            </w:pPr>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lastRenderedPageBreak/>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5CC84CBA"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Intel, Panasonic</w:t>
            </w: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2370A0C0"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0825C7">
              <w:rPr>
                <w:i/>
                <w:color w:val="0000FF"/>
                <w:sz w:val="20"/>
                <w:szCs w:val="24"/>
                <w:lang w:val="en-GB" w:eastAsia="zh-CN"/>
              </w:rPr>
              <w:t xml:space="preserve">, Qualcomm </w:t>
            </w:r>
            <w:r w:rsidR="000825C7" w:rsidRPr="000825C7">
              <w:rPr>
                <w:i/>
                <w:color w:val="000000" w:themeColor="text1"/>
                <w:sz w:val="20"/>
                <w:szCs w:val="24"/>
                <w:lang w:val="en-GB" w:eastAsia="zh-CN"/>
              </w:rPr>
              <w:t>(separate</w:t>
            </w:r>
            <w:r w:rsidR="000825C7">
              <w:rPr>
                <w:i/>
                <w:color w:val="000000" w:themeColor="text1"/>
                <w:sz w:val="20"/>
                <w:szCs w:val="24"/>
                <w:lang w:val="en-GB" w:eastAsia="zh-CN"/>
              </w:rPr>
              <w:t xml:space="preserve"> configuration for eMBB and URLLC)</w:t>
            </w:r>
            <w:r w:rsidR="000825C7">
              <w:rPr>
                <w:i/>
                <w:color w:val="0000FF"/>
                <w:sz w:val="20"/>
                <w:szCs w:val="24"/>
                <w:lang w:val="en-GB" w:eastAsia="zh-CN"/>
              </w:rPr>
              <w:t xml:space="preserve">  </w:t>
            </w:r>
          </w:p>
          <w:p w14:paraId="6C225848" w14:textId="0B3A1180" w:rsidR="00316F4D" w:rsidRPr="002367B6" w:rsidRDefault="00316F4D" w:rsidP="00316F4D">
            <w:pPr>
              <w:rPr>
                <w:sz w:val="20"/>
                <w:szCs w:val="20"/>
                <w:lang w:eastAsia="zh-CN"/>
              </w:rPr>
            </w:pPr>
            <w:bookmarkStart w:id="11" w:name="OLE_LINK20"/>
            <w:r w:rsidRPr="00A109EF">
              <w:rPr>
                <w:b/>
                <w:sz w:val="20"/>
                <w:szCs w:val="20"/>
                <w:lang w:eastAsia="zh-CN"/>
              </w:rPr>
              <w:t xml:space="preserve">Option </w:t>
            </w:r>
            <w:r>
              <w:rPr>
                <w:b/>
                <w:sz w:val="20"/>
                <w:szCs w:val="20"/>
                <w:lang w:eastAsia="zh-CN"/>
              </w:rPr>
              <w:t>3</w:t>
            </w:r>
            <w:r>
              <w:rPr>
                <w:sz w:val="20"/>
                <w:szCs w:val="20"/>
                <w:lang w:eastAsia="zh-CN"/>
              </w:rPr>
              <w:t xml:space="preserve">: </w:t>
            </w:r>
            <w:bookmarkEnd w:id="11"/>
            <w:r>
              <w:rPr>
                <w:rFonts w:hint="eastAsia"/>
                <w:sz w:val="20"/>
                <w:szCs w:val="20"/>
                <w:lang w:eastAsia="zh-CN"/>
              </w:rPr>
              <w:t>configurable</w:t>
            </w:r>
            <w:r>
              <w:rPr>
                <w:sz w:val="20"/>
                <w:szCs w:val="20"/>
                <w:lang w:eastAsia="zh-CN"/>
              </w:rPr>
              <w:t xml:space="preserve"> # of bits (0 or 1 or 2 bits)</w:t>
            </w:r>
          </w:p>
          <w:p w14:paraId="4EC687CC" w14:textId="77777777" w:rsidR="00316F4D"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Panasonic</w:t>
            </w:r>
            <w:r w:rsidR="004E4B4A">
              <w:rPr>
                <w:i/>
                <w:color w:val="0000FF"/>
                <w:sz w:val="20"/>
                <w:szCs w:val="24"/>
                <w:lang w:val="en-GB" w:eastAsia="zh-CN"/>
              </w:rPr>
              <w:t>, Ericsson, CATT</w:t>
            </w:r>
            <w:r w:rsidR="003A2258">
              <w:rPr>
                <w:i/>
                <w:color w:val="0000FF"/>
                <w:sz w:val="20"/>
                <w:szCs w:val="24"/>
                <w:lang w:val="en-GB" w:eastAsia="zh-CN"/>
              </w:rPr>
              <w:t>, ZTE</w:t>
            </w:r>
          </w:p>
          <w:p w14:paraId="31547873" w14:textId="2B98F8F0" w:rsidR="004E51BB" w:rsidRPr="002367B6" w:rsidRDefault="004E51BB" w:rsidP="004E51BB">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4 or 5 or 6 bits</w:t>
            </w:r>
          </w:p>
          <w:p w14:paraId="109D975E" w14:textId="2692D8B2" w:rsidR="004E51BB" w:rsidRDefault="004E51BB" w:rsidP="004E51B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Pr="000825C7">
              <w:rPr>
                <w:i/>
                <w:color w:val="000000" w:themeColor="text1"/>
                <w:sz w:val="20"/>
                <w:szCs w:val="24"/>
                <w:lang w:val="en-GB" w:eastAsia="zh-CN"/>
              </w:rPr>
              <w:t>(separate</w:t>
            </w:r>
            <w:r>
              <w:rPr>
                <w:i/>
                <w:color w:val="000000" w:themeColor="text1"/>
                <w:sz w:val="20"/>
                <w:szCs w:val="24"/>
                <w:lang w:val="en-GB" w:eastAsia="zh-CN"/>
              </w:rPr>
              <w:t xml:space="preserve"> configuration for eMBB and URLLC)</w:t>
            </w:r>
            <w:r>
              <w:rPr>
                <w:i/>
                <w:color w:val="0000FF"/>
                <w:sz w:val="20"/>
                <w:szCs w:val="24"/>
                <w:lang w:val="en-GB" w:eastAsia="zh-CN"/>
              </w:rPr>
              <w:t xml:space="preserve">  </w:t>
            </w:r>
          </w:p>
          <w:p w14:paraId="173F2066" w14:textId="0B345EA1" w:rsidR="004E51BB" w:rsidRPr="004E51BB" w:rsidRDefault="004E51BB" w:rsidP="00316F4D">
            <w:pPr>
              <w:rPr>
                <w:i/>
                <w:color w:val="0000FF"/>
                <w:sz w:val="20"/>
                <w:szCs w:val="24"/>
                <w:lang w:val="en-GB" w:eastAsia="zh-CN"/>
              </w:rPr>
            </w:pP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694119D6"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r w:rsidR="00C77A77">
              <w:rPr>
                <w:i/>
                <w:color w:val="0000FF"/>
                <w:sz w:val="20"/>
                <w:szCs w:val="24"/>
                <w:lang w:val="en-GB" w:eastAsia="zh-CN"/>
              </w:rPr>
              <w:t>, Nokia</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7F3721F9"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r w:rsidR="0077081F">
              <w:rPr>
                <w:i/>
                <w:color w:val="0000FF"/>
                <w:sz w:val="20"/>
                <w:szCs w:val="24"/>
                <w:lang w:val="en-GB" w:eastAsia="zh-CN"/>
              </w:rPr>
              <w:t>, Qualcomm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12"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12"/>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2C27B5C"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46ED72FD" w14:textId="77777777" w:rsidR="00E04D59" w:rsidRDefault="00E04D5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77081F">
              <w:rPr>
                <w:i/>
                <w:color w:val="0000FF"/>
                <w:sz w:val="20"/>
                <w:szCs w:val="24"/>
                <w:lang w:val="en-GB" w:eastAsia="zh-CN"/>
              </w:rPr>
              <w:t xml:space="preserve"> </w:t>
            </w:r>
          </w:p>
          <w:p w14:paraId="1E613EAF" w14:textId="1DB360B0" w:rsidR="00E440F9" w:rsidRPr="002367B6" w:rsidRDefault="00E440F9" w:rsidP="00E440F9">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2-bit </w:t>
            </w:r>
          </w:p>
          <w:p w14:paraId="70336630" w14:textId="23182294" w:rsidR="00E440F9" w:rsidRPr="0024400B" w:rsidRDefault="00E440F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4A4975C0"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r w:rsidR="0077081F">
              <w:rPr>
                <w:i/>
                <w:color w:val="0000FF"/>
                <w:sz w:val="20"/>
                <w:szCs w:val="24"/>
                <w:lang w:val="en-GB" w:eastAsia="zh-CN"/>
              </w:rPr>
              <w:t>, Qualcomm</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bookmarkStart w:id="13" w:name="OLE_LINK19"/>
            <w:r>
              <w:rPr>
                <w:rFonts w:hint="eastAsia"/>
                <w:sz w:val="20"/>
                <w:szCs w:val="20"/>
                <w:lang w:eastAsia="zh-CN"/>
              </w:rPr>
              <w:lastRenderedPageBreak/>
              <w:t>BWP indicator</w:t>
            </w:r>
            <w:bookmarkEnd w:id="13"/>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11F7E6D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DB1BB5">
              <w:rPr>
                <w:i/>
                <w:color w:val="0000FF"/>
                <w:sz w:val="20"/>
                <w:szCs w:val="24"/>
                <w:lang w:val="en-GB" w:eastAsia="zh-CN"/>
              </w:rPr>
              <w:t>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E5F6E4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2502CB">
              <w:rPr>
                <w:i/>
                <w:color w:val="0000FF"/>
                <w:sz w:val="20"/>
                <w:szCs w:val="24"/>
                <w:lang w:val="en-GB" w:eastAsia="zh-CN"/>
              </w:rPr>
              <w:t xml:space="preserve">, Qualcomm </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0EFF0196" w:rsidR="00677B7C" w:rsidRPr="005761C6" w:rsidRDefault="000811BE" w:rsidP="00C77A77">
            <w:pPr>
              <w:rPr>
                <w:i/>
                <w:color w:val="0000FF"/>
                <w:sz w:val="20"/>
                <w:szCs w:val="24"/>
                <w:lang w:val="en-GB" w:eastAsia="zh-CN"/>
              </w:rPr>
            </w:pPr>
            <w:r w:rsidRPr="001573B8">
              <w:rPr>
                <w:rFonts w:hint="eastAsia"/>
                <w:i/>
                <w:color w:val="000000" w:themeColor="text1"/>
                <w:sz w:val="20"/>
                <w:szCs w:val="24"/>
                <w:lang w:val="en-GB" w:eastAsia="zh-CN"/>
              </w:rPr>
              <w:t>Support:</w:t>
            </w:r>
            <w:r w:rsidR="00C77A77">
              <w:rPr>
                <w:i/>
                <w:color w:val="0000FF"/>
                <w:sz w:val="20"/>
                <w:szCs w:val="24"/>
                <w:lang w:val="en-GB" w:eastAsia="zh-CN"/>
              </w:rPr>
              <w:t xml:space="preserve"> CATT, NTT DOCOMO, </w:t>
            </w:r>
            <w:r w:rsidR="00845BBB">
              <w:rPr>
                <w:i/>
                <w:color w:val="0000FF"/>
                <w:sz w:val="20"/>
                <w:szCs w:val="24"/>
                <w:lang w:val="en-GB" w:eastAsia="zh-CN"/>
              </w:rPr>
              <w:t>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486DFF0D" w:rsidR="00677B7C" w:rsidRPr="001573B8" w:rsidRDefault="00677B7C" w:rsidP="004A01FE">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004A01FE">
              <w:rPr>
                <w:i/>
                <w:color w:val="0000FF"/>
                <w:sz w:val="20"/>
                <w:szCs w:val="24"/>
                <w:lang w:val="en-GB" w:eastAsia="zh-CN"/>
              </w:rPr>
              <w:t xml:space="preserve"> </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264CC4CA" w:rsidR="00677B7C" w:rsidRPr="000E0033" w:rsidRDefault="00677B7C" w:rsidP="00677B7C">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w:t>
            </w:r>
            <w:r w:rsidR="00582689">
              <w:rPr>
                <w:sz w:val="20"/>
                <w:szCs w:val="20"/>
                <w:lang w:eastAsia="zh-CN"/>
              </w:rPr>
              <w:t xml:space="preserve">for physical layer configuration set/option indication.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lastRenderedPageBreak/>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16184E29" w:rsidR="004E7D73" w:rsidRDefault="004E7D73" w:rsidP="004E7D73">
      <w:pPr>
        <w:jc w:val="left"/>
        <w:rPr>
          <w:color w:val="000000"/>
          <w:kern w:val="2"/>
          <w:lang w:eastAsia="zh-CN"/>
        </w:rPr>
      </w:pPr>
      <w:r>
        <w:rPr>
          <w:color w:val="000000"/>
          <w:kern w:val="2"/>
          <w:lang w:eastAsia="zh-CN"/>
        </w:rPr>
        <w:t>Based on the summary in Table 1, and also as described i</w:t>
      </w:r>
      <w:r w:rsidRPr="00FD1B59">
        <w:rPr>
          <w:color w:val="000000"/>
          <w:kern w:val="2"/>
          <w:lang w:eastAsia="zh-CN"/>
        </w:rPr>
        <w:t>n R1-19</w:t>
      </w:r>
      <w:r w:rsidR="00F779EF" w:rsidRPr="00FD1B59">
        <w:rPr>
          <w:color w:val="000000"/>
          <w:kern w:val="2"/>
          <w:lang w:eastAsia="zh-CN"/>
        </w:rPr>
        <w:t>0</w:t>
      </w:r>
      <w:r w:rsidR="001562FD" w:rsidRPr="00FD1B59">
        <w:rPr>
          <w:color w:val="000000"/>
          <w:kern w:val="2"/>
          <w:lang w:eastAsia="zh-CN"/>
        </w:rPr>
        <w:t>9264</w:t>
      </w:r>
      <w:r w:rsidR="00654331" w:rsidRPr="00FD1B59">
        <w:rPr>
          <w:color w:val="000000"/>
          <w:kern w:val="2"/>
          <w:lang w:eastAsia="zh-CN"/>
        </w:rPr>
        <w:t xml:space="preserve"> </w:t>
      </w:r>
      <w:r w:rsidRPr="00FD1B59">
        <w:rPr>
          <w:color w:val="000000"/>
          <w:kern w:val="2"/>
          <w:lang w:eastAsia="zh-CN"/>
        </w:rPr>
        <w:t>(Qualcomm), R1-19</w:t>
      </w:r>
      <w:r w:rsidR="00F779EF" w:rsidRPr="00FD1B59">
        <w:rPr>
          <w:color w:val="000000"/>
          <w:kern w:val="2"/>
          <w:lang w:eastAsia="zh-CN"/>
        </w:rPr>
        <w:t>0</w:t>
      </w:r>
      <w:r w:rsidR="001562FD" w:rsidRPr="00FD1B59">
        <w:rPr>
          <w:color w:val="000000"/>
          <w:kern w:val="2"/>
          <w:lang w:eastAsia="zh-CN"/>
        </w:rPr>
        <w:t>8436</w:t>
      </w:r>
      <w:r w:rsidRPr="00FD1B59">
        <w:rPr>
          <w:color w:val="000000"/>
          <w:kern w:val="2"/>
          <w:lang w:eastAsia="zh-CN"/>
        </w:rPr>
        <w:t xml:space="preserve"> (Nokia) and R1-19</w:t>
      </w:r>
      <w:r w:rsidR="00DC215B" w:rsidRPr="00FD1B59">
        <w:rPr>
          <w:color w:val="000000"/>
          <w:kern w:val="2"/>
          <w:lang w:eastAsia="zh-CN"/>
        </w:rPr>
        <w:t>0</w:t>
      </w:r>
      <w:r w:rsidR="00654331" w:rsidRPr="00FD1B59">
        <w:rPr>
          <w:color w:val="000000"/>
          <w:kern w:val="2"/>
          <w:lang w:eastAsia="zh-CN"/>
        </w:rPr>
        <w:t>6327</w:t>
      </w:r>
      <w:r w:rsidRPr="00FD1B59">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6EB433CB" w14:textId="44735526"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w:t>
      </w:r>
      <w:r w:rsidR="003004B3">
        <w:rPr>
          <w:color w:val="000000"/>
          <w:kern w:val="2"/>
          <w:lang w:eastAsia="zh-CN"/>
        </w:rPr>
        <w:t>In the RAN1#97 meeting, it was agreed to support</w:t>
      </w:r>
      <w:r>
        <w:rPr>
          <w:color w:val="000000"/>
          <w:kern w:val="2"/>
          <w:lang w:eastAsia="zh-CN"/>
        </w:rPr>
        <w:t xml:space="preserve"> resource allocation type 1 </w:t>
      </w:r>
      <w:r w:rsidR="001C6E6F">
        <w:rPr>
          <w:color w:val="000000"/>
          <w:kern w:val="2"/>
          <w:lang w:eastAsia="zh-CN"/>
        </w:rPr>
        <w:t>for DCI</w:t>
      </w:r>
      <w:r w:rsidR="003004B3">
        <w:rPr>
          <w:color w:val="000000"/>
          <w:kern w:val="2"/>
          <w:lang w:eastAsia="zh-CN"/>
        </w:rPr>
        <w:t xml:space="preserve"> format scheduling Rel-16 URLLL and </w:t>
      </w:r>
      <w:r w:rsidR="00892223">
        <w:rPr>
          <w:color w:val="000000"/>
          <w:kern w:val="2"/>
          <w:lang w:eastAsia="zh-CN"/>
        </w:rPr>
        <w:t xml:space="preserve">candidate solutions </w:t>
      </w:r>
      <w:r w:rsidR="003004B3">
        <w:rPr>
          <w:color w:val="000000"/>
          <w:kern w:val="2"/>
          <w:lang w:eastAsia="zh-CN"/>
        </w:rPr>
        <w:t>were identified</w:t>
      </w:r>
      <w:r w:rsidR="00892223">
        <w:rPr>
          <w:color w:val="000000"/>
          <w:kern w:val="2"/>
          <w:lang w:eastAsia="zh-CN"/>
        </w:rPr>
        <w:t xml:space="preserve"> to reduce the number of bits for frequency domain resource assignment</w:t>
      </w:r>
      <w:r w:rsidR="003004B3">
        <w:rPr>
          <w:color w:val="000000"/>
          <w:kern w:val="2"/>
          <w:lang w:eastAsia="zh-CN"/>
        </w:rPr>
        <w:t xml:space="preserve"> with the position of companies as summarized below</w:t>
      </w:r>
      <w:r w:rsidR="00892223">
        <w:rPr>
          <w:color w:val="000000"/>
          <w:kern w:val="2"/>
          <w:lang w:eastAsia="zh-CN"/>
        </w:rPr>
        <w:t xml:space="preserve">: </w:t>
      </w:r>
    </w:p>
    <w:p w14:paraId="388A5A61" w14:textId="77777777" w:rsidR="00194DDF" w:rsidRPr="003004B3" w:rsidRDefault="00194DDF" w:rsidP="00194DDF">
      <w:pPr>
        <w:pStyle w:val="af5"/>
        <w:ind w:left="1440"/>
        <w:jc w:val="left"/>
        <w:rPr>
          <w:i/>
          <w:color w:val="000000"/>
          <w:kern w:val="2"/>
          <w:lang w:eastAsia="zh-CN"/>
        </w:rPr>
      </w:pPr>
    </w:p>
    <w:p w14:paraId="6D193EFC" w14:textId="77777777" w:rsidR="00FB0EB7" w:rsidRPr="00F23FC2" w:rsidRDefault="00FB0EB7" w:rsidP="00FB0EB7">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6F8264BD" w14:textId="1B139CCB" w:rsidR="006F7439" w:rsidRPr="00194DDF" w:rsidRDefault="006F7439" w:rsidP="006F7439">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000F6624" w:rsidRPr="006F7439">
        <w:rPr>
          <w:i/>
          <w:color w:val="0000FF"/>
          <w:sz w:val="20"/>
          <w:szCs w:val="20"/>
          <w:lang w:val="en-GB" w:eastAsia="zh-CN"/>
        </w:rPr>
        <w:t>Qualcomm, Ericsson, Huawei,</w:t>
      </w:r>
      <w:r w:rsidR="00941E4D">
        <w:rPr>
          <w:i/>
          <w:color w:val="0000FF"/>
          <w:sz w:val="20"/>
          <w:szCs w:val="20"/>
          <w:lang w:val="en-GB" w:eastAsia="zh-CN"/>
        </w:rPr>
        <w:t xml:space="preserve"> </w:t>
      </w:r>
      <w:r w:rsidR="000F6624" w:rsidRPr="006F7439">
        <w:rPr>
          <w:i/>
          <w:color w:val="0000FF"/>
          <w:sz w:val="20"/>
          <w:szCs w:val="20"/>
          <w:lang w:val="en-GB" w:eastAsia="zh-CN"/>
        </w:rPr>
        <w:t>Vivo, Spreadtrum, OPPO, Panasonic, CATT, Intel</w:t>
      </w:r>
      <w:r w:rsidR="000F6624">
        <w:rPr>
          <w:i/>
          <w:color w:val="0000FF"/>
          <w:sz w:val="20"/>
          <w:szCs w:val="20"/>
          <w:lang w:val="en-GB" w:eastAsia="zh-CN"/>
        </w:rPr>
        <w:t>, Samsung</w:t>
      </w:r>
      <w:r w:rsidR="00464078">
        <w:rPr>
          <w:i/>
          <w:color w:val="0000FF"/>
          <w:sz w:val="20"/>
          <w:szCs w:val="20"/>
          <w:lang w:val="en-GB" w:eastAsia="zh-CN"/>
        </w:rPr>
        <w:t>, CMCC</w:t>
      </w:r>
    </w:p>
    <w:p w14:paraId="06B52CC0" w14:textId="77777777" w:rsidR="006F7439" w:rsidRDefault="006F7439" w:rsidP="006F7439">
      <w:pPr>
        <w:pStyle w:val="af5"/>
        <w:ind w:left="785"/>
        <w:jc w:val="left"/>
        <w:rPr>
          <w:sz w:val="20"/>
          <w:szCs w:val="20"/>
          <w:lang w:eastAsia="zh-CN"/>
        </w:rPr>
      </w:pPr>
    </w:p>
    <w:p w14:paraId="7C922FAC" w14:textId="77777777" w:rsidR="00FB0EB7" w:rsidRPr="000F6624" w:rsidRDefault="00FB0EB7" w:rsidP="006F7439">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1A48218F" w14:textId="7F888662" w:rsidR="00B11DA4" w:rsidRPr="00B11DA4" w:rsidRDefault="00FB0EB7" w:rsidP="00B11DA4">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00761E2F" w:rsidRPr="00761E2F">
        <w:rPr>
          <w:i/>
          <w:color w:val="0000FF"/>
          <w:lang w:val="en-GB" w:eastAsia="zh-CN"/>
        </w:rPr>
        <w:t>Ericsson, Qualcomm, Intel, Samsung, Vivo, OPPO, Sharp, Huawei</w:t>
      </w:r>
    </w:p>
    <w:p w14:paraId="03AE229F" w14:textId="77777777" w:rsidR="00FB0EB7" w:rsidRPr="000F6624" w:rsidRDefault="00FB0EB7" w:rsidP="006F7439">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1D6CAC43" w14:textId="3725FBEC" w:rsidR="00FB0EB7" w:rsidRPr="000F6624" w:rsidRDefault="00FB0EB7" w:rsidP="006F7439">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00761E2F" w:rsidRPr="00761E2F">
        <w:rPr>
          <w:i/>
          <w:color w:val="0000FF"/>
          <w:lang w:val="en-GB" w:eastAsia="zh-CN"/>
        </w:rPr>
        <w:t>, Spreadtrum</w:t>
      </w:r>
      <w:r w:rsidR="004F1785">
        <w:rPr>
          <w:i/>
          <w:color w:val="0000FF"/>
          <w:lang w:val="en-GB" w:eastAsia="zh-CN"/>
        </w:rPr>
        <w:t xml:space="preserve">, </w:t>
      </w:r>
      <w:r w:rsidR="00464078">
        <w:rPr>
          <w:i/>
          <w:color w:val="0000FF"/>
          <w:lang w:val="en-GB" w:eastAsia="zh-CN"/>
        </w:rPr>
        <w:t>CMCC, OPPO</w:t>
      </w:r>
    </w:p>
    <w:p w14:paraId="1EB9127D" w14:textId="62A85CC6" w:rsidR="00A00DD8" w:rsidRPr="00B11DA4" w:rsidRDefault="00194DDF" w:rsidP="00B11DA4">
      <w:pPr>
        <w:pStyle w:val="af5"/>
        <w:numPr>
          <w:ilvl w:val="1"/>
          <w:numId w:val="7"/>
        </w:numPr>
        <w:jc w:val="left"/>
        <w:rPr>
          <w:i/>
          <w:color w:val="000000"/>
          <w:kern w:val="2"/>
          <w:lang w:eastAsia="zh-CN"/>
        </w:rPr>
      </w:pPr>
      <w:r>
        <w:rPr>
          <w:i/>
          <w:color w:val="000000" w:themeColor="text1"/>
          <w:lang w:val="en-GB" w:eastAsia="zh-CN"/>
        </w:rPr>
        <w:t>Pros: Can reduce the maximum number of bits</w:t>
      </w:r>
    </w:p>
    <w:p w14:paraId="321E0514" w14:textId="77777777" w:rsidR="00194DDF" w:rsidRPr="00B11DA4"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2F8DE334" w14:textId="77777777" w:rsidR="00B11DA4" w:rsidRPr="008E4850" w:rsidRDefault="00B11DA4" w:rsidP="00B11DA4">
      <w:pPr>
        <w:pStyle w:val="af5"/>
        <w:ind w:left="1505"/>
        <w:jc w:val="left"/>
        <w:rPr>
          <w:i/>
          <w:color w:val="000000"/>
          <w:kern w:val="2"/>
          <w:lang w:eastAsia="zh-CN"/>
        </w:rPr>
      </w:pPr>
    </w:p>
    <w:p w14:paraId="11D12658" w14:textId="19E4C852" w:rsidR="00FE1774" w:rsidRPr="00B11DA4" w:rsidRDefault="00B11DA4" w:rsidP="00892223">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Alt.1 has l</w:t>
      </w:r>
      <w:r w:rsidR="00FE1774">
        <w:rPr>
          <w:i/>
          <w:color w:val="000000" w:themeColor="text1"/>
          <w:lang w:val="en-GB" w:eastAsia="zh-CN"/>
        </w:rPr>
        <w:t>ess flexibility due to limited candidate granularity</w:t>
      </w:r>
      <w:r>
        <w:rPr>
          <w:i/>
          <w:color w:val="000000" w:themeColor="text1"/>
          <w:lang w:val="en-GB" w:eastAsia="zh-CN"/>
        </w:rPr>
        <w:t xml:space="preserve"> while it can help align resource usage across UEs with RA type 0 and RA type 1; Alt.2 has more flexibility but </w:t>
      </w:r>
      <w:r w:rsidR="00E62395">
        <w:rPr>
          <w:i/>
          <w:color w:val="000000" w:themeColor="text1"/>
          <w:lang w:val="en-GB" w:eastAsia="zh-CN"/>
        </w:rPr>
        <w:t xml:space="preserve">might be more complexity for implementation </w:t>
      </w:r>
      <w:r>
        <w:rPr>
          <w:i/>
          <w:color w:val="000000" w:themeColor="text1"/>
          <w:lang w:val="en-GB" w:eastAsia="zh-CN"/>
        </w:rPr>
        <w:t xml:space="preserve"> </w:t>
      </w:r>
    </w:p>
    <w:p w14:paraId="4D6CED56" w14:textId="77777777" w:rsidR="00B11DA4" w:rsidRPr="00E62395" w:rsidRDefault="00B11DA4" w:rsidP="00B11DA4">
      <w:pPr>
        <w:jc w:val="left"/>
        <w:rPr>
          <w:i/>
          <w:color w:val="000000"/>
          <w:kern w:val="2"/>
          <w:lang w:eastAsia="zh-CN"/>
        </w:rPr>
      </w:pPr>
    </w:p>
    <w:p w14:paraId="44B5A5C2" w14:textId="77777777" w:rsidR="00C0243A" w:rsidRPr="00892223" w:rsidRDefault="00C0243A" w:rsidP="00C0243A">
      <w:pPr>
        <w:pStyle w:val="af5"/>
        <w:ind w:left="1440"/>
        <w:jc w:val="left"/>
        <w:rPr>
          <w:i/>
          <w:color w:val="000000"/>
          <w:kern w:val="2"/>
          <w:lang w:eastAsia="zh-CN"/>
        </w:rPr>
      </w:pPr>
    </w:p>
    <w:p w14:paraId="07A4E6FC" w14:textId="7FDAEF12" w:rsidR="00283522" w:rsidRDefault="00DA7607" w:rsidP="00DA7607">
      <w:pPr>
        <w:pStyle w:val="af5"/>
        <w:numPr>
          <w:ilvl w:val="0"/>
          <w:numId w:val="7"/>
        </w:numPr>
        <w:jc w:val="left"/>
        <w:rPr>
          <w:i/>
          <w:color w:val="000000"/>
          <w:kern w:val="2"/>
          <w:lang w:eastAsia="zh-CN"/>
        </w:rPr>
      </w:pPr>
      <w:bookmarkStart w:id="14" w:name="OLE_LINK1"/>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003613C0">
        <w:rPr>
          <w:i/>
          <w:color w:val="000000"/>
          <w:kern w:val="2"/>
          <w:lang w:eastAsia="zh-CN"/>
        </w:rPr>
        <w:t xml:space="preserve"> </w:t>
      </w:r>
      <w:r w:rsidR="003613C0" w:rsidRPr="003613C0">
        <w:rPr>
          <w:i/>
          <w:color w:val="000000"/>
          <w:kern w:val="2"/>
          <w:lang w:eastAsia="zh-CN"/>
        </w:rPr>
        <w:t>Separate configurable starting point granularity and length indication granularity</w:t>
      </w:r>
    </w:p>
    <w:bookmarkEnd w:id="14"/>
    <w:p w14:paraId="5C3E0D6A" w14:textId="45A03F7D"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sidR="00775F9E">
        <w:rPr>
          <w:i/>
          <w:color w:val="0000FF"/>
          <w:lang w:val="en-GB" w:eastAsia="zh-CN"/>
        </w:rPr>
        <w:t>, Ericsson</w:t>
      </w:r>
      <w:r w:rsidR="00D13CD7">
        <w:rPr>
          <w:i/>
          <w:color w:val="0000FF"/>
          <w:lang w:val="en-GB" w:eastAsia="zh-CN"/>
        </w:rPr>
        <w:t>, MTK</w:t>
      </w:r>
      <w:r w:rsidR="00B27670" w:rsidRPr="005813E8">
        <w:rPr>
          <w:rFonts w:eastAsia="MS Mincho"/>
          <w:i/>
          <w:color w:val="0000FF"/>
          <w:lang w:val="en-GB" w:eastAsia="ja-JP"/>
        </w:rPr>
        <w:t>, DCM</w:t>
      </w:r>
      <w:r w:rsidR="00C77A77">
        <w:rPr>
          <w:rFonts w:eastAsia="MS Mincho"/>
          <w:i/>
          <w:color w:val="0000FF"/>
          <w:lang w:val="en-GB" w:eastAsia="ja-JP"/>
        </w:rPr>
        <w:t>, Sony</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Pr="00AE0617" w:rsidRDefault="00C0243A" w:rsidP="00283522">
      <w:pPr>
        <w:pStyle w:val="af5"/>
        <w:numPr>
          <w:ilvl w:val="1"/>
          <w:numId w:val="7"/>
        </w:numPr>
        <w:jc w:val="left"/>
        <w:rPr>
          <w:i/>
          <w:color w:val="000000"/>
          <w:kern w:val="2"/>
          <w:lang w:eastAsia="zh-CN"/>
        </w:rPr>
      </w:pPr>
      <w:r w:rsidRPr="00AE0617">
        <w:rPr>
          <w:i/>
          <w:color w:val="000000" w:themeColor="text1"/>
          <w:lang w:val="en-GB" w:eastAsia="zh-CN"/>
        </w:rPr>
        <w:t>Pros:</w:t>
      </w:r>
      <w:r w:rsidR="00DE0BD9" w:rsidRPr="00AE0617">
        <w:rPr>
          <w:i/>
        </w:rPr>
        <w:t xml:space="preserve"> Enable better f-domain multiplexing of already scheduled longer eMBB PDSCH/PUSCH with later assigned URLLC PDSCH/PUSCH; </w:t>
      </w:r>
    </w:p>
    <w:p w14:paraId="614A9B6B" w14:textId="157EA343" w:rsidR="00B734E4" w:rsidRPr="00AE0617" w:rsidRDefault="00C0243A" w:rsidP="00D13CD7">
      <w:pPr>
        <w:pStyle w:val="af5"/>
        <w:numPr>
          <w:ilvl w:val="1"/>
          <w:numId w:val="7"/>
        </w:numPr>
        <w:jc w:val="left"/>
        <w:rPr>
          <w:i/>
          <w:color w:val="000000"/>
          <w:kern w:val="2"/>
          <w:lang w:eastAsia="zh-CN"/>
        </w:rPr>
      </w:pPr>
      <w:r w:rsidRPr="00AE0617">
        <w:rPr>
          <w:i/>
          <w:color w:val="000000"/>
          <w:kern w:val="2"/>
          <w:lang w:eastAsia="zh-CN"/>
        </w:rPr>
        <w:t>Cons:</w:t>
      </w:r>
      <w:r w:rsidR="00FD0054" w:rsidRPr="00AE0617">
        <w:t xml:space="preserve"> </w:t>
      </w:r>
      <w:r w:rsidR="00DE0BD9" w:rsidRPr="00AE0617">
        <w:rPr>
          <w:i/>
        </w:rPr>
        <w:t>Less reduction of the number of bits compared to option 1; More specification effort</w:t>
      </w:r>
    </w:p>
    <w:p w14:paraId="242C0747" w14:textId="77777777" w:rsidR="00D13CD7" w:rsidRDefault="00D13CD7" w:rsidP="00B734E4">
      <w:pPr>
        <w:spacing w:after="0"/>
        <w:rPr>
          <w:lang w:eastAsia="zh-CN"/>
        </w:rPr>
      </w:pPr>
    </w:p>
    <w:p w14:paraId="6CBDF690" w14:textId="2E98471A" w:rsidR="0078721B" w:rsidRPr="007F21D1" w:rsidRDefault="007A2817" w:rsidP="007F21D1">
      <w:pPr>
        <w:spacing w:afterLines="50"/>
        <w:rPr>
          <w:lang w:eastAsia="zh-CN"/>
        </w:rPr>
      </w:pPr>
      <w:r>
        <w:rPr>
          <w:rFonts w:hint="eastAsia"/>
          <w:lang w:eastAsia="zh-CN"/>
        </w:rPr>
        <w:t>B</w:t>
      </w:r>
      <w:r>
        <w:rPr>
          <w:lang w:eastAsia="zh-CN"/>
        </w:rPr>
        <w:t>ased on the above summary and analysis, the majority view is option 1. Option 2 does provide the benefit for better</w:t>
      </w:r>
      <w:r w:rsidR="007F21D1">
        <w:rPr>
          <w:lang w:eastAsia="zh-CN"/>
        </w:rPr>
        <w:t xml:space="preserve"> multiplexing of eMBB and URLLC in some certain case, e.g. about 12% gain as shown in [ZTE, R1-1908235] for the assumed case. However, as discussed in [Vivo, R1-1908158], when the resources of eMBB service occur in multiple fragments in frequency domain, the finer starting point granularity with separate indication method cannot well solve resource waste issue. In addition, it seems the resource won’t be waste because it can be scheduled to other UEs, e.g. UEs with RA type 0. Considering the potential standard effort on option 2, companies are encouraged to go with the majority view.    </w:t>
      </w:r>
    </w:p>
    <w:p w14:paraId="4EA8F2BD" w14:textId="1593CC4D" w:rsidR="0078721B" w:rsidRDefault="0078721B" w:rsidP="0078721B">
      <w:pPr>
        <w:spacing w:after="0"/>
        <w:rPr>
          <w:lang w:eastAsia="zh-CN"/>
        </w:rPr>
      </w:pPr>
      <w:r>
        <w:rPr>
          <w:lang w:eastAsia="zh-CN"/>
        </w:rPr>
        <w:t>In addition, Ericsson (R1-1908121) proposed that the granularity depends on the scheduled frequency-domain resource allocation.</w:t>
      </w:r>
      <w:r w:rsidR="004F4078">
        <w:rPr>
          <w:lang w:eastAsia="zh-CN"/>
        </w:rPr>
        <w:t xml:space="preserve">  [WILUS, R1-1909366] proposed that </w:t>
      </w:r>
      <w:r w:rsidR="00882958">
        <w:rPr>
          <w:lang w:eastAsia="zh-CN"/>
        </w:rPr>
        <w:t xml:space="preserve">RBs should be grouped by considering PRB grid alignment. </w:t>
      </w:r>
      <w:r>
        <w:rPr>
          <w:lang w:eastAsia="zh-CN"/>
        </w:rPr>
        <w:t xml:space="preserve"> </w:t>
      </w:r>
    </w:p>
    <w:p w14:paraId="1B8C15E5" w14:textId="04207891" w:rsidR="00673F6E" w:rsidRPr="00673F6E"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w:t>
      </w:r>
      <w:r w:rsidR="0078721B">
        <w:rPr>
          <w:lang w:eastAsia="zh-CN"/>
        </w:rPr>
        <w:t xml:space="preserve"> </w:t>
      </w:r>
      <w:r w:rsidR="00B36543">
        <w:rPr>
          <w:lang w:eastAsia="zh-CN"/>
        </w:rPr>
        <w:t xml:space="preserve"> </w:t>
      </w:r>
      <w:r>
        <w:rPr>
          <w:lang w:eastAsia="zh-CN"/>
        </w:rPr>
        <w:t xml:space="preserve"> </w:t>
      </w:r>
    </w:p>
    <w:p w14:paraId="04A690EB" w14:textId="77777777" w:rsidR="007E0C70" w:rsidRDefault="007E0C70" w:rsidP="00B734E4">
      <w:pPr>
        <w:spacing w:after="0"/>
        <w:rPr>
          <w:lang w:eastAsia="zh-CN"/>
        </w:rPr>
      </w:pPr>
    </w:p>
    <w:p w14:paraId="0512409F" w14:textId="7FE8E979" w:rsidR="007E0C70" w:rsidRPr="00EC144C" w:rsidRDefault="007E0C70" w:rsidP="007E0C70">
      <w:pPr>
        <w:spacing w:after="60"/>
        <w:jc w:val="left"/>
        <w:rPr>
          <w:i/>
          <w:color w:val="000000"/>
          <w:kern w:val="2"/>
          <w:highlight w:val="yellow"/>
          <w:lang w:eastAsia="zh-CN"/>
        </w:rPr>
      </w:pPr>
      <w:r w:rsidRPr="00EC144C">
        <w:rPr>
          <w:b/>
          <w:i/>
          <w:color w:val="000000"/>
          <w:kern w:val="2"/>
          <w:highlight w:val="yellow"/>
          <w:lang w:eastAsia="zh-CN"/>
        </w:rPr>
        <w:t>Proposal 2.1</w:t>
      </w:r>
      <w:r w:rsidR="00D40B07" w:rsidRPr="00EC144C">
        <w:rPr>
          <w:b/>
          <w:i/>
          <w:color w:val="000000"/>
          <w:kern w:val="2"/>
          <w:highlight w:val="yellow"/>
          <w:lang w:eastAsia="zh-CN"/>
        </w:rPr>
        <w:t>.1</w:t>
      </w:r>
      <w:r w:rsidRPr="00EC144C">
        <w:rPr>
          <w:b/>
          <w:i/>
          <w:color w:val="000000"/>
          <w:kern w:val="2"/>
          <w:highlight w:val="yellow"/>
          <w:lang w:eastAsia="zh-CN"/>
        </w:rPr>
        <w:t>-1</w:t>
      </w:r>
      <w:r w:rsidRPr="00EC144C">
        <w:rPr>
          <w:i/>
          <w:color w:val="000000"/>
          <w:kern w:val="2"/>
          <w:highlight w:val="yellow"/>
          <w:lang w:eastAsia="zh-CN"/>
        </w:rPr>
        <w:t xml:space="preserve">: </w:t>
      </w:r>
      <w:r w:rsidR="00884957">
        <w:rPr>
          <w:i/>
          <w:color w:val="000000"/>
          <w:kern w:val="2"/>
          <w:highlight w:val="yellow"/>
          <w:lang w:eastAsia="zh-CN"/>
        </w:rPr>
        <w:t>For</w:t>
      </w:r>
      <w:r w:rsidRPr="00EC144C">
        <w:rPr>
          <w:i/>
          <w:color w:val="000000"/>
          <w:kern w:val="2"/>
          <w:highlight w:val="yellow"/>
          <w:lang w:eastAsia="zh-CN"/>
        </w:rPr>
        <w:t xml:space="preserve"> resource allocation type 1 for frequency domain resource assignment for the DCI format</w:t>
      </w:r>
      <w:r w:rsidR="00F769D6" w:rsidRPr="00EC144C">
        <w:rPr>
          <w:i/>
          <w:color w:val="000000"/>
          <w:kern w:val="2"/>
          <w:highlight w:val="yellow"/>
          <w:lang w:eastAsia="zh-CN"/>
        </w:rPr>
        <w:t xml:space="preserve"> scheduling Rel-16 URLLC</w:t>
      </w:r>
      <w:r w:rsidR="00884957">
        <w:rPr>
          <w:i/>
          <w:color w:val="000000"/>
          <w:kern w:val="2"/>
          <w:highlight w:val="yellow"/>
          <w:lang w:eastAsia="zh-CN"/>
        </w:rPr>
        <w:t xml:space="preserve">, support </w:t>
      </w:r>
      <w:r w:rsidR="002802E9" w:rsidRPr="00EC144C">
        <w:rPr>
          <w:i/>
          <w:color w:val="000000"/>
          <w:kern w:val="2"/>
          <w:highlight w:val="yellow"/>
          <w:lang w:eastAsia="zh-CN"/>
        </w:rPr>
        <w:t>the following modification</w:t>
      </w:r>
      <w:r w:rsidR="00842C47" w:rsidRPr="00EC144C">
        <w:rPr>
          <w:i/>
          <w:color w:val="000000"/>
          <w:kern w:val="2"/>
          <w:highlight w:val="yellow"/>
          <w:lang w:eastAsia="zh-CN"/>
        </w:rPr>
        <w:t xml:space="preserve"> compared to Rel-15</w:t>
      </w:r>
      <w:r w:rsidR="002802E9" w:rsidRPr="00EC144C">
        <w:rPr>
          <w:i/>
          <w:color w:val="000000"/>
          <w:kern w:val="2"/>
          <w:highlight w:val="yellow"/>
          <w:lang w:eastAsia="zh-CN"/>
        </w:rPr>
        <w:t>:</w:t>
      </w:r>
      <w:r w:rsidR="00772C0F" w:rsidRPr="00EC144C">
        <w:rPr>
          <w:i/>
          <w:color w:val="000000"/>
          <w:kern w:val="2"/>
          <w:highlight w:val="yellow"/>
          <w:lang w:eastAsia="zh-CN"/>
        </w:rPr>
        <w:t xml:space="preserve"> </w:t>
      </w:r>
    </w:p>
    <w:p w14:paraId="2845BE8C" w14:textId="33783259" w:rsidR="007E0C70" w:rsidRPr="00EC144C" w:rsidRDefault="00587BB6" w:rsidP="007E0C70">
      <w:pPr>
        <w:pStyle w:val="af5"/>
        <w:numPr>
          <w:ilvl w:val="0"/>
          <w:numId w:val="7"/>
        </w:numPr>
        <w:jc w:val="left"/>
        <w:rPr>
          <w:i/>
          <w:color w:val="000000"/>
          <w:kern w:val="2"/>
          <w:highlight w:val="yellow"/>
          <w:lang w:eastAsia="zh-CN"/>
        </w:rPr>
      </w:pPr>
      <w:r w:rsidRPr="00587BB6">
        <w:rPr>
          <w:i/>
          <w:color w:val="000000"/>
          <w:kern w:val="2"/>
          <w:highlight w:val="yellow"/>
          <w:lang w:eastAsia="zh-CN"/>
        </w:rPr>
        <w:t>A</w:t>
      </w:r>
      <w:r>
        <w:rPr>
          <w:b/>
          <w:i/>
          <w:color w:val="000000"/>
          <w:kern w:val="2"/>
          <w:highlight w:val="yellow"/>
          <w:lang w:eastAsia="zh-CN"/>
        </w:rPr>
        <w:t xml:space="preserve"> </w:t>
      </w:r>
      <w:r w:rsidRPr="00587BB6">
        <w:rPr>
          <w:i/>
          <w:color w:val="000000"/>
          <w:kern w:val="2"/>
          <w:highlight w:val="yellow"/>
          <w:lang w:eastAsia="zh-CN"/>
        </w:rPr>
        <w:t>single</w:t>
      </w:r>
      <w:r>
        <w:rPr>
          <w:i/>
          <w:color w:val="000000"/>
          <w:kern w:val="2"/>
          <w:highlight w:val="yellow"/>
          <w:lang w:eastAsia="zh-CN"/>
        </w:rPr>
        <w:t xml:space="preserve"> configurable scheduling granularity</w:t>
      </w:r>
      <w:r w:rsidRPr="00587BB6">
        <w:rPr>
          <w:i/>
          <w:color w:val="000000"/>
          <w:kern w:val="2"/>
          <w:highlight w:val="yellow"/>
          <w:lang w:eastAsia="zh-CN"/>
        </w:rPr>
        <w:t xml:space="preserve"> applicable for both the starting point and length indication</w:t>
      </w:r>
      <w:r w:rsidR="00700478">
        <w:rPr>
          <w:i/>
          <w:color w:val="000000"/>
          <w:kern w:val="2"/>
          <w:highlight w:val="yellow"/>
          <w:lang w:eastAsia="zh-CN"/>
        </w:rPr>
        <w:t>. Down-select between Alt.1 and Alt. 2:</w:t>
      </w:r>
    </w:p>
    <w:p w14:paraId="64498144" w14:textId="03E51377" w:rsidR="003E679C" w:rsidRPr="00EC144C" w:rsidRDefault="003E679C" w:rsidP="003E679C">
      <w:pPr>
        <w:pStyle w:val="af5"/>
        <w:numPr>
          <w:ilvl w:val="1"/>
          <w:numId w:val="7"/>
        </w:numPr>
        <w:jc w:val="left"/>
        <w:rPr>
          <w:i/>
          <w:color w:val="000000"/>
          <w:kern w:val="2"/>
          <w:highlight w:val="yellow"/>
          <w:lang w:eastAsia="zh-CN"/>
        </w:rPr>
      </w:pPr>
      <w:r w:rsidRPr="00EC144C">
        <w:rPr>
          <w:i/>
          <w:color w:val="000000"/>
          <w:kern w:val="2"/>
          <w:highlight w:val="yellow"/>
          <w:lang w:eastAsia="zh-CN"/>
        </w:rPr>
        <w:t>Alt.1: The</w:t>
      </w:r>
      <w:r w:rsidR="00D51F72" w:rsidRPr="00EC144C">
        <w:rPr>
          <w:i/>
          <w:color w:val="000000"/>
          <w:kern w:val="2"/>
          <w:highlight w:val="yellow"/>
          <w:lang w:eastAsia="zh-CN"/>
        </w:rPr>
        <w:t xml:space="preserve"> scheduling size</w:t>
      </w:r>
      <w:r w:rsidRPr="00EC144C">
        <w:rPr>
          <w:i/>
          <w:color w:val="000000"/>
          <w:kern w:val="2"/>
          <w:highlight w:val="yellow"/>
          <w:lang w:eastAsia="zh-CN"/>
        </w:rPr>
        <w:t xml:space="preserve"> reuse</w:t>
      </w:r>
      <w:r w:rsidR="00D51F72" w:rsidRPr="00EC144C">
        <w:rPr>
          <w:i/>
          <w:color w:val="000000"/>
          <w:kern w:val="2"/>
          <w:highlight w:val="yellow"/>
          <w:lang w:eastAsia="zh-CN"/>
        </w:rPr>
        <w:t>s</w:t>
      </w:r>
      <w:r w:rsidRPr="00EC144C">
        <w:rPr>
          <w:i/>
          <w:color w:val="000000"/>
          <w:kern w:val="2"/>
          <w:highlight w:val="yellow"/>
          <w:lang w:eastAsia="zh-CN"/>
        </w:rPr>
        <w:t xml:space="preserve"> the RBG sizes for RA 0 </w:t>
      </w:r>
      <w:r w:rsidR="00D51F72" w:rsidRPr="00EC144C">
        <w:rPr>
          <w:i/>
          <w:color w:val="000000"/>
          <w:kern w:val="2"/>
          <w:highlight w:val="yellow"/>
          <w:lang w:eastAsia="zh-CN"/>
        </w:rPr>
        <w:t>and can be configured between configuration 1 and 2 as in Rel-15</w:t>
      </w:r>
    </w:p>
    <w:p w14:paraId="00FA91BF" w14:textId="360E0ABE" w:rsidR="00D51F72" w:rsidRPr="00B83BF8" w:rsidRDefault="003E679C" w:rsidP="00B83BF8">
      <w:pPr>
        <w:pStyle w:val="af5"/>
        <w:numPr>
          <w:ilvl w:val="1"/>
          <w:numId w:val="7"/>
        </w:numPr>
        <w:jc w:val="left"/>
        <w:rPr>
          <w:i/>
          <w:color w:val="000000"/>
          <w:kern w:val="2"/>
          <w:highlight w:val="yellow"/>
          <w:lang w:eastAsia="zh-CN"/>
        </w:rPr>
      </w:pPr>
      <w:r w:rsidRPr="00EC144C">
        <w:rPr>
          <w:rFonts w:hint="eastAsia"/>
          <w:i/>
          <w:color w:val="000000"/>
          <w:kern w:val="2"/>
          <w:highlight w:val="yellow"/>
          <w:lang w:eastAsia="zh-CN"/>
        </w:rPr>
        <w:t xml:space="preserve">Alt. 2: A new RRC parameter to configure the </w:t>
      </w:r>
      <w:r w:rsidRPr="00EC144C">
        <w:rPr>
          <w:i/>
          <w:color w:val="000000"/>
          <w:kern w:val="2"/>
          <w:highlight w:val="yellow"/>
          <w:lang w:eastAsia="zh-CN"/>
        </w:rPr>
        <w:t>scheduling</w:t>
      </w:r>
      <w:r w:rsidRPr="00EC144C">
        <w:rPr>
          <w:rFonts w:hint="eastAsia"/>
          <w:i/>
          <w:color w:val="000000"/>
          <w:kern w:val="2"/>
          <w:highlight w:val="yellow"/>
          <w:lang w:eastAsia="zh-CN"/>
        </w:rPr>
        <w:t xml:space="preserve"> </w:t>
      </w:r>
      <w:r w:rsidRPr="00EC144C">
        <w:rPr>
          <w:i/>
          <w:color w:val="000000"/>
          <w:kern w:val="2"/>
          <w:highlight w:val="yellow"/>
          <w:lang w:eastAsia="zh-CN"/>
        </w:rPr>
        <w:t xml:space="preserve">size </w:t>
      </w:r>
    </w:p>
    <w:p w14:paraId="25CEFB4A" w14:textId="5FBB8BA6"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sidR="0083382F">
        <w:rPr>
          <w:color w:val="000000"/>
          <w:kern w:val="2"/>
          <w:lang w:eastAsia="zh-CN"/>
        </w:rPr>
        <w:t xml:space="preserve">some companies </w:t>
      </w:r>
      <w:r>
        <w:rPr>
          <w:color w:val="000000"/>
          <w:kern w:val="2"/>
          <w:lang w:eastAsia="zh-CN"/>
        </w:rPr>
        <w:t>also provides the views on resource allocation type 0</w:t>
      </w:r>
      <w:r w:rsidR="0083382F">
        <w:rPr>
          <w:color w:val="000000"/>
          <w:kern w:val="2"/>
          <w:lang w:eastAsia="zh-CN"/>
        </w:rPr>
        <w:t xml:space="preserve"> with the position summarized as below</w:t>
      </w:r>
      <w:r>
        <w:rPr>
          <w:color w:val="000000"/>
          <w:kern w:val="2"/>
          <w:lang w:eastAsia="zh-CN"/>
        </w:rPr>
        <w:t>:</w:t>
      </w:r>
    </w:p>
    <w:p w14:paraId="108AFD68" w14:textId="77777777" w:rsidR="006E12CE" w:rsidRPr="0083382F" w:rsidRDefault="006E12CE" w:rsidP="006E12CE">
      <w:pPr>
        <w:pStyle w:val="af5"/>
        <w:numPr>
          <w:ilvl w:val="0"/>
          <w:numId w:val="7"/>
        </w:numPr>
        <w:jc w:val="left"/>
        <w:rPr>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1</w:t>
      </w:r>
      <w:r w:rsidRPr="0083382F">
        <w:rPr>
          <w:rFonts w:hint="eastAsia"/>
          <w:b/>
          <w:i/>
          <w:color w:val="000000"/>
          <w:kern w:val="2"/>
          <w:lang w:eastAsia="zh-CN"/>
        </w:rPr>
        <w:t>:</w:t>
      </w:r>
      <w:r w:rsidRPr="0083382F">
        <w:rPr>
          <w:b/>
          <w:i/>
          <w:color w:val="000000"/>
          <w:kern w:val="2"/>
          <w:lang w:eastAsia="zh-CN"/>
        </w:rPr>
        <w:t xml:space="preserve"> </w:t>
      </w:r>
      <w:r w:rsidRPr="0083382F">
        <w:rPr>
          <w:i/>
          <w:color w:val="000000"/>
          <w:kern w:val="2"/>
          <w:lang w:eastAsia="zh-CN"/>
        </w:rPr>
        <w:t>Introduce a configurable scaling factor K to the RBG size for resource allocation type 0</w:t>
      </w:r>
    </w:p>
    <w:p w14:paraId="5C91551D" w14:textId="6B827861" w:rsidR="0083382F" w:rsidRPr="00D51793" w:rsidRDefault="006E12CE" w:rsidP="00D51793">
      <w:pPr>
        <w:pStyle w:val="af5"/>
        <w:numPr>
          <w:ilvl w:val="1"/>
          <w:numId w:val="7"/>
        </w:numPr>
        <w:jc w:val="left"/>
        <w:rPr>
          <w:i/>
          <w:color w:val="000000" w:themeColor="text1"/>
          <w:lang w:val="en-GB" w:eastAsia="zh-CN"/>
        </w:rPr>
      </w:pPr>
      <w:r w:rsidRPr="0083382F">
        <w:rPr>
          <w:rFonts w:hint="eastAsia"/>
          <w:i/>
          <w:color w:val="000000" w:themeColor="text1"/>
          <w:lang w:val="en-GB" w:eastAsia="zh-CN"/>
        </w:rPr>
        <w:t xml:space="preserve">Support: </w:t>
      </w:r>
      <w:r w:rsidRPr="0083382F">
        <w:rPr>
          <w:i/>
          <w:color w:val="0000FF"/>
          <w:lang w:val="en-GB" w:eastAsia="zh-CN"/>
        </w:rPr>
        <w:t>Nokia</w:t>
      </w:r>
      <w:r w:rsidR="00450A07" w:rsidRPr="0083382F">
        <w:rPr>
          <w:i/>
          <w:color w:val="0000FF"/>
          <w:lang w:val="en-GB" w:eastAsia="zh-CN"/>
        </w:rPr>
        <w:t>, DCM</w:t>
      </w:r>
    </w:p>
    <w:p w14:paraId="65327E0F" w14:textId="77777777" w:rsidR="0083382F" w:rsidRPr="0083382F" w:rsidRDefault="0083382F" w:rsidP="00D51793">
      <w:pPr>
        <w:pStyle w:val="af5"/>
        <w:numPr>
          <w:ilvl w:val="0"/>
          <w:numId w:val="7"/>
        </w:numPr>
        <w:spacing w:beforeLines="50" w:before="120"/>
        <w:ind w:left="782" w:hanging="357"/>
        <w:jc w:val="left"/>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2</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Resource allocation type 0 is not supported for URLLC scheduling</w:t>
      </w:r>
      <w:r w:rsidRPr="0083382F">
        <w:rPr>
          <w:b/>
          <w:i/>
          <w:color w:val="000000"/>
          <w:kern w:val="2"/>
          <w:lang w:eastAsia="zh-CN"/>
        </w:rPr>
        <w:t xml:space="preserve"> </w:t>
      </w:r>
    </w:p>
    <w:p w14:paraId="5D1AF252" w14:textId="77777777" w:rsidR="0083382F" w:rsidRPr="00930BF8" w:rsidRDefault="0083382F" w:rsidP="00930BF8">
      <w:pPr>
        <w:pStyle w:val="af5"/>
        <w:numPr>
          <w:ilvl w:val="1"/>
          <w:numId w:val="7"/>
        </w:numPr>
        <w:jc w:val="left"/>
        <w:rPr>
          <w:i/>
          <w:color w:val="000000" w:themeColor="text1"/>
          <w:lang w:val="en-GB" w:eastAsia="zh-CN"/>
        </w:rPr>
      </w:pPr>
      <w:r w:rsidRPr="00930BF8">
        <w:rPr>
          <w:rFonts w:hint="eastAsia"/>
          <w:i/>
          <w:color w:val="000000" w:themeColor="text1"/>
          <w:lang w:val="en-GB" w:eastAsia="zh-CN"/>
        </w:rPr>
        <w:t xml:space="preserve">Support: </w:t>
      </w:r>
      <w:r w:rsidRPr="005B600A">
        <w:rPr>
          <w:i/>
          <w:color w:val="0000FF"/>
          <w:lang w:val="en-GB" w:eastAsia="zh-CN"/>
        </w:rPr>
        <w:t xml:space="preserve">Qualcomm, Ericsson, MTK, Panasonic </w:t>
      </w:r>
    </w:p>
    <w:p w14:paraId="6DCF0AB4" w14:textId="77777777" w:rsidR="0083382F" w:rsidRPr="0083382F" w:rsidRDefault="0083382F" w:rsidP="0083382F">
      <w:pPr>
        <w:pStyle w:val="af5"/>
        <w:numPr>
          <w:ilvl w:val="0"/>
          <w:numId w:val="7"/>
        </w:numPr>
        <w:jc w:val="left"/>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3</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 xml:space="preserve">Resource allocation type 0 is supported without any change </w:t>
      </w:r>
    </w:p>
    <w:p w14:paraId="4E7B2475" w14:textId="3ADA9034" w:rsidR="0083382F" w:rsidRPr="0083382F" w:rsidRDefault="0083382F" w:rsidP="00930BF8">
      <w:pPr>
        <w:pStyle w:val="af5"/>
        <w:numPr>
          <w:ilvl w:val="1"/>
          <w:numId w:val="7"/>
        </w:numPr>
        <w:jc w:val="left"/>
        <w:rPr>
          <w:i/>
          <w:color w:val="000000" w:themeColor="text1"/>
          <w:lang w:val="en-GB" w:eastAsia="zh-CN"/>
        </w:rPr>
      </w:pPr>
      <w:r w:rsidRPr="00930BF8">
        <w:rPr>
          <w:rFonts w:hint="eastAsia"/>
          <w:i/>
          <w:color w:val="000000" w:themeColor="text1"/>
          <w:lang w:val="en-GB" w:eastAsia="zh-CN"/>
        </w:rPr>
        <w:t xml:space="preserve">Support: </w:t>
      </w:r>
      <w:r w:rsidRPr="005B600A">
        <w:rPr>
          <w:i/>
          <w:color w:val="0000FF"/>
          <w:lang w:val="en-GB" w:eastAsia="zh-CN"/>
        </w:rPr>
        <w:t>Sony</w:t>
      </w:r>
    </w:p>
    <w:p w14:paraId="07899835" w14:textId="45B82B4A" w:rsidR="0081493F" w:rsidRDefault="00D51793" w:rsidP="006E12CE">
      <w:pPr>
        <w:spacing w:beforeLines="100" w:before="240"/>
        <w:rPr>
          <w:color w:val="000000"/>
          <w:kern w:val="2"/>
          <w:lang w:eastAsia="zh-CN"/>
        </w:rPr>
      </w:pPr>
      <w:r>
        <w:rPr>
          <w:color w:val="000000"/>
          <w:kern w:val="2"/>
          <w:lang w:eastAsia="zh-CN"/>
        </w:rPr>
        <w:t>The main concern from companies to support resource allocation type 1 is</w:t>
      </w:r>
      <w:r w:rsidR="008E06F8">
        <w:rPr>
          <w:color w:val="000000"/>
          <w:kern w:val="2"/>
          <w:lang w:eastAsia="zh-CN"/>
        </w:rPr>
        <w:t xml:space="preserve"> that more bits are needed for indication compared to resource allocation type 1 assuming same scheduling granularity</w:t>
      </w:r>
      <w:r w:rsidR="004731D7">
        <w:rPr>
          <w:color w:val="000000"/>
          <w:kern w:val="2"/>
          <w:lang w:eastAsia="zh-CN"/>
        </w:rPr>
        <w:t>.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4CA1D4D8" w14:textId="77777777" w:rsidR="00981CAC" w:rsidRDefault="00981CAC" w:rsidP="00981CAC">
      <w:pPr>
        <w:rPr>
          <w:lang w:eastAsia="zh-CN"/>
        </w:rPr>
      </w:pPr>
      <w:r>
        <w:rPr>
          <w:lang w:eastAsia="zh-CN"/>
        </w:rPr>
        <w:lastRenderedPageBreak/>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792A39" w:rsidRDefault="00981CAC" w:rsidP="00981CAC">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025AE983" w14:textId="39A3A9F6" w:rsidR="00981CAC" w:rsidRPr="008E7FF6" w:rsidRDefault="00981CAC" w:rsidP="00981CAC">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00792A39">
        <w:rPr>
          <w:i/>
          <w:color w:val="0000FF"/>
          <w:sz w:val="20"/>
          <w:szCs w:val="24"/>
          <w:lang w:val="en-GB" w:eastAsia="zh-CN"/>
        </w:rPr>
        <w:t>Nokia, Qualcomm</w:t>
      </w:r>
      <w:r w:rsidR="00792A39" w:rsidRPr="000237C9">
        <w:rPr>
          <w:i/>
          <w:color w:val="0000FF"/>
          <w:sz w:val="20"/>
          <w:szCs w:val="24"/>
          <w:lang w:val="en-GB" w:eastAsia="zh-CN"/>
        </w:rPr>
        <w:t>,</w:t>
      </w:r>
      <w:r w:rsidR="00792A39">
        <w:rPr>
          <w:i/>
          <w:color w:val="0000FF"/>
          <w:sz w:val="20"/>
          <w:szCs w:val="24"/>
          <w:lang w:val="en-GB" w:eastAsia="zh-CN"/>
        </w:rPr>
        <w:t xml:space="preserve"> Huawei, MTK, Vivo, </w:t>
      </w:r>
      <w:r w:rsidR="00792A39" w:rsidRPr="000237C9">
        <w:rPr>
          <w:i/>
          <w:color w:val="0000FF"/>
          <w:sz w:val="20"/>
          <w:szCs w:val="24"/>
          <w:lang w:val="en-GB" w:eastAsia="zh-CN"/>
        </w:rPr>
        <w:t>Spreadtrum</w:t>
      </w:r>
      <w:r w:rsidR="00792A39">
        <w:rPr>
          <w:i/>
          <w:color w:val="0000FF"/>
          <w:sz w:val="20"/>
          <w:szCs w:val="24"/>
          <w:lang w:val="en-GB" w:eastAsia="zh-CN"/>
        </w:rPr>
        <w:t>, Panasonic, OPPO, Samsung, DCM, ZTE, Vivo, CATT</w:t>
      </w:r>
    </w:p>
    <w:p w14:paraId="6F9135C3" w14:textId="77777777" w:rsidR="008E7FF6" w:rsidRPr="00792A39" w:rsidRDefault="008E7FF6" w:rsidP="008E7FF6">
      <w:pPr>
        <w:pStyle w:val="af5"/>
        <w:ind w:left="1505"/>
        <w:jc w:val="left"/>
        <w:rPr>
          <w:i/>
          <w:color w:val="000000" w:themeColor="text1"/>
          <w:lang w:val="en-GB" w:eastAsia="zh-CN"/>
        </w:rPr>
      </w:pPr>
    </w:p>
    <w:p w14:paraId="51E8D1DF" w14:textId="77777777" w:rsidR="00792A39" w:rsidRDefault="00792A39" w:rsidP="008E7FF6">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79334C1E" w14:textId="77777777" w:rsidR="00792A39" w:rsidRPr="008E7FF6" w:rsidRDefault="00792A39" w:rsidP="00792A3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29E8B561" w14:textId="77777777" w:rsidR="008E7FF6" w:rsidRPr="00792A39" w:rsidRDefault="008E7FF6" w:rsidP="008E7FF6">
      <w:pPr>
        <w:pStyle w:val="af5"/>
        <w:ind w:left="1505"/>
        <w:jc w:val="left"/>
        <w:rPr>
          <w:i/>
          <w:color w:val="000000" w:themeColor="text1"/>
          <w:lang w:val="en-GB" w:eastAsia="zh-CN"/>
        </w:rPr>
      </w:pPr>
    </w:p>
    <w:p w14:paraId="76FD56E9" w14:textId="77777777" w:rsidR="00792A39" w:rsidRPr="008E7FF6" w:rsidRDefault="00792A39" w:rsidP="008E7FF6">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7C878EA8" w14:textId="6B7757ED" w:rsidR="00792A39" w:rsidRPr="00E05B6E" w:rsidRDefault="00792A39" w:rsidP="00981CAC">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sidR="00404091">
        <w:rPr>
          <w:i/>
          <w:color w:val="0000FF"/>
          <w:sz w:val="20"/>
          <w:szCs w:val="24"/>
          <w:lang w:val="en-GB" w:eastAsia="zh-CN"/>
        </w:rPr>
        <w:t xml:space="preserve">, Ericsson </w:t>
      </w:r>
    </w:p>
    <w:p w14:paraId="061BEA0D" w14:textId="477B4005" w:rsidR="00981CAC" w:rsidRDefault="00EC53E9" w:rsidP="00981CAC">
      <w:pPr>
        <w:rPr>
          <w:lang w:eastAsia="zh-CN"/>
        </w:rPr>
      </w:pPr>
      <w:r>
        <w:rPr>
          <w:lang w:val="en-GB" w:eastAsia="zh-CN"/>
        </w:rPr>
        <w:t>One issue brought up during the offline discussion in the previous meetings is that it may not be compatible with semi-static</w:t>
      </w:r>
      <w:r w:rsidR="000F4C3C">
        <w:rPr>
          <w:lang w:val="en-GB" w:eastAsia="zh-CN"/>
        </w:rPr>
        <w:t xml:space="preserve"> HARQ-ACK codebook. However, as discussed in [Nokia, R1-1908436] and [Huawei, R1-1908051], no issue is observed for the support of semi-static HARQ-ACK codebook with the new reference.</w:t>
      </w:r>
      <w:r w:rsidR="00461753">
        <w:rPr>
          <w:lang w:val="en-GB" w:eastAsia="zh-CN"/>
        </w:rPr>
        <w:t xml:space="preserve"> In addition, w</w:t>
      </w:r>
      <w:r w:rsidR="00FC1C83">
        <w:rPr>
          <w:lang w:val="en-GB" w:eastAsia="zh-CN"/>
        </w:rPr>
        <w:t>ith an appropriate design, it can be expected that the reduction</w:t>
      </w:r>
      <w:r w:rsidR="00461753">
        <w:rPr>
          <w:lang w:val="en-GB" w:eastAsia="zh-CN"/>
        </w:rPr>
        <w:t xml:space="preserve"> of the bits for time-domain resource assignment</w:t>
      </w:r>
      <w:r w:rsidR="00FC1C83">
        <w:rPr>
          <w:lang w:val="en-GB" w:eastAsia="zh-CN"/>
        </w:rPr>
        <w:t xml:space="preserve"> can go down to 2 bits or 1 bit, thus the reduction is still promising</w:t>
      </w:r>
      <w:r w:rsidR="00981CAC">
        <w:rPr>
          <w:lang w:eastAsia="zh-CN"/>
        </w:rPr>
        <w:t xml:space="preserve">. Therefore, </w:t>
      </w:r>
      <w:r w:rsidR="00FE1944">
        <w:rPr>
          <w:lang w:eastAsia="zh-CN"/>
        </w:rPr>
        <w:t>it is encouraged to go to the majority view</w:t>
      </w:r>
      <w:r w:rsidR="005703A4">
        <w:rPr>
          <w:lang w:eastAsia="zh-CN"/>
        </w:rPr>
        <w:t xml:space="preserve">. </w:t>
      </w:r>
      <w:r w:rsidR="00311CCE">
        <w:rPr>
          <w:lang w:eastAsia="zh-CN"/>
        </w:rPr>
        <w:t>In addition, as discussed in [Sony, R1-1908777][WILUS, R1-1900366], if the scheduler does want to do cross slot scheduling, it will have to configure multiple entries in the TDRA table for a single allocation, thus they proposed that whether to use the new reference or the slot boundary can depend on the value of K0. Companies are encouraged to check this issue.</w:t>
      </w:r>
    </w:p>
    <w:p w14:paraId="3BCB8497" w14:textId="5E53E0D9" w:rsidR="00FC34B0" w:rsidRPr="004D5F41" w:rsidRDefault="00981CAC" w:rsidP="00811C85">
      <w:pPr>
        <w:spacing w:after="60"/>
        <w:jc w:val="left"/>
        <w:rPr>
          <w:i/>
          <w:color w:val="000000" w:themeColor="text1"/>
          <w:kern w:val="2"/>
          <w:highlight w:val="yellow"/>
          <w:lang w:eastAsia="zh-CN"/>
        </w:rPr>
      </w:pPr>
      <w:bookmarkStart w:id="15" w:name="OLE_LINK36"/>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.1</w:t>
      </w:r>
      <w:r w:rsidRPr="004E7D73">
        <w:rPr>
          <w:b/>
          <w:i/>
          <w:color w:val="000000"/>
          <w:kern w:val="2"/>
          <w:highlight w:val="yellow"/>
          <w:lang w:eastAsia="zh-CN"/>
        </w:rPr>
        <w:t>-</w:t>
      </w:r>
      <w:r w:rsidR="00FE1944">
        <w:rPr>
          <w:b/>
          <w:i/>
          <w:color w:val="000000"/>
          <w:kern w:val="2"/>
          <w:highlight w:val="yellow"/>
          <w:lang w:eastAsia="zh-CN"/>
        </w:rPr>
        <w:t>3</w:t>
      </w:r>
      <w:r w:rsidRPr="004E7D73">
        <w:rPr>
          <w:i/>
          <w:color w:val="000000"/>
          <w:kern w:val="2"/>
          <w:highlight w:val="yellow"/>
          <w:lang w:eastAsia="zh-CN"/>
        </w:rPr>
        <w:t xml:space="preserve">: </w:t>
      </w:r>
      <w:r w:rsidR="00FE1944" w:rsidRPr="00FE1944">
        <w:rPr>
          <w:i/>
          <w:color w:val="000000" w:themeColor="text1"/>
          <w:kern w:val="2"/>
          <w:highlight w:val="yellow"/>
          <w:lang w:eastAsia="zh-CN"/>
        </w:rPr>
        <w:t xml:space="preserve">For time domain resource allocation indication for PDSCH for Rel-16 URLLC, using the starting symbol of the PDCCH monitoring occasion in which the DL assignment is detected as the </w:t>
      </w:r>
      <w:r w:rsidR="00FE1944" w:rsidRPr="004D5F41">
        <w:rPr>
          <w:i/>
          <w:color w:val="000000" w:themeColor="text1"/>
          <w:kern w:val="2"/>
          <w:highlight w:val="yellow"/>
          <w:lang w:eastAsia="zh-CN"/>
        </w:rPr>
        <w:t>reference of the SLIV is configurable.</w:t>
      </w:r>
    </w:p>
    <w:p w14:paraId="2197766C" w14:textId="0E30E5B7" w:rsidR="004D5F41" w:rsidRPr="00FC34B0" w:rsidRDefault="004D5F41" w:rsidP="004D5F41">
      <w:pPr>
        <w:numPr>
          <w:ilvl w:val="0"/>
          <w:numId w:val="7"/>
        </w:numPr>
        <w:spacing w:beforeLines="50" w:before="120"/>
        <w:rPr>
          <w:i/>
          <w:highlight w:val="yellow"/>
          <w:lang w:eastAsia="zh-CN"/>
        </w:rPr>
      </w:pPr>
      <w:r w:rsidRPr="00FC34B0">
        <w:rPr>
          <w:i/>
          <w:highlight w:val="yellow"/>
          <w:lang w:eastAsia="zh-CN"/>
        </w:rPr>
        <w:t xml:space="preserve">FFS: </w:t>
      </w:r>
      <w:r w:rsidR="00FC34B0" w:rsidRPr="00FC34B0">
        <w:rPr>
          <w:i/>
          <w:highlight w:val="yellow"/>
          <w:lang w:eastAsia="zh-CN"/>
        </w:rPr>
        <w:t>If the new reference is configured, it is a</w:t>
      </w:r>
      <w:r w:rsidRPr="00FC34B0">
        <w:rPr>
          <w:i/>
          <w:highlight w:val="yellow"/>
          <w:lang w:eastAsia="zh-CN"/>
        </w:rPr>
        <w:t>pplied if K0=0, otherwise the reference is slot boundary as in Rel-15</w:t>
      </w:r>
    </w:p>
    <w:bookmarkEnd w:id="15"/>
    <w:p w14:paraId="116A4B71" w14:textId="4A44F8BA" w:rsidR="006811CD" w:rsidRPr="00EC53E9" w:rsidRDefault="005A6092" w:rsidP="00707B98">
      <w:pPr>
        <w:spacing w:beforeLines="100" w:before="240"/>
        <w:rPr>
          <w:color w:val="000000"/>
          <w:kern w:val="2"/>
          <w:szCs w:val="20"/>
          <w:lang w:eastAsia="zh-CN"/>
        </w:rPr>
      </w:pPr>
      <w:r>
        <w:rPr>
          <w:color w:val="000000"/>
          <w:kern w:val="2"/>
          <w:lang w:eastAsia="zh-CN"/>
        </w:rPr>
        <w:t xml:space="preserve">Regarding the bit width </w:t>
      </w:r>
      <w:r>
        <w:rPr>
          <w:rFonts w:hint="eastAsia"/>
          <w:color w:val="000000"/>
          <w:kern w:val="2"/>
          <w:lang w:eastAsia="zh-CN"/>
        </w:rPr>
        <w:t>f</w:t>
      </w:r>
      <w:r w:rsidR="006E12CE" w:rsidRPr="00DA7607">
        <w:rPr>
          <w:color w:val="000000"/>
          <w:kern w:val="2"/>
          <w:lang w:eastAsia="zh-CN"/>
        </w:rPr>
        <w:t>or</w:t>
      </w:r>
      <w:r w:rsidR="006E12CE">
        <w:rPr>
          <w:color w:val="000000"/>
          <w:kern w:val="2"/>
          <w:lang w:eastAsia="zh-CN"/>
        </w:rPr>
        <w:t xml:space="preserve"> time</w:t>
      </w:r>
      <w:r w:rsidR="006E12CE" w:rsidRPr="00301259">
        <w:rPr>
          <w:color w:val="000000"/>
          <w:kern w:val="2"/>
          <w:lang w:eastAsia="zh-CN"/>
        </w:rPr>
        <w:t xml:space="preserve"> domain resource assignment</w:t>
      </w:r>
      <w:r w:rsidR="006E12CE">
        <w:rPr>
          <w:color w:val="000000"/>
          <w:kern w:val="2"/>
          <w:lang w:eastAsia="zh-CN"/>
        </w:rPr>
        <w:t xml:space="preserve">, </w:t>
      </w:r>
      <w:bookmarkStart w:id="16" w:name="OLE_LINK4"/>
      <w:r w:rsidR="00EC53E9">
        <w:rPr>
          <w:color w:val="000000"/>
          <w:kern w:val="2"/>
          <w:lang w:eastAsia="zh-CN"/>
        </w:rPr>
        <w:t xml:space="preserve">it was agreed to support configurable TDRA table as in Rel-15 DCI format 1_1 </w:t>
      </w:r>
      <w:r w:rsidR="00EC53E9" w:rsidRPr="00EC53E9">
        <w:rPr>
          <w:color w:val="000000"/>
          <w:kern w:val="2"/>
          <w:lang w:eastAsia="zh-CN"/>
        </w:rPr>
        <w:t>(i.e. 0, 1, 2, 3 or 4 bits for time domain resource assignment) for the DL DCI format scheduling Rel-16 URLLC</w:t>
      </w:r>
      <w:r w:rsidR="00EC53E9">
        <w:rPr>
          <w:color w:val="000000"/>
          <w:kern w:val="2"/>
          <w:lang w:eastAsia="zh-CN"/>
        </w:rPr>
        <w:t>.</w:t>
      </w:r>
      <w:bookmarkEnd w:id="16"/>
      <w:r w:rsidR="00EC53E9">
        <w:rPr>
          <w:rFonts w:hint="eastAsia"/>
          <w:color w:val="000000"/>
          <w:kern w:val="2"/>
          <w:szCs w:val="20"/>
          <w:lang w:eastAsia="zh-CN"/>
        </w:rPr>
        <w:t xml:space="preserve"> </w:t>
      </w:r>
      <w:r w:rsidR="00024D67">
        <w:rPr>
          <w:rFonts w:hint="eastAsia"/>
          <w:lang w:eastAsia="zh-CN"/>
        </w:rPr>
        <w:t>Regarding the TDRA</w:t>
      </w:r>
      <w:r w:rsidR="00024D67">
        <w:rPr>
          <w:lang w:eastAsia="zh-CN"/>
        </w:rPr>
        <w:t xml:space="preserve"> table</w:t>
      </w:r>
      <w:r w:rsidR="00EC53E9">
        <w:rPr>
          <w:lang w:eastAsia="zh-CN"/>
        </w:rPr>
        <w:t xml:space="preserve"> itself</w:t>
      </w:r>
      <w:r w:rsidR="00024D67">
        <w:rPr>
          <w:lang w:eastAsia="zh-CN"/>
        </w:rPr>
        <w:t xml:space="preserve">, some enhancements may be needed also. For example, how to indicate whether the reference is based on slot boundary or the new reference. In addition, </w:t>
      </w:r>
      <w:r w:rsidR="00AF67BB">
        <w:rPr>
          <w:lang w:eastAsia="zh-CN"/>
        </w:rPr>
        <w:t>[MediaTek, R1-190</w:t>
      </w:r>
      <w:r w:rsidR="006F78FF">
        <w:rPr>
          <w:lang w:eastAsia="zh-CN"/>
        </w:rPr>
        <w:t>8408</w:t>
      </w:r>
      <w:r w:rsidR="00AF67BB">
        <w:rPr>
          <w:lang w:eastAsia="zh-CN"/>
        </w:rPr>
        <w:t>]</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sidR="00024D67">
        <w:rPr>
          <w:lang w:eastAsia="zh-CN"/>
        </w:rPr>
        <w:t xml:space="preserve">The details of the TDRA table can be further study. </w:t>
      </w:r>
      <w:r w:rsidR="00AF67BB" w:rsidRPr="00AF67BB">
        <w:rPr>
          <w:lang w:eastAsia="zh-CN"/>
        </w:rPr>
        <w:t xml:space="preserve"> </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7" w:name="OLE_LINK5"/>
      <w:r w:rsidRPr="003A07CD">
        <w:rPr>
          <w:lang w:eastAsia="zh-CN"/>
        </w:rPr>
        <w:t>Configurable size for the MCS field for the DCI scheduling Rel-16 URLLC</w:t>
      </w:r>
      <w:bookmarkEnd w:id="17"/>
    </w:p>
    <w:p w14:paraId="231C0963" w14:textId="61D1067B"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8" w:name="OLE_LINK6"/>
      <w:r w:rsidRPr="003A07CD">
        <w:rPr>
          <w:i/>
        </w:rPr>
        <w:t>by configuring an anchoring index and the number of bits in the DCI</w:t>
      </w:r>
      <w:bookmarkEnd w:id="18"/>
    </w:p>
    <w:p w14:paraId="09BCE172" w14:textId="77777777" w:rsidR="003A07CD" w:rsidRDefault="003A07CD" w:rsidP="005A5443">
      <w:pPr>
        <w:pStyle w:val="af5"/>
        <w:numPr>
          <w:ilvl w:val="2"/>
          <w:numId w:val="9"/>
        </w:numPr>
        <w:rPr>
          <w:i/>
        </w:rPr>
      </w:pPr>
      <w:bookmarkStart w:id="19" w:name="OLE_LINK7"/>
      <w:r w:rsidRPr="003A07CD">
        <w:rPr>
          <w:b/>
          <w:i/>
        </w:rPr>
        <w:t>Alt 2</w:t>
      </w:r>
      <w:r w:rsidRPr="003A07CD">
        <w:rPr>
          <w:i/>
        </w:rPr>
        <w:t>: Configurable MCS table size and the entries</w:t>
      </w:r>
    </w:p>
    <w:p w14:paraId="0D57420D" w14:textId="3F3656FA"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p>
    <w:p w14:paraId="4EF4A4C2" w14:textId="356DF241"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9"/>
    </w:p>
    <w:p w14:paraId="55F36714" w14:textId="77777777" w:rsidR="004256EC" w:rsidRPr="004256EC" w:rsidRDefault="004256EC" w:rsidP="004256EC">
      <w:pPr>
        <w:pStyle w:val="af5"/>
        <w:ind w:left="2160"/>
        <w:rPr>
          <w:i/>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2A340E69"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p>
    <w:p w14:paraId="425D40EB" w14:textId="70916862" w:rsidR="003A07CD" w:rsidRPr="003A07CD" w:rsidRDefault="003A07CD" w:rsidP="003A07CD">
      <w:pPr>
        <w:pStyle w:val="af5"/>
        <w:numPr>
          <w:ilvl w:val="0"/>
          <w:numId w:val="7"/>
        </w:numPr>
        <w:jc w:val="left"/>
        <w:rPr>
          <w:lang w:eastAsia="zh-CN"/>
        </w:rPr>
      </w:pPr>
      <w:r w:rsidRPr="003A07CD">
        <w:rPr>
          <w:rFonts w:hint="eastAsia"/>
          <w:b/>
          <w:lang w:eastAsia="zh-CN"/>
        </w:rPr>
        <w:lastRenderedPageBreak/>
        <w:t xml:space="preserve">Option </w:t>
      </w:r>
      <w:r w:rsidR="004256EC">
        <w:rPr>
          <w:b/>
          <w:lang w:eastAsia="zh-CN"/>
        </w:rPr>
        <w:t>3</w:t>
      </w:r>
      <w:r w:rsidRPr="003A07CD">
        <w:rPr>
          <w:lang w:eastAsia="zh-CN"/>
        </w:rPr>
        <w:t>: Joint coding of MCS and RV</w:t>
      </w:r>
    </w:p>
    <w:p w14:paraId="482894DA" w14:textId="0E9047FF" w:rsidR="008A18F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4E03FB26" w14:textId="77777777" w:rsidR="00B25F9D" w:rsidRDefault="00B25F9D" w:rsidP="00B25F9D">
      <w:pPr>
        <w:rPr>
          <w:color w:val="000000"/>
          <w:kern w:val="2"/>
          <w:lang w:eastAsia="zh-CN"/>
        </w:rPr>
      </w:pPr>
    </w:p>
    <w:p w14:paraId="5026C632" w14:textId="3380C513" w:rsidR="003A07CD" w:rsidRDefault="00B25F9D" w:rsidP="00B25F9D">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modulation and coding scheme mainly include: </w:t>
      </w:r>
    </w:p>
    <w:p w14:paraId="4E30B8C3" w14:textId="3BDBA163" w:rsidR="00B25F9D" w:rsidRDefault="00B25F9D" w:rsidP="00B25F9D">
      <w:pPr>
        <w:pStyle w:val="af5"/>
        <w:numPr>
          <w:ilvl w:val="0"/>
          <w:numId w:val="7"/>
        </w:numPr>
        <w:jc w:val="left"/>
        <w:rPr>
          <w:lang w:eastAsia="zh-CN"/>
        </w:rPr>
      </w:pPr>
      <w:bookmarkStart w:id="20" w:name="OLE_LINK9"/>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29D05C35" w14:textId="0F8E5066" w:rsidR="00E54D24" w:rsidRPr="00B25F9D" w:rsidRDefault="00E54D24" w:rsidP="00B25F9D">
      <w:pPr>
        <w:pStyle w:val="af5"/>
        <w:numPr>
          <w:ilvl w:val="0"/>
          <w:numId w:val="7"/>
        </w:numPr>
        <w:jc w:val="left"/>
        <w:rPr>
          <w:lang w:eastAsia="zh-CN"/>
        </w:rPr>
      </w:pPr>
      <w:r>
        <w:rPr>
          <w:lang w:eastAsia="zh-CN"/>
        </w:rPr>
        <w:t>For URLLC, some entries in the existing MCS table is typically not used, e.g. the entries for 64QAM</w:t>
      </w:r>
    </w:p>
    <w:bookmarkEnd w:id="20"/>
    <w:p w14:paraId="785AF16C" w14:textId="39C02B08" w:rsidR="007B7F50" w:rsidRDefault="000158F6" w:rsidP="003C0CF7">
      <w:pPr>
        <w:spacing w:after="0"/>
        <w:rPr>
          <w:color w:val="000000"/>
          <w:kern w:val="2"/>
          <w:lang w:eastAsia="zh-CN"/>
        </w:rPr>
      </w:pPr>
      <w:r>
        <w:rPr>
          <w:color w:val="000000"/>
          <w:kern w:val="2"/>
          <w:lang w:eastAsia="zh-CN"/>
        </w:rPr>
        <w:t>Some company mentioned that reducing the size of the MCS would lead to coarser MCS granularity which lead to inefficient allocation of resources or localizing to a subset of the Rel-15 MCS table may not be suitable if the UE moves to a different radio condition</w:t>
      </w:r>
      <w:r w:rsidR="003E77D7">
        <w:rPr>
          <w:color w:val="000000"/>
          <w:kern w:val="2"/>
          <w:lang w:eastAsia="zh-CN"/>
        </w:rPr>
        <w:t xml:space="preserve">. </w:t>
      </w:r>
      <w:r>
        <w:rPr>
          <w:color w:val="000000"/>
          <w:kern w:val="2"/>
          <w:lang w:eastAsia="zh-CN"/>
        </w:rPr>
        <w:t>However</w:t>
      </w:r>
      <w:r w:rsidR="002569E4">
        <w:rPr>
          <w:color w:val="000000"/>
          <w:kern w:val="2"/>
          <w:lang w:eastAsia="zh-CN"/>
        </w:rPr>
        <w:t xml:space="preserve">, </w:t>
      </w:r>
      <w:r>
        <w:rPr>
          <w:color w:val="000000"/>
          <w:kern w:val="2"/>
          <w:lang w:eastAsia="zh-CN"/>
        </w:rPr>
        <w:t xml:space="preserve">if the size is configurable, then full MCS table still can be used if needed, while provide the chance to reduce the number of bits for the applicable use case. </w:t>
      </w:r>
      <w:r w:rsidR="002569E4">
        <w:rPr>
          <w:color w:val="000000"/>
          <w:kern w:val="2"/>
          <w:lang w:eastAsia="zh-CN"/>
        </w:rPr>
        <w:t xml:space="preserve">Therefore, companies are encouraged to support </w:t>
      </w:r>
      <w:r>
        <w:rPr>
          <w:color w:val="000000"/>
          <w:kern w:val="2"/>
          <w:lang w:eastAsia="zh-CN"/>
        </w:rPr>
        <w:t>configurable size for the MCS field</w:t>
      </w:r>
      <w:r w:rsidR="002569E4">
        <w:rPr>
          <w:color w:val="000000"/>
          <w:kern w:val="2"/>
          <w:lang w:eastAsia="zh-CN"/>
        </w:rPr>
        <w:t xml:space="preserve">.  </w:t>
      </w:r>
    </w:p>
    <w:p w14:paraId="0756E45D" w14:textId="77777777" w:rsidR="003C0CF7" w:rsidRDefault="003C0CF7" w:rsidP="003C0CF7">
      <w:pPr>
        <w:spacing w:after="0"/>
        <w:rPr>
          <w:color w:val="000000"/>
          <w:kern w:val="2"/>
          <w:lang w:eastAsia="zh-CN"/>
        </w:rPr>
      </w:pPr>
    </w:p>
    <w:p w14:paraId="50C7D0B7" w14:textId="3137DA3A"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1C1CAA2C" w:rsidR="00523E06"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t>FFS</w:t>
      </w:r>
      <w:r w:rsidR="00523E06">
        <w:rPr>
          <w:i/>
          <w:color w:val="000000"/>
          <w:kern w:val="2"/>
          <w:highlight w:val="yellow"/>
          <w:lang w:eastAsia="zh-CN"/>
        </w:rPr>
        <w:t>: 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1E6C0341" w:rsidR="003C0CF7" w:rsidRPr="008003CB" w:rsidRDefault="00523E06" w:rsidP="003C0CF7">
      <w:pPr>
        <w:pStyle w:val="af5"/>
        <w:numPr>
          <w:ilvl w:val="0"/>
          <w:numId w:val="7"/>
        </w:numPr>
        <w:jc w:val="left"/>
        <w:rPr>
          <w:i/>
          <w:color w:val="000000"/>
          <w:kern w:val="2"/>
          <w:highlight w:val="yellow"/>
          <w:lang w:eastAsia="zh-CN"/>
        </w:rPr>
      </w:pPr>
      <w:r>
        <w:rPr>
          <w:i/>
          <w:color w:val="000000"/>
          <w:kern w:val="2"/>
          <w:highlight w:val="yellow"/>
          <w:lang w:eastAsia="zh-CN"/>
        </w:rPr>
        <w:t>FFS:</w:t>
      </w:r>
      <w:r w:rsidR="00A61894">
        <w:rPr>
          <w:i/>
          <w:color w:val="000000"/>
          <w:kern w:val="2"/>
          <w:highlight w:val="yellow"/>
          <w:lang w:eastAsia="zh-CN"/>
        </w:rPr>
        <w:t xml:space="preserve"> the entries to be indicated  </w:t>
      </w:r>
      <w:r>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2E6B26EA"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365EB8">
              <w:rPr>
                <w:rFonts w:eastAsia="宋体"/>
                <w:lang w:eastAsia="zh-CN"/>
              </w:rPr>
              <w:t>8436</w:t>
            </w:r>
            <w:r w:rsidRPr="00261568">
              <w:rPr>
                <w:rFonts w:eastAsia="宋体"/>
              </w:rPr>
              <w:t>]</w:t>
            </w:r>
          </w:p>
          <w:p w14:paraId="4DBDBE8B"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As for URLLC transmission the link adaption algorithm is usually designed conservatively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entries within the MCS table.</w:t>
            </w:r>
          </w:p>
          <w:p w14:paraId="0343B3B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75319F3"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r w:rsidRPr="003C75F6">
              <w:rPr>
                <w:rFonts w:eastAsia="宋体"/>
                <w:noProof/>
                <w:sz w:val="22"/>
                <w:szCs w:val="22"/>
              </w:rPr>
              <w:drawing>
                <wp:inline distT="0" distB="0" distL="0" distR="0" wp14:anchorId="1A767E49" wp14:editId="4ED77B74">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2A175347" w14:textId="77777777" w:rsidR="003C75F6" w:rsidRPr="003C75F6" w:rsidRDefault="003C75F6" w:rsidP="003C75F6">
            <w:pPr>
              <w:pStyle w:val="paragraph"/>
              <w:spacing w:before="0" w:beforeAutospacing="0" w:after="0" w:afterAutospacing="0"/>
              <w:jc w:val="center"/>
              <w:textAlignment w:val="baseline"/>
              <w:rPr>
                <w:rFonts w:eastAsia="宋体"/>
                <w:b/>
                <w:sz w:val="22"/>
                <w:szCs w:val="22"/>
                <w:lang w:val="en-GB"/>
              </w:rPr>
            </w:pPr>
            <w:r w:rsidRPr="003C75F6">
              <w:rPr>
                <w:rFonts w:eastAsia="宋体"/>
                <w:b/>
                <w:sz w:val="22"/>
                <w:szCs w:val="22"/>
                <w:lang w:val="en-GB"/>
              </w:rPr>
              <w:t>Figure 3-1: The anchoring index and 8 continuous entries in MCS table.</w:t>
            </w:r>
          </w:p>
          <w:p w14:paraId="5BE286A9"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p>
          <w:p w14:paraId="1C54E042"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w:t>
            </w:r>
            <w:r w:rsidRPr="003C75F6">
              <w:rPr>
                <w:rFonts w:eastAsia="宋体"/>
                <w:sz w:val="22"/>
                <w:szCs w:val="22"/>
                <w:lang w:val="en-GB"/>
              </w:rPr>
              <w:lastRenderedPageBreak/>
              <w:t xml:space="preserve">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F2BF5C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481B1A8"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Another alternative discussed already during the Rel-15 discussions would be to make the MCS table size as well as the related MCS entries fully configurable (e.g. using a 32bit bitmap), resulting in a higher RRC signalling overhead. This enables any combination of MCS entries, including the possibility of having the entries non-continuous and spread over a larger range of MCS values as well as the inclusion of selected ‘reserved’ MCS entries for HARQ re-transmission. This may be especially of interest, if the same DCI is used to schedule eMBB and URLLC traffic for a single UE and therefore a different range of MCS entries may be required for the eMBB and URLLC operation. Following the general design principle of the new configurable DCI format, to provide as much flexibility as possible and to reduce the DCI size at the same time by configuration, we propose to adopt fully configurable MCS table entries where the resulting size of the MCS table defines the MCS field size. </w:t>
            </w:r>
          </w:p>
          <w:p w14:paraId="0E89615C"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4768CC68" w14:textId="77777777" w:rsidR="003C75F6" w:rsidRPr="003C75F6" w:rsidRDefault="003C75F6" w:rsidP="003C75F6">
            <w:pPr>
              <w:pStyle w:val="paragraph"/>
              <w:spacing w:before="0" w:beforeAutospacing="0" w:after="0" w:afterAutospacing="0"/>
              <w:textAlignment w:val="baseline"/>
              <w:rPr>
                <w:rFonts w:eastAsia="宋体"/>
                <w:b/>
                <w:bCs/>
                <w:iCs/>
                <w:sz w:val="22"/>
                <w:szCs w:val="22"/>
                <w:lang w:val="en-GB"/>
              </w:rPr>
            </w:pPr>
            <w:r w:rsidRPr="003C75F6">
              <w:rPr>
                <w:rFonts w:eastAsia="宋体"/>
                <w:b/>
                <w:bCs/>
                <w:iCs/>
                <w:sz w:val="22"/>
                <w:szCs w:val="22"/>
                <w:lang w:val="en-GB"/>
              </w:rPr>
              <w:t xml:space="preserve">Proposal 2-8: Support fully configurable MCS table entries where the number of configured entries determines the size of the MCS field. </w:t>
            </w:r>
          </w:p>
          <w:p w14:paraId="7D05BF55" w14:textId="3BA7EF2D"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p>
        </w:tc>
      </w:tr>
      <w:tr w:rsidR="00775198" w:rsidRPr="00A4438F" w14:paraId="62F00DC6" w14:textId="77777777" w:rsidTr="006467B0">
        <w:tc>
          <w:tcPr>
            <w:tcW w:w="5000" w:type="pct"/>
          </w:tcPr>
          <w:p w14:paraId="7A718532" w14:textId="64F39403" w:rsidR="00775198" w:rsidRPr="00A4438F" w:rsidRDefault="00775198" w:rsidP="006467B0">
            <w:pPr>
              <w:rPr>
                <w:rFonts w:eastAsia="宋体"/>
              </w:rPr>
            </w:pPr>
            <w:r w:rsidRPr="00A4438F">
              <w:rPr>
                <w:rFonts w:eastAsia="Yu Mincho"/>
                <w:lang w:eastAsia="ja-JP"/>
              </w:rPr>
              <w:lastRenderedPageBreak/>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327D0E">
              <w:rPr>
                <w:rFonts w:eastAsia="宋体"/>
                <w:lang w:eastAsia="zh-CN"/>
              </w:rPr>
              <w:t>8235</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lastRenderedPageBreak/>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467039D" w14:textId="77777777" w:rsidR="00327D0E" w:rsidRDefault="00327D0E" w:rsidP="00327D0E">
      <w:pPr>
        <w:spacing w:after="0"/>
        <w:rPr>
          <w:lang w:eastAsia="zh-CN"/>
        </w:rPr>
      </w:pPr>
    </w:p>
    <w:tbl>
      <w:tblPr>
        <w:tblStyle w:val="ab"/>
        <w:tblW w:w="4994" w:type="pct"/>
        <w:tblLook w:val="04A0" w:firstRow="1" w:lastRow="0" w:firstColumn="1" w:lastColumn="0" w:noHBand="0" w:noVBand="1"/>
      </w:tblPr>
      <w:tblGrid>
        <w:gridCol w:w="9296"/>
      </w:tblGrid>
      <w:tr w:rsidR="00327D0E" w:rsidRPr="00582022" w14:paraId="0A46AD40" w14:textId="77777777" w:rsidTr="004B12E4">
        <w:tc>
          <w:tcPr>
            <w:tcW w:w="5000" w:type="pct"/>
          </w:tcPr>
          <w:p w14:paraId="1F025410" w14:textId="66E90BDA" w:rsidR="00327D0E" w:rsidRPr="006F207D" w:rsidRDefault="00327D0E" w:rsidP="004B12E4">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908490</w:t>
            </w:r>
            <w:r w:rsidRPr="00261568">
              <w:rPr>
                <w:rFonts w:eastAsia="宋体"/>
              </w:rPr>
              <w:t>]</w:t>
            </w:r>
          </w:p>
          <w:p w14:paraId="59996DEA" w14:textId="4D202B6A" w:rsidR="00327D0E" w:rsidRPr="00327D0E" w:rsidRDefault="00327D0E" w:rsidP="004B12E4">
            <w:pPr>
              <w:pStyle w:val="paragraph"/>
              <w:spacing w:before="0" w:beforeAutospacing="0" w:after="0" w:afterAutospacing="0"/>
              <w:textAlignment w:val="baseline"/>
              <w:rPr>
                <w:rFonts w:eastAsia="宋体"/>
                <w:b/>
                <w:bCs/>
                <w:iCs/>
                <w:sz w:val="22"/>
                <w:szCs w:val="22"/>
                <w:lang w:val="en-GB"/>
              </w:rPr>
            </w:pPr>
            <w:r w:rsidRPr="00327D0E">
              <w:rPr>
                <w:sz w:val="22"/>
                <w:szCs w:val="22"/>
              </w:rPr>
              <w:t>Configurable from 3 to 5. No need to always support QAM64 and possibly QAM16. No functional specification impact (higher entries of MCS table are not addressable if the field has less than 5 bits)</w:t>
            </w:r>
            <w:r w:rsidRPr="00327D0E">
              <w:rPr>
                <w:rFonts w:eastAsia="宋体"/>
                <w:b/>
                <w:bCs/>
                <w:iCs/>
                <w:sz w:val="22"/>
                <w:szCs w:val="22"/>
                <w:lang w:val="en-GB"/>
              </w:rPr>
              <w:t xml:space="preserve"> </w:t>
            </w:r>
          </w:p>
          <w:p w14:paraId="6E1A83FF" w14:textId="77777777" w:rsidR="00327D0E" w:rsidRPr="009337C4" w:rsidRDefault="00327D0E" w:rsidP="004B12E4">
            <w:pPr>
              <w:pStyle w:val="paragraph"/>
              <w:spacing w:before="0" w:beforeAutospacing="0" w:after="0" w:afterAutospacing="0"/>
              <w:jc w:val="both"/>
              <w:textAlignment w:val="baseline"/>
              <w:rPr>
                <w:rFonts w:eastAsia="宋体"/>
                <w:b/>
                <w:bCs/>
                <w:iCs/>
                <w:sz w:val="20"/>
                <w:szCs w:val="20"/>
                <w:lang w:val="en-GB"/>
              </w:rPr>
            </w:pPr>
          </w:p>
        </w:tc>
      </w:tr>
    </w:tbl>
    <w:p w14:paraId="2E4D4CB5" w14:textId="77777777" w:rsidR="00775198" w:rsidRPr="00327D0E"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29660AC8" w14:textId="3F3E5263"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5EE71914" w14:textId="77777777" w:rsidR="0003122C" w:rsidRPr="000672F7" w:rsidRDefault="0003122C" w:rsidP="0003122C">
      <w:pPr>
        <w:pStyle w:val="af5"/>
        <w:jc w:val="left"/>
        <w:rPr>
          <w:lang w:eastAsia="zh-CN"/>
        </w:rPr>
      </w:pPr>
    </w:p>
    <w:p w14:paraId="4AB851BA"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2</w:t>
      </w:r>
      <w:r w:rsidRPr="000672F7">
        <w:rPr>
          <w:lang w:eastAsia="zh-CN"/>
        </w:rPr>
        <w:t xml:space="preserve">: Support a configurable redundancy version field size of 0, 1 or 2 bits. </w:t>
      </w:r>
    </w:p>
    <w:p w14:paraId="1C2439D1" w14:textId="68570B00"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w:t>
      </w:r>
      <w:r w:rsidR="008A0F01" w:rsidRPr="000672F7">
        <w:rPr>
          <w:i/>
          <w:color w:val="0000FF"/>
          <w:lang w:val="en-GB" w:eastAsia="zh-CN"/>
        </w:rPr>
        <w:t>Nokia, DCM, Intel, Panasonic, MTK, Samsung, Huawei, CATT, China Unicom, Sony, Sharp</w:t>
      </w:r>
      <w:r w:rsidRPr="000672F7">
        <w:rPr>
          <w:i/>
          <w:color w:val="0000FF"/>
          <w:lang w:val="en-GB" w:eastAsia="zh-CN"/>
        </w:rPr>
        <w:t xml:space="preserve"> </w:t>
      </w:r>
    </w:p>
    <w:p w14:paraId="62B9F080" w14:textId="77777777" w:rsidR="0003122C" w:rsidRPr="000672F7" w:rsidRDefault="0003122C" w:rsidP="0003122C">
      <w:pPr>
        <w:pStyle w:val="af5"/>
        <w:jc w:val="left"/>
        <w:rPr>
          <w:lang w:eastAsia="zh-CN"/>
        </w:rPr>
      </w:pPr>
    </w:p>
    <w:p w14:paraId="34CADA52"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65265BFF" w14:textId="6E4DE6EC"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 </w:t>
      </w:r>
    </w:p>
    <w:p w14:paraId="1DCDB105" w14:textId="77777777" w:rsidR="008A0F01" w:rsidRPr="000672F7" w:rsidRDefault="008A0F01" w:rsidP="008A0F01">
      <w:pPr>
        <w:pStyle w:val="af5"/>
        <w:ind w:left="1505"/>
        <w:jc w:val="left"/>
        <w:rPr>
          <w:i/>
          <w:color w:val="0000FF"/>
          <w:lang w:val="en-GB" w:eastAsia="zh-CN"/>
        </w:rPr>
      </w:pPr>
    </w:p>
    <w:p w14:paraId="692BD460" w14:textId="6A7F58A4" w:rsidR="008A0F01" w:rsidRPr="000672F7" w:rsidRDefault="008A0F01" w:rsidP="008A0F01">
      <w:pPr>
        <w:pStyle w:val="af5"/>
        <w:numPr>
          <w:ilvl w:val="0"/>
          <w:numId w:val="7"/>
        </w:numPr>
        <w:jc w:val="left"/>
        <w:rPr>
          <w:lang w:eastAsia="zh-CN"/>
        </w:rPr>
      </w:pPr>
      <w:r w:rsidRPr="000672F7">
        <w:rPr>
          <w:rFonts w:hint="eastAsia"/>
          <w:b/>
          <w:lang w:eastAsia="zh-CN"/>
        </w:rPr>
        <w:t xml:space="preserve">Option </w:t>
      </w:r>
      <w:r w:rsidRPr="000672F7">
        <w:rPr>
          <w:b/>
          <w:lang w:eastAsia="zh-CN"/>
        </w:rPr>
        <w:t>4</w:t>
      </w:r>
      <w:r w:rsidRPr="000672F7">
        <w:rPr>
          <w:lang w:eastAsia="zh-CN"/>
        </w:rPr>
        <w:t xml:space="preserve">: Support a configurable redundancy version field size of 0 or 2 bit. </w:t>
      </w:r>
    </w:p>
    <w:p w14:paraId="0BA4282C" w14:textId="7B6276E7" w:rsidR="006A3670" w:rsidRPr="000672F7" w:rsidRDefault="008A0F01" w:rsidP="008A0F01">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Vivo </w:t>
      </w:r>
    </w:p>
    <w:p w14:paraId="0B7864BF" w14:textId="77777777" w:rsidR="008A0F01" w:rsidRPr="000672F7" w:rsidRDefault="008A0F01" w:rsidP="008A0F01">
      <w:pPr>
        <w:pStyle w:val="af5"/>
        <w:ind w:left="1505"/>
        <w:jc w:val="left"/>
        <w:rPr>
          <w:i/>
          <w:color w:val="0000FF"/>
          <w:lang w:val="en-GB" w:eastAsia="zh-CN"/>
        </w:rPr>
      </w:pPr>
    </w:p>
    <w:p w14:paraId="33A5CDFE" w14:textId="1B63B633"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008A0F01" w:rsidRPr="000672F7">
        <w:rPr>
          <w:b/>
          <w:lang w:eastAsia="zh-CN"/>
        </w:rPr>
        <w:t>5</w:t>
      </w:r>
      <w:r w:rsidRPr="000672F7">
        <w:rPr>
          <w:lang w:eastAsia="zh-CN"/>
        </w:rPr>
        <w:t xml:space="preserve">: 1 bit (i.e. limited set of RV sequences)  </w:t>
      </w:r>
    </w:p>
    <w:p w14:paraId="711B8080" w14:textId="60EA6139" w:rsidR="006A3670" w:rsidRPr="000672F7" w:rsidRDefault="006A3670" w:rsidP="008A0F01">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Ericsson, InterDigital</w:t>
      </w:r>
    </w:p>
    <w:p w14:paraId="1AA0B631" w14:textId="77777777" w:rsidR="008A0F01" w:rsidRPr="000672F7" w:rsidRDefault="008A0F01" w:rsidP="008A0F01">
      <w:pPr>
        <w:pStyle w:val="af5"/>
        <w:ind w:left="1505"/>
        <w:jc w:val="left"/>
        <w:rPr>
          <w:lang w:eastAsia="zh-CN"/>
        </w:rPr>
      </w:pPr>
    </w:p>
    <w:p w14:paraId="471DAE1A" w14:textId="4574249C" w:rsidR="006A3670" w:rsidRPr="000672F7" w:rsidRDefault="006A3670" w:rsidP="006A3670">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sidR="008A0F01" w:rsidRPr="000672F7">
        <w:rPr>
          <w:b/>
          <w:color w:val="000000" w:themeColor="text1"/>
          <w:lang w:val="en-GB" w:eastAsia="zh-CN"/>
        </w:rPr>
        <w:t>6</w:t>
      </w:r>
      <w:r w:rsidRPr="000672F7">
        <w:rPr>
          <w:color w:val="000000" w:themeColor="text1"/>
          <w:lang w:val="en-GB" w:eastAsia="zh-CN"/>
        </w:rPr>
        <w:t>: Joint encoding of MCS and RV</w:t>
      </w:r>
    </w:p>
    <w:p w14:paraId="58AD022C" w14:textId="77777777"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40EDC251"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w:t>
      </w:r>
      <w:r w:rsidR="00446270">
        <w:rPr>
          <w:lang w:eastAsia="zh-CN"/>
        </w:rPr>
        <w:t>educe the number of bits for RV</w:t>
      </w:r>
      <w:r>
        <w:rPr>
          <w:lang w:eastAsia="zh-CN"/>
        </w:rPr>
        <w:t xml:space="preserve">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D0185D0" w14:textId="1A8186A8" w:rsidR="00D06B30" w:rsidRDefault="000B1189" w:rsidP="00D06B30">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In addition, similar as other fields like MCS, it seems more reasonable to provide the possibility to support the reduction also. 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p>
    <w:p w14:paraId="37E20DD2" w14:textId="76178B95" w:rsidR="00883704" w:rsidRPr="00883704" w:rsidRDefault="00883704" w:rsidP="0088370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w:t>
      </w:r>
      <w:r w:rsidR="002C4302">
        <w:rPr>
          <w:i/>
          <w:color w:val="000000"/>
          <w:kern w:val="2"/>
          <w:highlight w:val="yellow"/>
          <w:lang w:eastAsia="zh-CN"/>
        </w:rPr>
        <w:t xml:space="preserve"> DL</w:t>
      </w:r>
      <w:r>
        <w:rPr>
          <w:i/>
          <w:color w:val="000000"/>
          <w:kern w:val="2"/>
          <w:highlight w:val="yellow"/>
          <w:lang w:eastAsia="zh-CN"/>
        </w:rPr>
        <w:t xml:space="preserve"> DCI format scheduling Rel-16 URLLC.</w:t>
      </w:r>
    </w:p>
    <w:p w14:paraId="62C3E6C3" w14:textId="1EA68BD3" w:rsidR="0003122C" w:rsidRPr="002C4302"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w:t>
      </w:r>
      <w:r w:rsidR="00170623">
        <w:rPr>
          <w:color w:val="000000"/>
          <w:kern w:val="2"/>
          <w:lang w:eastAsia="zh-CN"/>
        </w:rPr>
        <w:lastRenderedPageBreak/>
        <w:t xml:space="preserve">can always be used for retransmission to save the bits. </w:t>
      </w:r>
      <w:r w:rsidR="00722826">
        <w:rPr>
          <w:color w:val="000000"/>
          <w:kern w:val="2"/>
          <w:lang w:eastAsia="zh-CN"/>
        </w:rPr>
        <w:t xml:space="preserve">[Nokia, R1-1908436] mentioned that RV0 and RV3 are to be dynamically indicated in case of 1-bit for the RV field.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5A32D62" w14:textId="77777777" w:rsidR="000733FD" w:rsidRPr="000733FD" w:rsidRDefault="000733FD" w:rsidP="000733F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010C2E6" w14:textId="7C2506F8"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1E11B12C" w14:textId="77777777" w:rsidR="000733FD" w:rsidRPr="000733FD" w:rsidRDefault="000733FD" w:rsidP="005D764B">
      <w:pPr>
        <w:pStyle w:val="af5"/>
        <w:numPr>
          <w:ilvl w:val="2"/>
          <w:numId w:val="9"/>
        </w:numPr>
        <w:rPr>
          <w:i/>
        </w:rPr>
      </w:pPr>
      <w:r w:rsidRPr="000733FD">
        <w:rPr>
          <w:i/>
        </w:rPr>
        <w:t>3 bits:</w:t>
      </w:r>
      <w:r w:rsidRPr="000733FD">
        <w:rPr>
          <w:i/>
          <w:color w:val="0000FF"/>
          <w:lang w:val="en-GB" w:eastAsia="zh-CN"/>
        </w:rPr>
        <w:t xml:space="preserve"> Ericsson, OPPO,</w:t>
      </w:r>
    </w:p>
    <w:p w14:paraId="27C6A0A1" w14:textId="33894AE3" w:rsidR="000733FD" w:rsidRPr="000733FD" w:rsidRDefault="000733FD" w:rsidP="005D764B">
      <w:pPr>
        <w:pStyle w:val="af5"/>
        <w:numPr>
          <w:ilvl w:val="2"/>
          <w:numId w:val="9"/>
        </w:numPr>
        <w:rPr>
          <w:i/>
        </w:rPr>
      </w:pPr>
      <w:r w:rsidRPr="000733FD">
        <w:rPr>
          <w:i/>
        </w:rPr>
        <w:t xml:space="preserve">2 bits: </w:t>
      </w:r>
      <w:r w:rsidRPr="000733FD">
        <w:rPr>
          <w:i/>
          <w:color w:val="0000FF"/>
          <w:lang w:val="en-GB" w:eastAsia="zh-CN"/>
        </w:rPr>
        <w:t>ZTE, InterDigital</w:t>
      </w:r>
    </w:p>
    <w:p w14:paraId="0A0D1815" w14:textId="77777777" w:rsidR="000733FD" w:rsidRPr="000733FD" w:rsidRDefault="000733FD" w:rsidP="000733F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42F9D41B" w14:textId="346514DD"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sidR="00FE13A6">
        <w:rPr>
          <w:i/>
          <w:color w:val="0000FF"/>
          <w:sz w:val="20"/>
          <w:szCs w:val="24"/>
          <w:lang w:val="en-GB" w:eastAsia="zh-CN"/>
        </w:rPr>
        <w:t>Nokia, Huawei, DCM, Panasonic, Intel, Samsung, Spreadtrum, MTK, CATT, Vivo, ZTE, Qualcomm, Sharp</w:t>
      </w:r>
      <w:r w:rsidR="00FD0B1A">
        <w:rPr>
          <w:i/>
          <w:color w:val="0000FF"/>
          <w:sz w:val="20"/>
          <w:szCs w:val="24"/>
          <w:lang w:val="en-GB" w:eastAsia="zh-CN"/>
        </w:rPr>
        <w:t>, Sony</w:t>
      </w:r>
    </w:p>
    <w:p w14:paraId="1CDE9824" w14:textId="6D3BC94F" w:rsidR="00E3575F" w:rsidRDefault="00E3575F" w:rsidP="000733F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sidR="00B6769B">
        <w:rPr>
          <w:color w:val="000000"/>
          <w:kern w:val="2"/>
          <w:lang w:eastAsia="zh-CN"/>
        </w:rPr>
        <w:t>, which can also save some effort to discuss the accurate subset of HARQ processes to be supported also</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64E29CCE"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w:t>
      </w:r>
      <w:r w:rsidR="00B5250E">
        <w:rPr>
          <w:i/>
          <w:color w:val="000000"/>
          <w:kern w:val="2"/>
          <w:highlight w:val="yellow"/>
          <w:lang w:eastAsia="zh-CN"/>
        </w:rPr>
        <w:t xml:space="preserve"> </w:t>
      </w:r>
      <w:bookmarkStart w:id="21" w:name="OLE_LINK17"/>
      <w:r w:rsidR="00B5250E">
        <w:rPr>
          <w:i/>
          <w:color w:val="000000"/>
          <w:kern w:val="2"/>
          <w:highlight w:val="yellow"/>
          <w:lang w:eastAsia="zh-CN"/>
        </w:rPr>
        <w:t>(0</w:t>
      </w:r>
      <w:r w:rsidR="00985514">
        <w:rPr>
          <w:i/>
          <w:color w:val="000000"/>
          <w:kern w:val="2"/>
          <w:highlight w:val="yellow"/>
          <w:lang w:eastAsia="zh-CN"/>
        </w:rPr>
        <w:t xml:space="preserve"> or 1 or 2 or 3 or </w:t>
      </w:r>
      <w:r w:rsidR="00B5250E">
        <w:rPr>
          <w:i/>
          <w:color w:val="000000"/>
          <w:kern w:val="2"/>
          <w:highlight w:val="yellow"/>
          <w:lang w:eastAsia="zh-CN"/>
        </w:rPr>
        <w:t>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bookmarkEnd w:id="21"/>
      <w:r w:rsidR="00B67F6A">
        <w:rPr>
          <w:i/>
          <w:color w:val="000000"/>
          <w:kern w:val="2"/>
          <w:highlight w:val="yellow"/>
          <w:lang w:eastAsia="zh-CN"/>
        </w:rPr>
        <w:t>, depending on the configur</w:t>
      </w:r>
      <w:r w:rsidR="00707BDF">
        <w:rPr>
          <w:i/>
          <w:color w:val="000000"/>
          <w:kern w:val="2"/>
          <w:highlight w:val="yellow"/>
          <w:lang w:eastAsia="zh-CN"/>
        </w:rPr>
        <w:t>ed</w:t>
      </w:r>
      <w:r w:rsidR="00B67F6A">
        <w:rPr>
          <w:i/>
          <w:color w:val="000000"/>
          <w:kern w:val="2"/>
          <w:highlight w:val="yellow"/>
          <w:lang w:eastAsia="zh-CN"/>
        </w:rPr>
        <w:t xml:space="preserve"> number of HARQ processes</w:t>
      </w:r>
      <w:r>
        <w:rPr>
          <w:i/>
          <w:color w:val="000000"/>
          <w:kern w:val="2"/>
          <w:highlight w:val="yellow"/>
          <w:lang w:eastAsia="zh-CN"/>
        </w:rPr>
        <w:t>.</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589D182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w:t>
      </w:r>
      <w:r w:rsidR="00D56E99">
        <w:rPr>
          <w:color w:val="000000"/>
          <w:kern w:val="2"/>
          <w:lang w:eastAsia="zh-CN"/>
        </w:rPr>
        <w:t>Companies are encouraged to go with the majority (i.e. Option 2) since it can provide full flexibility here and it</w:t>
      </w:r>
      <w:r w:rsidR="00855F52">
        <w:rPr>
          <w:color w:val="000000"/>
          <w:kern w:val="2"/>
          <w:lang w:eastAsia="zh-CN"/>
        </w:rPr>
        <w:t xml:space="preserve">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435E7E61"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2F1F739C"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r w:rsidR="00365E45">
        <w:rPr>
          <w:i/>
          <w:color w:val="0000FF"/>
          <w:sz w:val="20"/>
          <w:szCs w:val="24"/>
          <w:lang w:val="en-GB" w:eastAsia="zh-CN"/>
        </w:rPr>
        <w:t>, spreadtrum, Qualcomm, CATT</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43215489"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bookmarkStart w:id="22" w:name="OLE_LINK18"/>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bookmarkEnd w:id="22"/>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23"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23"/>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1544379D" w:rsidR="005672D1" w:rsidRPr="005672D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w:t>
      </w:r>
      <w:r w:rsidR="00ED292E">
        <w:rPr>
          <w:i/>
          <w:color w:val="0000FF"/>
          <w:lang w:val="en-GB" w:eastAsia="zh-CN"/>
        </w:rPr>
        <w:t>, ZTE</w:t>
      </w:r>
    </w:p>
    <w:p w14:paraId="54FA4EC6" w14:textId="77777777" w:rsidR="00F40866" w:rsidRPr="00F40866" w:rsidRDefault="005672D1" w:rsidP="00B0787B">
      <w:pPr>
        <w:pStyle w:val="af5"/>
        <w:numPr>
          <w:ilvl w:val="0"/>
          <w:numId w:val="7"/>
        </w:numPr>
        <w:jc w:val="left"/>
        <w:rPr>
          <w:color w:val="000000"/>
          <w:kern w:val="2"/>
          <w:lang w:eastAsia="zh-CN"/>
        </w:rPr>
      </w:pPr>
      <w:r w:rsidRPr="005672D1">
        <w:rPr>
          <w:b/>
          <w:lang w:eastAsia="zh-CN"/>
        </w:rPr>
        <w:t>Option 2</w:t>
      </w:r>
      <w:r w:rsidRPr="005672D1">
        <w:rPr>
          <w:lang w:eastAsia="zh-CN"/>
        </w:rPr>
        <w:t xml:space="preserve">: 0 bit to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5BB20A9F" w14:textId="1E44F7FD" w:rsidR="00C61A82" w:rsidRDefault="00C61A82" w:rsidP="005672D1">
      <w:pPr>
        <w:spacing w:beforeLines="100" w:before="240"/>
        <w:rPr>
          <w:lang w:eastAsia="zh-CN"/>
        </w:rPr>
      </w:pPr>
      <w:r>
        <w:rPr>
          <w:rFonts w:hint="eastAsia"/>
          <w:lang w:eastAsia="zh-CN"/>
        </w:rPr>
        <w:t xml:space="preserve">[Samsung, </w:t>
      </w:r>
      <w:r>
        <w:rPr>
          <w:lang w:eastAsia="zh-CN"/>
        </w:rPr>
        <w:t>R1-190</w:t>
      </w:r>
      <w:r w:rsidR="00A82C1A">
        <w:rPr>
          <w:lang w:eastAsia="zh-CN"/>
        </w:rPr>
        <w:t>8490</w:t>
      </w:r>
      <w:r>
        <w:rPr>
          <w:lang w:eastAsia="zh-CN"/>
        </w:rPr>
        <w:t xml:space="preserve">] expressed that </w:t>
      </w:r>
      <w:r>
        <w:t xml:space="preserve">the gNB may have no information for adjusting a PUCCH power with a TPC command, thus 0 bit is possible. </w:t>
      </w: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lastRenderedPageBreak/>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427391D8" w:rsid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EA3635">
        <w:rPr>
          <w:b/>
          <w:i/>
          <w:color w:val="000000"/>
          <w:kern w:val="2"/>
          <w:highlight w:val="yellow"/>
          <w:lang w:eastAsia="zh-CN"/>
        </w:rPr>
        <w:t>9</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796A9756"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289FE7B4" w14:textId="2F3D7CF0" w:rsidR="00961098" w:rsidRP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3558A3C0"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r w:rsidR="00EB6E8D">
        <w:rPr>
          <w:i/>
          <w:color w:val="0000FF"/>
          <w:lang w:val="en-GB" w:eastAsia="zh-CN"/>
        </w:rPr>
        <w:t>, Qualcomm</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4548C12F"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002A76B" w14:textId="5EAFD271"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In addition,</w:t>
      </w:r>
      <w:r w:rsidR="00544FB8">
        <w:rPr>
          <w:color w:val="000000"/>
          <w:kern w:val="2"/>
          <w:lang w:eastAsia="zh-CN"/>
        </w:rPr>
        <w:t xml:space="preserve"> since it is configurable, if not applicable anyway you can configure it to be 0. Therefore, I suggest companies to go to the majority of option 1.</w:t>
      </w:r>
    </w:p>
    <w:p w14:paraId="633BE6FE" w14:textId="11C752D5"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DCI in 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lastRenderedPageBreak/>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5052D051" w14:textId="0688031E" w:rsidR="007D4BB5" w:rsidRPr="00AD6966" w:rsidRDefault="007D4BB5" w:rsidP="007D4BB5">
      <w:pPr>
        <w:spacing w:beforeLines="100" w:before="240"/>
        <w:rPr>
          <w:lang w:eastAsia="zh-CN"/>
        </w:rPr>
      </w:pPr>
      <w:r>
        <w:rPr>
          <w:lang w:eastAsia="zh-CN"/>
        </w:rPr>
        <w:t>However, the above</w:t>
      </w:r>
      <w:r w:rsidR="00C31914">
        <w:rPr>
          <w:lang w:eastAsia="zh-CN"/>
        </w:rPr>
        <w:t xml:space="preserve"> fields highly related to MIMO features and also it may be related to multi-TRP discussion in MIMO work item. Therefore, it seems better to postpone the discussion later. </w:t>
      </w:r>
      <w:r>
        <w:rPr>
          <w:lang w:eastAsia="zh-CN"/>
        </w:rPr>
        <w:t xml:space="preserve">     </w:t>
      </w:r>
    </w:p>
    <w:p w14:paraId="7BDC45E7" w14:textId="48D9BE96" w:rsidR="00C31914" w:rsidRPr="00C31914" w:rsidRDefault="00581662" w:rsidP="00C31914">
      <w:pPr>
        <w:spacing w:after="60"/>
        <w:jc w:val="left"/>
        <w:rPr>
          <w:i/>
          <w:color w:val="000000"/>
          <w:kern w:val="2"/>
          <w:lang w:eastAsia="zh-CN"/>
        </w:rPr>
      </w:pPr>
      <w:r>
        <w:rPr>
          <w:b/>
          <w:i/>
          <w:color w:val="000000"/>
          <w:kern w:val="2"/>
          <w:highlight w:val="yellow"/>
          <w:lang w:eastAsia="zh-CN"/>
        </w:rPr>
        <w:t>Conclusion</w:t>
      </w:r>
      <w:r w:rsidR="00C31914" w:rsidRPr="008003CB">
        <w:rPr>
          <w:b/>
          <w:i/>
          <w:color w:val="000000"/>
          <w:kern w:val="2"/>
          <w:highlight w:val="yellow"/>
          <w:lang w:eastAsia="zh-CN"/>
        </w:rPr>
        <w:t xml:space="preserve"> 2.1</w:t>
      </w:r>
      <w:r w:rsidR="00C31914">
        <w:rPr>
          <w:b/>
          <w:i/>
          <w:color w:val="000000"/>
          <w:kern w:val="2"/>
          <w:highlight w:val="yellow"/>
          <w:lang w:eastAsia="zh-CN"/>
        </w:rPr>
        <w:t>.2</w:t>
      </w:r>
      <w:r w:rsidR="00C31914" w:rsidRPr="008003CB">
        <w:rPr>
          <w:b/>
          <w:i/>
          <w:color w:val="000000"/>
          <w:kern w:val="2"/>
          <w:highlight w:val="yellow"/>
          <w:lang w:eastAsia="zh-CN"/>
        </w:rPr>
        <w:t>-</w:t>
      </w:r>
      <w:r>
        <w:rPr>
          <w:b/>
          <w:i/>
          <w:color w:val="000000"/>
          <w:kern w:val="2"/>
          <w:highlight w:val="yellow"/>
          <w:lang w:eastAsia="zh-CN"/>
        </w:rPr>
        <w:t>1</w:t>
      </w:r>
      <w:r w:rsidR="00C31914" w:rsidRPr="008003CB">
        <w:rPr>
          <w:i/>
          <w:color w:val="000000"/>
          <w:kern w:val="2"/>
          <w:highlight w:val="yellow"/>
          <w:lang w:eastAsia="zh-CN"/>
        </w:rPr>
        <w:t xml:space="preserve">: </w:t>
      </w:r>
      <w:r w:rsidR="00C31914" w:rsidRPr="004E7D73">
        <w:rPr>
          <w:i/>
          <w:color w:val="000000"/>
          <w:kern w:val="2"/>
          <w:highlight w:val="yellow"/>
          <w:lang w:eastAsia="zh-CN"/>
        </w:rPr>
        <w:t xml:space="preserve">For DL DCI format scheduling Rel-16 URLLC, </w:t>
      </w:r>
      <w:r w:rsidR="00C31914">
        <w:rPr>
          <w:i/>
          <w:color w:val="000000"/>
          <w:kern w:val="2"/>
          <w:highlight w:val="yellow"/>
          <w:lang w:eastAsia="zh-CN"/>
        </w:rPr>
        <w:t>post-pone the discussion</w:t>
      </w:r>
      <w:r w:rsidR="00C31914">
        <w:rPr>
          <w:rFonts w:hint="eastAsia"/>
          <w:i/>
          <w:color w:val="000000"/>
          <w:kern w:val="2"/>
          <w:lang w:eastAsia="zh-CN"/>
        </w:rPr>
        <w:t xml:space="preserve"> </w:t>
      </w:r>
      <w:r w:rsidR="00C31914" w:rsidRPr="004E7D73">
        <w:rPr>
          <w:i/>
          <w:color w:val="000000"/>
          <w:kern w:val="2"/>
          <w:highlight w:val="yellow"/>
          <w:lang w:eastAsia="zh-CN"/>
        </w:rPr>
        <w:t>of the following fields</w:t>
      </w:r>
      <w:r w:rsidR="00C31914" w:rsidRPr="004E7D73">
        <w:rPr>
          <w:rFonts w:hint="eastAsia"/>
          <w:i/>
          <w:color w:val="000000"/>
          <w:kern w:val="2"/>
          <w:highlight w:val="yellow"/>
          <w:lang w:eastAsia="zh-CN"/>
        </w:rPr>
        <w:t xml:space="preserve"> due to potential impacts from other </w:t>
      </w:r>
      <w:r w:rsidR="00C31914">
        <w:rPr>
          <w:i/>
          <w:color w:val="000000"/>
          <w:kern w:val="2"/>
          <w:highlight w:val="yellow"/>
          <w:lang w:eastAsia="zh-CN"/>
        </w:rPr>
        <w:t xml:space="preserve">MIMO </w:t>
      </w:r>
      <w:r w:rsidR="00C31914" w:rsidRPr="004E7D73">
        <w:rPr>
          <w:rFonts w:hint="eastAsia"/>
          <w:i/>
          <w:color w:val="000000"/>
          <w:kern w:val="2"/>
          <w:highlight w:val="yellow"/>
          <w:lang w:eastAsia="zh-CN"/>
        </w:rPr>
        <w:t>functionalities/features under discussion</w:t>
      </w:r>
      <w:r w:rsidR="00C31914" w:rsidRPr="004E7D73">
        <w:rPr>
          <w:i/>
          <w:color w:val="000000"/>
          <w:kern w:val="2"/>
          <w:highlight w:val="yellow"/>
          <w:lang w:eastAsia="zh-CN"/>
        </w:rPr>
        <w:t>:</w:t>
      </w:r>
    </w:p>
    <w:p w14:paraId="17F8AB49"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p>
    <w:p w14:paraId="39CFD67A"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Transmission configuration indication </w:t>
      </w:r>
    </w:p>
    <w:p w14:paraId="7563E0AE"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SRS request </w:t>
      </w:r>
    </w:p>
    <w:p w14:paraId="13AF75AA"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 xml:space="preserve">MRS sequence initialization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07709453"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68BD30D4"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 found in [Panasonic, R1-1908798][Huawei, R1-1908051]. Companies</w:t>
      </w:r>
      <w:r w:rsidR="00983E0B">
        <w:rPr>
          <w:lang w:eastAsia="zh-CN"/>
        </w:rPr>
        <w:t xml:space="preserve"> are encouraged to check the proposals and provide your views on whether these new fields are needed or not.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49C847DE" w:rsidR="000C267D" w:rsidRPr="00004C3F" w:rsidRDefault="000C267D" w:rsidP="000C267D">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2379E0B9" w14:textId="77777777" w:rsidR="000C267D" w:rsidRDefault="000C267D" w:rsidP="000C267D">
            <w:pPr>
              <w:spacing w:beforeLines="50" w:before="120"/>
              <w:rPr>
                <w:i/>
                <w:kern w:val="2"/>
                <w:lang w:eastAsia="zh-CN"/>
              </w:rPr>
            </w:pPr>
            <w:r>
              <w:rPr>
                <w:i/>
                <w:kern w:val="2"/>
                <w:lang w:eastAsia="zh-CN"/>
              </w:rPr>
              <w:t xml:space="preserve">We would like to emphasize the importance of an AL8/AL16 indicator, without it, AL8 and AL16 should not be configured together if the PDSCH can be </w:t>
            </w:r>
            <w:r>
              <w:rPr>
                <w:i/>
                <w:kern w:val="2"/>
                <w:lang w:eastAsia="zh-CN"/>
              </w:rPr>
              <w:lastRenderedPageBreak/>
              <w:t>mapped onto the CORESET with rate-matching around the PDCCH.</w:t>
            </w:r>
          </w:p>
          <w:p w14:paraId="15AEE137" w14:textId="77777777" w:rsidR="000C267D" w:rsidRDefault="000C267D" w:rsidP="000C267D">
            <w:pPr>
              <w:spacing w:beforeLines="50" w:before="120"/>
              <w:rPr>
                <w:i/>
                <w:kern w:val="2"/>
                <w:lang w:eastAsia="zh-CN"/>
              </w:rPr>
            </w:pPr>
            <w:r>
              <w:rPr>
                <w:i/>
                <w:kern w:val="2"/>
                <w:lang w:eastAsia="zh-CN"/>
              </w:rPr>
              <w:t xml:space="preserve">There is a known ambiguity problem with AL8/AL16. If a UE is configured with PDCCH candidates of AL8 and AL16 and they share the same starting CCE, then there is an ambiguity between AL8 and AL16. The gNB could transmit with AL8 and the UE would detect an AL16 or vice versa. The probability for this to happen is very high, much higher than the required BLER for URLLC.  The UE will still decode the DCI contents correctly, but it will assume the wrong AL. Thus, if the remaining CORESET resources are used for PDSCH transmission, then the UE can have wrong understanding about which resources are have been used for PDSCH. </w:t>
            </w:r>
          </w:p>
          <w:p w14:paraId="7102C3CF" w14:textId="77777777" w:rsidR="000C267D" w:rsidRDefault="000C267D" w:rsidP="000C267D">
            <w:pPr>
              <w:spacing w:beforeLines="50" w:before="120"/>
              <w:rPr>
                <w:i/>
                <w:kern w:val="2"/>
                <w:lang w:eastAsia="zh-CN"/>
              </w:rPr>
            </w:pPr>
            <w:r>
              <w:rPr>
                <w:i/>
                <w:kern w:val="2"/>
                <w:lang w:eastAsia="zh-CN"/>
              </w:rPr>
              <w:t>There is consensus in RAN1 that CORESET utilization for PDSCH is very important for URLLC (therefore the rate-matching indicator field has already been agreed for the DL DCI scheduling URLLC). It is also understood that URLLC requires high aggregation levels.</w:t>
            </w:r>
          </w:p>
          <w:p w14:paraId="5C282028" w14:textId="121ECB52" w:rsidR="000C267D" w:rsidRPr="00626CE3" w:rsidRDefault="000C267D" w:rsidP="000C267D">
            <w:pPr>
              <w:spacing w:beforeLines="50" w:before="120"/>
              <w:rPr>
                <w:i/>
                <w:kern w:val="2"/>
                <w:lang w:eastAsia="zh-CN"/>
              </w:rPr>
            </w:pPr>
            <w:r>
              <w:rPr>
                <w:i/>
                <w:kern w:val="2"/>
                <w:lang w:eastAsia="zh-CN"/>
              </w:rPr>
              <w:t>If the UE cannot distinguish securely between AL8 and AL16, then rate-matching (CORESET re-use for PDSCH) cannot be used together with AL8 and AL16. Our proposal is therefore to introduce an AL8/AL16 identifier when AL8 and AL16 are configured and when the rate-matching indicator field is present.</w:t>
            </w: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tcPr>
          <w:p w14:paraId="27000B3F" w14:textId="46EFF6A8" w:rsidR="002749FE" w:rsidRDefault="002749FE" w:rsidP="002749FE">
            <w:pPr>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58F12E6" w14:textId="1D0FE430" w:rsidR="00E76757" w:rsidRDefault="00E76757" w:rsidP="00F622C3">
            <w:pPr>
              <w:rPr>
                <w:sz w:val="20"/>
                <w:szCs w:val="20"/>
                <w:lang w:eastAsia="zh-CN"/>
              </w:rPr>
            </w:pP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6C79AF"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2A15BAF9"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xml:space="preserve">, </w:t>
            </w:r>
            <w:r w:rsidR="00F65E6C">
              <w:rPr>
                <w:i/>
                <w:color w:val="0000FF"/>
                <w:sz w:val="20"/>
                <w:szCs w:val="24"/>
                <w:lang w:val="en-GB" w:eastAsia="zh-CN"/>
              </w:rPr>
              <w:t>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Panasonic</w:t>
            </w:r>
            <w:r w:rsidR="00C70A47">
              <w:rPr>
                <w:i/>
                <w:color w:val="0000FF"/>
                <w:sz w:val="20"/>
                <w:szCs w:val="24"/>
                <w:lang w:val="en-GB" w:eastAsia="zh-CN"/>
              </w:rPr>
              <w:t>, CATT</w:t>
            </w:r>
            <w:r w:rsidR="00172995">
              <w:rPr>
                <w:i/>
                <w:color w:val="0000FF"/>
                <w:sz w:val="20"/>
                <w:szCs w:val="24"/>
                <w:lang w:val="en-GB" w:eastAsia="zh-CN"/>
              </w:rPr>
              <w:t xml:space="preserve"> </w:t>
            </w:r>
          </w:p>
          <w:p w14:paraId="64D27610" w14:textId="77777777" w:rsidR="007D7AE3" w:rsidRPr="007D7AE3" w:rsidRDefault="007D7AE3" w:rsidP="00C70A47">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4B4E6C09" w14:textId="1A9383A4" w:rsidR="00A82FEE" w:rsidRDefault="00A82FEE" w:rsidP="0004559B">
            <w:pPr>
              <w:rPr>
                <w:i/>
                <w:sz w:val="20"/>
                <w:szCs w:val="20"/>
                <w:lang w:eastAsia="zh-CN"/>
              </w:rPr>
            </w:pPr>
            <w:r w:rsidRPr="005635C6">
              <w:rPr>
                <w:i/>
                <w:sz w:val="20"/>
                <w:szCs w:val="20"/>
                <w:lang w:eastAsia="zh-CN"/>
              </w:rPr>
              <w:t>Details seen in section 2.1.1</w:t>
            </w:r>
          </w:p>
          <w:p w14:paraId="282DF369" w14:textId="77777777" w:rsidR="00A82FEE" w:rsidRDefault="00A82FEE" w:rsidP="00A82FEE">
            <w:pPr>
              <w:spacing w:after="0"/>
              <w:rPr>
                <w:b/>
                <w:sz w:val="20"/>
                <w:szCs w:val="20"/>
                <w:lang w:eastAsia="zh-CN"/>
              </w:rPr>
            </w:pPr>
          </w:p>
          <w:p w14:paraId="2741D080" w14:textId="77777777" w:rsidR="00A82FEE" w:rsidRDefault="00A82FEE" w:rsidP="00A82FEE">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2 bits (i.e. No change compared to </w:t>
            </w:r>
            <w:r>
              <w:rPr>
                <w:sz w:val="20"/>
                <w:szCs w:val="20"/>
                <w:lang w:eastAsia="zh-CN"/>
              </w:rPr>
              <w:lastRenderedPageBreak/>
              <w:t>Rel-15 DCI)</w:t>
            </w:r>
          </w:p>
          <w:p w14:paraId="22E8768D" w14:textId="6C92D6D8" w:rsidR="00A82FEE" w:rsidRDefault="00A82FEE" w:rsidP="00A82FEE">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4B18C49B"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103B4FCB" w14:textId="078EB947" w:rsidR="00A82FEE" w:rsidRPr="0090078B"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sidR="00FD0B1A">
              <w:rPr>
                <w:i/>
                <w:color w:val="0000FF"/>
                <w:sz w:val="20"/>
                <w:szCs w:val="24"/>
                <w:lang w:val="en-GB" w:eastAsia="zh-CN"/>
              </w:rPr>
              <w:t>, Sony</w:t>
            </w:r>
            <w:r>
              <w:rPr>
                <w:i/>
                <w:color w:val="0000FF"/>
                <w:sz w:val="20"/>
                <w:szCs w:val="24"/>
                <w:lang w:val="en-GB" w:eastAsia="zh-CN"/>
              </w:rPr>
              <w:t xml:space="preserve"> </w:t>
            </w:r>
          </w:p>
          <w:p w14:paraId="4E70DE49" w14:textId="77777777" w:rsidR="00A82FEE" w:rsidRDefault="00A82FEE" w:rsidP="00A82FEE">
            <w:pPr>
              <w:spacing w:beforeLines="50" w:before="120"/>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5B0C718E" w14:textId="5CA7B101" w:rsidR="00A82FEE"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 </w:t>
            </w:r>
          </w:p>
          <w:p w14:paraId="076D4907" w14:textId="77777777" w:rsidR="00A82FEE" w:rsidRDefault="00A82FEE" w:rsidP="00A82FEE">
            <w:pPr>
              <w:spacing w:after="0"/>
              <w:rPr>
                <w:sz w:val="20"/>
                <w:szCs w:val="20"/>
                <w:lang w:eastAsia="zh-CN"/>
              </w:rPr>
            </w:pPr>
          </w:p>
          <w:p w14:paraId="06974F5D"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5CC50A3" w14:textId="5848FC3A"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w:t>
            </w:r>
          </w:p>
          <w:p w14:paraId="3A3E83B6" w14:textId="77777777" w:rsidR="00A82FEE" w:rsidRDefault="00A82FEE" w:rsidP="00A82FEE">
            <w:pPr>
              <w:spacing w:after="0"/>
              <w:rPr>
                <w:sz w:val="20"/>
                <w:szCs w:val="20"/>
                <w:lang w:eastAsia="zh-CN"/>
              </w:rPr>
            </w:pPr>
          </w:p>
          <w:p w14:paraId="0B4FB8C2" w14:textId="77777777" w:rsidR="00A82FEE" w:rsidRPr="002A5307" w:rsidRDefault="00A82FEE" w:rsidP="00A82FEE">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0C6FA39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lastRenderedPageBreak/>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3DF9C08D" w14:textId="38EE9CD3" w:rsidR="004E031B" w:rsidRDefault="00B74A8E" w:rsidP="00E502A1">
            <w:pPr>
              <w:rPr>
                <w:sz w:val="20"/>
                <w:szCs w:val="20"/>
                <w:lang w:eastAsia="zh-CN"/>
              </w:rPr>
            </w:pPr>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9668D79"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7777777"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Pr="00EA496C">
              <w:rPr>
                <w:sz w:val="20"/>
                <w:szCs w:val="20"/>
                <w:lang w:eastAsia="zh-CN"/>
              </w:rPr>
              <w:t xml:space="preserve">0 bit to </w:t>
            </w:r>
            <w:r w:rsidR="00986E0D">
              <w:rPr>
                <w:sz w:val="20"/>
                <w:szCs w:val="20"/>
                <w:lang w:eastAsia="zh-CN"/>
              </w:rPr>
              <w:t>2</w:t>
            </w:r>
            <w:r w:rsidRPr="00EA496C">
              <w:rPr>
                <w:sz w:val="20"/>
                <w:szCs w:val="20"/>
                <w:lang w:eastAsia="zh-CN"/>
              </w:rPr>
              <w:t xml:space="preserve">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3E20A34E"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Jointly encoded with repetition factor (3 bits) </w:t>
            </w:r>
          </w:p>
          <w:p w14:paraId="68636794" w14:textId="48237DC5" w:rsidR="005B35C8" w:rsidRDefault="005B35C8" w:rsidP="005B35C8">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77777777"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6CAD6707" w:rsidR="00921D91" w:rsidRPr="003E7086" w:rsidRDefault="00011E33"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r w:rsidR="00DE3B14">
              <w:rPr>
                <w:i/>
                <w:color w:val="0000FF"/>
                <w:sz w:val="20"/>
                <w:szCs w:val="24"/>
                <w:lang w:val="en-GB" w:eastAsia="zh-CN"/>
              </w:rPr>
              <w:t>, ZTE</w:t>
            </w:r>
            <w:r w:rsidR="00B23747">
              <w:rPr>
                <w:i/>
                <w:color w:val="0000FF"/>
                <w:sz w:val="20"/>
                <w:szCs w:val="24"/>
                <w:lang w:val="en-GB" w:eastAsia="zh-CN"/>
              </w:rPr>
              <w:t>,</w:t>
            </w:r>
            <w:r w:rsidR="00B23747">
              <w:rPr>
                <w:i/>
                <w:color w:val="0000FF"/>
                <w:lang w:val="en-GB" w:eastAsia="zh-CN"/>
              </w:rPr>
              <w:t xml:space="preserve"> Qualcomm</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7C9495B9" w14:textId="656668AF" w:rsidR="00E76757" w:rsidRPr="008E24AD" w:rsidRDefault="008E24AD" w:rsidP="008E24AD">
            <w:pPr>
              <w:spacing w:after="0"/>
              <w:rPr>
                <w:i/>
                <w:sz w:val="20"/>
                <w:szCs w:val="20"/>
                <w:lang w:eastAsia="zh-CN"/>
              </w:rPr>
            </w:pPr>
            <w:bookmarkStart w:id="24" w:name="OLE_LINK21"/>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r w:rsidR="0052350D">
              <w:rPr>
                <w:i/>
                <w:color w:val="0000FF"/>
                <w:sz w:val="20"/>
                <w:szCs w:val="24"/>
                <w:lang w:val="en-GB" w:eastAsia="zh-CN"/>
              </w:rPr>
              <w:t xml:space="preserve"> </w:t>
            </w:r>
            <w:bookmarkEnd w:id="24"/>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1FC678E9"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lastRenderedPageBreak/>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lastRenderedPageBreak/>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25"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61E5D9F3"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Panasonic</w:t>
            </w:r>
            <w:r w:rsidR="002F72E6">
              <w:rPr>
                <w:i/>
                <w:color w:val="0000FF"/>
                <w:sz w:val="20"/>
                <w:szCs w:val="24"/>
                <w:lang w:val="en-GB" w:eastAsia="zh-CN"/>
              </w:rPr>
              <w:t>, 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25"/>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1D292C21"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33EE4446" w14:textId="7A2A8BB4" w:rsidR="00CE0F74" w:rsidRDefault="00CE0F74" w:rsidP="00CE0F74">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3BD44634"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Panasonic, </w:t>
            </w:r>
            <w:r w:rsidR="007732AC">
              <w:rPr>
                <w:i/>
                <w:color w:val="0000FF"/>
                <w:sz w:val="20"/>
                <w:szCs w:val="24"/>
                <w:lang w:val="en-GB" w:eastAsia="zh-CN"/>
              </w:rPr>
              <w:t>Intel</w:t>
            </w:r>
            <w:r>
              <w:rPr>
                <w:i/>
                <w:color w:val="0000FF"/>
                <w:sz w:val="20"/>
                <w:szCs w:val="24"/>
                <w:lang w:val="en-GB" w:eastAsia="zh-CN"/>
              </w:rPr>
              <w:t xml:space="preserve"> </w:t>
            </w:r>
          </w:p>
          <w:p w14:paraId="35252490" w14:textId="2EDA7F87" w:rsidR="0090405C" w:rsidRDefault="0090405C" w:rsidP="0090405C">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6CF87962" w14:textId="2AF30453" w:rsidR="0090405C"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w:t>
            </w:r>
          </w:p>
          <w:p w14:paraId="3807815D" w14:textId="77777777" w:rsidR="00CE0F74" w:rsidRDefault="00CE0F74"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30EDC6C1"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5E6A685F"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4E156DFB"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11A53024" w14:textId="320E713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sidR="00E46749">
              <w:rPr>
                <w:b/>
                <w:sz w:val="20"/>
                <w:szCs w:val="20"/>
                <w:lang w:eastAsia="zh-CN"/>
              </w:rPr>
              <w:t>4</w:t>
            </w:r>
            <w:r>
              <w:rPr>
                <w:sz w:val="20"/>
                <w:szCs w:val="20"/>
                <w:lang w:eastAsia="zh-CN"/>
              </w:rPr>
              <w:t>: Depend on the outcome of UCI enhancements for eURLLC</w:t>
            </w:r>
          </w:p>
          <w:p w14:paraId="7AAC1824" w14:textId="77777777" w:rsidR="001E2030" w:rsidRDefault="001E2030" w:rsidP="001E2030">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4A5A7941"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r w:rsidR="00AD3734">
              <w:rPr>
                <w:i/>
                <w:color w:val="0000FF"/>
                <w:sz w:val="20"/>
                <w:szCs w:val="24"/>
                <w:lang w:val="en-GB" w:eastAsia="zh-CN"/>
              </w:rPr>
              <w:t>. Qualcomm</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0430EA11" w14:textId="331EFEC1" w:rsidR="004E031B" w:rsidRPr="008E24AD" w:rsidRDefault="008E24AD" w:rsidP="008E24AD">
            <w:pPr>
              <w:rPr>
                <w:i/>
                <w:color w:val="000000" w:themeColor="text1"/>
                <w:sz w:val="20"/>
                <w:szCs w:val="24"/>
                <w:lang w:val="en-GB" w:eastAsia="zh-CN"/>
              </w:rPr>
            </w:pPr>
            <w:r w:rsidRPr="005635C6">
              <w:rPr>
                <w:i/>
                <w:sz w:val="20"/>
                <w:szCs w:val="20"/>
                <w:lang w:eastAsia="zh-CN"/>
              </w:rPr>
              <w:t>Details seen in section 2.1.1</w:t>
            </w:r>
            <w:r>
              <w:rPr>
                <w:i/>
                <w:sz w:val="20"/>
                <w:szCs w:val="20"/>
                <w:lang w:eastAsia="zh-CN"/>
              </w:rPr>
              <w:t xml:space="preserve">, </w:t>
            </w:r>
            <w:r>
              <w:rPr>
                <w:i/>
                <w:color w:val="000000" w:themeColor="text1"/>
                <w:sz w:val="20"/>
                <w:szCs w:val="24"/>
                <w:lang w:val="en-GB" w:eastAsia="zh-CN"/>
              </w:rPr>
              <w:t>s</w:t>
            </w:r>
            <w:r w:rsidR="003C3D0E" w:rsidRPr="003C3D0E">
              <w:rPr>
                <w:i/>
                <w:color w:val="000000" w:themeColor="text1"/>
                <w:sz w:val="20"/>
                <w:szCs w:val="24"/>
                <w:lang w:val="en-GB" w:eastAsia="zh-CN"/>
              </w:rPr>
              <w:t>ame</w:t>
            </w:r>
            <w:r w:rsidR="003C3D0E">
              <w:rPr>
                <w:i/>
                <w:color w:val="000000" w:themeColor="text1"/>
                <w:sz w:val="20"/>
                <w:szCs w:val="24"/>
                <w:lang w:val="en-GB" w:eastAsia="zh-CN"/>
              </w:rPr>
              <w:t xml:space="preserve"> as DL</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5B2BA1C0"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lastRenderedPageBreak/>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1094F18F" w14:textId="77777777" w:rsidR="00971B20" w:rsidRDefault="00971B20" w:rsidP="00971B2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p w14:paraId="3D03A848" w14:textId="2CE3143A"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0 or 1 bit</w:t>
            </w:r>
          </w:p>
          <w:p w14:paraId="1B70AC54" w14:textId="4DE11271" w:rsidR="00485D34" w:rsidRDefault="00485D34" w:rsidP="00485D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r w:rsidR="00E27E91">
              <w:rPr>
                <w:i/>
                <w:color w:val="0000FF"/>
                <w:sz w:val="20"/>
                <w:szCs w:val="24"/>
                <w:lang w:val="en-GB" w:eastAsia="zh-CN"/>
              </w:rPr>
              <w:t>, Samsung</w:t>
            </w:r>
          </w:p>
          <w:p w14:paraId="4C8FDB32" w14:textId="77777777" w:rsidR="008E24AD" w:rsidRDefault="008E24AD" w:rsidP="008E24AD">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0A3B5240" w14:textId="2E3C965D" w:rsidR="008E24AD" w:rsidRPr="00D364E1" w:rsidRDefault="008E24AD" w:rsidP="008E24AD">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4EE027E4"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1F6008DD"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3183944B" w:rsidR="0079305A" w:rsidRPr="001573B8" w:rsidRDefault="00197225" w:rsidP="00FB66B6">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79305A" w:rsidRPr="000F43A4" w:rsidRDefault="000F43A4" w:rsidP="006D6F13">
            <w:pPr>
              <w:rPr>
                <w:i/>
                <w:color w:val="0000FF"/>
                <w:sz w:val="20"/>
                <w:szCs w:val="24"/>
                <w:lang w:val="en-GB" w:eastAsia="zh-CN"/>
              </w:rPr>
            </w:pPr>
            <w:r w:rsidRPr="000F43A4">
              <w:rPr>
                <w:sz w:val="20"/>
                <w:szCs w:val="20"/>
                <w:lang w:eastAsia="zh-CN"/>
              </w:rPr>
              <w:t>Depend</w:t>
            </w:r>
            <w:r>
              <w:rPr>
                <w:sz w:val="20"/>
                <w:szCs w:val="20"/>
                <w:lang w:eastAsia="zh-CN"/>
              </w:rPr>
              <w:t xml:space="preserve"> on </w:t>
            </w:r>
            <w:r w:rsidR="006D6F13">
              <w:rPr>
                <w:sz w:val="20"/>
                <w:szCs w:val="20"/>
                <w:lang w:eastAsia="zh-CN"/>
              </w:rPr>
              <w:t>discussion under</w:t>
            </w:r>
            <w:r>
              <w:rPr>
                <w:sz w:val="20"/>
                <w:szCs w:val="20"/>
                <w:lang w:eastAsia="zh-CN"/>
              </w:rPr>
              <w:t xml:space="preserve"> PUSCH enhancements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77419">
              <w:rPr>
                <w:i/>
                <w:color w:val="0000FF"/>
                <w:sz w:val="20"/>
                <w:szCs w:val="24"/>
                <w:lang w:val="en-GB" w:eastAsia="zh-CN"/>
              </w:rPr>
              <w:t>, ZTE</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0705DFBB"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5300EF">
              <w:rPr>
                <w:i/>
                <w:color w:val="0000FF"/>
                <w:sz w:val="20"/>
                <w:szCs w:val="24"/>
                <w:lang w:val="en-GB" w:eastAsia="zh-CN"/>
              </w:rPr>
              <w:t>, Vivo</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lastRenderedPageBreak/>
        <w:t>Based on the summary in Table 2,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38768A6F"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p>
    <w:p w14:paraId="1E0E29B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Huawei,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5BB40C1F"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sidR="0063266B">
        <w:rPr>
          <w:i/>
          <w:color w:val="0000FF"/>
          <w:lang w:val="en-GB" w:eastAsia="zh-CN"/>
        </w:rPr>
        <w:t>, CATT</w:t>
      </w:r>
      <w:r w:rsidRPr="00A63C46">
        <w:rPr>
          <w:i/>
          <w:color w:val="0000FF"/>
          <w:lang w:val="en-GB" w:eastAsia="zh-CN"/>
        </w:rPr>
        <w:t xml:space="preserve"> </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684C995C"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UL DCI format scheduling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75FC7CA"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Huawei, NTT DOCOMO, Intel, MTK, Samsung, Vivo, Sptreadtrum, Panasonic</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6817638E"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 CATT</w:t>
      </w:r>
      <w:r w:rsidR="00A77419">
        <w:rPr>
          <w:i/>
          <w:color w:val="0000FF"/>
          <w:lang w:val="en-GB" w:eastAsia="zh-CN"/>
        </w:rPr>
        <w:t>, ZTE</w:t>
      </w:r>
      <w:r w:rsidR="00917835">
        <w:rPr>
          <w:i/>
          <w:color w:val="0000FF"/>
          <w:lang w:val="en-GB" w:eastAsia="zh-CN"/>
        </w:rPr>
        <w:t>, Qualcomm</w:t>
      </w:r>
    </w:p>
    <w:p w14:paraId="33E7D954" w14:textId="4C1820F2" w:rsidR="00DD0BA3" w:rsidRDefault="006729AD" w:rsidP="00DD0BA3">
      <w:pPr>
        <w:spacing w:beforeLines="100" w:before="240"/>
        <w:rPr>
          <w:lang w:eastAsia="zh-CN"/>
        </w:rPr>
      </w:pPr>
      <w:r>
        <w:rPr>
          <w:color w:val="000000"/>
          <w:kern w:val="2"/>
          <w:lang w:eastAsia="zh-CN"/>
        </w:rPr>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201CA8E0"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non-fallback DCI</w:t>
      </w:r>
      <w:r>
        <w:rPr>
          <w:i/>
          <w:color w:val="000000"/>
          <w:kern w:val="2"/>
          <w:highlight w:val="yellow"/>
          <w:lang w:eastAsia="zh-CN"/>
        </w:rPr>
        <w:t xml:space="preserve"> in UL DCI format scheduling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50FFD43A"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Vivo, Spreadtrum </w:t>
      </w:r>
    </w:p>
    <w:p w14:paraId="18F68E86" w14:textId="77777777" w:rsidR="00F738BD" w:rsidRPr="00F738BD" w:rsidRDefault="00F738BD" w:rsidP="00F738BD">
      <w:pPr>
        <w:pStyle w:val="af5"/>
        <w:spacing w:beforeLines="100" w:before="240"/>
        <w:ind w:left="714"/>
        <w:jc w:val="left"/>
        <w:rPr>
          <w:i/>
          <w:color w:val="0000FF"/>
          <w:lang w:val="en-GB" w:eastAsia="zh-CN"/>
        </w:rPr>
      </w:pPr>
    </w:p>
    <w:p w14:paraId="19E0BA75" w14:textId="7777777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0 bit to 2 bit in configurable manner</w:t>
      </w:r>
      <w:r w:rsidRPr="00065708">
        <w:rPr>
          <w:i/>
          <w:color w:val="0000FF"/>
          <w:lang w:val="en-GB" w:eastAsia="zh-CN"/>
        </w:rPr>
        <w:t xml:space="preserve"> </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7777777"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Jointly encoded with repetition factor (3 bits) </w:t>
      </w:r>
    </w:p>
    <w:p w14:paraId="59E090D0" w14:textId="77777777"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Sequans</w:t>
      </w:r>
    </w:p>
    <w:p w14:paraId="307A5B19" w14:textId="57C68CE1" w:rsidR="009F0F18" w:rsidRDefault="009F0F18" w:rsidP="00065708">
      <w:pPr>
        <w:spacing w:after="60"/>
        <w:jc w:val="left"/>
        <w:rPr>
          <w:b/>
          <w:i/>
          <w:color w:val="000000"/>
          <w:kern w:val="2"/>
          <w:highlight w:val="yellow"/>
          <w:lang w:eastAsia="zh-CN"/>
        </w:rPr>
      </w:pPr>
      <w:r w:rsidRPr="001F7917">
        <w:rPr>
          <w:rFonts w:cs="Arial" w:hint="eastAsia"/>
          <w:kern w:val="2"/>
          <w:lang w:eastAsia="ja-JP"/>
        </w:rPr>
        <w:lastRenderedPageBreak/>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Sequans</w:t>
      </w:r>
      <w:r>
        <w:rPr>
          <w:rFonts w:cs="Arial"/>
          <w:kern w:val="2"/>
          <w:lang w:eastAsia="ja-JP"/>
        </w:rPr>
        <w:t xml:space="preserve">. </w:t>
      </w:r>
      <w:r w:rsidR="002F4D92">
        <w:rPr>
          <w:rFonts w:cs="Arial"/>
          <w:kern w:val="2"/>
          <w:lang w:eastAsia="ja-JP"/>
        </w:rPr>
        <w:t xml:space="preserve">In addition, it is possible to be impacted by the discussion for inter-UE multiplexing enhancements also. It seems better to discuss this later once the discussion for inter-UE multiplexing is clear. For now, it can be suggested to go to the majority though.  </w:t>
      </w:r>
      <w:r>
        <w:rPr>
          <w:rFonts w:cs="Arial"/>
          <w:kern w:val="2"/>
          <w:lang w:eastAsia="ja-JP"/>
        </w:rPr>
        <w:t xml:space="preserve"> </w:t>
      </w:r>
    </w:p>
    <w:p w14:paraId="6105ABE4" w14:textId="0AF2008B"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718AC76B" w14:textId="77777777" w:rsidR="002450F8" w:rsidRDefault="002450F8" w:rsidP="002450F8">
      <w:pPr>
        <w:spacing w:beforeLines="100" w:before="240"/>
        <w:rPr>
          <w:lang w:eastAsia="zh-CN"/>
        </w:rPr>
      </w:pPr>
      <w:r>
        <w:rPr>
          <w:lang w:eastAsia="zh-CN"/>
        </w:rPr>
        <w:t xml:space="preserve">For achieving fully flexibility, several fields from Rel-15 non-fallback DCI (i.e. DCI format 0_1) are proposed to be added to the UL DCI format scheduling Rel-16 URLLC.  </w:t>
      </w:r>
    </w:p>
    <w:p w14:paraId="741157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5868A7EC"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41FEF90D"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6DA54C46" w14:textId="018E9D56" w:rsidR="002450F8" w:rsidRPr="009576A0" w:rsidRDefault="002450F8" w:rsidP="002450F8">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Ericsson, ZTE (</w:t>
      </w:r>
      <w:r w:rsidRPr="009576A0">
        <w:rPr>
          <w:i/>
          <w:color w:val="000000" w:themeColor="text1"/>
          <w:lang w:val="en-GB" w:eastAsia="zh-CN"/>
        </w:rPr>
        <w:t>up to 3 bits</w:t>
      </w:r>
      <w:r w:rsidRPr="009576A0">
        <w:rPr>
          <w:i/>
          <w:color w:val="0000FF"/>
          <w:lang w:val="en-GB" w:eastAsia="zh-CN"/>
        </w:rPr>
        <w:t>), Intel, OPPO, MTK</w:t>
      </w:r>
    </w:p>
    <w:p w14:paraId="796C107D" w14:textId="77777777" w:rsidR="002450F8" w:rsidRPr="00624093" w:rsidRDefault="002450F8" w:rsidP="002450F8">
      <w:pPr>
        <w:pStyle w:val="af5"/>
        <w:spacing w:beforeLines="100" w:before="240"/>
        <w:ind w:left="714"/>
        <w:jc w:val="left"/>
        <w:rPr>
          <w:lang w:eastAsia="zh-CN"/>
        </w:rPr>
      </w:pPr>
    </w:p>
    <w:p w14:paraId="41C17D60"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36F3B05B" w14:textId="77777777" w:rsidR="002450F8" w:rsidRPr="009576A0" w:rsidRDefault="002450F8" w:rsidP="002450F8">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p>
    <w:p w14:paraId="3DC15CCA" w14:textId="77777777" w:rsidR="002450F8" w:rsidRPr="00CB27C4" w:rsidRDefault="002450F8" w:rsidP="002450F8">
      <w:pPr>
        <w:spacing w:beforeLines="100" w:before="240"/>
        <w:rPr>
          <w:color w:val="000000"/>
          <w:kern w:val="2"/>
          <w:lang w:eastAsia="zh-CN"/>
        </w:rPr>
      </w:pPr>
      <w:r w:rsidRPr="00CB27C4">
        <w:rPr>
          <w:rFonts w:hint="eastAsia"/>
          <w:color w:val="000000"/>
          <w:kern w:val="2"/>
          <w:lang w:eastAsia="zh-CN"/>
        </w:rPr>
        <w:t>Similar</w:t>
      </w:r>
      <w:r>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3E118108" w14:textId="77777777"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Keep “CSI request (0 or 1 or 2 or 3 or 4 or 5 or 6 bits)” without any change from Rel-15 non-fallback DCI in UL DCI format scheduling Rel-16 URLLC.</w:t>
      </w:r>
    </w:p>
    <w:p w14:paraId="408FEC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6C82B07F"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6CB9E023"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31D87D0D" w14:textId="77777777"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w:t>
      </w:r>
    </w:p>
    <w:p w14:paraId="59422992" w14:textId="77777777" w:rsidR="002450F8" w:rsidRPr="00504814" w:rsidRDefault="002450F8" w:rsidP="002450F8">
      <w:pPr>
        <w:pStyle w:val="af5"/>
        <w:spacing w:beforeLines="100" w:before="240"/>
        <w:ind w:left="714"/>
        <w:jc w:val="left"/>
        <w:rPr>
          <w:i/>
          <w:color w:val="000000" w:themeColor="text1"/>
          <w:lang w:val="en-GB" w:eastAsia="zh-CN"/>
        </w:rPr>
      </w:pPr>
    </w:p>
    <w:p w14:paraId="5A41BBAD"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6C9BC6F" w14:textId="77777777"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p>
    <w:p w14:paraId="244EA6F9" w14:textId="77777777" w:rsidR="002450F8" w:rsidRPr="00504814" w:rsidRDefault="002450F8" w:rsidP="002450F8">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  </w:t>
      </w:r>
    </w:p>
    <w:p w14:paraId="78685E38" w14:textId="77777777" w:rsidR="002450F8" w:rsidRPr="004E7D73" w:rsidRDefault="002450F8" w:rsidP="002450F8">
      <w:pPr>
        <w:spacing w:after="60"/>
        <w:jc w:val="left"/>
        <w:rPr>
          <w:i/>
          <w:color w:val="000000"/>
          <w:kern w:val="2"/>
          <w:highlight w:val="yellow"/>
          <w:lang w:eastAsia="zh-CN"/>
        </w:rPr>
      </w:pPr>
      <w:r>
        <w:rPr>
          <w:b/>
          <w:i/>
          <w:color w:val="000000"/>
          <w:kern w:val="2"/>
          <w:highlight w:val="yellow"/>
          <w:lang w:eastAsia="zh-CN"/>
        </w:rPr>
        <w:lastRenderedPageBreak/>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or 1 bit) for “UL-SCH indicator” in UL DCI format scheduling Rel-16 URLLC. </w:t>
      </w:r>
    </w:p>
    <w:p w14:paraId="56F37A49" w14:textId="77777777" w:rsidR="002450F8" w:rsidRDefault="002450F8" w:rsidP="002450F8">
      <w:pPr>
        <w:jc w:val="left"/>
        <w:rPr>
          <w:color w:val="000000"/>
          <w:kern w:val="2"/>
          <w:lang w:eastAsia="zh-CN"/>
        </w:rPr>
      </w:pPr>
    </w:p>
    <w:p w14:paraId="55A72ABE" w14:textId="77777777" w:rsidR="002450F8" w:rsidRDefault="002450F8" w:rsidP="002450F8">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091FAE44" w14:textId="77777777" w:rsidR="002450F8" w:rsidRPr="00871D8B" w:rsidRDefault="002450F8" w:rsidP="002450F8">
      <w:pPr>
        <w:pStyle w:val="af5"/>
        <w:numPr>
          <w:ilvl w:val="0"/>
          <w:numId w:val="7"/>
        </w:numPr>
        <w:jc w:val="left"/>
        <w:rPr>
          <w:lang w:eastAsia="zh-CN"/>
        </w:rPr>
      </w:pPr>
      <w:r>
        <w:rPr>
          <w:lang w:eastAsia="zh-CN"/>
        </w:rPr>
        <w:t>Beta offset indicator</w:t>
      </w:r>
    </w:p>
    <w:p w14:paraId="1F6D281E" w14:textId="77777777" w:rsidR="002450F8" w:rsidRDefault="002450F8" w:rsidP="002450F8">
      <w:pPr>
        <w:pStyle w:val="af5"/>
        <w:numPr>
          <w:ilvl w:val="0"/>
          <w:numId w:val="7"/>
        </w:numPr>
        <w:jc w:val="left"/>
        <w:rPr>
          <w:color w:val="000000"/>
          <w:kern w:val="2"/>
          <w:lang w:eastAsia="zh-CN"/>
        </w:rPr>
      </w:pPr>
      <w:r w:rsidRPr="00301259">
        <w:rPr>
          <w:color w:val="000000"/>
          <w:kern w:val="2"/>
          <w:lang w:eastAsia="zh-CN"/>
        </w:rPr>
        <w:t>Downlink assignment index</w:t>
      </w:r>
    </w:p>
    <w:p w14:paraId="39A8D054"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1C4D00A8" w14:textId="77777777" w:rsidR="002450F8" w:rsidRPr="004E7D73"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511EF436" w14:textId="77777777" w:rsidR="002450F8" w:rsidRPr="000020CD" w:rsidRDefault="002450F8" w:rsidP="002450F8">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B8BAAE3" w14:textId="77777777" w:rsidR="002450F8" w:rsidRDefault="002450F8" w:rsidP="002450F8">
      <w:pPr>
        <w:spacing w:after="0"/>
        <w:rPr>
          <w:lang w:eastAsia="zh-CN"/>
        </w:rPr>
      </w:pPr>
    </w:p>
    <w:p w14:paraId="28279631" w14:textId="77777777" w:rsidR="002450F8" w:rsidRPr="00AD6966" w:rsidRDefault="002450F8" w:rsidP="002450F8">
      <w:pPr>
        <w:spacing w:beforeLines="100" w:before="240"/>
        <w:rPr>
          <w:lang w:eastAsia="zh-CN"/>
        </w:rPr>
      </w:pPr>
      <w:r>
        <w:rPr>
          <w:rFonts w:hint="eastAsia"/>
          <w:lang w:eastAsia="zh-CN"/>
        </w:rPr>
        <w:t>B</w:t>
      </w:r>
      <w:r>
        <w:rPr>
          <w:lang w:eastAsia="zh-CN"/>
        </w:rPr>
        <w:t xml:space="preserve">ased on the summary in Table 2 above, companies also provide views on the following fields:    </w:t>
      </w:r>
    </w:p>
    <w:p w14:paraId="11B99378" w14:textId="77777777" w:rsidR="002450F8" w:rsidRDefault="002450F8" w:rsidP="002450F8">
      <w:pPr>
        <w:pStyle w:val="af5"/>
        <w:numPr>
          <w:ilvl w:val="0"/>
          <w:numId w:val="7"/>
        </w:numPr>
        <w:jc w:val="left"/>
        <w:rPr>
          <w:lang w:eastAsia="zh-CN"/>
        </w:rPr>
      </w:pPr>
      <w:r>
        <w:rPr>
          <w:lang w:eastAsia="zh-CN"/>
        </w:rPr>
        <w:t xml:space="preserve">SRS resource indicator </w:t>
      </w:r>
    </w:p>
    <w:p w14:paraId="175B28E1" w14:textId="77777777" w:rsidR="002450F8" w:rsidRDefault="002450F8" w:rsidP="002450F8">
      <w:pPr>
        <w:pStyle w:val="af5"/>
        <w:numPr>
          <w:ilvl w:val="0"/>
          <w:numId w:val="7"/>
        </w:numPr>
        <w:jc w:val="left"/>
        <w:rPr>
          <w:lang w:eastAsia="zh-CN"/>
        </w:rPr>
      </w:pPr>
      <w:r>
        <w:rPr>
          <w:lang w:eastAsia="zh-CN"/>
        </w:rPr>
        <w:t>P</w:t>
      </w:r>
      <w:r>
        <w:rPr>
          <w:sz w:val="20"/>
          <w:szCs w:val="20"/>
          <w:lang w:eastAsia="zh-CN"/>
        </w:rPr>
        <w:t>recoding information and number of layers</w:t>
      </w:r>
    </w:p>
    <w:p w14:paraId="1F3C01C1" w14:textId="77777777" w:rsidR="002450F8" w:rsidRPr="00871D8B" w:rsidRDefault="002450F8" w:rsidP="002450F8">
      <w:pPr>
        <w:pStyle w:val="af5"/>
        <w:numPr>
          <w:ilvl w:val="0"/>
          <w:numId w:val="7"/>
        </w:numPr>
        <w:jc w:val="left"/>
        <w:rPr>
          <w:lang w:eastAsia="zh-CN"/>
        </w:rPr>
      </w:pPr>
      <w:r w:rsidRPr="00AD6966">
        <w:rPr>
          <w:rFonts w:hint="eastAsia"/>
          <w:lang w:eastAsia="zh-CN"/>
        </w:rPr>
        <w:t>Antenna port(s)</w:t>
      </w:r>
    </w:p>
    <w:p w14:paraId="5C1BFD90" w14:textId="77777777" w:rsidR="002450F8" w:rsidRDefault="002450F8" w:rsidP="002450F8">
      <w:pPr>
        <w:pStyle w:val="af5"/>
        <w:numPr>
          <w:ilvl w:val="0"/>
          <w:numId w:val="7"/>
        </w:numPr>
        <w:jc w:val="left"/>
        <w:rPr>
          <w:lang w:eastAsia="zh-CN"/>
        </w:rPr>
      </w:pPr>
      <w:r w:rsidRPr="00871D8B">
        <w:rPr>
          <w:lang w:eastAsia="zh-CN"/>
        </w:rPr>
        <w:t xml:space="preserve">SRS request </w:t>
      </w:r>
    </w:p>
    <w:p w14:paraId="38DB5CD9" w14:textId="77777777" w:rsidR="002450F8" w:rsidRDefault="002450F8" w:rsidP="002450F8">
      <w:pPr>
        <w:pStyle w:val="af5"/>
        <w:numPr>
          <w:ilvl w:val="0"/>
          <w:numId w:val="7"/>
        </w:numPr>
        <w:jc w:val="left"/>
        <w:rPr>
          <w:lang w:eastAsia="zh-CN"/>
        </w:rPr>
      </w:pPr>
      <w:r>
        <w:rPr>
          <w:lang w:eastAsia="zh-CN"/>
        </w:rPr>
        <w:t>DMRS-PTRS association</w:t>
      </w:r>
    </w:p>
    <w:p w14:paraId="5285BB03" w14:textId="77777777" w:rsidR="002450F8" w:rsidRPr="00871D8B" w:rsidRDefault="002450F8" w:rsidP="002450F8">
      <w:pPr>
        <w:pStyle w:val="af5"/>
        <w:numPr>
          <w:ilvl w:val="0"/>
          <w:numId w:val="7"/>
        </w:numPr>
        <w:jc w:val="left"/>
        <w:rPr>
          <w:lang w:eastAsia="zh-CN"/>
        </w:rPr>
      </w:pPr>
      <w:r>
        <w:rPr>
          <w:lang w:eastAsia="zh-CN"/>
        </w:rPr>
        <w:t xml:space="preserve">DMRS sequence initialization </w:t>
      </w:r>
    </w:p>
    <w:p w14:paraId="6F64352F" w14:textId="77777777" w:rsidR="002450F8" w:rsidRPr="00AD6966" w:rsidRDefault="002450F8" w:rsidP="002450F8">
      <w:pPr>
        <w:spacing w:beforeLines="100" w:before="240"/>
        <w:rPr>
          <w:lang w:eastAsia="zh-CN"/>
        </w:rPr>
      </w:pPr>
      <w:r>
        <w:rPr>
          <w:lang w:eastAsia="zh-CN"/>
        </w:rPr>
        <w:t xml:space="preserve">However, the above fields highly related to MIMO features and also it may be related to multi-TRP discussion in MIMO work item. Therefore, it seems better to postpone the discussion later.      </w:t>
      </w:r>
    </w:p>
    <w:p w14:paraId="725936C5" w14:textId="77777777" w:rsidR="002450F8" w:rsidRPr="00C31914" w:rsidRDefault="002450F8" w:rsidP="002450F8">
      <w:pPr>
        <w:spacing w:after="60"/>
        <w:jc w:val="left"/>
        <w:rPr>
          <w:i/>
          <w:color w:val="000000"/>
          <w:kern w:val="2"/>
          <w:lang w:eastAsia="zh-CN"/>
        </w:rPr>
      </w:pPr>
      <w:r>
        <w:rPr>
          <w:b/>
          <w:i/>
          <w:color w:val="000000"/>
          <w:kern w:val="2"/>
          <w:highlight w:val="yellow"/>
          <w:lang w:eastAsia="zh-CN"/>
        </w:rPr>
        <w:t>Conclusion</w:t>
      </w:r>
      <w:r w:rsidRPr="008003CB">
        <w:rPr>
          <w:b/>
          <w:i/>
          <w:color w:val="000000"/>
          <w:kern w:val="2"/>
          <w:highlight w:val="yellow"/>
          <w:lang w:eastAsia="zh-CN"/>
        </w:rPr>
        <w:t xml:space="preserve"> 2.</w:t>
      </w:r>
      <w:r>
        <w:rPr>
          <w:b/>
          <w:i/>
          <w:color w:val="000000"/>
          <w:kern w:val="2"/>
          <w:highlight w:val="yellow"/>
          <w:lang w:eastAsia="zh-CN"/>
        </w:rPr>
        <w:t>2.1</w:t>
      </w:r>
      <w:r w:rsidRPr="008003CB">
        <w:rPr>
          <w:b/>
          <w:i/>
          <w:color w:val="000000"/>
          <w:kern w:val="2"/>
          <w:highlight w:val="yellow"/>
          <w:lang w:eastAsia="zh-CN"/>
        </w:rPr>
        <w:t>-</w:t>
      </w:r>
      <w:r>
        <w:rPr>
          <w:b/>
          <w:i/>
          <w:color w:val="000000"/>
          <w:kern w:val="2"/>
          <w:highlight w:val="yellow"/>
          <w:lang w:eastAsia="zh-CN"/>
        </w:rPr>
        <w:t>3</w:t>
      </w:r>
      <w:r w:rsidRPr="008003CB">
        <w:rPr>
          <w:i/>
          <w:color w:val="000000"/>
          <w:kern w:val="2"/>
          <w:highlight w:val="yellow"/>
          <w:lang w:eastAsia="zh-CN"/>
        </w:rPr>
        <w:t xml:space="preserve">: </w:t>
      </w:r>
      <w:r w:rsidRPr="004E7D73">
        <w:rPr>
          <w:i/>
          <w:color w:val="000000"/>
          <w:kern w:val="2"/>
          <w:highlight w:val="yellow"/>
          <w:lang w:eastAsia="zh-CN"/>
        </w:rPr>
        <w:t xml:space="preserve">For </w:t>
      </w:r>
      <w:r>
        <w:rPr>
          <w:i/>
          <w:color w:val="000000"/>
          <w:kern w:val="2"/>
          <w:highlight w:val="yellow"/>
          <w:lang w:eastAsia="zh-CN"/>
        </w:rPr>
        <w:t>U</w:t>
      </w:r>
      <w:r w:rsidRPr="004E7D73">
        <w:rPr>
          <w:i/>
          <w:color w:val="000000"/>
          <w:kern w:val="2"/>
          <w:highlight w:val="yellow"/>
          <w:lang w:eastAsia="zh-CN"/>
        </w:rPr>
        <w:t xml:space="preserve">L DCI format scheduling Rel-16 URLLC, </w:t>
      </w:r>
      <w:r>
        <w:rPr>
          <w:i/>
          <w:color w:val="000000"/>
          <w:kern w:val="2"/>
          <w:highlight w:val="yellow"/>
          <w:lang w:eastAsia="zh-CN"/>
        </w:rPr>
        <w:t>post-pone the discussion</w:t>
      </w:r>
      <w:r>
        <w:rPr>
          <w:rFonts w:hint="eastAsia"/>
          <w:i/>
          <w:color w:val="000000"/>
          <w:kern w:val="2"/>
          <w:lang w:eastAsia="zh-CN"/>
        </w:rPr>
        <w:t xml:space="preserve"> </w:t>
      </w:r>
      <w:r w:rsidRPr="004E7D73">
        <w:rPr>
          <w:i/>
          <w:color w:val="000000"/>
          <w:kern w:val="2"/>
          <w:highlight w:val="yellow"/>
          <w:lang w:eastAsia="zh-CN"/>
        </w:rPr>
        <w:t>of the following fields</w:t>
      </w:r>
      <w:r w:rsidRPr="004E7D73">
        <w:rPr>
          <w:rFonts w:hint="eastAsia"/>
          <w:i/>
          <w:color w:val="000000"/>
          <w:kern w:val="2"/>
          <w:highlight w:val="yellow"/>
          <w:lang w:eastAsia="zh-CN"/>
        </w:rPr>
        <w:t xml:space="preserve"> due to potential impacts from other </w:t>
      </w:r>
      <w:r>
        <w:rPr>
          <w:i/>
          <w:color w:val="000000"/>
          <w:kern w:val="2"/>
          <w:highlight w:val="yellow"/>
          <w:lang w:eastAsia="zh-CN"/>
        </w:rPr>
        <w:t xml:space="preserve">MIMO </w:t>
      </w:r>
      <w:r w:rsidRPr="004E7D73">
        <w:rPr>
          <w:rFonts w:hint="eastAsia"/>
          <w:i/>
          <w:color w:val="000000"/>
          <w:kern w:val="2"/>
          <w:highlight w:val="yellow"/>
          <w:lang w:eastAsia="zh-CN"/>
        </w:rPr>
        <w:t>functionalities/features under discussion</w:t>
      </w:r>
      <w:r w:rsidRPr="004E7D73">
        <w:rPr>
          <w:i/>
          <w:color w:val="000000"/>
          <w:kern w:val="2"/>
          <w:highlight w:val="yellow"/>
          <w:lang w:eastAsia="zh-CN"/>
        </w:rPr>
        <w:t>:</w:t>
      </w:r>
    </w:p>
    <w:p w14:paraId="63971694"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resource indicator </w:t>
      </w:r>
    </w:p>
    <w:p w14:paraId="364A2513"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Precoding information and number of layers</w:t>
      </w:r>
    </w:p>
    <w:p w14:paraId="557D26AA" w14:textId="77777777" w:rsidR="002450F8" w:rsidRPr="009C219C" w:rsidRDefault="002450F8" w:rsidP="002450F8">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p>
    <w:p w14:paraId="3D411CA7"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request </w:t>
      </w:r>
    </w:p>
    <w:p w14:paraId="05F504CB"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p>
    <w:p w14:paraId="23C59639" w14:textId="77777777" w:rsidR="002450F8" w:rsidRPr="00B8223F"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DMRS sequence initialization </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77777777" w:rsidR="002450F8" w:rsidRDefault="002450F8" w:rsidP="002450F8">
      <w:pPr>
        <w:spacing w:beforeLines="100" w:before="240"/>
        <w:rPr>
          <w:lang w:eastAsia="zh-CN"/>
        </w:rPr>
      </w:pPr>
      <w:r>
        <w:rPr>
          <w:rFonts w:hint="eastAsia"/>
          <w:lang w:eastAsia="zh-CN"/>
        </w:rPr>
        <w:t xml:space="preserve">Based on the above </w:t>
      </w:r>
      <w:r>
        <w:rPr>
          <w:lang w:eastAsia="zh-CN"/>
        </w:rPr>
        <w:t xml:space="preserve">table 2, it can be observed that several new fields compared to Rel-15 DCI are proposed to add in the UL DCI format scheduling Rel-16 URLLC. However, the fields of repetition factor, priority indicator and power adjustment indicator should depend on the discussion of other functionalities/features, thus the discussion of these fields can be delayed. </w:t>
      </w:r>
    </w:p>
    <w:p w14:paraId="0032D835"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99D196F" w14:textId="77777777" w:rsidR="002450F8" w:rsidRDefault="002450F8" w:rsidP="002450F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lastRenderedPageBreak/>
        <w:t>R</w:t>
      </w:r>
      <w:r w:rsidRPr="00905329">
        <w:rPr>
          <w:i/>
          <w:color w:val="000000"/>
          <w:kern w:val="2"/>
          <w:highlight w:val="yellow"/>
          <w:lang w:eastAsia="zh-CN"/>
        </w:rPr>
        <w:t xml:space="preserve">epetition factor </w:t>
      </w:r>
    </w:p>
    <w:p w14:paraId="5AE5894C" w14:textId="77777777" w:rsidR="002450F8" w:rsidRPr="00905329" w:rsidRDefault="002450F8" w:rsidP="002450F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32D105E5" w14:textId="39A96797"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be found in [Qualcomm, R1-1909264]</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2F0966">
        <w:tc>
          <w:tcPr>
            <w:tcW w:w="2113" w:type="dxa"/>
            <w:tcBorders>
              <w:top w:val="single" w:sz="4" w:space="0" w:color="auto"/>
              <w:left w:val="single" w:sz="4" w:space="0" w:color="auto"/>
              <w:bottom w:val="single" w:sz="4" w:space="0" w:color="auto"/>
              <w:right w:val="single" w:sz="4" w:space="0" w:color="auto"/>
            </w:tcBorders>
          </w:tcPr>
          <w:p w14:paraId="203DCB8A" w14:textId="195D9BE5" w:rsidR="00C25A20" w:rsidRPr="00004C3F" w:rsidRDefault="00C25A20" w:rsidP="00C25A20">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DB62793" w14:textId="37325F5B" w:rsidR="00C25A20" w:rsidRPr="00626CE3" w:rsidRDefault="00C25A20" w:rsidP="00C25A20">
            <w:pPr>
              <w:spacing w:beforeLines="50" w:before="120"/>
              <w:rPr>
                <w:i/>
                <w:kern w:val="2"/>
                <w:lang w:eastAsia="zh-CN"/>
              </w:rPr>
            </w:pPr>
            <w:r>
              <w:rPr>
                <w:i/>
                <w:kern w:val="2"/>
                <w:lang w:eastAsia="zh-CN"/>
              </w:rPr>
              <w:t>Depending on the outcome of the inter-UE UL mux discussion, a field to indicate the OLPC might be needed.</w:t>
            </w: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1E2F01B1" w:rsidR="00E2357A" w:rsidRDefault="00C4080A" w:rsidP="00C4080A">
      <w:pPr>
        <w:spacing w:beforeLines="50" w:before="120"/>
      </w:pPr>
      <w:r>
        <w:t>Based on the contributions from companies, the following three issues related to DCI format design are also discussed.</w:t>
      </w:r>
    </w:p>
    <w:p w14:paraId="4592BBC4" w14:textId="77777777" w:rsidR="00972391" w:rsidRDefault="00E2357A" w:rsidP="00C4080A">
      <w:pPr>
        <w:spacing w:beforeLines="50" w:before="120"/>
        <w:rPr>
          <w:lang w:eastAsia="zh-CN"/>
        </w:rPr>
      </w:pPr>
      <w:r>
        <w:rPr>
          <w:rFonts w:hint="eastAsia"/>
          <w:lang w:eastAsia="zh-CN"/>
        </w:rPr>
        <w:t xml:space="preserve">Note: </w:t>
      </w:r>
    </w:p>
    <w:p w14:paraId="0C609C40" w14:textId="54055308" w:rsidR="00E2357A" w:rsidRDefault="00972391" w:rsidP="00C4080A">
      <w:pPr>
        <w:spacing w:beforeLines="50" w:before="120"/>
        <w:rPr>
          <w:lang w:eastAsia="zh-CN"/>
        </w:rPr>
      </w:pPr>
      <w:r>
        <w:rPr>
          <w:lang w:eastAsia="zh-CN"/>
        </w:rPr>
        <w:t xml:space="preserve">Proposal: </w:t>
      </w:r>
      <w:r w:rsidR="00E2357A">
        <w:rPr>
          <w:rFonts w:hint="eastAsia"/>
          <w:lang w:eastAsia="zh-CN"/>
        </w:rPr>
        <w:t xml:space="preserve">Rel-15 DCI formats can be used for scheduling Rel16 URLLC without any change. </w:t>
      </w:r>
    </w:p>
    <w:p w14:paraId="11E1ADF2" w14:textId="758B834C" w:rsidR="008137BB" w:rsidRPr="008137BB" w:rsidRDefault="008137BB" w:rsidP="00C4080A">
      <w:pPr>
        <w:spacing w:beforeLines="50" w:before="120"/>
        <w:rPr>
          <w:lang w:eastAsia="zh-CN"/>
        </w:rPr>
      </w:pPr>
      <w:r>
        <w:rPr>
          <w:lang w:eastAsia="zh-CN"/>
        </w:rPr>
        <w:t xml:space="preserve">Proposal: </w:t>
      </w:r>
      <w:r>
        <w:rPr>
          <w:rFonts w:hint="eastAsia"/>
          <w:lang w:eastAsia="zh-CN"/>
        </w:rPr>
        <w:t>Rel-15 DCI format</w:t>
      </w:r>
      <w:r>
        <w:rPr>
          <w:lang w:eastAsia="zh-CN"/>
        </w:rPr>
        <w:t xml:space="preserve"> 0_1 and 1_1</w:t>
      </w:r>
      <w:r>
        <w:rPr>
          <w:rFonts w:hint="eastAsia"/>
          <w:lang w:eastAsia="zh-CN"/>
        </w:rPr>
        <w:t xml:space="preserve"> can be </w:t>
      </w:r>
      <w:r w:rsidR="003017DD">
        <w:rPr>
          <w:lang w:eastAsia="zh-CN"/>
        </w:rPr>
        <w:t>extended</w:t>
      </w:r>
      <w:r>
        <w:rPr>
          <w:rFonts w:hint="eastAsia"/>
          <w:lang w:eastAsia="zh-CN"/>
        </w:rPr>
        <w:t xml:space="preserve"> for scheduling Rel16 URLLC</w:t>
      </w:r>
      <w:r w:rsidR="003017DD">
        <w:rPr>
          <w:lang w:eastAsia="zh-CN"/>
        </w:rPr>
        <w:t xml:space="preserve"> if needed</w:t>
      </w:r>
      <w:r>
        <w:rPr>
          <w:rFonts w:hint="eastAsia"/>
          <w:lang w:eastAsia="zh-CN"/>
        </w:rPr>
        <w:t xml:space="preserve">. </w:t>
      </w:r>
    </w:p>
    <w:p w14:paraId="1B6386AA" w14:textId="1C71FE71" w:rsidR="00C4080A" w:rsidRDefault="00C4080A" w:rsidP="00C4080A">
      <w:pPr>
        <w:spacing w:beforeLines="50" w:before="120"/>
        <w:rPr>
          <w:lang w:eastAsia="zh-CN"/>
        </w:rPr>
      </w:pPr>
      <w:bookmarkStart w:id="26"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for scheduling Rel-16 URLLC</w:t>
      </w:r>
      <w:r w:rsidR="00E2357A">
        <w:rPr>
          <w:lang w:eastAsia="zh-CN"/>
        </w:rPr>
        <w:t xml:space="preserve"> is introduced</w:t>
      </w:r>
      <w:r>
        <w:rPr>
          <w:lang w:eastAsia="zh-CN"/>
        </w:rPr>
        <w:t>?</w:t>
      </w:r>
    </w:p>
    <w:p w14:paraId="5431EFC3" w14:textId="1C7D34B7" w:rsidR="00C4080A" w:rsidRPr="00E67AD0" w:rsidRDefault="00C4080A" w:rsidP="00C4080A">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 Nokia, Panasonic, ZTE</w:t>
      </w:r>
      <w:r w:rsidR="00E2357A">
        <w:rPr>
          <w:i/>
          <w:color w:val="0000FF"/>
          <w:sz w:val="20"/>
          <w:szCs w:val="24"/>
          <w:lang w:val="en-GB" w:eastAsia="zh-CN"/>
        </w:rPr>
        <w:t>, MTK, Vivo</w:t>
      </w:r>
      <w:r w:rsidR="00E27E91">
        <w:rPr>
          <w:i/>
          <w:color w:val="0000FF"/>
          <w:sz w:val="20"/>
          <w:szCs w:val="24"/>
          <w:lang w:val="en-GB" w:eastAsia="zh-CN"/>
        </w:rPr>
        <w:t>, Samsung</w:t>
      </w:r>
      <w:r w:rsidR="00C271C1">
        <w:rPr>
          <w:i/>
          <w:color w:val="0000FF"/>
          <w:sz w:val="20"/>
          <w:szCs w:val="24"/>
          <w:lang w:val="en-GB" w:eastAsia="zh-CN"/>
        </w:rPr>
        <w:t>, LG</w:t>
      </w:r>
      <w:r w:rsidR="00C25D9A">
        <w:rPr>
          <w:i/>
          <w:color w:val="0000FF"/>
          <w:sz w:val="20"/>
          <w:szCs w:val="24"/>
          <w:lang w:val="en-GB" w:eastAsia="zh-CN"/>
        </w:rPr>
        <w:t>, DCM</w:t>
      </w:r>
      <w:r w:rsidR="00C82323">
        <w:rPr>
          <w:i/>
          <w:color w:val="0000FF"/>
          <w:sz w:val="20"/>
          <w:szCs w:val="24"/>
          <w:lang w:val="en-GB" w:eastAsia="zh-CN"/>
        </w:rPr>
        <w:t>, Sony</w:t>
      </w:r>
      <w:r w:rsidR="00972391">
        <w:rPr>
          <w:i/>
          <w:color w:val="0000FF"/>
          <w:sz w:val="20"/>
          <w:szCs w:val="24"/>
          <w:lang w:val="en-GB" w:eastAsia="zh-CN"/>
        </w:rPr>
        <w:t xml:space="preserve">, Huawei, InterDigital </w:t>
      </w:r>
      <w:r w:rsidR="00E27E91">
        <w:rPr>
          <w:i/>
          <w:color w:val="0000FF"/>
          <w:sz w:val="20"/>
          <w:szCs w:val="24"/>
          <w:lang w:val="en-GB" w:eastAsia="zh-CN"/>
        </w:rPr>
        <w:t xml:space="preserve"> </w:t>
      </w:r>
      <w:r>
        <w:rPr>
          <w:i/>
          <w:color w:val="0000FF"/>
          <w:sz w:val="20"/>
          <w:szCs w:val="24"/>
          <w:lang w:val="en-GB" w:eastAsia="zh-CN"/>
        </w:rPr>
        <w:t xml:space="preserve">  </w:t>
      </w:r>
    </w:p>
    <w:p w14:paraId="1AC7FB09" w14:textId="77777777" w:rsidR="00C4080A" w:rsidRDefault="00C4080A" w:rsidP="00C4080A">
      <w:pPr>
        <w:pStyle w:val="af5"/>
        <w:numPr>
          <w:ilvl w:val="1"/>
          <w:numId w:val="9"/>
        </w:numPr>
        <w:rPr>
          <w:i/>
        </w:rPr>
      </w:pPr>
      <w:r>
        <w:rPr>
          <w:rFonts w:hint="eastAsia"/>
          <w:i/>
          <w:lang w:eastAsia="zh-CN"/>
        </w:rPr>
        <w:t>URLLC demands much higher reliability on PDCCH, thus smaller DCI size</w:t>
      </w:r>
      <w:r>
        <w:rPr>
          <w:i/>
          <w:lang w:eastAsia="zh-CN"/>
        </w:rPr>
        <w:t xml:space="preserve"> </w:t>
      </w:r>
      <w:r>
        <w:rPr>
          <w:rFonts w:hint="eastAsia"/>
          <w:i/>
          <w:lang w:eastAsia="zh-CN"/>
        </w:rPr>
        <w:t xml:space="preserve">is </w:t>
      </w:r>
      <w:r>
        <w:rPr>
          <w:i/>
          <w:lang w:eastAsia="zh-CN"/>
        </w:rPr>
        <w:t xml:space="preserve">beneficial for URLLC scheduling. However, smaller DCI size configured for URLLC will be far from optimal for the eMBB operation, and the intention of non-fallback DCI configured to optimally support eMBB traffic cannot be achieved any more. </w:t>
      </w:r>
    </w:p>
    <w:p w14:paraId="04F65107" w14:textId="77777777" w:rsidR="00C4080A" w:rsidRPr="006514FD" w:rsidRDefault="00C4080A" w:rsidP="00C4080A">
      <w:pPr>
        <w:pStyle w:val="af5"/>
        <w:numPr>
          <w:ilvl w:val="1"/>
          <w:numId w:val="9"/>
        </w:numPr>
        <w:rPr>
          <w:i/>
        </w:rPr>
      </w:pPr>
      <w:r>
        <w:rPr>
          <w:i/>
          <w:lang w:eastAsia="zh-CN"/>
        </w:rPr>
        <w:t xml:space="preserve">Only allowing new DCI format and non-fallback DCI in USS can solve the issue of DCI size budget if any if needed. </w:t>
      </w:r>
    </w:p>
    <w:p w14:paraId="0A5C0469" w14:textId="333192F9" w:rsidR="00972391" w:rsidRPr="00972391" w:rsidRDefault="00C4080A" w:rsidP="00972391">
      <w:pPr>
        <w:pStyle w:val="af5"/>
        <w:numPr>
          <w:ilvl w:val="1"/>
          <w:numId w:val="9"/>
        </w:numPr>
        <w:rPr>
          <w:i/>
        </w:rPr>
      </w:pPr>
      <w:r>
        <w:rPr>
          <w:i/>
          <w:kern w:val="2"/>
          <w:lang w:eastAsia="zh-CN"/>
        </w:rPr>
        <w:t xml:space="preserve">New fields (e.g. due to PUSCH enhancements or inter UE multiplexing) may be needed thus reasonable to consider new DCI format </w:t>
      </w:r>
    </w:p>
    <w:p w14:paraId="0FE025EA" w14:textId="29A84306" w:rsidR="00972391" w:rsidRDefault="008137BB" w:rsidP="00972391">
      <w:pPr>
        <w:rPr>
          <w:i/>
          <w:lang w:eastAsia="zh-CN"/>
        </w:rPr>
      </w:pPr>
      <w:r w:rsidRPr="00A64012">
        <w:rPr>
          <w:i/>
          <w:highlight w:val="green"/>
          <w:lang w:eastAsia="zh-CN"/>
        </w:rPr>
        <w:t>Proposal</w:t>
      </w:r>
      <w:r w:rsidR="00972391" w:rsidRPr="00A64012">
        <w:rPr>
          <w:i/>
          <w:highlight w:val="green"/>
          <w:lang w:eastAsia="zh-CN"/>
        </w:rPr>
        <w:t>:</w:t>
      </w:r>
      <w:r w:rsidRPr="00A64012">
        <w:rPr>
          <w:i/>
          <w:highlight w:val="green"/>
          <w:lang w:eastAsia="zh-CN"/>
        </w:rPr>
        <w:t xml:space="preserve"> Introduce one</w:t>
      </w:r>
      <w:r w:rsidR="009F7ABA">
        <w:rPr>
          <w:i/>
          <w:highlight w:val="green"/>
          <w:lang w:eastAsia="zh-CN"/>
        </w:rPr>
        <w:t xml:space="preserve"> </w:t>
      </w:r>
      <w:r w:rsidRPr="00A64012">
        <w:rPr>
          <w:i/>
          <w:highlight w:val="green"/>
          <w:lang w:eastAsia="zh-CN"/>
        </w:rPr>
        <w:t>DCI format</w:t>
      </w:r>
      <w:r w:rsidR="009F7ABA">
        <w:rPr>
          <w:i/>
          <w:highlight w:val="green"/>
          <w:lang w:eastAsia="zh-CN"/>
        </w:rPr>
        <w:t xml:space="preserve"> for DL scheduling</w:t>
      </w:r>
      <w:r w:rsidRPr="00A64012">
        <w:rPr>
          <w:i/>
          <w:highlight w:val="green"/>
          <w:lang w:eastAsia="zh-CN"/>
        </w:rPr>
        <w:t xml:space="preserve"> and one DCI format</w:t>
      </w:r>
      <w:r w:rsidR="009F7ABA">
        <w:rPr>
          <w:i/>
          <w:highlight w:val="green"/>
          <w:lang w:eastAsia="zh-CN"/>
        </w:rPr>
        <w:t xml:space="preserve"> for UL scheduling</w:t>
      </w:r>
      <w:r w:rsidRPr="00A64012">
        <w:rPr>
          <w:i/>
          <w:highlight w:val="green"/>
          <w:lang w:eastAsia="zh-CN"/>
        </w:rPr>
        <w:t xml:space="preserve"> with configurable sizes for some fields in Rel-16.</w:t>
      </w:r>
      <w:r w:rsidR="00972391">
        <w:rPr>
          <w:i/>
          <w:lang w:eastAsia="zh-CN"/>
        </w:rPr>
        <w:t xml:space="preserve"> </w:t>
      </w:r>
    </w:p>
    <w:p w14:paraId="73858DBB" w14:textId="59D0936F" w:rsidR="008137BB" w:rsidRPr="009F7ABA" w:rsidRDefault="008137BB" w:rsidP="00972391">
      <w:pPr>
        <w:rPr>
          <w:i/>
          <w:lang w:eastAsia="zh-CN"/>
        </w:rPr>
      </w:pPr>
    </w:p>
    <w:p w14:paraId="72116F20" w14:textId="77777777" w:rsidR="008137BB" w:rsidRPr="00972391" w:rsidRDefault="008137BB" w:rsidP="00972391">
      <w:pPr>
        <w:rPr>
          <w:i/>
          <w:lang w:eastAsia="zh-CN"/>
        </w:rPr>
      </w:pPr>
    </w:p>
    <w:bookmarkEnd w:id="26"/>
    <w:p w14:paraId="29E3F1CA" w14:textId="77777777" w:rsidR="00C4080A" w:rsidRPr="00A2608C" w:rsidRDefault="00C4080A" w:rsidP="00C4080A">
      <w:pPr>
        <w:pStyle w:val="af5"/>
        <w:numPr>
          <w:ilvl w:val="0"/>
          <w:numId w:val="9"/>
        </w:numPr>
        <w:rPr>
          <w:i/>
        </w:rPr>
      </w:pPr>
      <w:r>
        <w:rPr>
          <w:i/>
          <w:kern w:val="2"/>
          <w:lang w:eastAsia="zh-CN"/>
        </w:rPr>
        <w:t>No:</w:t>
      </w:r>
      <w:r>
        <w:rPr>
          <w:i/>
        </w:rPr>
        <w:t xml:space="preserve"> </w:t>
      </w:r>
      <w:r w:rsidRPr="00F05CEC">
        <w:rPr>
          <w:i/>
          <w:color w:val="0000FF"/>
          <w:sz w:val="20"/>
          <w:szCs w:val="24"/>
          <w:lang w:val="en-GB" w:eastAsia="zh-CN"/>
        </w:rPr>
        <w:t>Intel</w:t>
      </w:r>
      <w:r>
        <w:rPr>
          <w:i/>
          <w:color w:val="0000FF"/>
          <w:sz w:val="20"/>
          <w:szCs w:val="24"/>
          <w:lang w:val="en-GB" w:eastAsia="zh-CN"/>
        </w:rPr>
        <w:t xml:space="preserve">, Ericsson </w:t>
      </w:r>
    </w:p>
    <w:p w14:paraId="28BF97FE" w14:textId="77777777" w:rsidR="00C4080A" w:rsidRPr="00502252" w:rsidRDefault="00C4080A" w:rsidP="00C4080A">
      <w:pPr>
        <w:pStyle w:val="af5"/>
        <w:numPr>
          <w:ilvl w:val="1"/>
          <w:numId w:val="9"/>
        </w:numPr>
        <w:rPr>
          <w:i/>
          <w:kern w:val="2"/>
          <w:lang w:eastAsia="zh-CN"/>
        </w:rPr>
      </w:pPr>
      <w:r w:rsidRPr="00F82EBE">
        <w:rPr>
          <w:i/>
          <w:kern w:val="2"/>
          <w:lang w:eastAsia="zh-CN"/>
        </w:rPr>
        <w:t xml:space="preserve">The only use case for </w:t>
      </w:r>
      <w:r>
        <w:rPr>
          <w:i/>
          <w:kern w:val="2"/>
          <w:lang w:eastAsia="zh-CN"/>
        </w:rPr>
        <w:t xml:space="preserve">new </w:t>
      </w:r>
      <w:r w:rsidRPr="00F82EBE">
        <w:rPr>
          <w:i/>
          <w:kern w:val="2"/>
          <w:lang w:eastAsia="zh-CN"/>
        </w:rPr>
        <w:t>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5851137A" w14:textId="77BF9DB8" w:rsidR="002F3305" w:rsidRDefault="005F2527" w:rsidP="002E12EA">
      <w:pPr>
        <w:spacing w:beforeLines="50" w:before="120" w:after="240"/>
        <w:rPr>
          <w:lang w:eastAsia="zh-CN"/>
        </w:rPr>
      </w:pPr>
      <w:r>
        <w:rPr>
          <w:lang w:eastAsia="zh-CN"/>
        </w:rPr>
        <w:t>In ideal case, whether to introduce new DCI format can be decided after achieving consensus on all the related fields</w:t>
      </w:r>
      <w:r w:rsidR="00C4080A">
        <w:rPr>
          <w:lang w:eastAsia="zh-CN"/>
        </w:rPr>
        <w:t>. However, since it will have impact on other discussion like UCI enhancements, it would be good if we c</w:t>
      </w:r>
      <w:r>
        <w:rPr>
          <w:lang w:eastAsia="zh-CN"/>
        </w:rPr>
        <w:t>an make some progress in RAN1#98</w:t>
      </w:r>
      <w:r w:rsidR="00C4080A">
        <w:rPr>
          <w:lang w:eastAsia="zh-CN"/>
        </w:rPr>
        <w:t xml:space="preserve"> meeting</w:t>
      </w:r>
      <w:r>
        <w:rPr>
          <w:lang w:eastAsia="zh-CN"/>
        </w:rPr>
        <w:t>, otherwise it seems difficult to move forward for the discussing of other topics</w:t>
      </w:r>
      <w:r w:rsidR="00C4080A">
        <w:rPr>
          <w:lang w:eastAsia="zh-CN"/>
        </w:rPr>
        <w:t xml:space="preserve">. </w:t>
      </w:r>
      <w:r>
        <w:rPr>
          <w:lang w:eastAsia="zh-CN"/>
        </w:rPr>
        <w:t>Therefore, companies are encouraged to go with the majority.</w:t>
      </w:r>
      <w:r w:rsidR="00C4080A">
        <w:rPr>
          <w:lang w:eastAsia="zh-CN"/>
        </w:rPr>
        <w:t xml:space="preserve"> </w:t>
      </w:r>
    </w:p>
    <w:p w14:paraId="37B30B27" w14:textId="6BCBBBA6" w:rsidR="002F3305" w:rsidRDefault="002F3305" w:rsidP="002F3305">
      <w:pPr>
        <w:spacing w:after="60"/>
        <w:jc w:val="left"/>
        <w:rPr>
          <w:i/>
          <w:color w:val="000000"/>
          <w:kern w:val="2"/>
          <w:highlight w:val="yellow"/>
          <w:lang w:eastAsia="zh-CN"/>
        </w:rPr>
      </w:pPr>
      <w:r w:rsidRPr="008003CB">
        <w:rPr>
          <w:b/>
          <w:i/>
          <w:color w:val="000000"/>
          <w:kern w:val="2"/>
          <w:highlight w:val="yellow"/>
          <w:lang w:eastAsia="zh-CN"/>
        </w:rPr>
        <w:lastRenderedPageBreak/>
        <w:t>Proposal 2.</w:t>
      </w:r>
      <w:r>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New DCI format(s) are introduced for UL DCI format scheduling Rel-16 URLLC.</w:t>
      </w:r>
    </w:p>
    <w:p w14:paraId="4D351AF5" w14:textId="77777777" w:rsidR="008137BB" w:rsidRDefault="008137BB" w:rsidP="002F3305">
      <w:pPr>
        <w:spacing w:after="60"/>
        <w:jc w:val="left"/>
        <w:rPr>
          <w:i/>
          <w:color w:val="000000"/>
          <w:kern w:val="2"/>
          <w:highlight w:val="yellow"/>
          <w:lang w:eastAsia="zh-CN"/>
        </w:rPr>
      </w:pPr>
    </w:p>
    <w:p w14:paraId="4CE4469E" w14:textId="04A87249" w:rsidR="00972391" w:rsidRPr="00E3575F" w:rsidRDefault="00972391" w:rsidP="002F3305">
      <w:pPr>
        <w:spacing w:after="60"/>
        <w:jc w:val="left"/>
        <w:rPr>
          <w:i/>
          <w:color w:val="000000"/>
          <w:kern w:val="2"/>
          <w:highlight w:val="yellow"/>
          <w:lang w:eastAsia="zh-CN"/>
        </w:rPr>
      </w:pPr>
      <w:r>
        <w:rPr>
          <w:i/>
          <w:color w:val="000000"/>
          <w:kern w:val="2"/>
          <w:highlight w:val="yellow"/>
          <w:lang w:eastAsia="zh-CN"/>
        </w:rPr>
        <w:t xml:space="preserve">New DCI format(s) are introduced as motivated by </w:t>
      </w:r>
      <w:r w:rsidR="008137BB">
        <w:rPr>
          <w:i/>
          <w:color w:val="000000"/>
          <w:kern w:val="2"/>
          <w:highlight w:val="yellow"/>
          <w:lang w:eastAsia="zh-CN"/>
        </w:rPr>
        <w:t xml:space="preserve">Rel-16 URLLC scheduling </w:t>
      </w:r>
    </w:p>
    <w:p w14:paraId="76C67CEA" w14:textId="77777777" w:rsidR="002F3305" w:rsidRDefault="002F3305" w:rsidP="00C4080A">
      <w:pPr>
        <w:spacing w:beforeLines="50" w:before="120"/>
        <w:rPr>
          <w:lang w:eastAsia="zh-CN"/>
        </w:rPr>
      </w:pPr>
    </w:p>
    <w:tbl>
      <w:tblPr>
        <w:tblStyle w:val="ab"/>
        <w:tblW w:w="0" w:type="auto"/>
        <w:tblLook w:val="04A0" w:firstRow="1" w:lastRow="0" w:firstColumn="1" w:lastColumn="0" w:noHBand="0" w:noVBand="1"/>
      </w:tblPr>
      <w:tblGrid>
        <w:gridCol w:w="2113"/>
        <w:gridCol w:w="7194"/>
      </w:tblGrid>
      <w:tr w:rsidR="00C4080A" w:rsidRPr="00004C3F" w14:paraId="0117B29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BC2C27"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F689F8"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AC68F57" w14:textId="77777777" w:rsidTr="00E2357A">
        <w:tc>
          <w:tcPr>
            <w:tcW w:w="2113" w:type="dxa"/>
            <w:tcBorders>
              <w:top w:val="single" w:sz="4" w:space="0" w:color="auto"/>
              <w:left w:val="single" w:sz="4" w:space="0" w:color="auto"/>
              <w:bottom w:val="single" w:sz="4" w:space="0" w:color="auto"/>
              <w:right w:val="single" w:sz="4" w:space="0" w:color="auto"/>
            </w:tcBorders>
          </w:tcPr>
          <w:p w14:paraId="052BB10A"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33801B" w14:textId="77777777" w:rsidR="00C4080A" w:rsidRPr="00626CE3" w:rsidRDefault="00C4080A" w:rsidP="00E2357A">
            <w:pPr>
              <w:spacing w:beforeLines="50" w:before="120"/>
              <w:rPr>
                <w:i/>
                <w:kern w:val="2"/>
                <w:lang w:eastAsia="zh-CN"/>
              </w:rPr>
            </w:pPr>
          </w:p>
        </w:tc>
      </w:tr>
      <w:tr w:rsidR="00C4080A" w:rsidRPr="00004C3F" w14:paraId="20F15CA2" w14:textId="77777777" w:rsidTr="00E2357A">
        <w:tc>
          <w:tcPr>
            <w:tcW w:w="2113" w:type="dxa"/>
            <w:tcBorders>
              <w:top w:val="single" w:sz="4" w:space="0" w:color="auto"/>
              <w:left w:val="single" w:sz="4" w:space="0" w:color="auto"/>
              <w:bottom w:val="single" w:sz="4" w:space="0" w:color="auto"/>
              <w:right w:val="single" w:sz="4" w:space="0" w:color="auto"/>
            </w:tcBorders>
          </w:tcPr>
          <w:p w14:paraId="5E75DD09"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AD99C7" w14:textId="77777777" w:rsidR="00C4080A" w:rsidRPr="00004C3F" w:rsidRDefault="00C4080A" w:rsidP="00E2357A">
            <w:pPr>
              <w:spacing w:beforeLines="50" w:before="120"/>
              <w:rPr>
                <w:i/>
                <w:kern w:val="2"/>
                <w:lang w:eastAsia="zh-CN"/>
              </w:rPr>
            </w:pPr>
          </w:p>
        </w:tc>
      </w:tr>
    </w:tbl>
    <w:p w14:paraId="667B778F" w14:textId="77777777" w:rsidR="00C4080A" w:rsidRDefault="00C4080A" w:rsidP="00C4080A">
      <w:pPr>
        <w:spacing w:beforeLines="50" w:before="120"/>
        <w:rPr>
          <w:b/>
          <w:lang w:eastAsia="zh-CN"/>
        </w:rPr>
      </w:pPr>
    </w:p>
    <w:p w14:paraId="29A69872"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2</w:t>
      </w:r>
      <w:r>
        <w:rPr>
          <w:rFonts w:hint="eastAsia"/>
          <w:lang w:eastAsia="zh-CN"/>
        </w:rPr>
        <w:t xml:space="preserve">: </w:t>
      </w:r>
      <w:r>
        <w:rPr>
          <w:lang w:eastAsia="zh-CN"/>
        </w:rPr>
        <w:t>How to address the impact on DCI size budget in case a new DCI format is introduced?</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C53E9E0" w14:textId="5EADC689"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r w:rsidR="00173084">
        <w:rPr>
          <w:i/>
          <w:color w:val="0000FF"/>
          <w:sz w:val="20"/>
          <w:szCs w:val="24"/>
          <w:lang w:val="en-GB" w:eastAsia="zh-CN"/>
        </w:rPr>
        <w:t>, Sharp, Sequans</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49BD3D11" w14:textId="77777777" w:rsidR="00C4080A" w:rsidRDefault="00C4080A" w:rsidP="00C4080A">
      <w:pPr>
        <w:pStyle w:val="af5"/>
        <w:numPr>
          <w:ilvl w:val="1"/>
          <w:numId w:val="9"/>
        </w:numPr>
        <w:rPr>
          <w:i/>
        </w:rPr>
      </w:pPr>
      <w:r>
        <w:rPr>
          <w:i/>
          <w:lang w:eastAsia="zh-CN"/>
        </w:rPr>
        <w:t xml:space="preserve">Increasing the DCI size budget should not be an issue, since R16 URLLC UE is expected to be more powerful considering enhanced PDCCH monitoring capability. </w:t>
      </w:r>
    </w:p>
    <w:p w14:paraId="7BDC9D9F" w14:textId="77777777" w:rsidR="00C4080A" w:rsidRPr="00AA75A2" w:rsidRDefault="00C4080A" w:rsidP="00C4080A">
      <w:pPr>
        <w:rPr>
          <w:i/>
        </w:rPr>
      </w:pPr>
    </w:p>
    <w:p w14:paraId="5997E4E8" w14:textId="77777777" w:rsidR="00C4080A" w:rsidRPr="00AA75A2" w:rsidRDefault="00C4080A" w:rsidP="00C4080A">
      <w:pPr>
        <w:pStyle w:val="af5"/>
        <w:numPr>
          <w:ilvl w:val="0"/>
          <w:numId w:val="9"/>
        </w:numPr>
        <w:rPr>
          <w:i/>
          <w:color w:val="000000" w:themeColor="text1"/>
        </w:rPr>
      </w:pPr>
      <w:r w:rsidRPr="00AA75A2">
        <w:rPr>
          <w:b/>
          <w:i/>
          <w:kern w:val="2"/>
          <w:lang w:eastAsia="zh-CN"/>
        </w:rPr>
        <w:t xml:space="preserve">Option </w:t>
      </w:r>
      <w:r>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Keep the total DCI size budget of 4, but allow up to 4 DCI with CRC scrambled with C-RNTI</w:t>
      </w:r>
      <w:r w:rsidRPr="00AA75A2">
        <w:rPr>
          <w:i/>
          <w:color w:val="000000" w:themeColor="text1"/>
          <w:sz w:val="20"/>
          <w:szCs w:val="24"/>
          <w:lang w:val="en-GB" w:eastAsia="zh-CN"/>
        </w:rPr>
        <w:t xml:space="preserve"> </w:t>
      </w:r>
    </w:p>
    <w:p w14:paraId="333573C5" w14:textId="77777777"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w:t>
      </w:r>
    </w:p>
    <w:p w14:paraId="24A71E17" w14:textId="77777777" w:rsidR="00C4080A" w:rsidRPr="00E67AD0" w:rsidRDefault="00C4080A" w:rsidP="00C4080A">
      <w:pPr>
        <w:pStyle w:val="af5"/>
        <w:ind w:left="1440"/>
        <w:rPr>
          <w:i/>
        </w:rPr>
      </w:pPr>
      <w:r>
        <w:rPr>
          <w:i/>
          <w:color w:val="0000FF"/>
          <w:sz w:val="20"/>
          <w:szCs w:val="24"/>
          <w:lang w:val="en-GB" w:eastAsia="zh-CN"/>
        </w:rPr>
        <w:t xml:space="preserve"> </w:t>
      </w:r>
    </w:p>
    <w:p w14:paraId="3A3A23CF" w14:textId="77777777" w:rsidR="00C4080A" w:rsidRDefault="00C4080A" w:rsidP="00C4080A">
      <w:pPr>
        <w:pStyle w:val="af5"/>
        <w:numPr>
          <w:ilvl w:val="1"/>
          <w:numId w:val="9"/>
        </w:numPr>
        <w:rPr>
          <w:i/>
        </w:rPr>
      </w:pPr>
      <w:r>
        <w:rPr>
          <w:i/>
          <w:lang w:eastAsia="zh-CN"/>
        </w:rPr>
        <w:t xml:space="preserve">Less impact on UE implementation. </w:t>
      </w:r>
    </w:p>
    <w:p w14:paraId="698D01BE" w14:textId="77777777" w:rsidR="00173084" w:rsidRDefault="00173084" w:rsidP="00C4080A">
      <w:pPr>
        <w:spacing w:beforeLines="50" w:before="120"/>
        <w:rPr>
          <w:lang w:eastAsia="zh-CN"/>
        </w:rPr>
      </w:pPr>
    </w:p>
    <w:p w14:paraId="56B80176" w14:textId="1202CF7B" w:rsidR="00173084" w:rsidRPr="00AA75A2" w:rsidRDefault="00173084" w:rsidP="00173084">
      <w:pPr>
        <w:pStyle w:val="af5"/>
        <w:numPr>
          <w:ilvl w:val="0"/>
          <w:numId w:val="9"/>
        </w:numPr>
        <w:rPr>
          <w:i/>
          <w:color w:val="000000" w:themeColor="text1"/>
        </w:rPr>
      </w:pPr>
      <w:r w:rsidRPr="00AA75A2">
        <w:rPr>
          <w:b/>
          <w:i/>
          <w:kern w:val="2"/>
          <w:lang w:eastAsia="zh-CN"/>
        </w:rPr>
        <w:t xml:space="preserve">Option </w:t>
      </w:r>
      <w:r>
        <w:rPr>
          <w:b/>
          <w:i/>
          <w:kern w:val="2"/>
          <w:lang w:eastAsia="zh-CN"/>
        </w:rPr>
        <w:t>3</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No change of</w:t>
      </w:r>
      <w:r w:rsidRPr="00AA75A2">
        <w:rPr>
          <w:i/>
          <w:color w:val="000000" w:themeColor="text1"/>
          <w:sz w:val="20"/>
          <w:szCs w:val="24"/>
          <w:lang w:val="en-GB" w:eastAsia="zh-CN"/>
        </w:rPr>
        <w:t xml:space="preserve"> the UE DCI</w:t>
      </w:r>
      <w:r>
        <w:rPr>
          <w:i/>
          <w:color w:val="000000" w:themeColor="text1"/>
          <w:sz w:val="20"/>
          <w:szCs w:val="24"/>
          <w:lang w:val="en-GB" w:eastAsia="zh-CN"/>
        </w:rPr>
        <w:t xml:space="preserve"> size budget </w:t>
      </w:r>
      <w:r w:rsidR="00877671">
        <w:rPr>
          <w:i/>
          <w:color w:val="000000" w:themeColor="text1"/>
          <w:sz w:val="20"/>
          <w:szCs w:val="24"/>
          <w:lang w:val="en-GB" w:eastAsia="zh-CN"/>
        </w:rPr>
        <w:t>“3</w:t>
      </w:r>
      <w:r>
        <w:rPr>
          <w:i/>
          <w:color w:val="000000" w:themeColor="text1"/>
          <w:sz w:val="20"/>
          <w:szCs w:val="24"/>
          <w:lang w:val="en-GB" w:eastAsia="zh-CN"/>
        </w:rPr>
        <w:t>+1” and perform DCI size alignment if needed for Rel-16 URLLC</w:t>
      </w:r>
      <w:r w:rsidRPr="00AA75A2">
        <w:rPr>
          <w:i/>
          <w:color w:val="000000" w:themeColor="text1"/>
          <w:sz w:val="20"/>
          <w:szCs w:val="24"/>
          <w:lang w:val="en-GB" w:eastAsia="zh-CN"/>
        </w:rPr>
        <w:t xml:space="preserve"> </w:t>
      </w:r>
    </w:p>
    <w:p w14:paraId="6C1CEC13" w14:textId="76062568" w:rsidR="00173084" w:rsidRPr="00AA75A2" w:rsidRDefault="00173084" w:rsidP="00173084">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Samsung, Panasonic, DCM, Ericsson </w:t>
      </w:r>
    </w:p>
    <w:p w14:paraId="2C99776F" w14:textId="77777777" w:rsidR="00173084" w:rsidRPr="00E67AD0" w:rsidRDefault="00173084" w:rsidP="00173084">
      <w:pPr>
        <w:pStyle w:val="af5"/>
        <w:ind w:left="1440"/>
        <w:rPr>
          <w:i/>
        </w:rPr>
      </w:pPr>
      <w:r>
        <w:rPr>
          <w:i/>
          <w:color w:val="0000FF"/>
          <w:sz w:val="20"/>
          <w:szCs w:val="24"/>
          <w:lang w:val="en-GB" w:eastAsia="zh-CN"/>
        </w:rPr>
        <w:t xml:space="preserve"> </w:t>
      </w:r>
    </w:p>
    <w:p w14:paraId="1687B1C5" w14:textId="04A4C66D" w:rsidR="00173084" w:rsidRDefault="00877671" w:rsidP="00173084">
      <w:pPr>
        <w:pStyle w:val="af5"/>
        <w:numPr>
          <w:ilvl w:val="1"/>
          <w:numId w:val="9"/>
        </w:numPr>
        <w:rPr>
          <w:i/>
        </w:rPr>
      </w:pPr>
      <w:r>
        <w:rPr>
          <w:i/>
          <w:lang w:eastAsia="zh-CN"/>
        </w:rPr>
        <w:t xml:space="preserve">More restriction </w:t>
      </w:r>
      <w:r w:rsidR="00173084">
        <w:rPr>
          <w:i/>
          <w:lang w:eastAsia="zh-CN"/>
        </w:rPr>
        <w:t xml:space="preserve"> </w:t>
      </w:r>
    </w:p>
    <w:p w14:paraId="498AE50E" w14:textId="77777777" w:rsidR="00847919" w:rsidRPr="00E17A00" w:rsidRDefault="00847919" w:rsidP="00E17A00">
      <w:pPr>
        <w:pStyle w:val="af5"/>
        <w:rPr>
          <w:i/>
        </w:rPr>
      </w:pPr>
    </w:p>
    <w:p w14:paraId="405CF760" w14:textId="3047A1F0" w:rsidR="00847919" w:rsidRDefault="00847919" w:rsidP="00847919">
      <w:pPr>
        <w:pStyle w:val="af5"/>
        <w:numPr>
          <w:ilvl w:val="0"/>
          <w:numId w:val="9"/>
        </w:numPr>
        <w:rPr>
          <w:i/>
        </w:rPr>
      </w:pPr>
      <w:r w:rsidRPr="00E17A00">
        <w:rPr>
          <w:b/>
          <w:i/>
        </w:rPr>
        <w:t>Option 4</w:t>
      </w:r>
      <w:r>
        <w:rPr>
          <w:i/>
        </w:rPr>
        <w:t>: Enhance the UE DCI size budget to 4+1 for Rel. 16 URLLC only if the support for the new PDCCH monitoring capability is reported and configured separately from those of the Rel. 15.</w:t>
      </w:r>
    </w:p>
    <w:p w14:paraId="4AC45841" w14:textId="61A73E7E" w:rsidR="00847919" w:rsidRDefault="00847919" w:rsidP="00847919">
      <w:pPr>
        <w:pStyle w:val="af5"/>
        <w:numPr>
          <w:ilvl w:val="1"/>
          <w:numId w:val="9"/>
        </w:numPr>
        <w:rPr>
          <w:i/>
        </w:rPr>
      </w:pPr>
      <w:r>
        <w:rPr>
          <w:i/>
        </w:rPr>
        <w:t>Support: Qualcomm</w:t>
      </w:r>
    </w:p>
    <w:p w14:paraId="6188C344" w14:textId="77777777" w:rsidR="00173084" w:rsidRPr="00173084" w:rsidRDefault="00173084"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7F866315" w14:textId="18550E23" w:rsidR="00C4080A" w:rsidRPr="00715DDB" w:rsidRDefault="00C4080A" w:rsidP="00C4080A">
      <w:pPr>
        <w:pStyle w:val="af5"/>
        <w:numPr>
          <w:ilvl w:val="0"/>
          <w:numId w:val="9"/>
        </w:numPr>
      </w:pPr>
      <w:r w:rsidRPr="00715DDB">
        <w:rPr>
          <w:rFonts w:hint="eastAsia"/>
          <w:b/>
          <w:lang w:eastAsia="zh-CN"/>
        </w:rPr>
        <w:lastRenderedPageBreak/>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DCI format scheduling Rel-16 URLLC can be transmitted in CSS and USS respectively. </w:t>
      </w:r>
    </w:p>
    <w:p w14:paraId="61941FAD" w14:textId="779D2C35"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Pr>
          <w:i/>
          <w:color w:val="0000FF"/>
          <w:lang w:val="en-GB" w:eastAsia="zh-CN"/>
        </w:rPr>
        <w:t>, 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3D325A8F"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Nokia </w:t>
      </w:r>
      <w:r w:rsidR="00FE70C5" w:rsidRPr="00FE70C5">
        <w:rPr>
          <w:i/>
          <w:color w:val="000000" w:themeColor="text1"/>
          <w:lang w:val="en-GB" w:eastAsia="zh-CN"/>
        </w:rPr>
        <w:t>(maybe)</w:t>
      </w:r>
      <w:r w:rsidR="00FE70C5">
        <w:rPr>
          <w:i/>
          <w:color w:val="0000FF"/>
          <w:lang w:val="en-GB" w:eastAsia="zh-CN"/>
        </w:rPr>
        <w:t>,</w:t>
      </w:r>
      <w:r w:rsidR="002251CC">
        <w:rPr>
          <w:i/>
          <w:color w:val="0000FF"/>
          <w:lang w:val="en-GB" w:eastAsia="zh-CN"/>
        </w:rPr>
        <w:t xml:space="preserve"> Panasonic </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ins w:id="27" w:author="Chengyan (Yvonne)" w:date="2019-08-26T21:22:00Z">
        <w:r w:rsidR="004E618C">
          <w:rPr>
            <w:lang w:eastAsia="zh-CN"/>
          </w:rPr>
          <w:t xml:space="preserve"> with the condition that UE reports </w:t>
        </w:r>
      </w:ins>
      <w:ins w:id="28" w:author="Chengyan (Yvonne)" w:date="2019-08-26T21:23:00Z">
        <w:r w:rsidR="004E618C">
          <w:t>enhanced</w:t>
        </w:r>
      </w:ins>
      <w:ins w:id="29" w:author="Chengyan (Yvonne)" w:date="2019-08-26T21:22:00Z">
        <w:r w:rsidR="004E618C">
          <w:t xml:space="preserve"> PDCCH monitoring capability separately from those of the Rel. 15</w:t>
        </w:r>
      </w:ins>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ins w:id="30" w:author="Chengyan (Yvonne)" w:date="2019-08-26T21:27:00Z">
        <w:r>
          <w:rPr>
            <w:i/>
            <w:lang w:eastAsia="zh-CN"/>
          </w:rPr>
          <w:t xml:space="preserve">Only applied to the case that </w:t>
        </w:r>
      </w:ins>
      <w:ins w:id="31" w:author="Chengyan (Yvonne)" w:date="2019-08-26T21:26:00Z">
        <w:r>
          <w:rPr>
            <w:rFonts w:hint="eastAsia"/>
            <w:i/>
            <w:lang w:eastAsia="zh-CN"/>
          </w:rPr>
          <w:t>U</w:t>
        </w:r>
        <w:r>
          <w:rPr>
            <w:i/>
            <w:lang w:eastAsia="zh-CN"/>
          </w:rPr>
          <w:t xml:space="preserve">E </w:t>
        </w:r>
      </w:ins>
      <w:ins w:id="32" w:author="Chengyan (Yvonne)" w:date="2019-08-26T21:27:00Z">
        <w:r>
          <w:rPr>
            <w:i/>
            <w:lang w:eastAsia="zh-CN"/>
          </w:rPr>
          <w:t>has</w:t>
        </w:r>
      </w:ins>
      <w:ins w:id="33" w:author="Chengyan (Yvonne)" w:date="2019-08-26T21:26:00Z">
        <w:r>
          <w:rPr>
            <w:i/>
            <w:lang w:eastAsia="zh-CN"/>
          </w:rPr>
          <w:t xml:space="preserve"> two independent processing unit</w:t>
        </w:r>
      </w:ins>
      <w:ins w:id="34" w:author="Chengyan (Yvonne)" w:date="2019-08-26T21:27:00Z">
        <w:r>
          <w:rPr>
            <w:i/>
            <w:lang w:eastAsia="zh-CN"/>
          </w:rPr>
          <w:t>s</w:t>
        </w:r>
      </w:ins>
      <w:ins w:id="35" w:author="Chengyan (Yvonne)" w:date="2019-08-26T21:26:00Z">
        <w:r>
          <w:rPr>
            <w:i/>
            <w:lang w:eastAsia="zh-CN"/>
          </w:rPr>
          <w:t xml:space="preserve"> for a serving</w:t>
        </w:r>
      </w:ins>
      <w:ins w:id="36" w:author="Chengyan (Yvonne)" w:date="2019-08-26T21:27:00Z">
        <w:r>
          <w:rPr>
            <w:i/>
            <w:lang w:eastAsia="zh-CN"/>
          </w:rPr>
          <w:t xml:space="preserve"> to process eMBB and URLLC separately</w:t>
        </w:r>
      </w:ins>
      <w:ins w:id="37" w:author="Chengyan (Yvonne)" w:date="2019-08-26T21:26:00Z">
        <w:r>
          <w:rPr>
            <w:i/>
            <w:lang w:eastAsia="zh-CN"/>
          </w:rPr>
          <w:t xml:space="preserve"> </w:t>
        </w:r>
      </w:ins>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777777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1 bit to differentiate DCI format 0_0/1_0 and DCI format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7E809C38"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 xml:space="preserve">Nokia </w:t>
      </w:r>
      <w:r w:rsidR="00FE70C5" w:rsidRPr="00FE70C5">
        <w:rPr>
          <w:i/>
          <w:color w:val="000000" w:themeColor="text1"/>
          <w:lang w:val="en-GB" w:eastAsia="zh-CN"/>
        </w:rPr>
        <w:t>(maybe)</w:t>
      </w:r>
      <w:r w:rsidR="00FE70C5">
        <w:rPr>
          <w:i/>
          <w:color w:val="0000FF"/>
          <w:lang w:val="en-GB" w:eastAsia="zh-CN"/>
        </w:rPr>
        <w:t>,</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C30F2D5" w14:textId="0912F64D" w:rsidR="00C4080A" w:rsidRDefault="00C4080A" w:rsidP="00C4080A">
      <w:pPr>
        <w:pStyle w:val="af5"/>
        <w:numPr>
          <w:ilvl w:val="2"/>
          <w:numId w:val="9"/>
        </w:numPr>
        <w:rPr>
          <w:i/>
        </w:rPr>
      </w:pPr>
      <w:r>
        <w:rPr>
          <w:i/>
        </w:rPr>
        <w:t xml:space="preserve">Only applicable in USS </w:t>
      </w:r>
    </w:p>
    <w:p w14:paraId="6696B4B6" w14:textId="77777777" w:rsidR="00686D9B" w:rsidRDefault="00686D9B" w:rsidP="00686D9B">
      <w:pPr>
        <w:pStyle w:val="af5"/>
        <w:spacing w:beforeLines="50" w:before="120"/>
        <w:ind w:left="714"/>
        <w:rPr>
          <w:ins w:id="38" w:author="Chengyan (Yvonne)" w:date="2019-08-26T21:28:00Z"/>
          <w:b/>
        </w:rPr>
      </w:pPr>
    </w:p>
    <w:p w14:paraId="377F8F50" w14:textId="4DF04CBE" w:rsidR="00847919" w:rsidRDefault="00847919" w:rsidP="00686D9B">
      <w:pPr>
        <w:pStyle w:val="af5"/>
        <w:numPr>
          <w:ilvl w:val="0"/>
          <w:numId w:val="9"/>
        </w:numPr>
        <w:spacing w:beforeLines="50" w:before="120"/>
        <w:ind w:left="714" w:hanging="357"/>
        <w:rPr>
          <w:b/>
        </w:rPr>
      </w:pPr>
      <w:r w:rsidRPr="00686D9B">
        <w:rPr>
          <w:b/>
        </w:rPr>
        <w:t>Option 5:</w:t>
      </w:r>
      <w:r>
        <w:rPr>
          <w:b/>
        </w:rPr>
        <w:t xml:space="preserve"> </w:t>
      </w:r>
      <w:r w:rsidRPr="00686D9B">
        <w:t>Different DCI sizes for URLLC and eMBB</w:t>
      </w:r>
    </w:p>
    <w:p w14:paraId="16BCEEB7" w14:textId="5FEF3435" w:rsidR="00847919" w:rsidRPr="006230BE" w:rsidRDefault="00847919" w:rsidP="00847919">
      <w:pPr>
        <w:pStyle w:val="af5"/>
        <w:numPr>
          <w:ilvl w:val="1"/>
          <w:numId w:val="9"/>
        </w:numPr>
        <w:rPr>
          <w:i/>
        </w:rPr>
      </w:pPr>
      <w:r w:rsidRPr="00686D9B">
        <w:rPr>
          <w:i/>
        </w:rPr>
        <w:t>Support:</w:t>
      </w:r>
      <w:r>
        <w:rPr>
          <w:i/>
        </w:rPr>
        <w:t xml:space="preserve"> </w:t>
      </w:r>
      <w:r w:rsidRPr="006230BE">
        <w:rPr>
          <w:i/>
          <w:color w:val="0000FF"/>
          <w:lang w:val="en-GB" w:eastAsia="zh-CN"/>
        </w:rPr>
        <w:t>Qualcomm</w:t>
      </w:r>
    </w:p>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Pr="00847919" w:rsidRDefault="006230BE" w:rsidP="00686D9B">
      <w:pPr>
        <w:pStyle w:val="af5"/>
        <w:numPr>
          <w:ilvl w:val="1"/>
          <w:numId w:val="9"/>
        </w:numPr>
        <w:rPr>
          <w:i/>
        </w:rPr>
      </w:pPr>
      <w:r>
        <w:rPr>
          <w:rFonts w:hint="eastAsia"/>
          <w:i/>
          <w:lang w:eastAsia="zh-CN"/>
        </w:rPr>
        <w:t>C</w:t>
      </w:r>
      <w:r>
        <w:rPr>
          <w:i/>
          <w:lang w:eastAsia="zh-CN"/>
        </w:rPr>
        <w:t xml:space="preserve">ons: </w:t>
      </w:r>
      <w:ins w:id="39" w:author="Chengyan (Yvonne)" w:date="2019-08-26T21:30:00Z">
        <w:r>
          <w:rPr>
            <w:i/>
            <w:lang w:eastAsia="zh-CN"/>
          </w:rPr>
          <w:t xml:space="preserve">Only applied to the case that the DCI size budget can be increased </w:t>
        </w:r>
      </w:ins>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2D64B886" w14:textId="77777777" w:rsidR="00C4080A" w:rsidRDefault="00C4080A" w:rsidP="00C4080A">
      <w:pPr>
        <w:spacing w:after="0"/>
        <w:rPr>
          <w:lang w:eastAsia="zh-CN"/>
        </w:rPr>
      </w:pPr>
    </w:p>
    <w:p w14:paraId="5F1E795F" w14:textId="2C561C91" w:rsidR="008C1543" w:rsidRDefault="008C1543" w:rsidP="008C1543">
      <w:pPr>
        <w:pStyle w:val="2"/>
        <w:rPr>
          <w:lang w:eastAsia="zh-CN"/>
        </w:rPr>
      </w:pPr>
      <w:r>
        <w:rPr>
          <w:lang w:eastAsia="zh-CN"/>
        </w:rPr>
        <w:t>Summary of potential proposals</w:t>
      </w:r>
      <w:r w:rsidR="004226C5">
        <w:rPr>
          <w:lang w:eastAsia="zh-CN"/>
        </w:rPr>
        <w:t xml:space="preserve"> on DCI format for</w:t>
      </w:r>
      <w:r>
        <w:rPr>
          <w:lang w:eastAsia="zh-CN"/>
        </w:rPr>
        <w:t xml:space="preserve"> discussion in RAN1#97</w:t>
      </w:r>
    </w:p>
    <w:p w14:paraId="2F2316AB" w14:textId="11D2B40E" w:rsidR="008C1543" w:rsidRDefault="008C1543" w:rsidP="00905DE6">
      <w:pPr>
        <w:spacing w:beforeLines="50" w:before="120" w:after="240"/>
        <w:rPr>
          <w:b/>
          <w:i/>
          <w:color w:val="000000" w:themeColor="text1"/>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84632D" w:rsidRPr="0084632D">
        <w:rPr>
          <w:b/>
          <w:i/>
          <w:color w:val="000000" w:themeColor="text1"/>
          <w:lang w:eastAsia="zh-CN"/>
        </w:rPr>
        <w:t xml:space="preserve">In addition, </w:t>
      </w:r>
      <w:r w:rsidR="0084632D">
        <w:rPr>
          <w:b/>
          <w:i/>
          <w:color w:val="000000" w:themeColor="text1"/>
          <w:lang w:eastAsia="zh-CN"/>
        </w:rPr>
        <w:t xml:space="preserve">it is also planned to discuss </w:t>
      </w:r>
      <w:r w:rsidR="0084632D" w:rsidRPr="0084632D">
        <w:rPr>
          <w:b/>
          <w:i/>
          <w:color w:val="000000" w:themeColor="text1"/>
          <w:lang w:eastAsia="zh-CN"/>
        </w:rPr>
        <w:t>whether</w:t>
      </w:r>
      <w:r w:rsidR="0084632D">
        <w:rPr>
          <w:b/>
          <w:i/>
          <w:color w:val="000000" w:themeColor="text1"/>
          <w:lang w:eastAsia="zh-CN"/>
        </w:rPr>
        <w:t xml:space="preserve"> to introduce </w:t>
      </w:r>
      <w:r w:rsidR="0084632D" w:rsidRPr="0084632D">
        <w:rPr>
          <w:b/>
          <w:i/>
          <w:color w:val="000000" w:themeColor="text1"/>
          <w:lang w:eastAsia="zh-CN"/>
        </w:rPr>
        <w:t>new DCI format(s) for scheduling Rel-16 URLLC,</w:t>
      </w:r>
      <w:r w:rsidR="00521CF9">
        <w:rPr>
          <w:b/>
          <w:i/>
          <w:color w:val="000000" w:themeColor="text1"/>
          <w:lang w:eastAsia="zh-CN"/>
        </w:rPr>
        <w:t xml:space="preserve"> since it may</w:t>
      </w:r>
      <w:r w:rsidR="0084632D">
        <w:rPr>
          <w:b/>
          <w:i/>
          <w:color w:val="000000" w:themeColor="text1"/>
          <w:lang w:eastAsia="zh-CN"/>
        </w:rPr>
        <w:t xml:space="preserve"> have impact on other URLLC discussion like UCI enhancements. C</w:t>
      </w:r>
      <w:r w:rsidR="0084632D" w:rsidRPr="0084632D">
        <w:rPr>
          <w:b/>
          <w:i/>
          <w:color w:val="000000" w:themeColor="text1"/>
          <w:lang w:eastAsia="zh-CN"/>
        </w:rPr>
        <w:t xml:space="preserve">ompanies are encouraged to provide the views </w:t>
      </w:r>
      <w:r w:rsidR="0084632D">
        <w:rPr>
          <w:b/>
          <w:i/>
          <w:color w:val="000000" w:themeColor="text1"/>
          <w:lang w:eastAsia="zh-CN"/>
        </w:rPr>
        <w:t>under issue 1 in section 2.3</w:t>
      </w:r>
      <w:r w:rsidR="0090390D">
        <w:rPr>
          <w:b/>
          <w:i/>
          <w:color w:val="000000" w:themeColor="text1"/>
          <w:lang w:eastAsia="zh-CN"/>
        </w:rPr>
        <w:t xml:space="preserve"> and the proposal below</w:t>
      </w:r>
      <w:r w:rsidR="0084632D">
        <w:rPr>
          <w:b/>
          <w:i/>
          <w:color w:val="000000" w:themeColor="text1"/>
          <w:lang w:eastAsia="zh-CN"/>
        </w:rPr>
        <w:t xml:space="preserve">. </w:t>
      </w:r>
    </w:p>
    <w:p w14:paraId="5B52392D" w14:textId="77777777" w:rsidR="0090390D" w:rsidRPr="0090390D" w:rsidRDefault="0090390D" w:rsidP="0090390D">
      <w:pPr>
        <w:spacing w:after="60"/>
        <w:jc w:val="left"/>
        <w:rPr>
          <w:i/>
          <w:color w:val="000000"/>
          <w:kern w:val="2"/>
          <w:lang w:eastAsia="zh-CN"/>
        </w:rPr>
      </w:pPr>
      <w:r w:rsidRPr="0090390D">
        <w:rPr>
          <w:b/>
          <w:i/>
          <w:color w:val="000000"/>
          <w:kern w:val="2"/>
          <w:lang w:eastAsia="zh-CN"/>
        </w:rPr>
        <w:t>Proposal 2.3-1</w:t>
      </w:r>
      <w:r w:rsidRPr="0090390D">
        <w:rPr>
          <w:i/>
          <w:color w:val="000000"/>
          <w:kern w:val="2"/>
          <w:lang w:eastAsia="zh-CN"/>
        </w:rPr>
        <w:t>: New DCI format(s) are introduced for UL DCI format scheduling Rel-16 URLLC.</w:t>
      </w:r>
    </w:p>
    <w:p w14:paraId="6BC8F7DE" w14:textId="77777777" w:rsidR="0090390D" w:rsidRPr="0090390D" w:rsidRDefault="0090390D" w:rsidP="008C1543">
      <w:pPr>
        <w:spacing w:beforeLines="50" w:before="120" w:after="360"/>
        <w:rPr>
          <w:lang w:eastAsia="zh-CN"/>
        </w:rPr>
      </w:pPr>
    </w:p>
    <w:p w14:paraId="3446EE92" w14:textId="776473B4" w:rsidR="004226C5" w:rsidRDefault="004226C5" w:rsidP="004226C5">
      <w:pPr>
        <w:spacing w:beforeLines="50" w:before="120"/>
        <w:rPr>
          <w:lang w:eastAsia="zh-CN"/>
        </w:rPr>
      </w:pPr>
      <w:r>
        <w:rPr>
          <w:lang w:eastAsia="zh-CN"/>
        </w:rPr>
        <w:t>Based on the summary</w:t>
      </w:r>
      <w:r w:rsidR="009A1F0C">
        <w:rPr>
          <w:lang w:eastAsia="zh-CN"/>
        </w:rPr>
        <w:t xml:space="preserve"> on DL DCI format scheduling Rel-16 URLLC</w:t>
      </w:r>
      <w:r>
        <w:rPr>
          <w:lang w:eastAsia="zh-CN"/>
        </w:rPr>
        <w:t xml:space="preserve"> in section 2.1:</w:t>
      </w:r>
    </w:p>
    <w:p w14:paraId="110E6E8E" w14:textId="77777777" w:rsidR="009A1F0C" w:rsidRDefault="009A1F0C" w:rsidP="009A1F0C">
      <w:pPr>
        <w:spacing w:beforeLines="50" w:before="120" w:after="0"/>
      </w:pPr>
    </w:p>
    <w:p w14:paraId="71B400CB" w14:textId="77777777" w:rsidR="009A1F0C" w:rsidRPr="00DE768C" w:rsidRDefault="009A1F0C" w:rsidP="009A1F0C">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3B1D071E" w14:textId="77777777" w:rsidR="002A34FE" w:rsidRPr="004B3CED" w:rsidRDefault="002A34FE" w:rsidP="002A34FE">
      <w:pPr>
        <w:spacing w:after="60"/>
        <w:jc w:val="left"/>
        <w:rPr>
          <w:i/>
          <w:color w:val="000000"/>
          <w:kern w:val="2"/>
          <w:lang w:eastAsia="zh-CN"/>
        </w:rPr>
      </w:pPr>
      <w:r w:rsidRPr="004B3CED">
        <w:rPr>
          <w:b/>
          <w:i/>
          <w:color w:val="000000"/>
          <w:kern w:val="2"/>
          <w:lang w:eastAsia="zh-CN"/>
        </w:rPr>
        <w:t>Proposal 2.1.1-1</w:t>
      </w:r>
      <w:r w:rsidRPr="004B3CED">
        <w:rPr>
          <w:i/>
          <w:color w:val="000000"/>
          <w:kern w:val="2"/>
          <w:lang w:eastAsia="zh-CN"/>
        </w:rPr>
        <w:t xml:space="preserve">: For resource allocation type 1 for frequency domain resource assignment for the DCI format scheduling Rel-16 URLLC, support the following modification compared to Rel-15: </w:t>
      </w:r>
    </w:p>
    <w:p w14:paraId="63A6CF81" w14:textId="77777777" w:rsidR="002A34FE" w:rsidRPr="004B3CED" w:rsidRDefault="002A34FE" w:rsidP="002A34FE">
      <w:pPr>
        <w:pStyle w:val="af5"/>
        <w:numPr>
          <w:ilvl w:val="0"/>
          <w:numId w:val="7"/>
        </w:numPr>
        <w:jc w:val="left"/>
        <w:rPr>
          <w:i/>
          <w:color w:val="000000"/>
          <w:kern w:val="2"/>
          <w:lang w:eastAsia="zh-CN"/>
        </w:rPr>
      </w:pPr>
      <w:r w:rsidRPr="004B3CED">
        <w:rPr>
          <w:i/>
          <w:color w:val="000000"/>
          <w:kern w:val="2"/>
          <w:lang w:eastAsia="zh-CN"/>
        </w:rPr>
        <w:t>A</w:t>
      </w:r>
      <w:r w:rsidRPr="004B3CED">
        <w:rPr>
          <w:b/>
          <w:i/>
          <w:color w:val="000000"/>
          <w:kern w:val="2"/>
          <w:lang w:eastAsia="zh-CN"/>
        </w:rPr>
        <w:t xml:space="preserve"> </w:t>
      </w:r>
      <w:r w:rsidRPr="004B3CED">
        <w:rPr>
          <w:i/>
          <w:color w:val="000000"/>
          <w:kern w:val="2"/>
          <w:lang w:eastAsia="zh-CN"/>
        </w:rPr>
        <w:t>single configurable scheduling granularity applicable for both the starting point and length indication. Down-select between Alt.1 and Alt. 2:</w:t>
      </w:r>
    </w:p>
    <w:p w14:paraId="11737E41" w14:textId="77777777" w:rsidR="002A34FE" w:rsidRPr="004B3CED" w:rsidRDefault="002A34FE" w:rsidP="002A34FE">
      <w:pPr>
        <w:pStyle w:val="af5"/>
        <w:numPr>
          <w:ilvl w:val="1"/>
          <w:numId w:val="7"/>
        </w:numPr>
        <w:jc w:val="left"/>
        <w:rPr>
          <w:i/>
          <w:color w:val="000000"/>
          <w:kern w:val="2"/>
          <w:lang w:eastAsia="zh-CN"/>
        </w:rPr>
      </w:pPr>
      <w:r w:rsidRPr="004B3CED">
        <w:rPr>
          <w:i/>
          <w:color w:val="000000"/>
          <w:kern w:val="2"/>
          <w:lang w:eastAsia="zh-CN"/>
        </w:rPr>
        <w:t>Alt.1: The scheduling size reuses the RBG sizes for RA 0 and can be configured between configuration 1 and 2 as in Rel-15</w:t>
      </w:r>
    </w:p>
    <w:p w14:paraId="09EAC4D9" w14:textId="16BF36CB" w:rsidR="002A34FE" w:rsidRPr="004B3CED" w:rsidRDefault="002A34FE" w:rsidP="00F458A3">
      <w:pPr>
        <w:pStyle w:val="af5"/>
        <w:numPr>
          <w:ilvl w:val="1"/>
          <w:numId w:val="7"/>
        </w:numPr>
        <w:jc w:val="left"/>
        <w:rPr>
          <w:i/>
          <w:color w:val="000000"/>
          <w:kern w:val="2"/>
          <w:lang w:eastAsia="zh-CN"/>
        </w:rPr>
      </w:pPr>
      <w:r w:rsidRPr="004B3CED">
        <w:rPr>
          <w:rFonts w:hint="eastAsia"/>
          <w:i/>
          <w:color w:val="000000"/>
          <w:kern w:val="2"/>
          <w:lang w:eastAsia="zh-CN"/>
        </w:rPr>
        <w:t xml:space="preserve">Alt. 2: A new RRC parameter to configure the </w:t>
      </w:r>
      <w:r w:rsidRPr="004B3CED">
        <w:rPr>
          <w:i/>
          <w:color w:val="000000"/>
          <w:kern w:val="2"/>
          <w:lang w:eastAsia="zh-CN"/>
        </w:rPr>
        <w:t>scheduling</w:t>
      </w:r>
      <w:r w:rsidRPr="004B3CED">
        <w:rPr>
          <w:rFonts w:hint="eastAsia"/>
          <w:i/>
          <w:color w:val="000000"/>
          <w:kern w:val="2"/>
          <w:lang w:eastAsia="zh-CN"/>
        </w:rPr>
        <w:t xml:space="preserve"> </w:t>
      </w:r>
      <w:r w:rsidRPr="004B3CED">
        <w:rPr>
          <w:i/>
          <w:color w:val="000000"/>
          <w:kern w:val="2"/>
          <w:lang w:eastAsia="zh-CN"/>
        </w:rPr>
        <w:t>size</w:t>
      </w:r>
    </w:p>
    <w:p w14:paraId="742A383F"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2.1.1-2</w:t>
      </w:r>
      <w:r w:rsidRPr="00A17903">
        <w:rPr>
          <w:i/>
          <w:color w:val="000000"/>
          <w:kern w:val="2"/>
          <w:lang w:eastAsia="zh-CN"/>
        </w:rPr>
        <w:t xml:space="preserve">: Further study whether to support resource allocation type 0 for frequency domain resource assignment for the DCI format scheduling Rel-16 URLLC with one of the following modifications: </w:t>
      </w:r>
    </w:p>
    <w:p w14:paraId="12BCC32C"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xml:space="preserve">: configurable RBG size as the scheduling granularity </w:t>
      </w:r>
    </w:p>
    <w:p w14:paraId="6E98333E"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2</w:t>
      </w:r>
      <w:r w:rsidRPr="00A17903">
        <w:rPr>
          <w:i/>
          <w:color w:val="000000"/>
          <w:kern w:val="2"/>
          <w:lang w:eastAsia="zh-CN"/>
        </w:rPr>
        <w:t>: Introduction of a configurable scaling factor K to the RBG size for resource allocation type 0</w:t>
      </w:r>
    </w:p>
    <w:p w14:paraId="5FF2BD92" w14:textId="77777777" w:rsidR="009A1F0C" w:rsidRDefault="009A1F0C" w:rsidP="009A1F0C">
      <w:pPr>
        <w:spacing w:after="0"/>
      </w:pPr>
    </w:p>
    <w:p w14:paraId="27346CC4" w14:textId="467681E5" w:rsidR="00CE320C" w:rsidRPr="00DE768C" w:rsidRDefault="00CE320C" w:rsidP="00CE320C">
      <w:pPr>
        <w:rPr>
          <w:b/>
          <w:color w:val="000000"/>
          <w:kern w:val="2"/>
          <w:u w:val="single"/>
          <w:lang w:eastAsia="zh-CN"/>
        </w:rPr>
      </w:pPr>
      <w:r>
        <w:rPr>
          <w:b/>
          <w:color w:val="000000"/>
          <w:kern w:val="2"/>
          <w:u w:val="single"/>
          <w:lang w:eastAsia="zh-CN"/>
        </w:rPr>
        <w:t>For V</w:t>
      </w:r>
      <w:r w:rsidRPr="00E67066">
        <w:rPr>
          <w:b/>
          <w:color w:val="000000"/>
          <w:kern w:val="2"/>
          <w:u w:val="single"/>
          <w:lang w:eastAsia="zh-CN"/>
        </w:rPr>
        <w:t>RB-to-PRB mapping</w:t>
      </w:r>
      <w:r>
        <w:rPr>
          <w:b/>
          <w:color w:val="000000"/>
          <w:kern w:val="2"/>
          <w:u w:val="single"/>
          <w:lang w:eastAsia="zh-CN"/>
        </w:rPr>
        <w:t xml:space="preserve"> </w:t>
      </w:r>
    </w:p>
    <w:p w14:paraId="44C2E930" w14:textId="4AB4FBB7" w:rsidR="00CE320C" w:rsidRDefault="00CE320C" w:rsidP="00CE320C">
      <w:pPr>
        <w:spacing w:after="60"/>
        <w:jc w:val="left"/>
        <w:rPr>
          <w:i/>
          <w:color w:val="000000"/>
          <w:kern w:val="2"/>
          <w:lang w:eastAsia="zh-CN"/>
        </w:rPr>
      </w:pPr>
      <w:r w:rsidRPr="004C456D">
        <w:rPr>
          <w:b/>
          <w:i/>
          <w:color w:val="000000"/>
          <w:kern w:val="2"/>
          <w:lang w:eastAsia="zh-CN"/>
        </w:rPr>
        <w:t>Proposal 2.1.1-8</w:t>
      </w:r>
      <w:r w:rsidRPr="004C456D">
        <w:rPr>
          <w:i/>
          <w:color w:val="000000"/>
          <w:kern w:val="2"/>
          <w:lang w:eastAsia="zh-CN"/>
        </w:rPr>
        <w:t xml:space="preserve">: Support configurable number of bits (0 or 1 bit) for “VRB-to-PRB mapping” in DL DCI format scheduling Rel-16 URLLC. </w:t>
      </w:r>
    </w:p>
    <w:p w14:paraId="04F0C5CA" w14:textId="77777777" w:rsidR="00CE320C" w:rsidRPr="00CE320C" w:rsidRDefault="00CE320C" w:rsidP="00CE320C">
      <w:pPr>
        <w:spacing w:after="0"/>
        <w:jc w:val="left"/>
        <w:rPr>
          <w:i/>
          <w:color w:val="000000"/>
          <w:kern w:val="2"/>
          <w:lang w:eastAsia="zh-CN"/>
        </w:rPr>
      </w:pPr>
    </w:p>
    <w:p w14:paraId="103761FF" w14:textId="77777777" w:rsidR="00CE320C" w:rsidRPr="000A7B2E" w:rsidRDefault="00CE320C" w:rsidP="005C1AC5">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7B7252A" w14:textId="77777777" w:rsidR="00CE320C" w:rsidRPr="004610C1" w:rsidRDefault="00CE320C" w:rsidP="00CE320C">
      <w:pPr>
        <w:spacing w:after="60"/>
        <w:jc w:val="left"/>
        <w:rPr>
          <w:i/>
          <w:color w:val="000000" w:themeColor="text1"/>
          <w:kern w:val="2"/>
          <w:lang w:eastAsia="zh-CN"/>
        </w:rPr>
      </w:pPr>
      <w:r w:rsidRPr="004610C1">
        <w:rPr>
          <w:b/>
          <w:i/>
          <w:color w:val="000000"/>
          <w:kern w:val="2"/>
          <w:lang w:eastAsia="zh-CN"/>
        </w:rPr>
        <w:t>Proposal 2.1.1-3</w:t>
      </w:r>
      <w:r w:rsidRPr="004610C1">
        <w:rPr>
          <w:i/>
          <w:color w:val="000000"/>
          <w:kern w:val="2"/>
          <w:lang w:eastAsia="zh-CN"/>
        </w:rPr>
        <w:t xml:space="preserve">: </w:t>
      </w:r>
      <w:r w:rsidRPr="004610C1">
        <w:rPr>
          <w:i/>
          <w:color w:val="000000" w:themeColor="text1"/>
          <w:kern w:val="2"/>
          <w:lang w:eastAsia="zh-CN"/>
        </w:rPr>
        <w:t>For time domain resource allocation indication for PDSCH for Rel-16 URLLC, using the starting symbol of the PDCCH monitoring occasion in which the DL assignment is detected as the reference of the SLIV is configurable.</w:t>
      </w:r>
    </w:p>
    <w:p w14:paraId="08199893" w14:textId="77777777" w:rsidR="00CE320C" w:rsidRPr="004610C1" w:rsidRDefault="00CE320C" w:rsidP="00CE320C">
      <w:pPr>
        <w:numPr>
          <w:ilvl w:val="0"/>
          <w:numId w:val="7"/>
        </w:numPr>
        <w:spacing w:beforeLines="50" w:before="120"/>
        <w:rPr>
          <w:i/>
          <w:lang w:eastAsia="zh-CN"/>
        </w:rPr>
      </w:pPr>
      <w:r w:rsidRPr="004610C1">
        <w:rPr>
          <w:i/>
          <w:lang w:eastAsia="zh-CN"/>
        </w:rPr>
        <w:t>FFS: If the new reference is configured, it is applied if K0=0, otherwise the reference is slot boundary as in Rel-15</w:t>
      </w:r>
    </w:p>
    <w:p w14:paraId="21ABFC77" w14:textId="77777777" w:rsidR="00CE320C" w:rsidRDefault="00CE320C" w:rsidP="009A1F0C">
      <w:pPr>
        <w:spacing w:after="0"/>
      </w:pPr>
    </w:p>
    <w:p w14:paraId="2E1BBD8B" w14:textId="77777777" w:rsidR="00D6537D" w:rsidRPr="00DE768C" w:rsidRDefault="00D6537D" w:rsidP="00D6537D">
      <w:pPr>
        <w:rPr>
          <w:b/>
          <w:color w:val="000000"/>
          <w:kern w:val="2"/>
          <w:u w:val="single"/>
          <w:lang w:eastAsia="zh-CN"/>
        </w:rPr>
      </w:pPr>
      <w:r>
        <w:rPr>
          <w:b/>
          <w:color w:val="000000"/>
          <w:kern w:val="2"/>
          <w:u w:val="single"/>
          <w:lang w:eastAsia="zh-CN"/>
        </w:rPr>
        <w:t xml:space="preserve">For HARQ process number </w:t>
      </w:r>
    </w:p>
    <w:p w14:paraId="4A6812A2" w14:textId="256687D7" w:rsidR="00D6537D" w:rsidRPr="00D6537D" w:rsidRDefault="00D6537D" w:rsidP="00D6537D">
      <w:pPr>
        <w:spacing w:after="60"/>
        <w:jc w:val="left"/>
        <w:rPr>
          <w:i/>
          <w:color w:val="000000"/>
          <w:kern w:val="2"/>
          <w:lang w:eastAsia="zh-CN"/>
        </w:rPr>
      </w:pPr>
      <w:r w:rsidRPr="00855E89">
        <w:rPr>
          <w:b/>
          <w:i/>
          <w:color w:val="000000"/>
          <w:kern w:val="2"/>
          <w:lang w:eastAsia="zh-CN"/>
        </w:rPr>
        <w:t>Proposal 2.1.1-7</w:t>
      </w:r>
      <w:r w:rsidRPr="00855E89">
        <w:rPr>
          <w:i/>
          <w:color w:val="000000"/>
          <w:kern w:val="2"/>
          <w:lang w:eastAsia="zh-CN"/>
        </w:rPr>
        <w:t>: Support configurable number of bits (0 or 1 or 2 or 3 or 4 bits) for “HARQ process number” for DCI format scheduling Rel-16 URLLC, depending on the configured number of HARQ processes.</w:t>
      </w:r>
    </w:p>
    <w:p w14:paraId="159FAD04" w14:textId="77777777" w:rsidR="00D6537D" w:rsidRDefault="00D6537D" w:rsidP="009A1F0C">
      <w:pPr>
        <w:rPr>
          <w:b/>
          <w:color w:val="000000"/>
          <w:kern w:val="2"/>
          <w:u w:val="single"/>
          <w:lang w:eastAsia="zh-CN"/>
        </w:rPr>
      </w:pPr>
    </w:p>
    <w:p w14:paraId="7E5F612D" w14:textId="77777777" w:rsidR="009A1F0C" w:rsidRPr="00DE768C" w:rsidRDefault="009A1F0C" w:rsidP="009A1F0C">
      <w:pPr>
        <w:rPr>
          <w:b/>
          <w:color w:val="000000"/>
          <w:kern w:val="2"/>
          <w:u w:val="single"/>
          <w:lang w:eastAsia="zh-CN"/>
        </w:rPr>
      </w:pPr>
      <w:r>
        <w:rPr>
          <w:b/>
          <w:color w:val="000000"/>
          <w:kern w:val="2"/>
          <w:u w:val="single"/>
          <w:lang w:eastAsia="zh-CN"/>
        </w:rPr>
        <w:t>For m</w:t>
      </w:r>
      <w:r w:rsidRPr="006E14AF">
        <w:rPr>
          <w:b/>
          <w:color w:val="000000"/>
          <w:kern w:val="2"/>
          <w:u w:val="single"/>
          <w:lang w:eastAsia="zh-CN"/>
        </w:rPr>
        <w:t>odulation and coding scheme</w:t>
      </w:r>
    </w:p>
    <w:p w14:paraId="796162E0" w14:textId="77777777" w:rsidR="00234409" w:rsidRPr="00106C27" w:rsidRDefault="00234409" w:rsidP="00234409">
      <w:pPr>
        <w:spacing w:after="60"/>
        <w:jc w:val="left"/>
        <w:rPr>
          <w:i/>
          <w:color w:val="000000"/>
          <w:kern w:val="2"/>
          <w:lang w:eastAsia="zh-CN"/>
        </w:rPr>
      </w:pPr>
      <w:r w:rsidRPr="00106C27">
        <w:rPr>
          <w:b/>
          <w:i/>
          <w:color w:val="000000"/>
          <w:kern w:val="2"/>
          <w:lang w:eastAsia="zh-CN"/>
        </w:rPr>
        <w:t>Proposal 2.1.1-5</w:t>
      </w:r>
      <w:r w:rsidRPr="00106C27">
        <w:rPr>
          <w:i/>
          <w:color w:val="000000"/>
          <w:kern w:val="2"/>
          <w:lang w:eastAsia="zh-CN"/>
        </w:rPr>
        <w:t xml:space="preserve">: Support configurable size for “modulation and coding scheme” for the DCI format scheduling Rel-16 URLLC.  </w:t>
      </w:r>
    </w:p>
    <w:p w14:paraId="281B2523" w14:textId="77777777" w:rsidR="00234409" w:rsidRPr="00106C27" w:rsidRDefault="00234409" w:rsidP="00234409">
      <w:pPr>
        <w:pStyle w:val="af5"/>
        <w:numPr>
          <w:ilvl w:val="0"/>
          <w:numId w:val="7"/>
        </w:numPr>
        <w:jc w:val="left"/>
        <w:rPr>
          <w:i/>
          <w:color w:val="000000"/>
          <w:kern w:val="2"/>
          <w:lang w:eastAsia="zh-CN"/>
        </w:rPr>
      </w:pPr>
      <w:r w:rsidRPr="00106C27">
        <w:rPr>
          <w:i/>
          <w:color w:val="000000"/>
          <w:kern w:val="2"/>
          <w:lang w:eastAsia="zh-CN"/>
        </w:rPr>
        <w:t xml:space="preserve">FFS: the range of the MCS field is 2~5 bits </w:t>
      </w:r>
    </w:p>
    <w:p w14:paraId="40F0F2A5" w14:textId="346C69A3" w:rsidR="00234409" w:rsidRPr="00106C27" w:rsidRDefault="00234409" w:rsidP="00234409">
      <w:pPr>
        <w:pStyle w:val="af5"/>
        <w:numPr>
          <w:ilvl w:val="0"/>
          <w:numId w:val="7"/>
        </w:numPr>
        <w:jc w:val="left"/>
        <w:rPr>
          <w:i/>
          <w:color w:val="000000"/>
          <w:kern w:val="2"/>
          <w:lang w:eastAsia="zh-CN"/>
        </w:rPr>
      </w:pPr>
      <w:r w:rsidRPr="00106C27">
        <w:rPr>
          <w:i/>
          <w:color w:val="000000"/>
          <w:kern w:val="2"/>
          <w:lang w:eastAsia="zh-CN"/>
        </w:rPr>
        <w:t xml:space="preserve">FFS: the entries to be indicated  </w:t>
      </w:r>
    </w:p>
    <w:p w14:paraId="76997D1B" w14:textId="77777777" w:rsidR="00234409" w:rsidRDefault="00234409" w:rsidP="009A1F0C">
      <w:pPr>
        <w:spacing w:after="0"/>
      </w:pPr>
    </w:p>
    <w:p w14:paraId="1FF2EAE4" w14:textId="77777777" w:rsidR="009A1F0C" w:rsidRPr="00DE768C" w:rsidRDefault="009A1F0C" w:rsidP="009A1F0C">
      <w:pPr>
        <w:rPr>
          <w:b/>
          <w:color w:val="000000"/>
          <w:kern w:val="2"/>
          <w:u w:val="single"/>
          <w:lang w:eastAsia="zh-CN"/>
        </w:rPr>
      </w:pPr>
      <w:r>
        <w:rPr>
          <w:b/>
          <w:color w:val="000000"/>
          <w:kern w:val="2"/>
          <w:u w:val="single"/>
          <w:lang w:eastAsia="zh-CN"/>
        </w:rPr>
        <w:t xml:space="preserve">For redundancy version </w:t>
      </w:r>
    </w:p>
    <w:p w14:paraId="1312BEE9" w14:textId="498E50C2" w:rsidR="00503AE1" w:rsidRPr="00503AE1" w:rsidRDefault="00503AE1" w:rsidP="009A1F0C">
      <w:pPr>
        <w:spacing w:after="60"/>
        <w:jc w:val="left"/>
        <w:rPr>
          <w:i/>
          <w:color w:val="000000"/>
          <w:kern w:val="2"/>
          <w:lang w:eastAsia="zh-CN"/>
        </w:rPr>
      </w:pPr>
      <w:r w:rsidRPr="00503AE1">
        <w:rPr>
          <w:b/>
          <w:i/>
          <w:color w:val="000000"/>
          <w:kern w:val="2"/>
          <w:lang w:eastAsia="zh-CN"/>
        </w:rPr>
        <w:t>Proposal 2.1.1-6</w:t>
      </w:r>
      <w:r w:rsidRPr="00503AE1">
        <w:rPr>
          <w:i/>
          <w:color w:val="000000"/>
          <w:kern w:val="2"/>
          <w:lang w:eastAsia="zh-CN"/>
        </w:rPr>
        <w:t>: Support configurable number of bits (0 or 1 or 2 bits) for “Redundancy version” in DL DCI format scheduling Rel-16 URLLC.</w:t>
      </w:r>
    </w:p>
    <w:p w14:paraId="5DA70A03" w14:textId="77777777" w:rsidR="009A1F0C" w:rsidRDefault="009A1F0C" w:rsidP="009A1F0C">
      <w:pPr>
        <w:spacing w:after="0"/>
      </w:pPr>
    </w:p>
    <w:p w14:paraId="5289CB20" w14:textId="77777777" w:rsidR="009A1F0C" w:rsidRPr="009A1F0C" w:rsidRDefault="009A1F0C" w:rsidP="00370C3A">
      <w:pPr>
        <w:spacing w:after="0"/>
        <w:rPr>
          <w:lang w:eastAsia="zh-CN"/>
        </w:rPr>
      </w:pPr>
    </w:p>
    <w:p w14:paraId="19A10D59" w14:textId="794B04A6" w:rsidR="009A1F0C" w:rsidRDefault="009A1F0C" w:rsidP="009A1F0C">
      <w:pPr>
        <w:spacing w:beforeLines="50" w:before="120"/>
        <w:rPr>
          <w:lang w:eastAsia="zh-CN"/>
        </w:rPr>
      </w:pPr>
      <w:r>
        <w:rPr>
          <w:lang w:eastAsia="zh-CN"/>
        </w:rPr>
        <w:t>Based on the summary on UL DCI format scheduling Rel-16 URLLC in section 2.2:</w:t>
      </w:r>
    </w:p>
    <w:p w14:paraId="3892BB75"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For frequency hopping flag </w:t>
      </w:r>
    </w:p>
    <w:p w14:paraId="702E4115" w14:textId="77777777" w:rsidR="009A1F0C" w:rsidRPr="00A01C6F" w:rsidRDefault="009A1F0C" w:rsidP="009A1F0C">
      <w:pPr>
        <w:spacing w:after="60"/>
        <w:jc w:val="left"/>
        <w:rPr>
          <w:i/>
          <w:color w:val="000000"/>
          <w:kern w:val="2"/>
          <w:lang w:eastAsia="zh-CN"/>
        </w:rPr>
      </w:pPr>
      <w:r w:rsidRPr="00A01C6F">
        <w:rPr>
          <w:b/>
          <w:i/>
          <w:color w:val="000000"/>
          <w:kern w:val="2"/>
          <w:lang w:eastAsia="zh-CN"/>
        </w:rPr>
        <w:t>Proposal 2.2.1-1</w:t>
      </w:r>
      <w:r w:rsidRPr="00A01C6F">
        <w:rPr>
          <w:i/>
          <w:color w:val="000000"/>
          <w:kern w:val="2"/>
          <w:lang w:eastAsia="zh-CN"/>
        </w:rPr>
        <w:t xml:space="preserve">: Support configurable number of bits (0 or 1 bit) for “Frequency hopping flag” in UL DCI format scheduling Rel-16 URLLC. </w:t>
      </w:r>
    </w:p>
    <w:p w14:paraId="3983AAB4" w14:textId="5EEBD8C7" w:rsidR="009A1F0C" w:rsidRPr="000A7B2E" w:rsidRDefault="00157952" w:rsidP="009A1F0C">
      <w:pPr>
        <w:spacing w:beforeLines="100" w:before="240"/>
        <w:rPr>
          <w:b/>
          <w:color w:val="000000"/>
          <w:kern w:val="2"/>
          <w:u w:val="single"/>
          <w:lang w:eastAsia="zh-CN"/>
        </w:rPr>
      </w:pPr>
      <w:r>
        <w:rPr>
          <w:b/>
          <w:color w:val="000000"/>
          <w:kern w:val="2"/>
          <w:u w:val="single"/>
          <w:lang w:eastAsia="zh-CN"/>
        </w:rPr>
        <w:t>CSI request</w:t>
      </w:r>
      <w:r w:rsidR="009A1F0C">
        <w:rPr>
          <w:b/>
          <w:color w:val="000000"/>
          <w:kern w:val="2"/>
          <w:u w:val="single"/>
          <w:lang w:eastAsia="zh-CN"/>
        </w:rPr>
        <w:t xml:space="preserve">  </w:t>
      </w:r>
    </w:p>
    <w:p w14:paraId="06576559" w14:textId="77777777" w:rsidR="00157952" w:rsidRPr="00157952" w:rsidRDefault="00157952" w:rsidP="00157952">
      <w:pPr>
        <w:spacing w:after="60"/>
        <w:jc w:val="left"/>
        <w:rPr>
          <w:i/>
          <w:color w:val="000000"/>
          <w:kern w:val="2"/>
          <w:lang w:eastAsia="zh-CN"/>
        </w:rPr>
      </w:pPr>
      <w:r w:rsidRPr="00157952">
        <w:rPr>
          <w:b/>
          <w:i/>
          <w:color w:val="000000"/>
          <w:kern w:val="2"/>
          <w:lang w:eastAsia="zh-CN"/>
        </w:rPr>
        <w:t>Proposal 2.2.1-4</w:t>
      </w:r>
      <w:r w:rsidRPr="00157952">
        <w:rPr>
          <w:i/>
          <w:color w:val="000000"/>
          <w:kern w:val="2"/>
          <w:lang w:eastAsia="zh-CN"/>
        </w:rPr>
        <w:t>: Keep “CSI request (0 or 1 or 2 or 3 or 4 or 5 or 6 bits)” without any change from Rel-15 non-fallback DCI in UL DCI format scheduling Rel-16 URLLC.</w:t>
      </w:r>
    </w:p>
    <w:p w14:paraId="167C7631" w14:textId="77777777" w:rsidR="009A1F0C" w:rsidRPr="00157952" w:rsidRDefault="009A1F0C" w:rsidP="009A1F0C">
      <w:pPr>
        <w:spacing w:after="0"/>
        <w:rPr>
          <w:lang w:eastAsia="zh-CN"/>
        </w:rPr>
      </w:pPr>
    </w:p>
    <w:p w14:paraId="3FCEFA5C" w14:textId="77777777" w:rsidR="009A1F0C" w:rsidRPr="000A7B2E" w:rsidRDefault="009A1F0C" w:rsidP="009A1F0C">
      <w:pPr>
        <w:spacing w:beforeLines="50" w:before="120"/>
        <w:rPr>
          <w:b/>
          <w:color w:val="000000"/>
          <w:kern w:val="2"/>
          <w:u w:val="single"/>
          <w:lang w:eastAsia="zh-CN"/>
        </w:rPr>
      </w:pPr>
      <w:r>
        <w:rPr>
          <w:b/>
          <w:color w:val="000000"/>
          <w:kern w:val="2"/>
          <w:u w:val="single"/>
          <w:lang w:eastAsia="zh-CN"/>
        </w:rPr>
        <w:t xml:space="preserve">UL-SCH indicator  </w:t>
      </w:r>
    </w:p>
    <w:p w14:paraId="344E1B87" w14:textId="674EAB92" w:rsidR="00B94EC8" w:rsidRDefault="009A1F0C" w:rsidP="006B551C">
      <w:pPr>
        <w:spacing w:after="60"/>
        <w:jc w:val="left"/>
        <w:rPr>
          <w:i/>
          <w:color w:val="000000"/>
          <w:kern w:val="2"/>
          <w:lang w:eastAsia="zh-CN"/>
        </w:rPr>
      </w:pPr>
      <w:r w:rsidRPr="00A01C6F">
        <w:rPr>
          <w:b/>
          <w:i/>
          <w:color w:val="000000"/>
          <w:kern w:val="2"/>
          <w:lang w:eastAsia="zh-CN"/>
        </w:rPr>
        <w:t>Proposal 2.2.1-5</w:t>
      </w:r>
      <w:r w:rsidRPr="00A01C6F">
        <w:rPr>
          <w:i/>
          <w:color w:val="000000"/>
          <w:kern w:val="2"/>
          <w:lang w:eastAsia="zh-CN"/>
        </w:rPr>
        <w:t xml:space="preserve">: Support configurable number of bits (0 or 1 bit) for “UL-SCH indicator” in UL DCI format scheduling Rel-16 URLLC. </w:t>
      </w:r>
    </w:p>
    <w:p w14:paraId="7B875EE9" w14:textId="77777777" w:rsidR="00C83DE9" w:rsidRDefault="00C83DE9" w:rsidP="00C83DE9">
      <w:pPr>
        <w:spacing w:after="0"/>
        <w:rPr>
          <w:lang w:eastAsia="zh-CN"/>
        </w:rPr>
      </w:pPr>
      <w:bookmarkStart w:id="40" w:name="OLE_LINK16"/>
    </w:p>
    <w:tbl>
      <w:tblPr>
        <w:tblStyle w:val="ab"/>
        <w:tblW w:w="0" w:type="auto"/>
        <w:tblLook w:val="04A0" w:firstRow="1" w:lastRow="0" w:firstColumn="1" w:lastColumn="0" w:noHBand="0" w:noVBand="1"/>
      </w:tblPr>
      <w:tblGrid>
        <w:gridCol w:w="2113"/>
        <w:gridCol w:w="7194"/>
      </w:tblGrid>
      <w:tr w:rsidR="00C83DE9" w:rsidRPr="00004C3F" w14:paraId="6451DC2D" w14:textId="77777777" w:rsidTr="00C04E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51005E" w14:textId="77777777" w:rsidR="00C83DE9" w:rsidRPr="00004C3F" w:rsidRDefault="00C83DE9" w:rsidP="00C04E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87C308" w14:textId="77777777" w:rsidR="00C83DE9" w:rsidRPr="00004C3F" w:rsidRDefault="00C83DE9" w:rsidP="00C04E32">
            <w:pPr>
              <w:spacing w:beforeLines="50" w:before="120"/>
              <w:rPr>
                <w:i/>
                <w:kern w:val="2"/>
                <w:lang w:eastAsia="zh-CN"/>
              </w:rPr>
            </w:pPr>
            <w:r w:rsidRPr="00004C3F">
              <w:rPr>
                <w:i/>
                <w:kern w:val="2"/>
                <w:lang w:eastAsia="zh-CN"/>
              </w:rPr>
              <w:t>View</w:t>
            </w:r>
          </w:p>
        </w:tc>
      </w:tr>
      <w:tr w:rsidR="00C83DE9" w:rsidRPr="00626CE3" w14:paraId="230541DA" w14:textId="77777777" w:rsidTr="00C04E32">
        <w:tc>
          <w:tcPr>
            <w:tcW w:w="2113" w:type="dxa"/>
            <w:tcBorders>
              <w:top w:val="single" w:sz="4" w:space="0" w:color="auto"/>
              <w:left w:val="single" w:sz="4" w:space="0" w:color="auto"/>
              <w:bottom w:val="single" w:sz="4" w:space="0" w:color="auto"/>
              <w:right w:val="single" w:sz="4" w:space="0" w:color="auto"/>
            </w:tcBorders>
          </w:tcPr>
          <w:p w14:paraId="3378951F"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FD99E2" w14:textId="77777777" w:rsidR="00C83DE9" w:rsidRPr="00626CE3" w:rsidRDefault="00C83DE9" w:rsidP="00C04E32">
            <w:pPr>
              <w:spacing w:beforeLines="50" w:before="120"/>
              <w:rPr>
                <w:i/>
                <w:kern w:val="2"/>
                <w:lang w:eastAsia="zh-CN"/>
              </w:rPr>
            </w:pPr>
          </w:p>
        </w:tc>
      </w:tr>
      <w:tr w:rsidR="00C83DE9" w:rsidRPr="00004C3F" w14:paraId="77E8A64B" w14:textId="77777777" w:rsidTr="00C04E32">
        <w:tc>
          <w:tcPr>
            <w:tcW w:w="2113" w:type="dxa"/>
            <w:tcBorders>
              <w:top w:val="single" w:sz="4" w:space="0" w:color="auto"/>
              <w:left w:val="single" w:sz="4" w:space="0" w:color="auto"/>
              <w:bottom w:val="single" w:sz="4" w:space="0" w:color="auto"/>
              <w:right w:val="single" w:sz="4" w:space="0" w:color="auto"/>
            </w:tcBorders>
          </w:tcPr>
          <w:p w14:paraId="1BBC1E5E"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E5AB48" w14:textId="77777777" w:rsidR="00C83DE9" w:rsidRPr="00004C3F" w:rsidRDefault="00C83DE9" w:rsidP="00C04E32">
            <w:pPr>
              <w:spacing w:beforeLines="50" w:before="120"/>
              <w:rPr>
                <w:i/>
                <w:kern w:val="2"/>
                <w:lang w:eastAsia="zh-CN"/>
              </w:rPr>
            </w:pPr>
          </w:p>
        </w:tc>
      </w:tr>
    </w:tbl>
    <w:p w14:paraId="5ED839EF" w14:textId="77777777" w:rsidR="00C83DE9" w:rsidRDefault="00C83DE9" w:rsidP="00CC12B5">
      <w:pPr>
        <w:spacing w:after="0"/>
        <w:rPr>
          <w:lang w:eastAsia="zh-CN"/>
        </w:rPr>
      </w:pPr>
    </w:p>
    <w:p w14:paraId="641304FC" w14:textId="19EA6427" w:rsidR="00C83DE9" w:rsidRDefault="00C83DE9" w:rsidP="00C83DE9">
      <w:pPr>
        <w:pStyle w:val="2"/>
        <w:rPr>
          <w:lang w:eastAsia="zh-CN"/>
        </w:rPr>
      </w:pPr>
      <w:r>
        <w:rPr>
          <w:lang w:eastAsia="zh-CN"/>
        </w:rPr>
        <w:t>S</w:t>
      </w:r>
      <w:r w:rsidR="00C04E32">
        <w:rPr>
          <w:lang w:eastAsia="zh-CN"/>
        </w:rPr>
        <w:t>ummary of Monday offline discussion on PDCCH enhancements</w:t>
      </w:r>
    </w:p>
    <w:p w14:paraId="3EC560D4" w14:textId="77777777" w:rsidR="00C04E32" w:rsidRDefault="00C04E32" w:rsidP="00C04E32">
      <w:pPr>
        <w:spacing w:after="60"/>
        <w:jc w:val="left"/>
        <w:rPr>
          <w:lang w:eastAsia="zh-CN"/>
        </w:rPr>
      </w:pPr>
      <w:r>
        <w:rPr>
          <w:lang w:eastAsia="zh-CN"/>
        </w:rPr>
        <w:t xml:space="preserve">The section summarize the offline status on PDCCH enhancements on Monday: </w:t>
      </w:r>
    </w:p>
    <w:p w14:paraId="3B648115" w14:textId="6966C6C3" w:rsidR="00C04E32" w:rsidRDefault="00C04E32" w:rsidP="00C04E32">
      <w:pPr>
        <w:rPr>
          <w:i/>
          <w:lang w:eastAsia="zh-CN"/>
        </w:rPr>
      </w:pPr>
      <w:r w:rsidRPr="00C04E32">
        <w:rPr>
          <w:b/>
          <w:i/>
          <w:highlight w:val="green"/>
          <w:lang w:eastAsia="zh-CN"/>
        </w:rPr>
        <w:t>Proposal</w:t>
      </w:r>
      <w:r w:rsidRPr="00A64012">
        <w:rPr>
          <w:i/>
          <w:highlight w:val="green"/>
          <w:lang w:eastAsia="zh-CN"/>
        </w:rPr>
        <w:t>: Introduce one</w:t>
      </w:r>
      <w:r>
        <w:rPr>
          <w:i/>
          <w:highlight w:val="green"/>
          <w:lang w:eastAsia="zh-CN"/>
        </w:rPr>
        <w:t xml:space="preserve"> new </w:t>
      </w:r>
      <w:r w:rsidRPr="00A64012">
        <w:rPr>
          <w:i/>
          <w:highlight w:val="green"/>
          <w:lang w:eastAsia="zh-CN"/>
        </w:rPr>
        <w:t>DCI format</w:t>
      </w:r>
      <w:r>
        <w:rPr>
          <w:i/>
          <w:highlight w:val="green"/>
          <w:lang w:eastAsia="zh-CN"/>
        </w:rPr>
        <w:t xml:space="preserve"> for DL scheduling</w:t>
      </w:r>
      <w:r w:rsidRPr="00A64012">
        <w:rPr>
          <w:i/>
          <w:highlight w:val="green"/>
          <w:lang w:eastAsia="zh-CN"/>
        </w:rPr>
        <w:t xml:space="preserve"> and one</w:t>
      </w:r>
      <w:r>
        <w:rPr>
          <w:i/>
          <w:highlight w:val="green"/>
          <w:lang w:eastAsia="zh-CN"/>
        </w:rPr>
        <w:t xml:space="preserve"> new</w:t>
      </w:r>
      <w:r w:rsidRPr="00A64012">
        <w:rPr>
          <w:i/>
          <w:highlight w:val="green"/>
          <w:lang w:eastAsia="zh-CN"/>
        </w:rPr>
        <w:t xml:space="preserve"> DCI format</w:t>
      </w:r>
      <w:r>
        <w:rPr>
          <w:i/>
          <w:highlight w:val="green"/>
          <w:lang w:eastAsia="zh-CN"/>
        </w:rPr>
        <w:t xml:space="preserve"> for UL scheduling</w:t>
      </w:r>
      <w:r w:rsidRPr="00A64012">
        <w:rPr>
          <w:i/>
          <w:highlight w:val="green"/>
          <w:lang w:eastAsia="zh-CN"/>
        </w:rPr>
        <w:t xml:space="preserve"> with configurable sizes for some fields in Rel-16.</w:t>
      </w:r>
      <w:r>
        <w:rPr>
          <w:i/>
          <w:lang w:eastAsia="zh-CN"/>
        </w:rPr>
        <w:t xml:space="preserve"> </w:t>
      </w:r>
    </w:p>
    <w:p w14:paraId="612541F1" w14:textId="77777777" w:rsidR="00E318C3" w:rsidRDefault="00E318C3" w:rsidP="00E318C3">
      <w:pPr>
        <w:spacing w:after="60"/>
        <w:jc w:val="left"/>
        <w:rPr>
          <w:b/>
          <w:i/>
          <w:color w:val="000000" w:themeColor="text1"/>
          <w:lang w:eastAsia="zh-CN"/>
        </w:rPr>
      </w:pPr>
    </w:p>
    <w:p w14:paraId="6D90A560" w14:textId="7BCE9F22" w:rsidR="00E318C3" w:rsidRPr="000A60D1" w:rsidRDefault="00E318C3" w:rsidP="00E318C3">
      <w:pPr>
        <w:spacing w:after="60"/>
        <w:jc w:val="left"/>
        <w:rPr>
          <w:color w:val="000000"/>
          <w:kern w:val="2"/>
          <w:lang w:eastAsia="zh-CN"/>
        </w:rPr>
      </w:pPr>
      <w:r>
        <w:rPr>
          <w:lang w:eastAsia="zh-CN"/>
        </w:rPr>
        <w:t>The proposals below were not discussed but listed he</w:t>
      </w:r>
      <w:r w:rsidR="0073435F">
        <w:rPr>
          <w:lang w:eastAsia="zh-CN"/>
        </w:rPr>
        <w:t>re for the potential online dis</w:t>
      </w:r>
      <w:r>
        <w:rPr>
          <w:lang w:eastAsia="zh-CN"/>
        </w:rPr>
        <w:t>c</w:t>
      </w:r>
      <w:r w:rsidR="0073435F">
        <w:rPr>
          <w:lang w:eastAsia="zh-CN"/>
        </w:rPr>
        <w:t>u</w:t>
      </w:r>
      <w:r>
        <w:rPr>
          <w:lang w:eastAsia="zh-CN"/>
        </w:rPr>
        <w:t xml:space="preserve">ssion: </w:t>
      </w:r>
      <w:r>
        <w:rPr>
          <w:color w:val="000000"/>
          <w:kern w:val="2"/>
          <w:lang w:eastAsia="zh-CN"/>
        </w:rPr>
        <w:t xml:space="preserve"> </w:t>
      </w:r>
      <w:r w:rsidRPr="000A60D1">
        <w:rPr>
          <w:rFonts w:hint="eastAsia"/>
          <w:color w:val="000000"/>
          <w:kern w:val="2"/>
          <w:lang w:eastAsia="zh-CN"/>
        </w:rPr>
        <w:t xml:space="preserve"> </w:t>
      </w:r>
    </w:p>
    <w:p w14:paraId="41241DF8" w14:textId="77777777" w:rsidR="00B565F1" w:rsidRDefault="00B565F1" w:rsidP="00B565F1">
      <w:pPr>
        <w:spacing w:after="0"/>
        <w:jc w:val="left"/>
        <w:rPr>
          <w:b/>
          <w:color w:val="000000"/>
          <w:kern w:val="2"/>
          <w:u w:val="single"/>
          <w:lang w:eastAsia="zh-CN"/>
        </w:rPr>
      </w:pPr>
    </w:p>
    <w:p w14:paraId="32AE0CD1" w14:textId="45DBFEB8" w:rsidR="00B565F1" w:rsidRDefault="00B565F1" w:rsidP="007014B5">
      <w:pPr>
        <w:spacing w:after="60"/>
        <w:jc w:val="left"/>
        <w:rPr>
          <w:b/>
          <w:color w:val="000000"/>
          <w:kern w:val="2"/>
          <w:u w:val="single"/>
          <w:lang w:eastAsia="zh-CN"/>
        </w:rPr>
      </w:pPr>
      <w:r w:rsidRPr="00E67066">
        <w:rPr>
          <w:b/>
          <w:color w:val="000000"/>
          <w:kern w:val="2"/>
          <w:u w:val="single"/>
          <w:lang w:eastAsia="zh-CN"/>
        </w:rPr>
        <w:t>HARQ process number</w:t>
      </w:r>
    </w:p>
    <w:p w14:paraId="5A2E861D" w14:textId="77777777" w:rsidR="00B565F1" w:rsidRDefault="00B565F1" w:rsidP="00B565F1">
      <w:pPr>
        <w:spacing w:after="0"/>
        <w:jc w:val="left"/>
        <w:rPr>
          <w:b/>
          <w:i/>
          <w:color w:val="000000"/>
          <w:kern w:val="2"/>
          <w:highlight w:val="yellow"/>
          <w:lang w:eastAsia="zh-CN"/>
        </w:rPr>
      </w:pPr>
    </w:p>
    <w:p w14:paraId="7EFCE8F1" w14:textId="77777777" w:rsidR="007014B5" w:rsidRPr="00E3575F" w:rsidRDefault="007014B5" w:rsidP="007014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 (0 or 1 or 2 or 3 or 4 bits) for “HARQ process number” for DCI format scheduling Rel-16 URLLC, depending on the configured number of HARQ processes.</w:t>
      </w:r>
    </w:p>
    <w:p w14:paraId="136DE01A" w14:textId="77777777" w:rsidR="00AA3FDD" w:rsidRPr="007014B5" w:rsidRDefault="00AA3FDD" w:rsidP="00AA3FDD">
      <w:pPr>
        <w:spacing w:after="60"/>
        <w:jc w:val="left"/>
        <w:rPr>
          <w:i/>
          <w:color w:val="000000"/>
          <w:kern w:val="2"/>
          <w:lang w:eastAsia="zh-CN"/>
        </w:rPr>
      </w:pPr>
    </w:p>
    <w:p w14:paraId="793AF4CC" w14:textId="77777777" w:rsidR="00AA3FDD" w:rsidRPr="000A60D1" w:rsidRDefault="00AA3FDD" w:rsidP="00AA3FDD">
      <w:pPr>
        <w:spacing w:after="60"/>
        <w:jc w:val="left"/>
        <w:rPr>
          <w:color w:val="000000"/>
          <w:kern w:val="2"/>
          <w:lang w:eastAsia="zh-CN"/>
        </w:rPr>
      </w:pPr>
      <w:r w:rsidRPr="000A60D1">
        <w:rPr>
          <w:rFonts w:hint="eastAsia"/>
          <w:color w:val="000000"/>
          <w:kern w:val="2"/>
          <w:lang w:eastAsia="zh-CN"/>
        </w:rPr>
        <w:lastRenderedPageBreak/>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65CE2E84" w14:textId="77777777" w:rsidR="00AA3FDD" w:rsidRDefault="00AA3FDD" w:rsidP="00AA3FD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3D73411F" w14:textId="77777777" w:rsidR="007014B5" w:rsidRPr="000733FD" w:rsidRDefault="007014B5" w:rsidP="007014B5">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9961429" w14:textId="77777777" w:rsidR="007014B5" w:rsidRPr="000733FD" w:rsidRDefault="007014B5" w:rsidP="007014B5">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5D9030D3" w14:textId="77777777" w:rsidR="007014B5" w:rsidRPr="000733FD" w:rsidRDefault="007014B5" w:rsidP="007014B5">
      <w:pPr>
        <w:pStyle w:val="af5"/>
        <w:numPr>
          <w:ilvl w:val="2"/>
          <w:numId w:val="9"/>
        </w:numPr>
        <w:rPr>
          <w:i/>
        </w:rPr>
      </w:pPr>
      <w:r w:rsidRPr="000733FD">
        <w:rPr>
          <w:i/>
        </w:rPr>
        <w:t>3 bits:</w:t>
      </w:r>
      <w:r w:rsidRPr="000733FD">
        <w:rPr>
          <w:i/>
          <w:color w:val="0000FF"/>
          <w:lang w:val="en-GB" w:eastAsia="zh-CN"/>
        </w:rPr>
        <w:t xml:space="preserve"> Ericsson, OPPO,</w:t>
      </w:r>
    </w:p>
    <w:p w14:paraId="7FADF6E0" w14:textId="77777777" w:rsidR="007014B5" w:rsidRPr="000733FD" w:rsidRDefault="007014B5" w:rsidP="007014B5">
      <w:pPr>
        <w:pStyle w:val="af5"/>
        <w:numPr>
          <w:ilvl w:val="2"/>
          <w:numId w:val="9"/>
        </w:numPr>
        <w:rPr>
          <w:i/>
        </w:rPr>
      </w:pPr>
      <w:r w:rsidRPr="000733FD">
        <w:rPr>
          <w:i/>
        </w:rPr>
        <w:t xml:space="preserve">2 bits: </w:t>
      </w:r>
      <w:r w:rsidRPr="000733FD">
        <w:rPr>
          <w:i/>
          <w:color w:val="0000FF"/>
          <w:lang w:val="en-GB" w:eastAsia="zh-CN"/>
        </w:rPr>
        <w:t>ZTE, InterDigital</w:t>
      </w:r>
    </w:p>
    <w:p w14:paraId="4FE4E29D" w14:textId="77777777" w:rsidR="007014B5" w:rsidRPr="000733FD" w:rsidRDefault="007014B5" w:rsidP="007014B5">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1AD688F7" w14:textId="77777777" w:rsidR="007014B5" w:rsidRPr="000733FD" w:rsidRDefault="007014B5" w:rsidP="007014B5">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Pr>
          <w:i/>
          <w:color w:val="0000FF"/>
          <w:sz w:val="20"/>
          <w:szCs w:val="24"/>
          <w:lang w:val="en-GB" w:eastAsia="zh-CN"/>
        </w:rPr>
        <w:t>Nokia, Huawei, DCM, Panasonic, Intel, Samsung, Spreadtrum, MTK, CATT, Vivo, ZTE, Qualcomm, Sharp, Sony</w:t>
      </w:r>
    </w:p>
    <w:p w14:paraId="33511CBC" w14:textId="77777777" w:rsidR="007014B5" w:rsidRDefault="007014B5" w:rsidP="007014B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 to provide the full flexibility, which can also save some effort to discuss the accurate subset of HARQ processes to be supported also. Companies are encouraged to go with option 2. Note that the design on HARQ process number is the same for DL DCI and UL DCI. </w:t>
      </w:r>
    </w:p>
    <w:p w14:paraId="69663A30" w14:textId="77777777" w:rsidR="009E6EE8" w:rsidRDefault="009E6EE8" w:rsidP="009E6EE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255E0C1" w14:textId="77777777" w:rsidR="00464078" w:rsidRDefault="00464078" w:rsidP="00464078">
      <w:pPr>
        <w:spacing w:beforeLines="100" w:before="240"/>
        <w:rPr>
          <w:b/>
          <w:color w:val="000000"/>
          <w:kern w:val="2"/>
          <w:u w:val="single"/>
          <w:lang w:eastAsia="zh-CN"/>
        </w:rPr>
      </w:pPr>
    </w:p>
    <w:p w14:paraId="73C12BE3" w14:textId="77777777" w:rsidR="003904CA" w:rsidRPr="00133815" w:rsidRDefault="003904CA" w:rsidP="003904CA">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54BDA397" w14:textId="77777777" w:rsidR="003904CA" w:rsidRPr="00C902C3" w:rsidRDefault="003904CA" w:rsidP="003904CA">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0A39C913" w14:textId="77777777" w:rsidR="003904CA" w:rsidRPr="00C902C3" w:rsidRDefault="003904CA" w:rsidP="003904CA">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65E3A2FC" w14:textId="77777777" w:rsidR="003904CA" w:rsidRPr="00C902C3" w:rsidRDefault="003904CA" w:rsidP="003904CA">
      <w:pPr>
        <w:pStyle w:val="af5"/>
        <w:numPr>
          <w:ilvl w:val="1"/>
          <w:numId w:val="7"/>
        </w:numPr>
        <w:jc w:val="left"/>
        <w:rPr>
          <w:i/>
          <w:color w:val="000000"/>
          <w:kern w:val="2"/>
          <w:highlight w:val="yellow"/>
          <w:lang w:eastAsia="zh-CN"/>
        </w:rPr>
      </w:pPr>
      <w:r w:rsidRPr="00C902C3">
        <w:rPr>
          <w:i/>
          <w:color w:val="000000"/>
          <w:kern w:val="2"/>
          <w:highlight w:val="yellow"/>
          <w:lang w:eastAsia="zh-CN"/>
        </w:rPr>
        <w:t>The scheduling size reuses the RBG sizes for RA 0 and can be configured between configuration 1 and 2 as in Rel-15</w:t>
      </w:r>
    </w:p>
    <w:p w14:paraId="68F08984" w14:textId="77777777" w:rsidR="003904CA" w:rsidRDefault="003904CA" w:rsidP="003904CA">
      <w:pPr>
        <w:spacing w:beforeLines="50" w:before="120" w:after="240"/>
        <w:rPr>
          <w:b/>
          <w:i/>
          <w:color w:val="000000" w:themeColor="text1"/>
          <w:lang w:eastAsia="zh-CN"/>
        </w:rPr>
      </w:pPr>
    </w:p>
    <w:p w14:paraId="6ED88356" w14:textId="77777777" w:rsidR="003904CA" w:rsidRPr="000A60D1" w:rsidRDefault="003904CA" w:rsidP="003904C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03337A26" w14:textId="77777777" w:rsidR="003904CA" w:rsidRDefault="003904CA" w:rsidP="003904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8E1B9AD" w14:textId="77777777" w:rsidR="003904CA" w:rsidRPr="00F23FC2" w:rsidRDefault="003904CA" w:rsidP="003904CA">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369D12B1" w14:textId="77777777" w:rsidR="003904CA" w:rsidRPr="00194DDF" w:rsidRDefault="003904CA" w:rsidP="003904CA">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 CMCC</w:t>
      </w:r>
    </w:p>
    <w:p w14:paraId="42E2EFE9" w14:textId="77777777" w:rsidR="003904CA" w:rsidRDefault="003904CA" w:rsidP="003904CA">
      <w:pPr>
        <w:pStyle w:val="af5"/>
        <w:ind w:left="785"/>
        <w:jc w:val="left"/>
        <w:rPr>
          <w:sz w:val="20"/>
          <w:szCs w:val="20"/>
          <w:lang w:eastAsia="zh-CN"/>
        </w:rPr>
      </w:pPr>
    </w:p>
    <w:p w14:paraId="171A8ECB" w14:textId="77777777" w:rsidR="003904CA" w:rsidRPr="000F6624" w:rsidRDefault="003904CA" w:rsidP="003904CA">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70E4D0B8" w14:textId="77777777" w:rsidR="003904CA" w:rsidRPr="00B11DA4" w:rsidRDefault="003904CA" w:rsidP="003904CA">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15280DEB" w14:textId="77777777" w:rsidR="003904CA" w:rsidRPr="000F6624" w:rsidRDefault="003904CA" w:rsidP="003904CA">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3CAAB994" w14:textId="77777777" w:rsidR="003904CA" w:rsidRPr="000F6624" w:rsidRDefault="003904CA" w:rsidP="003904CA">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Pr>
          <w:i/>
          <w:color w:val="0000FF"/>
          <w:lang w:val="en-GB" w:eastAsia="zh-CN"/>
        </w:rPr>
        <w:t>, CMCC, OPPO</w:t>
      </w:r>
    </w:p>
    <w:p w14:paraId="7C9E27FF" w14:textId="77777777" w:rsidR="003904CA" w:rsidRPr="009929A1" w:rsidRDefault="003904CA" w:rsidP="003904CA">
      <w:pPr>
        <w:pStyle w:val="af5"/>
        <w:numPr>
          <w:ilvl w:val="1"/>
          <w:numId w:val="7"/>
        </w:numPr>
        <w:jc w:val="left"/>
        <w:rPr>
          <w:i/>
          <w:color w:val="000000"/>
          <w:kern w:val="2"/>
          <w:lang w:eastAsia="zh-CN"/>
        </w:rPr>
      </w:pPr>
      <w:r>
        <w:rPr>
          <w:i/>
          <w:color w:val="000000" w:themeColor="text1"/>
          <w:lang w:val="en-GB" w:eastAsia="zh-CN"/>
        </w:rPr>
        <w:t xml:space="preserve">Pros: </w:t>
      </w:r>
    </w:p>
    <w:p w14:paraId="5A715B8B" w14:textId="77777777" w:rsidR="003904CA" w:rsidRPr="009929A1" w:rsidRDefault="003904CA" w:rsidP="003904CA">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49D1D1B7" w14:textId="77777777" w:rsidR="003904CA" w:rsidRPr="00B11DA4" w:rsidRDefault="003904CA" w:rsidP="003904CA">
      <w:pPr>
        <w:pStyle w:val="af5"/>
        <w:numPr>
          <w:ilvl w:val="2"/>
          <w:numId w:val="7"/>
        </w:numPr>
        <w:jc w:val="left"/>
        <w:rPr>
          <w:i/>
          <w:color w:val="000000"/>
          <w:kern w:val="2"/>
          <w:lang w:eastAsia="zh-CN"/>
        </w:rPr>
      </w:pPr>
      <w:r>
        <w:rPr>
          <w:i/>
          <w:color w:val="000000" w:themeColor="text1"/>
          <w:lang w:val="en-GB" w:eastAsia="zh-CN"/>
        </w:rPr>
        <w:t>Less standard effort</w:t>
      </w:r>
    </w:p>
    <w:p w14:paraId="11673ABE" w14:textId="77777777" w:rsidR="003904CA" w:rsidRPr="00B11DA4" w:rsidRDefault="003904CA" w:rsidP="003904CA">
      <w:pPr>
        <w:pStyle w:val="af5"/>
        <w:numPr>
          <w:ilvl w:val="1"/>
          <w:numId w:val="7"/>
        </w:numPr>
        <w:jc w:val="left"/>
        <w:rPr>
          <w:i/>
          <w:color w:val="000000"/>
          <w:kern w:val="2"/>
          <w:lang w:eastAsia="zh-CN"/>
        </w:rPr>
      </w:pPr>
      <w:r>
        <w:rPr>
          <w:i/>
          <w:color w:val="000000" w:themeColor="text1"/>
          <w:lang w:val="en-GB" w:eastAsia="zh-CN"/>
        </w:rPr>
        <w:t>Cons: may not be able to fully utilize the resources for URLLC if needed</w:t>
      </w:r>
      <w:r>
        <w:rPr>
          <w:i/>
        </w:rPr>
        <w:t xml:space="preserve"> in case of multiplexing eMBB and URLLC on the same serving cell</w:t>
      </w:r>
    </w:p>
    <w:p w14:paraId="404535A8" w14:textId="77777777" w:rsidR="003904CA" w:rsidRPr="008E4850" w:rsidRDefault="003904CA" w:rsidP="003904CA">
      <w:pPr>
        <w:pStyle w:val="af5"/>
        <w:ind w:left="1505"/>
        <w:jc w:val="left"/>
        <w:rPr>
          <w:i/>
          <w:color w:val="000000"/>
          <w:kern w:val="2"/>
          <w:lang w:eastAsia="zh-CN"/>
        </w:rPr>
      </w:pPr>
    </w:p>
    <w:p w14:paraId="3A28556F" w14:textId="77777777" w:rsidR="003904CA" w:rsidRPr="00B11DA4" w:rsidRDefault="003904CA" w:rsidP="003904CA">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38625047" w14:textId="77777777" w:rsidR="003904CA" w:rsidRPr="00E62395" w:rsidRDefault="003904CA" w:rsidP="003904CA">
      <w:pPr>
        <w:jc w:val="left"/>
        <w:rPr>
          <w:i/>
          <w:color w:val="000000"/>
          <w:kern w:val="2"/>
          <w:lang w:eastAsia="zh-CN"/>
        </w:rPr>
      </w:pPr>
    </w:p>
    <w:p w14:paraId="2EAE7C2D" w14:textId="77777777" w:rsidR="003904CA" w:rsidRPr="00892223" w:rsidRDefault="003904CA" w:rsidP="003904CA">
      <w:pPr>
        <w:pStyle w:val="af5"/>
        <w:ind w:left="1440"/>
        <w:jc w:val="left"/>
        <w:rPr>
          <w:i/>
          <w:color w:val="000000"/>
          <w:kern w:val="2"/>
          <w:lang w:eastAsia="zh-CN"/>
        </w:rPr>
      </w:pPr>
    </w:p>
    <w:p w14:paraId="76DE8FA7" w14:textId="77777777" w:rsidR="003904CA" w:rsidRDefault="003904CA" w:rsidP="003904CA">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5339FA8B" w14:textId="77777777" w:rsidR="003904CA" w:rsidRPr="00C0243A" w:rsidRDefault="003904CA" w:rsidP="003904CA">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724D9084" w14:textId="77777777" w:rsidR="003904CA" w:rsidRPr="00C0243A" w:rsidRDefault="003904CA" w:rsidP="003904CA">
      <w:pPr>
        <w:pStyle w:val="af5"/>
        <w:ind w:left="1440"/>
        <w:jc w:val="left"/>
        <w:rPr>
          <w:i/>
          <w:color w:val="000000"/>
          <w:kern w:val="2"/>
          <w:lang w:eastAsia="zh-CN"/>
        </w:rPr>
      </w:pPr>
    </w:p>
    <w:p w14:paraId="24AE18FB" w14:textId="77777777" w:rsidR="003904CA" w:rsidRPr="00AE0617" w:rsidRDefault="003904CA" w:rsidP="003904CA">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Pr>
          <w:i/>
        </w:rPr>
        <w:t xml:space="preserve">ing of already scheduled </w:t>
      </w:r>
      <w:r w:rsidRPr="00AE0617">
        <w:rPr>
          <w:i/>
        </w:rPr>
        <w:t xml:space="preserve">eMBB PDSCH/PUSCH with later assigned URLLC PDSCH/PUSCH; </w:t>
      </w:r>
    </w:p>
    <w:p w14:paraId="460126EE" w14:textId="77777777" w:rsidR="003904CA" w:rsidRPr="000D447E" w:rsidRDefault="003904CA" w:rsidP="003904CA">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353F58D2" w14:textId="77777777" w:rsidR="003904CA" w:rsidRPr="000D447E" w:rsidRDefault="003904CA" w:rsidP="003904CA">
      <w:pPr>
        <w:pStyle w:val="af5"/>
        <w:numPr>
          <w:ilvl w:val="2"/>
          <w:numId w:val="7"/>
        </w:numPr>
        <w:jc w:val="left"/>
        <w:rPr>
          <w:i/>
          <w:color w:val="000000"/>
          <w:kern w:val="2"/>
          <w:lang w:eastAsia="zh-CN"/>
        </w:rPr>
      </w:pPr>
      <w:r w:rsidRPr="00AE0617">
        <w:rPr>
          <w:i/>
        </w:rPr>
        <w:t xml:space="preserve">Less reduction of the number of bits compared to option 1; </w:t>
      </w:r>
    </w:p>
    <w:p w14:paraId="5A3F3A64" w14:textId="77777777" w:rsidR="003904CA" w:rsidRPr="004F1785" w:rsidRDefault="003904CA" w:rsidP="003904CA">
      <w:pPr>
        <w:pStyle w:val="af5"/>
        <w:numPr>
          <w:ilvl w:val="2"/>
          <w:numId w:val="7"/>
        </w:numPr>
        <w:jc w:val="left"/>
        <w:rPr>
          <w:i/>
          <w:color w:val="000000"/>
          <w:kern w:val="2"/>
          <w:lang w:eastAsia="zh-CN"/>
        </w:rPr>
      </w:pPr>
      <w:r>
        <w:rPr>
          <w:i/>
        </w:rPr>
        <w:t>More standard</w:t>
      </w:r>
      <w:r w:rsidRPr="00AE0617">
        <w:rPr>
          <w:i/>
        </w:rPr>
        <w:t xml:space="preserve"> effort</w:t>
      </w:r>
    </w:p>
    <w:p w14:paraId="46B000D2" w14:textId="77777777" w:rsidR="003904CA" w:rsidRDefault="003904CA" w:rsidP="003904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062B7EF" w14:textId="77777777" w:rsidR="00E318C3" w:rsidRDefault="00E318C3" w:rsidP="00C83DE9">
      <w:pPr>
        <w:spacing w:beforeLines="50" w:before="120" w:after="240"/>
        <w:rPr>
          <w:b/>
          <w:i/>
          <w:color w:val="000000" w:themeColor="text1"/>
          <w:lang w:eastAsia="zh-CN"/>
        </w:rPr>
      </w:pPr>
    </w:p>
    <w:p w14:paraId="30CA183B" w14:textId="6FACD167" w:rsidR="001A02F3" w:rsidRDefault="001A02F3" w:rsidP="001A02F3">
      <w:pPr>
        <w:pStyle w:val="2"/>
        <w:rPr>
          <w:lang w:eastAsia="zh-CN"/>
        </w:rPr>
      </w:pPr>
      <w:r>
        <w:rPr>
          <w:lang w:eastAsia="zh-CN"/>
        </w:rPr>
        <w:t>Summary of Tuesday offline discussion on PDCCH enhancements</w:t>
      </w:r>
    </w:p>
    <w:p w14:paraId="5410592A" w14:textId="168C9724" w:rsidR="001A02F3" w:rsidRDefault="001A02F3" w:rsidP="001A02F3">
      <w:pPr>
        <w:spacing w:after="60"/>
        <w:jc w:val="left"/>
        <w:rPr>
          <w:lang w:eastAsia="zh-CN"/>
        </w:rPr>
      </w:pPr>
      <w:r>
        <w:rPr>
          <w:lang w:eastAsia="zh-CN"/>
        </w:rPr>
        <w:t xml:space="preserve">The section summarize the offline status on PDCCH enhancements on Tuesday: </w:t>
      </w:r>
    </w:p>
    <w:p w14:paraId="5D643439" w14:textId="77777777" w:rsidR="001A02F3" w:rsidRDefault="001A02F3" w:rsidP="001A02F3">
      <w:pPr>
        <w:spacing w:after="60"/>
        <w:jc w:val="left"/>
        <w:rPr>
          <w:lang w:eastAsia="zh-CN"/>
        </w:rPr>
      </w:pPr>
    </w:p>
    <w:p w14:paraId="53021EC1" w14:textId="53F45D9A" w:rsidR="001A02F3" w:rsidRPr="00755B1D" w:rsidRDefault="001A02F3" w:rsidP="00755B1D">
      <w:pPr>
        <w:spacing w:after="60"/>
        <w:jc w:val="left"/>
        <w:rPr>
          <w:color w:val="000000"/>
          <w:kern w:val="2"/>
          <w:lang w:eastAsia="zh-CN"/>
        </w:rPr>
      </w:pPr>
      <w:r>
        <w:rPr>
          <w:lang w:eastAsia="zh-CN"/>
        </w:rPr>
        <w:t xml:space="preserve">The proposals below were discussed and listed here for the potential online discussion: </w:t>
      </w:r>
      <w:r>
        <w:rPr>
          <w:color w:val="000000"/>
          <w:kern w:val="2"/>
          <w:lang w:eastAsia="zh-CN"/>
        </w:rPr>
        <w:t xml:space="preserve"> </w:t>
      </w:r>
      <w:r w:rsidRPr="000A60D1">
        <w:rPr>
          <w:rFonts w:hint="eastAsia"/>
          <w:color w:val="000000"/>
          <w:kern w:val="2"/>
          <w:lang w:eastAsia="zh-CN"/>
        </w:rPr>
        <w:t xml:space="preserve"> </w:t>
      </w:r>
    </w:p>
    <w:p w14:paraId="6A609B0B" w14:textId="77777777" w:rsidR="001A02F3" w:rsidRPr="00133815" w:rsidRDefault="001A02F3" w:rsidP="001A02F3">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1728D9C7" w14:textId="77777777" w:rsidR="001A02F3" w:rsidRPr="00C902C3" w:rsidRDefault="001A02F3" w:rsidP="001A02F3">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15376689" w14:textId="77777777" w:rsidR="001A02F3" w:rsidRPr="00C902C3" w:rsidRDefault="001A02F3" w:rsidP="001A02F3">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096554F0" w14:textId="77777777" w:rsidR="001A02F3" w:rsidRPr="00C902C3" w:rsidRDefault="001A02F3" w:rsidP="001A02F3">
      <w:pPr>
        <w:pStyle w:val="af5"/>
        <w:numPr>
          <w:ilvl w:val="1"/>
          <w:numId w:val="7"/>
        </w:numPr>
        <w:jc w:val="left"/>
        <w:rPr>
          <w:i/>
          <w:color w:val="000000"/>
          <w:kern w:val="2"/>
          <w:highlight w:val="yellow"/>
          <w:lang w:eastAsia="zh-CN"/>
        </w:rPr>
      </w:pPr>
      <w:r>
        <w:rPr>
          <w:i/>
          <w:color w:val="000000"/>
          <w:kern w:val="2"/>
          <w:highlight w:val="yellow"/>
          <w:lang w:eastAsia="zh-CN"/>
        </w:rPr>
        <w:t xml:space="preserve">A </w:t>
      </w:r>
      <w:r w:rsidRPr="00EA51E3">
        <w:rPr>
          <w:rFonts w:hint="eastAsia"/>
          <w:i/>
          <w:color w:val="000000"/>
          <w:kern w:val="2"/>
          <w:highlight w:val="yellow"/>
          <w:lang w:eastAsia="zh-CN"/>
        </w:rPr>
        <w:t xml:space="preserve">new RRC parameter to configure the </w:t>
      </w:r>
      <w:r w:rsidRPr="00EA51E3">
        <w:rPr>
          <w:i/>
          <w:color w:val="000000"/>
          <w:kern w:val="2"/>
          <w:highlight w:val="yellow"/>
          <w:lang w:eastAsia="zh-CN"/>
        </w:rPr>
        <w:t>scheduling</w:t>
      </w:r>
      <w:r w:rsidRPr="00EA51E3">
        <w:rPr>
          <w:rFonts w:hint="eastAsia"/>
          <w:i/>
          <w:color w:val="000000"/>
          <w:kern w:val="2"/>
          <w:highlight w:val="yellow"/>
          <w:lang w:eastAsia="zh-CN"/>
        </w:rPr>
        <w:t xml:space="preserve"> </w:t>
      </w:r>
      <w:r w:rsidRPr="00EA51E3">
        <w:rPr>
          <w:i/>
          <w:color w:val="000000"/>
          <w:kern w:val="2"/>
          <w:highlight w:val="yellow"/>
          <w:lang w:eastAsia="zh-CN"/>
        </w:rPr>
        <w:t>granularity</w:t>
      </w:r>
    </w:p>
    <w:p w14:paraId="0F783363" w14:textId="77777777" w:rsidR="001A02F3" w:rsidRDefault="001A02F3" w:rsidP="001A02F3">
      <w:pPr>
        <w:spacing w:beforeLines="50" w:before="120" w:after="240"/>
        <w:rPr>
          <w:b/>
          <w:i/>
          <w:color w:val="000000" w:themeColor="text1"/>
          <w:lang w:eastAsia="zh-CN"/>
        </w:rPr>
      </w:pPr>
    </w:p>
    <w:p w14:paraId="11581949" w14:textId="77777777" w:rsidR="001A02F3" w:rsidRPr="000A60D1" w:rsidRDefault="001A02F3" w:rsidP="001A02F3">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7BCEC175" w14:textId="77777777" w:rsidR="001A02F3" w:rsidRDefault="001A02F3" w:rsidP="001A02F3">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5E0B1B2" w14:textId="77777777" w:rsidR="001A02F3" w:rsidRPr="00F23FC2" w:rsidRDefault="001A02F3" w:rsidP="001A02F3">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580DCDCF" w14:textId="77777777" w:rsidR="001A02F3" w:rsidRPr="00194DDF" w:rsidRDefault="001A02F3" w:rsidP="001A02F3">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 CMCC</w:t>
      </w:r>
    </w:p>
    <w:p w14:paraId="249D575E" w14:textId="77777777" w:rsidR="001A02F3" w:rsidRDefault="001A02F3" w:rsidP="001A02F3">
      <w:pPr>
        <w:pStyle w:val="af5"/>
        <w:ind w:left="785"/>
        <w:jc w:val="left"/>
        <w:rPr>
          <w:sz w:val="20"/>
          <w:szCs w:val="20"/>
          <w:lang w:eastAsia="zh-CN"/>
        </w:rPr>
      </w:pPr>
    </w:p>
    <w:p w14:paraId="432D6A78" w14:textId="77777777" w:rsidR="001A02F3" w:rsidRPr="000F6624" w:rsidRDefault="001A02F3" w:rsidP="001A02F3">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405A55B6" w14:textId="77777777" w:rsidR="001A02F3" w:rsidRPr="00B11DA4" w:rsidRDefault="001A02F3" w:rsidP="001A02F3">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6496F1F8" w14:textId="77777777" w:rsidR="001A02F3" w:rsidRPr="000F6624" w:rsidRDefault="001A02F3" w:rsidP="001A02F3">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0DCDA28B" w14:textId="2EB76015" w:rsidR="001A02F3" w:rsidRPr="000F6624" w:rsidRDefault="001A02F3" w:rsidP="001A02F3">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Pr>
          <w:i/>
          <w:color w:val="0000FF"/>
          <w:lang w:val="en-GB" w:eastAsia="zh-CN"/>
        </w:rPr>
        <w:t>, CMCC, OPPO, MTK, Samsung, Huawei</w:t>
      </w:r>
      <w:r w:rsidR="00804225">
        <w:rPr>
          <w:i/>
          <w:color w:val="0000FF"/>
          <w:lang w:val="en-GB" w:eastAsia="zh-CN"/>
        </w:rPr>
        <w:t>, Sharp</w:t>
      </w:r>
      <w:r w:rsidR="008D74D4">
        <w:rPr>
          <w:rFonts w:hint="eastAsia"/>
          <w:i/>
          <w:color w:val="0000FF"/>
          <w:lang w:val="en-GB" w:eastAsia="zh-CN"/>
        </w:rPr>
        <w:t>,</w:t>
      </w:r>
      <w:r w:rsidR="008D74D4">
        <w:rPr>
          <w:i/>
          <w:color w:val="0000FF"/>
          <w:lang w:val="en-GB" w:eastAsia="zh-CN"/>
        </w:rPr>
        <w:t xml:space="preserve"> DCM</w:t>
      </w:r>
      <w:r>
        <w:rPr>
          <w:i/>
          <w:color w:val="0000FF"/>
          <w:lang w:val="en-GB" w:eastAsia="zh-CN"/>
        </w:rPr>
        <w:t xml:space="preserve"> </w:t>
      </w:r>
    </w:p>
    <w:p w14:paraId="24E1741B" w14:textId="77777777" w:rsidR="001A02F3" w:rsidRPr="009929A1" w:rsidRDefault="001A02F3" w:rsidP="001A02F3">
      <w:pPr>
        <w:pStyle w:val="af5"/>
        <w:numPr>
          <w:ilvl w:val="1"/>
          <w:numId w:val="7"/>
        </w:numPr>
        <w:jc w:val="left"/>
        <w:rPr>
          <w:i/>
          <w:color w:val="000000"/>
          <w:kern w:val="2"/>
          <w:lang w:eastAsia="zh-CN"/>
        </w:rPr>
      </w:pPr>
      <w:r>
        <w:rPr>
          <w:i/>
          <w:color w:val="000000" w:themeColor="text1"/>
          <w:lang w:val="en-GB" w:eastAsia="zh-CN"/>
        </w:rPr>
        <w:t xml:space="preserve">Pros: </w:t>
      </w:r>
    </w:p>
    <w:p w14:paraId="782FFFD4" w14:textId="77777777" w:rsidR="001A02F3" w:rsidRPr="009929A1" w:rsidRDefault="001A02F3" w:rsidP="001A02F3">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647667EB" w14:textId="77777777" w:rsidR="001A02F3" w:rsidRPr="00B11DA4" w:rsidRDefault="001A02F3" w:rsidP="001A02F3">
      <w:pPr>
        <w:pStyle w:val="af5"/>
        <w:numPr>
          <w:ilvl w:val="2"/>
          <w:numId w:val="7"/>
        </w:numPr>
        <w:jc w:val="left"/>
        <w:rPr>
          <w:i/>
          <w:color w:val="000000"/>
          <w:kern w:val="2"/>
          <w:lang w:eastAsia="zh-CN"/>
        </w:rPr>
      </w:pPr>
      <w:r>
        <w:rPr>
          <w:i/>
          <w:color w:val="000000" w:themeColor="text1"/>
          <w:lang w:val="en-GB" w:eastAsia="zh-CN"/>
        </w:rPr>
        <w:t>Less standard effort</w:t>
      </w:r>
    </w:p>
    <w:p w14:paraId="2D7D7E9C" w14:textId="77777777" w:rsidR="001A02F3" w:rsidRPr="00B11DA4" w:rsidRDefault="001A02F3" w:rsidP="001A02F3">
      <w:pPr>
        <w:pStyle w:val="af5"/>
        <w:numPr>
          <w:ilvl w:val="1"/>
          <w:numId w:val="7"/>
        </w:numPr>
        <w:jc w:val="left"/>
        <w:rPr>
          <w:i/>
          <w:color w:val="000000"/>
          <w:kern w:val="2"/>
          <w:lang w:eastAsia="zh-CN"/>
        </w:rPr>
      </w:pPr>
      <w:r>
        <w:rPr>
          <w:i/>
          <w:color w:val="000000" w:themeColor="text1"/>
          <w:lang w:val="en-GB" w:eastAsia="zh-CN"/>
        </w:rPr>
        <w:t>Cons: may not be able to fully utilize the resources for URLLC if needed</w:t>
      </w:r>
      <w:r>
        <w:rPr>
          <w:i/>
        </w:rPr>
        <w:t xml:space="preserve"> in case of multiplexing eMBB and URLLC on the same serving cell</w:t>
      </w:r>
    </w:p>
    <w:p w14:paraId="426EF127" w14:textId="77777777" w:rsidR="001A02F3" w:rsidRPr="008E4850" w:rsidRDefault="001A02F3" w:rsidP="001A02F3">
      <w:pPr>
        <w:pStyle w:val="af5"/>
        <w:ind w:left="1505"/>
        <w:jc w:val="left"/>
        <w:rPr>
          <w:i/>
          <w:color w:val="000000"/>
          <w:kern w:val="2"/>
          <w:lang w:eastAsia="zh-CN"/>
        </w:rPr>
      </w:pPr>
    </w:p>
    <w:p w14:paraId="35262DC6" w14:textId="77777777" w:rsidR="001A02F3" w:rsidRPr="00B11DA4" w:rsidRDefault="001A02F3" w:rsidP="001A02F3">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14B6DF25" w14:textId="77777777" w:rsidR="001A02F3" w:rsidRPr="00E62395" w:rsidRDefault="001A02F3" w:rsidP="001A02F3">
      <w:pPr>
        <w:jc w:val="left"/>
        <w:rPr>
          <w:i/>
          <w:color w:val="000000"/>
          <w:kern w:val="2"/>
          <w:lang w:eastAsia="zh-CN"/>
        </w:rPr>
      </w:pPr>
    </w:p>
    <w:p w14:paraId="469B5C97" w14:textId="77777777" w:rsidR="001A02F3" w:rsidRPr="00892223" w:rsidRDefault="001A02F3" w:rsidP="001A02F3">
      <w:pPr>
        <w:pStyle w:val="af5"/>
        <w:ind w:left="1440"/>
        <w:jc w:val="left"/>
        <w:rPr>
          <w:i/>
          <w:color w:val="000000"/>
          <w:kern w:val="2"/>
          <w:lang w:eastAsia="zh-CN"/>
        </w:rPr>
      </w:pPr>
    </w:p>
    <w:p w14:paraId="513BF801" w14:textId="77777777" w:rsidR="001A02F3" w:rsidRDefault="001A02F3" w:rsidP="001A02F3">
      <w:pPr>
        <w:pStyle w:val="af5"/>
        <w:numPr>
          <w:ilvl w:val="0"/>
          <w:numId w:val="7"/>
        </w:numPr>
        <w:jc w:val="left"/>
        <w:rPr>
          <w:i/>
          <w:color w:val="000000"/>
          <w:kern w:val="2"/>
          <w:lang w:eastAsia="zh-CN"/>
        </w:rPr>
      </w:pPr>
      <w:r w:rsidRPr="00892223">
        <w:rPr>
          <w:rFonts w:hint="eastAsia"/>
          <w:b/>
          <w:i/>
          <w:color w:val="000000"/>
          <w:kern w:val="2"/>
          <w:lang w:eastAsia="zh-CN"/>
        </w:rPr>
        <w:lastRenderedPageBreak/>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04A60E77" w14:textId="77777777" w:rsidR="001A02F3" w:rsidRPr="00C0243A" w:rsidRDefault="001A02F3" w:rsidP="001A02F3">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7185A55F" w14:textId="77777777" w:rsidR="001A02F3" w:rsidRPr="00C0243A" w:rsidRDefault="001A02F3" w:rsidP="001A02F3">
      <w:pPr>
        <w:pStyle w:val="af5"/>
        <w:ind w:left="1440"/>
        <w:jc w:val="left"/>
        <w:rPr>
          <w:i/>
          <w:color w:val="000000"/>
          <w:kern w:val="2"/>
          <w:lang w:eastAsia="zh-CN"/>
        </w:rPr>
      </w:pPr>
    </w:p>
    <w:p w14:paraId="2F262BEB" w14:textId="77777777" w:rsidR="001A02F3" w:rsidRPr="00AE0617" w:rsidRDefault="001A02F3" w:rsidP="001A02F3">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Pr>
          <w:i/>
        </w:rPr>
        <w:t xml:space="preserve">ing of already scheduled </w:t>
      </w:r>
      <w:r w:rsidRPr="00AE0617">
        <w:rPr>
          <w:i/>
        </w:rPr>
        <w:t xml:space="preserve">eMBB PDSCH/PUSCH with later assigned URLLC PDSCH/PUSCH; </w:t>
      </w:r>
    </w:p>
    <w:p w14:paraId="666F9A54" w14:textId="77777777" w:rsidR="001A02F3" w:rsidRPr="000D447E" w:rsidRDefault="001A02F3" w:rsidP="001A02F3">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62807F0D" w14:textId="77777777" w:rsidR="001A02F3" w:rsidRPr="000D447E" w:rsidRDefault="001A02F3" w:rsidP="001A02F3">
      <w:pPr>
        <w:pStyle w:val="af5"/>
        <w:numPr>
          <w:ilvl w:val="2"/>
          <w:numId w:val="7"/>
        </w:numPr>
        <w:jc w:val="left"/>
        <w:rPr>
          <w:i/>
          <w:color w:val="000000"/>
          <w:kern w:val="2"/>
          <w:lang w:eastAsia="zh-CN"/>
        </w:rPr>
      </w:pPr>
      <w:r w:rsidRPr="00AE0617">
        <w:rPr>
          <w:i/>
        </w:rPr>
        <w:t xml:space="preserve">Less reduction of the number of bits compared to option 1; </w:t>
      </w:r>
    </w:p>
    <w:p w14:paraId="7696FD32" w14:textId="77777777" w:rsidR="001A02F3" w:rsidRPr="004F1785" w:rsidRDefault="001A02F3" w:rsidP="001A02F3">
      <w:pPr>
        <w:pStyle w:val="af5"/>
        <w:numPr>
          <w:ilvl w:val="2"/>
          <w:numId w:val="7"/>
        </w:numPr>
        <w:jc w:val="left"/>
        <w:rPr>
          <w:i/>
          <w:color w:val="000000"/>
          <w:kern w:val="2"/>
          <w:lang w:eastAsia="zh-CN"/>
        </w:rPr>
      </w:pPr>
      <w:r>
        <w:rPr>
          <w:i/>
        </w:rPr>
        <w:t>More standard</w:t>
      </w:r>
      <w:r w:rsidRPr="00AE0617">
        <w:rPr>
          <w:i/>
        </w:rPr>
        <w:t xml:space="preserve"> effort</w:t>
      </w:r>
    </w:p>
    <w:p w14:paraId="197C6173" w14:textId="77777777" w:rsidR="001A02F3" w:rsidRDefault="001A02F3" w:rsidP="001A02F3">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14B790C" w14:textId="53B33D09" w:rsidR="001A02F3" w:rsidRDefault="001A02F3" w:rsidP="00C83DE9">
      <w:pPr>
        <w:spacing w:beforeLines="50" w:before="120" w:after="240"/>
        <w:rPr>
          <w:b/>
          <w:i/>
          <w:color w:val="000000" w:themeColor="text1"/>
          <w:lang w:eastAsia="zh-CN"/>
        </w:rPr>
      </w:pPr>
    </w:p>
    <w:p w14:paraId="697B8A21" w14:textId="77777777" w:rsidR="00755B1D" w:rsidRDefault="00755B1D" w:rsidP="00755B1D">
      <w:pPr>
        <w:spacing w:after="60"/>
        <w:jc w:val="left"/>
        <w:rPr>
          <w:b/>
          <w:color w:val="000000"/>
          <w:kern w:val="2"/>
          <w:u w:val="single"/>
          <w:lang w:eastAsia="zh-CN"/>
        </w:rPr>
      </w:pPr>
      <w:r w:rsidRPr="00E67066">
        <w:rPr>
          <w:b/>
          <w:color w:val="000000"/>
          <w:kern w:val="2"/>
          <w:u w:val="single"/>
          <w:lang w:eastAsia="zh-CN"/>
        </w:rPr>
        <w:t>HARQ process number</w:t>
      </w:r>
    </w:p>
    <w:p w14:paraId="436EFC37" w14:textId="77777777" w:rsidR="00755B1D" w:rsidRDefault="00755B1D" w:rsidP="00755B1D">
      <w:pPr>
        <w:spacing w:after="0"/>
        <w:jc w:val="left"/>
        <w:rPr>
          <w:b/>
          <w:i/>
          <w:color w:val="000000"/>
          <w:kern w:val="2"/>
          <w:highlight w:val="yellow"/>
          <w:lang w:eastAsia="zh-CN"/>
        </w:rPr>
      </w:pPr>
    </w:p>
    <w:p w14:paraId="13CE96DC" w14:textId="77777777" w:rsidR="00755B1D" w:rsidRPr="00E3575F" w:rsidRDefault="00755B1D" w:rsidP="00755B1D">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 (0 or 1 or 2 or 3 or 4 bits) for “HARQ process number” for DCI format scheduling Rel-16 URLLC, depending on the configured number of HARQ processes.</w:t>
      </w:r>
    </w:p>
    <w:p w14:paraId="777E3755" w14:textId="77777777" w:rsidR="00755B1D" w:rsidRPr="007014B5" w:rsidRDefault="00755B1D" w:rsidP="00755B1D">
      <w:pPr>
        <w:spacing w:after="60"/>
        <w:jc w:val="left"/>
        <w:rPr>
          <w:i/>
          <w:color w:val="000000"/>
          <w:kern w:val="2"/>
          <w:lang w:eastAsia="zh-CN"/>
        </w:rPr>
      </w:pPr>
    </w:p>
    <w:p w14:paraId="401DA7AC" w14:textId="77777777" w:rsidR="00755B1D" w:rsidRPr="000A60D1" w:rsidRDefault="00755B1D" w:rsidP="00755B1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4CB64B9F" w14:textId="77777777" w:rsidR="00755B1D"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8800050" w14:textId="77777777" w:rsidR="00755B1D" w:rsidRPr="000733FD" w:rsidRDefault="00755B1D" w:rsidP="00755B1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31989F9B" w14:textId="77777777" w:rsidR="00755B1D" w:rsidRPr="000733FD" w:rsidRDefault="00755B1D" w:rsidP="00755B1D">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472FCD08" w14:textId="77777777" w:rsidR="00755B1D" w:rsidRPr="000733FD" w:rsidRDefault="00755B1D" w:rsidP="00755B1D">
      <w:pPr>
        <w:pStyle w:val="af5"/>
        <w:numPr>
          <w:ilvl w:val="2"/>
          <w:numId w:val="9"/>
        </w:numPr>
        <w:rPr>
          <w:i/>
        </w:rPr>
      </w:pPr>
      <w:r w:rsidRPr="000733FD">
        <w:rPr>
          <w:i/>
        </w:rPr>
        <w:t>3 bits:</w:t>
      </w:r>
      <w:r w:rsidRPr="000733FD">
        <w:rPr>
          <w:i/>
          <w:color w:val="0000FF"/>
          <w:lang w:val="en-GB" w:eastAsia="zh-CN"/>
        </w:rPr>
        <w:t xml:space="preserve"> Ericsson, OPPO,</w:t>
      </w:r>
    </w:p>
    <w:p w14:paraId="0FD98FF0" w14:textId="77777777" w:rsidR="00755B1D" w:rsidRPr="000733FD" w:rsidRDefault="00755B1D" w:rsidP="00755B1D">
      <w:pPr>
        <w:pStyle w:val="af5"/>
        <w:numPr>
          <w:ilvl w:val="2"/>
          <w:numId w:val="9"/>
        </w:numPr>
        <w:rPr>
          <w:i/>
        </w:rPr>
      </w:pPr>
      <w:r w:rsidRPr="000733FD">
        <w:rPr>
          <w:i/>
        </w:rPr>
        <w:t xml:space="preserve">2 bits: </w:t>
      </w:r>
      <w:r w:rsidRPr="000733FD">
        <w:rPr>
          <w:i/>
          <w:color w:val="0000FF"/>
          <w:lang w:val="en-GB" w:eastAsia="zh-CN"/>
        </w:rPr>
        <w:t>ZTE, InterDigital</w:t>
      </w:r>
    </w:p>
    <w:p w14:paraId="2873B079" w14:textId="77777777" w:rsidR="00755B1D" w:rsidRPr="000733FD" w:rsidRDefault="00755B1D" w:rsidP="00755B1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7945D3F7" w14:textId="77777777" w:rsidR="00755B1D" w:rsidRPr="000733FD" w:rsidRDefault="00755B1D" w:rsidP="00755B1D">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Pr>
          <w:i/>
          <w:color w:val="0000FF"/>
          <w:sz w:val="20"/>
          <w:szCs w:val="24"/>
          <w:lang w:val="en-GB" w:eastAsia="zh-CN"/>
        </w:rPr>
        <w:t>Nokia, Huawei, DCM, Panasonic, Intel, Samsung, Spreadtrum, MTK, CATT, Vivo, ZTE, Qualcomm, Sharp, Sony</w:t>
      </w:r>
    </w:p>
    <w:p w14:paraId="06E1ABE9" w14:textId="77777777" w:rsidR="00755B1D" w:rsidRDefault="00755B1D" w:rsidP="00755B1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 to provide the full flexibility, which can also save some effort to discuss the accurate subset of HARQ processes to be supported also. Companies are encouraged to go with option 2. Note that the design on HARQ process number is the same for DL DCI and UL DCI. </w:t>
      </w:r>
    </w:p>
    <w:p w14:paraId="1A8CC2D1" w14:textId="77777777" w:rsidR="00755B1D" w:rsidRPr="00722DFA"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0B7BD60" w14:textId="77777777" w:rsidR="00755B1D" w:rsidRDefault="00755B1D" w:rsidP="00C83DE9">
      <w:pPr>
        <w:spacing w:beforeLines="50" w:before="120" w:after="240"/>
        <w:rPr>
          <w:b/>
          <w:i/>
          <w:color w:val="000000" w:themeColor="text1"/>
          <w:lang w:eastAsia="zh-CN"/>
        </w:rPr>
      </w:pPr>
    </w:p>
    <w:p w14:paraId="00721E0E" w14:textId="77777777" w:rsidR="00755B1D" w:rsidRPr="000A7B2E" w:rsidRDefault="00755B1D" w:rsidP="00755B1D">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4F7AB98" w14:textId="77777777" w:rsidR="00755B1D" w:rsidRPr="00755B1D" w:rsidRDefault="00755B1D" w:rsidP="00755B1D">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 using the starting symbol of the PDCCH monitoring occasion in which the DL assignment is detected as the reference of the SLIV is configurable.</w:t>
      </w:r>
    </w:p>
    <w:p w14:paraId="1C7EBC04" w14:textId="77777777" w:rsidR="00755B1D" w:rsidRPr="00755B1D" w:rsidRDefault="00755B1D" w:rsidP="00755B1D">
      <w:pPr>
        <w:numPr>
          <w:ilvl w:val="0"/>
          <w:numId w:val="7"/>
        </w:numPr>
        <w:spacing w:beforeLines="50" w:before="120"/>
        <w:rPr>
          <w:i/>
          <w:highlight w:val="yellow"/>
          <w:lang w:eastAsia="zh-CN"/>
        </w:rPr>
      </w:pPr>
      <w:r w:rsidRPr="00755B1D">
        <w:rPr>
          <w:i/>
          <w:highlight w:val="yellow"/>
          <w:lang w:eastAsia="zh-CN"/>
        </w:rPr>
        <w:t>FFS: If the new reference is configured, it is applied if K0=0, otherwise the reference is slot boundary as in Rel-15</w:t>
      </w:r>
    </w:p>
    <w:p w14:paraId="5DC57044" w14:textId="77777777" w:rsidR="00755B1D" w:rsidRPr="00755B1D" w:rsidRDefault="00755B1D" w:rsidP="00C83DE9">
      <w:pPr>
        <w:spacing w:beforeLines="50" w:before="120" w:after="240"/>
        <w:rPr>
          <w:b/>
          <w:i/>
          <w:color w:val="000000" w:themeColor="text1"/>
          <w:lang w:eastAsia="zh-CN"/>
        </w:rPr>
      </w:pPr>
    </w:p>
    <w:p w14:paraId="28CB3D14" w14:textId="77777777" w:rsidR="00755B1D" w:rsidRPr="000A60D1" w:rsidRDefault="00755B1D" w:rsidP="00755B1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17F30208" w14:textId="77777777" w:rsidR="00755B1D"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1D30F518" w14:textId="77777777" w:rsidR="00D265D9" w:rsidRPr="00792A39" w:rsidRDefault="00D265D9" w:rsidP="00D265D9">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7A374B9F" w14:textId="77777777" w:rsidR="00D265D9" w:rsidRPr="008E7FF6" w:rsidRDefault="00D265D9" w:rsidP="00D265D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w:t>
      </w:r>
    </w:p>
    <w:p w14:paraId="365D028E" w14:textId="77777777" w:rsidR="00D265D9" w:rsidRPr="00792A39" w:rsidRDefault="00D265D9" w:rsidP="00D265D9">
      <w:pPr>
        <w:pStyle w:val="af5"/>
        <w:ind w:left="1505"/>
        <w:jc w:val="left"/>
        <w:rPr>
          <w:i/>
          <w:color w:val="000000" w:themeColor="text1"/>
          <w:lang w:val="en-GB" w:eastAsia="zh-CN"/>
        </w:rPr>
      </w:pPr>
    </w:p>
    <w:p w14:paraId="2937DBBA" w14:textId="77777777" w:rsidR="00D265D9" w:rsidRDefault="00D265D9" w:rsidP="00D265D9">
      <w:pPr>
        <w:numPr>
          <w:ilvl w:val="1"/>
          <w:numId w:val="7"/>
        </w:numPr>
        <w:spacing w:beforeLines="50" w:before="120"/>
        <w:ind w:left="1502" w:hanging="357"/>
        <w:rPr>
          <w:i/>
          <w:sz w:val="20"/>
          <w:szCs w:val="20"/>
          <w:lang w:eastAsia="zh-CN"/>
        </w:rPr>
      </w:pPr>
      <w:r>
        <w:rPr>
          <w:i/>
          <w:sz w:val="20"/>
          <w:szCs w:val="20"/>
          <w:lang w:eastAsia="zh-CN"/>
        </w:rPr>
        <w:lastRenderedPageBreak/>
        <w:t>Applied if K0=0, otherwise the reference is slot boundary as in Rel-15</w:t>
      </w:r>
    </w:p>
    <w:p w14:paraId="5EF535C0" w14:textId="77777777" w:rsidR="00D265D9" w:rsidRPr="00B308D6" w:rsidRDefault="00D265D9" w:rsidP="00D265D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173F785F" w14:textId="77777777" w:rsidR="00B308D6" w:rsidRPr="00B308D6" w:rsidRDefault="00B308D6" w:rsidP="00B308D6">
      <w:pPr>
        <w:pStyle w:val="af5"/>
        <w:ind w:left="1505"/>
        <w:jc w:val="left"/>
        <w:rPr>
          <w:i/>
          <w:color w:val="000000" w:themeColor="text1"/>
          <w:lang w:val="en-GB" w:eastAsia="zh-CN"/>
        </w:rPr>
      </w:pPr>
    </w:p>
    <w:p w14:paraId="747BEF84" w14:textId="77777777" w:rsidR="00B308D6" w:rsidRPr="00B52FBE" w:rsidRDefault="00B308D6" w:rsidP="00B308D6">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76B5BA30" w14:textId="626DF39E" w:rsidR="00B308D6" w:rsidRPr="00B308D6" w:rsidRDefault="00810FAC" w:rsidP="00B308D6">
      <w:pPr>
        <w:pStyle w:val="af5"/>
        <w:numPr>
          <w:ilvl w:val="2"/>
          <w:numId w:val="7"/>
        </w:numPr>
        <w:ind w:left="2160"/>
        <w:jc w:val="left"/>
        <w:rPr>
          <w:i/>
          <w:color w:val="000000" w:themeColor="text1"/>
          <w:lang w:val="en-GB" w:eastAsia="zh-CN"/>
        </w:rPr>
      </w:pPr>
      <w:r>
        <w:rPr>
          <w:i/>
          <w:color w:val="000000" w:themeColor="text1"/>
          <w:lang w:val="en-GB" w:eastAsia="zh-CN"/>
        </w:rPr>
        <w:t xml:space="preserve">For </w:t>
      </w:r>
      <w:r w:rsidR="00B308D6"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xml:space="preserve">, which will increase the number of entries need to be indicated thus require more number of bits for time domain resource assignment. With changing the reference to PDCCH, then much less SLIVs to be indicated </w:t>
      </w:r>
    </w:p>
    <w:p w14:paraId="001BF606" w14:textId="77777777" w:rsidR="00D265D9" w:rsidRPr="00792A39" w:rsidRDefault="00D265D9" w:rsidP="00D265D9">
      <w:pPr>
        <w:pStyle w:val="af5"/>
        <w:ind w:left="1505"/>
        <w:jc w:val="left"/>
        <w:rPr>
          <w:i/>
          <w:color w:val="000000" w:themeColor="text1"/>
          <w:lang w:val="en-GB" w:eastAsia="zh-CN"/>
        </w:rPr>
      </w:pPr>
    </w:p>
    <w:p w14:paraId="4BB9ED8A" w14:textId="77777777" w:rsidR="00D265D9" w:rsidRPr="008E7FF6" w:rsidRDefault="00D265D9" w:rsidP="00D265D9">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36DAAB2A" w14:textId="77777777" w:rsidR="00D265D9" w:rsidRPr="00D7466E" w:rsidRDefault="00D265D9" w:rsidP="00D265D9">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Pr>
          <w:i/>
          <w:color w:val="0000FF"/>
          <w:sz w:val="20"/>
          <w:szCs w:val="24"/>
          <w:lang w:val="en-GB" w:eastAsia="zh-CN"/>
        </w:rPr>
        <w:t xml:space="preserve">, Ericsson </w:t>
      </w:r>
    </w:p>
    <w:p w14:paraId="0F6AE85E" w14:textId="77777777" w:rsidR="00D7466E" w:rsidRDefault="00D7466E" w:rsidP="00D7466E">
      <w:pPr>
        <w:pStyle w:val="af5"/>
        <w:ind w:left="1440"/>
        <w:jc w:val="left"/>
        <w:rPr>
          <w:i/>
          <w:color w:val="000000" w:themeColor="text1"/>
          <w:lang w:val="en-GB" w:eastAsia="zh-CN"/>
        </w:rPr>
      </w:pPr>
    </w:p>
    <w:p w14:paraId="01866C68" w14:textId="26D318EA" w:rsidR="00D7466E" w:rsidRPr="00B52FBE" w:rsidRDefault="00D7466E" w:rsidP="00D7466E">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1CF975C0" w14:textId="77777777" w:rsidR="00D7466E" w:rsidRDefault="00D7466E" w:rsidP="00D7466E">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10615855" w14:textId="5B05FA94" w:rsidR="00D7466E" w:rsidRPr="00D7466E" w:rsidRDefault="00D7466E" w:rsidP="00D7466E">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582F4732" w14:textId="5EABEDAD" w:rsidR="00755B1D" w:rsidRPr="00755B1D" w:rsidRDefault="00D265D9" w:rsidP="00C83DE9">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4B940E2B" w14:textId="77777777" w:rsidR="00755B1D" w:rsidRPr="00E318C3" w:rsidRDefault="00755B1D" w:rsidP="00C83DE9">
      <w:pPr>
        <w:spacing w:beforeLines="50" w:before="120" w:after="240"/>
        <w:rPr>
          <w:b/>
          <w:i/>
          <w:color w:val="000000" w:themeColor="text1"/>
          <w:lang w:eastAsia="zh-CN"/>
        </w:rPr>
      </w:pPr>
    </w:p>
    <w:bookmarkEnd w:id="40"/>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5pt;height:15.4pt" o:ole="">
                  <v:imagedata r:id="rId9" o:title=""/>
                </v:shape>
                <o:OLEObject Type="Embed" ProgID="Equation.3" ShapeID="_x0000_i1025" DrawAspect="Content" ObjectID="_1628524792" r:id="rId10"/>
              </w:object>
            </w:r>
            <w:r>
              <w:t xml:space="preserve"> kHz, </w:t>
            </w:r>
            <w:r w:rsidRPr="004826D6">
              <w:rPr>
                <w:noProof/>
                <w:position w:val="-10"/>
              </w:rPr>
              <w:object w:dxaOrig="1080" w:dyaOrig="300" w14:anchorId="234386D4">
                <v:shape id="_x0000_i1026" type="#_x0000_t75" style="width:53.7pt;height:15.4pt" o:ole="">
                  <v:imagedata r:id="rId11" o:title=""/>
                </v:shape>
                <o:OLEObject Type="Embed" ProgID="Equation.3" ShapeID="_x0000_i1026" DrawAspect="Content" ObjectID="_1628524793"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2.9pt;height:12.9pt" o:ole="">
                        <v:imagedata r:id="rId13" o:title=""/>
                      </v:shape>
                      <o:OLEObject Type="Embed" ProgID="Equation.3" ShapeID="_x0000_i1027" DrawAspect="Content" ObjectID="_1628524794" r:id="rId1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4.15pt;height:19.55pt" o:ole="">
                        <v:imagedata r:id="rId15" o:title=""/>
                      </v:shape>
                      <o:OLEObject Type="Embed" ProgID="Equation.3" ShapeID="_x0000_i1028" DrawAspect="Content" ObjectID="_1628524795" r:id="rId1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7.05pt;height:15.4pt" o:ole="">
                  <v:imagedata r:id="rId9" o:title=""/>
                </v:shape>
                <o:OLEObject Type="Embed" ProgID="Equation.3" ShapeID="_x0000_i1029" DrawAspect="Content" ObjectID="_1628524796" r:id="rId17"/>
              </w:object>
            </w:r>
            <w:r>
              <w:t xml:space="preserve"> kHz, </w:t>
            </w:r>
            <w:r w:rsidRPr="004826D6">
              <w:rPr>
                <w:noProof/>
                <w:position w:val="-10"/>
              </w:rPr>
              <w:object w:dxaOrig="1080" w:dyaOrig="300" w14:anchorId="57E93F57">
                <v:shape id="_x0000_i1030" type="#_x0000_t75" style="width:53.7pt;height:15.4pt" o:ole="">
                  <v:imagedata r:id="rId11" o:title=""/>
                </v:shape>
                <o:OLEObject Type="Embed" ProgID="Equation.3" ShapeID="_x0000_i1030" DrawAspect="Content" ObjectID="_1628524797"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2.9pt;height:12.9pt" o:ole="">
                        <v:imagedata r:id="rId13" o:title=""/>
                      </v:shape>
                      <o:OLEObject Type="Embed" ProgID="Equation.3" ShapeID="_x0000_i1031" DrawAspect="Content" ObjectID="_1628524798" r:id="rId1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4.15pt;height:19.55pt" o:ole="">
                        <v:imagedata r:id="rId20" o:title=""/>
                      </v:shape>
                      <o:OLEObject Type="Embed" ProgID="Equation.3" ShapeID="_x0000_i1032" DrawAspect="Content" ObjectID="_1628524799" r:id="rId2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w:t>
      </w:r>
      <w:r>
        <w:lastRenderedPageBreak/>
        <w:t xml:space="preserve">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7777777" w:rsidR="009D4D1E" w:rsidRPr="009D4D1E" w:rsidRDefault="00F07D99" w:rsidP="00F07D99">
      <w:pPr>
        <w:spacing w:beforeLines="50" w:before="120"/>
        <w:rPr>
          <w:lang w:eastAsia="zh-CN"/>
        </w:rPr>
      </w:pPr>
      <w:r>
        <w:rPr>
          <w:rFonts w:hint="eastAsia"/>
          <w:lang w:eastAsia="zh-CN"/>
        </w:rPr>
        <w:t>In the RAN1 #97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 with several points for FFS. In order to determine the specific value of C</w:t>
      </w:r>
      <w:r w:rsidR="009D4D1E">
        <w:rPr>
          <w:lang w:eastAsia="zh-CN"/>
        </w:rPr>
        <w:t xml:space="preserve"> for a combination of (X, Y), several aspects need to be discussed first. </w:t>
      </w:r>
    </w:p>
    <w:p w14:paraId="6B0EA99D" w14:textId="1FCAAE6A" w:rsidR="000373C2" w:rsidRPr="00C4741D" w:rsidRDefault="00C4741D" w:rsidP="00C4741D">
      <w:pPr>
        <w:spacing w:beforeLines="100" w:before="240"/>
      </w:pPr>
      <w:bookmarkStart w:id="41" w:name="OLE_LINK27"/>
      <w:r>
        <w:rPr>
          <w:b/>
        </w:rPr>
        <w:t>I</w:t>
      </w:r>
      <w:r w:rsidRPr="00A43775">
        <w:rPr>
          <w:b/>
        </w:rPr>
        <w:t>ssue 1</w:t>
      </w:r>
      <w:r>
        <w:t xml:space="preserve">: </w:t>
      </w:r>
      <w:r w:rsidRPr="00A43775">
        <w:t xml:space="preserve"> </w:t>
      </w:r>
      <w:r w:rsidR="008E3711">
        <w:t>How to select the value of C</w:t>
      </w:r>
      <w:r>
        <w:t xml:space="preserve"> if multiple</w:t>
      </w:r>
      <w:r w:rsidR="0045764C">
        <w:t xml:space="preserve"> combinations of</w:t>
      </w:r>
      <w:r>
        <w:t xml:space="preserve"> (X, Y) are valid for the span pattern?</w:t>
      </w:r>
      <w:bookmarkEnd w:id="41"/>
      <w:r w:rsidR="000373C2" w:rsidRPr="000373C2">
        <w:rPr>
          <w:b/>
          <w:u w:val="single"/>
          <w:lang w:eastAsia="zh-CN"/>
        </w:rPr>
        <w:t xml:space="preserve"> </w:t>
      </w:r>
    </w:p>
    <w:p w14:paraId="0C51038F" w14:textId="6B3F0170" w:rsidR="0043584C" w:rsidRDefault="00C5443F" w:rsidP="00944554">
      <w:pPr>
        <w:widowControl w:val="0"/>
        <w:autoSpaceDE/>
        <w:autoSpaceDN/>
        <w:adjustRightInd/>
        <w:snapToGrid/>
        <w:spacing w:beforeLines="50" w:before="120" w:afterLines="50"/>
        <w:rPr>
          <w:lang w:eastAsia="zh-CN"/>
        </w:rPr>
      </w:pPr>
      <w:r w:rsidRPr="00C5443F">
        <w:rPr>
          <w:rFonts w:hint="eastAsia"/>
          <w:lang w:eastAsia="zh-CN"/>
        </w:rPr>
        <w:t>Regarding</w:t>
      </w:r>
      <w:r>
        <w:rPr>
          <w:lang w:eastAsia="zh-CN"/>
        </w:rPr>
        <w:t xml:space="preserve"> the span definition for Rel-16 URLLC, most companies think the definition given in UE feature 3-5b </w:t>
      </w:r>
      <w:r w:rsidR="0045764C">
        <w:rPr>
          <w:lang w:eastAsia="zh-CN"/>
        </w:rPr>
        <w:t>should be supported without any modification.</w:t>
      </w:r>
      <w:r w:rsidR="00944554">
        <w:rPr>
          <w:lang w:eastAsia="zh-CN"/>
        </w:rPr>
        <w:t xml:space="preserve"> </w:t>
      </w:r>
      <w:r w:rsidR="006D0BC4">
        <w:rPr>
          <w:lang w:eastAsia="zh-CN"/>
        </w:rPr>
        <w:t>[Nokia, R1-190</w:t>
      </w:r>
      <w:r w:rsidR="005D0D1A">
        <w:rPr>
          <w:lang w:eastAsia="zh-CN"/>
        </w:rPr>
        <w:t>8436</w:t>
      </w:r>
      <w:r w:rsidR="006D0BC4">
        <w:rPr>
          <w:lang w:eastAsia="zh-CN"/>
        </w:rPr>
        <w:t xml:space="preserve">] </w:t>
      </w:r>
      <w:r w:rsidR="00C8310D">
        <w:rPr>
          <w:lang w:eastAsia="zh-CN"/>
        </w:rPr>
        <w:t>proposed</w:t>
      </w:r>
      <w:r w:rsidR="006D0BC4">
        <w:rPr>
          <w:lang w:eastAsia="zh-CN"/>
        </w:rPr>
        <w:t xml:space="preserve"> that the definition of the span duration needs to be modified</w:t>
      </w:r>
      <w:r w:rsidR="0043584C">
        <w:rPr>
          <w:lang w:eastAsia="zh-CN"/>
        </w:rPr>
        <w:t xml:space="preserve"> as below:</w:t>
      </w:r>
    </w:p>
    <w:tbl>
      <w:tblPr>
        <w:tblStyle w:val="ab"/>
        <w:tblW w:w="0" w:type="auto"/>
        <w:tblLook w:val="04A0" w:firstRow="1" w:lastRow="0" w:firstColumn="1" w:lastColumn="0" w:noHBand="0" w:noVBand="1"/>
      </w:tblPr>
      <w:tblGrid>
        <w:gridCol w:w="9307"/>
      </w:tblGrid>
      <w:tr w:rsidR="0043584C" w14:paraId="41E4C09F" w14:textId="77777777" w:rsidTr="00D86DAE">
        <w:tc>
          <w:tcPr>
            <w:tcW w:w="9307" w:type="dxa"/>
          </w:tcPr>
          <w:p w14:paraId="6CD7D853" w14:textId="74EA3DB1" w:rsidR="0043584C" w:rsidRDefault="008E403F" w:rsidP="00D86DAE">
            <w:r>
              <w:t>Contribution R1-1908436</w:t>
            </w:r>
            <w:r w:rsidR="0043584C">
              <w:t>, Nokia</w:t>
            </w:r>
          </w:p>
          <w:p w14:paraId="06B1718A" w14:textId="77777777" w:rsidR="0043584C" w:rsidRPr="00204F92" w:rsidRDefault="0043584C" w:rsidP="0043584C">
            <w:pPr>
              <w:rPr>
                <w:b/>
                <w:u w:val="single"/>
                <w:lang w:eastAsia="x-none"/>
              </w:rPr>
            </w:pPr>
            <w:r w:rsidRPr="00204F92">
              <w:rPr>
                <w:b/>
                <w:u w:val="single"/>
                <w:lang w:eastAsia="x-none"/>
              </w:rPr>
              <w:t>Reusing the definition of span in FG-3-5b</w:t>
            </w:r>
          </w:p>
          <w:p w14:paraId="605D7833" w14:textId="6C12D2FC" w:rsidR="0043584C" w:rsidRPr="00204F92" w:rsidRDefault="0043584C" w:rsidP="0043584C">
            <w:r w:rsidRPr="00204F92">
              <w:rPr>
                <w:lang w:eastAsia="x-none"/>
              </w:rPr>
              <w:t xml:space="preserve">One issue about directly reusing the definition of span in FG-3-5b is the definition of the span duration. </w:t>
            </w:r>
            <w:r w:rsidRPr="00204F92">
              <w:t xml:space="preserve">The span duration of </w:t>
            </w:r>
            <w:r w:rsidRPr="00255B65">
              <w:rPr>
                <w:i/>
              </w:rPr>
              <w:t>max{maximum value of all CORESET durations, minimum value of Y in the UE reported candidate value}</w:t>
            </w:r>
            <w:r w:rsidRPr="00204F92">
              <w:t xml:space="preserve"> (except possibly the last span in a slot which can be of shorter duration) may n</w:t>
            </w:r>
            <w:r w:rsidR="000373C2">
              <w:t xml:space="preserve">ot be appropriate for URLLC any </w:t>
            </w:r>
            <w:r w:rsidRPr="00204F92">
              <w:t xml:space="preserve">more. This is illustrated in Figure </w:t>
            </w:r>
            <w:r w:rsidRPr="00F577D3">
              <w:t>3-1</w:t>
            </w:r>
            <w:r w:rsidRPr="00204F92">
              <w:t xml:space="preserve">. Assume that a UE reports </w:t>
            </w:r>
            <w:r w:rsidRPr="00204F92">
              <w:rPr>
                <w:rFonts w:eastAsia="Times New Roman"/>
                <w:color w:val="000000"/>
              </w:rPr>
              <w:t xml:space="preserve">{(2, 2) (4,3) (7,3)} and it is configured with two monitoring occasions within a slot each having </w:t>
            </w:r>
            <w:r>
              <w:rPr>
                <w:rFonts w:eastAsia="Times New Roman"/>
                <w:color w:val="000000"/>
              </w:rPr>
              <w:t>a</w:t>
            </w:r>
            <w:r w:rsidRPr="00204F92">
              <w:rPr>
                <w:rFonts w:eastAsia="Times New Roman"/>
                <w:color w:val="000000"/>
              </w:rPr>
              <w:t xml:space="preserve"> length of 2 symbols . Following the definition of the span duration in FG-3-5b, the span duration is 2 symbols. This implies that the configuration would need to follow (X,Y)=(2,2). With Rel-16 enhancements, </w:t>
            </w:r>
            <w:r w:rsidRPr="00204F92">
              <w:t xml:space="preserve">the expectation is that there will be different number of CCEs/BDs defined/reported for different (X, Y) combinations (unlike in Rel-15 there is only the total number of CCEs/BDs in a slot), and </w:t>
            </w:r>
            <w:r w:rsidRPr="00204F92">
              <w:rPr>
                <w:rFonts w:eastAsia="Times New Roman"/>
                <w:color w:val="000000"/>
              </w:rPr>
              <w:t>the maximum number of CCEs/BDs per span would be smaller for (2,2) than for (4,3) or (7,3). If we are forced to follow (2,2) in this case, the maximum number of CCEs/BDs would be smaller than what the UE can actually support e.g. with (7,3), for which the PDCCH configuration can also satisfy the span duration/separation constraints. This is not an issue for Rel-15 because the maximum number of CCEs/BDs is defined per slot, not per span.</w:t>
            </w:r>
            <w:r>
              <w:rPr>
                <w:rFonts w:eastAsia="Times New Roman"/>
                <w:color w:val="000000"/>
              </w:rPr>
              <w:t xml:space="preserve"> But now the Rel-15 span duration definition creates an issue for URLLC, which unnecessarily degrades the performance.</w:t>
            </w:r>
          </w:p>
          <w:p w14:paraId="7CD917C9" w14:textId="77777777" w:rsidR="0043584C" w:rsidRDefault="0043584C" w:rsidP="0043584C">
            <w:pPr>
              <w:spacing w:before="240"/>
              <w:jc w:val="center"/>
            </w:pPr>
            <w:r w:rsidRPr="00084215">
              <w:rPr>
                <w:noProof/>
                <w:lang w:eastAsia="zh-CN"/>
              </w:rPr>
              <w:drawing>
                <wp:inline distT="0" distB="0" distL="0" distR="0" wp14:anchorId="5389F987" wp14:editId="6F369199">
                  <wp:extent cx="6120765" cy="622451"/>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2F72835D" w14:textId="77777777" w:rsidR="0043584C" w:rsidRPr="00204F92" w:rsidRDefault="0043584C" w:rsidP="0043584C">
            <w:pPr>
              <w:spacing w:before="240"/>
              <w:jc w:val="center"/>
            </w:pPr>
            <w:r w:rsidRPr="00204F92">
              <w:t xml:space="preserve">Figure </w:t>
            </w:r>
            <w:r w:rsidRPr="002F6F83">
              <w:t>3-1</w:t>
            </w:r>
            <w:r w:rsidRPr="00204F92">
              <w:t xml:space="preserve"> Impact of the definition of span duration</w:t>
            </w:r>
          </w:p>
          <w:p w14:paraId="57265EAD" w14:textId="77777777" w:rsidR="0043584C" w:rsidRPr="00204F92" w:rsidRDefault="0043584C" w:rsidP="0043584C">
            <w:r w:rsidRPr="00204F92">
              <w:t>Therefore, to fully utilize the UE capability, rather than using minimum value of Y in the UE reported candidate value, any reported combination (X, Y) should be allowed to be used as long as the span duration/separation constraints are satisfied.</w:t>
            </w:r>
          </w:p>
          <w:p w14:paraId="5391DF1A" w14:textId="77777777" w:rsidR="0043584C" w:rsidRPr="00204F92" w:rsidRDefault="0043584C" w:rsidP="0043584C">
            <w:pPr>
              <w:rPr>
                <w:b/>
                <w:lang w:eastAsia="x-none"/>
              </w:rPr>
            </w:pPr>
            <w:r w:rsidRPr="00204F92">
              <w:rPr>
                <w:b/>
                <w:lang w:eastAsia="x-none"/>
              </w:rPr>
              <w:t xml:space="preserve">Proposal </w:t>
            </w:r>
            <w:r w:rsidRPr="002F6F83">
              <w:rPr>
                <w:b/>
                <w:lang w:eastAsia="x-none"/>
              </w:rPr>
              <w:t>3-1</w:t>
            </w:r>
            <w:r w:rsidRPr="00204F92">
              <w:rPr>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1B024A2F" w14:textId="25892CA6" w:rsidR="0043584C" w:rsidRPr="0043584C" w:rsidRDefault="0043584C" w:rsidP="00244AE1">
            <w:pPr>
              <w:pStyle w:val="af5"/>
              <w:numPr>
                <w:ilvl w:val="0"/>
                <w:numId w:val="28"/>
              </w:numPr>
              <w:overflowPunct w:val="0"/>
              <w:snapToGrid/>
              <w:spacing w:after="180"/>
              <w:textAlignment w:val="baseline"/>
              <w:rPr>
                <w:b/>
                <w:szCs w:val="20"/>
                <w:lang w:eastAsia="x-none"/>
              </w:rPr>
            </w:pPr>
            <w:r w:rsidRPr="002F6F83">
              <w:rPr>
                <w:b/>
                <w:szCs w:val="20"/>
                <w:lang w:eastAsia="x-none"/>
              </w:rPr>
              <w:t xml:space="preserve">That is, </w:t>
            </w:r>
            <w:r w:rsidRPr="002F6F83">
              <w:rPr>
                <w:b/>
                <w:szCs w:val="20"/>
              </w:rPr>
              <w:t xml:space="preserve">a particular PDCCH monitoring configuration meets the UE capability limitation if the span arrangement satisfies the gap separation for </w:t>
            </w:r>
            <w:r w:rsidRPr="002F6F83">
              <w:rPr>
                <w:b/>
                <w:szCs w:val="20"/>
                <w:u w:val="single"/>
              </w:rPr>
              <w:t>any</w:t>
            </w:r>
            <w:r w:rsidRPr="002F6F83">
              <w:rPr>
                <w:b/>
                <w:szCs w:val="20"/>
              </w:rPr>
              <w:t xml:space="preserve"> (X, Y) and the corresponding maximum number CCEs[/BDs] per span in the UE reported candidate value set in every slot, including cross slot boundary.</w:t>
            </w:r>
          </w:p>
        </w:tc>
      </w:tr>
    </w:tbl>
    <w:p w14:paraId="7AAF0C56" w14:textId="77777777" w:rsidR="00B52D96" w:rsidRDefault="00B52D96" w:rsidP="00193700">
      <w:pPr>
        <w:widowControl w:val="0"/>
        <w:autoSpaceDE/>
        <w:autoSpaceDN/>
        <w:adjustRightInd/>
        <w:snapToGrid/>
        <w:spacing w:after="0"/>
        <w:rPr>
          <w:lang w:eastAsia="zh-CN"/>
        </w:rPr>
      </w:pPr>
    </w:p>
    <w:p w14:paraId="3F0A0FDE" w14:textId="565585AF" w:rsidR="00BA5241" w:rsidRDefault="006D0BC4" w:rsidP="00193700">
      <w:pPr>
        <w:widowControl w:val="0"/>
        <w:autoSpaceDE/>
        <w:autoSpaceDN/>
        <w:adjustRightInd/>
        <w:snapToGrid/>
        <w:spacing w:after="0"/>
        <w:rPr>
          <w:i/>
          <w:kern w:val="2"/>
          <w:highlight w:val="yellow"/>
          <w:lang w:eastAsia="zh-CN"/>
        </w:rPr>
      </w:pPr>
      <w:r>
        <w:rPr>
          <w:lang w:eastAsia="zh-CN"/>
        </w:rPr>
        <w:t>However,</w:t>
      </w:r>
      <w:r w:rsidR="000947B4">
        <w:rPr>
          <w:lang w:eastAsia="zh-CN"/>
        </w:rPr>
        <w:t xml:space="preserve"> the issue raised in the contribution is more related to how to select the value of </w:t>
      </w:r>
      <w:r w:rsidR="00C8310D">
        <w:rPr>
          <w:lang w:eastAsia="zh-CN"/>
        </w:rPr>
        <w:t>C</w:t>
      </w:r>
      <w:r w:rsidR="000947B4">
        <w:rPr>
          <w:lang w:eastAsia="zh-CN"/>
        </w:rPr>
        <w:t xml:space="preserve"> if </w:t>
      </w:r>
      <w:r w:rsidR="00A75FDC">
        <w:rPr>
          <w:lang w:eastAsia="zh-CN"/>
        </w:rPr>
        <w:t xml:space="preserve">multiple configurations of (X, Y) are valid. </w:t>
      </w:r>
      <w:r w:rsidR="00B52D96">
        <w:rPr>
          <w:lang w:eastAsia="zh-CN"/>
        </w:rPr>
        <w:t>For example, in the above figure it can be seen that the span pattern can meet the requirement of both (2,</w:t>
      </w:r>
      <w:r w:rsidR="000373C2">
        <w:rPr>
          <w:lang w:eastAsia="zh-CN"/>
        </w:rPr>
        <w:t xml:space="preserve"> </w:t>
      </w:r>
      <w:r w:rsidR="00B52D96">
        <w:rPr>
          <w:lang w:eastAsia="zh-CN"/>
        </w:rPr>
        <w:t>2) and (7,</w:t>
      </w:r>
      <w:r w:rsidR="000373C2">
        <w:rPr>
          <w:lang w:eastAsia="zh-CN"/>
        </w:rPr>
        <w:t xml:space="preserve"> </w:t>
      </w:r>
      <w:r w:rsidR="00B52D96">
        <w:rPr>
          <w:lang w:eastAsia="zh-CN"/>
        </w:rPr>
        <w:t>3). If the value of M for (7, 3) is selected, then we don’t need to modify the definition of the span duration.</w:t>
      </w:r>
      <w:r w:rsidR="00C8310D">
        <w:rPr>
          <w:lang w:eastAsia="zh-CN"/>
        </w:rPr>
        <w:t xml:space="preserve"> Some companies provide views on how to select the value of C as summarized below:</w:t>
      </w:r>
      <w:r w:rsidR="00B52D96">
        <w:rPr>
          <w:lang w:eastAsia="zh-CN"/>
        </w:rPr>
        <w:t xml:space="preserve">   </w:t>
      </w:r>
      <w:r w:rsidR="00A75FDC">
        <w:rPr>
          <w:lang w:eastAsia="zh-CN"/>
        </w:rPr>
        <w:t xml:space="preserve">   </w:t>
      </w:r>
      <w:r w:rsidR="000947B4">
        <w:rPr>
          <w:lang w:eastAsia="zh-CN"/>
        </w:rPr>
        <w:t xml:space="preserve"> </w:t>
      </w:r>
      <w:r>
        <w:rPr>
          <w:lang w:eastAsia="zh-CN"/>
        </w:rPr>
        <w:t xml:space="preserve">  </w:t>
      </w:r>
      <w:r>
        <w:rPr>
          <w:rFonts w:hint="eastAsia"/>
          <w:i/>
          <w:kern w:val="2"/>
          <w:highlight w:val="yellow"/>
          <w:lang w:eastAsia="zh-CN"/>
        </w:rPr>
        <w:t xml:space="preserve"> </w:t>
      </w:r>
    </w:p>
    <w:p w14:paraId="3E59D69A" w14:textId="77777777" w:rsidR="006D0BC4" w:rsidRDefault="006D0BC4" w:rsidP="00193700">
      <w:pPr>
        <w:widowControl w:val="0"/>
        <w:autoSpaceDE/>
        <w:autoSpaceDN/>
        <w:adjustRightInd/>
        <w:snapToGrid/>
        <w:spacing w:after="0"/>
        <w:rPr>
          <w:i/>
          <w:kern w:val="2"/>
          <w:highlight w:val="yellow"/>
          <w:lang w:eastAsia="zh-CN"/>
        </w:rPr>
      </w:pPr>
    </w:p>
    <w:p w14:paraId="030C7813" w14:textId="77777777" w:rsidR="00C4741D" w:rsidRDefault="00C4741D" w:rsidP="00C4741D">
      <w:pPr>
        <w:pStyle w:val="af5"/>
        <w:numPr>
          <w:ilvl w:val="0"/>
          <w:numId w:val="9"/>
        </w:numPr>
      </w:pPr>
      <w:r w:rsidRPr="00A43775">
        <w:rPr>
          <w:b/>
        </w:rPr>
        <w:t>Option 1</w:t>
      </w:r>
      <w:r>
        <w:t xml:space="preserve">: The value of M of the valid configuration with the largest value of X should be selected. </w:t>
      </w:r>
    </w:p>
    <w:p w14:paraId="10672D39" w14:textId="77777777" w:rsidR="00C4741D" w:rsidRDefault="00C4741D" w:rsidP="00C4741D">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613E9FA6" w14:textId="77777777" w:rsidR="00C4741D" w:rsidRPr="004F7270" w:rsidRDefault="00C4741D" w:rsidP="00C4741D">
      <w:pPr>
        <w:pStyle w:val="af5"/>
      </w:pPr>
    </w:p>
    <w:p w14:paraId="3A7FA023" w14:textId="04461A91" w:rsidR="00C4741D" w:rsidRDefault="00C4741D" w:rsidP="00C4741D">
      <w:pPr>
        <w:pStyle w:val="af5"/>
        <w:numPr>
          <w:ilvl w:val="0"/>
          <w:numId w:val="9"/>
        </w:numPr>
      </w:pPr>
      <w:r w:rsidRPr="00A43775">
        <w:rPr>
          <w:b/>
        </w:rPr>
        <w:t xml:space="preserve">Option </w:t>
      </w:r>
      <w:r>
        <w:rPr>
          <w:b/>
        </w:rPr>
        <w:t>2</w:t>
      </w:r>
      <w:r>
        <w:t xml:space="preserve">: The maximum value of </w:t>
      </w:r>
      <w:r w:rsidR="00F05773">
        <w:t>C</w:t>
      </w:r>
      <w:r>
        <w:t xml:space="preserve"> of the valid configurations should be selected. </w:t>
      </w:r>
    </w:p>
    <w:p w14:paraId="4D2F29B8" w14:textId="77777777" w:rsidR="00C4741D" w:rsidRPr="008B33B8" w:rsidRDefault="00C4741D" w:rsidP="00C4741D">
      <w:pPr>
        <w:pStyle w:val="af5"/>
        <w:numPr>
          <w:ilvl w:val="1"/>
          <w:numId w:val="9"/>
        </w:numPr>
      </w:pPr>
      <w:r>
        <w:rPr>
          <w:rFonts w:hint="eastAsia"/>
          <w:i/>
          <w:kern w:val="2"/>
          <w:lang w:eastAsia="zh-CN"/>
        </w:rPr>
        <w:t xml:space="preserve">Support: </w:t>
      </w:r>
      <w:r w:rsidRPr="00B3796D">
        <w:rPr>
          <w:i/>
          <w:color w:val="0070C0"/>
          <w:kern w:val="2"/>
          <w:lang w:eastAsia="zh-CN"/>
        </w:rPr>
        <w:t>Nokia</w:t>
      </w:r>
      <w:r>
        <w:rPr>
          <w:i/>
          <w:color w:val="0070C0"/>
          <w:kern w:val="2"/>
          <w:lang w:eastAsia="zh-CN"/>
        </w:rPr>
        <w:t>, CATT, ZTE</w:t>
      </w:r>
    </w:p>
    <w:p w14:paraId="25604ADE" w14:textId="381CCCAC" w:rsidR="00C4741D" w:rsidRPr="004F7270" w:rsidRDefault="00C8310D" w:rsidP="0095064C">
      <w:pPr>
        <w:spacing w:after="240"/>
        <w:rPr>
          <w:lang w:eastAsia="zh-CN"/>
        </w:rPr>
      </w:pPr>
      <w:r>
        <w:rPr>
          <w:lang w:eastAsia="zh-CN"/>
        </w:rPr>
        <w:t>To be compatible with Rel-15 UE feature, it is preferred that we should try to keep the agreed definition as much as possible. Among the above two options, o</w:t>
      </w:r>
      <w:r>
        <w:rPr>
          <w:rFonts w:hint="eastAsia"/>
          <w:lang w:eastAsia="zh-CN"/>
        </w:rPr>
        <w:t>ption 1 an</w:t>
      </w:r>
      <w:r>
        <w:rPr>
          <w:lang w:eastAsia="zh-CN"/>
        </w:rPr>
        <w:t>d option 2 can be equal if the value of M is larger for a combination with larger value of X</w:t>
      </w:r>
      <w:r w:rsidR="0095064C">
        <w:rPr>
          <w:lang w:eastAsia="zh-CN"/>
        </w:rPr>
        <w:t>, and it can be expect that the combination with larger X can have large value of C according to the values proposed by companies.</w:t>
      </w:r>
      <w:r>
        <w:rPr>
          <w:lang w:eastAsia="zh-CN"/>
        </w:rPr>
        <w:t xml:space="preserve"> Although not many companies have provide the views on how to determine the value of C if multiple configurations can match the patter, it seems reasonable to choose the maximum value.</w:t>
      </w:r>
      <w:r w:rsidR="0095064C">
        <w:rPr>
          <w:lang w:eastAsia="zh-CN"/>
        </w:rPr>
        <w:t xml:space="preserve"> For progress, companies are encouraged to consider the proposal below: </w:t>
      </w:r>
      <w:r>
        <w:rPr>
          <w:lang w:eastAsia="zh-CN"/>
        </w:rPr>
        <w:t xml:space="preserve">   </w:t>
      </w:r>
    </w:p>
    <w:p w14:paraId="6C676474" w14:textId="1EB2E8C9" w:rsidR="00C8310D" w:rsidRPr="008C2185" w:rsidRDefault="0095064C" w:rsidP="008C2185">
      <w:pPr>
        <w:spacing w:after="60"/>
        <w:jc w:val="left"/>
        <w:rPr>
          <w:i/>
          <w:color w:val="000000"/>
          <w:kern w:val="2"/>
          <w:lang w:eastAsia="zh-CN"/>
        </w:rPr>
      </w:pPr>
      <w:r w:rsidRPr="002357A3">
        <w:rPr>
          <w:b/>
          <w:i/>
          <w:color w:val="000000"/>
          <w:kern w:val="2"/>
          <w:highlight w:val="yellow"/>
          <w:lang w:eastAsia="zh-CN"/>
        </w:rPr>
        <w:t>Proposal 3.1-1</w:t>
      </w:r>
      <w:r w:rsidRPr="002357A3">
        <w:rPr>
          <w:i/>
          <w:color w:val="000000"/>
          <w:kern w:val="2"/>
          <w:highlight w:val="yellow"/>
          <w:lang w:eastAsia="zh-CN"/>
        </w:rPr>
        <w:t>: If multiple combinations of (X, Y</w:t>
      </w:r>
      <w:r w:rsidR="00F05773" w:rsidRPr="002357A3">
        <w:rPr>
          <w:i/>
          <w:color w:val="000000"/>
          <w:kern w:val="2"/>
          <w:highlight w:val="yellow"/>
          <w:lang w:eastAsia="zh-CN"/>
        </w:rPr>
        <w:t xml:space="preserve">, </w:t>
      </w:r>
      <w:r w:rsidR="00F05773" w:rsidRPr="002357A3">
        <w:rPr>
          <w:rFonts w:ascii="Symbol" w:eastAsia="Malgun Gothic" w:hAnsi="Symbol"/>
          <w:i/>
          <w:color w:val="000000"/>
          <w:highlight w:val="yellow"/>
        </w:rPr>
        <w:t></w:t>
      </w:r>
      <w:r w:rsidRPr="002357A3">
        <w:rPr>
          <w:i/>
          <w:color w:val="000000"/>
          <w:kern w:val="2"/>
          <w:highlight w:val="yellow"/>
          <w:lang w:eastAsia="zh-CN"/>
        </w:rPr>
        <w:t>) are valid for the span pattern</w:t>
      </w:r>
      <w:r w:rsidR="00F05773" w:rsidRPr="002357A3">
        <w:rPr>
          <w:i/>
          <w:color w:val="000000"/>
          <w:kern w:val="2"/>
          <w:highlight w:val="yellow"/>
          <w:lang w:eastAsia="zh-CN"/>
        </w:rPr>
        <w:t>, the maximum value of C of the combinations</w:t>
      </w:r>
      <w:r w:rsidR="002357A3" w:rsidRPr="002357A3">
        <w:rPr>
          <w:i/>
          <w:color w:val="000000"/>
          <w:kern w:val="2"/>
          <w:highlight w:val="yellow"/>
          <w:lang w:eastAsia="zh-CN"/>
        </w:rPr>
        <w:t xml:space="preserve"> is applied.</w:t>
      </w:r>
      <w:r w:rsidR="002357A3">
        <w:rPr>
          <w:i/>
          <w:color w:val="000000"/>
          <w:kern w:val="2"/>
          <w:lang w:eastAsia="zh-CN"/>
        </w:rPr>
        <w:t xml:space="preserve"> </w:t>
      </w:r>
      <w:r w:rsidR="00F05773">
        <w:rPr>
          <w:i/>
          <w:color w:val="000000"/>
          <w:kern w:val="2"/>
          <w:lang w:eastAsia="zh-CN"/>
        </w:rPr>
        <w:t xml:space="preserve"> </w:t>
      </w:r>
    </w:p>
    <w:p w14:paraId="443F531C" w14:textId="77777777" w:rsidR="002C0E61" w:rsidRDefault="002C0E61" w:rsidP="002C0E61">
      <w:pPr>
        <w:spacing w:beforeLines="50" w:before="120"/>
        <w:rPr>
          <w:lang w:eastAsia="zh-CN"/>
        </w:rPr>
      </w:pPr>
    </w:p>
    <w:tbl>
      <w:tblPr>
        <w:tblStyle w:val="ab"/>
        <w:tblW w:w="0" w:type="auto"/>
        <w:tblLook w:val="04A0" w:firstRow="1" w:lastRow="0" w:firstColumn="1" w:lastColumn="0" w:noHBand="0" w:noVBand="1"/>
      </w:tblPr>
      <w:tblGrid>
        <w:gridCol w:w="2113"/>
        <w:gridCol w:w="7194"/>
      </w:tblGrid>
      <w:tr w:rsidR="002C0E61" w:rsidRPr="00004C3F" w14:paraId="30F5D385"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C643F26" w14:textId="77777777" w:rsidR="002C0E61" w:rsidRPr="00004C3F" w:rsidRDefault="002C0E61"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D776D0" w14:textId="77777777" w:rsidR="002C0E61" w:rsidRPr="00004C3F" w:rsidRDefault="002C0E61" w:rsidP="00917835">
            <w:pPr>
              <w:spacing w:beforeLines="50" w:before="120"/>
              <w:rPr>
                <w:i/>
                <w:kern w:val="2"/>
                <w:lang w:eastAsia="zh-CN"/>
              </w:rPr>
            </w:pPr>
            <w:r w:rsidRPr="00004C3F">
              <w:rPr>
                <w:i/>
                <w:kern w:val="2"/>
                <w:lang w:eastAsia="zh-CN"/>
              </w:rPr>
              <w:t>View</w:t>
            </w:r>
          </w:p>
        </w:tc>
      </w:tr>
      <w:tr w:rsidR="002C0E61" w:rsidRPr="00626CE3" w14:paraId="6B55B9A0" w14:textId="77777777" w:rsidTr="00917835">
        <w:tc>
          <w:tcPr>
            <w:tcW w:w="2113" w:type="dxa"/>
            <w:tcBorders>
              <w:top w:val="single" w:sz="4" w:space="0" w:color="auto"/>
              <w:left w:val="single" w:sz="4" w:space="0" w:color="auto"/>
              <w:bottom w:val="single" w:sz="4" w:space="0" w:color="auto"/>
              <w:right w:val="single" w:sz="4" w:space="0" w:color="auto"/>
            </w:tcBorders>
          </w:tcPr>
          <w:p w14:paraId="61C05381" w14:textId="77777777" w:rsidR="002C0E61" w:rsidRPr="00004C3F" w:rsidRDefault="002C0E61"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5072ED" w14:textId="77777777" w:rsidR="002C0E61" w:rsidRPr="00626CE3" w:rsidRDefault="002C0E61" w:rsidP="00917835">
            <w:pPr>
              <w:spacing w:beforeLines="50" w:before="120"/>
              <w:rPr>
                <w:i/>
                <w:kern w:val="2"/>
                <w:lang w:eastAsia="zh-CN"/>
              </w:rPr>
            </w:pPr>
          </w:p>
        </w:tc>
      </w:tr>
      <w:tr w:rsidR="002C0E61" w:rsidRPr="00004C3F" w14:paraId="07F0AC6F" w14:textId="77777777" w:rsidTr="00917835">
        <w:tc>
          <w:tcPr>
            <w:tcW w:w="2113" w:type="dxa"/>
            <w:tcBorders>
              <w:top w:val="single" w:sz="4" w:space="0" w:color="auto"/>
              <w:left w:val="single" w:sz="4" w:space="0" w:color="auto"/>
              <w:bottom w:val="single" w:sz="4" w:space="0" w:color="auto"/>
              <w:right w:val="single" w:sz="4" w:space="0" w:color="auto"/>
            </w:tcBorders>
          </w:tcPr>
          <w:p w14:paraId="52BF0C8F" w14:textId="77777777" w:rsidR="002C0E61" w:rsidRPr="00004C3F" w:rsidRDefault="002C0E61"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51B746" w14:textId="77777777" w:rsidR="002C0E61" w:rsidRPr="00004C3F" w:rsidRDefault="002C0E61" w:rsidP="00917835">
            <w:pPr>
              <w:spacing w:beforeLines="50" w:before="120"/>
              <w:rPr>
                <w:i/>
                <w:kern w:val="2"/>
                <w:lang w:eastAsia="zh-CN"/>
              </w:rPr>
            </w:pPr>
          </w:p>
        </w:tc>
      </w:tr>
    </w:tbl>
    <w:p w14:paraId="580C1F2B" w14:textId="77777777" w:rsidR="008C2185" w:rsidRDefault="008C2185" w:rsidP="00947B64">
      <w:pPr>
        <w:widowControl w:val="0"/>
        <w:autoSpaceDE/>
        <w:autoSpaceDN/>
        <w:adjustRightInd/>
        <w:snapToGrid/>
        <w:spacing w:beforeLines="50" w:before="120" w:after="0"/>
        <w:rPr>
          <w:lang w:eastAsia="zh-CN"/>
        </w:rPr>
      </w:pPr>
    </w:p>
    <w:p w14:paraId="55C9439B" w14:textId="21B830C9"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38716C">
        <w:rPr>
          <w:b/>
        </w:rPr>
        <w:t>2</w:t>
      </w:r>
      <w:r>
        <w:t xml:space="preserve">: </w:t>
      </w:r>
      <w:r w:rsidRPr="00A43775">
        <w:t xml:space="preserve"> </w:t>
      </w:r>
      <w:r>
        <w:t>Any other combination of (X, Y) needed in addition to (2, 2), (4, 3) and (7, 3) as given in UE feature 3-5b</w:t>
      </w:r>
      <w:r>
        <w:rPr>
          <w:lang w:eastAsia="zh-CN"/>
        </w:rPr>
        <w:t>?</w:t>
      </w:r>
    </w:p>
    <w:p w14:paraId="44025012" w14:textId="77777777" w:rsidR="0038716C" w:rsidRDefault="00AC4D92" w:rsidP="0038716C">
      <w:pPr>
        <w:widowControl w:val="0"/>
        <w:autoSpaceDE/>
        <w:autoSpaceDN/>
        <w:adjustRightInd/>
        <w:snapToGrid/>
        <w:spacing w:beforeLines="50" w:before="120" w:afterLines="50"/>
        <w:rPr>
          <w:lang w:eastAsia="zh-CN"/>
        </w:rPr>
      </w:pPr>
      <w:r>
        <w:rPr>
          <w:lang w:eastAsia="zh-CN"/>
        </w:rPr>
        <w:t xml:space="preserve">Some </w:t>
      </w:r>
      <w:r w:rsidR="0038716C">
        <w:rPr>
          <w:lang w:eastAsia="zh-CN"/>
        </w:rPr>
        <w:t>extra combinations are proposed or mentioned in the contributions as summarized as below:</w:t>
      </w:r>
    </w:p>
    <w:p w14:paraId="45444838" w14:textId="75F7F834" w:rsidR="0038716C" w:rsidRDefault="0038716C" w:rsidP="0038716C">
      <w:pPr>
        <w:pStyle w:val="af5"/>
        <w:numPr>
          <w:ilvl w:val="0"/>
          <w:numId w:val="9"/>
        </w:numPr>
      </w:pPr>
      <w:r>
        <w:rPr>
          <w:lang w:eastAsia="zh-CN"/>
        </w:rPr>
        <w:t>(3, 3) or (3, 2)</w:t>
      </w:r>
    </w:p>
    <w:p w14:paraId="679364D5" w14:textId="2C398F6F" w:rsidR="0038716C" w:rsidRDefault="0038716C" w:rsidP="0038716C">
      <w:pPr>
        <w:pStyle w:val="af5"/>
        <w:numPr>
          <w:ilvl w:val="1"/>
          <w:numId w:val="9"/>
        </w:numPr>
      </w:pPr>
      <w:r>
        <w:rPr>
          <w:lang w:eastAsia="zh-CN"/>
        </w:rPr>
        <w:t xml:space="preserve">Yes: </w:t>
      </w:r>
      <w:r>
        <w:rPr>
          <w:i/>
          <w:color w:val="0000FF"/>
          <w:lang w:val="en-GB" w:eastAsia="zh-CN"/>
        </w:rPr>
        <w:t>Nokia, Ericsson, Panasonic, LG</w:t>
      </w:r>
      <w:r w:rsidR="00C3091A">
        <w:rPr>
          <w:i/>
          <w:color w:val="0000FF"/>
          <w:lang w:val="en-GB" w:eastAsia="zh-CN"/>
        </w:rPr>
        <w:t>, DCM</w:t>
      </w:r>
    </w:p>
    <w:p w14:paraId="1C902D14" w14:textId="6557F95F" w:rsidR="0038716C" w:rsidRPr="00C5443F" w:rsidRDefault="0038716C" w:rsidP="0038716C">
      <w:pPr>
        <w:pStyle w:val="af5"/>
        <w:numPr>
          <w:ilvl w:val="2"/>
          <w:numId w:val="9"/>
        </w:numPr>
      </w:pPr>
      <w:r>
        <w:rPr>
          <w:i/>
          <w:color w:val="000000"/>
          <w:kern w:val="2"/>
          <w:lang w:eastAsia="zh-CN"/>
        </w:rPr>
        <w:t>To achieve 4 PDCCH monitoring occasions within a lot</w:t>
      </w:r>
    </w:p>
    <w:p w14:paraId="323448F1" w14:textId="726EAA42" w:rsidR="0038716C" w:rsidRPr="000C2240" w:rsidRDefault="00E91740" w:rsidP="00E91740">
      <w:pPr>
        <w:widowControl w:val="0"/>
        <w:autoSpaceDE/>
        <w:autoSpaceDN/>
        <w:adjustRightInd/>
        <w:snapToGrid/>
        <w:spacing w:beforeLines="50" w:before="12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C076C7">
        <w:rPr>
          <w:lang w:eastAsia="zh-CN"/>
        </w:rPr>
        <w:t>However, companies are encouraged to check and provide the views since not much input for now.</w:t>
      </w:r>
    </w:p>
    <w:p w14:paraId="74128D9B" w14:textId="141B0D25" w:rsidR="00461B1F" w:rsidRDefault="00461B1F" w:rsidP="00461B1F">
      <w:pPr>
        <w:pStyle w:val="af5"/>
        <w:numPr>
          <w:ilvl w:val="0"/>
          <w:numId w:val="9"/>
        </w:numPr>
      </w:pPr>
      <w:r>
        <w:rPr>
          <w:rFonts w:eastAsia="宋体"/>
          <w:i/>
          <w:iCs/>
          <w:lang w:eastAsia="zh-CN"/>
        </w:rPr>
        <w:t>(2,1), (4,1), (4,2), (7,1)</w:t>
      </w:r>
      <w:r>
        <w:rPr>
          <w:rFonts w:eastAsia="宋体" w:hint="eastAsia"/>
          <w:i/>
          <w:iCs/>
          <w:lang w:eastAsia="zh-CN"/>
        </w:rPr>
        <w:t xml:space="preserve"> and</w:t>
      </w:r>
      <w:r>
        <w:rPr>
          <w:rFonts w:eastAsia="宋体"/>
          <w:i/>
          <w:iCs/>
          <w:lang w:eastAsia="zh-CN"/>
        </w:rPr>
        <w:t xml:space="preserve"> (7,2)</w:t>
      </w:r>
    </w:p>
    <w:p w14:paraId="4E9DEACC" w14:textId="5F5A7D0A" w:rsidR="00461B1F" w:rsidRPr="00461B1F" w:rsidRDefault="00461B1F" w:rsidP="00461B1F">
      <w:pPr>
        <w:pStyle w:val="af5"/>
        <w:numPr>
          <w:ilvl w:val="1"/>
          <w:numId w:val="9"/>
        </w:numPr>
      </w:pPr>
      <w:r>
        <w:rPr>
          <w:lang w:eastAsia="zh-CN"/>
        </w:rPr>
        <w:t xml:space="preserve">Yes: </w:t>
      </w:r>
      <w:r>
        <w:rPr>
          <w:i/>
          <w:color w:val="0000FF"/>
          <w:lang w:val="en-GB" w:eastAsia="zh-CN"/>
        </w:rPr>
        <w:t>Nokia</w:t>
      </w:r>
      <w:r w:rsidR="00FD4EBE">
        <w:rPr>
          <w:i/>
          <w:color w:val="0000FF"/>
          <w:lang w:val="en-GB" w:eastAsia="zh-CN"/>
        </w:rPr>
        <w:t xml:space="preserve"> </w:t>
      </w:r>
      <w:r w:rsidR="00FD4EBE" w:rsidRPr="00FD4EBE">
        <w:rPr>
          <w:i/>
          <w:color w:val="000000" w:themeColor="text1"/>
          <w:lang w:val="en-GB" w:eastAsia="zh-CN"/>
        </w:rPr>
        <w:t>(in principle)</w:t>
      </w:r>
      <w:r>
        <w:rPr>
          <w:i/>
          <w:color w:val="0000FF"/>
          <w:lang w:val="en-GB" w:eastAsia="zh-CN"/>
        </w:rPr>
        <w:t xml:space="preserve">, </w:t>
      </w:r>
      <w:r w:rsidR="00582920">
        <w:rPr>
          <w:i/>
          <w:color w:val="0000FF"/>
          <w:lang w:val="en-GB" w:eastAsia="zh-CN"/>
        </w:rPr>
        <w:t>OPPO</w:t>
      </w:r>
    </w:p>
    <w:p w14:paraId="6CD40447" w14:textId="26CAFE3F" w:rsidR="00461B1F" w:rsidRDefault="00461B1F" w:rsidP="00461B1F">
      <w:pPr>
        <w:pStyle w:val="af5"/>
        <w:numPr>
          <w:ilvl w:val="1"/>
          <w:numId w:val="9"/>
        </w:numPr>
      </w:pPr>
      <w:r w:rsidRPr="00461B1F">
        <w:rPr>
          <w:lang w:eastAsia="zh-CN"/>
        </w:rPr>
        <w:t>No:</w:t>
      </w:r>
      <w:r>
        <w:rPr>
          <w:i/>
          <w:color w:val="0000FF"/>
          <w:lang w:val="en-GB" w:eastAsia="zh-CN"/>
        </w:rPr>
        <w:t xml:space="preserve"> </w:t>
      </w:r>
      <w:r w:rsidR="005441E1">
        <w:rPr>
          <w:i/>
          <w:color w:val="0000FF"/>
          <w:lang w:val="en-GB" w:eastAsia="zh-CN"/>
        </w:rPr>
        <w:t>Qualcomm, ZTE, Huawei, Sharp</w:t>
      </w:r>
      <w:r w:rsidR="008675D9">
        <w:rPr>
          <w:i/>
          <w:color w:val="0000FF"/>
          <w:lang w:val="en-GB" w:eastAsia="zh-CN"/>
        </w:rPr>
        <w:t>, Spreadtrum</w:t>
      </w:r>
      <w:r w:rsidR="002279CD">
        <w:rPr>
          <w:i/>
          <w:color w:val="0000FF"/>
          <w:lang w:val="en-GB" w:eastAsia="zh-CN"/>
        </w:rPr>
        <w:t>, Panasonic</w:t>
      </w:r>
      <w:r w:rsidR="0034105D">
        <w:rPr>
          <w:i/>
          <w:color w:val="0000FF"/>
          <w:lang w:val="en-GB" w:eastAsia="zh-CN"/>
        </w:rPr>
        <w:t>, LG</w:t>
      </w:r>
    </w:p>
    <w:p w14:paraId="685D8FC0" w14:textId="189F3480" w:rsidR="006A327F" w:rsidRPr="00C70A0A" w:rsidRDefault="006A327F" w:rsidP="00C70A0A">
      <w:pPr>
        <w:widowControl w:val="0"/>
        <w:autoSpaceDE/>
        <w:autoSpaceDN/>
        <w:adjustRightInd/>
        <w:snapToGrid/>
        <w:spacing w:beforeLines="50" w:before="120" w:after="0"/>
        <w:rPr>
          <w:lang w:eastAsia="zh-CN"/>
        </w:rPr>
      </w:pPr>
      <w:r>
        <w:rPr>
          <w:rFonts w:hint="eastAsia"/>
          <w:lang w:eastAsia="zh-CN"/>
        </w:rPr>
        <w:t>A</w:t>
      </w:r>
      <w:r>
        <w:rPr>
          <w:lang w:eastAsia="zh-CN"/>
        </w:rPr>
        <w:t xml:space="preserve">s described in [Qualcomm, R1-1909264], </w:t>
      </w:r>
      <w:r>
        <w:rPr>
          <w:rFonts w:hint="eastAsia"/>
          <w:lang w:eastAsia="zh-CN"/>
        </w:rPr>
        <w:t>b</w:t>
      </w:r>
      <w:r>
        <w:t>ased on the definition of X (the minimum gap between the start of two consecutive spans) and Y (the maximum length of each span), it can be seen that: (1) if a UE is capable of supporting (X,</w:t>
      </w:r>
      <w:r w:rsidR="000904BB">
        <w:t xml:space="preserve"> </w:t>
      </w:r>
      <w:r>
        <w:t>Y) = (2,</w:t>
      </w:r>
      <w:r w:rsidR="000904BB">
        <w:t xml:space="preserve"> </w:t>
      </w:r>
      <w:r>
        <w:t>2), it can already supports a configuration that is compatible with (2,</w:t>
      </w:r>
      <w:r w:rsidR="00F72D41">
        <w:t xml:space="preserve"> </w:t>
      </w:r>
      <w:r>
        <w:t>1). The same observation holds true for (4,3), (4,2) and (4,1) as well as for (7,3), (7,2) and (7,1).</w:t>
      </w:r>
      <w:r w:rsidR="000904BB">
        <w:t xml:space="preserve"> Therefore, </w:t>
      </w:r>
      <w:r w:rsidR="000904BB">
        <w:lastRenderedPageBreak/>
        <w:t xml:space="preserve">there is no motivation to introduce these new combinations. </w:t>
      </w:r>
      <w:r>
        <w:t xml:space="preserve"> </w:t>
      </w:r>
    </w:p>
    <w:p w14:paraId="232DE7DA" w14:textId="77777777" w:rsidR="00C70A0A" w:rsidRDefault="00C70A0A" w:rsidP="00C70A0A">
      <w:pPr>
        <w:widowControl w:val="0"/>
        <w:autoSpaceDE/>
        <w:autoSpaceDN/>
        <w:adjustRightInd/>
        <w:snapToGrid/>
        <w:spacing w:beforeLines="50" w:before="120" w:after="0"/>
      </w:pPr>
      <w:r w:rsidRPr="00C70A0A">
        <w:rPr>
          <w:rFonts w:hint="eastAsia"/>
        </w:rPr>
        <w:t>I</w:t>
      </w:r>
      <w:r w:rsidRPr="00C70A0A">
        <w:t>n</w:t>
      </w:r>
      <w:r>
        <w:t xml:space="preserve"> addition, a few companies mentioned (1, 1) in the contributions also, but it seems there is no strong motivation to support (1, 1) since it seems (2, 2) can achieve what (1, 1) can do.</w:t>
      </w:r>
    </w:p>
    <w:p w14:paraId="26FC3DBC" w14:textId="77777777" w:rsidR="00792F1D" w:rsidRDefault="00792F1D" w:rsidP="00792F1D">
      <w:pPr>
        <w:spacing w:after="60"/>
        <w:jc w:val="left"/>
        <w:rPr>
          <w:b/>
          <w:i/>
          <w:color w:val="000000"/>
          <w:kern w:val="2"/>
          <w:highlight w:val="yellow"/>
          <w:lang w:eastAsia="zh-CN"/>
        </w:rPr>
      </w:pPr>
    </w:p>
    <w:p w14:paraId="00285973" w14:textId="12314F0E" w:rsidR="00792F1D" w:rsidRPr="008C2185" w:rsidRDefault="00792F1D" w:rsidP="00792F1D">
      <w:pPr>
        <w:spacing w:after="60"/>
        <w:jc w:val="left"/>
        <w:rPr>
          <w:i/>
          <w:color w:val="000000"/>
          <w:kern w:val="2"/>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w:t>
      </w:r>
      <w:r w:rsidR="00C5293D">
        <w:rPr>
          <w:i/>
          <w:color w:val="000000"/>
          <w:kern w:val="2"/>
          <w:highlight w:val="yellow"/>
          <w:lang w:eastAsia="zh-CN"/>
        </w:rPr>
        <w:t xml:space="preserve">Support (2, 2) (4, 3) (7, 3) defined in UE feature 3-5b </w:t>
      </w:r>
      <w:r>
        <w:rPr>
          <w:i/>
          <w:color w:val="000000"/>
          <w:kern w:val="2"/>
          <w:highlight w:val="yellow"/>
          <w:lang w:eastAsia="zh-CN"/>
        </w:rPr>
        <w:t xml:space="preserve">as the combination (X, Y) for PDCCH monitoring capability for Rel-16 URLLC. </w:t>
      </w:r>
      <w:r w:rsidRPr="002357A3">
        <w:rPr>
          <w:i/>
          <w:color w:val="000000"/>
          <w:kern w:val="2"/>
          <w:highlight w:val="yellow"/>
          <w:lang w:eastAsia="zh-CN"/>
        </w:rPr>
        <w:t xml:space="preserve"> </w:t>
      </w:r>
      <w:r>
        <w:rPr>
          <w:i/>
          <w:color w:val="000000"/>
          <w:kern w:val="2"/>
          <w:lang w:eastAsia="zh-CN"/>
        </w:rPr>
        <w:t xml:space="preserve">  </w:t>
      </w:r>
    </w:p>
    <w:p w14:paraId="08B2845C" w14:textId="6F4B2763" w:rsidR="00C5293D" w:rsidRDefault="008911DC" w:rsidP="00792F1D">
      <w:pPr>
        <w:pStyle w:val="af5"/>
        <w:numPr>
          <w:ilvl w:val="0"/>
          <w:numId w:val="9"/>
        </w:numPr>
        <w:rPr>
          <w:i/>
          <w:color w:val="000000"/>
          <w:kern w:val="2"/>
          <w:highlight w:val="yellow"/>
          <w:lang w:eastAsia="zh-CN"/>
        </w:rPr>
      </w:pPr>
      <w:r>
        <w:rPr>
          <w:i/>
          <w:color w:val="000000"/>
          <w:kern w:val="2"/>
          <w:highlight w:val="yellow"/>
          <w:lang w:eastAsia="zh-CN"/>
        </w:rPr>
        <w:t xml:space="preserve">Combination </w:t>
      </w:r>
      <w:r w:rsidR="00C5293D">
        <w:rPr>
          <w:i/>
          <w:color w:val="000000"/>
          <w:kern w:val="2"/>
          <w:highlight w:val="yellow"/>
          <w:lang w:eastAsia="zh-CN"/>
        </w:rPr>
        <w:t>(2, 1) (4, 1) (4, 2) (7, 1) (7, 2) are not</w:t>
      </w:r>
      <w:r w:rsidR="00A511B6">
        <w:rPr>
          <w:i/>
          <w:color w:val="000000"/>
          <w:kern w:val="2"/>
          <w:highlight w:val="yellow"/>
          <w:lang w:eastAsia="zh-CN"/>
        </w:rPr>
        <w:t xml:space="preserve"> additionally</w:t>
      </w:r>
      <w:r w:rsidR="00C5293D">
        <w:rPr>
          <w:i/>
          <w:color w:val="000000"/>
          <w:kern w:val="2"/>
          <w:highlight w:val="yellow"/>
          <w:lang w:eastAsia="zh-CN"/>
        </w:rPr>
        <w:t xml:space="preserve"> introduced</w:t>
      </w:r>
    </w:p>
    <w:p w14:paraId="413F2157" w14:textId="1D3ACF23" w:rsidR="00792F1D" w:rsidRPr="00792F1D" w:rsidRDefault="00792F1D" w:rsidP="00792F1D">
      <w:pPr>
        <w:pStyle w:val="af5"/>
        <w:numPr>
          <w:ilvl w:val="0"/>
          <w:numId w:val="9"/>
        </w:numPr>
        <w:rPr>
          <w:i/>
          <w:color w:val="000000"/>
          <w:kern w:val="2"/>
          <w:highlight w:val="yellow"/>
          <w:lang w:eastAsia="zh-CN"/>
        </w:rPr>
      </w:pPr>
      <w:r w:rsidRPr="00792F1D">
        <w:rPr>
          <w:i/>
          <w:color w:val="000000"/>
          <w:kern w:val="2"/>
          <w:highlight w:val="yellow"/>
          <w:lang w:eastAsia="zh-CN"/>
        </w:rPr>
        <w:t xml:space="preserve">FFS (3, 3) </w:t>
      </w:r>
    </w:p>
    <w:p w14:paraId="0E025BB8" w14:textId="2B5ED57E" w:rsidR="00C70A0A" w:rsidRDefault="00C70A0A" w:rsidP="00C70A0A">
      <w:pPr>
        <w:widowControl w:val="0"/>
        <w:autoSpaceDE/>
        <w:autoSpaceDN/>
        <w:adjustRightInd/>
        <w:snapToGrid/>
        <w:spacing w:beforeLines="50" w:before="120" w:after="0"/>
      </w:pPr>
    </w:p>
    <w:p w14:paraId="64149919" w14:textId="74CC5CF4" w:rsidR="008C2185" w:rsidRDefault="008C2185" w:rsidP="00947B64">
      <w:pPr>
        <w:widowControl w:val="0"/>
        <w:autoSpaceDE/>
        <w:autoSpaceDN/>
        <w:adjustRightInd/>
        <w:snapToGrid/>
        <w:spacing w:beforeLines="50" w:before="120" w:after="0"/>
        <w:rPr>
          <w:lang w:eastAsia="zh-CN"/>
        </w:rPr>
      </w:pPr>
      <w:r>
        <w:rPr>
          <w:b/>
        </w:rPr>
        <w:t>I</w:t>
      </w:r>
      <w:r w:rsidRPr="00A43775">
        <w:rPr>
          <w:b/>
        </w:rPr>
        <w:t xml:space="preserve">ssue </w:t>
      </w:r>
      <w:r w:rsidR="004A13CE">
        <w:rPr>
          <w:b/>
        </w:rPr>
        <w:t>3</w:t>
      </w:r>
      <w:r>
        <w:t xml:space="preserve">: </w:t>
      </w:r>
      <w:r w:rsidRPr="00A43775">
        <w:t xml:space="preserve"> </w:t>
      </w:r>
      <w:r w:rsidR="002C0E61">
        <w:t>W</w:t>
      </w:r>
      <w:r w:rsidR="002C0E61">
        <w:rPr>
          <w:lang w:eastAsia="zh-CN"/>
        </w:rPr>
        <w:t>hether to allow different span pattern across slot?</w:t>
      </w:r>
    </w:p>
    <w:p w14:paraId="1C12D4FC" w14:textId="7092F410" w:rsidR="00947B64" w:rsidRPr="00C5443F" w:rsidRDefault="00947B64" w:rsidP="00947B64">
      <w:pPr>
        <w:widowControl w:val="0"/>
        <w:autoSpaceDE/>
        <w:autoSpaceDN/>
        <w:adjustRightInd/>
        <w:snapToGrid/>
        <w:spacing w:beforeLines="50" w:before="120" w:after="0"/>
        <w:rPr>
          <w:lang w:eastAsia="zh-CN"/>
        </w:rPr>
      </w:pPr>
      <w:r>
        <w:rPr>
          <w:lang w:eastAsia="zh-CN"/>
        </w:rPr>
        <w:t xml:space="preserve">[Intel, </w:t>
      </w:r>
      <w:r>
        <w:rPr>
          <w:rFonts w:hint="eastAsia"/>
          <w:lang w:eastAsia="zh-CN"/>
        </w:rPr>
        <w:t>R1-190</w:t>
      </w:r>
      <w:r>
        <w:rPr>
          <w:lang w:eastAsia="zh-CN"/>
        </w:rPr>
        <w:t xml:space="preserve">8645] </w:t>
      </w:r>
      <w:r w:rsidRPr="006D0BC4">
        <w:rPr>
          <w:lang w:eastAsia="zh-CN"/>
        </w:rPr>
        <w:t>raised</w:t>
      </w:r>
      <w:r w:rsidRPr="006D0BC4">
        <w:rPr>
          <w:b/>
          <w:lang w:eastAsia="zh-CN"/>
        </w:rPr>
        <w:t xml:space="preserve"> some questions to be further considered on the potential modification</w:t>
      </w:r>
      <w:r>
        <w:rPr>
          <w:b/>
          <w:lang w:eastAsia="zh-CN"/>
        </w:rPr>
        <w:t>s</w:t>
      </w:r>
      <w:r w:rsidRPr="006D0BC4">
        <w:rPr>
          <w:b/>
          <w:lang w:eastAsia="zh-CN"/>
        </w:rPr>
        <w:t xml:space="preserve"> to the span definition as below</w:t>
      </w:r>
      <w:r>
        <w:rPr>
          <w:lang w:eastAsia="zh-CN"/>
        </w:rPr>
        <w:t>:</w:t>
      </w:r>
    </w:p>
    <w:p w14:paraId="19818CB5" w14:textId="77777777" w:rsidR="00947B64" w:rsidRDefault="00947B64" w:rsidP="00947B64">
      <w:pPr>
        <w:pStyle w:val="af5"/>
        <w:numPr>
          <w:ilvl w:val="0"/>
          <w:numId w:val="9"/>
        </w:numPr>
      </w:pPr>
      <w:r>
        <w:rPr>
          <w:lang w:eastAsia="zh-CN"/>
        </w:rPr>
        <w:t>Whether to allow different span pattern across slot?</w:t>
      </w:r>
    </w:p>
    <w:p w14:paraId="19FFC855" w14:textId="77777777" w:rsidR="00947B64" w:rsidRDefault="00947B64" w:rsidP="00947B64">
      <w:pPr>
        <w:pStyle w:val="af5"/>
        <w:numPr>
          <w:ilvl w:val="1"/>
          <w:numId w:val="9"/>
        </w:numPr>
      </w:pPr>
      <w:r>
        <w:rPr>
          <w:lang w:eastAsia="zh-CN"/>
        </w:rPr>
        <w:t xml:space="preserve">Yes: </w:t>
      </w:r>
      <w:r w:rsidRPr="003D4565">
        <w:rPr>
          <w:i/>
          <w:color w:val="0000FF"/>
          <w:lang w:val="en-GB" w:eastAsia="zh-CN"/>
        </w:rPr>
        <w:t>Intel</w:t>
      </w:r>
      <w:r>
        <w:rPr>
          <w:lang w:eastAsia="zh-CN"/>
        </w:rPr>
        <w:t xml:space="preserve"> </w:t>
      </w:r>
    </w:p>
    <w:p w14:paraId="04B530C9" w14:textId="77777777" w:rsidR="00947B64" w:rsidRPr="00C5443F" w:rsidRDefault="00947B64" w:rsidP="00947B64">
      <w:pPr>
        <w:pStyle w:val="af5"/>
        <w:numPr>
          <w:ilvl w:val="2"/>
          <w:numId w:val="9"/>
        </w:numPr>
      </w:pPr>
      <w:r>
        <w:rPr>
          <w:i/>
          <w:color w:val="000000"/>
          <w:kern w:val="2"/>
          <w:lang w:eastAsia="zh-CN"/>
        </w:rPr>
        <w:t>To accommodate use cases with non-uniform and “triggered” monitoring occasions</w:t>
      </w:r>
    </w:p>
    <w:p w14:paraId="361D4292" w14:textId="77777777" w:rsidR="00947B64" w:rsidRDefault="00947B64" w:rsidP="00947B64">
      <w:pPr>
        <w:pStyle w:val="af5"/>
        <w:numPr>
          <w:ilvl w:val="0"/>
          <w:numId w:val="9"/>
        </w:numPr>
      </w:pPr>
      <w:r>
        <w:rPr>
          <w:lang w:eastAsia="zh-CN"/>
        </w:rPr>
        <w:t>Whether to allow span cross the slot boundaries?</w:t>
      </w:r>
    </w:p>
    <w:p w14:paraId="6EB11F83" w14:textId="77777777" w:rsidR="00947B64" w:rsidRDefault="00947B64" w:rsidP="00C4741D">
      <w:pPr>
        <w:pStyle w:val="af5"/>
        <w:ind w:left="1440"/>
      </w:pPr>
    </w:p>
    <w:p w14:paraId="744C3E39" w14:textId="69CE1331" w:rsidR="00C4741D" w:rsidRDefault="002C0E61" w:rsidP="00C4741D">
      <w:pPr>
        <w:spacing w:beforeLines="50" w:before="120"/>
        <w:rPr>
          <w:lang w:eastAsia="zh-CN"/>
        </w:rPr>
      </w:pPr>
      <w:r>
        <w:rPr>
          <w:lang w:eastAsia="zh-CN"/>
        </w:rPr>
        <w:t>More views are needed for the above questions. Companies are encouraged to check and provide the views accordingly.</w:t>
      </w:r>
    </w:p>
    <w:tbl>
      <w:tblPr>
        <w:tblStyle w:val="ab"/>
        <w:tblW w:w="0" w:type="auto"/>
        <w:tblLook w:val="04A0" w:firstRow="1" w:lastRow="0" w:firstColumn="1" w:lastColumn="0" w:noHBand="0" w:noVBand="1"/>
      </w:tblPr>
      <w:tblGrid>
        <w:gridCol w:w="2113"/>
        <w:gridCol w:w="7194"/>
      </w:tblGrid>
      <w:tr w:rsidR="00C4741D" w:rsidRPr="00004C3F" w14:paraId="47AC032F" w14:textId="77777777" w:rsidTr="008E371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C09B8" w14:textId="77777777" w:rsidR="00C4741D" w:rsidRPr="00004C3F" w:rsidRDefault="00C4741D" w:rsidP="008E371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0D98CE" w14:textId="77777777" w:rsidR="00C4741D" w:rsidRPr="00004C3F" w:rsidRDefault="00C4741D" w:rsidP="008E3711">
            <w:pPr>
              <w:spacing w:beforeLines="50" w:before="120"/>
              <w:rPr>
                <w:i/>
                <w:kern w:val="2"/>
                <w:lang w:eastAsia="zh-CN"/>
              </w:rPr>
            </w:pPr>
            <w:r w:rsidRPr="00004C3F">
              <w:rPr>
                <w:i/>
                <w:kern w:val="2"/>
                <w:lang w:eastAsia="zh-CN"/>
              </w:rPr>
              <w:t>View</w:t>
            </w:r>
          </w:p>
        </w:tc>
      </w:tr>
      <w:tr w:rsidR="00C4741D" w:rsidRPr="00626CE3" w14:paraId="16554CD9" w14:textId="77777777" w:rsidTr="008E3711">
        <w:tc>
          <w:tcPr>
            <w:tcW w:w="2113" w:type="dxa"/>
            <w:tcBorders>
              <w:top w:val="single" w:sz="4" w:space="0" w:color="auto"/>
              <w:left w:val="single" w:sz="4" w:space="0" w:color="auto"/>
              <w:bottom w:val="single" w:sz="4" w:space="0" w:color="auto"/>
              <w:right w:val="single" w:sz="4" w:space="0" w:color="auto"/>
            </w:tcBorders>
          </w:tcPr>
          <w:p w14:paraId="2D02EEBA" w14:textId="1E7B589C" w:rsidR="00C4741D" w:rsidRPr="002279CD" w:rsidRDefault="002279CD" w:rsidP="008E3711">
            <w:pPr>
              <w:spacing w:beforeLines="50" w:before="120"/>
              <w:rPr>
                <w:rFonts w:eastAsia="MS Mincho"/>
                <w:i/>
                <w:kern w:val="2"/>
                <w:lang w:eastAsia="ja-JP"/>
              </w:rPr>
            </w:pPr>
            <w:r>
              <w:rPr>
                <w:rFonts w:eastAsia="MS Mincho" w:hint="eastAsia"/>
                <w:i/>
                <w:kern w:val="2"/>
                <w:lang w:eastAsia="ja-JP"/>
              </w:rPr>
              <w:t>Pana</w:t>
            </w:r>
            <w:r>
              <w:rPr>
                <w:rFonts w:eastAsia="MS Mincho"/>
                <w:i/>
                <w:kern w:val="2"/>
                <w:lang w:eastAsia="ja-JP"/>
              </w:rPr>
              <w:t>sonic</w:t>
            </w:r>
          </w:p>
        </w:tc>
        <w:tc>
          <w:tcPr>
            <w:tcW w:w="7194" w:type="dxa"/>
            <w:tcBorders>
              <w:top w:val="single" w:sz="4" w:space="0" w:color="auto"/>
              <w:left w:val="single" w:sz="4" w:space="0" w:color="auto"/>
              <w:bottom w:val="single" w:sz="4" w:space="0" w:color="auto"/>
              <w:right w:val="single" w:sz="4" w:space="0" w:color="auto"/>
            </w:tcBorders>
          </w:tcPr>
          <w:p w14:paraId="648D2870" w14:textId="6FB955A5" w:rsidR="00C4741D" w:rsidRPr="00626CE3" w:rsidRDefault="002279CD" w:rsidP="008E3711">
            <w:pPr>
              <w:spacing w:beforeLines="50" w:before="120"/>
              <w:rPr>
                <w:i/>
                <w:kern w:val="2"/>
                <w:lang w:eastAsia="zh-CN"/>
              </w:rPr>
            </w:pPr>
            <w:r>
              <w:rPr>
                <w:rFonts w:eastAsia="MS Mincho" w:hint="eastAsia"/>
                <w:i/>
                <w:kern w:val="2"/>
                <w:lang w:eastAsia="ja-JP"/>
              </w:rPr>
              <w:t xml:space="preserve">We propose to support (3,3) or (3,2) to achieve 4 PDCCH monitoring occasions within a slot. </w:t>
            </w:r>
            <w:r>
              <w:rPr>
                <w:rFonts w:eastAsia="MS Mincho"/>
                <w:i/>
                <w:kern w:val="2"/>
                <w:lang w:eastAsia="ja-JP"/>
              </w:rPr>
              <w:t xml:space="preserve">If 4 PDCCH monitoring occasions is supported by (4,3), at least one CORESET lengths is limited to one symbol and one of separations between monitoring occasions </w:t>
            </w:r>
            <w:r w:rsidR="006E2179">
              <w:rPr>
                <w:rFonts w:eastAsia="MS Mincho"/>
                <w:i/>
                <w:kern w:val="2"/>
                <w:lang w:eastAsia="ja-JP"/>
              </w:rPr>
              <w:t>is very closed. The solution for</w:t>
            </w:r>
            <w:r>
              <w:rPr>
                <w:rFonts w:eastAsia="MS Mincho"/>
                <w:i/>
                <w:kern w:val="2"/>
                <w:lang w:eastAsia="ja-JP"/>
              </w:rPr>
              <w:t xml:space="preserve"> TDRA as “Option 1; Changing the refe</w:t>
            </w:r>
            <w:r w:rsidR="00872B13">
              <w:rPr>
                <w:rFonts w:eastAsia="MS Mincho"/>
                <w:i/>
                <w:kern w:val="2"/>
                <w:lang w:eastAsia="ja-JP"/>
              </w:rPr>
              <w:t>rence from slot boundary to some</w:t>
            </w:r>
            <w:r>
              <w:rPr>
                <w:rFonts w:eastAsia="MS Mincho"/>
                <w:i/>
                <w:kern w:val="2"/>
                <w:lang w:eastAsia="ja-JP"/>
              </w:rPr>
              <w:t xml:space="preserve"> PDCCH symbol (e.g., the starting symbol of PDCCH)” could not be used.</w:t>
            </w:r>
          </w:p>
        </w:tc>
      </w:tr>
      <w:tr w:rsidR="00E54E8A" w:rsidRPr="00004C3F" w14:paraId="16DD051B" w14:textId="77777777" w:rsidTr="008E3711">
        <w:tc>
          <w:tcPr>
            <w:tcW w:w="2113" w:type="dxa"/>
            <w:tcBorders>
              <w:top w:val="single" w:sz="4" w:space="0" w:color="auto"/>
              <w:left w:val="single" w:sz="4" w:space="0" w:color="auto"/>
              <w:bottom w:val="single" w:sz="4" w:space="0" w:color="auto"/>
              <w:right w:val="single" w:sz="4" w:space="0" w:color="auto"/>
            </w:tcBorders>
          </w:tcPr>
          <w:p w14:paraId="6171D37B" w14:textId="3EB77256" w:rsidR="00E54E8A" w:rsidRPr="00004C3F" w:rsidRDefault="00E54E8A" w:rsidP="00E54E8A">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1EAA163A" w14:textId="77777777" w:rsidR="00E54E8A" w:rsidRDefault="00E54E8A" w:rsidP="00E54E8A">
            <w:pPr>
              <w:spacing w:beforeLines="50" w:before="120"/>
              <w:rPr>
                <w:i/>
                <w:kern w:val="2"/>
                <w:lang w:eastAsia="zh-CN"/>
              </w:rPr>
            </w:pPr>
            <w:r>
              <w:rPr>
                <w:i/>
                <w:kern w:val="2"/>
                <w:lang w:eastAsia="zh-CN"/>
              </w:rPr>
              <w:t>(4, 1), (4, 2), (7, 1) and (7, 2) are not needed. They do not create possibilities for any new monitoring occasions that already can be achieved with (4, 3) and (7, 3).</w:t>
            </w:r>
          </w:p>
          <w:p w14:paraId="66CB0DCB" w14:textId="7E235F65" w:rsidR="00E54E8A" w:rsidRPr="00004C3F" w:rsidRDefault="00E54E8A" w:rsidP="00E54E8A">
            <w:pPr>
              <w:spacing w:beforeLines="50" w:before="120"/>
              <w:rPr>
                <w:i/>
                <w:kern w:val="2"/>
                <w:lang w:eastAsia="zh-CN"/>
              </w:rPr>
            </w:pPr>
            <w:r>
              <w:rPr>
                <w:i/>
                <w:kern w:val="2"/>
                <w:lang w:eastAsia="zh-CN"/>
              </w:rPr>
              <w:t xml:space="preserve">(3, 3) or (3, 2) are not needed either. (2, 2) is sufficient.     </w:t>
            </w:r>
          </w:p>
        </w:tc>
      </w:tr>
    </w:tbl>
    <w:p w14:paraId="3819A6EA" w14:textId="77777777" w:rsidR="00C4741D" w:rsidRPr="00C4741D" w:rsidRDefault="00C4741D" w:rsidP="00C4741D">
      <w:pPr>
        <w:spacing w:beforeLines="50" w:before="120"/>
        <w:rPr>
          <w:lang w:eastAsia="zh-CN"/>
        </w:rPr>
      </w:pPr>
    </w:p>
    <w:p w14:paraId="7F9BFFB0" w14:textId="1393A5C0"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Pr>
          <w:b/>
        </w:rPr>
        <w:t>5</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 especially considering the CSS monitoring?</w:t>
      </w:r>
    </w:p>
    <w:p w14:paraId="1EAD07B6" w14:textId="2E9E7FD4" w:rsidR="00A51A67" w:rsidRPr="00AF176E" w:rsidRDefault="00A51A67" w:rsidP="00A51A67">
      <w:pPr>
        <w:spacing w:beforeLines="50" w:before="120"/>
        <w:rPr>
          <w:lang w:eastAsia="zh-CN"/>
        </w:rPr>
      </w:pPr>
      <w:r w:rsidRPr="00AF176E">
        <w:rPr>
          <w:rFonts w:hint="eastAsia"/>
          <w:lang w:eastAsia="zh-CN"/>
        </w:rPr>
        <w:t>[</w:t>
      </w:r>
      <w:r>
        <w:rPr>
          <w:lang w:eastAsia="zh-CN"/>
        </w:rPr>
        <w:t>Intel, R1-1908645][Vivo, R1-1</w:t>
      </w:r>
      <w:r w:rsidR="0089429A">
        <w:rPr>
          <w:lang w:eastAsia="zh-CN"/>
        </w:rPr>
        <w:t>908158</w:t>
      </w:r>
      <w:r>
        <w:rPr>
          <w:lang w:eastAsia="zh-CN"/>
        </w:rPr>
        <w:t>][</w:t>
      </w:r>
      <w:r w:rsidR="0089429A">
        <w:rPr>
          <w:lang w:eastAsia="zh-CN"/>
        </w:rPr>
        <w:t>Nokia, R1-1908436</w:t>
      </w:r>
      <w:r>
        <w:rPr>
          <w:lang w:eastAsia="zh-CN"/>
        </w:rPr>
        <w:t>][Qualcomm,</w:t>
      </w:r>
      <w:r w:rsidR="0089429A">
        <w:rPr>
          <w:lang w:eastAsia="zh-CN"/>
        </w:rPr>
        <w:t xml:space="preserve"> R1-1909264</w:t>
      </w:r>
      <w:r>
        <w:rPr>
          <w:lang w:eastAsia="zh-CN"/>
        </w:rPr>
        <w:t>] mentioned similar issue in the contributions. Some possi</w:t>
      </w:r>
      <w:r w:rsidR="00235387">
        <w:rPr>
          <w:lang w:eastAsia="zh-CN"/>
        </w:rPr>
        <w:t>ble schemes mentioned as below. Please note that the alternatives here may not exactly as what described in the</w:t>
      </w:r>
      <w:r w:rsidR="006844DF">
        <w:rPr>
          <w:lang w:eastAsia="zh-CN"/>
        </w:rPr>
        <w:t xml:space="preserve"> contribution. Can update if not match the real proposal from a contribution.</w:t>
      </w:r>
      <w:r w:rsidR="00235387">
        <w:rPr>
          <w:lang w:eastAsia="zh-CN"/>
        </w:rPr>
        <w:t xml:space="preserve"> </w:t>
      </w:r>
    </w:p>
    <w:p w14:paraId="6F0DA5DC" w14:textId="1E8220FF" w:rsidR="00A51A67"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1: </w:t>
      </w:r>
      <w:r w:rsidR="0089429A" w:rsidRPr="00D92438">
        <w:rPr>
          <w:rFonts w:eastAsia="宋体"/>
          <w:i/>
          <w:sz w:val="22"/>
          <w:szCs w:val="22"/>
          <w:lang w:val="en-GB" w:eastAsia="zh-CN"/>
        </w:rPr>
        <w:t>the limit C on the maximum number of non-overlapping CCEs for channel estimation per PDCCH monitoring span is</w:t>
      </w:r>
      <w:r w:rsidR="00854302" w:rsidRPr="00D92438">
        <w:rPr>
          <w:rFonts w:eastAsia="宋体"/>
          <w:i/>
          <w:sz w:val="22"/>
          <w:szCs w:val="22"/>
          <w:lang w:val="en-GB" w:eastAsia="zh-CN"/>
        </w:rPr>
        <w:t xml:space="preserve"> the</w:t>
      </w:r>
      <w:r w:rsidR="0089429A" w:rsidRPr="00D92438">
        <w:rPr>
          <w:rFonts w:eastAsia="宋体"/>
          <w:i/>
          <w:sz w:val="22"/>
          <w:szCs w:val="22"/>
          <w:lang w:val="en-GB" w:eastAsia="zh-CN"/>
        </w:rPr>
        <w:t xml:space="preserve"> same across different spans within a slot</w:t>
      </w:r>
      <w:r w:rsidR="00854302" w:rsidRPr="00D92438">
        <w:rPr>
          <w:rFonts w:eastAsia="宋体"/>
          <w:i/>
          <w:sz w:val="22"/>
          <w:szCs w:val="22"/>
          <w:lang w:val="en-GB" w:eastAsia="zh-CN"/>
        </w:rPr>
        <w:t>, each span can cover CSS and/or USS</w:t>
      </w:r>
      <w:r w:rsidRPr="00D92438">
        <w:rPr>
          <w:rFonts w:eastAsia="宋体"/>
          <w:i/>
          <w:sz w:val="22"/>
          <w:szCs w:val="22"/>
          <w:lang w:val="en-GB" w:eastAsia="zh-CN"/>
        </w:rPr>
        <w:t xml:space="preserve">  </w:t>
      </w:r>
    </w:p>
    <w:p w14:paraId="79A0D377" w14:textId="5DC43F32" w:rsidR="00A51A67" w:rsidRPr="00491C6D" w:rsidRDefault="00A51A67" w:rsidP="00A51A67">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Nokia, LG, </w:t>
      </w:r>
      <w:r w:rsidR="003A0075" w:rsidRPr="00D92438">
        <w:rPr>
          <w:i/>
          <w:color w:val="0070C0"/>
          <w:kern w:val="2"/>
          <w:lang w:eastAsia="zh-CN"/>
        </w:rPr>
        <w:t>Samsung</w:t>
      </w:r>
      <w:r w:rsidR="00491C6D">
        <w:rPr>
          <w:i/>
          <w:color w:val="0070C0"/>
          <w:kern w:val="2"/>
          <w:lang w:eastAsia="zh-CN"/>
        </w:rPr>
        <w:t>, CATT, OPPO, Huawei</w:t>
      </w:r>
      <w:r w:rsidRPr="00D92438">
        <w:rPr>
          <w:i/>
          <w:color w:val="0070C0"/>
          <w:kern w:val="2"/>
          <w:lang w:eastAsia="zh-CN"/>
        </w:rPr>
        <w:t xml:space="preserve"> </w:t>
      </w:r>
    </w:p>
    <w:p w14:paraId="6672727C" w14:textId="77777777" w:rsidR="00491C6D" w:rsidRPr="00491C6D" w:rsidRDefault="00491C6D" w:rsidP="00491C6D">
      <w:pPr>
        <w:pStyle w:val="af5"/>
        <w:ind w:left="1440"/>
      </w:pPr>
    </w:p>
    <w:p w14:paraId="619684D3" w14:textId="4D3654A5" w:rsidR="00491C6D" w:rsidRPr="00296928" w:rsidRDefault="00491C6D" w:rsidP="00491C6D">
      <w:pPr>
        <w:pStyle w:val="a3"/>
        <w:numPr>
          <w:ilvl w:val="1"/>
          <w:numId w:val="9"/>
        </w:numPr>
        <w:autoSpaceDE/>
        <w:autoSpaceDN/>
        <w:adjustRightInd/>
        <w:snapToGrid/>
        <w:rPr>
          <w:rFonts w:eastAsia="宋体"/>
          <w:i/>
          <w:lang w:val="en-GB" w:eastAsia="zh-CN"/>
        </w:rPr>
      </w:pPr>
      <w:r>
        <w:rPr>
          <w:rFonts w:eastAsia="宋体"/>
          <w:i/>
          <w:lang w:val="en-GB" w:eastAsia="zh-CN"/>
        </w:rPr>
        <w:lastRenderedPageBreak/>
        <w:t xml:space="preserve">For an eMBB and URLLC capable UE, it should report both Rel-15 slot level capability and Rel-16 span level capability, which  one to use is predefined with some condition or is configured by RRC signalling. </w:t>
      </w:r>
    </w:p>
    <w:p w14:paraId="4BCF0F9B" w14:textId="3240EE4F" w:rsidR="00491C6D" w:rsidRPr="00D92438" w:rsidRDefault="00491C6D" w:rsidP="00491C6D">
      <w:pPr>
        <w:pStyle w:val="af5"/>
        <w:numPr>
          <w:ilvl w:val="2"/>
          <w:numId w:val="9"/>
        </w:numPr>
      </w:pPr>
      <w:r w:rsidRPr="00D92438">
        <w:rPr>
          <w:rFonts w:hint="eastAsia"/>
          <w:i/>
          <w:kern w:val="2"/>
          <w:lang w:eastAsia="zh-CN"/>
        </w:rPr>
        <w:t xml:space="preserve">Support: </w:t>
      </w:r>
      <w:r>
        <w:rPr>
          <w:i/>
          <w:color w:val="0070C0"/>
          <w:kern w:val="2"/>
          <w:lang w:eastAsia="zh-CN"/>
        </w:rPr>
        <w:t>CATT, OPPO, Huawei</w:t>
      </w:r>
    </w:p>
    <w:p w14:paraId="62C8F2B3" w14:textId="77777777" w:rsidR="00373BB6" w:rsidRPr="00D92438" w:rsidRDefault="00373BB6" w:rsidP="00373BB6">
      <w:pPr>
        <w:pStyle w:val="af5"/>
        <w:ind w:left="1440"/>
        <w:rPr>
          <w:i/>
          <w:kern w:val="2"/>
          <w:lang w:eastAsia="zh-CN"/>
        </w:rPr>
      </w:pPr>
    </w:p>
    <w:p w14:paraId="0B29EF2B" w14:textId="2C8CC0E2" w:rsidR="00373BB6" w:rsidRDefault="00373BB6" w:rsidP="00373BB6">
      <w:pPr>
        <w:pStyle w:val="af5"/>
        <w:numPr>
          <w:ilvl w:val="1"/>
          <w:numId w:val="9"/>
        </w:numPr>
        <w:rPr>
          <w:i/>
          <w:kern w:val="2"/>
          <w:lang w:eastAsia="zh-CN"/>
        </w:rPr>
      </w:pPr>
      <w:r w:rsidRPr="00D92438">
        <w:rPr>
          <w:i/>
          <w:kern w:val="2"/>
          <w:lang w:eastAsia="zh-CN"/>
        </w:rPr>
        <w:t>No need to define separate capabilities at different parts of a slot (e.g. beginning of slot vs. elsewhere in slot) as the UE hardware capability is what it is.</w:t>
      </w:r>
    </w:p>
    <w:p w14:paraId="52DA102E" w14:textId="295BECCC" w:rsidR="0028726F" w:rsidRPr="0028726F" w:rsidRDefault="0028726F" w:rsidP="0028726F">
      <w:pPr>
        <w:pStyle w:val="af5"/>
        <w:numPr>
          <w:ilvl w:val="1"/>
          <w:numId w:val="9"/>
        </w:numPr>
        <w:rPr>
          <w:i/>
          <w:kern w:val="2"/>
          <w:lang w:eastAsia="zh-CN"/>
        </w:rPr>
      </w:pPr>
      <w:r>
        <w:rPr>
          <w:i/>
          <w:kern w:val="2"/>
          <w:lang w:eastAsia="zh-CN"/>
        </w:rPr>
        <w:t xml:space="preserve">More specification effort on discussing dropping rule or DCI size budget, etc </w:t>
      </w:r>
    </w:p>
    <w:p w14:paraId="2340E1FA" w14:textId="77777777" w:rsidR="00373BB6" w:rsidRPr="00BD04DD" w:rsidRDefault="00373BB6" w:rsidP="00373BB6">
      <w:pPr>
        <w:pStyle w:val="af5"/>
        <w:ind w:left="1440"/>
      </w:pPr>
    </w:p>
    <w:p w14:paraId="1D49C901" w14:textId="2F51FB05" w:rsidR="00854302"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2: </w:t>
      </w:r>
      <w:r w:rsidR="00854302" w:rsidRPr="00D92438">
        <w:rPr>
          <w:rFonts w:eastAsia="宋体"/>
          <w:i/>
          <w:sz w:val="22"/>
          <w:szCs w:val="22"/>
          <w:lang w:val="en-GB" w:eastAsia="zh-CN"/>
        </w:rPr>
        <w:t xml:space="preserve">the limit C on the maximum number of non-overlapping CCEs for channel estimation per PDCCH monitoring span can be different across different spans within a slot, lager value for </w:t>
      </w:r>
      <w:r w:rsidR="003A0075" w:rsidRPr="00D92438">
        <w:rPr>
          <w:rFonts w:eastAsia="宋体"/>
          <w:i/>
          <w:sz w:val="22"/>
          <w:szCs w:val="22"/>
          <w:lang w:val="en-GB" w:eastAsia="zh-CN"/>
        </w:rPr>
        <w:t>a span with CSS than a span with only USS</w:t>
      </w:r>
      <w:r w:rsidR="00854302" w:rsidRPr="00D92438">
        <w:rPr>
          <w:rFonts w:eastAsia="宋体"/>
          <w:i/>
          <w:sz w:val="22"/>
          <w:szCs w:val="22"/>
          <w:lang w:val="en-GB" w:eastAsia="zh-CN"/>
        </w:rPr>
        <w:t xml:space="preserve"> </w:t>
      </w:r>
    </w:p>
    <w:p w14:paraId="33D9D46F" w14:textId="0C570B6B"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 xml:space="preserve">Support: </w:t>
      </w:r>
      <w:r w:rsidR="00453D0F" w:rsidRPr="00D92438">
        <w:rPr>
          <w:i/>
          <w:color w:val="0070C0"/>
          <w:kern w:val="2"/>
          <w:lang w:eastAsia="zh-CN"/>
        </w:rPr>
        <w:t>Ericsson, ZTE, Vivo</w:t>
      </w:r>
    </w:p>
    <w:p w14:paraId="4F4CF0E6" w14:textId="77777777" w:rsidR="00373BB6" w:rsidRPr="00D92438" w:rsidRDefault="00373BB6" w:rsidP="00373BB6">
      <w:pPr>
        <w:pStyle w:val="af5"/>
        <w:ind w:left="1440"/>
        <w:rPr>
          <w:rFonts w:eastAsia="宋体"/>
          <w:i/>
          <w:lang w:val="en-GB" w:eastAsia="zh-CN"/>
        </w:rPr>
      </w:pPr>
    </w:p>
    <w:p w14:paraId="0478BF17" w14:textId="0EBD1BB3" w:rsidR="0028726F" w:rsidRPr="0028726F" w:rsidRDefault="00373BB6" w:rsidP="0028726F">
      <w:pPr>
        <w:pStyle w:val="af5"/>
        <w:numPr>
          <w:ilvl w:val="1"/>
          <w:numId w:val="9"/>
        </w:numPr>
        <w:rPr>
          <w:i/>
          <w:kern w:val="2"/>
          <w:lang w:eastAsia="zh-CN"/>
        </w:rPr>
      </w:pPr>
      <w:r w:rsidRPr="00D92438">
        <w:rPr>
          <w:i/>
          <w:kern w:val="2"/>
          <w:lang w:eastAsia="zh-CN"/>
        </w:rPr>
        <w:t>Same value for all spans may result in more dropping in the span with both CSS and USS</w:t>
      </w:r>
    </w:p>
    <w:p w14:paraId="61B8AAAE" w14:textId="6F9245F0" w:rsidR="0028726F" w:rsidRPr="00D92438" w:rsidRDefault="0028726F" w:rsidP="00373BB6">
      <w:pPr>
        <w:pStyle w:val="af5"/>
        <w:numPr>
          <w:ilvl w:val="1"/>
          <w:numId w:val="9"/>
        </w:numPr>
        <w:rPr>
          <w:i/>
          <w:kern w:val="2"/>
          <w:lang w:eastAsia="zh-CN"/>
        </w:rPr>
      </w:pPr>
      <w:r>
        <w:rPr>
          <w:i/>
          <w:kern w:val="2"/>
          <w:lang w:eastAsia="zh-CN"/>
        </w:rPr>
        <w:t xml:space="preserve">More specification effort on discussing dropping rule or DCI size budget, etc </w:t>
      </w:r>
    </w:p>
    <w:p w14:paraId="7D610FED" w14:textId="77777777" w:rsidR="00D92438" w:rsidRDefault="00D92438" w:rsidP="00D92438">
      <w:pPr>
        <w:pStyle w:val="a3"/>
        <w:autoSpaceDE/>
        <w:autoSpaceDN/>
        <w:adjustRightInd/>
        <w:snapToGrid/>
        <w:ind w:left="840"/>
        <w:rPr>
          <w:rFonts w:eastAsia="宋体"/>
          <w:i/>
          <w:lang w:val="en-GB" w:eastAsia="zh-CN"/>
        </w:rPr>
      </w:pPr>
    </w:p>
    <w:p w14:paraId="0B63BE9D" w14:textId="2EB35D63" w:rsidR="00A51A67"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w:t>
      </w:r>
      <w:r w:rsidR="00453D0F" w:rsidRPr="00D92438">
        <w:rPr>
          <w:rFonts w:eastAsia="宋体"/>
          <w:i/>
          <w:sz w:val="22"/>
          <w:szCs w:val="22"/>
          <w:lang w:val="en-GB" w:eastAsia="zh-CN"/>
        </w:rPr>
        <w:t>3</w:t>
      </w:r>
      <w:r w:rsidRPr="00D92438">
        <w:rPr>
          <w:rFonts w:eastAsia="宋体"/>
          <w:i/>
          <w:sz w:val="22"/>
          <w:szCs w:val="22"/>
          <w:lang w:val="en-GB" w:eastAsia="zh-CN"/>
        </w:rPr>
        <w:t>: The PDCCH monitoring capability of a UE can be signalled separately for eMBB and URLLC scheduling</w:t>
      </w:r>
      <w:r w:rsidR="00373BB6" w:rsidRPr="00D92438">
        <w:rPr>
          <w:rFonts w:eastAsia="宋体"/>
          <w:i/>
          <w:sz w:val="22"/>
          <w:szCs w:val="22"/>
          <w:lang w:val="en-GB" w:eastAsia="zh-CN"/>
        </w:rPr>
        <w:t xml:space="preserve">. </w:t>
      </w:r>
      <w:r w:rsidR="007C7F05">
        <w:rPr>
          <w:rFonts w:eastAsia="宋体"/>
          <w:i/>
          <w:sz w:val="22"/>
          <w:szCs w:val="22"/>
          <w:lang w:val="en-GB" w:eastAsia="zh-CN"/>
        </w:rPr>
        <w:t xml:space="preserve">Any </w:t>
      </w:r>
      <w:r w:rsidR="00491C6D">
        <w:rPr>
          <w:rFonts w:eastAsia="宋体"/>
          <w:i/>
          <w:sz w:val="22"/>
          <w:szCs w:val="22"/>
          <w:lang w:val="en-GB" w:eastAsia="zh-CN"/>
        </w:rPr>
        <w:t xml:space="preserve">Rel-15 </w:t>
      </w:r>
      <w:r w:rsidR="007C7F05">
        <w:rPr>
          <w:rFonts w:eastAsia="宋体"/>
          <w:i/>
          <w:sz w:val="22"/>
          <w:szCs w:val="22"/>
          <w:lang w:val="en-GB" w:eastAsia="zh-CN"/>
        </w:rPr>
        <w:t>PDCCH monitoring capability can be reported</w:t>
      </w:r>
      <w:r w:rsidR="00491C6D">
        <w:rPr>
          <w:rFonts w:eastAsia="宋体"/>
          <w:i/>
          <w:sz w:val="22"/>
          <w:szCs w:val="22"/>
          <w:lang w:val="en-GB" w:eastAsia="zh-CN"/>
        </w:rPr>
        <w:t xml:space="preserve"> for eMBB, while Rel-16 span level capability is applied to Rel-16 URLLC. </w:t>
      </w:r>
      <w:r w:rsidR="00373BB6" w:rsidRPr="00D92438">
        <w:rPr>
          <w:rFonts w:eastAsia="宋体"/>
          <w:i/>
          <w:sz w:val="22"/>
          <w:szCs w:val="22"/>
          <w:lang w:val="en-GB" w:eastAsia="zh-CN"/>
        </w:rPr>
        <w:t>The limit C on the maximum number of non-overlapping CCEs for channel estimation per PDCCH monitoring span is the same across different spans within a slot, each span only cover USS for URLLC</w:t>
      </w:r>
      <w:r w:rsidR="00AB5A36">
        <w:rPr>
          <w:rFonts w:eastAsia="宋体"/>
          <w:i/>
          <w:sz w:val="22"/>
          <w:szCs w:val="22"/>
          <w:lang w:val="en-GB" w:eastAsia="zh-CN"/>
        </w:rPr>
        <w:t xml:space="preserve"> for Rel-16 span level capability</w:t>
      </w:r>
      <w:r w:rsidR="00373BB6" w:rsidRPr="00D92438">
        <w:rPr>
          <w:rFonts w:eastAsia="宋体"/>
          <w:i/>
          <w:sz w:val="22"/>
          <w:szCs w:val="22"/>
          <w:lang w:val="en-GB" w:eastAsia="zh-CN"/>
        </w:rPr>
        <w:t xml:space="preserve">.  </w:t>
      </w:r>
      <w:r w:rsidRPr="00D92438">
        <w:rPr>
          <w:rFonts w:eastAsia="宋体"/>
          <w:i/>
          <w:sz w:val="22"/>
          <w:szCs w:val="22"/>
          <w:lang w:val="en-GB" w:eastAsia="zh-CN"/>
        </w:rPr>
        <w:t xml:space="preserve"> </w:t>
      </w:r>
    </w:p>
    <w:p w14:paraId="0C943CEB" w14:textId="77777777" w:rsidR="00A51A67" w:rsidRPr="00D92438" w:rsidRDefault="00A51A67" w:rsidP="00A51A67">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Qualcomm </w:t>
      </w:r>
    </w:p>
    <w:p w14:paraId="363BD3D0" w14:textId="77777777" w:rsidR="00453D0F" w:rsidRDefault="00453D0F" w:rsidP="00A51A67">
      <w:pPr>
        <w:pStyle w:val="a3"/>
        <w:autoSpaceDE/>
        <w:autoSpaceDN/>
        <w:adjustRightInd/>
        <w:snapToGrid/>
        <w:rPr>
          <w:rFonts w:eastAsia="宋体"/>
          <w:i/>
          <w:lang w:val="en-GB" w:eastAsia="zh-CN"/>
        </w:rPr>
      </w:pPr>
    </w:p>
    <w:p w14:paraId="05C110B6" w14:textId="1C41350C" w:rsidR="0017079B" w:rsidRPr="0017079B" w:rsidRDefault="002C3070" w:rsidP="0017079B">
      <w:pPr>
        <w:pStyle w:val="af5"/>
        <w:numPr>
          <w:ilvl w:val="1"/>
          <w:numId w:val="9"/>
        </w:numPr>
        <w:rPr>
          <w:i/>
          <w:kern w:val="2"/>
          <w:lang w:eastAsia="zh-CN"/>
        </w:rPr>
      </w:pPr>
      <w:r>
        <w:rPr>
          <w:i/>
          <w:kern w:val="2"/>
          <w:lang w:eastAsia="zh-CN"/>
        </w:rPr>
        <w:t xml:space="preserve">Different processing unit for eMBB and URLLC, thus no PDCCH dropping or DCI budget issue for URLLC </w:t>
      </w:r>
    </w:p>
    <w:p w14:paraId="42B63D55" w14:textId="1609BCA0" w:rsidR="002C3070" w:rsidRPr="00C912FA" w:rsidRDefault="00C912FA" w:rsidP="00C912FA">
      <w:pPr>
        <w:pStyle w:val="af5"/>
        <w:numPr>
          <w:ilvl w:val="1"/>
          <w:numId w:val="9"/>
        </w:numPr>
        <w:rPr>
          <w:i/>
        </w:rPr>
      </w:pPr>
      <w:ins w:id="42" w:author="Chengyan (Yvonne)" w:date="2019-08-26T21:45:00Z">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ins>
    </w:p>
    <w:p w14:paraId="6305D67D" w14:textId="77777777" w:rsidR="00AC049E" w:rsidRPr="002B4AF6" w:rsidRDefault="00AC049E" w:rsidP="00A51A67">
      <w:pPr>
        <w:pStyle w:val="a3"/>
        <w:autoSpaceDE/>
        <w:autoSpaceDN/>
        <w:adjustRightInd/>
        <w:snapToGrid/>
        <w:rPr>
          <w:rFonts w:eastAsia="宋体"/>
          <w:i/>
          <w:lang w:eastAsia="zh-CN"/>
        </w:rPr>
      </w:pPr>
    </w:p>
    <w:p w14:paraId="21FB45A3" w14:textId="7D749074" w:rsidR="006844DF" w:rsidRDefault="006844DF" w:rsidP="006844DF">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Pr>
          <w:rFonts w:eastAsia="宋体"/>
          <w:i/>
          <w:lang w:val="en-GB" w:eastAsia="zh-CN"/>
        </w:rPr>
        <w:t>Support</w:t>
      </w:r>
      <w:r w:rsidRPr="00F87082">
        <w:rPr>
          <w:i/>
          <w:iCs/>
          <w:sz w:val="22"/>
          <w:szCs w:val="28"/>
        </w:rPr>
        <w:t xml:space="preserve"> the following characterization to harmonize the requirements between Rel-15 and Rel-16</w:t>
      </w:r>
      <w:r>
        <w:rPr>
          <w:rFonts w:eastAsia="宋体"/>
          <w:i/>
          <w:lang w:val="en-GB" w:eastAsia="zh-CN"/>
        </w:rPr>
        <w:t xml:space="preserve">. </w:t>
      </w:r>
    </w:p>
    <w:p w14:paraId="3FAB51FC" w14:textId="77777777" w:rsidR="006844DF" w:rsidRDefault="006844DF" w:rsidP="006844DF">
      <w:pPr>
        <w:pStyle w:val="3GPPNormalText"/>
        <w:numPr>
          <w:ilvl w:val="1"/>
          <w:numId w:val="9"/>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2A750D3C" w14:textId="77777777" w:rsidR="006844DF" w:rsidRPr="00226FEF" w:rsidRDefault="006844DF" w:rsidP="006844DF">
      <w:pPr>
        <w:pStyle w:val="3GPPNormalText"/>
        <w:numPr>
          <w:ilvl w:val="1"/>
          <w:numId w:val="9"/>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678984B8" w14:textId="77777777" w:rsidR="006844DF" w:rsidRPr="00226FEF" w:rsidRDefault="006844DF" w:rsidP="006844DF">
      <w:pPr>
        <w:pStyle w:val="af5"/>
        <w:ind w:left="1440"/>
      </w:pPr>
    </w:p>
    <w:p w14:paraId="21B58374" w14:textId="199EF128" w:rsidR="006844DF" w:rsidRPr="00226FEF" w:rsidRDefault="006844DF" w:rsidP="006844DF">
      <w:pPr>
        <w:pStyle w:val="af5"/>
        <w:numPr>
          <w:ilvl w:val="1"/>
          <w:numId w:val="9"/>
        </w:numPr>
      </w:pPr>
      <w:bookmarkStart w:id="43" w:name="OLE_LINK33"/>
      <w:r>
        <w:rPr>
          <w:rFonts w:hint="eastAsia"/>
          <w:i/>
          <w:kern w:val="2"/>
          <w:lang w:eastAsia="zh-CN"/>
        </w:rPr>
        <w:t xml:space="preserve">Support: </w:t>
      </w:r>
      <w:r>
        <w:rPr>
          <w:i/>
          <w:color w:val="0070C0"/>
          <w:kern w:val="2"/>
          <w:lang w:eastAsia="zh-CN"/>
        </w:rPr>
        <w:t>Intel</w:t>
      </w:r>
    </w:p>
    <w:bookmarkEnd w:id="43"/>
    <w:p w14:paraId="301EA060" w14:textId="77777777" w:rsidR="006844DF" w:rsidRPr="002C62C3" w:rsidRDefault="006844DF" w:rsidP="00A51A67">
      <w:pPr>
        <w:pStyle w:val="a3"/>
        <w:autoSpaceDE/>
        <w:autoSpaceDN/>
        <w:adjustRightInd/>
        <w:snapToGrid/>
        <w:rPr>
          <w:rFonts w:eastAsia="宋体"/>
          <w:i/>
          <w:lang w:val="en-GB" w:eastAsia="zh-CN"/>
        </w:rPr>
      </w:pPr>
    </w:p>
    <w:p w14:paraId="7CDADF9B" w14:textId="11B199B2" w:rsidR="00A51A67" w:rsidRDefault="006844DF" w:rsidP="00A51A67">
      <w:pPr>
        <w:spacing w:beforeLines="50" w:before="120"/>
        <w:rPr>
          <w:lang w:eastAsia="zh-CN"/>
        </w:rPr>
      </w:pPr>
      <w:r>
        <w:t xml:space="preserve">This is a very important issue better to have some progress in RAN1#98 meeting for better discussing on </w:t>
      </w:r>
      <w:r w:rsidR="006C68A9">
        <w:t xml:space="preserve">enhanced PDCCH capability in the future. </w:t>
      </w:r>
      <w:r w:rsidR="00A51A67" w:rsidRPr="0056458F">
        <w:rPr>
          <w:rFonts w:hint="eastAsia"/>
        </w:rPr>
        <w:t>However,</w:t>
      </w:r>
      <w:r w:rsidR="00A51A67">
        <w:t xml:space="preserve"> it seems more discussion and more views are needed on this before making any proposal here.</w:t>
      </w:r>
      <w:r w:rsidR="00A51A67">
        <w:rPr>
          <w:rFonts w:hint="eastAsia"/>
        </w:rPr>
        <w:t xml:space="preserve"> </w:t>
      </w:r>
      <w:r w:rsidR="00A51A67">
        <w:rPr>
          <w:lang w:eastAsia="zh-CN"/>
        </w:rPr>
        <w:t>Companies are encouraged to provide views on this.</w:t>
      </w:r>
    </w:p>
    <w:tbl>
      <w:tblPr>
        <w:tblStyle w:val="ab"/>
        <w:tblW w:w="0" w:type="auto"/>
        <w:tblLook w:val="04A0" w:firstRow="1" w:lastRow="0" w:firstColumn="1" w:lastColumn="0" w:noHBand="0" w:noVBand="1"/>
      </w:tblPr>
      <w:tblGrid>
        <w:gridCol w:w="2113"/>
        <w:gridCol w:w="7194"/>
      </w:tblGrid>
      <w:tr w:rsidR="00A51A67" w:rsidRPr="00004C3F"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004C3F" w:rsidRDefault="00A51A67"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004C3F" w:rsidRDefault="00A51A67" w:rsidP="00917835">
            <w:pPr>
              <w:spacing w:beforeLines="50" w:before="120"/>
              <w:rPr>
                <w:i/>
                <w:kern w:val="2"/>
                <w:lang w:eastAsia="zh-CN"/>
              </w:rPr>
            </w:pPr>
            <w:r w:rsidRPr="00004C3F">
              <w:rPr>
                <w:i/>
                <w:kern w:val="2"/>
                <w:lang w:eastAsia="zh-CN"/>
              </w:rPr>
              <w:t>View</w:t>
            </w:r>
          </w:p>
        </w:tc>
      </w:tr>
      <w:tr w:rsidR="00412324" w:rsidRPr="00626CE3"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28ED4432" w:rsidR="00412324" w:rsidRPr="00004C3F" w:rsidRDefault="00412324" w:rsidP="00412324">
            <w:pPr>
              <w:spacing w:beforeLines="50" w:before="120"/>
              <w:rPr>
                <w:i/>
                <w:kern w:val="2"/>
                <w:lang w:eastAsia="zh-CN"/>
              </w:rPr>
            </w:pPr>
            <w:r>
              <w:rPr>
                <w:i/>
                <w:kern w:val="2"/>
                <w:lang w:eastAsia="zh-CN"/>
              </w:rPr>
              <w:lastRenderedPageBreak/>
              <w:t>HW</w:t>
            </w:r>
          </w:p>
        </w:tc>
        <w:tc>
          <w:tcPr>
            <w:tcW w:w="7194" w:type="dxa"/>
            <w:tcBorders>
              <w:top w:val="single" w:sz="4" w:space="0" w:color="auto"/>
              <w:left w:val="single" w:sz="4" w:space="0" w:color="auto"/>
              <w:bottom w:val="single" w:sz="4" w:space="0" w:color="auto"/>
              <w:right w:val="single" w:sz="4" w:space="0" w:color="auto"/>
            </w:tcBorders>
          </w:tcPr>
          <w:p w14:paraId="315E05A3" w14:textId="77777777" w:rsidR="00412324" w:rsidRDefault="00412324" w:rsidP="00412324">
            <w:pPr>
              <w:spacing w:beforeLines="50" w:before="120"/>
              <w:rPr>
                <w:i/>
                <w:kern w:val="2"/>
                <w:lang w:eastAsia="zh-CN"/>
              </w:rPr>
            </w:pPr>
            <w:r w:rsidRPr="00ED2355">
              <w:rPr>
                <w:b/>
                <w:i/>
                <w:kern w:val="2"/>
                <w:lang w:eastAsia="zh-CN"/>
              </w:rPr>
              <w:t>Regarding Rel-15 co-existence</w:t>
            </w:r>
            <w:r>
              <w:rPr>
                <w:i/>
                <w:kern w:val="2"/>
                <w:lang w:eastAsia="zh-CN"/>
              </w:rPr>
              <w:t>: A Rel-16 UE with enhanced PDCCH monitoring should also be able to do at least the same monitoring as a Rel-15 UE.</w:t>
            </w:r>
          </w:p>
          <w:p w14:paraId="7F0AFF06" w14:textId="77777777" w:rsidR="00412324" w:rsidRDefault="00412324" w:rsidP="00412324">
            <w:pPr>
              <w:spacing w:beforeLines="50" w:before="120"/>
              <w:rPr>
                <w:i/>
                <w:kern w:val="2"/>
                <w:lang w:eastAsia="zh-CN"/>
              </w:rPr>
            </w:pPr>
            <w:r>
              <w:rPr>
                <w:i/>
                <w:kern w:val="2"/>
                <w:lang w:eastAsia="zh-CN"/>
              </w:rPr>
              <w:t xml:space="preserve">In Rel-15, the number of CCEs is limited per slot. In Rel-16 it will be limited per span. Then limit per span will probably be lower than the limit per slot from Rel-15. In Rel-15, the CCEs can be freely distributed across spans. Thus, for some configurations, the Rel-15 might perform better than a Rel-16. See the example below. The gNB configured 48 CCEs for the first spans and another 8 CCEs for the second span. For 15 kHz SCS with Rel-15, no candidate dropping needs to be performed. For Rel-16, on the other hand, PDCCH candidates need to be dropped in the first span. Therefore, a UE that supports enhanced PDCCH monitoring should be able to operate in Rel-15 mode as well. This does not need to be simultaneously, though. </w:t>
            </w:r>
          </w:p>
          <w:p w14:paraId="63E68DF3" w14:textId="77777777" w:rsidR="00412324" w:rsidRDefault="00412324" w:rsidP="00412324">
            <w:pPr>
              <w:spacing w:beforeLines="50" w:before="120"/>
              <w:rPr>
                <w:i/>
                <w:kern w:val="2"/>
                <w:lang w:eastAsia="zh-CN"/>
              </w:rPr>
            </w:pPr>
            <w:r>
              <w:rPr>
                <w:noProof/>
                <w:lang w:eastAsia="zh-CN"/>
              </w:rPr>
              <w:drawing>
                <wp:inline distT="0" distB="0" distL="0" distR="0" wp14:anchorId="01F796E3" wp14:editId="12643738">
                  <wp:extent cx="3946997" cy="7710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94829" cy="780356"/>
                          </a:xfrm>
                          <a:prstGeom prst="rect">
                            <a:avLst/>
                          </a:prstGeom>
                        </pic:spPr>
                      </pic:pic>
                    </a:graphicData>
                  </a:graphic>
                </wp:inline>
              </w:drawing>
            </w:r>
          </w:p>
          <w:p w14:paraId="1EE09E63" w14:textId="77777777" w:rsidR="00412324" w:rsidRDefault="00412324" w:rsidP="00412324">
            <w:pPr>
              <w:spacing w:beforeLines="50" w:before="120"/>
              <w:rPr>
                <w:i/>
                <w:kern w:val="2"/>
                <w:lang w:eastAsia="zh-CN"/>
              </w:rPr>
            </w:pPr>
            <w:r w:rsidRPr="00ED2355">
              <w:rPr>
                <w:b/>
                <w:i/>
                <w:kern w:val="2"/>
                <w:lang w:eastAsia="zh-CN"/>
              </w:rPr>
              <w:t>Regarding PDCCH dropping</w:t>
            </w:r>
            <w:r>
              <w:rPr>
                <w:i/>
                <w:kern w:val="2"/>
                <w:lang w:eastAsia="zh-CN"/>
              </w:rPr>
              <w:t>: We would like to discuss if the PDCCH dropping rules should be applied per span in Rel-16. If yes, then also a BD limit should be defined per span (regardless of #BDs is increased or not).</w:t>
            </w:r>
          </w:p>
          <w:p w14:paraId="1DABAC76" w14:textId="2A290027" w:rsidR="00412324" w:rsidRPr="00626CE3" w:rsidRDefault="00412324" w:rsidP="00412324">
            <w:pPr>
              <w:spacing w:beforeLines="50" w:before="120"/>
              <w:rPr>
                <w:i/>
                <w:kern w:val="2"/>
                <w:lang w:eastAsia="zh-CN"/>
              </w:rPr>
            </w:pPr>
            <w:r w:rsidRPr="00ED2355">
              <w:rPr>
                <w:b/>
                <w:i/>
                <w:kern w:val="2"/>
                <w:lang w:eastAsia="zh-CN"/>
              </w:rPr>
              <w:t xml:space="preserve">Regarding whether the same or different limits of CCEs </w:t>
            </w:r>
            <w:r>
              <w:rPr>
                <w:i/>
                <w:kern w:val="2"/>
                <w:lang w:eastAsia="zh-CN"/>
              </w:rPr>
              <w:t xml:space="preserve">should be used across spans within the slot: We do not understand the value of different limits, let us assume that there is a lower and a larger limit defined. If the UE can handle the larger #CCEs in one span, it should be able to do it in every span. The higher limit should then be sufficient.  </w:t>
            </w:r>
          </w:p>
        </w:tc>
      </w:tr>
      <w:tr w:rsidR="00A51A67" w:rsidRPr="00004C3F"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004C3F"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004C3F" w:rsidRDefault="00A51A67" w:rsidP="00917835">
            <w:pPr>
              <w:spacing w:beforeLines="50" w:before="120"/>
              <w:rPr>
                <w:i/>
                <w:kern w:val="2"/>
                <w:lang w:eastAsia="zh-CN"/>
              </w:rPr>
            </w:pPr>
          </w:p>
        </w:tc>
      </w:tr>
    </w:tbl>
    <w:p w14:paraId="171A9043" w14:textId="77777777" w:rsidR="00C4741D" w:rsidRPr="00C4741D" w:rsidRDefault="00C4741D" w:rsidP="00193700">
      <w:pPr>
        <w:widowControl w:val="0"/>
        <w:autoSpaceDE/>
        <w:autoSpaceDN/>
        <w:adjustRightInd/>
        <w:snapToGrid/>
        <w:spacing w:after="0"/>
        <w:rPr>
          <w:i/>
          <w:kern w:val="2"/>
          <w:highlight w:val="yellow"/>
          <w:lang w:eastAsia="zh-CN"/>
        </w:rPr>
      </w:pPr>
    </w:p>
    <w:p w14:paraId="5D623C60" w14:textId="7F03E7B4" w:rsidR="007E3D6A" w:rsidRPr="00A51A67" w:rsidRDefault="007E3D6A" w:rsidP="007E3D6A">
      <w:pPr>
        <w:widowControl w:val="0"/>
        <w:autoSpaceDE/>
        <w:autoSpaceDN/>
        <w:adjustRightInd/>
        <w:snapToGrid/>
        <w:spacing w:beforeLines="50" w:before="120" w:after="0"/>
      </w:pPr>
      <w:r>
        <w:rPr>
          <w:b/>
        </w:rPr>
        <w:t>I</w:t>
      </w:r>
      <w:r w:rsidRPr="00A43775">
        <w:rPr>
          <w:b/>
        </w:rPr>
        <w:t xml:space="preserve">ssue </w:t>
      </w:r>
      <w:r>
        <w:rPr>
          <w:b/>
        </w:rPr>
        <w:t>6</w:t>
      </w:r>
      <w:r>
        <w:t xml:space="preserve">: </w:t>
      </w:r>
      <w:r w:rsidRPr="00A43775">
        <w:t xml:space="preserve"> </w:t>
      </w:r>
      <w:r>
        <w:t>What is the detailed value of C for a certain combination</w:t>
      </w:r>
      <w:r>
        <w:rPr>
          <w:lang w:eastAsia="x-none"/>
        </w:rPr>
        <w:t>?</w:t>
      </w:r>
    </w:p>
    <w:p w14:paraId="59F44EC5" w14:textId="592FB24B" w:rsidR="00AB36B8" w:rsidRDefault="00285801" w:rsidP="002F0A12">
      <w:pPr>
        <w:spacing w:beforeLines="50" w:before="120"/>
        <w:rPr>
          <w:lang w:eastAsia="zh-CN"/>
        </w:rPr>
      </w:pPr>
      <w:r>
        <w:rPr>
          <w:rFonts w:hint="eastAsia"/>
          <w:lang w:eastAsia="zh-CN"/>
        </w:rPr>
        <w:t xml:space="preserve">Regarding the value of </w:t>
      </w:r>
      <w:r w:rsidR="007E3D6A">
        <w:rPr>
          <w:lang w:eastAsia="zh-CN"/>
        </w:rPr>
        <w:t>C</w:t>
      </w:r>
      <w:r>
        <w:rPr>
          <w:rFonts w:hint="eastAsia"/>
          <w:lang w:eastAsia="zh-CN"/>
        </w:rPr>
        <w:t xml:space="preserve">, </w:t>
      </w:r>
      <w:r w:rsidR="007E3D6A">
        <w:rPr>
          <w:lang w:eastAsia="zh-CN"/>
        </w:rPr>
        <w:t>some companies</w:t>
      </w:r>
      <w:r w:rsidR="00D02C51">
        <w:rPr>
          <w:lang w:eastAsia="zh-CN"/>
        </w:rPr>
        <w:t xml:space="preserve"> provide some views</w:t>
      </w:r>
      <w:r w:rsidR="007E3D6A">
        <w:rPr>
          <w:lang w:eastAsia="zh-CN"/>
        </w:rPr>
        <w:t xml:space="preserve"> as summarized below</w:t>
      </w:r>
      <w:r w:rsidR="00D02C51">
        <w:rPr>
          <w:lang w:eastAsia="zh-CN"/>
        </w:rPr>
        <w:t>. However, it seems</w:t>
      </w:r>
      <w:r w:rsidR="007E3D6A">
        <w:rPr>
          <w:lang w:eastAsia="zh-CN"/>
        </w:rPr>
        <w:t xml:space="preserve"> more inputs are needed before making any proposal because at least some of the above issues may have the impact on the value of C</w:t>
      </w:r>
      <w:r w:rsidR="00D02C51">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25490E" w:rsidRPr="001E5136" w14:paraId="377314C3" w14:textId="37F68335" w:rsidTr="007273F7">
        <w:trPr>
          <w:trHeight w:val="19"/>
          <w:jc w:val="center"/>
        </w:trPr>
        <w:tc>
          <w:tcPr>
            <w:tcW w:w="1301" w:type="dxa"/>
            <w:vMerge w:val="restart"/>
            <w:shd w:val="clear" w:color="auto" w:fill="D9D9D9"/>
          </w:tcPr>
          <w:p w14:paraId="73981214" w14:textId="77777777" w:rsidR="0025490E" w:rsidRPr="001E5136" w:rsidRDefault="0025490E" w:rsidP="002F0966">
            <w:pPr>
              <w:spacing w:beforeLines="50" w:before="120"/>
              <w:jc w:val="center"/>
              <w:rPr>
                <w:kern w:val="2"/>
                <w:sz w:val="18"/>
                <w:szCs w:val="18"/>
                <w:lang w:eastAsia="zh-CN"/>
              </w:rPr>
            </w:pPr>
          </w:p>
        </w:tc>
        <w:tc>
          <w:tcPr>
            <w:tcW w:w="1316" w:type="dxa"/>
            <w:vMerge w:val="restart"/>
            <w:shd w:val="clear" w:color="auto" w:fill="D9D9D9"/>
          </w:tcPr>
          <w:p w14:paraId="2BFA71CB"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1EC3B35"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1EA83E84"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071462B2" w14:textId="77053CED" w:rsidR="0025490E" w:rsidRPr="001E5136" w:rsidRDefault="0025490E" w:rsidP="002F0966">
            <w:pPr>
              <w:spacing w:beforeLines="50" w:before="120"/>
              <w:jc w:val="center"/>
              <w:rPr>
                <w:kern w:val="2"/>
                <w:sz w:val="18"/>
                <w:szCs w:val="18"/>
                <w:lang w:eastAsia="zh-CN"/>
              </w:rPr>
            </w:pPr>
            <w:r>
              <w:rPr>
                <w:rFonts w:hint="eastAsia"/>
                <w:kern w:val="2"/>
                <w:sz w:val="18"/>
                <w:szCs w:val="18"/>
                <w:lang w:eastAsia="zh-CN"/>
              </w:rPr>
              <w:t>Source</w:t>
            </w:r>
          </w:p>
        </w:tc>
      </w:tr>
      <w:tr w:rsidR="0025490E" w:rsidRPr="001E5136" w14:paraId="38BD62B9" w14:textId="341B035B" w:rsidTr="007273F7">
        <w:trPr>
          <w:trHeight w:val="19"/>
          <w:jc w:val="center"/>
        </w:trPr>
        <w:tc>
          <w:tcPr>
            <w:tcW w:w="1301" w:type="dxa"/>
            <w:vMerge/>
            <w:shd w:val="clear" w:color="auto" w:fill="D9D9D9"/>
          </w:tcPr>
          <w:p w14:paraId="54F04944" w14:textId="77777777" w:rsidR="0025490E" w:rsidRPr="001E5136" w:rsidRDefault="0025490E" w:rsidP="002F0966">
            <w:pPr>
              <w:spacing w:beforeLines="50" w:before="120"/>
              <w:jc w:val="center"/>
              <w:rPr>
                <w:kern w:val="2"/>
                <w:sz w:val="18"/>
                <w:szCs w:val="18"/>
                <w:lang w:eastAsia="zh-CN"/>
              </w:rPr>
            </w:pPr>
          </w:p>
        </w:tc>
        <w:tc>
          <w:tcPr>
            <w:tcW w:w="1316" w:type="dxa"/>
            <w:vMerge/>
            <w:shd w:val="clear" w:color="auto" w:fill="D9D9D9"/>
          </w:tcPr>
          <w:p w14:paraId="21379A09" w14:textId="77777777" w:rsidR="0025490E" w:rsidRPr="001E5136" w:rsidRDefault="0025490E" w:rsidP="002F0966">
            <w:pPr>
              <w:spacing w:beforeLines="50" w:before="120"/>
              <w:jc w:val="center"/>
              <w:rPr>
                <w:kern w:val="2"/>
                <w:sz w:val="18"/>
                <w:szCs w:val="18"/>
                <w:lang w:eastAsia="zh-CN"/>
              </w:rPr>
            </w:pPr>
          </w:p>
        </w:tc>
        <w:tc>
          <w:tcPr>
            <w:tcW w:w="1371" w:type="dxa"/>
            <w:vMerge/>
            <w:shd w:val="clear" w:color="auto" w:fill="D9D9D9"/>
          </w:tcPr>
          <w:p w14:paraId="6D1D070F" w14:textId="77777777" w:rsidR="0025490E" w:rsidRPr="001E5136" w:rsidRDefault="0025490E" w:rsidP="002F0966">
            <w:pPr>
              <w:spacing w:beforeLines="50" w:before="120"/>
              <w:jc w:val="center"/>
              <w:rPr>
                <w:kern w:val="2"/>
                <w:sz w:val="18"/>
                <w:szCs w:val="18"/>
                <w:lang w:eastAsia="zh-CN"/>
              </w:rPr>
            </w:pPr>
          </w:p>
        </w:tc>
        <w:tc>
          <w:tcPr>
            <w:tcW w:w="871" w:type="dxa"/>
            <w:shd w:val="clear" w:color="auto" w:fill="D9D9D9"/>
            <w:vAlign w:val="center"/>
          </w:tcPr>
          <w:p w14:paraId="0DA4C8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5B47DC8"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784A13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4CE2ED7B"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B5C98D9" w14:textId="77777777" w:rsidR="0025490E" w:rsidRPr="001E5136" w:rsidRDefault="0025490E" w:rsidP="002F0966">
            <w:pPr>
              <w:spacing w:beforeLines="50" w:before="120"/>
              <w:jc w:val="center"/>
              <w:rPr>
                <w:rFonts w:ascii="Symbol" w:eastAsia="Malgun Gothic" w:hAnsi="Symbol"/>
                <w:color w:val="000000"/>
                <w:sz w:val="18"/>
                <w:szCs w:val="18"/>
              </w:rPr>
            </w:pPr>
          </w:p>
        </w:tc>
      </w:tr>
      <w:tr w:rsidR="00C75AC6" w:rsidRPr="001E5136" w14:paraId="2D3D2FED" w14:textId="6AC67C8C" w:rsidTr="007273F7">
        <w:trPr>
          <w:trHeight w:val="19"/>
          <w:jc w:val="center"/>
        </w:trPr>
        <w:tc>
          <w:tcPr>
            <w:tcW w:w="1301" w:type="dxa"/>
            <w:vMerge w:val="restart"/>
            <w:shd w:val="clear" w:color="auto" w:fill="auto"/>
          </w:tcPr>
          <w:p w14:paraId="3D7D4AB6" w14:textId="5D8CBEBC" w:rsidR="00C75AC6" w:rsidRPr="001E5136" w:rsidRDefault="00C75AC6" w:rsidP="006B11BF">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0AA80CE6" w14:textId="3F67199C"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6C0392CB" w14:textId="714E38BB"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60235B46" w14:textId="10A71A6E"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7716B10" w14:textId="1F7EE9BA"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5252E76" w14:textId="43AC65FF"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5E74430D" w14:textId="530F8CFA"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5BA4FDB2" w14:textId="1CDC5493"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Nokia, R1-1908436</w:t>
            </w:r>
          </w:p>
        </w:tc>
      </w:tr>
      <w:tr w:rsidR="00C75AC6" w:rsidRPr="001E5136" w14:paraId="7D40D0BB" w14:textId="77777777" w:rsidTr="007273F7">
        <w:trPr>
          <w:trHeight w:val="19"/>
          <w:jc w:val="center"/>
        </w:trPr>
        <w:tc>
          <w:tcPr>
            <w:tcW w:w="1301" w:type="dxa"/>
            <w:vMerge/>
            <w:shd w:val="clear" w:color="auto" w:fill="auto"/>
          </w:tcPr>
          <w:p w14:paraId="42665D62" w14:textId="77777777" w:rsidR="00C75AC6" w:rsidRPr="001E5136" w:rsidRDefault="00C75AC6" w:rsidP="00310FEB">
            <w:pPr>
              <w:spacing w:beforeLines="50" w:before="120"/>
              <w:jc w:val="center"/>
              <w:rPr>
                <w:kern w:val="2"/>
                <w:sz w:val="18"/>
                <w:szCs w:val="18"/>
                <w:lang w:eastAsia="zh-CN"/>
              </w:rPr>
            </w:pPr>
          </w:p>
        </w:tc>
        <w:tc>
          <w:tcPr>
            <w:tcW w:w="1316" w:type="dxa"/>
            <w:shd w:val="clear" w:color="auto" w:fill="auto"/>
          </w:tcPr>
          <w:p w14:paraId="6C194D6B" w14:textId="2E8BDED5" w:rsidR="00C75AC6" w:rsidRDefault="00C75AC6" w:rsidP="00310FE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21BBF364" w14:textId="46F05617" w:rsidR="00C75AC6" w:rsidRDefault="00C75AC6" w:rsidP="00310FE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4274FDFF" w14:textId="050ABDDE"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1D410218" w14:textId="082293A4"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1FA201E" w14:textId="3E564B67"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w:t>
            </w:r>
            <w:r>
              <w:rPr>
                <w:kern w:val="2"/>
                <w:sz w:val="18"/>
                <w:szCs w:val="18"/>
                <w:lang w:eastAsia="zh-CN"/>
              </w:rPr>
              <w:t>2]</w:t>
            </w:r>
          </w:p>
        </w:tc>
        <w:tc>
          <w:tcPr>
            <w:tcW w:w="874" w:type="dxa"/>
            <w:shd w:val="clear" w:color="auto" w:fill="auto"/>
          </w:tcPr>
          <w:p w14:paraId="53AF1117" w14:textId="1D7AAEE0" w:rsidR="00C75AC6" w:rsidRDefault="00C75AC6" w:rsidP="00310FEB">
            <w:pPr>
              <w:spacing w:beforeLines="50" w:before="120"/>
              <w:jc w:val="center"/>
              <w:rPr>
                <w:kern w:val="2"/>
                <w:sz w:val="18"/>
                <w:szCs w:val="18"/>
                <w:lang w:eastAsia="zh-CN"/>
              </w:rPr>
            </w:pPr>
            <w:r>
              <w:rPr>
                <w:kern w:val="2"/>
                <w:sz w:val="18"/>
                <w:szCs w:val="18"/>
                <w:lang w:eastAsia="zh-CN"/>
              </w:rPr>
              <w:t>[16]</w:t>
            </w:r>
          </w:p>
        </w:tc>
        <w:tc>
          <w:tcPr>
            <w:tcW w:w="2018" w:type="dxa"/>
          </w:tcPr>
          <w:p w14:paraId="7E2F724C" w14:textId="64863BBA" w:rsidR="00C75AC6" w:rsidRDefault="00C75AC6" w:rsidP="00310FEB">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C75AC6" w:rsidRPr="001E5136" w14:paraId="473C1C71" w14:textId="77777777" w:rsidTr="007273F7">
        <w:trPr>
          <w:trHeight w:val="19"/>
          <w:jc w:val="center"/>
        </w:trPr>
        <w:tc>
          <w:tcPr>
            <w:tcW w:w="1301" w:type="dxa"/>
            <w:vMerge/>
            <w:shd w:val="clear" w:color="auto" w:fill="auto"/>
          </w:tcPr>
          <w:p w14:paraId="47874AAD" w14:textId="77777777" w:rsidR="00C75AC6" w:rsidRPr="001E5136" w:rsidRDefault="00C75AC6" w:rsidP="00310FEB">
            <w:pPr>
              <w:spacing w:beforeLines="50" w:before="120"/>
              <w:jc w:val="center"/>
              <w:rPr>
                <w:kern w:val="2"/>
                <w:sz w:val="18"/>
                <w:szCs w:val="18"/>
                <w:lang w:eastAsia="zh-CN"/>
              </w:rPr>
            </w:pPr>
          </w:p>
        </w:tc>
        <w:tc>
          <w:tcPr>
            <w:tcW w:w="1316" w:type="dxa"/>
            <w:shd w:val="clear" w:color="auto" w:fill="auto"/>
          </w:tcPr>
          <w:p w14:paraId="2C489FB2" w14:textId="025CA53A" w:rsidR="00C75AC6" w:rsidRDefault="00C75AC6" w:rsidP="00310FEB">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9234920" w14:textId="373B637C" w:rsidR="00C75AC6" w:rsidRDefault="00C75AC6" w:rsidP="00310FEB">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59B94C2E" w14:textId="7C64557A"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4AC6EC8" w14:textId="30301A77"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622C1FA" w14:textId="4074057F"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0E786D10" w14:textId="3E03B0CE"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CFCBF1A" w14:textId="12D0F272" w:rsidR="00C75AC6" w:rsidRDefault="00C75AC6" w:rsidP="00310FEB">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C75AC6" w:rsidRPr="001E5136" w14:paraId="750F5583" w14:textId="77777777" w:rsidTr="007273F7">
        <w:trPr>
          <w:trHeight w:val="19"/>
          <w:jc w:val="center"/>
        </w:trPr>
        <w:tc>
          <w:tcPr>
            <w:tcW w:w="1301" w:type="dxa"/>
            <w:vMerge/>
            <w:shd w:val="clear" w:color="auto" w:fill="auto"/>
          </w:tcPr>
          <w:p w14:paraId="3CE2BCEC" w14:textId="77777777" w:rsidR="00C75AC6" w:rsidRPr="001E5136" w:rsidRDefault="00C75AC6" w:rsidP="00603D9B">
            <w:pPr>
              <w:spacing w:beforeLines="50" w:before="120"/>
              <w:jc w:val="center"/>
              <w:rPr>
                <w:kern w:val="2"/>
                <w:sz w:val="18"/>
                <w:szCs w:val="18"/>
                <w:lang w:eastAsia="zh-CN"/>
              </w:rPr>
            </w:pPr>
          </w:p>
        </w:tc>
        <w:tc>
          <w:tcPr>
            <w:tcW w:w="1316" w:type="dxa"/>
            <w:shd w:val="clear" w:color="auto" w:fill="auto"/>
          </w:tcPr>
          <w:p w14:paraId="6176910F" w14:textId="13488D07" w:rsidR="00C75AC6" w:rsidRDefault="00C75AC6" w:rsidP="00603D9B">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CA7D8CC" w14:textId="6157121E" w:rsidR="00C75AC6" w:rsidRDefault="00C75AC6" w:rsidP="00603D9B">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6E34D69C" w14:textId="77777777" w:rsidR="00C75AC6" w:rsidRDefault="00C75AC6" w:rsidP="00603D9B">
            <w:pPr>
              <w:spacing w:beforeLines="50" w:before="120"/>
              <w:jc w:val="center"/>
              <w:rPr>
                <w:rFonts w:ascii="Times" w:eastAsia="Yu Mincho" w:hAnsi="Times"/>
                <w:sz w:val="20"/>
              </w:rPr>
            </w:pPr>
          </w:p>
        </w:tc>
        <w:tc>
          <w:tcPr>
            <w:tcW w:w="871" w:type="dxa"/>
            <w:shd w:val="clear" w:color="auto" w:fill="auto"/>
          </w:tcPr>
          <w:p w14:paraId="7C1A09F7" w14:textId="645EFB2A" w:rsidR="00C75AC6" w:rsidRPr="00603D9B" w:rsidRDefault="00C75AC6" w:rsidP="00603D9B">
            <w:pPr>
              <w:spacing w:beforeLines="50" w:before="120"/>
              <w:jc w:val="center"/>
              <w:rPr>
                <w:rFonts w:ascii="Times" w:hAnsi="Times"/>
                <w:sz w:val="20"/>
                <w:lang w:eastAsia="zh-CN"/>
              </w:rPr>
            </w:pPr>
            <w:r>
              <w:rPr>
                <w:rFonts w:ascii="Times" w:hAnsi="Times" w:hint="eastAsia"/>
                <w:sz w:val="20"/>
                <w:lang w:eastAsia="zh-CN"/>
              </w:rPr>
              <w:t>8</w:t>
            </w:r>
          </w:p>
        </w:tc>
        <w:tc>
          <w:tcPr>
            <w:tcW w:w="871" w:type="dxa"/>
            <w:shd w:val="clear" w:color="auto" w:fill="auto"/>
          </w:tcPr>
          <w:p w14:paraId="0DFD4D22" w14:textId="77777777" w:rsidR="00C75AC6" w:rsidRDefault="00C75AC6" w:rsidP="00603D9B">
            <w:pPr>
              <w:spacing w:beforeLines="50" w:before="120"/>
              <w:jc w:val="center"/>
              <w:rPr>
                <w:rFonts w:ascii="Times" w:eastAsia="Yu Mincho" w:hAnsi="Times"/>
                <w:sz w:val="20"/>
              </w:rPr>
            </w:pPr>
          </w:p>
        </w:tc>
        <w:tc>
          <w:tcPr>
            <w:tcW w:w="874" w:type="dxa"/>
            <w:shd w:val="clear" w:color="auto" w:fill="auto"/>
          </w:tcPr>
          <w:p w14:paraId="4984C354" w14:textId="77777777" w:rsidR="00C75AC6" w:rsidRDefault="00C75AC6" w:rsidP="00603D9B">
            <w:pPr>
              <w:spacing w:beforeLines="50" w:before="120"/>
              <w:jc w:val="center"/>
              <w:rPr>
                <w:rFonts w:ascii="Times" w:eastAsia="Yu Mincho" w:hAnsi="Times"/>
                <w:sz w:val="20"/>
              </w:rPr>
            </w:pPr>
          </w:p>
        </w:tc>
        <w:tc>
          <w:tcPr>
            <w:tcW w:w="2018" w:type="dxa"/>
          </w:tcPr>
          <w:p w14:paraId="05464D47" w14:textId="2AD6542C" w:rsidR="00C75AC6" w:rsidRDefault="00C75AC6" w:rsidP="00603D9B">
            <w:pPr>
              <w:spacing w:beforeLines="50" w:before="120"/>
              <w:jc w:val="center"/>
              <w:rPr>
                <w:kern w:val="2"/>
                <w:sz w:val="18"/>
                <w:szCs w:val="18"/>
                <w:lang w:eastAsia="zh-CN"/>
              </w:rPr>
            </w:pPr>
            <w:r>
              <w:rPr>
                <w:rFonts w:hint="eastAsia"/>
                <w:kern w:val="2"/>
                <w:sz w:val="18"/>
                <w:szCs w:val="18"/>
                <w:lang w:eastAsia="zh-CN"/>
              </w:rPr>
              <w:t>OPPO, R1-1908667</w:t>
            </w:r>
          </w:p>
        </w:tc>
      </w:tr>
      <w:tr w:rsidR="00C75AC6" w:rsidRPr="001E5136" w14:paraId="05446BE2" w14:textId="77777777" w:rsidTr="007273F7">
        <w:trPr>
          <w:trHeight w:val="19"/>
          <w:jc w:val="center"/>
        </w:trPr>
        <w:tc>
          <w:tcPr>
            <w:tcW w:w="1301" w:type="dxa"/>
            <w:vMerge/>
            <w:shd w:val="clear" w:color="auto" w:fill="auto"/>
          </w:tcPr>
          <w:p w14:paraId="38662AFC" w14:textId="77777777" w:rsidR="00C75AC6" w:rsidRPr="001E5136" w:rsidRDefault="00C75AC6" w:rsidP="00BF6757">
            <w:pPr>
              <w:spacing w:beforeLines="50" w:before="120"/>
              <w:jc w:val="center"/>
              <w:rPr>
                <w:kern w:val="2"/>
                <w:sz w:val="18"/>
                <w:szCs w:val="18"/>
                <w:lang w:eastAsia="zh-CN"/>
              </w:rPr>
            </w:pPr>
          </w:p>
        </w:tc>
        <w:tc>
          <w:tcPr>
            <w:tcW w:w="1316" w:type="dxa"/>
            <w:shd w:val="clear" w:color="auto" w:fill="auto"/>
          </w:tcPr>
          <w:p w14:paraId="428BD485" w14:textId="630ECAEA" w:rsidR="00C75AC6" w:rsidRDefault="00C75AC6" w:rsidP="00BF6757">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0964DD65" w14:textId="498B638D" w:rsidR="00C75AC6" w:rsidRDefault="00C75AC6" w:rsidP="00BF6757">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8E0E74" w14:textId="0376EB52" w:rsidR="00C75AC6" w:rsidRDefault="00C75AC6" w:rsidP="00BF6757">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4DCD8322" w14:textId="042E6D21" w:rsidR="00C75AC6" w:rsidRPr="00BF6757" w:rsidRDefault="00C75AC6" w:rsidP="00BF6757">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02C8717" w14:textId="77777777" w:rsidR="00C75AC6" w:rsidRDefault="00C75AC6" w:rsidP="00BF6757">
            <w:pPr>
              <w:spacing w:beforeLines="50" w:before="120"/>
              <w:jc w:val="center"/>
              <w:rPr>
                <w:rFonts w:ascii="Times" w:eastAsia="Yu Mincho" w:hAnsi="Times"/>
                <w:sz w:val="20"/>
              </w:rPr>
            </w:pPr>
          </w:p>
        </w:tc>
        <w:tc>
          <w:tcPr>
            <w:tcW w:w="874" w:type="dxa"/>
            <w:shd w:val="clear" w:color="auto" w:fill="auto"/>
          </w:tcPr>
          <w:p w14:paraId="27477218" w14:textId="77777777" w:rsidR="00C75AC6" w:rsidRDefault="00C75AC6" w:rsidP="00BF6757">
            <w:pPr>
              <w:spacing w:beforeLines="50" w:before="120"/>
              <w:jc w:val="center"/>
              <w:rPr>
                <w:rFonts w:ascii="Times" w:eastAsia="Yu Mincho" w:hAnsi="Times"/>
                <w:sz w:val="20"/>
              </w:rPr>
            </w:pPr>
          </w:p>
        </w:tc>
        <w:tc>
          <w:tcPr>
            <w:tcW w:w="2018" w:type="dxa"/>
          </w:tcPr>
          <w:p w14:paraId="7AF0DC68" w14:textId="041D3148" w:rsidR="00C75AC6" w:rsidRDefault="00C75AC6" w:rsidP="00BF6757">
            <w:pPr>
              <w:spacing w:beforeLines="50" w:before="120"/>
              <w:jc w:val="center"/>
              <w:rPr>
                <w:kern w:val="2"/>
                <w:sz w:val="18"/>
                <w:szCs w:val="18"/>
                <w:lang w:eastAsia="zh-CN"/>
              </w:rPr>
            </w:pPr>
            <w:r>
              <w:rPr>
                <w:rFonts w:hint="eastAsia"/>
                <w:kern w:val="2"/>
                <w:sz w:val="18"/>
                <w:szCs w:val="18"/>
                <w:lang w:eastAsia="zh-CN"/>
              </w:rPr>
              <w:t>Vivo, R1-1908158</w:t>
            </w:r>
          </w:p>
        </w:tc>
      </w:tr>
      <w:tr w:rsidR="00C75AC6" w:rsidRPr="001E5136" w14:paraId="50B2EFC5" w14:textId="77777777" w:rsidTr="007273F7">
        <w:trPr>
          <w:trHeight w:val="19"/>
          <w:jc w:val="center"/>
        </w:trPr>
        <w:tc>
          <w:tcPr>
            <w:tcW w:w="1301" w:type="dxa"/>
            <w:vMerge/>
            <w:shd w:val="clear" w:color="auto" w:fill="auto"/>
          </w:tcPr>
          <w:p w14:paraId="7843E4C7" w14:textId="77777777" w:rsidR="00C75AC6" w:rsidRPr="001E5136" w:rsidRDefault="00C75AC6" w:rsidP="00AF799F">
            <w:pPr>
              <w:spacing w:beforeLines="50" w:before="120"/>
              <w:jc w:val="center"/>
              <w:rPr>
                <w:kern w:val="2"/>
                <w:sz w:val="18"/>
                <w:szCs w:val="18"/>
                <w:lang w:eastAsia="zh-CN"/>
              </w:rPr>
            </w:pPr>
          </w:p>
        </w:tc>
        <w:tc>
          <w:tcPr>
            <w:tcW w:w="1316" w:type="dxa"/>
            <w:shd w:val="clear" w:color="auto" w:fill="auto"/>
          </w:tcPr>
          <w:p w14:paraId="5FACB062" w14:textId="1DB09798"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EF796CF" w14:textId="1AB46429"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B618306" w14:textId="7D941487"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6EC78E2" w14:textId="4EBBD8FA" w:rsidR="00C75AC6" w:rsidRPr="007853D6" w:rsidRDefault="00C75AC6" w:rsidP="00AF799F">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8E6721C" w14:textId="1E3316B2" w:rsidR="00C75AC6" w:rsidRDefault="00C75AC6" w:rsidP="00AF799F">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5BB46740" w14:textId="28FA6DA7" w:rsidR="00C75AC6" w:rsidRDefault="00C75AC6" w:rsidP="00AF799F">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E9DC3D" w14:textId="3A8B414F" w:rsidR="00C75AC6" w:rsidRDefault="00C75AC6" w:rsidP="00AF799F">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C75AC6" w:rsidRPr="001E5136" w14:paraId="1C05C899" w14:textId="77777777" w:rsidTr="007273F7">
        <w:trPr>
          <w:trHeight w:val="19"/>
          <w:jc w:val="center"/>
        </w:trPr>
        <w:tc>
          <w:tcPr>
            <w:tcW w:w="1301" w:type="dxa"/>
            <w:vMerge/>
            <w:shd w:val="clear" w:color="auto" w:fill="auto"/>
          </w:tcPr>
          <w:p w14:paraId="543CCCC3"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3B88448F" w14:textId="482E1F7A" w:rsidR="00C75AC6" w:rsidRPr="00BF6757" w:rsidRDefault="00C75AC6" w:rsidP="007853D6">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5BAF51E" w14:textId="2C7A57AC" w:rsidR="00C75AC6" w:rsidRPr="00BF6757" w:rsidRDefault="00C75AC6" w:rsidP="007853D6">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05A7191" w14:textId="5BB1CABF"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48C39048" w14:textId="2A4D61FB" w:rsidR="00C75AC6" w:rsidRPr="00BF6757"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1182F460" w14:textId="75B4AA81" w:rsidR="00C75AC6"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67E5AEA9" w14:textId="2EFE0C47" w:rsidR="00C75AC6"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716A748A" w14:textId="46012E83" w:rsidR="00C75AC6" w:rsidRDefault="00C75AC6" w:rsidP="007853D6">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 R1-1908051</w:t>
            </w:r>
          </w:p>
        </w:tc>
      </w:tr>
      <w:tr w:rsidR="00C75AC6" w:rsidRPr="001E5136" w14:paraId="7FCB1845" w14:textId="77777777" w:rsidTr="007273F7">
        <w:trPr>
          <w:trHeight w:val="19"/>
          <w:jc w:val="center"/>
        </w:trPr>
        <w:tc>
          <w:tcPr>
            <w:tcW w:w="1301" w:type="dxa"/>
            <w:vMerge/>
            <w:shd w:val="clear" w:color="auto" w:fill="auto"/>
          </w:tcPr>
          <w:p w14:paraId="7E169150"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42D19F66" w14:textId="214772A4"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7EDCF746" w14:textId="4D05B480"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7E0735DB" w14:textId="19EE78AB"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5AA1575" w14:textId="1A308A06"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9060FEF" w14:textId="07140527"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89E02FE" w14:textId="45AD37E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00E58279" w14:textId="5908ACF7" w:rsidR="00C75AC6" w:rsidRDefault="00C75AC6" w:rsidP="007853D6">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 R1-1908121</w:t>
            </w:r>
          </w:p>
        </w:tc>
      </w:tr>
      <w:tr w:rsidR="00C75AC6" w:rsidRPr="001E5136" w14:paraId="485AB291" w14:textId="77777777" w:rsidTr="007273F7">
        <w:trPr>
          <w:trHeight w:val="19"/>
          <w:jc w:val="center"/>
        </w:trPr>
        <w:tc>
          <w:tcPr>
            <w:tcW w:w="1301" w:type="dxa"/>
            <w:vMerge/>
            <w:shd w:val="clear" w:color="auto" w:fill="auto"/>
          </w:tcPr>
          <w:p w14:paraId="7DFC3E2C"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50EA0B9B" w14:textId="26A22400"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DCC0942" w14:textId="354BD962"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78BFB8C" w14:textId="4085B9AE" w:rsidR="00C75AC6" w:rsidRDefault="00C75AC6" w:rsidP="007853D6">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303E0A25" w14:textId="65310EA4"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5717F093" w14:textId="260B9FE4"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874" w:type="dxa"/>
            <w:shd w:val="clear" w:color="auto" w:fill="auto"/>
          </w:tcPr>
          <w:p w14:paraId="4C752E03" w14:textId="2701C067"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2018" w:type="dxa"/>
          </w:tcPr>
          <w:p w14:paraId="46731789" w14:textId="7387AE48" w:rsidR="00C75AC6" w:rsidRDefault="00C75AC6" w:rsidP="007853D6">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 R1-1908594</w:t>
            </w:r>
          </w:p>
        </w:tc>
      </w:tr>
      <w:tr w:rsidR="00C75AC6" w:rsidRPr="001E5136" w14:paraId="53553BE3" w14:textId="77777777" w:rsidTr="007273F7">
        <w:trPr>
          <w:trHeight w:val="19"/>
          <w:jc w:val="center"/>
        </w:trPr>
        <w:tc>
          <w:tcPr>
            <w:tcW w:w="1301" w:type="dxa"/>
            <w:vMerge/>
            <w:shd w:val="clear" w:color="auto" w:fill="auto"/>
          </w:tcPr>
          <w:p w14:paraId="02C0FE99"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40F3F691" w14:textId="0D2EBEB5"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47015A" w14:textId="5556E238"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10BC106" w14:textId="606C4E13"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AF8C929" w14:textId="25E7649C"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54A1CC3" w14:textId="390B8D9D"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773E29D9" w14:textId="0B448AD1"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26D84ED6" w14:textId="66A9C3FE" w:rsidR="00C75AC6" w:rsidRDefault="00C75AC6" w:rsidP="007853D6">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r w:rsidR="00C75AC6" w:rsidRPr="001E5136" w14:paraId="005A9115" w14:textId="77777777" w:rsidTr="007273F7">
        <w:trPr>
          <w:trHeight w:val="19"/>
          <w:jc w:val="center"/>
        </w:trPr>
        <w:tc>
          <w:tcPr>
            <w:tcW w:w="1301" w:type="dxa"/>
            <w:vMerge/>
            <w:shd w:val="clear" w:color="auto" w:fill="auto"/>
          </w:tcPr>
          <w:p w14:paraId="2C023500"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6BB7FE5D" w14:textId="4A2CA78D"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0CA62CED" w14:textId="2E24B5DF"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E162C61" w14:textId="392E065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3B16C7E" w14:textId="4BA1D49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89BDCCA" w14:textId="6CBEA065"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3</w:t>
            </w:r>
          </w:p>
        </w:tc>
        <w:tc>
          <w:tcPr>
            <w:tcW w:w="874" w:type="dxa"/>
            <w:shd w:val="clear" w:color="auto" w:fill="auto"/>
          </w:tcPr>
          <w:p w14:paraId="2E720202" w14:textId="681C437E" w:rsidR="00C75AC6" w:rsidRDefault="00C75AC6" w:rsidP="007853D6">
            <w:pPr>
              <w:spacing w:beforeLines="50" w:before="120"/>
              <w:jc w:val="center"/>
              <w:rPr>
                <w:rFonts w:ascii="Times" w:hAnsi="Times"/>
                <w:sz w:val="20"/>
                <w:lang w:eastAsia="zh-CN"/>
              </w:rPr>
            </w:pPr>
            <w:r>
              <w:rPr>
                <w:rFonts w:ascii="Times" w:hAnsi="Times" w:hint="eastAsia"/>
                <w:sz w:val="20"/>
                <w:lang w:eastAsia="zh-CN"/>
              </w:rPr>
              <w:t>9</w:t>
            </w:r>
          </w:p>
        </w:tc>
        <w:tc>
          <w:tcPr>
            <w:tcW w:w="2018" w:type="dxa"/>
          </w:tcPr>
          <w:p w14:paraId="66C3CB49" w14:textId="5296E38E" w:rsidR="00C75AC6" w:rsidRDefault="00C75AC6" w:rsidP="007853D6">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4F58CD" w:rsidRPr="001E5136" w14:paraId="341F982E" w14:textId="77777777" w:rsidTr="007273F7">
        <w:trPr>
          <w:trHeight w:val="19"/>
          <w:jc w:val="center"/>
        </w:trPr>
        <w:tc>
          <w:tcPr>
            <w:tcW w:w="1301" w:type="dxa"/>
            <w:vMerge w:val="restart"/>
            <w:shd w:val="clear" w:color="auto" w:fill="auto"/>
          </w:tcPr>
          <w:p w14:paraId="111CF145" w14:textId="20F3E43D" w:rsidR="004F58CD" w:rsidRPr="001E5136" w:rsidRDefault="004F58CD" w:rsidP="007853D6">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1E609F56" w14:textId="33D8DE9A" w:rsidR="004F58CD" w:rsidRPr="007273F7"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BCD73B7" w14:textId="21E090CA" w:rsidR="004F58CD" w:rsidRPr="007273F7"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3DD2CA4" w14:textId="2102853F"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065E7B" w14:textId="78BE98F3"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A63526D" w14:textId="42FEA507"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F5DECDA" w14:textId="3E0DD60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21542517" w14:textId="313A6F11" w:rsidR="004F58CD" w:rsidRDefault="004F58CD" w:rsidP="007853D6">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4F58CD" w:rsidRPr="001E5136" w14:paraId="31B4A81A" w14:textId="77777777" w:rsidTr="007273F7">
        <w:trPr>
          <w:trHeight w:val="19"/>
          <w:jc w:val="center"/>
        </w:trPr>
        <w:tc>
          <w:tcPr>
            <w:tcW w:w="1301" w:type="dxa"/>
            <w:vMerge/>
            <w:shd w:val="clear" w:color="auto" w:fill="auto"/>
          </w:tcPr>
          <w:p w14:paraId="0E911763"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6F3ADC0C" w14:textId="2AF424BB" w:rsidR="004F58CD" w:rsidRDefault="004F58CD" w:rsidP="007853D6">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4018A335" w14:textId="7331E921" w:rsidR="004F58CD" w:rsidRDefault="004F58CD" w:rsidP="007853D6">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0C3A02FF" w14:textId="5CC996F7"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64 (56)</w:t>
            </w:r>
          </w:p>
        </w:tc>
        <w:tc>
          <w:tcPr>
            <w:tcW w:w="871" w:type="dxa"/>
            <w:shd w:val="clear" w:color="auto" w:fill="auto"/>
          </w:tcPr>
          <w:p w14:paraId="2891A2D7" w14:textId="3CB164DC"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7620E067" w14:textId="7C7731AC"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64DC880" w14:textId="03B986F4"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5111C4B8" w14:textId="2A230085" w:rsidR="004F58CD" w:rsidRDefault="004F58CD" w:rsidP="007853D6">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4F58CD" w:rsidRPr="001E5136" w14:paraId="21228CF4" w14:textId="77777777" w:rsidTr="007273F7">
        <w:trPr>
          <w:trHeight w:val="19"/>
          <w:jc w:val="center"/>
        </w:trPr>
        <w:tc>
          <w:tcPr>
            <w:tcW w:w="1301" w:type="dxa"/>
            <w:vMerge/>
            <w:shd w:val="clear" w:color="auto" w:fill="auto"/>
          </w:tcPr>
          <w:p w14:paraId="2811214C"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34373727" w14:textId="4EE5B1FD" w:rsidR="004F58CD" w:rsidRDefault="004F58CD" w:rsidP="007853D6">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54BA524" w14:textId="5CEA06C8" w:rsidR="004F58CD" w:rsidRDefault="004F58CD" w:rsidP="007853D6">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020B24FB" w14:textId="191318A0" w:rsidR="004F58CD" w:rsidRPr="00187B3E" w:rsidRDefault="004F58CD" w:rsidP="007853D6">
            <w:pPr>
              <w:spacing w:beforeLines="50" w:before="120"/>
              <w:jc w:val="center"/>
              <w:rPr>
                <w:rFonts w:ascii="Times" w:hAnsi="Times"/>
                <w:sz w:val="20"/>
                <w:lang w:eastAsia="zh-CN"/>
              </w:rPr>
            </w:pPr>
            <w:r>
              <w:rPr>
                <w:rFonts w:ascii="Times" w:hAnsi="Times" w:hint="eastAsia"/>
                <w:sz w:val="20"/>
                <w:lang w:eastAsia="zh-CN"/>
              </w:rPr>
              <w:t>36</w:t>
            </w:r>
          </w:p>
        </w:tc>
        <w:tc>
          <w:tcPr>
            <w:tcW w:w="871" w:type="dxa"/>
            <w:shd w:val="clear" w:color="auto" w:fill="auto"/>
          </w:tcPr>
          <w:p w14:paraId="00966EEE" w14:textId="0CA4702B" w:rsidR="004F58CD" w:rsidRPr="00187B3E" w:rsidRDefault="004F58CD" w:rsidP="007853D6">
            <w:pPr>
              <w:spacing w:beforeLines="50" w:before="120"/>
              <w:jc w:val="center"/>
              <w:rPr>
                <w:rFonts w:ascii="Times" w:hAnsi="Times"/>
                <w:sz w:val="20"/>
                <w:lang w:eastAsia="zh-CN"/>
              </w:rPr>
            </w:pPr>
            <w:r>
              <w:rPr>
                <w:rFonts w:ascii="Times" w:hAnsi="Times" w:hint="eastAsia"/>
                <w:sz w:val="20"/>
                <w:lang w:eastAsia="zh-CN"/>
              </w:rPr>
              <w:t>36</w:t>
            </w:r>
          </w:p>
        </w:tc>
        <w:tc>
          <w:tcPr>
            <w:tcW w:w="871" w:type="dxa"/>
            <w:shd w:val="clear" w:color="auto" w:fill="auto"/>
          </w:tcPr>
          <w:p w14:paraId="262A475A" w14:textId="77777777" w:rsidR="004F58CD" w:rsidRDefault="004F58CD" w:rsidP="007853D6">
            <w:pPr>
              <w:spacing w:beforeLines="50" w:before="120"/>
              <w:jc w:val="center"/>
              <w:rPr>
                <w:rFonts w:ascii="Times" w:eastAsia="Yu Mincho" w:hAnsi="Times"/>
                <w:sz w:val="20"/>
              </w:rPr>
            </w:pPr>
          </w:p>
        </w:tc>
        <w:tc>
          <w:tcPr>
            <w:tcW w:w="874" w:type="dxa"/>
            <w:shd w:val="clear" w:color="auto" w:fill="auto"/>
          </w:tcPr>
          <w:p w14:paraId="3F001C95" w14:textId="77777777" w:rsidR="004F58CD" w:rsidRDefault="004F58CD" w:rsidP="007853D6">
            <w:pPr>
              <w:spacing w:beforeLines="50" w:before="120"/>
              <w:jc w:val="center"/>
              <w:rPr>
                <w:rFonts w:ascii="Times" w:eastAsia="Yu Mincho" w:hAnsi="Times"/>
                <w:sz w:val="20"/>
              </w:rPr>
            </w:pPr>
          </w:p>
        </w:tc>
        <w:tc>
          <w:tcPr>
            <w:tcW w:w="2018" w:type="dxa"/>
          </w:tcPr>
          <w:p w14:paraId="02556579" w14:textId="1ED2CE0A" w:rsidR="004F58CD" w:rsidRDefault="004F58CD" w:rsidP="007853D6">
            <w:pPr>
              <w:spacing w:beforeLines="50" w:before="120"/>
              <w:jc w:val="center"/>
              <w:rPr>
                <w:kern w:val="2"/>
                <w:sz w:val="18"/>
                <w:szCs w:val="18"/>
                <w:lang w:eastAsia="zh-CN"/>
              </w:rPr>
            </w:pPr>
            <w:r>
              <w:rPr>
                <w:rFonts w:hint="eastAsia"/>
                <w:kern w:val="2"/>
                <w:sz w:val="18"/>
                <w:szCs w:val="18"/>
                <w:lang w:eastAsia="zh-CN"/>
              </w:rPr>
              <w:t>Vivo, R1-1908158</w:t>
            </w:r>
          </w:p>
        </w:tc>
      </w:tr>
      <w:tr w:rsidR="004F58CD" w:rsidRPr="001E5136" w14:paraId="18407981" w14:textId="77777777" w:rsidTr="007273F7">
        <w:trPr>
          <w:trHeight w:val="19"/>
          <w:jc w:val="center"/>
        </w:trPr>
        <w:tc>
          <w:tcPr>
            <w:tcW w:w="1301" w:type="dxa"/>
            <w:vMerge/>
            <w:shd w:val="clear" w:color="auto" w:fill="auto"/>
          </w:tcPr>
          <w:p w14:paraId="093511C4" w14:textId="4DE9C8C4"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53F745E6" w14:textId="04EE5395"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50415D26" w14:textId="46092AC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69F576A" w14:textId="68BB2893"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9E96AD4" w14:textId="6F107B26"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AB42174" w14:textId="6651424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1B744233" w14:textId="5668D07F"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561C56F3" w14:textId="1DBFB23F" w:rsidR="004F58CD" w:rsidRDefault="004F58CD" w:rsidP="007853D6">
            <w:pPr>
              <w:spacing w:beforeLines="50" w:before="120"/>
              <w:jc w:val="center"/>
              <w:rPr>
                <w:kern w:val="2"/>
                <w:sz w:val="18"/>
                <w:szCs w:val="18"/>
                <w:lang w:eastAsia="zh-CN"/>
              </w:rPr>
            </w:pPr>
            <w:r>
              <w:rPr>
                <w:rFonts w:hint="eastAsia"/>
                <w:kern w:val="2"/>
                <w:sz w:val="18"/>
                <w:szCs w:val="18"/>
                <w:lang w:eastAsia="zh-CN"/>
              </w:rPr>
              <w:t>Nokia, R1-1908436</w:t>
            </w:r>
          </w:p>
        </w:tc>
      </w:tr>
      <w:tr w:rsidR="004F58CD" w:rsidRPr="001E5136" w14:paraId="09368779" w14:textId="77777777" w:rsidTr="007273F7">
        <w:trPr>
          <w:trHeight w:val="19"/>
          <w:jc w:val="center"/>
        </w:trPr>
        <w:tc>
          <w:tcPr>
            <w:tcW w:w="1301" w:type="dxa"/>
            <w:vMerge/>
            <w:shd w:val="clear" w:color="auto" w:fill="auto"/>
          </w:tcPr>
          <w:p w14:paraId="687BADD6"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6BC8D391" w14:textId="0BF7D4BF"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2693FF0" w14:textId="3DA9682C"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6AC6A124" w14:textId="270E3016"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6120E2CE" w14:textId="77777777" w:rsidR="004F58CD" w:rsidRDefault="004F58CD" w:rsidP="007853D6">
            <w:pPr>
              <w:spacing w:beforeLines="50" w:before="120"/>
              <w:jc w:val="center"/>
              <w:rPr>
                <w:rFonts w:ascii="Times" w:eastAsia="Batang" w:hAnsi="Times"/>
                <w:sz w:val="20"/>
                <w:szCs w:val="20"/>
                <w:lang w:val="en-GB"/>
              </w:rPr>
            </w:pPr>
          </w:p>
        </w:tc>
        <w:tc>
          <w:tcPr>
            <w:tcW w:w="871" w:type="dxa"/>
            <w:shd w:val="clear" w:color="auto" w:fill="auto"/>
          </w:tcPr>
          <w:p w14:paraId="45A9D513" w14:textId="77777777" w:rsidR="004F58CD" w:rsidRDefault="004F58CD" w:rsidP="007853D6">
            <w:pPr>
              <w:spacing w:beforeLines="50" w:before="120"/>
              <w:jc w:val="center"/>
              <w:rPr>
                <w:rFonts w:ascii="Times" w:eastAsia="Batang" w:hAnsi="Times"/>
                <w:sz w:val="20"/>
                <w:szCs w:val="20"/>
                <w:lang w:val="en-GB"/>
              </w:rPr>
            </w:pPr>
          </w:p>
        </w:tc>
        <w:tc>
          <w:tcPr>
            <w:tcW w:w="874" w:type="dxa"/>
            <w:shd w:val="clear" w:color="auto" w:fill="auto"/>
          </w:tcPr>
          <w:p w14:paraId="1F600462" w14:textId="77777777" w:rsidR="004F58CD" w:rsidRDefault="004F58CD" w:rsidP="007853D6">
            <w:pPr>
              <w:spacing w:beforeLines="50" w:before="120"/>
              <w:jc w:val="center"/>
              <w:rPr>
                <w:rFonts w:ascii="Times" w:eastAsia="Batang" w:hAnsi="Times"/>
                <w:sz w:val="20"/>
                <w:szCs w:val="20"/>
                <w:lang w:val="en-GB"/>
              </w:rPr>
            </w:pPr>
          </w:p>
        </w:tc>
        <w:tc>
          <w:tcPr>
            <w:tcW w:w="2018" w:type="dxa"/>
          </w:tcPr>
          <w:p w14:paraId="4194EC35" w14:textId="16C97A5D" w:rsidR="004F58CD" w:rsidRDefault="004F58CD" w:rsidP="007853D6">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4F58CD" w:rsidRPr="001E5136" w14:paraId="799A4BAD" w14:textId="77777777" w:rsidTr="00917835">
        <w:trPr>
          <w:trHeight w:val="19"/>
          <w:jc w:val="center"/>
        </w:trPr>
        <w:tc>
          <w:tcPr>
            <w:tcW w:w="1301" w:type="dxa"/>
            <w:vMerge/>
            <w:shd w:val="clear" w:color="auto" w:fill="auto"/>
          </w:tcPr>
          <w:p w14:paraId="03C81A20" w14:textId="77777777" w:rsidR="004F58CD" w:rsidRPr="001E5136" w:rsidRDefault="004F58CD" w:rsidP="00666469">
            <w:pPr>
              <w:spacing w:beforeLines="50" w:before="120"/>
              <w:jc w:val="center"/>
              <w:rPr>
                <w:kern w:val="2"/>
                <w:sz w:val="18"/>
                <w:szCs w:val="18"/>
                <w:lang w:eastAsia="zh-CN"/>
              </w:rPr>
            </w:pPr>
          </w:p>
        </w:tc>
        <w:tc>
          <w:tcPr>
            <w:tcW w:w="1316" w:type="dxa"/>
            <w:shd w:val="clear" w:color="auto" w:fill="auto"/>
          </w:tcPr>
          <w:p w14:paraId="2E9EE603" w14:textId="503C37BA" w:rsidR="004F58CD" w:rsidRDefault="004F58CD" w:rsidP="00666469">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AD742" w14:textId="3132B755" w:rsidR="004F58CD" w:rsidRDefault="004F58CD" w:rsidP="00666469">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C50D478" w14:textId="7C752139" w:rsidR="004F58CD" w:rsidRPr="00666469"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73F3E318" w14:textId="34887374"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E5C184F" w14:textId="71C20AC5"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5E1D93FF" w14:textId="3C241B68"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2FC37CDF" w14:textId="01B00CC7" w:rsidR="004F58CD" w:rsidRDefault="004F58CD" w:rsidP="00666469">
            <w:pPr>
              <w:spacing w:beforeLines="50" w:before="120"/>
              <w:jc w:val="center"/>
              <w:rPr>
                <w:kern w:val="2"/>
                <w:sz w:val="18"/>
                <w:szCs w:val="18"/>
                <w:lang w:eastAsia="zh-CN"/>
              </w:rPr>
            </w:pPr>
            <w:r>
              <w:rPr>
                <w:kern w:val="2"/>
                <w:sz w:val="18"/>
                <w:szCs w:val="18"/>
                <w:lang w:eastAsia="zh-CN"/>
              </w:rPr>
              <w:t>Ericsson,</w:t>
            </w:r>
          </w:p>
        </w:tc>
      </w:tr>
      <w:tr w:rsidR="004F58CD" w:rsidRPr="001E5136" w14:paraId="6EA00C6C" w14:textId="77777777" w:rsidTr="00917835">
        <w:trPr>
          <w:trHeight w:val="19"/>
          <w:jc w:val="center"/>
        </w:trPr>
        <w:tc>
          <w:tcPr>
            <w:tcW w:w="1301" w:type="dxa"/>
            <w:vMerge/>
            <w:shd w:val="clear" w:color="auto" w:fill="auto"/>
          </w:tcPr>
          <w:p w14:paraId="7628DAB4" w14:textId="77777777" w:rsidR="004F58CD" w:rsidRPr="001E5136" w:rsidRDefault="004F58CD" w:rsidP="004F58CD">
            <w:pPr>
              <w:spacing w:beforeLines="50" w:before="120"/>
              <w:jc w:val="center"/>
              <w:rPr>
                <w:kern w:val="2"/>
                <w:sz w:val="18"/>
                <w:szCs w:val="18"/>
                <w:lang w:eastAsia="zh-CN"/>
              </w:rPr>
            </w:pPr>
          </w:p>
        </w:tc>
        <w:tc>
          <w:tcPr>
            <w:tcW w:w="1316" w:type="dxa"/>
            <w:shd w:val="clear" w:color="auto" w:fill="auto"/>
          </w:tcPr>
          <w:p w14:paraId="185B16D7" w14:textId="07232408"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87FBDC" w14:textId="6A29EB9E"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0D62B3E" w14:textId="5B585E67" w:rsidR="004F58CD" w:rsidRPr="00666469"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345E155" w14:textId="682A78B2"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AE264CE" w14:textId="4065385B"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27</w:t>
            </w:r>
          </w:p>
        </w:tc>
        <w:tc>
          <w:tcPr>
            <w:tcW w:w="874" w:type="dxa"/>
            <w:shd w:val="clear" w:color="auto" w:fill="auto"/>
            <w:vAlign w:val="center"/>
          </w:tcPr>
          <w:p w14:paraId="2A41EE08" w14:textId="062FBFEC"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18</w:t>
            </w:r>
          </w:p>
        </w:tc>
        <w:tc>
          <w:tcPr>
            <w:tcW w:w="2018" w:type="dxa"/>
          </w:tcPr>
          <w:p w14:paraId="3E556F6A" w14:textId="67723EC3" w:rsidR="004F58CD" w:rsidRDefault="004F58CD" w:rsidP="004F58CD">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4F58CD" w:rsidRPr="001E5136" w14:paraId="3AED984C" w14:textId="77777777" w:rsidTr="00917835">
        <w:trPr>
          <w:trHeight w:val="19"/>
          <w:jc w:val="center"/>
        </w:trPr>
        <w:tc>
          <w:tcPr>
            <w:tcW w:w="1301" w:type="dxa"/>
            <w:vMerge/>
            <w:shd w:val="clear" w:color="auto" w:fill="auto"/>
          </w:tcPr>
          <w:p w14:paraId="4F60291F" w14:textId="77777777" w:rsidR="004F58CD" w:rsidRPr="001E5136" w:rsidRDefault="004F58CD" w:rsidP="004F58CD">
            <w:pPr>
              <w:spacing w:beforeLines="50" w:before="120"/>
              <w:jc w:val="center"/>
              <w:rPr>
                <w:kern w:val="2"/>
                <w:sz w:val="18"/>
                <w:szCs w:val="18"/>
                <w:lang w:eastAsia="zh-CN"/>
              </w:rPr>
            </w:pPr>
          </w:p>
        </w:tc>
        <w:tc>
          <w:tcPr>
            <w:tcW w:w="1316" w:type="dxa"/>
            <w:shd w:val="clear" w:color="auto" w:fill="auto"/>
          </w:tcPr>
          <w:p w14:paraId="37167257" w14:textId="54033D29"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32D328B" w14:textId="1B4E3D64"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7F8EE84" w14:textId="70E2716F" w:rsidR="004F58CD" w:rsidRPr="00666469"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3E306B6" w14:textId="3A26B213"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078535E8" w14:textId="798A5B64"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1C71CB31" w14:textId="4BE0F906"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548CDC55" w14:textId="0253DB87" w:rsidR="004F58CD" w:rsidRDefault="004F58CD" w:rsidP="004F58CD">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r w:rsidR="00356ABC" w:rsidRPr="001E5136" w14:paraId="0524C65A" w14:textId="77777777" w:rsidTr="007273F7">
        <w:trPr>
          <w:trHeight w:val="19"/>
          <w:jc w:val="center"/>
        </w:trPr>
        <w:tc>
          <w:tcPr>
            <w:tcW w:w="1301" w:type="dxa"/>
            <w:vMerge w:val="restart"/>
            <w:shd w:val="clear" w:color="auto" w:fill="auto"/>
          </w:tcPr>
          <w:p w14:paraId="545F081F" w14:textId="3A746207" w:rsidR="00356ABC" w:rsidRPr="001E5136" w:rsidRDefault="00356ABC" w:rsidP="004F58CD">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5CC774F6" w14:textId="4470E917"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ADEEA31" w14:textId="3AAAE4E8"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04CB3811" w14:textId="491C720C"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33284C6" w14:textId="63500110"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1C53EE" w14:textId="0F45A054"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DCCAD8E" w14:textId="7D245E00"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002ACDC6" w14:textId="182C1CF3" w:rsidR="00356ABC" w:rsidRDefault="00356ABC" w:rsidP="004F58CD">
            <w:pPr>
              <w:spacing w:beforeLines="50" w:before="120"/>
              <w:jc w:val="center"/>
              <w:rPr>
                <w:kern w:val="2"/>
                <w:sz w:val="18"/>
                <w:szCs w:val="18"/>
                <w:lang w:eastAsia="zh-CN"/>
              </w:rPr>
            </w:pPr>
            <w:r>
              <w:rPr>
                <w:rFonts w:hint="eastAsia"/>
                <w:kern w:val="2"/>
                <w:sz w:val="18"/>
                <w:szCs w:val="18"/>
                <w:lang w:eastAsia="zh-CN"/>
              </w:rPr>
              <w:t>Nokia, R1-1908436</w:t>
            </w:r>
          </w:p>
        </w:tc>
      </w:tr>
      <w:tr w:rsidR="00356ABC" w:rsidRPr="001E5136" w14:paraId="37276881" w14:textId="77777777" w:rsidTr="007273F7">
        <w:trPr>
          <w:trHeight w:val="19"/>
          <w:jc w:val="center"/>
        </w:trPr>
        <w:tc>
          <w:tcPr>
            <w:tcW w:w="1301" w:type="dxa"/>
            <w:vMerge/>
            <w:shd w:val="clear" w:color="auto" w:fill="auto"/>
          </w:tcPr>
          <w:p w14:paraId="0502C5D0"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566B6F83" w14:textId="605C3E8B"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2A1E235" w14:textId="4DD841BF"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770017E" w14:textId="4D5F3372"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EF60A87" w14:textId="58456E16"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FFEA906" w14:textId="7A9D1B61"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57A705B3" w14:textId="78304CD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3D92788C" w14:textId="51C24D9E" w:rsidR="00356ABC" w:rsidRDefault="00356ABC" w:rsidP="004F58CD">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356ABC" w:rsidRPr="001E5136" w14:paraId="323A3BD9" w14:textId="77777777" w:rsidTr="007273F7">
        <w:trPr>
          <w:trHeight w:val="19"/>
          <w:jc w:val="center"/>
        </w:trPr>
        <w:tc>
          <w:tcPr>
            <w:tcW w:w="1301" w:type="dxa"/>
            <w:vMerge/>
            <w:shd w:val="clear" w:color="auto" w:fill="auto"/>
          </w:tcPr>
          <w:p w14:paraId="6D3DB2A2"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72FAED14" w14:textId="770E2424"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F661EC4" w14:textId="748D714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BB6FA7B" w14:textId="03C728D4"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5B3F9C8" w14:textId="713EFEAA" w:rsidR="00356ABC" w:rsidRPr="00603D9B"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32</w:t>
            </w:r>
          </w:p>
        </w:tc>
        <w:tc>
          <w:tcPr>
            <w:tcW w:w="871" w:type="dxa"/>
            <w:shd w:val="clear" w:color="auto" w:fill="auto"/>
          </w:tcPr>
          <w:p w14:paraId="048230DF" w14:textId="0A76128D"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11998BDE" w14:textId="6EB27446"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4A97879C" w14:textId="19263442" w:rsidR="00356ABC" w:rsidRDefault="00356ABC" w:rsidP="004F58CD">
            <w:pPr>
              <w:spacing w:beforeLines="50" w:before="120"/>
              <w:jc w:val="center"/>
              <w:rPr>
                <w:kern w:val="2"/>
                <w:sz w:val="18"/>
                <w:szCs w:val="18"/>
                <w:lang w:eastAsia="zh-CN"/>
              </w:rPr>
            </w:pPr>
            <w:r>
              <w:rPr>
                <w:rFonts w:hint="eastAsia"/>
                <w:kern w:val="2"/>
                <w:sz w:val="18"/>
                <w:szCs w:val="18"/>
                <w:lang w:eastAsia="zh-CN"/>
              </w:rPr>
              <w:t>OPPO, R1-1908667</w:t>
            </w:r>
          </w:p>
        </w:tc>
      </w:tr>
      <w:tr w:rsidR="00356ABC" w:rsidRPr="001E5136" w14:paraId="223024CA" w14:textId="77777777" w:rsidTr="007273F7">
        <w:trPr>
          <w:trHeight w:val="19"/>
          <w:jc w:val="center"/>
        </w:trPr>
        <w:tc>
          <w:tcPr>
            <w:tcW w:w="1301" w:type="dxa"/>
            <w:vMerge/>
            <w:shd w:val="clear" w:color="auto" w:fill="auto"/>
          </w:tcPr>
          <w:p w14:paraId="11E4FFE8"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193A2AF2" w14:textId="7851C96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78E3A36" w14:textId="74A7D6AB"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65C2194" w14:textId="65E35A20" w:rsidR="00356ABC" w:rsidRPr="00187B3E"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2780FD30" w14:textId="5E056F24"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1A7DECC9" w14:textId="4F23A574"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F1A665" w14:textId="0D6CC1E4" w:rsidR="00356ABC" w:rsidRPr="001B4350" w:rsidRDefault="00356ABC" w:rsidP="004F58CD">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3089668E" w14:textId="4BED93F4" w:rsidR="00356ABC" w:rsidRDefault="00356ABC" w:rsidP="004F58CD">
            <w:pPr>
              <w:spacing w:beforeLines="50" w:before="120"/>
              <w:jc w:val="center"/>
              <w:rPr>
                <w:kern w:val="2"/>
                <w:sz w:val="18"/>
                <w:szCs w:val="18"/>
                <w:lang w:eastAsia="zh-CN"/>
              </w:rPr>
            </w:pPr>
            <w:r>
              <w:rPr>
                <w:rFonts w:hint="eastAsia"/>
                <w:kern w:val="2"/>
                <w:sz w:val="18"/>
                <w:szCs w:val="18"/>
                <w:lang w:eastAsia="zh-CN"/>
              </w:rPr>
              <w:t>Vivo, R1-1908158</w:t>
            </w:r>
          </w:p>
        </w:tc>
      </w:tr>
      <w:tr w:rsidR="00356ABC" w:rsidRPr="001E5136" w14:paraId="3A5B746C" w14:textId="77777777" w:rsidTr="007273F7">
        <w:trPr>
          <w:trHeight w:val="19"/>
          <w:jc w:val="center"/>
        </w:trPr>
        <w:tc>
          <w:tcPr>
            <w:tcW w:w="1301" w:type="dxa"/>
            <w:vMerge/>
            <w:shd w:val="clear" w:color="auto" w:fill="auto"/>
          </w:tcPr>
          <w:p w14:paraId="6AE3DCEE"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429F8056" w14:textId="618E2282" w:rsidR="00356ABC" w:rsidRPr="00AF799F"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C0B300A" w14:textId="24CEB5D0" w:rsidR="00356ABC" w:rsidRPr="00AF799F"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543EF6CD" w14:textId="2921A536"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8F0A64" w14:textId="2056FA2F"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08E51BB" w14:textId="43C89E73"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EE23DA4" w14:textId="3E07E409" w:rsidR="00356ABC" w:rsidRPr="001B4350" w:rsidRDefault="00356ABC" w:rsidP="004F58CD">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186373BA" w14:textId="2CACC9CA" w:rsidR="00356ABC" w:rsidRDefault="00356ABC" w:rsidP="004F58CD">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356ABC" w:rsidRPr="001E5136" w14:paraId="3A224186" w14:textId="77777777" w:rsidTr="007273F7">
        <w:trPr>
          <w:trHeight w:val="19"/>
          <w:jc w:val="center"/>
        </w:trPr>
        <w:tc>
          <w:tcPr>
            <w:tcW w:w="1301" w:type="dxa"/>
            <w:vMerge/>
            <w:shd w:val="clear" w:color="auto" w:fill="auto"/>
          </w:tcPr>
          <w:p w14:paraId="027914DD"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7A220F17" w14:textId="2B5FDD7F"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07A9D707" w14:textId="17C11F97"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2</w:t>
            </w:r>
          </w:p>
        </w:tc>
        <w:tc>
          <w:tcPr>
            <w:tcW w:w="871" w:type="dxa"/>
            <w:shd w:val="clear" w:color="auto" w:fill="auto"/>
          </w:tcPr>
          <w:p w14:paraId="19AAE0B7" w14:textId="66E59E26"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128 (112)</w:t>
            </w:r>
          </w:p>
        </w:tc>
        <w:tc>
          <w:tcPr>
            <w:tcW w:w="871" w:type="dxa"/>
            <w:shd w:val="clear" w:color="auto" w:fill="auto"/>
          </w:tcPr>
          <w:p w14:paraId="4B7B96A9" w14:textId="11F0FDC9"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5F4FA47D" w14:textId="6544C3A9"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D663A1D" w14:textId="1A131AB7"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5D010D3" w14:textId="682B432E" w:rsidR="00356ABC" w:rsidRDefault="00356ABC" w:rsidP="004F58CD">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356ABC" w:rsidRPr="001E5136" w14:paraId="5240461F" w14:textId="77777777" w:rsidTr="00917835">
        <w:trPr>
          <w:trHeight w:val="19"/>
          <w:jc w:val="center"/>
        </w:trPr>
        <w:tc>
          <w:tcPr>
            <w:tcW w:w="1301" w:type="dxa"/>
            <w:vMerge/>
            <w:shd w:val="clear" w:color="auto" w:fill="auto"/>
          </w:tcPr>
          <w:p w14:paraId="6A9C61E2" w14:textId="77777777" w:rsidR="00356ABC" w:rsidRPr="001E5136" w:rsidRDefault="00356ABC" w:rsidP="001B4350">
            <w:pPr>
              <w:spacing w:beforeLines="50" w:before="120"/>
              <w:jc w:val="center"/>
              <w:rPr>
                <w:kern w:val="2"/>
                <w:sz w:val="18"/>
                <w:szCs w:val="18"/>
                <w:lang w:eastAsia="zh-CN"/>
              </w:rPr>
            </w:pPr>
          </w:p>
        </w:tc>
        <w:tc>
          <w:tcPr>
            <w:tcW w:w="1316" w:type="dxa"/>
            <w:shd w:val="clear" w:color="auto" w:fill="auto"/>
          </w:tcPr>
          <w:p w14:paraId="0C6402CE" w14:textId="467C4D4B"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73CC5B4B" w14:textId="29AE029A"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01D750E0" w14:textId="7F3629B6"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3C4641F8" w14:textId="5BEB1789"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E5DA175" w14:textId="64F2DCAD" w:rsidR="00356ABC" w:rsidRPr="001B4350" w:rsidRDefault="00356ABC" w:rsidP="001B435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1907F899" w14:textId="5408C6FE" w:rsidR="00356ABC" w:rsidRPr="001B4350" w:rsidRDefault="00356ABC" w:rsidP="001B4350">
            <w:pPr>
              <w:spacing w:beforeLines="50" w:before="120"/>
              <w:jc w:val="center"/>
              <w:rPr>
                <w:rFonts w:ascii="Times" w:eastAsia="Yu Mincho" w:hAnsi="Times"/>
                <w:sz w:val="20"/>
              </w:rPr>
            </w:pPr>
            <w:r w:rsidRPr="001B4350">
              <w:rPr>
                <w:sz w:val="20"/>
                <w:szCs w:val="20"/>
              </w:rPr>
              <w:t>32</w:t>
            </w:r>
          </w:p>
        </w:tc>
        <w:tc>
          <w:tcPr>
            <w:tcW w:w="2018" w:type="dxa"/>
          </w:tcPr>
          <w:p w14:paraId="61D8B90E" w14:textId="5FAA5859" w:rsidR="00356ABC" w:rsidRDefault="00356ABC" w:rsidP="001B435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356ABC" w:rsidRPr="001E5136" w14:paraId="616CC908" w14:textId="77777777" w:rsidTr="00917835">
        <w:trPr>
          <w:trHeight w:val="19"/>
          <w:jc w:val="center"/>
        </w:trPr>
        <w:tc>
          <w:tcPr>
            <w:tcW w:w="1301" w:type="dxa"/>
            <w:vMerge/>
            <w:shd w:val="clear" w:color="auto" w:fill="auto"/>
          </w:tcPr>
          <w:p w14:paraId="50186F23" w14:textId="77777777" w:rsidR="00356ABC" w:rsidRPr="001E5136" w:rsidRDefault="00356ABC" w:rsidP="001B4350">
            <w:pPr>
              <w:spacing w:beforeLines="50" w:before="120"/>
              <w:jc w:val="center"/>
              <w:rPr>
                <w:kern w:val="2"/>
                <w:sz w:val="18"/>
                <w:szCs w:val="18"/>
                <w:lang w:eastAsia="zh-CN"/>
              </w:rPr>
            </w:pPr>
          </w:p>
        </w:tc>
        <w:tc>
          <w:tcPr>
            <w:tcW w:w="1316" w:type="dxa"/>
            <w:shd w:val="clear" w:color="auto" w:fill="auto"/>
          </w:tcPr>
          <w:p w14:paraId="546C7F42" w14:textId="645DF636"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15AF63E" w14:textId="03BB5E99"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79A59E9B" w14:textId="6FC6D88F"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1C2AAB3" w14:textId="3A6EE16F"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41B81C1" w14:textId="4ACB1FFD" w:rsidR="00356ABC" w:rsidRPr="001B4350" w:rsidRDefault="00356ABC" w:rsidP="001B435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E4D6BBB" w14:textId="6D96FD61" w:rsidR="00356ABC" w:rsidRPr="001B4350" w:rsidRDefault="00356ABC" w:rsidP="001B4350">
            <w:pPr>
              <w:spacing w:beforeLines="50" w:before="120"/>
              <w:jc w:val="center"/>
              <w:rPr>
                <w:rFonts w:ascii="Times" w:eastAsia="Yu Mincho" w:hAnsi="Times"/>
                <w:sz w:val="20"/>
              </w:rPr>
            </w:pPr>
            <w:r w:rsidRPr="001B4350">
              <w:rPr>
                <w:sz w:val="20"/>
                <w:szCs w:val="20"/>
              </w:rPr>
              <w:t>32</w:t>
            </w:r>
          </w:p>
        </w:tc>
        <w:tc>
          <w:tcPr>
            <w:tcW w:w="2018" w:type="dxa"/>
          </w:tcPr>
          <w:p w14:paraId="6B2ABBA0" w14:textId="250C35F6" w:rsidR="00356ABC" w:rsidRDefault="00356ABC" w:rsidP="001B435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bl>
    <w:p w14:paraId="0C7EB482" w14:textId="77777777" w:rsidR="00AB36B8" w:rsidRDefault="00AB36B8" w:rsidP="002F0A12">
      <w:pPr>
        <w:spacing w:beforeLines="50" w:before="12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367D3EA9" w14:textId="77777777" w:rsidR="002C62C3" w:rsidRDefault="002C62C3" w:rsidP="002F0A12">
      <w:pPr>
        <w:spacing w:beforeLines="50" w:before="120"/>
        <w:rPr>
          <w:b/>
        </w:rPr>
      </w:pPr>
      <w:bookmarkStart w:id="44" w:name="OLE_LINK63"/>
    </w:p>
    <w:p w14:paraId="6A3D9B39" w14:textId="7FE6AA20" w:rsidR="00DD607A" w:rsidRDefault="00FC35E9" w:rsidP="002F0A12">
      <w:pPr>
        <w:spacing w:beforeLines="50" w:before="120"/>
      </w:pPr>
      <w:r>
        <w:rPr>
          <w:b/>
        </w:rPr>
        <w:t>I</w:t>
      </w:r>
      <w:r w:rsidR="00A43775" w:rsidRPr="00A43775">
        <w:rPr>
          <w:b/>
        </w:rPr>
        <w:t xml:space="preserve">ssue </w:t>
      </w:r>
      <w:r w:rsidR="00B1380B">
        <w:rPr>
          <w:b/>
        </w:rPr>
        <w:t>6</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5CF4A54C" w14:textId="2076A16D" w:rsidR="00B3796D" w:rsidRDefault="00D37697" w:rsidP="00B3796D">
      <w:pPr>
        <w:spacing w:beforeLines="50" w:before="120"/>
        <w:rPr>
          <w:lang w:eastAsia="zh-CN"/>
        </w:rPr>
      </w:pPr>
      <w:bookmarkStart w:id="45" w:name="OLE_LINK8"/>
      <w:bookmarkEnd w:id="44"/>
      <w:r>
        <w:rPr>
          <w:lang w:eastAsia="zh-CN"/>
        </w:rPr>
        <w:lastRenderedPageBreak/>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68C7F76B" w:rsidR="00D14C38" w:rsidRPr="00004C3F" w:rsidRDefault="00D14C38" w:rsidP="00D14C38">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F1458D4" w14:textId="5A6BA7C0" w:rsidR="00D14C38" w:rsidRPr="00626CE3" w:rsidRDefault="00D14C38" w:rsidP="00D14C38">
            <w:pPr>
              <w:spacing w:beforeLines="50" w:before="120"/>
              <w:rPr>
                <w:i/>
                <w:kern w:val="2"/>
                <w:lang w:eastAsia="zh-CN"/>
              </w:rPr>
            </w:pPr>
            <w:r>
              <w:rPr>
                <w:i/>
                <w:kern w:val="2"/>
                <w:lang w:eastAsia="zh-CN"/>
              </w:rPr>
              <w:t>This issue should have been addressed in the UE FG discussions. This is not related to the number of CCEs but only the MO configuration.</w:t>
            </w: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45"/>
    </w:tbl>
    <w:p w14:paraId="2856A82D" w14:textId="77777777" w:rsidR="00B3796D" w:rsidRDefault="00B3796D" w:rsidP="00947EC7">
      <w:pPr>
        <w:spacing w:beforeLines="50" w:before="120"/>
      </w:pPr>
    </w:p>
    <w:p w14:paraId="3E50A15C" w14:textId="66EF271E" w:rsidR="004C5669" w:rsidRDefault="004C5669" w:rsidP="004C5669">
      <w:pPr>
        <w:spacing w:beforeLines="50" w:before="120"/>
      </w:pPr>
      <w:r>
        <w:rPr>
          <w:lang w:eastAsia="zh-CN"/>
        </w:rPr>
        <w:t xml:space="preserve">In addition, as discussed in [Intel, R1-1908645], how to define the limit considering CA with same or different numerology needs to be discussed under the enhanced PDCCH monitoring capability. Companies are encouraged to </w:t>
      </w:r>
      <w:r w:rsidR="00E77819">
        <w:rPr>
          <w:lang w:eastAsia="zh-CN"/>
        </w:rPr>
        <w:t>study</w:t>
      </w:r>
      <w:r>
        <w:rPr>
          <w:lang w:eastAsia="zh-CN"/>
        </w:rPr>
        <w:t xml:space="preserve"> this issue</w:t>
      </w:r>
      <w:r w:rsidR="00E77819">
        <w:rPr>
          <w:lang w:eastAsia="zh-CN"/>
        </w:rPr>
        <w:t>.</w:t>
      </w:r>
      <w:r>
        <w:rPr>
          <w:lang w:eastAsia="zh-CN"/>
        </w:rPr>
        <w:t xml:space="preserve"> </w:t>
      </w:r>
    </w:p>
    <w:p w14:paraId="63B9D5FD" w14:textId="77777777" w:rsidR="00C5443F" w:rsidRDefault="00C5443F" w:rsidP="002F0A12">
      <w:pPr>
        <w:spacing w:beforeLines="50" w:before="120"/>
        <w:rPr>
          <w:lang w:eastAsia="zh-CN"/>
        </w:rPr>
      </w:pPr>
    </w:p>
    <w:p w14:paraId="3CBD2A9F" w14:textId="50D102DA" w:rsidR="00A912FC" w:rsidRPr="00115918" w:rsidRDefault="00A912FC" w:rsidP="00115918">
      <w:pPr>
        <w:pStyle w:val="3"/>
        <w:tabs>
          <w:tab w:val="num" w:pos="567"/>
        </w:tabs>
        <w:ind w:left="1997" w:hanging="1997"/>
        <w:rPr>
          <w:lang w:eastAsia="zh-CN"/>
        </w:rPr>
      </w:pPr>
      <w:r w:rsidRPr="00115918">
        <w:rPr>
          <w:lang w:eastAsia="zh-CN"/>
        </w:rPr>
        <w:t xml:space="preserve">Additional restrictions </w:t>
      </w:r>
    </w:p>
    <w:p w14:paraId="25C0E653" w14:textId="4C2BB4B8" w:rsidR="00622E59" w:rsidRDefault="00622E59" w:rsidP="00622E59">
      <w:pPr>
        <w:spacing w:beforeLines="100" w:before="240"/>
        <w:rPr>
          <w:lang w:val="en-GB" w:eastAsia="zh-CN"/>
        </w:rPr>
      </w:pPr>
      <w:r>
        <w:rPr>
          <w:lang w:eastAsia="zh-CN"/>
        </w:rPr>
        <w:t>In addition, some companies [Qualcomm, R1-190</w:t>
      </w:r>
      <w:r w:rsidR="00A912FC">
        <w:rPr>
          <w:lang w:eastAsia="zh-CN"/>
        </w:rPr>
        <w:t>7281</w:t>
      </w:r>
      <w:r>
        <w:rPr>
          <w:lang w:eastAsia="zh-CN"/>
        </w:rPr>
        <w:t>][Huawei, R1-190</w:t>
      </w:r>
      <w:r w:rsidR="00A912FC">
        <w:rPr>
          <w:lang w:eastAsia="zh-CN"/>
        </w:rPr>
        <w:t>6057</w:t>
      </w:r>
      <w:r>
        <w:rPr>
          <w:lang w:eastAsia="zh-CN"/>
        </w:rPr>
        <w:t>][LG, R1-190</w:t>
      </w:r>
      <w:r w:rsidR="00A912FC">
        <w:rPr>
          <w:lang w:eastAsia="zh-CN"/>
        </w:rPr>
        <w:t>6664</w:t>
      </w:r>
      <w:r>
        <w:rPr>
          <w:lang w:eastAsia="zh-CN"/>
        </w:rPr>
        <w:t>]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70482339"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7414F6">
        <w:rPr>
          <w:b/>
          <w:i/>
          <w:kern w:val="2"/>
          <w:highlight w:val="yellow"/>
          <w:lang w:eastAsia="zh-CN"/>
        </w:rPr>
        <w:t>3</w:t>
      </w:r>
      <w:r>
        <w:rPr>
          <w:b/>
          <w:i/>
          <w:kern w:val="2"/>
          <w:highlight w:val="yellow"/>
          <w:lang w:eastAsia="zh-CN"/>
        </w:rPr>
        <w:t>.</w:t>
      </w:r>
      <w:r w:rsidR="007414F6">
        <w:rPr>
          <w:b/>
          <w:i/>
          <w:kern w:val="2"/>
          <w:highlight w:val="yellow"/>
          <w:lang w:eastAsia="zh-CN"/>
        </w:rPr>
        <w:t>1</w:t>
      </w:r>
      <w:r>
        <w:rPr>
          <w:rFonts w:hint="eastAsia"/>
          <w:b/>
          <w:i/>
          <w:kern w:val="2"/>
          <w:highlight w:val="yellow"/>
          <w:lang w:eastAsia="zh-CN"/>
        </w:rPr>
        <w:t>-</w:t>
      </w:r>
      <w:r w:rsidR="006E6F60">
        <w:rPr>
          <w:b/>
          <w:i/>
          <w:kern w:val="2"/>
          <w:highlight w:val="yellow"/>
          <w:lang w:eastAsia="zh-CN"/>
        </w:rPr>
        <w:t>3</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5E61F4DA"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w:t>
      </w:r>
      <w:r w:rsidR="00E95138">
        <w:rPr>
          <w:rFonts w:asciiTheme="majorBidi" w:hAnsiTheme="majorBidi" w:cstheme="majorBidi"/>
          <w:lang w:eastAsia="zh-CN"/>
        </w:rPr>
        <w:t>7281</w:t>
      </w:r>
      <w:r w:rsidRPr="00F9270A">
        <w:rPr>
          <w:rFonts w:asciiTheme="majorBidi" w:hAnsiTheme="majorBidi" w:cstheme="majorBidi"/>
          <w:lang w:eastAsia="zh-CN"/>
        </w:rPr>
        <w:t>]</w:t>
      </w:r>
      <w:r w:rsidR="00EE635A">
        <w:rPr>
          <w:rFonts w:asciiTheme="majorBidi" w:hAnsiTheme="majorBidi" w:cstheme="majorBidi"/>
          <w:lang w:eastAsia="zh-CN"/>
        </w:rPr>
        <w:t>[LG, R1-1908541]</w:t>
      </w:r>
      <w:r w:rsidRPr="00F9270A">
        <w:rPr>
          <w:rFonts w:asciiTheme="majorBidi" w:hAnsiTheme="majorBidi" w:cstheme="majorBidi"/>
          <w:lang w:eastAsia="zh-CN"/>
        </w:rPr>
        <w:t>,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27C32947" w14:textId="264BF02E" w:rsidR="006543B3" w:rsidRPr="006543B3" w:rsidRDefault="00D10150" w:rsidP="006543B3">
      <w:pPr>
        <w:spacing w:after="240"/>
        <w:rPr>
          <w:rFonts w:asciiTheme="majorBidi" w:hAnsiTheme="majorBidi" w:cstheme="majorBidi"/>
          <w:lang w:eastAsia="zh-CN"/>
        </w:rPr>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tbl>
      <w:tblPr>
        <w:tblStyle w:val="ab"/>
        <w:tblW w:w="0" w:type="auto"/>
        <w:tblLook w:val="04A0" w:firstRow="1" w:lastRow="0" w:firstColumn="1" w:lastColumn="0" w:noHBand="0" w:noVBand="1"/>
      </w:tblPr>
      <w:tblGrid>
        <w:gridCol w:w="2113"/>
        <w:gridCol w:w="7194"/>
      </w:tblGrid>
      <w:tr w:rsidR="006543B3" w:rsidRPr="00004C3F" w14:paraId="593A23C0"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135526" w14:textId="77777777" w:rsidR="006543B3" w:rsidRPr="00004C3F" w:rsidRDefault="006543B3"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649CD" w14:textId="77777777" w:rsidR="006543B3" w:rsidRPr="00004C3F" w:rsidRDefault="006543B3" w:rsidP="00B530AC">
            <w:pPr>
              <w:spacing w:beforeLines="50" w:before="120"/>
              <w:rPr>
                <w:i/>
                <w:kern w:val="2"/>
                <w:lang w:eastAsia="zh-CN"/>
              </w:rPr>
            </w:pPr>
            <w:r w:rsidRPr="00004C3F">
              <w:rPr>
                <w:i/>
                <w:kern w:val="2"/>
                <w:lang w:eastAsia="zh-CN"/>
              </w:rPr>
              <w:t>View</w:t>
            </w:r>
          </w:p>
        </w:tc>
      </w:tr>
      <w:tr w:rsidR="006543B3" w:rsidRPr="00626CE3" w14:paraId="10F231D3" w14:textId="77777777" w:rsidTr="00B530AC">
        <w:tc>
          <w:tcPr>
            <w:tcW w:w="2113" w:type="dxa"/>
            <w:tcBorders>
              <w:top w:val="single" w:sz="4" w:space="0" w:color="auto"/>
              <w:left w:val="single" w:sz="4" w:space="0" w:color="auto"/>
              <w:bottom w:val="single" w:sz="4" w:space="0" w:color="auto"/>
              <w:right w:val="single" w:sz="4" w:space="0" w:color="auto"/>
            </w:tcBorders>
          </w:tcPr>
          <w:p w14:paraId="267A5445"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DFF9489" w14:textId="77777777" w:rsidR="006543B3" w:rsidRPr="00626CE3" w:rsidRDefault="006543B3" w:rsidP="00B530AC">
            <w:pPr>
              <w:spacing w:beforeLines="50" w:before="120"/>
              <w:rPr>
                <w:i/>
                <w:kern w:val="2"/>
                <w:lang w:eastAsia="zh-CN"/>
              </w:rPr>
            </w:pPr>
          </w:p>
        </w:tc>
      </w:tr>
      <w:tr w:rsidR="006543B3" w:rsidRPr="00004C3F" w14:paraId="4174E8B3" w14:textId="77777777" w:rsidTr="00B530AC">
        <w:tc>
          <w:tcPr>
            <w:tcW w:w="2113" w:type="dxa"/>
            <w:tcBorders>
              <w:top w:val="single" w:sz="4" w:space="0" w:color="auto"/>
              <w:left w:val="single" w:sz="4" w:space="0" w:color="auto"/>
              <w:bottom w:val="single" w:sz="4" w:space="0" w:color="auto"/>
              <w:right w:val="single" w:sz="4" w:space="0" w:color="auto"/>
            </w:tcBorders>
          </w:tcPr>
          <w:p w14:paraId="366E2E44"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1AC89" w14:textId="77777777" w:rsidR="006543B3" w:rsidRPr="00004C3F" w:rsidRDefault="006543B3" w:rsidP="00B530AC">
            <w:pPr>
              <w:spacing w:beforeLines="50" w:before="120"/>
              <w:rPr>
                <w:i/>
                <w:kern w:val="2"/>
                <w:lang w:eastAsia="zh-CN"/>
              </w:rPr>
            </w:pPr>
          </w:p>
        </w:tc>
      </w:tr>
    </w:tbl>
    <w:p w14:paraId="6DDBE3E8" w14:textId="77777777" w:rsidR="006543B3" w:rsidRPr="00F9270A" w:rsidRDefault="006543B3" w:rsidP="007F0D93">
      <w:pPr>
        <w:spacing w:after="240"/>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lastRenderedPageBreak/>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1D02C60B" w14:textId="0F6377AE"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provide views on this</w:t>
      </w:r>
      <w:r w:rsidR="00D9197B">
        <w:t xml:space="preserve"> explicitly</w:t>
      </w:r>
      <w:r w:rsidR="00E2541A">
        <w:t xml:space="preserve">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752E675B" w14:textId="1CAEE99C" w:rsidR="007F0D93" w:rsidRPr="00B6639F" w:rsidRDefault="007F0D93" w:rsidP="00B6639F">
      <w:pPr>
        <w:pStyle w:val="af5"/>
        <w:numPr>
          <w:ilvl w:val="1"/>
          <w:numId w:val="9"/>
        </w:numPr>
        <w:rPr>
          <w:i/>
        </w:rPr>
      </w:pPr>
      <w:r>
        <w:rPr>
          <w:i/>
          <w:color w:val="0070C0"/>
          <w:lang w:eastAsia="zh-CN"/>
        </w:rPr>
        <w:t>Intel</w:t>
      </w:r>
      <w:r w:rsidR="00AF642E">
        <w:rPr>
          <w:i/>
          <w:color w:val="0070C0"/>
          <w:lang w:eastAsia="zh-CN"/>
        </w:rPr>
        <w:t>, OPPO, Huawei</w:t>
      </w:r>
      <w:r w:rsidR="00B6639F">
        <w:rPr>
          <w:i/>
          <w:color w:val="0070C0"/>
          <w:lang w:eastAsia="zh-CN"/>
        </w:rPr>
        <w:t xml:space="preserve">, MTK, Panasonic </w:t>
      </w:r>
      <w:r w:rsidRPr="00B6639F">
        <w:rPr>
          <w:i/>
          <w:lang w:eastAsia="zh-CN"/>
        </w:rPr>
        <w:t xml:space="preserve"> </w:t>
      </w:r>
    </w:p>
    <w:p w14:paraId="104012AF" w14:textId="53E0F18C" w:rsidR="007F0D93" w:rsidRPr="001D5715" w:rsidRDefault="007F0D93" w:rsidP="00672E5D">
      <w:pPr>
        <w:pStyle w:val="af5"/>
        <w:numPr>
          <w:ilvl w:val="0"/>
          <w:numId w:val="9"/>
        </w:numPr>
        <w:rPr>
          <w:szCs w:val="20"/>
        </w:rPr>
      </w:pPr>
      <w:r w:rsidRPr="001D5715">
        <w:rPr>
          <w:b/>
          <w:szCs w:val="20"/>
          <w:lang w:eastAsia="zh-CN"/>
        </w:rPr>
        <w:t xml:space="preserve">Option </w:t>
      </w:r>
      <w:r w:rsidR="00B6639F">
        <w:rPr>
          <w:b/>
          <w:szCs w:val="20"/>
          <w:lang w:eastAsia="zh-CN"/>
        </w:rPr>
        <w:t>2</w:t>
      </w:r>
      <w:r w:rsidRPr="001D5715">
        <w:rPr>
          <w:szCs w:val="20"/>
          <w:lang w:eastAsia="zh-CN"/>
        </w:rPr>
        <w:t xml:space="preserve">: </w:t>
      </w:r>
      <w:r>
        <w:rPr>
          <w:szCs w:val="20"/>
          <w:lang w:eastAsia="zh-CN"/>
        </w:rPr>
        <w:t xml:space="preserve">applied to all SCS </w:t>
      </w:r>
    </w:p>
    <w:p w14:paraId="05198A89" w14:textId="09E2D9EA" w:rsidR="007F0D93" w:rsidRPr="00343080" w:rsidRDefault="007F0D93" w:rsidP="00672E5D">
      <w:pPr>
        <w:pStyle w:val="af5"/>
        <w:numPr>
          <w:ilvl w:val="1"/>
          <w:numId w:val="9"/>
        </w:numPr>
        <w:rPr>
          <w:i/>
        </w:rPr>
      </w:pPr>
      <w:r>
        <w:rPr>
          <w:i/>
          <w:color w:val="0070C0"/>
          <w:lang w:eastAsia="zh-CN"/>
        </w:rPr>
        <w:t>DCM</w:t>
      </w:r>
      <w:r w:rsidR="00171127">
        <w:rPr>
          <w:i/>
          <w:color w:val="0070C0"/>
          <w:lang w:eastAsia="zh-CN"/>
        </w:rPr>
        <w:t>, Nokia</w:t>
      </w:r>
      <w:r w:rsidR="004B68C6">
        <w:rPr>
          <w:i/>
          <w:color w:val="0070C0"/>
          <w:lang w:eastAsia="zh-CN"/>
        </w:rPr>
        <w:t>, Ericsson</w:t>
      </w:r>
      <w:r w:rsidR="00E36DB7">
        <w:rPr>
          <w:i/>
          <w:color w:val="0070C0"/>
          <w:lang w:eastAsia="zh-CN"/>
        </w:rPr>
        <w:t>, ZTE</w:t>
      </w:r>
      <w:r w:rsidR="00B6639F">
        <w:rPr>
          <w:i/>
          <w:color w:val="0070C0"/>
          <w:lang w:eastAsia="zh-CN"/>
        </w:rPr>
        <w:t>, DCM, Samsung, Sharp, Spreadtrum</w:t>
      </w:r>
      <w:r w:rsidR="001C57B2">
        <w:rPr>
          <w:i/>
          <w:color w:val="0070C0"/>
          <w:lang w:eastAsia="zh-CN"/>
        </w:rPr>
        <w:t>, LGE</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3C39B63F"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B6639F">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D7B3003" w:rsidR="00820A2C" w:rsidRPr="00004C3F" w:rsidRDefault="00820A2C" w:rsidP="00820A2C">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9EDE563" w14:textId="77777777" w:rsidR="00820A2C" w:rsidRDefault="00820A2C" w:rsidP="00820A2C">
            <w:pPr>
              <w:spacing w:beforeLines="50" w:before="120"/>
              <w:rPr>
                <w:i/>
                <w:kern w:val="2"/>
                <w:lang w:eastAsia="zh-CN"/>
              </w:rPr>
            </w:pPr>
            <w:r>
              <w:rPr>
                <w:i/>
                <w:kern w:val="2"/>
                <w:lang w:eastAsia="zh-CN"/>
              </w:rPr>
              <w:t>Even if there is a diverse view on the applicable SCS, almost all companies agree to enhance for 15 kHz and 30 kHz. Also the numbers for #CCEs are rather converged already for these SCSs, especially to use 56 CCEs for (7, 3).</w:t>
            </w:r>
          </w:p>
          <w:p w14:paraId="3CE62F9D" w14:textId="3686025F" w:rsidR="00820A2C" w:rsidRPr="00004C3F" w:rsidRDefault="00820A2C" w:rsidP="00820A2C">
            <w:pPr>
              <w:spacing w:beforeLines="50" w:before="120"/>
              <w:rPr>
                <w:i/>
                <w:kern w:val="2"/>
                <w:lang w:eastAsia="zh-CN"/>
              </w:rPr>
            </w:pPr>
            <w:r>
              <w:rPr>
                <w:i/>
                <w:kern w:val="2"/>
                <w:lang w:eastAsia="zh-CN"/>
              </w:rPr>
              <w:t>It seems reasonable to make an agreement for these numbers where we have consensus firstly, and then to move on to address the other important issues of this topic.</w:t>
            </w:r>
          </w:p>
        </w:tc>
      </w:tr>
    </w:tbl>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393F44DF" w14:textId="5BFEDB60" w:rsidR="00F9270A" w:rsidRDefault="00E77E37" w:rsidP="002F0A12">
      <w:pPr>
        <w:spacing w:beforeLines="50" w:before="120"/>
        <w:rPr>
          <w:lang w:eastAsia="zh-CN"/>
        </w:rPr>
      </w:pPr>
      <w:r>
        <w:rPr>
          <w:lang w:eastAsia="zh-CN"/>
        </w:rPr>
        <w:t>Some companies</w:t>
      </w:r>
      <w:r w:rsidR="00E96DD7">
        <w:rPr>
          <w:lang w:eastAsia="zh-CN"/>
        </w:rPr>
        <w:t xml:space="preserve"> </w:t>
      </w:r>
      <w:r>
        <w:rPr>
          <w:lang w:eastAsia="zh-CN"/>
        </w:rPr>
        <w:t>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5C640298"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w:t>
            </w:r>
            <w:r w:rsidR="00BF0A4A">
              <w:rPr>
                <w:rFonts w:eastAsia="宋体"/>
                <w:lang w:eastAsia="zh-CN"/>
              </w:rPr>
              <w:t>8645</w:t>
            </w:r>
            <w:r w:rsidRPr="00261568">
              <w:rPr>
                <w:rFonts w:eastAsia="宋体"/>
              </w:rPr>
              <w:t>]</w:t>
            </w:r>
          </w:p>
          <w:p w14:paraId="1B123A2D" w14:textId="77777777" w:rsidR="00BF0A4A" w:rsidRPr="00AE4B4F" w:rsidRDefault="00BF0A4A" w:rsidP="00BF0A4A">
            <w:pPr>
              <w:pStyle w:val="3GPPNormalText"/>
              <w:numPr>
                <w:ilvl w:val="0"/>
                <w:numId w:val="34"/>
              </w:numPr>
              <w:rPr>
                <w:i/>
                <w:iCs/>
                <w:sz w:val="22"/>
                <w:szCs w:val="22"/>
              </w:rPr>
            </w:pPr>
            <w:r>
              <w:rPr>
                <w:i/>
                <w:iCs/>
                <w:sz w:val="22"/>
                <w:szCs w:val="22"/>
              </w:rPr>
              <w:t>Consider</w:t>
            </w:r>
            <w:r w:rsidRPr="00AE4B4F">
              <w:rPr>
                <w:i/>
                <w:iCs/>
                <w:sz w:val="22"/>
                <w:szCs w:val="22"/>
              </w:rPr>
              <w:t xml:space="preserve"> defining the PDCCH dropping rules at smaller granularity than SS set level</w:t>
            </w:r>
          </w:p>
          <w:p w14:paraId="3A3A144B" w14:textId="6F05928B" w:rsidR="00E77E37" w:rsidRPr="00BF0A4A" w:rsidRDefault="00BF0A4A" w:rsidP="00E77E37">
            <w:pPr>
              <w:pStyle w:val="3GPPNormalText"/>
              <w:numPr>
                <w:ilvl w:val="1"/>
                <w:numId w:val="34"/>
              </w:numPr>
              <w:rPr>
                <w:i/>
                <w:iCs/>
                <w:sz w:val="22"/>
                <w:szCs w:val="22"/>
              </w:rPr>
            </w:pPr>
            <w:r w:rsidRPr="00AE4B4F">
              <w:rPr>
                <w:i/>
                <w:iCs/>
                <w:sz w:val="22"/>
                <w:szCs w:val="22"/>
              </w:rPr>
              <w:t>e.g., at the granularity of the set of candidates corresponding to a monitoring span, or one or more monitoring occasions that fall within a span.</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7EC8F9EA"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315BCC">
              <w:rPr>
                <w:rFonts w:eastAsia="宋体"/>
                <w:lang w:eastAsia="zh-CN"/>
              </w:rPr>
              <w:t>8541</w:t>
            </w:r>
            <w:r w:rsidRPr="00261568">
              <w:rPr>
                <w:rFonts w:eastAsia="宋体"/>
              </w:rPr>
              <w:t>]</w:t>
            </w:r>
          </w:p>
          <w:p w14:paraId="444E8CF0" w14:textId="77777777" w:rsidR="00E96DD7" w:rsidRDefault="00E96DD7" w:rsidP="00E96DD7">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50221CD5" w:rsidR="00E77E37" w:rsidRPr="00E96DD7" w:rsidRDefault="00E96DD7" w:rsidP="00C61253">
            <w:pPr>
              <w:pStyle w:val="tdocproposal"/>
              <w:rPr>
                <w:rFonts w:eastAsia="Malgun Gothic"/>
              </w:rPr>
            </w:pPr>
            <w:r w:rsidRPr="00BB27B6">
              <w:rPr>
                <w:rFonts w:eastAsia="Malgun Gothic"/>
              </w:rPr>
              <w:t xml:space="preserve">Proposal </w:t>
            </w:r>
            <w:r>
              <w:rPr>
                <w:rFonts w:eastAsia="Malgun Gothic"/>
              </w:rPr>
              <w:t>6</w:t>
            </w:r>
            <w:r w:rsidRPr="00BB27B6">
              <w:rPr>
                <w:rFonts w:eastAsia="Malgun Gothic"/>
              </w:rPr>
              <w:t>: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4D2EDAEB"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0A25F3">
              <w:rPr>
                <w:rFonts w:eastAsia="宋体"/>
                <w:lang w:eastAsia="zh-CN"/>
              </w:rPr>
              <w:t>8408</w:t>
            </w:r>
            <w:r w:rsidRPr="00261568">
              <w:rPr>
                <w:rFonts w:eastAsia="宋体"/>
              </w:rPr>
              <w:t>]</w:t>
            </w:r>
          </w:p>
          <w:p w14:paraId="1B74EE2F" w14:textId="77777777" w:rsidR="00D86DAE" w:rsidRPr="008E70FF" w:rsidRDefault="00D86DAE" w:rsidP="00D86DAE">
            <w:r w:rsidRPr="008E70FF">
              <w:t xml:space="preserve">A pseudo-code is defined in Rel-15 specs to handle the PDCCH overbooking. The PDCCH overbooking happens when the UE is configured with a number of PDCCH candidates to monitor larger than the #BDs specified limits. In the specified pseudo-code, CCEs/BDs allocation starts with search space (SS) with the lowest index. Therefore, priorities are currently given to the search spaces according to their indexes. This is not good for the URLLC traffic which could be scheduled by a PDCCH in a search space with high index and could be therefore dropped. </w:t>
            </w:r>
          </w:p>
          <w:p w14:paraId="6FE24854" w14:textId="77777777" w:rsidR="00D86DAE" w:rsidRPr="008E70FF" w:rsidRDefault="00D86DAE" w:rsidP="00D86DAE">
            <w:r w:rsidRPr="008E70FF">
              <w:lastRenderedPageBreak/>
              <w:t xml:space="preserve">To handle this issue multiple options are possible: </w:t>
            </w:r>
          </w:p>
          <w:p w14:paraId="56FDB4C0"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1: Allocate priorities to search spaces and take those priorities into account in the PDCCH overbooking pseudo-code.</w:t>
            </w:r>
          </w:p>
          <w:p w14:paraId="5E0C1BDD"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2: Split the CCEs/BDs budget equally (or with some priorities to the URLLC traffic) to avoid the risk of the CCEs being consumed from the initial monitoring occasion/CORESETs/search space.</w:t>
            </w:r>
          </w:p>
          <w:p w14:paraId="495D87FD" w14:textId="3DB0DE02" w:rsidR="00C61253" w:rsidRPr="00D86DAE" w:rsidRDefault="00D86DAE" w:rsidP="00E4233F">
            <w:r w:rsidRPr="008E70FF">
              <w:rPr>
                <w:b/>
                <w:i/>
                <w:lang w:eastAsia="ko-KR"/>
              </w:rPr>
              <w:t xml:space="preserve">Proposal 11: 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5000" w:type="pct"/>
        <w:tblLook w:val="04A0" w:firstRow="1" w:lastRow="0" w:firstColumn="1" w:lastColumn="0" w:noHBand="0" w:noVBand="1"/>
      </w:tblPr>
      <w:tblGrid>
        <w:gridCol w:w="9307"/>
      </w:tblGrid>
      <w:tr w:rsidR="00E4233F" w:rsidRPr="00582022" w14:paraId="4EC37654" w14:textId="77777777" w:rsidTr="00324947">
        <w:tc>
          <w:tcPr>
            <w:tcW w:w="5000" w:type="pct"/>
          </w:tcPr>
          <w:p w14:paraId="443D14C6" w14:textId="68FAB935"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w:t>
            </w:r>
            <w:r w:rsidR="00543405">
              <w:rPr>
                <w:rFonts w:eastAsia="宋体"/>
                <w:lang w:eastAsia="zh-CN"/>
              </w:rPr>
              <w:t>8051</w:t>
            </w:r>
            <w:r w:rsidRPr="00261568">
              <w:rPr>
                <w:rFonts w:eastAsia="宋体"/>
              </w:rPr>
              <w:t>]</w:t>
            </w:r>
          </w:p>
          <w:p w14:paraId="3A4895A2" w14:textId="77777777" w:rsidR="00BB146C" w:rsidRDefault="00BB146C" w:rsidP="00BB146C">
            <w:pPr>
              <w:tabs>
                <w:tab w:val="num" w:pos="1440"/>
              </w:tabs>
              <w:spacing w:before="120"/>
              <w:rPr>
                <w:szCs w:val="20"/>
              </w:rPr>
            </w:pPr>
            <w:r>
              <w:rPr>
                <w:szCs w:val="20"/>
              </w:rPr>
              <w:t xml:space="preserve">In </w:t>
            </w:r>
            <w:r w:rsidRPr="00F52849">
              <w:rPr>
                <w:color w:val="000000"/>
                <w:kern w:val="2"/>
              </w:rPr>
              <w:t>Rel-15</w:t>
            </w:r>
            <w:r>
              <w:rPr>
                <w:szCs w:val="20"/>
              </w:rPr>
              <w:t>, the PDCCH overbooking is performed on a per slot basis. An essential part of the PDCCH candidate dropping is the counting of CCEs and BDs. In Rel-15, there is support for up (56.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Therefore, the #CCE/#BD can be counted instead in the beginning of every slot and then the PDCCH dropping rules are applied.</w:t>
            </w:r>
          </w:p>
          <w:p w14:paraId="0DA13807" w14:textId="77777777" w:rsidR="00BB146C" w:rsidRDefault="00BB146C" w:rsidP="00BB146C">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7CEF25A7" w14:textId="77777777" w:rsidR="00BB146C" w:rsidRDefault="00BB146C" w:rsidP="00BB146C">
            <w:pPr>
              <w:pStyle w:val="af5"/>
              <w:numPr>
                <w:ilvl w:val="0"/>
                <w:numId w:val="35"/>
              </w:numPr>
              <w:spacing w:before="120"/>
              <w:contextualSpacing w:val="0"/>
              <w:rPr>
                <w:szCs w:val="20"/>
              </w:rPr>
            </w:pPr>
            <w:r>
              <w:rPr>
                <w:szCs w:val="20"/>
              </w:rPr>
              <w:t>Shall there be a BD limit per span, regardless if #BDs are increased or not?</w:t>
            </w:r>
          </w:p>
          <w:p w14:paraId="7D8471F3" w14:textId="77777777" w:rsidR="00BB146C" w:rsidRDefault="00BB146C" w:rsidP="00BB146C">
            <w:pPr>
              <w:pStyle w:val="af5"/>
              <w:numPr>
                <w:ilvl w:val="0"/>
                <w:numId w:val="35"/>
              </w:numPr>
              <w:spacing w:before="120"/>
              <w:contextualSpacing w:val="0"/>
              <w:rPr>
                <w:szCs w:val="20"/>
              </w:rPr>
            </w:pPr>
            <w:r>
              <w:rPr>
                <w:szCs w:val="20"/>
              </w:rPr>
              <w:t>For Rel-16, should the BD/CCE counting and the PDCCH candidate dropping be performed on a span basis or on a slot basis?</w:t>
            </w:r>
          </w:p>
          <w:p w14:paraId="5D1461E6" w14:textId="77777777" w:rsidR="00BB146C" w:rsidRPr="00837518" w:rsidRDefault="00BB146C" w:rsidP="00BB146C">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70322507" w14:textId="03ACEAD0" w:rsidR="00E4233F" w:rsidRPr="00BB146C" w:rsidRDefault="00BB146C" w:rsidP="00E4233F">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r w:rsidR="00E4233F">
              <w:rPr>
                <w:b/>
                <w:i/>
                <w:color w:val="000000" w:themeColor="text1"/>
                <w:lang w:eastAsia="ko-KR"/>
              </w:rPr>
              <w:t xml:space="preserve"> </w:t>
            </w:r>
          </w:p>
        </w:tc>
      </w:tr>
    </w:tbl>
    <w:p w14:paraId="21E180DD" w14:textId="77777777" w:rsidR="00324947" w:rsidRDefault="00324947" w:rsidP="00324947">
      <w:pPr>
        <w:spacing w:after="0"/>
        <w:rPr>
          <w:lang w:eastAsia="zh-CN"/>
        </w:rPr>
      </w:pPr>
    </w:p>
    <w:tbl>
      <w:tblPr>
        <w:tblStyle w:val="ab"/>
        <w:tblW w:w="4994" w:type="pct"/>
        <w:tblLook w:val="04A0" w:firstRow="1" w:lastRow="0" w:firstColumn="1" w:lastColumn="0" w:noHBand="0" w:noVBand="1"/>
      </w:tblPr>
      <w:tblGrid>
        <w:gridCol w:w="9296"/>
      </w:tblGrid>
      <w:tr w:rsidR="00324947" w:rsidRPr="00582022" w14:paraId="53C46FF6" w14:textId="77777777" w:rsidTr="00B530AC">
        <w:tc>
          <w:tcPr>
            <w:tcW w:w="5000" w:type="pct"/>
          </w:tcPr>
          <w:p w14:paraId="63194FA9" w14:textId="11E51A19" w:rsidR="00324947" w:rsidRPr="006F207D" w:rsidRDefault="00324947" w:rsidP="00B530A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906409</w:t>
            </w:r>
            <w:r w:rsidRPr="00261568">
              <w:rPr>
                <w:rFonts w:eastAsia="宋体"/>
              </w:rPr>
              <w:t>]</w:t>
            </w:r>
          </w:p>
          <w:p w14:paraId="17D6F762" w14:textId="267E25FB" w:rsidR="00543405" w:rsidRDefault="00324947" w:rsidP="00543405">
            <w:pPr>
              <w:tabs>
                <w:tab w:val="num" w:pos="1440"/>
              </w:tabs>
              <w:spacing w:before="120"/>
              <w:rPr>
                <w:szCs w:val="20"/>
              </w:rPr>
            </w:pPr>
            <w:r>
              <w:rPr>
                <w:rFonts w:hint="eastAsia"/>
                <w:lang w:eastAsia="zh-CN"/>
              </w:rPr>
              <w:t xml:space="preserve">If the maximum number of non-overlapped CCEs (or also including the maximum number of BDs) per span are introduced in Rel-16, then the dropping rules defined in Rel-15 should be reconsidered. As shown in Figure 9, if we reuse the dropping rules defined in Rel-15 without any change, </w:t>
            </w:r>
            <w:r>
              <w:rPr>
                <w:lang w:eastAsia="zh-CN"/>
              </w:rPr>
              <w:t>then all the candidates in USS3 will be dro</w:t>
            </w:r>
            <w:r w:rsidR="00543405">
              <w:rPr>
                <w:szCs w:val="20"/>
              </w:rPr>
              <w:t xml:space="preserve"> In </w:t>
            </w:r>
            <w:r w:rsidR="00543405" w:rsidRPr="00F52849">
              <w:rPr>
                <w:color w:val="000000"/>
                <w:kern w:val="2"/>
              </w:rPr>
              <w:t>Rel-15</w:t>
            </w:r>
            <w:r w:rsidR="00543405">
              <w:rPr>
                <w:szCs w:val="20"/>
              </w:rPr>
              <w:t xml:space="preserve">, the PDCCH overbooking is performed on a per slot basis. An essential part of the PDCCH candidate dropping is the counting of CCEs and BDs. In Rel-15, there is support for up (56.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w:t>
            </w:r>
            <w:r w:rsidR="00543405">
              <w:rPr>
                <w:szCs w:val="20"/>
              </w:rPr>
              <w:lastRenderedPageBreak/>
              <w:t>Therefore, the #CCE/#BD can be counted instead in the beginning of every slot and then the PDCCH dropping rules are applied.</w:t>
            </w:r>
          </w:p>
          <w:p w14:paraId="2CDD25B9" w14:textId="77777777" w:rsidR="00543405" w:rsidRDefault="00543405" w:rsidP="00543405">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3AFCE9BF" w14:textId="77777777" w:rsidR="00543405" w:rsidRDefault="00543405" w:rsidP="00543405">
            <w:pPr>
              <w:pStyle w:val="af5"/>
              <w:numPr>
                <w:ilvl w:val="0"/>
                <w:numId w:val="35"/>
              </w:numPr>
              <w:spacing w:before="120"/>
              <w:contextualSpacing w:val="0"/>
              <w:rPr>
                <w:szCs w:val="20"/>
              </w:rPr>
            </w:pPr>
            <w:r>
              <w:rPr>
                <w:szCs w:val="20"/>
              </w:rPr>
              <w:t>Shall there be a BD limit per span, regardless if #BDs are increased or not?</w:t>
            </w:r>
          </w:p>
          <w:p w14:paraId="13A01F6D" w14:textId="77777777" w:rsidR="00543405" w:rsidRDefault="00543405" w:rsidP="00543405">
            <w:pPr>
              <w:pStyle w:val="af5"/>
              <w:numPr>
                <w:ilvl w:val="0"/>
                <w:numId w:val="35"/>
              </w:numPr>
              <w:spacing w:before="120"/>
              <w:contextualSpacing w:val="0"/>
              <w:rPr>
                <w:szCs w:val="20"/>
              </w:rPr>
            </w:pPr>
            <w:r>
              <w:rPr>
                <w:szCs w:val="20"/>
              </w:rPr>
              <w:t>For Rel-16, should the BD/CCE counting and the PDCCH candidate dropping be performed on a span basis or on a slot basis?</w:t>
            </w:r>
          </w:p>
          <w:p w14:paraId="00E266AD" w14:textId="77777777" w:rsidR="00543405" w:rsidRPr="00837518" w:rsidRDefault="00543405" w:rsidP="00543405">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0889B8AB" w14:textId="77777777" w:rsidR="00543405" w:rsidRPr="00837518" w:rsidRDefault="00543405" w:rsidP="00543405">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p>
          <w:p w14:paraId="195DDD2C" w14:textId="77777777" w:rsidR="00324947" w:rsidRDefault="00324947" w:rsidP="00324947">
            <w:pPr>
              <w:rPr>
                <w:lang w:eastAsia="zh-CN"/>
              </w:rPr>
            </w:pPr>
            <w:r>
              <w:rPr>
                <w:rFonts w:hint="eastAsia"/>
                <w:lang w:eastAsia="zh-CN"/>
              </w:rPr>
              <w:t xml:space="preserve">A potential way is </w:t>
            </w:r>
            <w:r>
              <w:rPr>
                <w:lang w:eastAsia="zh-CN"/>
              </w:rPr>
              <w:t xml:space="preserve">to </w:t>
            </w:r>
            <w:r>
              <w:rPr>
                <w:rFonts w:hint="eastAsia"/>
                <w:lang w:eastAsia="zh-CN"/>
              </w:rPr>
              <w:t xml:space="preserve">reuse the dropping rules defined in Rel-15 </w:t>
            </w:r>
            <w:r>
              <w:rPr>
                <w:lang w:eastAsia="zh-CN"/>
              </w:rPr>
              <w:t xml:space="preserve">by applying </w:t>
            </w:r>
            <w:r>
              <w:rPr>
                <w:rFonts w:hint="eastAsia"/>
                <w:lang w:eastAsia="zh-CN"/>
              </w:rPr>
              <w:t xml:space="preserve">the </w:t>
            </w:r>
            <w:r>
              <w:t>pseudo-code</w:t>
            </w:r>
            <w:r>
              <w:rPr>
                <w:rFonts w:hint="eastAsia"/>
                <w:lang w:eastAsia="zh-CN"/>
              </w:rPr>
              <w:t xml:space="preserve"> </w:t>
            </w:r>
            <w:r>
              <w:rPr>
                <w:lang w:eastAsia="zh-CN"/>
              </w:rPr>
              <w:t xml:space="preserve">of handling PDCCH overbooking </w:t>
            </w:r>
            <w:r>
              <w:rPr>
                <w:rFonts w:hint="eastAsia"/>
                <w:lang w:eastAsia="zh-CN"/>
              </w:rPr>
              <w:t xml:space="preserve">per span instead of per slot. Then the candidates in USS3 </w:t>
            </w:r>
            <w:r>
              <w:rPr>
                <w:lang w:eastAsia="zh-CN"/>
              </w:rPr>
              <w:t>may</w:t>
            </w:r>
            <w:r>
              <w:rPr>
                <w:rFonts w:hint="eastAsia"/>
                <w:lang w:eastAsia="zh-CN"/>
              </w:rPr>
              <w:t xml:space="preserve"> not be dropped in some spans </w:t>
            </w:r>
            <w:r>
              <w:rPr>
                <w:lang w:eastAsia="zh-CN"/>
              </w:rPr>
              <w:t>depending</w:t>
            </w:r>
            <w:r>
              <w:rPr>
                <w:rFonts w:hint="eastAsia"/>
                <w:lang w:eastAsia="zh-CN"/>
              </w:rPr>
              <w:t xml:space="preserve"> </w:t>
            </w:r>
            <w:r>
              <w:rPr>
                <w:lang w:eastAsia="zh-CN"/>
              </w:rPr>
              <w:t xml:space="preserve">on </w:t>
            </w:r>
            <w:r>
              <w:rPr>
                <w:rFonts w:hint="eastAsia"/>
                <w:lang w:eastAsia="zh-CN"/>
              </w:rPr>
              <w:t xml:space="preserve">the maximum number of non-overlapped CCEs of each span. </w:t>
            </w:r>
            <w:r>
              <w:rPr>
                <w:lang w:eastAsia="zh-CN"/>
              </w:rPr>
              <w:t>Further optim</w:t>
            </w:r>
            <w:r>
              <w:rPr>
                <w:rFonts w:hint="eastAsia"/>
                <w:lang w:eastAsia="zh-CN"/>
              </w:rPr>
              <w:t>i</w:t>
            </w:r>
            <w:r>
              <w:rPr>
                <w:lang w:eastAsia="zh-CN"/>
              </w:rPr>
              <w:t>zation</w:t>
            </w:r>
            <w:r>
              <w:rPr>
                <w:rFonts w:hint="eastAsia"/>
                <w:lang w:eastAsia="zh-CN"/>
              </w:rPr>
              <w:t xml:space="preserve"> can be considered to avoid no candidates in one span or </w:t>
            </w:r>
            <w:r>
              <w:rPr>
                <w:lang w:eastAsia="zh-CN"/>
              </w:rPr>
              <w:t xml:space="preserve">to keep as many </w:t>
            </w:r>
            <w:r>
              <w:rPr>
                <w:rFonts w:hint="eastAsia"/>
                <w:lang w:eastAsia="zh-CN"/>
              </w:rPr>
              <w:t>candidates</w:t>
            </w:r>
            <w:r>
              <w:rPr>
                <w:lang w:eastAsia="zh-CN"/>
              </w:rPr>
              <w:t xml:space="preserve"> as possible</w:t>
            </w:r>
            <w:r>
              <w:rPr>
                <w:rFonts w:hint="eastAsia"/>
                <w:lang w:eastAsia="zh-CN"/>
              </w:rPr>
              <w:t xml:space="preserve"> in one span, such as dropping with candidate granularity. </w:t>
            </w:r>
          </w:p>
          <w:p w14:paraId="40FA9BE1" w14:textId="77777777" w:rsidR="00324947" w:rsidRDefault="00324947" w:rsidP="00324947">
            <w:pPr>
              <w:jc w:val="center"/>
            </w:pPr>
            <w:r>
              <w:rPr>
                <w:noProof/>
                <w:lang w:eastAsia="zh-CN"/>
              </w:rPr>
              <w:drawing>
                <wp:inline distT="0" distB="0" distL="114300" distR="114300" wp14:anchorId="0AD355FB" wp14:editId="68964690">
                  <wp:extent cx="5303520" cy="703580"/>
                  <wp:effectExtent l="0" t="0" r="11430" b="1270"/>
                  <wp:docPr id="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24"/>
                          <a:stretch>
                            <a:fillRect/>
                          </a:stretch>
                        </pic:blipFill>
                        <pic:spPr>
                          <a:xfrm>
                            <a:off x="0" y="0"/>
                            <a:ext cx="5303520" cy="703580"/>
                          </a:xfrm>
                          <a:prstGeom prst="rect">
                            <a:avLst/>
                          </a:prstGeom>
                          <a:noFill/>
                          <a:ln>
                            <a:noFill/>
                          </a:ln>
                        </pic:spPr>
                      </pic:pic>
                    </a:graphicData>
                  </a:graphic>
                </wp:inline>
              </w:drawing>
            </w:r>
          </w:p>
          <w:p w14:paraId="693AD7BC" w14:textId="77777777" w:rsidR="00324947" w:rsidRDefault="00324947" w:rsidP="00324947">
            <w:pPr>
              <w:jc w:val="center"/>
              <w:rPr>
                <w:rFonts w:eastAsia="宋体"/>
                <w:b/>
                <w:bCs/>
                <w:lang w:eastAsia="zh-CN"/>
              </w:rPr>
            </w:pPr>
            <w:r>
              <w:rPr>
                <w:rFonts w:eastAsia="宋体" w:hint="eastAsia"/>
                <w:b/>
                <w:bCs/>
                <w:lang w:eastAsia="zh-CN"/>
              </w:rPr>
              <w:t>Figure 9: An example of span pattern</w:t>
            </w:r>
          </w:p>
          <w:p w14:paraId="5E328926" w14:textId="681DEDFB" w:rsidR="00324947" w:rsidRPr="00324947" w:rsidRDefault="00324947" w:rsidP="00B530AC">
            <w:pPr>
              <w:rPr>
                <w:i/>
                <w:iCs/>
                <w:lang w:eastAsia="zh-CN"/>
              </w:rPr>
            </w:pPr>
            <w:r>
              <w:rPr>
                <w:rFonts w:hint="eastAsia"/>
                <w:b/>
                <w:bCs/>
                <w:i/>
                <w:iCs/>
                <w:lang w:eastAsia="zh-CN"/>
              </w:rPr>
              <w:t xml:space="preserve">Proposal 13: </w:t>
            </w:r>
            <w:r>
              <w:rPr>
                <w:rFonts w:hint="eastAsia"/>
                <w:i/>
                <w:iCs/>
                <w:lang w:eastAsia="zh-CN"/>
              </w:rPr>
              <w:t xml:space="preserve">PDCCH dropping rules for Rel-16 should be reconsidered by </w:t>
            </w:r>
            <w:r>
              <w:rPr>
                <w:i/>
                <w:iCs/>
                <w:lang w:eastAsia="zh-CN"/>
              </w:rPr>
              <w:t>applying</w:t>
            </w:r>
            <w:r>
              <w:rPr>
                <w:rFonts w:hint="eastAsia"/>
                <w:i/>
                <w:iCs/>
                <w:lang w:eastAsia="zh-CN"/>
              </w:rPr>
              <w:t xml:space="preserve"> the </w:t>
            </w:r>
            <w:r>
              <w:rPr>
                <w:i/>
                <w:iCs/>
              </w:rPr>
              <w:t>pseudo-code of handling PDCCH overbooking</w:t>
            </w:r>
            <w:r>
              <w:rPr>
                <w:rFonts w:hint="eastAsia"/>
                <w:i/>
                <w:iCs/>
                <w:lang w:eastAsia="zh-CN"/>
              </w:rPr>
              <w:t xml:space="preserve"> per span instead of per slot. FFS the dropping granularity.</w:t>
            </w:r>
          </w:p>
        </w:tc>
      </w:tr>
    </w:tbl>
    <w:p w14:paraId="1D537C3C" w14:textId="3C3216BE" w:rsidR="00324947" w:rsidRPr="00324947" w:rsidRDefault="00E4233F" w:rsidP="00E4233F">
      <w:pPr>
        <w:spacing w:beforeLines="100" w:before="240"/>
        <w:rPr>
          <w:color w:val="000000" w:themeColor="text1"/>
          <w:lang w:eastAsia="zh-CN"/>
        </w:rPr>
      </w:pPr>
      <w:r>
        <w:rPr>
          <w:color w:val="000000" w:themeColor="text1"/>
        </w:rPr>
        <w:lastRenderedPageBreak/>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R1-1909264</w:t>
      </w:r>
      <w:r w:rsidR="00135F76">
        <w:rPr>
          <w:rFonts w:hint="eastAsia"/>
          <w:color w:val="000000" w:themeColor="text1"/>
          <w:lang w:eastAsia="zh-CN"/>
        </w:rPr>
        <w:t xml:space="preserve">] describes that CCE/BD overbooking is not needed for URLLC, because DCI for URLLC will only be transmitted in USS. </w:t>
      </w:r>
    </w:p>
    <w:p w14:paraId="686E57A9" w14:textId="1D5C1CCB"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BB146C">
        <w:rPr>
          <w:b/>
          <w:i/>
          <w:kern w:val="2"/>
          <w:highlight w:val="yellow"/>
          <w:lang w:eastAsia="zh-CN"/>
        </w:rPr>
        <w:t>5</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6C0164C" w14:textId="77777777" w:rsidR="00270B05" w:rsidRPr="008B4E80" w:rsidRDefault="00270B05" w:rsidP="002F0A12">
      <w:pPr>
        <w:spacing w:beforeLines="50" w:before="120"/>
        <w:rPr>
          <w:lang w:eastAsia="zh-CN"/>
        </w:rPr>
      </w:pPr>
    </w:p>
    <w:p w14:paraId="09EA310B" w14:textId="3E4B2BD4" w:rsidR="00D206D2" w:rsidRPr="00147C74" w:rsidRDefault="007D3F8B" w:rsidP="002F0A12">
      <w:pPr>
        <w:spacing w:beforeLines="50" w:before="120"/>
        <w:rPr>
          <w:lang w:val="en-GB" w:eastAsia="zh-CN"/>
        </w:rPr>
      </w:pPr>
      <w:r>
        <w:rPr>
          <w:rFonts w:hint="eastAsia"/>
          <w:lang w:val="en-GB" w:eastAsia="zh-CN"/>
        </w:rPr>
        <w:t>I</w:t>
      </w:r>
      <w:r>
        <w:rPr>
          <w:lang w:val="en-GB" w:eastAsia="zh-CN"/>
        </w:rPr>
        <w:t>n addition, [Motorola, R1-190</w:t>
      </w:r>
      <w:r w:rsidR="005D4AB4">
        <w:rPr>
          <w:lang w:val="en-GB" w:eastAsia="zh-CN"/>
        </w:rPr>
        <w:t>9148</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512AAE34" w14:textId="62AECD58" w:rsidR="00265ADE" w:rsidRPr="002D28AB" w:rsidRDefault="00053525" w:rsidP="002F0805">
      <w:pPr>
        <w:pStyle w:val="3"/>
        <w:tabs>
          <w:tab w:val="num" w:pos="567"/>
        </w:tabs>
        <w:ind w:left="1997" w:hanging="1997"/>
        <w:rPr>
          <w:rFonts w:eastAsia="宋体"/>
          <w:lang w:eastAsia="zh-CN"/>
        </w:rPr>
      </w:pPr>
      <w:r w:rsidRPr="002F0805">
        <w:rPr>
          <w:lang w:eastAsia="zh-CN"/>
        </w:rPr>
        <w:t>Search space set configurations for eMBB and URLLC</w:t>
      </w:r>
      <w:r w:rsidR="00265ADE" w:rsidRPr="002F0805">
        <w:rPr>
          <w:lang w:eastAsia="zh-CN"/>
        </w:rPr>
        <w:t xml:space="preserve">   </w:t>
      </w:r>
      <w:r w:rsidR="00265ADE">
        <w:rPr>
          <w:rFonts w:eastAsia="宋体"/>
          <w:lang w:eastAsia="zh-CN"/>
        </w:rPr>
        <w:t xml:space="preserve">   </w:t>
      </w:r>
      <w:r w:rsidR="00265ADE" w:rsidRPr="002D28AB">
        <w:rPr>
          <w:rFonts w:eastAsia="宋体" w:hint="eastAsia"/>
          <w:lang w:eastAsia="zh-CN"/>
        </w:rPr>
        <w:t xml:space="preserve"> </w:t>
      </w:r>
    </w:p>
    <w:p w14:paraId="5AD2E8BB" w14:textId="6CFE951E" w:rsidR="00CA3005" w:rsidRPr="00CA3005" w:rsidRDefault="00CA3005" w:rsidP="00265ADE">
      <w:pPr>
        <w:spacing w:beforeLines="50" w:before="120"/>
        <w:rPr>
          <w:lang w:eastAsia="zh-CN"/>
        </w:rPr>
      </w:pPr>
      <w:r>
        <w:rPr>
          <w:lang w:eastAsia="zh-CN"/>
        </w:rPr>
        <w:t xml:space="preserve">As described in </w:t>
      </w:r>
      <w:r w:rsidR="005D4AB4">
        <w:rPr>
          <w:rFonts w:hint="eastAsia"/>
          <w:lang w:eastAsia="zh-CN"/>
        </w:rPr>
        <w:t>[Qualcomm, R1-190</w:t>
      </w:r>
      <w:r w:rsidR="005D4AB4">
        <w:rPr>
          <w:lang w:eastAsia="zh-CN"/>
        </w:rPr>
        <w:t>9264</w:t>
      </w:r>
      <w:r w:rsidRPr="00CA3005">
        <w:rPr>
          <w:rFonts w:hint="eastAsia"/>
          <w:lang w:eastAsia="zh-CN"/>
        </w:rPr>
        <w:t>]</w:t>
      </w:r>
      <w:r>
        <w:rPr>
          <w:lang w:eastAsia="zh-CN"/>
        </w:rPr>
        <w:t>, one question to answer is how</w:t>
      </w:r>
      <w:r w:rsidR="005E4796">
        <w:rPr>
          <w:lang w:eastAsia="zh-CN"/>
        </w:rPr>
        <w:t xml:space="preserve"> to configure search space sets and how to monitor eMBB and URLLC DCIs </w:t>
      </w:r>
      <w:r>
        <w:rPr>
          <w:lang w:eastAsia="zh-CN"/>
        </w:rPr>
        <w:t xml:space="preserve">once the new PDCCH monitoring capability is defined.  </w:t>
      </w:r>
    </w:p>
    <w:p w14:paraId="6C1717D3" w14:textId="28E82821" w:rsidR="00432C91" w:rsidRDefault="005D4AB4" w:rsidP="00432C91">
      <w:pPr>
        <w:spacing w:beforeLines="50" w:before="120"/>
        <w:rPr>
          <w:lang w:eastAsia="zh-CN"/>
        </w:rPr>
      </w:pPr>
      <w:r>
        <w:rPr>
          <w:b/>
          <w:lang w:eastAsia="zh-CN"/>
        </w:rPr>
        <w:t>Question</w:t>
      </w:r>
      <w:r w:rsidR="00432C91" w:rsidRPr="00CA3005">
        <w:rPr>
          <w:b/>
          <w:lang w:eastAsia="zh-CN"/>
        </w:rPr>
        <w:t xml:space="preserve"> </w:t>
      </w:r>
      <w:r w:rsidR="00147C74">
        <w:rPr>
          <w:b/>
          <w:lang w:eastAsia="zh-CN"/>
        </w:rPr>
        <w:t>1</w:t>
      </w:r>
      <w:r w:rsidR="00432C91">
        <w:rPr>
          <w:lang w:eastAsia="zh-CN"/>
        </w:rPr>
        <w:t xml:space="preserve">:  Whether to allow </w:t>
      </w:r>
      <w:r w:rsidR="008A4F60">
        <w:rPr>
          <w:lang w:eastAsia="zh-CN"/>
        </w:rPr>
        <w:t>separate search space set(s) and/or CORESET configuration</w:t>
      </w:r>
      <w:r w:rsidR="00432C91">
        <w:rPr>
          <w:lang w:eastAsia="zh-CN"/>
        </w:rPr>
        <w:t xml:space="preserve"> for URLLC and eMBB? </w:t>
      </w:r>
    </w:p>
    <w:p w14:paraId="4CF9DAAF" w14:textId="115DBCD7" w:rsidR="00432C91" w:rsidRPr="00715DDB" w:rsidRDefault="00432C91" w:rsidP="00432C91">
      <w:pPr>
        <w:pStyle w:val="af5"/>
        <w:numPr>
          <w:ilvl w:val="0"/>
          <w:numId w:val="9"/>
        </w:numPr>
      </w:pPr>
      <w:r w:rsidRPr="00715DDB">
        <w:rPr>
          <w:rFonts w:hint="eastAsia"/>
          <w:b/>
          <w:lang w:eastAsia="zh-CN"/>
        </w:rPr>
        <w:lastRenderedPageBreak/>
        <w:t>Option 1</w:t>
      </w:r>
      <w:r w:rsidRPr="00715DDB">
        <w:rPr>
          <w:rFonts w:hint="eastAsia"/>
          <w:lang w:eastAsia="zh-CN"/>
        </w:rPr>
        <w:t xml:space="preserve">: </w:t>
      </w:r>
      <w:r w:rsidR="008A4F60">
        <w:rPr>
          <w:lang w:eastAsia="zh-CN"/>
        </w:rPr>
        <w:t xml:space="preserve">Separate CORESETs can be configured for monitoring eMBB and URLLC. One CORSET for monitoring URLLC. </w:t>
      </w:r>
      <w:r w:rsidRPr="00715DDB">
        <w:rPr>
          <w:lang w:eastAsia="zh-CN"/>
        </w:rPr>
        <w:t xml:space="preserve"> </w:t>
      </w:r>
    </w:p>
    <w:p w14:paraId="461165C4" w14:textId="77777777" w:rsidR="008A4F60" w:rsidRPr="00DA0D4B" w:rsidRDefault="008A4F60" w:rsidP="008A4F60">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2479ECF7" w14:textId="77777777" w:rsidR="008A4F60" w:rsidRPr="00DF359D" w:rsidRDefault="008A4F60" w:rsidP="008A4F60">
      <w:pPr>
        <w:pStyle w:val="af5"/>
        <w:ind w:left="1440"/>
        <w:rPr>
          <w:i/>
        </w:rPr>
      </w:pPr>
    </w:p>
    <w:p w14:paraId="7484949F" w14:textId="77777777" w:rsidR="008A4F60" w:rsidRPr="00715DDB" w:rsidRDefault="008A4F60" w:rsidP="008A4F60">
      <w:pPr>
        <w:pStyle w:val="af5"/>
        <w:numPr>
          <w:ilvl w:val="1"/>
          <w:numId w:val="9"/>
        </w:numPr>
        <w:rPr>
          <w:i/>
        </w:rPr>
      </w:pPr>
      <w:r>
        <w:rPr>
          <w:i/>
          <w:kern w:val="2"/>
          <w:lang w:eastAsia="zh-CN"/>
        </w:rPr>
        <w:t>Reasons</w:t>
      </w:r>
      <w:r w:rsidRPr="00715DDB">
        <w:rPr>
          <w:i/>
          <w:kern w:val="2"/>
          <w:lang w:eastAsia="zh-CN"/>
        </w:rPr>
        <w:t>:</w:t>
      </w:r>
    </w:p>
    <w:p w14:paraId="5759C7CE" w14:textId="4A5077DE" w:rsidR="00265ADE" w:rsidRPr="002B4AF6" w:rsidRDefault="008A4F60" w:rsidP="00147C74">
      <w:pPr>
        <w:pStyle w:val="af5"/>
        <w:numPr>
          <w:ilvl w:val="2"/>
          <w:numId w:val="9"/>
        </w:numPr>
        <w:rPr>
          <w:i/>
        </w:rPr>
      </w:pPr>
      <w:r>
        <w:rPr>
          <w:i/>
          <w:kern w:val="2"/>
          <w:lang w:eastAsia="zh-CN"/>
        </w:rPr>
        <w:t>The UE only monitors DCI for URLLC in USS, thus one COR</w:t>
      </w:r>
      <w:ins w:id="46" w:author="Kianoush Hosseini" w:date="2019-08-26T01:35:00Z">
        <w:r w:rsidR="00B72C61">
          <w:rPr>
            <w:i/>
            <w:kern w:val="2"/>
            <w:lang w:eastAsia="zh-CN"/>
          </w:rPr>
          <w:t>E</w:t>
        </w:r>
      </w:ins>
      <w:r>
        <w:rPr>
          <w:i/>
          <w:kern w:val="2"/>
          <w:lang w:eastAsia="zh-CN"/>
        </w:rPr>
        <w:t>SET sufficient</w:t>
      </w:r>
    </w:p>
    <w:p w14:paraId="0C134A48" w14:textId="09EFAC4D" w:rsidR="00B72C61" w:rsidRPr="00147C74" w:rsidRDefault="00B72C61" w:rsidP="00147C74">
      <w:pPr>
        <w:pStyle w:val="af5"/>
        <w:numPr>
          <w:ilvl w:val="2"/>
          <w:numId w:val="9"/>
        </w:numPr>
        <w:rPr>
          <w:i/>
        </w:rPr>
      </w:pPr>
      <w:r>
        <w:rPr>
          <w:i/>
          <w:kern w:val="2"/>
          <w:lang w:eastAsia="zh-CN"/>
        </w:rPr>
        <w:t>Assuming that one additional CORESET can be added under the CA framework, assigning one CORESET to URLLC does not reduce the eMBB scheduling flexibility.</w:t>
      </w:r>
    </w:p>
    <w:p w14:paraId="03C9319D" w14:textId="4EDA7A13" w:rsidR="001F3546" w:rsidRDefault="005D4AB4" w:rsidP="001F3546">
      <w:pPr>
        <w:spacing w:beforeLines="50" w:before="120"/>
        <w:rPr>
          <w:lang w:eastAsia="zh-CN"/>
        </w:rPr>
      </w:pPr>
      <w:r>
        <w:rPr>
          <w:b/>
          <w:lang w:eastAsia="zh-CN"/>
        </w:rPr>
        <w:t>Question 2</w:t>
      </w:r>
      <w:r w:rsidR="001F3546">
        <w:rPr>
          <w:lang w:eastAsia="zh-CN"/>
        </w:rPr>
        <w:t xml:space="preserve">:  Whether a smaller minimum requirement </w:t>
      </w:r>
      <w:r w:rsidR="001F3546" w:rsidRPr="001F3546">
        <w:rPr>
          <w:i/>
        </w:rPr>
        <w:t>pdcch-BlindDetectionCA</w:t>
      </w:r>
      <w:r w:rsidR="001F3546">
        <w:rPr>
          <w:lang w:eastAsia="zh-CN"/>
        </w:rPr>
        <w:t xml:space="preserve"> should be introduced for in case of CA with both eMBB and URLLC on a carrier? </w:t>
      </w:r>
    </w:p>
    <w:p w14:paraId="58810AF5" w14:textId="3732E7B0" w:rsidR="001F3546" w:rsidRPr="00715DDB" w:rsidRDefault="001F3546" w:rsidP="001F3546">
      <w:pPr>
        <w:pStyle w:val="af5"/>
        <w:numPr>
          <w:ilvl w:val="0"/>
          <w:numId w:val="9"/>
        </w:numPr>
      </w:pPr>
      <w:r w:rsidRPr="001F3546">
        <w:rPr>
          <w:lang w:eastAsia="zh-CN"/>
        </w:rPr>
        <w:t>Yes</w:t>
      </w:r>
      <w:r>
        <w:rPr>
          <w:lang w:eastAsia="zh-CN"/>
        </w:rPr>
        <w:t xml:space="preserve">. </w:t>
      </w:r>
      <w:r w:rsidRPr="00715DDB">
        <w:rPr>
          <w:lang w:eastAsia="zh-CN"/>
        </w:rPr>
        <w:t xml:space="preserve"> </w:t>
      </w:r>
    </w:p>
    <w:p w14:paraId="698E384F" w14:textId="77777777" w:rsidR="001F3546" w:rsidRPr="00DA0D4B" w:rsidRDefault="001F3546" w:rsidP="001F3546">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45C13EB1" w14:textId="77777777" w:rsidR="001F3546" w:rsidRPr="001F3546" w:rsidRDefault="001F3546" w:rsidP="002F0A12">
      <w:pPr>
        <w:spacing w:beforeLines="50" w:before="120"/>
        <w:rPr>
          <w:lang w:eastAsia="zh-CN"/>
        </w:rPr>
      </w:pPr>
    </w:p>
    <w:p w14:paraId="53129EEA" w14:textId="6183791C" w:rsidR="00147C74" w:rsidRPr="00685292" w:rsidRDefault="00147C74" w:rsidP="00147C74">
      <w:pPr>
        <w:spacing w:beforeLines="50" w:before="120"/>
        <w:rPr>
          <w:rFonts w:asciiTheme="majorBidi" w:hAnsiTheme="majorBidi" w:cstheme="majorBidi"/>
          <w:lang w:eastAsia="zh-CN"/>
        </w:rPr>
      </w:pPr>
      <w:r>
        <w:rPr>
          <w:rFonts w:asciiTheme="majorBidi" w:hAnsiTheme="majorBidi" w:cstheme="majorBidi" w:hint="eastAsia"/>
          <w:lang w:eastAsia="zh-CN"/>
        </w:rPr>
        <w:t xml:space="preserve">Companies are encouraged to check the issues raised by Qualcomm and provide your views. </w:t>
      </w:r>
    </w:p>
    <w:tbl>
      <w:tblPr>
        <w:tblStyle w:val="ab"/>
        <w:tblW w:w="0" w:type="auto"/>
        <w:tblLook w:val="04A0" w:firstRow="1" w:lastRow="0" w:firstColumn="1" w:lastColumn="0" w:noHBand="0" w:noVBand="1"/>
      </w:tblPr>
      <w:tblGrid>
        <w:gridCol w:w="2113"/>
        <w:gridCol w:w="7194"/>
      </w:tblGrid>
      <w:tr w:rsidR="00147C74" w:rsidRPr="00004C3F" w14:paraId="21468C7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75FC3" w14:textId="77777777" w:rsidR="00147C74" w:rsidRPr="00004C3F" w:rsidRDefault="00147C74"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16CC4" w14:textId="77777777" w:rsidR="00147C74" w:rsidRPr="00004C3F" w:rsidRDefault="00147C74" w:rsidP="00B530AC">
            <w:pPr>
              <w:spacing w:beforeLines="50" w:before="120"/>
              <w:rPr>
                <w:i/>
                <w:kern w:val="2"/>
                <w:lang w:eastAsia="zh-CN"/>
              </w:rPr>
            </w:pPr>
            <w:r w:rsidRPr="00004C3F">
              <w:rPr>
                <w:i/>
                <w:kern w:val="2"/>
                <w:lang w:eastAsia="zh-CN"/>
              </w:rPr>
              <w:t>View</w:t>
            </w:r>
          </w:p>
        </w:tc>
      </w:tr>
      <w:tr w:rsidR="00147C74" w:rsidRPr="00626CE3" w14:paraId="0C5D2C49" w14:textId="77777777" w:rsidTr="00B530AC">
        <w:tc>
          <w:tcPr>
            <w:tcW w:w="2113" w:type="dxa"/>
            <w:tcBorders>
              <w:top w:val="single" w:sz="4" w:space="0" w:color="auto"/>
              <w:left w:val="single" w:sz="4" w:space="0" w:color="auto"/>
              <w:bottom w:val="single" w:sz="4" w:space="0" w:color="auto"/>
              <w:right w:val="single" w:sz="4" w:space="0" w:color="auto"/>
            </w:tcBorders>
          </w:tcPr>
          <w:p w14:paraId="2A88B031"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DC0949" w14:textId="77777777" w:rsidR="00147C74" w:rsidRPr="00626CE3" w:rsidRDefault="00147C74" w:rsidP="00B530AC">
            <w:pPr>
              <w:spacing w:beforeLines="50" w:before="120"/>
              <w:rPr>
                <w:i/>
                <w:kern w:val="2"/>
                <w:lang w:eastAsia="zh-CN"/>
              </w:rPr>
            </w:pPr>
          </w:p>
        </w:tc>
      </w:tr>
      <w:tr w:rsidR="00147C74" w:rsidRPr="00004C3F" w14:paraId="39E356BE" w14:textId="77777777" w:rsidTr="00B530AC">
        <w:tc>
          <w:tcPr>
            <w:tcW w:w="2113" w:type="dxa"/>
            <w:tcBorders>
              <w:top w:val="single" w:sz="4" w:space="0" w:color="auto"/>
              <w:left w:val="single" w:sz="4" w:space="0" w:color="auto"/>
              <w:bottom w:val="single" w:sz="4" w:space="0" w:color="auto"/>
              <w:right w:val="single" w:sz="4" w:space="0" w:color="auto"/>
            </w:tcBorders>
          </w:tcPr>
          <w:p w14:paraId="6D789C2C"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0C31E7" w14:textId="77777777" w:rsidR="00147C74" w:rsidRPr="00004C3F" w:rsidRDefault="00147C74" w:rsidP="00B530AC">
            <w:pPr>
              <w:spacing w:beforeLines="50" w:before="120"/>
              <w:rPr>
                <w:i/>
                <w:kern w:val="2"/>
                <w:lang w:eastAsia="zh-CN"/>
              </w:rPr>
            </w:pPr>
          </w:p>
        </w:tc>
      </w:tr>
    </w:tbl>
    <w:p w14:paraId="0EB86F52" w14:textId="77777777" w:rsidR="00147C74" w:rsidRDefault="00147C7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47"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48" w:name="OLE_LINK30"/>
      <w:r w:rsidRPr="00012002">
        <w:rPr>
          <w:i/>
          <w:color w:val="0000FF"/>
          <w:sz w:val="20"/>
          <w:szCs w:val="24"/>
          <w:lang w:val="en-GB" w:eastAsia="zh-CN"/>
        </w:rPr>
        <w:t>Nokia</w:t>
      </w:r>
      <w:bookmarkEnd w:id="48"/>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47"/>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lastRenderedPageBreak/>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49"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49"/>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50"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50"/>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65pt;height:151.5pt" o:ole="">
                  <v:imagedata r:id="rId27" o:title=""/>
                </v:shape>
                <o:OLEObject Type="Embed" ProgID="Visio.Drawing.15" ShapeID="_x0000_i1033" DrawAspect="Content" ObjectID="_1628524800" r:id="rId28"/>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6pt;height:173.15pt" o:ole="">
                  <v:imagedata r:id="rId29" o:title=""/>
                </v:shape>
                <o:OLEObject Type="Embed" ProgID="Visio.Drawing.15" ShapeID="_x0000_i1034" DrawAspect="Content" ObjectID="_1628524801" r:id="rId30"/>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51"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51"/>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52" w:name="_Ref534637169"/>
            <w:bookmarkStart w:id="53" w:name="_Ref1129966"/>
            <w:r>
              <w:t xml:space="preserve">Table </w:t>
            </w:r>
            <w:r>
              <w:fldChar w:fldCharType="begin"/>
            </w:r>
            <w:r>
              <w:instrText xml:space="preserve"> SEQ Table \* ARABIC </w:instrText>
            </w:r>
            <w:r>
              <w:fldChar w:fldCharType="separate"/>
            </w:r>
            <w:r>
              <w:rPr>
                <w:noProof/>
              </w:rPr>
              <w:t>1</w:t>
            </w:r>
            <w:r>
              <w:fldChar w:fldCharType="end"/>
            </w:r>
            <w:bookmarkEnd w:id="52"/>
            <w:r>
              <w:rPr>
                <w:rFonts w:hint="eastAsia"/>
              </w:rPr>
              <w:t>: Latency analysis under Rel-15 N1/N2 values (FDD)</w:t>
            </w:r>
            <w:bookmarkEnd w:id="53"/>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lastRenderedPageBreak/>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7pt;height:14.55pt" o:ole="">
                  <v:imagedata r:id="rId9" o:title=""/>
                </v:shape>
                <o:OLEObject Type="Embed" ProgID="Equation.3" ShapeID="_x0000_i1035" DrawAspect="Content" ObjectID="_1628524802" r:id="rId31"/>
              </w:object>
            </w:r>
            <w:r>
              <w:t xml:space="preserve"> kHz, </w:t>
            </w:r>
            <w:r w:rsidRPr="004826D6">
              <w:rPr>
                <w:noProof/>
                <w:position w:val="-10"/>
              </w:rPr>
              <w:object w:dxaOrig="1080" w:dyaOrig="300" w14:anchorId="67A87D51">
                <v:shape id="_x0000_i1036" type="#_x0000_t75" style="width:50.35pt;height:14.55pt" o:ole="">
                  <v:imagedata r:id="rId11" o:title=""/>
                </v:shape>
                <o:OLEObject Type="Embed" ProgID="Equation.3" ShapeID="_x0000_i1036" DrawAspect="Content" ObjectID="_1628524803" r:id="rId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55pt;height:14.55pt" o:ole="">
                        <v:imagedata r:id="rId13" o:title=""/>
                      </v:shape>
                      <o:OLEObject Type="Embed" ProgID="Equation.3" ShapeID="_x0000_i1037" DrawAspect="Content" ObjectID="_1628524804" r:id="rId33"/>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2pt;height:21.65pt" o:ole="">
                        <v:imagedata r:id="rId15" o:title=""/>
                      </v:shape>
                      <o:OLEObject Type="Embed" ProgID="Equation.3" ShapeID="_x0000_i1038" DrawAspect="Content" ObjectID="_1628524805" r:id="rId34"/>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0FD26DF0"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8440EE">
              <w:rPr>
                <w:rFonts w:eastAsia="宋体"/>
                <w:lang w:eastAsia="zh-CN"/>
              </w:rPr>
              <w:t>8436</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lastRenderedPageBreak/>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lastRenderedPageBreak/>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8BB68B6"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xml:space="preserve">, Panasonic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54"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54"/>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0F449A45" w14:textId="77777777" w:rsidR="0050398C" w:rsidRDefault="0050398C" w:rsidP="00486CB6">
      <w:pPr>
        <w:widowControl w:val="0"/>
        <w:autoSpaceDE/>
        <w:autoSpaceDN/>
        <w:adjustRightInd/>
        <w:snapToGrid/>
        <w:spacing w:after="0"/>
        <w:rPr>
          <w:i/>
          <w:kern w:val="2"/>
          <w:highlight w:val="yellow"/>
          <w:lang w:eastAsia="zh-CN"/>
        </w:rPr>
      </w:pPr>
    </w:p>
    <w:p w14:paraId="75605967" w14:textId="5FC01DC3" w:rsidR="00CD10E4" w:rsidRDefault="00CD10E4" w:rsidP="00CD10E4">
      <w:pPr>
        <w:pStyle w:val="2"/>
        <w:rPr>
          <w:lang w:eastAsia="zh-CN"/>
        </w:rPr>
      </w:pPr>
      <w:r>
        <w:rPr>
          <w:lang w:eastAsia="zh-CN"/>
        </w:rPr>
        <w:lastRenderedPageBreak/>
        <w:t>Summary of potential proposals on PDCCH capability for discussion in RAN1#97</w:t>
      </w:r>
    </w:p>
    <w:p w14:paraId="0C52BC62" w14:textId="427F87A5" w:rsidR="00CD10E4" w:rsidRPr="007F4CFF" w:rsidRDefault="00CD10E4" w:rsidP="007F4CFF">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w:t>
      </w:r>
      <w:r w:rsidR="00334FF3">
        <w:rPr>
          <w:lang w:eastAsia="zh-CN"/>
        </w:rPr>
        <w:t xml:space="preserve"> In addition, </w:t>
      </w:r>
      <w:r w:rsidR="00334FF3">
        <w:rPr>
          <w:kern w:val="2"/>
          <w:lang w:eastAsia="zh-CN"/>
        </w:rPr>
        <w:t xml:space="preserve">if time allowed, we will discuss whether to support </w:t>
      </w:r>
      <w:r w:rsidR="00334FF3" w:rsidRPr="00197A14">
        <w:rPr>
          <w:kern w:val="2"/>
          <w:lang w:eastAsia="zh-CN"/>
        </w:rPr>
        <w:t>enhancement on the maximum number of monitored PDCCH candidates per slot.</w:t>
      </w:r>
    </w:p>
    <w:p w14:paraId="0227A84E" w14:textId="77777777" w:rsidR="002603B3" w:rsidRPr="007F4CFF" w:rsidRDefault="002603B3" w:rsidP="002603B3">
      <w:pPr>
        <w:spacing w:after="60"/>
        <w:jc w:val="left"/>
        <w:rPr>
          <w:i/>
          <w:color w:val="000000"/>
          <w:kern w:val="2"/>
          <w:lang w:eastAsia="zh-CN"/>
        </w:rPr>
      </w:pPr>
      <w:r w:rsidRPr="007F4CFF">
        <w:rPr>
          <w:b/>
          <w:i/>
          <w:color w:val="000000"/>
          <w:kern w:val="2"/>
          <w:lang w:eastAsia="zh-CN"/>
        </w:rPr>
        <w:t>Proposal 3.1-1</w:t>
      </w:r>
      <w:r w:rsidRPr="007F4CFF">
        <w:rPr>
          <w:i/>
          <w:color w:val="000000"/>
          <w:kern w:val="2"/>
          <w:lang w:eastAsia="zh-CN"/>
        </w:rPr>
        <w:t xml:space="preserve">: If multiple combinations of (X, Y, </w:t>
      </w:r>
      <w:r w:rsidRPr="007F4CFF">
        <w:rPr>
          <w:rFonts w:ascii="Symbol" w:eastAsia="Malgun Gothic" w:hAnsi="Symbol"/>
          <w:i/>
          <w:color w:val="000000"/>
        </w:rPr>
        <w:t></w:t>
      </w:r>
      <w:r w:rsidRPr="007F4CFF">
        <w:rPr>
          <w:i/>
          <w:color w:val="000000"/>
          <w:kern w:val="2"/>
          <w:lang w:eastAsia="zh-CN"/>
        </w:rPr>
        <w:t xml:space="preserve">) are valid for the span pattern, the maximum value of C of the combinations is applied.  </w:t>
      </w:r>
    </w:p>
    <w:p w14:paraId="19F2257F" w14:textId="77777777" w:rsidR="002603B3" w:rsidRPr="007F4CFF" w:rsidRDefault="002603B3" w:rsidP="002603B3">
      <w:pPr>
        <w:spacing w:after="60"/>
        <w:jc w:val="left"/>
        <w:rPr>
          <w:i/>
          <w:color w:val="000000"/>
          <w:kern w:val="2"/>
          <w:lang w:eastAsia="zh-CN"/>
        </w:rPr>
      </w:pPr>
    </w:p>
    <w:p w14:paraId="18138E89" w14:textId="77777777" w:rsidR="007141AC" w:rsidRPr="007141AC" w:rsidRDefault="007141AC" w:rsidP="007141AC">
      <w:pPr>
        <w:spacing w:after="60"/>
        <w:jc w:val="left"/>
        <w:rPr>
          <w:i/>
          <w:color w:val="000000"/>
          <w:kern w:val="2"/>
          <w:lang w:eastAsia="zh-CN"/>
        </w:rPr>
      </w:pPr>
      <w:r w:rsidRPr="007141AC">
        <w:rPr>
          <w:b/>
          <w:i/>
          <w:color w:val="000000"/>
          <w:kern w:val="2"/>
          <w:lang w:eastAsia="zh-CN"/>
        </w:rPr>
        <w:t>Proposal 3.1-2</w:t>
      </w:r>
      <w:r w:rsidRPr="007141AC">
        <w:rPr>
          <w:i/>
          <w:color w:val="000000"/>
          <w:kern w:val="2"/>
          <w:lang w:eastAsia="zh-CN"/>
        </w:rPr>
        <w:t xml:space="preserve">: Support (2, 2) (4, 3) (7, 3) defined in UE feature 3-5b as the combination (X, Y) for PDCCH monitoring capability for Rel-16 URLLC.    </w:t>
      </w:r>
    </w:p>
    <w:p w14:paraId="414FCF13" w14:textId="77777777" w:rsidR="007141AC" w:rsidRPr="007141AC" w:rsidRDefault="007141AC" w:rsidP="007141AC">
      <w:pPr>
        <w:pStyle w:val="af5"/>
        <w:numPr>
          <w:ilvl w:val="0"/>
          <w:numId w:val="9"/>
        </w:numPr>
        <w:rPr>
          <w:i/>
          <w:color w:val="000000"/>
          <w:kern w:val="2"/>
          <w:lang w:eastAsia="zh-CN"/>
        </w:rPr>
      </w:pPr>
      <w:r w:rsidRPr="007141AC">
        <w:rPr>
          <w:i/>
          <w:color w:val="000000"/>
          <w:kern w:val="2"/>
          <w:lang w:eastAsia="zh-CN"/>
        </w:rPr>
        <w:t>Combination (2, 1) (4, 1) (4, 2) (7, 1) (7, 2) are not additionally introduced</w:t>
      </w:r>
    </w:p>
    <w:p w14:paraId="57E226AA" w14:textId="2DC7D34F" w:rsidR="002603B3" w:rsidRPr="007141AC" w:rsidRDefault="007141AC" w:rsidP="007141AC">
      <w:pPr>
        <w:pStyle w:val="af5"/>
        <w:numPr>
          <w:ilvl w:val="0"/>
          <w:numId w:val="9"/>
        </w:numPr>
        <w:rPr>
          <w:i/>
          <w:color w:val="000000"/>
          <w:kern w:val="2"/>
          <w:lang w:eastAsia="zh-CN"/>
        </w:rPr>
      </w:pPr>
      <w:r w:rsidRPr="007141AC">
        <w:rPr>
          <w:i/>
          <w:color w:val="000000"/>
          <w:kern w:val="2"/>
          <w:lang w:eastAsia="zh-CN"/>
        </w:rPr>
        <w:t>FFS (3, 3)</w:t>
      </w:r>
      <w:r w:rsidR="002603B3" w:rsidRPr="007141AC">
        <w:rPr>
          <w:i/>
          <w:color w:val="000000"/>
          <w:kern w:val="2"/>
          <w:lang w:eastAsia="zh-CN"/>
        </w:rPr>
        <w:t xml:space="preserve"> </w:t>
      </w:r>
    </w:p>
    <w:p w14:paraId="62F13044" w14:textId="56A616D1" w:rsidR="007C12C9" w:rsidRDefault="007F4CFF" w:rsidP="007F4CFF">
      <w:pPr>
        <w:spacing w:beforeLines="100" w:before="240" w:after="360"/>
        <w:rPr>
          <w:lang w:eastAsia="zh-CN"/>
        </w:rPr>
      </w:pPr>
      <w:r>
        <w:rPr>
          <w:rFonts w:hint="eastAsia"/>
          <w:lang w:eastAsia="zh-CN"/>
        </w:rPr>
        <w:t>I</w:t>
      </w:r>
      <w:r>
        <w:rPr>
          <w:lang w:eastAsia="zh-CN"/>
        </w:rPr>
        <w:t xml:space="preserve">n addition, how to handle the co-existence with Rel-15 capability will be discussed also. People are encouraged to provide more views in section 3.1.1 and then we can make decision accordingly. </w:t>
      </w:r>
    </w:p>
    <w:p w14:paraId="31D75447" w14:textId="742089B3" w:rsidR="00E47734" w:rsidRDefault="00E47734" w:rsidP="00E47734">
      <w:pPr>
        <w:spacing w:beforeLines="100" w:before="240"/>
        <w:rPr>
          <w:lang w:eastAsia="zh-CN"/>
        </w:rPr>
      </w:pPr>
      <w:r w:rsidRPr="007141AC">
        <w:rPr>
          <w:b/>
          <w:i/>
          <w:color w:val="000000"/>
          <w:kern w:val="2"/>
          <w:lang w:eastAsia="zh-CN"/>
        </w:rPr>
        <w:t>Proposal 3.1-</w:t>
      </w:r>
      <w:r>
        <w:rPr>
          <w:b/>
          <w:i/>
          <w:color w:val="000000"/>
          <w:kern w:val="2"/>
          <w:lang w:eastAsia="zh-CN"/>
        </w:rPr>
        <w:t>5</w:t>
      </w:r>
      <w:r w:rsidRPr="007141AC">
        <w:rPr>
          <w:i/>
          <w:color w:val="000000"/>
          <w:kern w:val="2"/>
          <w:lang w:eastAsia="zh-CN"/>
        </w:rPr>
        <w:t xml:space="preserve">: </w:t>
      </w:r>
      <w:r w:rsidR="007A56F7">
        <w:rPr>
          <w:i/>
          <w:color w:val="000000"/>
          <w:kern w:val="2"/>
          <w:lang w:eastAsia="zh-CN"/>
        </w:rPr>
        <w:t>Further study the following</w:t>
      </w:r>
      <w:r w:rsidR="00D671BA">
        <w:rPr>
          <w:i/>
          <w:color w:val="000000"/>
          <w:kern w:val="2"/>
          <w:lang w:eastAsia="zh-CN"/>
        </w:rPr>
        <w:t xml:space="preserve"> alternatives for handling co-existence of Rel-15 PDCCH monitoring capability and Rel-16 enhanced PDCCH monitoring capability: </w:t>
      </w:r>
      <w:r w:rsidR="007A56F7">
        <w:rPr>
          <w:i/>
          <w:color w:val="000000"/>
          <w:kern w:val="2"/>
          <w:lang w:eastAsia="zh-CN"/>
        </w:rPr>
        <w:t xml:space="preserve"> </w:t>
      </w:r>
    </w:p>
    <w:p w14:paraId="69866CBE" w14:textId="77777777" w:rsidR="00E47734" w:rsidRPr="00D92438" w:rsidRDefault="00E47734" w:rsidP="00E47734">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1: the limit C on the maximum number of non-overlapping CCEs for channel estimation per PDCCH monitoring span is the same across different spans within a slot, each span can cover CSS and/or USS  </w:t>
      </w:r>
    </w:p>
    <w:p w14:paraId="6506AFAE" w14:textId="77777777" w:rsidR="00E47734" w:rsidRPr="00491C6D" w:rsidRDefault="00E47734" w:rsidP="00E47734">
      <w:pPr>
        <w:pStyle w:val="af5"/>
        <w:numPr>
          <w:ilvl w:val="1"/>
          <w:numId w:val="9"/>
        </w:numPr>
      </w:pPr>
      <w:r w:rsidRPr="00D92438">
        <w:rPr>
          <w:rFonts w:hint="eastAsia"/>
          <w:i/>
          <w:kern w:val="2"/>
          <w:lang w:eastAsia="zh-CN"/>
        </w:rPr>
        <w:t xml:space="preserve">Support: </w:t>
      </w:r>
      <w:r w:rsidRPr="00D92438">
        <w:rPr>
          <w:i/>
          <w:color w:val="0070C0"/>
          <w:kern w:val="2"/>
          <w:lang w:eastAsia="zh-CN"/>
        </w:rPr>
        <w:t>Nokia, LG, Samsung</w:t>
      </w:r>
      <w:r>
        <w:rPr>
          <w:i/>
          <w:color w:val="0070C0"/>
          <w:kern w:val="2"/>
          <w:lang w:eastAsia="zh-CN"/>
        </w:rPr>
        <w:t>, CATT, OPPO, Huawei</w:t>
      </w:r>
      <w:r w:rsidRPr="00D92438">
        <w:rPr>
          <w:i/>
          <w:color w:val="0070C0"/>
          <w:kern w:val="2"/>
          <w:lang w:eastAsia="zh-CN"/>
        </w:rPr>
        <w:t xml:space="preserve"> </w:t>
      </w:r>
    </w:p>
    <w:p w14:paraId="4C8E8D50" w14:textId="77777777" w:rsidR="00E47734" w:rsidRPr="00491C6D" w:rsidRDefault="00E47734" w:rsidP="00E47734">
      <w:pPr>
        <w:pStyle w:val="af5"/>
        <w:ind w:left="1440"/>
      </w:pPr>
    </w:p>
    <w:p w14:paraId="13D00D82" w14:textId="77777777" w:rsidR="00E47734" w:rsidRPr="00296928" w:rsidRDefault="00E47734" w:rsidP="00E47734">
      <w:pPr>
        <w:pStyle w:val="a3"/>
        <w:numPr>
          <w:ilvl w:val="1"/>
          <w:numId w:val="9"/>
        </w:numPr>
        <w:autoSpaceDE/>
        <w:autoSpaceDN/>
        <w:adjustRightInd/>
        <w:snapToGrid/>
        <w:rPr>
          <w:rFonts w:eastAsia="宋体"/>
          <w:i/>
          <w:lang w:val="en-GB" w:eastAsia="zh-CN"/>
        </w:rPr>
      </w:pPr>
      <w:r>
        <w:rPr>
          <w:rFonts w:eastAsia="宋体"/>
          <w:i/>
          <w:lang w:val="en-GB" w:eastAsia="zh-CN"/>
        </w:rPr>
        <w:t xml:space="preserve">For an eMBB and URLLC capable UE, it should report both Rel-15 slot level capability and Rel-16 span level capability, which  one to use is predefined with some condition or is configured by RRC signalling. </w:t>
      </w:r>
    </w:p>
    <w:p w14:paraId="2FA2E6BB" w14:textId="77777777" w:rsidR="00E47734" w:rsidRPr="00D92438" w:rsidRDefault="00E47734" w:rsidP="00E47734">
      <w:pPr>
        <w:pStyle w:val="af5"/>
        <w:numPr>
          <w:ilvl w:val="2"/>
          <w:numId w:val="9"/>
        </w:numPr>
      </w:pPr>
      <w:r w:rsidRPr="00D92438">
        <w:rPr>
          <w:rFonts w:hint="eastAsia"/>
          <w:i/>
          <w:kern w:val="2"/>
          <w:lang w:eastAsia="zh-CN"/>
        </w:rPr>
        <w:t xml:space="preserve">Support: </w:t>
      </w:r>
      <w:r>
        <w:rPr>
          <w:i/>
          <w:color w:val="0070C0"/>
          <w:kern w:val="2"/>
          <w:lang w:eastAsia="zh-CN"/>
        </w:rPr>
        <w:t>CATT, OPPO, Huawei</w:t>
      </w:r>
    </w:p>
    <w:p w14:paraId="177A57BF" w14:textId="77777777" w:rsidR="00E47734" w:rsidRPr="00D92438" w:rsidRDefault="00E47734" w:rsidP="00E47734">
      <w:pPr>
        <w:pStyle w:val="af5"/>
        <w:ind w:left="1440"/>
        <w:rPr>
          <w:i/>
          <w:kern w:val="2"/>
          <w:lang w:eastAsia="zh-CN"/>
        </w:rPr>
      </w:pPr>
    </w:p>
    <w:p w14:paraId="4B84FC9F" w14:textId="77777777" w:rsidR="00E47734" w:rsidRDefault="00E47734" w:rsidP="00E47734">
      <w:pPr>
        <w:pStyle w:val="af5"/>
        <w:numPr>
          <w:ilvl w:val="1"/>
          <w:numId w:val="9"/>
        </w:numPr>
        <w:rPr>
          <w:i/>
          <w:kern w:val="2"/>
          <w:lang w:eastAsia="zh-CN"/>
        </w:rPr>
      </w:pPr>
      <w:r w:rsidRPr="00D92438">
        <w:rPr>
          <w:i/>
          <w:kern w:val="2"/>
          <w:lang w:eastAsia="zh-CN"/>
        </w:rPr>
        <w:t>No need to define separate capabilities at different parts of a slot (e.g. beginning of slot vs. elsewhere in slot) as the UE hardware capability is what it is.</w:t>
      </w:r>
    </w:p>
    <w:p w14:paraId="47DC4F7B" w14:textId="77777777" w:rsidR="00E47734" w:rsidRPr="0028726F" w:rsidRDefault="00E47734" w:rsidP="00E47734">
      <w:pPr>
        <w:pStyle w:val="af5"/>
        <w:numPr>
          <w:ilvl w:val="1"/>
          <w:numId w:val="9"/>
        </w:numPr>
        <w:rPr>
          <w:i/>
          <w:kern w:val="2"/>
          <w:lang w:eastAsia="zh-CN"/>
        </w:rPr>
      </w:pPr>
      <w:r>
        <w:rPr>
          <w:i/>
          <w:kern w:val="2"/>
          <w:lang w:eastAsia="zh-CN"/>
        </w:rPr>
        <w:t xml:space="preserve">More specification effort on discussing dropping rule or DCI size budget, etc </w:t>
      </w:r>
    </w:p>
    <w:p w14:paraId="69E1F4DA" w14:textId="77777777" w:rsidR="00E47734" w:rsidRPr="00BD04DD" w:rsidRDefault="00E47734" w:rsidP="00E47734">
      <w:pPr>
        <w:pStyle w:val="af5"/>
        <w:ind w:left="1440"/>
      </w:pPr>
    </w:p>
    <w:p w14:paraId="1C7B40DD" w14:textId="77777777" w:rsidR="00E47734" w:rsidRPr="00D92438" w:rsidRDefault="00E47734" w:rsidP="00E47734">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2: the limit C on the maximum number of non-overlapping CCEs for channel estimation per PDCCH monitoring span can be different across different spans within a slot, lager value for a span with CSS than a span with only USS </w:t>
      </w:r>
    </w:p>
    <w:p w14:paraId="3F7426D1" w14:textId="77777777" w:rsidR="00E47734" w:rsidRPr="00D92438" w:rsidRDefault="00E47734" w:rsidP="00E47734">
      <w:pPr>
        <w:pStyle w:val="af5"/>
        <w:numPr>
          <w:ilvl w:val="1"/>
          <w:numId w:val="9"/>
        </w:numPr>
        <w:rPr>
          <w:rFonts w:eastAsia="宋体"/>
          <w:i/>
          <w:lang w:val="en-GB" w:eastAsia="zh-CN"/>
        </w:rPr>
      </w:pPr>
      <w:r w:rsidRPr="00D92438">
        <w:rPr>
          <w:rFonts w:hint="eastAsia"/>
          <w:i/>
          <w:kern w:val="2"/>
          <w:lang w:eastAsia="zh-CN"/>
        </w:rPr>
        <w:t xml:space="preserve">Support: </w:t>
      </w:r>
      <w:r w:rsidRPr="00D92438">
        <w:rPr>
          <w:i/>
          <w:color w:val="0070C0"/>
          <w:kern w:val="2"/>
          <w:lang w:eastAsia="zh-CN"/>
        </w:rPr>
        <w:t>Ericsson, ZTE, Vivo</w:t>
      </w:r>
    </w:p>
    <w:p w14:paraId="6601F32B" w14:textId="77777777" w:rsidR="00E47734" w:rsidRPr="00D92438" w:rsidRDefault="00E47734" w:rsidP="00E47734">
      <w:pPr>
        <w:pStyle w:val="af5"/>
        <w:ind w:left="1440"/>
        <w:rPr>
          <w:rFonts w:eastAsia="宋体"/>
          <w:i/>
          <w:lang w:val="en-GB" w:eastAsia="zh-CN"/>
        </w:rPr>
      </w:pPr>
    </w:p>
    <w:p w14:paraId="73DAB141" w14:textId="77777777" w:rsidR="00E47734" w:rsidRPr="0028726F" w:rsidRDefault="00E47734" w:rsidP="00E47734">
      <w:pPr>
        <w:pStyle w:val="af5"/>
        <w:numPr>
          <w:ilvl w:val="1"/>
          <w:numId w:val="9"/>
        </w:numPr>
        <w:rPr>
          <w:i/>
          <w:kern w:val="2"/>
          <w:lang w:eastAsia="zh-CN"/>
        </w:rPr>
      </w:pPr>
      <w:r w:rsidRPr="00D92438">
        <w:rPr>
          <w:i/>
          <w:kern w:val="2"/>
          <w:lang w:eastAsia="zh-CN"/>
        </w:rPr>
        <w:t>Same value for all spans may result in more dropping in the span with both CSS and USS</w:t>
      </w:r>
    </w:p>
    <w:p w14:paraId="27CEF563" w14:textId="77777777" w:rsidR="00E47734" w:rsidRPr="00D92438" w:rsidRDefault="00E47734" w:rsidP="00E47734">
      <w:pPr>
        <w:pStyle w:val="af5"/>
        <w:numPr>
          <w:ilvl w:val="1"/>
          <w:numId w:val="9"/>
        </w:numPr>
        <w:rPr>
          <w:i/>
          <w:kern w:val="2"/>
          <w:lang w:eastAsia="zh-CN"/>
        </w:rPr>
      </w:pPr>
      <w:r>
        <w:rPr>
          <w:i/>
          <w:kern w:val="2"/>
          <w:lang w:eastAsia="zh-CN"/>
        </w:rPr>
        <w:t xml:space="preserve">More specification effort on discussing dropping rule or DCI size budget, etc </w:t>
      </w:r>
    </w:p>
    <w:p w14:paraId="49A8AAA9" w14:textId="77777777" w:rsidR="00E47734" w:rsidRDefault="00E47734" w:rsidP="00E47734">
      <w:pPr>
        <w:pStyle w:val="a3"/>
        <w:autoSpaceDE/>
        <w:autoSpaceDN/>
        <w:adjustRightInd/>
        <w:snapToGrid/>
        <w:ind w:left="840"/>
        <w:rPr>
          <w:rFonts w:eastAsia="宋体"/>
          <w:i/>
          <w:lang w:val="en-GB" w:eastAsia="zh-CN"/>
        </w:rPr>
      </w:pPr>
    </w:p>
    <w:p w14:paraId="66A7EB1C" w14:textId="77777777" w:rsidR="00E47734" w:rsidRPr="00D92438" w:rsidRDefault="00E47734" w:rsidP="00E47734">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3: The PDCCH monitoring capability of a UE can be signalled separately for eMBB and URLLC scheduling. </w:t>
      </w:r>
      <w:r>
        <w:rPr>
          <w:rFonts w:eastAsia="宋体"/>
          <w:i/>
          <w:sz w:val="22"/>
          <w:szCs w:val="22"/>
          <w:lang w:val="en-GB" w:eastAsia="zh-CN"/>
        </w:rPr>
        <w:t xml:space="preserve">Any Rel-15 PDCCH monitoring capability can be reported for eMBB, while Rel-16 span level capability is applied to Rel-16 URLLC. </w:t>
      </w:r>
      <w:r w:rsidRPr="00D92438">
        <w:rPr>
          <w:rFonts w:eastAsia="宋体"/>
          <w:i/>
          <w:sz w:val="22"/>
          <w:szCs w:val="22"/>
          <w:lang w:val="en-GB" w:eastAsia="zh-CN"/>
        </w:rPr>
        <w:t>The limit C on the maximum number of non-overlapping CCEs for channel estimation per PDCCH monitoring span is the same across different spans within a slot, each span only cover USS for URLLC</w:t>
      </w:r>
      <w:r>
        <w:rPr>
          <w:rFonts w:eastAsia="宋体"/>
          <w:i/>
          <w:sz w:val="22"/>
          <w:szCs w:val="22"/>
          <w:lang w:val="en-GB" w:eastAsia="zh-CN"/>
        </w:rPr>
        <w:t xml:space="preserve"> for Rel-16 span level capability</w:t>
      </w:r>
      <w:r w:rsidRPr="00D92438">
        <w:rPr>
          <w:rFonts w:eastAsia="宋体"/>
          <w:i/>
          <w:sz w:val="22"/>
          <w:szCs w:val="22"/>
          <w:lang w:val="en-GB" w:eastAsia="zh-CN"/>
        </w:rPr>
        <w:t xml:space="preserve">.   </w:t>
      </w:r>
    </w:p>
    <w:p w14:paraId="52F38995" w14:textId="77777777" w:rsidR="00E47734" w:rsidRPr="00D92438" w:rsidRDefault="00E47734" w:rsidP="00E47734">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Qualcomm </w:t>
      </w:r>
      <w:bookmarkStart w:id="55" w:name="_GoBack"/>
      <w:bookmarkEnd w:id="55"/>
    </w:p>
    <w:p w14:paraId="63F1EEFF" w14:textId="77777777" w:rsidR="00E47734" w:rsidRDefault="00E47734" w:rsidP="00E47734">
      <w:pPr>
        <w:pStyle w:val="a3"/>
        <w:autoSpaceDE/>
        <w:autoSpaceDN/>
        <w:adjustRightInd/>
        <w:snapToGrid/>
        <w:rPr>
          <w:rFonts w:eastAsia="宋体"/>
          <w:i/>
          <w:lang w:val="en-GB" w:eastAsia="zh-CN"/>
        </w:rPr>
      </w:pPr>
    </w:p>
    <w:p w14:paraId="536A8C9E" w14:textId="77777777" w:rsidR="00E47734" w:rsidRPr="0017079B" w:rsidRDefault="00E47734" w:rsidP="00E47734">
      <w:pPr>
        <w:pStyle w:val="af5"/>
        <w:numPr>
          <w:ilvl w:val="1"/>
          <w:numId w:val="9"/>
        </w:numPr>
        <w:rPr>
          <w:i/>
          <w:kern w:val="2"/>
          <w:lang w:eastAsia="zh-CN"/>
        </w:rPr>
      </w:pPr>
      <w:r>
        <w:rPr>
          <w:i/>
          <w:kern w:val="2"/>
          <w:lang w:eastAsia="zh-CN"/>
        </w:rPr>
        <w:t xml:space="preserve">Different processing unit for eMBB and URLLC, thus no PDCCH dropping or DCI budget issue for URLLC </w:t>
      </w:r>
    </w:p>
    <w:p w14:paraId="39A17D63" w14:textId="77777777" w:rsidR="00E47734" w:rsidRPr="00C912FA" w:rsidRDefault="00E47734" w:rsidP="00E47734">
      <w:pPr>
        <w:pStyle w:val="af5"/>
        <w:numPr>
          <w:ilvl w:val="1"/>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03541FB4" w14:textId="77777777" w:rsidR="00E47734" w:rsidRPr="002B4AF6" w:rsidRDefault="00E47734" w:rsidP="00E47734">
      <w:pPr>
        <w:pStyle w:val="a3"/>
        <w:autoSpaceDE/>
        <w:autoSpaceDN/>
        <w:adjustRightInd/>
        <w:snapToGrid/>
        <w:rPr>
          <w:rFonts w:eastAsia="宋体"/>
          <w:i/>
          <w:lang w:eastAsia="zh-CN"/>
        </w:rPr>
      </w:pPr>
    </w:p>
    <w:p w14:paraId="4D50DC9C" w14:textId="77777777" w:rsidR="00E47734" w:rsidRDefault="00E47734" w:rsidP="00E47734">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Pr>
          <w:rFonts w:eastAsia="宋体"/>
          <w:i/>
          <w:lang w:val="en-GB" w:eastAsia="zh-CN"/>
        </w:rPr>
        <w:t>Support</w:t>
      </w:r>
      <w:r w:rsidRPr="00F87082">
        <w:rPr>
          <w:i/>
          <w:iCs/>
          <w:sz w:val="22"/>
          <w:szCs w:val="28"/>
        </w:rPr>
        <w:t xml:space="preserve"> the following characterization to harmonize the requirements between Rel-15 and Rel-16</w:t>
      </w:r>
      <w:r>
        <w:rPr>
          <w:rFonts w:eastAsia="宋体"/>
          <w:i/>
          <w:lang w:val="en-GB" w:eastAsia="zh-CN"/>
        </w:rPr>
        <w:t xml:space="preserve">. </w:t>
      </w:r>
    </w:p>
    <w:p w14:paraId="322C2A8F" w14:textId="77777777" w:rsidR="00E47734" w:rsidRDefault="00E47734" w:rsidP="00E47734">
      <w:pPr>
        <w:pStyle w:val="3GPPNormalText"/>
        <w:numPr>
          <w:ilvl w:val="1"/>
          <w:numId w:val="9"/>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63699147" w14:textId="77777777" w:rsidR="00E47734" w:rsidRPr="00226FEF" w:rsidRDefault="00E47734" w:rsidP="00E47734">
      <w:pPr>
        <w:pStyle w:val="3GPPNormalText"/>
        <w:numPr>
          <w:ilvl w:val="1"/>
          <w:numId w:val="9"/>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63F74F1F" w14:textId="77777777" w:rsidR="00E47734" w:rsidRPr="00226FEF" w:rsidRDefault="00E47734" w:rsidP="00E47734">
      <w:pPr>
        <w:pStyle w:val="af5"/>
        <w:ind w:left="1440"/>
      </w:pPr>
    </w:p>
    <w:p w14:paraId="32CFD0B5" w14:textId="56B6514D" w:rsidR="00E47734" w:rsidRPr="007F4CFF" w:rsidRDefault="00E47734" w:rsidP="00E47734">
      <w:pPr>
        <w:pStyle w:val="af5"/>
        <w:numPr>
          <w:ilvl w:val="1"/>
          <w:numId w:val="9"/>
        </w:numPr>
        <w:rPr>
          <w:rFonts w:hint="eastAsia"/>
        </w:rPr>
      </w:pPr>
      <w:r>
        <w:rPr>
          <w:rFonts w:hint="eastAsia"/>
          <w:i/>
          <w:kern w:val="2"/>
          <w:lang w:eastAsia="zh-CN"/>
        </w:rPr>
        <w:t xml:space="preserve">Support: </w:t>
      </w:r>
      <w:r>
        <w:rPr>
          <w:i/>
          <w:color w:val="0070C0"/>
          <w:kern w:val="2"/>
          <w:lang w:eastAsia="zh-CN"/>
        </w:rPr>
        <w:t>Intel</w:t>
      </w: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7C5AA79E" w:rsidR="00572740" w:rsidRPr="00572740" w:rsidRDefault="00572740" w:rsidP="00672E5D">
      <w:pPr>
        <w:pStyle w:val="af5"/>
        <w:numPr>
          <w:ilvl w:val="0"/>
          <w:numId w:val="9"/>
        </w:numPr>
        <w:rPr>
          <w:i/>
        </w:rPr>
      </w:pPr>
      <w:r>
        <w:rPr>
          <w:lang w:eastAsia="zh-CN"/>
        </w:rPr>
        <w:t>CATT (R1-190</w:t>
      </w:r>
      <w:r w:rsidR="00462D06">
        <w:rPr>
          <w:lang w:eastAsia="zh-CN"/>
        </w:rPr>
        <w:t>8</w:t>
      </w:r>
      <w:r w:rsidR="007F4CFF">
        <w:rPr>
          <w:lang w:eastAsia="zh-CN"/>
        </w:rPr>
        <w:t>594</w:t>
      </w:r>
      <w:r>
        <w:rPr>
          <w:lang w:eastAsia="zh-CN"/>
        </w:rPr>
        <w:t>) proposed configured scheduling assignments in conjunction with some DCI indication to solve the problem brought by PDCCH blocking.</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2"/>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0360F986" w14:textId="77777777" w:rsidR="00BF7706" w:rsidRDefault="001F1958" w:rsidP="00BF7706">
      <w:pPr>
        <w:pStyle w:val="af5"/>
        <w:numPr>
          <w:ilvl w:val="0"/>
          <w:numId w:val="8"/>
        </w:numPr>
        <w:rPr>
          <w:lang w:eastAsia="x-none"/>
        </w:rPr>
      </w:pPr>
      <w:hyperlink r:id="rId36" w:history="1">
        <w:r w:rsidR="00BF7706">
          <w:rPr>
            <w:rStyle w:val="a4"/>
            <w:lang w:eastAsia="x-none"/>
          </w:rPr>
          <w:t>R1-1908051</w:t>
        </w:r>
      </w:hyperlink>
      <w:r w:rsidR="00BF7706">
        <w:rPr>
          <w:lang w:eastAsia="x-none"/>
        </w:rPr>
        <w:tab/>
        <w:t>PDCCH enhancements for URLLC</w:t>
      </w:r>
      <w:r w:rsidR="00BF7706">
        <w:rPr>
          <w:lang w:eastAsia="x-none"/>
        </w:rPr>
        <w:tab/>
        <w:t>Huawei, HiSilicon</w:t>
      </w:r>
    </w:p>
    <w:p w14:paraId="3A513E81" w14:textId="77777777" w:rsidR="00BF7706" w:rsidRDefault="001F1958" w:rsidP="00BF7706">
      <w:pPr>
        <w:pStyle w:val="af5"/>
        <w:numPr>
          <w:ilvl w:val="0"/>
          <w:numId w:val="8"/>
        </w:numPr>
        <w:rPr>
          <w:lang w:eastAsia="x-none"/>
        </w:rPr>
      </w:pPr>
      <w:hyperlink r:id="rId37" w:history="1">
        <w:r w:rsidR="00BF7706">
          <w:rPr>
            <w:rStyle w:val="a4"/>
            <w:lang w:eastAsia="x-none"/>
          </w:rPr>
          <w:t>R1-1908121</w:t>
        </w:r>
      </w:hyperlink>
      <w:r w:rsidR="00BF7706">
        <w:rPr>
          <w:lang w:eastAsia="x-none"/>
        </w:rPr>
        <w:tab/>
        <w:t>PDCCH Enhancements for NR URLLC</w:t>
      </w:r>
      <w:r w:rsidR="00BF7706">
        <w:rPr>
          <w:lang w:eastAsia="x-none"/>
        </w:rPr>
        <w:tab/>
        <w:t>Ericsson</w:t>
      </w:r>
    </w:p>
    <w:p w14:paraId="59D7B6E0" w14:textId="77777777" w:rsidR="00BF7706" w:rsidRDefault="001F1958" w:rsidP="00BF7706">
      <w:pPr>
        <w:pStyle w:val="af5"/>
        <w:numPr>
          <w:ilvl w:val="0"/>
          <w:numId w:val="8"/>
        </w:numPr>
        <w:rPr>
          <w:lang w:eastAsia="x-none"/>
        </w:rPr>
      </w:pPr>
      <w:hyperlink r:id="rId38" w:history="1">
        <w:r w:rsidR="00BF7706">
          <w:rPr>
            <w:rStyle w:val="a4"/>
            <w:lang w:eastAsia="x-none"/>
          </w:rPr>
          <w:t>R1-1908158</w:t>
        </w:r>
      </w:hyperlink>
      <w:r w:rsidR="00BF7706">
        <w:rPr>
          <w:lang w:eastAsia="x-none"/>
        </w:rPr>
        <w:tab/>
        <w:t>PDCCH enhancements for URLLC</w:t>
      </w:r>
      <w:r w:rsidR="00BF7706">
        <w:rPr>
          <w:lang w:eastAsia="x-none"/>
        </w:rPr>
        <w:tab/>
        <w:t>vivo</w:t>
      </w:r>
    </w:p>
    <w:p w14:paraId="563C3002" w14:textId="77777777" w:rsidR="00BF7706" w:rsidRDefault="001F1958" w:rsidP="00BF7706">
      <w:pPr>
        <w:pStyle w:val="af5"/>
        <w:numPr>
          <w:ilvl w:val="0"/>
          <w:numId w:val="8"/>
        </w:numPr>
        <w:rPr>
          <w:lang w:eastAsia="x-none"/>
        </w:rPr>
      </w:pPr>
      <w:hyperlink r:id="rId39" w:history="1">
        <w:r w:rsidR="00BF7706">
          <w:rPr>
            <w:rStyle w:val="a4"/>
            <w:lang w:eastAsia="x-none"/>
          </w:rPr>
          <w:t>R1-1908226</w:t>
        </w:r>
      </w:hyperlink>
      <w:r w:rsidR="00BF7706">
        <w:rPr>
          <w:lang w:eastAsia="x-none"/>
        </w:rPr>
        <w:tab/>
        <w:t>PDCCH enhancement for URLLC</w:t>
      </w:r>
      <w:r w:rsidR="00BF7706">
        <w:rPr>
          <w:lang w:eastAsia="x-none"/>
        </w:rPr>
        <w:tab/>
        <w:t>China Unicom</w:t>
      </w:r>
    </w:p>
    <w:p w14:paraId="5E0A8EB2" w14:textId="77777777" w:rsidR="00BF7706" w:rsidRDefault="001F1958" w:rsidP="00BF7706">
      <w:pPr>
        <w:pStyle w:val="af5"/>
        <w:numPr>
          <w:ilvl w:val="0"/>
          <w:numId w:val="8"/>
        </w:numPr>
        <w:rPr>
          <w:lang w:eastAsia="x-none"/>
        </w:rPr>
      </w:pPr>
      <w:hyperlink r:id="rId40" w:history="1">
        <w:r w:rsidR="00BF7706">
          <w:rPr>
            <w:rStyle w:val="a4"/>
            <w:lang w:eastAsia="x-none"/>
          </w:rPr>
          <w:t>R1-1908235</w:t>
        </w:r>
      </w:hyperlink>
      <w:r w:rsidR="00BF7706">
        <w:rPr>
          <w:lang w:eastAsia="x-none"/>
        </w:rPr>
        <w:tab/>
        <w:t>On PDCCH enhancements for NR URLLC</w:t>
      </w:r>
      <w:r w:rsidR="00BF7706">
        <w:rPr>
          <w:lang w:eastAsia="x-none"/>
        </w:rPr>
        <w:tab/>
        <w:t>ZTE</w:t>
      </w:r>
    </w:p>
    <w:p w14:paraId="561137ED" w14:textId="77777777" w:rsidR="00BF7706" w:rsidRDefault="001F1958" w:rsidP="00BF7706">
      <w:pPr>
        <w:pStyle w:val="af5"/>
        <w:numPr>
          <w:ilvl w:val="0"/>
          <w:numId w:val="8"/>
        </w:numPr>
        <w:rPr>
          <w:lang w:eastAsia="x-none"/>
        </w:rPr>
      </w:pPr>
      <w:hyperlink r:id="rId41" w:history="1">
        <w:r w:rsidR="00BF7706">
          <w:rPr>
            <w:rStyle w:val="a4"/>
            <w:lang w:eastAsia="x-none"/>
          </w:rPr>
          <w:t>R1-1908408</w:t>
        </w:r>
      </w:hyperlink>
      <w:r w:rsidR="00BF7706">
        <w:rPr>
          <w:lang w:eastAsia="x-none"/>
        </w:rPr>
        <w:tab/>
        <w:t>PDCCH enhancements for eURLLC</w:t>
      </w:r>
      <w:r w:rsidR="00BF7706">
        <w:rPr>
          <w:lang w:eastAsia="x-none"/>
        </w:rPr>
        <w:tab/>
        <w:t>MediaTek Inc.</w:t>
      </w:r>
    </w:p>
    <w:p w14:paraId="6D9B6333" w14:textId="77777777" w:rsidR="00BF7706" w:rsidRDefault="001F1958" w:rsidP="00BF7706">
      <w:pPr>
        <w:pStyle w:val="af5"/>
        <w:numPr>
          <w:ilvl w:val="0"/>
          <w:numId w:val="8"/>
        </w:numPr>
        <w:rPr>
          <w:lang w:eastAsia="x-none"/>
        </w:rPr>
      </w:pPr>
      <w:hyperlink r:id="rId42" w:history="1">
        <w:r w:rsidR="00BF7706">
          <w:rPr>
            <w:rStyle w:val="a4"/>
            <w:lang w:eastAsia="x-none"/>
          </w:rPr>
          <w:t>R1-1908436</w:t>
        </w:r>
      </w:hyperlink>
      <w:r w:rsidR="00BF7706">
        <w:rPr>
          <w:lang w:eastAsia="x-none"/>
        </w:rPr>
        <w:tab/>
        <w:t>On PDCCH enhancements for NR URLLC</w:t>
      </w:r>
      <w:r w:rsidR="00BF7706">
        <w:rPr>
          <w:lang w:eastAsia="x-none"/>
        </w:rPr>
        <w:tab/>
        <w:t>Nokia, Nokia Shanghai Bell</w:t>
      </w:r>
    </w:p>
    <w:p w14:paraId="7D398F23" w14:textId="77777777" w:rsidR="00BF7706" w:rsidRDefault="001F1958" w:rsidP="00BF7706">
      <w:pPr>
        <w:pStyle w:val="af5"/>
        <w:numPr>
          <w:ilvl w:val="0"/>
          <w:numId w:val="8"/>
        </w:numPr>
        <w:rPr>
          <w:lang w:eastAsia="x-none"/>
        </w:rPr>
      </w:pPr>
      <w:hyperlink r:id="rId43" w:history="1">
        <w:r w:rsidR="00BF7706">
          <w:rPr>
            <w:rStyle w:val="a4"/>
            <w:lang w:eastAsia="x-none"/>
          </w:rPr>
          <w:t>R1-1908490</w:t>
        </w:r>
      </w:hyperlink>
      <w:r w:rsidR="00BF7706">
        <w:rPr>
          <w:lang w:eastAsia="x-none"/>
        </w:rPr>
        <w:tab/>
        <w:t>DL Control for URLLC</w:t>
      </w:r>
      <w:r w:rsidR="00BF7706">
        <w:rPr>
          <w:lang w:eastAsia="x-none"/>
        </w:rPr>
        <w:tab/>
        <w:t>Samsung</w:t>
      </w:r>
    </w:p>
    <w:p w14:paraId="24353C69" w14:textId="77777777" w:rsidR="00BF7706" w:rsidRDefault="001F1958" w:rsidP="00BF7706">
      <w:pPr>
        <w:pStyle w:val="af5"/>
        <w:numPr>
          <w:ilvl w:val="0"/>
          <w:numId w:val="8"/>
        </w:numPr>
        <w:rPr>
          <w:lang w:eastAsia="x-none"/>
        </w:rPr>
      </w:pPr>
      <w:hyperlink r:id="rId44" w:history="1">
        <w:r w:rsidR="00BF7706">
          <w:rPr>
            <w:rStyle w:val="a4"/>
            <w:lang w:eastAsia="x-none"/>
          </w:rPr>
          <w:t>R1-1908541</w:t>
        </w:r>
      </w:hyperlink>
      <w:r w:rsidR="00BF7706">
        <w:rPr>
          <w:lang w:eastAsia="x-none"/>
        </w:rPr>
        <w:tab/>
        <w:t>PDCCH enhancements for NR URLLC</w:t>
      </w:r>
      <w:r w:rsidR="00BF7706">
        <w:rPr>
          <w:lang w:eastAsia="x-none"/>
        </w:rPr>
        <w:tab/>
        <w:t>LG Electronics</w:t>
      </w:r>
    </w:p>
    <w:p w14:paraId="295B4404" w14:textId="77777777" w:rsidR="00BF7706" w:rsidRDefault="001F1958" w:rsidP="00BF7706">
      <w:pPr>
        <w:pStyle w:val="af5"/>
        <w:numPr>
          <w:ilvl w:val="0"/>
          <w:numId w:val="8"/>
        </w:numPr>
        <w:rPr>
          <w:lang w:eastAsia="x-none"/>
        </w:rPr>
      </w:pPr>
      <w:hyperlink r:id="rId45" w:history="1">
        <w:r w:rsidR="00BF7706">
          <w:rPr>
            <w:rStyle w:val="a4"/>
            <w:lang w:eastAsia="x-none"/>
          </w:rPr>
          <w:t>R1-1908594</w:t>
        </w:r>
      </w:hyperlink>
      <w:r w:rsidR="00BF7706">
        <w:rPr>
          <w:lang w:eastAsia="x-none"/>
        </w:rPr>
        <w:tab/>
        <w:t>PDCCH enhancements for URLLC</w:t>
      </w:r>
      <w:r w:rsidR="00BF7706">
        <w:rPr>
          <w:lang w:eastAsia="x-none"/>
        </w:rPr>
        <w:tab/>
        <w:t>CATT</w:t>
      </w:r>
    </w:p>
    <w:p w14:paraId="2D4D05F3" w14:textId="77777777" w:rsidR="00BF7706" w:rsidRDefault="001F1958" w:rsidP="00BF7706">
      <w:pPr>
        <w:pStyle w:val="af5"/>
        <w:numPr>
          <w:ilvl w:val="0"/>
          <w:numId w:val="8"/>
        </w:numPr>
        <w:rPr>
          <w:lang w:eastAsia="x-none"/>
        </w:rPr>
      </w:pPr>
      <w:hyperlink r:id="rId46" w:history="1">
        <w:r w:rsidR="00BF7706">
          <w:rPr>
            <w:rStyle w:val="a4"/>
            <w:lang w:eastAsia="x-none"/>
          </w:rPr>
          <w:t>R1-1908645</w:t>
        </w:r>
      </w:hyperlink>
      <w:r w:rsidR="00BF7706">
        <w:rPr>
          <w:lang w:eastAsia="x-none"/>
        </w:rPr>
        <w:tab/>
        <w:t>Downlink control enhancements for eURLLC</w:t>
      </w:r>
      <w:r w:rsidR="00BF7706">
        <w:rPr>
          <w:lang w:eastAsia="x-none"/>
        </w:rPr>
        <w:tab/>
        <w:t>Intel Corporation</w:t>
      </w:r>
    </w:p>
    <w:p w14:paraId="7EEA1377" w14:textId="77777777" w:rsidR="00BF7706" w:rsidRDefault="001F1958" w:rsidP="00BF7706">
      <w:pPr>
        <w:pStyle w:val="af5"/>
        <w:numPr>
          <w:ilvl w:val="0"/>
          <w:numId w:val="8"/>
        </w:numPr>
        <w:rPr>
          <w:lang w:eastAsia="x-none"/>
        </w:rPr>
      </w:pPr>
      <w:hyperlink r:id="rId47" w:history="1">
        <w:r w:rsidR="00BF7706">
          <w:rPr>
            <w:rStyle w:val="a4"/>
            <w:lang w:eastAsia="x-none"/>
          </w:rPr>
          <w:t>R1-1908667</w:t>
        </w:r>
      </w:hyperlink>
      <w:r w:rsidR="00BF7706">
        <w:rPr>
          <w:lang w:eastAsia="x-none"/>
        </w:rPr>
        <w:tab/>
        <w:t>PDCCH enhancements for URLLC</w:t>
      </w:r>
      <w:r w:rsidR="00BF7706">
        <w:rPr>
          <w:lang w:eastAsia="x-none"/>
        </w:rPr>
        <w:tab/>
        <w:t>OPPO</w:t>
      </w:r>
    </w:p>
    <w:p w14:paraId="74F9B46A" w14:textId="77777777" w:rsidR="00BF7706" w:rsidRDefault="001F1958" w:rsidP="00BF7706">
      <w:pPr>
        <w:pStyle w:val="af5"/>
        <w:numPr>
          <w:ilvl w:val="0"/>
          <w:numId w:val="8"/>
        </w:numPr>
        <w:rPr>
          <w:lang w:eastAsia="x-none"/>
        </w:rPr>
      </w:pPr>
      <w:hyperlink r:id="rId48" w:history="1">
        <w:r w:rsidR="00BF7706">
          <w:rPr>
            <w:rStyle w:val="a4"/>
            <w:lang w:eastAsia="x-none"/>
          </w:rPr>
          <w:t>R1-1908777</w:t>
        </w:r>
      </w:hyperlink>
      <w:r w:rsidR="00BF7706">
        <w:rPr>
          <w:lang w:eastAsia="x-none"/>
        </w:rPr>
        <w:tab/>
        <w:t>DCI Format for URLLC</w:t>
      </w:r>
      <w:r w:rsidR="00BF7706">
        <w:rPr>
          <w:lang w:eastAsia="x-none"/>
        </w:rPr>
        <w:tab/>
        <w:t>Sony</w:t>
      </w:r>
    </w:p>
    <w:p w14:paraId="2A8B2DD6" w14:textId="77777777" w:rsidR="00BF7706" w:rsidRDefault="001F1958" w:rsidP="00BF7706">
      <w:pPr>
        <w:pStyle w:val="af5"/>
        <w:numPr>
          <w:ilvl w:val="0"/>
          <w:numId w:val="8"/>
        </w:numPr>
        <w:rPr>
          <w:lang w:eastAsia="x-none"/>
        </w:rPr>
      </w:pPr>
      <w:hyperlink r:id="rId49" w:history="1">
        <w:r w:rsidR="00BF7706">
          <w:rPr>
            <w:rStyle w:val="a4"/>
            <w:lang w:eastAsia="x-none"/>
          </w:rPr>
          <w:t>R1-1908798</w:t>
        </w:r>
      </w:hyperlink>
      <w:r w:rsidR="00BF7706">
        <w:rPr>
          <w:lang w:eastAsia="x-none"/>
        </w:rPr>
        <w:tab/>
        <w:t>PDCCH enhancements for NR URLLC</w:t>
      </w:r>
      <w:r w:rsidR="00BF7706">
        <w:rPr>
          <w:lang w:eastAsia="x-none"/>
        </w:rPr>
        <w:tab/>
        <w:t>Panasonic Corporation</w:t>
      </w:r>
    </w:p>
    <w:p w14:paraId="386A30CD" w14:textId="77777777" w:rsidR="00BF7706" w:rsidRDefault="001F1958" w:rsidP="00BF7706">
      <w:pPr>
        <w:pStyle w:val="af5"/>
        <w:numPr>
          <w:ilvl w:val="0"/>
          <w:numId w:val="8"/>
        </w:numPr>
        <w:rPr>
          <w:lang w:eastAsia="x-none"/>
        </w:rPr>
      </w:pPr>
      <w:hyperlink r:id="rId50" w:history="1">
        <w:r w:rsidR="00BF7706">
          <w:rPr>
            <w:rStyle w:val="a4"/>
            <w:lang w:eastAsia="x-none"/>
          </w:rPr>
          <w:t>R1-1908954</w:t>
        </w:r>
      </w:hyperlink>
      <w:r w:rsidR="00BF7706">
        <w:rPr>
          <w:lang w:eastAsia="x-none"/>
        </w:rPr>
        <w:tab/>
        <w:t>Discussion on PDCCH enhancements for URLLC</w:t>
      </w:r>
      <w:r w:rsidR="00BF7706">
        <w:rPr>
          <w:lang w:eastAsia="x-none"/>
        </w:rPr>
        <w:tab/>
        <w:t>Spreadtrum Communications</w:t>
      </w:r>
    </w:p>
    <w:p w14:paraId="5CDEFBF1" w14:textId="77777777" w:rsidR="00BF7706" w:rsidRDefault="001F1958" w:rsidP="00BF7706">
      <w:pPr>
        <w:pStyle w:val="af5"/>
        <w:numPr>
          <w:ilvl w:val="0"/>
          <w:numId w:val="8"/>
        </w:numPr>
        <w:rPr>
          <w:lang w:eastAsia="x-none"/>
        </w:rPr>
      </w:pPr>
      <w:hyperlink r:id="rId51" w:history="1">
        <w:r w:rsidR="00BF7706">
          <w:rPr>
            <w:rStyle w:val="a4"/>
            <w:lang w:eastAsia="x-none"/>
          </w:rPr>
          <w:t>R1-1909099</w:t>
        </w:r>
      </w:hyperlink>
      <w:r w:rsidR="00BF7706">
        <w:rPr>
          <w:lang w:eastAsia="x-none"/>
        </w:rPr>
        <w:tab/>
        <w:t>Discussion on PDCCH enhancements</w:t>
      </w:r>
      <w:r w:rsidR="00BF7706">
        <w:rPr>
          <w:lang w:eastAsia="x-none"/>
        </w:rPr>
        <w:tab/>
        <w:t>Sharp</w:t>
      </w:r>
    </w:p>
    <w:p w14:paraId="717433B9" w14:textId="77777777" w:rsidR="00BF7706" w:rsidRDefault="001F1958" w:rsidP="00BF7706">
      <w:pPr>
        <w:pStyle w:val="af5"/>
        <w:numPr>
          <w:ilvl w:val="0"/>
          <w:numId w:val="8"/>
        </w:numPr>
        <w:rPr>
          <w:lang w:eastAsia="x-none"/>
        </w:rPr>
      </w:pPr>
      <w:hyperlink r:id="rId52" w:history="1">
        <w:r w:rsidR="00BF7706">
          <w:rPr>
            <w:rStyle w:val="a4"/>
            <w:lang w:eastAsia="x-none"/>
          </w:rPr>
          <w:t>R1-1909148</w:t>
        </w:r>
      </w:hyperlink>
      <w:r w:rsidR="00BF7706">
        <w:rPr>
          <w:lang w:eastAsia="x-none"/>
        </w:rPr>
        <w:tab/>
        <w:t>PDCCH enhancements for URLLC</w:t>
      </w:r>
      <w:r w:rsidR="00BF7706">
        <w:rPr>
          <w:lang w:eastAsia="x-none"/>
        </w:rPr>
        <w:tab/>
        <w:t>Motorola Mobility, Lenovo</w:t>
      </w:r>
    </w:p>
    <w:p w14:paraId="11F144FC" w14:textId="77777777" w:rsidR="00BF7706" w:rsidRDefault="001F1958" w:rsidP="00BF7706">
      <w:pPr>
        <w:pStyle w:val="af5"/>
        <w:numPr>
          <w:ilvl w:val="0"/>
          <w:numId w:val="8"/>
        </w:numPr>
        <w:rPr>
          <w:lang w:eastAsia="x-none"/>
        </w:rPr>
      </w:pPr>
      <w:hyperlink r:id="rId53" w:history="1">
        <w:r w:rsidR="00BF7706">
          <w:rPr>
            <w:rStyle w:val="a4"/>
            <w:lang w:eastAsia="x-none"/>
          </w:rPr>
          <w:t>R1-1909193</w:t>
        </w:r>
      </w:hyperlink>
      <w:r w:rsidR="00BF7706">
        <w:rPr>
          <w:lang w:eastAsia="x-none"/>
        </w:rPr>
        <w:tab/>
        <w:t>PDCCH enhancements for URLLC</w:t>
      </w:r>
      <w:r w:rsidR="00BF7706">
        <w:rPr>
          <w:lang w:eastAsia="x-none"/>
        </w:rPr>
        <w:tab/>
        <w:t>NTT DOCOMO, INC.</w:t>
      </w:r>
    </w:p>
    <w:p w14:paraId="6FF025ED" w14:textId="77777777" w:rsidR="00BF7706" w:rsidRDefault="001F1958" w:rsidP="00BF7706">
      <w:pPr>
        <w:pStyle w:val="af5"/>
        <w:numPr>
          <w:ilvl w:val="0"/>
          <w:numId w:val="8"/>
        </w:numPr>
        <w:rPr>
          <w:lang w:eastAsia="x-none"/>
        </w:rPr>
      </w:pPr>
      <w:hyperlink r:id="rId54" w:history="1">
        <w:r w:rsidR="00BF7706">
          <w:rPr>
            <w:rStyle w:val="a4"/>
            <w:lang w:eastAsia="x-none"/>
          </w:rPr>
          <w:t>R1-1909264</w:t>
        </w:r>
      </w:hyperlink>
      <w:r w:rsidR="00BF7706">
        <w:rPr>
          <w:lang w:eastAsia="x-none"/>
        </w:rPr>
        <w:tab/>
        <w:t>PDCCH Enhancements for eURLLC</w:t>
      </w:r>
      <w:r w:rsidR="00BF7706">
        <w:rPr>
          <w:lang w:eastAsia="x-none"/>
        </w:rPr>
        <w:tab/>
        <w:t>Qualcomm Incorporated</w:t>
      </w:r>
    </w:p>
    <w:p w14:paraId="6AEBDFA5" w14:textId="77777777" w:rsidR="00BF7706" w:rsidRDefault="001F1958" w:rsidP="00BF7706">
      <w:pPr>
        <w:pStyle w:val="af5"/>
        <w:numPr>
          <w:ilvl w:val="0"/>
          <w:numId w:val="8"/>
        </w:numPr>
        <w:rPr>
          <w:lang w:eastAsia="x-none"/>
        </w:rPr>
      </w:pPr>
      <w:hyperlink r:id="rId55" w:history="1">
        <w:r w:rsidR="00BF7706">
          <w:rPr>
            <w:rStyle w:val="a4"/>
            <w:lang w:eastAsia="x-none"/>
          </w:rPr>
          <w:t>R1-1909366</w:t>
        </w:r>
      </w:hyperlink>
      <w:r w:rsidR="00BF7706">
        <w:rPr>
          <w:lang w:eastAsia="x-none"/>
        </w:rPr>
        <w:tab/>
        <w:t>On DCI enhancement for NR URLLC</w:t>
      </w:r>
      <w:r w:rsidR="00BF7706">
        <w:rPr>
          <w:lang w:eastAsia="x-none"/>
        </w:rPr>
        <w:tab/>
        <w:t>WILUS Inc.</w:t>
      </w:r>
    </w:p>
    <w:p w14:paraId="75EFA22B" w14:textId="77777777" w:rsidR="00BF7706" w:rsidRDefault="001F1958" w:rsidP="00BF7706">
      <w:pPr>
        <w:pStyle w:val="af5"/>
        <w:numPr>
          <w:ilvl w:val="0"/>
          <w:numId w:val="8"/>
        </w:numPr>
        <w:rPr>
          <w:lang w:eastAsia="x-none"/>
        </w:rPr>
      </w:pPr>
      <w:hyperlink r:id="rId56" w:history="1">
        <w:r w:rsidR="00BF7706">
          <w:rPr>
            <w:rStyle w:val="a4"/>
            <w:lang w:eastAsia="x-none"/>
          </w:rPr>
          <w:t>R1-1909413</w:t>
        </w:r>
      </w:hyperlink>
      <w:r w:rsidR="00BF7706">
        <w:rPr>
          <w:lang w:eastAsia="x-none"/>
        </w:rPr>
        <w:tab/>
        <w:t>PDCCH enhancements for URLLC</w:t>
      </w:r>
      <w:r w:rsidR="00BF7706">
        <w:rPr>
          <w:lang w:eastAsia="x-none"/>
        </w:rPr>
        <w:tab/>
        <w:t>Sequans Communications</w:t>
      </w:r>
    </w:p>
    <w:p w14:paraId="2B980E15" w14:textId="287ECFAA" w:rsidR="00BF7706" w:rsidRPr="00BF7706" w:rsidRDefault="001F1958" w:rsidP="00BF7706">
      <w:pPr>
        <w:pStyle w:val="af5"/>
        <w:numPr>
          <w:ilvl w:val="0"/>
          <w:numId w:val="8"/>
        </w:numPr>
        <w:rPr>
          <w:lang w:eastAsia="x-none"/>
        </w:rPr>
      </w:pPr>
      <w:hyperlink r:id="rId57" w:history="1">
        <w:r w:rsidR="00BF7706">
          <w:rPr>
            <w:rStyle w:val="a4"/>
            <w:lang w:eastAsia="x-none"/>
          </w:rPr>
          <w:t>R1-1909451</w:t>
        </w:r>
      </w:hyperlink>
      <w:r w:rsidR="00BF7706">
        <w:rPr>
          <w:lang w:eastAsia="x-none"/>
        </w:rPr>
        <w:tab/>
        <w:t>PDCCH Enhancements for URLLC</w:t>
      </w:r>
      <w:r w:rsidR="00BF7706">
        <w:rPr>
          <w:lang w:eastAsia="x-none"/>
        </w:rPr>
        <w:tab/>
        <w:t>InterDigital, Inc.</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lastRenderedPageBreak/>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lastRenderedPageBreak/>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lastRenderedPageBreak/>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1E7994BC" w14:textId="77777777" w:rsidR="008A35C6" w:rsidRDefault="008A35C6" w:rsidP="00D05B58">
      <w:pPr>
        <w:rPr>
          <w:b/>
          <w:kern w:val="2"/>
          <w:u w:val="single"/>
          <w:lang w:val="en-GB" w:eastAsia="zh-CN"/>
        </w:rPr>
      </w:pPr>
    </w:p>
    <w:p w14:paraId="394BA4BF" w14:textId="77777777" w:rsidR="008A35C6" w:rsidRDefault="008A35C6" w:rsidP="00D05B58">
      <w:pPr>
        <w:rPr>
          <w:b/>
          <w:kern w:val="2"/>
          <w:u w:val="single"/>
          <w:lang w:val="en-GB" w:eastAsia="zh-CN"/>
        </w:rPr>
      </w:pPr>
    </w:p>
    <w:sectPr w:rsidR="008A35C6" w:rsidSect="00980C4E">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EFABEC" w16cid:durableId="210DB449"/>
  <w16cid:commentId w16cid:paraId="41E99599" w16cid:durableId="210DB5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ED5A16" w14:textId="77777777" w:rsidR="001F1958" w:rsidRDefault="001F1958">
      <w:r>
        <w:separator/>
      </w:r>
    </w:p>
  </w:endnote>
  <w:endnote w:type="continuationSeparator" w:id="0">
    <w:p w14:paraId="7B38C252" w14:textId="77777777" w:rsidR="001F1958" w:rsidRDefault="001F1958">
      <w:r>
        <w:continuationSeparator/>
      </w:r>
    </w:p>
  </w:endnote>
  <w:endnote w:type="continuationNotice" w:id="1">
    <w:p w14:paraId="18AC7CE7" w14:textId="77777777" w:rsidR="001F1958" w:rsidRDefault="001F1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Sim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C1EDD" w14:textId="77777777" w:rsidR="001F1958" w:rsidRDefault="001F1958">
      <w:r>
        <w:separator/>
      </w:r>
    </w:p>
  </w:footnote>
  <w:footnote w:type="continuationSeparator" w:id="0">
    <w:p w14:paraId="54414A6D" w14:textId="77777777" w:rsidR="001F1958" w:rsidRDefault="001F1958">
      <w:r>
        <w:continuationSeparator/>
      </w:r>
    </w:p>
  </w:footnote>
  <w:footnote w:type="continuationNotice" w:id="1">
    <w:p w14:paraId="5AFE42B4" w14:textId="77777777" w:rsidR="001F1958" w:rsidRDefault="001F195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31"/>
  </w:num>
  <w:num w:numId="4">
    <w:abstractNumId w:val="19"/>
  </w:num>
  <w:num w:numId="5">
    <w:abstractNumId w:val="27"/>
  </w:num>
  <w:num w:numId="6">
    <w:abstractNumId w:val="24"/>
  </w:num>
  <w:num w:numId="7">
    <w:abstractNumId w:val="16"/>
  </w:num>
  <w:num w:numId="8">
    <w:abstractNumId w:val="9"/>
  </w:num>
  <w:num w:numId="9">
    <w:abstractNumId w:val="6"/>
  </w:num>
  <w:num w:numId="10">
    <w:abstractNumId w:val="1"/>
  </w:num>
  <w:num w:numId="11">
    <w:abstractNumId w:val="4"/>
  </w:num>
  <w:num w:numId="12">
    <w:abstractNumId w:val="12"/>
  </w:num>
  <w:num w:numId="13">
    <w:abstractNumId w:val="7"/>
  </w:num>
  <w:num w:numId="14">
    <w:abstractNumId w:val="2"/>
  </w:num>
  <w:num w:numId="15">
    <w:abstractNumId w:val="8"/>
  </w:num>
  <w:num w:numId="16">
    <w:abstractNumId w:val="23"/>
  </w:num>
  <w:num w:numId="17">
    <w:abstractNumId w:val="28"/>
  </w:num>
  <w:num w:numId="18">
    <w:abstractNumId w:val="30"/>
  </w:num>
  <w:num w:numId="19">
    <w:abstractNumId w:val="33"/>
  </w:num>
  <w:num w:numId="20">
    <w:abstractNumId w:val="13"/>
  </w:num>
  <w:num w:numId="21">
    <w:abstractNumId w:val="15"/>
  </w:num>
  <w:num w:numId="22">
    <w:abstractNumId w:val="25"/>
  </w:num>
  <w:num w:numId="23">
    <w:abstractNumId w:val="21"/>
  </w:num>
  <w:num w:numId="24">
    <w:abstractNumId w:val="3"/>
  </w:num>
  <w:num w:numId="25">
    <w:abstractNumId w:val="22"/>
  </w:num>
  <w:num w:numId="26">
    <w:abstractNumId w:val="20"/>
  </w:num>
  <w:num w:numId="27">
    <w:abstractNumId w:val="32"/>
  </w:num>
  <w:num w:numId="28">
    <w:abstractNumId w:val="17"/>
  </w:num>
  <w:num w:numId="29">
    <w:abstractNumId w:val="26"/>
  </w:num>
  <w:num w:numId="30">
    <w:abstractNumId w:val="5"/>
  </w:num>
  <w:num w:numId="31">
    <w:abstractNumId w:val="10"/>
  </w:num>
  <w:num w:numId="32">
    <w:abstractNumId w:val="14"/>
  </w:num>
  <w:num w:numId="33">
    <w:abstractNumId w:val="0"/>
  </w:num>
  <w:num w:numId="34">
    <w:abstractNumId w:val="11"/>
  </w:num>
  <w:num w:numId="35">
    <w:abstractNumId w:val="2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yan (Yvonne)">
    <w15:presenceInfo w15:providerId="AD" w15:userId="S-1-5-21-147214757-305610072-1517763936-614451"/>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12C"/>
    <w:rsid w:val="00005267"/>
    <w:rsid w:val="0000526F"/>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E6B"/>
    <w:rsid w:val="000138C8"/>
    <w:rsid w:val="00014625"/>
    <w:rsid w:val="00014CE2"/>
    <w:rsid w:val="00014D15"/>
    <w:rsid w:val="00014D1D"/>
    <w:rsid w:val="0001532A"/>
    <w:rsid w:val="000155E3"/>
    <w:rsid w:val="000158F6"/>
    <w:rsid w:val="00015DC6"/>
    <w:rsid w:val="00015EFB"/>
    <w:rsid w:val="000162CE"/>
    <w:rsid w:val="000165E2"/>
    <w:rsid w:val="00016DA7"/>
    <w:rsid w:val="0001725E"/>
    <w:rsid w:val="000172BE"/>
    <w:rsid w:val="00017333"/>
    <w:rsid w:val="00017858"/>
    <w:rsid w:val="00017865"/>
    <w:rsid w:val="0001797D"/>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70C"/>
    <w:rsid w:val="00025DE4"/>
    <w:rsid w:val="0002609B"/>
    <w:rsid w:val="000265B4"/>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2B3"/>
    <w:rsid w:val="0003539E"/>
    <w:rsid w:val="0003563A"/>
    <w:rsid w:val="00035C50"/>
    <w:rsid w:val="00036607"/>
    <w:rsid w:val="000366CF"/>
    <w:rsid w:val="000370FA"/>
    <w:rsid w:val="00037169"/>
    <w:rsid w:val="000371F3"/>
    <w:rsid w:val="00037205"/>
    <w:rsid w:val="000373C2"/>
    <w:rsid w:val="00037518"/>
    <w:rsid w:val="0004023E"/>
    <w:rsid w:val="0004024B"/>
    <w:rsid w:val="000404E5"/>
    <w:rsid w:val="000406E5"/>
    <w:rsid w:val="000407C3"/>
    <w:rsid w:val="00040849"/>
    <w:rsid w:val="0004097E"/>
    <w:rsid w:val="000409E3"/>
    <w:rsid w:val="00040A21"/>
    <w:rsid w:val="00040A38"/>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708"/>
    <w:rsid w:val="000658E7"/>
    <w:rsid w:val="0006594B"/>
    <w:rsid w:val="00065D38"/>
    <w:rsid w:val="00065E39"/>
    <w:rsid w:val="0006645B"/>
    <w:rsid w:val="00066757"/>
    <w:rsid w:val="00066D52"/>
    <w:rsid w:val="00066D8A"/>
    <w:rsid w:val="00066F2C"/>
    <w:rsid w:val="00066F3A"/>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BDB"/>
    <w:rsid w:val="00080DC2"/>
    <w:rsid w:val="00080E12"/>
    <w:rsid w:val="0008103C"/>
    <w:rsid w:val="000811BE"/>
    <w:rsid w:val="0008153E"/>
    <w:rsid w:val="000823B0"/>
    <w:rsid w:val="00082431"/>
    <w:rsid w:val="000825C7"/>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E1F"/>
    <w:rsid w:val="0009367D"/>
    <w:rsid w:val="00093697"/>
    <w:rsid w:val="00093790"/>
    <w:rsid w:val="0009379B"/>
    <w:rsid w:val="00093909"/>
    <w:rsid w:val="00093CDE"/>
    <w:rsid w:val="00093D42"/>
    <w:rsid w:val="00093DD0"/>
    <w:rsid w:val="00093ECB"/>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BF4"/>
    <w:rsid w:val="000A4205"/>
    <w:rsid w:val="000A43AA"/>
    <w:rsid w:val="000A44ED"/>
    <w:rsid w:val="000A47DF"/>
    <w:rsid w:val="000A4A19"/>
    <w:rsid w:val="000A54E1"/>
    <w:rsid w:val="000A5530"/>
    <w:rsid w:val="000A5F0A"/>
    <w:rsid w:val="000A60D1"/>
    <w:rsid w:val="000A62CC"/>
    <w:rsid w:val="000A6351"/>
    <w:rsid w:val="000A63D6"/>
    <w:rsid w:val="000A664E"/>
    <w:rsid w:val="000A68B3"/>
    <w:rsid w:val="000A6B3F"/>
    <w:rsid w:val="000A6E88"/>
    <w:rsid w:val="000A6F4A"/>
    <w:rsid w:val="000A7887"/>
    <w:rsid w:val="000A7B2E"/>
    <w:rsid w:val="000A7B38"/>
    <w:rsid w:val="000A7CB1"/>
    <w:rsid w:val="000A7E54"/>
    <w:rsid w:val="000B0343"/>
    <w:rsid w:val="000B03A5"/>
    <w:rsid w:val="000B08ED"/>
    <w:rsid w:val="000B092F"/>
    <w:rsid w:val="000B09C2"/>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9AB"/>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115D"/>
    <w:rsid w:val="000C126F"/>
    <w:rsid w:val="000C14BC"/>
    <w:rsid w:val="000C1535"/>
    <w:rsid w:val="000C1820"/>
    <w:rsid w:val="000C198E"/>
    <w:rsid w:val="000C1ABB"/>
    <w:rsid w:val="000C1E1C"/>
    <w:rsid w:val="000C2240"/>
    <w:rsid w:val="000C252B"/>
    <w:rsid w:val="000C267D"/>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75"/>
    <w:rsid w:val="000F43A4"/>
    <w:rsid w:val="000F43EA"/>
    <w:rsid w:val="000F4C00"/>
    <w:rsid w:val="000F4C3C"/>
    <w:rsid w:val="000F4FEE"/>
    <w:rsid w:val="000F502D"/>
    <w:rsid w:val="000F5301"/>
    <w:rsid w:val="000F59C0"/>
    <w:rsid w:val="000F6624"/>
    <w:rsid w:val="000F670B"/>
    <w:rsid w:val="000F67E0"/>
    <w:rsid w:val="000F70ED"/>
    <w:rsid w:val="000F7110"/>
    <w:rsid w:val="000F7C2C"/>
    <w:rsid w:val="000F7E3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12B"/>
    <w:rsid w:val="001043C2"/>
    <w:rsid w:val="001043E1"/>
    <w:rsid w:val="00104749"/>
    <w:rsid w:val="0010505A"/>
    <w:rsid w:val="001058EA"/>
    <w:rsid w:val="001058F4"/>
    <w:rsid w:val="00105B51"/>
    <w:rsid w:val="00105C64"/>
    <w:rsid w:val="00105CC7"/>
    <w:rsid w:val="0010660B"/>
    <w:rsid w:val="00106AF4"/>
    <w:rsid w:val="00106B43"/>
    <w:rsid w:val="00106C27"/>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4BE"/>
    <w:rsid w:val="001125A4"/>
    <w:rsid w:val="001129B5"/>
    <w:rsid w:val="00112ADB"/>
    <w:rsid w:val="00112ADD"/>
    <w:rsid w:val="00112EC5"/>
    <w:rsid w:val="00113401"/>
    <w:rsid w:val="00113E9B"/>
    <w:rsid w:val="001141E3"/>
    <w:rsid w:val="00114308"/>
    <w:rsid w:val="001144DF"/>
    <w:rsid w:val="001151B4"/>
    <w:rsid w:val="0011557B"/>
    <w:rsid w:val="00115918"/>
    <w:rsid w:val="00115F04"/>
    <w:rsid w:val="0011608F"/>
    <w:rsid w:val="00116908"/>
    <w:rsid w:val="00116ACC"/>
    <w:rsid w:val="00116B1E"/>
    <w:rsid w:val="00116EBA"/>
    <w:rsid w:val="00117994"/>
    <w:rsid w:val="00117C18"/>
    <w:rsid w:val="00117C47"/>
    <w:rsid w:val="00117C85"/>
    <w:rsid w:val="00117D82"/>
    <w:rsid w:val="0012042C"/>
    <w:rsid w:val="00120B13"/>
    <w:rsid w:val="00120E0B"/>
    <w:rsid w:val="00120FA7"/>
    <w:rsid w:val="0012163C"/>
    <w:rsid w:val="001217AB"/>
    <w:rsid w:val="001217FB"/>
    <w:rsid w:val="00121C47"/>
    <w:rsid w:val="00121D07"/>
    <w:rsid w:val="001220E9"/>
    <w:rsid w:val="0012279D"/>
    <w:rsid w:val="001229F8"/>
    <w:rsid w:val="00122DA2"/>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21D3"/>
    <w:rsid w:val="0013283D"/>
    <w:rsid w:val="001329FF"/>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D62"/>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8FC"/>
    <w:rsid w:val="00147C74"/>
    <w:rsid w:val="00147E3C"/>
    <w:rsid w:val="00150AE1"/>
    <w:rsid w:val="00150DB6"/>
    <w:rsid w:val="00150EAF"/>
    <w:rsid w:val="0015123A"/>
    <w:rsid w:val="00151619"/>
    <w:rsid w:val="00151B36"/>
    <w:rsid w:val="00151C68"/>
    <w:rsid w:val="00151DBE"/>
    <w:rsid w:val="00151E1C"/>
    <w:rsid w:val="00152835"/>
    <w:rsid w:val="00152AB0"/>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2FD"/>
    <w:rsid w:val="00156374"/>
    <w:rsid w:val="00156D5C"/>
    <w:rsid w:val="001573B8"/>
    <w:rsid w:val="001577C8"/>
    <w:rsid w:val="001577D8"/>
    <w:rsid w:val="00157952"/>
    <w:rsid w:val="00157A73"/>
    <w:rsid w:val="00157AFC"/>
    <w:rsid w:val="00157FC3"/>
    <w:rsid w:val="001601AF"/>
    <w:rsid w:val="00160227"/>
    <w:rsid w:val="00160729"/>
    <w:rsid w:val="00160739"/>
    <w:rsid w:val="001608D2"/>
    <w:rsid w:val="00160F80"/>
    <w:rsid w:val="00160FD9"/>
    <w:rsid w:val="001611CD"/>
    <w:rsid w:val="0016138D"/>
    <w:rsid w:val="00161441"/>
    <w:rsid w:val="00161F12"/>
    <w:rsid w:val="00162588"/>
    <w:rsid w:val="0016271E"/>
    <w:rsid w:val="00162D7A"/>
    <w:rsid w:val="001636CA"/>
    <w:rsid w:val="0016382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C0E"/>
    <w:rsid w:val="00167DC6"/>
    <w:rsid w:val="00170159"/>
    <w:rsid w:val="00170478"/>
    <w:rsid w:val="00170623"/>
    <w:rsid w:val="0017079B"/>
    <w:rsid w:val="00170D00"/>
    <w:rsid w:val="00170D31"/>
    <w:rsid w:val="00170E98"/>
    <w:rsid w:val="00170F59"/>
    <w:rsid w:val="00171127"/>
    <w:rsid w:val="00171143"/>
    <w:rsid w:val="0017230B"/>
    <w:rsid w:val="0017280B"/>
    <w:rsid w:val="00172864"/>
    <w:rsid w:val="00172914"/>
    <w:rsid w:val="00172995"/>
    <w:rsid w:val="00172B82"/>
    <w:rsid w:val="00172EFA"/>
    <w:rsid w:val="00173084"/>
    <w:rsid w:val="0017338B"/>
    <w:rsid w:val="00173608"/>
    <w:rsid w:val="00173999"/>
    <w:rsid w:val="00173E93"/>
    <w:rsid w:val="001745E6"/>
    <w:rsid w:val="001745EC"/>
    <w:rsid w:val="0017471F"/>
    <w:rsid w:val="001747B7"/>
    <w:rsid w:val="001748D2"/>
    <w:rsid w:val="001750CE"/>
    <w:rsid w:val="00175113"/>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B13"/>
    <w:rsid w:val="00187B3E"/>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3F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350"/>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322B"/>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095"/>
    <w:rsid w:val="001E7504"/>
    <w:rsid w:val="001E76DF"/>
    <w:rsid w:val="001E7728"/>
    <w:rsid w:val="001E7F5D"/>
    <w:rsid w:val="001F002A"/>
    <w:rsid w:val="001F020C"/>
    <w:rsid w:val="001F072A"/>
    <w:rsid w:val="001F0ABB"/>
    <w:rsid w:val="001F1308"/>
    <w:rsid w:val="001F1525"/>
    <w:rsid w:val="001F1800"/>
    <w:rsid w:val="001F1958"/>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545"/>
    <w:rsid w:val="001F55C8"/>
    <w:rsid w:val="001F5777"/>
    <w:rsid w:val="001F5937"/>
    <w:rsid w:val="001F59E3"/>
    <w:rsid w:val="001F59ED"/>
    <w:rsid w:val="001F5C48"/>
    <w:rsid w:val="001F5D73"/>
    <w:rsid w:val="001F5E1D"/>
    <w:rsid w:val="001F61F1"/>
    <w:rsid w:val="001F665E"/>
    <w:rsid w:val="001F6D3B"/>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23D"/>
    <w:rsid w:val="00205627"/>
    <w:rsid w:val="002056D0"/>
    <w:rsid w:val="00205883"/>
    <w:rsid w:val="00205AF3"/>
    <w:rsid w:val="00205E76"/>
    <w:rsid w:val="00205E9F"/>
    <w:rsid w:val="002061CD"/>
    <w:rsid w:val="00207073"/>
    <w:rsid w:val="00207A5E"/>
    <w:rsid w:val="00207CDA"/>
    <w:rsid w:val="002101BB"/>
    <w:rsid w:val="00210860"/>
    <w:rsid w:val="00210A23"/>
    <w:rsid w:val="00210AFD"/>
    <w:rsid w:val="00210B6A"/>
    <w:rsid w:val="00211932"/>
    <w:rsid w:val="00211B38"/>
    <w:rsid w:val="00211B90"/>
    <w:rsid w:val="00211D3C"/>
    <w:rsid w:val="0021214F"/>
    <w:rsid w:val="00212159"/>
    <w:rsid w:val="002125A5"/>
    <w:rsid w:val="0021264A"/>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33A"/>
    <w:rsid w:val="002158BE"/>
    <w:rsid w:val="00215FEE"/>
    <w:rsid w:val="0021617A"/>
    <w:rsid w:val="002163DB"/>
    <w:rsid w:val="002163F8"/>
    <w:rsid w:val="0021646A"/>
    <w:rsid w:val="00216859"/>
    <w:rsid w:val="0021687E"/>
    <w:rsid w:val="00216ABE"/>
    <w:rsid w:val="00216DA0"/>
    <w:rsid w:val="00217014"/>
    <w:rsid w:val="002178AF"/>
    <w:rsid w:val="0022047B"/>
    <w:rsid w:val="00220894"/>
    <w:rsid w:val="00221FE7"/>
    <w:rsid w:val="00221FF8"/>
    <w:rsid w:val="0022212A"/>
    <w:rsid w:val="00222965"/>
    <w:rsid w:val="002229DA"/>
    <w:rsid w:val="00222E0E"/>
    <w:rsid w:val="002232F6"/>
    <w:rsid w:val="00223E7D"/>
    <w:rsid w:val="00223FBE"/>
    <w:rsid w:val="002246A2"/>
    <w:rsid w:val="00224952"/>
    <w:rsid w:val="00224A39"/>
    <w:rsid w:val="00224CAE"/>
    <w:rsid w:val="00224DD2"/>
    <w:rsid w:val="00224EB9"/>
    <w:rsid w:val="0022514F"/>
    <w:rsid w:val="002251CC"/>
    <w:rsid w:val="002258CB"/>
    <w:rsid w:val="00225A6A"/>
    <w:rsid w:val="00225AC7"/>
    <w:rsid w:val="00225ACC"/>
    <w:rsid w:val="00225C90"/>
    <w:rsid w:val="00226067"/>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D90"/>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309D"/>
    <w:rsid w:val="0024327D"/>
    <w:rsid w:val="00243433"/>
    <w:rsid w:val="00243C8E"/>
    <w:rsid w:val="00243D7F"/>
    <w:rsid w:val="0024400B"/>
    <w:rsid w:val="0024403C"/>
    <w:rsid w:val="002440C2"/>
    <w:rsid w:val="0024444A"/>
    <w:rsid w:val="00244564"/>
    <w:rsid w:val="00244AE1"/>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31"/>
    <w:rsid w:val="0026538C"/>
    <w:rsid w:val="00265399"/>
    <w:rsid w:val="00265611"/>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3DC"/>
    <w:rsid w:val="00275697"/>
    <w:rsid w:val="00275726"/>
    <w:rsid w:val="00275A79"/>
    <w:rsid w:val="00275B35"/>
    <w:rsid w:val="00275D2E"/>
    <w:rsid w:val="00276590"/>
    <w:rsid w:val="0027674A"/>
    <w:rsid w:val="00276A35"/>
    <w:rsid w:val="00276E88"/>
    <w:rsid w:val="002770A8"/>
    <w:rsid w:val="00277356"/>
    <w:rsid w:val="00277835"/>
    <w:rsid w:val="0027790B"/>
    <w:rsid w:val="00280088"/>
    <w:rsid w:val="002802E9"/>
    <w:rsid w:val="00280AB1"/>
    <w:rsid w:val="00281411"/>
    <w:rsid w:val="00281650"/>
    <w:rsid w:val="00281FE3"/>
    <w:rsid w:val="00282453"/>
    <w:rsid w:val="00282EA6"/>
    <w:rsid w:val="00282EDB"/>
    <w:rsid w:val="0028319F"/>
    <w:rsid w:val="00283522"/>
    <w:rsid w:val="0028375B"/>
    <w:rsid w:val="00283885"/>
    <w:rsid w:val="002838B4"/>
    <w:rsid w:val="00284354"/>
    <w:rsid w:val="00284BAE"/>
    <w:rsid w:val="00284C40"/>
    <w:rsid w:val="00285793"/>
    <w:rsid w:val="00285801"/>
    <w:rsid w:val="002859AF"/>
    <w:rsid w:val="00285CAB"/>
    <w:rsid w:val="00285DE4"/>
    <w:rsid w:val="00286238"/>
    <w:rsid w:val="002862D5"/>
    <w:rsid w:val="00286AE7"/>
    <w:rsid w:val="0028709C"/>
    <w:rsid w:val="002870E4"/>
    <w:rsid w:val="00287127"/>
    <w:rsid w:val="00287243"/>
    <w:rsid w:val="0028726F"/>
    <w:rsid w:val="002878DE"/>
    <w:rsid w:val="002878E0"/>
    <w:rsid w:val="002879C3"/>
    <w:rsid w:val="00287BF8"/>
    <w:rsid w:val="00287D7C"/>
    <w:rsid w:val="00287F93"/>
    <w:rsid w:val="00290090"/>
    <w:rsid w:val="00290647"/>
    <w:rsid w:val="002907AB"/>
    <w:rsid w:val="0029085D"/>
    <w:rsid w:val="002911F0"/>
    <w:rsid w:val="00291385"/>
    <w:rsid w:val="00291422"/>
    <w:rsid w:val="00291545"/>
    <w:rsid w:val="00291B30"/>
    <w:rsid w:val="00291E34"/>
    <w:rsid w:val="00292012"/>
    <w:rsid w:val="002921A0"/>
    <w:rsid w:val="0029237F"/>
    <w:rsid w:val="00292715"/>
    <w:rsid w:val="00292B52"/>
    <w:rsid w:val="00292E62"/>
    <w:rsid w:val="002934E8"/>
    <w:rsid w:val="00293BC1"/>
    <w:rsid w:val="00293C58"/>
    <w:rsid w:val="00293E57"/>
    <w:rsid w:val="0029475C"/>
    <w:rsid w:val="002947D1"/>
    <w:rsid w:val="002948DF"/>
    <w:rsid w:val="00294CC8"/>
    <w:rsid w:val="00294D90"/>
    <w:rsid w:val="00294FCC"/>
    <w:rsid w:val="00295079"/>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FDE"/>
    <w:rsid w:val="002A3415"/>
    <w:rsid w:val="002A34FE"/>
    <w:rsid w:val="002A3664"/>
    <w:rsid w:val="002A368A"/>
    <w:rsid w:val="002A3A59"/>
    <w:rsid w:val="002A3D88"/>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A69"/>
    <w:rsid w:val="002B1D72"/>
    <w:rsid w:val="002B1FB1"/>
    <w:rsid w:val="002B2723"/>
    <w:rsid w:val="002B303A"/>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0E61"/>
    <w:rsid w:val="002C1059"/>
    <w:rsid w:val="002C1201"/>
    <w:rsid w:val="002C1460"/>
    <w:rsid w:val="002C17DE"/>
    <w:rsid w:val="002C1DBB"/>
    <w:rsid w:val="002C20F2"/>
    <w:rsid w:val="002C2751"/>
    <w:rsid w:val="002C2E4E"/>
    <w:rsid w:val="002C3070"/>
    <w:rsid w:val="002C316B"/>
    <w:rsid w:val="002C37E4"/>
    <w:rsid w:val="002C37FF"/>
    <w:rsid w:val="002C38B2"/>
    <w:rsid w:val="002C3F9C"/>
    <w:rsid w:val="002C4302"/>
    <w:rsid w:val="002C4868"/>
    <w:rsid w:val="002C4C3F"/>
    <w:rsid w:val="002C4E6F"/>
    <w:rsid w:val="002C4FB7"/>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BF4"/>
    <w:rsid w:val="002E7639"/>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4B3"/>
    <w:rsid w:val="00300616"/>
    <w:rsid w:val="00300F2F"/>
    <w:rsid w:val="003010CF"/>
    <w:rsid w:val="00301489"/>
    <w:rsid w:val="003014E1"/>
    <w:rsid w:val="003015E8"/>
    <w:rsid w:val="00301718"/>
    <w:rsid w:val="003017DD"/>
    <w:rsid w:val="00301990"/>
    <w:rsid w:val="00301C37"/>
    <w:rsid w:val="003021D7"/>
    <w:rsid w:val="003024B7"/>
    <w:rsid w:val="0030266C"/>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0B"/>
    <w:rsid w:val="00306B39"/>
    <w:rsid w:val="00306CD1"/>
    <w:rsid w:val="00306D39"/>
    <w:rsid w:val="00306E6B"/>
    <w:rsid w:val="00306ECB"/>
    <w:rsid w:val="00307042"/>
    <w:rsid w:val="003072F2"/>
    <w:rsid w:val="003074A6"/>
    <w:rsid w:val="003075BE"/>
    <w:rsid w:val="00307D0D"/>
    <w:rsid w:val="003100C8"/>
    <w:rsid w:val="003101A5"/>
    <w:rsid w:val="00310475"/>
    <w:rsid w:val="00310FEB"/>
    <w:rsid w:val="0031103C"/>
    <w:rsid w:val="00311161"/>
    <w:rsid w:val="003111B2"/>
    <w:rsid w:val="003113A1"/>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8DB"/>
    <w:rsid w:val="00340D4E"/>
    <w:rsid w:val="0034105D"/>
    <w:rsid w:val="003413B0"/>
    <w:rsid w:val="0034176A"/>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70"/>
    <w:rsid w:val="00350DCA"/>
    <w:rsid w:val="00351093"/>
    <w:rsid w:val="003513D9"/>
    <w:rsid w:val="0035164F"/>
    <w:rsid w:val="00351827"/>
    <w:rsid w:val="003519A1"/>
    <w:rsid w:val="00351AC0"/>
    <w:rsid w:val="00352019"/>
    <w:rsid w:val="00352480"/>
    <w:rsid w:val="003524E5"/>
    <w:rsid w:val="0035262A"/>
    <w:rsid w:val="00352B0E"/>
    <w:rsid w:val="003530D2"/>
    <w:rsid w:val="0035331A"/>
    <w:rsid w:val="003533A7"/>
    <w:rsid w:val="003534E1"/>
    <w:rsid w:val="0035350B"/>
    <w:rsid w:val="00353722"/>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ABC"/>
    <w:rsid w:val="00356CB3"/>
    <w:rsid w:val="00357042"/>
    <w:rsid w:val="003576B9"/>
    <w:rsid w:val="00357AD5"/>
    <w:rsid w:val="00357D56"/>
    <w:rsid w:val="003600C4"/>
    <w:rsid w:val="00360232"/>
    <w:rsid w:val="003602E0"/>
    <w:rsid w:val="00360428"/>
    <w:rsid w:val="00360D01"/>
    <w:rsid w:val="00360EA5"/>
    <w:rsid w:val="003613C0"/>
    <w:rsid w:val="0036160B"/>
    <w:rsid w:val="0036193A"/>
    <w:rsid w:val="00361A71"/>
    <w:rsid w:val="00361D52"/>
    <w:rsid w:val="00361EB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AA9"/>
    <w:rsid w:val="00366BE1"/>
    <w:rsid w:val="00366C69"/>
    <w:rsid w:val="00366D6E"/>
    <w:rsid w:val="003673DC"/>
    <w:rsid w:val="00367441"/>
    <w:rsid w:val="00367B1D"/>
    <w:rsid w:val="003702F1"/>
    <w:rsid w:val="00370401"/>
    <w:rsid w:val="003706AF"/>
    <w:rsid w:val="00370C3A"/>
    <w:rsid w:val="00370E4F"/>
    <w:rsid w:val="00371215"/>
    <w:rsid w:val="0037126B"/>
    <w:rsid w:val="003718E9"/>
    <w:rsid w:val="00371B1E"/>
    <w:rsid w:val="003725A4"/>
    <w:rsid w:val="00372761"/>
    <w:rsid w:val="0037291E"/>
    <w:rsid w:val="00372991"/>
    <w:rsid w:val="00372F0D"/>
    <w:rsid w:val="0037334D"/>
    <w:rsid w:val="00373563"/>
    <w:rsid w:val="00373949"/>
    <w:rsid w:val="00373BB6"/>
    <w:rsid w:val="00373CB6"/>
    <w:rsid w:val="00373D83"/>
    <w:rsid w:val="00374059"/>
    <w:rsid w:val="00375103"/>
    <w:rsid w:val="00375129"/>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2FB"/>
    <w:rsid w:val="00385429"/>
    <w:rsid w:val="003856E5"/>
    <w:rsid w:val="00385AB4"/>
    <w:rsid w:val="00385B05"/>
    <w:rsid w:val="00385FC4"/>
    <w:rsid w:val="00386188"/>
    <w:rsid w:val="0038636B"/>
    <w:rsid w:val="00386382"/>
    <w:rsid w:val="003865EF"/>
    <w:rsid w:val="00386BA9"/>
    <w:rsid w:val="0038716C"/>
    <w:rsid w:val="00387747"/>
    <w:rsid w:val="003878DB"/>
    <w:rsid w:val="00387BF8"/>
    <w:rsid w:val="00387EA8"/>
    <w:rsid w:val="00390017"/>
    <w:rsid w:val="0039003F"/>
    <w:rsid w:val="003901A3"/>
    <w:rsid w:val="00390436"/>
    <w:rsid w:val="003904CA"/>
    <w:rsid w:val="00390598"/>
    <w:rsid w:val="0039072F"/>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C11"/>
    <w:rsid w:val="00396C39"/>
    <w:rsid w:val="00397C1D"/>
    <w:rsid w:val="00397C26"/>
    <w:rsid w:val="00397D8A"/>
    <w:rsid w:val="003A000F"/>
    <w:rsid w:val="003A0075"/>
    <w:rsid w:val="003A06BC"/>
    <w:rsid w:val="003A07B8"/>
    <w:rsid w:val="003A07CD"/>
    <w:rsid w:val="003A0964"/>
    <w:rsid w:val="003A09DC"/>
    <w:rsid w:val="003A09F9"/>
    <w:rsid w:val="003A0CCF"/>
    <w:rsid w:val="003A0E54"/>
    <w:rsid w:val="003A0E80"/>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8D6"/>
    <w:rsid w:val="003C6D58"/>
    <w:rsid w:val="003C71C5"/>
    <w:rsid w:val="003C756D"/>
    <w:rsid w:val="003C75F6"/>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6570"/>
    <w:rsid w:val="003D66D2"/>
    <w:rsid w:val="003D6BB7"/>
    <w:rsid w:val="003D7395"/>
    <w:rsid w:val="003D778D"/>
    <w:rsid w:val="003D7B7F"/>
    <w:rsid w:val="003D7D70"/>
    <w:rsid w:val="003D7E3F"/>
    <w:rsid w:val="003E02C7"/>
    <w:rsid w:val="003E0537"/>
    <w:rsid w:val="003E07AE"/>
    <w:rsid w:val="003E095E"/>
    <w:rsid w:val="003E09A0"/>
    <w:rsid w:val="003E0CA1"/>
    <w:rsid w:val="003E0DE6"/>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84"/>
    <w:rsid w:val="003E6AC5"/>
    <w:rsid w:val="003E7086"/>
    <w:rsid w:val="003E714E"/>
    <w:rsid w:val="003E7445"/>
    <w:rsid w:val="003E77D7"/>
    <w:rsid w:val="003E7877"/>
    <w:rsid w:val="003E7E50"/>
    <w:rsid w:val="003E7E6C"/>
    <w:rsid w:val="003F0096"/>
    <w:rsid w:val="003F057C"/>
    <w:rsid w:val="003F0850"/>
    <w:rsid w:val="003F0D12"/>
    <w:rsid w:val="003F0D5D"/>
    <w:rsid w:val="003F1168"/>
    <w:rsid w:val="003F1440"/>
    <w:rsid w:val="003F160C"/>
    <w:rsid w:val="003F164D"/>
    <w:rsid w:val="003F1904"/>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E4"/>
    <w:rsid w:val="0040316B"/>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ED1"/>
    <w:rsid w:val="00412133"/>
    <w:rsid w:val="004121FD"/>
    <w:rsid w:val="00412324"/>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3455"/>
    <w:rsid w:val="00423641"/>
    <w:rsid w:val="00423A34"/>
    <w:rsid w:val="00423B3A"/>
    <w:rsid w:val="0042429B"/>
    <w:rsid w:val="00424CCD"/>
    <w:rsid w:val="004250BE"/>
    <w:rsid w:val="004251E2"/>
    <w:rsid w:val="00425247"/>
    <w:rsid w:val="004253AF"/>
    <w:rsid w:val="004256EC"/>
    <w:rsid w:val="00425CB0"/>
    <w:rsid w:val="00425F92"/>
    <w:rsid w:val="00426266"/>
    <w:rsid w:val="00426369"/>
    <w:rsid w:val="00426699"/>
    <w:rsid w:val="00426A40"/>
    <w:rsid w:val="00426BE8"/>
    <w:rsid w:val="00426E70"/>
    <w:rsid w:val="00427021"/>
    <w:rsid w:val="00427038"/>
    <w:rsid w:val="004270EF"/>
    <w:rsid w:val="004272F3"/>
    <w:rsid w:val="00427A6A"/>
    <w:rsid w:val="00430524"/>
    <w:rsid w:val="004307EC"/>
    <w:rsid w:val="00430A2D"/>
    <w:rsid w:val="00430A7D"/>
    <w:rsid w:val="00430B8D"/>
    <w:rsid w:val="00430D65"/>
    <w:rsid w:val="00430FC9"/>
    <w:rsid w:val="004314E0"/>
    <w:rsid w:val="00431505"/>
    <w:rsid w:val="0043190F"/>
    <w:rsid w:val="00431AF0"/>
    <w:rsid w:val="00431D6D"/>
    <w:rsid w:val="004320BF"/>
    <w:rsid w:val="0043213A"/>
    <w:rsid w:val="004321D2"/>
    <w:rsid w:val="0043238E"/>
    <w:rsid w:val="004323AE"/>
    <w:rsid w:val="00432503"/>
    <w:rsid w:val="00432639"/>
    <w:rsid w:val="00432C91"/>
    <w:rsid w:val="00432CAA"/>
    <w:rsid w:val="00432DA3"/>
    <w:rsid w:val="004330F4"/>
    <w:rsid w:val="00433590"/>
    <w:rsid w:val="0043393D"/>
    <w:rsid w:val="00433973"/>
    <w:rsid w:val="00433F57"/>
    <w:rsid w:val="0043409D"/>
    <w:rsid w:val="004344C7"/>
    <w:rsid w:val="0043459A"/>
    <w:rsid w:val="00434638"/>
    <w:rsid w:val="00434822"/>
    <w:rsid w:val="00434B78"/>
    <w:rsid w:val="00434E8B"/>
    <w:rsid w:val="00435274"/>
    <w:rsid w:val="004352AD"/>
    <w:rsid w:val="0043545D"/>
    <w:rsid w:val="0043584C"/>
    <w:rsid w:val="00435D26"/>
    <w:rsid w:val="00435FBC"/>
    <w:rsid w:val="00435FE2"/>
    <w:rsid w:val="00436169"/>
    <w:rsid w:val="00436845"/>
    <w:rsid w:val="004368B7"/>
    <w:rsid w:val="00436AEC"/>
    <w:rsid w:val="00436DB8"/>
    <w:rsid w:val="00436E2F"/>
    <w:rsid w:val="00436EAB"/>
    <w:rsid w:val="004377DB"/>
    <w:rsid w:val="00437AEE"/>
    <w:rsid w:val="00437B48"/>
    <w:rsid w:val="0044036A"/>
    <w:rsid w:val="00440625"/>
    <w:rsid w:val="00440D55"/>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2F7"/>
    <w:rsid w:val="00444405"/>
    <w:rsid w:val="0044442E"/>
    <w:rsid w:val="00444704"/>
    <w:rsid w:val="00444F59"/>
    <w:rsid w:val="00445218"/>
    <w:rsid w:val="00445CD8"/>
    <w:rsid w:val="00445D9F"/>
    <w:rsid w:val="004461D9"/>
    <w:rsid w:val="00446270"/>
    <w:rsid w:val="00446445"/>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6F"/>
    <w:rsid w:val="004502B0"/>
    <w:rsid w:val="004502C1"/>
    <w:rsid w:val="004509EA"/>
    <w:rsid w:val="00450A07"/>
    <w:rsid w:val="00450B7E"/>
    <w:rsid w:val="004512B6"/>
    <w:rsid w:val="0045136B"/>
    <w:rsid w:val="00451987"/>
    <w:rsid w:val="00451C14"/>
    <w:rsid w:val="00451C7E"/>
    <w:rsid w:val="00452310"/>
    <w:rsid w:val="004525FF"/>
    <w:rsid w:val="0045280E"/>
    <w:rsid w:val="0045338B"/>
    <w:rsid w:val="00453BB6"/>
    <w:rsid w:val="00453C02"/>
    <w:rsid w:val="00453CAA"/>
    <w:rsid w:val="00453D0F"/>
    <w:rsid w:val="00453ED4"/>
    <w:rsid w:val="004540E3"/>
    <w:rsid w:val="004544F2"/>
    <w:rsid w:val="00454C1D"/>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606BB"/>
    <w:rsid w:val="004606FE"/>
    <w:rsid w:val="004609D1"/>
    <w:rsid w:val="00460B35"/>
    <w:rsid w:val="00460CC3"/>
    <w:rsid w:val="00460D47"/>
    <w:rsid w:val="00460E86"/>
    <w:rsid w:val="004610C1"/>
    <w:rsid w:val="00461753"/>
    <w:rsid w:val="004618F7"/>
    <w:rsid w:val="00461B1F"/>
    <w:rsid w:val="00461CE0"/>
    <w:rsid w:val="00461E08"/>
    <w:rsid w:val="004621B1"/>
    <w:rsid w:val="0046229C"/>
    <w:rsid w:val="004623EB"/>
    <w:rsid w:val="00462D06"/>
    <w:rsid w:val="00462DD8"/>
    <w:rsid w:val="004638B4"/>
    <w:rsid w:val="004638D2"/>
    <w:rsid w:val="00463F5D"/>
    <w:rsid w:val="00464078"/>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1C6D"/>
    <w:rsid w:val="00492041"/>
    <w:rsid w:val="00492453"/>
    <w:rsid w:val="004924BC"/>
    <w:rsid w:val="004926E8"/>
    <w:rsid w:val="00492828"/>
    <w:rsid w:val="00492E27"/>
    <w:rsid w:val="00492EBD"/>
    <w:rsid w:val="00492FD9"/>
    <w:rsid w:val="00493062"/>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B08"/>
    <w:rsid w:val="004A1C5A"/>
    <w:rsid w:val="004A1FF9"/>
    <w:rsid w:val="004A22B3"/>
    <w:rsid w:val="004A24FF"/>
    <w:rsid w:val="004A251F"/>
    <w:rsid w:val="004A2CBB"/>
    <w:rsid w:val="004A2D70"/>
    <w:rsid w:val="004A3685"/>
    <w:rsid w:val="004A3BF1"/>
    <w:rsid w:val="004A3C0E"/>
    <w:rsid w:val="004A3E42"/>
    <w:rsid w:val="004A4278"/>
    <w:rsid w:val="004A4715"/>
    <w:rsid w:val="004A4F53"/>
    <w:rsid w:val="004A5046"/>
    <w:rsid w:val="004A565E"/>
    <w:rsid w:val="004A56DC"/>
    <w:rsid w:val="004A5DF3"/>
    <w:rsid w:val="004A6024"/>
    <w:rsid w:val="004A6134"/>
    <w:rsid w:val="004A6143"/>
    <w:rsid w:val="004A681E"/>
    <w:rsid w:val="004A6856"/>
    <w:rsid w:val="004A6BFC"/>
    <w:rsid w:val="004A6D98"/>
    <w:rsid w:val="004A7092"/>
    <w:rsid w:val="004A74B8"/>
    <w:rsid w:val="004A7F59"/>
    <w:rsid w:val="004B12E4"/>
    <w:rsid w:val="004B13AF"/>
    <w:rsid w:val="004B17D3"/>
    <w:rsid w:val="004B18D7"/>
    <w:rsid w:val="004B1C2D"/>
    <w:rsid w:val="004B244F"/>
    <w:rsid w:val="004B2DFC"/>
    <w:rsid w:val="004B349E"/>
    <w:rsid w:val="004B377A"/>
    <w:rsid w:val="004B3802"/>
    <w:rsid w:val="004B3A23"/>
    <w:rsid w:val="004B3CED"/>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5F41"/>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D9C"/>
    <w:rsid w:val="004E7BBA"/>
    <w:rsid w:val="004E7D73"/>
    <w:rsid w:val="004F0067"/>
    <w:rsid w:val="004F04C0"/>
    <w:rsid w:val="004F0BBB"/>
    <w:rsid w:val="004F0D20"/>
    <w:rsid w:val="004F0FB9"/>
    <w:rsid w:val="004F11A3"/>
    <w:rsid w:val="004F1785"/>
    <w:rsid w:val="004F220E"/>
    <w:rsid w:val="004F2245"/>
    <w:rsid w:val="004F2E65"/>
    <w:rsid w:val="004F2F07"/>
    <w:rsid w:val="004F2F7E"/>
    <w:rsid w:val="004F32B5"/>
    <w:rsid w:val="004F3406"/>
    <w:rsid w:val="004F361C"/>
    <w:rsid w:val="004F3D5B"/>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B72"/>
    <w:rsid w:val="00502BC5"/>
    <w:rsid w:val="00502F00"/>
    <w:rsid w:val="00502FB0"/>
    <w:rsid w:val="005030FA"/>
    <w:rsid w:val="0050326D"/>
    <w:rsid w:val="005032D5"/>
    <w:rsid w:val="0050340F"/>
    <w:rsid w:val="005034E9"/>
    <w:rsid w:val="0050398C"/>
    <w:rsid w:val="00503AE1"/>
    <w:rsid w:val="00503D74"/>
    <w:rsid w:val="005046AB"/>
    <w:rsid w:val="00504814"/>
    <w:rsid w:val="00504BC1"/>
    <w:rsid w:val="00504DCF"/>
    <w:rsid w:val="00505126"/>
    <w:rsid w:val="00505134"/>
    <w:rsid w:val="0050515F"/>
    <w:rsid w:val="005053D5"/>
    <w:rsid w:val="0050568F"/>
    <w:rsid w:val="00505884"/>
    <w:rsid w:val="00505AA4"/>
    <w:rsid w:val="00505B51"/>
    <w:rsid w:val="00505C04"/>
    <w:rsid w:val="00506BD1"/>
    <w:rsid w:val="00506E0C"/>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929"/>
    <w:rsid w:val="00522A33"/>
    <w:rsid w:val="0052350D"/>
    <w:rsid w:val="00523628"/>
    <w:rsid w:val="005237DF"/>
    <w:rsid w:val="00523810"/>
    <w:rsid w:val="00523917"/>
    <w:rsid w:val="00523E06"/>
    <w:rsid w:val="00524164"/>
    <w:rsid w:val="005241E7"/>
    <w:rsid w:val="00524545"/>
    <w:rsid w:val="0052462C"/>
    <w:rsid w:val="0052496B"/>
    <w:rsid w:val="005249A2"/>
    <w:rsid w:val="00524A96"/>
    <w:rsid w:val="005255BF"/>
    <w:rsid w:val="005257DE"/>
    <w:rsid w:val="005257E3"/>
    <w:rsid w:val="00525F2B"/>
    <w:rsid w:val="0052625B"/>
    <w:rsid w:val="00526276"/>
    <w:rsid w:val="00526647"/>
    <w:rsid w:val="0052669A"/>
    <w:rsid w:val="005266C5"/>
    <w:rsid w:val="00527200"/>
    <w:rsid w:val="00527341"/>
    <w:rsid w:val="0052782D"/>
    <w:rsid w:val="00527C63"/>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7D8"/>
    <w:rsid w:val="00532F8B"/>
    <w:rsid w:val="00533737"/>
    <w:rsid w:val="00533764"/>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429"/>
    <w:rsid w:val="005605C0"/>
    <w:rsid w:val="00560ADC"/>
    <w:rsid w:val="00560B42"/>
    <w:rsid w:val="00560BE5"/>
    <w:rsid w:val="00560C64"/>
    <w:rsid w:val="00560D23"/>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3A4"/>
    <w:rsid w:val="00570471"/>
    <w:rsid w:val="005705A7"/>
    <w:rsid w:val="00570634"/>
    <w:rsid w:val="00570932"/>
    <w:rsid w:val="00570DA2"/>
    <w:rsid w:val="00570E24"/>
    <w:rsid w:val="00571331"/>
    <w:rsid w:val="005717E4"/>
    <w:rsid w:val="00571A20"/>
    <w:rsid w:val="00571E36"/>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41D"/>
    <w:rsid w:val="00586878"/>
    <w:rsid w:val="00586C4A"/>
    <w:rsid w:val="00586C8B"/>
    <w:rsid w:val="005870F0"/>
    <w:rsid w:val="0058735C"/>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37"/>
    <w:rsid w:val="00594ABB"/>
    <w:rsid w:val="00594B9C"/>
    <w:rsid w:val="00594D1C"/>
    <w:rsid w:val="00594E36"/>
    <w:rsid w:val="00594F0A"/>
    <w:rsid w:val="005950CE"/>
    <w:rsid w:val="0059525E"/>
    <w:rsid w:val="00595316"/>
    <w:rsid w:val="005953EB"/>
    <w:rsid w:val="005955B9"/>
    <w:rsid w:val="00595887"/>
    <w:rsid w:val="005961F7"/>
    <w:rsid w:val="0059623D"/>
    <w:rsid w:val="00596286"/>
    <w:rsid w:val="0059658B"/>
    <w:rsid w:val="005967C8"/>
    <w:rsid w:val="00596B9C"/>
    <w:rsid w:val="00596F99"/>
    <w:rsid w:val="00597159"/>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E5B"/>
    <w:rsid w:val="005A4EC4"/>
    <w:rsid w:val="005A5443"/>
    <w:rsid w:val="005A5BF3"/>
    <w:rsid w:val="005A5E1B"/>
    <w:rsid w:val="005A5F8E"/>
    <w:rsid w:val="005A6092"/>
    <w:rsid w:val="005A62A1"/>
    <w:rsid w:val="005A6EFB"/>
    <w:rsid w:val="005A6F39"/>
    <w:rsid w:val="005A7FB6"/>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5C8"/>
    <w:rsid w:val="005B36F6"/>
    <w:rsid w:val="005B3B46"/>
    <w:rsid w:val="005B3D4A"/>
    <w:rsid w:val="005B42F1"/>
    <w:rsid w:val="005B4599"/>
    <w:rsid w:val="005B48FB"/>
    <w:rsid w:val="005B4938"/>
    <w:rsid w:val="005B4D3A"/>
    <w:rsid w:val="005B4D87"/>
    <w:rsid w:val="005B509D"/>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D023C"/>
    <w:rsid w:val="005D0B3A"/>
    <w:rsid w:val="005D0D1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AB4"/>
    <w:rsid w:val="005D4B7A"/>
    <w:rsid w:val="005D4BF7"/>
    <w:rsid w:val="005D4EFA"/>
    <w:rsid w:val="005D5310"/>
    <w:rsid w:val="005D5386"/>
    <w:rsid w:val="005D55BA"/>
    <w:rsid w:val="005D5ADB"/>
    <w:rsid w:val="005D6086"/>
    <w:rsid w:val="005D6145"/>
    <w:rsid w:val="005D63DA"/>
    <w:rsid w:val="005D648A"/>
    <w:rsid w:val="005D65C4"/>
    <w:rsid w:val="005D6B4F"/>
    <w:rsid w:val="005D7389"/>
    <w:rsid w:val="005D764B"/>
    <w:rsid w:val="005D7C79"/>
    <w:rsid w:val="005D7CBA"/>
    <w:rsid w:val="005D7E0D"/>
    <w:rsid w:val="005D7F1E"/>
    <w:rsid w:val="005D7F7A"/>
    <w:rsid w:val="005E04DA"/>
    <w:rsid w:val="005E0F48"/>
    <w:rsid w:val="005E11BB"/>
    <w:rsid w:val="005E1B6B"/>
    <w:rsid w:val="005E234A"/>
    <w:rsid w:val="005E2354"/>
    <w:rsid w:val="005E23D7"/>
    <w:rsid w:val="005E254B"/>
    <w:rsid w:val="005E2AEE"/>
    <w:rsid w:val="005E302F"/>
    <w:rsid w:val="005E33A7"/>
    <w:rsid w:val="005E35CC"/>
    <w:rsid w:val="005E3702"/>
    <w:rsid w:val="005E3704"/>
    <w:rsid w:val="005E371E"/>
    <w:rsid w:val="005E37A1"/>
    <w:rsid w:val="005E3E1C"/>
    <w:rsid w:val="005E43DC"/>
    <w:rsid w:val="005E44A0"/>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426"/>
    <w:rsid w:val="005F1953"/>
    <w:rsid w:val="005F1A3B"/>
    <w:rsid w:val="005F1ED5"/>
    <w:rsid w:val="005F1F41"/>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59"/>
    <w:rsid w:val="006052FD"/>
    <w:rsid w:val="00605441"/>
    <w:rsid w:val="00605C90"/>
    <w:rsid w:val="00605CA8"/>
    <w:rsid w:val="00605E72"/>
    <w:rsid w:val="00606694"/>
    <w:rsid w:val="00606970"/>
    <w:rsid w:val="00606A20"/>
    <w:rsid w:val="00606BA4"/>
    <w:rsid w:val="00606C0B"/>
    <w:rsid w:val="006072C6"/>
    <w:rsid w:val="0060736D"/>
    <w:rsid w:val="00607A2E"/>
    <w:rsid w:val="00607A48"/>
    <w:rsid w:val="00607EC4"/>
    <w:rsid w:val="00610248"/>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374"/>
    <w:rsid w:val="0063150B"/>
    <w:rsid w:val="00631585"/>
    <w:rsid w:val="0063266B"/>
    <w:rsid w:val="00632809"/>
    <w:rsid w:val="006338ED"/>
    <w:rsid w:val="00633BA8"/>
    <w:rsid w:val="00633EB9"/>
    <w:rsid w:val="00633FB9"/>
    <w:rsid w:val="006346A2"/>
    <w:rsid w:val="00634ACF"/>
    <w:rsid w:val="00634B69"/>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83F"/>
    <w:rsid w:val="00640A49"/>
    <w:rsid w:val="00640BEB"/>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E7"/>
    <w:rsid w:val="006618CC"/>
    <w:rsid w:val="00661988"/>
    <w:rsid w:val="00661A50"/>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469"/>
    <w:rsid w:val="006667F1"/>
    <w:rsid w:val="00666E45"/>
    <w:rsid w:val="0066732C"/>
    <w:rsid w:val="0066760D"/>
    <w:rsid w:val="006679F5"/>
    <w:rsid w:val="00667B77"/>
    <w:rsid w:val="00667D38"/>
    <w:rsid w:val="00667F9C"/>
    <w:rsid w:val="006700E3"/>
    <w:rsid w:val="0067080B"/>
    <w:rsid w:val="006716DA"/>
    <w:rsid w:val="00671899"/>
    <w:rsid w:val="006719BA"/>
    <w:rsid w:val="00671D8D"/>
    <w:rsid w:val="00671DAA"/>
    <w:rsid w:val="006721B6"/>
    <w:rsid w:val="006728ED"/>
    <w:rsid w:val="006729AD"/>
    <w:rsid w:val="00672E5D"/>
    <w:rsid w:val="006732B1"/>
    <w:rsid w:val="00673481"/>
    <w:rsid w:val="0067386A"/>
    <w:rsid w:val="00673E55"/>
    <w:rsid w:val="00673F6E"/>
    <w:rsid w:val="00674218"/>
    <w:rsid w:val="0067446F"/>
    <w:rsid w:val="006746A4"/>
    <w:rsid w:val="00674851"/>
    <w:rsid w:val="00674B65"/>
    <w:rsid w:val="00674E7F"/>
    <w:rsid w:val="00674E8C"/>
    <w:rsid w:val="006750AC"/>
    <w:rsid w:val="00675558"/>
    <w:rsid w:val="00675611"/>
    <w:rsid w:val="00675886"/>
    <w:rsid w:val="006759A6"/>
    <w:rsid w:val="00675A60"/>
    <w:rsid w:val="00675C6C"/>
    <w:rsid w:val="006762D6"/>
    <w:rsid w:val="00676741"/>
    <w:rsid w:val="0067697E"/>
    <w:rsid w:val="00676D87"/>
    <w:rsid w:val="006770FB"/>
    <w:rsid w:val="006772CA"/>
    <w:rsid w:val="00677443"/>
    <w:rsid w:val="0067761D"/>
    <w:rsid w:val="0067769A"/>
    <w:rsid w:val="006776E3"/>
    <w:rsid w:val="006776E8"/>
    <w:rsid w:val="006778FC"/>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00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D4"/>
    <w:rsid w:val="0068628C"/>
    <w:rsid w:val="006863EC"/>
    <w:rsid w:val="00686612"/>
    <w:rsid w:val="0068661E"/>
    <w:rsid w:val="00686ADA"/>
    <w:rsid w:val="00686C14"/>
    <w:rsid w:val="00686D9B"/>
    <w:rsid w:val="00686E1F"/>
    <w:rsid w:val="006871DB"/>
    <w:rsid w:val="00690306"/>
    <w:rsid w:val="00690564"/>
    <w:rsid w:val="00690879"/>
    <w:rsid w:val="00690A49"/>
    <w:rsid w:val="00690BB6"/>
    <w:rsid w:val="00690F51"/>
    <w:rsid w:val="00691183"/>
    <w:rsid w:val="0069134E"/>
    <w:rsid w:val="0069156E"/>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4E"/>
    <w:rsid w:val="00695887"/>
    <w:rsid w:val="00695C84"/>
    <w:rsid w:val="00696115"/>
    <w:rsid w:val="00696699"/>
    <w:rsid w:val="0069679A"/>
    <w:rsid w:val="00696DB3"/>
    <w:rsid w:val="00696F63"/>
    <w:rsid w:val="006973A7"/>
    <w:rsid w:val="00697733"/>
    <w:rsid w:val="00697906"/>
    <w:rsid w:val="006979FC"/>
    <w:rsid w:val="006A06A1"/>
    <w:rsid w:val="006A0756"/>
    <w:rsid w:val="006A0F72"/>
    <w:rsid w:val="006A137B"/>
    <w:rsid w:val="006A1529"/>
    <w:rsid w:val="006A1646"/>
    <w:rsid w:val="006A16F2"/>
    <w:rsid w:val="006A2295"/>
    <w:rsid w:val="006A254E"/>
    <w:rsid w:val="006A2C0E"/>
    <w:rsid w:val="006A2C30"/>
    <w:rsid w:val="006A301C"/>
    <w:rsid w:val="006A327F"/>
    <w:rsid w:val="006A32A8"/>
    <w:rsid w:val="006A3426"/>
    <w:rsid w:val="006A35D2"/>
    <w:rsid w:val="006A3648"/>
    <w:rsid w:val="006A364D"/>
    <w:rsid w:val="006A3670"/>
    <w:rsid w:val="006A3A78"/>
    <w:rsid w:val="006A3E2B"/>
    <w:rsid w:val="006A49FF"/>
    <w:rsid w:val="006A4C1C"/>
    <w:rsid w:val="006A4DB3"/>
    <w:rsid w:val="006A5318"/>
    <w:rsid w:val="006A546D"/>
    <w:rsid w:val="006A5841"/>
    <w:rsid w:val="006A586A"/>
    <w:rsid w:val="006A590E"/>
    <w:rsid w:val="006A59B5"/>
    <w:rsid w:val="006A5CA4"/>
    <w:rsid w:val="006A6351"/>
    <w:rsid w:val="006A6E05"/>
    <w:rsid w:val="006A6E17"/>
    <w:rsid w:val="006A7168"/>
    <w:rsid w:val="006A7399"/>
    <w:rsid w:val="006A73EC"/>
    <w:rsid w:val="006A76B6"/>
    <w:rsid w:val="006A7880"/>
    <w:rsid w:val="006A7A70"/>
    <w:rsid w:val="006A7E4E"/>
    <w:rsid w:val="006B03BF"/>
    <w:rsid w:val="006B11BF"/>
    <w:rsid w:val="006B11F7"/>
    <w:rsid w:val="006B120D"/>
    <w:rsid w:val="006B177A"/>
    <w:rsid w:val="006B17E7"/>
    <w:rsid w:val="006B19E8"/>
    <w:rsid w:val="006B1A8A"/>
    <w:rsid w:val="006B1C8F"/>
    <w:rsid w:val="006B1CC8"/>
    <w:rsid w:val="006B1F15"/>
    <w:rsid w:val="006B1F34"/>
    <w:rsid w:val="006B1FD5"/>
    <w:rsid w:val="006B2129"/>
    <w:rsid w:val="006B2342"/>
    <w:rsid w:val="006B23F9"/>
    <w:rsid w:val="006B25D5"/>
    <w:rsid w:val="006B28B0"/>
    <w:rsid w:val="006B2C9F"/>
    <w:rsid w:val="006B30EA"/>
    <w:rsid w:val="006B3339"/>
    <w:rsid w:val="006B38C2"/>
    <w:rsid w:val="006B4162"/>
    <w:rsid w:val="006B48FA"/>
    <w:rsid w:val="006B4C82"/>
    <w:rsid w:val="006B4DD8"/>
    <w:rsid w:val="006B4EB2"/>
    <w:rsid w:val="006B551C"/>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12"/>
    <w:rsid w:val="006E11C9"/>
    <w:rsid w:val="006E12C3"/>
    <w:rsid w:val="006E12CE"/>
    <w:rsid w:val="006E14AF"/>
    <w:rsid w:val="006E2179"/>
    <w:rsid w:val="006E2335"/>
    <w:rsid w:val="006E2529"/>
    <w:rsid w:val="006E26D8"/>
    <w:rsid w:val="006E28E5"/>
    <w:rsid w:val="006E2D47"/>
    <w:rsid w:val="006E2D53"/>
    <w:rsid w:val="006E2E05"/>
    <w:rsid w:val="006E3636"/>
    <w:rsid w:val="006E36AD"/>
    <w:rsid w:val="006E3821"/>
    <w:rsid w:val="006E3A22"/>
    <w:rsid w:val="006E3A23"/>
    <w:rsid w:val="006E3E4F"/>
    <w:rsid w:val="006E405F"/>
    <w:rsid w:val="006E41BC"/>
    <w:rsid w:val="006E45F3"/>
    <w:rsid w:val="006E4A2F"/>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6F60"/>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1AC"/>
    <w:rsid w:val="00714398"/>
    <w:rsid w:val="00714574"/>
    <w:rsid w:val="007145C4"/>
    <w:rsid w:val="00714BBD"/>
    <w:rsid w:val="00714C47"/>
    <w:rsid w:val="007157A8"/>
    <w:rsid w:val="007158CC"/>
    <w:rsid w:val="00715A5A"/>
    <w:rsid w:val="00715DDB"/>
    <w:rsid w:val="007160E2"/>
    <w:rsid w:val="00716462"/>
    <w:rsid w:val="00716A08"/>
    <w:rsid w:val="00716BFC"/>
    <w:rsid w:val="007171C5"/>
    <w:rsid w:val="007171E2"/>
    <w:rsid w:val="00717B02"/>
    <w:rsid w:val="00717E25"/>
    <w:rsid w:val="0072044F"/>
    <w:rsid w:val="007204A4"/>
    <w:rsid w:val="00720717"/>
    <w:rsid w:val="00720773"/>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7EA"/>
    <w:rsid w:val="00723AA7"/>
    <w:rsid w:val="0072432E"/>
    <w:rsid w:val="007243DC"/>
    <w:rsid w:val="00724521"/>
    <w:rsid w:val="00724886"/>
    <w:rsid w:val="00725309"/>
    <w:rsid w:val="0072559F"/>
    <w:rsid w:val="0072577D"/>
    <w:rsid w:val="00725E44"/>
    <w:rsid w:val="00725F93"/>
    <w:rsid w:val="00726036"/>
    <w:rsid w:val="00726279"/>
    <w:rsid w:val="0072628A"/>
    <w:rsid w:val="007263FE"/>
    <w:rsid w:val="00726409"/>
    <w:rsid w:val="00726A9B"/>
    <w:rsid w:val="00726B6A"/>
    <w:rsid w:val="007273F7"/>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86"/>
    <w:rsid w:val="007513B8"/>
    <w:rsid w:val="0075184A"/>
    <w:rsid w:val="00751974"/>
    <w:rsid w:val="0075197C"/>
    <w:rsid w:val="00751B83"/>
    <w:rsid w:val="00751BED"/>
    <w:rsid w:val="00751CB4"/>
    <w:rsid w:val="00751EB2"/>
    <w:rsid w:val="00752D9B"/>
    <w:rsid w:val="00752EB0"/>
    <w:rsid w:val="00752F49"/>
    <w:rsid w:val="00752FBC"/>
    <w:rsid w:val="00753081"/>
    <w:rsid w:val="00753631"/>
    <w:rsid w:val="007538FE"/>
    <w:rsid w:val="00753D84"/>
    <w:rsid w:val="00754359"/>
    <w:rsid w:val="0075439B"/>
    <w:rsid w:val="00754411"/>
    <w:rsid w:val="0075454E"/>
    <w:rsid w:val="0075488A"/>
    <w:rsid w:val="0075498D"/>
    <w:rsid w:val="00754BD9"/>
    <w:rsid w:val="00754E7A"/>
    <w:rsid w:val="0075511C"/>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F34"/>
    <w:rsid w:val="00774FF5"/>
    <w:rsid w:val="007750B3"/>
    <w:rsid w:val="00775198"/>
    <w:rsid w:val="007751D9"/>
    <w:rsid w:val="0077578D"/>
    <w:rsid w:val="00775F3C"/>
    <w:rsid w:val="00775F76"/>
    <w:rsid w:val="00775F9E"/>
    <w:rsid w:val="007765CF"/>
    <w:rsid w:val="007767D3"/>
    <w:rsid w:val="00776914"/>
    <w:rsid w:val="00776AEA"/>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E03"/>
    <w:rsid w:val="00785F2B"/>
    <w:rsid w:val="00786674"/>
    <w:rsid w:val="00786958"/>
    <w:rsid w:val="00786E71"/>
    <w:rsid w:val="00786EE4"/>
    <w:rsid w:val="00787059"/>
    <w:rsid w:val="0078721B"/>
    <w:rsid w:val="007873BC"/>
    <w:rsid w:val="00787F63"/>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3F9"/>
    <w:rsid w:val="0079479B"/>
    <w:rsid w:val="00794924"/>
    <w:rsid w:val="00794947"/>
    <w:rsid w:val="0079495D"/>
    <w:rsid w:val="00795206"/>
    <w:rsid w:val="007959BA"/>
    <w:rsid w:val="00796359"/>
    <w:rsid w:val="00796439"/>
    <w:rsid w:val="0079664A"/>
    <w:rsid w:val="00796C4B"/>
    <w:rsid w:val="00796F50"/>
    <w:rsid w:val="00797311"/>
    <w:rsid w:val="007973C9"/>
    <w:rsid w:val="0079745D"/>
    <w:rsid w:val="00797816"/>
    <w:rsid w:val="007979BE"/>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6F7"/>
    <w:rsid w:val="007A5E88"/>
    <w:rsid w:val="007A6073"/>
    <w:rsid w:val="007A6429"/>
    <w:rsid w:val="007A70AD"/>
    <w:rsid w:val="007A78A6"/>
    <w:rsid w:val="007A7964"/>
    <w:rsid w:val="007A7A96"/>
    <w:rsid w:val="007A7BFA"/>
    <w:rsid w:val="007A7D79"/>
    <w:rsid w:val="007A7E12"/>
    <w:rsid w:val="007B031E"/>
    <w:rsid w:val="007B03AF"/>
    <w:rsid w:val="007B04F7"/>
    <w:rsid w:val="007B06CD"/>
    <w:rsid w:val="007B0E27"/>
    <w:rsid w:val="007B11A0"/>
    <w:rsid w:val="007B132A"/>
    <w:rsid w:val="007B13F6"/>
    <w:rsid w:val="007B1543"/>
    <w:rsid w:val="007B1AC0"/>
    <w:rsid w:val="007B1DF1"/>
    <w:rsid w:val="007B213B"/>
    <w:rsid w:val="007B2242"/>
    <w:rsid w:val="007B2246"/>
    <w:rsid w:val="007B269A"/>
    <w:rsid w:val="007B270A"/>
    <w:rsid w:val="007B276A"/>
    <w:rsid w:val="007B2B28"/>
    <w:rsid w:val="007B2D3B"/>
    <w:rsid w:val="007B2D46"/>
    <w:rsid w:val="007B3509"/>
    <w:rsid w:val="007B35BD"/>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DC1"/>
    <w:rsid w:val="007B7EA5"/>
    <w:rsid w:val="007B7EDB"/>
    <w:rsid w:val="007B7F50"/>
    <w:rsid w:val="007C024B"/>
    <w:rsid w:val="007C02D3"/>
    <w:rsid w:val="007C06AB"/>
    <w:rsid w:val="007C075B"/>
    <w:rsid w:val="007C08B8"/>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424"/>
    <w:rsid w:val="007C5824"/>
    <w:rsid w:val="007C5C4B"/>
    <w:rsid w:val="007C5FE9"/>
    <w:rsid w:val="007C601C"/>
    <w:rsid w:val="007C68DA"/>
    <w:rsid w:val="007C6E29"/>
    <w:rsid w:val="007C6FC4"/>
    <w:rsid w:val="007C7300"/>
    <w:rsid w:val="007C7357"/>
    <w:rsid w:val="007C7441"/>
    <w:rsid w:val="007C78B5"/>
    <w:rsid w:val="007C7AD9"/>
    <w:rsid w:val="007C7D9B"/>
    <w:rsid w:val="007C7F05"/>
    <w:rsid w:val="007D06F8"/>
    <w:rsid w:val="007D0BB5"/>
    <w:rsid w:val="007D0F24"/>
    <w:rsid w:val="007D1326"/>
    <w:rsid w:val="007D1C21"/>
    <w:rsid w:val="007D1C43"/>
    <w:rsid w:val="007D1CAD"/>
    <w:rsid w:val="007D1DD4"/>
    <w:rsid w:val="007D1E84"/>
    <w:rsid w:val="007D229A"/>
    <w:rsid w:val="007D2683"/>
    <w:rsid w:val="007D2A4D"/>
    <w:rsid w:val="007D2C36"/>
    <w:rsid w:val="007D2F44"/>
    <w:rsid w:val="007D2F4D"/>
    <w:rsid w:val="007D3555"/>
    <w:rsid w:val="007D3595"/>
    <w:rsid w:val="007D3832"/>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E19"/>
    <w:rsid w:val="007D7175"/>
    <w:rsid w:val="007D7AE3"/>
    <w:rsid w:val="007D7D0E"/>
    <w:rsid w:val="007D7D23"/>
    <w:rsid w:val="007D7EB4"/>
    <w:rsid w:val="007E02D1"/>
    <w:rsid w:val="007E0564"/>
    <w:rsid w:val="007E0941"/>
    <w:rsid w:val="007E0B60"/>
    <w:rsid w:val="007E0C70"/>
    <w:rsid w:val="007E11E3"/>
    <w:rsid w:val="007E120D"/>
    <w:rsid w:val="007E1369"/>
    <w:rsid w:val="007E179F"/>
    <w:rsid w:val="007E1A1B"/>
    <w:rsid w:val="007E1A88"/>
    <w:rsid w:val="007E1DF4"/>
    <w:rsid w:val="007E21ED"/>
    <w:rsid w:val="007E2D69"/>
    <w:rsid w:val="007E2DC5"/>
    <w:rsid w:val="007E2E54"/>
    <w:rsid w:val="007E32C9"/>
    <w:rsid w:val="007E3AD6"/>
    <w:rsid w:val="007E3C79"/>
    <w:rsid w:val="007E3D6A"/>
    <w:rsid w:val="007E41C5"/>
    <w:rsid w:val="007E4C43"/>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1D1"/>
    <w:rsid w:val="007F220B"/>
    <w:rsid w:val="007F27DD"/>
    <w:rsid w:val="007F285E"/>
    <w:rsid w:val="007F2909"/>
    <w:rsid w:val="007F31E0"/>
    <w:rsid w:val="007F34D9"/>
    <w:rsid w:val="007F3CBB"/>
    <w:rsid w:val="007F3E6A"/>
    <w:rsid w:val="007F44BD"/>
    <w:rsid w:val="007F47C8"/>
    <w:rsid w:val="007F47E3"/>
    <w:rsid w:val="007F48A0"/>
    <w:rsid w:val="007F4CE7"/>
    <w:rsid w:val="007F4CFF"/>
    <w:rsid w:val="007F4D51"/>
    <w:rsid w:val="007F591F"/>
    <w:rsid w:val="007F5ADB"/>
    <w:rsid w:val="007F5B55"/>
    <w:rsid w:val="007F609D"/>
    <w:rsid w:val="007F63AF"/>
    <w:rsid w:val="007F63CE"/>
    <w:rsid w:val="007F6880"/>
    <w:rsid w:val="007F6C85"/>
    <w:rsid w:val="007F6CCC"/>
    <w:rsid w:val="007F703B"/>
    <w:rsid w:val="007F7610"/>
    <w:rsid w:val="007F76B4"/>
    <w:rsid w:val="008001B4"/>
    <w:rsid w:val="008003CB"/>
    <w:rsid w:val="008006F4"/>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0FAC"/>
    <w:rsid w:val="00811317"/>
    <w:rsid w:val="00811835"/>
    <w:rsid w:val="008118AC"/>
    <w:rsid w:val="00811C85"/>
    <w:rsid w:val="00811E41"/>
    <w:rsid w:val="00812A69"/>
    <w:rsid w:val="00812F67"/>
    <w:rsid w:val="0081306D"/>
    <w:rsid w:val="0081335C"/>
    <w:rsid w:val="008137BB"/>
    <w:rsid w:val="008140C4"/>
    <w:rsid w:val="0081438F"/>
    <w:rsid w:val="0081461E"/>
    <w:rsid w:val="0081493F"/>
    <w:rsid w:val="00814E51"/>
    <w:rsid w:val="0081581D"/>
    <w:rsid w:val="00816703"/>
    <w:rsid w:val="008168A5"/>
    <w:rsid w:val="008169B0"/>
    <w:rsid w:val="00816C7C"/>
    <w:rsid w:val="008172BE"/>
    <w:rsid w:val="008173A2"/>
    <w:rsid w:val="00817966"/>
    <w:rsid w:val="00817ACF"/>
    <w:rsid w:val="00817B71"/>
    <w:rsid w:val="00817CA2"/>
    <w:rsid w:val="00820244"/>
    <w:rsid w:val="00820765"/>
    <w:rsid w:val="00820811"/>
    <w:rsid w:val="00820A2C"/>
    <w:rsid w:val="00820B74"/>
    <w:rsid w:val="00820CF1"/>
    <w:rsid w:val="00820FBE"/>
    <w:rsid w:val="008219F0"/>
    <w:rsid w:val="00821F44"/>
    <w:rsid w:val="008221B3"/>
    <w:rsid w:val="0082248E"/>
    <w:rsid w:val="00822532"/>
    <w:rsid w:val="008226FD"/>
    <w:rsid w:val="00822A74"/>
    <w:rsid w:val="00822B3E"/>
    <w:rsid w:val="00822C6C"/>
    <w:rsid w:val="008230B5"/>
    <w:rsid w:val="00823280"/>
    <w:rsid w:val="008232DF"/>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2DF"/>
    <w:rsid w:val="00826D15"/>
    <w:rsid w:val="00826E1F"/>
    <w:rsid w:val="00826E9A"/>
    <w:rsid w:val="00826F98"/>
    <w:rsid w:val="008270FB"/>
    <w:rsid w:val="00827165"/>
    <w:rsid w:val="008272F2"/>
    <w:rsid w:val="008274BF"/>
    <w:rsid w:val="008303CE"/>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2F"/>
    <w:rsid w:val="0083384A"/>
    <w:rsid w:val="00833B41"/>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10D"/>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D28"/>
    <w:rsid w:val="0084309F"/>
    <w:rsid w:val="008430AB"/>
    <w:rsid w:val="00843583"/>
    <w:rsid w:val="008435AC"/>
    <w:rsid w:val="00844016"/>
    <w:rsid w:val="008440EE"/>
    <w:rsid w:val="00844298"/>
    <w:rsid w:val="00844490"/>
    <w:rsid w:val="008444A5"/>
    <w:rsid w:val="0084498C"/>
    <w:rsid w:val="00844ABE"/>
    <w:rsid w:val="00844CC3"/>
    <w:rsid w:val="008450BE"/>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919"/>
    <w:rsid w:val="00847A90"/>
    <w:rsid w:val="00847B60"/>
    <w:rsid w:val="00847D49"/>
    <w:rsid w:val="00847D85"/>
    <w:rsid w:val="00847F9C"/>
    <w:rsid w:val="008504AE"/>
    <w:rsid w:val="008506B6"/>
    <w:rsid w:val="00850865"/>
    <w:rsid w:val="00850A67"/>
    <w:rsid w:val="00850AE0"/>
    <w:rsid w:val="0085188F"/>
    <w:rsid w:val="008518FC"/>
    <w:rsid w:val="00851DF6"/>
    <w:rsid w:val="00852229"/>
    <w:rsid w:val="008523B0"/>
    <w:rsid w:val="008524D2"/>
    <w:rsid w:val="00852B6A"/>
    <w:rsid w:val="00852E19"/>
    <w:rsid w:val="00853143"/>
    <w:rsid w:val="00853730"/>
    <w:rsid w:val="008538D3"/>
    <w:rsid w:val="00854302"/>
    <w:rsid w:val="0085459E"/>
    <w:rsid w:val="00854F2E"/>
    <w:rsid w:val="00854F32"/>
    <w:rsid w:val="00855083"/>
    <w:rsid w:val="008551D0"/>
    <w:rsid w:val="00855436"/>
    <w:rsid w:val="0085591C"/>
    <w:rsid w:val="00855BF8"/>
    <w:rsid w:val="00855E89"/>
    <w:rsid w:val="00855F5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5D9"/>
    <w:rsid w:val="00867976"/>
    <w:rsid w:val="00867BD2"/>
    <w:rsid w:val="00867F16"/>
    <w:rsid w:val="0087004B"/>
    <w:rsid w:val="00870273"/>
    <w:rsid w:val="00870291"/>
    <w:rsid w:val="0087041E"/>
    <w:rsid w:val="00870757"/>
    <w:rsid w:val="00870AD6"/>
    <w:rsid w:val="008712FD"/>
    <w:rsid w:val="008716A1"/>
    <w:rsid w:val="00871D8B"/>
    <w:rsid w:val="00872B13"/>
    <w:rsid w:val="00872D3F"/>
    <w:rsid w:val="0087305B"/>
    <w:rsid w:val="008732CE"/>
    <w:rsid w:val="008733E4"/>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3E8"/>
    <w:rsid w:val="00883506"/>
    <w:rsid w:val="00883704"/>
    <w:rsid w:val="00883A74"/>
    <w:rsid w:val="00883E3C"/>
    <w:rsid w:val="008840DC"/>
    <w:rsid w:val="00884544"/>
    <w:rsid w:val="00884957"/>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29A"/>
    <w:rsid w:val="0089444E"/>
    <w:rsid w:val="00894816"/>
    <w:rsid w:val="00894895"/>
    <w:rsid w:val="008949DF"/>
    <w:rsid w:val="008950F1"/>
    <w:rsid w:val="008951DB"/>
    <w:rsid w:val="00896131"/>
    <w:rsid w:val="008967E7"/>
    <w:rsid w:val="00896C81"/>
    <w:rsid w:val="00896D83"/>
    <w:rsid w:val="00897171"/>
    <w:rsid w:val="0089735F"/>
    <w:rsid w:val="00897908"/>
    <w:rsid w:val="00897BBF"/>
    <w:rsid w:val="00897CB6"/>
    <w:rsid w:val="00897EED"/>
    <w:rsid w:val="00897F0C"/>
    <w:rsid w:val="008A0AB2"/>
    <w:rsid w:val="008A0CF2"/>
    <w:rsid w:val="008A0CFC"/>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952"/>
    <w:rsid w:val="008C3C9B"/>
    <w:rsid w:val="008C3EC8"/>
    <w:rsid w:val="008C40DE"/>
    <w:rsid w:val="008C42F1"/>
    <w:rsid w:val="008C4308"/>
    <w:rsid w:val="008C4411"/>
    <w:rsid w:val="008C485E"/>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7A4"/>
    <w:rsid w:val="008D593C"/>
    <w:rsid w:val="008D5C09"/>
    <w:rsid w:val="008D5C8E"/>
    <w:rsid w:val="008D60BC"/>
    <w:rsid w:val="008D6399"/>
    <w:rsid w:val="008D6D7B"/>
    <w:rsid w:val="008D74D4"/>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33D"/>
    <w:rsid w:val="008E353B"/>
    <w:rsid w:val="008E3711"/>
    <w:rsid w:val="008E372B"/>
    <w:rsid w:val="008E38AD"/>
    <w:rsid w:val="008E3CD9"/>
    <w:rsid w:val="008E3EC9"/>
    <w:rsid w:val="008E3EEC"/>
    <w:rsid w:val="008E403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E7FF6"/>
    <w:rsid w:val="008F0074"/>
    <w:rsid w:val="008F0776"/>
    <w:rsid w:val="008F07A6"/>
    <w:rsid w:val="008F0A22"/>
    <w:rsid w:val="008F0A38"/>
    <w:rsid w:val="008F0C2D"/>
    <w:rsid w:val="008F0F84"/>
    <w:rsid w:val="008F1014"/>
    <w:rsid w:val="008F11C9"/>
    <w:rsid w:val="008F11EB"/>
    <w:rsid w:val="008F1555"/>
    <w:rsid w:val="008F1B1D"/>
    <w:rsid w:val="008F221F"/>
    <w:rsid w:val="008F23D8"/>
    <w:rsid w:val="008F2FD5"/>
    <w:rsid w:val="008F37E5"/>
    <w:rsid w:val="008F3B3C"/>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90D"/>
    <w:rsid w:val="00903EE2"/>
    <w:rsid w:val="00903FF5"/>
    <w:rsid w:val="00904033"/>
    <w:rsid w:val="0090405C"/>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D1E"/>
    <w:rsid w:val="00916D94"/>
    <w:rsid w:val="00916FA1"/>
    <w:rsid w:val="0091703B"/>
    <w:rsid w:val="00917320"/>
    <w:rsid w:val="009176DD"/>
    <w:rsid w:val="009177D7"/>
    <w:rsid w:val="00917835"/>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32"/>
    <w:rsid w:val="0093094D"/>
    <w:rsid w:val="00930BF8"/>
    <w:rsid w:val="00930E6F"/>
    <w:rsid w:val="009312E2"/>
    <w:rsid w:val="0093141F"/>
    <w:rsid w:val="00931921"/>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FB"/>
    <w:rsid w:val="009435F2"/>
    <w:rsid w:val="009438E9"/>
    <w:rsid w:val="00944001"/>
    <w:rsid w:val="009443C8"/>
    <w:rsid w:val="0094453C"/>
    <w:rsid w:val="00944554"/>
    <w:rsid w:val="00945180"/>
    <w:rsid w:val="0094590C"/>
    <w:rsid w:val="00945A6F"/>
    <w:rsid w:val="00945AF6"/>
    <w:rsid w:val="00945F88"/>
    <w:rsid w:val="00946355"/>
    <w:rsid w:val="009466DD"/>
    <w:rsid w:val="009468B7"/>
    <w:rsid w:val="0094724E"/>
    <w:rsid w:val="009478B9"/>
    <w:rsid w:val="00947973"/>
    <w:rsid w:val="00947B64"/>
    <w:rsid w:val="00947BE6"/>
    <w:rsid w:val="00947C31"/>
    <w:rsid w:val="00947EC7"/>
    <w:rsid w:val="00947F19"/>
    <w:rsid w:val="00947F1C"/>
    <w:rsid w:val="009501F7"/>
    <w:rsid w:val="0095044C"/>
    <w:rsid w:val="0095048D"/>
    <w:rsid w:val="0095064C"/>
    <w:rsid w:val="00950BF1"/>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3907"/>
    <w:rsid w:val="00954067"/>
    <w:rsid w:val="0095417B"/>
    <w:rsid w:val="009541E5"/>
    <w:rsid w:val="00954353"/>
    <w:rsid w:val="00954718"/>
    <w:rsid w:val="00954758"/>
    <w:rsid w:val="009547EE"/>
    <w:rsid w:val="00954A0A"/>
    <w:rsid w:val="009551DF"/>
    <w:rsid w:val="00955295"/>
    <w:rsid w:val="00955C0A"/>
    <w:rsid w:val="00955C4F"/>
    <w:rsid w:val="00955FAF"/>
    <w:rsid w:val="00956666"/>
    <w:rsid w:val="009566BE"/>
    <w:rsid w:val="00956774"/>
    <w:rsid w:val="00956F1E"/>
    <w:rsid w:val="009576A0"/>
    <w:rsid w:val="00957708"/>
    <w:rsid w:val="009577AC"/>
    <w:rsid w:val="00960410"/>
    <w:rsid w:val="00960481"/>
    <w:rsid w:val="00960A43"/>
    <w:rsid w:val="00960EDD"/>
    <w:rsid w:val="00961098"/>
    <w:rsid w:val="00961150"/>
    <w:rsid w:val="0096169E"/>
    <w:rsid w:val="00961757"/>
    <w:rsid w:val="00961CA8"/>
    <w:rsid w:val="00962022"/>
    <w:rsid w:val="0096214D"/>
    <w:rsid w:val="00962727"/>
    <w:rsid w:val="009628FD"/>
    <w:rsid w:val="009630D0"/>
    <w:rsid w:val="00963780"/>
    <w:rsid w:val="00963A52"/>
    <w:rsid w:val="00963D8F"/>
    <w:rsid w:val="00963E58"/>
    <w:rsid w:val="00964274"/>
    <w:rsid w:val="009648B6"/>
    <w:rsid w:val="00964F7C"/>
    <w:rsid w:val="009657F1"/>
    <w:rsid w:val="00965913"/>
    <w:rsid w:val="00965D9B"/>
    <w:rsid w:val="00965E89"/>
    <w:rsid w:val="0096625D"/>
    <w:rsid w:val="00966396"/>
    <w:rsid w:val="00966FE4"/>
    <w:rsid w:val="0096704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F7"/>
    <w:rsid w:val="00972C8A"/>
    <w:rsid w:val="00972ED5"/>
    <w:rsid w:val="00972F91"/>
    <w:rsid w:val="009731FC"/>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05F"/>
    <w:rsid w:val="00980162"/>
    <w:rsid w:val="009803F2"/>
    <w:rsid w:val="00980C4E"/>
    <w:rsid w:val="00980E9A"/>
    <w:rsid w:val="009811E2"/>
    <w:rsid w:val="0098194F"/>
    <w:rsid w:val="00981A29"/>
    <w:rsid w:val="00981B2F"/>
    <w:rsid w:val="00981CAC"/>
    <w:rsid w:val="00981D50"/>
    <w:rsid w:val="009826C8"/>
    <w:rsid w:val="009833BB"/>
    <w:rsid w:val="009836C4"/>
    <w:rsid w:val="009836E4"/>
    <w:rsid w:val="00983B0A"/>
    <w:rsid w:val="00983D39"/>
    <w:rsid w:val="00983E0B"/>
    <w:rsid w:val="009840EC"/>
    <w:rsid w:val="00984126"/>
    <w:rsid w:val="0098412F"/>
    <w:rsid w:val="00984986"/>
    <w:rsid w:val="00984992"/>
    <w:rsid w:val="00984A94"/>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BD5"/>
    <w:rsid w:val="00990EFE"/>
    <w:rsid w:val="00990FA3"/>
    <w:rsid w:val="009912DA"/>
    <w:rsid w:val="0099196F"/>
    <w:rsid w:val="00991FF8"/>
    <w:rsid w:val="009920BE"/>
    <w:rsid w:val="0099249C"/>
    <w:rsid w:val="009927BE"/>
    <w:rsid w:val="009929A1"/>
    <w:rsid w:val="00992B98"/>
    <w:rsid w:val="009930A9"/>
    <w:rsid w:val="009932F3"/>
    <w:rsid w:val="0099359F"/>
    <w:rsid w:val="00993D59"/>
    <w:rsid w:val="00993EBB"/>
    <w:rsid w:val="0099444E"/>
    <w:rsid w:val="0099458C"/>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4434"/>
    <w:rsid w:val="009B4519"/>
    <w:rsid w:val="009B46A2"/>
    <w:rsid w:val="009B49F4"/>
    <w:rsid w:val="009B4B98"/>
    <w:rsid w:val="009B4E8E"/>
    <w:rsid w:val="009B506B"/>
    <w:rsid w:val="009B5189"/>
    <w:rsid w:val="009B5274"/>
    <w:rsid w:val="009B57EF"/>
    <w:rsid w:val="009B5B85"/>
    <w:rsid w:val="009B6CA3"/>
    <w:rsid w:val="009B6CB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3F26"/>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747"/>
    <w:rsid w:val="009E2BA5"/>
    <w:rsid w:val="009E32B9"/>
    <w:rsid w:val="009E3771"/>
    <w:rsid w:val="009E3AFD"/>
    <w:rsid w:val="009E3CDD"/>
    <w:rsid w:val="009E4656"/>
    <w:rsid w:val="009E470A"/>
    <w:rsid w:val="009E4823"/>
    <w:rsid w:val="009E4B16"/>
    <w:rsid w:val="009E4CF5"/>
    <w:rsid w:val="009E528D"/>
    <w:rsid w:val="009E53EC"/>
    <w:rsid w:val="009E5933"/>
    <w:rsid w:val="009E5C60"/>
    <w:rsid w:val="009E5D36"/>
    <w:rsid w:val="009E64DB"/>
    <w:rsid w:val="009E6794"/>
    <w:rsid w:val="009E683D"/>
    <w:rsid w:val="009E6A53"/>
    <w:rsid w:val="009E6E48"/>
    <w:rsid w:val="009E6EB4"/>
    <w:rsid w:val="009E6EE8"/>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B7A"/>
    <w:rsid w:val="009F5109"/>
    <w:rsid w:val="009F521F"/>
    <w:rsid w:val="009F5242"/>
    <w:rsid w:val="009F53F0"/>
    <w:rsid w:val="009F54DC"/>
    <w:rsid w:val="009F553C"/>
    <w:rsid w:val="009F5834"/>
    <w:rsid w:val="009F59F8"/>
    <w:rsid w:val="009F5F2A"/>
    <w:rsid w:val="009F65CE"/>
    <w:rsid w:val="009F67CA"/>
    <w:rsid w:val="009F6979"/>
    <w:rsid w:val="009F6F06"/>
    <w:rsid w:val="009F7383"/>
    <w:rsid w:val="009F748A"/>
    <w:rsid w:val="009F75EE"/>
    <w:rsid w:val="009F7ABA"/>
    <w:rsid w:val="009F7B52"/>
    <w:rsid w:val="009F7C4A"/>
    <w:rsid w:val="009F7F8B"/>
    <w:rsid w:val="00A002A3"/>
    <w:rsid w:val="00A003F1"/>
    <w:rsid w:val="00A004F2"/>
    <w:rsid w:val="00A00551"/>
    <w:rsid w:val="00A005B0"/>
    <w:rsid w:val="00A00900"/>
    <w:rsid w:val="00A00AC4"/>
    <w:rsid w:val="00A00BA1"/>
    <w:rsid w:val="00A00DD8"/>
    <w:rsid w:val="00A012FE"/>
    <w:rsid w:val="00A01823"/>
    <w:rsid w:val="00A01895"/>
    <w:rsid w:val="00A01C6F"/>
    <w:rsid w:val="00A01C83"/>
    <w:rsid w:val="00A01F17"/>
    <w:rsid w:val="00A022A5"/>
    <w:rsid w:val="00A0248E"/>
    <w:rsid w:val="00A026D2"/>
    <w:rsid w:val="00A02A06"/>
    <w:rsid w:val="00A02EDB"/>
    <w:rsid w:val="00A03435"/>
    <w:rsid w:val="00A0368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40F"/>
    <w:rsid w:val="00A2041F"/>
    <w:rsid w:val="00A2055F"/>
    <w:rsid w:val="00A21271"/>
    <w:rsid w:val="00A212D2"/>
    <w:rsid w:val="00A2139B"/>
    <w:rsid w:val="00A2159A"/>
    <w:rsid w:val="00A218A8"/>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897"/>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908"/>
    <w:rsid w:val="00A35DD8"/>
    <w:rsid w:val="00A3611D"/>
    <w:rsid w:val="00A36248"/>
    <w:rsid w:val="00A36339"/>
    <w:rsid w:val="00A3638D"/>
    <w:rsid w:val="00A363BB"/>
    <w:rsid w:val="00A366E4"/>
    <w:rsid w:val="00A36B95"/>
    <w:rsid w:val="00A36C57"/>
    <w:rsid w:val="00A37335"/>
    <w:rsid w:val="00A37735"/>
    <w:rsid w:val="00A37E5D"/>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775"/>
    <w:rsid w:val="00A43B08"/>
    <w:rsid w:val="00A43F15"/>
    <w:rsid w:val="00A44326"/>
    <w:rsid w:val="00A4438F"/>
    <w:rsid w:val="00A444D8"/>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75B"/>
    <w:rsid w:val="00A70A8F"/>
    <w:rsid w:val="00A70BB9"/>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419"/>
    <w:rsid w:val="00A77D67"/>
    <w:rsid w:val="00A80108"/>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A05"/>
    <w:rsid w:val="00A85B8D"/>
    <w:rsid w:val="00A8647B"/>
    <w:rsid w:val="00A866CD"/>
    <w:rsid w:val="00A86D63"/>
    <w:rsid w:val="00A86D92"/>
    <w:rsid w:val="00A871FD"/>
    <w:rsid w:val="00A87689"/>
    <w:rsid w:val="00A87797"/>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A7"/>
    <w:rsid w:val="00AA16DA"/>
    <w:rsid w:val="00AA18E9"/>
    <w:rsid w:val="00AA18F2"/>
    <w:rsid w:val="00AA19D5"/>
    <w:rsid w:val="00AA1C25"/>
    <w:rsid w:val="00AA1C5D"/>
    <w:rsid w:val="00AA1D1C"/>
    <w:rsid w:val="00AA1D48"/>
    <w:rsid w:val="00AA1ED7"/>
    <w:rsid w:val="00AA1FA8"/>
    <w:rsid w:val="00AA36BA"/>
    <w:rsid w:val="00AA383B"/>
    <w:rsid w:val="00AA38FE"/>
    <w:rsid w:val="00AA3A87"/>
    <w:rsid w:val="00AA3B06"/>
    <w:rsid w:val="00AA3CF1"/>
    <w:rsid w:val="00AA3DB7"/>
    <w:rsid w:val="00AA3FDD"/>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B57"/>
    <w:rsid w:val="00AA6CA7"/>
    <w:rsid w:val="00AA6CAF"/>
    <w:rsid w:val="00AA717F"/>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9CF"/>
    <w:rsid w:val="00AB2C4E"/>
    <w:rsid w:val="00AB2E34"/>
    <w:rsid w:val="00AB2E96"/>
    <w:rsid w:val="00AB3088"/>
    <w:rsid w:val="00AB3113"/>
    <w:rsid w:val="00AB348A"/>
    <w:rsid w:val="00AB36B8"/>
    <w:rsid w:val="00AB36DD"/>
    <w:rsid w:val="00AB3F38"/>
    <w:rsid w:val="00AB3F44"/>
    <w:rsid w:val="00AB3F9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52B"/>
    <w:rsid w:val="00AB6576"/>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2033"/>
    <w:rsid w:val="00AC20BA"/>
    <w:rsid w:val="00AC212C"/>
    <w:rsid w:val="00AC25C1"/>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D26"/>
    <w:rsid w:val="00AC64B7"/>
    <w:rsid w:val="00AC65EE"/>
    <w:rsid w:val="00AC74DA"/>
    <w:rsid w:val="00AC7A2B"/>
    <w:rsid w:val="00AC7C25"/>
    <w:rsid w:val="00AC7C48"/>
    <w:rsid w:val="00AC7F9D"/>
    <w:rsid w:val="00AD0883"/>
    <w:rsid w:val="00AD0A51"/>
    <w:rsid w:val="00AD0B37"/>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734"/>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1E8"/>
    <w:rsid w:val="00AE4219"/>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27C"/>
    <w:rsid w:val="00AF12FF"/>
    <w:rsid w:val="00AF176E"/>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DAE"/>
    <w:rsid w:val="00AF73C3"/>
    <w:rsid w:val="00AF765E"/>
    <w:rsid w:val="00AF795C"/>
    <w:rsid w:val="00AF7995"/>
    <w:rsid w:val="00AF799F"/>
    <w:rsid w:val="00B005E4"/>
    <w:rsid w:val="00B00752"/>
    <w:rsid w:val="00B00A84"/>
    <w:rsid w:val="00B00CC5"/>
    <w:rsid w:val="00B013BD"/>
    <w:rsid w:val="00B014C8"/>
    <w:rsid w:val="00B0171B"/>
    <w:rsid w:val="00B01A75"/>
    <w:rsid w:val="00B02100"/>
    <w:rsid w:val="00B0237A"/>
    <w:rsid w:val="00B026C1"/>
    <w:rsid w:val="00B028D2"/>
    <w:rsid w:val="00B0298A"/>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6C1"/>
    <w:rsid w:val="00B11918"/>
    <w:rsid w:val="00B11CF4"/>
    <w:rsid w:val="00B11DA4"/>
    <w:rsid w:val="00B1223D"/>
    <w:rsid w:val="00B1239E"/>
    <w:rsid w:val="00B12693"/>
    <w:rsid w:val="00B12957"/>
    <w:rsid w:val="00B12E8D"/>
    <w:rsid w:val="00B13314"/>
    <w:rsid w:val="00B1380B"/>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E99"/>
    <w:rsid w:val="00B22384"/>
    <w:rsid w:val="00B229E3"/>
    <w:rsid w:val="00B22B33"/>
    <w:rsid w:val="00B22C0D"/>
    <w:rsid w:val="00B22DE8"/>
    <w:rsid w:val="00B22EF4"/>
    <w:rsid w:val="00B22F92"/>
    <w:rsid w:val="00B230DD"/>
    <w:rsid w:val="00B2373B"/>
    <w:rsid w:val="00B23747"/>
    <w:rsid w:val="00B237FF"/>
    <w:rsid w:val="00B23A9B"/>
    <w:rsid w:val="00B23AF4"/>
    <w:rsid w:val="00B23C15"/>
    <w:rsid w:val="00B246C0"/>
    <w:rsid w:val="00B24771"/>
    <w:rsid w:val="00B25243"/>
    <w:rsid w:val="00B25762"/>
    <w:rsid w:val="00B258C0"/>
    <w:rsid w:val="00B25B40"/>
    <w:rsid w:val="00B25F9D"/>
    <w:rsid w:val="00B25FDE"/>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2133"/>
    <w:rsid w:val="00B326FF"/>
    <w:rsid w:val="00B32710"/>
    <w:rsid w:val="00B327B8"/>
    <w:rsid w:val="00B32B5A"/>
    <w:rsid w:val="00B332C1"/>
    <w:rsid w:val="00B33486"/>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A3"/>
    <w:rsid w:val="00B42285"/>
    <w:rsid w:val="00B424A9"/>
    <w:rsid w:val="00B42634"/>
    <w:rsid w:val="00B4274B"/>
    <w:rsid w:val="00B42C1B"/>
    <w:rsid w:val="00B432CE"/>
    <w:rsid w:val="00B4337E"/>
    <w:rsid w:val="00B435B1"/>
    <w:rsid w:val="00B4367F"/>
    <w:rsid w:val="00B438BA"/>
    <w:rsid w:val="00B43936"/>
    <w:rsid w:val="00B43E6F"/>
    <w:rsid w:val="00B43F0E"/>
    <w:rsid w:val="00B44077"/>
    <w:rsid w:val="00B44131"/>
    <w:rsid w:val="00B4425F"/>
    <w:rsid w:val="00B444C2"/>
    <w:rsid w:val="00B4461F"/>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ACC"/>
    <w:rsid w:val="00B54DCB"/>
    <w:rsid w:val="00B55275"/>
    <w:rsid w:val="00B555B1"/>
    <w:rsid w:val="00B55AC2"/>
    <w:rsid w:val="00B560C9"/>
    <w:rsid w:val="00B56533"/>
    <w:rsid w:val="00B565F1"/>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CF0"/>
    <w:rsid w:val="00B70FE4"/>
    <w:rsid w:val="00B711CE"/>
    <w:rsid w:val="00B71B3C"/>
    <w:rsid w:val="00B71DC8"/>
    <w:rsid w:val="00B721A6"/>
    <w:rsid w:val="00B721E8"/>
    <w:rsid w:val="00B7223C"/>
    <w:rsid w:val="00B7234E"/>
    <w:rsid w:val="00B72564"/>
    <w:rsid w:val="00B72606"/>
    <w:rsid w:val="00B72B7B"/>
    <w:rsid w:val="00B72C61"/>
    <w:rsid w:val="00B734E4"/>
    <w:rsid w:val="00B734FB"/>
    <w:rsid w:val="00B73596"/>
    <w:rsid w:val="00B735FC"/>
    <w:rsid w:val="00B73B49"/>
    <w:rsid w:val="00B741F0"/>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42B8"/>
    <w:rsid w:val="00B84364"/>
    <w:rsid w:val="00B848F5"/>
    <w:rsid w:val="00B84910"/>
    <w:rsid w:val="00B853BE"/>
    <w:rsid w:val="00B85410"/>
    <w:rsid w:val="00B85929"/>
    <w:rsid w:val="00B85B52"/>
    <w:rsid w:val="00B860C7"/>
    <w:rsid w:val="00B86476"/>
    <w:rsid w:val="00B86A3D"/>
    <w:rsid w:val="00B870A5"/>
    <w:rsid w:val="00B875C7"/>
    <w:rsid w:val="00B87744"/>
    <w:rsid w:val="00B90024"/>
    <w:rsid w:val="00B9006A"/>
    <w:rsid w:val="00B90226"/>
    <w:rsid w:val="00B90824"/>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EC8"/>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A7E"/>
    <w:rsid w:val="00BA3CD6"/>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D15"/>
    <w:rsid w:val="00BB2FD3"/>
    <w:rsid w:val="00BB2FDF"/>
    <w:rsid w:val="00BB2FFF"/>
    <w:rsid w:val="00BB301B"/>
    <w:rsid w:val="00BB30AB"/>
    <w:rsid w:val="00BB4805"/>
    <w:rsid w:val="00BB481D"/>
    <w:rsid w:val="00BB4A5C"/>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4DD"/>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0E0"/>
    <w:rsid w:val="00BE21DA"/>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3E7F"/>
    <w:rsid w:val="00BE41B7"/>
    <w:rsid w:val="00BE42CB"/>
    <w:rsid w:val="00BE4B20"/>
    <w:rsid w:val="00BE4C2C"/>
    <w:rsid w:val="00BE4C9F"/>
    <w:rsid w:val="00BE4E02"/>
    <w:rsid w:val="00BE4E35"/>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4E32"/>
    <w:rsid w:val="00C052A6"/>
    <w:rsid w:val="00C05B68"/>
    <w:rsid w:val="00C05BEC"/>
    <w:rsid w:val="00C06292"/>
    <w:rsid w:val="00C065B0"/>
    <w:rsid w:val="00C06AE4"/>
    <w:rsid w:val="00C06E7D"/>
    <w:rsid w:val="00C071BC"/>
    <w:rsid w:val="00C07217"/>
    <w:rsid w:val="00C07347"/>
    <w:rsid w:val="00C076C7"/>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AC0"/>
    <w:rsid w:val="00C13BDA"/>
    <w:rsid w:val="00C13D17"/>
    <w:rsid w:val="00C13FFD"/>
    <w:rsid w:val="00C140A7"/>
    <w:rsid w:val="00C14231"/>
    <w:rsid w:val="00C14632"/>
    <w:rsid w:val="00C14A62"/>
    <w:rsid w:val="00C152F2"/>
    <w:rsid w:val="00C15318"/>
    <w:rsid w:val="00C1572D"/>
    <w:rsid w:val="00C157EF"/>
    <w:rsid w:val="00C15E7C"/>
    <w:rsid w:val="00C162A4"/>
    <w:rsid w:val="00C163D3"/>
    <w:rsid w:val="00C16C30"/>
    <w:rsid w:val="00C17103"/>
    <w:rsid w:val="00C17218"/>
    <w:rsid w:val="00C173DD"/>
    <w:rsid w:val="00C1751F"/>
    <w:rsid w:val="00C177A8"/>
    <w:rsid w:val="00C20646"/>
    <w:rsid w:val="00C20765"/>
    <w:rsid w:val="00C20807"/>
    <w:rsid w:val="00C20A00"/>
    <w:rsid w:val="00C213A9"/>
    <w:rsid w:val="00C21673"/>
    <w:rsid w:val="00C21AF9"/>
    <w:rsid w:val="00C21C7A"/>
    <w:rsid w:val="00C21D04"/>
    <w:rsid w:val="00C2201C"/>
    <w:rsid w:val="00C22548"/>
    <w:rsid w:val="00C22C66"/>
    <w:rsid w:val="00C22D28"/>
    <w:rsid w:val="00C23130"/>
    <w:rsid w:val="00C23634"/>
    <w:rsid w:val="00C2444F"/>
    <w:rsid w:val="00C247D7"/>
    <w:rsid w:val="00C247DD"/>
    <w:rsid w:val="00C24B94"/>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3018F"/>
    <w:rsid w:val="00C30301"/>
    <w:rsid w:val="00C30359"/>
    <w:rsid w:val="00C3091A"/>
    <w:rsid w:val="00C309CA"/>
    <w:rsid w:val="00C30E9F"/>
    <w:rsid w:val="00C31014"/>
    <w:rsid w:val="00C314F4"/>
    <w:rsid w:val="00C31684"/>
    <w:rsid w:val="00C31914"/>
    <w:rsid w:val="00C320F3"/>
    <w:rsid w:val="00C3264C"/>
    <w:rsid w:val="00C326BC"/>
    <w:rsid w:val="00C32D2C"/>
    <w:rsid w:val="00C32DEA"/>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41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93D"/>
    <w:rsid w:val="00C52D0B"/>
    <w:rsid w:val="00C52D82"/>
    <w:rsid w:val="00C52DCB"/>
    <w:rsid w:val="00C52E5F"/>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A6"/>
    <w:rsid w:val="00C61A82"/>
    <w:rsid w:val="00C62449"/>
    <w:rsid w:val="00C62AE8"/>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0F"/>
    <w:rsid w:val="00C7005F"/>
    <w:rsid w:val="00C700E9"/>
    <w:rsid w:val="00C7015C"/>
    <w:rsid w:val="00C70530"/>
    <w:rsid w:val="00C70A0A"/>
    <w:rsid w:val="00C70A47"/>
    <w:rsid w:val="00C70C08"/>
    <w:rsid w:val="00C70D7F"/>
    <w:rsid w:val="00C70DFF"/>
    <w:rsid w:val="00C71008"/>
    <w:rsid w:val="00C71411"/>
    <w:rsid w:val="00C717D3"/>
    <w:rsid w:val="00C718FB"/>
    <w:rsid w:val="00C71A1F"/>
    <w:rsid w:val="00C71E87"/>
    <w:rsid w:val="00C728FD"/>
    <w:rsid w:val="00C72B69"/>
    <w:rsid w:val="00C72C9B"/>
    <w:rsid w:val="00C73542"/>
    <w:rsid w:val="00C74159"/>
    <w:rsid w:val="00C741BC"/>
    <w:rsid w:val="00C743EC"/>
    <w:rsid w:val="00C74577"/>
    <w:rsid w:val="00C7460B"/>
    <w:rsid w:val="00C746F1"/>
    <w:rsid w:val="00C747EF"/>
    <w:rsid w:val="00C74825"/>
    <w:rsid w:val="00C74A4E"/>
    <w:rsid w:val="00C74BD5"/>
    <w:rsid w:val="00C7565C"/>
    <w:rsid w:val="00C75A6B"/>
    <w:rsid w:val="00C75AC6"/>
    <w:rsid w:val="00C763B6"/>
    <w:rsid w:val="00C7644F"/>
    <w:rsid w:val="00C76545"/>
    <w:rsid w:val="00C768F6"/>
    <w:rsid w:val="00C76C36"/>
    <w:rsid w:val="00C775F4"/>
    <w:rsid w:val="00C77993"/>
    <w:rsid w:val="00C77A77"/>
    <w:rsid w:val="00C77E5C"/>
    <w:rsid w:val="00C77F14"/>
    <w:rsid w:val="00C80073"/>
    <w:rsid w:val="00C801C0"/>
    <w:rsid w:val="00C801FA"/>
    <w:rsid w:val="00C804D3"/>
    <w:rsid w:val="00C806D3"/>
    <w:rsid w:val="00C80753"/>
    <w:rsid w:val="00C80816"/>
    <w:rsid w:val="00C80B23"/>
    <w:rsid w:val="00C80DEA"/>
    <w:rsid w:val="00C814BA"/>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61B4"/>
    <w:rsid w:val="00C8646D"/>
    <w:rsid w:val="00C8654E"/>
    <w:rsid w:val="00C8679D"/>
    <w:rsid w:val="00C86A2F"/>
    <w:rsid w:val="00C86ACD"/>
    <w:rsid w:val="00C86F53"/>
    <w:rsid w:val="00C87448"/>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7A"/>
    <w:rsid w:val="00CB0A4D"/>
    <w:rsid w:val="00CB0ACB"/>
    <w:rsid w:val="00CB1347"/>
    <w:rsid w:val="00CB1476"/>
    <w:rsid w:val="00CB14DE"/>
    <w:rsid w:val="00CB1739"/>
    <w:rsid w:val="00CB1929"/>
    <w:rsid w:val="00CB1CE2"/>
    <w:rsid w:val="00CB26EC"/>
    <w:rsid w:val="00CB27C4"/>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2B5"/>
    <w:rsid w:val="00CC1303"/>
    <w:rsid w:val="00CC177F"/>
    <w:rsid w:val="00CC17F0"/>
    <w:rsid w:val="00CC1853"/>
    <w:rsid w:val="00CC1B49"/>
    <w:rsid w:val="00CC1BA9"/>
    <w:rsid w:val="00CC1FAE"/>
    <w:rsid w:val="00CC240B"/>
    <w:rsid w:val="00CC29E1"/>
    <w:rsid w:val="00CC2C6E"/>
    <w:rsid w:val="00CC3631"/>
    <w:rsid w:val="00CC3A23"/>
    <w:rsid w:val="00CC3D82"/>
    <w:rsid w:val="00CC42C4"/>
    <w:rsid w:val="00CC4358"/>
    <w:rsid w:val="00CC453A"/>
    <w:rsid w:val="00CC4F82"/>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D6A"/>
    <w:rsid w:val="00CD313C"/>
    <w:rsid w:val="00CD32F8"/>
    <w:rsid w:val="00CD4B24"/>
    <w:rsid w:val="00CD5099"/>
    <w:rsid w:val="00CD54B3"/>
    <w:rsid w:val="00CD5512"/>
    <w:rsid w:val="00CD5565"/>
    <w:rsid w:val="00CD5884"/>
    <w:rsid w:val="00CD5CF8"/>
    <w:rsid w:val="00CD6316"/>
    <w:rsid w:val="00CD6910"/>
    <w:rsid w:val="00CD6E3D"/>
    <w:rsid w:val="00CD71AB"/>
    <w:rsid w:val="00CD7644"/>
    <w:rsid w:val="00CD7720"/>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51"/>
    <w:rsid w:val="00D02E4D"/>
    <w:rsid w:val="00D02F10"/>
    <w:rsid w:val="00D02FCB"/>
    <w:rsid w:val="00D03102"/>
    <w:rsid w:val="00D03727"/>
    <w:rsid w:val="00D0378A"/>
    <w:rsid w:val="00D03804"/>
    <w:rsid w:val="00D038AA"/>
    <w:rsid w:val="00D03B9D"/>
    <w:rsid w:val="00D03F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7B7"/>
    <w:rsid w:val="00D16B5C"/>
    <w:rsid w:val="00D16D2D"/>
    <w:rsid w:val="00D16E87"/>
    <w:rsid w:val="00D175CA"/>
    <w:rsid w:val="00D17CD9"/>
    <w:rsid w:val="00D17D89"/>
    <w:rsid w:val="00D17DFC"/>
    <w:rsid w:val="00D17FFE"/>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A8F"/>
    <w:rsid w:val="00D2510B"/>
    <w:rsid w:val="00D25150"/>
    <w:rsid w:val="00D255E4"/>
    <w:rsid w:val="00D256F8"/>
    <w:rsid w:val="00D262FD"/>
    <w:rsid w:val="00D26423"/>
    <w:rsid w:val="00D264CE"/>
    <w:rsid w:val="00D265D9"/>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0FF6"/>
    <w:rsid w:val="00D31A02"/>
    <w:rsid w:val="00D323DD"/>
    <w:rsid w:val="00D32540"/>
    <w:rsid w:val="00D32597"/>
    <w:rsid w:val="00D327B2"/>
    <w:rsid w:val="00D32EBD"/>
    <w:rsid w:val="00D3323C"/>
    <w:rsid w:val="00D33456"/>
    <w:rsid w:val="00D3382A"/>
    <w:rsid w:val="00D3396F"/>
    <w:rsid w:val="00D33D4D"/>
    <w:rsid w:val="00D33F41"/>
    <w:rsid w:val="00D340B5"/>
    <w:rsid w:val="00D343E4"/>
    <w:rsid w:val="00D3455D"/>
    <w:rsid w:val="00D34A0B"/>
    <w:rsid w:val="00D34C58"/>
    <w:rsid w:val="00D34E52"/>
    <w:rsid w:val="00D3578B"/>
    <w:rsid w:val="00D3580B"/>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95"/>
    <w:rsid w:val="00D405C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514"/>
    <w:rsid w:val="00D51793"/>
    <w:rsid w:val="00D51D12"/>
    <w:rsid w:val="00D51EB2"/>
    <w:rsid w:val="00D51F7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99"/>
    <w:rsid w:val="00D56EF4"/>
    <w:rsid w:val="00D572C8"/>
    <w:rsid w:val="00D5747F"/>
    <w:rsid w:val="00D57495"/>
    <w:rsid w:val="00D574FA"/>
    <w:rsid w:val="00D57AF5"/>
    <w:rsid w:val="00D57F5C"/>
    <w:rsid w:val="00D60488"/>
    <w:rsid w:val="00D6069E"/>
    <w:rsid w:val="00D60733"/>
    <w:rsid w:val="00D60AEC"/>
    <w:rsid w:val="00D60C8D"/>
    <w:rsid w:val="00D60FE3"/>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1BA"/>
    <w:rsid w:val="00D6734D"/>
    <w:rsid w:val="00D6755B"/>
    <w:rsid w:val="00D676BD"/>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33"/>
    <w:rsid w:val="00D71CD0"/>
    <w:rsid w:val="00D72033"/>
    <w:rsid w:val="00D72291"/>
    <w:rsid w:val="00D7303E"/>
    <w:rsid w:val="00D7356F"/>
    <w:rsid w:val="00D73587"/>
    <w:rsid w:val="00D736EA"/>
    <w:rsid w:val="00D73827"/>
    <w:rsid w:val="00D73CEF"/>
    <w:rsid w:val="00D73EBB"/>
    <w:rsid w:val="00D743A4"/>
    <w:rsid w:val="00D74413"/>
    <w:rsid w:val="00D7466E"/>
    <w:rsid w:val="00D749A4"/>
    <w:rsid w:val="00D74FF2"/>
    <w:rsid w:val="00D751B5"/>
    <w:rsid w:val="00D751FB"/>
    <w:rsid w:val="00D754D6"/>
    <w:rsid w:val="00D75554"/>
    <w:rsid w:val="00D75665"/>
    <w:rsid w:val="00D75974"/>
    <w:rsid w:val="00D75CAA"/>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E2F"/>
    <w:rsid w:val="00D80F72"/>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6DAE"/>
    <w:rsid w:val="00D87175"/>
    <w:rsid w:val="00D872D9"/>
    <w:rsid w:val="00D87ABF"/>
    <w:rsid w:val="00D87C2D"/>
    <w:rsid w:val="00D87D3A"/>
    <w:rsid w:val="00D87D6D"/>
    <w:rsid w:val="00D87D86"/>
    <w:rsid w:val="00D904E5"/>
    <w:rsid w:val="00D90CD3"/>
    <w:rsid w:val="00D91187"/>
    <w:rsid w:val="00D9197B"/>
    <w:rsid w:val="00D919E6"/>
    <w:rsid w:val="00D91BE1"/>
    <w:rsid w:val="00D92438"/>
    <w:rsid w:val="00D9247E"/>
    <w:rsid w:val="00D9267A"/>
    <w:rsid w:val="00D92A12"/>
    <w:rsid w:val="00D92C29"/>
    <w:rsid w:val="00D931E9"/>
    <w:rsid w:val="00D93481"/>
    <w:rsid w:val="00D936E2"/>
    <w:rsid w:val="00D93BBA"/>
    <w:rsid w:val="00D93E4A"/>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F47"/>
    <w:rsid w:val="00DA127B"/>
    <w:rsid w:val="00DA12FD"/>
    <w:rsid w:val="00DA1459"/>
    <w:rsid w:val="00DA1557"/>
    <w:rsid w:val="00DA15EA"/>
    <w:rsid w:val="00DA1C31"/>
    <w:rsid w:val="00DA1CC5"/>
    <w:rsid w:val="00DA1D2E"/>
    <w:rsid w:val="00DA20BC"/>
    <w:rsid w:val="00DA22FD"/>
    <w:rsid w:val="00DA23EE"/>
    <w:rsid w:val="00DA2606"/>
    <w:rsid w:val="00DA26F5"/>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105A"/>
    <w:rsid w:val="00DB1131"/>
    <w:rsid w:val="00DB11F8"/>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3423"/>
    <w:rsid w:val="00E0342E"/>
    <w:rsid w:val="00E036D5"/>
    <w:rsid w:val="00E03D7E"/>
    <w:rsid w:val="00E04022"/>
    <w:rsid w:val="00E040BA"/>
    <w:rsid w:val="00E04384"/>
    <w:rsid w:val="00E0443E"/>
    <w:rsid w:val="00E04AF7"/>
    <w:rsid w:val="00E04D59"/>
    <w:rsid w:val="00E04E5E"/>
    <w:rsid w:val="00E053C9"/>
    <w:rsid w:val="00E0541E"/>
    <w:rsid w:val="00E0549E"/>
    <w:rsid w:val="00E05828"/>
    <w:rsid w:val="00E05B6E"/>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0F3"/>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00"/>
    <w:rsid w:val="00E17AB5"/>
    <w:rsid w:val="00E208B9"/>
    <w:rsid w:val="00E20C48"/>
    <w:rsid w:val="00E20F6F"/>
    <w:rsid w:val="00E20F79"/>
    <w:rsid w:val="00E21254"/>
    <w:rsid w:val="00E21278"/>
    <w:rsid w:val="00E22B12"/>
    <w:rsid w:val="00E22CCD"/>
    <w:rsid w:val="00E232C3"/>
    <w:rsid w:val="00E2357A"/>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B75"/>
    <w:rsid w:val="00E27E91"/>
    <w:rsid w:val="00E27F55"/>
    <w:rsid w:val="00E3013E"/>
    <w:rsid w:val="00E3045A"/>
    <w:rsid w:val="00E304D7"/>
    <w:rsid w:val="00E30B91"/>
    <w:rsid w:val="00E30F9A"/>
    <w:rsid w:val="00E31887"/>
    <w:rsid w:val="00E318C3"/>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8FD"/>
    <w:rsid w:val="00E429ED"/>
    <w:rsid w:val="00E432EE"/>
    <w:rsid w:val="00E43DCF"/>
    <w:rsid w:val="00E43F37"/>
    <w:rsid w:val="00E43FBA"/>
    <w:rsid w:val="00E440F9"/>
    <w:rsid w:val="00E44553"/>
    <w:rsid w:val="00E44BFF"/>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C26"/>
    <w:rsid w:val="00E47321"/>
    <w:rsid w:val="00E47734"/>
    <w:rsid w:val="00E4791B"/>
    <w:rsid w:val="00E479EE"/>
    <w:rsid w:val="00E47E31"/>
    <w:rsid w:val="00E50195"/>
    <w:rsid w:val="00E502A1"/>
    <w:rsid w:val="00E509B0"/>
    <w:rsid w:val="00E50AC6"/>
    <w:rsid w:val="00E50E30"/>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2D14"/>
    <w:rsid w:val="00E53122"/>
    <w:rsid w:val="00E534B0"/>
    <w:rsid w:val="00E5351B"/>
    <w:rsid w:val="00E53667"/>
    <w:rsid w:val="00E53C94"/>
    <w:rsid w:val="00E53DB2"/>
    <w:rsid w:val="00E53FA9"/>
    <w:rsid w:val="00E5414C"/>
    <w:rsid w:val="00E541C4"/>
    <w:rsid w:val="00E547B3"/>
    <w:rsid w:val="00E54B21"/>
    <w:rsid w:val="00E54D24"/>
    <w:rsid w:val="00E54D30"/>
    <w:rsid w:val="00E54D6A"/>
    <w:rsid w:val="00E54E8A"/>
    <w:rsid w:val="00E54FB1"/>
    <w:rsid w:val="00E552FC"/>
    <w:rsid w:val="00E55B00"/>
    <w:rsid w:val="00E55CE3"/>
    <w:rsid w:val="00E55CFA"/>
    <w:rsid w:val="00E55EFF"/>
    <w:rsid w:val="00E562AF"/>
    <w:rsid w:val="00E56AAF"/>
    <w:rsid w:val="00E57145"/>
    <w:rsid w:val="00E57194"/>
    <w:rsid w:val="00E57238"/>
    <w:rsid w:val="00E5733D"/>
    <w:rsid w:val="00E57622"/>
    <w:rsid w:val="00E57A43"/>
    <w:rsid w:val="00E57AA1"/>
    <w:rsid w:val="00E57D43"/>
    <w:rsid w:val="00E57DE0"/>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B2A"/>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85D"/>
    <w:rsid w:val="00E76987"/>
    <w:rsid w:val="00E769C3"/>
    <w:rsid w:val="00E76E80"/>
    <w:rsid w:val="00E76E84"/>
    <w:rsid w:val="00E77572"/>
    <w:rsid w:val="00E77819"/>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CC3"/>
    <w:rsid w:val="00E85E28"/>
    <w:rsid w:val="00E8644A"/>
    <w:rsid w:val="00E8686C"/>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F70"/>
    <w:rsid w:val="00EA048F"/>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60E"/>
    <w:rsid w:val="00EB7633"/>
    <w:rsid w:val="00EB7736"/>
    <w:rsid w:val="00EB7EA5"/>
    <w:rsid w:val="00EC0611"/>
    <w:rsid w:val="00EC07E3"/>
    <w:rsid w:val="00EC0907"/>
    <w:rsid w:val="00EC095D"/>
    <w:rsid w:val="00EC144C"/>
    <w:rsid w:val="00EC2A62"/>
    <w:rsid w:val="00EC2E2D"/>
    <w:rsid w:val="00EC2ED8"/>
    <w:rsid w:val="00EC31DF"/>
    <w:rsid w:val="00EC41DC"/>
    <w:rsid w:val="00EC4350"/>
    <w:rsid w:val="00EC462B"/>
    <w:rsid w:val="00EC46E3"/>
    <w:rsid w:val="00EC4723"/>
    <w:rsid w:val="00EC488F"/>
    <w:rsid w:val="00EC4B0F"/>
    <w:rsid w:val="00EC4B46"/>
    <w:rsid w:val="00EC5190"/>
    <w:rsid w:val="00EC53E9"/>
    <w:rsid w:val="00EC5416"/>
    <w:rsid w:val="00EC56E0"/>
    <w:rsid w:val="00EC5884"/>
    <w:rsid w:val="00EC5A67"/>
    <w:rsid w:val="00EC5D46"/>
    <w:rsid w:val="00EC600D"/>
    <w:rsid w:val="00EC6057"/>
    <w:rsid w:val="00EC61E7"/>
    <w:rsid w:val="00EC64DE"/>
    <w:rsid w:val="00EC659C"/>
    <w:rsid w:val="00EC66DC"/>
    <w:rsid w:val="00EC6847"/>
    <w:rsid w:val="00EC6AAF"/>
    <w:rsid w:val="00EC71A7"/>
    <w:rsid w:val="00EC78A3"/>
    <w:rsid w:val="00EC7DB6"/>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905"/>
    <w:rsid w:val="00ED292E"/>
    <w:rsid w:val="00ED2DCB"/>
    <w:rsid w:val="00ED2E52"/>
    <w:rsid w:val="00ED2E9E"/>
    <w:rsid w:val="00ED3024"/>
    <w:rsid w:val="00ED3746"/>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5A"/>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30DF"/>
    <w:rsid w:val="00F030E6"/>
    <w:rsid w:val="00F03865"/>
    <w:rsid w:val="00F039D1"/>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2048"/>
    <w:rsid w:val="00F12339"/>
    <w:rsid w:val="00F124FD"/>
    <w:rsid w:val="00F12A9F"/>
    <w:rsid w:val="00F12FA7"/>
    <w:rsid w:val="00F133A1"/>
    <w:rsid w:val="00F136EF"/>
    <w:rsid w:val="00F138D4"/>
    <w:rsid w:val="00F13993"/>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316"/>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E09"/>
    <w:rsid w:val="00F44EC5"/>
    <w:rsid w:val="00F458A3"/>
    <w:rsid w:val="00F45C51"/>
    <w:rsid w:val="00F45C87"/>
    <w:rsid w:val="00F46224"/>
    <w:rsid w:val="00F4673D"/>
    <w:rsid w:val="00F46B32"/>
    <w:rsid w:val="00F46C17"/>
    <w:rsid w:val="00F46F3B"/>
    <w:rsid w:val="00F47011"/>
    <w:rsid w:val="00F470DC"/>
    <w:rsid w:val="00F47232"/>
    <w:rsid w:val="00F472CD"/>
    <w:rsid w:val="00F47498"/>
    <w:rsid w:val="00F47802"/>
    <w:rsid w:val="00F479BA"/>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D18"/>
    <w:rsid w:val="00F61FD8"/>
    <w:rsid w:val="00F622C3"/>
    <w:rsid w:val="00F62614"/>
    <w:rsid w:val="00F626EE"/>
    <w:rsid w:val="00F62826"/>
    <w:rsid w:val="00F62B9D"/>
    <w:rsid w:val="00F62DBF"/>
    <w:rsid w:val="00F630F5"/>
    <w:rsid w:val="00F634A7"/>
    <w:rsid w:val="00F634E6"/>
    <w:rsid w:val="00F63739"/>
    <w:rsid w:val="00F6381A"/>
    <w:rsid w:val="00F638DE"/>
    <w:rsid w:val="00F63B35"/>
    <w:rsid w:val="00F63E44"/>
    <w:rsid w:val="00F63F10"/>
    <w:rsid w:val="00F641FC"/>
    <w:rsid w:val="00F647F7"/>
    <w:rsid w:val="00F64E2E"/>
    <w:rsid w:val="00F65267"/>
    <w:rsid w:val="00F6556C"/>
    <w:rsid w:val="00F6583C"/>
    <w:rsid w:val="00F6589A"/>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B5F"/>
    <w:rsid w:val="00F72D41"/>
    <w:rsid w:val="00F7302F"/>
    <w:rsid w:val="00F73248"/>
    <w:rsid w:val="00F732EC"/>
    <w:rsid w:val="00F736A4"/>
    <w:rsid w:val="00F738BD"/>
    <w:rsid w:val="00F73D08"/>
    <w:rsid w:val="00F749A7"/>
    <w:rsid w:val="00F74E2C"/>
    <w:rsid w:val="00F74F51"/>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E7"/>
    <w:rsid w:val="00F931A1"/>
    <w:rsid w:val="00F931C7"/>
    <w:rsid w:val="00F93559"/>
    <w:rsid w:val="00F93894"/>
    <w:rsid w:val="00F93983"/>
    <w:rsid w:val="00F93D72"/>
    <w:rsid w:val="00F93E65"/>
    <w:rsid w:val="00F93F1B"/>
    <w:rsid w:val="00F93FEF"/>
    <w:rsid w:val="00F94070"/>
    <w:rsid w:val="00F948E5"/>
    <w:rsid w:val="00F94F32"/>
    <w:rsid w:val="00F94F33"/>
    <w:rsid w:val="00F950B5"/>
    <w:rsid w:val="00F9513F"/>
    <w:rsid w:val="00F957F6"/>
    <w:rsid w:val="00F95EB9"/>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7EA"/>
    <w:rsid w:val="00FA4BC3"/>
    <w:rsid w:val="00FA4D66"/>
    <w:rsid w:val="00FA5A4E"/>
    <w:rsid w:val="00FA5ACC"/>
    <w:rsid w:val="00FA5F30"/>
    <w:rsid w:val="00FA5F51"/>
    <w:rsid w:val="00FA6002"/>
    <w:rsid w:val="00FA61F9"/>
    <w:rsid w:val="00FA69E3"/>
    <w:rsid w:val="00FA6BDD"/>
    <w:rsid w:val="00FA6C2C"/>
    <w:rsid w:val="00FA700C"/>
    <w:rsid w:val="00FA72B2"/>
    <w:rsid w:val="00FA77B1"/>
    <w:rsid w:val="00FA7D21"/>
    <w:rsid w:val="00FB0082"/>
    <w:rsid w:val="00FB017E"/>
    <w:rsid w:val="00FB0243"/>
    <w:rsid w:val="00FB0B4C"/>
    <w:rsid w:val="00FB0EB7"/>
    <w:rsid w:val="00FB1527"/>
    <w:rsid w:val="00FB154A"/>
    <w:rsid w:val="00FB1C7B"/>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B1A"/>
    <w:rsid w:val="00FD0C2C"/>
    <w:rsid w:val="00FD0D0C"/>
    <w:rsid w:val="00FD1A97"/>
    <w:rsid w:val="00FD1B59"/>
    <w:rsid w:val="00FD1E6B"/>
    <w:rsid w:val="00FD22A4"/>
    <w:rsid w:val="00FD234C"/>
    <w:rsid w:val="00FD29D5"/>
    <w:rsid w:val="00FD2D7B"/>
    <w:rsid w:val="00FD37F6"/>
    <w:rsid w:val="00FD398C"/>
    <w:rsid w:val="00FD39AF"/>
    <w:rsid w:val="00FD420E"/>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2A4"/>
    <w:rsid w:val="00FE08BE"/>
    <w:rsid w:val="00FE0B51"/>
    <w:rsid w:val="00FE0B78"/>
    <w:rsid w:val="00FE0ED4"/>
    <w:rsid w:val="00FE13A6"/>
    <w:rsid w:val="00FE1774"/>
    <w:rsid w:val="00FE1944"/>
    <w:rsid w:val="00FE196E"/>
    <w:rsid w:val="00FE1B9A"/>
    <w:rsid w:val="00FE1C7B"/>
    <w:rsid w:val="00FE1EAB"/>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0C5"/>
    <w:rsid w:val="00FE740B"/>
    <w:rsid w:val="00FE74C8"/>
    <w:rsid w:val="00FE7549"/>
    <w:rsid w:val="00FE795F"/>
    <w:rsid w:val="00FE7BCC"/>
    <w:rsid w:val="00FF0090"/>
    <w:rsid w:val="00FF09AC"/>
    <w:rsid w:val="00FF0B06"/>
    <w:rsid w:val="00FF0B29"/>
    <w:rsid w:val="00FF0C76"/>
    <w:rsid w:val="00FF0E89"/>
    <w:rsid w:val="00FF0EFB"/>
    <w:rsid w:val="00FF0F67"/>
    <w:rsid w:val="00FF1024"/>
    <w:rsid w:val="00FF126D"/>
    <w:rsid w:val="00FF1AFE"/>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hyperlink" Target="file:///C:\Users\wanshic\Documents\Standards\3GPP%20Standards\Meeting%20Documents\TSGR1_98\R1-1908226.zip" TargetMode="External"/><Relationship Id="rId21" Type="http://schemas.openxmlformats.org/officeDocument/2006/relationships/oleObject" Target="embeddings/oleObject8.bin"/><Relationship Id="rId34" Type="http://schemas.openxmlformats.org/officeDocument/2006/relationships/oleObject" Target="embeddings/oleObject12.bin"/><Relationship Id="rId42" Type="http://schemas.openxmlformats.org/officeDocument/2006/relationships/hyperlink" Target="file:///C:\Users\wanshic\Documents\Standards\3GPP%20Standards\Meeting%20Documents\TSGR1_98\R1-1908436.zip" TargetMode="External"/><Relationship Id="rId47" Type="http://schemas.openxmlformats.org/officeDocument/2006/relationships/hyperlink" Target="file:///C:\Users\wanshic\Documents\Standards\3GPP%20Standards\Meeting%20Documents\TSGR1_98\R1-1908667.zip" TargetMode="External"/><Relationship Id="rId50" Type="http://schemas.openxmlformats.org/officeDocument/2006/relationships/hyperlink" Target="file:///C:\Users\wanshic\Documents\Standards\3GPP%20Standards\Meeting%20Documents\TSGR1_98\R1-1908954.zip" TargetMode="External"/><Relationship Id="rId55" Type="http://schemas.openxmlformats.org/officeDocument/2006/relationships/hyperlink" Target="file:///C:\Users\wanshic\Documents\Standards\3GPP%20Standards\Meeting%20Documents\TSGR1_98\R1-1909366.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oleObject" Target="embeddings/oleObject10.bin"/><Relationship Id="rId37" Type="http://schemas.openxmlformats.org/officeDocument/2006/relationships/hyperlink" Target="file:///C:\Users\wanshic\Documents\Standards\3GPP%20Standards\Meeting%20Documents\TSGR1_98\R1-1908121.zip" TargetMode="External"/><Relationship Id="rId40" Type="http://schemas.openxmlformats.org/officeDocument/2006/relationships/hyperlink" Target="file:///C:\Users\wanshic\Documents\Standards\3GPP%20Standards\Meeting%20Documents\TSGR1_98\R1-1908235.zip" TargetMode="External"/><Relationship Id="rId45" Type="http://schemas.openxmlformats.org/officeDocument/2006/relationships/hyperlink" Target="file:///C:\Users\wanshic\Documents\Standards\3GPP%20Standards\Meeting%20Documents\TSGR1_98\R1-1908594.zip" TargetMode="External"/><Relationship Id="rId53" Type="http://schemas.openxmlformats.org/officeDocument/2006/relationships/hyperlink" Target="file:///C:\Users\wanshic\Documents\Standards\3GPP%20Standards\Meeting%20Documents\TSGR1_98\R1-1909193.zip"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package" Target="embeddings/Microsoft_Visio_Drawing122222222222.vsdx"/><Relationship Id="rId35" Type="http://schemas.openxmlformats.org/officeDocument/2006/relationships/image" Target="media/image14.jpeg"/><Relationship Id="rId43" Type="http://schemas.openxmlformats.org/officeDocument/2006/relationships/hyperlink" Target="file:///C:\Users\wanshic\Documents\Standards\3GPP%20Standards\Meeting%20Documents\TSGR1_98\R1-1908490.zip" TargetMode="External"/><Relationship Id="rId48" Type="http://schemas.openxmlformats.org/officeDocument/2006/relationships/hyperlink" Target="file:///C:\Users\wanshic\Documents\Standards\3GPP%20Standards\Meeting%20Documents\TSGR1_98\R1-1908777.zip" TargetMode="External"/><Relationship Id="rId56" Type="http://schemas.openxmlformats.org/officeDocument/2006/relationships/hyperlink" Target="file:///C:\Users\wanshic\Documents\Standards\3GPP%20Standards\Meeting%20Documents\TSGR1_98\R1-1909413.zip" TargetMode="Externa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98\R1-1909099.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oleObject" Target="embeddings/oleObject11.bin"/><Relationship Id="rId38" Type="http://schemas.openxmlformats.org/officeDocument/2006/relationships/hyperlink" Target="file:///C:\Users\wanshic\Documents\Standards\3GPP%20Standards\Meeting%20Documents\TSGR1_98\R1-1908158.zip" TargetMode="External"/><Relationship Id="rId46" Type="http://schemas.openxmlformats.org/officeDocument/2006/relationships/hyperlink" Target="file:///C:\Users\wanshic\Documents\Standards\3GPP%20Standards\Meeting%20Documents\TSGR1_98\R1-1908645.zip" TargetMode="External"/><Relationship Id="rId59" Type="http://schemas.microsoft.com/office/2011/relationships/people" Target="people.xml"/><Relationship Id="rId20" Type="http://schemas.openxmlformats.org/officeDocument/2006/relationships/image" Target="media/image6.wmf"/><Relationship Id="rId41" Type="http://schemas.openxmlformats.org/officeDocument/2006/relationships/hyperlink" Target="file:///C:\Users\wanshic\Documents\Standards\3GPP%20Standards\Meeting%20Documents\TSGR1_98\R1-1908408.zip" TargetMode="External"/><Relationship Id="rId54" Type="http://schemas.openxmlformats.org/officeDocument/2006/relationships/hyperlink" Target="file:///C:\Users\wanshic\Documents\Standards\3GPP%20Standards\Meeting%20Documents\TSGR1_98\R1-1909264.zip"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png"/><Relationship Id="rId28" Type="http://schemas.openxmlformats.org/officeDocument/2006/relationships/package" Target="embeddings/Microsoft_Visio_Drawing11111111111.vsdx"/><Relationship Id="rId36" Type="http://schemas.openxmlformats.org/officeDocument/2006/relationships/hyperlink" Target="file:///C:\Users\wanshic\Documents\Standards\3GPP%20Standards\Meeting%20Documents\TSGR1_98\R1-1908051.zip" TargetMode="External"/><Relationship Id="rId49" Type="http://schemas.openxmlformats.org/officeDocument/2006/relationships/hyperlink" Target="file:///C:\Users\wanshic\Documents\Standards\3GPP%20Standards\Meeting%20Documents\TSGR1_98\R1-1908798.zip" TargetMode="External"/><Relationship Id="rId57" Type="http://schemas.openxmlformats.org/officeDocument/2006/relationships/hyperlink" Target="file:///C:\Users\wanshic\Documents\Standards\3GPP%20Standards\Meeting%20Documents\TSGR1_98\R1-1909451.zip" TargetMode="External"/><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hyperlink" Target="file:///C:\Users\wanshic\Documents\Standards\3GPP%20Standards\Meeting%20Documents\TSGR1_98\R1-1908541.zip" TargetMode="External"/><Relationship Id="rId52" Type="http://schemas.openxmlformats.org/officeDocument/2006/relationships/hyperlink" Target="file:///C:\Users\wanshic\Documents\Standards\3GPP%20Standards\Meeting%20Documents\TSGR1_98\R1-1909148.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4A6B2E-0B4E-460E-A50C-D587641AF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18842</Words>
  <Characters>107400</Characters>
  <Application>Microsoft Office Word</Application>
  <DocSecurity>0</DocSecurity>
  <Lines>895</Lines>
  <Paragraphs>251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125991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2</cp:revision>
  <cp:lastPrinted>2007-06-18T05:08:00Z</cp:lastPrinted>
  <dcterms:created xsi:type="dcterms:W3CDTF">2019-08-28T11:12:00Z</dcterms:created>
  <dcterms:modified xsi:type="dcterms:W3CDTF">2019-08-28T11:12:00Z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(3)Kej2FNOIgsao5p2XA6a3P3lYhmgpyKJOVjOqQi8NKdgbsglELEPnEn7NJ5rYUv71T0LjhOvr
YrR9ymW8O3lDumYk8gxAN14tgoHlVRhFpt99Bx+0BeCBG9yPpQe9jaUtAeobNg3IP3gpZU3m
SGbbkz4Zq7yoJSs3oDph0y194Hqc/0riYILgv0RvUx253zAg+AYUViiMNl5IvLDBZVmJEso1
EQNkCB2q3efF4Lkw2B</vt:lpwstr>
  </property>
  <property fmtid="{D5CDD505-2E9C-101B-9397-08002B2CF9AE}" pid="13" name="_2015_ms_pID_725343_00">
    <vt:lpwstr>_2015_ms_pID_725343</vt:lpwstr>
  </property>
  <property fmtid="{D5CDD505-2E9C-101B-9397-08002B2CF9AE}" pid="14" name="_2015_ms_pID_7253431">
    <vt:lpwstr>hBPbOkSAJ6oM5RDyZ7ggyC9/nXn8DWH4jBKD28wU9fukQKzHPiJOrZ
CjUcgQvm/dzAU91etFWEBDnehXdlgNrTATNIM7tVZW0yBDepsc0iZS1tu6nmtiyFpXXgOZgx
rHPnTnQlQwkqlFf7CEDOvG1qr8OIHijPqO4LgQ/w+0nvK/jMK4ja1Amw3hO87orsC8V6JtFB
QP6/tNwPvUjH55oxjYNMmb9flYJ+jGUJ4lgQ</vt:lpwstr>
  </property>
  <property fmtid="{D5CDD505-2E9C-101B-9397-08002B2CF9AE}" pid="15" name="_2015_ms_pID_7253431_00">
    <vt:lpwstr>_2015_ms_pID_7253431</vt:lpwstr>
  </property>
  <property fmtid="{D5CDD505-2E9C-101B-9397-08002B2CF9AE}" pid="16" name="_2015_ms_pID_7253432">
    <vt:lpwstr>6LauCthh5FqJ61GgYiaHdoKpwSSWHHBcwF6P
YCgRMQsclEIIJz7lI21wXkci886UB7CXymNiUBc2rVZYNU4Eevg=</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