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AD86F" w14:textId="66EFFFC4" w:rsidR="001D2354" w:rsidRPr="002819BC" w:rsidRDefault="001D2354" w:rsidP="001D2354">
      <w:pPr>
        <w:pStyle w:val="CRCoverPage"/>
        <w:tabs>
          <w:tab w:val="right" w:pos="9639"/>
        </w:tabs>
        <w:spacing w:after="0"/>
        <w:rPr>
          <w:b/>
          <w:i/>
          <w:noProof/>
          <w:sz w:val="28"/>
          <w:lang w:val="en-US"/>
        </w:rPr>
      </w:pPr>
      <w:r>
        <w:rPr>
          <w:b/>
          <w:noProof/>
          <w:sz w:val="24"/>
        </w:rPr>
        <w:t>3GPP TSG-RAN WG1 Meeting #9</w:t>
      </w:r>
      <w:r w:rsidR="00990CF5">
        <w:rPr>
          <w:b/>
          <w:noProof/>
          <w:sz w:val="24"/>
        </w:rPr>
        <w:t>8</w:t>
      </w:r>
      <w:r>
        <w:rPr>
          <w:b/>
          <w:i/>
          <w:noProof/>
          <w:sz w:val="24"/>
        </w:rPr>
        <w:t xml:space="preserve"> </w:t>
      </w:r>
      <w:r>
        <w:rPr>
          <w:b/>
          <w:i/>
          <w:noProof/>
          <w:sz w:val="28"/>
        </w:rPr>
        <w:tab/>
      </w:r>
      <w:r w:rsidR="002819BC" w:rsidRPr="002819BC">
        <w:rPr>
          <w:b/>
          <w:i/>
          <w:noProof/>
          <w:sz w:val="28"/>
        </w:rPr>
        <w:t>R1-</w:t>
      </w:r>
      <w:r w:rsidR="00174385" w:rsidRPr="00174385">
        <w:rPr>
          <w:b/>
          <w:i/>
          <w:noProof/>
          <w:sz w:val="28"/>
        </w:rPr>
        <w:t>190</w:t>
      </w:r>
      <w:r w:rsidR="00213A55">
        <w:rPr>
          <w:b/>
          <w:i/>
          <w:noProof/>
          <w:sz w:val="28"/>
        </w:rPr>
        <w:t>9594</w:t>
      </w:r>
    </w:p>
    <w:p w14:paraId="2F6E01F4" w14:textId="3F7D1B2D" w:rsidR="001D2354" w:rsidRDefault="00990CF5" w:rsidP="001D2354">
      <w:pPr>
        <w:tabs>
          <w:tab w:val="right" w:pos="9630"/>
        </w:tabs>
        <w:spacing w:after="0"/>
        <w:rPr>
          <w:rFonts w:ascii="Arial" w:hAnsi="Arial"/>
          <w:b/>
          <w:noProof/>
          <w:sz w:val="24"/>
          <w:lang w:eastAsia="ko-KR"/>
        </w:rPr>
      </w:pPr>
      <w:bookmarkStart w:id="0" w:name="_Hlk528826916"/>
      <w:r>
        <w:rPr>
          <w:rFonts w:ascii="Arial" w:hAnsi="Arial"/>
          <w:b/>
          <w:noProof/>
          <w:sz w:val="24"/>
          <w:lang w:eastAsia="ko-KR"/>
        </w:rPr>
        <w:t>Prague</w:t>
      </w:r>
      <w:r w:rsidR="001D2354">
        <w:rPr>
          <w:rFonts w:ascii="Arial" w:hAnsi="Arial"/>
          <w:b/>
          <w:noProof/>
          <w:sz w:val="24"/>
          <w:lang w:eastAsia="ko-KR"/>
        </w:rPr>
        <w:t xml:space="preserve">, </w:t>
      </w:r>
      <w:r>
        <w:rPr>
          <w:rFonts w:ascii="Arial" w:hAnsi="Arial"/>
          <w:b/>
          <w:noProof/>
          <w:sz w:val="24"/>
          <w:lang w:eastAsia="ko-KR"/>
        </w:rPr>
        <w:t>CZ</w:t>
      </w:r>
      <w:r w:rsidR="001D2354">
        <w:rPr>
          <w:rFonts w:ascii="Arial" w:hAnsi="Arial"/>
          <w:b/>
          <w:noProof/>
          <w:sz w:val="24"/>
          <w:lang w:eastAsia="ko-KR"/>
        </w:rPr>
        <w:t xml:space="preserve">, </w:t>
      </w:r>
      <w:r>
        <w:rPr>
          <w:rFonts w:ascii="Arial" w:hAnsi="Arial"/>
          <w:b/>
          <w:noProof/>
          <w:sz w:val="24"/>
          <w:lang w:eastAsia="ko-KR"/>
        </w:rPr>
        <w:t>August</w:t>
      </w:r>
      <w:r w:rsidR="001D2354">
        <w:rPr>
          <w:rFonts w:ascii="Arial" w:hAnsi="Arial"/>
          <w:b/>
          <w:noProof/>
          <w:sz w:val="24"/>
          <w:lang w:eastAsia="ko-KR"/>
        </w:rPr>
        <w:t xml:space="preserve"> </w:t>
      </w:r>
      <w:r>
        <w:rPr>
          <w:rFonts w:ascii="Arial" w:hAnsi="Arial"/>
          <w:b/>
          <w:noProof/>
          <w:sz w:val="24"/>
          <w:lang w:eastAsia="ko-KR"/>
        </w:rPr>
        <w:t>26</w:t>
      </w:r>
      <w:r w:rsidR="001D2354">
        <w:rPr>
          <w:rFonts w:ascii="Arial" w:hAnsi="Arial"/>
          <w:b/>
          <w:noProof/>
          <w:sz w:val="24"/>
          <w:lang w:eastAsia="ko-KR"/>
        </w:rPr>
        <w:t xml:space="preserve">th – </w:t>
      </w:r>
      <w:r>
        <w:rPr>
          <w:rFonts w:ascii="Arial" w:hAnsi="Arial"/>
          <w:b/>
          <w:noProof/>
          <w:sz w:val="24"/>
          <w:lang w:eastAsia="ko-KR"/>
        </w:rPr>
        <w:t>30</w:t>
      </w:r>
      <w:r w:rsidR="001D2354">
        <w:rPr>
          <w:rFonts w:ascii="Arial" w:hAnsi="Arial"/>
          <w:b/>
          <w:noProof/>
          <w:sz w:val="24"/>
          <w:lang w:eastAsia="ko-KR"/>
        </w:rPr>
        <w:t>th, 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5E5FBD" w14:textId="77777777" w:rsidTr="00547111">
        <w:tc>
          <w:tcPr>
            <w:tcW w:w="9641" w:type="dxa"/>
            <w:gridSpan w:val="9"/>
            <w:tcBorders>
              <w:top w:val="single" w:sz="4" w:space="0" w:color="auto"/>
              <w:left w:val="single" w:sz="4" w:space="0" w:color="auto"/>
              <w:right w:val="single" w:sz="4" w:space="0" w:color="auto"/>
            </w:tcBorders>
          </w:tcPr>
          <w:p w14:paraId="2A4DA9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3056E2" w14:textId="77777777" w:rsidTr="00547111">
        <w:tc>
          <w:tcPr>
            <w:tcW w:w="9641" w:type="dxa"/>
            <w:gridSpan w:val="9"/>
            <w:tcBorders>
              <w:left w:val="single" w:sz="4" w:space="0" w:color="auto"/>
              <w:right w:val="single" w:sz="4" w:space="0" w:color="auto"/>
            </w:tcBorders>
          </w:tcPr>
          <w:p w14:paraId="3F8B75BB" w14:textId="2033EFD3" w:rsidR="001E41F3" w:rsidRDefault="001E41F3">
            <w:pPr>
              <w:pStyle w:val="CRCoverPage"/>
              <w:spacing w:after="0"/>
              <w:jc w:val="center"/>
              <w:rPr>
                <w:noProof/>
              </w:rPr>
            </w:pPr>
            <w:r>
              <w:rPr>
                <w:b/>
                <w:noProof/>
                <w:sz w:val="32"/>
              </w:rPr>
              <w:t>CHANGE REQUEST</w:t>
            </w:r>
          </w:p>
        </w:tc>
      </w:tr>
      <w:tr w:rsidR="001E41F3" w14:paraId="6ED603EF" w14:textId="77777777" w:rsidTr="00547111">
        <w:tc>
          <w:tcPr>
            <w:tcW w:w="9641" w:type="dxa"/>
            <w:gridSpan w:val="9"/>
            <w:tcBorders>
              <w:left w:val="single" w:sz="4" w:space="0" w:color="auto"/>
              <w:right w:val="single" w:sz="4" w:space="0" w:color="auto"/>
            </w:tcBorders>
          </w:tcPr>
          <w:p w14:paraId="2D81FD0F" w14:textId="77777777" w:rsidR="001E41F3" w:rsidRDefault="001E41F3">
            <w:pPr>
              <w:pStyle w:val="CRCoverPage"/>
              <w:spacing w:after="0"/>
              <w:rPr>
                <w:noProof/>
                <w:sz w:val="8"/>
                <w:szCs w:val="8"/>
              </w:rPr>
            </w:pPr>
          </w:p>
        </w:tc>
      </w:tr>
      <w:tr w:rsidR="001E41F3" w14:paraId="0D1C7F82" w14:textId="77777777" w:rsidTr="00547111">
        <w:tc>
          <w:tcPr>
            <w:tcW w:w="142" w:type="dxa"/>
            <w:tcBorders>
              <w:left w:val="single" w:sz="4" w:space="0" w:color="auto"/>
            </w:tcBorders>
          </w:tcPr>
          <w:p w14:paraId="2361DFB6" w14:textId="77777777" w:rsidR="001E41F3" w:rsidRDefault="001E41F3">
            <w:pPr>
              <w:pStyle w:val="CRCoverPage"/>
              <w:spacing w:after="0"/>
              <w:jc w:val="right"/>
              <w:rPr>
                <w:noProof/>
              </w:rPr>
            </w:pPr>
          </w:p>
        </w:tc>
        <w:tc>
          <w:tcPr>
            <w:tcW w:w="1559" w:type="dxa"/>
            <w:shd w:val="pct30" w:color="FFFF00" w:fill="auto"/>
          </w:tcPr>
          <w:p w14:paraId="7CD01491" w14:textId="71153F1C" w:rsidR="001E41F3" w:rsidRPr="00410371" w:rsidRDefault="001D235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36.211</w:t>
            </w:r>
            <w:r>
              <w:rPr>
                <w:b/>
                <w:noProof/>
                <w:sz w:val="28"/>
              </w:rPr>
              <w:fldChar w:fldCharType="end"/>
            </w:r>
          </w:p>
        </w:tc>
        <w:tc>
          <w:tcPr>
            <w:tcW w:w="709" w:type="dxa"/>
          </w:tcPr>
          <w:p w14:paraId="55B1FB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0A7562" w14:textId="2CF17A18" w:rsidR="001E41F3" w:rsidRPr="00410371" w:rsidRDefault="00213A55" w:rsidP="00547111">
            <w:pPr>
              <w:pStyle w:val="CRCoverPage"/>
              <w:spacing w:after="0"/>
              <w:rPr>
                <w:noProof/>
              </w:rPr>
            </w:pPr>
            <w:r w:rsidRPr="00213A55">
              <w:rPr>
                <w:b/>
                <w:noProof/>
                <w:sz w:val="28"/>
              </w:rPr>
              <w:t>0488</w:t>
            </w:r>
          </w:p>
        </w:tc>
        <w:tc>
          <w:tcPr>
            <w:tcW w:w="709" w:type="dxa"/>
          </w:tcPr>
          <w:p w14:paraId="3445E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5CB8A6" w14:textId="7B1EC57D" w:rsidR="001E41F3" w:rsidRPr="00410371" w:rsidRDefault="001E41F3" w:rsidP="00E13F3D">
            <w:pPr>
              <w:pStyle w:val="CRCoverPage"/>
              <w:spacing w:after="0"/>
              <w:jc w:val="center"/>
              <w:rPr>
                <w:b/>
                <w:noProof/>
              </w:rPr>
            </w:pPr>
          </w:p>
        </w:tc>
        <w:tc>
          <w:tcPr>
            <w:tcW w:w="2410" w:type="dxa"/>
          </w:tcPr>
          <w:p w14:paraId="7524B0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881342" w14:textId="4D789329" w:rsidR="001E41F3" w:rsidRPr="00410371" w:rsidRDefault="001D2354">
            <w:pPr>
              <w:pStyle w:val="CRCoverPage"/>
              <w:spacing w:after="0"/>
              <w:jc w:val="center"/>
              <w:rPr>
                <w:noProof/>
                <w:sz w:val="28"/>
              </w:rPr>
            </w:pPr>
            <w:r>
              <w:rPr>
                <w:b/>
                <w:noProof/>
                <w:sz w:val="28"/>
              </w:rPr>
              <w:t>13.1</w:t>
            </w:r>
            <w:r w:rsidR="00990CF5">
              <w:rPr>
                <w:b/>
                <w:noProof/>
                <w:sz w:val="28"/>
              </w:rPr>
              <w:t>1</w:t>
            </w:r>
            <w:r>
              <w:rPr>
                <w:b/>
                <w:noProof/>
                <w:sz w:val="28"/>
              </w:rPr>
              <w:t>.0</w:t>
            </w:r>
          </w:p>
        </w:tc>
        <w:tc>
          <w:tcPr>
            <w:tcW w:w="143" w:type="dxa"/>
            <w:tcBorders>
              <w:right w:val="single" w:sz="4" w:space="0" w:color="auto"/>
            </w:tcBorders>
          </w:tcPr>
          <w:p w14:paraId="4E577B28" w14:textId="77777777" w:rsidR="001E41F3" w:rsidRDefault="001E41F3">
            <w:pPr>
              <w:pStyle w:val="CRCoverPage"/>
              <w:spacing w:after="0"/>
              <w:rPr>
                <w:noProof/>
              </w:rPr>
            </w:pPr>
          </w:p>
        </w:tc>
      </w:tr>
      <w:tr w:rsidR="001E41F3" w14:paraId="512B8AF1" w14:textId="77777777" w:rsidTr="00547111">
        <w:tc>
          <w:tcPr>
            <w:tcW w:w="9641" w:type="dxa"/>
            <w:gridSpan w:val="9"/>
            <w:tcBorders>
              <w:left w:val="single" w:sz="4" w:space="0" w:color="auto"/>
              <w:right w:val="single" w:sz="4" w:space="0" w:color="auto"/>
            </w:tcBorders>
          </w:tcPr>
          <w:p w14:paraId="195446C4" w14:textId="77777777" w:rsidR="001E41F3" w:rsidRDefault="001E41F3">
            <w:pPr>
              <w:pStyle w:val="CRCoverPage"/>
              <w:spacing w:after="0"/>
              <w:rPr>
                <w:noProof/>
              </w:rPr>
            </w:pPr>
          </w:p>
        </w:tc>
      </w:tr>
      <w:tr w:rsidR="001E41F3" w14:paraId="1A7DB684" w14:textId="77777777" w:rsidTr="00547111">
        <w:tc>
          <w:tcPr>
            <w:tcW w:w="9641" w:type="dxa"/>
            <w:gridSpan w:val="9"/>
            <w:tcBorders>
              <w:top w:val="single" w:sz="4" w:space="0" w:color="auto"/>
            </w:tcBorders>
          </w:tcPr>
          <w:p w14:paraId="0E7E332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E71A04E" w14:textId="77777777" w:rsidTr="00547111">
        <w:tc>
          <w:tcPr>
            <w:tcW w:w="9641" w:type="dxa"/>
            <w:gridSpan w:val="9"/>
          </w:tcPr>
          <w:p w14:paraId="63CF9AC7" w14:textId="77777777" w:rsidR="001E41F3" w:rsidRDefault="001E41F3">
            <w:pPr>
              <w:pStyle w:val="CRCoverPage"/>
              <w:spacing w:after="0"/>
              <w:rPr>
                <w:noProof/>
                <w:sz w:val="8"/>
                <w:szCs w:val="8"/>
              </w:rPr>
            </w:pPr>
          </w:p>
        </w:tc>
      </w:tr>
    </w:tbl>
    <w:p w14:paraId="581FAC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7E8A78" w14:textId="77777777" w:rsidTr="00A7671C">
        <w:tc>
          <w:tcPr>
            <w:tcW w:w="2835" w:type="dxa"/>
          </w:tcPr>
          <w:p w14:paraId="5220C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9AF8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E7C2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5DE6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6ADE0C" w14:textId="668B5826" w:rsidR="00F25D98" w:rsidRDefault="002819BC" w:rsidP="001E41F3">
            <w:pPr>
              <w:pStyle w:val="CRCoverPage"/>
              <w:spacing w:after="0"/>
              <w:jc w:val="center"/>
              <w:rPr>
                <w:b/>
                <w:caps/>
                <w:noProof/>
              </w:rPr>
            </w:pPr>
            <w:r>
              <w:rPr>
                <w:b/>
                <w:caps/>
                <w:noProof/>
              </w:rPr>
              <w:t>X</w:t>
            </w:r>
          </w:p>
        </w:tc>
        <w:tc>
          <w:tcPr>
            <w:tcW w:w="2126" w:type="dxa"/>
          </w:tcPr>
          <w:p w14:paraId="3CD53A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3EFF1" w14:textId="0AC1A0DF" w:rsidR="00F25D98" w:rsidRDefault="002819BC" w:rsidP="001E41F3">
            <w:pPr>
              <w:pStyle w:val="CRCoverPage"/>
              <w:spacing w:after="0"/>
              <w:jc w:val="center"/>
              <w:rPr>
                <w:b/>
                <w:caps/>
                <w:noProof/>
              </w:rPr>
            </w:pPr>
            <w:r>
              <w:rPr>
                <w:b/>
                <w:caps/>
                <w:noProof/>
              </w:rPr>
              <w:t>X</w:t>
            </w:r>
          </w:p>
        </w:tc>
        <w:tc>
          <w:tcPr>
            <w:tcW w:w="1418" w:type="dxa"/>
            <w:tcBorders>
              <w:left w:val="nil"/>
            </w:tcBorders>
          </w:tcPr>
          <w:p w14:paraId="5858E5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881F5" w14:textId="77777777" w:rsidR="00F25D98" w:rsidRDefault="00F25D98" w:rsidP="001E41F3">
            <w:pPr>
              <w:pStyle w:val="CRCoverPage"/>
              <w:spacing w:after="0"/>
              <w:jc w:val="center"/>
              <w:rPr>
                <w:b/>
                <w:bCs/>
                <w:caps/>
                <w:noProof/>
              </w:rPr>
            </w:pPr>
          </w:p>
        </w:tc>
      </w:tr>
    </w:tbl>
    <w:p w14:paraId="0492D7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5DCE46" w14:textId="77777777" w:rsidTr="00547111">
        <w:tc>
          <w:tcPr>
            <w:tcW w:w="9640" w:type="dxa"/>
            <w:gridSpan w:val="11"/>
          </w:tcPr>
          <w:p w14:paraId="106B45B4" w14:textId="77777777" w:rsidR="001E41F3" w:rsidRDefault="001E41F3">
            <w:pPr>
              <w:pStyle w:val="CRCoverPage"/>
              <w:spacing w:after="0"/>
              <w:rPr>
                <w:noProof/>
                <w:sz w:val="8"/>
                <w:szCs w:val="8"/>
              </w:rPr>
            </w:pPr>
          </w:p>
        </w:tc>
      </w:tr>
      <w:tr w:rsidR="001E41F3" w14:paraId="429CDD4A" w14:textId="77777777" w:rsidTr="00547111">
        <w:tc>
          <w:tcPr>
            <w:tcW w:w="1843" w:type="dxa"/>
            <w:tcBorders>
              <w:top w:val="single" w:sz="4" w:space="0" w:color="auto"/>
              <w:left w:val="single" w:sz="4" w:space="0" w:color="auto"/>
            </w:tcBorders>
          </w:tcPr>
          <w:p w14:paraId="6FBF42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7A1C50" w14:textId="020E49B0" w:rsidR="001E41F3" w:rsidRDefault="00990CF5">
            <w:pPr>
              <w:pStyle w:val="CRCoverPage"/>
              <w:spacing w:after="0"/>
              <w:ind w:left="100"/>
              <w:rPr>
                <w:noProof/>
              </w:rPr>
            </w:pPr>
            <w:r>
              <w:t>Clarification on localized MPDCCH DMRS port for 2+4 PRB set</w:t>
            </w:r>
          </w:p>
        </w:tc>
      </w:tr>
      <w:tr w:rsidR="001E41F3" w14:paraId="0E427C54" w14:textId="77777777" w:rsidTr="00547111">
        <w:tc>
          <w:tcPr>
            <w:tcW w:w="1843" w:type="dxa"/>
            <w:tcBorders>
              <w:left w:val="single" w:sz="4" w:space="0" w:color="auto"/>
            </w:tcBorders>
          </w:tcPr>
          <w:p w14:paraId="16E22A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5BA21" w14:textId="77777777" w:rsidR="001E41F3" w:rsidRDefault="001E41F3">
            <w:pPr>
              <w:pStyle w:val="CRCoverPage"/>
              <w:spacing w:after="0"/>
              <w:rPr>
                <w:noProof/>
                <w:sz w:val="8"/>
                <w:szCs w:val="8"/>
              </w:rPr>
            </w:pPr>
          </w:p>
        </w:tc>
      </w:tr>
      <w:tr w:rsidR="001E41F3" w14:paraId="5763070C" w14:textId="77777777" w:rsidTr="00547111">
        <w:tc>
          <w:tcPr>
            <w:tcW w:w="1843" w:type="dxa"/>
            <w:tcBorders>
              <w:left w:val="single" w:sz="4" w:space="0" w:color="auto"/>
            </w:tcBorders>
          </w:tcPr>
          <w:p w14:paraId="27A84B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59D591" w14:textId="56636254" w:rsidR="001E41F3" w:rsidRDefault="001D2354">
            <w:pPr>
              <w:pStyle w:val="CRCoverPage"/>
              <w:spacing w:after="0"/>
              <w:ind w:left="100"/>
              <w:rPr>
                <w:noProof/>
              </w:rPr>
            </w:pPr>
            <w:r>
              <w:t>Qualcomm Incorporated</w:t>
            </w:r>
          </w:p>
        </w:tc>
      </w:tr>
      <w:tr w:rsidR="001E41F3" w14:paraId="58BEE084" w14:textId="77777777" w:rsidTr="00547111">
        <w:tc>
          <w:tcPr>
            <w:tcW w:w="1843" w:type="dxa"/>
            <w:tcBorders>
              <w:left w:val="single" w:sz="4" w:space="0" w:color="auto"/>
            </w:tcBorders>
          </w:tcPr>
          <w:p w14:paraId="0D123C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A56FCE" w14:textId="22CBCD22" w:rsidR="001E41F3" w:rsidRDefault="00954AD9" w:rsidP="00547111">
            <w:pPr>
              <w:pStyle w:val="CRCoverPage"/>
              <w:spacing w:after="0"/>
              <w:ind w:left="100"/>
              <w:rPr>
                <w:noProof/>
              </w:rPr>
            </w:pPr>
            <w:r>
              <w:fldChar w:fldCharType="begin"/>
            </w:r>
            <w:r>
              <w:instrText xml:space="preserve"> DOCPROPERTY  SourceIfTsg  \* MERGEFORMAT </w:instrText>
            </w:r>
            <w:r>
              <w:fldChar w:fldCharType="end"/>
            </w:r>
            <w:r w:rsidR="001D2354">
              <w:rPr>
                <w:noProof/>
              </w:rPr>
              <w:t xml:space="preserve"> </w:t>
            </w:r>
            <w:r w:rsidR="00B82C6A">
              <w:rPr>
                <w:noProof/>
              </w:rPr>
              <w:t>R1</w:t>
            </w:r>
          </w:p>
        </w:tc>
      </w:tr>
      <w:tr w:rsidR="001E41F3" w14:paraId="22EA2930" w14:textId="77777777" w:rsidTr="00547111">
        <w:tc>
          <w:tcPr>
            <w:tcW w:w="1843" w:type="dxa"/>
            <w:tcBorders>
              <w:left w:val="single" w:sz="4" w:space="0" w:color="auto"/>
            </w:tcBorders>
          </w:tcPr>
          <w:p w14:paraId="2DB80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182FB0" w14:textId="77777777" w:rsidR="001E41F3" w:rsidRDefault="001E41F3">
            <w:pPr>
              <w:pStyle w:val="CRCoverPage"/>
              <w:spacing w:after="0"/>
              <w:rPr>
                <w:noProof/>
                <w:sz w:val="8"/>
                <w:szCs w:val="8"/>
              </w:rPr>
            </w:pPr>
          </w:p>
        </w:tc>
      </w:tr>
      <w:tr w:rsidR="001E41F3" w14:paraId="0AF8AE51" w14:textId="77777777" w:rsidTr="00547111">
        <w:tc>
          <w:tcPr>
            <w:tcW w:w="1843" w:type="dxa"/>
            <w:tcBorders>
              <w:left w:val="single" w:sz="4" w:space="0" w:color="auto"/>
            </w:tcBorders>
          </w:tcPr>
          <w:p w14:paraId="0C3ADD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4C460E" w14:textId="4672D5A5" w:rsidR="001E41F3" w:rsidRDefault="001D2354">
            <w:pPr>
              <w:pStyle w:val="CRCoverPage"/>
              <w:spacing w:after="0"/>
              <w:ind w:left="100"/>
              <w:rPr>
                <w:noProof/>
              </w:rPr>
            </w:pPr>
            <w:r>
              <w:t>LTE_MTCe2_L1-Core</w:t>
            </w:r>
          </w:p>
        </w:tc>
        <w:tc>
          <w:tcPr>
            <w:tcW w:w="567" w:type="dxa"/>
            <w:tcBorders>
              <w:left w:val="nil"/>
            </w:tcBorders>
          </w:tcPr>
          <w:p w14:paraId="0E28632D" w14:textId="77777777" w:rsidR="001E41F3" w:rsidRDefault="001E41F3">
            <w:pPr>
              <w:pStyle w:val="CRCoverPage"/>
              <w:spacing w:after="0"/>
              <w:ind w:right="100"/>
              <w:rPr>
                <w:noProof/>
              </w:rPr>
            </w:pPr>
          </w:p>
        </w:tc>
        <w:tc>
          <w:tcPr>
            <w:tcW w:w="1417" w:type="dxa"/>
            <w:gridSpan w:val="3"/>
            <w:tcBorders>
              <w:left w:val="nil"/>
            </w:tcBorders>
          </w:tcPr>
          <w:p w14:paraId="3E7171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2B08AE" w14:textId="68B19DB2" w:rsidR="001E41F3" w:rsidRDefault="001D2354">
            <w:pPr>
              <w:pStyle w:val="CRCoverPage"/>
              <w:spacing w:after="0"/>
              <w:ind w:left="100"/>
              <w:rPr>
                <w:noProof/>
              </w:rPr>
            </w:pPr>
            <w:r>
              <w:t>2019-0</w:t>
            </w:r>
            <w:r w:rsidR="00990CF5">
              <w:t>8</w:t>
            </w:r>
            <w:r>
              <w:t>-</w:t>
            </w:r>
            <w:r w:rsidR="00213A55">
              <w:t>27</w:t>
            </w:r>
            <w:bookmarkStart w:id="2" w:name="_GoBack"/>
            <w:bookmarkEnd w:id="2"/>
          </w:p>
        </w:tc>
      </w:tr>
      <w:tr w:rsidR="001E41F3" w14:paraId="054BE285" w14:textId="77777777" w:rsidTr="00547111">
        <w:tc>
          <w:tcPr>
            <w:tcW w:w="1843" w:type="dxa"/>
            <w:tcBorders>
              <w:left w:val="single" w:sz="4" w:space="0" w:color="auto"/>
            </w:tcBorders>
          </w:tcPr>
          <w:p w14:paraId="01440843" w14:textId="77777777" w:rsidR="001E41F3" w:rsidRDefault="001E41F3">
            <w:pPr>
              <w:pStyle w:val="CRCoverPage"/>
              <w:spacing w:after="0"/>
              <w:rPr>
                <w:b/>
                <w:i/>
                <w:noProof/>
                <w:sz w:val="8"/>
                <w:szCs w:val="8"/>
              </w:rPr>
            </w:pPr>
          </w:p>
        </w:tc>
        <w:tc>
          <w:tcPr>
            <w:tcW w:w="1986" w:type="dxa"/>
            <w:gridSpan w:val="4"/>
          </w:tcPr>
          <w:p w14:paraId="29FD939C" w14:textId="77777777" w:rsidR="001E41F3" w:rsidRDefault="001E41F3">
            <w:pPr>
              <w:pStyle w:val="CRCoverPage"/>
              <w:spacing w:after="0"/>
              <w:rPr>
                <w:noProof/>
                <w:sz w:val="8"/>
                <w:szCs w:val="8"/>
              </w:rPr>
            </w:pPr>
          </w:p>
        </w:tc>
        <w:tc>
          <w:tcPr>
            <w:tcW w:w="2267" w:type="dxa"/>
            <w:gridSpan w:val="2"/>
          </w:tcPr>
          <w:p w14:paraId="00149407" w14:textId="77777777" w:rsidR="001E41F3" w:rsidRDefault="001E41F3">
            <w:pPr>
              <w:pStyle w:val="CRCoverPage"/>
              <w:spacing w:after="0"/>
              <w:rPr>
                <w:noProof/>
                <w:sz w:val="8"/>
                <w:szCs w:val="8"/>
              </w:rPr>
            </w:pPr>
          </w:p>
        </w:tc>
        <w:tc>
          <w:tcPr>
            <w:tcW w:w="1417" w:type="dxa"/>
            <w:gridSpan w:val="3"/>
          </w:tcPr>
          <w:p w14:paraId="307F930B" w14:textId="77777777" w:rsidR="001E41F3" w:rsidRDefault="001E41F3">
            <w:pPr>
              <w:pStyle w:val="CRCoverPage"/>
              <w:spacing w:after="0"/>
              <w:rPr>
                <w:noProof/>
                <w:sz w:val="8"/>
                <w:szCs w:val="8"/>
              </w:rPr>
            </w:pPr>
          </w:p>
        </w:tc>
        <w:tc>
          <w:tcPr>
            <w:tcW w:w="2127" w:type="dxa"/>
            <w:tcBorders>
              <w:right w:val="single" w:sz="4" w:space="0" w:color="auto"/>
            </w:tcBorders>
          </w:tcPr>
          <w:p w14:paraId="2938DB90" w14:textId="77777777" w:rsidR="001E41F3" w:rsidRDefault="001E41F3">
            <w:pPr>
              <w:pStyle w:val="CRCoverPage"/>
              <w:spacing w:after="0"/>
              <w:rPr>
                <w:noProof/>
                <w:sz w:val="8"/>
                <w:szCs w:val="8"/>
              </w:rPr>
            </w:pPr>
          </w:p>
        </w:tc>
      </w:tr>
      <w:tr w:rsidR="001E41F3" w14:paraId="5A3D51EA" w14:textId="77777777" w:rsidTr="00547111">
        <w:trPr>
          <w:cantSplit/>
        </w:trPr>
        <w:tc>
          <w:tcPr>
            <w:tcW w:w="1843" w:type="dxa"/>
            <w:tcBorders>
              <w:left w:val="single" w:sz="4" w:space="0" w:color="auto"/>
            </w:tcBorders>
          </w:tcPr>
          <w:p w14:paraId="4B3DB0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B50F5E" w14:textId="10FE8C73" w:rsidR="001E41F3" w:rsidRDefault="001D2354" w:rsidP="00D24991">
            <w:pPr>
              <w:pStyle w:val="CRCoverPage"/>
              <w:spacing w:after="0"/>
              <w:ind w:left="100" w:right="-609"/>
              <w:rPr>
                <w:b/>
                <w:noProof/>
              </w:rPr>
            </w:pPr>
            <w:r>
              <w:t>F</w:t>
            </w:r>
          </w:p>
        </w:tc>
        <w:tc>
          <w:tcPr>
            <w:tcW w:w="3402" w:type="dxa"/>
            <w:gridSpan w:val="5"/>
            <w:tcBorders>
              <w:left w:val="nil"/>
            </w:tcBorders>
          </w:tcPr>
          <w:p w14:paraId="751B453D" w14:textId="77777777" w:rsidR="001E41F3" w:rsidRDefault="001E41F3">
            <w:pPr>
              <w:pStyle w:val="CRCoverPage"/>
              <w:spacing w:after="0"/>
              <w:rPr>
                <w:noProof/>
              </w:rPr>
            </w:pPr>
          </w:p>
        </w:tc>
        <w:tc>
          <w:tcPr>
            <w:tcW w:w="1417" w:type="dxa"/>
            <w:gridSpan w:val="3"/>
            <w:tcBorders>
              <w:left w:val="nil"/>
            </w:tcBorders>
          </w:tcPr>
          <w:p w14:paraId="323C28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AD800" w14:textId="29739185" w:rsidR="001E41F3" w:rsidRDefault="001D2354">
            <w:pPr>
              <w:pStyle w:val="CRCoverPage"/>
              <w:spacing w:after="0"/>
              <w:ind w:left="100"/>
              <w:rPr>
                <w:noProof/>
              </w:rPr>
            </w:pPr>
            <w:r>
              <w:t>Rel-13</w:t>
            </w:r>
          </w:p>
        </w:tc>
      </w:tr>
      <w:tr w:rsidR="001E41F3" w14:paraId="4C4FB3BC" w14:textId="77777777" w:rsidTr="00547111">
        <w:tc>
          <w:tcPr>
            <w:tcW w:w="1843" w:type="dxa"/>
            <w:tcBorders>
              <w:left w:val="single" w:sz="4" w:space="0" w:color="auto"/>
              <w:bottom w:val="single" w:sz="4" w:space="0" w:color="auto"/>
            </w:tcBorders>
          </w:tcPr>
          <w:p w14:paraId="7D7C56A5" w14:textId="77777777" w:rsidR="001E41F3" w:rsidRDefault="001E41F3">
            <w:pPr>
              <w:pStyle w:val="CRCoverPage"/>
              <w:spacing w:after="0"/>
              <w:rPr>
                <w:b/>
                <w:i/>
                <w:noProof/>
              </w:rPr>
            </w:pPr>
          </w:p>
        </w:tc>
        <w:tc>
          <w:tcPr>
            <w:tcW w:w="4677" w:type="dxa"/>
            <w:gridSpan w:val="8"/>
            <w:tcBorders>
              <w:bottom w:val="single" w:sz="4" w:space="0" w:color="auto"/>
            </w:tcBorders>
          </w:tcPr>
          <w:p w14:paraId="2614F39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11D2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837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11041" w14:textId="77777777" w:rsidTr="00547111">
        <w:tc>
          <w:tcPr>
            <w:tcW w:w="1843" w:type="dxa"/>
          </w:tcPr>
          <w:p w14:paraId="28AF16CE" w14:textId="77777777" w:rsidR="001E41F3" w:rsidRDefault="001E41F3">
            <w:pPr>
              <w:pStyle w:val="CRCoverPage"/>
              <w:spacing w:after="0"/>
              <w:rPr>
                <w:b/>
                <w:i/>
                <w:noProof/>
                <w:sz w:val="8"/>
                <w:szCs w:val="8"/>
              </w:rPr>
            </w:pPr>
          </w:p>
        </w:tc>
        <w:tc>
          <w:tcPr>
            <w:tcW w:w="7797" w:type="dxa"/>
            <w:gridSpan w:val="10"/>
          </w:tcPr>
          <w:p w14:paraId="600A98B4" w14:textId="77777777" w:rsidR="001E41F3" w:rsidRDefault="001E41F3">
            <w:pPr>
              <w:pStyle w:val="CRCoverPage"/>
              <w:spacing w:after="0"/>
              <w:rPr>
                <w:noProof/>
                <w:sz w:val="8"/>
                <w:szCs w:val="8"/>
              </w:rPr>
            </w:pPr>
          </w:p>
        </w:tc>
      </w:tr>
      <w:tr w:rsidR="001E41F3" w14:paraId="61628956" w14:textId="77777777" w:rsidTr="00547111">
        <w:tc>
          <w:tcPr>
            <w:tcW w:w="2694" w:type="dxa"/>
            <w:gridSpan w:val="2"/>
            <w:tcBorders>
              <w:top w:val="single" w:sz="4" w:space="0" w:color="auto"/>
              <w:left w:val="single" w:sz="4" w:space="0" w:color="auto"/>
            </w:tcBorders>
          </w:tcPr>
          <w:p w14:paraId="05293F7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3A3E0" w14:textId="4BAEE8D2" w:rsidR="001E41F3" w:rsidRDefault="00990CF5" w:rsidP="001D2354">
            <w:pPr>
              <w:pStyle w:val="CRCoverPage"/>
              <w:spacing w:after="0"/>
              <w:ind w:left="100"/>
              <w:rPr>
                <w:noProof/>
              </w:rPr>
            </w:pPr>
            <w:r>
              <w:rPr>
                <w:rFonts w:eastAsia="Yu Mincho"/>
                <w:lang w:val="en-US" w:eastAsia="ja-JP"/>
              </w:rPr>
              <w:t xml:space="preserve">For localized MPDCCH format 5 in 2+4 PRB set, the single DMRS port is specified in section 6.8B.5 with a reference to Table 6.8A.5-1 for the mapping of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r>
              <w:rPr>
                <w:rFonts w:eastAsia="Yu Mincho"/>
                <w:lang w:val="en-US" w:eastAsia="ja-JP"/>
              </w:rPr>
              <w:t xml:space="preserve"> to antenna port. However, it is not clear what is the </w:t>
            </w:r>
            <w:proofErr w:type="spellStart"/>
            <w:r>
              <w:rPr>
                <w:rFonts w:eastAsia="Yu Mincho"/>
                <w:lang w:val="en-US" w:eastAsia="ja-JP"/>
              </w:rPr>
              <w:t>n</w:t>
            </w:r>
            <w:r w:rsidRPr="00BE067D">
              <w:rPr>
                <w:rFonts w:eastAsia="Yu Mincho"/>
                <w:vertAlign w:val="subscript"/>
                <w:lang w:val="en-US" w:eastAsia="ja-JP"/>
              </w:rPr>
              <w:t>RNTI</w:t>
            </w:r>
            <w:proofErr w:type="spellEnd"/>
            <w:r>
              <w:rPr>
                <w:rFonts w:eastAsia="Yu Mincho"/>
                <w:lang w:val="en-US" w:eastAsia="ja-JP"/>
              </w:rPr>
              <w:t xml:space="preserve"> in equation for calculating </w:t>
            </w:r>
            <m:oMath>
              <m:sSup>
                <m:sSupPr>
                  <m:ctrlPr>
                    <w:rPr>
                      <w:rFonts w:ascii="Cambria Math" w:eastAsia="Yu Mincho" w:hAnsi="Cambria Math"/>
                      <w:lang w:val="en-US" w:eastAsia="ja-JP"/>
                    </w:rPr>
                  </m:ctrlPr>
                </m:sSupPr>
                <m:e>
                  <m:r>
                    <m:rPr>
                      <m:sty m:val="p"/>
                    </m:rPr>
                    <w:rPr>
                      <w:rFonts w:ascii="Cambria Math" w:eastAsia="Yu Mincho" w:hAnsi="Cambria Math"/>
                      <w:lang w:val="en-US" w:eastAsia="ja-JP"/>
                    </w:rPr>
                    <m:t>n</m:t>
                  </m:r>
                </m:e>
                <m:sup>
                  <m:r>
                    <m:rPr>
                      <m:sty m:val="p"/>
                    </m:rPr>
                    <w:rPr>
                      <w:rFonts w:ascii="Cambria Math" w:eastAsia="Yu Mincho" w:hAnsi="Cambria Math"/>
                      <w:lang w:val="en-US" w:eastAsia="ja-JP"/>
                    </w:rPr>
                    <m:t>'</m:t>
                  </m:r>
                </m:sup>
              </m:sSup>
            </m:oMath>
          </w:p>
        </w:tc>
      </w:tr>
      <w:tr w:rsidR="001E41F3" w14:paraId="4C325B5B" w14:textId="77777777" w:rsidTr="00547111">
        <w:tc>
          <w:tcPr>
            <w:tcW w:w="2694" w:type="dxa"/>
            <w:gridSpan w:val="2"/>
            <w:tcBorders>
              <w:left w:val="single" w:sz="4" w:space="0" w:color="auto"/>
            </w:tcBorders>
          </w:tcPr>
          <w:p w14:paraId="1C3B9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C0315C" w14:textId="77777777" w:rsidR="001E41F3" w:rsidRDefault="001E41F3">
            <w:pPr>
              <w:pStyle w:val="CRCoverPage"/>
              <w:spacing w:after="0"/>
              <w:rPr>
                <w:noProof/>
                <w:sz w:val="8"/>
                <w:szCs w:val="8"/>
              </w:rPr>
            </w:pPr>
          </w:p>
        </w:tc>
      </w:tr>
      <w:tr w:rsidR="001E41F3" w14:paraId="4DEB5C56" w14:textId="77777777" w:rsidTr="00547111">
        <w:tc>
          <w:tcPr>
            <w:tcW w:w="2694" w:type="dxa"/>
            <w:gridSpan w:val="2"/>
            <w:tcBorders>
              <w:left w:val="single" w:sz="4" w:space="0" w:color="auto"/>
            </w:tcBorders>
          </w:tcPr>
          <w:p w14:paraId="42E790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8FC0FC" w14:textId="3B47C720" w:rsidR="001E41F3" w:rsidRDefault="00990CF5">
            <w:pPr>
              <w:pStyle w:val="CRCoverPage"/>
              <w:spacing w:after="0"/>
              <w:ind w:left="100"/>
              <w:rPr>
                <w:noProof/>
              </w:rPr>
            </w:pPr>
            <w:r>
              <w:t xml:space="preserve">Clarify </w:t>
            </w:r>
            <w:r w:rsidR="00BE067D">
              <w:t xml:space="preserve">that </w:t>
            </w:r>
            <w:proofErr w:type="spellStart"/>
            <w:r>
              <w:t>n</w:t>
            </w:r>
            <w:r w:rsidRPr="00BE067D">
              <w:rPr>
                <w:vertAlign w:val="subscript"/>
              </w:rPr>
              <w:t>RNTI</w:t>
            </w:r>
            <w:proofErr w:type="spellEnd"/>
            <w:r>
              <w:t xml:space="preserve"> equals C</w:t>
            </w:r>
            <w:r w:rsidR="00BE067D">
              <w:t>-</w:t>
            </w:r>
            <w:r>
              <w:t>RNTI in section 6.8B.5</w:t>
            </w:r>
          </w:p>
        </w:tc>
      </w:tr>
      <w:tr w:rsidR="001E41F3" w14:paraId="2B2803B2" w14:textId="77777777" w:rsidTr="00547111">
        <w:tc>
          <w:tcPr>
            <w:tcW w:w="2694" w:type="dxa"/>
            <w:gridSpan w:val="2"/>
            <w:tcBorders>
              <w:left w:val="single" w:sz="4" w:space="0" w:color="auto"/>
            </w:tcBorders>
          </w:tcPr>
          <w:p w14:paraId="594232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62C22" w14:textId="77777777" w:rsidR="001E41F3" w:rsidRDefault="001E41F3">
            <w:pPr>
              <w:pStyle w:val="CRCoverPage"/>
              <w:spacing w:after="0"/>
              <w:rPr>
                <w:noProof/>
                <w:sz w:val="8"/>
                <w:szCs w:val="8"/>
              </w:rPr>
            </w:pPr>
          </w:p>
        </w:tc>
      </w:tr>
      <w:tr w:rsidR="001E41F3" w14:paraId="30FC14C1" w14:textId="77777777" w:rsidTr="00547111">
        <w:tc>
          <w:tcPr>
            <w:tcW w:w="2694" w:type="dxa"/>
            <w:gridSpan w:val="2"/>
            <w:tcBorders>
              <w:left w:val="single" w:sz="4" w:space="0" w:color="auto"/>
              <w:bottom w:val="single" w:sz="4" w:space="0" w:color="auto"/>
            </w:tcBorders>
          </w:tcPr>
          <w:p w14:paraId="39229A5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874F7" w14:textId="69503A74" w:rsidR="001E41F3" w:rsidRDefault="00990CF5">
            <w:pPr>
              <w:pStyle w:val="CRCoverPage"/>
              <w:spacing w:after="0"/>
              <w:ind w:left="100"/>
              <w:rPr>
                <w:noProof/>
              </w:rPr>
            </w:pPr>
            <w:r>
              <w:rPr>
                <w:noProof/>
              </w:rPr>
              <w:t>Incorrect implementation due to speficiation ambiguity</w:t>
            </w:r>
          </w:p>
        </w:tc>
      </w:tr>
      <w:tr w:rsidR="001E41F3" w14:paraId="0A3FF141" w14:textId="77777777" w:rsidTr="00547111">
        <w:tc>
          <w:tcPr>
            <w:tcW w:w="2694" w:type="dxa"/>
            <w:gridSpan w:val="2"/>
          </w:tcPr>
          <w:p w14:paraId="51B4EEAD" w14:textId="77777777" w:rsidR="001E41F3" w:rsidRDefault="001E41F3">
            <w:pPr>
              <w:pStyle w:val="CRCoverPage"/>
              <w:spacing w:after="0"/>
              <w:rPr>
                <w:b/>
                <w:i/>
                <w:noProof/>
                <w:sz w:val="8"/>
                <w:szCs w:val="8"/>
              </w:rPr>
            </w:pPr>
          </w:p>
        </w:tc>
        <w:tc>
          <w:tcPr>
            <w:tcW w:w="6946" w:type="dxa"/>
            <w:gridSpan w:val="9"/>
          </w:tcPr>
          <w:p w14:paraId="25355664" w14:textId="77777777" w:rsidR="001E41F3" w:rsidRDefault="001E41F3">
            <w:pPr>
              <w:pStyle w:val="CRCoverPage"/>
              <w:spacing w:after="0"/>
              <w:rPr>
                <w:noProof/>
                <w:sz w:val="8"/>
                <w:szCs w:val="8"/>
              </w:rPr>
            </w:pPr>
          </w:p>
        </w:tc>
      </w:tr>
      <w:tr w:rsidR="001E41F3" w14:paraId="3BB639F4" w14:textId="77777777" w:rsidTr="00547111">
        <w:tc>
          <w:tcPr>
            <w:tcW w:w="2694" w:type="dxa"/>
            <w:gridSpan w:val="2"/>
            <w:tcBorders>
              <w:top w:val="single" w:sz="4" w:space="0" w:color="auto"/>
              <w:left w:val="single" w:sz="4" w:space="0" w:color="auto"/>
            </w:tcBorders>
          </w:tcPr>
          <w:p w14:paraId="521703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6096" w14:textId="4A441A09" w:rsidR="001E41F3" w:rsidRDefault="00990CF5">
            <w:pPr>
              <w:pStyle w:val="CRCoverPage"/>
              <w:spacing w:after="0"/>
              <w:ind w:left="100"/>
              <w:rPr>
                <w:noProof/>
              </w:rPr>
            </w:pPr>
            <w:r>
              <w:rPr>
                <w:noProof/>
              </w:rPr>
              <w:t>6</w:t>
            </w:r>
            <w:r w:rsidR="001D2354">
              <w:rPr>
                <w:noProof/>
              </w:rPr>
              <w:t>.</w:t>
            </w:r>
            <w:r>
              <w:rPr>
                <w:noProof/>
              </w:rPr>
              <w:t>8B</w:t>
            </w:r>
            <w:r w:rsidR="001D2354">
              <w:rPr>
                <w:noProof/>
              </w:rPr>
              <w:t>.</w:t>
            </w:r>
            <w:r>
              <w:rPr>
                <w:noProof/>
              </w:rPr>
              <w:t>5</w:t>
            </w:r>
          </w:p>
        </w:tc>
      </w:tr>
      <w:tr w:rsidR="001E41F3" w14:paraId="6F092877" w14:textId="77777777" w:rsidTr="00547111">
        <w:tc>
          <w:tcPr>
            <w:tcW w:w="2694" w:type="dxa"/>
            <w:gridSpan w:val="2"/>
            <w:tcBorders>
              <w:left w:val="single" w:sz="4" w:space="0" w:color="auto"/>
            </w:tcBorders>
          </w:tcPr>
          <w:p w14:paraId="58DA0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26A6A" w14:textId="77777777" w:rsidR="001E41F3" w:rsidRDefault="001E41F3">
            <w:pPr>
              <w:pStyle w:val="CRCoverPage"/>
              <w:spacing w:after="0"/>
              <w:rPr>
                <w:noProof/>
                <w:sz w:val="8"/>
                <w:szCs w:val="8"/>
              </w:rPr>
            </w:pPr>
          </w:p>
        </w:tc>
      </w:tr>
      <w:tr w:rsidR="001E41F3" w14:paraId="0035F094" w14:textId="77777777" w:rsidTr="00547111">
        <w:tc>
          <w:tcPr>
            <w:tcW w:w="2694" w:type="dxa"/>
            <w:gridSpan w:val="2"/>
            <w:tcBorders>
              <w:left w:val="single" w:sz="4" w:space="0" w:color="auto"/>
            </w:tcBorders>
          </w:tcPr>
          <w:p w14:paraId="4D6253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46D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63FE0" w14:textId="77777777" w:rsidR="001E41F3" w:rsidRDefault="001E41F3">
            <w:pPr>
              <w:pStyle w:val="CRCoverPage"/>
              <w:spacing w:after="0"/>
              <w:jc w:val="center"/>
              <w:rPr>
                <w:b/>
                <w:caps/>
                <w:noProof/>
              </w:rPr>
            </w:pPr>
            <w:r>
              <w:rPr>
                <w:b/>
                <w:caps/>
                <w:noProof/>
              </w:rPr>
              <w:t>N</w:t>
            </w:r>
          </w:p>
        </w:tc>
        <w:tc>
          <w:tcPr>
            <w:tcW w:w="2977" w:type="dxa"/>
            <w:gridSpan w:val="4"/>
          </w:tcPr>
          <w:p w14:paraId="1BAD30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26591F" w14:textId="77777777" w:rsidR="001E41F3" w:rsidRDefault="001E41F3">
            <w:pPr>
              <w:pStyle w:val="CRCoverPage"/>
              <w:spacing w:after="0"/>
              <w:ind w:left="99"/>
              <w:rPr>
                <w:noProof/>
              </w:rPr>
            </w:pPr>
          </w:p>
        </w:tc>
      </w:tr>
      <w:tr w:rsidR="001E41F3" w14:paraId="02F5406A" w14:textId="77777777" w:rsidTr="00547111">
        <w:tc>
          <w:tcPr>
            <w:tcW w:w="2694" w:type="dxa"/>
            <w:gridSpan w:val="2"/>
            <w:tcBorders>
              <w:left w:val="single" w:sz="4" w:space="0" w:color="auto"/>
            </w:tcBorders>
          </w:tcPr>
          <w:p w14:paraId="305B09F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9A75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3CB8B" w14:textId="161662A9" w:rsidR="001E41F3" w:rsidRDefault="001D2354">
            <w:pPr>
              <w:pStyle w:val="CRCoverPage"/>
              <w:spacing w:after="0"/>
              <w:jc w:val="center"/>
              <w:rPr>
                <w:b/>
                <w:caps/>
                <w:noProof/>
              </w:rPr>
            </w:pPr>
            <w:r>
              <w:rPr>
                <w:b/>
                <w:caps/>
                <w:noProof/>
              </w:rPr>
              <w:t>X</w:t>
            </w:r>
          </w:p>
        </w:tc>
        <w:tc>
          <w:tcPr>
            <w:tcW w:w="2977" w:type="dxa"/>
            <w:gridSpan w:val="4"/>
          </w:tcPr>
          <w:p w14:paraId="4DC48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B2489" w14:textId="77777777" w:rsidR="001E41F3" w:rsidRDefault="00145D43">
            <w:pPr>
              <w:pStyle w:val="CRCoverPage"/>
              <w:spacing w:after="0"/>
              <w:ind w:left="99"/>
              <w:rPr>
                <w:noProof/>
              </w:rPr>
            </w:pPr>
            <w:r>
              <w:rPr>
                <w:noProof/>
              </w:rPr>
              <w:t xml:space="preserve">TS/TR ... CR ... </w:t>
            </w:r>
          </w:p>
        </w:tc>
      </w:tr>
      <w:tr w:rsidR="001E41F3" w14:paraId="685D8510" w14:textId="77777777" w:rsidTr="00547111">
        <w:tc>
          <w:tcPr>
            <w:tcW w:w="2694" w:type="dxa"/>
            <w:gridSpan w:val="2"/>
            <w:tcBorders>
              <w:left w:val="single" w:sz="4" w:space="0" w:color="auto"/>
            </w:tcBorders>
          </w:tcPr>
          <w:p w14:paraId="15B4CF2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C61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80EB0" w14:textId="73D3B7F2" w:rsidR="001E41F3" w:rsidRDefault="001D2354">
            <w:pPr>
              <w:pStyle w:val="CRCoverPage"/>
              <w:spacing w:after="0"/>
              <w:jc w:val="center"/>
              <w:rPr>
                <w:b/>
                <w:caps/>
                <w:noProof/>
              </w:rPr>
            </w:pPr>
            <w:r>
              <w:rPr>
                <w:b/>
                <w:caps/>
                <w:noProof/>
              </w:rPr>
              <w:t>X</w:t>
            </w:r>
          </w:p>
        </w:tc>
        <w:tc>
          <w:tcPr>
            <w:tcW w:w="2977" w:type="dxa"/>
            <w:gridSpan w:val="4"/>
          </w:tcPr>
          <w:p w14:paraId="0FE83F5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D3D349" w14:textId="77777777" w:rsidR="001E41F3" w:rsidRDefault="00145D43">
            <w:pPr>
              <w:pStyle w:val="CRCoverPage"/>
              <w:spacing w:after="0"/>
              <w:ind w:left="99"/>
              <w:rPr>
                <w:noProof/>
              </w:rPr>
            </w:pPr>
            <w:r>
              <w:rPr>
                <w:noProof/>
              </w:rPr>
              <w:t xml:space="preserve">TS/TR ... CR ... </w:t>
            </w:r>
          </w:p>
        </w:tc>
      </w:tr>
      <w:tr w:rsidR="001E41F3" w14:paraId="5E71C3BF" w14:textId="77777777" w:rsidTr="00547111">
        <w:tc>
          <w:tcPr>
            <w:tcW w:w="2694" w:type="dxa"/>
            <w:gridSpan w:val="2"/>
            <w:tcBorders>
              <w:left w:val="single" w:sz="4" w:space="0" w:color="auto"/>
            </w:tcBorders>
          </w:tcPr>
          <w:p w14:paraId="66C6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DE43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AB7BB" w14:textId="1C44B4DB" w:rsidR="001E41F3" w:rsidRDefault="001D2354">
            <w:pPr>
              <w:pStyle w:val="CRCoverPage"/>
              <w:spacing w:after="0"/>
              <w:jc w:val="center"/>
              <w:rPr>
                <w:b/>
                <w:caps/>
                <w:noProof/>
              </w:rPr>
            </w:pPr>
            <w:r>
              <w:rPr>
                <w:b/>
                <w:caps/>
                <w:noProof/>
              </w:rPr>
              <w:t>X</w:t>
            </w:r>
          </w:p>
        </w:tc>
        <w:tc>
          <w:tcPr>
            <w:tcW w:w="2977" w:type="dxa"/>
            <w:gridSpan w:val="4"/>
          </w:tcPr>
          <w:p w14:paraId="35F720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B7137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BAD0CA" w14:textId="77777777" w:rsidTr="008863B9">
        <w:tc>
          <w:tcPr>
            <w:tcW w:w="2694" w:type="dxa"/>
            <w:gridSpan w:val="2"/>
            <w:tcBorders>
              <w:left w:val="single" w:sz="4" w:space="0" w:color="auto"/>
            </w:tcBorders>
          </w:tcPr>
          <w:p w14:paraId="4D6F4D3A" w14:textId="77777777" w:rsidR="001E41F3" w:rsidRDefault="001E41F3">
            <w:pPr>
              <w:pStyle w:val="CRCoverPage"/>
              <w:spacing w:after="0"/>
              <w:rPr>
                <w:b/>
                <w:i/>
                <w:noProof/>
              </w:rPr>
            </w:pPr>
          </w:p>
        </w:tc>
        <w:tc>
          <w:tcPr>
            <w:tcW w:w="6946" w:type="dxa"/>
            <w:gridSpan w:val="9"/>
            <w:tcBorders>
              <w:right w:val="single" w:sz="4" w:space="0" w:color="auto"/>
            </w:tcBorders>
          </w:tcPr>
          <w:p w14:paraId="41F297EA" w14:textId="77777777" w:rsidR="001E41F3" w:rsidRDefault="001E41F3">
            <w:pPr>
              <w:pStyle w:val="CRCoverPage"/>
              <w:spacing w:after="0"/>
              <w:rPr>
                <w:noProof/>
              </w:rPr>
            </w:pPr>
          </w:p>
        </w:tc>
      </w:tr>
      <w:tr w:rsidR="001E41F3" w14:paraId="3DC55E71" w14:textId="77777777" w:rsidTr="008863B9">
        <w:tc>
          <w:tcPr>
            <w:tcW w:w="2694" w:type="dxa"/>
            <w:gridSpan w:val="2"/>
            <w:tcBorders>
              <w:left w:val="single" w:sz="4" w:space="0" w:color="auto"/>
              <w:bottom w:val="single" w:sz="4" w:space="0" w:color="auto"/>
            </w:tcBorders>
          </w:tcPr>
          <w:p w14:paraId="23E894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9A7D4B" w14:textId="77777777" w:rsidR="001E41F3" w:rsidRDefault="001E41F3">
            <w:pPr>
              <w:pStyle w:val="CRCoverPage"/>
              <w:spacing w:after="0"/>
              <w:ind w:left="100"/>
              <w:rPr>
                <w:noProof/>
              </w:rPr>
            </w:pPr>
          </w:p>
        </w:tc>
      </w:tr>
      <w:tr w:rsidR="008863B9" w:rsidRPr="008863B9" w14:paraId="286340FD" w14:textId="77777777" w:rsidTr="008863B9">
        <w:tc>
          <w:tcPr>
            <w:tcW w:w="2694" w:type="dxa"/>
            <w:gridSpan w:val="2"/>
            <w:tcBorders>
              <w:top w:val="single" w:sz="4" w:space="0" w:color="auto"/>
              <w:bottom w:val="single" w:sz="4" w:space="0" w:color="auto"/>
            </w:tcBorders>
          </w:tcPr>
          <w:p w14:paraId="57C4F7B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60A33D" w14:textId="77777777" w:rsidR="008863B9" w:rsidRPr="008863B9" w:rsidRDefault="008863B9">
            <w:pPr>
              <w:pStyle w:val="CRCoverPage"/>
              <w:spacing w:after="0"/>
              <w:ind w:left="100"/>
              <w:rPr>
                <w:noProof/>
                <w:sz w:val="8"/>
                <w:szCs w:val="8"/>
              </w:rPr>
            </w:pPr>
          </w:p>
        </w:tc>
      </w:tr>
      <w:tr w:rsidR="008863B9" w14:paraId="6037650B" w14:textId="77777777" w:rsidTr="008863B9">
        <w:tc>
          <w:tcPr>
            <w:tcW w:w="2694" w:type="dxa"/>
            <w:gridSpan w:val="2"/>
            <w:tcBorders>
              <w:top w:val="single" w:sz="4" w:space="0" w:color="auto"/>
              <w:left w:val="single" w:sz="4" w:space="0" w:color="auto"/>
              <w:bottom w:val="single" w:sz="4" w:space="0" w:color="auto"/>
            </w:tcBorders>
          </w:tcPr>
          <w:p w14:paraId="02C0FD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C5861" w14:textId="77777777" w:rsidR="008863B9" w:rsidRDefault="008863B9">
            <w:pPr>
              <w:pStyle w:val="CRCoverPage"/>
              <w:spacing w:after="0"/>
              <w:ind w:left="100"/>
              <w:rPr>
                <w:noProof/>
              </w:rPr>
            </w:pPr>
          </w:p>
        </w:tc>
      </w:tr>
    </w:tbl>
    <w:p w14:paraId="482C45BD" w14:textId="77777777" w:rsidR="001E41F3" w:rsidRDefault="001E41F3">
      <w:pPr>
        <w:pStyle w:val="CRCoverPage"/>
        <w:spacing w:after="0"/>
        <w:rPr>
          <w:noProof/>
          <w:sz w:val="8"/>
          <w:szCs w:val="8"/>
        </w:rPr>
      </w:pPr>
    </w:p>
    <w:p w14:paraId="657C4F5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97FFC0" w14:textId="77777777" w:rsidR="00990CF5" w:rsidRDefault="00990CF5" w:rsidP="00990CF5">
      <w:pPr>
        <w:pStyle w:val="Heading3"/>
      </w:pPr>
      <w:bookmarkStart w:id="4" w:name="_Toc454818061"/>
      <w:r>
        <w:lastRenderedPageBreak/>
        <w:t>6.8B.5</w:t>
      </w:r>
      <w:r>
        <w:tab/>
        <w:t>Mapping to resource elements</w:t>
      </w:r>
      <w:bookmarkEnd w:id="4"/>
    </w:p>
    <w:p w14:paraId="103B163C" w14:textId="77777777" w:rsidR="00990CF5" w:rsidRDefault="00990CF5" w:rsidP="00990CF5">
      <w:r>
        <w:t>Mapping to resource elements shall be done according to Clause 6.8A.5with the following exceptions:</w:t>
      </w:r>
    </w:p>
    <w:p w14:paraId="45D0B917" w14:textId="77777777" w:rsidR="00990CF5" w:rsidRDefault="00990CF5" w:rsidP="00990CF5">
      <w:pPr>
        <w:pStyle w:val="B1"/>
      </w:pPr>
      <w:r>
        <w:t>-</w:t>
      </w:r>
      <w:r>
        <w:tab/>
        <w:t>The term EPDCCH shall be replaced by MPDCCH.</w:t>
      </w:r>
    </w:p>
    <w:p w14:paraId="73597128" w14:textId="77777777" w:rsidR="00990CF5" w:rsidRDefault="00990CF5" w:rsidP="00990CF5">
      <w:pPr>
        <w:pStyle w:val="B1"/>
      </w:pPr>
      <w:r>
        <w:t>-</w:t>
      </w:r>
      <w:r>
        <w:tab/>
        <w:t xml:space="preserve">The mapping shall be repeated across each of the </w:t>
      </w:r>
      <w:r>
        <w:rPr>
          <w:position w:val="-14"/>
        </w:rPr>
        <w:object w:dxaOrig="870" w:dyaOrig="390" w14:anchorId="22FF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9.4pt" o:ole="">
            <v:imagedata r:id="rId12" o:title=""/>
          </v:shape>
          <o:OLEObject Type="Embed" ProgID="Equation.3" ShapeID="_x0000_i1025" DrawAspect="Content" ObjectID="_1628448071" r:id="rId13"/>
        </w:object>
      </w:r>
      <w:r>
        <w:t xml:space="preserve"> </w:t>
      </w:r>
      <w:r>
        <w:rPr>
          <w:rFonts w:eastAsia="MS Mincho"/>
          <w:lang w:eastAsia="ja-JP"/>
        </w:rPr>
        <w:t>BL/CE DL</w:t>
      </w:r>
      <w:r>
        <w:t xml:space="preserve"> subframes.</w:t>
      </w:r>
    </w:p>
    <w:p w14:paraId="49570883" w14:textId="77777777" w:rsidR="00990CF5" w:rsidRDefault="00990CF5" w:rsidP="00990CF5">
      <w:pPr>
        <w:pStyle w:val="B1"/>
      </w:pPr>
      <w:r>
        <w:t>-</w:t>
      </w:r>
      <w:r>
        <w:tab/>
      </w:r>
      <w:r>
        <w:rPr>
          <w:position w:val="-10"/>
        </w:rPr>
        <w:object w:dxaOrig="870" w:dyaOrig="330" w14:anchorId="3470B266">
          <v:shape id="_x0000_i1026" type="#_x0000_t75" style="width:43.85pt;height:16.9pt" o:ole="">
            <v:imagedata r:id="rId14" o:title=""/>
          </v:shape>
          <o:OLEObject Type="Embed" ProgID="Equation.3" ShapeID="_x0000_i1026" DrawAspect="Content" ObjectID="_1628448072" r:id="rId15"/>
        </w:object>
      </w:r>
      <w:r>
        <w:t xml:space="preserve"> is the number of ECCEs used for this MPDCCH in the first of the </w:t>
      </w:r>
      <w:r>
        <w:rPr>
          <w:position w:val="-14"/>
        </w:rPr>
        <w:object w:dxaOrig="870" w:dyaOrig="390" w14:anchorId="6278CE3E">
          <v:shape id="_x0000_i1027" type="#_x0000_t75" style="width:43.85pt;height:19.4pt" o:ole="">
            <v:imagedata r:id="rId16" o:title=""/>
          </v:shape>
          <o:OLEObject Type="Embed" ProgID="Equation.3" ShapeID="_x0000_i1027" DrawAspect="Content" ObjectID="_1628448073" r:id="rId17"/>
        </w:object>
      </w:r>
      <w:r>
        <w:t xml:space="preserve"> subframes.</w:t>
      </w:r>
    </w:p>
    <w:p w14:paraId="2AEE6288" w14:textId="77777777" w:rsidR="00990CF5" w:rsidRDefault="00990CF5" w:rsidP="00990CF5">
      <w:pPr>
        <w:pStyle w:val="B1"/>
        <w:rPr>
          <w:rFonts w:eastAsia="MS Mincho"/>
          <w:lang w:eastAsia="ja-JP"/>
        </w:rPr>
      </w:pPr>
      <w:r>
        <w:t>-</w:t>
      </w:r>
      <w:r>
        <w:tab/>
        <w:t xml:space="preserve">For an MPDCCH associated with a 2+4 PRB set as defined in [4], the mapping to resource elements </w:t>
      </w:r>
      <w:r>
        <w:rPr>
          <w:position w:val="-10"/>
        </w:rPr>
        <w:object w:dxaOrig="450" w:dyaOrig="300" w14:anchorId="4F8CFC89">
          <v:shape id="_x0000_i1028" type="#_x0000_t75" style="width:22.55pt;height:15.05pt" o:ole="">
            <v:imagedata r:id="rId18" o:title=""/>
          </v:shape>
          <o:OLEObject Type="Embed" ProgID="Equation.3" ShapeID="_x0000_i1028" DrawAspect="Content" ObjectID="_1628448074" r:id="rId19"/>
        </w:object>
      </w:r>
      <w:r>
        <w:t xml:space="preserve"> on antenna port </w:t>
      </w:r>
      <w:r>
        <w:rPr>
          <w:position w:val="-10"/>
        </w:rPr>
        <w:object w:dxaOrig="225" w:dyaOrig="240" w14:anchorId="6EC0EFB4">
          <v:shape id="_x0000_i1029" type="#_x0000_t75" style="width:11.25pt;height:11.9pt" o:ole="">
            <v:imagedata r:id="rId20" o:title=""/>
          </v:shape>
          <o:OLEObject Type="Embed" ProgID="Equation.3" ShapeID="_x0000_i1029" DrawAspect="Content" ObjectID="_1628448075" r:id="rId21"/>
        </w:object>
      </w:r>
      <w:r>
        <w:t xml:space="preserve"> shall be in increasing order of first the index </w:t>
      </w:r>
      <w:r>
        <w:rPr>
          <w:position w:val="-6"/>
        </w:rPr>
        <w:object w:dxaOrig="180" w:dyaOrig="270" w14:anchorId="7AB8C7B8">
          <v:shape id="_x0000_i1030" type="#_x0000_t75" style="width:9.4pt;height:13.15pt" o:ole="">
            <v:imagedata r:id="rId22" o:title=""/>
          </v:shape>
          <o:OLEObject Type="Embed" ProgID="Equation.3" ShapeID="_x0000_i1030" DrawAspect="Content" ObjectID="_1628448076" r:id="rId23"/>
        </w:object>
      </w:r>
      <w:r>
        <w:rPr>
          <w:rFonts w:eastAsia="Batang"/>
          <w:lang w:eastAsia="ko-KR"/>
        </w:rPr>
        <w:t xml:space="preserve"> </w:t>
      </w:r>
      <w:r>
        <w:t>and then the index</w:t>
      </w:r>
      <w:r>
        <w:rPr>
          <w:position w:val="-6"/>
        </w:rPr>
        <w:object w:dxaOrig="150" w:dyaOrig="270" w14:anchorId="1DD2DD73">
          <v:shape id="_x0000_i1031" type="#_x0000_t75" style="width:7.5pt;height:13.15pt" o:ole="">
            <v:imagedata r:id="rId24" o:title=""/>
          </v:shape>
          <o:OLEObject Type="Embed" ProgID="Equation.3" ShapeID="_x0000_i1031" DrawAspect="Content" ObjectID="_1628448077" r:id="rId25"/>
        </w:object>
      </w:r>
      <w:r>
        <w:t xml:space="preserve"> over the 6 PRBs for MPDCCH format 5 and over the 2 or 4 PRBs for the other MPDCCH formats.</w:t>
      </w:r>
      <w:r>
        <w:rPr>
          <w:rFonts w:eastAsia="MS Mincho"/>
          <w:lang w:eastAsia="ja-JP"/>
        </w:rPr>
        <w:t xml:space="preserve"> </w:t>
      </w:r>
    </w:p>
    <w:p w14:paraId="1646C630" w14:textId="77777777" w:rsidR="00990CF5" w:rsidRDefault="00990CF5" w:rsidP="00990CF5">
      <w:pPr>
        <w:pStyle w:val="B1"/>
      </w:pPr>
      <w:r>
        <w:t>-</w:t>
      </w:r>
      <w:r>
        <w:tab/>
      </w:r>
      <w:r>
        <w:rPr>
          <w:rFonts w:eastAsia="MS Mincho"/>
          <w:lang w:eastAsia="ja-JP"/>
        </w:rPr>
        <w:t xml:space="preserve">For localized transmission and </w:t>
      </w:r>
      <w:r>
        <w:t>MPDCCH format 5</w:t>
      </w:r>
      <w:r>
        <w:rPr>
          <w:rFonts w:eastAsia="MS Mincho"/>
          <w:lang w:eastAsia="ja-JP"/>
        </w:rPr>
        <w:t xml:space="preserve">, </w:t>
      </w:r>
      <w:r>
        <w:t xml:space="preserve">the single antenna port </w:t>
      </w:r>
      <w:r>
        <w:rPr>
          <w:position w:val="-10"/>
        </w:rPr>
        <w:object w:dxaOrig="225" w:dyaOrig="240" w14:anchorId="3D864524">
          <v:shape id="_x0000_i1032" type="#_x0000_t75" style="width:11.25pt;height:11.9pt" o:ole="">
            <v:imagedata r:id="rId20" o:title=""/>
          </v:shape>
          <o:OLEObject Type="Embed" ProgID="Equation.3" ShapeID="_x0000_i1032" DrawAspect="Content" ObjectID="_1628448078" r:id="rId26"/>
        </w:object>
      </w:r>
      <w:r>
        <w:t xml:space="preserve"> to use is given by Table 6.8A.5-1 with</w:t>
      </w:r>
    </w:p>
    <w:p w14:paraId="342DDD8E" w14:textId="77777777" w:rsidR="00990CF5" w:rsidRDefault="00990CF5" w:rsidP="00990CF5">
      <w:pPr>
        <w:pStyle w:val="EQ"/>
        <w:jc w:val="center"/>
        <w:rPr>
          <w:ins w:id="5" w:author="Chao Wei" w:date="2019-08-16T14:09:00Z"/>
        </w:rPr>
      </w:pPr>
      <w:r>
        <w:rPr>
          <w:position w:val="-12"/>
        </w:rPr>
        <w:object w:dxaOrig="1830" w:dyaOrig="390" w14:anchorId="6317510A">
          <v:shape id="_x0000_i1033" type="#_x0000_t75" style="width:91.4pt;height:19.4pt" o:ole="">
            <v:imagedata r:id="rId27" o:title=""/>
          </v:shape>
          <o:OLEObject Type="Embed" ProgID="Equation.3" ShapeID="_x0000_i1033" DrawAspect="Content" ObjectID="_1628448079" r:id="rId28"/>
        </w:object>
      </w:r>
    </w:p>
    <w:p w14:paraId="5E995A50" w14:textId="77777777" w:rsidR="00990CF5" w:rsidRPr="005C757A" w:rsidRDefault="00990CF5">
      <w:pPr>
        <w:ind w:left="568"/>
        <w:pPrChange w:id="6" w:author="Chao Wei" w:date="2019-08-16T14:09:00Z">
          <w:pPr>
            <w:pStyle w:val="EQ"/>
            <w:jc w:val="center"/>
          </w:pPr>
        </w:pPrChange>
      </w:pPr>
      <w:ins w:id="7" w:author="Chao Wei" w:date="2019-08-16T14:09:00Z">
        <w:r>
          <w:t xml:space="preserve">where </w:t>
        </w:r>
      </w:ins>
      <w:ins w:id="8" w:author="Chao Wei" w:date="2019-08-16T14:09:00Z">
        <w:r>
          <w:rPr>
            <w:position w:val="-10"/>
          </w:rPr>
          <w:object w:dxaOrig="495" w:dyaOrig="300" w14:anchorId="108CDA1B">
            <v:shape id="_x0000_i1034" type="#_x0000_t75" style="width:25.05pt;height:15.05pt" o:ole="">
              <v:imagedata r:id="rId29" o:title=""/>
            </v:shape>
            <o:OLEObject Type="Embed" ProgID="Equation.3" ShapeID="_x0000_i1034" DrawAspect="Content" ObjectID="_1628448080" r:id="rId30"/>
          </w:object>
        </w:r>
      </w:ins>
      <w:ins w:id="9" w:author="Chao Wei" w:date="2019-08-16T14:09:00Z">
        <w:r>
          <w:t xml:space="preserve"> equals the C-RNTI</w:t>
        </w:r>
      </w:ins>
      <w:ins w:id="10" w:author="Chao Wei" w:date="2019-08-16T14:10:00Z">
        <w:r>
          <w:t>.</w:t>
        </w:r>
      </w:ins>
      <w:ins w:id="11" w:author="Chao Wei" w:date="2019-08-16T14:09:00Z">
        <w:r>
          <w:t xml:space="preserve"> </w:t>
        </w:r>
      </w:ins>
    </w:p>
    <w:p w14:paraId="3C2AA513" w14:textId="77777777" w:rsidR="00990CF5" w:rsidRDefault="00990CF5" w:rsidP="00990CF5">
      <w:pPr>
        <w:pStyle w:val="B1"/>
      </w:pPr>
      <w:r>
        <w:t>-</w:t>
      </w:r>
      <w:r>
        <w:tab/>
        <w:t xml:space="preserve">Resource elements occupied by CSI reference signals shall be counted in the MPDCCH mapping but not used for transmission of the MPDCCH. </w:t>
      </w:r>
    </w:p>
    <w:p w14:paraId="4B0BA6F7" w14:textId="77777777" w:rsidR="00990CF5" w:rsidRDefault="00990CF5" w:rsidP="00990CF5">
      <w:pPr>
        <w:pStyle w:val="B1"/>
        <w:rPr>
          <w:lang w:eastAsia="zh-CN"/>
        </w:rPr>
      </w:pPr>
      <w:r>
        <w:t>-</w:t>
      </w:r>
      <w:r>
        <w:tab/>
        <w:t>The UE may assume there is no MPDCCH transmission which uses overlapping sets of subframes as PDSCH transmissions to that UE, where the MPDCCH is located at a different narrowband than the PDSCH.</w:t>
      </w:r>
      <w:r>
        <w:rPr>
          <w:lang w:eastAsia="zh-CN"/>
        </w:rPr>
        <w:t xml:space="preserve"> </w:t>
      </w:r>
    </w:p>
    <w:p w14:paraId="19111C23" w14:textId="77777777" w:rsidR="00990CF5" w:rsidRDefault="00990CF5" w:rsidP="00990CF5">
      <w:pPr>
        <w:pStyle w:val="B1"/>
        <w:rPr>
          <w:lang w:eastAsia="zh-CN"/>
        </w:rPr>
      </w:pPr>
      <w:r>
        <w:rPr>
          <w:lang w:eastAsia="zh-CN"/>
        </w:rPr>
        <w:t>-</w:t>
      </w:r>
      <w:r>
        <w:rPr>
          <w:lang w:eastAsia="zh-CN"/>
        </w:rPr>
        <w:tab/>
        <w:t xml:space="preserve">For BL/CE UEs in </w:t>
      </w:r>
      <w:proofErr w:type="spellStart"/>
      <w:r>
        <w:rPr>
          <w:lang w:eastAsia="zh-CN"/>
        </w:rPr>
        <w:t>CEModeB</w:t>
      </w:r>
      <w:proofErr w:type="spellEnd"/>
      <w:r>
        <w:rPr>
          <w:lang w:eastAsia="zh-CN"/>
        </w:rPr>
        <w:t>, in MBSFN subframe(s), resource elements that correspond to the positions of cell-specific reference signals</w:t>
      </w:r>
      <w:r>
        <w:t xml:space="preserve"> </w:t>
      </w:r>
      <w:r>
        <w:rPr>
          <w:lang w:eastAsia="zh-CN"/>
        </w:rPr>
        <w:t xml:space="preserve">as in subframe #0 </w:t>
      </w:r>
      <w:r>
        <w:t xml:space="preserve">shall not be counted in the </w:t>
      </w:r>
      <w:r>
        <w:rPr>
          <w:lang w:eastAsia="zh-CN"/>
        </w:rPr>
        <w:t>MPDC</w:t>
      </w:r>
      <w:r>
        <w:t>CH mapping and not used for transmission of the</w:t>
      </w:r>
      <w:r>
        <w:rPr>
          <w:lang w:eastAsia="zh-CN"/>
        </w:rPr>
        <w:t xml:space="preserve"> MPDCCH.</w:t>
      </w:r>
    </w:p>
    <w:p w14:paraId="40712C5A" w14:textId="77777777" w:rsidR="00990CF5" w:rsidRDefault="00990CF5" w:rsidP="00990CF5">
      <w:pPr>
        <w:pStyle w:val="B1"/>
      </w:pPr>
      <w:r>
        <w:t>-</w:t>
      </w:r>
      <w:r>
        <w:tab/>
        <w:t xml:space="preserve">Resource elements belonging to synchronization signals, the core part of PBCH, PBCH </w:t>
      </w:r>
      <w:proofErr w:type="gramStart"/>
      <w:r>
        <w:t>repetitions ,</w:t>
      </w:r>
      <w:proofErr w:type="gramEnd"/>
      <w:r>
        <w:t xml:space="preserve"> or resource elements reserved for reference signals in the mapping operation of PBCH but not used for transmission of reference signals, shall be counted in the MPDCCH mapping but not used for transmission of the MPDCCH.</w:t>
      </w:r>
    </w:p>
    <w:p w14:paraId="50BF5708" w14:textId="77777777" w:rsidR="00990CF5" w:rsidRDefault="00990CF5" w:rsidP="00990CF5">
      <w:pPr>
        <w:pStyle w:val="B1"/>
      </w:pPr>
      <w:r>
        <w:t>-</w:t>
      </w:r>
      <w:r>
        <w:tab/>
        <w:t xml:space="preserve">In the subframes where an MPDCCH or its associated PDSCH is transmitted in response to a physical </w:t>
      </w:r>
      <w:proofErr w:type="gramStart"/>
      <w:r>
        <w:t>random access</w:t>
      </w:r>
      <w:proofErr w:type="gramEnd"/>
      <w:r>
        <w:t xml:space="preserve"> transmission initiated by a PDCCH order, the UE shall receive the MPDCCH or its associated PDSCH, and assume no other UE-specific reception is needed.</w:t>
      </w:r>
    </w:p>
    <w:p w14:paraId="577A9BAE" w14:textId="77777777" w:rsidR="00990CF5" w:rsidRDefault="00990CF5" w:rsidP="00990CF5">
      <w:pPr>
        <w:pStyle w:val="B1"/>
      </w:pPr>
      <w:r>
        <w:t>-</w:t>
      </w:r>
      <w:r>
        <w:tab/>
        <w:t xml:space="preserve">For MPDCCH transmission associated with C-RNTI or TPC-PUCCH-RNTI </w:t>
      </w:r>
      <w:r>
        <w:rPr>
          <w:lang w:eastAsia="zh-CN"/>
        </w:rPr>
        <w:t xml:space="preserve">or </w:t>
      </w:r>
      <w:r>
        <w:rPr>
          <w:rFonts w:eastAsia="MS Mincho"/>
        </w:rPr>
        <w:t>TPC-PUSCH-RNTI</w:t>
      </w:r>
      <w:r>
        <w:t xml:space="preserve"> or</w:t>
      </w:r>
      <w:r>
        <w:rPr>
          <w:rFonts w:ascii="Arial" w:hAnsi="Arial"/>
          <w:noProof/>
          <w:lang w:eastAsia="zh-CN"/>
        </w:rPr>
        <w:t xml:space="preserve"> </w:t>
      </w:r>
      <w:r>
        <w:t>SPS</w:t>
      </w:r>
      <w:r>
        <w:rPr>
          <w:lang w:eastAsia="zh-CN"/>
        </w:rPr>
        <w:t xml:space="preserve"> C</w:t>
      </w:r>
      <w:r>
        <w:t xml:space="preserve">-RNTI that are not configured to use the Type2-MPDCCH common search space, frequency hopping of the MPDCCH is enabled when higher layer parameter </w:t>
      </w:r>
      <w:proofErr w:type="spellStart"/>
      <w:r>
        <w:rPr>
          <w:i/>
          <w:lang w:eastAsia="en-GB"/>
        </w:rPr>
        <w:t>mpdcch-pdsch-HoppingConfig</w:t>
      </w:r>
      <w:proofErr w:type="spellEnd"/>
      <w:r>
        <w:t xml:space="preserve"> is set. </w:t>
      </w:r>
    </w:p>
    <w:p w14:paraId="15B350E2" w14:textId="77777777" w:rsidR="00990CF5" w:rsidRDefault="00990CF5" w:rsidP="00990CF5">
      <w:pPr>
        <w:rPr>
          <w:rFonts w:eastAsia="宋体"/>
          <w:b/>
          <w:color w:val="FF0000"/>
          <w:sz w:val="24"/>
          <w:lang w:eastAsia="zh-CN"/>
        </w:rPr>
      </w:pPr>
    </w:p>
    <w:p w14:paraId="1B32AC72" w14:textId="77777777" w:rsidR="00990CF5" w:rsidRDefault="00990CF5" w:rsidP="00990CF5">
      <w:pPr>
        <w:jc w:val="center"/>
        <w:rPr>
          <w:rFonts w:eastAsia="宋体"/>
          <w:b/>
          <w:color w:val="FF0000"/>
          <w:sz w:val="24"/>
          <w:lang w:eastAsia="zh-CN"/>
        </w:rPr>
      </w:pPr>
      <w:r w:rsidRPr="005F4E6A">
        <w:rPr>
          <w:rFonts w:eastAsia="宋体"/>
          <w:b/>
          <w:color w:val="FF0000"/>
          <w:sz w:val="24"/>
          <w:lang w:eastAsia="zh-CN"/>
        </w:rPr>
        <w:t>&lt;Unchanged parts are omitted&gt;</w:t>
      </w:r>
    </w:p>
    <w:p w14:paraId="0B8EAFAD" w14:textId="77777777" w:rsidR="001D2354" w:rsidRDefault="001D2354" w:rsidP="001D2354">
      <w:pPr>
        <w:rPr>
          <w:noProof/>
        </w:rPr>
      </w:pPr>
    </w:p>
    <w:p w14:paraId="6CFC4A64"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3EA40" w14:textId="77777777" w:rsidR="00082AE8" w:rsidRDefault="00082AE8">
      <w:r>
        <w:separator/>
      </w:r>
    </w:p>
  </w:endnote>
  <w:endnote w:type="continuationSeparator" w:id="0">
    <w:p w14:paraId="1F52DE6E" w14:textId="77777777" w:rsidR="00082AE8" w:rsidRDefault="0008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D1D0A" w14:textId="77777777" w:rsidR="00082AE8" w:rsidRDefault="00082AE8">
      <w:r>
        <w:separator/>
      </w:r>
    </w:p>
  </w:footnote>
  <w:footnote w:type="continuationSeparator" w:id="0">
    <w:p w14:paraId="365965AF" w14:textId="77777777" w:rsidR="00082AE8" w:rsidRDefault="00082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D8F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06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3B1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918B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AE8"/>
    <w:rsid w:val="000A6394"/>
    <w:rsid w:val="000A6AD9"/>
    <w:rsid w:val="000B7FED"/>
    <w:rsid w:val="000C038A"/>
    <w:rsid w:val="000C6598"/>
    <w:rsid w:val="00145D43"/>
    <w:rsid w:val="00174385"/>
    <w:rsid w:val="00192C46"/>
    <w:rsid w:val="001A08B3"/>
    <w:rsid w:val="001A7B60"/>
    <w:rsid w:val="001B52F0"/>
    <w:rsid w:val="001B7A65"/>
    <w:rsid w:val="001D2354"/>
    <w:rsid w:val="001E41F3"/>
    <w:rsid w:val="001F5606"/>
    <w:rsid w:val="00213A55"/>
    <w:rsid w:val="0026004D"/>
    <w:rsid w:val="002640DD"/>
    <w:rsid w:val="00275D12"/>
    <w:rsid w:val="002819BC"/>
    <w:rsid w:val="00284FEB"/>
    <w:rsid w:val="002860C4"/>
    <w:rsid w:val="002B5741"/>
    <w:rsid w:val="00305409"/>
    <w:rsid w:val="003609EF"/>
    <w:rsid w:val="0036231A"/>
    <w:rsid w:val="00374DD4"/>
    <w:rsid w:val="003E1A36"/>
    <w:rsid w:val="00410371"/>
    <w:rsid w:val="004242F1"/>
    <w:rsid w:val="00474EF7"/>
    <w:rsid w:val="004B75B7"/>
    <w:rsid w:val="0051580D"/>
    <w:rsid w:val="00547111"/>
    <w:rsid w:val="00592D74"/>
    <w:rsid w:val="005E2C44"/>
    <w:rsid w:val="005F128F"/>
    <w:rsid w:val="00621188"/>
    <w:rsid w:val="006257ED"/>
    <w:rsid w:val="00695808"/>
    <w:rsid w:val="006B46FB"/>
    <w:rsid w:val="006E21FB"/>
    <w:rsid w:val="00792342"/>
    <w:rsid w:val="007977A8"/>
    <w:rsid w:val="007B512A"/>
    <w:rsid w:val="007C2097"/>
    <w:rsid w:val="007C438B"/>
    <w:rsid w:val="007D6A07"/>
    <w:rsid w:val="007F7259"/>
    <w:rsid w:val="008040A8"/>
    <w:rsid w:val="008279FA"/>
    <w:rsid w:val="008626E7"/>
    <w:rsid w:val="00870EE7"/>
    <w:rsid w:val="008863B9"/>
    <w:rsid w:val="008A45A6"/>
    <w:rsid w:val="008F686C"/>
    <w:rsid w:val="00902FC7"/>
    <w:rsid w:val="009148DE"/>
    <w:rsid w:val="00941E30"/>
    <w:rsid w:val="00954AD9"/>
    <w:rsid w:val="009777D9"/>
    <w:rsid w:val="00990CF5"/>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2C6A"/>
    <w:rsid w:val="00B968C8"/>
    <w:rsid w:val="00BA3EC5"/>
    <w:rsid w:val="00BA51D9"/>
    <w:rsid w:val="00BB5DFC"/>
    <w:rsid w:val="00BD279D"/>
    <w:rsid w:val="00BD6BB8"/>
    <w:rsid w:val="00BE067D"/>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A361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uiPriority w:val="99"/>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D2354"/>
    <w:rPr>
      <w:rFonts w:ascii="Arial" w:hAnsi="Arial"/>
      <w:lang w:val="en-GB" w:eastAsia="en-US"/>
    </w:rPr>
  </w:style>
  <w:style w:type="character" w:customStyle="1" w:styleId="B1Char1">
    <w:name w:val="B1 Char1"/>
    <w:link w:val="B1"/>
    <w:uiPriority w:val="99"/>
    <w:qFormat/>
    <w:rsid w:val="00990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247731">
      <w:bodyDiv w:val="1"/>
      <w:marLeft w:val="0"/>
      <w:marRight w:val="0"/>
      <w:marTop w:val="0"/>
      <w:marBottom w:val="0"/>
      <w:divBdr>
        <w:top w:val="none" w:sz="0" w:space="0" w:color="auto"/>
        <w:left w:val="none" w:sz="0" w:space="0" w:color="auto"/>
        <w:bottom w:val="none" w:sz="0" w:space="0" w:color="auto"/>
        <w:right w:val="none" w:sz="0" w:space="0" w:color="auto"/>
      </w:divBdr>
    </w:div>
    <w:div w:id="892035863">
      <w:bodyDiv w:val="1"/>
      <w:marLeft w:val="0"/>
      <w:marRight w:val="0"/>
      <w:marTop w:val="0"/>
      <w:marBottom w:val="0"/>
      <w:divBdr>
        <w:top w:val="none" w:sz="0" w:space="0" w:color="auto"/>
        <w:left w:val="none" w:sz="0" w:space="0" w:color="auto"/>
        <w:bottom w:val="none" w:sz="0" w:space="0" w:color="auto"/>
        <w:right w:val="none" w:sz="0" w:space="0" w:color="auto"/>
      </w:divBdr>
    </w:div>
    <w:div w:id="1306273132">
      <w:bodyDiv w:val="1"/>
      <w:marLeft w:val="0"/>
      <w:marRight w:val="0"/>
      <w:marTop w:val="0"/>
      <w:marBottom w:val="0"/>
      <w:divBdr>
        <w:top w:val="none" w:sz="0" w:space="0" w:color="auto"/>
        <w:left w:val="none" w:sz="0" w:space="0" w:color="auto"/>
        <w:bottom w:val="none" w:sz="0" w:space="0" w:color="auto"/>
        <w:right w:val="none" w:sz="0" w:space="0" w:color="auto"/>
      </w:divBdr>
    </w:div>
    <w:div w:id="139369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10.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D6B56-33D9-409E-A118-B07FAB11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671</Words>
  <Characters>3828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Chao Wei</cp:lastModifiedBy>
  <cp:revision>2</cp:revision>
  <cp:lastPrinted>1900-01-01T08:00:00Z</cp:lastPrinted>
  <dcterms:created xsi:type="dcterms:W3CDTF">2019-08-27T13:15:00Z</dcterms:created>
  <dcterms:modified xsi:type="dcterms:W3CDTF">2019-08-27T13:15:00Z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