
<file path=[Content_Types].xml><?xml version="1.0" encoding="utf-8"?>
<Types xmlns="http://schemas.openxmlformats.org/package/2006/content-type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OLE_LINK26"/>
    <w:bookmarkStart w:id="1" w:name="_GoBack"/>
    <w:p w14:paraId="77DAC2A5" w14:textId="06302AEC" w:rsidR="0077362D" w:rsidRPr="00903FEB" w:rsidRDefault="000D56D8" w:rsidP="0077362D">
      <w:pPr>
        <w:tabs>
          <w:tab w:val="right" w:pos="9216"/>
        </w:tabs>
        <w:spacing w:after="0"/>
        <w:jc w:val="left"/>
        <w:rPr>
          <w:b/>
          <w:kern w:val="2"/>
          <w:lang w:eastAsia="zh-CN"/>
        </w:rPr>
      </w:pPr>
      <w:r>
        <w:rPr>
          <w:noProof/>
          <w:lang w:eastAsia="zh-CN"/>
        </w:rPr>
        <mc:AlternateContent>
          <mc:Choice Requires="wps">
            <w:drawing>
              <wp:anchor distT="0" distB="0" distL="114300" distR="114300" simplePos="0" relativeHeight="251659264" behindDoc="0" locked="1" layoutInCell="1" allowOverlap="1" wp14:anchorId="52A5A856" wp14:editId="3837BFD6">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D38447"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c4/cfSUFAABL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7362D" w:rsidRPr="00903FEB">
        <w:rPr>
          <w:b/>
          <w:kern w:val="2"/>
          <w:lang w:eastAsia="zh-CN"/>
        </w:rPr>
        <w:t>3GPP TSG RAN WG1 Meeting #</w:t>
      </w:r>
      <w:r w:rsidR="005E65C3" w:rsidRPr="00903FEB">
        <w:rPr>
          <w:b/>
          <w:kern w:val="2"/>
          <w:lang w:eastAsia="zh-CN"/>
        </w:rPr>
        <w:t>9</w:t>
      </w:r>
      <w:r w:rsidR="006745F0">
        <w:rPr>
          <w:b/>
          <w:kern w:val="2"/>
          <w:lang w:eastAsia="zh-CN"/>
        </w:rPr>
        <w:t>8</w:t>
      </w:r>
      <w:r w:rsidR="0077362D" w:rsidRPr="00903FEB">
        <w:rPr>
          <w:b/>
          <w:kern w:val="2"/>
          <w:lang w:eastAsia="zh-CN"/>
        </w:rPr>
        <w:tab/>
        <w:t>R1-</w:t>
      </w:r>
      <w:r w:rsidR="004F1952">
        <w:rPr>
          <w:b/>
          <w:kern w:val="2"/>
          <w:lang w:eastAsia="zh-CN"/>
        </w:rPr>
        <w:t>1908049</w:t>
      </w:r>
    </w:p>
    <w:bookmarkEnd w:id="0"/>
    <w:p w14:paraId="1E6A38CB" w14:textId="77777777" w:rsidR="00423E32" w:rsidRDefault="00423E32" w:rsidP="00423E32">
      <w:pPr>
        <w:jc w:val="left"/>
        <w:rPr>
          <w:b/>
          <w:kern w:val="2"/>
          <w:lang w:eastAsia="zh-CN"/>
        </w:rPr>
      </w:pPr>
      <w:r w:rsidRPr="00137F83">
        <w:rPr>
          <w:b/>
          <w:kern w:val="2"/>
          <w:lang w:eastAsia="zh-CN"/>
        </w:rPr>
        <w:t>Prague</w:t>
      </w:r>
      <w:r>
        <w:rPr>
          <w:b/>
          <w:kern w:val="2"/>
          <w:lang w:eastAsia="zh-CN"/>
        </w:rPr>
        <w:t xml:space="preserve">, </w:t>
      </w:r>
      <w:r w:rsidRPr="00137F83">
        <w:rPr>
          <w:b/>
          <w:kern w:val="2"/>
          <w:lang w:eastAsia="zh-CN"/>
        </w:rPr>
        <w:t>Czech</w:t>
      </w:r>
      <w:r w:rsidR="00C8456F">
        <w:rPr>
          <w:b/>
          <w:kern w:val="2"/>
          <w:lang w:eastAsia="zh-CN"/>
        </w:rPr>
        <w:t xml:space="preserve"> Republic</w:t>
      </w:r>
      <w:r>
        <w:rPr>
          <w:b/>
          <w:kern w:val="2"/>
          <w:lang w:eastAsia="zh-CN"/>
        </w:rPr>
        <w:t xml:space="preserve">, </w:t>
      </w:r>
      <w:r>
        <w:rPr>
          <w:rFonts w:hint="eastAsia"/>
          <w:b/>
          <w:kern w:val="2"/>
          <w:lang w:eastAsia="zh-CN"/>
        </w:rPr>
        <w:t>August</w:t>
      </w:r>
      <w:r>
        <w:rPr>
          <w:b/>
          <w:kern w:val="2"/>
          <w:lang w:eastAsia="zh-CN"/>
        </w:rPr>
        <w:t xml:space="preserve"> 26</w:t>
      </w:r>
      <w:r>
        <w:rPr>
          <w:b/>
        </w:rPr>
        <w:t xml:space="preserve"> – 30, 2019</w:t>
      </w:r>
    </w:p>
    <w:p w14:paraId="6C11792B" w14:textId="77777777" w:rsidR="009C0564" w:rsidRPr="00903FEB" w:rsidRDefault="009C0564" w:rsidP="00CF195E">
      <w:pPr>
        <w:pBdr>
          <w:top w:val="single" w:sz="4" w:space="1" w:color="auto"/>
        </w:pBdr>
        <w:spacing w:after="0"/>
        <w:jc w:val="left"/>
        <w:rPr>
          <w:b/>
          <w:kern w:val="2"/>
          <w:sz w:val="16"/>
          <w:szCs w:val="16"/>
          <w:lang w:eastAsia="zh-CN"/>
        </w:rPr>
      </w:pPr>
    </w:p>
    <w:p w14:paraId="75625403" w14:textId="77777777" w:rsidR="009C0564" w:rsidRPr="00903FEB" w:rsidRDefault="009C0564" w:rsidP="00CF195E">
      <w:pPr>
        <w:spacing w:after="60"/>
        <w:ind w:left="1555" w:hanging="1555"/>
        <w:jc w:val="left"/>
        <w:rPr>
          <w:b/>
          <w:kern w:val="2"/>
          <w:lang w:eastAsia="zh-CN"/>
        </w:rPr>
      </w:pPr>
      <w:r w:rsidRPr="00903FEB">
        <w:rPr>
          <w:b/>
          <w:kern w:val="2"/>
          <w:lang w:eastAsia="zh-CN"/>
        </w:rPr>
        <w:t>Agenda Item:</w:t>
      </w:r>
      <w:r w:rsidR="00F31B49" w:rsidRPr="00903FEB">
        <w:rPr>
          <w:b/>
          <w:kern w:val="2"/>
          <w:lang w:eastAsia="zh-CN"/>
        </w:rPr>
        <w:tab/>
      </w:r>
      <w:r w:rsidR="00944E1C" w:rsidRPr="00903FEB">
        <w:rPr>
          <w:b/>
          <w:kern w:val="2"/>
          <w:lang w:eastAsia="zh-CN"/>
        </w:rPr>
        <w:t>7</w:t>
      </w:r>
      <w:r w:rsidR="003E273F" w:rsidRPr="00903FEB">
        <w:rPr>
          <w:b/>
          <w:kern w:val="2"/>
          <w:lang w:eastAsia="zh-CN"/>
        </w:rPr>
        <w:t>.</w:t>
      </w:r>
      <w:r w:rsidR="00944E1C" w:rsidRPr="00903FEB">
        <w:rPr>
          <w:b/>
          <w:kern w:val="2"/>
          <w:lang w:eastAsia="zh-CN"/>
        </w:rPr>
        <w:t>2</w:t>
      </w:r>
      <w:r w:rsidR="003E273F" w:rsidRPr="00903FEB">
        <w:rPr>
          <w:b/>
          <w:kern w:val="2"/>
          <w:lang w:eastAsia="zh-CN"/>
        </w:rPr>
        <w:t>.</w:t>
      </w:r>
      <w:r w:rsidR="0077362D" w:rsidRPr="00903FEB">
        <w:rPr>
          <w:b/>
          <w:kern w:val="2"/>
          <w:lang w:eastAsia="zh-CN"/>
        </w:rPr>
        <w:t>5.</w:t>
      </w:r>
      <w:r w:rsidR="00D813A8" w:rsidRPr="00903FEB">
        <w:rPr>
          <w:b/>
          <w:kern w:val="2"/>
          <w:lang w:eastAsia="zh-CN"/>
        </w:rPr>
        <w:t>3</w:t>
      </w:r>
    </w:p>
    <w:p w14:paraId="583DFEC9" w14:textId="6DC92AE9" w:rsidR="00BC1C3C" w:rsidRPr="00903FEB" w:rsidRDefault="00305FF9" w:rsidP="00CF195E">
      <w:pPr>
        <w:spacing w:after="60"/>
        <w:ind w:left="1555" w:hanging="1555"/>
        <w:jc w:val="left"/>
        <w:rPr>
          <w:b/>
          <w:kern w:val="2"/>
          <w:lang w:eastAsia="zh-CN"/>
        </w:rPr>
      </w:pPr>
      <w:r w:rsidRPr="00903FEB">
        <w:rPr>
          <w:b/>
          <w:kern w:val="2"/>
          <w:lang w:eastAsia="zh-CN"/>
        </w:rPr>
        <w:t>Source:</w:t>
      </w:r>
      <w:r w:rsidRPr="00903FEB">
        <w:rPr>
          <w:b/>
          <w:kern w:val="2"/>
          <w:lang w:eastAsia="zh-CN"/>
        </w:rPr>
        <w:tab/>
      </w:r>
      <w:r w:rsidR="009C0564" w:rsidRPr="00903FEB">
        <w:rPr>
          <w:b/>
          <w:kern w:val="2"/>
          <w:lang w:eastAsia="zh-CN"/>
        </w:rPr>
        <w:t>Huawei</w:t>
      </w:r>
      <w:r w:rsidR="00FE1056" w:rsidRPr="00903FEB">
        <w:rPr>
          <w:b/>
          <w:kern w:val="2"/>
          <w:lang w:eastAsia="zh-CN"/>
        </w:rPr>
        <w:t>, HiSilicon</w:t>
      </w:r>
      <w:r w:rsidR="009E076A">
        <w:rPr>
          <w:b/>
          <w:kern w:val="2"/>
          <w:lang w:eastAsia="zh-CN"/>
        </w:rPr>
        <w:t>, CAICT</w:t>
      </w:r>
    </w:p>
    <w:p w14:paraId="5D643D0F" w14:textId="77777777" w:rsidR="00B72CBD" w:rsidRPr="00903FEB" w:rsidRDefault="009C0564" w:rsidP="00B72CBD">
      <w:pPr>
        <w:spacing w:after="60"/>
        <w:ind w:left="1555" w:hanging="1555"/>
        <w:jc w:val="left"/>
        <w:rPr>
          <w:b/>
          <w:kern w:val="2"/>
          <w:lang w:eastAsia="zh-CN"/>
        </w:rPr>
      </w:pPr>
      <w:r w:rsidRPr="00903FEB">
        <w:rPr>
          <w:b/>
          <w:kern w:val="2"/>
          <w:lang w:eastAsia="zh-CN"/>
        </w:rPr>
        <w:t>Title:</w:t>
      </w:r>
      <w:r w:rsidRPr="00903FEB">
        <w:rPr>
          <w:b/>
          <w:kern w:val="2"/>
          <w:lang w:eastAsia="zh-CN"/>
        </w:rPr>
        <w:tab/>
      </w:r>
      <w:r w:rsidR="006745F0" w:rsidRPr="006745F0">
        <w:rPr>
          <w:b/>
          <w:kern w:val="2"/>
          <w:lang w:eastAsia="zh-CN"/>
        </w:rPr>
        <w:t>Discussion on Doppler compensation, timing advance and RACH for NTN</w:t>
      </w:r>
    </w:p>
    <w:p w14:paraId="698752B2" w14:textId="77777777" w:rsidR="009C0564" w:rsidRPr="00903FEB" w:rsidRDefault="009C0564" w:rsidP="00CF195E">
      <w:pPr>
        <w:spacing w:after="60"/>
        <w:ind w:left="1555" w:hanging="1555"/>
        <w:jc w:val="left"/>
        <w:rPr>
          <w:b/>
          <w:kern w:val="2"/>
          <w:lang w:eastAsia="zh-CN"/>
        </w:rPr>
      </w:pPr>
      <w:r w:rsidRPr="00903FEB">
        <w:rPr>
          <w:b/>
          <w:kern w:val="2"/>
          <w:lang w:eastAsia="zh-CN"/>
        </w:rPr>
        <w:t>Document for:</w:t>
      </w:r>
      <w:r w:rsidRPr="00903FEB">
        <w:rPr>
          <w:b/>
          <w:kern w:val="2"/>
          <w:lang w:eastAsia="zh-CN"/>
        </w:rPr>
        <w:tab/>
      </w:r>
      <w:r w:rsidR="001F7121" w:rsidRPr="00903FEB">
        <w:rPr>
          <w:b/>
          <w:kern w:val="2"/>
          <w:lang w:eastAsia="zh-CN"/>
        </w:rPr>
        <w:t xml:space="preserve">Discussion and </w:t>
      </w:r>
      <w:r w:rsidR="00EE2383" w:rsidRPr="00903FEB">
        <w:rPr>
          <w:b/>
          <w:kern w:val="2"/>
          <w:lang w:eastAsia="zh-CN"/>
        </w:rPr>
        <w:t>D</w:t>
      </w:r>
      <w:r w:rsidR="001F7121" w:rsidRPr="00903FEB">
        <w:rPr>
          <w:b/>
          <w:kern w:val="2"/>
          <w:lang w:eastAsia="zh-CN"/>
        </w:rPr>
        <w:t>ecision</w:t>
      </w:r>
      <w:r w:rsidR="002D0439" w:rsidRPr="00903FEB">
        <w:rPr>
          <w:b/>
          <w:kern w:val="2"/>
          <w:lang w:eastAsia="zh-CN"/>
        </w:rPr>
        <w:t xml:space="preserve"> </w:t>
      </w:r>
    </w:p>
    <w:p w14:paraId="077C663C" w14:textId="77777777" w:rsidR="009C0564" w:rsidRPr="00903FEB" w:rsidRDefault="009C0564" w:rsidP="00CF195E">
      <w:pPr>
        <w:pBdr>
          <w:bottom w:val="single" w:sz="4" w:space="1" w:color="auto"/>
        </w:pBdr>
        <w:spacing w:after="0"/>
        <w:jc w:val="left"/>
        <w:rPr>
          <w:b/>
          <w:kern w:val="2"/>
          <w:sz w:val="16"/>
          <w:szCs w:val="16"/>
          <w:lang w:eastAsia="zh-CN"/>
        </w:rPr>
      </w:pPr>
    </w:p>
    <w:p w14:paraId="4A6AD108" w14:textId="77777777" w:rsidR="009C0564" w:rsidRPr="00903FEB" w:rsidRDefault="009C0564">
      <w:pPr>
        <w:pStyle w:val="1"/>
      </w:pPr>
      <w:bookmarkStart w:id="2" w:name="_Ref124589705"/>
      <w:bookmarkStart w:id="3" w:name="_Ref129681862"/>
      <w:r w:rsidRPr="00903FEB">
        <w:t>Introduction</w:t>
      </w:r>
      <w:bookmarkEnd w:id="2"/>
      <w:bookmarkEnd w:id="3"/>
    </w:p>
    <w:p w14:paraId="7EE1F373" w14:textId="30F0E556" w:rsidR="008C0CF3" w:rsidRPr="00903FEB" w:rsidRDefault="008C0CF3" w:rsidP="008C0CF3">
      <w:pPr>
        <w:pStyle w:val="a3"/>
        <w:rPr>
          <w:sz w:val="22"/>
        </w:rPr>
      </w:pPr>
      <w:r w:rsidRPr="00903FEB">
        <w:rPr>
          <w:sz w:val="22"/>
          <w:lang w:eastAsia="zh-CN"/>
        </w:rPr>
        <w:t xml:space="preserve">In </w:t>
      </w:r>
      <w:r w:rsidRPr="00903FEB">
        <w:rPr>
          <w:sz w:val="22"/>
        </w:rPr>
        <w:t>RAN</w:t>
      </w:r>
      <w:r w:rsidR="004B029F">
        <w:rPr>
          <w:sz w:val="22"/>
        </w:rPr>
        <w:t xml:space="preserve"> </w:t>
      </w:r>
      <w:r w:rsidRPr="00903FEB">
        <w:rPr>
          <w:sz w:val="22"/>
        </w:rPr>
        <w:t>#80 a new SI on solutions evaluation for NR to support Non-Terrestrial Network</w:t>
      </w:r>
      <w:r>
        <w:rPr>
          <w:sz w:val="22"/>
        </w:rPr>
        <w:t>s (NTN)</w:t>
      </w:r>
      <w:r w:rsidRPr="00903FEB">
        <w:rPr>
          <w:sz w:val="22"/>
          <w:lang w:eastAsia="zh-CN"/>
        </w:rPr>
        <w:t xml:space="preserve"> was approved</w:t>
      </w:r>
      <w:r w:rsidRPr="00903FEB">
        <w:rPr>
          <w:sz w:val="22"/>
        </w:rPr>
        <w:t xml:space="preserve"> </w:t>
      </w:r>
      <w:r w:rsidR="00442375">
        <w:rPr>
          <w:sz w:val="22"/>
        </w:rPr>
        <w:t>[1]</w:t>
      </w:r>
      <w:r w:rsidRPr="00903FEB">
        <w:rPr>
          <w:sz w:val="22"/>
        </w:rPr>
        <w:t xml:space="preserve">. </w:t>
      </w:r>
      <w:r w:rsidRPr="00903FEB">
        <w:rPr>
          <w:bCs/>
          <w:sz w:val="22"/>
          <w:lang w:eastAsia="zh-CN"/>
        </w:rPr>
        <w:t xml:space="preserve">The objectives of the SI </w:t>
      </w:r>
      <w:r w:rsidRPr="00903FEB">
        <w:rPr>
          <w:sz w:val="22"/>
        </w:rPr>
        <w:t xml:space="preserve">for physical-layer are reported as follows. </w:t>
      </w:r>
    </w:p>
    <w:p w14:paraId="3D4570EC" w14:textId="77777777" w:rsidR="008C0CF3" w:rsidRPr="00903FEB" w:rsidRDefault="008C0CF3" w:rsidP="008C0CF3">
      <w:pPr>
        <w:spacing w:after="0"/>
        <w:rPr>
          <w:rFonts w:eastAsia="PMingLiU"/>
          <w:b/>
          <w:i/>
          <w:lang w:eastAsia="zh-TW"/>
        </w:rPr>
      </w:pPr>
      <w:r w:rsidRPr="00903FEB">
        <w:rPr>
          <w:rFonts w:eastAsia="PMingLiU"/>
          <w:b/>
          <w:i/>
          <w:lang w:eastAsia="zh-TW"/>
        </w:rPr>
        <w:t>Physical layer</w:t>
      </w:r>
    </w:p>
    <w:p w14:paraId="2C09E82D" w14:textId="4A51D31D" w:rsidR="008C0CF3" w:rsidRPr="00903FEB" w:rsidRDefault="008C0CF3" w:rsidP="008C0CF3">
      <w:pPr>
        <w:pStyle w:val="af"/>
        <w:rPr>
          <w:rFonts w:ascii="Times New Roman" w:hAnsi="Times New Roman" w:cs="Times New Roman"/>
          <w:i/>
          <w:sz w:val="22"/>
          <w:szCs w:val="22"/>
          <w:lang w:val="nl-NL"/>
        </w:rPr>
      </w:pPr>
      <w:r w:rsidRPr="00903FEB">
        <w:rPr>
          <w:rFonts w:ascii="Times New Roman" w:hAnsi="Times New Roman" w:cs="Times New Roman"/>
          <w:i/>
          <w:sz w:val="22"/>
          <w:szCs w:val="22"/>
          <w:lang w:val="nl-NL"/>
        </w:rPr>
        <w:t xml:space="preserve">Consolidation of potential impacts as initially identified in TR 38.811 </w:t>
      </w:r>
      <w:r w:rsidR="00442375">
        <w:rPr>
          <w:rFonts w:ascii="Times New Roman" w:hAnsi="Times New Roman" w:cs="Times New Roman"/>
          <w:i/>
          <w:sz w:val="22"/>
          <w:szCs w:val="22"/>
          <w:lang w:val="nl-NL"/>
        </w:rPr>
        <w:t>[2]</w:t>
      </w:r>
      <w:r w:rsidRPr="00903FEB">
        <w:rPr>
          <w:rFonts w:ascii="Times New Roman" w:hAnsi="Times New Roman" w:cs="Times New Roman"/>
          <w:i/>
          <w:sz w:val="22"/>
          <w:szCs w:val="22"/>
          <w:lang w:val="nl-NL"/>
        </w:rPr>
        <w:t xml:space="preserve"> and identification of related solutions if needed [RAN1]: </w:t>
      </w:r>
    </w:p>
    <w:p w14:paraId="131CC30B" w14:textId="77777777" w:rsidR="008C0CF3" w:rsidRPr="00903FEB" w:rsidRDefault="008C0CF3" w:rsidP="008C0CF3">
      <w:pPr>
        <w:numPr>
          <w:ilvl w:val="0"/>
          <w:numId w:val="3"/>
        </w:numPr>
        <w:overflowPunct w:val="0"/>
        <w:snapToGrid/>
        <w:spacing w:after="0"/>
        <w:jc w:val="left"/>
        <w:textAlignment w:val="baseline"/>
        <w:rPr>
          <w:rFonts w:eastAsia="PMingLiU"/>
          <w:i/>
          <w:lang w:eastAsia="zh-TW"/>
        </w:rPr>
      </w:pPr>
      <w:r w:rsidRPr="00903FEB">
        <w:rPr>
          <w:rFonts w:eastAsia="PMingLiU"/>
          <w:i/>
          <w:lang w:eastAsia="zh-TW"/>
        </w:rPr>
        <w:t>Physical layer control procedures (e.g. CSI feedback, power control)</w:t>
      </w:r>
    </w:p>
    <w:p w14:paraId="5173356B" w14:textId="77777777" w:rsidR="008C0CF3" w:rsidRPr="00903FEB" w:rsidRDefault="008C0CF3" w:rsidP="008C0CF3">
      <w:pPr>
        <w:numPr>
          <w:ilvl w:val="0"/>
          <w:numId w:val="3"/>
        </w:numPr>
        <w:overflowPunct w:val="0"/>
        <w:snapToGrid/>
        <w:spacing w:after="0"/>
        <w:jc w:val="left"/>
        <w:textAlignment w:val="baseline"/>
        <w:rPr>
          <w:rFonts w:eastAsia="PMingLiU"/>
          <w:i/>
          <w:lang w:eastAsia="zh-TW"/>
        </w:rPr>
      </w:pPr>
      <w:r w:rsidRPr="00903FEB">
        <w:rPr>
          <w:rFonts w:eastAsia="PMingLiU"/>
          <w:i/>
          <w:lang w:eastAsia="zh-TW"/>
        </w:rPr>
        <w:t>Uplink Timing advance/RACH procedure including PRACH sequence/format/message</w:t>
      </w:r>
    </w:p>
    <w:p w14:paraId="4BD51B18" w14:textId="77777777" w:rsidR="008C0CF3" w:rsidRPr="00903FEB" w:rsidRDefault="008C0CF3" w:rsidP="00B97EC1">
      <w:pPr>
        <w:numPr>
          <w:ilvl w:val="0"/>
          <w:numId w:val="3"/>
        </w:numPr>
        <w:overflowPunct w:val="0"/>
        <w:snapToGrid/>
        <w:spacing w:afterLines="100" w:after="240"/>
        <w:ind w:left="714" w:hanging="357"/>
        <w:jc w:val="left"/>
        <w:textAlignment w:val="baseline"/>
        <w:rPr>
          <w:i/>
        </w:rPr>
      </w:pPr>
      <w:r w:rsidRPr="00903FEB">
        <w:rPr>
          <w:rFonts w:eastAsia="PMingLiU"/>
          <w:i/>
          <w:lang w:eastAsia="zh-TW"/>
        </w:rPr>
        <w:t>Making retransmission mechanisms at the physical layer more delay-tolerant as appropriate. This may also include capability to deactivate the HARQ mechanisms.</w:t>
      </w:r>
    </w:p>
    <w:p w14:paraId="497D3DA9" w14:textId="171B97B3" w:rsidR="00621C41" w:rsidRDefault="00B259E4" w:rsidP="002D4B58">
      <w:pPr>
        <w:rPr>
          <w:lang w:eastAsia="zh-CN"/>
        </w:rPr>
      </w:pPr>
      <w:r>
        <w:rPr>
          <w:kern w:val="2"/>
          <w:lang w:eastAsia="zh-CN"/>
        </w:rPr>
        <w:t>In</w:t>
      </w:r>
      <w:r w:rsidR="00262BFE">
        <w:rPr>
          <w:kern w:val="2"/>
          <w:lang w:eastAsia="zh-CN"/>
        </w:rPr>
        <w:t xml:space="preserve"> RAN1</w:t>
      </w:r>
      <w:r w:rsidR="002D4B58">
        <w:rPr>
          <w:kern w:val="2"/>
          <w:lang w:eastAsia="zh-CN"/>
        </w:rPr>
        <w:t>#97</w:t>
      </w:r>
      <w:r w:rsidR="002D4B58">
        <w:rPr>
          <w:lang w:eastAsia="zh-CN"/>
        </w:rPr>
        <w:t xml:space="preserve">, </w:t>
      </w:r>
      <w:r>
        <w:rPr>
          <w:lang w:eastAsia="zh-CN"/>
        </w:rPr>
        <w:t>the following</w:t>
      </w:r>
      <w:r w:rsidR="00621C41">
        <w:rPr>
          <w:lang w:eastAsia="zh-CN"/>
        </w:rPr>
        <w:t xml:space="preserve"> </w:t>
      </w:r>
      <w:r w:rsidR="00CD78B9">
        <w:rPr>
          <w:lang w:eastAsia="zh-CN"/>
        </w:rPr>
        <w:t xml:space="preserve">on </w:t>
      </w:r>
      <w:r w:rsidR="00621C41">
        <w:rPr>
          <w:lang w:eastAsia="zh-CN"/>
        </w:rPr>
        <w:t>DL synchronization, UL frequency compen</w:t>
      </w:r>
      <w:r w:rsidR="00996ADC">
        <w:rPr>
          <w:lang w:eastAsia="zh-CN"/>
        </w:rPr>
        <w:t>sation</w:t>
      </w:r>
      <w:r w:rsidR="00C506AC">
        <w:rPr>
          <w:lang w:eastAsia="zh-CN"/>
        </w:rPr>
        <w:t xml:space="preserve"> </w:t>
      </w:r>
      <w:r w:rsidR="009C4AB9">
        <w:rPr>
          <w:lang w:eastAsia="zh-CN"/>
        </w:rPr>
        <w:t>and</w:t>
      </w:r>
      <w:r w:rsidR="00996ADC">
        <w:rPr>
          <w:lang w:eastAsia="zh-CN"/>
        </w:rPr>
        <w:t xml:space="preserve"> </w:t>
      </w:r>
      <w:r w:rsidR="00D411B2">
        <w:rPr>
          <w:lang w:eastAsia="zh-CN"/>
        </w:rPr>
        <w:t xml:space="preserve">PRACH design </w:t>
      </w:r>
      <w:r w:rsidR="00E45719">
        <w:rPr>
          <w:lang w:eastAsia="zh-CN"/>
        </w:rPr>
        <w:t>was</w:t>
      </w:r>
      <w:r w:rsidR="00D411B2">
        <w:rPr>
          <w:lang w:eastAsia="zh-CN"/>
        </w:rPr>
        <w:t xml:space="preserve"> a</w:t>
      </w:r>
      <w:r w:rsidR="00647947">
        <w:rPr>
          <w:lang w:eastAsia="zh-CN"/>
        </w:rPr>
        <w:t>greed</w:t>
      </w:r>
      <w:r w:rsidR="002D203E">
        <w:rPr>
          <w:lang w:eastAsia="zh-CN"/>
        </w:rPr>
        <w:t>:</w:t>
      </w:r>
      <w:r w:rsidR="003A08AC">
        <w:rPr>
          <w:lang w:eastAsia="zh-CN"/>
        </w:rPr>
        <w:t xml:space="preserve"> </w:t>
      </w:r>
    </w:p>
    <w:p w14:paraId="64B36358" w14:textId="77777777" w:rsidR="002D4B58" w:rsidRPr="00B97EC1" w:rsidRDefault="002D4B58" w:rsidP="002D4B58">
      <w:pPr>
        <w:rPr>
          <w:i/>
        </w:rPr>
      </w:pPr>
      <w:r w:rsidRPr="00B97EC1">
        <w:rPr>
          <w:i/>
          <w:highlight w:val="green"/>
        </w:rPr>
        <w:t>Agreement:</w:t>
      </w:r>
    </w:p>
    <w:p w14:paraId="50F716D6" w14:textId="77777777" w:rsidR="002D4B58" w:rsidRPr="00B97EC1" w:rsidRDefault="002D4B58" w:rsidP="002D4B58">
      <w:pPr>
        <w:rPr>
          <w:i/>
        </w:rPr>
      </w:pPr>
      <w:r w:rsidRPr="00B97EC1">
        <w:rPr>
          <w:i/>
        </w:rPr>
        <w:t xml:space="preserve">Performance evaluations of the synchronization for DL are encouraged. For these evaluations, </w:t>
      </w:r>
    </w:p>
    <w:p w14:paraId="3233F0DA" w14:textId="77777777" w:rsidR="002D4B58" w:rsidRPr="00B97EC1" w:rsidRDefault="002D4B58" w:rsidP="002D4B58">
      <w:pPr>
        <w:numPr>
          <w:ilvl w:val="0"/>
          <w:numId w:val="10"/>
        </w:numPr>
        <w:autoSpaceDE/>
        <w:autoSpaceDN/>
        <w:adjustRightInd/>
        <w:snapToGrid/>
        <w:spacing w:after="0"/>
        <w:jc w:val="left"/>
        <w:rPr>
          <w:i/>
        </w:rPr>
      </w:pPr>
      <w:r w:rsidRPr="00B97EC1">
        <w:rPr>
          <w:i/>
        </w:rPr>
        <w:t xml:space="preserve">For LEO systems, beam specific pre-compensation of the common frequency shift at satellite with respect to the spot beam center can be considered </w:t>
      </w:r>
    </w:p>
    <w:p w14:paraId="0DAB9E42" w14:textId="77777777" w:rsidR="00CF2DF0" w:rsidRPr="00B97EC1" w:rsidRDefault="00CF2DF0" w:rsidP="00CF2DF0">
      <w:pPr>
        <w:rPr>
          <w:i/>
          <w:highlight w:val="green"/>
        </w:rPr>
      </w:pPr>
      <w:r w:rsidRPr="00B97EC1">
        <w:rPr>
          <w:i/>
          <w:highlight w:val="green"/>
        </w:rPr>
        <w:t>Agreement:</w:t>
      </w:r>
    </w:p>
    <w:p w14:paraId="0BE31343" w14:textId="77777777" w:rsidR="00CF2DF0" w:rsidRPr="00B97EC1" w:rsidRDefault="00CF2DF0" w:rsidP="00CF2DF0">
      <w:pPr>
        <w:rPr>
          <w:i/>
          <w:lang w:val="en-GB" w:eastAsia="zh-CN"/>
        </w:rPr>
      </w:pPr>
      <w:r w:rsidRPr="00B97EC1">
        <w:rPr>
          <w:i/>
          <w:lang w:val="en-GB" w:eastAsia="zh-CN"/>
        </w:rPr>
        <w:t>For UL frequency compensation at least in LEO systems:</w:t>
      </w:r>
    </w:p>
    <w:p w14:paraId="2166972E" w14:textId="77777777" w:rsidR="00CF2DF0" w:rsidRPr="00B97EC1" w:rsidRDefault="00CF2DF0" w:rsidP="00B97EC1">
      <w:pPr>
        <w:pStyle w:val="af0"/>
        <w:numPr>
          <w:ilvl w:val="0"/>
          <w:numId w:val="11"/>
        </w:numPr>
        <w:ind w:firstLineChars="0"/>
        <w:rPr>
          <w:i/>
          <w:lang w:val="en-GB" w:eastAsia="zh-CN"/>
        </w:rPr>
      </w:pPr>
      <w:r w:rsidRPr="00B97EC1">
        <w:rPr>
          <w:i/>
          <w:lang w:val="en-GB" w:eastAsia="zh-CN"/>
        </w:rPr>
        <w:t xml:space="preserve">Both open and closed-loop can be studied </w:t>
      </w:r>
    </w:p>
    <w:p w14:paraId="77C28F22" w14:textId="77777777" w:rsidR="00CF2DF0" w:rsidRPr="00B97EC1" w:rsidRDefault="00CF2DF0" w:rsidP="00B97EC1">
      <w:pPr>
        <w:pStyle w:val="af0"/>
        <w:numPr>
          <w:ilvl w:val="0"/>
          <w:numId w:val="13"/>
        </w:numPr>
        <w:ind w:firstLineChars="0"/>
        <w:rPr>
          <w:i/>
          <w:lang w:val="en-GB" w:eastAsia="zh-CN"/>
        </w:rPr>
      </w:pPr>
      <w:r w:rsidRPr="00B97EC1">
        <w:rPr>
          <w:i/>
          <w:lang w:val="en-GB" w:eastAsia="zh-CN"/>
        </w:rPr>
        <w:t>Beam specific post-compensation of common frequency offset at gNB can be considered</w:t>
      </w:r>
    </w:p>
    <w:p w14:paraId="7DF9F9DE" w14:textId="77777777" w:rsidR="00CF2DF0" w:rsidRPr="00B97EC1" w:rsidRDefault="00CF2DF0" w:rsidP="00B97EC1">
      <w:pPr>
        <w:pStyle w:val="af0"/>
        <w:numPr>
          <w:ilvl w:val="6"/>
          <w:numId w:val="15"/>
        </w:numPr>
        <w:ind w:left="1701" w:firstLineChars="0" w:hanging="315"/>
        <w:rPr>
          <w:i/>
          <w:lang w:val="en-GB" w:eastAsia="zh-CN"/>
        </w:rPr>
      </w:pPr>
      <w:r w:rsidRPr="00B97EC1">
        <w:rPr>
          <w:i/>
          <w:lang w:val="en-GB" w:eastAsia="zh-CN"/>
        </w:rPr>
        <w:t>FFS: Further indication of common frequency offset</w:t>
      </w:r>
    </w:p>
    <w:p w14:paraId="79F3B6DA" w14:textId="77777777" w:rsidR="00CF2DF0" w:rsidRPr="00B97EC1" w:rsidRDefault="00CF2DF0" w:rsidP="00B97EC1">
      <w:pPr>
        <w:pStyle w:val="af0"/>
        <w:numPr>
          <w:ilvl w:val="6"/>
          <w:numId w:val="15"/>
        </w:numPr>
        <w:ind w:left="1701" w:firstLineChars="0" w:hanging="315"/>
        <w:rPr>
          <w:i/>
          <w:lang w:val="en-GB" w:eastAsia="zh-CN"/>
        </w:rPr>
      </w:pPr>
      <w:r w:rsidRPr="00B97EC1">
        <w:rPr>
          <w:i/>
          <w:lang w:val="en-GB" w:eastAsia="zh-CN"/>
        </w:rPr>
        <w:t>FFS: Signalling details</w:t>
      </w:r>
    </w:p>
    <w:p w14:paraId="15BAB71E" w14:textId="77777777" w:rsidR="00CF2DF0" w:rsidRPr="00B97EC1" w:rsidRDefault="00CF2DF0" w:rsidP="00B97EC1">
      <w:pPr>
        <w:pStyle w:val="af0"/>
        <w:numPr>
          <w:ilvl w:val="6"/>
          <w:numId w:val="15"/>
        </w:numPr>
        <w:ind w:left="1701" w:firstLineChars="0" w:hanging="315"/>
        <w:rPr>
          <w:i/>
          <w:lang w:val="en-GB" w:eastAsia="zh-CN"/>
        </w:rPr>
      </w:pPr>
      <w:r w:rsidRPr="00B97EC1">
        <w:rPr>
          <w:i/>
          <w:lang w:val="en-GB" w:eastAsia="zh-CN"/>
        </w:rPr>
        <w:t>FFS: Compensation of common frequency offset at UE side</w:t>
      </w:r>
    </w:p>
    <w:p w14:paraId="370FBF5C" w14:textId="77777777" w:rsidR="00CF2DF0" w:rsidRPr="00B97EC1" w:rsidRDefault="00CF2DF0" w:rsidP="00B97EC1">
      <w:pPr>
        <w:pStyle w:val="af0"/>
        <w:numPr>
          <w:ilvl w:val="0"/>
          <w:numId w:val="11"/>
        </w:numPr>
        <w:ind w:firstLineChars="0"/>
        <w:rPr>
          <w:i/>
          <w:lang w:val="en-GB" w:eastAsia="zh-CN"/>
        </w:rPr>
      </w:pPr>
      <w:r w:rsidRPr="00B97EC1">
        <w:rPr>
          <w:i/>
          <w:lang w:val="en-GB" w:eastAsia="zh-CN"/>
        </w:rPr>
        <w:t>For Open-loop method:</w:t>
      </w:r>
    </w:p>
    <w:p w14:paraId="722CEE82" w14:textId="77777777" w:rsidR="00CF2DF0" w:rsidRPr="00B97EC1" w:rsidRDefault="00FA77EC" w:rsidP="00B97EC1">
      <w:pPr>
        <w:pStyle w:val="af0"/>
        <w:numPr>
          <w:ilvl w:val="0"/>
          <w:numId w:val="13"/>
        </w:numPr>
        <w:ind w:firstLineChars="0"/>
        <w:rPr>
          <w:i/>
          <w:lang w:val="en-GB" w:eastAsia="zh-CN"/>
        </w:rPr>
      </w:pPr>
      <w:r w:rsidRPr="00B97EC1">
        <w:rPr>
          <w:i/>
          <w:lang w:val="en-GB" w:eastAsia="zh-CN"/>
        </w:rPr>
        <w:tab/>
      </w:r>
      <w:r w:rsidR="00CF2DF0" w:rsidRPr="00B97EC1">
        <w:rPr>
          <w:i/>
          <w:lang w:val="en-GB" w:eastAsia="zh-CN"/>
        </w:rPr>
        <w:t>Estimation of UE-specific frequency offset and pre-compensation at UE side can be conducted based on:</w:t>
      </w:r>
    </w:p>
    <w:p w14:paraId="40C6D302" w14:textId="77777777" w:rsidR="00CF2DF0" w:rsidRPr="00B97EC1" w:rsidRDefault="00CF2DF0" w:rsidP="00B97EC1">
      <w:pPr>
        <w:pStyle w:val="af0"/>
        <w:numPr>
          <w:ilvl w:val="6"/>
          <w:numId w:val="15"/>
        </w:numPr>
        <w:ind w:left="1701" w:firstLineChars="0" w:hanging="315"/>
        <w:rPr>
          <w:i/>
          <w:lang w:val="en-GB" w:eastAsia="zh-CN"/>
        </w:rPr>
      </w:pPr>
      <w:r w:rsidRPr="00B97EC1">
        <w:rPr>
          <w:i/>
          <w:lang w:val="en-GB" w:eastAsia="zh-CN"/>
        </w:rPr>
        <w:t xml:space="preserve"> DL RSs</w:t>
      </w:r>
    </w:p>
    <w:p w14:paraId="2699CF37" w14:textId="77777777" w:rsidR="00CF2DF0" w:rsidRPr="00B97EC1" w:rsidRDefault="00CF2DF0" w:rsidP="00B97EC1">
      <w:pPr>
        <w:pStyle w:val="af0"/>
        <w:numPr>
          <w:ilvl w:val="6"/>
          <w:numId w:val="15"/>
        </w:numPr>
        <w:ind w:left="1701" w:firstLineChars="0" w:hanging="315"/>
        <w:rPr>
          <w:i/>
          <w:lang w:val="en-GB" w:eastAsia="zh-CN"/>
        </w:rPr>
      </w:pPr>
      <w:r w:rsidRPr="00B97EC1">
        <w:rPr>
          <w:i/>
          <w:lang w:val="en-GB" w:eastAsia="zh-CN"/>
        </w:rPr>
        <w:t>UE location and satellite ephemeris</w:t>
      </w:r>
    </w:p>
    <w:p w14:paraId="75AF4280" w14:textId="77777777" w:rsidR="00CF2DF0" w:rsidRPr="00B97EC1" w:rsidRDefault="00CF2DF0" w:rsidP="00B97EC1">
      <w:pPr>
        <w:pStyle w:val="af0"/>
        <w:numPr>
          <w:ilvl w:val="6"/>
          <w:numId w:val="15"/>
        </w:numPr>
        <w:ind w:left="1701" w:firstLineChars="0" w:hanging="315"/>
        <w:rPr>
          <w:i/>
          <w:lang w:val="en-GB" w:eastAsia="zh-CN"/>
        </w:rPr>
      </w:pPr>
      <w:r w:rsidRPr="00B97EC1">
        <w:rPr>
          <w:i/>
          <w:lang w:val="en-GB" w:eastAsia="zh-CN"/>
        </w:rPr>
        <w:t>FFS: Determination of UE location</w:t>
      </w:r>
    </w:p>
    <w:p w14:paraId="5F971A51" w14:textId="77777777" w:rsidR="00CF2DF0" w:rsidRPr="00B97EC1" w:rsidRDefault="00CF2DF0" w:rsidP="00CF2DF0">
      <w:pPr>
        <w:rPr>
          <w:i/>
          <w:highlight w:val="green"/>
        </w:rPr>
      </w:pPr>
      <w:r w:rsidRPr="00B97EC1">
        <w:rPr>
          <w:i/>
          <w:highlight w:val="green"/>
        </w:rPr>
        <w:t>Agreement:</w:t>
      </w:r>
    </w:p>
    <w:p w14:paraId="42D96BF8" w14:textId="77777777" w:rsidR="002D4B58" w:rsidRPr="00B97EC1" w:rsidRDefault="00CF2DF0" w:rsidP="00CF2DF0">
      <w:pPr>
        <w:rPr>
          <w:i/>
          <w:lang w:val="en-GB" w:eastAsia="zh-CN"/>
        </w:rPr>
      </w:pPr>
      <w:r w:rsidRPr="00B97EC1">
        <w:rPr>
          <w:i/>
          <w:lang w:val="en-GB" w:eastAsia="zh-CN"/>
        </w:rPr>
        <w:t>The scenarios where the Rel-15 PRACH design is sufficient and the scenarios where an extended or new PRACH design is required should be identified as part of the study</w:t>
      </w:r>
    </w:p>
    <w:p w14:paraId="2A0FDB11" w14:textId="6168188A" w:rsidR="00621C41" w:rsidRDefault="00754071" w:rsidP="002D4B58">
      <w:pPr>
        <w:rPr>
          <w:lang w:eastAsia="zh-CN"/>
        </w:rPr>
      </w:pPr>
      <w:r w:rsidRPr="00903FEB">
        <w:rPr>
          <w:szCs w:val="20"/>
        </w:rPr>
        <w:lastRenderedPageBreak/>
        <w:t>The significant difference between NTN and terrestrial networks includes the</w:t>
      </w:r>
      <w:r>
        <w:rPr>
          <w:szCs w:val="20"/>
        </w:rPr>
        <w:t xml:space="preserve"> large Doppler shift,</w:t>
      </w:r>
      <w:r w:rsidRPr="00903FEB">
        <w:rPr>
          <w:szCs w:val="20"/>
        </w:rPr>
        <w:t xml:space="preserve"> large round-trip propagation delay (up to hundreds of milliseconds for GEO)</w:t>
      </w:r>
      <w:r w:rsidR="00AB2E81">
        <w:rPr>
          <w:rFonts w:hint="eastAsia"/>
          <w:szCs w:val="20"/>
          <w:lang w:eastAsia="zh-CN"/>
        </w:rPr>
        <w:t>,</w:t>
      </w:r>
      <w:r w:rsidR="00AB2E81">
        <w:rPr>
          <w:szCs w:val="20"/>
          <w:lang w:eastAsia="zh-CN"/>
        </w:rPr>
        <w:t xml:space="preserve"> large differential delay</w:t>
      </w:r>
      <w:r w:rsidR="00EB3297">
        <w:rPr>
          <w:szCs w:val="20"/>
          <w:lang w:eastAsia="zh-CN"/>
        </w:rPr>
        <w:t>,</w:t>
      </w:r>
      <w:r w:rsidRPr="00903FEB">
        <w:rPr>
          <w:szCs w:val="20"/>
        </w:rPr>
        <w:t xml:space="preserve"> and delay variation rate due to the fast motion of satellites </w:t>
      </w:r>
      <w:r>
        <w:rPr>
          <w:szCs w:val="20"/>
        </w:rPr>
        <w:t xml:space="preserve">especially </w:t>
      </w:r>
      <w:r w:rsidRPr="00903FEB">
        <w:rPr>
          <w:szCs w:val="20"/>
        </w:rPr>
        <w:t>in LEO scenario</w:t>
      </w:r>
      <w:r w:rsidR="001D13F7">
        <w:rPr>
          <w:szCs w:val="20"/>
        </w:rPr>
        <w:t>s</w:t>
      </w:r>
      <w:r w:rsidRPr="00903FEB">
        <w:rPr>
          <w:szCs w:val="20"/>
        </w:rPr>
        <w:t xml:space="preserve">. To support NTN in NR, the above factors need to be </w:t>
      </w:r>
      <w:r w:rsidR="00FC6498">
        <w:rPr>
          <w:szCs w:val="20"/>
        </w:rPr>
        <w:t>considered</w:t>
      </w:r>
      <w:r w:rsidRPr="00903FEB">
        <w:rPr>
          <w:szCs w:val="20"/>
        </w:rPr>
        <w:t xml:space="preserve">. In this contribution, we discuss some key aspects regarding </w:t>
      </w:r>
      <w:r w:rsidR="002816AB">
        <w:rPr>
          <w:szCs w:val="20"/>
        </w:rPr>
        <w:t xml:space="preserve">frequency synchronization, </w:t>
      </w:r>
      <w:r w:rsidRPr="00903FEB">
        <w:t>Timing Advance (TA)</w:t>
      </w:r>
      <w:r w:rsidRPr="00903FEB">
        <w:rPr>
          <w:szCs w:val="20"/>
        </w:rPr>
        <w:t>, preamble format</w:t>
      </w:r>
      <w:r w:rsidR="006D10A7">
        <w:rPr>
          <w:szCs w:val="20"/>
        </w:rPr>
        <w:t>s</w:t>
      </w:r>
      <w:r w:rsidRPr="00903FEB">
        <w:rPr>
          <w:szCs w:val="20"/>
        </w:rPr>
        <w:t xml:space="preserve"> and timing issue</w:t>
      </w:r>
      <w:r w:rsidR="006D10A7">
        <w:rPr>
          <w:szCs w:val="20"/>
        </w:rPr>
        <w:t>s</w:t>
      </w:r>
      <w:r w:rsidRPr="00903FEB">
        <w:rPr>
          <w:szCs w:val="20"/>
        </w:rPr>
        <w:t xml:space="preserve"> in RACH procedures.</w:t>
      </w:r>
      <w:r w:rsidR="00B96EBC">
        <w:rPr>
          <w:szCs w:val="20"/>
        </w:rPr>
        <w:t xml:space="preserve"> </w:t>
      </w:r>
      <w:r w:rsidR="004713FE">
        <w:rPr>
          <w:rFonts w:hint="eastAsia"/>
          <w:lang w:eastAsia="zh-CN"/>
        </w:rPr>
        <w:t>T</w:t>
      </w:r>
      <w:r w:rsidR="004713FE">
        <w:rPr>
          <w:lang w:eastAsia="zh-CN"/>
        </w:rPr>
        <w:t>he contribution</w:t>
      </w:r>
      <w:r w:rsidR="009A1608">
        <w:rPr>
          <w:lang w:eastAsia="zh-CN"/>
        </w:rPr>
        <w:t>s of this paper include</w:t>
      </w:r>
      <w:r w:rsidR="004713FE">
        <w:rPr>
          <w:lang w:eastAsia="zh-CN"/>
        </w:rPr>
        <w:t>:</w:t>
      </w:r>
      <w:r w:rsidR="00AB724A">
        <w:rPr>
          <w:lang w:eastAsia="zh-CN"/>
        </w:rPr>
        <w:t xml:space="preserve"> </w:t>
      </w:r>
    </w:p>
    <w:p w14:paraId="3D53EA13" w14:textId="40A0FC84" w:rsidR="00621C41" w:rsidRPr="00B97EC1" w:rsidRDefault="00B92797" w:rsidP="00B97EC1">
      <w:pPr>
        <w:pStyle w:val="af0"/>
        <w:numPr>
          <w:ilvl w:val="0"/>
          <w:numId w:val="16"/>
        </w:numPr>
        <w:ind w:firstLineChars="0"/>
        <w:rPr>
          <w:lang w:eastAsia="zh-CN"/>
        </w:rPr>
      </w:pPr>
      <w:r w:rsidRPr="003457E2">
        <w:rPr>
          <w:kern w:val="2"/>
          <w:lang w:eastAsia="zh-CN"/>
        </w:rPr>
        <w:t xml:space="preserve">Performance evaluation </w:t>
      </w:r>
      <w:r w:rsidR="008B4886">
        <w:rPr>
          <w:kern w:val="2"/>
          <w:lang w:eastAsia="zh-CN"/>
        </w:rPr>
        <w:t xml:space="preserve">of DL synchronization </w:t>
      </w:r>
      <w:r w:rsidRPr="003457E2">
        <w:rPr>
          <w:kern w:val="2"/>
          <w:lang w:eastAsia="zh-CN"/>
        </w:rPr>
        <w:t>based on</w:t>
      </w:r>
      <w:r w:rsidR="003457E2" w:rsidRPr="003457E2">
        <w:rPr>
          <w:kern w:val="2"/>
          <w:lang w:eastAsia="zh-CN"/>
        </w:rPr>
        <w:t xml:space="preserve"> </w:t>
      </w:r>
      <w:r w:rsidR="003457E2">
        <w:rPr>
          <w:kern w:val="2"/>
          <w:lang w:eastAsia="zh-CN"/>
        </w:rPr>
        <w:t>t</w:t>
      </w:r>
      <w:r w:rsidR="003457E2">
        <w:rPr>
          <w:lang w:eastAsia="zh-CN"/>
        </w:rPr>
        <w:t>he assumptions agreed</w:t>
      </w:r>
      <w:r w:rsidR="00E02CA0">
        <w:rPr>
          <w:lang w:eastAsia="zh-CN"/>
        </w:rPr>
        <w:t xml:space="preserve"> in </w:t>
      </w:r>
      <w:r w:rsidR="00E02CA0">
        <w:rPr>
          <w:kern w:val="2"/>
          <w:lang w:eastAsia="zh-CN"/>
        </w:rPr>
        <w:t>RAN1#97</w:t>
      </w:r>
      <w:r w:rsidR="00E02CA0">
        <w:rPr>
          <w:lang w:eastAsia="zh-CN"/>
        </w:rPr>
        <w:t xml:space="preserve"> </w:t>
      </w:r>
      <w:r w:rsidR="004D7882">
        <w:rPr>
          <w:lang w:eastAsia="zh-CN"/>
        </w:rPr>
        <w:t>(</w:t>
      </w:r>
      <w:r w:rsidR="004D7882" w:rsidRPr="00903FEB">
        <w:rPr>
          <w:lang w:eastAsia="zh-CN"/>
        </w:rPr>
        <w:t>details are presented in Appendix A</w:t>
      </w:r>
      <w:r w:rsidR="004D7882">
        <w:rPr>
          <w:lang w:eastAsia="zh-CN"/>
        </w:rPr>
        <w:t>)</w:t>
      </w:r>
      <w:r w:rsidR="00146141">
        <w:rPr>
          <w:lang w:eastAsia="zh-CN"/>
        </w:rPr>
        <w:t xml:space="preserve">, </w:t>
      </w:r>
      <w:r w:rsidR="000A700C">
        <w:rPr>
          <w:lang w:eastAsia="zh-CN"/>
        </w:rPr>
        <w:t>is provided.</w:t>
      </w:r>
      <w:r w:rsidR="00E46E6B">
        <w:rPr>
          <w:lang w:eastAsia="zh-CN"/>
        </w:rPr>
        <w:t xml:space="preserve"> </w:t>
      </w:r>
      <w:r w:rsidR="00DA2BF0">
        <w:rPr>
          <w:lang w:eastAsia="zh-CN"/>
        </w:rPr>
        <w:t xml:space="preserve">Moreover, </w:t>
      </w:r>
      <w:r w:rsidR="00540909">
        <w:rPr>
          <w:lang w:eastAsia="zh-CN"/>
        </w:rPr>
        <w:t xml:space="preserve">the </w:t>
      </w:r>
      <w:r w:rsidR="003E3425">
        <w:rPr>
          <w:kern w:val="2"/>
          <w:lang w:eastAsia="zh-CN"/>
        </w:rPr>
        <w:t xml:space="preserve">potential </w:t>
      </w:r>
      <w:r w:rsidR="00565C8B">
        <w:rPr>
          <w:kern w:val="2"/>
          <w:lang w:eastAsia="zh-CN"/>
        </w:rPr>
        <w:t xml:space="preserve">UL </w:t>
      </w:r>
      <w:r w:rsidR="003E3425">
        <w:rPr>
          <w:kern w:val="2"/>
          <w:lang w:eastAsia="zh-CN"/>
        </w:rPr>
        <w:t>frequency misalignment of LEO</w:t>
      </w:r>
      <w:r w:rsidR="00A74BEB">
        <w:rPr>
          <w:kern w:val="2"/>
          <w:lang w:eastAsia="zh-CN"/>
        </w:rPr>
        <w:t xml:space="preserve"> scenarios</w:t>
      </w:r>
      <w:r w:rsidR="001F29EB">
        <w:rPr>
          <w:kern w:val="2"/>
          <w:lang w:eastAsia="zh-CN"/>
        </w:rPr>
        <w:t xml:space="preserve"> </w:t>
      </w:r>
      <w:r w:rsidR="008E6735">
        <w:rPr>
          <w:kern w:val="2"/>
          <w:lang w:eastAsia="zh-CN"/>
        </w:rPr>
        <w:t>is</w:t>
      </w:r>
      <w:r w:rsidR="00FB2B77">
        <w:rPr>
          <w:kern w:val="2"/>
          <w:lang w:eastAsia="zh-CN"/>
        </w:rPr>
        <w:t xml:space="preserve"> also</w:t>
      </w:r>
      <w:r w:rsidR="001F29EB">
        <w:rPr>
          <w:kern w:val="2"/>
          <w:lang w:eastAsia="zh-CN"/>
        </w:rPr>
        <w:t xml:space="preserve"> </w:t>
      </w:r>
      <w:r w:rsidR="0053531F">
        <w:rPr>
          <w:kern w:val="2"/>
          <w:lang w:eastAsia="zh-CN"/>
        </w:rPr>
        <w:t>discussed</w:t>
      </w:r>
      <w:r w:rsidR="001F29EB">
        <w:rPr>
          <w:kern w:val="2"/>
          <w:lang w:eastAsia="zh-CN"/>
        </w:rPr>
        <w:t>.</w:t>
      </w:r>
      <w:r w:rsidR="00361083">
        <w:rPr>
          <w:kern w:val="2"/>
          <w:lang w:eastAsia="zh-CN"/>
        </w:rPr>
        <w:t xml:space="preserve"> </w:t>
      </w:r>
    </w:p>
    <w:p w14:paraId="5747BF01" w14:textId="45280597" w:rsidR="00162013" w:rsidRPr="00162013" w:rsidRDefault="006010DE" w:rsidP="00162013">
      <w:pPr>
        <w:pStyle w:val="af0"/>
        <w:numPr>
          <w:ilvl w:val="0"/>
          <w:numId w:val="16"/>
        </w:numPr>
        <w:ind w:firstLineChars="0"/>
        <w:rPr>
          <w:lang w:eastAsia="zh-CN"/>
        </w:rPr>
      </w:pPr>
      <w:r>
        <w:rPr>
          <w:lang w:eastAsia="zh-CN"/>
        </w:rPr>
        <w:t>Issues</w:t>
      </w:r>
      <w:r w:rsidR="00C96678">
        <w:rPr>
          <w:lang w:eastAsia="zh-CN"/>
        </w:rPr>
        <w:t xml:space="preserve"> of</w:t>
      </w:r>
      <w:r>
        <w:rPr>
          <w:lang w:eastAsia="zh-CN"/>
        </w:rPr>
        <w:t xml:space="preserve"> </w:t>
      </w:r>
      <w:r w:rsidR="00162013" w:rsidRPr="00162013">
        <w:rPr>
          <w:lang w:eastAsia="zh-CN"/>
        </w:rPr>
        <w:t>T</w:t>
      </w:r>
      <w:r w:rsidR="00162013">
        <w:rPr>
          <w:lang w:eastAsia="zh-CN"/>
        </w:rPr>
        <w:t>A</w:t>
      </w:r>
      <w:r w:rsidR="00162013" w:rsidRPr="00162013">
        <w:rPr>
          <w:lang w:eastAsia="zh-CN"/>
        </w:rPr>
        <w:t xml:space="preserve"> for sending preamble</w:t>
      </w:r>
      <w:r w:rsidR="007B4A92">
        <w:rPr>
          <w:lang w:eastAsia="zh-CN"/>
        </w:rPr>
        <w:t>,</w:t>
      </w:r>
      <w:r w:rsidR="00162013" w:rsidRPr="00162013">
        <w:rPr>
          <w:lang w:eastAsia="zh-CN"/>
        </w:rPr>
        <w:t xml:space="preserve"> </w:t>
      </w:r>
      <w:r w:rsidR="00753480">
        <w:rPr>
          <w:lang w:eastAsia="zh-CN"/>
        </w:rPr>
        <w:t>TA</w:t>
      </w:r>
      <w:r w:rsidR="00A83187">
        <w:rPr>
          <w:lang w:eastAsia="zh-CN"/>
        </w:rPr>
        <w:t xml:space="preserve"> </w:t>
      </w:r>
      <w:r w:rsidR="007B4A92">
        <w:rPr>
          <w:lang w:eastAsia="zh-CN"/>
        </w:rPr>
        <w:t xml:space="preserve">in the </w:t>
      </w:r>
      <w:r w:rsidR="0019469F" w:rsidRPr="00903FEB">
        <w:t>Random Access Response (RAR)</w:t>
      </w:r>
      <w:r w:rsidR="007B4A92">
        <w:rPr>
          <w:lang w:eastAsia="zh-CN"/>
        </w:rPr>
        <w:t xml:space="preserve"> </w:t>
      </w:r>
      <w:r w:rsidR="00A83187">
        <w:rPr>
          <w:lang w:eastAsia="zh-CN"/>
        </w:rPr>
        <w:t xml:space="preserve">and </w:t>
      </w:r>
      <w:r w:rsidR="00DB4D3E">
        <w:rPr>
          <w:lang w:eastAsia="zh-CN"/>
        </w:rPr>
        <w:t xml:space="preserve">TA adjustment are </w:t>
      </w:r>
      <w:r w:rsidR="00C66D98">
        <w:rPr>
          <w:lang w:eastAsia="zh-CN"/>
        </w:rPr>
        <w:t>analyzed</w:t>
      </w:r>
      <w:r w:rsidR="001A2EEF">
        <w:rPr>
          <w:lang w:eastAsia="zh-CN"/>
        </w:rPr>
        <w:t>. Furthermore,</w:t>
      </w:r>
      <w:r w:rsidR="00203D9C">
        <w:rPr>
          <w:lang w:eastAsia="zh-CN"/>
        </w:rPr>
        <w:t xml:space="preserve"> </w:t>
      </w:r>
      <w:r w:rsidR="00C603D7">
        <w:rPr>
          <w:lang w:eastAsia="zh-CN"/>
        </w:rPr>
        <w:t xml:space="preserve">potential </w:t>
      </w:r>
      <w:r w:rsidR="00B5017A">
        <w:rPr>
          <w:lang w:eastAsia="zh-CN"/>
        </w:rPr>
        <w:t xml:space="preserve">solutions </w:t>
      </w:r>
      <w:r w:rsidR="00DD420F">
        <w:rPr>
          <w:lang w:eastAsia="zh-CN"/>
        </w:rPr>
        <w:t>to these issu</w:t>
      </w:r>
      <w:r w:rsidR="00744E15">
        <w:rPr>
          <w:lang w:eastAsia="zh-CN"/>
        </w:rPr>
        <w:t xml:space="preserve">es </w:t>
      </w:r>
      <w:r w:rsidR="00181B0E">
        <w:rPr>
          <w:lang w:eastAsia="zh-CN"/>
        </w:rPr>
        <w:t>are listed.</w:t>
      </w:r>
      <w:r w:rsidR="00724B2C">
        <w:rPr>
          <w:lang w:eastAsia="zh-CN"/>
        </w:rPr>
        <w:t xml:space="preserve"> </w:t>
      </w:r>
    </w:p>
    <w:p w14:paraId="76777CFA" w14:textId="77777777" w:rsidR="009549A4" w:rsidRPr="00B97EC1" w:rsidRDefault="00D9456A" w:rsidP="00B97EC1">
      <w:pPr>
        <w:pStyle w:val="af0"/>
        <w:numPr>
          <w:ilvl w:val="0"/>
          <w:numId w:val="16"/>
        </w:numPr>
        <w:ind w:firstLineChars="0"/>
        <w:rPr>
          <w:lang w:eastAsia="zh-CN"/>
        </w:rPr>
      </w:pPr>
      <w:r w:rsidRPr="00D9456A">
        <w:rPr>
          <w:lang w:eastAsia="zh-CN"/>
        </w:rPr>
        <w:t>Rel-15</w:t>
      </w:r>
      <w:r>
        <w:rPr>
          <w:lang w:eastAsia="zh-CN"/>
        </w:rPr>
        <w:t xml:space="preserve"> </w:t>
      </w:r>
      <w:r w:rsidR="00654927">
        <w:rPr>
          <w:lang w:eastAsia="zh-CN"/>
        </w:rPr>
        <w:t>Preamble format</w:t>
      </w:r>
      <w:r>
        <w:rPr>
          <w:lang w:eastAsia="zh-CN"/>
        </w:rPr>
        <w:t xml:space="preserve">s are discussed </w:t>
      </w:r>
      <w:r w:rsidR="002F7983">
        <w:rPr>
          <w:rFonts w:hint="eastAsia"/>
          <w:lang w:eastAsia="zh-CN"/>
        </w:rPr>
        <w:t>for</w:t>
      </w:r>
      <w:r w:rsidR="002F7983">
        <w:rPr>
          <w:lang w:eastAsia="zh-CN"/>
        </w:rPr>
        <w:t xml:space="preserve"> </w:t>
      </w:r>
      <w:r>
        <w:rPr>
          <w:lang w:eastAsia="zh-CN"/>
        </w:rPr>
        <w:t xml:space="preserve">NTN scenarios, </w:t>
      </w:r>
      <w:r w:rsidR="009D0F5A">
        <w:rPr>
          <w:rFonts w:hint="eastAsia"/>
          <w:lang w:eastAsia="zh-CN"/>
        </w:rPr>
        <w:t>and</w:t>
      </w:r>
      <w:r w:rsidR="009D0F5A">
        <w:rPr>
          <w:lang w:eastAsia="zh-CN"/>
        </w:rPr>
        <w:t xml:space="preserve"> possible solutions are </w:t>
      </w:r>
      <w:r w:rsidR="004D2429">
        <w:rPr>
          <w:lang w:eastAsia="zh-CN"/>
        </w:rPr>
        <w:t xml:space="preserve">also </w:t>
      </w:r>
      <w:r w:rsidR="009D0F5A" w:rsidRPr="009D0F5A">
        <w:rPr>
          <w:lang w:eastAsia="zh-CN"/>
        </w:rPr>
        <w:t>enumerate</w:t>
      </w:r>
      <w:r w:rsidR="009D0F5A">
        <w:rPr>
          <w:lang w:eastAsia="zh-CN"/>
        </w:rPr>
        <w:t>d.</w:t>
      </w:r>
      <w:r w:rsidR="00BF18D6">
        <w:rPr>
          <w:lang w:eastAsia="zh-CN"/>
        </w:rPr>
        <w:t xml:space="preserve"> Besides, </w:t>
      </w:r>
      <w:r w:rsidR="006178CE">
        <w:rPr>
          <w:lang w:eastAsia="zh-CN"/>
        </w:rPr>
        <w:t>scheduling timing</w:t>
      </w:r>
      <w:r w:rsidR="003D7D0A">
        <w:rPr>
          <w:lang w:eastAsia="zh-CN"/>
        </w:rPr>
        <w:t xml:space="preserve"> </w:t>
      </w:r>
      <w:r w:rsidR="00465050">
        <w:rPr>
          <w:lang w:eastAsia="zh-CN"/>
        </w:rPr>
        <w:t>issues of</w:t>
      </w:r>
      <w:r w:rsidR="007B57B7">
        <w:rPr>
          <w:lang w:eastAsia="zh-CN"/>
        </w:rPr>
        <w:t xml:space="preserve"> RACH procedures are </w:t>
      </w:r>
      <w:r w:rsidR="00465050">
        <w:rPr>
          <w:lang w:eastAsia="zh-CN"/>
        </w:rPr>
        <w:t>introduced</w:t>
      </w:r>
      <w:r w:rsidR="00015C11">
        <w:rPr>
          <w:lang w:eastAsia="zh-CN"/>
        </w:rPr>
        <w:t xml:space="preserve"> at last</w:t>
      </w:r>
      <w:r w:rsidR="00465050">
        <w:rPr>
          <w:lang w:eastAsia="zh-CN"/>
        </w:rPr>
        <w:t>.</w:t>
      </w:r>
    </w:p>
    <w:p w14:paraId="61026713" w14:textId="77777777" w:rsidR="009A3A86" w:rsidRDefault="00085B14" w:rsidP="00CF195E">
      <w:pPr>
        <w:pStyle w:val="1"/>
      </w:pPr>
      <w:bookmarkStart w:id="4" w:name="_Ref129681832"/>
      <w:r w:rsidRPr="00903FEB">
        <w:t>Discussion</w:t>
      </w:r>
    </w:p>
    <w:p w14:paraId="34391F3E" w14:textId="77777777" w:rsidR="00383332" w:rsidRDefault="00383332" w:rsidP="00597948">
      <w:pPr>
        <w:pStyle w:val="2"/>
        <w:rPr>
          <w:lang w:eastAsia="zh-CN"/>
        </w:rPr>
      </w:pPr>
      <w:bookmarkStart w:id="5" w:name="_Ref15409830"/>
      <w:r w:rsidRPr="00903FEB">
        <w:rPr>
          <w:lang w:eastAsia="ja-JP"/>
        </w:rPr>
        <w:t>Consideration</w:t>
      </w:r>
      <w:r w:rsidRPr="00903FEB">
        <w:t xml:space="preserve"> on </w:t>
      </w:r>
      <w:r w:rsidRPr="005E64CD">
        <w:rPr>
          <w:lang w:eastAsia="zh-CN"/>
        </w:rPr>
        <w:t>DL timing and frequency acquisition</w:t>
      </w:r>
      <w:r w:rsidR="00597948">
        <w:rPr>
          <w:lang w:eastAsia="zh-CN"/>
        </w:rPr>
        <w:t xml:space="preserve"> </w:t>
      </w:r>
      <w:r w:rsidR="00407B17">
        <w:rPr>
          <w:lang w:eastAsia="zh-CN"/>
        </w:rPr>
        <w:t>&amp;</w:t>
      </w:r>
      <w:r w:rsidR="00597948">
        <w:rPr>
          <w:lang w:eastAsia="zh-CN"/>
        </w:rPr>
        <w:t xml:space="preserve"> UL </w:t>
      </w:r>
      <w:r w:rsidR="00597948" w:rsidRPr="00597948">
        <w:rPr>
          <w:kern w:val="2"/>
          <w:lang w:eastAsia="zh-CN"/>
        </w:rPr>
        <w:t>frequency misalignment</w:t>
      </w:r>
      <w:bookmarkEnd w:id="5"/>
    </w:p>
    <w:p w14:paraId="0E70511D" w14:textId="304D4D5C" w:rsidR="002D4B58" w:rsidRPr="00B97EC1" w:rsidRDefault="0035382D" w:rsidP="00B97EC1">
      <w:pPr>
        <w:rPr>
          <w:lang w:eastAsia="zh-CN"/>
        </w:rPr>
      </w:pPr>
      <w:r w:rsidRPr="0035382D">
        <w:rPr>
          <w:lang w:eastAsia="zh-CN"/>
        </w:rPr>
        <w:t xml:space="preserve">The performance evaluation for DL synchronization includes PSS detection, frequency tracking, and timing tracking </w:t>
      </w:r>
      <w:r w:rsidR="00D96278">
        <w:rPr>
          <w:lang w:eastAsia="zh-CN"/>
        </w:rPr>
        <w:t>with</w:t>
      </w:r>
      <w:r w:rsidRPr="0035382D">
        <w:rPr>
          <w:lang w:eastAsia="zh-CN"/>
        </w:rPr>
        <w:t xml:space="preserve"> the frequency offset of LEO based NTN access.</w:t>
      </w:r>
    </w:p>
    <w:p w14:paraId="05E472DF" w14:textId="77777777" w:rsidR="00383332" w:rsidRDefault="00383332" w:rsidP="00383332">
      <w:pPr>
        <w:pStyle w:val="3"/>
        <w:tabs>
          <w:tab w:val="clear" w:pos="720"/>
        </w:tabs>
      </w:pPr>
      <w:r>
        <w:t>PSS detection performance</w:t>
      </w:r>
    </w:p>
    <w:p w14:paraId="2817845E" w14:textId="77777777" w:rsidR="00A30C52" w:rsidRDefault="00A30C52" w:rsidP="00A30C52">
      <w:pPr>
        <w:rPr>
          <w:lang w:eastAsia="zh-CN"/>
        </w:rPr>
      </w:pPr>
      <w:r>
        <w:rPr>
          <w:rFonts w:hint="eastAsia"/>
          <w:lang w:eastAsia="zh-CN"/>
        </w:rPr>
        <w:t>Th</w:t>
      </w:r>
      <w:r w:rsidR="005A5C04">
        <w:rPr>
          <w:lang w:eastAsia="zh-CN"/>
        </w:rPr>
        <w:t>e main challenge</w:t>
      </w:r>
      <w:r>
        <w:rPr>
          <w:lang w:eastAsia="zh-CN"/>
        </w:rPr>
        <w:t xml:space="preserve"> for PSS detection is the perceived frequency shift at the UE side. The overall frequency offset consists of four parts: </w:t>
      </w:r>
    </w:p>
    <w:p w14:paraId="293DDC32" w14:textId="77777777" w:rsidR="00A30C52" w:rsidRDefault="00A30C52" w:rsidP="00A30C52">
      <w:pPr>
        <w:pStyle w:val="af0"/>
        <w:numPr>
          <w:ilvl w:val="0"/>
          <w:numId w:val="6"/>
        </w:numPr>
        <w:ind w:firstLineChars="0"/>
        <w:rPr>
          <w:lang w:eastAsia="zh-CN"/>
        </w:rPr>
      </w:pPr>
      <w:r>
        <w:rPr>
          <w:rFonts w:hint="eastAsia"/>
          <w:lang w:eastAsia="zh-CN"/>
        </w:rPr>
        <w:t>U</w:t>
      </w:r>
      <w:r>
        <w:rPr>
          <w:lang w:eastAsia="zh-CN"/>
        </w:rPr>
        <w:t>E crystal offset</w:t>
      </w:r>
    </w:p>
    <w:p w14:paraId="45354008" w14:textId="77777777" w:rsidR="00A30C52" w:rsidRDefault="00A30C52" w:rsidP="00A30C52">
      <w:pPr>
        <w:pStyle w:val="af0"/>
        <w:numPr>
          <w:ilvl w:val="0"/>
          <w:numId w:val="6"/>
        </w:numPr>
        <w:ind w:firstLineChars="0"/>
        <w:rPr>
          <w:lang w:eastAsia="zh-CN"/>
        </w:rPr>
      </w:pPr>
      <w:r>
        <w:rPr>
          <w:lang w:eastAsia="zh-CN"/>
        </w:rPr>
        <w:t>Satellite oscillator offset</w:t>
      </w:r>
    </w:p>
    <w:p w14:paraId="26E652E4" w14:textId="77777777" w:rsidR="00A30C52" w:rsidRDefault="00A30C52" w:rsidP="00A30C52">
      <w:pPr>
        <w:pStyle w:val="af0"/>
        <w:numPr>
          <w:ilvl w:val="0"/>
          <w:numId w:val="6"/>
        </w:numPr>
        <w:ind w:firstLineChars="0"/>
        <w:rPr>
          <w:lang w:eastAsia="zh-CN"/>
        </w:rPr>
      </w:pPr>
      <w:r>
        <w:rPr>
          <w:lang w:eastAsia="zh-CN"/>
        </w:rPr>
        <w:t>Doppler shift due to satellite movement</w:t>
      </w:r>
    </w:p>
    <w:p w14:paraId="6D06C274" w14:textId="77777777" w:rsidR="00A30C52" w:rsidRDefault="00A30C52" w:rsidP="00A30C52">
      <w:pPr>
        <w:pStyle w:val="af0"/>
        <w:numPr>
          <w:ilvl w:val="0"/>
          <w:numId w:val="6"/>
        </w:numPr>
        <w:ind w:firstLineChars="0"/>
        <w:rPr>
          <w:lang w:eastAsia="zh-CN"/>
        </w:rPr>
      </w:pPr>
      <w:r>
        <w:rPr>
          <w:lang w:eastAsia="zh-CN"/>
        </w:rPr>
        <w:t>Doppler spread and shift due to UE movement</w:t>
      </w:r>
    </w:p>
    <w:p w14:paraId="375EBCE0" w14:textId="571683D1" w:rsidR="00A30C52" w:rsidRDefault="00A30C52" w:rsidP="00A30C52">
      <w:pPr>
        <w:rPr>
          <w:noProof/>
          <w:lang w:eastAsia="zh-CN"/>
        </w:rPr>
      </w:pPr>
      <w:r>
        <w:rPr>
          <w:rFonts w:hint="eastAsia"/>
          <w:lang w:eastAsia="zh-CN"/>
        </w:rPr>
        <w:t>Th</w:t>
      </w:r>
      <w:r>
        <w:rPr>
          <w:lang w:eastAsia="zh-CN"/>
        </w:rPr>
        <w:t xml:space="preserve">e frequency offset due to the first three items can be applied over all multipath and </w:t>
      </w:r>
      <w:r>
        <w:rPr>
          <w:rFonts w:hint="eastAsia"/>
          <w:lang w:eastAsia="zh-CN"/>
        </w:rPr>
        <w:t>t</w:t>
      </w:r>
      <w:r>
        <w:rPr>
          <w:lang w:eastAsia="zh-CN"/>
        </w:rPr>
        <w:t xml:space="preserve">herefore can be modelled </w:t>
      </w:r>
      <w:r w:rsidR="00100811">
        <w:rPr>
          <w:lang w:eastAsia="zh-CN"/>
        </w:rPr>
        <w:t xml:space="preserve">separately from </w:t>
      </w:r>
      <w:r>
        <w:rPr>
          <w:lang w:eastAsia="zh-CN"/>
        </w:rPr>
        <w:t>the fast fading channel. In the fourth item, the Doppler spread and shift due to UE movement are model</w:t>
      </w:r>
      <w:r w:rsidR="00A216BB">
        <w:rPr>
          <w:lang w:eastAsia="zh-CN"/>
        </w:rPr>
        <w:t>l</w:t>
      </w:r>
      <w:r>
        <w:rPr>
          <w:lang w:eastAsia="zh-CN"/>
        </w:rPr>
        <w:t>ed in the fast fading channel. T</w:t>
      </w:r>
      <w:r>
        <w:rPr>
          <w:noProof/>
          <w:lang w:eastAsia="zh-CN"/>
        </w:rPr>
        <w:t xml:space="preserve">he frequency offset due to the first three items for LEO </w:t>
      </w:r>
      <w:r w:rsidR="00017736">
        <w:rPr>
          <w:noProof/>
          <w:lang w:eastAsia="zh-CN"/>
        </w:rPr>
        <w:t xml:space="preserve">elevation angel </w:t>
      </w:r>
      <w:r>
        <w:rPr>
          <w:noProof/>
          <w:lang w:eastAsia="zh-CN"/>
        </w:rPr>
        <w:t xml:space="preserve">30 degree </w:t>
      </w:r>
      <w:r w:rsidR="005206BA">
        <w:rPr>
          <w:noProof/>
          <w:lang w:eastAsia="zh-CN"/>
        </w:rPr>
        <w:t>is</w:t>
      </w:r>
      <w:r>
        <w:rPr>
          <w:noProof/>
          <w:lang w:eastAsia="zh-CN"/>
        </w:rPr>
        <w:t xml:space="preserve"> summarized as follows.</w:t>
      </w:r>
    </w:p>
    <w:p w14:paraId="4880A408" w14:textId="0A51CEBF" w:rsidR="00FB0A74" w:rsidRDefault="00FB0A74" w:rsidP="00B97EC1">
      <w:pPr>
        <w:pStyle w:val="a5"/>
        <w:keepNext/>
      </w:pPr>
      <w:r>
        <w:t xml:space="preserve">Table </w:t>
      </w:r>
      <w:r w:rsidR="00442375">
        <w:rPr>
          <w:noProof/>
        </w:rPr>
        <w:t>1</w:t>
      </w:r>
      <w:r>
        <w:t xml:space="preserve">. </w:t>
      </w:r>
      <w:r>
        <w:rPr>
          <w:noProof/>
          <w:lang w:eastAsia="zh-CN"/>
        </w:rPr>
        <w:t>Total frequency offset at UE side w/o pre-compensation at satellite</w:t>
      </w:r>
    </w:p>
    <w:tbl>
      <w:tblPr>
        <w:tblStyle w:val="ac"/>
        <w:tblW w:w="0" w:type="auto"/>
        <w:jc w:val="center"/>
        <w:tblLook w:val="04A0" w:firstRow="1" w:lastRow="0" w:firstColumn="1" w:lastColumn="0" w:noHBand="0" w:noVBand="1"/>
      </w:tblPr>
      <w:tblGrid>
        <w:gridCol w:w="1838"/>
        <w:gridCol w:w="1701"/>
        <w:gridCol w:w="1843"/>
        <w:gridCol w:w="1464"/>
        <w:gridCol w:w="2221"/>
      </w:tblGrid>
      <w:tr w:rsidR="00A30C52" w14:paraId="44147513" w14:textId="77777777" w:rsidTr="00B97EC1">
        <w:trPr>
          <w:jc w:val="center"/>
        </w:trPr>
        <w:tc>
          <w:tcPr>
            <w:tcW w:w="1838" w:type="dxa"/>
            <w:vAlign w:val="center"/>
          </w:tcPr>
          <w:p w14:paraId="0A21ABC3" w14:textId="77777777" w:rsidR="00A30C52" w:rsidRPr="00B97EC1" w:rsidRDefault="00A30C52" w:rsidP="00B97EC1">
            <w:pPr>
              <w:jc w:val="center"/>
              <w:rPr>
                <w:i/>
                <w:noProof/>
                <w:lang w:eastAsia="zh-CN"/>
              </w:rPr>
            </w:pPr>
            <w:r w:rsidRPr="00E10070">
              <w:rPr>
                <w:rFonts w:hint="eastAsia"/>
                <w:noProof/>
                <w:lang w:eastAsia="zh-CN"/>
              </w:rPr>
              <w:t>S</w:t>
            </w:r>
            <w:r w:rsidRPr="00E10070">
              <w:rPr>
                <w:noProof/>
                <w:lang w:eastAsia="zh-CN"/>
              </w:rPr>
              <w:t>atellite altitude</w:t>
            </w:r>
            <w:r w:rsidRPr="002C720E">
              <w:rPr>
                <w:noProof/>
                <w:lang w:eastAsia="zh-CN"/>
              </w:rPr>
              <w:t xml:space="preserve"> (km)</w:t>
            </w:r>
          </w:p>
        </w:tc>
        <w:tc>
          <w:tcPr>
            <w:tcW w:w="1701" w:type="dxa"/>
            <w:vAlign w:val="center"/>
          </w:tcPr>
          <w:p w14:paraId="48C71E0C" w14:textId="77777777" w:rsidR="00A30C52" w:rsidRDefault="00A30C52" w:rsidP="00B97EC1">
            <w:pPr>
              <w:jc w:val="center"/>
              <w:rPr>
                <w:noProof/>
                <w:lang w:eastAsia="zh-CN"/>
              </w:rPr>
            </w:pPr>
            <w:r>
              <w:rPr>
                <w:noProof/>
                <w:lang w:eastAsia="zh-CN"/>
              </w:rPr>
              <w:t>Doppler at cell center</w:t>
            </w:r>
          </w:p>
        </w:tc>
        <w:tc>
          <w:tcPr>
            <w:tcW w:w="1843" w:type="dxa"/>
            <w:vAlign w:val="center"/>
          </w:tcPr>
          <w:p w14:paraId="19D893C5" w14:textId="77777777" w:rsidR="00A30C52" w:rsidRDefault="00A30C52" w:rsidP="00B97EC1">
            <w:pPr>
              <w:jc w:val="center"/>
              <w:rPr>
                <w:lang w:eastAsia="zh-CN"/>
              </w:rPr>
            </w:pPr>
            <w:r>
              <w:rPr>
                <w:lang w:eastAsia="zh-CN"/>
              </w:rPr>
              <w:t>Satellite oscillator offset</w:t>
            </w:r>
          </w:p>
        </w:tc>
        <w:tc>
          <w:tcPr>
            <w:tcW w:w="1464" w:type="dxa"/>
            <w:vAlign w:val="center"/>
          </w:tcPr>
          <w:p w14:paraId="24A9A524" w14:textId="77777777" w:rsidR="00A30C52" w:rsidRDefault="00A30C52" w:rsidP="00B97EC1">
            <w:pPr>
              <w:jc w:val="center"/>
              <w:rPr>
                <w:lang w:eastAsia="zh-CN"/>
              </w:rPr>
            </w:pPr>
            <w:r>
              <w:rPr>
                <w:rFonts w:hint="eastAsia"/>
                <w:lang w:eastAsia="zh-CN"/>
              </w:rPr>
              <w:t>U</w:t>
            </w:r>
            <w:r>
              <w:rPr>
                <w:lang w:eastAsia="zh-CN"/>
              </w:rPr>
              <w:t>E crystal offset</w:t>
            </w:r>
          </w:p>
        </w:tc>
        <w:tc>
          <w:tcPr>
            <w:tcW w:w="2221" w:type="dxa"/>
            <w:vAlign w:val="center"/>
          </w:tcPr>
          <w:p w14:paraId="1B310EE0" w14:textId="77777777" w:rsidR="00A30C52" w:rsidRDefault="00A30C52" w:rsidP="00B97EC1">
            <w:pPr>
              <w:jc w:val="center"/>
              <w:rPr>
                <w:noProof/>
                <w:lang w:eastAsia="zh-CN"/>
              </w:rPr>
            </w:pPr>
            <w:r>
              <w:rPr>
                <w:noProof/>
                <w:lang w:eastAsia="zh-CN"/>
              </w:rPr>
              <w:t>UE perceived freqency offset</w:t>
            </w:r>
          </w:p>
        </w:tc>
      </w:tr>
      <w:tr w:rsidR="00A30C52" w14:paraId="0D41BD99" w14:textId="77777777" w:rsidTr="00B97EC1">
        <w:trPr>
          <w:jc w:val="center"/>
        </w:trPr>
        <w:tc>
          <w:tcPr>
            <w:tcW w:w="1838" w:type="dxa"/>
            <w:vAlign w:val="center"/>
          </w:tcPr>
          <w:p w14:paraId="5FDC419A" w14:textId="77777777" w:rsidR="00A30C52" w:rsidRDefault="00A30C52" w:rsidP="00B97EC1">
            <w:pPr>
              <w:jc w:val="center"/>
              <w:rPr>
                <w:noProof/>
                <w:lang w:eastAsia="zh-CN"/>
              </w:rPr>
            </w:pPr>
            <w:r>
              <w:rPr>
                <w:rFonts w:hint="eastAsia"/>
                <w:noProof/>
                <w:lang w:eastAsia="zh-CN"/>
              </w:rPr>
              <w:t>6</w:t>
            </w:r>
            <w:r>
              <w:rPr>
                <w:noProof/>
                <w:lang w:eastAsia="zh-CN"/>
              </w:rPr>
              <w:t>00</w:t>
            </w:r>
          </w:p>
        </w:tc>
        <w:tc>
          <w:tcPr>
            <w:tcW w:w="1701" w:type="dxa"/>
            <w:vAlign w:val="center"/>
          </w:tcPr>
          <w:p w14:paraId="1FCD99C6" w14:textId="77777777" w:rsidR="00A30C52" w:rsidRDefault="00A30C52" w:rsidP="00B97EC1">
            <w:pPr>
              <w:jc w:val="center"/>
              <w:rPr>
                <w:noProof/>
                <w:lang w:eastAsia="zh-CN"/>
              </w:rPr>
            </w:pPr>
            <w:r>
              <w:rPr>
                <w:noProof/>
                <w:lang w:eastAsia="zh-CN"/>
              </w:rPr>
              <w:t>21.81ppm</w:t>
            </w:r>
          </w:p>
        </w:tc>
        <w:tc>
          <w:tcPr>
            <w:tcW w:w="1843" w:type="dxa"/>
            <w:vMerge w:val="restart"/>
            <w:vAlign w:val="center"/>
          </w:tcPr>
          <w:p w14:paraId="2D90F8D4" w14:textId="77777777" w:rsidR="00A30C52" w:rsidRDefault="00A30C52" w:rsidP="00B97EC1">
            <w:pPr>
              <w:jc w:val="center"/>
              <w:rPr>
                <w:noProof/>
                <w:lang w:eastAsia="zh-CN"/>
              </w:rPr>
            </w:pPr>
            <w:r>
              <w:rPr>
                <w:rFonts w:hint="eastAsia"/>
                <w:noProof/>
                <w:lang w:eastAsia="zh-CN"/>
              </w:rPr>
              <w:t>[</w:t>
            </w:r>
            <w:r>
              <w:rPr>
                <w:noProof/>
                <w:lang w:eastAsia="zh-CN"/>
              </w:rPr>
              <w:t>0.5ppm</w:t>
            </w:r>
            <w:r>
              <w:rPr>
                <w:rFonts w:hint="eastAsia"/>
                <w:noProof/>
                <w:lang w:eastAsia="zh-CN"/>
              </w:rPr>
              <w:t>]</w:t>
            </w:r>
          </w:p>
        </w:tc>
        <w:tc>
          <w:tcPr>
            <w:tcW w:w="1464" w:type="dxa"/>
            <w:vMerge w:val="restart"/>
            <w:vAlign w:val="center"/>
          </w:tcPr>
          <w:p w14:paraId="2DA6A3D3" w14:textId="77777777" w:rsidR="00A30C52" w:rsidRDefault="00A30C52" w:rsidP="00B97EC1">
            <w:pPr>
              <w:jc w:val="center"/>
              <w:rPr>
                <w:noProof/>
                <w:lang w:eastAsia="zh-CN"/>
              </w:rPr>
            </w:pPr>
            <w:r>
              <w:rPr>
                <w:rFonts w:hint="eastAsia"/>
                <w:noProof/>
                <w:lang w:eastAsia="zh-CN"/>
              </w:rPr>
              <w:t>1</w:t>
            </w:r>
            <w:r>
              <w:rPr>
                <w:noProof/>
                <w:lang w:eastAsia="zh-CN"/>
              </w:rPr>
              <w:t>0 ppm</w:t>
            </w:r>
          </w:p>
        </w:tc>
        <w:tc>
          <w:tcPr>
            <w:tcW w:w="2221" w:type="dxa"/>
            <w:vAlign w:val="center"/>
          </w:tcPr>
          <w:p w14:paraId="6CE7A214" w14:textId="77777777" w:rsidR="00A30C52" w:rsidRDefault="00A30C52" w:rsidP="00B97EC1">
            <w:pPr>
              <w:jc w:val="center"/>
              <w:rPr>
                <w:noProof/>
                <w:lang w:eastAsia="zh-CN"/>
              </w:rPr>
            </w:pPr>
            <w:r>
              <w:rPr>
                <w:noProof/>
                <w:lang w:eastAsia="zh-CN"/>
              </w:rPr>
              <w:t>32.31ppm</w:t>
            </w:r>
          </w:p>
        </w:tc>
      </w:tr>
      <w:tr w:rsidR="00A30C52" w14:paraId="0189CE7E" w14:textId="77777777" w:rsidTr="00B97EC1">
        <w:trPr>
          <w:jc w:val="center"/>
        </w:trPr>
        <w:tc>
          <w:tcPr>
            <w:tcW w:w="1838" w:type="dxa"/>
            <w:vAlign w:val="center"/>
          </w:tcPr>
          <w:p w14:paraId="2E135273" w14:textId="77777777" w:rsidR="00A30C52" w:rsidRDefault="00A30C52" w:rsidP="00B97EC1">
            <w:pPr>
              <w:jc w:val="center"/>
              <w:rPr>
                <w:noProof/>
                <w:lang w:eastAsia="zh-CN"/>
              </w:rPr>
            </w:pPr>
            <w:r>
              <w:rPr>
                <w:noProof/>
                <w:lang w:eastAsia="zh-CN"/>
              </w:rPr>
              <w:t>1200</w:t>
            </w:r>
          </w:p>
        </w:tc>
        <w:tc>
          <w:tcPr>
            <w:tcW w:w="1701" w:type="dxa"/>
            <w:vAlign w:val="center"/>
          </w:tcPr>
          <w:p w14:paraId="364EE4A3" w14:textId="77777777" w:rsidR="00A30C52" w:rsidRDefault="00A30C52" w:rsidP="00B97EC1">
            <w:pPr>
              <w:jc w:val="center"/>
              <w:rPr>
                <w:noProof/>
                <w:lang w:eastAsia="zh-CN"/>
              </w:rPr>
            </w:pPr>
            <w:r>
              <w:rPr>
                <w:noProof/>
                <w:lang w:eastAsia="zh-CN"/>
              </w:rPr>
              <w:t>20.93ppm</w:t>
            </w:r>
          </w:p>
        </w:tc>
        <w:tc>
          <w:tcPr>
            <w:tcW w:w="1843" w:type="dxa"/>
            <w:vMerge/>
            <w:vAlign w:val="center"/>
          </w:tcPr>
          <w:p w14:paraId="0BA61969" w14:textId="77777777" w:rsidR="00A30C52" w:rsidRDefault="00A30C52" w:rsidP="00B97EC1">
            <w:pPr>
              <w:jc w:val="center"/>
              <w:rPr>
                <w:noProof/>
                <w:lang w:eastAsia="zh-CN"/>
              </w:rPr>
            </w:pPr>
          </w:p>
        </w:tc>
        <w:tc>
          <w:tcPr>
            <w:tcW w:w="1464" w:type="dxa"/>
            <w:vMerge/>
            <w:vAlign w:val="center"/>
          </w:tcPr>
          <w:p w14:paraId="7E297C99" w14:textId="77777777" w:rsidR="00A30C52" w:rsidRDefault="00A30C52" w:rsidP="00B97EC1">
            <w:pPr>
              <w:jc w:val="center"/>
              <w:rPr>
                <w:noProof/>
                <w:lang w:eastAsia="zh-CN"/>
              </w:rPr>
            </w:pPr>
          </w:p>
        </w:tc>
        <w:tc>
          <w:tcPr>
            <w:tcW w:w="2221" w:type="dxa"/>
            <w:vAlign w:val="center"/>
          </w:tcPr>
          <w:p w14:paraId="189E0746" w14:textId="77777777" w:rsidR="00A30C52" w:rsidRDefault="00A30C52" w:rsidP="00B97EC1">
            <w:pPr>
              <w:jc w:val="center"/>
              <w:rPr>
                <w:noProof/>
                <w:lang w:eastAsia="zh-CN"/>
              </w:rPr>
            </w:pPr>
            <w:r>
              <w:rPr>
                <w:noProof/>
                <w:lang w:eastAsia="zh-CN"/>
              </w:rPr>
              <w:t>31.43ppm</w:t>
            </w:r>
          </w:p>
        </w:tc>
      </w:tr>
    </w:tbl>
    <w:p w14:paraId="1EC364E2" w14:textId="77777777" w:rsidR="00A30C52" w:rsidRDefault="00A30C52" w:rsidP="00A30C52">
      <w:pPr>
        <w:rPr>
          <w:noProof/>
          <w:lang w:eastAsia="zh-CN"/>
        </w:rPr>
      </w:pPr>
    </w:p>
    <w:p w14:paraId="4901F2EA" w14:textId="77777777" w:rsidR="00A30C52" w:rsidRDefault="00A30C52" w:rsidP="00A30C52">
      <w:pPr>
        <w:rPr>
          <w:noProof/>
          <w:lang w:eastAsia="zh-CN"/>
        </w:rPr>
      </w:pPr>
      <w:r>
        <w:rPr>
          <w:lang w:eastAsia="zh-CN"/>
        </w:rPr>
        <w:t>Once</w:t>
      </w:r>
      <w:r>
        <w:rPr>
          <w:noProof/>
          <w:lang w:eastAsia="zh-CN"/>
        </w:rPr>
        <w:t xml:space="preserve"> the common Doppelr shift of a satellite beam is pre-compensated at the satellite with respect to spot beam center, the main part of the total frequency offset can be elimintated. </w:t>
      </w:r>
      <w:r>
        <w:rPr>
          <w:rFonts w:hint="eastAsia"/>
          <w:noProof/>
          <w:lang w:eastAsia="zh-CN"/>
        </w:rPr>
        <w:t>T</w:t>
      </w:r>
      <w:r>
        <w:rPr>
          <w:noProof/>
          <w:lang w:eastAsia="zh-CN"/>
        </w:rPr>
        <w:t>he maximum residual Doppler happenes at the beam edge, and is a function of the cell size and the elevation angle. The overall residual frequency offset w.r.t the configuration in DL agreements</w:t>
      </w:r>
      <w:r w:rsidR="00C076F9">
        <w:rPr>
          <w:noProof/>
          <w:lang w:eastAsia="zh-CN"/>
        </w:rPr>
        <w:t xml:space="preserve"> </w:t>
      </w:r>
      <w:r w:rsidR="004C18EE">
        <w:rPr>
          <w:noProof/>
          <w:lang w:eastAsia="zh-CN"/>
        </w:rPr>
        <w:t>(Appendix A)</w:t>
      </w:r>
      <w:r>
        <w:rPr>
          <w:noProof/>
          <w:lang w:eastAsia="zh-CN"/>
        </w:rPr>
        <w:t xml:space="preserve"> and beam sizes defined in “Set 2” are </w:t>
      </w:r>
      <w:r>
        <w:rPr>
          <w:rFonts w:hint="eastAsia"/>
          <w:noProof/>
          <w:lang w:eastAsia="zh-CN"/>
        </w:rPr>
        <w:t>summari</w:t>
      </w:r>
      <w:r>
        <w:rPr>
          <w:noProof/>
          <w:lang w:eastAsia="zh-CN"/>
        </w:rPr>
        <w:t>zed as follows.</w:t>
      </w:r>
    </w:p>
    <w:p w14:paraId="6AD0E4EB" w14:textId="4D156587" w:rsidR="008B4DE2" w:rsidRDefault="008B4DE2" w:rsidP="00B97EC1">
      <w:pPr>
        <w:pStyle w:val="a5"/>
        <w:keepNext/>
      </w:pPr>
      <w:r>
        <w:t xml:space="preserve">Table </w:t>
      </w:r>
      <w:r w:rsidR="00442375">
        <w:rPr>
          <w:noProof/>
        </w:rPr>
        <w:t>2</w:t>
      </w:r>
      <w:r>
        <w:t xml:space="preserve">. </w:t>
      </w:r>
      <w:r>
        <w:rPr>
          <w:noProof/>
          <w:lang w:eastAsia="zh-CN"/>
        </w:rPr>
        <w:t>Residual frequency offset at UE side w/ pre-compensation at satellite for “Set 2”, 30 dgree</w:t>
      </w:r>
    </w:p>
    <w:tbl>
      <w:tblPr>
        <w:tblStyle w:val="ac"/>
        <w:tblW w:w="0" w:type="auto"/>
        <w:jc w:val="center"/>
        <w:tblLook w:val="04A0" w:firstRow="1" w:lastRow="0" w:firstColumn="1" w:lastColumn="0" w:noHBand="0" w:noVBand="1"/>
      </w:tblPr>
      <w:tblGrid>
        <w:gridCol w:w="1413"/>
        <w:gridCol w:w="1701"/>
        <w:gridCol w:w="1441"/>
        <w:gridCol w:w="1100"/>
        <w:gridCol w:w="1570"/>
        <w:gridCol w:w="1847"/>
      </w:tblGrid>
      <w:tr w:rsidR="00A30C52" w14:paraId="5EE5916E" w14:textId="77777777" w:rsidTr="008B747E">
        <w:trPr>
          <w:jc w:val="center"/>
        </w:trPr>
        <w:tc>
          <w:tcPr>
            <w:tcW w:w="1413" w:type="dxa"/>
          </w:tcPr>
          <w:p w14:paraId="6AEAEEB9" w14:textId="77777777" w:rsidR="00A30C52" w:rsidRDefault="00A30C52" w:rsidP="008B747E">
            <w:pPr>
              <w:rPr>
                <w:noProof/>
                <w:lang w:eastAsia="zh-CN"/>
              </w:rPr>
            </w:pPr>
            <w:r>
              <w:rPr>
                <w:rFonts w:hint="eastAsia"/>
                <w:noProof/>
                <w:lang w:eastAsia="zh-CN"/>
              </w:rPr>
              <w:t>S</w:t>
            </w:r>
            <w:r>
              <w:rPr>
                <w:noProof/>
                <w:lang w:eastAsia="zh-CN"/>
              </w:rPr>
              <w:t>atellite altitude (km)</w:t>
            </w:r>
          </w:p>
        </w:tc>
        <w:tc>
          <w:tcPr>
            <w:tcW w:w="1701" w:type="dxa"/>
          </w:tcPr>
          <w:p w14:paraId="51D52A04" w14:textId="77777777" w:rsidR="00A30C52" w:rsidRDefault="00A30C52" w:rsidP="008B747E">
            <w:pPr>
              <w:rPr>
                <w:noProof/>
                <w:lang w:eastAsia="zh-CN"/>
              </w:rPr>
            </w:pPr>
            <w:r>
              <w:rPr>
                <w:noProof/>
                <w:lang w:eastAsia="zh-CN"/>
              </w:rPr>
              <w:t xml:space="preserve">Beam diameter </w:t>
            </w:r>
            <w:r>
              <w:rPr>
                <w:rFonts w:hint="eastAsia"/>
                <w:noProof/>
                <w:lang w:eastAsia="zh-CN"/>
              </w:rPr>
              <w:t>(</w:t>
            </w:r>
            <w:r>
              <w:rPr>
                <w:noProof/>
                <w:lang w:eastAsia="zh-CN"/>
              </w:rPr>
              <w:t>km)</w:t>
            </w:r>
          </w:p>
        </w:tc>
        <w:tc>
          <w:tcPr>
            <w:tcW w:w="1441" w:type="dxa"/>
          </w:tcPr>
          <w:p w14:paraId="79B9AA33" w14:textId="77777777" w:rsidR="00A30C52" w:rsidRDefault="00A30C52" w:rsidP="008B747E">
            <w:pPr>
              <w:rPr>
                <w:lang w:eastAsia="zh-CN"/>
              </w:rPr>
            </w:pPr>
            <w:r>
              <w:rPr>
                <w:lang w:eastAsia="zh-CN"/>
              </w:rPr>
              <w:t>Residual Doppler at cell edge</w:t>
            </w:r>
          </w:p>
        </w:tc>
        <w:tc>
          <w:tcPr>
            <w:tcW w:w="1100" w:type="dxa"/>
          </w:tcPr>
          <w:p w14:paraId="62C3630E" w14:textId="77777777" w:rsidR="00A30C52" w:rsidRDefault="00A30C52" w:rsidP="008B747E">
            <w:pPr>
              <w:rPr>
                <w:lang w:eastAsia="zh-CN"/>
              </w:rPr>
            </w:pPr>
            <w:r>
              <w:rPr>
                <w:lang w:eastAsia="zh-CN"/>
              </w:rPr>
              <w:t>Satellite oscillator offset</w:t>
            </w:r>
          </w:p>
        </w:tc>
        <w:tc>
          <w:tcPr>
            <w:tcW w:w="1570" w:type="dxa"/>
          </w:tcPr>
          <w:p w14:paraId="7CBC0C17" w14:textId="77777777" w:rsidR="00A30C52" w:rsidRDefault="00A30C52" w:rsidP="008B747E">
            <w:pPr>
              <w:rPr>
                <w:lang w:eastAsia="zh-CN"/>
              </w:rPr>
            </w:pPr>
            <w:r>
              <w:rPr>
                <w:rFonts w:hint="eastAsia"/>
                <w:lang w:eastAsia="zh-CN"/>
              </w:rPr>
              <w:t>U</w:t>
            </w:r>
            <w:r>
              <w:rPr>
                <w:lang w:eastAsia="zh-CN"/>
              </w:rPr>
              <w:t>E crystal offset</w:t>
            </w:r>
          </w:p>
          <w:p w14:paraId="5528BFCC" w14:textId="77777777" w:rsidR="00A30C52" w:rsidRDefault="00A30C52" w:rsidP="008B747E">
            <w:pPr>
              <w:rPr>
                <w:noProof/>
                <w:lang w:eastAsia="zh-CN"/>
              </w:rPr>
            </w:pPr>
          </w:p>
        </w:tc>
        <w:tc>
          <w:tcPr>
            <w:tcW w:w="1847" w:type="dxa"/>
          </w:tcPr>
          <w:p w14:paraId="1752CF40" w14:textId="77777777" w:rsidR="00A30C52" w:rsidRDefault="00A30C52" w:rsidP="008B747E">
            <w:pPr>
              <w:rPr>
                <w:noProof/>
                <w:lang w:eastAsia="zh-CN"/>
              </w:rPr>
            </w:pPr>
            <w:r>
              <w:rPr>
                <w:noProof/>
                <w:lang w:eastAsia="zh-CN"/>
              </w:rPr>
              <w:t>UE perceived freqency offset</w:t>
            </w:r>
          </w:p>
        </w:tc>
      </w:tr>
      <w:tr w:rsidR="00A30C52" w14:paraId="3BF6DAA5" w14:textId="77777777" w:rsidTr="008B747E">
        <w:trPr>
          <w:jc w:val="center"/>
        </w:trPr>
        <w:tc>
          <w:tcPr>
            <w:tcW w:w="1413" w:type="dxa"/>
          </w:tcPr>
          <w:p w14:paraId="2809183B" w14:textId="77777777" w:rsidR="00A30C52" w:rsidRDefault="00A30C52" w:rsidP="008B747E">
            <w:pPr>
              <w:rPr>
                <w:noProof/>
                <w:lang w:eastAsia="zh-CN"/>
              </w:rPr>
            </w:pPr>
            <w:r>
              <w:rPr>
                <w:rFonts w:hint="eastAsia"/>
                <w:noProof/>
                <w:lang w:eastAsia="zh-CN"/>
              </w:rPr>
              <w:lastRenderedPageBreak/>
              <w:t>6</w:t>
            </w:r>
            <w:r>
              <w:rPr>
                <w:noProof/>
                <w:lang w:eastAsia="zh-CN"/>
              </w:rPr>
              <w:t>00</w:t>
            </w:r>
          </w:p>
        </w:tc>
        <w:tc>
          <w:tcPr>
            <w:tcW w:w="1701" w:type="dxa"/>
          </w:tcPr>
          <w:p w14:paraId="7FF35F27" w14:textId="77777777" w:rsidR="00A30C52" w:rsidRDefault="00A30C52" w:rsidP="008B747E">
            <w:pPr>
              <w:rPr>
                <w:noProof/>
                <w:lang w:eastAsia="zh-CN"/>
              </w:rPr>
            </w:pPr>
            <w:r>
              <w:rPr>
                <w:noProof/>
                <w:lang w:eastAsia="zh-CN"/>
              </w:rPr>
              <w:t xml:space="preserve">90 for S band </w:t>
            </w:r>
          </w:p>
        </w:tc>
        <w:tc>
          <w:tcPr>
            <w:tcW w:w="1441" w:type="dxa"/>
          </w:tcPr>
          <w:p w14:paraId="36966590" w14:textId="77777777" w:rsidR="00A30C52" w:rsidRDefault="00A30C52" w:rsidP="008B747E">
            <w:pPr>
              <w:rPr>
                <w:noProof/>
                <w:lang w:eastAsia="zh-CN"/>
              </w:rPr>
            </w:pPr>
            <w:r>
              <w:rPr>
                <w:rFonts w:hint="eastAsia"/>
                <w:noProof/>
                <w:lang w:eastAsia="zh-CN"/>
              </w:rPr>
              <w:t>1</w:t>
            </w:r>
            <w:r>
              <w:rPr>
                <w:noProof/>
                <w:lang w:eastAsia="zh-CN"/>
              </w:rPr>
              <w:t>.00ppm</w:t>
            </w:r>
          </w:p>
        </w:tc>
        <w:tc>
          <w:tcPr>
            <w:tcW w:w="1100" w:type="dxa"/>
            <w:vMerge w:val="restart"/>
            <w:vAlign w:val="center"/>
          </w:tcPr>
          <w:p w14:paraId="42C30BAC" w14:textId="77777777" w:rsidR="00A30C52" w:rsidRDefault="00A30C52" w:rsidP="008B747E">
            <w:pPr>
              <w:rPr>
                <w:noProof/>
                <w:lang w:eastAsia="zh-CN"/>
              </w:rPr>
            </w:pPr>
            <w:r>
              <w:rPr>
                <w:rFonts w:hint="eastAsia"/>
                <w:noProof/>
                <w:lang w:eastAsia="zh-CN"/>
              </w:rPr>
              <w:t>[</w:t>
            </w:r>
            <w:r>
              <w:rPr>
                <w:noProof/>
                <w:lang w:eastAsia="zh-CN"/>
              </w:rPr>
              <w:t>0.5ppm</w:t>
            </w:r>
            <w:r>
              <w:rPr>
                <w:rFonts w:hint="eastAsia"/>
                <w:noProof/>
                <w:lang w:eastAsia="zh-CN"/>
              </w:rPr>
              <w:t>]</w:t>
            </w:r>
          </w:p>
        </w:tc>
        <w:tc>
          <w:tcPr>
            <w:tcW w:w="1570" w:type="dxa"/>
            <w:vMerge w:val="restart"/>
            <w:vAlign w:val="center"/>
          </w:tcPr>
          <w:p w14:paraId="4FA38E77" w14:textId="77777777" w:rsidR="00A30C52" w:rsidRDefault="00A30C52" w:rsidP="008B747E">
            <w:pPr>
              <w:rPr>
                <w:noProof/>
                <w:lang w:eastAsia="zh-CN"/>
              </w:rPr>
            </w:pPr>
            <w:r>
              <w:rPr>
                <w:rFonts w:hint="eastAsia"/>
                <w:noProof/>
                <w:lang w:eastAsia="zh-CN"/>
              </w:rPr>
              <w:t>1</w:t>
            </w:r>
            <w:r>
              <w:rPr>
                <w:noProof/>
                <w:lang w:eastAsia="zh-CN"/>
              </w:rPr>
              <w:t>0 ppm</w:t>
            </w:r>
          </w:p>
        </w:tc>
        <w:tc>
          <w:tcPr>
            <w:tcW w:w="1847" w:type="dxa"/>
          </w:tcPr>
          <w:p w14:paraId="509D41EC" w14:textId="77777777" w:rsidR="00A30C52" w:rsidRDefault="00A30C52" w:rsidP="008B747E">
            <w:pPr>
              <w:rPr>
                <w:noProof/>
                <w:lang w:eastAsia="zh-CN"/>
              </w:rPr>
            </w:pPr>
            <w:r>
              <w:rPr>
                <w:noProof/>
                <w:lang w:eastAsia="zh-CN"/>
              </w:rPr>
              <w:t>11.5ppm</w:t>
            </w:r>
          </w:p>
        </w:tc>
      </w:tr>
      <w:tr w:rsidR="00A30C52" w14:paraId="31F61790" w14:textId="77777777" w:rsidTr="008B747E">
        <w:trPr>
          <w:jc w:val="center"/>
        </w:trPr>
        <w:tc>
          <w:tcPr>
            <w:tcW w:w="1413" w:type="dxa"/>
          </w:tcPr>
          <w:p w14:paraId="082EB29A" w14:textId="77777777" w:rsidR="00A30C52" w:rsidRDefault="00A30C52" w:rsidP="008B747E">
            <w:pPr>
              <w:rPr>
                <w:noProof/>
                <w:lang w:eastAsia="zh-CN"/>
              </w:rPr>
            </w:pPr>
            <w:r>
              <w:rPr>
                <w:noProof/>
                <w:lang w:eastAsia="zh-CN"/>
              </w:rPr>
              <w:t>600</w:t>
            </w:r>
          </w:p>
        </w:tc>
        <w:tc>
          <w:tcPr>
            <w:tcW w:w="1701" w:type="dxa"/>
          </w:tcPr>
          <w:p w14:paraId="02867C71" w14:textId="77777777" w:rsidR="00A30C52" w:rsidRDefault="00A30C52" w:rsidP="008B747E">
            <w:pPr>
              <w:rPr>
                <w:noProof/>
                <w:lang w:eastAsia="zh-CN"/>
              </w:rPr>
            </w:pPr>
            <w:r>
              <w:rPr>
                <w:noProof/>
                <w:lang w:eastAsia="zh-CN"/>
              </w:rPr>
              <w:t>50 for Ka band</w:t>
            </w:r>
          </w:p>
        </w:tc>
        <w:tc>
          <w:tcPr>
            <w:tcW w:w="1441" w:type="dxa"/>
          </w:tcPr>
          <w:p w14:paraId="7C609AE4" w14:textId="77777777" w:rsidR="00A30C52" w:rsidRDefault="00A30C52" w:rsidP="008B747E">
            <w:pPr>
              <w:rPr>
                <w:noProof/>
                <w:lang w:eastAsia="zh-CN"/>
              </w:rPr>
            </w:pPr>
            <w:r>
              <w:rPr>
                <w:rFonts w:hint="eastAsia"/>
                <w:noProof/>
                <w:lang w:eastAsia="zh-CN"/>
              </w:rPr>
              <w:t>0</w:t>
            </w:r>
            <w:r>
              <w:rPr>
                <w:noProof/>
                <w:lang w:eastAsia="zh-CN"/>
              </w:rPr>
              <w:t>.54ppm</w:t>
            </w:r>
          </w:p>
        </w:tc>
        <w:tc>
          <w:tcPr>
            <w:tcW w:w="1100" w:type="dxa"/>
            <w:vMerge/>
          </w:tcPr>
          <w:p w14:paraId="2123249A" w14:textId="77777777" w:rsidR="00A30C52" w:rsidRDefault="00A30C52" w:rsidP="008B747E">
            <w:pPr>
              <w:rPr>
                <w:noProof/>
                <w:lang w:eastAsia="zh-CN"/>
              </w:rPr>
            </w:pPr>
          </w:p>
        </w:tc>
        <w:tc>
          <w:tcPr>
            <w:tcW w:w="1570" w:type="dxa"/>
            <w:vMerge/>
          </w:tcPr>
          <w:p w14:paraId="5C3FF798" w14:textId="77777777" w:rsidR="00A30C52" w:rsidRDefault="00A30C52" w:rsidP="008B747E">
            <w:pPr>
              <w:rPr>
                <w:noProof/>
                <w:lang w:eastAsia="zh-CN"/>
              </w:rPr>
            </w:pPr>
          </w:p>
        </w:tc>
        <w:tc>
          <w:tcPr>
            <w:tcW w:w="1847" w:type="dxa"/>
          </w:tcPr>
          <w:p w14:paraId="1D0A5F48" w14:textId="77777777" w:rsidR="00A30C52" w:rsidRDefault="00A30C52" w:rsidP="008B747E">
            <w:pPr>
              <w:rPr>
                <w:noProof/>
                <w:lang w:eastAsia="zh-CN"/>
              </w:rPr>
            </w:pPr>
            <w:r>
              <w:rPr>
                <w:noProof/>
                <w:lang w:eastAsia="zh-CN"/>
              </w:rPr>
              <w:t>11.0ppm</w:t>
            </w:r>
          </w:p>
        </w:tc>
      </w:tr>
      <w:tr w:rsidR="00A30C52" w14:paraId="590CEB2A" w14:textId="77777777" w:rsidTr="008B747E">
        <w:trPr>
          <w:jc w:val="center"/>
        </w:trPr>
        <w:tc>
          <w:tcPr>
            <w:tcW w:w="1413" w:type="dxa"/>
          </w:tcPr>
          <w:p w14:paraId="48F2B0F3" w14:textId="77777777" w:rsidR="00A30C52" w:rsidRDefault="00A30C52" w:rsidP="008B747E">
            <w:pPr>
              <w:rPr>
                <w:noProof/>
                <w:lang w:eastAsia="zh-CN"/>
              </w:rPr>
            </w:pPr>
            <w:r>
              <w:rPr>
                <w:rFonts w:hint="eastAsia"/>
                <w:noProof/>
                <w:lang w:eastAsia="zh-CN"/>
              </w:rPr>
              <w:t>1</w:t>
            </w:r>
            <w:r>
              <w:rPr>
                <w:noProof/>
                <w:lang w:eastAsia="zh-CN"/>
              </w:rPr>
              <w:t>200</w:t>
            </w:r>
          </w:p>
        </w:tc>
        <w:tc>
          <w:tcPr>
            <w:tcW w:w="1701" w:type="dxa"/>
          </w:tcPr>
          <w:p w14:paraId="217B389D" w14:textId="77777777" w:rsidR="00A30C52" w:rsidRDefault="00A30C52" w:rsidP="008B747E">
            <w:pPr>
              <w:rPr>
                <w:noProof/>
                <w:lang w:eastAsia="zh-CN"/>
              </w:rPr>
            </w:pPr>
            <w:r>
              <w:rPr>
                <w:rFonts w:hint="eastAsia"/>
                <w:noProof/>
                <w:lang w:eastAsia="zh-CN"/>
              </w:rPr>
              <w:t>1</w:t>
            </w:r>
            <w:r>
              <w:rPr>
                <w:noProof/>
                <w:lang w:eastAsia="zh-CN"/>
              </w:rPr>
              <w:t>90 for S band</w:t>
            </w:r>
          </w:p>
        </w:tc>
        <w:tc>
          <w:tcPr>
            <w:tcW w:w="1441" w:type="dxa"/>
          </w:tcPr>
          <w:p w14:paraId="0F37ACD0" w14:textId="77777777" w:rsidR="00A30C52" w:rsidRDefault="00A30C52" w:rsidP="008B747E">
            <w:pPr>
              <w:rPr>
                <w:noProof/>
                <w:lang w:eastAsia="zh-CN"/>
              </w:rPr>
            </w:pPr>
            <w:r>
              <w:rPr>
                <w:rFonts w:hint="eastAsia"/>
                <w:noProof/>
                <w:lang w:eastAsia="zh-CN"/>
              </w:rPr>
              <w:t>1</w:t>
            </w:r>
            <w:r>
              <w:rPr>
                <w:noProof/>
                <w:lang w:eastAsia="zh-CN"/>
              </w:rPr>
              <w:t>.02ppm</w:t>
            </w:r>
          </w:p>
        </w:tc>
        <w:tc>
          <w:tcPr>
            <w:tcW w:w="1100" w:type="dxa"/>
            <w:vMerge/>
          </w:tcPr>
          <w:p w14:paraId="65ED6FDE" w14:textId="77777777" w:rsidR="00A30C52" w:rsidRDefault="00A30C52" w:rsidP="008B747E">
            <w:pPr>
              <w:rPr>
                <w:noProof/>
                <w:lang w:eastAsia="zh-CN"/>
              </w:rPr>
            </w:pPr>
          </w:p>
        </w:tc>
        <w:tc>
          <w:tcPr>
            <w:tcW w:w="1570" w:type="dxa"/>
            <w:vMerge/>
          </w:tcPr>
          <w:p w14:paraId="60E97C5A" w14:textId="77777777" w:rsidR="00A30C52" w:rsidRDefault="00A30C52" w:rsidP="008B747E">
            <w:pPr>
              <w:rPr>
                <w:noProof/>
                <w:lang w:eastAsia="zh-CN"/>
              </w:rPr>
            </w:pPr>
          </w:p>
        </w:tc>
        <w:tc>
          <w:tcPr>
            <w:tcW w:w="1847" w:type="dxa"/>
          </w:tcPr>
          <w:p w14:paraId="78546754" w14:textId="77777777" w:rsidR="00A30C52" w:rsidRDefault="00A30C52" w:rsidP="008B747E">
            <w:pPr>
              <w:rPr>
                <w:noProof/>
                <w:lang w:eastAsia="zh-CN"/>
              </w:rPr>
            </w:pPr>
            <w:r>
              <w:rPr>
                <w:rFonts w:hint="eastAsia"/>
                <w:noProof/>
                <w:lang w:eastAsia="zh-CN"/>
              </w:rPr>
              <w:t>1</w:t>
            </w:r>
            <w:r>
              <w:rPr>
                <w:noProof/>
                <w:lang w:eastAsia="zh-CN"/>
              </w:rPr>
              <w:t>1.5ppm</w:t>
            </w:r>
          </w:p>
        </w:tc>
      </w:tr>
      <w:tr w:rsidR="00A30C52" w14:paraId="344447F5" w14:textId="77777777" w:rsidTr="008B747E">
        <w:trPr>
          <w:jc w:val="center"/>
        </w:trPr>
        <w:tc>
          <w:tcPr>
            <w:tcW w:w="1413" w:type="dxa"/>
          </w:tcPr>
          <w:p w14:paraId="5FA68897" w14:textId="77777777" w:rsidR="00A30C52" w:rsidRDefault="00A30C52" w:rsidP="008B747E">
            <w:pPr>
              <w:rPr>
                <w:noProof/>
                <w:lang w:eastAsia="zh-CN"/>
              </w:rPr>
            </w:pPr>
            <w:r>
              <w:rPr>
                <w:rFonts w:hint="eastAsia"/>
                <w:noProof/>
                <w:lang w:eastAsia="zh-CN"/>
              </w:rPr>
              <w:t>1</w:t>
            </w:r>
            <w:r>
              <w:rPr>
                <w:noProof/>
                <w:lang w:eastAsia="zh-CN"/>
              </w:rPr>
              <w:t>200</w:t>
            </w:r>
          </w:p>
        </w:tc>
        <w:tc>
          <w:tcPr>
            <w:tcW w:w="1701" w:type="dxa"/>
          </w:tcPr>
          <w:p w14:paraId="12D2FCFF" w14:textId="77777777" w:rsidR="00A30C52" w:rsidRDefault="00A30C52" w:rsidP="008B747E">
            <w:pPr>
              <w:rPr>
                <w:noProof/>
                <w:lang w:eastAsia="zh-CN"/>
              </w:rPr>
            </w:pPr>
            <w:r>
              <w:rPr>
                <w:rFonts w:hint="eastAsia"/>
                <w:noProof/>
                <w:lang w:eastAsia="zh-CN"/>
              </w:rPr>
              <w:t>9</w:t>
            </w:r>
            <w:r>
              <w:rPr>
                <w:noProof/>
                <w:lang w:eastAsia="zh-CN"/>
              </w:rPr>
              <w:t>0 for Ka band</w:t>
            </w:r>
          </w:p>
        </w:tc>
        <w:tc>
          <w:tcPr>
            <w:tcW w:w="1441" w:type="dxa"/>
          </w:tcPr>
          <w:p w14:paraId="43408AF1" w14:textId="77777777" w:rsidR="00A30C52" w:rsidRDefault="00A30C52" w:rsidP="008B747E">
            <w:pPr>
              <w:rPr>
                <w:noProof/>
                <w:lang w:eastAsia="zh-CN"/>
              </w:rPr>
            </w:pPr>
            <w:r>
              <w:rPr>
                <w:rFonts w:hint="eastAsia"/>
                <w:noProof/>
                <w:lang w:eastAsia="zh-CN"/>
              </w:rPr>
              <w:t>0</w:t>
            </w:r>
            <w:r>
              <w:rPr>
                <w:noProof/>
                <w:lang w:eastAsia="zh-CN"/>
              </w:rPr>
              <w:t>.26ppm</w:t>
            </w:r>
          </w:p>
        </w:tc>
        <w:tc>
          <w:tcPr>
            <w:tcW w:w="1100" w:type="dxa"/>
            <w:vMerge/>
          </w:tcPr>
          <w:p w14:paraId="1E1F2442" w14:textId="77777777" w:rsidR="00A30C52" w:rsidRDefault="00A30C52" w:rsidP="008B747E">
            <w:pPr>
              <w:rPr>
                <w:noProof/>
                <w:lang w:eastAsia="zh-CN"/>
              </w:rPr>
            </w:pPr>
          </w:p>
        </w:tc>
        <w:tc>
          <w:tcPr>
            <w:tcW w:w="1570" w:type="dxa"/>
            <w:vMerge/>
          </w:tcPr>
          <w:p w14:paraId="2BBEB040" w14:textId="77777777" w:rsidR="00A30C52" w:rsidRDefault="00A30C52" w:rsidP="008B747E">
            <w:pPr>
              <w:rPr>
                <w:noProof/>
                <w:lang w:eastAsia="zh-CN"/>
              </w:rPr>
            </w:pPr>
          </w:p>
        </w:tc>
        <w:tc>
          <w:tcPr>
            <w:tcW w:w="1847" w:type="dxa"/>
          </w:tcPr>
          <w:p w14:paraId="4D7C4A89" w14:textId="77777777" w:rsidR="00A30C52" w:rsidRDefault="00A30C52" w:rsidP="008B747E">
            <w:pPr>
              <w:rPr>
                <w:noProof/>
                <w:lang w:eastAsia="zh-CN"/>
              </w:rPr>
            </w:pPr>
            <w:r>
              <w:rPr>
                <w:rFonts w:hint="eastAsia"/>
                <w:noProof/>
                <w:lang w:eastAsia="zh-CN"/>
              </w:rPr>
              <w:t>1</w:t>
            </w:r>
            <w:r>
              <w:rPr>
                <w:noProof/>
                <w:lang w:eastAsia="zh-CN"/>
              </w:rPr>
              <w:t>0.8ppm</w:t>
            </w:r>
          </w:p>
        </w:tc>
      </w:tr>
    </w:tbl>
    <w:p w14:paraId="3A8941D8" w14:textId="77777777" w:rsidR="00A30C52" w:rsidRDefault="00A30C52" w:rsidP="00A30C52">
      <w:pPr>
        <w:rPr>
          <w:noProof/>
          <w:lang w:eastAsia="zh-CN"/>
        </w:rPr>
      </w:pPr>
    </w:p>
    <w:p w14:paraId="3EAFCC04" w14:textId="40D638B7" w:rsidR="00A30C52" w:rsidRDefault="00A30C52" w:rsidP="00A30C52">
      <w:pPr>
        <w:rPr>
          <w:noProof/>
          <w:lang w:eastAsia="zh-CN"/>
        </w:rPr>
      </w:pPr>
      <w:r>
        <w:rPr>
          <w:rFonts w:hint="eastAsia"/>
          <w:noProof/>
          <w:lang w:eastAsia="zh-CN"/>
        </w:rPr>
        <w:t>S</w:t>
      </w:r>
      <w:r>
        <w:rPr>
          <w:noProof/>
          <w:lang w:eastAsia="zh-CN"/>
        </w:rPr>
        <w:t xml:space="preserve">cenarios with </w:t>
      </w:r>
      <w:r w:rsidR="00C437FE">
        <w:rPr>
          <w:noProof/>
          <w:lang w:eastAsia="zh-CN"/>
        </w:rPr>
        <w:t xml:space="preserve">the </w:t>
      </w:r>
      <w:r>
        <w:rPr>
          <w:noProof/>
          <w:lang w:eastAsia="zh-CN"/>
        </w:rPr>
        <w:t xml:space="preserve">worst frequecy offset of each frequency band are selected for evaluation. For S band (2GHz), the PSS detection perfromance of SCS 15kHz and SCS 30kHz </w:t>
      </w:r>
      <w:r w:rsidR="00EF34C1">
        <w:rPr>
          <w:noProof/>
          <w:lang w:eastAsia="zh-CN"/>
        </w:rPr>
        <w:t>is</w:t>
      </w:r>
      <w:r>
        <w:rPr>
          <w:noProof/>
          <w:lang w:eastAsia="zh-CN"/>
        </w:rPr>
        <w:t xml:space="preserve"> shown in </w:t>
      </w:r>
      <w:r w:rsidR="00442375">
        <w:t xml:space="preserve">Figure </w:t>
      </w:r>
      <w:r w:rsidR="00442375">
        <w:rPr>
          <w:noProof/>
        </w:rPr>
        <w:t>1</w:t>
      </w:r>
      <w:r>
        <w:rPr>
          <w:noProof/>
          <w:lang w:eastAsia="zh-CN"/>
        </w:rPr>
        <w:t xml:space="preserve"> and </w:t>
      </w:r>
      <w:r w:rsidR="00442375">
        <w:t xml:space="preserve">Figure </w:t>
      </w:r>
      <w:r w:rsidR="00442375">
        <w:rPr>
          <w:noProof/>
        </w:rPr>
        <w:t>2</w:t>
      </w:r>
      <w:r>
        <w:rPr>
          <w:noProof/>
          <w:lang w:eastAsia="zh-CN"/>
        </w:rPr>
        <w:t xml:space="preserve">, respectively. The UE speed is assumed </w:t>
      </w:r>
      <w:r w:rsidR="00017736">
        <w:rPr>
          <w:noProof/>
          <w:lang w:eastAsia="zh-CN"/>
        </w:rPr>
        <w:t xml:space="preserve">to be </w:t>
      </w:r>
      <w:r>
        <w:rPr>
          <w:noProof/>
          <w:lang w:eastAsia="zh-CN"/>
        </w:rPr>
        <w:t xml:space="preserve">3km/h. The TDL NTN model in TR38.811 is </w:t>
      </w:r>
      <w:r w:rsidR="00017736">
        <w:rPr>
          <w:noProof/>
          <w:lang w:eastAsia="zh-CN"/>
        </w:rPr>
        <w:t xml:space="preserve">used </w:t>
      </w:r>
      <w:r>
        <w:rPr>
          <w:noProof/>
          <w:lang w:eastAsia="zh-CN"/>
        </w:rPr>
        <w:t xml:space="preserve">as the fast fading model with 1T1R antenna configuration. </w:t>
      </w:r>
      <w:r>
        <w:rPr>
          <w:rFonts w:hint="eastAsia"/>
          <w:noProof/>
          <w:lang w:eastAsia="zh-CN"/>
        </w:rPr>
        <w:t>A</w:t>
      </w:r>
      <w:r>
        <w:rPr>
          <w:noProof/>
          <w:lang w:eastAsia="zh-CN"/>
        </w:rPr>
        <w:t xml:space="preserve"> revised PSS dectetion algorithm</w:t>
      </w:r>
      <w:r w:rsidR="002E44AA">
        <w:rPr>
          <w:noProof/>
          <w:lang w:eastAsia="zh-CN"/>
        </w:rPr>
        <w:t xml:space="preserve"> </w:t>
      </w:r>
      <w:r w:rsidR="00442375">
        <w:rPr>
          <w:noProof/>
          <w:lang w:eastAsia="zh-CN"/>
        </w:rPr>
        <w:t>[3]</w:t>
      </w:r>
      <w:r>
        <w:rPr>
          <w:noProof/>
          <w:lang w:eastAsia="zh-CN"/>
        </w:rPr>
        <w:t xml:space="preserve"> is used in the simulation. The PSS detection thre</w:t>
      </w:r>
      <w:r w:rsidR="007B403F">
        <w:rPr>
          <w:noProof/>
          <w:lang w:eastAsia="zh-CN"/>
        </w:rPr>
        <w:t>s</w:t>
      </w:r>
      <w:r>
        <w:rPr>
          <w:noProof/>
          <w:lang w:eastAsia="zh-CN"/>
        </w:rPr>
        <w:t>hold is carefully selected to ensure the FAR is under 1%.</w:t>
      </w:r>
    </w:p>
    <w:p w14:paraId="79329968" w14:textId="45774550" w:rsidR="007F68EB" w:rsidRDefault="00503DD0" w:rsidP="00B97EC1">
      <w:pPr>
        <w:keepNext/>
        <w:jc w:val="center"/>
      </w:pPr>
      <w:r>
        <w:rPr>
          <w:noProof/>
          <w:lang w:eastAsia="zh-CN"/>
        </w:rPr>
        <w:drawing>
          <wp:inline distT="0" distB="0" distL="0" distR="0" wp14:anchorId="06AD8ED2" wp14:editId="4B4CC42A">
            <wp:extent cx="3843230" cy="2880704"/>
            <wp:effectExtent l="0" t="0" r="0" b="0"/>
            <wp:docPr id="5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7"/>
                    <pic:cNvPicPr>
                      <a:picLocks noChangeAspect="1"/>
                    </pic:cNvPicPr>
                  </pic:nvPicPr>
                  <pic:blipFill>
                    <a:blip r:embed="rId8"/>
                    <a:stretch>
                      <a:fillRect/>
                    </a:stretch>
                  </pic:blipFill>
                  <pic:spPr>
                    <a:xfrm>
                      <a:off x="0" y="0"/>
                      <a:ext cx="3843230" cy="2880704"/>
                    </a:xfrm>
                    <a:prstGeom prst="rect">
                      <a:avLst/>
                    </a:prstGeom>
                  </pic:spPr>
                </pic:pic>
              </a:graphicData>
            </a:graphic>
          </wp:inline>
        </w:drawing>
      </w:r>
    </w:p>
    <w:p w14:paraId="25341076" w14:textId="2E9D3FC9" w:rsidR="00A30C52" w:rsidRDefault="007F68EB" w:rsidP="00B97EC1">
      <w:pPr>
        <w:pStyle w:val="a5"/>
        <w:rPr>
          <w:noProof/>
          <w:color w:val="4F81BD" w:themeColor="accent1"/>
          <w:lang w:eastAsia="zh-CN"/>
        </w:rPr>
      </w:pPr>
      <w:bookmarkStart w:id="6" w:name="_Ref15405248"/>
      <w:r>
        <w:t xml:space="preserve">Figure </w:t>
      </w:r>
      <w:r w:rsidR="00442375">
        <w:rPr>
          <w:noProof/>
        </w:rPr>
        <w:t>1</w:t>
      </w:r>
      <w:bookmarkEnd w:id="6"/>
      <w:r>
        <w:rPr>
          <w:rFonts w:hint="eastAsia"/>
          <w:lang w:eastAsia="zh-CN"/>
        </w:rPr>
        <w:t>.</w:t>
      </w:r>
      <w:r>
        <w:rPr>
          <w:lang w:eastAsia="zh-CN"/>
        </w:rPr>
        <w:t xml:space="preserve"> </w:t>
      </w:r>
      <w:r w:rsidR="00590E0C">
        <w:t xml:space="preserve">PSS detection rate </w:t>
      </w:r>
      <w:r w:rsidR="00590E0C">
        <w:rPr>
          <w:rFonts w:hint="eastAsia"/>
        </w:rPr>
        <w:t>(</w:t>
      </w:r>
      <w:r w:rsidR="00590E0C" w:rsidRPr="003E5847">
        <w:t xml:space="preserve">UE3km/h, 30deg, SCS15kHz, </w:t>
      </w:r>
      <w:r w:rsidR="00D032DD">
        <w:t>r</w:t>
      </w:r>
      <w:r w:rsidR="00D032DD" w:rsidRPr="003E5847">
        <w:t xml:space="preserve">esidual </w:t>
      </w:r>
      <w:r w:rsidR="00590E0C" w:rsidRPr="003E5847">
        <w:t>Doppler 1.</w:t>
      </w:r>
      <w:r w:rsidR="00503DD0">
        <w:t>54</w:t>
      </w:r>
      <w:r w:rsidR="00590E0C" w:rsidRPr="003E5847">
        <w:t>SCS</w:t>
      </w:r>
      <w:r w:rsidR="00590E0C">
        <w:rPr>
          <w:lang w:eastAsia="zh-CN"/>
        </w:rPr>
        <w:t>)</w:t>
      </w:r>
    </w:p>
    <w:p w14:paraId="59684513" w14:textId="1E8F5995" w:rsidR="00AB09AD" w:rsidRDefault="006A7368" w:rsidP="00B97EC1">
      <w:pPr>
        <w:keepNext/>
        <w:jc w:val="center"/>
        <w:rPr>
          <w:lang w:eastAsia="zh-CN"/>
        </w:rPr>
      </w:pPr>
      <w:r>
        <w:rPr>
          <w:noProof/>
          <w:lang w:eastAsia="zh-CN"/>
        </w:rPr>
        <w:drawing>
          <wp:inline distT="0" distB="0" distL="0" distR="0" wp14:anchorId="14242AEB" wp14:editId="4A8F4785">
            <wp:extent cx="3843230" cy="2880704"/>
            <wp:effectExtent l="0" t="0" r="0" b="0"/>
            <wp:docPr id="6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9"/>
                    <a:stretch>
                      <a:fillRect/>
                    </a:stretch>
                  </pic:blipFill>
                  <pic:spPr>
                    <a:xfrm>
                      <a:off x="0" y="0"/>
                      <a:ext cx="3843230" cy="2880704"/>
                    </a:xfrm>
                    <a:prstGeom prst="rect">
                      <a:avLst/>
                    </a:prstGeom>
                  </pic:spPr>
                </pic:pic>
              </a:graphicData>
            </a:graphic>
          </wp:inline>
        </w:drawing>
      </w:r>
    </w:p>
    <w:p w14:paraId="102ECB50" w14:textId="4CD8CE37" w:rsidR="00A30C52" w:rsidRPr="00B97EC1" w:rsidRDefault="00AB09AD" w:rsidP="00B97EC1">
      <w:pPr>
        <w:pStyle w:val="a5"/>
        <w:rPr>
          <w:noProof/>
          <w:color w:val="4F81BD" w:themeColor="accent1"/>
          <w:lang w:eastAsia="zh-CN"/>
        </w:rPr>
      </w:pPr>
      <w:bookmarkStart w:id="7" w:name="_Ref15405254"/>
      <w:r>
        <w:t xml:space="preserve">Figure </w:t>
      </w:r>
      <w:r w:rsidR="00442375">
        <w:rPr>
          <w:noProof/>
        </w:rPr>
        <w:t>2</w:t>
      </w:r>
      <w:bookmarkEnd w:id="7"/>
      <w:r>
        <w:t xml:space="preserve">. </w:t>
      </w:r>
      <w:r w:rsidRPr="00AB09AD">
        <w:t xml:space="preserve">PSS detection rate (UE3km/h, 30deg, SCS30kHz, </w:t>
      </w:r>
      <w:r w:rsidR="00D032DD">
        <w:t>r</w:t>
      </w:r>
      <w:r w:rsidR="00D032DD" w:rsidRPr="00AB09AD">
        <w:t xml:space="preserve">esidual </w:t>
      </w:r>
      <w:r w:rsidRPr="00AB09AD">
        <w:t>Doppler 0.</w:t>
      </w:r>
      <w:r w:rsidR="006A7368">
        <w:t>77</w:t>
      </w:r>
      <w:r w:rsidR="006A7368" w:rsidRPr="00AB09AD">
        <w:t>SCS</w:t>
      </w:r>
      <w:r w:rsidRPr="00AB09AD">
        <w:t>)</w:t>
      </w:r>
    </w:p>
    <w:p w14:paraId="6E3A74A2" w14:textId="1F220A56" w:rsidR="00A30C52" w:rsidRDefault="00A30C52" w:rsidP="00A30C52">
      <w:pPr>
        <w:rPr>
          <w:noProof/>
          <w:color w:val="4F81BD" w:themeColor="accent1"/>
          <w:lang w:eastAsia="zh-CN"/>
        </w:rPr>
      </w:pPr>
      <w:r>
        <w:rPr>
          <w:noProof/>
          <w:lang w:eastAsia="zh-CN"/>
        </w:rPr>
        <w:lastRenderedPageBreak/>
        <w:t xml:space="preserve">From the performance comparision in </w:t>
      </w:r>
      <w:r w:rsidR="00442375">
        <w:t xml:space="preserve">Figure </w:t>
      </w:r>
      <w:r w:rsidR="00442375">
        <w:rPr>
          <w:noProof/>
        </w:rPr>
        <w:t>1</w:t>
      </w:r>
      <w:r w:rsidR="00A95A4D">
        <w:rPr>
          <w:noProof/>
          <w:lang w:eastAsia="zh-CN"/>
        </w:rPr>
        <w:t xml:space="preserve"> and </w:t>
      </w:r>
      <w:r w:rsidR="00442375">
        <w:t xml:space="preserve">Figure </w:t>
      </w:r>
      <w:r w:rsidR="00442375">
        <w:rPr>
          <w:noProof/>
        </w:rPr>
        <w:t>2</w:t>
      </w:r>
      <w:r>
        <w:rPr>
          <w:noProof/>
          <w:lang w:eastAsia="zh-CN"/>
        </w:rPr>
        <w:t xml:space="preserve">, we can see that </w:t>
      </w:r>
      <w:r w:rsidRPr="003F15CB">
        <w:rPr>
          <w:noProof/>
          <w:lang w:eastAsia="zh-CN"/>
        </w:rPr>
        <w:t>PSS detection rates of SCS15kHz and SCS</w:t>
      </w:r>
      <w:r>
        <w:rPr>
          <w:noProof/>
          <w:lang w:eastAsia="zh-CN"/>
        </w:rPr>
        <w:t xml:space="preserve">30kHz are almost the same under the NTN </w:t>
      </w:r>
      <w:r w:rsidRPr="003F15CB">
        <w:rPr>
          <w:noProof/>
          <w:lang w:eastAsia="zh-CN"/>
        </w:rPr>
        <w:t>fading channels</w:t>
      </w:r>
      <w:r>
        <w:rPr>
          <w:noProof/>
          <w:lang w:eastAsia="zh-CN"/>
        </w:rPr>
        <w:t xml:space="preserve">. </w:t>
      </w:r>
      <w:r w:rsidRPr="00933CD6">
        <w:rPr>
          <w:noProof/>
          <w:lang w:eastAsia="zh-CN"/>
        </w:rPr>
        <w:t xml:space="preserve">The SNR point corresponding to 90% likelihood is </w:t>
      </w:r>
      <w:r>
        <w:rPr>
          <w:noProof/>
          <w:lang w:eastAsia="zh-CN"/>
        </w:rPr>
        <w:t>slightly below</w:t>
      </w:r>
      <w:r w:rsidRPr="00933CD6">
        <w:rPr>
          <w:noProof/>
          <w:lang w:eastAsia="zh-CN"/>
        </w:rPr>
        <w:t xml:space="preserve"> -5dB.</w:t>
      </w:r>
    </w:p>
    <w:p w14:paraId="53994A02" w14:textId="77777777" w:rsidR="00A30C52" w:rsidRPr="003E5847" w:rsidRDefault="00A30C52" w:rsidP="00A30C52">
      <w:pPr>
        <w:pStyle w:val="Eqn"/>
        <w:rPr>
          <w:rFonts w:eastAsia="MS Mincho"/>
          <w:i/>
          <w:lang w:val="en-GB"/>
        </w:rPr>
      </w:pPr>
      <w:r>
        <w:rPr>
          <w:b/>
          <w:i/>
          <w:lang w:eastAsia="zh-CN"/>
        </w:rPr>
        <w:t>Observation 1</w:t>
      </w:r>
      <w:r w:rsidRPr="00DB1A4C">
        <w:rPr>
          <w:rFonts w:hint="eastAsia"/>
          <w:b/>
          <w:i/>
          <w:lang w:eastAsia="zh-CN"/>
        </w:rPr>
        <w:t>:</w:t>
      </w:r>
      <w:r>
        <w:rPr>
          <w:rFonts w:hint="eastAsia"/>
          <w:i/>
          <w:lang w:eastAsia="zh-CN"/>
        </w:rPr>
        <w:t xml:space="preserve"> </w:t>
      </w:r>
      <w:r w:rsidRPr="00C611CB">
        <w:rPr>
          <w:i/>
          <w:lang w:val="en-GB"/>
        </w:rPr>
        <w:t>T</w:t>
      </w:r>
      <w:r w:rsidRPr="00A71737">
        <w:rPr>
          <w:i/>
          <w:lang w:val="en-GB"/>
        </w:rPr>
        <w:t>he PSS detection rate</w:t>
      </w:r>
      <w:r>
        <w:rPr>
          <w:i/>
          <w:lang w:val="en-GB"/>
        </w:rPr>
        <w:t>s</w:t>
      </w:r>
      <w:r w:rsidRPr="00A71737">
        <w:rPr>
          <w:i/>
          <w:lang w:val="en-GB"/>
        </w:rPr>
        <w:t xml:space="preserve"> </w:t>
      </w:r>
      <w:r>
        <w:rPr>
          <w:i/>
          <w:lang w:val="en-GB"/>
        </w:rPr>
        <w:t>of SCS15kHz and SCS30kHz are almost the same under the considered fading channels.</w:t>
      </w:r>
    </w:p>
    <w:p w14:paraId="3AB922F1" w14:textId="3ED4A327" w:rsidR="00A30C52" w:rsidRDefault="00A30C52" w:rsidP="00A30C52">
      <w:pPr>
        <w:rPr>
          <w:noProof/>
          <w:lang w:eastAsia="zh-CN"/>
        </w:rPr>
      </w:pPr>
      <w:r>
        <w:rPr>
          <w:noProof/>
          <w:lang w:eastAsia="zh-CN"/>
        </w:rPr>
        <w:t xml:space="preserve">For Ka band (20GHz), the PSS detection perfromance of SCS 120kHz and SCS 240kHz are shown in </w:t>
      </w:r>
      <w:r w:rsidR="00442375">
        <w:t xml:space="preserve">Figure </w:t>
      </w:r>
      <w:r w:rsidR="00442375">
        <w:rPr>
          <w:noProof/>
        </w:rPr>
        <w:t>3</w:t>
      </w:r>
      <w:r>
        <w:rPr>
          <w:noProof/>
          <w:lang w:eastAsia="zh-CN"/>
        </w:rPr>
        <w:t xml:space="preserve"> and </w:t>
      </w:r>
      <w:r w:rsidR="00442375">
        <w:t xml:space="preserve">Figure </w:t>
      </w:r>
      <w:r w:rsidR="00442375">
        <w:rPr>
          <w:noProof/>
        </w:rPr>
        <w:t>4</w:t>
      </w:r>
      <w:r>
        <w:rPr>
          <w:noProof/>
          <w:lang w:eastAsia="zh-CN"/>
        </w:rPr>
        <w:t xml:space="preserve">, respectively. The UE speed is assumed </w:t>
      </w:r>
      <w:r w:rsidR="00936511">
        <w:rPr>
          <w:noProof/>
          <w:lang w:eastAsia="zh-CN"/>
        </w:rPr>
        <w:t xml:space="preserve">to be </w:t>
      </w:r>
      <w:r>
        <w:rPr>
          <w:noProof/>
          <w:lang w:eastAsia="zh-CN"/>
        </w:rPr>
        <w:t>1000km/h. The “VSAT” antenna pattern is employed as a spatial filter over NTN CDL channel model. Due to the longer scanning distant of sliding window for high SCS numerology, the PSS detection thre</w:t>
      </w:r>
      <w:r w:rsidR="00BE2A47">
        <w:rPr>
          <w:noProof/>
          <w:lang w:eastAsia="zh-CN"/>
        </w:rPr>
        <w:t>s</w:t>
      </w:r>
      <w:r>
        <w:rPr>
          <w:noProof/>
          <w:lang w:eastAsia="zh-CN"/>
        </w:rPr>
        <w:t>hold is a slightly strcicter than that for SCS15kHz and SCS30kHz.</w:t>
      </w:r>
    </w:p>
    <w:p w14:paraId="6B7E46D3" w14:textId="77777777" w:rsidR="00A736BD" w:rsidRDefault="00A30C52" w:rsidP="00B97EC1">
      <w:pPr>
        <w:keepNext/>
        <w:ind w:firstLineChars="700" w:firstLine="1540"/>
      </w:pPr>
      <w:r>
        <w:rPr>
          <w:noProof/>
          <w:lang w:eastAsia="zh-CN"/>
        </w:rPr>
        <w:drawing>
          <wp:inline distT="0" distB="0" distL="0" distR="0" wp14:anchorId="75B7A476" wp14:editId="297EA659">
            <wp:extent cx="3852000" cy="2887200"/>
            <wp:effectExtent l="0" t="0" r="0" b="8890"/>
            <wp:docPr id="4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10"/>
                    <a:stretch>
                      <a:fillRect/>
                    </a:stretch>
                  </pic:blipFill>
                  <pic:spPr>
                    <a:xfrm>
                      <a:off x="0" y="0"/>
                      <a:ext cx="3852000" cy="2887200"/>
                    </a:xfrm>
                    <a:prstGeom prst="rect">
                      <a:avLst/>
                    </a:prstGeom>
                  </pic:spPr>
                </pic:pic>
              </a:graphicData>
            </a:graphic>
          </wp:inline>
        </w:drawing>
      </w:r>
    </w:p>
    <w:p w14:paraId="666FED3C" w14:textId="1C071FF8" w:rsidR="00A30C52" w:rsidRDefault="00A736BD" w:rsidP="00B97EC1">
      <w:pPr>
        <w:pStyle w:val="a5"/>
        <w:rPr>
          <w:lang w:eastAsia="zh-CN"/>
        </w:rPr>
      </w:pPr>
      <w:bookmarkStart w:id="8" w:name="_Ref15405640"/>
      <w:r>
        <w:t xml:space="preserve">Figure </w:t>
      </w:r>
      <w:r w:rsidR="00442375">
        <w:rPr>
          <w:noProof/>
        </w:rPr>
        <w:t>3</w:t>
      </w:r>
      <w:bookmarkEnd w:id="8"/>
      <w:r>
        <w:t xml:space="preserve">. </w:t>
      </w:r>
      <w:r w:rsidRPr="00A736BD">
        <w:t xml:space="preserve">PSS detection rate (UE1000km/h, 30deg, SCS120kHz, </w:t>
      </w:r>
      <w:r w:rsidR="00D032DD">
        <w:t>r</w:t>
      </w:r>
      <w:r w:rsidR="00D032DD" w:rsidRPr="00A736BD">
        <w:t xml:space="preserve">esidual </w:t>
      </w:r>
      <w:r w:rsidRPr="00A736BD">
        <w:t>Doppler 1.84SCS)</w:t>
      </w:r>
    </w:p>
    <w:p w14:paraId="6EECF5E1" w14:textId="77777777" w:rsidR="00283B85" w:rsidRDefault="00A30C52" w:rsidP="00B97EC1">
      <w:pPr>
        <w:keepNext/>
        <w:jc w:val="center"/>
      </w:pPr>
      <w:r>
        <w:rPr>
          <w:noProof/>
          <w:lang w:eastAsia="zh-CN"/>
        </w:rPr>
        <w:drawing>
          <wp:inline distT="0" distB="0" distL="0" distR="0" wp14:anchorId="5EFD2C19" wp14:editId="577EABA7">
            <wp:extent cx="3855600" cy="2890800"/>
            <wp:effectExtent l="0" t="0" r="0" b="5080"/>
            <wp:docPr id="4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11"/>
                    <a:stretch>
                      <a:fillRect/>
                    </a:stretch>
                  </pic:blipFill>
                  <pic:spPr>
                    <a:xfrm>
                      <a:off x="0" y="0"/>
                      <a:ext cx="3855600" cy="2890800"/>
                    </a:xfrm>
                    <a:prstGeom prst="rect">
                      <a:avLst/>
                    </a:prstGeom>
                  </pic:spPr>
                </pic:pic>
              </a:graphicData>
            </a:graphic>
          </wp:inline>
        </w:drawing>
      </w:r>
    </w:p>
    <w:p w14:paraId="13A1A5D6" w14:textId="2180650F" w:rsidR="00A30C52" w:rsidRDefault="00283B85" w:rsidP="00B97EC1">
      <w:pPr>
        <w:pStyle w:val="a5"/>
        <w:rPr>
          <w:noProof/>
          <w:color w:val="4F81BD" w:themeColor="accent1"/>
          <w:lang w:eastAsia="zh-CN"/>
        </w:rPr>
      </w:pPr>
      <w:bookmarkStart w:id="9" w:name="_Ref15405645"/>
      <w:r>
        <w:t xml:space="preserve">Figure </w:t>
      </w:r>
      <w:r w:rsidR="00442375">
        <w:rPr>
          <w:noProof/>
        </w:rPr>
        <w:t>4</w:t>
      </w:r>
      <w:bookmarkEnd w:id="9"/>
      <w:r>
        <w:t xml:space="preserve">. PSS detection rate </w:t>
      </w:r>
      <w:r>
        <w:rPr>
          <w:rFonts w:hint="eastAsia"/>
        </w:rPr>
        <w:t>(</w:t>
      </w:r>
      <w:r>
        <w:t xml:space="preserve">UE1000km/h, 30deg, SCS240kHz, </w:t>
      </w:r>
      <w:r w:rsidR="00D032DD">
        <w:t xml:space="preserve">residual </w:t>
      </w:r>
      <w:r>
        <w:t>Doppler 0.92</w:t>
      </w:r>
      <w:r w:rsidRPr="00472116">
        <w:t>SCS</w:t>
      </w:r>
      <w:r>
        <w:rPr>
          <w:lang w:eastAsia="zh-CN"/>
        </w:rPr>
        <w:t>)</w:t>
      </w:r>
    </w:p>
    <w:p w14:paraId="3B63C834" w14:textId="205E2DC9" w:rsidR="00A30C52" w:rsidRDefault="00A30C52" w:rsidP="00A30C52">
      <w:pPr>
        <w:rPr>
          <w:noProof/>
          <w:color w:val="4F81BD" w:themeColor="accent1"/>
          <w:lang w:eastAsia="zh-CN"/>
        </w:rPr>
      </w:pPr>
      <w:r>
        <w:rPr>
          <w:noProof/>
          <w:lang w:eastAsia="zh-CN"/>
        </w:rPr>
        <w:t xml:space="preserve">Similarly, the </w:t>
      </w:r>
      <w:r w:rsidRPr="003F15CB">
        <w:rPr>
          <w:noProof/>
          <w:lang w:eastAsia="zh-CN"/>
        </w:rPr>
        <w:t>PSS detection rates of SCS1</w:t>
      </w:r>
      <w:r>
        <w:rPr>
          <w:noProof/>
          <w:lang w:eastAsia="zh-CN"/>
        </w:rPr>
        <w:t>20k</w:t>
      </w:r>
      <w:r w:rsidRPr="003F15CB">
        <w:rPr>
          <w:noProof/>
          <w:lang w:eastAsia="zh-CN"/>
        </w:rPr>
        <w:t>Hz and SCS</w:t>
      </w:r>
      <w:r>
        <w:rPr>
          <w:noProof/>
          <w:lang w:eastAsia="zh-CN"/>
        </w:rPr>
        <w:t xml:space="preserve">240kHz are almost the same under the considered NTN </w:t>
      </w:r>
      <w:r w:rsidRPr="003F15CB">
        <w:rPr>
          <w:noProof/>
          <w:lang w:eastAsia="zh-CN"/>
        </w:rPr>
        <w:t>fading channels</w:t>
      </w:r>
      <w:r>
        <w:rPr>
          <w:noProof/>
          <w:lang w:eastAsia="zh-CN"/>
        </w:rPr>
        <w:t xml:space="preserve">. </w:t>
      </w:r>
      <w:r w:rsidRPr="00933CD6">
        <w:rPr>
          <w:noProof/>
          <w:lang w:eastAsia="zh-CN"/>
        </w:rPr>
        <w:t xml:space="preserve">The SNR point corresponding to 90% likelihood is </w:t>
      </w:r>
      <w:r>
        <w:rPr>
          <w:noProof/>
          <w:lang w:eastAsia="zh-CN"/>
        </w:rPr>
        <w:t>slightly above</w:t>
      </w:r>
      <w:r w:rsidRPr="00933CD6">
        <w:rPr>
          <w:noProof/>
          <w:lang w:eastAsia="zh-CN"/>
        </w:rPr>
        <w:t xml:space="preserve"> -5dB</w:t>
      </w:r>
      <w:r>
        <w:rPr>
          <w:noProof/>
          <w:lang w:eastAsia="zh-CN"/>
        </w:rPr>
        <w:t>, which is slightly worse compared with the performance of SCS15kHz and SCS30kHz.</w:t>
      </w:r>
    </w:p>
    <w:p w14:paraId="7E0434F9" w14:textId="77777777" w:rsidR="004D5DF9" w:rsidRDefault="00A30C52" w:rsidP="00B97EC1">
      <w:pPr>
        <w:rPr>
          <w:i/>
          <w:lang w:val="en-GB"/>
        </w:rPr>
      </w:pPr>
      <w:r>
        <w:rPr>
          <w:b/>
          <w:i/>
          <w:lang w:eastAsia="zh-CN"/>
        </w:rPr>
        <w:lastRenderedPageBreak/>
        <w:t>Observation 2</w:t>
      </w:r>
      <w:r w:rsidRPr="00DB1A4C">
        <w:rPr>
          <w:rFonts w:hint="eastAsia"/>
          <w:b/>
          <w:i/>
          <w:lang w:eastAsia="zh-CN"/>
        </w:rPr>
        <w:t>:</w:t>
      </w:r>
      <w:r>
        <w:rPr>
          <w:rFonts w:hint="eastAsia"/>
          <w:i/>
          <w:lang w:eastAsia="zh-CN"/>
        </w:rPr>
        <w:t xml:space="preserve"> </w:t>
      </w:r>
      <w:r w:rsidRPr="00C611CB">
        <w:rPr>
          <w:i/>
          <w:lang w:val="en-GB"/>
        </w:rPr>
        <w:t>T</w:t>
      </w:r>
      <w:r w:rsidRPr="00A71737">
        <w:rPr>
          <w:i/>
          <w:lang w:val="en-GB"/>
        </w:rPr>
        <w:t>he PSS detection rate</w:t>
      </w:r>
      <w:r>
        <w:rPr>
          <w:i/>
          <w:lang w:val="en-GB"/>
        </w:rPr>
        <w:t>s</w:t>
      </w:r>
      <w:r w:rsidRPr="00A71737">
        <w:rPr>
          <w:i/>
          <w:lang w:val="en-GB"/>
        </w:rPr>
        <w:t xml:space="preserve"> </w:t>
      </w:r>
      <w:r>
        <w:rPr>
          <w:i/>
          <w:lang w:val="en-GB"/>
        </w:rPr>
        <w:t>of SCS120kHz and SCS240kHz are almost the same under the considered fading channels.</w:t>
      </w:r>
    </w:p>
    <w:p w14:paraId="02713C9B" w14:textId="77777777" w:rsidR="004D5DF9" w:rsidRPr="00B97EC1" w:rsidRDefault="00A30C52" w:rsidP="00B97EC1">
      <w:pPr>
        <w:widowControl w:val="0"/>
        <w:rPr>
          <w:i/>
          <w:lang w:val="en-GB"/>
        </w:rPr>
      </w:pPr>
      <w:r w:rsidRPr="00E10070">
        <w:rPr>
          <w:b/>
          <w:i/>
          <w:lang w:eastAsia="zh-CN"/>
        </w:rPr>
        <w:t>Observation 3</w:t>
      </w:r>
      <w:r w:rsidRPr="00E10070">
        <w:rPr>
          <w:rFonts w:hint="eastAsia"/>
          <w:b/>
          <w:i/>
          <w:lang w:eastAsia="zh-CN"/>
        </w:rPr>
        <w:t>:</w:t>
      </w:r>
      <w:r w:rsidRPr="00B97EC1">
        <w:rPr>
          <w:i/>
          <w:lang w:val="en-GB"/>
        </w:rPr>
        <w:t xml:space="preserve"> The SNR points corresponding to 90% likelihood for all SSB numerologies are about -5dB for the considered </w:t>
      </w:r>
      <w:r w:rsidRPr="004D5DF9">
        <w:rPr>
          <w:i/>
          <w:lang w:val="en-GB"/>
        </w:rPr>
        <w:t>fading channels</w:t>
      </w:r>
      <w:r w:rsidRPr="00B97EC1">
        <w:rPr>
          <w:i/>
          <w:lang w:val="en-GB"/>
        </w:rPr>
        <w:t>.</w:t>
      </w:r>
    </w:p>
    <w:p w14:paraId="31E84149" w14:textId="77777777" w:rsidR="00383332" w:rsidRDefault="00383332">
      <w:pPr>
        <w:pStyle w:val="3"/>
        <w:tabs>
          <w:tab w:val="clear" w:pos="720"/>
        </w:tabs>
      </w:pPr>
      <w:r>
        <w:t>Frequency tracking performance</w:t>
      </w:r>
    </w:p>
    <w:p w14:paraId="361D596C" w14:textId="18F5F10F" w:rsidR="005F559E" w:rsidRPr="00017AAA" w:rsidRDefault="005F559E" w:rsidP="005F559E">
      <w:pPr>
        <w:rPr>
          <w:szCs w:val="20"/>
        </w:rPr>
      </w:pPr>
      <w:r>
        <w:rPr>
          <w:szCs w:val="20"/>
        </w:rPr>
        <w:t xml:space="preserve">Once the PSS is successfully detected, a conventional fine </w:t>
      </w:r>
      <w:r w:rsidRPr="00017AAA">
        <w:rPr>
          <w:szCs w:val="20"/>
        </w:rPr>
        <w:t xml:space="preserve">frequency tracking </w:t>
      </w:r>
      <w:r>
        <w:rPr>
          <w:szCs w:val="20"/>
        </w:rPr>
        <w:t xml:space="preserve">can be implemented based on </w:t>
      </w:r>
      <w:r w:rsidRPr="00017AAA">
        <w:rPr>
          <w:szCs w:val="20"/>
        </w:rPr>
        <w:t>PSS</w:t>
      </w:r>
      <w:r>
        <w:rPr>
          <w:szCs w:val="20"/>
        </w:rPr>
        <w:t xml:space="preserve"> and SSS or based on</w:t>
      </w:r>
      <w:r w:rsidRPr="00017AAA">
        <w:rPr>
          <w:szCs w:val="20"/>
        </w:rPr>
        <w:t xml:space="preserve"> </w:t>
      </w:r>
      <w:r>
        <w:rPr>
          <w:szCs w:val="20"/>
        </w:rPr>
        <w:t xml:space="preserve">2-column PBCH </w:t>
      </w:r>
      <w:r w:rsidRPr="00017AAA">
        <w:rPr>
          <w:szCs w:val="20"/>
        </w:rPr>
        <w:t>DMRS</w:t>
      </w:r>
      <w:r>
        <w:rPr>
          <w:szCs w:val="20"/>
        </w:rPr>
        <w:t>. The CDF</w:t>
      </w:r>
      <w:r w:rsidR="00BE2A47">
        <w:rPr>
          <w:szCs w:val="20"/>
        </w:rPr>
        <w:t>s</w:t>
      </w:r>
      <w:r>
        <w:rPr>
          <w:szCs w:val="20"/>
        </w:rPr>
        <w:t xml:space="preserve"> of residual frequency offset normalized by SCS at the SNR point corresponding to 90% PSS detection rate for SCS15k</w:t>
      </w:r>
      <w:r>
        <w:rPr>
          <w:rFonts w:hint="eastAsia"/>
          <w:szCs w:val="20"/>
          <w:lang w:eastAsia="zh-CN"/>
        </w:rPr>
        <w:t>H</w:t>
      </w:r>
      <w:r>
        <w:rPr>
          <w:szCs w:val="20"/>
          <w:lang w:eastAsia="zh-CN"/>
        </w:rPr>
        <w:t xml:space="preserve">z and SCS30kHz </w:t>
      </w:r>
      <w:r>
        <w:rPr>
          <w:szCs w:val="20"/>
        </w:rPr>
        <w:t xml:space="preserve">are shown in </w:t>
      </w:r>
      <w:r w:rsidR="00442375">
        <w:t xml:space="preserve">Figure </w:t>
      </w:r>
      <w:r w:rsidR="00442375">
        <w:rPr>
          <w:noProof/>
        </w:rPr>
        <w:t>5</w:t>
      </w:r>
      <w:r>
        <w:rPr>
          <w:szCs w:val="20"/>
        </w:rPr>
        <w:t xml:space="preserve"> and </w:t>
      </w:r>
      <w:r w:rsidR="00442375">
        <w:t xml:space="preserve">Figure </w:t>
      </w:r>
      <w:r w:rsidR="00442375">
        <w:rPr>
          <w:noProof/>
        </w:rPr>
        <w:t>6</w:t>
      </w:r>
      <w:r>
        <w:rPr>
          <w:szCs w:val="20"/>
          <w:lang w:eastAsia="zh-CN"/>
        </w:rPr>
        <w:t>, respectively</w:t>
      </w:r>
      <w:r w:rsidRPr="00017AAA">
        <w:rPr>
          <w:szCs w:val="20"/>
        </w:rPr>
        <w:t>.</w:t>
      </w:r>
      <w:r>
        <w:rPr>
          <w:szCs w:val="20"/>
        </w:rPr>
        <w:t xml:space="preserve"> </w:t>
      </w:r>
    </w:p>
    <w:p w14:paraId="1EFC5E27" w14:textId="699826D2" w:rsidR="00BC4547" w:rsidRDefault="00C56373" w:rsidP="00B97EC1">
      <w:pPr>
        <w:keepNext/>
        <w:jc w:val="center"/>
      </w:pPr>
      <w:r>
        <w:rPr>
          <w:noProof/>
          <w:lang w:eastAsia="zh-CN"/>
        </w:rPr>
        <w:drawing>
          <wp:inline distT="0" distB="0" distL="0" distR="0" wp14:anchorId="3C732233" wp14:editId="71F7FA08">
            <wp:extent cx="3844800" cy="2880000"/>
            <wp:effectExtent l="0" t="0" r="0" b="0"/>
            <wp:docPr id="6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12"/>
                    <a:stretch>
                      <a:fillRect/>
                    </a:stretch>
                  </pic:blipFill>
                  <pic:spPr>
                    <a:xfrm>
                      <a:off x="0" y="0"/>
                      <a:ext cx="3844800" cy="2880000"/>
                    </a:xfrm>
                    <a:prstGeom prst="rect">
                      <a:avLst/>
                    </a:prstGeom>
                  </pic:spPr>
                </pic:pic>
              </a:graphicData>
            </a:graphic>
          </wp:inline>
        </w:drawing>
      </w:r>
    </w:p>
    <w:p w14:paraId="52B4B072" w14:textId="7F6382C1" w:rsidR="005F559E" w:rsidRDefault="00BC4547" w:rsidP="00B97EC1">
      <w:pPr>
        <w:pStyle w:val="a5"/>
        <w:rPr>
          <w:noProof/>
          <w:color w:val="4F81BD" w:themeColor="accent1"/>
          <w:lang w:eastAsia="zh-CN"/>
        </w:rPr>
      </w:pPr>
      <w:bookmarkStart w:id="10" w:name="_Ref15405944"/>
      <w:r>
        <w:t xml:space="preserve">Figure </w:t>
      </w:r>
      <w:r w:rsidR="00442375">
        <w:rPr>
          <w:noProof/>
        </w:rPr>
        <w:t>5</w:t>
      </w:r>
      <w:bookmarkEnd w:id="10"/>
      <w:r>
        <w:t xml:space="preserve">. CDF of </w:t>
      </w:r>
      <w:r w:rsidR="00551813">
        <w:t>residual frequency offset</w:t>
      </w:r>
      <w:r>
        <w:t xml:space="preserve"> </w:t>
      </w:r>
      <w:r>
        <w:rPr>
          <w:rFonts w:hint="eastAsia"/>
        </w:rPr>
        <w:t>(</w:t>
      </w:r>
      <w:r w:rsidRPr="00472116">
        <w:t xml:space="preserve">UE3km/h, 30deg, SCS15kHz, </w:t>
      </w:r>
      <w:r w:rsidR="00D032DD">
        <w:t>r</w:t>
      </w:r>
      <w:r w:rsidR="00D032DD" w:rsidRPr="00472116">
        <w:t xml:space="preserve">esidual </w:t>
      </w:r>
      <w:r w:rsidRPr="00472116">
        <w:t>Doppler 1.</w:t>
      </w:r>
      <w:r w:rsidR="00C56373">
        <w:t>54</w:t>
      </w:r>
      <w:r w:rsidR="00C56373" w:rsidRPr="00472116">
        <w:t>SCS</w:t>
      </w:r>
      <w:r>
        <w:rPr>
          <w:lang w:eastAsia="zh-CN"/>
        </w:rPr>
        <w:t>)</w:t>
      </w:r>
    </w:p>
    <w:p w14:paraId="78E1DAAE" w14:textId="289CA086" w:rsidR="00BC4547" w:rsidRDefault="00BE7527" w:rsidP="00B97EC1">
      <w:pPr>
        <w:keepNext/>
        <w:jc w:val="center"/>
      </w:pPr>
      <w:r>
        <w:rPr>
          <w:noProof/>
          <w:lang w:eastAsia="zh-CN"/>
        </w:rPr>
        <w:drawing>
          <wp:inline distT="0" distB="0" distL="0" distR="0" wp14:anchorId="550FD475" wp14:editId="50A7CD54">
            <wp:extent cx="3837600" cy="2876400"/>
            <wp:effectExtent l="0" t="0" r="0" b="635"/>
            <wp:docPr id="6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13"/>
                    <a:stretch>
                      <a:fillRect/>
                    </a:stretch>
                  </pic:blipFill>
                  <pic:spPr>
                    <a:xfrm>
                      <a:off x="0" y="0"/>
                      <a:ext cx="3837600" cy="2876400"/>
                    </a:xfrm>
                    <a:prstGeom prst="rect">
                      <a:avLst/>
                    </a:prstGeom>
                  </pic:spPr>
                </pic:pic>
              </a:graphicData>
            </a:graphic>
          </wp:inline>
        </w:drawing>
      </w:r>
    </w:p>
    <w:p w14:paraId="0B8F3A2D" w14:textId="275DA5B3" w:rsidR="005F559E" w:rsidRDefault="00BC4547" w:rsidP="00B97EC1">
      <w:pPr>
        <w:pStyle w:val="a5"/>
        <w:rPr>
          <w:noProof/>
          <w:color w:val="4F81BD" w:themeColor="accent1"/>
          <w:lang w:eastAsia="zh-CN"/>
        </w:rPr>
      </w:pPr>
      <w:bookmarkStart w:id="11" w:name="_Ref15405950"/>
      <w:r>
        <w:t xml:space="preserve">Figure </w:t>
      </w:r>
      <w:r w:rsidR="00442375">
        <w:rPr>
          <w:noProof/>
        </w:rPr>
        <w:t>6</w:t>
      </w:r>
      <w:bookmarkEnd w:id="11"/>
      <w:r>
        <w:t xml:space="preserve">. CDF of </w:t>
      </w:r>
      <w:r w:rsidR="00551813">
        <w:t>residual frequency offset</w:t>
      </w:r>
      <w:r>
        <w:t xml:space="preserve"> </w:t>
      </w:r>
      <w:r>
        <w:rPr>
          <w:rFonts w:hint="eastAsia"/>
        </w:rPr>
        <w:t>(</w:t>
      </w:r>
      <w:r>
        <w:t xml:space="preserve">UE3km/h, 30deg, SCS30kHz, </w:t>
      </w:r>
      <w:r w:rsidR="00D032DD">
        <w:t xml:space="preserve">residual </w:t>
      </w:r>
      <w:r>
        <w:t>Doppler 0.</w:t>
      </w:r>
      <w:r w:rsidR="00BE7527">
        <w:t>77</w:t>
      </w:r>
      <w:r w:rsidR="00BE7527" w:rsidRPr="00472116">
        <w:t>SCS</w:t>
      </w:r>
      <w:r>
        <w:rPr>
          <w:lang w:eastAsia="zh-CN"/>
        </w:rPr>
        <w:t>)</w:t>
      </w:r>
    </w:p>
    <w:p w14:paraId="10B798A8" w14:textId="20D67DC5" w:rsidR="005F559E" w:rsidRPr="00017AAA" w:rsidRDefault="005F559E" w:rsidP="005F559E">
      <w:pPr>
        <w:rPr>
          <w:szCs w:val="20"/>
        </w:rPr>
      </w:pPr>
      <w:r>
        <w:rPr>
          <w:szCs w:val="20"/>
        </w:rPr>
        <w:t>The CDFs of residual frequency offset for SCS120k</w:t>
      </w:r>
      <w:r>
        <w:rPr>
          <w:rFonts w:hint="eastAsia"/>
          <w:szCs w:val="20"/>
          <w:lang w:eastAsia="zh-CN"/>
        </w:rPr>
        <w:t>H</w:t>
      </w:r>
      <w:r>
        <w:rPr>
          <w:szCs w:val="20"/>
          <w:lang w:eastAsia="zh-CN"/>
        </w:rPr>
        <w:t>z and SCS240kHz</w:t>
      </w:r>
      <w:r>
        <w:rPr>
          <w:szCs w:val="20"/>
        </w:rPr>
        <w:t xml:space="preserve"> are shown in </w:t>
      </w:r>
      <w:r w:rsidR="00442375">
        <w:t xml:space="preserve">Figure </w:t>
      </w:r>
      <w:r w:rsidR="00442375">
        <w:rPr>
          <w:noProof/>
        </w:rPr>
        <w:t>7</w:t>
      </w:r>
      <w:r>
        <w:rPr>
          <w:szCs w:val="20"/>
        </w:rPr>
        <w:t xml:space="preserve"> and </w:t>
      </w:r>
      <w:r w:rsidR="00442375">
        <w:t xml:space="preserve">Figure </w:t>
      </w:r>
      <w:r w:rsidR="00442375">
        <w:rPr>
          <w:noProof/>
        </w:rPr>
        <w:t>8</w:t>
      </w:r>
      <w:r>
        <w:rPr>
          <w:szCs w:val="20"/>
          <w:lang w:eastAsia="zh-CN"/>
        </w:rPr>
        <w:t>, respectively</w:t>
      </w:r>
      <w:r w:rsidRPr="00017AAA">
        <w:rPr>
          <w:szCs w:val="20"/>
        </w:rPr>
        <w:t>.</w:t>
      </w:r>
      <w:r>
        <w:rPr>
          <w:szCs w:val="20"/>
        </w:rPr>
        <w:t xml:space="preserve"> </w:t>
      </w:r>
    </w:p>
    <w:p w14:paraId="6E68235E" w14:textId="29E62963" w:rsidR="008D25FC" w:rsidRDefault="002F78EB" w:rsidP="00B97EC1">
      <w:pPr>
        <w:keepNext/>
        <w:jc w:val="center"/>
      </w:pPr>
      <w:r>
        <w:rPr>
          <w:noProof/>
          <w:lang w:eastAsia="zh-CN"/>
        </w:rPr>
        <w:lastRenderedPageBreak/>
        <w:drawing>
          <wp:inline distT="0" distB="0" distL="0" distR="0" wp14:anchorId="377E9498" wp14:editId="0E17692F">
            <wp:extent cx="3842291" cy="2880000"/>
            <wp:effectExtent l="0" t="0" r="0" b="0"/>
            <wp:docPr id="7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14"/>
                    <a:stretch>
                      <a:fillRect/>
                    </a:stretch>
                  </pic:blipFill>
                  <pic:spPr>
                    <a:xfrm>
                      <a:off x="0" y="0"/>
                      <a:ext cx="3842291" cy="2880000"/>
                    </a:xfrm>
                    <a:prstGeom prst="rect">
                      <a:avLst/>
                    </a:prstGeom>
                  </pic:spPr>
                </pic:pic>
              </a:graphicData>
            </a:graphic>
          </wp:inline>
        </w:drawing>
      </w:r>
    </w:p>
    <w:p w14:paraId="2C21D226" w14:textId="128B46B1" w:rsidR="005F559E" w:rsidRDefault="008D25FC" w:rsidP="00B97EC1">
      <w:pPr>
        <w:pStyle w:val="a5"/>
        <w:rPr>
          <w:noProof/>
          <w:color w:val="4F81BD" w:themeColor="accent1"/>
          <w:lang w:eastAsia="zh-CN"/>
        </w:rPr>
      </w:pPr>
      <w:bookmarkStart w:id="12" w:name="_Ref15405972"/>
      <w:r>
        <w:t xml:space="preserve">Figure </w:t>
      </w:r>
      <w:r w:rsidR="00442375">
        <w:rPr>
          <w:noProof/>
        </w:rPr>
        <w:t>7</w:t>
      </w:r>
      <w:bookmarkEnd w:id="12"/>
      <w:r>
        <w:t xml:space="preserve">. CDF of </w:t>
      </w:r>
      <w:r w:rsidR="00551813">
        <w:t>residual frequency offset</w:t>
      </w:r>
      <w:r>
        <w:t xml:space="preserve"> </w:t>
      </w:r>
      <w:r>
        <w:rPr>
          <w:rFonts w:hint="eastAsia"/>
        </w:rPr>
        <w:t>(</w:t>
      </w:r>
      <w:r>
        <w:t xml:space="preserve">LEO600km, UE1000km/h, 30deg, SCS120kHz, </w:t>
      </w:r>
      <w:r w:rsidR="00D032DD">
        <w:t xml:space="preserve">residual </w:t>
      </w:r>
      <w:r>
        <w:t>Doppler 1.84</w:t>
      </w:r>
      <w:r w:rsidRPr="00472116">
        <w:t>SCS</w:t>
      </w:r>
      <w:r>
        <w:rPr>
          <w:lang w:eastAsia="zh-CN"/>
        </w:rPr>
        <w:t>)</w:t>
      </w:r>
    </w:p>
    <w:p w14:paraId="2887BF2B" w14:textId="449F4C74" w:rsidR="00DC6E1C" w:rsidRDefault="00E13C55" w:rsidP="00B97EC1">
      <w:pPr>
        <w:keepNext/>
        <w:jc w:val="center"/>
      </w:pPr>
      <w:r>
        <w:rPr>
          <w:noProof/>
          <w:lang w:eastAsia="zh-CN"/>
        </w:rPr>
        <w:drawing>
          <wp:inline distT="0" distB="0" distL="0" distR="0" wp14:anchorId="070CEC5A" wp14:editId="26DBD532">
            <wp:extent cx="3848400" cy="2883600"/>
            <wp:effectExtent l="0" t="0" r="0" b="0"/>
            <wp:docPr id="6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8"/>
                    <pic:cNvPicPr>
                      <a:picLocks noChangeAspect="1"/>
                    </pic:cNvPicPr>
                  </pic:nvPicPr>
                  <pic:blipFill>
                    <a:blip r:embed="rId15"/>
                    <a:stretch>
                      <a:fillRect/>
                    </a:stretch>
                  </pic:blipFill>
                  <pic:spPr>
                    <a:xfrm>
                      <a:off x="0" y="0"/>
                      <a:ext cx="3848400" cy="2883600"/>
                    </a:xfrm>
                    <a:prstGeom prst="rect">
                      <a:avLst/>
                    </a:prstGeom>
                  </pic:spPr>
                </pic:pic>
              </a:graphicData>
            </a:graphic>
          </wp:inline>
        </w:drawing>
      </w:r>
    </w:p>
    <w:p w14:paraId="7ABD9368" w14:textId="0CBA6044" w:rsidR="005F559E" w:rsidRDefault="00DC6E1C" w:rsidP="00B97EC1">
      <w:pPr>
        <w:pStyle w:val="a5"/>
        <w:rPr>
          <w:noProof/>
          <w:color w:val="4F81BD" w:themeColor="accent1"/>
          <w:lang w:eastAsia="zh-CN"/>
        </w:rPr>
      </w:pPr>
      <w:bookmarkStart w:id="13" w:name="_Ref15405980"/>
      <w:r>
        <w:t xml:space="preserve">Figure </w:t>
      </w:r>
      <w:r w:rsidR="00442375">
        <w:rPr>
          <w:noProof/>
        </w:rPr>
        <w:t>8</w:t>
      </w:r>
      <w:bookmarkEnd w:id="13"/>
      <w:r>
        <w:t xml:space="preserve">. CDF of </w:t>
      </w:r>
      <w:r w:rsidR="00551813">
        <w:t>residual frequency offset</w:t>
      </w:r>
      <w:r>
        <w:t xml:space="preserve"> </w:t>
      </w:r>
      <w:r>
        <w:rPr>
          <w:rFonts w:hint="eastAsia"/>
        </w:rPr>
        <w:t>(</w:t>
      </w:r>
      <w:r>
        <w:t xml:space="preserve">UE1000km/h, 30deg, SCS240kHz, </w:t>
      </w:r>
      <w:r w:rsidR="00D032DD">
        <w:t xml:space="preserve">residual </w:t>
      </w:r>
      <w:r>
        <w:t>Doppler 0.92</w:t>
      </w:r>
      <w:r w:rsidRPr="00472116">
        <w:t>SCS</w:t>
      </w:r>
      <w:r>
        <w:rPr>
          <w:lang w:eastAsia="zh-CN"/>
        </w:rPr>
        <w:t>)</w:t>
      </w:r>
    </w:p>
    <w:p w14:paraId="55CD053A" w14:textId="6C158A6F" w:rsidR="005F559E" w:rsidRPr="00017AAA" w:rsidRDefault="005F559E" w:rsidP="005F559E">
      <w:pPr>
        <w:rPr>
          <w:szCs w:val="20"/>
        </w:rPr>
      </w:pPr>
      <w:r>
        <w:rPr>
          <w:szCs w:val="20"/>
        </w:rPr>
        <w:t xml:space="preserve">The CDFs of residual frequency offset of different SSB numerologies in S-band and Ka-band are almost the same. In general, about 90% the residual frequency offset can be controlled within 0.03SCS. The PSS-SSS based method can provide better frequency tracking performance than the SSB-DMRS based method. </w:t>
      </w:r>
    </w:p>
    <w:p w14:paraId="354E5312" w14:textId="0D7AF584" w:rsidR="005F559E" w:rsidRDefault="005F559E" w:rsidP="00D23288">
      <w:pPr>
        <w:rPr>
          <w:i/>
          <w:lang w:val="en-GB"/>
        </w:rPr>
      </w:pPr>
      <w:r>
        <w:rPr>
          <w:b/>
          <w:i/>
          <w:lang w:eastAsia="zh-CN"/>
        </w:rPr>
        <w:t>Observation 4</w:t>
      </w:r>
      <w:r w:rsidRPr="00DB1A4C">
        <w:rPr>
          <w:rFonts w:hint="eastAsia"/>
          <w:b/>
          <w:i/>
          <w:lang w:eastAsia="zh-CN"/>
        </w:rPr>
        <w:t>:</w:t>
      </w:r>
      <w:r>
        <w:rPr>
          <w:rFonts w:hint="eastAsia"/>
          <w:i/>
          <w:lang w:eastAsia="zh-CN"/>
        </w:rPr>
        <w:t xml:space="preserve"> </w:t>
      </w:r>
      <w:r w:rsidRPr="00C611CB">
        <w:rPr>
          <w:i/>
          <w:lang w:val="en-GB"/>
        </w:rPr>
        <w:t>T</w:t>
      </w:r>
      <w:r>
        <w:rPr>
          <w:i/>
          <w:lang w:val="en-GB"/>
        </w:rPr>
        <w:t xml:space="preserve">he </w:t>
      </w:r>
      <w:r w:rsidR="006A7BB3">
        <w:rPr>
          <w:i/>
          <w:lang w:val="en-GB"/>
        </w:rPr>
        <w:t xml:space="preserve">relative </w:t>
      </w:r>
      <w:r>
        <w:rPr>
          <w:i/>
          <w:lang w:val="en-GB"/>
        </w:rPr>
        <w:t>residual frequency offset</w:t>
      </w:r>
      <w:r w:rsidRPr="00A71737">
        <w:rPr>
          <w:i/>
          <w:lang w:val="en-GB"/>
        </w:rPr>
        <w:t xml:space="preserve"> </w:t>
      </w:r>
      <w:r>
        <w:rPr>
          <w:i/>
          <w:lang w:val="en-GB"/>
        </w:rPr>
        <w:t xml:space="preserve">(normalized by SCS) of </w:t>
      </w:r>
      <w:r w:rsidRPr="00FA7708">
        <w:rPr>
          <w:i/>
          <w:lang w:val="en-GB"/>
        </w:rPr>
        <w:t>different SSB numerologies</w:t>
      </w:r>
      <w:r>
        <w:rPr>
          <w:i/>
          <w:lang w:val="en-GB"/>
        </w:rPr>
        <w:t xml:space="preserve"> are almost the same under the considered fading channels.</w:t>
      </w:r>
    </w:p>
    <w:p w14:paraId="18D59A94" w14:textId="3FF0D536" w:rsidR="005F559E" w:rsidRDefault="005F559E" w:rsidP="005F559E">
      <w:pPr>
        <w:jc w:val="left"/>
        <w:rPr>
          <w:i/>
          <w:lang w:val="en-GB"/>
        </w:rPr>
      </w:pPr>
      <w:r>
        <w:rPr>
          <w:b/>
          <w:i/>
          <w:lang w:eastAsia="zh-CN"/>
        </w:rPr>
        <w:t>Observation 5</w:t>
      </w:r>
      <w:r w:rsidRPr="00DB1A4C">
        <w:rPr>
          <w:rFonts w:hint="eastAsia"/>
          <w:b/>
          <w:i/>
          <w:lang w:eastAsia="zh-CN"/>
        </w:rPr>
        <w:t>:</w:t>
      </w:r>
      <w:r>
        <w:rPr>
          <w:rFonts w:hint="eastAsia"/>
          <w:i/>
          <w:lang w:eastAsia="zh-CN"/>
        </w:rPr>
        <w:t xml:space="preserve"> </w:t>
      </w:r>
      <w:r w:rsidRPr="00C611CB">
        <w:rPr>
          <w:i/>
          <w:lang w:val="en-GB"/>
        </w:rPr>
        <w:t>T</w:t>
      </w:r>
      <w:r>
        <w:rPr>
          <w:i/>
          <w:lang w:val="en-GB"/>
        </w:rPr>
        <w:t xml:space="preserve">he absolute </w:t>
      </w:r>
      <w:r w:rsidR="000F470E">
        <w:rPr>
          <w:i/>
          <w:lang w:val="en-GB"/>
        </w:rPr>
        <w:t xml:space="preserve">residual </w:t>
      </w:r>
      <w:r>
        <w:rPr>
          <w:i/>
          <w:lang w:val="en-GB"/>
        </w:rPr>
        <w:t>frequency offset</w:t>
      </w:r>
      <w:r w:rsidRPr="00A71737">
        <w:rPr>
          <w:i/>
          <w:lang w:val="en-GB"/>
        </w:rPr>
        <w:t xml:space="preserve"> </w:t>
      </w:r>
      <w:r>
        <w:rPr>
          <w:i/>
          <w:lang w:val="en-GB"/>
        </w:rPr>
        <w:t>increases as the SSB SCS increases.</w:t>
      </w:r>
    </w:p>
    <w:p w14:paraId="5597ECB7" w14:textId="139CCDBA" w:rsidR="005F559E" w:rsidRDefault="005F559E" w:rsidP="005F559E">
      <w:pPr>
        <w:jc w:val="left"/>
        <w:rPr>
          <w:i/>
          <w:lang w:eastAsia="zh-CN"/>
        </w:rPr>
      </w:pPr>
      <w:r>
        <w:rPr>
          <w:b/>
          <w:i/>
          <w:lang w:eastAsia="zh-CN"/>
        </w:rPr>
        <w:t>Observation 6</w:t>
      </w:r>
      <w:r w:rsidRPr="00DB1A4C">
        <w:rPr>
          <w:rFonts w:hint="eastAsia"/>
          <w:b/>
          <w:i/>
          <w:lang w:eastAsia="zh-CN"/>
        </w:rPr>
        <w:t>:</w:t>
      </w:r>
      <w:r w:rsidRPr="003F6A5A">
        <w:t xml:space="preserve"> </w:t>
      </w:r>
      <w:r>
        <w:rPr>
          <w:i/>
          <w:lang w:eastAsia="zh-CN"/>
        </w:rPr>
        <w:t>A</w:t>
      </w:r>
      <w:r w:rsidRPr="002B6768">
        <w:rPr>
          <w:i/>
          <w:lang w:eastAsia="zh-CN"/>
        </w:rPr>
        <w:t>bout 90% the residual frequency offset can be controlled within 0.03SCS</w:t>
      </w:r>
      <w:r>
        <w:rPr>
          <w:i/>
          <w:lang w:eastAsia="zh-CN"/>
        </w:rPr>
        <w:t>.</w:t>
      </w:r>
    </w:p>
    <w:p w14:paraId="4061173A" w14:textId="77777777" w:rsidR="00383332" w:rsidRPr="00607E84" w:rsidRDefault="005F559E" w:rsidP="00B97EC1">
      <w:pPr>
        <w:rPr>
          <w:i/>
          <w:lang w:eastAsia="zh-CN"/>
        </w:rPr>
      </w:pPr>
      <w:r>
        <w:rPr>
          <w:b/>
          <w:i/>
          <w:lang w:eastAsia="zh-CN"/>
        </w:rPr>
        <w:t>Observation 7</w:t>
      </w:r>
      <w:r w:rsidRPr="00DB1A4C">
        <w:rPr>
          <w:rFonts w:hint="eastAsia"/>
          <w:b/>
          <w:i/>
          <w:lang w:eastAsia="zh-CN"/>
        </w:rPr>
        <w:t>:</w:t>
      </w:r>
      <w:r w:rsidRPr="003F6A5A">
        <w:t xml:space="preserve"> </w:t>
      </w:r>
      <w:r>
        <w:rPr>
          <w:i/>
          <w:lang w:eastAsia="zh-CN"/>
        </w:rPr>
        <w:t xml:space="preserve">The PSS-SSS based method </w:t>
      </w:r>
      <w:r w:rsidRPr="00E919F8">
        <w:rPr>
          <w:i/>
          <w:lang w:eastAsia="zh-CN"/>
        </w:rPr>
        <w:t xml:space="preserve">can provide better frequency tracking performance than the </w:t>
      </w:r>
      <w:r>
        <w:rPr>
          <w:i/>
          <w:lang w:eastAsia="zh-CN"/>
        </w:rPr>
        <w:t>PBCH-</w:t>
      </w:r>
      <w:r w:rsidRPr="00E919F8">
        <w:rPr>
          <w:i/>
          <w:lang w:eastAsia="zh-CN"/>
        </w:rPr>
        <w:t>DMRS based method</w:t>
      </w:r>
      <w:r>
        <w:rPr>
          <w:i/>
          <w:lang w:eastAsia="zh-CN"/>
        </w:rPr>
        <w:t>.</w:t>
      </w:r>
    </w:p>
    <w:p w14:paraId="67C4D160" w14:textId="77777777" w:rsidR="00383332" w:rsidRDefault="00383332" w:rsidP="00383332">
      <w:pPr>
        <w:pStyle w:val="3"/>
        <w:tabs>
          <w:tab w:val="clear" w:pos="720"/>
        </w:tabs>
      </w:pPr>
      <w:bookmarkStart w:id="14" w:name="_Ref15140887"/>
      <w:r>
        <w:lastRenderedPageBreak/>
        <w:t>DL timing tracking performance</w:t>
      </w:r>
      <w:bookmarkEnd w:id="14"/>
    </w:p>
    <w:p w14:paraId="04A150C1" w14:textId="4E2957DB" w:rsidR="00A5144A" w:rsidRDefault="00A5144A" w:rsidP="00A5144A">
      <w:pPr>
        <w:jc w:val="left"/>
        <w:rPr>
          <w:rFonts w:eastAsia="MS Mincho"/>
          <w:lang w:eastAsia="ja-JP"/>
        </w:rPr>
      </w:pPr>
      <w:r>
        <w:rPr>
          <w:szCs w:val="20"/>
        </w:rPr>
        <w:t>The fine</w:t>
      </w:r>
      <w:r w:rsidRPr="00017AAA">
        <w:rPr>
          <w:szCs w:val="20"/>
        </w:rPr>
        <w:t xml:space="preserve"> timing </w:t>
      </w:r>
      <w:r>
        <w:rPr>
          <w:szCs w:val="20"/>
        </w:rPr>
        <w:t xml:space="preserve">tracking can </w:t>
      </w:r>
      <w:r>
        <w:rPr>
          <w:rFonts w:hint="eastAsia"/>
          <w:szCs w:val="20"/>
          <w:lang w:eastAsia="zh-CN"/>
        </w:rPr>
        <w:t xml:space="preserve">also </w:t>
      </w:r>
      <w:r>
        <w:rPr>
          <w:szCs w:val="20"/>
        </w:rPr>
        <w:t xml:space="preserve">be implemented with different kinds of reference signals, such as </w:t>
      </w:r>
      <w:r w:rsidRPr="00017AAA">
        <w:rPr>
          <w:szCs w:val="20"/>
        </w:rPr>
        <w:t>PSS,</w:t>
      </w:r>
      <w:r>
        <w:rPr>
          <w:szCs w:val="20"/>
        </w:rPr>
        <w:t xml:space="preserve"> SSS and PBCH DMRS</w:t>
      </w:r>
      <w:r w:rsidRPr="00017AAA">
        <w:rPr>
          <w:szCs w:val="20"/>
        </w:rPr>
        <w:t xml:space="preserve">. </w:t>
      </w:r>
      <w:r>
        <w:rPr>
          <w:szCs w:val="20"/>
        </w:rPr>
        <w:t>The CDF of the residual timing errors at SNR point corresponding to 90% PSS detection rate for SCS15k</w:t>
      </w:r>
      <w:r>
        <w:rPr>
          <w:szCs w:val="20"/>
          <w:lang w:eastAsia="zh-CN"/>
        </w:rPr>
        <w:t>Hz and 30kHz</w:t>
      </w:r>
      <w:r w:rsidRPr="006D0D3A">
        <w:rPr>
          <w:szCs w:val="20"/>
        </w:rPr>
        <w:t xml:space="preserve"> </w:t>
      </w:r>
      <w:r>
        <w:rPr>
          <w:szCs w:val="20"/>
        </w:rPr>
        <w:t xml:space="preserve">is shown in </w:t>
      </w:r>
      <w:r w:rsidR="00442375">
        <w:t xml:space="preserve">Figure </w:t>
      </w:r>
      <w:r w:rsidR="00442375">
        <w:rPr>
          <w:noProof/>
        </w:rPr>
        <w:t>9</w:t>
      </w:r>
      <w:r>
        <w:rPr>
          <w:szCs w:val="20"/>
        </w:rPr>
        <w:t xml:space="preserve"> and </w:t>
      </w:r>
      <w:r w:rsidR="00442375">
        <w:t xml:space="preserve">Figure </w:t>
      </w:r>
      <w:r w:rsidR="00442375">
        <w:rPr>
          <w:noProof/>
        </w:rPr>
        <w:t>10</w:t>
      </w:r>
      <w:r>
        <w:rPr>
          <w:szCs w:val="20"/>
          <w:lang w:eastAsia="zh-CN"/>
        </w:rPr>
        <w:t>, respectively</w:t>
      </w:r>
      <w:r w:rsidRPr="00017AAA">
        <w:rPr>
          <w:szCs w:val="20"/>
        </w:rPr>
        <w:t>.</w:t>
      </w:r>
      <w:r>
        <w:rPr>
          <w:szCs w:val="20"/>
        </w:rPr>
        <w:t xml:space="preserve"> </w:t>
      </w:r>
    </w:p>
    <w:p w14:paraId="3BA3BFC6" w14:textId="018D08AE" w:rsidR="003F0662" w:rsidRDefault="004B4F8D" w:rsidP="00B97EC1">
      <w:pPr>
        <w:keepNext/>
        <w:jc w:val="center"/>
      </w:pPr>
      <w:r>
        <w:rPr>
          <w:noProof/>
          <w:lang w:eastAsia="zh-CN"/>
        </w:rPr>
        <w:drawing>
          <wp:inline distT="0" distB="0" distL="0" distR="0" wp14:anchorId="6844C579" wp14:editId="07A4972A">
            <wp:extent cx="3826800" cy="2869200"/>
            <wp:effectExtent l="0" t="0" r="0" b="7620"/>
            <wp:docPr id="6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16"/>
                    <a:stretch>
                      <a:fillRect/>
                    </a:stretch>
                  </pic:blipFill>
                  <pic:spPr>
                    <a:xfrm>
                      <a:off x="0" y="0"/>
                      <a:ext cx="3826800" cy="2869200"/>
                    </a:xfrm>
                    <a:prstGeom prst="rect">
                      <a:avLst/>
                    </a:prstGeom>
                  </pic:spPr>
                </pic:pic>
              </a:graphicData>
            </a:graphic>
          </wp:inline>
        </w:drawing>
      </w:r>
    </w:p>
    <w:p w14:paraId="1400E999" w14:textId="36A5EDA2" w:rsidR="00A5144A" w:rsidRDefault="003F0662" w:rsidP="00B97EC1">
      <w:pPr>
        <w:pStyle w:val="a5"/>
        <w:rPr>
          <w:noProof/>
          <w:color w:val="4F81BD" w:themeColor="accent1"/>
          <w:lang w:eastAsia="zh-CN"/>
        </w:rPr>
      </w:pPr>
      <w:bookmarkStart w:id="15" w:name="_Ref15406464"/>
      <w:r>
        <w:t xml:space="preserve">Figure </w:t>
      </w:r>
      <w:r w:rsidR="00442375">
        <w:rPr>
          <w:noProof/>
        </w:rPr>
        <w:t>9</w:t>
      </w:r>
      <w:bookmarkEnd w:id="15"/>
      <w:r>
        <w:t xml:space="preserve">. CDF of timing residual offset </w:t>
      </w:r>
      <w:r>
        <w:rPr>
          <w:rFonts w:hint="eastAsia"/>
        </w:rPr>
        <w:t>(</w:t>
      </w:r>
      <w:r w:rsidRPr="00472116">
        <w:t xml:space="preserve">UE3km/h, 30deg, SCS15kHz, </w:t>
      </w:r>
      <w:r w:rsidR="00D032DD">
        <w:t>r</w:t>
      </w:r>
      <w:r w:rsidR="00D032DD" w:rsidRPr="00472116">
        <w:t xml:space="preserve">esidual </w:t>
      </w:r>
      <w:r w:rsidRPr="00472116">
        <w:t>Doppler 1.</w:t>
      </w:r>
      <w:r w:rsidR="004B4F8D">
        <w:t>54</w:t>
      </w:r>
      <w:r w:rsidR="004B4F8D" w:rsidRPr="00472116">
        <w:t>SCS</w:t>
      </w:r>
      <w:r>
        <w:rPr>
          <w:lang w:eastAsia="zh-CN"/>
        </w:rPr>
        <w:t>)</w:t>
      </w:r>
    </w:p>
    <w:p w14:paraId="020E3DD2" w14:textId="78D1CA35" w:rsidR="0093132F" w:rsidRDefault="007C6F19" w:rsidP="00B97EC1">
      <w:pPr>
        <w:keepNext/>
        <w:jc w:val="center"/>
      </w:pPr>
      <w:r>
        <w:rPr>
          <w:noProof/>
          <w:lang w:eastAsia="zh-CN"/>
        </w:rPr>
        <w:drawing>
          <wp:inline distT="0" distB="0" distL="0" distR="0" wp14:anchorId="35316204" wp14:editId="5368844B">
            <wp:extent cx="3844800" cy="2880000"/>
            <wp:effectExtent l="0" t="0" r="0" b="0"/>
            <wp:docPr id="6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17"/>
                    <a:stretch>
                      <a:fillRect/>
                    </a:stretch>
                  </pic:blipFill>
                  <pic:spPr>
                    <a:xfrm>
                      <a:off x="0" y="0"/>
                      <a:ext cx="3844800" cy="2880000"/>
                    </a:xfrm>
                    <a:prstGeom prst="rect">
                      <a:avLst/>
                    </a:prstGeom>
                  </pic:spPr>
                </pic:pic>
              </a:graphicData>
            </a:graphic>
          </wp:inline>
        </w:drawing>
      </w:r>
    </w:p>
    <w:p w14:paraId="77664D58" w14:textId="695DC398" w:rsidR="00A5144A" w:rsidRDefault="0093132F" w:rsidP="00B97EC1">
      <w:pPr>
        <w:pStyle w:val="a5"/>
        <w:rPr>
          <w:noProof/>
          <w:color w:val="4F81BD" w:themeColor="accent1"/>
          <w:lang w:eastAsia="zh-CN"/>
        </w:rPr>
      </w:pPr>
      <w:bookmarkStart w:id="16" w:name="_Ref15406470"/>
      <w:r>
        <w:t xml:space="preserve">Figure </w:t>
      </w:r>
      <w:r w:rsidR="00442375">
        <w:rPr>
          <w:noProof/>
        </w:rPr>
        <w:t>10</w:t>
      </w:r>
      <w:bookmarkEnd w:id="16"/>
      <w:r>
        <w:t xml:space="preserve">. CDF of timing residual offset </w:t>
      </w:r>
      <w:r>
        <w:rPr>
          <w:rFonts w:hint="eastAsia"/>
        </w:rPr>
        <w:t>(</w:t>
      </w:r>
      <w:r>
        <w:t xml:space="preserve">UE3km/h, 30deg, SCS30kHz, </w:t>
      </w:r>
      <w:r w:rsidR="00D032DD">
        <w:t xml:space="preserve">residual </w:t>
      </w:r>
      <w:r>
        <w:t>Doppler 0.</w:t>
      </w:r>
      <w:r w:rsidR="00805D44">
        <w:t>77</w:t>
      </w:r>
      <w:r w:rsidR="00805D44" w:rsidRPr="00472116">
        <w:t>SCS</w:t>
      </w:r>
      <w:r>
        <w:rPr>
          <w:lang w:eastAsia="zh-CN"/>
        </w:rPr>
        <w:t>)</w:t>
      </w:r>
    </w:p>
    <w:p w14:paraId="2AB221AF" w14:textId="68255403" w:rsidR="00A5144A" w:rsidRDefault="00A5144A" w:rsidP="00A5144A">
      <w:pPr>
        <w:jc w:val="left"/>
        <w:rPr>
          <w:rFonts w:eastAsia="MS Mincho"/>
          <w:lang w:eastAsia="ja-JP"/>
        </w:rPr>
      </w:pPr>
      <w:r>
        <w:rPr>
          <w:szCs w:val="20"/>
        </w:rPr>
        <w:t>The CDFs of the residual timing errors for SCS120k</w:t>
      </w:r>
      <w:r>
        <w:rPr>
          <w:szCs w:val="20"/>
          <w:lang w:eastAsia="zh-CN"/>
        </w:rPr>
        <w:t>Hz and 240kHz in Ka-band are shown</w:t>
      </w:r>
      <w:r>
        <w:rPr>
          <w:szCs w:val="20"/>
        </w:rPr>
        <w:t xml:space="preserve"> in </w:t>
      </w:r>
      <w:r w:rsidR="00442375">
        <w:t xml:space="preserve">Figure </w:t>
      </w:r>
      <w:r w:rsidR="00442375">
        <w:rPr>
          <w:noProof/>
        </w:rPr>
        <w:t>11</w:t>
      </w:r>
      <w:r w:rsidR="003A148D">
        <w:rPr>
          <w:szCs w:val="20"/>
        </w:rPr>
        <w:t xml:space="preserve"> </w:t>
      </w:r>
      <w:r>
        <w:rPr>
          <w:szCs w:val="20"/>
        </w:rPr>
        <w:t xml:space="preserve">and </w:t>
      </w:r>
      <w:r w:rsidR="00442375">
        <w:t xml:space="preserve">Figure </w:t>
      </w:r>
      <w:r w:rsidR="00442375">
        <w:rPr>
          <w:noProof/>
        </w:rPr>
        <w:t>12</w:t>
      </w:r>
      <w:r>
        <w:rPr>
          <w:szCs w:val="20"/>
          <w:lang w:eastAsia="zh-CN"/>
        </w:rPr>
        <w:t>, respectively</w:t>
      </w:r>
      <w:r w:rsidRPr="00017AAA">
        <w:rPr>
          <w:szCs w:val="20"/>
        </w:rPr>
        <w:t>.</w:t>
      </w:r>
      <w:r>
        <w:rPr>
          <w:szCs w:val="20"/>
        </w:rPr>
        <w:t xml:space="preserve"> </w:t>
      </w:r>
    </w:p>
    <w:p w14:paraId="0EC2F298" w14:textId="720CD0F0" w:rsidR="00FF4C2D" w:rsidRDefault="009D2A49" w:rsidP="00B97EC1">
      <w:pPr>
        <w:keepNext/>
        <w:jc w:val="center"/>
      </w:pPr>
      <w:r>
        <w:rPr>
          <w:noProof/>
          <w:lang w:eastAsia="zh-CN"/>
        </w:rPr>
        <w:lastRenderedPageBreak/>
        <w:drawing>
          <wp:inline distT="0" distB="0" distL="0" distR="0" wp14:anchorId="690D0DEA" wp14:editId="2AD87B84">
            <wp:extent cx="3844800" cy="2880000"/>
            <wp:effectExtent l="0" t="0" r="0" b="0"/>
            <wp:docPr id="6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7"/>
                    <pic:cNvPicPr>
                      <a:picLocks noChangeAspect="1"/>
                    </pic:cNvPicPr>
                  </pic:nvPicPr>
                  <pic:blipFill>
                    <a:blip r:embed="rId18"/>
                    <a:stretch>
                      <a:fillRect/>
                    </a:stretch>
                  </pic:blipFill>
                  <pic:spPr>
                    <a:xfrm>
                      <a:off x="0" y="0"/>
                      <a:ext cx="3844800" cy="2880000"/>
                    </a:xfrm>
                    <a:prstGeom prst="rect">
                      <a:avLst/>
                    </a:prstGeom>
                  </pic:spPr>
                </pic:pic>
              </a:graphicData>
            </a:graphic>
          </wp:inline>
        </w:drawing>
      </w:r>
    </w:p>
    <w:p w14:paraId="67E177A6" w14:textId="239F749E" w:rsidR="00A5144A" w:rsidRDefault="00FF4C2D" w:rsidP="00B97EC1">
      <w:pPr>
        <w:pStyle w:val="a5"/>
        <w:rPr>
          <w:noProof/>
          <w:color w:val="4F81BD" w:themeColor="accent1"/>
          <w:lang w:eastAsia="zh-CN"/>
        </w:rPr>
      </w:pPr>
      <w:bookmarkStart w:id="17" w:name="_Ref15406527"/>
      <w:r>
        <w:t xml:space="preserve">Figure </w:t>
      </w:r>
      <w:r w:rsidR="00442375">
        <w:rPr>
          <w:noProof/>
        </w:rPr>
        <w:t>11</w:t>
      </w:r>
      <w:bookmarkEnd w:id="17"/>
      <w:r>
        <w:t xml:space="preserve">. CDF of timing residual offset </w:t>
      </w:r>
      <w:r>
        <w:rPr>
          <w:rFonts w:hint="eastAsia"/>
        </w:rPr>
        <w:t>(</w:t>
      </w:r>
      <w:r>
        <w:t xml:space="preserve">UE1000km/h, 30deg, SCS120kHz, </w:t>
      </w:r>
      <w:r w:rsidR="00D032DD">
        <w:t xml:space="preserve">residual </w:t>
      </w:r>
      <w:r>
        <w:t>Doppler 1.84</w:t>
      </w:r>
      <w:r w:rsidRPr="00472116">
        <w:t>SCS</w:t>
      </w:r>
      <w:r>
        <w:rPr>
          <w:lang w:eastAsia="zh-CN"/>
        </w:rPr>
        <w:t>)</w:t>
      </w:r>
    </w:p>
    <w:p w14:paraId="4FB8119E" w14:textId="6EB980E8" w:rsidR="002B74D1" w:rsidRDefault="009D2A49" w:rsidP="00B97EC1">
      <w:pPr>
        <w:keepNext/>
        <w:jc w:val="center"/>
      </w:pPr>
      <w:r>
        <w:rPr>
          <w:noProof/>
          <w:lang w:eastAsia="zh-CN"/>
        </w:rPr>
        <w:drawing>
          <wp:inline distT="0" distB="0" distL="0" distR="0" wp14:anchorId="03BDAADD" wp14:editId="1E508C7F">
            <wp:extent cx="3843230" cy="2880704"/>
            <wp:effectExtent l="0" t="0" r="0" b="0"/>
            <wp:docPr id="7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19"/>
                    <a:stretch>
                      <a:fillRect/>
                    </a:stretch>
                  </pic:blipFill>
                  <pic:spPr>
                    <a:xfrm>
                      <a:off x="0" y="0"/>
                      <a:ext cx="3843230" cy="2880704"/>
                    </a:xfrm>
                    <a:prstGeom prst="rect">
                      <a:avLst/>
                    </a:prstGeom>
                  </pic:spPr>
                </pic:pic>
              </a:graphicData>
            </a:graphic>
          </wp:inline>
        </w:drawing>
      </w:r>
    </w:p>
    <w:p w14:paraId="6388ACF8" w14:textId="1873B9E5" w:rsidR="00A5144A" w:rsidRDefault="002B74D1" w:rsidP="00B97EC1">
      <w:pPr>
        <w:pStyle w:val="a5"/>
        <w:rPr>
          <w:noProof/>
          <w:color w:val="4F81BD" w:themeColor="accent1"/>
          <w:lang w:eastAsia="zh-CN"/>
        </w:rPr>
      </w:pPr>
      <w:bookmarkStart w:id="18" w:name="_Ref15406538"/>
      <w:r>
        <w:t xml:space="preserve">Figure </w:t>
      </w:r>
      <w:r w:rsidR="00442375">
        <w:rPr>
          <w:noProof/>
        </w:rPr>
        <w:t>12</w:t>
      </w:r>
      <w:bookmarkEnd w:id="18"/>
      <w:r>
        <w:t xml:space="preserve">. CDF of timing residual offset </w:t>
      </w:r>
      <w:r>
        <w:rPr>
          <w:rFonts w:hint="eastAsia"/>
        </w:rPr>
        <w:t>(</w:t>
      </w:r>
      <w:r>
        <w:t xml:space="preserve">UE1000km/h, 30deg, SCS240kHz, </w:t>
      </w:r>
      <w:r w:rsidR="00D032DD">
        <w:t xml:space="preserve">residual </w:t>
      </w:r>
      <w:r>
        <w:t>Doppler 0.92</w:t>
      </w:r>
      <w:r w:rsidRPr="00472116">
        <w:t>SCS</w:t>
      </w:r>
      <w:r>
        <w:rPr>
          <w:lang w:eastAsia="zh-CN"/>
        </w:rPr>
        <w:t>)</w:t>
      </w:r>
    </w:p>
    <w:p w14:paraId="0D608661" w14:textId="244D04AF" w:rsidR="00A5144A" w:rsidRPr="00017AAA" w:rsidRDefault="00A5144A" w:rsidP="00A5144A">
      <w:pPr>
        <w:rPr>
          <w:szCs w:val="20"/>
        </w:rPr>
      </w:pPr>
      <w:r>
        <w:rPr>
          <w:szCs w:val="20"/>
        </w:rPr>
        <w:t xml:space="preserve">From </w:t>
      </w:r>
      <w:r w:rsidR="00442375">
        <w:t xml:space="preserve">Figure </w:t>
      </w:r>
      <w:r w:rsidR="00442375">
        <w:rPr>
          <w:noProof/>
        </w:rPr>
        <w:t>9</w:t>
      </w:r>
      <w:r>
        <w:rPr>
          <w:szCs w:val="20"/>
        </w:rPr>
        <w:t xml:space="preserve"> to </w:t>
      </w:r>
      <w:r w:rsidR="00442375">
        <w:t xml:space="preserve">Figure </w:t>
      </w:r>
      <w:r w:rsidR="00442375">
        <w:rPr>
          <w:noProof/>
        </w:rPr>
        <w:t>12</w:t>
      </w:r>
      <w:r>
        <w:rPr>
          <w:szCs w:val="20"/>
        </w:rPr>
        <w:t xml:space="preserve">, we can see that the absolute timing residual offset reduces as the bandwidth of the reference sequences increase with the SCS value. The PSS-SSS based timing tracking method can provide better performance than PBCH-DMRS based method. </w:t>
      </w:r>
    </w:p>
    <w:p w14:paraId="4B0FFA60" w14:textId="77777777" w:rsidR="00A5144A" w:rsidRDefault="00A5144A" w:rsidP="00A5144A">
      <w:pPr>
        <w:jc w:val="left"/>
        <w:rPr>
          <w:b/>
          <w:i/>
          <w:lang w:eastAsia="zh-CN"/>
        </w:rPr>
      </w:pPr>
      <w:r>
        <w:rPr>
          <w:b/>
          <w:i/>
          <w:lang w:eastAsia="zh-CN"/>
        </w:rPr>
        <w:t>Observation 8</w:t>
      </w:r>
      <w:r w:rsidRPr="00DB1A4C">
        <w:rPr>
          <w:rFonts w:hint="eastAsia"/>
          <w:b/>
          <w:i/>
          <w:lang w:eastAsia="zh-CN"/>
        </w:rPr>
        <w:t>:</w:t>
      </w:r>
      <w:r>
        <w:rPr>
          <w:rFonts w:hint="eastAsia"/>
          <w:i/>
          <w:lang w:eastAsia="zh-CN"/>
        </w:rPr>
        <w:t xml:space="preserve"> </w:t>
      </w:r>
      <w:r>
        <w:rPr>
          <w:i/>
          <w:lang w:eastAsia="zh-CN"/>
        </w:rPr>
        <w:t>T</w:t>
      </w:r>
      <w:r w:rsidRPr="000B417A">
        <w:rPr>
          <w:i/>
          <w:lang w:val="en-GB"/>
        </w:rPr>
        <w:t>he absolute tim</w:t>
      </w:r>
      <w:r>
        <w:rPr>
          <w:i/>
          <w:lang w:val="en-GB"/>
        </w:rPr>
        <w:t>ing residual offset reduces as the SSB SCS increases.</w:t>
      </w:r>
    </w:p>
    <w:p w14:paraId="3F050520" w14:textId="77777777" w:rsidR="00A5144A" w:rsidRPr="001E61A0" w:rsidRDefault="00A5144A" w:rsidP="00A5144A">
      <w:pPr>
        <w:jc w:val="left"/>
        <w:rPr>
          <w:noProof/>
          <w:color w:val="4F81BD" w:themeColor="accent1"/>
          <w:lang w:eastAsia="zh-CN"/>
        </w:rPr>
      </w:pPr>
      <w:r>
        <w:rPr>
          <w:b/>
          <w:i/>
          <w:lang w:eastAsia="zh-CN"/>
        </w:rPr>
        <w:t>Observation 9</w:t>
      </w:r>
      <w:r w:rsidRPr="00DB1A4C">
        <w:rPr>
          <w:rFonts w:hint="eastAsia"/>
          <w:b/>
          <w:i/>
          <w:lang w:eastAsia="zh-CN"/>
        </w:rPr>
        <w:t>:</w:t>
      </w:r>
      <w:r w:rsidRPr="003F6A5A">
        <w:t xml:space="preserve"> </w:t>
      </w:r>
      <w:r>
        <w:rPr>
          <w:i/>
          <w:lang w:eastAsia="zh-CN"/>
        </w:rPr>
        <w:t xml:space="preserve">The PSS-SSS based method </w:t>
      </w:r>
      <w:r w:rsidRPr="00E919F8">
        <w:rPr>
          <w:i/>
          <w:lang w:eastAsia="zh-CN"/>
        </w:rPr>
        <w:t xml:space="preserve">can provide better </w:t>
      </w:r>
      <w:r>
        <w:rPr>
          <w:i/>
          <w:lang w:eastAsia="zh-CN"/>
        </w:rPr>
        <w:t>timing</w:t>
      </w:r>
      <w:r w:rsidRPr="00E919F8">
        <w:rPr>
          <w:i/>
          <w:lang w:eastAsia="zh-CN"/>
        </w:rPr>
        <w:t xml:space="preserve"> tracking performance than the SSB</w:t>
      </w:r>
      <w:r>
        <w:rPr>
          <w:i/>
          <w:lang w:eastAsia="zh-CN"/>
        </w:rPr>
        <w:t>-</w:t>
      </w:r>
      <w:r w:rsidRPr="00E919F8">
        <w:rPr>
          <w:i/>
          <w:lang w:eastAsia="zh-CN"/>
        </w:rPr>
        <w:t>DMRS based method</w:t>
      </w:r>
      <w:r w:rsidR="0043282D">
        <w:rPr>
          <w:i/>
          <w:lang w:eastAsia="zh-CN"/>
        </w:rPr>
        <w:t>.</w:t>
      </w:r>
    </w:p>
    <w:p w14:paraId="3EA264B5" w14:textId="602F7BA8" w:rsidR="00A5144A" w:rsidRDefault="00A5144A" w:rsidP="00A5144A">
      <w:pPr>
        <w:spacing w:afterLines="50"/>
        <w:rPr>
          <w:szCs w:val="20"/>
        </w:rPr>
      </w:pPr>
      <w:r w:rsidRPr="00B61A48">
        <w:rPr>
          <w:szCs w:val="20"/>
          <w:lang w:eastAsia="zh-CN"/>
        </w:rPr>
        <w:t xml:space="preserve">Although </w:t>
      </w:r>
      <w:r>
        <w:rPr>
          <w:szCs w:val="20"/>
          <w:lang w:eastAsia="zh-CN"/>
        </w:rPr>
        <w:t>the instant timing tracking performance seems</w:t>
      </w:r>
      <w:r w:rsidRPr="00B61A48">
        <w:rPr>
          <w:szCs w:val="20"/>
          <w:lang w:eastAsia="zh-CN"/>
        </w:rPr>
        <w:t xml:space="preserve"> acceptable, </w:t>
      </w:r>
      <w:r>
        <w:rPr>
          <w:szCs w:val="20"/>
          <w:lang w:eastAsia="zh-CN"/>
        </w:rPr>
        <w:t xml:space="preserve">the </w:t>
      </w:r>
      <w:r w:rsidRPr="00B61A48">
        <w:rPr>
          <w:szCs w:val="20"/>
          <w:lang w:eastAsia="zh-CN"/>
        </w:rPr>
        <w:t>satellite motion</w:t>
      </w:r>
      <w:r w:rsidR="00BD50B8">
        <w:rPr>
          <w:szCs w:val="20"/>
          <w:lang w:eastAsia="zh-CN"/>
        </w:rPr>
        <w:t xml:space="preserve"> will incur</w:t>
      </w:r>
      <w:r>
        <w:rPr>
          <w:szCs w:val="20"/>
          <w:lang w:eastAsia="zh-CN"/>
        </w:rPr>
        <w:t xml:space="preserve"> timing drift</w:t>
      </w:r>
      <w:r w:rsidRPr="00B61A48">
        <w:rPr>
          <w:szCs w:val="20"/>
          <w:lang w:eastAsia="zh-CN"/>
        </w:rPr>
        <w:t>.</w:t>
      </w:r>
      <w:r>
        <w:rPr>
          <w:szCs w:val="20"/>
          <w:lang w:eastAsia="zh-CN"/>
        </w:rPr>
        <w:t xml:space="preserve"> </w:t>
      </w:r>
      <w:r>
        <w:rPr>
          <w:rFonts w:hint="eastAsia"/>
          <w:szCs w:val="20"/>
          <w:lang w:eastAsia="zh-CN"/>
        </w:rPr>
        <w:t>F</w:t>
      </w:r>
      <w:r>
        <w:rPr>
          <w:szCs w:val="20"/>
        </w:rPr>
        <w:t>or</w:t>
      </w:r>
      <w:r w:rsidRPr="00585184">
        <w:rPr>
          <w:szCs w:val="20"/>
        </w:rPr>
        <w:t xml:space="preserve"> satellite</w:t>
      </w:r>
      <w:r>
        <w:rPr>
          <w:szCs w:val="20"/>
        </w:rPr>
        <w:t>s with</w:t>
      </w:r>
      <w:r w:rsidRPr="00585184">
        <w:rPr>
          <w:szCs w:val="20"/>
        </w:rPr>
        <w:t xml:space="preserve"> </w:t>
      </w:r>
      <w:r>
        <w:rPr>
          <w:szCs w:val="20"/>
        </w:rPr>
        <w:t xml:space="preserve">orbit </w:t>
      </w:r>
      <w:r w:rsidRPr="00585184">
        <w:rPr>
          <w:szCs w:val="20"/>
        </w:rPr>
        <w:t xml:space="preserve">altitude </w:t>
      </w:r>
      <w:r>
        <w:rPr>
          <w:szCs w:val="20"/>
        </w:rPr>
        <w:t>6</w:t>
      </w:r>
      <w:r w:rsidRPr="00585184">
        <w:rPr>
          <w:szCs w:val="20"/>
        </w:rPr>
        <w:t>0</w:t>
      </w:r>
      <w:r>
        <w:rPr>
          <w:szCs w:val="20"/>
        </w:rPr>
        <w:t>0k</w:t>
      </w:r>
      <w:r w:rsidRPr="00585184">
        <w:rPr>
          <w:szCs w:val="20"/>
        </w:rPr>
        <w:t xml:space="preserve">m, </w:t>
      </w:r>
      <w:r>
        <w:rPr>
          <w:szCs w:val="20"/>
        </w:rPr>
        <w:t xml:space="preserve">the </w:t>
      </w:r>
      <w:r w:rsidRPr="00C869DD">
        <w:rPr>
          <w:szCs w:val="20"/>
        </w:rPr>
        <w:t xml:space="preserve">relative </w:t>
      </w:r>
      <w:r>
        <w:rPr>
          <w:szCs w:val="20"/>
        </w:rPr>
        <w:t>moving speed</w:t>
      </w:r>
      <w:r w:rsidRPr="00C869DD">
        <w:rPr>
          <w:szCs w:val="20"/>
        </w:rPr>
        <w:t xml:space="preserve"> of UE and satellite</w:t>
      </w:r>
      <w:r>
        <w:rPr>
          <w:szCs w:val="20"/>
        </w:rPr>
        <w:t xml:space="preserve"> is about 7.4km/s </w:t>
      </w:r>
      <w:r>
        <w:rPr>
          <w:rFonts w:hint="eastAsia"/>
          <w:szCs w:val="20"/>
          <w:lang w:eastAsia="zh-CN"/>
        </w:rPr>
        <w:t>(</w:t>
      </w:r>
      <w:r w:rsidRPr="00803BB2">
        <w:rPr>
          <w:rFonts w:hint="eastAsia"/>
          <w:szCs w:val="20"/>
        </w:rPr>
        <w:t>elevation angle</w:t>
      </w:r>
      <w:r>
        <w:rPr>
          <w:szCs w:val="20"/>
        </w:rPr>
        <w:t xml:space="preserve"> </w:t>
      </w:r>
      <w:r w:rsidRPr="00803BB2">
        <w:rPr>
          <w:rFonts w:hint="eastAsia"/>
          <w:szCs w:val="20"/>
        </w:rPr>
        <w:t>=</w:t>
      </w:r>
      <w:r>
        <w:rPr>
          <w:szCs w:val="20"/>
        </w:rPr>
        <w:t xml:space="preserve"> </w:t>
      </w:r>
      <w:r w:rsidRPr="00803BB2">
        <w:rPr>
          <w:rFonts w:hint="eastAsia"/>
          <w:szCs w:val="20"/>
        </w:rPr>
        <w:t>10</w:t>
      </w:r>
      <w:r>
        <w:rPr>
          <w:szCs w:val="20"/>
        </w:rPr>
        <w:t xml:space="preserve"> degree</w:t>
      </w:r>
      <w:r>
        <w:rPr>
          <w:rFonts w:hint="eastAsia"/>
          <w:szCs w:val="20"/>
          <w:lang w:eastAsia="zh-CN"/>
        </w:rPr>
        <w:t>)</w:t>
      </w:r>
      <w:r>
        <w:rPr>
          <w:szCs w:val="20"/>
        </w:rPr>
        <w:t xml:space="preserve">. </w:t>
      </w:r>
      <w:r>
        <w:rPr>
          <w:rFonts w:hint="eastAsia"/>
          <w:szCs w:val="20"/>
          <w:lang w:eastAsia="zh-CN"/>
        </w:rPr>
        <w:t>T</w:t>
      </w:r>
      <w:r w:rsidRPr="00C869DD">
        <w:rPr>
          <w:szCs w:val="20"/>
        </w:rPr>
        <w:t xml:space="preserve">he </w:t>
      </w:r>
      <w:r>
        <w:rPr>
          <w:rFonts w:hint="eastAsia"/>
          <w:szCs w:val="20"/>
          <w:lang w:eastAsia="zh-CN"/>
        </w:rPr>
        <w:t>corresponding</w:t>
      </w:r>
      <w:r>
        <w:rPr>
          <w:szCs w:val="20"/>
        </w:rPr>
        <w:t xml:space="preserve"> </w:t>
      </w:r>
      <w:r w:rsidRPr="00C869DD">
        <w:rPr>
          <w:szCs w:val="20"/>
        </w:rPr>
        <w:t xml:space="preserve">relative position change </w:t>
      </w:r>
      <w:r>
        <w:rPr>
          <w:rFonts w:hint="eastAsia"/>
          <w:szCs w:val="20"/>
          <w:lang w:eastAsia="zh-CN"/>
        </w:rPr>
        <w:t>between</w:t>
      </w:r>
      <w:r w:rsidRPr="00C869DD">
        <w:rPr>
          <w:szCs w:val="20"/>
        </w:rPr>
        <w:t xml:space="preserve"> UE and satellite is about 7.</w:t>
      </w:r>
      <w:r>
        <w:rPr>
          <w:szCs w:val="20"/>
        </w:rPr>
        <w:t>4</w:t>
      </w:r>
      <w:r w:rsidR="00BD50B8">
        <w:rPr>
          <w:szCs w:val="20"/>
        </w:rPr>
        <w:t xml:space="preserve"> meters</w:t>
      </w:r>
      <w:r w:rsidRPr="00C869DD">
        <w:rPr>
          <w:szCs w:val="20"/>
        </w:rPr>
        <w:t xml:space="preserve"> in 1</w:t>
      </w:r>
      <w:r w:rsidR="00B722DB">
        <w:rPr>
          <w:szCs w:val="20"/>
        </w:rPr>
        <w:t xml:space="preserve"> </w:t>
      </w:r>
      <w:r w:rsidRPr="00C869DD">
        <w:rPr>
          <w:szCs w:val="20"/>
        </w:rPr>
        <w:t xml:space="preserve">ms time interval. The downlink </w:t>
      </w:r>
      <w:r>
        <w:rPr>
          <w:szCs w:val="20"/>
        </w:rPr>
        <w:t>timing drift</w:t>
      </w:r>
      <w:r w:rsidRPr="00C869DD">
        <w:rPr>
          <w:szCs w:val="20"/>
        </w:rPr>
        <w:t xml:space="preserve"> in 1</w:t>
      </w:r>
      <w:r w:rsidR="000109FC">
        <w:rPr>
          <w:szCs w:val="20"/>
        </w:rPr>
        <w:t xml:space="preserve"> </w:t>
      </w:r>
      <w:r w:rsidRPr="00C869DD">
        <w:rPr>
          <w:szCs w:val="20"/>
        </w:rPr>
        <w:t>ms is about 24.8ns, convert</w:t>
      </w:r>
      <w:r>
        <w:rPr>
          <w:szCs w:val="20"/>
        </w:rPr>
        <w:t>ing</w:t>
      </w:r>
      <w:r w:rsidRPr="00C869DD">
        <w:rPr>
          <w:szCs w:val="20"/>
        </w:rPr>
        <w:t xml:space="preserve"> to </w:t>
      </w:r>
      <w:r>
        <w:rPr>
          <w:szCs w:val="20"/>
        </w:rPr>
        <w:t>a sampling point of about 48.</w:t>
      </w:r>
      <w:r w:rsidR="009A559E">
        <w:rPr>
          <w:szCs w:val="20"/>
        </w:rPr>
        <w:t>8Tc</w:t>
      </w:r>
      <w:r>
        <w:rPr>
          <w:szCs w:val="20"/>
        </w:rPr>
        <w:t xml:space="preserve">. </w:t>
      </w:r>
      <w:r w:rsidRPr="00AE31BD">
        <w:rPr>
          <w:szCs w:val="20"/>
        </w:rPr>
        <w:t>In NR, the minimum period of CSI-RS for timing tracking is 10ms</w:t>
      </w:r>
      <w:r>
        <w:rPr>
          <w:szCs w:val="20"/>
        </w:rPr>
        <w:t>, which m</w:t>
      </w:r>
      <w:r w:rsidRPr="00725C0B">
        <w:rPr>
          <w:szCs w:val="20"/>
        </w:rPr>
        <w:t xml:space="preserve">eans the </w:t>
      </w:r>
      <w:r>
        <w:rPr>
          <w:szCs w:val="20"/>
        </w:rPr>
        <w:t xml:space="preserve">timing drift between two </w:t>
      </w:r>
      <w:r w:rsidRPr="00D5084C">
        <w:rPr>
          <w:szCs w:val="20"/>
        </w:rPr>
        <w:t>timing adjustment</w:t>
      </w:r>
      <w:r>
        <w:rPr>
          <w:szCs w:val="20"/>
        </w:rPr>
        <w:t>s</w:t>
      </w:r>
      <w:r w:rsidRPr="00D5084C">
        <w:rPr>
          <w:szCs w:val="20"/>
        </w:rPr>
        <w:t xml:space="preserve"> </w:t>
      </w:r>
      <w:r>
        <w:rPr>
          <w:szCs w:val="20"/>
        </w:rPr>
        <w:t>is about 487.7</w:t>
      </w:r>
      <w:r w:rsidR="000109FC">
        <w:rPr>
          <w:szCs w:val="20"/>
        </w:rPr>
        <w:t xml:space="preserve"> </w:t>
      </w:r>
      <w:r>
        <w:rPr>
          <w:szCs w:val="20"/>
        </w:rPr>
        <w:t>Tc. F</w:t>
      </w:r>
      <w:r w:rsidRPr="00C869DD">
        <w:rPr>
          <w:szCs w:val="20"/>
        </w:rPr>
        <w:t xml:space="preserve">or transparent </w:t>
      </w:r>
      <w:r>
        <w:rPr>
          <w:szCs w:val="20"/>
        </w:rPr>
        <w:t>NTN</w:t>
      </w:r>
      <w:r w:rsidRPr="00C869DD">
        <w:rPr>
          <w:szCs w:val="20"/>
        </w:rPr>
        <w:t xml:space="preserve"> scenarios, the </w:t>
      </w:r>
      <w:r>
        <w:rPr>
          <w:szCs w:val="20"/>
        </w:rPr>
        <w:t>maximum timing drift</w:t>
      </w:r>
      <w:r w:rsidRPr="00C869DD">
        <w:rPr>
          <w:szCs w:val="20"/>
        </w:rPr>
        <w:t xml:space="preserve"> </w:t>
      </w:r>
      <w:r>
        <w:rPr>
          <w:szCs w:val="20"/>
        </w:rPr>
        <w:t>value is</w:t>
      </w:r>
      <w:r w:rsidRPr="00C869DD">
        <w:rPr>
          <w:szCs w:val="20"/>
        </w:rPr>
        <w:t xml:space="preserve"> doubled</w:t>
      </w:r>
      <w:r>
        <w:rPr>
          <w:szCs w:val="20"/>
        </w:rPr>
        <w:t xml:space="preserve">. It is still possible for a “synchronized” UE to suffer from timing offset and even </w:t>
      </w:r>
      <w:r w:rsidRPr="00710BFF">
        <w:rPr>
          <w:szCs w:val="20"/>
        </w:rPr>
        <w:t xml:space="preserve">inter-symbol-interference </w:t>
      </w:r>
      <w:r>
        <w:rPr>
          <w:szCs w:val="20"/>
        </w:rPr>
        <w:t>during the interval of two reference signals</w:t>
      </w:r>
      <w:r>
        <w:rPr>
          <w:rFonts w:hint="eastAsia"/>
          <w:szCs w:val="20"/>
          <w:lang w:eastAsia="zh-CN"/>
        </w:rPr>
        <w:t xml:space="preserve"> if it simply holds </w:t>
      </w:r>
      <w:r w:rsidR="009A559E">
        <w:rPr>
          <w:szCs w:val="20"/>
          <w:lang w:eastAsia="zh-CN"/>
        </w:rPr>
        <w:t xml:space="preserve">the </w:t>
      </w:r>
      <w:r w:rsidR="009A559E">
        <w:rPr>
          <w:szCs w:val="20"/>
          <w:lang w:eastAsia="zh-CN"/>
        </w:rPr>
        <w:lastRenderedPageBreak/>
        <w:t>previous</w:t>
      </w:r>
      <w:r w:rsidR="009A559E">
        <w:rPr>
          <w:rFonts w:hint="eastAsia"/>
          <w:szCs w:val="20"/>
          <w:lang w:eastAsia="zh-CN"/>
        </w:rPr>
        <w:t xml:space="preserve"> </w:t>
      </w:r>
      <w:r>
        <w:rPr>
          <w:rFonts w:hint="eastAsia"/>
          <w:szCs w:val="20"/>
          <w:lang w:eastAsia="zh-CN"/>
        </w:rPr>
        <w:t>timing point</w:t>
      </w:r>
      <w:r>
        <w:rPr>
          <w:szCs w:val="20"/>
        </w:rPr>
        <w:t xml:space="preserve">. Therefore, the UE has to adjust the timing by itself even without the help of the reference signals to avoid </w:t>
      </w:r>
      <w:r w:rsidRPr="001E69C1">
        <w:rPr>
          <w:szCs w:val="20"/>
        </w:rPr>
        <w:t xml:space="preserve">possible </w:t>
      </w:r>
      <w:r>
        <w:rPr>
          <w:szCs w:val="20"/>
        </w:rPr>
        <w:t>inter-symbol-interference</w:t>
      </w:r>
      <w:r w:rsidRPr="00AE31BD">
        <w:rPr>
          <w:szCs w:val="20"/>
        </w:rPr>
        <w:t>.</w:t>
      </w:r>
      <w:r>
        <w:rPr>
          <w:szCs w:val="20"/>
        </w:rPr>
        <w:t xml:space="preserve"> </w:t>
      </w:r>
    </w:p>
    <w:p w14:paraId="4DBD07A1" w14:textId="77777777" w:rsidR="00D8055E" w:rsidRDefault="00D8055E" w:rsidP="00D8055E">
      <w:pPr>
        <w:pStyle w:val="Default"/>
        <w:spacing w:afterLines="50" w:after="120"/>
        <w:jc w:val="both"/>
        <w:rPr>
          <w:szCs w:val="20"/>
          <w:u w:val="single"/>
          <w:lang w:val="en-GB"/>
        </w:rPr>
      </w:pPr>
      <w:r w:rsidRPr="001647F1">
        <w:rPr>
          <w:b/>
          <w:i/>
          <w:sz w:val="22"/>
          <w:szCs w:val="22"/>
          <w:lang w:val="en-GB"/>
        </w:rPr>
        <w:t xml:space="preserve">Observation </w:t>
      </w:r>
      <w:r>
        <w:rPr>
          <w:b/>
          <w:i/>
          <w:sz w:val="22"/>
          <w:szCs w:val="22"/>
          <w:lang w:val="en-GB"/>
        </w:rPr>
        <w:t>10</w:t>
      </w:r>
      <w:r w:rsidRPr="001647F1">
        <w:rPr>
          <w:b/>
          <w:i/>
          <w:sz w:val="22"/>
          <w:szCs w:val="22"/>
          <w:lang w:val="en-GB"/>
        </w:rPr>
        <w:t xml:space="preserve">: </w:t>
      </w:r>
      <w:r w:rsidRPr="001647F1">
        <w:rPr>
          <w:i/>
          <w:sz w:val="22"/>
          <w:szCs w:val="22"/>
          <w:lang w:val="en-GB"/>
        </w:rPr>
        <w:t>A</w:t>
      </w:r>
      <w:r w:rsidRPr="001647F1">
        <w:rPr>
          <w:b/>
          <w:i/>
          <w:sz w:val="22"/>
          <w:szCs w:val="22"/>
          <w:lang w:val="en-GB"/>
        </w:rPr>
        <w:t xml:space="preserve"> </w:t>
      </w:r>
      <w:r w:rsidRPr="001647F1">
        <w:rPr>
          <w:i/>
          <w:sz w:val="22"/>
          <w:szCs w:val="22"/>
          <w:lang w:val="en-GB"/>
        </w:rPr>
        <w:t xml:space="preserve">UE needs to adjust the timing point </w:t>
      </w:r>
      <w:r>
        <w:rPr>
          <w:i/>
          <w:sz w:val="22"/>
          <w:szCs w:val="22"/>
          <w:lang w:val="en-GB"/>
        </w:rPr>
        <w:t>a</w:t>
      </w:r>
      <w:r w:rsidRPr="005F0C62">
        <w:rPr>
          <w:i/>
          <w:sz w:val="22"/>
          <w:szCs w:val="22"/>
          <w:lang w:val="en-GB"/>
        </w:rPr>
        <w:t>utonomous</w:t>
      </w:r>
      <w:r>
        <w:rPr>
          <w:i/>
          <w:sz w:val="22"/>
          <w:szCs w:val="22"/>
          <w:lang w:val="en-GB"/>
        </w:rPr>
        <w:t>ly</w:t>
      </w:r>
      <w:r w:rsidRPr="001647F1">
        <w:rPr>
          <w:i/>
          <w:sz w:val="22"/>
          <w:szCs w:val="22"/>
          <w:lang w:val="en-GB"/>
        </w:rPr>
        <w:t xml:space="preserve"> </w:t>
      </w:r>
      <w:r>
        <w:rPr>
          <w:i/>
          <w:sz w:val="22"/>
          <w:szCs w:val="22"/>
          <w:lang w:val="en-GB"/>
        </w:rPr>
        <w:t>between two pilot signals</w:t>
      </w:r>
      <w:r w:rsidRPr="001647F1">
        <w:rPr>
          <w:i/>
          <w:sz w:val="22"/>
          <w:szCs w:val="22"/>
          <w:lang w:val="en-GB"/>
        </w:rPr>
        <w:t xml:space="preserve"> to avoid possible </w:t>
      </w:r>
      <w:r>
        <w:rPr>
          <w:i/>
          <w:sz w:val="22"/>
          <w:szCs w:val="22"/>
          <w:lang w:val="en-GB"/>
        </w:rPr>
        <w:t>ISI</w:t>
      </w:r>
      <w:r w:rsidRPr="001647F1">
        <w:rPr>
          <w:i/>
          <w:sz w:val="22"/>
          <w:szCs w:val="22"/>
          <w:lang w:val="en-GB"/>
        </w:rPr>
        <w:t xml:space="preserve"> </w:t>
      </w:r>
      <w:r>
        <w:rPr>
          <w:i/>
          <w:sz w:val="22"/>
          <w:szCs w:val="22"/>
          <w:lang w:val="en-GB"/>
        </w:rPr>
        <w:t>due to DL timing drift</w:t>
      </w:r>
      <w:r w:rsidRPr="001647F1">
        <w:rPr>
          <w:i/>
          <w:sz w:val="22"/>
          <w:szCs w:val="22"/>
          <w:lang w:val="en-GB"/>
        </w:rPr>
        <w:t xml:space="preserve"> in LEO.</w:t>
      </w:r>
    </w:p>
    <w:p w14:paraId="13726339" w14:textId="0F1B5314" w:rsidR="00A5144A" w:rsidRDefault="00A5144A" w:rsidP="00A5144A">
      <w:pPr>
        <w:rPr>
          <w:szCs w:val="20"/>
          <w:lang w:eastAsia="zh-CN"/>
        </w:rPr>
      </w:pPr>
      <w:r>
        <w:rPr>
          <w:lang w:val="en-GB"/>
        </w:rPr>
        <w:t xml:space="preserve">Furthermore, </w:t>
      </w:r>
      <w:r w:rsidR="00AC2480">
        <w:rPr>
          <w:lang w:val="en-GB"/>
        </w:rPr>
        <w:t xml:space="preserve">the </w:t>
      </w:r>
      <w:r>
        <w:t xml:space="preserve">timing drift has impacts on the phase of the estimated channel even within a slot. In </w:t>
      </w:r>
      <w:r w:rsidR="00442375">
        <w:t xml:space="preserve">Figure </w:t>
      </w:r>
      <w:r w:rsidR="00442375">
        <w:rPr>
          <w:noProof/>
        </w:rPr>
        <w:t>13</w:t>
      </w:r>
      <w:r w:rsidRPr="006C2A13">
        <w:rPr>
          <w:szCs w:val="20"/>
        </w:rPr>
        <w:t xml:space="preserve">, the </w:t>
      </w:r>
      <w:r>
        <w:rPr>
          <w:szCs w:val="20"/>
        </w:rPr>
        <w:t xml:space="preserve">relation between the </w:t>
      </w:r>
      <w:r w:rsidRPr="006C2A13">
        <w:rPr>
          <w:szCs w:val="20"/>
        </w:rPr>
        <w:t xml:space="preserve">phase </w:t>
      </w:r>
      <w:r>
        <w:rPr>
          <w:szCs w:val="20"/>
        </w:rPr>
        <w:t xml:space="preserve">and subcarrier is shown. Note that each symbol </w:t>
      </w:r>
      <w:r w:rsidR="004671BB">
        <w:rPr>
          <w:szCs w:val="20"/>
        </w:rPr>
        <w:t>is</w:t>
      </w:r>
      <w:r>
        <w:rPr>
          <w:szCs w:val="20"/>
        </w:rPr>
        <w:t xml:space="preserve"> with slightly different timing offset. Since the phase of each symbol and subcarrier </w:t>
      </w:r>
      <w:r w:rsidR="004671BB">
        <w:rPr>
          <w:szCs w:val="20"/>
        </w:rPr>
        <w:t>is</w:t>
      </w:r>
      <w:r>
        <w:rPr>
          <w:szCs w:val="20"/>
        </w:rPr>
        <w:t xml:space="preserve"> always changing, it is less likely to deploy </w:t>
      </w:r>
      <w:r w:rsidR="00271E96">
        <w:rPr>
          <w:szCs w:val="20"/>
        </w:rPr>
        <w:t xml:space="preserve">a </w:t>
      </w:r>
      <w:r>
        <w:rPr>
          <w:szCs w:val="20"/>
        </w:rPr>
        <w:t>low complexity channel estimation algorithm and equalizer, unless the timing drift can be compensated.</w:t>
      </w:r>
    </w:p>
    <w:p w14:paraId="265543DF" w14:textId="77777777" w:rsidR="00504D58" w:rsidRDefault="00A5144A" w:rsidP="00B97EC1">
      <w:pPr>
        <w:pStyle w:val="Default"/>
        <w:keepNext/>
        <w:spacing w:line="360" w:lineRule="auto"/>
        <w:jc w:val="center"/>
      </w:pPr>
      <w:r w:rsidRPr="00702383">
        <w:rPr>
          <w:noProof/>
        </w:rPr>
        <w:drawing>
          <wp:inline distT="0" distB="0" distL="0" distR="0" wp14:anchorId="132A9E0F" wp14:editId="79243FD6">
            <wp:extent cx="4320000" cy="3240000"/>
            <wp:effectExtent l="0" t="0" r="0" b="0"/>
            <wp:docPr id="15"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0"/>
                    <a:stretch>
                      <a:fillRect/>
                    </a:stretch>
                  </pic:blipFill>
                  <pic:spPr>
                    <a:xfrm>
                      <a:off x="0" y="0"/>
                      <a:ext cx="4320000" cy="3240000"/>
                    </a:xfrm>
                    <a:prstGeom prst="rect">
                      <a:avLst/>
                    </a:prstGeom>
                  </pic:spPr>
                </pic:pic>
              </a:graphicData>
            </a:graphic>
          </wp:inline>
        </w:drawing>
      </w:r>
    </w:p>
    <w:p w14:paraId="30198466" w14:textId="57BAF717" w:rsidR="00A5144A" w:rsidRDefault="00504D58" w:rsidP="00B97EC1">
      <w:pPr>
        <w:pStyle w:val="a5"/>
        <w:rPr>
          <w:sz w:val="22"/>
        </w:rPr>
      </w:pPr>
      <w:bookmarkStart w:id="19" w:name="_Ref15407502"/>
      <w:r>
        <w:t xml:space="preserve">Figure </w:t>
      </w:r>
      <w:r w:rsidR="00442375">
        <w:rPr>
          <w:noProof/>
        </w:rPr>
        <w:t>13</w:t>
      </w:r>
      <w:bookmarkEnd w:id="19"/>
      <w:r>
        <w:t xml:space="preserve">. </w:t>
      </w:r>
      <w:r w:rsidRPr="00D734C7">
        <w:t>Ph</w:t>
      </w:r>
      <w:r>
        <w:t xml:space="preserve">ase frequency characteristics with </w:t>
      </w:r>
      <w:r w:rsidRPr="00250D38">
        <w:t xml:space="preserve">timing </w:t>
      </w:r>
      <w:r w:rsidRPr="001647F1">
        <w:rPr>
          <w:lang w:val="en-GB"/>
        </w:rPr>
        <w:t>drift</w:t>
      </w:r>
    </w:p>
    <w:p w14:paraId="5DF91458" w14:textId="2F70ECC8" w:rsidR="00A5144A" w:rsidRDefault="00A5144A" w:rsidP="00A5144A">
      <w:pPr>
        <w:pStyle w:val="Default"/>
        <w:spacing w:afterLines="50" w:after="120"/>
        <w:jc w:val="both"/>
        <w:rPr>
          <w:i/>
          <w:sz w:val="22"/>
          <w:szCs w:val="22"/>
          <w:lang w:val="en-GB"/>
        </w:rPr>
      </w:pPr>
      <w:r w:rsidRPr="000A77A4">
        <w:rPr>
          <w:b/>
          <w:i/>
          <w:sz w:val="22"/>
          <w:szCs w:val="22"/>
          <w:lang w:val="en-GB"/>
        </w:rPr>
        <w:t xml:space="preserve">Observation </w:t>
      </w:r>
      <w:r>
        <w:rPr>
          <w:b/>
          <w:i/>
          <w:sz w:val="22"/>
          <w:szCs w:val="22"/>
          <w:lang w:val="en-GB"/>
        </w:rPr>
        <w:t>1</w:t>
      </w:r>
      <w:r w:rsidR="00583B90">
        <w:rPr>
          <w:b/>
          <w:i/>
          <w:sz w:val="22"/>
          <w:szCs w:val="22"/>
          <w:lang w:val="en-GB"/>
        </w:rPr>
        <w:t>1</w:t>
      </w:r>
      <w:r>
        <w:rPr>
          <w:b/>
          <w:i/>
          <w:sz w:val="22"/>
          <w:szCs w:val="22"/>
          <w:lang w:val="en-GB"/>
        </w:rPr>
        <w:t xml:space="preserve">: </w:t>
      </w:r>
      <w:r w:rsidRPr="00C611CB">
        <w:rPr>
          <w:i/>
          <w:sz w:val="22"/>
          <w:szCs w:val="22"/>
          <w:lang w:val="en-GB"/>
        </w:rPr>
        <w:t>A</w:t>
      </w:r>
      <w:r>
        <w:rPr>
          <w:b/>
          <w:i/>
          <w:sz w:val="22"/>
          <w:szCs w:val="22"/>
          <w:lang w:val="en-GB"/>
        </w:rPr>
        <w:t xml:space="preserve"> </w:t>
      </w:r>
      <w:r w:rsidRPr="00C611CB">
        <w:rPr>
          <w:i/>
          <w:sz w:val="22"/>
          <w:szCs w:val="22"/>
          <w:lang w:val="en-GB"/>
        </w:rPr>
        <w:t xml:space="preserve">UE </w:t>
      </w:r>
      <w:r>
        <w:rPr>
          <w:i/>
          <w:sz w:val="22"/>
          <w:szCs w:val="22"/>
          <w:lang w:val="en-GB"/>
        </w:rPr>
        <w:t>needs</w:t>
      </w:r>
      <w:r w:rsidRPr="00C611CB">
        <w:rPr>
          <w:i/>
          <w:sz w:val="22"/>
          <w:szCs w:val="22"/>
          <w:lang w:val="en-GB"/>
        </w:rPr>
        <w:t xml:space="preserve"> to </w:t>
      </w:r>
      <w:r>
        <w:rPr>
          <w:i/>
          <w:sz w:val="22"/>
          <w:szCs w:val="22"/>
          <w:lang w:val="en-GB"/>
        </w:rPr>
        <w:t>compensate</w:t>
      </w:r>
      <w:r w:rsidRPr="00C611CB">
        <w:rPr>
          <w:i/>
          <w:sz w:val="22"/>
          <w:szCs w:val="22"/>
          <w:lang w:val="en-GB"/>
        </w:rPr>
        <w:t xml:space="preserve"> </w:t>
      </w:r>
      <w:r>
        <w:rPr>
          <w:i/>
          <w:sz w:val="22"/>
          <w:szCs w:val="22"/>
          <w:lang w:val="en-GB"/>
        </w:rPr>
        <w:t>the phase change</w:t>
      </w:r>
      <w:r w:rsidR="00D47B1B" w:rsidRPr="00D47B1B">
        <w:rPr>
          <w:i/>
          <w:sz w:val="22"/>
          <w:szCs w:val="22"/>
          <w:lang w:val="en-GB"/>
        </w:rPr>
        <w:t xml:space="preserve"> </w:t>
      </w:r>
      <w:r w:rsidR="00D47B1B">
        <w:rPr>
          <w:i/>
          <w:sz w:val="22"/>
          <w:szCs w:val="22"/>
          <w:lang w:val="en-GB"/>
        </w:rPr>
        <w:t>within a slot</w:t>
      </w:r>
      <w:r>
        <w:rPr>
          <w:i/>
          <w:sz w:val="22"/>
          <w:szCs w:val="22"/>
          <w:lang w:val="en-GB"/>
        </w:rPr>
        <w:t xml:space="preserve"> due to DL timing drift to ease low complexity channel estimation and equalizer</w:t>
      </w:r>
      <w:r w:rsidRPr="000C6555">
        <w:rPr>
          <w:i/>
          <w:sz w:val="22"/>
          <w:szCs w:val="22"/>
          <w:lang w:val="en-GB"/>
        </w:rPr>
        <w:t>.</w:t>
      </w:r>
    </w:p>
    <w:p w14:paraId="378E6543" w14:textId="21913582" w:rsidR="00A5144A" w:rsidRPr="001647F1" w:rsidRDefault="00A5144A" w:rsidP="00A5144A">
      <w:pPr>
        <w:spacing w:afterLines="50"/>
        <w:rPr>
          <w:i/>
          <w:color w:val="000000"/>
          <w:lang w:val="en-GB" w:eastAsia="zh-CN"/>
        </w:rPr>
      </w:pPr>
      <w:r>
        <w:rPr>
          <w:b/>
          <w:i/>
          <w:lang w:val="en-GB"/>
        </w:rPr>
        <w:t>Observation 1</w:t>
      </w:r>
      <w:r w:rsidR="00583B90">
        <w:rPr>
          <w:b/>
          <w:i/>
          <w:lang w:val="en-GB"/>
        </w:rPr>
        <w:t>2</w:t>
      </w:r>
      <w:r w:rsidRPr="005F19C9">
        <w:rPr>
          <w:b/>
          <w:i/>
          <w:lang w:eastAsia="ja-JP"/>
        </w:rPr>
        <w:t>:</w:t>
      </w:r>
      <w:r w:rsidRPr="00D301D7">
        <w:rPr>
          <w:rFonts w:eastAsiaTheme="minorEastAsia"/>
          <w:b/>
          <w:lang w:eastAsia="zh-CN"/>
        </w:rPr>
        <w:t xml:space="preserve"> </w:t>
      </w:r>
      <w:r w:rsidRPr="001647F1">
        <w:rPr>
          <w:rFonts w:eastAsiaTheme="minorEastAsia"/>
          <w:i/>
          <w:lang w:eastAsia="zh-CN"/>
        </w:rPr>
        <w:t xml:space="preserve">It is necessary to </w:t>
      </w:r>
      <w:r>
        <w:rPr>
          <w:rFonts w:eastAsiaTheme="minorEastAsia" w:hint="eastAsia"/>
          <w:i/>
          <w:lang w:eastAsia="zh-CN"/>
        </w:rPr>
        <w:t>acquire</w:t>
      </w:r>
      <w:r>
        <w:rPr>
          <w:rFonts w:eastAsiaTheme="minorEastAsia"/>
          <w:b/>
          <w:lang w:eastAsia="zh-CN"/>
        </w:rPr>
        <w:t xml:space="preserve"> </w:t>
      </w:r>
      <w:r>
        <w:rPr>
          <w:i/>
          <w:color w:val="000000"/>
          <w:lang w:val="en-GB" w:eastAsia="zh-CN"/>
        </w:rPr>
        <w:t>DL timing drift rate</w:t>
      </w:r>
      <w:r>
        <w:rPr>
          <w:rFonts w:hint="eastAsia"/>
          <w:i/>
          <w:color w:val="000000"/>
          <w:lang w:val="en-GB" w:eastAsia="zh-CN"/>
        </w:rPr>
        <w:t xml:space="preserve"> to avoid </w:t>
      </w:r>
      <w:r>
        <w:rPr>
          <w:i/>
          <w:color w:val="000000"/>
          <w:lang w:val="en-GB" w:eastAsia="zh-CN"/>
        </w:rPr>
        <w:t>potential</w:t>
      </w:r>
      <w:r>
        <w:rPr>
          <w:rFonts w:hint="eastAsia"/>
          <w:i/>
          <w:color w:val="000000"/>
          <w:lang w:val="en-GB" w:eastAsia="zh-CN"/>
        </w:rPr>
        <w:t xml:space="preserve"> ISI and </w:t>
      </w:r>
      <w:r w:rsidR="0025683F">
        <w:rPr>
          <w:i/>
          <w:lang w:val="en-GB"/>
        </w:rPr>
        <w:t>compensate</w:t>
      </w:r>
      <w:r w:rsidR="0025683F" w:rsidRPr="00C611CB">
        <w:rPr>
          <w:i/>
          <w:lang w:val="en-GB"/>
        </w:rPr>
        <w:t xml:space="preserve"> </w:t>
      </w:r>
      <w:r>
        <w:rPr>
          <w:rFonts w:hint="eastAsia"/>
          <w:i/>
          <w:color w:val="000000"/>
          <w:lang w:val="en-GB" w:eastAsia="zh-CN"/>
        </w:rPr>
        <w:t xml:space="preserve">phase </w:t>
      </w:r>
      <w:r>
        <w:rPr>
          <w:i/>
          <w:color w:val="000000"/>
          <w:lang w:val="en-GB" w:eastAsia="zh-CN"/>
        </w:rPr>
        <w:t>change.</w:t>
      </w:r>
    </w:p>
    <w:p w14:paraId="6CCF8764" w14:textId="6D92BD5F" w:rsidR="00A5144A" w:rsidRDefault="00A5144A" w:rsidP="00A5144A">
      <w:pPr>
        <w:spacing w:afterLines="50"/>
        <w:rPr>
          <w:i/>
          <w:lang w:val="en-GB"/>
        </w:rPr>
      </w:pPr>
      <w:r w:rsidRPr="001647F1">
        <w:rPr>
          <w:b/>
          <w:i/>
          <w:lang w:val="en-GB"/>
        </w:rPr>
        <w:t xml:space="preserve">Proposal </w:t>
      </w:r>
      <w:r>
        <w:rPr>
          <w:b/>
          <w:i/>
          <w:lang w:val="en-GB"/>
        </w:rPr>
        <w:t>1</w:t>
      </w:r>
      <w:r w:rsidRPr="000A77A4">
        <w:rPr>
          <w:b/>
          <w:i/>
          <w:lang w:val="en-GB"/>
        </w:rPr>
        <w:t xml:space="preserve">: </w:t>
      </w:r>
      <w:r>
        <w:rPr>
          <w:i/>
          <w:lang w:val="en-GB"/>
        </w:rPr>
        <w:t xml:space="preserve">Study </w:t>
      </w:r>
      <w:r w:rsidR="00F64584">
        <w:rPr>
          <w:i/>
          <w:lang w:val="en-GB"/>
        </w:rPr>
        <w:t xml:space="preserve">the </w:t>
      </w:r>
      <w:r w:rsidR="001C47DB">
        <w:rPr>
          <w:i/>
          <w:lang w:val="en-GB"/>
        </w:rPr>
        <w:t>potential solutions for</w:t>
      </w:r>
      <w:r w:rsidRPr="00563C7F">
        <w:rPr>
          <w:i/>
          <w:lang w:val="en-GB"/>
        </w:rPr>
        <w:t xml:space="preserve"> DL timing </w:t>
      </w:r>
      <w:r w:rsidR="00865F0B">
        <w:rPr>
          <w:i/>
          <w:lang w:val="en-GB"/>
        </w:rPr>
        <w:t xml:space="preserve">drift </w:t>
      </w:r>
      <w:r w:rsidRPr="00563C7F">
        <w:rPr>
          <w:i/>
          <w:lang w:val="en-GB"/>
        </w:rPr>
        <w:t>rate</w:t>
      </w:r>
      <w:r>
        <w:rPr>
          <w:i/>
          <w:lang w:val="en-GB"/>
        </w:rPr>
        <w:t xml:space="preserve"> </w:t>
      </w:r>
      <w:r w:rsidR="001C47DB">
        <w:rPr>
          <w:i/>
          <w:lang w:val="en-GB"/>
        </w:rPr>
        <w:t>estimation.</w:t>
      </w:r>
    </w:p>
    <w:p w14:paraId="7089EF2D" w14:textId="77777777" w:rsidR="006E001D" w:rsidRPr="00E10070" w:rsidRDefault="00C55372" w:rsidP="00B97EC1">
      <w:pPr>
        <w:pStyle w:val="3"/>
        <w:rPr>
          <w:szCs w:val="20"/>
        </w:rPr>
      </w:pPr>
      <w:r w:rsidRPr="00C55372">
        <w:rPr>
          <w:szCs w:val="20"/>
        </w:rPr>
        <w:t>Frequency misalignment issues</w:t>
      </w:r>
      <w:r w:rsidR="00FE007E">
        <w:t xml:space="preserve"> </w:t>
      </w:r>
    </w:p>
    <w:p w14:paraId="76A98841" w14:textId="7B948A14" w:rsidR="00A5144A" w:rsidRDefault="00A5144A" w:rsidP="00A5144A">
      <w:pPr>
        <w:spacing w:afterLines="50"/>
        <w:rPr>
          <w:lang w:val="en-GB" w:eastAsia="zh-CN"/>
        </w:rPr>
      </w:pPr>
      <w:r w:rsidRPr="003E5847">
        <w:rPr>
          <w:lang w:val="en-GB" w:eastAsia="zh-CN"/>
        </w:rPr>
        <w:t xml:space="preserve">For LEO-based NTN scenarios, the main concern is the possible frequency misalignment due to </w:t>
      </w:r>
      <w:r w:rsidR="00271E96" w:rsidRPr="003E5847">
        <w:rPr>
          <w:lang w:val="en-GB" w:eastAsia="zh-CN"/>
        </w:rPr>
        <w:t xml:space="preserve">the </w:t>
      </w:r>
      <w:r w:rsidRPr="003E5847">
        <w:rPr>
          <w:lang w:val="en-GB" w:eastAsia="zh-CN"/>
        </w:rPr>
        <w:t>huge Doppler shift.</w:t>
      </w:r>
      <w:r w:rsidR="00131E4D">
        <w:rPr>
          <w:lang w:val="en-GB" w:eastAsia="zh-CN"/>
        </w:rPr>
        <w:t xml:space="preserve"> </w:t>
      </w:r>
      <w:r w:rsidR="0025683F">
        <w:rPr>
          <w:lang w:val="en-GB" w:eastAsia="zh-CN"/>
        </w:rPr>
        <w:t>W</w:t>
      </w:r>
      <w:r>
        <w:rPr>
          <w:lang w:val="en-GB" w:eastAsia="zh-CN"/>
        </w:rPr>
        <w:t xml:space="preserve">e will </w:t>
      </w:r>
      <w:r w:rsidR="00271E96">
        <w:rPr>
          <w:lang w:val="en-GB" w:eastAsia="zh-CN"/>
        </w:rPr>
        <w:t>analy</w:t>
      </w:r>
      <w:r w:rsidR="00A05E49">
        <w:rPr>
          <w:lang w:val="en-GB" w:eastAsia="zh-CN"/>
        </w:rPr>
        <w:t>s</w:t>
      </w:r>
      <w:r w:rsidR="00271E96">
        <w:rPr>
          <w:lang w:val="en-GB" w:eastAsia="zh-CN"/>
        </w:rPr>
        <w:t>e</w:t>
      </w:r>
      <w:r>
        <w:rPr>
          <w:lang w:val="en-GB" w:eastAsia="zh-CN"/>
        </w:rPr>
        <w:t xml:space="preserve"> the potential UL frequency misalignment with two frequency alignment schemes</w:t>
      </w:r>
      <w:r w:rsidRPr="003E5847">
        <w:rPr>
          <w:lang w:val="en-GB" w:eastAsia="zh-CN"/>
        </w:rPr>
        <w:t>.</w:t>
      </w:r>
    </w:p>
    <w:p w14:paraId="60DD3001" w14:textId="5604B64B" w:rsidR="00A5144A" w:rsidRDefault="00A5144A" w:rsidP="00A5144A">
      <w:pPr>
        <w:spacing w:afterLines="50"/>
        <w:rPr>
          <w:lang w:val="en-GB" w:eastAsia="zh-CN"/>
        </w:rPr>
      </w:pPr>
      <w:r w:rsidRPr="003E5847">
        <w:rPr>
          <w:b/>
          <w:lang w:val="en-GB" w:eastAsia="zh-CN"/>
        </w:rPr>
        <w:t>Option 1</w:t>
      </w:r>
      <w:r>
        <w:rPr>
          <w:b/>
          <w:lang w:val="en-GB" w:eastAsia="zh-CN"/>
        </w:rPr>
        <w:t xml:space="preserve">: </w:t>
      </w:r>
      <w:r w:rsidR="00442375">
        <w:t xml:space="preserve">Figure </w:t>
      </w:r>
      <w:r w:rsidR="00442375">
        <w:rPr>
          <w:noProof/>
        </w:rPr>
        <w:t>14</w:t>
      </w:r>
      <w:r>
        <w:rPr>
          <w:lang w:val="en-GB" w:eastAsia="zh-CN"/>
        </w:rPr>
        <w:t xml:space="preserve"> </w:t>
      </w:r>
      <w:r w:rsidRPr="002B6768">
        <w:rPr>
          <w:lang w:val="en-GB" w:eastAsia="zh-CN"/>
        </w:rPr>
        <w:t xml:space="preserve">depicts </w:t>
      </w:r>
      <w:r>
        <w:rPr>
          <w:lang w:val="en-GB" w:eastAsia="zh-CN"/>
        </w:rPr>
        <w:t xml:space="preserve">the frequency alignment scheme in the terrestrial networks. The </w:t>
      </w:r>
      <w:r w:rsidRPr="002B6768">
        <w:rPr>
          <w:lang w:val="en-GB" w:eastAsia="zh-CN"/>
        </w:rPr>
        <w:t>UE and BS oscillator offsets are assumed x</w:t>
      </w:r>
      <w:r w:rsidRPr="002B6768">
        <w:rPr>
          <w:vertAlign w:val="subscript"/>
          <w:lang w:val="en-GB" w:eastAsia="zh-CN"/>
        </w:rPr>
        <w:t>1</w:t>
      </w:r>
      <w:r w:rsidRPr="002B6768">
        <w:rPr>
          <w:lang w:val="en-GB" w:eastAsia="zh-CN"/>
        </w:rPr>
        <w:t xml:space="preserve"> ppm and x</w:t>
      </w:r>
      <w:r w:rsidRPr="002B6768">
        <w:rPr>
          <w:vertAlign w:val="subscript"/>
          <w:lang w:val="en-GB" w:eastAsia="zh-CN"/>
        </w:rPr>
        <w:t>2</w:t>
      </w:r>
      <w:r w:rsidRPr="002B6768">
        <w:rPr>
          <w:lang w:val="en-GB" w:eastAsia="zh-CN"/>
        </w:rPr>
        <w:t xml:space="preserve"> ppm</w:t>
      </w:r>
      <w:r>
        <w:rPr>
          <w:lang w:val="en-GB" w:eastAsia="zh-CN"/>
        </w:rPr>
        <w:t>,</w:t>
      </w:r>
      <w:r w:rsidRPr="002B6768">
        <w:rPr>
          <w:lang w:val="en-GB" w:eastAsia="zh-CN"/>
        </w:rPr>
        <w:t xml:space="preserve"> respectively.</w:t>
      </w:r>
      <w:r>
        <w:rPr>
          <w:lang w:val="en-GB" w:eastAsia="zh-CN"/>
        </w:rPr>
        <w:t xml:space="preserve"> </w:t>
      </w:r>
      <w:r w:rsidRPr="002B6768">
        <w:rPr>
          <w:lang w:val="en-GB" w:eastAsia="zh-CN"/>
        </w:rPr>
        <w:t xml:space="preserve">The </w:t>
      </w:r>
      <w:r>
        <w:rPr>
          <w:lang w:val="en-GB" w:eastAsia="zh-CN"/>
        </w:rPr>
        <w:t>frequency</w:t>
      </w:r>
      <w:r w:rsidRPr="002B6768">
        <w:rPr>
          <w:lang w:val="en-GB" w:eastAsia="zh-CN"/>
        </w:rPr>
        <w:t xml:space="preserve"> </w:t>
      </w:r>
      <w:r>
        <w:rPr>
          <w:lang w:val="en-GB" w:eastAsia="zh-CN"/>
        </w:rPr>
        <w:t>offset</w:t>
      </w:r>
      <w:r w:rsidRPr="002B6768">
        <w:rPr>
          <w:lang w:val="en-GB" w:eastAsia="zh-CN"/>
        </w:rPr>
        <w:t xml:space="preserve"> in the channel due to the relative movement of BS and UE are assumed x</w:t>
      </w:r>
      <w:r w:rsidRPr="002B6768">
        <w:rPr>
          <w:vertAlign w:val="subscript"/>
          <w:lang w:val="en-GB" w:eastAsia="zh-CN"/>
        </w:rPr>
        <w:t>3</w:t>
      </w:r>
      <w:r w:rsidRPr="002B6768">
        <w:rPr>
          <w:lang w:val="en-GB" w:eastAsia="zh-CN"/>
        </w:rPr>
        <w:t xml:space="preserve"> ppm</w:t>
      </w:r>
      <w:r>
        <w:rPr>
          <w:lang w:val="en-GB" w:eastAsia="zh-CN"/>
        </w:rPr>
        <w:t xml:space="preserve">. The local oscillator of UE is aligned to the received DL signal and the UL transmission frequency is shifted by the duplex distance. Considering the UE modulated carrier frequency </w:t>
      </w:r>
      <w:r w:rsidR="00D12C4A">
        <w:rPr>
          <w:lang w:val="en-GB" w:eastAsia="zh-CN"/>
        </w:rPr>
        <w:t xml:space="preserve">should </w:t>
      </w:r>
      <w:r>
        <w:rPr>
          <w:lang w:val="en-GB" w:eastAsia="zh-CN"/>
        </w:rPr>
        <w:t xml:space="preserve">be accurate to within +/-0.1ppm according to TS38.101-1, the frequency offset of the received signal at </w:t>
      </w:r>
      <w:r w:rsidR="00A05E49">
        <w:rPr>
          <w:lang w:val="en-GB" w:eastAsia="zh-CN"/>
        </w:rPr>
        <w:t xml:space="preserve">the </w:t>
      </w:r>
      <w:r>
        <w:rPr>
          <w:lang w:val="en-GB" w:eastAsia="zh-CN"/>
        </w:rPr>
        <w:t>BS is about double Doppler shift, i.e. (2x</w:t>
      </w:r>
      <w:r w:rsidRPr="003E5847">
        <w:rPr>
          <w:vertAlign w:val="subscript"/>
          <w:lang w:val="en-GB" w:eastAsia="zh-CN"/>
        </w:rPr>
        <w:t>3</w:t>
      </w:r>
      <w:r>
        <w:rPr>
          <w:lang w:val="en-GB" w:eastAsia="zh-CN"/>
        </w:rPr>
        <w:t>+0.1)</w:t>
      </w:r>
      <w:r w:rsidR="0099191F">
        <w:rPr>
          <w:lang w:val="en-GB" w:eastAsia="zh-CN"/>
        </w:rPr>
        <w:t xml:space="preserve"> </w:t>
      </w:r>
      <w:r>
        <w:rPr>
          <w:lang w:val="en-GB" w:eastAsia="zh-CN"/>
        </w:rPr>
        <w:t xml:space="preserve">ppm. </w:t>
      </w:r>
    </w:p>
    <w:p w14:paraId="20878316" w14:textId="41F4BE13" w:rsidR="00A5144A" w:rsidRPr="003E5847" w:rsidRDefault="00A5144A" w:rsidP="00A5144A">
      <w:pPr>
        <w:spacing w:afterLines="50"/>
        <w:rPr>
          <w:lang w:val="en-GB" w:eastAsia="zh-CN"/>
        </w:rPr>
      </w:pPr>
      <w:r>
        <w:rPr>
          <w:lang w:val="en-GB" w:eastAsia="zh-CN"/>
        </w:rPr>
        <w:t>If the common part of the Doppler shift is pre-compensated for TX and post-compensated for RX at the BS side, the main part of x</w:t>
      </w:r>
      <w:r w:rsidRPr="003E5847">
        <w:rPr>
          <w:vertAlign w:val="subscript"/>
          <w:lang w:val="en-GB" w:eastAsia="zh-CN"/>
        </w:rPr>
        <w:t>3</w:t>
      </w:r>
      <w:r>
        <w:rPr>
          <w:lang w:val="en-GB" w:eastAsia="zh-CN"/>
        </w:rPr>
        <w:t xml:space="preserve"> can be eliminated</w:t>
      </w:r>
      <w:r w:rsidR="0025683F">
        <w:rPr>
          <w:lang w:val="en-GB" w:eastAsia="zh-CN"/>
        </w:rPr>
        <w:t xml:space="preserve"> and only the residual Doppler part matters</w:t>
      </w:r>
      <w:r>
        <w:rPr>
          <w:lang w:val="en-GB" w:eastAsia="zh-CN"/>
        </w:rPr>
        <w:t>.</w:t>
      </w:r>
    </w:p>
    <w:p w14:paraId="09BCABFA" w14:textId="77777777" w:rsidR="00A9555A" w:rsidRDefault="00A5144A" w:rsidP="00B97EC1">
      <w:pPr>
        <w:keepNext/>
        <w:spacing w:afterLines="50"/>
        <w:jc w:val="center"/>
      </w:pPr>
      <w:r w:rsidRPr="0069134D">
        <w:rPr>
          <w:noProof/>
          <w:lang w:eastAsia="zh-CN"/>
        </w:rPr>
        <w:lastRenderedPageBreak/>
        <w:drawing>
          <wp:inline distT="0" distB="0" distL="0" distR="0" wp14:anchorId="0EFF12BE" wp14:editId="6A7ECB1A">
            <wp:extent cx="5040000" cy="3362679"/>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40000" cy="3362679"/>
                    </a:xfrm>
                    <a:prstGeom prst="rect">
                      <a:avLst/>
                    </a:prstGeom>
                    <a:noFill/>
                    <a:ln>
                      <a:noFill/>
                    </a:ln>
                  </pic:spPr>
                </pic:pic>
              </a:graphicData>
            </a:graphic>
          </wp:inline>
        </w:drawing>
      </w:r>
    </w:p>
    <w:p w14:paraId="261E4627" w14:textId="4A15F57E" w:rsidR="00A5144A" w:rsidRPr="003E5847" w:rsidRDefault="00A9555A" w:rsidP="00B97EC1">
      <w:pPr>
        <w:pStyle w:val="a5"/>
        <w:rPr>
          <w:lang w:val="en-GB" w:eastAsia="zh-CN"/>
        </w:rPr>
      </w:pPr>
      <w:bookmarkStart w:id="20" w:name="_Ref15407942"/>
      <w:r>
        <w:t xml:space="preserve">Figure </w:t>
      </w:r>
      <w:r w:rsidR="00442375">
        <w:rPr>
          <w:noProof/>
        </w:rPr>
        <w:t>14</w:t>
      </w:r>
      <w:bookmarkEnd w:id="20"/>
      <w:r>
        <w:t>. I</w:t>
      </w:r>
      <w:r w:rsidRPr="003E5847">
        <w:t>llustration of UL frequency misalignment for LEO scenarios</w:t>
      </w:r>
      <w:r>
        <w:t>: option 1</w:t>
      </w:r>
    </w:p>
    <w:p w14:paraId="7275FFB6" w14:textId="77777777" w:rsidR="00A5144A" w:rsidRDefault="00A5144A" w:rsidP="00A5144A">
      <w:pPr>
        <w:spacing w:afterLines="50"/>
        <w:rPr>
          <w:i/>
          <w:lang w:val="en-GB" w:eastAsia="zh-CN"/>
        </w:rPr>
      </w:pPr>
      <w:r w:rsidRPr="002B6768">
        <w:rPr>
          <w:b/>
          <w:i/>
          <w:lang w:val="en-GB" w:eastAsia="zh-CN"/>
        </w:rPr>
        <w:t xml:space="preserve">Observation </w:t>
      </w:r>
      <w:r w:rsidR="00583B90">
        <w:rPr>
          <w:b/>
          <w:i/>
          <w:lang w:val="en-GB" w:eastAsia="zh-CN"/>
        </w:rPr>
        <w:t>13</w:t>
      </w:r>
      <w:r w:rsidRPr="002B6768">
        <w:rPr>
          <w:i/>
          <w:lang w:val="en-GB" w:eastAsia="zh-CN"/>
        </w:rPr>
        <w:t xml:space="preserve">: </w:t>
      </w:r>
      <w:r>
        <w:rPr>
          <w:rFonts w:hint="eastAsia"/>
          <w:i/>
          <w:lang w:val="en-GB" w:eastAsia="zh-CN"/>
        </w:rPr>
        <w:t>Ali</w:t>
      </w:r>
      <w:r>
        <w:rPr>
          <w:i/>
          <w:lang w:val="en-GB" w:eastAsia="zh-CN"/>
        </w:rPr>
        <w:t>gned to the frequency of DL signal</w:t>
      </w:r>
      <w:r w:rsidRPr="002B6768">
        <w:rPr>
          <w:i/>
          <w:lang w:val="en-GB" w:eastAsia="zh-CN"/>
        </w:rPr>
        <w:t xml:space="preserve">, the UL frequency misalignment </w:t>
      </w:r>
      <w:r>
        <w:rPr>
          <w:i/>
          <w:lang w:val="en-GB" w:eastAsia="zh-CN"/>
        </w:rPr>
        <w:t xml:space="preserve">at the BS side </w:t>
      </w:r>
      <w:r w:rsidRPr="002B6768">
        <w:rPr>
          <w:i/>
          <w:lang w:val="en-GB" w:eastAsia="zh-CN"/>
        </w:rPr>
        <w:t xml:space="preserve">is double </w:t>
      </w:r>
      <w:r w:rsidR="00A6623F" w:rsidRPr="002B6768">
        <w:rPr>
          <w:i/>
          <w:lang w:val="en-GB" w:eastAsia="zh-CN"/>
        </w:rPr>
        <w:t xml:space="preserve">the </w:t>
      </w:r>
      <w:r w:rsidRPr="00210169">
        <w:rPr>
          <w:i/>
          <w:lang w:val="en-GB" w:eastAsia="zh-CN"/>
        </w:rPr>
        <w:t>(residual) Doppler shift</w:t>
      </w:r>
      <w:r w:rsidRPr="002B6768">
        <w:rPr>
          <w:i/>
          <w:lang w:val="en-GB" w:eastAsia="zh-CN"/>
        </w:rPr>
        <w:t>.</w:t>
      </w:r>
    </w:p>
    <w:p w14:paraId="33DFD624" w14:textId="68680CFD" w:rsidR="00A5144A" w:rsidRDefault="00A5144A" w:rsidP="00A5144A">
      <w:pPr>
        <w:spacing w:afterLines="50"/>
        <w:rPr>
          <w:lang w:val="en-GB" w:eastAsia="zh-CN"/>
        </w:rPr>
      </w:pPr>
      <w:r w:rsidRPr="002B6768">
        <w:rPr>
          <w:b/>
          <w:lang w:val="en-GB" w:eastAsia="zh-CN"/>
        </w:rPr>
        <w:t xml:space="preserve">Option </w:t>
      </w:r>
      <w:r>
        <w:rPr>
          <w:b/>
          <w:lang w:val="en-GB" w:eastAsia="zh-CN"/>
        </w:rPr>
        <w:t>2</w:t>
      </w:r>
      <w:r>
        <w:rPr>
          <w:b/>
          <w:lang w:val="en-GB" w:eastAsia="zh-CN"/>
        </w:rPr>
        <w:t>：</w:t>
      </w:r>
      <w:r>
        <w:rPr>
          <w:lang w:val="en-GB" w:eastAsia="zh-CN"/>
        </w:rPr>
        <w:t xml:space="preserve">The second option of frequency alignment scheme is shown in </w:t>
      </w:r>
      <w:r w:rsidR="00442375">
        <w:t xml:space="preserve">Figure </w:t>
      </w:r>
      <w:r w:rsidR="00442375">
        <w:rPr>
          <w:noProof/>
        </w:rPr>
        <w:t>15</w:t>
      </w:r>
      <w:r>
        <w:rPr>
          <w:lang w:val="en-GB" w:eastAsia="zh-CN"/>
        </w:rPr>
        <w:t>.</w:t>
      </w:r>
      <w:r w:rsidRPr="003E5847">
        <w:rPr>
          <w:lang w:val="en-GB" w:eastAsia="zh-CN"/>
        </w:rPr>
        <w:t xml:space="preserve"> Since UE is assumed to be able to acquire the “measured </w:t>
      </w:r>
      <w:r>
        <w:rPr>
          <w:lang w:val="en-GB" w:eastAsia="zh-CN"/>
        </w:rPr>
        <w:t>frequency offset</w:t>
      </w:r>
      <w:r w:rsidRPr="003E5847">
        <w:rPr>
          <w:lang w:val="en-GB" w:eastAsia="zh-CN"/>
        </w:rPr>
        <w:t xml:space="preserve">” in the DL synchronization process, it can shift the central frequency to the opposite </w:t>
      </w:r>
      <w:r>
        <w:rPr>
          <w:lang w:val="en-GB" w:eastAsia="zh-CN"/>
        </w:rPr>
        <w:t xml:space="preserve">side </w:t>
      </w:r>
      <w:r w:rsidRPr="003E5847">
        <w:rPr>
          <w:lang w:val="en-GB" w:eastAsia="zh-CN"/>
        </w:rPr>
        <w:t xml:space="preserve">of the “measured </w:t>
      </w:r>
      <w:r>
        <w:rPr>
          <w:lang w:val="en-GB" w:eastAsia="zh-CN"/>
        </w:rPr>
        <w:t>frequency offset</w:t>
      </w:r>
      <w:r w:rsidRPr="003E5847">
        <w:rPr>
          <w:lang w:val="en-GB" w:eastAsia="zh-CN"/>
        </w:rPr>
        <w:t>”</w:t>
      </w:r>
      <w:r>
        <w:rPr>
          <w:lang w:val="en-GB" w:eastAsia="zh-CN"/>
        </w:rPr>
        <w:t xml:space="preserve"> for UL transmission</w:t>
      </w:r>
      <w:r w:rsidRPr="003E5847">
        <w:rPr>
          <w:lang w:val="en-GB" w:eastAsia="zh-CN"/>
        </w:rPr>
        <w:t>. Then the overall frequency offsets o</w:t>
      </w:r>
      <w:r w:rsidR="00677EC5">
        <w:rPr>
          <w:lang w:val="en-GB" w:eastAsia="zh-CN"/>
        </w:rPr>
        <w:t xml:space="preserve">f the received UL signal is </w:t>
      </w:r>
      <w:r w:rsidRPr="003E5847">
        <w:rPr>
          <w:lang w:val="en-GB" w:eastAsia="zh-CN"/>
        </w:rPr>
        <w:t>double the oscillator errors, i.e. 2</w:t>
      </w:r>
      <w:r>
        <w:rPr>
          <w:lang w:val="en-GB" w:eastAsia="zh-CN"/>
        </w:rPr>
        <w:t>(</w:t>
      </w:r>
      <w:r w:rsidRPr="003E5847">
        <w:rPr>
          <w:lang w:val="en-GB" w:eastAsia="zh-CN"/>
        </w:rPr>
        <w:t>x</w:t>
      </w:r>
      <w:r w:rsidRPr="003E5847">
        <w:rPr>
          <w:vertAlign w:val="subscript"/>
          <w:lang w:val="en-GB" w:eastAsia="zh-CN"/>
        </w:rPr>
        <w:t>1</w:t>
      </w:r>
      <w:r w:rsidRPr="003E5847">
        <w:rPr>
          <w:lang w:val="en-GB" w:eastAsia="zh-CN"/>
        </w:rPr>
        <w:t>+x</w:t>
      </w:r>
      <w:r w:rsidRPr="003E5847">
        <w:rPr>
          <w:vertAlign w:val="subscript"/>
          <w:lang w:val="en-GB" w:eastAsia="zh-CN"/>
        </w:rPr>
        <w:t>2</w:t>
      </w:r>
      <w:r>
        <w:rPr>
          <w:lang w:val="en-GB" w:eastAsia="zh-CN"/>
        </w:rPr>
        <w:t>)</w:t>
      </w:r>
      <w:r w:rsidRPr="003E5847">
        <w:rPr>
          <w:lang w:val="en-GB" w:eastAsia="zh-CN"/>
        </w:rPr>
        <w:t xml:space="preserve"> ppm. </w:t>
      </w:r>
    </w:p>
    <w:p w14:paraId="2D26E1A5" w14:textId="77777777" w:rsidR="00AE7BBD" w:rsidRDefault="00A5144A" w:rsidP="00B97EC1">
      <w:pPr>
        <w:keepNext/>
        <w:spacing w:afterLines="50"/>
        <w:jc w:val="center"/>
      </w:pPr>
      <w:r w:rsidRPr="003E5129">
        <w:rPr>
          <w:noProof/>
          <w:lang w:eastAsia="zh-CN"/>
        </w:rPr>
        <w:drawing>
          <wp:inline distT="0" distB="0" distL="0" distR="0" wp14:anchorId="1D429A9C" wp14:editId="1F32174F">
            <wp:extent cx="5916295" cy="3180955"/>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6295" cy="3180955"/>
                    </a:xfrm>
                    <a:prstGeom prst="rect">
                      <a:avLst/>
                    </a:prstGeom>
                    <a:noFill/>
                    <a:ln>
                      <a:noFill/>
                    </a:ln>
                  </pic:spPr>
                </pic:pic>
              </a:graphicData>
            </a:graphic>
          </wp:inline>
        </w:drawing>
      </w:r>
    </w:p>
    <w:p w14:paraId="47AB441E" w14:textId="5B507777" w:rsidR="00A5144A" w:rsidRDefault="00AE7BBD" w:rsidP="00B97EC1">
      <w:pPr>
        <w:pStyle w:val="a5"/>
        <w:rPr>
          <w:lang w:val="en-GB" w:eastAsia="zh-CN"/>
        </w:rPr>
      </w:pPr>
      <w:bookmarkStart w:id="21" w:name="_Ref15408298"/>
      <w:r>
        <w:t xml:space="preserve">Figure </w:t>
      </w:r>
      <w:r w:rsidR="00442375">
        <w:rPr>
          <w:noProof/>
        </w:rPr>
        <w:t>15</w:t>
      </w:r>
      <w:bookmarkEnd w:id="21"/>
      <w:r>
        <w:t>. I</w:t>
      </w:r>
      <w:r w:rsidRPr="002B6768">
        <w:t>llustration of UL frequency misalignment for LEO scenarios</w:t>
      </w:r>
      <w:r>
        <w:t>: option 2</w:t>
      </w:r>
    </w:p>
    <w:p w14:paraId="10611030" w14:textId="77777777" w:rsidR="00A5144A" w:rsidRDefault="00A5144A" w:rsidP="00A5144A">
      <w:pPr>
        <w:spacing w:afterLines="50"/>
        <w:rPr>
          <w:i/>
          <w:lang w:val="en-GB" w:eastAsia="zh-CN"/>
        </w:rPr>
      </w:pPr>
      <w:r w:rsidRPr="003E5847">
        <w:rPr>
          <w:b/>
          <w:i/>
          <w:lang w:val="en-GB" w:eastAsia="zh-CN"/>
        </w:rPr>
        <w:t xml:space="preserve">Observation </w:t>
      </w:r>
      <w:r w:rsidR="00583B90">
        <w:rPr>
          <w:b/>
          <w:i/>
          <w:lang w:val="en-GB" w:eastAsia="zh-CN"/>
        </w:rPr>
        <w:t>14</w:t>
      </w:r>
      <w:r w:rsidRPr="003E5847">
        <w:rPr>
          <w:i/>
          <w:lang w:val="en-GB" w:eastAsia="zh-CN"/>
        </w:rPr>
        <w:t xml:space="preserve">: </w:t>
      </w:r>
      <w:r>
        <w:rPr>
          <w:i/>
          <w:lang w:val="en-GB" w:eastAsia="zh-CN"/>
        </w:rPr>
        <w:t>With</w:t>
      </w:r>
      <w:r w:rsidRPr="003E5847">
        <w:rPr>
          <w:i/>
          <w:lang w:val="en-GB" w:eastAsia="zh-CN"/>
        </w:rPr>
        <w:t xml:space="preserve"> </w:t>
      </w:r>
      <w:r w:rsidR="005365ED">
        <w:rPr>
          <w:i/>
          <w:lang w:val="en-GB" w:eastAsia="zh-CN"/>
        </w:rPr>
        <w:t xml:space="preserve">the </w:t>
      </w:r>
      <w:r w:rsidRPr="003E5847">
        <w:rPr>
          <w:i/>
          <w:lang w:val="en-GB" w:eastAsia="zh-CN"/>
        </w:rPr>
        <w:t xml:space="preserve">UL frequency pre-compensation at </w:t>
      </w:r>
      <w:r w:rsidR="00E538BA">
        <w:rPr>
          <w:i/>
          <w:lang w:val="en-GB" w:eastAsia="zh-CN"/>
        </w:rPr>
        <w:t xml:space="preserve">the </w:t>
      </w:r>
      <w:r w:rsidRPr="003E5847">
        <w:rPr>
          <w:i/>
          <w:lang w:val="en-GB" w:eastAsia="zh-CN"/>
        </w:rPr>
        <w:t xml:space="preserve">UE side, the UL frequency misalignment </w:t>
      </w:r>
      <w:r>
        <w:rPr>
          <w:i/>
          <w:lang w:val="en-GB" w:eastAsia="zh-CN"/>
        </w:rPr>
        <w:t xml:space="preserve">at the BS side </w:t>
      </w:r>
      <w:r w:rsidRPr="003E5847">
        <w:rPr>
          <w:i/>
          <w:lang w:val="en-GB" w:eastAsia="zh-CN"/>
        </w:rPr>
        <w:t>is double the oscillator errors.</w:t>
      </w:r>
    </w:p>
    <w:p w14:paraId="76B6BA61" w14:textId="60467D05" w:rsidR="00A5144A" w:rsidRDefault="00A5144A" w:rsidP="00A5144A">
      <w:pPr>
        <w:spacing w:afterLines="50"/>
        <w:rPr>
          <w:lang w:val="en-GB" w:eastAsia="zh-CN"/>
        </w:rPr>
      </w:pPr>
      <w:r>
        <w:rPr>
          <w:lang w:val="en-GB" w:eastAsia="zh-CN"/>
        </w:rPr>
        <w:lastRenderedPageBreak/>
        <w:t xml:space="preserve">Provided that the pre-/post-compensation mechanism is assumed at </w:t>
      </w:r>
      <w:r w:rsidR="003E4E81">
        <w:rPr>
          <w:lang w:val="en-GB" w:eastAsia="zh-CN"/>
        </w:rPr>
        <w:t xml:space="preserve">the </w:t>
      </w:r>
      <w:r>
        <w:rPr>
          <w:lang w:val="en-GB" w:eastAsia="zh-CN"/>
        </w:rPr>
        <w:t xml:space="preserve">satellite payload side, the frequency offset at UL </w:t>
      </w:r>
      <w:r w:rsidR="00453DB8">
        <w:rPr>
          <w:lang w:val="en-GB" w:eastAsia="zh-CN"/>
        </w:rPr>
        <w:t>is</w:t>
      </w:r>
      <w:r>
        <w:rPr>
          <w:lang w:val="en-GB" w:eastAsia="zh-CN"/>
        </w:rPr>
        <w:t xml:space="preserve"> summarized for the two options w.r.t the maximum Doppler shift (at the edge of nadir beams) shown in Table X.9 </w:t>
      </w:r>
      <w:r w:rsidR="00442375">
        <w:rPr>
          <w:lang w:val="en-GB" w:eastAsia="zh-CN"/>
        </w:rPr>
        <w:t>[11]</w:t>
      </w:r>
      <w:r>
        <w:rPr>
          <w:lang w:val="en-GB" w:eastAsia="zh-CN"/>
        </w:rPr>
        <w:t xml:space="preserve">, as follows. </w:t>
      </w:r>
    </w:p>
    <w:p w14:paraId="5B191D3D" w14:textId="603647C6" w:rsidR="00A13782" w:rsidRDefault="00A13782" w:rsidP="00B97EC1">
      <w:pPr>
        <w:pStyle w:val="a5"/>
        <w:keepNext/>
      </w:pPr>
      <w:bookmarkStart w:id="22" w:name="_Ref15458910"/>
      <w:r>
        <w:t xml:space="preserve">Table </w:t>
      </w:r>
      <w:r w:rsidR="00442375">
        <w:rPr>
          <w:noProof/>
        </w:rPr>
        <w:t>3</w:t>
      </w:r>
      <w:bookmarkEnd w:id="22"/>
      <w:r>
        <w:t xml:space="preserve">. </w:t>
      </w:r>
      <w:r>
        <w:rPr>
          <w:noProof/>
          <w:lang w:eastAsia="zh-CN"/>
        </w:rPr>
        <w:t>UL frequency offset at satellite</w:t>
      </w:r>
    </w:p>
    <w:tbl>
      <w:tblPr>
        <w:tblStyle w:val="ac"/>
        <w:tblW w:w="0" w:type="auto"/>
        <w:jc w:val="center"/>
        <w:tblLook w:val="04A0" w:firstRow="1" w:lastRow="0" w:firstColumn="1" w:lastColumn="0" w:noHBand="0" w:noVBand="1"/>
      </w:tblPr>
      <w:tblGrid>
        <w:gridCol w:w="1129"/>
        <w:gridCol w:w="5245"/>
        <w:gridCol w:w="1669"/>
        <w:gridCol w:w="1264"/>
      </w:tblGrid>
      <w:tr w:rsidR="00A5144A" w14:paraId="7AE46DC0" w14:textId="77777777" w:rsidTr="00B97EC1">
        <w:trPr>
          <w:jc w:val="center"/>
        </w:trPr>
        <w:tc>
          <w:tcPr>
            <w:tcW w:w="6374" w:type="dxa"/>
            <w:gridSpan w:val="2"/>
            <w:vAlign w:val="center"/>
          </w:tcPr>
          <w:p w14:paraId="6D838CB1" w14:textId="77777777" w:rsidR="00A5144A" w:rsidRDefault="00A5144A">
            <w:pPr>
              <w:spacing w:afterLines="50"/>
              <w:jc w:val="center"/>
              <w:rPr>
                <w:lang w:val="en-GB" w:eastAsia="zh-CN"/>
              </w:rPr>
            </w:pPr>
            <w:r>
              <w:rPr>
                <w:lang w:val="en-GB" w:eastAsia="zh-CN"/>
              </w:rPr>
              <w:t>Beam configuration &amp; max. residual Doppler at nadir beam</w:t>
            </w:r>
          </w:p>
        </w:tc>
        <w:tc>
          <w:tcPr>
            <w:tcW w:w="1669" w:type="dxa"/>
            <w:vAlign w:val="center"/>
          </w:tcPr>
          <w:p w14:paraId="6AB952D7" w14:textId="77777777" w:rsidR="00A5144A" w:rsidRDefault="00A5144A" w:rsidP="00B97EC1">
            <w:pPr>
              <w:spacing w:afterLines="50"/>
              <w:jc w:val="center"/>
              <w:rPr>
                <w:lang w:val="en-GB" w:eastAsia="zh-CN"/>
              </w:rPr>
            </w:pPr>
            <w:r>
              <w:rPr>
                <w:lang w:val="en-GB" w:eastAsia="zh-CN"/>
              </w:rPr>
              <w:t>Option 1</w:t>
            </w:r>
          </w:p>
        </w:tc>
        <w:tc>
          <w:tcPr>
            <w:tcW w:w="1264" w:type="dxa"/>
            <w:vAlign w:val="center"/>
          </w:tcPr>
          <w:p w14:paraId="62ABFBB6" w14:textId="77777777" w:rsidR="00A5144A" w:rsidRDefault="00A5144A" w:rsidP="00B97EC1">
            <w:pPr>
              <w:spacing w:afterLines="50"/>
              <w:jc w:val="center"/>
              <w:rPr>
                <w:lang w:val="en-GB" w:eastAsia="zh-CN"/>
              </w:rPr>
            </w:pPr>
            <w:r>
              <w:rPr>
                <w:lang w:val="en-GB" w:eastAsia="zh-CN"/>
              </w:rPr>
              <w:t>Option 2</w:t>
            </w:r>
          </w:p>
        </w:tc>
      </w:tr>
      <w:tr w:rsidR="00A5144A" w14:paraId="0E8304E5" w14:textId="77777777" w:rsidTr="00B97EC1">
        <w:trPr>
          <w:jc w:val="center"/>
        </w:trPr>
        <w:tc>
          <w:tcPr>
            <w:tcW w:w="1129" w:type="dxa"/>
            <w:vMerge w:val="restart"/>
            <w:vAlign w:val="center"/>
          </w:tcPr>
          <w:p w14:paraId="28534986" w14:textId="77777777" w:rsidR="00A5144A" w:rsidRDefault="00A5144A">
            <w:pPr>
              <w:spacing w:afterLines="50"/>
              <w:jc w:val="center"/>
              <w:rPr>
                <w:lang w:eastAsia="zh-CN"/>
              </w:rPr>
            </w:pPr>
            <w:r>
              <w:rPr>
                <w:rFonts w:hint="eastAsia"/>
                <w:lang w:eastAsia="zh-CN"/>
              </w:rPr>
              <w:t>L</w:t>
            </w:r>
            <w:r>
              <w:rPr>
                <w:lang w:eastAsia="zh-CN"/>
              </w:rPr>
              <w:t>EO</w:t>
            </w:r>
          </w:p>
          <w:p w14:paraId="1E386D61" w14:textId="77777777" w:rsidR="00A5144A" w:rsidRPr="00EB6736" w:rsidRDefault="00A5144A">
            <w:pPr>
              <w:spacing w:afterLines="50"/>
              <w:jc w:val="center"/>
              <w:rPr>
                <w:lang w:eastAsia="zh-CN"/>
              </w:rPr>
            </w:pPr>
            <w:r>
              <w:rPr>
                <w:lang w:eastAsia="zh-CN"/>
              </w:rPr>
              <w:t>1200 km</w:t>
            </w:r>
          </w:p>
        </w:tc>
        <w:tc>
          <w:tcPr>
            <w:tcW w:w="5245" w:type="dxa"/>
            <w:vAlign w:val="center"/>
          </w:tcPr>
          <w:p w14:paraId="75C8D197" w14:textId="77777777" w:rsidR="00A5144A" w:rsidRPr="003E5847" w:rsidRDefault="00A5144A" w:rsidP="00B97EC1">
            <w:pPr>
              <w:spacing w:afterLines="50"/>
              <w:jc w:val="center"/>
              <w:rPr>
                <w:lang w:eastAsia="zh-CN"/>
              </w:rPr>
            </w:pPr>
            <w:r w:rsidRPr="00EB6736">
              <w:rPr>
                <w:lang w:eastAsia="zh-CN"/>
              </w:rPr>
              <w:t>beam diameter = 90 km (Set 1 - S-band) : 0.91 ppm</w:t>
            </w:r>
          </w:p>
        </w:tc>
        <w:tc>
          <w:tcPr>
            <w:tcW w:w="1669" w:type="dxa"/>
            <w:vAlign w:val="center"/>
          </w:tcPr>
          <w:p w14:paraId="341D8644" w14:textId="77777777" w:rsidR="00A5144A" w:rsidRDefault="00A5144A" w:rsidP="00B97EC1">
            <w:pPr>
              <w:spacing w:afterLines="50"/>
              <w:jc w:val="center"/>
              <w:rPr>
                <w:lang w:val="en-GB" w:eastAsia="zh-CN"/>
              </w:rPr>
            </w:pPr>
            <w:r>
              <w:rPr>
                <w:rFonts w:hint="eastAsia"/>
                <w:lang w:val="en-GB" w:eastAsia="zh-CN"/>
              </w:rPr>
              <w:t>1</w:t>
            </w:r>
            <w:r>
              <w:rPr>
                <w:lang w:val="en-GB" w:eastAsia="zh-CN"/>
              </w:rPr>
              <w:t>.92 ppm</w:t>
            </w:r>
          </w:p>
        </w:tc>
        <w:tc>
          <w:tcPr>
            <w:tcW w:w="1264" w:type="dxa"/>
            <w:vMerge w:val="restart"/>
            <w:vAlign w:val="center"/>
          </w:tcPr>
          <w:p w14:paraId="6BB4B4A5" w14:textId="77777777" w:rsidR="00A5144A" w:rsidRDefault="00A5144A" w:rsidP="00B97EC1">
            <w:pPr>
              <w:spacing w:afterLines="50"/>
              <w:jc w:val="center"/>
              <w:rPr>
                <w:lang w:val="en-GB" w:eastAsia="zh-CN"/>
              </w:rPr>
            </w:pPr>
            <w:r>
              <w:rPr>
                <w:lang w:val="en-GB" w:eastAsia="zh-CN"/>
              </w:rPr>
              <w:t>21</w:t>
            </w:r>
            <w:r w:rsidR="00386D7A">
              <w:rPr>
                <w:lang w:val="en-GB" w:eastAsia="zh-CN"/>
              </w:rPr>
              <w:t xml:space="preserve"> </w:t>
            </w:r>
            <w:r>
              <w:rPr>
                <w:lang w:val="en-GB" w:eastAsia="zh-CN"/>
              </w:rPr>
              <w:t>ppm</w:t>
            </w:r>
          </w:p>
        </w:tc>
      </w:tr>
      <w:tr w:rsidR="00A5144A" w14:paraId="37ABA487" w14:textId="77777777" w:rsidTr="00B97EC1">
        <w:trPr>
          <w:jc w:val="center"/>
        </w:trPr>
        <w:tc>
          <w:tcPr>
            <w:tcW w:w="1129" w:type="dxa"/>
            <w:vMerge/>
            <w:vAlign w:val="center"/>
          </w:tcPr>
          <w:p w14:paraId="535F8ED8" w14:textId="77777777" w:rsidR="00A5144A" w:rsidRPr="00EB6736" w:rsidRDefault="00A5144A">
            <w:pPr>
              <w:spacing w:afterLines="50"/>
              <w:jc w:val="center"/>
              <w:rPr>
                <w:lang w:val="de-DE" w:eastAsia="zh-CN"/>
              </w:rPr>
            </w:pPr>
          </w:p>
        </w:tc>
        <w:tc>
          <w:tcPr>
            <w:tcW w:w="5245" w:type="dxa"/>
            <w:vAlign w:val="center"/>
          </w:tcPr>
          <w:p w14:paraId="13F7E384" w14:textId="77777777" w:rsidR="00A5144A" w:rsidRPr="003E5847" w:rsidRDefault="00A5144A" w:rsidP="00B97EC1">
            <w:pPr>
              <w:spacing w:afterLines="50"/>
              <w:jc w:val="center"/>
              <w:rPr>
                <w:lang w:val="de-DE" w:eastAsia="zh-CN"/>
              </w:rPr>
            </w:pPr>
            <w:r w:rsidRPr="00EB6736">
              <w:rPr>
                <w:lang w:val="de-DE" w:eastAsia="zh-CN"/>
              </w:rPr>
              <w:t>beam diameter = 40 km (Set 1 - Ka-band): 0.40 ppm</w:t>
            </w:r>
          </w:p>
        </w:tc>
        <w:tc>
          <w:tcPr>
            <w:tcW w:w="1669" w:type="dxa"/>
            <w:vAlign w:val="center"/>
          </w:tcPr>
          <w:p w14:paraId="27DFF9C6" w14:textId="77777777" w:rsidR="00A5144A" w:rsidRDefault="00A5144A" w:rsidP="00B97EC1">
            <w:pPr>
              <w:spacing w:afterLines="50"/>
              <w:jc w:val="center"/>
              <w:rPr>
                <w:lang w:val="en-GB" w:eastAsia="zh-CN"/>
              </w:rPr>
            </w:pPr>
            <w:r>
              <w:rPr>
                <w:rFonts w:hint="eastAsia"/>
                <w:lang w:val="en-GB" w:eastAsia="zh-CN"/>
              </w:rPr>
              <w:t>0</w:t>
            </w:r>
            <w:r>
              <w:rPr>
                <w:lang w:val="en-GB" w:eastAsia="zh-CN"/>
              </w:rPr>
              <w:t>.90</w:t>
            </w:r>
            <w:r w:rsidR="0040018A">
              <w:rPr>
                <w:lang w:val="en-GB" w:eastAsia="zh-CN"/>
              </w:rPr>
              <w:t xml:space="preserve"> </w:t>
            </w:r>
            <w:r>
              <w:rPr>
                <w:lang w:val="en-GB" w:eastAsia="zh-CN"/>
              </w:rPr>
              <w:t>ppm</w:t>
            </w:r>
          </w:p>
        </w:tc>
        <w:tc>
          <w:tcPr>
            <w:tcW w:w="1264" w:type="dxa"/>
            <w:vMerge/>
            <w:vAlign w:val="center"/>
          </w:tcPr>
          <w:p w14:paraId="567DEAF5" w14:textId="77777777" w:rsidR="00A5144A" w:rsidRDefault="00A5144A" w:rsidP="00B97EC1">
            <w:pPr>
              <w:spacing w:afterLines="50"/>
              <w:jc w:val="center"/>
              <w:rPr>
                <w:lang w:val="en-GB" w:eastAsia="zh-CN"/>
              </w:rPr>
            </w:pPr>
          </w:p>
        </w:tc>
      </w:tr>
      <w:tr w:rsidR="00A5144A" w14:paraId="4C1F34E5" w14:textId="77777777" w:rsidTr="00B97EC1">
        <w:trPr>
          <w:jc w:val="center"/>
        </w:trPr>
        <w:tc>
          <w:tcPr>
            <w:tcW w:w="1129" w:type="dxa"/>
            <w:vMerge/>
            <w:vAlign w:val="center"/>
          </w:tcPr>
          <w:p w14:paraId="4ED39B9E" w14:textId="77777777" w:rsidR="00A5144A" w:rsidRPr="007F46B5" w:rsidRDefault="00A5144A">
            <w:pPr>
              <w:snapToGrid/>
              <w:spacing w:after="0"/>
              <w:contextualSpacing/>
              <w:jc w:val="center"/>
            </w:pPr>
          </w:p>
        </w:tc>
        <w:tc>
          <w:tcPr>
            <w:tcW w:w="5245" w:type="dxa"/>
            <w:vAlign w:val="center"/>
          </w:tcPr>
          <w:p w14:paraId="2705EEAA" w14:textId="77777777" w:rsidR="00A5144A" w:rsidRPr="003E5847" w:rsidRDefault="00A5144A" w:rsidP="00B97EC1">
            <w:pPr>
              <w:snapToGrid/>
              <w:spacing w:after="0"/>
              <w:contextualSpacing/>
              <w:jc w:val="center"/>
            </w:pPr>
            <w:r w:rsidRPr="007F46B5">
              <w:t xml:space="preserve">beam diameter = 190 km </w:t>
            </w:r>
            <w:r w:rsidRPr="002F3978">
              <w:t>(S</w:t>
            </w:r>
            <w:r>
              <w:t>et 2</w:t>
            </w:r>
            <w:r w:rsidRPr="002F3978">
              <w:t xml:space="preserve"> - S-band)</w:t>
            </w:r>
            <w:r>
              <w:t xml:space="preserve"> </w:t>
            </w:r>
            <w:r w:rsidRPr="007F46B5">
              <w:t>: 1.91 ppm</w:t>
            </w:r>
          </w:p>
        </w:tc>
        <w:tc>
          <w:tcPr>
            <w:tcW w:w="1669" w:type="dxa"/>
            <w:vAlign w:val="center"/>
          </w:tcPr>
          <w:p w14:paraId="29A1C9AC" w14:textId="77777777" w:rsidR="00A5144A" w:rsidRDefault="00A5144A" w:rsidP="00B97EC1">
            <w:pPr>
              <w:spacing w:afterLines="50"/>
              <w:jc w:val="center"/>
              <w:rPr>
                <w:lang w:val="en-GB" w:eastAsia="zh-CN"/>
              </w:rPr>
            </w:pPr>
            <w:r>
              <w:rPr>
                <w:rFonts w:hint="eastAsia"/>
                <w:lang w:val="en-GB" w:eastAsia="zh-CN"/>
              </w:rPr>
              <w:t>3</w:t>
            </w:r>
            <w:r>
              <w:rPr>
                <w:lang w:val="en-GB" w:eastAsia="zh-CN"/>
              </w:rPr>
              <w:t>.92</w:t>
            </w:r>
            <w:r w:rsidR="0040018A">
              <w:rPr>
                <w:lang w:val="en-GB" w:eastAsia="zh-CN"/>
              </w:rPr>
              <w:t xml:space="preserve"> </w:t>
            </w:r>
            <w:r>
              <w:rPr>
                <w:lang w:val="en-GB" w:eastAsia="zh-CN"/>
              </w:rPr>
              <w:t>ppm</w:t>
            </w:r>
          </w:p>
        </w:tc>
        <w:tc>
          <w:tcPr>
            <w:tcW w:w="1264" w:type="dxa"/>
            <w:vMerge/>
            <w:vAlign w:val="center"/>
          </w:tcPr>
          <w:p w14:paraId="3EC2A420" w14:textId="77777777" w:rsidR="00A5144A" w:rsidRDefault="00A5144A" w:rsidP="00B97EC1">
            <w:pPr>
              <w:spacing w:afterLines="50"/>
              <w:jc w:val="center"/>
              <w:rPr>
                <w:lang w:val="en-GB" w:eastAsia="zh-CN"/>
              </w:rPr>
            </w:pPr>
          </w:p>
        </w:tc>
      </w:tr>
      <w:tr w:rsidR="00A5144A" w14:paraId="49FB9AE1" w14:textId="77777777" w:rsidTr="00B97EC1">
        <w:trPr>
          <w:jc w:val="center"/>
        </w:trPr>
        <w:tc>
          <w:tcPr>
            <w:tcW w:w="1129" w:type="dxa"/>
            <w:vMerge/>
            <w:vAlign w:val="center"/>
          </w:tcPr>
          <w:p w14:paraId="643D03CA" w14:textId="77777777" w:rsidR="00A5144A" w:rsidRPr="00EB6736" w:rsidRDefault="00A5144A">
            <w:pPr>
              <w:snapToGrid/>
              <w:spacing w:after="0"/>
              <w:contextualSpacing/>
              <w:jc w:val="center"/>
              <w:rPr>
                <w:lang w:val="de-DE"/>
              </w:rPr>
            </w:pPr>
          </w:p>
        </w:tc>
        <w:tc>
          <w:tcPr>
            <w:tcW w:w="5245" w:type="dxa"/>
            <w:vAlign w:val="center"/>
          </w:tcPr>
          <w:p w14:paraId="13C74AFB" w14:textId="77777777" w:rsidR="00A5144A" w:rsidRPr="003E5847" w:rsidRDefault="00A5144A" w:rsidP="00B97EC1">
            <w:pPr>
              <w:snapToGrid/>
              <w:spacing w:after="0"/>
              <w:contextualSpacing/>
              <w:jc w:val="center"/>
              <w:rPr>
                <w:lang w:val="de-DE"/>
              </w:rPr>
            </w:pPr>
            <w:r w:rsidRPr="00EB6736">
              <w:rPr>
                <w:lang w:val="de-DE"/>
              </w:rPr>
              <w:t>beam diameter = 90 km (Set 2 - Ka-band) : 0.91</w:t>
            </w:r>
            <w:r w:rsidR="0040018A">
              <w:rPr>
                <w:lang w:val="de-DE"/>
              </w:rPr>
              <w:t xml:space="preserve"> </w:t>
            </w:r>
            <w:r w:rsidRPr="00EB6736">
              <w:rPr>
                <w:lang w:val="de-DE"/>
              </w:rPr>
              <w:t>ppm</w:t>
            </w:r>
          </w:p>
        </w:tc>
        <w:tc>
          <w:tcPr>
            <w:tcW w:w="1669" w:type="dxa"/>
            <w:vAlign w:val="center"/>
          </w:tcPr>
          <w:p w14:paraId="5F94368E" w14:textId="77777777" w:rsidR="00A5144A" w:rsidRDefault="00A5144A" w:rsidP="00B97EC1">
            <w:pPr>
              <w:spacing w:afterLines="50"/>
              <w:jc w:val="center"/>
              <w:rPr>
                <w:lang w:val="en-GB" w:eastAsia="zh-CN"/>
              </w:rPr>
            </w:pPr>
            <w:r>
              <w:rPr>
                <w:rFonts w:hint="eastAsia"/>
                <w:lang w:val="en-GB" w:eastAsia="zh-CN"/>
              </w:rPr>
              <w:t>1</w:t>
            </w:r>
            <w:r>
              <w:rPr>
                <w:lang w:val="en-GB" w:eastAsia="zh-CN"/>
              </w:rPr>
              <w:t>.92</w:t>
            </w:r>
            <w:r w:rsidR="0040018A">
              <w:rPr>
                <w:lang w:val="en-GB" w:eastAsia="zh-CN"/>
              </w:rPr>
              <w:t xml:space="preserve"> </w:t>
            </w:r>
            <w:r>
              <w:rPr>
                <w:lang w:val="en-GB" w:eastAsia="zh-CN"/>
              </w:rPr>
              <w:t>ppm</w:t>
            </w:r>
          </w:p>
        </w:tc>
        <w:tc>
          <w:tcPr>
            <w:tcW w:w="1264" w:type="dxa"/>
            <w:vMerge/>
            <w:vAlign w:val="center"/>
          </w:tcPr>
          <w:p w14:paraId="53FDC857" w14:textId="77777777" w:rsidR="00A5144A" w:rsidRDefault="00A5144A" w:rsidP="00B97EC1">
            <w:pPr>
              <w:spacing w:afterLines="50"/>
              <w:jc w:val="center"/>
              <w:rPr>
                <w:lang w:val="en-GB" w:eastAsia="zh-CN"/>
              </w:rPr>
            </w:pPr>
          </w:p>
        </w:tc>
      </w:tr>
      <w:tr w:rsidR="00A5144A" w14:paraId="11699C46" w14:textId="77777777" w:rsidTr="00B97EC1">
        <w:trPr>
          <w:jc w:val="center"/>
        </w:trPr>
        <w:tc>
          <w:tcPr>
            <w:tcW w:w="1129" w:type="dxa"/>
            <w:vMerge w:val="restart"/>
            <w:vAlign w:val="center"/>
          </w:tcPr>
          <w:p w14:paraId="54718B72" w14:textId="77777777" w:rsidR="00A5144A" w:rsidRPr="002F3978" w:rsidRDefault="00A5144A">
            <w:pPr>
              <w:snapToGrid/>
              <w:spacing w:after="0"/>
              <w:contextualSpacing/>
              <w:jc w:val="center"/>
              <w:rPr>
                <w:lang w:eastAsia="zh-CN"/>
              </w:rPr>
            </w:pPr>
            <w:r>
              <w:rPr>
                <w:rFonts w:hint="eastAsia"/>
                <w:lang w:eastAsia="zh-CN"/>
              </w:rPr>
              <w:t>L</w:t>
            </w:r>
            <w:r>
              <w:rPr>
                <w:lang w:eastAsia="zh-CN"/>
              </w:rPr>
              <w:t>EO 600km</w:t>
            </w:r>
          </w:p>
        </w:tc>
        <w:tc>
          <w:tcPr>
            <w:tcW w:w="5245" w:type="dxa"/>
            <w:vAlign w:val="center"/>
          </w:tcPr>
          <w:p w14:paraId="22FF68DC" w14:textId="77777777" w:rsidR="00A5144A" w:rsidRPr="003E5847" w:rsidRDefault="00A5144A" w:rsidP="00B97EC1">
            <w:pPr>
              <w:snapToGrid/>
              <w:spacing w:after="0"/>
              <w:contextualSpacing/>
              <w:jc w:val="center"/>
            </w:pPr>
            <w:r w:rsidRPr="002F3978">
              <w:t>beam diameter = 50 km (Set 1 - S-band) : 1.05 ppm</w:t>
            </w:r>
          </w:p>
        </w:tc>
        <w:tc>
          <w:tcPr>
            <w:tcW w:w="1669" w:type="dxa"/>
            <w:vAlign w:val="center"/>
          </w:tcPr>
          <w:p w14:paraId="3B668E99" w14:textId="77777777" w:rsidR="00A5144A" w:rsidRDefault="00A5144A" w:rsidP="00B97EC1">
            <w:pPr>
              <w:spacing w:afterLines="50"/>
              <w:jc w:val="center"/>
              <w:rPr>
                <w:lang w:val="en-GB" w:eastAsia="zh-CN"/>
              </w:rPr>
            </w:pPr>
            <w:r>
              <w:rPr>
                <w:rFonts w:hint="eastAsia"/>
                <w:lang w:val="en-GB" w:eastAsia="zh-CN"/>
              </w:rPr>
              <w:t>2</w:t>
            </w:r>
            <w:r>
              <w:rPr>
                <w:lang w:val="en-GB" w:eastAsia="zh-CN"/>
              </w:rPr>
              <w:t>.20</w:t>
            </w:r>
            <w:r w:rsidR="0040018A">
              <w:rPr>
                <w:lang w:val="en-GB" w:eastAsia="zh-CN"/>
              </w:rPr>
              <w:t xml:space="preserve"> </w:t>
            </w:r>
            <w:r>
              <w:rPr>
                <w:lang w:val="en-GB" w:eastAsia="zh-CN"/>
              </w:rPr>
              <w:t>ppm</w:t>
            </w:r>
          </w:p>
        </w:tc>
        <w:tc>
          <w:tcPr>
            <w:tcW w:w="1264" w:type="dxa"/>
            <w:vMerge/>
            <w:vAlign w:val="center"/>
          </w:tcPr>
          <w:p w14:paraId="687952C7" w14:textId="77777777" w:rsidR="00A5144A" w:rsidRDefault="00A5144A" w:rsidP="00B97EC1">
            <w:pPr>
              <w:spacing w:afterLines="50"/>
              <w:jc w:val="center"/>
              <w:rPr>
                <w:lang w:val="en-GB" w:eastAsia="zh-CN"/>
              </w:rPr>
            </w:pPr>
          </w:p>
        </w:tc>
      </w:tr>
      <w:tr w:rsidR="00A5144A" w14:paraId="4F3131BB" w14:textId="77777777" w:rsidTr="00B97EC1">
        <w:trPr>
          <w:jc w:val="center"/>
        </w:trPr>
        <w:tc>
          <w:tcPr>
            <w:tcW w:w="1129" w:type="dxa"/>
            <w:vMerge/>
            <w:vAlign w:val="center"/>
          </w:tcPr>
          <w:p w14:paraId="1B9CE633" w14:textId="77777777" w:rsidR="00A5144A" w:rsidRPr="00EB6736" w:rsidRDefault="00A5144A" w:rsidP="00B97EC1">
            <w:pPr>
              <w:snapToGrid/>
              <w:spacing w:after="0"/>
              <w:contextualSpacing/>
              <w:jc w:val="center"/>
              <w:rPr>
                <w:lang w:val="de-DE"/>
              </w:rPr>
            </w:pPr>
          </w:p>
        </w:tc>
        <w:tc>
          <w:tcPr>
            <w:tcW w:w="5245" w:type="dxa"/>
            <w:vAlign w:val="center"/>
          </w:tcPr>
          <w:p w14:paraId="6D37F1EA" w14:textId="77777777" w:rsidR="00A5144A" w:rsidRPr="00EB6736" w:rsidRDefault="00A5144A" w:rsidP="00B97EC1">
            <w:pPr>
              <w:snapToGrid/>
              <w:spacing w:after="0"/>
              <w:contextualSpacing/>
              <w:jc w:val="center"/>
              <w:rPr>
                <w:lang w:val="de-DE"/>
              </w:rPr>
            </w:pPr>
            <w:r w:rsidRPr="00EB6736">
              <w:rPr>
                <w:lang w:val="de-DE"/>
              </w:rPr>
              <w:t>beam diameter = 20 km (Set 1 - Ka-band) : 0.42 ppm</w:t>
            </w:r>
          </w:p>
        </w:tc>
        <w:tc>
          <w:tcPr>
            <w:tcW w:w="1669" w:type="dxa"/>
            <w:vAlign w:val="center"/>
          </w:tcPr>
          <w:p w14:paraId="1648917A" w14:textId="77777777" w:rsidR="00A5144A" w:rsidRDefault="00A5144A" w:rsidP="00B97EC1">
            <w:pPr>
              <w:spacing w:afterLines="50"/>
              <w:jc w:val="center"/>
              <w:rPr>
                <w:lang w:val="en-GB" w:eastAsia="zh-CN"/>
              </w:rPr>
            </w:pPr>
            <w:r>
              <w:rPr>
                <w:rFonts w:hint="eastAsia"/>
                <w:lang w:val="en-GB" w:eastAsia="zh-CN"/>
              </w:rPr>
              <w:t>0</w:t>
            </w:r>
            <w:r>
              <w:rPr>
                <w:lang w:val="en-GB" w:eastAsia="zh-CN"/>
              </w:rPr>
              <w:t>.94</w:t>
            </w:r>
            <w:r w:rsidR="0040018A">
              <w:rPr>
                <w:lang w:val="en-GB" w:eastAsia="zh-CN"/>
              </w:rPr>
              <w:t xml:space="preserve"> </w:t>
            </w:r>
            <w:r>
              <w:rPr>
                <w:lang w:val="en-GB" w:eastAsia="zh-CN"/>
              </w:rPr>
              <w:t>ppm</w:t>
            </w:r>
          </w:p>
        </w:tc>
        <w:tc>
          <w:tcPr>
            <w:tcW w:w="1264" w:type="dxa"/>
            <w:vMerge/>
            <w:vAlign w:val="center"/>
          </w:tcPr>
          <w:p w14:paraId="7901A559" w14:textId="77777777" w:rsidR="00A5144A" w:rsidRDefault="00A5144A" w:rsidP="00B97EC1">
            <w:pPr>
              <w:spacing w:afterLines="50"/>
              <w:jc w:val="center"/>
              <w:rPr>
                <w:lang w:val="en-GB" w:eastAsia="zh-CN"/>
              </w:rPr>
            </w:pPr>
          </w:p>
        </w:tc>
      </w:tr>
      <w:tr w:rsidR="00A5144A" w14:paraId="7A63BD0F" w14:textId="77777777" w:rsidTr="00B97EC1">
        <w:trPr>
          <w:jc w:val="center"/>
        </w:trPr>
        <w:tc>
          <w:tcPr>
            <w:tcW w:w="1129" w:type="dxa"/>
            <w:vMerge/>
            <w:vAlign w:val="center"/>
          </w:tcPr>
          <w:p w14:paraId="2D4DAA14" w14:textId="77777777" w:rsidR="00A5144A" w:rsidRPr="007F46B5" w:rsidRDefault="00A5144A" w:rsidP="00B97EC1">
            <w:pPr>
              <w:snapToGrid/>
              <w:spacing w:after="0"/>
              <w:contextualSpacing/>
              <w:jc w:val="center"/>
            </w:pPr>
          </w:p>
        </w:tc>
        <w:tc>
          <w:tcPr>
            <w:tcW w:w="5245" w:type="dxa"/>
            <w:vAlign w:val="center"/>
          </w:tcPr>
          <w:p w14:paraId="17827E43" w14:textId="77777777" w:rsidR="00A5144A" w:rsidRPr="003E5847" w:rsidRDefault="00A5144A" w:rsidP="00B97EC1">
            <w:pPr>
              <w:snapToGrid/>
              <w:spacing w:after="0"/>
              <w:contextualSpacing/>
              <w:jc w:val="center"/>
            </w:pPr>
            <w:r w:rsidRPr="007F46B5">
              <w:t xml:space="preserve">beam diameter = 90 km </w:t>
            </w:r>
            <w:r w:rsidRPr="002F3978">
              <w:t>(S</w:t>
            </w:r>
            <w:r>
              <w:t>et 2</w:t>
            </w:r>
            <w:r w:rsidRPr="002F3978">
              <w:t xml:space="preserve"> - S-band)</w:t>
            </w:r>
            <w:r>
              <w:t xml:space="preserve"> </w:t>
            </w:r>
            <w:r w:rsidRPr="007F46B5">
              <w:t>: 1.88 ppm</w:t>
            </w:r>
          </w:p>
        </w:tc>
        <w:tc>
          <w:tcPr>
            <w:tcW w:w="1669" w:type="dxa"/>
            <w:vAlign w:val="center"/>
          </w:tcPr>
          <w:p w14:paraId="04327E46" w14:textId="77777777" w:rsidR="00A5144A" w:rsidRDefault="00A5144A" w:rsidP="00B97EC1">
            <w:pPr>
              <w:spacing w:afterLines="50"/>
              <w:jc w:val="center"/>
              <w:rPr>
                <w:lang w:val="en-GB" w:eastAsia="zh-CN"/>
              </w:rPr>
            </w:pPr>
            <w:r>
              <w:rPr>
                <w:rFonts w:hint="eastAsia"/>
                <w:lang w:val="en-GB" w:eastAsia="zh-CN"/>
              </w:rPr>
              <w:t>3</w:t>
            </w:r>
            <w:r>
              <w:rPr>
                <w:lang w:val="en-GB" w:eastAsia="zh-CN"/>
              </w:rPr>
              <w:t>.86</w:t>
            </w:r>
            <w:r w:rsidR="0040018A">
              <w:rPr>
                <w:lang w:val="en-GB" w:eastAsia="zh-CN"/>
              </w:rPr>
              <w:t xml:space="preserve"> </w:t>
            </w:r>
            <w:r>
              <w:rPr>
                <w:lang w:val="en-GB" w:eastAsia="zh-CN"/>
              </w:rPr>
              <w:t>ppm</w:t>
            </w:r>
          </w:p>
        </w:tc>
        <w:tc>
          <w:tcPr>
            <w:tcW w:w="1264" w:type="dxa"/>
            <w:vMerge/>
            <w:vAlign w:val="center"/>
          </w:tcPr>
          <w:p w14:paraId="2023042C" w14:textId="77777777" w:rsidR="00A5144A" w:rsidRDefault="00A5144A" w:rsidP="00B97EC1">
            <w:pPr>
              <w:spacing w:afterLines="50"/>
              <w:jc w:val="center"/>
              <w:rPr>
                <w:lang w:val="en-GB" w:eastAsia="zh-CN"/>
              </w:rPr>
            </w:pPr>
          </w:p>
        </w:tc>
      </w:tr>
      <w:tr w:rsidR="00A5144A" w14:paraId="7E58E062" w14:textId="77777777" w:rsidTr="00B97EC1">
        <w:trPr>
          <w:jc w:val="center"/>
        </w:trPr>
        <w:tc>
          <w:tcPr>
            <w:tcW w:w="1129" w:type="dxa"/>
            <w:vMerge/>
            <w:vAlign w:val="center"/>
          </w:tcPr>
          <w:p w14:paraId="5F58E7AD" w14:textId="77777777" w:rsidR="00A5144A" w:rsidRPr="00DE6975" w:rsidRDefault="00A5144A" w:rsidP="00B97EC1">
            <w:pPr>
              <w:snapToGrid/>
              <w:spacing w:after="0"/>
              <w:contextualSpacing/>
              <w:jc w:val="center"/>
              <w:rPr>
                <w:lang w:val="de-DE"/>
              </w:rPr>
            </w:pPr>
          </w:p>
        </w:tc>
        <w:tc>
          <w:tcPr>
            <w:tcW w:w="5245" w:type="dxa"/>
            <w:vAlign w:val="center"/>
          </w:tcPr>
          <w:p w14:paraId="70BCC22B" w14:textId="77777777" w:rsidR="00A5144A" w:rsidRPr="00EB6736" w:rsidRDefault="00A5144A" w:rsidP="00B97EC1">
            <w:pPr>
              <w:snapToGrid/>
              <w:spacing w:after="0"/>
              <w:contextualSpacing/>
              <w:jc w:val="center"/>
              <w:rPr>
                <w:lang w:val="de-DE"/>
              </w:rPr>
            </w:pPr>
            <w:r w:rsidRPr="00DE6975">
              <w:rPr>
                <w:lang w:val="de-DE"/>
              </w:rPr>
              <w:t>beam diameter = 50 km (Set 2 - Ka-band) : 1.05 ppm</w:t>
            </w:r>
          </w:p>
        </w:tc>
        <w:tc>
          <w:tcPr>
            <w:tcW w:w="1669" w:type="dxa"/>
            <w:vAlign w:val="center"/>
          </w:tcPr>
          <w:p w14:paraId="1471E229" w14:textId="77777777" w:rsidR="00A5144A" w:rsidRDefault="00A5144A" w:rsidP="00B97EC1">
            <w:pPr>
              <w:spacing w:afterLines="50"/>
              <w:jc w:val="center"/>
              <w:rPr>
                <w:lang w:val="en-GB" w:eastAsia="zh-CN"/>
              </w:rPr>
            </w:pPr>
            <w:r>
              <w:rPr>
                <w:rFonts w:hint="eastAsia"/>
                <w:lang w:val="en-GB" w:eastAsia="zh-CN"/>
              </w:rPr>
              <w:t>2</w:t>
            </w:r>
            <w:r>
              <w:rPr>
                <w:lang w:val="en-GB" w:eastAsia="zh-CN"/>
              </w:rPr>
              <w:t>.20</w:t>
            </w:r>
            <w:r w:rsidR="0040018A">
              <w:rPr>
                <w:lang w:val="en-GB" w:eastAsia="zh-CN"/>
              </w:rPr>
              <w:t xml:space="preserve"> </w:t>
            </w:r>
            <w:r>
              <w:rPr>
                <w:lang w:val="en-GB" w:eastAsia="zh-CN"/>
              </w:rPr>
              <w:t>ppm</w:t>
            </w:r>
          </w:p>
        </w:tc>
        <w:tc>
          <w:tcPr>
            <w:tcW w:w="1264" w:type="dxa"/>
            <w:vMerge/>
            <w:vAlign w:val="center"/>
          </w:tcPr>
          <w:p w14:paraId="6FFE0028" w14:textId="77777777" w:rsidR="00A5144A" w:rsidRDefault="00A5144A" w:rsidP="00B97EC1">
            <w:pPr>
              <w:spacing w:afterLines="50"/>
              <w:jc w:val="center"/>
              <w:rPr>
                <w:lang w:val="en-GB" w:eastAsia="zh-CN"/>
              </w:rPr>
            </w:pPr>
          </w:p>
        </w:tc>
      </w:tr>
    </w:tbl>
    <w:p w14:paraId="32A5187F" w14:textId="77777777" w:rsidR="00A5144A" w:rsidRDefault="00A5144A" w:rsidP="00A5144A">
      <w:pPr>
        <w:spacing w:afterLines="50"/>
        <w:rPr>
          <w:lang w:val="en-GB" w:eastAsia="zh-CN"/>
        </w:rPr>
      </w:pPr>
    </w:p>
    <w:p w14:paraId="02A99496" w14:textId="77777777" w:rsidR="00A5144A" w:rsidRDefault="00A5144A" w:rsidP="00A5144A">
      <w:pPr>
        <w:spacing w:afterLines="50"/>
        <w:rPr>
          <w:lang w:val="en-GB" w:eastAsia="zh-CN"/>
        </w:rPr>
      </w:pPr>
      <w:r>
        <w:rPr>
          <w:lang w:val="en-GB" w:eastAsia="zh-CN"/>
        </w:rPr>
        <w:t>For</w:t>
      </w:r>
      <w:r w:rsidRPr="002B6768">
        <w:rPr>
          <w:lang w:val="en-GB" w:eastAsia="zh-CN"/>
        </w:rPr>
        <w:t xml:space="preserve"> </w:t>
      </w:r>
      <w:r>
        <w:rPr>
          <w:lang w:val="en-GB" w:eastAsia="zh-CN"/>
        </w:rPr>
        <w:t>option 1, the residual UL frequency offset of Set 2 configuration is larger than that of the Set 1 due to the larger beam sizes. The worst UL frequency offset cases for S band and Ka band are about 3.92</w:t>
      </w:r>
      <w:r w:rsidR="004402DA">
        <w:rPr>
          <w:lang w:val="en-GB" w:eastAsia="zh-CN"/>
        </w:rPr>
        <w:t xml:space="preserve"> </w:t>
      </w:r>
      <w:r>
        <w:rPr>
          <w:lang w:val="en-GB" w:eastAsia="zh-CN"/>
        </w:rPr>
        <w:t>ppm and 2.20</w:t>
      </w:r>
      <w:r w:rsidR="0040018A">
        <w:rPr>
          <w:lang w:val="en-GB" w:eastAsia="zh-CN"/>
        </w:rPr>
        <w:t xml:space="preserve"> </w:t>
      </w:r>
      <w:r>
        <w:rPr>
          <w:lang w:val="en-GB" w:eastAsia="zh-CN"/>
        </w:rPr>
        <w:t xml:space="preserve">ppm, respectively. For larger beam diameter e.g. 200km, the UL frequency offset would be about 8ppm. For option 2, the UL frequency offset is 21ppm, regardless </w:t>
      </w:r>
      <w:r w:rsidR="00386D7A">
        <w:rPr>
          <w:lang w:val="en-GB" w:eastAsia="zh-CN"/>
        </w:rPr>
        <w:t xml:space="preserve">of </w:t>
      </w:r>
      <w:r>
        <w:rPr>
          <w:lang w:val="en-GB" w:eastAsia="zh-CN"/>
        </w:rPr>
        <w:t>the beam configurations</w:t>
      </w:r>
      <w:r w:rsidRPr="00DD4AAB">
        <w:rPr>
          <w:lang w:val="en-GB" w:eastAsia="zh-CN"/>
        </w:rPr>
        <w:t>.</w:t>
      </w:r>
      <w:r>
        <w:rPr>
          <w:lang w:val="en-GB" w:eastAsia="zh-CN"/>
        </w:rPr>
        <w:t xml:space="preserve"> Both the values are far beyond the terrestrial UL frequency offset (0.1ppm + 2x0.32ppm) contributed by UE adjustment errors (0.1ppm) and UE movem</w:t>
      </w:r>
      <w:r w:rsidRPr="00E10070">
        <w:rPr>
          <w:lang w:val="en-GB" w:eastAsia="zh-CN"/>
        </w:rPr>
        <w:t>ent (</w:t>
      </w:r>
      <w:r w:rsidRPr="00B97EC1">
        <w:rPr>
          <w:lang w:val="en-GB" w:eastAsia="zh-CN"/>
        </w:rPr>
        <w:t>350km/h</w:t>
      </w:r>
      <w:r w:rsidRPr="00E10070">
        <w:rPr>
          <w:lang w:val="en-GB" w:eastAsia="zh-CN"/>
        </w:rPr>
        <w:sym w:font="Wingdings" w:char="F0F3"/>
      </w:r>
      <w:r w:rsidRPr="00E10070">
        <w:rPr>
          <w:lang w:val="en-GB" w:eastAsia="zh-CN"/>
        </w:rPr>
        <w:t xml:space="preserve"> 0.32ppm</w:t>
      </w:r>
      <w:r>
        <w:rPr>
          <w:lang w:val="en-GB" w:eastAsia="zh-CN"/>
        </w:rPr>
        <w:t>).</w:t>
      </w:r>
    </w:p>
    <w:p w14:paraId="3EB5E6CE" w14:textId="77777777" w:rsidR="00FE2C87" w:rsidRDefault="00FE2C87" w:rsidP="00FE2C87">
      <w:pPr>
        <w:spacing w:afterLines="50"/>
        <w:rPr>
          <w:i/>
          <w:lang w:val="en-GB" w:eastAsia="zh-CN"/>
        </w:rPr>
      </w:pPr>
      <w:r w:rsidRPr="00CF78A1">
        <w:rPr>
          <w:b/>
          <w:i/>
        </w:rPr>
        <w:t xml:space="preserve">Observation </w:t>
      </w:r>
      <w:r w:rsidR="00531110">
        <w:rPr>
          <w:b/>
          <w:i/>
        </w:rPr>
        <w:t>15</w:t>
      </w:r>
      <w:r w:rsidRPr="00CF78A1">
        <w:rPr>
          <w:i/>
        </w:rPr>
        <w:t>: The UL frequency offset in LEO is a challenge for RACH.</w:t>
      </w:r>
    </w:p>
    <w:p w14:paraId="176015E4" w14:textId="77777777" w:rsidR="00A5144A" w:rsidRDefault="00A5144A" w:rsidP="00A5144A">
      <w:pPr>
        <w:spacing w:afterLines="50"/>
        <w:rPr>
          <w:i/>
          <w:lang w:val="en-GB" w:eastAsia="zh-CN"/>
        </w:rPr>
      </w:pPr>
      <w:r>
        <w:rPr>
          <w:b/>
          <w:i/>
          <w:lang w:val="en-GB" w:eastAsia="zh-CN"/>
        </w:rPr>
        <w:t>Proposal</w:t>
      </w:r>
      <w:r w:rsidRPr="002B6768">
        <w:rPr>
          <w:b/>
          <w:i/>
          <w:lang w:val="en-GB" w:eastAsia="zh-CN"/>
        </w:rPr>
        <w:t xml:space="preserve"> </w:t>
      </w:r>
      <w:r>
        <w:rPr>
          <w:b/>
          <w:i/>
          <w:lang w:val="en-GB" w:eastAsia="zh-CN"/>
        </w:rPr>
        <w:t>2</w:t>
      </w:r>
      <w:r w:rsidRPr="00C16B30">
        <w:rPr>
          <w:i/>
          <w:lang w:val="en-GB" w:eastAsia="zh-CN"/>
        </w:rPr>
        <w:t>:</w:t>
      </w:r>
      <w:r>
        <w:rPr>
          <w:i/>
          <w:lang w:val="en-GB" w:eastAsia="zh-CN"/>
        </w:rPr>
        <w:t xml:space="preserve"> Take the NTN specific UL frequency offset into the consideration of RACH design.</w:t>
      </w:r>
    </w:p>
    <w:p w14:paraId="5C347F87" w14:textId="77777777" w:rsidR="00813FFB" w:rsidRPr="00903FEB" w:rsidRDefault="00521F95" w:rsidP="00813FFB">
      <w:pPr>
        <w:pStyle w:val="2"/>
        <w:rPr>
          <w:lang w:eastAsia="ja-JP"/>
        </w:rPr>
      </w:pPr>
      <w:r w:rsidRPr="00903FEB">
        <w:rPr>
          <w:lang w:eastAsia="ja-JP"/>
        </w:rPr>
        <w:t>Consideration</w:t>
      </w:r>
      <w:r w:rsidRPr="00903FEB">
        <w:t xml:space="preserve"> on t</w:t>
      </w:r>
      <w:r w:rsidR="00813FFB" w:rsidRPr="00903FEB">
        <w:t>iming advance</w:t>
      </w:r>
    </w:p>
    <w:p w14:paraId="650D449E" w14:textId="72520963" w:rsidR="00521F95" w:rsidRDefault="00271044" w:rsidP="00670495">
      <w:r w:rsidRPr="00903FEB">
        <w:t xml:space="preserve">A UE </w:t>
      </w:r>
      <w:r w:rsidR="00E16F5D">
        <w:t>shall</w:t>
      </w:r>
      <w:r w:rsidRPr="00903FEB">
        <w:t xml:space="preserve"> </w:t>
      </w:r>
      <w:r w:rsidR="00E16F5D">
        <w:t>adjust the timing</w:t>
      </w:r>
      <w:r w:rsidR="002A75F1" w:rsidRPr="00903FEB">
        <w:t xml:space="preserve"> </w:t>
      </w:r>
      <w:r w:rsidR="00E16F5D">
        <w:t>of its</w:t>
      </w:r>
      <w:r w:rsidR="002A75F1" w:rsidRPr="00903FEB">
        <w:t xml:space="preserve"> UL</w:t>
      </w:r>
      <w:r w:rsidRPr="00903FEB">
        <w:t xml:space="preserve"> </w:t>
      </w:r>
      <w:r w:rsidR="002A75F1" w:rsidRPr="00903FEB">
        <w:t>transmissions</w:t>
      </w:r>
      <w:r w:rsidRPr="00903FEB">
        <w:t xml:space="preserve"> </w:t>
      </w:r>
      <w:r w:rsidR="004920DE">
        <w:t>based on</w:t>
      </w:r>
      <w:r w:rsidR="00E16F5D">
        <w:t xml:space="preserve"> a TA comman</w:t>
      </w:r>
      <w:r w:rsidR="009E5E51">
        <w:t xml:space="preserve">d </w:t>
      </w:r>
      <w:r w:rsidR="002A75F1" w:rsidRPr="00903FEB">
        <w:t xml:space="preserve">so that the </w:t>
      </w:r>
      <w:r w:rsidR="003D6CC1">
        <w:rPr>
          <w:lang w:eastAsia="zh-CN"/>
        </w:rPr>
        <w:t>frame</w:t>
      </w:r>
      <w:r w:rsidR="003D6CC1">
        <w:rPr>
          <w:rFonts w:hint="eastAsia"/>
          <w:lang w:eastAsia="zh-CN"/>
        </w:rPr>
        <w:t xml:space="preserve"> </w:t>
      </w:r>
      <w:r w:rsidR="00367EEC">
        <w:rPr>
          <w:lang w:eastAsia="zh-CN"/>
        </w:rPr>
        <w:t>boundary</w:t>
      </w:r>
      <w:r w:rsidR="00367EEC">
        <w:rPr>
          <w:rFonts w:hint="eastAsia"/>
          <w:lang w:eastAsia="zh-CN"/>
        </w:rPr>
        <w:t xml:space="preserve"> of the </w:t>
      </w:r>
      <w:r w:rsidR="002A75F1" w:rsidRPr="00903FEB">
        <w:t xml:space="preserve">UL </w:t>
      </w:r>
      <w:r w:rsidR="00367EEC">
        <w:rPr>
          <w:rFonts w:hint="eastAsia"/>
          <w:lang w:eastAsia="zh-CN"/>
        </w:rPr>
        <w:t>signals</w:t>
      </w:r>
      <w:r w:rsidR="002A75F1" w:rsidRPr="00903FEB">
        <w:t xml:space="preserve"> from different UEs </w:t>
      </w:r>
      <w:r w:rsidR="002A08E6">
        <w:t>can be</w:t>
      </w:r>
      <w:r w:rsidR="002A08E6" w:rsidRPr="00903FEB">
        <w:t xml:space="preserve"> </w:t>
      </w:r>
      <w:r w:rsidR="00367EEC">
        <w:rPr>
          <w:rFonts w:hint="eastAsia"/>
          <w:lang w:eastAsia="zh-CN"/>
        </w:rPr>
        <w:t>aligned</w:t>
      </w:r>
      <w:r w:rsidR="00367EEC" w:rsidRPr="00903FEB">
        <w:t xml:space="preserve"> </w:t>
      </w:r>
      <w:r w:rsidRPr="00903FEB">
        <w:t>at the gNB with</w:t>
      </w:r>
      <w:r w:rsidR="007B1A9E" w:rsidRPr="00903FEB">
        <w:t>in</w:t>
      </w:r>
      <w:r w:rsidR="003D6CC1">
        <w:t xml:space="preserve"> the</w:t>
      </w:r>
      <w:r w:rsidRPr="00903FEB">
        <w:t xml:space="preserve"> </w:t>
      </w:r>
      <w:r w:rsidR="005D222C" w:rsidRPr="00903FEB">
        <w:t xml:space="preserve">required </w:t>
      </w:r>
      <w:r w:rsidRPr="00903FEB">
        <w:t xml:space="preserve">accuracy. </w:t>
      </w:r>
    </w:p>
    <w:p w14:paraId="490E54CA" w14:textId="1BD4C27B" w:rsidR="00BD3D7D" w:rsidRPr="00903FEB" w:rsidRDefault="00BD3D7D" w:rsidP="00BD3D7D">
      <w:pPr>
        <w:pStyle w:val="3"/>
      </w:pPr>
      <w:r>
        <w:t>T</w:t>
      </w:r>
      <w:r w:rsidRPr="00903FEB">
        <w:t>iming advance</w:t>
      </w:r>
      <w:r w:rsidRPr="00903FEB">
        <w:rPr>
          <w:lang w:eastAsia="ja-JP"/>
        </w:rPr>
        <w:t xml:space="preserve"> </w:t>
      </w:r>
      <w:r w:rsidR="007E1623">
        <w:rPr>
          <w:lang w:eastAsia="ja-JP"/>
        </w:rPr>
        <w:t>for</w:t>
      </w:r>
      <w:r w:rsidR="00E95EB2">
        <w:rPr>
          <w:lang w:eastAsia="ja-JP"/>
        </w:rPr>
        <w:t xml:space="preserve"> </w:t>
      </w:r>
      <w:r w:rsidR="001E6294">
        <w:rPr>
          <w:lang w:eastAsia="ja-JP"/>
        </w:rPr>
        <w:t>sending preamble</w:t>
      </w:r>
    </w:p>
    <w:p w14:paraId="1A3CFEB3" w14:textId="6DAEBBD9" w:rsidR="00E4050E" w:rsidRDefault="004920DE" w:rsidP="00CF78A1">
      <w:pPr>
        <w:pStyle w:val="af3"/>
      </w:pPr>
      <w:r>
        <w:t>One of t</w:t>
      </w:r>
      <w:r w:rsidR="003157E9">
        <w:t>he main difference</w:t>
      </w:r>
      <w:r>
        <w:t>s</w:t>
      </w:r>
      <w:r w:rsidR="003157E9">
        <w:t xml:space="preserve"> between NTN and terrestrial </w:t>
      </w:r>
      <w:r w:rsidR="009B236A">
        <w:t xml:space="preserve">networks </w:t>
      </w:r>
      <w:r w:rsidR="003157E9">
        <w:t xml:space="preserve">is the large </w:t>
      </w:r>
      <w:r w:rsidR="00E32B12">
        <w:t>R</w:t>
      </w:r>
      <w:r w:rsidR="003157E9">
        <w:t xml:space="preserve">ound </w:t>
      </w:r>
      <w:r w:rsidR="00E32B12">
        <w:t>T</w:t>
      </w:r>
      <w:r w:rsidR="003157E9">
        <w:t xml:space="preserve">rip </w:t>
      </w:r>
      <w:r w:rsidR="00E32B12">
        <w:t>T</w:t>
      </w:r>
      <w:r w:rsidR="003157E9">
        <w:t>ime (RTT)</w:t>
      </w:r>
      <w:r w:rsidR="00BF2560">
        <w:t xml:space="preserve"> between the gNB and UE.</w:t>
      </w:r>
      <w:r w:rsidR="00675191">
        <w:t xml:space="preserve"> </w:t>
      </w:r>
      <w:r w:rsidR="00292E24">
        <w:rPr>
          <w:lang w:eastAsia="zh-CN"/>
        </w:rPr>
        <w:t xml:space="preserve">As shown in </w:t>
      </w:r>
      <w:r w:rsidR="00442375">
        <w:t xml:space="preserve">Figure </w:t>
      </w:r>
      <w:r w:rsidR="00442375">
        <w:rPr>
          <w:noProof/>
        </w:rPr>
        <w:t>16</w:t>
      </w:r>
      <w:r w:rsidR="00292E24">
        <w:rPr>
          <w:lang w:eastAsia="zh-CN"/>
        </w:rPr>
        <w:t>,</w:t>
      </w:r>
      <w:r w:rsidR="00356BB5">
        <w:rPr>
          <w:lang w:eastAsia="zh-CN"/>
        </w:rPr>
        <w:t xml:space="preserve"> </w:t>
      </w:r>
      <w:r w:rsidR="00E332FD">
        <w:rPr>
          <w:lang w:eastAsia="zh-CN"/>
        </w:rPr>
        <w:t xml:space="preserve">received </w:t>
      </w:r>
      <w:r w:rsidR="00BD4931">
        <w:rPr>
          <w:lang w:eastAsia="zh-CN"/>
        </w:rPr>
        <w:t>uplink signals</w:t>
      </w:r>
      <w:r w:rsidR="00E332FD">
        <w:rPr>
          <w:lang w:eastAsia="zh-CN"/>
        </w:rPr>
        <w:t xml:space="preserve"> </w:t>
      </w:r>
      <w:r w:rsidR="00CA663F">
        <w:rPr>
          <w:lang w:eastAsia="zh-CN"/>
        </w:rPr>
        <w:t xml:space="preserve">are </w:t>
      </w:r>
      <w:r w:rsidR="00E332FD">
        <w:rPr>
          <w:lang w:eastAsia="zh-CN"/>
        </w:rPr>
        <w:t>delay</w:t>
      </w:r>
      <w:r w:rsidR="00CA663F">
        <w:rPr>
          <w:lang w:eastAsia="zh-CN"/>
        </w:rPr>
        <w:t>ed</w:t>
      </w:r>
      <w:r w:rsidR="00E332FD">
        <w:rPr>
          <w:lang w:eastAsia="zh-CN"/>
        </w:rPr>
        <w:t xml:space="preserve"> </w:t>
      </w:r>
      <w:r w:rsidR="00396514">
        <w:rPr>
          <w:lang w:eastAsia="zh-CN"/>
        </w:rPr>
        <w:t>because of large RTT.</w:t>
      </w:r>
      <w:r w:rsidR="00A81615">
        <w:rPr>
          <w:lang w:eastAsia="zh-CN"/>
        </w:rPr>
        <w:t xml:space="preserve"> </w:t>
      </w:r>
      <w:r w:rsidR="00EF42D3">
        <w:rPr>
          <w:lang w:eastAsia="zh-CN"/>
        </w:rPr>
        <w:t>So</w:t>
      </w:r>
      <w:r w:rsidR="006568C8">
        <w:rPr>
          <w:lang w:eastAsia="zh-CN"/>
        </w:rPr>
        <w:t xml:space="preserve"> </w:t>
      </w:r>
      <w:r w:rsidR="00D4693F">
        <w:rPr>
          <w:lang w:eastAsia="zh-CN"/>
        </w:rPr>
        <w:t>the preamble detection window has to be delayed with the minimum round trip delay (RTD) in one beam.</w:t>
      </w:r>
      <w:r w:rsidR="00484D0D">
        <w:rPr>
          <w:lang w:eastAsia="zh-CN"/>
        </w:rPr>
        <w:t xml:space="preserve"> However, </w:t>
      </w:r>
      <w:r w:rsidR="00243510">
        <w:rPr>
          <w:lang w:eastAsia="zh-CN"/>
        </w:rPr>
        <w:t>the minimum RTD is usually not multiple integral</w:t>
      </w:r>
      <w:r w:rsidR="00C26C59">
        <w:rPr>
          <w:lang w:eastAsia="zh-CN"/>
        </w:rPr>
        <w:t xml:space="preserve"> </w:t>
      </w:r>
      <w:r w:rsidR="00310DD1">
        <w:rPr>
          <w:lang w:eastAsia="zh-CN"/>
        </w:rPr>
        <w:t xml:space="preserve">subframe duration or </w:t>
      </w:r>
      <w:r w:rsidR="008F0C38">
        <w:rPr>
          <w:lang w:eastAsia="zh-CN"/>
        </w:rPr>
        <w:t xml:space="preserve">slot duration, which means that the preamble detection window </w:t>
      </w:r>
      <w:r w:rsidR="00E462F8">
        <w:rPr>
          <w:lang w:eastAsia="zh-CN"/>
        </w:rPr>
        <w:t>boundary</w:t>
      </w:r>
      <w:r w:rsidR="008F0C38">
        <w:rPr>
          <w:lang w:eastAsia="zh-CN"/>
        </w:rPr>
        <w:t xml:space="preserve"> cannot be aligned with other time-synchronized UEs’ UL signals.</w:t>
      </w:r>
      <w:r w:rsidR="00C454C3">
        <w:rPr>
          <w:lang w:eastAsia="zh-CN"/>
        </w:rPr>
        <w:t xml:space="preserve"> So the extra interference between preambles and other UEs’ UL signals will be introduced. </w:t>
      </w:r>
      <w:r w:rsidR="00717549">
        <w:rPr>
          <w:lang w:eastAsia="zh-CN"/>
        </w:rPr>
        <w:t xml:space="preserve">Therefore, </w:t>
      </w:r>
      <w:r w:rsidR="007D3A99">
        <w:t>t</w:t>
      </w:r>
      <w:r w:rsidR="00585486">
        <w:t xml:space="preserve">o </w:t>
      </w:r>
      <w:r w:rsidR="00797405">
        <w:t xml:space="preserve">avoid </w:t>
      </w:r>
      <w:r w:rsidR="00A1047B">
        <w:t xml:space="preserve">the </w:t>
      </w:r>
      <w:r w:rsidR="00A52D79" w:rsidRPr="00A52D79">
        <w:t>interference between preambles and other UEs’ UL signals</w:t>
      </w:r>
      <w:r w:rsidR="00A77C23">
        <w:t xml:space="preserve">, a TA </w:t>
      </w:r>
      <w:r w:rsidR="00A15B89">
        <w:t>may</w:t>
      </w:r>
      <w:r w:rsidR="00A77C23">
        <w:t xml:space="preserve"> be utilized in sending preamble.</w:t>
      </w:r>
      <w:r w:rsidR="00930EB2">
        <w:t xml:space="preserve"> </w:t>
      </w:r>
    </w:p>
    <w:p w14:paraId="3053A3C5" w14:textId="2A2C22B8" w:rsidR="009C5C86" w:rsidRDefault="00CE07AD" w:rsidP="00CF78A1">
      <w:pPr>
        <w:pStyle w:val="af3"/>
        <w:rPr>
          <w:lang w:eastAsia="zh-CN"/>
        </w:rPr>
      </w:pPr>
      <w:r>
        <w:t xml:space="preserve">On the other hand, </w:t>
      </w:r>
      <w:r w:rsidR="00137470">
        <w:rPr>
          <w:lang w:eastAsia="zh-CN"/>
        </w:rPr>
        <w:t xml:space="preserve">the round trip delay in NTN is much larger than </w:t>
      </w:r>
      <w:r w:rsidR="00137470" w:rsidRPr="000E3A92">
        <w:rPr>
          <w:lang w:eastAsia="zh-CN"/>
        </w:rPr>
        <w:t>terrestrial communications (</w:t>
      </w:r>
      <w:r w:rsidR="00137470">
        <w:rPr>
          <w:lang w:eastAsia="zh-CN"/>
        </w:rPr>
        <w:t>~</w:t>
      </w:r>
      <w:r w:rsidR="00137470" w:rsidRPr="000E3A92">
        <w:rPr>
          <w:lang w:eastAsia="zh-CN"/>
        </w:rPr>
        <w:t>250</w:t>
      </w:r>
      <w:r w:rsidR="00137470">
        <w:rPr>
          <w:lang w:eastAsia="zh-CN"/>
        </w:rPr>
        <w:t xml:space="preserve"> </w:t>
      </w:r>
      <w:r w:rsidR="00137470" w:rsidRPr="000E3A92">
        <w:rPr>
          <w:lang w:eastAsia="zh-CN"/>
        </w:rPr>
        <w:t>ms in GEO)</w:t>
      </w:r>
      <w:r w:rsidR="00934CD0">
        <w:rPr>
          <w:lang w:eastAsia="zh-CN"/>
        </w:rPr>
        <w:t>, and</w:t>
      </w:r>
      <w:r w:rsidR="00F373E1">
        <w:rPr>
          <w:lang w:eastAsia="zh-CN"/>
        </w:rPr>
        <w:t xml:space="preserve"> </w:t>
      </w:r>
      <w:r w:rsidR="00EC7D34">
        <w:rPr>
          <w:lang w:eastAsia="zh-CN"/>
        </w:rPr>
        <w:t>a</w:t>
      </w:r>
      <w:r w:rsidR="006063FA" w:rsidRPr="00BA799A">
        <w:rPr>
          <w:lang w:eastAsia="zh-CN"/>
        </w:rPr>
        <w:t xml:space="preserve"> significant increase of the number of </w:t>
      </w:r>
      <w:r w:rsidR="006063FA">
        <w:rPr>
          <w:lang w:eastAsia="zh-CN"/>
        </w:rPr>
        <w:t>RAR</w:t>
      </w:r>
      <w:r w:rsidR="009C5C86">
        <w:rPr>
          <w:lang w:eastAsia="zh-CN"/>
        </w:rPr>
        <w:t xml:space="preserve"> </w:t>
      </w:r>
      <w:r w:rsidR="006063FA">
        <w:rPr>
          <w:lang w:eastAsia="zh-CN"/>
        </w:rPr>
        <w:t xml:space="preserve">TA </w:t>
      </w:r>
      <w:r w:rsidR="006063FA" w:rsidRPr="00BA799A">
        <w:rPr>
          <w:lang w:eastAsia="zh-CN"/>
        </w:rPr>
        <w:t>bits</w:t>
      </w:r>
      <w:r w:rsidR="006063FA">
        <w:rPr>
          <w:lang w:eastAsia="zh-CN"/>
        </w:rPr>
        <w:t xml:space="preserve"> will be required.</w:t>
      </w:r>
      <w:r w:rsidR="0046216E">
        <w:rPr>
          <w:lang w:eastAsia="zh-CN"/>
        </w:rPr>
        <w:t xml:space="preserve"> </w:t>
      </w:r>
      <w:r w:rsidR="007F7CFD">
        <w:rPr>
          <w:lang w:eastAsia="zh-CN"/>
        </w:rPr>
        <w:t xml:space="preserve">If </w:t>
      </w:r>
      <w:r w:rsidR="009C5C86" w:rsidRPr="009C5C86">
        <w:rPr>
          <w:lang w:eastAsia="zh-CN"/>
        </w:rPr>
        <w:t xml:space="preserve">the </w:t>
      </w:r>
      <w:r w:rsidR="007F7CFD">
        <w:rPr>
          <w:lang w:eastAsia="zh-CN"/>
        </w:rPr>
        <w:t xml:space="preserve">TA </w:t>
      </w:r>
      <w:r w:rsidR="007E1623">
        <w:rPr>
          <w:lang w:eastAsia="zh-CN"/>
        </w:rPr>
        <w:t>for</w:t>
      </w:r>
      <w:r w:rsidR="007F7CFD">
        <w:rPr>
          <w:lang w:eastAsia="zh-CN"/>
        </w:rPr>
        <w:t xml:space="preserve"> sending preamble </w:t>
      </w:r>
      <w:r w:rsidR="00B128FC">
        <w:rPr>
          <w:lang w:eastAsia="zh-CN"/>
        </w:rPr>
        <w:t xml:space="preserve">is applied, </w:t>
      </w:r>
      <w:r w:rsidR="0004582E" w:rsidRPr="009C5C86">
        <w:rPr>
          <w:lang w:eastAsia="zh-CN"/>
        </w:rPr>
        <w:t xml:space="preserve">the TA in RAR only </w:t>
      </w:r>
      <w:r w:rsidR="00800269">
        <w:rPr>
          <w:rFonts w:hint="eastAsia"/>
          <w:lang w:eastAsia="zh-CN"/>
        </w:rPr>
        <w:t>needs</w:t>
      </w:r>
      <w:r w:rsidR="00800269">
        <w:rPr>
          <w:lang w:eastAsia="zh-CN"/>
        </w:rPr>
        <w:t xml:space="preserve"> to </w:t>
      </w:r>
      <w:r w:rsidR="0004582E" w:rsidRPr="009C5C86">
        <w:rPr>
          <w:lang w:eastAsia="zh-CN"/>
        </w:rPr>
        <w:t>indicate the remaining delay measured by detecting preambles, which can avoid extending RAR TA largely.</w:t>
      </w:r>
    </w:p>
    <w:p w14:paraId="7B0B257B" w14:textId="77777777" w:rsidR="002C7308" w:rsidRDefault="00E50637" w:rsidP="002C7308">
      <w:pPr>
        <w:keepNext/>
        <w:jc w:val="center"/>
      </w:pPr>
      <w:r w:rsidRPr="00E50637">
        <w:rPr>
          <w:noProof/>
          <w:lang w:eastAsia="zh-CN"/>
        </w:rPr>
        <w:lastRenderedPageBreak/>
        <w:drawing>
          <wp:inline distT="0" distB="0" distL="0" distR="0" wp14:anchorId="5FB4F3DC" wp14:editId="3BFC27AC">
            <wp:extent cx="4597121" cy="179375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12149" cy="1799621"/>
                    </a:xfrm>
                    <a:prstGeom prst="rect">
                      <a:avLst/>
                    </a:prstGeom>
                    <a:noFill/>
                    <a:ln>
                      <a:noFill/>
                    </a:ln>
                  </pic:spPr>
                </pic:pic>
              </a:graphicData>
            </a:graphic>
          </wp:inline>
        </w:drawing>
      </w:r>
    </w:p>
    <w:p w14:paraId="75A9E0EF" w14:textId="067CB728" w:rsidR="00BD3D7D" w:rsidRDefault="002C7308" w:rsidP="002C7308">
      <w:pPr>
        <w:pStyle w:val="a5"/>
      </w:pPr>
      <w:bookmarkStart w:id="23" w:name="_Ref14251464"/>
      <w:r>
        <w:t xml:space="preserve">Figure </w:t>
      </w:r>
      <w:r w:rsidR="00442375">
        <w:rPr>
          <w:noProof/>
        </w:rPr>
        <w:t>16</w:t>
      </w:r>
      <w:bookmarkEnd w:id="23"/>
      <w:r w:rsidR="00602B19">
        <w:rPr>
          <w:noProof/>
        </w:rPr>
        <w:t>.</w:t>
      </w:r>
      <w:r>
        <w:t xml:space="preserve"> </w:t>
      </w:r>
      <w:r w:rsidR="00DA797F">
        <w:t xml:space="preserve">Illustration of </w:t>
      </w:r>
      <w:r w:rsidR="003C6654">
        <w:t xml:space="preserve">round trip time and </w:t>
      </w:r>
      <w:r w:rsidR="00193F1E">
        <w:t>uplink timing</w:t>
      </w:r>
    </w:p>
    <w:p w14:paraId="11271767" w14:textId="77777777" w:rsidR="000E1B87" w:rsidRPr="000E1B87" w:rsidRDefault="000E1B87" w:rsidP="000E1B87">
      <w:pPr>
        <w:rPr>
          <w:b/>
          <w:lang w:eastAsia="ja-JP"/>
        </w:rPr>
      </w:pPr>
    </w:p>
    <w:p w14:paraId="23B99785" w14:textId="03DCC6DA" w:rsidR="00DE6F50" w:rsidRPr="00FF6E41" w:rsidRDefault="006B6B4B" w:rsidP="000B406A">
      <w:pPr>
        <w:pStyle w:val="af0"/>
        <w:numPr>
          <w:ilvl w:val="0"/>
          <w:numId w:val="8"/>
        </w:numPr>
        <w:ind w:left="284" w:firstLineChars="0" w:hanging="284"/>
        <w:rPr>
          <w:b/>
          <w:lang w:eastAsia="ja-JP"/>
        </w:rPr>
      </w:pPr>
      <w:r>
        <w:rPr>
          <w:b/>
          <w:lang w:eastAsia="ja-JP"/>
        </w:rPr>
        <w:t>Closed</w:t>
      </w:r>
      <w:r w:rsidR="00BE5FA2" w:rsidRPr="00FF6E41">
        <w:rPr>
          <w:b/>
          <w:lang w:eastAsia="ja-JP"/>
        </w:rPr>
        <w:t xml:space="preserve">-loop </w:t>
      </w:r>
    </w:p>
    <w:p w14:paraId="21F69FA3" w14:textId="6E9CD896" w:rsidR="000804CF" w:rsidRDefault="00F675A1" w:rsidP="00E85799">
      <w:pPr>
        <w:rPr>
          <w:lang w:eastAsia="ja-JP"/>
        </w:rPr>
      </w:pPr>
      <w:r>
        <w:rPr>
          <w:lang w:eastAsia="ja-JP"/>
        </w:rPr>
        <w:t xml:space="preserve">Satellites can broadcast a </w:t>
      </w:r>
      <w:r w:rsidRPr="003A7B2C">
        <w:rPr>
          <w:i/>
          <w:lang w:eastAsia="ja-JP"/>
        </w:rPr>
        <w:t>common TA</w:t>
      </w:r>
      <w:r>
        <w:rPr>
          <w:lang w:eastAsia="ja-JP"/>
        </w:rPr>
        <w:t xml:space="preserve"> to all UEs</w:t>
      </w:r>
      <w:r w:rsidR="005573BB">
        <w:rPr>
          <w:lang w:eastAsia="ja-JP"/>
        </w:rPr>
        <w:t xml:space="preserve"> in one beam, which </w:t>
      </w:r>
      <w:r w:rsidR="000D7156">
        <w:rPr>
          <w:lang w:eastAsia="ja-JP"/>
        </w:rPr>
        <w:t xml:space="preserve">roughly </w:t>
      </w:r>
      <w:r w:rsidR="006904D8">
        <w:rPr>
          <w:lang w:eastAsia="ja-JP"/>
        </w:rPr>
        <w:t>compensate</w:t>
      </w:r>
      <w:r w:rsidR="00CB14AC">
        <w:rPr>
          <w:lang w:eastAsia="ja-JP"/>
        </w:rPr>
        <w:t>s</w:t>
      </w:r>
      <w:r w:rsidR="006904D8">
        <w:rPr>
          <w:lang w:eastAsia="ja-JP"/>
        </w:rPr>
        <w:t xml:space="preserve"> the </w:t>
      </w:r>
      <w:r w:rsidR="00CB5D23">
        <w:rPr>
          <w:lang w:eastAsia="ja-JP"/>
        </w:rPr>
        <w:t xml:space="preserve">received </w:t>
      </w:r>
      <w:r w:rsidR="006904D8">
        <w:rPr>
          <w:lang w:eastAsia="ja-JP"/>
        </w:rPr>
        <w:t>uplink signal RTT delay.</w:t>
      </w:r>
      <w:r w:rsidR="00AB3819">
        <w:rPr>
          <w:lang w:eastAsia="ja-JP"/>
        </w:rPr>
        <w:t xml:space="preserve"> </w:t>
      </w:r>
      <w:r w:rsidR="00DE2FE5">
        <w:rPr>
          <w:lang w:eastAsia="ja-JP"/>
        </w:rPr>
        <w:t>A</w:t>
      </w:r>
      <w:r w:rsidR="00AB3819">
        <w:rPr>
          <w:lang w:eastAsia="ja-JP"/>
        </w:rPr>
        <w:t xml:space="preserve"> common TA can be </w:t>
      </w:r>
      <w:r w:rsidR="0029014C">
        <w:rPr>
          <w:lang w:eastAsia="ja-JP"/>
        </w:rPr>
        <w:t>calculated</w:t>
      </w:r>
      <w:r w:rsidR="00AB3819">
        <w:rPr>
          <w:lang w:eastAsia="ja-JP"/>
        </w:rPr>
        <w:t xml:space="preserve"> </w:t>
      </w:r>
      <w:r w:rsidR="00E7366A">
        <w:rPr>
          <w:lang w:eastAsia="ja-JP"/>
        </w:rPr>
        <w:t xml:space="preserve">according </w:t>
      </w:r>
      <w:r w:rsidR="00350E18">
        <w:rPr>
          <w:lang w:eastAsia="ja-JP"/>
        </w:rPr>
        <w:t>to</w:t>
      </w:r>
      <w:r w:rsidR="00AB3819">
        <w:rPr>
          <w:lang w:eastAsia="ja-JP"/>
        </w:rPr>
        <w:t xml:space="preserve"> the</w:t>
      </w:r>
      <w:r w:rsidR="00774F69">
        <w:rPr>
          <w:lang w:eastAsia="ja-JP"/>
        </w:rPr>
        <w:t xml:space="preserve"> RTT between</w:t>
      </w:r>
      <w:r w:rsidR="00AB3819">
        <w:rPr>
          <w:lang w:eastAsia="ja-JP"/>
        </w:rPr>
        <w:t xml:space="preserve"> </w:t>
      </w:r>
      <w:r w:rsidR="00774F69">
        <w:rPr>
          <w:lang w:eastAsia="ja-JP"/>
        </w:rPr>
        <w:t xml:space="preserve">the </w:t>
      </w:r>
      <w:r w:rsidR="006B6B4B">
        <w:rPr>
          <w:lang w:eastAsia="ja-JP"/>
        </w:rPr>
        <w:t>close</w:t>
      </w:r>
      <w:r w:rsidR="00AB3819">
        <w:rPr>
          <w:lang w:eastAsia="ja-JP"/>
        </w:rPr>
        <w:t xml:space="preserve">st point </w:t>
      </w:r>
      <w:r w:rsidR="00E92B81">
        <w:rPr>
          <w:lang w:eastAsia="ja-JP"/>
        </w:rPr>
        <w:t>within</w:t>
      </w:r>
      <w:r w:rsidR="00AB3819">
        <w:rPr>
          <w:lang w:eastAsia="ja-JP"/>
        </w:rPr>
        <w:t xml:space="preserve"> the beam to the </w:t>
      </w:r>
      <w:r w:rsidR="00196C79">
        <w:rPr>
          <w:lang w:eastAsia="ja-JP"/>
        </w:rPr>
        <w:t xml:space="preserve">satellite and the </w:t>
      </w:r>
      <w:r w:rsidR="00AB3819">
        <w:rPr>
          <w:lang w:eastAsia="ja-JP"/>
        </w:rPr>
        <w:t>satellite</w:t>
      </w:r>
      <w:r w:rsidR="006750F2">
        <w:rPr>
          <w:lang w:eastAsia="ja-JP"/>
        </w:rPr>
        <w:t>/gateway</w:t>
      </w:r>
      <w:r w:rsidR="00AB3819">
        <w:rPr>
          <w:lang w:eastAsia="ja-JP"/>
        </w:rPr>
        <w:t>.</w:t>
      </w:r>
      <w:r w:rsidR="006904D8">
        <w:rPr>
          <w:lang w:eastAsia="ja-JP"/>
        </w:rPr>
        <w:t xml:space="preserve"> </w:t>
      </w:r>
      <w:r w:rsidR="00B73B25">
        <w:rPr>
          <w:lang w:eastAsia="ja-JP"/>
        </w:rPr>
        <w:t xml:space="preserve">In </w:t>
      </w:r>
      <w:r w:rsidR="00442375">
        <w:t xml:space="preserve">Figure </w:t>
      </w:r>
      <w:r w:rsidR="00442375">
        <w:rPr>
          <w:noProof/>
        </w:rPr>
        <w:t>17</w:t>
      </w:r>
      <w:r w:rsidR="00B73B25">
        <w:rPr>
          <w:lang w:eastAsia="ja-JP"/>
        </w:rPr>
        <w:t>, for a regenerative satellite the common TA is 2*</w:t>
      </w:r>
      <w:r w:rsidR="00B73B25" w:rsidRPr="00B73B25">
        <w:rPr>
          <w:i/>
          <w:lang w:eastAsia="ja-JP"/>
        </w:rPr>
        <w:t>d</w:t>
      </w:r>
      <w:r w:rsidR="00B73B25" w:rsidRPr="0044428A">
        <w:rPr>
          <w:vertAlign w:val="subscript"/>
          <w:lang w:eastAsia="ja-JP"/>
        </w:rPr>
        <w:t>1</w:t>
      </w:r>
      <w:r w:rsidR="00B73B25">
        <w:rPr>
          <w:lang w:eastAsia="ja-JP"/>
        </w:rPr>
        <w:t>/</w:t>
      </w:r>
      <w:r w:rsidR="00B73B25" w:rsidRPr="00A35B6E">
        <w:rPr>
          <w:i/>
          <w:lang w:eastAsia="ja-JP"/>
        </w:rPr>
        <w:t>c</w:t>
      </w:r>
      <w:r w:rsidR="00FD7ABD" w:rsidRPr="00FD7ABD">
        <w:rPr>
          <w:lang w:eastAsia="ja-JP"/>
        </w:rPr>
        <w:t>,</w:t>
      </w:r>
      <w:r w:rsidR="00A011A9">
        <w:rPr>
          <w:lang w:eastAsia="ja-JP"/>
        </w:rPr>
        <w:t xml:space="preserve"> where </w:t>
      </w:r>
      <w:r w:rsidR="00934770" w:rsidRPr="00A35B6E">
        <w:rPr>
          <w:i/>
          <w:lang w:eastAsia="ja-JP"/>
        </w:rPr>
        <w:t>c</w:t>
      </w:r>
      <w:r w:rsidR="00934770">
        <w:rPr>
          <w:lang w:eastAsia="ja-JP"/>
        </w:rPr>
        <w:t xml:space="preserve"> </w:t>
      </w:r>
      <w:r w:rsidR="00A011A9">
        <w:rPr>
          <w:lang w:eastAsia="ja-JP"/>
        </w:rPr>
        <w:t xml:space="preserve">is </w:t>
      </w:r>
      <w:r w:rsidR="000C14AD">
        <w:rPr>
          <w:lang w:eastAsia="ja-JP"/>
        </w:rPr>
        <w:t xml:space="preserve">the speed of </w:t>
      </w:r>
      <w:r w:rsidR="00A011A9">
        <w:rPr>
          <w:lang w:eastAsia="ja-JP"/>
        </w:rPr>
        <w:t>light.</w:t>
      </w:r>
      <w:r w:rsidR="000B7EF4">
        <w:rPr>
          <w:lang w:eastAsia="ja-JP"/>
        </w:rPr>
        <w:t xml:space="preserve"> However, for a transparent satellite the common TA is 2*(</w:t>
      </w:r>
      <w:r w:rsidR="000B7EF4" w:rsidRPr="00B73B25">
        <w:rPr>
          <w:i/>
          <w:lang w:eastAsia="ja-JP"/>
        </w:rPr>
        <w:t>d</w:t>
      </w:r>
      <w:r w:rsidR="000B7EF4" w:rsidRPr="0044428A">
        <w:rPr>
          <w:vertAlign w:val="subscript"/>
          <w:lang w:eastAsia="ja-JP"/>
        </w:rPr>
        <w:t>1</w:t>
      </w:r>
      <w:r w:rsidR="000B7EF4" w:rsidRPr="000B7EF4">
        <w:rPr>
          <w:lang w:eastAsia="ja-JP"/>
        </w:rPr>
        <w:t>+</w:t>
      </w:r>
      <w:r w:rsidR="008A6A9C" w:rsidRPr="00B73B25">
        <w:rPr>
          <w:i/>
          <w:lang w:eastAsia="ja-JP"/>
        </w:rPr>
        <w:t>d</w:t>
      </w:r>
      <w:r w:rsidR="008A6A9C">
        <w:rPr>
          <w:vertAlign w:val="subscript"/>
          <w:lang w:eastAsia="ja-JP"/>
        </w:rPr>
        <w:t>2</w:t>
      </w:r>
      <w:r w:rsidR="000B7EF4" w:rsidRPr="000B7EF4">
        <w:rPr>
          <w:lang w:eastAsia="ja-JP"/>
        </w:rPr>
        <w:t>)</w:t>
      </w:r>
      <w:r w:rsidR="000B7EF4">
        <w:rPr>
          <w:lang w:eastAsia="ja-JP"/>
        </w:rPr>
        <w:t>/</w:t>
      </w:r>
      <w:r w:rsidR="000B7EF4" w:rsidRPr="00A35B6E">
        <w:rPr>
          <w:i/>
          <w:lang w:eastAsia="ja-JP"/>
        </w:rPr>
        <w:t>c</w:t>
      </w:r>
      <w:r w:rsidR="00262BC9" w:rsidRPr="002D7A95">
        <w:rPr>
          <w:lang w:eastAsia="ja-JP"/>
        </w:rPr>
        <w:t>.</w:t>
      </w:r>
      <w:r w:rsidR="002E46CF">
        <w:rPr>
          <w:lang w:eastAsia="ja-JP"/>
        </w:rPr>
        <w:t xml:space="preserve"> </w:t>
      </w:r>
      <w:r w:rsidR="00DB1447">
        <w:rPr>
          <w:lang w:eastAsia="ja-JP"/>
        </w:rPr>
        <w:t xml:space="preserve">Therefore, </w:t>
      </w:r>
      <w:r w:rsidR="00015C3E">
        <w:rPr>
          <w:lang w:eastAsia="zh-CN"/>
        </w:rPr>
        <w:t xml:space="preserve">regenerative and transparent satellites </w:t>
      </w:r>
      <w:r w:rsidR="004920DE">
        <w:rPr>
          <w:lang w:eastAsia="zh-CN"/>
        </w:rPr>
        <w:t xml:space="preserve">can </w:t>
      </w:r>
      <w:r w:rsidR="00015C3E">
        <w:rPr>
          <w:lang w:eastAsia="zh-CN"/>
        </w:rPr>
        <w:t>broadcast</w:t>
      </w:r>
      <w:r w:rsidR="00AD5F12">
        <w:rPr>
          <w:lang w:eastAsia="zh-CN"/>
        </w:rPr>
        <w:t xml:space="preserve"> </w:t>
      </w:r>
      <w:r w:rsidR="00360826">
        <w:rPr>
          <w:lang w:eastAsia="zh-CN"/>
        </w:rPr>
        <w:t xml:space="preserve">the </w:t>
      </w:r>
      <w:r w:rsidR="00360826">
        <w:rPr>
          <w:lang w:eastAsia="ja-JP"/>
        </w:rPr>
        <w:t>actual</w:t>
      </w:r>
      <w:r w:rsidR="00CA2B46">
        <w:rPr>
          <w:lang w:eastAsia="ja-JP"/>
        </w:rPr>
        <w:t xml:space="preserve"> full</w:t>
      </w:r>
      <w:r w:rsidR="00360826">
        <w:rPr>
          <w:lang w:eastAsia="ja-JP"/>
        </w:rPr>
        <w:t xml:space="preserve"> common TA, i.e., </w:t>
      </w:r>
      <w:r w:rsidR="00015C3E">
        <w:rPr>
          <w:lang w:eastAsia="ja-JP"/>
        </w:rPr>
        <w:t>2*</w:t>
      </w:r>
      <w:r w:rsidR="00015C3E" w:rsidRPr="00B73B25">
        <w:rPr>
          <w:i/>
          <w:lang w:eastAsia="ja-JP"/>
        </w:rPr>
        <w:t>d</w:t>
      </w:r>
      <w:r w:rsidR="00015C3E" w:rsidRPr="0044428A">
        <w:rPr>
          <w:vertAlign w:val="subscript"/>
          <w:lang w:eastAsia="ja-JP"/>
        </w:rPr>
        <w:t>1</w:t>
      </w:r>
      <w:r w:rsidR="00015C3E">
        <w:rPr>
          <w:lang w:eastAsia="ja-JP"/>
        </w:rPr>
        <w:t>/</w:t>
      </w:r>
      <w:r w:rsidR="00015C3E" w:rsidRPr="00A35B6E">
        <w:rPr>
          <w:i/>
          <w:lang w:eastAsia="ja-JP"/>
        </w:rPr>
        <w:t>c</w:t>
      </w:r>
      <w:r w:rsidR="00015C3E">
        <w:rPr>
          <w:i/>
          <w:lang w:eastAsia="ja-JP"/>
        </w:rPr>
        <w:t xml:space="preserve"> </w:t>
      </w:r>
      <w:r w:rsidR="00015C3E">
        <w:rPr>
          <w:lang w:eastAsia="ja-JP"/>
        </w:rPr>
        <w:t xml:space="preserve">and </w:t>
      </w:r>
      <w:r w:rsidR="00E7168F">
        <w:rPr>
          <w:lang w:eastAsia="ja-JP"/>
        </w:rPr>
        <w:t>2*(</w:t>
      </w:r>
      <w:r w:rsidR="00E7168F" w:rsidRPr="00B73B25">
        <w:rPr>
          <w:i/>
          <w:lang w:eastAsia="ja-JP"/>
        </w:rPr>
        <w:t>d</w:t>
      </w:r>
      <w:r w:rsidR="00E7168F" w:rsidRPr="0044428A">
        <w:rPr>
          <w:vertAlign w:val="subscript"/>
          <w:lang w:eastAsia="ja-JP"/>
        </w:rPr>
        <w:t>1</w:t>
      </w:r>
      <w:r w:rsidR="00E7168F" w:rsidRPr="000B7EF4">
        <w:rPr>
          <w:lang w:eastAsia="ja-JP"/>
        </w:rPr>
        <w:t>+</w:t>
      </w:r>
      <w:r w:rsidR="00E7168F" w:rsidRPr="00B73B25">
        <w:rPr>
          <w:i/>
          <w:lang w:eastAsia="ja-JP"/>
        </w:rPr>
        <w:t>d</w:t>
      </w:r>
      <w:r w:rsidR="00E7168F">
        <w:rPr>
          <w:vertAlign w:val="subscript"/>
          <w:lang w:eastAsia="ja-JP"/>
        </w:rPr>
        <w:t>2</w:t>
      </w:r>
      <w:r w:rsidR="00E7168F" w:rsidRPr="000B7EF4">
        <w:rPr>
          <w:lang w:eastAsia="ja-JP"/>
        </w:rPr>
        <w:t>)</w:t>
      </w:r>
      <w:r w:rsidR="00E7168F">
        <w:rPr>
          <w:lang w:eastAsia="ja-JP"/>
        </w:rPr>
        <w:t>/</w:t>
      </w:r>
      <w:r w:rsidR="00E7168F" w:rsidRPr="00A35B6E">
        <w:rPr>
          <w:i/>
          <w:lang w:eastAsia="ja-JP"/>
        </w:rPr>
        <w:t>c</w:t>
      </w:r>
      <w:r w:rsidR="00EF2C27">
        <w:rPr>
          <w:lang w:eastAsia="ja-JP"/>
        </w:rPr>
        <w:t xml:space="preserve"> </w:t>
      </w:r>
      <w:r w:rsidR="00A306C0">
        <w:rPr>
          <w:lang w:eastAsia="ja-JP"/>
        </w:rPr>
        <w:t>to UEs in one beam</w:t>
      </w:r>
      <w:r w:rsidR="00B956DD">
        <w:rPr>
          <w:lang w:eastAsia="ja-JP"/>
        </w:rPr>
        <w:t>, respectively.</w:t>
      </w:r>
      <w:r w:rsidR="00AA0353">
        <w:rPr>
          <w:lang w:eastAsia="ja-JP"/>
        </w:rPr>
        <w:t xml:space="preserve"> </w:t>
      </w:r>
    </w:p>
    <w:p w14:paraId="0D56ED49" w14:textId="3600256F" w:rsidR="00E85799" w:rsidRDefault="006C7692" w:rsidP="00E85799">
      <w:pPr>
        <w:rPr>
          <w:lang w:eastAsia="ja-JP"/>
        </w:rPr>
      </w:pPr>
      <w:r>
        <w:rPr>
          <w:lang w:eastAsia="ja-JP"/>
        </w:rPr>
        <w:t>A</w:t>
      </w:r>
      <w:r w:rsidR="00545679">
        <w:rPr>
          <w:lang w:eastAsia="ja-JP"/>
        </w:rPr>
        <w:t>nother</w:t>
      </w:r>
      <w:r w:rsidR="002E46CF">
        <w:rPr>
          <w:lang w:eastAsia="ja-JP"/>
        </w:rPr>
        <w:t xml:space="preserve"> optional </w:t>
      </w:r>
      <w:r w:rsidR="00995984">
        <w:rPr>
          <w:lang w:eastAsia="ja-JP"/>
        </w:rPr>
        <w:t>method</w:t>
      </w:r>
      <w:r w:rsidR="00DB6861">
        <w:rPr>
          <w:lang w:eastAsia="ja-JP"/>
        </w:rPr>
        <w:t xml:space="preserve"> is</w:t>
      </w:r>
      <w:r w:rsidR="00CB7155">
        <w:rPr>
          <w:lang w:eastAsia="zh-CN"/>
        </w:rPr>
        <w:t xml:space="preserve"> that</w:t>
      </w:r>
      <w:r w:rsidR="004C012F">
        <w:rPr>
          <w:lang w:eastAsia="zh-CN"/>
        </w:rPr>
        <w:t xml:space="preserve"> </w:t>
      </w:r>
      <w:r w:rsidR="0083027A">
        <w:rPr>
          <w:lang w:eastAsia="zh-CN"/>
        </w:rPr>
        <w:t xml:space="preserve">both regenerative and </w:t>
      </w:r>
      <w:r w:rsidR="002C7F1B">
        <w:rPr>
          <w:lang w:eastAsia="zh-CN"/>
        </w:rPr>
        <w:t xml:space="preserve">transparent satellites broadcast </w:t>
      </w:r>
      <w:r w:rsidR="00041747">
        <w:rPr>
          <w:lang w:eastAsia="ja-JP"/>
        </w:rPr>
        <w:t>2*</w:t>
      </w:r>
      <w:r w:rsidR="00041747" w:rsidRPr="00B73B25">
        <w:rPr>
          <w:i/>
          <w:lang w:eastAsia="ja-JP"/>
        </w:rPr>
        <w:t>d</w:t>
      </w:r>
      <w:r w:rsidR="00041747" w:rsidRPr="0044428A">
        <w:rPr>
          <w:vertAlign w:val="subscript"/>
          <w:lang w:eastAsia="ja-JP"/>
        </w:rPr>
        <w:t>1</w:t>
      </w:r>
      <w:r w:rsidR="00041747">
        <w:rPr>
          <w:lang w:eastAsia="ja-JP"/>
        </w:rPr>
        <w:t>/</w:t>
      </w:r>
      <w:r w:rsidR="00041747" w:rsidRPr="00A35B6E">
        <w:rPr>
          <w:i/>
          <w:lang w:eastAsia="ja-JP"/>
        </w:rPr>
        <w:t>c</w:t>
      </w:r>
      <w:r w:rsidR="00041747">
        <w:rPr>
          <w:i/>
          <w:lang w:eastAsia="ja-JP"/>
        </w:rPr>
        <w:t xml:space="preserve"> </w:t>
      </w:r>
      <w:r w:rsidR="00041747" w:rsidRPr="00041747">
        <w:rPr>
          <w:lang w:eastAsia="ja-JP"/>
        </w:rPr>
        <w:t>as</w:t>
      </w:r>
      <w:r w:rsidR="00041747">
        <w:rPr>
          <w:lang w:eastAsia="ja-JP"/>
        </w:rPr>
        <w:t xml:space="preserve"> the beam specific common</w:t>
      </w:r>
      <w:r w:rsidR="004024AA">
        <w:rPr>
          <w:lang w:eastAsia="ja-JP"/>
        </w:rPr>
        <w:t xml:space="preserve"> TA</w:t>
      </w:r>
      <w:r w:rsidR="00B23E95">
        <w:rPr>
          <w:lang w:eastAsia="ja-JP"/>
        </w:rPr>
        <w:t>,</w:t>
      </w:r>
      <w:r w:rsidR="00F00364">
        <w:rPr>
          <w:lang w:eastAsia="ja-JP"/>
        </w:rPr>
        <w:t xml:space="preserve"> </w:t>
      </w:r>
      <w:r w:rsidR="006E38EF">
        <w:rPr>
          <w:lang w:eastAsia="ja-JP"/>
        </w:rPr>
        <w:t>while</w:t>
      </w:r>
      <w:r w:rsidR="009123D2">
        <w:rPr>
          <w:lang w:eastAsia="ja-JP"/>
        </w:rPr>
        <w:t xml:space="preserve"> </w:t>
      </w:r>
      <w:r w:rsidR="00335C6D">
        <w:rPr>
          <w:lang w:eastAsia="ja-JP"/>
        </w:rPr>
        <w:t xml:space="preserve">the </w:t>
      </w:r>
      <w:r w:rsidR="00C95D0B">
        <w:rPr>
          <w:lang w:eastAsia="ja-JP"/>
        </w:rPr>
        <w:t>gNB</w:t>
      </w:r>
      <w:r w:rsidR="006E38EF">
        <w:rPr>
          <w:lang w:eastAsia="ja-JP"/>
        </w:rPr>
        <w:t xml:space="preserve"> compensates the feeder link</w:t>
      </w:r>
      <w:r w:rsidR="001D4336">
        <w:rPr>
          <w:lang w:eastAsia="ja-JP"/>
        </w:rPr>
        <w:t xml:space="preserve"> RTT</w:t>
      </w:r>
      <w:r w:rsidR="003443BA">
        <w:rPr>
          <w:lang w:eastAsia="ja-JP"/>
        </w:rPr>
        <w:t xml:space="preserve"> delay</w:t>
      </w:r>
      <w:r w:rsidR="00021A74">
        <w:rPr>
          <w:lang w:eastAsia="ja-JP"/>
        </w:rPr>
        <w:t xml:space="preserve"> (i.e., RTT between the satellite and the gateway)</w:t>
      </w:r>
      <w:r w:rsidR="006E38EF">
        <w:rPr>
          <w:lang w:eastAsia="ja-JP"/>
        </w:rPr>
        <w:t xml:space="preserve"> in the </w:t>
      </w:r>
      <w:r w:rsidR="00DE6D32">
        <w:rPr>
          <w:lang w:eastAsia="zh-CN"/>
        </w:rPr>
        <w:t>transparent satellite scenario</w:t>
      </w:r>
      <w:r w:rsidR="001578A9">
        <w:rPr>
          <w:lang w:eastAsia="zh-CN"/>
        </w:rPr>
        <w:t xml:space="preserve"> </w:t>
      </w:r>
      <w:r w:rsidR="00442375">
        <w:rPr>
          <w:lang w:eastAsia="zh-CN"/>
        </w:rPr>
        <w:t>[4]</w:t>
      </w:r>
      <w:r w:rsidR="00DE6D32">
        <w:rPr>
          <w:lang w:eastAsia="zh-CN"/>
        </w:rPr>
        <w:t>.</w:t>
      </w:r>
      <w:r w:rsidR="00E85799">
        <w:rPr>
          <w:lang w:eastAsia="zh-CN"/>
        </w:rPr>
        <w:t xml:space="preserve"> </w:t>
      </w:r>
      <w:r w:rsidR="00E85799">
        <w:rPr>
          <w:lang w:eastAsia="ja-JP"/>
        </w:rPr>
        <w:t xml:space="preserve">As the broadcast TA is part of the actual </w:t>
      </w:r>
      <w:r w:rsidR="000D0313">
        <w:rPr>
          <w:lang w:eastAsia="ja-JP"/>
        </w:rPr>
        <w:t xml:space="preserve">full </w:t>
      </w:r>
      <w:r w:rsidR="00E85799">
        <w:rPr>
          <w:lang w:eastAsia="ja-JP"/>
        </w:rPr>
        <w:t xml:space="preserve">common TA in the transparent satellite scenario, it can be called as </w:t>
      </w:r>
      <w:r w:rsidR="00E85799" w:rsidRPr="00674F9B">
        <w:rPr>
          <w:i/>
          <w:lang w:eastAsia="ja-JP"/>
        </w:rPr>
        <w:t>partial common TA</w:t>
      </w:r>
      <w:r w:rsidR="00E85799">
        <w:rPr>
          <w:lang w:eastAsia="ja-JP"/>
        </w:rPr>
        <w:t xml:space="preserve">. </w:t>
      </w:r>
    </w:p>
    <w:p w14:paraId="5AD9BE6B" w14:textId="35C27371" w:rsidR="006F7C97" w:rsidRDefault="004E2B27" w:rsidP="00670495">
      <w:pPr>
        <w:rPr>
          <w:lang w:eastAsia="ja-JP"/>
        </w:rPr>
      </w:pPr>
      <w:r w:rsidRPr="004E2B27">
        <w:rPr>
          <w:lang w:eastAsia="ja-JP"/>
        </w:rPr>
        <w:t>Additionally, the full/partial common TA can be broadcast</w:t>
      </w:r>
      <w:r w:rsidR="004920DE">
        <w:rPr>
          <w:lang w:eastAsia="ja-JP"/>
        </w:rPr>
        <w:t>ed</w:t>
      </w:r>
      <w:r w:rsidRPr="004E2B27">
        <w:rPr>
          <w:lang w:eastAsia="ja-JP"/>
        </w:rPr>
        <w:t xml:space="preserve"> in different signaling, such as indicated in SIB1, and in different forms, such as indicated by a table index.</w:t>
      </w:r>
      <w:r w:rsidR="00D728AD" w:rsidRPr="00D728AD">
        <w:rPr>
          <w:lang w:eastAsia="ja-JP"/>
        </w:rPr>
        <w:t xml:space="preserve"> </w:t>
      </w:r>
    </w:p>
    <w:p w14:paraId="6E6AF1D9" w14:textId="77777777" w:rsidR="0064100C" w:rsidRDefault="00E50637" w:rsidP="0064100C">
      <w:pPr>
        <w:keepNext/>
        <w:jc w:val="center"/>
      </w:pPr>
      <w:r>
        <w:rPr>
          <w:noProof/>
          <w:lang w:eastAsia="zh-CN"/>
        </w:rPr>
        <w:drawing>
          <wp:inline distT="0" distB="0" distL="0" distR="0" wp14:anchorId="538AC8C6" wp14:editId="0E45453A">
            <wp:extent cx="5916295" cy="2177977"/>
            <wp:effectExtent l="0" t="0" r="0" b="0"/>
            <wp:docPr id="4" name="图片 4" descr="C:\Users\w00476953\AppData\Local\Microsoft\Windows\Temporary Internet Files\Content.Word\Common TA 与relative TA示意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w00476953\AppData\Local\Microsoft\Windows\Temporary Internet Files\Content.Word\Common TA 与relative TA示意图.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6295" cy="2177977"/>
                    </a:xfrm>
                    <a:prstGeom prst="rect">
                      <a:avLst/>
                    </a:prstGeom>
                    <a:noFill/>
                    <a:ln>
                      <a:noFill/>
                    </a:ln>
                  </pic:spPr>
                </pic:pic>
              </a:graphicData>
            </a:graphic>
          </wp:inline>
        </w:drawing>
      </w:r>
    </w:p>
    <w:p w14:paraId="17CD1004" w14:textId="08D37E67" w:rsidR="00F21747" w:rsidRDefault="0064100C" w:rsidP="0064100C">
      <w:pPr>
        <w:pStyle w:val="a5"/>
        <w:rPr>
          <w:lang w:eastAsia="ja-JP"/>
        </w:rPr>
      </w:pPr>
      <w:bookmarkStart w:id="24" w:name="_Ref14268036"/>
      <w:r>
        <w:t xml:space="preserve">Figure </w:t>
      </w:r>
      <w:r w:rsidR="00442375">
        <w:rPr>
          <w:noProof/>
        </w:rPr>
        <w:t>17</w:t>
      </w:r>
      <w:bookmarkEnd w:id="24"/>
      <w:r w:rsidR="00602B19">
        <w:rPr>
          <w:noProof/>
        </w:rPr>
        <w:t>.</w:t>
      </w:r>
      <w:r>
        <w:t xml:space="preserve"> </w:t>
      </w:r>
      <w:r w:rsidR="004A78AC">
        <w:t xml:space="preserve">Common </w:t>
      </w:r>
      <w:r w:rsidR="001A22F8">
        <w:t>TA calculation example</w:t>
      </w:r>
    </w:p>
    <w:p w14:paraId="30EC186F" w14:textId="77777777" w:rsidR="000F5930" w:rsidRDefault="000F5930" w:rsidP="000F5930">
      <w:pPr>
        <w:rPr>
          <w:b/>
          <w:i/>
        </w:rPr>
      </w:pPr>
    </w:p>
    <w:p w14:paraId="6C722FE4" w14:textId="348634FF" w:rsidR="000F5930" w:rsidRPr="00903FEB" w:rsidRDefault="000F5930" w:rsidP="000F5930">
      <w:pPr>
        <w:rPr>
          <w:b/>
          <w:i/>
        </w:rPr>
      </w:pPr>
      <w:r w:rsidRPr="00903FEB">
        <w:rPr>
          <w:b/>
          <w:i/>
        </w:rPr>
        <w:t xml:space="preserve">Observation </w:t>
      </w:r>
      <w:r w:rsidR="003F2C80">
        <w:rPr>
          <w:b/>
          <w:i/>
        </w:rPr>
        <w:t>16</w:t>
      </w:r>
      <w:r w:rsidRPr="00903FEB">
        <w:rPr>
          <w:b/>
          <w:i/>
        </w:rPr>
        <w:t>:</w:t>
      </w:r>
      <w:r w:rsidRPr="00903FEB">
        <w:rPr>
          <w:i/>
        </w:rPr>
        <w:t xml:space="preserve"> </w:t>
      </w:r>
      <w:r w:rsidR="0068623C">
        <w:rPr>
          <w:i/>
        </w:rPr>
        <w:t xml:space="preserve">In the </w:t>
      </w:r>
      <w:r w:rsidR="006B6B4B">
        <w:rPr>
          <w:i/>
        </w:rPr>
        <w:t>closed</w:t>
      </w:r>
      <w:r w:rsidR="0068623C">
        <w:rPr>
          <w:i/>
        </w:rPr>
        <w:t xml:space="preserve">-loop </w:t>
      </w:r>
      <w:r w:rsidR="00E314C6">
        <w:rPr>
          <w:i/>
        </w:rPr>
        <w:t>method</w:t>
      </w:r>
      <w:r w:rsidR="0068623C">
        <w:rPr>
          <w:i/>
        </w:rPr>
        <w:t>,</w:t>
      </w:r>
      <w:r w:rsidR="006B6B4B">
        <w:rPr>
          <w:i/>
        </w:rPr>
        <w:t xml:space="preserve"> </w:t>
      </w:r>
      <w:r w:rsidR="002F5F4F">
        <w:rPr>
          <w:i/>
        </w:rPr>
        <w:t xml:space="preserve">the </w:t>
      </w:r>
      <w:r w:rsidR="009D374C">
        <w:rPr>
          <w:i/>
        </w:rPr>
        <w:t>full</w:t>
      </w:r>
      <w:r w:rsidR="002F5F4F">
        <w:rPr>
          <w:i/>
        </w:rPr>
        <w:t xml:space="preserve"> common TA </w:t>
      </w:r>
      <w:r w:rsidR="00976EE5">
        <w:rPr>
          <w:i/>
        </w:rPr>
        <w:t>can be broadcast</w:t>
      </w:r>
      <w:r w:rsidR="00EC660B">
        <w:rPr>
          <w:i/>
        </w:rPr>
        <w:t>ed</w:t>
      </w:r>
      <w:r w:rsidR="00976EE5">
        <w:rPr>
          <w:i/>
        </w:rPr>
        <w:t xml:space="preserve"> by </w:t>
      </w:r>
      <w:r w:rsidR="00BF6080">
        <w:rPr>
          <w:i/>
        </w:rPr>
        <w:t xml:space="preserve">the </w:t>
      </w:r>
      <w:r w:rsidR="00976EE5">
        <w:rPr>
          <w:i/>
        </w:rPr>
        <w:t>gNB</w:t>
      </w:r>
      <w:r w:rsidR="00F27B4A">
        <w:rPr>
          <w:i/>
        </w:rPr>
        <w:t xml:space="preserve"> in both</w:t>
      </w:r>
      <w:r w:rsidR="00FC120A">
        <w:rPr>
          <w:i/>
        </w:rPr>
        <w:t xml:space="preserve"> regenerative </w:t>
      </w:r>
      <w:r w:rsidR="00A52CDC">
        <w:rPr>
          <w:i/>
        </w:rPr>
        <w:t xml:space="preserve">satellite </w:t>
      </w:r>
      <w:r w:rsidR="00FC120A">
        <w:rPr>
          <w:i/>
        </w:rPr>
        <w:t>and transparent satellite scenarios</w:t>
      </w:r>
      <w:r w:rsidRPr="00903FEB">
        <w:rPr>
          <w:i/>
        </w:rPr>
        <w:t>.</w:t>
      </w:r>
    </w:p>
    <w:p w14:paraId="73A4284C" w14:textId="6D9C9269" w:rsidR="00F27B4A" w:rsidRPr="00903FEB" w:rsidRDefault="00F27B4A" w:rsidP="00F27B4A">
      <w:pPr>
        <w:rPr>
          <w:b/>
          <w:i/>
        </w:rPr>
      </w:pPr>
      <w:r w:rsidRPr="00903FEB">
        <w:rPr>
          <w:b/>
          <w:i/>
        </w:rPr>
        <w:t xml:space="preserve">Observation </w:t>
      </w:r>
      <w:r w:rsidR="003F2C80">
        <w:rPr>
          <w:b/>
          <w:i/>
        </w:rPr>
        <w:t>17</w:t>
      </w:r>
      <w:r w:rsidRPr="00903FEB">
        <w:rPr>
          <w:b/>
          <w:i/>
        </w:rPr>
        <w:t>:</w:t>
      </w:r>
      <w:r w:rsidRPr="00903FEB">
        <w:rPr>
          <w:i/>
        </w:rPr>
        <w:t xml:space="preserve"> </w:t>
      </w:r>
      <w:r>
        <w:rPr>
          <w:i/>
        </w:rPr>
        <w:t xml:space="preserve">In the </w:t>
      </w:r>
      <w:r w:rsidR="00F53152">
        <w:rPr>
          <w:i/>
        </w:rPr>
        <w:t>closed</w:t>
      </w:r>
      <w:r>
        <w:rPr>
          <w:i/>
        </w:rPr>
        <w:t xml:space="preserve">-loop </w:t>
      </w:r>
      <w:r w:rsidR="002B0FD8">
        <w:rPr>
          <w:i/>
        </w:rPr>
        <w:t>method</w:t>
      </w:r>
      <w:r>
        <w:rPr>
          <w:i/>
        </w:rPr>
        <w:t xml:space="preserve">, the </w:t>
      </w:r>
      <w:r w:rsidR="002279D2">
        <w:rPr>
          <w:i/>
        </w:rPr>
        <w:t>partial</w:t>
      </w:r>
      <w:r>
        <w:rPr>
          <w:i/>
        </w:rPr>
        <w:t xml:space="preserve"> common TA can be broadcast</w:t>
      </w:r>
      <w:r w:rsidR="004920DE">
        <w:rPr>
          <w:i/>
        </w:rPr>
        <w:t>ed</w:t>
      </w:r>
      <w:r>
        <w:rPr>
          <w:i/>
        </w:rPr>
        <w:t xml:space="preserve"> </w:t>
      </w:r>
      <w:r w:rsidR="00FE24AC">
        <w:rPr>
          <w:i/>
        </w:rPr>
        <w:t xml:space="preserve">and </w:t>
      </w:r>
      <w:r w:rsidR="00FF5162">
        <w:rPr>
          <w:i/>
        </w:rPr>
        <w:t>the residual delay</w:t>
      </w:r>
      <w:r w:rsidR="00FE24AC">
        <w:rPr>
          <w:i/>
        </w:rPr>
        <w:t xml:space="preserve"> can be </w:t>
      </w:r>
      <w:r w:rsidR="00E2074F">
        <w:rPr>
          <w:i/>
        </w:rPr>
        <w:t>compensated</w:t>
      </w:r>
      <w:r w:rsidR="00FE24AC">
        <w:rPr>
          <w:i/>
        </w:rPr>
        <w:t xml:space="preserve"> </w:t>
      </w:r>
      <w:r>
        <w:rPr>
          <w:i/>
        </w:rPr>
        <w:t xml:space="preserve">by </w:t>
      </w:r>
      <w:r w:rsidR="00471828">
        <w:rPr>
          <w:i/>
        </w:rPr>
        <w:t xml:space="preserve">the </w:t>
      </w:r>
      <w:r>
        <w:rPr>
          <w:i/>
        </w:rPr>
        <w:t>gNB</w:t>
      </w:r>
      <w:r w:rsidRPr="00903FEB">
        <w:rPr>
          <w:i/>
        </w:rPr>
        <w:t>.</w:t>
      </w:r>
      <w:r w:rsidR="00E51057">
        <w:rPr>
          <w:i/>
        </w:rPr>
        <w:t xml:space="preserve"> </w:t>
      </w:r>
    </w:p>
    <w:p w14:paraId="7BAAF027" w14:textId="2AA9AF45" w:rsidR="00BB3E3F" w:rsidRPr="00FF6E41" w:rsidRDefault="00BB3E3F" w:rsidP="00BB3E3F">
      <w:pPr>
        <w:pStyle w:val="af0"/>
        <w:numPr>
          <w:ilvl w:val="0"/>
          <w:numId w:val="8"/>
        </w:numPr>
        <w:ind w:left="284" w:firstLineChars="0" w:hanging="284"/>
        <w:rPr>
          <w:b/>
          <w:lang w:eastAsia="ja-JP"/>
        </w:rPr>
      </w:pPr>
      <w:r>
        <w:rPr>
          <w:b/>
          <w:lang w:eastAsia="ja-JP"/>
        </w:rPr>
        <w:t>Open</w:t>
      </w:r>
      <w:r w:rsidRPr="00FF6E41">
        <w:rPr>
          <w:b/>
          <w:lang w:eastAsia="ja-JP"/>
        </w:rPr>
        <w:t>-loop</w:t>
      </w:r>
    </w:p>
    <w:p w14:paraId="67CC14CE" w14:textId="5F484995" w:rsidR="006F7C97" w:rsidRDefault="001524D2" w:rsidP="005C441A">
      <w:pPr>
        <w:rPr>
          <w:lang w:eastAsia="ja-JP"/>
        </w:rPr>
      </w:pPr>
      <w:r>
        <w:rPr>
          <w:lang w:eastAsia="ja-JP"/>
        </w:rPr>
        <w:t>Besides</w:t>
      </w:r>
      <w:r w:rsidR="0065013D">
        <w:rPr>
          <w:lang w:eastAsia="ja-JP"/>
        </w:rPr>
        <w:t xml:space="preserve"> the</w:t>
      </w:r>
      <w:r w:rsidR="00FC2F40">
        <w:rPr>
          <w:lang w:eastAsia="ja-JP"/>
        </w:rPr>
        <w:t xml:space="preserve"> </w:t>
      </w:r>
      <w:r w:rsidR="00506DA9">
        <w:rPr>
          <w:lang w:eastAsia="ja-JP"/>
        </w:rPr>
        <w:t xml:space="preserve">closed-loop </w:t>
      </w:r>
      <w:r w:rsidR="00C67464">
        <w:rPr>
          <w:lang w:eastAsia="ja-JP"/>
        </w:rPr>
        <w:t>method</w:t>
      </w:r>
      <w:r w:rsidR="00506DA9">
        <w:rPr>
          <w:lang w:eastAsia="ja-JP"/>
        </w:rPr>
        <w:t xml:space="preserve">, </w:t>
      </w:r>
      <w:r w:rsidR="00405CE2">
        <w:rPr>
          <w:lang w:eastAsia="ja-JP"/>
        </w:rPr>
        <w:t>another approach</w:t>
      </w:r>
      <w:r w:rsidR="00AC2E43">
        <w:rPr>
          <w:lang w:eastAsia="ja-JP"/>
        </w:rPr>
        <w:t xml:space="preserve"> </w:t>
      </w:r>
      <w:r w:rsidR="00593379">
        <w:rPr>
          <w:lang w:eastAsia="ja-JP"/>
        </w:rPr>
        <w:t xml:space="preserve">is </w:t>
      </w:r>
      <w:r w:rsidR="006355F3">
        <w:rPr>
          <w:lang w:eastAsia="ja-JP"/>
        </w:rPr>
        <w:t xml:space="preserve">the </w:t>
      </w:r>
      <w:r w:rsidR="002B75AB">
        <w:rPr>
          <w:lang w:eastAsia="ja-JP"/>
        </w:rPr>
        <w:t xml:space="preserve">open-loop </w:t>
      </w:r>
      <w:r w:rsidR="0083113F">
        <w:rPr>
          <w:lang w:eastAsia="ja-JP"/>
        </w:rPr>
        <w:t>method</w:t>
      </w:r>
      <w:r w:rsidR="006355F3">
        <w:rPr>
          <w:lang w:eastAsia="ja-JP"/>
        </w:rPr>
        <w:t xml:space="preserve">, </w:t>
      </w:r>
      <w:r w:rsidR="005C441A">
        <w:rPr>
          <w:lang w:eastAsia="ja-JP"/>
        </w:rPr>
        <w:t>where the UE</w:t>
      </w:r>
      <w:r w:rsidR="006355F3">
        <w:rPr>
          <w:lang w:eastAsia="ja-JP"/>
        </w:rPr>
        <w:t xml:space="preserve"> does not need the broadcast</w:t>
      </w:r>
      <w:r w:rsidR="007164D6">
        <w:rPr>
          <w:lang w:eastAsia="ja-JP"/>
        </w:rPr>
        <w:t xml:space="preserve"> common TA</w:t>
      </w:r>
      <w:r w:rsidR="002C5CE1">
        <w:rPr>
          <w:lang w:eastAsia="ja-JP"/>
        </w:rPr>
        <w:t xml:space="preserve"> from satellites</w:t>
      </w:r>
      <w:r w:rsidR="002B75AB">
        <w:rPr>
          <w:lang w:eastAsia="ja-JP"/>
        </w:rPr>
        <w:t xml:space="preserve">. </w:t>
      </w:r>
      <w:r w:rsidR="00586DE5">
        <w:rPr>
          <w:lang w:eastAsia="ja-JP"/>
        </w:rPr>
        <w:t xml:space="preserve">If </w:t>
      </w:r>
      <w:r w:rsidR="00452915">
        <w:rPr>
          <w:lang w:eastAsia="ja-JP"/>
        </w:rPr>
        <w:t xml:space="preserve">the </w:t>
      </w:r>
      <w:r w:rsidR="00586DE5">
        <w:rPr>
          <w:lang w:eastAsia="ja-JP"/>
        </w:rPr>
        <w:t xml:space="preserve">UE can </w:t>
      </w:r>
      <w:r w:rsidR="00506DA9">
        <w:rPr>
          <w:lang w:eastAsia="ja-JP"/>
        </w:rPr>
        <w:t>obtain its own position information</w:t>
      </w:r>
      <w:r w:rsidR="002266B5">
        <w:rPr>
          <w:lang w:eastAsia="ja-JP"/>
        </w:rPr>
        <w:t xml:space="preserve"> and </w:t>
      </w:r>
      <w:r w:rsidR="0082332A">
        <w:rPr>
          <w:lang w:eastAsia="ja-JP"/>
        </w:rPr>
        <w:t xml:space="preserve">the satellite </w:t>
      </w:r>
      <w:r w:rsidR="0082332A">
        <w:rPr>
          <w:lang w:eastAsia="ja-JP"/>
        </w:rPr>
        <w:lastRenderedPageBreak/>
        <w:t xml:space="preserve">ephemeris </w:t>
      </w:r>
      <w:r w:rsidR="00725721">
        <w:rPr>
          <w:lang w:eastAsia="ja-JP"/>
        </w:rPr>
        <w:t>data</w:t>
      </w:r>
      <w:r w:rsidR="00506DA9">
        <w:rPr>
          <w:lang w:eastAsia="ja-JP"/>
        </w:rPr>
        <w:t>,</w:t>
      </w:r>
      <w:r w:rsidR="000A6002">
        <w:rPr>
          <w:lang w:eastAsia="ja-JP"/>
        </w:rPr>
        <w:t xml:space="preserve"> it can calculate the </w:t>
      </w:r>
      <w:r w:rsidR="00B73913">
        <w:rPr>
          <w:lang w:eastAsia="ja-JP"/>
        </w:rPr>
        <w:t xml:space="preserve">required </w:t>
      </w:r>
      <w:r w:rsidR="000A6002">
        <w:rPr>
          <w:lang w:eastAsia="ja-JP"/>
        </w:rPr>
        <w:t xml:space="preserve">TA </w:t>
      </w:r>
      <w:r w:rsidR="000F3609">
        <w:rPr>
          <w:lang w:eastAsia="ja-JP"/>
        </w:rPr>
        <w:t xml:space="preserve">by itself </w:t>
      </w:r>
      <w:r w:rsidR="00ED37E5">
        <w:rPr>
          <w:lang w:eastAsia="ja-JP"/>
        </w:rPr>
        <w:t>before transmitting</w:t>
      </w:r>
      <w:r w:rsidR="00B73913">
        <w:rPr>
          <w:lang w:eastAsia="ja-JP"/>
        </w:rPr>
        <w:t xml:space="preserve"> a preamble</w:t>
      </w:r>
      <w:r w:rsidR="006E559E">
        <w:rPr>
          <w:lang w:eastAsia="ja-JP"/>
        </w:rPr>
        <w:t>.</w:t>
      </w:r>
      <w:r w:rsidR="00722475">
        <w:rPr>
          <w:lang w:eastAsia="ja-JP"/>
        </w:rPr>
        <w:t xml:space="preserve"> </w:t>
      </w:r>
      <w:r w:rsidR="00E3286E">
        <w:rPr>
          <w:lang w:eastAsia="ja-JP"/>
        </w:rPr>
        <w:t xml:space="preserve">In </w:t>
      </w:r>
      <w:r w:rsidR="001B164C">
        <w:rPr>
          <w:lang w:eastAsia="ja-JP"/>
        </w:rPr>
        <w:t>general</w:t>
      </w:r>
      <w:r w:rsidR="00E3286E">
        <w:rPr>
          <w:lang w:eastAsia="ja-JP"/>
        </w:rPr>
        <w:t xml:space="preserve">, </w:t>
      </w:r>
      <w:r w:rsidR="00B65139">
        <w:rPr>
          <w:lang w:eastAsia="ja-JP"/>
        </w:rPr>
        <w:t>the calculated TA is more accurate than the</w:t>
      </w:r>
      <w:r w:rsidR="00202E2F">
        <w:rPr>
          <w:lang w:eastAsia="ja-JP"/>
        </w:rPr>
        <w:t xml:space="preserve"> broadcast common TA</w:t>
      </w:r>
      <w:r w:rsidR="00B01DBF">
        <w:rPr>
          <w:lang w:eastAsia="ja-JP"/>
        </w:rPr>
        <w:t xml:space="preserve"> for the UE, and it can </w:t>
      </w:r>
      <w:r w:rsidR="00E96CE3">
        <w:rPr>
          <w:lang w:eastAsia="ja-JP"/>
        </w:rPr>
        <w:t>compensate the differential delay between the UE position and the reference point.</w:t>
      </w:r>
      <w:r w:rsidR="00696976">
        <w:rPr>
          <w:lang w:eastAsia="ja-JP"/>
        </w:rPr>
        <w:t xml:space="preserve"> </w:t>
      </w:r>
      <w:r w:rsidR="00D66217">
        <w:rPr>
          <w:lang w:eastAsia="ja-JP"/>
        </w:rPr>
        <w:t xml:space="preserve">Therefore, </w:t>
      </w:r>
      <w:r w:rsidR="00C220A0">
        <w:rPr>
          <w:lang w:eastAsia="ja-JP"/>
        </w:rPr>
        <w:t>the TA for sending the preamble can be obtained by</w:t>
      </w:r>
      <w:r w:rsidR="004C15C3">
        <w:rPr>
          <w:lang w:eastAsia="ja-JP"/>
        </w:rPr>
        <w:t xml:space="preserve"> the</w:t>
      </w:r>
      <w:r w:rsidR="00C220A0">
        <w:rPr>
          <w:lang w:eastAsia="ja-JP"/>
        </w:rPr>
        <w:t xml:space="preserve"> open-loop</w:t>
      </w:r>
      <w:r w:rsidR="00E3286E">
        <w:rPr>
          <w:lang w:eastAsia="ja-JP"/>
        </w:rPr>
        <w:t xml:space="preserve"> method</w:t>
      </w:r>
      <w:r w:rsidR="005613FA">
        <w:rPr>
          <w:lang w:eastAsia="ja-JP"/>
        </w:rPr>
        <w:t>.</w:t>
      </w:r>
      <w:r w:rsidR="00E3286E">
        <w:rPr>
          <w:lang w:eastAsia="ja-JP"/>
        </w:rPr>
        <w:t xml:space="preserve"> </w:t>
      </w:r>
      <w:r w:rsidR="00A620F2">
        <w:rPr>
          <w:lang w:eastAsia="ja-JP"/>
        </w:rPr>
        <w:t xml:space="preserve">However, </w:t>
      </w:r>
      <w:r w:rsidR="00CF518B">
        <w:rPr>
          <w:lang w:eastAsia="ja-JP"/>
        </w:rPr>
        <w:t>the positioning error and ephemeris error</w:t>
      </w:r>
      <w:r w:rsidR="00645D93">
        <w:rPr>
          <w:lang w:eastAsia="ja-JP"/>
        </w:rPr>
        <w:t xml:space="preserve"> will </w:t>
      </w:r>
      <w:r w:rsidR="00645D93">
        <w:rPr>
          <w:rFonts w:hint="eastAsia"/>
          <w:lang w:eastAsia="zh-CN"/>
        </w:rPr>
        <w:t>induce</w:t>
      </w:r>
      <w:r w:rsidR="00D871DD">
        <w:rPr>
          <w:lang w:eastAsia="ja-JP"/>
        </w:rPr>
        <w:t xml:space="preserve"> </w:t>
      </w:r>
      <w:r w:rsidR="0000088C" w:rsidRPr="0000088C">
        <w:rPr>
          <w:lang w:eastAsia="ja-JP"/>
        </w:rPr>
        <w:t>inaccurate</w:t>
      </w:r>
      <w:r w:rsidR="00101FCC">
        <w:rPr>
          <w:lang w:eastAsia="ja-JP"/>
        </w:rPr>
        <w:t xml:space="preserve"> </w:t>
      </w:r>
      <w:r w:rsidR="00911206">
        <w:rPr>
          <w:lang w:eastAsia="ja-JP"/>
        </w:rPr>
        <w:t>TA</w:t>
      </w:r>
      <w:r w:rsidR="00696D1B">
        <w:rPr>
          <w:lang w:eastAsia="ja-JP"/>
        </w:rPr>
        <w:t>, which needs</w:t>
      </w:r>
      <w:r w:rsidR="00A003C8">
        <w:rPr>
          <w:lang w:eastAsia="ja-JP"/>
        </w:rPr>
        <w:t xml:space="preserve"> </w:t>
      </w:r>
      <w:r w:rsidR="001E58DE">
        <w:rPr>
          <w:lang w:eastAsia="ja-JP"/>
        </w:rPr>
        <w:t xml:space="preserve">to </w:t>
      </w:r>
      <w:r w:rsidR="00A003C8">
        <w:rPr>
          <w:lang w:eastAsia="ja-JP"/>
        </w:rPr>
        <w:t>study</w:t>
      </w:r>
      <w:r w:rsidR="001E58DE" w:rsidRPr="001E58DE">
        <w:rPr>
          <w:lang w:eastAsia="ja-JP"/>
        </w:rPr>
        <w:t xml:space="preserve"> </w:t>
      </w:r>
      <w:r w:rsidR="001E58DE">
        <w:rPr>
          <w:lang w:eastAsia="ja-JP"/>
        </w:rPr>
        <w:t>further.</w:t>
      </w:r>
      <w:r w:rsidR="00101FCC">
        <w:rPr>
          <w:lang w:eastAsia="ja-JP"/>
        </w:rPr>
        <w:t xml:space="preserve">  </w:t>
      </w:r>
    </w:p>
    <w:p w14:paraId="1B4720CB" w14:textId="3967CDAA" w:rsidR="00C7426B" w:rsidRPr="00B97EC1" w:rsidRDefault="00023F3E" w:rsidP="00670495">
      <w:pPr>
        <w:rPr>
          <w:rFonts w:eastAsia="MS Mincho"/>
          <w:lang w:eastAsia="ja-JP"/>
        </w:rPr>
      </w:pPr>
      <w:r w:rsidRPr="00903FEB">
        <w:rPr>
          <w:b/>
          <w:i/>
        </w:rPr>
        <w:t xml:space="preserve">Observation </w:t>
      </w:r>
      <w:r w:rsidR="003F2C80">
        <w:rPr>
          <w:b/>
          <w:i/>
        </w:rPr>
        <w:t>18</w:t>
      </w:r>
      <w:r w:rsidRPr="00903FEB">
        <w:rPr>
          <w:b/>
          <w:i/>
        </w:rPr>
        <w:t>:</w:t>
      </w:r>
      <w:r w:rsidRPr="00903FEB">
        <w:rPr>
          <w:i/>
        </w:rPr>
        <w:t xml:space="preserve"> </w:t>
      </w:r>
      <w:r>
        <w:rPr>
          <w:i/>
        </w:rPr>
        <w:t xml:space="preserve">In the </w:t>
      </w:r>
      <w:r w:rsidR="00A6690F">
        <w:rPr>
          <w:i/>
        </w:rPr>
        <w:t>open</w:t>
      </w:r>
      <w:r w:rsidR="00B106C9" w:rsidRPr="00B106C9">
        <w:rPr>
          <w:i/>
        </w:rPr>
        <w:t>-loop</w:t>
      </w:r>
      <w:r>
        <w:rPr>
          <w:i/>
        </w:rPr>
        <w:t xml:space="preserve"> </w:t>
      </w:r>
      <w:r w:rsidR="0083113F">
        <w:rPr>
          <w:i/>
        </w:rPr>
        <w:t>method</w:t>
      </w:r>
      <w:r>
        <w:rPr>
          <w:i/>
        </w:rPr>
        <w:t xml:space="preserve">, </w:t>
      </w:r>
      <w:r w:rsidR="000E3C50">
        <w:rPr>
          <w:i/>
        </w:rPr>
        <w:t xml:space="preserve">the UE can calculate </w:t>
      </w:r>
      <w:r>
        <w:rPr>
          <w:i/>
        </w:rPr>
        <w:t xml:space="preserve">the TA </w:t>
      </w:r>
      <w:r w:rsidR="00C73805">
        <w:rPr>
          <w:i/>
        </w:rPr>
        <w:t>for transmitting preamble according to</w:t>
      </w:r>
      <w:r>
        <w:rPr>
          <w:i/>
        </w:rPr>
        <w:t xml:space="preserve"> </w:t>
      </w:r>
      <w:r w:rsidR="00195330">
        <w:rPr>
          <w:i/>
        </w:rPr>
        <w:t>its</w:t>
      </w:r>
      <w:r w:rsidR="0072710C">
        <w:rPr>
          <w:i/>
        </w:rPr>
        <w:t xml:space="preserve"> position and the satellite</w:t>
      </w:r>
      <w:r>
        <w:rPr>
          <w:i/>
        </w:rPr>
        <w:t xml:space="preserve"> </w:t>
      </w:r>
      <w:r w:rsidR="00417069" w:rsidRPr="00417069">
        <w:rPr>
          <w:i/>
        </w:rPr>
        <w:t>ephemeris</w:t>
      </w:r>
      <w:r w:rsidRPr="00903FEB">
        <w:rPr>
          <w:i/>
        </w:rPr>
        <w:t>.</w:t>
      </w:r>
      <w:r>
        <w:rPr>
          <w:i/>
        </w:rPr>
        <w:t xml:space="preserve"> </w:t>
      </w:r>
    </w:p>
    <w:p w14:paraId="12C1CC30" w14:textId="4FBF40D0" w:rsidR="00C06671" w:rsidRDefault="00C06671" w:rsidP="00C06671">
      <w:pPr>
        <w:rPr>
          <w:i/>
        </w:rPr>
      </w:pPr>
      <w:r w:rsidRPr="00903FEB">
        <w:rPr>
          <w:b/>
          <w:i/>
        </w:rPr>
        <w:t>Proposal</w:t>
      </w:r>
      <w:r w:rsidR="009E36B7">
        <w:rPr>
          <w:b/>
          <w:i/>
        </w:rPr>
        <w:t xml:space="preserve"> </w:t>
      </w:r>
      <w:r w:rsidR="005F2B51">
        <w:rPr>
          <w:b/>
          <w:i/>
        </w:rPr>
        <w:t>3</w:t>
      </w:r>
      <w:r>
        <w:rPr>
          <w:b/>
          <w:i/>
        </w:rPr>
        <w:t>:</w:t>
      </w:r>
      <w:r w:rsidRPr="00903FEB">
        <w:rPr>
          <w:i/>
        </w:rPr>
        <w:t xml:space="preserve"> </w:t>
      </w:r>
      <w:r w:rsidR="00456718">
        <w:rPr>
          <w:i/>
        </w:rPr>
        <w:t xml:space="preserve">To </w:t>
      </w:r>
      <w:r w:rsidR="006C573D">
        <w:rPr>
          <w:i/>
        </w:rPr>
        <w:t>obtain the TA for transmitting a preamble, consider at least the following options:</w:t>
      </w:r>
    </w:p>
    <w:p w14:paraId="2FC30902" w14:textId="77265CB4" w:rsidR="006C573D" w:rsidRPr="006C573D" w:rsidRDefault="006C573D" w:rsidP="00C06671">
      <w:pPr>
        <w:rPr>
          <w:b/>
          <w:i/>
          <w:color w:val="000000"/>
          <w:lang w:eastAsia="zh-CN"/>
        </w:rPr>
      </w:pPr>
      <w:r>
        <w:rPr>
          <w:i/>
        </w:rPr>
        <w:tab/>
      </w:r>
      <w:r w:rsidRPr="006C573D">
        <w:rPr>
          <w:b/>
          <w:i/>
        </w:rPr>
        <w:t xml:space="preserve">Closed-loop </w:t>
      </w:r>
      <w:r w:rsidR="00121EC8">
        <w:rPr>
          <w:b/>
          <w:i/>
        </w:rPr>
        <w:t>method</w:t>
      </w:r>
    </w:p>
    <w:p w14:paraId="683D54B6" w14:textId="77777777" w:rsidR="009F3C72" w:rsidRPr="00347D33" w:rsidRDefault="006C573D" w:rsidP="00670495">
      <w:pPr>
        <w:rPr>
          <w:i/>
        </w:rPr>
      </w:pPr>
      <w:r>
        <w:rPr>
          <w:rFonts w:eastAsia="MS Mincho"/>
          <w:lang w:eastAsia="ja-JP"/>
        </w:rPr>
        <w:tab/>
      </w:r>
      <w:r>
        <w:rPr>
          <w:rFonts w:eastAsia="MS Mincho"/>
          <w:lang w:eastAsia="ja-JP"/>
        </w:rPr>
        <w:tab/>
      </w:r>
      <w:r w:rsidRPr="00347D33">
        <w:rPr>
          <w:i/>
        </w:rPr>
        <w:t xml:space="preserve">Option 1: </w:t>
      </w:r>
      <w:r w:rsidR="007930B2" w:rsidRPr="00347D33">
        <w:rPr>
          <w:i/>
        </w:rPr>
        <w:t xml:space="preserve">gNB broadcasts </w:t>
      </w:r>
      <w:r w:rsidR="00E2010F">
        <w:rPr>
          <w:i/>
        </w:rPr>
        <w:t xml:space="preserve">the </w:t>
      </w:r>
      <w:r w:rsidR="007930B2" w:rsidRPr="00347D33">
        <w:rPr>
          <w:i/>
        </w:rPr>
        <w:t>full common TA.</w:t>
      </w:r>
    </w:p>
    <w:p w14:paraId="13E7B2CC" w14:textId="77777777" w:rsidR="006C573D" w:rsidRDefault="006C573D" w:rsidP="00321B18">
      <w:pPr>
        <w:ind w:left="851"/>
        <w:rPr>
          <w:i/>
        </w:rPr>
      </w:pPr>
      <w:r w:rsidRPr="00347D33">
        <w:rPr>
          <w:i/>
        </w:rPr>
        <w:t>Option 2:</w:t>
      </w:r>
      <w:r w:rsidR="00F44E59" w:rsidRPr="00347D33">
        <w:rPr>
          <w:i/>
        </w:rPr>
        <w:t xml:space="preserve"> </w:t>
      </w:r>
      <w:r w:rsidR="007930B2" w:rsidRPr="00347D33">
        <w:rPr>
          <w:i/>
        </w:rPr>
        <w:t xml:space="preserve">gNB broadcasts </w:t>
      </w:r>
      <w:r w:rsidR="00E2010F">
        <w:rPr>
          <w:i/>
        </w:rPr>
        <w:t xml:space="preserve">the </w:t>
      </w:r>
      <w:r w:rsidR="007930B2" w:rsidRPr="00347D33">
        <w:rPr>
          <w:i/>
        </w:rPr>
        <w:t>partial common TA</w:t>
      </w:r>
      <w:r w:rsidR="006E69A7">
        <w:rPr>
          <w:i/>
        </w:rPr>
        <w:t xml:space="preserve"> and the network</w:t>
      </w:r>
      <w:r w:rsidR="00E1223B">
        <w:rPr>
          <w:i/>
        </w:rPr>
        <w:t xml:space="preserve"> compensates </w:t>
      </w:r>
      <w:r w:rsidR="00596B33">
        <w:rPr>
          <w:i/>
        </w:rPr>
        <w:t xml:space="preserve">the residual </w:t>
      </w:r>
      <w:r w:rsidR="00087253">
        <w:rPr>
          <w:i/>
        </w:rPr>
        <w:t>delay</w:t>
      </w:r>
      <w:r w:rsidR="007930B2" w:rsidRPr="00347D33">
        <w:rPr>
          <w:i/>
        </w:rPr>
        <w:t>.</w:t>
      </w:r>
    </w:p>
    <w:p w14:paraId="3AC2E612" w14:textId="77777777" w:rsidR="009F3C72" w:rsidRDefault="009F3C72" w:rsidP="00321B18">
      <w:pPr>
        <w:ind w:left="851"/>
        <w:rPr>
          <w:rFonts w:eastAsia="MS Mincho"/>
          <w:lang w:eastAsia="ja-JP"/>
        </w:rPr>
      </w:pPr>
      <w:r>
        <w:rPr>
          <w:i/>
        </w:rPr>
        <w:tab/>
        <w:t>FFS</w:t>
      </w:r>
      <w:r w:rsidR="003928C3">
        <w:rPr>
          <w:rFonts w:hint="eastAsia"/>
          <w:i/>
          <w:lang w:eastAsia="zh-CN"/>
        </w:rPr>
        <w:t>:</w:t>
      </w:r>
      <w:r w:rsidR="003928C3">
        <w:rPr>
          <w:i/>
          <w:lang w:eastAsia="zh-CN"/>
        </w:rPr>
        <w:t xml:space="preserve"> </w:t>
      </w:r>
      <w:r>
        <w:rPr>
          <w:rFonts w:hint="eastAsia"/>
          <w:i/>
          <w:lang w:eastAsia="zh-CN"/>
        </w:rPr>
        <w:t>Details</w:t>
      </w:r>
      <w:r>
        <w:rPr>
          <w:i/>
          <w:lang w:eastAsia="zh-CN"/>
        </w:rPr>
        <w:t xml:space="preserve"> </w:t>
      </w:r>
      <w:r w:rsidR="00214AB1">
        <w:rPr>
          <w:i/>
          <w:lang w:eastAsia="zh-CN"/>
        </w:rPr>
        <w:t>on</w:t>
      </w:r>
      <w:r w:rsidR="005C5C06">
        <w:rPr>
          <w:i/>
          <w:lang w:eastAsia="zh-CN"/>
        </w:rPr>
        <w:t xml:space="preserve"> </w:t>
      </w:r>
      <w:r w:rsidR="005C5C06" w:rsidRPr="005C5C06">
        <w:rPr>
          <w:i/>
          <w:lang w:eastAsia="zh-CN"/>
        </w:rPr>
        <w:t>signaling</w:t>
      </w:r>
      <w:r w:rsidR="005C5C06">
        <w:rPr>
          <w:i/>
          <w:lang w:eastAsia="zh-CN"/>
        </w:rPr>
        <w:t xml:space="preserve"> and </w:t>
      </w:r>
      <w:r w:rsidR="00463326">
        <w:rPr>
          <w:i/>
          <w:lang w:eastAsia="zh-CN"/>
        </w:rPr>
        <w:t>forms</w:t>
      </w:r>
      <w:r w:rsidR="00A761FD">
        <w:rPr>
          <w:i/>
          <w:lang w:eastAsia="zh-CN"/>
        </w:rPr>
        <w:t xml:space="preserve"> </w:t>
      </w:r>
    </w:p>
    <w:p w14:paraId="62010F96" w14:textId="15BF49DF" w:rsidR="006C573D" w:rsidRPr="006C573D" w:rsidRDefault="006C573D" w:rsidP="00670495">
      <w:pPr>
        <w:rPr>
          <w:rFonts w:eastAsia="MS Mincho"/>
          <w:lang w:eastAsia="ja-JP"/>
        </w:rPr>
      </w:pPr>
      <w:r w:rsidRPr="006C573D">
        <w:rPr>
          <w:rFonts w:eastAsia="MS Mincho"/>
          <w:lang w:eastAsia="ja-JP"/>
        </w:rPr>
        <w:tab/>
      </w:r>
      <w:r w:rsidRPr="006C573D">
        <w:rPr>
          <w:b/>
          <w:i/>
        </w:rPr>
        <w:t xml:space="preserve">Open-loop </w:t>
      </w:r>
      <w:r w:rsidR="002C3CDB">
        <w:rPr>
          <w:b/>
          <w:i/>
        </w:rPr>
        <w:t>method</w:t>
      </w:r>
    </w:p>
    <w:p w14:paraId="5DBFDF88" w14:textId="77777777" w:rsidR="00C7426B" w:rsidRDefault="006C573D" w:rsidP="00670495">
      <w:pPr>
        <w:rPr>
          <w:i/>
        </w:rPr>
      </w:pPr>
      <w:r w:rsidRPr="00347D33">
        <w:rPr>
          <w:i/>
        </w:rPr>
        <w:tab/>
      </w:r>
      <w:r w:rsidRPr="00347D33">
        <w:rPr>
          <w:i/>
        </w:rPr>
        <w:tab/>
        <w:t>Option 3:</w:t>
      </w:r>
      <w:r w:rsidR="001949F7">
        <w:rPr>
          <w:i/>
        </w:rPr>
        <w:t xml:space="preserve"> </w:t>
      </w:r>
      <w:r w:rsidR="00203E51">
        <w:rPr>
          <w:i/>
        </w:rPr>
        <w:t>T</w:t>
      </w:r>
      <w:r w:rsidR="001C46E1">
        <w:rPr>
          <w:i/>
        </w:rPr>
        <w:t>he UE</w:t>
      </w:r>
      <w:r w:rsidR="00203E51">
        <w:rPr>
          <w:i/>
        </w:rPr>
        <w:t xml:space="preserve"> calculates</w:t>
      </w:r>
      <w:r w:rsidR="007C6586">
        <w:rPr>
          <w:i/>
        </w:rPr>
        <w:t xml:space="preserve"> </w:t>
      </w:r>
      <w:r w:rsidR="00AB343E">
        <w:rPr>
          <w:i/>
        </w:rPr>
        <w:t xml:space="preserve">the TA according to its position and the satellite </w:t>
      </w:r>
      <w:r w:rsidR="00AB343E" w:rsidRPr="00417069">
        <w:rPr>
          <w:i/>
        </w:rPr>
        <w:t>ephemeris</w:t>
      </w:r>
      <w:r w:rsidR="00AB343E" w:rsidRPr="00903FEB">
        <w:rPr>
          <w:i/>
        </w:rPr>
        <w:t>.</w:t>
      </w:r>
      <w:r w:rsidR="00AB343E">
        <w:rPr>
          <w:i/>
        </w:rPr>
        <w:t xml:space="preserve"> </w:t>
      </w:r>
    </w:p>
    <w:p w14:paraId="24EF4FC8" w14:textId="6593E60D" w:rsidR="001B1BA5" w:rsidRPr="00347D33" w:rsidRDefault="001B1BA5" w:rsidP="00670495">
      <w:pPr>
        <w:rPr>
          <w:i/>
        </w:rPr>
      </w:pPr>
      <w:r>
        <w:rPr>
          <w:i/>
        </w:rPr>
        <w:tab/>
      </w:r>
      <w:r>
        <w:rPr>
          <w:i/>
        </w:rPr>
        <w:tab/>
      </w:r>
      <w:r>
        <w:rPr>
          <w:i/>
        </w:rPr>
        <w:tab/>
        <w:t>FFS:</w:t>
      </w:r>
      <w:r w:rsidR="003928C3">
        <w:rPr>
          <w:i/>
        </w:rPr>
        <w:t xml:space="preserve"> </w:t>
      </w:r>
      <w:r w:rsidR="00CB6189">
        <w:rPr>
          <w:i/>
        </w:rPr>
        <w:t>E</w:t>
      </w:r>
      <w:r w:rsidR="00763AA2">
        <w:rPr>
          <w:i/>
        </w:rPr>
        <w:t xml:space="preserve">ffects of </w:t>
      </w:r>
      <w:r w:rsidR="00763AA2" w:rsidRPr="00763AA2">
        <w:rPr>
          <w:i/>
        </w:rPr>
        <w:t>positioning error and ephemeris error</w:t>
      </w:r>
    </w:p>
    <w:p w14:paraId="0BD46A4D" w14:textId="77777777" w:rsidR="00521F95" w:rsidRPr="00903FEB" w:rsidRDefault="00A84020" w:rsidP="00521F95">
      <w:pPr>
        <w:pStyle w:val="3"/>
      </w:pPr>
      <w:r>
        <w:t>T</w:t>
      </w:r>
      <w:r w:rsidR="00934B89" w:rsidRPr="00903FEB">
        <w:t>iming advance</w:t>
      </w:r>
      <w:r>
        <w:t xml:space="preserve"> command in RAR</w:t>
      </w:r>
      <w:r w:rsidR="00521F95" w:rsidRPr="00903FEB">
        <w:rPr>
          <w:lang w:eastAsia="ja-JP"/>
        </w:rPr>
        <w:t xml:space="preserve"> </w:t>
      </w:r>
    </w:p>
    <w:p w14:paraId="6EFEB9C0" w14:textId="175F8C53" w:rsidR="009B4A67" w:rsidRPr="00903FEB" w:rsidRDefault="008E5F7F" w:rsidP="00670495">
      <w:pPr>
        <w:rPr>
          <w:lang w:eastAsia="zh-CN"/>
        </w:rPr>
      </w:pPr>
      <w:r w:rsidRPr="00903FEB">
        <w:t>During</w:t>
      </w:r>
      <w:r w:rsidR="004838BD" w:rsidRPr="00903FEB">
        <w:t xml:space="preserve"> </w:t>
      </w:r>
      <w:r w:rsidRPr="00903FEB">
        <w:t xml:space="preserve">initial access, the gNB estimates the </w:t>
      </w:r>
      <w:r w:rsidR="00F802EA">
        <w:t>UE</w:t>
      </w:r>
      <w:r w:rsidR="00CC2780">
        <w:t>-</w:t>
      </w:r>
      <w:r w:rsidR="00F802EA">
        <w:t xml:space="preserve">specific </w:t>
      </w:r>
      <w:r w:rsidR="00F87EEE" w:rsidRPr="00903FEB">
        <w:t>TA</w:t>
      </w:r>
      <w:r w:rsidRPr="00903FEB">
        <w:t xml:space="preserve"> </w:t>
      </w:r>
      <w:r w:rsidR="00A87E23">
        <w:t>based on</w:t>
      </w:r>
      <w:r w:rsidRPr="00903FEB">
        <w:t xml:space="preserve"> </w:t>
      </w:r>
      <w:r w:rsidR="00A553AF" w:rsidRPr="00903FEB">
        <w:t xml:space="preserve">the </w:t>
      </w:r>
      <w:r w:rsidR="00F023DD">
        <w:t>preamble</w:t>
      </w:r>
      <w:r w:rsidRPr="00903FEB">
        <w:t xml:space="preserve"> </w:t>
      </w:r>
      <w:r w:rsidR="00F023DD">
        <w:t xml:space="preserve">sequence </w:t>
      </w:r>
      <w:r w:rsidRPr="00903FEB">
        <w:t>sent by UE</w:t>
      </w:r>
      <w:r w:rsidR="00F87EEE" w:rsidRPr="00903FEB">
        <w:t>,</w:t>
      </w:r>
      <w:r w:rsidRPr="00903FEB">
        <w:t xml:space="preserve"> and </w:t>
      </w:r>
      <w:r w:rsidR="002C07B1">
        <w:t xml:space="preserve">sends </w:t>
      </w:r>
      <w:r w:rsidR="00F87EEE" w:rsidRPr="00903FEB">
        <w:t xml:space="preserve">the </w:t>
      </w:r>
      <w:r w:rsidR="0047150D" w:rsidRPr="00903FEB">
        <w:t>TA command to UE in the</w:t>
      </w:r>
      <w:r w:rsidR="00F116A0">
        <w:t xml:space="preserve"> </w:t>
      </w:r>
      <w:r w:rsidR="0047150D" w:rsidRPr="00903FEB">
        <w:t>RAR</w:t>
      </w:r>
      <w:r w:rsidR="005E049A" w:rsidRPr="00903FEB">
        <w:t>.</w:t>
      </w:r>
      <w:r w:rsidR="004256C0" w:rsidRPr="00903FEB">
        <w:t xml:space="preserve"> </w:t>
      </w:r>
      <w:r w:rsidRPr="00903FEB">
        <w:t xml:space="preserve">In NR, the TA command indicates the maximum index value of </w:t>
      </w:r>
      <w:r w:rsidR="00A9339A" w:rsidRPr="009056DC">
        <w:rPr>
          <w:position w:val="-12"/>
        </w:rPr>
        <w:pict w14:anchorId="440538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42.6pt;height:16.15pt">
            <v:imagedata r:id="rId25" o:title=""/>
          </v:shape>
        </w:pict>
      </w:r>
      <w:r w:rsidRPr="00903FEB">
        <w:t xml:space="preserve">, where the granularity of TA for </w:t>
      </w:r>
      <w:r w:rsidR="00E120E0" w:rsidRPr="00903FEB">
        <w:t>S</w:t>
      </w:r>
      <w:r w:rsidRPr="00903FEB">
        <w:t xml:space="preserve">ubcarrier </w:t>
      </w:r>
      <w:r w:rsidR="00E120E0" w:rsidRPr="00903FEB">
        <w:t>S</w:t>
      </w:r>
      <w:r w:rsidRPr="00903FEB">
        <w:t xml:space="preserve">pacing (SCS) </w:t>
      </w:r>
      <w:r w:rsidR="00A9339A" w:rsidRPr="009056DC">
        <w:rPr>
          <w:position w:val="-6"/>
        </w:rPr>
        <w:pict w14:anchorId="50FC8537">
          <v:shape id="_x0000_i1045" type="#_x0000_t75" style="width:24.75pt;height:13.8pt">
            <v:imagedata r:id="rId26" o:title=""/>
          </v:shape>
        </w:pict>
      </w:r>
      <w:r w:rsidRPr="00903FEB">
        <w:t xml:space="preserve"> kHz is </w:t>
      </w:r>
      <w:r w:rsidR="00A9339A" w:rsidRPr="009056DC">
        <w:rPr>
          <w:position w:val="-12"/>
        </w:rPr>
        <w:pict w14:anchorId="0C45E8BB">
          <v:shape id="_x0000_i1044" type="#_x0000_t75" style="width:82.95pt;height:16.15pt">
            <v:imagedata r:id="rId27" o:title=""/>
          </v:shape>
        </w:pict>
      </w:r>
      <w:r w:rsidRPr="00903FEB">
        <w:t xml:space="preserve"> with </w:t>
      </w:r>
      <w:r w:rsidR="003D6CC1">
        <w:t>a</w:t>
      </w:r>
      <w:r w:rsidR="003D6CC1" w:rsidRPr="00903FEB">
        <w:t xml:space="preserve"> </w:t>
      </w:r>
      <w:r w:rsidRPr="00903FEB">
        <w:t xml:space="preserve">time unit </w:t>
      </w:r>
      <w:r w:rsidR="00A9339A" w:rsidRPr="009056DC">
        <w:rPr>
          <w:position w:val="-14"/>
        </w:rPr>
        <w:pict w14:anchorId="7FB13ECD">
          <v:shape id="_x0000_i1043" type="#_x0000_t75" style="width:77.2pt;height:16.15pt">
            <v:imagedata r:id="rId28" o:title=""/>
          </v:shape>
        </w:pict>
      </w:r>
      <w:r w:rsidR="009452FA">
        <w:t>,</w:t>
      </w:r>
      <w:r w:rsidRPr="00903FEB">
        <w:t xml:space="preserve"> where </w:t>
      </w:r>
      <w:r w:rsidR="00A9339A" w:rsidRPr="009056DC">
        <w:rPr>
          <w:position w:val="-12"/>
        </w:rPr>
        <w:pict w14:anchorId="26ADC97F">
          <v:shape id="_x0000_i1042" type="#_x0000_t75" style="width:65.1pt;height:16.15pt">
            <v:imagedata r:id="rId29" o:title=""/>
          </v:shape>
        </w:pict>
      </w:r>
      <w:r w:rsidRPr="00903FEB">
        <w:t xml:space="preserve"> Hz and </w:t>
      </w:r>
      <w:r w:rsidR="00A9339A" w:rsidRPr="009056DC">
        <w:rPr>
          <w:position w:val="-14"/>
        </w:rPr>
        <w:pict w14:anchorId="6832C0DE">
          <v:shape id="_x0000_i1041" type="#_x0000_t75" style="width:44.35pt;height:16.15pt">
            <v:imagedata r:id="rId30" o:title=""/>
          </v:shape>
        </w:pict>
      </w:r>
      <w:r w:rsidRPr="00903FEB">
        <w:t xml:space="preserve"> (</w:t>
      </w:r>
      <w:r w:rsidR="00A9339A" w:rsidRPr="009056DC">
        <w:rPr>
          <w:position w:val="-12"/>
        </w:rPr>
        <w:pict w14:anchorId="525DBBAB">
          <v:shape id="_x0000_i1040" type="#_x0000_t75" style="width:67.4pt;height:16.15pt">
            <v:imagedata r:id="rId31" o:title=""/>
          </v:shape>
        </w:pict>
      </w:r>
      <w:r w:rsidRPr="00903FEB">
        <w:t xml:space="preserve">ms). For SCS of 15 kHz, </w:t>
      </w:r>
      <w:r w:rsidR="00707EE1" w:rsidRPr="00903FEB">
        <w:t xml:space="preserve">the TA command </w:t>
      </w:r>
      <w:r w:rsidR="00E632AE" w:rsidRPr="00903FEB">
        <w:t>can</w:t>
      </w:r>
      <w:r w:rsidR="009056DC">
        <w:t xml:space="preserve"> </w:t>
      </w:r>
      <w:r w:rsidR="00707EE1" w:rsidRPr="00903FEB">
        <w:t>indicate up to 2ms</w:t>
      </w:r>
      <w:r w:rsidR="009B4A67">
        <w:rPr>
          <w:rFonts w:hint="eastAsia"/>
          <w:lang w:eastAsia="zh-CN"/>
        </w:rPr>
        <w:t>,</w:t>
      </w:r>
      <w:r w:rsidR="00707EE1" w:rsidRPr="00903FEB">
        <w:t xml:space="preserve"> corresponding to 300 km cell radius</w:t>
      </w:r>
      <w:r w:rsidR="009B4A67">
        <w:rPr>
          <w:rFonts w:hint="eastAsia"/>
          <w:lang w:eastAsia="zh-CN"/>
        </w:rPr>
        <w:t>.</w:t>
      </w:r>
      <w:r w:rsidR="00707EE1" w:rsidRPr="00903FEB">
        <w:t xml:space="preserve"> </w:t>
      </w:r>
      <w:r w:rsidR="009B4A67">
        <w:rPr>
          <w:rFonts w:hint="eastAsia"/>
          <w:lang w:eastAsia="zh-CN"/>
        </w:rPr>
        <w:t>However,</w:t>
      </w:r>
      <w:r w:rsidR="00707EE1" w:rsidRPr="00903FEB">
        <w:t xml:space="preserve"> this value </w:t>
      </w:r>
      <w:r w:rsidR="005928F6" w:rsidRPr="00903FEB">
        <w:t>will be</w:t>
      </w:r>
      <w:r w:rsidR="00707EE1" w:rsidRPr="00903FEB">
        <w:t xml:space="preserve"> scaled down with the increase of </w:t>
      </w:r>
      <w:r w:rsidR="002D6CBF">
        <w:t xml:space="preserve">the </w:t>
      </w:r>
      <w:r w:rsidR="00707EE1" w:rsidRPr="00903FEB">
        <w:t>SCS</w:t>
      </w:r>
      <w:r w:rsidR="00C71137" w:rsidRPr="00903FEB">
        <w:t xml:space="preserve"> </w:t>
      </w:r>
      <w:r w:rsidR="00442375">
        <w:t>[5]</w:t>
      </w:r>
      <w:r w:rsidR="00707EE1" w:rsidRPr="00903FEB">
        <w:t>.</w:t>
      </w:r>
      <w:r w:rsidR="009B4A67">
        <w:rPr>
          <w:rFonts w:hint="eastAsia"/>
          <w:lang w:eastAsia="zh-CN"/>
        </w:rPr>
        <w:t xml:space="preserve"> </w:t>
      </w:r>
    </w:p>
    <w:p w14:paraId="3D28FA47" w14:textId="046E4228" w:rsidR="001D5D90" w:rsidRPr="00903FEB" w:rsidRDefault="001D5D90" w:rsidP="001D5D90">
      <w:r w:rsidRPr="00903FEB">
        <w:t xml:space="preserve">To </w:t>
      </w:r>
      <w:r w:rsidR="0078085B" w:rsidRPr="00903FEB">
        <w:t>extend</w:t>
      </w:r>
      <w:r w:rsidRPr="00903FEB">
        <w:t xml:space="preserve"> the indication range of </w:t>
      </w:r>
      <w:r w:rsidR="00CD68A6">
        <w:t xml:space="preserve">the </w:t>
      </w:r>
      <w:r w:rsidRPr="00903FEB">
        <w:t xml:space="preserve">initial TA, the expression of </w:t>
      </w:r>
      <w:r w:rsidR="00A9339A" w:rsidRPr="00880C50">
        <w:rPr>
          <w:position w:val="-12"/>
        </w:rPr>
        <w:pict w14:anchorId="2600B6B7">
          <v:shape id="_x0000_i1039" type="#_x0000_t75" style="width:16.15pt;height:16.15pt">
            <v:imagedata r:id="rId32" o:title=""/>
          </v:shape>
        </w:pict>
      </w:r>
      <w:r w:rsidRPr="00903FEB">
        <w:t xml:space="preserve"> can be multiplied by a scaling factor </w:t>
      </w:r>
      <w:r w:rsidR="00A9339A" w:rsidRPr="00880C50">
        <w:rPr>
          <w:position w:val="-12"/>
        </w:rPr>
        <w:pict w14:anchorId="41B26AAD">
          <v:shape id="_x0000_i1038" type="#_x0000_t75" style="width:11.5pt;height:16.15pt">
            <v:imagedata r:id="rId33" o:title=""/>
          </v:shape>
        </w:pict>
      </w:r>
      <w:r w:rsidR="00442375">
        <w:t>[6]</w:t>
      </w:r>
      <w:r w:rsidRPr="00903FEB">
        <w:t>:</w:t>
      </w:r>
    </w:p>
    <w:p w14:paraId="681655A0" w14:textId="31D413C0" w:rsidR="001D5D90" w:rsidRPr="00903FEB" w:rsidRDefault="00A9339A" w:rsidP="001D5D90">
      <w:pPr>
        <w:jc w:val="center"/>
      </w:pPr>
      <w:r w:rsidRPr="00880C50">
        <w:rPr>
          <w:position w:val="-14"/>
        </w:rPr>
        <w:pict w14:anchorId="0533DDE3">
          <v:shape id="_x0000_i1037" type="#_x0000_t75" style="width:122.7pt;height:18.45pt">
            <v:imagedata r:id="rId34" o:title=""/>
          </v:shape>
        </w:pict>
      </w:r>
    </w:p>
    <w:p w14:paraId="3BDFC12E" w14:textId="1C7135FF" w:rsidR="001D5D90" w:rsidRPr="00903FEB" w:rsidRDefault="001D5D90" w:rsidP="001D5D90">
      <w:pPr>
        <w:rPr>
          <w:lang w:eastAsia="zh-CN"/>
        </w:rPr>
      </w:pPr>
      <w:r w:rsidRPr="00903FEB">
        <w:t xml:space="preserve">where the granularity of </w:t>
      </w:r>
      <w:r w:rsidR="007C114F" w:rsidRPr="00903FEB">
        <w:t>extended</w:t>
      </w:r>
      <w:r w:rsidRPr="00903FEB">
        <w:t xml:space="preserve"> TA is </w:t>
      </w:r>
      <w:r w:rsidR="00A9339A" w:rsidRPr="00880C50">
        <w:rPr>
          <w:position w:val="-14"/>
        </w:rPr>
        <w:pict w14:anchorId="5C53F880">
          <v:shape id="_x0000_i1036" type="#_x0000_t75" style="width:65.1pt;height:18.45pt">
            <v:imagedata r:id="rId35" o:title=""/>
          </v:shape>
        </w:pict>
      </w:r>
      <w:r w:rsidRPr="00903FEB">
        <w:t xml:space="preserve">. For </w:t>
      </w:r>
      <w:r w:rsidRPr="00903FEB">
        <w:rPr>
          <w:lang w:eastAsia="zh-CN"/>
        </w:rPr>
        <w:t xml:space="preserve">a fixed SCS, the accuracy </w:t>
      </w:r>
      <w:r w:rsidR="003D6CC1">
        <w:rPr>
          <w:lang w:eastAsia="zh-CN"/>
        </w:rPr>
        <w:t xml:space="preserve">of the extended </w:t>
      </w:r>
      <w:r w:rsidR="003D6CC1" w:rsidRPr="00903FEB">
        <w:rPr>
          <w:lang w:eastAsia="zh-CN"/>
        </w:rPr>
        <w:t xml:space="preserve">TA indication </w:t>
      </w:r>
      <w:r w:rsidRPr="00903FEB">
        <w:rPr>
          <w:lang w:eastAsia="zh-CN"/>
        </w:rPr>
        <w:t xml:space="preserve">is determined by the scaling </w:t>
      </w:r>
      <w:r w:rsidR="00F5252F" w:rsidRPr="00903FEB">
        <w:rPr>
          <w:lang w:eastAsia="zh-CN"/>
        </w:rPr>
        <w:t xml:space="preserve">factor </w:t>
      </w:r>
      <w:r w:rsidR="00A9339A" w:rsidRPr="00880C50">
        <w:rPr>
          <w:position w:val="-12"/>
        </w:rPr>
        <w:pict w14:anchorId="110125AD">
          <v:shape id="_x0000_i1035" type="#_x0000_t75" style="width:11.5pt;height:16.15pt">
            <v:imagedata r:id="rId33" o:title=""/>
          </v:shape>
        </w:pict>
      </w:r>
      <w:r w:rsidRPr="00903FEB">
        <w:rPr>
          <w:lang w:eastAsia="zh-CN"/>
        </w:rPr>
        <w:t>.</w:t>
      </w:r>
    </w:p>
    <w:p w14:paraId="1202C453" w14:textId="310643B8" w:rsidR="001D5D90" w:rsidRPr="00903FEB" w:rsidRDefault="001D5D90" w:rsidP="001D5D90">
      <w:r w:rsidRPr="00903FEB">
        <w:t xml:space="preserve">A UE </w:t>
      </w:r>
      <w:r w:rsidR="00DE601B">
        <w:t>should</w:t>
      </w:r>
      <w:r w:rsidRPr="00903FEB">
        <w:t xml:space="preserve"> meet the timing error requirement for an initial transmission </w:t>
      </w:r>
      <w:r w:rsidR="00CA05FA" w:rsidRPr="00903FEB">
        <w:t xml:space="preserve">defined in </w:t>
      </w:r>
      <w:r w:rsidR="00442375">
        <w:t>[7]</w:t>
      </w:r>
      <w:r w:rsidRPr="00903FEB">
        <w:t xml:space="preserve">. The reference point is the downlink timing of the reference cell minus </w:t>
      </w:r>
      <w:r w:rsidR="00A9339A" w:rsidRPr="00880C50">
        <w:rPr>
          <w:position w:val="-16"/>
        </w:rPr>
        <w:pict w14:anchorId="5F96C725">
          <v:shape id="_x0000_i1034" type="#_x0000_t75" style="width:81.8pt;height:20.15pt">
            <v:imagedata r:id="rId36" o:title=""/>
          </v:shape>
        </w:pict>
      </w:r>
      <w:r w:rsidRPr="00903FEB">
        <w:t xml:space="preserve">, where the value of </w:t>
      </w:r>
      <w:r w:rsidR="00A9339A" w:rsidRPr="00880C50">
        <w:rPr>
          <w:position w:val="-14"/>
        </w:rPr>
        <w:pict w14:anchorId="738129F6">
          <v:shape id="_x0000_i1033" type="#_x0000_t75" style="width:33.4pt;height:16.15pt">
            <v:imagedata r:id="rId37" o:title=""/>
          </v:shape>
        </w:pict>
      </w:r>
      <w:r w:rsidRPr="00903FEB">
        <w:t xml:space="preserve"> given </w:t>
      </w:r>
      <w:r w:rsidR="009B4A67">
        <w:rPr>
          <w:rFonts w:hint="eastAsia"/>
          <w:lang w:eastAsia="zh-CN"/>
        </w:rPr>
        <w:t>in</w:t>
      </w:r>
      <w:r w:rsidRPr="00903FEB">
        <w:t xml:space="preserve"> </w:t>
      </w:r>
      <w:r w:rsidR="00442375">
        <w:t>[7]</w:t>
      </w:r>
      <w:r w:rsidRPr="00903FEB">
        <w:t xml:space="preserve"> depends on the uplink transmission duplex mode and the frequency range (FR).</w:t>
      </w:r>
    </w:p>
    <w:p w14:paraId="0F3269FD" w14:textId="0E1F62C4" w:rsidR="001D5D90" w:rsidRPr="00903FEB" w:rsidRDefault="001D5D90" w:rsidP="001D5D90">
      <w:r w:rsidRPr="00903FEB">
        <w:t xml:space="preserve">According to Table 7.1.2-1 in </w:t>
      </w:r>
      <w:r w:rsidR="00442375">
        <w:t>[7]</w:t>
      </w:r>
      <w:r w:rsidRPr="00903FEB">
        <w:rPr>
          <w:lang w:eastAsia="zh-CN"/>
        </w:rPr>
        <w:t xml:space="preserve"> (details are presented in Appendix </w:t>
      </w:r>
      <w:r w:rsidR="00FD1BD8">
        <w:rPr>
          <w:lang w:eastAsia="zh-CN"/>
        </w:rPr>
        <w:t>B</w:t>
      </w:r>
      <w:r w:rsidRPr="00903FEB">
        <w:rPr>
          <w:lang w:eastAsia="zh-CN"/>
        </w:rPr>
        <w:t>)</w:t>
      </w:r>
      <w:r w:rsidRPr="00903FEB">
        <w:t xml:space="preserve">, the scaling factor </w:t>
      </w:r>
      <w:r w:rsidR="00A9339A" w:rsidRPr="00880C50">
        <w:rPr>
          <w:position w:val="-12"/>
        </w:rPr>
        <w:pict w14:anchorId="5565FA05">
          <v:shape id="_x0000_i1032" type="#_x0000_t75" style="width:11.5pt;height:16.15pt">
            <v:imagedata r:id="rId33" o:title=""/>
          </v:shape>
        </w:pict>
      </w:r>
      <w:r w:rsidRPr="00903FEB">
        <w:t xml:space="preserve"> in the expression of </w:t>
      </w:r>
      <w:r w:rsidR="00A9339A" w:rsidRPr="00880C50">
        <w:rPr>
          <w:position w:val="-14"/>
        </w:rPr>
        <w:pict w14:anchorId="7E08A594">
          <v:shape id="_x0000_i1031" type="#_x0000_t75" style="width:35.7pt;height:16.15pt">
            <v:imagedata r:id="rId38" o:title=""/>
          </v:shape>
        </w:pict>
      </w:r>
      <w:r w:rsidRPr="00903FEB">
        <w:t xml:space="preserve"> </w:t>
      </w:r>
      <w:r w:rsidR="009B4A67">
        <w:rPr>
          <w:rFonts w:hint="eastAsia"/>
          <w:lang w:eastAsia="zh-CN"/>
        </w:rPr>
        <w:t xml:space="preserve">cannot </w:t>
      </w:r>
      <w:r w:rsidR="003D6CC1">
        <w:rPr>
          <w:lang w:eastAsia="zh-CN"/>
        </w:rPr>
        <w:t xml:space="preserve">be </w:t>
      </w:r>
      <w:r w:rsidR="009B4A67">
        <w:rPr>
          <w:rFonts w:hint="eastAsia"/>
          <w:lang w:eastAsia="zh-CN"/>
        </w:rPr>
        <w:t>arbitrarily</w:t>
      </w:r>
      <w:r w:rsidRPr="00903FEB">
        <w:t xml:space="preserve"> chosen </w:t>
      </w:r>
      <w:r w:rsidR="009B4A67">
        <w:rPr>
          <w:rFonts w:hint="eastAsia"/>
          <w:lang w:eastAsia="zh-CN"/>
        </w:rPr>
        <w:t xml:space="preserve">since the error due to the </w:t>
      </w:r>
      <w:r w:rsidR="009B4A67">
        <w:rPr>
          <w:lang w:eastAsia="zh-CN"/>
        </w:rPr>
        <w:t>limited</w:t>
      </w:r>
      <w:r w:rsidR="009B4A67">
        <w:rPr>
          <w:rFonts w:hint="eastAsia"/>
          <w:lang w:eastAsia="zh-CN"/>
        </w:rPr>
        <w:t xml:space="preserve"> granularity</w:t>
      </w:r>
      <w:r w:rsidRPr="00903FEB">
        <w:t xml:space="preserve"> </w:t>
      </w:r>
      <w:r w:rsidR="009B4A67">
        <w:rPr>
          <w:rFonts w:hint="eastAsia"/>
          <w:lang w:eastAsia="zh-CN"/>
        </w:rPr>
        <w:t xml:space="preserve">has to </w:t>
      </w:r>
      <w:r w:rsidRPr="00903FEB">
        <w:t xml:space="preserve">meet the timing </w:t>
      </w:r>
      <w:r w:rsidR="00877A38">
        <w:t xml:space="preserve">accuracy </w:t>
      </w:r>
      <w:r w:rsidRPr="00903FEB">
        <w:t>requirement, especially for large SCS us</w:t>
      </w:r>
      <w:r w:rsidR="006C5E49" w:rsidRPr="00903FEB">
        <w:t>ed</w:t>
      </w:r>
      <w:r w:rsidR="00EB59BC" w:rsidRPr="00903FEB">
        <w:t xml:space="preserve"> in</w:t>
      </w:r>
      <w:r w:rsidRPr="00903FEB">
        <w:t xml:space="preserve"> FR2. </w:t>
      </w:r>
      <w:r w:rsidR="00C511F2">
        <w:t xml:space="preserve">If the timing </w:t>
      </w:r>
      <w:r w:rsidR="00877A38">
        <w:t xml:space="preserve">accuracy </w:t>
      </w:r>
      <w:r w:rsidR="00C511F2">
        <w:t>requirement cannot be met when adopting the scaling factor</w:t>
      </w:r>
      <w:r w:rsidRPr="00903FEB">
        <w:t>, increas</w:t>
      </w:r>
      <w:r w:rsidR="00AA4BB2">
        <w:t>ing</w:t>
      </w:r>
      <w:r w:rsidRPr="00903FEB">
        <w:t xml:space="preserve"> the bit width of the TA command</w:t>
      </w:r>
      <w:r w:rsidR="00AA4BB2">
        <w:t xml:space="preserve"> </w:t>
      </w:r>
      <w:r w:rsidR="00772A1E">
        <w:t xml:space="preserve">can </w:t>
      </w:r>
      <w:r w:rsidR="00AA4BB2">
        <w:t>be considered</w:t>
      </w:r>
      <w:r w:rsidRPr="00903FEB">
        <w:t>.</w:t>
      </w:r>
    </w:p>
    <w:p w14:paraId="1C18CD7A" w14:textId="67499499" w:rsidR="00F67DFE" w:rsidRPr="00903FEB" w:rsidRDefault="001D5D90" w:rsidP="00F67DFE">
      <w:pPr>
        <w:rPr>
          <w:b/>
          <w:i/>
        </w:rPr>
      </w:pPr>
      <w:r w:rsidRPr="00903FEB">
        <w:rPr>
          <w:b/>
          <w:i/>
        </w:rPr>
        <w:t xml:space="preserve">Observation </w:t>
      </w:r>
      <w:r w:rsidR="003F2C80" w:rsidRPr="00903FEB">
        <w:rPr>
          <w:b/>
          <w:i/>
        </w:rPr>
        <w:t>1</w:t>
      </w:r>
      <w:r w:rsidR="003F2C80">
        <w:rPr>
          <w:b/>
          <w:i/>
        </w:rPr>
        <w:t>9</w:t>
      </w:r>
      <w:r w:rsidRPr="00903FEB">
        <w:rPr>
          <w:b/>
          <w:i/>
        </w:rPr>
        <w:t>:</w:t>
      </w:r>
      <w:r w:rsidRPr="00903FEB">
        <w:rPr>
          <w:i/>
        </w:rPr>
        <w:t xml:space="preserve"> </w:t>
      </w:r>
      <w:r w:rsidR="00F67DFE">
        <w:rPr>
          <w:i/>
        </w:rPr>
        <w:t>The extended i</w:t>
      </w:r>
      <w:r w:rsidR="00F67DFE" w:rsidRPr="00903FEB">
        <w:rPr>
          <w:i/>
        </w:rPr>
        <w:t>nitial TA</w:t>
      </w:r>
      <w:r w:rsidR="00F67DFE">
        <w:rPr>
          <w:i/>
        </w:rPr>
        <w:t xml:space="preserve"> with the </w:t>
      </w:r>
      <w:r w:rsidR="00F67DFE" w:rsidRPr="00903FEB">
        <w:rPr>
          <w:i/>
        </w:rPr>
        <w:t xml:space="preserve">scaling factor </w:t>
      </w:r>
      <w:r w:rsidR="00A9339A" w:rsidRPr="0010058D">
        <w:rPr>
          <w:i/>
          <w:position w:val="-12"/>
        </w:rPr>
        <w:pict w14:anchorId="59C7F688">
          <v:shape id="_x0000_i1030" type="#_x0000_t75" style="width:11.5pt;height:16.15pt">
            <v:imagedata r:id="rId39" o:title=""/>
          </v:shape>
        </w:pict>
      </w:r>
      <w:r w:rsidR="00F67DFE" w:rsidRPr="00F023DD">
        <w:rPr>
          <w:i/>
        </w:rPr>
        <w:t xml:space="preserve"> may not meet </w:t>
      </w:r>
      <w:r w:rsidR="00F67DFE" w:rsidRPr="00903FEB">
        <w:rPr>
          <w:i/>
        </w:rPr>
        <w:t xml:space="preserve">the timing </w:t>
      </w:r>
      <w:r w:rsidR="00877A38">
        <w:rPr>
          <w:i/>
        </w:rPr>
        <w:t>accuracy</w:t>
      </w:r>
      <w:r w:rsidR="00877A38" w:rsidRPr="00903FEB">
        <w:rPr>
          <w:i/>
        </w:rPr>
        <w:t xml:space="preserve"> </w:t>
      </w:r>
      <w:r w:rsidR="00F67DFE" w:rsidRPr="00903FEB">
        <w:rPr>
          <w:i/>
        </w:rPr>
        <w:t>requirement, especially fo</w:t>
      </w:r>
      <w:r w:rsidR="00872AA8">
        <w:rPr>
          <w:i/>
        </w:rPr>
        <w:t xml:space="preserve">r </w:t>
      </w:r>
      <w:r w:rsidR="00F67DFE" w:rsidRPr="00903FEB">
        <w:rPr>
          <w:i/>
        </w:rPr>
        <w:t xml:space="preserve">large SCS </w:t>
      </w:r>
      <w:r w:rsidR="00F67DFE">
        <w:rPr>
          <w:i/>
        </w:rPr>
        <w:t>used in</w:t>
      </w:r>
      <w:r w:rsidR="00F67DFE" w:rsidRPr="00903FEB">
        <w:rPr>
          <w:i/>
        </w:rPr>
        <w:t xml:space="preserve"> FR2.</w:t>
      </w:r>
    </w:p>
    <w:p w14:paraId="7E8F8E7E" w14:textId="1982EA8A" w:rsidR="00DC2944" w:rsidRPr="00903FEB" w:rsidRDefault="001D5D90" w:rsidP="001D5D90">
      <w:pPr>
        <w:rPr>
          <w:i/>
        </w:rPr>
      </w:pPr>
      <w:r w:rsidRPr="00903FEB">
        <w:rPr>
          <w:b/>
          <w:i/>
        </w:rPr>
        <w:t xml:space="preserve">Proposal </w:t>
      </w:r>
      <w:r w:rsidR="005F2B51">
        <w:rPr>
          <w:b/>
          <w:i/>
        </w:rPr>
        <w:t>4</w:t>
      </w:r>
      <w:r w:rsidRPr="00903FEB">
        <w:rPr>
          <w:b/>
          <w:i/>
        </w:rPr>
        <w:t xml:space="preserve">: </w:t>
      </w:r>
      <w:r w:rsidR="001163EF">
        <w:rPr>
          <w:i/>
        </w:rPr>
        <w:t>I</w:t>
      </w:r>
      <w:r w:rsidR="00DC2944" w:rsidRPr="00903FEB">
        <w:rPr>
          <w:i/>
        </w:rPr>
        <w:t>ncrease the bit width of the TA command</w:t>
      </w:r>
      <w:r w:rsidR="00892D9A" w:rsidRPr="00903FEB">
        <w:rPr>
          <w:i/>
        </w:rPr>
        <w:t>,</w:t>
      </w:r>
      <w:r w:rsidR="00DC2944" w:rsidRPr="00903FEB">
        <w:rPr>
          <w:i/>
        </w:rPr>
        <w:t xml:space="preserve"> if the timing </w:t>
      </w:r>
      <w:r w:rsidR="008D279D">
        <w:rPr>
          <w:i/>
        </w:rPr>
        <w:t>accuracy</w:t>
      </w:r>
      <w:r w:rsidR="008D279D" w:rsidRPr="00903FEB">
        <w:rPr>
          <w:i/>
        </w:rPr>
        <w:t xml:space="preserve"> </w:t>
      </w:r>
      <w:r w:rsidR="00DC2944" w:rsidRPr="00903FEB">
        <w:rPr>
          <w:i/>
        </w:rPr>
        <w:t xml:space="preserve">requirement cannot be met </w:t>
      </w:r>
      <w:r w:rsidR="00F7619E">
        <w:rPr>
          <w:i/>
        </w:rPr>
        <w:t>when adopting</w:t>
      </w:r>
      <w:r w:rsidR="00DC2944" w:rsidRPr="00903FEB">
        <w:rPr>
          <w:i/>
        </w:rPr>
        <w:t xml:space="preserve"> the scaling factor.</w:t>
      </w:r>
    </w:p>
    <w:p w14:paraId="645A7B6C" w14:textId="77777777" w:rsidR="00521F95" w:rsidRPr="00903FEB" w:rsidRDefault="00521F95">
      <w:pPr>
        <w:pStyle w:val="3"/>
      </w:pPr>
      <w:r w:rsidRPr="00903FEB">
        <w:lastRenderedPageBreak/>
        <w:t>Timing advance adjustment</w:t>
      </w:r>
    </w:p>
    <w:p w14:paraId="7E3DBD9D" w14:textId="64FB5A35" w:rsidR="008D70C4" w:rsidRDefault="004E4F5F" w:rsidP="005102F8">
      <w:r w:rsidRPr="00903FEB">
        <w:rPr>
          <w:lang w:eastAsia="zh-CN"/>
        </w:rPr>
        <w:t xml:space="preserve">UE </w:t>
      </w:r>
      <w:r w:rsidR="0038656F">
        <w:rPr>
          <w:lang w:eastAsia="zh-CN"/>
        </w:rPr>
        <w:t>should</w:t>
      </w:r>
      <w:r w:rsidR="0038656F" w:rsidRPr="00903FEB">
        <w:rPr>
          <w:lang w:eastAsia="zh-CN"/>
        </w:rPr>
        <w:t xml:space="preserve"> </w:t>
      </w:r>
      <w:r w:rsidRPr="00903FEB">
        <w:rPr>
          <w:lang w:eastAsia="zh-CN"/>
        </w:rPr>
        <w:t xml:space="preserve">have the capability </w:t>
      </w:r>
      <w:r w:rsidR="00F7619E">
        <w:rPr>
          <w:lang w:eastAsia="zh-CN"/>
        </w:rPr>
        <w:t>of tracking</w:t>
      </w:r>
      <w:r w:rsidR="00F7619E" w:rsidRPr="00903FEB">
        <w:rPr>
          <w:lang w:eastAsia="zh-CN"/>
        </w:rPr>
        <w:t xml:space="preserve"> </w:t>
      </w:r>
      <w:r w:rsidRPr="00903FEB">
        <w:rPr>
          <w:lang w:eastAsia="zh-CN"/>
        </w:rPr>
        <w:t>the frame timing change of the serving gNB.</w:t>
      </w:r>
      <w:r w:rsidR="00C9079B">
        <w:rPr>
          <w:lang w:eastAsia="zh-CN"/>
        </w:rPr>
        <w:t xml:space="preserve"> </w:t>
      </w:r>
      <w:r w:rsidR="00087A97">
        <w:rPr>
          <w:lang w:eastAsia="zh-CN"/>
        </w:rPr>
        <w:t xml:space="preserve">In NR, </w:t>
      </w:r>
      <w:r w:rsidR="004720D1">
        <w:rPr>
          <w:lang w:eastAsia="zh-CN"/>
        </w:rPr>
        <w:t>gNB sends a TA adjustment command to UE</w:t>
      </w:r>
      <w:r w:rsidR="0028054E">
        <w:rPr>
          <w:lang w:eastAsia="zh-CN"/>
        </w:rPr>
        <w:t>.</w:t>
      </w:r>
      <w:r w:rsidR="004720D1">
        <w:rPr>
          <w:lang w:eastAsia="zh-CN"/>
        </w:rPr>
        <w:t xml:space="preserve"> </w:t>
      </w:r>
      <w:r w:rsidR="008E5453">
        <w:rPr>
          <w:lang w:eastAsia="zh-CN"/>
        </w:rPr>
        <w:t>Specifically</w:t>
      </w:r>
      <w:r w:rsidR="008F604F">
        <w:rPr>
          <w:lang w:eastAsia="zh-CN"/>
        </w:rPr>
        <w:t>,</w:t>
      </w:r>
      <w:r w:rsidR="00C15758">
        <w:rPr>
          <w:lang w:eastAsia="zh-CN"/>
        </w:rPr>
        <w:t xml:space="preserve"> </w:t>
      </w:r>
      <w:r w:rsidR="00CC48D7" w:rsidRPr="00903FEB">
        <w:rPr>
          <w:lang w:eastAsia="zh-CN"/>
        </w:rPr>
        <w:t xml:space="preserve">the TA </w:t>
      </w:r>
      <w:r w:rsidR="00CC48D7">
        <w:rPr>
          <w:lang w:eastAsia="zh-CN"/>
        </w:rPr>
        <w:t xml:space="preserve">adjustment </w:t>
      </w:r>
      <w:r w:rsidR="00CC48D7" w:rsidRPr="00903FEB">
        <w:rPr>
          <w:lang w:eastAsia="zh-CN"/>
        </w:rPr>
        <w:t>command</w:t>
      </w:r>
      <w:r w:rsidR="00CC48D7">
        <w:rPr>
          <w:lang w:eastAsia="zh-CN"/>
        </w:rPr>
        <w:t xml:space="preserve"> is </w:t>
      </w:r>
      <w:r w:rsidR="001860FE">
        <w:rPr>
          <w:lang w:eastAsia="zh-CN"/>
        </w:rPr>
        <w:t>an</w:t>
      </w:r>
      <w:r w:rsidR="0089061A">
        <w:rPr>
          <w:lang w:eastAsia="zh-CN"/>
        </w:rPr>
        <w:t xml:space="preserve"> </w:t>
      </w:r>
      <w:r w:rsidR="001860FE" w:rsidRPr="00903FEB">
        <w:rPr>
          <w:lang w:eastAsia="zh-CN"/>
        </w:rPr>
        <w:t>index value</w:t>
      </w:r>
      <w:r w:rsidR="009C7BE4">
        <w:rPr>
          <w:lang w:eastAsia="zh-CN"/>
        </w:rPr>
        <w:t xml:space="preserve"> </w:t>
      </w:r>
      <w:r w:rsidR="002B43B1">
        <w:rPr>
          <w:lang w:eastAsia="zh-CN"/>
        </w:rPr>
        <w:t>with</w:t>
      </w:r>
      <w:r w:rsidR="00177B3F">
        <w:rPr>
          <w:lang w:eastAsia="zh-CN"/>
        </w:rPr>
        <w:t xml:space="preserve"> </w:t>
      </w:r>
      <w:r w:rsidR="00A9339A" w:rsidRPr="00880C50">
        <w:rPr>
          <w:position w:val="-12"/>
        </w:rPr>
        <w:pict w14:anchorId="252058CC">
          <v:shape id="_x0000_i1029" type="#_x0000_t75" style="width:59.35pt;height:16.15pt">
            <v:imagedata r:id="rId40" o:title=""/>
          </v:shape>
        </w:pict>
      </w:r>
      <w:r w:rsidR="009C7BE4">
        <w:t>, and</w:t>
      </w:r>
      <w:r w:rsidR="005102F8" w:rsidRPr="00903FEB">
        <w:rPr>
          <w:color w:val="000000" w:themeColor="text1"/>
        </w:rPr>
        <w:t xml:space="preserve"> </w:t>
      </w:r>
      <w:r w:rsidR="0065570D">
        <w:rPr>
          <w:color w:val="000000" w:themeColor="text1"/>
        </w:rPr>
        <w:t xml:space="preserve">a new TA </w:t>
      </w:r>
      <w:r w:rsidR="005102F8" w:rsidRPr="00903FEB">
        <w:rPr>
          <w:color w:val="000000" w:themeColor="text1"/>
        </w:rPr>
        <w:t xml:space="preserve">is calculated </w:t>
      </w:r>
      <w:r w:rsidR="005102F8">
        <w:rPr>
          <w:color w:val="000000" w:themeColor="text1"/>
        </w:rPr>
        <w:t>by</w:t>
      </w:r>
      <w:r w:rsidR="005102F8" w:rsidRPr="00903FEB">
        <w:rPr>
          <w:color w:val="000000" w:themeColor="text1"/>
        </w:rPr>
        <w:t xml:space="preserve"> </w:t>
      </w:r>
      <w:r w:rsidR="00A9339A" w:rsidRPr="00880C50">
        <w:rPr>
          <w:position w:val="-14"/>
        </w:rPr>
        <w:pict w14:anchorId="3DCF5306">
          <v:shape id="_x0000_i1028" type="#_x0000_t75" style="width:154.35pt;height:18.45pt">
            <v:imagedata r:id="rId41" o:title=""/>
          </v:shape>
        </w:pict>
      </w:r>
      <w:r w:rsidR="00442375">
        <w:t>[8]</w:t>
      </w:r>
      <w:r w:rsidR="00834EA7">
        <w:t>.</w:t>
      </w:r>
      <w:r w:rsidR="005102F8">
        <w:t xml:space="preserve"> </w:t>
      </w:r>
      <w:r w:rsidR="00834EA7">
        <w:t>Hence,</w:t>
      </w:r>
      <w:r w:rsidR="005102F8">
        <w:t xml:space="preserve"> </w:t>
      </w:r>
      <w:r w:rsidR="00CB2B19">
        <w:t xml:space="preserve">the UE adjusts its TA for data transmission with </w:t>
      </w:r>
      <w:r w:rsidR="00E76F47">
        <w:t>this</w:t>
      </w:r>
      <w:r w:rsidR="00CB2B19">
        <w:t xml:space="preserve"> </w:t>
      </w:r>
      <w:r w:rsidR="00CB2B19" w:rsidRPr="00903FEB">
        <w:rPr>
          <w:color w:val="000000" w:themeColor="text1"/>
        </w:rPr>
        <w:t>new TA</w:t>
      </w:r>
      <w:r w:rsidR="001C2811">
        <w:rPr>
          <w:color w:val="000000" w:themeColor="text1"/>
        </w:rPr>
        <w:t>,</w:t>
      </w:r>
      <w:r w:rsidR="00CB2B19">
        <w:t xml:space="preserve"> and </w:t>
      </w:r>
      <w:r w:rsidR="005102F8">
        <w:t xml:space="preserve">the </w:t>
      </w:r>
      <w:r w:rsidR="005102F8" w:rsidRPr="00903FEB">
        <w:t xml:space="preserve">maximum TA adjustment </w:t>
      </w:r>
      <w:r w:rsidR="00A00FDD">
        <w:t>at a</w:t>
      </w:r>
      <w:r w:rsidR="00F3496D">
        <w:t xml:space="preserve"> time is</w:t>
      </w:r>
      <w:r w:rsidR="005102F8" w:rsidRPr="00903FEB">
        <w:t xml:space="preserve"> </w:t>
      </w:r>
      <w:r w:rsidR="00A9339A" w:rsidRPr="00880C50">
        <w:rPr>
          <w:position w:val="-12"/>
        </w:rPr>
        <w:pict w14:anchorId="08F41C61">
          <v:shape id="_x0000_i1027" type="#_x0000_t75" style="width:70.25pt;height:16.15pt">
            <v:imagedata r:id="rId42" o:title=""/>
          </v:shape>
        </w:pict>
      </w:r>
      <w:r w:rsidR="005102F8" w:rsidRPr="00903FEB">
        <w:t>.</w:t>
      </w:r>
    </w:p>
    <w:p w14:paraId="1AB7B6B4" w14:textId="5BB17AD2" w:rsidR="00C22A26" w:rsidRPr="00F023DD" w:rsidRDefault="00C22A26" w:rsidP="00C22A26">
      <w:pPr>
        <w:rPr>
          <w:lang w:eastAsia="zh-CN"/>
        </w:rPr>
      </w:pPr>
      <w:r>
        <w:rPr>
          <w:rStyle w:val="normaltextrun1"/>
          <w:lang w:eastAsia="zh-CN"/>
        </w:rPr>
        <w:t>Intuitively,</w:t>
      </w:r>
      <w:r w:rsidRPr="00903FEB">
        <w:rPr>
          <w:rStyle w:val="normaltextrun1"/>
          <w:lang w:eastAsia="zh-CN"/>
        </w:rPr>
        <w:t xml:space="preserve"> </w:t>
      </w:r>
      <w:r w:rsidR="00BD7BB8">
        <w:rPr>
          <w:rStyle w:val="normaltextrun1"/>
          <w:lang w:eastAsia="zh-CN"/>
        </w:rPr>
        <w:t xml:space="preserve">instead of </w:t>
      </w:r>
      <w:r w:rsidR="00BB1B10">
        <w:rPr>
          <w:rStyle w:val="normaltextrun1"/>
          <w:lang w:eastAsia="zh-CN"/>
        </w:rPr>
        <w:t xml:space="preserve">adjusting UL transmissions based on the </w:t>
      </w:r>
      <w:r w:rsidR="00BD7BB8" w:rsidRPr="00903FEB">
        <w:rPr>
          <w:rStyle w:val="normaltextrun1"/>
          <w:lang w:eastAsia="zh-CN"/>
        </w:rPr>
        <w:t>TA</w:t>
      </w:r>
      <w:r w:rsidR="00BB1B10">
        <w:rPr>
          <w:rStyle w:val="normaltextrun1"/>
          <w:lang w:eastAsia="zh-CN"/>
        </w:rPr>
        <w:t xml:space="preserve"> command</w:t>
      </w:r>
      <w:r w:rsidR="00BD7BB8">
        <w:rPr>
          <w:rStyle w:val="normaltextrun1"/>
          <w:lang w:eastAsia="zh-CN"/>
        </w:rPr>
        <w:t>,</w:t>
      </w:r>
      <w:r w:rsidR="00BD7BB8" w:rsidRPr="00903FEB">
        <w:rPr>
          <w:rStyle w:val="normaltextrun1"/>
          <w:lang w:eastAsia="zh-CN"/>
        </w:rPr>
        <w:t xml:space="preserve"> </w:t>
      </w:r>
      <w:r w:rsidRPr="00903FEB">
        <w:rPr>
          <w:rStyle w:val="normaltextrun1"/>
          <w:lang w:eastAsia="zh-CN"/>
        </w:rPr>
        <w:t>UE</w:t>
      </w:r>
      <w:r>
        <w:rPr>
          <w:rStyle w:val="normaltextrun1"/>
          <w:lang w:eastAsia="zh-CN"/>
        </w:rPr>
        <w:t>s with GNSS information</w:t>
      </w:r>
      <w:r w:rsidRPr="00903FEB">
        <w:rPr>
          <w:rStyle w:val="normaltextrun1"/>
          <w:lang w:eastAsia="zh-CN"/>
        </w:rPr>
        <w:t xml:space="preserve"> is able to support open-loop TA adjustment with the knowledge of the</w:t>
      </w:r>
      <w:r>
        <w:rPr>
          <w:rStyle w:val="normaltextrun1"/>
          <w:lang w:eastAsia="zh-CN"/>
        </w:rPr>
        <w:t xml:space="preserve"> serving satellite’s ephemeris. Generally, </w:t>
      </w:r>
      <w:r w:rsidRPr="00903FEB">
        <w:rPr>
          <w:rStyle w:val="normaltextrun1"/>
          <w:lang w:eastAsia="zh-CN"/>
        </w:rPr>
        <w:t>there is a meter-level error between the GNSS positioning information and the real position of a</w:t>
      </w:r>
      <w:r>
        <w:rPr>
          <w:rStyle w:val="normaltextrun1"/>
          <w:lang w:eastAsia="zh-CN"/>
        </w:rPr>
        <w:t xml:space="preserve"> </w:t>
      </w:r>
      <w:r w:rsidRPr="00903FEB">
        <w:rPr>
          <w:rStyle w:val="normaltextrun1"/>
          <w:lang w:eastAsia="zh-CN"/>
        </w:rPr>
        <w:t>UE</w:t>
      </w:r>
      <w:r>
        <w:rPr>
          <w:rStyle w:val="normaltextrun1"/>
          <w:lang w:eastAsia="zh-CN"/>
        </w:rPr>
        <w:t>, which can be tolerated when considering the error requirement</w:t>
      </w:r>
      <w:r w:rsidR="0002043B">
        <w:rPr>
          <w:rStyle w:val="normaltextrun1"/>
          <w:lang w:eastAsia="zh-CN"/>
        </w:rPr>
        <w:t xml:space="preserve"> of TA adjusment</w:t>
      </w:r>
      <w:r w:rsidRPr="00903FEB">
        <w:rPr>
          <w:rStyle w:val="normaltextrun1"/>
          <w:lang w:eastAsia="zh-CN"/>
        </w:rPr>
        <w:t xml:space="preserve">. </w:t>
      </w:r>
      <w:r>
        <w:rPr>
          <w:rStyle w:val="normaltextrun1"/>
          <w:lang w:eastAsia="zh-CN"/>
        </w:rPr>
        <w:t>However, the positioning accuracy worsens in some cases, e.g. the UE is near buildings or the</w:t>
      </w:r>
      <w:r w:rsidRPr="00DC29DE">
        <w:t xml:space="preserve"> </w:t>
      </w:r>
      <w:r w:rsidRPr="00DC29DE">
        <w:rPr>
          <w:rStyle w:val="normaltextrun1"/>
          <w:lang w:eastAsia="zh-CN"/>
        </w:rPr>
        <w:t>UE moves with varying acceleration</w:t>
      </w:r>
      <w:r>
        <w:rPr>
          <w:rStyle w:val="normaltextrun1"/>
          <w:lang w:eastAsia="zh-CN"/>
        </w:rPr>
        <w:t>. Therefore, the</w:t>
      </w:r>
      <w:r w:rsidRPr="00903FEB">
        <w:rPr>
          <w:rStyle w:val="normaltextrun1"/>
          <w:lang w:eastAsia="zh-CN"/>
        </w:rPr>
        <w:t xml:space="preserve"> open-loop TA adjustment mechanism </w:t>
      </w:r>
      <w:r>
        <w:rPr>
          <w:rStyle w:val="normaltextrun1"/>
          <w:lang w:eastAsia="zh-CN"/>
        </w:rPr>
        <w:t>based on UE GNSS information and satellite ephemeris may not</w:t>
      </w:r>
      <w:r w:rsidRPr="00903FEB">
        <w:rPr>
          <w:rStyle w:val="normaltextrun1"/>
          <w:lang w:eastAsia="zh-CN"/>
        </w:rPr>
        <w:t xml:space="preserve"> meet the TA adjustment accuracy requirement</w:t>
      </w:r>
      <w:r>
        <w:rPr>
          <w:rStyle w:val="normaltextrun1"/>
          <w:lang w:eastAsia="zh-CN"/>
        </w:rPr>
        <w:t xml:space="preserve"> in certain cases</w:t>
      </w:r>
      <w:r w:rsidRPr="00903FEB">
        <w:rPr>
          <w:rStyle w:val="normaltextrun1"/>
          <w:lang w:eastAsia="zh-CN"/>
        </w:rPr>
        <w:t>.</w:t>
      </w:r>
    </w:p>
    <w:p w14:paraId="14E8DAFB" w14:textId="42C1C1CD" w:rsidR="00C22A26" w:rsidRPr="00E447FE" w:rsidRDefault="00C22A26" w:rsidP="00C22A26">
      <w:pPr>
        <w:rPr>
          <w:b/>
          <w:i/>
        </w:rPr>
      </w:pPr>
      <w:r w:rsidRPr="00903FEB">
        <w:rPr>
          <w:b/>
          <w:i/>
        </w:rPr>
        <w:t xml:space="preserve">Observation </w:t>
      </w:r>
      <w:r w:rsidR="003F2C80">
        <w:rPr>
          <w:b/>
          <w:i/>
        </w:rPr>
        <w:t>20</w:t>
      </w:r>
      <w:r w:rsidRPr="00903FEB">
        <w:rPr>
          <w:b/>
          <w:i/>
        </w:rPr>
        <w:t>:</w:t>
      </w:r>
      <w:r w:rsidRPr="00903FEB">
        <w:rPr>
          <w:i/>
        </w:rPr>
        <w:t xml:space="preserve"> </w:t>
      </w:r>
      <w:r>
        <w:rPr>
          <w:i/>
        </w:rPr>
        <w:t>Since t</w:t>
      </w:r>
      <w:r w:rsidRPr="00F023DD">
        <w:rPr>
          <w:rStyle w:val="normaltextrun1"/>
          <w:i/>
          <w:lang w:eastAsia="zh-CN"/>
        </w:rPr>
        <w:t xml:space="preserve">he accuracy of positioning worsens in some cases, open-loop TA adjustment mechanism </w:t>
      </w:r>
      <w:r>
        <w:rPr>
          <w:rStyle w:val="normaltextrun1"/>
          <w:i/>
          <w:lang w:eastAsia="zh-CN"/>
        </w:rPr>
        <w:t>based on UE GNSS and satellite ephemeris</w:t>
      </w:r>
      <w:r w:rsidRPr="00F023DD">
        <w:rPr>
          <w:rStyle w:val="normaltextrun1"/>
          <w:i/>
          <w:lang w:eastAsia="zh-CN"/>
        </w:rPr>
        <w:t xml:space="preserve"> </w:t>
      </w:r>
      <w:r>
        <w:rPr>
          <w:rStyle w:val="normaltextrun1"/>
          <w:i/>
          <w:lang w:eastAsia="zh-CN"/>
        </w:rPr>
        <w:t>may not</w:t>
      </w:r>
      <w:r w:rsidRPr="00F023DD">
        <w:rPr>
          <w:rStyle w:val="normaltextrun1"/>
          <w:i/>
          <w:lang w:eastAsia="zh-CN"/>
        </w:rPr>
        <w:t xml:space="preserve"> meet the TA adjustment accuracy requirement in certain cases.</w:t>
      </w:r>
    </w:p>
    <w:p w14:paraId="44257C84" w14:textId="2E72B224" w:rsidR="00C22A26" w:rsidRPr="00903FEB" w:rsidRDefault="00C22A26" w:rsidP="00C22A26">
      <w:pPr>
        <w:rPr>
          <w:i/>
          <w:color w:val="000000"/>
          <w:lang w:eastAsia="zh-CN"/>
        </w:rPr>
      </w:pPr>
      <w:r w:rsidRPr="00903FEB">
        <w:rPr>
          <w:b/>
          <w:i/>
        </w:rPr>
        <w:t xml:space="preserve">Proposal </w:t>
      </w:r>
      <w:r w:rsidR="0065316E">
        <w:rPr>
          <w:b/>
          <w:i/>
        </w:rPr>
        <w:t>5</w:t>
      </w:r>
      <w:r>
        <w:rPr>
          <w:b/>
          <w:i/>
        </w:rPr>
        <w:t>:</w:t>
      </w:r>
      <w:r w:rsidRPr="00903FEB">
        <w:rPr>
          <w:i/>
        </w:rPr>
        <w:t xml:space="preserve"> </w:t>
      </w:r>
      <w:r>
        <w:rPr>
          <w:i/>
        </w:rPr>
        <w:t>I</w:t>
      </w:r>
      <w:r w:rsidRPr="00903FEB">
        <w:rPr>
          <w:i/>
        </w:rPr>
        <w:t xml:space="preserve">t is necessary to retain the </w:t>
      </w:r>
      <w:r>
        <w:rPr>
          <w:i/>
        </w:rPr>
        <w:t>close</w:t>
      </w:r>
      <w:r w:rsidRPr="00903FEB">
        <w:rPr>
          <w:i/>
        </w:rPr>
        <w:t>d-loop TA adjustment mechanism</w:t>
      </w:r>
      <w:r>
        <w:rPr>
          <w:i/>
        </w:rPr>
        <w:t xml:space="preserve"> </w:t>
      </w:r>
      <w:r w:rsidR="00F86BF3">
        <w:rPr>
          <w:i/>
        </w:rPr>
        <w:t xml:space="preserve">due to </w:t>
      </w:r>
      <w:r w:rsidRPr="006034E1">
        <w:rPr>
          <w:rStyle w:val="normaltextrun1"/>
          <w:i/>
          <w:lang w:eastAsia="zh-CN"/>
        </w:rPr>
        <w:t>positioning</w:t>
      </w:r>
      <w:r>
        <w:rPr>
          <w:i/>
        </w:rPr>
        <w:t xml:space="preserve"> </w:t>
      </w:r>
      <w:r w:rsidR="00F86BF3">
        <w:rPr>
          <w:i/>
        </w:rPr>
        <w:t>in</w:t>
      </w:r>
      <w:r>
        <w:rPr>
          <w:i/>
        </w:rPr>
        <w:t>accuracy,</w:t>
      </w:r>
      <w:r w:rsidRPr="00903FEB">
        <w:rPr>
          <w:i/>
        </w:rPr>
        <w:t xml:space="preserve"> even </w:t>
      </w:r>
      <w:r w:rsidR="00456718">
        <w:rPr>
          <w:i/>
        </w:rPr>
        <w:t>in case</w:t>
      </w:r>
      <w:r w:rsidRPr="00903FEB">
        <w:rPr>
          <w:i/>
        </w:rPr>
        <w:t xml:space="preserve"> the GNSS </w:t>
      </w:r>
      <w:r>
        <w:rPr>
          <w:i/>
        </w:rPr>
        <w:t xml:space="preserve">of UE </w:t>
      </w:r>
      <w:r w:rsidRPr="00903FEB">
        <w:rPr>
          <w:i/>
        </w:rPr>
        <w:t xml:space="preserve">and the ephemeris of serving satellites </w:t>
      </w:r>
      <w:r>
        <w:rPr>
          <w:i/>
        </w:rPr>
        <w:t>are available</w:t>
      </w:r>
      <w:r w:rsidRPr="00903FEB">
        <w:rPr>
          <w:i/>
        </w:rPr>
        <w:t>.</w:t>
      </w:r>
    </w:p>
    <w:p w14:paraId="6D26A9AB" w14:textId="381C5CA5" w:rsidR="00D90F8A" w:rsidRPr="00903FEB" w:rsidRDefault="0069653D" w:rsidP="00D90F8A">
      <w:pPr>
        <w:rPr>
          <w:lang w:eastAsia="zh-CN"/>
        </w:rPr>
      </w:pPr>
      <w:r>
        <w:rPr>
          <w:color w:val="000000"/>
          <w:lang w:eastAsia="zh-CN"/>
        </w:rPr>
        <w:t xml:space="preserve">In NTN, </w:t>
      </w:r>
      <w:r w:rsidR="005E36F2" w:rsidRPr="00903FEB">
        <w:rPr>
          <w:color w:val="000000"/>
          <w:lang w:eastAsia="zh-CN"/>
        </w:rPr>
        <w:t xml:space="preserve">the </w:t>
      </w:r>
      <w:r w:rsidR="005E36F2">
        <w:rPr>
          <w:color w:val="000000"/>
          <w:lang w:eastAsia="zh-CN"/>
        </w:rPr>
        <w:t xml:space="preserve">fast </w:t>
      </w:r>
      <w:r w:rsidR="005E36F2" w:rsidRPr="00903FEB">
        <w:rPr>
          <w:color w:val="000000"/>
          <w:lang w:eastAsia="zh-CN"/>
        </w:rPr>
        <w:t>motion of an LEO satellite</w:t>
      </w:r>
      <w:r w:rsidR="005E36F2">
        <w:rPr>
          <w:color w:val="000000"/>
          <w:lang w:eastAsia="zh-CN"/>
        </w:rPr>
        <w:t xml:space="preserve"> </w:t>
      </w:r>
      <w:r w:rsidR="00310D50">
        <w:rPr>
          <w:color w:val="000000"/>
          <w:lang w:eastAsia="zh-CN"/>
        </w:rPr>
        <w:t>cause</w:t>
      </w:r>
      <w:r w:rsidR="0003464E">
        <w:rPr>
          <w:color w:val="000000"/>
          <w:lang w:eastAsia="zh-CN"/>
        </w:rPr>
        <w:t>s</w:t>
      </w:r>
      <w:r w:rsidR="00D90F8A" w:rsidRPr="00903FEB">
        <w:rPr>
          <w:color w:val="000000"/>
          <w:lang w:eastAsia="zh-CN"/>
        </w:rPr>
        <w:t xml:space="preserve"> </w:t>
      </w:r>
      <w:r w:rsidR="00BB1B10">
        <w:rPr>
          <w:color w:val="000000"/>
          <w:lang w:eastAsia="zh-CN"/>
        </w:rPr>
        <w:t>a</w:t>
      </w:r>
      <w:r w:rsidR="005265B2">
        <w:rPr>
          <w:color w:val="000000"/>
          <w:lang w:eastAsia="zh-CN"/>
        </w:rPr>
        <w:t xml:space="preserve"> </w:t>
      </w:r>
      <w:r w:rsidR="00D90F8A" w:rsidRPr="00903FEB">
        <w:rPr>
          <w:color w:val="000000"/>
          <w:lang w:eastAsia="zh-CN"/>
        </w:rPr>
        <w:t>large timing drift</w:t>
      </w:r>
      <w:r w:rsidR="00941AE3">
        <w:rPr>
          <w:color w:val="000000"/>
          <w:lang w:eastAsia="zh-CN"/>
        </w:rPr>
        <w:t xml:space="preserve">, which is larger than </w:t>
      </w:r>
      <w:r w:rsidR="009B4F3D">
        <w:rPr>
          <w:color w:val="000000"/>
          <w:lang w:eastAsia="zh-CN"/>
        </w:rPr>
        <w:t xml:space="preserve">that in </w:t>
      </w:r>
      <w:r w:rsidR="00941AE3">
        <w:rPr>
          <w:color w:val="000000"/>
          <w:lang w:eastAsia="zh-CN"/>
        </w:rPr>
        <w:t xml:space="preserve">terrestrial </w:t>
      </w:r>
      <w:r w:rsidR="00456718">
        <w:rPr>
          <w:color w:val="000000"/>
          <w:lang w:eastAsia="zh-CN"/>
        </w:rPr>
        <w:t>networks</w:t>
      </w:r>
      <w:r w:rsidR="00D90F8A" w:rsidRPr="00903FEB">
        <w:rPr>
          <w:color w:val="000000"/>
          <w:lang w:eastAsia="zh-CN"/>
        </w:rPr>
        <w:t xml:space="preserve">. </w:t>
      </w:r>
      <w:r w:rsidR="00D90F8A" w:rsidRPr="00903FEB">
        <w:rPr>
          <w:lang w:val="en-GB"/>
        </w:rPr>
        <w:t xml:space="preserve">According to </w:t>
      </w:r>
      <w:r w:rsidR="00D90F8A" w:rsidRPr="00903FEB">
        <w:t xml:space="preserve">Table </w:t>
      </w:r>
      <w:r w:rsidR="00667D9F">
        <w:t>7</w:t>
      </w:r>
      <w:r w:rsidR="00D90F8A" w:rsidRPr="00903FEB">
        <w:t>.1-1 in</w:t>
      </w:r>
      <w:r w:rsidR="00CA05FA" w:rsidRPr="00903FEB">
        <w:t xml:space="preserve"> </w:t>
      </w:r>
      <w:r w:rsidR="00442375">
        <w:t>[9]</w:t>
      </w:r>
      <w:r w:rsidR="00D90F8A" w:rsidRPr="00903FEB">
        <w:t xml:space="preserve">, the timing drift </w:t>
      </w:r>
      <w:r w:rsidR="00D90F8A" w:rsidRPr="00903FEB">
        <w:rPr>
          <w:lang w:val="en-GB"/>
        </w:rPr>
        <w:t xml:space="preserve">experienced by a UE can be </w:t>
      </w:r>
      <w:r w:rsidR="009B4A67">
        <w:rPr>
          <w:rFonts w:hint="eastAsia"/>
          <w:lang w:val="en-GB" w:eastAsia="zh-CN"/>
        </w:rPr>
        <w:t>up to</w:t>
      </w:r>
      <w:r w:rsidR="00D90F8A" w:rsidRPr="00903FEB">
        <w:rPr>
          <w:lang w:val="en-GB"/>
        </w:rPr>
        <w:t xml:space="preserve"> 40 </w:t>
      </w:r>
      <w:r w:rsidR="00D90F8A" w:rsidRPr="00903FEB">
        <w:rPr>
          <w:rFonts w:ascii="Symbol" w:hAnsi="Symbol"/>
          <w:lang w:val="en-GB"/>
        </w:rPr>
        <w:t></w:t>
      </w:r>
      <w:r w:rsidR="00D90F8A" w:rsidRPr="00903FEB">
        <w:rPr>
          <w:lang w:val="en-GB"/>
        </w:rPr>
        <w:t>s/s</w:t>
      </w:r>
      <w:r w:rsidR="00D90F8A" w:rsidRPr="00903FEB">
        <w:rPr>
          <w:color w:val="000000"/>
          <w:lang w:eastAsia="zh-CN"/>
        </w:rPr>
        <w:t>.</w:t>
      </w:r>
      <w:r w:rsidR="00D37D0C" w:rsidRPr="00903FEB">
        <w:t xml:space="preserve"> </w:t>
      </w:r>
      <w:r w:rsidR="00385E94">
        <w:t>H</w:t>
      </w:r>
      <w:r w:rsidR="00040E40">
        <w:t xml:space="preserve">ence, </w:t>
      </w:r>
      <w:r w:rsidR="007A6EC8">
        <w:rPr>
          <w:lang w:eastAsia="zh-CN"/>
        </w:rPr>
        <w:t>t</w:t>
      </w:r>
      <w:r w:rsidR="00436FE1">
        <w:rPr>
          <w:lang w:eastAsia="zh-CN"/>
        </w:rPr>
        <w:t>he UE needs</w:t>
      </w:r>
      <w:r w:rsidR="00D90F8A" w:rsidRPr="00903FEB">
        <w:rPr>
          <w:lang w:eastAsia="zh-CN"/>
        </w:rPr>
        <w:t xml:space="preserve"> to update TA more frequently </w:t>
      </w:r>
      <w:r w:rsidR="00FE06DD">
        <w:rPr>
          <w:lang w:eastAsia="zh-CN"/>
        </w:rPr>
        <w:t xml:space="preserve">to cope with </w:t>
      </w:r>
      <w:r w:rsidR="00D90F8A" w:rsidRPr="00903FEB">
        <w:rPr>
          <w:lang w:eastAsia="zh-CN"/>
        </w:rPr>
        <w:t>the large timing drift</w:t>
      </w:r>
      <w:r w:rsidR="008A4825">
        <w:rPr>
          <w:lang w:eastAsia="zh-CN"/>
        </w:rPr>
        <w:t xml:space="preserve"> in NTN</w:t>
      </w:r>
      <w:r w:rsidR="00D90F8A" w:rsidRPr="00903FEB">
        <w:rPr>
          <w:lang w:eastAsia="zh-CN"/>
        </w:rPr>
        <w:t>.</w:t>
      </w:r>
      <w:r w:rsidR="00FE06DD" w:rsidRPr="00FE06DD">
        <w:rPr>
          <w:color w:val="000000"/>
          <w:lang w:eastAsia="zh-CN"/>
        </w:rPr>
        <w:t xml:space="preserve"> </w:t>
      </w:r>
      <w:r w:rsidR="005543AE">
        <w:rPr>
          <w:color w:val="000000"/>
          <w:lang w:eastAsia="zh-CN"/>
        </w:rPr>
        <w:t>Besides,</w:t>
      </w:r>
      <w:r w:rsidR="002C4792">
        <w:rPr>
          <w:color w:val="000000"/>
          <w:lang w:eastAsia="zh-CN"/>
        </w:rPr>
        <w:t xml:space="preserve"> </w:t>
      </w:r>
      <w:r w:rsidR="00FE06DD" w:rsidRPr="00903FEB">
        <w:rPr>
          <w:color w:val="000000"/>
          <w:lang w:eastAsia="zh-CN"/>
        </w:rPr>
        <w:t xml:space="preserve">there is </w:t>
      </w:r>
      <w:r w:rsidR="00FE06DD" w:rsidRPr="00903FEB">
        <w:t xml:space="preserve">misalignment between the indicated TA adjustment </w:t>
      </w:r>
      <w:r w:rsidR="00FE06DD">
        <w:t xml:space="preserve">value and the </w:t>
      </w:r>
      <w:r w:rsidR="00456718">
        <w:t xml:space="preserve">actual </w:t>
      </w:r>
      <w:r w:rsidR="00FE06DD">
        <w:t>TA value</w:t>
      </w:r>
      <w:r w:rsidR="00FE06DD" w:rsidRPr="00903FEB">
        <w:t xml:space="preserve"> due to </w:t>
      </w:r>
      <w:r w:rsidR="00FE06DD" w:rsidRPr="00903FEB">
        <w:rPr>
          <w:lang w:val="en-GB" w:eastAsia="zh-CN"/>
        </w:rPr>
        <w:t>the large propagation delay</w:t>
      </w:r>
      <w:r w:rsidR="00942938">
        <w:rPr>
          <w:rFonts w:hint="eastAsia"/>
          <w:lang w:val="en-GB" w:eastAsia="zh-CN"/>
        </w:rPr>
        <w:t>.</w:t>
      </w:r>
      <w:r w:rsidR="004F4817">
        <w:rPr>
          <w:lang w:val="en-GB" w:eastAsia="zh-CN"/>
        </w:rPr>
        <w:t xml:space="preserve"> </w:t>
      </w:r>
    </w:p>
    <w:p w14:paraId="7F47FD87" w14:textId="53271F89" w:rsidR="00D90F8A" w:rsidRPr="00903FEB" w:rsidRDefault="005308E4">
      <w:r w:rsidRPr="00004FC2">
        <w:rPr>
          <w:color w:val="000000"/>
          <w:lang w:eastAsia="zh-CN"/>
        </w:rPr>
        <w:t>If</w:t>
      </w:r>
      <w:r w:rsidR="009D5276" w:rsidRPr="00004FC2">
        <w:rPr>
          <w:color w:val="000000"/>
          <w:lang w:eastAsia="zh-CN"/>
        </w:rPr>
        <w:t xml:space="preserve"> </w:t>
      </w:r>
      <w:r w:rsidR="006174EC" w:rsidRPr="00004FC2">
        <w:rPr>
          <w:color w:val="000000"/>
          <w:lang w:eastAsia="zh-CN"/>
        </w:rPr>
        <w:t xml:space="preserve">the </w:t>
      </w:r>
      <w:r w:rsidR="00ED6EE4">
        <w:rPr>
          <w:color w:val="000000"/>
          <w:lang w:eastAsia="zh-CN"/>
        </w:rPr>
        <w:t>afor</w:t>
      </w:r>
      <w:r w:rsidR="00A03531">
        <w:rPr>
          <w:color w:val="000000"/>
          <w:lang w:eastAsia="zh-CN"/>
        </w:rPr>
        <w:t>e</w:t>
      </w:r>
      <w:r w:rsidR="00ED6EE4">
        <w:rPr>
          <w:color w:val="000000"/>
          <w:lang w:eastAsia="zh-CN"/>
        </w:rPr>
        <w:t>mentioned</w:t>
      </w:r>
      <w:r w:rsidR="006174EC" w:rsidRPr="00004FC2">
        <w:rPr>
          <w:color w:val="000000"/>
          <w:lang w:eastAsia="zh-CN"/>
        </w:rPr>
        <w:t xml:space="preserve"> </w:t>
      </w:r>
      <w:r w:rsidR="00AC7E79" w:rsidRPr="00004FC2">
        <w:rPr>
          <w:color w:val="000000"/>
          <w:lang w:eastAsia="zh-CN"/>
        </w:rPr>
        <w:t xml:space="preserve">NR </w:t>
      </w:r>
      <w:r w:rsidR="006174EC" w:rsidRPr="00004FC2">
        <w:rPr>
          <w:color w:val="000000"/>
          <w:lang w:eastAsia="zh-CN"/>
        </w:rPr>
        <w:t>TA adjustment mechanism</w:t>
      </w:r>
      <w:r w:rsidR="009551B6" w:rsidRPr="00004FC2">
        <w:rPr>
          <w:color w:val="000000"/>
          <w:lang w:eastAsia="zh-CN"/>
        </w:rPr>
        <w:t xml:space="preserve"> is</w:t>
      </w:r>
      <w:r w:rsidR="00A37228" w:rsidRPr="00004FC2">
        <w:rPr>
          <w:color w:val="000000"/>
          <w:lang w:eastAsia="zh-CN"/>
        </w:rPr>
        <w:t xml:space="preserve"> </w:t>
      </w:r>
      <w:r w:rsidR="00AA1716" w:rsidRPr="00004FC2">
        <w:rPr>
          <w:color w:val="000000"/>
          <w:lang w:eastAsia="zh-CN"/>
        </w:rPr>
        <w:t>used</w:t>
      </w:r>
      <w:r w:rsidR="00A37228" w:rsidRPr="00004FC2">
        <w:rPr>
          <w:color w:val="000000"/>
          <w:lang w:eastAsia="zh-CN"/>
        </w:rPr>
        <w:t xml:space="preserve"> in NTN,</w:t>
      </w:r>
      <w:r w:rsidR="002C24D6" w:rsidRPr="00004FC2">
        <w:rPr>
          <w:color w:val="000000"/>
          <w:lang w:eastAsia="zh-CN"/>
        </w:rPr>
        <w:t xml:space="preserve"> </w:t>
      </w:r>
      <w:r w:rsidR="00980D0C">
        <w:rPr>
          <w:color w:val="000000"/>
          <w:lang w:eastAsia="zh-CN"/>
        </w:rPr>
        <w:t>the gNB</w:t>
      </w:r>
      <w:r w:rsidR="00640528">
        <w:rPr>
          <w:color w:val="000000"/>
          <w:lang w:eastAsia="zh-CN"/>
        </w:rPr>
        <w:t xml:space="preserve"> will </w:t>
      </w:r>
      <w:r w:rsidR="00321039" w:rsidRPr="00004FC2">
        <w:rPr>
          <w:color w:val="000000"/>
          <w:lang w:eastAsia="zh-CN"/>
        </w:rPr>
        <w:t xml:space="preserve">transmit </w:t>
      </w:r>
      <w:r w:rsidR="00FF3E84" w:rsidRPr="00004FC2">
        <w:rPr>
          <w:color w:val="000000"/>
          <w:lang w:eastAsia="zh-CN"/>
        </w:rPr>
        <w:t xml:space="preserve">the </w:t>
      </w:r>
      <w:r w:rsidR="00321039" w:rsidRPr="00004FC2">
        <w:rPr>
          <w:color w:val="000000"/>
          <w:lang w:eastAsia="zh-CN"/>
        </w:rPr>
        <w:t xml:space="preserve">TA </w:t>
      </w:r>
      <w:r w:rsidR="00B05DEE" w:rsidRPr="00004FC2">
        <w:rPr>
          <w:color w:val="000000"/>
          <w:lang w:eastAsia="zh-CN"/>
        </w:rPr>
        <w:t xml:space="preserve">adjustment </w:t>
      </w:r>
      <w:r w:rsidR="00924471" w:rsidRPr="00004FC2">
        <w:rPr>
          <w:color w:val="000000"/>
          <w:lang w:eastAsia="zh-CN"/>
        </w:rPr>
        <w:t>command</w:t>
      </w:r>
      <w:r w:rsidR="002D0D97" w:rsidRPr="00004FC2">
        <w:rPr>
          <w:color w:val="000000"/>
          <w:lang w:eastAsia="zh-CN"/>
        </w:rPr>
        <w:t xml:space="preserve"> </w:t>
      </w:r>
      <w:r w:rsidR="00321039" w:rsidRPr="00004FC2">
        <w:rPr>
          <w:color w:val="000000"/>
          <w:lang w:eastAsia="zh-CN"/>
        </w:rPr>
        <w:t xml:space="preserve">to the UE much more frequently to maintain the uplink </w:t>
      </w:r>
      <w:r w:rsidR="00E16A57" w:rsidRPr="00004FC2">
        <w:rPr>
          <w:color w:val="000000"/>
          <w:lang w:eastAsia="zh-CN"/>
        </w:rPr>
        <w:t xml:space="preserve">time </w:t>
      </w:r>
      <w:r w:rsidR="00321039" w:rsidRPr="00004FC2">
        <w:rPr>
          <w:color w:val="000000"/>
          <w:lang w:eastAsia="zh-CN"/>
        </w:rPr>
        <w:t>synchronization for LEO cases.</w:t>
      </w:r>
      <w:r w:rsidR="00D90F8A" w:rsidRPr="00903FEB">
        <w:rPr>
          <w:color w:val="000000"/>
          <w:lang w:eastAsia="zh-CN"/>
        </w:rPr>
        <w:t xml:space="preserve"> </w:t>
      </w:r>
      <w:r w:rsidR="002D3CA5">
        <w:rPr>
          <w:color w:val="000000"/>
          <w:lang w:eastAsia="zh-CN"/>
        </w:rPr>
        <w:t xml:space="preserve">At the same time, </w:t>
      </w:r>
      <w:r w:rsidR="00043ABE">
        <w:rPr>
          <w:color w:val="000000"/>
          <w:lang w:eastAsia="zh-CN"/>
        </w:rPr>
        <w:t>t</w:t>
      </w:r>
      <w:r w:rsidR="00D90F8A" w:rsidRPr="00903FEB">
        <w:rPr>
          <w:color w:val="000000"/>
          <w:lang w:eastAsia="zh-CN"/>
        </w:rPr>
        <w:t xml:space="preserve">he timing drift in the interval </w:t>
      </w:r>
      <w:r w:rsidR="004B2C30">
        <w:rPr>
          <w:color w:val="000000"/>
          <w:lang w:eastAsia="zh-CN"/>
        </w:rPr>
        <w:t>between</w:t>
      </w:r>
      <w:r w:rsidR="00D90F8A" w:rsidRPr="00903FEB">
        <w:rPr>
          <w:color w:val="000000"/>
          <w:lang w:eastAsia="zh-CN"/>
        </w:rPr>
        <w:t xml:space="preserve"> two TA </w:t>
      </w:r>
      <w:r w:rsidR="001C386C">
        <w:rPr>
          <w:color w:val="000000"/>
          <w:lang w:eastAsia="zh-CN"/>
        </w:rPr>
        <w:t xml:space="preserve">adjustment </w:t>
      </w:r>
      <w:r w:rsidR="00D90F8A" w:rsidRPr="00903FEB">
        <w:rPr>
          <w:color w:val="000000"/>
          <w:lang w:eastAsia="zh-CN"/>
        </w:rPr>
        <w:t xml:space="preserve">commands sent by the gNB </w:t>
      </w:r>
      <w:r w:rsidR="002458DB">
        <w:rPr>
          <w:color w:val="000000"/>
          <w:lang w:eastAsia="zh-CN"/>
        </w:rPr>
        <w:t>should</w:t>
      </w:r>
      <w:r w:rsidR="002458DB" w:rsidRPr="00903FEB">
        <w:rPr>
          <w:color w:val="000000"/>
          <w:lang w:eastAsia="zh-CN"/>
        </w:rPr>
        <w:t xml:space="preserve"> </w:t>
      </w:r>
      <w:r w:rsidR="00D90F8A" w:rsidRPr="00903FEB">
        <w:rPr>
          <w:color w:val="000000"/>
          <w:lang w:eastAsia="zh-CN"/>
        </w:rPr>
        <w:t xml:space="preserve">not be larger than the </w:t>
      </w:r>
      <w:r w:rsidR="0060075C" w:rsidRPr="00903FEB">
        <w:rPr>
          <w:color w:val="000000"/>
          <w:lang w:eastAsia="zh-CN"/>
        </w:rPr>
        <w:t>C</w:t>
      </w:r>
      <w:r w:rsidR="00D90F8A" w:rsidRPr="00903FEB">
        <w:rPr>
          <w:color w:val="000000"/>
          <w:lang w:eastAsia="zh-CN"/>
        </w:rPr>
        <w:t xml:space="preserve">ycle </w:t>
      </w:r>
      <w:r w:rsidR="0060075C" w:rsidRPr="00903FEB">
        <w:rPr>
          <w:color w:val="000000"/>
          <w:lang w:eastAsia="zh-CN"/>
        </w:rPr>
        <w:t>P</w:t>
      </w:r>
      <w:r w:rsidR="00D90F8A" w:rsidRPr="00903FEB">
        <w:rPr>
          <w:color w:val="000000"/>
          <w:lang w:eastAsia="zh-CN"/>
        </w:rPr>
        <w:t xml:space="preserve">refix (CP) </w:t>
      </w:r>
      <w:r w:rsidR="0097618A">
        <w:rPr>
          <w:color w:val="000000"/>
          <w:lang w:eastAsia="zh-CN"/>
        </w:rPr>
        <w:t>length</w:t>
      </w:r>
      <w:r w:rsidR="0097618A" w:rsidRPr="00903FEB">
        <w:rPr>
          <w:color w:val="000000"/>
          <w:lang w:eastAsia="zh-CN"/>
        </w:rPr>
        <w:t xml:space="preserve"> </w:t>
      </w:r>
      <w:r w:rsidR="00D90F8A" w:rsidRPr="00903FEB">
        <w:rPr>
          <w:color w:val="000000"/>
          <w:lang w:eastAsia="zh-CN"/>
        </w:rPr>
        <w:t xml:space="preserve">at least. </w:t>
      </w:r>
      <w:r w:rsidR="005C4CCF">
        <w:rPr>
          <w:color w:val="000000"/>
          <w:lang w:eastAsia="zh-CN"/>
        </w:rPr>
        <w:t xml:space="preserve">Provided that </w:t>
      </w:r>
      <w:r w:rsidR="00D90F8A" w:rsidRPr="00903FEB">
        <w:t xml:space="preserve">40 µs/s timing drift </w:t>
      </w:r>
      <w:r w:rsidR="007E741C" w:rsidRPr="00903FEB">
        <w:t xml:space="preserve">exists </w:t>
      </w:r>
      <w:r w:rsidR="00D90F8A" w:rsidRPr="00903FEB">
        <w:t xml:space="preserve">in the worst LEO case, the requirement of the TA command </w:t>
      </w:r>
      <w:r w:rsidR="009B4A67">
        <w:rPr>
          <w:rFonts w:hint="eastAsia"/>
          <w:lang w:eastAsia="zh-CN"/>
        </w:rPr>
        <w:t>tran</w:t>
      </w:r>
      <w:r w:rsidR="000D56D8">
        <w:rPr>
          <w:lang w:eastAsia="zh-CN"/>
        </w:rPr>
        <w:t>s</w:t>
      </w:r>
      <w:r w:rsidR="009B4A67">
        <w:rPr>
          <w:rFonts w:hint="eastAsia"/>
          <w:lang w:eastAsia="zh-CN"/>
        </w:rPr>
        <w:t>mission</w:t>
      </w:r>
      <w:r w:rsidR="00D90F8A" w:rsidRPr="00903FEB">
        <w:t xml:space="preserve"> period is shown in </w:t>
      </w:r>
      <w:r w:rsidR="00442375">
        <w:t xml:space="preserve">Table </w:t>
      </w:r>
      <w:r w:rsidR="00442375">
        <w:rPr>
          <w:noProof/>
        </w:rPr>
        <w:t>4</w:t>
      </w:r>
      <w:r w:rsidR="00D90F8A" w:rsidRPr="00903FEB">
        <w:t>.</w:t>
      </w:r>
    </w:p>
    <w:p w14:paraId="07D6205A" w14:textId="08D6361C" w:rsidR="00602B19" w:rsidRDefault="00602B19" w:rsidP="00B97EC1">
      <w:pPr>
        <w:pStyle w:val="a5"/>
        <w:keepNext/>
      </w:pPr>
      <w:bookmarkStart w:id="25" w:name="_Ref14451278"/>
      <w:r>
        <w:t xml:space="preserve">Table </w:t>
      </w:r>
      <w:r w:rsidR="00442375">
        <w:rPr>
          <w:noProof/>
        </w:rPr>
        <w:t>4</w:t>
      </w:r>
      <w:bookmarkEnd w:id="25"/>
      <w:r>
        <w:t>.</w:t>
      </w:r>
      <w:r w:rsidRPr="00602B19">
        <w:t xml:space="preserve"> </w:t>
      </w:r>
      <w:r w:rsidRPr="009056DC">
        <w:t xml:space="preserve">Requirement of the TA command </w:t>
      </w:r>
      <w:r>
        <w:t>transmission</w:t>
      </w:r>
      <w:r w:rsidRPr="009056DC">
        <w:t xml:space="preserve"> period in the </w:t>
      </w:r>
      <w:r w:rsidRPr="00C93CEA">
        <w:t>worst LEO case (600km)</w:t>
      </w:r>
    </w:p>
    <w:tbl>
      <w:tblPr>
        <w:tblStyle w:val="ac"/>
        <w:tblW w:w="0" w:type="auto"/>
        <w:jc w:val="center"/>
        <w:tblLook w:val="04A0" w:firstRow="1" w:lastRow="0" w:firstColumn="1" w:lastColumn="0" w:noHBand="0" w:noVBand="1"/>
      </w:tblPr>
      <w:tblGrid>
        <w:gridCol w:w="2836"/>
        <w:gridCol w:w="1453"/>
        <w:gridCol w:w="1453"/>
        <w:gridCol w:w="1453"/>
        <w:gridCol w:w="1453"/>
      </w:tblGrid>
      <w:tr w:rsidR="00D90F8A" w:rsidRPr="00903FEB" w14:paraId="2C60672A" w14:textId="77777777" w:rsidTr="00CF78A1">
        <w:trPr>
          <w:trHeight w:val="227"/>
          <w:jc w:val="center"/>
        </w:trPr>
        <w:tc>
          <w:tcPr>
            <w:tcW w:w="2836" w:type="dxa"/>
            <w:vAlign w:val="center"/>
          </w:tcPr>
          <w:p w14:paraId="3CA3DD5C" w14:textId="77777777" w:rsidR="00D90F8A" w:rsidRPr="00903FEB" w:rsidRDefault="003031F8">
            <w:pPr>
              <w:jc w:val="center"/>
            </w:pPr>
            <w:r w:rsidRPr="00903FEB">
              <w:t xml:space="preserve">Numerology </w:t>
            </w:r>
            <w:r w:rsidR="00D90F8A" w:rsidRPr="00903FEB">
              <w:t>(u)</w:t>
            </w:r>
          </w:p>
        </w:tc>
        <w:tc>
          <w:tcPr>
            <w:tcW w:w="1453" w:type="dxa"/>
            <w:vAlign w:val="center"/>
          </w:tcPr>
          <w:p w14:paraId="756FE2E4" w14:textId="77777777" w:rsidR="00D90F8A" w:rsidRPr="00903FEB" w:rsidRDefault="00D90F8A">
            <w:pPr>
              <w:jc w:val="center"/>
            </w:pPr>
            <w:r w:rsidRPr="00903FEB">
              <w:t>0</w:t>
            </w:r>
          </w:p>
        </w:tc>
        <w:tc>
          <w:tcPr>
            <w:tcW w:w="1453" w:type="dxa"/>
            <w:vAlign w:val="center"/>
          </w:tcPr>
          <w:p w14:paraId="6060482D" w14:textId="77777777" w:rsidR="00D90F8A" w:rsidRPr="00903FEB" w:rsidRDefault="00D90F8A">
            <w:pPr>
              <w:jc w:val="center"/>
            </w:pPr>
            <w:r w:rsidRPr="00903FEB">
              <w:t>1</w:t>
            </w:r>
          </w:p>
        </w:tc>
        <w:tc>
          <w:tcPr>
            <w:tcW w:w="1453" w:type="dxa"/>
            <w:vAlign w:val="center"/>
          </w:tcPr>
          <w:p w14:paraId="68BDD038" w14:textId="77777777" w:rsidR="00D90F8A" w:rsidRPr="00903FEB" w:rsidRDefault="00D90F8A">
            <w:pPr>
              <w:jc w:val="center"/>
            </w:pPr>
            <w:r w:rsidRPr="00903FEB">
              <w:t>2</w:t>
            </w:r>
          </w:p>
        </w:tc>
        <w:tc>
          <w:tcPr>
            <w:tcW w:w="1453" w:type="dxa"/>
            <w:vAlign w:val="center"/>
          </w:tcPr>
          <w:p w14:paraId="54E9E76F" w14:textId="77777777" w:rsidR="00D90F8A" w:rsidRPr="00903FEB" w:rsidRDefault="00D90F8A">
            <w:pPr>
              <w:jc w:val="center"/>
            </w:pPr>
            <w:r w:rsidRPr="00903FEB">
              <w:t>3</w:t>
            </w:r>
          </w:p>
        </w:tc>
      </w:tr>
      <w:tr w:rsidR="00D90F8A" w:rsidRPr="00903FEB" w14:paraId="65E13B58" w14:textId="77777777" w:rsidTr="00CF78A1">
        <w:trPr>
          <w:trHeight w:val="227"/>
          <w:jc w:val="center"/>
        </w:trPr>
        <w:tc>
          <w:tcPr>
            <w:tcW w:w="2836" w:type="dxa"/>
            <w:vAlign w:val="center"/>
          </w:tcPr>
          <w:p w14:paraId="096287EF" w14:textId="77777777" w:rsidR="00D90F8A" w:rsidRPr="00903FEB" w:rsidRDefault="00D90F8A">
            <w:pPr>
              <w:jc w:val="center"/>
            </w:pPr>
            <w:r w:rsidRPr="00903FEB">
              <w:t>SCS</w:t>
            </w:r>
            <w:r w:rsidR="003031F8" w:rsidRPr="00903FEB">
              <w:t xml:space="preserve"> </w:t>
            </w:r>
            <w:r w:rsidRPr="00903FEB">
              <w:t>(kHz)</w:t>
            </w:r>
          </w:p>
        </w:tc>
        <w:tc>
          <w:tcPr>
            <w:tcW w:w="1453" w:type="dxa"/>
            <w:vAlign w:val="center"/>
          </w:tcPr>
          <w:p w14:paraId="24058EDA" w14:textId="77777777" w:rsidR="00D90F8A" w:rsidRPr="00903FEB" w:rsidRDefault="00D90F8A">
            <w:pPr>
              <w:jc w:val="center"/>
            </w:pPr>
            <w:r w:rsidRPr="00903FEB">
              <w:t>15</w:t>
            </w:r>
          </w:p>
        </w:tc>
        <w:tc>
          <w:tcPr>
            <w:tcW w:w="1453" w:type="dxa"/>
            <w:vAlign w:val="center"/>
          </w:tcPr>
          <w:p w14:paraId="04460F6D" w14:textId="77777777" w:rsidR="00D90F8A" w:rsidRPr="00903FEB" w:rsidRDefault="00D90F8A">
            <w:pPr>
              <w:jc w:val="center"/>
            </w:pPr>
            <w:r w:rsidRPr="00903FEB">
              <w:t>30</w:t>
            </w:r>
          </w:p>
        </w:tc>
        <w:tc>
          <w:tcPr>
            <w:tcW w:w="1453" w:type="dxa"/>
            <w:vAlign w:val="center"/>
          </w:tcPr>
          <w:p w14:paraId="0ECA6DFD" w14:textId="77777777" w:rsidR="00D90F8A" w:rsidRPr="00903FEB" w:rsidRDefault="00D90F8A">
            <w:pPr>
              <w:jc w:val="center"/>
            </w:pPr>
            <w:r w:rsidRPr="00903FEB">
              <w:t>60</w:t>
            </w:r>
          </w:p>
        </w:tc>
        <w:tc>
          <w:tcPr>
            <w:tcW w:w="1453" w:type="dxa"/>
            <w:vAlign w:val="center"/>
          </w:tcPr>
          <w:p w14:paraId="06EA4EE4" w14:textId="77777777" w:rsidR="00D90F8A" w:rsidRPr="00903FEB" w:rsidRDefault="00D90F8A">
            <w:pPr>
              <w:jc w:val="center"/>
            </w:pPr>
            <w:r w:rsidRPr="00903FEB">
              <w:t>120</w:t>
            </w:r>
          </w:p>
        </w:tc>
      </w:tr>
      <w:tr w:rsidR="00D90F8A" w:rsidRPr="00903FEB" w14:paraId="1F751262" w14:textId="77777777" w:rsidTr="00CF78A1">
        <w:trPr>
          <w:trHeight w:val="227"/>
          <w:jc w:val="center"/>
        </w:trPr>
        <w:tc>
          <w:tcPr>
            <w:tcW w:w="2836" w:type="dxa"/>
            <w:vAlign w:val="center"/>
          </w:tcPr>
          <w:p w14:paraId="0CAE99DB" w14:textId="77777777" w:rsidR="00D90F8A" w:rsidRPr="00903FEB" w:rsidRDefault="00D90F8A">
            <w:pPr>
              <w:jc w:val="center"/>
            </w:pPr>
            <w:r w:rsidRPr="00903FEB">
              <w:t>CP length</w:t>
            </w:r>
            <w:r w:rsidR="003031F8" w:rsidRPr="00903FEB">
              <w:t xml:space="preserve"> </w:t>
            </w:r>
            <w:r w:rsidRPr="00903FEB">
              <w:t>(us)</w:t>
            </w:r>
          </w:p>
        </w:tc>
        <w:tc>
          <w:tcPr>
            <w:tcW w:w="1453" w:type="dxa"/>
            <w:vAlign w:val="center"/>
          </w:tcPr>
          <w:p w14:paraId="215115D7" w14:textId="77777777" w:rsidR="00D90F8A" w:rsidRPr="00903FEB" w:rsidRDefault="00D90F8A">
            <w:pPr>
              <w:jc w:val="center"/>
            </w:pPr>
            <w:r w:rsidRPr="00903FEB">
              <w:t>4.688</w:t>
            </w:r>
          </w:p>
        </w:tc>
        <w:tc>
          <w:tcPr>
            <w:tcW w:w="1453" w:type="dxa"/>
            <w:vAlign w:val="center"/>
          </w:tcPr>
          <w:p w14:paraId="3EBFA42F" w14:textId="77777777" w:rsidR="00D90F8A" w:rsidRPr="00903FEB" w:rsidRDefault="00D90F8A">
            <w:pPr>
              <w:jc w:val="center"/>
            </w:pPr>
            <w:r w:rsidRPr="00903FEB">
              <w:t>2.344</w:t>
            </w:r>
          </w:p>
        </w:tc>
        <w:tc>
          <w:tcPr>
            <w:tcW w:w="1453" w:type="dxa"/>
            <w:vAlign w:val="center"/>
          </w:tcPr>
          <w:p w14:paraId="590A7910" w14:textId="77777777" w:rsidR="00D90F8A" w:rsidRPr="00903FEB" w:rsidRDefault="00D90F8A">
            <w:pPr>
              <w:jc w:val="center"/>
            </w:pPr>
            <w:r w:rsidRPr="00903FEB">
              <w:t>1.172</w:t>
            </w:r>
          </w:p>
        </w:tc>
        <w:tc>
          <w:tcPr>
            <w:tcW w:w="1453" w:type="dxa"/>
            <w:vAlign w:val="center"/>
          </w:tcPr>
          <w:p w14:paraId="01D33A6D" w14:textId="77777777" w:rsidR="00D90F8A" w:rsidRPr="00903FEB" w:rsidRDefault="00D90F8A">
            <w:pPr>
              <w:jc w:val="center"/>
            </w:pPr>
            <w:r w:rsidRPr="00903FEB">
              <w:t>0.586</w:t>
            </w:r>
          </w:p>
        </w:tc>
      </w:tr>
      <w:tr w:rsidR="00D90F8A" w:rsidRPr="00903FEB" w14:paraId="469C5177" w14:textId="77777777" w:rsidTr="00CF78A1">
        <w:trPr>
          <w:trHeight w:val="227"/>
          <w:jc w:val="center"/>
        </w:trPr>
        <w:tc>
          <w:tcPr>
            <w:tcW w:w="2836" w:type="dxa"/>
            <w:vAlign w:val="center"/>
          </w:tcPr>
          <w:p w14:paraId="694F0893" w14:textId="77777777" w:rsidR="00D90F8A" w:rsidRPr="00903FEB" w:rsidRDefault="00D90F8A">
            <w:pPr>
              <w:jc w:val="center"/>
            </w:pPr>
            <w:r w:rsidRPr="00903FEB">
              <w:t>TA command period</w:t>
            </w:r>
            <w:r w:rsidR="003031F8" w:rsidRPr="00903FEB">
              <w:t xml:space="preserve"> </w:t>
            </w:r>
            <w:r w:rsidRPr="00903FEB">
              <w:t>(ms)</w:t>
            </w:r>
          </w:p>
        </w:tc>
        <w:tc>
          <w:tcPr>
            <w:tcW w:w="1453" w:type="dxa"/>
            <w:vAlign w:val="center"/>
          </w:tcPr>
          <w:p w14:paraId="1808F17B" w14:textId="77777777" w:rsidR="00D90F8A" w:rsidRPr="00903FEB" w:rsidRDefault="00D90F8A">
            <w:pPr>
              <w:jc w:val="center"/>
            </w:pPr>
            <w:r w:rsidRPr="00903FEB">
              <w:t>117</w:t>
            </w:r>
          </w:p>
        </w:tc>
        <w:tc>
          <w:tcPr>
            <w:tcW w:w="1453" w:type="dxa"/>
            <w:vAlign w:val="center"/>
          </w:tcPr>
          <w:p w14:paraId="2A24BBC0" w14:textId="77777777" w:rsidR="00D90F8A" w:rsidRPr="00903FEB" w:rsidRDefault="00D90F8A">
            <w:pPr>
              <w:jc w:val="center"/>
            </w:pPr>
            <w:r w:rsidRPr="00903FEB">
              <w:t>58.6</w:t>
            </w:r>
          </w:p>
        </w:tc>
        <w:tc>
          <w:tcPr>
            <w:tcW w:w="1453" w:type="dxa"/>
            <w:vAlign w:val="center"/>
          </w:tcPr>
          <w:p w14:paraId="5E4373D7" w14:textId="77777777" w:rsidR="00D90F8A" w:rsidRPr="00903FEB" w:rsidRDefault="00D90F8A">
            <w:pPr>
              <w:jc w:val="center"/>
            </w:pPr>
            <w:r w:rsidRPr="00903FEB">
              <w:t>29.3</w:t>
            </w:r>
          </w:p>
        </w:tc>
        <w:tc>
          <w:tcPr>
            <w:tcW w:w="1453" w:type="dxa"/>
            <w:vAlign w:val="center"/>
          </w:tcPr>
          <w:p w14:paraId="5CBFD6B2" w14:textId="77777777" w:rsidR="00D90F8A" w:rsidRPr="00903FEB" w:rsidRDefault="00D90F8A">
            <w:pPr>
              <w:jc w:val="center"/>
            </w:pPr>
            <w:r w:rsidRPr="00903FEB">
              <w:t>14.7</w:t>
            </w:r>
          </w:p>
        </w:tc>
      </w:tr>
    </w:tbl>
    <w:p w14:paraId="75EE2429" w14:textId="77777777" w:rsidR="00D90F8A" w:rsidRPr="00903FEB" w:rsidRDefault="00D90F8A" w:rsidP="00D90F8A">
      <w:pPr>
        <w:rPr>
          <w:color w:val="000000"/>
          <w:lang w:eastAsia="zh-CN"/>
        </w:rPr>
      </w:pPr>
      <w:r w:rsidRPr="00903FEB">
        <w:rPr>
          <w:color w:val="000000"/>
          <w:lang w:eastAsia="zh-CN"/>
        </w:rPr>
        <w:tab/>
      </w:r>
    </w:p>
    <w:p w14:paraId="09A48D5A" w14:textId="69735E30" w:rsidR="005B4973" w:rsidRDefault="00B42EBB" w:rsidP="00442375">
      <w:pPr>
        <w:rPr>
          <w:color w:val="000000"/>
          <w:lang w:eastAsia="zh-CN"/>
        </w:rPr>
      </w:pPr>
      <w:r w:rsidRPr="00903FEB">
        <w:rPr>
          <w:color w:val="000000"/>
          <w:lang w:eastAsia="zh-CN"/>
        </w:rPr>
        <w:t xml:space="preserve">As shown in </w:t>
      </w:r>
      <w:r w:rsidR="00442375">
        <w:t xml:space="preserve">Table </w:t>
      </w:r>
      <w:r w:rsidR="00442375">
        <w:rPr>
          <w:noProof/>
        </w:rPr>
        <w:t>4</w:t>
      </w:r>
      <w:r w:rsidRPr="00903FEB">
        <w:rPr>
          <w:color w:val="000000"/>
          <w:lang w:eastAsia="zh-CN"/>
        </w:rPr>
        <w:t xml:space="preserve">, </w:t>
      </w:r>
      <w:r w:rsidR="004816BB" w:rsidRPr="00903FEB">
        <w:rPr>
          <w:color w:val="000000"/>
          <w:lang w:eastAsia="zh-CN"/>
        </w:rPr>
        <w:t>l</w:t>
      </w:r>
      <w:r w:rsidR="00D90F8A" w:rsidRPr="00903FEB">
        <w:rPr>
          <w:color w:val="000000"/>
          <w:lang w:eastAsia="zh-CN"/>
        </w:rPr>
        <w:t xml:space="preserve">arger SCS requires shorter </w:t>
      </w:r>
      <w:r w:rsidR="00B718C2">
        <w:rPr>
          <w:color w:val="000000"/>
          <w:lang w:eastAsia="zh-CN"/>
        </w:rPr>
        <w:t>transmission</w:t>
      </w:r>
      <w:r w:rsidR="00D90F8A" w:rsidRPr="00903FEB">
        <w:rPr>
          <w:color w:val="000000"/>
          <w:lang w:eastAsia="zh-CN"/>
        </w:rPr>
        <w:t xml:space="preserve"> period of TA commands. Moreover, </w:t>
      </w:r>
      <w:r w:rsidR="00481BAD" w:rsidRPr="00903FEB">
        <w:rPr>
          <w:color w:val="000000"/>
          <w:lang w:eastAsia="zh-CN"/>
        </w:rPr>
        <w:t xml:space="preserve">if the timing error requirement described in </w:t>
      </w:r>
      <w:r w:rsidR="00442375">
        <w:rPr>
          <w:color w:val="000000"/>
          <w:lang w:eastAsia="zh-CN"/>
        </w:rPr>
        <w:t>[7]</w:t>
      </w:r>
      <w:r w:rsidR="00481BAD" w:rsidRPr="00903FEB">
        <w:rPr>
          <w:color w:val="000000"/>
          <w:lang w:eastAsia="zh-CN"/>
        </w:rPr>
        <w:t xml:space="preserve"> is concerned, </w:t>
      </w:r>
      <w:r w:rsidR="00B74546" w:rsidRPr="00903FEB">
        <w:rPr>
          <w:color w:val="000000"/>
          <w:lang w:eastAsia="zh-CN"/>
        </w:rPr>
        <w:t>the required TA command period will become shorter.</w:t>
      </w:r>
      <w:r w:rsidR="00AD355E" w:rsidRPr="00903FEB">
        <w:rPr>
          <w:color w:val="000000"/>
          <w:lang w:eastAsia="zh-CN"/>
        </w:rPr>
        <w:t xml:space="preserve"> </w:t>
      </w:r>
      <w:r w:rsidR="00D12A91">
        <w:rPr>
          <w:color w:val="000000"/>
          <w:lang w:eastAsia="zh-CN"/>
        </w:rPr>
        <w:t xml:space="preserve">Consequently, </w:t>
      </w:r>
      <w:r w:rsidR="00FF342B">
        <w:rPr>
          <w:color w:val="000000"/>
          <w:lang w:eastAsia="zh-CN"/>
        </w:rPr>
        <w:t>it</w:t>
      </w:r>
      <w:r w:rsidR="005E2259" w:rsidRPr="00903FEB">
        <w:rPr>
          <w:color w:val="000000"/>
          <w:lang w:eastAsia="zh-CN"/>
        </w:rPr>
        <w:t xml:space="preserve"> </w:t>
      </w:r>
      <w:r w:rsidR="00FF342B">
        <w:rPr>
          <w:color w:val="000000"/>
          <w:lang w:eastAsia="zh-CN"/>
        </w:rPr>
        <w:t>can be</w:t>
      </w:r>
      <w:r w:rsidR="008C0C41">
        <w:rPr>
          <w:color w:val="000000"/>
          <w:lang w:eastAsia="zh-CN"/>
        </w:rPr>
        <w:t xml:space="preserve"> concluded </w:t>
      </w:r>
      <w:r w:rsidR="005E2259" w:rsidRPr="00903FEB">
        <w:rPr>
          <w:color w:val="000000"/>
          <w:lang w:eastAsia="zh-CN"/>
        </w:rPr>
        <w:t xml:space="preserve">that </w:t>
      </w:r>
      <w:r w:rsidR="00A24B03">
        <w:rPr>
          <w:color w:val="000000"/>
          <w:lang w:eastAsia="zh-CN"/>
        </w:rPr>
        <w:t xml:space="preserve">if </w:t>
      </w:r>
      <w:r w:rsidR="00CD495F">
        <w:rPr>
          <w:color w:val="000000"/>
          <w:lang w:eastAsia="zh-CN"/>
        </w:rPr>
        <w:t xml:space="preserve">only </w:t>
      </w:r>
      <w:r w:rsidR="001B6F6F">
        <w:rPr>
          <w:color w:val="000000"/>
          <w:lang w:eastAsia="zh-CN"/>
        </w:rPr>
        <w:t xml:space="preserve">using </w:t>
      </w:r>
      <w:r w:rsidR="001B5E9C">
        <w:rPr>
          <w:color w:val="000000"/>
          <w:lang w:eastAsia="zh-CN"/>
        </w:rPr>
        <w:t xml:space="preserve">the existing NR </w:t>
      </w:r>
      <w:r w:rsidR="001B5E9C" w:rsidRPr="007B3F29">
        <w:rPr>
          <w:color w:val="000000"/>
          <w:lang w:eastAsia="zh-CN"/>
        </w:rPr>
        <w:t>TA adjustment mechanism</w:t>
      </w:r>
      <w:r w:rsidR="001B5E9C">
        <w:rPr>
          <w:color w:val="000000"/>
          <w:lang w:eastAsia="zh-CN"/>
        </w:rPr>
        <w:t xml:space="preserve"> to </w:t>
      </w:r>
      <w:r w:rsidR="00CB0B06">
        <w:rPr>
          <w:color w:val="000000"/>
          <w:lang w:eastAsia="zh-CN"/>
        </w:rPr>
        <w:t xml:space="preserve">maintain </w:t>
      </w:r>
      <w:r w:rsidR="00CB0B06" w:rsidRPr="007B3F29">
        <w:rPr>
          <w:color w:val="000000"/>
          <w:lang w:eastAsia="zh-CN"/>
        </w:rPr>
        <w:t>the uplink</w:t>
      </w:r>
      <w:r w:rsidR="00CB0B06">
        <w:rPr>
          <w:color w:val="000000"/>
          <w:lang w:eastAsia="zh-CN"/>
        </w:rPr>
        <w:t xml:space="preserve"> timing synchronization</w:t>
      </w:r>
      <w:r w:rsidR="00FB2215">
        <w:rPr>
          <w:color w:val="000000"/>
          <w:lang w:eastAsia="zh-CN"/>
        </w:rPr>
        <w:t xml:space="preserve">, </w:t>
      </w:r>
      <w:r w:rsidR="0006534F">
        <w:rPr>
          <w:color w:val="000000"/>
          <w:lang w:eastAsia="zh-CN"/>
        </w:rPr>
        <w:t xml:space="preserve">the </w:t>
      </w:r>
      <w:r w:rsidR="00A365F1">
        <w:rPr>
          <w:color w:val="000000"/>
          <w:lang w:eastAsia="zh-CN"/>
        </w:rPr>
        <w:t>gNB</w:t>
      </w:r>
      <w:r w:rsidR="0006534F">
        <w:rPr>
          <w:color w:val="000000"/>
          <w:lang w:eastAsia="zh-CN"/>
        </w:rPr>
        <w:t xml:space="preserve"> </w:t>
      </w:r>
      <w:r w:rsidR="007812C2">
        <w:rPr>
          <w:color w:val="000000"/>
          <w:lang w:eastAsia="zh-CN"/>
        </w:rPr>
        <w:t xml:space="preserve">has to frequently send TA adjustment commands to each UE </w:t>
      </w:r>
      <w:r w:rsidR="007812C2" w:rsidRPr="00386E1B">
        <w:rPr>
          <w:color w:val="000000"/>
          <w:lang w:eastAsia="zh-CN"/>
        </w:rPr>
        <w:t>in LEO scenarios</w:t>
      </w:r>
      <w:r w:rsidR="007812C2">
        <w:rPr>
          <w:color w:val="000000"/>
          <w:lang w:eastAsia="zh-CN"/>
        </w:rPr>
        <w:t>,</w:t>
      </w:r>
      <w:r w:rsidR="00E21233">
        <w:rPr>
          <w:color w:val="000000"/>
          <w:lang w:eastAsia="zh-CN"/>
        </w:rPr>
        <w:t xml:space="preserve"> which </w:t>
      </w:r>
      <w:r w:rsidR="00551B70">
        <w:rPr>
          <w:color w:val="000000"/>
          <w:lang w:eastAsia="zh-CN"/>
        </w:rPr>
        <w:t>will introduce</w:t>
      </w:r>
      <w:r w:rsidR="00E21233">
        <w:rPr>
          <w:color w:val="000000"/>
          <w:lang w:eastAsia="zh-CN"/>
        </w:rPr>
        <w:t xml:space="preserve"> </w:t>
      </w:r>
      <w:r w:rsidR="00E21233" w:rsidRPr="005673F5">
        <w:rPr>
          <w:color w:val="000000"/>
          <w:lang w:eastAsia="zh-CN"/>
        </w:rPr>
        <w:t>increased signaling overhead to the system.</w:t>
      </w:r>
    </w:p>
    <w:p w14:paraId="18AC2707" w14:textId="693A5FA8" w:rsidR="00D90F8A" w:rsidRPr="00CF78A1" w:rsidRDefault="00D90F8A" w:rsidP="00D90F8A">
      <w:pPr>
        <w:rPr>
          <w:rStyle w:val="normaltextrun1"/>
          <w:lang w:eastAsia="zh-CN"/>
        </w:rPr>
      </w:pPr>
      <w:r w:rsidRPr="008D7E3E">
        <w:rPr>
          <w:b/>
          <w:i/>
        </w:rPr>
        <w:t xml:space="preserve">Observation </w:t>
      </w:r>
      <w:r w:rsidR="004F475F" w:rsidRPr="008D7E3E">
        <w:rPr>
          <w:b/>
          <w:i/>
        </w:rPr>
        <w:t>2</w:t>
      </w:r>
      <w:r w:rsidR="003F2C80" w:rsidRPr="008D7E3E">
        <w:rPr>
          <w:b/>
          <w:i/>
        </w:rPr>
        <w:t>1</w:t>
      </w:r>
      <w:r w:rsidRPr="008D7E3E">
        <w:rPr>
          <w:b/>
          <w:i/>
        </w:rPr>
        <w:t xml:space="preserve">: </w:t>
      </w:r>
      <w:r w:rsidR="002344C0" w:rsidRPr="00CF78A1">
        <w:rPr>
          <w:i/>
        </w:rPr>
        <w:t xml:space="preserve">To maintain the </w:t>
      </w:r>
      <w:r w:rsidR="00442375">
        <w:rPr>
          <w:i/>
        </w:rPr>
        <w:t>UL</w:t>
      </w:r>
      <w:r w:rsidR="002344C0" w:rsidRPr="00CF78A1">
        <w:rPr>
          <w:i/>
        </w:rPr>
        <w:t xml:space="preserve"> time synchronization</w:t>
      </w:r>
      <w:r w:rsidR="00442375">
        <w:rPr>
          <w:i/>
        </w:rPr>
        <w:t xml:space="preserve"> in LEO scenarios</w:t>
      </w:r>
      <w:r w:rsidR="002344C0" w:rsidRPr="00CF78A1">
        <w:rPr>
          <w:i/>
        </w:rPr>
        <w:t>, gNB has to frequently send TA adjustment commands to each UE, which will introduce increased signaling overhead to the system.</w:t>
      </w:r>
    </w:p>
    <w:p w14:paraId="0E3F256D" w14:textId="47489C41" w:rsidR="00991416" w:rsidRPr="00CF78A1" w:rsidRDefault="005F6EF3" w:rsidP="00D90F8A">
      <w:pPr>
        <w:rPr>
          <w:rStyle w:val="normaltextrun1"/>
        </w:rPr>
      </w:pPr>
      <w:r>
        <w:rPr>
          <w:rStyle w:val="normaltextrun1"/>
          <w:lang w:eastAsia="zh-CN"/>
        </w:rPr>
        <w:t>To reduce</w:t>
      </w:r>
      <w:r w:rsidR="008E1DAB">
        <w:rPr>
          <w:rStyle w:val="normaltextrun1"/>
          <w:lang w:eastAsia="zh-CN"/>
        </w:rPr>
        <w:t xml:space="preserve"> </w:t>
      </w:r>
      <w:r w:rsidR="00C4754A">
        <w:rPr>
          <w:rStyle w:val="normaltextrun1"/>
          <w:lang w:eastAsia="zh-CN"/>
        </w:rPr>
        <w:t xml:space="preserve">the </w:t>
      </w:r>
      <w:r w:rsidR="00944604" w:rsidRPr="00944604">
        <w:rPr>
          <w:rStyle w:val="normaltextrun1"/>
          <w:lang w:eastAsia="zh-CN"/>
        </w:rPr>
        <w:t>signaling overhead</w:t>
      </w:r>
      <w:r w:rsidR="00F52014" w:rsidRPr="00903FEB">
        <w:rPr>
          <w:rStyle w:val="normaltextrun1"/>
          <w:lang w:eastAsia="zh-CN"/>
        </w:rPr>
        <w:t xml:space="preserve">, the UE </w:t>
      </w:r>
      <w:r w:rsidR="007577CA">
        <w:rPr>
          <w:rStyle w:val="normaltextrun1"/>
          <w:lang w:eastAsia="zh-CN"/>
        </w:rPr>
        <w:t xml:space="preserve">could </w:t>
      </w:r>
      <w:r w:rsidR="00F52014" w:rsidRPr="00903FEB">
        <w:rPr>
          <w:rStyle w:val="normaltextrun1"/>
          <w:lang w:eastAsia="zh-CN"/>
        </w:rPr>
        <w:t>update the TA by itself</w:t>
      </w:r>
      <w:r w:rsidR="009B4A67">
        <w:rPr>
          <w:rStyle w:val="normaltextrun1"/>
          <w:rFonts w:hint="eastAsia"/>
          <w:lang w:eastAsia="zh-CN"/>
        </w:rPr>
        <w:t xml:space="preserve"> based on the </w:t>
      </w:r>
      <w:r w:rsidR="009B4A67">
        <w:rPr>
          <w:rStyle w:val="normaltextrun1"/>
          <w:lang w:eastAsia="zh-CN"/>
        </w:rPr>
        <w:t>timing</w:t>
      </w:r>
      <w:r w:rsidR="009B4A67">
        <w:rPr>
          <w:rStyle w:val="normaltextrun1"/>
          <w:rFonts w:hint="eastAsia"/>
          <w:lang w:eastAsia="zh-CN"/>
        </w:rPr>
        <w:t xml:space="preserve"> drift rate</w:t>
      </w:r>
      <w:r w:rsidR="008B4EA0">
        <w:rPr>
          <w:rStyle w:val="normaltextrun1"/>
          <w:lang w:eastAsia="zh-CN"/>
        </w:rPr>
        <w:t>, which</w:t>
      </w:r>
      <w:r w:rsidR="00D90F8A" w:rsidRPr="00903FEB">
        <w:rPr>
          <w:rStyle w:val="normaltextrun1"/>
          <w:lang w:eastAsia="zh-CN"/>
        </w:rPr>
        <w:t xml:space="preserve"> can be acquired </w:t>
      </w:r>
      <w:r w:rsidR="009546D4">
        <w:rPr>
          <w:rStyle w:val="normaltextrun1"/>
          <w:lang w:eastAsia="zh-CN"/>
        </w:rPr>
        <w:t xml:space="preserve">from the </w:t>
      </w:r>
      <w:r w:rsidR="006C39FF">
        <w:rPr>
          <w:rStyle w:val="normaltextrun1"/>
          <w:lang w:eastAsia="zh-CN"/>
        </w:rPr>
        <w:t xml:space="preserve">gNB </w:t>
      </w:r>
      <w:r w:rsidR="009546D4">
        <w:rPr>
          <w:rStyle w:val="normaltextrun1"/>
          <w:lang w:eastAsia="zh-CN"/>
        </w:rPr>
        <w:t>indication or the</w:t>
      </w:r>
      <w:r w:rsidR="00271C06" w:rsidRPr="00271C06">
        <w:rPr>
          <w:rStyle w:val="normaltextrun1"/>
          <w:lang w:eastAsia="zh-CN"/>
        </w:rPr>
        <w:t xml:space="preserve"> </w:t>
      </w:r>
      <w:r w:rsidR="00271C06">
        <w:rPr>
          <w:rStyle w:val="normaltextrun1"/>
          <w:lang w:eastAsia="zh-CN"/>
        </w:rPr>
        <w:t>UE</w:t>
      </w:r>
      <w:r w:rsidR="00745CAE">
        <w:rPr>
          <w:rStyle w:val="normaltextrun1"/>
          <w:lang w:eastAsia="zh-CN"/>
        </w:rPr>
        <w:t>’s</w:t>
      </w:r>
      <w:r w:rsidR="004713CE">
        <w:rPr>
          <w:rStyle w:val="normaltextrun1"/>
          <w:lang w:eastAsia="zh-CN"/>
        </w:rPr>
        <w:t xml:space="preserve"> own</w:t>
      </w:r>
      <w:r w:rsidR="009546D4">
        <w:rPr>
          <w:rStyle w:val="normaltextrun1"/>
          <w:lang w:eastAsia="zh-CN"/>
        </w:rPr>
        <w:t xml:space="preserve"> </w:t>
      </w:r>
      <w:r w:rsidR="000F0CCD">
        <w:rPr>
          <w:rStyle w:val="normaltextrun1"/>
          <w:lang w:eastAsia="zh-CN"/>
        </w:rPr>
        <w:t>estimat</w:t>
      </w:r>
      <w:r w:rsidR="008D16BE">
        <w:rPr>
          <w:rStyle w:val="normaltextrun1"/>
          <w:lang w:eastAsia="zh-CN"/>
        </w:rPr>
        <w:t>e</w:t>
      </w:r>
      <w:r w:rsidR="00D90F8A" w:rsidRPr="00CF78A1">
        <w:rPr>
          <w:rStyle w:val="normaltextrun1"/>
          <w:lang w:eastAsia="zh-CN"/>
        </w:rPr>
        <w:t>.</w:t>
      </w:r>
      <w:r w:rsidR="00F223DF" w:rsidRPr="00CF78A1">
        <w:rPr>
          <w:rStyle w:val="normaltextrun1"/>
          <w:lang w:eastAsia="zh-CN"/>
        </w:rPr>
        <w:t xml:space="preserve"> </w:t>
      </w:r>
      <w:r w:rsidR="007C7058">
        <w:rPr>
          <w:rStyle w:val="normaltextrun1"/>
          <w:lang w:eastAsia="zh-CN"/>
        </w:rPr>
        <w:t xml:space="preserve">To </w:t>
      </w:r>
      <w:r w:rsidR="007C7058" w:rsidRPr="007B3F29">
        <w:rPr>
          <w:rStyle w:val="normaltextrun1"/>
          <w:rFonts w:hint="eastAsia"/>
        </w:rPr>
        <w:t>support a UE to implement TA self-</w:t>
      </w:r>
      <w:r w:rsidR="007C7058" w:rsidRPr="007B3F29">
        <w:rPr>
          <w:rStyle w:val="normaltextrun1"/>
        </w:rPr>
        <w:t>adjustment</w:t>
      </w:r>
      <w:r w:rsidR="00D20C0F">
        <w:rPr>
          <w:rStyle w:val="normaltextrun1"/>
        </w:rPr>
        <w:t xml:space="preserve">, </w:t>
      </w:r>
      <w:r w:rsidR="006269F9">
        <w:rPr>
          <w:rStyle w:val="normaltextrun1"/>
          <w:lang w:eastAsia="zh-CN"/>
        </w:rPr>
        <w:t>t</w:t>
      </w:r>
      <w:r w:rsidR="00EC610A">
        <w:rPr>
          <w:rStyle w:val="normaltextrun1"/>
          <w:lang w:eastAsia="zh-CN"/>
        </w:rPr>
        <w:t xml:space="preserve">he following 3 options </w:t>
      </w:r>
      <w:r w:rsidR="00BB1B10">
        <w:rPr>
          <w:rStyle w:val="normaltextrun1"/>
          <w:lang w:eastAsia="zh-CN"/>
        </w:rPr>
        <w:t>can be considered</w:t>
      </w:r>
      <w:r w:rsidR="00257DB9">
        <w:rPr>
          <w:rStyle w:val="normaltextrun1"/>
          <w:lang w:eastAsia="zh-CN"/>
        </w:rPr>
        <w:t>:</w:t>
      </w:r>
    </w:p>
    <w:p w14:paraId="2E160E38" w14:textId="475AEFA7" w:rsidR="00D90F8A" w:rsidRPr="00903FEB" w:rsidRDefault="00D90F8A" w:rsidP="00875226">
      <w:pPr>
        <w:pStyle w:val="af0"/>
        <w:numPr>
          <w:ilvl w:val="0"/>
          <w:numId w:val="5"/>
        </w:numPr>
        <w:ind w:firstLineChars="0"/>
        <w:rPr>
          <w:rStyle w:val="normaltextrun1"/>
          <w:lang w:eastAsia="zh-CN"/>
        </w:rPr>
      </w:pPr>
      <w:r w:rsidRPr="00903FEB">
        <w:rPr>
          <w:rStyle w:val="normaltextrun1"/>
          <w:lang w:eastAsia="zh-CN"/>
        </w:rPr>
        <w:lastRenderedPageBreak/>
        <w:t xml:space="preserve">The gNB indicates the timing drift rate to each UE. Before receiving </w:t>
      </w:r>
      <w:r w:rsidR="007C37B2">
        <w:rPr>
          <w:rStyle w:val="normaltextrun1"/>
          <w:lang w:eastAsia="zh-CN"/>
        </w:rPr>
        <w:t>the next</w:t>
      </w:r>
      <w:r w:rsidRPr="00903FEB">
        <w:rPr>
          <w:rStyle w:val="normaltextrun1"/>
          <w:lang w:eastAsia="zh-CN"/>
        </w:rPr>
        <w:t xml:space="preserve"> TA</w:t>
      </w:r>
      <w:r w:rsidR="006958C2">
        <w:rPr>
          <w:rStyle w:val="normaltextrun1"/>
          <w:lang w:eastAsia="zh-CN"/>
        </w:rPr>
        <w:t xml:space="preserve"> adjustment</w:t>
      </w:r>
      <w:r w:rsidRPr="00903FEB">
        <w:rPr>
          <w:rStyle w:val="normaltextrun1"/>
          <w:lang w:eastAsia="zh-CN"/>
        </w:rPr>
        <w:t xml:space="preserve"> command, the UE </w:t>
      </w:r>
      <w:r w:rsidR="00D63692">
        <w:rPr>
          <w:rStyle w:val="normaltextrun1"/>
          <w:rFonts w:hint="eastAsia"/>
          <w:lang w:eastAsia="zh-CN"/>
        </w:rPr>
        <w:t>calculate</w:t>
      </w:r>
      <w:r w:rsidR="00D60141">
        <w:rPr>
          <w:rStyle w:val="normaltextrun1"/>
          <w:lang w:eastAsia="zh-CN"/>
        </w:rPr>
        <w:t>s</w:t>
      </w:r>
      <w:r w:rsidRPr="00903FEB">
        <w:rPr>
          <w:rStyle w:val="normaltextrun1"/>
          <w:lang w:eastAsia="zh-CN"/>
        </w:rPr>
        <w:t xml:space="preserve"> the TA value based on the previous </w:t>
      </w:r>
      <w:r w:rsidR="000E6FA5">
        <w:rPr>
          <w:rStyle w:val="normaltextrun1"/>
          <w:lang w:eastAsia="zh-CN"/>
        </w:rPr>
        <w:t>received</w:t>
      </w:r>
      <w:r w:rsidR="009C0EBA">
        <w:rPr>
          <w:rStyle w:val="normaltextrun1"/>
          <w:lang w:eastAsia="zh-CN"/>
        </w:rPr>
        <w:t xml:space="preserve"> </w:t>
      </w:r>
      <w:r w:rsidRPr="00903FEB">
        <w:rPr>
          <w:rStyle w:val="normaltextrun1"/>
          <w:lang w:eastAsia="zh-CN"/>
        </w:rPr>
        <w:t xml:space="preserve">TA </w:t>
      </w:r>
      <w:r w:rsidR="003B7D4E">
        <w:rPr>
          <w:rStyle w:val="normaltextrun1"/>
          <w:lang w:eastAsia="zh-CN"/>
        </w:rPr>
        <w:t xml:space="preserve">adjustment </w:t>
      </w:r>
      <w:r w:rsidRPr="00903FEB">
        <w:rPr>
          <w:rStyle w:val="normaltextrun1"/>
          <w:lang w:eastAsia="zh-CN"/>
        </w:rPr>
        <w:t xml:space="preserve">command and </w:t>
      </w:r>
      <w:r w:rsidR="003D44CE">
        <w:rPr>
          <w:rStyle w:val="normaltextrun1"/>
          <w:lang w:eastAsia="zh-CN"/>
        </w:rPr>
        <w:t>the indicated</w:t>
      </w:r>
      <w:r w:rsidR="003F4BFF">
        <w:rPr>
          <w:rStyle w:val="normaltextrun1"/>
          <w:lang w:eastAsia="zh-CN"/>
        </w:rPr>
        <w:t xml:space="preserve"> </w:t>
      </w:r>
      <w:r w:rsidRPr="00903FEB">
        <w:rPr>
          <w:rStyle w:val="normaltextrun1"/>
          <w:lang w:eastAsia="zh-CN"/>
        </w:rPr>
        <w:t xml:space="preserve">timing drift rate. When receiving a </w:t>
      </w:r>
      <w:r w:rsidR="00B807B3" w:rsidRPr="00903FEB">
        <w:rPr>
          <w:rStyle w:val="normaltextrun1"/>
          <w:lang w:eastAsia="zh-CN"/>
        </w:rPr>
        <w:t xml:space="preserve">new </w:t>
      </w:r>
      <w:r w:rsidRPr="00903FEB">
        <w:rPr>
          <w:rStyle w:val="normaltextrun1"/>
          <w:lang w:eastAsia="zh-CN"/>
        </w:rPr>
        <w:t xml:space="preserve">TA </w:t>
      </w:r>
      <w:r w:rsidR="00AB56BE">
        <w:rPr>
          <w:rStyle w:val="normaltextrun1"/>
          <w:lang w:eastAsia="zh-CN"/>
        </w:rPr>
        <w:t xml:space="preserve">adjustment </w:t>
      </w:r>
      <w:r w:rsidRPr="00903FEB">
        <w:rPr>
          <w:rStyle w:val="normaltextrun1"/>
          <w:lang w:eastAsia="zh-CN"/>
        </w:rPr>
        <w:t>command, the UE update</w:t>
      </w:r>
      <w:r w:rsidR="00E42CB6">
        <w:rPr>
          <w:rStyle w:val="normaltextrun1"/>
          <w:lang w:eastAsia="zh-CN"/>
        </w:rPr>
        <w:t>s</w:t>
      </w:r>
      <w:r w:rsidRPr="00903FEB">
        <w:rPr>
          <w:rStyle w:val="normaltextrun1"/>
          <w:lang w:eastAsia="zh-CN"/>
        </w:rPr>
        <w:t xml:space="preserve"> the TA value based on the TA</w:t>
      </w:r>
      <w:r w:rsidR="00B86055">
        <w:rPr>
          <w:rStyle w:val="normaltextrun1"/>
          <w:lang w:eastAsia="zh-CN"/>
        </w:rPr>
        <w:t xml:space="preserve"> adjustment</w:t>
      </w:r>
      <w:r w:rsidRPr="00903FEB">
        <w:rPr>
          <w:rStyle w:val="normaltextrun1"/>
          <w:lang w:eastAsia="zh-CN"/>
        </w:rPr>
        <w:t xml:space="preserve"> command. In consideration of the maximum change rate of timing drift rate in LEO cases and the </w:t>
      </w:r>
      <w:r w:rsidRPr="00903FEB">
        <w:t>timing er</w:t>
      </w:r>
      <w:r w:rsidR="00CA05FA" w:rsidRPr="00903FEB">
        <w:t xml:space="preserve">ror requirement described in </w:t>
      </w:r>
      <w:r w:rsidR="00442375">
        <w:t>[7]</w:t>
      </w:r>
      <w:r w:rsidRPr="00903FEB">
        <w:t xml:space="preserve">, the timing drift rate </w:t>
      </w:r>
      <w:r w:rsidR="00F23704">
        <w:t>can</w:t>
      </w:r>
      <w:r w:rsidR="00F23704" w:rsidRPr="00903FEB">
        <w:t xml:space="preserve"> </w:t>
      </w:r>
      <w:r w:rsidRPr="00903FEB">
        <w:t xml:space="preserve">be indicated </w:t>
      </w:r>
      <w:r w:rsidR="00972917">
        <w:t>from</w:t>
      </w:r>
      <w:r w:rsidR="00972917" w:rsidRPr="00903FEB">
        <w:t xml:space="preserve"> </w:t>
      </w:r>
      <w:r w:rsidR="00972917">
        <w:t>every</w:t>
      </w:r>
      <w:r w:rsidR="003C78F4">
        <w:t xml:space="preserve"> </w:t>
      </w:r>
      <w:r w:rsidRPr="00903FEB">
        <w:t xml:space="preserve">hundreds of microseconds to </w:t>
      </w:r>
      <w:r w:rsidR="00972917">
        <w:t xml:space="preserve">every </w:t>
      </w:r>
      <w:r w:rsidRPr="00903FEB">
        <w:t xml:space="preserve">seconds. </w:t>
      </w:r>
    </w:p>
    <w:p w14:paraId="1F2C56A8" w14:textId="68EA6004" w:rsidR="00D90F8A" w:rsidRPr="00903FEB" w:rsidRDefault="00D90F8A" w:rsidP="00875226">
      <w:pPr>
        <w:pStyle w:val="af0"/>
        <w:numPr>
          <w:ilvl w:val="0"/>
          <w:numId w:val="5"/>
        </w:numPr>
        <w:ind w:firstLineChars="0"/>
        <w:rPr>
          <w:rStyle w:val="normaltextrun1"/>
          <w:lang w:eastAsia="zh-CN"/>
        </w:rPr>
      </w:pPr>
      <w:r w:rsidRPr="00903FEB">
        <w:rPr>
          <w:rStyle w:val="normaltextrun1"/>
          <w:lang w:eastAsia="zh-CN"/>
        </w:rPr>
        <w:t xml:space="preserve">The gNB broadcasts </w:t>
      </w:r>
      <w:r w:rsidR="00B44E6A" w:rsidRPr="00903FEB">
        <w:rPr>
          <w:rStyle w:val="normaltextrun1"/>
          <w:lang w:eastAsia="zh-CN"/>
        </w:rPr>
        <w:t>a</w:t>
      </w:r>
      <w:r w:rsidR="00FF089B" w:rsidRPr="00903FEB">
        <w:rPr>
          <w:rStyle w:val="normaltextrun1"/>
          <w:lang w:eastAsia="zh-CN"/>
        </w:rPr>
        <w:t xml:space="preserve"> </w:t>
      </w:r>
      <w:r w:rsidR="00D63692">
        <w:rPr>
          <w:rStyle w:val="normaltextrun1"/>
          <w:rFonts w:hint="eastAsia"/>
          <w:lang w:eastAsia="zh-CN"/>
        </w:rPr>
        <w:t xml:space="preserve">cell/beam-specific </w:t>
      </w:r>
      <w:r w:rsidR="00FF089B" w:rsidRPr="00903FEB">
        <w:rPr>
          <w:rStyle w:val="normaltextrun1"/>
          <w:lang w:eastAsia="zh-CN"/>
        </w:rPr>
        <w:t>common timing drift rate</w:t>
      </w:r>
      <w:r w:rsidRPr="00903FEB">
        <w:rPr>
          <w:rStyle w:val="normaltextrun1"/>
          <w:lang w:eastAsia="zh-CN"/>
        </w:rPr>
        <w:t xml:space="preserve"> to UEs</w:t>
      </w:r>
      <w:r w:rsidR="00B44E6A" w:rsidRPr="00903FEB">
        <w:rPr>
          <w:rStyle w:val="normaltextrun1"/>
          <w:lang w:eastAsia="zh-CN"/>
        </w:rPr>
        <w:t xml:space="preserve"> within a certain area</w:t>
      </w:r>
      <w:r w:rsidRPr="00903FEB">
        <w:rPr>
          <w:rStyle w:val="normaltextrun1"/>
          <w:lang w:eastAsia="zh-CN"/>
        </w:rPr>
        <w:t>. After</w:t>
      </w:r>
      <w:r w:rsidR="00DD7D08">
        <w:rPr>
          <w:rStyle w:val="normaltextrun1"/>
          <w:lang w:eastAsia="zh-CN"/>
        </w:rPr>
        <w:t xml:space="preserve"> the</w:t>
      </w:r>
      <w:r w:rsidRPr="00903FEB">
        <w:rPr>
          <w:rStyle w:val="normaltextrun1"/>
          <w:lang w:eastAsia="zh-CN"/>
        </w:rPr>
        <w:t xml:space="preserve"> initial access, the UE use</w:t>
      </w:r>
      <w:r w:rsidR="0082768B">
        <w:rPr>
          <w:rStyle w:val="normaltextrun1"/>
          <w:lang w:eastAsia="zh-CN"/>
        </w:rPr>
        <w:t>s</w:t>
      </w:r>
      <w:r w:rsidRPr="00903FEB">
        <w:rPr>
          <w:rStyle w:val="normaltextrun1"/>
          <w:lang w:eastAsia="zh-CN"/>
        </w:rPr>
        <w:t xml:space="preserve"> the common timing drift rate to update the TA value before receiving a new TA </w:t>
      </w:r>
      <w:r w:rsidR="00FB6245">
        <w:rPr>
          <w:rStyle w:val="normaltextrun1"/>
          <w:lang w:eastAsia="zh-CN"/>
        </w:rPr>
        <w:t xml:space="preserve">adjustment </w:t>
      </w:r>
      <w:r w:rsidRPr="00903FEB">
        <w:rPr>
          <w:rStyle w:val="normaltextrun1"/>
          <w:lang w:eastAsia="zh-CN"/>
        </w:rPr>
        <w:t xml:space="preserve">command. The UE </w:t>
      </w:r>
      <w:r w:rsidR="001666F3">
        <w:rPr>
          <w:rStyle w:val="normaltextrun1"/>
          <w:lang w:eastAsia="zh-CN"/>
        </w:rPr>
        <w:t>will</w:t>
      </w:r>
      <w:r w:rsidR="001666F3" w:rsidRPr="00903FEB">
        <w:rPr>
          <w:rStyle w:val="normaltextrun1"/>
          <w:lang w:eastAsia="zh-CN"/>
        </w:rPr>
        <w:t xml:space="preserve"> </w:t>
      </w:r>
      <w:r w:rsidRPr="00903FEB">
        <w:rPr>
          <w:rStyle w:val="normaltextrun1"/>
          <w:lang w:eastAsia="zh-CN"/>
        </w:rPr>
        <w:t>adjust the timing drift rate based on subsequent TA commands.</w:t>
      </w:r>
      <w:r w:rsidR="00BD4C79" w:rsidRPr="00903FEB">
        <w:rPr>
          <w:rStyle w:val="normaltextrun1"/>
          <w:lang w:eastAsia="zh-CN"/>
        </w:rPr>
        <w:t xml:space="preserve"> </w:t>
      </w:r>
      <w:r w:rsidR="001C6CBF" w:rsidRPr="00903FEB">
        <w:rPr>
          <w:rStyle w:val="normaltextrun1"/>
          <w:lang w:eastAsia="zh-CN"/>
        </w:rPr>
        <w:t>The</w:t>
      </w:r>
      <w:r w:rsidR="00BD4C79" w:rsidRPr="00903FEB">
        <w:rPr>
          <w:rStyle w:val="normaltextrun1"/>
          <w:lang w:eastAsia="zh-CN"/>
        </w:rPr>
        <w:t xml:space="preserve"> common timing drift rate </w:t>
      </w:r>
      <w:r w:rsidR="00B44E6A" w:rsidRPr="00903FEB">
        <w:rPr>
          <w:rStyle w:val="normaltextrun1"/>
          <w:lang w:eastAsia="zh-CN"/>
        </w:rPr>
        <w:t>shared by</w:t>
      </w:r>
      <w:r w:rsidR="00BD4C79" w:rsidRPr="00903FEB">
        <w:rPr>
          <w:rStyle w:val="normaltextrun1"/>
          <w:lang w:eastAsia="zh-CN"/>
        </w:rPr>
        <w:t xml:space="preserve"> all UEs within a certain area contributes to reducing signaling overhead. </w:t>
      </w:r>
      <w:r w:rsidR="0000684F">
        <w:rPr>
          <w:rStyle w:val="normaltextrun1"/>
          <w:rFonts w:hint="eastAsia"/>
          <w:lang w:eastAsia="zh-CN"/>
        </w:rPr>
        <w:t>T</w:t>
      </w:r>
      <w:r w:rsidR="00BD4C79" w:rsidRPr="00903FEB">
        <w:rPr>
          <w:rStyle w:val="normaltextrun1"/>
          <w:lang w:eastAsia="zh-CN"/>
        </w:rPr>
        <w:t xml:space="preserve">his </w:t>
      </w:r>
      <w:r w:rsidR="005138A6" w:rsidRPr="00903FEB">
        <w:rPr>
          <w:rStyle w:val="normaltextrun1"/>
          <w:lang w:eastAsia="zh-CN"/>
        </w:rPr>
        <w:t xml:space="preserve">method </w:t>
      </w:r>
      <w:r w:rsidR="00C05006">
        <w:rPr>
          <w:rStyle w:val="normaltextrun1"/>
          <w:lang w:eastAsia="zh-CN"/>
        </w:rPr>
        <w:t>is</w:t>
      </w:r>
      <w:r w:rsidR="005138A6" w:rsidRPr="00903FEB">
        <w:rPr>
          <w:rStyle w:val="normaltextrun1"/>
          <w:lang w:eastAsia="zh-CN"/>
        </w:rPr>
        <w:t xml:space="preserve"> more suitable for cases with smaller </w:t>
      </w:r>
      <w:r w:rsidR="0000684F">
        <w:rPr>
          <w:rStyle w:val="normaltextrun1"/>
          <w:rFonts w:hint="eastAsia"/>
          <w:lang w:eastAsia="zh-CN"/>
        </w:rPr>
        <w:t>variation of</w:t>
      </w:r>
      <w:r w:rsidR="005138A6" w:rsidRPr="00903FEB">
        <w:rPr>
          <w:rStyle w:val="normaltextrun1"/>
          <w:lang w:eastAsia="zh-CN"/>
        </w:rPr>
        <w:t xml:space="preserve"> </w:t>
      </w:r>
      <w:r w:rsidR="008A6076" w:rsidRPr="00903FEB">
        <w:rPr>
          <w:rStyle w:val="normaltextrun1"/>
          <w:lang w:eastAsia="zh-CN"/>
        </w:rPr>
        <w:t xml:space="preserve">the </w:t>
      </w:r>
      <w:r w:rsidR="005138A6" w:rsidRPr="00903FEB">
        <w:rPr>
          <w:rStyle w:val="normaltextrun1"/>
          <w:lang w:eastAsia="zh-CN"/>
        </w:rPr>
        <w:t>timing drift rate</w:t>
      </w:r>
      <w:r w:rsidR="0000684F">
        <w:rPr>
          <w:rStyle w:val="normaltextrun1"/>
          <w:rFonts w:hint="eastAsia"/>
          <w:lang w:eastAsia="zh-CN"/>
        </w:rPr>
        <w:t>, e.g. small cell size at low elevation angles</w:t>
      </w:r>
      <w:r w:rsidR="008672A9">
        <w:rPr>
          <w:rStyle w:val="normaltextrun1"/>
          <w:lang w:eastAsia="zh-CN"/>
        </w:rPr>
        <w:t xml:space="preserve"> in regenerative cases</w:t>
      </w:r>
      <w:r w:rsidR="005138A6" w:rsidRPr="00903FEB">
        <w:rPr>
          <w:rStyle w:val="normaltextrun1"/>
          <w:lang w:eastAsia="zh-CN"/>
        </w:rPr>
        <w:t>.</w:t>
      </w:r>
    </w:p>
    <w:p w14:paraId="03053C7B" w14:textId="1073DCEF" w:rsidR="00D90F8A" w:rsidRPr="00903FEB" w:rsidRDefault="00D90F8A" w:rsidP="00875226">
      <w:pPr>
        <w:pStyle w:val="af0"/>
        <w:numPr>
          <w:ilvl w:val="0"/>
          <w:numId w:val="5"/>
        </w:numPr>
        <w:ind w:firstLineChars="0"/>
        <w:rPr>
          <w:rStyle w:val="normaltextrun1"/>
          <w:lang w:eastAsia="zh-CN"/>
        </w:rPr>
      </w:pPr>
      <w:r w:rsidRPr="00903FEB">
        <w:rPr>
          <w:rStyle w:val="normaltextrun1"/>
          <w:lang w:eastAsia="zh-CN"/>
        </w:rPr>
        <w:t xml:space="preserve">The UE </w:t>
      </w:r>
      <w:r w:rsidR="003D709C">
        <w:rPr>
          <w:rStyle w:val="normaltextrun1"/>
          <w:lang w:eastAsia="zh-CN"/>
        </w:rPr>
        <w:t>can</w:t>
      </w:r>
      <w:r w:rsidR="003D709C" w:rsidRPr="00903FEB">
        <w:rPr>
          <w:rStyle w:val="normaltextrun1"/>
          <w:lang w:eastAsia="zh-CN"/>
        </w:rPr>
        <w:t xml:space="preserve"> </w:t>
      </w:r>
      <w:r w:rsidRPr="00903FEB">
        <w:rPr>
          <w:rStyle w:val="normaltextrun1"/>
          <w:lang w:eastAsia="zh-CN"/>
        </w:rPr>
        <w:t xml:space="preserve">estimate the timing drift rate by itself with the help of downlink reference signals, such as PSS, SSS, DM-RS and CSI-RS which </w:t>
      </w:r>
      <w:r w:rsidR="00DB2028" w:rsidRPr="00903FEB">
        <w:rPr>
          <w:rStyle w:val="normaltextrun1"/>
          <w:lang w:eastAsia="zh-CN"/>
        </w:rPr>
        <w:t>are</w:t>
      </w:r>
      <w:r w:rsidR="004D155B" w:rsidRPr="00903FEB">
        <w:rPr>
          <w:rStyle w:val="normaltextrun1"/>
          <w:lang w:eastAsia="zh-CN"/>
        </w:rPr>
        <w:t xml:space="preserve"> </w:t>
      </w:r>
      <w:r w:rsidRPr="00903FEB">
        <w:rPr>
          <w:rStyle w:val="normaltextrun1"/>
          <w:lang w:eastAsia="zh-CN"/>
        </w:rPr>
        <w:t>described in</w:t>
      </w:r>
      <w:r w:rsidR="00CA05FA" w:rsidRPr="00903FEB">
        <w:rPr>
          <w:rStyle w:val="normaltextrun1"/>
          <w:lang w:eastAsia="zh-CN"/>
        </w:rPr>
        <w:t xml:space="preserve"> </w:t>
      </w:r>
      <w:r w:rsidR="008F403D">
        <w:rPr>
          <w:rStyle w:val="normaltextrun1"/>
          <w:lang w:eastAsia="zh-CN"/>
        </w:rPr>
        <w:t>[1]</w:t>
      </w:r>
      <w:r w:rsidRPr="00CE59DE">
        <w:rPr>
          <w:rStyle w:val="normaltextrun1"/>
          <w:lang w:eastAsia="zh-CN"/>
        </w:rPr>
        <w:t xml:space="preserve">. Figure </w:t>
      </w:r>
      <w:r w:rsidR="00E77060" w:rsidRPr="00CE59DE">
        <w:rPr>
          <w:rStyle w:val="normaltextrun1"/>
          <w:lang w:eastAsia="zh-CN"/>
        </w:rPr>
        <w:t>4</w:t>
      </w:r>
      <w:r w:rsidRPr="00CE59DE">
        <w:rPr>
          <w:rStyle w:val="normaltextrun1"/>
          <w:lang w:eastAsia="zh-CN"/>
        </w:rPr>
        <w:t xml:space="preserve"> in</w:t>
      </w:r>
      <w:r w:rsidR="008749AF" w:rsidRPr="00B97EC1">
        <w:rPr>
          <w:rStyle w:val="normaltextrun1"/>
          <w:lang w:eastAsia="zh-CN"/>
        </w:rPr>
        <w:t xml:space="preserve"> </w:t>
      </w:r>
      <w:r w:rsidR="008F403D">
        <w:rPr>
          <w:rStyle w:val="normaltextrun1"/>
          <w:lang w:eastAsia="zh-CN"/>
        </w:rPr>
        <w:t>[3]</w:t>
      </w:r>
      <w:r w:rsidR="008749AF" w:rsidRPr="00B97EC1">
        <w:rPr>
          <w:rStyle w:val="normaltextrun1"/>
          <w:lang w:eastAsia="zh-CN"/>
        </w:rPr>
        <w:t xml:space="preserve"> </w:t>
      </w:r>
      <w:r w:rsidRPr="00CE59DE">
        <w:rPr>
          <w:rStyle w:val="normaltextrun1"/>
          <w:lang w:eastAsia="zh-CN"/>
        </w:rPr>
        <w:t xml:space="preserve">shows the timing tracking performance </w:t>
      </w:r>
      <w:r w:rsidR="00DD5256">
        <w:rPr>
          <w:rStyle w:val="normaltextrun1"/>
          <w:lang w:eastAsia="zh-CN"/>
        </w:rPr>
        <w:t xml:space="preserve">comparison of </w:t>
      </w:r>
      <w:r w:rsidRPr="00CE59DE">
        <w:rPr>
          <w:rStyle w:val="normaltextrun1"/>
          <w:lang w:eastAsia="zh-CN"/>
        </w:rPr>
        <w:t>different reference signals. Downlink timing trackin</w:t>
      </w:r>
      <w:r w:rsidRPr="00903FEB">
        <w:rPr>
          <w:rStyle w:val="normaltextrun1"/>
          <w:lang w:eastAsia="zh-CN"/>
        </w:rPr>
        <w:t>g based on CSI-RS performs best at the same SNR.</w:t>
      </w:r>
    </w:p>
    <w:p w14:paraId="7AEDFF2A" w14:textId="17C68366" w:rsidR="00996D96" w:rsidRPr="00903FEB" w:rsidRDefault="001C2F49">
      <w:pPr>
        <w:rPr>
          <w:rStyle w:val="normaltextrun1"/>
          <w:lang w:eastAsia="zh-CN"/>
        </w:rPr>
      </w:pPr>
      <w:r>
        <w:rPr>
          <w:rStyle w:val="normaltextrun1"/>
          <w:lang w:eastAsia="zh-CN"/>
        </w:rPr>
        <w:t xml:space="preserve">It is obvious that </w:t>
      </w:r>
      <w:r w:rsidR="00D90F8A" w:rsidRPr="00903FEB">
        <w:rPr>
          <w:rStyle w:val="normaltextrun1"/>
          <w:lang w:eastAsia="zh-CN"/>
        </w:rPr>
        <w:t xml:space="preserve">signaling overhead and accuracy of </w:t>
      </w:r>
      <w:r w:rsidR="00595D1B">
        <w:rPr>
          <w:rStyle w:val="normaltextrun1"/>
          <w:lang w:eastAsia="zh-CN"/>
        </w:rPr>
        <w:t>aforementioned</w:t>
      </w:r>
      <w:r w:rsidR="00595D1B" w:rsidRPr="00903FEB">
        <w:rPr>
          <w:rStyle w:val="normaltextrun1"/>
          <w:lang w:eastAsia="zh-CN"/>
        </w:rPr>
        <w:t xml:space="preserve"> </w:t>
      </w:r>
      <w:r w:rsidR="00984259">
        <w:rPr>
          <w:rStyle w:val="normaltextrun1"/>
          <w:lang w:eastAsia="zh-CN"/>
        </w:rPr>
        <w:t>options</w:t>
      </w:r>
      <w:r w:rsidR="00984259" w:rsidRPr="00903FEB">
        <w:rPr>
          <w:rStyle w:val="normaltextrun1"/>
          <w:lang w:eastAsia="zh-CN"/>
        </w:rPr>
        <w:t xml:space="preserve"> </w:t>
      </w:r>
      <w:r w:rsidR="00D90F8A" w:rsidRPr="00903FEB">
        <w:rPr>
          <w:rStyle w:val="normaltextrun1"/>
          <w:lang w:eastAsia="zh-CN"/>
        </w:rPr>
        <w:t xml:space="preserve">are different. </w:t>
      </w:r>
      <w:r w:rsidR="00984259">
        <w:rPr>
          <w:rStyle w:val="normaltextrun1"/>
          <w:lang w:eastAsia="zh-CN"/>
        </w:rPr>
        <w:t xml:space="preserve">Therefore, which </w:t>
      </w:r>
      <w:r w:rsidR="00F940FE">
        <w:rPr>
          <w:rStyle w:val="normaltextrun1"/>
          <w:lang w:eastAsia="zh-CN"/>
        </w:rPr>
        <w:t>option is chosen needs further study.</w:t>
      </w:r>
      <w:r w:rsidR="00BF3F33">
        <w:rPr>
          <w:rStyle w:val="normaltextrun1"/>
          <w:lang w:eastAsia="zh-CN"/>
        </w:rPr>
        <w:t xml:space="preserve"> </w:t>
      </w:r>
      <w:r w:rsidR="00996D96">
        <w:rPr>
          <w:rStyle w:val="normaltextrun1"/>
          <w:lang w:eastAsia="zh-CN"/>
        </w:rPr>
        <w:t xml:space="preserve">Additionally, </w:t>
      </w:r>
      <w:r w:rsidR="004A766E">
        <w:rPr>
          <w:rStyle w:val="normaltextrun1"/>
          <w:lang w:eastAsia="zh-CN"/>
        </w:rPr>
        <w:t xml:space="preserve">the </w:t>
      </w:r>
      <w:r w:rsidR="004A766E" w:rsidRPr="00D04FA6">
        <w:t xml:space="preserve">misalignment between the indicated TA adjustment </w:t>
      </w:r>
      <w:r w:rsidR="004A766E">
        <w:t xml:space="preserve">command </w:t>
      </w:r>
      <w:r w:rsidR="004A766E" w:rsidRPr="00D04FA6">
        <w:t xml:space="preserve">and the </w:t>
      </w:r>
      <w:r w:rsidR="003A6FED">
        <w:t>actual</w:t>
      </w:r>
      <w:r w:rsidR="004A766E" w:rsidRPr="00D04FA6">
        <w:t xml:space="preserve"> TA</w:t>
      </w:r>
      <w:r w:rsidR="004A766E">
        <w:t xml:space="preserve"> </w:t>
      </w:r>
      <w:r w:rsidR="00131EE9">
        <w:t>due to the long propagation delay</w:t>
      </w:r>
      <w:r w:rsidR="00B21B29">
        <w:t xml:space="preserve"> </w:t>
      </w:r>
      <w:r w:rsidR="009244F7">
        <w:t xml:space="preserve">can be </w:t>
      </w:r>
      <w:r w:rsidR="008F403D">
        <w:t>relieved</w:t>
      </w:r>
      <w:r w:rsidR="00B21B29">
        <w:t xml:space="preserve"> </w:t>
      </w:r>
      <w:r w:rsidR="00B21B29">
        <w:rPr>
          <w:color w:val="222222"/>
          <w:lang w:val="en"/>
        </w:rPr>
        <w:t xml:space="preserve">by </w:t>
      </w:r>
      <w:r w:rsidR="00B21B29">
        <w:t>pre-</w:t>
      </w:r>
      <w:r w:rsidR="00B21B29">
        <w:rPr>
          <w:color w:val="222222"/>
          <w:lang w:val="en"/>
        </w:rPr>
        <w:t xml:space="preserve">compensation </w:t>
      </w:r>
      <w:r w:rsidR="002747A3">
        <w:rPr>
          <w:color w:val="222222"/>
          <w:lang w:val="en"/>
        </w:rPr>
        <w:t xml:space="preserve">at the gNB </w:t>
      </w:r>
      <w:r w:rsidR="00B21B29">
        <w:rPr>
          <w:color w:val="222222"/>
          <w:lang w:val="en"/>
        </w:rPr>
        <w:t>or post-compensation</w:t>
      </w:r>
      <w:r w:rsidR="002747A3">
        <w:rPr>
          <w:color w:val="222222"/>
          <w:lang w:val="en"/>
        </w:rPr>
        <w:t xml:space="preserve"> by the UE</w:t>
      </w:r>
      <w:r w:rsidR="00B21B29">
        <w:rPr>
          <w:color w:val="222222"/>
          <w:lang w:val="en"/>
        </w:rPr>
        <w:t xml:space="preserve">, because </w:t>
      </w:r>
      <w:r w:rsidR="000D6477">
        <w:rPr>
          <w:color w:val="222222"/>
          <w:lang w:val="en"/>
        </w:rPr>
        <w:t xml:space="preserve">both the gNB and the UE can acquire the </w:t>
      </w:r>
      <w:r w:rsidR="0003534F">
        <w:rPr>
          <w:color w:val="222222"/>
          <w:lang w:val="en"/>
        </w:rPr>
        <w:t xml:space="preserve">rough </w:t>
      </w:r>
      <w:r w:rsidR="000D6477">
        <w:rPr>
          <w:color w:val="222222"/>
          <w:lang w:val="en"/>
        </w:rPr>
        <w:t>TA value.</w:t>
      </w:r>
    </w:p>
    <w:p w14:paraId="1762EF37" w14:textId="1116E7CA" w:rsidR="00D90F8A" w:rsidRPr="00903FEB" w:rsidRDefault="00D90F8A" w:rsidP="00D90F8A">
      <w:pPr>
        <w:rPr>
          <w:b/>
          <w:i/>
        </w:rPr>
      </w:pPr>
      <w:r w:rsidRPr="00903FEB">
        <w:rPr>
          <w:b/>
          <w:i/>
        </w:rPr>
        <w:t xml:space="preserve">Observation </w:t>
      </w:r>
      <w:r w:rsidR="004F475F">
        <w:rPr>
          <w:b/>
          <w:i/>
        </w:rPr>
        <w:t>2</w:t>
      </w:r>
      <w:r w:rsidR="003F2C80">
        <w:rPr>
          <w:b/>
          <w:i/>
        </w:rPr>
        <w:t>2</w:t>
      </w:r>
      <w:r w:rsidRPr="00903FEB">
        <w:rPr>
          <w:b/>
          <w:i/>
        </w:rPr>
        <w:t xml:space="preserve">: </w:t>
      </w:r>
      <w:r w:rsidRPr="00903FEB">
        <w:rPr>
          <w:i/>
        </w:rPr>
        <w:t>Compared with</w:t>
      </w:r>
      <w:r w:rsidRPr="00903FEB">
        <w:rPr>
          <w:b/>
          <w:i/>
        </w:rPr>
        <w:t xml:space="preserve"> </w:t>
      </w:r>
      <w:r w:rsidRPr="00903FEB">
        <w:rPr>
          <w:i/>
        </w:rPr>
        <w:t xml:space="preserve">sending TA commands frequently to the UE, </w:t>
      </w:r>
      <w:r w:rsidR="008F1804" w:rsidRPr="00903FEB">
        <w:rPr>
          <w:i/>
          <w:lang w:eastAsia="ja-JP"/>
        </w:rPr>
        <w:t>signaling overhead</w:t>
      </w:r>
      <w:r w:rsidR="008F1804" w:rsidRPr="00903FEB">
        <w:rPr>
          <w:i/>
        </w:rPr>
        <w:t xml:space="preserve"> </w:t>
      </w:r>
      <w:r w:rsidR="002D15B7">
        <w:rPr>
          <w:i/>
          <w:lang w:eastAsia="ja-JP"/>
        </w:rPr>
        <w:t>can</w:t>
      </w:r>
      <w:r w:rsidR="002D15B7" w:rsidRPr="00903FEB">
        <w:rPr>
          <w:i/>
          <w:lang w:eastAsia="ja-JP"/>
        </w:rPr>
        <w:t xml:space="preserve"> </w:t>
      </w:r>
      <w:r w:rsidR="008F1804" w:rsidRPr="00903FEB">
        <w:rPr>
          <w:i/>
          <w:lang w:eastAsia="ja-JP"/>
        </w:rPr>
        <w:t xml:space="preserve">be </w:t>
      </w:r>
      <w:r w:rsidRPr="00903FEB">
        <w:rPr>
          <w:i/>
          <w:lang w:eastAsia="ja-JP"/>
        </w:rPr>
        <w:t>greatly reduce</w:t>
      </w:r>
      <w:r w:rsidR="008F1804" w:rsidRPr="00903FEB">
        <w:rPr>
          <w:i/>
          <w:lang w:eastAsia="ja-JP"/>
        </w:rPr>
        <w:t>d</w:t>
      </w:r>
      <w:r w:rsidRPr="00903FEB">
        <w:rPr>
          <w:i/>
          <w:lang w:eastAsia="ja-JP"/>
        </w:rPr>
        <w:t xml:space="preserve"> if the UE is able to update </w:t>
      </w:r>
      <w:r w:rsidR="00912A78" w:rsidRPr="00903FEB">
        <w:rPr>
          <w:i/>
          <w:lang w:eastAsia="ja-JP"/>
        </w:rPr>
        <w:t xml:space="preserve">the </w:t>
      </w:r>
      <w:r w:rsidRPr="00903FEB">
        <w:rPr>
          <w:i/>
          <w:lang w:eastAsia="ja-JP"/>
        </w:rPr>
        <w:t>TA by</w:t>
      </w:r>
      <w:r w:rsidRPr="00903FEB">
        <w:rPr>
          <w:rStyle w:val="normaltextrun1"/>
          <w:i/>
          <w:lang w:eastAsia="zh-CN"/>
        </w:rPr>
        <w:t xml:space="preserve"> itself.</w:t>
      </w:r>
    </w:p>
    <w:p w14:paraId="497FCC40" w14:textId="7C0A530F" w:rsidR="005244BE" w:rsidRDefault="00D90F8A">
      <w:pPr>
        <w:rPr>
          <w:i/>
          <w:color w:val="222222"/>
        </w:rPr>
      </w:pPr>
      <w:r w:rsidRPr="00903FEB">
        <w:rPr>
          <w:b/>
          <w:i/>
        </w:rPr>
        <w:t xml:space="preserve">Proposal </w:t>
      </w:r>
      <w:r w:rsidR="0065316E">
        <w:rPr>
          <w:b/>
          <w:i/>
        </w:rPr>
        <w:t>6</w:t>
      </w:r>
      <w:r w:rsidRPr="00903FEB">
        <w:rPr>
          <w:b/>
          <w:i/>
        </w:rPr>
        <w:t>:</w:t>
      </w:r>
      <w:r w:rsidR="005244BE">
        <w:rPr>
          <w:b/>
          <w:i/>
        </w:rPr>
        <w:t xml:space="preserve"> </w:t>
      </w:r>
      <w:r w:rsidR="00F840C8">
        <w:rPr>
          <w:i/>
          <w:lang w:eastAsia="ja-JP"/>
        </w:rPr>
        <w:t>Besides</w:t>
      </w:r>
      <w:r w:rsidR="00E16F5D">
        <w:rPr>
          <w:i/>
          <w:lang w:eastAsia="ja-JP"/>
        </w:rPr>
        <w:t xml:space="preserve"> </w:t>
      </w:r>
      <w:r w:rsidR="001B2D68">
        <w:rPr>
          <w:i/>
          <w:lang w:eastAsia="ja-JP"/>
        </w:rPr>
        <w:t xml:space="preserve">utilizing the </w:t>
      </w:r>
      <w:r w:rsidR="00567D81">
        <w:rPr>
          <w:i/>
          <w:lang w:eastAsia="ja-JP"/>
        </w:rPr>
        <w:t xml:space="preserve">existing </w:t>
      </w:r>
      <w:r w:rsidR="001B2D68">
        <w:rPr>
          <w:i/>
          <w:lang w:eastAsia="ja-JP"/>
        </w:rPr>
        <w:t>TA adjustment mechanism</w:t>
      </w:r>
      <w:r w:rsidR="00A5792C">
        <w:rPr>
          <w:i/>
          <w:lang w:eastAsia="ja-JP"/>
        </w:rPr>
        <w:t>,</w:t>
      </w:r>
      <w:r w:rsidR="00934660">
        <w:rPr>
          <w:i/>
          <w:lang w:eastAsia="ja-JP"/>
        </w:rPr>
        <w:t xml:space="preserve"> </w:t>
      </w:r>
      <w:r w:rsidR="009A5237">
        <w:rPr>
          <w:i/>
          <w:lang w:eastAsia="ja-JP"/>
        </w:rPr>
        <w:t xml:space="preserve">UE may </w:t>
      </w:r>
      <w:r w:rsidR="00FE54FC">
        <w:rPr>
          <w:i/>
          <w:lang w:eastAsia="ja-JP"/>
        </w:rPr>
        <w:t xml:space="preserve">also </w:t>
      </w:r>
      <w:r w:rsidR="007E4CDE" w:rsidRPr="00903FEB">
        <w:rPr>
          <w:i/>
          <w:lang w:eastAsia="ja-JP"/>
        </w:rPr>
        <w:t xml:space="preserve">implement </w:t>
      </w:r>
      <w:r w:rsidR="007E4CDE" w:rsidRPr="00903FEB">
        <w:rPr>
          <w:i/>
          <w:color w:val="222222"/>
        </w:rPr>
        <w:t>self-adjustment of the TA value</w:t>
      </w:r>
      <w:r w:rsidR="007E4CDE">
        <w:rPr>
          <w:i/>
          <w:color w:val="222222"/>
        </w:rPr>
        <w:t xml:space="preserve"> with </w:t>
      </w:r>
      <w:r w:rsidR="009125C4">
        <w:rPr>
          <w:i/>
          <w:color w:val="222222"/>
        </w:rPr>
        <w:t xml:space="preserve">the help of </w:t>
      </w:r>
      <w:r w:rsidR="00665CE6" w:rsidRPr="008C0A72">
        <w:rPr>
          <w:i/>
        </w:rPr>
        <w:t>the timing drift rate</w:t>
      </w:r>
      <w:r w:rsidR="00665CE6">
        <w:rPr>
          <w:i/>
        </w:rPr>
        <w:t>.</w:t>
      </w:r>
      <w:r w:rsidR="00C703D9">
        <w:rPr>
          <w:i/>
          <w:color w:val="222222"/>
        </w:rPr>
        <w:t xml:space="preserve"> </w:t>
      </w:r>
      <w:r w:rsidR="0083386E">
        <w:rPr>
          <w:i/>
          <w:color w:val="222222"/>
        </w:rPr>
        <w:t>T</w:t>
      </w:r>
      <w:r w:rsidR="00C703D9">
        <w:rPr>
          <w:i/>
          <w:color w:val="222222"/>
        </w:rPr>
        <w:t xml:space="preserve">he following </w:t>
      </w:r>
      <w:r w:rsidR="00D60C21">
        <w:rPr>
          <w:i/>
          <w:color w:val="222222"/>
        </w:rPr>
        <w:t>options</w:t>
      </w:r>
      <w:r w:rsidR="00C703D9">
        <w:rPr>
          <w:i/>
          <w:color w:val="222222"/>
        </w:rPr>
        <w:t xml:space="preserve"> </w:t>
      </w:r>
      <w:r w:rsidR="00590E37">
        <w:rPr>
          <w:i/>
          <w:color w:val="222222"/>
        </w:rPr>
        <w:t>can be considered</w:t>
      </w:r>
      <w:r w:rsidR="00594A24">
        <w:rPr>
          <w:i/>
          <w:color w:val="222222"/>
        </w:rPr>
        <w:t>:</w:t>
      </w:r>
    </w:p>
    <w:p w14:paraId="46CB80BA" w14:textId="77777777" w:rsidR="0019333A" w:rsidRPr="00347D33" w:rsidRDefault="006B2207" w:rsidP="00B97EC1">
      <w:pPr>
        <w:ind w:left="425" w:firstLine="425"/>
        <w:rPr>
          <w:i/>
        </w:rPr>
      </w:pPr>
      <w:r w:rsidRPr="00347D33">
        <w:rPr>
          <w:i/>
        </w:rPr>
        <w:t xml:space="preserve">Option 1: </w:t>
      </w:r>
      <w:r w:rsidR="00FE4DA8" w:rsidRPr="00FE4DA8">
        <w:rPr>
          <w:i/>
        </w:rPr>
        <w:t>gNB indicates the timing drift rate to each UE</w:t>
      </w:r>
      <w:r w:rsidRPr="00347D33">
        <w:rPr>
          <w:i/>
        </w:rPr>
        <w:t>.</w:t>
      </w:r>
    </w:p>
    <w:p w14:paraId="0816325F" w14:textId="77777777" w:rsidR="006B2207" w:rsidRDefault="006B2207" w:rsidP="006B2207">
      <w:pPr>
        <w:ind w:left="851"/>
        <w:rPr>
          <w:i/>
        </w:rPr>
      </w:pPr>
      <w:r w:rsidRPr="00347D33">
        <w:rPr>
          <w:i/>
        </w:rPr>
        <w:t xml:space="preserve">Option 2: </w:t>
      </w:r>
      <w:r w:rsidR="00450CCF" w:rsidRPr="00450CCF">
        <w:rPr>
          <w:i/>
        </w:rPr>
        <w:t>gNB broadcasts a cell/beam-specific common timing drift rate</w:t>
      </w:r>
      <w:r w:rsidRPr="00347D33">
        <w:rPr>
          <w:i/>
        </w:rPr>
        <w:t>.</w:t>
      </w:r>
    </w:p>
    <w:p w14:paraId="56970EF9" w14:textId="77777777" w:rsidR="00F326E6" w:rsidRDefault="00F326E6" w:rsidP="006B2207">
      <w:pPr>
        <w:ind w:left="851"/>
        <w:rPr>
          <w:i/>
        </w:rPr>
      </w:pPr>
      <w:r>
        <w:rPr>
          <w:i/>
        </w:rPr>
        <w:t>Option 3:</w:t>
      </w:r>
      <w:r w:rsidR="008C0A72">
        <w:rPr>
          <w:i/>
        </w:rPr>
        <w:t xml:space="preserve"> </w:t>
      </w:r>
      <w:r w:rsidR="008C0A72" w:rsidRPr="008C0A72">
        <w:rPr>
          <w:i/>
        </w:rPr>
        <w:t>UE estimate</w:t>
      </w:r>
      <w:r w:rsidR="005A77DE">
        <w:rPr>
          <w:i/>
        </w:rPr>
        <w:t>s</w:t>
      </w:r>
      <w:r w:rsidR="008C0A72" w:rsidRPr="008C0A72">
        <w:rPr>
          <w:i/>
        </w:rPr>
        <w:t xml:space="preserve"> the timing drift rate by itself</w:t>
      </w:r>
      <w:r w:rsidR="008C0A72">
        <w:rPr>
          <w:i/>
        </w:rPr>
        <w:t>.</w:t>
      </w:r>
    </w:p>
    <w:p w14:paraId="7C264397" w14:textId="77777777" w:rsidR="005476EB" w:rsidRDefault="005476EB" w:rsidP="00B97EC1">
      <w:pPr>
        <w:ind w:left="850" w:firstLine="425"/>
        <w:rPr>
          <w:i/>
        </w:rPr>
      </w:pPr>
      <w:r w:rsidRPr="0019333A">
        <w:rPr>
          <w:i/>
        </w:rPr>
        <w:t>FFS: Details on signaling and forms</w:t>
      </w:r>
    </w:p>
    <w:p w14:paraId="62FBEF97" w14:textId="77777777" w:rsidR="005476EB" w:rsidRPr="00B97EC1" w:rsidRDefault="006B2207" w:rsidP="00B97EC1">
      <w:pPr>
        <w:ind w:left="850" w:firstLine="425"/>
        <w:rPr>
          <w:i/>
          <w:lang w:eastAsia="zh-CN"/>
        </w:rPr>
      </w:pPr>
      <w:r>
        <w:rPr>
          <w:i/>
        </w:rPr>
        <w:t>FFS</w:t>
      </w:r>
      <w:r w:rsidR="00104752">
        <w:rPr>
          <w:i/>
        </w:rPr>
        <w:t>:</w:t>
      </w:r>
      <w:r w:rsidR="004032FB">
        <w:rPr>
          <w:i/>
          <w:lang w:eastAsia="zh-CN"/>
        </w:rPr>
        <w:t xml:space="preserve"> </w:t>
      </w:r>
      <w:r w:rsidR="00104752">
        <w:rPr>
          <w:i/>
          <w:lang w:eastAsia="zh-CN"/>
        </w:rPr>
        <w:t>O</w:t>
      </w:r>
      <w:r w:rsidR="004156AA" w:rsidRPr="004156AA">
        <w:rPr>
          <w:i/>
          <w:lang w:eastAsia="zh-CN"/>
        </w:rPr>
        <w:t>verhead and accuracy</w:t>
      </w:r>
      <w:r>
        <w:rPr>
          <w:i/>
          <w:lang w:eastAsia="zh-CN"/>
        </w:rPr>
        <w:t xml:space="preserve"> </w:t>
      </w:r>
    </w:p>
    <w:p w14:paraId="5BD72B65" w14:textId="77777777" w:rsidR="00DA613E" w:rsidRPr="00903FEB" w:rsidRDefault="00DA613E" w:rsidP="00DA613E">
      <w:pPr>
        <w:pStyle w:val="2"/>
      </w:pPr>
      <w:r w:rsidRPr="00903FEB">
        <w:rPr>
          <w:lang w:eastAsia="ja-JP"/>
        </w:rPr>
        <w:t xml:space="preserve">Consideration on </w:t>
      </w:r>
      <w:r w:rsidR="00DB7A96" w:rsidRPr="00903FEB">
        <w:t xml:space="preserve">RACH </w:t>
      </w:r>
    </w:p>
    <w:p w14:paraId="68A898FB" w14:textId="66F37E17" w:rsidR="00623EF3" w:rsidRPr="00903FEB" w:rsidRDefault="00900430" w:rsidP="00623EF3">
      <w:r>
        <w:t>A</w:t>
      </w:r>
      <w:r w:rsidR="00623EF3" w:rsidRPr="00903FEB">
        <w:t xml:space="preserve"> brief introduction of the </w:t>
      </w:r>
      <w:r w:rsidR="004F1CCA">
        <w:t>4-step</w:t>
      </w:r>
      <w:r w:rsidR="004F1CCA" w:rsidRPr="00903FEB">
        <w:t xml:space="preserve"> </w:t>
      </w:r>
      <w:r w:rsidR="00623EF3" w:rsidRPr="00903FEB">
        <w:t xml:space="preserve">contention-based random access procedure for NR is given in </w:t>
      </w:r>
      <w:r w:rsidR="00442375">
        <w:t xml:space="preserve">Figure </w:t>
      </w:r>
      <w:r w:rsidR="00442375">
        <w:rPr>
          <w:noProof/>
        </w:rPr>
        <w:t>18</w:t>
      </w:r>
      <w:r w:rsidR="00623EF3" w:rsidRPr="00903FEB">
        <w:t>.</w:t>
      </w:r>
    </w:p>
    <w:p w14:paraId="2701C67A" w14:textId="77777777" w:rsidR="00E40444" w:rsidRDefault="00623EF3" w:rsidP="00E40444">
      <w:pPr>
        <w:keepNext/>
        <w:jc w:val="center"/>
      </w:pPr>
      <w:r w:rsidRPr="00903FEB">
        <w:lastRenderedPageBreak/>
        <w:t xml:space="preserve"> </w:t>
      </w:r>
      <w:r w:rsidR="00D63692">
        <w:rPr>
          <w:noProof/>
          <w:lang w:eastAsia="zh-CN"/>
        </w:rPr>
        <w:drawing>
          <wp:inline distT="0" distB="0" distL="0" distR="0" wp14:anchorId="6C6B01D6" wp14:editId="603270D1">
            <wp:extent cx="2627644" cy="2604770"/>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40370" cy="2617385"/>
                    </a:xfrm>
                    <a:prstGeom prst="rect">
                      <a:avLst/>
                    </a:prstGeom>
                    <a:noFill/>
                    <a:ln>
                      <a:noFill/>
                    </a:ln>
                  </pic:spPr>
                </pic:pic>
              </a:graphicData>
            </a:graphic>
          </wp:inline>
        </w:drawing>
      </w:r>
    </w:p>
    <w:p w14:paraId="0A280260" w14:textId="684C3F10" w:rsidR="00E40444" w:rsidRDefault="00E40444" w:rsidP="00E40444">
      <w:pPr>
        <w:pStyle w:val="a5"/>
      </w:pPr>
      <w:bookmarkStart w:id="26" w:name="_Ref13424917"/>
      <w:r>
        <w:t xml:space="preserve">Figure </w:t>
      </w:r>
      <w:r w:rsidR="00442375">
        <w:rPr>
          <w:noProof/>
        </w:rPr>
        <w:t>18</w:t>
      </w:r>
      <w:bookmarkEnd w:id="26"/>
      <w:r>
        <w:t xml:space="preserve">. </w:t>
      </w:r>
      <w:r w:rsidRPr="00E40444">
        <w:t>The random access procedure in NR</w:t>
      </w:r>
    </w:p>
    <w:p w14:paraId="3BEFDE5D" w14:textId="08D00D34" w:rsidR="00623EF3" w:rsidRPr="00903FEB" w:rsidRDefault="00A52AB3" w:rsidP="007E5C1C">
      <w:r>
        <w:t>Upo</w:t>
      </w:r>
      <w:r w:rsidR="005E6BD8">
        <w:t>n</w:t>
      </w:r>
      <w:r w:rsidR="005E6BD8" w:rsidRPr="00903FEB">
        <w:t xml:space="preserve"> </w:t>
      </w:r>
      <w:r w:rsidR="00900430">
        <w:t>detection</w:t>
      </w:r>
      <w:r>
        <w:t xml:space="preserve"> of</w:t>
      </w:r>
      <w:r w:rsidR="00623EF3" w:rsidRPr="00903FEB">
        <w:t xml:space="preserve"> </w:t>
      </w:r>
      <w:r>
        <w:t xml:space="preserve">the </w:t>
      </w:r>
      <w:r w:rsidR="00623EF3" w:rsidRPr="00903FEB">
        <w:t xml:space="preserve">Synchronization Signal Block (SSB), </w:t>
      </w:r>
      <w:r w:rsidR="00207225">
        <w:t>a</w:t>
      </w:r>
      <w:r w:rsidR="00207225" w:rsidRPr="00903FEB">
        <w:t xml:space="preserve"> </w:t>
      </w:r>
      <w:r w:rsidR="00623EF3" w:rsidRPr="00903FEB">
        <w:t xml:space="preserve">UE performs downlink synchronization and determines to use which preamble, which is also referred to as PRACH. </w:t>
      </w:r>
    </w:p>
    <w:p w14:paraId="7C32662E" w14:textId="77777777" w:rsidR="00623EF3" w:rsidRPr="00903FEB" w:rsidRDefault="00623EF3" w:rsidP="00623EF3">
      <w:r w:rsidRPr="00903FEB">
        <w:tab/>
      </w:r>
      <w:r w:rsidRPr="00903FEB">
        <w:rPr>
          <w:i/>
        </w:rPr>
        <w:t>Step 1</w:t>
      </w:r>
      <w:r w:rsidRPr="00903FEB">
        <w:t xml:space="preserve">: </w:t>
      </w:r>
      <w:r w:rsidR="00207225">
        <w:t xml:space="preserve">A </w:t>
      </w:r>
      <w:r w:rsidRPr="00903FEB">
        <w:t>UE sends the preamble to the gNB for accessing the network within RACH slots.</w:t>
      </w:r>
    </w:p>
    <w:p w14:paraId="3486EF18" w14:textId="3461E0C1" w:rsidR="00623EF3" w:rsidRPr="00903FEB" w:rsidRDefault="00623EF3" w:rsidP="00623EF3">
      <w:r w:rsidRPr="00903FEB">
        <w:tab/>
      </w:r>
      <w:r w:rsidRPr="00903FEB">
        <w:rPr>
          <w:i/>
        </w:rPr>
        <w:t>Step 2</w:t>
      </w:r>
      <w:r w:rsidRPr="00903FEB">
        <w:t xml:space="preserve">: </w:t>
      </w:r>
      <w:r w:rsidR="00423C33">
        <w:t>If</w:t>
      </w:r>
      <w:r w:rsidR="00423C33" w:rsidRPr="00903FEB">
        <w:t xml:space="preserve"> </w:t>
      </w:r>
      <w:r w:rsidRPr="00903FEB">
        <w:t xml:space="preserve">the preamble </w:t>
      </w:r>
      <w:r w:rsidR="00423C33">
        <w:t>is detected</w:t>
      </w:r>
      <w:r w:rsidRPr="00903FEB">
        <w:t xml:space="preserve">, gNB will transmit a RAR message to </w:t>
      </w:r>
      <w:r w:rsidR="006C1BBE" w:rsidRPr="00903FEB">
        <w:t xml:space="preserve">the </w:t>
      </w:r>
      <w:r w:rsidRPr="00903FEB">
        <w:t>UE, which contains the timing advance command, RA-RNTI and so on.</w:t>
      </w:r>
    </w:p>
    <w:p w14:paraId="378F3347" w14:textId="77777777" w:rsidR="00623EF3" w:rsidRPr="00903FEB" w:rsidRDefault="00623EF3" w:rsidP="00623EF3">
      <w:r w:rsidRPr="00903FEB">
        <w:tab/>
      </w:r>
      <w:r w:rsidRPr="00903FEB">
        <w:rPr>
          <w:i/>
        </w:rPr>
        <w:t>Step 3</w:t>
      </w:r>
      <w:r w:rsidRPr="00903FEB">
        <w:t xml:space="preserve">: </w:t>
      </w:r>
      <w:r w:rsidR="005E3365" w:rsidRPr="00903FEB">
        <w:t xml:space="preserve">The </w:t>
      </w:r>
      <w:r w:rsidRPr="00903FEB">
        <w:t xml:space="preserve">UE transmits its identity to the gNB, and requests the RRC connection. </w:t>
      </w:r>
    </w:p>
    <w:p w14:paraId="0BAEF02E" w14:textId="77777777" w:rsidR="00623EF3" w:rsidRPr="00903FEB" w:rsidRDefault="00623EF3" w:rsidP="00623EF3">
      <w:pPr>
        <w:ind w:firstLine="425"/>
        <w:rPr>
          <w:lang w:eastAsia="zh-CN"/>
        </w:rPr>
      </w:pPr>
      <w:r w:rsidRPr="00903FEB">
        <w:rPr>
          <w:i/>
        </w:rPr>
        <w:t>Step 4</w:t>
      </w:r>
      <w:r w:rsidRPr="00903FEB">
        <w:t>: The gNB resolves any potential collision by transmitting the message to notify the UE if the initial access is successful.</w:t>
      </w:r>
    </w:p>
    <w:p w14:paraId="5140CFD4" w14:textId="77777777" w:rsidR="00623EF3" w:rsidRPr="00903FEB" w:rsidRDefault="00623EF3" w:rsidP="00623EF3">
      <w:r w:rsidRPr="00903FEB">
        <w:t xml:space="preserve">Once the RACH procedure is completed, the UE will be in connected state and </w:t>
      </w:r>
      <w:r w:rsidR="009F164A">
        <w:t>respond</w:t>
      </w:r>
      <w:r w:rsidRPr="00903FEB">
        <w:t xml:space="preserve"> </w:t>
      </w:r>
      <w:r w:rsidR="0035311C">
        <w:t xml:space="preserve">the </w:t>
      </w:r>
      <w:r w:rsidRPr="00903FEB">
        <w:t xml:space="preserve">HARQ-ACK for the data. </w:t>
      </w:r>
    </w:p>
    <w:p w14:paraId="3E71DDEB" w14:textId="77777777" w:rsidR="00D63692" w:rsidRDefault="00623EF3" w:rsidP="00F023DD">
      <w:pPr>
        <w:pStyle w:val="3"/>
      </w:pPr>
      <w:r w:rsidRPr="009056DC">
        <w:t>Preamble format</w:t>
      </w:r>
    </w:p>
    <w:p w14:paraId="315B5B69" w14:textId="24B5D30C" w:rsidR="006E13DF" w:rsidRPr="006A0E2B" w:rsidRDefault="003246C3" w:rsidP="00B97EC1">
      <w:r>
        <w:rPr>
          <w:lang w:eastAsia="zh-CN"/>
        </w:rPr>
        <w:t xml:space="preserve">The </w:t>
      </w:r>
      <w:r w:rsidR="00781C64">
        <w:rPr>
          <w:lang w:eastAsia="zh-CN"/>
        </w:rPr>
        <w:t xml:space="preserve">key </w:t>
      </w:r>
      <w:r>
        <w:rPr>
          <w:lang w:eastAsia="zh-CN"/>
        </w:rPr>
        <w:t>p</w:t>
      </w:r>
      <w:r w:rsidR="00DE34DC">
        <w:rPr>
          <w:lang w:eastAsia="zh-CN"/>
        </w:rPr>
        <w:t xml:space="preserve">arameters of preamble formats include CP length, sequence length, SCS </w:t>
      </w:r>
      <w:r w:rsidR="006B01A8">
        <w:rPr>
          <w:lang w:eastAsia="zh-CN"/>
        </w:rPr>
        <w:t xml:space="preserve">and </w:t>
      </w:r>
      <w:r w:rsidR="00A761CA">
        <w:rPr>
          <w:lang w:eastAsia="zh-CN"/>
        </w:rPr>
        <w:t xml:space="preserve">sequence </w:t>
      </w:r>
      <w:r w:rsidR="006B01A8">
        <w:rPr>
          <w:lang w:eastAsia="zh-CN"/>
        </w:rPr>
        <w:t>repetition number</w:t>
      </w:r>
      <w:r w:rsidR="004C3C3C">
        <w:rPr>
          <w:lang w:eastAsia="zh-CN"/>
        </w:rPr>
        <w:t>.</w:t>
      </w:r>
      <w:r w:rsidR="008864A9">
        <w:rPr>
          <w:lang w:eastAsia="zh-CN"/>
        </w:rPr>
        <w:t xml:space="preserve"> Among them, </w:t>
      </w:r>
      <w:r w:rsidR="003E37A0">
        <w:rPr>
          <w:lang w:eastAsia="zh-CN"/>
        </w:rPr>
        <w:t>the CP len</w:t>
      </w:r>
      <w:r w:rsidR="00DA596F">
        <w:rPr>
          <w:lang w:eastAsia="zh-CN"/>
        </w:rPr>
        <w:t>gth, sequence length and sequence repetition number determine the beam</w:t>
      </w:r>
      <w:r w:rsidR="00DA596F">
        <w:rPr>
          <w:rFonts w:hint="eastAsia"/>
          <w:lang w:eastAsia="zh-CN"/>
        </w:rPr>
        <w:t>/</w:t>
      </w:r>
      <w:r w:rsidR="00DA596F">
        <w:rPr>
          <w:lang w:eastAsia="zh-CN"/>
        </w:rPr>
        <w:t>cell coverage.</w:t>
      </w:r>
      <w:r w:rsidR="00A676AB">
        <w:rPr>
          <w:lang w:eastAsia="zh-CN"/>
        </w:rPr>
        <w:t xml:space="preserve"> The SCS is related to the c</w:t>
      </w:r>
      <w:r w:rsidR="00A676AB" w:rsidRPr="00A676AB">
        <w:rPr>
          <w:lang w:eastAsia="zh-CN"/>
        </w:rPr>
        <w:t>arrier frequency offset robustness</w:t>
      </w:r>
      <w:r w:rsidR="00D26532">
        <w:rPr>
          <w:lang w:eastAsia="zh-CN"/>
        </w:rPr>
        <w:t>.</w:t>
      </w:r>
      <w:r w:rsidR="00130D1C">
        <w:rPr>
          <w:lang w:eastAsia="zh-CN"/>
        </w:rPr>
        <w:t xml:space="preserve"> </w:t>
      </w:r>
      <w:r w:rsidR="00823AF5">
        <w:rPr>
          <w:lang w:eastAsia="zh-CN"/>
        </w:rPr>
        <w:t>In the following</w:t>
      </w:r>
      <w:r w:rsidR="00256EAF">
        <w:rPr>
          <w:lang w:eastAsia="zh-CN"/>
        </w:rPr>
        <w:t xml:space="preserve">, we </w:t>
      </w:r>
      <w:r w:rsidR="006B60F7">
        <w:rPr>
          <w:lang w:eastAsia="zh-CN"/>
        </w:rPr>
        <w:t>discuss</w:t>
      </w:r>
      <w:r w:rsidR="00256EAF">
        <w:rPr>
          <w:lang w:eastAsia="zh-CN"/>
        </w:rPr>
        <w:t xml:space="preserve"> the </w:t>
      </w:r>
      <w:r w:rsidR="00FE6449">
        <w:rPr>
          <w:lang w:eastAsia="zh-CN"/>
        </w:rPr>
        <w:t>app</w:t>
      </w:r>
      <w:r w:rsidR="00E33C40">
        <w:rPr>
          <w:lang w:eastAsia="zh-CN"/>
        </w:rPr>
        <w:t xml:space="preserve">licability of NR </w:t>
      </w:r>
      <w:r w:rsidR="00256EAF">
        <w:rPr>
          <w:lang w:eastAsia="zh-CN"/>
        </w:rPr>
        <w:t>preamble format</w:t>
      </w:r>
      <w:r w:rsidR="00740DE9">
        <w:rPr>
          <w:lang w:eastAsia="zh-CN"/>
        </w:rPr>
        <w:t>s</w:t>
      </w:r>
      <w:r w:rsidR="00E33C40">
        <w:rPr>
          <w:lang w:eastAsia="zh-CN"/>
        </w:rPr>
        <w:t xml:space="preserve"> for NTN</w:t>
      </w:r>
      <w:r w:rsidR="00256EAF">
        <w:rPr>
          <w:lang w:eastAsia="zh-CN"/>
        </w:rPr>
        <w:t>.</w:t>
      </w:r>
      <w:r w:rsidR="009D20C8">
        <w:rPr>
          <w:lang w:eastAsia="zh-CN"/>
        </w:rPr>
        <w:t xml:space="preserve"> </w:t>
      </w:r>
    </w:p>
    <w:p w14:paraId="18CE9939" w14:textId="77777777" w:rsidR="00F11C21" w:rsidRDefault="00F11C21" w:rsidP="00F11C21">
      <w:pPr>
        <w:pStyle w:val="4"/>
      </w:pPr>
      <w:bookmarkStart w:id="27" w:name="_Ref15140442"/>
      <w:r>
        <w:t>CP length</w:t>
      </w:r>
      <w:bookmarkEnd w:id="27"/>
    </w:p>
    <w:p w14:paraId="48D8DD86" w14:textId="3D195DDE" w:rsidR="00B86299" w:rsidRDefault="00D823FB" w:rsidP="0067330F">
      <w:r>
        <w:t>T</w:t>
      </w:r>
      <w:r w:rsidR="00437B8F" w:rsidRPr="00903FEB">
        <w:t>here are two types of preamble</w:t>
      </w:r>
      <w:r w:rsidR="00437B8F" w:rsidRPr="00903FEB">
        <w:rPr>
          <w:lang w:eastAsia="zh-CN"/>
        </w:rPr>
        <w:t>s</w:t>
      </w:r>
      <w:r w:rsidR="00437B8F" w:rsidRPr="00903FEB">
        <w:t xml:space="preserve"> in NR</w:t>
      </w:r>
      <w:r w:rsidR="00056D69">
        <w:t xml:space="preserve"> Rel-15</w:t>
      </w:r>
      <w:r>
        <w:t>:</w:t>
      </w:r>
      <w:r w:rsidR="00437B8F" w:rsidRPr="00903FEB">
        <w:t xml:space="preserve"> </w:t>
      </w:r>
      <w:r w:rsidR="00437B8F" w:rsidRPr="00903FEB">
        <w:rPr>
          <w:i/>
        </w:rPr>
        <w:t>long preambles</w:t>
      </w:r>
      <w:r w:rsidR="00437B8F" w:rsidRPr="00903FEB">
        <w:t xml:space="preserve"> and </w:t>
      </w:r>
      <w:r w:rsidR="00437B8F" w:rsidRPr="00903FEB">
        <w:rPr>
          <w:i/>
        </w:rPr>
        <w:t>short preambles</w:t>
      </w:r>
      <w:r w:rsidR="00437B8F" w:rsidRPr="00903FEB">
        <w:t xml:space="preserve">. The main difference between them is the length of preamble sequences, i.e., long preamble length </w:t>
      </w:r>
      <w:r w:rsidR="00437B8F" w:rsidRPr="00903FEB">
        <w:rPr>
          <w:i/>
        </w:rPr>
        <w:t>L</w:t>
      </w:r>
      <w:r w:rsidR="00437B8F" w:rsidRPr="00903FEB">
        <w:rPr>
          <w:vertAlign w:val="subscript"/>
        </w:rPr>
        <w:t>RA</w:t>
      </w:r>
      <w:r w:rsidR="00437B8F" w:rsidRPr="00903FEB">
        <w:t xml:space="preserve">=839 and short preamble length </w:t>
      </w:r>
      <w:r w:rsidR="00437B8F" w:rsidRPr="00903FEB">
        <w:rPr>
          <w:i/>
        </w:rPr>
        <w:t>L</w:t>
      </w:r>
      <w:r w:rsidR="00437B8F" w:rsidRPr="00903FEB">
        <w:rPr>
          <w:vertAlign w:val="subscript"/>
        </w:rPr>
        <w:t>RA</w:t>
      </w:r>
      <w:r w:rsidR="00437B8F" w:rsidRPr="00903FEB">
        <w:t xml:space="preserve">=139. </w:t>
      </w:r>
      <w:r w:rsidR="00B86299">
        <w:t xml:space="preserve">Details of </w:t>
      </w:r>
      <w:r w:rsidR="00DE5D17">
        <w:t xml:space="preserve">the preamble numerology can </w:t>
      </w:r>
      <w:r w:rsidR="004C5848">
        <w:t xml:space="preserve">refer to </w:t>
      </w:r>
      <w:r w:rsidR="00B539FD" w:rsidRPr="00E96891">
        <w:t>Table 6.3.3.1-1</w:t>
      </w:r>
      <w:r w:rsidR="00B539FD">
        <w:t xml:space="preserve"> and </w:t>
      </w:r>
      <w:r w:rsidR="00B539FD" w:rsidRPr="00903FEB">
        <w:t>Table 6.3.3.1-2</w:t>
      </w:r>
      <w:r w:rsidR="00B539FD">
        <w:t xml:space="preserve"> in</w:t>
      </w:r>
      <w:r w:rsidR="00B539FD" w:rsidRPr="00903FEB">
        <w:t xml:space="preserve"> </w:t>
      </w:r>
      <w:r w:rsidR="00442375">
        <w:t>[10]</w:t>
      </w:r>
      <w:r w:rsidR="00B539FD" w:rsidRPr="00F023DD">
        <w:t>.</w:t>
      </w:r>
    </w:p>
    <w:p w14:paraId="42B731E6" w14:textId="0B43BFB5" w:rsidR="002B6BF8" w:rsidRDefault="002B6BF8" w:rsidP="002B6BF8">
      <w:r w:rsidRPr="00903FEB">
        <w:t xml:space="preserve">The repetition of preamble sequences and the CP length limit the cell coverage of NR. </w:t>
      </w:r>
      <w:r>
        <w:t>The</w:t>
      </w:r>
      <w:r w:rsidRPr="00903FEB">
        <w:t xml:space="preserve"> preamble sequence and CP lengths in time</w:t>
      </w:r>
      <w:r>
        <w:t xml:space="preserve"> are detailed in</w:t>
      </w:r>
      <w:r w:rsidR="008F58FD">
        <w:t xml:space="preserve"> </w:t>
      </w:r>
      <w:r w:rsidR="00442375" w:rsidRPr="00CF78A1">
        <w:t>Table 5</w:t>
      </w:r>
      <w:r w:rsidRPr="00903FEB">
        <w:t xml:space="preserve">. </w:t>
      </w:r>
      <w:r>
        <w:t xml:space="preserve">It can be seen </w:t>
      </w:r>
      <w:r w:rsidRPr="00903FEB">
        <w:t xml:space="preserve">that the CP length is </w:t>
      </w:r>
      <w:r>
        <w:t>no more than 684.37</w:t>
      </w:r>
      <w:r w:rsidR="00D244A3">
        <w:t xml:space="preserve"> </w:t>
      </w:r>
      <w:r>
        <w:t xml:space="preserve">us, which is enough for covering 100km cell radius in terrestrial </w:t>
      </w:r>
      <w:r w:rsidR="00B471D5">
        <w:t>networks</w:t>
      </w:r>
      <w:r>
        <w:t xml:space="preserve">. </w:t>
      </w:r>
      <w:r w:rsidR="00594853">
        <w:t xml:space="preserve">In NTN, the preamble CP is responsible </w:t>
      </w:r>
      <w:r w:rsidR="00E20F11">
        <w:t>to</w:t>
      </w:r>
      <w:r w:rsidR="00594853">
        <w:t xml:space="preserve"> </w:t>
      </w:r>
      <w:r w:rsidR="00E20F11">
        <w:t xml:space="preserve">combat </w:t>
      </w:r>
      <w:r w:rsidR="00594853">
        <w:t xml:space="preserve">the corresponding </w:t>
      </w:r>
      <w:r w:rsidR="00594853" w:rsidRPr="00903FEB">
        <w:t xml:space="preserve">large differential </w:t>
      </w:r>
      <w:r w:rsidR="00594853">
        <w:t xml:space="preserve">round trip </w:t>
      </w:r>
      <w:r w:rsidR="00594853" w:rsidRPr="00903FEB">
        <w:t>delay</w:t>
      </w:r>
      <w:r w:rsidR="00594853">
        <w:t xml:space="preserve"> of UL signals in the same beam/cell.</w:t>
      </w:r>
      <w:r w:rsidR="003D329B">
        <w:t xml:space="preserve"> </w:t>
      </w:r>
      <w:r>
        <w:t xml:space="preserve">However, </w:t>
      </w:r>
      <w:r w:rsidRPr="00330CEA">
        <w:t xml:space="preserve">the max differential delay </w:t>
      </w:r>
      <w:r>
        <w:t xml:space="preserve">time </w:t>
      </w:r>
      <w:r w:rsidRPr="00330CEA">
        <w:t xml:space="preserve">within a beam is 1.6 ms in the reference GEO scenario </w:t>
      </w:r>
      <w:r w:rsidR="00442375">
        <w:t>[9]</w:t>
      </w:r>
      <w:r w:rsidRPr="00330CEA">
        <w:t>, which is much larger than 684.37 us. Therefore, the current NR preamble formats cannot support all NTN scenarios.</w:t>
      </w:r>
    </w:p>
    <w:p w14:paraId="090224B1" w14:textId="6DB8F056" w:rsidR="0049657B" w:rsidRPr="00B97EC1" w:rsidRDefault="0049657B" w:rsidP="005325BA">
      <w:pPr>
        <w:jc w:val="center"/>
        <w:rPr>
          <w:b/>
          <w:bCs/>
          <w:sz w:val="20"/>
          <w:szCs w:val="20"/>
        </w:rPr>
      </w:pPr>
      <w:bookmarkStart w:id="28" w:name="_Ref13428265"/>
      <w:bookmarkStart w:id="29" w:name="_Ref14956156"/>
      <w:r w:rsidRPr="00B97EC1">
        <w:rPr>
          <w:b/>
          <w:bCs/>
          <w:sz w:val="20"/>
          <w:szCs w:val="20"/>
        </w:rPr>
        <w:t xml:space="preserve">Table </w:t>
      </w:r>
      <w:r w:rsidR="00442375">
        <w:rPr>
          <w:b/>
          <w:bCs/>
          <w:noProof/>
          <w:sz w:val="20"/>
          <w:szCs w:val="20"/>
        </w:rPr>
        <w:t>5</w:t>
      </w:r>
      <w:bookmarkEnd w:id="28"/>
      <w:bookmarkEnd w:id="29"/>
      <w:r w:rsidR="00602B19" w:rsidRPr="00B97EC1">
        <w:rPr>
          <w:b/>
          <w:bCs/>
          <w:sz w:val="20"/>
          <w:szCs w:val="20"/>
        </w:rPr>
        <w:t>.</w:t>
      </w:r>
      <w:r w:rsidRPr="00B97EC1">
        <w:rPr>
          <w:b/>
          <w:bCs/>
          <w:sz w:val="20"/>
          <w:szCs w:val="20"/>
        </w:rPr>
        <w:t xml:space="preserve"> Preamble parameters in different formats</w:t>
      </w:r>
    </w:p>
    <w:tbl>
      <w:tblPr>
        <w:tblStyle w:val="ac"/>
        <w:tblW w:w="0" w:type="auto"/>
        <w:jc w:val="center"/>
        <w:tblLook w:val="04A0" w:firstRow="1" w:lastRow="0" w:firstColumn="1" w:lastColumn="0" w:noHBand="0" w:noVBand="1"/>
      </w:tblPr>
      <w:tblGrid>
        <w:gridCol w:w="796"/>
        <w:gridCol w:w="500"/>
        <w:gridCol w:w="656"/>
        <w:gridCol w:w="1086"/>
        <w:gridCol w:w="981"/>
        <w:gridCol w:w="1501"/>
      </w:tblGrid>
      <w:tr w:rsidR="00623EF3" w:rsidRPr="00903FEB" w14:paraId="16FB584D" w14:textId="77777777" w:rsidTr="00D63692">
        <w:trPr>
          <w:jc w:val="center"/>
        </w:trPr>
        <w:tc>
          <w:tcPr>
            <w:tcW w:w="0" w:type="auto"/>
            <w:vAlign w:val="center"/>
          </w:tcPr>
          <w:p w14:paraId="32464F80" w14:textId="77777777" w:rsidR="00623EF3" w:rsidRPr="00903FEB" w:rsidRDefault="00623EF3" w:rsidP="00D63692">
            <w:pPr>
              <w:jc w:val="center"/>
              <w:rPr>
                <w:b/>
                <w:sz w:val="18"/>
                <w:szCs w:val="18"/>
              </w:rPr>
            </w:pPr>
            <w:r w:rsidRPr="00903FEB">
              <w:rPr>
                <w:b/>
                <w:sz w:val="18"/>
                <w:szCs w:val="18"/>
              </w:rPr>
              <w:t>Format</w:t>
            </w:r>
          </w:p>
        </w:tc>
        <w:tc>
          <w:tcPr>
            <w:tcW w:w="0" w:type="auto"/>
            <w:vAlign w:val="center"/>
          </w:tcPr>
          <w:p w14:paraId="4E64B9FD" w14:textId="77777777" w:rsidR="00623EF3" w:rsidRPr="00903FEB" w:rsidRDefault="00623EF3" w:rsidP="00D63692">
            <w:pPr>
              <w:jc w:val="center"/>
              <w:rPr>
                <w:b/>
                <w:sz w:val="18"/>
                <w:szCs w:val="18"/>
              </w:rPr>
            </w:pPr>
            <w:r w:rsidRPr="00903FEB">
              <w:rPr>
                <w:b/>
                <w:i/>
                <w:sz w:val="18"/>
                <w:szCs w:val="18"/>
              </w:rPr>
              <w:t>L</w:t>
            </w:r>
            <w:r w:rsidRPr="00903FEB">
              <w:rPr>
                <w:b/>
                <w:sz w:val="18"/>
                <w:szCs w:val="18"/>
                <w:vertAlign w:val="subscript"/>
              </w:rPr>
              <w:t>RA</w:t>
            </w:r>
          </w:p>
        </w:tc>
        <w:tc>
          <w:tcPr>
            <w:tcW w:w="0" w:type="auto"/>
            <w:vAlign w:val="center"/>
          </w:tcPr>
          <w:p w14:paraId="09400C9C" w14:textId="77777777" w:rsidR="00623EF3" w:rsidRPr="00903FEB" w:rsidRDefault="00623EF3" w:rsidP="00D63692">
            <w:pPr>
              <w:jc w:val="center"/>
              <w:rPr>
                <w:b/>
                <w:sz w:val="18"/>
                <w:szCs w:val="18"/>
                <w:vertAlign w:val="superscript"/>
              </w:rPr>
            </w:pPr>
            <w:r w:rsidRPr="00903FEB">
              <w:rPr>
                <w:b/>
                <w:sz w:val="18"/>
                <w:szCs w:val="18"/>
              </w:rPr>
              <w:t>∆</w:t>
            </w:r>
            <w:r w:rsidRPr="00903FEB">
              <w:rPr>
                <w:b/>
                <w:i/>
                <w:sz w:val="18"/>
                <w:szCs w:val="18"/>
              </w:rPr>
              <w:t>f</w:t>
            </w:r>
            <w:r w:rsidRPr="00903FEB">
              <w:rPr>
                <w:b/>
                <w:sz w:val="18"/>
                <w:szCs w:val="18"/>
                <w:vertAlign w:val="superscript"/>
              </w:rPr>
              <w:t>RA</w:t>
            </w:r>
          </w:p>
          <w:p w14:paraId="79306D26" w14:textId="02FA0ED9" w:rsidR="00623EF3" w:rsidRPr="00903FEB" w:rsidRDefault="00623EF3" w:rsidP="00D63692">
            <w:pPr>
              <w:jc w:val="center"/>
              <w:rPr>
                <w:b/>
                <w:sz w:val="18"/>
                <w:szCs w:val="18"/>
              </w:rPr>
            </w:pPr>
            <w:r w:rsidRPr="00903FEB">
              <w:rPr>
                <w:b/>
                <w:sz w:val="18"/>
                <w:szCs w:val="18"/>
              </w:rPr>
              <w:t>(</w:t>
            </w:r>
            <w:r w:rsidR="009E79B1">
              <w:rPr>
                <w:b/>
                <w:sz w:val="18"/>
                <w:szCs w:val="18"/>
              </w:rPr>
              <w:t>k</w:t>
            </w:r>
            <w:r w:rsidRPr="00903FEB">
              <w:rPr>
                <w:b/>
                <w:sz w:val="18"/>
                <w:szCs w:val="18"/>
              </w:rPr>
              <w:t>Hz)</w:t>
            </w:r>
          </w:p>
        </w:tc>
        <w:tc>
          <w:tcPr>
            <w:tcW w:w="0" w:type="auto"/>
            <w:vAlign w:val="center"/>
          </w:tcPr>
          <w:p w14:paraId="51D838A6" w14:textId="77777777" w:rsidR="00623EF3" w:rsidRPr="00903FEB" w:rsidRDefault="00623EF3" w:rsidP="00D63692">
            <w:pPr>
              <w:jc w:val="center"/>
              <w:rPr>
                <w:b/>
                <w:sz w:val="18"/>
                <w:szCs w:val="18"/>
              </w:rPr>
            </w:pPr>
            <w:r w:rsidRPr="00903FEB">
              <w:rPr>
                <w:b/>
                <w:sz w:val="18"/>
                <w:szCs w:val="18"/>
              </w:rPr>
              <w:t>Repetitions</w:t>
            </w:r>
          </w:p>
        </w:tc>
        <w:tc>
          <w:tcPr>
            <w:tcW w:w="0" w:type="auto"/>
            <w:vAlign w:val="center"/>
          </w:tcPr>
          <w:p w14:paraId="6F021D3B" w14:textId="77777777" w:rsidR="00623EF3" w:rsidRPr="00903FEB" w:rsidRDefault="00623EF3" w:rsidP="00D63692">
            <w:pPr>
              <w:jc w:val="center"/>
              <w:rPr>
                <w:b/>
                <w:sz w:val="18"/>
                <w:szCs w:val="18"/>
              </w:rPr>
            </w:pPr>
            <w:r w:rsidRPr="00903FEB">
              <w:rPr>
                <w:b/>
                <w:sz w:val="18"/>
                <w:szCs w:val="18"/>
              </w:rPr>
              <w:t>CP length</w:t>
            </w:r>
          </w:p>
          <w:p w14:paraId="3F2853F9" w14:textId="77777777" w:rsidR="00623EF3" w:rsidRPr="00903FEB" w:rsidRDefault="00623EF3" w:rsidP="00D63692">
            <w:pPr>
              <w:jc w:val="center"/>
              <w:rPr>
                <w:b/>
                <w:sz w:val="18"/>
                <w:szCs w:val="18"/>
              </w:rPr>
            </w:pPr>
            <w:r w:rsidRPr="00903FEB">
              <w:rPr>
                <w:b/>
                <w:sz w:val="18"/>
                <w:szCs w:val="18"/>
              </w:rPr>
              <w:t>(us)</w:t>
            </w:r>
          </w:p>
        </w:tc>
        <w:tc>
          <w:tcPr>
            <w:tcW w:w="0" w:type="auto"/>
            <w:vAlign w:val="center"/>
          </w:tcPr>
          <w:p w14:paraId="092A54E5" w14:textId="77777777" w:rsidR="00623EF3" w:rsidRPr="00903FEB" w:rsidRDefault="00623EF3" w:rsidP="00D63692">
            <w:pPr>
              <w:jc w:val="center"/>
              <w:rPr>
                <w:b/>
                <w:sz w:val="18"/>
                <w:szCs w:val="18"/>
              </w:rPr>
            </w:pPr>
            <w:r w:rsidRPr="00903FEB">
              <w:rPr>
                <w:b/>
                <w:sz w:val="18"/>
                <w:szCs w:val="18"/>
              </w:rPr>
              <w:t>Preamble length</w:t>
            </w:r>
          </w:p>
          <w:p w14:paraId="38079C13" w14:textId="77777777" w:rsidR="00623EF3" w:rsidRPr="00903FEB" w:rsidRDefault="00623EF3" w:rsidP="00D63692">
            <w:pPr>
              <w:jc w:val="center"/>
              <w:rPr>
                <w:b/>
                <w:sz w:val="18"/>
                <w:szCs w:val="18"/>
              </w:rPr>
            </w:pPr>
            <w:r w:rsidRPr="00903FEB">
              <w:rPr>
                <w:b/>
                <w:sz w:val="18"/>
                <w:szCs w:val="18"/>
              </w:rPr>
              <w:t>(without CP)(us)</w:t>
            </w:r>
          </w:p>
        </w:tc>
      </w:tr>
      <w:tr w:rsidR="00623EF3" w:rsidRPr="00903FEB" w14:paraId="64877D9A" w14:textId="77777777" w:rsidTr="00D63692">
        <w:trPr>
          <w:jc w:val="center"/>
        </w:trPr>
        <w:tc>
          <w:tcPr>
            <w:tcW w:w="0" w:type="auto"/>
            <w:vAlign w:val="center"/>
          </w:tcPr>
          <w:p w14:paraId="43773BD1" w14:textId="77777777" w:rsidR="00623EF3" w:rsidRPr="00903FEB" w:rsidRDefault="00623EF3" w:rsidP="00D63692">
            <w:pPr>
              <w:jc w:val="center"/>
              <w:rPr>
                <w:sz w:val="18"/>
                <w:szCs w:val="18"/>
              </w:rPr>
            </w:pPr>
            <w:r w:rsidRPr="00903FEB">
              <w:rPr>
                <w:sz w:val="18"/>
                <w:szCs w:val="18"/>
              </w:rPr>
              <w:lastRenderedPageBreak/>
              <w:t>0</w:t>
            </w:r>
          </w:p>
        </w:tc>
        <w:tc>
          <w:tcPr>
            <w:tcW w:w="0" w:type="auto"/>
            <w:vAlign w:val="center"/>
          </w:tcPr>
          <w:p w14:paraId="503EA375" w14:textId="77777777" w:rsidR="00623EF3" w:rsidRPr="00903FEB" w:rsidRDefault="00623EF3" w:rsidP="00D63692">
            <w:pPr>
              <w:jc w:val="center"/>
              <w:rPr>
                <w:sz w:val="18"/>
                <w:szCs w:val="18"/>
              </w:rPr>
            </w:pPr>
            <w:r w:rsidRPr="00903FEB">
              <w:rPr>
                <w:sz w:val="18"/>
                <w:szCs w:val="18"/>
              </w:rPr>
              <w:t>839</w:t>
            </w:r>
          </w:p>
        </w:tc>
        <w:tc>
          <w:tcPr>
            <w:tcW w:w="0" w:type="auto"/>
            <w:vAlign w:val="center"/>
          </w:tcPr>
          <w:p w14:paraId="0E1193E0" w14:textId="77777777" w:rsidR="00623EF3" w:rsidRPr="00903FEB" w:rsidRDefault="00623EF3" w:rsidP="00D63692">
            <w:pPr>
              <w:jc w:val="center"/>
              <w:rPr>
                <w:sz w:val="18"/>
                <w:szCs w:val="18"/>
              </w:rPr>
            </w:pPr>
            <w:r w:rsidRPr="00903FEB">
              <w:rPr>
                <w:sz w:val="18"/>
                <w:szCs w:val="18"/>
              </w:rPr>
              <w:t>1.25</w:t>
            </w:r>
          </w:p>
        </w:tc>
        <w:tc>
          <w:tcPr>
            <w:tcW w:w="0" w:type="auto"/>
            <w:vAlign w:val="center"/>
          </w:tcPr>
          <w:p w14:paraId="5362C015" w14:textId="77777777" w:rsidR="00623EF3" w:rsidRPr="00903FEB" w:rsidRDefault="00623EF3" w:rsidP="00D63692">
            <w:pPr>
              <w:jc w:val="center"/>
              <w:rPr>
                <w:sz w:val="18"/>
                <w:szCs w:val="18"/>
              </w:rPr>
            </w:pPr>
            <w:r w:rsidRPr="00903FEB">
              <w:rPr>
                <w:sz w:val="18"/>
                <w:szCs w:val="18"/>
              </w:rPr>
              <w:t>1</w:t>
            </w:r>
          </w:p>
        </w:tc>
        <w:tc>
          <w:tcPr>
            <w:tcW w:w="0" w:type="auto"/>
            <w:vAlign w:val="center"/>
          </w:tcPr>
          <w:p w14:paraId="0E6FB8F4" w14:textId="77777777" w:rsidR="00623EF3" w:rsidRPr="00903FEB" w:rsidRDefault="00623EF3" w:rsidP="00D63692">
            <w:pPr>
              <w:jc w:val="center"/>
              <w:rPr>
                <w:sz w:val="18"/>
                <w:szCs w:val="18"/>
              </w:rPr>
            </w:pPr>
            <w:r w:rsidRPr="00903FEB">
              <w:rPr>
                <w:sz w:val="18"/>
                <w:szCs w:val="18"/>
              </w:rPr>
              <w:t>103.12</w:t>
            </w:r>
          </w:p>
        </w:tc>
        <w:tc>
          <w:tcPr>
            <w:tcW w:w="0" w:type="auto"/>
            <w:vAlign w:val="center"/>
          </w:tcPr>
          <w:p w14:paraId="6F171B84" w14:textId="77777777" w:rsidR="00623EF3" w:rsidRPr="00903FEB" w:rsidRDefault="00623EF3" w:rsidP="00D63692">
            <w:pPr>
              <w:jc w:val="center"/>
              <w:rPr>
                <w:sz w:val="18"/>
                <w:szCs w:val="18"/>
              </w:rPr>
            </w:pPr>
            <w:r w:rsidRPr="00903FEB">
              <w:rPr>
                <w:sz w:val="18"/>
                <w:szCs w:val="18"/>
              </w:rPr>
              <w:t>800</w:t>
            </w:r>
          </w:p>
        </w:tc>
      </w:tr>
      <w:tr w:rsidR="00623EF3" w:rsidRPr="00903FEB" w14:paraId="66FD1537" w14:textId="77777777" w:rsidTr="00D63692">
        <w:trPr>
          <w:jc w:val="center"/>
        </w:trPr>
        <w:tc>
          <w:tcPr>
            <w:tcW w:w="0" w:type="auto"/>
            <w:vAlign w:val="center"/>
          </w:tcPr>
          <w:p w14:paraId="3CEA7774" w14:textId="77777777" w:rsidR="00623EF3" w:rsidRPr="00903FEB" w:rsidRDefault="00623EF3" w:rsidP="00D63692">
            <w:pPr>
              <w:jc w:val="center"/>
              <w:rPr>
                <w:sz w:val="18"/>
                <w:szCs w:val="18"/>
              </w:rPr>
            </w:pPr>
            <w:r w:rsidRPr="00903FEB">
              <w:rPr>
                <w:sz w:val="18"/>
                <w:szCs w:val="18"/>
              </w:rPr>
              <w:t>1</w:t>
            </w:r>
          </w:p>
        </w:tc>
        <w:tc>
          <w:tcPr>
            <w:tcW w:w="0" w:type="auto"/>
            <w:vAlign w:val="center"/>
          </w:tcPr>
          <w:p w14:paraId="09F5764F" w14:textId="77777777" w:rsidR="00623EF3" w:rsidRPr="00903FEB" w:rsidRDefault="00623EF3" w:rsidP="00D63692">
            <w:pPr>
              <w:jc w:val="center"/>
              <w:rPr>
                <w:sz w:val="18"/>
                <w:szCs w:val="18"/>
              </w:rPr>
            </w:pPr>
            <w:r w:rsidRPr="00903FEB">
              <w:rPr>
                <w:sz w:val="18"/>
                <w:szCs w:val="18"/>
              </w:rPr>
              <w:t>839</w:t>
            </w:r>
          </w:p>
        </w:tc>
        <w:tc>
          <w:tcPr>
            <w:tcW w:w="0" w:type="auto"/>
            <w:vAlign w:val="center"/>
          </w:tcPr>
          <w:p w14:paraId="28C86E05" w14:textId="77777777" w:rsidR="00623EF3" w:rsidRPr="00903FEB" w:rsidRDefault="00623EF3" w:rsidP="00D63692">
            <w:pPr>
              <w:jc w:val="center"/>
              <w:rPr>
                <w:sz w:val="18"/>
                <w:szCs w:val="18"/>
              </w:rPr>
            </w:pPr>
            <w:r w:rsidRPr="00903FEB">
              <w:rPr>
                <w:sz w:val="18"/>
                <w:szCs w:val="18"/>
              </w:rPr>
              <w:t>1.25</w:t>
            </w:r>
          </w:p>
        </w:tc>
        <w:tc>
          <w:tcPr>
            <w:tcW w:w="0" w:type="auto"/>
            <w:vAlign w:val="center"/>
          </w:tcPr>
          <w:p w14:paraId="2C318DEF" w14:textId="77777777" w:rsidR="00623EF3" w:rsidRPr="00903FEB" w:rsidRDefault="00623EF3" w:rsidP="00D63692">
            <w:pPr>
              <w:jc w:val="center"/>
              <w:rPr>
                <w:sz w:val="18"/>
                <w:szCs w:val="18"/>
              </w:rPr>
            </w:pPr>
            <w:r w:rsidRPr="00903FEB">
              <w:rPr>
                <w:sz w:val="18"/>
                <w:szCs w:val="18"/>
              </w:rPr>
              <w:t>2</w:t>
            </w:r>
          </w:p>
        </w:tc>
        <w:tc>
          <w:tcPr>
            <w:tcW w:w="0" w:type="auto"/>
            <w:vAlign w:val="center"/>
          </w:tcPr>
          <w:p w14:paraId="041ED4AE" w14:textId="77777777" w:rsidR="00623EF3" w:rsidRPr="00903FEB" w:rsidRDefault="00623EF3" w:rsidP="00D63692">
            <w:pPr>
              <w:jc w:val="center"/>
              <w:rPr>
                <w:sz w:val="18"/>
                <w:szCs w:val="18"/>
              </w:rPr>
            </w:pPr>
            <w:r w:rsidRPr="00903FEB">
              <w:rPr>
                <w:sz w:val="18"/>
                <w:szCs w:val="18"/>
              </w:rPr>
              <w:t>684.37</w:t>
            </w:r>
          </w:p>
        </w:tc>
        <w:tc>
          <w:tcPr>
            <w:tcW w:w="0" w:type="auto"/>
            <w:vAlign w:val="center"/>
          </w:tcPr>
          <w:p w14:paraId="2DD1DC4C" w14:textId="77777777" w:rsidR="00623EF3" w:rsidRPr="00903FEB" w:rsidRDefault="00623EF3" w:rsidP="00D63692">
            <w:pPr>
              <w:jc w:val="center"/>
              <w:rPr>
                <w:sz w:val="18"/>
                <w:szCs w:val="18"/>
              </w:rPr>
            </w:pPr>
            <w:r w:rsidRPr="00903FEB">
              <w:rPr>
                <w:sz w:val="18"/>
                <w:szCs w:val="18"/>
              </w:rPr>
              <w:t>1600</w:t>
            </w:r>
          </w:p>
        </w:tc>
      </w:tr>
      <w:tr w:rsidR="00623EF3" w:rsidRPr="00903FEB" w14:paraId="6D0F5001" w14:textId="77777777" w:rsidTr="00D63692">
        <w:trPr>
          <w:jc w:val="center"/>
        </w:trPr>
        <w:tc>
          <w:tcPr>
            <w:tcW w:w="0" w:type="auto"/>
            <w:vAlign w:val="center"/>
          </w:tcPr>
          <w:p w14:paraId="1623D55F" w14:textId="77777777" w:rsidR="00623EF3" w:rsidRPr="00903FEB" w:rsidRDefault="00623EF3" w:rsidP="00D63692">
            <w:pPr>
              <w:jc w:val="center"/>
              <w:rPr>
                <w:sz w:val="18"/>
                <w:szCs w:val="18"/>
              </w:rPr>
            </w:pPr>
            <w:r w:rsidRPr="00903FEB">
              <w:rPr>
                <w:sz w:val="18"/>
                <w:szCs w:val="18"/>
              </w:rPr>
              <w:t>2</w:t>
            </w:r>
          </w:p>
        </w:tc>
        <w:tc>
          <w:tcPr>
            <w:tcW w:w="0" w:type="auto"/>
            <w:vAlign w:val="center"/>
          </w:tcPr>
          <w:p w14:paraId="77BD50AF" w14:textId="77777777" w:rsidR="00623EF3" w:rsidRPr="00903FEB" w:rsidRDefault="00623EF3" w:rsidP="00D63692">
            <w:pPr>
              <w:jc w:val="center"/>
              <w:rPr>
                <w:sz w:val="18"/>
                <w:szCs w:val="18"/>
              </w:rPr>
            </w:pPr>
            <w:r w:rsidRPr="00903FEB">
              <w:rPr>
                <w:sz w:val="18"/>
                <w:szCs w:val="18"/>
              </w:rPr>
              <w:t>839</w:t>
            </w:r>
          </w:p>
        </w:tc>
        <w:tc>
          <w:tcPr>
            <w:tcW w:w="0" w:type="auto"/>
            <w:vAlign w:val="center"/>
          </w:tcPr>
          <w:p w14:paraId="34CD4C1A" w14:textId="77777777" w:rsidR="00623EF3" w:rsidRPr="00903FEB" w:rsidRDefault="00623EF3" w:rsidP="00D63692">
            <w:pPr>
              <w:jc w:val="center"/>
              <w:rPr>
                <w:sz w:val="18"/>
                <w:szCs w:val="18"/>
              </w:rPr>
            </w:pPr>
            <w:r w:rsidRPr="00903FEB">
              <w:rPr>
                <w:sz w:val="18"/>
                <w:szCs w:val="18"/>
              </w:rPr>
              <w:t>1.25</w:t>
            </w:r>
          </w:p>
        </w:tc>
        <w:tc>
          <w:tcPr>
            <w:tcW w:w="0" w:type="auto"/>
            <w:vAlign w:val="center"/>
          </w:tcPr>
          <w:p w14:paraId="42ED451B" w14:textId="77777777" w:rsidR="00623EF3" w:rsidRPr="00903FEB" w:rsidRDefault="00623EF3" w:rsidP="00D63692">
            <w:pPr>
              <w:jc w:val="center"/>
              <w:rPr>
                <w:sz w:val="18"/>
                <w:szCs w:val="18"/>
              </w:rPr>
            </w:pPr>
            <w:r w:rsidRPr="00903FEB">
              <w:rPr>
                <w:sz w:val="18"/>
                <w:szCs w:val="18"/>
              </w:rPr>
              <w:t>4</w:t>
            </w:r>
          </w:p>
        </w:tc>
        <w:tc>
          <w:tcPr>
            <w:tcW w:w="0" w:type="auto"/>
            <w:vAlign w:val="center"/>
          </w:tcPr>
          <w:p w14:paraId="2380F779" w14:textId="77777777" w:rsidR="00623EF3" w:rsidRPr="00903FEB" w:rsidRDefault="00623EF3" w:rsidP="00D63692">
            <w:pPr>
              <w:jc w:val="center"/>
              <w:rPr>
                <w:sz w:val="18"/>
                <w:szCs w:val="18"/>
              </w:rPr>
            </w:pPr>
            <w:r w:rsidRPr="00903FEB">
              <w:rPr>
                <w:sz w:val="18"/>
                <w:szCs w:val="18"/>
              </w:rPr>
              <w:t>152.60</w:t>
            </w:r>
          </w:p>
        </w:tc>
        <w:tc>
          <w:tcPr>
            <w:tcW w:w="0" w:type="auto"/>
            <w:vAlign w:val="center"/>
          </w:tcPr>
          <w:p w14:paraId="25A2AE8E" w14:textId="77777777" w:rsidR="00623EF3" w:rsidRPr="00903FEB" w:rsidRDefault="00623EF3" w:rsidP="00D63692">
            <w:pPr>
              <w:jc w:val="center"/>
              <w:rPr>
                <w:sz w:val="18"/>
                <w:szCs w:val="18"/>
              </w:rPr>
            </w:pPr>
            <w:r w:rsidRPr="00903FEB">
              <w:rPr>
                <w:sz w:val="18"/>
                <w:szCs w:val="18"/>
              </w:rPr>
              <w:t>3200</w:t>
            </w:r>
          </w:p>
        </w:tc>
      </w:tr>
      <w:tr w:rsidR="00623EF3" w:rsidRPr="00903FEB" w14:paraId="63B98081" w14:textId="77777777" w:rsidTr="00D63692">
        <w:trPr>
          <w:jc w:val="center"/>
        </w:trPr>
        <w:tc>
          <w:tcPr>
            <w:tcW w:w="0" w:type="auto"/>
            <w:vAlign w:val="bottom"/>
          </w:tcPr>
          <w:p w14:paraId="7F7D2F12" w14:textId="77777777" w:rsidR="00623EF3" w:rsidRPr="00903FEB" w:rsidRDefault="00623EF3" w:rsidP="00D63692">
            <w:pPr>
              <w:jc w:val="center"/>
              <w:rPr>
                <w:sz w:val="18"/>
                <w:szCs w:val="18"/>
              </w:rPr>
            </w:pPr>
            <w:r w:rsidRPr="00903FEB">
              <w:rPr>
                <w:sz w:val="18"/>
                <w:szCs w:val="18"/>
              </w:rPr>
              <w:t>3</w:t>
            </w:r>
          </w:p>
        </w:tc>
        <w:tc>
          <w:tcPr>
            <w:tcW w:w="0" w:type="auto"/>
            <w:vAlign w:val="center"/>
          </w:tcPr>
          <w:p w14:paraId="0083B75C" w14:textId="77777777" w:rsidR="00623EF3" w:rsidRPr="00903FEB" w:rsidRDefault="00623EF3" w:rsidP="00D63692">
            <w:pPr>
              <w:jc w:val="center"/>
              <w:rPr>
                <w:sz w:val="18"/>
                <w:szCs w:val="18"/>
              </w:rPr>
            </w:pPr>
            <w:r w:rsidRPr="00903FEB">
              <w:rPr>
                <w:sz w:val="18"/>
                <w:szCs w:val="18"/>
              </w:rPr>
              <w:t>839</w:t>
            </w:r>
          </w:p>
        </w:tc>
        <w:tc>
          <w:tcPr>
            <w:tcW w:w="0" w:type="auto"/>
            <w:vAlign w:val="center"/>
          </w:tcPr>
          <w:p w14:paraId="581DF49A" w14:textId="77777777" w:rsidR="00623EF3" w:rsidRPr="00903FEB" w:rsidRDefault="00623EF3" w:rsidP="00D63692">
            <w:pPr>
              <w:jc w:val="center"/>
              <w:rPr>
                <w:sz w:val="18"/>
                <w:szCs w:val="18"/>
              </w:rPr>
            </w:pPr>
            <w:r w:rsidRPr="00903FEB">
              <w:rPr>
                <w:sz w:val="18"/>
                <w:szCs w:val="18"/>
              </w:rPr>
              <w:t>5</w:t>
            </w:r>
          </w:p>
        </w:tc>
        <w:tc>
          <w:tcPr>
            <w:tcW w:w="0" w:type="auto"/>
            <w:vAlign w:val="center"/>
          </w:tcPr>
          <w:p w14:paraId="103D89EC" w14:textId="77777777" w:rsidR="00623EF3" w:rsidRPr="00903FEB" w:rsidRDefault="00623EF3" w:rsidP="00D63692">
            <w:pPr>
              <w:jc w:val="center"/>
              <w:rPr>
                <w:sz w:val="18"/>
                <w:szCs w:val="18"/>
              </w:rPr>
            </w:pPr>
            <w:r w:rsidRPr="00903FEB">
              <w:rPr>
                <w:sz w:val="18"/>
                <w:szCs w:val="18"/>
              </w:rPr>
              <w:t>4</w:t>
            </w:r>
          </w:p>
        </w:tc>
        <w:tc>
          <w:tcPr>
            <w:tcW w:w="0" w:type="auto"/>
            <w:vAlign w:val="center"/>
          </w:tcPr>
          <w:p w14:paraId="23E0D6BD" w14:textId="77777777" w:rsidR="00623EF3" w:rsidRPr="00903FEB" w:rsidRDefault="00623EF3" w:rsidP="00D63692">
            <w:pPr>
              <w:jc w:val="center"/>
              <w:rPr>
                <w:sz w:val="18"/>
                <w:szCs w:val="18"/>
              </w:rPr>
            </w:pPr>
            <w:r w:rsidRPr="00903FEB">
              <w:rPr>
                <w:sz w:val="18"/>
                <w:szCs w:val="18"/>
              </w:rPr>
              <w:t>103.12</w:t>
            </w:r>
          </w:p>
        </w:tc>
        <w:tc>
          <w:tcPr>
            <w:tcW w:w="0" w:type="auto"/>
            <w:vAlign w:val="center"/>
          </w:tcPr>
          <w:p w14:paraId="039AC663" w14:textId="77777777" w:rsidR="00623EF3" w:rsidRPr="00903FEB" w:rsidRDefault="00623EF3" w:rsidP="00D63692">
            <w:pPr>
              <w:jc w:val="center"/>
              <w:rPr>
                <w:sz w:val="18"/>
                <w:szCs w:val="18"/>
              </w:rPr>
            </w:pPr>
            <w:r w:rsidRPr="00903FEB">
              <w:rPr>
                <w:sz w:val="18"/>
                <w:szCs w:val="18"/>
              </w:rPr>
              <w:t>800</w:t>
            </w:r>
          </w:p>
        </w:tc>
      </w:tr>
      <w:tr w:rsidR="00623EF3" w:rsidRPr="00903FEB" w14:paraId="66474788" w14:textId="77777777" w:rsidTr="00D63692">
        <w:trPr>
          <w:jc w:val="center"/>
        </w:trPr>
        <w:tc>
          <w:tcPr>
            <w:tcW w:w="0" w:type="auto"/>
          </w:tcPr>
          <w:p w14:paraId="5E83CC13" w14:textId="77777777" w:rsidR="00623EF3" w:rsidRPr="00903FEB" w:rsidRDefault="00623EF3" w:rsidP="00D63692">
            <w:pPr>
              <w:jc w:val="center"/>
              <w:rPr>
                <w:sz w:val="18"/>
                <w:szCs w:val="18"/>
              </w:rPr>
            </w:pPr>
            <w:r w:rsidRPr="00903FEB">
              <w:rPr>
                <w:sz w:val="18"/>
                <w:szCs w:val="18"/>
              </w:rPr>
              <w:t>A1</w:t>
            </w:r>
          </w:p>
        </w:tc>
        <w:tc>
          <w:tcPr>
            <w:tcW w:w="0" w:type="auto"/>
            <w:vAlign w:val="center"/>
          </w:tcPr>
          <w:p w14:paraId="0138CE5F" w14:textId="77777777" w:rsidR="00623EF3" w:rsidRPr="00903FEB" w:rsidRDefault="00623EF3" w:rsidP="00D63692">
            <w:pPr>
              <w:jc w:val="center"/>
              <w:rPr>
                <w:sz w:val="18"/>
                <w:szCs w:val="18"/>
              </w:rPr>
            </w:pPr>
            <w:r w:rsidRPr="00903FEB">
              <w:rPr>
                <w:sz w:val="18"/>
                <w:szCs w:val="18"/>
              </w:rPr>
              <w:t>139</w:t>
            </w:r>
          </w:p>
        </w:tc>
        <w:tc>
          <w:tcPr>
            <w:tcW w:w="0" w:type="auto"/>
            <w:vAlign w:val="center"/>
          </w:tcPr>
          <w:p w14:paraId="7B51C157" w14:textId="77777777" w:rsidR="00623EF3" w:rsidRPr="00903FEB" w:rsidRDefault="00623EF3" w:rsidP="00D63692">
            <w:pPr>
              <w:jc w:val="center"/>
              <w:rPr>
                <w:sz w:val="18"/>
                <w:szCs w:val="18"/>
              </w:rPr>
            </w:pPr>
            <w:r w:rsidRPr="00903FEB">
              <w:rPr>
                <w:sz w:val="18"/>
                <w:szCs w:val="18"/>
              </w:rPr>
              <w:t>15</w:t>
            </w:r>
          </w:p>
        </w:tc>
        <w:tc>
          <w:tcPr>
            <w:tcW w:w="0" w:type="auto"/>
            <w:vAlign w:val="center"/>
          </w:tcPr>
          <w:p w14:paraId="0A73149B" w14:textId="77777777" w:rsidR="00623EF3" w:rsidRPr="00903FEB" w:rsidRDefault="00623EF3" w:rsidP="00D63692">
            <w:pPr>
              <w:jc w:val="center"/>
              <w:rPr>
                <w:sz w:val="18"/>
                <w:szCs w:val="18"/>
              </w:rPr>
            </w:pPr>
            <w:r w:rsidRPr="00903FEB">
              <w:rPr>
                <w:sz w:val="18"/>
                <w:szCs w:val="18"/>
              </w:rPr>
              <w:t>2</w:t>
            </w:r>
          </w:p>
        </w:tc>
        <w:tc>
          <w:tcPr>
            <w:tcW w:w="0" w:type="auto"/>
            <w:vAlign w:val="center"/>
          </w:tcPr>
          <w:p w14:paraId="7BEA2FD5" w14:textId="77777777" w:rsidR="00623EF3" w:rsidRPr="00903FEB" w:rsidRDefault="00623EF3" w:rsidP="00D63692">
            <w:pPr>
              <w:jc w:val="center"/>
              <w:rPr>
                <w:sz w:val="18"/>
                <w:szCs w:val="18"/>
              </w:rPr>
            </w:pPr>
            <w:r w:rsidRPr="00903FEB">
              <w:rPr>
                <w:sz w:val="18"/>
                <w:szCs w:val="18"/>
              </w:rPr>
              <w:t>9.37</w:t>
            </w:r>
          </w:p>
        </w:tc>
        <w:tc>
          <w:tcPr>
            <w:tcW w:w="0" w:type="auto"/>
            <w:vAlign w:val="center"/>
          </w:tcPr>
          <w:p w14:paraId="623A010D" w14:textId="77777777" w:rsidR="00623EF3" w:rsidRPr="00903FEB" w:rsidRDefault="00623EF3" w:rsidP="00D63692">
            <w:pPr>
              <w:jc w:val="center"/>
              <w:rPr>
                <w:sz w:val="18"/>
                <w:szCs w:val="18"/>
              </w:rPr>
            </w:pPr>
            <w:r w:rsidRPr="00903FEB">
              <w:rPr>
                <w:sz w:val="18"/>
                <w:szCs w:val="18"/>
              </w:rPr>
              <w:t>133.33</w:t>
            </w:r>
          </w:p>
        </w:tc>
      </w:tr>
      <w:tr w:rsidR="00623EF3" w:rsidRPr="00903FEB" w14:paraId="54183775" w14:textId="77777777" w:rsidTr="00D63692">
        <w:trPr>
          <w:jc w:val="center"/>
        </w:trPr>
        <w:tc>
          <w:tcPr>
            <w:tcW w:w="0" w:type="auto"/>
          </w:tcPr>
          <w:p w14:paraId="57901741" w14:textId="77777777" w:rsidR="00623EF3" w:rsidRPr="00903FEB" w:rsidRDefault="00623EF3" w:rsidP="00D63692">
            <w:pPr>
              <w:jc w:val="center"/>
              <w:rPr>
                <w:sz w:val="18"/>
                <w:szCs w:val="18"/>
              </w:rPr>
            </w:pPr>
            <w:r w:rsidRPr="00903FEB">
              <w:rPr>
                <w:sz w:val="18"/>
                <w:szCs w:val="18"/>
              </w:rPr>
              <w:t>A2</w:t>
            </w:r>
          </w:p>
        </w:tc>
        <w:tc>
          <w:tcPr>
            <w:tcW w:w="0" w:type="auto"/>
            <w:vAlign w:val="center"/>
          </w:tcPr>
          <w:p w14:paraId="4DD8F333" w14:textId="77777777" w:rsidR="00623EF3" w:rsidRPr="00903FEB" w:rsidRDefault="00623EF3" w:rsidP="00D63692">
            <w:pPr>
              <w:jc w:val="center"/>
              <w:rPr>
                <w:sz w:val="18"/>
                <w:szCs w:val="18"/>
              </w:rPr>
            </w:pPr>
            <w:r w:rsidRPr="00903FEB">
              <w:rPr>
                <w:sz w:val="18"/>
                <w:szCs w:val="18"/>
              </w:rPr>
              <w:t>139</w:t>
            </w:r>
          </w:p>
        </w:tc>
        <w:tc>
          <w:tcPr>
            <w:tcW w:w="0" w:type="auto"/>
            <w:vAlign w:val="center"/>
          </w:tcPr>
          <w:p w14:paraId="16F6DC86" w14:textId="77777777" w:rsidR="00623EF3" w:rsidRPr="00903FEB" w:rsidRDefault="00623EF3" w:rsidP="00D63692">
            <w:pPr>
              <w:jc w:val="center"/>
              <w:rPr>
                <w:sz w:val="18"/>
                <w:szCs w:val="18"/>
              </w:rPr>
            </w:pPr>
            <w:r w:rsidRPr="00903FEB">
              <w:rPr>
                <w:sz w:val="18"/>
                <w:szCs w:val="18"/>
              </w:rPr>
              <w:t>15</w:t>
            </w:r>
          </w:p>
        </w:tc>
        <w:tc>
          <w:tcPr>
            <w:tcW w:w="0" w:type="auto"/>
            <w:vAlign w:val="center"/>
          </w:tcPr>
          <w:p w14:paraId="1776B0DD" w14:textId="77777777" w:rsidR="00623EF3" w:rsidRPr="00903FEB" w:rsidRDefault="00623EF3" w:rsidP="00D63692">
            <w:pPr>
              <w:jc w:val="center"/>
              <w:rPr>
                <w:sz w:val="18"/>
                <w:szCs w:val="18"/>
              </w:rPr>
            </w:pPr>
            <w:r w:rsidRPr="00903FEB">
              <w:rPr>
                <w:sz w:val="18"/>
                <w:szCs w:val="18"/>
              </w:rPr>
              <w:t>4</w:t>
            </w:r>
          </w:p>
        </w:tc>
        <w:tc>
          <w:tcPr>
            <w:tcW w:w="0" w:type="auto"/>
            <w:vAlign w:val="center"/>
          </w:tcPr>
          <w:p w14:paraId="3F6BB9E5" w14:textId="77777777" w:rsidR="00623EF3" w:rsidRPr="00903FEB" w:rsidRDefault="00623EF3" w:rsidP="00D63692">
            <w:pPr>
              <w:jc w:val="center"/>
              <w:rPr>
                <w:sz w:val="18"/>
                <w:szCs w:val="18"/>
              </w:rPr>
            </w:pPr>
            <w:r w:rsidRPr="00903FEB">
              <w:rPr>
                <w:sz w:val="18"/>
                <w:szCs w:val="18"/>
              </w:rPr>
              <w:t>18.75</w:t>
            </w:r>
          </w:p>
        </w:tc>
        <w:tc>
          <w:tcPr>
            <w:tcW w:w="0" w:type="auto"/>
            <w:vAlign w:val="center"/>
          </w:tcPr>
          <w:p w14:paraId="22C75518" w14:textId="77777777" w:rsidR="00623EF3" w:rsidRPr="00903FEB" w:rsidRDefault="00623EF3" w:rsidP="00D63692">
            <w:pPr>
              <w:jc w:val="center"/>
              <w:rPr>
                <w:sz w:val="18"/>
                <w:szCs w:val="18"/>
              </w:rPr>
            </w:pPr>
            <w:r w:rsidRPr="00903FEB">
              <w:rPr>
                <w:sz w:val="18"/>
                <w:szCs w:val="18"/>
              </w:rPr>
              <w:t>266.67</w:t>
            </w:r>
          </w:p>
        </w:tc>
      </w:tr>
      <w:tr w:rsidR="00623EF3" w:rsidRPr="00903FEB" w14:paraId="7F8E2B2C" w14:textId="77777777" w:rsidTr="00D63692">
        <w:trPr>
          <w:jc w:val="center"/>
        </w:trPr>
        <w:tc>
          <w:tcPr>
            <w:tcW w:w="0" w:type="auto"/>
          </w:tcPr>
          <w:p w14:paraId="4014771E" w14:textId="77777777" w:rsidR="00623EF3" w:rsidRPr="00903FEB" w:rsidRDefault="00623EF3" w:rsidP="00D63692">
            <w:pPr>
              <w:jc w:val="center"/>
              <w:rPr>
                <w:sz w:val="18"/>
                <w:szCs w:val="18"/>
              </w:rPr>
            </w:pPr>
            <w:r w:rsidRPr="00903FEB">
              <w:rPr>
                <w:sz w:val="18"/>
                <w:szCs w:val="18"/>
              </w:rPr>
              <w:t>A3</w:t>
            </w:r>
          </w:p>
        </w:tc>
        <w:tc>
          <w:tcPr>
            <w:tcW w:w="0" w:type="auto"/>
            <w:vAlign w:val="center"/>
          </w:tcPr>
          <w:p w14:paraId="6C2A9E26" w14:textId="77777777" w:rsidR="00623EF3" w:rsidRPr="00903FEB" w:rsidRDefault="00623EF3" w:rsidP="00D63692">
            <w:pPr>
              <w:jc w:val="center"/>
              <w:rPr>
                <w:sz w:val="18"/>
                <w:szCs w:val="18"/>
              </w:rPr>
            </w:pPr>
            <w:r w:rsidRPr="00903FEB">
              <w:rPr>
                <w:sz w:val="18"/>
                <w:szCs w:val="18"/>
              </w:rPr>
              <w:t>139</w:t>
            </w:r>
          </w:p>
        </w:tc>
        <w:tc>
          <w:tcPr>
            <w:tcW w:w="0" w:type="auto"/>
            <w:vAlign w:val="center"/>
          </w:tcPr>
          <w:p w14:paraId="3A02195B" w14:textId="77777777" w:rsidR="00623EF3" w:rsidRPr="00903FEB" w:rsidRDefault="00623EF3" w:rsidP="00D63692">
            <w:pPr>
              <w:jc w:val="center"/>
              <w:rPr>
                <w:sz w:val="18"/>
                <w:szCs w:val="18"/>
              </w:rPr>
            </w:pPr>
            <w:r w:rsidRPr="00903FEB">
              <w:rPr>
                <w:sz w:val="18"/>
                <w:szCs w:val="18"/>
              </w:rPr>
              <w:t>15</w:t>
            </w:r>
          </w:p>
        </w:tc>
        <w:tc>
          <w:tcPr>
            <w:tcW w:w="0" w:type="auto"/>
            <w:vAlign w:val="center"/>
          </w:tcPr>
          <w:p w14:paraId="7D939424" w14:textId="77777777" w:rsidR="00623EF3" w:rsidRPr="00903FEB" w:rsidRDefault="00623EF3" w:rsidP="00D63692">
            <w:pPr>
              <w:jc w:val="center"/>
              <w:rPr>
                <w:sz w:val="18"/>
                <w:szCs w:val="18"/>
              </w:rPr>
            </w:pPr>
            <w:r w:rsidRPr="00903FEB">
              <w:rPr>
                <w:sz w:val="18"/>
                <w:szCs w:val="18"/>
              </w:rPr>
              <w:t>6</w:t>
            </w:r>
          </w:p>
        </w:tc>
        <w:tc>
          <w:tcPr>
            <w:tcW w:w="0" w:type="auto"/>
            <w:vAlign w:val="center"/>
          </w:tcPr>
          <w:p w14:paraId="21A73259" w14:textId="77777777" w:rsidR="00623EF3" w:rsidRPr="00903FEB" w:rsidRDefault="00623EF3" w:rsidP="00D63692">
            <w:pPr>
              <w:jc w:val="center"/>
              <w:rPr>
                <w:sz w:val="18"/>
                <w:szCs w:val="18"/>
              </w:rPr>
            </w:pPr>
            <w:r w:rsidRPr="00903FEB">
              <w:rPr>
                <w:sz w:val="18"/>
                <w:szCs w:val="18"/>
              </w:rPr>
              <w:t>28.12</w:t>
            </w:r>
          </w:p>
        </w:tc>
        <w:tc>
          <w:tcPr>
            <w:tcW w:w="0" w:type="auto"/>
            <w:vAlign w:val="center"/>
          </w:tcPr>
          <w:p w14:paraId="2643512E" w14:textId="77777777" w:rsidR="00623EF3" w:rsidRPr="00903FEB" w:rsidRDefault="00623EF3" w:rsidP="00D63692">
            <w:pPr>
              <w:jc w:val="center"/>
              <w:rPr>
                <w:sz w:val="18"/>
                <w:szCs w:val="18"/>
              </w:rPr>
            </w:pPr>
            <w:r w:rsidRPr="00903FEB">
              <w:rPr>
                <w:sz w:val="18"/>
                <w:szCs w:val="18"/>
              </w:rPr>
              <w:t>400</w:t>
            </w:r>
          </w:p>
        </w:tc>
      </w:tr>
      <w:tr w:rsidR="00623EF3" w:rsidRPr="00903FEB" w14:paraId="5CA22543" w14:textId="77777777" w:rsidTr="00D63692">
        <w:trPr>
          <w:jc w:val="center"/>
        </w:trPr>
        <w:tc>
          <w:tcPr>
            <w:tcW w:w="0" w:type="auto"/>
          </w:tcPr>
          <w:p w14:paraId="0C1B328B" w14:textId="77777777" w:rsidR="00623EF3" w:rsidRPr="00903FEB" w:rsidRDefault="00623EF3" w:rsidP="00D63692">
            <w:pPr>
              <w:jc w:val="center"/>
              <w:rPr>
                <w:sz w:val="18"/>
                <w:szCs w:val="18"/>
              </w:rPr>
            </w:pPr>
            <w:r w:rsidRPr="00903FEB">
              <w:rPr>
                <w:sz w:val="18"/>
                <w:szCs w:val="18"/>
              </w:rPr>
              <w:t>B1</w:t>
            </w:r>
          </w:p>
        </w:tc>
        <w:tc>
          <w:tcPr>
            <w:tcW w:w="0" w:type="auto"/>
            <w:vAlign w:val="center"/>
          </w:tcPr>
          <w:p w14:paraId="0A6EC635" w14:textId="77777777" w:rsidR="00623EF3" w:rsidRPr="00903FEB" w:rsidRDefault="00623EF3" w:rsidP="00D63692">
            <w:pPr>
              <w:jc w:val="center"/>
              <w:rPr>
                <w:sz w:val="18"/>
                <w:szCs w:val="18"/>
              </w:rPr>
            </w:pPr>
            <w:r w:rsidRPr="00903FEB">
              <w:rPr>
                <w:sz w:val="18"/>
                <w:szCs w:val="18"/>
              </w:rPr>
              <w:t>139</w:t>
            </w:r>
          </w:p>
        </w:tc>
        <w:tc>
          <w:tcPr>
            <w:tcW w:w="0" w:type="auto"/>
            <w:vAlign w:val="center"/>
          </w:tcPr>
          <w:p w14:paraId="56B68C36" w14:textId="77777777" w:rsidR="00623EF3" w:rsidRPr="00903FEB" w:rsidRDefault="00623EF3" w:rsidP="00D63692">
            <w:pPr>
              <w:jc w:val="center"/>
              <w:rPr>
                <w:sz w:val="18"/>
                <w:szCs w:val="18"/>
              </w:rPr>
            </w:pPr>
            <w:r w:rsidRPr="00903FEB">
              <w:rPr>
                <w:sz w:val="18"/>
                <w:szCs w:val="18"/>
              </w:rPr>
              <w:t>15</w:t>
            </w:r>
          </w:p>
        </w:tc>
        <w:tc>
          <w:tcPr>
            <w:tcW w:w="0" w:type="auto"/>
            <w:vAlign w:val="center"/>
          </w:tcPr>
          <w:p w14:paraId="342DCCDC" w14:textId="77777777" w:rsidR="00623EF3" w:rsidRPr="00903FEB" w:rsidRDefault="00623EF3" w:rsidP="00D63692">
            <w:pPr>
              <w:jc w:val="center"/>
              <w:rPr>
                <w:sz w:val="18"/>
                <w:szCs w:val="18"/>
              </w:rPr>
            </w:pPr>
            <w:r w:rsidRPr="00903FEB">
              <w:rPr>
                <w:sz w:val="18"/>
                <w:szCs w:val="18"/>
              </w:rPr>
              <w:t>2</w:t>
            </w:r>
          </w:p>
        </w:tc>
        <w:tc>
          <w:tcPr>
            <w:tcW w:w="0" w:type="auto"/>
            <w:vAlign w:val="center"/>
          </w:tcPr>
          <w:p w14:paraId="5C18D435" w14:textId="77777777" w:rsidR="00623EF3" w:rsidRPr="00903FEB" w:rsidRDefault="00623EF3" w:rsidP="00D63692">
            <w:pPr>
              <w:jc w:val="center"/>
              <w:rPr>
                <w:sz w:val="18"/>
                <w:szCs w:val="18"/>
              </w:rPr>
            </w:pPr>
            <w:r w:rsidRPr="00903FEB">
              <w:rPr>
                <w:sz w:val="18"/>
                <w:szCs w:val="18"/>
              </w:rPr>
              <w:t>7.03</w:t>
            </w:r>
          </w:p>
        </w:tc>
        <w:tc>
          <w:tcPr>
            <w:tcW w:w="0" w:type="auto"/>
          </w:tcPr>
          <w:p w14:paraId="3F91EF9D" w14:textId="77777777" w:rsidR="00623EF3" w:rsidRPr="00903FEB" w:rsidRDefault="00623EF3" w:rsidP="00D63692">
            <w:pPr>
              <w:jc w:val="center"/>
              <w:rPr>
                <w:sz w:val="18"/>
                <w:szCs w:val="18"/>
              </w:rPr>
            </w:pPr>
            <w:r w:rsidRPr="00903FEB">
              <w:rPr>
                <w:sz w:val="18"/>
                <w:szCs w:val="18"/>
              </w:rPr>
              <w:t>133.33</w:t>
            </w:r>
          </w:p>
        </w:tc>
      </w:tr>
      <w:tr w:rsidR="00623EF3" w:rsidRPr="00903FEB" w14:paraId="244FD6C7" w14:textId="77777777" w:rsidTr="00D63692">
        <w:trPr>
          <w:jc w:val="center"/>
        </w:trPr>
        <w:tc>
          <w:tcPr>
            <w:tcW w:w="0" w:type="auto"/>
          </w:tcPr>
          <w:p w14:paraId="537C6344" w14:textId="77777777" w:rsidR="00623EF3" w:rsidRPr="00903FEB" w:rsidRDefault="00623EF3" w:rsidP="00D63692">
            <w:pPr>
              <w:jc w:val="center"/>
              <w:rPr>
                <w:sz w:val="18"/>
                <w:szCs w:val="18"/>
              </w:rPr>
            </w:pPr>
            <w:r w:rsidRPr="00903FEB">
              <w:rPr>
                <w:sz w:val="18"/>
                <w:szCs w:val="18"/>
              </w:rPr>
              <w:t>B2</w:t>
            </w:r>
          </w:p>
        </w:tc>
        <w:tc>
          <w:tcPr>
            <w:tcW w:w="0" w:type="auto"/>
            <w:vAlign w:val="center"/>
          </w:tcPr>
          <w:p w14:paraId="65F8FF11" w14:textId="77777777" w:rsidR="00623EF3" w:rsidRPr="00903FEB" w:rsidRDefault="00623EF3" w:rsidP="00D63692">
            <w:pPr>
              <w:jc w:val="center"/>
              <w:rPr>
                <w:sz w:val="18"/>
                <w:szCs w:val="18"/>
              </w:rPr>
            </w:pPr>
            <w:r w:rsidRPr="00903FEB">
              <w:rPr>
                <w:sz w:val="18"/>
                <w:szCs w:val="18"/>
              </w:rPr>
              <w:t>139</w:t>
            </w:r>
          </w:p>
        </w:tc>
        <w:tc>
          <w:tcPr>
            <w:tcW w:w="0" w:type="auto"/>
            <w:vAlign w:val="center"/>
          </w:tcPr>
          <w:p w14:paraId="1C5E2770" w14:textId="77777777" w:rsidR="00623EF3" w:rsidRPr="00903FEB" w:rsidRDefault="00623EF3" w:rsidP="00D63692">
            <w:pPr>
              <w:jc w:val="center"/>
              <w:rPr>
                <w:sz w:val="18"/>
                <w:szCs w:val="18"/>
              </w:rPr>
            </w:pPr>
            <w:r w:rsidRPr="00903FEB">
              <w:rPr>
                <w:sz w:val="18"/>
                <w:szCs w:val="18"/>
              </w:rPr>
              <w:t>15</w:t>
            </w:r>
          </w:p>
        </w:tc>
        <w:tc>
          <w:tcPr>
            <w:tcW w:w="0" w:type="auto"/>
            <w:vAlign w:val="center"/>
          </w:tcPr>
          <w:p w14:paraId="631BBB9E" w14:textId="77777777" w:rsidR="00623EF3" w:rsidRPr="00903FEB" w:rsidRDefault="00623EF3" w:rsidP="00D63692">
            <w:pPr>
              <w:jc w:val="center"/>
              <w:rPr>
                <w:sz w:val="18"/>
                <w:szCs w:val="18"/>
              </w:rPr>
            </w:pPr>
            <w:r w:rsidRPr="00903FEB">
              <w:rPr>
                <w:sz w:val="18"/>
                <w:szCs w:val="18"/>
              </w:rPr>
              <w:t>4</w:t>
            </w:r>
          </w:p>
        </w:tc>
        <w:tc>
          <w:tcPr>
            <w:tcW w:w="0" w:type="auto"/>
            <w:vAlign w:val="center"/>
          </w:tcPr>
          <w:p w14:paraId="39F984A0" w14:textId="77777777" w:rsidR="00623EF3" w:rsidRPr="00903FEB" w:rsidRDefault="00623EF3" w:rsidP="00D63692">
            <w:pPr>
              <w:jc w:val="center"/>
              <w:rPr>
                <w:sz w:val="18"/>
                <w:szCs w:val="18"/>
              </w:rPr>
            </w:pPr>
            <w:r w:rsidRPr="00903FEB">
              <w:rPr>
                <w:sz w:val="18"/>
                <w:szCs w:val="18"/>
              </w:rPr>
              <w:t>11.71</w:t>
            </w:r>
          </w:p>
        </w:tc>
        <w:tc>
          <w:tcPr>
            <w:tcW w:w="0" w:type="auto"/>
          </w:tcPr>
          <w:p w14:paraId="3461BB01" w14:textId="77777777" w:rsidR="00623EF3" w:rsidRPr="00903FEB" w:rsidRDefault="00623EF3" w:rsidP="00D63692">
            <w:pPr>
              <w:jc w:val="center"/>
              <w:rPr>
                <w:sz w:val="18"/>
                <w:szCs w:val="18"/>
              </w:rPr>
            </w:pPr>
            <w:r w:rsidRPr="00903FEB">
              <w:rPr>
                <w:sz w:val="18"/>
                <w:szCs w:val="18"/>
              </w:rPr>
              <w:t>266.67</w:t>
            </w:r>
          </w:p>
        </w:tc>
      </w:tr>
      <w:tr w:rsidR="00623EF3" w:rsidRPr="00903FEB" w14:paraId="5759A3BD" w14:textId="77777777" w:rsidTr="00D63692">
        <w:trPr>
          <w:jc w:val="center"/>
        </w:trPr>
        <w:tc>
          <w:tcPr>
            <w:tcW w:w="0" w:type="auto"/>
          </w:tcPr>
          <w:p w14:paraId="25EF59BA" w14:textId="77777777" w:rsidR="00623EF3" w:rsidRPr="00903FEB" w:rsidRDefault="00623EF3" w:rsidP="00D63692">
            <w:pPr>
              <w:jc w:val="center"/>
              <w:rPr>
                <w:sz w:val="18"/>
                <w:szCs w:val="18"/>
              </w:rPr>
            </w:pPr>
            <w:r w:rsidRPr="00903FEB">
              <w:rPr>
                <w:sz w:val="18"/>
                <w:szCs w:val="18"/>
              </w:rPr>
              <w:t>B3</w:t>
            </w:r>
          </w:p>
        </w:tc>
        <w:tc>
          <w:tcPr>
            <w:tcW w:w="0" w:type="auto"/>
            <w:vAlign w:val="center"/>
          </w:tcPr>
          <w:p w14:paraId="6A51E858" w14:textId="77777777" w:rsidR="00623EF3" w:rsidRPr="00903FEB" w:rsidRDefault="00623EF3" w:rsidP="00D63692">
            <w:pPr>
              <w:jc w:val="center"/>
              <w:rPr>
                <w:sz w:val="18"/>
                <w:szCs w:val="18"/>
              </w:rPr>
            </w:pPr>
            <w:r w:rsidRPr="00903FEB">
              <w:rPr>
                <w:sz w:val="18"/>
                <w:szCs w:val="18"/>
              </w:rPr>
              <w:t>139</w:t>
            </w:r>
          </w:p>
        </w:tc>
        <w:tc>
          <w:tcPr>
            <w:tcW w:w="0" w:type="auto"/>
            <w:vAlign w:val="center"/>
          </w:tcPr>
          <w:p w14:paraId="634B6583" w14:textId="77777777" w:rsidR="00623EF3" w:rsidRPr="00903FEB" w:rsidRDefault="00623EF3" w:rsidP="00D63692">
            <w:pPr>
              <w:jc w:val="center"/>
              <w:rPr>
                <w:sz w:val="18"/>
                <w:szCs w:val="18"/>
              </w:rPr>
            </w:pPr>
            <w:r w:rsidRPr="00903FEB">
              <w:rPr>
                <w:sz w:val="18"/>
                <w:szCs w:val="18"/>
              </w:rPr>
              <w:t>15</w:t>
            </w:r>
          </w:p>
        </w:tc>
        <w:tc>
          <w:tcPr>
            <w:tcW w:w="0" w:type="auto"/>
            <w:vAlign w:val="center"/>
          </w:tcPr>
          <w:p w14:paraId="5E8241DB" w14:textId="77777777" w:rsidR="00623EF3" w:rsidRPr="00903FEB" w:rsidRDefault="00623EF3" w:rsidP="00D63692">
            <w:pPr>
              <w:jc w:val="center"/>
              <w:rPr>
                <w:sz w:val="18"/>
                <w:szCs w:val="18"/>
              </w:rPr>
            </w:pPr>
            <w:r w:rsidRPr="00903FEB">
              <w:rPr>
                <w:sz w:val="18"/>
                <w:szCs w:val="18"/>
              </w:rPr>
              <w:t>6</w:t>
            </w:r>
          </w:p>
        </w:tc>
        <w:tc>
          <w:tcPr>
            <w:tcW w:w="0" w:type="auto"/>
            <w:vAlign w:val="center"/>
          </w:tcPr>
          <w:p w14:paraId="462564A5" w14:textId="77777777" w:rsidR="00623EF3" w:rsidRPr="00903FEB" w:rsidRDefault="00623EF3" w:rsidP="00D63692">
            <w:pPr>
              <w:jc w:val="center"/>
              <w:rPr>
                <w:sz w:val="18"/>
                <w:szCs w:val="18"/>
              </w:rPr>
            </w:pPr>
            <w:r w:rsidRPr="00903FEB">
              <w:rPr>
                <w:sz w:val="18"/>
                <w:szCs w:val="18"/>
              </w:rPr>
              <w:t>16.41</w:t>
            </w:r>
          </w:p>
        </w:tc>
        <w:tc>
          <w:tcPr>
            <w:tcW w:w="0" w:type="auto"/>
          </w:tcPr>
          <w:p w14:paraId="2392F1F9" w14:textId="77777777" w:rsidR="00623EF3" w:rsidRPr="00903FEB" w:rsidRDefault="00623EF3" w:rsidP="00D63692">
            <w:pPr>
              <w:jc w:val="center"/>
              <w:rPr>
                <w:sz w:val="18"/>
                <w:szCs w:val="18"/>
              </w:rPr>
            </w:pPr>
            <w:r w:rsidRPr="00903FEB">
              <w:rPr>
                <w:sz w:val="18"/>
                <w:szCs w:val="18"/>
              </w:rPr>
              <w:t>400</w:t>
            </w:r>
          </w:p>
        </w:tc>
      </w:tr>
      <w:tr w:rsidR="00623EF3" w:rsidRPr="00903FEB" w14:paraId="02336DA9" w14:textId="77777777" w:rsidTr="00D63692">
        <w:trPr>
          <w:jc w:val="center"/>
        </w:trPr>
        <w:tc>
          <w:tcPr>
            <w:tcW w:w="0" w:type="auto"/>
          </w:tcPr>
          <w:p w14:paraId="24EB720A" w14:textId="77777777" w:rsidR="00623EF3" w:rsidRPr="00903FEB" w:rsidRDefault="00623EF3" w:rsidP="00D63692">
            <w:pPr>
              <w:jc w:val="center"/>
              <w:rPr>
                <w:sz w:val="18"/>
                <w:szCs w:val="18"/>
              </w:rPr>
            </w:pPr>
            <w:r w:rsidRPr="00903FEB">
              <w:rPr>
                <w:sz w:val="18"/>
                <w:szCs w:val="18"/>
              </w:rPr>
              <w:t>B4</w:t>
            </w:r>
          </w:p>
        </w:tc>
        <w:tc>
          <w:tcPr>
            <w:tcW w:w="0" w:type="auto"/>
            <w:vAlign w:val="center"/>
          </w:tcPr>
          <w:p w14:paraId="77829E14" w14:textId="77777777" w:rsidR="00623EF3" w:rsidRPr="00903FEB" w:rsidRDefault="00623EF3" w:rsidP="00D63692">
            <w:pPr>
              <w:jc w:val="center"/>
              <w:rPr>
                <w:sz w:val="18"/>
                <w:szCs w:val="18"/>
              </w:rPr>
            </w:pPr>
            <w:r w:rsidRPr="00903FEB">
              <w:rPr>
                <w:sz w:val="18"/>
                <w:szCs w:val="18"/>
              </w:rPr>
              <w:t>139</w:t>
            </w:r>
          </w:p>
        </w:tc>
        <w:tc>
          <w:tcPr>
            <w:tcW w:w="0" w:type="auto"/>
            <w:vAlign w:val="center"/>
          </w:tcPr>
          <w:p w14:paraId="68F76B29" w14:textId="77777777" w:rsidR="00623EF3" w:rsidRPr="00903FEB" w:rsidRDefault="00623EF3" w:rsidP="00D63692">
            <w:pPr>
              <w:jc w:val="center"/>
              <w:rPr>
                <w:sz w:val="18"/>
                <w:szCs w:val="18"/>
              </w:rPr>
            </w:pPr>
            <w:r w:rsidRPr="00903FEB">
              <w:rPr>
                <w:sz w:val="18"/>
                <w:szCs w:val="18"/>
              </w:rPr>
              <w:t>15</w:t>
            </w:r>
          </w:p>
        </w:tc>
        <w:tc>
          <w:tcPr>
            <w:tcW w:w="0" w:type="auto"/>
            <w:vAlign w:val="center"/>
          </w:tcPr>
          <w:p w14:paraId="76D6F482" w14:textId="77777777" w:rsidR="00623EF3" w:rsidRPr="00903FEB" w:rsidRDefault="00623EF3" w:rsidP="00D63692">
            <w:pPr>
              <w:jc w:val="center"/>
              <w:rPr>
                <w:sz w:val="18"/>
                <w:szCs w:val="18"/>
              </w:rPr>
            </w:pPr>
            <w:r w:rsidRPr="00903FEB">
              <w:rPr>
                <w:sz w:val="18"/>
                <w:szCs w:val="18"/>
              </w:rPr>
              <w:t>12</w:t>
            </w:r>
          </w:p>
        </w:tc>
        <w:tc>
          <w:tcPr>
            <w:tcW w:w="0" w:type="auto"/>
            <w:vAlign w:val="center"/>
          </w:tcPr>
          <w:p w14:paraId="2F6F1FA8" w14:textId="77777777" w:rsidR="00623EF3" w:rsidRPr="00903FEB" w:rsidRDefault="00623EF3" w:rsidP="00D63692">
            <w:pPr>
              <w:jc w:val="center"/>
              <w:rPr>
                <w:sz w:val="18"/>
                <w:szCs w:val="18"/>
              </w:rPr>
            </w:pPr>
            <w:r w:rsidRPr="00903FEB">
              <w:rPr>
                <w:sz w:val="18"/>
                <w:szCs w:val="18"/>
              </w:rPr>
              <w:t>30.47</w:t>
            </w:r>
          </w:p>
        </w:tc>
        <w:tc>
          <w:tcPr>
            <w:tcW w:w="0" w:type="auto"/>
            <w:vAlign w:val="center"/>
          </w:tcPr>
          <w:p w14:paraId="551E3065" w14:textId="77777777" w:rsidR="00623EF3" w:rsidRPr="00903FEB" w:rsidRDefault="00623EF3" w:rsidP="00D63692">
            <w:pPr>
              <w:jc w:val="center"/>
              <w:rPr>
                <w:sz w:val="18"/>
                <w:szCs w:val="18"/>
              </w:rPr>
            </w:pPr>
            <w:r w:rsidRPr="00903FEB">
              <w:rPr>
                <w:sz w:val="18"/>
                <w:szCs w:val="18"/>
              </w:rPr>
              <w:t>800</w:t>
            </w:r>
          </w:p>
        </w:tc>
      </w:tr>
      <w:tr w:rsidR="00623EF3" w:rsidRPr="00903FEB" w14:paraId="3B08E3C2" w14:textId="77777777" w:rsidTr="00D63692">
        <w:trPr>
          <w:jc w:val="center"/>
        </w:trPr>
        <w:tc>
          <w:tcPr>
            <w:tcW w:w="0" w:type="auto"/>
          </w:tcPr>
          <w:p w14:paraId="0A028D24" w14:textId="77777777" w:rsidR="00623EF3" w:rsidRPr="00903FEB" w:rsidRDefault="00623EF3" w:rsidP="00D63692">
            <w:pPr>
              <w:jc w:val="center"/>
              <w:rPr>
                <w:sz w:val="18"/>
                <w:szCs w:val="18"/>
              </w:rPr>
            </w:pPr>
            <w:r w:rsidRPr="00903FEB">
              <w:rPr>
                <w:sz w:val="18"/>
                <w:szCs w:val="18"/>
              </w:rPr>
              <w:t>C0</w:t>
            </w:r>
          </w:p>
        </w:tc>
        <w:tc>
          <w:tcPr>
            <w:tcW w:w="0" w:type="auto"/>
            <w:vAlign w:val="center"/>
          </w:tcPr>
          <w:p w14:paraId="1EED6005" w14:textId="77777777" w:rsidR="00623EF3" w:rsidRPr="00903FEB" w:rsidRDefault="00623EF3" w:rsidP="00D63692">
            <w:pPr>
              <w:jc w:val="center"/>
              <w:rPr>
                <w:sz w:val="18"/>
                <w:szCs w:val="18"/>
              </w:rPr>
            </w:pPr>
            <w:r w:rsidRPr="00903FEB">
              <w:rPr>
                <w:sz w:val="18"/>
                <w:szCs w:val="18"/>
              </w:rPr>
              <w:t>139</w:t>
            </w:r>
          </w:p>
        </w:tc>
        <w:tc>
          <w:tcPr>
            <w:tcW w:w="0" w:type="auto"/>
            <w:vAlign w:val="center"/>
          </w:tcPr>
          <w:p w14:paraId="1389644B" w14:textId="77777777" w:rsidR="00623EF3" w:rsidRPr="00903FEB" w:rsidRDefault="00623EF3" w:rsidP="00D63692">
            <w:pPr>
              <w:jc w:val="center"/>
              <w:rPr>
                <w:sz w:val="18"/>
                <w:szCs w:val="18"/>
              </w:rPr>
            </w:pPr>
            <w:r w:rsidRPr="00903FEB">
              <w:rPr>
                <w:sz w:val="18"/>
                <w:szCs w:val="18"/>
              </w:rPr>
              <w:t>15</w:t>
            </w:r>
          </w:p>
        </w:tc>
        <w:tc>
          <w:tcPr>
            <w:tcW w:w="0" w:type="auto"/>
            <w:vAlign w:val="center"/>
          </w:tcPr>
          <w:p w14:paraId="18D95C97" w14:textId="77777777" w:rsidR="00623EF3" w:rsidRPr="00903FEB" w:rsidRDefault="00623EF3" w:rsidP="00D63692">
            <w:pPr>
              <w:jc w:val="center"/>
              <w:rPr>
                <w:sz w:val="18"/>
                <w:szCs w:val="18"/>
              </w:rPr>
            </w:pPr>
            <w:r w:rsidRPr="00903FEB">
              <w:rPr>
                <w:sz w:val="18"/>
                <w:szCs w:val="18"/>
              </w:rPr>
              <w:t>1</w:t>
            </w:r>
          </w:p>
        </w:tc>
        <w:tc>
          <w:tcPr>
            <w:tcW w:w="0" w:type="auto"/>
            <w:vAlign w:val="center"/>
          </w:tcPr>
          <w:p w14:paraId="65C1C5B0" w14:textId="77777777" w:rsidR="00623EF3" w:rsidRPr="00903FEB" w:rsidRDefault="00623EF3" w:rsidP="00D63692">
            <w:pPr>
              <w:jc w:val="center"/>
              <w:rPr>
                <w:sz w:val="18"/>
                <w:szCs w:val="18"/>
              </w:rPr>
            </w:pPr>
            <w:r w:rsidRPr="00903FEB">
              <w:rPr>
                <w:sz w:val="18"/>
                <w:szCs w:val="18"/>
              </w:rPr>
              <w:t>40.36</w:t>
            </w:r>
          </w:p>
        </w:tc>
        <w:tc>
          <w:tcPr>
            <w:tcW w:w="0" w:type="auto"/>
            <w:vAlign w:val="center"/>
          </w:tcPr>
          <w:p w14:paraId="55C9D54E" w14:textId="77777777" w:rsidR="00623EF3" w:rsidRPr="00903FEB" w:rsidRDefault="00623EF3" w:rsidP="00D63692">
            <w:pPr>
              <w:jc w:val="center"/>
              <w:rPr>
                <w:sz w:val="18"/>
                <w:szCs w:val="18"/>
              </w:rPr>
            </w:pPr>
            <w:r w:rsidRPr="00903FEB">
              <w:rPr>
                <w:sz w:val="18"/>
                <w:szCs w:val="18"/>
              </w:rPr>
              <w:t>66.67</w:t>
            </w:r>
          </w:p>
        </w:tc>
      </w:tr>
      <w:tr w:rsidR="00623EF3" w:rsidRPr="00903FEB" w14:paraId="39FACBEA" w14:textId="77777777" w:rsidTr="00D63692">
        <w:trPr>
          <w:jc w:val="center"/>
        </w:trPr>
        <w:tc>
          <w:tcPr>
            <w:tcW w:w="0" w:type="auto"/>
          </w:tcPr>
          <w:p w14:paraId="5F165BD2" w14:textId="77777777" w:rsidR="00623EF3" w:rsidRPr="00903FEB" w:rsidRDefault="00623EF3" w:rsidP="00D63692">
            <w:pPr>
              <w:jc w:val="center"/>
              <w:rPr>
                <w:sz w:val="18"/>
                <w:szCs w:val="18"/>
              </w:rPr>
            </w:pPr>
            <w:r w:rsidRPr="00903FEB">
              <w:rPr>
                <w:sz w:val="18"/>
                <w:szCs w:val="18"/>
              </w:rPr>
              <w:t>C2</w:t>
            </w:r>
          </w:p>
        </w:tc>
        <w:tc>
          <w:tcPr>
            <w:tcW w:w="0" w:type="auto"/>
            <w:vAlign w:val="center"/>
          </w:tcPr>
          <w:p w14:paraId="77CD7907" w14:textId="77777777" w:rsidR="00623EF3" w:rsidRPr="00903FEB" w:rsidRDefault="00623EF3" w:rsidP="00D63692">
            <w:pPr>
              <w:jc w:val="center"/>
              <w:rPr>
                <w:sz w:val="18"/>
                <w:szCs w:val="18"/>
              </w:rPr>
            </w:pPr>
            <w:r w:rsidRPr="00903FEB">
              <w:rPr>
                <w:sz w:val="18"/>
                <w:szCs w:val="18"/>
              </w:rPr>
              <w:t>139</w:t>
            </w:r>
          </w:p>
        </w:tc>
        <w:tc>
          <w:tcPr>
            <w:tcW w:w="0" w:type="auto"/>
            <w:vAlign w:val="center"/>
          </w:tcPr>
          <w:p w14:paraId="20A8F768" w14:textId="77777777" w:rsidR="00623EF3" w:rsidRPr="00903FEB" w:rsidRDefault="00623EF3" w:rsidP="00D63692">
            <w:pPr>
              <w:jc w:val="center"/>
              <w:rPr>
                <w:sz w:val="18"/>
                <w:szCs w:val="18"/>
              </w:rPr>
            </w:pPr>
            <w:r w:rsidRPr="00903FEB">
              <w:rPr>
                <w:sz w:val="18"/>
                <w:szCs w:val="18"/>
              </w:rPr>
              <w:t>15</w:t>
            </w:r>
          </w:p>
        </w:tc>
        <w:tc>
          <w:tcPr>
            <w:tcW w:w="0" w:type="auto"/>
            <w:vAlign w:val="center"/>
          </w:tcPr>
          <w:p w14:paraId="0D281FFC" w14:textId="77777777" w:rsidR="00623EF3" w:rsidRPr="00903FEB" w:rsidRDefault="00623EF3" w:rsidP="00D63692">
            <w:pPr>
              <w:jc w:val="center"/>
              <w:rPr>
                <w:sz w:val="18"/>
                <w:szCs w:val="18"/>
              </w:rPr>
            </w:pPr>
            <w:r w:rsidRPr="00903FEB">
              <w:rPr>
                <w:sz w:val="18"/>
                <w:szCs w:val="18"/>
              </w:rPr>
              <w:t>4</w:t>
            </w:r>
          </w:p>
        </w:tc>
        <w:tc>
          <w:tcPr>
            <w:tcW w:w="0" w:type="auto"/>
            <w:vAlign w:val="center"/>
          </w:tcPr>
          <w:p w14:paraId="575FB9CC" w14:textId="77777777" w:rsidR="00623EF3" w:rsidRPr="00903FEB" w:rsidRDefault="00623EF3" w:rsidP="00D63692">
            <w:pPr>
              <w:jc w:val="center"/>
              <w:rPr>
                <w:sz w:val="18"/>
                <w:szCs w:val="18"/>
              </w:rPr>
            </w:pPr>
            <w:r w:rsidRPr="00903FEB">
              <w:rPr>
                <w:sz w:val="18"/>
                <w:szCs w:val="18"/>
              </w:rPr>
              <w:t>66.67</w:t>
            </w:r>
          </w:p>
        </w:tc>
        <w:tc>
          <w:tcPr>
            <w:tcW w:w="0" w:type="auto"/>
            <w:vAlign w:val="center"/>
          </w:tcPr>
          <w:p w14:paraId="0E67AA3E" w14:textId="77777777" w:rsidR="00623EF3" w:rsidRPr="00903FEB" w:rsidRDefault="00623EF3" w:rsidP="00D63692">
            <w:pPr>
              <w:jc w:val="center"/>
              <w:rPr>
                <w:sz w:val="18"/>
                <w:szCs w:val="18"/>
              </w:rPr>
            </w:pPr>
            <w:r w:rsidRPr="00903FEB">
              <w:rPr>
                <w:sz w:val="18"/>
                <w:szCs w:val="18"/>
              </w:rPr>
              <w:t>266.67</w:t>
            </w:r>
          </w:p>
        </w:tc>
      </w:tr>
    </w:tbl>
    <w:p w14:paraId="656D9D1B" w14:textId="77777777" w:rsidR="003D329B" w:rsidRDefault="003D329B" w:rsidP="00623EF3"/>
    <w:p w14:paraId="3931117D" w14:textId="166558CA" w:rsidR="00BF7CE4" w:rsidRDefault="00383618" w:rsidP="00623EF3">
      <w:r>
        <w:t xml:space="preserve">To </w:t>
      </w:r>
      <w:r w:rsidR="00A521B7">
        <w:t>identify</w:t>
      </w:r>
      <w:r w:rsidR="00C61FC6">
        <w:t xml:space="preserve"> </w:t>
      </w:r>
      <w:r w:rsidR="00316FAD">
        <w:t>which NTN scenarios where</w:t>
      </w:r>
      <w:r w:rsidR="008146F7">
        <w:t xml:space="preserve"> the Rel-15 PRACH design is </w:t>
      </w:r>
      <w:r w:rsidR="00CB4183">
        <w:t>i</w:t>
      </w:r>
      <w:r w:rsidR="00C22F0C">
        <w:t>nsufficient</w:t>
      </w:r>
      <w:r w:rsidR="007017E0">
        <w:t xml:space="preserve">, </w:t>
      </w:r>
      <w:r w:rsidR="009B3A91">
        <w:t>the required minimum CP length</w:t>
      </w:r>
      <w:r w:rsidR="00E91D9D">
        <w:t>s</w:t>
      </w:r>
      <w:r w:rsidR="00B37ABF">
        <w:t xml:space="preserve"> in different </w:t>
      </w:r>
      <w:r w:rsidR="00C5544F">
        <w:t>sc</w:t>
      </w:r>
      <w:r w:rsidR="00BD0E79">
        <w:t>e</w:t>
      </w:r>
      <w:r w:rsidR="00C5544F">
        <w:t xml:space="preserve">narios </w:t>
      </w:r>
      <w:r w:rsidR="008C6818">
        <w:t>need to be</w:t>
      </w:r>
      <w:r w:rsidR="00A335AE">
        <w:t xml:space="preserve"> calculated and compared with</w:t>
      </w:r>
      <w:r w:rsidR="00EC67E7">
        <w:t xml:space="preserve"> </w:t>
      </w:r>
      <w:r w:rsidR="000F04A4">
        <w:t>the Rel-15 preamble formats.</w:t>
      </w:r>
      <w:r w:rsidR="00557EA2">
        <w:t xml:space="preserve"> </w:t>
      </w:r>
      <w:r w:rsidR="00137F32">
        <w:t xml:space="preserve">As shown in </w:t>
      </w:r>
      <w:r w:rsidR="00442375">
        <w:t xml:space="preserve">Figure </w:t>
      </w:r>
      <w:r w:rsidR="00442375">
        <w:rPr>
          <w:noProof/>
        </w:rPr>
        <w:t>19</w:t>
      </w:r>
      <w:r w:rsidR="00137F32">
        <w:t>,</w:t>
      </w:r>
      <w:r w:rsidR="00071B10">
        <w:t xml:space="preserve"> </w:t>
      </w:r>
      <w:r w:rsidR="006D6621">
        <w:t xml:space="preserve">the distance for calculating the maximum differential delay time in one beam is related </w:t>
      </w:r>
      <w:r w:rsidR="00640FD7">
        <w:t>to</w:t>
      </w:r>
      <w:r w:rsidR="006D6621">
        <w:t xml:space="preserve"> the minimum elevation angle</w:t>
      </w:r>
      <w:r w:rsidR="00D64D4A">
        <w:t xml:space="preserve"> </w:t>
      </w:r>
      <w:r w:rsidR="00EF6B36">
        <w:t xml:space="preserve">(MEA) </w:t>
      </w:r>
      <w:r w:rsidR="00A97E08">
        <w:t>in</w:t>
      </w:r>
      <w:r w:rsidR="00D64D4A">
        <w:t xml:space="preserve"> the beam</w:t>
      </w:r>
      <w:r w:rsidR="006D6621">
        <w:t>, orbit altitude, and beam diameter.</w:t>
      </w:r>
      <w:r w:rsidR="006A4080">
        <w:t xml:space="preserve"> </w:t>
      </w:r>
      <w:r w:rsidR="00AA69FD">
        <w:t xml:space="preserve">Meanwhile, the </w:t>
      </w:r>
      <w:r w:rsidR="00AA69FD" w:rsidRPr="00AA69FD">
        <w:t xml:space="preserve">maximum differential delay time </w:t>
      </w:r>
      <w:r w:rsidR="001B3F54">
        <w:t>was</w:t>
      </w:r>
      <w:r w:rsidR="00AA69FD" w:rsidRPr="00AA69FD">
        <w:t xml:space="preserve"> computed </w:t>
      </w:r>
      <w:r w:rsidR="001F21FB">
        <w:t xml:space="preserve">by </w:t>
      </w:r>
      <w:r w:rsidR="00AA69FD" w:rsidRPr="00AA69FD">
        <w:t>taking the earth curve into account for each scenario</w:t>
      </w:r>
      <w:r w:rsidR="00F25530">
        <w:t>.</w:t>
      </w:r>
      <w:r w:rsidR="008955A7">
        <w:t xml:space="preserve"> </w:t>
      </w:r>
      <w:r w:rsidR="007F6E02">
        <w:t xml:space="preserve">Here, </w:t>
      </w:r>
      <w:r w:rsidR="004A3BEA">
        <w:t xml:space="preserve">beam diameters </w:t>
      </w:r>
      <w:r w:rsidR="00692BDA">
        <w:t xml:space="preserve">in </w:t>
      </w:r>
      <w:r w:rsidR="00442375">
        <w:t xml:space="preserve">Table </w:t>
      </w:r>
      <w:r w:rsidR="00442375">
        <w:rPr>
          <w:noProof/>
        </w:rPr>
        <w:t>6</w:t>
      </w:r>
      <w:r w:rsidR="00692BDA">
        <w:t xml:space="preserve"> </w:t>
      </w:r>
      <w:r w:rsidR="004A3BEA">
        <w:t xml:space="preserve">are </w:t>
      </w:r>
      <w:r w:rsidR="00685ED8">
        <w:t>adopted</w:t>
      </w:r>
      <w:r w:rsidR="00AC3A1B">
        <w:t xml:space="preserve">, </w:t>
      </w:r>
      <w:r w:rsidR="00B52F27">
        <w:t xml:space="preserve">which </w:t>
      </w:r>
      <w:r w:rsidR="005B33FB">
        <w:t>re</w:t>
      </w:r>
      <w:r w:rsidR="005B33FB" w:rsidRPr="00CE59DE">
        <w:t>fer</w:t>
      </w:r>
      <w:r w:rsidR="003F6522" w:rsidRPr="00CE59DE">
        <w:t>s</w:t>
      </w:r>
      <w:r w:rsidR="005B33FB" w:rsidRPr="00CE59DE">
        <w:t xml:space="preserve"> to </w:t>
      </w:r>
      <w:r w:rsidR="00442375">
        <w:t>[2]</w:t>
      </w:r>
      <w:r w:rsidR="003B4DE9" w:rsidRPr="00CE59DE">
        <w:t>,</w:t>
      </w:r>
      <w:r w:rsidR="002D1FA5" w:rsidRPr="00CE59DE">
        <w:t xml:space="preserve"> </w:t>
      </w:r>
      <w:r w:rsidR="00442375">
        <w:t>[9]</w:t>
      </w:r>
      <w:r w:rsidR="001F3B53" w:rsidRPr="00CE59DE">
        <w:t xml:space="preserve"> </w:t>
      </w:r>
      <w:r w:rsidR="00262090" w:rsidRPr="00CE59DE">
        <w:t xml:space="preserve">and </w:t>
      </w:r>
      <w:r w:rsidR="00442375">
        <w:t>[11]</w:t>
      </w:r>
      <w:r w:rsidR="00861963" w:rsidRPr="00CE59DE">
        <w:t>.</w:t>
      </w:r>
    </w:p>
    <w:p w14:paraId="2A78CBD7" w14:textId="3EC2B18A" w:rsidR="006D0666" w:rsidRDefault="001B3F54" w:rsidP="00623EF3">
      <w:pPr>
        <w:rPr>
          <w:lang w:eastAsia="zh-CN"/>
        </w:rPr>
      </w:pPr>
      <w:r>
        <w:t xml:space="preserve">The </w:t>
      </w:r>
      <w:r w:rsidR="00DD3275">
        <w:t xml:space="preserve">minimum </w:t>
      </w:r>
      <w:r>
        <w:t xml:space="preserve">required </w:t>
      </w:r>
      <w:r w:rsidR="00DD3275">
        <w:t>CP length</w:t>
      </w:r>
      <w:r w:rsidR="00CB4183">
        <w:t>s</w:t>
      </w:r>
      <w:r w:rsidR="00E0307D">
        <w:t xml:space="preserve"> </w:t>
      </w:r>
      <w:r w:rsidR="00C02378">
        <w:t xml:space="preserve">for </w:t>
      </w:r>
      <w:r w:rsidR="00E0307D">
        <w:t>different</w:t>
      </w:r>
      <w:r w:rsidR="00C02378">
        <w:t xml:space="preserve"> minimum elevation angle</w:t>
      </w:r>
      <w:r w:rsidR="00B21E5C">
        <w:t>s</w:t>
      </w:r>
      <w:r w:rsidR="007E1E8A">
        <w:t xml:space="preserve"> and beam diameters</w:t>
      </w:r>
      <w:r w:rsidR="00E0307D">
        <w:t xml:space="preserve"> </w:t>
      </w:r>
      <w:r w:rsidR="00B141E1">
        <w:t>are</w:t>
      </w:r>
      <w:r w:rsidR="00211719">
        <w:t xml:space="preserve"> plotted</w:t>
      </w:r>
      <w:r w:rsidR="008E4353">
        <w:t xml:space="preserve"> </w:t>
      </w:r>
      <w:r w:rsidR="002231E4">
        <w:t xml:space="preserve">in solid lines </w:t>
      </w:r>
      <w:r w:rsidR="008E4353">
        <w:t xml:space="preserve">in </w:t>
      </w:r>
      <w:r w:rsidR="00442375">
        <w:t xml:space="preserve">Figure </w:t>
      </w:r>
      <w:r w:rsidR="00442375">
        <w:rPr>
          <w:noProof/>
        </w:rPr>
        <w:t>20</w:t>
      </w:r>
      <w:r w:rsidR="00F639AD">
        <w:t>,</w:t>
      </w:r>
      <w:r w:rsidR="008E4353">
        <w:t xml:space="preserve"> </w:t>
      </w:r>
      <w:r w:rsidR="00442375">
        <w:t xml:space="preserve">Figure </w:t>
      </w:r>
      <w:r w:rsidR="00442375">
        <w:rPr>
          <w:noProof/>
        </w:rPr>
        <w:t>21</w:t>
      </w:r>
      <w:r w:rsidR="00F639AD">
        <w:t xml:space="preserve"> and </w:t>
      </w:r>
      <w:r w:rsidR="00442375">
        <w:t xml:space="preserve">Figure </w:t>
      </w:r>
      <w:r w:rsidR="00442375">
        <w:rPr>
          <w:noProof/>
        </w:rPr>
        <w:t>22</w:t>
      </w:r>
      <w:r w:rsidR="00595716">
        <w:t xml:space="preserve">. For comparing </w:t>
      </w:r>
      <w:r w:rsidR="00B81A41">
        <w:t>with Rel-15 preamble formats</w:t>
      </w:r>
      <w:r w:rsidR="002A0CC8">
        <w:t>,</w:t>
      </w:r>
      <w:r w:rsidR="00483BC2">
        <w:t xml:space="preserve"> CP lengths of different Rel-15 preamble formats </w:t>
      </w:r>
      <w:r w:rsidR="00403373">
        <w:t xml:space="preserve">are </w:t>
      </w:r>
      <w:r w:rsidR="00E76626">
        <w:t xml:space="preserve">displayed </w:t>
      </w:r>
      <w:r w:rsidR="00B37491">
        <w:t>as</w:t>
      </w:r>
      <w:r w:rsidR="00E76626">
        <w:t xml:space="preserve"> </w:t>
      </w:r>
      <w:r w:rsidR="00E92B71">
        <w:t xml:space="preserve">dashed </w:t>
      </w:r>
      <w:r w:rsidR="0082188D">
        <w:t>lines.</w:t>
      </w:r>
    </w:p>
    <w:p w14:paraId="7730D25D" w14:textId="7E5B4B62" w:rsidR="00AC58F0" w:rsidRDefault="002A398A" w:rsidP="00AC58F0">
      <w:pPr>
        <w:keepNext/>
        <w:jc w:val="center"/>
      </w:pPr>
      <w:r w:rsidRPr="002A398A">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7123C7" w:rsidRPr="007123C7">
        <w:rPr>
          <w:noProof/>
          <w:lang w:eastAsia="zh-CN"/>
        </w:rPr>
        <w:drawing>
          <wp:inline distT="0" distB="0" distL="0" distR="0" wp14:anchorId="39C04B66" wp14:editId="2119487F">
            <wp:extent cx="4043380" cy="2726371"/>
            <wp:effectExtent l="0" t="0" r="0" b="0"/>
            <wp:docPr id="19" name="图片 19" descr="E:\工作\图_viso\其它\UE与卫星距离计算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工作\图_viso\其它\UE与卫星距离计算1.bmp"/>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18853" cy="2777261"/>
                    </a:xfrm>
                    <a:prstGeom prst="rect">
                      <a:avLst/>
                    </a:prstGeom>
                    <a:noFill/>
                    <a:ln>
                      <a:noFill/>
                    </a:ln>
                  </pic:spPr>
                </pic:pic>
              </a:graphicData>
            </a:graphic>
          </wp:inline>
        </w:drawing>
      </w:r>
    </w:p>
    <w:p w14:paraId="27034321" w14:textId="0E724F54" w:rsidR="006D0666" w:rsidRDefault="00AC58F0" w:rsidP="00AC58F0">
      <w:pPr>
        <w:pStyle w:val="a5"/>
      </w:pPr>
      <w:bookmarkStart w:id="30" w:name="_Ref13475960"/>
      <w:r>
        <w:t xml:space="preserve">Figure </w:t>
      </w:r>
      <w:r w:rsidR="00442375">
        <w:rPr>
          <w:noProof/>
        </w:rPr>
        <w:t>19</w:t>
      </w:r>
      <w:bookmarkEnd w:id="30"/>
      <w:r w:rsidR="00C377B3">
        <w:rPr>
          <w:noProof/>
        </w:rPr>
        <w:t>.</w:t>
      </w:r>
      <w:r>
        <w:t xml:space="preserve"> </w:t>
      </w:r>
      <w:r w:rsidR="00DF0B72">
        <w:t>Illustration of the distance for calculating the maximum differential delay time</w:t>
      </w:r>
    </w:p>
    <w:p w14:paraId="1B81340D" w14:textId="079D3CAE" w:rsidR="003D261F" w:rsidRDefault="003D261F" w:rsidP="003D261F">
      <w:pPr>
        <w:pStyle w:val="a5"/>
        <w:keepNext/>
      </w:pPr>
      <w:bookmarkStart w:id="31" w:name="_Ref13488400"/>
      <w:r>
        <w:t xml:space="preserve">Table </w:t>
      </w:r>
      <w:r w:rsidR="00442375">
        <w:rPr>
          <w:noProof/>
        </w:rPr>
        <w:t>6</w:t>
      </w:r>
      <w:bookmarkEnd w:id="31"/>
      <w:r w:rsidR="00C4439E">
        <w:rPr>
          <w:noProof/>
        </w:rPr>
        <w:t>.</w:t>
      </w:r>
      <w:r>
        <w:t xml:space="preserve"> </w:t>
      </w:r>
      <w:r w:rsidR="00922197">
        <w:t xml:space="preserve">Reference </w:t>
      </w:r>
      <w:r w:rsidR="00922197" w:rsidRPr="002752C9">
        <w:t>beam foot print size</w:t>
      </w:r>
      <w:r w:rsidR="0092219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7"/>
        <w:gridCol w:w="1332"/>
        <w:gridCol w:w="1277"/>
        <w:gridCol w:w="1222"/>
      </w:tblGrid>
      <w:tr w:rsidR="00166CF1" w:rsidRPr="009962F2" w14:paraId="50262AEF" w14:textId="77777777" w:rsidTr="00512F9D">
        <w:trPr>
          <w:jc w:val="center"/>
        </w:trPr>
        <w:tc>
          <w:tcPr>
            <w:tcW w:w="0" w:type="auto"/>
            <w:vAlign w:val="center"/>
          </w:tcPr>
          <w:p w14:paraId="46B6A82B" w14:textId="77777777" w:rsidR="00166CF1" w:rsidRPr="009962F2" w:rsidRDefault="00166CF1" w:rsidP="00AA0726">
            <w:pPr>
              <w:jc w:val="center"/>
            </w:pPr>
            <w:r w:rsidRPr="009962F2">
              <w:t>Satellite orbit</w:t>
            </w:r>
          </w:p>
        </w:tc>
        <w:tc>
          <w:tcPr>
            <w:tcW w:w="0" w:type="auto"/>
            <w:vAlign w:val="center"/>
          </w:tcPr>
          <w:p w14:paraId="685E6477" w14:textId="77777777" w:rsidR="00166CF1" w:rsidRPr="009962F2" w:rsidRDefault="00166CF1" w:rsidP="00AA0726">
            <w:pPr>
              <w:jc w:val="center"/>
            </w:pPr>
            <w:r w:rsidRPr="009962F2">
              <w:rPr>
                <w:rFonts w:hint="eastAsia"/>
              </w:rPr>
              <w:t>G</w:t>
            </w:r>
            <w:r w:rsidRPr="009962F2">
              <w:t>EO</w:t>
            </w:r>
          </w:p>
        </w:tc>
        <w:tc>
          <w:tcPr>
            <w:tcW w:w="1277" w:type="dxa"/>
            <w:vAlign w:val="center"/>
          </w:tcPr>
          <w:p w14:paraId="08412A30" w14:textId="77777777" w:rsidR="00166CF1" w:rsidRPr="009962F2" w:rsidRDefault="00166CF1" w:rsidP="00AA0726">
            <w:pPr>
              <w:jc w:val="center"/>
            </w:pPr>
            <w:r w:rsidRPr="009962F2">
              <w:rPr>
                <w:rFonts w:hint="eastAsia"/>
              </w:rPr>
              <w:t>L</w:t>
            </w:r>
            <w:r w:rsidRPr="009962F2">
              <w:t>EO-1200</w:t>
            </w:r>
          </w:p>
        </w:tc>
        <w:tc>
          <w:tcPr>
            <w:tcW w:w="1222" w:type="dxa"/>
            <w:vAlign w:val="center"/>
          </w:tcPr>
          <w:p w14:paraId="46FC17B4" w14:textId="77777777" w:rsidR="00166CF1" w:rsidRPr="009962F2" w:rsidRDefault="00166CF1" w:rsidP="00AA0726">
            <w:pPr>
              <w:jc w:val="center"/>
            </w:pPr>
            <w:r w:rsidRPr="009962F2">
              <w:rPr>
                <w:rFonts w:hint="eastAsia"/>
              </w:rPr>
              <w:t>L</w:t>
            </w:r>
            <w:r w:rsidRPr="009962F2">
              <w:t>EO-600</w:t>
            </w:r>
          </w:p>
        </w:tc>
      </w:tr>
      <w:tr w:rsidR="00166CF1" w:rsidRPr="009962F2" w14:paraId="102E95BF" w14:textId="77777777" w:rsidTr="00512F9D">
        <w:trPr>
          <w:jc w:val="center"/>
        </w:trPr>
        <w:tc>
          <w:tcPr>
            <w:tcW w:w="0" w:type="auto"/>
            <w:vAlign w:val="center"/>
          </w:tcPr>
          <w:p w14:paraId="6349E4CB" w14:textId="77777777" w:rsidR="00166CF1" w:rsidRPr="009962F2" w:rsidRDefault="00166CF1" w:rsidP="00AA0726">
            <w:pPr>
              <w:jc w:val="center"/>
            </w:pPr>
            <w:r w:rsidRPr="009962F2">
              <w:t>Satellite altitude</w:t>
            </w:r>
          </w:p>
        </w:tc>
        <w:tc>
          <w:tcPr>
            <w:tcW w:w="0" w:type="auto"/>
            <w:vAlign w:val="center"/>
          </w:tcPr>
          <w:p w14:paraId="24DB3503" w14:textId="77777777" w:rsidR="00166CF1" w:rsidRPr="009962F2" w:rsidRDefault="00156CCB" w:rsidP="00AA0726">
            <w:pPr>
              <w:jc w:val="center"/>
            </w:pPr>
            <w:r>
              <w:t>35</w:t>
            </w:r>
            <w:r w:rsidR="00166CF1" w:rsidRPr="009962F2">
              <w:t>786 km</w:t>
            </w:r>
          </w:p>
        </w:tc>
        <w:tc>
          <w:tcPr>
            <w:tcW w:w="1277" w:type="dxa"/>
            <w:vAlign w:val="center"/>
          </w:tcPr>
          <w:p w14:paraId="088D71D6" w14:textId="77777777" w:rsidR="00166CF1" w:rsidRPr="009962F2" w:rsidRDefault="00156CCB" w:rsidP="00AA0726">
            <w:pPr>
              <w:jc w:val="center"/>
            </w:pPr>
            <w:r>
              <w:t>1</w:t>
            </w:r>
            <w:r w:rsidR="00166CF1" w:rsidRPr="009962F2">
              <w:t>200 km</w:t>
            </w:r>
          </w:p>
        </w:tc>
        <w:tc>
          <w:tcPr>
            <w:tcW w:w="1222" w:type="dxa"/>
            <w:vAlign w:val="center"/>
          </w:tcPr>
          <w:p w14:paraId="3554C5A2" w14:textId="77777777" w:rsidR="00166CF1" w:rsidRPr="009962F2" w:rsidRDefault="00166CF1" w:rsidP="00AA0726">
            <w:pPr>
              <w:jc w:val="center"/>
            </w:pPr>
            <w:r w:rsidRPr="009962F2">
              <w:t>600 km</w:t>
            </w:r>
          </w:p>
        </w:tc>
      </w:tr>
      <w:tr w:rsidR="00E870AC" w:rsidRPr="009962F2" w14:paraId="5D62F5C4" w14:textId="77777777" w:rsidTr="00512F9D">
        <w:trPr>
          <w:trHeight w:val="395"/>
          <w:jc w:val="center"/>
        </w:trPr>
        <w:tc>
          <w:tcPr>
            <w:tcW w:w="0" w:type="auto"/>
            <w:shd w:val="clear" w:color="auto" w:fill="auto"/>
            <w:vAlign w:val="center"/>
          </w:tcPr>
          <w:p w14:paraId="66337536" w14:textId="77777777" w:rsidR="00E870AC" w:rsidRPr="009962F2" w:rsidRDefault="009F1267" w:rsidP="00AA0726">
            <w:pPr>
              <w:jc w:val="center"/>
            </w:pPr>
            <w:r w:rsidRPr="009F1267">
              <w:t>Beam foot print size in diameter</w:t>
            </w:r>
          </w:p>
        </w:tc>
        <w:tc>
          <w:tcPr>
            <w:tcW w:w="0" w:type="auto"/>
            <w:shd w:val="clear" w:color="auto" w:fill="auto"/>
            <w:vAlign w:val="center"/>
          </w:tcPr>
          <w:p w14:paraId="5F2474A1" w14:textId="211048DC" w:rsidR="00512F9D" w:rsidRPr="009962F2" w:rsidRDefault="00416E5D" w:rsidP="008D3255">
            <w:pPr>
              <w:jc w:val="center"/>
            </w:pPr>
            <w:r>
              <w:t>2</w:t>
            </w:r>
            <w:r w:rsidR="009F1267">
              <w:t>0</w:t>
            </w:r>
            <w:r w:rsidR="00E870AC" w:rsidRPr="009962F2">
              <w:t>0</w:t>
            </w:r>
            <w:r w:rsidR="009F1267">
              <w:t>~</w:t>
            </w:r>
            <w:r w:rsidR="00D43BE6">
              <w:t>8</w:t>
            </w:r>
            <w:r w:rsidR="00D24B55">
              <w:t>00</w:t>
            </w:r>
            <w:r w:rsidR="00E870AC" w:rsidRPr="009962F2">
              <w:t xml:space="preserve"> km</w:t>
            </w:r>
          </w:p>
        </w:tc>
        <w:tc>
          <w:tcPr>
            <w:tcW w:w="1277" w:type="dxa"/>
            <w:shd w:val="clear" w:color="auto" w:fill="auto"/>
            <w:vAlign w:val="center"/>
          </w:tcPr>
          <w:p w14:paraId="149B206E" w14:textId="77777777" w:rsidR="00512F9D" w:rsidRPr="009962F2" w:rsidRDefault="003103D6" w:rsidP="008D3255">
            <w:pPr>
              <w:jc w:val="center"/>
            </w:pPr>
            <w:r>
              <w:t>4</w:t>
            </w:r>
            <w:r w:rsidR="00E870AC" w:rsidRPr="009962F2">
              <w:t>0</w:t>
            </w:r>
            <w:r w:rsidR="00442ACE">
              <w:t>~</w:t>
            </w:r>
            <w:r w:rsidR="0077282B">
              <w:t>3</w:t>
            </w:r>
            <w:r w:rsidR="000D0615">
              <w:t>00</w:t>
            </w:r>
            <w:r w:rsidR="00702213">
              <w:t xml:space="preserve"> </w:t>
            </w:r>
            <w:r w:rsidR="00E870AC" w:rsidRPr="009962F2">
              <w:t>km</w:t>
            </w:r>
          </w:p>
        </w:tc>
        <w:tc>
          <w:tcPr>
            <w:tcW w:w="1222" w:type="dxa"/>
            <w:shd w:val="clear" w:color="auto" w:fill="auto"/>
            <w:vAlign w:val="center"/>
          </w:tcPr>
          <w:p w14:paraId="1E37CA92" w14:textId="77777777" w:rsidR="00BE2EC5" w:rsidRPr="009962F2" w:rsidRDefault="00A3651D" w:rsidP="008D3255">
            <w:pPr>
              <w:jc w:val="center"/>
            </w:pPr>
            <w:r>
              <w:t>2</w:t>
            </w:r>
            <w:r w:rsidR="00E870AC" w:rsidRPr="009962F2">
              <w:t>0</w:t>
            </w:r>
            <w:r>
              <w:t>~</w:t>
            </w:r>
            <w:r w:rsidR="0077282B">
              <w:t>2</w:t>
            </w:r>
            <w:r w:rsidR="00442ACE">
              <w:t>00</w:t>
            </w:r>
            <w:r w:rsidR="00E870AC" w:rsidRPr="009962F2">
              <w:t xml:space="preserve"> km</w:t>
            </w:r>
          </w:p>
        </w:tc>
      </w:tr>
    </w:tbl>
    <w:p w14:paraId="6A436B9B" w14:textId="77777777" w:rsidR="008B07EA" w:rsidRDefault="00DC7189" w:rsidP="008B07EA">
      <w:pPr>
        <w:keepNext/>
        <w:jc w:val="center"/>
      </w:pPr>
      <w:r w:rsidRPr="00DC7189">
        <w:rPr>
          <w:noProof/>
          <w:lang w:eastAsia="zh-CN"/>
        </w:rPr>
        <w:lastRenderedPageBreak/>
        <w:drawing>
          <wp:inline distT="0" distB="0" distL="0" distR="0" wp14:anchorId="61FEEBB4" wp14:editId="0BA541BE">
            <wp:extent cx="3472606" cy="3267163"/>
            <wp:effectExtent l="0" t="0" r="0" b="0"/>
            <wp:docPr id="9" name="图片 9" descr="D:\工作\Matlab_Code\WXL\RACH\preamble formats in different scenarios\GE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工作\Matlab_Code\WXL\RACH\preamble formats in different scenarios\GEO.bmp"/>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32170" cy="3323203"/>
                    </a:xfrm>
                    <a:prstGeom prst="rect">
                      <a:avLst/>
                    </a:prstGeom>
                    <a:noFill/>
                    <a:ln>
                      <a:noFill/>
                    </a:ln>
                  </pic:spPr>
                </pic:pic>
              </a:graphicData>
            </a:graphic>
          </wp:inline>
        </w:drawing>
      </w:r>
    </w:p>
    <w:p w14:paraId="37840A27" w14:textId="6DCC486C" w:rsidR="006D0666" w:rsidRDefault="008B07EA" w:rsidP="008B07EA">
      <w:pPr>
        <w:pStyle w:val="a5"/>
      </w:pPr>
      <w:bookmarkStart w:id="32" w:name="_Ref13488598"/>
      <w:r>
        <w:t xml:space="preserve">Figure </w:t>
      </w:r>
      <w:r w:rsidR="00442375">
        <w:rPr>
          <w:noProof/>
        </w:rPr>
        <w:t>20</w:t>
      </w:r>
      <w:bookmarkEnd w:id="32"/>
      <w:r w:rsidR="00C377B3">
        <w:rPr>
          <w:noProof/>
        </w:rPr>
        <w:t>.</w:t>
      </w:r>
      <w:r>
        <w:t xml:space="preserve"> </w:t>
      </w:r>
      <w:r w:rsidR="009620BC">
        <w:t>R</w:t>
      </w:r>
      <w:r w:rsidR="008B6FEC">
        <w:t xml:space="preserve">equired </w:t>
      </w:r>
      <w:r>
        <w:t>minimum CP length in different minimum elevation angle</w:t>
      </w:r>
      <w:r w:rsidR="004E5503">
        <w:t>s</w:t>
      </w:r>
      <w:r>
        <w:t xml:space="preserve"> </w:t>
      </w:r>
      <w:r w:rsidR="00963BD5">
        <w:t xml:space="preserve">and </w:t>
      </w:r>
      <w:r w:rsidR="002A4502">
        <w:t xml:space="preserve">beam </w:t>
      </w:r>
      <w:r w:rsidR="00963BD5">
        <w:t xml:space="preserve">diameters </w:t>
      </w:r>
      <w:r>
        <w:t xml:space="preserve">for </w:t>
      </w:r>
      <w:r w:rsidR="007E154B">
        <w:t>GEO scenarios</w:t>
      </w:r>
    </w:p>
    <w:p w14:paraId="5F8642C6" w14:textId="77777777" w:rsidR="00631F18" w:rsidRDefault="00DC7189" w:rsidP="00631F18">
      <w:pPr>
        <w:keepNext/>
        <w:jc w:val="center"/>
      </w:pPr>
      <w:r w:rsidRPr="00DC7189">
        <w:rPr>
          <w:noProof/>
          <w:lang w:eastAsia="zh-CN"/>
        </w:rPr>
        <w:drawing>
          <wp:inline distT="0" distB="0" distL="0" distR="0" wp14:anchorId="5DD7D855" wp14:editId="3C932B91">
            <wp:extent cx="3685641" cy="3467595"/>
            <wp:effectExtent l="0" t="0" r="0" b="0"/>
            <wp:docPr id="12" name="图片 12" descr="D:\工作\Matlab_Code\WXL\RACH\preamble formats in different scenarios\LEO-12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工作\Matlab_Code\WXL\RACH\preamble formats in different scenarios\LEO-1200.b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09310" cy="3489864"/>
                    </a:xfrm>
                    <a:prstGeom prst="rect">
                      <a:avLst/>
                    </a:prstGeom>
                    <a:noFill/>
                    <a:ln>
                      <a:noFill/>
                    </a:ln>
                  </pic:spPr>
                </pic:pic>
              </a:graphicData>
            </a:graphic>
          </wp:inline>
        </w:drawing>
      </w:r>
    </w:p>
    <w:p w14:paraId="3CBC8025" w14:textId="326BC8E8" w:rsidR="006D0666" w:rsidRPr="00903FEB" w:rsidRDefault="00631F18" w:rsidP="00631F18">
      <w:pPr>
        <w:pStyle w:val="a5"/>
      </w:pPr>
      <w:bookmarkStart w:id="33" w:name="_Ref13488601"/>
      <w:r>
        <w:t xml:space="preserve">Figure </w:t>
      </w:r>
      <w:r w:rsidR="00442375">
        <w:rPr>
          <w:noProof/>
        </w:rPr>
        <w:t>21</w:t>
      </w:r>
      <w:bookmarkEnd w:id="33"/>
      <w:r w:rsidR="00C377B3">
        <w:rPr>
          <w:noProof/>
        </w:rPr>
        <w:t>.</w:t>
      </w:r>
      <w:r>
        <w:t xml:space="preserve"> </w:t>
      </w:r>
      <w:r w:rsidR="00B47209" w:rsidRPr="00B47209">
        <w:t xml:space="preserve">Required minimum CP length in different minimum elevation angles and </w:t>
      </w:r>
      <w:r w:rsidR="002A62AD">
        <w:t xml:space="preserve">beam </w:t>
      </w:r>
      <w:r w:rsidR="00B47209" w:rsidRPr="00B47209">
        <w:t>diameter</w:t>
      </w:r>
      <w:r w:rsidR="00B47209">
        <w:t>s for L</w:t>
      </w:r>
      <w:r w:rsidR="00B47209" w:rsidRPr="00B47209">
        <w:t>EO</w:t>
      </w:r>
      <w:r w:rsidR="00B47209">
        <w:t>-1200</w:t>
      </w:r>
      <w:r w:rsidR="00B47209" w:rsidRPr="00B47209">
        <w:t xml:space="preserve"> scenarios</w:t>
      </w:r>
    </w:p>
    <w:p w14:paraId="268CD998" w14:textId="77777777" w:rsidR="00E02154" w:rsidRDefault="00D14A40" w:rsidP="00E02154">
      <w:pPr>
        <w:keepNext/>
        <w:jc w:val="center"/>
      </w:pPr>
      <w:r w:rsidRPr="00D14A40">
        <w:rPr>
          <w:noProof/>
          <w:lang w:eastAsia="zh-CN"/>
        </w:rPr>
        <w:lastRenderedPageBreak/>
        <w:drawing>
          <wp:inline distT="0" distB="0" distL="0" distR="0" wp14:anchorId="74FB28B9" wp14:editId="6256333F">
            <wp:extent cx="3877006" cy="3859481"/>
            <wp:effectExtent l="0" t="0" r="0" b="8255"/>
            <wp:docPr id="16" name="图片 16" descr="D:\工作\Matlab_Code\WXL\RACH\preamble formats in different scenarios\LEO-6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工作\Matlab_Code\WXL\RACH\preamble formats in different scenarios\LEO-600.bmp"/>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14378" cy="3896684"/>
                    </a:xfrm>
                    <a:prstGeom prst="rect">
                      <a:avLst/>
                    </a:prstGeom>
                    <a:noFill/>
                    <a:ln>
                      <a:noFill/>
                    </a:ln>
                  </pic:spPr>
                </pic:pic>
              </a:graphicData>
            </a:graphic>
          </wp:inline>
        </w:drawing>
      </w:r>
    </w:p>
    <w:p w14:paraId="04846102" w14:textId="31697AE6" w:rsidR="00E02154" w:rsidRDefault="00E02154" w:rsidP="00E02154">
      <w:pPr>
        <w:pStyle w:val="a5"/>
      </w:pPr>
      <w:bookmarkStart w:id="34" w:name="_Ref14081568"/>
      <w:r>
        <w:t xml:space="preserve">Figure </w:t>
      </w:r>
      <w:r w:rsidR="00442375">
        <w:rPr>
          <w:noProof/>
        </w:rPr>
        <w:t>22</w:t>
      </w:r>
      <w:bookmarkEnd w:id="34"/>
      <w:r w:rsidR="00C377B3">
        <w:rPr>
          <w:noProof/>
        </w:rPr>
        <w:t>.</w:t>
      </w:r>
      <w:r>
        <w:t xml:space="preserve"> </w:t>
      </w:r>
      <w:r w:rsidRPr="00B47209">
        <w:t xml:space="preserve">Required minimum CP length in different minimum elevation angles and </w:t>
      </w:r>
      <w:r w:rsidR="0053490B">
        <w:t xml:space="preserve">beam </w:t>
      </w:r>
      <w:r w:rsidRPr="00B47209">
        <w:t>diameter</w:t>
      </w:r>
      <w:r>
        <w:t>s for L</w:t>
      </w:r>
      <w:r w:rsidRPr="00B47209">
        <w:t>EO</w:t>
      </w:r>
      <w:r>
        <w:t>-600</w:t>
      </w:r>
      <w:r w:rsidRPr="00B47209">
        <w:t xml:space="preserve"> scenarios</w:t>
      </w:r>
    </w:p>
    <w:p w14:paraId="658A3376" w14:textId="7F182F32" w:rsidR="009B2B92" w:rsidRDefault="00C848FF" w:rsidP="006D0666">
      <w:r>
        <w:t xml:space="preserve">From </w:t>
      </w:r>
      <w:r w:rsidR="00442375">
        <w:t xml:space="preserve">Figure </w:t>
      </w:r>
      <w:r w:rsidR="00442375">
        <w:rPr>
          <w:noProof/>
        </w:rPr>
        <w:t>20</w:t>
      </w:r>
      <w:r w:rsidR="001544EF">
        <w:t>,</w:t>
      </w:r>
      <w:r w:rsidR="00284219">
        <w:t xml:space="preserve"> </w:t>
      </w:r>
      <w:r w:rsidR="003F3258">
        <w:t xml:space="preserve">it </w:t>
      </w:r>
      <w:r w:rsidR="0031638A">
        <w:t xml:space="preserve">is </w:t>
      </w:r>
      <w:r w:rsidR="00DD7007">
        <w:t xml:space="preserve">shown that </w:t>
      </w:r>
      <w:r w:rsidR="00511DA6">
        <w:t xml:space="preserve">in GEO scenarios </w:t>
      </w:r>
      <w:r w:rsidR="00DD7007">
        <w:t>only Rel-15 format 1 can</w:t>
      </w:r>
      <w:r w:rsidR="009E1D40">
        <w:t xml:space="preserve"> </w:t>
      </w:r>
      <w:r w:rsidR="009914FF">
        <w:t>support</w:t>
      </w:r>
      <w:r w:rsidR="000B6944">
        <w:t xml:space="preserve"> some</w:t>
      </w:r>
      <w:r w:rsidR="009E1D40">
        <w:t xml:space="preserve"> beams</w:t>
      </w:r>
      <w:r w:rsidR="004C029B">
        <w:t xml:space="preserve"> whose </w:t>
      </w:r>
      <w:r w:rsidR="002A525C">
        <w:t xml:space="preserve">MEA </w:t>
      </w:r>
      <w:r w:rsidR="00B46DCE">
        <w:t>are</w:t>
      </w:r>
      <w:r w:rsidR="002A525C">
        <w:t xml:space="preserve"> </w:t>
      </w:r>
      <w:r w:rsidR="00CC3BA5">
        <w:t xml:space="preserve">larger </w:t>
      </w:r>
      <w:r w:rsidR="002A525C">
        <w:t xml:space="preserve">than 60 </w:t>
      </w:r>
      <w:r w:rsidR="00A11E2D">
        <w:t>de</w:t>
      </w:r>
      <w:r w:rsidR="002A525C">
        <w:t xml:space="preserve">gree and </w:t>
      </w:r>
      <w:r w:rsidR="009E3E13">
        <w:t xml:space="preserve">corresponding </w:t>
      </w:r>
      <w:r w:rsidR="00D86A55">
        <w:t>diameter</w:t>
      </w:r>
      <w:r w:rsidR="005668CD">
        <w:t>s</w:t>
      </w:r>
      <w:r w:rsidR="00D86A55">
        <w:t xml:space="preserve"> </w:t>
      </w:r>
      <w:r w:rsidR="005668CD">
        <w:t>are</w:t>
      </w:r>
      <w:r w:rsidR="009E1D40">
        <w:t xml:space="preserve"> </w:t>
      </w:r>
      <w:r w:rsidR="00E04140">
        <w:t xml:space="preserve">larger </w:t>
      </w:r>
      <w:r w:rsidR="00E50493">
        <w:t>than</w:t>
      </w:r>
      <w:r w:rsidR="00FE3F7A">
        <w:t xml:space="preserve"> </w:t>
      </w:r>
      <w:r w:rsidR="00D86A55">
        <w:t>200~300</w:t>
      </w:r>
      <w:r w:rsidR="00D96413">
        <w:t xml:space="preserve"> km</w:t>
      </w:r>
      <w:r w:rsidR="00D86A55">
        <w:t xml:space="preserve">. </w:t>
      </w:r>
      <w:r w:rsidR="004B27EA">
        <w:t xml:space="preserve">For LEO-1200 </w:t>
      </w:r>
      <w:r w:rsidR="000337A0">
        <w:t xml:space="preserve">and LEO-600 </w:t>
      </w:r>
      <w:r w:rsidR="004B27EA">
        <w:t xml:space="preserve">scenarios </w:t>
      </w:r>
      <w:r w:rsidR="00D74D68">
        <w:t>in</w:t>
      </w:r>
      <w:r w:rsidR="00D372DD">
        <w:t xml:space="preserve"> </w:t>
      </w:r>
      <w:r w:rsidR="00442375">
        <w:t xml:space="preserve">Figure </w:t>
      </w:r>
      <w:r w:rsidR="00442375">
        <w:rPr>
          <w:noProof/>
        </w:rPr>
        <w:t>21</w:t>
      </w:r>
      <w:r w:rsidR="000E6C16">
        <w:t xml:space="preserve"> and </w:t>
      </w:r>
      <w:r w:rsidR="00442375">
        <w:t xml:space="preserve">Figure </w:t>
      </w:r>
      <w:r w:rsidR="00442375">
        <w:rPr>
          <w:noProof/>
        </w:rPr>
        <w:t>22</w:t>
      </w:r>
      <w:r w:rsidR="00D372DD">
        <w:t>,</w:t>
      </w:r>
      <w:r w:rsidR="00FD489A">
        <w:t xml:space="preserve"> </w:t>
      </w:r>
      <w:r w:rsidR="00E04140">
        <w:t xml:space="preserve">the CP length of </w:t>
      </w:r>
      <w:r w:rsidR="006712CB">
        <w:t xml:space="preserve">Rel-15 format 1 is feasible </w:t>
      </w:r>
      <w:r w:rsidR="00F33621">
        <w:t xml:space="preserve">for </w:t>
      </w:r>
      <w:r w:rsidR="006712CB">
        <w:t>beams wh</w:t>
      </w:r>
      <w:r w:rsidR="00F33621">
        <w:t>ose</w:t>
      </w:r>
      <w:r w:rsidR="006712CB">
        <w:t xml:space="preserve"> diameters are less than </w:t>
      </w:r>
      <w:r w:rsidR="006D3439">
        <w:t>104</w:t>
      </w:r>
      <w:r w:rsidR="00323620">
        <w:t xml:space="preserve"> km</w:t>
      </w:r>
      <w:r w:rsidR="002B6D32">
        <w:t>.</w:t>
      </w:r>
      <w:r w:rsidR="00A07B63">
        <w:t xml:space="preserve"> </w:t>
      </w:r>
      <w:r w:rsidR="00BC351A">
        <w:t>Overall,</w:t>
      </w:r>
      <w:r w:rsidR="009B6040">
        <w:t xml:space="preserve"> </w:t>
      </w:r>
      <w:r w:rsidR="00C0462A">
        <w:t xml:space="preserve">it </w:t>
      </w:r>
      <w:r w:rsidR="00A94800">
        <w:t xml:space="preserve">can be </w:t>
      </w:r>
      <w:r w:rsidR="00727E8B">
        <w:t xml:space="preserve">easily </w:t>
      </w:r>
      <w:r w:rsidR="00A94800">
        <w:t xml:space="preserve">seen </w:t>
      </w:r>
      <w:r w:rsidR="00CB75F6">
        <w:t xml:space="preserve">that </w:t>
      </w:r>
      <w:r w:rsidR="00047194">
        <w:t xml:space="preserve">there is no preamble format </w:t>
      </w:r>
      <w:r w:rsidR="00C31E94">
        <w:t>whose</w:t>
      </w:r>
      <w:r w:rsidR="00047194">
        <w:t xml:space="preserve"> </w:t>
      </w:r>
      <w:r w:rsidR="002A5135">
        <w:t xml:space="preserve">CP length </w:t>
      </w:r>
      <w:r w:rsidR="00C31E94">
        <w:t>is sufficient</w:t>
      </w:r>
      <w:r w:rsidR="004B4E17">
        <w:t xml:space="preserve"> for all NTN scenarios.</w:t>
      </w:r>
      <w:r w:rsidR="004D08CD">
        <w:t xml:space="preserve">       </w:t>
      </w:r>
    </w:p>
    <w:p w14:paraId="01E51661" w14:textId="742376C6" w:rsidR="009B2B92" w:rsidRDefault="009B2B92" w:rsidP="009B2B92">
      <w:pPr>
        <w:rPr>
          <w:highlight w:val="yellow"/>
        </w:rPr>
      </w:pPr>
      <w:r w:rsidRPr="00B615E5">
        <w:rPr>
          <w:b/>
          <w:i/>
        </w:rPr>
        <w:t>Observation</w:t>
      </w:r>
      <w:r w:rsidR="003058A6">
        <w:rPr>
          <w:b/>
          <w:i/>
        </w:rPr>
        <w:t xml:space="preserve"> </w:t>
      </w:r>
      <w:r w:rsidR="003F2C80">
        <w:rPr>
          <w:b/>
          <w:i/>
        </w:rPr>
        <w:t>23</w:t>
      </w:r>
      <w:r w:rsidRPr="00B615E5">
        <w:rPr>
          <w:b/>
          <w:i/>
        </w:rPr>
        <w:t xml:space="preserve">: </w:t>
      </w:r>
      <w:r>
        <w:rPr>
          <w:i/>
        </w:rPr>
        <w:t>T</w:t>
      </w:r>
      <w:r w:rsidRPr="00F10104">
        <w:rPr>
          <w:i/>
        </w:rPr>
        <w:t xml:space="preserve">here is no </w:t>
      </w:r>
      <w:r>
        <w:rPr>
          <w:i/>
        </w:rPr>
        <w:t xml:space="preserve">Rel-15 </w:t>
      </w:r>
      <w:r w:rsidRPr="00F10104">
        <w:rPr>
          <w:i/>
        </w:rPr>
        <w:t>preamble format whose CP length is sufficient for all NTN scenarios.</w:t>
      </w:r>
    </w:p>
    <w:p w14:paraId="4C9838EA" w14:textId="7A2330F1" w:rsidR="00F53DC8" w:rsidRDefault="00F53DC8" w:rsidP="00F53DC8">
      <w:r>
        <w:t xml:space="preserve">From </w:t>
      </w:r>
      <w:r w:rsidR="00442375">
        <w:t xml:space="preserve">Figure </w:t>
      </w:r>
      <w:r w:rsidR="00442375">
        <w:rPr>
          <w:noProof/>
        </w:rPr>
        <w:t>20</w:t>
      </w:r>
      <w:r>
        <w:t xml:space="preserve">, </w:t>
      </w:r>
      <w:r w:rsidR="00442375">
        <w:t xml:space="preserve">Figure </w:t>
      </w:r>
      <w:r w:rsidR="00442375">
        <w:rPr>
          <w:noProof/>
        </w:rPr>
        <w:t>21</w:t>
      </w:r>
      <w:r>
        <w:t xml:space="preserve"> and </w:t>
      </w:r>
      <w:r w:rsidR="00442375">
        <w:t xml:space="preserve">Figure </w:t>
      </w:r>
      <w:r w:rsidR="00442375">
        <w:rPr>
          <w:noProof/>
        </w:rPr>
        <w:t>22</w:t>
      </w:r>
      <w:r>
        <w:t xml:space="preserve">, it can be seen that the </w:t>
      </w:r>
      <w:r w:rsidR="00AC7B5B">
        <w:t xml:space="preserve">minimum </w:t>
      </w:r>
      <w:r>
        <w:t>required CP length increases with the increasing</w:t>
      </w:r>
      <w:r w:rsidR="00655506">
        <w:t xml:space="preserve"> of</w:t>
      </w:r>
      <w:r>
        <w:t xml:space="preserve"> orbit altitude for the same MEA and beam diameter. For example, when the minimum elevation angle of the beam is 10 degree and the beam diameter is 200 km, required minimum CP lengths are 1.306 ms, 1.308 ms and </w:t>
      </w:r>
      <w:r w:rsidRPr="00305CA3">
        <w:t xml:space="preserve">1.309 </w:t>
      </w:r>
      <w:r>
        <w:t>ms for LEO-600, LEO-1200 and</w:t>
      </w:r>
      <w:r w:rsidRPr="00E411CF">
        <w:t xml:space="preserve"> </w:t>
      </w:r>
      <w:r>
        <w:t xml:space="preserve">GEO, respectively. Moreover, for the same orbit altitude and MEA, the required minimum CP length increases with the increasing beam diameter. For instance, in the GEO scenario (MEA=10 degree), required minimum CP lengths are 1.635 ms, 2.285 ms and 2.933 ms for </w:t>
      </w:r>
      <w:r w:rsidRPr="009962F2">
        <w:t>250 km</w:t>
      </w:r>
      <w:r>
        <w:t xml:space="preserve">, 350 km and 450 km cell </w:t>
      </w:r>
      <w:r w:rsidRPr="003735E1">
        <w:t>radii</w:t>
      </w:r>
      <w:r>
        <w:t>, respectively. Besides, for the same orbit altitude, the required minimum CP length decreases with the increasing minimum elevation angle. Take the LEO-1200 scenario (diameter=300 km) as an example, and required minimum CP lengths are 1.957 ms, 1.844 ms and 1.661 ms for 10 degree, 20 degree and 30 degree, respectively.</w:t>
      </w:r>
    </w:p>
    <w:p w14:paraId="06CC5343" w14:textId="021934FA" w:rsidR="00F53DC8" w:rsidRDefault="00F53DC8" w:rsidP="00F53DC8">
      <w:pPr>
        <w:rPr>
          <w:i/>
        </w:rPr>
      </w:pPr>
      <w:r w:rsidRPr="00B615E5">
        <w:rPr>
          <w:b/>
          <w:i/>
        </w:rPr>
        <w:t>Observation</w:t>
      </w:r>
      <w:r>
        <w:rPr>
          <w:b/>
          <w:i/>
        </w:rPr>
        <w:t xml:space="preserve"> </w:t>
      </w:r>
      <w:r w:rsidR="003F2C80">
        <w:rPr>
          <w:b/>
          <w:i/>
        </w:rPr>
        <w:t>24</w:t>
      </w:r>
      <w:r w:rsidRPr="00B615E5">
        <w:rPr>
          <w:b/>
          <w:i/>
        </w:rPr>
        <w:t xml:space="preserve">: </w:t>
      </w:r>
      <w:r w:rsidRPr="00AE6D84">
        <w:rPr>
          <w:i/>
        </w:rPr>
        <w:t>From</w:t>
      </w:r>
      <w:r>
        <w:rPr>
          <w:i/>
        </w:rPr>
        <w:t xml:space="preserve"> the perspective of </w:t>
      </w:r>
      <w:r w:rsidR="00C92658">
        <w:rPr>
          <w:i/>
        </w:rPr>
        <w:t>limiting scenarios</w:t>
      </w:r>
      <w:r>
        <w:rPr>
          <w:i/>
        </w:rPr>
        <w:t>, increasing</w:t>
      </w:r>
      <w:r w:rsidRPr="00821041">
        <w:rPr>
          <w:i/>
        </w:rPr>
        <w:t xml:space="preserve"> the supported minimum elevation angle</w:t>
      </w:r>
      <w:r>
        <w:rPr>
          <w:i/>
        </w:rPr>
        <w:t xml:space="preserve"> or decreasing</w:t>
      </w:r>
      <w:r w:rsidRPr="00821041">
        <w:rPr>
          <w:i/>
        </w:rPr>
        <w:t xml:space="preserve"> the</w:t>
      </w:r>
      <w:r w:rsidR="008503DC">
        <w:rPr>
          <w:i/>
        </w:rPr>
        <w:t xml:space="preserve"> </w:t>
      </w:r>
      <w:r w:rsidR="00B51EFB">
        <w:rPr>
          <w:i/>
        </w:rPr>
        <w:t>supported maximum beam diameter</w:t>
      </w:r>
      <w:r>
        <w:rPr>
          <w:i/>
        </w:rPr>
        <w:t xml:space="preserve"> can reduce the requirement </w:t>
      </w:r>
      <w:r w:rsidR="004A0D7B">
        <w:rPr>
          <w:rFonts w:hint="eastAsia"/>
          <w:i/>
          <w:lang w:eastAsia="zh-CN"/>
        </w:rPr>
        <w:t>of</w:t>
      </w:r>
      <w:r w:rsidR="00162919">
        <w:rPr>
          <w:i/>
        </w:rPr>
        <w:t xml:space="preserve"> </w:t>
      </w:r>
      <w:r>
        <w:rPr>
          <w:i/>
        </w:rPr>
        <w:t>the preamble CP length.</w:t>
      </w:r>
    </w:p>
    <w:p w14:paraId="67A2EB2F" w14:textId="72B0250A" w:rsidR="00F76B26" w:rsidRDefault="00F76B26" w:rsidP="00F76B26">
      <w:pPr>
        <w:pStyle w:val="a5"/>
        <w:keepNext/>
      </w:pPr>
      <w:bookmarkStart w:id="35" w:name="_Ref13575367"/>
      <w:r>
        <w:t xml:space="preserve">Table </w:t>
      </w:r>
      <w:r w:rsidR="00442375">
        <w:rPr>
          <w:noProof/>
        </w:rPr>
        <w:t>7</w:t>
      </w:r>
      <w:bookmarkEnd w:id="35"/>
      <w:r w:rsidR="00C4439E">
        <w:rPr>
          <w:noProof/>
        </w:rPr>
        <w:t>.</w:t>
      </w:r>
      <w:r>
        <w:t xml:space="preserve"> </w:t>
      </w:r>
      <w:r w:rsidRPr="005D0C91">
        <w:t xml:space="preserve">Supported </w:t>
      </w:r>
      <w:r w:rsidRPr="00AE6D84">
        <w:t>minimum elevation angle</w:t>
      </w:r>
      <w:r>
        <w:t xml:space="preserve"> of beam by Rel-15 preamble CP </w:t>
      </w:r>
    </w:p>
    <w:tbl>
      <w:tblPr>
        <w:tblStyle w:val="ac"/>
        <w:tblW w:w="8297" w:type="dxa"/>
        <w:jc w:val="center"/>
        <w:tblLook w:val="04A0" w:firstRow="1" w:lastRow="0" w:firstColumn="1" w:lastColumn="0" w:noHBand="0" w:noVBand="1"/>
      </w:tblPr>
      <w:tblGrid>
        <w:gridCol w:w="796"/>
        <w:gridCol w:w="1126"/>
        <w:gridCol w:w="1127"/>
        <w:gridCol w:w="1127"/>
        <w:gridCol w:w="1127"/>
        <w:gridCol w:w="1500"/>
        <w:gridCol w:w="1494"/>
      </w:tblGrid>
      <w:tr w:rsidR="001F3E7D" w:rsidRPr="00903FEB" w14:paraId="1BB89D12" w14:textId="77777777" w:rsidTr="00B97EC1">
        <w:trPr>
          <w:jc w:val="center"/>
        </w:trPr>
        <w:tc>
          <w:tcPr>
            <w:tcW w:w="0" w:type="auto"/>
            <w:vMerge w:val="restart"/>
            <w:vAlign w:val="center"/>
          </w:tcPr>
          <w:p w14:paraId="70254C9A" w14:textId="77777777" w:rsidR="001F3E7D" w:rsidRPr="00903FEB" w:rsidRDefault="001F3E7D" w:rsidP="005D0B94">
            <w:pPr>
              <w:jc w:val="center"/>
              <w:rPr>
                <w:b/>
                <w:sz w:val="18"/>
                <w:szCs w:val="18"/>
              </w:rPr>
            </w:pPr>
            <w:r w:rsidRPr="00903FEB">
              <w:rPr>
                <w:b/>
                <w:sz w:val="18"/>
                <w:szCs w:val="18"/>
              </w:rPr>
              <w:t>Format</w:t>
            </w:r>
          </w:p>
        </w:tc>
        <w:tc>
          <w:tcPr>
            <w:tcW w:w="7501" w:type="dxa"/>
            <w:gridSpan w:val="6"/>
            <w:vAlign w:val="center"/>
          </w:tcPr>
          <w:p w14:paraId="61F8AAAD" w14:textId="77777777" w:rsidR="001F3E7D" w:rsidRDefault="001F3E7D" w:rsidP="005D0B94">
            <w:pPr>
              <w:jc w:val="center"/>
              <w:rPr>
                <w:b/>
                <w:sz w:val="18"/>
                <w:szCs w:val="18"/>
              </w:rPr>
            </w:pPr>
            <w:r>
              <w:rPr>
                <w:b/>
                <w:sz w:val="18"/>
                <w:szCs w:val="18"/>
              </w:rPr>
              <w:t>Supported</w:t>
            </w:r>
            <w:r w:rsidRPr="00AC4100">
              <w:rPr>
                <w:b/>
                <w:sz w:val="18"/>
                <w:szCs w:val="18"/>
              </w:rPr>
              <w:t xml:space="preserve"> minimum elevation </w:t>
            </w:r>
            <w:r>
              <w:rPr>
                <w:b/>
                <w:sz w:val="18"/>
                <w:szCs w:val="18"/>
              </w:rPr>
              <w:t>angle of beam (</w:t>
            </w:r>
            <w:r w:rsidRPr="004C313C">
              <w:rPr>
                <w:b/>
                <w:sz w:val="18"/>
                <w:szCs w:val="18"/>
              </w:rPr>
              <w:t>degree</w:t>
            </w:r>
            <w:r>
              <w:rPr>
                <w:b/>
                <w:sz w:val="18"/>
                <w:szCs w:val="18"/>
              </w:rPr>
              <w:t>)</w:t>
            </w:r>
          </w:p>
        </w:tc>
      </w:tr>
      <w:tr w:rsidR="001F3E7D" w:rsidRPr="00903FEB" w14:paraId="0FDAD692" w14:textId="77777777" w:rsidTr="00B97EC1">
        <w:trPr>
          <w:jc w:val="center"/>
        </w:trPr>
        <w:tc>
          <w:tcPr>
            <w:tcW w:w="0" w:type="auto"/>
            <w:vMerge/>
            <w:vAlign w:val="center"/>
          </w:tcPr>
          <w:p w14:paraId="146E7670" w14:textId="77777777" w:rsidR="001F3E7D" w:rsidRPr="00903FEB" w:rsidRDefault="001F3E7D" w:rsidP="005D0B94">
            <w:pPr>
              <w:jc w:val="center"/>
              <w:rPr>
                <w:b/>
                <w:sz w:val="18"/>
                <w:szCs w:val="18"/>
              </w:rPr>
            </w:pPr>
          </w:p>
        </w:tc>
        <w:tc>
          <w:tcPr>
            <w:tcW w:w="0" w:type="auto"/>
            <w:gridSpan w:val="2"/>
            <w:vAlign w:val="center"/>
          </w:tcPr>
          <w:p w14:paraId="6CC25152" w14:textId="77777777" w:rsidR="001F3E7D" w:rsidRDefault="001F3E7D" w:rsidP="005D0B94">
            <w:pPr>
              <w:jc w:val="center"/>
              <w:rPr>
                <w:b/>
                <w:sz w:val="18"/>
                <w:szCs w:val="18"/>
              </w:rPr>
            </w:pPr>
            <w:r>
              <w:rPr>
                <w:b/>
                <w:sz w:val="18"/>
                <w:szCs w:val="18"/>
              </w:rPr>
              <w:t>GEO</w:t>
            </w:r>
          </w:p>
        </w:tc>
        <w:tc>
          <w:tcPr>
            <w:tcW w:w="0" w:type="auto"/>
            <w:gridSpan w:val="2"/>
            <w:vAlign w:val="center"/>
          </w:tcPr>
          <w:p w14:paraId="75B69E30" w14:textId="77777777" w:rsidR="001F3E7D" w:rsidRDefault="001F3E7D" w:rsidP="005D0B94">
            <w:pPr>
              <w:jc w:val="center"/>
              <w:rPr>
                <w:b/>
                <w:sz w:val="18"/>
                <w:szCs w:val="18"/>
              </w:rPr>
            </w:pPr>
            <w:r>
              <w:rPr>
                <w:b/>
                <w:sz w:val="18"/>
                <w:szCs w:val="18"/>
              </w:rPr>
              <w:t>LEO-1200</w:t>
            </w:r>
          </w:p>
        </w:tc>
        <w:tc>
          <w:tcPr>
            <w:tcW w:w="2694" w:type="dxa"/>
            <w:gridSpan w:val="2"/>
            <w:vAlign w:val="center"/>
          </w:tcPr>
          <w:p w14:paraId="79DF8AC0" w14:textId="77777777" w:rsidR="001F3E7D" w:rsidRDefault="001F3E7D" w:rsidP="005D0B94">
            <w:pPr>
              <w:jc w:val="center"/>
              <w:rPr>
                <w:b/>
                <w:sz w:val="18"/>
                <w:szCs w:val="18"/>
              </w:rPr>
            </w:pPr>
            <w:r>
              <w:rPr>
                <w:b/>
                <w:sz w:val="18"/>
                <w:szCs w:val="18"/>
              </w:rPr>
              <w:t>LEO-600</w:t>
            </w:r>
          </w:p>
        </w:tc>
      </w:tr>
      <w:tr w:rsidR="001F3E7D" w:rsidRPr="00903FEB" w14:paraId="6F665A98" w14:textId="77777777" w:rsidTr="00B97EC1">
        <w:trPr>
          <w:jc w:val="center"/>
        </w:trPr>
        <w:tc>
          <w:tcPr>
            <w:tcW w:w="0" w:type="auto"/>
            <w:vMerge/>
            <w:vAlign w:val="center"/>
          </w:tcPr>
          <w:p w14:paraId="59666B64" w14:textId="77777777" w:rsidR="001F3E7D" w:rsidRPr="00903FEB" w:rsidRDefault="001F3E7D" w:rsidP="005D0B94">
            <w:pPr>
              <w:jc w:val="center"/>
              <w:rPr>
                <w:b/>
                <w:sz w:val="18"/>
                <w:szCs w:val="18"/>
              </w:rPr>
            </w:pPr>
          </w:p>
        </w:tc>
        <w:tc>
          <w:tcPr>
            <w:tcW w:w="0" w:type="auto"/>
            <w:vAlign w:val="center"/>
          </w:tcPr>
          <w:p w14:paraId="4932B8B0" w14:textId="77777777" w:rsidR="001F3E7D" w:rsidRDefault="001F3E7D" w:rsidP="005D0B94">
            <w:pPr>
              <w:jc w:val="center"/>
              <w:rPr>
                <w:b/>
                <w:sz w:val="18"/>
                <w:szCs w:val="18"/>
              </w:rPr>
            </w:pPr>
            <w:r>
              <w:rPr>
                <w:b/>
                <w:sz w:val="18"/>
                <w:szCs w:val="18"/>
              </w:rPr>
              <w:t>D=</w:t>
            </w:r>
            <w:r w:rsidRPr="009A6B4E">
              <w:rPr>
                <w:b/>
                <w:sz w:val="18"/>
                <w:szCs w:val="18"/>
              </w:rPr>
              <w:t>2</w:t>
            </w:r>
            <w:r>
              <w:rPr>
                <w:b/>
                <w:sz w:val="18"/>
                <w:szCs w:val="18"/>
              </w:rPr>
              <w:t>0</w:t>
            </w:r>
            <w:r w:rsidRPr="009A6B4E">
              <w:rPr>
                <w:b/>
                <w:sz w:val="18"/>
                <w:szCs w:val="18"/>
              </w:rPr>
              <w:t>0 km</w:t>
            </w:r>
          </w:p>
        </w:tc>
        <w:tc>
          <w:tcPr>
            <w:tcW w:w="0" w:type="auto"/>
          </w:tcPr>
          <w:p w14:paraId="39E41E37" w14:textId="77777777" w:rsidR="001F3E7D" w:rsidRDefault="001F3E7D" w:rsidP="005D0B94">
            <w:pPr>
              <w:jc w:val="center"/>
              <w:rPr>
                <w:b/>
                <w:sz w:val="18"/>
                <w:szCs w:val="18"/>
              </w:rPr>
            </w:pPr>
            <w:r>
              <w:rPr>
                <w:b/>
                <w:sz w:val="18"/>
                <w:szCs w:val="18"/>
              </w:rPr>
              <w:t>D=</w:t>
            </w:r>
            <w:r w:rsidRPr="00A03233">
              <w:rPr>
                <w:b/>
                <w:sz w:val="18"/>
                <w:szCs w:val="18"/>
              </w:rPr>
              <w:t>4</w:t>
            </w:r>
            <w:r>
              <w:rPr>
                <w:b/>
                <w:sz w:val="18"/>
                <w:szCs w:val="18"/>
              </w:rPr>
              <w:t>0</w:t>
            </w:r>
            <w:r w:rsidRPr="00A03233">
              <w:rPr>
                <w:b/>
                <w:sz w:val="18"/>
                <w:szCs w:val="18"/>
              </w:rPr>
              <w:t>0 km</w:t>
            </w:r>
          </w:p>
        </w:tc>
        <w:tc>
          <w:tcPr>
            <w:tcW w:w="0" w:type="auto"/>
            <w:vAlign w:val="center"/>
          </w:tcPr>
          <w:p w14:paraId="7F67FB7E" w14:textId="77777777" w:rsidR="001F3E7D" w:rsidRDefault="001F3E7D" w:rsidP="005D0B94">
            <w:pPr>
              <w:jc w:val="center"/>
              <w:rPr>
                <w:b/>
                <w:sz w:val="18"/>
                <w:szCs w:val="18"/>
              </w:rPr>
            </w:pPr>
            <w:r>
              <w:rPr>
                <w:b/>
                <w:sz w:val="18"/>
                <w:szCs w:val="18"/>
              </w:rPr>
              <w:t>D=100</w:t>
            </w:r>
            <w:r w:rsidRPr="00A03233">
              <w:rPr>
                <w:b/>
                <w:sz w:val="18"/>
                <w:szCs w:val="18"/>
              </w:rPr>
              <w:t xml:space="preserve"> km</w:t>
            </w:r>
          </w:p>
        </w:tc>
        <w:tc>
          <w:tcPr>
            <w:tcW w:w="0" w:type="auto"/>
          </w:tcPr>
          <w:p w14:paraId="532816F8" w14:textId="77777777" w:rsidR="001F3E7D" w:rsidRDefault="001F3E7D" w:rsidP="005D0B94">
            <w:pPr>
              <w:jc w:val="center"/>
              <w:rPr>
                <w:b/>
                <w:sz w:val="18"/>
                <w:szCs w:val="18"/>
              </w:rPr>
            </w:pPr>
            <w:r>
              <w:rPr>
                <w:b/>
                <w:sz w:val="18"/>
                <w:szCs w:val="18"/>
              </w:rPr>
              <w:t>D=300 km</w:t>
            </w:r>
          </w:p>
        </w:tc>
        <w:tc>
          <w:tcPr>
            <w:tcW w:w="1350" w:type="dxa"/>
            <w:vAlign w:val="center"/>
          </w:tcPr>
          <w:p w14:paraId="44060E39" w14:textId="77777777" w:rsidR="001F3E7D" w:rsidRDefault="001F3E7D" w:rsidP="005D0B94">
            <w:pPr>
              <w:jc w:val="center"/>
              <w:rPr>
                <w:b/>
                <w:sz w:val="18"/>
                <w:szCs w:val="18"/>
              </w:rPr>
            </w:pPr>
            <w:r>
              <w:rPr>
                <w:b/>
                <w:sz w:val="18"/>
                <w:szCs w:val="18"/>
              </w:rPr>
              <w:t>D=100 km</w:t>
            </w:r>
          </w:p>
        </w:tc>
        <w:tc>
          <w:tcPr>
            <w:tcW w:w="1344" w:type="dxa"/>
          </w:tcPr>
          <w:p w14:paraId="375C6A4A" w14:textId="77777777" w:rsidR="001F3E7D" w:rsidRDefault="001F3E7D" w:rsidP="005D0B94">
            <w:pPr>
              <w:jc w:val="center"/>
              <w:rPr>
                <w:b/>
                <w:sz w:val="18"/>
                <w:szCs w:val="18"/>
              </w:rPr>
            </w:pPr>
            <w:r>
              <w:rPr>
                <w:b/>
                <w:sz w:val="18"/>
                <w:szCs w:val="18"/>
              </w:rPr>
              <w:t>D=200 km</w:t>
            </w:r>
          </w:p>
        </w:tc>
      </w:tr>
      <w:tr w:rsidR="001F3E7D" w:rsidRPr="00903FEB" w14:paraId="21B7E2B9" w14:textId="77777777" w:rsidTr="00B97EC1">
        <w:trPr>
          <w:jc w:val="center"/>
        </w:trPr>
        <w:tc>
          <w:tcPr>
            <w:tcW w:w="0" w:type="auto"/>
            <w:vAlign w:val="center"/>
          </w:tcPr>
          <w:p w14:paraId="44AE5E86" w14:textId="77777777" w:rsidR="001F3E7D" w:rsidRPr="00903FEB" w:rsidRDefault="001F3E7D" w:rsidP="005D0B94">
            <w:pPr>
              <w:jc w:val="center"/>
              <w:rPr>
                <w:sz w:val="18"/>
                <w:szCs w:val="18"/>
              </w:rPr>
            </w:pPr>
            <w:r w:rsidRPr="00903FEB">
              <w:rPr>
                <w:sz w:val="18"/>
                <w:szCs w:val="18"/>
              </w:rPr>
              <w:t>0</w:t>
            </w:r>
          </w:p>
        </w:tc>
        <w:tc>
          <w:tcPr>
            <w:tcW w:w="0" w:type="auto"/>
            <w:vAlign w:val="center"/>
          </w:tcPr>
          <w:p w14:paraId="706D0455" w14:textId="77777777" w:rsidR="001F3E7D" w:rsidRPr="00903FEB" w:rsidRDefault="001F3E7D" w:rsidP="005D0B94">
            <w:pPr>
              <w:jc w:val="center"/>
              <w:rPr>
                <w:sz w:val="18"/>
                <w:szCs w:val="18"/>
                <w:lang w:eastAsia="zh-CN"/>
              </w:rPr>
            </w:pPr>
            <w:r>
              <w:rPr>
                <w:rFonts w:hint="eastAsia"/>
                <w:sz w:val="18"/>
                <w:szCs w:val="18"/>
                <w:lang w:eastAsia="zh-CN"/>
              </w:rPr>
              <w:t>8</w:t>
            </w:r>
            <w:r>
              <w:rPr>
                <w:sz w:val="18"/>
                <w:szCs w:val="18"/>
                <w:lang w:eastAsia="zh-CN"/>
              </w:rPr>
              <w:t>5</w:t>
            </w:r>
          </w:p>
        </w:tc>
        <w:tc>
          <w:tcPr>
            <w:tcW w:w="0" w:type="auto"/>
          </w:tcPr>
          <w:p w14:paraId="214C1FED" w14:textId="77777777" w:rsidR="001F3E7D" w:rsidRPr="00903FEB" w:rsidRDefault="001F3E7D" w:rsidP="005D0B94">
            <w:pPr>
              <w:jc w:val="center"/>
              <w:rPr>
                <w:sz w:val="18"/>
                <w:szCs w:val="18"/>
                <w:lang w:eastAsia="zh-CN"/>
              </w:rPr>
            </w:pPr>
            <w:r>
              <w:rPr>
                <w:rFonts w:hint="eastAsia"/>
                <w:sz w:val="18"/>
                <w:szCs w:val="18"/>
                <w:lang w:eastAsia="zh-CN"/>
              </w:rPr>
              <w:t>8</w:t>
            </w:r>
            <w:r>
              <w:rPr>
                <w:sz w:val="18"/>
                <w:szCs w:val="18"/>
                <w:lang w:eastAsia="zh-CN"/>
              </w:rPr>
              <w:t>6</w:t>
            </w:r>
          </w:p>
        </w:tc>
        <w:tc>
          <w:tcPr>
            <w:tcW w:w="0" w:type="auto"/>
            <w:vAlign w:val="center"/>
          </w:tcPr>
          <w:p w14:paraId="00718212"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9</w:t>
            </w:r>
          </w:p>
        </w:tc>
        <w:tc>
          <w:tcPr>
            <w:tcW w:w="0" w:type="auto"/>
          </w:tcPr>
          <w:p w14:paraId="1D979E25" w14:textId="77777777" w:rsidR="001F3E7D" w:rsidRPr="00903FEB" w:rsidRDefault="001F3E7D" w:rsidP="005D0B94">
            <w:pPr>
              <w:jc w:val="center"/>
              <w:rPr>
                <w:sz w:val="18"/>
                <w:szCs w:val="18"/>
                <w:lang w:eastAsia="zh-CN"/>
              </w:rPr>
            </w:pPr>
            <w:r>
              <w:rPr>
                <w:rFonts w:hint="eastAsia"/>
                <w:sz w:val="18"/>
                <w:szCs w:val="18"/>
                <w:lang w:eastAsia="zh-CN"/>
              </w:rPr>
              <w:t>8</w:t>
            </w:r>
            <w:r>
              <w:rPr>
                <w:sz w:val="18"/>
                <w:szCs w:val="18"/>
                <w:lang w:eastAsia="zh-CN"/>
              </w:rPr>
              <w:t>1</w:t>
            </w:r>
          </w:p>
        </w:tc>
        <w:tc>
          <w:tcPr>
            <w:tcW w:w="1350" w:type="dxa"/>
            <w:vAlign w:val="center"/>
          </w:tcPr>
          <w:p w14:paraId="5C9AAE5C"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7</w:t>
            </w:r>
          </w:p>
        </w:tc>
        <w:tc>
          <w:tcPr>
            <w:tcW w:w="1344" w:type="dxa"/>
          </w:tcPr>
          <w:p w14:paraId="351FD840"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7</w:t>
            </w:r>
          </w:p>
        </w:tc>
      </w:tr>
      <w:tr w:rsidR="001F3E7D" w:rsidRPr="00903FEB" w14:paraId="0A867727" w14:textId="77777777" w:rsidTr="00B97EC1">
        <w:trPr>
          <w:jc w:val="center"/>
        </w:trPr>
        <w:tc>
          <w:tcPr>
            <w:tcW w:w="0" w:type="auto"/>
            <w:vAlign w:val="center"/>
          </w:tcPr>
          <w:p w14:paraId="26819406" w14:textId="77777777" w:rsidR="001F3E7D" w:rsidRPr="00903FEB" w:rsidRDefault="001F3E7D" w:rsidP="005D0B94">
            <w:pPr>
              <w:jc w:val="center"/>
              <w:rPr>
                <w:sz w:val="18"/>
                <w:szCs w:val="18"/>
              </w:rPr>
            </w:pPr>
            <w:r w:rsidRPr="00903FEB">
              <w:rPr>
                <w:sz w:val="18"/>
                <w:szCs w:val="18"/>
              </w:rPr>
              <w:lastRenderedPageBreak/>
              <w:t>1</w:t>
            </w:r>
          </w:p>
        </w:tc>
        <w:tc>
          <w:tcPr>
            <w:tcW w:w="0" w:type="auto"/>
            <w:vAlign w:val="center"/>
          </w:tcPr>
          <w:p w14:paraId="5418623A" w14:textId="77777777" w:rsidR="001F3E7D" w:rsidRPr="00AE6D84" w:rsidRDefault="001F3E7D" w:rsidP="005D0B94">
            <w:pPr>
              <w:jc w:val="center"/>
              <w:rPr>
                <w:sz w:val="18"/>
                <w:szCs w:val="18"/>
                <w:highlight w:val="yellow"/>
              </w:rPr>
            </w:pPr>
            <w:r w:rsidRPr="00AE6D84">
              <w:rPr>
                <w:sz w:val="18"/>
                <w:szCs w:val="18"/>
                <w:highlight w:val="yellow"/>
              </w:rPr>
              <w:t>59</w:t>
            </w:r>
          </w:p>
        </w:tc>
        <w:tc>
          <w:tcPr>
            <w:tcW w:w="0" w:type="auto"/>
          </w:tcPr>
          <w:p w14:paraId="467D1FD0" w14:textId="77777777" w:rsidR="001F3E7D" w:rsidRPr="00AE6D84" w:rsidRDefault="001F3E7D" w:rsidP="005D0B94">
            <w:pPr>
              <w:jc w:val="center"/>
              <w:rPr>
                <w:sz w:val="18"/>
                <w:szCs w:val="18"/>
                <w:highlight w:val="yellow"/>
                <w:lang w:eastAsia="zh-CN"/>
              </w:rPr>
            </w:pPr>
            <w:r w:rsidRPr="00AE6D84">
              <w:rPr>
                <w:rFonts w:hint="eastAsia"/>
                <w:sz w:val="18"/>
                <w:szCs w:val="18"/>
                <w:highlight w:val="yellow"/>
                <w:lang w:eastAsia="zh-CN"/>
              </w:rPr>
              <w:t>7</w:t>
            </w:r>
            <w:r w:rsidRPr="00AE6D84">
              <w:rPr>
                <w:sz w:val="18"/>
                <w:szCs w:val="18"/>
                <w:highlight w:val="yellow"/>
                <w:lang w:eastAsia="zh-CN"/>
              </w:rPr>
              <w:t>4</w:t>
            </w:r>
          </w:p>
        </w:tc>
        <w:tc>
          <w:tcPr>
            <w:tcW w:w="0" w:type="auto"/>
            <w:vAlign w:val="center"/>
          </w:tcPr>
          <w:p w14:paraId="493A591C" w14:textId="77777777" w:rsidR="001F3E7D" w:rsidRPr="00AE6D84" w:rsidRDefault="001F3E7D" w:rsidP="005D0B94">
            <w:pPr>
              <w:jc w:val="center"/>
              <w:rPr>
                <w:sz w:val="18"/>
                <w:szCs w:val="18"/>
                <w:highlight w:val="yellow"/>
              </w:rPr>
            </w:pPr>
            <w:r w:rsidRPr="00AE6D84">
              <w:rPr>
                <w:rFonts w:hint="eastAsia"/>
                <w:sz w:val="18"/>
                <w:szCs w:val="18"/>
                <w:highlight w:val="yellow"/>
                <w:lang w:eastAsia="zh-CN"/>
              </w:rPr>
              <w:t>1</w:t>
            </w:r>
            <w:r w:rsidRPr="00AE6D84">
              <w:rPr>
                <w:sz w:val="18"/>
                <w:szCs w:val="18"/>
                <w:highlight w:val="yellow"/>
                <w:lang w:eastAsia="zh-CN"/>
              </w:rPr>
              <w:t>0</w:t>
            </w:r>
          </w:p>
        </w:tc>
        <w:tc>
          <w:tcPr>
            <w:tcW w:w="0" w:type="auto"/>
          </w:tcPr>
          <w:p w14:paraId="5E796C40" w14:textId="77777777" w:rsidR="001F3E7D" w:rsidRPr="00AE6D84" w:rsidRDefault="001F3E7D" w:rsidP="005D0B94">
            <w:pPr>
              <w:jc w:val="center"/>
              <w:rPr>
                <w:sz w:val="18"/>
                <w:szCs w:val="18"/>
                <w:highlight w:val="yellow"/>
                <w:lang w:eastAsia="zh-CN"/>
              </w:rPr>
            </w:pPr>
            <w:r w:rsidRPr="00AE6D84">
              <w:rPr>
                <w:rFonts w:hint="eastAsia"/>
                <w:sz w:val="18"/>
                <w:szCs w:val="18"/>
                <w:highlight w:val="yellow"/>
                <w:lang w:eastAsia="zh-CN"/>
              </w:rPr>
              <w:t>6</w:t>
            </w:r>
            <w:r w:rsidRPr="00AE6D84">
              <w:rPr>
                <w:sz w:val="18"/>
                <w:szCs w:val="18"/>
                <w:highlight w:val="yellow"/>
                <w:lang w:eastAsia="zh-CN"/>
              </w:rPr>
              <w:t>3</w:t>
            </w:r>
          </w:p>
        </w:tc>
        <w:tc>
          <w:tcPr>
            <w:tcW w:w="1350" w:type="dxa"/>
            <w:vAlign w:val="center"/>
          </w:tcPr>
          <w:p w14:paraId="733AAE5C" w14:textId="77777777" w:rsidR="001F3E7D" w:rsidRPr="00EE686B" w:rsidRDefault="001F3E7D" w:rsidP="005D0B94">
            <w:pPr>
              <w:jc w:val="center"/>
              <w:rPr>
                <w:sz w:val="18"/>
                <w:szCs w:val="18"/>
                <w:highlight w:val="yellow"/>
                <w:lang w:eastAsia="zh-CN"/>
              </w:rPr>
            </w:pPr>
            <w:r>
              <w:rPr>
                <w:rFonts w:hint="eastAsia"/>
                <w:sz w:val="18"/>
                <w:szCs w:val="18"/>
                <w:highlight w:val="yellow"/>
                <w:lang w:eastAsia="zh-CN"/>
              </w:rPr>
              <w:t>1</w:t>
            </w:r>
            <w:r>
              <w:rPr>
                <w:sz w:val="18"/>
                <w:szCs w:val="18"/>
                <w:highlight w:val="yellow"/>
                <w:lang w:eastAsia="zh-CN"/>
              </w:rPr>
              <w:t>0</w:t>
            </w:r>
          </w:p>
        </w:tc>
        <w:tc>
          <w:tcPr>
            <w:tcW w:w="1344" w:type="dxa"/>
          </w:tcPr>
          <w:p w14:paraId="2D3FFAD5" w14:textId="77777777" w:rsidR="001F3E7D" w:rsidRPr="00EE686B" w:rsidRDefault="001F3E7D" w:rsidP="005D0B94">
            <w:pPr>
              <w:jc w:val="center"/>
              <w:rPr>
                <w:sz w:val="18"/>
                <w:szCs w:val="18"/>
                <w:highlight w:val="yellow"/>
                <w:lang w:eastAsia="zh-CN"/>
              </w:rPr>
            </w:pPr>
            <w:r>
              <w:rPr>
                <w:rFonts w:hint="eastAsia"/>
                <w:sz w:val="18"/>
                <w:szCs w:val="18"/>
                <w:highlight w:val="yellow"/>
                <w:lang w:eastAsia="zh-CN"/>
              </w:rPr>
              <w:t>5</w:t>
            </w:r>
            <w:r>
              <w:rPr>
                <w:sz w:val="18"/>
                <w:szCs w:val="18"/>
                <w:highlight w:val="yellow"/>
                <w:lang w:eastAsia="zh-CN"/>
              </w:rPr>
              <w:t>2</w:t>
            </w:r>
          </w:p>
        </w:tc>
      </w:tr>
      <w:tr w:rsidR="001F3E7D" w:rsidRPr="00903FEB" w14:paraId="3EBB3D73" w14:textId="77777777" w:rsidTr="00B97EC1">
        <w:trPr>
          <w:jc w:val="center"/>
        </w:trPr>
        <w:tc>
          <w:tcPr>
            <w:tcW w:w="0" w:type="auto"/>
            <w:vAlign w:val="center"/>
          </w:tcPr>
          <w:p w14:paraId="6395C85D" w14:textId="77777777" w:rsidR="001F3E7D" w:rsidRPr="00903FEB" w:rsidRDefault="001F3E7D" w:rsidP="005D0B94">
            <w:pPr>
              <w:jc w:val="center"/>
              <w:rPr>
                <w:sz w:val="18"/>
                <w:szCs w:val="18"/>
              </w:rPr>
            </w:pPr>
            <w:r w:rsidRPr="00903FEB">
              <w:rPr>
                <w:sz w:val="18"/>
                <w:szCs w:val="18"/>
              </w:rPr>
              <w:t>2</w:t>
            </w:r>
          </w:p>
        </w:tc>
        <w:tc>
          <w:tcPr>
            <w:tcW w:w="0" w:type="auto"/>
            <w:vAlign w:val="center"/>
          </w:tcPr>
          <w:p w14:paraId="043496A5" w14:textId="77777777" w:rsidR="001F3E7D" w:rsidRPr="00903FEB" w:rsidRDefault="001F3E7D" w:rsidP="005D0B94">
            <w:pPr>
              <w:jc w:val="center"/>
              <w:rPr>
                <w:sz w:val="18"/>
                <w:szCs w:val="18"/>
                <w:lang w:eastAsia="zh-CN"/>
              </w:rPr>
            </w:pPr>
            <w:r>
              <w:rPr>
                <w:rFonts w:hint="eastAsia"/>
                <w:sz w:val="18"/>
                <w:szCs w:val="18"/>
                <w:lang w:eastAsia="zh-CN"/>
              </w:rPr>
              <w:t>8</w:t>
            </w:r>
            <w:r>
              <w:rPr>
                <w:sz w:val="18"/>
                <w:szCs w:val="18"/>
                <w:lang w:eastAsia="zh-CN"/>
              </w:rPr>
              <w:t>3</w:t>
            </w:r>
          </w:p>
        </w:tc>
        <w:tc>
          <w:tcPr>
            <w:tcW w:w="0" w:type="auto"/>
          </w:tcPr>
          <w:p w14:paraId="7083D8E8" w14:textId="77777777" w:rsidR="001F3E7D" w:rsidRPr="00903FEB" w:rsidRDefault="001F3E7D" w:rsidP="005D0B94">
            <w:pPr>
              <w:jc w:val="center"/>
              <w:rPr>
                <w:sz w:val="18"/>
                <w:szCs w:val="18"/>
                <w:lang w:eastAsia="zh-CN"/>
              </w:rPr>
            </w:pPr>
            <w:r>
              <w:rPr>
                <w:rFonts w:hint="eastAsia"/>
                <w:sz w:val="18"/>
                <w:szCs w:val="18"/>
                <w:lang w:eastAsia="zh-CN"/>
              </w:rPr>
              <w:t>8</w:t>
            </w:r>
            <w:r>
              <w:rPr>
                <w:sz w:val="18"/>
                <w:szCs w:val="18"/>
                <w:lang w:eastAsia="zh-CN"/>
              </w:rPr>
              <w:t>5</w:t>
            </w:r>
          </w:p>
        </w:tc>
        <w:tc>
          <w:tcPr>
            <w:tcW w:w="0" w:type="auto"/>
            <w:vAlign w:val="center"/>
          </w:tcPr>
          <w:p w14:paraId="0D25397D"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5</w:t>
            </w:r>
          </w:p>
        </w:tc>
        <w:tc>
          <w:tcPr>
            <w:tcW w:w="0" w:type="auto"/>
          </w:tcPr>
          <w:p w14:paraId="681B37F7"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8</w:t>
            </w:r>
          </w:p>
        </w:tc>
        <w:tc>
          <w:tcPr>
            <w:tcW w:w="1350" w:type="dxa"/>
            <w:vAlign w:val="center"/>
          </w:tcPr>
          <w:p w14:paraId="773EEA79"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2</w:t>
            </w:r>
          </w:p>
        </w:tc>
        <w:tc>
          <w:tcPr>
            <w:tcW w:w="1344" w:type="dxa"/>
          </w:tcPr>
          <w:p w14:paraId="43B62BCD"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4</w:t>
            </w:r>
          </w:p>
        </w:tc>
      </w:tr>
      <w:tr w:rsidR="001F3E7D" w:rsidRPr="00903FEB" w14:paraId="203B61BA" w14:textId="77777777" w:rsidTr="00B97EC1">
        <w:trPr>
          <w:jc w:val="center"/>
        </w:trPr>
        <w:tc>
          <w:tcPr>
            <w:tcW w:w="0" w:type="auto"/>
            <w:vAlign w:val="bottom"/>
          </w:tcPr>
          <w:p w14:paraId="303146C9" w14:textId="77777777" w:rsidR="001F3E7D" w:rsidRPr="00903FEB" w:rsidRDefault="001F3E7D" w:rsidP="005D0B94">
            <w:pPr>
              <w:jc w:val="center"/>
              <w:rPr>
                <w:sz w:val="18"/>
                <w:szCs w:val="18"/>
              </w:rPr>
            </w:pPr>
            <w:r w:rsidRPr="00903FEB">
              <w:rPr>
                <w:sz w:val="18"/>
                <w:szCs w:val="18"/>
              </w:rPr>
              <w:t>3</w:t>
            </w:r>
          </w:p>
        </w:tc>
        <w:tc>
          <w:tcPr>
            <w:tcW w:w="0" w:type="auto"/>
            <w:vAlign w:val="center"/>
          </w:tcPr>
          <w:p w14:paraId="6D7556F9" w14:textId="77777777" w:rsidR="001F3E7D" w:rsidRPr="00903FEB" w:rsidRDefault="001F3E7D" w:rsidP="005D0B94">
            <w:pPr>
              <w:jc w:val="center"/>
              <w:rPr>
                <w:sz w:val="18"/>
                <w:szCs w:val="18"/>
                <w:lang w:eastAsia="zh-CN"/>
              </w:rPr>
            </w:pPr>
            <w:r>
              <w:rPr>
                <w:rFonts w:hint="eastAsia"/>
                <w:sz w:val="18"/>
                <w:szCs w:val="18"/>
                <w:lang w:eastAsia="zh-CN"/>
              </w:rPr>
              <w:t>8</w:t>
            </w:r>
            <w:r>
              <w:rPr>
                <w:sz w:val="18"/>
                <w:szCs w:val="18"/>
                <w:lang w:eastAsia="zh-CN"/>
              </w:rPr>
              <w:t>5</w:t>
            </w:r>
          </w:p>
        </w:tc>
        <w:tc>
          <w:tcPr>
            <w:tcW w:w="0" w:type="auto"/>
          </w:tcPr>
          <w:p w14:paraId="49967303" w14:textId="77777777" w:rsidR="001F3E7D" w:rsidRPr="00903FEB" w:rsidRDefault="001F3E7D" w:rsidP="005D0B94">
            <w:pPr>
              <w:jc w:val="center"/>
              <w:rPr>
                <w:sz w:val="18"/>
                <w:szCs w:val="18"/>
                <w:lang w:eastAsia="zh-CN"/>
              </w:rPr>
            </w:pPr>
            <w:r>
              <w:rPr>
                <w:rFonts w:hint="eastAsia"/>
                <w:sz w:val="18"/>
                <w:szCs w:val="18"/>
                <w:lang w:eastAsia="zh-CN"/>
              </w:rPr>
              <w:t>8</w:t>
            </w:r>
            <w:r>
              <w:rPr>
                <w:sz w:val="18"/>
                <w:szCs w:val="18"/>
                <w:lang w:eastAsia="zh-CN"/>
              </w:rPr>
              <w:t>6</w:t>
            </w:r>
          </w:p>
        </w:tc>
        <w:tc>
          <w:tcPr>
            <w:tcW w:w="0" w:type="auto"/>
            <w:vAlign w:val="center"/>
          </w:tcPr>
          <w:p w14:paraId="2BC70AF0"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9</w:t>
            </w:r>
          </w:p>
        </w:tc>
        <w:tc>
          <w:tcPr>
            <w:tcW w:w="0" w:type="auto"/>
          </w:tcPr>
          <w:p w14:paraId="0DFB72A8" w14:textId="77777777" w:rsidR="001F3E7D" w:rsidRPr="00903FEB" w:rsidRDefault="001F3E7D" w:rsidP="005D0B94">
            <w:pPr>
              <w:jc w:val="center"/>
              <w:rPr>
                <w:sz w:val="18"/>
                <w:szCs w:val="18"/>
                <w:lang w:eastAsia="zh-CN"/>
              </w:rPr>
            </w:pPr>
            <w:r>
              <w:rPr>
                <w:rFonts w:hint="eastAsia"/>
                <w:sz w:val="18"/>
                <w:szCs w:val="18"/>
                <w:lang w:eastAsia="zh-CN"/>
              </w:rPr>
              <w:t>8</w:t>
            </w:r>
            <w:r>
              <w:rPr>
                <w:sz w:val="18"/>
                <w:szCs w:val="18"/>
                <w:lang w:eastAsia="zh-CN"/>
              </w:rPr>
              <w:t>1</w:t>
            </w:r>
          </w:p>
        </w:tc>
        <w:tc>
          <w:tcPr>
            <w:tcW w:w="1350" w:type="dxa"/>
            <w:vAlign w:val="center"/>
          </w:tcPr>
          <w:p w14:paraId="026A45DE"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7</w:t>
            </w:r>
          </w:p>
        </w:tc>
        <w:tc>
          <w:tcPr>
            <w:tcW w:w="1344" w:type="dxa"/>
          </w:tcPr>
          <w:p w14:paraId="4206F6EB" w14:textId="77777777" w:rsidR="001F3E7D" w:rsidRPr="00903FEB" w:rsidRDefault="001F3E7D" w:rsidP="005D0B94">
            <w:pPr>
              <w:jc w:val="center"/>
              <w:rPr>
                <w:sz w:val="18"/>
                <w:szCs w:val="18"/>
                <w:lang w:eastAsia="zh-CN"/>
              </w:rPr>
            </w:pPr>
            <w:r>
              <w:rPr>
                <w:rFonts w:hint="eastAsia"/>
                <w:sz w:val="18"/>
                <w:szCs w:val="18"/>
                <w:lang w:eastAsia="zh-CN"/>
              </w:rPr>
              <w:t>7</w:t>
            </w:r>
            <w:r>
              <w:rPr>
                <w:sz w:val="18"/>
                <w:szCs w:val="18"/>
                <w:lang w:eastAsia="zh-CN"/>
              </w:rPr>
              <w:t>7</w:t>
            </w:r>
          </w:p>
        </w:tc>
      </w:tr>
    </w:tbl>
    <w:p w14:paraId="2120EA93" w14:textId="77777777" w:rsidR="00F76B26" w:rsidRDefault="00F76B26" w:rsidP="00F76B26">
      <w:pPr>
        <w:rPr>
          <w:b/>
          <w:i/>
        </w:rPr>
      </w:pPr>
    </w:p>
    <w:p w14:paraId="06D3C041" w14:textId="5C629810" w:rsidR="00F76B26" w:rsidRDefault="00F76B26" w:rsidP="00F76B26">
      <w:r w:rsidRPr="00AE6D84">
        <w:t xml:space="preserve">To </w:t>
      </w:r>
      <w:r>
        <w:t>explicitly show the s</w:t>
      </w:r>
      <w:r w:rsidRPr="003259C5">
        <w:t xml:space="preserve">upported </w:t>
      </w:r>
      <w:r>
        <w:t>MEA</w:t>
      </w:r>
      <w:r w:rsidRPr="003259C5">
        <w:t xml:space="preserve"> of </w:t>
      </w:r>
      <w:r>
        <w:t xml:space="preserve">specific </w:t>
      </w:r>
      <w:r w:rsidRPr="003259C5">
        <w:t>beam</w:t>
      </w:r>
      <w:r>
        <w:t>s</w:t>
      </w:r>
      <w:r w:rsidRPr="003259C5">
        <w:t xml:space="preserve"> by Rel-15 preamble CP</w:t>
      </w:r>
      <w:r>
        <w:t xml:space="preserve">, the MEA is calculated and listed in </w:t>
      </w:r>
      <w:r w:rsidR="00442375">
        <w:t xml:space="preserve">Table </w:t>
      </w:r>
      <w:r w:rsidR="00442375">
        <w:rPr>
          <w:noProof/>
        </w:rPr>
        <w:t>7</w:t>
      </w:r>
      <w:r>
        <w:t xml:space="preserve">. Refer to this table, </w:t>
      </w:r>
      <w:r w:rsidR="00F77EFE">
        <w:t>when</w:t>
      </w:r>
      <w:r w:rsidR="00BE6C0F">
        <w:t xml:space="preserve"> the </w:t>
      </w:r>
      <w:r w:rsidR="006D4EA8">
        <w:t xml:space="preserve">diameter of </w:t>
      </w:r>
      <w:r w:rsidR="00B63193">
        <w:t xml:space="preserve">the </w:t>
      </w:r>
      <w:r w:rsidR="006D4EA8">
        <w:t xml:space="preserve">GEO beam </w:t>
      </w:r>
      <w:r w:rsidR="00B87E1F">
        <w:t xml:space="preserve">is 200 km, </w:t>
      </w:r>
      <w:r w:rsidR="00F77EFE">
        <w:t xml:space="preserve">the format 1 </w:t>
      </w:r>
      <w:r w:rsidR="00631D8E">
        <w:t xml:space="preserve">CP length </w:t>
      </w:r>
      <w:r w:rsidR="00F77EFE">
        <w:t>can support MEA = 59 degree.</w:t>
      </w:r>
      <w:r w:rsidR="00F36460">
        <w:t xml:space="preserve"> So, if the </w:t>
      </w:r>
      <w:r w:rsidR="00322E79">
        <w:t>supported MEA is increased to 59 degree, the existing R</w:t>
      </w:r>
      <w:r w:rsidR="001B5434">
        <w:t>e</w:t>
      </w:r>
      <w:r w:rsidR="00C522FC">
        <w:t>l</w:t>
      </w:r>
      <w:r w:rsidR="00322E79">
        <w:t>-15 format 1 can be used in GEO scenario.</w:t>
      </w:r>
      <w:r w:rsidR="00CA0AD2">
        <w:t xml:space="preserve"> </w:t>
      </w:r>
      <w:r w:rsidR="003955AF">
        <w:t>Consequently</w:t>
      </w:r>
      <w:r>
        <w:t>, the following observation is obtained.</w:t>
      </w:r>
    </w:p>
    <w:p w14:paraId="04832F98" w14:textId="7DD4349C" w:rsidR="00F76B26" w:rsidRPr="00AE6D84" w:rsidRDefault="00F76B26" w:rsidP="00F76B26">
      <w:pPr>
        <w:rPr>
          <w:i/>
        </w:rPr>
      </w:pPr>
      <w:r w:rsidRPr="00AE6D84">
        <w:rPr>
          <w:b/>
          <w:i/>
        </w:rPr>
        <w:t xml:space="preserve">Observation </w:t>
      </w:r>
      <w:r w:rsidR="003F2C80" w:rsidRPr="00AE6D84">
        <w:rPr>
          <w:b/>
          <w:i/>
        </w:rPr>
        <w:t>2</w:t>
      </w:r>
      <w:r w:rsidR="003F2C80">
        <w:rPr>
          <w:b/>
          <w:i/>
        </w:rPr>
        <w:t>5</w:t>
      </w:r>
      <w:r w:rsidRPr="00AE6D84">
        <w:rPr>
          <w:b/>
          <w:i/>
        </w:rPr>
        <w:t>:</w:t>
      </w:r>
      <w:r>
        <w:rPr>
          <w:b/>
          <w:i/>
        </w:rPr>
        <w:t xml:space="preserve"> </w:t>
      </w:r>
      <w:r w:rsidR="00F33621">
        <w:rPr>
          <w:i/>
        </w:rPr>
        <w:t>T</w:t>
      </w:r>
      <w:r w:rsidRPr="00AE6D84">
        <w:rPr>
          <w:i/>
        </w:rPr>
        <w:t xml:space="preserve">he </w:t>
      </w:r>
      <w:r w:rsidR="00136C90">
        <w:rPr>
          <w:i/>
        </w:rPr>
        <w:t xml:space="preserve">possible </w:t>
      </w:r>
      <w:r w:rsidRPr="00AE6D84">
        <w:rPr>
          <w:i/>
        </w:rPr>
        <w:t>su</w:t>
      </w:r>
      <w:r>
        <w:rPr>
          <w:i/>
        </w:rPr>
        <w:t xml:space="preserve">pported minimum elevation angles of different </w:t>
      </w:r>
      <w:r w:rsidRPr="00FB3B1B">
        <w:rPr>
          <w:i/>
        </w:rPr>
        <w:t xml:space="preserve">specific beams by </w:t>
      </w:r>
      <w:r w:rsidRPr="008F0B58">
        <w:rPr>
          <w:i/>
        </w:rPr>
        <w:t>Rel-15 pream</w:t>
      </w:r>
      <w:r>
        <w:rPr>
          <w:i/>
        </w:rPr>
        <w:t>ble format</w:t>
      </w:r>
      <w:r w:rsidR="00AD2645">
        <w:rPr>
          <w:i/>
        </w:rPr>
        <w:t xml:space="preserve"> 1</w:t>
      </w:r>
      <w:r w:rsidR="00173800">
        <w:rPr>
          <w:i/>
        </w:rPr>
        <w:t xml:space="preserve"> CP length</w:t>
      </w:r>
      <w:r>
        <w:rPr>
          <w:i/>
        </w:rPr>
        <w:t xml:space="preserve"> are listed below:</w:t>
      </w:r>
    </w:p>
    <w:tbl>
      <w:tblPr>
        <w:tblStyle w:val="ac"/>
        <w:tblW w:w="5000" w:type="pct"/>
        <w:jc w:val="center"/>
        <w:tblLook w:val="04A0" w:firstRow="1" w:lastRow="0" w:firstColumn="1" w:lastColumn="0" w:noHBand="0" w:noVBand="1"/>
      </w:tblPr>
      <w:tblGrid>
        <w:gridCol w:w="831"/>
        <w:gridCol w:w="1383"/>
        <w:gridCol w:w="1316"/>
        <w:gridCol w:w="1338"/>
        <w:gridCol w:w="1476"/>
        <w:gridCol w:w="1448"/>
        <w:gridCol w:w="1515"/>
      </w:tblGrid>
      <w:tr w:rsidR="00F76B26" w14:paraId="3315E4FF" w14:textId="77777777" w:rsidTr="005D0B94">
        <w:trPr>
          <w:jc w:val="center"/>
        </w:trPr>
        <w:tc>
          <w:tcPr>
            <w:tcW w:w="446" w:type="pct"/>
            <w:vMerge w:val="restart"/>
            <w:vAlign w:val="center"/>
          </w:tcPr>
          <w:p w14:paraId="37C5939D" w14:textId="77777777" w:rsidR="00F76B26" w:rsidRPr="00903FEB" w:rsidRDefault="00F76B26" w:rsidP="005D0B94">
            <w:pPr>
              <w:jc w:val="center"/>
              <w:rPr>
                <w:b/>
                <w:sz w:val="18"/>
                <w:szCs w:val="18"/>
              </w:rPr>
            </w:pPr>
            <w:r w:rsidRPr="00903FEB">
              <w:rPr>
                <w:b/>
                <w:sz w:val="18"/>
                <w:szCs w:val="18"/>
              </w:rPr>
              <w:t>Format</w:t>
            </w:r>
          </w:p>
        </w:tc>
        <w:tc>
          <w:tcPr>
            <w:tcW w:w="4554" w:type="pct"/>
            <w:gridSpan w:val="6"/>
            <w:vAlign w:val="center"/>
          </w:tcPr>
          <w:p w14:paraId="31BCCD1F" w14:textId="77777777" w:rsidR="00F76B26" w:rsidRDefault="00F76B26" w:rsidP="005D0B94">
            <w:pPr>
              <w:jc w:val="center"/>
              <w:rPr>
                <w:b/>
                <w:sz w:val="18"/>
                <w:szCs w:val="18"/>
              </w:rPr>
            </w:pPr>
            <w:r>
              <w:rPr>
                <w:b/>
                <w:sz w:val="18"/>
                <w:szCs w:val="18"/>
              </w:rPr>
              <w:t>Supported</w:t>
            </w:r>
            <w:r w:rsidRPr="00AC4100">
              <w:rPr>
                <w:b/>
                <w:sz w:val="18"/>
                <w:szCs w:val="18"/>
              </w:rPr>
              <w:t xml:space="preserve"> minimum elevation </w:t>
            </w:r>
            <w:r>
              <w:rPr>
                <w:b/>
                <w:sz w:val="18"/>
                <w:szCs w:val="18"/>
              </w:rPr>
              <w:t>angle of beam (degree)</w:t>
            </w:r>
          </w:p>
        </w:tc>
      </w:tr>
      <w:tr w:rsidR="00F76B26" w14:paraId="68B7F7E0" w14:textId="77777777" w:rsidTr="005D0B94">
        <w:trPr>
          <w:jc w:val="center"/>
        </w:trPr>
        <w:tc>
          <w:tcPr>
            <w:tcW w:w="446" w:type="pct"/>
            <w:vMerge/>
            <w:vAlign w:val="center"/>
          </w:tcPr>
          <w:p w14:paraId="69FED018" w14:textId="77777777" w:rsidR="00F76B26" w:rsidRPr="00903FEB" w:rsidRDefault="00F76B26" w:rsidP="005D0B94">
            <w:pPr>
              <w:jc w:val="center"/>
              <w:rPr>
                <w:b/>
                <w:sz w:val="18"/>
                <w:szCs w:val="18"/>
              </w:rPr>
            </w:pPr>
          </w:p>
        </w:tc>
        <w:tc>
          <w:tcPr>
            <w:tcW w:w="1450" w:type="pct"/>
            <w:gridSpan w:val="2"/>
            <w:vAlign w:val="center"/>
          </w:tcPr>
          <w:p w14:paraId="6F82112B" w14:textId="77777777" w:rsidR="00F76B26" w:rsidRDefault="00F76B26" w:rsidP="005D0B94">
            <w:pPr>
              <w:jc w:val="center"/>
              <w:rPr>
                <w:b/>
                <w:sz w:val="18"/>
                <w:szCs w:val="18"/>
              </w:rPr>
            </w:pPr>
            <w:r>
              <w:rPr>
                <w:b/>
                <w:sz w:val="18"/>
                <w:szCs w:val="18"/>
              </w:rPr>
              <w:t>GEO</w:t>
            </w:r>
          </w:p>
        </w:tc>
        <w:tc>
          <w:tcPr>
            <w:tcW w:w="1512" w:type="pct"/>
            <w:gridSpan w:val="2"/>
            <w:vAlign w:val="center"/>
          </w:tcPr>
          <w:p w14:paraId="6BD98066" w14:textId="77777777" w:rsidR="00F76B26" w:rsidRDefault="00F76B26" w:rsidP="005D0B94">
            <w:pPr>
              <w:jc w:val="center"/>
              <w:rPr>
                <w:b/>
                <w:sz w:val="18"/>
                <w:szCs w:val="18"/>
              </w:rPr>
            </w:pPr>
            <w:r>
              <w:rPr>
                <w:b/>
                <w:sz w:val="18"/>
                <w:szCs w:val="18"/>
              </w:rPr>
              <w:t>LEO-1200</w:t>
            </w:r>
          </w:p>
        </w:tc>
        <w:tc>
          <w:tcPr>
            <w:tcW w:w="1592" w:type="pct"/>
            <w:gridSpan w:val="2"/>
            <w:vAlign w:val="center"/>
          </w:tcPr>
          <w:p w14:paraId="121FCAE9" w14:textId="77777777" w:rsidR="00F76B26" w:rsidRDefault="00F76B26" w:rsidP="005D0B94">
            <w:pPr>
              <w:jc w:val="center"/>
              <w:rPr>
                <w:b/>
                <w:sz w:val="18"/>
                <w:szCs w:val="18"/>
              </w:rPr>
            </w:pPr>
            <w:r>
              <w:rPr>
                <w:b/>
                <w:sz w:val="18"/>
                <w:szCs w:val="18"/>
              </w:rPr>
              <w:t>LEO-600</w:t>
            </w:r>
          </w:p>
        </w:tc>
      </w:tr>
      <w:tr w:rsidR="00F76B26" w14:paraId="261F8511" w14:textId="77777777" w:rsidTr="005D0B94">
        <w:trPr>
          <w:jc w:val="center"/>
        </w:trPr>
        <w:tc>
          <w:tcPr>
            <w:tcW w:w="446" w:type="pct"/>
            <w:vMerge/>
            <w:vAlign w:val="center"/>
          </w:tcPr>
          <w:p w14:paraId="74AD4528" w14:textId="77777777" w:rsidR="00F76B26" w:rsidRPr="00903FEB" w:rsidRDefault="00F76B26" w:rsidP="005D0B94">
            <w:pPr>
              <w:jc w:val="center"/>
              <w:rPr>
                <w:b/>
                <w:sz w:val="18"/>
                <w:szCs w:val="18"/>
              </w:rPr>
            </w:pPr>
          </w:p>
        </w:tc>
        <w:tc>
          <w:tcPr>
            <w:tcW w:w="743" w:type="pct"/>
            <w:vAlign w:val="center"/>
          </w:tcPr>
          <w:p w14:paraId="3643083E" w14:textId="77777777" w:rsidR="00F76B26" w:rsidRDefault="00F76B26" w:rsidP="005D0B94">
            <w:pPr>
              <w:jc w:val="center"/>
              <w:rPr>
                <w:b/>
                <w:sz w:val="18"/>
                <w:szCs w:val="18"/>
              </w:rPr>
            </w:pPr>
            <w:r>
              <w:rPr>
                <w:b/>
                <w:sz w:val="18"/>
                <w:szCs w:val="18"/>
              </w:rPr>
              <w:t>D=</w:t>
            </w:r>
            <w:r w:rsidRPr="009A6B4E">
              <w:rPr>
                <w:b/>
                <w:sz w:val="18"/>
                <w:szCs w:val="18"/>
              </w:rPr>
              <w:t>2</w:t>
            </w:r>
            <w:r>
              <w:rPr>
                <w:b/>
                <w:sz w:val="18"/>
                <w:szCs w:val="18"/>
              </w:rPr>
              <w:t>0</w:t>
            </w:r>
            <w:r w:rsidRPr="009A6B4E">
              <w:rPr>
                <w:b/>
                <w:sz w:val="18"/>
                <w:szCs w:val="18"/>
              </w:rPr>
              <w:t>0 km</w:t>
            </w:r>
          </w:p>
        </w:tc>
        <w:tc>
          <w:tcPr>
            <w:tcW w:w="707" w:type="pct"/>
            <w:vAlign w:val="center"/>
          </w:tcPr>
          <w:p w14:paraId="449FFDFA" w14:textId="77777777" w:rsidR="00F76B26" w:rsidRDefault="00F76B26" w:rsidP="005D0B94">
            <w:pPr>
              <w:jc w:val="center"/>
              <w:rPr>
                <w:b/>
                <w:sz w:val="18"/>
                <w:szCs w:val="18"/>
              </w:rPr>
            </w:pPr>
            <w:r>
              <w:rPr>
                <w:b/>
                <w:sz w:val="18"/>
                <w:szCs w:val="18"/>
              </w:rPr>
              <w:t>D=</w:t>
            </w:r>
            <w:r w:rsidRPr="00A03233">
              <w:rPr>
                <w:b/>
                <w:sz w:val="18"/>
                <w:szCs w:val="18"/>
              </w:rPr>
              <w:t>4</w:t>
            </w:r>
            <w:r>
              <w:rPr>
                <w:b/>
                <w:sz w:val="18"/>
                <w:szCs w:val="18"/>
              </w:rPr>
              <w:t>0</w:t>
            </w:r>
            <w:r w:rsidRPr="00A03233">
              <w:rPr>
                <w:b/>
                <w:sz w:val="18"/>
                <w:szCs w:val="18"/>
              </w:rPr>
              <w:t>0 km</w:t>
            </w:r>
          </w:p>
        </w:tc>
        <w:tc>
          <w:tcPr>
            <w:tcW w:w="719" w:type="pct"/>
            <w:vAlign w:val="center"/>
          </w:tcPr>
          <w:p w14:paraId="48DF364A" w14:textId="77777777" w:rsidR="00F76B26" w:rsidRDefault="00F76B26" w:rsidP="005D0B94">
            <w:pPr>
              <w:jc w:val="center"/>
              <w:rPr>
                <w:b/>
                <w:sz w:val="18"/>
                <w:szCs w:val="18"/>
              </w:rPr>
            </w:pPr>
            <w:r>
              <w:rPr>
                <w:b/>
                <w:sz w:val="18"/>
                <w:szCs w:val="18"/>
              </w:rPr>
              <w:t>D=100</w:t>
            </w:r>
            <w:r w:rsidRPr="00A03233">
              <w:rPr>
                <w:b/>
                <w:sz w:val="18"/>
                <w:szCs w:val="18"/>
              </w:rPr>
              <w:t xml:space="preserve"> km</w:t>
            </w:r>
          </w:p>
        </w:tc>
        <w:tc>
          <w:tcPr>
            <w:tcW w:w="793" w:type="pct"/>
            <w:vAlign w:val="center"/>
          </w:tcPr>
          <w:p w14:paraId="36327FE3" w14:textId="77777777" w:rsidR="00F76B26" w:rsidRDefault="00F76B26" w:rsidP="005D0B94">
            <w:pPr>
              <w:jc w:val="center"/>
              <w:rPr>
                <w:b/>
                <w:sz w:val="18"/>
                <w:szCs w:val="18"/>
              </w:rPr>
            </w:pPr>
            <w:r>
              <w:rPr>
                <w:b/>
                <w:sz w:val="18"/>
                <w:szCs w:val="18"/>
              </w:rPr>
              <w:t>D=300 km</w:t>
            </w:r>
          </w:p>
        </w:tc>
        <w:tc>
          <w:tcPr>
            <w:tcW w:w="778" w:type="pct"/>
            <w:vAlign w:val="center"/>
          </w:tcPr>
          <w:p w14:paraId="4A60FA7C" w14:textId="77777777" w:rsidR="00F76B26" w:rsidRDefault="00F76B26" w:rsidP="005D0B94">
            <w:pPr>
              <w:jc w:val="center"/>
              <w:rPr>
                <w:b/>
                <w:sz w:val="18"/>
                <w:szCs w:val="18"/>
              </w:rPr>
            </w:pPr>
            <w:r>
              <w:rPr>
                <w:b/>
                <w:sz w:val="18"/>
                <w:szCs w:val="18"/>
              </w:rPr>
              <w:t>D=100 km</w:t>
            </w:r>
          </w:p>
        </w:tc>
        <w:tc>
          <w:tcPr>
            <w:tcW w:w="814" w:type="pct"/>
            <w:vAlign w:val="center"/>
          </w:tcPr>
          <w:p w14:paraId="05764AC8" w14:textId="77777777" w:rsidR="00F76B26" w:rsidRDefault="00F76B26" w:rsidP="005D0B94">
            <w:pPr>
              <w:jc w:val="center"/>
              <w:rPr>
                <w:b/>
                <w:sz w:val="18"/>
                <w:szCs w:val="18"/>
              </w:rPr>
            </w:pPr>
            <w:r>
              <w:rPr>
                <w:b/>
                <w:sz w:val="18"/>
                <w:szCs w:val="18"/>
              </w:rPr>
              <w:t>D=200 km</w:t>
            </w:r>
          </w:p>
        </w:tc>
      </w:tr>
      <w:tr w:rsidR="00F76B26" w:rsidRPr="00EE686B" w14:paraId="1251DAAE" w14:textId="77777777" w:rsidTr="005D0B94">
        <w:trPr>
          <w:jc w:val="center"/>
        </w:trPr>
        <w:tc>
          <w:tcPr>
            <w:tcW w:w="446" w:type="pct"/>
            <w:vAlign w:val="center"/>
          </w:tcPr>
          <w:p w14:paraId="2240AFAD" w14:textId="77777777" w:rsidR="00F76B26" w:rsidRPr="00903FEB" w:rsidRDefault="00F76B26" w:rsidP="005D0B94">
            <w:pPr>
              <w:jc w:val="center"/>
              <w:rPr>
                <w:sz w:val="18"/>
                <w:szCs w:val="18"/>
              </w:rPr>
            </w:pPr>
            <w:r w:rsidRPr="00903FEB">
              <w:rPr>
                <w:sz w:val="18"/>
                <w:szCs w:val="18"/>
              </w:rPr>
              <w:t>1</w:t>
            </w:r>
          </w:p>
        </w:tc>
        <w:tc>
          <w:tcPr>
            <w:tcW w:w="743" w:type="pct"/>
            <w:vAlign w:val="center"/>
          </w:tcPr>
          <w:p w14:paraId="26A032CD" w14:textId="77777777" w:rsidR="00F76B26" w:rsidRPr="00AE6D84" w:rsidRDefault="00F76B26" w:rsidP="005D0B94">
            <w:pPr>
              <w:jc w:val="center"/>
              <w:rPr>
                <w:sz w:val="18"/>
                <w:szCs w:val="18"/>
              </w:rPr>
            </w:pPr>
            <w:r w:rsidRPr="00AE6D84">
              <w:rPr>
                <w:sz w:val="18"/>
                <w:szCs w:val="18"/>
              </w:rPr>
              <w:t>59</w:t>
            </w:r>
          </w:p>
        </w:tc>
        <w:tc>
          <w:tcPr>
            <w:tcW w:w="707" w:type="pct"/>
            <w:vAlign w:val="center"/>
          </w:tcPr>
          <w:p w14:paraId="6AC9A9BA" w14:textId="77777777" w:rsidR="00F76B26" w:rsidRPr="00AE6D84" w:rsidRDefault="00F76B26" w:rsidP="005D0B94">
            <w:pPr>
              <w:jc w:val="center"/>
              <w:rPr>
                <w:sz w:val="18"/>
                <w:szCs w:val="18"/>
                <w:lang w:eastAsia="zh-CN"/>
              </w:rPr>
            </w:pPr>
            <w:r w:rsidRPr="00AE6D84">
              <w:rPr>
                <w:rFonts w:hint="eastAsia"/>
                <w:sz w:val="18"/>
                <w:szCs w:val="18"/>
                <w:lang w:eastAsia="zh-CN"/>
              </w:rPr>
              <w:t>7</w:t>
            </w:r>
            <w:r w:rsidRPr="00AE6D84">
              <w:rPr>
                <w:sz w:val="18"/>
                <w:szCs w:val="18"/>
                <w:lang w:eastAsia="zh-CN"/>
              </w:rPr>
              <w:t>4</w:t>
            </w:r>
          </w:p>
        </w:tc>
        <w:tc>
          <w:tcPr>
            <w:tcW w:w="719" w:type="pct"/>
            <w:vAlign w:val="center"/>
          </w:tcPr>
          <w:p w14:paraId="55813ACE" w14:textId="77777777" w:rsidR="00F76B26" w:rsidRPr="00AE6D84" w:rsidRDefault="00F76B26" w:rsidP="005D0B94">
            <w:pPr>
              <w:jc w:val="center"/>
              <w:rPr>
                <w:sz w:val="18"/>
                <w:szCs w:val="18"/>
              </w:rPr>
            </w:pPr>
            <w:r w:rsidRPr="00AE6D84">
              <w:rPr>
                <w:rFonts w:hint="eastAsia"/>
                <w:sz w:val="18"/>
                <w:szCs w:val="18"/>
                <w:lang w:eastAsia="zh-CN"/>
              </w:rPr>
              <w:t>1</w:t>
            </w:r>
            <w:r w:rsidRPr="00AE6D84">
              <w:rPr>
                <w:sz w:val="18"/>
                <w:szCs w:val="18"/>
                <w:lang w:eastAsia="zh-CN"/>
              </w:rPr>
              <w:t>0</w:t>
            </w:r>
          </w:p>
        </w:tc>
        <w:tc>
          <w:tcPr>
            <w:tcW w:w="793" w:type="pct"/>
            <w:vAlign w:val="center"/>
          </w:tcPr>
          <w:p w14:paraId="59B9E2F3" w14:textId="77777777" w:rsidR="00F76B26" w:rsidRPr="00AE6D84" w:rsidRDefault="00F76B26" w:rsidP="005D0B94">
            <w:pPr>
              <w:jc w:val="center"/>
              <w:rPr>
                <w:sz w:val="18"/>
                <w:szCs w:val="18"/>
                <w:lang w:eastAsia="zh-CN"/>
              </w:rPr>
            </w:pPr>
            <w:r w:rsidRPr="00AE6D84">
              <w:rPr>
                <w:rFonts w:hint="eastAsia"/>
                <w:sz w:val="18"/>
                <w:szCs w:val="18"/>
                <w:lang w:eastAsia="zh-CN"/>
              </w:rPr>
              <w:t>6</w:t>
            </w:r>
            <w:r w:rsidRPr="00AE6D84">
              <w:rPr>
                <w:sz w:val="18"/>
                <w:szCs w:val="18"/>
                <w:lang w:eastAsia="zh-CN"/>
              </w:rPr>
              <w:t>3</w:t>
            </w:r>
          </w:p>
        </w:tc>
        <w:tc>
          <w:tcPr>
            <w:tcW w:w="778" w:type="pct"/>
            <w:vAlign w:val="center"/>
          </w:tcPr>
          <w:p w14:paraId="4B44769E" w14:textId="77777777" w:rsidR="00F76B26" w:rsidRPr="00AE6D84" w:rsidRDefault="00F76B26" w:rsidP="005D0B94">
            <w:pPr>
              <w:jc w:val="center"/>
              <w:rPr>
                <w:sz w:val="18"/>
                <w:szCs w:val="18"/>
                <w:lang w:eastAsia="zh-CN"/>
              </w:rPr>
            </w:pPr>
            <w:r w:rsidRPr="00AE6D84">
              <w:rPr>
                <w:rFonts w:hint="eastAsia"/>
                <w:sz w:val="18"/>
                <w:szCs w:val="18"/>
                <w:lang w:eastAsia="zh-CN"/>
              </w:rPr>
              <w:t>1</w:t>
            </w:r>
            <w:r w:rsidRPr="00AE6D84">
              <w:rPr>
                <w:sz w:val="18"/>
                <w:szCs w:val="18"/>
                <w:lang w:eastAsia="zh-CN"/>
              </w:rPr>
              <w:t>0</w:t>
            </w:r>
          </w:p>
        </w:tc>
        <w:tc>
          <w:tcPr>
            <w:tcW w:w="814" w:type="pct"/>
            <w:vAlign w:val="center"/>
          </w:tcPr>
          <w:p w14:paraId="1C876C49" w14:textId="77777777" w:rsidR="00F76B26" w:rsidRPr="00AE6D84" w:rsidRDefault="00F76B26" w:rsidP="005D0B94">
            <w:pPr>
              <w:jc w:val="center"/>
              <w:rPr>
                <w:sz w:val="18"/>
                <w:szCs w:val="18"/>
                <w:lang w:eastAsia="zh-CN"/>
              </w:rPr>
            </w:pPr>
            <w:r w:rsidRPr="00AE6D84">
              <w:rPr>
                <w:rFonts w:hint="eastAsia"/>
                <w:sz w:val="18"/>
                <w:szCs w:val="18"/>
                <w:lang w:eastAsia="zh-CN"/>
              </w:rPr>
              <w:t>5</w:t>
            </w:r>
            <w:r w:rsidRPr="00AE6D84">
              <w:rPr>
                <w:sz w:val="18"/>
                <w:szCs w:val="18"/>
                <w:lang w:eastAsia="zh-CN"/>
              </w:rPr>
              <w:t>2</w:t>
            </w:r>
          </w:p>
        </w:tc>
      </w:tr>
    </w:tbl>
    <w:p w14:paraId="693EF47D" w14:textId="77777777" w:rsidR="009F128C" w:rsidRDefault="009F128C" w:rsidP="005B32AC">
      <w:pPr>
        <w:rPr>
          <w:lang w:eastAsia="zh-CN"/>
        </w:rPr>
      </w:pPr>
    </w:p>
    <w:p w14:paraId="2F3650DA" w14:textId="5DD2039F" w:rsidR="00C4439E" w:rsidRDefault="00C4439E" w:rsidP="005B32AC">
      <w:pPr>
        <w:rPr>
          <w:lang w:eastAsia="zh-CN"/>
        </w:rPr>
      </w:pPr>
      <w:r>
        <w:rPr>
          <w:rFonts w:hint="eastAsia"/>
          <w:lang w:eastAsia="zh-CN"/>
        </w:rPr>
        <w:t>W</w:t>
      </w:r>
      <w:r>
        <w:rPr>
          <w:lang w:eastAsia="zh-CN"/>
        </w:rPr>
        <w:t>hen the supported MEA is determined</w:t>
      </w:r>
      <w:r w:rsidR="006D365D">
        <w:rPr>
          <w:lang w:eastAsia="zh-CN"/>
        </w:rPr>
        <w:t xml:space="preserve">, </w:t>
      </w:r>
      <w:r w:rsidR="00024DE5">
        <w:rPr>
          <w:lang w:eastAsia="zh-CN"/>
        </w:rPr>
        <w:t xml:space="preserve">the </w:t>
      </w:r>
      <w:r w:rsidR="00655506" w:rsidRPr="005B32AC">
        <w:t xml:space="preserve">maximum </w:t>
      </w:r>
      <w:r w:rsidR="00A54A69">
        <w:t>s</w:t>
      </w:r>
      <w:r w:rsidR="00A54A69" w:rsidRPr="003259C5">
        <w:t xml:space="preserve">upported </w:t>
      </w:r>
      <w:r w:rsidR="00A54A69" w:rsidRPr="005B32AC">
        <w:t>beam diameter</w:t>
      </w:r>
      <w:r w:rsidR="00A54A69">
        <w:t xml:space="preserve"> of the </w:t>
      </w:r>
      <w:r w:rsidR="00A54A69">
        <w:rPr>
          <w:lang w:eastAsia="zh-CN"/>
        </w:rPr>
        <w:t>corresponding beam</w:t>
      </w:r>
      <w:r w:rsidR="00637F03">
        <w:rPr>
          <w:lang w:eastAsia="zh-CN"/>
        </w:rPr>
        <w:t xml:space="preserve"> by the </w:t>
      </w:r>
      <w:r w:rsidR="00637F03" w:rsidRPr="003259C5">
        <w:t>Rel-15 preamble CP</w:t>
      </w:r>
      <w:r w:rsidR="00637F03">
        <w:t xml:space="preserve"> length can be calculated</w:t>
      </w:r>
      <w:r w:rsidR="00BB3FC0">
        <w:t xml:space="preserve">, which is calculated and listed in </w:t>
      </w:r>
      <w:r w:rsidR="00442375">
        <w:t xml:space="preserve">Table </w:t>
      </w:r>
      <w:r w:rsidR="00442375">
        <w:rPr>
          <w:noProof/>
        </w:rPr>
        <w:t>8</w:t>
      </w:r>
      <w:r w:rsidR="00BB3FC0">
        <w:t xml:space="preserve">. </w:t>
      </w:r>
      <w:r w:rsidR="00615A47">
        <w:t xml:space="preserve">For example, </w:t>
      </w:r>
      <w:r w:rsidR="000B456D">
        <w:t xml:space="preserve">when the </w:t>
      </w:r>
      <w:r w:rsidR="00A55EC2">
        <w:t xml:space="preserve">MEA of </w:t>
      </w:r>
      <w:r w:rsidR="00944CE6">
        <w:t>GEO</w:t>
      </w:r>
      <w:r w:rsidR="00A55EC2">
        <w:t xml:space="preserve"> </w:t>
      </w:r>
      <w:r w:rsidR="002C4C6E">
        <w:t xml:space="preserve">beam </w:t>
      </w:r>
      <w:r w:rsidR="00A55EC2">
        <w:t xml:space="preserve">is </w:t>
      </w:r>
      <w:r w:rsidR="00944CE6">
        <w:t>1</w:t>
      </w:r>
      <w:r w:rsidR="00A55EC2">
        <w:t xml:space="preserve">0 degree, </w:t>
      </w:r>
      <w:r w:rsidR="00522F32">
        <w:t>the format 1 CP length is suff</w:t>
      </w:r>
      <w:r w:rsidR="00807321">
        <w:t xml:space="preserve">icient </w:t>
      </w:r>
      <w:r w:rsidR="00877367">
        <w:t xml:space="preserve">for </w:t>
      </w:r>
      <w:r w:rsidR="00E53532">
        <w:t>diameter = 1</w:t>
      </w:r>
      <w:r w:rsidR="00944CE6">
        <w:t>04.39</w:t>
      </w:r>
      <w:r w:rsidR="00E53532">
        <w:t xml:space="preserve"> km</w:t>
      </w:r>
      <w:r w:rsidR="00496CE3">
        <w:t>.</w:t>
      </w:r>
      <w:r w:rsidR="00C90660">
        <w:t xml:space="preserve"> Then, </w:t>
      </w:r>
      <w:r w:rsidR="008470EE">
        <w:t xml:space="preserve">if the </w:t>
      </w:r>
      <w:r w:rsidR="00B51EFB">
        <w:t>supported maximum beam diameter</w:t>
      </w:r>
      <w:r w:rsidR="00BA6CFD">
        <w:t xml:space="preserve"> </w:t>
      </w:r>
      <w:r w:rsidR="004466C1">
        <w:t xml:space="preserve">is </w:t>
      </w:r>
      <w:r w:rsidR="007C7A90">
        <w:t xml:space="preserve">decreased to </w:t>
      </w:r>
      <w:r w:rsidR="00146FE2">
        <w:t>104.39 km,</w:t>
      </w:r>
      <w:r w:rsidR="00021555">
        <w:t xml:space="preserve"> </w:t>
      </w:r>
      <w:r w:rsidR="00EE5E9C">
        <w:t xml:space="preserve">the existing Rel-15 format 1 can be used in GEO scenario. </w:t>
      </w:r>
      <w:r w:rsidR="00EE5E9C">
        <w:rPr>
          <w:lang w:eastAsia="zh-CN"/>
        </w:rPr>
        <w:t xml:space="preserve">As a result, </w:t>
      </w:r>
      <w:r w:rsidR="00BA44A2">
        <w:t>the following observation is obtained.</w:t>
      </w:r>
    </w:p>
    <w:p w14:paraId="51C8952F" w14:textId="448E0F34" w:rsidR="005E75AC" w:rsidRDefault="00BA44A2" w:rsidP="00BA44A2">
      <w:pPr>
        <w:rPr>
          <w:i/>
        </w:rPr>
      </w:pPr>
      <w:r w:rsidRPr="00AE6D84">
        <w:rPr>
          <w:b/>
          <w:i/>
        </w:rPr>
        <w:t xml:space="preserve">Observation </w:t>
      </w:r>
      <w:r w:rsidR="003F2C80" w:rsidRPr="00AE6D84">
        <w:rPr>
          <w:b/>
          <w:i/>
        </w:rPr>
        <w:t>2</w:t>
      </w:r>
      <w:r w:rsidR="003F2C80">
        <w:rPr>
          <w:b/>
          <w:i/>
        </w:rPr>
        <w:t>6</w:t>
      </w:r>
      <w:r w:rsidRPr="00AE6D84">
        <w:rPr>
          <w:b/>
          <w:i/>
        </w:rPr>
        <w:t>:</w:t>
      </w:r>
      <w:r>
        <w:rPr>
          <w:b/>
          <w:i/>
        </w:rPr>
        <w:t xml:space="preserve"> </w:t>
      </w:r>
      <w:r w:rsidR="00F33621">
        <w:rPr>
          <w:i/>
        </w:rPr>
        <w:t>T</w:t>
      </w:r>
      <w:r w:rsidRPr="00AE6D84">
        <w:rPr>
          <w:i/>
        </w:rPr>
        <w:t xml:space="preserve">he </w:t>
      </w:r>
      <w:r>
        <w:rPr>
          <w:i/>
        </w:rPr>
        <w:t xml:space="preserve">possible </w:t>
      </w:r>
      <w:r w:rsidR="005E75AC" w:rsidRPr="005E75AC">
        <w:rPr>
          <w:i/>
        </w:rPr>
        <w:t>supported maximum beam diameter</w:t>
      </w:r>
      <w:r>
        <w:rPr>
          <w:i/>
        </w:rPr>
        <w:t xml:space="preserve"> of different </w:t>
      </w:r>
      <w:r w:rsidRPr="00FB3B1B">
        <w:rPr>
          <w:i/>
        </w:rPr>
        <w:t xml:space="preserve">specific beams by </w:t>
      </w:r>
      <w:r w:rsidRPr="008F0B58">
        <w:rPr>
          <w:i/>
        </w:rPr>
        <w:t>Rel-15 pream</w:t>
      </w:r>
      <w:r>
        <w:rPr>
          <w:i/>
        </w:rPr>
        <w:t>ble format</w:t>
      </w:r>
      <w:r w:rsidR="00AC48E7">
        <w:rPr>
          <w:i/>
        </w:rPr>
        <w:t xml:space="preserve"> 1</w:t>
      </w:r>
      <w:r w:rsidR="00173800">
        <w:rPr>
          <w:i/>
        </w:rPr>
        <w:t xml:space="preserve"> CP length</w:t>
      </w:r>
      <w:r>
        <w:rPr>
          <w:i/>
        </w:rPr>
        <w:t xml:space="preserve"> are </w:t>
      </w:r>
      <w:r w:rsidR="005E75AC">
        <w:rPr>
          <w:i/>
        </w:rPr>
        <w:t>104.39 km (</w:t>
      </w:r>
      <w:r w:rsidR="006A1F69">
        <w:rPr>
          <w:i/>
        </w:rPr>
        <w:t xml:space="preserve">GEO, </w:t>
      </w:r>
      <w:r w:rsidR="005E75AC">
        <w:rPr>
          <w:i/>
        </w:rPr>
        <w:t>MEA=10 degree)</w:t>
      </w:r>
      <w:r w:rsidR="00F522D9">
        <w:rPr>
          <w:i/>
        </w:rPr>
        <w:t xml:space="preserve">, </w:t>
      </w:r>
      <w:r w:rsidR="006A1F69">
        <w:rPr>
          <w:i/>
        </w:rPr>
        <w:t>120.33 km (LEO-1200, MEA=30 degree)</w:t>
      </w:r>
      <w:r w:rsidR="00303C9D">
        <w:rPr>
          <w:i/>
        </w:rPr>
        <w:t xml:space="preserve"> and </w:t>
      </w:r>
      <w:r w:rsidR="0013693D">
        <w:rPr>
          <w:i/>
        </w:rPr>
        <w:t>121.47</w:t>
      </w:r>
      <w:r w:rsidR="0079071D">
        <w:rPr>
          <w:i/>
        </w:rPr>
        <w:t xml:space="preserve"> km (LEO-600, MEA=30 degree).</w:t>
      </w:r>
    </w:p>
    <w:p w14:paraId="17100BAF" w14:textId="619C7C68" w:rsidR="00F07B75" w:rsidRDefault="00F07B75" w:rsidP="00F07B75">
      <w:pPr>
        <w:pStyle w:val="a5"/>
        <w:keepNext/>
      </w:pPr>
      <w:bookmarkStart w:id="36" w:name="_Ref15049004"/>
      <w:r>
        <w:t xml:space="preserve">Table </w:t>
      </w:r>
      <w:r w:rsidR="00442375">
        <w:rPr>
          <w:noProof/>
        </w:rPr>
        <w:t>8</w:t>
      </w:r>
      <w:bookmarkEnd w:id="36"/>
      <w:r w:rsidR="00C4439E">
        <w:rPr>
          <w:noProof/>
        </w:rPr>
        <w:t>.</w:t>
      </w:r>
      <w:r>
        <w:t xml:space="preserve"> </w:t>
      </w:r>
      <w:r w:rsidRPr="005D0C91">
        <w:t>Support</w:t>
      </w:r>
      <w:r w:rsidRPr="001F3E7D">
        <w:t xml:space="preserve">ed </w:t>
      </w:r>
      <w:r w:rsidRPr="00B97EC1">
        <w:t>maximum beam diameter</w:t>
      </w:r>
      <w:r w:rsidRPr="001F3E7D">
        <w:t xml:space="preserve"> </w:t>
      </w:r>
      <w:r>
        <w:t xml:space="preserve">by Rel-15 preamble CP </w:t>
      </w:r>
      <w:r w:rsidR="00124A79">
        <w:t>length</w:t>
      </w:r>
    </w:p>
    <w:tbl>
      <w:tblPr>
        <w:tblStyle w:val="ac"/>
        <w:tblW w:w="0" w:type="auto"/>
        <w:jc w:val="center"/>
        <w:tblLook w:val="04A0" w:firstRow="1" w:lastRow="0" w:firstColumn="1" w:lastColumn="0" w:noHBand="0" w:noVBand="1"/>
      </w:tblPr>
      <w:tblGrid>
        <w:gridCol w:w="796"/>
        <w:gridCol w:w="2837"/>
        <w:gridCol w:w="2837"/>
        <w:gridCol w:w="2837"/>
      </w:tblGrid>
      <w:tr w:rsidR="001D622B" w:rsidRPr="00903FEB" w14:paraId="23EE48C9" w14:textId="77777777" w:rsidTr="00B97EC1">
        <w:trPr>
          <w:trHeight w:val="477"/>
          <w:jc w:val="center"/>
        </w:trPr>
        <w:tc>
          <w:tcPr>
            <w:tcW w:w="0" w:type="auto"/>
            <w:vMerge w:val="restart"/>
            <w:vAlign w:val="center"/>
          </w:tcPr>
          <w:p w14:paraId="5D9D09B8" w14:textId="77777777" w:rsidR="001D622B" w:rsidRPr="00903FEB" w:rsidRDefault="001D622B" w:rsidP="005D0B94">
            <w:pPr>
              <w:jc w:val="center"/>
              <w:rPr>
                <w:b/>
                <w:sz w:val="18"/>
                <w:szCs w:val="18"/>
              </w:rPr>
            </w:pPr>
            <w:r w:rsidRPr="00903FEB">
              <w:rPr>
                <w:b/>
                <w:sz w:val="18"/>
                <w:szCs w:val="18"/>
              </w:rPr>
              <w:t>Format</w:t>
            </w:r>
          </w:p>
        </w:tc>
        <w:tc>
          <w:tcPr>
            <w:tcW w:w="0" w:type="auto"/>
            <w:gridSpan w:val="3"/>
            <w:vAlign w:val="center"/>
          </w:tcPr>
          <w:p w14:paraId="6C8ACD2E" w14:textId="77777777" w:rsidR="001D622B" w:rsidRDefault="001D622B" w:rsidP="005D0B94">
            <w:pPr>
              <w:jc w:val="center"/>
              <w:rPr>
                <w:b/>
                <w:sz w:val="18"/>
                <w:szCs w:val="18"/>
              </w:rPr>
            </w:pPr>
            <w:r>
              <w:rPr>
                <w:b/>
                <w:sz w:val="18"/>
                <w:szCs w:val="18"/>
              </w:rPr>
              <w:t>Supported</w:t>
            </w:r>
            <w:r w:rsidRPr="00AC4100">
              <w:rPr>
                <w:b/>
                <w:sz w:val="18"/>
                <w:szCs w:val="18"/>
              </w:rPr>
              <w:t xml:space="preserve"> </w:t>
            </w:r>
            <w:r>
              <w:rPr>
                <w:b/>
                <w:sz w:val="18"/>
                <w:szCs w:val="18"/>
              </w:rPr>
              <w:t>maximum</w:t>
            </w:r>
            <w:r w:rsidRPr="00AC4100">
              <w:rPr>
                <w:b/>
                <w:sz w:val="18"/>
                <w:szCs w:val="18"/>
              </w:rPr>
              <w:t xml:space="preserve"> </w:t>
            </w:r>
            <w:r>
              <w:rPr>
                <w:b/>
                <w:sz w:val="18"/>
                <w:szCs w:val="18"/>
              </w:rPr>
              <w:t>beam diameter</w:t>
            </w:r>
            <w:r w:rsidR="00027AFD">
              <w:rPr>
                <w:b/>
                <w:sz w:val="18"/>
                <w:szCs w:val="18"/>
              </w:rPr>
              <w:t xml:space="preserve"> (km)</w:t>
            </w:r>
          </w:p>
        </w:tc>
      </w:tr>
      <w:tr w:rsidR="0036263F" w:rsidRPr="00903FEB" w14:paraId="1DDE6EEF" w14:textId="77777777" w:rsidTr="00B97EC1">
        <w:trPr>
          <w:trHeight w:val="413"/>
          <w:jc w:val="center"/>
        </w:trPr>
        <w:tc>
          <w:tcPr>
            <w:tcW w:w="0" w:type="auto"/>
            <w:vMerge/>
            <w:vAlign w:val="center"/>
          </w:tcPr>
          <w:p w14:paraId="076B103A" w14:textId="77777777" w:rsidR="0036263F" w:rsidRPr="00903FEB" w:rsidRDefault="0036263F" w:rsidP="005D0B94">
            <w:pPr>
              <w:jc w:val="center"/>
              <w:rPr>
                <w:b/>
                <w:sz w:val="18"/>
                <w:szCs w:val="18"/>
              </w:rPr>
            </w:pPr>
          </w:p>
        </w:tc>
        <w:tc>
          <w:tcPr>
            <w:tcW w:w="0" w:type="auto"/>
            <w:vAlign w:val="center"/>
          </w:tcPr>
          <w:p w14:paraId="315A464E" w14:textId="77777777" w:rsidR="0036263F" w:rsidRDefault="0036263F" w:rsidP="005D0B94">
            <w:pPr>
              <w:jc w:val="center"/>
              <w:rPr>
                <w:b/>
                <w:sz w:val="18"/>
                <w:szCs w:val="18"/>
              </w:rPr>
            </w:pPr>
            <w:r>
              <w:rPr>
                <w:b/>
                <w:sz w:val="18"/>
                <w:szCs w:val="18"/>
              </w:rPr>
              <w:t>GEO</w:t>
            </w:r>
          </w:p>
          <w:p w14:paraId="6F47F1E1" w14:textId="77777777" w:rsidR="00412C34" w:rsidRDefault="00412C34">
            <w:pPr>
              <w:jc w:val="center"/>
              <w:rPr>
                <w:b/>
                <w:sz w:val="18"/>
                <w:szCs w:val="18"/>
              </w:rPr>
            </w:pPr>
            <w:r w:rsidRPr="00B97EC1">
              <w:rPr>
                <w:b/>
                <w:sz w:val="18"/>
                <w:szCs w:val="18"/>
              </w:rPr>
              <w:t>minimum elevation angle=10 degree</w:t>
            </w:r>
          </w:p>
        </w:tc>
        <w:tc>
          <w:tcPr>
            <w:tcW w:w="0" w:type="auto"/>
            <w:vAlign w:val="center"/>
          </w:tcPr>
          <w:p w14:paraId="361732E2" w14:textId="77777777" w:rsidR="0036263F" w:rsidRDefault="0036263F" w:rsidP="005D0B94">
            <w:pPr>
              <w:jc w:val="center"/>
              <w:rPr>
                <w:b/>
                <w:sz w:val="18"/>
                <w:szCs w:val="18"/>
              </w:rPr>
            </w:pPr>
            <w:r>
              <w:rPr>
                <w:b/>
                <w:sz w:val="18"/>
                <w:szCs w:val="18"/>
              </w:rPr>
              <w:t>LEO-1200</w:t>
            </w:r>
          </w:p>
          <w:p w14:paraId="3307E28B" w14:textId="77777777" w:rsidR="00964DB8" w:rsidRDefault="00964DB8">
            <w:pPr>
              <w:jc w:val="center"/>
              <w:rPr>
                <w:b/>
                <w:sz w:val="18"/>
                <w:szCs w:val="18"/>
              </w:rPr>
            </w:pPr>
            <w:r w:rsidRPr="00AE6D84">
              <w:rPr>
                <w:b/>
                <w:sz w:val="18"/>
                <w:szCs w:val="18"/>
              </w:rPr>
              <w:t>minimum elevation angle=</w:t>
            </w:r>
            <w:r>
              <w:rPr>
                <w:b/>
                <w:sz w:val="18"/>
                <w:szCs w:val="18"/>
              </w:rPr>
              <w:t>3</w:t>
            </w:r>
            <w:r w:rsidRPr="00AE6D84">
              <w:rPr>
                <w:b/>
                <w:sz w:val="18"/>
                <w:szCs w:val="18"/>
              </w:rPr>
              <w:t>0 degree</w:t>
            </w:r>
          </w:p>
        </w:tc>
        <w:tc>
          <w:tcPr>
            <w:tcW w:w="0" w:type="auto"/>
            <w:vAlign w:val="center"/>
          </w:tcPr>
          <w:p w14:paraId="508AAB30" w14:textId="77777777" w:rsidR="0036263F" w:rsidRDefault="0036263F" w:rsidP="005D0B94">
            <w:pPr>
              <w:jc w:val="center"/>
              <w:rPr>
                <w:b/>
                <w:sz w:val="18"/>
                <w:szCs w:val="18"/>
              </w:rPr>
            </w:pPr>
            <w:r>
              <w:rPr>
                <w:b/>
                <w:sz w:val="18"/>
                <w:szCs w:val="18"/>
              </w:rPr>
              <w:t>LEO-600</w:t>
            </w:r>
          </w:p>
          <w:p w14:paraId="72D62F38" w14:textId="77777777" w:rsidR="00964DB8" w:rsidRDefault="00964DB8">
            <w:pPr>
              <w:jc w:val="center"/>
              <w:rPr>
                <w:b/>
                <w:sz w:val="18"/>
                <w:szCs w:val="18"/>
              </w:rPr>
            </w:pPr>
            <w:r w:rsidRPr="00AE6D84">
              <w:rPr>
                <w:b/>
                <w:sz w:val="18"/>
                <w:szCs w:val="18"/>
              </w:rPr>
              <w:t>minimum elevation angle=</w:t>
            </w:r>
            <w:r>
              <w:rPr>
                <w:b/>
                <w:sz w:val="18"/>
                <w:szCs w:val="18"/>
              </w:rPr>
              <w:t>3</w:t>
            </w:r>
            <w:r w:rsidRPr="00AE6D84">
              <w:rPr>
                <w:b/>
                <w:sz w:val="18"/>
                <w:szCs w:val="18"/>
              </w:rPr>
              <w:t>0 degree</w:t>
            </w:r>
          </w:p>
        </w:tc>
      </w:tr>
      <w:tr w:rsidR="0036263F" w:rsidRPr="00903FEB" w14:paraId="07E31707" w14:textId="77777777" w:rsidTr="00B97EC1">
        <w:trPr>
          <w:jc w:val="center"/>
        </w:trPr>
        <w:tc>
          <w:tcPr>
            <w:tcW w:w="0" w:type="auto"/>
            <w:vAlign w:val="center"/>
          </w:tcPr>
          <w:p w14:paraId="79527667" w14:textId="77777777" w:rsidR="0036263F" w:rsidRPr="00903FEB" w:rsidRDefault="0036263F" w:rsidP="005D0B94">
            <w:pPr>
              <w:jc w:val="center"/>
              <w:rPr>
                <w:sz w:val="18"/>
                <w:szCs w:val="18"/>
              </w:rPr>
            </w:pPr>
            <w:r w:rsidRPr="00903FEB">
              <w:rPr>
                <w:sz w:val="18"/>
                <w:szCs w:val="18"/>
              </w:rPr>
              <w:t>0</w:t>
            </w:r>
          </w:p>
        </w:tc>
        <w:tc>
          <w:tcPr>
            <w:tcW w:w="0" w:type="auto"/>
            <w:vAlign w:val="center"/>
          </w:tcPr>
          <w:p w14:paraId="6B95345E" w14:textId="77777777" w:rsidR="0036263F" w:rsidRPr="00903FEB" w:rsidRDefault="0036263F" w:rsidP="005D0B94">
            <w:pPr>
              <w:jc w:val="center"/>
              <w:rPr>
                <w:sz w:val="18"/>
                <w:szCs w:val="18"/>
              </w:rPr>
            </w:pPr>
            <w:r>
              <w:rPr>
                <w:sz w:val="18"/>
                <w:szCs w:val="18"/>
              </w:rPr>
              <w:t>15</w:t>
            </w:r>
            <w:r w:rsidR="00643B04">
              <w:rPr>
                <w:sz w:val="18"/>
                <w:szCs w:val="18"/>
              </w:rPr>
              <w:t>.71</w:t>
            </w:r>
          </w:p>
        </w:tc>
        <w:tc>
          <w:tcPr>
            <w:tcW w:w="0" w:type="auto"/>
            <w:vAlign w:val="center"/>
          </w:tcPr>
          <w:p w14:paraId="5606EA2A" w14:textId="77777777" w:rsidR="0036263F" w:rsidRPr="00903FEB" w:rsidRDefault="005F49E1" w:rsidP="005D0B94">
            <w:pPr>
              <w:jc w:val="center"/>
              <w:rPr>
                <w:sz w:val="18"/>
                <w:szCs w:val="18"/>
              </w:rPr>
            </w:pPr>
            <w:r w:rsidRPr="005F49E1">
              <w:rPr>
                <w:sz w:val="18"/>
                <w:szCs w:val="18"/>
              </w:rPr>
              <w:t>17.89</w:t>
            </w:r>
          </w:p>
        </w:tc>
        <w:tc>
          <w:tcPr>
            <w:tcW w:w="0" w:type="auto"/>
            <w:vAlign w:val="center"/>
          </w:tcPr>
          <w:p w14:paraId="62523C60" w14:textId="77777777" w:rsidR="0036263F" w:rsidRPr="00903FEB" w:rsidRDefault="00495402" w:rsidP="005D0B94">
            <w:pPr>
              <w:jc w:val="center"/>
              <w:rPr>
                <w:sz w:val="18"/>
                <w:szCs w:val="18"/>
              </w:rPr>
            </w:pPr>
            <w:r w:rsidRPr="00495402">
              <w:rPr>
                <w:sz w:val="18"/>
                <w:szCs w:val="18"/>
              </w:rPr>
              <w:t>17.91</w:t>
            </w:r>
          </w:p>
        </w:tc>
      </w:tr>
      <w:tr w:rsidR="0036263F" w:rsidRPr="00903FEB" w14:paraId="4CA2356C" w14:textId="77777777" w:rsidTr="00B97EC1">
        <w:trPr>
          <w:jc w:val="center"/>
        </w:trPr>
        <w:tc>
          <w:tcPr>
            <w:tcW w:w="0" w:type="auto"/>
            <w:vAlign w:val="center"/>
          </w:tcPr>
          <w:p w14:paraId="2DF72D74" w14:textId="77777777" w:rsidR="0036263F" w:rsidRPr="00903FEB" w:rsidRDefault="0036263F" w:rsidP="005D0B94">
            <w:pPr>
              <w:jc w:val="center"/>
              <w:rPr>
                <w:sz w:val="18"/>
                <w:szCs w:val="18"/>
              </w:rPr>
            </w:pPr>
            <w:r w:rsidRPr="00903FEB">
              <w:rPr>
                <w:sz w:val="18"/>
                <w:szCs w:val="18"/>
              </w:rPr>
              <w:t>1</w:t>
            </w:r>
          </w:p>
        </w:tc>
        <w:tc>
          <w:tcPr>
            <w:tcW w:w="0" w:type="auto"/>
            <w:vAlign w:val="center"/>
          </w:tcPr>
          <w:p w14:paraId="7E9780AC" w14:textId="77777777" w:rsidR="0036263F" w:rsidRPr="00B97EC1" w:rsidRDefault="0036263F" w:rsidP="005D0B94">
            <w:pPr>
              <w:jc w:val="center"/>
              <w:rPr>
                <w:sz w:val="18"/>
                <w:szCs w:val="18"/>
                <w:highlight w:val="yellow"/>
              </w:rPr>
            </w:pPr>
            <w:r w:rsidRPr="00B97EC1">
              <w:rPr>
                <w:sz w:val="18"/>
                <w:szCs w:val="18"/>
                <w:highlight w:val="yellow"/>
              </w:rPr>
              <w:t>104</w:t>
            </w:r>
            <w:r w:rsidR="00954FA2" w:rsidRPr="00B97EC1">
              <w:rPr>
                <w:sz w:val="18"/>
                <w:szCs w:val="18"/>
                <w:highlight w:val="yellow"/>
              </w:rPr>
              <w:t>.39</w:t>
            </w:r>
          </w:p>
        </w:tc>
        <w:tc>
          <w:tcPr>
            <w:tcW w:w="0" w:type="auto"/>
            <w:vAlign w:val="center"/>
          </w:tcPr>
          <w:p w14:paraId="153035E8" w14:textId="77777777" w:rsidR="0036263F" w:rsidRPr="00B97EC1" w:rsidRDefault="00D14B6E" w:rsidP="005D0B94">
            <w:pPr>
              <w:jc w:val="center"/>
              <w:rPr>
                <w:sz w:val="18"/>
                <w:szCs w:val="18"/>
                <w:highlight w:val="yellow"/>
              </w:rPr>
            </w:pPr>
            <w:r w:rsidRPr="00B97EC1">
              <w:rPr>
                <w:sz w:val="18"/>
                <w:szCs w:val="18"/>
                <w:highlight w:val="yellow"/>
              </w:rPr>
              <w:t>120.33</w:t>
            </w:r>
          </w:p>
        </w:tc>
        <w:tc>
          <w:tcPr>
            <w:tcW w:w="0" w:type="auto"/>
            <w:vAlign w:val="center"/>
          </w:tcPr>
          <w:p w14:paraId="7590BCA6" w14:textId="77777777" w:rsidR="0036263F" w:rsidRPr="00B15701" w:rsidRDefault="00495402" w:rsidP="005D0B94">
            <w:pPr>
              <w:jc w:val="center"/>
              <w:rPr>
                <w:sz w:val="18"/>
                <w:szCs w:val="18"/>
                <w:highlight w:val="yellow"/>
              </w:rPr>
            </w:pPr>
            <w:r w:rsidRPr="00B97EC1">
              <w:rPr>
                <w:sz w:val="18"/>
                <w:szCs w:val="18"/>
                <w:highlight w:val="yellow"/>
              </w:rPr>
              <w:t>121.47</w:t>
            </w:r>
          </w:p>
        </w:tc>
      </w:tr>
      <w:tr w:rsidR="0036263F" w:rsidRPr="00903FEB" w14:paraId="5F5569F6" w14:textId="77777777" w:rsidTr="00B97EC1">
        <w:trPr>
          <w:jc w:val="center"/>
        </w:trPr>
        <w:tc>
          <w:tcPr>
            <w:tcW w:w="0" w:type="auto"/>
            <w:vAlign w:val="center"/>
          </w:tcPr>
          <w:p w14:paraId="05E859AA" w14:textId="77777777" w:rsidR="0036263F" w:rsidRPr="00903FEB" w:rsidRDefault="0036263F" w:rsidP="005D0B94">
            <w:pPr>
              <w:jc w:val="center"/>
              <w:rPr>
                <w:sz w:val="18"/>
                <w:szCs w:val="18"/>
              </w:rPr>
            </w:pPr>
            <w:r w:rsidRPr="00903FEB">
              <w:rPr>
                <w:sz w:val="18"/>
                <w:szCs w:val="18"/>
              </w:rPr>
              <w:t>2</w:t>
            </w:r>
          </w:p>
        </w:tc>
        <w:tc>
          <w:tcPr>
            <w:tcW w:w="0" w:type="auto"/>
            <w:vAlign w:val="center"/>
          </w:tcPr>
          <w:p w14:paraId="3DC471AD" w14:textId="77777777" w:rsidR="0036263F" w:rsidRPr="00903FEB" w:rsidRDefault="0036263F" w:rsidP="005D0B94">
            <w:pPr>
              <w:jc w:val="center"/>
              <w:rPr>
                <w:sz w:val="18"/>
                <w:szCs w:val="18"/>
              </w:rPr>
            </w:pPr>
            <w:r>
              <w:rPr>
                <w:sz w:val="18"/>
                <w:szCs w:val="18"/>
              </w:rPr>
              <w:t>23</w:t>
            </w:r>
            <w:r w:rsidR="00C7257A">
              <w:rPr>
                <w:sz w:val="18"/>
                <w:szCs w:val="18"/>
              </w:rPr>
              <w:t>.25</w:t>
            </w:r>
          </w:p>
        </w:tc>
        <w:tc>
          <w:tcPr>
            <w:tcW w:w="0" w:type="auto"/>
            <w:vAlign w:val="center"/>
          </w:tcPr>
          <w:p w14:paraId="3449C60D" w14:textId="77777777" w:rsidR="0036263F" w:rsidRPr="00903FEB" w:rsidRDefault="00D14B6E" w:rsidP="005D0B94">
            <w:pPr>
              <w:jc w:val="center"/>
              <w:rPr>
                <w:sz w:val="18"/>
                <w:szCs w:val="18"/>
              </w:rPr>
            </w:pPr>
            <w:r w:rsidRPr="00D14B6E">
              <w:rPr>
                <w:sz w:val="18"/>
                <w:szCs w:val="18"/>
              </w:rPr>
              <w:t>26.51</w:t>
            </w:r>
          </w:p>
        </w:tc>
        <w:tc>
          <w:tcPr>
            <w:tcW w:w="0" w:type="auto"/>
            <w:vAlign w:val="center"/>
          </w:tcPr>
          <w:p w14:paraId="0D3FB026" w14:textId="77777777" w:rsidR="0036263F" w:rsidRPr="00903FEB" w:rsidRDefault="00495402" w:rsidP="005D0B94">
            <w:pPr>
              <w:jc w:val="center"/>
              <w:rPr>
                <w:sz w:val="18"/>
                <w:szCs w:val="18"/>
              </w:rPr>
            </w:pPr>
            <w:r w:rsidRPr="00495402">
              <w:rPr>
                <w:sz w:val="18"/>
                <w:szCs w:val="18"/>
              </w:rPr>
              <w:t>26.56</w:t>
            </w:r>
          </w:p>
        </w:tc>
      </w:tr>
      <w:tr w:rsidR="0036263F" w:rsidRPr="00903FEB" w14:paraId="057354BC" w14:textId="77777777" w:rsidTr="00B97EC1">
        <w:trPr>
          <w:jc w:val="center"/>
        </w:trPr>
        <w:tc>
          <w:tcPr>
            <w:tcW w:w="0" w:type="auto"/>
            <w:vAlign w:val="center"/>
          </w:tcPr>
          <w:p w14:paraId="6ACED922" w14:textId="77777777" w:rsidR="0036263F" w:rsidRPr="00903FEB" w:rsidRDefault="0036263F" w:rsidP="005D0B94">
            <w:pPr>
              <w:jc w:val="center"/>
              <w:rPr>
                <w:sz w:val="18"/>
                <w:szCs w:val="18"/>
              </w:rPr>
            </w:pPr>
            <w:r w:rsidRPr="00903FEB">
              <w:rPr>
                <w:sz w:val="18"/>
                <w:szCs w:val="18"/>
              </w:rPr>
              <w:t>3</w:t>
            </w:r>
          </w:p>
        </w:tc>
        <w:tc>
          <w:tcPr>
            <w:tcW w:w="0" w:type="auto"/>
            <w:vAlign w:val="center"/>
          </w:tcPr>
          <w:p w14:paraId="1C6CD43B" w14:textId="77777777" w:rsidR="0036263F" w:rsidRPr="00903FEB" w:rsidRDefault="0036263F" w:rsidP="005D0B94">
            <w:pPr>
              <w:jc w:val="center"/>
              <w:rPr>
                <w:sz w:val="18"/>
                <w:szCs w:val="18"/>
              </w:rPr>
            </w:pPr>
            <w:r>
              <w:rPr>
                <w:sz w:val="18"/>
                <w:szCs w:val="18"/>
              </w:rPr>
              <w:t>15</w:t>
            </w:r>
            <w:r w:rsidR="00C30C9A">
              <w:rPr>
                <w:sz w:val="18"/>
                <w:szCs w:val="18"/>
              </w:rPr>
              <w:t>.71</w:t>
            </w:r>
          </w:p>
        </w:tc>
        <w:tc>
          <w:tcPr>
            <w:tcW w:w="0" w:type="auto"/>
            <w:vAlign w:val="center"/>
          </w:tcPr>
          <w:p w14:paraId="16169E0C" w14:textId="77777777" w:rsidR="0036263F" w:rsidRPr="00903FEB" w:rsidRDefault="00D14B6E" w:rsidP="005D0B94">
            <w:pPr>
              <w:jc w:val="center"/>
              <w:rPr>
                <w:sz w:val="18"/>
                <w:szCs w:val="18"/>
              </w:rPr>
            </w:pPr>
            <w:r w:rsidRPr="00D14B6E">
              <w:rPr>
                <w:sz w:val="18"/>
                <w:szCs w:val="18"/>
              </w:rPr>
              <w:t>17.89</w:t>
            </w:r>
          </w:p>
        </w:tc>
        <w:tc>
          <w:tcPr>
            <w:tcW w:w="0" w:type="auto"/>
            <w:vAlign w:val="center"/>
          </w:tcPr>
          <w:p w14:paraId="7CB9F830" w14:textId="77777777" w:rsidR="0036263F" w:rsidRPr="00903FEB" w:rsidRDefault="00495402" w:rsidP="005D0B94">
            <w:pPr>
              <w:jc w:val="center"/>
              <w:rPr>
                <w:sz w:val="18"/>
                <w:szCs w:val="18"/>
              </w:rPr>
            </w:pPr>
            <w:r w:rsidRPr="00495402">
              <w:rPr>
                <w:sz w:val="18"/>
                <w:szCs w:val="18"/>
              </w:rPr>
              <w:t>17.91</w:t>
            </w:r>
          </w:p>
        </w:tc>
      </w:tr>
    </w:tbl>
    <w:p w14:paraId="34865730" w14:textId="77777777" w:rsidR="00F76B26" w:rsidRDefault="00F76B26" w:rsidP="00F53DC8"/>
    <w:p w14:paraId="20CB8A55" w14:textId="49C0D666" w:rsidR="00A94708" w:rsidRDefault="00F53DC8" w:rsidP="00A94708">
      <w:pPr>
        <w:rPr>
          <w:lang w:eastAsia="ja-JP"/>
        </w:rPr>
      </w:pPr>
      <w:r>
        <w:t xml:space="preserve">Another way to make </w:t>
      </w:r>
      <w:r w:rsidR="00655506">
        <w:t xml:space="preserve">use of the </w:t>
      </w:r>
      <w:r w:rsidR="00965D7B">
        <w:t>existing</w:t>
      </w:r>
      <w:r w:rsidRPr="003F1814">
        <w:t xml:space="preserve"> preamble </w:t>
      </w:r>
      <w:r w:rsidR="00C41771">
        <w:t>CP length</w:t>
      </w:r>
      <w:r>
        <w:t xml:space="preserve"> </w:t>
      </w:r>
      <w:r w:rsidRPr="00551BA5">
        <w:t>satisfy requirements of NTN scenarios</w:t>
      </w:r>
      <w:r>
        <w:t xml:space="preserve"> is adopting a positioning method. UE can use </w:t>
      </w:r>
      <w:r w:rsidR="00A94708">
        <w:t xml:space="preserve">its </w:t>
      </w:r>
      <w:r w:rsidR="00A94708" w:rsidRPr="00A94708">
        <w:t>position information and the satellite ephemeris data</w:t>
      </w:r>
      <w:r>
        <w:t xml:space="preserve"> to calculate its </w:t>
      </w:r>
      <w:r w:rsidR="00F33621">
        <w:t>rough</w:t>
      </w:r>
      <w:r w:rsidR="006B2930">
        <w:t xml:space="preserve"> </w:t>
      </w:r>
      <w:r>
        <w:t xml:space="preserve">TA, so the requirement of CP length is reduced. </w:t>
      </w:r>
      <w:r w:rsidR="00A94708">
        <w:rPr>
          <w:lang w:eastAsia="ja-JP"/>
        </w:rPr>
        <w:t xml:space="preserve">However, the </w:t>
      </w:r>
      <w:r w:rsidR="005343FB">
        <w:rPr>
          <w:lang w:eastAsia="ja-JP"/>
        </w:rPr>
        <w:t xml:space="preserve">accuracy of </w:t>
      </w:r>
      <w:r w:rsidR="00A94708">
        <w:rPr>
          <w:lang w:eastAsia="ja-JP"/>
        </w:rPr>
        <w:t xml:space="preserve">positioning and ephemeris will </w:t>
      </w:r>
      <w:r w:rsidR="00A94708">
        <w:rPr>
          <w:rFonts w:hint="eastAsia"/>
          <w:lang w:eastAsia="zh-CN"/>
        </w:rPr>
        <w:t>induce</w:t>
      </w:r>
      <w:r w:rsidR="00A94708">
        <w:rPr>
          <w:lang w:eastAsia="ja-JP"/>
        </w:rPr>
        <w:t xml:space="preserve"> </w:t>
      </w:r>
      <w:r w:rsidR="00A94708" w:rsidRPr="0000088C">
        <w:rPr>
          <w:lang w:eastAsia="ja-JP"/>
        </w:rPr>
        <w:t>inaccurate</w:t>
      </w:r>
      <w:r w:rsidR="00A94708">
        <w:rPr>
          <w:lang w:eastAsia="ja-JP"/>
        </w:rPr>
        <w:t xml:space="preserve"> TA, which needs further study.  </w:t>
      </w:r>
    </w:p>
    <w:p w14:paraId="3B8693B4" w14:textId="140449E8" w:rsidR="00A13D34" w:rsidRPr="00B97EC1" w:rsidRDefault="00A13D34" w:rsidP="00A94708">
      <w:pPr>
        <w:rPr>
          <w:i/>
        </w:rPr>
      </w:pPr>
      <w:r w:rsidRPr="00B615E5">
        <w:rPr>
          <w:b/>
          <w:i/>
        </w:rPr>
        <w:t>Observation</w:t>
      </w:r>
      <w:r>
        <w:rPr>
          <w:b/>
          <w:i/>
        </w:rPr>
        <w:t xml:space="preserve"> </w:t>
      </w:r>
      <w:r w:rsidR="003F2C80">
        <w:rPr>
          <w:b/>
          <w:i/>
        </w:rPr>
        <w:t>27</w:t>
      </w:r>
      <w:r w:rsidRPr="00B615E5">
        <w:rPr>
          <w:b/>
          <w:i/>
        </w:rPr>
        <w:t xml:space="preserve">: </w:t>
      </w:r>
      <w:r w:rsidR="00E5792B" w:rsidRPr="00B97EC1">
        <w:rPr>
          <w:i/>
        </w:rPr>
        <w:t>U</w:t>
      </w:r>
      <w:r>
        <w:rPr>
          <w:i/>
        </w:rPr>
        <w:t>tilizing</w:t>
      </w:r>
      <w:r w:rsidRPr="00407F30">
        <w:rPr>
          <w:i/>
        </w:rPr>
        <w:t xml:space="preserve"> a positioning method</w:t>
      </w:r>
      <w:r>
        <w:rPr>
          <w:i/>
        </w:rPr>
        <w:t xml:space="preserve"> can reduce the requirement for the preamble CP length.</w:t>
      </w:r>
    </w:p>
    <w:p w14:paraId="34DD3C67" w14:textId="14F613EA" w:rsidR="00F53DC8" w:rsidRDefault="00EE112D" w:rsidP="00CF78A1">
      <w:pPr>
        <w:rPr>
          <w:lang w:eastAsia="zh-CN"/>
        </w:rPr>
      </w:pPr>
      <w:r>
        <w:rPr>
          <w:lang w:eastAsia="zh-CN"/>
        </w:rPr>
        <w:t>Even though the CP length is inefficient to address the uncertainties of the differential delay</w:t>
      </w:r>
      <w:r w:rsidR="00AA5989">
        <w:rPr>
          <w:lang w:eastAsia="zh-CN"/>
        </w:rPr>
        <w:t xml:space="preserve">, </w:t>
      </w:r>
      <w:r>
        <w:rPr>
          <w:lang w:eastAsia="zh-CN"/>
        </w:rPr>
        <w:t>the</w:t>
      </w:r>
      <w:r w:rsidR="00C3569E">
        <w:rPr>
          <w:lang w:eastAsia="zh-CN"/>
        </w:rPr>
        <w:t xml:space="preserve"> </w:t>
      </w:r>
      <w:r w:rsidR="00AB0A1A">
        <w:rPr>
          <w:lang w:eastAsia="zh-CN"/>
        </w:rPr>
        <w:t xml:space="preserve">gNB can detect </w:t>
      </w:r>
      <w:r w:rsidR="00D913D1">
        <w:rPr>
          <w:lang w:eastAsia="zh-CN"/>
        </w:rPr>
        <w:t xml:space="preserve">the preamble </w:t>
      </w:r>
      <w:r w:rsidR="009646DD">
        <w:rPr>
          <w:lang w:eastAsia="zh-CN"/>
        </w:rPr>
        <w:t>through</w:t>
      </w:r>
      <w:r w:rsidR="00D913D1">
        <w:rPr>
          <w:lang w:eastAsia="zh-CN"/>
        </w:rPr>
        <w:t xml:space="preserve"> multiple detection</w:t>
      </w:r>
      <w:r>
        <w:rPr>
          <w:lang w:eastAsia="zh-CN"/>
        </w:rPr>
        <w:t>s</w:t>
      </w:r>
      <w:r w:rsidR="00D913D1">
        <w:rPr>
          <w:lang w:eastAsia="zh-CN"/>
        </w:rPr>
        <w:t xml:space="preserve">, which is illustrated in </w:t>
      </w:r>
      <w:r w:rsidR="00442375">
        <w:t xml:space="preserve">Figure </w:t>
      </w:r>
      <w:r w:rsidR="00442375">
        <w:rPr>
          <w:noProof/>
        </w:rPr>
        <w:t>23</w:t>
      </w:r>
      <w:r w:rsidR="00D913D1">
        <w:rPr>
          <w:lang w:eastAsia="zh-CN"/>
        </w:rPr>
        <w:t>.</w:t>
      </w:r>
      <w:r w:rsidR="00706042">
        <w:rPr>
          <w:lang w:eastAsia="zh-CN"/>
        </w:rPr>
        <w:t xml:space="preserve"> </w:t>
      </w:r>
      <w:r w:rsidR="00B120DD">
        <w:rPr>
          <w:lang w:eastAsia="zh-CN"/>
        </w:rPr>
        <w:t xml:space="preserve">This method </w:t>
      </w:r>
      <w:r w:rsidR="006532C0">
        <w:rPr>
          <w:lang w:eastAsia="zh-CN"/>
        </w:rPr>
        <w:t xml:space="preserve">can </w:t>
      </w:r>
      <w:r w:rsidR="00C13BFC">
        <w:rPr>
          <w:lang w:eastAsia="zh-CN"/>
        </w:rPr>
        <w:t xml:space="preserve">make </w:t>
      </w:r>
      <w:r w:rsidR="009C7CC8">
        <w:rPr>
          <w:lang w:eastAsia="zh-CN"/>
        </w:rPr>
        <w:t xml:space="preserve">Rel-15 preamble format CP length work in NTN scenarios </w:t>
      </w:r>
      <w:r w:rsidR="009C7CC8" w:rsidRPr="00C772DF">
        <w:rPr>
          <w:lang w:eastAsia="zh-CN"/>
        </w:rPr>
        <w:t>at</w:t>
      </w:r>
      <w:r w:rsidR="00C772DF" w:rsidRPr="00C772DF">
        <w:rPr>
          <w:lang w:eastAsia="zh-CN"/>
        </w:rPr>
        <w:t xml:space="preserve"> the cost of</w:t>
      </w:r>
      <w:r w:rsidR="005D0B94">
        <w:rPr>
          <w:lang w:eastAsia="zh-CN"/>
        </w:rPr>
        <w:t xml:space="preserve"> higher </w:t>
      </w:r>
      <w:r w:rsidR="009E230B">
        <w:rPr>
          <w:lang w:eastAsia="zh-CN"/>
        </w:rPr>
        <w:t>c</w:t>
      </w:r>
      <w:r w:rsidR="005D0B94" w:rsidRPr="005D0B94">
        <w:rPr>
          <w:lang w:eastAsia="zh-CN"/>
        </w:rPr>
        <w:t>omputational complexity</w:t>
      </w:r>
      <w:r>
        <w:rPr>
          <w:lang w:eastAsia="zh-CN"/>
        </w:rPr>
        <w:t xml:space="preserve">, increased FAR, and detection performance </w:t>
      </w:r>
      <w:r w:rsidRPr="006F7216">
        <w:rPr>
          <w:lang w:eastAsia="zh-CN"/>
        </w:rPr>
        <w:t>deterioration</w:t>
      </w:r>
      <w:r>
        <w:rPr>
          <w:lang w:eastAsia="zh-CN"/>
        </w:rPr>
        <w:t>.</w:t>
      </w:r>
      <w:r w:rsidR="005D0B94">
        <w:rPr>
          <w:lang w:eastAsia="zh-CN"/>
        </w:rPr>
        <w:t xml:space="preserve"> </w:t>
      </w:r>
    </w:p>
    <w:p w14:paraId="2663175B" w14:textId="64BE742B" w:rsidR="00E62F53" w:rsidRDefault="00A9339A" w:rsidP="00B97EC1">
      <w:pPr>
        <w:keepNext/>
        <w:jc w:val="center"/>
      </w:pPr>
      <w:r>
        <w:lastRenderedPageBreak/>
        <w:pict w14:anchorId="467DD76E">
          <v:shape id="_x0000_i1026" type="#_x0000_t75" style="width:311.15pt;height:167.8pt">
            <v:imagedata r:id="rId48" o:title=""/>
          </v:shape>
        </w:pict>
      </w:r>
    </w:p>
    <w:p w14:paraId="4283D307" w14:textId="331F62FC" w:rsidR="00F8691F" w:rsidRDefault="00E62F53" w:rsidP="00B97EC1">
      <w:pPr>
        <w:pStyle w:val="a5"/>
        <w:rPr>
          <w:lang w:eastAsia="zh-CN"/>
        </w:rPr>
      </w:pPr>
      <w:bookmarkStart w:id="37" w:name="_Ref16085897"/>
      <w:r>
        <w:t xml:space="preserve">Figure </w:t>
      </w:r>
      <w:r w:rsidR="00442375">
        <w:rPr>
          <w:noProof/>
        </w:rPr>
        <w:t>23</w:t>
      </w:r>
      <w:bookmarkEnd w:id="37"/>
      <w:r>
        <w:t xml:space="preserve">. </w:t>
      </w:r>
      <w:r w:rsidR="004C026E">
        <w:t xml:space="preserve">Illustration of </w:t>
      </w:r>
      <w:r w:rsidR="00445618">
        <w:t>m</w:t>
      </w:r>
      <w:r w:rsidR="00BF6CD3">
        <w:t>ultiple detection method</w:t>
      </w:r>
    </w:p>
    <w:p w14:paraId="56438CA2" w14:textId="531780B5" w:rsidR="00561A72" w:rsidRDefault="00561A72" w:rsidP="00561A72">
      <w:pPr>
        <w:rPr>
          <w:i/>
        </w:rPr>
      </w:pPr>
      <w:r w:rsidRPr="00B615E5">
        <w:rPr>
          <w:b/>
          <w:i/>
        </w:rPr>
        <w:t>Observation</w:t>
      </w:r>
      <w:r>
        <w:rPr>
          <w:b/>
          <w:i/>
        </w:rPr>
        <w:t xml:space="preserve"> </w:t>
      </w:r>
      <w:r w:rsidR="003F2C80">
        <w:rPr>
          <w:b/>
          <w:i/>
        </w:rPr>
        <w:t>28</w:t>
      </w:r>
      <w:r w:rsidRPr="00B615E5">
        <w:rPr>
          <w:b/>
          <w:i/>
        </w:rPr>
        <w:t xml:space="preserve">: </w:t>
      </w:r>
      <w:r w:rsidRPr="00AE6D84">
        <w:rPr>
          <w:i/>
        </w:rPr>
        <w:t>From</w:t>
      </w:r>
      <w:r>
        <w:rPr>
          <w:i/>
        </w:rPr>
        <w:t xml:space="preserve"> the perspective of </w:t>
      </w:r>
      <w:r w:rsidR="001403A9">
        <w:rPr>
          <w:i/>
          <w:lang w:eastAsia="zh-CN"/>
        </w:rPr>
        <w:t>implementation</w:t>
      </w:r>
      <w:r>
        <w:rPr>
          <w:i/>
        </w:rPr>
        <w:t xml:space="preserve">, </w:t>
      </w:r>
      <w:r w:rsidR="00407F30">
        <w:rPr>
          <w:i/>
        </w:rPr>
        <w:t>utilizing</w:t>
      </w:r>
      <w:r w:rsidR="00407F30" w:rsidRPr="00407F30">
        <w:rPr>
          <w:i/>
        </w:rPr>
        <w:t xml:space="preserve"> </w:t>
      </w:r>
      <w:r w:rsidR="00256535">
        <w:rPr>
          <w:i/>
        </w:rPr>
        <w:t xml:space="preserve">the </w:t>
      </w:r>
      <w:r w:rsidR="000A4F9C">
        <w:rPr>
          <w:i/>
        </w:rPr>
        <w:t>multiple detection method</w:t>
      </w:r>
      <w:r>
        <w:rPr>
          <w:i/>
        </w:rPr>
        <w:t xml:space="preserve"> can reduce the requirement for the preamble CP length.</w:t>
      </w:r>
    </w:p>
    <w:p w14:paraId="7876FB90" w14:textId="68D18881" w:rsidR="00B1665E" w:rsidRPr="00CF67D9" w:rsidRDefault="00CD72DF" w:rsidP="006D0666">
      <w:r>
        <w:t xml:space="preserve">To avoid </w:t>
      </w:r>
      <w:r w:rsidR="00BB5CC3">
        <w:t xml:space="preserve">increasing the computation complexity </w:t>
      </w:r>
      <w:r w:rsidR="00FC1212">
        <w:t xml:space="preserve">too much </w:t>
      </w:r>
      <w:r w:rsidR="00A34113">
        <w:t xml:space="preserve">at the receiver, </w:t>
      </w:r>
      <w:r w:rsidR="00D3352E">
        <w:t xml:space="preserve">one </w:t>
      </w:r>
      <w:r w:rsidR="00357CD5">
        <w:t xml:space="preserve">simple way is to increase the CP length to support large beam diameter and </w:t>
      </w:r>
      <w:r w:rsidR="005A06EC">
        <w:t>small</w:t>
      </w:r>
      <w:r w:rsidR="00357CD5">
        <w:t xml:space="preserve"> MEA.</w:t>
      </w:r>
      <w:r w:rsidR="005A06EC">
        <w:t xml:space="preserve"> </w:t>
      </w:r>
      <w:r w:rsidR="00AE2D7B">
        <w:t>The r</w:t>
      </w:r>
      <w:r w:rsidR="00AE2D7B" w:rsidRPr="00B72643">
        <w:t xml:space="preserve">equired minimum </w:t>
      </w:r>
      <w:r w:rsidR="00B72643" w:rsidRPr="00B72643">
        <w:t>CP length</w:t>
      </w:r>
      <w:r w:rsidR="00691B03">
        <w:t>s</w:t>
      </w:r>
      <w:r w:rsidR="00B72643">
        <w:t xml:space="preserve"> for </w:t>
      </w:r>
      <w:r w:rsidR="00D61200">
        <w:t>some typical</w:t>
      </w:r>
      <w:r w:rsidR="00B72643">
        <w:t xml:space="preserve"> NTN scenarios</w:t>
      </w:r>
      <w:r w:rsidR="007F33EB">
        <w:t xml:space="preserve"> </w:t>
      </w:r>
      <w:r w:rsidR="00E17166">
        <w:t>are</w:t>
      </w:r>
      <w:r w:rsidR="00F139B8">
        <w:t xml:space="preserve"> calculated and </w:t>
      </w:r>
      <w:r w:rsidR="00C23C5E">
        <w:t xml:space="preserve">listed in </w:t>
      </w:r>
      <w:r w:rsidR="00442375">
        <w:t xml:space="preserve">Table </w:t>
      </w:r>
      <w:r w:rsidR="00442375">
        <w:rPr>
          <w:noProof/>
        </w:rPr>
        <w:t>9</w:t>
      </w:r>
      <w:r w:rsidR="00C23C5E">
        <w:t>.</w:t>
      </w:r>
      <w:r w:rsidR="001E40EE">
        <w:t xml:space="preserve"> It is shown that the required </w:t>
      </w:r>
      <w:r w:rsidR="003B0A03">
        <w:t>shortest</w:t>
      </w:r>
      <w:r w:rsidR="001E40EE">
        <w:t xml:space="preserve"> CP is </w:t>
      </w:r>
      <w:r w:rsidR="00375118" w:rsidRPr="00375118">
        <w:t xml:space="preserve">1.309 </w:t>
      </w:r>
      <w:r w:rsidR="001E40EE">
        <w:t xml:space="preserve">ms in </w:t>
      </w:r>
      <w:r w:rsidR="00402DF0">
        <w:t xml:space="preserve">the </w:t>
      </w:r>
      <w:r w:rsidR="001E40EE">
        <w:t xml:space="preserve">GEO scenario </w:t>
      </w:r>
      <w:r w:rsidR="00D81EC3">
        <w:t xml:space="preserve">which </w:t>
      </w:r>
      <w:r w:rsidR="003F1814">
        <w:t xml:space="preserve">is </w:t>
      </w:r>
      <w:r w:rsidR="00D81EC3">
        <w:t xml:space="preserve">much longer </w:t>
      </w:r>
      <w:r w:rsidR="00ED264D">
        <w:t xml:space="preserve">than the </w:t>
      </w:r>
      <w:r w:rsidR="003F1814" w:rsidRPr="003F1814">
        <w:t>Rel-15 preamble format 1 CP length</w:t>
      </w:r>
      <w:r w:rsidR="00405F6D">
        <w:t>.</w:t>
      </w:r>
      <w:r w:rsidR="00B308B6">
        <w:t xml:space="preserve"> </w:t>
      </w:r>
      <w:r w:rsidR="008E73AB">
        <w:t>Therefore, t</w:t>
      </w:r>
      <w:r w:rsidR="00B308B6">
        <w:t xml:space="preserve">o support </w:t>
      </w:r>
      <w:r w:rsidR="005A4A3C">
        <w:t xml:space="preserve">the </w:t>
      </w:r>
      <w:r w:rsidR="00B308B6">
        <w:t xml:space="preserve">corresponding </w:t>
      </w:r>
      <w:r w:rsidR="004933A9">
        <w:t xml:space="preserve">NTN scenario, </w:t>
      </w:r>
      <w:r w:rsidR="00540B22">
        <w:t>the preamble CP length needs to be extended to corresponding r</w:t>
      </w:r>
      <w:r w:rsidR="00540B22" w:rsidRPr="00B72643">
        <w:t>equired minimum CP length</w:t>
      </w:r>
      <w:r w:rsidR="00540B22">
        <w:t xml:space="preserve"> in </w:t>
      </w:r>
      <w:r w:rsidR="00442375">
        <w:t xml:space="preserve">Table </w:t>
      </w:r>
      <w:r w:rsidR="00442375">
        <w:rPr>
          <w:noProof/>
        </w:rPr>
        <w:t>9</w:t>
      </w:r>
      <w:r w:rsidR="005F4508">
        <w:t>.</w:t>
      </w:r>
      <w:r w:rsidR="004933A9">
        <w:t xml:space="preserve"> </w:t>
      </w:r>
    </w:p>
    <w:p w14:paraId="079DC5EB" w14:textId="4F21BF38" w:rsidR="00580D15" w:rsidRDefault="00580D15" w:rsidP="00580D15">
      <w:pPr>
        <w:pStyle w:val="a5"/>
        <w:keepNext/>
      </w:pPr>
      <w:bookmarkStart w:id="38" w:name="_Ref13579404"/>
      <w:r>
        <w:t xml:space="preserve">Table </w:t>
      </w:r>
      <w:r w:rsidR="00442375">
        <w:rPr>
          <w:noProof/>
        </w:rPr>
        <w:t>9</w:t>
      </w:r>
      <w:bookmarkEnd w:id="38"/>
      <w:r w:rsidR="00C377B3">
        <w:rPr>
          <w:noProof/>
        </w:rPr>
        <w:t>.</w:t>
      </w:r>
      <w:r>
        <w:t xml:space="preserve"> </w:t>
      </w:r>
      <w:r w:rsidR="003F4E23">
        <w:t>R</w:t>
      </w:r>
      <w:r w:rsidR="00C503DE" w:rsidRPr="00CD3204">
        <w:t>equired</w:t>
      </w:r>
      <w:r w:rsidR="00CD3204" w:rsidRPr="00CD3204">
        <w:t xml:space="preserve"> minimum CP length</w:t>
      </w:r>
      <w:r w:rsidR="00CD3204">
        <w:t xml:space="preserve"> </w:t>
      </w:r>
      <w:r w:rsidR="00E10F5E">
        <w:t>(</w:t>
      </w:r>
      <w:r w:rsidR="008F59FD">
        <w:t>M</w:t>
      </w:r>
      <w:r w:rsidR="002B6619">
        <w:t>EA</w:t>
      </w:r>
      <w:r w:rsidR="00E10F5E">
        <w:t>=10 degree)</w:t>
      </w:r>
      <w:r w:rsidR="00C83ADE">
        <w:t xml:space="preserve"> </w:t>
      </w:r>
    </w:p>
    <w:tbl>
      <w:tblPr>
        <w:tblStyle w:val="ac"/>
        <w:tblW w:w="0" w:type="auto"/>
        <w:jc w:val="center"/>
        <w:tblLook w:val="04A0" w:firstRow="1" w:lastRow="0" w:firstColumn="1" w:lastColumn="0" w:noHBand="0" w:noVBand="1"/>
      </w:tblPr>
      <w:tblGrid>
        <w:gridCol w:w="1271"/>
        <w:gridCol w:w="1271"/>
        <w:gridCol w:w="1271"/>
        <w:gridCol w:w="1271"/>
        <w:gridCol w:w="1271"/>
        <w:gridCol w:w="1271"/>
      </w:tblGrid>
      <w:tr w:rsidR="00C34163" w:rsidRPr="00903FEB" w14:paraId="6C4150ED" w14:textId="77777777" w:rsidTr="00D750C2">
        <w:trPr>
          <w:jc w:val="center"/>
        </w:trPr>
        <w:tc>
          <w:tcPr>
            <w:tcW w:w="0" w:type="auto"/>
            <w:gridSpan w:val="2"/>
            <w:vAlign w:val="center"/>
          </w:tcPr>
          <w:p w14:paraId="4ABE6C90" w14:textId="77777777" w:rsidR="00C34163" w:rsidRDefault="00C34163" w:rsidP="0050581C">
            <w:pPr>
              <w:jc w:val="center"/>
              <w:rPr>
                <w:b/>
                <w:sz w:val="18"/>
                <w:szCs w:val="18"/>
              </w:rPr>
            </w:pPr>
            <w:r>
              <w:rPr>
                <w:b/>
                <w:sz w:val="18"/>
                <w:szCs w:val="18"/>
              </w:rPr>
              <w:t>Required minimum CP length</w:t>
            </w:r>
          </w:p>
          <w:p w14:paraId="06579FE4" w14:textId="77777777" w:rsidR="00C34163" w:rsidRDefault="00C34163" w:rsidP="0050581C">
            <w:pPr>
              <w:jc w:val="center"/>
              <w:rPr>
                <w:b/>
                <w:sz w:val="18"/>
                <w:szCs w:val="18"/>
              </w:rPr>
            </w:pPr>
            <w:r>
              <w:rPr>
                <w:b/>
                <w:sz w:val="18"/>
                <w:szCs w:val="18"/>
              </w:rPr>
              <w:t>(GEO)</w:t>
            </w:r>
          </w:p>
        </w:tc>
        <w:tc>
          <w:tcPr>
            <w:tcW w:w="0" w:type="auto"/>
            <w:gridSpan w:val="2"/>
            <w:vAlign w:val="center"/>
          </w:tcPr>
          <w:p w14:paraId="6A9D9D8E" w14:textId="77777777" w:rsidR="00C34163" w:rsidRDefault="00C34163" w:rsidP="0050581C">
            <w:pPr>
              <w:jc w:val="center"/>
              <w:rPr>
                <w:b/>
                <w:sz w:val="18"/>
                <w:szCs w:val="18"/>
              </w:rPr>
            </w:pPr>
            <w:r>
              <w:rPr>
                <w:b/>
                <w:sz w:val="18"/>
                <w:szCs w:val="18"/>
              </w:rPr>
              <w:t>Required minimum CP length</w:t>
            </w:r>
          </w:p>
          <w:p w14:paraId="3BB2457A" w14:textId="77777777" w:rsidR="00C34163" w:rsidRDefault="00C34163" w:rsidP="0050581C">
            <w:pPr>
              <w:jc w:val="center"/>
              <w:rPr>
                <w:b/>
                <w:sz w:val="18"/>
                <w:szCs w:val="18"/>
              </w:rPr>
            </w:pPr>
            <w:r>
              <w:rPr>
                <w:b/>
                <w:sz w:val="18"/>
                <w:szCs w:val="18"/>
              </w:rPr>
              <w:t>(LEO-1200)</w:t>
            </w:r>
          </w:p>
        </w:tc>
        <w:tc>
          <w:tcPr>
            <w:tcW w:w="0" w:type="auto"/>
            <w:gridSpan w:val="2"/>
            <w:vAlign w:val="center"/>
          </w:tcPr>
          <w:p w14:paraId="41201A95" w14:textId="77777777" w:rsidR="00C34163" w:rsidRDefault="00C34163" w:rsidP="0050581C">
            <w:pPr>
              <w:jc w:val="center"/>
              <w:rPr>
                <w:b/>
                <w:sz w:val="18"/>
                <w:szCs w:val="18"/>
              </w:rPr>
            </w:pPr>
            <w:r>
              <w:rPr>
                <w:b/>
                <w:sz w:val="18"/>
                <w:szCs w:val="18"/>
              </w:rPr>
              <w:t>Required minimum CP length</w:t>
            </w:r>
          </w:p>
          <w:p w14:paraId="07A8A7FD" w14:textId="77777777" w:rsidR="00C34163" w:rsidRDefault="00C34163" w:rsidP="0050581C">
            <w:pPr>
              <w:jc w:val="center"/>
              <w:rPr>
                <w:b/>
                <w:sz w:val="18"/>
                <w:szCs w:val="18"/>
              </w:rPr>
            </w:pPr>
            <w:r>
              <w:rPr>
                <w:b/>
                <w:sz w:val="18"/>
                <w:szCs w:val="18"/>
              </w:rPr>
              <w:t>(LEO-600)</w:t>
            </w:r>
          </w:p>
        </w:tc>
      </w:tr>
      <w:tr w:rsidR="00FF4FB9" w:rsidRPr="00903FEB" w14:paraId="5A1CABC2" w14:textId="77777777" w:rsidTr="001F13E7">
        <w:trPr>
          <w:jc w:val="center"/>
        </w:trPr>
        <w:tc>
          <w:tcPr>
            <w:tcW w:w="0" w:type="auto"/>
            <w:vAlign w:val="center"/>
          </w:tcPr>
          <w:p w14:paraId="20CA80E5" w14:textId="0CF0FDCF" w:rsidR="00FF4FB9" w:rsidRDefault="00FF4FB9" w:rsidP="00FC1212">
            <w:pPr>
              <w:jc w:val="center"/>
              <w:rPr>
                <w:b/>
                <w:sz w:val="18"/>
                <w:szCs w:val="18"/>
              </w:rPr>
            </w:pPr>
            <w:r>
              <w:rPr>
                <w:b/>
                <w:sz w:val="18"/>
                <w:szCs w:val="18"/>
              </w:rPr>
              <w:t>D=</w:t>
            </w:r>
            <w:r w:rsidR="00FC1212">
              <w:rPr>
                <w:b/>
                <w:sz w:val="18"/>
                <w:szCs w:val="18"/>
              </w:rPr>
              <w:t>1</w:t>
            </w:r>
            <w:r>
              <w:rPr>
                <w:b/>
                <w:sz w:val="18"/>
                <w:szCs w:val="18"/>
              </w:rPr>
              <w:t>00 km</w:t>
            </w:r>
          </w:p>
        </w:tc>
        <w:tc>
          <w:tcPr>
            <w:tcW w:w="0" w:type="auto"/>
            <w:vAlign w:val="center"/>
          </w:tcPr>
          <w:p w14:paraId="13BFA125" w14:textId="77777777" w:rsidR="00FF4FB9" w:rsidRDefault="00FF4FB9">
            <w:pPr>
              <w:jc w:val="center"/>
              <w:rPr>
                <w:b/>
                <w:sz w:val="18"/>
                <w:szCs w:val="18"/>
              </w:rPr>
            </w:pPr>
            <w:r>
              <w:rPr>
                <w:b/>
                <w:sz w:val="18"/>
                <w:szCs w:val="18"/>
              </w:rPr>
              <w:t>D=400 km</w:t>
            </w:r>
          </w:p>
        </w:tc>
        <w:tc>
          <w:tcPr>
            <w:tcW w:w="0" w:type="auto"/>
            <w:vAlign w:val="center"/>
          </w:tcPr>
          <w:p w14:paraId="3995B4A6" w14:textId="77777777" w:rsidR="00FF4FB9" w:rsidRDefault="00FF4FB9">
            <w:pPr>
              <w:jc w:val="center"/>
              <w:rPr>
                <w:b/>
                <w:sz w:val="18"/>
                <w:szCs w:val="18"/>
              </w:rPr>
            </w:pPr>
            <w:r>
              <w:rPr>
                <w:b/>
                <w:sz w:val="18"/>
                <w:szCs w:val="18"/>
              </w:rPr>
              <w:t>D=100 km</w:t>
            </w:r>
          </w:p>
        </w:tc>
        <w:tc>
          <w:tcPr>
            <w:tcW w:w="0" w:type="auto"/>
            <w:vAlign w:val="center"/>
          </w:tcPr>
          <w:p w14:paraId="3F402497" w14:textId="77777777" w:rsidR="00FF4FB9" w:rsidRDefault="00FF4FB9" w:rsidP="0050581C">
            <w:pPr>
              <w:jc w:val="center"/>
              <w:rPr>
                <w:b/>
                <w:sz w:val="18"/>
                <w:szCs w:val="18"/>
              </w:rPr>
            </w:pPr>
            <w:r>
              <w:rPr>
                <w:b/>
                <w:sz w:val="18"/>
                <w:szCs w:val="18"/>
              </w:rPr>
              <w:t>D=300 km</w:t>
            </w:r>
          </w:p>
        </w:tc>
        <w:tc>
          <w:tcPr>
            <w:tcW w:w="0" w:type="auto"/>
            <w:vAlign w:val="center"/>
          </w:tcPr>
          <w:p w14:paraId="1AC877FE" w14:textId="77777777" w:rsidR="00FF4FB9" w:rsidRDefault="00FF4FB9">
            <w:pPr>
              <w:jc w:val="center"/>
              <w:rPr>
                <w:b/>
                <w:sz w:val="18"/>
                <w:szCs w:val="18"/>
              </w:rPr>
            </w:pPr>
            <w:r>
              <w:rPr>
                <w:b/>
                <w:sz w:val="18"/>
                <w:szCs w:val="18"/>
              </w:rPr>
              <w:t>D=100 km</w:t>
            </w:r>
          </w:p>
        </w:tc>
        <w:tc>
          <w:tcPr>
            <w:tcW w:w="0" w:type="auto"/>
            <w:vAlign w:val="center"/>
          </w:tcPr>
          <w:p w14:paraId="17B01B86" w14:textId="77777777" w:rsidR="00FF4FB9" w:rsidRDefault="00FF4FB9" w:rsidP="0050581C">
            <w:pPr>
              <w:jc w:val="center"/>
              <w:rPr>
                <w:b/>
                <w:sz w:val="18"/>
                <w:szCs w:val="18"/>
              </w:rPr>
            </w:pPr>
            <w:r>
              <w:rPr>
                <w:b/>
                <w:sz w:val="18"/>
                <w:szCs w:val="18"/>
              </w:rPr>
              <w:t>D=200 km</w:t>
            </w:r>
          </w:p>
        </w:tc>
      </w:tr>
      <w:tr w:rsidR="00FF4FB9" w:rsidRPr="00E92333" w14:paraId="0B51817A" w14:textId="77777777" w:rsidTr="001F13E7">
        <w:trPr>
          <w:jc w:val="center"/>
        </w:trPr>
        <w:tc>
          <w:tcPr>
            <w:tcW w:w="0" w:type="auto"/>
            <w:vAlign w:val="center"/>
          </w:tcPr>
          <w:p w14:paraId="18F627A4" w14:textId="1445A247" w:rsidR="00FF4FB9" w:rsidRPr="00B97EC1" w:rsidRDefault="00FC1212" w:rsidP="00A40359">
            <w:pPr>
              <w:jc w:val="center"/>
              <w:rPr>
                <w:sz w:val="18"/>
                <w:szCs w:val="18"/>
                <w:highlight w:val="yellow"/>
              </w:rPr>
            </w:pPr>
            <w:r>
              <w:rPr>
                <w:sz w:val="18"/>
                <w:szCs w:val="18"/>
                <w:highlight w:val="yellow"/>
              </w:rPr>
              <w:t>0.656</w:t>
            </w:r>
            <w:r w:rsidR="00FF4FB9" w:rsidRPr="00B97EC1">
              <w:rPr>
                <w:sz w:val="18"/>
                <w:szCs w:val="18"/>
                <w:highlight w:val="yellow"/>
              </w:rPr>
              <w:t xml:space="preserve"> ms</w:t>
            </w:r>
          </w:p>
        </w:tc>
        <w:tc>
          <w:tcPr>
            <w:tcW w:w="0" w:type="auto"/>
            <w:vAlign w:val="center"/>
          </w:tcPr>
          <w:p w14:paraId="365B8337" w14:textId="77777777" w:rsidR="00FF4FB9" w:rsidRPr="00B97EC1" w:rsidRDefault="00FF4FB9">
            <w:pPr>
              <w:jc w:val="center"/>
              <w:rPr>
                <w:sz w:val="18"/>
                <w:szCs w:val="18"/>
                <w:highlight w:val="yellow"/>
              </w:rPr>
            </w:pPr>
            <w:r w:rsidRPr="00B97EC1">
              <w:rPr>
                <w:sz w:val="18"/>
                <w:szCs w:val="18"/>
                <w:highlight w:val="yellow"/>
              </w:rPr>
              <w:t>2.609 ms</w:t>
            </w:r>
          </w:p>
        </w:tc>
        <w:tc>
          <w:tcPr>
            <w:tcW w:w="0" w:type="auto"/>
            <w:vAlign w:val="center"/>
          </w:tcPr>
          <w:p w14:paraId="6FC59724" w14:textId="77777777" w:rsidR="00FF4FB9" w:rsidRPr="00B97EC1" w:rsidRDefault="00FF4FB9">
            <w:pPr>
              <w:jc w:val="center"/>
              <w:rPr>
                <w:sz w:val="18"/>
                <w:szCs w:val="18"/>
              </w:rPr>
            </w:pPr>
            <w:r w:rsidRPr="00B97EC1">
              <w:rPr>
                <w:sz w:val="18"/>
                <w:szCs w:val="18"/>
              </w:rPr>
              <w:t>0.</w:t>
            </w:r>
            <w:r w:rsidR="000A17D0">
              <w:rPr>
                <w:sz w:val="18"/>
                <w:szCs w:val="18"/>
              </w:rPr>
              <w:t>570</w:t>
            </w:r>
            <w:r w:rsidR="000A17D0" w:rsidRPr="00B97EC1">
              <w:rPr>
                <w:sz w:val="18"/>
                <w:szCs w:val="18"/>
              </w:rPr>
              <w:t xml:space="preserve"> </w:t>
            </w:r>
            <w:r w:rsidRPr="00B97EC1">
              <w:rPr>
                <w:sz w:val="18"/>
                <w:szCs w:val="18"/>
              </w:rPr>
              <w:t>ms</w:t>
            </w:r>
          </w:p>
        </w:tc>
        <w:tc>
          <w:tcPr>
            <w:tcW w:w="0" w:type="auto"/>
            <w:vAlign w:val="center"/>
          </w:tcPr>
          <w:p w14:paraId="0A4428D5" w14:textId="77777777" w:rsidR="00FF4FB9" w:rsidRPr="00E92333" w:rsidRDefault="00FF4FB9">
            <w:pPr>
              <w:jc w:val="center"/>
              <w:rPr>
                <w:sz w:val="18"/>
                <w:szCs w:val="18"/>
              </w:rPr>
            </w:pPr>
            <w:r w:rsidRPr="00B97EC1">
              <w:rPr>
                <w:sz w:val="18"/>
                <w:szCs w:val="18"/>
                <w:highlight w:val="yellow"/>
              </w:rPr>
              <w:t>1.</w:t>
            </w:r>
            <w:r w:rsidR="000A17D0">
              <w:rPr>
                <w:sz w:val="18"/>
                <w:szCs w:val="18"/>
                <w:highlight w:val="yellow"/>
              </w:rPr>
              <w:t>661</w:t>
            </w:r>
            <w:r w:rsidR="000A17D0" w:rsidRPr="00B97EC1">
              <w:rPr>
                <w:sz w:val="18"/>
                <w:szCs w:val="18"/>
                <w:highlight w:val="yellow"/>
              </w:rPr>
              <w:t xml:space="preserve"> </w:t>
            </w:r>
            <w:r w:rsidRPr="00B97EC1">
              <w:rPr>
                <w:sz w:val="18"/>
                <w:szCs w:val="18"/>
                <w:highlight w:val="yellow"/>
              </w:rPr>
              <w:t>ms</w:t>
            </w:r>
          </w:p>
        </w:tc>
        <w:tc>
          <w:tcPr>
            <w:tcW w:w="0" w:type="auto"/>
            <w:vAlign w:val="center"/>
          </w:tcPr>
          <w:p w14:paraId="73DF2474" w14:textId="77777777" w:rsidR="00FF4FB9" w:rsidRPr="00B97EC1" w:rsidRDefault="00FF4FB9">
            <w:pPr>
              <w:jc w:val="center"/>
              <w:rPr>
                <w:sz w:val="18"/>
                <w:szCs w:val="18"/>
              </w:rPr>
            </w:pPr>
            <w:r w:rsidRPr="00B97EC1">
              <w:rPr>
                <w:sz w:val="18"/>
                <w:szCs w:val="18"/>
              </w:rPr>
              <w:t>0.</w:t>
            </w:r>
            <w:r w:rsidR="00FF4249">
              <w:rPr>
                <w:sz w:val="18"/>
                <w:szCs w:val="18"/>
              </w:rPr>
              <w:t>566</w:t>
            </w:r>
            <w:r w:rsidR="00FF4249" w:rsidRPr="00B97EC1">
              <w:rPr>
                <w:sz w:val="18"/>
                <w:szCs w:val="18"/>
              </w:rPr>
              <w:t xml:space="preserve"> </w:t>
            </w:r>
            <w:r w:rsidRPr="00B97EC1">
              <w:rPr>
                <w:sz w:val="18"/>
                <w:szCs w:val="18"/>
              </w:rPr>
              <w:t>ms</w:t>
            </w:r>
          </w:p>
        </w:tc>
        <w:tc>
          <w:tcPr>
            <w:tcW w:w="0" w:type="auto"/>
            <w:vAlign w:val="center"/>
          </w:tcPr>
          <w:p w14:paraId="5286755E" w14:textId="77777777" w:rsidR="00FF4FB9" w:rsidRPr="00E92333" w:rsidRDefault="00FF4FB9">
            <w:pPr>
              <w:jc w:val="center"/>
              <w:rPr>
                <w:sz w:val="18"/>
                <w:szCs w:val="18"/>
              </w:rPr>
            </w:pPr>
            <w:r w:rsidRPr="00B97EC1">
              <w:rPr>
                <w:sz w:val="18"/>
                <w:szCs w:val="18"/>
                <w:highlight w:val="yellow"/>
              </w:rPr>
              <w:t>1.</w:t>
            </w:r>
            <w:r w:rsidR="00923682">
              <w:rPr>
                <w:sz w:val="18"/>
                <w:szCs w:val="18"/>
                <w:highlight w:val="yellow"/>
              </w:rPr>
              <w:t>105</w:t>
            </w:r>
            <w:r w:rsidR="00923682" w:rsidRPr="00B97EC1">
              <w:rPr>
                <w:sz w:val="18"/>
                <w:szCs w:val="18"/>
                <w:highlight w:val="yellow"/>
              </w:rPr>
              <w:t xml:space="preserve"> </w:t>
            </w:r>
            <w:r w:rsidRPr="00B97EC1">
              <w:rPr>
                <w:sz w:val="18"/>
                <w:szCs w:val="18"/>
                <w:highlight w:val="yellow"/>
              </w:rPr>
              <w:t>ms</w:t>
            </w:r>
          </w:p>
        </w:tc>
      </w:tr>
    </w:tbl>
    <w:p w14:paraId="50E0CF21" w14:textId="77777777" w:rsidR="00A34E62" w:rsidRDefault="00A34E62" w:rsidP="00623EF3"/>
    <w:p w14:paraId="5B770C77" w14:textId="3D892FAC" w:rsidR="00371BD4" w:rsidRDefault="00AF6522" w:rsidP="00B97EC1">
      <w:r>
        <w:t xml:space="preserve">Overall, </w:t>
      </w:r>
      <w:r w:rsidR="0071771F">
        <w:t xml:space="preserve">one could </w:t>
      </w:r>
      <w:r w:rsidR="00582D05">
        <w:t xml:space="preserve">either </w:t>
      </w:r>
      <w:r w:rsidR="0071771F">
        <w:t>make use of the</w:t>
      </w:r>
      <w:r w:rsidR="009F7292">
        <w:t xml:space="preserve"> </w:t>
      </w:r>
      <w:r w:rsidR="00FF2F66">
        <w:t xml:space="preserve">existing </w:t>
      </w:r>
      <w:r w:rsidR="009F7292">
        <w:t xml:space="preserve">preamble </w:t>
      </w:r>
      <w:r w:rsidR="0071771F">
        <w:t xml:space="preserve">but limit the </w:t>
      </w:r>
      <w:r w:rsidR="006858C1">
        <w:t xml:space="preserve">NTN </w:t>
      </w:r>
      <w:r w:rsidR="0071771F">
        <w:t xml:space="preserve">deployment </w:t>
      </w:r>
      <w:r w:rsidR="00FF2F66">
        <w:t xml:space="preserve">or </w:t>
      </w:r>
      <w:r w:rsidR="00AA7A8D">
        <w:t>extend the preamble design</w:t>
      </w:r>
      <w:r w:rsidR="002B5565">
        <w:t>.</w:t>
      </w:r>
    </w:p>
    <w:p w14:paraId="01260528" w14:textId="2B466E4E" w:rsidR="008F644E" w:rsidRPr="00B97EC1" w:rsidRDefault="004E671C" w:rsidP="004E671C">
      <w:pPr>
        <w:rPr>
          <w:i/>
        </w:rPr>
      </w:pPr>
      <w:r w:rsidRPr="0036099B">
        <w:rPr>
          <w:b/>
          <w:i/>
        </w:rPr>
        <w:t>Proposal</w:t>
      </w:r>
      <w:r w:rsidR="003058A6">
        <w:rPr>
          <w:b/>
          <w:i/>
        </w:rPr>
        <w:t xml:space="preserve"> </w:t>
      </w:r>
      <w:r w:rsidR="005F2B51">
        <w:rPr>
          <w:b/>
          <w:i/>
        </w:rPr>
        <w:t>7</w:t>
      </w:r>
      <w:r w:rsidRPr="0036099B">
        <w:rPr>
          <w:b/>
          <w:i/>
        </w:rPr>
        <w:t>:</w:t>
      </w:r>
      <w:r w:rsidRPr="0036099B">
        <w:t xml:space="preserve"> </w:t>
      </w:r>
      <w:r w:rsidR="000D4E68">
        <w:rPr>
          <w:i/>
        </w:rPr>
        <w:t>C</w:t>
      </w:r>
      <w:r w:rsidR="000D4E68" w:rsidRPr="00F468F8">
        <w:rPr>
          <w:i/>
        </w:rPr>
        <w:t xml:space="preserve">onsider the following </w:t>
      </w:r>
      <w:r w:rsidR="005343FB">
        <w:rPr>
          <w:i/>
        </w:rPr>
        <w:t>options</w:t>
      </w:r>
      <w:r w:rsidR="005343FB" w:rsidRPr="006A0E2B">
        <w:rPr>
          <w:i/>
        </w:rPr>
        <w:t xml:space="preserve"> </w:t>
      </w:r>
      <w:r w:rsidR="005343FB">
        <w:rPr>
          <w:i/>
        </w:rPr>
        <w:t xml:space="preserve">in the study of </w:t>
      </w:r>
      <w:r w:rsidR="00A54247">
        <w:rPr>
          <w:i/>
        </w:rPr>
        <w:t xml:space="preserve">preamble </w:t>
      </w:r>
      <w:r w:rsidR="008F644E">
        <w:rPr>
          <w:i/>
        </w:rPr>
        <w:t xml:space="preserve">CP length </w:t>
      </w:r>
      <w:r w:rsidR="00533A3C">
        <w:rPr>
          <w:i/>
        </w:rPr>
        <w:t>for</w:t>
      </w:r>
      <w:r w:rsidR="008F644E" w:rsidRPr="00943CDC">
        <w:rPr>
          <w:i/>
        </w:rPr>
        <w:t xml:space="preserve"> NTN</w:t>
      </w:r>
      <w:r w:rsidR="00861FFE">
        <w:rPr>
          <w:i/>
        </w:rPr>
        <w:t>:</w:t>
      </w:r>
    </w:p>
    <w:p w14:paraId="3D9CB536" w14:textId="3A7683E1" w:rsidR="004D2E46" w:rsidRDefault="004D2E46" w:rsidP="004B12DA">
      <w:pPr>
        <w:rPr>
          <w:i/>
        </w:rPr>
      </w:pPr>
      <w:r w:rsidRPr="00D804CA">
        <w:rPr>
          <w:i/>
        </w:rPr>
        <w:tab/>
        <w:t>Opt</w:t>
      </w:r>
      <w:r w:rsidR="005070F0" w:rsidRPr="00D804CA">
        <w:rPr>
          <w:i/>
        </w:rPr>
        <w:t>ion</w:t>
      </w:r>
      <w:r w:rsidRPr="00D804CA">
        <w:rPr>
          <w:i/>
        </w:rPr>
        <w:t xml:space="preserve"> </w:t>
      </w:r>
      <w:r w:rsidR="00580F4E">
        <w:rPr>
          <w:i/>
        </w:rPr>
        <w:t>1</w:t>
      </w:r>
      <w:r w:rsidRPr="00D804CA">
        <w:rPr>
          <w:i/>
        </w:rPr>
        <w:t>:</w:t>
      </w:r>
      <w:r w:rsidR="005070F0" w:rsidRPr="00D804CA">
        <w:rPr>
          <w:i/>
        </w:rPr>
        <w:t xml:space="preserve"> </w:t>
      </w:r>
      <w:r w:rsidR="001F70C3" w:rsidRPr="00D804CA">
        <w:rPr>
          <w:i/>
        </w:rPr>
        <w:t>Utilize a positioning method</w:t>
      </w:r>
    </w:p>
    <w:p w14:paraId="3FE0BCF2" w14:textId="6FAE31B7" w:rsidR="008B38EF" w:rsidRDefault="008B38EF" w:rsidP="004B12DA">
      <w:pPr>
        <w:rPr>
          <w:i/>
        </w:rPr>
      </w:pPr>
      <w:r>
        <w:rPr>
          <w:i/>
        </w:rPr>
        <w:tab/>
      </w:r>
      <w:r>
        <w:rPr>
          <w:i/>
        </w:rPr>
        <w:tab/>
        <w:t>FFS:</w:t>
      </w:r>
      <w:r w:rsidRPr="008B38EF">
        <w:rPr>
          <w:i/>
        </w:rPr>
        <w:t xml:space="preserve"> Effects of positioning error and ephemeris error</w:t>
      </w:r>
    </w:p>
    <w:p w14:paraId="2BBD7212" w14:textId="518223BD" w:rsidR="00B91989" w:rsidRPr="00D804CA" w:rsidRDefault="000661ED" w:rsidP="004B12DA">
      <w:pPr>
        <w:rPr>
          <w:i/>
        </w:rPr>
      </w:pPr>
      <w:r>
        <w:rPr>
          <w:i/>
        </w:rPr>
        <w:tab/>
      </w:r>
      <w:r w:rsidR="00B91989" w:rsidRPr="00D804CA">
        <w:rPr>
          <w:i/>
        </w:rPr>
        <w:t xml:space="preserve">Option </w:t>
      </w:r>
      <w:r w:rsidR="00580F4E">
        <w:rPr>
          <w:i/>
        </w:rPr>
        <w:t>2</w:t>
      </w:r>
      <w:r w:rsidR="00B91989" w:rsidRPr="00D804CA">
        <w:rPr>
          <w:i/>
        </w:rPr>
        <w:t xml:space="preserve">: </w:t>
      </w:r>
      <w:r w:rsidR="00B91989">
        <w:rPr>
          <w:i/>
        </w:rPr>
        <w:t>Utilize the multiple</w:t>
      </w:r>
      <w:r w:rsidR="00406A38">
        <w:rPr>
          <w:i/>
        </w:rPr>
        <w:t xml:space="preserve"> detection method</w:t>
      </w:r>
    </w:p>
    <w:p w14:paraId="0126FC47" w14:textId="0DEED64B" w:rsidR="008F7823" w:rsidRPr="00B97EC1" w:rsidRDefault="000661ED" w:rsidP="004B12DA">
      <w:pPr>
        <w:rPr>
          <w:b/>
          <w:i/>
        </w:rPr>
      </w:pPr>
      <w:r>
        <w:rPr>
          <w:b/>
          <w:i/>
        </w:rPr>
        <w:tab/>
      </w:r>
      <w:r w:rsidR="008F7823" w:rsidRPr="00D804CA">
        <w:rPr>
          <w:i/>
        </w:rPr>
        <w:t xml:space="preserve">Option </w:t>
      </w:r>
      <w:r w:rsidR="00580F4E">
        <w:rPr>
          <w:i/>
        </w:rPr>
        <w:t>3</w:t>
      </w:r>
      <w:r w:rsidR="008F7823" w:rsidRPr="00D804CA">
        <w:rPr>
          <w:i/>
        </w:rPr>
        <w:t>: Extend the Rel-15 preamble CP length</w:t>
      </w:r>
    </w:p>
    <w:p w14:paraId="4FA8DAE0" w14:textId="77777777" w:rsidR="008F7823" w:rsidRPr="00D804CA" w:rsidRDefault="000661ED" w:rsidP="00CF78A1">
      <w:pPr>
        <w:ind w:left="295" w:firstLine="425"/>
        <w:rPr>
          <w:i/>
        </w:rPr>
      </w:pPr>
      <w:r>
        <w:rPr>
          <w:i/>
        </w:rPr>
        <w:t>FFS:</w:t>
      </w:r>
      <w:r w:rsidR="00574E9C">
        <w:rPr>
          <w:i/>
        </w:rPr>
        <w:t xml:space="preserve"> </w:t>
      </w:r>
      <w:r w:rsidR="00B77F11">
        <w:rPr>
          <w:i/>
        </w:rPr>
        <w:t>the</w:t>
      </w:r>
      <w:r>
        <w:rPr>
          <w:i/>
        </w:rPr>
        <w:t xml:space="preserve"> repetition method </w:t>
      </w:r>
    </w:p>
    <w:p w14:paraId="1BE1AE3A" w14:textId="77777777" w:rsidR="00CB1582" w:rsidRDefault="00D858B4" w:rsidP="00CB1582">
      <w:pPr>
        <w:pStyle w:val="4"/>
      </w:pPr>
      <w:bookmarkStart w:id="39" w:name="_Ref15138688"/>
      <w:r>
        <w:rPr>
          <w:rFonts w:hint="eastAsia"/>
          <w:lang w:eastAsia="zh-CN"/>
        </w:rPr>
        <w:t>Preamble</w:t>
      </w:r>
      <w:r>
        <w:t xml:space="preserve"> detection</w:t>
      </w:r>
      <w:r w:rsidR="002077F9">
        <w:t xml:space="preserve"> performance</w:t>
      </w:r>
      <w:bookmarkEnd w:id="39"/>
    </w:p>
    <w:p w14:paraId="3BE5A6C3" w14:textId="4F2ACEDF" w:rsidR="00483E43" w:rsidRDefault="00280EC6">
      <w:pPr>
        <w:rPr>
          <w:lang w:eastAsia="zh-CN"/>
        </w:rPr>
      </w:pPr>
      <w:r>
        <w:rPr>
          <w:lang w:eastAsia="zh-CN"/>
        </w:rPr>
        <w:t xml:space="preserve">In this subsection, we </w:t>
      </w:r>
      <w:r w:rsidR="00144D3B">
        <w:rPr>
          <w:lang w:eastAsia="zh-CN"/>
        </w:rPr>
        <w:t xml:space="preserve">evaluate </w:t>
      </w:r>
      <w:r w:rsidR="009D217F">
        <w:rPr>
          <w:lang w:eastAsia="zh-CN"/>
        </w:rPr>
        <w:t xml:space="preserve">the detection performance of </w:t>
      </w:r>
      <w:r w:rsidR="00144D3B">
        <w:rPr>
          <w:lang w:eastAsia="zh-CN"/>
        </w:rPr>
        <w:t>some typical p</w:t>
      </w:r>
      <w:r w:rsidR="004677D4">
        <w:rPr>
          <w:lang w:eastAsia="zh-CN"/>
        </w:rPr>
        <w:t xml:space="preserve">reamble formats </w:t>
      </w:r>
      <w:r w:rsidR="00144D3B">
        <w:rPr>
          <w:lang w:eastAsia="zh-CN"/>
        </w:rPr>
        <w:t>in</w:t>
      </w:r>
      <w:r w:rsidR="002B03B8">
        <w:rPr>
          <w:lang w:eastAsia="zh-CN"/>
        </w:rPr>
        <w:t xml:space="preserve"> </w:t>
      </w:r>
      <w:r w:rsidR="004677D4">
        <w:rPr>
          <w:lang w:eastAsia="zh-CN"/>
        </w:rPr>
        <w:t>NTN scenario</w:t>
      </w:r>
      <w:r w:rsidR="004A0A04">
        <w:rPr>
          <w:lang w:eastAsia="zh-CN"/>
        </w:rPr>
        <w:t>s</w:t>
      </w:r>
      <w:r w:rsidR="002C2068">
        <w:rPr>
          <w:rFonts w:hint="eastAsia"/>
          <w:lang w:eastAsia="zh-CN"/>
        </w:rPr>
        <w:t>.</w:t>
      </w:r>
      <w:r w:rsidR="00F675E1">
        <w:rPr>
          <w:lang w:eastAsia="zh-CN"/>
        </w:rPr>
        <w:t xml:space="preserve"> </w:t>
      </w:r>
      <w:r w:rsidR="0047077A">
        <w:rPr>
          <w:lang w:eastAsia="zh-CN"/>
        </w:rPr>
        <w:t xml:space="preserve">Simulation </w:t>
      </w:r>
      <w:r w:rsidR="00125DFD">
        <w:rPr>
          <w:lang w:eastAsia="zh-CN"/>
        </w:rPr>
        <w:t xml:space="preserve">assumptions </w:t>
      </w:r>
      <w:r w:rsidR="0047077A">
        <w:rPr>
          <w:lang w:eastAsia="zh-CN"/>
        </w:rPr>
        <w:t xml:space="preserve">are </w:t>
      </w:r>
      <w:r w:rsidR="00DB5C64">
        <w:rPr>
          <w:lang w:eastAsia="zh-CN"/>
        </w:rPr>
        <w:t>according to</w:t>
      </w:r>
      <w:r w:rsidR="0047077A">
        <w:rPr>
          <w:lang w:eastAsia="zh-CN"/>
        </w:rPr>
        <w:t xml:space="preserve"> the </w:t>
      </w:r>
      <w:r w:rsidR="0047077A" w:rsidRPr="0047077A">
        <w:rPr>
          <w:lang w:eastAsia="zh-CN"/>
        </w:rPr>
        <w:t>Table X.1</w:t>
      </w:r>
      <w:r w:rsidR="001444EB">
        <w:rPr>
          <w:lang w:eastAsia="zh-CN"/>
        </w:rPr>
        <w:t xml:space="preserve">, </w:t>
      </w:r>
      <w:r w:rsidR="001444EB" w:rsidRPr="0047077A">
        <w:rPr>
          <w:lang w:eastAsia="zh-CN"/>
        </w:rPr>
        <w:t>Table X.</w:t>
      </w:r>
      <w:r w:rsidR="001444EB">
        <w:rPr>
          <w:lang w:eastAsia="zh-CN"/>
        </w:rPr>
        <w:t>2</w:t>
      </w:r>
      <w:r w:rsidR="0047077A">
        <w:rPr>
          <w:lang w:eastAsia="zh-CN"/>
        </w:rPr>
        <w:t xml:space="preserve"> and </w:t>
      </w:r>
      <w:r w:rsidR="0047077A" w:rsidRPr="0047077A">
        <w:rPr>
          <w:lang w:eastAsia="zh-CN"/>
        </w:rPr>
        <w:t>Table X.11</w:t>
      </w:r>
      <w:r w:rsidR="0047077A">
        <w:rPr>
          <w:lang w:eastAsia="zh-CN"/>
        </w:rPr>
        <w:t xml:space="preserve"> </w:t>
      </w:r>
      <w:r w:rsidR="0047077A" w:rsidRPr="00CE59DE">
        <w:rPr>
          <w:lang w:eastAsia="zh-CN"/>
        </w:rPr>
        <w:t xml:space="preserve">from </w:t>
      </w:r>
      <w:r w:rsidR="00442375">
        <w:rPr>
          <w:lang w:eastAsia="zh-CN"/>
        </w:rPr>
        <w:t>[11]</w:t>
      </w:r>
      <w:r w:rsidR="0027563B" w:rsidRPr="00CE59DE">
        <w:rPr>
          <w:lang w:eastAsia="zh-CN"/>
        </w:rPr>
        <w:t>, which are l</w:t>
      </w:r>
      <w:r w:rsidR="0027563B">
        <w:rPr>
          <w:lang w:eastAsia="zh-CN"/>
        </w:rPr>
        <w:t>isted in Appendix C.</w:t>
      </w:r>
      <w:r w:rsidR="00E57D95">
        <w:rPr>
          <w:lang w:eastAsia="zh-CN"/>
        </w:rPr>
        <w:t xml:space="preserve"> It is assumed that </w:t>
      </w:r>
      <w:r w:rsidR="00A71555">
        <w:rPr>
          <w:lang w:eastAsia="zh-CN"/>
        </w:rPr>
        <w:t>the CP is long enough</w:t>
      </w:r>
      <w:r w:rsidR="0010694D">
        <w:rPr>
          <w:lang w:eastAsia="zh-CN"/>
        </w:rPr>
        <w:t xml:space="preserve"> </w:t>
      </w:r>
      <w:r w:rsidR="00FD014F">
        <w:rPr>
          <w:lang w:eastAsia="zh-CN"/>
        </w:rPr>
        <w:t>to</w:t>
      </w:r>
      <w:r w:rsidR="00C43AC7">
        <w:rPr>
          <w:lang w:eastAsia="zh-CN"/>
        </w:rPr>
        <w:t xml:space="preserve"> </w:t>
      </w:r>
      <w:r w:rsidR="004428AD">
        <w:rPr>
          <w:lang w:eastAsia="zh-CN"/>
        </w:rPr>
        <w:t>eliminate</w:t>
      </w:r>
      <w:r w:rsidR="00FD014F">
        <w:rPr>
          <w:lang w:eastAsia="zh-CN"/>
        </w:rPr>
        <w:t xml:space="preserve"> the impact of</w:t>
      </w:r>
      <w:r w:rsidR="00C43AC7">
        <w:rPr>
          <w:lang w:eastAsia="zh-CN"/>
        </w:rPr>
        <w:t xml:space="preserve"> </w:t>
      </w:r>
      <w:r w:rsidR="00BE041D">
        <w:rPr>
          <w:lang w:eastAsia="zh-CN"/>
        </w:rPr>
        <w:t>CP length</w:t>
      </w:r>
      <w:r w:rsidR="0093019F">
        <w:rPr>
          <w:lang w:eastAsia="zh-CN"/>
        </w:rPr>
        <w:t xml:space="preserve">, and the frequency offset </w:t>
      </w:r>
      <w:r w:rsidR="00E22EB5">
        <w:rPr>
          <w:lang w:eastAsia="zh-CN"/>
        </w:rPr>
        <w:t xml:space="preserve">is not considered in this </w:t>
      </w:r>
      <w:r w:rsidR="005E1D45">
        <w:rPr>
          <w:lang w:eastAsia="zh-CN"/>
        </w:rPr>
        <w:t xml:space="preserve">evaluation </w:t>
      </w:r>
      <w:r w:rsidR="00524BCF">
        <w:rPr>
          <w:lang w:eastAsia="zh-CN"/>
        </w:rPr>
        <w:t>part</w:t>
      </w:r>
      <w:r w:rsidR="00921FD4">
        <w:rPr>
          <w:lang w:eastAsia="zh-CN"/>
        </w:rPr>
        <w:t xml:space="preserve">. So </w:t>
      </w:r>
      <w:r w:rsidR="00937D74">
        <w:rPr>
          <w:lang w:eastAsia="zh-CN"/>
        </w:rPr>
        <w:t xml:space="preserve">only </w:t>
      </w:r>
      <w:r w:rsidR="00921FD4">
        <w:rPr>
          <w:lang w:eastAsia="zh-CN"/>
        </w:rPr>
        <w:t xml:space="preserve">the ZC sequence length and repetition </w:t>
      </w:r>
      <w:r w:rsidR="00F863A0">
        <w:rPr>
          <w:lang w:eastAsia="zh-CN"/>
        </w:rPr>
        <w:t xml:space="preserve">number </w:t>
      </w:r>
      <w:r w:rsidR="00BF7F2D">
        <w:rPr>
          <w:lang w:eastAsia="zh-CN"/>
        </w:rPr>
        <w:t>influence the detection performance.</w:t>
      </w:r>
      <w:r w:rsidR="00FC6299">
        <w:rPr>
          <w:lang w:eastAsia="zh-CN"/>
        </w:rPr>
        <w:t xml:space="preserve"> </w:t>
      </w:r>
      <w:r w:rsidR="00C321E5">
        <w:rPr>
          <w:lang w:eastAsia="zh-CN"/>
        </w:rPr>
        <w:t>Long sequence</w:t>
      </w:r>
      <w:r w:rsidR="00F06831">
        <w:rPr>
          <w:lang w:eastAsia="zh-CN"/>
        </w:rPr>
        <w:t xml:space="preserve"> forma</w:t>
      </w:r>
      <w:r w:rsidR="00C321E5">
        <w:rPr>
          <w:lang w:eastAsia="zh-CN"/>
        </w:rPr>
        <w:t>ts 0~3 and short sequence formats B1</w:t>
      </w:r>
      <w:r w:rsidR="00B8401A">
        <w:rPr>
          <w:lang w:eastAsia="zh-CN"/>
        </w:rPr>
        <w:t>,</w:t>
      </w:r>
      <w:r w:rsidR="00C321E5">
        <w:rPr>
          <w:lang w:eastAsia="zh-CN"/>
        </w:rPr>
        <w:t xml:space="preserve"> B</w:t>
      </w:r>
      <w:r w:rsidR="008B0937">
        <w:rPr>
          <w:lang w:eastAsia="zh-CN"/>
        </w:rPr>
        <w:t>4</w:t>
      </w:r>
      <w:r w:rsidR="00C321E5">
        <w:rPr>
          <w:lang w:eastAsia="zh-CN"/>
        </w:rPr>
        <w:t xml:space="preserve"> are chosen</w:t>
      </w:r>
      <w:r w:rsidR="00A225B8">
        <w:rPr>
          <w:lang w:eastAsia="zh-CN"/>
        </w:rPr>
        <w:t>, which include</w:t>
      </w:r>
      <w:r w:rsidR="00C321E5">
        <w:rPr>
          <w:lang w:eastAsia="zh-CN"/>
        </w:rPr>
        <w:t xml:space="preserve"> the </w:t>
      </w:r>
      <w:r w:rsidR="006B2A12">
        <w:rPr>
          <w:lang w:eastAsia="zh-CN"/>
        </w:rPr>
        <w:t>largest</w:t>
      </w:r>
      <w:r w:rsidR="00C321E5">
        <w:rPr>
          <w:lang w:eastAsia="zh-CN"/>
        </w:rPr>
        <w:t xml:space="preserve"> re</w:t>
      </w:r>
      <w:r w:rsidR="00BA245D">
        <w:rPr>
          <w:lang w:eastAsia="zh-CN"/>
        </w:rPr>
        <w:t>petition</w:t>
      </w:r>
      <w:r w:rsidR="006B2A12">
        <w:rPr>
          <w:lang w:eastAsia="zh-CN"/>
        </w:rPr>
        <w:t xml:space="preserve"> number</w:t>
      </w:r>
      <w:r w:rsidR="00C321E5">
        <w:rPr>
          <w:lang w:eastAsia="zh-CN"/>
        </w:rPr>
        <w:t>.</w:t>
      </w:r>
      <w:r w:rsidR="00D22958">
        <w:rPr>
          <w:lang w:eastAsia="zh-CN"/>
        </w:rPr>
        <w:t xml:space="preserve"> </w:t>
      </w:r>
      <w:r w:rsidR="00A44204">
        <w:rPr>
          <w:lang w:eastAsia="zh-CN"/>
        </w:rPr>
        <w:t xml:space="preserve">It is </w:t>
      </w:r>
      <w:r w:rsidR="009C034B">
        <w:rPr>
          <w:lang w:eastAsia="zh-CN"/>
        </w:rPr>
        <w:t>considered</w:t>
      </w:r>
      <w:r w:rsidR="00A44204">
        <w:rPr>
          <w:lang w:eastAsia="zh-CN"/>
        </w:rPr>
        <w:t xml:space="preserve"> that </w:t>
      </w:r>
      <w:r w:rsidR="00E9550F">
        <w:rPr>
          <w:lang w:eastAsia="zh-CN"/>
        </w:rPr>
        <w:t xml:space="preserve">one UE sends preamble </w:t>
      </w:r>
      <w:r w:rsidR="009C034B">
        <w:rPr>
          <w:lang w:eastAsia="zh-CN"/>
        </w:rPr>
        <w:t xml:space="preserve">to the gNB, </w:t>
      </w:r>
      <w:r w:rsidR="00E9550F">
        <w:rPr>
          <w:lang w:eastAsia="zh-CN"/>
        </w:rPr>
        <w:t xml:space="preserve">and </w:t>
      </w:r>
      <w:r w:rsidR="009C034B">
        <w:rPr>
          <w:lang w:eastAsia="zh-CN"/>
        </w:rPr>
        <w:t xml:space="preserve">the </w:t>
      </w:r>
      <w:r w:rsidR="00BD0CDE">
        <w:rPr>
          <w:lang w:eastAsia="zh-CN"/>
        </w:rPr>
        <w:t>a</w:t>
      </w:r>
      <w:r w:rsidR="009C034B" w:rsidRPr="009C034B">
        <w:rPr>
          <w:lang w:eastAsia="zh-CN"/>
        </w:rPr>
        <w:t xml:space="preserve">ntenna </w:t>
      </w:r>
      <w:r w:rsidR="00BD0CDE">
        <w:rPr>
          <w:lang w:eastAsia="zh-CN"/>
        </w:rPr>
        <w:t>c</w:t>
      </w:r>
      <w:r w:rsidR="009C034B" w:rsidRPr="009C034B">
        <w:rPr>
          <w:lang w:eastAsia="zh-CN"/>
        </w:rPr>
        <w:t>onfiguration</w:t>
      </w:r>
      <w:r w:rsidR="00A26DC9">
        <w:rPr>
          <w:lang w:eastAsia="zh-CN"/>
        </w:rPr>
        <w:t xml:space="preserve"> is 1T</w:t>
      </w:r>
      <w:r w:rsidR="00BD0CDE">
        <w:rPr>
          <w:lang w:eastAsia="zh-CN"/>
        </w:rPr>
        <w:t>1R.</w:t>
      </w:r>
    </w:p>
    <w:p w14:paraId="743B4973" w14:textId="7C23256E" w:rsidR="00A71578" w:rsidRPr="00F11B36" w:rsidRDefault="00726E03" w:rsidP="00A71578">
      <w:pPr>
        <w:rPr>
          <w:lang w:eastAsia="zh-CN"/>
        </w:rPr>
      </w:pPr>
      <w:r>
        <w:rPr>
          <w:rFonts w:hint="eastAsia"/>
          <w:lang w:eastAsia="zh-CN"/>
        </w:rPr>
        <w:t>T</w:t>
      </w:r>
      <w:r>
        <w:rPr>
          <w:lang w:eastAsia="zh-CN"/>
        </w:rPr>
        <w:t xml:space="preserve">he miss </w:t>
      </w:r>
      <w:r w:rsidR="00317B5D">
        <w:rPr>
          <w:lang w:eastAsia="zh-CN"/>
        </w:rPr>
        <w:t>detention</w:t>
      </w:r>
      <w:r>
        <w:rPr>
          <w:lang w:eastAsia="zh-CN"/>
        </w:rPr>
        <w:t xml:space="preserve"> </w:t>
      </w:r>
      <w:r w:rsidR="005615D5">
        <w:rPr>
          <w:lang w:eastAsia="zh-CN"/>
        </w:rPr>
        <w:t>rate</w:t>
      </w:r>
      <w:r w:rsidR="000323C4">
        <w:rPr>
          <w:lang w:eastAsia="zh-CN"/>
        </w:rPr>
        <w:t xml:space="preserv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oMath>
      <w:r w:rsidR="005615D5">
        <w:rPr>
          <w:lang w:eastAsia="zh-CN"/>
        </w:rPr>
        <w:t xml:space="preserve"> </w:t>
      </w:r>
      <w:r w:rsidR="00317B5D">
        <w:rPr>
          <w:lang w:eastAsia="zh-CN"/>
        </w:rPr>
        <w:t>is taken as the evaluation metric,</w:t>
      </w:r>
      <w:r w:rsidR="00D07245">
        <w:rPr>
          <w:lang w:eastAsia="zh-CN"/>
        </w:rPr>
        <w:t xml:space="preserve"> which is defined </w:t>
      </w:r>
      <w:r w:rsidR="000A3C11">
        <w:rPr>
          <w:lang w:eastAsia="zh-CN"/>
        </w:rPr>
        <w:t xml:space="preserve">as </w:t>
      </w:r>
      <w:r w:rsidR="000A3C11" w:rsidRPr="000A3C11">
        <w:rPr>
          <w:lang w:eastAsia="zh-CN"/>
        </w:rPr>
        <w:t xml:space="preserve">the ratio </w:t>
      </w:r>
      <w:r w:rsidR="000A3C11">
        <w:rPr>
          <w:lang w:eastAsia="zh-CN"/>
        </w:rPr>
        <w:t>of</w:t>
      </w:r>
      <w:r w:rsidR="000A3C11" w:rsidRPr="000A3C11">
        <w:rPr>
          <w:lang w:eastAsia="zh-CN"/>
        </w:rPr>
        <w:t xml:space="preserve"> the number of transmitted preambles that are not detected or detected as a different preamble </w:t>
      </w:r>
      <w:r w:rsidR="000A3C11">
        <w:rPr>
          <w:lang w:eastAsia="zh-CN"/>
        </w:rPr>
        <w:t>to the</w:t>
      </w:r>
      <w:r w:rsidR="000A3C11" w:rsidRPr="000A3C11">
        <w:rPr>
          <w:lang w:eastAsia="zh-CN"/>
        </w:rPr>
        <w:t xml:space="preserve"> total </w:t>
      </w:r>
      <w:r w:rsidR="003C314A">
        <w:rPr>
          <w:lang w:eastAsia="zh-CN"/>
        </w:rPr>
        <w:t>number of transmitted preambles.</w:t>
      </w:r>
      <w:r w:rsidR="00CC2A61">
        <w:rPr>
          <w:lang w:eastAsia="zh-CN"/>
        </w:rPr>
        <w:t xml:space="preserve"> </w:t>
      </w:r>
      <w:r w:rsidR="00817D7A">
        <w:rPr>
          <w:lang w:eastAsia="zh-CN"/>
        </w:rPr>
        <w:t>T</w:t>
      </w:r>
      <w:r w:rsidR="00817D7A" w:rsidRPr="00817D7A">
        <w:rPr>
          <w:lang w:eastAsia="zh-CN"/>
        </w:rPr>
        <w:t>he false</w:t>
      </w:r>
      <w:r w:rsidR="00817D7A">
        <w:rPr>
          <w:lang w:eastAsia="zh-CN"/>
        </w:rPr>
        <w:t xml:space="preserve"> </w:t>
      </w:r>
      <w:r w:rsidR="00817D7A" w:rsidRPr="00817D7A">
        <w:rPr>
          <w:lang w:eastAsia="zh-CN"/>
        </w:rPr>
        <w:t>alarm rate</w:t>
      </w:r>
      <w:r w:rsidR="00A71578">
        <w:rPr>
          <w:lang w:eastAsia="zh-CN"/>
        </w:rPr>
        <w:t xml:space="preserve"> </w:t>
      </w:r>
      <w:r w:rsidR="00A71578">
        <w:rPr>
          <w:rFonts w:hint="eastAsia"/>
          <w:lang w:eastAsia="zh-CN"/>
        </w:rPr>
        <w:t>(</w:t>
      </w:r>
      <w:r w:rsidR="00A71578">
        <w:rPr>
          <w:lang w:eastAsia="zh-CN"/>
        </w:rPr>
        <w:t>FAR)</w:t>
      </w:r>
      <w:r w:rsidR="00817D7A" w:rsidRPr="00817D7A">
        <w:rPr>
          <w:lang w:eastAsia="zh-CN"/>
        </w:rPr>
        <w:t xml:space="preserve"> </w:t>
      </w:r>
      <m:oMath>
        <m:sSub>
          <m:sSubPr>
            <m:ctrlPr>
              <w:rPr>
                <w:rFonts w:ascii="Cambria Math" w:hAnsi="Cambria Math"/>
                <w:i/>
                <w:lang w:eastAsia="zh-CN"/>
              </w:rPr>
            </m:ctrlPr>
          </m:sSubPr>
          <m:e>
            <m:r>
              <w:rPr>
                <w:rFonts w:ascii="Cambria Math" w:hAnsi="Cambria Math" w:hint="eastAsia"/>
                <w:lang w:eastAsia="zh-CN"/>
              </w:rPr>
              <m:t>P</m:t>
            </m:r>
          </m:e>
          <m:sub>
            <m:r>
              <w:rPr>
                <w:rFonts w:ascii="Cambria Math" w:hAnsi="Cambria Math" w:hint="eastAsia"/>
                <w:lang w:eastAsia="zh-CN"/>
              </w:rPr>
              <m:t>f</m:t>
            </m:r>
          </m:sub>
        </m:sSub>
      </m:oMath>
      <w:r w:rsidR="00817D7A" w:rsidRPr="00817D7A">
        <w:rPr>
          <w:lang w:eastAsia="zh-CN"/>
        </w:rPr>
        <w:t xml:space="preserve"> is </w:t>
      </w:r>
      <w:r w:rsidR="0095348D">
        <w:rPr>
          <w:lang w:eastAsia="zh-CN"/>
        </w:rPr>
        <w:t xml:space="preserve">used to determine the </w:t>
      </w:r>
      <w:r w:rsidR="00A22E09">
        <w:rPr>
          <w:lang w:eastAsia="zh-CN"/>
        </w:rPr>
        <w:t xml:space="preserve">detection threshold, which is </w:t>
      </w:r>
      <w:r w:rsidR="00817D7A" w:rsidRPr="00817D7A">
        <w:rPr>
          <w:lang w:eastAsia="zh-CN"/>
        </w:rPr>
        <w:t xml:space="preserve">defined as the ratio </w:t>
      </w:r>
      <w:r w:rsidR="00AB7429">
        <w:rPr>
          <w:lang w:eastAsia="zh-CN"/>
        </w:rPr>
        <w:t>of</w:t>
      </w:r>
      <w:r w:rsidR="00817D7A" w:rsidRPr="00817D7A">
        <w:rPr>
          <w:lang w:eastAsia="zh-CN"/>
        </w:rPr>
        <w:t xml:space="preserve"> the number of detected but not </w:t>
      </w:r>
      <w:r w:rsidR="005F2671" w:rsidRPr="00817D7A">
        <w:rPr>
          <w:lang w:eastAsia="zh-CN"/>
        </w:rPr>
        <w:t>transmitt</w:t>
      </w:r>
      <w:r w:rsidR="005F2671">
        <w:rPr>
          <w:lang w:eastAsia="zh-CN"/>
        </w:rPr>
        <w:t>ed</w:t>
      </w:r>
      <w:r w:rsidR="005F2671" w:rsidRPr="00817D7A">
        <w:rPr>
          <w:lang w:eastAsia="zh-CN"/>
        </w:rPr>
        <w:t xml:space="preserve"> </w:t>
      </w:r>
      <w:r w:rsidR="00817D7A" w:rsidRPr="00817D7A">
        <w:rPr>
          <w:lang w:eastAsia="zh-CN"/>
        </w:rPr>
        <w:t xml:space="preserve">preambles </w:t>
      </w:r>
      <w:r w:rsidR="002527F4">
        <w:rPr>
          <w:lang w:eastAsia="zh-CN"/>
        </w:rPr>
        <w:t>to the</w:t>
      </w:r>
      <w:r w:rsidR="00817D7A" w:rsidRPr="00817D7A">
        <w:rPr>
          <w:lang w:eastAsia="zh-CN"/>
        </w:rPr>
        <w:t xml:space="preserve"> total number of no transmitt</w:t>
      </w:r>
      <w:r w:rsidR="00663307">
        <w:rPr>
          <w:lang w:eastAsia="zh-CN"/>
        </w:rPr>
        <w:t>ing</w:t>
      </w:r>
      <w:r w:rsidR="00817D7A" w:rsidRPr="00817D7A">
        <w:rPr>
          <w:lang w:eastAsia="zh-CN"/>
        </w:rPr>
        <w:t xml:space="preserve"> preambles</w:t>
      </w:r>
      <w:r w:rsidR="00140D0F">
        <w:rPr>
          <w:lang w:eastAsia="zh-CN"/>
        </w:rPr>
        <w:t>.</w:t>
      </w:r>
      <w:r w:rsidR="00817D7A" w:rsidRPr="00817D7A">
        <w:rPr>
          <w:lang w:eastAsia="zh-CN"/>
        </w:rPr>
        <w:t xml:space="preserve"> </w:t>
      </w:r>
      <w:r w:rsidR="00A71578" w:rsidRPr="00913013">
        <w:rPr>
          <w:lang w:eastAsia="zh-CN"/>
        </w:rPr>
        <w:t>Assuming the false alarm rate is 0.001</w:t>
      </w:r>
      <w:r w:rsidR="00944AE9">
        <w:rPr>
          <w:lang w:eastAsia="zh-CN"/>
        </w:rPr>
        <w:t>.</w:t>
      </w:r>
    </w:p>
    <w:p w14:paraId="217DACFA" w14:textId="77777777" w:rsidR="009C063B" w:rsidRDefault="009C063B" w:rsidP="00B97EC1">
      <w:pPr>
        <w:keepNext/>
        <w:jc w:val="center"/>
      </w:pPr>
      <w:r w:rsidRPr="009C063B">
        <w:rPr>
          <w:noProof/>
          <w:lang w:eastAsia="zh-CN"/>
        </w:rPr>
        <w:drawing>
          <wp:inline distT="0" distB="0" distL="0" distR="0" wp14:anchorId="2A38FFB9" wp14:editId="67B7281B">
            <wp:extent cx="4358005" cy="3268503"/>
            <wp:effectExtent l="0" t="0" r="4445" b="8255"/>
            <wp:docPr id="2" name="图片 2" descr="E:\工作\输出文档\Tdoc for 98_201907\PreambleDetectionFig\Prach Detection Performance(TDL,S-band,format 0-3,3k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E:\工作\输出文档\Tdoc for 98_201907\PreambleDetectionFig\Prach Detection Performance(TDL,S-band,format 0-3,3km).bmp"/>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13742" cy="3310306"/>
                    </a:xfrm>
                    <a:prstGeom prst="rect">
                      <a:avLst/>
                    </a:prstGeom>
                    <a:noFill/>
                    <a:ln>
                      <a:noFill/>
                    </a:ln>
                  </pic:spPr>
                </pic:pic>
              </a:graphicData>
            </a:graphic>
          </wp:inline>
        </w:drawing>
      </w:r>
    </w:p>
    <w:p w14:paraId="6D61B162" w14:textId="73ACD810" w:rsidR="00CB1582" w:rsidRDefault="009C063B" w:rsidP="00B97EC1">
      <w:pPr>
        <w:pStyle w:val="a5"/>
      </w:pPr>
      <w:bookmarkStart w:id="40" w:name="_Ref14879067"/>
      <w:r>
        <w:t xml:space="preserve">Figure </w:t>
      </w:r>
      <w:r w:rsidR="00442375">
        <w:rPr>
          <w:noProof/>
        </w:rPr>
        <w:t>24</w:t>
      </w:r>
      <w:bookmarkEnd w:id="40"/>
      <w:r>
        <w:t xml:space="preserve">. Miss detection rate of </w:t>
      </w:r>
      <w:r w:rsidR="00B26D05">
        <w:t xml:space="preserve">long preamble detection </w:t>
      </w:r>
      <w:r>
        <w:t xml:space="preserve">(S band, 3 km/h) </w:t>
      </w:r>
    </w:p>
    <w:p w14:paraId="57DEF024" w14:textId="77777777" w:rsidR="008F17C4" w:rsidRDefault="008F17C4" w:rsidP="00B97EC1">
      <w:pPr>
        <w:keepNext/>
        <w:jc w:val="center"/>
      </w:pPr>
      <w:r w:rsidRPr="008F17C4">
        <w:rPr>
          <w:noProof/>
          <w:lang w:eastAsia="zh-CN"/>
        </w:rPr>
        <w:drawing>
          <wp:inline distT="0" distB="0" distL="0" distR="0" wp14:anchorId="788A9415" wp14:editId="775FE8A1">
            <wp:extent cx="4530940" cy="3398204"/>
            <wp:effectExtent l="0" t="0" r="3175" b="0"/>
            <wp:docPr id="7" name="图片 7" descr="E:\工作\输出文档\Tdoc for 98_201907\PreambleDetectionFig\Prach Detection Performance(TDL,S-band,format B1 B41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工作\输出文档\Tdoc for 98_201907\PreambleDetectionFig\Prach Detection Performance(TDL,S-band,format B1 B41000).bm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88132" cy="3441098"/>
                    </a:xfrm>
                    <a:prstGeom prst="rect">
                      <a:avLst/>
                    </a:prstGeom>
                    <a:noFill/>
                    <a:ln>
                      <a:noFill/>
                    </a:ln>
                  </pic:spPr>
                </pic:pic>
              </a:graphicData>
            </a:graphic>
          </wp:inline>
        </w:drawing>
      </w:r>
    </w:p>
    <w:p w14:paraId="1EAF7284" w14:textId="7A3FD0AA" w:rsidR="00AE3209" w:rsidRDefault="008F17C4" w:rsidP="00B97EC1">
      <w:pPr>
        <w:pStyle w:val="a5"/>
      </w:pPr>
      <w:bookmarkStart w:id="41" w:name="_Ref14879069"/>
      <w:r>
        <w:t xml:space="preserve">Figure </w:t>
      </w:r>
      <w:r w:rsidR="00442375">
        <w:rPr>
          <w:noProof/>
        </w:rPr>
        <w:t>25</w:t>
      </w:r>
      <w:bookmarkEnd w:id="41"/>
      <w:r>
        <w:t xml:space="preserve">. </w:t>
      </w:r>
      <w:r w:rsidR="00157602">
        <w:t xml:space="preserve">Miss detection rate of </w:t>
      </w:r>
      <w:r w:rsidR="00850C9D">
        <w:t>short</w:t>
      </w:r>
      <w:r w:rsidR="00157602">
        <w:t xml:space="preserve"> preamble detection (S band, 3 km/h)</w:t>
      </w:r>
    </w:p>
    <w:p w14:paraId="4BC8F8D6" w14:textId="77777777" w:rsidR="00145FF2" w:rsidRDefault="00145FF2" w:rsidP="00B97EC1">
      <w:pPr>
        <w:keepNext/>
        <w:jc w:val="center"/>
      </w:pPr>
      <w:r w:rsidRPr="00145FF2">
        <w:rPr>
          <w:noProof/>
          <w:lang w:eastAsia="zh-CN"/>
        </w:rPr>
        <w:drawing>
          <wp:inline distT="0" distB="0" distL="0" distR="0" wp14:anchorId="356C6432" wp14:editId="1A4CA7CF">
            <wp:extent cx="4742212" cy="3556659"/>
            <wp:effectExtent l="0" t="0" r="1270" b="5715"/>
            <wp:docPr id="8" name="图片 8" descr="E:\工作\输出文档\Tdoc for 98_201907\PreambleDetectionFig\Prach Detection Performance(TDL,Ka-band,format B1 B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E:\工作\输出文档\Tdoc for 98_201907\PreambleDetectionFig\Prach Detection Performance(TDL,Ka-band,format B1 B4).bmp"/>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95227" cy="3596420"/>
                    </a:xfrm>
                    <a:prstGeom prst="rect">
                      <a:avLst/>
                    </a:prstGeom>
                    <a:noFill/>
                    <a:ln>
                      <a:noFill/>
                    </a:ln>
                  </pic:spPr>
                </pic:pic>
              </a:graphicData>
            </a:graphic>
          </wp:inline>
        </w:drawing>
      </w:r>
    </w:p>
    <w:p w14:paraId="77FEFD22" w14:textId="10FB3725" w:rsidR="00AE3209" w:rsidRDefault="00145FF2" w:rsidP="00B97EC1">
      <w:pPr>
        <w:pStyle w:val="a5"/>
      </w:pPr>
      <w:bookmarkStart w:id="42" w:name="_Ref14879071"/>
      <w:r>
        <w:t xml:space="preserve">Figure </w:t>
      </w:r>
      <w:r w:rsidR="00442375">
        <w:rPr>
          <w:noProof/>
        </w:rPr>
        <w:t>26</w:t>
      </w:r>
      <w:bookmarkEnd w:id="42"/>
      <w:r>
        <w:t>.</w:t>
      </w:r>
      <w:r w:rsidR="00717D42">
        <w:t xml:space="preserve"> </w:t>
      </w:r>
      <w:r w:rsidR="00543325">
        <w:t>Miss detection rate of short preamble detection (</w:t>
      </w:r>
      <w:r w:rsidR="008E7E2E">
        <w:t>Ka</w:t>
      </w:r>
      <w:r w:rsidR="00543325">
        <w:t xml:space="preserve"> band, </w:t>
      </w:r>
      <w:r w:rsidR="00B449D5">
        <w:t>0</w:t>
      </w:r>
      <w:r w:rsidR="00543325">
        <w:t xml:space="preserve"> km/h</w:t>
      </w:r>
      <w:r w:rsidR="008E7E2E">
        <w:t>, 1000 km/</w:t>
      </w:r>
      <w:r w:rsidR="008E7E2E">
        <w:rPr>
          <w:rFonts w:hint="eastAsia"/>
          <w:lang w:eastAsia="zh-CN"/>
        </w:rPr>
        <w:t>h</w:t>
      </w:r>
      <w:r w:rsidR="00543325">
        <w:t>)</w:t>
      </w:r>
    </w:p>
    <w:p w14:paraId="0C4207ED" w14:textId="4D6C3E38" w:rsidR="000263A5" w:rsidRDefault="00442375" w:rsidP="000263A5">
      <w:pPr>
        <w:rPr>
          <w:lang w:eastAsia="zh-CN"/>
        </w:rPr>
      </w:pPr>
      <w:r>
        <w:t xml:space="preserve">Figure </w:t>
      </w:r>
      <w:r>
        <w:rPr>
          <w:noProof/>
        </w:rPr>
        <w:t>24</w:t>
      </w:r>
      <w:r w:rsidR="000263A5">
        <w:rPr>
          <w:lang w:eastAsia="zh-CN"/>
        </w:rPr>
        <w:t xml:space="preserve">, </w:t>
      </w:r>
      <w:r>
        <w:t xml:space="preserve">Figure </w:t>
      </w:r>
      <w:r>
        <w:rPr>
          <w:noProof/>
        </w:rPr>
        <w:t>25</w:t>
      </w:r>
      <w:r w:rsidR="000263A5">
        <w:rPr>
          <w:lang w:eastAsia="zh-CN"/>
        </w:rPr>
        <w:t xml:space="preserve"> and </w:t>
      </w:r>
      <w:r>
        <w:t xml:space="preserve">Figure </w:t>
      </w:r>
      <w:r>
        <w:rPr>
          <w:noProof/>
        </w:rPr>
        <w:t>26</w:t>
      </w:r>
      <w:r w:rsidR="000263A5">
        <w:rPr>
          <w:lang w:eastAsia="zh-CN"/>
        </w:rPr>
        <w:t xml:space="preserve"> are the simulation results of preamble detection performance. When the required miss detection rate is 0.01, the required minimum SNR is listed in </w:t>
      </w:r>
      <w:r>
        <w:t xml:space="preserve">Table </w:t>
      </w:r>
      <w:r>
        <w:rPr>
          <w:noProof/>
        </w:rPr>
        <w:t>10</w:t>
      </w:r>
      <w:r w:rsidR="00CA725A">
        <w:rPr>
          <w:lang w:eastAsia="zh-CN"/>
        </w:rPr>
        <w:t>.</w:t>
      </w:r>
      <w:r w:rsidR="007915F7">
        <w:rPr>
          <w:lang w:eastAsia="zh-CN"/>
        </w:rPr>
        <w:t xml:space="preserve"> Besides, the </w:t>
      </w:r>
      <w:r w:rsidR="00BA5B9A">
        <w:rPr>
          <w:lang w:eastAsia="zh-CN"/>
        </w:rPr>
        <w:t xml:space="preserve">uplink </w:t>
      </w:r>
      <w:r w:rsidR="007915F7">
        <w:rPr>
          <w:lang w:eastAsia="zh-CN"/>
        </w:rPr>
        <w:t xml:space="preserve">received SNR </w:t>
      </w:r>
      <w:r w:rsidR="007D2639">
        <w:rPr>
          <w:lang w:eastAsia="zh-CN"/>
        </w:rPr>
        <w:t>based on link budge</w:t>
      </w:r>
      <w:r w:rsidR="000029A6">
        <w:rPr>
          <w:lang w:eastAsia="zh-CN"/>
        </w:rPr>
        <w:t>t calculation is also listed in</w:t>
      </w:r>
      <w:r w:rsidR="007915F7">
        <w:rPr>
          <w:lang w:eastAsia="zh-CN"/>
        </w:rPr>
        <w:t xml:space="preserve"> </w:t>
      </w:r>
      <w:r>
        <w:t xml:space="preserve">Table </w:t>
      </w:r>
      <w:r>
        <w:rPr>
          <w:noProof/>
        </w:rPr>
        <w:t>10</w:t>
      </w:r>
      <w:r w:rsidR="000029A6">
        <w:rPr>
          <w:lang w:eastAsia="zh-CN"/>
        </w:rPr>
        <w:t>.</w:t>
      </w:r>
      <w:r w:rsidR="00AA3591">
        <w:rPr>
          <w:lang w:eastAsia="zh-CN"/>
        </w:rPr>
        <w:t xml:space="preserve"> </w:t>
      </w:r>
    </w:p>
    <w:p w14:paraId="5C36CB44" w14:textId="6E847907" w:rsidR="000C3CAB" w:rsidRDefault="00E20202" w:rsidP="00623EF3">
      <w:pPr>
        <w:rPr>
          <w:lang w:eastAsia="zh-CN"/>
        </w:rPr>
      </w:pPr>
      <w:r>
        <w:rPr>
          <w:rFonts w:hint="eastAsia"/>
          <w:lang w:eastAsia="zh-CN"/>
        </w:rPr>
        <w:t>F</w:t>
      </w:r>
      <w:r>
        <w:rPr>
          <w:lang w:eastAsia="zh-CN"/>
        </w:rPr>
        <w:t xml:space="preserve">rom </w:t>
      </w:r>
      <w:r w:rsidR="00442375">
        <w:t xml:space="preserve">Table </w:t>
      </w:r>
      <w:r w:rsidR="00442375">
        <w:rPr>
          <w:noProof/>
        </w:rPr>
        <w:t>10</w:t>
      </w:r>
      <w:r>
        <w:rPr>
          <w:lang w:eastAsia="zh-CN"/>
        </w:rPr>
        <w:t>,</w:t>
      </w:r>
      <w:r w:rsidR="00B24801">
        <w:rPr>
          <w:lang w:eastAsia="zh-CN"/>
        </w:rPr>
        <w:t xml:space="preserve"> </w:t>
      </w:r>
      <w:r w:rsidR="00721270">
        <w:rPr>
          <w:lang w:eastAsia="zh-CN"/>
        </w:rPr>
        <w:t>some short preamble formats and all</w:t>
      </w:r>
      <w:r w:rsidR="00934270">
        <w:rPr>
          <w:lang w:eastAsia="zh-CN"/>
        </w:rPr>
        <w:t xml:space="preserve"> long preamble format</w:t>
      </w:r>
      <w:r w:rsidR="00AC09F8">
        <w:rPr>
          <w:lang w:eastAsia="zh-CN"/>
        </w:rPr>
        <w:t>s</w:t>
      </w:r>
      <w:r w:rsidR="00934270">
        <w:rPr>
          <w:lang w:eastAsia="zh-CN"/>
        </w:rPr>
        <w:t xml:space="preserve"> </w:t>
      </w:r>
      <w:r w:rsidR="000A1174">
        <w:rPr>
          <w:lang w:eastAsia="zh-CN"/>
        </w:rPr>
        <w:t xml:space="preserve">can meet the </w:t>
      </w:r>
      <w:r w:rsidR="002470C3">
        <w:rPr>
          <w:lang w:eastAsia="zh-CN"/>
        </w:rPr>
        <w:t>SNR requirement of</w:t>
      </w:r>
      <w:r w:rsidR="00C46710">
        <w:rPr>
          <w:lang w:eastAsia="zh-CN"/>
        </w:rPr>
        <w:t xml:space="preserve"> </w:t>
      </w:r>
      <w:r w:rsidR="00B509BF">
        <w:rPr>
          <w:lang w:eastAsia="zh-CN"/>
        </w:rPr>
        <w:t>the LEO-1200 (30 degree) scenario</w:t>
      </w:r>
      <w:r w:rsidR="002470C3">
        <w:rPr>
          <w:lang w:eastAsia="zh-CN"/>
        </w:rPr>
        <w:t xml:space="preserve"> in S band</w:t>
      </w:r>
      <w:r w:rsidR="00B509BF">
        <w:rPr>
          <w:lang w:eastAsia="zh-CN"/>
        </w:rPr>
        <w:t>.</w:t>
      </w:r>
      <w:r w:rsidR="00B37F06">
        <w:rPr>
          <w:lang w:eastAsia="zh-CN"/>
        </w:rPr>
        <w:t xml:space="preserve"> </w:t>
      </w:r>
      <w:r w:rsidR="00725AA1">
        <w:rPr>
          <w:lang w:eastAsia="zh-CN"/>
        </w:rPr>
        <w:t>For the GEO (</w:t>
      </w:r>
      <w:r w:rsidR="00F3790C">
        <w:rPr>
          <w:lang w:eastAsia="zh-CN"/>
        </w:rPr>
        <w:t xml:space="preserve">10 </w:t>
      </w:r>
      <w:r w:rsidR="00725AA1">
        <w:rPr>
          <w:lang w:eastAsia="zh-CN"/>
        </w:rPr>
        <w:t>degree) scenario</w:t>
      </w:r>
      <w:r w:rsidR="009D72E5">
        <w:rPr>
          <w:lang w:eastAsia="zh-CN"/>
        </w:rPr>
        <w:t xml:space="preserve"> in S band</w:t>
      </w:r>
      <w:r w:rsidR="00725AA1">
        <w:rPr>
          <w:lang w:eastAsia="zh-CN"/>
        </w:rPr>
        <w:t xml:space="preserve">, </w:t>
      </w:r>
      <w:r w:rsidR="002C078A">
        <w:rPr>
          <w:lang w:eastAsia="zh-CN"/>
        </w:rPr>
        <w:t>long preamble formats can provide</w:t>
      </w:r>
      <w:r w:rsidR="004C40AE">
        <w:rPr>
          <w:lang w:eastAsia="zh-CN"/>
        </w:rPr>
        <w:t xml:space="preserve"> </w:t>
      </w:r>
      <w:r w:rsidR="002C078A">
        <w:rPr>
          <w:lang w:eastAsia="zh-CN"/>
        </w:rPr>
        <w:t xml:space="preserve">adequate </w:t>
      </w:r>
      <w:r w:rsidR="00196FDA">
        <w:rPr>
          <w:lang w:eastAsia="zh-CN"/>
        </w:rPr>
        <w:t>link</w:t>
      </w:r>
      <w:r w:rsidR="0062796A">
        <w:rPr>
          <w:lang w:eastAsia="zh-CN"/>
        </w:rPr>
        <w:t xml:space="preserve"> </w:t>
      </w:r>
      <w:r w:rsidR="00196FDA">
        <w:rPr>
          <w:lang w:eastAsia="zh-CN"/>
        </w:rPr>
        <w:t>budget</w:t>
      </w:r>
      <w:r w:rsidR="00C51A35">
        <w:rPr>
          <w:lang w:eastAsia="zh-CN"/>
        </w:rPr>
        <w:t xml:space="preserve"> except</w:t>
      </w:r>
      <w:r w:rsidR="00D63147">
        <w:rPr>
          <w:lang w:eastAsia="zh-CN"/>
        </w:rPr>
        <w:t xml:space="preserve"> for</w:t>
      </w:r>
      <w:r w:rsidR="00C51A35">
        <w:rPr>
          <w:lang w:eastAsia="zh-CN"/>
        </w:rPr>
        <w:t xml:space="preserve"> </w:t>
      </w:r>
      <w:r w:rsidR="00D63147">
        <w:rPr>
          <w:lang w:eastAsia="zh-CN"/>
        </w:rPr>
        <w:t xml:space="preserve">the </w:t>
      </w:r>
      <w:r w:rsidR="00C51A35">
        <w:rPr>
          <w:lang w:eastAsia="zh-CN"/>
        </w:rPr>
        <w:t xml:space="preserve">format </w:t>
      </w:r>
      <w:r w:rsidR="00F3790C">
        <w:rPr>
          <w:lang w:eastAsia="zh-CN"/>
        </w:rPr>
        <w:t>3</w:t>
      </w:r>
      <w:r w:rsidR="008078BF">
        <w:rPr>
          <w:rFonts w:hint="eastAsia"/>
          <w:lang w:eastAsia="zh-CN"/>
        </w:rPr>
        <w:t>.</w:t>
      </w:r>
      <w:r w:rsidR="0062796A">
        <w:rPr>
          <w:lang w:eastAsia="zh-CN"/>
        </w:rPr>
        <w:t xml:space="preserve"> </w:t>
      </w:r>
      <w:r w:rsidR="00D37242">
        <w:rPr>
          <w:lang w:eastAsia="zh-CN"/>
        </w:rPr>
        <w:t xml:space="preserve">Meanwhile, </w:t>
      </w:r>
      <w:r w:rsidR="005D234E">
        <w:rPr>
          <w:lang w:eastAsia="zh-CN"/>
        </w:rPr>
        <w:t>all short preamble formats</w:t>
      </w:r>
      <w:r w:rsidR="005D234E" w:rsidRPr="00CF78A1" w:rsidDel="003D0979">
        <w:rPr>
          <w:lang w:eastAsia="zh-CN"/>
        </w:rPr>
        <w:t xml:space="preserve"> </w:t>
      </w:r>
      <w:r w:rsidR="005D234E" w:rsidRPr="00CF78A1">
        <w:rPr>
          <w:lang w:eastAsia="zh-CN"/>
        </w:rPr>
        <w:t xml:space="preserve">cannot </w:t>
      </w:r>
      <w:r w:rsidR="005D234E">
        <w:rPr>
          <w:lang w:eastAsia="zh-CN"/>
        </w:rPr>
        <w:t>provide sufficient</w:t>
      </w:r>
      <w:r w:rsidR="00D65058">
        <w:rPr>
          <w:lang w:eastAsia="zh-CN"/>
        </w:rPr>
        <w:t xml:space="preserve"> link budg</w:t>
      </w:r>
      <w:r w:rsidR="00D65058" w:rsidRPr="00296C90">
        <w:rPr>
          <w:lang w:eastAsia="zh-CN"/>
        </w:rPr>
        <w:t>et</w:t>
      </w:r>
      <w:r w:rsidR="00D65058" w:rsidRPr="00CF78A1" w:rsidDel="003D0979">
        <w:rPr>
          <w:lang w:eastAsia="zh-CN"/>
        </w:rPr>
        <w:t xml:space="preserve"> </w:t>
      </w:r>
      <w:r w:rsidR="00D65058" w:rsidRPr="00CF78A1">
        <w:rPr>
          <w:lang w:eastAsia="zh-CN"/>
        </w:rPr>
        <w:t xml:space="preserve">for </w:t>
      </w:r>
      <w:r w:rsidR="005B286C" w:rsidRPr="00296C90">
        <w:rPr>
          <w:lang w:eastAsia="zh-CN"/>
        </w:rPr>
        <w:t>the</w:t>
      </w:r>
      <w:r w:rsidR="005B286C">
        <w:rPr>
          <w:lang w:eastAsia="zh-CN"/>
        </w:rPr>
        <w:t xml:space="preserve"> GEO (10 degree) scenario in S band.</w:t>
      </w:r>
      <w:r w:rsidR="005B286C" w:rsidRPr="00FD5A16" w:rsidDel="003D0979">
        <w:rPr>
          <w:highlight w:val="yellow"/>
          <w:lang w:eastAsia="zh-CN"/>
        </w:rPr>
        <w:t xml:space="preserve"> </w:t>
      </w:r>
    </w:p>
    <w:p w14:paraId="3D20C413" w14:textId="6854CA77" w:rsidR="008F17C4" w:rsidRDefault="00B37F06" w:rsidP="00623EF3">
      <w:r>
        <w:rPr>
          <w:lang w:eastAsia="zh-CN"/>
        </w:rPr>
        <w:t xml:space="preserve">In Ka band, as the VSAT </w:t>
      </w:r>
      <w:r w:rsidR="000A1CD4">
        <w:rPr>
          <w:lang w:eastAsia="zh-CN"/>
        </w:rPr>
        <w:t xml:space="preserve">UE </w:t>
      </w:r>
      <w:r>
        <w:rPr>
          <w:lang w:eastAsia="zh-CN"/>
        </w:rPr>
        <w:t xml:space="preserve">can have larger </w:t>
      </w:r>
      <w:r w:rsidR="00B51E33">
        <w:rPr>
          <w:lang w:eastAsia="zh-CN"/>
        </w:rPr>
        <w:t xml:space="preserve">power </w:t>
      </w:r>
      <w:r w:rsidR="00C822E3">
        <w:rPr>
          <w:lang w:eastAsia="zh-CN"/>
        </w:rPr>
        <w:t>and</w:t>
      </w:r>
      <w:r w:rsidR="00B51E33" w:rsidRPr="00B51E33">
        <w:rPr>
          <w:lang w:eastAsia="zh-CN"/>
        </w:rPr>
        <w:t xml:space="preserve"> </w:t>
      </w:r>
      <w:r w:rsidR="00E42B30">
        <w:rPr>
          <w:lang w:eastAsia="zh-CN"/>
        </w:rPr>
        <w:t xml:space="preserve">antenna </w:t>
      </w:r>
      <w:r w:rsidR="00B51E33">
        <w:rPr>
          <w:lang w:eastAsia="zh-CN"/>
        </w:rPr>
        <w:t>gain</w:t>
      </w:r>
      <w:r>
        <w:rPr>
          <w:lang w:eastAsia="zh-CN"/>
        </w:rPr>
        <w:t xml:space="preserve">, </w:t>
      </w:r>
      <w:r w:rsidR="00FE7A74">
        <w:rPr>
          <w:lang w:eastAsia="zh-CN"/>
        </w:rPr>
        <w:t xml:space="preserve">the </w:t>
      </w:r>
      <w:r w:rsidR="00107A76">
        <w:rPr>
          <w:lang w:eastAsia="zh-CN"/>
        </w:rPr>
        <w:t>received</w:t>
      </w:r>
      <w:r w:rsidR="00666F8E">
        <w:rPr>
          <w:lang w:eastAsia="zh-CN"/>
        </w:rPr>
        <w:t xml:space="preserve"> SNR is much larger than the </w:t>
      </w:r>
      <w:r w:rsidR="004619AF" w:rsidRPr="00FE40E2">
        <w:t>handheld</w:t>
      </w:r>
      <w:r w:rsidR="00107A76">
        <w:t xml:space="preserve"> </w:t>
      </w:r>
      <w:r w:rsidR="000A1CD4">
        <w:t>UE</w:t>
      </w:r>
      <w:r w:rsidR="00C51412">
        <w:t>.</w:t>
      </w:r>
      <w:r w:rsidR="00AC09F8">
        <w:t xml:space="preserve"> </w:t>
      </w:r>
      <w:r w:rsidR="00FD5A16">
        <w:rPr>
          <w:lang w:eastAsia="zh-CN"/>
        </w:rPr>
        <w:t>For the GEO (10 degree) scenario in</w:t>
      </w:r>
      <w:r w:rsidR="00FD5A16" w:rsidDel="00FD5A16">
        <w:t xml:space="preserve"> </w:t>
      </w:r>
      <w:r w:rsidR="00FD5A16">
        <w:t>Ka band</w:t>
      </w:r>
      <w:r w:rsidR="00EC72DB">
        <w:t xml:space="preserve">, the received SNR according to link budget calculation </w:t>
      </w:r>
      <w:r w:rsidR="00466896">
        <w:t>can be larger than</w:t>
      </w:r>
      <w:r w:rsidR="001B5709">
        <w:t xml:space="preserve"> </w:t>
      </w:r>
      <w:r w:rsidR="003D0979">
        <w:t xml:space="preserve">14 </w:t>
      </w:r>
      <w:r w:rsidR="001B5709">
        <w:t>dB</w:t>
      </w:r>
      <w:r w:rsidR="00013464">
        <w:t xml:space="preserve"> above required detection SNR</w:t>
      </w:r>
      <w:r w:rsidR="001B5709">
        <w:t>.</w:t>
      </w:r>
      <w:r w:rsidR="00904068">
        <w:t xml:space="preserve"> </w:t>
      </w:r>
      <w:r w:rsidR="00AC09F8">
        <w:t xml:space="preserve">Therefore, </w:t>
      </w:r>
      <w:r w:rsidR="0063176F">
        <w:t>for</w:t>
      </w:r>
      <w:r w:rsidR="00622936">
        <w:t xml:space="preserve"> </w:t>
      </w:r>
      <w:r w:rsidR="00622936">
        <w:rPr>
          <w:lang w:eastAsia="zh-CN"/>
        </w:rPr>
        <w:t xml:space="preserve">LEO-1200 (30 degree) </w:t>
      </w:r>
      <w:r w:rsidR="004A7D39">
        <w:rPr>
          <w:lang w:eastAsia="zh-CN"/>
        </w:rPr>
        <w:t xml:space="preserve">and GEO </w:t>
      </w:r>
      <w:r w:rsidR="00186EEB">
        <w:rPr>
          <w:lang w:eastAsia="zh-CN"/>
        </w:rPr>
        <w:t>(1</w:t>
      </w:r>
      <w:r w:rsidR="00E53E62" w:rsidRPr="00E53E62">
        <w:rPr>
          <w:lang w:eastAsia="zh-CN"/>
        </w:rPr>
        <w:t>0 degree)</w:t>
      </w:r>
      <w:r w:rsidR="00E53E62">
        <w:rPr>
          <w:lang w:eastAsia="zh-CN"/>
        </w:rPr>
        <w:t xml:space="preserve"> </w:t>
      </w:r>
      <w:r w:rsidR="00622936">
        <w:rPr>
          <w:lang w:eastAsia="zh-CN"/>
        </w:rPr>
        <w:t>scenario</w:t>
      </w:r>
      <w:r w:rsidR="004A7D39">
        <w:rPr>
          <w:lang w:eastAsia="zh-CN"/>
        </w:rPr>
        <w:t>s</w:t>
      </w:r>
      <w:r w:rsidR="00081ACF">
        <w:rPr>
          <w:lang w:eastAsia="zh-CN"/>
        </w:rPr>
        <w:t xml:space="preserve"> in Ka band</w:t>
      </w:r>
      <w:r w:rsidR="00622936">
        <w:rPr>
          <w:lang w:eastAsia="zh-CN"/>
        </w:rPr>
        <w:t>,</w:t>
      </w:r>
      <w:r w:rsidR="00622936">
        <w:t xml:space="preserve"> </w:t>
      </w:r>
      <w:r w:rsidR="009A4CAE">
        <w:t>the existing R</w:t>
      </w:r>
      <w:r w:rsidR="00337FF0">
        <w:t>e</w:t>
      </w:r>
      <w:r w:rsidR="009A4CAE">
        <w:t>l-15</w:t>
      </w:r>
      <w:r w:rsidR="00AC09F8">
        <w:t xml:space="preserve"> </w:t>
      </w:r>
      <w:r w:rsidR="009A4CAE">
        <w:t>preamble formats may</w:t>
      </w:r>
      <w:r w:rsidR="007E1B00">
        <w:t xml:space="preserve"> be </w:t>
      </w:r>
      <w:r w:rsidR="009E6EAC">
        <w:t>re</w:t>
      </w:r>
      <w:r w:rsidR="007E1B00">
        <w:t xml:space="preserve">used </w:t>
      </w:r>
      <w:r w:rsidR="004B71C7">
        <w:rPr>
          <w:lang w:eastAsia="zh-CN"/>
        </w:rPr>
        <w:t>with respect to</w:t>
      </w:r>
      <w:r w:rsidR="00E94534">
        <w:rPr>
          <w:lang w:eastAsia="zh-CN"/>
        </w:rPr>
        <w:t xml:space="preserve"> SNR.</w:t>
      </w:r>
      <w:r w:rsidR="00B51E33">
        <w:rPr>
          <w:lang w:eastAsia="zh-CN"/>
        </w:rPr>
        <w:t xml:space="preserve"> </w:t>
      </w:r>
    </w:p>
    <w:p w14:paraId="2D0ED49C" w14:textId="59C128A3" w:rsidR="00D73952" w:rsidRDefault="00D73952" w:rsidP="00B97EC1">
      <w:pPr>
        <w:pStyle w:val="a5"/>
        <w:keepNext/>
      </w:pPr>
      <w:bookmarkStart w:id="43" w:name="_Ref14881740"/>
      <w:r>
        <w:t xml:space="preserve">Table </w:t>
      </w:r>
      <w:r w:rsidR="00442375">
        <w:rPr>
          <w:noProof/>
        </w:rPr>
        <w:t>10</w:t>
      </w:r>
      <w:bookmarkEnd w:id="43"/>
      <w:r>
        <w:t xml:space="preserve">. </w:t>
      </w:r>
      <w:r w:rsidR="00F52DFF" w:rsidRPr="00F52DFF">
        <w:t>Required minimum SNR</w:t>
      </w:r>
      <w:r w:rsidR="00F52DFF">
        <w:t xml:space="preserve"> </w:t>
      </w:r>
      <w:r w:rsidR="00DF61E0">
        <w:t xml:space="preserve">and link budget </w:t>
      </w:r>
      <w:r w:rsidR="00F52DFF">
        <w:t>of different formats in LEO-1200</w:t>
      </w:r>
      <w:r w:rsidR="00EC3E80">
        <w:t xml:space="preserve"> and GEO</w:t>
      </w:r>
      <w:r w:rsidR="003A0072">
        <w:t xml:space="preserve"> </w:t>
      </w:r>
    </w:p>
    <w:tbl>
      <w:tblPr>
        <w:tblStyle w:val="ac"/>
        <w:tblW w:w="10915" w:type="dxa"/>
        <w:jc w:val="center"/>
        <w:tblLook w:val="04A0" w:firstRow="1" w:lastRow="0" w:firstColumn="1" w:lastColumn="0" w:noHBand="0" w:noVBand="1"/>
      </w:tblPr>
      <w:tblGrid>
        <w:gridCol w:w="1220"/>
        <w:gridCol w:w="1352"/>
        <w:gridCol w:w="973"/>
        <w:gridCol w:w="1111"/>
        <w:gridCol w:w="1917"/>
        <w:gridCol w:w="2171"/>
        <w:gridCol w:w="2171"/>
      </w:tblGrid>
      <w:tr w:rsidR="0067337C" w14:paraId="456AAF3C" w14:textId="77777777" w:rsidTr="005C297A">
        <w:trPr>
          <w:jc w:val="center"/>
        </w:trPr>
        <w:tc>
          <w:tcPr>
            <w:tcW w:w="1220" w:type="dxa"/>
            <w:vAlign w:val="center"/>
          </w:tcPr>
          <w:p w14:paraId="2CFF37FE" w14:textId="77777777" w:rsidR="0067337C" w:rsidRPr="00B97EC1" w:rsidRDefault="0067337C" w:rsidP="00B97EC1">
            <w:pPr>
              <w:jc w:val="center"/>
              <w:rPr>
                <w:b/>
                <w:lang w:eastAsia="zh-CN"/>
              </w:rPr>
            </w:pPr>
            <w:r w:rsidRPr="00B97EC1">
              <w:rPr>
                <w:b/>
                <w:lang w:eastAsia="zh-CN"/>
              </w:rPr>
              <w:t>Frequency band</w:t>
            </w:r>
          </w:p>
        </w:tc>
        <w:tc>
          <w:tcPr>
            <w:tcW w:w="1352" w:type="dxa"/>
            <w:vAlign w:val="center"/>
          </w:tcPr>
          <w:p w14:paraId="5613E483" w14:textId="77777777" w:rsidR="0067337C" w:rsidRPr="00B97EC1" w:rsidRDefault="0067337C" w:rsidP="00B97EC1">
            <w:pPr>
              <w:jc w:val="center"/>
              <w:rPr>
                <w:b/>
                <w:lang w:eastAsia="zh-CN"/>
              </w:rPr>
            </w:pPr>
            <w:r w:rsidRPr="00B97EC1">
              <w:rPr>
                <w:b/>
                <w:lang w:eastAsia="zh-CN"/>
              </w:rPr>
              <w:t>Preamble format</w:t>
            </w:r>
          </w:p>
        </w:tc>
        <w:tc>
          <w:tcPr>
            <w:tcW w:w="973" w:type="dxa"/>
            <w:vAlign w:val="center"/>
          </w:tcPr>
          <w:p w14:paraId="54325C3E" w14:textId="77777777" w:rsidR="0067337C" w:rsidRPr="00B97EC1" w:rsidRDefault="0067337C" w:rsidP="00B97EC1">
            <w:pPr>
              <w:jc w:val="center"/>
              <w:rPr>
                <w:b/>
                <w:lang w:eastAsia="zh-CN"/>
              </w:rPr>
            </w:pPr>
            <w:r w:rsidRPr="00B97EC1">
              <w:rPr>
                <w:b/>
                <w:lang w:eastAsia="zh-CN"/>
              </w:rPr>
              <w:t>SCS</w:t>
            </w:r>
          </w:p>
          <w:p w14:paraId="2B098A85" w14:textId="77777777" w:rsidR="0067337C" w:rsidRPr="00B97EC1" w:rsidRDefault="0067337C" w:rsidP="00B97EC1">
            <w:pPr>
              <w:jc w:val="center"/>
              <w:rPr>
                <w:b/>
                <w:lang w:eastAsia="zh-CN"/>
              </w:rPr>
            </w:pPr>
            <w:r w:rsidRPr="00B97EC1">
              <w:rPr>
                <w:b/>
                <w:lang w:eastAsia="zh-CN"/>
              </w:rPr>
              <w:t>(kHz)</w:t>
            </w:r>
          </w:p>
        </w:tc>
        <w:tc>
          <w:tcPr>
            <w:tcW w:w="1111" w:type="dxa"/>
            <w:vAlign w:val="center"/>
          </w:tcPr>
          <w:p w14:paraId="2813DB8C" w14:textId="77777777" w:rsidR="0067337C" w:rsidRPr="00B97EC1" w:rsidRDefault="0067337C" w:rsidP="00B97EC1">
            <w:pPr>
              <w:jc w:val="center"/>
              <w:rPr>
                <w:b/>
                <w:lang w:eastAsia="zh-CN"/>
              </w:rPr>
            </w:pPr>
            <w:r w:rsidRPr="00B97EC1">
              <w:rPr>
                <w:b/>
                <w:lang w:eastAsia="zh-CN"/>
              </w:rPr>
              <w:t>UE speed</w:t>
            </w:r>
          </w:p>
          <w:p w14:paraId="1CDA4B6D" w14:textId="77777777" w:rsidR="0067337C" w:rsidRPr="00B97EC1" w:rsidRDefault="0067337C" w:rsidP="00B97EC1">
            <w:pPr>
              <w:jc w:val="center"/>
              <w:rPr>
                <w:b/>
                <w:lang w:eastAsia="zh-CN"/>
              </w:rPr>
            </w:pPr>
            <w:r w:rsidRPr="00B97EC1">
              <w:rPr>
                <w:b/>
                <w:lang w:eastAsia="zh-CN"/>
              </w:rPr>
              <w:t>(km/h)</w:t>
            </w:r>
          </w:p>
        </w:tc>
        <w:tc>
          <w:tcPr>
            <w:tcW w:w="1917" w:type="dxa"/>
            <w:vAlign w:val="center"/>
          </w:tcPr>
          <w:p w14:paraId="7D8C4599" w14:textId="77777777" w:rsidR="0067337C" w:rsidRPr="00B97EC1" w:rsidRDefault="0067337C" w:rsidP="00B97EC1">
            <w:pPr>
              <w:jc w:val="center"/>
              <w:rPr>
                <w:b/>
                <w:lang w:eastAsia="zh-CN"/>
              </w:rPr>
            </w:pPr>
            <w:r w:rsidRPr="00B97EC1">
              <w:rPr>
                <w:b/>
                <w:lang w:eastAsia="zh-CN"/>
              </w:rPr>
              <w:t>Required minimum SNR</w:t>
            </w:r>
          </w:p>
          <w:p w14:paraId="0956F6D8" w14:textId="77777777" w:rsidR="0067337C" w:rsidRPr="00B97EC1" w:rsidRDefault="0067337C" w:rsidP="00B97EC1">
            <w:pPr>
              <w:jc w:val="center"/>
              <w:rPr>
                <w:b/>
                <w:lang w:eastAsia="zh-CN"/>
              </w:rPr>
            </w:pPr>
            <w:r w:rsidRPr="00B97EC1">
              <w:rPr>
                <w:b/>
                <w:lang w:eastAsia="zh-CN"/>
              </w:rPr>
              <w:t>(dB)</w:t>
            </w:r>
          </w:p>
        </w:tc>
        <w:tc>
          <w:tcPr>
            <w:tcW w:w="2171" w:type="dxa"/>
          </w:tcPr>
          <w:p w14:paraId="68488479" w14:textId="77777777" w:rsidR="00D6675C" w:rsidRDefault="00C64A2C" w:rsidP="00041C5C">
            <w:pPr>
              <w:jc w:val="center"/>
              <w:rPr>
                <w:b/>
                <w:lang w:eastAsia="zh-CN"/>
              </w:rPr>
            </w:pPr>
            <w:r>
              <w:rPr>
                <w:b/>
                <w:lang w:eastAsia="zh-CN"/>
              </w:rPr>
              <w:t>LEO-1200</w:t>
            </w:r>
            <w:r w:rsidR="00D6675C">
              <w:rPr>
                <w:b/>
                <w:lang w:eastAsia="zh-CN"/>
              </w:rPr>
              <w:t xml:space="preserve"> </w:t>
            </w:r>
          </w:p>
          <w:p w14:paraId="410F0527" w14:textId="77777777" w:rsidR="00C64A2C" w:rsidRDefault="00D6675C" w:rsidP="00041C5C">
            <w:pPr>
              <w:jc w:val="center"/>
              <w:rPr>
                <w:b/>
                <w:lang w:eastAsia="zh-CN"/>
              </w:rPr>
            </w:pPr>
            <w:r w:rsidRPr="00D6675C">
              <w:rPr>
                <w:b/>
                <w:lang w:eastAsia="zh-CN"/>
              </w:rPr>
              <w:t>(30 degree)</w:t>
            </w:r>
          </w:p>
          <w:p w14:paraId="784571EC" w14:textId="77777777" w:rsidR="0067337C" w:rsidRDefault="0067337C" w:rsidP="00041C5C">
            <w:pPr>
              <w:jc w:val="center"/>
              <w:rPr>
                <w:b/>
                <w:lang w:eastAsia="zh-CN"/>
              </w:rPr>
            </w:pPr>
            <w:r>
              <w:rPr>
                <w:b/>
                <w:lang w:eastAsia="zh-CN"/>
              </w:rPr>
              <w:t>Link budget</w:t>
            </w:r>
            <w:r w:rsidR="009E77E2">
              <w:rPr>
                <w:b/>
                <w:lang w:eastAsia="zh-CN"/>
              </w:rPr>
              <w:t xml:space="preserve"> (set-1)</w:t>
            </w:r>
          </w:p>
          <w:p w14:paraId="1B3052E3" w14:textId="77777777" w:rsidR="0067337C" w:rsidRDefault="0067337C" w:rsidP="00041C5C">
            <w:pPr>
              <w:jc w:val="center"/>
              <w:rPr>
                <w:b/>
                <w:lang w:eastAsia="zh-CN"/>
              </w:rPr>
            </w:pPr>
            <w:r>
              <w:rPr>
                <w:b/>
                <w:lang w:eastAsia="zh-CN"/>
              </w:rPr>
              <w:t>Received SNR</w:t>
            </w:r>
          </w:p>
          <w:p w14:paraId="27E89486" w14:textId="77777777" w:rsidR="0067337C" w:rsidRPr="00E13D3C" w:rsidRDefault="0067337C" w:rsidP="00041C5C">
            <w:pPr>
              <w:jc w:val="center"/>
              <w:rPr>
                <w:b/>
                <w:lang w:eastAsia="zh-CN"/>
              </w:rPr>
            </w:pPr>
            <w:r>
              <w:rPr>
                <w:b/>
                <w:lang w:eastAsia="zh-CN"/>
              </w:rPr>
              <w:t>(dB)</w:t>
            </w:r>
          </w:p>
        </w:tc>
        <w:tc>
          <w:tcPr>
            <w:tcW w:w="2171" w:type="dxa"/>
          </w:tcPr>
          <w:p w14:paraId="2096AC27" w14:textId="77777777" w:rsidR="003F2068" w:rsidRDefault="003F2068" w:rsidP="0067337C">
            <w:pPr>
              <w:jc w:val="center"/>
              <w:rPr>
                <w:b/>
                <w:lang w:eastAsia="zh-CN"/>
              </w:rPr>
            </w:pPr>
            <w:r>
              <w:rPr>
                <w:rFonts w:hint="eastAsia"/>
                <w:b/>
                <w:lang w:eastAsia="zh-CN"/>
              </w:rPr>
              <w:t>G</w:t>
            </w:r>
            <w:r>
              <w:rPr>
                <w:b/>
                <w:lang w:eastAsia="zh-CN"/>
              </w:rPr>
              <w:t>EO</w:t>
            </w:r>
          </w:p>
          <w:p w14:paraId="4F5714FB" w14:textId="77777777" w:rsidR="00D6675C" w:rsidRDefault="00D6675C" w:rsidP="00F3790C">
            <w:pPr>
              <w:jc w:val="center"/>
              <w:rPr>
                <w:b/>
                <w:lang w:eastAsia="zh-CN"/>
              </w:rPr>
            </w:pPr>
            <w:r w:rsidRPr="00D6675C">
              <w:rPr>
                <w:b/>
                <w:lang w:eastAsia="zh-CN"/>
              </w:rPr>
              <w:t>(</w:t>
            </w:r>
            <w:r>
              <w:rPr>
                <w:b/>
                <w:lang w:eastAsia="zh-CN"/>
              </w:rPr>
              <w:t>1</w:t>
            </w:r>
            <w:r w:rsidRPr="00D6675C">
              <w:rPr>
                <w:b/>
                <w:lang w:eastAsia="zh-CN"/>
              </w:rPr>
              <w:t>0 degree)</w:t>
            </w:r>
          </w:p>
          <w:p w14:paraId="5ACCBF98" w14:textId="77777777" w:rsidR="0067337C" w:rsidRPr="0067337C" w:rsidRDefault="0067337C" w:rsidP="0067337C">
            <w:pPr>
              <w:jc w:val="center"/>
              <w:rPr>
                <w:b/>
                <w:lang w:eastAsia="zh-CN"/>
              </w:rPr>
            </w:pPr>
            <w:r w:rsidRPr="0067337C">
              <w:rPr>
                <w:b/>
                <w:lang w:eastAsia="zh-CN"/>
              </w:rPr>
              <w:t>Link budget</w:t>
            </w:r>
            <w:r w:rsidR="009E77E2">
              <w:rPr>
                <w:b/>
                <w:lang w:eastAsia="zh-CN"/>
              </w:rPr>
              <w:t xml:space="preserve"> (set-</w:t>
            </w:r>
            <w:r w:rsidR="006A1B06">
              <w:rPr>
                <w:b/>
                <w:lang w:eastAsia="zh-CN"/>
              </w:rPr>
              <w:t>1</w:t>
            </w:r>
            <w:r w:rsidR="009E77E2">
              <w:rPr>
                <w:b/>
                <w:lang w:eastAsia="zh-CN"/>
              </w:rPr>
              <w:t>)</w:t>
            </w:r>
          </w:p>
          <w:p w14:paraId="7BDEFEF6" w14:textId="77777777" w:rsidR="0067337C" w:rsidRPr="0067337C" w:rsidRDefault="0067337C" w:rsidP="0067337C">
            <w:pPr>
              <w:jc w:val="center"/>
              <w:rPr>
                <w:b/>
                <w:lang w:eastAsia="zh-CN"/>
              </w:rPr>
            </w:pPr>
            <w:r w:rsidRPr="0067337C">
              <w:rPr>
                <w:b/>
                <w:lang w:eastAsia="zh-CN"/>
              </w:rPr>
              <w:t>Received SNR</w:t>
            </w:r>
          </w:p>
          <w:p w14:paraId="34E80DEB" w14:textId="77777777" w:rsidR="0067337C" w:rsidRDefault="0067337C" w:rsidP="0067337C">
            <w:pPr>
              <w:jc w:val="center"/>
              <w:rPr>
                <w:b/>
                <w:lang w:eastAsia="zh-CN"/>
              </w:rPr>
            </w:pPr>
            <w:r w:rsidRPr="0067337C">
              <w:rPr>
                <w:b/>
                <w:lang w:eastAsia="zh-CN"/>
              </w:rPr>
              <w:t>(dB)</w:t>
            </w:r>
          </w:p>
        </w:tc>
      </w:tr>
      <w:tr w:rsidR="0067337C" w14:paraId="44F4592B" w14:textId="77777777" w:rsidTr="005C297A">
        <w:trPr>
          <w:trHeight w:val="179"/>
          <w:jc w:val="center"/>
        </w:trPr>
        <w:tc>
          <w:tcPr>
            <w:tcW w:w="1220" w:type="dxa"/>
            <w:vMerge w:val="restart"/>
            <w:vAlign w:val="center"/>
          </w:tcPr>
          <w:p w14:paraId="28D179D9" w14:textId="77777777" w:rsidR="0067337C" w:rsidRDefault="0067337C" w:rsidP="00B97EC1">
            <w:pPr>
              <w:jc w:val="center"/>
              <w:rPr>
                <w:lang w:eastAsia="zh-CN"/>
              </w:rPr>
            </w:pPr>
            <w:r>
              <w:rPr>
                <w:rFonts w:hint="eastAsia"/>
                <w:lang w:eastAsia="zh-CN"/>
              </w:rPr>
              <w:t>S</w:t>
            </w:r>
            <w:r>
              <w:rPr>
                <w:lang w:eastAsia="zh-CN"/>
              </w:rPr>
              <w:t xml:space="preserve"> band</w:t>
            </w:r>
          </w:p>
        </w:tc>
        <w:tc>
          <w:tcPr>
            <w:tcW w:w="1352" w:type="dxa"/>
            <w:vAlign w:val="center"/>
          </w:tcPr>
          <w:p w14:paraId="073C46A3" w14:textId="77777777" w:rsidR="0067337C" w:rsidRDefault="0067337C" w:rsidP="00B97EC1">
            <w:pPr>
              <w:jc w:val="center"/>
              <w:rPr>
                <w:lang w:eastAsia="zh-CN"/>
              </w:rPr>
            </w:pPr>
            <w:r>
              <w:rPr>
                <w:rFonts w:hint="eastAsia"/>
                <w:lang w:eastAsia="zh-CN"/>
              </w:rPr>
              <w:t>0</w:t>
            </w:r>
          </w:p>
        </w:tc>
        <w:tc>
          <w:tcPr>
            <w:tcW w:w="973" w:type="dxa"/>
            <w:vAlign w:val="center"/>
          </w:tcPr>
          <w:p w14:paraId="2E6E95A9" w14:textId="77777777" w:rsidR="0067337C" w:rsidRDefault="0067337C" w:rsidP="00B97EC1">
            <w:pPr>
              <w:jc w:val="center"/>
              <w:rPr>
                <w:lang w:eastAsia="zh-CN"/>
              </w:rPr>
            </w:pPr>
            <w:r>
              <w:rPr>
                <w:rFonts w:hint="eastAsia"/>
                <w:lang w:eastAsia="zh-CN"/>
              </w:rPr>
              <w:t>1</w:t>
            </w:r>
            <w:r>
              <w:rPr>
                <w:lang w:eastAsia="zh-CN"/>
              </w:rPr>
              <w:t>.25</w:t>
            </w:r>
          </w:p>
        </w:tc>
        <w:tc>
          <w:tcPr>
            <w:tcW w:w="1111" w:type="dxa"/>
            <w:vAlign w:val="center"/>
          </w:tcPr>
          <w:p w14:paraId="637041F2" w14:textId="77777777" w:rsidR="0067337C" w:rsidRDefault="0067337C" w:rsidP="00B97EC1">
            <w:pPr>
              <w:jc w:val="center"/>
              <w:rPr>
                <w:lang w:eastAsia="zh-CN"/>
              </w:rPr>
            </w:pPr>
            <w:r>
              <w:rPr>
                <w:rFonts w:hint="eastAsia"/>
                <w:lang w:eastAsia="zh-CN"/>
              </w:rPr>
              <w:t>3</w:t>
            </w:r>
          </w:p>
        </w:tc>
        <w:tc>
          <w:tcPr>
            <w:tcW w:w="1917" w:type="dxa"/>
            <w:vAlign w:val="center"/>
          </w:tcPr>
          <w:p w14:paraId="649EBAAD" w14:textId="77777777" w:rsidR="0067337C" w:rsidRDefault="0067337C" w:rsidP="00B97EC1">
            <w:pPr>
              <w:jc w:val="center"/>
              <w:rPr>
                <w:lang w:eastAsia="zh-CN"/>
              </w:rPr>
            </w:pPr>
            <w:r>
              <w:rPr>
                <w:rFonts w:hint="eastAsia"/>
                <w:lang w:eastAsia="zh-CN"/>
              </w:rPr>
              <w:t>-</w:t>
            </w:r>
            <w:r>
              <w:rPr>
                <w:lang w:eastAsia="zh-CN"/>
              </w:rPr>
              <w:t>14.5</w:t>
            </w:r>
          </w:p>
        </w:tc>
        <w:tc>
          <w:tcPr>
            <w:tcW w:w="2171" w:type="dxa"/>
          </w:tcPr>
          <w:p w14:paraId="386C6FEA" w14:textId="780752EA" w:rsidR="0067337C" w:rsidRDefault="00DD5F05" w:rsidP="00F3790C">
            <w:pPr>
              <w:jc w:val="center"/>
              <w:rPr>
                <w:lang w:eastAsia="zh-CN"/>
              </w:rPr>
            </w:pPr>
            <w:r>
              <w:rPr>
                <w:lang w:eastAsia="zh-CN"/>
              </w:rPr>
              <w:t>-</w:t>
            </w:r>
            <w:r w:rsidR="00B90691" w:rsidRPr="00B90691">
              <w:rPr>
                <w:lang w:eastAsia="zh-CN"/>
              </w:rPr>
              <w:t>5.</w:t>
            </w:r>
            <w:r w:rsidR="00B90691">
              <w:rPr>
                <w:lang w:eastAsia="zh-CN"/>
              </w:rPr>
              <w:t>1</w:t>
            </w:r>
          </w:p>
        </w:tc>
        <w:tc>
          <w:tcPr>
            <w:tcW w:w="2171" w:type="dxa"/>
          </w:tcPr>
          <w:p w14:paraId="330E4185" w14:textId="4C04DCEF" w:rsidR="0067337C" w:rsidRDefault="00DD5F05" w:rsidP="00041C5C">
            <w:pPr>
              <w:jc w:val="center"/>
              <w:rPr>
                <w:lang w:eastAsia="zh-CN"/>
              </w:rPr>
            </w:pPr>
            <w:r>
              <w:rPr>
                <w:lang w:eastAsia="zh-CN"/>
              </w:rPr>
              <w:t>-</w:t>
            </w:r>
            <w:r w:rsidRPr="00DD5F05">
              <w:rPr>
                <w:lang w:eastAsia="zh-CN"/>
              </w:rPr>
              <w:t>13.4</w:t>
            </w:r>
          </w:p>
        </w:tc>
      </w:tr>
      <w:tr w:rsidR="0067337C" w14:paraId="1256C5EA" w14:textId="77777777" w:rsidTr="005C297A">
        <w:trPr>
          <w:jc w:val="center"/>
        </w:trPr>
        <w:tc>
          <w:tcPr>
            <w:tcW w:w="1220" w:type="dxa"/>
            <w:vMerge/>
            <w:vAlign w:val="center"/>
          </w:tcPr>
          <w:p w14:paraId="6D0D95E5" w14:textId="77777777" w:rsidR="0067337C" w:rsidRDefault="0067337C" w:rsidP="00B97EC1">
            <w:pPr>
              <w:jc w:val="center"/>
            </w:pPr>
          </w:p>
        </w:tc>
        <w:tc>
          <w:tcPr>
            <w:tcW w:w="1352" w:type="dxa"/>
            <w:vAlign w:val="center"/>
          </w:tcPr>
          <w:p w14:paraId="3D3C52C6" w14:textId="77777777" w:rsidR="0067337C" w:rsidRDefault="0067337C" w:rsidP="00B97EC1">
            <w:pPr>
              <w:jc w:val="center"/>
              <w:rPr>
                <w:lang w:eastAsia="zh-CN"/>
              </w:rPr>
            </w:pPr>
            <w:r>
              <w:rPr>
                <w:rFonts w:hint="eastAsia"/>
                <w:lang w:eastAsia="zh-CN"/>
              </w:rPr>
              <w:t>1</w:t>
            </w:r>
          </w:p>
        </w:tc>
        <w:tc>
          <w:tcPr>
            <w:tcW w:w="973" w:type="dxa"/>
            <w:vAlign w:val="center"/>
          </w:tcPr>
          <w:p w14:paraId="4E405503" w14:textId="77777777" w:rsidR="0067337C" w:rsidRDefault="0067337C" w:rsidP="00B97EC1">
            <w:pPr>
              <w:jc w:val="center"/>
              <w:rPr>
                <w:lang w:eastAsia="zh-CN"/>
              </w:rPr>
            </w:pPr>
            <w:r>
              <w:rPr>
                <w:rFonts w:hint="eastAsia"/>
                <w:lang w:eastAsia="zh-CN"/>
              </w:rPr>
              <w:t>1</w:t>
            </w:r>
            <w:r>
              <w:rPr>
                <w:lang w:eastAsia="zh-CN"/>
              </w:rPr>
              <w:t>.25</w:t>
            </w:r>
          </w:p>
        </w:tc>
        <w:tc>
          <w:tcPr>
            <w:tcW w:w="1111" w:type="dxa"/>
            <w:vAlign w:val="center"/>
          </w:tcPr>
          <w:p w14:paraId="150A4130" w14:textId="77777777" w:rsidR="0067337C" w:rsidRDefault="0067337C" w:rsidP="00B97EC1">
            <w:pPr>
              <w:jc w:val="center"/>
              <w:rPr>
                <w:lang w:eastAsia="zh-CN"/>
              </w:rPr>
            </w:pPr>
            <w:r>
              <w:rPr>
                <w:rFonts w:hint="eastAsia"/>
                <w:lang w:eastAsia="zh-CN"/>
              </w:rPr>
              <w:t>3</w:t>
            </w:r>
          </w:p>
        </w:tc>
        <w:tc>
          <w:tcPr>
            <w:tcW w:w="1917" w:type="dxa"/>
            <w:vAlign w:val="center"/>
          </w:tcPr>
          <w:p w14:paraId="457393E5" w14:textId="77777777" w:rsidR="0067337C" w:rsidRDefault="0067337C" w:rsidP="00B97EC1">
            <w:pPr>
              <w:jc w:val="center"/>
              <w:rPr>
                <w:lang w:eastAsia="zh-CN"/>
              </w:rPr>
            </w:pPr>
            <w:r>
              <w:rPr>
                <w:rFonts w:hint="eastAsia"/>
                <w:lang w:eastAsia="zh-CN"/>
              </w:rPr>
              <w:t>-</w:t>
            </w:r>
            <w:r>
              <w:rPr>
                <w:lang w:eastAsia="zh-CN"/>
              </w:rPr>
              <w:t>17.0</w:t>
            </w:r>
          </w:p>
        </w:tc>
        <w:tc>
          <w:tcPr>
            <w:tcW w:w="2171" w:type="dxa"/>
          </w:tcPr>
          <w:p w14:paraId="7DFDA0A3" w14:textId="1F1ECB80" w:rsidR="0067337C" w:rsidRDefault="0067337C" w:rsidP="00F3790C">
            <w:pPr>
              <w:jc w:val="center"/>
              <w:rPr>
                <w:lang w:eastAsia="zh-CN"/>
              </w:rPr>
            </w:pPr>
            <w:r>
              <w:rPr>
                <w:lang w:eastAsia="zh-CN"/>
              </w:rPr>
              <w:t>-</w:t>
            </w:r>
            <w:r w:rsidR="00B90691">
              <w:rPr>
                <w:lang w:eastAsia="zh-CN"/>
              </w:rPr>
              <w:t>5</w:t>
            </w:r>
            <w:r w:rsidRPr="00180AC5">
              <w:rPr>
                <w:lang w:eastAsia="zh-CN"/>
              </w:rPr>
              <w:t>.</w:t>
            </w:r>
            <w:r w:rsidR="00B90691">
              <w:rPr>
                <w:lang w:eastAsia="zh-CN"/>
              </w:rPr>
              <w:t>1</w:t>
            </w:r>
          </w:p>
        </w:tc>
        <w:tc>
          <w:tcPr>
            <w:tcW w:w="2171" w:type="dxa"/>
          </w:tcPr>
          <w:p w14:paraId="0608955D" w14:textId="554FB96B" w:rsidR="0067337C" w:rsidRDefault="00DD5F05" w:rsidP="00041C5C">
            <w:pPr>
              <w:jc w:val="center"/>
              <w:rPr>
                <w:lang w:eastAsia="zh-CN"/>
              </w:rPr>
            </w:pPr>
            <w:r>
              <w:rPr>
                <w:lang w:eastAsia="zh-CN"/>
              </w:rPr>
              <w:t>-</w:t>
            </w:r>
            <w:r w:rsidRPr="00DD5F05">
              <w:rPr>
                <w:lang w:eastAsia="zh-CN"/>
              </w:rPr>
              <w:t>13.4</w:t>
            </w:r>
          </w:p>
        </w:tc>
      </w:tr>
      <w:tr w:rsidR="0067337C" w14:paraId="10FFA85E" w14:textId="77777777" w:rsidTr="005C297A">
        <w:trPr>
          <w:jc w:val="center"/>
        </w:trPr>
        <w:tc>
          <w:tcPr>
            <w:tcW w:w="1220" w:type="dxa"/>
            <w:vMerge/>
            <w:vAlign w:val="center"/>
          </w:tcPr>
          <w:p w14:paraId="25F34D2B" w14:textId="77777777" w:rsidR="0067337C" w:rsidRDefault="0067337C" w:rsidP="00B97EC1">
            <w:pPr>
              <w:jc w:val="center"/>
            </w:pPr>
          </w:p>
        </w:tc>
        <w:tc>
          <w:tcPr>
            <w:tcW w:w="1352" w:type="dxa"/>
            <w:vAlign w:val="center"/>
          </w:tcPr>
          <w:p w14:paraId="01E43614" w14:textId="77777777" w:rsidR="0067337C" w:rsidRDefault="0067337C" w:rsidP="00B97EC1">
            <w:pPr>
              <w:jc w:val="center"/>
              <w:rPr>
                <w:lang w:eastAsia="zh-CN"/>
              </w:rPr>
            </w:pPr>
            <w:r>
              <w:rPr>
                <w:rFonts w:hint="eastAsia"/>
                <w:lang w:eastAsia="zh-CN"/>
              </w:rPr>
              <w:t>2</w:t>
            </w:r>
          </w:p>
        </w:tc>
        <w:tc>
          <w:tcPr>
            <w:tcW w:w="973" w:type="dxa"/>
            <w:vAlign w:val="center"/>
          </w:tcPr>
          <w:p w14:paraId="2AFB4D5F" w14:textId="77777777" w:rsidR="0067337C" w:rsidRDefault="0067337C" w:rsidP="00B97EC1">
            <w:pPr>
              <w:jc w:val="center"/>
              <w:rPr>
                <w:lang w:eastAsia="zh-CN"/>
              </w:rPr>
            </w:pPr>
            <w:r>
              <w:rPr>
                <w:rFonts w:hint="eastAsia"/>
                <w:lang w:eastAsia="zh-CN"/>
              </w:rPr>
              <w:t>1</w:t>
            </w:r>
            <w:r>
              <w:rPr>
                <w:lang w:eastAsia="zh-CN"/>
              </w:rPr>
              <w:t>.25</w:t>
            </w:r>
          </w:p>
        </w:tc>
        <w:tc>
          <w:tcPr>
            <w:tcW w:w="1111" w:type="dxa"/>
            <w:vAlign w:val="center"/>
          </w:tcPr>
          <w:p w14:paraId="05D40085" w14:textId="77777777" w:rsidR="0067337C" w:rsidRDefault="0067337C" w:rsidP="00B97EC1">
            <w:pPr>
              <w:jc w:val="center"/>
              <w:rPr>
                <w:lang w:eastAsia="zh-CN"/>
              </w:rPr>
            </w:pPr>
            <w:r>
              <w:rPr>
                <w:rFonts w:hint="eastAsia"/>
                <w:lang w:eastAsia="zh-CN"/>
              </w:rPr>
              <w:t>3</w:t>
            </w:r>
          </w:p>
        </w:tc>
        <w:tc>
          <w:tcPr>
            <w:tcW w:w="1917" w:type="dxa"/>
            <w:vAlign w:val="center"/>
          </w:tcPr>
          <w:p w14:paraId="3124B1FA" w14:textId="77777777" w:rsidR="0067337C" w:rsidRDefault="0067337C" w:rsidP="00B97EC1">
            <w:pPr>
              <w:jc w:val="center"/>
              <w:rPr>
                <w:lang w:eastAsia="zh-CN"/>
              </w:rPr>
            </w:pPr>
            <w:r>
              <w:rPr>
                <w:rFonts w:hint="eastAsia"/>
                <w:lang w:eastAsia="zh-CN"/>
              </w:rPr>
              <w:t>-</w:t>
            </w:r>
            <w:r>
              <w:rPr>
                <w:lang w:eastAsia="zh-CN"/>
              </w:rPr>
              <w:t>19.4</w:t>
            </w:r>
          </w:p>
        </w:tc>
        <w:tc>
          <w:tcPr>
            <w:tcW w:w="2171" w:type="dxa"/>
          </w:tcPr>
          <w:p w14:paraId="67CC9E7B" w14:textId="1BBE7A09" w:rsidR="0067337C" w:rsidRDefault="0067337C" w:rsidP="00F3790C">
            <w:pPr>
              <w:jc w:val="center"/>
              <w:rPr>
                <w:lang w:eastAsia="zh-CN"/>
              </w:rPr>
            </w:pPr>
            <w:r>
              <w:rPr>
                <w:lang w:eastAsia="zh-CN"/>
              </w:rPr>
              <w:t>-</w:t>
            </w:r>
            <w:r w:rsidR="00B90691">
              <w:rPr>
                <w:lang w:eastAsia="zh-CN"/>
              </w:rPr>
              <w:t>5</w:t>
            </w:r>
            <w:r w:rsidRPr="00180AC5">
              <w:rPr>
                <w:lang w:eastAsia="zh-CN"/>
              </w:rPr>
              <w:t>.</w:t>
            </w:r>
            <w:r w:rsidR="00B90691">
              <w:rPr>
                <w:lang w:eastAsia="zh-CN"/>
              </w:rPr>
              <w:t>1</w:t>
            </w:r>
          </w:p>
        </w:tc>
        <w:tc>
          <w:tcPr>
            <w:tcW w:w="2171" w:type="dxa"/>
          </w:tcPr>
          <w:p w14:paraId="2FE8CCA5" w14:textId="755C5F0B" w:rsidR="0067337C" w:rsidRDefault="00DD5F05" w:rsidP="00041C5C">
            <w:pPr>
              <w:jc w:val="center"/>
              <w:rPr>
                <w:lang w:eastAsia="zh-CN"/>
              </w:rPr>
            </w:pPr>
            <w:r>
              <w:rPr>
                <w:lang w:eastAsia="zh-CN"/>
              </w:rPr>
              <w:t>-</w:t>
            </w:r>
            <w:r w:rsidRPr="00DD5F05">
              <w:rPr>
                <w:lang w:eastAsia="zh-CN"/>
              </w:rPr>
              <w:t>13.4</w:t>
            </w:r>
          </w:p>
        </w:tc>
      </w:tr>
      <w:tr w:rsidR="0067337C" w14:paraId="320A9D1D" w14:textId="77777777" w:rsidTr="005C297A">
        <w:trPr>
          <w:jc w:val="center"/>
        </w:trPr>
        <w:tc>
          <w:tcPr>
            <w:tcW w:w="1220" w:type="dxa"/>
            <w:vMerge/>
            <w:vAlign w:val="center"/>
          </w:tcPr>
          <w:p w14:paraId="3AEACA22" w14:textId="77777777" w:rsidR="0067337C" w:rsidRDefault="0067337C" w:rsidP="00B97EC1">
            <w:pPr>
              <w:jc w:val="center"/>
            </w:pPr>
          </w:p>
        </w:tc>
        <w:tc>
          <w:tcPr>
            <w:tcW w:w="1352" w:type="dxa"/>
            <w:vAlign w:val="center"/>
          </w:tcPr>
          <w:p w14:paraId="5C5945BA" w14:textId="77777777" w:rsidR="0067337C" w:rsidRDefault="0067337C" w:rsidP="00B97EC1">
            <w:pPr>
              <w:jc w:val="center"/>
              <w:rPr>
                <w:lang w:eastAsia="zh-CN"/>
              </w:rPr>
            </w:pPr>
            <w:r>
              <w:rPr>
                <w:rFonts w:hint="eastAsia"/>
                <w:lang w:eastAsia="zh-CN"/>
              </w:rPr>
              <w:t>3</w:t>
            </w:r>
          </w:p>
        </w:tc>
        <w:tc>
          <w:tcPr>
            <w:tcW w:w="973" w:type="dxa"/>
            <w:vAlign w:val="center"/>
          </w:tcPr>
          <w:p w14:paraId="67D4E66E" w14:textId="77777777" w:rsidR="0067337C" w:rsidRDefault="0067337C" w:rsidP="00B97EC1">
            <w:pPr>
              <w:jc w:val="center"/>
              <w:rPr>
                <w:lang w:eastAsia="zh-CN"/>
              </w:rPr>
            </w:pPr>
            <w:r>
              <w:rPr>
                <w:rFonts w:hint="eastAsia"/>
                <w:lang w:eastAsia="zh-CN"/>
              </w:rPr>
              <w:t>5</w:t>
            </w:r>
          </w:p>
        </w:tc>
        <w:tc>
          <w:tcPr>
            <w:tcW w:w="1111" w:type="dxa"/>
            <w:vAlign w:val="center"/>
          </w:tcPr>
          <w:p w14:paraId="6D98FF72" w14:textId="77777777" w:rsidR="0067337C" w:rsidRDefault="0067337C" w:rsidP="00B97EC1">
            <w:pPr>
              <w:jc w:val="center"/>
              <w:rPr>
                <w:lang w:eastAsia="zh-CN"/>
              </w:rPr>
            </w:pPr>
            <w:r>
              <w:rPr>
                <w:rFonts w:hint="eastAsia"/>
                <w:lang w:eastAsia="zh-CN"/>
              </w:rPr>
              <w:t>3</w:t>
            </w:r>
          </w:p>
        </w:tc>
        <w:tc>
          <w:tcPr>
            <w:tcW w:w="1917" w:type="dxa"/>
            <w:vAlign w:val="center"/>
          </w:tcPr>
          <w:p w14:paraId="218CB16D" w14:textId="77777777" w:rsidR="0067337C" w:rsidRDefault="0067337C" w:rsidP="00B97EC1">
            <w:pPr>
              <w:jc w:val="center"/>
            </w:pPr>
            <w:r>
              <w:rPr>
                <w:rFonts w:hint="eastAsia"/>
                <w:lang w:eastAsia="zh-CN"/>
              </w:rPr>
              <w:t>-</w:t>
            </w:r>
            <w:r>
              <w:rPr>
                <w:lang w:eastAsia="zh-CN"/>
              </w:rPr>
              <w:t>19.4</w:t>
            </w:r>
          </w:p>
        </w:tc>
        <w:tc>
          <w:tcPr>
            <w:tcW w:w="2171" w:type="dxa"/>
          </w:tcPr>
          <w:p w14:paraId="2D7F6390" w14:textId="73B7168A" w:rsidR="0067337C" w:rsidRDefault="0067337C" w:rsidP="00F3790C">
            <w:pPr>
              <w:jc w:val="center"/>
              <w:rPr>
                <w:lang w:eastAsia="zh-CN"/>
              </w:rPr>
            </w:pPr>
            <w:r>
              <w:rPr>
                <w:rFonts w:hint="eastAsia"/>
                <w:lang w:eastAsia="zh-CN"/>
              </w:rPr>
              <w:t>-</w:t>
            </w:r>
            <w:r w:rsidR="00B90691">
              <w:rPr>
                <w:lang w:eastAsia="zh-CN"/>
              </w:rPr>
              <w:t>11</w:t>
            </w:r>
            <w:r>
              <w:rPr>
                <w:lang w:eastAsia="zh-CN"/>
              </w:rPr>
              <w:t>.1</w:t>
            </w:r>
          </w:p>
        </w:tc>
        <w:tc>
          <w:tcPr>
            <w:tcW w:w="2171" w:type="dxa"/>
          </w:tcPr>
          <w:p w14:paraId="0B1B514D" w14:textId="51E89B8D" w:rsidR="0067337C" w:rsidRDefault="00DD5F05" w:rsidP="00041C5C">
            <w:pPr>
              <w:jc w:val="center"/>
              <w:rPr>
                <w:lang w:eastAsia="zh-CN"/>
              </w:rPr>
            </w:pPr>
            <w:r w:rsidRPr="0001754B">
              <w:rPr>
                <w:highlight w:val="yellow"/>
                <w:lang w:eastAsia="zh-CN"/>
              </w:rPr>
              <w:t>-</w:t>
            </w:r>
            <w:r w:rsidRPr="00CF78A1">
              <w:rPr>
                <w:highlight w:val="yellow"/>
                <w:lang w:eastAsia="zh-CN"/>
              </w:rPr>
              <w:t>19.5</w:t>
            </w:r>
          </w:p>
        </w:tc>
      </w:tr>
      <w:tr w:rsidR="0067337C" w14:paraId="24F436BD" w14:textId="77777777" w:rsidTr="005C297A">
        <w:trPr>
          <w:jc w:val="center"/>
        </w:trPr>
        <w:tc>
          <w:tcPr>
            <w:tcW w:w="1220" w:type="dxa"/>
            <w:vMerge/>
            <w:vAlign w:val="center"/>
          </w:tcPr>
          <w:p w14:paraId="5C3A2678" w14:textId="77777777" w:rsidR="0067337C" w:rsidRDefault="0067337C" w:rsidP="00041C5C">
            <w:pPr>
              <w:jc w:val="center"/>
            </w:pPr>
          </w:p>
        </w:tc>
        <w:tc>
          <w:tcPr>
            <w:tcW w:w="1352" w:type="dxa"/>
            <w:vMerge w:val="restart"/>
            <w:vAlign w:val="center"/>
          </w:tcPr>
          <w:p w14:paraId="3DE2A7A1" w14:textId="77777777" w:rsidR="0067337C" w:rsidRDefault="0067337C">
            <w:pPr>
              <w:jc w:val="center"/>
              <w:rPr>
                <w:lang w:eastAsia="zh-CN"/>
              </w:rPr>
            </w:pPr>
            <w:r>
              <w:rPr>
                <w:rFonts w:hint="eastAsia"/>
                <w:lang w:eastAsia="zh-CN"/>
              </w:rPr>
              <w:t>B</w:t>
            </w:r>
            <w:r>
              <w:rPr>
                <w:lang w:eastAsia="zh-CN"/>
              </w:rPr>
              <w:t>1</w:t>
            </w:r>
          </w:p>
        </w:tc>
        <w:tc>
          <w:tcPr>
            <w:tcW w:w="973" w:type="dxa"/>
            <w:vAlign w:val="center"/>
          </w:tcPr>
          <w:p w14:paraId="3B45A3C1" w14:textId="77777777" w:rsidR="0067337C" w:rsidRDefault="0067337C" w:rsidP="00041C5C">
            <w:pPr>
              <w:jc w:val="center"/>
              <w:rPr>
                <w:lang w:eastAsia="zh-CN"/>
              </w:rPr>
            </w:pPr>
            <w:r>
              <w:rPr>
                <w:lang w:eastAsia="zh-CN"/>
              </w:rPr>
              <w:t>15</w:t>
            </w:r>
          </w:p>
        </w:tc>
        <w:tc>
          <w:tcPr>
            <w:tcW w:w="1111" w:type="dxa"/>
            <w:vAlign w:val="center"/>
          </w:tcPr>
          <w:p w14:paraId="79A7FBE6" w14:textId="77777777" w:rsidR="0067337C" w:rsidRDefault="0067337C" w:rsidP="00041C5C">
            <w:pPr>
              <w:jc w:val="center"/>
              <w:rPr>
                <w:lang w:eastAsia="zh-CN"/>
              </w:rPr>
            </w:pPr>
            <w:r>
              <w:rPr>
                <w:rFonts w:hint="eastAsia"/>
                <w:lang w:eastAsia="zh-CN"/>
              </w:rPr>
              <w:t>3</w:t>
            </w:r>
          </w:p>
        </w:tc>
        <w:tc>
          <w:tcPr>
            <w:tcW w:w="1917" w:type="dxa"/>
            <w:vAlign w:val="center"/>
          </w:tcPr>
          <w:p w14:paraId="3C77B020" w14:textId="77777777" w:rsidR="0067337C" w:rsidRDefault="0067337C" w:rsidP="00041C5C">
            <w:pPr>
              <w:jc w:val="center"/>
              <w:rPr>
                <w:lang w:eastAsia="zh-CN"/>
              </w:rPr>
            </w:pPr>
            <w:r>
              <w:rPr>
                <w:rFonts w:hint="eastAsia"/>
                <w:lang w:eastAsia="zh-CN"/>
              </w:rPr>
              <w:t>-</w:t>
            </w:r>
            <w:r>
              <w:rPr>
                <w:lang w:eastAsia="zh-CN"/>
              </w:rPr>
              <w:t>9.4</w:t>
            </w:r>
          </w:p>
        </w:tc>
        <w:tc>
          <w:tcPr>
            <w:tcW w:w="2171" w:type="dxa"/>
          </w:tcPr>
          <w:p w14:paraId="56AC81FB" w14:textId="63A44DF5" w:rsidR="0067337C" w:rsidRDefault="0067337C" w:rsidP="00F3790C">
            <w:pPr>
              <w:jc w:val="center"/>
              <w:rPr>
                <w:lang w:eastAsia="zh-CN"/>
              </w:rPr>
            </w:pPr>
            <w:r w:rsidRPr="00CF78A1">
              <w:rPr>
                <w:lang w:eastAsia="zh-CN"/>
              </w:rPr>
              <w:t>-</w:t>
            </w:r>
            <w:r w:rsidR="00B90691" w:rsidRPr="00CF78A1">
              <w:rPr>
                <w:lang w:eastAsia="zh-CN"/>
              </w:rPr>
              <w:t>8</w:t>
            </w:r>
            <w:r w:rsidRPr="00CF78A1">
              <w:rPr>
                <w:lang w:eastAsia="zh-CN"/>
              </w:rPr>
              <w:t>.0</w:t>
            </w:r>
          </w:p>
        </w:tc>
        <w:tc>
          <w:tcPr>
            <w:tcW w:w="2171" w:type="dxa"/>
          </w:tcPr>
          <w:p w14:paraId="33036987" w14:textId="54BE05C0" w:rsidR="0067337C" w:rsidRPr="00E20202" w:rsidRDefault="005D1358" w:rsidP="00041C5C">
            <w:pPr>
              <w:jc w:val="center"/>
              <w:rPr>
                <w:highlight w:val="yellow"/>
                <w:lang w:eastAsia="zh-CN"/>
              </w:rPr>
            </w:pPr>
            <w:r>
              <w:rPr>
                <w:rFonts w:hint="eastAsia"/>
                <w:highlight w:val="yellow"/>
                <w:lang w:eastAsia="zh-CN"/>
              </w:rPr>
              <w:t>-</w:t>
            </w:r>
            <w:r>
              <w:rPr>
                <w:highlight w:val="yellow"/>
                <w:lang w:eastAsia="zh-CN"/>
              </w:rPr>
              <w:t>16.4</w:t>
            </w:r>
          </w:p>
        </w:tc>
      </w:tr>
      <w:tr w:rsidR="0067337C" w14:paraId="3ACE280D" w14:textId="77777777" w:rsidTr="005C297A">
        <w:trPr>
          <w:jc w:val="center"/>
        </w:trPr>
        <w:tc>
          <w:tcPr>
            <w:tcW w:w="1220" w:type="dxa"/>
            <w:vMerge/>
            <w:vAlign w:val="center"/>
          </w:tcPr>
          <w:p w14:paraId="47E4AA34" w14:textId="77777777" w:rsidR="0067337C" w:rsidRDefault="0067337C" w:rsidP="00041C5C">
            <w:pPr>
              <w:jc w:val="center"/>
            </w:pPr>
          </w:p>
        </w:tc>
        <w:tc>
          <w:tcPr>
            <w:tcW w:w="1352" w:type="dxa"/>
            <w:vMerge/>
            <w:vAlign w:val="center"/>
          </w:tcPr>
          <w:p w14:paraId="2A6279EA" w14:textId="77777777" w:rsidR="0067337C" w:rsidRDefault="0067337C" w:rsidP="00041C5C">
            <w:pPr>
              <w:jc w:val="center"/>
              <w:rPr>
                <w:lang w:eastAsia="zh-CN"/>
              </w:rPr>
            </w:pPr>
          </w:p>
        </w:tc>
        <w:tc>
          <w:tcPr>
            <w:tcW w:w="973" w:type="dxa"/>
            <w:vAlign w:val="center"/>
          </w:tcPr>
          <w:p w14:paraId="1EEBC480" w14:textId="77777777" w:rsidR="0067337C" w:rsidRDefault="0067337C" w:rsidP="00041C5C">
            <w:pPr>
              <w:jc w:val="center"/>
              <w:rPr>
                <w:lang w:eastAsia="zh-CN"/>
              </w:rPr>
            </w:pPr>
            <w:r>
              <w:rPr>
                <w:rFonts w:hint="eastAsia"/>
                <w:lang w:eastAsia="zh-CN"/>
              </w:rPr>
              <w:t>3</w:t>
            </w:r>
            <w:r>
              <w:rPr>
                <w:lang w:eastAsia="zh-CN"/>
              </w:rPr>
              <w:t>0</w:t>
            </w:r>
          </w:p>
        </w:tc>
        <w:tc>
          <w:tcPr>
            <w:tcW w:w="1111" w:type="dxa"/>
            <w:vAlign w:val="center"/>
          </w:tcPr>
          <w:p w14:paraId="55DE28B5" w14:textId="77777777" w:rsidR="0067337C" w:rsidRDefault="0067337C" w:rsidP="00041C5C">
            <w:pPr>
              <w:jc w:val="center"/>
              <w:rPr>
                <w:lang w:eastAsia="zh-CN"/>
              </w:rPr>
            </w:pPr>
            <w:r>
              <w:rPr>
                <w:rFonts w:hint="eastAsia"/>
                <w:lang w:eastAsia="zh-CN"/>
              </w:rPr>
              <w:t>3</w:t>
            </w:r>
          </w:p>
        </w:tc>
        <w:tc>
          <w:tcPr>
            <w:tcW w:w="1917" w:type="dxa"/>
            <w:vAlign w:val="center"/>
          </w:tcPr>
          <w:p w14:paraId="46CC8929" w14:textId="77777777" w:rsidR="0067337C" w:rsidRDefault="0067337C" w:rsidP="00041C5C">
            <w:pPr>
              <w:jc w:val="center"/>
            </w:pPr>
            <w:r>
              <w:rPr>
                <w:rFonts w:hint="eastAsia"/>
                <w:lang w:eastAsia="zh-CN"/>
              </w:rPr>
              <w:t>-</w:t>
            </w:r>
            <w:r>
              <w:rPr>
                <w:lang w:eastAsia="zh-CN"/>
              </w:rPr>
              <w:t>9.4</w:t>
            </w:r>
          </w:p>
        </w:tc>
        <w:tc>
          <w:tcPr>
            <w:tcW w:w="2171" w:type="dxa"/>
          </w:tcPr>
          <w:p w14:paraId="2FB6C8D4" w14:textId="35ECF4F3" w:rsidR="0067337C" w:rsidRDefault="0067337C" w:rsidP="00F3790C">
            <w:pPr>
              <w:jc w:val="center"/>
              <w:rPr>
                <w:lang w:eastAsia="zh-CN"/>
              </w:rPr>
            </w:pPr>
            <w:r w:rsidRPr="00F3790C">
              <w:rPr>
                <w:highlight w:val="yellow"/>
                <w:lang w:eastAsia="zh-CN"/>
              </w:rPr>
              <w:t>-</w:t>
            </w:r>
            <w:r w:rsidR="00B90691" w:rsidRPr="0001754B">
              <w:rPr>
                <w:highlight w:val="yellow"/>
                <w:lang w:eastAsia="zh-CN"/>
              </w:rPr>
              <w:t>11</w:t>
            </w:r>
            <w:r w:rsidRPr="0001754B">
              <w:rPr>
                <w:highlight w:val="yellow"/>
                <w:lang w:eastAsia="zh-CN"/>
              </w:rPr>
              <w:t>.</w:t>
            </w:r>
            <w:r w:rsidR="00B90691" w:rsidRPr="00CF78A1">
              <w:rPr>
                <w:highlight w:val="yellow"/>
                <w:lang w:eastAsia="zh-CN"/>
              </w:rPr>
              <w:t>1</w:t>
            </w:r>
          </w:p>
        </w:tc>
        <w:tc>
          <w:tcPr>
            <w:tcW w:w="2171" w:type="dxa"/>
          </w:tcPr>
          <w:p w14:paraId="12434C2D" w14:textId="1D924BD8" w:rsidR="0067337C" w:rsidRPr="00E20202" w:rsidRDefault="005772C1" w:rsidP="00041C5C">
            <w:pPr>
              <w:jc w:val="center"/>
              <w:rPr>
                <w:highlight w:val="yellow"/>
                <w:lang w:eastAsia="zh-CN"/>
              </w:rPr>
            </w:pPr>
            <w:r>
              <w:rPr>
                <w:rFonts w:hint="eastAsia"/>
                <w:highlight w:val="yellow"/>
                <w:lang w:eastAsia="zh-CN"/>
              </w:rPr>
              <w:t>-</w:t>
            </w:r>
            <w:r>
              <w:rPr>
                <w:highlight w:val="yellow"/>
                <w:lang w:eastAsia="zh-CN"/>
              </w:rPr>
              <w:t>19.4</w:t>
            </w:r>
          </w:p>
        </w:tc>
      </w:tr>
      <w:tr w:rsidR="0067337C" w14:paraId="6FA8AB83" w14:textId="77777777" w:rsidTr="005C297A">
        <w:trPr>
          <w:jc w:val="center"/>
        </w:trPr>
        <w:tc>
          <w:tcPr>
            <w:tcW w:w="1220" w:type="dxa"/>
            <w:vMerge/>
            <w:vAlign w:val="center"/>
          </w:tcPr>
          <w:p w14:paraId="11E33C10" w14:textId="77777777" w:rsidR="0067337C" w:rsidRDefault="0067337C" w:rsidP="00041C5C">
            <w:pPr>
              <w:jc w:val="center"/>
            </w:pPr>
          </w:p>
        </w:tc>
        <w:tc>
          <w:tcPr>
            <w:tcW w:w="1352" w:type="dxa"/>
            <w:vMerge w:val="restart"/>
            <w:vAlign w:val="center"/>
          </w:tcPr>
          <w:p w14:paraId="5583F446" w14:textId="77777777" w:rsidR="0067337C" w:rsidRDefault="0067337C" w:rsidP="00041C5C">
            <w:pPr>
              <w:jc w:val="center"/>
              <w:rPr>
                <w:lang w:eastAsia="zh-CN"/>
              </w:rPr>
            </w:pPr>
            <w:r>
              <w:rPr>
                <w:rFonts w:hint="eastAsia"/>
                <w:lang w:eastAsia="zh-CN"/>
              </w:rPr>
              <w:t>B</w:t>
            </w:r>
            <w:r>
              <w:rPr>
                <w:lang w:eastAsia="zh-CN"/>
              </w:rPr>
              <w:t>4</w:t>
            </w:r>
          </w:p>
        </w:tc>
        <w:tc>
          <w:tcPr>
            <w:tcW w:w="973" w:type="dxa"/>
            <w:vAlign w:val="center"/>
          </w:tcPr>
          <w:p w14:paraId="423EFFB1" w14:textId="77777777" w:rsidR="0067337C" w:rsidRDefault="0067337C" w:rsidP="00041C5C">
            <w:pPr>
              <w:jc w:val="center"/>
              <w:rPr>
                <w:lang w:eastAsia="zh-CN"/>
              </w:rPr>
            </w:pPr>
            <w:r>
              <w:rPr>
                <w:lang w:eastAsia="zh-CN"/>
              </w:rPr>
              <w:t>15</w:t>
            </w:r>
          </w:p>
        </w:tc>
        <w:tc>
          <w:tcPr>
            <w:tcW w:w="1111" w:type="dxa"/>
            <w:vAlign w:val="center"/>
          </w:tcPr>
          <w:p w14:paraId="05E3F01D" w14:textId="77777777" w:rsidR="0067337C" w:rsidRDefault="0067337C" w:rsidP="00041C5C">
            <w:pPr>
              <w:jc w:val="center"/>
              <w:rPr>
                <w:lang w:eastAsia="zh-CN"/>
              </w:rPr>
            </w:pPr>
            <w:r>
              <w:rPr>
                <w:rFonts w:hint="eastAsia"/>
                <w:lang w:eastAsia="zh-CN"/>
              </w:rPr>
              <w:t>3</w:t>
            </w:r>
          </w:p>
        </w:tc>
        <w:tc>
          <w:tcPr>
            <w:tcW w:w="1917" w:type="dxa"/>
            <w:vAlign w:val="center"/>
          </w:tcPr>
          <w:p w14:paraId="147F2E9A" w14:textId="77777777" w:rsidR="0067337C" w:rsidRDefault="0067337C" w:rsidP="00041C5C">
            <w:pPr>
              <w:jc w:val="center"/>
              <w:rPr>
                <w:lang w:eastAsia="zh-CN"/>
              </w:rPr>
            </w:pPr>
            <w:r>
              <w:rPr>
                <w:rFonts w:hint="eastAsia"/>
                <w:lang w:eastAsia="zh-CN"/>
              </w:rPr>
              <w:t>-</w:t>
            </w:r>
            <w:r>
              <w:rPr>
                <w:lang w:eastAsia="zh-CN"/>
              </w:rPr>
              <w:t>14.4</w:t>
            </w:r>
          </w:p>
        </w:tc>
        <w:tc>
          <w:tcPr>
            <w:tcW w:w="2171" w:type="dxa"/>
          </w:tcPr>
          <w:p w14:paraId="6E2B87E9" w14:textId="107450B9" w:rsidR="0067337C" w:rsidRDefault="0067337C" w:rsidP="00F3790C">
            <w:pPr>
              <w:jc w:val="center"/>
              <w:rPr>
                <w:lang w:eastAsia="zh-CN"/>
              </w:rPr>
            </w:pPr>
            <w:r>
              <w:rPr>
                <w:rFonts w:hint="eastAsia"/>
                <w:lang w:eastAsia="zh-CN"/>
              </w:rPr>
              <w:t>-</w:t>
            </w:r>
            <w:r w:rsidR="00B90691">
              <w:rPr>
                <w:lang w:eastAsia="zh-CN"/>
              </w:rPr>
              <w:t>8</w:t>
            </w:r>
            <w:r>
              <w:rPr>
                <w:lang w:eastAsia="zh-CN"/>
              </w:rPr>
              <w:t>.0</w:t>
            </w:r>
          </w:p>
        </w:tc>
        <w:tc>
          <w:tcPr>
            <w:tcW w:w="2171" w:type="dxa"/>
          </w:tcPr>
          <w:p w14:paraId="1709D7CE" w14:textId="77777777" w:rsidR="0067337C" w:rsidRDefault="00DF75A8" w:rsidP="00041C5C">
            <w:pPr>
              <w:jc w:val="center"/>
              <w:rPr>
                <w:lang w:eastAsia="zh-CN"/>
              </w:rPr>
            </w:pPr>
            <w:r w:rsidRPr="00B97EC1">
              <w:rPr>
                <w:highlight w:val="yellow"/>
                <w:lang w:eastAsia="zh-CN"/>
              </w:rPr>
              <w:t>−18.8</w:t>
            </w:r>
          </w:p>
        </w:tc>
      </w:tr>
      <w:tr w:rsidR="0067337C" w14:paraId="17A218D9" w14:textId="77777777" w:rsidTr="005C297A">
        <w:trPr>
          <w:jc w:val="center"/>
        </w:trPr>
        <w:tc>
          <w:tcPr>
            <w:tcW w:w="1220" w:type="dxa"/>
            <w:vMerge/>
            <w:vAlign w:val="center"/>
          </w:tcPr>
          <w:p w14:paraId="34C8AAD7" w14:textId="77777777" w:rsidR="0067337C" w:rsidRDefault="0067337C" w:rsidP="00041C5C">
            <w:pPr>
              <w:jc w:val="center"/>
            </w:pPr>
          </w:p>
        </w:tc>
        <w:tc>
          <w:tcPr>
            <w:tcW w:w="1352" w:type="dxa"/>
            <w:vMerge/>
            <w:vAlign w:val="center"/>
          </w:tcPr>
          <w:p w14:paraId="114EC377" w14:textId="77777777" w:rsidR="0067337C" w:rsidRDefault="0067337C" w:rsidP="00041C5C">
            <w:pPr>
              <w:jc w:val="center"/>
              <w:rPr>
                <w:lang w:eastAsia="zh-CN"/>
              </w:rPr>
            </w:pPr>
          </w:p>
        </w:tc>
        <w:tc>
          <w:tcPr>
            <w:tcW w:w="973" w:type="dxa"/>
            <w:vAlign w:val="center"/>
          </w:tcPr>
          <w:p w14:paraId="15AD590A" w14:textId="77777777" w:rsidR="0067337C" w:rsidRDefault="0067337C" w:rsidP="00041C5C">
            <w:pPr>
              <w:jc w:val="center"/>
              <w:rPr>
                <w:lang w:eastAsia="zh-CN"/>
              </w:rPr>
            </w:pPr>
            <w:r>
              <w:rPr>
                <w:rFonts w:hint="eastAsia"/>
                <w:lang w:eastAsia="zh-CN"/>
              </w:rPr>
              <w:t>3</w:t>
            </w:r>
            <w:r>
              <w:rPr>
                <w:lang w:eastAsia="zh-CN"/>
              </w:rPr>
              <w:t>0</w:t>
            </w:r>
          </w:p>
        </w:tc>
        <w:tc>
          <w:tcPr>
            <w:tcW w:w="1111" w:type="dxa"/>
            <w:vAlign w:val="center"/>
          </w:tcPr>
          <w:p w14:paraId="363D9FF0" w14:textId="77777777" w:rsidR="0067337C" w:rsidRDefault="0067337C" w:rsidP="00041C5C">
            <w:pPr>
              <w:jc w:val="center"/>
              <w:rPr>
                <w:lang w:eastAsia="zh-CN"/>
              </w:rPr>
            </w:pPr>
            <w:r>
              <w:rPr>
                <w:rFonts w:hint="eastAsia"/>
                <w:lang w:eastAsia="zh-CN"/>
              </w:rPr>
              <w:t>3</w:t>
            </w:r>
          </w:p>
        </w:tc>
        <w:tc>
          <w:tcPr>
            <w:tcW w:w="1917" w:type="dxa"/>
            <w:vAlign w:val="center"/>
          </w:tcPr>
          <w:p w14:paraId="752D82B7" w14:textId="77777777" w:rsidR="0067337C" w:rsidRDefault="0067337C" w:rsidP="00041C5C">
            <w:pPr>
              <w:jc w:val="center"/>
              <w:rPr>
                <w:lang w:eastAsia="zh-CN"/>
              </w:rPr>
            </w:pPr>
            <w:r>
              <w:rPr>
                <w:rFonts w:hint="eastAsia"/>
                <w:lang w:eastAsia="zh-CN"/>
              </w:rPr>
              <w:t>-</w:t>
            </w:r>
            <w:r>
              <w:rPr>
                <w:lang w:eastAsia="zh-CN"/>
              </w:rPr>
              <w:t>14.3</w:t>
            </w:r>
          </w:p>
        </w:tc>
        <w:tc>
          <w:tcPr>
            <w:tcW w:w="2171" w:type="dxa"/>
          </w:tcPr>
          <w:p w14:paraId="6DFCA016" w14:textId="74A58735" w:rsidR="0067337C" w:rsidRDefault="0067337C" w:rsidP="00F3790C">
            <w:pPr>
              <w:jc w:val="center"/>
              <w:rPr>
                <w:lang w:eastAsia="zh-CN"/>
              </w:rPr>
            </w:pPr>
            <w:r>
              <w:rPr>
                <w:rFonts w:hint="eastAsia"/>
                <w:lang w:eastAsia="zh-CN"/>
              </w:rPr>
              <w:t>-</w:t>
            </w:r>
            <w:r w:rsidR="00B90691">
              <w:rPr>
                <w:lang w:eastAsia="zh-CN"/>
              </w:rPr>
              <w:t>11</w:t>
            </w:r>
            <w:r>
              <w:rPr>
                <w:lang w:eastAsia="zh-CN"/>
              </w:rPr>
              <w:t>.</w:t>
            </w:r>
            <w:r w:rsidR="00B90691">
              <w:rPr>
                <w:lang w:eastAsia="zh-CN"/>
              </w:rPr>
              <w:t>1</w:t>
            </w:r>
          </w:p>
        </w:tc>
        <w:tc>
          <w:tcPr>
            <w:tcW w:w="2171" w:type="dxa"/>
          </w:tcPr>
          <w:p w14:paraId="0F9664B4" w14:textId="77777777" w:rsidR="0067337C" w:rsidRDefault="00DF75A8" w:rsidP="00041C5C">
            <w:pPr>
              <w:jc w:val="center"/>
              <w:rPr>
                <w:lang w:eastAsia="zh-CN"/>
              </w:rPr>
            </w:pPr>
            <w:r w:rsidRPr="00B97EC1">
              <w:rPr>
                <w:sz w:val="20"/>
                <w:szCs w:val="20"/>
                <w:highlight w:val="yellow"/>
              </w:rPr>
              <w:t>−21.9</w:t>
            </w:r>
          </w:p>
        </w:tc>
      </w:tr>
      <w:tr w:rsidR="0067337C" w14:paraId="1EF5DF59" w14:textId="77777777" w:rsidTr="005C297A">
        <w:trPr>
          <w:jc w:val="center"/>
        </w:trPr>
        <w:tc>
          <w:tcPr>
            <w:tcW w:w="1220" w:type="dxa"/>
            <w:vMerge w:val="restart"/>
            <w:vAlign w:val="center"/>
          </w:tcPr>
          <w:p w14:paraId="409FECF0" w14:textId="77777777" w:rsidR="0067337C" w:rsidRDefault="0067337C" w:rsidP="00041C5C">
            <w:pPr>
              <w:jc w:val="center"/>
              <w:rPr>
                <w:lang w:eastAsia="zh-CN"/>
              </w:rPr>
            </w:pPr>
            <w:r>
              <w:rPr>
                <w:rFonts w:hint="eastAsia"/>
                <w:lang w:eastAsia="zh-CN"/>
              </w:rPr>
              <w:t>K</w:t>
            </w:r>
            <w:r>
              <w:rPr>
                <w:lang w:eastAsia="zh-CN"/>
              </w:rPr>
              <w:t>a band</w:t>
            </w:r>
          </w:p>
        </w:tc>
        <w:tc>
          <w:tcPr>
            <w:tcW w:w="1352" w:type="dxa"/>
            <w:vMerge w:val="restart"/>
            <w:vAlign w:val="center"/>
          </w:tcPr>
          <w:p w14:paraId="52517E31" w14:textId="77777777" w:rsidR="0067337C" w:rsidRDefault="0067337C" w:rsidP="00041C5C">
            <w:pPr>
              <w:jc w:val="center"/>
              <w:rPr>
                <w:lang w:eastAsia="zh-CN"/>
              </w:rPr>
            </w:pPr>
            <w:r>
              <w:rPr>
                <w:rFonts w:hint="eastAsia"/>
                <w:lang w:eastAsia="zh-CN"/>
              </w:rPr>
              <w:t>B</w:t>
            </w:r>
            <w:r>
              <w:rPr>
                <w:lang w:eastAsia="zh-CN"/>
              </w:rPr>
              <w:t>1</w:t>
            </w:r>
          </w:p>
        </w:tc>
        <w:tc>
          <w:tcPr>
            <w:tcW w:w="973" w:type="dxa"/>
            <w:vAlign w:val="center"/>
          </w:tcPr>
          <w:p w14:paraId="1B62F0D3" w14:textId="77777777" w:rsidR="0067337C" w:rsidRDefault="0067337C" w:rsidP="00041C5C">
            <w:pPr>
              <w:jc w:val="center"/>
              <w:rPr>
                <w:lang w:eastAsia="zh-CN"/>
              </w:rPr>
            </w:pPr>
            <w:r>
              <w:rPr>
                <w:rFonts w:hint="eastAsia"/>
                <w:lang w:eastAsia="zh-CN"/>
              </w:rPr>
              <w:t>6</w:t>
            </w:r>
            <w:r>
              <w:rPr>
                <w:lang w:eastAsia="zh-CN"/>
              </w:rPr>
              <w:t>0</w:t>
            </w:r>
          </w:p>
        </w:tc>
        <w:tc>
          <w:tcPr>
            <w:tcW w:w="1111" w:type="dxa"/>
            <w:vAlign w:val="center"/>
          </w:tcPr>
          <w:p w14:paraId="3DBD8C05" w14:textId="77777777" w:rsidR="0067337C" w:rsidRDefault="0067337C" w:rsidP="00041C5C">
            <w:pPr>
              <w:jc w:val="center"/>
              <w:rPr>
                <w:lang w:eastAsia="zh-CN"/>
              </w:rPr>
            </w:pPr>
            <w:r>
              <w:rPr>
                <w:rFonts w:hint="eastAsia"/>
                <w:lang w:eastAsia="zh-CN"/>
              </w:rPr>
              <w:t>0</w:t>
            </w:r>
          </w:p>
        </w:tc>
        <w:tc>
          <w:tcPr>
            <w:tcW w:w="1917" w:type="dxa"/>
            <w:vAlign w:val="center"/>
          </w:tcPr>
          <w:p w14:paraId="2BB16C97" w14:textId="77777777" w:rsidR="0067337C" w:rsidRDefault="0067337C" w:rsidP="00041C5C">
            <w:pPr>
              <w:jc w:val="center"/>
              <w:rPr>
                <w:lang w:eastAsia="zh-CN"/>
              </w:rPr>
            </w:pPr>
            <w:r>
              <w:rPr>
                <w:rFonts w:hint="eastAsia"/>
                <w:lang w:eastAsia="zh-CN"/>
              </w:rPr>
              <w:t>-</w:t>
            </w:r>
            <w:r>
              <w:rPr>
                <w:lang w:eastAsia="zh-CN"/>
              </w:rPr>
              <w:t>9.3</w:t>
            </w:r>
          </w:p>
        </w:tc>
        <w:tc>
          <w:tcPr>
            <w:tcW w:w="2171" w:type="dxa"/>
          </w:tcPr>
          <w:p w14:paraId="509FAF5A" w14:textId="0F393C3D" w:rsidR="0067337C" w:rsidRDefault="003C62C3" w:rsidP="00041C5C">
            <w:pPr>
              <w:jc w:val="center"/>
              <w:rPr>
                <w:lang w:eastAsia="zh-CN"/>
              </w:rPr>
            </w:pPr>
            <w:r>
              <w:rPr>
                <w:lang w:eastAsia="zh-CN"/>
              </w:rPr>
              <w:t>29.7</w:t>
            </w:r>
          </w:p>
        </w:tc>
        <w:tc>
          <w:tcPr>
            <w:tcW w:w="2171" w:type="dxa"/>
          </w:tcPr>
          <w:p w14:paraId="1916E903" w14:textId="2BB5B94F" w:rsidR="0067337C" w:rsidRDefault="005C297A" w:rsidP="00041C5C">
            <w:pPr>
              <w:jc w:val="center"/>
              <w:rPr>
                <w:lang w:eastAsia="zh-CN"/>
              </w:rPr>
            </w:pPr>
            <w:r>
              <w:rPr>
                <w:lang w:eastAsia="zh-CN"/>
              </w:rPr>
              <w:t>17.6</w:t>
            </w:r>
          </w:p>
        </w:tc>
      </w:tr>
      <w:tr w:rsidR="0067337C" w14:paraId="302AD756" w14:textId="77777777" w:rsidTr="005C297A">
        <w:trPr>
          <w:jc w:val="center"/>
        </w:trPr>
        <w:tc>
          <w:tcPr>
            <w:tcW w:w="1220" w:type="dxa"/>
            <w:vMerge/>
            <w:vAlign w:val="center"/>
          </w:tcPr>
          <w:p w14:paraId="59862934" w14:textId="77777777" w:rsidR="0067337C" w:rsidRDefault="0067337C" w:rsidP="00041C5C">
            <w:pPr>
              <w:jc w:val="center"/>
            </w:pPr>
          </w:p>
        </w:tc>
        <w:tc>
          <w:tcPr>
            <w:tcW w:w="1352" w:type="dxa"/>
            <w:vMerge/>
            <w:vAlign w:val="center"/>
          </w:tcPr>
          <w:p w14:paraId="0AE7A1DC" w14:textId="77777777" w:rsidR="0067337C" w:rsidRDefault="0067337C" w:rsidP="00041C5C">
            <w:pPr>
              <w:jc w:val="center"/>
              <w:rPr>
                <w:lang w:eastAsia="zh-CN"/>
              </w:rPr>
            </w:pPr>
          </w:p>
        </w:tc>
        <w:tc>
          <w:tcPr>
            <w:tcW w:w="973" w:type="dxa"/>
            <w:vAlign w:val="center"/>
          </w:tcPr>
          <w:p w14:paraId="733932F6" w14:textId="77777777" w:rsidR="0067337C" w:rsidRDefault="0067337C" w:rsidP="00041C5C">
            <w:pPr>
              <w:jc w:val="center"/>
              <w:rPr>
                <w:lang w:eastAsia="zh-CN"/>
              </w:rPr>
            </w:pPr>
            <w:r>
              <w:rPr>
                <w:rFonts w:hint="eastAsia"/>
                <w:lang w:eastAsia="zh-CN"/>
              </w:rPr>
              <w:t>6</w:t>
            </w:r>
            <w:r>
              <w:rPr>
                <w:lang w:eastAsia="zh-CN"/>
              </w:rPr>
              <w:t>0</w:t>
            </w:r>
          </w:p>
        </w:tc>
        <w:tc>
          <w:tcPr>
            <w:tcW w:w="1111" w:type="dxa"/>
            <w:vAlign w:val="center"/>
          </w:tcPr>
          <w:p w14:paraId="7464F07D" w14:textId="77777777" w:rsidR="0067337C" w:rsidRDefault="0067337C" w:rsidP="00041C5C">
            <w:pPr>
              <w:jc w:val="center"/>
              <w:rPr>
                <w:lang w:eastAsia="zh-CN"/>
              </w:rPr>
            </w:pPr>
            <w:r>
              <w:rPr>
                <w:rFonts w:hint="eastAsia"/>
                <w:lang w:eastAsia="zh-CN"/>
              </w:rPr>
              <w:t>1</w:t>
            </w:r>
            <w:r>
              <w:rPr>
                <w:lang w:eastAsia="zh-CN"/>
              </w:rPr>
              <w:t>000</w:t>
            </w:r>
          </w:p>
        </w:tc>
        <w:tc>
          <w:tcPr>
            <w:tcW w:w="1917" w:type="dxa"/>
            <w:vAlign w:val="center"/>
          </w:tcPr>
          <w:p w14:paraId="5F6AE59E" w14:textId="77777777" w:rsidR="0067337C" w:rsidRDefault="0067337C" w:rsidP="00041C5C">
            <w:pPr>
              <w:jc w:val="center"/>
              <w:rPr>
                <w:lang w:eastAsia="zh-CN"/>
              </w:rPr>
            </w:pPr>
            <w:r>
              <w:rPr>
                <w:rFonts w:hint="eastAsia"/>
                <w:lang w:eastAsia="zh-CN"/>
              </w:rPr>
              <w:t>-</w:t>
            </w:r>
            <w:r>
              <w:rPr>
                <w:lang w:eastAsia="zh-CN"/>
              </w:rPr>
              <w:t>8.8</w:t>
            </w:r>
          </w:p>
        </w:tc>
        <w:tc>
          <w:tcPr>
            <w:tcW w:w="2171" w:type="dxa"/>
          </w:tcPr>
          <w:p w14:paraId="22F7C221" w14:textId="1B2A0299" w:rsidR="0067337C" w:rsidRDefault="00E21125" w:rsidP="00041C5C">
            <w:pPr>
              <w:jc w:val="center"/>
              <w:rPr>
                <w:lang w:eastAsia="zh-CN"/>
              </w:rPr>
            </w:pPr>
            <w:r>
              <w:rPr>
                <w:lang w:eastAsia="zh-CN"/>
              </w:rPr>
              <w:t>29.7</w:t>
            </w:r>
          </w:p>
        </w:tc>
        <w:tc>
          <w:tcPr>
            <w:tcW w:w="2171" w:type="dxa"/>
          </w:tcPr>
          <w:p w14:paraId="15DF3CC4" w14:textId="35B26865" w:rsidR="0067337C" w:rsidRDefault="005C297A" w:rsidP="006A0E2B">
            <w:pPr>
              <w:jc w:val="center"/>
              <w:rPr>
                <w:lang w:eastAsia="zh-CN"/>
              </w:rPr>
            </w:pPr>
            <w:r>
              <w:rPr>
                <w:lang w:eastAsia="zh-CN"/>
              </w:rPr>
              <w:t>17.6</w:t>
            </w:r>
          </w:p>
        </w:tc>
      </w:tr>
      <w:tr w:rsidR="0067337C" w14:paraId="5637EAA6" w14:textId="77777777" w:rsidTr="005C297A">
        <w:trPr>
          <w:jc w:val="center"/>
        </w:trPr>
        <w:tc>
          <w:tcPr>
            <w:tcW w:w="1220" w:type="dxa"/>
            <w:vMerge/>
            <w:vAlign w:val="center"/>
          </w:tcPr>
          <w:p w14:paraId="7693D78E" w14:textId="77777777" w:rsidR="0067337C" w:rsidRDefault="0067337C" w:rsidP="00041C5C">
            <w:pPr>
              <w:jc w:val="center"/>
            </w:pPr>
          </w:p>
        </w:tc>
        <w:tc>
          <w:tcPr>
            <w:tcW w:w="1352" w:type="dxa"/>
            <w:vMerge/>
            <w:vAlign w:val="center"/>
          </w:tcPr>
          <w:p w14:paraId="20C15035" w14:textId="77777777" w:rsidR="0067337C" w:rsidRDefault="0067337C" w:rsidP="00041C5C">
            <w:pPr>
              <w:jc w:val="center"/>
              <w:rPr>
                <w:lang w:eastAsia="zh-CN"/>
              </w:rPr>
            </w:pPr>
          </w:p>
        </w:tc>
        <w:tc>
          <w:tcPr>
            <w:tcW w:w="973" w:type="dxa"/>
            <w:vAlign w:val="center"/>
          </w:tcPr>
          <w:p w14:paraId="332ED134" w14:textId="77777777" w:rsidR="0067337C" w:rsidRDefault="0067337C" w:rsidP="00041C5C">
            <w:pPr>
              <w:jc w:val="center"/>
              <w:rPr>
                <w:lang w:eastAsia="zh-CN"/>
              </w:rPr>
            </w:pPr>
            <w:r>
              <w:rPr>
                <w:rFonts w:hint="eastAsia"/>
                <w:lang w:eastAsia="zh-CN"/>
              </w:rPr>
              <w:t>1</w:t>
            </w:r>
            <w:r>
              <w:rPr>
                <w:lang w:eastAsia="zh-CN"/>
              </w:rPr>
              <w:t>20</w:t>
            </w:r>
          </w:p>
        </w:tc>
        <w:tc>
          <w:tcPr>
            <w:tcW w:w="1111" w:type="dxa"/>
            <w:vAlign w:val="center"/>
          </w:tcPr>
          <w:p w14:paraId="261C8A77" w14:textId="77777777" w:rsidR="0067337C" w:rsidRDefault="0067337C" w:rsidP="00041C5C">
            <w:pPr>
              <w:jc w:val="center"/>
              <w:rPr>
                <w:lang w:eastAsia="zh-CN"/>
              </w:rPr>
            </w:pPr>
            <w:r>
              <w:rPr>
                <w:rFonts w:hint="eastAsia"/>
                <w:lang w:eastAsia="zh-CN"/>
              </w:rPr>
              <w:t>0</w:t>
            </w:r>
          </w:p>
        </w:tc>
        <w:tc>
          <w:tcPr>
            <w:tcW w:w="1917" w:type="dxa"/>
            <w:vAlign w:val="center"/>
          </w:tcPr>
          <w:p w14:paraId="2FF8B127" w14:textId="77777777" w:rsidR="0067337C" w:rsidRDefault="0067337C" w:rsidP="00041C5C">
            <w:pPr>
              <w:jc w:val="center"/>
              <w:rPr>
                <w:lang w:eastAsia="zh-CN"/>
              </w:rPr>
            </w:pPr>
            <w:r>
              <w:rPr>
                <w:rFonts w:hint="eastAsia"/>
                <w:lang w:eastAsia="zh-CN"/>
              </w:rPr>
              <w:t>-</w:t>
            </w:r>
            <w:r>
              <w:rPr>
                <w:lang w:eastAsia="zh-CN"/>
              </w:rPr>
              <w:t>9.2</w:t>
            </w:r>
          </w:p>
        </w:tc>
        <w:tc>
          <w:tcPr>
            <w:tcW w:w="2171" w:type="dxa"/>
          </w:tcPr>
          <w:p w14:paraId="72B0E84D" w14:textId="143EBF31" w:rsidR="0067337C" w:rsidRDefault="00E21125" w:rsidP="00041C5C">
            <w:pPr>
              <w:jc w:val="center"/>
              <w:rPr>
                <w:lang w:eastAsia="zh-CN"/>
              </w:rPr>
            </w:pPr>
            <w:r w:rsidRPr="00E21125">
              <w:rPr>
                <w:lang w:eastAsia="zh-CN"/>
              </w:rPr>
              <w:t>26.6</w:t>
            </w:r>
          </w:p>
        </w:tc>
        <w:tc>
          <w:tcPr>
            <w:tcW w:w="2171" w:type="dxa"/>
          </w:tcPr>
          <w:p w14:paraId="07CCC897" w14:textId="26C96EA1" w:rsidR="0067337C" w:rsidRDefault="005C297A" w:rsidP="00041C5C">
            <w:pPr>
              <w:jc w:val="center"/>
              <w:rPr>
                <w:lang w:eastAsia="zh-CN"/>
              </w:rPr>
            </w:pPr>
            <w:r>
              <w:rPr>
                <w:lang w:eastAsia="zh-CN"/>
              </w:rPr>
              <w:t>14.6</w:t>
            </w:r>
          </w:p>
        </w:tc>
      </w:tr>
      <w:tr w:rsidR="0067337C" w14:paraId="73115597" w14:textId="77777777" w:rsidTr="005C297A">
        <w:trPr>
          <w:jc w:val="center"/>
        </w:trPr>
        <w:tc>
          <w:tcPr>
            <w:tcW w:w="1220" w:type="dxa"/>
            <w:vMerge/>
            <w:vAlign w:val="center"/>
          </w:tcPr>
          <w:p w14:paraId="3A31B913" w14:textId="77777777" w:rsidR="0067337C" w:rsidRDefault="0067337C" w:rsidP="00041C5C">
            <w:pPr>
              <w:jc w:val="center"/>
            </w:pPr>
          </w:p>
        </w:tc>
        <w:tc>
          <w:tcPr>
            <w:tcW w:w="1352" w:type="dxa"/>
            <w:vMerge/>
            <w:vAlign w:val="center"/>
          </w:tcPr>
          <w:p w14:paraId="2095CE6B" w14:textId="77777777" w:rsidR="0067337C" w:rsidRDefault="0067337C" w:rsidP="00041C5C">
            <w:pPr>
              <w:jc w:val="center"/>
              <w:rPr>
                <w:lang w:eastAsia="zh-CN"/>
              </w:rPr>
            </w:pPr>
          </w:p>
        </w:tc>
        <w:tc>
          <w:tcPr>
            <w:tcW w:w="973" w:type="dxa"/>
            <w:vAlign w:val="center"/>
          </w:tcPr>
          <w:p w14:paraId="2E1CA169" w14:textId="77777777" w:rsidR="0067337C" w:rsidRDefault="0067337C" w:rsidP="00041C5C">
            <w:pPr>
              <w:jc w:val="center"/>
              <w:rPr>
                <w:lang w:eastAsia="zh-CN"/>
              </w:rPr>
            </w:pPr>
            <w:r>
              <w:rPr>
                <w:rFonts w:hint="eastAsia"/>
                <w:lang w:eastAsia="zh-CN"/>
              </w:rPr>
              <w:t>1</w:t>
            </w:r>
            <w:r>
              <w:rPr>
                <w:lang w:eastAsia="zh-CN"/>
              </w:rPr>
              <w:t>20</w:t>
            </w:r>
          </w:p>
        </w:tc>
        <w:tc>
          <w:tcPr>
            <w:tcW w:w="1111" w:type="dxa"/>
            <w:vAlign w:val="center"/>
          </w:tcPr>
          <w:p w14:paraId="1B68F803" w14:textId="77777777" w:rsidR="0067337C" w:rsidRDefault="0067337C" w:rsidP="00041C5C">
            <w:pPr>
              <w:jc w:val="center"/>
              <w:rPr>
                <w:lang w:eastAsia="zh-CN"/>
              </w:rPr>
            </w:pPr>
            <w:r>
              <w:rPr>
                <w:rFonts w:hint="eastAsia"/>
                <w:lang w:eastAsia="zh-CN"/>
              </w:rPr>
              <w:t>1</w:t>
            </w:r>
            <w:r>
              <w:rPr>
                <w:lang w:eastAsia="zh-CN"/>
              </w:rPr>
              <w:t>000</w:t>
            </w:r>
          </w:p>
        </w:tc>
        <w:tc>
          <w:tcPr>
            <w:tcW w:w="1917" w:type="dxa"/>
            <w:vAlign w:val="center"/>
          </w:tcPr>
          <w:p w14:paraId="24FF4DC7" w14:textId="77777777" w:rsidR="0067337C" w:rsidRDefault="0067337C" w:rsidP="00041C5C">
            <w:pPr>
              <w:jc w:val="center"/>
              <w:rPr>
                <w:lang w:eastAsia="zh-CN"/>
              </w:rPr>
            </w:pPr>
            <w:r>
              <w:rPr>
                <w:rFonts w:hint="eastAsia"/>
                <w:lang w:eastAsia="zh-CN"/>
              </w:rPr>
              <w:t>-</w:t>
            </w:r>
            <w:r>
              <w:rPr>
                <w:lang w:eastAsia="zh-CN"/>
              </w:rPr>
              <w:t>8.7</w:t>
            </w:r>
          </w:p>
        </w:tc>
        <w:tc>
          <w:tcPr>
            <w:tcW w:w="2171" w:type="dxa"/>
          </w:tcPr>
          <w:p w14:paraId="71579817" w14:textId="2B72B835" w:rsidR="0067337C" w:rsidRDefault="00E21125" w:rsidP="00041C5C">
            <w:pPr>
              <w:jc w:val="center"/>
              <w:rPr>
                <w:lang w:eastAsia="zh-CN"/>
              </w:rPr>
            </w:pPr>
            <w:r w:rsidRPr="00E21125">
              <w:rPr>
                <w:lang w:eastAsia="zh-CN"/>
              </w:rPr>
              <w:t>26.6</w:t>
            </w:r>
          </w:p>
        </w:tc>
        <w:tc>
          <w:tcPr>
            <w:tcW w:w="2171" w:type="dxa"/>
          </w:tcPr>
          <w:p w14:paraId="4872B187" w14:textId="19D978E0" w:rsidR="0067337C" w:rsidRDefault="005C297A" w:rsidP="00041C5C">
            <w:pPr>
              <w:jc w:val="center"/>
              <w:rPr>
                <w:lang w:eastAsia="zh-CN"/>
              </w:rPr>
            </w:pPr>
            <w:r>
              <w:rPr>
                <w:lang w:eastAsia="zh-CN"/>
              </w:rPr>
              <w:t>14.6</w:t>
            </w:r>
          </w:p>
        </w:tc>
      </w:tr>
      <w:tr w:rsidR="005C297A" w14:paraId="7F2E8FED" w14:textId="77777777" w:rsidTr="005C297A">
        <w:trPr>
          <w:jc w:val="center"/>
        </w:trPr>
        <w:tc>
          <w:tcPr>
            <w:tcW w:w="1220" w:type="dxa"/>
            <w:vMerge/>
            <w:vAlign w:val="center"/>
          </w:tcPr>
          <w:p w14:paraId="7B0D81FB" w14:textId="77777777" w:rsidR="005C297A" w:rsidRDefault="005C297A" w:rsidP="005C297A">
            <w:pPr>
              <w:jc w:val="center"/>
            </w:pPr>
          </w:p>
        </w:tc>
        <w:tc>
          <w:tcPr>
            <w:tcW w:w="1352" w:type="dxa"/>
            <w:vMerge w:val="restart"/>
            <w:vAlign w:val="center"/>
          </w:tcPr>
          <w:p w14:paraId="50406B66" w14:textId="77777777" w:rsidR="005C297A" w:rsidRDefault="005C297A" w:rsidP="005C297A">
            <w:pPr>
              <w:jc w:val="center"/>
              <w:rPr>
                <w:lang w:eastAsia="zh-CN"/>
              </w:rPr>
            </w:pPr>
            <w:r>
              <w:rPr>
                <w:rFonts w:hint="eastAsia"/>
                <w:lang w:eastAsia="zh-CN"/>
              </w:rPr>
              <w:t>B</w:t>
            </w:r>
            <w:r>
              <w:rPr>
                <w:lang w:eastAsia="zh-CN"/>
              </w:rPr>
              <w:t>4</w:t>
            </w:r>
          </w:p>
        </w:tc>
        <w:tc>
          <w:tcPr>
            <w:tcW w:w="973" w:type="dxa"/>
            <w:vAlign w:val="center"/>
          </w:tcPr>
          <w:p w14:paraId="52651393" w14:textId="77777777" w:rsidR="005C297A" w:rsidRDefault="005C297A" w:rsidP="005C297A">
            <w:pPr>
              <w:jc w:val="center"/>
              <w:rPr>
                <w:lang w:eastAsia="zh-CN"/>
              </w:rPr>
            </w:pPr>
            <w:r>
              <w:rPr>
                <w:rFonts w:hint="eastAsia"/>
                <w:lang w:eastAsia="zh-CN"/>
              </w:rPr>
              <w:t>6</w:t>
            </w:r>
            <w:r>
              <w:rPr>
                <w:lang w:eastAsia="zh-CN"/>
              </w:rPr>
              <w:t>0</w:t>
            </w:r>
          </w:p>
        </w:tc>
        <w:tc>
          <w:tcPr>
            <w:tcW w:w="1111" w:type="dxa"/>
            <w:vAlign w:val="center"/>
          </w:tcPr>
          <w:p w14:paraId="0AACE159" w14:textId="77777777" w:rsidR="005C297A" w:rsidRDefault="005C297A" w:rsidP="005C297A">
            <w:pPr>
              <w:jc w:val="center"/>
              <w:rPr>
                <w:lang w:eastAsia="zh-CN"/>
              </w:rPr>
            </w:pPr>
            <w:r>
              <w:rPr>
                <w:rFonts w:hint="eastAsia"/>
                <w:lang w:eastAsia="zh-CN"/>
              </w:rPr>
              <w:t>0</w:t>
            </w:r>
          </w:p>
        </w:tc>
        <w:tc>
          <w:tcPr>
            <w:tcW w:w="1917" w:type="dxa"/>
            <w:vAlign w:val="center"/>
          </w:tcPr>
          <w:p w14:paraId="254DB8E0" w14:textId="77777777" w:rsidR="005C297A" w:rsidRDefault="005C297A" w:rsidP="005C297A">
            <w:pPr>
              <w:jc w:val="center"/>
              <w:rPr>
                <w:lang w:eastAsia="zh-CN"/>
              </w:rPr>
            </w:pPr>
            <w:r>
              <w:rPr>
                <w:rFonts w:hint="eastAsia"/>
                <w:lang w:eastAsia="zh-CN"/>
              </w:rPr>
              <w:t>-</w:t>
            </w:r>
            <w:r>
              <w:rPr>
                <w:lang w:eastAsia="zh-CN"/>
              </w:rPr>
              <w:t>14.3</w:t>
            </w:r>
          </w:p>
        </w:tc>
        <w:tc>
          <w:tcPr>
            <w:tcW w:w="2171" w:type="dxa"/>
          </w:tcPr>
          <w:p w14:paraId="31BA1CED" w14:textId="3AD8A3F4" w:rsidR="005C297A" w:rsidRDefault="005C297A" w:rsidP="005C297A">
            <w:pPr>
              <w:jc w:val="center"/>
              <w:rPr>
                <w:lang w:eastAsia="zh-CN"/>
              </w:rPr>
            </w:pPr>
            <w:r>
              <w:rPr>
                <w:lang w:eastAsia="zh-CN"/>
              </w:rPr>
              <w:t>29.7</w:t>
            </w:r>
          </w:p>
        </w:tc>
        <w:tc>
          <w:tcPr>
            <w:tcW w:w="2171" w:type="dxa"/>
          </w:tcPr>
          <w:p w14:paraId="4BF488BD" w14:textId="12B3C391" w:rsidR="005C297A" w:rsidRDefault="005C297A" w:rsidP="005C297A">
            <w:pPr>
              <w:jc w:val="center"/>
              <w:rPr>
                <w:lang w:eastAsia="zh-CN"/>
              </w:rPr>
            </w:pPr>
            <w:r>
              <w:rPr>
                <w:lang w:eastAsia="zh-CN"/>
              </w:rPr>
              <w:t>17.6</w:t>
            </w:r>
          </w:p>
        </w:tc>
      </w:tr>
      <w:tr w:rsidR="005C297A" w14:paraId="05143E6B" w14:textId="77777777" w:rsidTr="005C297A">
        <w:trPr>
          <w:jc w:val="center"/>
        </w:trPr>
        <w:tc>
          <w:tcPr>
            <w:tcW w:w="1220" w:type="dxa"/>
            <w:vMerge/>
            <w:vAlign w:val="center"/>
          </w:tcPr>
          <w:p w14:paraId="38546C10" w14:textId="77777777" w:rsidR="005C297A" w:rsidRDefault="005C297A" w:rsidP="005C297A">
            <w:pPr>
              <w:jc w:val="center"/>
            </w:pPr>
          </w:p>
        </w:tc>
        <w:tc>
          <w:tcPr>
            <w:tcW w:w="1352" w:type="dxa"/>
            <w:vMerge/>
            <w:vAlign w:val="center"/>
          </w:tcPr>
          <w:p w14:paraId="19C26A1F" w14:textId="77777777" w:rsidR="005C297A" w:rsidRDefault="005C297A" w:rsidP="005C297A">
            <w:pPr>
              <w:jc w:val="center"/>
              <w:rPr>
                <w:lang w:eastAsia="zh-CN"/>
              </w:rPr>
            </w:pPr>
          </w:p>
        </w:tc>
        <w:tc>
          <w:tcPr>
            <w:tcW w:w="973" w:type="dxa"/>
            <w:vAlign w:val="center"/>
          </w:tcPr>
          <w:p w14:paraId="526DE59A" w14:textId="77777777" w:rsidR="005C297A" w:rsidRDefault="005C297A" w:rsidP="005C297A">
            <w:pPr>
              <w:jc w:val="center"/>
              <w:rPr>
                <w:lang w:eastAsia="zh-CN"/>
              </w:rPr>
            </w:pPr>
            <w:r>
              <w:rPr>
                <w:rFonts w:hint="eastAsia"/>
                <w:lang w:eastAsia="zh-CN"/>
              </w:rPr>
              <w:t>6</w:t>
            </w:r>
            <w:r>
              <w:rPr>
                <w:lang w:eastAsia="zh-CN"/>
              </w:rPr>
              <w:t>0</w:t>
            </w:r>
          </w:p>
        </w:tc>
        <w:tc>
          <w:tcPr>
            <w:tcW w:w="1111" w:type="dxa"/>
            <w:vAlign w:val="center"/>
          </w:tcPr>
          <w:p w14:paraId="5D0E2394" w14:textId="77777777" w:rsidR="005C297A" w:rsidRDefault="005C297A" w:rsidP="005C297A">
            <w:pPr>
              <w:jc w:val="center"/>
              <w:rPr>
                <w:lang w:eastAsia="zh-CN"/>
              </w:rPr>
            </w:pPr>
            <w:r>
              <w:rPr>
                <w:rFonts w:hint="eastAsia"/>
                <w:lang w:eastAsia="zh-CN"/>
              </w:rPr>
              <w:t>1</w:t>
            </w:r>
            <w:r>
              <w:rPr>
                <w:lang w:eastAsia="zh-CN"/>
              </w:rPr>
              <w:t>000</w:t>
            </w:r>
          </w:p>
        </w:tc>
        <w:tc>
          <w:tcPr>
            <w:tcW w:w="1917" w:type="dxa"/>
            <w:vAlign w:val="center"/>
          </w:tcPr>
          <w:p w14:paraId="0277CE6B" w14:textId="77777777" w:rsidR="005C297A" w:rsidRDefault="005C297A" w:rsidP="005C297A">
            <w:pPr>
              <w:jc w:val="center"/>
              <w:rPr>
                <w:lang w:eastAsia="zh-CN"/>
              </w:rPr>
            </w:pPr>
            <w:r>
              <w:rPr>
                <w:rFonts w:hint="eastAsia"/>
                <w:lang w:eastAsia="zh-CN"/>
              </w:rPr>
              <w:t>-</w:t>
            </w:r>
            <w:r>
              <w:rPr>
                <w:lang w:eastAsia="zh-CN"/>
              </w:rPr>
              <w:t>11.8</w:t>
            </w:r>
          </w:p>
        </w:tc>
        <w:tc>
          <w:tcPr>
            <w:tcW w:w="2171" w:type="dxa"/>
          </w:tcPr>
          <w:p w14:paraId="493696B1" w14:textId="76D87144" w:rsidR="005C297A" w:rsidRDefault="005C297A" w:rsidP="005C297A">
            <w:pPr>
              <w:jc w:val="center"/>
              <w:rPr>
                <w:lang w:eastAsia="zh-CN"/>
              </w:rPr>
            </w:pPr>
            <w:r>
              <w:rPr>
                <w:lang w:eastAsia="zh-CN"/>
              </w:rPr>
              <w:t>29.7</w:t>
            </w:r>
          </w:p>
        </w:tc>
        <w:tc>
          <w:tcPr>
            <w:tcW w:w="2171" w:type="dxa"/>
          </w:tcPr>
          <w:p w14:paraId="4E3FEA81" w14:textId="4E533C71" w:rsidR="005C297A" w:rsidRDefault="005C297A" w:rsidP="005C297A">
            <w:pPr>
              <w:jc w:val="center"/>
              <w:rPr>
                <w:lang w:eastAsia="zh-CN"/>
              </w:rPr>
            </w:pPr>
            <w:r>
              <w:rPr>
                <w:lang w:eastAsia="zh-CN"/>
              </w:rPr>
              <w:t>17.6</w:t>
            </w:r>
          </w:p>
        </w:tc>
      </w:tr>
      <w:tr w:rsidR="005C297A" w14:paraId="3C1AD464" w14:textId="77777777" w:rsidTr="005C297A">
        <w:trPr>
          <w:jc w:val="center"/>
        </w:trPr>
        <w:tc>
          <w:tcPr>
            <w:tcW w:w="1220" w:type="dxa"/>
            <w:vMerge/>
            <w:vAlign w:val="center"/>
          </w:tcPr>
          <w:p w14:paraId="74AB4365" w14:textId="77777777" w:rsidR="005C297A" w:rsidRDefault="005C297A" w:rsidP="005C297A">
            <w:pPr>
              <w:jc w:val="center"/>
            </w:pPr>
          </w:p>
        </w:tc>
        <w:tc>
          <w:tcPr>
            <w:tcW w:w="1352" w:type="dxa"/>
            <w:vMerge/>
            <w:vAlign w:val="center"/>
          </w:tcPr>
          <w:p w14:paraId="69456031" w14:textId="77777777" w:rsidR="005C297A" w:rsidRDefault="005C297A" w:rsidP="005C297A">
            <w:pPr>
              <w:jc w:val="center"/>
              <w:rPr>
                <w:lang w:eastAsia="zh-CN"/>
              </w:rPr>
            </w:pPr>
          </w:p>
        </w:tc>
        <w:tc>
          <w:tcPr>
            <w:tcW w:w="973" w:type="dxa"/>
            <w:vAlign w:val="center"/>
          </w:tcPr>
          <w:p w14:paraId="25882439" w14:textId="77777777" w:rsidR="005C297A" w:rsidRDefault="005C297A" w:rsidP="005C297A">
            <w:pPr>
              <w:jc w:val="center"/>
              <w:rPr>
                <w:lang w:eastAsia="zh-CN"/>
              </w:rPr>
            </w:pPr>
            <w:r>
              <w:rPr>
                <w:rFonts w:hint="eastAsia"/>
                <w:lang w:eastAsia="zh-CN"/>
              </w:rPr>
              <w:t>1</w:t>
            </w:r>
            <w:r>
              <w:rPr>
                <w:lang w:eastAsia="zh-CN"/>
              </w:rPr>
              <w:t>20</w:t>
            </w:r>
          </w:p>
        </w:tc>
        <w:tc>
          <w:tcPr>
            <w:tcW w:w="1111" w:type="dxa"/>
            <w:vAlign w:val="center"/>
          </w:tcPr>
          <w:p w14:paraId="72E2722D" w14:textId="77777777" w:rsidR="005C297A" w:rsidRDefault="005C297A" w:rsidP="005C297A">
            <w:pPr>
              <w:jc w:val="center"/>
              <w:rPr>
                <w:lang w:eastAsia="zh-CN"/>
              </w:rPr>
            </w:pPr>
            <w:r>
              <w:rPr>
                <w:lang w:eastAsia="zh-CN"/>
              </w:rPr>
              <w:t>0</w:t>
            </w:r>
          </w:p>
        </w:tc>
        <w:tc>
          <w:tcPr>
            <w:tcW w:w="1917" w:type="dxa"/>
            <w:vAlign w:val="center"/>
          </w:tcPr>
          <w:p w14:paraId="74430F85" w14:textId="77777777" w:rsidR="005C297A" w:rsidRDefault="005C297A" w:rsidP="005C297A">
            <w:pPr>
              <w:jc w:val="center"/>
              <w:rPr>
                <w:lang w:eastAsia="zh-CN"/>
              </w:rPr>
            </w:pPr>
            <w:r>
              <w:rPr>
                <w:rFonts w:hint="eastAsia"/>
                <w:lang w:eastAsia="zh-CN"/>
              </w:rPr>
              <w:t>-</w:t>
            </w:r>
            <w:r>
              <w:rPr>
                <w:lang w:eastAsia="zh-CN"/>
              </w:rPr>
              <w:t>14.2</w:t>
            </w:r>
          </w:p>
        </w:tc>
        <w:tc>
          <w:tcPr>
            <w:tcW w:w="2171" w:type="dxa"/>
          </w:tcPr>
          <w:p w14:paraId="4BB7662A" w14:textId="17765F15" w:rsidR="005C297A" w:rsidRDefault="005C297A" w:rsidP="005C297A">
            <w:pPr>
              <w:jc w:val="center"/>
              <w:rPr>
                <w:lang w:eastAsia="zh-CN"/>
              </w:rPr>
            </w:pPr>
            <w:r w:rsidRPr="00E21125">
              <w:rPr>
                <w:lang w:eastAsia="zh-CN"/>
              </w:rPr>
              <w:t>26.6</w:t>
            </w:r>
          </w:p>
        </w:tc>
        <w:tc>
          <w:tcPr>
            <w:tcW w:w="2171" w:type="dxa"/>
          </w:tcPr>
          <w:p w14:paraId="55D7350B" w14:textId="79FFB648" w:rsidR="005C297A" w:rsidRDefault="005C297A" w:rsidP="005C297A">
            <w:pPr>
              <w:jc w:val="center"/>
              <w:rPr>
                <w:lang w:eastAsia="zh-CN"/>
              </w:rPr>
            </w:pPr>
            <w:r>
              <w:rPr>
                <w:lang w:eastAsia="zh-CN"/>
              </w:rPr>
              <w:t>14.6</w:t>
            </w:r>
          </w:p>
        </w:tc>
      </w:tr>
      <w:tr w:rsidR="005C297A" w14:paraId="297B6A0F" w14:textId="77777777" w:rsidTr="005C297A">
        <w:trPr>
          <w:jc w:val="center"/>
        </w:trPr>
        <w:tc>
          <w:tcPr>
            <w:tcW w:w="1220" w:type="dxa"/>
            <w:vMerge/>
            <w:vAlign w:val="center"/>
          </w:tcPr>
          <w:p w14:paraId="6C52E1A8" w14:textId="77777777" w:rsidR="005C297A" w:rsidRDefault="005C297A" w:rsidP="005C297A">
            <w:pPr>
              <w:jc w:val="center"/>
            </w:pPr>
          </w:p>
        </w:tc>
        <w:tc>
          <w:tcPr>
            <w:tcW w:w="1352" w:type="dxa"/>
            <w:vMerge/>
            <w:vAlign w:val="center"/>
          </w:tcPr>
          <w:p w14:paraId="42A7E85C" w14:textId="77777777" w:rsidR="005C297A" w:rsidRDefault="005C297A" w:rsidP="005C297A">
            <w:pPr>
              <w:jc w:val="center"/>
              <w:rPr>
                <w:lang w:eastAsia="zh-CN"/>
              </w:rPr>
            </w:pPr>
          </w:p>
        </w:tc>
        <w:tc>
          <w:tcPr>
            <w:tcW w:w="973" w:type="dxa"/>
            <w:vAlign w:val="center"/>
          </w:tcPr>
          <w:p w14:paraId="3E89F4DA" w14:textId="77777777" w:rsidR="005C297A" w:rsidRDefault="005C297A" w:rsidP="005C297A">
            <w:pPr>
              <w:jc w:val="center"/>
              <w:rPr>
                <w:lang w:eastAsia="zh-CN"/>
              </w:rPr>
            </w:pPr>
            <w:r>
              <w:rPr>
                <w:rFonts w:hint="eastAsia"/>
                <w:lang w:eastAsia="zh-CN"/>
              </w:rPr>
              <w:t>1</w:t>
            </w:r>
            <w:r>
              <w:rPr>
                <w:lang w:eastAsia="zh-CN"/>
              </w:rPr>
              <w:t>20</w:t>
            </w:r>
          </w:p>
        </w:tc>
        <w:tc>
          <w:tcPr>
            <w:tcW w:w="1111" w:type="dxa"/>
            <w:vAlign w:val="center"/>
          </w:tcPr>
          <w:p w14:paraId="4D832A75" w14:textId="77777777" w:rsidR="005C297A" w:rsidRDefault="005C297A" w:rsidP="005C297A">
            <w:pPr>
              <w:jc w:val="center"/>
              <w:rPr>
                <w:lang w:eastAsia="zh-CN"/>
              </w:rPr>
            </w:pPr>
            <w:r>
              <w:rPr>
                <w:rFonts w:hint="eastAsia"/>
                <w:lang w:eastAsia="zh-CN"/>
              </w:rPr>
              <w:t>1</w:t>
            </w:r>
            <w:r>
              <w:rPr>
                <w:lang w:eastAsia="zh-CN"/>
              </w:rPr>
              <w:t>000</w:t>
            </w:r>
          </w:p>
        </w:tc>
        <w:tc>
          <w:tcPr>
            <w:tcW w:w="1917" w:type="dxa"/>
            <w:vAlign w:val="center"/>
          </w:tcPr>
          <w:p w14:paraId="3C00AD7C" w14:textId="77777777" w:rsidR="005C297A" w:rsidRDefault="005C297A" w:rsidP="005C297A">
            <w:pPr>
              <w:jc w:val="center"/>
              <w:rPr>
                <w:lang w:eastAsia="zh-CN"/>
              </w:rPr>
            </w:pPr>
            <w:r>
              <w:rPr>
                <w:rFonts w:hint="eastAsia"/>
                <w:lang w:eastAsia="zh-CN"/>
              </w:rPr>
              <w:t>-</w:t>
            </w:r>
            <w:r>
              <w:rPr>
                <w:lang w:eastAsia="zh-CN"/>
              </w:rPr>
              <w:t>13.5</w:t>
            </w:r>
          </w:p>
        </w:tc>
        <w:tc>
          <w:tcPr>
            <w:tcW w:w="2171" w:type="dxa"/>
          </w:tcPr>
          <w:p w14:paraId="010C45DE" w14:textId="55B41C34" w:rsidR="005C297A" w:rsidRDefault="005C297A" w:rsidP="005C297A">
            <w:pPr>
              <w:jc w:val="center"/>
              <w:rPr>
                <w:lang w:eastAsia="zh-CN"/>
              </w:rPr>
            </w:pPr>
            <w:r w:rsidRPr="00E21125">
              <w:rPr>
                <w:lang w:eastAsia="zh-CN"/>
              </w:rPr>
              <w:t>26.6</w:t>
            </w:r>
          </w:p>
        </w:tc>
        <w:tc>
          <w:tcPr>
            <w:tcW w:w="2171" w:type="dxa"/>
          </w:tcPr>
          <w:p w14:paraId="4EE104A1" w14:textId="2992020C" w:rsidR="005C297A" w:rsidRDefault="005C297A" w:rsidP="005C297A">
            <w:pPr>
              <w:jc w:val="center"/>
              <w:rPr>
                <w:lang w:eastAsia="zh-CN"/>
              </w:rPr>
            </w:pPr>
            <w:r>
              <w:rPr>
                <w:lang w:eastAsia="zh-CN"/>
              </w:rPr>
              <w:t>14.6</w:t>
            </w:r>
          </w:p>
        </w:tc>
      </w:tr>
    </w:tbl>
    <w:p w14:paraId="7EA09105" w14:textId="77777777" w:rsidR="006014BF" w:rsidRDefault="006014BF" w:rsidP="00623EF3"/>
    <w:p w14:paraId="1F1B7108" w14:textId="1315CA2C" w:rsidR="005C6E3E" w:rsidRDefault="008A0916" w:rsidP="008A0916">
      <w:pPr>
        <w:pStyle w:val="Eqn"/>
        <w:rPr>
          <w:rFonts w:eastAsiaTheme="minorEastAsia"/>
          <w:i/>
          <w:lang w:val="en-GB"/>
        </w:rPr>
      </w:pPr>
      <w:r w:rsidRPr="00E421B9">
        <w:rPr>
          <w:rFonts w:eastAsiaTheme="minorEastAsia"/>
          <w:b/>
          <w:i/>
          <w:lang w:val="en-GB"/>
        </w:rPr>
        <w:t xml:space="preserve">Observation </w:t>
      </w:r>
      <w:r w:rsidR="00064082">
        <w:rPr>
          <w:rFonts w:eastAsiaTheme="minorEastAsia"/>
          <w:b/>
          <w:i/>
          <w:lang w:val="en-GB"/>
        </w:rPr>
        <w:t>29</w:t>
      </w:r>
      <w:r>
        <w:rPr>
          <w:rFonts w:eastAsiaTheme="minorEastAsia"/>
          <w:b/>
          <w:i/>
          <w:lang w:val="en-GB"/>
        </w:rPr>
        <w:t>:</w:t>
      </w:r>
      <w:r w:rsidRPr="006C79AB">
        <w:rPr>
          <w:rFonts w:eastAsiaTheme="minorEastAsia"/>
          <w:i/>
          <w:lang w:val="en-GB"/>
        </w:rPr>
        <w:t xml:space="preserve"> </w:t>
      </w:r>
      <w:r w:rsidR="00C37F92">
        <w:rPr>
          <w:rFonts w:eastAsiaTheme="minorEastAsia"/>
          <w:i/>
          <w:lang w:val="en-GB"/>
        </w:rPr>
        <w:t>W</w:t>
      </w:r>
      <w:r w:rsidR="00D1042E">
        <w:rPr>
          <w:rFonts w:eastAsiaTheme="minorEastAsia"/>
          <w:i/>
          <w:lang w:val="en-GB"/>
        </w:rPr>
        <w:t xml:space="preserve">ithout consideration of </w:t>
      </w:r>
      <w:r w:rsidR="00C37F92">
        <w:rPr>
          <w:rFonts w:eastAsiaTheme="minorEastAsia"/>
          <w:i/>
          <w:lang w:val="en-GB"/>
        </w:rPr>
        <w:t>f</w:t>
      </w:r>
      <w:r w:rsidR="00C37F92" w:rsidRPr="00C37F92">
        <w:rPr>
          <w:rFonts w:eastAsiaTheme="minorEastAsia"/>
          <w:i/>
          <w:lang w:val="en-GB"/>
        </w:rPr>
        <w:t xml:space="preserve">requency </w:t>
      </w:r>
      <w:r w:rsidR="00C37F92">
        <w:rPr>
          <w:rFonts w:eastAsiaTheme="minorEastAsia"/>
          <w:i/>
          <w:lang w:val="en-GB"/>
        </w:rPr>
        <w:t>o</w:t>
      </w:r>
      <w:r w:rsidR="00C37F92" w:rsidRPr="00C37F92">
        <w:rPr>
          <w:rFonts w:eastAsiaTheme="minorEastAsia"/>
          <w:i/>
          <w:lang w:val="en-GB"/>
        </w:rPr>
        <w:t>ffset</w:t>
      </w:r>
      <w:r w:rsidR="00C37F92">
        <w:rPr>
          <w:rFonts w:eastAsiaTheme="minorEastAsia"/>
          <w:i/>
          <w:lang w:val="en-GB"/>
        </w:rPr>
        <w:t>, p</w:t>
      </w:r>
      <w:r w:rsidR="00C37F92" w:rsidRPr="00C37F92">
        <w:rPr>
          <w:rFonts w:eastAsiaTheme="minorEastAsia"/>
          <w:i/>
          <w:lang w:val="en-GB"/>
        </w:rPr>
        <w:t>hase noise</w:t>
      </w:r>
      <w:r w:rsidR="008C1293">
        <w:rPr>
          <w:rFonts w:eastAsiaTheme="minorEastAsia"/>
          <w:i/>
          <w:lang w:val="en-GB"/>
        </w:rPr>
        <w:t xml:space="preserve"> and </w:t>
      </w:r>
      <w:r w:rsidR="009A6253">
        <w:rPr>
          <w:rFonts w:eastAsiaTheme="minorEastAsia"/>
          <w:i/>
          <w:lang w:val="en-GB"/>
        </w:rPr>
        <w:t>CP length</w:t>
      </w:r>
      <w:r w:rsidR="008B6002">
        <w:rPr>
          <w:rFonts w:eastAsiaTheme="minorEastAsia"/>
          <w:i/>
          <w:lang w:val="en-GB"/>
        </w:rPr>
        <w:t>,</w:t>
      </w:r>
    </w:p>
    <w:p w14:paraId="7ACC0835" w14:textId="6C885845" w:rsidR="00D1042E" w:rsidRDefault="00AD0831" w:rsidP="00CF78A1">
      <w:pPr>
        <w:pStyle w:val="Eqn"/>
        <w:numPr>
          <w:ilvl w:val="0"/>
          <w:numId w:val="22"/>
        </w:numPr>
        <w:ind w:left="709" w:hanging="284"/>
        <w:rPr>
          <w:rFonts w:eastAsiaTheme="minorEastAsia"/>
          <w:i/>
          <w:lang w:val="en-GB"/>
        </w:rPr>
      </w:pPr>
      <w:r>
        <w:rPr>
          <w:rFonts w:eastAsiaTheme="minorEastAsia"/>
          <w:i/>
          <w:lang w:val="en-GB"/>
        </w:rPr>
        <w:t>R-15 long</w:t>
      </w:r>
      <w:r w:rsidRPr="005C1FC5">
        <w:rPr>
          <w:rFonts w:eastAsiaTheme="minorEastAsia"/>
          <w:i/>
          <w:lang w:val="en-GB"/>
        </w:rPr>
        <w:t xml:space="preserve"> preamble formats </w:t>
      </w:r>
      <w:r w:rsidR="007B7671">
        <w:rPr>
          <w:rFonts w:eastAsiaTheme="minorEastAsia"/>
          <w:i/>
          <w:lang w:val="en-GB"/>
        </w:rPr>
        <w:t>may</w:t>
      </w:r>
      <w:r w:rsidR="007E268D">
        <w:rPr>
          <w:rFonts w:eastAsiaTheme="minorEastAsia"/>
          <w:i/>
          <w:lang w:val="en-GB"/>
        </w:rPr>
        <w:t xml:space="preserve"> </w:t>
      </w:r>
      <w:r w:rsidR="00A22C23">
        <w:rPr>
          <w:rFonts w:eastAsiaTheme="minorEastAsia"/>
          <w:i/>
          <w:lang w:val="en-GB"/>
        </w:rPr>
        <w:t>work</w:t>
      </w:r>
      <w:r>
        <w:rPr>
          <w:rFonts w:eastAsiaTheme="minorEastAsia"/>
          <w:i/>
          <w:lang w:val="en-GB"/>
        </w:rPr>
        <w:t xml:space="preserve"> in the S band</w:t>
      </w:r>
      <w:r w:rsidRPr="0086045A">
        <w:rPr>
          <w:rFonts w:eastAsiaTheme="minorEastAsia"/>
          <w:i/>
          <w:lang w:val="en-GB"/>
        </w:rPr>
        <w:t xml:space="preserve"> </w:t>
      </w:r>
      <w:r>
        <w:rPr>
          <w:rFonts w:eastAsiaTheme="minorEastAsia"/>
          <w:i/>
          <w:lang w:val="en-GB"/>
        </w:rPr>
        <w:t xml:space="preserve">for </w:t>
      </w:r>
      <w:r w:rsidRPr="003E3B12">
        <w:rPr>
          <w:rFonts w:eastAsiaTheme="minorEastAsia"/>
          <w:i/>
          <w:lang w:val="en-GB"/>
        </w:rPr>
        <w:t>LEO</w:t>
      </w:r>
      <w:r w:rsidR="00C91E82">
        <w:rPr>
          <w:rFonts w:eastAsiaTheme="minorEastAsia"/>
          <w:i/>
          <w:lang w:val="en-GB"/>
        </w:rPr>
        <w:t>-1200</w:t>
      </w:r>
      <w:r w:rsidRPr="003E3B12">
        <w:rPr>
          <w:rFonts w:eastAsiaTheme="minorEastAsia"/>
          <w:i/>
          <w:lang w:val="en-GB"/>
        </w:rPr>
        <w:t xml:space="preserve"> (30 degree) scenario</w:t>
      </w:r>
      <w:r w:rsidR="00534DC3">
        <w:rPr>
          <w:rFonts w:eastAsiaTheme="minorEastAsia"/>
          <w:i/>
          <w:lang w:val="en-GB"/>
        </w:rPr>
        <w:t>s</w:t>
      </w:r>
      <w:r>
        <w:rPr>
          <w:rFonts w:eastAsiaTheme="minorEastAsia"/>
          <w:i/>
          <w:lang w:val="en-GB"/>
        </w:rPr>
        <w:t xml:space="preserve"> with respect to </w:t>
      </w:r>
      <w:r w:rsidR="00B34B87">
        <w:rPr>
          <w:rFonts w:eastAsiaTheme="minorEastAsia"/>
          <w:i/>
          <w:lang w:val="en-GB"/>
        </w:rPr>
        <w:t>SNR</w:t>
      </w:r>
      <w:r w:rsidRPr="00E421B9">
        <w:rPr>
          <w:rFonts w:eastAsiaTheme="minorEastAsia"/>
          <w:i/>
          <w:lang w:val="en-GB"/>
        </w:rPr>
        <w:t>.</w:t>
      </w:r>
    </w:p>
    <w:p w14:paraId="0063E453" w14:textId="77777777" w:rsidR="005C6E3E" w:rsidRDefault="005C6E3E" w:rsidP="00CF78A1">
      <w:pPr>
        <w:pStyle w:val="Eqn"/>
        <w:numPr>
          <w:ilvl w:val="0"/>
          <w:numId w:val="22"/>
        </w:numPr>
        <w:ind w:left="709" w:hanging="284"/>
        <w:rPr>
          <w:rFonts w:eastAsiaTheme="minorEastAsia"/>
          <w:i/>
          <w:lang w:val="en-GB"/>
        </w:rPr>
      </w:pPr>
      <w:r>
        <w:rPr>
          <w:rFonts w:eastAsiaTheme="minorEastAsia"/>
          <w:i/>
          <w:lang w:val="en-GB"/>
        </w:rPr>
        <w:t>some of R-15 short</w:t>
      </w:r>
      <w:r w:rsidRPr="005C1FC5">
        <w:rPr>
          <w:rFonts w:eastAsiaTheme="minorEastAsia"/>
          <w:i/>
          <w:lang w:val="en-GB"/>
        </w:rPr>
        <w:t xml:space="preserve"> preamble formats </w:t>
      </w:r>
      <w:r>
        <w:rPr>
          <w:rFonts w:eastAsiaTheme="minorEastAsia"/>
          <w:i/>
          <w:lang w:val="en-GB"/>
        </w:rPr>
        <w:t>may work in the S band</w:t>
      </w:r>
      <w:r w:rsidRPr="0086045A">
        <w:rPr>
          <w:rFonts w:eastAsiaTheme="minorEastAsia"/>
          <w:i/>
          <w:lang w:val="en-GB"/>
        </w:rPr>
        <w:t xml:space="preserve"> </w:t>
      </w:r>
      <w:r>
        <w:rPr>
          <w:rFonts w:eastAsiaTheme="minorEastAsia"/>
          <w:i/>
          <w:lang w:val="en-GB"/>
        </w:rPr>
        <w:t xml:space="preserve">for </w:t>
      </w:r>
      <w:r w:rsidRPr="003E3B12">
        <w:rPr>
          <w:rFonts w:eastAsiaTheme="minorEastAsia"/>
          <w:i/>
          <w:lang w:val="en-GB"/>
        </w:rPr>
        <w:t>LEO</w:t>
      </w:r>
      <w:r>
        <w:rPr>
          <w:rFonts w:eastAsiaTheme="minorEastAsia"/>
          <w:i/>
          <w:lang w:val="en-GB"/>
        </w:rPr>
        <w:t>-1200</w:t>
      </w:r>
      <w:r w:rsidRPr="003E3B12">
        <w:rPr>
          <w:rFonts w:eastAsiaTheme="minorEastAsia"/>
          <w:i/>
          <w:lang w:val="en-GB"/>
        </w:rPr>
        <w:t xml:space="preserve"> (30 degree) scenario</w:t>
      </w:r>
      <w:r>
        <w:rPr>
          <w:rFonts w:eastAsiaTheme="minorEastAsia"/>
          <w:i/>
          <w:lang w:val="en-GB"/>
        </w:rPr>
        <w:t>s with respect to SNR</w:t>
      </w:r>
      <w:r w:rsidRPr="00E421B9">
        <w:rPr>
          <w:rFonts w:eastAsiaTheme="minorEastAsia"/>
          <w:i/>
          <w:lang w:val="en-GB"/>
        </w:rPr>
        <w:t>.</w:t>
      </w:r>
    </w:p>
    <w:p w14:paraId="133AFC6D" w14:textId="77777777" w:rsidR="005C6E3E" w:rsidRPr="00C0363A" w:rsidRDefault="005C6E3E" w:rsidP="00CF78A1">
      <w:pPr>
        <w:pStyle w:val="Eqn"/>
        <w:numPr>
          <w:ilvl w:val="0"/>
          <w:numId w:val="22"/>
        </w:numPr>
        <w:ind w:left="709" w:hanging="284"/>
        <w:rPr>
          <w:rFonts w:eastAsiaTheme="minorEastAsia"/>
          <w:i/>
          <w:lang w:val="en-GB" w:eastAsia="zh-CN"/>
        </w:rPr>
      </w:pPr>
      <w:r>
        <w:rPr>
          <w:rFonts w:eastAsiaTheme="minorEastAsia"/>
          <w:i/>
          <w:lang w:val="en-GB"/>
        </w:rPr>
        <w:t xml:space="preserve">except for </w:t>
      </w:r>
      <w:r w:rsidR="00D001E5">
        <w:rPr>
          <w:rFonts w:eastAsiaTheme="minorEastAsia"/>
          <w:i/>
          <w:lang w:val="en-GB"/>
        </w:rPr>
        <w:t xml:space="preserve">the </w:t>
      </w:r>
      <w:r>
        <w:rPr>
          <w:rFonts w:eastAsiaTheme="minorEastAsia"/>
          <w:i/>
          <w:lang w:val="en-GB"/>
        </w:rPr>
        <w:t>format 3, R-15 long</w:t>
      </w:r>
      <w:r w:rsidRPr="005C1FC5">
        <w:rPr>
          <w:rFonts w:eastAsiaTheme="minorEastAsia"/>
          <w:i/>
          <w:lang w:val="en-GB"/>
        </w:rPr>
        <w:t xml:space="preserve"> preamble formats </w:t>
      </w:r>
      <w:r>
        <w:rPr>
          <w:rFonts w:eastAsiaTheme="minorEastAsia"/>
          <w:i/>
          <w:lang w:val="en-GB"/>
        </w:rPr>
        <w:t>may work in the S band</w:t>
      </w:r>
      <w:r w:rsidRPr="0086045A">
        <w:rPr>
          <w:rFonts w:eastAsiaTheme="minorEastAsia"/>
          <w:i/>
          <w:lang w:val="en-GB"/>
        </w:rPr>
        <w:t xml:space="preserve"> </w:t>
      </w:r>
      <w:r>
        <w:rPr>
          <w:rFonts w:eastAsiaTheme="minorEastAsia"/>
          <w:i/>
          <w:lang w:val="en-GB"/>
        </w:rPr>
        <w:t xml:space="preserve">for GEO </w:t>
      </w:r>
      <w:r w:rsidRPr="003E3B12">
        <w:rPr>
          <w:rFonts w:eastAsiaTheme="minorEastAsia"/>
          <w:i/>
          <w:lang w:val="en-GB"/>
        </w:rPr>
        <w:t>(</w:t>
      </w:r>
      <w:r>
        <w:rPr>
          <w:rFonts w:eastAsiaTheme="minorEastAsia"/>
          <w:i/>
          <w:lang w:val="en-GB"/>
        </w:rPr>
        <w:t>1</w:t>
      </w:r>
      <w:r w:rsidRPr="003E3B12">
        <w:rPr>
          <w:rFonts w:eastAsiaTheme="minorEastAsia"/>
          <w:i/>
          <w:lang w:val="en-GB"/>
        </w:rPr>
        <w:t>0 degree)</w:t>
      </w:r>
      <w:r>
        <w:rPr>
          <w:rFonts w:eastAsiaTheme="minorEastAsia"/>
          <w:i/>
          <w:lang w:val="en-GB"/>
        </w:rPr>
        <w:t xml:space="preserve"> </w:t>
      </w:r>
      <w:r w:rsidRPr="003E3B12">
        <w:rPr>
          <w:rFonts w:eastAsiaTheme="minorEastAsia"/>
          <w:i/>
          <w:lang w:val="en-GB"/>
        </w:rPr>
        <w:t>scenario</w:t>
      </w:r>
      <w:r>
        <w:rPr>
          <w:rFonts w:eastAsiaTheme="minorEastAsia"/>
          <w:i/>
          <w:lang w:val="en-GB"/>
        </w:rPr>
        <w:t>s with respect to SNR</w:t>
      </w:r>
      <w:r w:rsidRPr="00E421B9">
        <w:rPr>
          <w:rFonts w:eastAsiaTheme="minorEastAsia"/>
          <w:i/>
          <w:lang w:val="en-GB"/>
        </w:rPr>
        <w:t>.</w:t>
      </w:r>
    </w:p>
    <w:p w14:paraId="58F2A4E2" w14:textId="77777777" w:rsidR="005C6E3E" w:rsidRDefault="005C6E3E" w:rsidP="00CF78A1">
      <w:pPr>
        <w:pStyle w:val="Eqn"/>
        <w:numPr>
          <w:ilvl w:val="0"/>
          <w:numId w:val="22"/>
        </w:numPr>
        <w:ind w:left="709" w:hanging="284"/>
        <w:rPr>
          <w:rFonts w:eastAsiaTheme="minorEastAsia"/>
          <w:i/>
          <w:lang w:val="en-GB"/>
        </w:rPr>
      </w:pPr>
      <w:r>
        <w:rPr>
          <w:rFonts w:eastAsiaTheme="minorEastAsia"/>
          <w:i/>
          <w:lang w:val="en-GB"/>
        </w:rPr>
        <w:t xml:space="preserve">R-15 short </w:t>
      </w:r>
      <w:r w:rsidRPr="005C1FC5">
        <w:rPr>
          <w:rFonts w:eastAsiaTheme="minorEastAsia"/>
          <w:i/>
          <w:lang w:val="en-GB"/>
        </w:rPr>
        <w:t xml:space="preserve">preamble formats </w:t>
      </w:r>
      <w:r>
        <w:rPr>
          <w:rFonts w:eastAsiaTheme="minorEastAsia"/>
          <w:i/>
          <w:lang w:val="en-GB"/>
        </w:rPr>
        <w:t>cannot</w:t>
      </w:r>
      <w:r w:rsidRPr="005C1FC5">
        <w:rPr>
          <w:rFonts w:eastAsiaTheme="minorEastAsia"/>
          <w:i/>
          <w:lang w:val="en-GB"/>
        </w:rPr>
        <w:t xml:space="preserve"> </w:t>
      </w:r>
      <w:r>
        <w:rPr>
          <w:rFonts w:eastAsiaTheme="minorEastAsia"/>
          <w:i/>
          <w:lang w:val="en-GB"/>
        </w:rPr>
        <w:t>work in the S band</w:t>
      </w:r>
      <w:r w:rsidRPr="0086045A">
        <w:rPr>
          <w:rFonts w:eastAsiaTheme="minorEastAsia"/>
          <w:i/>
          <w:lang w:val="en-GB"/>
        </w:rPr>
        <w:t xml:space="preserve"> </w:t>
      </w:r>
      <w:r>
        <w:rPr>
          <w:rFonts w:eastAsiaTheme="minorEastAsia"/>
          <w:i/>
          <w:lang w:val="en-GB"/>
        </w:rPr>
        <w:t>for GEO (1</w:t>
      </w:r>
      <w:r w:rsidRPr="003E3B12">
        <w:rPr>
          <w:rFonts w:eastAsiaTheme="minorEastAsia"/>
          <w:i/>
          <w:lang w:val="en-GB"/>
        </w:rPr>
        <w:t>0 degree) scenario</w:t>
      </w:r>
      <w:r>
        <w:rPr>
          <w:rFonts w:eastAsiaTheme="minorEastAsia"/>
          <w:i/>
          <w:lang w:val="en-GB"/>
        </w:rPr>
        <w:t>s with respect to SNR</w:t>
      </w:r>
      <w:r w:rsidRPr="00E421B9">
        <w:rPr>
          <w:rFonts w:eastAsiaTheme="minorEastAsia"/>
          <w:i/>
          <w:lang w:val="en-GB"/>
        </w:rPr>
        <w:t>.</w:t>
      </w:r>
    </w:p>
    <w:p w14:paraId="6FAC5EA7" w14:textId="77777777" w:rsidR="005C6E3E" w:rsidRDefault="0098033B" w:rsidP="00CF78A1">
      <w:pPr>
        <w:pStyle w:val="Eqn"/>
        <w:numPr>
          <w:ilvl w:val="0"/>
          <w:numId w:val="22"/>
        </w:numPr>
        <w:ind w:left="709" w:hanging="284"/>
        <w:rPr>
          <w:rFonts w:eastAsiaTheme="minorEastAsia"/>
          <w:i/>
          <w:lang w:val="en-GB"/>
        </w:rPr>
      </w:pPr>
      <w:r>
        <w:rPr>
          <w:rFonts w:eastAsiaTheme="minorEastAsia"/>
          <w:i/>
          <w:lang w:val="en-GB"/>
        </w:rPr>
        <w:t xml:space="preserve">R-15 </w:t>
      </w:r>
      <w:r w:rsidR="005C6E3E">
        <w:rPr>
          <w:rFonts w:eastAsiaTheme="minorEastAsia"/>
          <w:i/>
          <w:lang w:val="en-GB"/>
        </w:rPr>
        <w:t xml:space="preserve">short </w:t>
      </w:r>
      <w:r w:rsidR="005C6E3E" w:rsidRPr="005C1FC5">
        <w:rPr>
          <w:rFonts w:eastAsiaTheme="minorEastAsia"/>
          <w:i/>
          <w:lang w:val="en-GB"/>
        </w:rPr>
        <w:t xml:space="preserve">preamble formats </w:t>
      </w:r>
      <w:r w:rsidR="005C6E3E">
        <w:rPr>
          <w:rFonts w:eastAsiaTheme="minorEastAsia"/>
          <w:i/>
          <w:lang w:val="en-GB"/>
        </w:rPr>
        <w:t>may</w:t>
      </w:r>
      <w:r w:rsidR="005C6E3E" w:rsidRPr="005C1FC5">
        <w:rPr>
          <w:rFonts w:eastAsiaTheme="minorEastAsia"/>
          <w:i/>
          <w:lang w:val="en-GB"/>
        </w:rPr>
        <w:t xml:space="preserve"> </w:t>
      </w:r>
      <w:r w:rsidR="00430F92">
        <w:rPr>
          <w:rFonts w:eastAsiaTheme="minorEastAsia"/>
          <w:i/>
          <w:lang w:val="en-GB"/>
        </w:rPr>
        <w:t>work</w:t>
      </w:r>
      <w:r w:rsidR="005C6E3E">
        <w:rPr>
          <w:rFonts w:eastAsiaTheme="minorEastAsia"/>
          <w:i/>
          <w:lang w:val="en-GB"/>
        </w:rPr>
        <w:t xml:space="preserve"> in the Ka band</w:t>
      </w:r>
      <w:r w:rsidR="005C6E3E" w:rsidRPr="0086045A">
        <w:rPr>
          <w:rFonts w:eastAsiaTheme="minorEastAsia"/>
          <w:i/>
          <w:lang w:val="en-GB"/>
        </w:rPr>
        <w:t xml:space="preserve"> </w:t>
      </w:r>
      <w:r w:rsidR="005C6E3E">
        <w:rPr>
          <w:rFonts w:eastAsiaTheme="minorEastAsia"/>
          <w:i/>
          <w:lang w:val="en-GB"/>
        </w:rPr>
        <w:t xml:space="preserve">for </w:t>
      </w:r>
      <w:r w:rsidR="005C6E3E" w:rsidRPr="003E3B12">
        <w:rPr>
          <w:rFonts w:eastAsiaTheme="minorEastAsia"/>
          <w:i/>
          <w:lang w:val="en-GB"/>
        </w:rPr>
        <w:t xml:space="preserve">LEO (30 degree) </w:t>
      </w:r>
      <w:r w:rsidR="005C6E3E">
        <w:rPr>
          <w:rFonts w:eastAsiaTheme="minorEastAsia"/>
          <w:i/>
          <w:lang w:val="en-GB"/>
        </w:rPr>
        <w:t xml:space="preserve">and GEO </w:t>
      </w:r>
      <w:r w:rsidR="005C6E3E" w:rsidRPr="003E3B12">
        <w:rPr>
          <w:rFonts w:eastAsiaTheme="minorEastAsia"/>
          <w:i/>
          <w:lang w:val="en-GB"/>
        </w:rPr>
        <w:t>(</w:t>
      </w:r>
      <w:r w:rsidR="005C6E3E">
        <w:rPr>
          <w:rFonts w:eastAsiaTheme="minorEastAsia"/>
          <w:i/>
          <w:lang w:val="en-GB"/>
        </w:rPr>
        <w:t>1</w:t>
      </w:r>
      <w:r w:rsidR="005C6E3E" w:rsidRPr="003E3B12">
        <w:rPr>
          <w:rFonts w:eastAsiaTheme="minorEastAsia"/>
          <w:i/>
          <w:lang w:val="en-GB"/>
        </w:rPr>
        <w:t>0 degree)</w:t>
      </w:r>
      <w:r w:rsidR="005C6E3E">
        <w:rPr>
          <w:rFonts w:eastAsiaTheme="minorEastAsia"/>
          <w:i/>
          <w:lang w:val="en-GB"/>
        </w:rPr>
        <w:t xml:space="preserve"> </w:t>
      </w:r>
      <w:r w:rsidR="005C6E3E" w:rsidRPr="003E3B12">
        <w:rPr>
          <w:rFonts w:eastAsiaTheme="minorEastAsia"/>
          <w:i/>
          <w:lang w:val="en-GB"/>
        </w:rPr>
        <w:t>scenario</w:t>
      </w:r>
      <w:r w:rsidR="005C6E3E">
        <w:rPr>
          <w:rFonts w:eastAsiaTheme="minorEastAsia"/>
          <w:i/>
          <w:lang w:val="en-GB"/>
        </w:rPr>
        <w:t>s</w:t>
      </w:r>
      <w:r w:rsidR="005C6E3E" w:rsidRPr="00214280">
        <w:rPr>
          <w:rFonts w:eastAsiaTheme="minorEastAsia"/>
          <w:i/>
          <w:lang w:val="en-GB"/>
        </w:rPr>
        <w:t xml:space="preserve"> </w:t>
      </w:r>
      <w:r w:rsidR="005C6E3E">
        <w:rPr>
          <w:rFonts w:eastAsiaTheme="minorEastAsia"/>
          <w:i/>
          <w:lang w:val="en-GB"/>
        </w:rPr>
        <w:t>with respect to SNR</w:t>
      </w:r>
      <w:r w:rsidR="005C6E3E" w:rsidRPr="00E421B9">
        <w:rPr>
          <w:rFonts w:eastAsiaTheme="minorEastAsia"/>
          <w:i/>
          <w:lang w:val="en-GB"/>
        </w:rPr>
        <w:t>.</w:t>
      </w:r>
    </w:p>
    <w:p w14:paraId="36C9B84B" w14:textId="77777777" w:rsidR="00C54C19" w:rsidRDefault="0076396B" w:rsidP="00C54C19">
      <w:pPr>
        <w:pStyle w:val="4"/>
      </w:pPr>
      <w:r>
        <w:t>Subcarrier spacing</w:t>
      </w:r>
    </w:p>
    <w:p w14:paraId="73AFDFCC" w14:textId="33F2F8ED" w:rsidR="008253CE" w:rsidRDefault="00D11D0B" w:rsidP="00B97EC1">
      <w:pPr>
        <w:rPr>
          <w:lang w:eastAsia="zh-CN"/>
        </w:rPr>
      </w:pPr>
      <w:r>
        <w:rPr>
          <w:lang w:eastAsia="zh-CN"/>
        </w:rPr>
        <w:t xml:space="preserve">We have evaluated </w:t>
      </w:r>
      <w:r w:rsidR="004D4C31">
        <w:rPr>
          <w:lang w:eastAsia="zh-CN"/>
        </w:rPr>
        <w:t xml:space="preserve">the </w:t>
      </w:r>
      <w:r w:rsidR="00B13707">
        <w:rPr>
          <w:lang w:eastAsia="zh-CN"/>
        </w:rPr>
        <w:t xml:space="preserve">CP length </w:t>
      </w:r>
      <w:r w:rsidR="00C7325A">
        <w:rPr>
          <w:lang w:eastAsia="zh-CN"/>
        </w:rPr>
        <w:t xml:space="preserve">and </w:t>
      </w:r>
      <w:r w:rsidR="004D4C31">
        <w:rPr>
          <w:lang w:eastAsia="zh-CN"/>
        </w:rPr>
        <w:t xml:space="preserve">detection performance of </w:t>
      </w:r>
      <w:r>
        <w:rPr>
          <w:lang w:eastAsia="zh-CN"/>
        </w:rPr>
        <w:t>some typical Rel-15 preambles</w:t>
      </w:r>
      <w:r w:rsidR="001F6CF5">
        <w:rPr>
          <w:lang w:eastAsia="zh-CN"/>
        </w:rPr>
        <w:t xml:space="preserve"> in NTN scenarios</w:t>
      </w:r>
      <w:r>
        <w:rPr>
          <w:lang w:eastAsia="zh-CN"/>
        </w:rPr>
        <w:t>.</w:t>
      </w:r>
      <w:r w:rsidR="00603032">
        <w:rPr>
          <w:lang w:eastAsia="zh-CN"/>
        </w:rPr>
        <w:t xml:space="preserve"> However, </w:t>
      </w:r>
      <w:r w:rsidR="00F2474C">
        <w:rPr>
          <w:lang w:eastAsia="zh-CN"/>
        </w:rPr>
        <w:t xml:space="preserve">the </w:t>
      </w:r>
      <w:r w:rsidR="00342663">
        <w:rPr>
          <w:lang w:eastAsia="zh-CN"/>
        </w:rPr>
        <w:t>frequency</w:t>
      </w:r>
      <w:r w:rsidR="00F2474C">
        <w:rPr>
          <w:lang w:eastAsia="zh-CN"/>
        </w:rPr>
        <w:t xml:space="preserve"> offset</w:t>
      </w:r>
      <w:r w:rsidR="00F2474C" w:rsidRPr="00F2474C">
        <w:rPr>
          <w:lang w:eastAsia="zh-CN"/>
        </w:rPr>
        <w:t xml:space="preserve"> </w:t>
      </w:r>
      <w:r w:rsidR="00F2474C">
        <w:rPr>
          <w:lang w:eastAsia="zh-CN"/>
        </w:rPr>
        <w:t xml:space="preserve">from </w:t>
      </w:r>
      <w:r w:rsidR="00F72B6D" w:rsidRPr="00F72B6D">
        <w:rPr>
          <w:lang w:eastAsia="zh-CN"/>
        </w:rPr>
        <w:t>oscillator</w:t>
      </w:r>
      <w:r w:rsidR="00F72B6D">
        <w:rPr>
          <w:lang w:eastAsia="zh-CN"/>
        </w:rPr>
        <w:t xml:space="preserve">s and movement, which </w:t>
      </w:r>
      <w:r w:rsidR="00A22A27">
        <w:rPr>
          <w:rFonts w:hint="eastAsia"/>
          <w:lang w:eastAsia="zh-CN"/>
        </w:rPr>
        <w:t>is</w:t>
      </w:r>
      <w:r w:rsidR="006968A3">
        <w:rPr>
          <w:lang w:eastAsia="zh-CN"/>
        </w:rPr>
        <w:t xml:space="preserve"> </w:t>
      </w:r>
      <w:r w:rsidR="00F72B6D">
        <w:rPr>
          <w:lang w:eastAsia="zh-CN"/>
        </w:rPr>
        <w:t xml:space="preserve">mentioned in section </w:t>
      </w:r>
      <w:r w:rsidR="00442375">
        <w:rPr>
          <w:lang w:eastAsia="zh-CN"/>
        </w:rPr>
        <w:t>2.1</w:t>
      </w:r>
      <w:r w:rsidR="00751741">
        <w:rPr>
          <w:lang w:eastAsia="zh-CN"/>
        </w:rPr>
        <w:t xml:space="preserve">, </w:t>
      </w:r>
      <w:r w:rsidR="00F4306A">
        <w:rPr>
          <w:lang w:eastAsia="zh-CN"/>
        </w:rPr>
        <w:t xml:space="preserve">is </w:t>
      </w:r>
      <w:r w:rsidR="00751741">
        <w:rPr>
          <w:lang w:eastAsia="zh-CN"/>
        </w:rPr>
        <w:t xml:space="preserve">not considered in </w:t>
      </w:r>
      <w:r w:rsidR="009E6543">
        <w:rPr>
          <w:lang w:eastAsia="zh-CN"/>
        </w:rPr>
        <w:t xml:space="preserve">the </w:t>
      </w:r>
      <w:r w:rsidR="008900B1">
        <w:rPr>
          <w:lang w:eastAsia="zh-CN"/>
        </w:rPr>
        <w:t xml:space="preserve">above </w:t>
      </w:r>
      <w:r w:rsidR="009E6543">
        <w:rPr>
          <w:lang w:eastAsia="zh-CN"/>
        </w:rPr>
        <w:t>simulation</w:t>
      </w:r>
      <w:r w:rsidR="00AA39A2">
        <w:rPr>
          <w:lang w:eastAsia="zh-CN"/>
        </w:rPr>
        <w:t>s</w:t>
      </w:r>
      <w:r w:rsidR="009E6543">
        <w:rPr>
          <w:lang w:eastAsia="zh-CN"/>
        </w:rPr>
        <w:t xml:space="preserve"> and </w:t>
      </w:r>
      <w:r w:rsidR="008C532D">
        <w:rPr>
          <w:lang w:eastAsia="zh-CN"/>
        </w:rPr>
        <w:t>analyses</w:t>
      </w:r>
      <w:r w:rsidR="009E6543">
        <w:rPr>
          <w:lang w:eastAsia="zh-CN"/>
        </w:rPr>
        <w:t>.</w:t>
      </w:r>
      <w:r w:rsidR="00751741">
        <w:rPr>
          <w:lang w:eastAsia="zh-CN"/>
        </w:rPr>
        <w:t xml:space="preserve"> </w:t>
      </w:r>
      <w:r w:rsidR="00D2129C">
        <w:rPr>
          <w:lang w:eastAsia="zh-CN"/>
        </w:rPr>
        <w:t xml:space="preserve">In practice, the residual frequency offset </w:t>
      </w:r>
      <w:r w:rsidR="00D2129C">
        <w:rPr>
          <w:rFonts w:hint="eastAsia"/>
          <w:lang w:eastAsia="zh-CN"/>
        </w:rPr>
        <w:t>could</w:t>
      </w:r>
      <w:r w:rsidR="00D2129C">
        <w:rPr>
          <w:lang w:eastAsia="zh-CN"/>
        </w:rPr>
        <w:t xml:space="preserve"> have a </w:t>
      </w:r>
      <w:r w:rsidR="00EC525B">
        <w:rPr>
          <w:lang w:eastAsia="zh-CN"/>
        </w:rPr>
        <w:t>big</w:t>
      </w:r>
      <w:r w:rsidR="00D2129C">
        <w:rPr>
          <w:lang w:eastAsia="zh-CN"/>
        </w:rPr>
        <w:t xml:space="preserve"> </w:t>
      </w:r>
      <w:r w:rsidR="00BE4AAC">
        <w:rPr>
          <w:lang w:eastAsia="zh-CN"/>
        </w:rPr>
        <w:t>impa</w:t>
      </w:r>
      <w:r w:rsidR="00D2129C">
        <w:rPr>
          <w:lang w:eastAsia="zh-CN"/>
        </w:rPr>
        <w:t xml:space="preserve">ct on the detection performance at the gNB. </w:t>
      </w:r>
      <w:r w:rsidR="008253CE">
        <w:rPr>
          <w:lang w:eastAsia="zh-CN"/>
        </w:rPr>
        <w:t xml:space="preserve">The SCS is related </w:t>
      </w:r>
      <w:r w:rsidR="00B30060">
        <w:rPr>
          <w:lang w:eastAsia="zh-CN"/>
        </w:rPr>
        <w:t>to</w:t>
      </w:r>
      <w:r w:rsidR="008253CE">
        <w:rPr>
          <w:lang w:eastAsia="zh-CN"/>
        </w:rPr>
        <w:t xml:space="preserve"> </w:t>
      </w:r>
      <w:r w:rsidR="002D7890">
        <w:rPr>
          <w:lang w:eastAsia="zh-CN"/>
        </w:rPr>
        <w:t xml:space="preserve">the </w:t>
      </w:r>
      <w:r w:rsidR="00643B95" w:rsidRPr="00643B95">
        <w:rPr>
          <w:lang w:eastAsia="zh-CN"/>
        </w:rPr>
        <w:t xml:space="preserve">robustness to </w:t>
      </w:r>
      <w:r w:rsidR="00F04DD7">
        <w:rPr>
          <w:lang w:eastAsia="zh-CN"/>
        </w:rPr>
        <w:t xml:space="preserve">the </w:t>
      </w:r>
      <w:r w:rsidR="004B430A">
        <w:rPr>
          <w:lang w:eastAsia="zh-CN"/>
        </w:rPr>
        <w:t xml:space="preserve">residual </w:t>
      </w:r>
      <w:r w:rsidR="00643B95" w:rsidRPr="00643B95">
        <w:rPr>
          <w:lang w:eastAsia="zh-CN"/>
        </w:rPr>
        <w:t>frequency offset</w:t>
      </w:r>
      <w:r w:rsidR="00F04DD7">
        <w:rPr>
          <w:lang w:eastAsia="zh-CN"/>
        </w:rPr>
        <w:t>.</w:t>
      </w:r>
    </w:p>
    <w:p w14:paraId="3D298B0C" w14:textId="340830CF" w:rsidR="00F03F3E" w:rsidRDefault="00313801" w:rsidP="00F03F3E">
      <w:pPr>
        <w:rPr>
          <w:lang w:eastAsia="zh-CN"/>
        </w:rPr>
      </w:pPr>
      <w:r w:rsidRPr="00313801">
        <w:rPr>
          <w:rFonts w:hint="eastAsia"/>
          <w:lang w:eastAsia="zh-CN"/>
        </w:rPr>
        <w:t>A</w:t>
      </w:r>
      <w:r w:rsidRPr="00313801">
        <w:rPr>
          <w:lang w:eastAsia="zh-CN"/>
        </w:rPr>
        <w:t xml:space="preserve">s mentioned in </w:t>
      </w:r>
      <w:r w:rsidR="00442375">
        <w:rPr>
          <w:lang w:eastAsia="zh-CN"/>
        </w:rPr>
        <w:t>[12]</w:t>
      </w:r>
      <w:r w:rsidRPr="00313801">
        <w:rPr>
          <w:lang w:eastAsia="zh-CN"/>
        </w:rPr>
        <w:t xml:space="preserve"> and </w:t>
      </w:r>
      <w:r w:rsidR="00442375">
        <w:rPr>
          <w:lang w:eastAsia="zh-CN"/>
        </w:rPr>
        <w:t>[13]</w:t>
      </w:r>
      <w:r w:rsidR="00D30103">
        <w:rPr>
          <w:lang w:eastAsia="zh-CN"/>
        </w:rPr>
        <w:t xml:space="preserve">, </w:t>
      </w:r>
      <w:r w:rsidR="001D1AC4">
        <w:rPr>
          <w:lang w:eastAsia="zh-CN"/>
        </w:rPr>
        <w:t>the long preambles with</w:t>
      </w:r>
      <w:r w:rsidR="000B5EDB" w:rsidRPr="000B5EDB">
        <w:rPr>
          <w:lang w:eastAsia="zh-CN"/>
        </w:rPr>
        <w:t xml:space="preserve"> </w:t>
      </w:r>
      <w:r w:rsidR="00937108">
        <w:rPr>
          <w:lang w:eastAsia="zh-CN"/>
        </w:rPr>
        <w:t>restricted set type B</w:t>
      </w:r>
      <w:r w:rsidR="00624CE0">
        <w:rPr>
          <w:lang w:eastAsia="zh-CN"/>
        </w:rPr>
        <w:t xml:space="preserve"> </w:t>
      </w:r>
      <w:r w:rsidR="001D31E6">
        <w:rPr>
          <w:lang w:eastAsia="zh-CN"/>
        </w:rPr>
        <w:t xml:space="preserve">can </w:t>
      </w:r>
      <w:r w:rsidR="004D55D0">
        <w:rPr>
          <w:lang w:eastAsia="zh-CN"/>
        </w:rPr>
        <w:t xml:space="preserve">support </w:t>
      </w:r>
      <w:r w:rsidR="001B7718">
        <w:rPr>
          <w:lang w:eastAsia="zh-CN"/>
        </w:rPr>
        <w:t xml:space="preserve">residual frequency offset of </w:t>
      </w:r>
      <w:r w:rsidR="003F2B7B">
        <w:rPr>
          <w:lang w:eastAsia="zh-CN"/>
        </w:rPr>
        <w:t>[-2</w:t>
      </w:r>
      <w:r w:rsidR="003F2B7B" w:rsidRPr="00CF78A1">
        <w:rPr>
          <w:i/>
          <w:lang w:eastAsia="zh-CN"/>
        </w:rPr>
        <w:t>f</w:t>
      </w:r>
      <w:r w:rsidR="003F2B7B" w:rsidRPr="00CF78A1">
        <w:rPr>
          <w:vertAlign w:val="subscript"/>
          <w:lang w:eastAsia="zh-CN"/>
        </w:rPr>
        <w:t>scs</w:t>
      </w:r>
      <w:r w:rsidR="003F2B7B">
        <w:rPr>
          <w:lang w:eastAsia="zh-CN"/>
        </w:rPr>
        <w:t>,</w:t>
      </w:r>
      <w:r w:rsidR="001B7718" w:rsidRPr="001B7718">
        <w:rPr>
          <w:lang w:eastAsia="zh-CN"/>
        </w:rPr>
        <w:t xml:space="preserve"> </w:t>
      </w:r>
      <w:r w:rsidR="001B7718">
        <w:rPr>
          <w:lang w:eastAsia="zh-CN"/>
        </w:rPr>
        <w:t>2</w:t>
      </w:r>
      <w:r w:rsidR="001B7718" w:rsidRPr="004D4E30">
        <w:rPr>
          <w:i/>
          <w:lang w:eastAsia="zh-CN"/>
        </w:rPr>
        <w:t>f</w:t>
      </w:r>
      <w:r w:rsidR="001B7718" w:rsidRPr="004D4E30">
        <w:rPr>
          <w:vertAlign w:val="subscript"/>
          <w:lang w:eastAsia="zh-CN"/>
        </w:rPr>
        <w:t>scs</w:t>
      </w:r>
      <w:r w:rsidR="003F2B7B">
        <w:rPr>
          <w:lang w:eastAsia="zh-CN"/>
        </w:rPr>
        <w:t>]</w:t>
      </w:r>
      <w:r w:rsidR="00F055D4">
        <w:rPr>
          <w:lang w:eastAsia="zh-CN"/>
        </w:rPr>
        <w:t xml:space="preserve"> at most</w:t>
      </w:r>
      <w:r w:rsidR="00B25FDD">
        <w:rPr>
          <w:lang w:eastAsia="zh-CN"/>
        </w:rPr>
        <w:t xml:space="preserve">, where </w:t>
      </w:r>
      <w:r w:rsidR="00954EDC" w:rsidRPr="004D4E30">
        <w:rPr>
          <w:i/>
          <w:lang w:eastAsia="zh-CN"/>
        </w:rPr>
        <w:t>f</w:t>
      </w:r>
      <w:r w:rsidR="00954EDC" w:rsidRPr="004D4E30">
        <w:rPr>
          <w:vertAlign w:val="subscript"/>
          <w:lang w:eastAsia="zh-CN"/>
        </w:rPr>
        <w:t>scs</w:t>
      </w:r>
      <w:r w:rsidR="00954EDC">
        <w:rPr>
          <w:vertAlign w:val="subscript"/>
          <w:lang w:eastAsia="zh-CN"/>
        </w:rPr>
        <w:t xml:space="preserve"> </w:t>
      </w:r>
      <w:r w:rsidR="00954EDC" w:rsidRPr="00CF78A1">
        <w:rPr>
          <w:lang w:eastAsia="zh-CN"/>
        </w:rPr>
        <w:t xml:space="preserve">is the </w:t>
      </w:r>
      <w:r w:rsidR="00954EDC">
        <w:rPr>
          <w:lang w:eastAsia="zh-CN"/>
        </w:rPr>
        <w:t>preamble SCS</w:t>
      </w:r>
      <w:r w:rsidR="00BD6729">
        <w:rPr>
          <w:lang w:eastAsia="zh-CN"/>
        </w:rPr>
        <w:t>.</w:t>
      </w:r>
      <w:r w:rsidR="00E40906">
        <w:rPr>
          <w:lang w:eastAsia="zh-CN"/>
        </w:rPr>
        <w:t xml:space="preserve"> </w:t>
      </w:r>
      <w:r w:rsidR="00453850">
        <w:rPr>
          <w:lang w:eastAsia="zh-CN"/>
        </w:rPr>
        <w:t xml:space="preserve">Meanwhile, </w:t>
      </w:r>
      <w:r w:rsidR="006A2CFB">
        <w:rPr>
          <w:lang w:eastAsia="zh-CN"/>
        </w:rPr>
        <w:t>t</w:t>
      </w:r>
      <w:r w:rsidR="00191388">
        <w:rPr>
          <w:lang w:eastAsia="zh-CN"/>
        </w:rPr>
        <w:t xml:space="preserve">he </w:t>
      </w:r>
      <w:r w:rsidR="008B2CB7">
        <w:rPr>
          <w:lang w:eastAsia="zh-CN"/>
        </w:rPr>
        <w:t>short preambles can support</w:t>
      </w:r>
      <w:r w:rsidR="00453850">
        <w:rPr>
          <w:lang w:eastAsia="zh-CN"/>
        </w:rPr>
        <w:t xml:space="preserve"> </w:t>
      </w:r>
      <w:r w:rsidR="006A2CFB">
        <w:rPr>
          <w:lang w:eastAsia="zh-CN"/>
        </w:rPr>
        <w:t>residual frequency offset of [-0.4</w:t>
      </w:r>
      <w:r w:rsidR="006A2CFB" w:rsidRPr="004D4E30">
        <w:rPr>
          <w:i/>
          <w:lang w:eastAsia="zh-CN"/>
        </w:rPr>
        <w:t>f</w:t>
      </w:r>
      <w:r w:rsidR="006A2CFB" w:rsidRPr="004D4E30">
        <w:rPr>
          <w:vertAlign w:val="subscript"/>
          <w:lang w:eastAsia="zh-CN"/>
        </w:rPr>
        <w:t>scs</w:t>
      </w:r>
      <w:r w:rsidR="006A2CFB">
        <w:rPr>
          <w:lang w:eastAsia="zh-CN"/>
        </w:rPr>
        <w:t>,</w:t>
      </w:r>
      <w:r w:rsidR="006A2CFB" w:rsidRPr="001B7718">
        <w:rPr>
          <w:lang w:eastAsia="zh-CN"/>
        </w:rPr>
        <w:t xml:space="preserve"> </w:t>
      </w:r>
      <w:r w:rsidR="006A2CFB">
        <w:rPr>
          <w:lang w:eastAsia="zh-CN"/>
        </w:rPr>
        <w:t>0.4</w:t>
      </w:r>
      <w:r w:rsidR="006A2CFB" w:rsidRPr="004D4E30">
        <w:rPr>
          <w:i/>
          <w:lang w:eastAsia="zh-CN"/>
        </w:rPr>
        <w:t>f</w:t>
      </w:r>
      <w:r w:rsidR="006A2CFB" w:rsidRPr="004D4E30">
        <w:rPr>
          <w:vertAlign w:val="subscript"/>
          <w:lang w:eastAsia="zh-CN"/>
        </w:rPr>
        <w:t>scs</w:t>
      </w:r>
      <w:r w:rsidR="006A2CFB">
        <w:rPr>
          <w:lang w:eastAsia="zh-CN"/>
        </w:rPr>
        <w:t>] at most</w:t>
      </w:r>
      <w:r w:rsidR="00547673">
        <w:rPr>
          <w:lang w:eastAsia="zh-CN"/>
        </w:rPr>
        <w:t>.</w:t>
      </w:r>
      <w:r w:rsidR="00426A17">
        <w:rPr>
          <w:lang w:eastAsia="zh-CN"/>
        </w:rPr>
        <w:t xml:space="preserve"> The s</w:t>
      </w:r>
      <w:r w:rsidR="00426A17" w:rsidRPr="00426A17">
        <w:rPr>
          <w:lang w:eastAsia="zh-CN"/>
        </w:rPr>
        <w:t>upported residual frequency offset</w:t>
      </w:r>
      <w:r w:rsidR="003C7E72">
        <w:rPr>
          <w:lang w:eastAsia="zh-CN"/>
        </w:rPr>
        <w:t>s</w:t>
      </w:r>
      <w:r w:rsidR="00426A17" w:rsidRPr="00426A17">
        <w:rPr>
          <w:lang w:eastAsia="zh-CN"/>
        </w:rPr>
        <w:t xml:space="preserve"> by different preambles</w:t>
      </w:r>
      <w:r w:rsidR="0026024E">
        <w:rPr>
          <w:lang w:eastAsia="zh-CN"/>
        </w:rPr>
        <w:t xml:space="preserve"> are listed in </w:t>
      </w:r>
      <w:r w:rsidR="00442375">
        <w:t xml:space="preserve">Table </w:t>
      </w:r>
      <w:r w:rsidR="00442375">
        <w:rPr>
          <w:noProof/>
        </w:rPr>
        <w:t>11</w:t>
      </w:r>
      <w:r w:rsidR="00566718">
        <w:rPr>
          <w:lang w:eastAsia="zh-CN"/>
        </w:rPr>
        <w:t>.</w:t>
      </w:r>
      <w:r w:rsidR="004C5ED1">
        <w:rPr>
          <w:lang w:eastAsia="zh-CN"/>
        </w:rPr>
        <w:t xml:space="preserve"> </w:t>
      </w:r>
      <w:r w:rsidR="00F842C8">
        <w:rPr>
          <w:lang w:eastAsia="zh-CN"/>
        </w:rPr>
        <w:t xml:space="preserve">For instance, </w:t>
      </w:r>
      <w:r w:rsidR="000D1DF0">
        <w:rPr>
          <w:lang w:eastAsia="zh-CN"/>
        </w:rPr>
        <w:t>t</w:t>
      </w:r>
      <w:r w:rsidR="00F03F3E">
        <w:rPr>
          <w:lang w:eastAsia="zh-CN"/>
        </w:rPr>
        <w:t xml:space="preserve">he long preamble (SCS=1.25 </w:t>
      </w:r>
      <w:r w:rsidR="00A31A07">
        <w:rPr>
          <w:lang w:eastAsia="zh-CN"/>
        </w:rPr>
        <w:t>k</w:t>
      </w:r>
      <w:r w:rsidR="00F03F3E">
        <w:rPr>
          <w:lang w:eastAsia="zh-CN"/>
        </w:rPr>
        <w:t xml:space="preserve">Hz) can support </w:t>
      </w:r>
      <w:r w:rsidR="008F1430">
        <w:rPr>
          <w:lang w:eastAsia="zh-CN"/>
        </w:rPr>
        <w:t>frequency</w:t>
      </w:r>
      <w:r w:rsidR="00F03F3E">
        <w:rPr>
          <w:lang w:eastAsia="zh-CN"/>
        </w:rPr>
        <w:t xml:space="preserve"> offsets of [-2.5 KHz, 2.5 KHz] with</w:t>
      </w:r>
      <w:r w:rsidR="00AD2582">
        <w:rPr>
          <w:lang w:eastAsia="zh-CN"/>
        </w:rPr>
        <w:t xml:space="preserve"> the</w:t>
      </w:r>
      <w:r w:rsidR="00F03F3E">
        <w:rPr>
          <w:lang w:eastAsia="zh-CN"/>
        </w:rPr>
        <w:t xml:space="preserve"> r</w:t>
      </w:r>
      <w:r w:rsidR="00F03F3E" w:rsidRPr="00FB35E4">
        <w:rPr>
          <w:lang w:eastAsia="zh-CN"/>
        </w:rPr>
        <w:t>estricted set type B</w:t>
      </w:r>
      <w:r w:rsidR="00F03F3E">
        <w:rPr>
          <w:rFonts w:hint="eastAsia"/>
          <w:lang w:eastAsia="zh-CN"/>
        </w:rPr>
        <w:t>.</w:t>
      </w:r>
      <w:r w:rsidR="00F03F3E">
        <w:rPr>
          <w:lang w:eastAsia="zh-CN"/>
        </w:rPr>
        <w:t xml:space="preserve"> </w:t>
      </w:r>
    </w:p>
    <w:p w14:paraId="7DC82199" w14:textId="4ED1F896" w:rsidR="0038757B" w:rsidRDefault="00703333" w:rsidP="00B97EC1">
      <w:pPr>
        <w:rPr>
          <w:lang w:eastAsia="zh-CN"/>
        </w:rPr>
      </w:pPr>
      <w:r>
        <w:rPr>
          <w:lang w:eastAsia="zh-CN"/>
        </w:rPr>
        <w:t xml:space="preserve">According to </w:t>
      </w:r>
      <w:r w:rsidR="00442375">
        <w:t xml:space="preserve">Table </w:t>
      </w:r>
      <w:r w:rsidR="00442375">
        <w:rPr>
          <w:noProof/>
        </w:rPr>
        <w:t>3</w:t>
      </w:r>
      <w:r>
        <w:rPr>
          <w:lang w:eastAsia="zh-CN"/>
        </w:rPr>
        <w:t xml:space="preserve">, </w:t>
      </w:r>
      <w:r w:rsidR="002C3827">
        <w:rPr>
          <w:lang w:eastAsia="zh-CN"/>
        </w:rPr>
        <w:t xml:space="preserve">the </w:t>
      </w:r>
      <w:r w:rsidR="00342DBF">
        <w:rPr>
          <w:lang w:eastAsia="zh-CN"/>
        </w:rPr>
        <w:t>residual</w:t>
      </w:r>
      <w:r w:rsidR="002C3827">
        <w:rPr>
          <w:lang w:eastAsia="zh-CN"/>
        </w:rPr>
        <w:t xml:space="preserve"> UL frequency offset</w:t>
      </w:r>
      <w:r w:rsidR="00551DDE">
        <w:rPr>
          <w:lang w:eastAsia="zh-CN"/>
        </w:rPr>
        <w:t>s</w:t>
      </w:r>
      <w:r w:rsidR="00991707">
        <w:rPr>
          <w:lang w:eastAsia="zh-CN"/>
        </w:rPr>
        <w:t xml:space="preserve"> with option 1</w:t>
      </w:r>
      <w:r w:rsidR="002C3827">
        <w:rPr>
          <w:lang w:eastAsia="zh-CN"/>
        </w:rPr>
        <w:t xml:space="preserve"> at the satellite side</w:t>
      </w:r>
      <w:r w:rsidR="004C5ED1">
        <w:rPr>
          <w:lang w:eastAsia="zh-CN"/>
        </w:rPr>
        <w:t xml:space="preserve"> </w:t>
      </w:r>
      <w:r w:rsidR="0009076B">
        <w:rPr>
          <w:lang w:eastAsia="zh-CN"/>
        </w:rPr>
        <w:t xml:space="preserve">can be obtained and </w:t>
      </w:r>
      <w:r w:rsidR="00551DDE">
        <w:rPr>
          <w:lang w:eastAsia="zh-CN"/>
        </w:rPr>
        <w:t>are</w:t>
      </w:r>
      <w:r w:rsidR="004C5ED1">
        <w:rPr>
          <w:lang w:eastAsia="zh-CN"/>
        </w:rPr>
        <w:t xml:space="preserve"> applied </w:t>
      </w:r>
      <w:r w:rsidR="00033955">
        <w:rPr>
          <w:lang w:eastAsia="zh-CN"/>
        </w:rPr>
        <w:t xml:space="preserve">in </w:t>
      </w:r>
      <w:r w:rsidR="00442375">
        <w:t xml:space="preserve">Table </w:t>
      </w:r>
      <w:r w:rsidR="00442375">
        <w:rPr>
          <w:noProof/>
        </w:rPr>
        <w:t>12</w:t>
      </w:r>
      <w:r w:rsidR="002C3827">
        <w:rPr>
          <w:lang w:eastAsia="zh-CN"/>
        </w:rPr>
        <w:t>.</w:t>
      </w:r>
      <w:r w:rsidR="00937108">
        <w:rPr>
          <w:lang w:eastAsia="zh-CN"/>
        </w:rPr>
        <w:t xml:space="preserve"> </w:t>
      </w:r>
      <w:r w:rsidR="00E42B30">
        <w:rPr>
          <w:lang w:eastAsia="zh-CN"/>
        </w:rPr>
        <w:t>C</w:t>
      </w:r>
      <w:r w:rsidR="00BB600D">
        <w:rPr>
          <w:lang w:eastAsia="zh-CN"/>
        </w:rPr>
        <w:t xml:space="preserve">omparing </w:t>
      </w:r>
      <w:r w:rsidR="002E3B94">
        <w:rPr>
          <w:lang w:eastAsia="zh-CN"/>
        </w:rPr>
        <w:t>the support</w:t>
      </w:r>
      <w:r w:rsidR="00B80C71">
        <w:rPr>
          <w:lang w:eastAsia="zh-CN"/>
        </w:rPr>
        <w:t>ed</w:t>
      </w:r>
      <w:r w:rsidR="002E3B94">
        <w:rPr>
          <w:lang w:eastAsia="zh-CN"/>
        </w:rPr>
        <w:t xml:space="preserve"> frequency offsets </w:t>
      </w:r>
      <w:r w:rsidR="00B80C71">
        <w:rPr>
          <w:lang w:eastAsia="zh-CN"/>
        </w:rPr>
        <w:t xml:space="preserve">from </w:t>
      </w:r>
      <w:r w:rsidR="00442375">
        <w:t xml:space="preserve">Table </w:t>
      </w:r>
      <w:r w:rsidR="00442375">
        <w:rPr>
          <w:noProof/>
        </w:rPr>
        <w:t>11</w:t>
      </w:r>
      <w:r w:rsidR="006A3520">
        <w:rPr>
          <w:lang w:eastAsia="zh-CN"/>
        </w:rPr>
        <w:t xml:space="preserve"> with </w:t>
      </w:r>
      <w:r w:rsidR="0038757B">
        <w:rPr>
          <w:lang w:eastAsia="zh-CN"/>
        </w:rPr>
        <w:t xml:space="preserve">residual UL frequency offsets from </w:t>
      </w:r>
      <w:r w:rsidR="00442375">
        <w:t xml:space="preserve">Table </w:t>
      </w:r>
      <w:r w:rsidR="00442375">
        <w:rPr>
          <w:noProof/>
        </w:rPr>
        <w:t>3</w:t>
      </w:r>
      <w:r w:rsidR="008C46E3">
        <w:rPr>
          <w:lang w:eastAsia="zh-CN"/>
        </w:rPr>
        <w:t>,</w:t>
      </w:r>
      <w:r w:rsidR="00D62F1D">
        <w:rPr>
          <w:lang w:eastAsia="zh-CN"/>
        </w:rPr>
        <w:t xml:space="preserve"> </w:t>
      </w:r>
      <w:r w:rsidR="006771EB">
        <w:rPr>
          <w:lang w:eastAsia="zh-CN"/>
        </w:rPr>
        <w:t xml:space="preserve">the </w:t>
      </w:r>
      <w:r w:rsidR="000E0CBD">
        <w:rPr>
          <w:lang w:eastAsia="zh-CN"/>
        </w:rPr>
        <w:t>s</w:t>
      </w:r>
      <w:r w:rsidR="000E0CBD" w:rsidRPr="000E0CBD">
        <w:rPr>
          <w:lang w:eastAsia="zh-CN"/>
        </w:rPr>
        <w:t>upported scenarios</w:t>
      </w:r>
      <w:r w:rsidR="000E0CBD">
        <w:rPr>
          <w:lang w:eastAsia="zh-CN"/>
        </w:rPr>
        <w:t xml:space="preserve"> </w:t>
      </w:r>
      <w:r w:rsidR="000E0CBD">
        <w:t>by existing different preambles at the nadir beam</w:t>
      </w:r>
      <w:r w:rsidR="001E0D6E">
        <w:t xml:space="preserve"> are listed </w:t>
      </w:r>
      <w:r w:rsidR="009D70CF">
        <w:t xml:space="preserve">in </w:t>
      </w:r>
      <w:r w:rsidR="00442375">
        <w:t xml:space="preserve">Table </w:t>
      </w:r>
      <w:r w:rsidR="00442375">
        <w:rPr>
          <w:noProof/>
        </w:rPr>
        <w:t>12</w:t>
      </w:r>
      <w:r w:rsidR="009D70CF">
        <w:rPr>
          <w:lang w:eastAsia="zh-CN"/>
        </w:rPr>
        <w:t>.</w:t>
      </w:r>
    </w:p>
    <w:p w14:paraId="01BDED69" w14:textId="4E62BF88" w:rsidR="006D4280" w:rsidRDefault="000969CC" w:rsidP="000A588E">
      <w:pPr>
        <w:rPr>
          <w:lang w:eastAsia="zh-CN"/>
        </w:rPr>
      </w:pPr>
      <w:r>
        <w:rPr>
          <w:lang w:eastAsia="zh-CN"/>
        </w:rPr>
        <w:t>For example</w:t>
      </w:r>
      <w:r w:rsidR="005E7851">
        <w:rPr>
          <w:lang w:eastAsia="zh-CN"/>
        </w:rPr>
        <w:t xml:space="preserve">, </w:t>
      </w:r>
      <w:r w:rsidR="0079688C">
        <w:rPr>
          <w:lang w:eastAsia="zh-CN"/>
        </w:rPr>
        <w:t xml:space="preserve">when </w:t>
      </w:r>
      <w:r w:rsidR="00E852BB">
        <w:rPr>
          <w:lang w:eastAsia="zh-CN"/>
        </w:rPr>
        <w:t xml:space="preserve">the </w:t>
      </w:r>
      <w:r w:rsidR="00497D9E">
        <w:rPr>
          <w:lang w:eastAsia="zh-CN"/>
        </w:rPr>
        <w:t xml:space="preserve">beam diameter is </w:t>
      </w:r>
      <w:r w:rsidR="00821177">
        <w:rPr>
          <w:lang w:eastAsia="zh-CN"/>
        </w:rPr>
        <w:t>90 km</w:t>
      </w:r>
      <w:r w:rsidR="00B912E9">
        <w:rPr>
          <w:lang w:eastAsia="zh-CN"/>
        </w:rPr>
        <w:t xml:space="preserve"> in the LEO-1200 scenario</w:t>
      </w:r>
      <w:r w:rsidR="00860979">
        <w:rPr>
          <w:lang w:eastAsia="zh-CN"/>
        </w:rPr>
        <w:t>,</w:t>
      </w:r>
      <w:r w:rsidR="00BE547A">
        <w:rPr>
          <w:lang w:eastAsia="zh-CN"/>
        </w:rPr>
        <w:t xml:space="preserve"> </w:t>
      </w:r>
      <w:r w:rsidR="000A588E">
        <w:rPr>
          <w:lang w:eastAsia="zh-CN"/>
        </w:rPr>
        <w:t>t</w:t>
      </w:r>
      <w:r w:rsidR="000A588E" w:rsidRPr="00B57E5F">
        <w:rPr>
          <w:lang w:eastAsia="zh-CN"/>
        </w:rPr>
        <w:t>he UL frequency</w:t>
      </w:r>
      <w:r w:rsidR="000A588E" w:rsidRPr="009B7C9A">
        <w:rPr>
          <w:lang w:eastAsia="zh-CN"/>
        </w:rPr>
        <w:t xml:space="preserve"> </w:t>
      </w:r>
      <w:r w:rsidR="000A588E" w:rsidRPr="00B57E5F">
        <w:rPr>
          <w:lang w:eastAsia="zh-CN"/>
        </w:rPr>
        <w:t>offset</w:t>
      </w:r>
      <w:r w:rsidR="000A588E">
        <w:rPr>
          <w:lang w:eastAsia="zh-CN"/>
        </w:rPr>
        <w:t xml:space="preserve"> of Option 1</w:t>
      </w:r>
      <w:r w:rsidR="000A588E" w:rsidRPr="00B57E5F">
        <w:rPr>
          <w:lang w:eastAsia="zh-CN"/>
        </w:rPr>
        <w:t xml:space="preserve"> </w:t>
      </w:r>
      <w:r w:rsidR="000A588E">
        <w:rPr>
          <w:lang w:eastAsia="zh-CN"/>
        </w:rPr>
        <w:t>in S band is 1.92 ppm</w:t>
      </w:r>
      <w:r w:rsidR="005454CB" w:rsidRPr="005454CB">
        <w:rPr>
          <w:lang w:eastAsia="zh-CN"/>
        </w:rPr>
        <w:t xml:space="preserve"> </w:t>
      </w:r>
      <w:r w:rsidR="005454CB">
        <w:rPr>
          <w:lang w:eastAsia="zh-CN"/>
        </w:rPr>
        <w:t xml:space="preserve">according to </w:t>
      </w:r>
      <w:r w:rsidR="00442375">
        <w:t xml:space="preserve">Table </w:t>
      </w:r>
      <w:r w:rsidR="00442375">
        <w:rPr>
          <w:noProof/>
        </w:rPr>
        <w:t>3</w:t>
      </w:r>
      <w:r w:rsidR="000A588E">
        <w:rPr>
          <w:lang w:eastAsia="zh-CN"/>
        </w:rPr>
        <w:t xml:space="preserve">, i.e., 3.84 KHz, which is much larger than the supported </w:t>
      </w:r>
      <w:r w:rsidR="00181A61">
        <w:rPr>
          <w:lang w:eastAsia="zh-CN"/>
        </w:rPr>
        <w:t>frequency</w:t>
      </w:r>
      <w:r w:rsidR="000A588E">
        <w:rPr>
          <w:lang w:eastAsia="zh-CN"/>
        </w:rPr>
        <w:t xml:space="preserve"> offset</w:t>
      </w:r>
      <w:r w:rsidR="00F86D07">
        <w:rPr>
          <w:lang w:eastAsia="zh-CN"/>
        </w:rPr>
        <w:t xml:space="preserve"> by the long preamble (SCS=1.25 KHz)</w:t>
      </w:r>
      <w:r w:rsidR="000A588E">
        <w:rPr>
          <w:lang w:eastAsia="zh-CN"/>
        </w:rPr>
        <w:t xml:space="preserve">. Therefore, the long preamble (SCS=1.25 KHz) cannot work in </w:t>
      </w:r>
      <w:r w:rsidR="00C02D6D">
        <w:rPr>
          <w:lang w:eastAsia="zh-CN"/>
        </w:rPr>
        <w:t xml:space="preserve">this </w:t>
      </w:r>
      <w:r w:rsidR="000A588E">
        <w:rPr>
          <w:lang w:eastAsia="zh-CN"/>
        </w:rPr>
        <w:t>LEO</w:t>
      </w:r>
      <w:r w:rsidR="00056DD6">
        <w:rPr>
          <w:lang w:eastAsia="zh-CN"/>
        </w:rPr>
        <w:t>-1200</w:t>
      </w:r>
      <w:r w:rsidR="000A588E">
        <w:rPr>
          <w:lang w:eastAsia="zh-CN"/>
        </w:rPr>
        <w:t xml:space="preserve"> </w:t>
      </w:r>
      <w:r w:rsidR="00650FB1">
        <w:rPr>
          <w:lang w:eastAsia="zh-CN"/>
        </w:rPr>
        <w:t>scenario</w:t>
      </w:r>
      <w:r w:rsidR="000A588E">
        <w:rPr>
          <w:lang w:eastAsia="zh-CN"/>
        </w:rPr>
        <w:t xml:space="preserve">. </w:t>
      </w:r>
    </w:p>
    <w:p w14:paraId="6E498E50" w14:textId="43B15D85" w:rsidR="00F21CDF" w:rsidRDefault="0072342F" w:rsidP="000A588E">
      <w:pPr>
        <w:rPr>
          <w:lang w:eastAsia="zh-CN"/>
        </w:rPr>
      </w:pPr>
      <w:r>
        <w:rPr>
          <w:lang w:eastAsia="zh-CN"/>
        </w:rPr>
        <w:t xml:space="preserve">When </w:t>
      </w:r>
      <w:r w:rsidR="00663FFA">
        <w:rPr>
          <w:lang w:eastAsia="zh-CN"/>
        </w:rPr>
        <w:t xml:space="preserve">employing </w:t>
      </w:r>
      <w:r w:rsidR="000234B5">
        <w:rPr>
          <w:lang w:eastAsia="zh-CN"/>
        </w:rPr>
        <w:t xml:space="preserve">the </w:t>
      </w:r>
      <w:r w:rsidR="0025752A">
        <w:rPr>
          <w:lang w:eastAsia="zh-CN"/>
        </w:rPr>
        <w:t xml:space="preserve">restricted set type A </w:t>
      </w:r>
      <w:r w:rsidR="004E4D72">
        <w:rPr>
          <w:lang w:eastAsia="zh-CN"/>
        </w:rPr>
        <w:t>or</w:t>
      </w:r>
      <w:r w:rsidR="0025752A">
        <w:rPr>
          <w:lang w:eastAsia="zh-CN"/>
        </w:rPr>
        <w:t xml:space="preserve"> </w:t>
      </w:r>
      <w:r w:rsidR="00C5493D">
        <w:rPr>
          <w:lang w:eastAsia="zh-CN"/>
        </w:rPr>
        <w:t xml:space="preserve">the restricted set type B, </w:t>
      </w:r>
      <w:r w:rsidR="00BF0975">
        <w:rPr>
          <w:lang w:eastAsia="zh-CN"/>
        </w:rPr>
        <w:t>t</w:t>
      </w:r>
      <w:r w:rsidR="00BF0975" w:rsidRPr="00BF0975">
        <w:rPr>
          <w:lang w:eastAsia="zh-CN"/>
        </w:rPr>
        <w:t xml:space="preserve">he </w:t>
      </w:r>
      <w:r w:rsidR="00D32190">
        <w:rPr>
          <w:lang w:eastAsia="zh-CN"/>
        </w:rPr>
        <w:t xml:space="preserve">valid </w:t>
      </w:r>
      <w:r w:rsidR="00BF0975" w:rsidRPr="00BF0975">
        <w:rPr>
          <w:lang w:eastAsia="zh-CN"/>
        </w:rPr>
        <w:t xml:space="preserve">preamble CP </w:t>
      </w:r>
      <w:r w:rsidR="00EE3238">
        <w:rPr>
          <w:lang w:eastAsia="zh-CN"/>
        </w:rPr>
        <w:t xml:space="preserve">for </w:t>
      </w:r>
      <w:r w:rsidR="00BF0975" w:rsidRPr="00BF0975">
        <w:rPr>
          <w:lang w:eastAsia="zh-CN"/>
        </w:rPr>
        <w:t>absorbing the large differential round trip delay of UL signals</w:t>
      </w:r>
      <w:r w:rsidR="004A6D32">
        <w:rPr>
          <w:lang w:eastAsia="zh-CN"/>
        </w:rPr>
        <w:t xml:space="preserve"> </w:t>
      </w:r>
      <w:r w:rsidR="00E03AB9">
        <w:rPr>
          <w:lang w:eastAsia="zh-CN"/>
        </w:rPr>
        <w:t>is</w:t>
      </w:r>
      <w:r w:rsidR="004A6D32">
        <w:rPr>
          <w:lang w:eastAsia="zh-CN"/>
        </w:rPr>
        <w:t xml:space="preserve"> shorter than the actual CP length </w:t>
      </w:r>
      <w:r w:rsidR="00A1538B" w:rsidRPr="00CE70A4">
        <w:rPr>
          <w:lang w:eastAsia="zh-CN"/>
        </w:rPr>
        <w:t xml:space="preserve">in </w:t>
      </w:r>
      <w:r w:rsidR="00442375" w:rsidRPr="00CF78A1">
        <w:rPr>
          <w:bCs/>
        </w:rPr>
        <w:t>Table</w:t>
      </w:r>
      <w:r w:rsidR="00442375" w:rsidRPr="00CF78A1">
        <w:rPr>
          <w:bCs/>
          <w:sz w:val="20"/>
          <w:szCs w:val="20"/>
        </w:rPr>
        <w:t xml:space="preserve"> </w:t>
      </w:r>
      <w:r w:rsidR="00442375" w:rsidRPr="00CF78A1">
        <w:rPr>
          <w:bCs/>
          <w:noProof/>
          <w:sz w:val="20"/>
          <w:szCs w:val="20"/>
        </w:rPr>
        <w:t>5</w:t>
      </w:r>
      <w:r w:rsidR="00BF0975" w:rsidRPr="00CE70A4">
        <w:rPr>
          <w:lang w:eastAsia="zh-CN"/>
        </w:rPr>
        <w:t>.</w:t>
      </w:r>
      <w:r w:rsidR="00D44DEB">
        <w:rPr>
          <w:lang w:eastAsia="zh-CN"/>
        </w:rPr>
        <w:t xml:space="preserve"> </w:t>
      </w:r>
      <w:r w:rsidR="00F21CDF">
        <w:rPr>
          <w:lang w:eastAsia="zh-CN"/>
        </w:rPr>
        <w:t xml:space="preserve">For </w:t>
      </w:r>
      <w:r w:rsidR="002D5E51">
        <w:rPr>
          <w:lang w:eastAsia="zh-CN"/>
        </w:rPr>
        <w:t>instance</w:t>
      </w:r>
      <w:r w:rsidR="00F21CDF">
        <w:rPr>
          <w:lang w:eastAsia="zh-CN"/>
        </w:rPr>
        <w:t xml:space="preserve">, </w:t>
      </w:r>
      <w:r w:rsidR="006C75FA" w:rsidRPr="00D97AC0">
        <w:rPr>
          <w:lang w:eastAsia="zh-CN"/>
        </w:rPr>
        <w:t>the long preamble (SCS=</w:t>
      </w:r>
      <w:r w:rsidR="006C75FA">
        <w:rPr>
          <w:lang w:eastAsia="zh-CN"/>
        </w:rPr>
        <w:t>5</w:t>
      </w:r>
      <w:r w:rsidR="006C75FA" w:rsidRPr="00D97AC0">
        <w:rPr>
          <w:lang w:eastAsia="zh-CN"/>
        </w:rPr>
        <w:t xml:space="preserve"> KHz)</w:t>
      </w:r>
      <w:r w:rsidR="006C75FA">
        <w:rPr>
          <w:lang w:eastAsia="zh-CN"/>
        </w:rPr>
        <w:t xml:space="preserve"> format</w:t>
      </w:r>
      <w:r w:rsidR="006C75FA" w:rsidRPr="000C00AE">
        <w:t xml:space="preserve"> </w:t>
      </w:r>
      <w:r w:rsidR="006C75FA">
        <w:t xml:space="preserve">with the </w:t>
      </w:r>
      <w:r w:rsidR="006C75FA">
        <w:rPr>
          <w:lang w:eastAsia="zh-CN"/>
        </w:rPr>
        <w:t>restricted set type B can only support 5.66 km diameter in LEO</w:t>
      </w:r>
      <w:r w:rsidR="00D54850">
        <w:rPr>
          <w:lang w:eastAsia="zh-CN"/>
        </w:rPr>
        <w:t>-1200</w:t>
      </w:r>
      <w:r w:rsidR="006C75FA">
        <w:rPr>
          <w:lang w:eastAsia="zh-CN"/>
        </w:rPr>
        <w:t xml:space="preserve"> scenarios (30 degree)</w:t>
      </w:r>
      <w:r w:rsidR="00263B75">
        <w:rPr>
          <w:lang w:eastAsia="zh-CN"/>
        </w:rPr>
        <w:t xml:space="preserve">. However, </w:t>
      </w:r>
      <w:r w:rsidR="00DA10D8">
        <w:rPr>
          <w:lang w:eastAsia="zh-CN"/>
        </w:rPr>
        <w:t>the actual CP length</w:t>
      </w:r>
      <w:r w:rsidR="00730940">
        <w:rPr>
          <w:lang w:eastAsia="zh-CN"/>
        </w:rPr>
        <w:t xml:space="preserve"> of </w:t>
      </w:r>
      <w:r w:rsidR="00730940" w:rsidRPr="00D97AC0">
        <w:rPr>
          <w:lang w:eastAsia="zh-CN"/>
        </w:rPr>
        <w:t>the long preamble (SCS=</w:t>
      </w:r>
      <w:r w:rsidR="00730940">
        <w:rPr>
          <w:lang w:eastAsia="zh-CN"/>
        </w:rPr>
        <w:t>5</w:t>
      </w:r>
      <w:r w:rsidR="00730940" w:rsidRPr="00D97AC0">
        <w:rPr>
          <w:lang w:eastAsia="zh-CN"/>
        </w:rPr>
        <w:t xml:space="preserve"> KHz)</w:t>
      </w:r>
      <w:r w:rsidR="003D1A20">
        <w:rPr>
          <w:lang w:eastAsia="zh-CN"/>
        </w:rPr>
        <w:t xml:space="preserve"> </w:t>
      </w:r>
      <w:r w:rsidR="000D7884">
        <w:rPr>
          <w:lang w:eastAsia="zh-CN"/>
        </w:rPr>
        <w:t xml:space="preserve">can </w:t>
      </w:r>
      <w:r w:rsidR="001C5962">
        <w:rPr>
          <w:lang w:eastAsia="zh-CN"/>
        </w:rPr>
        <w:t xml:space="preserve">support </w:t>
      </w:r>
      <w:r w:rsidR="008962C2" w:rsidRPr="008962C2">
        <w:rPr>
          <w:lang w:eastAsia="zh-CN"/>
        </w:rPr>
        <w:t>17.89</w:t>
      </w:r>
      <w:r w:rsidR="009C15C7">
        <w:rPr>
          <w:lang w:eastAsia="zh-CN"/>
        </w:rPr>
        <w:t xml:space="preserve"> km </w:t>
      </w:r>
      <w:r w:rsidR="00B9752C">
        <w:rPr>
          <w:lang w:eastAsia="zh-CN"/>
        </w:rPr>
        <w:t>diameter in LEO</w:t>
      </w:r>
      <w:r w:rsidR="008378D5">
        <w:rPr>
          <w:lang w:eastAsia="zh-CN"/>
        </w:rPr>
        <w:t>-1200</w:t>
      </w:r>
      <w:r w:rsidR="00B9752C">
        <w:rPr>
          <w:lang w:eastAsia="zh-CN"/>
        </w:rPr>
        <w:t xml:space="preserve"> scenarios (30 degree)</w:t>
      </w:r>
      <w:r w:rsidR="001F43BC">
        <w:rPr>
          <w:lang w:eastAsia="zh-CN"/>
        </w:rPr>
        <w:t>.</w:t>
      </w:r>
    </w:p>
    <w:p w14:paraId="16E5839C" w14:textId="25396290" w:rsidR="0001025E" w:rsidRDefault="000A588E" w:rsidP="000A588E">
      <w:pPr>
        <w:rPr>
          <w:lang w:eastAsia="zh-CN"/>
        </w:rPr>
      </w:pPr>
      <w:r>
        <w:rPr>
          <w:lang w:eastAsia="zh-CN"/>
        </w:rPr>
        <w:t xml:space="preserve">Therefore, the issue of uplink frequency offset is a challenge in NTN scenarios. </w:t>
      </w:r>
      <w:r w:rsidR="002F441D">
        <w:rPr>
          <w:lang w:eastAsia="zh-CN"/>
        </w:rPr>
        <w:t xml:space="preserve">As </w:t>
      </w:r>
      <w:r w:rsidR="00BA5893">
        <w:rPr>
          <w:lang w:eastAsia="zh-CN"/>
        </w:rPr>
        <w:t>an</w:t>
      </w:r>
      <w:r w:rsidR="002F441D">
        <w:rPr>
          <w:lang w:eastAsia="zh-CN"/>
        </w:rPr>
        <w:t xml:space="preserve"> option </w:t>
      </w:r>
      <w:r w:rsidR="00BA5893">
        <w:rPr>
          <w:lang w:eastAsia="zh-CN"/>
        </w:rPr>
        <w:t>for</w:t>
      </w:r>
      <w:r>
        <w:rPr>
          <w:lang w:eastAsia="zh-CN"/>
        </w:rPr>
        <w:t xml:space="preserve"> p</w:t>
      </w:r>
      <w:r w:rsidR="00BA5893">
        <w:rPr>
          <w:lang w:eastAsia="zh-CN"/>
        </w:rPr>
        <w:t>roviding</w:t>
      </w:r>
      <w:r>
        <w:rPr>
          <w:lang w:eastAsia="zh-CN"/>
        </w:rPr>
        <w:t xml:space="preserve"> higher robustness to frequency offset, </w:t>
      </w:r>
      <w:r w:rsidR="0001025E">
        <w:rPr>
          <w:lang w:eastAsia="zh-CN"/>
        </w:rPr>
        <w:t xml:space="preserve">higher </w:t>
      </w:r>
      <w:r w:rsidR="00CB6FF0">
        <w:rPr>
          <w:lang w:eastAsia="zh-CN"/>
        </w:rPr>
        <w:t xml:space="preserve">preamble </w:t>
      </w:r>
      <w:r w:rsidR="0001025E">
        <w:rPr>
          <w:lang w:eastAsia="zh-CN"/>
        </w:rPr>
        <w:t xml:space="preserve">SCS </w:t>
      </w:r>
      <w:r w:rsidR="005C31E7">
        <w:rPr>
          <w:lang w:eastAsia="zh-CN"/>
        </w:rPr>
        <w:t>is preferred</w:t>
      </w:r>
      <w:r w:rsidR="0001025E">
        <w:rPr>
          <w:lang w:eastAsia="zh-CN"/>
        </w:rPr>
        <w:t>.</w:t>
      </w:r>
    </w:p>
    <w:p w14:paraId="7DF6BB7B" w14:textId="12C221A1" w:rsidR="006B232E" w:rsidRPr="00CF78A1" w:rsidRDefault="006B232E" w:rsidP="00CF78A1">
      <w:pPr>
        <w:pStyle w:val="Eqn"/>
        <w:rPr>
          <w:i/>
          <w:lang w:val="en-GB" w:eastAsia="zh-CN"/>
        </w:rPr>
      </w:pPr>
      <w:r w:rsidRPr="00B97EC1">
        <w:rPr>
          <w:rFonts w:eastAsiaTheme="minorEastAsia"/>
          <w:b/>
          <w:i/>
          <w:lang w:val="en-GB"/>
        </w:rPr>
        <w:t xml:space="preserve">Observation </w:t>
      </w:r>
      <w:r>
        <w:rPr>
          <w:rFonts w:eastAsiaTheme="minorEastAsia"/>
          <w:b/>
          <w:i/>
          <w:lang w:val="en-GB"/>
        </w:rPr>
        <w:t>3</w:t>
      </w:r>
      <w:r w:rsidR="00936E15">
        <w:rPr>
          <w:rFonts w:eastAsiaTheme="minorEastAsia"/>
          <w:b/>
          <w:i/>
          <w:lang w:val="en-GB"/>
        </w:rPr>
        <w:t>0</w:t>
      </w:r>
      <w:r w:rsidRPr="00B97EC1">
        <w:rPr>
          <w:rFonts w:eastAsiaTheme="minorEastAsia"/>
          <w:b/>
          <w:i/>
          <w:lang w:val="en-GB"/>
        </w:rPr>
        <w:t xml:space="preserve">: </w:t>
      </w:r>
      <w:r>
        <w:rPr>
          <w:i/>
          <w:lang w:val="en-GB" w:eastAsia="zh-CN"/>
        </w:rPr>
        <w:t xml:space="preserve">Considering the residual UL frequency offset, LEO-1200 (D=90 km) and LEO-600 (D=50 km) scenarios in </w:t>
      </w:r>
      <w:r w:rsidR="00FF5924">
        <w:rPr>
          <w:i/>
          <w:lang w:val="en-GB" w:eastAsia="zh-CN"/>
        </w:rPr>
        <w:t>Ka</w:t>
      </w:r>
      <w:r>
        <w:rPr>
          <w:i/>
          <w:lang w:val="en-GB" w:eastAsia="zh-CN"/>
        </w:rPr>
        <w:t xml:space="preserve"> band cannot be supported by existing Rel-15 preambles.</w:t>
      </w:r>
    </w:p>
    <w:p w14:paraId="7D834648" w14:textId="2586E8AF" w:rsidR="000A588E" w:rsidRPr="00B97EC1" w:rsidRDefault="000A588E" w:rsidP="000A588E">
      <w:pPr>
        <w:pStyle w:val="Eqn"/>
        <w:rPr>
          <w:i/>
          <w:lang w:val="en-GB" w:eastAsia="zh-CN"/>
        </w:rPr>
      </w:pPr>
      <w:r w:rsidRPr="00B97EC1">
        <w:rPr>
          <w:rFonts w:eastAsiaTheme="minorEastAsia"/>
          <w:b/>
          <w:i/>
          <w:lang w:val="en-GB"/>
        </w:rPr>
        <w:t xml:space="preserve">Observation </w:t>
      </w:r>
      <w:r>
        <w:rPr>
          <w:rFonts w:eastAsiaTheme="minorEastAsia"/>
          <w:b/>
          <w:i/>
          <w:lang w:val="en-GB"/>
        </w:rPr>
        <w:t>3</w:t>
      </w:r>
      <w:r w:rsidR="00936E15">
        <w:rPr>
          <w:rFonts w:eastAsiaTheme="minorEastAsia"/>
          <w:b/>
          <w:i/>
          <w:lang w:val="en-GB"/>
        </w:rPr>
        <w:t>1</w:t>
      </w:r>
      <w:r w:rsidRPr="00B97EC1">
        <w:rPr>
          <w:rFonts w:eastAsiaTheme="minorEastAsia"/>
          <w:b/>
          <w:i/>
          <w:lang w:val="en-GB"/>
        </w:rPr>
        <w:t xml:space="preserve">: </w:t>
      </w:r>
      <w:r w:rsidRPr="00DB188E">
        <w:rPr>
          <w:i/>
          <w:lang w:val="en-GB" w:eastAsia="zh-CN"/>
        </w:rPr>
        <w:t xml:space="preserve">To provide higher robustness to </w:t>
      </w:r>
      <w:r>
        <w:rPr>
          <w:i/>
          <w:lang w:val="en-GB" w:eastAsia="zh-CN"/>
        </w:rPr>
        <w:t xml:space="preserve">UL </w:t>
      </w:r>
      <w:r w:rsidRPr="00DB188E">
        <w:rPr>
          <w:i/>
          <w:lang w:val="en-GB" w:eastAsia="zh-CN"/>
        </w:rPr>
        <w:t>frequency offset</w:t>
      </w:r>
      <w:r>
        <w:rPr>
          <w:i/>
          <w:lang w:val="en-GB" w:eastAsia="zh-CN"/>
        </w:rPr>
        <w:t xml:space="preserve">, </w:t>
      </w:r>
      <w:r w:rsidRPr="00B41C10">
        <w:rPr>
          <w:i/>
          <w:lang w:val="en-GB" w:eastAsia="zh-CN"/>
        </w:rPr>
        <w:t xml:space="preserve">higher </w:t>
      </w:r>
      <w:r>
        <w:rPr>
          <w:i/>
          <w:lang w:val="en-GB" w:eastAsia="zh-CN"/>
        </w:rPr>
        <w:t xml:space="preserve">preamble </w:t>
      </w:r>
      <w:r w:rsidRPr="00B41C10">
        <w:rPr>
          <w:i/>
          <w:lang w:val="en-GB" w:eastAsia="zh-CN"/>
        </w:rPr>
        <w:t>SCS</w:t>
      </w:r>
      <w:r>
        <w:rPr>
          <w:i/>
          <w:lang w:val="en-GB" w:eastAsia="zh-CN"/>
        </w:rPr>
        <w:t xml:space="preserve"> </w:t>
      </w:r>
      <w:r w:rsidR="001824CD">
        <w:rPr>
          <w:i/>
          <w:lang w:val="en-GB" w:eastAsia="zh-CN"/>
        </w:rPr>
        <w:t>is preferred</w:t>
      </w:r>
      <w:r>
        <w:rPr>
          <w:i/>
          <w:lang w:val="en-GB" w:eastAsia="zh-CN"/>
        </w:rPr>
        <w:t>.</w:t>
      </w:r>
    </w:p>
    <w:p w14:paraId="302C27E0" w14:textId="665BE0CC" w:rsidR="00697634" w:rsidRDefault="00697634" w:rsidP="00CF78A1">
      <w:pPr>
        <w:pStyle w:val="a5"/>
        <w:keepNext/>
      </w:pPr>
      <w:bookmarkStart w:id="44" w:name="_Ref15916388"/>
      <w:r>
        <w:t xml:space="preserve">Table </w:t>
      </w:r>
      <w:r w:rsidR="00442375">
        <w:rPr>
          <w:noProof/>
        </w:rPr>
        <w:t>11</w:t>
      </w:r>
      <w:bookmarkEnd w:id="44"/>
      <w:r>
        <w:t xml:space="preserve">. </w:t>
      </w:r>
      <w:r w:rsidR="00A11A19">
        <w:t>S</w:t>
      </w:r>
      <w:r w:rsidR="00A11A19" w:rsidRPr="00A11A19">
        <w:t>upport</w:t>
      </w:r>
      <w:r w:rsidR="00A11A19">
        <w:t>ed</w:t>
      </w:r>
      <w:r w:rsidR="00A11A19" w:rsidRPr="00A11A19">
        <w:t xml:space="preserve"> residual frequency offset</w:t>
      </w:r>
      <w:r w:rsidR="00A11A19">
        <w:t xml:space="preserve"> by different preambles</w:t>
      </w:r>
    </w:p>
    <w:tbl>
      <w:tblPr>
        <w:tblStyle w:val="ac"/>
        <w:tblW w:w="9493" w:type="dxa"/>
        <w:jc w:val="center"/>
        <w:tblLook w:val="04A0" w:firstRow="1" w:lastRow="0" w:firstColumn="1" w:lastColumn="0" w:noHBand="0" w:noVBand="1"/>
      </w:tblPr>
      <w:tblGrid>
        <w:gridCol w:w="2012"/>
        <w:gridCol w:w="1188"/>
        <w:gridCol w:w="1977"/>
        <w:gridCol w:w="2163"/>
        <w:gridCol w:w="2153"/>
      </w:tblGrid>
      <w:tr w:rsidR="00460AF3" w14:paraId="69AE90D4" w14:textId="77777777" w:rsidTr="00CF78A1">
        <w:trPr>
          <w:jc w:val="center"/>
        </w:trPr>
        <w:tc>
          <w:tcPr>
            <w:tcW w:w="0" w:type="auto"/>
            <w:vMerge w:val="restart"/>
            <w:vAlign w:val="center"/>
          </w:tcPr>
          <w:p w14:paraId="29028F9F" w14:textId="77777777" w:rsidR="00460AF3" w:rsidRDefault="00460AF3" w:rsidP="00CF78A1">
            <w:pPr>
              <w:jc w:val="center"/>
              <w:rPr>
                <w:lang w:eastAsia="zh-CN"/>
              </w:rPr>
            </w:pPr>
            <w:r>
              <w:rPr>
                <w:lang w:eastAsia="zh-CN"/>
              </w:rPr>
              <w:t>Format</w:t>
            </w:r>
          </w:p>
        </w:tc>
        <w:tc>
          <w:tcPr>
            <w:tcW w:w="0" w:type="auto"/>
            <w:vMerge w:val="restart"/>
            <w:vAlign w:val="center"/>
          </w:tcPr>
          <w:p w14:paraId="624C9908" w14:textId="43994828" w:rsidR="00460AF3" w:rsidRDefault="00460AF3" w:rsidP="00CF78A1">
            <w:pPr>
              <w:jc w:val="center"/>
              <w:rPr>
                <w:lang w:eastAsia="zh-CN"/>
              </w:rPr>
            </w:pPr>
            <w:r w:rsidRPr="00CF78A1">
              <w:rPr>
                <w:lang w:eastAsia="zh-CN"/>
              </w:rPr>
              <w:t>SCS</w:t>
            </w:r>
            <w:r>
              <w:rPr>
                <w:lang w:eastAsia="zh-CN"/>
              </w:rPr>
              <w:t xml:space="preserve"> </w:t>
            </w:r>
            <w:r w:rsidRPr="00CF78A1">
              <w:rPr>
                <w:lang w:eastAsia="zh-CN"/>
              </w:rPr>
              <w:t>(</w:t>
            </w:r>
            <w:r w:rsidR="003D41CD">
              <w:rPr>
                <w:lang w:eastAsia="zh-CN"/>
              </w:rPr>
              <w:t>KHz</w:t>
            </w:r>
            <w:r w:rsidRPr="00CF78A1">
              <w:rPr>
                <w:lang w:eastAsia="zh-CN"/>
              </w:rPr>
              <w:t>)</w:t>
            </w:r>
          </w:p>
        </w:tc>
        <w:tc>
          <w:tcPr>
            <w:tcW w:w="6293" w:type="dxa"/>
            <w:gridSpan w:val="3"/>
            <w:vAlign w:val="center"/>
          </w:tcPr>
          <w:p w14:paraId="2F97B2AE" w14:textId="77777777" w:rsidR="00460AF3" w:rsidRDefault="00460AF3">
            <w:pPr>
              <w:jc w:val="center"/>
              <w:rPr>
                <w:lang w:eastAsia="zh-CN"/>
              </w:rPr>
            </w:pPr>
            <w:r>
              <w:rPr>
                <w:lang w:eastAsia="zh-CN"/>
              </w:rPr>
              <w:t xml:space="preserve">Supported </w:t>
            </w:r>
            <w:r w:rsidRPr="0080346F">
              <w:rPr>
                <w:lang w:eastAsia="zh-CN"/>
              </w:rPr>
              <w:t>residual frequency offset</w:t>
            </w:r>
          </w:p>
        </w:tc>
      </w:tr>
      <w:tr w:rsidR="00C3039B" w14:paraId="46A10BB2" w14:textId="77777777" w:rsidTr="00CF78A1">
        <w:trPr>
          <w:jc w:val="center"/>
        </w:trPr>
        <w:tc>
          <w:tcPr>
            <w:tcW w:w="0" w:type="auto"/>
            <w:vMerge/>
            <w:vAlign w:val="center"/>
          </w:tcPr>
          <w:p w14:paraId="68F70A20" w14:textId="77777777" w:rsidR="00460AF3" w:rsidRDefault="00460AF3">
            <w:pPr>
              <w:jc w:val="center"/>
              <w:rPr>
                <w:lang w:eastAsia="zh-CN"/>
              </w:rPr>
            </w:pPr>
          </w:p>
        </w:tc>
        <w:tc>
          <w:tcPr>
            <w:tcW w:w="0" w:type="auto"/>
            <w:vMerge/>
            <w:vAlign w:val="center"/>
          </w:tcPr>
          <w:p w14:paraId="684C6A27" w14:textId="77777777" w:rsidR="00460AF3" w:rsidRDefault="00460AF3">
            <w:pPr>
              <w:jc w:val="center"/>
              <w:rPr>
                <w:lang w:eastAsia="zh-CN"/>
              </w:rPr>
            </w:pPr>
          </w:p>
        </w:tc>
        <w:tc>
          <w:tcPr>
            <w:tcW w:w="0" w:type="auto"/>
            <w:vAlign w:val="center"/>
          </w:tcPr>
          <w:p w14:paraId="56915606" w14:textId="77777777" w:rsidR="00460AF3" w:rsidRDefault="00460AF3">
            <w:pPr>
              <w:jc w:val="center"/>
              <w:rPr>
                <w:lang w:eastAsia="zh-CN"/>
              </w:rPr>
            </w:pPr>
            <w:r>
              <w:rPr>
                <w:lang w:eastAsia="zh-CN"/>
              </w:rPr>
              <w:t>Un</w:t>
            </w:r>
            <w:r w:rsidRPr="00B25FBA">
              <w:rPr>
                <w:lang w:eastAsia="zh-CN"/>
              </w:rPr>
              <w:t>restricted set</w:t>
            </w:r>
          </w:p>
        </w:tc>
        <w:tc>
          <w:tcPr>
            <w:tcW w:w="0" w:type="auto"/>
            <w:vAlign w:val="center"/>
          </w:tcPr>
          <w:p w14:paraId="209E07B0" w14:textId="77777777" w:rsidR="00460AF3" w:rsidRDefault="00460AF3">
            <w:pPr>
              <w:jc w:val="center"/>
              <w:rPr>
                <w:lang w:eastAsia="zh-CN"/>
              </w:rPr>
            </w:pPr>
            <w:r>
              <w:rPr>
                <w:lang w:eastAsia="zh-CN"/>
              </w:rPr>
              <w:t>R</w:t>
            </w:r>
            <w:r w:rsidRPr="00B25FBA">
              <w:rPr>
                <w:lang w:eastAsia="zh-CN"/>
              </w:rPr>
              <w:t xml:space="preserve">estricted set type </w:t>
            </w:r>
            <w:r>
              <w:rPr>
                <w:lang w:eastAsia="zh-CN"/>
              </w:rPr>
              <w:t>A</w:t>
            </w:r>
          </w:p>
        </w:tc>
        <w:tc>
          <w:tcPr>
            <w:tcW w:w="2153" w:type="dxa"/>
            <w:vAlign w:val="center"/>
          </w:tcPr>
          <w:p w14:paraId="6999A6CE" w14:textId="77777777" w:rsidR="00460AF3" w:rsidRDefault="00460AF3">
            <w:pPr>
              <w:jc w:val="center"/>
              <w:rPr>
                <w:lang w:eastAsia="zh-CN"/>
              </w:rPr>
            </w:pPr>
            <w:r>
              <w:rPr>
                <w:lang w:eastAsia="zh-CN"/>
              </w:rPr>
              <w:t>R</w:t>
            </w:r>
            <w:r w:rsidRPr="00B25FBA">
              <w:rPr>
                <w:lang w:eastAsia="zh-CN"/>
              </w:rPr>
              <w:t>estricted set type B</w:t>
            </w:r>
          </w:p>
        </w:tc>
      </w:tr>
      <w:tr w:rsidR="00C3039B" w14:paraId="714E493A" w14:textId="77777777" w:rsidTr="00CF78A1">
        <w:trPr>
          <w:jc w:val="center"/>
        </w:trPr>
        <w:tc>
          <w:tcPr>
            <w:tcW w:w="0" w:type="auto"/>
            <w:vAlign w:val="center"/>
          </w:tcPr>
          <w:p w14:paraId="2B4A83DB" w14:textId="77777777" w:rsidR="00460AF3" w:rsidRDefault="00460AF3" w:rsidP="00CF78A1">
            <w:pPr>
              <w:jc w:val="center"/>
              <w:rPr>
                <w:lang w:eastAsia="zh-CN"/>
              </w:rPr>
            </w:pPr>
            <w:r>
              <w:rPr>
                <w:lang w:eastAsia="zh-CN"/>
              </w:rPr>
              <w:t>Long preamble (839)</w:t>
            </w:r>
          </w:p>
        </w:tc>
        <w:tc>
          <w:tcPr>
            <w:tcW w:w="0" w:type="auto"/>
            <w:vAlign w:val="center"/>
          </w:tcPr>
          <w:p w14:paraId="64B13A61" w14:textId="77777777" w:rsidR="00460AF3" w:rsidRDefault="00460AF3" w:rsidP="00CF78A1">
            <w:pPr>
              <w:jc w:val="center"/>
              <w:rPr>
                <w:lang w:eastAsia="zh-CN"/>
              </w:rPr>
            </w:pPr>
            <w:r>
              <w:rPr>
                <w:rFonts w:hint="eastAsia"/>
                <w:lang w:eastAsia="zh-CN"/>
              </w:rPr>
              <w:t>1</w:t>
            </w:r>
            <w:r>
              <w:rPr>
                <w:lang w:eastAsia="zh-CN"/>
              </w:rPr>
              <w:t>.25</w:t>
            </w:r>
          </w:p>
        </w:tc>
        <w:tc>
          <w:tcPr>
            <w:tcW w:w="0" w:type="auto"/>
            <w:vAlign w:val="center"/>
          </w:tcPr>
          <w:p w14:paraId="7E198290" w14:textId="33204733" w:rsidR="00460AF3" w:rsidRDefault="00460AF3" w:rsidP="00CF78A1">
            <w:pPr>
              <w:jc w:val="center"/>
              <w:rPr>
                <w:lang w:eastAsia="zh-CN"/>
              </w:rPr>
            </w:pPr>
            <w:r>
              <w:rPr>
                <w:lang w:eastAsia="zh-CN"/>
              </w:rPr>
              <w:t xml:space="preserve">[-0.5 </w:t>
            </w:r>
            <w:r w:rsidR="003D41CD">
              <w:rPr>
                <w:lang w:eastAsia="zh-CN"/>
              </w:rPr>
              <w:t>KHz</w:t>
            </w:r>
            <w:r>
              <w:rPr>
                <w:lang w:eastAsia="zh-CN"/>
              </w:rPr>
              <w:t xml:space="preserve">, 0.5 </w:t>
            </w:r>
            <w:r w:rsidR="003D41CD">
              <w:rPr>
                <w:lang w:eastAsia="zh-CN"/>
              </w:rPr>
              <w:t>KHz</w:t>
            </w:r>
            <w:r>
              <w:rPr>
                <w:lang w:eastAsia="zh-CN"/>
              </w:rPr>
              <w:t>]</w:t>
            </w:r>
          </w:p>
        </w:tc>
        <w:tc>
          <w:tcPr>
            <w:tcW w:w="0" w:type="auto"/>
            <w:vAlign w:val="center"/>
          </w:tcPr>
          <w:p w14:paraId="33B2BAA9" w14:textId="6F176067" w:rsidR="00460AF3" w:rsidRDefault="00460AF3">
            <w:pPr>
              <w:jc w:val="center"/>
              <w:rPr>
                <w:lang w:eastAsia="zh-CN"/>
              </w:rPr>
            </w:pPr>
            <w:r>
              <w:rPr>
                <w:lang w:eastAsia="zh-CN"/>
              </w:rPr>
              <w:t xml:space="preserve">[-1.25 </w:t>
            </w:r>
            <w:r w:rsidR="003D41CD">
              <w:rPr>
                <w:lang w:eastAsia="zh-CN"/>
              </w:rPr>
              <w:t>KHz</w:t>
            </w:r>
            <w:r>
              <w:rPr>
                <w:lang w:eastAsia="zh-CN"/>
              </w:rPr>
              <w:t xml:space="preserve">, 1.25 </w:t>
            </w:r>
            <w:r w:rsidR="003D41CD">
              <w:rPr>
                <w:lang w:eastAsia="zh-CN"/>
              </w:rPr>
              <w:t>KHz</w:t>
            </w:r>
            <w:r>
              <w:rPr>
                <w:lang w:eastAsia="zh-CN"/>
              </w:rPr>
              <w:t>]</w:t>
            </w:r>
          </w:p>
        </w:tc>
        <w:tc>
          <w:tcPr>
            <w:tcW w:w="2153" w:type="dxa"/>
            <w:vAlign w:val="center"/>
          </w:tcPr>
          <w:p w14:paraId="6AAFB20B" w14:textId="4655EDB8" w:rsidR="00460AF3" w:rsidRDefault="00460AF3">
            <w:pPr>
              <w:jc w:val="center"/>
              <w:rPr>
                <w:lang w:eastAsia="zh-CN"/>
              </w:rPr>
            </w:pPr>
            <w:r w:rsidRPr="001F61E1">
              <w:t xml:space="preserve">[-2.5 </w:t>
            </w:r>
            <w:r w:rsidR="003D41CD">
              <w:t>KHz</w:t>
            </w:r>
            <w:r w:rsidRPr="001F61E1">
              <w:t xml:space="preserve">, 2.5 </w:t>
            </w:r>
            <w:r w:rsidR="003D41CD">
              <w:t>KHz</w:t>
            </w:r>
            <w:r w:rsidRPr="001F61E1">
              <w:t>]</w:t>
            </w:r>
          </w:p>
        </w:tc>
      </w:tr>
      <w:tr w:rsidR="00C3039B" w14:paraId="7C38563A" w14:textId="77777777" w:rsidTr="00CF78A1">
        <w:trPr>
          <w:jc w:val="center"/>
        </w:trPr>
        <w:tc>
          <w:tcPr>
            <w:tcW w:w="0" w:type="auto"/>
            <w:vAlign w:val="center"/>
          </w:tcPr>
          <w:p w14:paraId="635C323A" w14:textId="77777777" w:rsidR="00460AF3" w:rsidRDefault="00460AF3" w:rsidP="00CF78A1">
            <w:pPr>
              <w:jc w:val="center"/>
              <w:rPr>
                <w:lang w:eastAsia="zh-CN"/>
              </w:rPr>
            </w:pPr>
            <w:r>
              <w:rPr>
                <w:lang w:eastAsia="zh-CN"/>
              </w:rPr>
              <w:t>Long preamble (839)</w:t>
            </w:r>
          </w:p>
        </w:tc>
        <w:tc>
          <w:tcPr>
            <w:tcW w:w="0" w:type="auto"/>
            <w:vAlign w:val="center"/>
          </w:tcPr>
          <w:p w14:paraId="62FFB429" w14:textId="77777777" w:rsidR="00460AF3" w:rsidRDefault="00460AF3" w:rsidP="00CF78A1">
            <w:pPr>
              <w:jc w:val="center"/>
              <w:rPr>
                <w:lang w:eastAsia="zh-CN"/>
              </w:rPr>
            </w:pPr>
            <w:r>
              <w:rPr>
                <w:rFonts w:hint="eastAsia"/>
                <w:lang w:eastAsia="zh-CN"/>
              </w:rPr>
              <w:t>5</w:t>
            </w:r>
          </w:p>
        </w:tc>
        <w:tc>
          <w:tcPr>
            <w:tcW w:w="0" w:type="auto"/>
            <w:vAlign w:val="center"/>
          </w:tcPr>
          <w:p w14:paraId="06AF619D" w14:textId="7417EA36" w:rsidR="00460AF3" w:rsidRDefault="00460AF3" w:rsidP="00CF78A1">
            <w:pPr>
              <w:jc w:val="center"/>
              <w:rPr>
                <w:lang w:eastAsia="zh-CN"/>
              </w:rPr>
            </w:pPr>
            <w:r>
              <w:rPr>
                <w:lang w:eastAsia="zh-CN"/>
              </w:rPr>
              <w:t>[-</w:t>
            </w:r>
            <w:r w:rsidR="00AF769A">
              <w:rPr>
                <w:lang w:eastAsia="zh-CN"/>
              </w:rPr>
              <w:t>2</w:t>
            </w:r>
            <w:r>
              <w:rPr>
                <w:lang w:eastAsia="zh-CN"/>
              </w:rPr>
              <w:t xml:space="preserve"> </w:t>
            </w:r>
            <w:r w:rsidR="003D41CD">
              <w:rPr>
                <w:lang w:eastAsia="zh-CN"/>
              </w:rPr>
              <w:t>KHz</w:t>
            </w:r>
            <w:r>
              <w:rPr>
                <w:lang w:eastAsia="zh-CN"/>
              </w:rPr>
              <w:t xml:space="preserve">, </w:t>
            </w:r>
            <w:r w:rsidR="00AF769A">
              <w:rPr>
                <w:lang w:eastAsia="zh-CN"/>
              </w:rPr>
              <w:t>2</w:t>
            </w:r>
            <w:r>
              <w:rPr>
                <w:lang w:eastAsia="zh-CN"/>
              </w:rPr>
              <w:t xml:space="preserve"> </w:t>
            </w:r>
            <w:r w:rsidR="003D41CD">
              <w:rPr>
                <w:lang w:eastAsia="zh-CN"/>
              </w:rPr>
              <w:t>KHz</w:t>
            </w:r>
            <w:r>
              <w:rPr>
                <w:lang w:eastAsia="zh-CN"/>
              </w:rPr>
              <w:t>]</w:t>
            </w:r>
          </w:p>
        </w:tc>
        <w:tc>
          <w:tcPr>
            <w:tcW w:w="0" w:type="auto"/>
            <w:vAlign w:val="center"/>
          </w:tcPr>
          <w:p w14:paraId="114079E9" w14:textId="756CBA31" w:rsidR="00460AF3" w:rsidRDefault="00460AF3">
            <w:pPr>
              <w:jc w:val="center"/>
              <w:rPr>
                <w:lang w:eastAsia="zh-CN"/>
              </w:rPr>
            </w:pPr>
            <w:r>
              <w:rPr>
                <w:lang w:eastAsia="zh-CN"/>
              </w:rPr>
              <w:t xml:space="preserve">[-5 </w:t>
            </w:r>
            <w:r w:rsidR="003D41CD">
              <w:rPr>
                <w:lang w:eastAsia="zh-CN"/>
              </w:rPr>
              <w:t>KHz</w:t>
            </w:r>
            <w:r>
              <w:rPr>
                <w:lang w:eastAsia="zh-CN"/>
              </w:rPr>
              <w:t xml:space="preserve">, 5 </w:t>
            </w:r>
            <w:r w:rsidR="003D41CD">
              <w:rPr>
                <w:lang w:eastAsia="zh-CN"/>
              </w:rPr>
              <w:t>KHz</w:t>
            </w:r>
            <w:r>
              <w:rPr>
                <w:lang w:eastAsia="zh-CN"/>
              </w:rPr>
              <w:t>]</w:t>
            </w:r>
          </w:p>
        </w:tc>
        <w:tc>
          <w:tcPr>
            <w:tcW w:w="2153" w:type="dxa"/>
            <w:vAlign w:val="center"/>
          </w:tcPr>
          <w:p w14:paraId="7191AA1F" w14:textId="32A16C03" w:rsidR="00460AF3" w:rsidRDefault="00460AF3">
            <w:pPr>
              <w:jc w:val="center"/>
              <w:rPr>
                <w:lang w:eastAsia="zh-CN"/>
              </w:rPr>
            </w:pPr>
            <w:r w:rsidRPr="001F61E1">
              <w:t xml:space="preserve">[-10 </w:t>
            </w:r>
            <w:r w:rsidR="003D41CD">
              <w:t>KHz</w:t>
            </w:r>
            <w:r w:rsidRPr="001F61E1">
              <w:t xml:space="preserve">, 10 </w:t>
            </w:r>
            <w:r w:rsidR="003D41CD">
              <w:t>KHz</w:t>
            </w:r>
            <w:r w:rsidRPr="001F61E1">
              <w:t>]</w:t>
            </w:r>
          </w:p>
        </w:tc>
      </w:tr>
      <w:tr w:rsidR="00C3039B" w14:paraId="709B499D" w14:textId="77777777" w:rsidTr="00CF78A1">
        <w:trPr>
          <w:jc w:val="center"/>
        </w:trPr>
        <w:tc>
          <w:tcPr>
            <w:tcW w:w="0" w:type="auto"/>
            <w:vAlign w:val="center"/>
          </w:tcPr>
          <w:p w14:paraId="1850EFBA" w14:textId="77777777" w:rsidR="00460AF3" w:rsidRDefault="00460AF3" w:rsidP="00CF78A1">
            <w:pPr>
              <w:jc w:val="center"/>
              <w:rPr>
                <w:lang w:eastAsia="zh-CN"/>
              </w:rPr>
            </w:pPr>
            <w:r>
              <w:rPr>
                <w:lang w:eastAsia="zh-CN"/>
              </w:rPr>
              <w:t>Short preamble (139)</w:t>
            </w:r>
          </w:p>
        </w:tc>
        <w:tc>
          <w:tcPr>
            <w:tcW w:w="0" w:type="auto"/>
            <w:vAlign w:val="center"/>
          </w:tcPr>
          <w:p w14:paraId="74096166" w14:textId="77777777" w:rsidR="00460AF3" w:rsidRDefault="00460AF3" w:rsidP="00CF78A1">
            <w:pPr>
              <w:jc w:val="center"/>
              <w:rPr>
                <w:lang w:eastAsia="zh-CN"/>
              </w:rPr>
            </w:pPr>
            <w:r>
              <w:rPr>
                <w:rFonts w:hint="eastAsia"/>
                <w:lang w:eastAsia="zh-CN"/>
              </w:rPr>
              <w:t>1</w:t>
            </w:r>
            <w:r>
              <w:rPr>
                <w:lang w:eastAsia="zh-CN"/>
              </w:rPr>
              <w:t>5</w:t>
            </w:r>
          </w:p>
        </w:tc>
        <w:tc>
          <w:tcPr>
            <w:tcW w:w="0" w:type="auto"/>
            <w:vAlign w:val="center"/>
          </w:tcPr>
          <w:p w14:paraId="26EA740D" w14:textId="6951096F" w:rsidR="00460AF3" w:rsidRDefault="00460AF3" w:rsidP="00CF78A1">
            <w:pPr>
              <w:jc w:val="center"/>
              <w:rPr>
                <w:lang w:eastAsia="zh-CN"/>
              </w:rPr>
            </w:pPr>
            <w:r>
              <w:rPr>
                <w:lang w:eastAsia="zh-CN"/>
              </w:rPr>
              <w:t xml:space="preserve">[-6 </w:t>
            </w:r>
            <w:r w:rsidR="003D41CD">
              <w:rPr>
                <w:lang w:eastAsia="zh-CN"/>
              </w:rPr>
              <w:t>KHz</w:t>
            </w:r>
            <w:r>
              <w:rPr>
                <w:lang w:eastAsia="zh-CN"/>
              </w:rPr>
              <w:t xml:space="preserve">, 6 </w:t>
            </w:r>
            <w:r w:rsidR="003D41CD">
              <w:rPr>
                <w:lang w:eastAsia="zh-CN"/>
              </w:rPr>
              <w:t>KHz</w:t>
            </w:r>
            <w:r>
              <w:rPr>
                <w:lang w:eastAsia="zh-CN"/>
              </w:rPr>
              <w:t>]</w:t>
            </w:r>
          </w:p>
        </w:tc>
        <w:tc>
          <w:tcPr>
            <w:tcW w:w="0" w:type="auto"/>
            <w:vAlign w:val="center"/>
          </w:tcPr>
          <w:p w14:paraId="0B72E314" w14:textId="77777777" w:rsidR="00460AF3" w:rsidRDefault="00460AF3">
            <w:pPr>
              <w:jc w:val="center"/>
              <w:rPr>
                <w:lang w:eastAsia="zh-CN"/>
              </w:rPr>
            </w:pPr>
            <w:r>
              <w:rPr>
                <w:lang w:eastAsia="zh-CN"/>
              </w:rPr>
              <w:t>N/A</w:t>
            </w:r>
          </w:p>
        </w:tc>
        <w:tc>
          <w:tcPr>
            <w:tcW w:w="2153" w:type="dxa"/>
            <w:vAlign w:val="center"/>
          </w:tcPr>
          <w:p w14:paraId="517E2D43" w14:textId="77777777" w:rsidR="00460AF3" w:rsidRDefault="00460AF3">
            <w:pPr>
              <w:jc w:val="center"/>
              <w:rPr>
                <w:lang w:eastAsia="zh-CN"/>
              </w:rPr>
            </w:pPr>
            <w:r>
              <w:rPr>
                <w:lang w:eastAsia="zh-CN"/>
              </w:rPr>
              <w:t>N/A</w:t>
            </w:r>
          </w:p>
        </w:tc>
      </w:tr>
      <w:tr w:rsidR="00C3039B" w14:paraId="0D0BFB62" w14:textId="77777777" w:rsidTr="00CF78A1">
        <w:trPr>
          <w:jc w:val="center"/>
        </w:trPr>
        <w:tc>
          <w:tcPr>
            <w:tcW w:w="0" w:type="auto"/>
            <w:vAlign w:val="center"/>
          </w:tcPr>
          <w:p w14:paraId="106409EB" w14:textId="77777777" w:rsidR="00460AF3" w:rsidRDefault="00460AF3" w:rsidP="00CF78A1">
            <w:pPr>
              <w:jc w:val="center"/>
              <w:rPr>
                <w:lang w:eastAsia="zh-CN"/>
              </w:rPr>
            </w:pPr>
            <w:r>
              <w:rPr>
                <w:lang w:eastAsia="zh-CN"/>
              </w:rPr>
              <w:t>Short preamble (139)</w:t>
            </w:r>
          </w:p>
        </w:tc>
        <w:tc>
          <w:tcPr>
            <w:tcW w:w="0" w:type="auto"/>
            <w:vAlign w:val="center"/>
          </w:tcPr>
          <w:p w14:paraId="68DD35D7" w14:textId="77777777" w:rsidR="00460AF3" w:rsidRDefault="00460AF3" w:rsidP="00CF78A1">
            <w:pPr>
              <w:jc w:val="center"/>
              <w:rPr>
                <w:lang w:eastAsia="zh-CN"/>
              </w:rPr>
            </w:pPr>
            <w:r>
              <w:rPr>
                <w:lang w:eastAsia="zh-CN"/>
              </w:rPr>
              <w:t>30</w:t>
            </w:r>
          </w:p>
        </w:tc>
        <w:tc>
          <w:tcPr>
            <w:tcW w:w="0" w:type="auto"/>
            <w:vAlign w:val="center"/>
          </w:tcPr>
          <w:p w14:paraId="09675F29" w14:textId="12BADFCF" w:rsidR="00460AF3" w:rsidRDefault="00460AF3" w:rsidP="00CF78A1">
            <w:pPr>
              <w:jc w:val="center"/>
              <w:rPr>
                <w:lang w:eastAsia="zh-CN"/>
              </w:rPr>
            </w:pPr>
            <w:r>
              <w:rPr>
                <w:lang w:eastAsia="zh-CN"/>
              </w:rPr>
              <w:t xml:space="preserve">[-12 </w:t>
            </w:r>
            <w:r w:rsidR="003D41CD">
              <w:rPr>
                <w:lang w:eastAsia="zh-CN"/>
              </w:rPr>
              <w:t>KHz</w:t>
            </w:r>
            <w:r>
              <w:rPr>
                <w:lang w:eastAsia="zh-CN"/>
              </w:rPr>
              <w:t xml:space="preserve">, 12 </w:t>
            </w:r>
            <w:r w:rsidR="003D41CD">
              <w:rPr>
                <w:lang w:eastAsia="zh-CN"/>
              </w:rPr>
              <w:t>KHz</w:t>
            </w:r>
            <w:r>
              <w:rPr>
                <w:lang w:eastAsia="zh-CN"/>
              </w:rPr>
              <w:t>]</w:t>
            </w:r>
          </w:p>
        </w:tc>
        <w:tc>
          <w:tcPr>
            <w:tcW w:w="0" w:type="auto"/>
            <w:vAlign w:val="center"/>
          </w:tcPr>
          <w:p w14:paraId="5DBA6A81" w14:textId="77777777" w:rsidR="00460AF3" w:rsidRDefault="00460AF3">
            <w:pPr>
              <w:jc w:val="center"/>
              <w:rPr>
                <w:lang w:eastAsia="zh-CN"/>
              </w:rPr>
            </w:pPr>
            <w:r>
              <w:rPr>
                <w:lang w:eastAsia="zh-CN"/>
              </w:rPr>
              <w:t>N/A</w:t>
            </w:r>
          </w:p>
        </w:tc>
        <w:tc>
          <w:tcPr>
            <w:tcW w:w="2153" w:type="dxa"/>
            <w:vAlign w:val="center"/>
          </w:tcPr>
          <w:p w14:paraId="5394C30F" w14:textId="77777777" w:rsidR="00460AF3" w:rsidRDefault="00460AF3">
            <w:pPr>
              <w:jc w:val="center"/>
              <w:rPr>
                <w:lang w:eastAsia="zh-CN"/>
              </w:rPr>
            </w:pPr>
            <w:r>
              <w:rPr>
                <w:lang w:eastAsia="zh-CN"/>
              </w:rPr>
              <w:t>N/A</w:t>
            </w:r>
          </w:p>
        </w:tc>
      </w:tr>
      <w:tr w:rsidR="00C3039B" w14:paraId="1BAAB656" w14:textId="77777777" w:rsidTr="00CF78A1">
        <w:trPr>
          <w:jc w:val="center"/>
        </w:trPr>
        <w:tc>
          <w:tcPr>
            <w:tcW w:w="0" w:type="auto"/>
            <w:vAlign w:val="center"/>
          </w:tcPr>
          <w:p w14:paraId="1FB7856B" w14:textId="77777777" w:rsidR="00460AF3" w:rsidRDefault="00460AF3" w:rsidP="00CF78A1">
            <w:pPr>
              <w:jc w:val="center"/>
              <w:rPr>
                <w:lang w:eastAsia="zh-CN"/>
              </w:rPr>
            </w:pPr>
            <w:r>
              <w:rPr>
                <w:lang w:eastAsia="zh-CN"/>
              </w:rPr>
              <w:t>Short preamble (139)</w:t>
            </w:r>
          </w:p>
        </w:tc>
        <w:tc>
          <w:tcPr>
            <w:tcW w:w="0" w:type="auto"/>
            <w:vAlign w:val="center"/>
          </w:tcPr>
          <w:p w14:paraId="5E8610CB" w14:textId="77777777" w:rsidR="00460AF3" w:rsidRDefault="00460AF3" w:rsidP="00CF78A1">
            <w:pPr>
              <w:jc w:val="center"/>
              <w:rPr>
                <w:lang w:eastAsia="zh-CN"/>
              </w:rPr>
            </w:pPr>
            <w:r>
              <w:rPr>
                <w:lang w:eastAsia="zh-CN"/>
              </w:rPr>
              <w:t>60</w:t>
            </w:r>
          </w:p>
        </w:tc>
        <w:tc>
          <w:tcPr>
            <w:tcW w:w="0" w:type="auto"/>
            <w:vAlign w:val="center"/>
          </w:tcPr>
          <w:p w14:paraId="583F1B0E" w14:textId="055E1A62" w:rsidR="00460AF3" w:rsidRDefault="00460AF3" w:rsidP="00CF78A1">
            <w:pPr>
              <w:jc w:val="center"/>
              <w:rPr>
                <w:lang w:eastAsia="zh-CN"/>
              </w:rPr>
            </w:pPr>
            <w:r>
              <w:rPr>
                <w:lang w:eastAsia="zh-CN"/>
              </w:rPr>
              <w:t xml:space="preserve">[-24 </w:t>
            </w:r>
            <w:r w:rsidR="003D41CD">
              <w:rPr>
                <w:lang w:eastAsia="zh-CN"/>
              </w:rPr>
              <w:t>KHz</w:t>
            </w:r>
            <w:r>
              <w:rPr>
                <w:lang w:eastAsia="zh-CN"/>
              </w:rPr>
              <w:t xml:space="preserve">, 24 </w:t>
            </w:r>
            <w:r w:rsidR="003D41CD">
              <w:rPr>
                <w:lang w:eastAsia="zh-CN"/>
              </w:rPr>
              <w:t>KHz</w:t>
            </w:r>
            <w:r>
              <w:rPr>
                <w:lang w:eastAsia="zh-CN"/>
              </w:rPr>
              <w:t>]</w:t>
            </w:r>
          </w:p>
        </w:tc>
        <w:tc>
          <w:tcPr>
            <w:tcW w:w="0" w:type="auto"/>
            <w:vAlign w:val="center"/>
          </w:tcPr>
          <w:p w14:paraId="07FDC3BA" w14:textId="77777777" w:rsidR="00460AF3" w:rsidRDefault="00460AF3">
            <w:pPr>
              <w:jc w:val="center"/>
              <w:rPr>
                <w:lang w:eastAsia="zh-CN"/>
              </w:rPr>
            </w:pPr>
            <w:r>
              <w:rPr>
                <w:lang w:eastAsia="zh-CN"/>
              </w:rPr>
              <w:t>N/A</w:t>
            </w:r>
          </w:p>
        </w:tc>
        <w:tc>
          <w:tcPr>
            <w:tcW w:w="2153" w:type="dxa"/>
            <w:vAlign w:val="center"/>
          </w:tcPr>
          <w:p w14:paraId="2D4A6FAB" w14:textId="77777777" w:rsidR="00460AF3" w:rsidRDefault="00460AF3">
            <w:pPr>
              <w:jc w:val="center"/>
              <w:rPr>
                <w:lang w:eastAsia="zh-CN"/>
              </w:rPr>
            </w:pPr>
            <w:r>
              <w:rPr>
                <w:lang w:eastAsia="zh-CN"/>
              </w:rPr>
              <w:t>N/A</w:t>
            </w:r>
          </w:p>
        </w:tc>
      </w:tr>
      <w:tr w:rsidR="00C3039B" w14:paraId="7AA88DD3" w14:textId="77777777" w:rsidTr="00CF78A1">
        <w:trPr>
          <w:jc w:val="center"/>
        </w:trPr>
        <w:tc>
          <w:tcPr>
            <w:tcW w:w="0" w:type="auto"/>
            <w:vAlign w:val="center"/>
          </w:tcPr>
          <w:p w14:paraId="7F21B218" w14:textId="77777777" w:rsidR="00460AF3" w:rsidRDefault="00460AF3" w:rsidP="00CF78A1">
            <w:pPr>
              <w:jc w:val="center"/>
              <w:rPr>
                <w:lang w:eastAsia="zh-CN"/>
              </w:rPr>
            </w:pPr>
            <w:r>
              <w:rPr>
                <w:lang w:eastAsia="zh-CN"/>
              </w:rPr>
              <w:t>Short preamble (139)</w:t>
            </w:r>
          </w:p>
        </w:tc>
        <w:tc>
          <w:tcPr>
            <w:tcW w:w="0" w:type="auto"/>
            <w:vAlign w:val="center"/>
          </w:tcPr>
          <w:p w14:paraId="4ABA2D0B" w14:textId="77777777" w:rsidR="00460AF3" w:rsidRDefault="00460AF3" w:rsidP="00CF78A1">
            <w:pPr>
              <w:jc w:val="center"/>
              <w:rPr>
                <w:lang w:eastAsia="zh-CN"/>
              </w:rPr>
            </w:pPr>
            <w:r>
              <w:rPr>
                <w:lang w:eastAsia="zh-CN"/>
              </w:rPr>
              <w:t>120</w:t>
            </w:r>
          </w:p>
        </w:tc>
        <w:tc>
          <w:tcPr>
            <w:tcW w:w="0" w:type="auto"/>
            <w:vAlign w:val="center"/>
          </w:tcPr>
          <w:p w14:paraId="635ECF3E" w14:textId="1B4D6BFE" w:rsidR="00460AF3" w:rsidRDefault="00460AF3" w:rsidP="00CF78A1">
            <w:pPr>
              <w:jc w:val="center"/>
              <w:rPr>
                <w:lang w:eastAsia="zh-CN"/>
              </w:rPr>
            </w:pPr>
            <w:r>
              <w:rPr>
                <w:lang w:eastAsia="zh-CN"/>
              </w:rPr>
              <w:t xml:space="preserve">[-48 </w:t>
            </w:r>
            <w:r w:rsidR="003D41CD">
              <w:rPr>
                <w:lang w:eastAsia="zh-CN"/>
              </w:rPr>
              <w:t>KHz</w:t>
            </w:r>
            <w:r>
              <w:rPr>
                <w:lang w:eastAsia="zh-CN"/>
              </w:rPr>
              <w:t xml:space="preserve">, 48 </w:t>
            </w:r>
            <w:r w:rsidR="003D41CD">
              <w:rPr>
                <w:lang w:eastAsia="zh-CN"/>
              </w:rPr>
              <w:t>KHz</w:t>
            </w:r>
            <w:r>
              <w:rPr>
                <w:lang w:eastAsia="zh-CN"/>
              </w:rPr>
              <w:t>]</w:t>
            </w:r>
          </w:p>
        </w:tc>
        <w:tc>
          <w:tcPr>
            <w:tcW w:w="0" w:type="auto"/>
            <w:vAlign w:val="center"/>
          </w:tcPr>
          <w:p w14:paraId="47416BF8" w14:textId="77777777" w:rsidR="00460AF3" w:rsidRDefault="00460AF3">
            <w:pPr>
              <w:jc w:val="center"/>
              <w:rPr>
                <w:lang w:eastAsia="zh-CN"/>
              </w:rPr>
            </w:pPr>
            <w:r>
              <w:rPr>
                <w:lang w:eastAsia="zh-CN"/>
              </w:rPr>
              <w:t>N/A</w:t>
            </w:r>
          </w:p>
        </w:tc>
        <w:tc>
          <w:tcPr>
            <w:tcW w:w="2153" w:type="dxa"/>
            <w:vAlign w:val="center"/>
          </w:tcPr>
          <w:p w14:paraId="33D7D8E5" w14:textId="77777777" w:rsidR="00460AF3" w:rsidRDefault="00460AF3">
            <w:pPr>
              <w:jc w:val="center"/>
              <w:rPr>
                <w:lang w:eastAsia="zh-CN"/>
              </w:rPr>
            </w:pPr>
            <w:r>
              <w:rPr>
                <w:lang w:eastAsia="zh-CN"/>
              </w:rPr>
              <w:t>N/A</w:t>
            </w:r>
          </w:p>
        </w:tc>
      </w:tr>
    </w:tbl>
    <w:p w14:paraId="2F55C02E" w14:textId="77777777" w:rsidR="00574E11" w:rsidRDefault="00574E11" w:rsidP="00B97EC1">
      <w:pPr>
        <w:rPr>
          <w:lang w:eastAsia="zh-CN"/>
        </w:rPr>
      </w:pPr>
    </w:p>
    <w:p w14:paraId="07BA672D" w14:textId="6D206A95" w:rsidR="003612FC" w:rsidRDefault="003612FC" w:rsidP="00CF78A1">
      <w:pPr>
        <w:pStyle w:val="a5"/>
        <w:keepNext/>
      </w:pPr>
      <w:bookmarkStart w:id="45" w:name="_Ref15916515"/>
      <w:r>
        <w:t xml:space="preserve">Table </w:t>
      </w:r>
      <w:r w:rsidR="00442375">
        <w:rPr>
          <w:noProof/>
        </w:rPr>
        <w:t>12</w:t>
      </w:r>
      <w:bookmarkEnd w:id="45"/>
      <w:r>
        <w:t xml:space="preserve">. </w:t>
      </w:r>
      <w:r w:rsidR="00D51311">
        <w:t xml:space="preserve">Supported </w:t>
      </w:r>
      <w:r w:rsidR="00B549F2">
        <w:t xml:space="preserve">scenarios by </w:t>
      </w:r>
      <w:r w:rsidR="006D434C">
        <w:t xml:space="preserve">different </w:t>
      </w:r>
      <w:r w:rsidR="00B549F2">
        <w:t>preamble</w:t>
      </w:r>
      <w:r w:rsidR="006D434C">
        <w:t xml:space="preserve">s </w:t>
      </w:r>
      <w:r w:rsidR="003B4EB2">
        <w:t xml:space="preserve">considering </w:t>
      </w:r>
      <w:r w:rsidR="00C065BF">
        <w:t xml:space="preserve">UL frequency offset </w:t>
      </w:r>
      <w:r w:rsidR="006D434C">
        <w:t>at the nadir</w:t>
      </w:r>
      <w:r w:rsidR="0054668B">
        <w:t xml:space="preserve"> beam</w:t>
      </w:r>
    </w:p>
    <w:tbl>
      <w:tblPr>
        <w:tblStyle w:val="ac"/>
        <w:tblW w:w="0" w:type="auto"/>
        <w:jc w:val="center"/>
        <w:tblLook w:val="04A0" w:firstRow="1" w:lastRow="0" w:firstColumn="1" w:lastColumn="0" w:noHBand="0" w:noVBand="1"/>
      </w:tblPr>
      <w:tblGrid>
        <w:gridCol w:w="1130"/>
        <w:gridCol w:w="2657"/>
        <w:gridCol w:w="2055"/>
        <w:gridCol w:w="864"/>
        <w:gridCol w:w="633"/>
        <w:gridCol w:w="464"/>
        <w:gridCol w:w="464"/>
        <w:gridCol w:w="464"/>
        <w:gridCol w:w="576"/>
      </w:tblGrid>
      <w:tr w:rsidR="00AF769A" w14:paraId="3A3FA332" w14:textId="77777777" w:rsidTr="00CF78A1">
        <w:trPr>
          <w:jc w:val="center"/>
        </w:trPr>
        <w:tc>
          <w:tcPr>
            <w:tcW w:w="1131" w:type="dxa"/>
            <w:vMerge w:val="restart"/>
            <w:vAlign w:val="center"/>
          </w:tcPr>
          <w:p w14:paraId="1514E13F" w14:textId="77777777" w:rsidR="006822E4" w:rsidRDefault="006822E4" w:rsidP="00CF78A1">
            <w:pPr>
              <w:jc w:val="center"/>
              <w:rPr>
                <w:lang w:eastAsia="zh-CN"/>
              </w:rPr>
            </w:pPr>
            <w:r>
              <w:rPr>
                <w:rFonts w:hint="eastAsia"/>
                <w:lang w:eastAsia="zh-CN"/>
              </w:rPr>
              <w:t>O</w:t>
            </w:r>
            <w:r>
              <w:rPr>
                <w:lang w:eastAsia="zh-CN"/>
              </w:rPr>
              <w:t>rbit</w:t>
            </w:r>
          </w:p>
        </w:tc>
        <w:tc>
          <w:tcPr>
            <w:tcW w:w="2657" w:type="dxa"/>
            <w:vMerge w:val="restart"/>
            <w:vAlign w:val="center"/>
          </w:tcPr>
          <w:p w14:paraId="5D11F4B1" w14:textId="77777777" w:rsidR="006822E4" w:rsidRDefault="006822E4" w:rsidP="00CF78A1">
            <w:pPr>
              <w:jc w:val="center"/>
              <w:rPr>
                <w:lang w:eastAsia="zh-CN"/>
              </w:rPr>
            </w:pPr>
            <w:r>
              <w:rPr>
                <w:lang w:val="en-GB" w:eastAsia="zh-CN"/>
              </w:rPr>
              <w:t>Beam configuration</w:t>
            </w:r>
          </w:p>
          <w:p w14:paraId="14E51D18" w14:textId="77777777" w:rsidR="006822E4" w:rsidRDefault="006822E4" w:rsidP="00CF78A1">
            <w:pPr>
              <w:jc w:val="center"/>
              <w:rPr>
                <w:lang w:eastAsia="zh-CN"/>
              </w:rPr>
            </w:pPr>
            <w:r>
              <w:rPr>
                <w:lang w:eastAsia="zh-CN"/>
              </w:rPr>
              <w:t>Diameter</w:t>
            </w:r>
            <w:r>
              <w:rPr>
                <w:rFonts w:hint="eastAsia"/>
                <w:lang w:eastAsia="zh-CN"/>
              </w:rPr>
              <w:t>(</w:t>
            </w:r>
            <w:r>
              <w:rPr>
                <w:lang w:eastAsia="zh-CN"/>
              </w:rPr>
              <w:t>km) &amp; frequency band</w:t>
            </w:r>
          </w:p>
        </w:tc>
        <w:tc>
          <w:tcPr>
            <w:tcW w:w="2055" w:type="dxa"/>
            <w:vMerge w:val="restart"/>
            <w:vAlign w:val="center"/>
          </w:tcPr>
          <w:p w14:paraId="3499DFAF" w14:textId="77777777" w:rsidR="006822E4" w:rsidRDefault="00230BDF">
            <w:pPr>
              <w:jc w:val="center"/>
              <w:rPr>
                <w:lang w:eastAsia="zh-CN"/>
              </w:rPr>
            </w:pPr>
            <w:r>
              <w:rPr>
                <w:lang w:eastAsia="zh-CN"/>
              </w:rPr>
              <w:t>Unrestricted /restricted set</w:t>
            </w:r>
          </w:p>
        </w:tc>
        <w:tc>
          <w:tcPr>
            <w:tcW w:w="0" w:type="auto"/>
            <w:gridSpan w:val="2"/>
            <w:vAlign w:val="center"/>
          </w:tcPr>
          <w:p w14:paraId="0E271EBC" w14:textId="77777777" w:rsidR="006822E4" w:rsidRDefault="006822E4" w:rsidP="00CF78A1">
            <w:pPr>
              <w:jc w:val="center"/>
              <w:rPr>
                <w:lang w:eastAsia="zh-CN"/>
              </w:rPr>
            </w:pPr>
            <w:r>
              <w:rPr>
                <w:lang w:eastAsia="zh-CN"/>
              </w:rPr>
              <w:t>Long preamble (839)</w:t>
            </w:r>
          </w:p>
          <w:p w14:paraId="0DD2C3D4" w14:textId="0434A48D" w:rsidR="006822E4" w:rsidRDefault="006822E4" w:rsidP="00CF78A1">
            <w:pPr>
              <w:jc w:val="center"/>
              <w:rPr>
                <w:lang w:eastAsia="zh-CN"/>
              </w:rPr>
            </w:pPr>
            <w:r>
              <w:rPr>
                <w:lang w:eastAsia="zh-CN"/>
              </w:rPr>
              <w:t xml:space="preserve">SCS </w:t>
            </w:r>
            <w:r>
              <w:rPr>
                <w:rFonts w:hint="eastAsia"/>
                <w:lang w:eastAsia="zh-CN"/>
              </w:rPr>
              <w:t>(</w:t>
            </w:r>
            <w:r w:rsidR="003D41CD">
              <w:rPr>
                <w:lang w:eastAsia="zh-CN"/>
              </w:rPr>
              <w:t>KHz</w:t>
            </w:r>
            <w:r>
              <w:rPr>
                <w:lang w:eastAsia="zh-CN"/>
              </w:rPr>
              <w:t>)</w:t>
            </w:r>
          </w:p>
        </w:tc>
        <w:tc>
          <w:tcPr>
            <w:tcW w:w="0" w:type="auto"/>
            <w:gridSpan w:val="4"/>
            <w:vAlign w:val="center"/>
          </w:tcPr>
          <w:p w14:paraId="69AF51F6" w14:textId="77777777" w:rsidR="006822E4" w:rsidRDefault="006822E4" w:rsidP="00CF78A1">
            <w:pPr>
              <w:jc w:val="center"/>
              <w:rPr>
                <w:lang w:eastAsia="zh-CN"/>
              </w:rPr>
            </w:pPr>
            <w:r>
              <w:rPr>
                <w:lang w:eastAsia="zh-CN"/>
              </w:rPr>
              <w:t>Short preamble (139)</w:t>
            </w:r>
          </w:p>
          <w:p w14:paraId="05E8422E" w14:textId="72996E51" w:rsidR="006822E4" w:rsidRDefault="006822E4" w:rsidP="00CF78A1">
            <w:pPr>
              <w:jc w:val="center"/>
              <w:rPr>
                <w:lang w:eastAsia="zh-CN"/>
              </w:rPr>
            </w:pPr>
            <w:r>
              <w:rPr>
                <w:lang w:eastAsia="zh-CN"/>
              </w:rPr>
              <w:t>SCS (</w:t>
            </w:r>
            <w:r w:rsidR="003D41CD">
              <w:rPr>
                <w:lang w:eastAsia="zh-CN"/>
              </w:rPr>
              <w:t>KHz</w:t>
            </w:r>
            <w:r>
              <w:rPr>
                <w:lang w:eastAsia="zh-CN"/>
              </w:rPr>
              <w:t>)</w:t>
            </w:r>
          </w:p>
        </w:tc>
      </w:tr>
      <w:tr w:rsidR="007B7529" w14:paraId="701DAC17" w14:textId="77777777" w:rsidTr="00CF78A1">
        <w:trPr>
          <w:jc w:val="center"/>
        </w:trPr>
        <w:tc>
          <w:tcPr>
            <w:tcW w:w="1131" w:type="dxa"/>
            <w:vMerge/>
            <w:vAlign w:val="center"/>
          </w:tcPr>
          <w:p w14:paraId="36648FC1" w14:textId="77777777" w:rsidR="006822E4" w:rsidRDefault="006822E4" w:rsidP="00CF78A1">
            <w:pPr>
              <w:jc w:val="center"/>
              <w:rPr>
                <w:lang w:eastAsia="zh-CN"/>
              </w:rPr>
            </w:pPr>
          </w:p>
        </w:tc>
        <w:tc>
          <w:tcPr>
            <w:tcW w:w="2657" w:type="dxa"/>
            <w:vMerge/>
            <w:vAlign w:val="center"/>
          </w:tcPr>
          <w:p w14:paraId="4AEBA9BE" w14:textId="77777777" w:rsidR="006822E4" w:rsidRDefault="006822E4" w:rsidP="00CF78A1">
            <w:pPr>
              <w:jc w:val="center"/>
              <w:rPr>
                <w:lang w:eastAsia="zh-CN"/>
              </w:rPr>
            </w:pPr>
          </w:p>
        </w:tc>
        <w:tc>
          <w:tcPr>
            <w:tcW w:w="2055" w:type="dxa"/>
            <w:vMerge/>
            <w:vAlign w:val="center"/>
          </w:tcPr>
          <w:p w14:paraId="4DDBB491" w14:textId="77777777" w:rsidR="006822E4" w:rsidRDefault="006822E4">
            <w:pPr>
              <w:jc w:val="center"/>
              <w:rPr>
                <w:lang w:eastAsia="zh-CN"/>
              </w:rPr>
            </w:pPr>
          </w:p>
        </w:tc>
        <w:tc>
          <w:tcPr>
            <w:tcW w:w="0" w:type="auto"/>
            <w:vAlign w:val="center"/>
          </w:tcPr>
          <w:p w14:paraId="00AAF0A7" w14:textId="77777777" w:rsidR="006822E4" w:rsidRDefault="006822E4" w:rsidP="00CF78A1">
            <w:pPr>
              <w:jc w:val="center"/>
              <w:rPr>
                <w:lang w:eastAsia="zh-CN"/>
              </w:rPr>
            </w:pPr>
            <w:r>
              <w:rPr>
                <w:lang w:eastAsia="zh-CN"/>
              </w:rPr>
              <w:t>1.25</w:t>
            </w:r>
          </w:p>
        </w:tc>
        <w:tc>
          <w:tcPr>
            <w:tcW w:w="0" w:type="auto"/>
            <w:vAlign w:val="center"/>
          </w:tcPr>
          <w:p w14:paraId="38DEDF34" w14:textId="77777777" w:rsidR="006822E4" w:rsidRDefault="006822E4" w:rsidP="00CF78A1">
            <w:pPr>
              <w:jc w:val="center"/>
              <w:rPr>
                <w:lang w:eastAsia="zh-CN"/>
              </w:rPr>
            </w:pPr>
            <w:r>
              <w:rPr>
                <w:rFonts w:hint="eastAsia"/>
                <w:lang w:eastAsia="zh-CN"/>
              </w:rPr>
              <w:t>5</w:t>
            </w:r>
          </w:p>
        </w:tc>
        <w:tc>
          <w:tcPr>
            <w:tcW w:w="0" w:type="auto"/>
            <w:vAlign w:val="center"/>
          </w:tcPr>
          <w:p w14:paraId="5925B1FF" w14:textId="77777777" w:rsidR="006822E4" w:rsidRDefault="006822E4" w:rsidP="00CF78A1">
            <w:pPr>
              <w:jc w:val="center"/>
              <w:rPr>
                <w:lang w:eastAsia="zh-CN"/>
              </w:rPr>
            </w:pPr>
            <w:r>
              <w:rPr>
                <w:rFonts w:hint="eastAsia"/>
                <w:lang w:eastAsia="zh-CN"/>
              </w:rPr>
              <w:t>1</w:t>
            </w:r>
            <w:r>
              <w:rPr>
                <w:lang w:eastAsia="zh-CN"/>
              </w:rPr>
              <w:t>5</w:t>
            </w:r>
          </w:p>
        </w:tc>
        <w:tc>
          <w:tcPr>
            <w:tcW w:w="0" w:type="auto"/>
            <w:vAlign w:val="center"/>
          </w:tcPr>
          <w:p w14:paraId="162A5C5B" w14:textId="77777777" w:rsidR="006822E4" w:rsidRDefault="006822E4" w:rsidP="00CF78A1">
            <w:pPr>
              <w:jc w:val="center"/>
              <w:rPr>
                <w:lang w:eastAsia="zh-CN"/>
              </w:rPr>
            </w:pPr>
            <w:r>
              <w:rPr>
                <w:rFonts w:hint="eastAsia"/>
                <w:lang w:eastAsia="zh-CN"/>
              </w:rPr>
              <w:t>3</w:t>
            </w:r>
            <w:r>
              <w:rPr>
                <w:lang w:eastAsia="zh-CN"/>
              </w:rPr>
              <w:t>0</w:t>
            </w:r>
          </w:p>
        </w:tc>
        <w:tc>
          <w:tcPr>
            <w:tcW w:w="0" w:type="auto"/>
            <w:vAlign w:val="center"/>
          </w:tcPr>
          <w:p w14:paraId="7225C4EE" w14:textId="77777777" w:rsidR="006822E4" w:rsidRDefault="006822E4" w:rsidP="00CF78A1">
            <w:pPr>
              <w:jc w:val="center"/>
              <w:rPr>
                <w:lang w:eastAsia="zh-CN"/>
              </w:rPr>
            </w:pPr>
            <w:r>
              <w:rPr>
                <w:rFonts w:hint="eastAsia"/>
                <w:lang w:eastAsia="zh-CN"/>
              </w:rPr>
              <w:t>6</w:t>
            </w:r>
            <w:r>
              <w:rPr>
                <w:lang w:eastAsia="zh-CN"/>
              </w:rPr>
              <w:t>0</w:t>
            </w:r>
          </w:p>
        </w:tc>
        <w:tc>
          <w:tcPr>
            <w:tcW w:w="0" w:type="auto"/>
            <w:vAlign w:val="center"/>
          </w:tcPr>
          <w:p w14:paraId="2E00CF4E" w14:textId="77777777" w:rsidR="006822E4" w:rsidRDefault="006822E4" w:rsidP="00CF78A1">
            <w:pPr>
              <w:jc w:val="center"/>
              <w:rPr>
                <w:lang w:eastAsia="zh-CN"/>
              </w:rPr>
            </w:pPr>
            <w:r>
              <w:rPr>
                <w:rFonts w:hint="eastAsia"/>
                <w:lang w:eastAsia="zh-CN"/>
              </w:rPr>
              <w:t>1</w:t>
            </w:r>
            <w:r>
              <w:rPr>
                <w:lang w:eastAsia="zh-CN"/>
              </w:rPr>
              <w:t>20</w:t>
            </w:r>
          </w:p>
        </w:tc>
      </w:tr>
      <w:tr w:rsidR="00724634" w14:paraId="581E1F7D" w14:textId="77777777" w:rsidTr="00CF78A1">
        <w:trPr>
          <w:jc w:val="center"/>
        </w:trPr>
        <w:tc>
          <w:tcPr>
            <w:tcW w:w="1131" w:type="dxa"/>
            <w:vMerge w:val="restart"/>
            <w:vAlign w:val="center"/>
          </w:tcPr>
          <w:p w14:paraId="3D5FD682" w14:textId="77777777" w:rsidR="00724634" w:rsidRDefault="00724634" w:rsidP="00CF78A1">
            <w:pPr>
              <w:jc w:val="center"/>
              <w:rPr>
                <w:lang w:eastAsia="zh-CN"/>
              </w:rPr>
            </w:pPr>
            <w:r>
              <w:rPr>
                <w:rFonts w:hint="eastAsia"/>
                <w:lang w:eastAsia="zh-CN"/>
              </w:rPr>
              <w:t>L</w:t>
            </w:r>
            <w:r>
              <w:rPr>
                <w:lang w:eastAsia="zh-CN"/>
              </w:rPr>
              <w:t>EO-1200 km</w:t>
            </w:r>
          </w:p>
        </w:tc>
        <w:tc>
          <w:tcPr>
            <w:tcW w:w="2657" w:type="dxa"/>
            <w:vMerge w:val="restart"/>
            <w:vAlign w:val="center"/>
          </w:tcPr>
          <w:p w14:paraId="20B4FF49" w14:textId="77777777" w:rsidR="00724634" w:rsidRDefault="00724634" w:rsidP="00CF78A1">
            <w:pPr>
              <w:jc w:val="center"/>
              <w:rPr>
                <w:lang w:eastAsia="zh-CN"/>
              </w:rPr>
            </w:pPr>
            <w:r w:rsidRPr="008579F1">
              <w:rPr>
                <w:lang w:eastAsia="zh-CN"/>
              </w:rPr>
              <w:t>90 km (Set 1 - S-band)</w:t>
            </w:r>
          </w:p>
        </w:tc>
        <w:tc>
          <w:tcPr>
            <w:tcW w:w="0" w:type="auto"/>
            <w:vAlign w:val="center"/>
          </w:tcPr>
          <w:p w14:paraId="5AB266FD" w14:textId="77777777" w:rsidR="00724634" w:rsidRDefault="00724634">
            <w:pPr>
              <w:jc w:val="center"/>
              <w:rPr>
                <w:lang w:eastAsia="zh-CN"/>
              </w:rPr>
            </w:pPr>
            <w:r>
              <w:rPr>
                <w:lang w:eastAsia="zh-CN"/>
              </w:rPr>
              <w:t>Un</w:t>
            </w:r>
            <w:r w:rsidRPr="00B25FBA">
              <w:rPr>
                <w:lang w:eastAsia="zh-CN"/>
              </w:rPr>
              <w:t>restricted set</w:t>
            </w:r>
          </w:p>
        </w:tc>
        <w:tc>
          <w:tcPr>
            <w:tcW w:w="0" w:type="auto"/>
            <w:vAlign w:val="center"/>
          </w:tcPr>
          <w:p w14:paraId="0925DF17" w14:textId="77777777" w:rsidR="00724634" w:rsidRDefault="00072053" w:rsidP="00CF78A1">
            <w:pPr>
              <w:jc w:val="center"/>
              <w:rPr>
                <w:lang w:eastAsia="zh-CN"/>
              </w:rPr>
            </w:pPr>
            <w:r>
              <w:rPr>
                <w:lang w:eastAsia="zh-CN"/>
              </w:rPr>
              <w:t>×</w:t>
            </w:r>
          </w:p>
        </w:tc>
        <w:tc>
          <w:tcPr>
            <w:tcW w:w="0" w:type="auto"/>
            <w:vAlign w:val="center"/>
          </w:tcPr>
          <w:p w14:paraId="0CEC2D68" w14:textId="77777777" w:rsidR="00724634" w:rsidRDefault="00724634" w:rsidP="00CF78A1">
            <w:pPr>
              <w:jc w:val="center"/>
              <w:rPr>
                <w:lang w:eastAsia="zh-CN"/>
              </w:rPr>
            </w:pPr>
            <w:r>
              <w:rPr>
                <w:lang w:eastAsia="zh-CN"/>
              </w:rPr>
              <w:t>×</w:t>
            </w:r>
          </w:p>
        </w:tc>
        <w:tc>
          <w:tcPr>
            <w:tcW w:w="0" w:type="auto"/>
            <w:vAlign w:val="center"/>
          </w:tcPr>
          <w:p w14:paraId="5B969D29" w14:textId="77777777" w:rsidR="00724634" w:rsidRPr="00CF78A1" w:rsidRDefault="00072053" w:rsidP="00CF78A1">
            <w:pPr>
              <w:jc w:val="center"/>
              <w:rPr>
                <w:b/>
                <w:lang w:eastAsia="zh-CN"/>
              </w:rPr>
            </w:pPr>
            <w:r w:rsidRPr="00CF78A1">
              <w:rPr>
                <w:rFonts w:hint="eastAsia"/>
                <w:b/>
                <w:lang w:eastAsia="zh-CN"/>
              </w:rPr>
              <w:t>√</w:t>
            </w:r>
          </w:p>
        </w:tc>
        <w:tc>
          <w:tcPr>
            <w:tcW w:w="0" w:type="auto"/>
            <w:vAlign w:val="center"/>
          </w:tcPr>
          <w:p w14:paraId="3C181871" w14:textId="77777777" w:rsidR="00724634" w:rsidRPr="00CF78A1" w:rsidRDefault="00351991" w:rsidP="00CF78A1">
            <w:pPr>
              <w:jc w:val="center"/>
              <w:rPr>
                <w:b/>
                <w:lang w:eastAsia="zh-CN"/>
              </w:rPr>
            </w:pPr>
            <w:r w:rsidRPr="00CF78A1">
              <w:rPr>
                <w:rFonts w:hint="eastAsia"/>
                <w:b/>
                <w:lang w:eastAsia="zh-CN"/>
              </w:rPr>
              <w:t>√</w:t>
            </w:r>
          </w:p>
        </w:tc>
        <w:tc>
          <w:tcPr>
            <w:tcW w:w="0" w:type="auto"/>
            <w:vAlign w:val="center"/>
          </w:tcPr>
          <w:p w14:paraId="036E8C22" w14:textId="77777777" w:rsidR="00724634" w:rsidRDefault="006427A0" w:rsidP="00CF78A1">
            <w:pPr>
              <w:jc w:val="center"/>
              <w:rPr>
                <w:lang w:eastAsia="zh-CN"/>
              </w:rPr>
            </w:pPr>
            <w:r w:rsidRPr="004D4E30">
              <w:rPr>
                <w:sz w:val="13"/>
                <w:szCs w:val="13"/>
                <w:lang w:eastAsia="zh-CN"/>
              </w:rPr>
              <w:t>N/A</w:t>
            </w:r>
          </w:p>
        </w:tc>
        <w:tc>
          <w:tcPr>
            <w:tcW w:w="0" w:type="auto"/>
            <w:vAlign w:val="center"/>
          </w:tcPr>
          <w:p w14:paraId="4302A91A" w14:textId="77777777" w:rsidR="00724634" w:rsidRDefault="006427A0" w:rsidP="00CF78A1">
            <w:pPr>
              <w:jc w:val="center"/>
              <w:rPr>
                <w:lang w:eastAsia="zh-CN"/>
              </w:rPr>
            </w:pPr>
            <w:r w:rsidRPr="004D4E30">
              <w:rPr>
                <w:sz w:val="13"/>
                <w:szCs w:val="13"/>
                <w:lang w:eastAsia="zh-CN"/>
              </w:rPr>
              <w:t>N/A</w:t>
            </w:r>
          </w:p>
        </w:tc>
      </w:tr>
      <w:tr w:rsidR="00AF769A" w14:paraId="0AF61742" w14:textId="77777777" w:rsidTr="00CF78A1">
        <w:trPr>
          <w:jc w:val="center"/>
        </w:trPr>
        <w:tc>
          <w:tcPr>
            <w:tcW w:w="1131" w:type="dxa"/>
            <w:vMerge/>
            <w:vAlign w:val="center"/>
          </w:tcPr>
          <w:p w14:paraId="16AADE79" w14:textId="77777777" w:rsidR="00AF769A" w:rsidRDefault="00AF769A" w:rsidP="00CF78A1">
            <w:pPr>
              <w:jc w:val="center"/>
              <w:rPr>
                <w:lang w:eastAsia="zh-CN"/>
              </w:rPr>
            </w:pPr>
          </w:p>
        </w:tc>
        <w:tc>
          <w:tcPr>
            <w:tcW w:w="2657" w:type="dxa"/>
            <w:vMerge/>
            <w:vAlign w:val="center"/>
          </w:tcPr>
          <w:p w14:paraId="34257630" w14:textId="77777777" w:rsidR="00AF769A" w:rsidRDefault="00AF769A" w:rsidP="00CF78A1">
            <w:pPr>
              <w:jc w:val="center"/>
              <w:rPr>
                <w:lang w:eastAsia="zh-CN"/>
              </w:rPr>
            </w:pPr>
          </w:p>
        </w:tc>
        <w:tc>
          <w:tcPr>
            <w:tcW w:w="0" w:type="auto"/>
            <w:vAlign w:val="center"/>
          </w:tcPr>
          <w:p w14:paraId="1C33EC0D" w14:textId="77777777" w:rsidR="00AF769A" w:rsidRDefault="00AF769A">
            <w:pPr>
              <w:jc w:val="center"/>
              <w:rPr>
                <w:lang w:eastAsia="zh-CN"/>
              </w:rPr>
            </w:pPr>
            <w:r>
              <w:rPr>
                <w:lang w:eastAsia="zh-CN"/>
              </w:rPr>
              <w:t>R</w:t>
            </w:r>
            <w:r w:rsidRPr="00B25FBA">
              <w:rPr>
                <w:lang w:eastAsia="zh-CN"/>
              </w:rPr>
              <w:t xml:space="preserve">estricted set type </w:t>
            </w:r>
            <w:r>
              <w:rPr>
                <w:lang w:eastAsia="zh-CN"/>
              </w:rPr>
              <w:t>A</w:t>
            </w:r>
          </w:p>
        </w:tc>
        <w:tc>
          <w:tcPr>
            <w:tcW w:w="0" w:type="auto"/>
            <w:vAlign w:val="center"/>
          </w:tcPr>
          <w:p w14:paraId="0EF375AF" w14:textId="77777777" w:rsidR="00AF769A" w:rsidRDefault="00AF769A" w:rsidP="00CF78A1">
            <w:pPr>
              <w:jc w:val="center"/>
              <w:rPr>
                <w:lang w:eastAsia="zh-CN"/>
              </w:rPr>
            </w:pPr>
            <w:r>
              <w:rPr>
                <w:lang w:eastAsia="zh-CN"/>
              </w:rPr>
              <w:t>×</w:t>
            </w:r>
          </w:p>
        </w:tc>
        <w:tc>
          <w:tcPr>
            <w:tcW w:w="0" w:type="auto"/>
            <w:vAlign w:val="center"/>
          </w:tcPr>
          <w:p w14:paraId="2CF66E93" w14:textId="77777777" w:rsidR="00AF769A" w:rsidRPr="00CF78A1" w:rsidRDefault="00AC4C63" w:rsidP="00CF78A1">
            <w:pPr>
              <w:jc w:val="center"/>
              <w:rPr>
                <w:b/>
                <w:lang w:eastAsia="zh-CN"/>
              </w:rPr>
            </w:pPr>
            <w:r w:rsidRPr="00CF78A1">
              <w:rPr>
                <w:rFonts w:hint="eastAsia"/>
                <w:b/>
                <w:lang w:eastAsia="zh-CN"/>
              </w:rPr>
              <w:t>√</w:t>
            </w:r>
          </w:p>
        </w:tc>
        <w:tc>
          <w:tcPr>
            <w:tcW w:w="0" w:type="auto"/>
            <w:vAlign w:val="center"/>
          </w:tcPr>
          <w:p w14:paraId="04FCD97E" w14:textId="77777777" w:rsidR="00AF769A" w:rsidRPr="00CF78A1" w:rsidRDefault="00AF769A" w:rsidP="00CF78A1">
            <w:pPr>
              <w:jc w:val="center"/>
              <w:rPr>
                <w:sz w:val="13"/>
                <w:szCs w:val="13"/>
                <w:lang w:eastAsia="zh-CN"/>
              </w:rPr>
            </w:pPr>
            <w:r w:rsidRPr="00CF78A1">
              <w:rPr>
                <w:sz w:val="13"/>
                <w:szCs w:val="13"/>
                <w:lang w:eastAsia="zh-CN"/>
              </w:rPr>
              <w:t>N/A</w:t>
            </w:r>
          </w:p>
        </w:tc>
        <w:tc>
          <w:tcPr>
            <w:tcW w:w="0" w:type="auto"/>
            <w:vAlign w:val="center"/>
          </w:tcPr>
          <w:p w14:paraId="73307350" w14:textId="77777777" w:rsidR="00AF769A" w:rsidRPr="00CF78A1" w:rsidRDefault="00AF769A" w:rsidP="00CF78A1">
            <w:pPr>
              <w:jc w:val="center"/>
              <w:rPr>
                <w:sz w:val="13"/>
                <w:szCs w:val="13"/>
                <w:lang w:eastAsia="zh-CN"/>
              </w:rPr>
            </w:pPr>
            <w:r w:rsidRPr="00CF78A1">
              <w:rPr>
                <w:sz w:val="13"/>
                <w:szCs w:val="13"/>
                <w:lang w:eastAsia="zh-CN"/>
              </w:rPr>
              <w:t>N/A</w:t>
            </w:r>
          </w:p>
        </w:tc>
        <w:tc>
          <w:tcPr>
            <w:tcW w:w="0" w:type="auto"/>
            <w:vAlign w:val="center"/>
          </w:tcPr>
          <w:p w14:paraId="24C4BB47" w14:textId="77777777" w:rsidR="00AF769A" w:rsidRDefault="00AF769A" w:rsidP="00CF78A1">
            <w:pPr>
              <w:jc w:val="center"/>
              <w:rPr>
                <w:lang w:eastAsia="zh-CN"/>
              </w:rPr>
            </w:pPr>
            <w:r w:rsidRPr="004D4E30">
              <w:rPr>
                <w:sz w:val="13"/>
                <w:szCs w:val="13"/>
                <w:lang w:eastAsia="zh-CN"/>
              </w:rPr>
              <w:t>N/A</w:t>
            </w:r>
          </w:p>
        </w:tc>
        <w:tc>
          <w:tcPr>
            <w:tcW w:w="0" w:type="auto"/>
            <w:vAlign w:val="center"/>
          </w:tcPr>
          <w:p w14:paraId="2A5145F8" w14:textId="77777777" w:rsidR="00AF769A" w:rsidRDefault="00AF769A" w:rsidP="00CF78A1">
            <w:pPr>
              <w:jc w:val="center"/>
              <w:rPr>
                <w:lang w:eastAsia="zh-CN"/>
              </w:rPr>
            </w:pPr>
            <w:r w:rsidRPr="004D4E30">
              <w:rPr>
                <w:sz w:val="13"/>
                <w:szCs w:val="13"/>
                <w:lang w:eastAsia="zh-CN"/>
              </w:rPr>
              <w:t>N/A</w:t>
            </w:r>
          </w:p>
        </w:tc>
      </w:tr>
      <w:tr w:rsidR="00AF769A" w14:paraId="7790850D" w14:textId="77777777" w:rsidTr="00CF78A1">
        <w:trPr>
          <w:jc w:val="center"/>
        </w:trPr>
        <w:tc>
          <w:tcPr>
            <w:tcW w:w="1131" w:type="dxa"/>
            <w:vMerge/>
            <w:vAlign w:val="center"/>
          </w:tcPr>
          <w:p w14:paraId="1DE7027D" w14:textId="77777777" w:rsidR="00AF769A" w:rsidRDefault="00AF769A" w:rsidP="00CF78A1">
            <w:pPr>
              <w:jc w:val="center"/>
              <w:rPr>
                <w:lang w:eastAsia="zh-CN"/>
              </w:rPr>
            </w:pPr>
          </w:p>
        </w:tc>
        <w:tc>
          <w:tcPr>
            <w:tcW w:w="2657" w:type="dxa"/>
            <w:vMerge/>
            <w:vAlign w:val="center"/>
          </w:tcPr>
          <w:p w14:paraId="42574223" w14:textId="77777777" w:rsidR="00AF769A" w:rsidRDefault="00AF769A" w:rsidP="00CF78A1">
            <w:pPr>
              <w:jc w:val="center"/>
              <w:rPr>
                <w:lang w:eastAsia="zh-CN"/>
              </w:rPr>
            </w:pPr>
          </w:p>
        </w:tc>
        <w:tc>
          <w:tcPr>
            <w:tcW w:w="0" w:type="auto"/>
            <w:vAlign w:val="center"/>
          </w:tcPr>
          <w:p w14:paraId="2891128E" w14:textId="77777777" w:rsidR="00AF769A" w:rsidRDefault="00AF769A">
            <w:pPr>
              <w:jc w:val="center"/>
              <w:rPr>
                <w:lang w:eastAsia="zh-CN"/>
              </w:rPr>
            </w:pPr>
            <w:r>
              <w:rPr>
                <w:lang w:eastAsia="zh-CN"/>
              </w:rPr>
              <w:t>R</w:t>
            </w:r>
            <w:r w:rsidRPr="00B25FBA">
              <w:rPr>
                <w:lang w:eastAsia="zh-CN"/>
              </w:rPr>
              <w:t>estricted set type B</w:t>
            </w:r>
          </w:p>
        </w:tc>
        <w:tc>
          <w:tcPr>
            <w:tcW w:w="0" w:type="auto"/>
            <w:vAlign w:val="center"/>
          </w:tcPr>
          <w:p w14:paraId="6081A342" w14:textId="77777777" w:rsidR="00AF769A" w:rsidRDefault="00AF769A" w:rsidP="00CF78A1">
            <w:pPr>
              <w:jc w:val="center"/>
              <w:rPr>
                <w:lang w:eastAsia="zh-CN"/>
              </w:rPr>
            </w:pPr>
            <w:r>
              <w:rPr>
                <w:lang w:eastAsia="zh-CN"/>
              </w:rPr>
              <w:t>×</w:t>
            </w:r>
          </w:p>
        </w:tc>
        <w:tc>
          <w:tcPr>
            <w:tcW w:w="0" w:type="auto"/>
            <w:vAlign w:val="center"/>
          </w:tcPr>
          <w:p w14:paraId="6860F45D" w14:textId="77777777" w:rsidR="00AF769A" w:rsidRPr="00CF78A1" w:rsidRDefault="00AC4C63" w:rsidP="00CF78A1">
            <w:pPr>
              <w:jc w:val="center"/>
              <w:rPr>
                <w:b/>
                <w:lang w:eastAsia="zh-CN"/>
              </w:rPr>
            </w:pPr>
            <w:r w:rsidRPr="00CF78A1">
              <w:rPr>
                <w:rFonts w:hint="eastAsia"/>
                <w:b/>
                <w:lang w:eastAsia="zh-CN"/>
              </w:rPr>
              <w:t>√</w:t>
            </w:r>
          </w:p>
        </w:tc>
        <w:tc>
          <w:tcPr>
            <w:tcW w:w="0" w:type="auto"/>
            <w:vAlign w:val="center"/>
          </w:tcPr>
          <w:p w14:paraId="6A8B885F" w14:textId="77777777" w:rsidR="00AF769A" w:rsidRPr="00CF78A1" w:rsidRDefault="00AF769A" w:rsidP="00CF78A1">
            <w:pPr>
              <w:jc w:val="center"/>
              <w:rPr>
                <w:sz w:val="13"/>
                <w:szCs w:val="13"/>
                <w:lang w:eastAsia="zh-CN"/>
              </w:rPr>
            </w:pPr>
            <w:r w:rsidRPr="00CF78A1">
              <w:rPr>
                <w:sz w:val="13"/>
                <w:szCs w:val="13"/>
                <w:lang w:eastAsia="zh-CN"/>
              </w:rPr>
              <w:t>N/A</w:t>
            </w:r>
          </w:p>
        </w:tc>
        <w:tc>
          <w:tcPr>
            <w:tcW w:w="0" w:type="auto"/>
            <w:vAlign w:val="center"/>
          </w:tcPr>
          <w:p w14:paraId="05FB96A2" w14:textId="77777777" w:rsidR="00AF769A" w:rsidRPr="00CF78A1" w:rsidRDefault="00AF769A" w:rsidP="00CF78A1">
            <w:pPr>
              <w:jc w:val="center"/>
              <w:rPr>
                <w:sz w:val="13"/>
                <w:szCs w:val="13"/>
                <w:lang w:eastAsia="zh-CN"/>
              </w:rPr>
            </w:pPr>
            <w:r w:rsidRPr="00CF78A1">
              <w:rPr>
                <w:sz w:val="13"/>
                <w:szCs w:val="13"/>
                <w:lang w:eastAsia="zh-CN"/>
              </w:rPr>
              <w:t>N/A</w:t>
            </w:r>
          </w:p>
        </w:tc>
        <w:tc>
          <w:tcPr>
            <w:tcW w:w="0" w:type="auto"/>
            <w:vAlign w:val="center"/>
          </w:tcPr>
          <w:p w14:paraId="1FCE6A78" w14:textId="77777777" w:rsidR="00AF769A" w:rsidRDefault="00AF769A" w:rsidP="00CF78A1">
            <w:pPr>
              <w:jc w:val="center"/>
              <w:rPr>
                <w:lang w:eastAsia="zh-CN"/>
              </w:rPr>
            </w:pPr>
            <w:r w:rsidRPr="004D4E30">
              <w:rPr>
                <w:sz w:val="13"/>
                <w:szCs w:val="13"/>
                <w:lang w:eastAsia="zh-CN"/>
              </w:rPr>
              <w:t>N/A</w:t>
            </w:r>
          </w:p>
        </w:tc>
        <w:tc>
          <w:tcPr>
            <w:tcW w:w="0" w:type="auto"/>
            <w:vAlign w:val="center"/>
          </w:tcPr>
          <w:p w14:paraId="4CD7381D" w14:textId="77777777" w:rsidR="00AF769A" w:rsidRDefault="00AF769A" w:rsidP="00CF78A1">
            <w:pPr>
              <w:jc w:val="center"/>
              <w:rPr>
                <w:lang w:eastAsia="zh-CN"/>
              </w:rPr>
            </w:pPr>
            <w:r w:rsidRPr="004D4E30">
              <w:rPr>
                <w:sz w:val="13"/>
                <w:szCs w:val="13"/>
                <w:lang w:eastAsia="zh-CN"/>
              </w:rPr>
              <w:t>N/A</w:t>
            </w:r>
          </w:p>
        </w:tc>
      </w:tr>
      <w:tr w:rsidR="00AF769A" w14:paraId="768946E3" w14:textId="77777777" w:rsidTr="00CF78A1">
        <w:trPr>
          <w:jc w:val="center"/>
        </w:trPr>
        <w:tc>
          <w:tcPr>
            <w:tcW w:w="1131" w:type="dxa"/>
            <w:vMerge/>
            <w:vAlign w:val="center"/>
          </w:tcPr>
          <w:p w14:paraId="7E4D3FBA" w14:textId="77777777" w:rsidR="00AF769A" w:rsidRDefault="00AF769A" w:rsidP="00CF78A1">
            <w:pPr>
              <w:jc w:val="center"/>
              <w:rPr>
                <w:lang w:eastAsia="zh-CN"/>
              </w:rPr>
            </w:pPr>
          </w:p>
        </w:tc>
        <w:tc>
          <w:tcPr>
            <w:tcW w:w="2657" w:type="dxa"/>
            <w:vMerge w:val="restart"/>
            <w:vAlign w:val="center"/>
          </w:tcPr>
          <w:p w14:paraId="7492B415" w14:textId="77777777" w:rsidR="00AF769A" w:rsidRDefault="00AF769A" w:rsidP="00CF78A1">
            <w:pPr>
              <w:jc w:val="center"/>
              <w:rPr>
                <w:lang w:eastAsia="zh-CN"/>
              </w:rPr>
            </w:pPr>
            <w:r w:rsidRPr="00EB6736">
              <w:rPr>
                <w:lang w:val="de-DE" w:eastAsia="zh-CN"/>
              </w:rPr>
              <w:t>40 km (Set 1 - Ka-band)</w:t>
            </w:r>
          </w:p>
        </w:tc>
        <w:tc>
          <w:tcPr>
            <w:tcW w:w="0" w:type="auto"/>
            <w:vAlign w:val="center"/>
          </w:tcPr>
          <w:p w14:paraId="3B139106" w14:textId="77777777" w:rsidR="00AF769A" w:rsidRDefault="00AF769A">
            <w:pPr>
              <w:jc w:val="center"/>
              <w:rPr>
                <w:lang w:eastAsia="zh-CN"/>
              </w:rPr>
            </w:pPr>
            <w:r w:rsidRPr="0092106D">
              <w:t>Unrestricted set</w:t>
            </w:r>
          </w:p>
        </w:tc>
        <w:tc>
          <w:tcPr>
            <w:tcW w:w="0" w:type="auto"/>
            <w:vAlign w:val="center"/>
          </w:tcPr>
          <w:p w14:paraId="78AF75B5" w14:textId="77777777" w:rsidR="00AF769A" w:rsidRDefault="00D43175" w:rsidP="00CF78A1">
            <w:pPr>
              <w:jc w:val="center"/>
              <w:rPr>
                <w:lang w:eastAsia="zh-CN"/>
              </w:rPr>
            </w:pPr>
            <w:r w:rsidRPr="004D4E30">
              <w:rPr>
                <w:sz w:val="13"/>
                <w:szCs w:val="13"/>
                <w:lang w:eastAsia="zh-CN"/>
              </w:rPr>
              <w:t>N/A</w:t>
            </w:r>
          </w:p>
        </w:tc>
        <w:tc>
          <w:tcPr>
            <w:tcW w:w="0" w:type="auto"/>
            <w:vAlign w:val="center"/>
          </w:tcPr>
          <w:p w14:paraId="7E439B7C" w14:textId="77777777" w:rsidR="00AF769A" w:rsidRDefault="00D43175" w:rsidP="00CF78A1">
            <w:pPr>
              <w:jc w:val="center"/>
              <w:rPr>
                <w:lang w:eastAsia="zh-CN"/>
              </w:rPr>
            </w:pPr>
            <w:r w:rsidRPr="004D4E30">
              <w:rPr>
                <w:sz w:val="13"/>
                <w:szCs w:val="13"/>
                <w:lang w:eastAsia="zh-CN"/>
              </w:rPr>
              <w:t>N/A</w:t>
            </w:r>
          </w:p>
        </w:tc>
        <w:tc>
          <w:tcPr>
            <w:tcW w:w="0" w:type="auto"/>
            <w:vAlign w:val="center"/>
          </w:tcPr>
          <w:p w14:paraId="02B0D245" w14:textId="77777777" w:rsidR="00AF769A" w:rsidRDefault="00BA7770" w:rsidP="00CF78A1">
            <w:pPr>
              <w:jc w:val="center"/>
              <w:rPr>
                <w:lang w:eastAsia="zh-CN"/>
              </w:rPr>
            </w:pPr>
            <w:r w:rsidRPr="004D4E30">
              <w:rPr>
                <w:sz w:val="13"/>
                <w:szCs w:val="13"/>
                <w:lang w:eastAsia="zh-CN"/>
              </w:rPr>
              <w:t>N/A</w:t>
            </w:r>
          </w:p>
        </w:tc>
        <w:tc>
          <w:tcPr>
            <w:tcW w:w="0" w:type="auto"/>
            <w:vAlign w:val="center"/>
          </w:tcPr>
          <w:p w14:paraId="547F5C09" w14:textId="77777777" w:rsidR="00AF769A" w:rsidRDefault="00BA7770" w:rsidP="00CF78A1">
            <w:pPr>
              <w:jc w:val="center"/>
              <w:rPr>
                <w:lang w:eastAsia="zh-CN"/>
              </w:rPr>
            </w:pPr>
            <w:r w:rsidRPr="004D4E30">
              <w:rPr>
                <w:sz w:val="13"/>
                <w:szCs w:val="13"/>
                <w:lang w:eastAsia="zh-CN"/>
              </w:rPr>
              <w:t>N/A</w:t>
            </w:r>
          </w:p>
        </w:tc>
        <w:tc>
          <w:tcPr>
            <w:tcW w:w="0" w:type="auto"/>
            <w:vAlign w:val="center"/>
          </w:tcPr>
          <w:p w14:paraId="34FA9D3D" w14:textId="77777777" w:rsidR="00AF769A" w:rsidRDefault="00966D0D" w:rsidP="00CF78A1">
            <w:pPr>
              <w:jc w:val="center"/>
              <w:rPr>
                <w:lang w:eastAsia="zh-CN"/>
              </w:rPr>
            </w:pPr>
            <w:r>
              <w:rPr>
                <w:lang w:eastAsia="zh-CN"/>
              </w:rPr>
              <w:t>×</w:t>
            </w:r>
          </w:p>
        </w:tc>
        <w:tc>
          <w:tcPr>
            <w:tcW w:w="0" w:type="auto"/>
            <w:vAlign w:val="center"/>
          </w:tcPr>
          <w:p w14:paraId="0D6F0115" w14:textId="77777777" w:rsidR="00AF769A" w:rsidRPr="00CF78A1" w:rsidRDefault="00966D0D" w:rsidP="00CF78A1">
            <w:pPr>
              <w:jc w:val="center"/>
              <w:rPr>
                <w:b/>
                <w:lang w:eastAsia="zh-CN"/>
              </w:rPr>
            </w:pPr>
            <w:r w:rsidRPr="00CF78A1">
              <w:rPr>
                <w:rFonts w:hint="eastAsia"/>
                <w:b/>
                <w:lang w:eastAsia="zh-CN"/>
              </w:rPr>
              <w:t>√</w:t>
            </w:r>
          </w:p>
        </w:tc>
      </w:tr>
      <w:tr w:rsidR="009F1360" w14:paraId="23F5C9E2" w14:textId="77777777" w:rsidTr="00CF78A1">
        <w:trPr>
          <w:jc w:val="center"/>
        </w:trPr>
        <w:tc>
          <w:tcPr>
            <w:tcW w:w="1131" w:type="dxa"/>
            <w:vMerge/>
            <w:vAlign w:val="center"/>
          </w:tcPr>
          <w:p w14:paraId="0B715E84" w14:textId="77777777" w:rsidR="009F1360" w:rsidRDefault="009F1360" w:rsidP="00CF78A1">
            <w:pPr>
              <w:jc w:val="center"/>
              <w:rPr>
                <w:lang w:eastAsia="zh-CN"/>
              </w:rPr>
            </w:pPr>
          </w:p>
        </w:tc>
        <w:tc>
          <w:tcPr>
            <w:tcW w:w="2657" w:type="dxa"/>
            <w:vMerge/>
            <w:vAlign w:val="center"/>
          </w:tcPr>
          <w:p w14:paraId="17439EBC" w14:textId="77777777" w:rsidR="009F1360" w:rsidRDefault="009F1360" w:rsidP="00CF78A1">
            <w:pPr>
              <w:jc w:val="center"/>
              <w:rPr>
                <w:lang w:eastAsia="zh-CN"/>
              </w:rPr>
            </w:pPr>
          </w:p>
        </w:tc>
        <w:tc>
          <w:tcPr>
            <w:tcW w:w="0" w:type="auto"/>
            <w:vAlign w:val="center"/>
          </w:tcPr>
          <w:p w14:paraId="182D4F4B" w14:textId="77777777" w:rsidR="009F1360" w:rsidRDefault="009F1360">
            <w:pPr>
              <w:jc w:val="center"/>
              <w:rPr>
                <w:lang w:eastAsia="zh-CN"/>
              </w:rPr>
            </w:pPr>
            <w:r w:rsidRPr="0092106D">
              <w:t>Restricted set type A</w:t>
            </w:r>
          </w:p>
        </w:tc>
        <w:tc>
          <w:tcPr>
            <w:tcW w:w="0" w:type="auto"/>
            <w:vAlign w:val="center"/>
          </w:tcPr>
          <w:p w14:paraId="1D479E2E" w14:textId="77777777" w:rsidR="009F1360" w:rsidRDefault="00D43175" w:rsidP="00CF78A1">
            <w:pPr>
              <w:jc w:val="center"/>
              <w:rPr>
                <w:lang w:eastAsia="zh-CN"/>
              </w:rPr>
            </w:pPr>
            <w:r w:rsidRPr="004D4E30">
              <w:rPr>
                <w:sz w:val="13"/>
                <w:szCs w:val="13"/>
                <w:lang w:eastAsia="zh-CN"/>
              </w:rPr>
              <w:t>N/A</w:t>
            </w:r>
          </w:p>
        </w:tc>
        <w:tc>
          <w:tcPr>
            <w:tcW w:w="0" w:type="auto"/>
            <w:vAlign w:val="center"/>
          </w:tcPr>
          <w:p w14:paraId="5F8C0B73" w14:textId="77777777" w:rsidR="009F1360" w:rsidRDefault="00D43175" w:rsidP="00CF78A1">
            <w:pPr>
              <w:jc w:val="center"/>
              <w:rPr>
                <w:lang w:eastAsia="zh-CN"/>
              </w:rPr>
            </w:pPr>
            <w:r w:rsidRPr="004D4E30">
              <w:rPr>
                <w:sz w:val="13"/>
                <w:szCs w:val="13"/>
                <w:lang w:eastAsia="zh-CN"/>
              </w:rPr>
              <w:t>N/A</w:t>
            </w:r>
          </w:p>
        </w:tc>
        <w:tc>
          <w:tcPr>
            <w:tcW w:w="0" w:type="auto"/>
            <w:vAlign w:val="center"/>
          </w:tcPr>
          <w:p w14:paraId="1AA01239" w14:textId="77777777" w:rsidR="009F1360" w:rsidRPr="00CF78A1" w:rsidRDefault="009F1360" w:rsidP="00CF78A1">
            <w:pPr>
              <w:jc w:val="center"/>
              <w:rPr>
                <w:sz w:val="13"/>
                <w:szCs w:val="13"/>
                <w:lang w:eastAsia="zh-CN"/>
              </w:rPr>
            </w:pPr>
            <w:r w:rsidRPr="00CF78A1">
              <w:rPr>
                <w:sz w:val="13"/>
                <w:szCs w:val="13"/>
              </w:rPr>
              <w:t>N/A</w:t>
            </w:r>
          </w:p>
        </w:tc>
        <w:tc>
          <w:tcPr>
            <w:tcW w:w="0" w:type="auto"/>
            <w:vAlign w:val="center"/>
          </w:tcPr>
          <w:p w14:paraId="09E7C736" w14:textId="77777777" w:rsidR="009F1360" w:rsidRPr="00CF78A1" w:rsidRDefault="009F1360" w:rsidP="00CF78A1">
            <w:pPr>
              <w:jc w:val="center"/>
              <w:rPr>
                <w:sz w:val="13"/>
                <w:szCs w:val="13"/>
                <w:lang w:eastAsia="zh-CN"/>
              </w:rPr>
            </w:pPr>
            <w:r w:rsidRPr="00CF78A1">
              <w:rPr>
                <w:sz w:val="13"/>
                <w:szCs w:val="13"/>
              </w:rPr>
              <w:t>N/A</w:t>
            </w:r>
          </w:p>
        </w:tc>
        <w:tc>
          <w:tcPr>
            <w:tcW w:w="0" w:type="auto"/>
            <w:vAlign w:val="center"/>
          </w:tcPr>
          <w:p w14:paraId="1BD2266E" w14:textId="77777777" w:rsidR="009F1360" w:rsidRPr="00CF78A1" w:rsidRDefault="009F1360" w:rsidP="00CF78A1">
            <w:pPr>
              <w:jc w:val="center"/>
              <w:rPr>
                <w:sz w:val="13"/>
                <w:szCs w:val="13"/>
                <w:lang w:eastAsia="zh-CN"/>
              </w:rPr>
            </w:pPr>
            <w:r w:rsidRPr="00CF78A1">
              <w:rPr>
                <w:sz w:val="13"/>
                <w:szCs w:val="13"/>
              </w:rPr>
              <w:t>N/A</w:t>
            </w:r>
          </w:p>
        </w:tc>
        <w:tc>
          <w:tcPr>
            <w:tcW w:w="0" w:type="auto"/>
            <w:vAlign w:val="center"/>
          </w:tcPr>
          <w:p w14:paraId="68190C32" w14:textId="77777777" w:rsidR="009F1360" w:rsidRPr="00CF78A1" w:rsidRDefault="009F1360" w:rsidP="00CF78A1">
            <w:pPr>
              <w:jc w:val="center"/>
              <w:rPr>
                <w:sz w:val="13"/>
                <w:szCs w:val="13"/>
                <w:lang w:eastAsia="zh-CN"/>
              </w:rPr>
            </w:pPr>
            <w:r w:rsidRPr="00CF78A1">
              <w:rPr>
                <w:sz w:val="13"/>
                <w:szCs w:val="13"/>
              </w:rPr>
              <w:t>N/A</w:t>
            </w:r>
          </w:p>
        </w:tc>
      </w:tr>
      <w:tr w:rsidR="009F1360" w14:paraId="31B246C7" w14:textId="77777777" w:rsidTr="00CF78A1">
        <w:trPr>
          <w:jc w:val="center"/>
        </w:trPr>
        <w:tc>
          <w:tcPr>
            <w:tcW w:w="1131" w:type="dxa"/>
            <w:vMerge/>
            <w:vAlign w:val="center"/>
          </w:tcPr>
          <w:p w14:paraId="274EB646" w14:textId="77777777" w:rsidR="009F1360" w:rsidRDefault="009F1360" w:rsidP="00CF78A1">
            <w:pPr>
              <w:jc w:val="center"/>
              <w:rPr>
                <w:lang w:eastAsia="zh-CN"/>
              </w:rPr>
            </w:pPr>
          </w:p>
        </w:tc>
        <w:tc>
          <w:tcPr>
            <w:tcW w:w="2657" w:type="dxa"/>
            <w:vMerge/>
            <w:vAlign w:val="center"/>
          </w:tcPr>
          <w:p w14:paraId="11B366BC" w14:textId="77777777" w:rsidR="009F1360" w:rsidRDefault="009F1360" w:rsidP="00CF78A1">
            <w:pPr>
              <w:jc w:val="center"/>
              <w:rPr>
                <w:lang w:eastAsia="zh-CN"/>
              </w:rPr>
            </w:pPr>
          </w:p>
        </w:tc>
        <w:tc>
          <w:tcPr>
            <w:tcW w:w="0" w:type="auto"/>
            <w:vAlign w:val="center"/>
          </w:tcPr>
          <w:p w14:paraId="2A7902D4" w14:textId="77777777" w:rsidR="009F1360" w:rsidRDefault="009F1360">
            <w:pPr>
              <w:jc w:val="center"/>
              <w:rPr>
                <w:lang w:eastAsia="zh-CN"/>
              </w:rPr>
            </w:pPr>
            <w:r w:rsidRPr="0092106D">
              <w:t>Restricted set type B</w:t>
            </w:r>
          </w:p>
        </w:tc>
        <w:tc>
          <w:tcPr>
            <w:tcW w:w="0" w:type="auto"/>
            <w:vAlign w:val="center"/>
          </w:tcPr>
          <w:p w14:paraId="7F6E5242" w14:textId="77777777" w:rsidR="009F1360" w:rsidRDefault="00D43175" w:rsidP="00CF78A1">
            <w:pPr>
              <w:jc w:val="center"/>
              <w:rPr>
                <w:lang w:eastAsia="zh-CN"/>
              </w:rPr>
            </w:pPr>
            <w:r w:rsidRPr="004D4E30">
              <w:rPr>
                <w:sz w:val="13"/>
                <w:szCs w:val="13"/>
                <w:lang w:eastAsia="zh-CN"/>
              </w:rPr>
              <w:t>N/A</w:t>
            </w:r>
          </w:p>
        </w:tc>
        <w:tc>
          <w:tcPr>
            <w:tcW w:w="0" w:type="auto"/>
            <w:vAlign w:val="center"/>
          </w:tcPr>
          <w:p w14:paraId="4656A69C" w14:textId="77777777" w:rsidR="009F1360" w:rsidRDefault="00D43175" w:rsidP="00CF78A1">
            <w:pPr>
              <w:jc w:val="center"/>
              <w:rPr>
                <w:lang w:eastAsia="zh-CN"/>
              </w:rPr>
            </w:pPr>
            <w:r w:rsidRPr="004D4E30">
              <w:rPr>
                <w:sz w:val="13"/>
                <w:szCs w:val="13"/>
                <w:lang w:eastAsia="zh-CN"/>
              </w:rPr>
              <w:t>N/A</w:t>
            </w:r>
          </w:p>
        </w:tc>
        <w:tc>
          <w:tcPr>
            <w:tcW w:w="0" w:type="auto"/>
            <w:vAlign w:val="center"/>
          </w:tcPr>
          <w:p w14:paraId="05429999" w14:textId="77777777" w:rsidR="009F1360" w:rsidRPr="00CF78A1" w:rsidRDefault="009F1360" w:rsidP="00CF78A1">
            <w:pPr>
              <w:jc w:val="center"/>
              <w:rPr>
                <w:sz w:val="13"/>
                <w:szCs w:val="13"/>
                <w:lang w:eastAsia="zh-CN"/>
              </w:rPr>
            </w:pPr>
            <w:r w:rsidRPr="00CF78A1">
              <w:rPr>
                <w:sz w:val="13"/>
                <w:szCs w:val="13"/>
              </w:rPr>
              <w:t>N/A</w:t>
            </w:r>
          </w:p>
        </w:tc>
        <w:tc>
          <w:tcPr>
            <w:tcW w:w="0" w:type="auto"/>
            <w:vAlign w:val="center"/>
          </w:tcPr>
          <w:p w14:paraId="670B3DC6" w14:textId="77777777" w:rsidR="009F1360" w:rsidRPr="00CF78A1" w:rsidRDefault="009F1360" w:rsidP="00CF78A1">
            <w:pPr>
              <w:jc w:val="center"/>
              <w:rPr>
                <w:sz w:val="13"/>
                <w:szCs w:val="13"/>
                <w:lang w:eastAsia="zh-CN"/>
              </w:rPr>
            </w:pPr>
            <w:r w:rsidRPr="00CF78A1">
              <w:rPr>
                <w:sz w:val="13"/>
                <w:szCs w:val="13"/>
              </w:rPr>
              <w:t>N/A</w:t>
            </w:r>
          </w:p>
        </w:tc>
        <w:tc>
          <w:tcPr>
            <w:tcW w:w="0" w:type="auto"/>
            <w:vAlign w:val="center"/>
          </w:tcPr>
          <w:p w14:paraId="354DC1CD" w14:textId="77777777" w:rsidR="009F1360" w:rsidRPr="00CF78A1" w:rsidRDefault="009F1360" w:rsidP="00CF78A1">
            <w:pPr>
              <w:jc w:val="center"/>
              <w:rPr>
                <w:sz w:val="13"/>
                <w:szCs w:val="13"/>
                <w:lang w:eastAsia="zh-CN"/>
              </w:rPr>
            </w:pPr>
            <w:r w:rsidRPr="00CF78A1">
              <w:rPr>
                <w:sz w:val="13"/>
                <w:szCs w:val="13"/>
              </w:rPr>
              <w:t>N/A</w:t>
            </w:r>
          </w:p>
        </w:tc>
        <w:tc>
          <w:tcPr>
            <w:tcW w:w="0" w:type="auto"/>
            <w:vAlign w:val="center"/>
          </w:tcPr>
          <w:p w14:paraId="0310AC65" w14:textId="77777777" w:rsidR="009F1360" w:rsidRPr="00CF78A1" w:rsidRDefault="009F1360" w:rsidP="00CF78A1">
            <w:pPr>
              <w:jc w:val="center"/>
              <w:rPr>
                <w:sz w:val="13"/>
                <w:szCs w:val="13"/>
                <w:lang w:eastAsia="zh-CN"/>
              </w:rPr>
            </w:pPr>
            <w:r w:rsidRPr="00CF78A1">
              <w:rPr>
                <w:sz w:val="13"/>
                <w:szCs w:val="13"/>
              </w:rPr>
              <w:t>N/A</w:t>
            </w:r>
          </w:p>
        </w:tc>
      </w:tr>
      <w:tr w:rsidR="00AF769A" w14:paraId="7A388A78" w14:textId="77777777" w:rsidTr="00CF78A1">
        <w:trPr>
          <w:jc w:val="center"/>
        </w:trPr>
        <w:tc>
          <w:tcPr>
            <w:tcW w:w="1131" w:type="dxa"/>
            <w:vMerge/>
            <w:vAlign w:val="center"/>
          </w:tcPr>
          <w:p w14:paraId="1F5220F5" w14:textId="77777777" w:rsidR="00AF769A" w:rsidRDefault="00AF769A">
            <w:pPr>
              <w:jc w:val="center"/>
              <w:rPr>
                <w:lang w:eastAsia="zh-CN"/>
              </w:rPr>
            </w:pPr>
          </w:p>
        </w:tc>
        <w:tc>
          <w:tcPr>
            <w:tcW w:w="2657" w:type="dxa"/>
            <w:vMerge w:val="restart"/>
            <w:vAlign w:val="center"/>
          </w:tcPr>
          <w:p w14:paraId="2CC70742" w14:textId="77777777" w:rsidR="00AF769A" w:rsidRPr="007F46B5" w:rsidRDefault="00AF769A">
            <w:pPr>
              <w:jc w:val="center"/>
            </w:pPr>
            <w:r w:rsidRPr="007F46B5">
              <w:t xml:space="preserve">190 km </w:t>
            </w:r>
            <w:r w:rsidRPr="002F3978">
              <w:t>(S</w:t>
            </w:r>
            <w:r>
              <w:t>et 2</w:t>
            </w:r>
            <w:r w:rsidRPr="002F3978">
              <w:t xml:space="preserve"> - S-band)</w:t>
            </w:r>
          </w:p>
        </w:tc>
        <w:tc>
          <w:tcPr>
            <w:tcW w:w="0" w:type="auto"/>
            <w:vAlign w:val="center"/>
          </w:tcPr>
          <w:p w14:paraId="6A6E47EA" w14:textId="77777777" w:rsidR="00AF769A" w:rsidRDefault="00AF769A">
            <w:pPr>
              <w:jc w:val="center"/>
              <w:rPr>
                <w:lang w:eastAsia="zh-CN"/>
              </w:rPr>
            </w:pPr>
            <w:r w:rsidRPr="00255B63">
              <w:t>Unrestricted set</w:t>
            </w:r>
          </w:p>
        </w:tc>
        <w:tc>
          <w:tcPr>
            <w:tcW w:w="0" w:type="auto"/>
            <w:vAlign w:val="center"/>
          </w:tcPr>
          <w:p w14:paraId="23C9CD27" w14:textId="77777777" w:rsidR="00AF769A" w:rsidRDefault="00966D0D">
            <w:pPr>
              <w:jc w:val="center"/>
              <w:rPr>
                <w:lang w:eastAsia="zh-CN"/>
              </w:rPr>
            </w:pPr>
            <w:r>
              <w:rPr>
                <w:lang w:eastAsia="zh-CN"/>
              </w:rPr>
              <w:t>×</w:t>
            </w:r>
          </w:p>
        </w:tc>
        <w:tc>
          <w:tcPr>
            <w:tcW w:w="0" w:type="auto"/>
            <w:vAlign w:val="center"/>
          </w:tcPr>
          <w:p w14:paraId="0FD00F49" w14:textId="77777777" w:rsidR="00AF769A" w:rsidRDefault="00966D0D">
            <w:pPr>
              <w:jc w:val="center"/>
              <w:rPr>
                <w:lang w:eastAsia="zh-CN"/>
              </w:rPr>
            </w:pPr>
            <w:r>
              <w:rPr>
                <w:lang w:eastAsia="zh-CN"/>
              </w:rPr>
              <w:t>×</w:t>
            </w:r>
          </w:p>
        </w:tc>
        <w:tc>
          <w:tcPr>
            <w:tcW w:w="0" w:type="auto"/>
            <w:vAlign w:val="center"/>
          </w:tcPr>
          <w:p w14:paraId="3BE72D40" w14:textId="77777777" w:rsidR="00AF769A" w:rsidRDefault="00361C1D">
            <w:pPr>
              <w:jc w:val="center"/>
              <w:rPr>
                <w:lang w:eastAsia="zh-CN"/>
              </w:rPr>
            </w:pPr>
            <w:r>
              <w:rPr>
                <w:lang w:eastAsia="zh-CN"/>
              </w:rPr>
              <w:t>×</w:t>
            </w:r>
          </w:p>
        </w:tc>
        <w:tc>
          <w:tcPr>
            <w:tcW w:w="0" w:type="auto"/>
            <w:vAlign w:val="center"/>
          </w:tcPr>
          <w:p w14:paraId="2EBFBFE6" w14:textId="77777777" w:rsidR="00AF769A" w:rsidRPr="00CF78A1" w:rsidRDefault="00361C1D">
            <w:pPr>
              <w:jc w:val="center"/>
              <w:rPr>
                <w:b/>
                <w:lang w:eastAsia="zh-CN"/>
              </w:rPr>
            </w:pPr>
            <w:r w:rsidRPr="00CF78A1">
              <w:rPr>
                <w:rFonts w:hint="eastAsia"/>
                <w:b/>
                <w:lang w:eastAsia="zh-CN"/>
              </w:rPr>
              <w:t>√</w:t>
            </w:r>
          </w:p>
        </w:tc>
        <w:tc>
          <w:tcPr>
            <w:tcW w:w="0" w:type="auto"/>
            <w:vAlign w:val="center"/>
          </w:tcPr>
          <w:p w14:paraId="0D31B79E" w14:textId="77777777" w:rsidR="00AF769A" w:rsidRDefault="00BA7770">
            <w:pPr>
              <w:jc w:val="center"/>
              <w:rPr>
                <w:lang w:eastAsia="zh-CN"/>
              </w:rPr>
            </w:pPr>
            <w:r w:rsidRPr="004D4E30">
              <w:rPr>
                <w:sz w:val="13"/>
                <w:szCs w:val="13"/>
                <w:lang w:eastAsia="zh-CN"/>
              </w:rPr>
              <w:t>N/A</w:t>
            </w:r>
          </w:p>
        </w:tc>
        <w:tc>
          <w:tcPr>
            <w:tcW w:w="0" w:type="auto"/>
            <w:vAlign w:val="center"/>
          </w:tcPr>
          <w:p w14:paraId="475DF2CD" w14:textId="77777777" w:rsidR="00AF769A" w:rsidRDefault="00BA7770">
            <w:pPr>
              <w:jc w:val="center"/>
              <w:rPr>
                <w:lang w:eastAsia="zh-CN"/>
              </w:rPr>
            </w:pPr>
            <w:r w:rsidRPr="004D4E30">
              <w:rPr>
                <w:sz w:val="13"/>
                <w:szCs w:val="13"/>
                <w:lang w:eastAsia="zh-CN"/>
              </w:rPr>
              <w:t>N/A</w:t>
            </w:r>
          </w:p>
        </w:tc>
      </w:tr>
      <w:tr w:rsidR="00AB58A1" w14:paraId="6CFA1683" w14:textId="77777777" w:rsidTr="00CF78A1">
        <w:trPr>
          <w:jc w:val="center"/>
        </w:trPr>
        <w:tc>
          <w:tcPr>
            <w:tcW w:w="1131" w:type="dxa"/>
            <w:vMerge/>
            <w:vAlign w:val="center"/>
          </w:tcPr>
          <w:p w14:paraId="6625224A" w14:textId="77777777" w:rsidR="00AB58A1" w:rsidRDefault="00AB58A1">
            <w:pPr>
              <w:jc w:val="center"/>
              <w:rPr>
                <w:lang w:eastAsia="zh-CN"/>
              </w:rPr>
            </w:pPr>
          </w:p>
        </w:tc>
        <w:tc>
          <w:tcPr>
            <w:tcW w:w="2657" w:type="dxa"/>
            <w:vMerge/>
            <w:vAlign w:val="center"/>
          </w:tcPr>
          <w:p w14:paraId="39A16519" w14:textId="77777777" w:rsidR="00AB58A1" w:rsidRPr="00EB6736" w:rsidRDefault="00AB58A1">
            <w:pPr>
              <w:jc w:val="center"/>
              <w:rPr>
                <w:lang w:val="de-DE"/>
              </w:rPr>
            </w:pPr>
          </w:p>
        </w:tc>
        <w:tc>
          <w:tcPr>
            <w:tcW w:w="0" w:type="auto"/>
            <w:vAlign w:val="center"/>
          </w:tcPr>
          <w:p w14:paraId="7FB03F5A" w14:textId="77777777" w:rsidR="00AB58A1" w:rsidRDefault="00AB58A1">
            <w:pPr>
              <w:jc w:val="center"/>
              <w:rPr>
                <w:lang w:eastAsia="zh-CN"/>
              </w:rPr>
            </w:pPr>
            <w:r w:rsidRPr="00255B63">
              <w:t>Restricted set type A</w:t>
            </w:r>
          </w:p>
        </w:tc>
        <w:tc>
          <w:tcPr>
            <w:tcW w:w="0" w:type="auto"/>
            <w:vAlign w:val="center"/>
          </w:tcPr>
          <w:p w14:paraId="277B66A5" w14:textId="77777777" w:rsidR="00AB58A1" w:rsidRDefault="00966D0D">
            <w:pPr>
              <w:jc w:val="center"/>
              <w:rPr>
                <w:lang w:eastAsia="zh-CN"/>
              </w:rPr>
            </w:pPr>
            <w:r>
              <w:rPr>
                <w:lang w:eastAsia="zh-CN"/>
              </w:rPr>
              <w:t>×</w:t>
            </w:r>
          </w:p>
        </w:tc>
        <w:tc>
          <w:tcPr>
            <w:tcW w:w="0" w:type="auto"/>
            <w:vAlign w:val="center"/>
          </w:tcPr>
          <w:p w14:paraId="441D80AA" w14:textId="77777777" w:rsidR="00AB58A1" w:rsidRDefault="00966D0D">
            <w:pPr>
              <w:jc w:val="center"/>
              <w:rPr>
                <w:lang w:eastAsia="zh-CN"/>
              </w:rPr>
            </w:pPr>
            <w:r>
              <w:rPr>
                <w:lang w:eastAsia="zh-CN"/>
              </w:rPr>
              <w:t>×</w:t>
            </w:r>
          </w:p>
        </w:tc>
        <w:tc>
          <w:tcPr>
            <w:tcW w:w="0" w:type="auto"/>
            <w:vAlign w:val="center"/>
          </w:tcPr>
          <w:p w14:paraId="3ADDC07E"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682E673B"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573B2AE2"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13E901E3" w14:textId="77777777" w:rsidR="00AB58A1" w:rsidRPr="00CF78A1" w:rsidRDefault="00AB58A1">
            <w:pPr>
              <w:jc w:val="center"/>
              <w:rPr>
                <w:sz w:val="13"/>
                <w:szCs w:val="13"/>
                <w:lang w:eastAsia="zh-CN"/>
              </w:rPr>
            </w:pPr>
            <w:r w:rsidRPr="00CF78A1">
              <w:rPr>
                <w:sz w:val="13"/>
                <w:szCs w:val="13"/>
              </w:rPr>
              <w:t>N/A</w:t>
            </w:r>
          </w:p>
        </w:tc>
      </w:tr>
      <w:tr w:rsidR="00AB58A1" w14:paraId="76C4B77B" w14:textId="77777777" w:rsidTr="00CF78A1">
        <w:trPr>
          <w:jc w:val="center"/>
        </w:trPr>
        <w:tc>
          <w:tcPr>
            <w:tcW w:w="1131" w:type="dxa"/>
            <w:vMerge/>
            <w:vAlign w:val="center"/>
          </w:tcPr>
          <w:p w14:paraId="513E9082" w14:textId="77777777" w:rsidR="00AB58A1" w:rsidRDefault="00AB58A1">
            <w:pPr>
              <w:jc w:val="center"/>
              <w:rPr>
                <w:lang w:eastAsia="zh-CN"/>
              </w:rPr>
            </w:pPr>
          </w:p>
        </w:tc>
        <w:tc>
          <w:tcPr>
            <w:tcW w:w="2657" w:type="dxa"/>
            <w:vMerge/>
            <w:vAlign w:val="center"/>
          </w:tcPr>
          <w:p w14:paraId="683A9AE0" w14:textId="77777777" w:rsidR="00AB58A1" w:rsidRPr="00EB6736" w:rsidRDefault="00AB58A1">
            <w:pPr>
              <w:jc w:val="center"/>
              <w:rPr>
                <w:lang w:val="de-DE"/>
              </w:rPr>
            </w:pPr>
          </w:p>
        </w:tc>
        <w:tc>
          <w:tcPr>
            <w:tcW w:w="0" w:type="auto"/>
            <w:vAlign w:val="center"/>
          </w:tcPr>
          <w:p w14:paraId="2B546070" w14:textId="77777777" w:rsidR="00AB58A1" w:rsidRDefault="00AB58A1">
            <w:pPr>
              <w:jc w:val="center"/>
              <w:rPr>
                <w:lang w:eastAsia="zh-CN"/>
              </w:rPr>
            </w:pPr>
            <w:r w:rsidRPr="00255B63">
              <w:t>Restricted set type B</w:t>
            </w:r>
          </w:p>
        </w:tc>
        <w:tc>
          <w:tcPr>
            <w:tcW w:w="0" w:type="auto"/>
            <w:vAlign w:val="center"/>
          </w:tcPr>
          <w:p w14:paraId="5F047317" w14:textId="77777777" w:rsidR="00AB58A1" w:rsidRDefault="00966D0D">
            <w:pPr>
              <w:jc w:val="center"/>
              <w:rPr>
                <w:lang w:eastAsia="zh-CN"/>
              </w:rPr>
            </w:pPr>
            <w:r>
              <w:rPr>
                <w:lang w:eastAsia="zh-CN"/>
              </w:rPr>
              <w:t>×</w:t>
            </w:r>
          </w:p>
        </w:tc>
        <w:tc>
          <w:tcPr>
            <w:tcW w:w="0" w:type="auto"/>
            <w:vAlign w:val="center"/>
          </w:tcPr>
          <w:p w14:paraId="48C0215B" w14:textId="77777777" w:rsidR="00AB58A1" w:rsidRPr="00CF78A1" w:rsidRDefault="00966D0D">
            <w:pPr>
              <w:jc w:val="center"/>
              <w:rPr>
                <w:b/>
                <w:lang w:eastAsia="zh-CN"/>
              </w:rPr>
            </w:pPr>
            <w:r w:rsidRPr="00CF78A1">
              <w:rPr>
                <w:rFonts w:hint="eastAsia"/>
                <w:b/>
                <w:lang w:eastAsia="zh-CN"/>
              </w:rPr>
              <w:t>√</w:t>
            </w:r>
          </w:p>
        </w:tc>
        <w:tc>
          <w:tcPr>
            <w:tcW w:w="0" w:type="auto"/>
            <w:vAlign w:val="center"/>
          </w:tcPr>
          <w:p w14:paraId="0DCC7E66"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7919B677"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6A79E1E6"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60DC1955" w14:textId="77777777" w:rsidR="00AB58A1" w:rsidRPr="00CF78A1" w:rsidRDefault="00AB58A1">
            <w:pPr>
              <w:jc w:val="center"/>
              <w:rPr>
                <w:sz w:val="13"/>
                <w:szCs w:val="13"/>
                <w:lang w:eastAsia="zh-CN"/>
              </w:rPr>
            </w:pPr>
            <w:r w:rsidRPr="00CF78A1">
              <w:rPr>
                <w:sz w:val="13"/>
                <w:szCs w:val="13"/>
              </w:rPr>
              <w:t>N/A</w:t>
            </w:r>
          </w:p>
        </w:tc>
      </w:tr>
      <w:tr w:rsidR="00AF769A" w14:paraId="2C8A79B2" w14:textId="77777777" w:rsidTr="00CF78A1">
        <w:trPr>
          <w:jc w:val="center"/>
        </w:trPr>
        <w:tc>
          <w:tcPr>
            <w:tcW w:w="1131" w:type="dxa"/>
            <w:vMerge/>
            <w:vAlign w:val="center"/>
          </w:tcPr>
          <w:p w14:paraId="73BFCF35" w14:textId="77777777" w:rsidR="00AF769A" w:rsidRDefault="00AF769A">
            <w:pPr>
              <w:jc w:val="center"/>
              <w:rPr>
                <w:lang w:eastAsia="zh-CN"/>
              </w:rPr>
            </w:pPr>
          </w:p>
        </w:tc>
        <w:tc>
          <w:tcPr>
            <w:tcW w:w="2657" w:type="dxa"/>
            <w:vMerge w:val="restart"/>
            <w:vAlign w:val="center"/>
          </w:tcPr>
          <w:p w14:paraId="207D2941" w14:textId="77777777" w:rsidR="00AF769A" w:rsidRPr="00CF78A1" w:rsidRDefault="00AF769A">
            <w:pPr>
              <w:jc w:val="center"/>
              <w:rPr>
                <w:highlight w:val="yellow"/>
                <w:lang w:val="de-DE"/>
              </w:rPr>
            </w:pPr>
            <w:r w:rsidRPr="00CF78A1">
              <w:rPr>
                <w:highlight w:val="yellow"/>
                <w:lang w:val="de-DE"/>
              </w:rPr>
              <w:t>90 km (Set 2 - Ka-band)</w:t>
            </w:r>
          </w:p>
        </w:tc>
        <w:tc>
          <w:tcPr>
            <w:tcW w:w="0" w:type="auto"/>
            <w:vAlign w:val="center"/>
          </w:tcPr>
          <w:p w14:paraId="7CA465F8" w14:textId="77777777" w:rsidR="00AF769A" w:rsidRPr="00CF78A1" w:rsidRDefault="00AF769A">
            <w:pPr>
              <w:jc w:val="center"/>
              <w:rPr>
                <w:highlight w:val="yellow"/>
                <w:lang w:eastAsia="zh-CN"/>
              </w:rPr>
            </w:pPr>
            <w:r w:rsidRPr="00CF78A1">
              <w:rPr>
                <w:highlight w:val="yellow"/>
              </w:rPr>
              <w:t>Unrestricted set</w:t>
            </w:r>
          </w:p>
        </w:tc>
        <w:tc>
          <w:tcPr>
            <w:tcW w:w="0" w:type="auto"/>
            <w:vAlign w:val="center"/>
          </w:tcPr>
          <w:p w14:paraId="49E8E69C" w14:textId="77777777" w:rsidR="00AF769A"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06E3D0E8" w14:textId="77777777" w:rsidR="00AF769A"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6CD20CC6" w14:textId="77777777" w:rsidR="00AF769A" w:rsidRPr="00CF78A1" w:rsidRDefault="00BA7770">
            <w:pPr>
              <w:jc w:val="center"/>
              <w:rPr>
                <w:highlight w:val="yellow"/>
                <w:lang w:eastAsia="zh-CN"/>
              </w:rPr>
            </w:pPr>
            <w:r w:rsidRPr="00CF78A1">
              <w:rPr>
                <w:sz w:val="13"/>
                <w:szCs w:val="13"/>
                <w:highlight w:val="yellow"/>
                <w:lang w:eastAsia="zh-CN"/>
              </w:rPr>
              <w:t>N/A</w:t>
            </w:r>
          </w:p>
        </w:tc>
        <w:tc>
          <w:tcPr>
            <w:tcW w:w="0" w:type="auto"/>
            <w:vAlign w:val="center"/>
          </w:tcPr>
          <w:p w14:paraId="5141067C" w14:textId="77777777" w:rsidR="00AF769A" w:rsidRPr="00CF78A1" w:rsidRDefault="00BA7770">
            <w:pPr>
              <w:jc w:val="center"/>
              <w:rPr>
                <w:highlight w:val="yellow"/>
                <w:lang w:eastAsia="zh-CN"/>
              </w:rPr>
            </w:pPr>
            <w:r w:rsidRPr="00CF78A1">
              <w:rPr>
                <w:sz w:val="13"/>
                <w:szCs w:val="13"/>
                <w:highlight w:val="yellow"/>
                <w:lang w:eastAsia="zh-CN"/>
              </w:rPr>
              <w:t>N/A</w:t>
            </w:r>
          </w:p>
        </w:tc>
        <w:tc>
          <w:tcPr>
            <w:tcW w:w="0" w:type="auto"/>
            <w:vAlign w:val="center"/>
          </w:tcPr>
          <w:p w14:paraId="46A294F2" w14:textId="77777777" w:rsidR="00AF769A" w:rsidRPr="00CF78A1" w:rsidRDefault="00640B71">
            <w:pPr>
              <w:jc w:val="center"/>
              <w:rPr>
                <w:highlight w:val="yellow"/>
                <w:lang w:eastAsia="zh-CN"/>
              </w:rPr>
            </w:pPr>
            <w:r w:rsidRPr="00CF78A1">
              <w:rPr>
                <w:highlight w:val="yellow"/>
                <w:lang w:eastAsia="zh-CN"/>
              </w:rPr>
              <w:t>×</w:t>
            </w:r>
          </w:p>
        </w:tc>
        <w:tc>
          <w:tcPr>
            <w:tcW w:w="0" w:type="auto"/>
            <w:vAlign w:val="center"/>
          </w:tcPr>
          <w:p w14:paraId="6638CFD8" w14:textId="77777777" w:rsidR="00AF769A" w:rsidRPr="00CF78A1" w:rsidRDefault="00640B71">
            <w:pPr>
              <w:jc w:val="center"/>
              <w:rPr>
                <w:highlight w:val="yellow"/>
                <w:lang w:eastAsia="zh-CN"/>
              </w:rPr>
            </w:pPr>
            <w:r w:rsidRPr="00CF78A1">
              <w:rPr>
                <w:highlight w:val="yellow"/>
                <w:lang w:eastAsia="zh-CN"/>
              </w:rPr>
              <w:t>×</w:t>
            </w:r>
          </w:p>
        </w:tc>
      </w:tr>
      <w:tr w:rsidR="00AB58A1" w14:paraId="663E367E" w14:textId="77777777" w:rsidTr="00CF78A1">
        <w:trPr>
          <w:jc w:val="center"/>
        </w:trPr>
        <w:tc>
          <w:tcPr>
            <w:tcW w:w="1131" w:type="dxa"/>
            <w:vMerge/>
            <w:vAlign w:val="center"/>
          </w:tcPr>
          <w:p w14:paraId="576B6E8A" w14:textId="77777777" w:rsidR="00AB58A1" w:rsidRDefault="00AB58A1">
            <w:pPr>
              <w:jc w:val="center"/>
              <w:rPr>
                <w:lang w:eastAsia="zh-CN"/>
              </w:rPr>
            </w:pPr>
          </w:p>
        </w:tc>
        <w:tc>
          <w:tcPr>
            <w:tcW w:w="2657" w:type="dxa"/>
            <w:vMerge/>
            <w:vAlign w:val="center"/>
          </w:tcPr>
          <w:p w14:paraId="4F7C8BE8" w14:textId="77777777" w:rsidR="00AB58A1" w:rsidRPr="00CF78A1" w:rsidRDefault="00AB58A1">
            <w:pPr>
              <w:jc w:val="center"/>
              <w:rPr>
                <w:highlight w:val="yellow"/>
                <w:lang w:val="de-DE"/>
              </w:rPr>
            </w:pPr>
          </w:p>
        </w:tc>
        <w:tc>
          <w:tcPr>
            <w:tcW w:w="0" w:type="auto"/>
            <w:vAlign w:val="center"/>
          </w:tcPr>
          <w:p w14:paraId="78103312" w14:textId="77777777" w:rsidR="00AB58A1" w:rsidRPr="00CF78A1" w:rsidRDefault="00AB58A1">
            <w:pPr>
              <w:jc w:val="center"/>
              <w:rPr>
                <w:highlight w:val="yellow"/>
                <w:lang w:eastAsia="zh-CN"/>
              </w:rPr>
            </w:pPr>
            <w:r w:rsidRPr="00CF78A1">
              <w:rPr>
                <w:highlight w:val="yellow"/>
              </w:rPr>
              <w:t>Restricted set type A</w:t>
            </w:r>
          </w:p>
        </w:tc>
        <w:tc>
          <w:tcPr>
            <w:tcW w:w="0" w:type="auto"/>
            <w:vAlign w:val="center"/>
          </w:tcPr>
          <w:p w14:paraId="20843A0B" w14:textId="77777777" w:rsidR="00AB58A1"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0BB37F42" w14:textId="77777777" w:rsidR="00AB58A1"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0025B07E" w14:textId="77777777" w:rsidR="00AB58A1" w:rsidRPr="00CF78A1" w:rsidRDefault="00AB58A1">
            <w:pPr>
              <w:jc w:val="center"/>
              <w:rPr>
                <w:sz w:val="13"/>
                <w:szCs w:val="13"/>
                <w:highlight w:val="yellow"/>
                <w:lang w:eastAsia="zh-CN"/>
              </w:rPr>
            </w:pPr>
            <w:r w:rsidRPr="00CF78A1">
              <w:rPr>
                <w:sz w:val="13"/>
                <w:szCs w:val="13"/>
                <w:highlight w:val="yellow"/>
              </w:rPr>
              <w:t>N/A</w:t>
            </w:r>
          </w:p>
        </w:tc>
        <w:tc>
          <w:tcPr>
            <w:tcW w:w="0" w:type="auto"/>
            <w:vAlign w:val="center"/>
          </w:tcPr>
          <w:p w14:paraId="40F07703" w14:textId="77777777" w:rsidR="00AB58A1" w:rsidRPr="00CF78A1" w:rsidRDefault="00AB58A1">
            <w:pPr>
              <w:jc w:val="center"/>
              <w:rPr>
                <w:sz w:val="13"/>
                <w:szCs w:val="13"/>
                <w:highlight w:val="yellow"/>
                <w:lang w:eastAsia="zh-CN"/>
              </w:rPr>
            </w:pPr>
            <w:r w:rsidRPr="00CF78A1">
              <w:rPr>
                <w:sz w:val="13"/>
                <w:szCs w:val="13"/>
                <w:highlight w:val="yellow"/>
              </w:rPr>
              <w:t>N/A</w:t>
            </w:r>
          </w:p>
        </w:tc>
        <w:tc>
          <w:tcPr>
            <w:tcW w:w="0" w:type="auto"/>
            <w:vAlign w:val="center"/>
          </w:tcPr>
          <w:p w14:paraId="6412927E" w14:textId="77777777" w:rsidR="00AB58A1" w:rsidRPr="00CF78A1" w:rsidRDefault="00AB58A1">
            <w:pPr>
              <w:jc w:val="center"/>
              <w:rPr>
                <w:sz w:val="13"/>
                <w:szCs w:val="13"/>
                <w:highlight w:val="yellow"/>
                <w:lang w:eastAsia="zh-CN"/>
              </w:rPr>
            </w:pPr>
            <w:r w:rsidRPr="00CF78A1">
              <w:rPr>
                <w:sz w:val="13"/>
                <w:szCs w:val="13"/>
                <w:highlight w:val="yellow"/>
              </w:rPr>
              <w:t>N/A</w:t>
            </w:r>
          </w:p>
        </w:tc>
        <w:tc>
          <w:tcPr>
            <w:tcW w:w="0" w:type="auto"/>
            <w:vAlign w:val="center"/>
          </w:tcPr>
          <w:p w14:paraId="378AE349" w14:textId="77777777" w:rsidR="00AB58A1" w:rsidRPr="00CF78A1" w:rsidRDefault="00AB58A1">
            <w:pPr>
              <w:jc w:val="center"/>
              <w:rPr>
                <w:sz w:val="13"/>
                <w:szCs w:val="13"/>
                <w:highlight w:val="yellow"/>
                <w:lang w:eastAsia="zh-CN"/>
              </w:rPr>
            </w:pPr>
            <w:r w:rsidRPr="00CF78A1">
              <w:rPr>
                <w:sz w:val="13"/>
                <w:szCs w:val="13"/>
                <w:highlight w:val="yellow"/>
              </w:rPr>
              <w:t>N/A</w:t>
            </w:r>
          </w:p>
        </w:tc>
      </w:tr>
      <w:tr w:rsidR="00AB58A1" w14:paraId="42C103AE" w14:textId="77777777" w:rsidTr="00CF78A1">
        <w:trPr>
          <w:jc w:val="center"/>
        </w:trPr>
        <w:tc>
          <w:tcPr>
            <w:tcW w:w="1131" w:type="dxa"/>
            <w:vMerge/>
            <w:vAlign w:val="center"/>
          </w:tcPr>
          <w:p w14:paraId="7BBD6AD8" w14:textId="77777777" w:rsidR="00AB58A1" w:rsidRDefault="00AB58A1">
            <w:pPr>
              <w:jc w:val="center"/>
              <w:rPr>
                <w:lang w:eastAsia="zh-CN"/>
              </w:rPr>
            </w:pPr>
          </w:p>
        </w:tc>
        <w:tc>
          <w:tcPr>
            <w:tcW w:w="2657" w:type="dxa"/>
            <w:vMerge/>
            <w:vAlign w:val="center"/>
          </w:tcPr>
          <w:p w14:paraId="2CB8CFF7" w14:textId="77777777" w:rsidR="00AB58A1" w:rsidRPr="00CF78A1" w:rsidRDefault="00AB58A1">
            <w:pPr>
              <w:jc w:val="center"/>
              <w:rPr>
                <w:highlight w:val="yellow"/>
                <w:lang w:val="de-DE"/>
              </w:rPr>
            </w:pPr>
          </w:p>
        </w:tc>
        <w:tc>
          <w:tcPr>
            <w:tcW w:w="0" w:type="auto"/>
            <w:vAlign w:val="center"/>
          </w:tcPr>
          <w:p w14:paraId="490EF4FF" w14:textId="77777777" w:rsidR="00AB58A1" w:rsidRPr="00CF78A1" w:rsidRDefault="00AB58A1">
            <w:pPr>
              <w:jc w:val="center"/>
              <w:rPr>
                <w:highlight w:val="yellow"/>
                <w:lang w:eastAsia="zh-CN"/>
              </w:rPr>
            </w:pPr>
            <w:r w:rsidRPr="00CF78A1">
              <w:rPr>
                <w:highlight w:val="yellow"/>
              </w:rPr>
              <w:t>Restricted set type B</w:t>
            </w:r>
          </w:p>
        </w:tc>
        <w:tc>
          <w:tcPr>
            <w:tcW w:w="0" w:type="auto"/>
            <w:vAlign w:val="center"/>
          </w:tcPr>
          <w:p w14:paraId="5DD9B24D" w14:textId="77777777" w:rsidR="00AB58A1"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039A21BF" w14:textId="77777777" w:rsidR="00AB58A1"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4B0D53D5" w14:textId="77777777" w:rsidR="00AB58A1" w:rsidRPr="00CF78A1" w:rsidRDefault="00AB58A1">
            <w:pPr>
              <w:jc w:val="center"/>
              <w:rPr>
                <w:sz w:val="13"/>
                <w:szCs w:val="13"/>
                <w:highlight w:val="yellow"/>
                <w:lang w:eastAsia="zh-CN"/>
              </w:rPr>
            </w:pPr>
            <w:r w:rsidRPr="00CF78A1">
              <w:rPr>
                <w:sz w:val="13"/>
                <w:szCs w:val="13"/>
                <w:highlight w:val="yellow"/>
              </w:rPr>
              <w:t>N/A</w:t>
            </w:r>
          </w:p>
        </w:tc>
        <w:tc>
          <w:tcPr>
            <w:tcW w:w="0" w:type="auto"/>
            <w:vAlign w:val="center"/>
          </w:tcPr>
          <w:p w14:paraId="5955FC1A" w14:textId="77777777" w:rsidR="00AB58A1" w:rsidRPr="00CF78A1" w:rsidRDefault="00AB58A1">
            <w:pPr>
              <w:jc w:val="center"/>
              <w:rPr>
                <w:sz w:val="13"/>
                <w:szCs w:val="13"/>
                <w:highlight w:val="yellow"/>
                <w:lang w:eastAsia="zh-CN"/>
              </w:rPr>
            </w:pPr>
            <w:r w:rsidRPr="00CF78A1">
              <w:rPr>
                <w:sz w:val="13"/>
                <w:szCs w:val="13"/>
                <w:highlight w:val="yellow"/>
              </w:rPr>
              <w:t>N/A</w:t>
            </w:r>
          </w:p>
        </w:tc>
        <w:tc>
          <w:tcPr>
            <w:tcW w:w="0" w:type="auto"/>
            <w:vAlign w:val="center"/>
          </w:tcPr>
          <w:p w14:paraId="52B55699" w14:textId="77777777" w:rsidR="00AB58A1" w:rsidRPr="00CF78A1" w:rsidRDefault="00AB58A1">
            <w:pPr>
              <w:jc w:val="center"/>
              <w:rPr>
                <w:sz w:val="13"/>
                <w:szCs w:val="13"/>
                <w:highlight w:val="yellow"/>
                <w:lang w:eastAsia="zh-CN"/>
              </w:rPr>
            </w:pPr>
            <w:r w:rsidRPr="00CF78A1">
              <w:rPr>
                <w:sz w:val="13"/>
                <w:szCs w:val="13"/>
                <w:highlight w:val="yellow"/>
              </w:rPr>
              <w:t>N/A</w:t>
            </w:r>
          </w:p>
        </w:tc>
        <w:tc>
          <w:tcPr>
            <w:tcW w:w="0" w:type="auto"/>
            <w:vAlign w:val="center"/>
          </w:tcPr>
          <w:p w14:paraId="11C80DAB" w14:textId="77777777" w:rsidR="00AB58A1" w:rsidRPr="00CF78A1" w:rsidRDefault="00AB58A1">
            <w:pPr>
              <w:jc w:val="center"/>
              <w:rPr>
                <w:sz w:val="13"/>
                <w:szCs w:val="13"/>
                <w:highlight w:val="yellow"/>
                <w:lang w:eastAsia="zh-CN"/>
              </w:rPr>
            </w:pPr>
            <w:r w:rsidRPr="00CF78A1">
              <w:rPr>
                <w:sz w:val="13"/>
                <w:szCs w:val="13"/>
                <w:highlight w:val="yellow"/>
              </w:rPr>
              <w:t>N/A</w:t>
            </w:r>
          </w:p>
        </w:tc>
      </w:tr>
      <w:tr w:rsidR="00AF769A" w14:paraId="06A9DA8F" w14:textId="77777777" w:rsidTr="00CF78A1">
        <w:trPr>
          <w:jc w:val="center"/>
        </w:trPr>
        <w:tc>
          <w:tcPr>
            <w:tcW w:w="1131" w:type="dxa"/>
            <w:vMerge w:val="restart"/>
            <w:vAlign w:val="center"/>
          </w:tcPr>
          <w:p w14:paraId="01B70AA6" w14:textId="77777777" w:rsidR="00AF769A" w:rsidRDefault="00AF769A">
            <w:pPr>
              <w:jc w:val="center"/>
              <w:rPr>
                <w:lang w:eastAsia="zh-CN"/>
              </w:rPr>
            </w:pPr>
            <w:r>
              <w:rPr>
                <w:rFonts w:hint="eastAsia"/>
                <w:lang w:eastAsia="zh-CN"/>
              </w:rPr>
              <w:t>L</w:t>
            </w:r>
            <w:r>
              <w:rPr>
                <w:lang w:eastAsia="zh-CN"/>
              </w:rPr>
              <w:t>EO-600 km</w:t>
            </w:r>
          </w:p>
        </w:tc>
        <w:tc>
          <w:tcPr>
            <w:tcW w:w="2657" w:type="dxa"/>
            <w:vMerge w:val="restart"/>
            <w:vAlign w:val="center"/>
          </w:tcPr>
          <w:p w14:paraId="66202D03" w14:textId="77777777" w:rsidR="00AF769A" w:rsidRPr="00EB6736" w:rsidRDefault="00AF769A">
            <w:pPr>
              <w:jc w:val="center"/>
              <w:rPr>
                <w:lang w:val="de-DE"/>
              </w:rPr>
            </w:pPr>
            <w:r w:rsidRPr="00E26639">
              <w:rPr>
                <w:lang w:val="de-DE"/>
              </w:rPr>
              <w:t>50 km (Set 1 - S-band)</w:t>
            </w:r>
          </w:p>
        </w:tc>
        <w:tc>
          <w:tcPr>
            <w:tcW w:w="0" w:type="auto"/>
            <w:vAlign w:val="center"/>
          </w:tcPr>
          <w:p w14:paraId="7B6BBA75" w14:textId="77777777" w:rsidR="00AF769A" w:rsidRDefault="00AF769A">
            <w:pPr>
              <w:jc w:val="center"/>
              <w:rPr>
                <w:lang w:eastAsia="zh-CN"/>
              </w:rPr>
            </w:pPr>
            <w:r w:rsidRPr="001F73D3">
              <w:t>Unrestricted set</w:t>
            </w:r>
          </w:p>
        </w:tc>
        <w:tc>
          <w:tcPr>
            <w:tcW w:w="0" w:type="auto"/>
            <w:vAlign w:val="center"/>
          </w:tcPr>
          <w:p w14:paraId="6EDD20B3" w14:textId="77777777" w:rsidR="00AF769A" w:rsidRDefault="00CB31AF">
            <w:pPr>
              <w:jc w:val="center"/>
              <w:rPr>
                <w:lang w:eastAsia="zh-CN"/>
              </w:rPr>
            </w:pPr>
            <w:r>
              <w:rPr>
                <w:lang w:eastAsia="zh-CN"/>
              </w:rPr>
              <w:t>×</w:t>
            </w:r>
          </w:p>
        </w:tc>
        <w:tc>
          <w:tcPr>
            <w:tcW w:w="0" w:type="auto"/>
            <w:vAlign w:val="center"/>
          </w:tcPr>
          <w:p w14:paraId="343C5928" w14:textId="77777777" w:rsidR="00AF769A" w:rsidRDefault="00CB31AF">
            <w:pPr>
              <w:jc w:val="center"/>
              <w:rPr>
                <w:lang w:eastAsia="zh-CN"/>
              </w:rPr>
            </w:pPr>
            <w:r>
              <w:rPr>
                <w:lang w:eastAsia="zh-CN"/>
              </w:rPr>
              <w:t>×</w:t>
            </w:r>
          </w:p>
        </w:tc>
        <w:tc>
          <w:tcPr>
            <w:tcW w:w="0" w:type="auto"/>
            <w:vAlign w:val="center"/>
          </w:tcPr>
          <w:p w14:paraId="0A351D30" w14:textId="77777777" w:rsidR="00AF769A" w:rsidRPr="00CF78A1" w:rsidRDefault="00CB31AF">
            <w:pPr>
              <w:jc w:val="center"/>
              <w:rPr>
                <w:b/>
                <w:lang w:eastAsia="zh-CN"/>
              </w:rPr>
            </w:pPr>
            <w:r w:rsidRPr="00CF78A1">
              <w:rPr>
                <w:rFonts w:hint="eastAsia"/>
                <w:b/>
                <w:lang w:eastAsia="zh-CN"/>
              </w:rPr>
              <w:t>√</w:t>
            </w:r>
          </w:p>
        </w:tc>
        <w:tc>
          <w:tcPr>
            <w:tcW w:w="0" w:type="auto"/>
            <w:vAlign w:val="center"/>
          </w:tcPr>
          <w:p w14:paraId="32AD831E" w14:textId="77777777" w:rsidR="00AF769A" w:rsidRPr="00CF78A1" w:rsidRDefault="00CB31AF">
            <w:pPr>
              <w:jc w:val="center"/>
              <w:rPr>
                <w:b/>
                <w:lang w:eastAsia="zh-CN"/>
              </w:rPr>
            </w:pPr>
            <w:r w:rsidRPr="00CF78A1">
              <w:rPr>
                <w:rFonts w:hint="eastAsia"/>
                <w:b/>
                <w:lang w:eastAsia="zh-CN"/>
              </w:rPr>
              <w:t>√</w:t>
            </w:r>
          </w:p>
        </w:tc>
        <w:tc>
          <w:tcPr>
            <w:tcW w:w="0" w:type="auto"/>
            <w:vAlign w:val="center"/>
          </w:tcPr>
          <w:p w14:paraId="458BF715" w14:textId="77777777" w:rsidR="00AF769A" w:rsidRDefault="00BA7770">
            <w:pPr>
              <w:jc w:val="center"/>
              <w:rPr>
                <w:lang w:eastAsia="zh-CN"/>
              </w:rPr>
            </w:pPr>
            <w:r w:rsidRPr="004D4E30">
              <w:rPr>
                <w:sz w:val="13"/>
                <w:szCs w:val="13"/>
                <w:lang w:eastAsia="zh-CN"/>
              </w:rPr>
              <w:t>N/A</w:t>
            </w:r>
          </w:p>
        </w:tc>
        <w:tc>
          <w:tcPr>
            <w:tcW w:w="0" w:type="auto"/>
            <w:vAlign w:val="center"/>
          </w:tcPr>
          <w:p w14:paraId="2592AAA9" w14:textId="77777777" w:rsidR="00AF769A" w:rsidRDefault="00BA7770">
            <w:pPr>
              <w:jc w:val="center"/>
              <w:rPr>
                <w:lang w:eastAsia="zh-CN"/>
              </w:rPr>
            </w:pPr>
            <w:r w:rsidRPr="004D4E30">
              <w:rPr>
                <w:sz w:val="13"/>
                <w:szCs w:val="13"/>
                <w:lang w:eastAsia="zh-CN"/>
              </w:rPr>
              <w:t>N/A</w:t>
            </w:r>
          </w:p>
        </w:tc>
      </w:tr>
      <w:tr w:rsidR="00AB58A1" w14:paraId="1FF2177E" w14:textId="77777777" w:rsidTr="00CF78A1">
        <w:trPr>
          <w:jc w:val="center"/>
        </w:trPr>
        <w:tc>
          <w:tcPr>
            <w:tcW w:w="1131" w:type="dxa"/>
            <w:vMerge/>
            <w:vAlign w:val="center"/>
          </w:tcPr>
          <w:p w14:paraId="3D32462A" w14:textId="77777777" w:rsidR="00AB58A1" w:rsidRDefault="00AB58A1">
            <w:pPr>
              <w:jc w:val="center"/>
              <w:rPr>
                <w:lang w:eastAsia="zh-CN"/>
              </w:rPr>
            </w:pPr>
          </w:p>
        </w:tc>
        <w:tc>
          <w:tcPr>
            <w:tcW w:w="2657" w:type="dxa"/>
            <w:vMerge/>
            <w:vAlign w:val="center"/>
          </w:tcPr>
          <w:p w14:paraId="4CBA8529" w14:textId="77777777" w:rsidR="00AB58A1" w:rsidRPr="00EB6736" w:rsidRDefault="00AB58A1">
            <w:pPr>
              <w:jc w:val="center"/>
              <w:rPr>
                <w:lang w:val="de-DE"/>
              </w:rPr>
            </w:pPr>
          </w:p>
        </w:tc>
        <w:tc>
          <w:tcPr>
            <w:tcW w:w="0" w:type="auto"/>
            <w:vAlign w:val="center"/>
          </w:tcPr>
          <w:p w14:paraId="2A934FCF" w14:textId="77777777" w:rsidR="00AB58A1" w:rsidRDefault="00AB58A1">
            <w:pPr>
              <w:jc w:val="center"/>
              <w:rPr>
                <w:lang w:eastAsia="zh-CN"/>
              </w:rPr>
            </w:pPr>
            <w:r w:rsidRPr="001F73D3">
              <w:t>Restricted set type A</w:t>
            </w:r>
          </w:p>
        </w:tc>
        <w:tc>
          <w:tcPr>
            <w:tcW w:w="0" w:type="auto"/>
            <w:vAlign w:val="center"/>
          </w:tcPr>
          <w:p w14:paraId="706990D6" w14:textId="77777777" w:rsidR="00AB58A1" w:rsidRDefault="00CB31AF">
            <w:pPr>
              <w:jc w:val="center"/>
              <w:rPr>
                <w:lang w:eastAsia="zh-CN"/>
              </w:rPr>
            </w:pPr>
            <w:r>
              <w:rPr>
                <w:lang w:eastAsia="zh-CN"/>
              </w:rPr>
              <w:t>×</w:t>
            </w:r>
          </w:p>
        </w:tc>
        <w:tc>
          <w:tcPr>
            <w:tcW w:w="0" w:type="auto"/>
            <w:vAlign w:val="center"/>
          </w:tcPr>
          <w:p w14:paraId="1CE65D60" w14:textId="77777777" w:rsidR="00AB58A1" w:rsidRPr="00CF78A1" w:rsidRDefault="00CB31AF">
            <w:pPr>
              <w:jc w:val="center"/>
              <w:rPr>
                <w:b/>
                <w:lang w:eastAsia="zh-CN"/>
              </w:rPr>
            </w:pPr>
            <w:r w:rsidRPr="00CF78A1">
              <w:rPr>
                <w:rFonts w:hint="eastAsia"/>
                <w:b/>
                <w:lang w:eastAsia="zh-CN"/>
              </w:rPr>
              <w:t>√</w:t>
            </w:r>
          </w:p>
        </w:tc>
        <w:tc>
          <w:tcPr>
            <w:tcW w:w="0" w:type="auto"/>
            <w:vAlign w:val="center"/>
          </w:tcPr>
          <w:p w14:paraId="4C98FAA0"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23D3A24B"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0905ECBE"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4357F22A" w14:textId="77777777" w:rsidR="00AB58A1" w:rsidRPr="00CF78A1" w:rsidRDefault="00AB58A1">
            <w:pPr>
              <w:jc w:val="center"/>
              <w:rPr>
                <w:sz w:val="13"/>
                <w:szCs w:val="13"/>
                <w:lang w:eastAsia="zh-CN"/>
              </w:rPr>
            </w:pPr>
            <w:r w:rsidRPr="00CF78A1">
              <w:rPr>
                <w:sz w:val="13"/>
                <w:szCs w:val="13"/>
              </w:rPr>
              <w:t>N/A</w:t>
            </w:r>
          </w:p>
        </w:tc>
      </w:tr>
      <w:tr w:rsidR="00AB58A1" w14:paraId="3ADB77FB" w14:textId="77777777" w:rsidTr="00CF78A1">
        <w:trPr>
          <w:jc w:val="center"/>
        </w:trPr>
        <w:tc>
          <w:tcPr>
            <w:tcW w:w="1131" w:type="dxa"/>
            <w:vMerge/>
            <w:vAlign w:val="center"/>
          </w:tcPr>
          <w:p w14:paraId="257BF545" w14:textId="77777777" w:rsidR="00AB58A1" w:rsidRDefault="00AB58A1">
            <w:pPr>
              <w:jc w:val="center"/>
              <w:rPr>
                <w:lang w:eastAsia="zh-CN"/>
              </w:rPr>
            </w:pPr>
          </w:p>
        </w:tc>
        <w:tc>
          <w:tcPr>
            <w:tcW w:w="2657" w:type="dxa"/>
            <w:vMerge/>
            <w:vAlign w:val="center"/>
          </w:tcPr>
          <w:p w14:paraId="1F7D3042" w14:textId="77777777" w:rsidR="00AB58A1" w:rsidRPr="00EB6736" w:rsidRDefault="00AB58A1">
            <w:pPr>
              <w:jc w:val="center"/>
              <w:rPr>
                <w:lang w:val="de-DE"/>
              </w:rPr>
            </w:pPr>
          </w:p>
        </w:tc>
        <w:tc>
          <w:tcPr>
            <w:tcW w:w="0" w:type="auto"/>
            <w:vAlign w:val="center"/>
          </w:tcPr>
          <w:p w14:paraId="20B125CD" w14:textId="77777777" w:rsidR="00AB58A1" w:rsidRDefault="00AB58A1">
            <w:pPr>
              <w:jc w:val="center"/>
              <w:rPr>
                <w:lang w:eastAsia="zh-CN"/>
              </w:rPr>
            </w:pPr>
            <w:r w:rsidRPr="001F73D3">
              <w:t>Restricted set type B</w:t>
            </w:r>
          </w:p>
        </w:tc>
        <w:tc>
          <w:tcPr>
            <w:tcW w:w="0" w:type="auto"/>
            <w:vAlign w:val="center"/>
          </w:tcPr>
          <w:p w14:paraId="4703EA6F" w14:textId="77777777" w:rsidR="00AB58A1" w:rsidRDefault="00CB31AF">
            <w:pPr>
              <w:jc w:val="center"/>
              <w:rPr>
                <w:lang w:eastAsia="zh-CN"/>
              </w:rPr>
            </w:pPr>
            <w:r>
              <w:rPr>
                <w:lang w:eastAsia="zh-CN"/>
              </w:rPr>
              <w:t>×</w:t>
            </w:r>
          </w:p>
        </w:tc>
        <w:tc>
          <w:tcPr>
            <w:tcW w:w="0" w:type="auto"/>
            <w:vAlign w:val="center"/>
          </w:tcPr>
          <w:p w14:paraId="7C4590AB" w14:textId="77777777" w:rsidR="00AB58A1" w:rsidRPr="00CF78A1" w:rsidRDefault="00CB31AF">
            <w:pPr>
              <w:jc w:val="center"/>
              <w:rPr>
                <w:b/>
                <w:lang w:eastAsia="zh-CN"/>
              </w:rPr>
            </w:pPr>
            <w:r w:rsidRPr="00CF78A1">
              <w:rPr>
                <w:rFonts w:hint="eastAsia"/>
                <w:b/>
                <w:lang w:eastAsia="zh-CN"/>
              </w:rPr>
              <w:t>√</w:t>
            </w:r>
          </w:p>
        </w:tc>
        <w:tc>
          <w:tcPr>
            <w:tcW w:w="0" w:type="auto"/>
            <w:vAlign w:val="center"/>
          </w:tcPr>
          <w:p w14:paraId="13CBE2FD"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0FCFC8EC"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315BC460"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28896B05" w14:textId="77777777" w:rsidR="00AB58A1" w:rsidRPr="00CF78A1" w:rsidRDefault="00AB58A1">
            <w:pPr>
              <w:jc w:val="center"/>
              <w:rPr>
                <w:sz w:val="13"/>
                <w:szCs w:val="13"/>
                <w:lang w:eastAsia="zh-CN"/>
              </w:rPr>
            </w:pPr>
            <w:r w:rsidRPr="00CF78A1">
              <w:rPr>
                <w:sz w:val="13"/>
                <w:szCs w:val="13"/>
              </w:rPr>
              <w:t>N/A</w:t>
            </w:r>
          </w:p>
        </w:tc>
      </w:tr>
      <w:tr w:rsidR="00AF769A" w14:paraId="0A091268" w14:textId="77777777" w:rsidTr="00CF78A1">
        <w:trPr>
          <w:jc w:val="center"/>
        </w:trPr>
        <w:tc>
          <w:tcPr>
            <w:tcW w:w="1131" w:type="dxa"/>
            <w:vMerge/>
            <w:vAlign w:val="center"/>
          </w:tcPr>
          <w:p w14:paraId="1096B7DF" w14:textId="77777777" w:rsidR="00AF769A" w:rsidRDefault="00AF769A">
            <w:pPr>
              <w:jc w:val="center"/>
              <w:rPr>
                <w:lang w:eastAsia="zh-CN"/>
              </w:rPr>
            </w:pPr>
          </w:p>
        </w:tc>
        <w:tc>
          <w:tcPr>
            <w:tcW w:w="2657" w:type="dxa"/>
            <w:vMerge w:val="restart"/>
            <w:vAlign w:val="center"/>
          </w:tcPr>
          <w:p w14:paraId="011897C5" w14:textId="77777777" w:rsidR="00AF769A" w:rsidRPr="00EB6736" w:rsidRDefault="00AF769A">
            <w:pPr>
              <w:jc w:val="center"/>
              <w:rPr>
                <w:lang w:val="de-DE"/>
              </w:rPr>
            </w:pPr>
            <w:r w:rsidRPr="00E26639">
              <w:rPr>
                <w:lang w:val="de-DE"/>
              </w:rPr>
              <w:t>20 km (Set 1 - Ka-band)</w:t>
            </w:r>
          </w:p>
        </w:tc>
        <w:tc>
          <w:tcPr>
            <w:tcW w:w="0" w:type="auto"/>
            <w:vAlign w:val="center"/>
          </w:tcPr>
          <w:p w14:paraId="2783050F" w14:textId="77777777" w:rsidR="00AF769A" w:rsidRDefault="00AF769A">
            <w:pPr>
              <w:jc w:val="center"/>
              <w:rPr>
                <w:lang w:eastAsia="zh-CN"/>
              </w:rPr>
            </w:pPr>
            <w:r w:rsidRPr="001F73D3">
              <w:t>Unrestricted set</w:t>
            </w:r>
          </w:p>
        </w:tc>
        <w:tc>
          <w:tcPr>
            <w:tcW w:w="0" w:type="auto"/>
            <w:vAlign w:val="center"/>
          </w:tcPr>
          <w:p w14:paraId="6865D588" w14:textId="77777777" w:rsidR="00AF769A" w:rsidRDefault="001D6B2B">
            <w:pPr>
              <w:jc w:val="center"/>
              <w:rPr>
                <w:lang w:eastAsia="zh-CN"/>
              </w:rPr>
            </w:pPr>
            <w:r w:rsidRPr="004D4E30">
              <w:rPr>
                <w:sz w:val="13"/>
                <w:szCs w:val="13"/>
                <w:lang w:eastAsia="zh-CN"/>
              </w:rPr>
              <w:t>N/A</w:t>
            </w:r>
          </w:p>
        </w:tc>
        <w:tc>
          <w:tcPr>
            <w:tcW w:w="0" w:type="auto"/>
            <w:vAlign w:val="center"/>
          </w:tcPr>
          <w:p w14:paraId="25BDB9E2" w14:textId="77777777" w:rsidR="00AF769A" w:rsidRDefault="001D6B2B">
            <w:pPr>
              <w:jc w:val="center"/>
              <w:rPr>
                <w:lang w:eastAsia="zh-CN"/>
              </w:rPr>
            </w:pPr>
            <w:r w:rsidRPr="004D4E30">
              <w:rPr>
                <w:sz w:val="13"/>
                <w:szCs w:val="13"/>
                <w:lang w:eastAsia="zh-CN"/>
              </w:rPr>
              <w:t>N/A</w:t>
            </w:r>
          </w:p>
        </w:tc>
        <w:tc>
          <w:tcPr>
            <w:tcW w:w="0" w:type="auto"/>
            <w:vAlign w:val="center"/>
          </w:tcPr>
          <w:p w14:paraId="7A90CB72" w14:textId="77777777" w:rsidR="00AF769A" w:rsidRDefault="00BA7770">
            <w:pPr>
              <w:jc w:val="center"/>
              <w:rPr>
                <w:lang w:eastAsia="zh-CN"/>
              </w:rPr>
            </w:pPr>
            <w:r w:rsidRPr="004D4E30">
              <w:rPr>
                <w:sz w:val="13"/>
                <w:szCs w:val="13"/>
                <w:lang w:eastAsia="zh-CN"/>
              </w:rPr>
              <w:t>N/A</w:t>
            </w:r>
          </w:p>
        </w:tc>
        <w:tc>
          <w:tcPr>
            <w:tcW w:w="0" w:type="auto"/>
            <w:vAlign w:val="center"/>
          </w:tcPr>
          <w:p w14:paraId="1FD9C509" w14:textId="77777777" w:rsidR="00AF769A" w:rsidRDefault="00BA7770">
            <w:pPr>
              <w:jc w:val="center"/>
              <w:rPr>
                <w:lang w:eastAsia="zh-CN"/>
              </w:rPr>
            </w:pPr>
            <w:r w:rsidRPr="004D4E30">
              <w:rPr>
                <w:sz w:val="13"/>
                <w:szCs w:val="13"/>
                <w:lang w:eastAsia="zh-CN"/>
              </w:rPr>
              <w:t>N/A</w:t>
            </w:r>
          </w:p>
        </w:tc>
        <w:tc>
          <w:tcPr>
            <w:tcW w:w="0" w:type="auto"/>
            <w:vAlign w:val="center"/>
          </w:tcPr>
          <w:p w14:paraId="00689E0D" w14:textId="77777777" w:rsidR="00AF769A" w:rsidRDefault="00696C39">
            <w:pPr>
              <w:jc w:val="center"/>
              <w:rPr>
                <w:lang w:eastAsia="zh-CN"/>
              </w:rPr>
            </w:pPr>
            <w:r>
              <w:rPr>
                <w:lang w:eastAsia="zh-CN"/>
              </w:rPr>
              <w:t>×</w:t>
            </w:r>
          </w:p>
        </w:tc>
        <w:tc>
          <w:tcPr>
            <w:tcW w:w="0" w:type="auto"/>
            <w:vAlign w:val="center"/>
          </w:tcPr>
          <w:p w14:paraId="4883F98B" w14:textId="77777777" w:rsidR="00AF769A" w:rsidRPr="00CF78A1" w:rsidRDefault="00696C39">
            <w:pPr>
              <w:jc w:val="center"/>
              <w:rPr>
                <w:b/>
                <w:lang w:eastAsia="zh-CN"/>
              </w:rPr>
            </w:pPr>
            <w:r w:rsidRPr="00CF78A1">
              <w:rPr>
                <w:rFonts w:hint="eastAsia"/>
                <w:b/>
                <w:lang w:eastAsia="zh-CN"/>
              </w:rPr>
              <w:t>√</w:t>
            </w:r>
          </w:p>
        </w:tc>
      </w:tr>
      <w:tr w:rsidR="00AB58A1" w14:paraId="658512F2" w14:textId="77777777" w:rsidTr="00CF78A1">
        <w:trPr>
          <w:jc w:val="center"/>
        </w:trPr>
        <w:tc>
          <w:tcPr>
            <w:tcW w:w="1131" w:type="dxa"/>
            <w:vMerge/>
            <w:vAlign w:val="center"/>
          </w:tcPr>
          <w:p w14:paraId="1913D788" w14:textId="77777777" w:rsidR="00AB58A1" w:rsidRDefault="00AB58A1">
            <w:pPr>
              <w:jc w:val="center"/>
              <w:rPr>
                <w:lang w:eastAsia="zh-CN"/>
              </w:rPr>
            </w:pPr>
          </w:p>
        </w:tc>
        <w:tc>
          <w:tcPr>
            <w:tcW w:w="2657" w:type="dxa"/>
            <w:vMerge/>
            <w:vAlign w:val="center"/>
          </w:tcPr>
          <w:p w14:paraId="29403547" w14:textId="77777777" w:rsidR="00AB58A1" w:rsidRPr="00EB6736" w:rsidRDefault="00AB58A1">
            <w:pPr>
              <w:jc w:val="center"/>
              <w:rPr>
                <w:lang w:val="de-DE"/>
              </w:rPr>
            </w:pPr>
          </w:p>
        </w:tc>
        <w:tc>
          <w:tcPr>
            <w:tcW w:w="0" w:type="auto"/>
            <w:vAlign w:val="center"/>
          </w:tcPr>
          <w:p w14:paraId="1F48B977" w14:textId="77777777" w:rsidR="00AB58A1" w:rsidRDefault="00AB58A1">
            <w:pPr>
              <w:jc w:val="center"/>
              <w:rPr>
                <w:lang w:eastAsia="zh-CN"/>
              </w:rPr>
            </w:pPr>
            <w:r w:rsidRPr="001F73D3">
              <w:t>Restricted set type A</w:t>
            </w:r>
          </w:p>
        </w:tc>
        <w:tc>
          <w:tcPr>
            <w:tcW w:w="0" w:type="auto"/>
            <w:vAlign w:val="center"/>
          </w:tcPr>
          <w:p w14:paraId="43FFC772" w14:textId="77777777" w:rsidR="00AB58A1" w:rsidRDefault="001D6B2B">
            <w:pPr>
              <w:jc w:val="center"/>
              <w:rPr>
                <w:lang w:eastAsia="zh-CN"/>
              </w:rPr>
            </w:pPr>
            <w:r w:rsidRPr="004D4E30">
              <w:rPr>
                <w:sz w:val="13"/>
                <w:szCs w:val="13"/>
                <w:lang w:eastAsia="zh-CN"/>
              </w:rPr>
              <w:t>N/A</w:t>
            </w:r>
          </w:p>
        </w:tc>
        <w:tc>
          <w:tcPr>
            <w:tcW w:w="0" w:type="auto"/>
            <w:vAlign w:val="center"/>
          </w:tcPr>
          <w:p w14:paraId="4693499D" w14:textId="77777777" w:rsidR="00AB58A1" w:rsidRDefault="001D6B2B">
            <w:pPr>
              <w:jc w:val="center"/>
              <w:rPr>
                <w:lang w:eastAsia="zh-CN"/>
              </w:rPr>
            </w:pPr>
            <w:r w:rsidRPr="004D4E30">
              <w:rPr>
                <w:sz w:val="13"/>
                <w:szCs w:val="13"/>
                <w:lang w:eastAsia="zh-CN"/>
              </w:rPr>
              <w:t>N/A</w:t>
            </w:r>
          </w:p>
        </w:tc>
        <w:tc>
          <w:tcPr>
            <w:tcW w:w="0" w:type="auto"/>
            <w:vAlign w:val="center"/>
          </w:tcPr>
          <w:p w14:paraId="1B7BE6C7"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7B51127E"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703F606F"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4A637B7C" w14:textId="77777777" w:rsidR="00AB58A1" w:rsidRPr="00CF78A1" w:rsidRDefault="00AB58A1">
            <w:pPr>
              <w:jc w:val="center"/>
              <w:rPr>
                <w:sz w:val="13"/>
                <w:szCs w:val="13"/>
                <w:lang w:eastAsia="zh-CN"/>
              </w:rPr>
            </w:pPr>
            <w:r w:rsidRPr="00CF78A1">
              <w:rPr>
                <w:sz w:val="13"/>
                <w:szCs w:val="13"/>
              </w:rPr>
              <w:t>N/A</w:t>
            </w:r>
          </w:p>
        </w:tc>
      </w:tr>
      <w:tr w:rsidR="00AB58A1" w14:paraId="60A716D3" w14:textId="77777777" w:rsidTr="00CF78A1">
        <w:trPr>
          <w:jc w:val="center"/>
        </w:trPr>
        <w:tc>
          <w:tcPr>
            <w:tcW w:w="1131" w:type="dxa"/>
            <w:vMerge/>
            <w:vAlign w:val="center"/>
          </w:tcPr>
          <w:p w14:paraId="3D34B205" w14:textId="77777777" w:rsidR="00AB58A1" w:rsidRDefault="00AB58A1">
            <w:pPr>
              <w:jc w:val="center"/>
              <w:rPr>
                <w:lang w:eastAsia="zh-CN"/>
              </w:rPr>
            </w:pPr>
          </w:p>
        </w:tc>
        <w:tc>
          <w:tcPr>
            <w:tcW w:w="2657" w:type="dxa"/>
            <w:vMerge/>
            <w:vAlign w:val="center"/>
          </w:tcPr>
          <w:p w14:paraId="299E3712" w14:textId="77777777" w:rsidR="00AB58A1" w:rsidRPr="00EB6736" w:rsidRDefault="00AB58A1">
            <w:pPr>
              <w:jc w:val="center"/>
              <w:rPr>
                <w:lang w:val="de-DE"/>
              </w:rPr>
            </w:pPr>
          </w:p>
        </w:tc>
        <w:tc>
          <w:tcPr>
            <w:tcW w:w="0" w:type="auto"/>
            <w:vAlign w:val="center"/>
          </w:tcPr>
          <w:p w14:paraId="35B36B6E" w14:textId="77777777" w:rsidR="00AB58A1" w:rsidRDefault="00AB58A1">
            <w:pPr>
              <w:jc w:val="center"/>
              <w:rPr>
                <w:lang w:eastAsia="zh-CN"/>
              </w:rPr>
            </w:pPr>
            <w:r w:rsidRPr="001F73D3">
              <w:t>Restricted set type B</w:t>
            </w:r>
          </w:p>
        </w:tc>
        <w:tc>
          <w:tcPr>
            <w:tcW w:w="0" w:type="auto"/>
            <w:vAlign w:val="center"/>
          </w:tcPr>
          <w:p w14:paraId="3F2D3626" w14:textId="77777777" w:rsidR="00AB58A1" w:rsidRDefault="001D6B2B">
            <w:pPr>
              <w:jc w:val="center"/>
              <w:rPr>
                <w:lang w:eastAsia="zh-CN"/>
              </w:rPr>
            </w:pPr>
            <w:r w:rsidRPr="004D4E30">
              <w:rPr>
                <w:sz w:val="13"/>
                <w:szCs w:val="13"/>
                <w:lang w:eastAsia="zh-CN"/>
              </w:rPr>
              <w:t>N/A</w:t>
            </w:r>
          </w:p>
        </w:tc>
        <w:tc>
          <w:tcPr>
            <w:tcW w:w="0" w:type="auto"/>
            <w:vAlign w:val="center"/>
          </w:tcPr>
          <w:p w14:paraId="44832BD1" w14:textId="77777777" w:rsidR="00AB58A1" w:rsidRDefault="001D6B2B">
            <w:pPr>
              <w:jc w:val="center"/>
              <w:rPr>
                <w:lang w:eastAsia="zh-CN"/>
              </w:rPr>
            </w:pPr>
            <w:r w:rsidRPr="004D4E30">
              <w:rPr>
                <w:sz w:val="13"/>
                <w:szCs w:val="13"/>
                <w:lang w:eastAsia="zh-CN"/>
              </w:rPr>
              <w:t>N/A</w:t>
            </w:r>
          </w:p>
        </w:tc>
        <w:tc>
          <w:tcPr>
            <w:tcW w:w="0" w:type="auto"/>
            <w:vAlign w:val="center"/>
          </w:tcPr>
          <w:p w14:paraId="7734CCDC"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3FA40F41"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13EA09DB"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1488D6DA" w14:textId="77777777" w:rsidR="00AB58A1" w:rsidRPr="00CF78A1" w:rsidRDefault="00AB58A1">
            <w:pPr>
              <w:jc w:val="center"/>
              <w:rPr>
                <w:sz w:val="13"/>
                <w:szCs w:val="13"/>
                <w:lang w:eastAsia="zh-CN"/>
              </w:rPr>
            </w:pPr>
            <w:r w:rsidRPr="00CF78A1">
              <w:rPr>
                <w:sz w:val="13"/>
                <w:szCs w:val="13"/>
              </w:rPr>
              <w:t>N/A</w:t>
            </w:r>
          </w:p>
        </w:tc>
      </w:tr>
      <w:tr w:rsidR="00AF769A" w14:paraId="724675CF" w14:textId="77777777" w:rsidTr="00CF78A1">
        <w:trPr>
          <w:jc w:val="center"/>
        </w:trPr>
        <w:tc>
          <w:tcPr>
            <w:tcW w:w="1131" w:type="dxa"/>
            <w:vMerge/>
            <w:vAlign w:val="center"/>
          </w:tcPr>
          <w:p w14:paraId="05238E3F" w14:textId="77777777" w:rsidR="00AF769A" w:rsidRDefault="00AF769A">
            <w:pPr>
              <w:jc w:val="center"/>
              <w:rPr>
                <w:lang w:eastAsia="zh-CN"/>
              </w:rPr>
            </w:pPr>
          </w:p>
        </w:tc>
        <w:tc>
          <w:tcPr>
            <w:tcW w:w="2657" w:type="dxa"/>
            <w:vMerge w:val="restart"/>
            <w:vAlign w:val="center"/>
          </w:tcPr>
          <w:p w14:paraId="4014C873" w14:textId="77777777" w:rsidR="00AF769A" w:rsidRPr="00EB6736" w:rsidRDefault="00AF769A">
            <w:pPr>
              <w:jc w:val="center"/>
              <w:rPr>
                <w:lang w:val="de-DE"/>
              </w:rPr>
            </w:pPr>
            <w:r w:rsidRPr="007F46B5">
              <w:t xml:space="preserve">90 km </w:t>
            </w:r>
            <w:r w:rsidRPr="002F3978">
              <w:t>(S</w:t>
            </w:r>
            <w:r>
              <w:t>et 2</w:t>
            </w:r>
            <w:r w:rsidRPr="002F3978">
              <w:t xml:space="preserve"> - S-band)</w:t>
            </w:r>
          </w:p>
        </w:tc>
        <w:tc>
          <w:tcPr>
            <w:tcW w:w="0" w:type="auto"/>
            <w:vAlign w:val="center"/>
          </w:tcPr>
          <w:p w14:paraId="785ABB24" w14:textId="77777777" w:rsidR="00AF769A" w:rsidRDefault="00AF769A">
            <w:pPr>
              <w:jc w:val="center"/>
              <w:rPr>
                <w:lang w:eastAsia="zh-CN"/>
              </w:rPr>
            </w:pPr>
            <w:r w:rsidRPr="001F73D3">
              <w:t>Unrestricted set</w:t>
            </w:r>
          </w:p>
        </w:tc>
        <w:tc>
          <w:tcPr>
            <w:tcW w:w="0" w:type="auto"/>
            <w:vAlign w:val="center"/>
          </w:tcPr>
          <w:p w14:paraId="4BCA4C56" w14:textId="77777777" w:rsidR="00AF769A" w:rsidRDefault="00BD6274">
            <w:pPr>
              <w:jc w:val="center"/>
              <w:rPr>
                <w:lang w:eastAsia="zh-CN"/>
              </w:rPr>
            </w:pPr>
            <w:r>
              <w:rPr>
                <w:lang w:eastAsia="zh-CN"/>
              </w:rPr>
              <w:t>×</w:t>
            </w:r>
          </w:p>
        </w:tc>
        <w:tc>
          <w:tcPr>
            <w:tcW w:w="0" w:type="auto"/>
            <w:vAlign w:val="center"/>
          </w:tcPr>
          <w:p w14:paraId="2ADF6D9D" w14:textId="77777777" w:rsidR="00AF769A" w:rsidRDefault="00CE6264">
            <w:pPr>
              <w:jc w:val="center"/>
              <w:rPr>
                <w:lang w:eastAsia="zh-CN"/>
              </w:rPr>
            </w:pPr>
            <w:r>
              <w:rPr>
                <w:lang w:eastAsia="zh-CN"/>
              </w:rPr>
              <w:t>×</w:t>
            </w:r>
          </w:p>
        </w:tc>
        <w:tc>
          <w:tcPr>
            <w:tcW w:w="0" w:type="auto"/>
            <w:vAlign w:val="center"/>
          </w:tcPr>
          <w:p w14:paraId="587CE8DD" w14:textId="77777777" w:rsidR="00AF769A" w:rsidRDefault="001E3C6A">
            <w:pPr>
              <w:jc w:val="center"/>
              <w:rPr>
                <w:lang w:eastAsia="zh-CN"/>
              </w:rPr>
            </w:pPr>
            <w:r>
              <w:rPr>
                <w:lang w:eastAsia="zh-CN"/>
              </w:rPr>
              <w:t>×</w:t>
            </w:r>
          </w:p>
        </w:tc>
        <w:tc>
          <w:tcPr>
            <w:tcW w:w="0" w:type="auto"/>
            <w:vAlign w:val="center"/>
          </w:tcPr>
          <w:p w14:paraId="4AFE5567" w14:textId="77777777" w:rsidR="00AF769A" w:rsidRPr="00CF78A1" w:rsidRDefault="001E3C6A">
            <w:pPr>
              <w:jc w:val="center"/>
              <w:rPr>
                <w:b/>
                <w:lang w:eastAsia="zh-CN"/>
              </w:rPr>
            </w:pPr>
            <w:r w:rsidRPr="00CF78A1">
              <w:rPr>
                <w:rFonts w:hint="eastAsia"/>
                <w:b/>
                <w:lang w:eastAsia="zh-CN"/>
              </w:rPr>
              <w:t>√</w:t>
            </w:r>
          </w:p>
        </w:tc>
        <w:tc>
          <w:tcPr>
            <w:tcW w:w="0" w:type="auto"/>
            <w:vAlign w:val="center"/>
          </w:tcPr>
          <w:p w14:paraId="1A1F3892" w14:textId="77777777" w:rsidR="00AF769A" w:rsidRDefault="00BA7770">
            <w:pPr>
              <w:jc w:val="center"/>
              <w:rPr>
                <w:lang w:eastAsia="zh-CN"/>
              </w:rPr>
            </w:pPr>
            <w:r w:rsidRPr="004D4E30">
              <w:rPr>
                <w:sz w:val="13"/>
                <w:szCs w:val="13"/>
                <w:lang w:eastAsia="zh-CN"/>
              </w:rPr>
              <w:t>N/A</w:t>
            </w:r>
          </w:p>
        </w:tc>
        <w:tc>
          <w:tcPr>
            <w:tcW w:w="0" w:type="auto"/>
            <w:vAlign w:val="center"/>
          </w:tcPr>
          <w:p w14:paraId="3AC9FEF3" w14:textId="77777777" w:rsidR="00AF769A" w:rsidRDefault="00BA7770">
            <w:pPr>
              <w:jc w:val="center"/>
              <w:rPr>
                <w:lang w:eastAsia="zh-CN"/>
              </w:rPr>
            </w:pPr>
            <w:r w:rsidRPr="004D4E30">
              <w:rPr>
                <w:sz w:val="13"/>
                <w:szCs w:val="13"/>
                <w:lang w:eastAsia="zh-CN"/>
              </w:rPr>
              <w:t>N/A</w:t>
            </w:r>
          </w:p>
        </w:tc>
      </w:tr>
      <w:tr w:rsidR="00AB58A1" w14:paraId="05E45B2F" w14:textId="77777777" w:rsidTr="00CF78A1">
        <w:trPr>
          <w:jc w:val="center"/>
        </w:trPr>
        <w:tc>
          <w:tcPr>
            <w:tcW w:w="1131" w:type="dxa"/>
            <w:vMerge/>
            <w:vAlign w:val="center"/>
          </w:tcPr>
          <w:p w14:paraId="1422759F" w14:textId="77777777" w:rsidR="00AB58A1" w:rsidRDefault="00AB58A1">
            <w:pPr>
              <w:jc w:val="center"/>
              <w:rPr>
                <w:lang w:eastAsia="zh-CN"/>
              </w:rPr>
            </w:pPr>
          </w:p>
        </w:tc>
        <w:tc>
          <w:tcPr>
            <w:tcW w:w="2657" w:type="dxa"/>
            <w:vMerge/>
            <w:vAlign w:val="center"/>
          </w:tcPr>
          <w:p w14:paraId="09070C23" w14:textId="77777777" w:rsidR="00AB58A1" w:rsidRPr="00EB6736" w:rsidRDefault="00AB58A1">
            <w:pPr>
              <w:jc w:val="center"/>
              <w:rPr>
                <w:lang w:val="de-DE"/>
              </w:rPr>
            </w:pPr>
          </w:p>
        </w:tc>
        <w:tc>
          <w:tcPr>
            <w:tcW w:w="0" w:type="auto"/>
            <w:vAlign w:val="center"/>
          </w:tcPr>
          <w:p w14:paraId="6E69571B" w14:textId="77777777" w:rsidR="00AB58A1" w:rsidRDefault="00AB58A1">
            <w:pPr>
              <w:jc w:val="center"/>
              <w:rPr>
                <w:lang w:eastAsia="zh-CN"/>
              </w:rPr>
            </w:pPr>
            <w:r w:rsidRPr="001F73D3">
              <w:t>Restricted set type A</w:t>
            </w:r>
          </w:p>
        </w:tc>
        <w:tc>
          <w:tcPr>
            <w:tcW w:w="0" w:type="auto"/>
            <w:vAlign w:val="center"/>
          </w:tcPr>
          <w:p w14:paraId="5A3F9015" w14:textId="77777777" w:rsidR="00AB58A1" w:rsidRDefault="00BD6274">
            <w:pPr>
              <w:jc w:val="center"/>
              <w:rPr>
                <w:lang w:eastAsia="zh-CN"/>
              </w:rPr>
            </w:pPr>
            <w:r>
              <w:rPr>
                <w:lang w:eastAsia="zh-CN"/>
              </w:rPr>
              <w:t>×</w:t>
            </w:r>
          </w:p>
        </w:tc>
        <w:tc>
          <w:tcPr>
            <w:tcW w:w="0" w:type="auto"/>
            <w:vAlign w:val="center"/>
          </w:tcPr>
          <w:p w14:paraId="53875769" w14:textId="77777777" w:rsidR="00AB58A1" w:rsidRDefault="00CE6264">
            <w:pPr>
              <w:jc w:val="center"/>
              <w:rPr>
                <w:lang w:eastAsia="zh-CN"/>
              </w:rPr>
            </w:pPr>
            <w:r>
              <w:rPr>
                <w:lang w:eastAsia="zh-CN"/>
              </w:rPr>
              <w:t>×</w:t>
            </w:r>
          </w:p>
        </w:tc>
        <w:tc>
          <w:tcPr>
            <w:tcW w:w="0" w:type="auto"/>
            <w:vAlign w:val="center"/>
          </w:tcPr>
          <w:p w14:paraId="0A313290"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1C6D6281"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2B68BE70"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6C5EA4C7" w14:textId="77777777" w:rsidR="00AB58A1" w:rsidRPr="00CF78A1" w:rsidRDefault="00AB58A1">
            <w:pPr>
              <w:jc w:val="center"/>
              <w:rPr>
                <w:sz w:val="13"/>
                <w:szCs w:val="13"/>
                <w:lang w:eastAsia="zh-CN"/>
              </w:rPr>
            </w:pPr>
            <w:r w:rsidRPr="00CF78A1">
              <w:rPr>
                <w:sz w:val="13"/>
                <w:szCs w:val="13"/>
              </w:rPr>
              <w:t>N/A</w:t>
            </w:r>
          </w:p>
        </w:tc>
      </w:tr>
      <w:tr w:rsidR="00AB58A1" w14:paraId="14CF2228" w14:textId="77777777" w:rsidTr="00CF78A1">
        <w:trPr>
          <w:jc w:val="center"/>
        </w:trPr>
        <w:tc>
          <w:tcPr>
            <w:tcW w:w="1131" w:type="dxa"/>
            <w:vMerge/>
            <w:vAlign w:val="center"/>
          </w:tcPr>
          <w:p w14:paraId="248ADB57" w14:textId="77777777" w:rsidR="00AB58A1" w:rsidRDefault="00AB58A1">
            <w:pPr>
              <w:jc w:val="center"/>
              <w:rPr>
                <w:lang w:eastAsia="zh-CN"/>
              </w:rPr>
            </w:pPr>
          </w:p>
        </w:tc>
        <w:tc>
          <w:tcPr>
            <w:tcW w:w="2657" w:type="dxa"/>
            <w:vMerge/>
            <w:vAlign w:val="center"/>
          </w:tcPr>
          <w:p w14:paraId="7E0D5418" w14:textId="77777777" w:rsidR="00AB58A1" w:rsidRPr="00EB6736" w:rsidRDefault="00AB58A1">
            <w:pPr>
              <w:jc w:val="center"/>
              <w:rPr>
                <w:lang w:val="de-DE"/>
              </w:rPr>
            </w:pPr>
          </w:p>
        </w:tc>
        <w:tc>
          <w:tcPr>
            <w:tcW w:w="0" w:type="auto"/>
            <w:vAlign w:val="center"/>
          </w:tcPr>
          <w:p w14:paraId="60602576" w14:textId="77777777" w:rsidR="00AB58A1" w:rsidRDefault="00AB58A1">
            <w:pPr>
              <w:jc w:val="center"/>
              <w:rPr>
                <w:lang w:eastAsia="zh-CN"/>
              </w:rPr>
            </w:pPr>
            <w:r w:rsidRPr="001F73D3">
              <w:t>Restricted set type B</w:t>
            </w:r>
          </w:p>
        </w:tc>
        <w:tc>
          <w:tcPr>
            <w:tcW w:w="0" w:type="auto"/>
            <w:vAlign w:val="center"/>
          </w:tcPr>
          <w:p w14:paraId="638A0CBC" w14:textId="77777777" w:rsidR="00AB58A1" w:rsidRDefault="00BD6274">
            <w:pPr>
              <w:jc w:val="center"/>
              <w:rPr>
                <w:lang w:eastAsia="zh-CN"/>
              </w:rPr>
            </w:pPr>
            <w:r>
              <w:rPr>
                <w:lang w:eastAsia="zh-CN"/>
              </w:rPr>
              <w:t>×</w:t>
            </w:r>
          </w:p>
        </w:tc>
        <w:tc>
          <w:tcPr>
            <w:tcW w:w="0" w:type="auto"/>
            <w:vAlign w:val="center"/>
          </w:tcPr>
          <w:p w14:paraId="42178594" w14:textId="77777777" w:rsidR="00AB58A1" w:rsidRPr="00CF78A1" w:rsidRDefault="00CE6264">
            <w:pPr>
              <w:jc w:val="center"/>
              <w:rPr>
                <w:b/>
                <w:lang w:eastAsia="zh-CN"/>
              </w:rPr>
            </w:pPr>
            <w:r w:rsidRPr="00CF78A1">
              <w:rPr>
                <w:rFonts w:hint="eastAsia"/>
                <w:b/>
                <w:lang w:eastAsia="zh-CN"/>
              </w:rPr>
              <w:t>√</w:t>
            </w:r>
          </w:p>
        </w:tc>
        <w:tc>
          <w:tcPr>
            <w:tcW w:w="0" w:type="auto"/>
            <w:vAlign w:val="center"/>
          </w:tcPr>
          <w:p w14:paraId="1B6C4D38"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24DB17A4"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0426AE32" w14:textId="77777777" w:rsidR="00AB58A1" w:rsidRPr="00CF78A1" w:rsidRDefault="00AB58A1">
            <w:pPr>
              <w:jc w:val="center"/>
              <w:rPr>
                <w:sz w:val="13"/>
                <w:szCs w:val="13"/>
                <w:lang w:eastAsia="zh-CN"/>
              </w:rPr>
            </w:pPr>
            <w:r w:rsidRPr="00CF78A1">
              <w:rPr>
                <w:sz w:val="13"/>
                <w:szCs w:val="13"/>
              </w:rPr>
              <w:t>N/A</w:t>
            </w:r>
          </w:p>
        </w:tc>
        <w:tc>
          <w:tcPr>
            <w:tcW w:w="0" w:type="auto"/>
            <w:vAlign w:val="center"/>
          </w:tcPr>
          <w:p w14:paraId="5AF56FCE" w14:textId="77777777" w:rsidR="00AB58A1" w:rsidRPr="00CF78A1" w:rsidRDefault="00AB58A1">
            <w:pPr>
              <w:jc w:val="center"/>
              <w:rPr>
                <w:sz w:val="13"/>
                <w:szCs w:val="13"/>
                <w:lang w:eastAsia="zh-CN"/>
              </w:rPr>
            </w:pPr>
            <w:r w:rsidRPr="00CF78A1">
              <w:rPr>
                <w:sz w:val="13"/>
                <w:szCs w:val="13"/>
              </w:rPr>
              <w:t>N/A</w:t>
            </w:r>
          </w:p>
        </w:tc>
      </w:tr>
      <w:tr w:rsidR="00AF769A" w14:paraId="778B7981" w14:textId="77777777" w:rsidTr="00CF78A1">
        <w:trPr>
          <w:jc w:val="center"/>
        </w:trPr>
        <w:tc>
          <w:tcPr>
            <w:tcW w:w="1131" w:type="dxa"/>
            <w:vMerge/>
            <w:vAlign w:val="center"/>
          </w:tcPr>
          <w:p w14:paraId="695E16B8" w14:textId="77777777" w:rsidR="00AF769A" w:rsidRDefault="00AF769A">
            <w:pPr>
              <w:jc w:val="center"/>
              <w:rPr>
                <w:lang w:eastAsia="zh-CN"/>
              </w:rPr>
            </w:pPr>
          </w:p>
        </w:tc>
        <w:tc>
          <w:tcPr>
            <w:tcW w:w="2657" w:type="dxa"/>
            <w:vMerge w:val="restart"/>
            <w:vAlign w:val="center"/>
          </w:tcPr>
          <w:p w14:paraId="599A87E7" w14:textId="77777777" w:rsidR="00AF769A" w:rsidRPr="00CF78A1" w:rsidRDefault="00AF769A">
            <w:pPr>
              <w:jc w:val="center"/>
              <w:rPr>
                <w:highlight w:val="yellow"/>
                <w:lang w:val="de-DE"/>
              </w:rPr>
            </w:pPr>
            <w:r w:rsidRPr="00CF78A1">
              <w:rPr>
                <w:highlight w:val="yellow"/>
                <w:lang w:val="de-DE"/>
              </w:rPr>
              <w:t>50 km (Set 2 - Ka-band)</w:t>
            </w:r>
          </w:p>
        </w:tc>
        <w:tc>
          <w:tcPr>
            <w:tcW w:w="0" w:type="auto"/>
            <w:vAlign w:val="center"/>
          </w:tcPr>
          <w:p w14:paraId="185C9AD0" w14:textId="77777777" w:rsidR="00AF769A" w:rsidRPr="00CF78A1" w:rsidRDefault="00AF769A">
            <w:pPr>
              <w:jc w:val="center"/>
              <w:rPr>
                <w:highlight w:val="yellow"/>
                <w:lang w:eastAsia="zh-CN"/>
              </w:rPr>
            </w:pPr>
            <w:r w:rsidRPr="00CF78A1">
              <w:rPr>
                <w:highlight w:val="yellow"/>
              </w:rPr>
              <w:t>Unrestricted set</w:t>
            </w:r>
          </w:p>
        </w:tc>
        <w:tc>
          <w:tcPr>
            <w:tcW w:w="0" w:type="auto"/>
            <w:vAlign w:val="center"/>
          </w:tcPr>
          <w:p w14:paraId="33ABD4A3" w14:textId="77777777" w:rsidR="00AF769A"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62093818" w14:textId="77777777" w:rsidR="00AF769A"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16B9EA7B" w14:textId="77777777" w:rsidR="00AF769A" w:rsidRPr="00CF78A1" w:rsidRDefault="00BA7770">
            <w:pPr>
              <w:jc w:val="center"/>
              <w:rPr>
                <w:highlight w:val="yellow"/>
                <w:lang w:eastAsia="zh-CN"/>
              </w:rPr>
            </w:pPr>
            <w:r w:rsidRPr="00CF78A1">
              <w:rPr>
                <w:sz w:val="13"/>
                <w:szCs w:val="13"/>
                <w:highlight w:val="yellow"/>
                <w:lang w:eastAsia="zh-CN"/>
              </w:rPr>
              <w:t>N/A</w:t>
            </w:r>
          </w:p>
        </w:tc>
        <w:tc>
          <w:tcPr>
            <w:tcW w:w="0" w:type="auto"/>
            <w:vAlign w:val="center"/>
          </w:tcPr>
          <w:p w14:paraId="75652A86" w14:textId="77777777" w:rsidR="00AF769A" w:rsidRPr="00CF78A1" w:rsidRDefault="00BA7770">
            <w:pPr>
              <w:jc w:val="center"/>
              <w:rPr>
                <w:highlight w:val="yellow"/>
                <w:lang w:eastAsia="zh-CN"/>
              </w:rPr>
            </w:pPr>
            <w:r w:rsidRPr="00CF78A1">
              <w:rPr>
                <w:sz w:val="13"/>
                <w:szCs w:val="13"/>
                <w:highlight w:val="yellow"/>
                <w:lang w:eastAsia="zh-CN"/>
              </w:rPr>
              <w:t>N/A</w:t>
            </w:r>
          </w:p>
        </w:tc>
        <w:tc>
          <w:tcPr>
            <w:tcW w:w="0" w:type="auto"/>
            <w:vAlign w:val="center"/>
          </w:tcPr>
          <w:p w14:paraId="451D5F93" w14:textId="77777777" w:rsidR="00AF769A" w:rsidRPr="00CF78A1" w:rsidRDefault="002C67CD">
            <w:pPr>
              <w:jc w:val="center"/>
              <w:rPr>
                <w:highlight w:val="yellow"/>
                <w:lang w:eastAsia="zh-CN"/>
              </w:rPr>
            </w:pPr>
            <w:r w:rsidRPr="00CF78A1">
              <w:rPr>
                <w:highlight w:val="yellow"/>
                <w:lang w:eastAsia="zh-CN"/>
              </w:rPr>
              <w:t>×</w:t>
            </w:r>
          </w:p>
        </w:tc>
        <w:tc>
          <w:tcPr>
            <w:tcW w:w="0" w:type="auto"/>
            <w:vAlign w:val="center"/>
          </w:tcPr>
          <w:p w14:paraId="12E85ED9" w14:textId="77777777" w:rsidR="00AF769A" w:rsidRPr="00CF78A1" w:rsidRDefault="002C67CD">
            <w:pPr>
              <w:jc w:val="center"/>
              <w:rPr>
                <w:highlight w:val="yellow"/>
                <w:lang w:eastAsia="zh-CN"/>
              </w:rPr>
            </w:pPr>
            <w:r w:rsidRPr="00CF78A1">
              <w:rPr>
                <w:highlight w:val="yellow"/>
                <w:lang w:eastAsia="zh-CN"/>
              </w:rPr>
              <w:t>×</w:t>
            </w:r>
          </w:p>
        </w:tc>
      </w:tr>
      <w:tr w:rsidR="00AF769A" w14:paraId="62A7C001" w14:textId="77777777" w:rsidTr="00CF78A1">
        <w:trPr>
          <w:jc w:val="center"/>
        </w:trPr>
        <w:tc>
          <w:tcPr>
            <w:tcW w:w="1131" w:type="dxa"/>
            <w:vMerge/>
            <w:vAlign w:val="center"/>
          </w:tcPr>
          <w:p w14:paraId="3CC13F6D" w14:textId="77777777" w:rsidR="00AF769A" w:rsidRDefault="00AF769A">
            <w:pPr>
              <w:jc w:val="center"/>
              <w:rPr>
                <w:lang w:eastAsia="zh-CN"/>
              </w:rPr>
            </w:pPr>
          </w:p>
        </w:tc>
        <w:tc>
          <w:tcPr>
            <w:tcW w:w="2657" w:type="dxa"/>
            <w:vMerge/>
            <w:vAlign w:val="center"/>
          </w:tcPr>
          <w:p w14:paraId="5CAB1249" w14:textId="77777777" w:rsidR="00AF769A" w:rsidRPr="00CF78A1" w:rsidRDefault="00AF769A">
            <w:pPr>
              <w:jc w:val="center"/>
              <w:rPr>
                <w:highlight w:val="yellow"/>
                <w:lang w:val="de-DE"/>
              </w:rPr>
            </w:pPr>
          </w:p>
        </w:tc>
        <w:tc>
          <w:tcPr>
            <w:tcW w:w="0" w:type="auto"/>
            <w:vAlign w:val="center"/>
          </w:tcPr>
          <w:p w14:paraId="29E9649F" w14:textId="77777777" w:rsidR="00AF769A" w:rsidRPr="00CF78A1" w:rsidRDefault="00AF769A">
            <w:pPr>
              <w:jc w:val="center"/>
              <w:rPr>
                <w:highlight w:val="yellow"/>
                <w:lang w:eastAsia="zh-CN"/>
              </w:rPr>
            </w:pPr>
            <w:r w:rsidRPr="00CF78A1">
              <w:rPr>
                <w:highlight w:val="yellow"/>
              </w:rPr>
              <w:t>Restricted set type A</w:t>
            </w:r>
          </w:p>
        </w:tc>
        <w:tc>
          <w:tcPr>
            <w:tcW w:w="0" w:type="auto"/>
            <w:vAlign w:val="center"/>
          </w:tcPr>
          <w:p w14:paraId="79C5E307" w14:textId="77777777" w:rsidR="00AF769A"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37A37762" w14:textId="77777777" w:rsidR="00AF769A"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1527BD8D" w14:textId="77777777" w:rsidR="00AF769A" w:rsidRPr="00CF78A1" w:rsidRDefault="00450269">
            <w:pPr>
              <w:jc w:val="center"/>
              <w:rPr>
                <w:highlight w:val="yellow"/>
                <w:lang w:eastAsia="zh-CN"/>
              </w:rPr>
            </w:pPr>
            <w:r w:rsidRPr="00CF78A1">
              <w:rPr>
                <w:sz w:val="13"/>
                <w:szCs w:val="13"/>
                <w:highlight w:val="yellow"/>
              </w:rPr>
              <w:t>N/A</w:t>
            </w:r>
          </w:p>
        </w:tc>
        <w:tc>
          <w:tcPr>
            <w:tcW w:w="0" w:type="auto"/>
            <w:vAlign w:val="center"/>
          </w:tcPr>
          <w:p w14:paraId="309F809F" w14:textId="77777777" w:rsidR="00AF769A" w:rsidRPr="00CF78A1" w:rsidRDefault="00450269">
            <w:pPr>
              <w:jc w:val="center"/>
              <w:rPr>
                <w:highlight w:val="yellow"/>
                <w:lang w:eastAsia="zh-CN"/>
              </w:rPr>
            </w:pPr>
            <w:r w:rsidRPr="00CF78A1">
              <w:rPr>
                <w:sz w:val="13"/>
                <w:szCs w:val="13"/>
                <w:highlight w:val="yellow"/>
              </w:rPr>
              <w:t>N/A</w:t>
            </w:r>
          </w:p>
        </w:tc>
        <w:tc>
          <w:tcPr>
            <w:tcW w:w="0" w:type="auto"/>
            <w:vAlign w:val="center"/>
          </w:tcPr>
          <w:p w14:paraId="721628A7" w14:textId="77777777" w:rsidR="00AF769A" w:rsidRPr="00CF78A1" w:rsidRDefault="00450269">
            <w:pPr>
              <w:jc w:val="center"/>
              <w:rPr>
                <w:highlight w:val="yellow"/>
                <w:lang w:eastAsia="zh-CN"/>
              </w:rPr>
            </w:pPr>
            <w:r w:rsidRPr="00CF78A1">
              <w:rPr>
                <w:sz w:val="13"/>
                <w:szCs w:val="13"/>
                <w:highlight w:val="yellow"/>
              </w:rPr>
              <w:t>N/A</w:t>
            </w:r>
          </w:p>
        </w:tc>
        <w:tc>
          <w:tcPr>
            <w:tcW w:w="0" w:type="auto"/>
            <w:vAlign w:val="center"/>
          </w:tcPr>
          <w:p w14:paraId="57228727" w14:textId="77777777" w:rsidR="00AF769A" w:rsidRPr="00CF78A1" w:rsidRDefault="00450269">
            <w:pPr>
              <w:jc w:val="center"/>
              <w:rPr>
                <w:highlight w:val="yellow"/>
                <w:lang w:eastAsia="zh-CN"/>
              </w:rPr>
            </w:pPr>
            <w:r w:rsidRPr="00CF78A1">
              <w:rPr>
                <w:sz w:val="13"/>
                <w:szCs w:val="13"/>
                <w:highlight w:val="yellow"/>
              </w:rPr>
              <w:t>N/A</w:t>
            </w:r>
          </w:p>
        </w:tc>
      </w:tr>
      <w:tr w:rsidR="00AF769A" w14:paraId="4792CD27" w14:textId="77777777" w:rsidTr="00CF78A1">
        <w:trPr>
          <w:jc w:val="center"/>
        </w:trPr>
        <w:tc>
          <w:tcPr>
            <w:tcW w:w="1131" w:type="dxa"/>
            <w:vMerge/>
            <w:vAlign w:val="center"/>
          </w:tcPr>
          <w:p w14:paraId="587DC239" w14:textId="77777777" w:rsidR="00AF769A" w:rsidRDefault="00AF769A">
            <w:pPr>
              <w:jc w:val="center"/>
              <w:rPr>
                <w:lang w:eastAsia="zh-CN"/>
              </w:rPr>
            </w:pPr>
          </w:p>
        </w:tc>
        <w:tc>
          <w:tcPr>
            <w:tcW w:w="2657" w:type="dxa"/>
            <w:vMerge/>
            <w:vAlign w:val="center"/>
          </w:tcPr>
          <w:p w14:paraId="6B90F911" w14:textId="77777777" w:rsidR="00AF769A" w:rsidRPr="00CF78A1" w:rsidRDefault="00AF769A">
            <w:pPr>
              <w:jc w:val="center"/>
              <w:rPr>
                <w:highlight w:val="yellow"/>
                <w:lang w:val="de-DE"/>
              </w:rPr>
            </w:pPr>
          </w:p>
        </w:tc>
        <w:tc>
          <w:tcPr>
            <w:tcW w:w="0" w:type="auto"/>
            <w:vAlign w:val="center"/>
          </w:tcPr>
          <w:p w14:paraId="33B004C0" w14:textId="77777777" w:rsidR="00AF769A" w:rsidRPr="00CF78A1" w:rsidRDefault="00AF769A">
            <w:pPr>
              <w:jc w:val="center"/>
              <w:rPr>
                <w:highlight w:val="yellow"/>
                <w:lang w:eastAsia="zh-CN"/>
              </w:rPr>
            </w:pPr>
            <w:r w:rsidRPr="00CF78A1">
              <w:rPr>
                <w:highlight w:val="yellow"/>
              </w:rPr>
              <w:t>Restricted set type B</w:t>
            </w:r>
          </w:p>
        </w:tc>
        <w:tc>
          <w:tcPr>
            <w:tcW w:w="0" w:type="auto"/>
            <w:vAlign w:val="center"/>
          </w:tcPr>
          <w:p w14:paraId="02B31218" w14:textId="77777777" w:rsidR="00AF769A"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2AC9DC1E" w14:textId="77777777" w:rsidR="00AF769A" w:rsidRPr="00CF78A1" w:rsidRDefault="001D6B2B">
            <w:pPr>
              <w:jc w:val="center"/>
              <w:rPr>
                <w:highlight w:val="yellow"/>
                <w:lang w:eastAsia="zh-CN"/>
              </w:rPr>
            </w:pPr>
            <w:r w:rsidRPr="00CF78A1">
              <w:rPr>
                <w:sz w:val="13"/>
                <w:szCs w:val="13"/>
                <w:highlight w:val="yellow"/>
                <w:lang w:eastAsia="zh-CN"/>
              </w:rPr>
              <w:t>N/A</w:t>
            </w:r>
          </w:p>
        </w:tc>
        <w:tc>
          <w:tcPr>
            <w:tcW w:w="0" w:type="auto"/>
            <w:vAlign w:val="center"/>
          </w:tcPr>
          <w:p w14:paraId="1D0E23A0" w14:textId="77777777" w:rsidR="00AF769A" w:rsidRPr="00CF78A1" w:rsidRDefault="00450269">
            <w:pPr>
              <w:jc w:val="center"/>
              <w:rPr>
                <w:highlight w:val="yellow"/>
                <w:lang w:eastAsia="zh-CN"/>
              </w:rPr>
            </w:pPr>
            <w:r w:rsidRPr="00CF78A1">
              <w:rPr>
                <w:sz w:val="13"/>
                <w:szCs w:val="13"/>
                <w:highlight w:val="yellow"/>
              </w:rPr>
              <w:t>N/A</w:t>
            </w:r>
          </w:p>
        </w:tc>
        <w:tc>
          <w:tcPr>
            <w:tcW w:w="0" w:type="auto"/>
            <w:vAlign w:val="center"/>
          </w:tcPr>
          <w:p w14:paraId="4279687F" w14:textId="77777777" w:rsidR="00AF769A" w:rsidRPr="00CF78A1" w:rsidRDefault="00450269">
            <w:pPr>
              <w:jc w:val="center"/>
              <w:rPr>
                <w:highlight w:val="yellow"/>
                <w:lang w:eastAsia="zh-CN"/>
              </w:rPr>
            </w:pPr>
            <w:r w:rsidRPr="00CF78A1">
              <w:rPr>
                <w:sz w:val="13"/>
                <w:szCs w:val="13"/>
                <w:highlight w:val="yellow"/>
              </w:rPr>
              <w:t>N/A</w:t>
            </w:r>
          </w:p>
        </w:tc>
        <w:tc>
          <w:tcPr>
            <w:tcW w:w="0" w:type="auto"/>
            <w:vAlign w:val="center"/>
          </w:tcPr>
          <w:p w14:paraId="46AAB2E4" w14:textId="77777777" w:rsidR="00AF769A" w:rsidRPr="00CF78A1" w:rsidRDefault="00450269">
            <w:pPr>
              <w:jc w:val="center"/>
              <w:rPr>
                <w:highlight w:val="yellow"/>
                <w:lang w:eastAsia="zh-CN"/>
              </w:rPr>
            </w:pPr>
            <w:r w:rsidRPr="00CF78A1">
              <w:rPr>
                <w:sz w:val="13"/>
                <w:szCs w:val="13"/>
                <w:highlight w:val="yellow"/>
              </w:rPr>
              <w:t>N/A</w:t>
            </w:r>
          </w:p>
        </w:tc>
        <w:tc>
          <w:tcPr>
            <w:tcW w:w="0" w:type="auto"/>
            <w:vAlign w:val="center"/>
          </w:tcPr>
          <w:p w14:paraId="1D9DBE1B" w14:textId="77777777" w:rsidR="00AF769A" w:rsidRPr="00CF78A1" w:rsidRDefault="00450269">
            <w:pPr>
              <w:jc w:val="center"/>
              <w:rPr>
                <w:highlight w:val="yellow"/>
                <w:lang w:eastAsia="zh-CN"/>
              </w:rPr>
            </w:pPr>
            <w:r w:rsidRPr="00CF78A1">
              <w:rPr>
                <w:sz w:val="13"/>
                <w:szCs w:val="13"/>
                <w:highlight w:val="yellow"/>
              </w:rPr>
              <w:t>N/A</w:t>
            </w:r>
          </w:p>
        </w:tc>
      </w:tr>
    </w:tbl>
    <w:p w14:paraId="47A40351" w14:textId="77777777" w:rsidR="00483E43" w:rsidRDefault="00F11C21" w:rsidP="00F11C21">
      <w:pPr>
        <w:pStyle w:val="4"/>
      </w:pPr>
      <w:r>
        <w:t xml:space="preserve">Sequence </w:t>
      </w:r>
      <w:r w:rsidR="00541053">
        <w:t>repetition</w:t>
      </w:r>
    </w:p>
    <w:p w14:paraId="7A201409" w14:textId="498F565D" w:rsidR="006C2508" w:rsidRDefault="00E654DD" w:rsidP="008E4B6C">
      <w:r>
        <w:rPr>
          <w:lang w:eastAsia="zh-CN"/>
        </w:rPr>
        <w:t xml:space="preserve">As mentioned above, </w:t>
      </w:r>
      <w:r w:rsidR="0001738C">
        <w:rPr>
          <w:lang w:eastAsia="zh-CN"/>
        </w:rPr>
        <w:t>the CP length and preamble detection performance are not sufficient in some NTN scenarios.</w:t>
      </w:r>
      <w:r w:rsidR="00E63249">
        <w:rPr>
          <w:lang w:eastAsia="zh-CN"/>
        </w:rPr>
        <w:t xml:space="preserve"> Here, we </w:t>
      </w:r>
      <w:r w:rsidR="002014DC">
        <w:rPr>
          <w:lang w:eastAsia="zh-CN"/>
        </w:rPr>
        <w:t>analyses</w:t>
      </w:r>
      <w:r w:rsidR="00E63249">
        <w:rPr>
          <w:lang w:eastAsia="zh-CN"/>
        </w:rPr>
        <w:t xml:space="preserve"> </w:t>
      </w:r>
      <w:r w:rsidR="00896991">
        <w:rPr>
          <w:lang w:eastAsia="zh-CN"/>
        </w:rPr>
        <w:t xml:space="preserve">a </w:t>
      </w:r>
      <w:r w:rsidR="004C3075">
        <w:rPr>
          <w:lang w:eastAsia="zh-CN"/>
        </w:rPr>
        <w:t xml:space="preserve">simple repetition </w:t>
      </w:r>
      <w:r w:rsidR="008D41EC">
        <w:rPr>
          <w:lang w:eastAsia="zh-CN"/>
        </w:rPr>
        <w:t>method, which extend</w:t>
      </w:r>
      <w:r w:rsidR="00234F10">
        <w:rPr>
          <w:lang w:eastAsia="zh-CN"/>
        </w:rPr>
        <w:t>s</w:t>
      </w:r>
      <w:r>
        <w:rPr>
          <w:lang w:eastAsia="zh-CN"/>
        </w:rPr>
        <w:t xml:space="preserve"> </w:t>
      </w:r>
      <w:r w:rsidR="00920AA9">
        <w:rPr>
          <w:lang w:eastAsia="zh-CN"/>
        </w:rPr>
        <w:t xml:space="preserve">the </w:t>
      </w:r>
      <w:r w:rsidR="00623EF3" w:rsidRPr="00B97EC1">
        <w:t>CP length</w:t>
      </w:r>
      <w:r w:rsidR="0051177D">
        <w:t xml:space="preserve"> and sequence length.</w:t>
      </w:r>
      <w:r w:rsidR="00D05F7F">
        <w:t xml:space="preserve"> </w:t>
      </w:r>
    </w:p>
    <w:p w14:paraId="3BADA6C3" w14:textId="40F47819" w:rsidR="00623EF3" w:rsidRPr="00B97EC1" w:rsidRDefault="00EE7B61" w:rsidP="008E4B6C">
      <w:r>
        <w:t xml:space="preserve">As mentioned in subsection </w:t>
      </w:r>
      <w:r w:rsidR="00442375">
        <w:t>2.3.1.1</w:t>
      </w:r>
      <w:r>
        <w:t>, e</w:t>
      </w:r>
      <w:r w:rsidR="00105460">
        <w:t xml:space="preserve">xtending the CP with the repetition method </w:t>
      </w:r>
      <w:r w:rsidR="003113C3">
        <w:t>can</w:t>
      </w:r>
      <w:r w:rsidR="003113C3" w:rsidRPr="00B97EC1">
        <w:t xml:space="preserve"> </w:t>
      </w:r>
      <w:r w:rsidR="00623EF3" w:rsidRPr="00B97EC1">
        <w:t>be considered</w:t>
      </w:r>
      <w:r w:rsidR="00A3670E">
        <w:t xml:space="preserve"> t</w:t>
      </w:r>
      <w:r w:rsidR="00A3670E" w:rsidRPr="00170E28">
        <w:t>o compensate</w:t>
      </w:r>
      <w:r w:rsidR="00E12A5E">
        <w:t xml:space="preserve"> for</w:t>
      </w:r>
      <w:r w:rsidR="00A3670E" w:rsidRPr="00170E28">
        <w:t xml:space="preserve"> the </w:t>
      </w:r>
      <w:r w:rsidR="00D1355E">
        <w:t>large differential delay in NTN</w:t>
      </w:r>
      <w:r w:rsidR="00623EF3" w:rsidRPr="00B97EC1">
        <w:t xml:space="preserve">. Meanwhile, </w:t>
      </w:r>
      <w:r w:rsidR="001D0DF2">
        <w:t>to</w:t>
      </w:r>
      <w:r w:rsidR="001D0DF2" w:rsidRPr="00B97EC1">
        <w:t xml:space="preserve"> </w:t>
      </w:r>
      <w:r w:rsidR="00623EF3" w:rsidRPr="00B97EC1">
        <w:t>ensur</w:t>
      </w:r>
      <w:r w:rsidR="001D0DF2">
        <w:t>e</w:t>
      </w:r>
      <w:r w:rsidR="00623EF3" w:rsidRPr="00B97EC1">
        <w:t xml:space="preserve"> that no other transmissions are received with the preamble at the same time by the satellite, longer Guard Time (GT) may be needed at the receiver. Basically, the GT is just a scheduling restriction</w:t>
      </w:r>
      <w:r w:rsidR="008F3910" w:rsidRPr="00B97EC1">
        <w:t xml:space="preserve"> in practice</w:t>
      </w:r>
      <w:r w:rsidR="00623EF3" w:rsidRPr="00B97EC1">
        <w:t xml:space="preserve">. Thus, the satellite can provide different GTs in different cells or beams, which </w:t>
      </w:r>
      <w:r w:rsidR="009F164A" w:rsidRPr="00B97EC1">
        <w:t xml:space="preserve">depends on </w:t>
      </w:r>
      <w:r w:rsidR="00623EF3" w:rsidRPr="00B97EC1">
        <w:t xml:space="preserve">implementation. Overall, the </w:t>
      </w:r>
      <w:r w:rsidR="00AE793D" w:rsidRPr="00B97EC1">
        <w:t xml:space="preserve">maximum </w:t>
      </w:r>
      <w:r w:rsidR="00623EF3" w:rsidRPr="00B97EC1">
        <w:rPr>
          <w:rFonts w:eastAsia="Calibri"/>
        </w:rPr>
        <w:t>differential delay could change with different cells or beams.</w:t>
      </w:r>
      <w:r w:rsidR="00623EF3" w:rsidRPr="00B97EC1">
        <w:t xml:space="preserve"> Hence, </w:t>
      </w:r>
      <w:r w:rsidR="00E20821">
        <w:t xml:space="preserve">extending </w:t>
      </w:r>
      <w:r w:rsidR="00623EF3" w:rsidRPr="00B97EC1">
        <w:t xml:space="preserve">different CP and GT lengths could be adopted in different cells or beams. </w:t>
      </w:r>
    </w:p>
    <w:p w14:paraId="0FE36CAC" w14:textId="5C9B57E3" w:rsidR="006C2508" w:rsidRPr="00CC22D6" w:rsidRDefault="00A81844" w:rsidP="006C2508">
      <w:r>
        <w:t xml:space="preserve">As mentioned in subsection </w:t>
      </w:r>
      <w:r w:rsidR="00442375">
        <w:t>2.3.1.2</w:t>
      </w:r>
      <w:r w:rsidR="006C2508" w:rsidRPr="00CC22D6">
        <w:t xml:space="preserve">, detecting a preamble with high reliability </w:t>
      </w:r>
      <w:r w:rsidR="006C2508">
        <w:t xml:space="preserve">is a </w:t>
      </w:r>
      <w:r w:rsidR="006C2508" w:rsidRPr="00CC22D6">
        <w:t>challenge for a mobile UE with low transmit power</w:t>
      </w:r>
      <w:r w:rsidR="006C2508">
        <w:t xml:space="preserve"> in GEO scenarios</w:t>
      </w:r>
      <w:r w:rsidR="006C2508" w:rsidRPr="00CC22D6">
        <w:t>. One straightforward way to enhance the preamble detection is to increase the repetition number of preamble sequences at the expense of longer RACH time.</w:t>
      </w:r>
    </w:p>
    <w:p w14:paraId="22CCB031" w14:textId="67C690BA" w:rsidR="00623EF3" w:rsidRPr="00B97EC1" w:rsidRDefault="00623EF3" w:rsidP="00623EF3">
      <w:pPr>
        <w:pStyle w:val="Eqn"/>
        <w:rPr>
          <w:i/>
          <w:lang w:val="en-GB" w:eastAsia="zh-CN"/>
        </w:rPr>
      </w:pPr>
      <w:r w:rsidRPr="00B97EC1">
        <w:rPr>
          <w:rFonts w:eastAsiaTheme="minorEastAsia"/>
          <w:b/>
          <w:i/>
          <w:lang w:val="en-GB"/>
        </w:rPr>
        <w:t xml:space="preserve">Observation </w:t>
      </w:r>
      <w:r w:rsidR="00E03C7E">
        <w:rPr>
          <w:rFonts w:eastAsiaTheme="minorEastAsia"/>
          <w:b/>
          <w:i/>
          <w:lang w:val="en-GB"/>
        </w:rPr>
        <w:t>3</w:t>
      </w:r>
      <w:r w:rsidR="00936E15">
        <w:rPr>
          <w:rFonts w:eastAsiaTheme="minorEastAsia"/>
          <w:b/>
          <w:i/>
          <w:lang w:val="en-GB"/>
        </w:rPr>
        <w:t>2</w:t>
      </w:r>
      <w:r w:rsidRPr="00B97EC1">
        <w:rPr>
          <w:rFonts w:eastAsiaTheme="minorEastAsia"/>
          <w:b/>
          <w:i/>
          <w:lang w:val="en-GB"/>
        </w:rPr>
        <w:t xml:space="preserve">: </w:t>
      </w:r>
      <w:r w:rsidRPr="00B97EC1">
        <w:rPr>
          <w:i/>
          <w:lang w:val="en-GB" w:eastAsia="zh-CN"/>
        </w:rPr>
        <w:t>Increasing the CP and GT lengths and the repetition number of preamble sequences may be considered for enhancing the preamble transmission in NTN.</w:t>
      </w:r>
    </w:p>
    <w:p w14:paraId="21901A00" w14:textId="73A27063" w:rsidR="00623EF3" w:rsidRPr="00B97EC1" w:rsidRDefault="00623EF3" w:rsidP="00623EF3">
      <w:pPr>
        <w:pStyle w:val="Eqn"/>
        <w:rPr>
          <w:lang w:eastAsia="en-US"/>
        </w:rPr>
      </w:pPr>
      <w:r w:rsidRPr="00B97EC1">
        <w:rPr>
          <w:lang w:eastAsia="en-US"/>
        </w:rPr>
        <w:t xml:space="preserve">The repetition method can also be applied to the CP extension. </w:t>
      </w:r>
      <w:r w:rsidR="00442375">
        <w:t xml:space="preserve">Figure </w:t>
      </w:r>
      <w:r w:rsidR="00442375">
        <w:rPr>
          <w:noProof/>
        </w:rPr>
        <w:t>27</w:t>
      </w:r>
      <w:r w:rsidRPr="00B97EC1">
        <w:rPr>
          <w:lang w:eastAsia="en-US"/>
        </w:rPr>
        <w:t xml:space="preserve"> is an illustration of the repetition of CP and preamble sequences. It is assumed that there are 3.5 duplicate preamble sequences in CP. As mentioned above, by using the repetition for preamble sequences to increase the detection reliability, 8 duplicate preamble sequences in the PRACH are assumed in </w:t>
      </w:r>
      <w:r w:rsidR="00442375">
        <w:t xml:space="preserve">Figure </w:t>
      </w:r>
      <w:r w:rsidR="00442375">
        <w:rPr>
          <w:noProof/>
        </w:rPr>
        <w:t>27</w:t>
      </w:r>
      <w:r w:rsidRPr="00B97EC1">
        <w:rPr>
          <w:lang w:eastAsia="en-US"/>
        </w:rPr>
        <w:t xml:space="preserve">. </w:t>
      </w:r>
    </w:p>
    <w:p w14:paraId="30422F71" w14:textId="0C68DB36" w:rsidR="00623EF3" w:rsidRPr="00B97EC1" w:rsidRDefault="00623EF3" w:rsidP="00623EF3">
      <w:pPr>
        <w:pStyle w:val="Eqn"/>
        <w:rPr>
          <w:lang w:eastAsia="en-US"/>
        </w:rPr>
      </w:pPr>
      <w:r w:rsidRPr="00B97EC1">
        <w:t xml:space="preserve">If the CP length can cover the large differential delay among UEs in </w:t>
      </w:r>
      <w:r w:rsidR="0000684F" w:rsidRPr="00B97EC1">
        <w:rPr>
          <w:lang w:eastAsia="zh-CN"/>
        </w:rPr>
        <w:t xml:space="preserve">an </w:t>
      </w:r>
      <w:r w:rsidRPr="00B97EC1">
        <w:t>NTN</w:t>
      </w:r>
      <w:r w:rsidR="0000684F" w:rsidRPr="00B97EC1">
        <w:rPr>
          <w:lang w:eastAsia="zh-CN"/>
        </w:rPr>
        <w:t xml:space="preserve"> cell</w:t>
      </w:r>
      <w:r w:rsidRPr="00B97EC1">
        <w:t xml:space="preserve">, all preambles with </w:t>
      </w:r>
      <w:r w:rsidR="00C67817" w:rsidRPr="00B97EC1">
        <w:t xml:space="preserve">the </w:t>
      </w:r>
      <w:r w:rsidRPr="00B97EC1">
        <w:t xml:space="preserve">long CP can be received within the detection window. However, for the far-user preamble, there may be two or three CP sequences locating in the detection window, and correspondingly two or more boundaries between </w:t>
      </w:r>
      <w:r w:rsidR="00D81D0B" w:rsidRPr="00B97EC1">
        <w:t xml:space="preserve">the </w:t>
      </w:r>
      <w:r w:rsidRPr="00B97EC1">
        <w:t xml:space="preserve">CP and the preamble sequences may be found. This </w:t>
      </w:r>
      <w:r w:rsidR="00F139C1">
        <w:t>may</w:t>
      </w:r>
      <w:r w:rsidR="00F139C1" w:rsidRPr="00B97EC1">
        <w:t xml:space="preserve"> </w:t>
      </w:r>
      <w:r w:rsidRPr="00B97EC1">
        <w:t xml:space="preserve">confuse the satellite when it intends to determine the UE-specific TA command. As a result, the satellite </w:t>
      </w:r>
      <w:r w:rsidR="0000684F" w:rsidRPr="00B97EC1">
        <w:rPr>
          <w:lang w:eastAsia="zh-CN"/>
        </w:rPr>
        <w:t>may not be able to</w:t>
      </w:r>
      <w:r w:rsidRPr="00B97EC1">
        <w:t xml:space="preserve"> send </w:t>
      </w:r>
      <w:r w:rsidR="0000684F" w:rsidRPr="00B97EC1">
        <w:rPr>
          <w:lang w:eastAsia="zh-CN"/>
        </w:rPr>
        <w:t xml:space="preserve">the correct </w:t>
      </w:r>
      <w:r w:rsidRPr="00B97EC1">
        <w:t>TA indication to the far-UE. Consequently, the repetition method to revise preamble formats needs further study.</w:t>
      </w:r>
    </w:p>
    <w:p w14:paraId="7622D9CA" w14:textId="77777777" w:rsidR="00F12A63" w:rsidRDefault="00D63692" w:rsidP="00B97EC1">
      <w:pPr>
        <w:pStyle w:val="Eqn"/>
        <w:keepNext/>
        <w:jc w:val="center"/>
      </w:pPr>
      <w:r w:rsidRPr="00B97EC1">
        <w:rPr>
          <w:noProof/>
          <w:lang w:eastAsia="zh-CN"/>
        </w:rPr>
        <w:drawing>
          <wp:inline distT="0" distB="0" distL="0" distR="0" wp14:anchorId="09CE7B48" wp14:editId="515C2CC8">
            <wp:extent cx="5916295" cy="1329827"/>
            <wp:effectExtent l="0" t="0" r="8255" b="3810"/>
            <wp:docPr id="14" name="图片 14" descr="C:\Users\w00476953\AppData\Local\Microsoft\Windows\Temporary Internet Files\Content.Word\重复CPpream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w00476953\AppData\Local\Microsoft\Windows\Temporary Internet Files\Content.Word\重复CPpreamble.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16295" cy="1329827"/>
                    </a:xfrm>
                    <a:prstGeom prst="rect">
                      <a:avLst/>
                    </a:prstGeom>
                    <a:noFill/>
                    <a:ln>
                      <a:noFill/>
                    </a:ln>
                  </pic:spPr>
                </pic:pic>
              </a:graphicData>
            </a:graphic>
          </wp:inline>
        </w:drawing>
      </w:r>
    </w:p>
    <w:p w14:paraId="320A0F1F" w14:textId="0BF45222" w:rsidR="00623EF3" w:rsidRPr="00B97EC1" w:rsidRDefault="00F12A63" w:rsidP="00B97EC1">
      <w:pPr>
        <w:pStyle w:val="a5"/>
      </w:pPr>
      <w:bookmarkStart w:id="46" w:name="_Ref14445712"/>
      <w:r>
        <w:t xml:space="preserve">Figure </w:t>
      </w:r>
      <w:r w:rsidR="00442375">
        <w:rPr>
          <w:noProof/>
        </w:rPr>
        <w:t>27</w:t>
      </w:r>
      <w:bookmarkEnd w:id="46"/>
      <w:r w:rsidR="00C377B3">
        <w:t>.</w:t>
      </w:r>
      <w:r>
        <w:t xml:space="preserve"> </w:t>
      </w:r>
      <w:r w:rsidRPr="00F12A63">
        <w:t>CP and preamble sequence repetition</w:t>
      </w:r>
    </w:p>
    <w:p w14:paraId="46F2F21A" w14:textId="77777777" w:rsidR="00623EF3" w:rsidRPr="00B97EC1" w:rsidRDefault="00623EF3" w:rsidP="00623EF3">
      <w:pPr>
        <w:rPr>
          <w:b/>
          <w:i/>
        </w:rPr>
      </w:pPr>
    </w:p>
    <w:p w14:paraId="713EA11D" w14:textId="156BBFDD" w:rsidR="00623EF3" w:rsidRPr="00903FEB" w:rsidRDefault="00623EF3" w:rsidP="00623EF3">
      <w:pPr>
        <w:rPr>
          <w:b/>
          <w:i/>
        </w:rPr>
      </w:pPr>
      <w:r w:rsidRPr="00B97EC1">
        <w:rPr>
          <w:b/>
          <w:i/>
        </w:rPr>
        <w:t xml:space="preserve">Observation </w:t>
      </w:r>
      <w:r w:rsidR="00E03C7E">
        <w:rPr>
          <w:b/>
          <w:i/>
        </w:rPr>
        <w:t>3</w:t>
      </w:r>
      <w:r w:rsidR="00936E15">
        <w:rPr>
          <w:b/>
          <w:i/>
        </w:rPr>
        <w:t>3</w:t>
      </w:r>
      <w:r w:rsidRPr="00B97EC1">
        <w:rPr>
          <w:b/>
          <w:i/>
        </w:rPr>
        <w:t xml:space="preserve">: </w:t>
      </w:r>
      <w:r w:rsidR="00BD6D98" w:rsidRPr="00D23288">
        <w:rPr>
          <w:i/>
        </w:rPr>
        <w:t xml:space="preserve">With </w:t>
      </w:r>
      <w:r w:rsidRPr="00B97EC1">
        <w:rPr>
          <w:i/>
        </w:rPr>
        <w:t>simple repetition method to extend the CP and preamble sequences lengths</w:t>
      </w:r>
      <w:r w:rsidR="00BD6D98">
        <w:rPr>
          <w:i/>
        </w:rPr>
        <w:t>,</w:t>
      </w:r>
      <w:r w:rsidRPr="00B97EC1">
        <w:rPr>
          <w:i/>
        </w:rPr>
        <w:t xml:space="preserve"> </w:t>
      </w:r>
      <w:r w:rsidR="00BD6D98">
        <w:rPr>
          <w:i/>
        </w:rPr>
        <w:t xml:space="preserve">it is not possible to </w:t>
      </w:r>
      <w:r w:rsidRPr="00B97EC1">
        <w:rPr>
          <w:i/>
        </w:rPr>
        <w:t>find the exact boundary between the CP and preamble sequences.</w:t>
      </w:r>
    </w:p>
    <w:p w14:paraId="0AB7D54B" w14:textId="77777777" w:rsidR="00D63692" w:rsidRPr="00880C50" w:rsidRDefault="00623EF3" w:rsidP="00F023DD">
      <w:pPr>
        <w:pStyle w:val="3"/>
      </w:pPr>
      <w:r w:rsidRPr="009056DC">
        <w:t>Timing for transmitting Msg3 and ACK</w:t>
      </w:r>
    </w:p>
    <w:p w14:paraId="497E462F" w14:textId="3D59D767" w:rsidR="00623EF3" w:rsidRPr="00903FEB" w:rsidRDefault="00623EF3" w:rsidP="00623EF3">
      <w:r w:rsidRPr="00903FEB">
        <w:t xml:space="preserve">In </w:t>
      </w:r>
      <w:r w:rsidRPr="00903FEB">
        <w:rPr>
          <w:i/>
        </w:rPr>
        <w:t>step 3</w:t>
      </w:r>
      <w:r w:rsidRPr="00903FEB">
        <w:t xml:space="preserve"> of RACH procedures, if in slot </w:t>
      </w:r>
      <w:r w:rsidR="00D63692" w:rsidRPr="00F023DD">
        <w:rPr>
          <w:noProof/>
          <w:position w:val="-6"/>
          <w:lang w:eastAsia="zh-CN"/>
        </w:rPr>
        <w:drawing>
          <wp:inline distT="0" distB="0" distL="0" distR="0" wp14:anchorId="582ED443" wp14:editId="179205DA">
            <wp:extent cx="120650" cy="130810"/>
            <wp:effectExtent l="0" t="0" r="0" b="254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sidRPr="00903FEB">
        <w:t xml:space="preserve"> UE receives a PDSCH with a RAR message for a corresponding PRACH transmission from gNB, UE transmits MSG3 on PUSCH in slot </w:t>
      </w:r>
      <m:oMath>
        <m:d>
          <m:dPr>
            <m:begChr m:val="⌊"/>
            <m:endChr m:val="⌋"/>
            <m:ctrlPr>
              <w:rPr>
                <w:rFonts w:ascii="Cambria Math" w:hAnsi="Cambria Math"/>
              </w:rPr>
            </m:ctrlPr>
          </m:dPr>
          <m:e>
            <m:r>
              <w:rPr>
                <w:rFonts w:ascii="Cambria Math" w:hAnsi="Cambria Math"/>
              </w:rPr>
              <m:t>n∙</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PUSCH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w:r w:rsidRPr="00903FEB">
        <w:t xml:space="preserve"> </w:t>
      </w:r>
      <w:r w:rsidR="00442375">
        <w:t>[8]</w:t>
      </w:r>
      <w:r w:rsidR="00C93CEA" w:rsidRPr="00F023DD">
        <w:t>,</w:t>
      </w:r>
      <w:r w:rsidRPr="00903FEB">
        <w:t xml:space="preserve"> where </w:t>
      </w:r>
      <m:oMath>
        <m:sSub>
          <m:sSubPr>
            <m:ctrlPr>
              <w:rPr>
                <w:rFonts w:ascii="Cambria Math" w:hAnsi="Cambria Math"/>
                <w:i/>
              </w:rPr>
            </m:ctrlPr>
          </m:sSubPr>
          <m:e>
            <m:r>
              <w:rPr>
                <w:rFonts w:ascii="Cambria Math" w:hAnsi="Cambria Math"/>
              </w:rPr>
              <m:t>μ</m:t>
            </m:r>
          </m:e>
          <m:sub>
            <m:r>
              <w:rPr>
                <w:rFonts w:ascii="Cambria Math" w:hAnsi="Cambria Math"/>
              </w:rPr>
              <m:t>PUSCH</m:t>
            </m:r>
          </m:sub>
        </m:sSub>
      </m:oMath>
      <w:r w:rsidRPr="00903FEB">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Pr="00903FEB">
        <w:t xml:space="preserve"> are the subcarrier spacing configurations for PUSCH and PDCCH, respectively. The values of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rsidRPr="00903FEB">
        <w:t xml:space="preserve"> and </w:t>
      </w:r>
      <m:oMath>
        <m:r>
          <w:rPr>
            <w:rFonts w:ascii="Cambria Math" w:hAnsi="Cambria Math"/>
          </w:rPr>
          <m:t>∆</m:t>
        </m:r>
      </m:oMath>
      <w:r w:rsidRPr="00903FEB">
        <w:t xml:space="preserve"> are </w:t>
      </w:r>
      <w:r w:rsidR="00305C5A">
        <w:t>given by</w:t>
      </w:r>
      <w:r w:rsidRPr="00903FEB">
        <w:t xml:space="preserve"> </w:t>
      </w:r>
      <w:r w:rsidR="00C93CEA" w:rsidRPr="00F023DD">
        <w:t xml:space="preserve">Appendix </w:t>
      </w:r>
      <w:r w:rsidR="00190211">
        <w:t>D</w:t>
      </w:r>
      <w:r w:rsidRPr="00903FEB">
        <w:t xml:space="preserve">. </w:t>
      </w:r>
    </w:p>
    <w:p w14:paraId="0C574BCC" w14:textId="77777777" w:rsidR="00623EF3" w:rsidRPr="00903FEB" w:rsidRDefault="00623EF3" w:rsidP="00623EF3">
      <w:r w:rsidRPr="00903FEB">
        <w:t xml:space="preserve">Once UE successfully decodes MSG4, UE sends HARQ ACK for the data after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903FEB">
        <w:t xml:space="preserve"> slot. The value of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903FEB">
        <w:t xml:space="preserve"> is specified in RRC parameter: </w:t>
      </w:r>
      <w:r w:rsidRPr="00C00111">
        <w:rPr>
          <w:i/>
        </w:rPr>
        <w:t>dl-DataToUL-ACK</w:t>
      </w:r>
      <w:r w:rsidRPr="00903FEB">
        <w:t xml:space="preserve"> in </w:t>
      </w:r>
      <w:r w:rsidRPr="00C00111">
        <w:rPr>
          <w:i/>
        </w:rPr>
        <w:t>PUCCH-Config</w:t>
      </w:r>
      <w:r w:rsidRPr="00903FEB">
        <w:t xml:space="preserve">. </w:t>
      </w:r>
    </w:p>
    <w:p w14:paraId="0C0398F8" w14:textId="77777777" w:rsidR="00623EF3" w:rsidRDefault="00623EF3" w:rsidP="00623EF3">
      <w:r w:rsidRPr="00903FEB">
        <w:t xml:space="preserve">In the following the values of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w:r w:rsidRPr="00903FEB">
        <w:t xml:space="preserve"> 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903FEB">
        <w:t xml:space="preserve"> are discussed.</w:t>
      </w:r>
    </w:p>
    <w:p w14:paraId="01101CFE" w14:textId="7DA57CF7" w:rsidR="00AE2E10" w:rsidRPr="00AE2E10" w:rsidRDefault="00AE2E10" w:rsidP="00AE2E10">
      <w:pPr>
        <w:pStyle w:val="af0"/>
        <w:numPr>
          <w:ilvl w:val="0"/>
          <w:numId w:val="4"/>
        </w:numPr>
        <w:ind w:firstLineChars="0"/>
      </w:pPr>
      <w:r w:rsidRPr="00AE2E10">
        <w:t xml:space="preserve">From Table 6.1.2.1.1-2 and Table 6.1.2.1.1-3 in Appendix </w:t>
      </w:r>
      <w:r w:rsidR="00190211">
        <w:t>D</w:t>
      </w:r>
      <w:r w:rsidRPr="00AE2E10">
        <w:t xml:space="preserve">, it can be seen that the maximum value of K_2+∆ is j+3+∆, where j and ∆ for different μ_PUSCH are respectively given by Table 6.1.2.1.1-4 and Table 6.1.2.1.1-5 in </w:t>
      </w:r>
      <w:r w:rsidR="00442375">
        <w:rPr>
          <w:color w:val="000000"/>
        </w:rPr>
        <w:t>[14]</w:t>
      </w:r>
      <w:r w:rsidRPr="00AA3E33">
        <w:rPr>
          <w:color w:val="000000"/>
        </w:rPr>
        <w:t xml:space="preserve"> </w:t>
      </w:r>
      <w:r w:rsidRPr="00AE2E10">
        <w:t xml:space="preserve">(details are presented in Appendix </w:t>
      </w:r>
      <w:r w:rsidR="00190211">
        <w:t>D</w:t>
      </w:r>
      <w:r w:rsidRPr="00AE2E10">
        <w:t>). In the case of μ_PUSCH=0 (SCS = 15</w:t>
      </w:r>
      <w:r w:rsidR="003D41CD">
        <w:t>kHz</w:t>
      </w:r>
      <w:r w:rsidRPr="00AE2E10">
        <w:t>), the value of j+3+∆ equals to 6 slots. This means that the latest time for transmitting Msg3 is after 6 slots from receiving MSG2.</w:t>
      </w:r>
    </w:p>
    <w:p w14:paraId="6234E6E8" w14:textId="604F0862" w:rsidR="00623EF3" w:rsidRPr="00903FEB" w:rsidRDefault="00623EF3" w:rsidP="00875226">
      <w:pPr>
        <w:pStyle w:val="af0"/>
        <w:widowControl w:val="0"/>
        <w:numPr>
          <w:ilvl w:val="0"/>
          <w:numId w:val="4"/>
        </w:numPr>
        <w:snapToGrid/>
        <w:ind w:firstLineChars="0"/>
        <w:contextualSpacing/>
      </w:pPr>
      <w:r w:rsidRPr="00903FEB">
        <w:t xml:space="preserve">The value of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903FEB">
        <w:t xml:space="preserve"> is provided by </w:t>
      </w:r>
      <w:r w:rsidR="00442375">
        <w:t>[8]</w:t>
      </w:r>
      <w:r w:rsidR="00C93CEA" w:rsidRPr="00F023DD">
        <w:t>.</w:t>
      </w:r>
      <w:r w:rsidRPr="00903FEB">
        <w:t xml:space="preserve"> As can be seen, the maximum value of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903FEB">
        <w:t xml:space="preserve"> is </w:t>
      </w:r>
      <m:oMath>
        <m:r>
          <m:rPr>
            <m:sty m:val="p"/>
          </m:rPr>
          <w:rPr>
            <w:rFonts w:ascii="Cambria Math" w:hAnsi="Cambria Math"/>
          </w:rPr>
          <m:t>8</m:t>
        </m:r>
      </m:oMath>
      <w:r w:rsidRPr="00903FEB">
        <w:t xml:space="preserve"> slots (for DCI format 1_0). This means that the latest time for sending HARQ ACK is after 8 slots from decoding M</w:t>
      </w:r>
      <w:r w:rsidR="00EA3828">
        <w:t>SG</w:t>
      </w:r>
      <w:r w:rsidRPr="00903FEB">
        <w:t>4.</w:t>
      </w:r>
    </w:p>
    <w:p w14:paraId="228B39B0" w14:textId="77777777" w:rsidR="00623EF3" w:rsidRPr="00F023DD" w:rsidRDefault="00623EF3" w:rsidP="00623EF3">
      <w:r w:rsidRPr="00903FEB">
        <w:t xml:space="preserve">In terrestrial system, the </w:t>
      </w:r>
      <w:r w:rsidR="00EC2ADB">
        <w:t xml:space="preserve">delay </w:t>
      </w:r>
      <w:r w:rsidRPr="00903FEB">
        <w:t xml:space="preserve">of 6 or 8 slots is sufficient for UE to complete the signal processing and timing advance procedures. However, it is inadequate to compensate for the hundreds of milliseconds propagation delay in NTN. </w:t>
      </w:r>
    </w:p>
    <w:p w14:paraId="5230C6FD" w14:textId="3AF60322" w:rsidR="00623EF3" w:rsidRPr="00903FEB" w:rsidRDefault="00A90A6A" w:rsidP="00623EF3">
      <w:pPr>
        <w:rPr>
          <w:b/>
          <w:i/>
        </w:rPr>
      </w:pPr>
      <w:r>
        <w:rPr>
          <w:b/>
          <w:i/>
        </w:rPr>
        <w:t>Observation</w:t>
      </w:r>
      <w:r w:rsidR="003058A6">
        <w:rPr>
          <w:b/>
          <w:i/>
        </w:rPr>
        <w:t xml:space="preserve"> </w:t>
      </w:r>
      <w:r w:rsidR="00E03C7E">
        <w:rPr>
          <w:b/>
          <w:i/>
        </w:rPr>
        <w:t>3</w:t>
      </w:r>
      <w:r w:rsidR="00936E15">
        <w:rPr>
          <w:b/>
          <w:i/>
        </w:rPr>
        <w:t>4</w:t>
      </w:r>
      <w:r w:rsidR="00623EF3" w:rsidRPr="00903FEB">
        <w:rPr>
          <w:b/>
          <w:i/>
        </w:rPr>
        <w:t xml:space="preserve">: </w:t>
      </w:r>
      <w:r w:rsidR="00623EF3" w:rsidRPr="00903FEB">
        <w:rPr>
          <w:i/>
        </w:rPr>
        <w:t xml:space="preserve">The </w:t>
      </w:r>
      <w:r w:rsidR="006B7AA9">
        <w:rPr>
          <w:i/>
        </w:rPr>
        <w:t>delay</w:t>
      </w:r>
      <w:r w:rsidR="00623EF3" w:rsidRPr="00903FEB">
        <w:rPr>
          <w:i/>
        </w:rPr>
        <w:t xml:space="preserve"> for </w:t>
      </w:r>
      <w:r w:rsidR="00B80D1B" w:rsidRPr="00B80D1B">
        <w:rPr>
          <w:i/>
        </w:rPr>
        <w:t>MSG3</w:t>
      </w:r>
      <w:r w:rsidR="00B80D1B">
        <w:rPr>
          <w:i/>
        </w:rPr>
        <w:t xml:space="preserve"> </w:t>
      </w:r>
      <w:r w:rsidR="00623EF3" w:rsidRPr="00903FEB">
        <w:rPr>
          <w:i/>
        </w:rPr>
        <w:t>on PUSCH and HARQ-ACK</w:t>
      </w:r>
      <w:r w:rsidR="002679FE">
        <w:rPr>
          <w:i/>
        </w:rPr>
        <w:t xml:space="preserve"> of MSG4</w:t>
      </w:r>
      <w:r w:rsidR="00623EF3" w:rsidRPr="00903FEB">
        <w:rPr>
          <w:i/>
        </w:rPr>
        <w:t xml:space="preserve"> on PUCCH is insufficient.</w:t>
      </w:r>
    </w:p>
    <w:p w14:paraId="344EBEA3" w14:textId="0AE30CA4" w:rsidR="004C47E9" w:rsidRDefault="00A90A6A" w:rsidP="004C47E9">
      <w:pPr>
        <w:pStyle w:val="Eqn"/>
        <w:rPr>
          <w:i/>
        </w:rPr>
      </w:pPr>
      <w:r w:rsidRPr="00503DD0">
        <w:rPr>
          <w:b/>
          <w:i/>
        </w:rPr>
        <w:t>Proposal</w:t>
      </w:r>
      <w:r w:rsidR="003058A6" w:rsidRPr="00503DD0">
        <w:rPr>
          <w:b/>
          <w:i/>
        </w:rPr>
        <w:t xml:space="preserve"> </w:t>
      </w:r>
      <w:r w:rsidR="005F2B51" w:rsidRPr="00503DD0">
        <w:rPr>
          <w:b/>
          <w:i/>
        </w:rPr>
        <w:t>8</w:t>
      </w:r>
      <w:r w:rsidR="00623EF3" w:rsidRPr="00503DD0">
        <w:rPr>
          <w:b/>
          <w:i/>
        </w:rPr>
        <w:t>:</w:t>
      </w:r>
      <w:r w:rsidR="00623EF3" w:rsidRPr="00503DD0">
        <w:t xml:space="preserve"> </w:t>
      </w:r>
      <w:r w:rsidR="004C47E9" w:rsidRPr="00A351BC">
        <w:rPr>
          <w:i/>
        </w:rPr>
        <w:t xml:space="preserve">Constant offset </w:t>
      </w:r>
      <w:r w:rsidR="004C47E9">
        <w:rPr>
          <w:i/>
        </w:rPr>
        <w:t>should be considered for e</w:t>
      </w:r>
      <w:r w:rsidR="004C47E9" w:rsidRPr="00503DD0">
        <w:rPr>
          <w:i/>
        </w:rPr>
        <w:t>xtend</w:t>
      </w:r>
      <w:r w:rsidR="004C47E9" w:rsidRPr="00C0363A">
        <w:rPr>
          <w:i/>
        </w:rPr>
        <w:t>ing</w:t>
      </w:r>
      <w:r w:rsidR="004C47E9" w:rsidRPr="00503DD0">
        <w:rPr>
          <w:i/>
        </w:rPr>
        <w:t xml:space="preserve"> the delay </w:t>
      </w:r>
      <w:r w:rsidR="004C47E9">
        <w:rPr>
          <w:i/>
        </w:rPr>
        <w:t>of</w:t>
      </w:r>
      <w:r w:rsidR="004C47E9" w:rsidRPr="00503DD0">
        <w:rPr>
          <w:i/>
        </w:rPr>
        <w:t xml:space="preserve"> MSG3 on PUSCH and HARQ-ACK of MSG4 on PUCCH</w:t>
      </w:r>
      <w:r w:rsidR="004C47E9">
        <w:rPr>
          <w:i/>
        </w:rPr>
        <w:t>.</w:t>
      </w:r>
    </w:p>
    <w:p w14:paraId="0F1A973B" w14:textId="77777777" w:rsidR="00210B6A" w:rsidRPr="00903FEB" w:rsidRDefault="00085B14" w:rsidP="00CF195E">
      <w:pPr>
        <w:pStyle w:val="1"/>
      </w:pPr>
      <w:r w:rsidRPr="00903FEB">
        <w:t>Conclusion</w:t>
      </w:r>
    </w:p>
    <w:p w14:paraId="0A285FEB" w14:textId="77777777" w:rsidR="00670495" w:rsidRPr="00903FEB" w:rsidRDefault="00670495" w:rsidP="00670495">
      <w:r w:rsidRPr="00903FEB">
        <w:t>In this document,</w:t>
      </w:r>
      <w:r w:rsidR="00DA5043" w:rsidRPr="00903FEB">
        <w:t xml:space="preserve"> t</w:t>
      </w:r>
      <w:r w:rsidRPr="00903FEB">
        <w:t xml:space="preserve">he following observations </w:t>
      </w:r>
      <w:r w:rsidR="00241125">
        <w:t>and propos</w:t>
      </w:r>
      <w:r w:rsidR="00542DEA">
        <w:t>a</w:t>
      </w:r>
      <w:r w:rsidR="00241125">
        <w:t xml:space="preserve">ls </w:t>
      </w:r>
      <w:r w:rsidR="00307ECC">
        <w:t>are</w:t>
      </w:r>
      <w:r w:rsidR="00307ECC" w:rsidRPr="00903FEB">
        <w:t xml:space="preserve"> </w:t>
      </w:r>
      <w:r w:rsidRPr="00903FEB">
        <w:t>presented:</w:t>
      </w:r>
    </w:p>
    <w:p w14:paraId="49F477AA" w14:textId="5548D71A" w:rsidR="001D293F" w:rsidRPr="003E5847" w:rsidRDefault="001D293F" w:rsidP="001D293F">
      <w:pPr>
        <w:pStyle w:val="Eqn"/>
        <w:rPr>
          <w:rFonts w:eastAsia="MS Mincho"/>
          <w:i/>
          <w:lang w:val="en-GB"/>
        </w:rPr>
      </w:pPr>
      <w:r>
        <w:rPr>
          <w:b/>
          <w:i/>
          <w:lang w:eastAsia="zh-CN"/>
        </w:rPr>
        <w:t>Observation 1</w:t>
      </w:r>
      <w:r w:rsidRPr="00DB1A4C">
        <w:rPr>
          <w:rFonts w:hint="eastAsia"/>
          <w:b/>
          <w:i/>
          <w:lang w:eastAsia="zh-CN"/>
        </w:rPr>
        <w:t>:</w:t>
      </w:r>
      <w:r>
        <w:rPr>
          <w:rFonts w:hint="eastAsia"/>
          <w:i/>
          <w:lang w:eastAsia="zh-CN"/>
        </w:rPr>
        <w:t xml:space="preserve"> </w:t>
      </w:r>
      <w:r w:rsidRPr="00C611CB">
        <w:rPr>
          <w:i/>
          <w:lang w:val="en-GB"/>
        </w:rPr>
        <w:t>T</w:t>
      </w:r>
      <w:r w:rsidRPr="00A71737">
        <w:rPr>
          <w:i/>
          <w:lang w:val="en-GB"/>
        </w:rPr>
        <w:t>he PSS detection rate</w:t>
      </w:r>
      <w:r>
        <w:rPr>
          <w:i/>
          <w:lang w:val="en-GB"/>
        </w:rPr>
        <w:t>s</w:t>
      </w:r>
      <w:r w:rsidRPr="00A71737">
        <w:rPr>
          <w:i/>
          <w:lang w:val="en-GB"/>
        </w:rPr>
        <w:t xml:space="preserve"> </w:t>
      </w:r>
      <w:r>
        <w:rPr>
          <w:i/>
          <w:lang w:val="en-GB"/>
        </w:rPr>
        <w:t>of SCS15</w:t>
      </w:r>
      <w:r w:rsidR="003D41CD">
        <w:rPr>
          <w:i/>
          <w:lang w:val="en-GB"/>
        </w:rPr>
        <w:t>kHz</w:t>
      </w:r>
      <w:r>
        <w:rPr>
          <w:i/>
          <w:lang w:val="en-GB"/>
        </w:rPr>
        <w:t xml:space="preserve"> and SCS30</w:t>
      </w:r>
      <w:r w:rsidR="003D41CD">
        <w:rPr>
          <w:i/>
          <w:lang w:val="en-GB"/>
        </w:rPr>
        <w:t>kHz</w:t>
      </w:r>
      <w:r>
        <w:rPr>
          <w:i/>
          <w:lang w:val="en-GB"/>
        </w:rPr>
        <w:t xml:space="preserve"> are almost the same under the considered fading channels.</w:t>
      </w:r>
    </w:p>
    <w:p w14:paraId="429F7E90" w14:textId="13110D15" w:rsidR="001D293F" w:rsidRDefault="001D293F" w:rsidP="001D293F">
      <w:pPr>
        <w:rPr>
          <w:i/>
          <w:lang w:val="en-GB"/>
        </w:rPr>
      </w:pPr>
      <w:r>
        <w:rPr>
          <w:b/>
          <w:i/>
          <w:lang w:eastAsia="zh-CN"/>
        </w:rPr>
        <w:t>Observation 2</w:t>
      </w:r>
      <w:r w:rsidRPr="00DB1A4C">
        <w:rPr>
          <w:rFonts w:hint="eastAsia"/>
          <w:b/>
          <w:i/>
          <w:lang w:eastAsia="zh-CN"/>
        </w:rPr>
        <w:t>:</w:t>
      </w:r>
      <w:r>
        <w:rPr>
          <w:rFonts w:hint="eastAsia"/>
          <w:i/>
          <w:lang w:eastAsia="zh-CN"/>
        </w:rPr>
        <w:t xml:space="preserve"> </w:t>
      </w:r>
      <w:r w:rsidRPr="00C611CB">
        <w:rPr>
          <w:i/>
          <w:lang w:val="en-GB"/>
        </w:rPr>
        <w:t>T</w:t>
      </w:r>
      <w:r w:rsidRPr="00A71737">
        <w:rPr>
          <w:i/>
          <w:lang w:val="en-GB"/>
        </w:rPr>
        <w:t>he PSS detection rate</w:t>
      </w:r>
      <w:r>
        <w:rPr>
          <w:i/>
          <w:lang w:val="en-GB"/>
        </w:rPr>
        <w:t>s</w:t>
      </w:r>
      <w:r w:rsidRPr="00A71737">
        <w:rPr>
          <w:i/>
          <w:lang w:val="en-GB"/>
        </w:rPr>
        <w:t xml:space="preserve"> </w:t>
      </w:r>
      <w:r>
        <w:rPr>
          <w:i/>
          <w:lang w:val="en-GB"/>
        </w:rPr>
        <w:t>of SCS120</w:t>
      </w:r>
      <w:r w:rsidR="003D41CD">
        <w:rPr>
          <w:i/>
          <w:lang w:val="en-GB"/>
        </w:rPr>
        <w:t>kHz</w:t>
      </w:r>
      <w:r>
        <w:rPr>
          <w:i/>
          <w:lang w:val="en-GB"/>
        </w:rPr>
        <w:t xml:space="preserve"> and SCS240</w:t>
      </w:r>
      <w:r w:rsidR="003D41CD">
        <w:rPr>
          <w:i/>
          <w:lang w:val="en-GB"/>
        </w:rPr>
        <w:t>kHz</w:t>
      </w:r>
      <w:r>
        <w:rPr>
          <w:i/>
          <w:lang w:val="en-GB"/>
        </w:rPr>
        <w:t xml:space="preserve"> are almost the same under the considered fading channels.</w:t>
      </w:r>
    </w:p>
    <w:p w14:paraId="7BC730ED" w14:textId="77777777" w:rsidR="001D293F" w:rsidRPr="00B97EC1" w:rsidRDefault="001D293F" w:rsidP="001D293F">
      <w:pPr>
        <w:widowControl w:val="0"/>
        <w:rPr>
          <w:i/>
          <w:lang w:val="en-GB"/>
        </w:rPr>
      </w:pPr>
      <w:r w:rsidRPr="00E10070">
        <w:rPr>
          <w:b/>
          <w:i/>
          <w:lang w:eastAsia="zh-CN"/>
        </w:rPr>
        <w:t>Observation 3</w:t>
      </w:r>
      <w:r w:rsidRPr="00E10070">
        <w:rPr>
          <w:rFonts w:hint="eastAsia"/>
          <w:b/>
          <w:i/>
          <w:lang w:eastAsia="zh-CN"/>
        </w:rPr>
        <w:t>:</w:t>
      </w:r>
      <w:r w:rsidRPr="00B97EC1">
        <w:rPr>
          <w:i/>
          <w:lang w:val="en-GB"/>
        </w:rPr>
        <w:t xml:space="preserve"> The SNR points corresponding to 90% likelihood for all SSB numerologies are about -5dB for the considered </w:t>
      </w:r>
      <w:r w:rsidRPr="004D5DF9">
        <w:rPr>
          <w:i/>
          <w:lang w:val="en-GB"/>
        </w:rPr>
        <w:t>fading channels</w:t>
      </w:r>
      <w:r w:rsidRPr="00B97EC1">
        <w:rPr>
          <w:i/>
          <w:lang w:val="en-GB"/>
        </w:rPr>
        <w:t>.</w:t>
      </w:r>
    </w:p>
    <w:p w14:paraId="23ACF367" w14:textId="4FFA7897" w:rsidR="001D293F" w:rsidRDefault="001D293F" w:rsidP="001D293F">
      <w:pPr>
        <w:jc w:val="left"/>
        <w:rPr>
          <w:i/>
          <w:lang w:val="en-GB"/>
        </w:rPr>
      </w:pPr>
      <w:r>
        <w:rPr>
          <w:b/>
          <w:i/>
          <w:lang w:eastAsia="zh-CN"/>
        </w:rPr>
        <w:t>Observation 4</w:t>
      </w:r>
      <w:r w:rsidRPr="00DB1A4C">
        <w:rPr>
          <w:rFonts w:hint="eastAsia"/>
          <w:b/>
          <w:i/>
          <w:lang w:eastAsia="zh-CN"/>
        </w:rPr>
        <w:t>:</w:t>
      </w:r>
      <w:r>
        <w:rPr>
          <w:rFonts w:hint="eastAsia"/>
          <w:i/>
          <w:lang w:eastAsia="zh-CN"/>
        </w:rPr>
        <w:t xml:space="preserve"> </w:t>
      </w:r>
      <w:r w:rsidRPr="00C611CB">
        <w:rPr>
          <w:i/>
          <w:lang w:val="en-GB"/>
        </w:rPr>
        <w:t>T</w:t>
      </w:r>
      <w:r>
        <w:rPr>
          <w:i/>
          <w:lang w:val="en-GB"/>
        </w:rPr>
        <w:t xml:space="preserve">he </w:t>
      </w:r>
      <w:r w:rsidR="004B125B">
        <w:rPr>
          <w:i/>
          <w:lang w:val="en-GB"/>
        </w:rPr>
        <w:t xml:space="preserve">relative </w:t>
      </w:r>
      <w:r>
        <w:rPr>
          <w:i/>
          <w:lang w:val="en-GB"/>
        </w:rPr>
        <w:t>residual frequency offset</w:t>
      </w:r>
      <w:r w:rsidRPr="00A71737">
        <w:rPr>
          <w:i/>
          <w:lang w:val="en-GB"/>
        </w:rPr>
        <w:t xml:space="preserve"> </w:t>
      </w:r>
      <w:r>
        <w:rPr>
          <w:i/>
          <w:lang w:val="en-GB"/>
        </w:rPr>
        <w:t xml:space="preserve">(normalized by SCS) of </w:t>
      </w:r>
      <w:r w:rsidRPr="00FA7708">
        <w:rPr>
          <w:i/>
          <w:lang w:val="en-GB"/>
        </w:rPr>
        <w:t>different SSB numerologies</w:t>
      </w:r>
      <w:r>
        <w:rPr>
          <w:i/>
          <w:lang w:val="en-GB"/>
        </w:rPr>
        <w:t xml:space="preserve"> are almost the same under the considered fading channels.</w:t>
      </w:r>
    </w:p>
    <w:p w14:paraId="3D028146" w14:textId="08DA7768" w:rsidR="001D293F" w:rsidRDefault="001D293F" w:rsidP="001D293F">
      <w:pPr>
        <w:jc w:val="left"/>
        <w:rPr>
          <w:i/>
          <w:lang w:val="en-GB"/>
        </w:rPr>
      </w:pPr>
      <w:r>
        <w:rPr>
          <w:b/>
          <w:i/>
          <w:lang w:eastAsia="zh-CN"/>
        </w:rPr>
        <w:t>Observation 5</w:t>
      </w:r>
      <w:r w:rsidRPr="00DB1A4C">
        <w:rPr>
          <w:rFonts w:hint="eastAsia"/>
          <w:b/>
          <w:i/>
          <w:lang w:eastAsia="zh-CN"/>
        </w:rPr>
        <w:t>:</w:t>
      </w:r>
      <w:r>
        <w:rPr>
          <w:rFonts w:hint="eastAsia"/>
          <w:i/>
          <w:lang w:eastAsia="zh-CN"/>
        </w:rPr>
        <w:t xml:space="preserve"> </w:t>
      </w:r>
      <w:r w:rsidRPr="00C611CB">
        <w:rPr>
          <w:i/>
          <w:lang w:val="en-GB"/>
        </w:rPr>
        <w:t>T</w:t>
      </w:r>
      <w:r>
        <w:rPr>
          <w:i/>
          <w:lang w:val="en-GB"/>
        </w:rPr>
        <w:t xml:space="preserve">he absolute </w:t>
      </w:r>
      <w:r w:rsidR="003B606E">
        <w:rPr>
          <w:i/>
          <w:lang w:val="en-GB"/>
        </w:rPr>
        <w:t xml:space="preserve">residual </w:t>
      </w:r>
      <w:r>
        <w:rPr>
          <w:i/>
          <w:lang w:val="en-GB"/>
        </w:rPr>
        <w:t>frequency offset</w:t>
      </w:r>
      <w:r w:rsidRPr="00A71737">
        <w:rPr>
          <w:i/>
          <w:lang w:val="en-GB"/>
        </w:rPr>
        <w:t xml:space="preserve"> </w:t>
      </w:r>
      <w:r>
        <w:rPr>
          <w:i/>
          <w:lang w:val="en-GB"/>
        </w:rPr>
        <w:t>increases as the SSB SCS increases.</w:t>
      </w:r>
    </w:p>
    <w:p w14:paraId="24261F84" w14:textId="0C7AC22E" w:rsidR="001D293F" w:rsidRDefault="001D293F" w:rsidP="001D293F">
      <w:pPr>
        <w:jc w:val="left"/>
        <w:rPr>
          <w:i/>
          <w:lang w:eastAsia="zh-CN"/>
        </w:rPr>
      </w:pPr>
      <w:r>
        <w:rPr>
          <w:b/>
          <w:i/>
          <w:lang w:eastAsia="zh-CN"/>
        </w:rPr>
        <w:t>Observation 6</w:t>
      </w:r>
      <w:r w:rsidRPr="00DB1A4C">
        <w:rPr>
          <w:rFonts w:hint="eastAsia"/>
          <w:b/>
          <w:i/>
          <w:lang w:eastAsia="zh-CN"/>
        </w:rPr>
        <w:t>:</w:t>
      </w:r>
      <w:r w:rsidRPr="003F6A5A">
        <w:t xml:space="preserve"> </w:t>
      </w:r>
      <w:r>
        <w:rPr>
          <w:i/>
          <w:lang w:eastAsia="zh-CN"/>
        </w:rPr>
        <w:t>A</w:t>
      </w:r>
      <w:r w:rsidRPr="002B6768">
        <w:rPr>
          <w:i/>
          <w:lang w:eastAsia="zh-CN"/>
        </w:rPr>
        <w:t>bout 90% the residual frequency offset can be controlled within0.03SCS</w:t>
      </w:r>
      <w:r>
        <w:rPr>
          <w:i/>
          <w:lang w:eastAsia="zh-CN"/>
        </w:rPr>
        <w:t>.</w:t>
      </w:r>
    </w:p>
    <w:p w14:paraId="6593D08F" w14:textId="77777777" w:rsidR="001D293F" w:rsidRPr="00607E84" w:rsidRDefault="001D293F" w:rsidP="001D293F">
      <w:pPr>
        <w:rPr>
          <w:i/>
          <w:lang w:eastAsia="zh-CN"/>
        </w:rPr>
      </w:pPr>
      <w:r>
        <w:rPr>
          <w:b/>
          <w:i/>
          <w:lang w:eastAsia="zh-CN"/>
        </w:rPr>
        <w:t>Observation 7</w:t>
      </w:r>
      <w:r w:rsidRPr="00DB1A4C">
        <w:rPr>
          <w:rFonts w:hint="eastAsia"/>
          <w:b/>
          <w:i/>
          <w:lang w:eastAsia="zh-CN"/>
        </w:rPr>
        <w:t>:</w:t>
      </w:r>
      <w:r w:rsidRPr="003F6A5A">
        <w:t xml:space="preserve"> </w:t>
      </w:r>
      <w:r>
        <w:rPr>
          <w:i/>
          <w:lang w:eastAsia="zh-CN"/>
        </w:rPr>
        <w:t xml:space="preserve">The PSS-SSS based method </w:t>
      </w:r>
      <w:r w:rsidRPr="00E919F8">
        <w:rPr>
          <w:i/>
          <w:lang w:eastAsia="zh-CN"/>
        </w:rPr>
        <w:t xml:space="preserve">can provide better frequency tracking performance than the </w:t>
      </w:r>
      <w:r>
        <w:rPr>
          <w:i/>
          <w:lang w:eastAsia="zh-CN"/>
        </w:rPr>
        <w:t>PBCH-</w:t>
      </w:r>
      <w:r w:rsidRPr="00E919F8">
        <w:rPr>
          <w:i/>
          <w:lang w:eastAsia="zh-CN"/>
        </w:rPr>
        <w:t>DMRS based method</w:t>
      </w:r>
      <w:r>
        <w:rPr>
          <w:i/>
          <w:lang w:eastAsia="zh-CN"/>
        </w:rPr>
        <w:t>.</w:t>
      </w:r>
    </w:p>
    <w:p w14:paraId="72B4F455" w14:textId="77777777" w:rsidR="001D293F" w:rsidRDefault="001D293F" w:rsidP="001D293F">
      <w:pPr>
        <w:jc w:val="left"/>
        <w:rPr>
          <w:b/>
          <w:i/>
          <w:lang w:eastAsia="zh-CN"/>
        </w:rPr>
      </w:pPr>
      <w:r>
        <w:rPr>
          <w:b/>
          <w:i/>
          <w:lang w:eastAsia="zh-CN"/>
        </w:rPr>
        <w:t>Observation 8</w:t>
      </w:r>
      <w:r w:rsidRPr="00DB1A4C">
        <w:rPr>
          <w:rFonts w:hint="eastAsia"/>
          <w:b/>
          <w:i/>
          <w:lang w:eastAsia="zh-CN"/>
        </w:rPr>
        <w:t>:</w:t>
      </w:r>
      <w:r>
        <w:rPr>
          <w:rFonts w:hint="eastAsia"/>
          <w:i/>
          <w:lang w:eastAsia="zh-CN"/>
        </w:rPr>
        <w:t xml:space="preserve"> </w:t>
      </w:r>
      <w:r>
        <w:rPr>
          <w:i/>
          <w:lang w:eastAsia="zh-CN"/>
        </w:rPr>
        <w:t>T</w:t>
      </w:r>
      <w:r w:rsidRPr="000B417A">
        <w:rPr>
          <w:i/>
          <w:lang w:val="en-GB"/>
        </w:rPr>
        <w:t>he absolute tim</w:t>
      </w:r>
      <w:r>
        <w:rPr>
          <w:i/>
          <w:lang w:val="en-GB"/>
        </w:rPr>
        <w:t>ing residual offset reduces as the SSB SCS increases.</w:t>
      </w:r>
    </w:p>
    <w:p w14:paraId="230E60C9" w14:textId="77777777" w:rsidR="001D293F" w:rsidRPr="001E61A0" w:rsidRDefault="001D293F" w:rsidP="001D293F">
      <w:pPr>
        <w:jc w:val="left"/>
        <w:rPr>
          <w:noProof/>
          <w:color w:val="4F81BD" w:themeColor="accent1"/>
          <w:lang w:eastAsia="zh-CN"/>
        </w:rPr>
      </w:pPr>
      <w:r>
        <w:rPr>
          <w:b/>
          <w:i/>
          <w:lang w:eastAsia="zh-CN"/>
        </w:rPr>
        <w:t>Observation 9</w:t>
      </w:r>
      <w:r w:rsidRPr="00DB1A4C">
        <w:rPr>
          <w:rFonts w:hint="eastAsia"/>
          <w:b/>
          <w:i/>
          <w:lang w:eastAsia="zh-CN"/>
        </w:rPr>
        <w:t>:</w:t>
      </w:r>
      <w:r w:rsidRPr="003F6A5A">
        <w:t xml:space="preserve"> </w:t>
      </w:r>
      <w:r>
        <w:rPr>
          <w:i/>
          <w:lang w:eastAsia="zh-CN"/>
        </w:rPr>
        <w:t xml:space="preserve">The PSS-SSS based method </w:t>
      </w:r>
      <w:r w:rsidRPr="00E919F8">
        <w:rPr>
          <w:i/>
          <w:lang w:eastAsia="zh-CN"/>
        </w:rPr>
        <w:t xml:space="preserve">can provide better </w:t>
      </w:r>
      <w:r>
        <w:rPr>
          <w:i/>
          <w:lang w:eastAsia="zh-CN"/>
        </w:rPr>
        <w:t>timing</w:t>
      </w:r>
      <w:r w:rsidRPr="00E919F8">
        <w:rPr>
          <w:i/>
          <w:lang w:eastAsia="zh-CN"/>
        </w:rPr>
        <w:t xml:space="preserve"> tracking performance than the SSB</w:t>
      </w:r>
      <w:r>
        <w:rPr>
          <w:i/>
          <w:lang w:eastAsia="zh-CN"/>
        </w:rPr>
        <w:t>-</w:t>
      </w:r>
      <w:r w:rsidRPr="00E919F8">
        <w:rPr>
          <w:i/>
          <w:lang w:eastAsia="zh-CN"/>
        </w:rPr>
        <w:t>DMRS based method</w:t>
      </w:r>
      <w:r>
        <w:rPr>
          <w:i/>
          <w:lang w:eastAsia="zh-CN"/>
        </w:rPr>
        <w:t>.</w:t>
      </w:r>
    </w:p>
    <w:p w14:paraId="70B3254A" w14:textId="77777777" w:rsidR="000E3055" w:rsidRDefault="000E3055" w:rsidP="000E3055">
      <w:pPr>
        <w:pStyle w:val="Default"/>
        <w:spacing w:afterLines="50" w:after="120"/>
        <w:jc w:val="both"/>
        <w:rPr>
          <w:szCs w:val="20"/>
          <w:u w:val="single"/>
          <w:lang w:val="en-GB"/>
        </w:rPr>
      </w:pPr>
      <w:r w:rsidRPr="001647F1">
        <w:rPr>
          <w:b/>
          <w:i/>
          <w:sz w:val="22"/>
          <w:szCs w:val="22"/>
          <w:lang w:val="en-GB"/>
        </w:rPr>
        <w:t xml:space="preserve">Observation </w:t>
      </w:r>
      <w:r>
        <w:rPr>
          <w:b/>
          <w:i/>
          <w:sz w:val="22"/>
          <w:szCs w:val="22"/>
          <w:lang w:val="en-GB"/>
        </w:rPr>
        <w:t>10</w:t>
      </w:r>
      <w:r w:rsidRPr="001647F1">
        <w:rPr>
          <w:b/>
          <w:i/>
          <w:sz w:val="22"/>
          <w:szCs w:val="22"/>
          <w:lang w:val="en-GB"/>
        </w:rPr>
        <w:t xml:space="preserve">: </w:t>
      </w:r>
      <w:r w:rsidRPr="001647F1">
        <w:rPr>
          <w:i/>
          <w:sz w:val="22"/>
          <w:szCs w:val="22"/>
          <w:lang w:val="en-GB"/>
        </w:rPr>
        <w:t>A</w:t>
      </w:r>
      <w:r w:rsidRPr="001647F1">
        <w:rPr>
          <w:b/>
          <w:i/>
          <w:sz w:val="22"/>
          <w:szCs w:val="22"/>
          <w:lang w:val="en-GB"/>
        </w:rPr>
        <w:t xml:space="preserve"> </w:t>
      </w:r>
      <w:r w:rsidRPr="001647F1">
        <w:rPr>
          <w:i/>
          <w:sz w:val="22"/>
          <w:szCs w:val="22"/>
          <w:lang w:val="en-GB"/>
        </w:rPr>
        <w:t xml:space="preserve">UE needs to adjust the timing point </w:t>
      </w:r>
      <w:r>
        <w:rPr>
          <w:i/>
          <w:sz w:val="22"/>
          <w:szCs w:val="22"/>
          <w:lang w:val="en-GB"/>
        </w:rPr>
        <w:t>a</w:t>
      </w:r>
      <w:r w:rsidRPr="005F0C62">
        <w:rPr>
          <w:i/>
          <w:sz w:val="22"/>
          <w:szCs w:val="22"/>
          <w:lang w:val="en-GB"/>
        </w:rPr>
        <w:t>utonomous</w:t>
      </w:r>
      <w:r>
        <w:rPr>
          <w:i/>
          <w:sz w:val="22"/>
          <w:szCs w:val="22"/>
          <w:lang w:val="en-GB"/>
        </w:rPr>
        <w:t>ly</w:t>
      </w:r>
      <w:r w:rsidRPr="001647F1">
        <w:rPr>
          <w:i/>
          <w:sz w:val="22"/>
          <w:szCs w:val="22"/>
          <w:lang w:val="en-GB"/>
        </w:rPr>
        <w:t xml:space="preserve"> </w:t>
      </w:r>
      <w:r>
        <w:rPr>
          <w:i/>
          <w:sz w:val="22"/>
          <w:szCs w:val="22"/>
          <w:lang w:val="en-GB"/>
        </w:rPr>
        <w:t>between two pilot signals</w:t>
      </w:r>
      <w:r w:rsidRPr="001647F1">
        <w:rPr>
          <w:i/>
          <w:sz w:val="22"/>
          <w:szCs w:val="22"/>
          <w:lang w:val="en-GB"/>
        </w:rPr>
        <w:t xml:space="preserve"> to avoid possible </w:t>
      </w:r>
      <w:r>
        <w:rPr>
          <w:i/>
          <w:sz w:val="22"/>
          <w:szCs w:val="22"/>
          <w:lang w:val="en-GB"/>
        </w:rPr>
        <w:t>ISI</w:t>
      </w:r>
      <w:r w:rsidRPr="001647F1">
        <w:rPr>
          <w:i/>
          <w:sz w:val="22"/>
          <w:szCs w:val="22"/>
          <w:lang w:val="en-GB"/>
        </w:rPr>
        <w:t xml:space="preserve"> </w:t>
      </w:r>
      <w:r>
        <w:rPr>
          <w:i/>
          <w:sz w:val="22"/>
          <w:szCs w:val="22"/>
          <w:lang w:val="en-GB"/>
        </w:rPr>
        <w:t>due to DL timing drift</w:t>
      </w:r>
      <w:r w:rsidRPr="001647F1">
        <w:rPr>
          <w:i/>
          <w:sz w:val="22"/>
          <w:szCs w:val="22"/>
          <w:lang w:val="en-GB"/>
        </w:rPr>
        <w:t xml:space="preserve"> in LEO.</w:t>
      </w:r>
    </w:p>
    <w:p w14:paraId="6D96CC44" w14:textId="77777777" w:rsidR="00297F18" w:rsidRDefault="00297F18" w:rsidP="00297F18">
      <w:pPr>
        <w:pStyle w:val="Default"/>
        <w:spacing w:afterLines="50" w:after="120"/>
        <w:jc w:val="both"/>
        <w:rPr>
          <w:i/>
          <w:sz w:val="22"/>
          <w:szCs w:val="22"/>
          <w:lang w:val="en-GB"/>
        </w:rPr>
      </w:pPr>
      <w:r w:rsidRPr="000A77A4">
        <w:rPr>
          <w:b/>
          <w:i/>
          <w:sz w:val="22"/>
          <w:szCs w:val="22"/>
          <w:lang w:val="en-GB"/>
        </w:rPr>
        <w:t xml:space="preserve">Observation </w:t>
      </w:r>
      <w:r>
        <w:rPr>
          <w:b/>
          <w:i/>
          <w:sz w:val="22"/>
          <w:szCs w:val="22"/>
          <w:lang w:val="en-GB"/>
        </w:rPr>
        <w:t xml:space="preserve">11: </w:t>
      </w:r>
      <w:r w:rsidRPr="00C611CB">
        <w:rPr>
          <w:i/>
          <w:sz w:val="22"/>
          <w:szCs w:val="22"/>
          <w:lang w:val="en-GB"/>
        </w:rPr>
        <w:t>A</w:t>
      </w:r>
      <w:r>
        <w:rPr>
          <w:b/>
          <w:i/>
          <w:sz w:val="22"/>
          <w:szCs w:val="22"/>
          <w:lang w:val="en-GB"/>
        </w:rPr>
        <w:t xml:space="preserve"> </w:t>
      </w:r>
      <w:r w:rsidRPr="00C611CB">
        <w:rPr>
          <w:i/>
          <w:sz w:val="22"/>
          <w:szCs w:val="22"/>
          <w:lang w:val="en-GB"/>
        </w:rPr>
        <w:t xml:space="preserve">UE </w:t>
      </w:r>
      <w:r>
        <w:rPr>
          <w:i/>
          <w:sz w:val="22"/>
          <w:szCs w:val="22"/>
          <w:lang w:val="en-GB"/>
        </w:rPr>
        <w:t>needs</w:t>
      </w:r>
      <w:r w:rsidRPr="00C611CB">
        <w:rPr>
          <w:i/>
          <w:sz w:val="22"/>
          <w:szCs w:val="22"/>
          <w:lang w:val="en-GB"/>
        </w:rPr>
        <w:t xml:space="preserve"> to </w:t>
      </w:r>
      <w:r>
        <w:rPr>
          <w:i/>
          <w:sz w:val="22"/>
          <w:szCs w:val="22"/>
          <w:lang w:val="en-GB"/>
        </w:rPr>
        <w:t>compensate</w:t>
      </w:r>
      <w:r w:rsidRPr="00C611CB">
        <w:rPr>
          <w:i/>
          <w:sz w:val="22"/>
          <w:szCs w:val="22"/>
          <w:lang w:val="en-GB"/>
        </w:rPr>
        <w:t xml:space="preserve"> </w:t>
      </w:r>
      <w:r>
        <w:rPr>
          <w:i/>
          <w:sz w:val="22"/>
          <w:szCs w:val="22"/>
          <w:lang w:val="en-GB"/>
        </w:rPr>
        <w:t>the phase change</w:t>
      </w:r>
      <w:r w:rsidRPr="00D47B1B">
        <w:rPr>
          <w:i/>
          <w:sz w:val="22"/>
          <w:szCs w:val="22"/>
          <w:lang w:val="en-GB"/>
        </w:rPr>
        <w:t xml:space="preserve"> </w:t>
      </w:r>
      <w:r>
        <w:rPr>
          <w:i/>
          <w:sz w:val="22"/>
          <w:szCs w:val="22"/>
          <w:lang w:val="en-GB"/>
        </w:rPr>
        <w:t>within a slot due to DL timing drift to ease low complexity channel estimation and equalizer</w:t>
      </w:r>
      <w:r w:rsidRPr="000C6555">
        <w:rPr>
          <w:i/>
          <w:sz w:val="22"/>
          <w:szCs w:val="22"/>
          <w:lang w:val="en-GB"/>
        </w:rPr>
        <w:t>.</w:t>
      </w:r>
    </w:p>
    <w:p w14:paraId="4D272DBC" w14:textId="77777777" w:rsidR="00297F18" w:rsidRPr="001647F1" w:rsidRDefault="00297F18" w:rsidP="00297F18">
      <w:pPr>
        <w:spacing w:afterLines="50"/>
        <w:rPr>
          <w:i/>
          <w:color w:val="000000"/>
          <w:lang w:val="en-GB" w:eastAsia="zh-CN"/>
        </w:rPr>
      </w:pPr>
      <w:r>
        <w:rPr>
          <w:b/>
          <w:i/>
          <w:lang w:val="en-GB"/>
        </w:rPr>
        <w:t>Observation 12</w:t>
      </w:r>
      <w:r w:rsidRPr="005F19C9">
        <w:rPr>
          <w:b/>
          <w:i/>
          <w:lang w:eastAsia="ja-JP"/>
        </w:rPr>
        <w:t>:</w:t>
      </w:r>
      <w:r w:rsidRPr="00D301D7">
        <w:rPr>
          <w:rFonts w:eastAsiaTheme="minorEastAsia"/>
          <w:b/>
          <w:lang w:eastAsia="zh-CN"/>
        </w:rPr>
        <w:t xml:space="preserve"> </w:t>
      </w:r>
      <w:r w:rsidRPr="001647F1">
        <w:rPr>
          <w:rFonts w:eastAsiaTheme="minorEastAsia"/>
          <w:i/>
          <w:lang w:eastAsia="zh-CN"/>
        </w:rPr>
        <w:t xml:space="preserve">It is necessary to </w:t>
      </w:r>
      <w:r>
        <w:rPr>
          <w:rFonts w:eastAsiaTheme="minorEastAsia" w:hint="eastAsia"/>
          <w:i/>
          <w:lang w:eastAsia="zh-CN"/>
        </w:rPr>
        <w:t>acquire</w:t>
      </w:r>
      <w:r>
        <w:rPr>
          <w:rFonts w:eastAsiaTheme="minorEastAsia"/>
          <w:b/>
          <w:lang w:eastAsia="zh-CN"/>
        </w:rPr>
        <w:t xml:space="preserve"> </w:t>
      </w:r>
      <w:r>
        <w:rPr>
          <w:i/>
          <w:color w:val="000000"/>
          <w:lang w:val="en-GB" w:eastAsia="zh-CN"/>
        </w:rPr>
        <w:t>DL timing drift rate</w:t>
      </w:r>
      <w:r>
        <w:rPr>
          <w:rFonts w:hint="eastAsia"/>
          <w:i/>
          <w:color w:val="000000"/>
          <w:lang w:val="en-GB" w:eastAsia="zh-CN"/>
        </w:rPr>
        <w:t xml:space="preserve"> to avoid </w:t>
      </w:r>
      <w:r>
        <w:rPr>
          <w:i/>
          <w:color w:val="000000"/>
          <w:lang w:val="en-GB" w:eastAsia="zh-CN"/>
        </w:rPr>
        <w:t>potential</w:t>
      </w:r>
      <w:r>
        <w:rPr>
          <w:rFonts w:hint="eastAsia"/>
          <w:i/>
          <w:color w:val="000000"/>
          <w:lang w:val="en-GB" w:eastAsia="zh-CN"/>
        </w:rPr>
        <w:t xml:space="preserve"> ISI and </w:t>
      </w:r>
      <w:r>
        <w:rPr>
          <w:i/>
          <w:lang w:val="en-GB"/>
        </w:rPr>
        <w:t>compensate</w:t>
      </w:r>
      <w:r w:rsidRPr="00C611CB">
        <w:rPr>
          <w:i/>
          <w:lang w:val="en-GB"/>
        </w:rPr>
        <w:t xml:space="preserve"> </w:t>
      </w:r>
      <w:r>
        <w:rPr>
          <w:rFonts w:hint="eastAsia"/>
          <w:i/>
          <w:color w:val="000000"/>
          <w:lang w:val="en-GB" w:eastAsia="zh-CN"/>
        </w:rPr>
        <w:t xml:space="preserve">phase </w:t>
      </w:r>
      <w:r>
        <w:rPr>
          <w:i/>
          <w:color w:val="000000"/>
          <w:lang w:val="en-GB" w:eastAsia="zh-CN"/>
        </w:rPr>
        <w:t>change.</w:t>
      </w:r>
    </w:p>
    <w:p w14:paraId="160FB650" w14:textId="77777777" w:rsidR="001D293F" w:rsidRDefault="001D293F" w:rsidP="001D293F">
      <w:pPr>
        <w:spacing w:afterLines="50"/>
        <w:rPr>
          <w:i/>
          <w:lang w:val="en-GB" w:eastAsia="zh-CN"/>
        </w:rPr>
      </w:pPr>
      <w:r w:rsidRPr="002B6768">
        <w:rPr>
          <w:b/>
          <w:i/>
          <w:lang w:val="en-GB" w:eastAsia="zh-CN"/>
        </w:rPr>
        <w:t xml:space="preserve">Observation </w:t>
      </w:r>
      <w:r>
        <w:rPr>
          <w:b/>
          <w:i/>
          <w:lang w:val="en-GB" w:eastAsia="zh-CN"/>
        </w:rPr>
        <w:t>13</w:t>
      </w:r>
      <w:r w:rsidRPr="002B6768">
        <w:rPr>
          <w:i/>
          <w:lang w:val="en-GB" w:eastAsia="zh-CN"/>
        </w:rPr>
        <w:t xml:space="preserve">: </w:t>
      </w:r>
      <w:r>
        <w:rPr>
          <w:rFonts w:hint="eastAsia"/>
          <w:i/>
          <w:lang w:val="en-GB" w:eastAsia="zh-CN"/>
        </w:rPr>
        <w:t>Ali</w:t>
      </w:r>
      <w:r>
        <w:rPr>
          <w:i/>
          <w:lang w:val="en-GB" w:eastAsia="zh-CN"/>
        </w:rPr>
        <w:t>gned to the frequency of DL signal</w:t>
      </w:r>
      <w:r w:rsidRPr="002B6768">
        <w:rPr>
          <w:i/>
          <w:lang w:val="en-GB" w:eastAsia="zh-CN"/>
        </w:rPr>
        <w:t xml:space="preserve">, the UL frequency misalignment </w:t>
      </w:r>
      <w:r>
        <w:rPr>
          <w:i/>
          <w:lang w:val="en-GB" w:eastAsia="zh-CN"/>
        </w:rPr>
        <w:t xml:space="preserve">at the BS side </w:t>
      </w:r>
      <w:r w:rsidRPr="002B6768">
        <w:rPr>
          <w:i/>
          <w:lang w:val="en-GB" w:eastAsia="zh-CN"/>
        </w:rPr>
        <w:t xml:space="preserve">is double the </w:t>
      </w:r>
      <w:r w:rsidRPr="00210169">
        <w:rPr>
          <w:i/>
          <w:lang w:val="en-GB" w:eastAsia="zh-CN"/>
        </w:rPr>
        <w:t>(residual) Doppler shift</w:t>
      </w:r>
      <w:r w:rsidRPr="002B6768">
        <w:rPr>
          <w:i/>
          <w:lang w:val="en-GB" w:eastAsia="zh-CN"/>
        </w:rPr>
        <w:t>.</w:t>
      </w:r>
    </w:p>
    <w:p w14:paraId="73D1E0F8" w14:textId="77777777" w:rsidR="001D293F" w:rsidRDefault="001D293F" w:rsidP="001D293F">
      <w:pPr>
        <w:spacing w:afterLines="50"/>
        <w:rPr>
          <w:i/>
          <w:lang w:val="en-GB" w:eastAsia="zh-CN"/>
        </w:rPr>
      </w:pPr>
      <w:r w:rsidRPr="003E5847">
        <w:rPr>
          <w:b/>
          <w:i/>
          <w:lang w:val="en-GB" w:eastAsia="zh-CN"/>
        </w:rPr>
        <w:t xml:space="preserve">Observation </w:t>
      </w:r>
      <w:r>
        <w:rPr>
          <w:b/>
          <w:i/>
          <w:lang w:val="en-GB" w:eastAsia="zh-CN"/>
        </w:rPr>
        <w:t>14</w:t>
      </w:r>
      <w:r w:rsidRPr="003E5847">
        <w:rPr>
          <w:i/>
          <w:lang w:val="en-GB" w:eastAsia="zh-CN"/>
        </w:rPr>
        <w:t xml:space="preserve">: </w:t>
      </w:r>
      <w:r>
        <w:rPr>
          <w:i/>
          <w:lang w:val="en-GB" w:eastAsia="zh-CN"/>
        </w:rPr>
        <w:t>With</w:t>
      </w:r>
      <w:r w:rsidRPr="003E5847">
        <w:rPr>
          <w:i/>
          <w:lang w:val="en-GB" w:eastAsia="zh-CN"/>
        </w:rPr>
        <w:t xml:space="preserve"> </w:t>
      </w:r>
      <w:r>
        <w:rPr>
          <w:i/>
          <w:lang w:val="en-GB" w:eastAsia="zh-CN"/>
        </w:rPr>
        <w:t xml:space="preserve">the </w:t>
      </w:r>
      <w:r w:rsidRPr="003E5847">
        <w:rPr>
          <w:i/>
          <w:lang w:val="en-GB" w:eastAsia="zh-CN"/>
        </w:rPr>
        <w:t xml:space="preserve">UL frequency pre-compensation at </w:t>
      </w:r>
      <w:r>
        <w:rPr>
          <w:i/>
          <w:lang w:val="en-GB" w:eastAsia="zh-CN"/>
        </w:rPr>
        <w:t xml:space="preserve">the </w:t>
      </w:r>
      <w:r w:rsidRPr="003E5847">
        <w:rPr>
          <w:i/>
          <w:lang w:val="en-GB" w:eastAsia="zh-CN"/>
        </w:rPr>
        <w:t xml:space="preserve">UE side, the UL frequency misalignment </w:t>
      </w:r>
      <w:r>
        <w:rPr>
          <w:i/>
          <w:lang w:val="en-GB" w:eastAsia="zh-CN"/>
        </w:rPr>
        <w:t xml:space="preserve">at the BS side </w:t>
      </w:r>
      <w:r w:rsidRPr="003E5847">
        <w:rPr>
          <w:i/>
          <w:lang w:val="en-GB" w:eastAsia="zh-CN"/>
        </w:rPr>
        <w:t>is double the oscillator errors.</w:t>
      </w:r>
    </w:p>
    <w:p w14:paraId="55B075FD" w14:textId="77777777" w:rsidR="001D293F" w:rsidRDefault="001D293F" w:rsidP="001D293F">
      <w:pPr>
        <w:spacing w:afterLines="50"/>
        <w:rPr>
          <w:i/>
          <w:lang w:val="en-GB" w:eastAsia="zh-CN"/>
        </w:rPr>
      </w:pPr>
      <w:r w:rsidRPr="00EB0B68">
        <w:rPr>
          <w:b/>
          <w:i/>
        </w:rPr>
        <w:t xml:space="preserve">Observation </w:t>
      </w:r>
      <w:r>
        <w:rPr>
          <w:b/>
          <w:i/>
        </w:rPr>
        <w:t>15</w:t>
      </w:r>
      <w:r w:rsidRPr="00EB0B68">
        <w:rPr>
          <w:i/>
        </w:rPr>
        <w:t>: The UL frequency offset in LEO is a challenge for RACH.</w:t>
      </w:r>
    </w:p>
    <w:p w14:paraId="6DAB5A53" w14:textId="62E3BB88" w:rsidR="001D293F" w:rsidRPr="00903FEB" w:rsidRDefault="001D293F" w:rsidP="001D293F">
      <w:pPr>
        <w:rPr>
          <w:b/>
          <w:i/>
        </w:rPr>
      </w:pPr>
      <w:r w:rsidRPr="00903FEB">
        <w:rPr>
          <w:b/>
          <w:i/>
        </w:rPr>
        <w:t xml:space="preserve">Observation </w:t>
      </w:r>
      <w:r>
        <w:rPr>
          <w:b/>
          <w:i/>
        </w:rPr>
        <w:t>16</w:t>
      </w:r>
      <w:r w:rsidRPr="00903FEB">
        <w:rPr>
          <w:b/>
          <w:i/>
        </w:rPr>
        <w:t>:</w:t>
      </w:r>
      <w:r w:rsidRPr="00903FEB">
        <w:rPr>
          <w:i/>
        </w:rPr>
        <w:t xml:space="preserve"> </w:t>
      </w:r>
      <w:r>
        <w:rPr>
          <w:i/>
        </w:rPr>
        <w:t>In the closed-loop method, the full common TA can be broadcast</w:t>
      </w:r>
      <w:r w:rsidR="00BE49D0">
        <w:rPr>
          <w:i/>
        </w:rPr>
        <w:t>ed</w:t>
      </w:r>
      <w:r>
        <w:rPr>
          <w:i/>
        </w:rPr>
        <w:t xml:space="preserve"> by the gNB in both regenerative satellite and transparent satellite scenarios</w:t>
      </w:r>
      <w:r w:rsidRPr="00903FEB">
        <w:rPr>
          <w:i/>
        </w:rPr>
        <w:t>.</w:t>
      </w:r>
    </w:p>
    <w:p w14:paraId="61B5262D" w14:textId="559E3E53" w:rsidR="001D293F" w:rsidRPr="00903FEB" w:rsidRDefault="001D293F" w:rsidP="001D293F">
      <w:pPr>
        <w:rPr>
          <w:b/>
          <w:i/>
        </w:rPr>
      </w:pPr>
      <w:r w:rsidRPr="00903FEB">
        <w:rPr>
          <w:b/>
          <w:i/>
        </w:rPr>
        <w:t xml:space="preserve">Observation </w:t>
      </w:r>
      <w:r>
        <w:rPr>
          <w:b/>
          <w:i/>
        </w:rPr>
        <w:t>17</w:t>
      </w:r>
      <w:r w:rsidRPr="00903FEB">
        <w:rPr>
          <w:b/>
          <w:i/>
        </w:rPr>
        <w:t>:</w:t>
      </w:r>
      <w:r w:rsidRPr="00903FEB">
        <w:rPr>
          <w:i/>
        </w:rPr>
        <w:t xml:space="preserve"> </w:t>
      </w:r>
      <w:r>
        <w:rPr>
          <w:i/>
        </w:rPr>
        <w:t>In the closed-loop method, the partial common TA can be broadcast</w:t>
      </w:r>
      <w:r w:rsidR="00BE49D0">
        <w:rPr>
          <w:i/>
        </w:rPr>
        <w:t>ed</w:t>
      </w:r>
      <w:r>
        <w:rPr>
          <w:i/>
        </w:rPr>
        <w:t xml:space="preserve"> and the residual delay can be compensated by the gNB</w:t>
      </w:r>
      <w:r w:rsidRPr="00903FEB">
        <w:rPr>
          <w:i/>
        </w:rPr>
        <w:t>.</w:t>
      </w:r>
      <w:r>
        <w:rPr>
          <w:i/>
        </w:rPr>
        <w:t xml:space="preserve"> </w:t>
      </w:r>
    </w:p>
    <w:p w14:paraId="7D866848" w14:textId="77777777" w:rsidR="001D293F" w:rsidRPr="00B97EC1" w:rsidRDefault="001D293F" w:rsidP="001D293F">
      <w:pPr>
        <w:rPr>
          <w:rFonts w:eastAsia="MS Mincho"/>
          <w:lang w:eastAsia="ja-JP"/>
        </w:rPr>
      </w:pPr>
      <w:r w:rsidRPr="00903FEB">
        <w:rPr>
          <w:b/>
          <w:i/>
        </w:rPr>
        <w:t xml:space="preserve">Observation </w:t>
      </w:r>
      <w:r>
        <w:rPr>
          <w:b/>
          <w:i/>
        </w:rPr>
        <w:t>18</w:t>
      </w:r>
      <w:r w:rsidRPr="00903FEB">
        <w:rPr>
          <w:b/>
          <w:i/>
        </w:rPr>
        <w:t>:</w:t>
      </w:r>
      <w:r w:rsidRPr="00903FEB">
        <w:rPr>
          <w:i/>
        </w:rPr>
        <w:t xml:space="preserve"> </w:t>
      </w:r>
      <w:r>
        <w:rPr>
          <w:i/>
        </w:rPr>
        <w:t>In the open</w:t>
      </w:r>
      <w:r w:rsidRPr="00B106C9">
        <w:rPr>
          <w:i/>
        </w:rPr>
        <w:t>-loop</w:t>
      </w:r>
      <w:r>
        <w:rPr>
          <w:i/>
        </w:rPr>
        <w:t xml:space="preserve"> method, the UE can calculate the TA for transmitting preamble according to its position and the satellite </w:t>
      </w:r>
      <w:r w:rsidRPr="00417069">
        <w:rPr>
          <w:i/>
        </w:rPr>
        <w:t>ephemeris</w:t>
      </w:r>
      <w:r w:rsidRPr="00903FEB">
        <w:rPr>
          <w:i/>
        </w:rPr>
        <w:t>.</w:t>
      </w:r>
      <w:r>
        <w:rPr>
          <w:i/>
        </w:rPr>
        <w:t xml:space="preserve"> </w:t>
      </w:r>
    </w:p>
    <w:p w14:paraId="285B8D7D" w14:textId="25D63228" w:rsidR="001D293F" w:rsidRPr="00903FEB" w:rsidRDefault="001D293F" w:rsidP="001D293F">
      <w:pPr>
        <w:rPr>
          <w:b/>
          <w:i/>
        </w:rPr>
      </w:pPr>
      <w:r w:rsidRPr="00903FEB">
        <w:rPr>
          <w:b/>
          <w:i/>
        </w:rPr>
        <w:t>Observation 1</w:t>
      </w:r>
      <w:r>
        <w:rPr>
          <w:b/>
          <w:i/>
        </w:rPr>
        <w:t>9</w:t>
      </w:r>
      <w:r w:rsidRPr="00903FEB">
        <w:rPr>
          <w:b/>
          <w:i/>
        </w:rPr>
        <w:t>:</w:t>
      </w:r>
      <w:r w:rsidRPr="00903FEB">
        <w:rPr>
          <w:i/>
        </w:rPr>
        <w:t xml:space="preserve"> </w:t>
      </w:r>
      <w:r>
        <w:rPr>
          <w:i/>
        </w:rPr>
        <w:t>The extended i</w:t>
      </w:r>
      <w:r w:rsidRPr="00903FEB">
        <w:rPr>
          <w:i/>
        </w:rPr>
        <w:t>nitial TA</w:t>
      </w:r>
      <w:r>
        <w:rPr>
          <w:i/>
        </w:rPr>
        <w:t xml:space="preserve"> with the </w:t>
      </w:r>
      <w:r w:rsidRPr="00903FEB">
        <w:rPr>
          <w:i/>
        </w:rPr>
        <w:t xml:space="preserve">scaling factor </w:t>
      </w:r>
      <w:r w:rsidR="00A9339A" w:rsidRPr="0010058D">
        <w:rPr>
          <w:i/>
          <w:position w:val="-12"/>
        </w:rPr>
        <w:pict w14:anchorId="4B30AFD4">
          <v:shape id="_x0000_i1025" type="#_x0000_t75" style="width:14.4pt;height:14.4pt">
            <v:imagedata r:id="rId39" o:title=""/>
          </v:shape>
        </w:pict>
      </w:r>
      <w:r w:rsidRPr="00F023DD">
        <w:rPr>
          <w:i/>
        </w:rPr>
        <w:t xml:space="preserve"> may not meet </w:t>
      </w:r>
      <w:r w:rsidRPr="00903FEB">
        <w:rPr>
          <w:i/>
        </w:rPr>
        <w:t xml:space="preserve">the timing </w:t>
      </w:r>
      <w:r>
        <w:rPr>
          <w:i/>
        </w:rPr>
        <w:t>accuracy</w:t>
      </w:r>
      <w:r w:rsidRPr="00903FEB">
        <w:rPr>
          <w:i/>
        </w:rPr>
        <w:t xml:space="preserve"> requirement, especially fo</w:t>
      </w:r>
      <w:r>
        <w:rPr>
          <w:i/>
        </w:rPr>
        <w:t xml:space="preserve">r </w:t>
      </w:r>
      <w:r w:rsidRPr="00903FEB">
        <w:rPr>
          <w:i/>
        </w:rPr>
        <w:t xml:space="preserve">large SCS </w:t>
      </w:r>
      <w:r>
        <w:rPr>
          <w:i/>
        </w:rPr>
        <w:t>used in</w:t>
      </w:r>
      <w:r w:rsidRPr="00903FEB">
        <w:rPr>
          <w:i/>
        </w:rPr>
        <w:t xml:space="preserve"> FR2.</w:t>
      </w:r>
    </w:p>
    <w:p w14:paraId="5B4FCDA6" w14:textId="77777777" w:rsidR="001D293F" w:rsidRPr="00E447FE" w:rsidRDefault="001D293F" w:rsidP="001D293F">
      <w:pPr>
        <w:rPr>
          <w:b/>
          <w:i/>
        </w:rPr>
      </w:pPr>
      <w:r w:rsidRPr="00903FEB">
        <w:rPr>
          <w:b/>
          <w:i/>
        </w:rPr>
        <w:t xml:space="preserve">Observation </w:t>
      </w:r>
      <w:r>
        <w:rPr>
          <w:b/>
          <w:i/>
        </w:rPr>
        <w:t>20</w:t>
      </w:r>
      <w:r w:rsidRPr="00903FEB">
        <w:rPr>
          <w:b/>
          <w:i/>
        </w:rPr>
        <w:t>:</w:t>
      </w:r>
      <w:r w:rsidRPr="00903FEB">
        <w:rPr>
          <w:i/>
        </w:rPr>
        <w:t xml:space="preserve"> </w:t>
      </w:r>
      <w:r>
        <w:rPr>
          <w:i/>
        </w:rPr>
        <w:t>Since t</w:t>
      </w:r>
      <w:r w:rsidRPr="00F023DD">
        <w:rPr>
          <w:rStyle w:val="normaltextrun1"/>
          <w:i/>
          <w:lang w:eastAsia="zh-CN"/>
        </w:rPr>
        <w:t xml:space="preserve">he accuracy of positioning worsens in some cases, open-loop TA adjustment mechanism </w:t>
      </w:r>
      <w:r>
        <w:rPr>
          <w:rStyle w:val="normaltextrun1"/>
          <w:i/>
          <w:lang w:eastAsia="zh-CN"/>
        </w:rPr>
        <w:t>based on UE GNSS and satellite ephemeris</w:t>
      </w:r>
      <w:r w:rsidRPr="00F023DD">
        <w:rPr>
          <w:rStyle w:val="normaltextrun1"/>
          <w:i/>
          <w:lang w:eastAsia="zh-CN"/>
        </w:rPr>
        <w:t xml:space="preserve"> </w:t>
      </w:r>
      <w:r>
        <w:rPr>
          <w:rStyle w:val="normaltextrun1"/>
          <w:i/>
          <w:lang w:eastAsia="zh-CN"/>
        </w:rPr>
        <w:t>may not</w:t>
      </w:r>
      <w:r w:rsidRPr="00F023DD">
        <w:rPr>
          <w:rStyle w:val="normaltextrun1"/>
          <w:i/>
          <w:lang w:eastAsia="zh-CN"/>
        </w:rPr>
        <w:t xml:space="preserve"> meet the TA adjustment accuracy requirement in certain cases.</w:t>
      </w:r>
    </w:p>
    <w:p w14:paraId="1F913FF5" w14:textId="77777777" w:rsidR="001D293F" w:rsidRPr="00EB0B68" w:rsidRDefault="001D293F" w:rsidP="001D293F">
      <w:pPr>
        <w:rPr>
          <w:rStyle w:val="normaltextrun1"/>
          <w:lang w:eastAsia="zh-CN"/>
        </w:rPr>
      </w:pPr>
      <w:r w:rsidRPr="008D7E3E">
        <w:rPr>
          <w:b/>
          <w:i/>
        </w:rPr>
        <w:t xml:space="preserve">Observation 21: </w:t>
      </w:r>
      <w:r w:rsidRPr="00EB0B68">
        <w:rPr>
          <w:i/>
        </w:rPr>
        <w:t>To maintain the uplink time synchronization, gNB has to frequently send TA adjustment commands to each UE in LEO scenarios, which will introduce increased signaling overhead to the system.</w:t>
      </w:r>
    </w:p>
    <w:p w14:paraId="224F6E00" w14:textId="31D23A7D" w:rsidR="001D293F" w:rsidRPr="00903FEB" w:rsidRDefault="001D293F" w:rsidP="001D293F">
      <w:pPr>
        <w:rPr>
          <w:b/>
          <w:i/>
        </w:rPr>
      </w:pPr>
      <w:r w:rsidRPr="00903FEB">
        <w:rPr>
          <w:b/>
          <w:i/>
        </w:rPr>
        <w:t xml:space="preserve">Observation </w:t>
      </w:r>
      <w:r>
        <w:rPr>
          <w:b/>
          <w:i/>
        </w:rPr>
        <w:t>22</w:t>
      </w:r>
      <w:r w:rsidRPr="00903FEB">
        <w:rPr>
          <w:b/>
          <w:i/>
        </w:rPr>
        <w:t xml:space="preserve">: </w:t>
      </w:r>
      <w:r w:rsidRPr="00903FEB">
        <w:rPr>
          <w:i/>
        </w:rPr>
        <w:t>Compared with</w:t>
      </w:r>
      <w:r w:rsidRPr="00903FEB">
        <w:rPr>
          <w:b/>
          <w:i/>
        </w:rPr>
        <w:t xml:space="preserve"> </w:t>
      </w:r>
      <w:r w:rsidRPr="00903FEB">
        <w:rPr>
          <w:i/>
        </w:rPr>
        <w:t xml:space="preserve">sending TA commands frequently to the UE, </w:t>
      </w:r>
      <w:r w:rsidRPr="00903FEB">
        <w:rPr>
          <w:i/>
          <w:lang w:eastAsia="ja-JP"/>
        </w:rPr>
        <w:t>signaling overhead</w:t>
      </w:r>
      <w:r w:rsidRPr="00903FEB">
        <w:rPr>
          <w:i/>
        </w:rPr>
        <w:t xml:space="preserve"> </w:t>
      </w:r>
      <w:r w:rsidR="00DF44E3">
        <w:rPr>
          <w:i/>
          <w:lang w:eastAsia="ja-JP"/>
        </w:rPr>
        <w:t>can</w:t>
      </w:r>
      <w:r w:rsidRPr="00903FEB">
        <w:rPr>
          <w:i/>
          <w:lang w:eastAsia="ja-JP"/>
        </w:rPr>
        <w:t xml:space="preserve"> be greatly reduced if the UE is able to update the TA by</w:t>
      </w:r>
      <w:r w:rsidRPr="00903FEB">
        <w:rPr>
          <w:rStyle w:val="normaltextrun1"/>
          <w:i/>
          <w:lang w:eastAsia="zh-CN"/>
        </w:rPr>
        <w:t xml:space="preserve"> itself.</w:t>
      </w:r>
    </w:p>
    <w:p w14:paraId="5C3BC13A" w14:textId="77777777" w:rsidR="001D293F" w:rsidRDefault="001D293F" w:rsidP="001D293F">
      <w:pPr>
        <w:rPr>
          <w:highlight w:val="yellow"/>
        </w:rPr>
      </w:pPr>
      <w:r w:rsidRPr="00B615E5">
        <w:rPr>
          <w:b/>
          <w:i/>
        </w:rPr>
        <w:t>Observation</w:t>
      </w:r>
      <w:r>
        <w:rPr>
          <w:b/>
          <w:i/>
        </w:rPr>
        <w:t xml:space="preserve"> 23</w:t>
      </w:r>
      <w:r w:rsidRPr="00B615E5">
        <w:rPr>
          <w:b/>
          <w:i/>
        </w:rPr>
        <w:t xml:space="preserve">: </w:t>
      </w:r>
      <w:r>
        <w:rPr>
          <w:i/>
        </w:rPr>
        <w:t>T</w:t>
      </w:r>
      <w:r w:rsidRPr="00F10104">
        <w:rPr>
          <w:i/>
        </w:rPr>
        <w:t xml:space="preserve">here is no </w:t>
      </w:r>
      <w:r>
        <w:rPr>
          <w:i/>
        </w:rPr>
        <w:t xml:space="preserve">Rel-15 </w:t>
      </w:r>
      <w:r w:rsidRPr="00F10104">
        <w:rPr>
          <w:i/>
        </w:rPr>
        <w:t>preamble format whose CP length is sufficient for all NTN scenarios.</w:t>
      </w:r>
    </w:p>
    <w:p w14:paraId="7B70B5FE" w14:textId="77777777" w:rsidR="001D293F" w:rsidRDefault="001D293F" w:rsidP="001D293F">
      <w:pPr>
        <w:rPr>
          <w:i/>
        </w:rPr>
      </w:pPr>
      <w:r w:rsidRPr="00B615E5">
        <w:rPr>
          <w:b/>
          <w:i/>
        </w:rPr>
        <w:t>Observation</w:t>
      </w:r>
      <w:r>
        <w:rPr>
          <w:b/>
          <w:i/>
        </w:rPr>
        <w:t xml:space="preserve"> 24</w:t>
      </w:r>
      <w:r w:rsidRPr="00B615E5">
        <w:rPr>
          <w:b/>
          <w:i/>
        </w:rPr>
        <w:t xml:space="preserve">: </w:t>
      </w:r>
      <w:r w:rsidRPr="00AE6D84">
        <w:rPr>
          <w:i/>
        </w:rPr>
        <w:t>From</w:t>
      </w:r>
      <w:r>
        <w:rPr>
          <w:i/>
        </w:rPr>
        <w:t xml:space="preserve"> the perspective of limiting scenarios, increasing</w:t>
      </w:r>
      <w:r w:rsidRPr="00821041">
        <w:rPr>
          <w:i/>
        </w:rPr>
        <w:t xml:space="preserve"> the supported minimum elevation angle</w:t>
      </w:r>
      <w:r>
        <w:rPr>
          <w:i/>
        </w:rPr>
        <w:t xml:space="preserve"> or decreasing</w:t>
      </w:r>
      <w:r w:rsidRPr="00821041">
        <w:rPr>
          <w:i/>
        </w:rPr>
        <w:t xml:space="preserve"> the</w:t>
      </w:r>
      <w:r>
        <w:rPr>
          <w:i/>
        </w:rPr>
        <w:t xml:space="preserve"> supported maximum beam diameter can reduce the requirement </w:t>
      </w:r>
      <w:r>
        <w:rPr>
          <w:rFonts w:hint="eastAsia"/>
          <w:i/>
          <w:lang w:eastAsia="zh-CN"/>
        </w:rPr>
        <w:t>of</w:t>
      </w:r>
      <w:r>
        <w:rPr>
          <w:i/>
        </w:rPr>
        <w:t xml:space="preserve"> the preamble CP length.</w:t>
      </w:r>
    </w:p>
    <w:p w14:paraId="2E02CF01" w14:textId="35FAD339" w:rsidR="001D293F" w:rsidRPr="00AE6D84" w:rsidRDefault="001D293F" w:rsidP="001D293F">
      <w:pPr>
        <w:rPr>
          <w:i/>
        </w:rPr>
      </w:pPr>
      <w:r w:rsidRPr="00AE6D84">
        <w:rPr>
          <w:b/>
          <w:i/>
        </w:rPr>
        <w:t>Observation 2</w:t>
      </w:r>
      <w:r>
        <w:rPr>
          <w:b/>
          <w:i/>
        </w:rPr>
        <w:t>5</w:t>
      </w:r>
      <w:r w:rsidRPr="00AE6D84">
        <w:rPr>
          <w:b/>
          <w:i/>
        </w:rPr>
        <w:t>:</w:t>
      </w:r>
      <w:r>
        <w:rPr>
          <w:b/>
          <w:i/>
        </w:rPr>
        <w:t xml:space="preserve"> </w:t>
      </w:r>
      <w:r w:rsidR="00911C40">
        <w:rPr>
          <w:i/>
        </w:rPr>
        <w:t>T</w:t>
      </w:r>
      <w:r w:rsidRPr="00AE6D84">
        <w:rPr>
          <w:i/>
        </w:rPr>
        <w:t xml:space="preserve">he </w:t>
      </w:r>
      <w:r>
        <w:rPr>
          <w:i/>
        </w:rPr>
        <w:t xml:space="preserve">possible </w:t>
      </w:r>
      <w:r w:rsidRPr="00AE6D84">
        <w:rPr>
          <w:i/>
        </w:rPr>
        <w:t>su</w:t>
      </w:r>
      <w:r>
        <w:rPr>
          <w:i/>
        </w:rPr>
        <w:t xml:space="preserve">pported minimum elevation angles of different </w:t>
      </w:r>
      <w:r w:rsidRPr="00FB3B1B">
        <w:rPr>
          <w:i/>
        </w:rPr>
        <w:t xml:space="preserve">specific beams by </w:t>
      </w:r>
      <w:r w:rsidRPr="008F0B58">
        <w:rPr>
          <w:i/>
        </w:rPr>
        <w:t>Rel-15 pream</w:t>
      </w:r>
      <w:r>
        <w:rPr>
          <w:i/>
        </w:rPr>
        <w:t>ble format 1 CP length are listed below:</w:t>
      </w:r>
    </w:p>
    <w:tbl>
      <w:tblPr>
        <w:tblStyle w:val="ac"/>
        <w:tblW w:w="5000" w:type="pct"/>
        <w:jc w:val="center"/>
        <w:tblLook w:val="04A0" w:firstRow="1" w:lastRow="0" w:firstColumn="1" w:lastColumn="0" w:noHBand="0" w:noVBand="1"/>
      </w:tblPr>
      <w:tblGrid>
        <w:gridCol w:w="831"/>
        <w:gridCol w:w="1383"/>
        <w:gridCol w:w="1316"/>
        <w:gridCol w:w="1338"/>
        <w:gridCol w:w="1476"/>
        <w:gridCol w:w="1448"/>
        <w:gridCol w:w="1515"/>
      </w:tblGrid>
      <w:tr w:rsidR="001D293F" w14:paraId="3F272013" w14:textId="77777777" w:rsidTr="00C66D98">
        <w:trPr>
          <w:jc w:val="center"/>
        </w:trPr>
        <w:tc>
          <w:tcPr>
            <w:tcW w:w="446" w:type="pct"/>
            <w:vMerge w:val="restart"/>
            <w:vAlign w:val="center"/>
          </w:tcPr>
          <w:p w14:paraId="3CCC2B69" w14:textId="77777777" w:rsidR="001D293F" w:rsidRPr="00903FEB" w:rsidRDefault="001D293F" w:rsidP="00C66D98">
            <w:pPr>
              <w:jc w:val="center"/>
              <w:rPr>
                <w:b/>
                <w:sz w:val="18"/>
                <w:szCs w:val="18"/>
              </w:rPr>
            </w:pPr>
            <w:r w:rsidRPr="00903FEB">
              <w:rPr>
                <w:b/>
                <w:sz w:val="18"/>
                <w:szCs w:val="18"/>
              </w:rPr>
              <w:t>Format</w:t>
            </w:r>
          </w:p>
        </w:tc>
        <w:tc>
          <w:tcPr>
            <w:tcW w:w="4554" w:type="pct"/>
            <w:gridSpan w:val="6"/>
            <w:vAlign w:val="center"/>
          </w:tcPr>
          <w:p w14:paraId="7FAA3102" w14:textId="77777777" w:rsidR="001D293F" w:rsidRDefault="001D293F" w:rsidP="00C66D98">
            <w:pPr>
              <w:jc w:val="center"/>
              <w:rPr>
                <w:b/>
                <w:sz w:val="18"/>
                <w:szCs w:val="18"/>
              </w:rPr>
            </w:pPr>
            <w:r>
              <w:rPr>
                <w:b/>
                <w:sz w:val="18"/>
                <w:szCs w:val="18"/>
              </w:rPr>
              <w:t>Supported</w:t>
            </w:r>
            <w:r w:rsidRPr="00AC4100">
              <w:rPr>
                <w:b/>
                <w:sz w:val="18"/>
                <w:szCs w:val="18"/>
              </w:rPr>
              <w:t xml:space="preserve"> minimum elevation </w:t>
            </w:r>
            <w:r>
              <w:rPr>
                <w:b/>
                <w:sz w:val="18"/>
                <w:szCs w:val="18"/>
              </w:rPr>
              <w:t>angle of beam (degree)</w:t>
            </w:r>
          </w:p>
        </w:tc>
      </w:tr>
      <w:tr w:rsidR="001D293F" w14:paraId="50C00409" w14:textId="77777777" w:rsidTr="00C66D98">
        <w:trPr>
          <w:jc w:val="center"/>
        </w:trPr>
        <w:tc>
          <w:tcPr>
            <w:tcW w:w="446" w:type="pct"/>
            <w:vMerge/>
            <w:vAlign w:val="center"/>
          </w:tcPr>
          <w:p w14:paraId="5B06469A" w14:textId="77777777" w:rsidR="001D293F" w:rsidRPr="00903FEB" w:rsidRDefault="001D293F" w:rsidP="00C66D98">
            <w:pPr>
              <w:jc w:val="center"/>
              <w:rPr>
                <w:b/>
                <w:sz w:val="18"/>
                <w:szCs w:val="18"/>
              </w:rPr>
            </w:pPr>
          </w:p>
        </w:tc>
        <w:tc>
          <w:tcPr>
            <w:tcW w:w="1450" w:type="pct"/>
            <w:gridSpan w:val="2"/>
            <w:vAlign w:val="center"/>
          </w:tcPr>
          <w:p w14:paraId="1ACF69A6" w14:textId="77777777" w:rsidR="001D293F" w:rsidRDefault="001D293F" w:rsidP="00C66D98">
            <w:pPr>
              <w:jc w:val="center"/>
              <w:rPr>
                <w:b/>
                <w:sz w:val="18"/>
                <w:szCs w:val="18"/>
              </w:rPr>
            </w:pPr>
            <w:r>
              <w:rPr>
                <w:b/>
                <w:sz w:val="18"/>
                <w:szCs w:val="18"/>
              </w:rPr>
              <w:t>GEO</w:t>
            </w:r>
          </w:p>
        </w:tc>
        <w:tc>
          <w:tcPr>
            <w:tcW w:w="1512" w:type="pct"/>
            <w:gridSpan w:val="2"/>
            <w:vAlign w:val="center"/>
          </w:tcPr>
          <w:p w14:paraId="2214C7C5" w14:textId="77777777" w:rsidR="001D293F" w:rsidRDefault="001D293F" w:rsidP="00C66D98">
            <w:pPr>
              <w:jc w:val="center"/>
              <w:rPr>
                <w:b/>
                <w:sz w:val="18"/>
                <w:szCs w:val="18"/>
              </w:rPr>
            </w:pPr>
            <w:r>
              <w:rPr>
                <w:b/>
                <w:sz w:val="18"/>
                <w:szCs w:val="18"/>
              </w:rPr>
              <w:t>LEO-1200</w:t>
            </w:r>
          </w:p>
        </w:tc>
        <w:tc>
          <w:tcPr>
            <w:tcW w:w="1592" w:type="pct"/>
            <w:gridSpan w:val="2"/>
            <w:vAlign w:val="center"/>
          </w:tcPr>
          <w:p w14:paraId="12408877" w14:textId="77777777" w:rsidR="001D293F" w:rsidRDefault="001D293F" w:rsidP="00C66D98">
            <w:pPr>
              <w:jc w:val="center"/>
              <w:rPr>
                <w:b/>
                <w:sz w:val="18"/>
                <w:szCs w:val="18"/>
              </w:rPr>
            </w:pPr>
            <w:r>
              <w:rPr>
                <w:b/>
                <w:sz w:val="18"/>
                <w:szCs w:val="18"/>
              </w:rPr>
              <w:t>LEO-600</w:t>
            </w:r>
          </w:p>
        </w:tc>
      </w:tr>
      <w:tr w:rsidR="001D293F" w14:paraId="19CCB901" w14:textId="77777777" w:rsidTr="00C66D98">
        <w:trPr>
          <w:jc w:val="center"/>
        </w:trPr>
        <w:tc>
          <w:tcPr>
            <w:tcW w:w="446" w:type="pct"/>
            <w:vMerge/>
            <w:vAlign w:val="center"/>
          </w:tcPr>
          <w:p w14:paraId="7167C00F" w14:textId="77777777" w:rsidR="001D293F" w:rsidRPr="00903FEB" w:rsidRDefault="001D293F" w:rsidP="00C66D98">
            <w:pPr>
              <w:jc w:val="center"/>
              <w:rPr>
                <w:b/>
                <w:sz w:val="18"/>
                <w:szCs w:val="18"/>
              </w:rPr>
            </w:pPr>
          </w:p>
        </w:tc>
        <w:tc>
          <w:tcPr>
            <w:tcW w:w="743" w:type="pct"/>
            <w:vAlign w:val="center"/>
          </w:tcPr>
          <w:p w14:paraId="343FE3C7" w14:textId="77777777" w:rsidR="001D293F" w:rsidRDefault="001D293F" w:rsidP="00C66D98">
            <w:pPr>
              <w:jc w:val="center"/>
              <w:rPr>
                <w:b/>
                <w:sz w:val="18"/>
                <w:szCs w:val="18"/>
              </w:rPr>
            </w:pPr>
            <w:r>
              <w:rPr>
                <w:b/>
                <w:sz w:val="18"/>
                <w:szCs w:val="18"/>
              </w:rPr>
              <w:t>D=</w:t>
            </w:r>
            <w:r w:rsidRPr="009A6B4E">
              <w:rPr>
                <w:b/>
                <w:sz w:val="18"/>
                <w:szCs w:val="18"/>
              </w:rPr>
              <w:t>2</w:t>
            </w:r>
            <w:r>
              <w:rPr>
                <w:b/>
                <w:sz w:val="18"/>
                <w:szCs w:val="18"/>
              </w:rPr>
              <w:t>0</w:t>
            </w:r>
            <w:r w:rsidRPr="009A6B4E">
              <w:rPr>
                <w:b/>
                <w:sz w:val="18"/>
                <w:szCs w:val="18"/>
              </w:rPr>
              <w:t>0 km</w:t>
            </w:r>
          </w:p>
        </w:tc>
        <w:tc>
          <w:tcPr>
            <w:tcW w:w="707" w:type="pct"/>
            <w:vAlign w:val="center"/>
          </w:tcPr>
          <w:p w14:paraId="12122B87" w14:textId="77777777" w:rsidR="001D293F" w:rsidRDefault="001D293F" w:rsidP="00C66D98">
            <w:pPr>
              <w:jc w:val="center"/>
              <w:rPr>
                <w:b/>
                <w:sz w:val="18"/>
                <w:szCs w:val="18"/>
              </w:rPr>
            </w:pPr>
            <w:r>
              <w:rPr>
                <w:b/>
                <w:sz w:val="18"/>
                <w:szCs w:val="18"/>
              </w:rPr>
              <w:t>D=</w:t>
            </w:r>
            <w:r w:rsidRPr="00A03233">
              <w:rPr>
                <w:b/>
                <w:sz w:val="18"/>
                <w:szCs w:val="18"/>
              </w:rPr>
              <w:t>4</w:t>
            </w:r>
            <w:r>
              <w:rPr>
                <w:b/>
                <w:sz w:val="18"/>
                <w:szCs w:val="18"/>
              </w:rPr>
              <w:t>0</w:t>
            </w:r>
            <w:r w:rsidRPr="00A03233">
              <w:rPr>
                <w:b/>
                <w:sz w:val="18"/>
                <w:szCs w:val="18"/>
              </w:rPr>
              <w:t>0 km</w:t>
            </w:r>
          </w:p>
        </w:tc>
        <w:tc>
          <w:tcPr>
            <w:tcW w:w="719" w:type="pct"/>
            <w:vAlign w:val="center"/>
          </w:tcPr>
          <w:p w14:paraId="5E1C928A" w14:textId="77777777" w:rsidR="001D293F" w:rsidRDefault="001D293F" w:rsidP="00C66D98">
            <w:pPr>
              <w:jc w:val="center"/>
              <w:rPr>
                <w:b/>
                <w:sz w:val="18"/>
                <w:szCs w:val="18"/>
              </w:rPr>
            </w:pPr>
            <w:r>
              <w:rPr>
                <w:b/>
                <w:sz w:val="18"/>
                <w:szCs w:val="18"/>
              </w:rPr>
              <w:t>D=100</w:t>
            </w:r>
            <w:r w:rsidRPr="00A03233">
              <w:rPr>
                <w:b/>
                <w:sz w:val="18"/>
                <w:szCs w:val="18"/>
              </w:rPr>
              <w:t xml:space="preserve"> km</w:t>
            </w:r>
          </w:p>
        </w:tc>
        <w:tc>
          <w:tcPr>
            <w:tcW w:w="793" w:type="pct"/>
            <w:vAlign w:val="center"/>
          </w:tcPr>
          <w:p w14:paraId="092E9054" w14:textId="77777777" w:rsidR="001D293F" w:rsidRDefault="001D293F" w:rsidP="00C66D98">
            <w:pPr>
              <w:jc w:val="center"/>
              <w:rPr>
                <w:b/>
                <w:sz w:val="18"/>
                <w:szCs w:val="18"/>
              </w:rPr>
            </w:pPr>
            <w:r>
              <w:rPr>
                <w:b/>
                <w:sz w:val="18"/>
                <w:szCs w:val="18"/>
              </w:rPr>
              <w:t>D=300 km</w:t>
            </w:r>
          </w:p>
        </w:tc>
        <w:tc>
          <w:tcPr>
            <w:tcW w:w="778" w:type="pct"/>
            <w:vAlign w:val="center"/>
          </w:tcPr>
          <w:p w14:paraId="5A6391F9" w14:textId="77777777" w:rsidR="001D293F" w:rsidRDefault="001D293F" w:rsidP="00C66D98">
            <w:pPr>
              <w:jc w:val="center"/>
              <w:rPr>
                <w:b/>
                <w:sz w:val="18"/>
                <w:szCs w:val="18"/>
              </w:rPr>
            </w:pPr>
            <w:r>
              <w:rPr>
                <w:b/>
                <w:sz w:val="18"/>
                <w:szCs w:val="18"/>
              </w:rPr>
              <w:t>D=100 km</w:t>
            </w:r>
          </w:p>
        </w:tc>
        <w:tc>
          <w:tcPr>
            <w:tcW w:w="814" w:type="pct"/>
            <w:vAlign w:val="center"/>
          </w:tcPr>
          <w:p w14:paraId="38E3E4C9" w14:textId="77777777" w:rsidR="001D293F" w:rsidRDefault="001D293F" w:rsidP="00C66D98">
            <w:pPr>
              <w:jc w:val="center"/>
              <w:rPr>
                <w:b/>
                <w:sz w:val="18"/>
                <w:szCs w:val="18"/>
              </w:rPr>
            </w:pPr>
            <w:r>
              <w:rPr>
                <w:b/>
                <w:sz w:val="18"/>
                <w:szCs w:val="18"/>
              </w:rPr>
              <w:t>D=200 km</w:t>
            </w:r>
          </w:p>
        </w:tc>
      </w:tr>
      <w:tr w:rsidR="001D293F" w:rsidRPr="00EE686B" w14:paraId="19035A70" w14:textId="77777777" w:rsidTr="00C66D98">
        <w:trPr>
          <w:jc w:val="center"/>
        </w:trPr>
        <w:tc>
          <w:tcPr>
            <w:tcW w:w="446" w:type="pct"/>
            <w:vAlign w:val="center"/>
          </w:tcPr>
          <w:p w14:paraId="5DE227DD" w14:textId="77777777" w:rsidR="001D293F" w:rsidRPr="00903FEB" w:rsidRDefault="001D293F" w:rsidP="00C66D98">
            <w:pPr>
              <w:jc w:val="center"/>
              <w:rPr>
                <w:sz w:val="18"/>
                <w:szCs w:val="18"/>
              </w:rPr>
            </w:pPr>
            <w:r w:rsidRPr="00903FEB">
              <w:rPr>
                <w:sz w:val="18"/>
                <w:szCs w:val="18"/>
              </w:rPr>
              <w:t>1</w:t>
            </w:r>
          </w:p>
        </w:tc>
        <w:tc>
          <w:tcPr>
            <w:tcW w:w="743" w:type="pct"/>
            <w:vAlign w:val="center"/>
          </w:tcPr>
          <w:p w14:paraId="48203495" w14:textId="77777777" w:rsidR="001D293F" w:rsidRPr="00AE6D84" w:rsidRDefault="001D293F" w:rsidP="00C66D98">
            <w:pPr>
              <w:jc w:val="center"/>
              <w:rPr>
                <w:sz w:val="18"/>
                <w:szCs w:val="18"/>
              </w:rPr>
            </w:pPr>
            <w:r w:rsidRPr="00AE6D84">
              <w:rPr>
                <w:sz w:val="18"/>
                <w:szCs w:val="18"/>
              </w:rPr>
              <w:t>59</w:t>
            </w:r>
          </w:p>
        </w:tc>
        <w:tc>
          <w:tcPr>
            <w:tcW w:w="707" w:type="pct"/>
            <w:vAlign w:val="center"/>
          </w:tcPr>
          <w:p w14:paraId="168E162B" w14:textId="77777777" w:rsidR="001D293F" w:rsidRPr="00AE6D84" w:rsidRDefault="001D293F" w:rsidP="00C66D98">
            <w:pPr>
              <w:jc w:val="center"/>
              <w:rPr>
                <w:sz w:val="18"/>
                <w:szCs w:val="18"/>
                <w:lang w:eastAsia="zh-CN"/>
              </w:rPr>
            </w:pPr>
            <w:r w:rsidRPr="00AE6D84">
              <w:rPr>
                <w:rFonts w:hint="eastAsia"/>
                <w:sz w:val="18"/>
                <w:szCs w:val="18"/>
                <w:lang w:eastAsia="zh-CN"/>
              </w:rPr>
              <w:t>7</w:t>
            </w:r>
            <w:r w:rsidRPr="00AE6D84">
              <w:rPr>
                <w:sz w:val="18"/>
                <w:szCs w:val="18"/>
                <w:lang w:eastAsia="zh-CN"/>
              </w:rPr>
              <w:t>4</w:t>
            </w:r>
          </w:p>
        </w:tc>
        <w:tc>
          <w:tcPr>
            <w:tcW w:w="719" w:type="pct"/>
            <w:vAlign w:val="center"/>
          </w:tcPr>
          <w:p w14:paraId="63F52185" w14:textId="77777777" w:rsidR="001D293F" w:rsidRPr="00AE6D84" w:rsidRDefault="001D293F" w:rsidP="00C66D98">
            <w:pPr>
              <w:jc w:val="center"/>
              <w:rPr>
                <w:sz w:val="18"/>
                <w:szCs w:val="18"/>
              </w:rPr>
            </w:pPr>
            <w:r w:rsidRPr="00AE6D84">
              <w:rPr>
                <w:rFonts w:hint="eastAsia"/>
                <w:sz w:val="18"/>
                <w:szCs w:val="18"/>
                <w:lang w:eastAsia="zh-CN"/>
              </w:rPr>
              <w:t>1</w:t>
            </w:r>
            <w:r w:rsidRPr="00AE6D84">
              <w:rPr>
                <w:sz w:val="18"/>
                <w:szCs w:val="18"/>
                <w:lang w:eastAsia="zh-CN"/>
              </w:rPr>
              <w:t>0</w:t>
            </w:r>
          </w:p>
        </w:tc>
        <w:tc>
          <w:tcPr>
            <w:tcW w:w="793" w:type="pct"/>
            <w:vAlign w:val="center"/>
          </w:tcPr>
          <w:p w14:paraId="4E13EA78" w14:textId="77777777" w:rsidR="001D293F" w:rsidRPr="00AE6D84" w:rsidRDefault="001D293F" w:rsidP="00C66D98">
            <w:pPr>
              <w:jc w:val="center"/>
              <w:rPr>
                <w:sz w:val="18"/>
                <w:szCs w:val="18"/>
                <w:lang w:eastAsia="zh-CN"/>
              </w:rPr>
            </w:pPr>
            <w:r w:rsidRPr="00AE6D84">
              <w:rPr>
                <w:rFonts w:hint="eastAsia"/>
                <w:sz w:val="18"/>
                <w:szCs w:val="18"/>
                <w:lang w:eastAsia="zh-CN"/>
              </w:rPr>
              <w:t>6</w:t>
            </w:r>
            <w:r w:rsidRPr="00AE6D84">
              <w:rPr>
                <w:sz w:val="18"/>
                <w:szCs w:val="18"/>
                <w:lang w:eastAsia="zh-CN"/>
              </w:rPr>
              <w:t>3</w:t>
            </w:r>
          </w:p>
        </w:tc>
        <w:tc>
          <w:tcPr>
            <w:tcW w:w="778" w:type="pct"/>
            <w:vAlign w:val="center"/>
          </w:tcPr>
          <w:p w14:paraId="6D16E0CC" w14:textId="77777777" w:rsidR="001D293F" w:rsidRPr="00AE6D84" w:rsidRDefault="001D293F" w:rsidP="00C66D98">
            <w:pPr>
              <w:jc w:val="center"/>
              <w:rPr>
                <w:sz w:val="18"/>
                <w:szCs w:val="18"/>
                <w:lang w:eastAsia="zh-CN"/>
              </w:rPr>
            </w:pPr>
            <w:r w:rsidRPr="00AE6D84">
              <w:rPr>
                <w:rFonts w:hint="eastAsia"/>
                <w:sz w:val="18"/>
                <w:szCs w:val="18"/>
                <w:lang w:eastAsia="zh-CN"/>
              </w:rPr>
              <w:t>1</w:t>
            </w:r>
            <w:r w:rsidRPr="00AE6D84">
              <w:rPr>
                <w:sz w:val="18"/>
                <w:szCs w:val="18"/>
                <w:lang w:eastAsia="zh-CN"/>
              </w:rPr>
              <w:t>0</w:t>
            </w:r>
          </w:p>
        </w:tc>
        <w:tc>
          <w:tcPr>
            <w:tcW w:w="814" w:type="pct"/>
            <w:vAlign w:val="center"/>
          </w:tcPr>
          <w:p w14:paraId="21BADED5" w14:textId="77777777" w:rsidR="001D293F" w:rsidRPr="00AE6D84" w:rsidRDefault="001D293F" w:rsidP="00C66D98">
            <w:pPr>
              <w:jc w:val="center"/>
              <w:rPr>
                <w:sz w:val="18"/>
                <w:szCs w:val="18"/>
                <w:lang w:eastAsia="zh-CN"/>
              </w:rPr>
            </w:pPr>
            <w:r w:rsidRPr="00AE6D84">
              <w:rPr>
                <w:rFonts w:hint="eastAsia"/>
                <w:sz w:val="18"/>
                <w:szCs w:val="18"/>
                <w:lang w:eastAsia="zh-CN"/>
              </w:rPr>
              <w:t>5</w:t>
            </w:r>
            <w:r w:rsidRPr="00AE6D84">
              <w:rPr>
                <w:sz w:val="18"/>
                <w:szCs w:val="18"/>
                <w:lang w:eastAsia="zh-CN"/>
              </w:rPr>
              <w:t>2</w:t>
            </w:r>
          </w:p>
        </w:tc>
      </w:tr>
    </w:tbl>
    <w:p w14:paraId="30B131FC" w14:textId="63F1F803" w:rsidR="001D293F" w:rsidRPr="00A84092" w:rsidRDefault="001D293F" w:rsidP="001D293F">
      <w:pPr>
        <w:rPr>
          <w:i/>
          <w:lang w:val="en-GB"/>
        </w:rPr>
      </w:pPr>
      <w:r w:rsidRPr="00AE6D84">
        <w:rPr>
          <w:b/>
          <w:i/>
        </w:rPr>
        <w:t>Observation 2</w:t>
      </w:r>
      <w:r>
        <w:rPr>
          <w:b/>
          <w:i/>
        </w:rPr>
        <w:t>6</w:t>
      </w:r>
      <w:r w:rsidRPr="00AE6D84">
        <w:rPr>
          <w:b/>
          <w:i/>
        </w:rPr>
        <w:t>:</w:t>
      </w:r>
      <w:r>
        <w:rPr>
          <w:b/>
          <w:i/>
        </w:rPr>
        <w:t xml:space="preserve"> </w:t>
      </w:r>
      <w:r w:rsidR="00911C40">
        <w:rPr>
          <w:i/>
        </w:rPr>
        <w:t>T</w:t>
      </w:r>
      <w:r w:rsidRPr="00AE6D84">
        <w:rPr>
          <w:i/>
        </w:rPr>
        <w:t xml:space="preserve">he </w:t>
      </w:r>
      <w:r>
        <w:rPr>
          <w:i/>
        </w:rPr>
        <w:t xml:space="preserve">possible </w:t>
      </w:r>
      <w:r w:rsidRPr="005E75AC">
        <w:rPr>
          <w:i/>
        </w:rPr>
        <w:t>supported maximum beam diameter</w:t>
      </w:r>
      <w:r>
        <w:rPr>
          <w:i/>
        </w:rPr>
        <w:t xml:space="preserve"> of different </w:t>
      </w:r>
      <w:r w:rsidRPr="00FB3B1B">
        <w:rPr>
          <w:i/>
        </w:rPr>
        <w:t xml:space="preserve">specific beams by </w:t>
      </w:r>
      <w:r w:rsidRPr="008F0B58">
        <w:rPr>
          <w:i/>
        </w:rPr>
        <w:t>Rel-15 pream</w:t>
      </w:r>
      <w:r>
        <w:rPr>
          <w:i/>
        </w:rPr>
        <w:t>ble format 1 CP length are 104.39 km (GEO, MEA=10 degree), 120.33 km (LEO-1200, MEA=30 degree) and 121.47 km (LEO-600, MEA=30 degree).</w:t>
      </w:r>
    </w:p>
    <w:p w14:paraId="18D76C56" w14:textId="77777777" w:rsidR="001D293F" w:rsidRPr="00B97EC1" w:rsidRDefault="001D293F" w:rsidP="001D293F">
      <w:pPr>
        <w:rPr>
          <w:i/>
        </w:rPr>
      </w:pPr>
      <w:r w:rsidRPr="00B615E5">
        <w:rPr>
          <w:b/>
          <w:i/>
        </w:rPr>
        <w:t>Observation</w:t>
      </w:r>
      <w:r>
        <w:rPr>
          <w:b/>
          <w:i/>
        </w:rPr>
        <w:t xml:space="preserve"> 27</w:t>
      </w:r>
      <w:r w:rsidRPr="00B615E5">
        <w:rPr>
          <w:b/>
          <w:i/>
        </w:rPr>
        <w:t xml:space="preserve">: </w:t>
      </w:r>
      <w:r w:rsidRPr="00B97EC1">
        <w:rPr>
          <w:i/>
        </w:rPr>
        <w:t>U</w:t>
      </w:r>
      <w:r>
        <w:rPr>
          <w:i/>
        </w:rPr>
        <w:t>tilizing</w:t>
      </w:r>
      <w:r w:rsidRPr="00407F30">
        <w:rPr>
          <w:i/>
        </w:rPr>
        <w:t xml:space="preserve"> a positioning method</w:t>
      </w:r>
      <w:r>
        <w:rPr>
          <w:i/>
        </w:rPr>
        <w:t xml:space="preserve"> can reduce the requirement for the preamble CP length.</w:t>
      </w:r>
    </w:p>
    <w:p w14:paraId="1B63E647" w14:textId="77777777" w:rsidR="001D293F" w:rsidRDefault="001D293F" w:rsidP="001D293F">
      <w:pPr>
        <w:rPr>
          <w:i/>
        </w:rPr>
      </w:pPr>
      <w:r w:rsidRPr="00B615E5">
        <w:rPr>
          <w:b/>
          <w:i/>
        </w:rPr>
        <w:t>Observation</w:t>
      </w:r>
      <w:r>
        <w:rPr>
          <w:b/>
          <w:i/>
        </w:rPr>
        <w:t xml:space="preserve"> 28</w:t>
      </w:r>
      <w:r w:rsidRPr="00B615E5">
        <w:rPr>
          <w:b/>
          <w:i/>
        </w:rPr>
        <w:t xml:space="preserve">: </w:t>
      </w:r>
      <w:r w:rsidRPr="00AE6D84">
        <w:rPr>
          <w:i/>
        </w:rPr>
        <w:t>From</w:t>
      </w:r>
      <w:r>
        <w:rPr>
          <w:i/>
        </w:rPr>
        <w:t xml:space="preserve"> the perspective of </w:t>
      </w:r>
      <w:r>
        <w:rPr>
          <w:i/>
          <w:lang w:eastAsia="zh-CN"/>
        </w:rPr>
        <w:t>implementation</w:t>
      </w:r>
      <w:r>
        <w:rPr>
          <w:i/>
        </w:rPr>
        <w:t>, utilizing</w:t>
      </w:r>
      <w:r w:rsidRPr="00407F30">
        <w:rPr>
          <w:i/>
        </w:rPr>
        <w:t xml:space="preserve"> </w:t>
      </w:r>
      <w:r>
        <w:rPr>
          <w:i/>
        </w:rPr>
        <w:t>the multiple detection method can reduce the requirement for the preamble CP length.</w:t>
      </w:r>
    </w:p>
    <w:p w14:paraId="6285ECC2" w14:textId="77777777" w:rsidR="00936E15" w:rsidRDefault="00936E15" w:rsidP="00936E15">
      <w:pPr>
        <w:pStyle w:val="Eqn"/>
        <w:rPr>
          <w:rFonts w:eastAsiaTheme="minorEastAsia"/>
          <w:i/>
          <w:lang w:val="en-GB"/>
        </w:rPr>
      </w:pPr>
      <w:r w:rsidRPr="00E421B9">
        <w:rPr>
          <w:rFonts w:eastAsiaTheme="minorEastAsia"/>
          <w:b/>
          <w:i/>
          <w:lang w:val="en-GB"/>
        </w:rPr>
        <w:t xml:space="preserve">Observation </w:t>
      </w:r>
      <w:r>
        <w:rPr>
          <w:rFonts w:eastAsiaTheme="minorEastAsia"/>
          <w:b/>
          <w:i/>
          <w:lang w:val="en-GB"/>
        </w:rPr>
        <w:t>29:</w:t>
      </w:r>
      <w:r w:rsidRPr="006C79AB">
        <w:rPr>
          <w:rFonts w:eastAsiaTheme="minorEastAsia"/>
          <w:i/>
          <w:lang w:val="en-GB"/>
        </w:rPr>
        <w:t xml:space="preserve"> </w:t>
      </w:r>
      <w:r>
        <w:rPr>
          <w:rFonts w:eastAsiaTheme="minorEastAsia"/>
          <w:i/>
          <w:lang w:val="en-GB"/>
        </w:rPr>
        <w:t>Without consideration of f</w:t>
      </w:r>
      <w:r w:rsidRPr="00C37F92">
        <w:rPr>
          <w:rFonts w:eastAsiaTheme="minorEastAsia"/>
          <w:i/>
          <w:lang w:val="en-GB"/>
        </w:rPr>
        <w:t xml:space="preserve">requency </w:t>
      </w:r>
      <w:r>
        <w:rPr>
          <w:rFonts w:eastAsiaTheme="minorEastAsia"/>
          <w:i/>
          <w:lang w:val="en-GB"/>
        </w:rPr>
        <w:t>o</w:t>
      </w:r>
      <w:r w:rsidRPr="00C37F92">
        <w:rPr>
          <w:rFonts w:eastAsiaTheme="minorEastAsia"/>
          <w:i/>
          <w:lang w:val="en-GB"/>
        </w:rPr>
        <w:t>ffset</w:t>
      </w:r>
      <w:r>
        <w:rPr>
          <w:rFonts w:eastAsiaTheme="minorEastAsia"/>
          <w:i/>
          <w:lang w:val="en-GB"/>
        </w:rPr>
        <w:t>, p</w:t>
      </w:r>
      <w:r w:rsidRPr="00C37F92">
        <w:rPr>
          <w:rFonts w:eastAsiaTheme="minorEastAsia"/>
          <w:i/>
          <w:lang w:val="en-GB"/>
        </w:rPr>
        <w:t>hase noise</w:t>
      </w:r>
      <w:r>
        <w:rPr>
          <w:rFonts w:eastAsiaTheme="minorEastAsia"/>
          <w:i/>
          <w:lang w:val="en-GB"/>
        </w:rPr>
        <w:t xml:space="preserve"> and CP length,</w:t>
      </w:r>
    </w:p>
    <w:p w14:paraId="46D8CCCE" w14:textId="77777777" w:rsidR="00936E15" w:rsidRDefault="00936E15" w:rsidP="00CF78A1">
      <w:pPr>
        <w:pStyle w:val="Eqn"/>
        <w:numPr>
          <w:ilvl w:val="0"/>
          <w:numId w:val="23"/>
        </w:numPr>
        <w:ind w:left="709" w:hanging="284"/>
        <w:rPr>
          <w:rFonts w:eastAsiaTheme="minorEastAsia"/>
          <w:i/>
          <w:lang w:val="en-GB"/>
        </w:rPr>
      </w:pPr>
      <w:r>
        <w:rPr>
          <w:rFonts w:eastAsiaTheme="minorEastAsia"/>
          <w:i/>
          <w:lang w:val="en-GB"/>
        </w:rPr>
        <w:t>R-15 long</w:t>
      </w:r>
      <w:r w:rsidRPr="005C1FC5">
        <w:rPr>
          <w:rFonts w:eastAsiaTheme="minorEastAsia"/>
          <w:i/>
          <w:lang w:val="en-GB"/>
        </w:rPr>
        <w:t xml:space="preserve"> preamble formats </w:t>
      </w:r>
      <w:r>
        <w:rPr>
          <w:rFonts w:eastAsiaTheme="minorEastAsia"/>
          <w:i/>
          <w:lang w:val="en-GB"/>
        </w:rPr>
        <w:t>may work in the S band</w:t>
      </w:r>
      <w:r w:rsidRPr="0086045A">
        <w:rPr>
          <w:rFonts w:eastAsiaTheme="minorEastAsia"/>
          <w:i/>
          <w:lang w:val="en-GB"/>
        </w:rPr>
        <w:t xml:space="preserve"> </w:t>
      </w:r>
      <w:r>
        <w:rPr>
          <w:rFonts w:eastAsiaTheme="minorEastAsia"/>
          <w:i/>
          <w:lang w:val="en-GB"/>
        </w:rPr>
        <w:t xml:space="preserve">for </w:t>
      </w:r>
      <w:r w:rsidRPr="003E3B12">
        <w:rPr>
          <w:rFonts w:eastAsiaTheme="minorEastAsia"/>
          <w:i/>
          <w:lang w:val="en-GB"/>
        </w:rPr>
        <w:t>LEO</w:t>
      </w:r>
      <w:r>
        <w:rPr>
          <w:rFonts w:eastAsiaTheme="minorEastAsia"/>
          <w:i/>
          <w:lang w:val="en-GB"/>
        </w:rPr>
        <w:t>-1200</w:t>
      </w:r>
      <w:r w:rsidRPr="003E3B12">
        <w:rPr>
          <w:rFonts w:eastAsiaTheme="minorEastAsia"/>
          <w:i/>
          <w:lang w:val="en-GB"/>
        </w:rPr>
        <w:t xml:space="preserve"> (30 degree) scenario</w:t>
      </w:r>
      <w:r>
        <w:rPr>
          <w:rFonts w:eastAsiaTheme="minorEastAsia"/>
          <w:i/>
          <w:lang w:val="en-GB"/>
        </w:rPr>
        <w:t>s with respect to SNR</w:t>
      </w:r>
      <w:r w:rsidRPr="00E421B9">
        <w:rPr>
          <w:rFonts w:eastAsiaTheme="minorEastAsia"/>
          <w:i/>
          <w:lang w:val="en-GB"/>
        </w:rPr>
        <w:t>.</w:t>
      </w:r>
    </w:p>
    <w:p w14:paraId="0635DE1F" w14:textId="77777777" w:rsidR="00936E15" w:rsidRDefault="00936E15" w:rsidP="00936E15">
      <w:pPr>
        <w:pStyle w:val="Eqn"/>
        <w:numPr>
          <w:ilvl w:val="0"/>
          <w:numId w:val="23"/>
        </w:numPr>
        <w:ind w:left="709" w:hanging="284"/>
        <w:rPr>
          <w:rFonts w:eastAsiaTheme="minorEastAsia"/>
          <w:i/>
          <w:lang w:val="en-GB"/>
        </w:rPr>
      </w:pPr>
      <w:r>
        <w:rPr>
          <w:rFonts w:eastAsiaTheme="minorEastAsia"/>
          <w:i/>
          <w:lang w:val="en-GB"/>
        </w:rPr>
        <w:t>some of R-15 short</w:t>
      </w:r>
      <w:r w:rsidRPr="005C1FC5">
        <w:rPr>
          <w:rFonts w:eastAsiaTheme="minorEastAsia"/>
          <w:i/>
          <w:lang w:val="en-GB"/>
        </w:rPr>
        <w:t xml:space="preserve"> preamble formats </w:t>
      </w:r>
      <w:r>
        <w:rPr>
          <w:rFonts w:eastAsiaTheme="minorEastAsia"/>
          <w:i/>
          <w:lang w:val="en-GB"/>
        </w:rPr>
        <w:t>may work in the S band</w:t>
      </w:r>
      <w:r w:rsidRPr="0086045A">
        <w:rPr>
          <w:rFonts w:eastAsiaTheme="minorEastAsia"/>
          <w:i/>
          <w:lang w:val="en-GB"/>
        </w:rPr>
        <w:t xml:space="preserve"> </w:t>
      </w:r>
      <w:r>
        <w:rPr>
          <w:rFonts w:eastAsiaTheme="minorEastAsia"/>
          <w:i/>
          <w:lang w:val="en-GB"/>
        </w:rPr>
        <w:t xml:space="preserve">for </w:t>
      </w:r>
      <w:r w:rsidRPr="003E3B12">
        <w:rPr>
          <w:rFonts w:eastAsiaTheme="minorEastAsia"/>
          <w:i/>
          <w:lang w:val="en-GB"/>
        </w:rPr>
        <w:t>LEO</w:t>
      </w:r>
      <w:r>
        <w:rPr>
          <w:rFonts w:eastAsiaTheme="minorEastAsia"/>
          <w:i/>
          <w:lang w:val="en-GB"/>
        </w:rPr>
        <w:t>-1200</w:t>
      </w:r>
      <w:r w:rsidRPr="003E3B12">
        <w:rPr>
          <w:rFonts w:eastAsiaTheme="minorEastAsia"/>
          <w:i/>
          <w:lang w:val="en-GB"/>
        </w:rPr>
        <w:t xml:space="preserve"> (30 degree) scenario</w:t>
      </w:r>
      <w:r>
        <w:rPr>
          <w:rFonts w:eastAsiaTheme="minorEastAsia"/>
          <w:i/>
          <w:lang w:val="en-GB"/>
        </w:rPr>
        <w:t>s with respect to SNR</w:t>
      </w:r>
      <w:r w:rsidRPr="00E421B9">
        <w:rPr>
          <w:rFonts w:eastAsiaTheme="minorEastAsia"/>
          <w:i/>
          <w:lang w:val="en-GB"/>
        </w:rPr>
        <w:t>.</w:t>
      </w:r>
    </w:p>
    <w:p w14:paraId="5B96F239" w14:textId="77777777" w:rsidR="00936E15" w:rsidRPr="00C0363A" w:rsidRDefault="00936E15" w:rsidP="00936E15">
      <w:pPr>
        <w:pStyle w:val="Eqn"/>
        <w:numPr>
          <w:ilvl w:val="0"/>
          <w:numId w:val="23"/>
        </w:numPr>
        <w:ind w:left="709" w:hanging="284"/>
        <w:rPr>
          <w:rFonts w:eastAsiaTheme="minorEastAsia"/>
          <w:i/>
          <w:lang w:val="en-GB" w:eastAsia="zh-CN"/>
        </w:rPr>
      </w:pPr>
      <w:r>
        <w:rPr>
          <w:rFonts w:eastAsiaTheme="minorEastAsia"/>
          <w:i/>
          <w:lang w:val="en-GB"/>
        </w:rPr>
        <w:t>except for the format 3, R-15 long</w:t>
      </w:r>
      <w:r w:rsidRPr="005C1FC5">
        <w:rPr>
          <w:rFonts w:eastAsiaTheme="minorEastAsia"/>
          <w:i/>
          <w:lang w:val="en-GB"/>
        </w:rPr>
        <w:t xml:space="preserve"> preamble formats </w:t>
      </w:r>
      <w:r>
        <w:rPr>
          <w:rFonts w:eastAsiaTheme="minorEastAsia"/>
          <w:i/>
          <w:lang w:val="en-GB"/>
        </w:rPr>
        <w:t>may work in the S band</w:t>
      </w:r>
      <w:r w:rsidRPr="0086045A">
        <w:rPr>
          <w:rFonts w:eastAsiaTheme="minorEastAsia"/>
          <w:i/>
          <w:lang w:val="en-GB"/>
        </w:rPr>
        <w:t xml:space="preserve"> </w:t>
      </w:r>
      <w:r>
        <w:rPr>
          <w:rFonts w:eastAsiaTheme="minorEastAsia"/>
          <w:i/>
          <w:lang w:val="en-GB"/>
        </w:rPr>
        <w:t xml:space="preserve">for GEO </w:t>
      </w:r>
      <w:r w:rsidRPr="003E3B12">
        <w:rPr>
          <w:rFonts w:eastAsiaTheme="minorEastAsia"/>
          <w:i/>
          <w:lang w:val="en-GB"/>
        </w:rPr>
        <w:t>(</w:t>
      </w:r>
      <w:r>
        <w:rPr>
          <w:rFonts w:eastAsiaTheme="minorEastAsia"/>
          <w:i/>
          <w:lang w:val="en-GB"/>
        </w:rPr>
        <w:t>1</w:t>
      </w:r>
      <w:r w:rsidRPr="003E3B12">
        <w:rPr>
          <w:rFonts w:eastAsiaTheme="minorEastAsia"/>
          <w:i/>
          <w:lang w:val="en-GB"/>
        </w:rPr>
        <w:t>0 degree)</w:t>
      </w:r>
      <w:r>
        <w:rPr>
          <w:rFonts w:eastAsiaTheme="minorEastAsia"/>
          <w:i/>
          <w:lang w:val="en-GB"/>
        </w:rPr>
        <w:t xml:space="preserve"> </w:t>
      </w:r>
      <w:r w:rsidRPr="003E3B12">
        <w:rPr>
          <w:rFonts w:eastAsiaTheme="minorEastAsia"/>
          <w:i/>
          <w:lang w:val="en-GB"/>
        </w:rPr>
        <w:t>scenario</w:t>
      </w:r>
      <w:r>
        <w:rPr>
          <w:rFonts w:eastAsiaTheme="minorEastAsia"/>
          <w:i/>
          <w:lang w:val="en-GB"/>
        </w:rPr>
        <w:t>s with respect to SNR</w:t>
      </w:r>
      <w:r w:rsidRPr="00E421B9">
        <w:rPr>
          <w:rFonts w:eastAsiaTheme="minorEastAsia"/>
          <w:i/>
          <w:lang w:val="en-GB"/>
        </w:rPr>
        <w:t>.</w:t>
      </w:r>
    </w:p>
    <w:p w14:paraId="48D75FEE" w14:textId="77777777" w:rsidR="00936E15" w:rsidRDefault="00936E15" w:rsidP="00936E15">
      <w:pPr>
        <w:pStyle w:val="Eqn"/>
        <w:numPr>
          <w:ilvl w:val="0"/>
          <w:numId w:val="23"/>
        </w:numPr>
        <w:ind w:left="709" w:hanging="284"/>
        <w:rPr>
          <w:rFonts w:eastAsiaTheme="minorEastAsia"/>
          <w:i/>
          <w:lang w:val="en-GB"/>
        </w:rPr>
      </w:pPr>
      <w:r>
        <w:rPr>
          <w:rFonts w:eastAsiaTheme="minorEastAsia"/>
          <w:i/>
          <w:lang w:val="en-GB"/>
        </w:rPr>
        <w:t xml:space="preserve">R-15 short </w:t>
      </w:r>
      <w:r w:rsidRPr="005C1FC5">
        <w:rPr>
          <w:rFonts w:eastAsiaTheme="minorEastAsia"/>
          <w:i/>
          <w:lang w:val="en-GB"/>
        </w:rPr>
        <w:t xml:space="preserve">preamble formats </w:t>
      </w:r>
      <w:r>
        <w:rPr>
          <w:rFonts w:eastAsiaTheme="minorEastAsia"/>
          <w:i/>
          <w:lang w:val="en-GB"/>
        </w:rPr>
        <w:t>cannot</w:t>
      </w:r>
      <w:r w:rsidRPr="005C1FC5">
        <w:rPr>
          <w:rFonts w:eastAsiaTheme="minorEastAsia"/>
          <w:i/>
          <w:lang w:val="en-GB"/>
        </w:rPr>
        <w:t xml:space="preserve"> </w:t>
      </w:r>
      <w:r>
        <w:rPr>
          <w:rFonts w:eastAsiaTheme="minorEastAsia"/>
          <w:i/>
          <w:lang w:val="en-GB"/>
        </w:rPr>
        <w:t>work in the S band</w:t>
      </w:r>
      <w:r w:rsidRPr="0086045A">
        <w:rPr>
          <w:rFonts w:eastAsiaTheme="minorEastAsia"/>
          <w:i/>
          <w:lang w:val="en-GB"/>
        </w:rPr>
        <w:t xml:space="preserve"> </w:t>
      </w:r>
      <w:r>
        <w:rPr>
          <w:rFonts w:eastAsiaTheme="minorEastAsia"/>
          <w:i/>
          <w:lang w:val="en-GB"/>
        </w:rPr>
        <w:t>for GEO (1</w:t>
      </w:r>
      <w:r w:rsidRPr="003E3B12">
        <w:rPr>
          <w:rFonts w:eastAsiaTheme="minorEastAsia"/>
          <w:i/>
          <w:lang w:val="en-GB"/>
        </w:rPr>
        <w:t>0 degree) scenario</w:t>
      </w:r>
      <w:r>
        <w:rPr>
          <w:rFonts w:eastAsiaTheme="minorEastAsia"/>
          <w:i/>
          <w:lang w:val="en-GB"/>
        </w:rPr>
        <w:t>s with respect to SNR</w:t>
      </w:r>
      <w:r w:rsidRPr="00E421B9">
        <w:rPr>
          <w:rFonts w:eastAsiaTheme="minorEastAsia"/>
          <w:i/>
          <w:lang w:val="en-GB"/>
        </w:rPr>
        <w:t>.</w:t>
      </w:r>
    </w:p>
    <w:p w14:paraId="09880488" w14:textId="30A57C9B" w:rsidR="00936E15" w:rsidRDefault="00936E15" w:rsidP="00936E15">
      <w:pPr>
        <w:pStyle w:val="Eqn"/>
        <w:numPr>
          <w:ilvl w:val="0"/>
          <w:numId w:val="23"/>
        </w:numPr>
        <w:ind w:left="709" w:hanging="284"/>
        <w:rPr>
          <w:rFonts w:eastAsiaTheme="minorEastAsia"/>
          <w:i/>
          <w:lang w:val="en-GB"/>
        </w:rPr>
      </w:pPr>
      <w:r>
        <w:rPr>
          <w:rFonts w:eastAsiaTheme="minorEastAsia"/>
          <w:i/>
          <w:lang w:val="en-GB"/>
        </w:rPr>
        <w:t xml:space="preserve">R-15 </w:t>
      </w:r>
      <w:r w:rsidR="004F5C03">
        <w:rPr>
          <w:rFonts w:hint="eastAsia"/>
          <w:i/>
          <w:lang w:val="en-GB" w:eastAsia="zh-CN"/>
        </w:rPr>
        <w:t>short</w:t>
      </w:r>
      <w:r w:rsidR="004F5C03">
        <w:rPr>
          <w:i/>
          <w:lang w:val="en-GB"/>
        </w:rPr>
        <w:t xml:space="preserve"> </w:t>
      </w:r>
      <w:r w:rsidRPr="005C1FC5">
        <w:rPr>
          <w:rFonts w:eastAsiaTheme="minorEastAsia"/>
          <w:i/>
          <w:lang w:val="en-GB"/>
        </w:rPr>
        <w:t xml:space="preserve">preamble formats </w:t>
      </w:r>
      <w:r>
        <w:rPr>
          <w:rFonts w:eastAsiaTheme="minorEastAsia"/>
          <w:i/>
          <w:lang w:val="en-GB"/>
        </w:rPr>
        <w:t>may</w:t>
      </w:r>
      <w:r w:rsidRPr="005C1FC5">
        <w:rPr>
          <w:rFonts w:eastAsiaTheme="minorEastAsia"/>
          <w:i/>
          <w:lang w:val="en-GB"/>
        </w:rPr>
        <w:t xml:space="preserve"> </w:t>
      </w:r>
      <w:r>
        <w:rPr>
          <w:rFonts w:eastAsiaTheme="minorEastAsia"/>
          <w:i/>
          <w:lang w:val="en-GB"/>
        </w:rPr>
        <w:t>work in the Ka band</w:t>
      </w:r>
      <w:r w:rsidRPr="0086045A">
        <w:rPr>
          <w:rFonts w:eastAsiaTheme="minorEastAsia"/>
          <w:i/>
          <w:lang w:val="en-GB"/>
        </w:rPr>
        <w:t xml:space="preserve"> </w:t>
      </w:r>
      <w:r>
        <w:rPr>
          <w:rFonts w:eastAsiaTheme="minorEastAsia"/>
          <w:i/>
          <w:lang w:val="en-GB"/>
        </w:rPr>
        <w:t xml:space="preserve">for </w:t>
      </w:r>
      <w:r w:rsidRPr="003E3B12">
        <w:rPr>
          <w:rFonts w:eastAsiaTheme="minorEastAsia"/>
          <w:i/>
          <w:lang w:val="en-GB"/>
        </w:rPr>
        <w:t xml:space="preserve">LEO (30 degree) </w:t>
      </w:r>
      <w:r>
        <w:rPr>
          <w:rFonts w:eastAsiaTheme="minorEastAsia"/>
          <w:i/>
          <w:lang w:val="en-GB"/>
        </w:rPr>
        <w:t xml:space="preserve">and GEO </w:t>
      </w:r>
      <w:r w:rsidRPr="003E3B12">
        <w:rPr>
          <w:rFonts w:eastAsiaTheme="minorEastAsia"/>
          <w:i/>
          <w:lang w:val="en-GB"/>
        </w:rPr>
        <w:t>(</w:t>
      </w:r>
      <w:r>
        <w:rPr>
          <w:rFonts w:eastAsiaTheme="minorEastAsia"/>
          <w:i/>
          <w:lang w:val="en-GB"/>
        </w:rPr>
        <w:t>1</w:t>
      </w:r>
      <w:r w:rsidRPr="003E3B12">
        <w:rPr>
          <w:rFonts w:eastAsiaTheme="minorEastAsia"/>
          <w:i/>
          <w:lang w:val="en-GB"/>
        </w:rPr>
        <w:t>0 degree)</w:t>
      </w:r>
      <w:r>
        <w:rPr>
          <w:rFonts w:eastAsiaTheme="minorEastAsia"/>
          <w:i/>
          <w:lang w:val="en-GB"/>
        </w:rPr>
        <w:t xml:space="preserve"> </w:t>
      </w:r>
      <w:r w:rsidRPr="003E3B12">
        <w:rPr>
          <w:rFonts w:eastAsiaTheme="minorEastAsia"/>
          <w:i/>
          <w:lang w:val="en-GB"/>
        </w:rPr>
        <w:t>scenario</w:t>
      </w:r>
      <w:r>
        <w:rPr>
          <w:rFonts w:eastAsiaTheme="minorEastAsia"/>
          <w:i/>
          <w:lang w:val="en-GB"/>
        </w:rPr>
        <w:t>s</w:t>
      </w:r>
      <w:r w:rsidRPr="00214280">
        <w:rPr>
          <w:rFonts w:eastAsiaTheme="minorEastAsia"/>
          <w:i/>
          <w:lang w:val="en-GB"/>
        </w:rPr>
        <w:t xml:space="preserve"> </w:t>
      </w:r>
      <w:r>
        <w:rPr>
          <w:rFonts w:eastAsiaTheme="minorEastAsia"/>
          <w:i/>
          <w:lang w:val="en-GB"/>
        </w:rPr>
        <w:t>with respect to SNR</w:t>
      </w:r>
      <w:r w:rsidRPr="00E421B9">
        <w:rPr>
          <w:rFonts w:eastAsiaTheme="minorEastAsia"/>
          <w:i/>
          <w:lang w:val="en-GB"/>
        </w:rPr>
        <w:t>.</w:t>
      </w:r>
    </w:p>
    <w:p w14:paraId="42228B6E" w14:textId="663D32A7" w:rsidR="001D293F" w:rsidRPr="00936E15" w:rsidRDefault="001D293F" w:rsidP="001D293F">
      <w:pPr>
        <w:pStyle w:val="Eqn"/>
        <w:rPr>
          <w:i/>
          <w:lang w:val="en-GB" w:eastAsia="zh-CN"/>
        </w:rPr>
      </w:pPr>
      <w:r w:rsidRPr="00936E15">
        <w:rPr>
          <w:rFonts w:eastAsiaTheme="minorEastAsia"/>
          <w:b/>
          <w:i/>
          <w:lang w:val="en-GB"/>
        </w:rPr>
        <w:t>Observation 3</w:t>
      </w:r>
      <w:r w:rsidR="00936E15" w:rsidRPr="00CF78A1">
        <w:rPr>
          <w:rFonts w:eastAsiaTheme="minorEastAsia"/>
          <w:b/>
          <w:i/>
          <w:lang w:val="en-GB"/>
        </w:rPr>
        <w:t>0</w:t>
      </w:r>
      <w:r w:rsidRPr="00936E15">
        <w:rPr>
          <w:rFonts w:eastAsiaTheme="minorEastAsia"/>
          <w:b/>
          <w:i/>
          <w:lang w:val="en-GB"/>
        </w:rPr>
        <w:t xml:space="preserve">: </w:t>
      </w:r>
      <w:r w:rsidRPr="00936E15">
        <w:rPr>
          <w:i/>
          <w:lang w:val="en-GB" w:eastAsia="zh-CN"/>
        </w:rPr>
        <w:t xml:space="preserve">Considering the residual UL frequency offset, LEO-1200 (D=90 km) and LEO-600 (D=50 km) scenarios in </w:t>
      </w:r>
      <w:r w:rsidR="00D35501">
        <w:rPr>
          <w:i/>
          <w:lang w:val="en-GB" w:eastAsia="zh-CN"/>
        </w:rPr>
        <w:t>Ka</w:t>
      </w:r>
      <w:r w:rsidRPr="00936E15">
        <w:rPr>
          <w:i/>
          <w:lang w:val="en-GB" w:eastAsia="zh-CN"/>
        </w:rPr>
        <w:t xml:space="preserve"> band cannot be supported by existing Rel-15 preambles.</w:t>
      </w:r>
    </w:p>
    <w:p w14:paraId="424BD360" w14:textId="10FB869F" w:rsidR="001D293F" w:rsidRPr="00B97EC1" w:rsidRDefault="001D293F" w:rsidP="001D293F">
      <w:pPr>
        <w:pStyle w:val="Eqn"/>
        <w:rPr>
          <w:i/>
          <w:lang w:val="en-GB" w:eastAsia="zh-CN"/>
        </w:rPr>
      </w:pPr>
      <w:r w:rsidRPr="00936E15">
        <w:rPr>
          <w:rFonts w:eastAsiaTheme="minorEastAsia"/>
          <w:b/>
          <w:i/>
          <w:lang w:val="en-GB"/>
        </w:rPr>
        <w:t>Observation 3</w:t>
      </w:r>
      <w:r w:rsidR="00936E15" w:rsidRPr="00CF78A1">
        <w:rPr>
          <w:rFonts w:eastAsiaTheme="minorEastAsia"/>
          <w:b/>
          <w:i/>
          <w:lang w:val="en-GB"/>
        </w:rPr>
        <w:t>1</w:t>
      </w:r>
      <w:r w:rsidRPr="00936E15">
        <w:rPr>
          <w:rFonts w:eastAsiaTheme="minorEastAsia"/>
          <w:b/>
          <w:i/>
          <w:lang w:val="en-GB"/>
        </w:rPr>
        <w:t xml:space="preserve">: </w:t>
      </w:r>
      <w:r w:rsidRPr="00936E15">
        <w:rPr>
          <w:i/>
          <w:lang w:val="en-GB" w:eastAsia="zh-CN"/>
        </w:rPr>
        <w:t xml:space="preserve">To provide higher robustness to UL frequency offset, higher preamble SCS </w:t>
      </w:r>
      <w:r w:rsidR="00543207">
        <w:rPr>
          <w:i/>
          <w:lang w:val="en-GB" w:eastAsia="zh-CN"/>
        </w:rPr>
        <w:t>is preferred</w:t>
      </w:r>
      <w:r w:rsidRPr="00936E15">
        <w:rPr>
          <w:i/>
          <w:lang w:val="en-GB" w:eastAsia="zh-CN"/>
        </w:rPr>
        <w:t>.</w:t>
      </w:r>
    </w:p>
    <w:p w14:paraId="71F8F099" w14:textId="77777777" w:rsidR="001D293F" w:rsidRPr="00B97EC1" w:rsidRDefault="001D293F" w:rsidP="001D293F">
      <w:pPr>
        <w:pStyle w:val="Eqn"/>
        <w:rPr>
          <w:i/>
          <w:lang w:val="en-GB" w:eastAsia="zh-CN"/>
        </w:rPr>
      </w:pPr>
      <w:r w:rsidRPr="00B97EC1">
        <w:rPr>
          <w:rFonts w:eastAsiaTheme="minorEastAsia"/>
          <w:b/>
          <w:i/>
          <w:lang w:val="en-GB"/>
        </w:rPr>
        <w:t xml:space="preserve">Observation </w:t>
      </w:r>
      <w:r>
        <w:rPr>
          <w:rFonts w:eastAsiaTheme="minorEastAsia"/>
          <w:b/>
          <w:i/>
          <w:lang w:val="en-GB"/>
        </w:rPr>
        <w:t>3</w:t>
      </w:r>
      <w:r w:rsidR="00936E15">
        <w:rPr>
          <w:rFonts w:eastAsiaTheme="minorEastAsia"/>
          <w:b/>
          <w:i/>
          <w:lang w:val="en-GB"/>
        </w:rPr>
        <w:t>2</w:t>
      </w:r>
      <w:r w:rsidRPr="00B97EC1">
        <w:rPr>
          <w:rFonts w:eastAsiaTheme="minorEastAsia"/>
          <w:b/>
          <w:i/>
          <w:lang w:val="en-GB"/>
        </w:rPr>
        <w:t xml:space="preserve">: </w:t>
      </w:r>
      <w:r w:rsidRPr="00B97EC1">
        <w:rPr>
          <w:i/>
          <w:lang w:val="en-GB" w:eastAsia="zh-CN"/>
        </w:rPr>
        <w:t>Increasing the CP and GT lengths and the repetition number of preamble sequences may be considered for enhancing the preamble transmission in NTN.</w:t>
      </w:r>
    </w:p>
    <w:p w14:paraId="4907AEE2" w14:textId="77777777" w:rsidR="00BD6D98" w:rsidRPr="00903FEB" w:rsidRDefault="00BD6D98" w:rsidP="00BD6D98">
      <w:pPr>
        <w:rPr>
          <w:b/>
          <w:i/>
        </w:rPr>
      </w:pPr>
      <w:r w:rsidRPr="00B97EC1">
        <w:rPr>
          <w:b/>
          <w:i/>
        </w:rPr>
        <w:t xml:space="preserve">Observation </w:t>
      </w:r>
      <w:r>
        <w:rPr>
          <w:b/>
          <w:i/>
        </w:rPr>
        <w:t>33</w:t>
      </w:r>
      <w:r w:rsidRPr="00B97EC1">
        <w:rPr>
          <w:b/>
          <w:i/>
        </w:rPr>
        <w:t xml:space="preserve">: </w:t>
      </w:r>
      <w:r w:rsidRPr="00E3628B">
        <w:rPr>
          <w:i/>
        </w:rPr>
        <w:t xml:space="preserve">With </w:t>
      </w:r>
      <w:r w:rsidRPr="00B97EC1">
        <w:rPr>
          <w:i/>
        </w:rPr>
        <w:t>simple repetition method to extend the CP and preamble sequences lengths</w:t>
      </w:r>
      <w:r>
        <w:rPr>
          <w:i/>
        </w:rPr>
        <w:t>,</w:t>
      </w:r>
      <w:r w:rsidRPr="00B97EC1">
        <w:rPr>
          <w:i/>
        </w:rPr>
        <w:t xml:space="preserve"> </w:t>
      </w:r>
      <w:r>
        <w:rPr>
          <w:i/>
        </w:rPr>
        <w:t xml:space="preserve">it is not possible to </w:t>
      </w:r>
      <w:r w:rsidRPr="00B97EC1">
        <w:rPr>
          <w:i/>
        </w:rPr>
        <w:t>find the exact boundary between the CP and preamble sequences.</w:t>
      </w:r>
    </w:p>
    <w:p w14:paraId="223597E7" w14:textId="77777777" w:rsidR="001D293F" w:rsidRPr="00903FEB" w:rsidRDefault="001D293F" w:rsidP="001D293F">
      <w:pPr>
        <w:rPr>
          <w:b/>
          <w:i/>
        </w:rPr>
      </w:pPr>
      <w:r>
        <w:rPr>
          <w:b/>
          <w:i/>
        </w:rPr>
        <w:t>Observation 3</w:t>
      </w:r>
      <w:r w:rsidR="00936E15">
        <w:rPr>
          <w:b/>
          <w:i/>
        </w:rPr>
        <w:t>4</w:t>
      </w:r>
      <w:r w:rsidRPr="00903FEB">
        <w:rPr>
          <w:b/>
          <w:i/>
        </w:rPr>
        <w:t xml:space="preserve">: </w:t>
      </w:r>
      <w:r w:rsidRPr="00903FEB">
        <w:rPr>
          <w:i/>
        </w:rPr>
        <w:t xml:space="preserve">The </w:t>
      </w:r>
      <w:r>
        <w:rPr>
          <w:i/>
        </w:rPr>
        <w:t>delay</w:t>
      </w:r>
      <w:r w:rsidRPr="00903FEB">
        <w:rPr>
          <w:i/>
        </w:rPr>
        <w:t xml:space="preserve"> for </w:t>
      </w:r>
      <w:r w:rsidRPr="00B80D1B">
        <w:rPr>
          <w:i/>
        </w:rPr>
        <w:t>MSG3</w:t>
      </w:r>
      <w:r>
        <w:rPr>
          <w:i/>
        </w:rPr>
        <w:t xml:space="preserve"> </w:t>
      </w:r>
      <w:r w:rsidRPr="00903FEB">
        <w:rPr>
          <w:i/>
        </w:rPr>
        <w:t>on PUSCH and HARQ-ACK</w:t>
      </w:r>
      <w:r>
        <w:rPr>
          <w:i/>
        </w:rPr>
        <w:t xml:space="preserve"> of MSG4</w:t>
      </w:r>
      <w:r w:rsidRPr="00903FEB">
        <w:rPr>
          <w:i/>
        </w:rPr>
        <w:t xml:space="preserve"> on PUCCH is insufficient.</w:t>
      </w:r>
    </w:p>
    <w:p w14:paraId="6A67583C" w14:textId="77777777" w:rsidR="00F64584" w:rsidRDefault="00F64584" w:rsidP="00F64584">
      <w:pPr>
        <w:spacing w:afterLines="50"/>
        <w:rPr>
          <w:i/>
          <w:lang w:val="en-GB"/>
        </w:rPr>
      </w:pPr>
      <w:r w:rsidRPr="001647F1">
        <w:rPr>
          <w:b/>
          <w:i/>
          <w:lang w:val="en-GB"/>
        </w:rPr>
        <w:t xml:space="preserve">Proposal </w:t>
      </w:r>
      <w:r>
        <w:rPr>
          <w:b/>
          <w:i/>
          <w:lang w:val="en-GB"/>
        </w:rPr>
        <w:t>1</w:t>
      </w:r>
      <w:r w:rsidRPr="000A77A4">
        <w:rPr>
          <w:b/>
          <w:i/>
          <w:lang w:val="en-GB"/>
        </w:rPr>
        <w:t xml:space="preserve">: </w:t>
      </w:r>
      <w:r>
        <w:rPr>
          <w:i/>
          <w:lang w:val="en-GB"/>
        </w:rPr>
        <w:t>Study the potential solutions for</w:t>
      </w:r>
      <w:r w:rsidRPr="00563C7F">
        <w:rPr>
          <w:i/>
          <w:lang w:val="en-GB"/>
        </w:rPr>
        <w:t xml:space="preserve"> DL timing </w:t>
      </w:r>
      <w:r>
        <w:rPr>
          <w:i/>
          <w:lang w:val="en-GB"/>
        </w:rPr>
        <w:t xml:space="preserve">drift </w:t>
      </w:r>
      <w:r w:rsidRPr="00563C7F">
        <w:rPr>
          <w:i/>
          <w:lang w:val="en-GB"/>
        </w:rPr>
        <w:t>rate</w:t>
      </w:r>
      <w:r>
        <w:rPr>
          <w:i/>
          <w:lang w:val="en-GB"/>
        </w:rPr>
        <w:t xml:space="preserve"> estimation.</w:t>
      </w:r>
    </w:p>
    <w:p w14:paraId="1B253F39" w14:textId="77777777" w:rsidR="001D293F" w:rsidRDefault="001D293F" w:rsidP="001D293F">
      <w:pPr>
        <w:spacing w:afterLines="50"/>
        <w:rPr>
          <w:i/>
          <w:lang w:val="en-GB" w:eastAsia="zh-CN"/>
        </w:rPr>
      </w:pPr>
      <w:r>
        <w:rPr>
          <w:b/>
          <w:i/>
          <w:lang w:val="en-GB" w:eastAsia="zh-CN"/>
        </w:rPr>
        <w:t>Proposal</w:t>
      </w:r>
      <w:r w:rsidRPr="002B6768">
        <w:rPr>
          <w:b/>
          <w:i/>
          <w:lang w:val="en-GB" w:eastAsia="zh-CN"/>
        </w:rPr>
        <w:t xml:space="preserve"> </w:t>
      </w:r>
      <w:r>
        <w:rPr>
          <w:b/>
          <w:i/>
          <w:lang w:val="en-GB" w:eastAsia="zh-CN"/>
        </w:rPr>
        <w:t>2</w:t>
      </w:r>
      <w:r w:rsidRPr="00C16B30">
        <w:rPr>
          <w:i/>
          <w:lang w:val="en-GB" w:eastAsia="zh-CN"/>
        </w:rPr>
        <w:t>:</w:t>
      </w:r>
      <w:r>
        <w:rPr>
          <w:i/>
          <w:lang w:val="en-GB" w:eastAsia="zh-CN"/>
        </w:rPr>
        <w:t xml:space="preserve"> Take the NTN specific UL frequency offset into the consideration of RACH design.</w:t>
      </w:r>
    </w:p>
    <w:p w14:paraId="7EF727C6" w14:textId="67B7B556" w:rsidR="001D293F" w:rsidRDefault="001D293F" w:rsidP="001D293F">
      <w:pPr>
        <w:rPr>
          <w:i/>
        </w:rPr>
      </w:pPr>
      <w:r w:rsidRPr="00903FEB">
        <w:rPr>
          <w:b/>
          <w:i/>
        </w:rPr>
        <w:t>Proposal</w:t>
      </w:r>
      <w:r>
        <w:rPr>
          <w:b/>
          <w:i/>
        </w:rPr>
        <w:t xml:space="preserve"> 3:</w:t>
      </w:r>
      <w:r w:rsidRPr="00903FEB">
        <w:rPr>
          <w:i/>
        </w:rPr>
        <w:t xml:space="preserve"> </w:t>
      </w:r>
      <w:r w:rsidR="00764A4F">
        <w:rPr>
          <w:i/>
        </w:rPr>
        <w:t>To</w:t>
      </w:r>
      <w:r>
        <w:rPr>
          <w:i/>
        </w:rPr>
        <w:t xml:space="preserve"> obtain the TA for transmitting a preamble, consider at least the following options:</w:t>
      </w:r>
    </w:p>
    <w:p w14:paraId="6ABDCE5D" w14:textId="77777777" w:rsidR="001D293F" w:rsidRPr="006C573D" w:rsidRDefault="001D293F" w:rsidP="001D293F">
      <w:pPr>
        <w:rPr>
          <w:b/>
          <w:i/>
          <w:color w:val="000000"/>
          <w:lang w:eastAsia="zh-CN"/>
        </w:rPr>
      </w:pPr>
      <w:r>
        <w:rPr>
          <w:i/>
        </w:rPr>
        <w:tab/>
      </w:r>
      <w:r w:rsidRPr="006C573D">
        <w:rPr>
          <w:b/>
          <w:i/>
        </w:rPr>
        <w:t xml:space="preserve">Closed-loop </w:t>
      </w:r>
      <w:r>
        <w:rPr>
          <w:b/>
          <w:i/>
        </w:rPr>
        <w:t>method</w:t>
      </w:r>
    </w:p>
    <w:p w14:paraId="0EA2B44F" w14:textId="77777777" w:rsidR="001D293F" w:rsidRPr="00347D33" w:rsidRDefault="001D293F" w:rsidP="001D293F">
      <w:pPr>
        <w:rPr>
          <w:i/>
        </w:rPr>
      </w:pPr>
      <w:r>
        <w:rPr>
          <w:rFonts w:eastAsia="MS Mincho"/>
          <w:lang w:eastAsia="ja-JP"/>
        </w:rPr>
        <w:tab/>
      </w:r>
      <w:r>
        <w:rPr>
          <w:rFonts w:eastAsia="MS Mincho"/>
          <w:lang w:eastAsia="ja-JP"/>
        </w:rPr>
        <w:tab/>
      </w:r>
      <w:r w:rsidRPr="00347D33">
        <w:rPr>
          <w:i/>
        </w:rPr>
        <w:t xml:space="preserve">Option 1: gNB broadcasts </w:t>
      </w:r>
      <w:r>
        <w:rPr>
          <w:i/>
        </w:rPr>
        <w:t xml:space="preserve">the </w:t>
      </w:r>
      <w:r w:rsidRPr="00347D33">
        <w:rPr>
          <w:i/>
        </w:rPr>
        <w:t>full common TA.</w:t>
      </w:r>
    </w:p>
    <w:p w14:paraId="12EBEB1B" w14:textId="77777777" w:rsidR="001D293F" w:rsidRDefault="001D293F" w:rsidP="001D293F">
      <w:pPr>
        <w:ind w:left="851"/>
        <w:rPr>
          <w:i/>
        </w:rPr>
      </w:pPr>
      <w:r w:rsidRPr="00347D33">
        <w:rPr>
          <w:i/>
        </w:rPr>
        <w:t xml:space="preserve">Option 2: gNB broadcasts </w:t>
      </w:r>
      <w:r>
        <w:rPr>
          <w:i/>
        </w:rPr>
        <w:t xml:space="preserve">the </w:t>
      </w:r>
      <w:r w:rsidRPr="00347D33">
        <w:rPr>
          <w:i/>
        </w:rPr>
        <w:t>partial common TA</w:t>
      </w:r>
      <w:r>
        <w:rPr>
          <w:i/>
        </w:rPr>
        <w:t xml:space="preserve"> and the network compensates the residual delay</w:t>
      </w:r>
      <w:r w:rsidRPr="00347D33">
        <w:rPr>
          <w:i/>
        </w:rPr>
        <w:t>.</w:t>
      </w:r>
    </w:p>
    <w:p w14:paraId="7FA72B51" w14:textId="77777777" w:rsidR="001D293F" w:rsidRDefault="001D293F" w:rsidP="001D293F">
      <w:pPr>
        <w:ind w:left="851"/>
        <w:rPr>
          <w:rFonts w:eastAsia="MS Mincho"/>
          <w:lang w:eastAsia="ja-JP"/>
        </w:rPr>
      </w:pPr>
      <w:r>
        <w:rPr>
          <w:i/>
        </w:rPr>
        <w:tab/>
        <w:t>FFS</w:t>
      </w:r>
      <w:r>
        <w:rPr>
          <w:rFonts w:hint="eastAsia"/>
          <w:i/>
          <w:lang w:eastAsia="zh-CN"/>
        </w:rPr>
        <w:t>:</w:t>
      </w:r>
      <w:r>
        <w:rPr>
          <w:i/>
          <w:lang w:eastAsia="zh-CN"/>
        </w:rPr>
        <w:t xml:space="preserve"> </w:t>
      </w:r>
      <w:r>
        <w:rPr>
          <w:rFonts w:hint="eastAsia"/>
          <w:i/>
          <w:lang w:eastAsia="zh-CN"/>
        </w:rPr>
        <w:t>Details</w:t>
      </w:r>
      <w:r>
        <w:rPr>
          <w:i/>
          <w:lang w:eastAsia="zh-CN"/>
        </w:rPr>
        <w:t xml:space="preserve"> on </w:t>
      </w:r>
      <w:r w:rsidRPr="005C5C06">
        <w:rPr>
          <w:i/>
          <w:lang w:eastAsia="zh-CN"/>
        </w:rPr>
        <w:t>signaling</w:t>
      </w:r>
      <w:r>
        <w:rPr>
          <w:i/>
          <w:lang w:eastAsia="zh-CN"/>
        </w:rPr>
        <w:t xml:space="preserve"> and forms </w:t>
      </w:r>
    </w:p>
    <w:p w14:paraId="4B35D1B0" w14:textId="77777777" w:rsidR="001D293F" w:rsidRPr="006C573D" w:rsidRDefault="001D293F" w:rsidP="001D293F">
      <w:pPr>
        <w:rPr>
          <w:rFonts w:eastAsia="MS Mincho"/>
          <w:lang w:eastAsia="ja-JP"/>
        </w:rPr>
      </w:pPr>
      <w:r w:rsidRPr="006C573D">
        <w:rPr>
          <w:rFonts w:eastAsia="MS Mincho"/>
          <w:lang w:eastAsia="ja-JP"/>
        </w:rPr>
        <w:tab/>
      </w:r>
      <w:r w:rsidRPr="006C573D">
        <w:rPr>
          <w:b/>
          <w:i/>
        </w:rPr>
        <w:t xml:space="preserve">Open-loop </w:t>
      </w:r>
      <w:r>
        <w:rPr>
          <w:b/>
          <w:i/>
        </w:rPr>
        <w:t>method</w:t>
      </w:r>
    </w:p>
    <w:p w14:paraId="6ABA322A" w14:textId="77777777" w:rsidR="001D293F" w:rsidRDefault="001D293F" w:rsidP="001D293F">
      <w:pPr>
        <w:rPr>
          <w:i/>
        </w:rPr>
      </w:pPr>
      <w:r w:rsidRPr="00347D33">
        <w:rPr>
          <w:i/>
        </w:rPr>
        <w:tab/>
      </w:r>
      <w:r w:rsidRPr="00347D33">
        <w:rPr>
          <w:i/>
        </w:rPr>
        <w:tab/>
        <w:t>Option 3:</w:t>
      </w:r>
      <w:r>
        <w:rPr>
          <w:i/>
        </w:rPr>
        <w:t xml:space="preserve"> The UE calculates the TA according to its position and the satellite </w:t>
      </w:r>
      <w:r w:rsidRPr="00417069">
        <w:rPr>
          <w:i/>
        </w:rPr>
        <w:t>ephemeris</w:t>
      </w:r>
      <w:r w:rsidRPr="00903FEB">
        <w:rPr>
          <w:i/>
        </w:rPr>
        <w:t>.</w:t>
      </w:r>
      <w:r>
        <w:rPr>
          <w:i/>
        </w:rPr>
        <w:t xml:space="preserve"> </w:t>
      </w:r>
    </w:p>
    <w:p w14:paraId="04235E50" w14:textId="49767B14" w:rsidR="001D293F" w:rsidRPr="00347D33" w:rsidRDefault="001D293F" w:rsidP="001D293F">
      <w:pPr>
        <w:rPr>
          <w:i/>
        </w:rPr>
      </w:pPr>
      <w:r>
        <w:rPr>
          <w:i/>
        </w:rPr>
        <w:tab/>
      </w:r>
      <w:r>
        <w:rPr>
          <w:i/>
        </w:rPr>
        <w:tab/>
      </w:r>
      <w:r>
        <w:rPr>
          <w:i/>
        </w:rPr>
        <w:tab/>
        <w:t xml:space="preserve">FFS: Effects of </w:t>
      </w:r>
      <w:r w:rsidRPr="00763AA2">
        <w:rPr>
          <w:i/>
        </w:rPr>
        <w:t>positioning error and ephemeris error</w:t>
      </w:r>
    </w:p>
    <w:p w14:paraId="5BE5C980" w14:textId="76E6193F" w:rsidR="001D293F" w:rsidRPr="00903FEB" w:rsidRDefault="001D293F" w:rsidP="001D293F">
      <w:pPr>
        <w:rPr>
          <w:i/>
        </w:rPr>
      </w:pPr>
      <w:r w:rsidRPr="00903FEB">
        <w:rPr>
          <w:b/>
          <w:i/>
        </w:rPr>
        <w:t xml:space="preserve">Proposal </w:t>
      </w:r>
      <w:r>
        <w:rPr>
          <w:b/>
          <w:i/>
        </w:rPr>
        <w:t>4</w:t>
      </w:r>
      <w:r w:rsidRPr="00903FEB">
        <w:rPr>
          <w:b/>
          <w:i/>
        </w:rPr>
        <w:t xml:space="preserve">: </w:t>
      </w:r>
      <w:r w:rsidR="001163EF">
        <w:rPr>
          <w:i/>
        </w:rPr>
        <w:t>I</w:t>
      </w:r>
      <w:r w:rsidRPr="00903FEB">
        <w:rPr>
          <w:i/>
        </w:rPr>
        <w:t xml:space="preserve">ncrease the bit width of the TA command, if the timing </w:t>
      </w:r>
      <w:r>
        <w:rPr>
          <w:i/>
        </w:rPr>
        <w:t>accuracy</w:t>
      </w:r>
      <w:r w:rsidRPr="00903FEB">
        <w:rPr>
          <w:i/>
        </w:rPr>
        <w:t xml:space="preserve"> requirement cannot be met </w:t>
      </w:r>
      <w:r>
        <w:rPr>
          <w:i/>
        </w:rPr>
        <w:t>when adopting</w:t>
      </w:r>
      <w:r w:rsidRPr="00903FEB">
        <w:rPr>
          <w:i/>
        </w:rPr>
        <w:t xml:space="preserve"> the scaling factor.</w:t>
      </w:r>
    </w:p>
    <w:p w14:paraId="1970144F" w14:textId="2505A12E" w:rsidR="001D293F" w:rsidRPr="00903FEB" w:rsidRDefault="001D293F" w:rsidP="001D293F">
      <w:pPr>
        <w:rPr>
          <w:i/>
          <w:color w:val="000000"/>
          <w:lang w:eastAsia="zh-CN"/>
        </w:rPr>
      </w:pPr>
      <w:r w:rsidRPr="00903FEB">
        <w:rPr>
          <w:b/>
          <w:i/>
        </w:rPr>
        <w:t xml:space="preserve">Proposal </w:t>
      </w:r>
      <w:r>
        <w:rPr>
          <w:b/>
          <w:i/>
        </w:rPr>
        <w:t>5:</w:t>
      </w:r>
      <w:r w:rsidRPr="00903FEB">
        <w:rPr>
          <w:i/>
        </w:rPr>
        <w:t xml:space="preserve"> </w:t>
      </w:r>
      <w:r>
        <w:rPr>
          <w:i/>
        </w:rPr>
        <w:t>I</w:t>
      </w:r>
      <w:r w:rsidRPr="00903FEB">
        <w:rPr>
          <w:i/>
        </w:rPr>
        <w:t xml:space="preserve">t is necessary to retain the </w:t>
      </w:r>
      <w:r>
        <w:rPr>
          <w:i/>
        </w:rPr>
        <w:t>close</w:t>
      </w:r>
      <w:r w:rsidRPr="00903FEB">
        <w:rPr>
          <w:i/>
        </w:rPr>
        <w:t>d-loop TA adjustment mechanism</w:t>
      </w:r>
      <w:r>
        <w:rPr>
          <w:i/>
        </w:rPr>
        <w:t xml:space="preserve"> </w:t>
      </w:r>
      <w:r w:rsidR="00F86BF3">
        <w:rPr>
          <w:i/>
        </w:rPr>
        <w:t>due to</w:t>
      </w:r>
      <w:r>
        <w:rPr>
          <w:i/>
        </w:rPr>
        <w:t xml:space="preserve"> </w:t>
      </w:r>
      <w:r w:rsidRPr="006034E1">
        <w:rPr>
          <w:rStyle w:val="normaltextrun1"/>
          <w:i/>
          <w:lang w:eastAsia="zh-CN"/>
        </w:rPr>
        <w:t>positioning</w:t>
      </w:r>
      <w:r>
        <w:rPr>
          <w:i/>
        </w:rPr>
        <w:t xml:space="preserve"> </w:t>
      </w:r>
      <w:r w:rsidR="00F86BF3">
        <w:rPr>
          <w:i/>
        </w:rPr>
        <w:t>in</w:t>
      </w:r>
      <w:r>
        <w:rPr>
          <w:i/>
        </w:rPr>
        <w:t>accuracy,</w:t>
      </w:r>
      <w:r w:rsidRPr="00903FEB">
        <w:rPr>
          <w:i/>
        </w:rPr>
        <w:t xml:space="preserve"> even </w:t>
      </w:r>
      <w:r w:rsidR="000C639F">
        <w:rPr>
          <w:i/>
        </w:rPr>
        <w:t>in case</w:t>
      </w:r>
      <w:r w:rsidRPr="00903FEB">
        <w:rPr>
          <w:i/>
        </w:rPr>
        <w:t xml:space="preserve"> the GNSS </w:t>
      </w:r>
      <w:r>
        <w:rPr>
          <w:i/>
        </w:rPr>
        <w:t xml:space="preserve">of UE </w:t>
      </w:r>
      <w:r w:rsidRPr="00903FEB">
        <w:rPr>
          <w:i/>
        </w:rPr>
        <w:t xml:space="preserve">and the ephemeris of serving satellites </w:t>
      </w:r>
      <w:r>
        <w:rPr>
          <w:i/>
        </w:rPr>
        <w:t>are available</w:t>
      </w:r>
      <w:r w:rsidRPr="00903FEB">
        <w:rPr>
          <w:i/>
        </w:rPr>
        <w:t>.</w:t>
      </w:r>
    </w:p>
    <w:p w14:paraId="7BC7E83F" w14:textId="77777777" w:rsidR="001D293F" w:rsidRDefault="001D293F" w:rsidP="001D293F">
      <w:pPr>
        <w:rPr>
          <w:i/>
          <w:color w:val="222222"/>
        </w:rPr>
      </w:pPr>
      <w:r w:rsidRPr="00903FEB">
        <w:rPr>
          <w:b/>
          <w:i/>
        </w:rPr>
        <w:t xml:space="preserve">Proposal </w:t>
      </w:r>
      <w:r>
        <w:rPr>
          <w:b/>
          <w:i/>
        </w:rPr>
        <w:t>6</w:t>
      </w:r>
      <w:r w:rsidRPr="00903FEB">
        <w:rPr>
          <w:b/>
          <w:i/>
        </w:rPr>
        <w:t>:</w:t>
      </w:r>
      <w:r>
        <w:rPr>
          <w:b/>
          <w:i/>
        </w:rPr>
        <w:t xml:space="preserve"> </w:t>
      </w:r>
      <w:r>
        <w:rPr>
          <w:i/>
          <w:lang w:eastAsia="ja-JP"/>
        </w:rPr>
        <w:t xml:space="preserve">Besides utilizing the existing TA adjustment mechanism, UE may also </w:t>
      </w:r>
      <w:r w:rsidRPr="00903FEB">
        <w:rPr>
          <w:i/>
          <w:lang w:eastAsia="ja-JP"/>
        </w:rPr>
        <w:t xml:space="preserve">implement </w:t>
      </w:r>
      <w:r w:rsidRPr="00903FEB">
        <w:rPr>
          <w:i/>
          <w:color w:val="222222"/>
        </w:rPr>
        <w:t>self-adjustment of the TA value</w:t>
      </w:r>
      <w:r>
        <w:rPr>
          <w:i/>
          <w:color w:val="222222"/>
        </w:rPr>
        <w:t xml:space="preserve"> with the help of </w:t>
      </w:r>
      <w:r w:rsidRPr="008C0A72">
        <w:rPr>
          <w:i/>
        </w:rPr>
        <w:t>the timing drift rate</w:t>
      </w:r>
      <w:r>
        <w:rPr>
          <w:i/>
        </w:rPr>
        <w:t>.</w:t>
      </w:r>
      <w:r>
        <w:rPr>
          <w:i/>
          <w:color w:val="222222"/>
        </w:rPr>
        <w:t xml:space="preserve"> The following options can be considered:</w:t>
      </w:r>
    </w:p>
    <w:p w14:paraId="3F25B904" w14:textId="77777777" w:rsidR="001D293F" w:rsidRPr="00347D33" w:rsidRDefault="001D293F" w:rsidP="001D293F">
      <w:pPr>
        <w:ind w:left="425" w:firstLine="425"/>
        <w:rPr>
          <w:i/>
        </w:rPr>
      </w:pPr>
      <w:r w:rsidRPr="00347D33">
        <w:rPr>
          <w:i/>
        </w:rPr>
        <w:t xml:space="preserve">Option 1: </w:t>
      </w:r>
      <w:r w:rsidRPr="00FE4DA8">
        <w:rPr>
          <w:i/>
        </w:rPr>
        <w:t>gNB indicates the timing drift rate to each UE</w:t>
      </w:r>
      <w:r w:rsidRPr="00347D33">
        <w:rPr>
          <w:i/>
        </w:rPr>
        <w:t>.</w:t>
      </w:r>
    </w:p>
    <w:p w14:paraId="2537994F" w14:textId="77777777" w:rsidR="001D293F" w:rsidRDefault="001D293F" w:rsidP="001D293F">
      <w:pPr>
        <w:ind w:left="851"/>
        <w:rPr>
          <w:i/>
        </w:rPr>
      </w:pPr>
      <w:r w:rsidRPr="00347D33">
        <w:rPr>
          <w:i/>
        </w:rPr>
        <w:t xml:space="preserve">Option 2: </w:t>
      </w:r>
      <w:r w:rsidRPr="00450CCF">
        <w:rPr>
          <w:i/>
        </w:rPr>
        <w:t>gNB broadcasts a cell/beam-specific common timing drift rate</w:t>
      </w:r>
      <w:r w:rsidRPr="00347D33">
        <w:rPr>
          <w:i/>
        </w:rPr>
        <w:t>.</w:t>
      </w:r>
    </w:p>
    <w:p w14:paraId="610130C8" w14:textId="77777777" w:rsidR="001D293F" w:rsidRDefault="001D293F" w:rsidP="001D293F">
      <w:pPr>
        <w:ind w:left="851"/>
        <w:rPr>
          <w:i/>
        </w:rPr>
      </w:pPr>
      <w:r>
        <w:rPr>
          <w:i/>
        </w:rPr>
        <w:t xml:space="preserve">Option 3: </w:t>
      </w:r>
      <w:r w:rsidRPr="008C0A72">
        <w:rPr>
          <w:i/>
        </w:rPr>
        <w:t>UE estimate</w:t>
      </w:r>
      <w:r>
        <w:rPr>
          <w:i/>
        </w:rPr>
        <w:t>s</w:t>
      </w:r>
      <w:r w:rsidRPr="008C0A72">
        <w:rPr>
          <w:i/>
        </w:rPr>
        <w:t xml:space="preserve"> the timing drift rate by itself</w:t>
      </w:r>
      <w:r>
        <w:rPr>
          <w:i/>
        </w:rPr>
        <w:t>.</w:t>
      </w:r>
    </w:p>
    <w:p w14:paraId="05B954A2" w14:textId="77777777" w:rsidR="001D293F" w:rsidRDefault="001D293F" w:rsidP="001D293F">
      <w:pPr>
        <w:ind w:left="850" w:firstLine="425"/>
        <w:rPr>
          <w:i/>
        </w:rPr>
      </w:pPr>
      <w:r w:rsidRPr="0019333A">
        <w:rPr>
          <w:i/>
        </w:rPr>
        <w:t>FFS: Details on signaling and forms</w:t>
      </w:r>
    </w:p>
    <w:p w14:paraId="31F07483" w14:textId="77777777" w:rsidR="001D293F" w:rsidRPr="00B97EC1" w:rsidRDefault="001D293F" w:rsidP="001D293F">
      <w:pPr>
        <w:ind w:left="850" w:firstLine="425"/>
        <w:rPr>
          <w:i/>
          <w:lang w:eastAsia="zh-CN"/>
        </w:rPr>
      </w:pPr>
      <w:r>
        <w:rPr>
          <w:i/>
        </w:rPr>
        <w:t>FFS:</w:t>
      </w:r>
      <w:r>
        <w:rPr>
          <w:i/>
          <w:lang w:eastAsia="zh-CN"/>
        </w:rPr>
        <w:t xml:space="preserve"> O</w:t>
      </w:r>
      <w:r w:rsidRPr="004156AA">
        <w:rPr>
          <w:i/>
          <w:lang w:eastAsia="zh-CN"/>
        </w:rPr>
        <w:t>verhead and accuracy</w:t>
      </w:r>
      <w:r>
        <w:rPr>
          <w:i/>
          <w:lang w:eastAsia="zh-CN"/>
        </w:rPr>
        <w:t xml:space="preserve"> </w:t>
      </w:r>
    </w:p>
    <w:p w14:paraId="163ACAAD" w14:textId="77777777" w:rsidR="00604CA9" w:rsidRPr="00B97EC1" w:rsidRDefault="00604CA9" w:rsidP="00604CA9">
      <w:pPr>
        <w:rPr>
          <w:i/>
        </w:rPr>
      </w:pPr>
      <w:r w:rsidRPr="0036099B">
        <w:rPr>
          <w:b/>
          <w:i/>
        </w:rPr>
        <w:t>Proposal</w:t>
      </w:r>
      <w:r>
        <w:rPr>
          <w:b/>
          <w:i/>
        </w:rPr>
        <w:t xml:space="preserve"> 7</w:t>
      </w:r>
      <w:r w:rsidRPr="0036099B">
        <w:rPr>
          <w:b/>
          <w:i/>
        </w:rPr>
        <w:t>:</w:t>
      </w:r>
      <w:r w:rsidRPr="0036099B">
        <w:t xml:space="preserve"> </w:t>
      </w:r>
      <w:r>
        <w:rPr>
          <w:i/>
        </w:rPr>
        <w:t>C</w:t>
      </w:r>
      <w:r w:rsidRPr="00F468F8">
        <w:rPr>
          <w:i/>
        </w:rPr>
        <w:t xml:space="preserve">onsider the following </w:t>
      </w:r>
      <w:r>
        <w:rPr>
          <w:i/>
        </w:rPr>
        <w:t>options</w:t>
      </w:r>
      <w:r w:rsidRPr="006A0E2B">
        <w:rPr>
          <w:i/>
        </w:rPr>
        <w:t xml:space="preserve"> </w:t>
      </w:r>
      <w:r>
        <w:rPr>
          <w:i/>
        </w:rPr>
        <w:t>in the study of preamble CP length for</w:t>
      </w:r>
      <w:r w:rsidRPr="00943CDC">
        <w:rPr>
          <w:i/>
        </w:rPr>
        <w:t xml:space="preserve"> NTN</w:t>
      </w:r>
      <w:r>
        <w:rPr>
          <w:i/>
        </w:rPr>
        <w:t>:</w:t>
      </w:r>
    </w:p>
    <w:p w14:paraId="687E0851" w14:textId="77777777" w:rsidR="00604CA9" w:rsidRDefault="00604CA9" w:rsidP="00604CA9">
      <w:pPr>
        <w:rPr>
          <w:i/>
        </w:rPr>
      </w:pPr>
      <w:r w:rsidRPr="00D804CA">
        <w:rPr>
          <w:i/>
        </w:rPr>
        <w:tab/>
        <w:t xml:space="preserve">Option </w:t>
      </w:r>
      <w:r>
        <w:rPr>
          <w:i/>
        </w:rPr>
        <w:t>1</w:t>
      </w:r>
      <w:r w:rsidRPr="00D804CA">
        <w:rPr>
          <w:i/>
        </w:rPr>
        <w:t>: Utilize a positioning method</w:t>
      </w:r>
    </w:p>
    <w:p w14:paraId="4611F17A" w14:textId="71AD3511" w:rsidR="00604CA9" w:rsidRDefault="00604CA9" w:rsidP="00604CA9">
      <w:pPr>
        <w:rPr>
          <w:i/>
        </w:rPr>
      </w:pPr>
      <w:r>
        <w:rPr>
          <w:i/>
        </w:rPr>
        <w:tab/>
      </w:r>
      <w:r>
        <w:rPr>
          <w:i/>
        </w:rPr>
        <w:tab/>
        <w:t>FFS:</w:t>
      </w:r>
      <w:r w:rsidRPr="008B38EF">
        <w:rPr>
          <w:i/>
        </w:rPr>
        <w:t xml:space="preserve"> </w:t>
      </w:r>
      <w:r w:rsidR="00674174" w:rsidRPr="00674174">
        <w:rPr>
          <w:i/>
        </w:rPr>
        <w:t>Effects of positioning error and ephemeris error</w:t>
      </w:r>
      <w:r w:rsidRPr="008B38EF">
        <w:rPr>
          <w:i/>
        </w:rPr>
        <w:t xml:space="preserve"> </w:t>
      </w:r>
    </w:p>
    <w:p w14:paraId="3969BE4C" w14:textId="77777777" w:rsidR="00604CA9" w:rsidRPr="00D804CA" w:rsidRDefault="00604CA9" w:rsidP="00604CA9">
      <w:pPr>
        <w:rPr>
          <w:i/>
        </w:rPr>
      </w:pPr>
      <w:r>
        <w:rPr>
          <w:i/>
        </w:rPr>
        <w:tab/>
      </w:r>
      <w:r w:rsidRPr="00D804CA">
        <w:rPr>
          <w:i/>
        </w:rPr>
        <w:t xml:space="preserve">Option </w:t>
      </w:r>
      <w:r>
        <w:rPr>
          <w:i/>
        </w:rPr>
        <w:t>2</w:t>
      </w:r>
      <w:r w:rsidRPr="00D804CA">
        <w:rPr>
          <w:i/>
        </w:rPr>
        <w:t xml:space="preserve">: </w:t>
      </w:r>
      <w:r>
        <w:rPr>
          <w:i/>
        </w:rPr>
        <w:t>Utilize the multiple detection method</w:t>
      </w:r>
    </w:p>
    <w:p w14:paraId="2F2566A7" w14:textId="77777777" w:rsidR="00955535" w:rsidRDefault="00604CA9" w:rsidP="00CF78A1">
      <w:pPr>
        <w:rPr>
          <w:i/>
        </w:rPr>
      </w:pPr>
      <w:r>
        <w:rPr>
          <w:b/>
          <w:i/>
        </w:rPr>
        <w:tab/>
      </w:r>
      <w:r w:rsidRPr="00D804CA">
        <w:rPr>
          <w:i/>
        </w:rPr>
        <w:t xml:space="preserve">Option </w:t>
      </w:r>
      <w:r>
        <w:rPr>
          <w:i/>
        </w:rPr>
        <w:t>3</w:t>
      </w:r>
      <w:r w:rsidRPr="00D804CA">
        <w:rPr>
          <w:i/>
        </w:rPr>
        <w:t>: Extend the Rel-15 preamble CP length</w:t>
      </w:r>
    </w:p>
    <w:p w14:paraId="38E07F76" w14:textId="48DFF3FA" w:rsidR="00037484" w:rsidRPr="00CF78A1" w:rsidRDefault="00604CA9" w:rsidP="00CF78A1">
      <w:pPr>
        <w:ind w:left="425" w:firstLine="425"/>
        <w:rPr>
          <w:b/>
          <w:i/>
        </w:rPr>
      </w:pPr>
      <w:r>
        <w:rPr>
          <w:i/>
        </w:rPr>
        <w:t xml:space="preserve">FFS: the repetition method </w:t>
      </w:r>
    </w:p>
    <w:p w14:paraId="58D9C1DF" w14:textId="77777777" w:rsidR="0090442F" w:rsidRDefault="0090442F" w:rsidP="0090442F">
      <w:pPr>
        <w:pStyle w:val="Eqn"/>
        <w:rPr>
          <w:i/>
        </w:rPr>
      </w:pPr>
      <w:r w:rsidRPr="00503DD0">
        <w:rPr>
          <w:b/>
          <w:i/>
        </w:rPr>
        <w:t>Proposal 8:</w:t>
      </w:r>
      <w:r w:rsidRPr="00503DD0">
        <w:t xml:space="preserve"> </w:t>
      </w:r>
      <w:r w:rsidRPr="00A351BC">
        <w:rPr>
          <w:i/>
        </w:rPr>
        <w:t xml:space="preserve">Constant offset </w:t>
      </w:r>
      <w:r>
        <w:rPr>
          <w:i/>
        </w:rPr>
        <w:t>should be considered for e</w:t>
      </w:r>
      <w:r w:rsidRPr="00503DD0">
        <w:rPr>
          <w:i/>
        </w:rPr>
        <w:t>xtend</w:t>
      </w:r>
      <w:r w:rsidRPr="00C0363A">
        <w:rPr>
          <w:i/>
        </w:rPr>
        <w:t>ing</w:t>
      </w:r>
      <w:r w:rsidRPr="00503DD0">
        <w:rPr>
          <w:i/>
        </w:rPr>
        <w:t xml:space="preserve"> the delay </w:t>
      </w:r>
      <w:r>
        <w:rPr>
          <w:i/>
        </w:rPr>
        <w:t>of</w:t>
      </w:r>
      <w:r w:rsidRPr="00503DD0">
        <w:rPr>
          <w:i/>
        </w:rPr>
        <w:t xml:space="preserve"> MSG3 on PUSCH and HARQ-ACK of MSG4 on PUCCH</w:t>
      </w:r>
      <w:r>
        <w:rPr>
          <w:i/>
        </w:rPr>
        <w:t>.</w:t>
      </w:r>
    </w:p>
    <w:p w14:paraId="7171B9D0" w14:textId="77777777" w:rsidR="00206AC5" w:rsidRPr="00903FEB" w:rsidRDefault="00206AC5" w:rsidP="00DB7A96">
      <w:pPr>
        <w:rPr>
          <w:i/>
        </w:rPr>
      </w:pPr>
    </w:p>
    <w:p w14:paraId="32F263B0" w14:textId="77777777" w:rsidR="001D780E" w:rsidRPr="00903FEB" w:rsidRDefault="001D780E" w:rsidP="00CF195E">
      <w:pPr>
        <w:pStyle w:val="1"/>
        <w:numPr>
          <w:ilvl w:val="0"/>
          <w:numId w:val="0"/>
        </w:numPr>
        <w:ind w:left="432" w:hanging="432"/>
      </w:pPr>
      <w:bookmarkStart w:id="47" w:name="_Ref124589665"/>
      <w:bookmarkStart w:id="48" w:name="_Ref71620620"/>
      <w:bookmarkStart w:id="49" w:name="_Ref124671424"/>
      <w:r w:rsidRPr="00903FEB">
        <w:t>References</w:t>
      </w:r>
    </w:p>
    <w:p w14:paraId="17E7375F" w14:textId="77777777" w:rsidR="00CA05FA" w:rsidRPr="00903FEB" w:rsidRDefault="00670495" w:rsidP="00670495">
      <w:pPr>
        <w:pStyle w:val="References"/>
        <w:snapToGrid/>
        <w:spacing w:after="0"/>
        <w:rPr>
          <w:szCs w:val="20"/>
          <w:lang w:eastAsia="zh-CN"/>
        </w:rPr>
      </w:pPr>
      <w:bookmarkStart w:id="50" w:name="_Ref525819223"/>
      <w:bookmarkEnd w:id="47"/>
      <w:bookmarkEnd w:id="48"/>
      <w:bookmarkEnd w:id="49"/>
      <w:r w:rsidRPr="00903FEB">
        <w:rPr>
          <w:szCs w:val="20"/>
          <w:lang w:eastAsia="zh-CN"/>
        </w:rPr>
        <w:t xml:space="preserve">RP-181370, </w:t>
      </w:r>
      <w:r w:rsidR="00D42321">
        <w:rPr>
          <w:szCs w:val="20"/>
          <w:lang w:eastAsia="zh-CN"/>
        </w:rPr>
        <w:t>“</w:t>
      </w:r>
      <w:r w:rsidRPr="00903FEB">
        <w:rPr>
          <w:szCs w:val="20"/>
          <w:lang w:eastAsia="zh-CN"/>
        </w:rPr>
        <w:t>Study on solutions evaluation for NR to support Non-Terrestrial Network</w:t>
      </w:r>
      <w:r w:rsidR="00D42321">
        <w:rPr>
          <w:szCs w:val="20"/>
          <w:lang w:eastAsia="zh-CN"/>
        </w:rPr>
        <w:t>”</w:t>
      </w:r>
      <w:r w:rsidRPr="00903FEB">
        <w:rPr>
          <w:szCs w:val="20"/>
          <w:lang w:eastAsia="zh-CN"/>
        </w:rPr>
        <w:t>, RAN#80.</w:t>
      </w:r>
      <w:bookmarkStart w:id="51" w:name="_Ref7014707"/>
      <w:bookmarkEnd w:id="50"/>
    </w:p>
    <w:p w14:paraId="1C440896" w14:textId="77777777" w:rsidR="00D13D87" w:rsidRPr="00B97EC1" w:rsidRDefault="00670495">
      <w:pPr>
        <w:pStyle w:val="References"/>
        <w:snapToGrid/>
        <w:spacing w:after="0"/>
        <w:rPr>
          <w:sz w:val="22"/>
          <w:szCs w:val="22"/>
          <w:lang w:eastAsia="zh-CN"/>
        </w:rPr>
      </w:pPr>
      <w:bookmarkStart w:id="52" w:name="_Ref14076897"/>
      <w:bookmarkEnd w:id="51"/>
      <w:r w:rsidRPr="00903FEB">
        <w:rPr>
          <w:szCs w:val="20"/>
          <w:lang w:eastAsia="zh-CN"/>
        </w:rPr>
        <w:t xml:space="preserve">3GPP TR 38.811 </w:t>
      </w:r>
      <w:r w:rsidR="00C56787" w:rsidRPr="00903FEB">
        <w:rPr>
          <w:szCs w:val="20"/>
          <w:lang w:eastAsia="zh-CN"/>
        </w:rPr>
        <w:t>V</w:t>
      </w:r>
      <w:r w:rsidRPr="00903FEB">
        <w:rPr>
          <w:szCs w:val="20"/>
          <w:lang w:eastAsia="zh-CN"/>
        </w:rPr>
        <w:t>15.0.0, “Study on New Radio (NR) to support non-terrestrial networks”</w:t>
      </w:r>
      <w:r w:rsidR="006262D3" w:rsidRPr="00903FEB">
        <w:rPr>
          <w:szCs w:val="20"/>
          <w:lang w:eastAsia="zh-CN"/>
        </w:rPr>
        <w:t>.</w:t>
      </w:r>
      <w:bookmarkStart w:id="53" w:name="_Ref7014986"/>
      <w:bookmarkEnd w:id="52"/>
    </w:p>
    <w:p w14:paraId="790A2A7F" w14:textId="77777777" w:rsidR="00E4398B" w:rsidRPr="00A87000" w:rsidRDefault="00BE6673" w:rsidP="00B97EC1">
      <w:pPr>
        <w:pStyle w:val="References"/>
        <w:snapToGrid/>
        <w:spacing w:after="0"/>
        <w:rPr>
          <w:lang w:eastAsia="zh-CN"/>
        </w:rPr>
      </w:pPr>
      <w:bookmarkStart w:id="54" w:name="_Ref15402964"/>
      <w:r w:rsidRPr="00BE6673">
        <w:rPr>
          <w:lang w:eastAsia="zh-CN"/>
        </w:rPr>
        <w:t>R1-1905998</w:t>
      </w:r>
      <w:r>
        <w:rPr>
          <w:lang w:eastAsia="zh-CN"/>
        </w:rPr>
        <w:t>, “</w:t>
      </w:r>
      <w:r w:rsidRPr="00E10070">
        <w:rPr>
          <w:szCs w:val="20"/>
          <w:lang w:eastAsia="zh-CN"/>
        </w:rPr>
        <w:t>Evaluation</w:t>
      </w:r>
      <w:r w:rsidRPr="00BE6673">
        <w:rPr>
          <w:lang w:eastAsia="zh-CN"/>
        </w:rPr>
        <w:t xml:space="preserve"> of DL synchronization and central frequency tracking for NTN</w:t>
      </w:r>
      <w:r>
        <w:rPr>
          <w:lang w:eastAsia="zh-CN"/>
        </w:rPr>
        <w:t xml:space="preserve">”, </w:t>
      </w:r>
      <w:r w:rsidR="004A6064" w:rsidRPr="004A6064">
        <w:rPr>
          <w:sz w:val="22"/>
          <w:szCs w:val="22"/>
          <w:lang w:eastAsia="zh-CN"/>
        </w:rPr>
        <w:t>Huawei, HiSilicon</w:t>
      </w:r>
      <w:bookmarkEnd w:id="54"/>
    </w:p>
    <w:p w14:paraId="160D3955" w14:textId="77777777" w:rsidR="00A87000" w:rsidRPr="00045873" w:rsidRDefault="006670CC" w:rsidP="00045873">
      <w:pPr>
        <w:pStyle w:val="References"/>
        <w:snapToGrid/>
        <w:spacing w:after="0"/>
        <w:rPr>
          <w:szCs w:val="20"/>
          <w:lang w:eastAsia="zh-CN"/>
        </w:rPr>
      </w:pPr>
      <w:bookmarkStart w:id="55" w:name="_Ref14274815"/>
      <w:r w:rsidRPr="00045873">
        <w:rPr>
          <w:szCs w:val="20"/>
          <w:lang w:eastAsia="zh-CN"/>
        </w:rPr>
        <w:t xml:space="preserve">R1-1906264, </w:t>
      </w:r>
      <w:r w:rsidR="00045873" w:rsidRPr="00045873">
        <w:rPr>
          <w:szCs w:val="20"/>
          <w:lang w:eastAsia="zh-CN"/>
        </w:rPr>
        <w:t>“Issues on Timing Advance and RACH for NTN”</w:t>
      </w:r>
      <w:r w:rsidR="00045873">
        <w:rPr>
          <w:szCs w:val="20"/>
          <w:lang w:eastAsia="zh-CN"/>
        </w:rPr>
        <w:t xml:space="preserve">, </w:t>
      </w:r>
      <w:r w:rsidR="00DF17B9" w:rsidRPr="00183562">
        <w:t>Panasonic</w:t>
      </w:r>
      <w:r w:rsidR="00A41D59">
        <w:t>.</w:t>
      </w:r>
      <w:bookmarkEnd w:id="55"/>
    </w:p>
    <w:p w14:paraId="145D3AA3" w14:textId="77777777" w:rsidR="00D63692" w:rsidRPr="00F023DD" w:rsidRDefault="00C93CEA" w:rsidP="00F023DD">
      <w:pPr>
        <w:pStyle w:val="References"/>
        <w:snapToGrid/>
        <w:spacing w:after="0"/>
        <w:rPr>
          <w:szCs w:val="20"/>
          <w:lang w:eastAsia="zh-CN"/>
        </w:rPr>
      </w:pPr>
      <w:bookmarkStart w:id="56" w:name="_Ref7014765"/>
      <w:bookmarkEnd w:id="53"/>
      <w:r w:rsidRPr="00F023DD">
        <w:rPr>
          <w:szCs w:val="20"/>
          <w:lang w:eastAsia="zh-CN"/>
        </w:rPr>
        <w:t>R1-1805095, “NR-NTN: Impact on initial TA during random access procedure”, Thales.</w:t>
      </w:r>
      <w:bookmarkEnd w:id="56"/>
    </w:p>
    <w:p w14:paraId="579F4100" w14:textId="77777777" w:rsidR="00D63692" w:rsidRPr="00F023DD" w:rsidRDefault="00C93CEA" w:rsidP="00F023DD">
      <w:pPr>
        <w:pStyle w:val="References"/>
        <w:snapToGrid/>
        <w:spacing w:after="0"/>
        <w:rPr>
          <w:szCs w:val="20"/>
          <w:lang w:eastAsia="zh-CN"/>
        </w:rPr>
      </w:pPr>
      <w:bookmarkStart w:id="57" w:name="_Ref7014799"/>
      <w:r w:rsidRPr="00F023DD">
        <w:rPr>
          <w:szCs w:val="20"/>
          <w:lang w:eastAsia="zh-CN"/>
        </w:rPr>
        <w:t>R1-1904650, “Doppler Compensation, Uplink Timing Advance, Random Access and UE Location in NTN”, Nokia.</w:t>
      </w:r>
      <w:bookmarkEnd w:id="57"/>
    </w:p>
    <w:p w14:paraId="138D8946" w14:textId="77777777" w:rsidR="00D63692" w:rsidRPr="00F023DD" w:rsidRDefault="00C93CEA" w:rsidP="00F023DD">
      <w:pPr>
        <w:pStyle w:val="References"/>
        <w:snapToGrid/>
        <w:spacing w:after="0"/>
        <w:rPr>
          <w:szCs w:val="20"/>
          <w:lang w:eastAsia="zh-CN"/>
        </w:rPr>
      </w:pPr>
      <w:bookmarkStart w:id="58" w:name="_Ref7014839"/>
      <w:r w:rsidRPr="00F023DD">
        <w:rPr>
          <w:szCs w:val="20"/>
          <w:lang w:eastAsia="zh-CN"/>
        </w:rPr>
        <w:t>3GPP TS 38.133 V15.5.0, “Requirement for support of radio resource management”.</w:t>
      </w:r>
      <w:bookmarkEnd w:id="58"/>
    </w:p>
    <w:p w14:paraId="37D807F7" w14:textId="77777777" w:rsidR="00D63692" w:rsidRPr="00F023DD" w:rsidRDefault="00C93CEA" w:rsidP="00F023DD">
      <w:pPr>
        <w:pStyle w:val="References"/>
        <w:snapToGrid/>
        <w:spacing w:after="0"/>
        <w:rPr>
          <w:szCs w:val="20"/>
          <w:lang w:eastAsia="zh-CN"/>
        </w:rPr>
      </w:pPr>
      <w:bookmarkStart w:id="59" w:name="_Ref7014882"/>
      <w:r w:rsidRPr="00F023DD">
        <w:rPr>
          <w:szCs w:val="20"/>
          <w:lang w:eastAsia="zh-CN"/>
        </w:rPr>
        <w:t>3GPP TS 38.213 V15.</w:t>
      </w:r>
      <w:r w:rsidR="008A30DD" w:rsidRPr="00903FEB">
        <w:rPr>
          <w:szCs w:val="20"/>
          <w:lang w:eastAsia="zh-CN"/>
        </w:rPr>
        <w:t>5</w:t>
      </w:r>
      <w:r w:rsidRPr="00F023DD">
        <w:rPr>
          <w:szCs w:val="20"/>
          <w:lang w:eastAsia="zh-CN"/>
        </w:rPr>
        <w:t>.0, “Physical layer procedures for control”.</w:t>
      </w:r>
      <w:bookmarkEnd w:id="59"/>
    </w:p>
    <w:p w14:paraId="75B657C8" w14:textId="77777777" w:rsidR="00D63692" w:rsidRDefault="00D13D87" w:rsidP="00F023DD">
      <w:pPr>
        <w:pStyle w:val="References"/>
        <w:snapToGrid/>
        <w:spacing w:after="0"/>
        <w:rPr>
          <w:szCs w:val="20"/>
          <w:lang w:eastAsia="zh-CN"/>
        </w:rPr>
      </w:pPr>
      <w:bookmarkStart w:id="60" w:name="_Ref511881"/>
      <w:r w:rsidRPr="009056DC">
        <w:rPr>
          <w:szCs w:val="20"/>
          <w:lang w:eastAsia="zh-CN"/>
        </w:rPr>
        <w:t>3GPP TR 38.821 V0.4.0, “Solutions on NR to support non-terrestrial networks”.</w:t>
      </w:r>
      <w:bookmarkEnd w:id="60"/>
    </w:p>
    <w:p w14:paraId="6F5297AD" w14:textId="77777777" w:rsidR="00D63692" w:rsidRDefault="00C93CEA" w:rsidP="00F023DD">
      <w:pPr>
        <w:pStyle w:val="References"/>
        <w:snapToGrid/>
        <w:spacing w:after="0"/>
        <w:rPr>
          <w:szCs w:val="20"/>
          <w:lang w:eastAsia="zh-CN"/>
        </w:rPr>
      </w:pPr>
      <w:bookmarkStart w:id="61" w:name="_Ref7014928"/>
      <w:r w:rsidRPr="00880C50">
        <w:rPr>
          <w:szCs w:val="20"/>
          <w:lang w:eastAsia="zh-CN"/>
        </w:rPr>
        <w:t>3GPP TS 38.211 V15.5</w:t>
      </w:r>
      <w:r w:rsidRPr="000D56D8">
        <w:rPr>
          <w:szCs w:val="20"/>
          <w:lang w:eastAsia="zh-CN"/>
        </w:rPr>
        <w:t>.0, “Physical channels and modulation”.</w:t>
      </w:r>
      <w:bookmarkEnd w:id="61"/>
    </w:p>
    <w:p w14:paraId="4A04E8D9" w14:textId="77777777" w:rsidR="004D532E" w:rsidRDefault="004D532E" w:rsidP="00105DAF">
      <w:pPr>
        <w:pStyle w:val="References"/>
        <w:rPr>
          <w:lang w:eastAsia="zh-CN"/>
        </w:rPr>
      </w:pPr>
      <w:bookmarkStart w:id="62" w:name="_Ref13478998"/>
      <w:r w:rsidRPr="004D532E">
        <w:rPr>
          <w:lang w:eastAsia="zh-CN"/>
        </w:rPr>
        <w:t>3GPP TSG RAN WG1 Meeting #97</w:t>
      </w:r>
      <w:r>
        <w:rPr>
          <w:lang w:eastAsia="zh-CN"/>
        </w:rPr>
        <w:t>, “</w:t>
      </w:r>
      <w:r w:rsidR="00105DAF" w:rsidRPr="00105DAF">
        <w:rPr>
          <w:szCs w:val="20"/>
          <w:lang w:eastAsia="zh-CN"/>
        </w:rPr>
        <w:t>RAN1 Chairman’s Notes</w:t>
      </w:r>
      <w:r>
        <w:rPr>
          <w:lang w:eastAsia="zh-CN"/>
        </w:rPr>
        <w:t>”.</w:t>
      </w:r>
      <w:bookmarkEnd w:id="62"/>
    </w:p>
    <w:p w14:paraId="3965ACE4" w14:textId="77777777" w:rsidR="00B60E74" w:rsidRDefault="00466ACB" w:rsidP="00466ACB">
      <w:pPr>
        <w:pStyle w:val="References"/>
        <w:rPr>
          <w:lang w:eastAsia="zh-CN"/>
        </w:rPr>
      </w:pPr>
      <w:bookmarkStart w:id="63" w:name="_Ref15413758"/>
      <w:r w:rsidRPr="00466ACB">
        <w:rPr>
          <w:lang w:eastAsia="zh-CN"/>
        </w:rPr>
        <w:t>R1-1609349</w:t>
      </w:r>
      <w:r>
        <w:rPr>
          <w:lang w:eastAsia="zh-CN"/>
        </w:rPr>
        <w:t>, “</w:t>
      </w:r>
      <w:r w:rsidRPr="00466ACB">
        <w:rPr>
          <w:lang w:eastAsia="zh-CN"/>
        </w:rPr>
        <w:t>Restricted sets of cyclic shifts for PRACH in high speed scenario</w:t>
      </w:r>
      <w:r>
        <w:rPr>
          <w:lang w:eastAsia="zh-CN"/>
        </w:rPr>
        <w:t xml:space="preserve">”, </w:t>
      </w:r>
      <w:r w:rsidRPr="00466ACB">
        <w:rPr>
          <w:lang w:eastAsia="zh-CN"/>
        </w:rPr>
        <w:t>Huawei</w:t>
      </w:r>
    </w:p>
    <w:p w14:paraId="0CA67B6D" w14:textId="4164382A" w:rsidR="00466ACB" w:rsidRPr="000D56D8" w:rsidRDefault="00B60E74" w:rsidP="00B60E74">
      <w:pPr>
        <w:pStyle w:val="References"/>
        <w:rPr>
          <w:lang w:eastAsia="zh-CN"/>
        </w:rPr>
      </w:pPr>
      <w:bookmarkStart w:id="64" w:name="_Ref15905471"/>
      <w:r w:rsidRPr="00B60E74">
        <w:rPr>
          <w:lang w:eastAsia="zh-CN"/>
        </w:rPr>
        <w:t>R1-1714661</w:t>
      </w:r>
      <w:r>
        <w:rPr>
          <w:lang w:eastAsia="zh-CN"/>
        </w:rPr>
        <w:t>, “</w:t>
      </w:r>
      <w:r w:rsidRPr="00B60E74">
        <w:rPr>
          <w:lang w:eastAsia="zh-CN"/>
        </w:rPr>
        <w:t>DRAFT WF on Restricted set for PRACH</w:t>
      </w:r>
      <w:r>
        <w:rPr>
          <w:lang w:eastAsia="zh-CN"/>
        </w:rPr>
        <w:t>”, ZTE</w:t>
      </w:r>
      <w:bookmarkEnd w:id="63"/>
      <w:bookmarkEnd w:id="64"/>
    </w:p>
    <w:p w14:paraId="69D9BAD8" w14:textId="77777777" w:rsidR="005F5365" w:rsidRPr="00903FEB" w:rsidRDefault="005F5365">
      <w:pPr>
        <w:pStyle w:val="References"/>
        <w:snapToGrid/>
        <w:spacing w:after="0"/>
        <w:rPr>
          <w:szCs w:val="20"/>
          <w:lang w:eastAsia="zh-CN"/>
        </w:rPr>
      </w:pPr>
      <w:bookmarkStart w:id="65" w:name="_Ref14450103"/>
      <w:r w:rsidRPr="00903FEB">
        <w:rPr>
          <w:szCs w:val="20"/>
          <w:lang w:eastAsia="zh-CN"/>
        </w:rPr>
        <w:t>3GPP TS 38.214 V15.5.0, “NR; Physical layer procedures for data”.</w:t>
      </w:r>
      <w:bookmarkEnd w:id="65"/>
    </w:p>
    <w:p w14:paraId="60E1DDCA" w14:textId="77777777" w:rsidR="00D63692" w:rsidRPr="00F023DD" w:rsidRDefault="00D63692" w:rsidP="00F023DD">
      <w:pPr>
        <w:pStyle w:val="References"/>
        <w:numPr>
          <w:ilvl w:val="0"/>
          <w:numId w:val="0"/>
        </w:numPr>
        <w:snapToGrid/>
        <w:spacing w:after="0"/>
        <w:rPr>
          <w:szCs w:val="20"/>
          <w:lang w:eastAsia="zh-CN"/>
        </w:rPr>
      </w:pPr>
    </w:p>
    <w:p w14:paraId="540668BF" w14:textId="77777777" w:rsidR="00B61B70" w:rsidRPr="00903FEB" w:rsidRDefault="00B61B70" w:rsidP="006F27CD">
      <w:pPr>
        <w:pStyle w:val="References"/>
        <w:numPr>
          <w:ilvl w:val="0"/>
          <w:numId w:val="0"/>
        </w:numPr>
        <w:ind w:left="360" w:hanging="360"/>
        <w:rPr>
          <w:szCs w:val="20"/>
          <w:lang w:eastAsia="zh-CN"/>
        </w:rPr>
      </w:pPr>
    </w:p>
    <w:p w14:paraId="14ED437A" w14:textId="6BAE7BE6" w:rsidR="004D7882" w:rsidRDefault="00B61B70" w:rsidP="00B61B70">
      <w:pPr>
        <w:pStyle w:val="1"/>
        <w:numPr>
          <w:ilvl w:val="0"/>
          <w:numId w:val="0"/>
        </w:numPr>
        <w:ind w:left="432" w:hanging="432"/>
      </w:pPr>
      <w:r w:rsidRPr="00903FEB">
        <w:t xml:space="preserve">Appendix A. </w:t>
      </w:r>
      <w:r w:rsidR="00AC4D6B">
        <w:t xml:space="preserve">Simulation </w:t>
      </w:r>
      <w:r w:rsidR="00E86E36">
        <w:t xml:space="preserve">assumptions </w:t>
      </w:r>
      <w:r w:rsidR="00AC4D6B">
        <w:t xml:space="preserve">for </w:t>
      </w:r>
      <w:r w:rsidR="00AC4D6B" w:rsidRPr="00116443">
        <w:t>D</w:t>
      </w:r>
      <w:r w:rsidR="00AC4D6B" w:rsidRPr="00CE59DE">
        <w:t>L synchronization</w:t>
      </w:r>
      <w:r w:rsidR="00AC4D6B" w:rsidRPr="00CE59DE" w:rsidDel="00AC4D6B">
        <w:t xml:space="preserve"> </w:t>
      </w:r>
      <w:r w:rsidR="00442375">
        <w:t>[11]</w:t>
      </w:r>
    </w:p>
    <w:p w14:paraId="6D425BDC" w14:textId="77777777" w:rsidR="00FE1C5C" w:rsidRPr="00116443" w:rsidRDefault="00FE1C5C" w:rsidP="00FE1C5C">
      <w:pPr>
        <w:rPr>
          <w:b/>
        </w:rPr>
      </w:pPr>
      <w:r w:rsidRPr="00116443">
        <w:rPr>
          <w:b/>
        </w:rPr>
        <w:t xml:space="preserve">Table X.10 : LLS parameters for DL synchronization evaluation </w:t>
      </w:r>
    </w:p>
    <w:tbl>
      <w:tblPr>
        <w:tblW w:w="5000" w:type="pct"/>
        <w:jc w:val="center"/>
        <w:tblCellMar>
          <w:left w:w="0" w:type="dxa"/>
          <w:right w:w="0" w:type="dxa"/>
        </w:tblCellMar>
        <w:tblLook w:val="04A0" w:firstRow="1" w:lastRow="0" w:firstColumn="1" w:lastColumn="0" w:noHBand="0" w:noVBand="1"/>
      </w:tblPr>
      <w:tblGrid>
        <w:gridCol w:w="2362"/>
        <w:gridCol w:w="3036"/>
        <w:gridCol w:w="3899"/>
      </w:tblGrid>
      <w:tr w:rsidR="00FE1C5C" w:rsidRPr="00E55D62" w14:paraId="729630EE" w14:textId="77777777" w:rsidTr="0090048A">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25CAFE22" w14:textId="77777777" w:rsidR="00FE1C5C" w:rsidRPr="00116443" w:rsidRDefault="00FE1C5C" w:rsidP="0090048A"/>
        </w:tc>
        <w:tc>
          <w:tcPr>
            <w:tcW w:w="1633"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778437E3" w14:textId="77777777" w:rsidR="00FE1C5C" w:rsidRPr="00116443" w:rsidRDefault="00FE1C5C" w:rsidP="0090048A">
            <w:r>
              <w:t>S-band</w:t>
            </w:r>
          </w:p>
        </w:tc>
        <w:tc>
          <w:tcPr>
            <w:tcW w:w="209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266101FE" w14:textId="77777777" w:rsidR="00FE1C5C" w:rsidRPr="00116443" w:rsidRDefault="00FE1C5C" w:rsidP="0090048A">
            <w:r>
              <w:t>Ka-band</w:t>
            </w:r>
          </w:p>
        </w:tc>
      </w:tr>
      <w:tr w:rsidR="00FE1C5C" w:rsidRPr="00E55D62" w14:paraId="0054D6F0" w14:textId="77777777" w:rsidTr="0090048A">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6E01B7E" w14:textId="77777777" w:rsidR="00FE1C5C" w:rsidRPr="00116443" w:rsidRDefault="00FE1C5C" w:rsidP="0090048A">
            <w:r w:rsidRPr="00116443">
              <w:t>Carrier Frequency</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E8B5C28" w14:textId="77777777" w:rsidR="00FE1C5C" w:rsidRPr="00116443" w:rsidRDefault="00FE1C5C" w:rsidP="0090048A">
            <w:r w:rsidRPr="00116443">
              <w:t>2 GHz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35B4AE4" w14:textId="77777777" w:rsidR="00FE1C5C" w:rsidRPr="00116443" w:rsidRDefault="00FE1C5C" w:rsidP="0090048A">
            <w:r w:rsidRPr="00116443">
              <w:t>20 GHz</w:t>
            </w:r>
          </w:p>
        </w:tc>
      </w:tr>
      <w:tr w:rsidR="00FE1C5C" w:rsidRPr="00E55D62" w14:paraId="4C960571" w14:textId="77777777" w:rsidTr="0090048A">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1C65AF3" w14:textId="77777777" w:rsidR="00FE1C5C" w:rsidRPr="00116443" w:rsidRDefault="00FE1C5C" w:rsidP="0090048A">
            <w:r w:rsidRPr="00116443">
              <w:t>Channel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419C0B19" w14:textId="77777777" w:rsidR="00FE1C5C" w:rsidRDefault="00FE1C5C" w:rsidP="0090048A">
            <w:r>
              <w:t>For GEO (optional) :</w:t>
            </w:r>
          </w:p>
          <w:p w14:paraId="1A6298BF" w14:textId="77777777" w:rsidR="00FE1C5C" w:rsidRDefault="00FE1C5C" w:rsidP="0090048A">
            <w:r>
              <w:t>Baseline TDL/CDL</w:t>
            </w:r>
            <w:r w:rsidRPr="006A2B10">
              <w:t xml:space="preserve"> model in TR38.811, </w:t>
            </w:r>
            <w:r>
              <w:t>with delay/angular scaling factors equals to the mean delay/angular spread and mean K factor for suburban LOS elevation angle 10 deg</w:t>
            </w:r>
          </w:p>
          <w:p w14:paraId="538AA8FC" w14:textId="77777777" w:rsidR="00FE1C5C" w:rsidRDefault="00FE1C5C" w:rsidP="0090048A">
            <w:r>
              <w:t>For LEO :</w:t>
            </w:r>
          </w:p>
          <w:p w14:paraId="09819DF9" w14:textId="77777777" w:rsidR="00FE1C5C" w:rsidRPr="00116443" w:rsidRDefault="00FE1C5C" w:rsidP="0090048A">
            <w:r>
              <w:t>Baseline TDL/CDL</w:t>
            </w:r>
            <w:r w:rsidRPr="006A2B10">
              <w:t xml:space="preserve"> model in TR38.811, </w:t>
            </w:r>
            <w:r>
              <w:t>with delay/angular scaling factors equals to the mean delay/angular spread and mean K factor for suburban LOS elevation angle [30] deg</w:t>
            </w:r>
          </w:p>
        </w:tc>
      </w:tr>
      <w:tr w:rsidR="00FE1C5C" w:rsidRPr="00E55D62" w14:paraId="6C94E5EB" w14:textId="77777777" w:rsidTr="0090048A">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325B8B6E" w14:textId="77777777" w:rsidR="00FE1C5C" w:rsidRPr="00116443" w:rsidRDefault="00FE1C5C" w:rsidP="0090048A">
            <w:r w:rsidRPr="00116443">
              <w:t>Subcarrier Spacing(s)</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D00CA75" w14:textId="77777777" w:rsidR="00FE1C5C" w:rsidRPr="00116443" w:rsidRDefault="00FE1C5C" w:rsidP="0090048A">
            <w:r w:rsidRPr="00116443">
              <w:t>15kHz, 30kHz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Pr>
          <w:p w14:paraId="2263DFFE" w14:textId="77777777" w:rsidR="00FE1C5C" w:rsidRPr="00116443" w:rsidRDefault="00FE1C5C" w:rsidP="0090048A">
            <w:r w:rsidRPr="00116443">
              <w:t xml:space="preserve"> 120kHz, 240kHz</w:t>
            </w:r>
          </w:p>
        </w:tc>
      </w:tr>
      <w:tr w:rsidR="00FE1C5C" w:rsidRPr="00E55D62" w14:paraId="5CA33171" w14:textId="77777777" w:rsidTr="0090048A">
        <w:trPr>
          <w:trHeight w:val="358"/>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7454FA0" w14:textId="77777777" w:rsidR="00FE1C5C" w:rsidRPr="00116443" w:rsidRDefault="00FE1C5C" w:rsidP="0090048A">
            <w:r>
              <w:t>DL RS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90C6C4B" w14:textId="77777777" w:rsidR="00FE1C5C" w:rsidRPr="00116443" w:rsidRDefault="00FE1C5C" w:rsidP="0090048A">
            <w:r>
              <w:t>SSB</w:t>
            </w:r>
          </w:p>
        </w:tc>
      </w:tr>
      <w:tr w:rsidR="00FE1C5C" w:rsidRPr="00E55D62" w14:paraId="55BF40FB" w14:textId="77777777" w:rsidTr="0090048A">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BAC9EBA" w14:textId="77777777" w:rsidR="00FE1C5C" w:rsidRPr="00116443" w:rsidRDefault="00FE1C5C" w:rsidP="0090048A">
            <w:r w:rsidRPr="00116443">
              <w:t>Antenna Configuration at the TRP (satellite)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8524E3E" w14:textId="77777777" w:rsidR="00FE1C5C" w:rsidRPr="00116443" w:rsidRDefault="00FE1C5C" w:rsidP="0090048A">
            <w:r w:rsidRPr="00116443">
              <w:t>1Tx</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8905FFC" w14:textId="77777777" w:rsidR="00FE1C5C" w:rsidRPr="00116443" w:rsidRDefault="00FE1C5C" w:rsidP="0090048A">
            <w:r w:rsidRPr="00116443">
              <w:t>1Tx</w:t>
            </w:r>
          </w:p>
        </w:tc>
      </w:tr>
      <w:tr w:rsidR="00FE1C5C" w:rsidRPr="00E55D62" w14:paraId="59F67E96" w14:textId="77777777" w:rsidTr="0090048A">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52CAF88" w14:textId="77777777" w:rsidR="00FE1C5C" w:rsidRPr="00116443" w:rsidRDefault="00FE1C5C" w:rsidP="0090048A">
            <w:r w:rsidRPr="00116443">
              <w:t>Antenna Configuration at the UE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3E56BFC9" w14:textId="77777777" w:rsidR="00FE1C5C" w:rsidRPr="00116443" w:rsidRDefault="00FE1C5C" w:rsidP="0090048A">
            <w:r w:rsidRPr="00116443">
              <w:t>(1, 1, 2) with omni-directional antenna element</w:t>
            </w:r>
          </w:p>
          <w:p w14:paraId="21085185" w14:textId="77777777" w:rsidR="00FE1C5C" w:rsidRPr="00116443" w:rsidRDefault="00FE1C5C" w:rsidP="0090048A"/>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72C2A71" w14:textId="77777777" w:rsidR="00FE1C5C" w:rsidRPr="00116443" w:rsidRDefault="00FE1C5C" w:rsidP="0090048A">
            <w:r w:rsidRPr="00116443">
              <w:t>VSAT with 60 cm equivalent aperture diameter</w:t>
            </w:r>
          </w:p>
          <w:p w14:paraId="546503B2" w14:textId="77777777" w:rsidR="00FE1C5C" w:rsidRPr="00116443" w:rsidRDefault="00FE1C5C" w:rsidP="0090048A"/>
          <w:p w14:paraId="424BAAEA" w14:textId="77777777" w:rsidR="00FE1C5C" w:rsidRPr="00116443" w:rsidRDefault="00FE1C5C" w:rsidP="0090048A">
            <w:r w:rsidRPr="00116443">
              <w:t>(4, 8, 2) with directional antenna element (HPBW=65 °, directivity 8 dBi)</w:t>
            </w:r>
          </w:p>
          <w:p w14:paraId="6BE8B862" w14:textId="77777777" w:rsidR="00FE1C5C" w:rsidRPr="00116443" w:rsidRDefault="00FE1C5C" w:rsidP="0090048A"/>
        </w:tc>
      </w:tr>
      <w:tr w:rsidR="00FE1C5C" w:rsidRPr="00E55D62" w14:paraId="44B5957E" w14:textId="77777777" w:rsidTr="0090048A">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0632B6A" w14:textId="77777777" w:rsidR="00FE1C5C" w:rsidRPr="00116443" w:rsidRDefault="00FE1C5C" w:rsidP="0090048A">
            <w:r w:rsidRPr="00116443">
              <w:t>UE speed</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7856310" w14:textId="77777777" w:rsidR="00FE1C5C" w:rsidRPr="00116443" w:rsidRDefault="00FE1C5C" w:rsidP="0090048A">
            <w:r>
              <w:t>3</w:t>
            </w:r>
            <w:r w:rsidRPr="00116443">
              <w:t xml:space="preserve"> km/h</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33649AF" w14:textId="77777777" w:rsidR="00FE1C5C" w:rsidRPr="00116443" w:rsidRDefault="00FE1C5C" w:rsidP="0090048A">
            <w:r w:rsidRPr="00116443">
              <w:t>0 km/h, 1000 km/h</w:t>
            </w:r>
          </w:p>
        </w:tc>
      </w:tr>
      <w:tr w:rsidR="00FE1C5C" w:rsidRPr="00E55D62" w14:paraId="78A793D8" w14:textId="77777777" w:rsidTr="0090048A">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534D13A" w14:textId="77777777" w:rsidR="00FE1C5C" w:rsidRPr="00116443" w:rsidRDefault="00FE1C5C" w:rsidP="0090048A">
            <w:r w:rsidRPr="00116443">
              <w:t>UE elevation angle</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64B585D" w14:textId="77777777" w:rsidR="00FE1C5C" w:rsidRDefault="00FE1C5C" w:rsidP="0090048A">
            <w:r>
              <w:t xml:space="preserve">For GEO (optional) : </w:t>
            </w:r>
            <w:r w:rsidRPr="00116443">
              <w:t>10°</w:t>
            </w:r>
            <w:r>
              <w:t>,</w:t>
            </w:r>
          </w:p>
          <w:p w14:paraId="2389CDC4" w14:textId="77777777" w:rsidR="00FE1C5C" w:rsidRPr="00116443" w:rsidRDefault="00FE1C5C" w:rsidP="0090048A">
            <w:r>
              <w:t>For LEO : 30°</w:t>
            </w:r>
          </w:p>
        </w:tc>
      </w:tr>
      <w:tr w:rsidR="00FE1C5C" w:rsidRPr="00E55D62" w14:paraId="237C9562" w14:textId="77777777" w:rsidTr="0090048A">
        <w:trPr>
          <w:trHeight w:val="1439"/>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FDFB5C9" w14:textId="77777777" w:rsidR="00FE1C5C" w:rsidRPr="00116443" w:rsidRDefault="00FE1C5C" w:rsidP="0090048A">
            <w:r w:rsidRPr="00116443">
              <w:t>Frequency Offset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44DC4A6" w14:textId="77777777" w:rsidR="00FE1C5C" w:rsidRPr="00116443" w:rsidRDefault="00FE1C5C" w:rsidP="00FE1C5C">
            <w:pPr>
              <w:pStyle w:val="B1"/>
              <w:numPr>
                <w:ilvl w:val="0"/>
                <w:numId w:val="17"/>
              </w:numPr>
              <w:spacing w:after="160"/>
              <w:rPr>
                <w:rFonts w:ascii="Times" w:eastAsia="Batang" w:hAnsi="Times"/>
                <w:szCs w:val="24"/>
              </w:rPr>
            </w:pPr>
            <w:r w:rsidRPr="00116443">
              <w:rPr>
                <w:rFonts w:ascii="Times" w:eastAsia="Batang" w:hAnsi="Times"/>
                <w:szCs w:val="24"/>
              </w:rPr>
              <w:t>UE</w:t>
            </w:r>
            <w:r>
              <w:rPr>
                <w:rFonts w:ascii="Times" w:eastAsia="Batang" w:hAnsi="Times"/>
                <w:szCs w:val="24"/>
              </w:rPr>
              <w:t xml:space="preserve"> crystal accuracy</w:t>
            </w:r>
            <w:r w:rsidRPr="00116443">
              <w:rPr>
                <w:rFonts w:ascii="Times" w:eastAsia="Batang" w:hAnsi="Times"/>
                <w:szCs w:val="24"/>
              </w:rPr>
              <w:t>:</w:t>
            </w:r>
            <w:r>
              <w:rPr>
                <w:rFonts w:ascii="Times" w:eastAsia="Batang" w:hAnsi="Times"/>
                <w:szCs w:val="24"/>
              </w:rPr>
              <w:t xml:space="preserve"> 10</w:t>
            </w:r>
            <w:r w:rsidRPr="00116443">
              <w:rPr>
                <w:rFonts w:ascii="Times" w:eastAsia="Batang" w:hAnsi="Times"/>
                <w:szCs w:val="24"/>
              </w:rPr>
              <w:t xml:space="preserve"> ppm</w:t>
            </w:r>
          </w:p>
          <w:p w14:paraId="467DEBF9" w14:textId="77777777" w:rsidR="00FE1C5C" w:rsidRPr="00116443" w:rsidRDefault="00FE1C5C" w:rsidP="00FE1C5C">
            <w:pPr>
              <w:pStyle w:val="B2"/>
              <w:numPr>
                <w:ilvl w:val="0"/>
                <w:numId w:val="17"/>
              </w:numPr>
              <w:spacing w:after="160"/>
              <w:rPr>
                <w:rFonts w:ascii="Times" w:eastAsia="Batang" w:hAnsi="Times"/>
                <w:szCs w:val="24"/>
              </w:rPr>
            </w:pPr>
            <w:r w:rsidRPr="00116443">
              <w:rPr>
                <w:rFonts w:ascii="Times" w:eastAsia="Batang" w:hAnsi="Times"/>
                <w:szCs w:val="24"/>
              </w:rPr>
              <w:t xml:space="preserve">Satellite : oscillator </w:t>
            </w:r>
            <w:r>
              <w:rPr>
                <w:rFonts w:ascii="Times" w:eastAsia="Batang" w:hAnsi="Times"/>
                <w:szCs w:val="24"/>
              </w:rPr>
              <w:t xml:space="preserve">accuracy </w:t>
            </w:r>
            <w:r w:rsidRPr="00116443">
              <w:rPr>
                <w:rFonts w:ascii="Times" w:eastAsia="Batang" w:hAnsi="Times"/>
                <w:szCs w:val="24"/>
              </w:rPr>
              <w:t>values provided in Table X.9</w:t>
            </w:r>
          </w:p>
          <w:p w14:paraId="67D276DD" w14:textId="77777777" w:rsidR="00FE1C5C" w:rsidRPr="00116443" w:rsidRDefault="00FE1C5C" w:rsidP="00FE1C5C">
            <w:pPr>
              <w:pStyle w:val="B2"/>
              <w:numPr>
                <w:ilvl w:val="0"/>
                <w:numId w:val="17"/>
              </w:numPr>
              <w:spacing w:after="160"/>
              <w:rPr>
                <w:rFonts w:ascii="Times" w:eastAsia="Batang" w:hAnsi="Times"/>
                <w:szCs w:val="24"/>
              </w:rPr>
            </w:pPr>
            <w:r w:rsidRPr="00116443">
              <w:rPr>
                <w:rFonts w:ascii="Times" w:eastAsia="Batang" w:hAnsi="Times"/>
                <w:szCs w:val="24"/>
              </w:rPr>
              <w:t>Doppler</w:t>
            </w:r>
            <w:r>
              <w:rPr>
                <w:rFonts w:ascii="Times" w:eastAsia="Batang" w:hAnsi="Times"/>
                <w:szCs w:val="24"/>
              </w:rPr>
              <w:t xml:space="preserve"> shift</w:t>
            </w:r>
            <w:r w:rsidRPr="00116443">
              <w:rPr>
                <w:rFonts w:ascii="Times" w:eastAsia="Batang" w:hAnsi="Times"/>
                <w:szCs w:val="24"/>
              </w:rPr>
              <w:t xml:space="preserve"> in channel due to satellite movement : max. Doppler shift values provided in Table X.9</w:t>
            </w:r>
          </w:p>
          <w:p w14:paraId="1026DA19" w14:textId="77777777" w:rsidR="00FE1C5C" w:rsidRDefault="00FE1C5C" w:rsidP="00FE1C5C">
            <w:pPr>
              <w:pStyle w:val="B2"/>
              <w:numPr>
                <w:ilvl w:val="0"/>
                <w:numId w:val="17"/>
              </w:numPr>
              <w:spacing w:after="160"/>
              <w:rPr>
                <w:rFonts w:ascii="Times" w:eastAsia="Batang" w:hAnsi="Times"/>
                <w:szCs w:val="24"/>
              </w:rPr>
            </w:pPr>
            <w:r w:rsidRPr="00116443">
              <w:rPr>
                <w:rFonts w:ascii="Times" w:eastAsia="Batang" w:hAnsi="Times"/>
                <w:szCs w:val="24"/>
              </w:rPr>
              <w:t>Doppler</w:t>
            </w:r>
            <w:r>
              <w:rPr>
                <w:rFonts w:ascii="Times" w:eastAsia="Batang" w:hAnsi="Times"/>
                <w:szCs w:val="24"/>
              </w:rPr>
              <w:t xml:space="preserve"> shift</w:t>
            </w:r>
            <w:r w:rsidRPr="00116443">
              <w:rPr>
                <w:rFonts w:ascii="Times" w:eastAsia="Batang" w:hAnsi="Times"/>
                <w:szCs w:val="24"/>
              </w:rPr>
              <w:t xml:space="preserve"> in channel due to UE movement : </w:t>
            </w:r>
            <w:r>
              <w:rPr>
                <w:rFonts w:ascii="Times" w:eastAsia="Batang" w:hAnsi="Times"/>
                <w:szCs w:val="24"/>
              </w:rPr>
              <w:t xml:space="preserve"> </w:t>
            </w:r>
            <w:r w:rsidRPr="00116443">
              <w:rPr>
                <w:rFonts w:ascii="Times" w:eastAsia="Batang" w:hAnsi="Times"/>
                <w:szCs w:val="24"/>
              </w:rPr>
              <w:t>max. value to be computed based on the UE speed and the elevation angle</w:t>
            </w:r>
          </w:p>
          <w:p w14:paraId="3D89B471" w14:textId="77777777" w:rsidR="00FE1C5C" w:rsidRDefault="00FE1C5C" w:rsidP="0090048A">
            <w:pPr>
              <w:pStyle w:val="B2"/>
              <w:ind w:left="0" w:firstLine="0"/>
              <w:rPr>
                <w:rFonts w:ascii="Times" w:eastAsia="Batang" w:hAnsi="Times"/>
                <w:szCs w:val="24"/>
              </w:rPr>
            </w:pPr>
            <w:r>
              <w:rPr>
                <w:rFonts w:ascii="Times" w:eastAsia="Batang" w:hAnsi="Times"/>
                <w:szCs w:val="24"/>
              </w:rPr>
              <w:t>Note 1 : The final frequency offset is the sum up of all the contributions</w:t>
            </w:r>
            <w:r w:rsidRPr="00116443">
              <w:rPr>
                <w:rFonts w:ascii="Times" w:eastAsia="Batang" w:hAnsi="Times"/>
                <w:szCs w:val="24"/>
              </w:rPr>
              <w:t xml:space="preserve"> </w:t>
            </w:r>
          </w:p>
          <w:p w14:paraId="66DC3834" w14:textId="77777777" w:rsidR="00FE1C5C" w:rsidRDefault="00FE1C5C" w:rsidP="0090048A">
            <w:pPr>
              <w:pStyle w:val="B2"/>
              <w:ind w:left="0" w:firstLine="0"/>
              <w:rPr>
                <w:rFonts w:ascii="Times" w:eastAsia="Batang" w:hAnsi="Times"/>
                <w:szCs w:val="24"/>
              </w:rPr>
            </w:pPr>
            <w:r>
              <w:rPr>
                <w:rFonts w:ascii="Times" w:eastAsia="Batang" w:hAnsi="Times"/>
                <w:szCs w:val="24"/>
              </w:rPr>
              <w:t xml:space="preserve">Note 2 : </w:t>
            </w:r>
            <w:r w:rsidRPr="00EA7970">
              <w:rPr>
                <w:rFonts w:ascii="Times" w:eastAsia="Batang" w:hAnsi="Times"/>
                <w:szCs w:val="24"/>
              </w:rPr>
              <w:t>Doppler spectrum on Rayleigh fading taps based on Jake model</w:t>
            </w:r>
            <w:r>
              <w:rPr>
                <w:rFonts w:ascii="Times" w:eastAsia="Batang" w:hAnsi="Times"/>
                <w:szCs w:val="24"/>
              </w:rPr>
              <w:t xml:space="preserve"> should be considered in addition to Doppler shift</w:t>
            </w:r>
            <w:r w:rsidRPr="00EA7970">
              <w:rPr>
                <w:rFonts w:ascii="Times" w:eastAsia="Batang" w:hAnsi="Times"/>
                <w:szCs w:val="24"/>
              </w:rPr>
              <w:t xml:space="preserve"> (see section 6.9.2 in TR 38.811)</w:t>
            </w:r>
          </w:p>
          <w:p w14:paraId="296504F9" w14:textId="77777777" w:rsidR="00FE1C5C" w:rsidRPr="00116443" w:rsidRDefault="00FE1C5C" w:rsidP="0090048A">
            <w:pPr>
              <w:pStyle w:val="B2"/>
              <w:ind w:left="0" w:firstLine="0"/>
              <w:rPr>
                <w:rFonts w:ascii="Times" w:eastAsia="Batang" w:hAnsi="Times"/>
                <w:szCs w:val="24"/>
              </w:rPr>
            </w:pPr>
            <w:r>
              <w:rPr>
                <w:rFonts w:ascii="Times" w:eastAsia="Batang" w:hAnsi="Times"/>
                <w:szCs w:val="24"/>
              </w:rPr>
              <w:t>Note 3 : For a Rayleigh fading tap a minimum Doppler of 1 Hz should be considered</w:t>
            </w:r>
            <w:r w:rsidRPr="00116443">
              <w:rPr>
                <w:rFonts w:ascii="Times" w:eastAsia="Batang" w:hAnsi="Times"/>
                <w:szCs w:val="24"/>
              </w:rPr>
              <w:t>.</w:t>
            </w:r>
          </w:p>
        </w:tc>
      </w:tr>
      <w:tr w:rsidR="00FE1C5C" w:rsidRPr="00E55D62" w14:paraId="63726B1A" w14:textId="77777777" w:rsidTr="0090048A">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D7B8AAB" w14:textId="77777777" w:rsidR="00FE1C5C" w:rsidRPr="00A44049" w:rsidRDefault="00FE1C5C" w:rsidP="0090048A">
            <w:r>
              <w:t>Frequency drift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783B990" w14:textId="77777777" w:rsidR="00FE1C5C" w:rsidRDefault="00FE1C5C" w:rsidP="0090048A">
            <w:r>
              <w:t>[Doppler rate values provided in Table X.9]</w:t>
            </w:r>
          </w:p>
        </w:tc>
      </w:tr>
      <w:tr w:rsidR="00FE1C5C" w:rsidRPr="00E55D62" w14:paraId="010B8BB2" w14:textId="77777777" w:rsidTr="0090048A">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783C194" w14:textId="77777777" w:rsidR="00FE1C5C" w:rsidRPr="00116443" w:rsidRDefault="00FE1C5C" w:rsidP="0090048A">
            <w:r w:rsidRPr="00116443">
              <w:t>Phase noise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4A60B47" w14:textId="77777777" w:rsidR="00FE1C5C" w:rsidRPr="00116443" w:rsidRDefault="00FE1C5C" w:rsidP="0090048A">
            <w:r>
              <w:t>FFS</w:t>
            </w:r>
          </w:p>
        </w:tc>
      </w:tr>
      <w:tr w:rsidR="00FE1C5C" w:rsidRPr="00C567F4" w14:paraId="651C924F" w14:textId="77777777" w:rsidTr="0090048A">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2FAEA88" w14:textId="77777777" w:rsidR="00FE1C5C" w:rsidRPr="00116443" w:rsidRDefault="00FE1C5C" w:rsidP="0090048A">
            <w:r w:rsidRPr="00116443">
              <w:t>Metrics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F042618" w14:textId="77777777" w:rsidR="00FE1C5C" w:rsidRDefault="00FE1C5C" w:rsidP="0090048A">
            <w:r>
              <w:t>CDF of timing and</w:t>
            </w:r>
            <w:r w:rsidRPr="00116443">
              <w:t xml:space="preserve"> frequency </w:t>
            </w:r>
            <w:r>
              <w:t xml:space="preserve">residual </w:t>
            </w:r>
            <w:r w:rsidRPr="00116443">
              <w:t>offset</w:t>
            </w:r>
            <w:r>
              <w:t xml:space="preserve"> at SNIR point corresponding to 90% likelihood.</w:t>
            </w:r>
          </w:p>
          <w:p w14:paraId="3D363F06" w14:textId="77777777" w:rsidR="00FE1C5C" w:rsidRPr="00116443" w:rsidRDefault="00FE1C5C" w:rsidP="0090048A">
            <w:r>
              <w:t>Note 4: FAR requirement = 1%</w:t>
            </w:r>
          </w:p>
        </w:tc>
      </w:tr>
    </w:tbl>
    <w:p w14:paraId="1425C555" w14:textId="77777777" w:rsidR="00FE1C5C" w:rsidRDefault="00FE1C5C" w:rsidP="00FE1C5C">
      <w:r>
        <w:t>Note: The SNR range to be evaluated should be based on the link budget analysis for each channel</w:t>
      </w:r>
    </w:p>
    <w:p w14:paraId="080FFF2F" w14:textId="77777777" w:rsidR="004D7882" w:rsidRPr="006A0E2B" w:rsidRDefault="004D7882" w:rsidP="00B97EC1">
      <w:pPr>
        <w:rPr>
          <w:rFonts w:cs="v4.2.0"/>
        </w:rPr>
      </w:pPr>
    </w:p>
    <w:p w14:paraId="68BD757B" w14:textId="1F2081F1" w:rsidR="00B61B70" w:rsidRPr="00B97EC1" w:rsidRDefault="004D7882" w:rsidP="00B97EC1">
      <w:pPr>
        <w:pStyle w:val="1"/>
        <w:numPr>
          <w:ilvl w:val="0"/>
          <w:numId w:val="0"/>
        </w:numPr>
        <w:ind w:left="432" w:hanging="432"/>
      </w:pPr>
      <w:r w:rsidRPr="00903FEB">
        <w:t xml:space="preserve">Appendix </w:t>
      </w:r>
      <w:r w:rsidR="00FD1BD8">
        <w:t>B</w:t>
      </w:r>
      <w:r w:rsidRPr="00903FEB">
        <w:t xml:space="preserve">. NR specification for </w:t>
      </w:r>
      <w:r>
        <w:t>UE</w:t>
      </w:r>
      <w:r w:rsidRPr="00903FEB">
        <w:t xml:space="preserve"> </w:t>
      </w:r>
      <w:r>
        <w:t xml:space="preserve">transmit timing </w:t>
      </w:r>
      <w:r w:rsidR="00442375">
        <w:t>[7]</w:t>
      </w:r>
    </w:p>
    <w:p w14:paraId="4750CD7E" w14:textId="6FD2F0C6" w:rsidR="00D80137" w:rsidRPr="00903FEB" w:rsidRDefault="00D80137" w:rsidP="00D80137">
      <w:r w:rsidRPr="00903FEB">
        <w:rPr>
          <w:rFonts w:cs="v4.2.0"/>
        </w:rPr>
        <w:t xml:space="preserve">The UE </w:t>
      </w:r>
      <w:r w:rsidR="009B65F8">
        <w:rPr>
          <w:rFonts w:cs="v4.2.0"/>
        </w:rPr>
        <w:t>should</w:t>
      </w:r>
      <w:r w:rsidR="009B65F8" w:rsidRPr="00903FEB">
        <w:rPr>
          <w:rFonts w:cs="v4.2.0"/>
        </w:rPr>
        <w:t xml:space="preserve"> </w:t>
      </w:r>
      <w:r w:rsidRPr="00903FEB">
        <w:rPr>
          <w:rFonts w:cs="v4.2.0"/>
        </w:rPr>
        <w:t xml:space="preserve">meet the Te requirement for an initial transmission provided that at least one SSB is available at the UE during the last 160 ms. The reference point for the UE initial transmit timing control requirement </w:t>
      </w:r>
      <w:r w:rsidR="000F02B7">
        <w:rPr>
          <w:rFonts w:cs="v4.2.0"/>
        </w:rPr>
        <w:t>is</w:t>
      </w:r>
      <w:r w:rsidRPr="00903FEB">
        <w:rPr>
          <w:rFonts w:cs="v4.2.0"/>
        </w:rPr>
        <w:t xml:space="preserve"> the downlink timing of the reference cell minus </w:t>
      </w:r>
      <w:r w:rsidR="00D63692" w:rsidRPr="00F023DD">
        <w:rPr>
          <w:noProof/>
          <w:position w:val="-10"/>
          <w:lang w:eastAsia="zh-CN"/>
        </w:rPr>
        <w:drawing>
          <wp:inline distT="0" distB="0" distL="0" distR="0" wp14:anchorId="6960C4CB" wp14:editId="406A8460">
            <wp:extent cx="1145540" cy="187960"/>
            <wp:effectExtent l="0" t="0" r="0" b="2540"/>
            <wp:docPr id="289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03FEB">
        <w:rPr>
          <w:rFonts w:cs="v4.2.0"/>
        </w:rPr>
        <w:t xml:space="preserve">. The downlink timing is defined as the time when the first detected path (in time) of the corresponding downlink frame is received </w:t>
      </w:r>
      <w:r w:rsidRPr="00903FEB">
        <w:t>from the reference cell.</w:t>
      </w:r>
    </w:p>
    <w:p w14:paraId="01E84480" w14:textId="0A6BCFD9" w:rsidR="00D80137" w:rsidRPr="00903FEB" w:rsidRDefault="00D80137" w:rsidP="00D80137">
      <w:pPr>
        <w:rPr>
          <w:rFonts w:cs="v4.2.0"/>
          <w:lang w:eastAsia="zh-CN"/>
        </w:rPr>
      </w:pPr>
      <w:r w:rsidRPr="00903FEB">
        <w:rPr>
          <w:rFonts w:cs="v4.2.0"/>
        </w:rPr>
        <w:t xml:space="preserve">When the transmission timing error between the UE and the reference </w:t>
      </w:r>
      <w:r w:rsidRPr="00903FEB">
        <w:rPr>
          <w:rFonts w:cs="v4.2.0"/>
          <w:lang w:eastAsia="ja-JP"/>
        </w:rPr>
        <w:t>timing</w:t>
      </w:r>
      <w:r w:rsidRPr="00903FEB">
        <w:rPr>
          <w:rFonts w:cs="v4.2.0"/>
        </w:rPr>
        <w:t xml:space="preserve"> exceeds </w:t>
      </w:r>
      <w:r w:rsidRPr="00903FEB">
        <w:rPr>
          <w:rFonts w:cs="v4.2.0"/>
        </w:rPr>
        <w:sym w:font="Symbol" w:char="F0B1"/>
      </w:r>
      <w:r w:rsidRPr="00903FEB">
        <w:rPr>
          <w:rFonts w:cs="v4.2.0"/>
        </w:rPr>
        <w:t>T</w:t>
      </w:r>
      <w:r w:rsidRPr="00903FEB">
        <w:rPr>
          <w:rFonts w:cs="v4.2.0"/>
          <w:vertAlign w:val="subscript"/>
        </w:rPr>
        <w:t>e</w:t>
      </w:r>
      <w:r w:rsidRPr="00903FEB">
        <w:rPr>
          <w:rFonts w:cs="v4.2.0"/>
        </w:rPr>
        <w:t xml:space="preserve">, the UE is required to adjust its timing to within </w:t>
      </w:r>
      <w:r w:rsidRPr="00903FEB">
        <w:rPr>
          <w:rFonts w:cs="v4.2.0"/>
        </w:rPr>
        <w:sym w:font="Symbol" w:char="F0B1"/>
      </w:r>
      <w:r w:rsidRPr="00903FEB">
        <w:rPr>
          <w:rFonts w:cs="v4.2.0"/>
        </w:rPr>
        <w:t>T</w:t>
      </w:r>
      <w:r w:rsidRPr="00903FEB">
        <w:rPr>
          <w:rFonts w:cs="v4.2.0"/>
          <w:vertAlign w:val="subscript"/>
        </w:rPr>
        <w:t>e</w:t>
      </w:r>
      <w:r w:rsidRPr="00903FEB">
        <w:t>.</w:t>
      </w:r>
      <w:r w:rsidRPr="00903FEB">
        <w:rPr>
          <w:lang w:eastAsia="ja-JP"/>
        </w:rPr>
        <w:t xml:space="preserve"> </w:t>
      </w:r>
      <w:r w:rsidRPr="00903FEB">
        <w:rPr>
          <w:rFonts w:cs="v4.2.0"/>
        </w:rPr>
        <w:t xml:space="preserve">The reference </w:t>
      </w:r>
      <w:r w:rsidRPr="00903FEB">
        <w:rPr>
          <w:rFonts w:cs="v4.2.0"/>
          <w:lang w:eastAsia="ja-JP"/>
        </w:rPr>
        <w:t>timing</w:t>
      </w:r>
      <w:r w:rsidRPr="00903FEB">
        <w:rPr>
          <w:rFonts w:cs="v4.2.0"/>
        </w:rPr>
        <w:t xml:space="preserve"> </w:t>
      </w:r>
      <w:r w:rsidR="00437D7A">
        <w:rPr>
          <w:rFonts w:cs="v4.2.0"/>
        </w:rPr>
        <w:t>will</w:t>
      </w:r>
      <w:r w:rsidR="00437D7A" w:rsidRPr="00903FEB">
        <w:rPr>
          <w:rFonts w:cs="v4.2.0"/>
        </w:rPr>
        <w:t xml:space="preserve"> </w:t>
      </w:r>
      <w:r w:rsidRPr="00903FEB">
        <w:rPr>
          <w:rFonts w:cs="v4.2.0"/>
        </w:rPr>
        <w:t xml:space="preserve">be </w:t>
      </w:r>
      <w:r w:rsidR="00D63692" w:rsidRPr="00F023DD">
        <w:rPr>
          <w:noProof/>
          <w:position w:val="-10"/>
          <w:lang w:eastAsia="zh-CN"/>
        </w:rPr>
        <w:drawing>
          <wp:inline distT="0" distB="0" distL="0" distR="0" wp14:anchorId="51652E8A" wp14:editId="31B751E7">
            <wp:extent cx="1145540" cy="187960"/>
            <wp:effectExtent l="0" t="0" r="0" b="2540"/>
            <wp:docPr id="29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03FEB">
        <w:rPr>
          <w:rFonts w:cs="v4.2.0"/>
          <w:lang w:eastAsia="ja-JP"/>
        </w:rPr>
        <w:t xml:space="preserve"> before </w:t>
      </w:r>
      <w:r w:rsidRPr="00903FEB">
        <w:rPr>
          <w:rFonts w:cs="v4.2.0"/>
        </w:rPr>
        <w:t>the d</w:t>
      </w:r>
      <w:r w:rsidRPr="00903FEB">
        <w:rPr>
          <w:rFonts w:cs="v4.2.0"/>
          <w:lang w:eastAsia="ja-JP"/>
        </w:rPr>
        <w:t>ownlink timing of the reference cell.</w:t>
      </w:r>
      <w:r w:rsidRPr="00903FEB" w:rsidDel="00C02601">
        <w:rPr>
          <w:rFonts w:cs="v4.2.0"/>
          <w:lang w:eastAsia="ja-JP"/>
        </w:rPr>
        <w:t xml:space="preserve"> </w:t>
      </w:r>
    </w:p>
    <w:p w14:paraId="4698A14A" w14:textId="77777777" w:rsidR="00D80137" w:rsidRPr="00903FEB" w:rsidRDefault="00D80137" w:rsidP="00D80137">
      <w:pPr>
        <w:pStyle w:val="TH"/>
      </w:pPr>
      <w:r w:rsidRPr="00903FEB">
        <w:t>Table 7.1.2-1: T</w:t>
      </w:r>
      <w:r w:rsidRPr="00903FEB">
        <w:rPr>
          <w:vertAlign w:val="subscript"/>
        </w:rPr>
        <w:t>e</w:t>
      </w:r>
      <w:r w:rsidRPr="00903FEB">
        <w:t xml:space="preserve"> Timing Error Limit</w:t>
      </w:r>
    </w:p>
    <w:tbl>
      <w:tblPr>
        <w:tblW w:w="37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7"/>
        <w:gridCol w:w="1909"/>
        <w:gridCol w:w="2068"/>
        <w:gridCol w:w="1587"/>
      </w:tblGrid>
      <w:tr w:rsidR="00D80137" w:rsidRPr="00903FEB" w14:paraId="59840A92" w14:textId="77777777" w:rsidTr="00EA0123">
        <w:trPr>
          <w:cantSplit/>
          <w:jc w:val="center"/>
        </w:trPr>
        <w:tc>
          <w:tcPr>
            <w:tcW w:w="1021" w:type="pct"/>
            <w:vAlign w:val="center"/>
          </w:tcPr>
          <w:p w14:paraId="687075F7" w14:textId="77777777" w:rsidR="00D80137" w:rsidRPr="00903FEB" w:rsidRDefault="00D80137" w:rsidP="00EA0123">
            <w:pPr>
              <w:pStyle w:val="TAH"/>
            </w:pPr>
            <w:r w:rsidRPr="00903FEB">
              <w:t>Frequency Range</w:t>
            </w:r>
          </w:p>
        </w:tc>
        <w:tc>
          <w:tcPr>
            <w:tcW w:w="1365" w:type="pct"/>
            <w:vAlign w:val="center"/>
          </w:tcPr>
          <w:p w14:paraId="3D6A6CA8" w14:textId="77777777" w:rsidR="00D80137" w:rsidRPr="00903FEB" w:rsidRDefault="00D80137" w:rsidP="00EA0123">
            <w:pPr>
              <w:pStyle w:val="TAH"/>
            </w:pPr>
            <w:r w:rsidRPr="00903FEB">
              <w:t>SCS of SSB signals (KHz)</w:t>
            </w:r>
          </w:p>
        </w:tc>
        <w:tc>
          <w:tcPr>
            <w:tcW w:w="1479" w:type="pct"/>
            <w:vAlign w:val="center"/>
          </w:tcPr>
          <w:p w14:paraId="36D74066" w14:textId="77777777" w:rsidR="00D80137" w:rsidRPr="00903FEB" w:rsidRDefault="00D80137" w:rsidP="00EA0123">
            <w:pPr>
              <w:pStyle w:val="TAH"/>
            </w:pPr>
            <w:r w:rsidRPr="00903FEB">
              <w:t>SCS of uplink signals (KHz)</w:t>
            </w:r>
          </w:p>
        </w:tc>
        <w:tc>
          <w:tcPr>
            <w:tcW w:w="1136" w:type="pct"/>
            <w:vAlign w:val="center"/>
          </w:tcPr>
          <w:p w14:paraId="7ACE5AF3" w14:textId="77777777" w:rsidR="00D80137" w:rsidRPr="00903FEB" w:rsidRDefault="00D80137" w:rsidP="00EA0123">
            <w:pPr>
              <w:pStyle w:val="TAH"/>
            </w:pPr>
            <w:r w:rsidRPr="00903FEB">
              <w:t>T</w:t>
            </w:r>
            <w:r w:rsidRPr="00903FEB">
              <w:rPr>
                <w:vertAlign w:val="subscript"/>
              </w:rPr>
              <w:t>e</w:t>
            </w:r>
          </w:p>
        </w:tc>
      </w:tr>
      <w:tr w:rsidR="00D80137" w:rsidRPr="00903FEB" w14:paraId="40B6303D" w14:textId="77777777" w:rsidTr="00EA0123">
        <w:trPr>
          <w:cantSplit/>
          <w:jc w:val="center"/>
        </w:trPr>
        <w:tc>
          <w:tcPr>
            <w:tcW w:w="1021" w:type="pct"/>
            <w:vMerge w:val="restart"/>
            <w:vAlign w:val="center"/>
          </w:tcPr>
          <w:p w14:paraId="39966B44" w14:textId="77777777" w:rsidR="00D80137" w:rsidRPr="00903FEB" w:rsidRDefault="00D80137" w:rsidP="00EA0123">
            <w:pPr>
              <w:pStyle w:val="TAC"/>
            </w:pPr>
            <w:r w:rsidRPr="00903FEB">
              <w:t>1</w:t>
            </w:r>
          </w:p>
        </w:tc>
        <w:tc>
          <w:tcPr>
            <w:tcW w:w="1365" w:type="pct"/>
            <w:vMerge w:val="restart"/>
            <w:vAlign w:val="center"/>
          </w:tcPr>
          <w:p w14:paraId="5A9DDC94" w14:textId="77777777" w:rsidR="00D80137" w:rsidRPr="00903FEB" w:rsidRDefault="00D80137" w:rsidP="00EA0123">
            <w:pPr>
              <w:pStyle w:val="TAC"/>
            </w:pPr>
            <w:r w:rsidRPr="00903FEB">
              <w:t>15</w:t>
            </w:r>
          </w:p>
        </w:tc>
        <w:tc>
          <w:tcPr>
            <w:tcW w:w="1479" w:type="pct"/>
          </w:tcPr>
          <w:p w14:paraId="7524018A" w14:textId="77777777" w:rsidR="00D80137" w:rsidRPr="00903FEB" w:rsidRDefault="00D80137" w:rsidP="00EA0123">
            <w:pPr>
              <w:pStyle w:val="TAC"/>
            </w:pPr>
            <w:r w:rsidRPr="00903FEB">
              <w:t>15</w:t>
            </w:r>
          </w:p>
        </w:tc>
        <w:tc>
          <w:tcPr>
            <w:tcW w:w="1136" w:type="pct"/>
          </w:tcPr>
          <w:p w14:paraId="015BFAEE" w14:textId="77777777" w:rsidR="00D80137" w:rsidRPr="00903FEB" w:rsidRDefault="00D80137" w:rsidP="00EA0123">
            <w:pPr>
              <w:pStyle w:val="TAC"/>
            </w:pPr>
            <w:r w:rsidRPr="00903FEB">
              <w:t>12*64*T</w:t>
            </w:r>
            <w:r w:rsidRPr="00903FEB">
              <w:rPr>
                <w:vertAlign w:val="subscript"/>
              </w:rPr>
              <w:t>c</w:t>
            </w:r>
          </w:p>
        </w:tc>
      </w:tr>
      <w:tr w:rsidR="00D80137" w:rsidRPr="00903FEB" w14:paraId="308F90D8" w14:textId="77777777" w:rsidTr="00EA0123">
        <w:trPr>
          <w:cantSplit/>
          <w:jc w:val="center"/>
        </w:trPr>
        <w:tc>
          <w:tcPr>
            <w:tcW w:w="1021" w:type="pct"/>
            <w:vMerge/>
            <w:vAlign w:val="center"/>
          </w:tcPr>
          <w:p w14:paraId="28655B58" w14:textId="77777777" w:rsidR="00D80137" w:rsidRPr="00903FEB" w:rsidRDefault="00D80137" w:rsidP="00EA0123">
            <w:pPr>
              <w:pStyle w:val="TAC"/>
            </w:pPr>
          </w:p>
        </w:tc>
        <w:tc>
          <w:tcPr>
            <w:tcW w:w="1365" w:type="pct"/>
            <w:vMerge/>
            <w:vAlign w:val="center"/>
          </w:tcPr>
          <w:p w14:paraId="536E1356" w14:textId="77777777" w:rsidR="00D80137" w:rsidRPr="00903FEB" w:rsidRDefault="00D80137" w:rsidP="00EA0123">
            <w:pPr>
              <w:pStyle w:val="TAC"/>
            </w:pPr>
          </w:p>
        </w:tc>
        <w:tc>
          <w:tcPr>
            <w:tcW w:w="1479" w:type="pct"/>
          </w:tcPr>
          <w:p w14:paraId="40E8B850" w14:textId="77777777" w:rsidR="00D80137" w:rsidRPr="00903FEB" w:rsidRDefault="00D80137" w:rsidP="00EA0123">
            <w:pPr>
              <w:pStyle w:val="TAC"/>
            </w:pPr>
            <w:r w:rsidRPr="00903FEB">
              <w:t>30</w:t>
            </w:r>
          </w:p>
        </w:tc>
        <w:tc>
          <w:tcPr>
            <w:tcW w:w="1136" w:type="pct"/>
          </w:tcPr>
          <w:p w14:paraId="3AF3A862" w14:textId="77777777" w:rsidR="00D80137" w:rsidRPr="00903FEB" w:rsidRDefault="00D80137" w:rsidP="00EA0123">
            <w:pPr>
              <w:pStyle w:val="TAC"/>
            </w:pPr>
            <w:r w:rsidRPr="00903FEB">
              <w:t>10*64*T</w:t>
            </w:r>
            <w:r w:rsidRPr="00903FEB">
              <w:rPr>
                <w:vertAlign w:val="subscript"/>
              </w:rPr>
              <w:t>c</w:t>
            </w:r>
          </w:p>
        </w:tc>
      </w:tr>
      <w:tr w:rsidR="00D80137" w:rsidRPr="00903FEB" w14:paraId="09B07F5F" w14:textId="77777777" w:rsidTr="00EA0123">
        <w:trPr>
          <w:cantSplit/>
          <w:jc w:val="center"/>
        </w:trPr>
        <w:tc>
          <w:tcPr>
            <w:tcW w:w="1021" w:type="pct"/>
            <w:vMerge/>
            <w:vAlign w:val="center"/>
          </w:tcPr>
          <w:p w14:paraId="0EB46EC3" w14:textId="77777777" w:rsidR="00D80137" w:rsidRPr="00903FEB" w:rsidRDefault="00D80137" w:rsidP="00EA0123">
            <w:pPr>
              <w:pStyle w:val="TAC"/>
            </w:pPr>
          </w:p>
        </w:tc>
        <w:tc>
          <w:tcPr>
            <w:tcW w:w="1365" w:type="pct"/>
            <w:vMerge/>
            <w:vAlign w:val="center"/>
          </w:tcPr>
          <w:p w14:paraId="3B09DC79" w14:textId="77777777" w:rsidR="00D80137" w:rsidRPr="00903FEB" w:rsidRDefault="00D80137" w:rsidP="00EA0123">
            <w:pPr>
              <w:pStyle w:val="TAC"/>
            </w:pPr>
          </w:p>
        </w:tc>
        <w:tc>
          <w:tcPr>
            <w:tcW w:w="1479" w:type="pct"/>
          </w:tcPr>
          <w:p w14:paraId="045BD930" w14:textId="77777777" w:rsidR="00D80137" w:rsidRPr="00903FEB" w:rsidRDefault="00D80137" w:rsidP="00EA0123">
            <w:pPr>
              <w:pStyle w:val="TAC"/>
            </w:pPr>
            <w:r w:rsidRPr="00903FEB">
              <w:t>60</w:t>
            </w:r>
          </w:p>
        </w:tc>
        <w:tc>
          <w:tcPr>
            <w:tcW w:w="1136" w:type="pct"/>
          </w:tcPr>
          <w:p w14:paraId="52A7C800" w14:textId="77777777" w:rsidR="00D80137" w:rsidRPr="00903FEB" w:rsidRDefault="00D80137" w:rsidP="00EA0123">
            <w:pPr>
              <w:pStyle w:val="TAC"/>
            </w:pPr>
            <w:r w:rsidRPr="00903FEB">
              <w:t>10*64*T</w:t>
            </w:r>
            <w:r w:rsidRPr="00903FEB">
              <w:rPr>
                <w:vertAlign w:val="subscript"/>
              </w:rPr>
              <w:t>c</w:t>
            </w:r>
          </w:p>
        </w:tc>
      </w:tr>
      <w:tr w:rsidR="00D80137" w:rsidRPr="00903FEB" w14:paraId="77116D22" w14:textId="77777777" w:rsidTr="00EA0123">
        <w:trPr>
          <w:cantSplit/>
          <w:jc w:val="center"/>
        </w:trPr>
        <w:tc>
          <w:tcPr>
            <w:tcW w:w="1021" w:type="pct"/>
            <w:vMerge/>
            <w:vAlign w:val="center"/>
          </w:tcPr>
          <w:p w14:paraId="53130B0B" w14:textId="77777777" w:rsidR="00D80137" w:rsidRPr="00903FEB" w:rsidRDefault="00D80137" w:rsidP="00EA0123">
            <w:pPr>
              <w:pStyle w:val="TAC"/>
            </w:pPr>
          </w:p>
        </w:tc>
        <w:tc>
          <w:tcPr>
            <w:tcW w:w="1365" w:type="pct"/>
            <w:vMerge w:val="restart"/>
            <w:vAlign w:val="center"/>
          </w:tcPr>
          <w:p w14:paraId="1C9B934B" w14:textId="77777777" w:rsidR="00D80137" w:rsidRPr="00903FEB" w:rsidRDefault="00D80137" w:rsidP="00EA0123">
            <w:pPr>
              <w:pStyle w:val="TAC"/>
            </w:pPr>
            <w:r w:rsidRPr="00903FEB">
              <w:t>30</w:t>
            </w:r>
          </w:p>
        </w:tc>
        <w:tc>
          <w:tcPr>
            <w:tcW w:w="1479" w:type="pct"/>
          </w:tcPr>
          <w:p w14:paraId="176E661C" w14:textId="77777777" w:rsidR="00D80137" w:rsidRPr="00903FEB" w:rsidRDefault="00D80137" w:rsidP="00EA0123">
            <w:pPr>
              <w:pStyle w:val="TAC"/>
            </w:pPr>
            <w:r w:rsidRPr="00903FEB">
              <w:t>15</w:t>
            </w:r>
          </w:p>
        </w:tc>
        <w:tc>
          <w:tcPr>
            <w:tcW w:w="1136" w:type="pct"/>
          </w:tcPr>
          <w:p w14:paraId="01500D0D" w14:textId="77777777" w:rsidR="00D80137" w:rsidRPr="00903FEB" w:rsidRDefault="00D80137" w:rsidP="00EA0123">
            <w:pPr>
              <w:pStyle w:val="TAC"/>
            </w:pPr>
            <w:r w:rsidRPr="00903FEB">
              <w:t>8*64*T</w:t>
            </w:r>
            <w:r w:rsidRPr="00903FEB">
              <w:rPr>
                <w:vertAlign w:val="subscript"/>
              </w:rPr>
              <w:t>c</w:t>
            </w:r>
          </w:p>
        </w:tc>
      </w:tr>
      <w:tr w:rsidR="00D80137" w:rsidRPr="00903FEB" w14:paraId="067FD0F0" w14:textId="77777777" w:rsidTr="00EA0123">
        <w:trPr>
          <w:cantSplit/>
          <w:jc w:val="center"/>
        </w:trPr>
        <w:tc>
          <w:tcPr>
            <w:tcW w:w="1021" w:type="pct"/>
            <w:vMerge/>
            <w:vAlign w:val="center"/>
          </w:tcPr>
          <w:p w14:paraId="7294A125" w14:textId="77777777" w:rsidR="00D80137" w:rsidRPr="00903FEB" w:rsidRDefault="00D80137" w:rsidP="00EA0123">
            <w:pPr>
              <w:pStyle w:val="TAC"/>
            </w:pPr>
          </w:p>
        </w:tc>
        <w:tc>
          <w:tcPr>
            <w:tcW w:w="1365" w:type="pct"/>
            <w:vMerge/>
            <w:vAlign w:val="center"/>
          </w:tcPr>
          <w:p w14:paraId="4AF6EE1E" w14:textId="77777777" w:rsidR="00D80137" w:rsidRPr="00903FEB" w:rsidRDefault="00D80137" w:rsidP="00EA0123">
            <w:pPr>
              <w:pStyle w:val="TAC"/>
            </w:pPr>
          </w:p>
        </w:tc>
        <w:tc>
          <w:tcPr>
            <w:tcW w:w="1479" w:type="pct"/>
          </w:tcPr>
          <w:p w14:paraId="7E19E177" w14:textId="77777777" w:rsidR="00D80137" w:rsidRPr="00903FEB" w:rsidRDefault="00D80137" w:rsidP="00EA0123">
            <w:pPr>
              <w:pStyle w:val="TAC"/>
            </w:pPr>
            <w:r w:rsidRPr="00903FEB">
              <w:t>30</w:t>
            </w:r>
          </w:p>
        </w:tc>
        <w:tc>
          <w:tcPr>
            <w:tcW w:w="1136" w:type="pct"/>
          </w:tcPr>
          <w:p w14:paraId="41EB9A00" w14:textId="77777777" w:rsidR="00D80137" w:rsidRPr="00903FEB" w:rsidRDefault="00D80137" w:rsidP="00EA0123">
            <w:pPr>
              <w:pStyle w:val="TAC"/>
            </w:pPr>
            <w:r w:rsidRPr="00903FEB">
              <w:t>8*64*T</w:t>
            </w:r>
            <w:r w:rsidRPr="00903FEB">
              <w:rPr>
                <w:vertAlign w:val="subscript"/>
              </w:rPr>
              <w:t>c</w:t>
            </w:r>
          </w:p>
        </w:tc>
      </w:tr>
      <w:tr w:rsidR="00D80137" w:rsidRPr="00903FEB" w14:paraId="07EFBE94" w14:textId="77777777" w:rsidTr="00EA0123">
        <w:trPr>
          <w:cantSplit/>
          <w:jc w:val="center"/>
        </w:trPr>
        <w:tc>
          <w:tcPr>
            <w:tcW w:w="1021" w:type="pct"/>
            <w:vMerge/>
            <w:vAlign w:val="center"/>
          </w:tcPr>
          <w:p w14:paraId="707F3FFB" w14:textId="77777777" w:rsidR="00D80137" w:rsidRPr="00903FEB" w:rsidRDefault="00D80137" w:rsidP="00EA0123">
            <w:pPr>
              <w:pStyle w:val="TAC"/>
            </w:pPr>
          </w:p>
        </w:tc>
        <w:tc>
          <w:tcPr>
            <w:tcW w:w="1365" w:type="pct"/>
            <w:vMerge/>
            <w:vAlign w:val="center"/>
          </w:tcPr>
          <w:p w14:paraId="5CC6743F" w14:textId="77777777" w:rsidR="00D80137" w:rsidRPr="00903FEB" w:rsidRDefault="00D80137" w:rsidP="00EA0123">
            <w:pPr>
              <w:pStyle w:val="TAC"/>
            </w:pPr>
          </w:p>
        </w:tc>
        <w:tc>
          <w:tcPr>
            <w:tcW w:w="1479" w:type="pct"/>
          </w:tcPr>
          <w:p w14:paraId="44667CAA" w14:textId="77777777" w:rsidR="00D80137" w:rsidRPr="00903FEB" w:rsidRDefault="00D80137" w:rsidP="00EA0123">
            <w:pPr>
              <w:pStyle w:val="TAC"/>
            </w:pPr>
            <w:r w:rsidRPr="00903FEB">
              <w:t>60</w:t>
            </w:r>
          </w:p>
        </w:tc>
        <w:tc>
          <w:tcPr>
            <w:tcW w:w="1136" w:type="pct"/>
          </w:tcPr>
          <w:p w14:paraId="2AC94F30" w14:textId="77777777" w:rsidR="00D80137" w:rsidRPr="00903FEB" w:rsidRDefault="00D80137" w:rsidP="00EA0123">
            <w:pPr>
              <w:pStyle w:val="TAC"/>
            </w:pPr>
            <w:r w:rsidRPr="00903FEB">
              <w:t>7*64*T</w:t>
            </w:r>
            <w:r w:rsidRPr="00903FEB">
              <w:rPr>
                <w:vertAlign w:val="subscript"/>
              </w:rPr>
              <w:t>c</w:t>
            </w:r>
          </w:p>
        </w:tc>
      </w:tr>
      <w:tr w:rsidR="00D80137" w:rsidRPr="00903FEB" w14:paraId="42E64C5D" w14:textId="77777777" w:rsidTr="00EA0123">
        <w:trPr>
          <w:cantSplit/>
          <w:jc w:val="center"/>
        </w:trPr>
        <w:tc>
          <w:tcPr>
            <w:tcW w:w="1021" w:type="pct"/>
            <w:vMerge w:val="restart"/>
            <w:vAlign w:val="center"/>
          </w:tcPr>
          <w:p w14:paraId="136EFAF3" w14:textId="77777777" w:rsidR="00D80137" w:rsidRPr="00903FEB" w:rsidRDefault="00D80137" w:rsidP="00EA0123">
            <w:pPr>
              <w:pStyle w:val="TAC"/>
            </w:pPr>
            <w:r w:rsidRPr="00903FEB">
              <w:t>2</w:t>
            </w:r>
          </w:p>
        </w:tc>
        <w:tc>
          <w:tcPr>
            <w:tcW w:w="1365" w:type="pct"/>
            <w:vMerge w:val="restart"/>
            <w:vAlign w:val="center"/>
          </w:tcPr>
          <w:p w14:paraId="239E052F" w14:textId="77777777" w:rsidR="00D80137" w:rsidRPr="00903FEB" w:rsidRDefault="00D80137" w:rsidP="00EA0123">
            <w:pPr>
              <w:pStyle w:val="TAC"/>
            </w:pPr>
            <w:r w:rsidRPr="00903FEB">
              <w:t>120</w:t>
            </w:r>
          </w:p>
        </w:tc>
        <w:tc>
          <w:tcPr>
            <w:tcW w:w="1479" w:type="pct"/>
          </w:tcPr>
          <w:p w14:paraId="0039ABCD" w14:textId="77777777" w:rsidR="00D80137" w:rsidRPr="00903FEB" w:rsidRDefault="00D80137" w:rsidP="00EA0123">
            <w:pPr>
              <w:pStyle w:val="TAC"/>
            </w:pPr>
            <w:r w:rsidRPr="00903FEB">
              <w:t>60</w:t>
            </w:r>
          </w:p>
        </w:tc>
        <w:tc>
          <w:tcPr>
            <w:tcW w:w="1136" w:type="pct"/>
          </w:tcPr>
          <w:p w14:paraId="3F809524" w14:textId="77777777" w:rsidR="00D80137" w:rsidRPr="00903FEB" w:rsidRDefault="00D80137" w:rsidP="00EA0123">
            <w:pPr>
              <w:pStyle w:val="TAC"/>
            </w:pPr>
            <w:r w:rsidRPr="00903FEB">
              <w:t>3.5*64*T</w:t>
            </w:r>
            <w:r w:rsidRPr="00903FEB">
              <w:rPr>
                <w:vertAlign w:val="subscript"/>
              </w:rPr>
              <w:t>c</w:t>
            </w:r>
          </w:p>
        </w:tc>
      </w:tr>
      <w:tr w:rsidR="00D80137" w:rsidRPr="00903FEB" w14:paraId="002CA5D5" w14:textId="77777777" w:rsidTr="00EA0123">
        <w:trPr>
          <w:cantSplit/>
          <w:jc w:val="center"/>
        </w:trPr>
        <w:tc>
          <w:tcPr>
            <w:tcW w:w="1021" w:type="pct"/>
            <w:vMerge/>
            <w:vAlign w:val="center"/>
          </w:tcPr>
          <w:p w14:paraId="180C5C30" w14:textId="77777777" w:rsidR="00D80137" w:rsidRPr="00903FEB" w:rsidRDefault="00D80137" w:rsidP="00EA0123">
            <w:pPr>
              <w:pStyle w:val="TAC"/>
            </w:pPr>
          </w:p>
        </w:tc>
        <w:tc>
          <w:tcPr>
            <w:tcW w:w="1365" w:type="pct"/>
            <w:vMerge/>
            <w:vAlign w:val="center"/>
          </w:tcPr>
          <w:p w14:paraId="2D394D18" w14:textId="77777777" w:rsidR="00D80137" w:rsidRPr="00903FEB" w:rsidRDefault="00D80137" w:rsidP="00EA0123">
            <w:pPr>
              <w:pStyle w:val="TAC"/>
            </w:pPr>
          </w:p>
        </w:tc>
        <w:tc>
          <w:tcPr>
            <w:tcW w:w="1479" w:type="pct"/>
          </w:tcPr>
          <w:p w14:paraId="0A4F5947" w14:textId="77777777" w:rsidR="00D80137" w:rsidRPr="00903FEB" w:rsidRDefault="00D80137" w:rsidP="00EA0123">
            <w:pPr>
              <w:pStyle w:val="TAC"/>
            </w:pPr>
            <w:r w:rsidRPr="00903FEB">
              <w:t>120</w:t>
            </w:r>
          </w:p>
        </w:tc>
        <w:tc>
          <w:tcPr>
            <w:tcW w:w="1136" w:type="pct"/>
          </w:tcPr>
          <w:p w14:paraId="2120BE2E" w14:textId="77777777" w:rsidR="00D80137" w:rsidRPr="00903FEB" w:rsidRDefault="00D80137" w:rsidP="00EA0123">
            <w:pPr>
              <w:pStyle w:val="TAC"/>
            </w:pPr>
            <w:r w:rsidRPr="00903FEB">
              <w:t>3.5*64*T</w:t>
            </w:r>
            <w:r w:rsidRPr="00903FEB">
              <w:rPr>
                <w:vertAlign w:val="subscript"/>
              </w:rPr>
              <w:t>c</w:t>
            </w:r>
          </w:p>
        </w:tc>
      </w:tr>
      <w:tr w:rsidR="00D80137" w:rsidRPr="00903FEB" w14:paraId="0D03BAE9" w14:textId="77777777" w:rsidTr="00EA0123">
        <w:trPr>
          <w:cantSplit/>
          <w:jc w:val="center"/>
        </w:trPr>
        <w:tc>
          <w:tcPr>
            <w:tcW w:w="1021" w:type="pct"/>
            <w:vMerge/>
            <w:vAlign w:val="center"/>
          </w:tcPr>
          <w:p w14:paraId="4BE29BEB" w14:textId="77777777" w:rsidR="00D80137" w:rsidRPr="00903FEB" w:rsidRDefault="00D80137" w:rsidP="00EA0123">
            <w:pPr>
              <w:pStyle w:val="TAC"/>
            </w:pPr>
          </w:p>
        </w:tc>
        <w:tc>
          <w:tcPr>
            <w:tcW w:w="1365" w:type="pct"/>
            <w:vMerge w:val="restart"/>
            <w:vAlign w:val="center"/>
          </w:tcPr>
          <w:p w14:paraId="4F846169" w14:textId="77777777" w:rsidR="00D80137" w:rsidRPr="00903FEB" w:rsidRDefault="00D80137" w:rsidP="00EA0123">
            <w:pPr>
              <w:pStyle w:val="TAC"/>
            </w:pPr>
            <w:r w:rsidRPr="00903FEB">
              <w:t>240</w:t>
            </w:r>
          </w:p>
        </w:tc>
        <w:tc>
          <w:tcPr>
            <w:tcW w:w="1479" w:type="pct"/>
          </w:tcPr>
          <w:p w14:paraId="2499D59C" w14:textId="77777777" w:rsidR="00D80137" w:rsidRPr="00903FEB" w:rsidRDefault="00D80137" w:rsidP="00EA0123">
            <w:pPr>
              <w:pStyle w:val="TAC"/>
            </w:pPr>
            <w:r w:rsidRPr="00903FEB">
              <w:t>60</w:t>
            </w:r>
          </w:p>
        </w:tc>
        <w:tc>
          <w:tcPr>
            <w:tcW w:w="1136" w:type="pct"/>
          </w:tcPr>
          <w:p w14:paraId="3CA47AB1" w14:textId="77777777" w:rsidR="00D80137" w:rsidRPr="00903FEB" w:rsidRDefault="00D80137" w:rsidP="00EA0123">
            <w:pPr>
              <w:pStyle w:val="TAC"/>
            </w:pPr>
            <w:r w:rsidRPr="00903FEB">
              <w:t>3*64*T</w:t>
            </w:r>
            <w:r w:rsidRPr="00903FEB">
              <w:rPr>
                <w:vertAlign w:val="subscript"/>
              </w:rPr>
              <w:t>c</w:t>
            </w:r>
          </w:p>
        </w:tc>
      </w:tr>
      <w:tr w:rsidR="00D80137" w:rsidRPr="00903FEB" w14:paraId="6FCEE462" w14:textId="77777777" w:rsidTr="00EA0123">
        <w:trPr>
          <w:cantSplit/>
          <w:jc w:val="center"/>
        </w:trPr>
        <w:tc>
          <w:tcPr>
            <w:tcW w:w="1021" w:type="pct"/>
            <w:vMerge/>
          </w:tcPr>
          <w:p w14:paraId="6326319E" w14:textId="77777777" w:rsidR="00D80137" w:rsidRPr="00903FEB" w:rsidRDefault="00D80137" w:rsidP="00EA0123">
            <w:pPr>
              <w:pStyle w:val="TAC"/>
            </w:pPr>
          </w:p>
        </w:tc>
        <w:tc>
          <w:tcPr>
            <w:tcW w:w="1365" w:type="pct"/>
            <w:vMerge/>
          </w:tcPr>
          <w:p w14:paraId="4B4A6459" w14:textId="77777777" w:rsidR="00D80137" w:rsidRPr="00903FEB" w:rsidRDefault="00D80137" w:rsidP="00EA0123">
            <w:pPr>
              <w:pStyle w:val="TAC"/>
            </w:pPr>
          </w:p>
        </w:tc>
        <w:tc>
          <w:tcPr>
            <w:tcW w:w="1479" w:type="pct"/>
          </w:tcPr>
          <w:p w14:paraId="7FF87E06" w14:textId="77777777" w:rsidR="00D80137" w:rsidRPr="00903FEB" w:rsidRDefault="00D80137" w:rsidP="00EA0123">
            <w:pPr>
              <w:pStyle w:val="TAC"/>
            </w:pPr>
            <w:r w:rsidRPr="00903FEB">
              <w:t>120</w:t>
            </w:r>
          </w:p>
        </w:tc>
        <w:tc>
          <w:tcPr>
            <w:tcW w:w="1136" w:type="pct"/>
          </w:tcPr>
          <w:p w14:paraId="7B07A842" w14:textId="77777777" w:rsidR="00D80137" w:rsidRPr="00903FEB" w:rsidRDefault="00D80137" w:rsidP="00EA0123">
            <w:pPr>
              <w:pStyle w:val="TAC"/>
            </w:pPr>
            <w:r w:rsidRPr="00903FEB">
              <w:t>3*64*T</w:t>
            </w:r>
            <w:r w:rsidRPr="00903FEB">
              <w:rPr>
                <w:vertAlign w:val="subscript"/>
              </w:rPr>
              <w:t>c</w:t>
            </w:r>
          </w:p>
        </w:tc>
      </w:tr>
      <w:tr w:rsidR="00D80137" w:rsidRPr="00903FEB" w14:paraId="3363CE4F" w14:textId="77777777" w:rsidTr="00EA0123">
        <w:trPr>
          <w:cantSplit/>
          <w:jc w:val="center"/>
        </w:trPr>
        <w:tc>
          <w:tcPr>
            <w:tcW w:w="5000" w:type="pct"/>
            <w:gridSpan w:val="4"/>
          </w:tcPr>
          <w:p w14:paraId="6F1C7FE8" w14:textId="77777777" w:rsidR="00D80137" w:rsidRPr="00903FEB" w:rsidRDefault="00D80137">
            <w:pPr>
              <w:pStyle w:val="TAN"/>
            </w:pPr>
            <w:r w:rsidRPr="00903FEB">
              <w:rPr>
                <w:rFonts w:cs="Arial"/>
              </w:rPr>
              <w:t>Note</w:t>
            </w:r>
            <w:r w:rsidRPr="00903FEB">
              <w:t xml:space="preserve"> 1:</w:t>
            </w:r>
            <w:r w:rsidRPr="00903FEB">
              <w:tab/>
              <w:t>T</w:t>
            </w:r>
            <w:r w:rsidRPr="00903FEB">
              <w:rPr>
                <w:vertAlign w:val="subscript"/>
              </w:rPr>
              <w:t>c</w:t>
            </w:r>
            <w:r w:rsidRPr="00903FEB">
              <w:t xml:space="preserve"> is the basic timing unit defined in TS 38.211 </w:t>
            </w:r>
          </w:p>
        </w:tc>
      </w:tr>
    </w:tbl>
    <w:p w14:paraId="16EE7D40" w14:textId="77777777" w:rsidR="00D80137" w:rsidRDefault="00D80137" w:rsidP="00D80137">
      <w:pPr>
        <w:rPr>
          <w:rFonts w:eastAsia="?? ??" w:cs="v3.7.0"/>
        </w:rPr>
      </w:pPr>
    </w:p>
    <w:p w14:paraId="5647BDD7" w14:textId="77777777" w:rsidR="00190211" w:rsidRDefault="00190211" w:rsidP="00D80137">
      <w:pPr>
        <w:rPr>
          <w:rFonts w:eastAsia="?? ??" w:cs="v3.7.0"/>
        </w:rPr>
      </w:pPr>
    </w:p>
    <w:p w14:paraId="194AC6C9" w14:textId="77777777" w:rsidR="00190211" w:rsidRDefault="00190211" w:rsidP="00D80137">
      <w:pPr>
        <w:rPr>
          <w:rFonts w:eastAsia="?? ??" w:cs="v3.7.0"/>
        </w:rPr>
      </w:pPr>
    </w:p>
    <w:p w14:paraId="64B8D327" w14:textId="2BD41DFB" w:rsidR="00190211" w:rsidRPr="00903FEB" w:rsidRDefault="00190211" w:rsidP="00190211">
      <w:pPr>
        <w:pStyle w:val="1"/>
        <w:numPr>
          <w:ilvl w:val="0"/>
          <w:numId w:val="0"/>
        </w:numPr>
        <w:ind w:left="432" w:hanging="432"/>
      </w:pPr>
      <w:r w:rsidRPr="00903FEB">
        <w:t xml:space="preserve">Appendix </w:t>
      </w:r>
      <w:r>
        <w:t>C</w:t>
      </w:r>
      <w:r w:rsidRPr="00903FEB">
        <w:t xml:space="preserve">. </w:t>
      </w:r>
      <w:r w:rsidR="00711EB4">
        <w:t xml:space="preserve">Simulation </w:t>
      </w:r>
      <w:r w:rsidR="00C45EE0">
        <w:t xml:space="preserve">assumptions </w:t>
      </w:r>
      <w:r w:rsidR="00711EB4">
        <w:t xml:space="preserve">for </w:t>
      </w:r>
      <w:r w:rsidR="00711EB4" w:rsidRPr="00711EB4">
        <w:t>PRACH perfor</w:t>
      </w:r>
      <w:r w:rsidR="00711EB4" w:rsidRPr="00CE59DE">
        <w:t>mance evaluation</w:t>
      </w:r>
      <w:r w:rsidR="0042394C" w:rsidRPr="00CE59DE">
        <w:t xml:space="preserve"> </w:t>
      </w:r>
      <w:r w:rsidR="00442375">
        <w:t>[11]</w:t>
      </w:r>
    </w:p>
    <w:p w14:paraId="2189599C" w14:textId="77777777" w:rsidR="00190211" w:rsidRDefault="00190211" w:rsidP="00D80137">
      <w:pPr>
        <w:rPr>
          <w:rFonts w:eastAsia="?? ??" w:cs="v3.7.0"/>
        </w:rPr>
      </w:pPr>
    </w:p>
    <w:p w14:paraId="2D3F725E" w14:textId="77777777" w:rsidR="00A351CC" w:rsidRPr="00B97EC1" w:rsidRDefault="00A351CC" w:rsidP="00D80137">
      <w:pPr>
        <w:rPr>
          <w:b/>
        </w:rPr>
      </w:pPr>
      <w:r w:rsidRPr="00797E82">
        <w:rPr>
          <w:b/>
        </w:rPr>
        <w:t>Table X.11 : LLS parameters for PRACH performance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080"/>
        <w:gridCol w:w="3110"/>
      </w:tblGrid>
      <w:tr w:rsidR="00A351CC" w14:paraId="0B6EEB1C" w14:textId="77777777" w:rsidTr="001F13E7">
        <w:tc>
          <w:tcPr>
            <w:tcW w:w="3285" w:type="dxa"/>
            <w:shd w:val="clear" w:color="auto" w:fill="auto"/>
          </w:tcPr>
          <w:p w14:paraId="76133891" w14:textId="77777777" w:rsidR="00A351CC" w:rsidRPr="00797E82" w:rsidRDefault="00A351CC" w:rsidP="001F13E7">
            <w:r w:rsidRPr="00797E82">
              <w:t>Configurations</w:t>
            </w:r>
          </w:p>
        </w:tc>
        <w:tc>
          <w:tcPr>
            <w:tcW w:w="3285" w:type="dxa"/>
            <w:shd w:val="clear" w:color="auto" w:fill="auto"/>
          </w:tcPr>
          <w:p w14:paraId="5A6E0A43" w14:textId="77777777" w:rsidR="00A351CC" w:rsidRPr="00797E82" w:rsidRDefault="00A351CC" w:rsidP="001F13E7">
            <w:r>
              <w:t>S-band</w:t>
            </w:r>
          </w:p>
        </w:tc>
        <w:tc>
          <w:tcPr>
            <w:tcW w:w="3285" w:type="dxa"/>
            <w:shd w:val="clear" w:color="auto" w:fill="auto"/>
          </w:tcPr>
          <w:p w14:paraId="4A8C8248" w14:textId="77777777" w:rsidR="00A351CC" w:rsidRPr="00797E82" w:rsidRDefault="00A351CC" w:rsidP="001F13E7">
            <w:r>
              <w:t>Ka-band</w:t>
            </w:r>
          </w:p>
        </w:tc>
      </w:tr>
      <w:tr w:rsidR="00A351CC" w14:paraId="407C5E75" w14:textId="77777777" w:rsidTr="001F13E7">
        <w:tc>
          <w:tcPr>
            <w:tcW w:w="3285" w:type="dxa"/>
            <w:shd w:val="clear" w:color="auto" w:fill="auto"/>
          </w:tcPr>
          <w:p w14:paraId="393E5AAD" w14:textId="77777777" w:rsidR="00A351CC" w:rsidRPr="00797E82" w:rsidRDefault="00A351CC" w:rsidP="001F13E7">
            <w:r w:rsidRPr="00797E82">
              <w:t>Carrier Frequency</w:t>
            </w:r>
          </w:p>
        </w:tc>
        <w:tc>
          <w:tcPr>
            <w:tcW w:w="3285" w:type="dxa"/>
            <w:shd w:val="clear" w:color="auto" w:fill="auto"/>
          </w:tcPr>
          <w:p w14:paraId="28297FF5" w14:textId="77777777" w:rsidR="00A351CC" w:rsidRPr="00797E82" w:rsidRDefault="00A351CC" w:rsidP="001F13E7">
            <w:r w:rsidRPr="00797E82">
              <w:t>2 GHz</w:t>
            </w:r>
          </w:p>
        </w:tc>
        <w:tc>
          <w:tcPr>
            <w:tcW w:w="3285" w:type="dxa"/>
            <w:shd w:val="clear" w:color="auto" w:fill="auto"/>
          </w:tcPr>
          <w:p w14:paraId="5B1E9D10" w14:textId="77777777" w:rsidR="00A351CC" w:rsidRPr="00797E82" w:rsidRDefault="00A351CC" w:rsidP="001F13E7">
            <w:r w:rsidRPr="00797E82">
              <w:t>30 GHz</w:t>
            </w:r>
          </w:p>
        </w:tc>
      </w:tr>
      <w:tr w:rsidR="00A351CC" w14:paraId="2E573D81" w14:textId="77777777" w:rsidTr="001F13E7">
        <w:tc>
          <w:tcPr>
            <w:tcW w:w="3285" w:type="dxa"/>
            <w:shd w:val="clear" w:color="auto" w:fill="auto"/>
          </w:tcPr>
          <w:p w14:paraId="7E407AB4" w14:textId="77777777" w:rsidR="00A351CC" w:rsidRPr="00797E82" w:rsidRDefault="00A351CC" w:rsidP="001F13E7">
            <w:r w:rsidRPr="00797E82">
              <w:t>Channel Model</w:t>
            </w:r>
          </w:p>
        </w:tc>
        <w:tc>
          <w:tcPr>
            <w:tcW w:w="6570" w:type="dxa"/>
            <w:gridSpan w:val="2"/>
            <w:shd w:val="clear" w:color="auto" w:fill="auto"/>
          </w:tcPr>
          <w:p w14:paraId="0AB0412E" w14:textId="77777777" w:rsidR="00A351CC" w:rsidRDefault="00A351CC" w:rsidP="001F13E7">
            <w:r>
              <w:t>For GEO (optional) :</w:t>
            </w:r>
          </w:p>
          <w:p w14:paraId="26C149DE" w14:textId="77777777" w:rsidR="00A351CC" w:rsidRDefault="00A351CC" w:rsidP="001F13E7">
            <w:r>
              <w:t>Baseline TDL/CDL</w:t>
            </w:r>
            <w:r w:rsidRPr="006A2B10">
              <w:t xml:space="preserve"> model in TR38.811, </w:t>
            </w:r>
            <w:r>
              <w:t>with delay/angular scaling factors equals to the mean delay/angular spread and mean K factor for suburban LOS elevation angle 10 deg</w:t>
            </w:r>
          </w:p>
          <w:p w14:paraId="603BA06A" w14:textId="77777777" w:rsidR="00A351CC" w:rsidRDefault="00A351CC" w:rsidP="001F13E7">
            <w:r>
              <w:t>For LEO :</w:t>
            </w:r>
          </w:p>
          <w:p w14:paraId="6A85E962" w14:textId="77777777" w:rsidR="00A351CC" w:rsidRPr="00797E82" w:rsidRDefault="00A351CC" w:rsidP="001F13E7">
            <w:r>
              <w:t>Baseline TDL/CDL</w:t>
            </w:r>
            <w:r w:rsidRPr="006A2B10">
              <w:t xml:space="preserve"> model in TR38.811, </w:t>
            </w:r>
            <w:r>
              <w:t>with delay/angular scaling factors equals to the mean delay/angular spread and mean K factor for suburban LOS elevation angle [30] deg</w:t>
            </w:r>
          </w:p>
        </w:tc>
      </w:tr>
      <w:tr w:rsidR="00A351CC" w14:paraId="58124053" w14:textId="77777777" w:rsidTr="001F13E7">
        <w:trPr>
          <w:trHeight w:val="56"/>
        </w:trPr>
        <w:tc>
          <w:tcPr>
            <w:tcW w:w="3285" w:type="dxa"/>
            <w:shd w:val="clear" w:color="auto" w:fill="auto"/>
          </w:tcPr>
          <w:p w14:paraId="63DF3CBA" w14:textId="77777777" w:rsidR="00A351CC" w:rsidRPr="00797E82" w:rsidRDefault="00A351CC" w:rsidP="001F13E7">
            <w:r w:rsidRPr="00797E82">
              <w:t>Antenna Configuration at the TRP (satellite)</w:t>
            </w:r>
          </w:p>
        </w:tc>
        <w:tc>
          <w:tcPr>
            <w:tcW w:w="3285" w:type="dxa"/>
            <w:shd w:val="clear" w:color="auto" w:fill="auto"/>
          </w:tcPr>
          <w:p w14:paraId="062994A0" w14:textId="77777777" w:rsidR="00A351CC" w:rsidRDefault="00A351CC" w:rsidP="001F13E7">
            <w:r>
              <w:t>1 Rx</w:t>
            </w:r>
          </w:p>
          <w:p w14:paraId="04376491" w14:textId="77777777" w:rsidR="00A351CC" w:rsidRPr="00797E82" w:rsidRDefault="00A351CC" w:rsidP="001F13E7">
            <w:r>
              <w:t>2 Rx optional</w:t>
            </w:r>
          </w:p>
        </w:tc>
        <w:tc>
          <w:tcPr>
            <w:tcW w:w="3285" w:type="dxa"/>
            <w:shd w:val="clear" w:color="auto" w:fill="auto"/>
          </w:tcPr>
          <w:p w14:paraId="5C19C91E" w14:textId="77777777" w:rsidR="00A351CC" w:rsidRDefault="00A351CC" w:rsidP="001F13E7">
            <w:r>
              <w:t>1 Rx</w:t>
            </w:r>
          </w:p>
          <w:p w14:paraId="644577D0" w14:textId="77777777" w:rsidR="00A351CC" w:rsidRPr="00797E82" w:rsidRDefault="00A351CC" w:rsidP="001F13E7">
            <w:r>
              <w:t>2 Rx optional</w:t>
            </w:r>
          </w:p>
        </w:tc>
      </w:tr>
      <w:tr w:rsidR="00A351CC" w14:paraId="1CBF91EF" w14:textId="77777777" w:rsidTr="001F13E7">
        <w:tc>
          <w:tcPr>
            <w:tcW w:w="3285" w:type="dxa"/>
            <w:shd w:val="clear" w:color="auto" w:fill="auto"/>
          </w:tcPr>
          <w:p w14:paraId="4F3AA138" w14:textId="77777777" w:rsidR="00A351CC" w:rsidRPr="00797E82" w:rsidRDefault="00A351CC" w:rsidP="001F13E7">
            <w:r w:rsidRPr="00797E82">
              <w:t>Antenna Configuration at the UE</w:t>
            </w:r>
          </w:p>
        </w:tc>
        <w:tc>
          <w:tcPr>
            <w:tcW w:w="3285" w:type="dxa"/>
            <w:shd w:val="clear" w:color="auto" w:fill="auto"/>
          </w:tcPr>
          <w:p w14:paraId="1747BEDB" w14:textId="77777777" w:rsidR="00A351CC" w:rsidRPr="00797E82" w:rsidRDefault="00A351CC" w:rsidP="001F13E7">
            <w:r w:rsidRPr="00797E82">
              <w:t>(1, 1, 2) with omni-directional antenna element</w:t>
            </w:r>
          </w:p>
          <w:p w14:paraId="3671A569" w14:textId="77777777" w:rsidR="00A351CC" w:rsidRPr="00797E82" w:rsidRDefault="00A351CC" w:rsidP="001F13E7"/>
        </w:tc>
        <w:tc>
          <w:tcPr>
            <w:tcW w:w="3285" w:type="dxa"/>
            <w:shd w:val="clear" w:color="auto" w:fill="auto"/>
          </w:tcPr>
          <w:p w14:paraId="40E37C6B" w14:textId="77777777" w:rsidR="00A351CC" w:rsidRPr="00797E82" w:rsidRDefault="00A351CC" w:rsidP="001F13E7">
            <w:r w:rsidRPr="00797E82">
              <w:t>VSAT with 60 cm equivalent aperture diameter</w:t>
            </w:r>
          </w:p>
          <w:p w14:paraId="7228F573" w14:textId="77777777" w:rsidR="00A351CC" w:rsidRPr="00797E82" w:rsidRDefault="00A351CC" w:rsidP="001F13E7"/>
          <w:p w14:paraId="285D4227" w14:textId="77777777" w:rsidR="00A351CC" w:rsidRPr="00797E82" w:rsidRDefault="00A351CC" w:rsidP="001F13E7">
            <w:r w:rsidRPr="00797E82">
              <w:t>(4, 8, 2) with directional antenna element (HPBW=65 °, directivity 8 dBi)</w:t>
            </w:r>
          </w:p>
        </w:tc>
      </w:tr>
      <w:tr w:rsidR="00A351CC" w14:paraId="06362128" w14:textId="77777777" w:rsidTr="001F13E7">
        <w:tc>
          <w:tcPr>
            <w:tcW w:w="3285" w:type="dxa"/>
            <w:shd w:val="clear" w:color="auto" w:fill="auto"/>
          </w:tcPr>
          <w:p w14:paraId="7C4E4767" w14:textId="77777777" w:rsidR="00A351CC" w:rsidRPr="00CF78A1" w:rsidRDefault="00A351CC" w:rsidP="001F13E7">
            <w:r w:rsidRPr="00CF78A1">
              <w:t>Frequency Offset</w:t>
            </w:r>
          </w:p>
        </w:tc>
        <w:tc>
          <w:tcPr>
            <w:tcW w:w="6570" w:type="dxa"/>
            <w:gridSpan w:val="2"/>
            <w:shd w:val="clear" w:color="auto" w:fill="auto"/>
          </w:tcPr>
          <w:p w14:paraId="6216227E" w14:textId="77777777" w:rsidR="00A351CC" w:rsidRPr="00CF78A1" w:rsidRDefault="00A351CC" w:rsidP="001F13E7">
            <w:r w:rsidRPr="00CF78A1">
              <w:t>FFS</w:t>
            </w:r>
          </w:p>
        </w:tc>
      </w:tr>
      <w:tr w:rsidR="00A351CC" w14:paraId="2C0FADB3" w14:textId="77777777" w:rsidTr="001F13E7">
        <w:tc>
          <w:tcPr>
            <w:tcW w:w="3285" w:type="dxa"/>
            <w:shd w:val="clear" w:color="auto" w:fill="auto"/>
          </w:tcPr>
          <w:p w14:paraId="65A2A5CA" w14:textId="77777777" w:rsidR="00A351CC" w:rsidRPr="00797E82" w:rsidRDefault="00A351CC" w:rsidP="001F13E7">
            <w:r w:rsidRPr="00797E82">
              <w:t>UE speed</w:t>
            </w:r>
          </w:p>
        </w:tc>
        <w:tc>
          <w:tcPr>
            <w:tcW w:w="3285" w:type="dxa"/>
            <w:shd w:val="clear" w:color="auto" w:fill="auto"/>
          </w:tcPr>
          <w:p w14:paraId="2BBF214F" w14:textId="77777777" w:rsidR="00A351CC" w:rsidRPr="00797E82" w:rsidRDefault="00A351CC" w:rsidP="001F13E7">
            <w:r>
              <w:t>3</w:t>
            </w:r>
            <w:r w:rsidRPr="00797E82">
              <w:t xml:space="preserve"> km/h</w:t>
            </w:r>
          </w:p>
        </w:tc>
        <w:tc>
          <w:tcPr>
            <w:tcW w:w="3285" w:type="dxa"/>
            <w:shd w:val="clear" w:color="auto" w:fill="auto"/>
          </w:tcPr>
          <w:p w14:paraId="5E6D8EE4" w14:textId="77777777" w:rsidR="00A351CC" w:rsidRPr="00797E82" w:rsidRDefault="00A351CC" w:rsidP="001F13E7">
            <w:r w:rsidRPr="00797E82">
              <w:t>0 km/h, 1000 km/h</w:t>
            </w:r>
          </w:p>
        </w:tc>
      </w:tr>
      <w:tr w:rsidR="00A351CC" w14:paraId="27F96C85" w14:textId="77777777" w:rsidTr="001F13E7">
        <w:tc>
          <w:tcPr>
            <w:tcW w:w="3285" w:type="dxa"/>
            <w:shd w:val="clear" w:color="auto" w:fill="auto"/>
          </w:tcPr>
          <w:p w14:paraId="708782F1" w14:textId="77777777" w:rsidR="00A351CC" w:rsidRPr="00CF78A1" w:rsidRDefault="00A351CC" w:rsidP="001F13E7">
            <w:r w:rsidRPr="00CF78A1">
              <w:t>Initial timing Offset (Note 1)</w:t>
            </w:r>
          </w:p>
        </w:tc>
        <w:tc>
          <w:tcPr>
            <w:tcW w:w="6570" w:type="dxa"/>
            <w:gridSpan w:val="2"/>
            <w:shd w:val="clear" w:color="auto" w:fill="auto"/>
          </w:tcPr>
          <w:p w14:paraId="19B74C5E" w14:textId="77777777" w:rsidR="00A351CC" w:rsidRPr="00CF78A1" w:rsidRDefault="00A351CC" w:rsidP="001F13E7">
            <w:r w:rsidRPr="00CF78A1">
              <w:t>FFS</w:t>
            </w:r>
          </w:p>
        </w:tc>
      </w:tr>
      <w:tr w:rsidR="00A351CC" w14:paraId="67BE0A61" w14:textId="77777777" w:rsidTr="001F13E7">
        <w:tc>
          <w:tcPr>
            <w:tcW w:w="3285" w:type="dxa"/>
            <w:shd w:val="clear" w:color="auto" w:fill="auto"/>
          </w:tcPr>
          <w:p w14:paraId="26C4F0E7" w14:textId="77777777" w:rsidR="00A351CC" w:rsidRPr="00CF78A1" w:rsidRDefault="00A351CC" w:rsidP="001F13E7">
            <w:r w:rsidRPr="00CF78A1">
              <w:t xml:space="preserve">Phase noise model </w:t>
            </w:r>
          </w:p>
        </w:tc>
        <w:tc>
          <w:tcPr>
            <w:tcW w:w="6570" w:type="dxa"/>
            <w:gridSpan w:val="2"/>
            <w:shd w:val="clear" w:color="auto" w:fill="auto"/>
          </w:tcPr>
          <w:p w14:paraId="6C5A8570" w14:textId="77777777" w:rsidR="00A351CC" w:rsidRPr="00CF78A1" w:rsidRDefault="00A351CC" w:rsidP="001F13E7">
            <w:r w:rsidRPr="00CF78A1">
              <w:t>FFS</w:t>
            </w:r>
          </w:p>
        </w:tc>
      </w:tr>
      <w:tr w:rsidR="00A351CC" w14:paraId="3D550315" w14:textId="77777777" w:rsidTr="001F13E7">
        <w:tc>
          <w:tcPr>
            <w:tcW w:w="3285" w:type="dxa"/>
            <w:shd w:val="clear" w:color="auto" w:fill="auto"/>
          </w:tcPr>
          <w:p w14:paraId="00A10C46" w14:textId="77777777" w:rsidR="00A351CC" w:rsidRPr="00797E82" w:rsidRDefault="00A351CC" w:rsidP="001F13E7">
            <w:r w:rsidRPr="00797E82">
              <w:t>PRACH design</w:t>
            </w:r>
          </w:p>
        </w:tc>
        <w:tc>
          <w:tcPr>
            <w:tcW w:w="6570" w:type="dxa"/>
            <w:gridSpan w:val="2"/>
            <w:shd w:val="clear" w:color="auto" w:fill="auto"/>
          </w:tcPr>
          <w:p w14:paraId="3D609586" w14:textId="77777777" w:rsidR="00A351CC" w:rsidRPr="00797E82" w:rsidRDefault="00A351CC" w:rsidP="001F13E7">
            <w:r w:rsidRPr="00797E82">
              <w:t xml:space="preserve">Each company </w:t>
            </w:r>
            <w:r>
              <w:t>should provide</w:t>
            </w:r>
            <w:r w:rsidRPr="00797E82">
              <w:t xml:space="preserve"> details on configuration (i.e. format, SCS, N_CS</w:t>
            </w:r>
            <w:r>
              <w:t>, …</w:t>
            </w:r>
            <w:r w:rsidRPr="00797E82">
              <w:t>). New formats are not precluded.</w:t>
            </w:r>
          </w:p>
        </w:tc>
      </w:tr>
      <w:tr w:rsidR="00A351CC" w14:paraId="482EB8D0" w14:textId="77777777" w:rsidTr="001F13E7">
        <w:tc>
          <w:tcPr>
            <w:tcW w:w="3285" w:type="dxa"/>
            <w:shd w:val="clear" w:color="auto" w:fill="auto"/>
          </w:tcPr>
          <w:p w14:paraId="016413ED" w14:textId="77777777" w:rsidR="00A351CC" w:rsidRPr="00797E82" w:rsidRDefault="00A351CC" w:rsidP="001F13E7">
            <w:r w:rsidRPr="00797E82">
              <w:t>Metric</w:t>
            </w:r>
          </w:p>
        </w:tc>
        <w:tc>
          <w:tcPr>
            <w:tcW w:w="6570" w:type="dxa"/>
            <w:gridSpan w:val="2"/>
            <w:shd w:val="clear" w:color="auto" w:fill="auto"/>
          </w:tcPr>
          <w:p w14:paraId="775D0FA9" w14:textId="77777777" w:rsidR="00A351CC" w:rsidRPr="00797E82" w:rsidRDefault="00A351CC" w:rsidP="001F13E7">
            <w:r w:rsidRPr="00797E82">
              <w:t>PRACH det</w:t>
            </w:r>
            <w:r>
              <w:t>ection rate, FAR</w:t>
            </w:r>
          </w:p>
        </w:tc>
      </w:tr>
      <w:tr w:rsidR="00A351CC" w14:paraId="7375E013" w14:textId="77777777" w:rsidTr="001F13E7">
        <w:tc>
          <w:tcPr>
            <w:tcW w:w="9855" w:type="dxa"/>
            <w:gridSpan w:val="3"/>
            <w:shd w:val="clear" w:color="auto" w:fill="auto"/>
          </w:tcPr>
          <w:p w14:paraId="4374D0AA" w14:textId="77777777" w:rsidR="00A351CC" w:rsidRPr="00797E82" w:rsidRDefault="00A351CC" w:rsidP="001F13E7">
            <w:r w:rsidRPr="00797E82">
              <w:t>Note</w:t>
            </w:r>
            <w:r>
              <w:t xml:space="preserve"> </w:t>
            </w:r>
            <w:r w:rsidRPr="00797E82">
              <w:t>1: Ideal common delay compensation is assumed.</w:t>
            </w:r>
          </w:p>
        </w:tc>
      </w:tr>
    </w:tbl>
    <w:p w14:paraId="0C221C56" w14:textId="77777777" w:rsidR="00A351CC" w:rsidRDefault="00A351CC" w:rsidP="00D80137">
      <w:pPr>
        <w:rPr>
          <w:rFonts w:eastAsia="?? ??" w:cs="v3.7.0"/>
        </w:rPr>
      </w:pPr>
    </w:p>
    <w:p w14:paraId="13A5C438" w14:textId="77777777" w:rsidR="00A351CC" w:rsidRPr="00AC19F3" w:rsidRDefault="00A351CC" w:rsidP="00A351CC">
      <w:pPr>
        <w:rPr>
          <w:b/>
          <w:lang w:val="x-none"/>
        </w:rPr>
      </w:pPr>
      <w:r w:rsidRPr="00AC19F3">
        <w:rPr>
          <w:b/>
        </w:rPr>
        <w:t>Table X.1: Set-1 Satellite parameters for System Level Simulations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A351CC" w:rsidRPr="009962F2" w14:paraId="01DD937B" w14:textId="77777777" w:rsidTr="001F13E7">
        <w:trPr>
          <w:jc w:val="center"/>
        </w:trPr>
        <w:tc>
          <w:tcPr>
            <w:tcW w:w="4226" w:type="dxa"/>
            <w:gridSpan w:val="2"/>
            <w:vAlign w:val="center"/>
          </w:tcPr>
          <w:p w14:paraId="59655BEE" w14:textId="77777777" w:rsidR="00A351CC" w:rsidRPr="009962F2" w:rsidRDefault="00A351CC" w:rsidP="001F13E7">
            <w:r w:rsidRPr="009962F2">
              <w:t>Satellite orbit</w:t>
            </w:r>
          </w:p>
        </w:tc>
        <w:tc>
          <w:tcPr>
            <w:tcW w:w="1877" w:type="dxa"/>
            <w:vAlign w:val="center"/>
          </w:tcPr>
          <w:p w14:paraId="20848D28" w14:textId="77777777" w:rsidR="00A351CC" w:rsidRPr="009962F2" w:rsidRDefault="00A351CC" w:rsidP="001F13E7">
            <w:r w:rsidRPr="009962F2">
              <w:rPr>
                <w:rFonts w:hint="eastAsia"/>
              </w:rPr>
              <w:t>G</w:t>
            </w:r>
            <w:r w:rsidRPr="009962F2">
              <w:t>EO</w:t>
            </w:r>
          </w:p>
        </w:tc>
        <w:tc>
          <w:tcPr>
            <w:tcW w:w="1877" w:type="dxa"/>
            <w:vAlign w:val="center"/>
          </w:tcPr>
          <w:p w14:paraId="18280D41" w14:textId="77777777" w:rsidR="00A351CC" w:rsidRPr="009962F2" w:rsidRDefault="00A351CC" w:rsidP="001F13E7">
            <w:r w:rsidRPr="009962F2">
              <w:rPr>
                <w:rFonts w:hint="eastAsia"/>
              </w:rPr>
              <w:t>L</w:t>
            </w:r>
            <w:r w:rsidRPr="009962F2">
              <w:t>EO-1200</w:t>
            </w:r>
          </w:p>
        </w:tc>
        <w:tc>
          <w:tcPr>
            <w:tcW w:w="1877" w:type="dxa"/>
            <w:vAlign w:val="center"/>
          </w:tcPr>
          <w:p w14:paraId="5391224C" w14:textId="77777777" w:rsidR="00A351CC" w:rsidRPr="009962F2" w:rsidRDefault="00A351CC" w:rsidP="001F13E7">
            <w:r w:rsidRPr="009962F2">
              <w:rPr>
                <w:rFonts w:hint="eastAsia"/>
              </w:rPr>
              <w:t>L</w:t>
            </w:r>
            <w:r w:rsidRPr="009962F2">
              <w:t>EO-600</w:t>
            </w:r>
          </w:p>
        </w:tc>
      </w:tr>
      <w:tr w:rsidR="00A351CC" w:rsidRPr="009962F2" w14:paraId="3728C0DD" w14:textId="77777777" w:rsidTr="001F13E7">
        <w:trPr>
          <w:jc w:val="center"/>
        </w:trPr>
        <w:tc>
          <w:tcPr>
            <w:tcW w:w="4226" w:type="dxa"/>
            <w:gridSpan w:val="2"/>
            <w:vAlign w:val="center"/>
          </w:tcPr>
          <w:p w14:paraId="2C6F8F4E" w14:textId="77777777" w:rsidR="00A351CC" w:rsidRPr="009962F2" w:rsidRDefault="00A351CC" w:rsidP="001F13E7">
            <w:r w:rsidRPr="009962F2">
              <w:t>Satellite altitude</w:t>
            </w:r>
          </w:p>
        </w:tc>
        <w:tc>
          <w:tcPr>
            <w:tcW w:w="1877" w:type="dxa"/>
            <w:vAlign w:val="center"/>
          </w:tcPr>
          <w:p w14:paraId="4ED970F7" w14:textId="77777777" w:rsidR="00A351CC" w:rsidRPr="009962F2" w:rsidRDefault="00A351CC" w:rsidP="001F13E7">
            <w:r w:rsidRPr="009962F2">
              <w:t>35’786 km</w:t>
            </w:r>
          </w:p>
        </w:tc>
        <w:tc>
          <w:tcPr>
            <w:tcW w:w="1877" w:type="dxa"/>
            <w:vAlign w:val="center"/>
          </w:tcPr>
          <w:p w14:paraId="06CF851B" w14:textId="77777777" w:rsidR="00A351CC" w:rsidRPr="009962F2" w:rsidRDefault="00A351CC" w:rsidP="001F13E7">
            <w:r w:rsidRPr="009962F2">
              <w:t>1’200 km</w:t>
            </w:r>
          </w:p>
        </w:tc>
        <w:tc>
          <w:tcPr>
            <w:tcW w:w="1877" w:type="dxa"/>
            <w:vAlign w:val="center"/>
          </w:tcPr>
          <w:p w14:paraId="62321A53" w14:textId="77777777" w:rsidR="00A351CC" w:rsidRPr="009962F2" w:rsidRDefault="00A351CC" w:rsidP="001F13E7">
            <w:r w:rsidRPr="009962F2">
              <w:t>600 km</w:t>
            </w:r>
          </w:p>
        </w:tc>
      </w:tr>
      <w:tr w:rsidR="00A351CC" w:rsidRPr="009962F2" w14:paraId="7EBE6404" w14:textId="77777777" w:rsidTr="001F13E7">
        <w:trPr>
          <w:trHeight w:val="372"/>
          <w:jc w:val="center"/>
        </w:trPr>
        <w:tc>
          <w:tcPr>
            <w:tcW w:w="4226" w:type="dxa"/>
            <w:gridSpan w:val="2"/>
            <w:vAlign w:val="center"/>
          </w:tcPr>
          <w:p w14:paraId="317BA88A" w14:textId="77777777" w:rsidR="00A351CC" w:rsidRPr="009962F2" w:rsidRDefault="00A351CC" w:rsidP="001F13E7">
            <w:r w:rsidRPr="009962F2">
              <w:t>Satellite antenna pattern</w:t>
            </w:r>
          </w:p>
        </w:tc>
        <w:tc>
          <w:tcPr>
            <w:tcW w:w="1877" w:type="dxa"/>
          </w:tcPr>
          <w:p w14:paraId="6FFD9032" w14:textId="77777777" w:rsidR="00A351CC" w:rsidRPr="009962F2" w:rsidRDefault="00A351CC" w:rsidP="001F13E7">
            <w:r w:rsidRPr="009962F2">
              <w:t>Section 6.4.1 in TR 38.811</w:t>
            </w:r>
          </w:p>
        </w:tc>
        <w:tc>
          <w:tcPr>
            <w:tcW w:w="1877" w:type="dxa"/>
          </w:tcPr>
          <w:p w14:paraId="6D91B4BD" w14:textId="77777777" w:rsidR="00A351CC" w:rsidRPr="009962F2" w:rsidRDefault="00A351CC" w:rsidP="001F13E7">
            <w:r w:rsidRPr="009962F2">
              <w:t>Section 6.4.1 in TR 38.811</w:t>
            </w:r>
          </w:p>
        </w:tc>
        <w:tc>
          <w:tcPr>
            <w:tcW w:w="1877" w:type="dxa"/>
          </w:tcPr>
          <w:p w14:paraId="09CFAA21" w14:textId="77777777" w:rsidR="00A351CC" w:rsidRPr="009962F2" w:rsidRDefault="00A351CC" w:rsidP="001F13E7">
            <w:r w:rsidRPr="009962F2">
              <w:t>Section 6.4.1 in TR 38.811</w:t>
            </w:r>
          </w:p>
        </w:tc>
      </w:tr>
      <w:tr w:rsidR="00A351CC" w:rsidRPr="009962F2" w14:paraId="1FD89D57" w14:textId="77777777" w:rsidTr="001F13E7">
        <w:trPr>
          <w:trHeight w:val="372"/>
          <w:jc w:val="center"/>
        </w:trPr>
        <w:tc>
          <w:tcPr>
            <w:tcW w:w="9857" w:type="dxa"/>
            <w:gridSpan w:val="5"/>
            <w:vAlign w:val="center"/>
          </w:tcPr>
          <w:p w14:paraId="690FD7D9" w14:textId="77777777" w:rsidR="00A351CC" w:rsidRPr="009962F2" w:rsidRDefault="00A351CC" w:rsidP="001F13E7">
            <w:r w:rsidRPr="009962F2">
              <w:t>Payload characteristics for DL transmissions</w:t>
            </w:r>
          </w:p>
        </w:tc>
      </w:tr>
      <w:tr w:rsidR="00A351CC" w:rsidRPr="009962F2" w14:paraId="3763C3EA" w14:textId="77777777" w:rsidTr="001F13E7">
        <w:trPr>
          <w:jc w:val="center"/>
        </w:trPr>
        <w:tc>
          <w:tcPr>
            <w:tcW w:w="2401" w:type="dxa"/>
            <w:vAlign w:val="center"/>
          </w:tcPr>
          <w:p w14:paraId="5418CF99" w14:textId="77777777" w:rsidR="00A351CC" w:rsidRPr="009962F2" w:rsidRDefault="00A351CC" w:rsidP="001F13E7">
            <w:r w:rsidRPr="009962F2">
              <w:t>Equivalent satellite antenna aperture (Note 1)</w:t>
            </w:r>
          </w:p>
        </w:tc>
        <w:tc>
          <w:tcPr>
            <w:tcW w:w="1825" w:type="dxa"/>
            <w:vMerge w:val="restart"/>
            <w:vAlign w:val="center"/>
          </w:tcPr>
          <w:p w14:paraId="56E0F4E0" w14:textId="77777777" w:rsidR="00A351CC" w:rsidRPr="009962F2" w:rsidRDefault="00A351CC" w:rsidP="001F13E7">
            <w:r w:rsidRPr="009962F2">
              <w:t>S-band</w:t>
            </w:r>
          </w:p>
          <w:p w14:paraId="0F1F1C7B" w14:textId="77777777" w:rsidR="00A351CC" w:rsidRPr="009962F2" w:rsidRDefault="00A351CC" w:rsidP="001F13E7">
            <w:r w:rsidRPr="009962F2">
              <w:t>(i.e. 2 GHz)</w:t>
            </w:r>
          </w:p>
        </w:tc>
        <w:tc>
          <w:tcPr>
            <w:tcW w:w="1877" w:type="dxa"/>
            <w:vAlign w:val="center"/>
          </w:tcPr>
          <w:p w14:paraId="37944BC3" w14:textId="77777777" w:rsidR="00A351CC" w:rsidRPr="009962F2" w:rsidRDefault="00A351CC" w:rsidP="001F13E7">
            <w:r w:rsidRPr="009962F2">
              <w:t>22 m</w:t>
            </w:r>
          </w:p>
        </w:tc>
        <w:tc>
          <w:tcPr>
            <w:tcW w:w="1877" w:type="dxa"/>
            <w:vAlign w:val="center"/>
          </w:tcPr>
          <w:p w14:paraId="4F2B50B4" w14:textId="77777777" w:rsidR="00A351CC" w:rsidRPr="009962F2" w:rsidRDefault="00A351CC" w:rsidP="001F13E7">
            <w:r w:rsidRPr="009962F2">
              <w:t>2 m</w:t>
            </w:r>
          </w:p>
        </w:tc>
        <w:tc>
          <w:tcPr>
            <w:tcW w:w="1877" w:type="dxa"/>
            <w:vAlign w:val="center"/>
          </w:tcPr>
          <w:p w14:paraId="4BC3F390" w14:textId="77777777" w:rsidR="00A351CC" w:rsidRPr="009962F2" w:rsidRDefault="00A351CC" w:rsidP="001F13E7">
            <w:r w:rsidRPr="009962F2">
              <w:t>2 m</w:t>
            </w:r>
          </w:p>
        </w:tc>
      </w:tr>
      <w:tr w:rsidR="00A351CC" w:rsidRPr="009962F2" w14:paraId="7FFA478E" w14:textId="77777777" w:rsidTr="001F13E7">
        <w:trPr>
          <w:jc w:val="center"/>
        </w:trPr>
        <w:tc>
          <w:tcPr>
            <w:tcW w:w="2401" w:type="dxa"/>
            <w:vAlign w:val="center"/>
          </w:tcPr>
          <w:p w14:paraId="095FB15E" w14:textId="77777777" w:rsidR="00A351CC" w:rsidRPr="009962F2" w:rsidRDefault="00A351CC" w:rsidP="001F13E7">
            <w:r w:rsidRPr="009962F2">
              <w:t>Satellite EIRP density</w:t>
            </w:r>
          </w:p>
        </w:tc>
        <w:tc>
          <w:tcPr>
            <w:tcW w:w="1825" w:type="dxa"/>
            <w:vMerge/>
          </w:tcPr>
          <w:p w14:paraId="37240FF5" w14:textId="77777777" w:rsidR="00A351CC" w:rsidRPr="009962F2" w:rsidRDefault="00A351CC" w:rsidP="001F13E7"/>
        </w:tc>
        <w:tc>
          <w:tcPr>
            <w:tcW w:w="1877" w:type="dxa"/>
            <w:vAlign w:val="center"/>
          </w:tcPr>
          <w:p w14:paraId="7D84F54E" w14:textId="77777777" w:rsidR="00A351CC" w:rsidRPr="009962F2" w:rsidRDefault="00A351CC" w:rsidP="001F13E7">
            <w:r w:rsidRPr="009962F2">
              <w:t>59 dBW/MHz</w:t>
            </w:r>
          </w:p>
        </w:tc>
        <w:tc>
          <w:tcPr>
            <w:tcW w:w="1877" w:type="dxa"/>
            <w:vAlign w:val="center"/>
          </w:tcPr>
          <w:p w14:paraId="70C3A03A" w14:textId="77777777" w:rsidR="00A351CC" w:rsidRPr="009962F2" w:rsidRDefault="00A351CC" w:rsidP="001F13E7">
            <w:r w:rsidRPr="009962F2">
              <w:t>40 dBW/MHz</w:t>
            </w:r>
          </w:p>
        </w:tc>
        <w:tc>
          <w:tcPr>
            <w:tcW w:w="1877" w:type="dxa"/>
            <w:vAlign w:val="center"/>
          </w:tcPr>
          <w:p w14:paraId="1BE6CAAE" w14:textId="77777777" w:rsidR="00A351CC" w:rsidRPr="009962F2" w:rsidRDefault="00A351CC" w:rsidP="001F13E7">
            <w:r w:rsidRPr="009962F2">
              <w:t>34 dBW/MHz</w:t>
            </w:r>
          </w:p>
        </w:tc>
      </w:tr>
      <w:tr w:rsidR="00A351CC" w:rsidRPr="009962F2" w14:paraId="7266EFCE" w14:textId="77777777" w:rsidTr="001F13E7">
        <w:trPr>
          <w:jc w:val="center"/>
        </w:trPr>
        <w:tc>
          <w:tcPr>
            <w:tcW w:w="2401" w:type="dxa"/>
            <w:vAlign w:val="center"/>
          </w:tcPr>
          <w:p w14:paraId="3F980454" w14:textId="77777777" w:rsidR="00A351CC" w:rsidRPr="009962F2" w:rsidRDefault="00A351CC" w:rsidP="001F13E7">
            <w:r w:rsidRPr="009962F2">
              <w:t>Satellite Tx max Gain</w:t>
            </w:r>
          </w:p>
        </w:tc>
        <w:tc>
          <w:tcPr>
            <w:tcW w:w="1825" w:type="dxa"/>
            <w:vMerge/>
          </w:tcPr>
          <w:p w14:paraId="45EADA2A" w14:textId="77777777" w:rsidR="00A351CC" w:rsidRPr="009962F2" w:rsidRDefault="00A351CC" w:rsidP="001F13E7"/>
        </w:tc>
        <w:tc>
          <w:tcPr>
            <w:tcW w:w="1877" w:type="dxa"/>
            <w:vAlign w:val="center"/>
          </w:tcPr>
          <w:p w14:paraId="5DC05A51" w14:textId="77777777" w:rsidR="00A351CC" w:rsidRPr="009962F2" w:rsidRDefault="00A351CC" w:rsidP="001F13E7">
            <w:r w:rsidRPr="009962F2">
              <w:t>51 dBi</w:t>
            </w:r>
          </w:p>
        </w:tc>
        <w:tc>
          <w:tcPr>
            <w:tcW w:w="1877" w:type="dxa"/>
            <w:vAlign w:val="center"/>
          </w:tcPr>
          <w:p w14:paraId="3755C632" w14:textId="77777777" w:rsidR="00A351CC" w:rsidRPr="009962F2" w:rsidRDefault="00A351CC" w:rsidP="001F13E7">
            <w:r w:rsidRPr="009962F2">
              <w:t>30 dBi</w:t>
            </w:r>
          </w:p>
        </w:tc>
        <w:tc>
          <w:tcPr>
            <w:tcW w:w="1877" w:type="dxa"/>
            <w:vAlign w:val="center"/>
          </w:tcPr>
          <w:p w14:paraId="70A12DCC" w14:textId="77777777" w:rsidR="00A351CC" w:rsidRPr="009962F2" w:rsidRDefault="00A351CC" w:rsidP="001F13E7">
            <w:r w:rsidRPr="009962F2">
              <w:t>30 dBi</w:t>
            </w:r>
          </w:p>
        </w:tc>
      </w:tr>
      <w:tr w:rsidR="00A351CC" w:rsidRPr="009962F2" w14:paraId="22D176CF" w14:textId="77777777" w:rsidTr="001F13E7">
        <w:trPr>
          <w:jc w:val="center"/>
        </w:trPr>
        <w:tc>
          <w:tcPr>
            <w:tcW w:w="2401" w:type="dxa"/>
            <w:vAlign w:val="center"/>
          </w:tcPr>
          <w:p w14:paraId="720AA60C" w14:textId="77777777" w:rsidR="00A351CC" w:rsidRPr="009962F2" w:rsidRDefault="00A351CC" w:rsidP="001F13E7">
            <w:r w:rsidRPr="009962F2">
              <w:t>Satellite beam diameter (Note 2)</w:t>
            </w:r>
          </w:p>
        </w:tc>
        <w:tc>
          <w:tcPr>
            <w:tcW w:w="1825" w:type="dxa"/>
            <w:vMerge/>
          </w:tcPr>
          <w:p w14:paraId="1D911013" w14:textId="77777777" w:rsidR="00A351CC" w:rsidRPr="009962F2" w:rsidRDefault="00A351CC" w:rsidP="001F13E7"/>
        </w:tc>
        <w:tc>
          <w:tcPr>
            <w:tcW w:w="1877" w:type="dxa"/>
            <w:vAlign w:val="center"/>
          </w:tcPr>
          <w:p w14:paraId="61226A2A" w14:textId="77777777" w:rsidR="00A351CC" w:rsidRPr="009962F2" w:rsidRDefault="00A351CC" w:rsidP="001F13E7">
            <w:r w:rsidRPr="009962F2">
              <w:t>250 km</w:t>
            </w:r>
          </w:p>
        </w:tc>
        <w:tc>
          <w:tcPr>
            <w:tcW w:w="1877" w:type="dxa"/>
            <w:vAlign w:val="center"/>
          </w:tcPr>
          <w:p w14:paraId="004FAF1E" w14:textId="77777777" w:rsidR="00A351CC" w:rsidRPr="009962F2" w:rsidRDefault="00A351CC" w:rsidP="001F13E7">
            <w:r w:rsidRPr="009962F2">
              <w:t>90 km</w:t>
            </w:r>
          </w:p>
        </w:tc>
        <w:tc>
          <w:tcPr>
            <w:tcW w:w="1877" w:type="dxa"/>
            <w:vAlign w:val="center"/>
          </w:tcPr>
          <w:p w14:paraId="0BFDCDEB" w14:textId="77777777" w:rsidR="00A351CC" w:rsidRPr="009962F2" w:rsidRDefault="00A351CC" w:rsidP="001F13E7">
            <w:r w:rsidRPr="009962F2">
              <w:t>50 km</w:t>
            </w:r>
          </w:p>
        </w:tc>
      </w:tr>
      <w:tr w:rsidR="00A351CC" w:rsidRPr="009962F2" w14:paraId="49BC5E54" w14:textId="77777777" w:rsidTr="001F13E7">
        <w:trPr>
          <w:jc w:val="center"/>
        </w:trPr>
        <w:tc>
          <w:tcPr>
            <w:tcW w:w="2401" w:type="dxa"/>
            <w:vAlign w:val="center"/>
          </w:tcPr>
          <w:p w14:paraId="58C79B29" w14:textId="77777777" w:rsidR="00A351CC" w:rsidRPr="009962F2" w:rsidRDefault="00A351CC" w:rsidP="001F13E7">
            <w:r w:rsidRPr="009962F2">
              <w:t>Equivalent satellite antenna aperture (Note 1)</w:t>
            </w:r>
          </w:p>
        </w:tc>
        <w:tc>
          <w:tcPr>
            <w:tcW w:w="1825" w:type="dxa"/>
            <w:vMerge w:val="restart"/>
            <w:vAlign w:val="center"/>
          </w:tcPr>
          <w:p w14:paraId="7C9858C8" w14:textId="77777777" w:rsidR="00A351CC" w:rsidRPr="009962F2" w:rsidRDefault="00A351CC" w:rsidP="001F13E7">
            <w:r w:rsidRPr="009962F2">
              <w:rPr>
                <w:rFonts w:hint="eastAsia"/>
              </w:rPr>
              <w:t>K</w:t>
            </w:r>
            <w:r w:rsidRPr="009962F2">
              <w:t>a-band</w:t>
            </w:r>
          </w:p>
          <w:p w14:paraId="7B92F3ED" w14:textId="77777777" w:rsidR="00A351CC" w:rsidRPr="009962F2" w:rsidRDefault="00A351CC" w:rsidP="001F13E7">
            <w:r w:rsidRPr="009962F2">
              <w:t>(i.e. 20 GHz for DL)</w:t>
            </w:r>
          </w:p>
        </w:tc>
        <w:tc>
          <w:tcPr>
            <w:tcW w:w="1877" w:type="dxa"/>
            <w:vAlign w:val="center"/>
          </w:tcPr>
          <w:p w14:paraId="4FA4D44A" w14:textId="77777777" w:rsidR="00A351CC" w:rsidRPr="009962F2" w:rsidRDefault="00A351CC" w:rsidP="001F13E7">
            <w:r w:rsidRPr="009962F2">
              <w:t>5 m</w:t>
            </w:r>
          </w:p>
        </w:tc>
        <w:tc>
          <w:tcPr>
            <w:tcW w:w="1877" w:type="dxa"/>
            <w:vAlign w:val="center"/>
          </w:tcPr>
          <w:p w14:paraId="01710B34" w14:textId="77777777" w:rsidR="00A351CC" w:rsidRPr="009962F2" w:rsidRDefault="00A351CC" w:rsidP="001F13E7">
            <w:r w:rsidRPr="009962F2">
              <w:t>0.5 m</w:t>
            </w:r>
          </w:p>
        </w:tc>
        <w:tc>
          <w:tcPr>
            <w:tcW w:w="1877" w:type="dxa"/>
            <w:vAlign w:val="center"/>
          </w:tcPr>
          <w:p w14:paraId="68C78814" w14:textId="77777777" w:rsidR="00A351CC" w:rsidRPr="009962F2" w:rsidRDefault="00A351CC" w:rsidP="001F13E7">
            <w:r w:rsidRPr="009962F2">
              <w:t>0.5 m</w:t>
            </w:r>
          </w:p>
        </w:tc>
      </w:tr>
      <w:tr w:rsidR="00A351CC" w:rsidRPr="009962F2" w14:paraId="71DD0CCE" w14:textId="77777777" w:rsidTr="001F13E7">
        <w:trPr>
          <w:jc w:val="center"/>
        </w:trPr>
        <w:tc>
          <w:tcPr>
            <w:tcW w:w="2401" w:type="dxa"/>
            <w:vAlign w:val="center"/>
          </w:tcPr>
          <w:p w14:paraId="5A7B9382" w14:textId="77777777" w:rsidR="00A351CC" w:rsidRPr="009962F2" w:rsidRDefault="00A351CC" w:rsidP="001F13E7">
            <w:r w:rsidRPr="009962F2">
              <w:t>Satellite EIRP density</w:t>
            </w:r>
          </w:p>
        </w:tc>
        <w:tc>
          <w:tcPr>
            <w:tcW w:w="1825" w:type="dxa"/>
            <w:vMerge/>
          </w:tcPr>
          <w:p w14:paraId="51D6B7A5" w14:textId="77777777" w:rsidR="00A351CC" w:rsidRPr="009962F2" w:rsidRDefault="00A351CC" w:rsidP="001F13E7"/>
        </w:tc>
        <w:tc>
          <w:tcPr>
            <w:tcW w:w="1877" w:type="dxa"/>
            <w:vAlign w:val="center"/>
          </w:tcPr>
          <w:p w14:paraId="3550117B" w14:textId="77777777" w:rsidR="00A351CC" w:rsidRPr="009962F2" w:rsidRDefault="00A351CC" w:rsidP="001F13E7">
            <w:r w:rsidRPr="009962F2">
              <w:t>40 dBW/MHz</w:t>
            </w:r>
          </w:p>
        </w:tc>
        <w:tc>
          <w:tcPr>
            <w:tcW w:w="1877" w:type="dxa"/>
            <w:vAlign w:val="center"/>
          </w:tcPr>
          <w:p w14:paraId="5BBB5BAC" w14:textId="77777777" w:rsidR="00A351CC" w:rsidRPr="009962F2" w:rsidRDefault="00A351CC" w:rsidP="001F13E7">
            <w:r w:rsidRPr="009962F2">
              <w:t>10 dBW/MHz</w:t>
            </w:r>
          </w:p>
        </w:tc>
        <w:tc>
          <w:tcPr>
            <w:tcW w:w="1877" w:type="dxa"/>
            <w:vAlign w:val="center"/>
          </w:tcPr>
          <w:p w14:paraId="3DB8B3F8" w14:textId="77777777" w:rsidR="00A351CC" w:rsidRPr="009962F2" w:rsidRDefault="00A351CC" w:rsidP="001F13E7">
            <w:r w:rsidRPr="009962F2">
              <w:t>4 dBW/MHz</w:t>
            </w:r>
          </w:p>
        </w:tc>
      </w:tr>
      <w:tr w:rsidR="00A351CC" w:rsidRPr="009962F2" w14:paraId="111DE4D2" w14:textId="77777777" w:rsidTr="001F13E7">
        <w:trPr>
          <w:jc w:val="center"/>
        </w:trPr>
        <w:tc>
          <w:tcPr>
            <w:tcW w:w="2401" w:type="dxa"/>
            <w:vAlign w:val="center"/>
          </w:tcPr>
          <w:p w14:paraId="48412143" w14:textId="77777777" w:rsidR="00A351CC" w:rsidRPr="009962F2" w:rsidRDefault="00A351CC" w:rsidP="001F13E7">
            <w:r w:rsidRPr="009962F2">
              <w:t>Satellite Tx max Gain</w:t>
            </w:r>
          </w:p>
        </w:tc>
        <w:tc>
          <w:tcPr>
            <w:tcW w:w="1825" w:type="dxa"/>
            <w:vMerge/>
          </w:tcPr>
          <w:p w14:paraId="05A5ECDF" w14:textId="77777777" w:rsidR="00A351CC" w:rsidRPr="009962F2" w:rsidRDefault="00A351CC" w:rsidP="001F13E7"/>
        </w:tc>
        <w:tc>
          <w:tcPr>
            <w:tcW w:w="1877" w:type="dxa"/>
            <w:vAlign w:val="center"/>
          </w:tcPr>
          <w:p w14:paraId="497CDF35" w14:textId="77777777" w:rsidR="00A351CC" w:rsidRPr="009962F2" w:rsidRDefault="00A351CC" w:rsidP="001F13E7">
            <w:r w:rsidRPr="009962F2">
              <w:t>58.5 dBi</w:t>
            </w:r>
          </w:p>
        </w:tc>
        <w:tc>
          <w:tcPr>
            <w:tcW w:w="1877" w:type="dxa"/>
            <w:vAlign w:val="center"/>
          </w:tcPr>
          <w:p w14:paraId="568BD6EF" w14:textId="77777777" w:rsidR="00A351CC" w:rsidRPr="009962F2" w:rsidRDefault="00A351CC" w:rsidP="001F13E7">
            <w:r w:rsidRPr="009962F2">
              <w:t>38.5 dBi</w:t>
            </w:r>
          </w:p>
        </w:tc>
        <w:tc>
          <w:tcPr>
            <w:tcW w:w="1877" w:type="dxa"/>
            <w:vAlign w:val="center"/>
          </w:tcPr>
          <w:p w14:paraId="4DC17121" w14:textId="77777777" w:rsidR="00A351CC" w:rsidRPr="009962F2" w:rsidRDefault="00A351CC" w:rsidP="001F13E7">
            <w:r w:rsidRPr="009962F2">
              <w:t>38.5 dBi</w:t>
            </w:r>
          </w:p>
        </w:tc>
      </w:tr>
      <w:tr w:rsidR="00A351CC" w:rsidRPr="009962F2" w14:paraId="1B058DAA" w14:textId="77777777" w:rsidTr="001F13E7">
        <w:trPr>
          <w:jc w:val="center"/>
        </w:trPr>
        <w:tc>
          <w:tcPr>
            <w:tcW w:w="2401" w:type="dxa"/>
            <w:vAlign w:val="center"/>
          </w:tcPr>
          <w:p w14:paraId="42DFF9FF" w14:textId="77777777" w:rsidR="00A351CC" w:rsidRPr="009962F2" w:rsidRDefault="00A351CC" w:rsidP="001F13E7">
            <w:r w:rsidRPr="009962F2">
              <w:t>Satellite beam diameter (Note 2)</w:t>
            </w:r>
          </w:p>
        </w:tc>
        <w:tc>
          <w:tcPr>
            <w:tcW w:w="1825" w:type="dxa"/>
            <w:vMerge/>
          </w:tcPr>
          <w:p w14:paraId="25867DD6" w14:textId="77777777" w:rsidR="00A351CC" w:rsidRPr="009962F2" w:rsidRDefault="00A351CC" w:rsidP="001F13E7"/>
        </w:tc>
        <w:tc>
          <w:tcPr>
            <w:tcW w:w="1877" w:type="dxa"/>
            <w:vAlign w:val="center"/>
          </w:tcPr>
          <w:p w14:paraId="3396382F" w14:textId="77777777" w:rsidR="00A351CC" w:rsidRPr="009962F2" w:rsidRDefault="00A351CC" w:rsidP="001F13E7">
            <w:r w:rsidRPr="009962F2">
              <w:t>110 km</w:t>
            </w:r>
          </w:p>
        </w:tc>
        <w:tc>
          <w:tcPr>
            <w:tcW w:w="1877" w:type="dxa"/>
            <w:vAlign w:val="center"/>
          </w:tcPr>
          <w:p w14:paraId="24F63AD1" w14:textId="77777777" w:rsidR="00A351CC" w:rsidRPr="009962F2" w:rsidRDefault="00A351CC" w:rsidP="001F13E7">
            <w:r w:rsidRPr="009962F2">
              <w:t>40 km</w:t>
            </w:r>
          </w:p>
        </w:tc>
        <w:tc>
          <w:tcPr>
            <w:tcW w:w="1877" w:type="dxa"/>
            <w:vAlign w:val="center"/>
          </w:tcPr>
          <w:p w14:paraId="153B324E" w14:textId="77777777" w:rsidR="00A351CC" w:rsidRPr="009962F2" w:rsidRDefault="00A351CC" w:rsidP="001F13E7">
            <w:r w:rsidRPr="009962F2">
              <w:t>20 km</w:t>
            </w:r>
          </w:p>
        </w:tc>
      </w:tr>
      <w:tr w:rsidR="00A351CC" w:rsidRPr="009962F2" w14:paraId="2886A168" w14:textId="77777777" w:rsidTr="001F13E7">
        <w:trPr>
          <w:jc w:val="center"/>
        </w:trPr>
        <w:tc>
          <w:tcPr>
            <w:tcW w:w="9857" w:type="dxa"/>
            <w:gridSpan w:val="5"/>
            <w:vAlign w:val="center"/>
          </w:tcPr>
          <w:p w14:paraId="3F18767E" w14:textId="77777777" w:rsidR="00A351CC" w:rsidRPr="009962F2" w:rsidRDefault="00A351CC" w:rsidP="001F13E7">
            <w:r w:rsidRPr="009962F2">
              <w:t>Payload characteristics for UL transmissions</w:t>
            </w:r>
          </w:p>
        </w:tc>
      </w:tr>
      <w:tr w:rsidR="00A351CC" w:rsidRPr="009962F2" w14:paraId="47778892" w14:textId="77777777" w:rsidTr="001F13E7">
        <w:trPr>
          <w:jc w:val="center"/>
        </w:trPr>
        <w:tc>
          <w:tcPr>
            <w:tcW w:w="2401" w:type="dxa"/>
            <w:vAlign w:val="center"/>
          </w:tcPr>
          <w:p w14:paraId="4FEAE042" w14:textId="77777777" w:rsidR="00A351CC" w:rsidRPr="009962F2" w:rsidRDefault="00A351CC" w:rsidP="001F13E7">
            <w:r w:rsidRPr="009962F2">
              <w:t>Equivalent satellite antenna aperture (Note1)</w:t>
            </w:r>
          </w:p>
        </w:tc>
        <w:tc>
          <w:tcPr>
            <w:tcW w:w="1825" w:type="dxa"/>
            <w:vMerge w:val="restart"/>
            <w:vAlign w:val="center"/>
          </w:tcPr>
          <w:p w14:paraId="00AA16C7" w14:textId="77777777" w:rsidR="00A351CC" w:rsidRDefault="00A351CC" w:rsidP="001F13E7">
            <w:r w:rsidRPr="009962F2">
              <w:t>S-band</w:t>
            </w:r>
            <w:r>
              <w:t xml:space="preserve"> </w:t>
            </w:r>
          </w:p>
          <w:p w14:paraId="183878C2" w14:textId="77777777" w:rsidR="00A351CC" w:rsidRPr="009962F2" w:rsidRDefault="00A351CC" w:rsidP="001F13E7">
            <w:r w:rsidRPr="009962F2">
              <w:t>(i.e. 2 GHz)</w:t>
            </w:r>
          </w:p>
        </w:tc>
        <w:tc>
          <w:tcPr>
            <w:tcW w:w="1877" w:type="dxa"/>
            <w:vAlign w:val="center"/>
          </w:tcPr>
          <w:p w14:paraId="497D6140" w14:textId="77777777" w:rsidR="00A351CC" w:rsidRPr="009962F2" w:rsidRDefault="00A351CC" w:rsidP="001F13E7">
            <w:r w:rsidRPr="009962F2">
              <w:t>22 m</w:t>
            </w:r>
          </w:p>
        </w:tc>
        <w:tc>
          <w:tcPr>
            <w:tcW w:w="1877" w:type="dxa"/>
            <w:vAlign w:val="center"/>
          </w:tcPr>
          <w:p w14:paraId="6A08B11F" w14:textId="77777777" w:rsidR="00A351CC" w:rsidRPr="009962F2" w:rsidRDefault="00A351CC" w:rsidP="001F13E7">
            <w:r w:rsidRPr="009962F2">
              <w:t>2 m</w:t>
            </w:r>
          </w:p>
        </w:tc>
        <w:tc>
          <w:tcPr>
            <w:tcW w:w="1877" w:type="dxa"/>
            <w:vAlign w:val="center"/>
          </w:tcPr>
          <w:p w14:paraId="6A7FE4C0" w14:textId="77777777" w:rsidR="00A351CC" w:rsidRPr="009962F2" w:rsidRDefault="00A351CC" w:rsidP="001F13E7">
            <w:r w:rsidRPr="009962F2">
              <w:t>2 m</w:t>
            </w:r>
          </w:p>
        </w:tc>
      </w:tr>
      <w:tr w:rsidR="00A351CC" w:rsidRPr="009962F2" w14:paraId="348D443E" w14:textId="77777777" w:rsidTr="001F13E7">
        <w:trPr>
          <w:jc w:val="center"/>
        </w:trPr>
        <w:tc>
          <w:tcPr>
            <w:tcW w:w="2401" w:type="dxa"/>
            <w:vAlign w:val="center"/>
          </w:tcPr>
          <w:p w14:paraId="4FBF1551" w14:textId="77777777" w:rsidR="00A351CC" w:rsidRPr="009962F2" w:rsidRDefault="00A351CC" w:rsidP="001F13E7">
            <w:r w:rsidRPr="009962F2">
              <w:t>G/T</w:t>
            </w:r>
          </w:p>
        </w:tc>
        <w:tc>
          <w:tcPr>
            <w:tcW w:w="1825" w:type="dxa"/>
            <w:vMerge/>
          </w:tcPr>
          <w:p w14:paraId="70A19AD1" w14:textId="77777777" w:rsidR="00A351CC" w:rsidRPr="009962F2" w:rsidRDefault="00A351CC" w:rsidP="001F13E7"/>
        </w:tc>
        <w:tc>
          <w:tcPr>
            <w:tcW w:w="1877" w:type="dxa"/>
            <w:vAlign w:val="center"/>
          </w:tcPr>
          <w:p w14:paraId="02BD2E54" w14:textId="77777777" w:rsidR="00A351CC" w:rsidRPr="009962F2" w:rsidRDefault="00A351CC" w:rsidP="001F13E7">
            <w:r w:rsidRPr="009962F2">
              <w:t>19 dB K</w:t>
            </w:r>
            <w:r w:rsidRPr="009962F2">
              <w:rPr>
                <w:vertAlign w:val="superscript"/>
              </w:rPr>
              <w:t>-1</w:t>
            </w:r>
          </w:p>
        </w:tc>
        <w:tc>
          <w:tcPr>
            <w:tcW w:w="1877" w:type="dxa"/>
            <w:vAlign w:val="center"/>
          </w:tcPr>
          <w:p w14:paraId="2EA6FD4C" w14:textId="77777777" w:rsidR="00A351CC" w:rsidRPr="009962F2" w:rsidRDefault="00A351CC" w:rsidP="001F13E7">
            <w:r w:rsidRPr="009962F2">
              <w:t>1.1 dB K</w:t>
            </w:r>
            <w:r w:rsidRPr="009962F2">
              <w:rPr>
                <w:vertAlign w:val="superscript"/>
              </w:rPr>
              <w:t>-1</w:t>
            </w:r>
          </w:p>
        </w:tc>
        <w:tc>
          <w:tcPr>
            <w:tcW w:w="1877" w:type="dxa"/>
            <w:vAlign w:val="center"/>
          </w:tcPr>
          <w:p w14:paraId="5750099A" w14:textId="77777777" w:rsidR="00A351CC" w:rsidRPr="009962F2" w:rsidRDefault="00A351CC" w:rsidP="001F13E7">
            <w:r w:rsidRPr="009962F2">
              <w:t>1.1 dB K</w:t>
            </w:r>
            <w:r w:rsidRPr="009962F2">
              <w:rPr>
                <w:vertAlign w:val="superscript"/>
              </w:rPr>
              <w:t>-1</w:t>
            </w:r>
          </w:p>
        </w:tc>
      </w:tr>
      <w:tr w:rsidR="00A351CC" w:rsidRPr="009962F2" w14:paraId="1B3031F1" w14:textId="77777777" w:rsidTr="001F13E7">
        <w:trPr>
          <w:jc w:val="center"/>
        </w:trPr>
        <w:tc>
          <w:tcPr>
            <w:tcW w:w="2401" w:type="dxa"/>
            <w:vAlign w:val="center"/>
          </w:tcPr>
          <w:p w14:paraId="2A7FDC8F" w14:textId="77777777" w:rsidR="00A351CC" w:rsidRPr="009962F2" w:rsidRDefault="00A351CC" w:rsidP="001F13E7">
            <w:r w:rsidRPr="009962F2">
              <w:t>Satellite Rx max Gain</w:t>
            </w:r>
          </w:p>
        </w:tc>
        <w:tc>
          <w:tcPr>
            <w:tcW w:w="1825" w:type="dxa"/>
            <w:vMerge/>
          </w:tcPr>
          <w:p w14:paraId="063D3238" w14:textId="77777777" w:rsidR="00A351CC" w:rsidRPr="009962F2" w:rsidRDefault="00A351CC" w:rsidP="001F13E7"/>
        </w:tc>
        <w:tc>
          <w:tcPr>
            <w:tcW w:w="1877" w:type="dxa"/>
            <w:vAlign w:val="center"/>
          </w:tcPr>
          <w:p w14:paraId="74BC40C5" w14:textId="77777777" w:rsidR="00A351CC" w:rsidRPr="009962F2" w:rsidRDefault="00A351CC" w:rsidP="001F13E7">
            <w:r w:rsidRPr="009962F2">
              <w:t>51 dBi</w:t>
            </w:r>
          </w:p>
        </w:tc>
        <w:tc>
          <w:tcPr>
            <w:tcW w:w="1877" w:type="dxa"/>
            <w:vAlign w:val="center"/>
          </w:tcPr>
          <w:p w14:paraId="750DA8C5" w14:textId="77777777" w:rsidR="00A351CC" w:rsidRPr="009962F2" w:rsidRDefault="00A351CC" w:rsidP="001F13E7">
            <w:r w:rsidRPr="009962F2">
              <w:t>30 dBi</w:t>
            </w:r>
          </w:p>
        </w:tc>
        <w:tc>
          <w:tcPr>
            <w:tcW w:w="1877" w:type="dxa"/>
            <w:vAlign w:val="center"/>
          </w:tcPr>
          <w:p w14:paraId="28107A4A" w14:textId="77777777" w:rsidR="00A351CC" w:rsidRPr="009962F2" w:rsidRDefault="00A351CC" w:rsidP="001F13E7">
            <w:r w:rsidRPr="009962F2">
              <w:t>30 dBi</w:t>
            </w:r>
          </w:p>
        </w:tc>
      </w:tr>
      <w:tr w:rsidR="00A351CC" w:rsidRPr="009962F2" w14:paraId="6DB4B9DC" w14:textId="77777777" w:rsidTr="001F13E7">
        <w:trPr>
          <w:jc w:val="center"/>
        </w:trPr>
        <w:tc>
          <w:tcPr>
            <w:tcW w:w="2401" w:type="dxa"/>
            <w:vAlign w:val="center"/>
          </w:tcPr>
          <w:p w14:paraId="22F8A1DA" w14:textId="77777777" w:rsidR="00A351CC" w:rsidRPr="009962F2" w:rsidRDefault="00A351CC" w:rsidP="001F13E7">
            <w:r w:rsidRPr="009962F2">
              <w:t>Equivalent satellite antenna aperture (Note1)</w:t>
            </w:r>
          </w:p>
        </w:tc>
        <w:tc>
          <w:tcPr>
            <w:tcW w:w="1825" w:type="dxa"/>
            <w:vMerge w:val="restart"/>
            <w:vAlign w:val="center"/>
          </w:tcPr>
          <w:p w14:paraId="3765DD9F" w14:textId="77777777" w:rsidR="00A351CC" w:rsidRPr="009962F2" w:rsidRDefault="00A351CC" w:rsidP="001F13E7">
            <w:r w:rsidRPr="009962F2">
              <w:rPr>
                <w:rFonts w:hint="eastAsia"/>
              </w:rPr>
              <w:t>K</w:t>
            </w:r>
            <w:r w:rsidRPr="009962F2">
              <w:t>a-band (i.e. 30 GHz for UL)</w:t>
            </w:r>
          </w:p>
        </w:tc>
        <w:tc>
          <w:tcPr>
            <w:tcW w:w="1877" w:type="dxa"/>
            <w:vAlign w:val="center"/>
          </w:tcPr>
          <w:p w14:paraId="59F3E3CB" w14:textId="77777777" w:rsidR="00A351CC" w:rsidRPr="009962F2" w:rsidRDefault="00A351CC" w:rsidP="001F13E7">
            <w:r w:rsidRPr="009962F2">
              <w:t>5 m</w:t>
            </w:r>
          </w:p>
        </w:tc>
        <w:tc>
          <w:tcPr>
            <w:tcW w:w="1877" w:type="dxa"/>
            <w:vAlign w:val="center"/>
          </w:tcPr>
          <w:p w14:paraId="7C76C413" w14:textId="77777777" w:rsidR="00A351CC" w:rsidRPr="009962F2" w:rsidRDefault="00A351CC" w:rsidP="001F13E7">
            <w:r w:rsidRPr="009962F2">
              <w:t>0.5 m</w:t>
            </w:r>
          </w:p>
        </w:tc>
        <w:tc>
          <w:tcPr>
            <w:tcW w:w="1877" w:type="dxa"/>
            <w:vAlign w:val="center"/>
          </w:tcPr>
          <w:p w14:paraId="734D0B3B" w14:textId="77777777" w:rsidR="00A351CC" w:rsidRPr="009962F2" w:rsidRDefault="00A351CC" w:rsidP="001F13E7">
            <w:r w:rsidRPr="009962F2">
              <w:t>0.5 m</w:t>
            </w:r>
          </w:p>
        </w:tc>
      </w:tr>
      <w:tr w:rsidR="00A351CC" w:rsidRPr="009962F2" w14:paraId="67764D20" w14:textId="77777777" w:rsidTr="001F13E7">
        <w:trPr>
          <w:jc w:val="center"/>
        </w:trPr>
        <w:tc>
          <w:tcPr>
            <w:tcW w:w="2401" w:type="dxa"/>
            <w:vAlign w:val="center"/>
          </w:tcPr>
          <w:p w14:paraId="494B2E9F" w14:textId="77777777" w:rsidR="00A351CC" w:rsidRPr="009962F2" w:rsidRDefault="00A351CC" w:rsidP="001F13E7">
            <w:r w:rsidRPr="009962F2">
              <w:t>G/T</w:t>
            </w:r>
          </w:p>
        </w:tc>
        <w:tc>
          <w:tcPr>
            <w:tcW w:w="1825" w:type="dxa"/>
            <w:vMerge/>
          </w:tcPr>
          <w:p w14:paraId="644873C9" w14:textId="77777777" w:rsidR="00A351CC" w:rsidRPr="009962F2" w:rsidRDefault="00A351CC" w:rsidP="001F13E7"/>
        </w:tc>
        <w:tc>
          <w:tcPr>
            <w:tcW w:w="1877" w:type="dxa"/>
            <w:vAlign w:val="center"/>
          </w:tcPr>
          <w:p w14:paraId="4A8EC0AF" w14:textId="77777777" w:rsidR="00A351CC" w:rsidRPr="009962F2" w:rsidRDefault="00A351CC" w:rsidP="001F13E7">
            <w:r w:rsidRPr="009962F2">
              <w:t>28 dB K</w:t>
            </w:r>
            <w:r w:rsidRPr="009962F2">
              <w:rPr>
                <w:vertAlign w:val="superscript"/>
              </w:rPr>
              <w:t>-1</w:t>
            </w:r>
          </w:p>
        </w:tc>
        <w:tc>
          <w:tcPr>
            <w:tcW w:w="1877" w:type="dxa"/>
            <w:vAlign w:val="center"/>
          </w:tcPr>
          <w:p w14:paraId="6182CB2B" w14:textId="77777777" w:rsidR="00A351CC" w:rsidRPr="009962F2" w:rsidRDefault="00A351CC" w:rsidP="001F13E7">
            <w:r w:rsidRPr="009962F2">
              <w:t>13 dB K</w:t>
            </w:r>
            <w:r w:rsidRPr="009962F2">
              <w:rPr>
                <w:vertAlign w:val="superscript"/>
              </w:rPr>
              <w:t>-1</w:t>
            </w:r>
          </w:p>
        </w:tc>
        <w:tc>
          <w:tcPr>
            <w:tcW w:w="1877" w:type="dxa"/>
            <w:vAlign w:val="center"/>
          </w:tcPr>
          <w:p w14:paraId="71B92967" w14:textId="77777777" w:rsidR="00A351CC" w:rsidRPr="009962F2" w:rsidRDefault="00A351CC" w:rsidP="001F13E7">
            <w:r w:rsidRPr="009962F2">
              <w:t>13 dB K</w:t>
            </w:r>
            <w:r w:rsidRPr="009962F2">
              <w:rPr>
                <w:vertAlign w:val="superscript"/>
              </w:rPr>
              <w:t>-1</w:t>
            </w:r>
          </w:p>
        </w:tc>
      </w:tr>
      <w:tr w:rsidR="00A351CC" w:rsidRPr="009962F2" w14:paraId="4A08AF4F" w14:textId="77777777" w:rsidTr="001F13E7">
        <w:trPr>
          <w:jc w:val="center"/>
        </w:trPr>
        <w:tc>
          <w:tcPr>
            <w:tcW w:w="2401" w:type="dxa"/>
            <w:vAlign w:val="center"/>
          </w:tcPr>
          <w:p w14:paraId="4079B671" w14:textId="77777777" w:rsidR="00A351CC" w:rsidRPr="009962F2" w:rsidRDefault="00A351CC" w:rsidP="001F13E7">
            <w:r w:rsidRPr="009962F2">
              <w:t>Satellite RX max Gain</w:t>
            </w:r>
          </w:p>
        </w:tc>
        <w:tc>
          <w:tcPr>
            <w:tcW w:w="1825" w:type="dxa"/>
            <w:vMerge/>
          </w:tcPr>
          <w:p w14:paraId="1858E385" w14:textId="77777777" w:rsidR="00A351CC" w:rsidRPr="009962F2" w:rsidRDefault="00A351CC" w:rsidP="001F13E7"/>
        </w:tc>
        <w:tc>
          <w:tcPr>
            <w:tcW w:w="1877" w:type="dxa"/>
            <w:vAlign w:val="center"/>
          </w:tcPr>
          <w:p w14:paraId="251D3052" w14:textId="77777777" w:rsidR="00A351CC" w:rsidRPr="009962F2" w:rsidRDefault="00A351CC" w:rsidP="001F13E7">
            <w:r w:rsidRPr="009962F2">
              <w:t>62 dBi</w:t>
            </w:r>
          </w:p>
        </w:tc>
        <w:tc>
          <w:tcPr>
            <w:tcW w:w="1877" w:type="dxa"/>
            <w:vAlign w:val="center"/>
          </w:tcPr>
          <w:p w14:paraId="6BD38CCF" w14:textId="77777777" w:rsidR="00A351CC" w:rsidRPr="009962F2" w:rsidRDefault="00A351CC" w:rsidP="001F13E7">
            <w:r w:rsidRPr="009962F2">
              <w:t>42 dBi</w:t>
            </w:r>
          </w:p>
        </w:tc>
        <w:tc>
          <w:tcPr>
            <w:tcW w:w="1877" w:type="dxa"/>
            <w:vAlign w:val="center"/>
          </w:tcPr>
          <w:p w14:paraId="2DCDC4EE" w14:textId="77777777" w:rsidR="00A351CC" w:rsidRPr="009962F2" w:rsidRDefault="00A351CC" w:rsidP="001F13E7">
            <w:r w:rsidRPr="009962F2">
              <w:t>42 dBi</w:t>
            </w:r>
          </w:p>
        </w:tc>
      </w:tr>
      <w:tr w:rsidR="00A351CC" w:rsidRPr="009962F2" w14:paraId="100664C6" w14:textId="77777777" w:rsidTr="001F13E7">
        <w:trPr>
          <w:jc w:val="center"/>
        </w:trPr>
        <w:tc>
          <w:tcPr>
            <w:tcW w:w="9857" w:type="dxa"/>
            <w:gridSpan w:val="5"/>
            <w:vAlign w:val="center"/>
          </w:tcPr>
          <w:p w14:paraId="4A3A432A" w14:textId="77777777" w:rsidR="00A351CC" w:rsidRPr="009962F2" w:rsidRDefault="00A351CC" w:rsidP="001F13E7">
            <w:r w:rsidRPr="009962F2">
              <w:t>Note 1: This value is equivalent to the antenna diameter to be used in Sec. 6.4.1 of TR 38.811.</w:t>
            </w:r>
          </w:p>
          <w:p w14:paraId="382F7774" w14:textId="77777777" w:rsidR="00A351CC" w:rsidRPr="009962F2" w:rsidRDefault="00A351CC" w:rsidP="001F13E7">
            <w:r w:rsidRPr="009962F2">
              <w:t>Note 2: This beam size refers to the Nadir pointing of the satellite</w:t>
            </w:r>
          </w:p>
        </w:tc>
      </w:tr>
    </w:tbl>
    <w:p w14:paraId="6054CC48" w14:textId="77777777" w:rsidR="001444EB" w:rsidRPr="001854E1" w:rsidRDefault="001444EB" w:rsidP="001444EB">
      <w:pPr>
        <w:rPr>
          <w:b/>
          <w:lang w:val="x-none"/>
        </w:rPr>
      </w:pPr>
      <w:r w:rsidRPr="001854E1">
        <w:rPr>
          <w:b/>
        </w:rPr>
        <w:t>Table X.2 : Set-2 Satellite parameters for System Level Simulations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1444EB" w:rsidRPr="00646BEE" w14:paraId="7CD53139" w14:textId="77777777" w:rsidTr="001F13E7">
        <w:trPr>
          <w:jc w:val="center"/>
        </w:trPr>
        <w:tc>
          <w:tcPr>
            <w:tcW w:w="4226" w:type="dxa"/>
            <w:gridSpan w:val="2"/>
            <w:vAlign w:val="center"/>
          </w:tcPr>
          <w:p w14:paraId="302DC385" w14:textId="77777777" w:rsidR="001444EB" w:rsidRPr="00646BEE" w:rsidRDefault="001444EB" w:rsidP="001F13E7">
            <w:r w:rsidRPr="00646BEE">
              <w:t>Satellite orbit</w:t>
            </w:r>
          </w:p>
        </w:tc>
        <w:tc>
          <w:tcPr>
            <w:tcW w:w="1877" w:type="dxa"/>
            <w:vAlign w:val="center"/>
          </w:tcPr>
          <w:p w14:paraId="66B2853A" w14:textId="77777777" w:rsidR="001444EB" w:rsidRPr="00646BEE" w:rsidRDefault="001444EB" w:rsidP="001F13E7">
            <w:r w:rsidRPr="00646BEE">
              <w:rPr>
                <w:rFonts w:hint="eastAsia"/>
              </w:rPr>
              <w:t>G</w:t>
            </w:r>
            <w:r w:rsidRPr="00646BEE">
              <w:t>EO</w:t>
            </w:r>
          </w:p>
        </w:tc>
        <w:tc>
          <w:tcPr>
            <w:tcW w:w="1877" w:type="dxa"/>
            <w:vAlign w:val="center"/>
          </w:tcPr>
          <w:p w14:paraId="69ADFFF3" w14:textId="77777777" w:rsidR="001444EB" w:rsidRPr="00646BEE" w:rsidRDefault="001444EB" w:rsidP="001F13E7">
            <w:r w:rsidRPr="00646BEE">
              <w:rPr>
                <w:rFonts w:hint="eastAsia"/>
              </w:rPr>
              <w:t>L</w:t>
            </w:r>
            <w:r w:rsidRPr="00646BEE">
              <w:t>EO-1200</w:t>
            </w:r>
          </w:p>
        </w:tc>
        <w:tc>
          <w:tcPr>
            <w:tcW w:w="1877" w:type="dxa"/>
            <w:vAlign w:val="center"/>
          </w:tcPr>
          <w:p w14:paraId="5340ED1C" w14:textId="77777777" w:rsidR="001444EB" w:rsidRPr="00646BEE" w:rsidRDefault="001444EB" w:rsidP="001F13E7">
            <w:r w:rsidRPr="00646BEE">
              <w:rPr>
                <w:rFonts w:hint="eastAsia"/>
              </w:rPr>
              <w:t>L</w:t>
            </w:r>
            <w:r w:rsidRPr="00646BEE">
              <w:t>EO-600</w:t>
            </w:r>
          </w:p>
        </w:tc>
      </w:tr>
      <w:tr w:rsidR="001444EB" w:rsidRPr="00646BEE" w14:paraId="7D5056BB" w14:textId="77777777" w:rsidTr="001F13E7">
        <w:trPr>
          <w:jc w:val="center"/>
        </w:trPr>
        <w:tc>
          <w:tcPr>
            <w:tcW w:w="4226" w:type="dxa"/>
            <w:gridSpan w:val="2"/>
            <w:vAlign w:val="center"/>
          </w:tcPr>
          <w:p w14:paraId="19CE40AF" w14:textId="77777777" w:rsidR="001444EB" w:rsidRPr="00646BEE" w:rsidRDefault="001444EB" w:rsidP="001F13E7">
            <w:r w:rsidRPr="00646BEE">
              <w:t>Satellite altitude</w:t>
            </w:r>
          </w:p>
        </w:tc>
        <w:tc>
          <w:tcPr>
            <w:tcW w:w="1877" w:type="dxa"/>
            <w:vAlign w:val="center"/>
          </w:tcPr>
          <w:p w14:paraId="18943F7C" w14:textId="77777777" w:rsidR="001444EB" w:rsidRPr="00646BEE" w:rsidRDefault="001444EB" w:rsidP="001F13E7">
            <w:r w:rsidRPr="00646BEE">
              <w:t>35’786 km</w:t>
            </w:r>
          </w:p>
        </w:tc>
        <w:tc>
          <w:tcPr>
            <w:tcW w:w="1877" w:type="dxa"/>
            <w:vAlign w:val="center"/>
          </w:tcPr>
          <w:p w14:paraId="0A543D95" w14:textId="77777777" w:rsidR="001444EB" w:rsidRPr="00646BEE" w:rsidRDefault="001444EB" w:rsidP="001F13E7">
            <w:r w:rsidRPr="00646BEE">
              <w:t>1’200 km</w:t>
            </w:r>
          </w:p>
        </w:tc>
        <w:tc>
          <w:tcPr>
            <w:tcW w:w="1877" w:type="dxa"/>
            <w:vAlign w:val="center"/>
          </w:tcPr>
          <w:p w14:paraId="5CCB462F" w14:textId="77777777" w:rsidR="001444EB" w:rsidRPr="00646BEE" w:rsidRDefault="001444EB" w:rsidP="001F13E7">
            <w:r w:rsidRPr="00646BEE">
              <w:t>600 km</w:t>
            </w:r>
          </w:p>
        </w:tc>
      </w:tr>
      <w:tr w:rsidR="001444EB" w:rsidRPr="00646BEE" w14:paraId="12543413" w14:textId="77777777" w:rsidTr="001F13E7">
        <w:trPr>
          <w:trHeight w:val="372"/>
          <w:jc w:val="center"/>
        </w:trPr>
        <w:tc>
          <w:tcPr>
            <w:tcW w:w="4226" w:type="dxa"/>
            <w:gridSpan w:val="2"/>
            <w:vAlign w:val="center"/>
          </w:tcPr>
          <w:p w14:paraId="0E1C4616" w14:textId="77777777" w:rsidR="001444EB" w:rsidRPr="00646BEE" w:rsidRDefault="001444EB" w:rsidP="001F13E7">
            <w:r w:rsidRPr="00646BEE">
              <w:t>Satellite antenna pattern</w:t>
            </w:r>
          </w:p>
        </w:tc>
        <w:tc>
          <w:tcPr>
            <w:tcW w:w="1877" w:type="dxa"/>
          </w:tcPr>
          <w:p w14:paraId="6DB98119" w14:textId="77777777" w:rsidR="001444EB" w:rsidRPr="00646BEE" w:rsidRDefault="001444EB" w:rsidP="001F13E7">
            <w:r w:rsidRPr="00646BEE">
              <w:t>Section 6.4.1 in TR 38.811</w:t>
            </w:r>
          </w:p>
        </w:tc>
        <w:tc>
          <w:tcPr>
            <w:tcW w:w="1877" w:type="dxa"/>
          </w:tcPr>
          <w:p w14:paraId="009A8463" w14:textId="77777777" w:rsidR="001444EB" w:rsidRPr="00646BEE" w:rsidRDefault="001444EB" w:rsidP="001F13E7">
            <w:r w:rsidRPr="00646BEE">
              <w:t>Section 6.4.1 in TR 38.811</w:t>
            </w:r>
          </w:p>
        </w:tc>
        <w:tc>
          <w:tcPr>
            <w:tcW w:w="1877" w:type="dxa"/>
          </w:tcPr>
          <w:p w14:paraId="42D57772" w14:textId="77777777" w:rsidR="001444EB" w:rsidRPr="00646BEE" w:rsidRDefault="001444EB" w:rsidP="001F13E7">
            <w:r w:rsidRPr="00646BEE">
              <w:t>Section 6.4.1 in TR 38.811</w:t>
            </w:r>
          </w:p>
        </w:tc>
      </w:tr>
      <w:tr w:rsidR="001444EB" w:rsidRPr="00646BEE" w14:paraId="185AB2CD" w14:textId="77777777" w:rsidTr="001F13E7">
        <w:trPr>
          <w:trHeight w:val="372"/>
          <w:jc w:val="center"/>
        </w:trPr>
        <w:tc>
          <w:tcPr>
            <w:tcW w:w="9857" w:type="dxa"/>
            <w:gridSpan w:val="5"/>
            <w:vAlign w:val="center"/>
          </w:tcPr>
          <w:p w14:paraId="435E6BCF" w14:textId="77777777" w:rsidR="001444EB" w:rsidRPr="00646BEE" w:rsidRDefault="001444EB" w:rsidP="001F13E7">
            <w:r w:rsidRPr="00646BEE">
              <w:t>Payload characteristics for DL transmissions</w:t>
            </w:r>
          </w:p>
        </w:tc>
      </w:tr>
      <w:tr w:rsidR="001444EB" w:rsidRPr="00646BEE" w14:paraId="7DD787C2" w14:textId="77777777" w:rsidTr="001F13E7">
        <w:trPr>
          <w:jc w:val="center"/>
        </w:trPr>
        <w:tc>
          <w:tcPr>
            <w:tcW w:w="2401" w:type="dxa"/>
            <w:vAlign w:val="center"/>
          </w:tcPr>
          <w:p w14:paraId="6A8A2AB4" w14:textId="77777777" w:rsidR="001444EB" w:rsidRPr="00646BEE" w:rsidRDefault="001444EB" w:rsidP="001F13E7">
            <w:r w:rsidRPr="00646BEE">
              <w:t>Equivalent satellite antenna aperture (Note 1)</w:t>
            </w:r>
          </w:p>
        </w:tc>
        <w:tc>
          <w:tcPr>
            <w:tcW w:w="1825" w:type="dxa"/>
            <w:vMerge w:val="restart"/>
            <w:vAlign w:val="center"/>
          </w:tcPr>
          <w:p w14:paraId="51951920" w14:textId="77777777" w:rsidR="001444EB" w:rsidRPr="00646BEE" w:rsidRDefault="001444EB" w:rsidP="001F13E7">
            <w:r w:rsidRPr="00646BEE">
              <w:t>S-band</w:t>
            </w:r>
          </w:p>
          <w:p w14:paraId="5FF1C361" w14:textId="77777777" w:rsidR="001444EB" w:rsidRPr="00646BEE" w:rsidRDefault="001444EB" w:rsidP="001F13E7">
            <w:pPr>
              <w:rPr>
                <w:b/>
              </w:rPr>
            </w:pPr>
            <w:r w:rsidRPr="00646BEE">
              <w:t>(i.e. 2 GHz)</w:t>
            </w:r>
          </w:p>
        </w:tc>
        <w:tc>
          <w:tcPr>
            <w:tcW w:w="1877" w:type="dxa"/>
            <w:vAlign w:val="center"/>
          </w:tcPr>
          <w:p w14:paraId="58E14983" w14:textId="77777777" w:rsidR="001444EB" w:rsidRPr="00646BEE" w:rsidRDefault="001444EB" w:rsidP="001F13E7">
            <w:r w:rsidRPr="00646BEE">
              <w:t>12 m</w:t>
            </w:r>
          </w:p>
        </w:tc>
        <w:tc>
          <w:tcPr>
            <w:tcW w:w="1877" w:type="dxa"/>
            <w:vAlign w:val="center"/>
          </w:tcPr>
          <w:p w14:paraId="55CE084C" w14:textId="77777777" w:rsidR="001444EB" w:rsidRPr="00646BEE" w:rsidRDefault="001444EB" w:rsidP="001F13E7">
            <w:r w:rsidRPr="00646BEE">
              <w:t>1 m</w:t>
            </w:r>
          </w:p>
        </w:tc>
        <w:tc>
          <w:tcPr>
            <w:tcW w:w="1877" w:type="dxa"/>
            <w:vAlign w:val="center"/>
          </w:tcPr>
          <w:p w14:paraId="5C21200D" w14:textId="77777777" w:rsidR="001444EB" w:rsidRPr="00646BEE" w:rsidRDefault="001444EB" w:rsidP="001F13E7">
            <w:r w:rsidRPr="00646BEE">
              <w:t>1 m</w:t>
            </w:r>
          </w:p>
        </w:tc>
      </w:tr>
      <w:tr w:rsidR="001444EB" w:rsidRPr="00646BEE" w14:paraId="31EF0022" w14:textId="77777777" w:rsidTr="001F13E7">
        <w:trPr>
          <w:jc w:val="center"/>
        </w:trPr>
        <w:tc>
          <w:tcPr>
            <w:tcW w:w="2401" w:type="dxa"/>
            <w:vAlign w:val="center"/>
          </w:tcPr>
          <w:p w14:paraId="5080130A" w14:textId="77777777" w:rsidR="001444EB" w:rsidRPr="00646BEE" w:rsidRDefault="001444EB" w:rsidP="001F13E7">
            <w:r w:rsidRPr="00646BEE">
              <w:t>Satellite EIRP density</w:t>
            </w:r>
          </w:p>
        </w:tc>
        <w:tc>
          <w:tcPr>
            <w:tcW w:w="1825" w:type="dxa"/>
            <w:vMerge/>
          </w:tcPr>
          <w:p w14:paraId="5C674052" w14:textId="77777777" w:rsidR="001444EB" w:rsidRPr="00646BEE" w:rsidRDefault="001444EB" w:rsidP="001F13E7"/>
        </w:tc>
        <w:tc>
          <w:tcPr>
            <w:tcW w:w="1877" w:type="dxa"/>
            <w:vAlign w:val="center"/>
          </w:tcPr>
          <w:p w14:paraId="001B73E4" w14:textId="77777777" w:rsidR="001444EB" w:rsidRPr="00646BEE" w:rsidRDefault="001444EB" w:rsidP="001F13E7">
            <w:r w:rsidRPr="00646BEE">
              <w:t>53.5 dBW/MHz</w:t>
            </w:r>
          </w:p>
        </w:tc>
        <w:tc>
          <w:tcPr>
            <w:tcW w:w="1877" w:type="dxa"/>
            <w:vAlign w:val="center"/>
          </w:tcPr>
          <w:p w14:paraId="3839AD19" w14:textId="77777777" w:rsidR="001444EB" w:rsidRPr="00646BEE" w:rsidRDefault="001444EB" w:rsidP="001F13E7">
            <w:r w:rsidRPr="00646BEE">
              <w:t>34 dBW/MHz</w:t>
            </w:r>
          </w:p>
        </w:tc>
        <w:tc>
          <w:tcPr>
            <w:tcW w:w="1877" w:type="dxa"/>
            <w:vAlign w:val="center"/>
          </w:tcPr>
          <w:p w14:paraId="17B26590" w14:textId="77777777" w:rsidR="001444EB" w:rsidRPr="00646BEE" w:rsidRDefault="001444EB" w:rsidP="001F13E7">
            <w:r w:rsidRPr="00646BEE">
              <w:t>28 dBW/MHz</w:t>
            </w:r>
          </w:p>
        </w:tc>
      </w:tr>
      <w:tr w:rsidR="001444EB" w:rsidRPr="00646BEE" w14:paraId="0D31031D" w14:textId="77777777" w:rsidTr="001F13E7">
        <w:trPr>
          <w:jc w:val="center"/>
        </w:trPr>
        <w:tc>
          <w:tcPr>
            <w:tcW w:w="2401" w:type="dxa"/>
            <w:vAlign w:val="center"/>
          </w:tcPr>
          <w:p w14:paraId="38E4E262" w14:textId="77777777" w:rsidR="001444EB" w:rsidRPr="00646BEE" w:rsidRDefault="001444EB" w:rsidP="001F13E7">
            <w:r w:rsidRPr="00646BEE">
              <w:t>Satellite Tx max Gain</w:t>
            </w:r>
          </w:p>
        </w:tc>
        <w:tc>
          <w:tcPr>
            <w:tcW w:w="1825" w:type="dxa"/>
            <w:vMerge/>
          </w:tcPr>
          <w:p w14:paraId="3FCD8EC3" w14:textId="77777777" w:rsidR="001444EB" w:rsidRPr="00646BEE" w:rsidRDefault="001444EB" w:rsidP="001F13E7"/>
        </w:tc>
        <w:tc>
          <w:tcPr>
            <w:tcW w:w="1877" w:type="dxa"/>
            <w:vAlign w:val="center"/>
          </w:tcPr>
          <w:p w14:paraId="4BEA9B6B" w14:textId="77777777" w:rsidR="001444EB" w:rsidRPr="00646BEE" w:rsidRDefault="001444EB" w:rsidP="001F13E7">
            <w:r w:rsidRPr="00646BEE">
              <w:t>45.5</w:t>
            </w:r>
            <w:r>
              <w:t xml:space="preserve"> dBi</w:t>
            </w:r>
          </w:p>
        </w:tc>
        <w:tc>
          <w:tcPr>
            <w:tcW w:w="1877" w:type="dxa"/>
            <w:vAlign w:val="center"/>
          </w:tcPr>
          <w:p w14:paraId="025923C7" w14:textId="77777777" w:rsidR="001444EB" w:rsidRPr="00646BEE" w:rsidRDefault="001444EB" w:rsidP="001F13E7">
            <w:r w:rsidRPr="00646BEE">
              <w:t>24</w:t>
            </w:r>
            <w:r>
              <w:t xml:space="preserve"> dBi</w:t>
            </w:r>
          </w:p>
        </w:tc>
        <w:tc>
          <w:tcPr>
            <w:tcW w:w="1877" w:type="dxa"/>
            <w:vAlign w:val="center"/>
          </w:tcPr>
          <w:p w14:paraId="30BE3CD8" w14:textId="77777777" w:rsidR="001444EB" w:rsidRPr="00646BEE" w:rsidRDefault="001444EB" w:rsidP="001F13E7">
            <w:r w:rsidRPr="00646BEE">
              <w:t>24</w:t>
            </w:r>
            <w:r>
              <w:t xml:space="preserve"> dBi</w:t>
            </w:r>
          </w:p>
        </w:tc>
      </w:tr>
      <w:tr w:rsidR="001444EB" w:rsidRPr="00646BEE" w14:paraId="1B7DDDC5" w14:textId="77777777" w:rsidTr="001F13E7">
        <w:trPr>
          <w:jc w:val="center"/>
        </w:trPr>
        <w:tc>
          <w:tcPr>
            <w:tcW w:w="2401" w:type="dxa"/>
            <w:vAlign w:val="center"/>
          </w:tcPr>
          <w:p w14:paraId="2C513572" w14:textId="77777777" w:rsidR="001444EB" w:rsidRPr="00646BEE" w:rsidRDefault="001444EB" w:rsidP="001F13E7">
            <w:r w:rsidRPr="00646BEE">
              <w:t>Satellite beam diameter (Note 2)</w:t>
            </w:r>
          </w:p>
        </w:tc>
        <w:tc>
          <w:tcPr>
            <w:tcW w:w="1825" w:type="dxa"/>
            <w:vMerge/>
          </w:tcPr>
          <w:p w14:paraId="427C1BF3" w14:textId="77777777" w:rsidR="001444EB" w:rsidRPr="00646BEE" w:rsidRDefault="001444EB" w:rsidP="001F13E7"/>
        </w:tc>
        <w:tc>
          <w:tcPr>
            <w:tcW w:w="1877" w:type="dxa"/>
            <w:vAlign w:val="center"/>
          </w:tcPr>
          <w:p w14:paraId="2E490255" w14:textId="77777777" w:rsidR="001444EB" w:rsidRPr="00646BEE" w:rsidRDefault="001444EB" w:rsidP="001F13E7">
            <w:r w:rsidRPr="00646BEE">
              <w:t>450 km</w:t>
            </w:r>
          </w:p>
        </w:tc>
        <w:tc>
          <w:tcPr>
            <w:tcW w:w="1877" w:type="dxa"/>
            <w:vAlign w:val="center"/>
          </w:tcPr>
          <w:p w14:paraId="41EB548A" w14:textId="77777777" w:rsidR="001444EB" w:rsidRPr="00646BEE" w:rsidRDefault="001444EB" w:rsidP="001F13E7">
            <w:r w:rsidRPr="00646BEE">
              <w:t>190 km</w:t>
            </w:r>
          </w:p>
        </w:tc>
        <w:tc>
          <w:tcPr>
            <w:tcW w:w="1877" w:type="dxa"/>
            <w:vAlign w:val="center"/>
          </w:tcPr>
          <w:p w14:paraId="7C170DEB" w14:textId="77777777" w:rsidR="001444EB" w:rsidRPr="00646BEE" w:rsidRDefault="001444EB" w:rsidP="001F13E7">
            <w:r w:rsidRPr="00646BEE">
              <w:t>90 km</w:t>
            </w:r>
          </w:p>
        </w:tc>
      </w:tr>
      <w:tr w:rsidR="001444EB" w:rsidRPr="00646BEE" w14:paraId="34A3BAC4" w14:textId="77777777" w:rsidTr="001F13E7">
        <w:trPr>
          <w:jc w:val="center"/>
        </w:trPr>
        <w:tc>
          <w:tcPr>
            <w:tcW w:w="2401" w:type="dxa"/>
            <w:vAlign w:val="center"/>
          </w:tcPr>
          <w:p w14:paraId="46B18989" w14:textId="77777777" w:rsidR="001444EB" w:rsidRPr="00646BEE" w:rsidRDefault="001444EB" w:rsidP="001F13E7">
            <w:r w:rsidRPr="00646BEE">
              <w:t>Equivalent satellite antenna aperture (Note 1)</w:t>
            </w:r>
          </w:p>
        </w:tc>
        <w:tc>
          <w:tcPr>
            <w:tcW w:w="1825" w:type="dxa"/>
            <w:vMerge w:val="restart"/>
            <w:vAlign w:val="center"/>
          </w:tcPr>
          <w:p w14:paraId="23F624BD" w14:textId="77777777" w:rsidR="001444EB" w:rsidRPr="00646BEE" w:rsidRDefault="001444EB" w:rsidP="001F13E7">
            <w:r w:rsidRPr="00646BEE">
              <w:rPr>
                <w:rFonts w:hint="eastAsia"/>
              </w:rPr>
              <w:t>K</w:t>
            </w:r>
            <w:r w:rsidRPr="00646BEE">
              <w:t>a-band</w:t>
            </w:r>
          </w:p>
          <w:p w14:paraId="34EC2394" w14:textId="77777777" w:rsidR="001444EB" w:rsidRPr="00646BEE" w:rsidRDefault="001444EB" w:rsidP="001F13E7">
            <w:pPr>
              <w:rPr>
                <w:b/>
              </w:rPr>
            </w:pPr>
            <w:r w:rsidRPr="00646BEE">
              <w:t>(i.e. 20 GHz for DL)</w:t>
            </w:r>
          </w:p>
        </w:tc>
        <w:tc>
          <w:tcPr>
            <w:tcW w:w="1877" w:type="dxa"/>
            <w:vAlign w:val="center"/>
          </w:tcPr>
          <w:p w14:paraId="621DB217" w14:textId="77777777" w:rsidR="001444EB" w:rsidRPr="00646BEE" w:rsidRDefault="001444EB" w:rsidP="001F13E7">
            <w:r w:rsidRPr="00646BEE">
              <w:t>2 m</w:t>
            </w:r>
          </w:p>
        </w:tc>
        <w:tc>
          <w:tcPr>
            <w:tcW w:w="1877" w:type="dxa"/>
            <w:vAlign w:val="center"/>
          </w:tcPr>
          <w:p w14:paraId="28460794" w14:textId="77777777" w:rsidR="001444EB" w:rsidRPr="00646BEE" w:rsidRDefault="001444EB" w:rsidP="001F13E7">
            <w:r w:rsidRPr="00646BEE">
              <w:t>0.2 m</w:t>
            </w:r>
          </w:p>
        </w:tc>
        <w:tc>
          <w:tcPr>
            <w:tcW w:w="1877" w:type="dxa"/>
            <w:vAlign w:val="center"/>
          </w:tcPr>
          <w:p w14:paraId="219D8FD6" w14:textId="77777777" w:rsidR="001444EB" w:rsidRPr="00646BEE" w:rsidRDefault="001444EB" w:rsidP="001F13E7">
            <w:r w:rsidRPr="00646BEE">
              <w:t>0.2 m</w:t>
            </w:r>
          </w:p>
        </w:tc>
      </w:tr>
      <w:tr w:rsidR="001444EB" w:rsidRPr="00646BEE" w14:paraId="03570AF8" w14:textId="77777777" w:rsidTr="001F13E7">
        <w:trPr>
          <w:jc w:val="center"/>
        </w:trPr>
        <w:tc>
          <w:tcPr>
            <w:tcW w:w="2401" w:type="dxa"/>
            <w:vAlign w:val="center"/>
          </w:tcPr>
          <w:p w14:paraId="0840C99F" w14:textId="77777777" w:rsidR="001444EB" w:rsidRPr="00646BEE" w:rsidRDefault="001444EB" w:rsidP="001F13E7">
            <w:r w:rsidRPr="00646BEE">
              <w:t>Satellite EIRP density</w:t>
            </w:r>
          </w:p>
        </w:tc>
        <w:tc>
          <w:tcPr>
            <w:tcW w:w="1825" w:type="dxa"/>
            <w:vMerge/>
          </w:tcPr>
          <w:p w14:paraId="38839920" w14:textId="77777777" w:rsidR="001444EB" w:rsidRPr="00646BEE" w:rsidRDefault="001444EB" w:rsidP="001F13E7"/>
        </w:tc>
        <w:tc>
          <w:tcPr>
            <w:tcW w:w="1877" w:type="dxa"/>
            <w:vAlign w:val="center"/>
          </w:tcPr>
          <w:p w14:paraId="2B963B97" w14:textId="77777777" w:rsidR="001444EB" w:rsidRPr="00646BEE" w:rsidRDefault="001444EB" w:rsidP="001F13E7">
            <w:r w:rsidRPr="00646BEE">
              <w:t>32 dBW/MHz</w:t>
            </w:r>
          </w:p>
        </w:tc>
        <w:tc>
          <w:tcPr>
            <w:tcW w:w="1877" w:type="dxa"/>
            <w:vAlign w:val="center"/>
          </w:tcPr>
          <w:p w14:paraId="3D78D6F7" w14:textId="77777777" w:rsidR="001444EB" w:rsidRPr="00646BEE" w:rsidRDefault="001444EB" w:rsidP="001F13E7">
            <w:r w:rsidRPr="00646BEE">
              <w:t>2 dBW/MHz</w:t>
            </w:r>
          </w:p>
        </w:tc>
        <w:tc>
          <w:tcPr>
            <w:tcW w:w="1877" w:type="dxa"/>
            <w:vAlign w:val="center"/>
          </w:tcPr>
          <w:p w14:paraId="5FDB83AA" w14:textId="77777777" w:rsidR="001444EB" w:rsidRPr="00646BEE" w:rsidRDefault="001444EB" w:rsidP="001F13E7">
            <w:r w:rsidRPr="00646BEE">
              <w:t>-4 dBW/MHz</w:t>
            </w:r>
          </w:p>
        </w:tc>
      </w:tr>
      <w:tr w:rsidR="001444EB" w:rsidRPr="00646BEE" w14:paraId="1E6D8411" w14:textId="77777777" w:rsidTr="001F13E7">
        <w:trPr>
          <w:jc w:val="center"/>
        </w:trPr>
        <w:tc>
          <w:tcPr>
            <w:tcW w:w="2401" w:type="dxa"/>
            <w:vAlign w:val="center"/>
          </w:tcPr>
          <w:p w14:paraId="3D4C8963" w14:textId="77777777" w:rsidR="001444EB" w:rsidRPr="00646BEE" w:rsidRDefault="001444EB" w:rsidP="001F13E7">
            <w:r w:rsidRPr="00646BEE">
              <w:t>Satellite Tx max Gain</w:t>
            </w:r>
          </w:p>
        </w:tc>
        <w:tc>
          <w:tcPr>
            <w:tcW w:w="1825" w:type="dxa"/>
            <w:vMerge/>
          </w:tcPr>
          <w:p w14:paraId="3C3F64C5" w14:textId="77777777" w:rsidR="001444EB" w:rsidRPr="00646BEE" w:rsidRDefault="001444EB" w:rsidP="001F13E7"/>
        </w:tc>
        <w:tc>
          <w:tcPr>
            <w:tcW w:w="1877" w:type="dxa"/>
            <w:vAlign w:val="center"/>
          </w:tcPr>
          <w:p w14:paraId="6709B02E" w14:textId="77777777" w:rsidR="001444EB" w:rsidRPr="00646BEE" w:rsidRDefault="001444EB" w:rsidP="001F13E7">
            <w:r w:rsidRPr="00646BEE">
              <w:t>50.5</w:t>
            </w:r>
            <w:r>
              <w:t xml:space="preserve"> dBi</w:t>
            </w:r>
          </w:p>
        </w:tc>
        <w:tc>
          <w:tcPr>
            <w:tcW w:w="1877" w:type="dxa"/>
            <w:vAlign w:val="center"/>
          </w:tcPr>
          <w:p w14:paraId="79B8D403" w14:textId="77777777" w:rsidR="001444EB" w:rsidRPr="00646BEE" w:rsidRDefault="001444EB" w:rsidP="001F13E7">
            <w:r w:rsidRPr="00646BEE">
              <w:t>30.5</w:t>
            </w:r>
            <w:r>
              <w:t xml:space="preserve"> dBi</w:t>
            </w:r>
          </w:p>
        </w:tc>
        <w:tc>
          <w:tcPr>
            <w:tcW w:w="1877" w:type="dxa"/>
            <w:vAlign w:val="center"/>
          </w:tcPr>
          <w:p w14:paraId="42AA683B" w14:textId="77777777" w:rsidR="001444EB" w:rsidRPr="00646BEE" w:rsidRDefault="001444EB" w:rsidP="001F13E7">
            <w:r w:rsidRPr="00646BEE">
              <w:t>30.5</w:t>
            </w:r>
            <w:r>
              <w:t xml:space="preserve"> dBi</w:t>
            </w:r>
          </w:p>
        </w:tc>
      </w:tr>
      <w:tr w:rsidR="001444EB" w:rsidRPr="00646BEE" w14:paraId="1C16D653" w14:textId="77777777" w:rsidTr="001F13E7">
        <w:trPr>
          <w:jc w:val="center"/>
        </w:trPr>
        <w:tc>
          <w:tcPr>
            <w:tcW w:w="2401" w:type="dxa"/>
            <w:vAlign w:val="center"/>
          </w:tcPr>
          <w:p w14:paraId="6A70317A" w14:textId="77777777" w:rsidR="001444EB" w:rsidRPr="00646BEE" w:rsidRDefault="001444EB" w:rsidP="001F13E7">
            <w:r w:rsidRPr="00646BEE">
              <w:t>Satellite beam diameter (Note 2)</w:t>
            </w:r>
          </w:p>
        </w:tc>
        <w:tc>
          <w:tcPr>
            <w:tcW w:w="1825" w:type="dxa"/>
            <w:vMerge/>
          </w:tcPr>
          <w:p w14:paraId="6D270316" w14:textId="77777777" w:rsidR="001444EB" w:rsidRPr="00646BEE" w:rsidRDefault="001444EB" w:rsidP="001F13E7"/>
        </w:tc>
        <w:tc>
          <w:tcPr>
            <w:tcW w:w="1877" w:type="dxa"/>
            <w:vAlign w:val="center"/>
          </w:tcPr>
          <w:p w14:paraId="0CAE672B" w14:textId="77777777" w:rsidR="001444EB" w:rsidRPr="00646BEE" w:rsidRDefault="001444EB" w:rsidP="001F13E7">
            <w:r w:rsidRPr="00646BEE">
              <w:t>280 km</w:t>
            </w:r>
          </w:p>
        </w:tc>
        <w:tc>
          <w:tcPr>
            <w:tcW w:w="1877" w:type="dxa"/>
            <w:vAlign w:val="center"/>
          </w:tcPr>
          <w:p w14:paraId="19B89FFC" w14:textId="77777777" w:rsidR="001444EB" w:rsidRPr="00646BEE" w:rsidRDefault="001444EB" w:rsidP="001F13E7">
            <w:r w:rsidRPr="00646BEE">
              <w:t>90 km</w:t>
            </w:r>
          </w:p>
        </w:tc>
        <w:tc>
          <w:tcPr>
            <w:tcW w:w="1877" w:type="dxa"/>
            <w:vAlign w:val="center"/>
          </w:tcPr>
          <w:p w14:paraId="5ADE4556" w14:textId="77777777" w:rsidR="001444EB" w:rsidRPr="00646BEE" w:rsidRDefault="001444EB" w:rsidP="001F13E7">
            <w:r w:rsidRPr="00646BEE">
              <w:t>50 km</w:t>
            </w:r>
          </w:p>
        </w:tc>
      </w:tr>
      <w:tr w:rsidR="001444EB" w:rsidRPr="00646BEE" w14:paraId="46CE5C56" w14:textId="77777777" w:rsidTr="001F13E7">
        <w:trPr>
          <w:jc w:val="center"/>
        </w:trPr>
        <w:tc>
          <w:tcPr>
            <w:tcW w:w="9857" w:type="dxa"/>
            <w:gridSpan w:val="5"/>
            <w:vAlign w:val="center"/>
          </w:tcPr>
          <w:p w14:paraId="3328FF13" w14:textId="77777777" w:rsidR="001444EB" w:rsidRPr="00646BEE" w:rsidRDefault="001444EB" w:rsidP="001F13E7">
            <w:r w:rsidRPr="00646BEE">
              <w:t>Payload characteristics for UL transmissions</w:t>
            </w:r>
          </w:p>
        </w:tc>
      </w:tr>
      <w:tr w:rsidR="001444EB" w:rsidRPr="00646BEE" w14:paraId="76572097" w14:textId="77777777" w:rsidTr="001F13E7">
        <w:trPr>
          <w:jc w:val="center"/>
        </w:trPr>
        <w:tc>
          <w:tcPr>
            <w:tcW w:w="2401" w:type="dxa"/>
            <w:vAlign w:val="center"/>
          </w:tcPr>
          <w:p w14:paraId="75B92050" w14:textId="77777777" w:rsidR="001444EB" w:rsidRPr="00646BEE" w:rsidRDefault="001444EB" w:rsidP="001F13E7">
            <w:r w:rsidRPr="00646BEE">
              <w:t>Equivalent satellite antenna aperture (Note1)</w:t>
            </w:r>
          </w:p>
        </w:tc>
        <w:tc>
          <w:tcPr>
            <w:tcW w:w="1825" w:type="dxa"/>
            <w:vMerge w:val="restart"/>
            <w:vAlign w:val="center"/>
          </w:tcPr>
          <w:p w14:paraId="5A198B6E" w14:textId="77777777" w:rsidR="001444EB" w:rsidRDefault="001444EB" w:rsidP="001F13E7">
            <w:r w:rsidRPr="00646BEE">
              <w:t>S-band</w:t>
            </w:r>
          </w:p>
          <w:p w14:paraId="2106EA3B" w14:textId="77777777" w:rsidR="001444EB" w:rsidRPr="00646BEE" w:rsidRDefault="001444EB" w:rsidP="001F13E7">
            <w:pPr>
              <w:rPr>
                <w:b/>
              </w:rPr>
            </w:pPr>
            <w:r>
              <w:rPr>
                <w:b/>
              </w:rPr>
              <w:t>(</w:t>
            </w:r>
            <w:r w:rsidRPr="00646BEE">
              <w:t>i.e. 2 GHz)</w:t>
            </w:r>
          </w:p>
        </w:tc>
        <w:tc>
          <w:tcPr>
            <w:tcW w:w="1877" w:type="dxa"/>
            <w:vAlign w:val="center"/>
          </w:tcPr>
          <w:p w14:paraId="2154A929" w14:textId="77777777" w:rsidR="001444EB" w:rsidRPr="00646BEE" w:rsidRDefault="001444EB" w:rsidP="001F13E7">
            <w:r w:rsidRPr="00646BEE">
              <w:t>12 m</w:t>
            </w:r>
          </w:p>
        </w:tc>
        <w:tc>
          <w:tcPr>
            <w:tcW w:w="1877" w:type="dxa"/>
            <w:vAlign w:val="center"/>
          </w:tcPr>
          <w:p w14:paraId="47EA478F" w14:textId="77777777" w:rsidR="001444EB" w:rsidRPr="00646BEE" w:rsidRDefault="001444EB" w:rsidP="001F13E7">
            <w:r w:rsidRPr="00646BEE">
              <w:t>1 m</w:t>
            </w:r>
          </w:p>
        </w:tc>
        <w:tc>
          <w:tcPr>
            <w:tcW w:w="1877" w:type="dxa"/>
            <w:vAlign w:val="center"/>
          </w:tcPr>
          <w:p w14:paraId="01C82599" w14:textId="77777777" w:rsidR="001444EB" w:rsidRPr="00646BEE" w:rsidRDefault="001444EB" w:rsidP="001F13E7">
            <w:r w:rsidRPr="00646BEE">
              <w:t>1 m</w:t>
            </w:r>
          </w:p>
        </w:tc>
      </w:tr>
      <w:tr w:rsidR="001444EB" w:rsidRPr="00646BEE" w14:paraId="0E07B754" w14:textId="77777777" w:rsidTr="001F13E7">
        <w:trPr>
          <w:jc w:val="center"/>
        </w:trPr>
        <w:tc>
          <w:tcPr>
            <w:tcW w:w="2401" w:type="dxa"/>
            <w:vAlign w:val="center"/>
          </w:tcPr>
          <w:p w14:paraId="078A420A" w14:textId="77777777" w:rsidR="001444EB" w:rsidRPr="00646BEE" w:rsidRDefault="001444EB" w:rsidP="001F13E7">
            <w:r w:rsidRPr="00646BEE">
              <w:t>G/T</w:t>
            </w:r>
          </w:p>
        </w:tc>
        <w:tc>
          <w:tcPr>
            <w:tcW w:w="1825" w:type="dxa"/>
            <w:vMerge/>
          </w:tcPr>
          <w:p w14:paraId="5E142384" w14:textId="77777777" w:rsidR="001444EB" w:rsidRPr="00646BEE" w:rsidRDefault="001444EB" w:rsidP="001F13E7"/>
        </w:tc>
        <w:tc>
          <w:tcPr>
            <w:tcW w:w="1877" w:type="dxa"/>
            <w:vAlign w:val="center"/>
          </w:tcPr>
          <w:p w14:paraId="45A36D66" w14:textId="77777777" w:rsidR="001444EB" w:rsidRPr="00646BEE" w:rsidRDefault="001444EB" w:rsidP="001F13E7">
            <w:r w:rsidRPr="00646BEE">
              <w:t>14 dB K</w:t>
            </w:r>
            <w:r w:rsidRPr="00646BEE">
              <w:rPr>
                <w:vertAlign w:val="superscript"/>
              </w:rPr>
              <w:t>-1</w:t>
            </w:r>
          </w:p>
        </w:tc>
        <w:tc>
          <w:tcPr>
            <w:tcW w:w="1877" w:type="dxa"/>
            <w:vAlign w:val="center"/>
          </w:tcPr>
          <w:p w14:paraId="29A8B1DB" w14:textId="77777777" w:rsidR="001444EB" w:rsidRPr="00646BEE" w:rsidRDefault="001444EB" w:rsidP="001F13E7">
            <w:r w:rsidRPr="00646BEE">
              <w:t>-4.9 dB K</w:t>
            </w:r>
            <w:r w:rsidRPr="00646BEE">
              <w:rPr>
                <w:vertAlign w:val="superscript"/>
              </w:rPr>
              <w:t>-1</w:t>
            </w:r>
          </w:p>
        </w:tc>
        <w:tc>
          <w:tcPr>
            <w:tcW w:w="1877" w:type="dxa"/>
            <w:vAlign w:val="center"/>
          </w:tcPr>
          <w:p w14:paraId="47BBE331" w14:textId="77777777" w:rsidR="001444EB" w:rsidRPr="00646BEE" w:rsidRDefault="001444EB" w:rsidP="001F13E7">
            <w:r w:rsidRPr="00646BEE">
              <w:t>-4.9 dB K</w:t>
            </w:r>
            <w:r w:rsidRPr="00646BEE">
              <w:rPr>
                <w:vertAlign w:val="superscript"/>
              </w:rPr>
              <w:t>-1</w:t>
            </w:r>
          </w:p>
        </w:tc>
      </w:tr>
      <w:tr w:rsidR="001444EB" w:rsidRPr="00646BEE" w14:paraId="4CAEDE89" w14:textId="77777777" w:rsidTr="001F13E7">
        <w:trPr>
          <w:jc w:val="center"/>
        </w:trPr>
        <w:tc>
          <w:tcPr>
            <w:tcW w:w="2401" w:type="dxa"/>
            <w:vAlign w:val="center"/>
          </w:tcPr>
          <w:p w14:paraId="5910D3E7" w14:textId="77777777" w:rsidR="001444EB" w:rsidRPr="00646BEE" w:rsidRDefault="001444EB" w:rsidP="001F13E7">
            <w:r w:rsidRPr="00646BEE">
              <w:t>Satellite Rx max Gain</w:t>
            </w:r>
          </w:p>
        </w:tc>
        <w:tc>
          <w:tcPr>
            <w:tcW w:w="1825" w:type="dxa"/>
            <w:vMerge/>
          </w:tcPr>
          <w:p w14:paraId="759E1C35" w14:textId="77777777" w:rsidR="001444EB" w:rsidRPr="00646BEE" w:rsidRDefault="001444EB" w:rsidP="001F13E7"/>
        </w:tc>
        <w:tc>
          <w:tcPr>
            <w:tcW w:w="1877" w:type="dxa"/>
            <w:vAlign w:val="center"/>
          </w:tcPr>
          <w:p w14:paraId="4DAD0E8C" w14:textId="77777777" w:rsidR="001444EB" w:rsidRPr="00646BEE" w:rsidRDefault="001444EB" w:rsidP="001F13E7">
            <w:r w:rsidRPr="00646BEE">
              <w:t>45.5</w:t>
            </w:r>
            <w:r>
              <w:t xml:space="preserve"> dBi</w:t>
            </w:r>
          </w:p>
        </w:tc>
        <w:tc>
          <w:tcPr>
            <w:tcW w:w="1877" w:type="dxa"/>
            <w:vAlign w:val="center"/>
          </w:tcPr>
          <w:p w14:paraId="0313DCEA" w14:textId="77777777" w:rsidR="001444EB" w:rsidRPr="00646BEE" w:rsidRDefault="001444EB" w:rsidP="001F13E7">
            <w:r w:rsidRPr="00646BEE">
              <w:t>24</w:t>
            </w:r>
            <w:r>
              <w:t xml:space="preserve"> dBi</w:t>
            </w:r>
          </w:p>
        </w:tc>
        <w:tc>
          <w:tcPr>
            <w:tcW w:w="1877" w:type="dxa"/>
            <w:vAlign w:val="center"/>
          </w:tcPr>
          <w:p w14:paraId="2C0EBE7F" w14:textId="77777777" w:rsidR="001444EB" w:rsidRPr="00646BEE" w:rsidRDefault="001444EB" w:rsidP="001F13E7">
            <w:r w:rsidRPr="00646BEE">
              <w:t>24</w:t>
            </w:r>
            <w:r>
              <w:t xml:space="preserve"> dBi</w:t>
            </w:r>
          </w:p>
        </w:tc>
      </w:tr>
      <w:tr w:rsidR="001444EB" w:rsidRPr="00646BEE" w14:paraId="474918E1" w14:textId="77777777" w:rsidTr="001F13E7">
        <w:trPr>
          <w:jc w:val="center"/>
        </w:trPr>
        <w:tc>
          <w:tcPr>
            <w:tcW w:w="2401" w:type="dxa"/>
            <w:vAlign w:val="center"/>
          </w:tcPr>
          <w:p w14:paraId="6B9C1ACA" w14:textId="77777777" w:rsidR="001444EB" w:rsidRPr="00646BEE" w:rsidRDefault="001444EB" w:rsidP="001F13E7">
            <w:r w:rsidRPr="00646BEE">
              <w:t>Equivalent satellite antenna aperture (Note1)</w:t>
            </w:r>
          </w:p>
        </w:tc>
        <w:tc>
          <w:tcPr>
            <w:tcW w:w="1825" w:type="dxa"/>
            <w:vMerge w:val="restart"/>
            <w:vAlign w:val="center"/>
          </w:tcPr>
          <w:p w14:paraId="5EBC9C3C" w14:textId="77777777" w:rsidR="001444EB" w:rsidRPr="00646BEE" w:rsidRDefault="001444EB" w:rsidP="001F13E7">
            <w:pPr>
              <w:rPr>
                <w:b/>
              </w:rPr>
            </w:pPr>
            <w:r w:rsidRPr="00646BEE">
              <w:rPr>
                <w:rFonts w:hint="eastAsia"/>
              </w:rPr>
              <w:t>K</w:t>
            </w:r>
            <w:r w:rsidRPr="00646BEE">
              <w:t>a-band (i.e. 30 GHz for UL)</w:t>
            </w:r>
          </w:p>
        </w:tc>
        <w:tc>
          <w:tcPr>
            <w:tcW w:w="1877" w:type="dxa"/>
            <w:vAlign w:val="center"/>
          </w:tcPr>
          <w:p w14:paraId="04C29686" w14:textId="77777777" w:rsidR="001444EB" w:rsidRPr="00646BEE" w:rsidRDefault="001444EB" w:rsidP="001F13E7">
            <w:r w:rsidRPr="00646BEE">
              <w:t>2 m</w:t>
            </w:r>
          </w:p>
        </w:tc>
        <w:tc>
          <w:tcPr>
            <w:tcW w:w="1877" w:type="dxa"/>
            <w:vAlign w:val="center"/>
          </w:tcPr>
          <w:p w14:paraId="3815354C" w14:textId="77777777" w:rsidR="001444EB" w:rsidRPr="00646BEE" w:rsidRDefault="001444EB" w:rsidP="001F13E7">
            <w:r w:rsidRPr="00646BEE">
              <w:t>0.2 m</w:t>
            </w:r>
          </w:p>
        </w:tc>
        <w:tc>
          <w:tcPr>
            <w:tcW w:w="1877" w:type="dxa"/>
            <w:vAlign w:val="center"/>
          </w:tcPr>
          <w:p w14:paraId="20AA7B4E" w14:textId="77777777" w:rsidR="001444EB" w:rsidRPr="00646BEE" w:rsidRDefault="001444EB" w:rsidP="001F13E7">
            <w:r w:rsidRPr="00646BEE">
              <w:t>0.2 m</w:t>
            </w:r>
          </w:p>
        </w:tc>
      </w:tr>
      <w:tr w:rsidR="001444EB" w:rsidRPr="00646BEE" w14:paraId="78DFAB11" w14:textId="77777777" w:rsidTr="001F13E7">
        <w:trPr>
          <w:jc w:val="center"/>
        </w:trPr>
        <w:tc>
          <w:tcPr>
            <w:tcW w:w="2401" w:type="dxa"/>
            <w:vAlign w:val="center"/>
          </w:tcPr>
          <w:p w14:paraId="5A4C5CC2" w14:textId="77777777" w:rsidR="001444EB" w:rsidRPr="00646BEE" w:rsidRDefault="001444EB" w:rsidP="001F13E7">
            <w:r w:rsidRPr="00646BEE">
              <w:t>G/T</w:t>
            </w:r>
          </w:p>
        </w:tc>
        <w:tc>
          <w:tcPr>
            <w:tcW w:w="1825" w:type="dxa"/>
            <w:vMerge/>
          </w:tcPr>
          <w:p w14:paraId="3E8F6355" w14:textId="77777777" w:rsidR="001444EB" w:rsidRPr="00646BEE" w:rsidRDefault="001444EB" w:rsidP="001F13E7"/>
        </w:tc>
        <w:tc>
          <w:tcPr>
            <w:tcW w:w="1877" w:type="dxa"/>
            <w:vAlign w:val="center"/>
          </w:tcPr>
          <w:p w14:paraId="1DE27A17" w14:textId="77777777" w:rsidR="001444EB" w:rsidRPr="00646BEE" w:rsidRDefault="001444EB" w:rsidP="001F13E7">
            <w:r w:rsidRPr="00646BEE">
              <w:t>20 dB K</w:t>
            </w:r>
            <w:r w:rsidRPr="00646BEE">
              <w:rPr>
                <w:vertAlign w:val="superscript"/>
              </w:rPr>
              <w:t>-1</w:t>
            </w:r>
          </w:p>
        </w:tc>
        <w:tc>
          <w:tcPr>
            <w:tcW w:w="1877" w:type="dxa"/>
            <w:vAlign w:val="center"/>
          </w:tcPr>
          <w:p w14:paraId="14727F67" w14:textId="77777777" w:rsidR="001444EB" w:rsidRPr="00646BEE" w:rsidRDefault="001444EB" w:rsidP="001F13E7">
            <w:r w:rsidRPr="00646BEE">
              <w:t>5 dB K</w:t>
            </w:r>
            <w:r w:rsidRPr="00646BEE">
              <w:rPr>
                <w:vertAlign w:val="superscript"/>
              </w:rPr>
              <w:t>-1</w:t>
            </w:r>
          </w:p>
        </w:tc>
        <w:tc>
          <w:tcPr>
            <w:tcW w:w="1877" w:type="dxa"/>
            <w:vAlign w:val="center"/>
          </w:tcPr>
          <w:p w14:paraId="078E4AFE" w14:textId="77777777" w:rsidR="001444EB" w:rsidRPr="00646BEE" w:rsidRDefault="001444EB" w:rsidP="001F13E7">
            <w:r w:rsidRPr="00646BEE">
              <w:t>5 dB K</w:t>
            </w:r>
            <w:r w:rsidRPr="00646BEE">
              <w:rPr>
                <w:vertAlign w:val="superscript"/>
              </w:rPr>
              <w:t>-1</w:t>
            </w:r>
          </w:p>
        </w:tc>
      </w:tr>
      <w:tr w:rsidR="001444EB" w:rsidRPr="00646BEE" w14:paraId="767B3A33" w14:textId="77777777" w:rsidTr="001F13E7">
        <w:trPr>
          <w:jc w:val="center"/>
        </w:trPr>
        <w:tc>
          <w:tcPr>
            <w:tcW w:w="2401" w:type="dxa"/>
            <w:vAlign w:val="center"/>
          </w:tcPr>
          <w:p w14:paraId="37B29F3E" w14:textId="77777777" w:rsidR="001444EB" w:rsidRPr="00646BEE" w:rsidRDefault="001444EB" w:rsidP="001F13E7">
            <w:r w:rsidRPr="00646BEE">
              <w:t>Satellite Rx max Gain</w:t>
            </w:r>
          </w:p>
        </w:tc>
        <w:tc>
          <w:tcPr>
            <w:tcW w:w="1825" w:type="dxa"/>
            <w:vMerge/>
          </w:tcPr>
          <w:p w14:paraId="5A93CEEF" w14:textId="77777777" w:rsidR="001444EB" w:rsidRPr="00646BEE" w:rsidRDefault="001444EB" w:rsidP="001F13E7"/>
        </w:tc>
        <w:tc>
          <w:tcPr>
            <w:tcW w:w="1877" w:type="dxa"/>
            <w:vAlign w:val="center"/>
          </w:tcPr>
          <w:p w14:paraId="7376969D" w14:textId="77777777" w:rsidR="001444EB" w:rsidRPr="00646BEE" w:rsidRDefault="001444EB" w:rsidP="001F13E7">
            <w:r w:rsidRPr="00646BEE">
              <w:t>54</w:t>
            </w:r>
            <w:r>
              <w:t xml:space="preserve"> dBi</w:t>
            </w:r>
          </w:p>
        </w:tc>
        <w:tc>
          <w:tcPr>
            <w:tcW w:w="1877" w:type="dxa"/>
            <w:vAlign w:val="center"/>
          </w:tcPr>
          <w:p w14:paraId="277D058A" w14:textId="77777777" w:rsidR="001444EB" w:rsidRPr="00646BEE" w:rsidRDefault="001444EB" w:rsidP="001F13E7">
            <w:r w:rsidRPr="00646BEE">
              <w:t>34</w:t>
            </w:r>
            <w:r>
              <w:t xml:space="preserve"> dBi</w:t>
            </w:r>
          </w:p>
        </w:tc>
        <w:tc>
          <w:tcPr>
            <w:tcW w:w="1877" w:type="dxa"/>
            <w:vAlign w:val="center"/>
          </w:tcPr>
          <w:p w14:paraId="024A4665" w14:textId="77777777" w:rsidR="001444EB" w:rsidRPr="00646BEE" w:rsidRDefault="001444EB" w:rsidP="001F13E7">
            <w:r w:rsidRPr="00646BEE">
              <w:t>34</w:t>
            </w:r>
            <w:r>
              <w:t xml:space="preserve"> dBi</w:t>
            </w:r>
          </w:p>
        </w:tc>
      </w:tr>
      <w:tr w:rsidR="001444EB" w:rsidRPr="00646BEE" w14:paraId="7414F5D7" w14:textId="77777777" w:rsidTr="001F13E7">
        <w:trPr>
          <w:jc w:val="center"/>
        </w:trPr>
        <w:tc>
          <w:tcPr>
            <w:tcW w:w="9857" w:type="dxa"/>
            <w:gridSpan w:val="5"/>
            <w:vAlign w:val="center"/>
          </w:tcPr>
          <w:p w14:paraId="7074A87E" w14:textId="77777777" w:rsidR="001444EB" w:rsidRPr="00646BEE" w:rsidRDefault="001444EB" w:rsidP="001F13E7">
            <w:r w:rsidRPr="00646BEE">
              <w:t>Note 1: This value is equivalent to the antenna diameter to be used in Sec. 6.4.1 of TR 38.811.</w:t>
            </w:r>
          </w:p>
          <w:p w14:paraId="4670E52E" w14:textId="77777777" w:rsidR="001444EB" w:rsidRPr="00646BEE" w:rsidRDefault="001444EB" w:rsidP="001F13E7">
            <w:r w:rsidRPr="00646BEE">
              <w:t>Note 2: This beam size refers to the Nadir pointing of the satellite</w:t>
            </w:r>
          </w:p>
        </w:tc>
      </w:tr>
    </w:tbl>
    <w:p w14:paraId="63283B08" w14:textId="77777777" w:rsidR="00E00A31" w:rsidRPr="00903FEB" w:rsidRDefault="00E00A31" w:rsidP="00E00A31">
      <w:pPr>
        <w:pStyle w:val="1"/>
        <w:numPr>
          <w:ilvl w:val="0"/>
          <w:numId w:val="0"/>
        </w:numPr>
        <w:ind w:left="432" w:hanging="432"/>
      </w:pPr>
      <w:r w:rsidRPr="00903FEB">
        <w:t xml:space="preserve">Appendix </w:t>
      </w:r>
      <w:r w:rsidR="00190211">
        <w:t>D</w:t>
      </w:r>
      <w:r w:rsidRPr="00903FEB">
        <w:t xml:space="preserve">. </w:t>
      </w:r>
      <w:r w:rsidRPr="00903FEB">
        <w:rPr>
          <w:color w:val="000000"/>
        </w:rPr>
        <w:t xml:space="preserve">Default PUSCH time domain resource allocation </w:t>
      </w:r>
      <w:r w:rsidRPr="00903FEB">
        <w:t>of 5G NR</w:t>
      </w:r>
    </w:p>
    <w:p w14:paraId="196D7A8D" w14:textId="4F400653" w:rsidR="00E00A31" w:rsidRPr="00903FEB" w:rsidRDefault="00E00A31" w:rsidP="00E00A31">
      <w:pPr>
        <w:pStyle w:val="TH"/>
        <w:jc w:val="both"/>
        <w:rPr>
          <w:rFonts w:ascii="Times New Roman" w:hAnsi="Times New Roman"/>
          <w:b w:val="0"/>
          <w:sz w:val="22"/>
          <w:szCs w:val="22"/>
          <w:lang w:val="en-US"/>
        </w:rPr>
      </w:pPr>
      <w:r w:rsidRPr="00903FEB">
        <w:rPr>
          <w:rFonts w:ascii="Times New Roman" w:hAnsi="Times New Roman"/>
          <w:b w:val="0"/>
          <w:sz w:val="22"/>
          <w:szCs w:val="22"/>
          <w:lang w:val="en-US"/>
        </w:rPr>
        <w:t xml:space="preserve">The PUSCH time domain allocation is defined in </w:t>
      </w:r>
      <w:r w:rsidR="00442375">
        <w:rPr>
          <w:rFonts w:ascii="Times New Roman" w:hAnsi="Times New Roman"/>
          <w:b w:val="0"/>
          <w:sz w:val="22"/>
          <w:szCs w:val="22"/>
          <w:lang w:val="en-US"/>
        </w:rPr>
        <w:t>[14]</w:t>
      </w:r>
      <w:r w:rsidRPr="00903FEB">
        <w:rPr>
          <w:rFonts w:ascii="Times New Roman" w:hAnsi="Times New Roman"/>
          <w:b w:val="0"/>
          <w:sz w:val="22"/>
          <w:szCs w:val="22"/>
          <w:lang w:val="en-US"/>
        </w:rPr>
        <w:t>.</w:t>
      </w:r>
    </w:p>
    <w:p w14:paraId="18032221" w14:textId="77777777" w:rsidR="00E00A31" w:rsidRPr="00903FEB" w:rsidRDefault="00E00A31" w:rsidP="00E00A31">
      <w:pPr>
        <w:pStyle w:val="TH"/>
        <w:rPr>
          <w:color w:val="000000"/>
        </w:rPr>
      </w:pPr>
      <w:r w:rsidRPr="00903FEB">
        <w:rPr>
          <w:color w:val="000000"/>
        </w:rPr>
        <w:t>Table 6.1.2.1.1-2: Default PUSCH time domain resource allocation A 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E00A31" w:rsidRPr="00903FEB" w14:paraId="7EA0764D" w14:textId="77777777" w:rsidTr="00EA0123">
        <w:trPr>
          <w:jc w:val="center"/>
        </w:trPr>
        <w:tc>
          <w:tcPr>
            <w:tcW w:w="1501" w:type="dxa"/>
          </w:tcPr>
          <w:p w14:paraId="4B411A96" w14:textId="77777777" w:rsidR="00E00A31" w:rsidRPr="00903FEB" w:rsidRDefault="00E00A31" w:rsidP="00EA0123">
            <w:pPr>
              <w:pStyle w:val="TAH"/>
              <w:rPr>
                <w:rFonts w:eastAsia="Batang"/>
                <w:color w:val="000000"/>
              </w:rPr>
            </w:pPr>
            <w:r w:rsidRPr="00903FEB">
              <w:rPr>
                <w:rFonts w:eastAsia="Batang"/>
                <w:color w:val="000000"/>
              </w:rPr>
              <w:t>Row index</w:t>
            </w:r>
          </w:p>
        </w:tc>
        <w:tc>
          <w:tcPr>
            <w:tcW w:w="1502" w:type="dxa"/>
          </w:tcPr>
          <w:p w14:paraId="1BA5DB17" w14:textId="77777777" w:rsidR="00E00A31" w:rsidRPr="00903FEB" w:rsidRDefault="00E00A31" w:rsidP="00EA0123">
            <w:pPr>
              <w:pStyle w:val="TAH"/>
              <w:rPr>
                <w:rFonts w:eastAsia="Batang"/>
                <w:color w:val="000000"/>
              </w:rPr>
            </w:pPr>
            <w:r w:rsidRPr="00903FEB">
              <w:rPr>
                <w:rFonts w:eastAsia="Batang"/>
                <w:color w:val="000000"/>
              </w:rPr>
              <w:t>PUSCH mapping type</w:t>
            </w:r>
          </w:p>
        </w:tc>
        <w:tc>
          <w:tcPr>
            <w:tcW w:w="1501" w:type="dxa"/>
          </w:tcPr>
          <w:p w14:paraId="44D2B8BA" w14:textId="77777777" w:rsidR="00E00A31" w:rsidRPr="00903FEB" w:rsidRDefault="00E00A31" w:rsidP="00EA0123">
            <w:pPr>
              <w:pStyle w:val="TAH"/>
              <w:rPr>
                <w:rFonts w:eastAsia="Batang"/>
                <w:i/>
                <w:color w:val="000000"/>
              </w:rPr>
            </w:pPr>
            <w:r w:rsidRPr="00903FEB">
              <w:rPr>
                <w:i/>
              </w:rPr>
              <w:t>K</w:t>
            </w:r>
            <w:r w:rsidRPr="00903FEB">
              <w:rPr>
                <w:i/>
                <w:vertAlign w:val="subscript"/>
              </w:rPr>
              <w:t>2</w:t>
            </w:r>
          </w:p>
        </w:tc>
        <w:tc>
          <w:tcPr>
            <w:tcW w:w="1502" w:type="dxa"/>
            <w:shd w:val="clear" w:color="auto" w:fill="auto"/>
          </w:tcPr>
          <w:p w14:paraId="63059A53" w14:textId="77777777" w:rsidR="00E00A31" w:rsidRPr="00903FEB" w:rsidRDefault="00E00A31" w:rsidP="00EA0123">
            <w:pPr>
              <w:pStyle w:val="TAH"/>
              <w:rPr>
                <w:rFonts w:eastAsia="Batang"/>
                <w:i/>
                <w:color w:val="000000"/>
              </w:rPr>
            </w:pPr>
            <w:r w:rsidRPr="00903FEB">
              <w:rPr>
                <w:rFonts w:eastAsia="Batang"/>
                <w:i/>
                <w:color w:val="000000"/>
              </w:rPr>
              <w:t>S</w:t>
            </w:r>
          </w:p>
        </w:tc>
        <w:tc>
          <w:tcPr>
            <w:tcW w:w="1502" w:type="dxa"/>
            <w:shd w:val="clear" w:color="auto" w:fill="auto"/>
          </w:tcPr>
          <w:p w14:paraId="68FE4B6D" w14:textId="77777777" w:rsidR="00E00A31" w:rsidRPr="00903FEB" w:rsidRDefault="00E00A31" w:rsidP="00EA0123">
            <w:pPr>
              <w:pStyle w:val="TAH"/>
              <w:rPr>
                <w:rFonts w:eastAsia="Batang"/>
                <w:i/>
                <w:color w:val="000000"/>
              </w:rPr>
            </w:pPr>
            <w:r w:rsidRPr="00903FEB">
              <w:rPr>
                <w:rFonts w:eastAsia="Batang"/>
                <w:i/>
                <w:color w:val="000000"/>
              </w:rPr>
              <w:t>L</w:t>
            </w:r>
          </w:p>
        </w:tc>
      </w:tr>
      <w:tr w:rsidR="00E00A31" w:rsidRPr="00903FEB" w14:paraId="08D8C8FA" w14:textId="77777777" w:rsidTr="00EA0123">
        <w:trPr>
          <w:jc w:val="center"/>
        </w:trPr>
        <w:tc>
          <w:tcPr>
            <w:tcW w:w="1501" w:type="dxa"/>
          </w:tcPr>
          <w:p w14:paraId="6CE762C7" w14:textId="77777777" w:rsidR="00E00A31" w:rsidRPr="00903FEB" w:rsidRDefault="00E00A31" w:rsidP="00EA0123">
            <w:pPr>
              <w:pStyle w:val="TAC"/>
              <w:rPr>
                <w:rFonts w:eastAsia="Batang"/>
              </w:rPr>
            </w:pPr>
            <w:r w:rsidRPr="00903FEB">
              <w:rPr>
                <w:rFonts w:eastAsia="Batang"/>
              </w:rPr>
              <w:t>1</w:t>
            </w:r>
          </w:p>
        </w:tc>
        <w:tc>
          <w:tcPr>
            <w:tcW w:w="1502" w:type="dxa"/>
          </w:tcPr>
          <w:p w14:paraId="03C56169" w14:textId="77777777" w:rsidR="00E00A31" w:rsidRPr="00903FEB" w:rsidRDefault="00E00A31" w:rsidP="00EA0123">
            <w:pPr>
              <w:pStyle w:val="TAC"/>
              <w:rPr>
                <w:rFonts w:eastAsia="Batang"/>
              </w:rPr>
            </w:pPr>
            <w:r w:rsidRPr="00903FEB">
              <w:rPr>
                <w:rFonts w:eastAsia="Batang"/>
              </w:rPr>
              <w:t>Type A</w:t>
            </w:r>
          </w:p>
        </w:tc>
        <w:tc>
          <w:tcPr>
            <w:tcW w:w="1501" w:type="dxa"/>
          </w:tcPr>
          <w:p w14:paraId="4636A906" w14:textId="77777777" w:rsidR="00E00A31" w:rsidRPr="00903FEB" w:rsidRDefault="00E00A31" w:rsidP="00EA0123">
            <w:pPr>
              <w:pStyle w:val="TAC"/>
              <w:rPr>
                <w:rFonts w:eastAsia="Batang"/>
                <w:i/>
                <w:lang w:val="fi-FI"/>
              </w:rPr>
            </w:pPr>
            <w:r w:rsidRPr="00903FEB">
              <w:rPr>
                <w:rFonts w:eastAsia="Batang"/>
                <w:i/>
              </w:rPr>
              <w:t>j</w:t>
            </w:r>
          </w:p>
        </w:tc>
        <w:tc>
          <w:tcPr>
            <w:tcW w:w="1502" w:type="dxa"/>
            <w:shd w:val="clear" w:color="auto" w:fill="auto"/>
          </w:tcPr>
          <w:p w14:paraId="39FF27A4" w14:textId="77777777" w:rsidR="00E00A31" w:rsidRPr="00903FEB" w:rsidRDefault="00E00A31" w:rsidP="00EA0123">
            <w:pPr>
              <w:pStyle w:val="TAC"/>
              <w:rPr>
                <w:rFonts w:eastAsia="Batang"/>
              </w:rPr>
            </w:pPr>
            <w:r w:rsidRPr="00903FEB">
              <w:rPr>
                <w:rFonts w:eastAsia="Batang"/>
              </w:rPr>
              <w:t>0</w:t>
            </w:r>
          </w:p>
        </w:tc>
        <w:tc>
          <w:tcPr>
            <w:tcW w:w="1502" w:type="dxa"/>
            <w:shd w:val="clear" w:color="auto" w:fill="auto"/>
          </w:tcPr>
          <w:p w14:paraId="0CA09DF7" w14:textId="77777777" w:rsidR="00E00A31" w:rsidRPr="00903FEB" w:rsidRDefault="00E00A31" w:rsidP="00EA0123">
            <w:pPr>
              <w:pStyle w:val="TAC"/>
              <w:rPr>
                <w:rFonts w:eastAsia="Batang"/>
              </w:rPr>
            </w:pPr>
            <w:r w:rsidRPr="00903FEB">
              <w:rPr>
                <w:rFonts w:eastAsia="Batang"/>
              </w:rPr>
              <w:t>14</w:t>
            </w:r>
          </w:p>
        </w:tc>
      </w:tr>
      <w:tr w:rsidR="00E00A31" w:rsidRPr="00903FEB" w14:paraId="03C64FE7" w14:textId="77777777" w:rsidTr="00EA0123">
        <w:trPr>
          <w:jc w:val="center"/>
        </w:trPr>
        <w:tc>
          <w:tcPr>
            <w:tcW w:w="1501" w:type="dxa"/>
          </w:tcPr>
          <w:p w14:paraId="7FA2D3CB" w14:textId="77777777" w:rsidR="00E00A31" w:rsidRPr="00903FEB" w:rsidRDefault="00E00A31" w:rsidP="00EA0123">
            <w:pPr>
              <w:pStyle w:val="TAC"/>
              <w:rPr>
                <w:rFonts w:eastAsia="Batang"/>
              </w:rPr>
            </w:pPr>
            <w:r w:rsidRPr="00903FEB">
              <w:rPr>
                <w:rFonts w:eastAsia="Batang"/>
              </w:rPr>
              <w:t>2</w:t>
            </w:r>
          </w:p>
        </w:tc>
        <w:tc>
          <w:tcPr>
            <w:tcW w:w="1502" w:type="dxa"/>
          </w:tcPr>
          <w:p w14:paraId="24A3FCB2" w14:textId="77777777" w:rsidR="00E00A31" w:rsidRPr="00903FEB" w:rsidRDefault="00E00A31" w:rsidP="00EA0123">
            <w:pPr>
              <w:pStyle w:val="TAC"/>
              <w:rPr>
                <w:rFonts w:eastAsia="Batang"/>
              </w:rPr>
            </w:pPr>
            <w:r w:rsidRPr="00903FEB">
              <w:rPr>
                <w:rFonts w:eastAsia="Batang"/>
              </w:rPr>
              <w:t>Type A</w:t>
            </w:r>
          </w:p>
        </w:tc>
        <w:tc>
          <w:tcPr>
            <w:tcW w:w="1501" w:type="dxa"/>
          </w:tcPr>
          <w:p w14:paraId="42220C82" w14:textId="77777777" w:rsidR="00E00A31" w:rsidRPr="00903FEB" w:rsidRDefault="00E00A31" w:rsidP="00EA0123">
            <w:pPr>
              <w:pStyle w:val="TAC"/>
              <w:rPr>
                <w:rFonts w:eastAsia="Batang"/>
                <w:i/>
              </w:rPr>
            </w:pPr>
            <w:r w:rsidRPr="00903FEB">
              <w:rPr>
                <w:rFonts w:eastAsia="Batang"/>
                <w:i/>
              </w:rPr>
              <w:t>j</w:t>
            </w:r>
          </w:p>
        </w:tc>
        <w:tc>
          <w:tcPr>
            <w:tcW w:w="1502" w:type="dxa"/>
            <w:shd w:val="clear" w:color="auto" w:fill="auto"/>
          </w:tcPr>
          <w:p w14:paraId="2F46BAE2" w14:textId="77777777" w:rsidR="00E00A31" w:rsidRPr="00903FEB" w:rsidRDefault="00E00A31" w:rsidP="00EA0123">
            <w:pPr>
              <w:pStyle w:val="TAC"/>
              <w:rPr>
                <w:rFonts w:eastAsia="Batang"/>
              </w:rPr>
            </w:pPr>
            <w:r w:rsidRPr="00903FEB">
              <w:rPr>
                <w:rFonts w:eastAsia="Batang"/>
              </w:rPr>
              <w:t>0</w:t>
            </w:r>
          </w:p>
        </w:tc>
        <w:tc>
          <w:tcPr>
            <w:tcW w:w="1502" w:type="dxa"/>
            <w:shd w:val="clear" w:color="auto" w:fill="auto"/>
          </w:tcPr>
          <w:p w14:paraId="477C39E8" w14:textId="77777777" w:rsidR="00E00A31" w:rsidRPr="00903FEB" w:rsidRDefault="00E00A31" w:rsidP="00EA0123">
            <w:pPr>
              <w:pStyle w:val="TAC"/>
              <w:rPr>
                <w:rFonts w:eastAsia="Batang"/>
              </w:rPr>
            </w:pPr>
            <w:r w:rsidRPr="00903FEB">
              <w:rPr>
                <w:rFonts w:eastAsia="Batang"/>
              </w:rPr>
              <w:t>12</w:t>
            </w:r>
          </w:p>
        </w:tc>
      </w:tr>
      <w:tr w:rsidR="00E00A31" w:rsidRPr="00903FEB" w14:paraId="64590FA1" w14:textId="77777777" w:rsidTr="00EA0123">
        <w:trPr>
          <w:jc w:val="center"/>
        </w:trPr>
        <w:tc>
          <w:tcPr>
            <w:tcW w:w="1501" w:type="dxa"/>
          </w:tcPr>
          <w:p w14:paraId="69F4037E" w14:textId="77777777" w:rsidR="00E00A31" w:rsidRPr="00903FEB" w:rsidRDefault="00E00A31" w:rsidP="00EA0123">
            <w:pPr>
              <w:pStyle w:val="TAC"/>
              <w:rPr>
                <w:rFonts w:eastAsia="Batang"/>
              </w:rPr>
            </w:pPr>
            <w:r w:rsidRPr="00903FEB">
              <w:rPr>
                <w:rFonts w:eastAsia="Batang"/>
              </w:rPr>
              <w:t>3</w:t>
            </w:r>
          </w:p>
        </w:tc>
        <w:tc>
          <w:tcPr>
            <w:tcW w:w="1502" w:type="dxa"/>
          </w:tcPr>
          <w:p w14:paraId="5136E9EA" w14:textId="77777777" w:rsidR="00E00A31" w:rsidRPr="00903FEB" w:rsidRDefault="00E00A31" w:rsidP="00EA0123">
            <w:pPr>
              <w:pStyle w:val="TAC"/>
              <w:rPr>
                <w:rFonts w:eastAsia="Batang"/>
              </w:rPr>
            </w:pPr>
            <w:r w:rsidRPr="00903FEB">
              <w:rPr>
                <w:rFonts w:eastAsia="Batang"/>
              </w:rPr>
              <w:t>Type A</w:t>
            </w:r>
          </w:p>
        </w:tc>
        <w:tc>
          <w:tcPr>
            <w:tcW w:w="1501" w:type="dxa"/>
          </w:tcPr>
          <w:p w14:paraId="42B89A7D" w14:textId="77777777" w:rsidR="00E00A31" w:rsidRPr="00903FEB" w:rsidRDefault="00E00A31" w:rsidP="00EA0123">
            <w:pPr>
              <w:pStyle w:val="TAC"/>
              <w:rPr>
                <w:rFonts w:eastAsia="Batang"/>
                <w:i/>
              </w:rPr>
            </w:pPr>
            <w:r w:rsidRPr="00903FEB">
              <w:rPr>
                <w:rFonts w:eastAsia="Batang"/>
                <w:i/>
              </w:rPr>
              <w:t>j</w:t>
            </w:r>
          </w:p>
        </w:tc>
        <w:tc>
          <w:tcPr>
            <w:tcW w:w="1502" w:type="dxa"/>
            <w:shd w:val="clear" w:color="auto" w:fill="auto"/>
          </w:tcPr>
          <w:p w14:paraId="3F0B7724" w14:textId="77777777" w:rsidR="00E00A31" w:rsidRPr="00903FEB" w:rsidRDefault="00E00A31" w:rsidP="00EA0123">
            <w:pPr>
              <w:pStyle w:val="TAC"/>
              <w:rPr>
                <w:rFonts w:eastAsia="Batang"/>
              </w:rPr>
            </w:pPr>
            <w:r w:rsidRPr="00903FEB">
              <w:rPr>
                <w:rFonts w:eastAsia="Batang"/>
              </w:rPr>
              <w:t>0</w:t>
            </w:r>
          </w:p>
        </w:tc>
        <w:tc>
          <w:tcPr>
            <w:tcW w:w="1502" w:type="dxa"/>
            <w:shd w:val="clear" w:color="auto" w:fill="auto"/>
          </w:tcPr>
          <w:p w14:paraId="35E66FBA" w14:textId="77777777" w:rsidR="00E00A31" w:rsidRPr="00903FEB" w:rsidRDefault="00E00A31" w:rsidP="00EA0123">
            <w:pPr>
              <w:pStyle w:val="TAC"/>
              <w:rPr>
                <w:rFonts w:eastAsia="Batang"/>
              </w:rPr>
            </w:pPr>
            <w:r w:rsidRPr="00903FEB">
              <w:rPr>
                <w:rFonts w:eastAsia="Batang"/>
              </w:rPr>
              <w:t>10</w:t>
            </w:r>
          </w:p>
        </w:tc>
      </w:tr>
      <w:tr w:rsidR="00E00A31" w:rsidRPr="00903FEB" w14:paraId="1DA3D525"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47B98441" w14:textId="77777777" w:rsidR="00E00A31" w:rsidRPr="00903FEB" w:rsidRDefault="00E00A31" w:rsidP="00EA0123">
            <w:pPr>
              <w:pStyle w:val="TAC"/>
              <w:rPr>
                <w:rFonts w:eastAsia="Batang"/>
              </w:rPr>
            </w:pPr>
            <w:r w:rsidRPr="00903FEB">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3313999D"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11F8FA5F"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7A9DC4A" w14:textId="77777777" w:rsidR="00E00A31" w:rsidRPr="00903FEB" w:rsidRDefault="00E00A31" w:rsidP="00EA0123">
            <w:pPr>
              <w:pStyle w:val="TAC"/>
              <w:rPr>
                <w:rFonts w:eastAsia="Batang"/>
              </w:rPr>
            </w:pPr>
            <w:r w:rsidRPr="00903FEB">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74CB30" w14:textId="77777777" w:rsidR="00E00A31" w:rsidRPr="00903FEB" w:rsidRDefault="00E00A31" w:rsidP="00EA0123">
            <w:pPr>
              <w:pStyle w:val="TAC"/>
              <w:rPr>
                <w:rFonts w:eastAsia="Batang"/>
              </w:rPr>
            </w:pPr>
            <w:r w:rsidRPr="00903FEB">
              <w:rPr>
                <w:rFonts w:eastAsia="Batang"/>
              </w:rPr>
              <w:t>10</w:t>
            </w:r>
          </w:p>
        </w:tc>
      </w:tr>
      <w:tr w:rsidR="00E00A31" w:rsidRPr="00903FEB" w14:paraId="06CF4F94"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3134A4B7" w14:textId="77777777" w:rsidR="00E00A31" w:rsidRPr="00903FEB" w:rsidRDefault="00E00A31" w:rsidP="00EA0123">
            <w:pPr>
              <w:pStyle w:val="TAC"/>
              <w:rPr>
                <w:rFonts w:eastAsia="Batang"/>
              </w:rPr>
            </w:pPr>
            <w:r w:rsidRPr="00903FEB">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4B9FC3C4"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4B261463"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E9002C" w14:textId="77777777" w:rsidR="00E00A31" w:rsidRPr="00903FEB" w:rsidRDefault="00E00A31" w:rsidP="00EA0123">
            <w:pPr>
              <w:pStyle w:val="TAC"/>
              <w:rPr>
                <w:rFonts w:eastAsia="Batang"/>
              </w:rPr>
            </w:pPr>
            <w:r w:rsidRPr="00903FEB">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BB8422C" w14:textId="77777777" w:rsidR="00E00A31" w:rsidRPr="00903FEB" w:rsidRDefault="00E00A31" w:rsidP="00EA0123">
            <w:pPr>
              <w:pStyle w:val="TAC"/>
              <w:rPr>
                <w:rFonts w:eastAsia="Batang"/>
              </w:rPr>
            </w:pPr>
            <w:r w:rsidRPr="00903FEB">
              <w:rPr>
                <w:rFonts w:eastAsia="Batang"/>
              </w:rPr>
              <w:t>10</w:t>
            </w:r>
          </w:p>
        </w:tc>
      </w:tr>
      <w:tr w:rsidR="00E00A31" w:rsidRPr="00903FEB" w14:paraId="33094F62"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5A2CA014" w14:textId="77777777" w:rsidR="00E00A31" w:rsidRPr="00903FEB" w:rsidRDefault="00E00A31" w:rsidP="00EA0123">
            <w:pPr>
              <w:pStyle w:val="TAC"/>
              <w:rPr>
                <w:rFonts w:eastAsia="Batang"/>
              </w:rPr>
            </w:pPr>
            <w:r w:rsidRPr="00903FEB">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7D060BC2"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BFE1247"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D1010ED" w14:textId="77777777" w:rsidR="00E00A31" w:rsidRPr="00903FEB" w:rsidRDefault="00E00A31" w:rsidP="00EA0123">
            <w:pPr>
              <w:pStyle w:val="TAC"/>
              <w:rPr>
                <w:rFonts w:eastAsia="Batang"/>
              </w:rPr>
            </w:pPr>
            <w:r w:rsidRPr="00903FEB">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C661390" w14:textId="77777777" w:rsidR="00E00A31" w:rsidRPr="00903FEB" w:rsidRDefault="00E00A31" w:rsidP="00EA0123">
            <w:pPr>
              <w:pStyle w:val="TAC"/>
              <w:rPr>
                <w:rFonts w:eastAsia="Batang"/>
              </w:rPr>
            </w:pPr>
            <w:r w:rsidRPr="00903FEB">
              <w:rPr>
                <w:rFonts w:eastAsia="Batang"/>
              </w:rPr>
              <w:t>8</w:t>
            </w:r>
          </w:p>
        </w:tc>
      </w:tr>
      <w:tr w:rsidR="00E00A31" w:rsidRPr="00903FEB" w14:paraId="7737A733"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073734CD" w14:textId="77777777" w:rsidR="00E00A31" w:rsidRPr="00903FEB" w:rsidRDefault="00E00A31" w:rsidP="00EA0123">
            <w:pPr>
              <w:pStyle w:val="TAC"/>
              <w:rPr>
                <w:rFonts w:eastAsia="Batang"/>
              </w:rPr>
            </w:pPr>
            <w:r w:rsidRPr="00903FEB">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6BF159E9"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25133DC0"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E34BD33" w14:textId="77777777" w:rsidR="00E00A31" w:rsidRPr="00903FEB" w:rsidRDefault="00E00A31" w:rsidP="00EA0123">
            <w:pPr>
              <w:pStyle w:val="TAC"/>
              <w:rPr>
                <w:rFonts w:eastAsia="Batang"/>
              </w:rPr>
            </w:pPr>
            <w:r w:rsidRPr="00903FEB">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84B2E2F" w14:textId="77777777" w:rsidR="00E00A31" w:rsidRPr="00903FEB" w:rsidRDefault="00E00A31" w:rsidP="00EA0123">
            <w:pPr>
              <w:pStyle w:val="TAC"/>
              <w:rPr>
                <w:rFonts w:eastAsia="Batang"/>
              </w:rPr>
            </w:pPr>
            <w:r w:rsidRPr="00903FEB">
              <w:rPr>
                <w:rFonts w:eastAsia="Batang"/>
              </w:rPr>
              <w:t>6</w:t>
            </w:r>
          </w:p>
        </w:tc>
      </w:tr>
      <w:tr w:rsidR="00E00A31" w:rsidRPr="00903FEB" w14:paraId="1A037CB5"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2D163F8C" w14:textId="77777777" w:rsidR="00E00A31" w:rsidRPr="00903FEB" w:rsidRDefault="00E00A31" w:rsidP="00EA0123">
            <w:pPr>
              <w:pStyle w:val="TAC"/>
              <w:rPr>
                <w:rFonts w:eastAsia="Batang"/>
              </w:rPr>
            </w:pPr>
            <w:r w:rsidRPr="00903FEB">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4990A69D"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54BD2F" w14:textId="77777777" w:rsidR="00E00A31" w:rsidRPr="00903FEB" w:rsidRDefault="00E00A31" w:rsidP="00EA0123">
            <w:pPr>
              <w:pStyle w:val="TAC"/>
              <w:rPr>
                <w:rFonts w:eastAsia="Batang"/>
              </w:rPr>
            </w:pPr>
            <w:r w:rsidRPr="00903FEB">
              <w:rPr>
                <w:rFonts w:eastAsia="Batang"/>
                <w:i/>
              </w:rPr>
              <w:t>j</w:t>
            </w:r>
            <w:r w:rsidRPr="00903FEB">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6EAA058"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2163BDE" w14:textId="77777777" w:rsidR="00E00A31" w:rsidRPr="00903FEB" w:rsidRDefault="00E00A31" w:rsidP="00EA0123">
            <w:pPr>
              <w:pStyle w:val="TAC"/>
              <w:rPr>
                <w:rFonts w:eastAsia="Batang"/>
              </w:rPr>
            </w:pPr>
            <w:r w:rsidRPr="00903FEB">
              <w:rPr>
                <w:rFonts w:eastAsia="Batang"/>
              </w:rPr>
              <w:t>14</w:t>
            </w:r>
          </w:p>
        </w:tc>
      </w:tr>
      <w:tr w:rsidR="00E00A31" w:rsidRPr="00903FEB" w14:paraId="04EA46DC"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12D3E30E" w14:textId="77777777" w:rsidR="00E00A31" w:rsidRPr="00903FEB" w:rsidRDefault="00E00A31" w:rsidP="00EA0123">
            <w:pPr>
              <w:pStyle w:val="TAC"/>
              <w:rPr>
                <w:rFonts w:eastAsia="Batang"/>
              </w:rPr>
            </w:pPr>
            <w:r w:rsidRPr="00903FEB">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65BA4582"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3609799F" w14:textId="77777777" w:rsidR="00E00A31" w:rsidRPr="00903FEB" w:rsidRDefault="00E00A31" w:rsidP="00EA0123">
            <w:pPr>
              <w:pStyle w:val="TAC"/>
              <w:rPr>
                <w:rFonts w:eastAsia="Batang"/>
              </w:rPr>
            </w:pPr>
            <w:r w:rsidRPr="00903FEB">
              <w:rPr>
                <w:rFonts w:eastAsia="Batang"/>
                <w:i/>
              </w:rPr>
              <w:t>j</w:t>
            </w:r>
            <w:r w:rsidRPr="00903FEB">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48BAA18"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D0932B0" w14:textId="77777777" w:rsidR="00E00A31" w:rsidRPr="00903FEB" w:rsidRDefault="00E00A31" w:rsidP="00EA0123">
            <w:pPr>
              <w:pStyle w:val="TAC"/>
              <w:rPr>
                <w:rFonts w:eastAsia="Batang"/>
              </w:rPr>
            </w:pPr>
            <w:r w:rsidRPr="00903FEB">
              <w:rPr>
                <w:rFonts w:eastAsia="Batang"/>
              </w:rPr>
              <w:t>12</w:t>
            </w:r>
          </w:p>
        </w:tc>
      </w:tr>
      <w:tr w:rsidR="00E00A31" w:rsidRPr="00903FEB" w14:paraId="6CE1BB0E"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2AAD0CE3" w14:textId="77777777" w:rsidR="00E00A31" w:rsidRPr="00903FEB" w:rsidRDefault="00E00A31" w:rsidP="00EA0123">
            <w:pPr>
              <w:pStyle w:val="TAC"/>
              <w:rPr>
                <w:rFonts w:eastAsia="Batang"/>
              </w:rPr>
            </w:pPr>
            <w:r w:rsidRPr="00903FEB">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4BD42553"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4A8B839" w14:textId="77777777" w:rsidR="00E00A31" w:rsidRPr="00903FEB" w:rsidRDefault="00E00A31" w:rsidP="00EA0123">
            <w:pPr>
              <w:pStyle w:val="TAC"/>
              <w:rPr>
                <w:rFonts w:eastAsia="Batang"/>
              </w:rPr>
            </w:pPr>
            <w:r w:rsidRPr="00903FEB">
              <w:rPr>
                <w:rFonts w:eastAsia="Batang"/>
                <w:i/>
              </w:rPr>
              <w:t>j</w:t>
            </w:r>
            <w:r w:rsidRPr="00903FEB">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7B018BA"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9B1965A" w14:textId="77777777" w:rsidR="00E00A31" w:rsidRPr="00903FEB" w:rsidRDefault="00E00A31" w:rsidP="00EA0123">
            <w:pPr>
              <w:pStyle w:val="TAC"/>
              <w:rPr>
                <w:rFonts w:eastAsia="Batang"/>
              </w:rPr>
            </w:pPr>
            <w:r w:rsidRPr="00903FEB">
              <w:rPr>
                <w:rFonts w:eastAsia="Batang"/>
              </w:rPr>
              <w:t>10</w:t>
            </w:r>
          </w:p>
        </w:tc>
      </w:tr>
      <w:tr w:rsidR="00E00A31" w:rsidRPr="00903FEB" w14:paraId="776F93D8"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2AD2096A" w14:textId="77777777" w:rsidR="00E00A31" w:rsidRPr="00903FEB" w:rsidRDefault="00E00A31" w:rsidP="00EA0123">
            <w:pPr>
              <w:pStyle w:val="TAC"/>
              <w:rPr>
                <w:rFonts w:eastAsia="Batang"/>
              </w:rPr>
            </w:pPr>
            <w:r w:rsidRPr="00903FEB">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56BFEEC3" w14:textId="77777777" w:rsidR="00E00A31" w:rsidRPr="00903FEB" w:rsidRDefault="00E00A31" w:rsidP="00EA0123">
            <w:pPr>
              <w:pStyle w:val="TAC"/>
              <w:rPr>
                <w:rFonts w:eastAsia="Batang"/>
              </w:rPr>
            </w:pPr>
            <w:r w:rsidRPr="00903FEB">
              <w:rPr>
                <w:rFonts w:eastAsia="Batang"/>
              </w:rPr>
              <w:t xml:space="preserve">Type </w:t>
            </w:r>
            <w:r w:rsidRPr="00903FEB">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1C37A514" w14:textId="77777777" w:rsidR="00E00A31" w:rsidRPr="00903FEB" w:rsidRDefault="00E00A31" w:rsidP="00EA0123">
            <w:pPr>
              <w:pStyle w:val="TAC"/>
              <w:rPr>
                <w:rFonts w:eastAsia="Batang"/>
              </w:rPr>
            </w:pPr>
            <w:r w:rsidRPr="00903FEB">
              <w:rPr>
                <w:rFonts w:eastAsia="Batang"/>
                <w:i/>
              </w:rPr>
              <w:t>j</w:t>
            </w:r>
            <w:r w:rsidRPr="00903FEB">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DC4BBDF"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68180E" w14:textId="77777777" w:rsidR="00E00A31" w:rsidRPr="00903FEB" w:rsidRDefault="00E00A31" w:rsidP="00EA0123">
            <w:pPr>
              <w:pStyle w:val="TAC"/>
              <w:rPr>
                <w:rFonts w:eastAsia="Batang"/>
              </w:rPr>
            </w:pPr>
            <w:r w:rsidRPr="00903FEB">
              <w:rPr>
                <w:rFonts w:eastAsia="Batang"/>
              </w:rPr>
              <w:t>14</w:t>
            </w:r>
          </w:p>
        </w:tc>
      </w:tr>
      <w:tr w:rsidR="00E00A31" w:rsidRPr="00903FEB" w14:paraId="3209A881"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0E87BF9B" w14:textId="77777777" w:rsidR="00E00A31" w:rsidRPr="00903FEB" w:rsidRDefault="00E00A31" w:rsidP="00EA0123">
            <w:pPr>
              <w:pStyle w:val="TAC"/>
              <w:rPr>
                <w:rFonts w:eastAsia="Batang"/>
              </w:rPr>
            </w:pPr>
            <w:r w:rsidRPr="00903FEB">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08CE53C9"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6E70FB84" w14:textId="77777777" w:rsidR="00E00A31" w:rsidRPr="00903FEB" w:rsidRDefault="00E00A31" w:rsidP="00EA0123">
            <w:pPr>
              <w:pStyle w:val="TAC"/>
              <w:rPr>
                <w:rFonts w:eastAsia="Batang"/>
              </w:rPr>
            </w:pPr>
            <w:r w:rsidRPr="00903FEB">
              <w:rPr>
                <w:rFonts w:eastAsia="Batang"/>
                <w:i/>
              </w:rPr>
              <w:t>j</w:t>
            </w:r>
            <w:r w:rsidRPr="00903FEB">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F6DEB50"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95FB6" w14:textId="77777777" w:rsidR="00E00A31" w:rsidRPr="00903FEB" w:rsidRDefault="00E00A31" w:rsidP="00EA0123">
            <w:pPr>
              <w:pStyle w:val="TAC"/>
              <w:rPr>
                <w:rFonts w:eastAsia="Batang"/>
              </w:rPr>
            </w:pPr>
            <w:r w:rsidRPr="00903FEB">
              <w:rPr>
                <w:rFonts w:eastAsia="Batang"/>
              </w:rPr>
              <w:t>12</w:t>
            </w:r>
          </w:p>
        </w:tc>
      </w:tr>
      <w:tr w:rsidR="00E00A31" w:rsidRPr="00903FEB" w14:paraId="39006162"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3792191B" w14:textId="77777777" w:rsidR="00E00A31" w:rsidRPr="00903FEB" w:rsidRDefault="00E00A31" w:rsidP="00EA0123">
            <w:pPr>
              <w:pStyle w:val="TAC"/>
              <w:rPr>
                <w:rFonts w:eastAsia="Batang"/>
              </w:rPr>
            </w:pPr>
            <w:r w:rsidRPr="00903FEB">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AD9FC25"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7AB0165" w14:textId="77777777" w:rsidR="00E00A31" w:rsidRPr="00903FEB" w:rsidRDefault="00E00A31" w:rsidP="00EA0123">
            <w:pPr>
              <w:pStyle w:val="TAC"/>
              <w:rPr>
                <w:rFonts w:eastAsia="Batang"/>
              </w:rPr>
            </w:pPr>
            <w:r w:rsidRPr="00903FEB">
              <w:rPr>
                <w:rFonts w:eastAsia="Batang"/>
                <w:i/>
              </w:rPr>
              <w:t>j</w:t>
            </w:r>
            <w:r w:rsidRPr="00903FEB">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612D2D"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90ED4A4" w14:textId="77777777" w:rsidR="00E00A31" w:rsidRPr="00903FEB" w:rsidRDefault="00E00A31" w:rsidP="00EA0123">
            <w:pPr>
              <w:pStyle w:val="TAC"/>
              <w:rPr>
                <w:rFonts w:eastAsia="Batang"/>
              </w:rPr>
            </w:pPr>
            <w:r w:rsidRPr="00903FEB">
              <w:rPr>
                <w:rFonts w:eastAsia="Batang"/>
              </w:rPr>
              <w:t>10</w:t>
            </w:r>
          </w:p>
        </w:tc>
      </w:tr>
      <w:tr w:rsidR="00E00A31" w:rsidRPr="00903FEB" w14:paraId="42D03E6C"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5EA4C338" w14:textId="77777777" w:rsidR="00E00A31" w:rsidRPr="00903FEB" w:rsidRDefault="00E00A31" w:rsidP="00EA0123">
            <w:pPr>
              <w:pStyle w:val="TAC"/>
              <w:rPr>
                <w:rFonts w:eastAsia="Batang"/>
              </w:rPr>
            </w:pPr>
            <w:r w:rsidRPr="00903FEB">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71E21448"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930FF4D"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EEB3D" w14:textId="77777777" w:rsidR="00E00A31" w:rsidRPr="00903FEB" w:rsidRDefault="00E00A31" w:rsidP="00EA0123">
            <w:pPr>
              <w:pStyle w:val="TAC"/>
              <w:rPr>
                <w:rFonts w:eastAsia="Batang"/>
              </w:rPr>
            </w:pPr>
            <w:r w:rsidRPr="00903FEB">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2535AD4" w14:textId="77777777" w:rsidR="00E00A31" w:rsidRPr="00903FEB" w:rsidRDefault="00E00A31" w:rsidP="00EA0123">
            <w:pPr>
              <w:pStyle w:val="TAC"/>
              <w:rPr>
                <w:rFonts w:eastAsia="Batang"/>
              </w:rPr>
            </w:pPr>
            <w:r w:rsidRPr="00903FEB">
              <w:rPr>
                <w:rFonts w:eastAsia="Batang"/>
              </w:rPr>
              <w:t>6</w:t>
            </w:r>
          </w:p>
        </w:tc>
      </w:tr>
      <w:tr w:rsidR="00E00A31" w:rsidRPr="00903FEB" w14:paraId="33B337A3"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49F7930B" w14:textId="77777777" w:rsidR="00E00A31" w:rsidRPr="00903FEB" w:rsidRDefault="00E00A31" w:rsidP="00EA0123">
            <w:pPr>
              <w:pStyle w:val="TAC"/>
              <w:rPr>
                <w:rFonts w:eastAsia="Batang"/>
              </w:rPr>
            </w:pPr>
            <w:r w:rsidRPr="00903FEB">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9D0F6B8"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095D600" w14:textId="77777777" w:rsidR="00E00A31" w:rsidRPr="00903FEB" w:rsidRDefault="00E00A31" w:rsidP="00EA0123">
            <w:pPr>
              <w:pStyle w:val="TAC"/>
              <w:rPr>
                <w:rFonts w:eastAsia="Batang"/>
              </w:rPr>
            </w:pPr>
            <w:r w:rsidRPr="00903FEB">
              <w:rPr>
                <w:rFonts w:eastAsia="Batang"/>
                <w:i/>
              </w:rPr>
              <w:t>j</w:t>
            </w:r>
            <w:r w:rsidRPr="00903FEB">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3F79B8"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12D58C4" w14:textId="77777777" w:rsidR="00E00A31" w:rsidRPr="00903FEB" w:rsidRDefault="00E00A31" w:rsidP="00EA0123">
            <w:pPr>
              <w:pStyle w:val="TAC"/>
              <w:rPr>
                <w:rFonts w:eastAsia="Batang"/>
              </w:rPr>
            </w:pPr>
            <w:r w:rsidRPr="00903FEB">
              <w:rPr>
                <w:rFonts w:eastAsia="Batang"/>
              </w:rPr>
              <w:t>14</w:t>
            </w:r>
          </w:p>
        </w:tc>
      </w:tr>
      <w:tr w:rsidR="00E00A31" w:rsidRPr="00903FEB" w14:paraId="4F978A01"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7D6A3949" w14:textId="77777777" w:rsidR="00E00A31" w:rsidRPr="00903FEB" w:rsidRDefault="00E00A31" w:rsidP="00EA0123">
            <w:pPr>
              <w:pStyle w:val="TAC"/>
              <w:rPr>
                <w:rFonts w:eastAsia="Batang"/>
              </w:rPr>
            </w:pPr>
            <w:r w:rsidRPr="00903FEB">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F2493E3"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694A5ABB" w14:textId="77777777" w:rsidR="00E00A31" w:rsidRPr="00903FEB" w:rsidRDefault="00E00A31" w:rsidP="00EA0123">
            <w:pPr>
              <w:pStyle w:val="TAC"/>
              <w:rPr>
                <w:rFonts w:eastAsia="Batang"/>
              </w:rPr>
            </w:pPr>
            <w:r w:rsidRPr="00903FEB">
              <w:rPr>
                <w:rFonts w:eastAsia="Batang"/>
                <w:i/>
              </w:rPr>
              <w:t>j</w:t>
            </w:r>
            <w:r w:rsidRPr="00903FEB">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487AE18"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2EB9B7" w14:textId="77777777" w:rsidR="00E00A31" w:rsidRPr="00903FEB" w:rsidRDefault="00E00A31" w:rsidP="00EA0123">
            <w:pPr>
              <w:pStyle w:val="TAC"/>
              <w:rPr>
                <w:rFonts w:eastAsia="Batang"/>
              </w:rPr>
            </w:pPr>
            <w:r w:rsidRPr="00903FEB">
              <w:rPr>
                <w:rFonts w:eastAsia="Batang"/>
              </w:rPr>
              <w:t>10</w:t>
            </w:r>
          </w:p>
        </w:tc>
      </w:tr>
    </w:tbl>
    <w:p w14:paraId="0396311E" w14:textId="77777777" w:rsidR="00E00A31" w:rsidRPr="00903FEB" w:rsidRDefault="00E00A31" w:rsidP="00B97EC1">
      <w:pPr>
        <w:pStyle w:val="TH"/>
        <w:jc w:val="both"/>
        <w:rPr>
          <w:color w:val="000000"/>
        </w:rPr>
      </w:pPr>
    </w:p>
    <w:p w14:paraId="33E6FCD4" w14:textId="77777777" w:rsidR="00E00A31" w:rsidRPr="00903FEB" w:rsidRDefault="00E00A31" w:rsidP="00E00A31">
      <w:pPr>
        <w:pStyle w:val="TH"/>
        <w:rPr>
          <w:color w:val="000000"/>
        </w:rPr>
      </w:pPr>
      <w:r w:rsidRPr="00903FEB">
        <w:rPr>
          <w:color w:val="000000"/>
        </w:rPr>
        <w:t>Table 6.1.2.1.1-3: Default PUSCH time domain resource allocation A</w:t>
      </w:r>
      <w:r w:rsidRPr="00903FEB">
        <w:rPr>
          <w:color w:val="000000"/>
          <w:lang w:val="en-US"/>
        </w:rPr>
        <w:t xml:space="preserve"> for extended CP</w:t>
      </w:r>
      <w:r w:rsidRPr="00903FEB">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E00A31" w:rsidRPr="00903FEB" w14:paraId="40FE735F" w14:textId="77777777" w:rsidTr="00EA0123">
        <w:trPr>
          <w:jc w:val="center"/>
        </w:trPr>
        <w:tc>
          <w:tcPr>
            <w:tcW w:w="1501" w:type="dxa"/>
          </w:tcPr>
          <w:p w14:paraId="3F7E1BF2" w14:textId="77777777" w:rsidR="00E00A31" w:rsidRPr="00903FEB" w:rsidRDefault="00E00A31" w:rsidP="00EA0123">
            <w:pPr>
              <w:pStyle w:val="TAH"/>
              <w:rPr>
                <w:rFonts w:eastAsia="Batang"/>
                <w:color w:val="000000"/>
              </w:rPr>
            </w:pPr>
            <w:r w:rsidRPr="00903FEB">
              <w:rPr>
                <w:rFonts w:eastAsia="Batang"/>
                <w:color w:val="000000"/>
              </w:rPr>
              <w:t>Row index</w:t>
            </w:r>
          </w:p>
        </w:tc>
        <w:tc>
          <w:tcPr>
            <w:tcW w:w="1502" w:type="dxa"/>
          </w:tcPr>
          <w:p w14:paraId="6402DEF7" w14:textId="77777777" w:rsidR="00E00A31" w:rsidRPr="00903FEB" w:rsidRDefault="00E00A31" w:rsidP="00EA0123">
            <w:pPr>
              <w:pStyle w:val="TAH"/>
              <w:rPr>
                <w:rFonts w:eastAsia="Batang"/>
                <w:color w:val="000000"/>
              </w:rPr>
            </w:pPr>
            <w:r w:rsidRPr="00903FEB">
              <w:rPr>
                <w:rFonts w:eastAsia="Batang"/>
                <w:color w:val="000000"/>
              </w:rPr>
              <w:t>PUSCH mapping type</w:t>
            </w:r>
          </w:p>
        </w:tc>
        <w:tc>
          <w:tcPr>
            <w:tcW w:w="1501" w:type="dxa"/>
          </w:tcPr>
          <w:p w14:paraId="5D309194" w14:textId="77777777" w:rsidR="00E00A31" w:rsidRPr="00903FEB" w:rsidRDefault="00E00A31" w:rsidP="00EA0123">
            <w:pPr>
              <w:pStyle w:val="TAH"/>
              <w:rPr>
                <w:rFonts w:eastAsia="Batang"/>
                <w:i/>
                <w:color w:val="000000"/>
              </w:rPr>
            </w:pPr>
            <w:r w:rsidRPr="00903FEB">
              <w:rPr>
                <w:i/>
              </w:rPr>
              <w:t>K</w:t>
            </w:r>
            <w:r w:rsidRPr="00903FEB">
              <w:rPr>
                <w:i/>
                <w:vertAlign w:val="subscript"/>
              </w:rPr>
              <w:t>2</w:t>
            </w:r>
          </w:p>
        </w:tc>
        <w:tc>
          <w:tcPr>
            <w:tcW w:w="1502" w:type="dxa"/>
            <w:shd w:val="clear" w:color="auto" w:fill="auto"/>
          </w:tcPr>
          <w:p w14:paraId="2B4DD187" w14:textId="77777777" w:rsidR="00E00A31" w:rsidRPr="00903FEB" w:rsidRDefault="00E00A31" w:rsidP="00EA0123">
            <w:pPr>
              <w:pStyle w:val="TAH"/>
              <w:rPr>
                <w:rFonts w:eastAsia="Batang"/>
                <w:i/>
                <w:color w:val="000000"/>
              </w:rPr>
            </w:pPr>
            <w:r w:rsidRPr="00903FEB">
              <w:rPr>
                <w:rFonts w:eastAsia="Batang"/>
                <w:i/>
                <w:color w:val="000000"/>
              </w:rPr>
              <w:t>S</w:t>
            </w:r>
          </w:p>
        </w:tc>
        <w:tc>
          <w:tcPr>
            <w:tcW w:w="1502" w:type="dxa"/>
            <w:shd w:val="clear" w:color="auto" w:fill="auto"/>
          </w:tcPr>
          <w:p w14:paraId="636BFE0F" w14:textId="77777777" w:rsidR="00E00A31" w:rsidRPr="00903FEB" w:rsidRDefault="00E00A31" w:rsidP="00EA0123">
            <w:pPr>
              <w:pStyle w:val="TAH"/>
              <w:rPr>
                <w:rFonts w:eastAsia="Batang"/>
                <w:i/>
                <w:color w:val="000000"/>
              </w:rPr>
            </w:pPr>
            <w:r w:rsidRPr="00903FEB">
              <w:rPr>
                <w:rFonts w:eastAsia="Batang"/>
                <w:i/>
                <w:color w:val="000000"/>
              </w:rPr>
              <w:t>L</w:t>
            </w:r>
          </w:p>
        </w:tc>
      </w:tr>
      <w:tr w:rsidR="00E00A31" w:rsidRPr="00903FEB" w14:paraId="088DF026" w14:textId="77777777" w:rsidTr="00EA0123">
        <w:trPr>
          <w:jc w:val="center"/>
        </w:trPr>
        <w:tc>
          <w:tcPr>
            <w:tcW w:w="1501" w:type="dxa"/>
          </w:tcPr>
          <w:p w14:paraId="7C9CC8E4" w14:textId="77777777" w:rsidR="00E00A31" w:rsidRPr="00903FEB" w:rsidRDefault="00E00A31" w:rsidP="00EA0123">
            <w:pPr>
              <w:pStyle w:val="TAC"/>
              <w:rPr>
                <w:rFonts w:eastAsia="Batang"/>
              </w:rPr>
            </w:pPr>
            <w:r w:rsidRPr="00903FEB">
              <w:rPr>
                <w:rFonts w:eastAsia="Batang"/>
              </w:rPr>
              <w:t>1</w:t>
            </w:r>
          </w:p>
        </w:tc>
        <w:tc>
          <w:tcPr>
            <w:tcW w:w="1502" w:type="dxa"/>
          </w:tcPr>
          <w:p w14:paraId="25D3DAAD" w14:textId="77777777" w:rsidR="00E00A31" w:rsidRPr="00903FEB" w:rsidRDefault="00E00A31" w:rsidP="00EA0123">
            <w:pPr>
              <w:pStyle w:val="TAC"/>
              <w:rPr>
                <w:rFonts w:eastAsia="Batang"/>
              </w:rPr>
            </w:pPr>
            <w:r w:rsidRPr="00903FEB">
              <w:rPr>
                <w:rFonts w:eastAsia="Batang"/>
              </w:rPr>
              <w:t>Type A</w:t>
            </w:r>
          </w:p>
        </w:tc>
        <w:tc>
          <w:tcPr>
            <w:tcW w:w="1501" w:type="dxa"/>
          </w:tcPr>
          <w:p w14:paraId="4B78DE76" w14:textId="77777777" w:rsidR="00E00A31" w:rsidRPr="00903FEB" w:rsidRDefault="00E00A31" w:rsidP="00EA0123">
            <w:pPr>
              <w:pStyle w:val="TAC"/>
              <w:rPr>
                <w:rFonts w:eastAsia="Batang"/>
                <w:i/>
                <w:lang w:val="fi-FI"/>
              </w:rPr>
            </w:pPr>
            <w:r w:rsidRPr="00903FEB">
              <w:rPr>
                <w:rFonts w:eastAsia="Batang"/>
                <w:i/>
              </w:rPr>
              <w:t>j</w:t>
            </w:r>
          </w:p>
        </w:tc>
        <w:tc>
          <w:tcPr>
            <w:tcW w:w="1502" w:type="dxa"/>
            <w:shd w:val="clear" w:color="auto" w:fill="auto"/>
          </w:tcPr>
          <w:p w14:paraId="76FB36DF" w14:textId="77777777" w:rsidR="00E00A31" w:rsidRPr="00903FEB" w:rsidRDefault="00E00A31" w:rsidP="00EA0123">
            <w:pPr>
              <w:pStyle w:val="TAC"/>
              <w:rPr>
                <w:rFonts w:eastAsia="Batang"/>
              </w:rPr>
            </w:pPr>
            <w:r w:rsidRPr="00903FEB">
              <w:rPr>
                <w:rFonts w:eastAsia="Batang"/>
              </w:rPr>
              <w:t>0</w:t>
            </w:r>
          </w:p>
        </w:tc>
        <w:tc>
          <w:tcPr>
            <w:tcW w:w="1502" w:type="dxa"/>
            <w:shd w:val="clear" w:color="auto" w:fill="auto"/>
          </w:tcPr>
          <w:p w14:paraId="1E74F955" w14:textId="77777777" w:rsidR="00E00A31" w:rsidRPr="00903FEB" w:rsidRDefault="00E00A31" w:rsidP="00EA0123">
            <w:pPr>
              <w:pStyle w:val="TAC"/>
              <w:rPr>
                <w:rFonts w:eastAsia="Batang"/>
              </w:rPr>
            </w:pPr>
            <w:r w:rsidRPr="00903FEB">
              <w:rPr>
                <w:rFonts w:eastAsia="Batang"/>
              </w:rPr>
              <w:t>8</w:t>
            </w:r>
          </w:p>
        </w:tc>
      </w:tr>
      <w:tr w:rsidR="00E00A31" w:rsidRPr="00903FEB" w14:paraId="33FB7460" w14:textId="77777777" w:rsidTr="00EA0123">
        <w:trPr>
          <w:jc w:val="center"/>
        </w:trPr>
        <w:tc>
          <w:tcPr>
            <w:tcW w:w="1501" w:type="dxa"/>
          </w:tcPr>
          <w:p w14:paraId="4842931B" w14:textId="77777777" w:rsidR="00E00A31" w:rsidRPr="00903FEB" w:rsidRDefault="00E00A31" w:rsidP="00EA0123">
            <w:pPr>
              <w:pStyle w:val="TAC"/>
              <w:rPr>
                <w:rFonts w:eastAsia="Batang"/>
              </w:rPr>
            </w:pPr>
            <w:r w:rsidRPr="00903FEB">
              <w:rPr>
                <w:rFonts w:eastAsia="Batang"/>
              </w:rPr>
              <w:t>2</w:t>
            </w:r>
          </w:p>
        </w:tc>
        <w:tc>
          <w:tcPr>
            <w:tcW w:w="1502" w:type="dxa"/>
          </w:tcPr>
          <w:p w14:paraId="3D126094" w14:textId="77777777" w:rsidR="00E00A31" w:rsidRPr="00903FEB" w:rsidRDefault="00E00A31" w:rsidP="00EA0123">
            <w:pPr>
              <w:pStyle w:val="TAC"/>
              <w:rPr>
                <w:rFonts w:eastAsia="Batang"/>
              </w:rPr>
            </w:pPr>
            <w:r w:rsidRPr="00903FEB">
              <w:rPr>
                <w:rFonts w:eastAsia="Batang"/>
              </w:rPr>
              <w:t>Type A</w:t>
            </w:r>
          </w:p>
        </w:tc>
        <w:tc>
          <w:tcPr>
            <w:tcW w:w="1501" w:type="dxa"/>
          </w:tcPr>
          <w:p w14:paraId="050FEB94" w14:textId="77777777" w:rsidR="00E00A31" w:rsidRPr="00903FEB" w:rsidRDefault="00E00A31" w:rsidP="00EA0123">
            <w:pPr>
              <w:pStyle w:val="TAC"/>
              <w:rPr>
                <w:rFonts w:eastAsia="Batang"/>
                <w:i/>
              </w:rPr>
            </w:pPr>
            <w:r w:rsidRPr="00903FEB">
              <w:rPr>
                <w:rFonts w:eastAsia="Batang"/>
                <w:i/>
              </w:rPr>
              <w:t>j</w:t>
            </w:r>
          </w:p>
        </w:tc>
        <w:tc>
          <w:tcPr>
            <w:tcW w:w="1502" w:type="dxa"/>
            <w:shd w:val="clear" w:color="auto" w:fill="auto"/>
          </w:tcPr>
          <w:p w14:paraId="4ECD5020" w14:textId="77777777" w:rsidR="00E00A31" w:rsidRPr="00903FEB" w:rsidRDefault="00E00A31" w:rsidP="00EA0123">
            <w:pPr>
              <w:pStyle w:val="TAC"/>
              <w:rPr>
                <w:rFonts w:eastAsia="Batang"/>
              </w:rPr>
            </w:pPr>
            <w:r w:rsidRPr="00903FEB">
              <w:rPr>
                <w:rFonts w:eastAsia="Batang"/>
              </w:rPr>
              <w:t>0</w:t>
            </w:r>
          </w:p>
        </w:tc>
        <w:tc>
          <w:tcPr>
            <w:tcW w:w="1502" w:type="dxa"/>
            <w:shd w:val="clear" w:color="auto" w:fill="auto"/>
          </w:tcPr>
          <w:p w14:paraId="3587C0C7" w14:textId="77777777" w:rsidR="00E00A31" w:rsidRPr="00903FEB" w:rsidRDefault="00E00A31" w:rsidP="00EA0123">
            <w:pPr>
              <w:pStyle w:val="TAC"/>
              <w:rPr>
                <w:rFonts w:eastAsia="Batang"/>
              </w:rPr>
            </w:pPr>
            <w:r w:rsidRPr="00903FEB">
              <w:rPr>
                <w:rFonts w:eastAsia="Batang"/>
              </w:rPr>
              <w:t>12</w:t>
            </w:r>
          </w:p>
        </w:tc>
      </w:tr>
      <w:tr w:rsidR="00E00A31" w:rsidRPr="00903FEB" w14:paraId="0C5D9C57" w14:textId="77777777" w:rsidTr="00EA0123">
        <w:trPr>
          <w:jc w:val="center"/>
        </w:trPr>
        <w:tc>
          <w:tcPr>
            <w:tcW w:w="1501" w:type="dxa"/>
          </w:tcPr>
          <w:p w14:paraId="50AC57CC" w14:textId="77777777" w:rsidR="00E00A31" w:rsidRPr="00903FEB" w:rsidRDefault="00E00A31" w:rsidP="00EA0123">
            <w:pPr>
              <w:pStyle w:val="TAC"/>
              <w:rPr>
                <w:rFonts w:eastAsia="Batang"/>
              </w:rPr>
            </w:pPr>
            <w:r w:rsidRPr="00903FEB">
              <w:rPr>
                <w:rFonts w:eastAsia="Batang"/>
              </w:rPr>
              <w:t>3</w:t>
            </w:r>
          </w:p>
        </w:tc>
        <w:tc>
          <w:tcPr>
            <w:tcW w:w="1502" w:type="dxa"/>
          </w:tcPr>
          <w:p w14:paraId="7EB10D8A" w14:textId="77777777" w:rsidR="00E00A31" w:rsidRPr="00903FEB" w:rsidRDefault="00E00A31" w:rsidP="00EA0123">
            <w:pPr>
              <w:pStyle w:val="TAC"/>
              <w:rPr>
                <w:rFonts w:eastAsia="Batang"/>
              </w:rPr>
            </w:pPr>
            <w:r w:rsidRPr="00903FEB">
              <w:rPr>
                <w:rFonts w:eastAsia="Batang"/>
              </w:rPr>
              <w:t>Type A</w:t>
            </w:r>
          </w:p>
        </w:tc>
        <w:tc>
          <w:tcPr>
            <w:tcW w:w="1501" w:type="dxa"/>
          </w:tcPr>
          <w:p w14:paraId="69615E91" w14:textId="77777777" w:rsidR="00E00A31" w:rsidRPr="00903FEB" w:rsidRDefault="00E00A31" w:rsidP="00EA0123">
            <w:pPr>
              <w:pStyle w:val="TAC"/>
              <w:rPr>
                <w:rFonts w:eastAsia="Batang"/>
                <w:i/>
              </w:rPr>
            </w:pPr>
            <w:r w:rsidRPr="00903FEB">
              <w:rPr>
                <w:rFonts w:eastAsia="Batang"/>
                <w:i/>
              </w:rPr>
              <w:t>j</w:t>
            </w:r>
          </w:p>
        </w:tc>
        <w:tc>
          <w:tcPr>
            <w:tcW w:w="1502" w:type="dxa"/>
            <w:shd w:val="clear" w:color="auto" w:fill="auto"/>
          </w:tcPr>
          <w:p w14:paraId="5775CF32" w14:textId="77777777" w:rsidR="00E00A31" w:rsidRPr="00903FEB" w:rsidRDefault="00E00A31" w:rsidP="00EA0123">
            <w:pPr>
              <w:pStyle w:val="TAC"/>
              <w:rPr>
                <w:rFonts w:eastAsia="Batang"/>
              </w:rPr>
            </w:pPr>
            <w:r w:rsidRPr="00903FEB">
              <w:rPr>
                <w:rFonts w:eastAsia="Batang"/>
              </w:rPr>
              <w:t>0</w:t>
            </w:r>
          </w:p>
        </w:tc>
        <w:tc>
          <w:tcPr>
            <w:tcW w:w="1502" w:type="dxa"/>
            <w:shd w:val="clear" w:color="auto" w:fill="auto"/>
          </w:tcPr>
          <w:p w14:paraId="5D9A87EE" w14:textId="77777777" w:rsidR="00E00A31" w:rsidRPr="00903FEB" w:rsidRDefault="00E00A31" w:rsidP="00EA0123">
            <w:pPr>
              <w:pStyle w:val="TAC"/>
              <w:rPr>
                <w:rFonts w:eastAsia="Batang"/>
              </w:rPr>
            </w:pPr>
            <w:r w:rsidRPr="00903FEB">
              <w:rPr>
                <w:rFonts w:eastAsia="Batang"/>
              </w:rPr>
              <w:t>10</w:t>
            </w:r>
          </w:p>
        </w:tc>
      </w:tr>
      <w:tr w:rsidR="00E00A31" w:rsidRPr="00903FEB" w14:paraId="4E12EBBC"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7E437823" w14:textId="77777777" w:rsidR="00E00A31" w:rsidRPr="00903FEB" w:rsidRDefault="00E00A31" w:rsidP="00EA0123">
            <w:pPr>
              <w:pStyle w:val="TAC"/>
              <w:rPr>
                <w:rFonts w:eastAsia="Batang"/>
              </w:rPr>
            </w:pPr>
            <w:r w:rsidRPr="00903FEB">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7D64E24E"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224AB376"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D389B7" w14:textId="77777777" w:rsidR="00E00A31" w:rsidRPr="00903FEB" w:rsidRDefault="00E00A31" w:rsidP="00EA0123">
            <w:pPr>
              <w:pStyle w:val="TAC"/>
              <w:rPr>
                <w:rFonts w:eastAsia="Batang"/>
              </w:rPr>
            </w:pPr>
            <w:r w:rsidRPr="00903FEB">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C56EEC6" w14:textId="77777777" w:rsidR="00E00A31" w:rsidRPr="00903FEB" w:rsidRDefault="00E00A31" w:rsidP="00EA0123">
            <w:pPr>
              <w:pStyle w:val="TAC"/>
              <w:rPr>
                <w:rFonts w:eastAsia="Batang"/>
              </w:rPr>
            </w:pPr>
            <w:r w:rsidRPr="00903FEB">
              <w:rPr>
                <w:rFonts w:eastAsia="Batang"/>
              </w:rPr>
              <w:t>10</w:t>
            </w:r>
          </w:p>
        </w:tc>
      </w:tr>
      <w:tr w:rsidR="00E00A31" w:rsidRPr="00903FEB" w14:paraId="1E3E0D6F"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46EA61EA" w14:textId="77777777" w:rsidR="00E00A31" w:rsidRPr="00903FEB" w:rsidRDefault="00E00A31" w:rsidP="00EA0123">
            <w:pPr>
              <w:pStyle w:val="TAC"/>
              <w:rPr>
                <w:rFonts w:eastAsia="Batang"/>
              </w:rPr>
            </w:pPr>
            <w:r w:rsidRPr="00903FEB">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28BB26F3"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2ED2030F"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9CC1491" w14:textId="77777777" w:rsidR="00E00A31" w:rsidRPr="00903FEB" w:rsidRDefault="00E00A31" w:rsidP="00EA0123">
            <w:pPr>
              <w:pStyle w:val="TAC"/>
              <w:rPr>
                <w:rFonts w:eastAsia="Batang"/>
              </w:rPr>
            </w:pPr>
            <w:r w:rsidRPr="00903FEB">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3DC868" w14:textId="77777777" w:rsidR="00E00A31" w:rsidRPr="00903FEB" w:rsidRDefault="00E00A31" w:rsidP="00EA0123">
            <w:pPr>
              <w:pStyle w:val="TAC"/>
              <w:rPr>
                <w:rFonts w:eastAsia="Batang"/>
              </w:rPr>
            </w:pPr>
            <w:r w:rsidRPr="00903FEB">
              <w:rPr>
                <w:rFonts w:eastAsia="Batang"/>
              </w:rPr>
              <w:t>4</w:t>
            </w:r>
          </w:p>
        </w:tc>
      </w:tr>
      <w:tr w:rsidR="00E00A31" w:rsidRPr="00903FEB" w14:paraId="29A971EB"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4D961205" w14:textId="77777777" w:rsidR="00E00A31" w:rsidRPr="00903FEB" w:rsidRDefault="00E00A31" w:rsidP="00EA0123">
            <w:pPr>
              <w:pStyle w:val="TAC"/>
              <w:rPr>
                <w:rFonts w:eastAsia="Batang"/>
              </w:rPr>
            </w:pPr>
            <w:r w:rsidRPr="00903FEB">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113E3A96"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1B5A4E22"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2742652" w14:textId="77777777" w:rsidR="00E00A31" w:rsidRPr="00903FEB" w:rsidRDefault="00E00A31" w:rsidP="00EA0123">
            <w:pPr>
              <w:pStyle w:val="TAC"/>
              <w:rPr>
                <w:rFonts w:eastAsia="Batang"/>
              </w:rPr>
            </w:pPr>
            <w:r w:rsidRPr="00903FEB">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CEF0BED" w14:textId="77777777" w:rsidR="00E00A31" w:rsidRPr="00903FEB" w:rsidRDefault="00E00A31" w:rsidP="00EA0123">
            <w:pPr>
              <w:pStyle w:val="TAC"/>
              <w:rPr>
                <w:rFonts w:eastAsia="Batang"/>
              </w:rPr>
            </w:pPr>
            <w:r w:rsidRPr="00903FEB">
              <w:rPr>
                <w:rFonts w:eastAsia="Batang"/>
              </w:rPr>
              <w:t>8</w:t>
            </w:r>
          </w:p>
        </w:tc>
      </w:tr>
      <w:tr w:rsidR="00E00A31" w:rsidRPr="00903FEB" w14:paraId="48A889D6"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648410B9" w14:textId="77777777" w:rsidR="00E00A31" w:rsidRPr="00903FEB" w:rsidRDefault="00E00A31" w:rsidP="00EA0123">
            <w:pPr>
              <w:pStyle w:val="TAC"/>
              <w:rPr>
                <w:rFonts w:eastAsia="Batang"/>
              </w:rPr>
            </w:pPr>
            <w:r w:rsidRPr="00903FEB">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39826692"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5AA5AEF4"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1359E29" w14:textId="77777777" w:rsidR="00E00A31" w:rsidRPr="00903FEB" w:rsidRDefault="00E00A31" w:rsidP="00EA0123">
            <w:pPr>
              <w:pStyle w:val="TAC"/>
              <w:rPr>
                <w:rFonts w:eastAsia="Batang"/>
              </w:rPr>
            </w:pPr>
            <w:r w:rsidRPr="00903FEB">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101445E" w14:textId="77777777" w:rsidR="00E00A31" w:rsidRPr="00903FEB" w:rsidRDefault="00E00A31" w:rsidP="00EA0123">
            <w:pPr>
              <w:pStyle w:val="TAC"/>
              <w:rPr>
                <w:rFonts w:eastAsia="Batang"/>
              </w:rPr>
            </w:pPr>
            <w:r w:rsidRPr="00903FEB">
              <w:rPr>
                <w:rFonts w:eastAsia="Batang"/>
              </w:rPr>
              <w:t>6</w:t>
            </w:r>
          </w:p>
        </w:tc>
      </w:tr>
      <w:tr w:rsidR="00E00A31" w:rsidRPr="00903FEB" w14:paraId="4CAFA61F"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04BCBFB8" w14:textId="77777777" w:rsidR="00E00A31" w:rsidRPr="00903FEB" w:rsidRDefault="00E00A31" w:rsidP="00EA0123">
            <w:pPr>
              <w:pStyle w:val="TAC"/>
              <w:rPr>
                <w:rFonts w:eastAsia="Batang"/>
              </w:rPr>
            </w:pPr>
            <w:r w:rsidRPr="00903FEB">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5813BBAD"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813C0C8" w14:textId="77777777" w:rsidR="00E00A31" w:rsidRPr="00903FEB" w:rsidRDefault="00E00A31" w:rsidP="00EA0123">
            <w:pPr>
              <w:pStyle w:val="TAC"/>
              <w:rPr>
                <w:rFonts w:eastAsia="Batang"/>
              </w:rPr>
            </w:pPr>
            <w:r w:rsidRPr="00903FEB">
              <w:rPr>
                <w:rFonts w:eastAsia="Batang"/>
                <w:i/>
              </w:rPr>
              <w:t>j</w:t>
            </w:r>
            <w:r w:rsidRPr="00903FEB">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8D75F77"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9765BE0" w14:textId="77777777" w:rsidR="00E00A31" w:rsidRPr="00903FEB" w:rsidRDefault="00E00A31" w:rsidP="00EA0123">
            <w:pPr>
              <w:pStyle w:val="TAC"/>
              <w:rPr>
                <w:rFonts w:eastAsia="Batang"/>
              </w:rPr>
            </w:pPr>
            <w:r w:rsidRPr="00903FEB">
              <w:rPr>
                <w:rFonts w:eastAsia="Batang"/>
              </w:rPr>
              <w:t>8</w:t>
            </w:r>
          </w:p>
        </w:tc>
      </w:tr>
      <w:tr w:rsidR="00E00A31" w:rsidRPr="00903FEB" w14:paraId="14BBC50A"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0984D5F2" w14:textId="77777777" w:rsidR="00E00A31" w:rsidRPr="00903FEB" w:rsidRDefault="00E00A31" w:rsidP="00EA0123">
            <w:pPr>
              <w:pStyle w:val="TAC"/>
              <w:rPr>
                <w:rFonts w:eastAsia="Batang"/>
              </w:rPr>
            </w:pPr>
            <w:r w:rsidRPr="00903FEB">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81060DB"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37609763" w14:textId="77777777" w:rsidR="00E00A31" w:rsidRPr="00903FEB" w:rsidRDefault="00E00A31" w:rsidP="00EA0123">
            <w:pPr>
              <w:pStyle w:val="TAC"/>
              <w:rPr>
                <w:rFonts w:eastAsia="Batang"/>
              </w:rPr>
            </w:pPr>
            <w:r w:rsidRPr="00903FEB">
              <w:rPr>
                <w:rFonts w:eastAsia="Batang"/>
                <w:i/>
              </w:rPr>
              <w:t>j</w:t>
            </w:r>
            <w:r w:rsidRPr="00903FEB">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9C850A"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A87C78" w14:textId="77777777" w:rsidR="00E00A31" w:rsidRPr="00903FEB" w:rsidRDefault="00E00A31" w:rsidP="00EA0123">
            <w:pPr>
              <w:pStyle w:val="TAC"/>
              <w:rPr>
                <w:rFonts w:eastAsia="Batang"/>
              </w:rPr>
            </w:pPr>
            <w:r w:rsidRPr="00903FEB">
              <w:rPr>
                <w:rFonts w:eastAsia="Batang"/>
              </w:rPr>
              <w:t>12</w:t>
            </w:r>
          </w:p>
        </w:tc>
      </w:tr>
      <w:tr w:rsidR="00E00A31" w:rsidRPr="00903FEB" w14:paraId="53E26E27"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0282C204" w14:textId="77777777" w:rsidR="00E00A31" w:rsidRPr="00903FEB" w:rsidRDefault="00E00A31" w:rsidP="00EA0123">
            <w:pPr>
              <w:pStyle w:val="TAC"/>
              <w:rPr>
                <w:rFonts w:eastAsia="Batang"/>
              </w:rPr>
            </w:pPr>
            <w:r w:rsidRPr="00903FEB">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6D59D277"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9EC1638" w14:textId="77777777" w:rsidR="00E00A31" w:rsidRPr="00903FEB" w:rsidRDefault="00E00A31" w:rsidP="00EA0123">
            <w:pPr>
              <w:pStyle w:val="TAC"/>
              <w:rPr>
                <w:rFonts w:eastAsia="Batang"/>
              </w:rPr>
            </w:pPr>
            <w:r w:rsidRPr="00903FEB">
              <w:rPr>
                <w:rFonts w:eastAsia="Batang"/>
                <w:i/>
              </w:rPr>
              <w:t>j</w:t>
            </w:r>
            <w:r w:rsidRPr="00903FEB">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11D3DFB"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9DFA5A5" w14:textId="77777777" w:rsidR="00E00A31" w:rsidRPr="00903FEB" w:rsidRDefault="00E00A31" w:rsidP="00EA0123">
            <w:pPr>
              <w:pStyle w:val="TAC"/>
              <w:rPr>
                <w:rFonts w:eastAsia="Batang"/>
              </w:rPr>
            </w:pPr>
            <w:r w:rsidRPr="00903FEB">
              <w:rPr>
                <w:rFonts w:eastAsia="Batang"/>
              </w:rPr>
              <w:t>10</w:t>
            </w:r>
          </w:p>
        </w:tc>
      </w:tr>
      <w:tr w:rsidR="00E00A31" w:rsidRPr="00903FEB" w14:paraId="1241D122"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30A8A563" w14:textId="77777777" w:rsidR="00E00A31" w:rsidRPr="00903FEB" w:rsidRDefault="00E00A31" w:rsidP="00EA0123">
            <w:pPr>
              <w:pStyle w:val="TAC"/>
              <w:rPr>
                <w:rFonts w:eastAsia="Batang"/>
              </w:rPr>
            </w:pPr>
            <w:r w:rsidRPr="00903FEB">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50DD8AED"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E277645" w14:textId="77777777" w:rsidR="00E00A31" w:rsidRPr="00903FEB" w:rsidRDefault="00E00A31" w:rsidP="00EA0123">
            <w:pPr>
              <w:pStyle w:val="TAC"/>
              <w:rPr>
                <w:rFonts w:eastAsia="Batang"/>
              </w:rPr>
            </w:pPr>
            <w:r w:rsidRPr="00903FEB">
              <w:rPr>
                <w:rFonts w:eastAsia="Batang"/>
                <w:i/>
              </w:rPr>
              <w:t>j</w:t>
            </w:r>
            <w:r w:rsidRPr="00903FEB">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AF11C8B"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EE0D46A" w14:textId="77777777" w:rsidR="00E00A31" w:rsidRPr="00903FEB" w:rsidRDefault="00E00A31" w:rsidP="00EA0123">
            <w:pPr>
              <w:pStyle w:val="TAC"/>
              <w:rPr>
                <w:rFonts w:eastAsia="Batang"/>
              </w:rPr>
            </w:pPr>
            <w:r w:rsidRPr="00903FEB">
              <w:rPr>
                <w:rFonts w:eastAsia="Batang"/>
              </w:rPr>
              <w:t>6</w:t>
            </w:r>
          </w:p>
        </w:tc>
      </w:tr>
      <w:tr w:rsidR="00E00A31" w:rsidRPr="00903FEB" w14:paraId="73C382DF"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0200CB1D" w14:textId="77777777" w:rsidR="00E00A31" w:rsidRPr="00903FEB" w:rsidRDefault="00E00A31" w:rsidP="00EA0123">
            <w:pPr>
              <w:pStyle w:val="TAC"/>
              <w:rPr>
                <w:rFonts w:eastAsia="Batang"/>
              </w:rPr>
            </w:pPr>
            <w:r w:rsidRPr="00903FEB">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737CCF21"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6231CA7" w14:textId="77777777" w:rsidR="00E00A31" w:rsidRPr="00903FEB" w:rsidRDefault="00E00A31" w:rsidP="00EA0123">
            <w:pPr>
              <w:pStyle w:val="TAC"/>
              <w:rPr>
                <w:rFonts w:eastAsia="Batang"/>
              </w:rPr>
            </w:pPr>
            <w:r w:rsidRPr="00903FEB">
              <w:rPr>
                <w:rFonts w:eastAsia="Batang"/>
                <w:i/>
              </w:rPr>
              <w:t>j</w:t>
            </w:r>
            <w:r w:rsidRPr="00903FEB">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0F0038"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6883E1C" w14:textId="77777777" w:rsidR="00E00A31" w:rsidRPr="00903FEB" w:rsidRDefault="00E00A31" w:rsidP="00EA0123">
            <w:pPr>
              <w:pStyle w:val="TAC"/>
              <w:rPr>
                <w:rFonts w:eastAsia="Batang"/>
              </w:rPr>
            </w:pPr>
            <w:r w:rsidRPr="00903FEB">
              <w:rPr>
                <w:rFonts w:eastAsia="Batang"/>
              </w:rPr>
              <w:t>12</w:t>
            </w:r>
          </w:p>
        </w:tc>
      </w:tr>
      <w:tr w:rsidR="00E00A31" w:rsidRPr="00903FEB" w14:paraId="01BE1B58"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2E80A8E3" w14:textId="77777777" w:rsidR="00E00A31" w:rsidRPr="00903FEB" w:rsidRDefault="00E00A31" w:rsidP="00EA0123">
            <w:pPr>
              <w:pStyle w:val="TAC"/>
              <w:rPr>
                <w:rFonts w:eastAsia="Batang"/>
              </w:rPr>
            </w:pPr>
            <w:r w:rsidRPr="00903FEB">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18DBDA51"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5324B3" w14:textId="77777777" w:rsidR="00E00A31" w:rsidRPr="00903FEB" w:rsidRDefault="00E00A31" w:rsidP="00EA0123">
            <w:pPr>
              <w:pStyle w:val="TAC"/>
              <w:rPr>
                <w:rFonts w:eastAsia="Batang"/>
              </w:rPr>
            </w:pPr>
            <w:r w:rsidRPr="00903FEB">
              <w:rPr>
                <w:rFonts w:eastAsia="Batang"/>
                <w:i/>
              </w:rPr>
              <w:t>j</w:t>
            </w:r>
            <w:r w:rsidRPr="00903FEB">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1B3C79D"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8FD8AAF" w14:textId="77777777" w:rsidR="00E00A31" w:rsidRPr="00903FEB" w:rsidRDefault="00E00A31" w:rsidP="00EA0123">
            <w:pPr>
              <w:pStyle w:val="TAC"/>
              <w:rPr>
                <w:rFonts w:eastAsia="Batang"/>
              </w:rPr>
            </w:pPr>
            <w:r w:rsidRPr="00903FEB">
              <w:rPr>
                <w:rFonts w:eastAsia="Batang"/>
              </w:rPr>
              <w:t>10</w:t>
            </w:r>
          </w:p>
        </w:tc>
      </w:tr>
      <w:tr w:rsidR="00E00A31" w:rsidRPr="00903FEB" w14:paraId="3F3317D6"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752BA22F" w14:textId="77777777" w:rsidR="00E00A31" w:rsidRPr="00903FEB" w:rsidRDefault="00E00A31" w:rsidP="00EA0123">
            <w:pPr>
              <w:pStyle w:val="TAC"/>
              <w:rPr>
                <w:rFonts w:eastAsia="Batang"/>
              </w:rPr>
            </w:pPr>
            <w:r w:rsidRPr="00903FEB">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25F9CD27" w14:textId="77777777" w:rsidR="00E00A31" w:rsidRPr="00903FEB" w:rsidRDefault="00E00A31" w:rsidP="00EA0123">
            <w:pPr>
              <w:pStyle w:val="TAC"/>
              <w:rPr>
                <w:rFonts w:eastAsia="Batang"/>
              </w:rPr>
            </w:pPr>
            <w:r w:rsidRPr="00903FEB">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B40271C" w14:textId="77777777" w:rsidR="00E00A31" w:rsidRPr="00903FEB" w:rsidRDefault="00E00A31" w:rsidP="00EA0123">
            <w:pPr>
              <w:pStyle w:val="TAC"/>
              <w:rPr>
                <w:rFonts w:eastAsia="Batang"/>
                <w:i/>
              </w:rPr>
            </w:pPr>
            <w:r w:rsidRPr="00903FEB">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729441F" w14:textId="77777777" w:rsidR="00E00A31" w:rsidRPr="00903FEB" w:rsidRDefault="00E00A31" w:rsidP="00EA0123">
            <w:pPr>
              <w:pStyle w:val="TAC"/>
              <w:rPr>
                <w:rFonts w:eastAsia="Batang"/>
              </w:rPr>
            </w:pPr>
            <w:r w:rsidRPr="00903FEB">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274948" w14:textId="77777777" w:rsidR="00E00A31" w:rsidRPr="00903FEB" w:rsidRDefault="00E00A31" w:rsidP="00EA0123">
            <w:pPr>
              <w:pStyle w:val="TAC"/>
              <w:rPr>
                <w:rFonts w:eastAsia="Batang"/>
              </w:rPr>
            </w:pPr>
            <w:r w:rsidRPr="00903FEB">
              <w:rPr>
                <w:rFonts w:eastAsia="Batang"/>
              </w:rPr>
              <w:t>4</w:t>
            </w:r>
          </w:p>
        </w:tc>
      </w:tr>
      <w:tr w:rsidR="00E00A31" w:rsidRPr="00903FEB" w14:paraId="500C55C7"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26264DED" w14:textId="77777777" w:rsidR="00E00A31" w:rsidRPr="00903FEB" w:rsidRDefault="00E00A31" w:rsidP="00EA0123">
            <w:pPr>
              <w:pStyle w:val="TAC"/>
              <w:rPr>
                <w:rFonts w:eastAsia="Batang"/>
              </w:rPr>
            </w:pPr>
            <w:r w:rsidRPr="00903FEB">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26884721"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51D8225" w14:textId="77777777" w:rsidR="00E00A31" w:rsidRPr="00903FEB" w:rsidRDefault="00E00A31" w:rsidP="00EA0123">
            <w:pPr>
              <w:pStyle w:val="TAC"/>
              <w:rPr>
                <w:rFonts w:eastAsia="Batang"/>
              </w:rPr>
            </w:pPr>
            <w:r w:rsidRPr="00903FEB">
              <w:rPr>
                <w:rFonts w:eastAsia="Batang"/>
                <w:i/>
              </w:rPr>
              <w:t>j</w:t>
            </w:r>
            <w:r w:rsidRPr="00903FEB">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816B861"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AAC5381" w14:textId="77777777" w:rsidR="00E00A31" w:rsidRPr="00903FEB" w:rsidRDefault="00E00A31" w:rsidP="00EA0123">
            <w:pPr>
              <w:pStyle w:val="TAC"/>
              <w:rPr>
                <w:rFonts w:eastAsia="Batang"/>
              </w:rPr>
            </w:pPr>
            <w:r w:rsidRPr="00903FEB">
              <w:rPr>
                <w:rFonts w:eastAsia="Batang"/>
              </w:rPr>
              <w:t>8</w:t>
            </w:r>
          </w:p>
        </w:tc>
      </w:tr>
      <w:tr w:rsidR="00E00A31" w:rsidRPr="00903FEB" w14:paraId="744266FA" w14:textId="77777777" w:rsidTr="00EA0123">
        <w:trPr>
          <w:jc w:val="center"/>
        </w:trPr>
        <w:tc>
          <w:tcPr>
            <w:tcW w:w="1501" w:type="dxa"/>
            <w:tcBorders>
              <w:top w:val="single" w:sz="4" w:space="0" w:color="auto"/>
              <w:left w:val="single" w:sz="4" w:space="0" w:color="auto"/>
              <w:bottom w:val="single" w:sz="4" w:space="0" w:color="auto"/>
              <w:right w:val="single" w:sz="4" w:space="0" w:color="auto"/>
            </w:tcBorders>
          </w:tcPr>
          <w:p w14:paraId="04438BF0" w14:textId="77777777" w:rsidR="00E00A31" w:rsidRPr="00903FEB" w:rsidRDefault="00E00A31" w:rsidP="00EA0123">
            <w:pPr>
              <w:pStyle w:val="TAC"/>
              <w:rPr>
                <w:rFonts w:eastAsia="Batang"/>
              </w:rPr>
            </w:pPr>
            <w:r w:rsidRPr="00903FEB">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2E5C2518" w14:textId="77777777" w:rsidR="00E00A31" w:rsidRPr="00903FEB" w:rsidRDefault="00E00A31" w:rsidP="00EA0123">
            <w:pPr>
              <w:pStyle w:val="TAC"/>
              <w:rPr>
                <w:rFonts w:eastAsia="Batang"/>
              </w:rPr>
            </w:pPr>
            <w:r w:rsidRPr="00903FEB">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007D852" w14:textId="77777777" w:rsidR="00E00A31" w:rsidRPr="00903FEB" w:rsidRDefault="00E00A31" w:rsidP="00EA0123">
            <w:pPr>
              <w:pStyle w:val="TAC"/>
              <w:rPr>
                <w:rFonts w:eastAsia="Batang"/>
              </w:rPr>
            </w:pPr>
            <w:r w:rsidRPr="00903FEB">
              <w:rPr>
                <w:rFonts w:eastAsia="Batang"/>
                <w:i/>
              </w:rPr>
              <w:t>j</w:t>
            </w:r>
            <w:r w:rsidRPr="00903FEB">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8028A05" w14:textId="77777777" w:rsidR="00E00A31" w:rsidRPr="00903FEB" w:rsidRDefault="00E00A31" w:rsidP="00EA0123">
            <w:pPr>
              <w:pStyle w:val="TAC"/>
              <w:rPr>
                <w:rFonts w:eastAsia="Batang"/>
              </w:rPr>
            </w:pPr>
            <w:r w:rsidRPr="00903FEB">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75BF8D" w14:textId="77777777" w:rsidR="00E00A31" w:rsidRPr="00903FEB" w:rsidRDefault="00E00A31" w:rsidP="00EA0123">
            <w:pPr>
              <w:pStyle w:val="TAC"/>
              <w:rPr>
                <w:rFonts w:eastAsia="Batang"/>
              </w:rPr>
            </w:pPr>
            <w:r w:rsidRPr="00903FEB">
              <w:rPr>
                <w:rFonts w:eastAsia="Batang"/>
              </w:rPr>
              <w:t>10</w:t>
            </w:r>
          </w:p>
        </w:tc>
      </w:tr>
    </w:tbl>
    <w:p w14:paraId="32756E19" w14:textId="77777777" w:rsidR="00E00A31" w:rsidRPr="00903FEB" w:rsidRDefault="00E00A31" w:rsidP="00E00A31">
      <w:pPr>
        <w:pStyle w:val="TH"/>
        <w:rPr>
          <w:color w:val="000000"/>
        </w:rPr>
      </w:pPr>
    </w:p>
    <w:p w14:paraId="5E0D7080" w14:textId="77777777" w:rsidR="00E00A31" w:rsidRPr="00903FEB" w:rsidRDefault="00E00A31" w:rsidP="00E00A31">
      <w:pPr>
        <w:pStyle w:val="TH"/>
        <w:rPr>
          <w:i/>
          <w:color w:val="000000"/>
          <w:lang w:val="en-US"/>
        </w:rPr>
      </w:pPr>
      <w:r w:rsidRPr="00903FEB">
        <w:rPr>
          <w:color w:val="000000"/>
        </w:rPr>
        <w:t>Table 6.1.2.1</w:t>
      </w:r>
      <w:r w:rsidRPr="00903FEB">
        <w:rPr>
          <w:color w:val="000000"/>
          <w:lang w:val="en-US"/>
        </w:rPr>
        <w:t>.1</w:t>
      </w:r>
      <w:r w:rsidRPr="00903FEB">
        <w:rPr>
          <w:color w:val="000000"/>
        </w:rPr>
        <w:t>-</w:t>
      </w:r>
      <w:r w:rsidRPr="00903FEB">
        <w:rPr>
          <w:color w:val="000000"/>
          <w:lang w:val="en-US"/>
        </w:rPr>
        <w:t>4</w:t>
      </w:r>
      <w:r w:rsidRPr="00903FEB">
        <w:rPr>
          <w:color w:val="000000"/>
        </w:rPr>
        <w:t xml:space="preserve">: Definition of value </w:t>
      </w:r>
      <w:r w:rsidRPr="00903FEB">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E00A31" w:rsidRPr="00903FEB" w14:paraId="659633E2" w14:textId="77777777" w:rsidTr="00EA0123">
        <w:trPr>
          <w:trHeight w:val="89"/>
          <w:jc w:val="center"/>
        </w:trPr>
        <w:tc>
          <w:tcPr>
            <w:tcW w:w="1620" w:type="dxa"/>
          </w:tcPr>
          <w:p w14:paraId="44A1B9EA" w14:textId="77777777" w:rsidR="00E00A31" w:rsidRPr="00903FEB" w:rsidRDefault="00E00A31" w:rsidP="00EA0123">
            <w:pPr>
              <w:pStyle w:val="TAH"/>
              <w:rPr>
                <w:rFonts w:eastAsia="Batang"/>
                <w:i/>
                <w:color w:val="000000"/>
              </w:rPr>
            </w:pPr>
            <w:r w:rsidRPr="00903FEB">
              <w:rPr>
                <w:rFonts w:eastAsia="Batang"/>
                <w:i/>
                <w:color w:val="000000"/>
              </w:rPr>
              <w:t>µ</w:t>
            </w:r>
            <w:r w:rsidRPr="00903FEB">
              <w:rPr>
                <w:rFonts w:eastAsia="Batang"/>
                <w:i/>
                <w:color w:val="000000"/>
                <w:vertAlign w:val="subscript"/>
              </w:rPr>
              <w:t>PUSCH</w:t>
            </w:r>
          </w:p>
        </w:tc>
        <w:tc>
          <w:tcPr>
            <w:tcW w:w="2061" w:type="dxa"/>
          </w:tcPr>
          <w:p w14:paraId="0B661091" w14:textId="77777777" w:rsidR="00E00A31" w:rsidRPr="00903FEB" w:rsidRDefault="00E00A31" w:rsidP="00EA0123">
            <w:pPr>
              <w:pStyle w:val="TAH"/>
              <w:rPr>
                <w:rFonts w:eastAsia="Batang"/>
                <w:i/>
                <w:color w:val="000000"/>
              </w:rPr>
            </w:pPr>
            <w:r w:rsidRPr="00903FEB">
              <w:rPr>
                <w:rFonts w:eastAsia="Batang"/>
                <w:i/>
                <w:color w:val="000000"/>
              </w:rPr>
              <w:t>j</w:t>
            </w:r>
          </w:p>
        </w:tc>
      </w:tr>
      <w:tr w:rsidR="00E00A31" w:rsidRPr="00903FEB" w14:paraId="7CF8FE94" w14:textId="77777777" w:rsidTr="00EA0123">
        <w:trPr>
          <w:jc w:val="center"/>
        </w:trPr>
        <w:tc>
          <w:tcPr>
            <w:tcW w:w="1620" w:type="dxa"/>
          </w:tcPr>
          <w:p w14:paraId="4E51618F" w14:textId="77777777" w:rsidR="00E00A31" w:rsidRPr="00903FEB" w:rsidRDefault="00E00A31" w:rsidP="00EA0123">
            <w:pPr>
              <w:pStyle w:val="TAC"/>
              <w:rPr>
                <w:rFonts w:eastAsia="Batang"/>
              </w:rPr>
            </w:pPr>
            <w:r w:rsidRPr="00903FEB">
              <w:rPr>
                <w:rFonts w:eastAsia="Batang"/>
              </w:rPr>
              <w:t>0</w:t>
            </w:r>
          </w:p>
        </w:tc>
        <w:tc>
          <w:tcPr>
            <w:tcW w:w="2061" w:type="dxa"/>
          </w:tcPr>
          <w:p w14:paraId="2318797A" w14:textId="77777777" w:rsidR="00E00A31" w:rsidRPr="00903FEB" w:rsidRDefault="00E00A31" w:rsidP="00EA0123">
            <w:pPr>
              <w:pStyle w:val="TAC"/>
              <w:rPr>
                <w:rFonts w:eastAsia="Batang"/>
              </w:rPr>
            </w:pPr>
            <w:r w:rsidRPr="00903FEB">
              <w:rPr>
                <w:rFonts w:eastAsia="Batang"/>
              </w:rPr>
              <w:t>1</w:t>
            </w:r>
          </w:p>
        </w:tc>
      </w:tr>
      <w:tr w:rsidR="00E00A31" w:rsidRPr="00903FEB" w14:paraId="2A2CB4B6" w14:textId="77777777" w:rsidTr="00EA0123">
        <w:trPr>
          <w:jc w:val="center"/>
        </w:trPr>
        <w:tc>
          <w:tcPr>
            <w:tcW w:w="1620" w:type="dxa"/>
          </w:tcPr>
          <w:p w14:paraId="774B7BFB" w14:textId="77777777" w:rsidR="00E00A31" w:rsidRPr="00903FEB" w:rsidRDefault="00E00A31" w:rsidP="00EA0123">
            <w:pPr>
              <w:pStyle w:val="TAC"/>
              <w:rPr>
                <w:rFonts w:eastAsia="Batang"/>
              </w:rPr>
            </w:pPr>
            <w:r w:rsidRPr="00903FEB">
              <w:rPr>
                <w:rFonts w:eastAsia="Batang"/>
              </w:rPr>
              <w:t>1</w:t>
            </w:r>
          </w:p>
        </w:tc>
        <w:tc>
          <w:tcPr>
            <w:tcW w:w="2061" w:type="dxa"/>
          </w:tcPr>
          <w:p w14:paraId="25E05514" w14:textId="77777777" w:rsidR="00E00A31" w:rsidRPr="00903FEB" w:rsidRDefault="00E00A31" w:rsidP="00EA0123">
            <w:pPr>
              <w:pStyle w:val="TAC"/>
              <w:rPr>
                <w:rFonts w:eastAsia="Batang"/>
              </w:rPr>
            </w:pPr>
            <w:r w:rsidRPr="00903FEB">
              <w:rPr>
                <w:rFonts w:eastAsia="Batang"/>
              </w:rPr>
              <w:t>1</w:t>
            </w:r>
          </w:p>
        </w:tc>
      </w:tr>
      <w:tr w:rsidR="00E00A31" w:rsidRPr="00903FEB" w14:paraId="553C6787" w14:textId="77777777" w:rsidTr="00EA0123">
        <w:trPr>
          <w:jc w:val="center"/>
        </w:trPr>
        <w:tc>
          <w:tcPr>
            <w:tcW w:w="1620" w:type="dxa"/>
          </w:tcPr>
          <w:p w14:paraId="101D78CC" w14:textId="77777777" w:rsidR="00E00A31" w:rsidRPr="00903FEB" w:rsidRDefault="00E00A31" w:rsidP="00EA0123">
            <w:pPr>
              <w:pStyle w:val="TAC"/>
              <w:rPr>
                <w:rFonts w:eastAsia="Batang"/>
              </w:rPr>
            </w:pPr>
            <w:r w:rsidRPr="00903FEB">
              <w:rPr>
                <w:rFonts w:eastAsia="Batang"/>
              </w:rPr>
              <w:t>2</w:t>
            </w:r>
          </w:p>
        </w:tc>
        <w:tc>
          <w:tcPr>
            <w:tcW w:w="2061" w:type="dxa"/>
          </w:tcPr>
          <w:p w14:paraId="55AFD2F2" w14:textId="77777777" w:rsidR="00E00A31" w:rsidRPr="00903FEB" w:rsidRDefault="00E00A31" w:rsidP="00EA0123">
            <w:pPr>
              <w:pStyle w:val="TAC"/>
              <w:rPr>
                <w:rFonts w:eastAsia="Batang"/>
              </w:rPr>
            </w:pPr>
            <w:r w:rsidRPr="00903FEB">
              <w:rPr>
                <w:rFonts w:eastAsia="Batang"/>
              </w:rPr>
              <w:t>2</w:t>
            </w:r>
          </w:p>
        </w:tc>
      </w:tr>
      <w:tr w:rsidR="00E00A31" w:rsidRPr="00903FEB" w14:paraId="379819C3" w14:textId="77777777" w:rsidTr="00EA0123">
        <w:trPr>
          <w:trHeight w:val="60"/>
          <w:jc w:val="center"/>
        </w:trPr>
        <w:tc>
          <w:tcPr>
            <w:tcW w:w="1620" w:type="dxa"/>
          </w:tcPr>
          <w:p w14:paraId="095C892D" w14:textId="77777777" w:rsidR="00E00A31" w:rsidRPr="00903FEB" w:rsidRDefault="00E00A31" w:rsidP="00EA0123">
            <w:pPr>
              <w:pStyle w:val="TAC"/>
              <w:rPr>
                <w:rFonts w:eastAsia="Batang"/>
              </w:rPr>
            </w:pPr>
            <w:r w:rsidRPr="00903FEB">
              <w:rPr>
                <w:rFonts w:eastAsia="Batang"/>
              </w:rPr>
              <w:t>3</w:t>
            </w:r>
          </w:p>
        </w:tc>
        <w:tc>
          <w:tcPr>
            <w:tcW w:w="2061" w:type="dxa"/>
          </w:tcPr>
          <w:p w14:paraId="3E0742BD" w14:textId="77777777" w:rsidR="00E00A31" w:rsidRPr="00903FEB" w:rsidRDefault="00E00A31" w:rsidP="00EA0123">
            <w:pPr>
              <w:pStyle w:val="TAC"/>
              <w:rPr>
                <w:rFonts w:eastAsia="Batang"/>
              </w:rPr>
            </w:pPr>
            <w:r w:rsidRPr="00903FEB">
              <w:rPr>
                <w:rFonts w:eastAsia="Batang"/>
              </w:rPr>
              <w:t>3</w:t>
            </w:r>
          </w:p>
        </w:tc>
      </w:tr>
    </w:tbl>
    <w:p w14:paraId="61212428" w14:textId="77777777" w:rsidR="00E00A31" w:rsidRPr="00903FEB" w:rsidRDefault="00E00A31" w:rsidP="00E00A31"/>
    <w:p w14:paraId="4F74F5F6" w14:textId="77777777" w:rsidR="00E00A31" w:rsidRPr="00903FEB" w:rsidRDefault="00E00A31" w:rsidP="00E00A31">
      <w:pPr>
        <w:pStyle w:val="TH"/>
        <w:rPr>
          <w:i/>
          <w:color w:val="000000"/>
          <w:lang w:val="en-US"/>
        </w:rPr>
      </w:pPr>
      <w:r w:rsidRPr="00903FEB">
        <w:rPr>
          <w:color w:val="000000"/>
        </w:rPr>
        <w:t>Table 6.1.2.1</w:t>
      </w:r>
      <w:r w:rsidRPr="00903FEB">
        <w:rPr>
          <w:color w:val="000000"/>
          <w:lang w:val="en-US"/>
        </w:rPr>
        <w:t>.1</w:t>
      </w:r>
      <w:r w:rsidRPr="00903FEB">
        <w:rPr>
          <w:color w:val="000000"/>
        </w:rPr>
        <w:t>-</w:t>
      </w:r>
      <w:r w:rsidRPr="00903FEB">
        <w:rPr>
          <w:color w:val="000000"/>
          <w:lang w:val="en-US"/>
        </w:rPr>
        <w:t>5</w:t>
      </w:r>
      <w:r w:rsidRPr="00903FEB">
        <w:rPr>
          <w:color w:val="000000"/>
        </w:rPr>
        <w:t>: Definition of value</w:t>
      </w:r>
      <w:r w:rsidRPr="00903FEB">
        <w:rPr>
          <w:color w:val="000000"/>
          <w:lang w:val="en-US"/>
        </w:rPr>
        <w:t xml:space="preserve"> </w:t>
      </w:r>
      <w:r w:rsidRPr="00903FEB">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E00A31" w:rsidRPr="00903FEB" w14:paraId="28952B69" w14:textId="77777777" w:rsidTr="00EA0123">
        <w:trPr>
          <w:trHeight w:val="89"/>
          <w:jc w:val="center"/>
        </w:trPr>
        <w:tc>
          <w:tcPr>
            <w:tcW w:w="1620" w:type="dxa"/>
          </w:tcPr>
          <w:p w14:paraId="550CB9A1" w14:textId="77777777" w:rsidR="00E00A31" w:rsidRPr="00903FEB" w:rsidRDefault="00E00A31" w:rsidP="00EA0123">
            <w:pPr>
              <w:pStyle w:val="TAH"/>
              <w:rPr>
                <w:rFonts w:eastAsia="Batang"/>
                <w:i/>
                <w:color w:val="000000"/>
              </w:rPr>
            </w:pPr>
            <w:r w:rsidRPr="00903FEB">
              <w:rPr>
                <w:rFonts w:eastAsia="Batang"/>
                <w:i/>
                <w:color w:val="000000"/>
              </w:rPr>
              <w:t>µ</w:t>
            </w:r>
            <w:r w:rsidRPr="00903FEB">
              <w:rPr>
                <w:rFonts w:eastAsia="Batang"/>
                <w:i/>
                <w:color w:val="000000"/>
                <w:vertAlign w:val="subscript"/>
              </w:rPr>
              <w:t>PUSCH</w:t>
            </w:r>
          </w:p>
        </w:tc>
        <w:tc>
          <w:tcPr>
            <w:tcW w:w="2061" w:type="dxa"/>
          </w:tcPr>
          <w:p w14:paraId="643A3877" w14:textId="77777777" w:rsidR="00E00A31" w:rsidRPr="00903FEB" w:rsidRDefault="00E00A31" w:rsidP="00EA0123">
            <w:pPr>
              <w:pStyle w:val="TAH"/>
              <w:rPr>
                <w:rFonts w:eastAsia="Batang"/>
                <w:i/>
                <w:color w:val="000000"/>
              </w:rPr>
            </w:pPr>
            <w:r w:rsidRPr="00903FEB">
              <w:rPr>
                <w:rFonts w:eastAsia="Batang" w:cs="Arial"/>
                <w:i/>
                <w:color w:val="000000"/>
              </w:rPr>
              <w:t>Δ</w:t>
            </w:r>
          </w:p>
        </w:tc>
      </w:tr>
      <w:tr w:rsidR="00E00A31" w:rsidRPr="00903FEB" w14:paraId="7A066171" w14:textId="77777777" w:rsidTr="00EA0123">
        <w:trPr>
          <w:jc w:val="center"/>
        </w:trPr>
        <w:tc>
          <w:tcPr>
            <w:tcW w:w="1620" w:type="dxa"/>
          </w:tcPr>
          <w:p w14:paraId="7DAF307C" w14:textId="77777777" w:rsidR="00E00A31" w:rsidRPr="00903FEB" w:rsidRDefault="00E00A31" w:rsidP="00EA0123">
            <w:pPr>
              <w:pStyle w:val="TAC"/>
              <w:rPr>
                <w:rFonts w:eastAsia="Batang"/>
              </w:rPr>
            </w:pPr>
            <w:r w:rsidRPr="00903FEB">
              <w:rPr>
                <w:rFonts w:eastAsia="Batang"/>
              </w:rPr>
              <w:t>0</w:t>
            </w:r>
          </w:p>
        </w:tc>
        <w:tc>
          <w:tcPr>
            <w:tcW w:w="2061" w:type="dxa"/>
          </w:tcPr>
          <w:p w14:paraId="44E400FA" w14:textId="77777777" w:rsidR="00E00A31" w:rsidRPr="00903FEB" w:rsidRDefault="00E00A31" w:rsidP="00EA0123">
            <w:pPr>
              <w:pStyle w:val="TAC"/>
              <w:rPr>
                <w:rFonts w:eastAsia="Batang"/>
                <w:lang w:val="fi-FI"/>
              </w:rPr>
            </w:pPr>
            <w:r w:rsidRPr="00903FEB">
              <w:rPr>
                <w:rFonts w:eastAsia="Batang"/>
                <w:lang w:val="fi-FI"/>
              </w:rPr>
              <w:t>2</w:t>
            </w:r>
          </w:p>
        </w:tc>
      </w:tr>
      <w:tr w:rsidR="00E00A31" w:rsidRPr="00903FEB" w14:paraId="7167C40F" w14:textId="77777777" w:rsidTr="00EA0123">
        <w:trPr>
          <w:jc w:val="center"/>
        </w:trPr>
        <w:tc>
          <w:tcPr>
            <w:tcW w:w="1620" w:type="dxa"/>
          </w:tcPr>
          <w:p w14:paraId="61D51818" w14:textId="77777777" w:rsidR="00E00A31" w:rsidRPr="00903FEB" w:rsidRDefault="00E00A31" w:rsidP="00EA0123">
            <w:pPr>
              <w:pStyle w:val="TAC"/>
              <w:rPr>
                <w:rFonts w:eastAsia="Batang"/>
              </w:rPr>
            </w:pPr>
            <w:r w:rsidRPr="00903FEB">
              <w:rPr>
                <w:rFonts w:eastAsia="Batang"/>
              </w:rPr>
              <w:t>1</w:t>
            </w:r>
          </w:p>
        </w:tc>
        <w:tc>
          <w:tcPr>
            <w:tcW w:w="2061" w:type="dxa"/>
          </w:tcPr>
          <w:p w14:paraId="470A4E39" w14:textId="77777777" w:rsidR="00E00A31" w:rsidRPr="00903FEB" w:rsidRDefault="00E00A31" w:rsidP="00EA0123">
            <w:pPr>
              <w:pStyle w:val="TAC"/>
              <w:rPr>
                <w:rFonts w:eastAsia="Batang"/>
                <w:lang w:val="fi-FI"/>
              </w:rPr>
            </w:pPr>
            <w:r w:rsidRPr="00903FEB">
              <w:rPr>
                <w:rFonts w:eastAsia="Batang"/>
                <w:lang w:val="fi-FI"/>
              </w:rPr>
              <w:t>3</w:t>
            </w:r>
          </w:p>
        </w:tc>
      </w:tr>
      <w:tr w:rsidR="00E00A31" w:rsidRPr="00903FEB" w14:paraId="0B33E9F6" w14:textId="77777777" w:rsidTr="00EA0123">
        <w:trPr>
          <w:jc w:val="center"/>
        </w:trPr>
        <w:tc>
          <w:tcPr>
            <w:tcW w:w="1620" w:type="dxa"/>
          </w:tcPr>
          <w:p w14:paraId="34D96E1C" w14:textId="77777777" w:rsidR="00E00A31" w:rsidRPr="00903FEB" w:rsidRDefault="00E00A31" w:rsidP="00EA0123">
            <w:pPr>
              <w:pStyle w:val="TAC"/>
              <w:rPr>
                <w:rFonts w:eastAsia="Batang"/>
              </w:rPr>
            </w:pPr>
            <w:r w:rsidRPr="00903FEB">
              <w:rPr>
                <w:rFonts w:eastAsia="Batang"/>
              </w:rPr>
              <w:t>2</w:t>
            </w:r>
          </w:p>
        </w:tc>
        <w:tc>
          <w:tcPr>
            <w:tcW w:w="2061" w:type="dxa"/>
          </w:tcPr>
          <w:p w14:paraId="1461E8FD" w14:textId="77777777" w:rsidR="00E00A31" w:rsidRPr="00903FEB" w:rsidRDefault="00E00A31" w:rsidP="00EA0123">
            <w:pPr>
              <w:pStyle w:val="TAC"/>
              <w:rPr>
                <w:rFonts w:eastAsia="Batang"/>
                <w:lang w:val="fi-FI"/>
              </w:rPr>
            </w:pPr>
            <w:r w:rsidRPr="00903FEB">
              <w:rPr>
                <w:rFonts w:eastAsia="Batang"/>
                <w:lang w:val="fi-FI"/>
              </w:rPr>
              <w:t>4</w:t>
            </w:r>
          </w:p>
        </w:tc>
      </w:tr>
      <w:tr w:rsidR="00E00A31" w:rsidRPr="00903FEB" w14:paraId="172E2AE8" w14:textId="77777777" w:rsidTr="00EA0123">
        <w:trPr>
          <w:trHeight w:val="60"/>
          <w:jc w:val="center"/>
        </w:trPr>
        <w:tc>
          <w:tcPr>
            <w:tcW w:w="1620" w:type="dxa"/>
          </w:tcPr>
          <w:p w14:paraId="61A330BF" w14:textId="77777777" w:rsidR="00E00A31" w:rsidRPr="00903FEB" w:rsidRDefault="00E00A31" w:rsidP="00EA0123">
            <w:pPr>
              <w:pStyle w:val="TAC"/>
              <w:rPr>
                <w:rFonts w:eastAsia="Batang"/>
              </w:rPr>
            </w:pPr>
            <w:r w:rsidRPr="00903FEB">
              <w:rPr>
                <w:rFonts w:eastAsia="Batang"/>
              </w:rPr>
              <w:t>3</w:t>
            </w:r>
          </w:p>
        </w:tc>
        <w:tc>
          <w:tcPr>
            <w:tcW w:w="2061" w:type="dxa"/>
          </w:tcPr>
          <w:p w14:paraId="4C91F9EF" w14:textId="77777777" w:rsidR="00E00A31" w:rsidRPr="00903FEB" w:rsidRDefault="00E00A31" w:rsidP="00EA0123">
            <w:pPr>
              <w:pStyle w:val="TAC"/>
              <w:rPr>
                <w:rFonts w:eastAsia="Batang"/>
                <w:lang w:val="fi-FI"/>
              </w:rPr>
            </w:pPr>
            <w:r w:rsidRPr="00903FEB">
              <w:rPr>
                <w:rFonts w:eastAsia="Batang"/>
                <w:lang w:val="fi-FI"/>
              </w:rPr>
              <w:t>6</w:t>
            </w:r>
          </w:p>
        </w:tc>
      </w:tr>
    </w:tbl>
    <w:p w14:paraId="6130BB07" w14:textId="77777777" w:rsidR="00D80137" w:rsidRPr="00903FEB" w:rsidRDefault="00D80137" w:rsidP="00D80137"/>
    <w:bookmarkEnd w:id="4"/>
    <w:bookmarkEnd w:id="1"/>
    <w:p w14:paraId="2583F6F4" w14:textId="77777777" w:rsidR="00DA5043" w:rsidRPr="0024565C" w:rsidRDefault="00DA5043" w:rsidP="00D80137">
      <w:pPr>
        <w:rPr>
          <w:kern w:val="2"/>
          <w:lang w:eastAsia="zh-CN"/>
        </w:rPr>
      </w:pPr>
    </w:p>
    <w:sectPr w:rsidR="00DA5043" w:rsidRPr="0024565C"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F7B5F3" w14:textId="77777777" w:rsidR="00D32C87" w:rsidRDefault="00D32C87">
      <w:r>
        <w:separator/>
      </w:r>
    </w:p>
  </w:endnote>
  <w:endnote w:type="continuationSeparator" w:id="0">
    <w:p w14:paraId="194A0BCA" w14:textId="77777777" w:rsidR="00D32C87" w:rsidRDefault="00D32C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 ??">
    <w:altName w:val="Arial Unicode MS"/>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93D130" w14:textId="77777777" w:rsidR="00D32C87" w:rsidRDefault="00D32C87">
      <w:r>
        <w:separator/>
      </w:r>
    </w:p>
  </w:footnote>
  <w:footnote w:type="continuationSeparator" w:id="0">
    <w:p w14:paraId="1BF7ED15" w14:textId="77777777" w:rsidR="00D32C87" w:rsidRDefault="00D32C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1968EC"/>
    <w:multiLevelType w:val="hybridMultilevel"/>
    <w:tmpl w:val="57D0190C"/>
    <w:lvl w:ilvl="0" w:tplc="5B4CE7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8D94345"/>
    <w:multiLevelType w:val="hybridMultilevel"/>
    <w:tmpl w:val="3A820124"/>
    <w:lvl w:ilvl="0" w:tplc="ED9627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D8B689F"/>
    <w:multiLevelType w:val="hybridMultilevel"/>
    <w:tmpl w:val="FC3AF69E"/>
    <w:lvl w:ilvl="0" w:tplc="23724C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 w15:restartNumberingAfterBreak="0">
    <w:nsid w:val="35275ACD"/>
    <w:multiLevelType w:val="hybridMultilevel"/>
    <w:tmpl w:val="7CC4C97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7" w15:restartNumberingAfterBreak="0">
    <w:nsid w:val="3EAE63D7"/>
    <w:multiLevelType w:val="hybridMultilevel"/>
    <w:tmpl w:val="6C4AD5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43E458D"/>
    <w:multiLevelType w:val="hybridMultilevel"/>
    <w:tmpl w:val="F7B0B1E0"/>
    <w:lvl w:ilvl="0" w:tplc="04090001">
      <w:start w:val="1"/>
      <w:numFmt w:val="bullet"/>
      <w:lvlText w:val=""/>
      <w:lvlJc w:val="left"/>
      <w:pPr>
        <w:ind w:left="903" w:hanging="420"/>
      </w:pPr>
      <w:rPr>
        <w:rFonts w:ascii="Wingdings" w:hAnsi="Wingdings" w:hint="default"/>
      </w:rPr>
    </w:lvl>
    <w:lvl w:ilvl="1" w:tplc="04090003" w:tentative="1">
      <w:start w:val="1"/>
      <w:numFmt w:val="bullet"/>
      <w:lvlText w:val=""/>
      <w:lvlJc w:val="left"/>
      <w:pPr>
        <w:ind w:left="1323" w:hanging="420"/>
      </w:pPr>
      <w:rPr>
        <w:rFonts w:ascii="Wingdings" w:hAnsi="Wingdings" w:hint="default"/>
      </w:rPr>
    </w:lvl>
    <w:lvl w:ilvl="2" w:tplc="04090005" w:tentative="1">
      <w:start w:val="1"/>
      <w:numFmt w:val="bullet"/>
      <w:lvlText w:val=""/>
      <w:lvlJc w:val="left"/>
      <w:pPr>
        <w:ind w:left="1743" w:hanging="420"/>
      </w:pPr>
      <w:rPr>
        <w:rFonts w:ascii="Wingdings" w:hAnsi="Wingdings" w:hint="default"/>
      </w:rPr>
    </w:lvl>
    <w:lvl w:ilvl="3" w:tplc="04090001" w:tentative="1">
      <w:start w:val="1"/>
      <w:numFmt w:val="bullet"/>
      <w:lvlText w:val=""/>
      <w:lvlJc w:val="left"/>
      <w:pPr>
        <w:ind w:left="2163" w:hanging="420"/>
      </w:pPr>
      <w:rPr>
        <w:rFonts w:ascii="Wingdings" w:hAnsi="Wingdings" w:hint="default"/>
      </w:rPr>
    </w:lvl>
    <w:lvl w:ilvl="4" w:tplc="04090003" w:tentative="1">
      <w:start w:val="1"/>
      <w:numFmt w:val="bullet"/>
      <w:lvlText w:val=""/>
      <w:lvlJc w:val="left"/>
      <w:pPr>
        <w:ind w:left="2583" w:hanging="420"/>
      </w:pPr>
      <w:rPr>
        <w:rFonts w:ascii="Wingdings" w:hAnsi="Wingdings" w:hint="default"/>
      </w:rPr>
    </w:lvl>
    <w:lvl w:ilvl="5" w:tplc="04090005" w:tentative="1">
      <w:start w:val="1"/>
      <w:numFmt w:val="bullet"/>
      <w:lvlText w:val=""/>
      <w:lvlJc w:val="left"/>
      <w:pPr>
        <w:ind w:left="3003" w:hanging="420"/>
      </w:pPr>
      <w:rPr>
        <w:rFonts w:ascii="Wingdings" w:hAnsi="Wingdings" w:hint="default"/>
      </w:rPr>
    </w:lvl>
    <w:lvl w:ilvl="6" w:tplc="04090001" w:tentative="1">
      <w:start w:val="1"/>
      <w:numFmt w:val="bullet"/>
      <w:lvlText w:val=""/>
      <w:lvlJc w:val="left"/>
      <w:pPr>
        <w:ind w:left="3423" w:hanging="420"/>
      </w:pPr>
      <w:rPr>
        <w:rFonts w:ascii="Wingdings" w:hAnsi="Wingdings" w:hint="default"/>
      </w:rPr>
    </w:lvl>
    <w:lvl w:ilvl="7" w:tplc="04090003" w:tentative="1">
      <w:start w:val="1"/>
      <w:numFmt w:val="bullet"/>
      <w:lvlText w:val=""/>
      <w:lvlJc w:val="left"/>
      <w:pPr>
        <w:ind w:left="3843" w:hanging="420"/>
      </w:pPr>
      <w:rPr>
        <w:rFonts w:ascii="Wingdings" w:hAnsi="Wingdings" w:hint="default"/>
      </w:rPr>
    </w:lvl>
    <w:lvl w:ilvl="8" w:tplc="04090005" w:tentative="1">
      <w:start w:val="1"/>
      <w:numFmt w:val="bullet"/>
      <w:lvlText w:val=""/>
      <w:lvlJc w:val="left"/>
      <w:pPr>
        <w:ind w:left="4263" w:hanging="420"/>
      </w:pPr>
      <w:rPr>
        <w:rFonts w:ascii="Wingdings" w:hAnsi="Wingdings" w:hint="default"/>
      </w:rPr>
    </w:lvl>
  </w:abstractNum>
  <w:abstractNum w:abstractNumId="9" w15:restartNumberingAfterBreak="0">
    <w:nsid w:val="47F37B33"/>
    <w:multiLevelType w:val="hybridMultilevel"/>
    <w:tmpl w:val="30FA6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5C548E"/>
    <w:multiLevelType w:val="hybridMultilevel"/>
    <w:tmpl w:val="4EB86A30"/>
    <w:lvl w:ilvl="0" w:tplc="1034F7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01672AD"/>
    <w:multiLevelType w:val="hybridMultilevel"/>
    <w:tmpl w:val="5F8E41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13501BA"/>
    <w:multiLevelType w:val="hybridMultilevel"/>
    <w:tmpl w:val="3A820124"/>
    <w:lvl w:ilvl="0" w:tplc="ED9627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5703FBB"/>
    <w:multiLevelType w:val="hybridMultilevel"/>
    <w:tmpl w:val="47B0BB1E"/>
    <w:lvl w:ilvl="0" w:tplc="2A5ECAF8">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4442116"/>
    <w:multiLevelType w:val="hybridMultilevel"/>
    <w:tmpl w:val="E77877C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5">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4C87708"/>
    <w:multiLevelType w:val="hybridMultilevel"/>
    <w:tmpl w:val="93A6DA38"/>
    <w:lvl w:ilvl="0" w:tplc="04090003">
      <w:start w:val="1"/>
      <w:numFmt w:val="bullet"/>
      <w:lvlText w:val="o"/>
      <w:lvlJc w:val="left"/>
      <w:pPr>
        <w:ind w:left="1749" w:hanging="420"/>
      </w:pPr>
      <w:rPr>
        <w:rFonts w:ascii="Courier New" w:hAnsi="Courier New" w:cs="Courier New" w:hint="default"/>
      </w:rPr>
    </w:lvl>
    <w:lvl w:ilvl="1" w:tplc="04090003" w:tentative="1">
      <w:start w:val="1"/>
      <w:numFmt w:val="bullet"/>
      <w:lvlText w:val=""/>
      <w:lvlJc w:val="left"/>
      <w:pPr>
        <w:ind w:left="2169" w:hanging="420"/>
      </w:pPr>
      <w:rPr>
        <w:rFonts w:ascii="Wingdings" w:hAnsi="Wingdings" w:hint="default"/>
      </w:rPr>
    </w:lvl>
    <w:lvl w:ilvl="2" w:tplc="04090005" w:tentative="1">
      <w:start w:val="1"/>
      <w:numFmt w:val="bullet"/>
      <w:lvlText w:val=""/>
      <w:lvlJc w:val="left"/>
      <w:pPr>
        <w:ind w:left="2589" w:hanging="420"/>
      </w:pPr>
      <w:rPr>
        <w:rFonts w:ascii="Wingdings" w:hAnsi="Wingdings" w:hint="default"/>
      </w:rPr>
    </w:lvl>
    <w:lvl w:ilvl="3" w:tplc="04090001" w:tentative="1">
      <w:start w:val="1"/>
      <w:numFmt w:val="bullet"/>
      <w:lvlText w:val=""/>
      <w:lvlJc w:val="left"/>
      <w:pPr>
        <w:ind w:left="3009" w:hanging="420"/>
      </w:pPr>
      <w:rPr>
        <w:rFonts w:ascii="Wingdings" w:hAnsi="Wingdings" w:hint="default"/>
      </w:rPr>
    </w:lvl>
    <w:lvl w:ilvl="4" w:tplc="04090003" w:tentative="1">
      <w:start w:val="1"/>
      <w:numFmt w:val="bullet"/>
      <w:lvlText w:val=""/>
      <w:lvlJc w:val="left"/>
      <w:pPr>
        <w:ind w:left="3429" w:hanging="420"/>
      </w:pPr>
      <w:rPr>
        <w:rFonts w:ascii="Wingdings" w:hAnsi="Wingdings" w:hint="default"/>
      </w:rPr>
    </w:lvl>
    <w:lvl w:ilvl="5" w:tplc="04090005" w:tentative="1">
      <w:start w:val="1"/>
      <w:numFmt w:val="bullet"/>
      <w:lvlText w:val=""/>
      <w:lvlJc w:val="left"/>
      <w:pPr>
        <w:ind w:left="3849" w:hanging="420"/>
      </w:pPr>
      <w:rPr>
        <w:rFonts w:ascii="Wingdings" w:hAnsi="Wingdings" w:hint="default"/>
      </w:rPr>
    </w:lvl>
    <w:lvl w:ilvl="6" w:tplc="04090001" w:tentative="1">
      <w:start w:val="1"/>
      <w:numFmt w:val="bullet"/>
      <w:lvlText w:val=""/>
      <w:lvlJc w:val="left"/>
      <w:pPr>
        <w:ind w:left="4269" w:hanging="420"/>
      </w:pPr>
      <w:rPr>
        <w:rFonts w:ascii="Wingdings" w:hAnsi="Wingdings" w:hint="default"/>
      </w:rPr>
    </w:lvl>
    <w:lvl w:ilvl="7" w:tplc="04090003" w:tentative="1">
      <w:start w:val="1"/>
      <w:numFmt w:val="bullet"/>
      <w:lvlText w:val=""/>
      <w:lvlJc w:val="left"/>
      <w:pPr>
        <w:ind w:left="4689" w:hanging="420"/>
      </w:pPr>
      <w:rPr>
        <w:rFonts w:ascii="Wingdings" w:hAnsi="Wingdings" w:hint="default"/>
      </w:rPr>
    </w:lvl>
    <w:lvl w:ilvl="8" w:tplc="04090005" w:tentative="1">
      <w:start w:val="1"/>
      <w:numFmt w:val="bullet"/>
      <w:lvlText w:val=""/>
      <w:lvlJc w:val="left"/>
      <w:pPr>
        <w:ind w:left="5109" w:hanging="420"/>
      </w:pPr>
      <w:rPr>
        <w:rFonts w:ascii="Wingdings" w:hAnsi="Wingdings" w:hint="default"/>
      </w:rPr>
    </w:lvl>
  </w:abstractNum>
  <w:abstractNum w:abstractNumId="17" w15:restartNumberingAfterBreak="0">
    <w:nsid w:val="794643E0"/>
    <w:multiLevelType w:val="hybridMultilevel"/>
    <w:tmpl w:val="4AF4E9AA"/>
    <w:lvl w:ilvl="0" w:tplc="04090003">
      <w:start w:val="1"/>
      <w:numFmt w:val="bullet"/>
      <w:lvlText w:val="o"/>
      <w:lvlJc w:val="left"/>
      <w:pPr>
        <w:ind w:left="1270" w:hanging="420"/>
      </w:pPr>
      <w:rPr>
        <w:rFonts w:ascii="Courier New" w:hAnsi="Courier New" w:cs="Courier New" w:hint="default"/>
      </w:rPr>
    </w:lvl>
    <w:lvl w:ilvl="1" w:tplc="04090003" w:tentative="1">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8" w15:restartNumberingAfterBreak="0">
    <w:nsid w:val="7DC94F60"/>
    <w:multiLevelType w:val="hybridMultilevel"/>
    <w:tmpl w:val="F06AB1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4"/>
  </w:num>
  <w:num w:numId="3">
    <w:abstractNumId w:val="1"/>
  </w:num>
  <w:num w:numId="4">
    <w:abstractNumId w:val="18"/>
  </w:num>
  <w:num w:numId="5">
    <w:abstractNumId w:val="3"/>
  </w:num>
  <w:num w:numId="6">
    <w:abstractNumId w:val="14"/>
  </w:num>
  <w:num w:numId="7">
    <w:abstractNumId w:val="12"/>
  </w:num>
  <w:num w:numId="8">
    <w:abstractNumId w:val="9"/>
  </w:num>
  <w:num w:numId="9">
    <w:abstractNumId w:val="6"/>
  </w:num>
  <w:num w:numId="10">
    <w:abstractNumId w:val="10"/>
  </w:num>
  <w:num w:numId="11">
    <w:abstractNumId w:val="8"/>
  </w:num>
  <w:num w:numId="12">
    <w:abstractNumId w:val="16"/>
  </w:num>
  <w:num w:numId="13">
    <w:abstractNumId w:val="17"/>
  </w:num>
  <w:num w:numId="14">
    <w:abstractNumId w:val="5"/>
  </w:num>
  <w:num w:numId="15">
    <w:abstractNumId w:val="15"/>
  </w:num>
  <w:num w:numId="16">
    <w:abstractNumId w:val="0"/>
  </w:num>
  <w:num w:numId="17">
    <w:abstractNumId w:val="7"/>
  </w:num>
  <w:num w:numId="18">
    <w:abstractNumId w:val="4"/>
  </w:num>
  <w:num w:numId="19">
    <w:abstractNumId w:val="4"/>
  </w:num>
  <w:num w:numId="20">
    <w:abstractNumId w:val="4"/>
  </w:num>
  <w:num w:numId="21">
    <w:abstractNumId w:val="6"/>
  </w:num>
  <w:num w:numId="22">
    <w:abstractNumId w:val="13"/>
  </w:num>
  <w:num w:numId="23">
    <w:abstractNumId w:val="2"/>
  </w:num>
  <w:num w:numId="24">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88C"/>
    <w:rsid w:val="00000D04"/>
    <w:rsid w:val="00000DB2"/>
    <w:rsid w:val="00000DFB"/>
    <w:rsid w:val="000013C6"/>
    <w:rsid w:val="000017CE"/>
    <w:rsid w:val="00001B3D"/>
    <w:rsid w:val="000020F6"/>
    <w:rsid w:val="00002588"/>
    <w:rsid w:val="00002893"/>
    <w:rsid w:val="000029A6"/>
    <w:rsid w:val="000029C0"/>
    <w:rsid w:val="00002FC0"/>
    <w:rsid w:val="000033A3"/>
    <w:rsid w:val="000035D7"/>
    <w:rsid w:val="00003605"/>
    <w:rsid w:val="00003956"/>
    <w:rsid w:val="00003C56"/>
    <w:rsid w:val="00003DE9"/>
    <w:rsid w:val="00003E9B"/>
    <w:rsid w:val="00003EC2"/>
    <w:rsid w:val="000040A9"/>
    <w:rsid w:val="0000458E"/>
    <w:rsid w:val="00004A4D"/>
    <w:rsid w:val="00004B0C"/>
    <w:rsid w:val="00004E70"/>
    <w:rsid w:val="00004FC2"/>
    <w:rsid w:val="00005D0D"/>
    <w:rsid w:val="000067CC"/>
    <w:rsid w:val="0000684F"/>
    <w:rsid w:val="00006B58"/>
    <w:rsid w:val="000072B6"/>
    <w:rsid w:val="00007813"/>
    <w:rsid w:val="000079D4"/>
    <w:rsid w:val="0001025E"/>
    <w:rsid w:val="00010297"/>
    <w:rsid w:val="000109E6"/>
    <w:rsid w:val="000109FC"/>
    <w:rsid w:val="000112B4"/>
    <w:rsid w:val="0001182D"/>
    <w:rsid w:val="00011F67"/>
    <w:rsid w:val="00012050"/>
    <w:rsid w:val="00012073"/>
    <w:rsid w:val="000122DA"/>
    <w:rsid w:val="00012798"/>
    <w:rsid w:val="00012862"/>
    <w:rsid w:val="000128E6"/>
    <w:rsid w:val="00013464"/>
    <w:rsid w:val="000134DC"/>
    <w:rsid w:val="00013BCD"/>
    <w:rsid w:val="00014C07"/>
    <w:rsid w:val="00015264"/>
    <w:rsid w:val="00015A07"/>
    <w:rsid w:val="00015C11"/>
    <w:rsid w:val="00015C3E"/>
    <w:rsid w:val="00015E68"/>
    <w:rsid w:val="00015EAC"/>
    <w:rsid w:val="00015EFB"/>
    <w:rsid w:val="000160ED"/>
    <w:rsid w:val="0001634A"/>
    <w:rsid w:val="000165E2"/>
    <w:rsid w:val="0001683A"/>
    <w:rsid w:val="00016D8B"/>
    <w:rsid w:val="000172BE"/>
    <w:rsid w:val="0001738C"/>
    <w:rsid w:val="0001754B"/>
    <w:rsid w:val="00017736"/>
    <w:rsid w:val="00017D8A"/>
    <w:rsid w:val="0002043B"/>
    <w:rsid w:val="00020DF9"/>
    <w:rsid w:val="000212F1"/>
    <w:rsid w:val="00021555"/>
    <w:rsid w:val="00021A74"/>
    <w:rsid w:val="00021DC9"/>
    <w:rsid w:val="00021F34"/>
    <w:rsid w:val="000225D8"/>
    <w:rsid w:val="00022D2E"/>
    <w:rsid w:val="00022FBD"/>
    <w:rsid w:val="00023388"/>
    <w:rsid w:val="00023425"/>
    <w:rsid w:val="000234B5"/>
    <w:rsid w:val="00023CF4"/>
    <w:rsid w:val="00023D0D"/>
    <w:rsid w:val="00023F3E"/>
    <w:rsid w:val="00024020"/>
    <w:rsid w:val="000241BE"/>
    <w:rsid w:val="00024203"/>
    <w:rsid w:val="000242F2"/>
    <w:rsid w:val="00024DE5"/>
    <w:rsid w:val="0002519B"/>
    <w:rsid w:val="00025BD3"/>
    <w:rsid w:val="000263A5"/>
    <w:rsid w:val="000266C6"/>
    <w:rsid w:val="00026A7B"/>
    <w:rsid w:val="00026D4B"/>
    <w:rsid w:val="000275C6"/>
    <w:rsid w:val="00027AD6"/>
    <w:rsid w:val="00027AFD"/>
    <w:rsid w:val="00027E15"/>
    <w:rsid w:val="0003024C"/>
    <w:rsid w:val="00030A47"/>
    <w:rsid w:val="00030AF4"/>
    <w:rsid w:val="0003188F"/>
    <w:rsid w:val="00031ADB"/>
    <w:rsid w:val="00031C0B"/>
    <w:rsid w:val="00032056"/>
    <w:rsid w:val="000323C4"/>
    <w:rsid w:val="00032478"/>
    <w:rsid w:val="0003250F"/>
    <w:rsid w:val="000328CA"/>
    <w:rsid w:val="00032E40"/>
    <w:rsid w:val="00032ECD"/>
    <w:rsid w:val="0003376B"/>
    <w:rsid w:val="000337A0"/>
    <w:rsid w:val="00033955"/>
    <w:rsid w:val="00033D8F"/>
    <w:rsid w:val="0003464E"/>
    <w:rsid w:val="00034670"/>
    <w:rsid w:val="00034676"/>
    <w:rsid w:val="000346E6"/>
    <w:rsid w:val="00034FE7"/>
    <w:rsid w:val="000352B3"/>
    <w:rsid w:val="0003534F"/>
    <w:rsid w:val="00035B26"/>
    <w:rsid w:val="00035B74"/>
    <w:rsid w:val="00035DCB"/>
    <w:rsid w:val="00035FEF"/>
    <w:rsid w:val="00037484"/>
    <w:rsid w:val="000379E3"/>
    <w:rsid w:val="000379FA"/>
    <w:rsid w:val="0004023E"/>
    <w:rsid w:val="0004024B"/>
    <w:rsid w:val="0004025E"/>
    <w:rsid w:val="00040E40"/>
    <w:rsid w:val="0004103F"/>
    <w:rsid w:val="0004108F"/>
    <w:rsid w:val="00041173"/>
    <w:rsid w:val="0004153F"/>
    <w:rsid w:val="00041747"/>
    <w:rsid w:val="00041C57"/>
    <w:rsid w:val="00041C5C"/>
    <w:rsid w:val="00041F42"/>
    <w:rsid w:val="00042075"/>
    <w:rsid w:val="000427C3"/>
    <w:rsid w:val="000434B7"/>
    <w:rsid w:val="000435E4"/>
    <w:rsid w:val="00043ABE"/>
    <w:rsid w:val="0004487C"/>
    <w:rsid w:val="000454F1"/>
    <w:rsid w:val="0004582E"/>
    <w:rsid w:val="00045873"/>
    <w:rsid w:val="00045987"/>
    <w:rsid w:val="000462AF"/>
    <w:rsid w:val="00046796"/>
    <w:rsid w:val="000467FD"/>
    <w:rsid w:val="00046AAF"/>
    <w:rsid w:val="00047194"/>
    <w:rsid w:val="00047225"/>
    <w:rsid w:val="0004738A"/>
    <w:rsid w:val="00047634"/>
    <w:rsid w:val="0004779E"/>
    <w:rsid w:val="00047AED"/>
    <w:rsid w:val="00047E60"/>
    <w:rsid w:val="000508A0"/>
    <w:rsid w:val="000519C1"/>
    <w:rsid w:val="00051D72"/>
    <w:rsid w:val="00051E6D"/>
    <w:rsid w:val="000523A4"/>
    <w:rsid w:val="00052421"/>
    <w:rsid w:val="00052AD2"/>
    <w:rsid w:val="00052E1F"/>
    <w:rsid w:val="00052E45"/>
    <w:rsid w:val="000530DF"/>
    <w:rsid w:val="00053559"/>
    <w:rsid w:val="000535A9"/>
    <w:rsid w:val="000538D5"/>
    <w:rsid w:val="00054AD4"/>
    <w:rsid w:val="00054E0C"/>
    <w:rsid w:val="0005541D"/>
    <w:rsid w:val="00055F44"/>
    <w:rsid w:val="000565C8"/>
    <w:rsid w:val="00056D69"/>
    <w:rsid w:val="00056DD6"/>
    <w:rsid w:val="00057006"/>
    <w:rsid w:val="00057126"/>
    <w:rsid w:val="00057667"/>
    <w:rsid w:val="00057DC8"/>
    <w:rsid w:val="00060087"/>
    <w:rsid w:val="00060584"/>
    <w:rsid w:val="000607B0"/>
    <w:rsid w:val="000612E1"/>
    <w:rsid w:val="0006138A"/>
    <w:rsid w:val="000614FE"/>
    <w:rsid w:val="000617A0"/>
    <w:rsid w:val="00062662"/>
    <w:rsid w:val="00062960"/>
    <w:rsid w:val="0006394D"/>
    <w:rsid w:val="00063F05"/>
    <w:rsid w:val="00064082"/>
    <w:rsid w:val="00064A1C"/>
    <w:rsid w:val="00065135"/>
    <w:rsid w:val="0006534F"/>
    <w:rsid w:val="0006556F"/>
    <w:rsid w:val="00065D38"/>
    <w:rsid w:val="00065D86"/>
    <w:rsid w:val="000661ED"/>
    <w:rsid w:val="000662A7"/>
    <w:rsid w:val="00066423"/>
    <w:rsid w:val="0006723D"/>
    <w:rsid w:val="00067DD1"/>
    <w:rsid w:val="00067E9D"/>
    <w:rsid w:val="00070042"/>
    <w:rsid w:val="00070088"/>
    <w:rsid w:val="00070318"/>
    <w:rsid w:val="00070447"/>
    <w:rsid w:val="000706E7"/>
    <w:rsid w:val="00070EF8"/>
    <w:rsid w:val="00071192"/>
    <w:rsid w:val="000713A7"/>
    <w:rsid w:val="00071B10"/>
    <w:rsid w:val="00071FAF"/>
    <w:rsid w:val="00072053"/>
    <w:rsid w:val="00072454"/>
    <w:rsid w:val="00072A80"/>
    <w:rsid w:val="000731A0"/>
    <w:rsid w:val="000736C1"/>
    <w:rsid w:val="00073797"/>
    <w:rsid w:val="00073815"/>
    <w:rsid w:val="00073DEC"/>
    <w:rsid w:val="000745AA"/>
    <w:rsid w:val="00074E86"/>
    <w:rsid w:val="00076097"/>
    <w:rsid w:val="00076317"/>
    <w:rsid w:val="0007640C"/>
    <w:rsid w:val="00076541"/>
    <w:rsid w:val="00076FFF"/>
    <w:rsid w:val="000772F4"/>
    <w:rsid w:val="000776EB"/>
    <w:rsid w:val="000804CF"/>
    <w:rsid w:val="00080EB4"/>
    <w:rsid w:val="000810D3"/>
    <w:rsid w:val="00081ACF"/>
    <w:rsid w:val="000821B7"/>
    <w:rsid w:val="00082311"/>
    <w:rsid w:val="000823B0"/>
    <w:rsid w:val="000826FF"/>
    <w:rsid w:val="00082F0F"/>
    <w:rsid w:val="0008335B"/>
    <w:rsid w:val="00083379"/>
    <w:rsid w:val="00083587"/>
    <w:rsid w:val="00083838"/>
    <w:rsid w:val="00083B6A"/>
    <w:rsid w:val="0008456C"/>
    <w:rsid w:val="00084A3F"/>
    <w:rsid w:val="00085213"/>
    <w:rsid w:val="000859E2"/>
    <w:rsid w:val="00085B14"/>
    <w:rsid w:val="00085E04"/>
    <w:rsid w:val="0008646A"/>
    <w:rsid w:val="00086800"/>
    <w:rsid w:val="00087253"/>
    <w:rsid w:val="00087913"/>
    <w:rsid w:val="00087A97"/>
    <w:rsid w:val="000902C8"/>
    <w:rsid w:val="000902DC"/>
    <w:rsid w:val="0009076B"/>
    <w:rsid w:val="000911AE"/>
    <w:rsid w:val="000931C5"/>
    <w:rsid w:val="00093697"/>
    <w:rsid w:val="00093A02"/>
    <w:rsid w:val="00093D42"/>
    <w:rsid w:val="00093DD0"/>
    <w:rsid w:val="00094901"/>
    <w:rsid w:val="00094928"/>
    <w:rsid w:val="00094A16"/>
    <w:rsid w:val="00094C1F"/>
    <w:rsid w:val="00094DE6"/>
    <w:rsid w:val="000950F8"/>
    <w:rsid w:val="000952CA"/>
    <w:rsid w:val="000952EC"/>
    <w:rsid w:val="00096356"/>
    <w:rsid w:val="000969CC"/>
    <w:rsid w:val="00096FE9"/>
    <w:rsid w:val="000970C2"/>
    <w:rsid w:val="00097C99"/>
    <w:rsid w:val="00097F9F"/>
    <w:rsid w:val="000A0F14"/>
    <w:rsid w:val="000A1174"/>
    <w:rsid w:val="000A1268"/>
    <w:rsid w:val="000A1441"/>
    <w:rsid w:val="000A17D0"/>
    <w:rsid w:val="000A1A06"/>
    <w:rsid w:val="000A1B60"/>
    <w:rsid w:val="000A1CD4"/>
    <w:rsid w:val="000A21B4"/>
    <w:rsid w:val="000A29C3"/>
    <w:rsid w:val="000A2CC7"/>
    <w:rsid w:val="000A2ED6"/>
    <w:rsid w:val="000A31DF"/>
    <w:rsid w:val="000A3C11"/>
    <w:rsid w:val="000A4205"/>
    <w:rsid w:val="000A4A19"/>
    <w:rsid w:val="000A4F9C"/>
    <w:rsid w:val="000A5136"/>
    <w:rsid w:val="000A5344"/>
    <w:rsid w:val="000A5482"/>
    <w:rsid w:val="000A588E"/>
    <w:rsid w:val="000A6002"/>
    <w:rsid w:val="000A6351"/>
    <w:rsid w:val="000A63D6"/>
    <w:rsid w:val="000A6851"/>
    <w:rsid w:val="000A6852"/>
    <w:rsid w:val="000A700C"/>
    <w:rsid w:val="000A734A"/>
    <w:rsid w:val="000A7B38"/>
    <w:rsid w:val="000B0343"/>
    <w:rsid w:val="000B0386"/>
    <w:rsid w:val="000B03B2"/>
    <w:rsid w:val="000B1467"/>
    <w:rsid w:val="000B1675"/>
    <w:rsid w:val="000B1923"/>
    <w:rsid w:val="000B1A6B"/>
    <w:rsid w:val="000B2768"/>
    <w:rsid w:val="000B2985"/>
    <w:rsid w:val="000B2A6F"/>
    <w:rsid w:val="000B2C88"/>
    <w:rsid w:val="000B3220"/>
    <w:rsid w:val="000B3342"/>
    <w:rsid w:val="000B406A"/>
    <w:rsid w:val="000B456D"/>
    <w:rsid w:val="000B494C"/>
    <w:rsid w:val="000B49CA"/>
    <w:rsid w:val="000B4A65"/>
    <w:rsid w:val="000B51FA"/>
    <w:rsid w:val="000B5905"/>
    <w:rsid w:val="000B5975"/>
    <w:rsid w:val="000B5EDB"/>
    <w:rsid w:val="000B65B0"/>
    <w:rsid w:val="000B65FD"/>
    <w:rsid w:val="000B6944"/>
    <w:rsid w:val="000B6E2C"/>
    <w:rsid w:val="000B744E"/>
    <w:rsid w:val="000B76C5"/>
    <w:rsid w:val="000B795E"/>
    <w:rsid w:val="000B7A10"/>
    <w:rsid w:val="000B7EF4"/>
    <w:rsid w:val="000C00AE"/>
    <w:rsid w:val="000C0429"/>
    <w:rsid w:val="000C0981"/>
    <w:rsid w:val="000C0C93"/>
    <w:rsid w:val="000C0F84"/>
    <w:rsid w:val="000C115D"/>
    <w:rsid w:val="000C1424"/>
    <w:rsid w:val="000C14AD"/>
    <w:rsid w:val="000C1535"/>
    <w:rsid w:val="000C1836"/>
    <w:rsid w:val="000C1D26"/>
    <w:rsid w:val="000C1F43"/>
    <w:rsid w:val="000C206A"/>
    <w:rsid w:val="000C252B"/>
    <w:rsid w:val="000C2F39"/>
    <w:rsid w:val="000C2FBD"/>
    <w:rsid w:val="000C3043"/>
    <w:rsid w:val="000C38A2"/>
    <w:rsid w:val="000C3AA0"/>
    <w:rsid w:val="000C3B0C"/>
    <w:rsid w:val="000C3CAB"/>
    <w:rsid w:val="000C3DFF"/>
    <w:rsid w:val="000C422D"/>
    <w:rsid w:val="000C491E"/>
    <w:rsid w:val="000C4982"/>
    <w:rsid w:val="000C4BBA"/>
    <w:rsid w:val="000C5F91"/>
    <w:rsid w:val="000C6025"/>
    <w:rsid w:val="000C60FD"/>
    <w:rsid w:val="000C639F"/>
    <w:rsid w:val="000C72E4"/>
    <w:rsid w:val="000D0310"/>
    <w:rsid w:val="000D0313"/>
    <w:rsid w:val="000D0565"/>
    <w:rsid w:val="000D0615"/>
    <w:rsid w:val="000D0E4E"/>
    <w:rsid w:val="000D0FDD"/>
    <w:rsid w:val="000D102F"/>
    <w:rsid w:val="000D113C"/>
    <w:rsid w:val="000D12D1"/>
    <w:rsid w:val="000D159A"/>
    <w:rsid w:val="000D1796"/>
    <w:rsid w:val="000D1DF0"/>
    <w:rsid w:val="000D22CC"/>
    <w:rsid w:val="000D2DE9"/>
    <w:rsid w:val="000D36AE"/>
    <w:rsid w:val="000D38A1"/>
    <w:rsid w:val="000D3C9E"/>
    <w:rsid w:val="000D3DB0"/>
    <w:rsid w:val="000D4C4E"/>
    <w:rsid w:val="000D4CB6"/>
    <w:rsid w:val="000D4E2E"/>
    <w:rsid w:val="000D4E68"/>
    <w:rsid w:val="000D5077"/>
    <w:rsid w:val="000D517F"/>
    <w:rsid w:val="000D5362"/>
    <w:rsid w:val="000D56D8"/>
    <w:rsid w:val="000D57F8"/>
    <w:rsid w:val="000D5851"/>
    <w:rsid w:val="000D5B18"/>
    <w:rsid w:val="000D5C60"/>
    <w:rsid w:val="000D6477"/>
    <w:rsid w:val="000D7156"/>
    <w:rsid w:val="000D71C8"/>
    <w:rsid w:val="000D71E2"/>
    <w:rsid w:val="000D73A5"/>
    <w:rsid w:val="000D7884"/>
    <w:rsid w:val="000E0308"/>
    <w:rsid w:val="000E07D6"/>
    <w:rsid w:val="000E0B5C"/>
    <w:rsid w:val="000E0C2D"/>
    <w:rsid w:val="000E0CBD"/>
    <w:rsid w:val="000E1233"/>
    <w:rsid w:val="000E1380"/>
    <w:rsid w:val="000E18DF"/>
    <w:rsid w:val="000E1B87"/>
    <w:rsid w:val="000E2478"/>
    <w:rsid w:val="000E2746"/>
    <w:rsid w:val="000E27A5"/>
    <w:rsid w:val="000E27EF"/>
    <w:rsid w:val="000E29B2"/>
    <w:rsid w:val="000E2B83"/>
    <w:rsid w:val="000E3055"/>
    <w:rsid w:val="000E357B"/>
    <w:rsid w:val="000E3659"/>
    <w:rsid w:val="000E3A06"/>
    <w:rsid w:val="000E3ABE"/>
    <w:rsid w:val="000E3C50"/>
    <w:rsid w:val="000E41B4"/>
    <w:rsid w:val="000E44BD"/>
    <w:rsid w:val="000E4EF7"/>
    <w:rsid w:val="000E59A0"/>
    <w:rsid w:val="000E5D70"/>
    <w:rsid w:val="000E5E1E"/>
    <w:rsid w:val="000E6305"/>
    <w:rsid w:val="000E6C16"/>
    <w:rsid w:val="000E6FA5"/>
    <w:rsid w:val="000E7A84"/>
    <w:rsid w:val="000E7CA3"/>
    <w:rsid w:val="000F02B7"/>
    <w:rsid w:val="000F04A4"/>
    <w:rsid w:val="000F0CCD"/>
    <w:rsid w:val="000F15BC"/>
    <w:rsid w:val="000F180A"/>
    <w:rsid w:val="000F1927"/>
    <w:rsid w:val="000F1C92"/>
    <w:rsid w:val="000F238B"/>
    <w:rsid w:val="000F2EEE"/>
    <w:rsid w:val="000F3338"/>
    <w:rsid w:val="000F3609"/>
    <w:rsid w:val="000F3697"/>
    <w:rsid w:val="000F4451"/>
    <w:rsid w:val="000F470E"/>
    <w:rsid w:val="000F49EC"/>
    <w:rsid w:val="000F4AC0"/>
    <w:rsid w:val="000F532C"/>
    <w:rsid w:val="000F5930"/>
    <w:rsid w:val="000F617A"/>
    <w:rsid w:val="000F67CE"/>
    <w:rsid w:val="000F67E5"/>
    <w:rsid w:val="000F68BD"/>
    <w:rsid w:val="000F6946"/>
    <w:rsid w:val="000F6C8A"/>
    <w:rsid w:val="000F6FAE"/>
    <w:rsid w:val="000F7F58"/>
    <w:rsid w:val="00100128"/>
    <w:rsid w:val="0010058D"/>
    <w:rsid w:val="00100811"/>
    <w:rsid w:val="00100FF3"/>
    <w:rsid w:val="001017DB"/>
    <w:rsid w:val="00101F8F"/>
    <w:rsid w:val="00101FCC"/>
    <w:rsid w:val="001020ED"/>
    <w:rsid w:val="001026CA"/>
    <w:rsid w:val="001043C2"/>
    <w:rsid w:val="001043E1"/>
    <w:rsid w:val="00104752"/>
    <w:rsid w:val="0010505A"/>
    <w:rsid w:val="0010513F"/>
    <w:rsid w:val="00105460"/>
    <w:rsid w:val="00105CC7"/>
    <w:rsid w:val="00105DAF"/>
    <w:rsid w:val="00106108"/>
    <w:rsid w:val="0010694D"/>
    <w:rsid w:val="001071F0"/>
    <w:rsid w:val="00107779"/>
    <w:rsid w:val="001078C2"/>
    <w:rsid w:val="00107A76"/>
    <w:rsid w:val="00107B6C"/>
    <w:rsid w:val="00107E1C"/>
    <w:rsid w:val="00110243"/>
    <w:rsid w:val="001112C4"/>
    <w:rsid w:val="00111335"/>
    <w:rsid w:val="00111444"/>
    <w:rsid w:val="00111723"/>
    <w:rsid w:val="00111724"/>
    <w:rsid w:val="001119DB"/>
    <w:rsid w:val="001129B5"/>
    <w:rsid w:val="00112BE6"/>
    <w:rsid w:val="0011314E"/>
    <w:rsid w:val="001135C7"/>
    <w:rsid w:val="001141E3"/>
    <w:rsid w:val="001144DF"/>
    <w:rsid w:val="00114836"/>
    <w:rsid w:val="0011557B"/>
    <w:rsid w:val="001158E3"/>
    <w:rsid w:val="001163EF"/>
    <w:rsid w:val="00116A86"/>
    <w:rsid w:val="00116E65"/>
    <w:rsid w:val="0011700E"/>
    <w:rsid w:val="00117969"/>
    <w:rsid w:val="00117C85"/>
    <w:rsid w:val="0012020F"/>
    <w:rsid w:val="00120B13"/>
    <w:rsid w:val="001215E1"/>
    <w:rsid w:val="0012176B"/>
    <w:rsid w:val="001217CE"/>
    <w:rsid w:val="00121BBC"/>
    <w:rsid w:val="00121EC8"/>
    <w:rsid w:val="00121F6E"/>
    <w:rsid w:val="00122CD7"/>
    <w:rsid w:val="00123E5A"/>
    <w:rsid w:val="00124A79"/>
    <w:rsid w:val="00124D84"/>
    <w:rsid w:val="0012507A"/>
    <w:rsid w:val="001250DD"/>
    <w:rsid w:val="00125733"/>
    <w:rsid w:val="00125DFD"/>
    <w:rsid w:val="001263AA"/>
    <w:rsid w:val="00127948"/>
    <w:rsid w:val="001279DC"/>
    <w:rsid w:val="00127DFA"/>
    <w:rsid w:val="00127E5E"/>
    <w:rsid w:val="00130318"/>
    <w:rsid w:val="00130779"/>
    <w:rsid w:val="001307A1"/>
    <w:rsid w:val="00130808"/>
    <w:rsid w:val="00130D1C"/>
    <w:rsid w:val="00131980"/>
    <w:rsid w:val="00131B95"/>
    <w:rsid w:val="00131E4D"/>
    <w:rsid w:val="00131EE9"/>
    <w:rsid w:val="0013200A"/>
    <w:rsid w:val="001321D3"/>
    <w:rsid w:val="00133567"/>
    <w:rsid w:val="00133599"/>
    <w:rsid w:val="0013382E"/>
    <w:rsid w:val="00133BF7"/>
    <w:rsid w:val="00134552"/>
    <w:rsid w:val="0013467C"/>
    <w:rsid w:val="00134779"/>
    <w:rsid w:val="0013490E"/>
    <w:rsid w:val="00134B88"/>
    <w:rsid w:val="00134F08"/>
    <w:rsid w:val="00134F64"/>
    <w:rsid w:val="001357A1"/>
    <w:rsid w:val="00135A5E"/>
    <w:rsid w:val="00135D5B"/>
    <w:rsid w:val="0013693D"/>
    <w:rsid w:val="00136A23"/>
    <w:rsid w:val="00136B99"/>
    <w:rsid w:val="00136C90"/>
    <w:rsid w:val="0013725F"/>
    <w:rsid w:val="00137470"/>
    <w:rsid w:val="001375B0"/>
    <w:rsid w:val="00137F32"/>
    <w:rsid w:val="001403A9"/>
    <w:rsid w:val="0014063E"/>
    <w:rsid w:val="0014087D"/>
    <w:rsid w:val="00140D0F"/>
    <w:rsid w:val="00140F74"/>
    <w:rsid w:val="00141191"/>
    <w:rsid w:val="0014159C"/>
    <w:rsid w:val="001421C0"/>
    <w:rsid w:val="00142665"/>
    <w:rsid w:val="001428B0"/>
    <w:rsid w:val="001430AB"/>
    <w:rsid w:val="0014384A"/>
    <w:rsid w:val="001444EB"/>
    <w:rsid w:val="0014450F"/>
    <w:rsid w:val="00144D3B"/>
    <w:rsid w:val="00144D8F"/>
    <w:rsid w:val="00145317"/>
    <w:rsid w:val="00145C20"/>
    <w:rsid w:val="00145C74"/>
    <w:rsid w:val="00145FF2"/>
    <w:rsid w:val="00146017"/>
    <w:rsid w:val="00146141"/>
    <w:rsid w:val="001462E9"/>
    <w:rsid w:val="00146E32"/>
    <w:rsid w:val="00146FE2"/>
    <w:rsid w:val="001471B3"/>
    <w:rsid w:val="001472AB"/>
    <w:rsid w:val="00147873"/>
    <w:rsid w:val="00150D79"/>
    <w:rsid w:val="00151387"/>
    <w:rsid w:val="00151619"/>
    <w:rsid w:val="00152170"/>
    <w:rsid w:val="001524D2"/>
    <w:rsid w:val="00152835"/>
    <w:rsid w:val="00153010"/>
    <w:rsid w:val="00153089"/>
    <w:rsid w:val="00153CB1"/>
    <w:rsid w:val="001544EF"/>
    <w:rsid w:val="00155450"/>
    <w:rsid w:val="001557FF"/>
    <w:rsid w:val="001559FA"/>
    <w:rsid w:val="0015623C"/>
    <w:rsid w:val="00156374"/>
    <w:rsid w:val="001566E0"/>
    <w:rsid w:val="00156CCB"/>
    <w:rsid w:val="0015732D"/>
    <w:rsid w:val="00157602"/>
    <w:rsid w:val="001577D8"/>
    <w:rsid w:val="001578A9"/>
    <w:rsid w:val="00157A7F"/>
    <w:rsid w:val="00157FC3"/>
    <w:rsid w:val="00160193"/>
    <w:rsid w:val="00160739"/>
    <w:rsid w:val="00160E63"/>
    <w:rsid w:val="00161364"/>
    <w:rsid w:val="00161658"/>
    <w:rsid w:val="00161676"/>
    <w:rsid w:val="00161C3C"/>
    <w:rsid w:val="00162013"/>
    <w:rsid w:val="0016271E"/>
    <w:rsid w:val="00162919"/>
    <w:rsid w:val="00162D7A"/>
    <w:rsid w:val="00162E1B"/>
    <w:rsid w:val="00163033"/>
    <w:rsid w:val="00163141"/>
    <w:rsid w:val="00163FC7"/>
    <w:rsid w:val="001642E3"/>
    <w:rsid w:val="0016451C"/>
    <w:rsid w:val="001648CA"/>
    <w:rsid w:val="00164CE2"/>
    <w:rsid w:val="00164DAB"/>
    <w:rsid w:val="0016574D"/>
    <w:rsid w:val="00165BBB"/>
    <w:rsid w:val="0016613F"/>
    <w:rsid w:val="00166215"/>
    <w:rsid w:val="00166591"/>
    <w:rsid w:val="001666F3"/>
    <w:rsid w:val="00166CF1"/>
    <w:rsid w:val="001674A1"/>
    <w:rsid w:val="00167819"/>
    <w:rsid w:val="001708DD"/>
    <w:rsid w:val="00171143"/>
    <w:rsid w:val="0017196C"/>
    <w:rsid w:val="00171AAD"/>
    <w:rsid w:val="00172602"/>
    <w:rsid w:val="0017274F"/>
    <w:rsid w:val="00172864"/>
    <w:rsid w:val="00172B82"/>
    <w:rsid w:val="00172CCB"/>
    <w:rsid w:val="00172ED1"/>
    <w:rsid w:val="00172EFA"/>
    <w:rsid w:val="001730B3"/>
    <w:rsid w:val="00173608"/>
    <w:rsid w:val="00173800"/>
    <w:rsid w:val="00173970"/>
    <w:rsid w:val="00173D57"/>
    <w:rsid w:val="0017415C"/>
    <w:rsid w:val="001745C1"/>
    <w:rsid w:val="001745EC"/>
    <w:rsid w:val="001747B7"/>
    <w:rsid w:val="00174A90"/>
    <w:rsid w:val="00175662"/>
    <w:rsid w:val="00175C30"/>
    <w:rsid w:val="00177069"/>
    <w:rsid w:val="00177B3F"/>
    <w:rsid w:val="00177E22"/>
    <w:rsid w:val="00177FC1"/>
    <w:rsid w:val="0018034F"/>
    <w:rsid w:val="00180AC5"/>
    <w:rsid w:val="001815A2"/>
    <w:rsid w:val="00181A61"/>
    <w:rsid w:val="00181B0E"/>
    <w:rsid w:val="00181FC1"/>
    <w:rsid w:val="001824CD"/>
    <w:rsid w:val="00183034"/>
    <w:rsid w:val="001830F7"/>
    <w:rsid w:val="0018352C"/>
    <w:rsid w:val="00183753"/>
    <w:rsid w:val="00183EE6"/>
    <w:rsid w:val="001846C8"/>
    <w:rsid w:val="001853E6"/>
    <w:rsid w:val="0018588A"/>
    <w:rsid w:val="00185ACA"/>
    <w:rsid w:val="001860FE"/>
    <w:rsid w:val="001868BB"/>
    <w:rsid w:val="00186C56"/>
    <w:rsid w:val="00186E28"/>
    <w:rsid w:val="00186EEB"/>
    <w:rsid w:val="00187252"/>
    <w:rsid w:val="00190211"/>
    <w:rsid w:val="0019095C"/>
    <w:rsid w:val="00191388"/>
    <w:rsid w:val="00191BB0"/>
    <w:rsid w:val="00191C91"/>
    <w:rsid w:val="00192DD9"/>
    <w:rsid w:val="0019333A"/>
    <w:rsid w:val="00193411"/>
    <w:rsid w:val="00193F1E"/>
    <w:rsid w:val="00194339"/>
    <w:rsid w:val="001943B4"/>
    <w:rsid w:val="0019469F"/>
    <w:rsid w:val="00194848"/>
    <w:rsid w:val="001949A4"/>
    <w:rsid w:val="001949F7"/>
    <w:rsid w:val="00194A37"/>
    <w:rsid w:val="00194D38"/>
    <w:rsid w:val="00194D3C"/>
    <w:rsid w:val="00194E98"/>
    <w:rsid w:val="00195330"/>
    <w:rsid w:val="0019580C"/>
    <w:rsid w:val="001958EA"/>
    <w:rsid w:val="001959E3"/>
    <w:rsid w:val="00195E0E"/>
    <w:rsid w:val="001962D0"/>
    <w:rsid w:val="00196461"/>
    <w:rsid w:val="001966B4"/>
    <w:rsid w:val="00196C79"/>
    <w:rsid w:val="00196E1D"/>
    <w:rsid w:val="00196FDA"/>
    <w:rsid w:val="00197032"/>
    <w:rsid w:val="0019759B"/>
    <w:rsid w:val="00197B84"/>
    <w:rsid w:val="001A0B02"/>
    <w:rsid w:val="001A112A"/>
    <w:rsid w:val="001A1180"/>
    <w:rsid w:val="001A180D"/>
    <w:rsid w:val="001A1BAC"/>
    <w:rsid w:val="001A1D2B"/>
    <w:rsid w:val="001A22F8"/>
    <w:rsid w:val="001A23CE"/>
    <w:rsid w:val="001A287F"/>
    <w:rsid w:val="001A2C89"/>
    <w:rsid w:val="001A2EEF"/>
    <w:rsid w:val="001A48C6"/>
    <w:rsid w:val="001A4AFB"/>
    <w:rsid w:val="001A51A5"/>
    <w:rsid w:val="001A57B4"/>
    <w:rsid w:val="001A57F8"/>
    <w:rsid w:val="001A5A8C"/>
    <w:rsid w:val="001A5F22"/>
    <w:rsid w:val="001A640D"/>
    <w:rsid w:val="001A673E"/>
    <w:rsid w:val="001A7170"/>
    <w:rsid w:val="001A7763"/>
    <w:rsid w:val="001A7B60"/>
    <w:rsid w:val="001B003B"/>
    <w:rsid w:val="001B00DD"/>
    <w:rsid w:val="001B0484"/>
    <w:rsid w:val="001B0837"/>
    <w:rsid w:val="001B13BB"/>
    <w:rsid w:val="001B157E"/>
    <w:rsid w:val="001B164C"/>
    <w:rsid w:val="001B1AE0"/>
    <w:rsid w:val="001B1BA5"/>
    <w:rsid w:val="001B1FEA"/>
    <w:rsid w:val="001B2371"/>
    <w:rsid w:val="001B2D68"/>
    <w:rsid w:val="001B3964"/>
    <w:rsid w:val="001B3F54"/>
    <w:rsid w:val="001B3F9F"/>
    <w:rsid w:val="001B40C0"/>
    <w:rsid w:val="001B4452"/>
    <w:rsid w:val="001B466C"/>
    <w:rsid w:val="001B4F34"/>
    <w:rsid w:val="001B52EC"/>
    <w:rsid w:val="001B5434"/>
    <w:rsid w:val="001B554A"/>
    <w:rsid w:val="001B5709"/>
    <w:rsid w:val="001B5808"/>
    <w:rsid w:val="001B5E9C"/>
    <w:rsid w:val="001B6564"/>
    <w:rsid w:val="001B65AD"/>
    <w:rsid w:val="001B691A"/>
    <w:rsid w:val="001B6F6F"/>
    <w:rsid w:val="001B70B5"/>
    <w:rsid w:val="001B7718"/>
    <w:rsid w:val="001C01E8"/>
    <w:rsid w:val="001C02D8"/>
    <w:rsid w:val="001C04E3"/>
    <w:rsid w:val="001C0C29"/>
    <w:rsid w:val="001C1038"/>
    <w:rsid w:val="001C1080"/>
    <w:rsid w:val="001C1B26"/>
    <w:rsid w:val="001C2378"/>
    <w:rsid w:val="001C2811"/>
    <w:rsid w:val="001C2F49"/>
    <w:rsid w:val="001C317F"/>
    <w:rsid w:val="001C386C"/>
    <w:rsid w:val="001C3C7E"/>
    <w:rsid w:val="001C3EE9"/>
    <w:rsid w:val="001C3FA4"/>
    <w:rsid w:val="001C40F9"/>
    <w:rsid w:val="001C458B"/>
    <w:rsid w:val="001C46E1"/>
    <w:rsid w:val="001C47DB"/>
    <w:rsid w:val="001C5714"/>
    <w:rsid w:val="001C5962"/>
    <w:rsid w:val="001C59D4"/>
    <w:rsid w:val="001C5CE6"/>
    <w:rsid w:val="001C5D4F"/>
    <w:rsid w:val="001C64C0"/>
    <w:rsid w:val="001C69DA"/>
    <w:rsid w:val="001C6B38"/>
    <w:rsid w:val="001C6CBF"/>
    <w:rsid w:val="001C6F06"/>
    <w:rsid w:val="001C703D"/>
    <w:rsid w:val="001C71E9"/>
    <w:rsid w:val="001D003F"/>
    <w:rsid w:val="001D0DF2"/>
    <w:rsid w:val="001D117A"/>
    <w:rsid w:val="001D13F7"/>
    <w:rsid w:val="001D1698"/>
    <w:rsid w:val="001D183E"/>
    <w:rsid w:val="001D1AC4"/>
    <w:rsid w:val="001D2030"/>
    <w:rsid w:val="001D2360"/>
    <w:rsid w:val="001D293F"/>
    <w:rsid w:val="001D2B86"/>
    <w:rsid w:val="001D2DA0"/>
    <w:rsid w:val="001D3109"/>
    <w:rsid w:val="001D31E6"/>
    <w:rsid w:val="001D332E"/>
    <w:rsid w:val="001D4336"/>
    <w:rsid w:val="001D5033"/>
    <w:rsid w:val="001D51FA"/>
    <w:rsid w:val="001D5C88"/>
    <w:rsid w:val="001D5D90"/>
    <w:rsid w:val="001D619A"/>
    <w:rsid w:val="001D622B"/>
    <w:rsid w:val="001D6567"/>
    <w:rsid w:val="001D695C"/>
    <w:rsid w:val="001D69A9"/>
    <w:rsid w:val="001D6B2B"/>
    <w:rsid w:val="001D6FD9"/>
    <w:rsid w:val="001D72EB"/>
    <w:rsid w:val="001D780E"/>
    <w:rsid w:val="001D7E3F"/>
    <w:rsid w:val="001E05C3"/>
    <w:rsid w:val="001E0ACE"/>
    <w:rsid w:val="001E0AD3"/>
    <w:rsid w:val="001E0D6E"/>
    <w:rsid w:val="001E0F81"/>
    <w:rsid w:val="001E18BE"/>
    <w:rsid w:val="001E2486"/>
    <w:rsid w:val="001E2806"/>
    <w:rsid w:val="001E30DE"/>
    <w:rsid w:val="001E35FF"/>
    <w:rsid w:val="001E36E4"/>
    <w:rsid w:val="001E379D"/>
    <w:rsid w:val="001E37D8"/>
    <w:rsid w:val="001E3A3C"/>
    <w:rsid w:val="001E3B30"/>
    <w:rsid w:val="001E3C6A"/>
    <w:rsid w:val="001E40EE"/>
    <w:rsid w:val="001E4BCD"/>
    <w:rsid w:val="001E4E90"/>
    <w:rsid w:val="001E4F52"/>
    <w:rsid w:val="001E58DE"/>
    <w:rsid w:val="001E5A75"/>
    <w:rsid w:val="001E5A7D"/>
    <w:rsid w:val="001E5C23"/>
    <w:rsid w:val="001E6294"/>
    <w:rsid w:val="001E6830"/>
    <w:rsid w:val="001E6E30"/>
    <w:rsid w:val="001E7504"/>
    <w:rsid w:val="001E76DF"/>
    <w:rsid w:val="001E780D"/>
    <w:rsid w:val="001E7A77"/>
    <w:rsid w:val="001E7AF8"/>
    <w:rsid w:val="001F1308"/>
    <w:rsid w:val="001F13E7"/>
    <w:rsid w:val="001F1525"/>
    <w:rsid w:val="001F1D28"/>
    <w:rsid w:val="001F1D89"/>
    <w:rsid w:val="001F1E87"/>
    <w:rsid w:val="001F1EB6"/>
    <w:rsid w:val="001F21FB"/>
    <w:rsid w:val="001F29EB"/>
    <w:rsid w:val="001F2E23"/>
    <w:rsid w:val="001F2EC5"/>
    <w:rsid w:val="001F2F81"/>
    <w:rsid w:val="001F341F"/>
    <w:rsid w:val="001F3911"/>
    <w:rsid w:val="001F3B53"/>
    <w:rsid w:val="001F3E7D"/>
    <w:rsid w:val="001F3F1A"/>
    <w:rsid w:val="001F432B"/>
    <w:rsid w:val="001F43BC"/>
    <w:rsid w:val="001F4B71"/>
    <w:rsid w:val="001F4CBD"/>
    <w:rsid w:val="001F508B"/>
    <w:rsid w:val="001F5517"/>
    <w:rsid w:val="001F5545"/>
    <w:rsid w:val="001F5777"/>
    <w:rsid w:val="001F5937"/>
    <w:rsid w:val="001F59E3"/>
    <w:rsid w:val="001F59ED"/>
    <w:rsid w:val="001F5A6E"/>
    <w:rsid w:val="001F66EA"/>
    <w:rsid w:val="001F6872"/>
    <w:rsid w:val="001F68BB"/>
    <w:rsid w:val="001F6CF5"/>
    <w:rsid w:val="001F70C3"/>
    <w:rsid w:val="001F7121"/>
    <w:rsid w:val="001F7F47"/>
    <w:rsid w:val="002001AA"/>
    <w:rsid w:val="00200247"/>
    <w:rsid w:val="002006B0"/>
    <w:rsid w:val="00200D2C"/>
    <w:rsid w:val="002014DC"/>
    <w:rsid w:val="002017D7"/>
    <w:rsid w:val="002019D8"/>
    <w:rsid w:val="00201E7C"/>
    <w:rsid w:val="00201EC7"/>
    <w:rsid w:val="00201F03"/>
    <w:rsid w:val="0020287D"/>
    <w:rsid w:val="00202D59"/>
    <w:rsid w:val="00202E2F"/>
    <w:rsid w:val="0020349A"/>
    <w:rsid w:val="002034B4"/>
    <w:rsid w:val="00203621"/>
    <w:rsid w:val="002038AE"/>
    <w:rsid w:val="00203983"/>
    <w:rsid w:val="00203D9C"/>
    <w:rsid w:val="00203E51"/>
    <w:rsid w:val="00204032"/>
    <w:rsid w:val="00204792"/>
    <w:rsid w:val="00204BAD"/>
    <w:rsid w:val="00204D60"/>
    <w:rsid w:val="00205627"/>
    <w:rsid w:val="002056D0"/>
    <w:rsid w:val="0020595A"/>
    <w:rsid w:val="002061E0"/>
    <w:rsid w:val="0020636C"/>
    <w:rsid w:val="00206AC5"/>
    <w:rsid w:val="00206B19"/>
    <w:rsid w:val="00206EB3"/>
    <w:rsid w:val="00207225"/>
    <w:rsid w:val="002076D4"/>
    <w:rsid w:val="002077F9"/>
    <w:rsid w:val="0021040E"/>
    <w:rsid w:val="00210619"/>
    <w:rsid w:val="00210860"/>
    <w:rsid w:val="00210B6A"/>
    <w:rsid w:val="00211146"/>
    <w:rsid w:val="0021139E"/>
    <w:rsid w:val="00211436"/>
    <w:rsid w:val="00211719"/>
    <w:rsid w:val="0021181E"/>
    <w:rsid w:val="002123F5"/>
    <w:rsid w:val="00212C67"/>
    <w:rsid w:val="00212CB6"/>
    <w:rsid w:val="00212E37"/>
    <w:rsid w:val="00212F61"/>
    <w:rsid w:val="00212FA6"/>
    <w:rsid w:val="002140FF"/>
    <w:rsid w:val="00214206"/>
    <w:rsid w:val="00214280"/>
    <w:rsid w:val="0021468A"/>
    <w:rsid w:val="002149F0"/>
    <w:rsid w:val="00214AB1"/>
    <w:rsid w:val="00215577"/>
    <w:rsid w:val="00215A00"/>
    <w:rsid w:val="0021710F"/>
    <w:rsid w:val="00217186"/>
    <w:rsid w:val="002178C6"/>
    <w:rsid w:val="00217A74"/>
    <w:rsid w:val="00217FA2"/>
    <w:rsid w:val="00220894"/>
    <w:rsid w:val="00221195"/>
    <w:rsid w:val="00221AAE"/>
    <w:rsid w:val="00221AC1"/>
    <w:rsid w:val="002231E4"/>
    <w:rsid w:val="00223FB1"/>
    <w:rsid w:val="002245BA"/>
    <w:rsid w:val="00224779"/>
    <w:rsid w:val="00224952"/>
    <w:rsid w:val="00224DD2"/>
    <w:rsid w:val="00224F15"/>
    <w:rsid w:val="00225A6A"/>
    <w:rsid w:val="00225AC7"/>
    <w:rsid w:val="00225ACC"/>
    <w:rsid w:val="002266B5"/>
    <w:rsid w:val="00226DE2"/>
    <w:rsid w:val="00227659"/>
    <w:rsid w:val="002279D2"/>
    <w:rsid w:val="00230BDF"/>
    <w:rsid w:val="00230D24"/>
    <w:rsid w:val="00231033"/>
    <w:rsid w:val="00231432"/>
    <w:rsid w:val="002314BC"/>
    <w:rsid w:val="002315AC"/>
    <w:rsid w:val="0023187D"/>
    <w:rsid w:val="00231C25"/>
    <w:rsid w:val="00231C6F"/>
    <w:rsid w:val="00231D11"/>
    <w:rsid w:val="00231F69"/>
    <w:rsid w:val="0023200B"/>
    <w:rsid w:val="00232A90"/>
    <w:rsid w:val="002339E2"/>
    <w:rsid w:val="00234151"/>
    <w:rsid w:val="0023429B"/>
    <w:rsid w:val="00234397"/>
    <w:rsid w:val="002344C0"/>
    <w:rsid w:val="00234F10"/>
    <w:rsid w:val="00234F8C"/>
    <w:rsid w:val="00234FAA"/>
    <w:rsid w:val="0023549B"/>
    <w:rsid w:val="00235542"/>
    <w:rsid w:val="00235552"/>
    <w:rsid w:val="00235712"/>
    <w:rsid w:val="00235825"/>
    <w:rsid w:val="002358EB"/>
    <w:rsid w:val="00235943"/>
    <w:rsid w:val="002369B0"/>
    <w:rsid w:val="00236AD8"/>
    <w:rsid w:val="00236CC2"/>
    <w:rsid w:val="00236DA1"/>
    <w:rsid w:val="0023791D"/>
    <w:rsid w:val="002379A3"/>
    <w:rsid w:val="002401F5"/>
    <w:rsid w:val="00240449"/>
    <w:rsid w:val="00240E54"/>
    <w:rsid w:val="00241125"/>
    <w:rsid w:val="00241237"/>
    <w:rsid w:val="00241376"/>
    <w:rsid w:val="00242C31"/>
    <w:rsid w:val="0024338C"/>
    <w:rsid w:val="00243510"/>
    <w:rsid w:val="00243B90"/>
    <w:rsid w:val="00244A98"/>
    <w:rsid w:val="00244F3F"/>
    <w:rsid w:val="002451C5"/>
    <w:rsid w:val="0024523A"/>
    <w:rsid w:val="0024565C"/>
    <w:rsid w:val="002458DB"/>
    <w:rsid w:val="00245EFF"/>
    <w:rsid w:val="00245F1F"/>
    <w:rsid w:val="0024663B"/>
    <w:rsid w:val="0024691D"/>
    <w:rsid w:val="002470C3"/>
    <w:rsid w:val="00247103"/>
    <w:rsid w:val="00247B5D"/>
    <w:rsid w:val="00250067"/>
    <w:rsid w:val="00251478"/>
    <w:rsid w:val="002516DE"/>
    <w:rsid w:val="00251F81"/>
    <w:rsid w:val="00251FB9"/>
    <w:rsid w:val="002520FC"/>
    <w:rsid w:val="002527F4"/>
    <w:rsid w:val="00252ADD"/>
    <w:rsid w:val="00252BE0"/>
    <w:rsid w:val="00253180"/>
    <w:rsid w:val="00253588"/>
    <w:rsid w:val="002540BD"/>
    <w:rsid w:val="00254606"/>
    <w:rsid w:val="002546F4"/>
    <w:rsid w:val="0025485C"/>
    <w:rsid w:val="002551D0"/>
    <w:rsid w:val="00255374"/>
    <w:rsid w:val="00255502"/>
    <w:rsid w:val="00255BCC"/>
    <w:rsid w:val="00255C12"/>
    <w:rsid w:val="00255DD3"/>
    <w:rsid w:val="00256535"/>
    <w:rsid w:val="0025683F"/>
    <w:rsid w:val="002569EC"/>
    <w:rsid w:val="00256EAF"/>
    <w:rsid w:val="0025752A"/>
    <w:rsid w:val="00257809"/>
    <w:rsid w:val="00257BF4"/>
    <w:rsid w:val="00257DB9"/>
    <w:rsid w:val="00260003"/>
    <w:rsid w:val="0026024E"/>
    <w:rsid w:val="0026035D"/>
    <w:rsid w:val="002606D6"/>
    <w:rsid w:val="00260F3B"/>
    <w:rsid w:val="00261961"/>
    <w:rsid w:val="00261C98"/>
    <w:rsid w:val="00261D1A"/>
    <w:rsid w:val="00261F51"/>
    <w:rsid w:val="00262090"/>
    <w:rsid w:val="0026248E"/>
    <w:rsid w:val="00262914"/>
    <w:rsid w:val="00262BC9"/>
    <w:rsid w:val="00262BFE"/>
    <w:rsid w:val="00262C81"/>
    <w:rsid w:val="00263B75"/>
    <w:rsid w:val="00264181"/>
    <w:rsid w:val="002647BF"/>
    <w:rsid w:val="002647D5"/>
    <w:rsid w:val="002648F1"/>
    <w:rsid w:val="00265032"/>
    <w:rsid w:val="002651FB"/>
    <w:rsid w:val="0026538C"/>
    <w:rsid w:val="002656E0"/>
    <w:rsid w:val="00265781"/>
    <w:rsid w:val="002658D3"/>
    <w:rsid w:val="002659C3"/>
    <w:rsid w:val="002669BD"/>
    <w:rsid w:val="00266B13"/>
    <w:rsid w:val="00266B32"/>
    <w:rsid w:val="0026774D"/>
    <w:rsid w:val="00267930"/>
    <w:rsid w:val="002679FE"/>
    <w:rsid w:val="00267BC7"/>
    <w:rsid w:val="00270728"/>
    <w:rsid w:val="00270D42"/>
    <w:rsid w:val="00271044"/>
    <w:rsid w:val="0027195D"/>
    <w:rsid w:val="00271BFE"/>
    <w:rsid w:val="00271C06"/>
    <w:rsid w:val="00271E96"/>
    <w:rsid w:val="00271F2D"/>
    <w:rsid w:val="002722EF"/>
    <w:rsid w:val="00272B03"/>
    <w:rsid w:val="002733E2"/>
    <w:rsid w:val="00273BA9"/>
    <w:rsid w:val="0027469B"/>
    <w:rsid w:val="0027476B"/>
    <w:rsid w:val="002747A3"/>
    <w:rsid w:val="002750B1"/>
    <w:rsid w:val="0027535E"/>
    <w:rsid w:val="0027563B"/>
    <w:rsid w:val="00276037"/>
    <w:rsid w:val="00276192"/>
    <w:rsid w:val="002766FF"/>
    <w:rsid w:val="0027673A"/>
    <w:rsid w:val="00276974"/>
    <w:rsid w:val="00276A35"/>
    <w:rsid w:val="00277040"/>
    <w:rsid w:val="00277835"/>
    <w:rsid w:val="002802F9"/>
    <w:rsid w:val="0028054E"/>
    <w:rsid w:val="002807AD"/>
    <w:rsid w:val="00280AAC"/>
    <w:rsid w:val="00280AB1"/>
    <w:rsid w:val="00280C24"/>
    <w:rsid w:val="00280CE7"/>
    <w:rsid w:val="00280EAE"/>
    <w:rsid w:val="00280EC6"/>
    <w:rsid w:val="002816AB"/>
    <w:rsid w:val="00281FAD"/>
    <w:rsid w:val="002820D9"/>
    <w:rsid w:val="002823A8"/>
    <w:rsid w:val="00283732"/>
    <w:rsid w:val="00283782"/>
    <w:rsid w:val="00283B85"/>
    <w:rsid w:val="00284219"/>
    <w:rsid w:val="00284326"/>
    <w:rsid w:val="00284BAE"/>
    <w:rsid w:val="002851B8"/>
    <w:rsid w:val="00285762"/>
    <w:rsid w:val="002859AF"/>
    <w:rsid w:val="002863AA"/>
    <w:rsid w:val="00286AE7"/>
    <w:rsid w:val="00286F62"/>
    <w:rsid w:val="00287243"/>
    <w:rsid w:val="0029014C"/>
    <w:rsid w:val="00290647"/>
    <w:rsid w:val="00290727"/>
    <w:rsid w:val="00290E6F"/>
    <w:rsid w:val="00291385"/>
    <w:rsid w:val="00291422"/>
    <w:rsid w:val="00291A69"/>
    <w:rsid w:val="00291D09"/>
    <w:rsid w:val="0029237F"/>
    <w:rsid w:val="00292715"/>
    <w:rsid w:val="00292E24"/>
    <w:rsid w:val="00293E57"/>
    <w:rsid w:val="002942A4"/>
    <w:rsid w:val="0029469E"/>
    <w:rsid w:val="002947D1"/>
    <w:rsid w:val="002948DF"/>
    <w:rsid w:val="00294D90"/>
    <w:rsid w:val="002953F4"/>
    <w:rsid w:val="00295644"/>
    <w:rsid w:val="00295AE0"/>
    <w:rsid w:val="00295B7E"/>
    <w:rsid w:val="002961A6"/>
    <w:rsid w:val="00296686"/>
    <w:rsid w:val="00296889"/>
    <w:rsid w:val="00296C90"/>
    <w:rsid w:val="00296D78"/>
    <w:rsid w:val="0029726A"/>
    <w:rsid w:val="00297728"/>
    <w:rsid w:val="0029774B"/>
    <w:rsid w:val="00297F18"/>
    <w:rsid w:val="00297F1A"/>
    <w:rsid w:val="00297FD0"/>
    <w:rsid w:val="002A08E6"/>
    <w:rsid w:val="002A0CC8"/>
    <w:rsid w:val="002A1B3F"/>
    <w:rsid w:val="002A1E92"/>
    <w:rsid w:val="002A204D"/>
    <w:rsid w:val="002A2051"/>
    <w:rsid w:val="002A2136"/>
    <w:rsid w:val="002A21E7"/>
    <w:rsid w:val="002A2616"/>
    <w:rsid w:val="002A26E1"/>
    <w:rsid w:val="002A2EF8"/>
    <w:rsid w:val="002A345D"/>
    <w:rsid w:val="002A35FF"/>
    <w:rsid w:val="002A368A"/>
    <w:rsid w:val="002A369F"/>
    <w:rsid w:val="002A36DD"/>
    <w:rsid w:val="002A384A"/>
    <w:rsid w:val="002A398A"/>
    <w:rsid w:val="002A3993"/>
    <w:rsid w:val="002A4065"/>
    <w:rsid w:val="002A4502"/>
    <w:rsid w:val="002A46CC"/>
    <w:rsid w:val="002A4803"/>
    <w:rsid w:val="002A48A0"/>
    <w:rsid w:val="002A4DCF"/>
    <w:rsid w:val="002A5135"/>
    <w:rsid w:val="002A525C"/>
    <w:rsid w:val="002A59F0"/>
    <w:rsid w:val="002A5F02"/>
    <w:rsid w:val="002A62AD"/>
    <w:rsid w:val="002A63EF"/>
    <w:rsid w:val="002A6432"/>
    <w:rsid w:val="002A6F25"/>
    <w:rsid w:val="002A6FD3"/>
    <w:rsid w:val="002A72DB"/>
    <w:rsid w:val="002A730A"/>
    <w:rsid w:val="002A7528"/>
    <w:rsid w:val="002A75F1"/>
    <w:rsid w:val="002A7734"/>
    <w:rsid w:val="002B03B8"/>
    <w:rsid w:val="002B0A7D"/>
    <w:rsid w:val="002B0FC1"/>
    <w:rsid w:val="002B0FD8"/>
    <w:rsid w:val="002B1A69"/>
    <w:rsid w:val="002B2723"/>
    <w:rsid w:val="002B303A"/>
    <w:rsid w:val="002B3611"/>
    <w:rsid w:val="002B3848"/>
    <w:rsid w:val="002B417D"/>
    <w:rsid w:val="002B43B1"/>
    <w:rsid w:val="002B48B7"/>
    <w:rsid w:val="002B4924"/>
    <w:rsid w:val="002B4B71"/>
    <w:rsid w:val="002B5170"/>
    <w:rsid w:val="002B51C8"/>
    <w:rsid w:val="002B538E"/>
    <w:rsid w:val="002B5565"/>
    <w:rsid w:val="002B58F1"/>
    <w:rsid w:val="002B5A8D"/>
    <w:rsid w:val="002B5C9F"/>
    <w:rsid w:val="002B5DCA"/>
    <w:rsid w:val="002B61A4"/>
    <w:rsid w:val="002B63EE"/>
    <w:rsid w:val="002B63FC"/>
    <w:rsid w:val="002B6619"/>
    <w:rsid w:val="002B6BDC"/>
    <w:rsid w:val="002B6BF8"/>
    <w:rsid w:val="002B6D32"/>
    <w:rsid w:val="002B7023"/>
    <w:rsid w:val="002B74D1"/>
    <w:rsid w:val="002B75AB"/>
    <w:rsid w:val="002B75B0"/>
    <w:rsid w:val="002B7879"/>
    <w:rsid w:val="002B7EAF"/>
    <w:rsid w:val="002C049A"/>
    <w:rsid w:val="002C04BA"/>
    <w:rsid w:val="002C0554"/>
    <w:rsid w:val="002C078A"/>
    <w:rsid w:val="002C07B1"/>
    <w:rsid w:val="002C099C"/>
    <w:rsid w:val="002C0B74"/>
    <w:rsid w:val="002C0C8B"/>
    <w:rsid w:val="002C0CBB"/>
    <w:rsid w:val="002C0E55"/>
    <w:rsid w:val="002C0FA1"/>
    <w:rsid w:val="002C1201"/>
    <w:rsid w:val="002C130F"/>
    <w:rsid w:val="002C1460"/>
    <w:rsid w:val="002C157C"/>
    <w:rsid w:val="002C2068"/>
    <w:rsid w:val="002C20F2"/>
    <w:rsid w:val="002C24D6"/>
    <w:rsid w:val="002C25C1"/>
    <w:rsid w:val="002C2ADD"/>
    <w:rsid w:val="002C2D61"/>
    <w:rsid w:val="002C3827"/>
    <w:rsid w:val="002C38B2"/>
    <w:rsid w:val="002C3A19"/>
    <w:rsid w:val="002C3CDB"/>
    <w:rsid w:val="002C3F9C"/>
    <w:rsid w:val="002C4792"/>
    <w:rsid w:val="002C4A7A"/>
    <w:rsid w:val="002C4C6E"/>
    <w:rsid w:val="002C51DB"/>
    <w:rsid w:val="002C5AFA"/>
    <w:rsid w:val="002C5CE1"/>
    <w:rsid w:val="002C61AE"/>
    <w:rsid w:val="002C67CD"/>
    <w:rsid w:val="002C7056"/>
    <w:rsid w:val="002C720E"/>
    <w:rsid w:val="002C7308"/>
    <w:rsid w:val="002C7733"/>
    <w:rsid w:val="002C7F1B"/>
    <w:rsid w:val="002C7FD4"/>
    <w:rsid w:val="002D0439"/>
    <w:rsid w:val="002D0D97"/>
    <w:rsid w:val="002D11B7"/>
    <w:rsid w:val="002D15B7"/>
    <w:rsid w:val="002D1627"/>
    <w:rsid w:val="002D163E"/>
    <w:rsid w:val="002D1C15"/>
    <w:rsid w:val="002D1FA5"/>
    <w:rsid w:val="002D203E"/>
    <w:rsid w:val="002D20B6"/>
    <w:rsid w:val="002D32A7"/>
    <w:rsid w:val="002D3A64"/>
    <w:rsid w:val="002D3BB3"/>
    <w:rsid w:val="002D3BBC"/>
    <w:rsid w:val="002D3CA5"/>
    <w:rsid w:val="002D438A"/>
    <w:rsid w:val="002D4B58"/>
    <w:rsid w:val="002D4F85"/>
    <w:rsid w:val="002D5738"/>
    <w:rsid w:val="002D5E51"/>
    <w:rsid w:val="002D5E53"/>
    <w:rsid w:val="002D6795"/>
    <w:rsid w:val="002D6CBF"/>
    <w:rsid w:val="002D7890"/>
    <w:rsid w:val="002D7A95"/>
    <w:rsid w:val="002E0288"/>
    <w:rsid w:val="002E0319"/>
    <w:rsid w:val="002E179B"/>
    <w:rsid w:val="002E1860"/>
    <w:rsid w:val="002E1C9E"/>
    <w:rsid w:val="002E2127"/>
    <w:rsid w:val="002E257B"/>
    <w:rsid w:val="002E32C9"/>
    <w:rsid w:val="002E335D"/>
    <w:rsid w:val="002E397C"/>
    <w:rsid w:val="002E3B94"/>
    <w:rsid w:val="002E3C65"/>
    <w:rsid w:val="002E3F5B"/>
    <w:rsid w:val="002E4362"/>
    <w:rsid w:val="002E44AA"/>
    <w:rsid w:val="002E46CF"/>
    <w:rsid w:val="002E63D9"/>
    <w:rsid w:val="002E640E"/>
    <w:rsid w:val="002E66E6"/>
    <w:rsid w:val="002E6E46"/>
    <w:rsid w:val="002E7909"/>
    <w:rsid w:val="002F0C28"/>
    <w:rsid w:val="002F1011"/>
    <w:rsid w:val="002F1A5D"/>
    <w:rsid w:val="002F1CDC"/>
    <w:rsid w:val="002F1EF9"/>
    <w:rsid w:val="002F3646"/>
    <w:rsid w:val="002F3CDE"/>
    <w:rsid w:val="002F3D27"/>
    <w:rsid w:val="002F4255"/>
    <w:rsid w:val="002F441D"/>
    <w:rsid w:val="002F45E2"/>
    <w:rsid w:val="002F48DF"/>
    <w:rsid w:val="002F5DD6"/>
    <w:rsid w:val="002F5F4F"/>
    <w:rsid w:val="002F5FEA"/>
    <w:rsid w:val="002F63E7"/>
    <w:rsid w:val="002F66AC"/>
    <w:rsid w:val="002F6BF9"/>
    <w:rsid w:val="002F70F9"/>
    <w:rsid w:val="002F7194"/>
    <w:rsid w:val="002F74F2"/>
    <w:rsid w:val="002F78EB"/>
    <w:rsid w:val="002F7983"/>
    <w:rsid w:val="002F7BE3"/>
    <w:rsid w:val="002F7BE4"/>
    <w:rsid w:val="002F7E6A"/>
    <w:rsid w:val="00300165"/>
    <w:rsid w:val="003010CF"/>
    <w:rsid w:val="00301294"/>
    <w:rsid w:val="0030172D"/>
    <w:rsid w:val="003019A5"/>
    <w:rsid w:val="00301E7D"/>
    <w:rsid w:val="003031F8"/>
    <w:rsid w:val="00303440"/>
    <w:rsid w:val="00303C9D"/>
    <w:rsid w:val="003042AB"/>
    <w:rsid w:val="003044EE"/>
    <w:rsid w:val="00304A56"/>
    <w:rsid w:val="00304D22"/>
    <w:rsid w:val="00304D9B"/>
    <w:rsid w:val="003058A6"/>
    <w:rsid w:val="00305C5A"/>
    <w:rsid w:val="00305CA3"/>
    <w:rsid w:val="00305EB4"/>
    <w:rsid w:val="00305FF9"/>
    <w:rsid w:val="003066FB"/>
    <w:rsid w:val="00306E6B"/>
    <w:rsid w:val="003076BF"/>
    <w:rsid w:val="00307ECC"/>
    <w:rsid w:val="003100C8"/>
    <w:rsid w:val="003103D6"/>
    <w:rsid w:val="0031099D"/>
    <w:rsid w:val="00310D50"/>
    <w:rsid w:val="00310DD1"/>
    <w:rsid w:val="00310E65"/>
    <w:rsid w:val="00311161"/>
    <w:rsid w:val="003113C3"/>
    <w:rsid w:val="00312400"/>
    <w:rsid w:val="00312739"/>
    <w:rsid w:val="00312921"/>
    <w:rsid w:val="00312D10"/>
    <w:rsid w:val="00312F75"/>
    <w:rsid w:val="00313709"/>
    <w:rsid w:val="00313801"/>
    <w:rsid w:val="00314684"/>
    <w:rsid w:val="003147CB"/>
    <w:rsid w:val="003150C9"/>
    <w:rsid w:val="00315500"/>
    <w:rsid w:val="003157E9"/>
    <w:rsid w:val="00315984"/>
    <w:rsid w:val="003159A1"/>
    <w:rsid w:val="0031638A"/>
    <w:rsid w:val="00316B7A"/>
    <w:rsid w:val="00316FAD"/>
    <w:rsid w:val="003170B5"/>
    <w:rsid w:val="003178DA"/>
    <w:rsid w:val="00317B5D"/>
    <w:rsid w:val="00317DB8"/>
    <w:rsid w:val="00317DEB"/>
    <w:rsid w:val="00320618"/>
    <w:rsid w:val="00320920"/>
    <w:rsid w:val="00320FBE"/>
    <w:rsid w:val="0032100B"/>
    <w:rsid w:val="00321039"/>
    <w:rsid w:val="003210D8"/>
    <w:rsid w:val="0032173F"/>
    <w:rsid w:val="003217BC"/>
    <w:rsid w:val="00321B18"/>
    <w:rsid w:val="00321BD7"/>
    <w:rsid w:val="0032260F"/>
    <w:rsid w:val="003228DA"/>
    <w:rsid w:val="00322E79"/>
    <w:rsid w:val="00323620"/>
    <w:rsid w:val="00323922"/>
    <w:rsid w:val="00323AC9"/>
    <w:rsid w:val="00323CB2"/>
    <w:rsid w:val="00323D6B"/>
    <w:rsid w:val="00324682"/>
    <w:rsid w:val="003246C3"/>
    <w:rsid w:val="00324804"/>
    <w:rsid w:val="00324917"/>
    <w:rsid w:val="00325681"/>
    <w:rsid w:val="003259C5"/>
    <w:rsid w:val="00326681"/>
    <w:rsid w:val="00326957"/>
    <w:rsid w:val="00326AE2"/>
    <w:rsid w:val="00326BB1"/>
    <w:rsid w:val="00326DC0"/>
    <w:rsid w:val="00327A58"/>
    <w:rsid w:val="00327DAD"/>
    <w:rsid w:val="0033072A"/>
    <w:rsid w:val="00330CEA"/>
    <w:rsid w:val="003312CE"/>
    <w:rsid w:val="00331426"/>
    <w:rsid w:val="00331608"/>
    <w:rsid w:val="0033171D"/>
    <w:rsid w:val="00331FC3"/>
    <w:rsid w:val="003325DA"/>
    <w:rsid w:val="003332F6"/>
    <w:rsid w:val="00333351"/>
    <w:rsid w:val="00333429"/>
    <w:rsid w:val="003336B3"/>
    <w:rsid w:val="00333AF2"/>
    <w:rsid w:val="00333F7B"/>
    <w:rsid w:val="00333FE9"/>
    <w:rsid w:val="00334486"/>
    <w:rsid w:val="00334563"/>
    <w:rsid w:val="00334615"/>
    <w:rsid w:val="00335B75"/>
    <w:rsid w:val="00335C6D"/>
    <w:rsid w:val="00335D8C"/>
    <w:rsid w:val="00336072"/>
    <w:rsid w:val="003363A1"/>
    <w:rsid w:val="00336F58"/>
    <w:rsid w:val="00336FF1"/>
    <w:rsid w:val="0033749C"/>
    <w:rsid w:val="00337CFC"/>
    <w:rsid w:val="00337FF0"/>
    <w:rsid w:val="003401F0"/>
    <w:rsid w:val="0034021C"/>
    <w:rsid w:val="00341AAA"/>
    <w:rsid w:val="003421AA"/>
    <w:rsid w:val="00342244"/>
    <w:rsid w:val="0034226D"/>
    <w:rsid w:val="00342663"/>
    <w:rsid w:val="00342874"/>
    <w:rsid w:val="00342972"/>
    <w:rsid w:val="00342DBF"/>
    <w:rsid w:val="00342FDD"/>
    <w:rsid w:val="0034311D"/>
    <w:rsid w:val="0034429B"/>
    <w:rsid w:val="003443BA"/>
    <w:rsid w:val="00344596"/>
    <w:rsid w:val="00344866"/>
    <w:rsid w:val="00344C19"/>
    <w:rsid w:val="0034551F"/>
    <w:rsid w:val="003457E2"/>
    <w:rsid w:val="00345920"/>
    <w:rsid w:val="00345DB5"/>
    <w:rsid w:val="0034638C"/>
    <w:rsid w:val="003464FA"/>
    <w:rsid w:val="00346F7F"/>
    <w:rsid w:val="00347D33"/>
    <w:rsid w:val="00350108"/>
    <w:rsid w:val="00350762"/>
    <w:rsid w:val="003507C4"/>
    <w:rsid w:val="00350901"/>
    <w:rsid w:val="00350E18"/>
    <w:rsid w:val="00351991"/>
    <w:rsid w:val="003519A1"/>
    <w:rsid w:val="00351CC3"/>
    <w:rsid w:val="00352397"/>
    <w:rsid w:val="00352480"/>
    <w:rsid w:val="0035259D"/>
    <w:rsid w:val="00352F9B"/>
    <w:rsid w:val="003530D2"/>
    <w:rsid w:val="0035311C"/>
    <w:rsid w:val="0035331A"/>
    <w:rsid w:val="00353436"/>
    <w:rsid w:val="003534E1"/>
    <w:rsid w:val="0035382D"/>
    <w:rsid w:val="0035390A"/>
    <w:rsid w:val="003548D8"/>
    <w:rsid w:val="0035494E"/>
    <w:rsid w:val="00355103"/>
    <w:rsid w:val="00355402"/>
    <w:rsid w:val="003554CA"/>
    <w:rsid w:val="0035659B"/>
    <w:rsid w:val="00356BB5"/>
    <w:rsid w:val="00357014"/>
    <w:rsid w:val="003572D8"/>
    <w:rsid w:val="00357A6A"/>
    <w:rsid w:val="00357CD5"/>
    <w:rsid w:val="00360232"/>
    <w:rsid w:val="003602E0"/>
    <w:rsid w:val="00360826"/>
    <w:rsid w:val="003608C1"/>
    <w:rsid w:val="0036099B"/>
    <w:rsid w:val="00360C0C"/>
    <w:rsid w:val="00360D01"/>
    <w:rsid w:val="00360E7E"/>
    <w:rsid w:val="00361083"/>
    <w:rsid w:val="003612FC"/>
    <w:rsid w:val="00361C1D"/>
    <w:rsid w:val="00362283"/>
    <w:rsid w:val="00362569"/>
    <w:rsid w:val="0036263F"/>
    <w:rsid w:val="003628BB"/>
    <w:rsid w:val="0036341B"/>
    <w:rsid w:val="003636B0"/>
    <w:rsid w:val="003636CD"/>
    <w:rsid w:val="00364326"/>
    <w:rsid w:val="0036465C"/>
    <w:rsid w:val="0036487C"/>
    <w:rsid w:val="00364AA0"/>
    <w:rsid w:val="00364FCD"/>
    <w:rsid w:val="0036540E"/>
    <w:rsid w:val="00365411"/>
    <w:rsid w:val="00365FA2"/>
    <w:rsid w:val="003660D9"/>
    <w:rsid w:val="00366732"/>
    <w:rsid w:val="00366C69"/>
    <w:rsid w:val="00366F4B"/>
    <w:rsid w:val="00367441"/>
    <w:rsid w:val="00367B1D"/>
    <w:rsid w:val="00367EEC"/>
    <w:rsid w:val="00370076"/>
    <w:rsid w:val="003703A1"/>
    <w:rsid w:val="00370887"/>
    <w:rsid w:val="00370E4F"/>
    <w:rsid w:val="00371215"/>
    <w:rsid w:val="00371BD4"/>
    <w:rsid w:val="00371D64"/>
    <w:rsid w:val="00371E1E"/>
    <w:rsid w:val="0037295A"/>
    <w:rsid w:val="00372A58"/>
    <w:rsid w:val="00372F0D"/>
    <w:rsid w:val="003735E1"/>
    <w:rsid w:val="00373A26"/>
    <w:rsid w:val="00373D47"/>
    <w:rsid w:val="00374059"/>
    <w:rsid w:val="00375118"/>
    <w:rsid w:val="003752F4"/>
    <w:rsid w:val="0037535B"/>
    <w:rsid w:val="0037552D"/>
    <w:rsid w:val="003756DB"/>
    <w:rsid w:val="00375B3F"/>
    <w:rsid w:val="00375FB4"/>
    <w:rsid w:val="00376270"/>
    <w:rsid w:val="00376668"/>
    <w:rsid w:val="00376798"/>
    <w:rsid w:val="00376CA9"/>
    <w:rsid w:val="00377088"/>
    <w:rsid w:val="003770BB"/>
    <w:rsid w:val="00377175"/>
    <w:rsid w:val="00377434"/>
    <w:rsid w:val="0037771A"/>
    <w:rsid w:val="003802DC"/>
    <w:rsid w:val="00380E4E"/>
    <w:rsid w:val="00380F58"/>
    <w:rsid w:val="00380FBF"/>
    <w:rsid w:val="00381AF7"/>
    <w:rsid w:val="003822ED"/>
    <w:rsid w:val="003823DD"/>
    <w:rsid w:val="00382A43"/>
    <w:rsid w:val="00382D60"/>
    <w:rsid w:val="00382F29"/>
    <w:rsid w:val="00382FA8"/>
    <w:rsid w:val="00383332"/>
    <w:rsid w:val="00383433"/>
    <w:rsid w:val="00383618"/>
    <w:rsid w:val="00383693"/>
    <w:rsid w:val="00383883"/>
    <w:rsid w:val="00383C8D"/>
    <w:rsid w:val="00383D25"/>
    <w:rsid w:val="003852FB"/>
    <w:rsid w:val="00385385"/>
    <w:rsid w:val="00385429"/>
    <w:rsid w:val="00385B05"/>
    <w:rsid w:val="00385E94"/>
    <w:rsid w:val="00386107"/>
    <w:rsid w:val="00386382"/>
    <w:rsid w:val="0038656F"/>
    <w:rsid w:val="003865EF"/>
    <w:rsid w:val="00386BA9"/>
    <w:rsid w:val="00386D7A"/>
    <w:rsid w:val="00386E1B"/>
    <w:rsid w:val="0038757B"/>
    <w:rsid w:val="00390017"/>
    <w:rsid w:val="003901A3"/>
    <w:rsid w:val="0039039C"/>
    <w:rsid w:val="00390597"/>
    <w:rsid w:val="0039072F"/>
    <w:rsid w:val="003911B5"/>
    <w:rsid w:val="0039152E"/>
    <w:rsid w:val="00392876"/>
    <w:rsid w:val="003928BC"/>
    <w:rsid w:val="003928C3"/>
    <w:rsid w:val="003929AB"/>
    <w:rsid w:val="00392F30"/>
    <w:rsid w:val="00393324"/>
    <w:rsid w:val="00393D5C"/>
    <w:rsid w:val="00393EC3"/>
    <w:rsid w:val="003940CE"/>
    <w:rsid w:val="0039548A"/>
    <w:rsid w:val="003955AF"/>
    <w:rsid w:val="003961F7"/>
    <w:rsid w:val="00396514"/>
    <w:rsid w:val="00396D49"/>
    <w:rsid w:val="00396D8C"/>
    <w:rsid w:val="00396E48"/>
    <w:rsid w:val="003976F3"/>
    <w:rsid w:val="00397A10"/>
    <w:rsid w:val="00397C1D"/>
    <w:rsid w:val="003A0072"/>
    <w:rsid w:val="003A01B1"/>
    <w:rsid w:val="003A0458"/>
    <w:rsid w:val="003A08AC"/>
    <w:rsid w:val="003A13D6"/>
    <w:rsid w:val="003A148D"/>
    <w:rsid w:val="003A15E1"/>
    <w:rsid w:val="003A180F"/>
    <w:rsid w:val="003A18BF"/>
    <w:rsid w:val="003A18DD"/>
    <w:rsid w:val="003A20C8"/>
    <w:rsid w:val="003A2448"/>
    <w:rsid w:val="003A2751"/>
    <w:rsid w:val="003A2A81"/>
    <w:rsid w:val="003A2C29"/>
    <w:rsid w:val="003A2EC3"/>
    <w:rsid w:val="003A365F"/>
    <w:rsid w:val="003A36F2"/>
    <w:rsid w:val="003A3D39"/>
    <w:rsid w:val="003A3EC7"/>
    <w:rsid w:val="003A40B4"/>
    <w:rsid w:val="003A4400"/>
    <w:rsid w:val="003A5D9C"/>
    <w:rsid w:val="003A6F1A"/>
    <w:rsid w:val="003A6FED"/>
    <w:rsid w:val="003A7834"/>
    <w:rsid w:val="003A7B2C"/>
    <w:rsid w:val="003A7FC3"/>
    <w:rsid w:val="003B0A03"/>
    <w:rsid w:val="003B0B5B"/>
    <w:rsid w:val="003B0E79"/>
    <w:rsid w:val="003B1412"/>
    <w:rsid w:val="003B1571"/>
    <w:rsid w:val="003B19A2"/>
    <w:rsid w:val="003B1A9C"/>
    <w:rsid w:val="003B1AFE"/>
    <w:rsid w:val="003B1B0D"/>
    <w:rsid w:val="003B1C6B"/>
    <w:rsid w:val="003B352D"/>
    <w:rsid w:val="003B3575"/>
    <w:rsid w:val="003B3614"/>
    <w:rsid w:val="003B48B4"/>
    <w:rsid w:val="003B49A3"/>
    <w:rsid w:val="003B4BB7"/>
    <w:rsid w:val="003B4BE3"/>
    <w:rsid w:val="003B4DE9"/>
    <w:rsid w:val="003B4E90"/>
    <w:rsid w:val="003B4EB2"/>
    <w:rsid w:val="003B4EBF"/>
    <w:rsid w:val="003B50BC"/>
    <w:rsid w:val="003B5D97"/>
    <w:rsid w:val="003B606E"/>
    <w:rsid w:val="003B63A4"/>
    <w:rsid w:val="003B68FE"/>
    <w:rsid w:val="003B6D7D"/>
    <w:rsid w:val="003B6DCF"/>
    <w:rsid w:val="003B7D4E"/>
    <w:rsid w:val="003B7D7E"/>
    <w:rsid w:val="003C04DB"/>
    <w:rsid w:val="003C0DE5"/>
    <w:rsid w:val="003C1012"/>
    <w:rsid w:val="003C11C9"/>
    <w:rsid w:val="003C1229"/>
    <w:rsid w:val="003C1FD4"/>
    <w:rsid w:val="003C213D"/>
    <w:rsid w:val="003C215E"/>
    <w:rsid w:val="003C25AD"/>
    <w:rsid w:val="003C2934"/>
    <w:rsid w:val="003C2D21"/>
    <w:rsid w:val="003C314A"/>
    <w:rsid w:val="003C41DD"/>
    <w:rsid w:val="003C57D7"/>
    <w:rsid w:val="003C5E6B"/>
    <w:rsid w:val="003C62C3"/>
    <w:rsid w:val="003C6654"/>
    <w:rsid w:val="003C682A"/>
    <w:rsid w:val="003C71E3"/>
    <w:rsid w:val="003C78F4"/>
    <w:rsid w:val="003C7939"/>
    <w:rsid w:val="003C7AD7"/>
    <w:rsid w:val="003C7E72"/>
    <w:rsid w:val="003D0979"/>
    <w:rsid w:val="003D0FC3"/>
    <w:rsid w:val="003D134F"/>
    <w:rsid w:val="003D1A20"/>
    <w:rsid w:val="003D261F"/>
    <w:rsid w:val="003D2C1D"/>
    <w:rsid w:val="003D2C34"/>
    <w:rsid w:val="003D2DF8"/>
    <w:rsid w:val="003D329B"/>
    <w:rsid w:val="003D3494"/>
    <w:rsid w:val="003D39D2"/>
    <w:rsid w:val="003D3DDD"/>
    <w:rsid w:val="003D41CD"/>
    <w:rsid w:val="003D44CE"/>
    <w:rsid w:val="003D50E5"/>
    <w:rsid w:val="003D50F5"/>
    <w:rsid w:val="003D5138"/>
    <w:rsid w:val="003D55AE"/>
    <w:rsid w:val="003D5CBF"/>
    <w:rsid w:val="003D66D2"/>
    <w:rsid w:val="003D6CC1"/>
    <w:rsid w:val="003D6DB8"/>
    <w:rsid w:val="003D709C"/>
    <w:rsid w:val="003D75DA"/>
    <w:rsid w:val="003D7D0A"/>
    <w:rsid w:val="003E055B"/>
    <w:rsid w:val="003E07AE"/>
    <w:rsid w:val="003E14FC"/>
    <w:rsid w:val="003E1611"/>
    <w:rsid w:val="003E273F"/>
    <w:rsid w:val="003E2976"/>
    <w:rsid w:val="003E30BE"/>
    <w:rsid w:val="003E3425"/>
    <w:rsid w:val="003E36E3"/>
    <w:rsid w:val="003E37A0"/>
    <w:rsid w:val="003E3B12"/>
    <w:rsid w:val="003E3CCB"/>
    <w:rsid w:val="003E3DBB"/>
    <w:rsid w:val="003E3EEB"/>
    <w:rsid w:val="003E4135"/>
    <w:rsid w:val="003E4858"/>
    <w:rsid w:val="003E4E81"/>
    <w:rsid w:val="003E506D"/>
    <w:rsid w:val="003E582B"/>
    <w:rsid w:val="003E5E28"/>
    <w:rsid w:val="003E5E69"/>
    <w:rsid w:val="003E5F18"/>
    <w:rsid w:val="003E6178"/>
    <w:rsid w:val="003E6316"/>
    <w:rsid w:val="003E6884"/>
    <w:rsid w:val="003E6AC5"/>
    <w:rsid w:val="003F0096"/>
    <w:rsid w:val="003F0662"/>
    <w:rsid w:val="003F0728"/>
    <w:rsid w:val="003F0850"/>
    <w:rsid w:val="003F0D12"/>
    <w:rsid w:val="003F160C"/>
    <w:rsid w:val="003F1814"/>
    <w:rsid w:val="003F1FB6"/>
    <w:rsid w:val="003F2068"/>
    <w:rsid w:val="003F2673"/>
    <w:rsid w:val="003F2B01"/>
    <w:rsid w:val="003F2B7B"/>
    <w:rsid w:val="003F2C80"/>
    <w:rsid w:val="003F2C9D"/>
    <w:rsid w:val="003F2DFC"/>
    <w:rsid w:val="003F324F"/>
    <w:rsid w:val="003F3258"/>
    <w:rsid w:val="003F33BC"/>
    <w:rsid w:val="003F3D4E"/>
    <w:rsid w:val="003F41A2"/>
    <w:rsid w:val="003F477E"/>
    <w:rsid w:val="003F4BFF"/>
    <w:rsid w:val="003F4C36"/>
    <w:rsid w:val="003F4E23"/>
    <w:rsid w:val="003F5679"/>
    <w:rsid w:val="003F6522"/>
    <w:rsid w:val="003F6ACE"/>
    <w:rsid w:val="003F6CD2"/>
    <w:rsid w:val="003F764D"/>
    <w:rsid w:val="003F786A"/>
    <w:rsid w:val="003F788D"/>
    <w:rsid w:val="0040018A"/>
    <w:rsid w:val="004007A1"/>
    <w:rsid w:val="0040126E"/>
    <w:rsid w:val="004017B5"/>
    <w:rsid w:val="00402059"/>
    <w:rsid w:val="00402074"/>
    <w:rsid w:val="004020D4"/>
    <w:rsid w:val="004021B6"/>
    <w:rsid w:val="004024AA"/>
    <w:rsid w:val="00402528"/>
    <w:rsid w:val="00402B69"/>
    <w:rsid w:val="00402DF0"/>
    <w:rsid w:val="004030CB"/>
    <w:rsid w:val="004032FB"/>
    <w:rsid w:val="00403373"/>
    <w:rsid w:val="00403395"/>
    <w:rsid w:val="004034A0"/>
    <w:rsid w:val="00403961"/>
    <w:rsid w:val="00403D73"/>
    <w:rsid w:val="00403FCC"/>
    <w:rsid w:val="00404240"/>
    <w:rsid w:val="004047C4"/>
    <w:rsid w:val="0040501E"/>
    <w:rsid w:val="0040570B"/>
    <w:rsid w:val="00405CE2"/>
    <w:rsid w:val="00405EDB"/>
    <w:rsid w:val="00405F6D"/>
    <w:rsid w:val="00405FB1"/>
    <w:rsid w:val="004060D0"/>
    <w:rsid w:val="00406460"/>
    <w:rsid w:val="0040673A"/>
    <w:rsid w:val="0040693D"/>
    <w:rsid w:val="00406A38"/>
    <w:rsid w:val="00407B10"/>
    <w:rsid w:val="00407B17"/>
    <w:rsid w:val="00407F30"/>
    <w:rsid w:val="004106A4"/>
    <w:rsid w:val="00411F84"/>
    <w:rsid w:val="004122E3"/>
    <w:rsid w:val="00412461"/>
    <w:rsid w:val="00412546"/>
    <w:rsid w:val="00412C34"/>
    <w:rsid w:val="00413053"/>
    <w:rsid w:val="0041319C"/>
    <w:rsid w:val="004132F2"/>
    <w:rsid w:val="00413435"/>
    <w:rsid w:val="0041351F"/>
    <w:rsid w:val="004137B6"/>
    <w:rsid w:val="004138A6"/>
    <w:rsid w:val="00413A54"/>
    <w:rsid w:val="00413B91"/>
    <w:rsid w:val="00413C10"/>
    <w:rsid w:val="00413CD9"/>
    <w:rsid w:val="00413ED6"/>
    <w:rsid w:val="00413F9A"/>
    <w:rsid w:val="004140CA"/>
    <w:rsid w:val="00414277"/>
    <w:rsid w:val="0041464E"/>
    <w:rsid w:val="00414A2F"/>
    <w:rsid w:val="00414B4C"/>
    <w:rsid w:val="00414BD3"/>
    <w:rsid w:val="00414C65"/>
    <w:rsid w:val="00414FC1"/>
    <w:rsid w:val="00415071"/>
    <w:rsid w:val="004156AA"/>
    <w:rsid w:val="00415A53"/>
    <w:rsid w:val="00415D76"/>
    <w:rsid w:val="00416380"/>
    <w:rsid w:val="00416665"/>
    <w:rsid w:val="00416A67"/>
    <w:rsid w:val="00416ACB"/>
    <w:rsid w:val="00416E5D"/>
    <w:rsid w:val="00417069"/>
    <w:rsid w:val="00417D28"/>
    <w:rsid w:val="00421185"/>
    <w:rsid w:val="00421513"/>
    <w:rsid w:val="004215E0"/>
    <w:rsid w:val="004219A7"/>
    <w:rsid w:val="00421C2B"/>
    <w:rsid w:val="00421DCF"/>
    <w:rsid w:val="00422341"/>
    <w:rsid w:val="00422811"/>
    <w:rsid w:val="004228B7"/>
    <w:rsid w:val="004229D5"/>
    <w:rsid w:val="00422D5E"/>
    <w:rsid w:val="00422D72"/>
    <w:rsid w:val="00423641"/>
    <w:rsid w:val="0042394C"/>
    <w:rsid w:val="00423C33"/>
    <w:rsid w:val="00423E32"/>
    <w:rsid w:val="0042488A"/>
    <w:rsid w:val="004256C0"/>
    <w:rsid w:val="004257DF"/>
    <w:rsid w:val="00425B3D"/>
    <w:rsid w:val="00425DA7"/>
    <w:rsid w:val="00426266"/>
    <w:rsid w:val="0042688A"/>
    <w:rsid w:val="00426A17"/>
    <w:rsid w:val="00427145"/>
    <w:rsid w:val="0043065E"/>
    <w:rsid w:val="004308C4"/>
    <w:rsid w:val="00430A2D"/>
    <w:rsid w:val="00430CA6"/>
    <w:rsid w:val="00430F92"/>
    <w:rsid w:val="00431505"/>
    <w:rsid w:val="00431583"/>
    <w:rsid w:val="00431AF0"/>
    <w:rsid w:val="00432119"/>
    <w:rsid w:val="0043213A"/>
    <w:rsid w:val="0043237F"/>
    <w:rsid w:val="0043282D"/>
    <w:rsid w:val="004330D8"/>
    <w:rsid w:val="004330F4"/>
    <w:rsid w:val="00433303"/>
    <w:rsid w:val="004333FF"/>
    <w:rsid w:val="00433590"/>
    <w:rsid w:val="0043393D"/>
    <w:rsid w:val="00433C37"/>
    <w:rsid w:val="00433EA6"/>
    <w:rsid w:val="0043425A"/>
    <w:rsid w:val="004344C7"/>
    <w:rsid w:val="00435274"/>
    <w:rsid w:val="004352AD"/>
    <w:rsid w:val="0043531F"/>
    <w:rsid w:val="0043545D"/>
    <w:rsid w:val="00435875"/>
    <w:rsid w:val="00435DA8"/>
    <w:rsid w:val="00435FE2"/>
    <w:rsid w:val="004361CF"/>
    <w:rsid w:val="00436DB6"/>
    <w:rsid w:val="00436E2F"/>
    <w:rsid w:val="00436EAB"/>
    <w:rsid w:val="00436EDF"/>
    <w:rsid w:val="00436FE1"/>
    <w:rsid w:val="004371AF"/>
    <w:rsid w:val="004372BD"/>
    <w:rsid w:val="0043766F"/>
    <w:rsid w:val="00437B8F"/>
    <w:rsid w:val="00437D7A"/>
    <w:rsid w:val="00440196"/>
    <w:rsid w:val="004402DA"/>
    <w:rsid w:val="0044070A"/>
    <w:rsid w:val="004416F0"/>
    <w:rsid w:val="0044204D"/>
    <w:rsid w:val="0044232C"/>
    <w:rsid w:val="00442375"/>
    <w:rsid w:val="004428AD"/>
    <w:rsid w:val="00442ACE"/>
    <w:rsid w:val="00442D9B"/>
    <w:rsid w:val="0044313D"/>
    <w:rsid w:val="004434D8"/>
    <w:rsid w:val="0044382D"/>
    <w:rsid w:val="00444050"/>
    <w:rsid w:val="0044428A"/>
    <w:rsid w:val="00444C0A"/>
    <w:rsid w:val="00445317"/>
    <w:rsid w:val="00445618"/>
    <w:rsid w:val="00445EAC"/>
    <w:rsid w:val="004461D9"/>
    <w:rsid w:val="004466C1"/>
    <w:rsid w:val="00446AC6"/>
    <w:rsid w:val="00446CA1"/>
    <w:rsid w:val="0044707F"/>
    <w:rsid w:val="00447534"/>
    <w:rsid w:val="0044759B"/>
    <w:rsid w:val="00447C3D"/>
    <w:rsid w:val="00447F54"/>
    <w:rsid w:val="00450269"/>
    <w:rsid w:val="00450A85"/>
    <w:rsid w:val="00450B7E"/>
    <w:rsid w:val="00450BC6"/>
    <w:rsid w:val="00450CCF"/>
    <w:rsid w:val="0045136B"/>
    <w:rsid w:val="00451C7E"/>
    <w:rsid w:val="00452915"/>
    <w:rsid w:val="004529CC"/>
    <w:rsid w:val="004535D0"/>
    <w:rsid w:val="00453850"/>
    <w:rsid w:val="00453BB6"/>
    <w:rsid w:val="00453CAA"/>
    <w:rsid w:val="00453DB8"/>
    <w:rsid w:val="00453F39"/>
    <w:rsid w:val="00454717"/>
    <w:rsid w:val="00455113"/>
    <w:rsid w:val="004559E2"/>
    <w:rsid w:val="00456405"/>
    <w:rsid w:val="00456421"/>
    <w:rsid w:val="00456718"/>
    <w:rsid w:val="00456DAB"/>
    <w:rsid w:val="004577F5"/>
    <w:rsid w:val="00460978"/>
    <w:rsid w:val="00460AF3"/>
    <w:rsid w:val="00460CC3"/>
    <w:rsid w:val="00460E86"/>
    <w:rsid w:val="004617DD"/>
    <w:rsid w:val="004619AF"/>
    <w:rsid w:val="004620A0"/>
    <w:rsid w:val="00462162"/>
    <w:rsid w:val="0046216E"/>
    <w:rsid w:val="00462A90"/>
    <w:rsid w:val="004630EC"/>
    <w:rsid w:val="00463326"/>
    <w:rsid w:val="00463B7C"/>
    <w:rsid w:val="004646B4"/>
    <w:rsid w:val="00464A88"/>
    <w:rsid w:val="00464D6C"/>
    <w:rsid w:val="00465050"/>
    <w:rsid w:val="004651A0"/>
    <w:rsid w:val="004652DB"/>
    <w:rsid w:val="0046587E"/>
    <w:rsid w:val="00466532"/>
    <w:rsid w:val="00466896"/>
    <w:rsid w:val="00466ACB"/>
    <w:rsid w:val="004671BB"/>
    <w:rsid w:val="00467488"/>
    <w:rsid w:val="004677D4"/>
    <w:rsid w:val="0047077A"/>
    <w:rsid w:val="00470788"/>
    <w:rsid w:val="0047083E"/>
    <w:rsid w:val="00470EB5"/>
    <w:rsid w:val="004713CE"/>
    <w:rsid w:val="004713F9"/>
    <w:rsid w:val="004713FE"/>
    <w:rsid w:val="0047150D"/>
    <w:rsid w:val="00471828"/>
    <w:rsid w:val="00471C7E"/>
    <w:rsid w:val="00471E04"/>
    <w:rsid w:val="004720D1"/>
    <w:rsid w:val="004725F8"/>
    <w:rsid w:val="0047286B"/>
    <w:rsid w:val="00472E27"/>
    <w:rsid w:val="00473D15"/>
    <w:rsid w:val="00474220"/>
    <w:rsid w:val="00474BD0"/>
    <w:rsid w:val="00474F67"/>
    <w:rsid w:val="00474FDF"/>
    <w:rsid w:val="004752D3"/>
    <w:rsid w:val="004754E1"/>
    <w:rsid w:val="00475CE0"/>
    <w:rsid w:val="00475D0C"/>
    <w:rsid w:val="0047609E"/>
    <w:rsid w:val="00476325"/>
    <w:rsid w:val="00476666"/>
    <w:rsid w:val="00476827"/>
    <w:rsid w:val="00476BD4"/>
    <w:rsid w:val="00476D1C"/>
    <w:rsid w:val="0047701B"/>
    <w:rsid w:val="00477342"/>
    <w:rsid w:val="00477C35"/>
    <w:rsid w:val="00477C49"/>
    <w:rsid w:val="00477F24"/>
    <w:rsid w:val="00480988"/>
    <w:rsid w:val="00480E05"/>
    <w:rsid w:val="004816BB"/>
    <w:rsid w:val="004817CB"/>
    <w:rsid w:val="00481A07"/>
    <w:rsid w:val="00481BAD"/>
    <w:rsid w:val="00482636"/>
    <w:rsid w:val="00482BBE"/>
    <w:rsid w:val="004833FF"/>
    <w:rsid w:val="004838BD"/>
    <w:rsid w:val="00483A12"/>
    <w:rsid w:val="00483BC2"/>
    <w:rsid w:val="00483E43"/>
    <w:rsid w:val="0048471A"/>
    <w:rsid w:val="00484A77"/>
    <w:rsid w:val="00484D0D"/>
    <w:rsid w:val="004850B1"/>
    <w:rsid w:val="0048540F"/>
    <w:rsid w:val="00485970"/>
    <w:rsid w:val="00485C0D"/>
    <w:rsid w:val="00486575"/>
    <w:rsid w:val="004866D0"/>
    <w:rsid w:val="00486936"/>
    <w:rsid w:val="00486C6A"/>
    <w:rsid w:val="00487593"/>
    <w:rsid w:val="00487765"/>
    <w:rsid w:val="00490F81"/>
    <w:rsid w:val="0049101A"/>
    <w:rsid w:val="0049124F"/>
    <w:rsid w:val="004914F9"/>
    <w:rsid w:val="004916AB"/>
    <w:rsid w:val="004920DE"/>
    <w:rsid w:val="004924B5"/>
    <w:rsid w:val="00492535"/>
    <w:rsid w:val="00492D80"/>
    <w:rsid w:val="004933A9"/>
    <w:rsid w:val="00493AF3"/>
    <w:rsid w:val="00493D9C"/>
    <w:rsid w:val="00494242"/>
    <w:rsid w:val="00494D1F"/>
    <w:rsid w:val="00494E8E"/>
    <w:rsid w:val="00495402"/>
    <w:rsid w:val="004955BC"/>
    <w:rsid w:val="004958CF"/>
    <w:rsid w:val="00495D63"/>
    <w:rsid w:val="0049648F"/>
    <w:rsid w:val="0049657B"/>
    <w:rsid w:val="00496606"/>
    <w:rsid w:val="00496B54"/>
    <w:rsid w:val="00496CE3"/>
    <w:rsid w:val="00496F05"/>
    <w:rsid w:val="00497154"/>
    <w:rsid w:val="00497370"/>
    <w:rsid w:val="00497742"/>
    <w:rsid w:val="0049780D"/>
    <w:rsid w:val="00497D9E"/>
    <w:rsid w:val="004A019D"/>
    <w:rsid w:val="004A026D"/>
    <w:rsid w:val="004A0A04"/>
    <w:rsid w:val="004A0D7B"/>
    <w:rsid w:val="004A0F39"/>
    <w:rsid w:val="004A175E"/>
    <w:rsid w:val="004A2039"/>
    <w:rsid w:val="004A251F"/>
    <w:rsid w:val="004A2B58"/>
    <w:rsid w:val="004A2EE3"/>
    <w:rsid w:val="004A2F88"/>
    <w:rsid w:val="004A390B"/>
    <w:rsid w:val="004A3B85"/>
    <w:rsid w:val="004A3BEA"/>
    <w:rsid w:val="004A3BF1"/>
    <w:rsid w:val="004A3E42"/>
    <w:rsid w:val="004A3FB9"/>
    <w:rsid w:val="004A4715"/>
    <w:rsid w:val="004A5046"/>
    <w:rsid w:val="004A565E"/>
    <w:rsid w:val="004A5DE3"/>
    <w:rsid w:val="004A5DF3"/>
    <w:rsid w:val="004A6064"/>
    <w:rsid w:val="004A6134"/>
    <w:rsid w:val="004A631D"/>
    <w:rsid w:val="004A6386"/>
    <w:rsid w:val="004A6D32"/>
    <w:rsid w:val="004A7092"/>
    <w:rsid w:val="004A7263"/>
    <w:rsid w:val="004A766E"/>
    <w:rsid w:val="004A78AC"/>
    <w:rsid w:val="004A7A30"/>
    <w:rsid w:val="004A7D39"/>
    <w:rsid w:val="004B029F"/>
    <w:rsid w:val="004B0B2E"/>
    <w:rsid w:val="004B122D"/>
    <w:rsid w:val="004B125B"/>
    <w:rsid w:val="004B12DA"/>
    <w:rsid w:val="004B225E"/>
    <w:rsid w:val="004B27EA"/>
    <w:rsid w:val="004B2C30"/>
    <w:rsid w:val="004B2E1F"/>
    <w:rsid w:val="004B3987"/>
    <w:rsid w:val="004B3CE8"/>
    <w:rsid w:val="004B430A"/>
    <w:rsid w:val="004B44B8"/>
    <w:rsid w:val="004B47B5"/>
    <w:rsid w:val="004B4852"/>
    <w:rsid w:val="004B49E6"/>
    <w:rsid w:val="004B4B14"/>
    <w:rsid w:val="004B4D69"/>
    <w:rsid w:val="004B4E17"/>
    <w:rsid w:val="004B4F8D"/>
    <w:rsid w:val="004B71C7"/>
    <w:rsid w:val="004C012F"/>
    <w:rsid w:val="004C01A8"/>
    <w:rsid w:val="004C026E"/>
    <w:rsid w:val="004C029B"/>
    <w:rsid w:val="004C12E7"/>
    <w:rsid w:val="004C15C3"/>
    <w:rsid w:val="004C1840"/>
    <w:rsid w:val="004C18EE"/>
    <w:rsid w:val="004C23A7"/>
    <w:rsid w:val="004C24C9"/>
    <w:rsid w:val="004C2FD7"/>
    <w:rsid w:val="004C3075"/>
    <w:rsid w:val="004C313C"/>
    <w:rsid w:val="004C31B6"/>
    <w:rsid w:val="004C36BC"/>
    <w:rsid w:val="004C36CD"/>
    <w:rsid w:val="004C3C3C"/>
    <w:rsid w:val="004C40AE"/>
    <w:rsid w:val="004C45F3"/>
    <w:rsid w:val="004C47E9"/>
    <w:rsid w:val="004C4C37"/>
    <w:rsid w:val="004C5158"/>
    <w:rsid w:val="004C5245"/>
    <w:rsid w:val="004C5319"/>
    <w:rsid w:val="004C5848"/>
    <w:rsid w:val="004C5A1C"/>
    <w:rsid w:val="004C5ED1"/>
    <w:rsid w:val="004C621F"/>
    <w:rsid w:val="004C6E73"/>
    <w:rsid w:val="004C75D0"/>
    <w:rsid w:val="004C77CF"/>
    <w:rsid w:val="004C7948"/>
    <w:rsid w:val="004C7BB8"/>
    <w:rsid w:val="004C7C60"/>
    <w:rsid w:val="004D0711"/>
    <w:rsid w:val="004D08CD"/>
    <w:rsid w:val="004D0DFE"/>
    <w:rsid w:val="004D0F2C"/>
    <w:rsid w:val="004D155B"/>
    <w:rsid w:val="004D1597"/>
    <w:rsid w:val="004D176F"/>
    <w:rsid w:val="004D1D91"/>
    <w:rsid w:val="004D1FD9"/>
    <w:rsid w:val="004D22C3"/>
    <w:rsid w:val="004D2429"/>
    <w:rsid w:val="004D2E46"/>
    <w:rsid w:val="004D32B4"/>
    <w:rsid w:val="004D3C70"/>
    <w:rsid w:val="004D3DF9"/>
    <w:rsid w:val="004D40E3"/>
    <w:rsid w:val="004D41DD"/>
    <w:rsid w:val="004D4342"/>
    <w:rsid w:val="004D44C5"/>
    <w:rsid w:val="004D485D"/>
    <w:rsid w:val="004D48A1"/>
    <w:rsid w:val="004D4C31"/>
    <w:rsid w:val="004D4C83"/>
    <w:rsid w:val="004D4F84"/>
    <w:rsid w:val="004D50B8"/>
    <w:rsid w:val="004D532E"/>
    <w:rsid w:val="004D55D0"/>
    <w:rsid w:val="004D5DF9"/>
    <w:rsid w:val="004D5F1B"/>
    <w:rsid w:val="004D6449"/>
    <w:rsid w:val="004D6C9A"/>
    <w:rsid w:val="004D6F4D"/>
    <w:rsid w:val="004D6F95"/>
    <w:rsid w:val="004D72FE"/>
    <w:rsid w:val="004D7882"/>
    <w:rsid w:val="004D7896"/>
    <w:rsid w:val="004D7E91"/>
    <w:rsid w:val="004E003A"/>
    <w:rsid w:val="004E06AA"/>
    <w:rsid w:val="004E0768"/>
    <w:rsid w:val="004E0972"/>
    <w:rsid w:val="004E12A1"/>
    <w:rsid w:val="004E1A31"/>
    <w:rsid w:val="004E1C93"/>
    <w:rsid w:val="004E1E34"/>
    <w:rsid w:val="004E1E56"/>
    <w:rsid w:val="004E2B27"/>
    <w:rsid w:val="004E2DE0"/>
    <w:rsid w:val="004E2F97"/>
    <w:rsid w:val="004E31CC"/>
    <w:rsid w:val="004E33CC"/>
    <w:rsid w:val="004E4060"/>
    <w:rsid w:val="004E409A"/>
    <w:rsid w:val="004E43B0"/>
    <w:rsid w:val="004E44C8"/>
    <w:rsid w:val="004E44D2"/>
    <w:rsid w:val="004E4D72"/>
    <w:rsid w:val="004E4F5F"/>
    <w:rsid w:val="004E522D"/>
    <w:rsid w:val="004E5503"/>
    <w:rsid w:val="004E55B5"/>
    <w:rsid w:val="004E55E5"/>
    <w:rsid w:val="004E671C"/>
    <w:rsid w:val="004E7E72"/>
    <w:rsid w:val="004F0A0A"/>
    <w:rsid w:val="004F0D24"/>
    <w:rsid w:val="004F0FB9"/>
    <w:rsid w:val="004F15EA"/>
    <w:rsid w:val="004F1952"/>
    <w:rsid w:val="004F1CCA"/>
    <w:rsid w:val="004F28BB"/>
    <w:rsid w:val="004F2F7E"/>
    <w:rsid w:val="004F32AC"/>
    <w:rsid w:val="004F32B5"/>
    <w:rsid w:val="004F3587"/>
    <w:rsid w:val="004F407E"/>
    <w:rsid w:val="004F4221"/>
    <w:rsid w:val="004F441A"/>
    <w:rsid w:val="004F4496"/>
    <w:rsid w:val="004F466F"/>
    <w:rsid w:val="004F475D"/>
    <w:rsid w:val="004F475F"/>
    <w:rsid w:val="004F4817"/>
    <w:rsid w:val="004F5479"/>
    <w:rsid w:val="004F5C03"/>
    <w:rsid w:val="004F7139"/>
    <w:rsid w:val="004F7523"/>
    <w:rsid w:val="004F7528"/>
    <w:rsid w:val="004F7AF1"/>
    <w:rsid w:val="004F7B3D"/>
    <w:rsid w:val="004F7BCA"/>
    <w:rsid w:val="004F7D89"/>
    <w:rsid w:val="00500288"/>
    <w:rsid w:val="005012A7"/>
    <w:rsid w:val="00501597"/>
    <w:rsid w:val="00501981"/>
    <w:rsid w:val="00501A85"/>
    <w:rsid w:val="00501BB3"/>
    <w:rsid w:val="0050209F"/>
    <w:rsid w:val="005021DD"/>
    <w:rsid w:val="005026CA"/>
    <w:rsid w:val="00502A30"/>
    <w:rsid w:val="00502B72"/>
    <w:rsid w:val="00503DD0"/>
    <w:rsid w:val="00503E02"/>
    <w:rsid w:val="00504081"/>
    <w:rsid w:val="00504BC1"/>
    <w:rsid w:val="00504D58"/>
    <w:rsid w:val="0050509E"/>
    <w:rsid w:val="00505134"/>
    <w:rsid w:val="0050581C"/>
    <w:rsid w:val="00505C04"/>
    <w:rsid w:val="005061F0"/>
    <w:rsid w:val="00506C33"/>
    <w:rsid w:val="00506DA9"/>
    <w:rsid w:val="005070F0"/>
    <w:rsid w:val="005072D5"/>
    <w:rsid w:val="005102F8"/>
    <w:rsid w:val="00510C72"/>
    <w:rsid w:val="0051177D"/>
    <w:rsid w:val="00511DA6"/>
    <w:rsid w:val="00511DAE"/>
    <w:rsid w:val="00511F15"/>
    <w:rsid w:val="00512EDC"/>
    <w:rsid w:val="00512F9D"/>
    <w:rsid w:val="0051318C"/>
    <w:rsid w:val="00513331"/>
    <w:rsid w:val="005138A6"/>
    <w:rsid w:val="00513BDD"/>
    <w:rsid w:val="00513D6D"/>
    <w:rsid w:val="005142CD"/>
    <w:rsid w:val="005142CE"/>
    <w:rsid w:val="005143C9"/>
    <w:rsid w:val="00514D3A"/>
    <w:rsid w:val="00514EDC"/>
    <w:rsid w:val="005157A9"/>
    <w:rsid w:val="00515881"/>
    <w:rsid w:val="005173A7"/>
    <w:rsid w:val="005173C1"/>
    <w:rsid w:val="005176AB"/>
    <w:rsid w:val="005177E1"/>
    <w:rsid w:val="00517DA7"/>
    <w:rsid w:val="0052007E"/>
    <w:rsid w:val="005206BA"/>
    <w:rsid w:val="0052085D"/>
    <w:rsid w:val="00520C0A"/>
    <w:rsid w:val="00520D05"/>
    <w:rsid w:val="00520E9A"/>
    <w:rsid w:val="0052146E"/>
    <w:rsid w:val="005218B6"/>
    <w:rsid w:val="00521F95"/>
    <w:rsid w:val="00521FCB"/>
    <w:rsid w:val="00522589"/>
    <w:rsid w:val="00522BE7"/>
    <w:rsid w:val="00522F32"/>
    <w:rsid w:val="00523A93"/>
    <w:rsid w:val="00523BA2"/>
    <w:rsid w:val="00523BB0"/>
    <w:rsid w:val="005244BE"/>
    <w:rsid w:val="00524545"/>
    <w:rsid w:val="00524BCF"/>
    <w:rsid w:val="005255BF"/>
    <w:rsid w:val="005257DE"/>
    <w:rsid w:val="005262A8"/>
    <w:rsid w:val="005265B2"/>
    <w:rsid w:val="00527200"/>
    <w:rsid w:val="0052776B"/>
    <w:rsid w:val="00527B0F"/>
    <w:rsid w:val="00530157"/>
    <w:rsid w:val="005308E4"/>
    <w:rsid w:val="005309A7"/>
    <w:rsid w:val="00530B18"/>
    <w:rsid w:val="00530C5E"/>
    <w:rsid w:val="00531110"/>
    <w:rsid w:val="00531989"/>
    <w:rsid w:val="00531EBE"/>
    <w:rsid w:val="005321A8"/>
    <w:rsid w:val="005325BA"/>
    <w:rsid w:val="00532D11"/>
    <w:rsid w:val="00532F8B"/>
    <w:rsid w:val="00533681"/>
    <w:rsid w:val="0053370B"/>
    <w:rsid w:val="00533737"/>
    <w:rsid w:val="00533A3C"/>
    <w:rsid w:val="00533BCA"/>
    <w:rsid w:val="005343FB"/>
    <w:rsid w:val="00534903"/>
    <w:rsid w:val="0053490B"/>
    <w:rsid w:val="00534DC3"/>
    <w:rsid w:val="00534F1E"/>
    <w:rsid w:val="0053531F"/>
    <w:rsid w:val="0053552C"/>
    <w:rsid w:val="00535862"/>
    <w:rsid w:val="005358DB"/>
    <w:rsid w:val="00535B1F"/>
    <w:rsid w:val="00535B79"/>
    <w:rsid w:val="00535D7C"/>
    <w:rsid w:val="00536579"/>
    <w:rsid w:val="005365ED"/>
    <w:rsid w:val="00536C1E"/>
    <w:rsid w:val="00536DE8"/>
    <w:rsid w:val="00537914"/>
    <w:rsid w:val="00537BCA"/>
    <w:rsid w:val="0054049A"/>
    <w:rsid w:val="00540909"/>
    <w:rsid w:val="00540B22"/>
    <w:rsid w:val="00540EF2"/>
    <w:rsid w:val="00541053"/>
    <w:rsid w:val="0054165E"/>
    <w:rsid w:val="0054166A"/>
    <w:rsid w:val="005419F9"/>
    <w:rsid w:val="00542060"/>
    <w:rsid w:val="00542A39"/>
    <w:rsid w:val="00542DEA"/>
    <w:rsid w:val="005430FF"/>
    <w:rsid w:val="00543207"/>
    <w:rsid w:val="00543223"/>
    <w:rsid w:val="00543325"/>
    <w:rsid w:val="005433B3"/>
    <w:rsid w:val="0054343A"/>
    <w:rsid w:val="00543974"/>
    <w:rsid w:val="00543EBF"/>
    <w:rsid w:val="0054478B"/>
    <w:rsid w:val="00544ABA"/>
    <w:rsid w:val="005454CB"/>
    <w:rsid w:val="00545679"/>
    <w:rsid w:val="0054593A"/>
    <w:rsid w:val="00545B67"/>
    <w:rsid w:val="0054668B"/>
    <w:rsid w:val="005467FB"/>
    <w:rsid w:val="00546A0B"/>
    <w:rsid w:val="00546AE9"/>
    <w:rsid w:val="00546D35"/>
    <w:rsid w:val="00547136"/>
    <w:rsid w:val="0054752D"/>
    <w:rsid w:val="00547645"/>
    <w:rsid w:val="00547673"/>
    <w:rsid w:val="005476EB"/>
    <w:rsid w:val="005478BD"/>
    <w:rsid w:val="00547989"/>
    <w:rsid w:val="00551320"/>
    <w:rsid w:val="00551813"/>
    <w:rsid w:val="005518A4"/>
    <w:rsid w:val="00551B70"/>
    <w:rsid w:val="00551BA5"/>
    <w:rsid w:val="00551DDE"/>
    <w:rsid w:val="00552191"/>
    <w:rsid w:val="005526B2"/>
    <w:rsid w:val="00552768"/>
    <w:rsid w:val="00552935"/>
    <w:rsid w:val="00553127"/>
    <w:rsid w:val="0055359C"/>
    <w:rsid w:val="00553719"/>
    <w:rsid w:val="00553725"/>
    <w:rsid w:val="005537D5"/>
    <w:rsid w:val="00553B11"/>
    <w:rsid w:val="00553D7A"/>
    <w:rsid w:val="0055430F"/>
    <w:rsid w:val="005543AE"/>
    <w:rsid w:val="005547E9"/>
    <w:rsid w:val="00554B54"/>
    <w:rsid w:val="00554BE7"/>
    <w:rsid w:val="00554D3C"/>
    <w:rsid w:val="00555A3F"/>
    <w:rsid w:val="00556BC4"/>
    <w:rsid w:val="00556D68"/>
    <w:rsid w:val="00557173"/>
    <w:rsid w:val="00557352"/>
    <w:rsid w:val="005573BB"/>
    <w:rsid w:val="005574B0"/>
    <w:rsid w:val="005576A1"/>
    <w:rsid w:val="00557779"/>
    <w:rsid w:val="00557A64"/>
    <w:rsid w:val="00557E23"/>
    <w:rsid w:val="00557EA2"/>
    <w:rsid w:val="005605C0"/>
    <w:rsid w:val="00560BFE"/>
    <w:rsid w:val="00560D23"/>
    <w:rsid w:val="005613FA"/>
    <w:rsid w:val="005615D5"/>
    <w:rsid w:val="005615D8"/>
    <w:rsid w:val="005616EF"/>
    <w:rsid w:val="0056192B"/>
    <w:rsid w:val="00561A72"/>
    <w:rsid w:val="0056202A"/>
    <w:rsid w:val="00562272"/>
    <w:rsid w:val="005626D6"/>
    <w:rsid w:val="0056297C"/>
    <w:rsid w:val="00562F70"/>
    <w:rsid w:val="005638D4"/>
    <w:rsid w:val="00563E53"/>
    <w:rsid w:val="00563F36"/>
    <w:rsid w:val="005641A1"/>
    <w:rsid w:val="005645FF"/>
    <w:rsid w:val="00564959"/>
    <w:rsid w:val="00564E4E"/>
    <w:rsid w:val="005656ED"/>
    <w:rsid w:val="00565C8B"/>
    <w:rsid w:val="00566544"/>
    <w:rsid w:val="00566608"/>
    <w:rsid w:val="00566718"/>
    <w:rsid w:val="005668CD"/>
    <w:rsid w:val="00566B00"/>
    <w:rsid w:val="00566C83"/>
    <w:rsid w:val="00566F12"/>
    <w:rsid w:val="005673F5"/>
    <w:rsid w:val="00567820"/>
    <w:rsid w:val="00567D81"/>
    <w:rsid w:val="005700FE"/>
    <w:rsid w:val="00570E24"/>
    <w:rsid w:val="00570FB4"/>
    <w:rsid w:val="0057102B"/>
    <w:rsid w:val="00572760"/>
    <w:rsid w:val="005733AD"/>
    <w:rsid w:val="005743DE"/>
    <w:rsid w:val="00574611"/>
    <w:rsid w:val="00574984"/>
    <w:rsid w:val="00574A0B"/>
    <w:rsid w:val="00574CCF"/>
    <w:rsid w:val="00574D04"/>
    <w:rsid w:val="00574E11"/>
    <w:rsid w:val="00574E9C"/>
    <w:rsid w:val="00574F3F"/>
    <w:rsid w:val="00575264"/>
    <w:rsid w:val="005753BB"/>
    <w:rsid w:val="00575432"/>
    <w:rsid w:val="0057562C"/>
    <w:rsid w:val="005759F6"/>
    <w:rsid w:val="00575E3E"/>
    <w:rsid w:val="00575FD1"/>
    <w:rsid w:val="005765F5"/>
    <w:rsid w:val="00576D6C"/>
    <w:rsid w:val="005772C1"/>
    <w:rsid w:val="00577A2E"/>
    <w:rsid w:val="00580443"/>
    <w:rsid w:val="00580867"/>
    <w:rsid w:val="00580D15"/>
    <w:rsid w:val="00580E11"/>
    <w:rsid w:val="00580E48"/>
    <w:rsid w:val="00580F0A"/>
    <w:rsid w:val="00580F4E"/>
    <w:rsid w:val="00581246"/>
    <w:rsid w:val="005817AE"/>
    <w:rsid w:val="00582710"/>
    <w:rsid w:val="005827AA"/>
    <w:rsid w:val="00582866"/>
    <w:rsid w:val="00582C3A"/>
    <w:rsid w:val="00582D05"/>
    <w:rsid w:val="00582E1A"/>
    <w:rsid w:val="00583147"/>
    <w:rsid w:val="005833F7"/>
    <w:rsid w:val="005838A9"/>
    <w:rsid w:val="00583B90"/>
    <w:rsid w:val="00583C3F"/>
    <w:rsid w:val="00583E39"/>
    <w:rsid w:val="00583F2E"/>
    <w:rsid w:val="00584416"/>
    <w:rsid w:val="005846B3"/>
    <w:rsid w:val="00584B39"/>
    <w:rsid w:val="00584C35"/>
    <w:rsid w:val="00585028"/>
    <w:rsid w:val="005850D7"/>
    <w:rsid w:val="00585486"/>
    <w:rsid w:val="005854D1"/>
    <w:rsid w:val="005857A3"/>
    <w:rsid w:val="00585F5B"/>
    <w:rsid w:val="0058620A"/>
    <w:rsid w:val="005864C8"/>
    <w:rsid w:val="00586DE5"/>
    <w:rsid w:val="00587052"/>
    <w:rsid w:val="005870E1"/>
    <w:rsid w:val="00587521"/>
    <w:rsid w:val="00587A67"/>
    <w:rsid w:val="00587F83"/>
    <w:rsid w:val="00587FC0"/>
    <w:rsid w:val="005906AD"/>
    <w:rsid w:val="00590DA6"/>
    <w:rsid w:val="00590E0C"/>
    <w:rsid w:val="00590E37"/>
    <w:rsid w:val="00591186"/>
    <w:rsid w:val="00591909"/>
    <w:rsid w:val="00591A7A"/>
    <w:rsid w:val="00591C7D"/>
    <w:rsid w:val="00592651"/>
    <w:rsid w:val="005928F6"/>
    <w:rsid w:val="00592B03"/>
    <w:rsid w:val="00592E83"/>
    <w:rsid w:val="00593056"/>
    <w:rsid w:val="00593379"/>
    <w:rsid w:val="005937EC"/>
    <w:rsid w:val="00593A8D"/>
    <w:rsid w:val="00593AB9"/>
    <w:rsid w:val="00593D79"/>
    <w:rsid w:val="00594853"/>
    <w:rsid w:val="00594A24"/>
    <w:rsid w:val="00594ABB"/>
    <w:rsid w:val="00594B8F"/>
    <w:rsid w:val="00594D1C"/>
    <w:rsid w:val="00594E36"/>
    <w:rsid w:val="00594F0A"/>
    <w:rsid w:val="0059525E"/>
    <w:rsid w:val="00595716"/>
    <w:rsid w:val="00595887"/>
    <w:rsid w:val="00595D1B"/>
    <w:rsid w:val="005961F7"/>
    <w:rsid w:val="0059649F"/>
    <w:rsid w:val="00596690"/>
    <w:rsid w:val="0059669D"/>
    <w:rsid w:val="00596AAB"/>
    <w:rsid w:val="00596B33"/>
    <w:rsid w:val="00596B9C"/>
    <w:rsid w:val="00596BF2"/>
    <w:rsid w:val="0059755C"/>
    <w:rsid w:val="005977C3"/>
    <w:rsid w:val="00597948"/>
    <w:rsid w:val="005A02F5"/>
    <w:rsid w:val="005A054D"/>
    <w:rsid w:val="005A06EC"/>
    <w:rsid w:val="005A07CE"/>
    <w:rsid w:val="005A0A46"/>
    <w:rsid w:val="005A10B9"/>
    <w:rsid w:val="005A11EA"/>
    <w:rsid w:val="005A1226"/>
    <w:rsid w:val="005A1C21"/>
    <w:rsid w:val="005A22C7"/>
    <w:rsid w:val="005A269F"/>
    <w:rsid w:val="005A305E"/>
    <w:rsid w:val="005A30BB"/>
    <w:rsid w:val="005A35F8"/>
    <w:rsid w:val="005A3887"/>
    <w:rsid w:val="005A43B9"/>
    <w:rsid w:val="005A45D4"/>
    <w:rsid w:val="005A4A3C"/>
    <w:rsid w:val="005A4E96"/>
    <w:rsid w:val="005A54CC"/>
    <w:rsid w:val="005A5C04"/>
    <w:rsid w:val="005A5F6F"/>
    <w:rsid w:val="005A616C"/>
    <w:rsid w:val="005A77DE"/>
    <w:rsid w:val="005B0542"/>
    <w:rsid w:val="005B0598"/>
    <w:rsid w:val="005B086F"/>
    <w:rsid w:val="005B10C5"/>
    <w:rsid w:val="005B1F78"/>
    <w:rsid w:val="005B2225"/>
    <w:rsid w:val="005B2799"/>
    <w:rsid w:val="005B286C"/>
    <w:rsid w:val="005B2B77"/>
    <w:rsid w:val="005B32AC"/>
    <w:rsid w:val="005B33FB"/>
    <w:rsid w:val="005B3C9E"/>
    <w:rsid w:val="005B3D4A"/>
    <w:rsid w:val="005B4187"/>
    <w:rsid w:val="005B4492"/>
    <w:rsid w:val="005B4973"/>
    <w:rsid w:val="005B4D87"/>
    <w:rsid w:val="005B53A0"/>
    <w:rsid w:val="005B57CB"/>
    <w:rsid w:val="005B5EEB"/>
    <w:rsid w:val="005B61D6"/>
    <w:rsid w:val="005B7DD1"/>
    <w:rsid w:val="005C00A0"/>
    <w:rsid w:val="005C045D"/>
    <w:rsid w:val="005C0A48"/>
    <w:rsid w:val="005C0DD2"/>
    <w:rsid w:val="005C1FC5"/>
    <w:rsid w:val="005C28FA"/>
    <w:rsid w:val="005C297A"/>
    <w:rsid w:val="005C2E03"/>
    <w:rsid w:val="005C31E7"/>
    <w:rsid w:val="005C40F4"/>
    <w:rsid w:val="005C43BE"/>
    <w:rsid w:val="005C441A"/>
    <w:rsid w:val="005C44F3"/>
    <w:rsid w:val="005C491E"/>
    <w:rsid w:val="005C495F"/>
    <w:rsid w:val="005C4CCF"/>
    <w:rsid w:val="005C5C06"/>
    <w:rsid w:val="005C66D3"/>
    <w:rsid w:val="005C6D8C"/>
    <w:rsid w:val="005C6E3E"/>
    <w:rsid w:val="005C712D"/>
    <w:rsid w:val="005C746D"/>
    <w:rsid w:val="005C7B99"/>
    <w:rsid w:val="005C7C75"/>
    <w:rsid w:val="005D0223"/>
    <w:rsid w:val="005D0615"/>
    <w:rsid w:val="005D097D"/>
    <w:rsid w:val="005D0B94"/>
    <w:rsid w:val="005D0C91"/>
    <w:rsid w:val="005D0E4F"/>
    <w:rsid w:val="005D1358"/>
    <w:rsid w:val="005D1471"/>
    <w:rsid w:val="005D18C9"/>
    <w:rsid w:val="005D1E32"/>
    <w:rsid w:val="005D206B"/>
    <w:rsid w:val="005D222C"/>
    <w:rsid w:val="005D22B7"/>
    <w:rsid w:val="005D22C1"/>
    <w:rsid w:val="005D2314"/>
    <w:rsid w:val="005D234E"/>
    <w:rsid w:val="005D2362"/>
    <w:rsid w:val="005D23B2"/>
    <w:rsid w:val="005D24BC"/>
    <w:rsid w:val="005D2BDE"/>
    <w:rsid w:val="005D3D76"/>
    <w:rsid w:val="005D3DFA"/>
    <w:rsid w:val="005D4578"/>
    <w:rsid w:val="005D4EFA"/>
    <w:rsid w:val="005D55BA"/>
    <w:rsid w:val="005D55FF"/>
    <w:rsid w:val="005D5ADB"/>
    <w:rsid w:val="005D63A6"/>
    <w:rsid w:val="005D648A"/>
    <w:rsid w:val="005D64DE"/>
    <w:rsid w:val="005D64E6"/>
    <w:rsid w:val="005D651A"/>
    <w:rsid w:val="005D687A"/>
    <w:rsid w:val="005D69B9"/>
    <w:rsid w:val="005D6E49"/>
    <w:rsid w:val="005D7CFF"/>
    <w:rsid w:val="005D7DD8"/>
    <w:rsid w:val="005D7E0D"/>
    <w:rsid w:val="005D7E61"/>
    <w:rsid w:val="005E0312"/>
    <w:rsid w:val="005E049A"/>
    <w:rsid w:val="005E060C"/>
    <w:rsid w:val="005E1D45"/>
    <w:rsid w:val="005E1E48"/>
    <w:rsid w:val="005E1F3B"/>
    <w:rsid w:val="005E1F87"/>
    <w:rsid w:val="005E2259"/>
    <w:rsid w:val="005E2344"/>
    <w:rsid w:val="005E234A"/>
    <w:rsid w:val="005E2E23"/>
    <w:rsid w:val="005E3365"/>
    <w:rsid w:val="005E35CC"/>
    <w:rsid w:val="005E36F2"/>
    <w:rsid w:val="005E371E"/>
    <w:rsid w:val="005E4D1A"/>
    <w:rsid w:val="005E4D33"/>
    <w:rsid w:val="005E4F83"/>
    <w:rsid w:val="005E53F9"/>
    <w:rsid w:val="005E5892"/>
    <w:rsid w:val="005E5EC9"/>
    <w:rsid w:val="005E65C3"/>
    <w:rsid w:val="005E6BD8"/>
    <w:rsid w:val="005E75AC"/>
    <w:rsid w:val="005E775D"/>
    <w:rsid w:val="005E7851"/>
    <w:rsid w:val="005E7AA5"/>
    <w:rsid w:val="005E7C48"/>
    <w:rsid w:val="005F001E"/>
    <w:rsid w:val="005F0561"/>
    <w:rsid w:val="005F08A2"/>
    <w:rsid w:val="005F08E8"/>
    <w:rsid w:val="005F0A43"/>
    <w:rsid w:val="005F1094"/>
    <w:rsid w:val="005F19C9"/>
    <w:rsid w:val="005F2398"/>
    <w:rsid w:val="005F2409"/>
    <w:rsid w:val="005F2665"/>
    <w:rsid w:val="005F2671"/>
    <w:rsid w:val="005F27BF"/>
    <w:rsid w:val="005F2AFC"/>
    <w:rsid w:val="005F2B51"/>
    <w:rsid w:val="005F2BCC"/>
    <w:rsid w:val="005F2C22"/>
    <w:rsid w:val="005F30B7"/>
    <w:rsid w:val="005F339C"/>
    <w:rsid w:val="005F4171"/>
    <w:rsid w:val="005F4320"/>
    <w:rsid w:val="005F4479"/>
    <w:rsid w:val="005F4508"/>
    <w:rsid w:val="005F46D6"/>
    <w:rsid w:val="005F47D0"/>
    <w:rsid w:val="005F49E1"/>
    <w:rsid w:val="005F4DD6"/>
    <w:rsid w:val="005F50D8"/>
    <w:rsid w:val="005F5365"/>
    <w:rsid w:val="005F53A1"/>
    <w:rsid w:val="005F559E"/>
    <w:rsid w:val="005F6B77"/>
    <w:rsid w:val="005F6DD4"/>
    <w:rsid w:val="005F6EF3"/>
    <w:rsid w:val="005F7487"/>
    <w:rsid w:val="005F795D"/>
    <w:rsid w:val="006000E2"/>
    <w:rsid w:val="006002C7"/>
    <w:rsid w:val="0060075C"/>
    <w:rsid w:val="00600A8F"/>
    <w:rsid w:val="00600CFD"/>
    <w:rsid w:val="00600F95"/>
    <w:rsid w:val="006010DE"/>
    <w:rsid w:val="006011A0"/>
    <w:rsid w:val="006014BF"/>
    <w:rsid w:val="00601793"/>
    <w:rsid w:val="00601839"/>
    <w:rsid w:val="006023E4"/>
    <w:rsid w:val="00602759"/>
    <w:rsid w:val="0060277A"/>
    <w:rsid w:val="00602A86"/>
    <w:rsid w:val="00602B19"/>
    <w:rsid w:val="00602B7C"/>
    <w:rsid w:val="00603032"/>
    <w:rsid w:val="00603312"/>
    <w:rsid w:val="0060388D"/>
    <w:rsid w:val="0060402B"/>
    <w:rsid w:val="0060450F"/>
    <w:rsid w:val="00604CA9"/>
    <w:rsid w:val="00604DC7"/>
    <w:rsid w:val="00604E47"/>
    <w:rsid w:val="00605441"/>
    <w:rsid w:val="0060576E"/>
    <w:rsid w:val="006063FA"/>
    <w:rsid w:val="00606970"/>
    <w:rsid w:val="006069B0"/>
    <w:rsid w:val="00606A13"/>
    <w:rsid w:val="00606A20"/>
    <w:rsid w:val="006072C6"/>
    <w:rsid w:val="0060745E"/>
    <w:rsid w:val="006076F6"/>
    <w:rsid w:val="00607A2E"/>
    <w:rsid w:val="00607D7D"/>
    <w:rsid w:val="00607DD7"/>
    <w:rsid w:val="00610BA4"/>
    <w:rsid w:val="00610C9F"/>
    <w:rsid w:val="00611D77"/>
    <w:rsid w:val="00611DF5"/>
    <w:rsid w:val="006120DE"/>
    <w:rsid w:val="006127F1"/>
    <w:rsid w:val="00612A7A"/>
    <w:rsid w:val="006130F7"/>
    <w:rsid w:val="006131EF"/>
    <w:rsid w:val="00613AF8"/>
    <w:rsid w:val="00613D8E"/>
    <w:rsid w:val="00613F19"/>
    <w:rsid w:val="006142E0"/>
    <w:rsid w:val="006145CC"/>
    <w:rsid w:val="00615A47"/>
    <w:rsid w:val="00615E2A"/>
    <w:rsid w:val="00615FA4"/>
    <w:rsid w:val="00615FF4"/>
    <w:rsid w:val="00616112"/>
    <w:rsid w:val="00617186"/>
    <w:rsid w:val="006174EC"/>
    <w:rsid w:val="006178CE"/>
    <w:rsid w:val="00617E84"/>
    <w:rsid w:val="006201A5"/>
    <w:rsid w:val="006205CA"/>
    <w:rsid w:val="006207AE"/>
    <w:rsid w:val="00620F23"/>
    <w:rsid w:val="00621C41"/>
    <w:rsid w:val="00621ED2"/>
    <w:rsid w:val="00621F53"/>
    <w:rsid w:val="006221B4"/>
    <w:rsid w:val="006224D8"/>
    <w:rsid w:val="00622936"/>
    <w:rsid w:val="00622A44"/>
    <w:rsid w:val="00622E2A"/>
    <w:rsid w:val="00622FB2"/>
    <w:rsid w:val="00623089"/>
    <w:rsid w:val="0062308E"/>
    <w:rsid w:val="006233E6"/>
    <w:rsid w:val="00623482"/>
    <w:rsid w:val="006234C4"/>
    <w:rsid w:val="00623EF3"/>
    <w:rsid w:val="006244C9"/>
    <w:rsid w:val="006245F6"/>
    <w:rsid w:val="0062475D"/>
    <w:rsid w:val="006247E8"/>
    <w:rsid w:val="0062495F"/>
    <w:rsid w:val="00624CE0"/>
    <w:rsid w:val="006262D3"/>
    <w:rsid w:val="0062660B"/>
    <w:rsid w:val="006269F9"/>
    <w:rsid w:val="00626A62"/>
    <w:rsid w:val="00626AD1"/>
    <w:rsid w:val="00626B8D"/>
    <w:rsid w:val="0062796A"/>
    <w:rsid w:val="00627BAD"/>
    <w:rsid w:val="006302FA"/>
    <w:rsid w:val="006304BC"/>
    <w:rsid w:val="00630DCE"/>
    <w:rsid w:val="00630E1F"/>
    <w:rsid w:val="0063120A"/>
    <w:rsid w:val="0063150B"/>
    <w:rsid w:val="00631585"/>
    <w:rsid w:val="0063176F"/>
    <w:rsid w:val="00631D8E"/>
    <w:rsid w:val="00631F18"/>
    <w:rsid w:val="0063363E"/>
    <w:rsid w:val="006336DE"/>
    <w:rsid w:val="0063434C"/>
    <w:rsid w:val="00634592"/>
    <w:rsid w:val="00634ACF"/>
    <w:rsid w:val="00634E01"/>
    <w:rsid w:val="00635035"/>
    <w:rsid w:val="006355F3"/>
    <w:rsid w:val="00635784"/>
    <w:rsid w:val="0063580D"/>
    <w:rsid w:val="00635A4A"/>
    <w:rsid w:val="00635CAE"/>
    <w:rsid w:val="00635D07"/>
    <w:rsid w:val="00636292"/>
    <w:rsid w:val="00636826"/>
    <w:rsid w:val="00636D9D"/>
    <w:rsid w:val="00637240"/>
    <w:rsid w:val="00637942"/>
    <w:rsid w:val="00637F03"/>
    <w:rsid w:val="00640528"/>
    <w:rsid w:val="00640B71"/>
    <w:rsid w:val="00640FD7"/>
    <w:rsid w:val="0064100C"/>
    <w:rsid w:val="006417E1"/>
    <w:rsid w:val="00641CFA"/>
    <w:rsid w:val="00641D53"/>
    <w:rsid w:val="006427A0"/>
    <w:rsid w:val="00642F09"/>
    <w:rsid w:val="00643660"/>
    <w:rsid w:val="00643ACF"/>
    <w:rsid w:val="00643B04"/>
    <w:rsid w:val="00643B95"/>
    <w:rsid w:val="0064489B"/>
    <w:rsid w:val="006449DD"/>
    <w:rsid w:val="00644CA8"/>
    <w:rsid w:val="00645D93"/>
    <w:rsid w:val="0064658F"/>
    <w:rsid w:val="006476B7"/>
    <w:rsid w:val="00647947"/>
    <w:rsid w:val="00647AAC"/>
    <w:rsid w:val="00650139"/>
    <w:rsid w:val="0065013D"/>
    <w:rsid w:val="006506A2"/>
    <w:rsid w:val="00650FB1"/>
    <w:rsid w:val="00651021"/>
    <w:rsid w:val="0065128E"/>
    <w:rsid w:val="0065221D"/>
    <w:rsid w:val="00652756"/>
    <w:rsid w:val="00652AD8"/>
    <w:rsid w:val="00652B79"/>
    <w:rsid w:val="0065316E"/>
    <w:rsid w:val="006531FA"/>
    <w:rsid w:val="006532C0"/>
    <w:rsid w:val="006533C3"/>
    <w:rsid w:val="0065391C"/>
    <w:rsid w:val="00653DDF"/>
    <w:rsid w:val="00654068"/>
    <w:rsid w:val="0065412A"/>
    <w:rsid w:val="00654927"/>
    <w:rsid w:val="00654B38"/>
    <w:rsid w:val="00654B83"/>
    <w:rsid w:val="00655061"/>
    <w:rsid w:val="0065510C"/>
    <w:rsid w:val="00655506"/>
    <w:rsid w:val="0065570D"/>
    <w:rsid w:val="006557A9"/>
    <w:rsid w:val="00655B63"/>
    <w:rsid w:val="00655F98"/>
    <w:rsid w:val="0065601D"/>
    <w:rsid w:val="00656383"/>
    <w:rsid w:val="006568C8"/>
    <w:rsid w:val="006571CC"/>
    <w:rsid w:val="006571F6"/>
    <w:rsid w:val="00657959"/>
    <w:rsid w:val="00657FDA"/>
    <w:rsid w:val="006601BD"/>
    <w:rsid w:val="00660A1B"/>
    <w:rsid w:val="00660B3F"/>
    <w:rsid w:val="00660BF2"/>
    <w:rsid w:val="00660F7D"/>
    <w:rsid w:val="0066127C"/>
    <w:rsid w:val="006613C1"/>
    <w:rsid w:val="006618CC"/>
    <w:rsid w:val="00662111"/>
    <w:rsid w:val="00662118"/>
    <w:rsid w:val="0066223E"/>
    <w:rsid w:val="006630C4"/>
    <w:rsid w:val="00663307"/>
    <w:rsid w:val="00663662"/>
    <w:rsid w:val="006638AD"/>
    <w:rsid w:val="00663D5B"/>
    <w:rsid w:val="00663FFA"/>
    <w:rsid w:val="00664555"/>
    <w:rsid w:val="00664F2B"/>
    <w:rsid w:val="00665CE6"/>
    <w:rsid w:val="00666536"/>
    <w:rsid w:val="00666F8E"/>
    <w:rsid w:val="006670CC"/>
    <w:rsid w:val="0066732C"/>
    <w:rsid w:val="006679F5"/>
    <w:rsid w:val="00667B77"/>
    <w:rsid w:val="00667D9F"/>
    <w:rsid w:val="00667EBC"/>
    <w:rsid w:val="00670489"/>
    <w:rsid w:val="00670495"/>
    <w:rsid w:val="00670E6D"/>
    <w:rsid w:val="006712CB"/>
    <w:rsid w:val="0067150E"/>
    <w:rsid w:val="006716DA"/>
    <w:rsid w:val="00671913"/>
    <w:rsid w:val="00671957"/>
    <w:rsid w:val="00671E7A"/>
    <w:rsid w:val="00671F79"/>
    <w:rsid w:val="00672276"/>
    <w:rsid w:val="00672477"/>
    <w:rsid w:val="006728ED"/>
    <w:rsid w:val="00672957"/>
    <w:rsid w:val="006732B1"/>
    <w:rsid w:val="0067330F"/>
    <w:rsid w:val="0067337C"/>
    <w:rsid w:val="00673BFD"/>
    <w:rsid w:val="00674174"/>
    <w:rsid w:val="0067446F"/>
    <w:rsid w:val="006745F0"/>
    <w:rsid w:val="006746A4"/>
    <w:rsid w:val="00674B6B"/>
    <w:rsid w:val="00674F9B"/>
    <w:rsid w:val="006750F2"/>
    <w:rsid w:val="00675191"/>
    <w:rsid w:val="006752A8"/>
    <w:rsid w:val="006752C6"/>
    <w:rsid w:val="00675558"/>
    <w:rsid w:val="00675611"/>
    <w:rsid w:val="006756F6"/>
    <w:rsid w:val="00675A60"/>
    <w:rsid w:val="00675AEF"/>
    <w:rsid w:val="00675DD6"/>
    <w:rsid w:val="00675F15"/>
    <w:rsid w:val="0067697E"/>
    <w:rsid w:val="00676BDC"/>
    <w:rsid w:val="006771EB"/>
    <w:rsid w:val="00677443"/>
    <w:rsid w:val="0067769A"/>
    <w:rsid w:val="00677EC5"/>
    <w:rsid w:val="00677F3B"/>
    <w:rsid w:val="006806A3"/>
    <w:rsid w:val="006806A6"/>
    <w:rsid w:val="00680D68"/>
    <w:rsid w:val="00680EC9"/>
    <w:rsid w:val="00681211"/>
    <w:rsid w:val="00681651"/>
    <w:rsid w:val="006817E9"/>
    <w:rsid w:val="00681B36"/>
    <w:rsid w:val="00681B62"/>
    <w:rsid w:val="00681CC3"/>
    <w:rsid w:val="00681D6A"/>
    <w:rsid w:val="006822E4"/>
    <w:rsid w:val="00682E14"/>
    <w:rsid w:val="00682E39"/>
    <w:rsid w:val="00683222"/>
    <w:rsid w:val="006833D7"/>
    <w:rsid w:val="006837DB"/>
    <w:rsid w:val="00683ADA"/>
    <w:rsid w:val="00684031"/>
    <w:rsid w:val="0068436C"/>
    <w:rsid w:val="006845D4"/>
    <w:rsid w:val="0068474F"/>
    <w:rsid w:val="0068527A"/>
    <w:rsid w:val="0068545E"/>
    <w:rsid w:val="006858C1"/>
    <w:rsid w:val="00685ED8"/>
    <w:rsid w:val="00685FD4"/>
    <w:rsid w:val="0068623C"/>
    <w:rsid w:val="00686612"/>
    <w:rsid w:val="0068661E"/>
    <w:rsid w:val="006876EA"/>
    <w:rsid w:val="00690231"/>
    <w:rsid w:val="006904D8"/>
    <w:rsid w:val="00690A49"/>
    <w:rsid w:val="00690BB6"/>
    <w:rsid w:val="00691B03"/>
    <w:rsid w:val="00691B30"/>
    <w:rsid w:val="00691D36"/>
    <w:rsid w:val="006920FA"/>
    <w:rsid w:val="00692955"/>
    <w:rsid w:val="00692BDA"/>
    <w:rsid w:val="00693A96"/>
    <w:rsid w:val="00693E1F"/>
    <w:rsid w:val="00693ECB"/>
    <w:rsid w:val="006941D1"/>
    <w:rsid w:val="00694797"/>
    <w:rsid w:val="00694A73"/>
    <w:rsid w:val="00695887"/>
    <w:rsid w:val="006958C2"/>
    <w:rsid w:val="00695A46"/>
    <w:rsid w:val="00696174"/>
    <w:rsid w:val="0069653D"/>
    <w:rsid w:val="006968A3"/>
    <w:rsid w:val="00696976"/>
    <w:rsid w:val="00696C39"/>
    <w:rsid w:val="00696D1B"/>
    <w:rsid w:val="00696EA8"/>
    <w:rsid w:val="006970F6"/>
    <w:rsid w:val="00697634"/>
    <w:rsid w:val="00697714"/>
    <w:rsid w:val="00697733"/>
    <w:rsid w:val="0069776B"/>
    <w:rsid w:val="006A0154"/>
    <w:rsid w:val="006A0E2B"/>
    <w:rsid w:val="006A114B"/>
    <w:rsid w:val="006A1B06"/>
    <w:rsid w:val="006A1BCB"/>
    <w:rsid w:val="006A1F69"/>
    <w:rsid w:val="006A1FA4"/>
    <w:rsid w:val="006A254E"/>
    <w:rsid w:val="006A270D"/>
    <w:rsid w:val="006A2C30"/>
    <w:rsid w:val="006A2CFB"/>
    <w:rsid w:val="006A301C"/>
    <w:rsid w:val="006A3262"/>
    <w:rsid w:val="006A3422"/>
    <w:rsid w:val="006A3520"/>
    <w:rsid w:val="006A3E2B"/>
    <w:rsid w:val="006A4080"/>
    <w:rsid w:val="006A4842"/>
    <w:rsid w:val="006A4B44"/>
    <w:rsid w:val="006A5925"/>
    <w:rsid w:val="006A5941"/>
    <w:rsid w:val="006A6288"/>
    <w:rsid w:val="006A6324"/>
    <w:rsid w:val="006A6E17"/>
    <w:rsid w:val="006A72E1"/>
    <w:rsid w:val="006A7368"/>
    <w:rsid w:val="006A7BB3"/>
    <w:rsid w:val="006B01A8"/>
    <w:rsid w:val="006B03DB"/>
    <w:rsid w:val="006B120D"/>
    <w:rsid w:val="006B12F9"/>
    <w:rsid w:val="006B17E7"/>
    <w:rsid w:val="006B19E8"/>
    <w:rsid w:val="006B1A8A"/>
    <w:rsid w:val="006B1FD5"/>
    <w:rsid w:val="006B2113"/>
    <w:rsid w:val="006B2207"/>
    <w:rsid w:val="006B232E"/>
    <w:rsid w:val="006B27AC"/>
    <w:rsid w:val="006B2930"/>
    <w:rsid w:val="006B2A12"/>
    <w:rsid w:val="006B3B27"/>
    <w:rsid w:val="006B4A4A"/>
    <w:rsid w:val="006B555A"/>
    <w:rsid w:val="006B600A"/>
    <w:rsid w:val="006B60F7"/>
    <w:rsid w:val="006B638B"/>
    <w:rsid w:val="006B64FE"/>
    <w:rsid w:val="006B6635"/>
    <w:rsid w:val="006B68B1"/>
    <w:rsid w:val="006B6B4B"/>
    <w:rsid w:val="006B794E"/>
    <w:rsid w:val="006B7AA9"/>
    <w:rsid w:val="006B7C70"/>
    <w:rsid w:val="006B7D22"/>
    <w:rsid w:val="006B7D2C"/>
    <w:rsid w:val="006B7E96"/>
    <w:rsid w:val="006C006E"/>
    <w:rsid w:val="006C064D"/>
    <w:rsid w:val="006C0E88"/>
    <w:rsid w:val="006C1019"/>
    <w:rsid w:val="006C12BA"/>
    <w:rsid w:val="006C1371"/>
    <w:rsid w:val="006C1BBE"/>
    <w:rsid w:val="006C2057"/>
    <w:rsid w:val="006C2157"/>
    <w:rsid w:val="006C24B0"/>
    <w:rsid w:val="006C2508"/>
    <w:rsid w:val="006C2BB5"/>
    <w:rsid w:val="006C2BEE"/>
    <w:rsid w:val="006C39FF"/>
    <w:rsid w:val="006C3AD8"/>
    <w:rsid w:val="006C4516"/>
    <w:rsid w:val="006C455E"/>
    <w:rsid w:val="006C4CFE"/>
    <w:rsid w:val="006C5683"/>
    <w:rsid w:val="006C573D"/>
    <w:rsid w:val="006C5761"/>
    <w:rsid w:val="006C5958"/>
    <w:rsid w:val="006C5B4F"/>
    <w:rsid w:val="006C5E49"/>
    <w:rsid w:val="006C643C"/>
    <w:rsid w:val="006C6548"/>
    <w:rsid w:val="006C6E3A"/>
    <w:rsid w:val="006C6FD7"/>
    <w:rsid w:val="006C72C4"/>
    <w:rsid w:val="006C75FA"/>
    <w:rsid w:val="006C7692"/>
    <w:rsid w:val="006C76DC"/>
    <w:rsid w:val="006C79AB"/>
    <w:rsid w:val="006C7F70"/>
    <w:rsid w:val="006D00DB"/>
    <w:rsid w:val="006D0361"/>
    <w:rsid w:val="006D0666"/>
    <w:rsid w:val="006D0B13"/>
    <w:rsid w:val="006D10A7"/>
    <w:rsid w:val="006D1498"/>
    <w:rsid w:val="006D16B0"/>
    <w:rsid w:val="006D2182"/>
    <w:rsid w:val="006D2370"/>
    <w:rsid w:val="006D2444"/>
    <w:rsid w:val="006D254B"/>
    <w:rsid w:val="006D289B"/>
    <w:rsid w:val="006D2C37"/>
    <w:rsid w:val="006D2C91"/>
    <w:rsid w:val="006D3439"/>
    <w:rsid w:val="006D365D"/>
    <w:rsid w:val="006D3BE1"/>
    <w:rsid w:val="006D3D89"/>
    <w:rsid w:val="006D4280"/>
    <w:rsid w:val="006D434C"/>
    <w:rsid w:val="006D48FC"/>
    <w:rsid w:val="006D4B79"/>
    <w:rsid w:val="006D4B97"/>
    <w:rsid w:val="006D4EA8"/>
    <w:rsid w:val="006D5370"/>
    <w:rsid w:val="006D55C2"/>
    <w:rsid w:val="006D5922"/>
    <w:rsid w:val="006D5AA6"/>
    <w:rsid w:val="006D5DEC"/>
    <w:rsid w:val="006D62BC"/>
    <w:rsid w:val="006D6450"/>
    <w:rsid w:val="006D6621"/>
    <w:rsid w:val="006D6939"/>
    <w:rsid w:val="006D75DE"/>
    <w:rsid w:val="006D772D"/>
    <w:rsid w:val="006D7C68"/>
    <w:rsid w:val="006D7EB0"/>
    <w:rsid w:val="006E001D"/>
    <w:rsid w:val="006E0138"/>
    <w:rsid w:val="006E0B6D"/>
    <w:rsid w:val="006E0BB0"/>
    <w:rsid w:val="006E113E"/>
    <w:rsid w:val="006E1263"/>
    <w:rsid w:val="006E12C3"/>
    <w:rsid w:val="006E13DF"/>
    <w:rsid w:val="006E18BB"/>
    <w:rsid w:val="006E23E4"/>
    <w:rsid w:val="006E2529"/>
    <w:rsid w:val="006E2C5A"/>
    <w:rsid w:val="006E38D6"/>
    <w:rsid w:val="006E38EF"/>
    <w:rsid w:val="006E4093"/>
    <w:rsid w:val="006E45F3"/>
    <w:rsid w:val="006E4A2F"/>
    <w:rsid w:val="006E4ED4"/>
    <w:rsid w:val="006E532C"/>
    <w:rsid w:val="006E559E"/>
    <w:rsid w:val="006E5A3C"/>
    <w:rsid w:val="006E5E19"/>
    <w:rsid w:val="006E5F68"/>
    <w:rsid w:val="006E5FA8"/>
    <w:rsid w:val="006E6083"/>
    <w:rsid w:val="006E61C3"/>
    <w:rsid w:val="006E6683"/>
    <w:rsid w:val="006E69A7"/>
    <w:rsid w:val="006E6BE6"/>
    <w:rsid w:val="006E799D"/>
    <w:rsid w:val="006F0520"/>
    <w:rsid w:val="006F0593"/>
    <w:rsid w:val="006F1064"/>
    <w:rsid w:val="006F1EB7"/>
    <w:rsid w:val="006F2676"/>
    <w:rsid w:val="006F27CD"/>
    <w:rsid w:val="006F2FE8"/>
    <w:rsid w:val="006F3BCB"/>
    <w:rsid w:val="006F40E7"/>
    <w:rsid w:val="006F4C44"/>
    <w:rsid w:val="006F52E5"/>
    <w:rsid w:val="006F6066"/>
    <w:rsid w:val="006F63E5"/>
    <w:rsid w:val="006F6695"/>
    <w:rsid w:val="006F6850"/>
    <w:rsid w:val="006F6C5B"/>
    <w:rsid w:val="006F707E"/>
    <w:rsid w:val="006F7C97"/>
    <w:rsid w:val="007001DC"/>
    <w:rsid w:val="00700542"/>
    <w:rsid w:val="007017E0"/>
    <w:rsid w:val="00702213"/>
    <w:rsid w:val="00702315"/>
    <w:rsid w:val="007025A7"/>
    <w:rsid w:val="007025CB"/>
    <w:rsid w:val="0070294C"/>
    <w:rsid w:val="00702E43"/>
    <w:rsid w:val="00703302"/>
    <w:rsid w:val="00703333"/>
    <w:rsid w:val="007034AA"/>
    <w:rsid w:val="00703B85"/>
    <w:rsid w:val="00703C9D"/>
    <w:rsid w:val="00704067"/>
    <w:rsid w:val="00704110"/>
    <w:rsid w:val="007041A6"/>
    <w:rsid w:val="0070490C"/>
    <w:rsid w:val="00705372"/>
    <w:rsid w:val="00705C38"/>
    <w:rsid w:val="00705F59"/>
    <w:rsid w:val="00706042"/>
    <w:rsid w:val="00706247"/>
    <w:rsid w:val="0070630A"/>
    <w:rsid w:val="007063D1"/>
    <w:rsid w:val="00706465"/>
    <w:rsid w:val="0070695A"/>
    <w:rsid w:val="0070782D"/>
    <w:rsid w:val="00707909"/>
    <w:rsid w:val="00707EE1"/>
    <w:rsid w:val="00707F2A"/>
    <w:rsid w:val="007109C2"/>
    <w:rsid w:val="0071117C"/>
    <w:rsid w:val="007112FE"/>
    <w:rsid w:val="00711340"/>
    <w:rsid w:val="00711EB4"/>
    <w:rsid w:val="007123C7"/>
    <w:rsid w:val="00712C42"/>
    <w:rsid w:val="00712DE4"/>
    <w:rsid w:val="00713360"/>
    <w:rsid w:val="007139CA"/>
    <w:rsid w:val="00713DE4"/>
    <w:rsid w:val="0071455D"/>
    <w:rsid w:val="0071498A"/>
    <w:rsid w:val="00714C47"/>
    <w:rsid w:val="0071528B"/>
    <w:rsid w:val="007156B5"/>
    <w:rsid w:val="007157B6"/>
    <w:rsid w:val="007157D3"/>
    <w:rsid w:val="00716462"/>
    <w:rsid w:val="007164D6"/>
    <w:rsid w:val="007166A3"/>
    <w:rsid w:val="00716890"/>
    <w:rsid w:val="00716E77"/>
    <w:rsid w:val="007174F0"/>
    <w:rsid w:val="00717549"/>
    <w:rsid w:val="0071771F"/>
    <w:rsid w:val="0071789B"/>
    <w:rsid w:val="00717D42"/>
    <w:rsid w:val="00717F74"/>
    <w:rsid w:val="00720075"/>
    <w:rsid w:val="007206C7"/>
    <w:rsid w:val="007209A8"/>
    <w:rsid w:val="00721084"/>
    <w:rsid w:val="00721262"/>
    <w:rsid w:val="00721270"/>
    <w:rsid w:val="00721453"/>
    <w:rsid w:val="00721A33"/>
    <w:rsid w:val="00721D9B"/>
    <w:rsid w:val="00722121"/>
    <w:rsid w:val="00722475"/>
    <w:rsid w:val="007224B9"/>
    <w:rsid w:val="00722F94"/>
    <w:rsid w:val="0072337C"/>
    <w:rsid w:val="0072342F"/>
    <w:rsid w:val="00723AA7"/>
    <w:rsid w:val="00723AB7"/>
    <w:rsid w:val="00723ED9"/>
    <w:rsid w:val="0072432E"/>
    <w:rsid w:val="00724634"/>
    <w:rsid w:val="00724A02"/>
    <w:rsid w:val="00724B2C"/>
    <w:rsid w:val="00724D62"/>
    <w:rsid w:val="00724D64"/>
    <w:rsid w:val="00725721"/>
    <w:rsid w:val="00725AA1"/>
    <w:rsid w:val="00726036"/>
    <w:rsid w:val="00726279"/>
    <w:rsid w:val="0072645C"/>
    <w:rsid w:val="007269A6"/>
    <w:rsid w:val="00726A9B"/>
    <w:rsid w:val="00726E03"/>
    <w:rsid w:val="0072710C"/>
    <w:rsid w:val="007273D5"/>
    <w:rsid w:val="00727530"/>
    <w:rsid w:val="007276C8"/>
    <w:rsid w:val="00727828"/>
    <w:rsid w:val="00727851"/>
    <w:rsid w:val="00727E8B"/>
    <w:rsid w:val="00730940"/>
    <w:rsid w:val="007312F8"/>
    <w:rsid w:val="00731586"/>
    <w:rsid w:val="00731642"/>
    <w:rsid w:val="00731685"/>
    <w:rsid w:val="00731978"/>
    <w:rsid w:val="00731E7C"/>
    <w:rsid w:val="007329EF"/>
    <w:rsid w:val="00732B21"/>
    <w:rsid w:val="0073327A"/>
    <w:rsid w:val="00733A0F"/>
    <w:rsid w:val="00734067"/>
    <w:rsid w:val="00734EBE"/>
    <w:rsid w:val="00735643"/>
    <w:rsid w:val="00735722"/>
    <w:rsid w:val="00735C0D"/>
    <w:rsid w:val="00735FE4"/>
    <w:rsid w:val="007360EA"/>
    <w:rsid w:val="0073628D"/>
    <w:rsid w:val="00736DD8"/>
    <w:rsid w:val="00737165"/>
    <w:rsid w:val="00737635"/>
    <w:rsid w:val="0074076A"/>
    <w:rsid w:val="00740DE9"/>
    <w:rsid w:val="00740F95"/>
    <w:rsid w:val="007411B0"/>
    <w:rsid w:val="00741AF4"/>
    <w:rsid w:val="00741DCC"/>
    <w:rsid w:val="0074203A"/>
    <w:rsid w:val="007427B5"/>
    <w:rsid w:val="00742865"/>
    <w:rsid w:val="0074296C"/>
    <w:rsid w:val="00742B5A"/>
    <w:rsid w:val="00742C14"/>
    <w:rsid w:val="00742C83"/>
    <w:rsid w:val="007434C7"/>
    <w:rsid w:val="0074360F"/>
    <w:rsid w:val="007441E7"/>
    <w:rsid w:val="007445F8"/>
    <w:rsid w:val="00744A64"/>
    <w:rsid w:val="00744D47"/>
    <w:rsid w:val="00744E15"/>
    <w:rsid w:val="00744EA0"/>
    <w:rsid w:val="007450A4"/>
    <w:rsid w:val="007453DA"/>
    <w:rsid w:val="00745CAE"/>
    <w:rsid w:val="0074638D"/>
    <w:rsid w:val="00746425"/>
    <w:rsid w:val="00746484"/>
    <w:rsid w:val="00746C00"/>
    <w:rsid w:val="0074704F"/>
    <w:rsid w:val="007476DA"/>
    <w:rsid w:val="00747F48"/>
    <w:rsid w:val="00747F4C"/>
    <w:rsid w:val="00750B34"/>
    <w:rsid w:val="00750FB4"/>
    <w:rsid w:val="00751091"/>
    <w:rsid w:val="00751741"/>
    <w:rsid w:val="00751B83"/>
    <w:rsid w:val="00751FF1"/>
    <w:rsid w:val="007526E2"/>
    <w:rsid w:val="00753480"/>
    <w:rsid w:val="00753712"/>
    <w:rsid w:val="007539EA"/>
    <w:rsid w:val="00753DC0"/>
    <w:rsid w:val="00753E5A"/>
    <w:rsid w:val="00754071"/>
    <w:rsid w:val="00754359"/>
    <w:rsid w:val="00754411"/>
    <w:rsid w:val="00754BD9"/>
    <w:rsid w:val="00754E7A"/>
    <w:rsid w:val="0075540C"/>
    <w:rsid w:val="00755DB1"/>
    <w:rsid w:val="00756531"/>
    <w:rsid w:val="0075701A"/>
    <w:rsid w:val="0075747E"/>
    <w:rsid w:val="007574FC"/>
    <w:rsid w:val="007577CA"/>
    <w:rsid w:val="007579F4"/>
    <w:rsid w:val="00757AC4"/>
    <w:rsid w:val="007608C1"/>
    <w:rsid w:val="00760975"/>
    <w:rsid w:val="007611EE"/>
    <w:rsid w:val="00761FDA"/>
    <w:rsid w:val="007621FF"/>
    <w:rsid w:val="00762A96"/>
    <w:rsid w:val="00762C2A"/>
    <w:rsid w:val="007634E3"/>
    <w:rsid w:val="0076396B"/>
    <w:rsid w:val="00763AA2"/>
    <w:rsid w:val="00763B0E"/>
    <w:rsid w:val="00764194"/>
    <w:rsid w:val="00764750"/>
    <w:rsid w:val="00764A4F"/>
    <w:rsid w:val="00764BB0"/>
    <w:rsid w:val="00765129"/>
    <w:rsid w:val="00765884"/>
    <w:rsid w:val="00765CAA"/>
    <w:rsid w:val="00765ED3"/>
    <w:rsid w:val="00765FE0"/>
    <w:rsid w:val="0076681D"/>
    <w:rsid w:val="00766A65"/>
    <w:rsid w:val="00766CCD"/>
    <w:rsid w:val="00766D3D"/>
    <w:rsid w:val="00766DF6"/>
    <w:rsid w:val="007671F5"/>
    <w:rsid w:val="00767373"/>
    <w:rsid w:val="007676B8"/>
    <w:rsid w:val="00767E4D"/>
    <w:rsid w:val="00770525"/>
    <w:rsid w:val="00770B05"/>
    <w:rsid w:val="00770E2E"/>
    <w:rsid w:val="0077175C"/>
    <w:rsid w:val="007717E7"/>
    <w:rsid w:val="00771870"/>
    <w:rsid w:val="00771BF9"/>
    <w:rsid w:val="00771D3B"/>
    <w:rsid w:val="007720FB"/>
    <w:rsid w:val="0077282B"/>
    <w:rsid w:val="00772A1E"/>
    <w:rsid w:val="00772F8A"/>
    <w:rsid w:val="00773021"/>
    <w:rsid w:val="00773324"/>
    <w:rsid w:val="00773616"/>
    <w:rsid w:val="0077362D"/>
    <w:rsid w:val="007739C6"/>
    <w:rsid w:val="00774443"/>
    <w:rsid w:val="00774889"/>
    <w:rsid w:val="00774F69"/>
    <w:rsid w:val="00774FF5"/>
    <w:rsid w:val="007750B3"/>
    <w:rsid w:val="00775F76"/>
    <w:rsid w:val="00776AEA"/>
    <w:rsid w:val="00776BE8"/>
    <w:rsid w:val="00777757"/>
    <w:rsid w:val="007777E6"/>
    <w:rsid w:val="0077798D"/>
    <w:rsid w:val="00777BA0"/>
    <w:rsid w:val="00777CC6"/>
    <w:rsid w:val="007803BD"/>
    <w:rsid w:val="00780502"/>
    <w:rsid w:val="00780717"/>
    <w:rsid w:val="0078085B"/>
    <w:rsid w:val="00780A0C"/>
    <w:rsid w:val="00781045"/>
    <w:rsid w:val="007811DC"/>
    <w:rsid w:val="007812C2"/>
    <w:rsid w:val="00781749"/>
    <w:rsid w:val="00781A91"/>
    <w:rsid w:val="00781C64"/>
    <w:rsid w:val="007820FA"/>
    <w:rsid w:val="007820FE"/>
    <w:rsid w:val="00782412"/>
    <w:rsid w:val="0078285F"/>
    <w:rsid w:val="00782C52"/>
    <w:rsid w:val="00782F0F"/>
    <w:rsid w:val="00783207"/>
    <w:rsid w:val="007839FC"/>
    <w:rsid w:val="00783E1D"/>
    <w:rsid w:val="00783F52"/>
    <w:rsid w:val="0078471F"/>
    <w:rsid w:val="0078483B"/>
    <w:rsid w:val="0078488E"/>
    <w:rsid w:val="00784DC3"/>
    <w:rsid w:val="00784EED"/>
    <w:rsid w:val="00785900"/>
    <w:rsid w:val="00785A51"/>
    <w:rsid w:val="007864C0"/>
    <w:rsid w:val="00786958"/>
    <w:rsid w:val="00786AAA"/>
    <w:rsid w:val="00786C7A"/>
    <w:rsid w:val="00786E71"/>
    <w:rsid w:val="00787C67"/>
    <w:rsid w:val="00787E70"/>
    <w:rsid w:val="00787E7B"/>
    <w:rsid w:val="00787EDF"/>
    <w:rsid w:val="0079071D"/>
    <w:rsid w:val="0079121E"/>
    <w:rsid w:val="007915F7"/>
    <w:rsid w:val="0079162F"/>
    <w:rsid w:val="00791FFF"/>
    <w:rsid w:val="007930B2"/>
    <w:rsid w:val="00793A63"/>
    <w:rsid w:val="00793F5F"/>
    <w:rsid w:val="00794924"/>
    <w:rsid w:val="00795CAE"/>
    <w:rsid w:val="0079688C"/>
    <w:rsid w:val="00796C8E"/>
    <w:rsid w:val="00797405"/>
    <w:rsid w:val="007978C5"/>
    <w:rsid w:val="00797EA2"/>
    <w:rsid w:val="00797F9A"/>
    <w:rsid w:val="007A0BC2"/>
    <w:rsid w:val="007A1D8B"/>
    <w:rsid w:val="007A1F44"/>
    <w:rsid w:val="007A23FF"/>
    <w:rsid w:val="007A295B"/>
    <w:rsid w:val="007A33F0"/>
    <w:rsid w:val="007A3424"/>
    <w:rsid w:val="007A35EF"/>
    <w:rsid w:val="007A3CAC"/>
    <w:rsid w:val="007A4039"/>
    <w:rsid w:val="007A43A2"/>
    <w:rsid w:val="007A4865"/>
    <w:rsid w:val="007A4B84"/>
    <w:rsid w:val="007A4CD8"/>
    <w:rsid w:val="007A4D04"/>
    <w:rsid w:val="007A534A"/>
    <w:rsid w:val="007A5BE0"/>
    <w:rsid w:val="007A6596"/>
    <w:rsid w:val="007A6EC8"/>
    <w:rsid w:val="007A72CA"/>
    <w:rsid w:val="007A781C"/>
    <w:rsid w:val="007A7A96"/>
    <w:rsid w:val="007A7C63"/>
    <w:rsid w:val="007B03AF"/>
    <w:rsid w:val="007B0D68"/>
    <w:rsid w:val="007B12F0"/>
    <w:rsid w:val="007B1543"/>
    <w:rsid w:val="007B179E"/>
    <w:rsid w:val="007B1822"/>
    <w:rsid w:val="007B1A2F"/>
    <w:rsid w:val="007B1A9E"/>
    <w:rsid w:val="007B1AC0"/>
    <w:rsid w:val="007B224B"/>
    <w:rsid w:val="007B25F5"/>
    <w:rsid w:val="007B26BA"/>
    <w:rsid w:val="007B270A"/>
    <w:rsid w:val="007B27A9"/>
    <w:rsid w:val="007B2D3B"/>
    <w:rsid w:val="007B3063"/>
    <w:rsid w:val="007B403F"/>
    <w:rsid w:val="007B4A92"/>
    <w:rsid w:val="007B4E14"/>
    <w:rsid w:val="007B52CD"/>
    <w:rsid w:val="007B57B7"/>
    <w:rsid w:val="007B5C27"/>
    <w:rsid w:val="007B5F81"/>
    <w:rsid w:val="007B7529"/>
    <w:rsid w:val="007B7605"/>
    <w:rsid w:val="007B7671"/>
    <w:rsid w:val="007B76BF"/>
    <w:rsid w:val="007B7DC1"/>
    <w:rsid w:val="007B7EDB"/>
    <w:rsid w:val="007C0AB2"/>
    <w:rsid w:val="007C0F16"/>
    <w:rsid w:val="007C1052"/>
    <w:rsid w:val="007C114F"/>
    <w:rsid w:val="007C12EC"/>
    <w:rsid w:val="007C19AD"/>
    <w:rsid w:val="007C2AAE"/>
    <w:rsid w:val="007C2BFD"/>
    <w:rsid w:val="007C2CC7"/>
    <w:rsid w:val="007C3598"/>
    <w:rsid w:val="007C366C"/>
    <w:rsid w:val="007C37B2"/>
    <w:rsid w:val="007C3AAB"/>
    <w:rsid w:val="007C3F0E"/>
    <w:rsid w:val="007C3FA8"/>
    <w:rsid w:val="007C46DB"/>
    <w:rsid w:val="007C46EE"/>
    <w:rsid w:val="007C4AA3"/>
    <w:rsid w:val="007C5067"/>
    <w:rsid w:val="007C50A3"/>
    <w:rsid w:val="007C5D48"/>
    <w:rsid w:val="007C6586"/>
    <w:rsid w:val="007C686E"/>
    <w:rsid w:val="007C68DA"/>
    <w:rsid w:val="007C6D23"/>
    <w:rsid w:val="007C6DE8"/>
    <w:rsid w:val="007C6F19"/>
    <w:rsid w:val="007C6F32"/>
    <w:rsid w:val="007C7058"/>
    <w:rsid w:val="007C7A90"/>
    <w:rsid w:val="007D0020"/>
    <w:rsid w:val="007D0891"/>
    <w:rsid w:val="007D165D"/>
    <w:rsid w:val="007D17EC"/>
    <w:rsid w:val="007D229A"/>
    <w:rsid w:val="007D2639"/>
    <w:rsid w:val="007D2A09"/>
    <w:rsid w:val="007D2B9E"/>
    <w:rsid w:val="007D2F44"/>
    <w:rsid w:val="007D2F4D"/>
    <w:rsid w:val="007D2FAE"/>
    <w:rsid w:val="007D372F"/>
    <w:rsid w:val="007D3A99"/>
    <w:rsid w:val="007D4178"/>
    <w:rsid w:val="007D4816"/>
    <w:rsid w:val="007D4D33"/>
    <w:rsid w:val="007D53CA"/>
    <w:rsid w:val="007D5573"/>
    <w:rsid w:val="007D5C3C"/>
    <w:rsid w:val="007D6F49"/>
    <w:rsid w:val="007D7175"/>
    <w:rsid w:val="007D71F5"/>
    <w:rsid w:val="007D76F0"/>
    <w:rsid w:val="007E01EC"/>
    <w:rsid w:val="007E058D"/>
    <w:rsid w:val="007E07CF"/>
    <w:rsid w:val="007E1369"/>
    <w:rsid w:val="007E154B"/>
    <w:rsid w:val="007E1623"/>
    <w:rsid w:val="007E1A1B"/>
    <w:rsid w:val="007E1A88"/>
    <w:rsid w:val="007E1B00"/>
    <w:rsid w:val="007E1BE5"/>
    <w:rsid w:val="007E1E8A"/>
    <w:rsid w:val="007E20A2"/>
    <w:rsid w:val="007E268D"/>
    <w:rsid w:val="007E280D"/>
    <w:rsid w:val="007E2A24"/>
    <w:rsid w:val="007E3BF8"/>
    <w:rsid w:val="007E3F3B"/>
    <w:rsid w:val="007E43F9"/>
    <w:rsid w:val="007E4C88"/>
    <w:rsid w:val="007E4CDE"/>
    <w:rsid w:val="007E5509"/>
    <w:rsid w:val="007E585E"/>
    <w:rsid w:val="007E5C1C"/>
    <w:rsid w:val="007E5D2B"/>
    <w:rsid w:val="007E5F41"/>
    <w:rsid w:val="007E6446"/>
    <w:rsid w:val="007E6E4D"/>
    <w:rsid w:val="007E741C"/>
    <w:rsid w:val="007E7756"/>
    <w:rsid w:val="007E7A00"/>
    <w:rsid w:val="007E7C48"/>
    <w:rsid w:val="007E7DDF"/>
    <w:rsid w:val="007F06F2"/>
    <w:rsid w:val="007F0720"/>
    <w:rsid w:val="007F0893"/>
    <w:rsid w:val="007F11C8"/>
    <w:rsid w:val="007F18FA"/>
    <w:rsid w:val="007F1C36"/>
    <w:rsid w:val="007F1CFB"/>
    <w:rsid w:val="007F220B"/>
    <w:rsid w:val="007F2429"/>
    <w:rsid w:val="007F27DD"/>
    <w:rsid w:val="007F2CB7"/>
    <w:rsid w:val="007F2CF7"/>
    <w:rsid w:val="007F32E9"/>
    <w:rsid w:val="007F33EB"/>
    <w:rsid w:val="007F3F7E"/>
    <w:rsid w:val="007F4D20"/>
    <w:rsid w:val="007F5799"/>
    <w:rsid w:val="007F5A94"/>
    <w:rsid w:val="007F5ADC"/>
    <w:rsid w:val="007F6183"/>
    <w:rsid w:val="007F64A1"/>
    <w:rsid w:val="007F64ED"/>
    <w:rsid w:val="007F6880"/>
    <w:rsid w:val="007F68EB"/>
    <w:rsid w:val="007F6E02"/>
    <w:rsid w:val="007F76B4"/>
    <w:rsid w:val="007F7CFD"/>
    <w:rsid w:val="008001B4"/>
    <w:rsid w:val="00800269"/>
    <w:rsid w:val="00800769"/>
    <w:rsid w:val="00800B81"/>
    <w:rsid w:val="00800C09"/>
    <w:rsid w:val="00800ED2"/>
    <w:rsid w:val="008018CE"/>
    <w:rsid w:val="00801A3F"/>
    <w:rsid w:val="00802120"/>
    <w:rsid w:val="008024ED"/>
    <w:rsid w:val="00802BF4"/>
    <w:rsid w:val="00802E74"/>
    <w:rsid w:val="0080346F"/>
    <w:rsid w:val="008047FA"/>
    <w:rsid w:val="008049C4"/>
    <w:rsid w:val="00804AB7"/>
    <w:rsid w:val="00804B92"/>
    <w:rsid w:val="00804D77"/>
    <w:rsid w:val="00804E21"/>
    <w:rsid w:val="00805092"/>
    <w:rsid w:val="008057CA"/>
    <w:rsid w:val="00805D44"/>
    <w:rsid w:val="00806AAF"/>
    <w:rsid w:val="008070AC"/>
    <w:rsid w:val="00807321"/>
    <w:rsid w:val="008078BF"/>
    <w:rsid w:val="00807928"/>
    <w:rsid w:val="008101FD"/>
    <w:rsid w:val="00810802"/>
    <w:rsid w:val="00810AB5"/>
    <w:rsid w:val="00810D8D"/>
    <w:rsid w:val="00810F1F"/>
    <w:rsid w:val="00811250"/>
    <w:rsid w:val="00811457"/>
    <w:rsid w:val="008114D8"/>
    <w:rsid w:val="00811835"/>
    <w:rsid w:val="00811E3E"/>
    <w:rsid w:val="00812B8F"/>
    <w:rsid w:val="00812C68"/>
    <w:rsid w:val="00813633"/>
    <w:rsid w:val="008139EC"/>
    <w:rsid w:val="00813FFB"/>
    <w:rsid w:val="00814219"/>
    <w:rsid w:val="008146F7"/>
    <w:rsid w:val="00814804"/>
    <w:rsid w:val="008153EA"/>
    <w:rsid w:val="008155F4"/>
    <w:rsid w:val="0081581D"/>
    <w:rsid w:val="00815CF4"/>
    <w:rsid w:val="008172BE"/>
    <w:rsid w:val="00817B71"/>
    <w:rsid w:val="00817D7A"/>
    <w:rsid w:val="00820244"/>
    <w:rsid w:val="00820D7D"/>
    <w:rsid w:val="00821041"/>
    <w:rsid w:val="00821177"/>
    <w:rsid w:val="0082188D"/>
    <w:rsid w:val="00821902"/>
    <w:rsid w:val="008221B3"/>
    <w:rsid w:val="0082248E"/>
    <w:rsid w:val="0082332A"/>
    <w:rsid w:val="00823927"/>
    <w:rsid w:val="00823AF5"/>
    <w:rsid w:val="00823FD5"/>
    <w:rsid w:val="00824CA6"/>
    <w:rsid w:val="00824F5B"/>
    <w:rsid w:val="00824FDF"/>
    <w:rsid w:val="00825125"/>
    <w:rsid w:val="008253CE"/>
    <w:rsid w:val="008257CC"/>
    <w:rsid w:val="00825A98"/>
    <w:rsid w:val="00825C80"/>
    <w:rsid w:val="00826ADF"/>
    <w:rsid w:val="00826B2D"/>
    <w:rsid w:val="008274BF"/>
    <w:rsid w:val="0082768B"/>
    <w:rsid w:val="00827746"/>
    <w:rsid w:val="008278A3"/>
    <w:rsid w:val="00830060"/>
    <w:rsid w:val="0083027A"/>
    <w:rsid w:val="00830DC3"/>
    <w:rsid w:val="0083113F"/>
    <w:rsid w:val="00831555"/>
    <w:rsid w:val="00831F52"/>
    <w:rsid w:val="00832154"/>
    <w:rsid w:val="008322D0"/>
    <w:rsid w:val="00832362"/>
    <w:rsid w:val="00832614"/>
    <w:rsid w:val="00832F5C"/>
    <w:rsid w:val="00833082"/>
    <w:rsid w:val="0083309C"/>
    <w:rsid w:val="008337EB"/>
    <w:rsid w:val="0083386E"/>
    <w:rsid w:val="00833A4A"/>
    <w:rsid w:val="00834757"/>
    <w:rsid w:val="00834C51"/>
    <w:rsid w:val="00834EA7"/>
    <w:rsid w:val="008359E0"/>
    <w:rsid w:val="00835B86"/>
    <w:rsid w:val="008360A8"/>
    <w:rsid w:val="008365CD"/>
    <w:rsid w:val="008367ED"/>
    <w:rsid w:val="00837228"/>
    <w:rsid w:val="008376F6"/>
    <w:rsid w:val="008378D5"/>
    <w:rsid w:val="00837D5B"/>
    <w:rsid w:val="00837EE1"/>
    <w:rsid w:val="00840607"/>
    <w:rsid w:val="00840747"/>
    <w:rsid w:val="00840FB4"/>
    <w:rsid w:val="0084126B"/>
    <w:rsid w:val="0084164E"/>
    <w:rsid w:val="00841CD2"/>
    <w:rsid w:val="00841DB1"/>
    <w:rsid w:val="008421C3"/>
    <w:rsid w:val="008425BA"/>
    <w:rsid w:val="00842B77"/>
    <w:rsid w:val="0084309F"/>
    <w:rsid w:val="00843140"/>
    <w:rsid w:val="00844CCE"/>
    <w:rsid w:val="008453DA"/>
    <w:rsid w:val="0084550F"/>
    <w:rsid w:val="00845815"/>
    <w:rsid w:val="00845860"/>
    <w:rsid w:val="00845C12"/>
    <w:rsid w:val="00846856"/>
    <w:rsid w:val="008469D9"/>
    <w:rsid w:val="00846B24"/>
    <w:rsid w:val="00846D3F"/>
    <w:rsid w:val="00846DC0"/>
    <w:rsid w:val="008470EE"/>
    <w:rsid w:val="008474A7"/>
    <w:rsid w:val="00847FD2"/>
    <w:rsid w:val="008503DC"/>
    <w:rsid w:val="008506B6"/>
    <w:rsid w:val="008508ED"/>
    <w:rsid w:val="00850AE0"/>
    <w:rsid w:val="00850BEC"/>
    <w:rsid w:val="00850C9D"/>
    <w:rsid w:val="00850DE7"/>
    <w:rsid w:val="008510D9"/>
    <w:rsid w:val="00851C1D"/>
    <w:rsid w:val="008524D2"/>
    <w:rsid w:val="00852BC0"/>
    <w:rsid w:val="00852E19"/>
    <w:rsid w:val="008532B1"/>
    <w:rsid w:val="00853770"/>
    <w:rsid w:val="00853C35"/>
    <w:rsid w:val="00854B74"/>
    <w:rsid w:val="008552FE"/>
    <w:rsid w:val="00855776"/>
    <w:rsid w:val="008557A4"/>
    <w:rsid w:val="00855936"/>
    <w:rsid w:val="00855CCE"/>
    <w:rsid w:val="00856142"/>
    <w:rsid w:val="0085627F"/>
    <w:rsid w:val="0085677F"/>
    <w:rsid w:val="00856833"/>
    <w:rsid w:val="00856840"/>
    <w:rsid w:val="00856992"/>
    <w:rsid w:val="008576B7"/>
    <w:rsid w:val="008579F1"/>
    <w:rsid w:val="00857B1E"/>
    <w:rsid w:val="00857D20"/>
    <w:rsid w:val="0086045A"/>
    <w:rsid w:val="0086087C"/>
    <w:rsid w:val="00860979"/>
    <w:rsid w:val="00860B73"/>
    <w:rsid w:val="00860D8E"/>
    <w:rsid w:val="0086143D"/>
    <w:rsid w:val="00861963"/>
    <w:rsid w:val="00861B5E"/>
    <w:rsid w:val="00861FFE"/>
    <w:rsid w:val="008620A0"/>
    <w:rsid w:val="0086275E"/>
    <w:rsid w:val="00863896"/>
    <w:rsid w:val="00864440"/>
    <w:rsid w:val="00864D76"/>
    <w:rsid w:val="00864FCC"/>
    <w:rsid w:val="008650FC"/>
    <w:rsid w:val="008652DB"/>
    <w:rsid w:val="00865F0B"/>
    <w:rsid w:val="0086657C"/>
    <w:rsid w:val="00866695"/>
    <w:rsid w:val="00866B55"/>
    <w:rsid w:val="00866EB3"/>
    <w:rsid w:val="0086701A"/>
    <w:rsid w:val="008672A9"/>
    <w:rsid w:val="00867BD2"/>
    <w:rsid w:val="00867F9E"/>
    <w:rsid w:val="00870389"/>
    <w:rsid w:val="00870ACA"/>
    <w:rsid w:val="008712FD"/>
    <w:rsid w:val="008716A1"/>
    <w:rsid w:val="00871989"/>
    <w:rsid w:val="00871D39"/>
    <w:rsid w:val="00872803"/>
    <w:rsid w:val="00872AA8"/>
    <w:rsid w:val="00872BBA"/>
    <w:rsid w:val="00872D3F"/>
    <w:rsid w:val="00873248"/>
    <w:rsid w:val="00873309"/>
    <w:rsid w:val="008733E4"/>
    <w:rsid w:val="00873F15"/>
    <w:rsid w:val="00874096"/>
    <w:rsid w:val="0087428A"/>
    <w:rsid w:val="008744B4"/>
    <w:rsid w:val="008749AF"/>
    <w:rsid w:val="00874ACE"/>
    <w:rsid w:val="00875226"/>
    <w:rsid w:val="008753E3"/>
    <w:rsid w:val="008756A4"/>
    <w:rsid w:val="0087593D"/>
    <w:rsid w:val="00875F73"/>
    <w:rsid w:val="008763C2"/>
    <w:rsid w:val="00876981"/>
    <w:rsid w:val="00877367"/>
    <w:rsid w:val="00877A38"/>
    <w:rsid w:val="008804AB"/>
    <w:rsid w:val="00880990"/>
    <w:rsid w:val="00880C50"/>
    <w:rsid w:val="00880F30"/>
    <w:rsid w:val="0088142D"/>
    <w:rsid w:val="008814DD"/>
    <w:rsid w:val="008819E0"/>
    <w:rsid w:val="00881A15"/>
    <w:rsid w:val="0088213A"/>
    <w:rsid w:val="00882C40"/>
    <w:rsid w:val="00882C86"/>
    <w:rsid w:val="00882FAE"/>
    <w:rsid w:val="008833E8"/>
    <w:rsid w:val="008839F1"/>
    <w:rsid w:val="00883DEB"/>
    <w:rsid w:val="00885332"/>
    <w:rsid w:val="0088571E"/>
    <w:rsid w:val="008864A9"/>
    <w:rsid w:val="00887017"/>
    <w:rsid w:val="008871A2"/>
    <w:rsid w:val="0088779E"/>
    <w:rsid w:val="00887B48"/>
    <w:rsid w:val="00887B92"/>
    <w:rsid w:val="00887DB1"/>
    <w:rsid w:val="008900B1"/>
    <w:rsid w:val="0089061A"/>
    <w:rsid w:val="00890B37"/>
    <w:rsid w:val="00890B9D"/>
    <w:rsid w:val="00890BB4"/>
    <w:rsid w:val="0089176E"/>
    <w:rsid w:val="008917E0"/>
    <w:rsid w:val="00892365"/>
    <w:rsid w:val="00892BE5"/>
    <w:rsid w:val="00892D9A"/>
    <w:rsid w:val="008931B3"/>
    <w:rsid w:val="0089387C"/>
    <w:rsid w:val="00893B05"/>
    <w:rsid w:val="00893D5A"/>
    <w:rsid w:val="008940F2"/>
    <w:rsid w:val="0089444E"/>
    <w:rsid w:val="00894909"/>
    <w:rsid w:val="008949DF"/>
    <w:rsid w:val="008951DB"/>
    <w:rsid w:val="00895362"/>
    <w:rsid w:val="0089556A"/>
    <w:rsid w:val="008955A7"/>
    <w:rsid w:val="008962C2"/>
    <w:rsid w:val="00896449"/>
    <w:rsid w:val="00896939"/>
    <w:rsid w:val="00896991"/>
    <w:rsid w:val="00896C81"/>
    <w:rsid w:val="00896D83"/>
    <w:rsid w:val="00897316"/>
    <w:rsid w:val="0089772E"/>
    <w:rsid w:val="008A024E"/>
    <w:rsid w:val="008A02FB"/>
    <w:rsid w:val="008A070A"/>
    <w:rsid w:val="008A0916"/>
    <w:rsid w:val="008A0AB2"/>
    <w:rsid w:val="008A0CFC"/>
    <w:rsid w:val="008A0D8E"/>
    <w:rsid w:val="008A12FE"/>
    <w:rsid w:val="008A1714"/>
    <w:rsid w:val="008A2603"/>
    <w:rsid w:val="008A27B7"/>
    <w:rsid w:val="008A2892"/>
    <w:rsid w:val="008A28B6"/>
    <w:rsid w:val="008A2B37"/>
    <w:rsid w:val="008A2BB1"/>
    <w:rsid w:val="008A30DD"/>
    <w:rsid w:val="008A3466"/>
    <w:rsid w:val="008A389F"/>
    <w:rsid w:val="008A3A55"/>
    <w:rsid w:val="008A3D02"/>
    <w:rsid w:val="008A43C6"/>
    <w:rsid w:val="008A4825"/>
    <w:rsid w:val="008A488E"/>
    <w:rsid w:val="008A4D7E"/>
    <w:rsid w:val="008A5940"/>
    <w:rsid w:val="008A6076"/>
    <w:rsid w:val="008A6241"/>
    <w:rsid w:val="008A6653"/>
    <w:rsid w:val="008A69FB"/>
    <w:rsid w:val="008A6A9C"/>
    <w:rsid w:val="008A73B2"/>
    <w:rsid w:val="008A796D"/>
    <w:rsid w:val="008A7E1C"/>
    <w:rsid w:val="008B008F"/>
    <w:rsid w:val="008B043F"/>
    <w:rsid w:val="008B0654"/>
    <w:rsid w:val="008B078E"/>
    <w:rsid w:val="008B07EA"/>
    <w:rsid w:val="008B0808"/>
    <w:rsid w:val="008B0937"/>
    <w:rsid w:val="008B0AEC"/>
    <w:rsid w:val="008B1D39"/>
    <w:rsid w:val="008B1E53"/>
    <w:rsid w:val="008B1E5B"/>
    <w:rsid w:val="008B1F95"/>
    <w:rsid w:val="008B2CB7"/>
    <w:rsid w:val="008B2CCB"/>
    <w:rsid w:val="008B2CD9"/>
    <w:rsid w:val="008B389D"/>
    <w:rsid w:val="008B38EF"/>
    <w:rsid w:val="008B3955"/>
    <w:rsid w:val="008B3C5C"/>
    <w:rsid w:val="008B4702"/>
    <w:rsid w:val="008B4886"/>
    <w:rsid w:val="008B4C82"/>
    <w:rsid w:val="008B4DE2"/>
    <w:rsid w:val="008B4EA0"/>
    <w:rsid w:val="008B5299"/>
    <w:rsid w:val="008B53F1"/>
    <w:rsid w:val="008B5A5F"/>
    <w:rsid w:val="008B5AB0"/>
    <w:rsid w:val="008B5D51"/>
    <w:rsid w:val="008B6002"/>
    <w:rsid w:val="008B6054"/>
    <w:rsid w:val="008B610A"/>
    <w:rsid w:val="008B6637"/>
    <w:rsid w:val="008B6C46"/>
    <w:rsid w:val="008B6FEC"/>
    <w:rsid w:val="008B707C"/>
    <w:rsid w:val="008B747E"/>
    <w:rsid w:val="008B7B08"/>
    <w:rsid w:val="008C07F5"/>
    <w:rsid w:val="008C09C6"/>
    <w:rsid w:val="008C0A72"/>
    <w:rsid w:val="008C0C41"/>
    <w:rsid w:val="008C0CC3"/>
    <w:rsid w:val="008C0CF3"/>
    <w:rsid w:val="008C1293"/>
    <w:rsid w:val="008C13F0"/>
    <w:rsid w:val="008C1D73"/>
    <w:rsid w:val="008C1F26"/>
    <w:rsid w:val="008C21D6"/>
    <w:rsid w:val="008C2770"/>
    <w:rsid w:val="008C2A3A"/>
    <w:rsid w:val="008C2E42"/>
    <w:rsid w:val="008C3545"/>
    <w:rsid w:val="008C390A"/>
    <w:rsid w:val="008C43FD"/>
    <w:rsid w:val="008C44F6"/>
    <w:rsid w:val="008C46E3"/>
    <w:rsid w:val="008C4C7E"/>
    <w:rsid w:val="008C5219"/>
    <w:rsid w:val="008C532D"/>
    <w:rsid w:val="008C5533"/>
    <w:rsid w:val="008C5C46"/>
    <w:rsid w:val="008C6184"/>
    <w:rsid w:val="008C6398"/>
    <w:rsid w:val="008C6818"/>
    <w:rsid w:val="008C6840"/>
    <w:rsid w:val="008C785E"/>
    <w:rsid w:val="008C798A"/>
    <w:rsid w:val="008D03C8"/>
    <w:rsid w:val="008D0AFB"/>
    <w:rsid w:val="008D1511"/>
    <w:rsid w:val="008D16BE"/>
    <w:rsid w:val="008D181A"/>
    <w:rsid w:val="008D1EC7"/>
    <w:rsid w:val="008D25FC"/>
    <w:rsid w:val="008D279D"/>
    <w:rsid w:val="008D2B17"/>
    <w:rsid w:val="008D3255"/>
    <w:rsid w:val="008D32DF"/>
    <w:rsid w:val="008D3539"/>
    <w:rsid w:val="008D35E9"/>
    <w:rsid w:val="008D3959"/>
    <w:rsid w:val="008D3966"/>
    <w:rsid w:val="008D3A30"/>
    <w:rsid w:val="008D3BCF"/>
    <w:rsid w:val="008D41EC"/>
    <w:rsid w:val="008D4352"/>
    <w:rsid w:val="008D44E6"/>
    <w:rsid w:val="008D5BF4"/>
    <w:rsid w:val="008D5C49"/>
    <w:rsid w:val="008D6021"/>
    <w:rsid w:val="008D60BC"/>
    <w:rsid w:val="008D6D7B"/>
    <w:rsid w:val="008D70C4"/>
    <w:rsid w:val="008D73C1"/>
    <w:rsid w:val="008D7E3E"/>
    <w:rsid w:val="008D7EB7"/>
    <w:rsid w:val="008E055F"/>
    <w:rsid w:val="008E080E"/>
    <w:rsid w:val="008E0CA0"/>
    <w:rsid w:val="008E0EB8"/>
    <w:rsid w:val="008E10A6"/>
    <w:rsid w:val="008E1271"/>
    <w:rsid w:val="008E1A98"/>
    <w:rsid w:val="008E1AA8"/>
    <w:rsid w:val="008E1DAB"/>
    <w:rsid w:val="008E2251"/>
    <w:rsid w:val="008E23F5"/>
    <w:rsid w:val="008E24B3"/>
    <w:rsid w:val="008E24CA"/>
    <w:rsid w:val="008E2A57"/>
    <w:rsid w:val="008E2F6E"/>
    <w:rsid w:val="008E3565"/>
    <w:rsid w:val="008E38AD"/>
    <w:rsid w:val="008E38F4"/>
    <w:rsid w:val="008E3EEC"/>
    <w:rsid w:val="008E4353"/>
    <w:rsid w:val="008E4B6C"/>
    <w:rsid w:val="008E5453"/>
    <w:rsid w:val="008E56F9"/>
    <w:rsid w:val="008E5BF2"/>
    <w:rsid w:val="008E5C81"/>
    <w:rsid w:val="008E5F7F"/>
    <w:rsid w:val="008E63B7"/>
    <w:rsid w:val="008E6735"/>
    <w:rsid w:val="008E7001"/>
    <w:rsid w:val="008E73AB"/>
    <w:rsid w:val="008E7CD0"/>
    <w:rsid w:val="008E7E2E"/>
    <w:rsid w:val="008F0A38"/>
    <w:rsid w:val="008F0B58"/>
    <w:rsid w:val="008F0C38"/>
    <w:rsid w:val="008F0DAD"/>
    <w:rsid w:val="008F0F84"/>
    <w:rsid w:val="008F1014"/>
    <w:rsid w:val="008F11C9"/>
    <w:rsid w:val="008F1430"/>
    <w:rsid w:val="008F17C4"/>
    <w:rsid w:val="008F1804"/>
    <w:rsid w:val="008F1C2F"/>
    <w:rsid w:val="008F227E"/>
    <w:rsid w:val="008F23D8"/>
    <w:rsid w:val="008F241C"/>
    <w:rsid w:val="008F2CFE"/>
    <w:rsid w:val="008F2F57"/>
    <w:rsid w:val="008F2FD5"/>
    <w:rsid w:val="008F358E"/>
    <w:rsid w:val="008F37E5"/>
    <w:rsid w:val="008F37EA"/>
    <w:rsid w:val="008F3910"/>
    <w:rsid w:val="008F3E6E"/>
    <w:rsid w:val="008F403D"/>
    <w:rsid w:val="008F48C2"/>
    <w:rsid w:val="008F4BB2"/>
    <w:rsid w:val="008F4C5A"/>
    <w:rsid w:val="008F4D70"/>
    <w:rsid w:val="008F5577"/>
    <w:rsid w:val="008F5840"/>
    <w:rsid w:val="008F58FD"/>
    <w:rsid w:val="008F59FD"/>
    <w:rsid w:val="008F5EEF"/>
    <w:rsid w:val="008F604F"/>
    <w:rsid w:val="008F644E"/>
    <w:rsid w:val="008F66FE"/>
    <w:rsid w:val="008F6F89"/>
    <w:rsid w:val="008F72CC"/>
    <w:rsid w:val="008F72CD"/>
    <w:rsid w:val="008F75E3"/>
    <w:rsid w:val="008F7823"/>
    <w:rsid w:val="008F7E2C"/>
    <w:rsid w:val="00900430"/>
    <w:rsid w:val="0090048A"/>
    <w:rsid w:val="00900515"/>
    <w:rsid w:val="00900935"/>
    <w:rsid w:val="00900D22"/>
    <w:rsid w:val="00901BA1"/>
    <w:rsid w:val="00902E87"/>
    <w:rsid w:val="00903802"/>
    <w:rsid w:val="00903B53"/>
    <w:rsid w:val="00903F14"/>
    <w:rsid w:val="00903FEB"/>
    <w:rsid w:val="00904068"/>
    <w:rsid w:val="0090442F"/>
    <w:rsid w:val="00904993"/>
    <w:rsid w:val="009056BB"/>
    <w:rsid w:val="009056DC"/>
    <w:rsid w:val="00905A9A"/>
    <w:rsid w:val="00905C63"/>
    <w:rsid w:val="009062D3"/>
    <w:rsid w:val="00906896"/>
    <w:rsid w:val="0090696D"/>
    <w:rsid w:val="00906CD6"/>
    <w:rsid w:val="00906E4D"/>
    <w:rsid w:val="00906F31"/>
    <w:rsid w:val="009077EF"/>
    <w:rsid w:val="009078B3"/>
    <w:rsid w:val="00907A77"/>
    <w:rsid w:val="00907E00"/>
    <w:rsid w:val="00910014"/>
    <w:rsid w:val="0091088D"/>
    <w:rsid w:val="00910F06"/>
    <w:rsid w:val="00910FC9"/>
    <w:rsid w:val="00911062"/>
    <w:rsid w:val="00911206"/>
    <w:rsid w:val="009115E3"/>
    <w:rsid w:val="00911C40"/>
    <w:rsid w:val="009120E6"/>
    <w:rsid w:val="009123D2"/>
    <w:rsid w:val="009125C4"/>
    <w:rsid w:val="00912628"/>
    <w:rsid w:val="009128F7"/>
    <w:rsid w:val="0091291A"/>
    <w:rsid w:val="00912A78"/>
    <w:rsid w:val="00912FA3"/>
    <w:rsid w:val="00913013"/>
    <w:rsid w:val="00913612"/>
    <w:rsid w:val="0091366A"/>
    <w:rsid w:val="00913824"/>
    <w:rsid w:val="00913BDB"/>
    <w:rsid w:val="00914403"/>
    <w:rsid w:val="00914DC4"/>
    <w:rsid w:val="00915757"/>
    <w:rsid w:val="009159B3"/>
    <w:rsid w:val="00916181"/>
    <w:rsid w:val="00916ABD"/>
    <w:rsid w:val="009175E6"/>
    <w:rsid w:val="0091766B"/>
    <w:rsid w:val="009179F5"/>
    <w:rsid w:val="00917A1D"/>
    <w:rsid w:val="00917F2B"/>
    <w:rsid w:val="009204C5"/>
    <w:rsid w:val="00920AA9"/>
    <w:rsid w:val="00920AFF"/>
    <w:rsid w:val="0092180D"/>
    <w:rsid w:val="00921C47"/>
    <w:rsid w:val="00921C95"/>
    <w:rsid w:val="00921FD4"/>
    <w:rsid w:val="00922197"/>
    <w:rsid w:val="0092241D"/>
    <w:rsid w:val="009224BA"/>
    <w:rsid w:val="00922B95"/>
    <w:rsid w:val="00922F74"/>
    <w:rsid w:val="009232C9"/>
    <w:rsid w:val="00923608"/>
    <w:rsid w:val="00923682"/>
    <w:rsid w:val="009238E5"/>
    <w:rsid w:val="00923F12"/>
    <w:rsid w:val="009243DC"/>
    <w:rsid w:val="00924471"/>
    <w:rsid w:val="009244F7"/>
    <w:rsid w:val="009247FD"/>
    <w:rsid w:val="00924FF8"/>
    <w:rsid w:val="00925047"/>
    <w:rsid w:val="00925BA8"/>
    <w:rsid w:val="0092671D"/>
    <w:rsid w:val="00926DA7"/>
    <w:rsid w:val="0092739E"/>
    <w:rsid w:val="00927F8B"/>
    <w:rsid w:val="0093019F"/>
    <w:rsid w:val="0093094D"/>
    <w:rsid w:val="00930EB2"/>
    <w:rsid w:val="0093132F"/>
    <w:rsid w:val="00931C91"/>
    <w:rsid w:val="009328C7"/>
    <w:rsid w:val="00933167"/>
    <w:rsid w:val="0093339D"/>
    <w:rsid w:val="009336EC"/>
    <w:rsid w:val="00933B18"/>
    <w:rsid w:val="00933F56"/>
    <w:rsid w:val="00934056"/>
    <w:rsid w:val="0093417B"/>
    <w:rsid w:val="00934270"/>
    <w:rsid w:val="00934660"/>
    <w:rsid w:val="00934770"/>
    <w:rsid w:val="009347FC"/>
    <w:rsid w:val="00934872"/>
    <w:rsid w:val="00934AF1"/>
    <w:rsid w:val="00934B89"/>
    <w:rsid w:val="00934C13"/>
    <w:rsid w:val="00934CD0"/>
    <w:rsid w:val="00935228"/>
    <w:rsid w:val="009355A2"/>
    <w:rsid w:val="00935F9E"/>
    <w:rsid w:val="00936511"/>
    <w:rsid w:val="009365D6"/>
    <w:rsid w:val="0093663A"/>
    <w:rsid w:val="00936D98"/>
    <w:rsid w:val="00936E15"/>
    <w:rsid w:val="00937108"/>
    <w:rsid w:val="00937888"/>
    <w:rsid w:val="00937D74"/>
    <w:rsid w:val="00940354"/>
    <w:rsid w:val="00941521"/>
    <w:rsid w:val="00941538"/>
    <w:rsid w:val="00941784"/>
    <w:rsid w:val="00941890"/>
    <w:rsid w:val="00941AE3"/>
    <w:rsid w:val="009423C3"/>
    <w:rsid w:val="009427B7"/>
    <w:rsid w:val="00942938"/>
    <w:rsid w:val="00942C80"/>
    <w:rsid w:val="00943197"/>
    <w:rsid w:val="009435F2"/>
    <w:rsid w:val="00943994"/>
    <w:rsid w:val="00943CDC"/>
    <w:rsid w:val="00944604"/>
    <w:rsid w:val="00944AE9"/>
    <w:rsid w:val="00944CE6"/>
    <w:rsid w:val="00944E1C"/>
    <w:rsid w:val="0094509F"/>
    <w:rsid w:val="00945180"/>
    <w:rsid w:val="009452FA"/>
    <w:rsid w:val="009455A2"/>
    <w:rsid w:val="00945711"/>
    <w:rsid w:val="0094588C"/>
    <w:rsid w:val="0094590C"/>
    <w:rsid w:val="00945B20"/>
    <w:rsid w:val="00945C2A"/>
    <w:rsid w:val="00945E0A"/>
    <w:rsid w:val="00945F71"/>
    <w:rsid w:val="00946355"/>
    <w:rsid w:val="0094670F"/>
    <w:rsid w:val="009468B7"/>
    <w:rsid w:val="00946F6A"/>
    <w:rsid w:val="0094724E"/>
    <w:rsid w:val="0094767D"/>
    <w:rsid w:val="00947973"/>
    <w:rsid w:val="00947BE6"/>
    <w:rsid w:val="0095048D"/>
    <w:rsid w:val="00950A93"/>
    <w:rsid w:val="00950CA4"/>
    <w:rsid w:val="00950D98"/>
    <w:rsid w:val="00950EA0"/>
    <w:rsid w:val="00951014"/>
    <w:rsid w:val="009515D3"/>
    <w:rsid w:val="00951ADB"/>
    <w:rsid w:val="009529A4"/>
    <w:rsid w:val="00952BB1"/>
    <w:rsid w:val="0095348D"/>
    <w:rsid w:val="0095380C"/>
    <w:rsid w:val="00953896"/>
    <w:rsid w:val="009539EA"/>
    <w:rsid w:val="00954353"/>
    <w:rsid w:val="009546D4"/>
    <w:rsid w:val="009549A4"/>
    <w:rsid w:val="00954EDC"/>
    <w:rsid w:val="00954FA2"/>
    <w:rsid w:val="00954FB7"/>
    <w:rsid w:val="009551B6"/>
    <w:rsid w:val="0095521A"/>
    <w:rsid w:val="00955464"/>
    <w:rsid w:val="00955535"/>
    <w:rsid w:val="00955B94"/>
    <w:rsid w:val="00955C0A"/>
    <w:rsid w:val="00955C4F"/>
    <w:rsid w:val="00955FE2"/>
    <w:rsid w:val="0095641C"/>
    <w:rsid w:val="009565C6"/>
    <w:rsid w:val="0095666B"/>
    <w:rsid w:val="00956C2B"/>
    <w:rsid w:val="00957E7B"/>
    <w:rsid w:val="00957F79"/>
    <w:rsid w:val="00960245"/>
    <w:rsid w:val="0096078B"/>
    <w:rsid w:val="0096202A"/>
    <w:rsid w:val="009620BC"/>
    <w:rsid w:val="009620C0"/>
    <w:rsid w:val="0096281F"/>
    <w:rsid w:val="00962A2E"/>
    <w:rsid w:val="0096342F"/>
    <w:rsid w:val="00963BD5"/>
    <w:rsid w:val="009646DD"/>
    <w:rsid w:val="00964DB8"/>
    <w:rsid w:val="00964E17"/>
    <w:rsid w:val="00964F33"/>
    <w:rsid w:val="0096568D"/>
    <w:rsid w:val="009657B1"/>
    <w:rsid w:val="009657F1"/>
    <w:rsid w:val="00965D26"/>
    <w:rsid w:val="00965D7B"/>
    <w:rsid w:val="0096625D"/>
    <w:rsid w:val="009665E3"/>
    <w:rsid w:val="00966D0D"/>
    <w:rsid w:val="00966D49"/>
    <w:rsid w:val="009673CF"/>
    <w:rsid w:val="009678D0"/>
    <w:rsid w:val="0097023A"/>
    <w:rsid w:val="009702E5"/>
    <w:rsid w:val="009709F8"/>
    <w:rsid w:val="00971D2C"/>
    <w:rsid w:val="00971D40"/>
    <w:rsid w:val="00972917"/>
    <w:rsid w:val="00972929"/>
    <w:rsid w:val="00972F91"/>
    <w:rsid w:val="00973827"/>
    <w:rsid w:val="009739BB"/>
    <w:rsid w:val="00973A86"/>
    <w:rsid w:val="00973D21"/>
    <w:rsid w:val="009742D3"/>
    <w:rsid w:val="00975B5C"/>
    <w:rsid w:val="0097618A"/>
    <w:rsid w:val="00976204"/>
    <w:rsid w:val="009766D3"/>
    <w:rsid w:val="0097693D"/>
    <w:rsid w:val="00976EE5"/>
    <w:rsid w:val="00977B4D"/>
    <w:rsid w:val="00977BA7"/>
    <w:rsid w:val="00977DB1"/>
    <w:rsid w:val="00977F77"/>
    <w:rsid w:val="0098033B"/>
    <w:rsid w:val="00980442"/>
    <w:rsid w:val="00980517"/>
    <w:rsid w:val="00980CAB"/>
    <w:rsid w:val="00980D0C"/>
    <w:rsid w:val="00981257"/>
    <w:rsid w:val="0098194F"/>
    <w:rsid w:val="009821FF"/>
    <w:rsid w:val="009826C8"/>
    <w:rsid w:val="009832CB"/>
    <w:rsid w:val="009836B6"/>
    <w:rsid w:val="009836E4"/>
    <w:rsid w:val="00983AC0"/>
    <w:rsid w:val="0098412F"/>
    <w:rsid w:val="00984259"/>
    <w:rsid w:val="0098549C"/>
    <w:rsid w:val="00985E23"/>
    <w:rsid w:val="00985F28"/>
    <w:rsid w:val="00986149"/>
    <w:rsid w:val="00986176"/>
    <w:rsid w:val="0098635D"/>
    <w:rsid w:val="00986C7A"/>
    <w:rsid w:val="00986DED"/>
    <w:rsid w:val="00986E7F"/>
    <w:rsid w:val="00987160"/>
    <w:rsid w:val="00987536"/>
    <w:rsid w:val="0098772D"/>
    <w:rsid w:val="00987945"/>
    <w:rsid w:val="00990093"/>
    <w:rsid w:val="00990464"/>
    <w:rsid w:val="0099083F"/>
    <w:rsid w:val="00990883"/>
    <w:rsid w:val="00990BD5"/>
    <w:rsid w:val="00991416"/>
    <w:rsid w:val="009914FF"/>
    <w:rsid w:val="00991707"/>
    <w:rsid w:val="00991872"/>
    <w:rsid w:val="0099191F"/>
    <w:rsid w:val="0099196F"/>
    <w:rsid w:val="00992551"/>
    <w:rsid w:val="00992B98"/>
    <w:rsid w:val="009930B1"/>
    <w:rsid w:val="0099359F"/>
    <w:rsid w:val="009936DC"/>
    <w:rsid w:val="00993E53"/>
    <w:rsid w:val="00994871"/>
    <w:rsid w:val="00994E08"/>
    <w:rsid w:val="009951F9"/>
    <w:rsid w:val="0099542E"/>
    <w:rsid w:val="00995984"/>
    <w:rsid w:val="00995BFC"/>
    <w:rsid w:val="00995C95"/>
    <w:rsid w:val="00995E85"/>
    <w:rsid w:val="00996468"/>
    <w:rsid w:val="00996876"/>
    <w:rsid w:val="00996ADC"/>
    <w:rsid w:val="00996D96"/>
    <w:rsid w:val="00996FFA"/>
    <w:rsid w:val="009970B8"/>
    <w:rsid w:val="009973F1"/>
    <w:rsid w:val="009973F3"/>
    <w:rsid w:val="0099752D"/>
    <w:rsid w:val="00997D08"/>
    <w:rsid w:val="009A010D"/>
    <w:rsid w:val="009A0BF6"/>
    <w:rsid w:val="009A0C6F"/>
    <w:rsid w:val="009A1218"/>
    <w:rsid w:val="009A13E6"/>
    <w:rsid w:val="009A14EF"/>
    <w:rsid w:val="009A1608"/>
    <w:rsid w:val="009A1C42"/>
    <w:rsid w:val="009A1F09"/>
    <w:rsid w:val="009A1F22"/>
    <w:rsid w:val="009A224D"/>
    <w:rsid w:val="009A252D"/>
    <w:rsid w:val="009A2DF9"/>
    <w:rsid w:val="009A3499"/>
    <w:rsid w:val="009A362A"/>
    <w:rsid w:val="009A3A86"/>
    <w:rsid w:val="009A418F"/>
    <w:rsid w:val="009A450B"/>
    <w:rsid w:val="009A47AC"/>
    <w:rsid w:val="009A4869"/>
    <w:rsid w:val="009A4B28"/>
    <w:rsid w:val="009A4CAE"/>
    <w:rsid w:val="009A5237"/>
    <w:rsid w:val="009A559E"/>
    <w:rsid w:val="009A61E7"/>
    <w:rsid w:val="009A6253"/>
    <w:rsid w:val="009A6A6B"/>
    <w:rsid w:val="009A6B4E"/>
    <w:rsid w:val="009A760E"/>
    <w:rsid w:val="009B0BF5"/>
    <w:rsid w:val="009B1378"/>
    <w:rsid w:val="009B16FE"/>
    <w:rsid w:val="009B1A23"/>
    <w:rsid w:val="009B1BBF"/>
    <w:rsid w:val="009B1EF9"/>
    <w:rsid w:val="009B236A"/>
    <w:rsid w:val="009B24DA"/>
    <w:rsid w:val="009B25E8"/>
    <w:rsid w:val="009B26AC"/>
    <w:rsid w:val="009B271B"/>
    <w:rsid w:val="009B2B92"/>
    <w:rsid w:val="009B37E2"/>
    <w:rsid w:val="009B3A91"/>
    <w:rsid w:val="009B3B68"/>
    <w:rsid w:val="009B4519"/>
    <w:rsid w:val="009B4A67"/>
    <w:rsid w:val="009B4F3D"/>
    <w:rsid w:val="009B506B"/>
    <w:rsid w:val="009B526F"/>
    <w:rsid w:val="009B57EF"/>
    <w:rsid w:val="009B5B85"/>
    <w:rsid w:val="009B5F9C"/>
    <w:rsid w:val="009B6040"/>
    <w:rsid w:val="009B65F8"/>
    <w:rsid w:val="009B7204"/>
    <w:rsid w:val="009B7C9A"/>
    <w:rsid w:val="009C0074"/>
    <w:rsid w:val="009C034B"/>
    <w:rsid w:val="009C0564"/>
    <w:rsid w:val="009C063B"/>
    <w:rsid w:val="009C09AA"/>
    <w:rsid w:val="009C0C7A"/>
    <w:rsid w:val="009C0E10"/>
    <w:rsid w:val="009C0EBA"/>
    <w:rsid w:val="009C15C7"/>
    <w:rsid w:val="009C1EBB"/>
    <w:rsid w:val="009C2685"/>
    <w:rsid w:val="009C39BC"/>
    <w:rsid w:val="009C438A"/>
    <w:rsid w:val="009C4AB9"/>
    <w:rsid w:val="009C4BC2"/>
    <w:rsid w:val="009C4CB7"/>
    <w:rsid w:val="009C4D22"/>
    <w:rsid w:val="009C5209"/>
    <w:rsid w:val="009C589D"/>
    <w:rsid w:val="009C58E2"/>
    <w:rsid w:val="009C5B9B"/>
    <w:rsid w:val="009C5C86"/>
    <w:rsid w:val="009C6084"/>
    <w:rsid w:val="009C650F"/>
    <w:rsid w:val="009C714E"/>
    <w:rsid w:val="009C7320"/>
    <w:rsid w:val="009C7890"/>
    <w:rsid w:val="009C7939"/>
    <w:rsid w:val="009C7BE4"/>
    <w:rsid w:val="009C7CC8"/>
    <w:rsid w:val="009D06FD"/>
    <w:rsid w:val="009D0729"/>
    <w:rsid w:val="009D0A08"/>
    <w:rsid w:val="009D0F5A"/>
    <w:rsid w:val="009D0F66"/>
    <w:rsid w:val="009D15E1"/>
    <w:rsid w:val="009D1A06"/>
    <w:rsid w:val="009D1BA4"/>
    <w:rsid w:val="009D20C8"/>
    <w:rsid w:val="009D217F"/>
    <w:rsid w:val="009D22E4"/>
    <w:rsid w:val="009D22F7"/>
    <w:rsid w:val="009D2A49"/>
    <w:rsid w:val="009D2C88"/>
    <w:rsid w:val="009D319C"/>
    <w:rsid w:val="009D374C"/>
    <w:rsid w:val="009D3E9D"/>
    <w:rsid w:val="009D51FA"/>
    <w:rsid w:val="009D5276"/>
    <w:rsid w:val="009D5A6F"/>
    <w:rsid w:val="009D5BAB"/>
    <w:rsid w:val="009D6A0A"/>
    <w:rsid w:val="009D70CF"/>
    <w:rsid w:val="009D72E5"/>
    <w:rsid w:val="009D7645"/>
    <w:rsid w:val="009D78EA"/>
    <w:rsid w:val="009D7BBD"/>
    <w:rsid w:val="009E04BA"/>
    <w:rsid w:val="009E058F"/>
    <w:rsid w:val="009E076A"/>
    <w:rsid w:val="009E0913"/>
    <w:rsid w:val="009E0A9E"/>
    <w:rsid w:val="009E0D41"/>
    <w:rsid w:val="009E0D57"/>
    <w:rsid w:val="009E1767"/>
    <w:rsid w:val="009E19A2"/>
    <w:rsid w:val="009E1D40"/>
    <w:rsid w:val="009E230B"/>
    <w:rsid w:val="009E3537"/>
    <w:rsid w:val="009E35A8"/>
    <w:rsid w:val="009E36B7"/>
    <w:rsid w:val="009E382F"/>
    <w:rsid w:val="009E3874"/>
    <w:rsid w:val="009E3AFD"/>
    <w:rsid w:val="009E3CDD"/>
    <w:rsid w:val="009E3E13"/>
    <w:rsid w:val="009E41E0"/>
    <w:rsid w:val="009E483B"/>
    <w:rsid w:val="009E48FA"/>
    <w:rsid w:val="009E4B16"/>
    <w:rsid w:val="009E500B"/>
    <w:rsid w:val="009E52AD"/>
    <w:rsid w:val="009E54C3"/>
    <w:rsid w:val="009E59F8"/>
    <w:rsid w:val="009E5C60"/>
    <w:rsid w:val="009E5C89"/>
    <w:rsid w:val="009E5E51"/>
    <w:rsid w:val="009E5EF1"/>
    <w:rsid w:val="009E6370"/>
    <w:rsid w:val="009E6433"/>
    <w:rsid w:val="009E64DB"/>
    <w:rsid w:val="009E6543"/>
    <w:rsid w:val="009E6794"/>
    <w:rsid w:val="009E6EAC"/>
    <w:rsid w:val="009E7189"/>
    <w:rsid w:val="009E77E2"/>
    <w:rsid w:val="009E7905"/>
    <w:rsid w:val="009E79B1"/>
    <w:rsid w:val="009E7E46"/>
    <w:rsid w:val="009E7F03"/>
    <w:rsid w:val="009E7FC1"/>
    <w:rsid w:val="009F01E1"/>
    <w:rsid w:val="009F02C0"/>
    <w:rsid w:val="009F0A3E"/>
    <w:rsid w:val="009F0AAC"/>
    <w:rsid w:val="009F0B4D"/>
    <w:rsid w:val="009F0D07"/>
    <w:rsid w:val="009F1096"/>
    <w:rsid w:val="009F1267"/>
    <w:rsid w:val="009F128C"/>
    <w:rsid w:val="009F1360"/>
    <w:rsid w:val="009F150E"/>
    <w:rsid w:val="009F164A"/>
    <w:rsid w:val="009F1672"/>
    <w:rsid w:val="009F1674"/>
    <w:rsid w:val="009F1751"/>
    <w:rsid w:val="009F1867"/>
    <w:rsid w:val="009F18BE"/>
    <w:rsid w:val="009F1CD8"/>
    <w:rsid w:val="009F2111"/>
    <w:rsid w:val="009F22E3"/>
    <w:rsid w:val="009F27AD"/>
    <w:rsid w:val="009F3C72"/>
    <w:rsid w:val="009F3C74"/>
    <w:rsid w:val="009F3FB5"/>
    <w:rsid w:val="009F47B7"/>
    <w:rsid w:val="009F521F"/>
    <w:rsid w:val="009F553C"/>
    <w:rsid w:val="009F59F8"/>
    <w:rsid w:val="009F5F3E"/>
    <w:rsid w:val="009F6771"/>
    <w:rsid w:val="009F6850"/>
    <w:rsid w:val="009F7292"/>
    <w:rsid w:val="00A00275"/>
    <w:rsid w:val="00A003C8"/>
    <w:rsid w:val="00A0050D"/>
    <w:rsid w:val="00A005B0"/>
    <w:rsid w:val="00A00C5E"/>
    <w:rsid w:val="00A00FDD"/>
    <w:rsid w:val="00A011A9"/>
    <w:rsid w:val="00A011FB"/>
    <w:rsid w:val="00A01302"/>
    <w:rsid w:val="00A01F17"/>
    <w:rsid w:val="00A022A5"/>
    <w:rsid w:val="00A0292A"/>
    <w:rsid w:val="00A03093"/>
    <w:rsid w:val="00A03233"/>
    <w:rsid w:val="00A034B0"/>
    <w:rsid w:val="00A03531"/>
    <w:rsid w:val="00A03928"/>
    <w:rsid w:val="00A03A22"/>
    <w:rsid w:val="00A03AE1"/>
    <w:rsid w:val="00A0451B"/>
    <w:rsid w:val="00A04634"/>
    <w:rsid w:val="00A05C93"/>
    <w:rsid w:val="00A05E49"/>
    <w:rsid w:val="00A06119"/>
    <w:rsid w:val="00A06C47"/>
    <w:rsid w:val="00A07898"/>
    <w:rsid w:val="00A07A48"/>
    <w:rsid w:val="00A07B63"/>
    <w:rsid w:val="00A1047B"/>
    <w:rsid w:val="00A108EE"/>
    <w:rsid w:val="00A10BB8"/>
    <w:rsid w:val="00A111A7"/>
    <w:rsid w:val="00A11A19"/>
    <w:rsid w:val="00A11D33"/>
    <w:rsid w:val="00A11E2D"/>
    <w:rsid w:val="00A1200D"/>
    <w:rsid w:val="00A1241B"/>
    <w:rsid w:val="00A13592"/>
    <w:rsid w:val="00A13782"/>
    <w:rsid w:val="00A137E4"/>
    <w:rsid w:val="00A13D34"/>
    <w:rsid w:val="00A145FE"/>
    <w:rsid w:val="00A14813"/>
    <w:rsid w:val="00A1538B"/>
    <w:rsid w:val="00A1566A"/>
    <w:rsid w:val="00A156E8"/>
    <w:rsid w:val="00A1599B"/>
    <w:rsid w:val="00A15B89"/>
    <w:rsid w:val="00A16245"/>
    <w:rsid w:val="00A16289"/>
    <w:rsid w:val="00A16510"/>
    <w:rsid w:val="00A165BF"/>
    <w:rsid w:val="00A172E8"/>
    <w:rsid w:val="00A179FF"/>
    <w:rsid w:val="00A20305"/>
    <w:rsid w:val="00A20E58"/>
    <w:rsid w:val="00A21257"/>
    <w:rsid w:val="00A216BB"/>
    <w:rsid w:val="00A21A36"/>
    <w:rsid w:val="00A21A9A"/>
    <w:rsid w:val="00A22353"/>
    <w:rsid w:val="00A225B8"/>
    <w:rsid w:val="00A22A27"/>
    <w:rsid w:val="00A22C23"/>
    <w:rsid w:val="00A22E09"/>
    <w:rsid w:val="00A2428A"/>
    <w:rsid w:val="00A2488E"/>
    <w:rsid w:val="00A24B03"/>
    <w:rsid w:val="00A25083"/>
    <w:rsid w:val="00A25294"/>
    <w:rsid w:val="00A254EE"/>
    <w:rsid w:val="00A25970"/>
    <w:rsid w:val="00A25BE7"/>
    <w:rsid w:val="00A261BD"/>
    <w:rsid w:val="00A26DC9"/>
    <w:rsid w:val="00A26F01"/>
    <w:rsid w:val="00A27008"/>
    <w:rsid w:val="00A27CDF"/>
    <w:rsid w:val="00A27FD3"/>
    <w:rsid w:val="00A306C0"/>
    <w:rsid w:val="00A309C6"/>
    <w:rsid w:val="00A30C52"/>
    <w:rsid w:val="00A30D13"/>
    <w:rsid w:val="00A314F9"/>
    <w:rsid w:val="00A319D0"/>
    <w:rsid w:val="00A31A07"/>
    <w:rsid w:val="00A3208B"/>
    <w:rsid w:val="00A32316"/>
    <w:rsid w:val="00A330CA"/>
    <w:rsid w:val="00A33172"/>
    <w:rsid w:val="00A33549"/>
    <w:rsid w:val="00A335AE"/>
    <w:rsid w:val="00A34113"/>
    <w:rsid w:val="00A3432B"/>
    <w:rsid w:val="00A343D1"/>
    <w:rsid w:val="00A346BA"/>
    <w:rsid w:val="00A34C67"/>
    <w:rsid w:val="00A34D62"/>
    <w:rsid w:val="00A34E62"/>
    <w:rsid w:val="00A351BC"/>
    <w:rsid w:val="00A351CC"/>
    <w:rsid w:val="00A358FD"/>
    <w:rsid w:val="00A35B6E"/>
    <w:rsid w:val="00A3611D"/>
    <w:rsid w:val="00A361DD"/>
    <w:rsid w:val="00A36339"/>
    <w:rsid w:val="00A3651D"/>
    <w:rsid w:val="00A365F1"/>
    <w:rsid w:val="00A366E4"/>
    <w:rsid w:val="00A3670E"/>
    <w:rsid w:val="00A36DB1"/>
    <w:rsid w:val="00A37182"/>
    <w:rsid w:val="00A3719B"/>
    <w:rsid w:val="00A37228"/>
    <w:rsid w:val="00A40359"/>
    <w:rsid w:val="00A4092F"/>
    <w:rsid w:val="00A41850"/>
    <w:rsid w:val="00A4189C"/>
    <w:rsid w:val="00A41D59"/>
    <w:rsid w:val="00A41E9E"/>
    <w:rsid w:val="00A425E1"/>
    <w:rsid w:val="00A434D8"/>
    <w:rsid w:val="00A43510"/>
    <w:rsid w:val="00A4376F"/>
    <w:rsid w:val="00A44204"/>
    <w:rsid w:val="00A444F4"/>
    <w:rsid w:val="00A44A4F"/>
    <w:rsid w:val="00A45422"/>
    <w:rsid w:val="00A4549F"/>
    <w:rsid w:val="00A45536"/>
    <w:rsid w:val="00A45B9B"/>
    <w:rsid w:val="00A45FD3"/>
    <w:rsid w:val="00A462FE"/>
    <w:rsid w:val="00A46A11"/>
    <w:rsid w:val="00A47B1E"/>
    <w:rsid w:val="00A501C9"/>
    <w:rsid w:val="00A50506"/>
    <w:rsid w:val="00A50551"/>
    <w:rsid w:val="00A50E91"/>
    <w:rsid w:val="00A5144A"/>
    <w:rsid w:val="00A51632"/>
    <w:rsid w:val="00A5190D"/>
    <w:rsid w:val="00A51C4B"/>
    <w:rsid w:val="00A51E33"/>
    <w:rsid w:val="00A51E6C"/>
    <w:rsid w:val="00A521B7"/>
    <w:rsid w:val="00A528C7"/>
    <w:rsid w:val="00A52AB3"/>
    <w:rsid w:val="00A52CDC"/>
    <w:rsid w:val="00A52D79"/>
    <w:rsid w:val="00A53B5A"/>
    <w:rsid w:val="00A53D79"/>
    <w:rsid w:val="00A53F55"/>
    <w:rsid w:val="00A5417B"/>
    <w:rsid w:val="00A541CF"/>
    <w:rsid w:val="00A54247"/>
    <w:rsid w:val="00A5448C"/>
    <w:rsid w:val="00A54599"/>
    <w:rsid w:val="00A54A69"/>
    <w:rsid w:val="00A54B82"/>
    <w:rsid w:val="00A553AF"/>
    <w:rsid w:val="00A5542C"/>
    <w:rsid w:val="00A555A6"/>
    <w:rsid w:val="00A55EC2"/>
    <w:rsid w:val="00A56815"/>
    <w:rsid w:val="00A569D4"/>
    <w:rsid w:val="00A56A58"/>
    <w:rsid w:val="00A56D31"/>
    <w:rsid w:val="00A57757"/>
    <w:rsid w:val="00A577B5"/>
    <w:rsid w:val="00A577DA"/>
    <w:rsid w:val="00A5792C"/>
    <w:rsid w:val="00A57BF8"/>
    <w:rsid w:val="00A57C45"/>
    <w:rsid w:val="00A57EE0"/>
    <w:rsid w:val="00A57F1A"/>
    <w:rsid w:val="00A57FEC"/>
    <w:rsid w:val="00A60163"/>
    <w:rsid w:val="00A6038D"/>
    <w:rsid w:val="00A60CF0"/>
    <w:rsid w:val="00A610E6"/>
    <w:rsid w:val="00A61429"/>
    <w:rsid w:val="00A61514"/>
    <w:rsid w:val="00A61645"/>
    <w:rsid w:val="00A617EB"/>
    <w:rsid w:val="00A62080"/>
    <w:rsid w:val="00A620F2"/>
    <w:rsid w:val="00A628BD"/>
    <w:rsid w:val="00A62B83"/>
    <w:rsid w:val="00A62FEB"/>
    <w:rsid w:val="00A630A2"/>
    <w:rsid w:val="00A632B8"/>
    <w:rsid w:val="00A63655"/>
    <w:rsid w:val="00A63BEB"/>
    <w:rsid w:val="00A63BF3"/>
    <w:rsid w:val="00A63C52"/>
    <w:rsid w:val="00A6456B"/>
    <w:rsid w:val="00A64942"/>
    <w:rsid w:val="00A64C28"/>
    <w:rsid w:val="00A64D09"/>
    <w:rsid w:val="00A65911"/>
    <w:rsid w:val="00A6623F"/>
    <w:rsid w:val="00A66299"/>
    <w:rsid w:val="00A6643C"/>
    <w:rsid w:val="00A6690F"/>
    <w:rsid w:val="00A67544"/>
    <w:rsid w:val="00A676AB"/>
    <w:rsid w:val="00A7028F"/>
    <w:rsid w:val="00A7075B"/>
    <w:rsid w:val="00A7118F"/>
    <w:rsid w:val="00A71555"/>
    <w:rsid w:val="00A71578"/>
    <w:rsid w:val="00A71CE6"/>
    <w:rsid w:val="00A71D23"/>
    <w:rsid w:val="00A727F4"/>
    <w:rsid w:val="00A73009"/>
    <w:rsid w:val="00A7333A"/>
    <w:rsid w:val="00A736BD"/>
    <w:rsid w:val="00A73D0D"/>
    <w:rsid w:val="00A74719"/>
    <w:rsid w:val="00A747FB"/>
    <w:rsid w:val="00A74A92"/>
    <w:rsid w:val="00A74BEB"/>
    <w:rsid w:val="00A74C0B"/>
    <w:rsid w:val="00A7507E"/>
    <w:rsid w:val="00A751CC"/>
    <w:rsid w:val="00A75660"/>
    <w:rsid w:val="00A757FB"/>
    <w:rsid w:val="00A75A88"/>
    <w:rsid w:val="00A75B2F"/>
    <w:rsid w:val="00A75CC1"/>
    <w:rsid w:val="00A75E88"/>
    <w:rsid w:val="00A761CA"/>
    <w:rsid w:val="00A761FD"/>
    <w:rsid w:val="00A77A5A"/>
    <w:rsid w:val="00A77C23"/>
    <w:rsid w:val="00A802AC"/>
    <w:rsid w:val="00A8056E"/>
    <w:rsid w:val="00A8094B"/>
    <w:rsid w:val="00A81615"/>
    <w:rsid w:val="00A81844"/>
    <w:rsid w:val="00A81BF3"/>
    <w:rsid w:val="00A82D0A"/>
    <w:rsid w:val="00A82D29"/>
    <w:rsid w:val="00A82D58"/>
    <w:rsid w:val="00A83187"/>
    <w:rsid w:val="00A83805"/>
    <w:rsid w:val="00A8399D"/>
    <w:rsid w:val="00A83A37"/>
    <w:rsid w:val="00A83D4B"/>
    <w:rsid w:val="00A83E3D"/>
    <w:rsid w:val="00A84020"/>
    <w:rsid w:val="00A841AC"/>
    <w:rsid w:val="00A8443A"/>
    <w:rsid w:val="00A844B3"/>
    <w:rsid w:val="00A8479C"/>
    <w:rsid w:val="00A8557B"/>
    <w:rsid w:val="00A85A05"/>
    <w:rsid w:val="00A86257"/>
    <w:rsid w:val="00A86885"/>
    <w:rsid w:val="00A86C4B"/>
    <w:rsid w:val="00A86D43"/>
    <w:rsid w:val="00A86D63"/>
    <w:rsid w:val="00A87000"/>
    <w:rsid w:val="00A873F0"/>
    <w:rsid w:val="00A87797"/>
    <w:rsid w:val="00A877AE"/>
    <w:rsid w:val="00A87E23"/>
    <w:rsid w:val="00A87E51"/>
    <w:rsid w:val="00A9064A"/>
    <w:rsid w:val="00A90A6A"/>
    <w:rsid w:val="00A90E72"/>
    <w:rsid w:val="00A91828"/>
    <w:rsid w:val="00A91936"/>
    <w:rsid w:val="00A91C0E"/>
    <w:rsid w:val="00A91E5A"/>
    <w:rsid w:val="00A9220D"/>
    <w:rsid w:val="00A922A2"/>
    <w:rsid w:val="00A925FD"/>
    <w:rsid w:val="00A92AC1"/>
    <w:rsid w:val="00A92F9E"/>
    <w:rsid w:val="00A9327B"/>
    <w:rsid w:val="00A9339A"/>
    <w:rsid w:val="00A9355E"/>
    <w:rsid w:val="00A93B69"/>
    <w:rsid w:val="00A94667"/>
    <w:rsid w:val="00A94708"/>
    <w:rsid w:val="00A9479F"/>
    <w:rsid w:val="00A94800"/>
    <w:rsid w:val="00A94FCF"/>
    <w:rsid w:val="00A95203"/>
    <w:rsid w:val="00A9555A"/>
    <w:rsid w:val="00A95A4D"/>
    <w:rsid w:val="00A95CFB"/>
    <w:rsid w:val="00A963C7"/>
    <w:rsid w:val="00A96B2D"/>
    <w:rsid w:val="00A974B6"/>
    <w:rsid w:val="00A97559"/>
    <w:rsid w:val="00A97BC1"/>
    <w:rsid w:val="00A97E08"/>
    <w:rsid w:val="00AA0001"/>
    <w:rsid w:val="00AA0353"/>
    <w:rsid w:val="00AA0726"/>
    <w:rsid w:val="00AA1626"/>
    <w:rsid w:val="00AA1716"/>
    <w:rsid w:val="00AA1C25"/>
    <w:rsid w:val="00AA2946"/>
    <w:rsid w:val="00AA2A42"/>
    <w:rsid w:val="00AA339C"/>
    <w:rsid w:val="00AA34DA"/>
    <w:rsid w:val="00AA3591"/>
    <w:rsid w:val="00AA39A2"/>
    <w:rsid w:val="00AA3DB7"/>
    <w:rsid w:val="00AA4723"/>
    <w:rsid w:val="00AA48CB"/>
    <w:rsid w:val="00AA4BB2"/>
    <w:rsid w:val="00AA4E12"/>
    <w:rsid w:val="00AA4FA4"/>
    <w:rsid w:val="00AA51F5"/>
    <w:rsid w:val="00AA54C3"/>
    <w:rsid w:val="00AA5989"/>
    <w:rsid w:val="00AA5B3C"/>
    <w:rsid w:val="00AA5E3B"/>
    <w:rsid w:val="00AA68B4"/>
    <w:rsid w:val="00AA69FD"/>
    <w:rsid w:val="00AA6A2B"/>
    <w:rsid w:val="00AA6D8E"/>
    <w:rsid w:val="00AA72A2"/>
    <w:rsid w:val="00AA74EA"/>
    <w:rsid w:val="00AA76BF"/>
    <w:rsid w:val="00AA7A8D"/>
    <w:rsid w:val="00AA7B7B"/>
    <w:rsid w:val="00AB0543"/>
    <w:rsid w:val="00AB0598"/>
    <w:rsid w:val="00AB08F9"/>
    <w:rsid w:val="00AB09AD"/>
    <w:rsid w:val="00AB0A1A"/>
    <w:rsid w:val="00AB0AC9"/>
    <w:rsid w:val="00AB185A"/>
    <w:rsid w:val="00AB1BA7"/>
    <w:rsid w:val="00AB1E04"/>
    <w:rsid w:val="00AB29CF"/>
    <w:rsid w:val="00AB2E81"/>
    <w:rsid w:val="00AB3113"/>
    <w:rsid w:val="00AB3317"/>
    <w:rsid w:val="00AB343E"/>
    <w:rsid w:val="00AB348A"/>
    <w:rsid w:val="00AB3819"/>
    <w:rsid w:val="00AB3F38"/>
    <w:rsid w:val="00AB43EC"/>
    <w:rsid w:val="00AB4410"/>
    <w:rsid w:val="00AB4BF4"/>
    <w:rsid w:val="00AB56BE"/>
    <w:rsid w:val="00AB58A1"/>
    <w:rsid w:val="00AB59B3"/>
    <w:rsid w:val="00AB5ADF"/>
    <w:rsid w:val="00AB5E57"/>
    <w:rsid w:val="00AB6116"/>
    <w:rsid w:val="00AB71E6"/>
    <w:rsid w:val="00AB724A"/>
    <w:rsid w:val="00AB725F"/>
    <w:rsid w:val="00AB7429"/>
    <w:rsid w:val="00AC029B"/>
    <w:rsid w:val="00AC0705"/>
    <w:rsid w:val="00AC08D3"/>
    <w:rsid w:val="00AC0970"/>
    <w:rsid w:val="00AC09F8"/>
    <w:rsid w:val="00AC0AD8"/>
    <w:rsid w:val="00AC0B26"/>
    <w:rsid w:val="00AC0E15"/>
    <w:rsid w:val="00AC109B"/>
    <w:rsid w:val="00AC2480"/>
    <w:rsid w:val="00AC2AB6"/>
    <w:rsid w:val="00AC2C36"/>
    <w:rsid w:val="00AC2E43"/>
    <w:rsid w:val="00AC386D"/>
    <w:rsid w:val="00AC3A1B"/>
    <w:rsid w:val="00AC4100"/>
    <w:rsid w:val="00AC41BC"/>
    <w:rsid w:val="00AC48E7"/>
    <w:rsid w:val="00AC4C63"/>
    <w:rsid w:val="00AC4D6B"/>
    <w:rsid w:val="00AC5088"/>
    <w:rsid w:val="00AC58F0"/>
    <w:rsid w:val="00AC651B"/>
    <w:rsid w:val="00AC67DA"/>
    <w:rsid w:val="00AC74DA"/>
    <w:rsid w:val="00AC79CB"/>
    <w:rsid w:val="00AC7A2B"/>
    <w:rsid w:val="00AC7B5B"/>
    <w:rsid w:val="00AC7BE9"/>
    <w:rsid w:val="00AC7C25"/>
    <w:rsid w:val="00AC7E79"/>
    <w:rsid w:val="00AD0046"/>
    <w:rsid w:val="00AD0741"/>
    <w:rsid w:val="00AD0831"/>
    <w:rsid w:val="00AD0A51"/>
    <w:rsid w:val="00AD0AE2"/>
    <w:rsid w:val="00AD0B37"/>
    <w:rsid w:val="00AD101C"/>
    <w:rsid w:val="00AD11F7"/>
    <w:rsid w:val="00AD16B9"/>
    <w:rsid w:val="00AD1976"/>
    <w:rsid w:val="00AD1B21"/>
    <w:rsid w:val="00AD1D2C"/>
    <w:rsid w:val="00AD1DB7"/>
    <w:rsid w:val="00AD1E8B"/>
    <w:rsid w:val="00AD215E"/>
    <w:rsid w:val="00AD2582"/>
    <w:rsid w:val="00AD2645"/>
    <w:rsid w:val="00AD2695"/>
    <w:rsid w:val="00AD2852"/>
    <w:rsid w:val="00AD2891"/>
    <w:rsid w:val="00AD355E"/>
    <w:rsid w:val="00AD396A"/>
    <w:rsid w:val="00AD3976"/>
    <w:rsid w:val="00AD4856"/>
    <w:rsid w:val="00AD4D2A"/>
    <w:rsid w:val="00AD542F"/>
    <w:rsid w:val="00AD5441"/>
    <w:rsid w:val="00AD59AB"/>
    <w:rsid w:val="00AD5B94"/>
    <w:rsid w:val="00AD5F12"/>
    <w:rsid w:val="00AD608B"/>
    <w:rsid w:val="00AD636D"/>
    <w:rsid w:val="00AD7305"/>
    <w:rsid w:val="00AD75B8"/>
    <w:rsid w:val="00AD7E64"/>
    <w:rsid w:val="00AE08CF"/>
    <w:rsid w:val="00AE0C56"/>
    <w:rsid w:val="00AE0C88"/>
    <w:rsid w:val="00AE149E"/>
    <w:rsid w:val="00AE17FA"/>
    <w:rsid w:val="00AE1856"/>
    <w:rsid w:val="00AE1FC7"/>
    <w:rsid w:val="00AE22F2"/>
    <w:rsid w:val="00AE29FC"/>
    <w:rsid w:val="00AE2D7B"/>
    <w:rsid w:val="00AE2E10"/>
    <w:rsid w:val="00AE2F3F"/>
    <w:rsid w:val="00AE30A1"/>
    <w:rsid w:val="00AE31DB"/>
    <w:rsid w:val="00AE3209"/>
    <w:rsid w:val="00AE3B4E"/>
    <w:rsid w:val="00AE3CFB"/>
    <w:rsid w:val="00AE4322"/>
    <w:rsid w:val="00AE4872"/>
    <w:rsid w:val="00AE58C5"/>
    <w:rsid w:val="00AE59EC"/>
    <w:rsid w:val="00AE6113"/>
    <w:rsid w:val="00AE67B3"/>
    <w:rsid w:val="00AE7088"/>
    <w:rsid w:val="00AE7864"/>
    <w:rsid w:val="00AE793D"/>
    <w:rsid w:val="00AE7949"/>
    <w:rsid w:val="00AE7BBD"/>
    <w:rsid w:val="00AF1442"/>
    <w:rsid w:val="00AF1833"/>
    <w:rsid w:val="00AF234E"/>
    <w:rsid w:val="00AF24A6"/>
    <w:rsid w:val="00AF25D5"/>
    <w:rsid w:val="00AF2BBA"/>
    <w:rsid w:val="00AF2FA3"/>
    <w:rsid w:val="00AF3778"/>
    <w:rsid w:val="00AF3DBB"/>
    <w:rsid w:val="00AF43F6"/>
    <w:rsid w:val="00AF4D91"/>
    <w:rsid w:val="00AF5194"/>
    <w:rsid w:val="00AF53EF"/>
    <w:rsid w:val="00AF5591"/>
    <w:rsid w:val="00AF5CC0"/>
    <w:rsid w:val="00AF5E02"/>
    <w:rsid w:val="00AF6522"/>
    <w:rsid w:val="00AF6D0F"/>
    <w:rsid w:val="00AF6F3B"/>
    <w:rsid w:val="00AF7037"/>
    <w:rsid w:val="00AF73C3"/>
    <w:rsid w:val="00AF769A"/>
    <w:rsid w:val="00AF76DF"/>
    <w:rsid w:val="00AF795C"/>
    <w:rsid w:val="00B003E8"/>
    <w:rsid w:val="00B00724"/>
    <w:rsid w:val="00B00752"/>
    <w:rsid w:val="00B01DBF"/>
    <w:rsid w:val="00B022A6"/>
    <w:rsid w:val="00B0249F"/>
    <w:rsid w:val="00B026C1"/>
    <w:rsid w:val="00B02733"/>
    <w:rsid w:val="00B0279C"/>
    <w:rsid w:val="00B02B9C"/>
    <w:rsid w:val="00B032A0"/>
    <w:rsid w:val="00B0353B"/>
    <w:rsid w:val="00B03AD4"/>
    <w:rsid w:val="00B0401E"/>
    <w:rsid w:val="00B040B2"/>
    <w:rsid w:val="00B05385"/>
    <w:rsid w:val="00B05B30"/>
    <w:rsid w:val="00B05DC5"/>
    <w:rsid w:val="00B05DEE"/>
    <w:rsid w:val="00B05FF8"/>
    <w:rsid w:val="00B06243"/>
    <w:rsid w:val="00B06584"/>
    <w:rsid w:val="00B07D05"/>
    <w:rsid w:val="00B103AF"/>
    <w:rsid w:val="00B10558"/>
    <w:rsid w:val="00B1056A"/>
    <w:rsid w:val="00B106C9"/>
    <w:rsid w:val="00B10CB6"/>
    <w:rsid w:val="00B11320"/>
    <w:rsid w:val="00B11923"/>
    <w:rsid w:val="00B120DD"/>
    <w:rsid w:val="00B12790"/>
    <w:rsid w:val="00B128FC"/>
    <w:rsid w:val="00B129A3"/>
    <w:rsid w:val="00B12B7D"/>
    <w:rsid w:val="00B13111"/>
    <w:rsid w:val="00B13707"/>
    <w:rsid w:val="00B13895"/>
    <w:rsid w:val="00B13B9D"/>
    <w:rsid w:val="00B141E1"/>
    <w:rsid w:val="00B156A9"/>
    <w:rsid w:val="00B15701"/>
    <w:rsid w:val="00B15F83"/>
    <w:rsid w:val="00B160FF"/>
    <w:rsid w:val="00B16322"/>
    <w:rsid w:val="00B1662E"/>
    <w:rsid w:val="00B1665E"/>
    <w:rsid w:val="00B16A6F"/>
    <w:rsid w:val="00B16D79"/>
    <w:rsid w:val="00B175A1"/>
    <w:rsid w:val="00B20048"/>
    <w:rsid w:val="00B207F7"/>
    <w:rsid w:val="00B2121D"/>
    <w:rsid w:val="00B2165C"/>
    <w:rsid w:val="00B21A33"/>
    <w:rsid w:val="00B21B29"/>
    <w:rsid w:val="00B21E5C"/>
    <w:rsid w:val="00B22C0D"/>
    <w:rsid w:val="00B23AF4"/>
    <w:rsid w:val="00B23C15"/>
    <w:rsid w:val="00B23E95"/>
    <w:rsid w:val="00B24747"/>
    <w:rsid w:val="00B24801"/>
    <w:rsid w:val="00B25762"/>
    <w:rsid w:val="00B258A6"/>
    <w:rsid w:val="00B259E4"/>
    <w:rsid w:val="00B25B40"/>
    <w:rsid w:val="00B25FBA"/>
    <w:rsid w:val="00B25FDD"/>
    <w:rsid w:val="00B25FDE"/>
    <w:rsid w:val="00B260F8"/>
    <w:rsid w:val="00B266BC"/>
    <w:rsid w:val="00B26AB0"/>
    <w:rsid w:val="00B26AD2"/>
    <w:rsid w:val="00B26CA2"/>
    <w:rsid w:val="00B26D05"/>
    <w:rsid w:val="00B30060"/>
    <w:rsid w:val="00B305A8"/>
    <w:rsid w:val="00B308B6"/>
    <w:rsid w:val="00B30B4E"/>
    <w:rsid w:val="00B31246"/>
    <w:rsid w:val="00B31BBA"/>
    <w:rsid w:val="00B31CF9"/>
    <w:rsid w:val="00B326FF"/>
    <w:rsid w:val="00B32FB7"/>
    <w:rsid w:val="00B332B2"/>
    <w:rsid w:val="00B340AA"/>
    <w:rsid w:val="00B34A9F"/>
    <w:rsid w:val="00B34B80"/>
    <w:rsid w:val="00B34B87"/>
    <w:rsid w:val="00B35302"/>
    <w:rsid w:val="00B354CC"/>
    <w:rsid w:val="00B35CDA"/>
    <w:rsid w:val="00B3630C"/>
    <w:rsid w:val="00B36A48"/>
    <w:rsid w:val="00B36E15"/>
    <w:rsid w:val="00B37058"/>
    <w:rsid w:val="00B37491"/>
    <w:rsid w:val="00B37ABF"/>
    <w:rsid w:val="00B37D97"/>
    <w:rsid w:val="00B37F06"/>
    <w:rsid w:val="00B403EB"/>
    <w:rsid w:val="00B405A1"/>
    <w:rsid w:val="00B405A9"/>
    <w:rsid w:val="00B40D35"/>
    <w:rsid w:val="00B411BD"/>
    <w:rsid w:val="00B41559"/>
    <w:rsid w:val="00B418E8"/>
    <w:rsid w:val="00B41A28"/>
    <w:rsid w:val="00B41BAB"/>
    <w:rsid w:val="00B41BFF"/>
    <w:rsid w:val="00B41C10"/>
    <w:rsid w:val="00B41D36"/>
    <w:rsid w:val="00B42153"/>
    <w:rsid w:val="00B42285"/>
    <w:rsid w:val="00B42561"/>
    <w:rsid w:val="00B4274B"/>
    <w:rsid w:val="00B42EBB"/>
    <w:rsid w:val="00B435B1"/>
    <w:rsid w:val="00B4367F"/>
    <w:rsid w:val="00B437DB"/>
    <w:rsid w:val="00B4381A"/>
    <w:rsid w:val="00B438BA"/>
    <w:rsid w:val="00B439F8"/>
    <w:rsid w:val="00B43BF4"/>
    <w:rsid w:val="00B44159"/>
    <w:rsid w:val="00B449D5"/>
    <w:rsid w:val="00B44CDC"/>
    <w:rsid w:val="00B44E6A"/>
    <w:rsid w:val="00B44F99"/>
    <w:rsid w:val="00B4517B"/>
    <w:rsid w:val="00B4521B"/>
    <w:rsid w:val="00B454A8"/>
    <w:rsid w:val="00B45619"/>
    <w:rsid w:val="00B45876"/>
    <w:rsid w:val="00B463EC"/>
    <w:rsid w:val="00B467FC"/>
    <w:rsid w:val="00B46DCE"/>
    <w:rsid w:val="00B471D5"/>
    <w:rsid w:val="00B47209"/>
    <w:rsid w:val="00B47744"/>
    <w:rsid w:val="00B47ACB"/>
    <w:rsid w:val="00B5017A"/>
    <w:rsid w:val="00B509BF"/>
    <w:rsid w:val="00B50F0A"/>
    <w:rsid w:val="00B510D9"/>
    <w:rsid w:val="00B5149E"/>
    <w:rsid w:val="00B51542"/>
    <w:rsid w:val="00B5165C"/>
    <w:rsid w:val="00B51D1D"/>
    <w:rsid w:val="00B51E33"/>
    <w:rsid w:val="00B51EFB"/>
    <w:rsid w:val="00B52F27"/>
    <w:rsid w:val="00B5310E"/>
    <w:rsid w:val="00B5332C"/>
    <w:rsid w:val="00B539FD"/>
    <w:rsid w:val="00B549F2"/>
    <w:rsid w:val="00B54A9A"/>
    <w:rsid w:val="00B54ACC"/>
    <w:rsid w:val="00B54DCB"/>
    <w:rsid w:val="00B55AC2"/>
    <w:rsid w:val="00B55CC5"/>
    <w:rsid w:val="00B5605F"/>
    <w:rsid w:val="00B560C9"/>
    <w:rsid w:val="00B56446"/>
    <w:rsid w:val="00B56533"/>
    <w:rsid w:val="00B5669B"/>
    <w:rsid w:val="00B56B82"/>
    <w:rsid w:val="00B56CFC"/>
    <w:rsid w:val="00B56FD1"/>
    <w:rsid w:val="00B57279"/>
    <w:rsid w:val="00B57711"/>
    <w:rsid w:val="00B57777"/>
    <w:rsid w:val="00B577D8"/>
    <w:rsid w:val="00B57A17"/>
    <w:rsid w:val="00B57B7E"/>
    <w:rsid w:val="00B57CBA"/>
    <w:rsid w:val="00B57E5F"/>
    <w:rsid w:val="00B606B5"/>
    <w:rsid w:val="00B60E74"/>
    <w:rsid w:val="00B6123B"/>
    <w:rsid w:val="00B615E5"/>
    <w:rsid w:val="00B61763"/>
    <w:rsid w:val="00B617B9"/>
    <w:rsid w:val="00B61B70"/>
    <w:rsid w:val="00B61BE2"/>
    <w:rsid w:val="00B61F59"/>
    <w:rsid w:val="00B625ED"/>
    <w:rsid w:val="00B6266F"/>
    <w:rsid w:val="00B62E0B"/>
    <w:rsid w:val="00B63193"/>
    <w:rsid w:val="00B63C32"/>
    <w:rsid w:val="00B64101"/>
    <w:rsid w:val="00B64434"/>
    <w:rsid w:val="00B65139"/>
    <w:rsid w:val="00B6595A"/>
    <w:rsid w:val="00B65BEE"/>
    <w:rsid w:val="00B65CF2"/>
    <w:rsid w:val="00B65E9E"/>
    <w:rsid w:val="00B67C41"/>
    <w:rsid w:val="00B700A0"/>
    <w:rsid w:val="00B705BC"/>
    <w:rsid w:val="00B7073C"/>
    <w:rsid w:val="00B70AD9"/>
    <w:rsid w:val="00B711CE"/>
    <w:rsid w:val="00B718C2"/>
    <w:rsid w:val="00B71DC8"/>
    <w:rsid w:val="00B722DB"/>
    <w:rsid w:val="00B72643"/>
    <w:rsid w:val="00B72CBD"/>
    <w:rsid w:val="00B731AB"/>
    <w:rsid w:val="00B73913"/>
    <w:rsid w:val="00B73980"/>
    <w:rsid w:val="00B73B25"/>
    <w:rsid w:val="00B73E53"/>
    <w:rsid w:val="00B73EF7"/>
    <w:rsid w:val="00B73F3C"/>
    <w:rsid w:val="00B74222"/>
    <w:rsid w:val="00B74546"/>
    <w:rsid w:val="00B746C6"/>
    <w:rsid w:val="00B74920"/>
    <w:rsid w:val="00B74EDC"/>
    <w:rsid w:val="00B75375"/>
    <w:rsid w:val="00B7604C"/>
    <w:rsid w:val="00B76270"/>
    <w:rsid w:val="00B7652C"/>
    <w:rsid w:val="00B766BF"/>
    <w:rsid w:val="00B7684D"/>
    <w:rsid w:val="00B76FA6"/>
    <w:rsid w:val="00B77F11"/>
    <w:rsid w:val="00B802E8"/>
    <w:rsid w:val="00B807B3"/>
    <w:rsid w:val="00B80910"/>
    <w:rsid w:val="00B80C71"/>
    <w:rsid w:val="00B80D1B"/>
    <w:rsid w:val="00B80EE4"/>
    <w:rsid w:val="00B81487"/>
    <w:rsid w:val="00B816AA"/>
    <w:rsid w:val="00B818F4"/>
    <w:rsid w:val="00B81A41"/>
    <w:rsid w:val="00B81BC9"/>
    <w:rsid w:val="00B8222F"/>
    <w:rsid w:val="00B82615"/>
    <w:rsid w:val="00B8304E"/>
    <w:rsid w:val="00B833E4"/>
    <w:rsid w:val="00B83444"/>
    <w:rsid w:val="00B836ED"/>
    <w:rsid w:val="00B8401A"/>
    <w:rsid w:val="00B853BE"/>
    <w:rsid w:val="00B85655"/>
    <w:rsid w:val="00B86033"/>
    <w:rsid w:val="00B86055"/>
    <w:rsid w:val="00B86299"/>
    <w:rsid w:val="00B86476"/>
    <w:rsid w:val="00B86A3D"/>
    <w:rsid w:val="00B87467"/>
    <w:rsid w:val="00B875C7"/>
    <w:rsid w:val="00B87DFC"/>
    <w:rsid w:val="00B87E1F"/>
    <w:rsid w:val="00B87F87"/>
    <w:rsid w:val="00B90691"/>
    <w:rsid w:val="00B90A3F"/>
    <w:rsid w:val="00B90B13"/>
    <w:rsid w:val="00B90D10"/>
    <w:rsid w:val="00B90FE5"/>
    <w:rsid w:val="00B912E9"/>
    <w:rsid w:val="00B9173B"/>
    <w:rsid w:val="00B91989"/>
    <w:rsid w:val="00B919AD"/>
    <w:rsid w:val="00B91A2B"/>
    <w:rsid w:val="00B92797"/>
    <w:rsid w:val="00B92BF8"/>
    <w:rsid w:val="00B93204"/>
    <w:rsid w:val="00B94E17"/>
    <w:rsid w:val="00B951C1"/>
    <w:rsid w:val="00B956DD"/>
    <w:rsid w:val="00B957FE"/>
    <w:rsid w:val="00B95839"/>
    <w:rsid w:val="00B95D78"/>
    <w:rsid w:val="00B95F02"/>
    <w:rsid w:val="00B96073"/>
    <w:rsid w:val="00B96BEF"/>
    <w:rsid w:val="00B96EBC"/>
    <w:rsid w:val="00B96F01"/>
    <w:rsid w:val="00B96FC0"/>
    <w:rsid w:val="00B97260"/>
    <w:rsid w:val="00B9752C"/>
    <w:rsid w:val="00B97A69"/>
    <w:rsid w:val="00B97C37"/>
    <w:rsid w:val="00B97EBF"/>
    <w:rsid w:val="00B97EC1"/>
    <w:rsid w:val="00BA04F0"/>
    <w:rsid w:val="00BA0632"/>
    <w:rsid w:val="00BA0954"/>
    <w:rsid w:val="00BA0AAA"/>
    <w:rsid w:val="00BA0C35"/>
    <w:rsid w:val="00BA0DFB"/>
    <w:rsid w:val="00BA245D"/>
    <w:rsid w:val="00BA2FEF"/>
    <w:rsid w:val="00BA319D"/>
    <w:rsid w:val="00BA36A0"/>
    <w:rsid w:val="00BA4056"/>
    <w:rsid w:val="00BA42CC"/>
    <w:rsid w:val="00BA44A2"/>
    <w:rsid w:val="00BA4A53"/>
    <w:rsid w:val="00BA4F2C"/>
    <w:rsid w:val="00BA5893"/>
    <w:rsid w:val="00BA5B9A"/>
    <w:rsid w:val="00BA5E2B"/>
    <w:rsid w:val="00BA6220"/>
    <w:rsid w:val="00BA6CFD"/>
    <w:rsid w:val="00BA7669"/>
    <w:rsid w:val="00BA7770"/>
    <w:rsid w:val="00BB05BA"/>
    <w:rsid w:val="00BB06F0"/>
    <w:rsid w:val="00BB0EEC"/>
    <w:rsid w:val="00BB1403"/>
    <w:rsid w:val="00BB1548"/>
    <w:rsid w:val="00BB1574"/>
    <w:rsid w:val="00BB1B10"/>
    <w:rsid w:val="00BB1CE7"/>
    <w:rsid w:val="00BB2FD3"/>
    <w:rsid w:val="00BB2FDF"/>
    <w:rsid w:val="00BB2FFF"/>
    <w:rsid w:val="00BB3A29"/>
    <w:rsid w:val="00BB3E3F"/>
    <w:rsid w:val="00BB3FC0"/>
    <w:rsid w:val="00BB4574"/>
    <w:rsid w:val="00BB465B"/>
    <w:rsid w:val="00BB4D38"/>
    <w:rsid w:val="00BB532E"/>
    <w:rsid w:val="00BB57BD"/>
    <w:rsid w:val="00BB5CC3"/>
    <w:rsid w:val="00BB5FCB"/>
    <w:rsid w:val="00BB600D"/>
    <w:rsid w:val="00BB604B"/>
    <w:rsid w:val="00BB62FA"/>
    <w:rsid w:val="00BB65BF"/>
    <w:rsid w:val="00BB687E"/>
    <w:rsid w:val="00BB697D"/>
    <w:rsid w:val="00BB6C37"/>
    <w:rsid w:val="00BB6D2B"/>
    <w:rsid w:val="00BB7F50"/>
    <w:rsid w:val="00BC00EC"/>
    <w:rsid w:val="00BC08C5"/>
    <w:rsid w:val="00BC0EF2"/>
    <w:rsid w:val="00BC12FB"/>
    <w:rsid w:val="00BC1AC2"/>
    <w:rsid w:val="00BC1C3C"/>
    <w:rsid w:val="00BC1D45"/>
    <w:rsid w:val="00BC2704"/>
    <w:rsid w:val="00BC2A00"/>
    <w:rsid w:val="00BC307F"/>
    <w:rsid w:val="00BC3159"/>
    <w:rsid w:val="00BC3257"/>
    <w:rsid w:val="00BC351A"/>
    <w:rsid w:val="00BC39DB"/>
    <w:rsid w:val="00BC3A32"/>
    <w:rsid w:val="00BC3B07"/>
    <w:rsid w:val="00BC3CEC"/>
    <w:rsid w:val="00BC3F63"/>
    <w:rsid w:val="00BC4547"/>
    <w:rsid w:val="00BC46EF"/>
    <w:rsid w:val="00BC48DB"/>
    <w:rsid w:val="00BC5130"/>
    <w:rsid w:val="00BC5515"/>
    <w:rsid w:val="00BC556D"/>
    <w:rsid w:val="00BC6F5F"/>
    <w:rsid w:val="00BC6FD6"/>
    <w:rsid w:val="00BC730E"/>
    <w:rsid w:val="00BC73AD"/>
    <w:rsid w:val="00BC7BB8"/>
    <w:rsid w:val="00BD008E"/>
    <w:rsid w:val="00BD0713"/>
    <w:rsid w:val="00BD071A"/>
    <w:rsid w:val="00BD08C6"/>
    <w:rsid w:val="00BD0B01"/>
    <w:rsid w:val="00BD0CDE"/>
    <w:rsid w:val="00BD0E79"/>
    <w:rsid w:val="00BD19B3"/>
    <w:rsid w:val="00BD2019"/>
    <w:rsid w:val="00BD21BE"/>
    <w:rsid w:val="00BD2527"/>
    <w:rsid w:val="00BD2F3B"/>
    <w:rsid w:val="00BD3372"/>
    <w:rsid w:val="00BD33AB"/>
    <w:rsid w:val="00BD3D7D"/>
    <w:rsid w:val="00BD4931"/>
    <w:rsid w:val="00BD4C79"/>
    <w:rsid w:val="00BD50AA"/>
    <w:rsid w:val="00BD50B8"/>
    <w:rsid w:val="00BD5135"/>
    <w:rsid w:val="00BD53B1"/>
    <w:rsid w:val="00BD53F3"/>
    <w:rsid w:val="00BD54EF"/>
    <w:rsid w:val="00BD5C0A"/>
    <w:rsid w:val="00BD5E20"/>
    <w:rsid w:val="00BD6274"/>
    <w:rsid w:val="00BD62AB"/>
    <w:rsid w:val="00BD6729"/>
    <w:rsid w:val="00BD6D98"/>
    <w:rsid w:val="00BD7291"/>
    <w:rsid w:val="00BD7481"/>
    <w:rsid w:val="00BD7BB8"/>
    <w:rsid w:val="00BD7EA3"/>
    <w:rsid w:val="00BD7FE2"/>
    <w:rsid w:val="00BE014A"/>
    <w:rsid w:val="00BE041D"/>
    <w:rsid w:val="00BE0B19"/>
    <w:rsid w:val="00BE0DD8"/>
    <w:rsid w:val="00BE0FE5"/>
    <w:rsid w:val="00BE13F0"/>
    <w:rsid w:val="00BE1D82"/>
    <w:rsid w:val="00BE1EE4"/>
    <w:rsid w:val="00BE1F8B"/>
    <w:rsid w:val="00BE2A47"/>
    <w:rsid w:val="00BE2AA8"/>
    <w:rsid w:val="00BE2B4F"/>
    <w:rsid w:val="00BE2BA2"/>
    <w:rsid w:val="00BE2EC5"/>
    <w:rsid w:val="00BE2F39"/>
    <w:rsid w:val="00BE30A8"/>
    <w:rsid w:val="00BE332D"/>
    <w:rsid w:val="00BE357E"/>
    <w:rsid w:val="00BE3CD2"/>
    <w:rsid w:val="00BE3CF1"/>
    <w:rsid w:val="00BE45E1"/>
    <w:rsid w:val="00BE49D0"/>
    <w:rsid w:val="00BE4AAC"/>
    <w:rsid w:val="00BE4B20"/>
    <w:rsid w:val="00BE4B62"/>
    <w:rsid w:val="00BE547A"/>
    <w:rsid w:val="00BE5A10"/>
    <w:rsid w:val="00BE5FA2"/>
    <w:rsid w:val="00BE5FC4"/>
    <w:rsid w:val="00BE61FC"/>
    <w:rsid w:val="00BE647F"/>
    <w:rsid w:val="00BE6673"/>
    <w:rsid w:val="00BE6C0F"/>
    <w:rsid w:val="00BE6C61"/>
    <w:rsid w:val="00BE7527"/>
    <w:rsid w:val="00BE7716"/>
    <w:rsid w:val="00BE77FA"/>
    <w:rsid w:val="00BE7B8E"/>
    <w:rsid w:val="00BE7C4D"/>
    <w:rsid w:val="00BE7F6A"/>
    <w:rsid w:val="00BF008B"/>
    <w:rsid w:val="00BF0274"/>
    <w:rsid w:val="00BF08C4"/>
    <w:rsid w:val="00BF0975"/>
    <w:rsid w:val="00BF0A82"/>
    <w:rsid w:val="00BF0BAF"/>
    <w:rsid w:val="00BF0DC6"/>
    <w:rsid w:val="00BF1101"/>
    <w:rsid w:val="00BF18D6"/>
    <w:rsid w:val="00BF19CE"/>
    <w:rsid w:val="00BF1C98"/>
    <w:rsid w:val="00BF1EC0"/>
    <w:rsid w:val="00BF2372"/>
    <w:rsid w:val="00BF23F9"/>
    <w:rsid w:val="00BF2560"/>
    <w:rsid w:val="00BF28FD"/>
    <w:rsid w:val="00BF29FD"/>
    <w:rsid w:val="00BF2B6F"/>
    <w:rsid w:val="00BF351A"/>
    <w:rsid w:val="00BF3658"/>
    <w:rsid w:val="00BF37C3"/>
    <w:rsid w:val="00BF3914"/>
    <w:rsid w:val="00BF3BFB"/>
    <w:rsid w:val="00BF3E14"/>
    <w:rsid w:val="00BF3F33"/>
    <w:rsid w:val="00BF4016"/>
    <w:rsid w:val="00BF49B1"/>
    <w:rsid w:val="00BF5552"/>
    <w:rsid w:val="00BF5CCB"/>
    <w:rsid w:val="00BF5F18"/>
    <w:rsid w:val="00BF6080"/>
    <w:rsid w:val="00BF6141"/>
    <w:rsid w:val="00BF628D"/>
    <w:rsid w:val="00BF6881"/>
    <w:rsid w:val="00BF6CD3"/>
    <w:rsid w:val="00BF73F2"/>
    <w:rsid w:val="00BF777D"/>
    <w:rsid w:val="00BF78F3"/>
    <w:rsid w:val="00BF7CE4"/>
    <w:rsid w:val="00BF7F2D"/>
    <w:rsid w:val="00C00060"/>
    <w:rsid w:val="00C00111"/>
    <w:rsid w:val="00C00421"/>
    <w:rsid w:val="00C01671"/>
    <w:rsid w:val="00C01949"/>
    <w:rsid w:val="00C01A37"/>
    <w:rsid w:val="00C02378"/>
    <w:rsid w:val="00C02419"/>
    <w:rsid w:val="00C02766"/>
    <w:rsid w:val="00C02D6D"/>
    <w:rsid w:val="00C02E37"/>
    <w:rsid w:val="00C02FB5"/>
    <w:rsid w:val="00C03EE8"/>
    <w:rsid w:val="00C0462A"/>
    <w:rsid w:val="00C0478D"/>
    <w:rsid w:val="00C05006"/>
    <w:rsid w:val="00C056ED"/>
    <w:rsid w:val="00C059DA"/>
    <w:rsid w:val="00C05BEC"/>
    <w:rsid w:val="00C05DEE"/>
    <w:rsid w:val="00C05FE3"/>
    <w:rsid w:val="00C064E2"/>
    <w:rsid w:val="00C065BF"/>
    <w:rsid w:val="00C06671"/>
    <w:rsid w:val="00C068D8"/>
    <w:rsid w:val="00C06E7D"/>
    <w:rsid w:val="00C076F9"/>
    <w:rsid w:val="00C07C11"/>
    <w:rsid w:val="00C07D36"/>
    <w:rsid w:val="00C07D9E"/>
    <w:rsid w:val="00C07E44"/>
    <w:rsid w:val="00C1061C"/>
    <w:rsid w:val="00C10CE5"/>
    <w:rsid w:val="00C110E5"/>
    <w:rsid w:val="00C1112B"/>
    <w:rsid w:val="00C113D5"/>
    <w:rsid w:val="00C11A88"/>
    <w:rsid w:val="00C11F8D"/>
    <w:rsid w:val="00C12012"/>
    <w:rsid w:val="00C12286"/>
    <w:rsid w:val="00C126AC"/>
    <w:rsid w:val="00C12834"/>
    <w:rsid w:val="00C12874"/>
    <w:rsid w:val="00C12BC1"/>
    <w:rsid w:val="00C1320B"/>
    <w:rsid w:val="00C13BDA"/>
    <w:rsid w:val="00C13BFC"/>
    <w:rsid w:val="00C13FFD"/>
    <w:rsid w:val="00C140B3"/>
    <w:rsid w:val="00C14632"/>
    <w:rsid w:val="00C14F0C"/>
    <w:rsid w:val="00C152A0"/>
    <w:rsid w:val="00C15758"/>
    <w:rsid w:val="00C159DF"/>
    <w:rsid w:val="00C15B34"/>
    <w:rsid w:val="00C16010"/>
    <w:rsid w:val="00C16B30"/>
    <w:rsid w:val="00C16C30"/>
    <w:rsid w:val="00C170A3"/>
    <w:rsid w:val="00C1761D"/>
    <w:rsid w:val="00C20729"/>
    <w:rsid w:val="00C20982"/>
    <w:rsid w:val="00C20A00"/>
    <w:rsid w:val="00C20BD2"/>
    <w:rsid w:val="00C21673"/>
    <w:rsid w:val="00C21C7A"/>
    <w:rsid w:val="00C220A0"/>
    <w:rsid w:val="00C22A26"/>
    <w:rsid w:val="00C22F0C"/>
    <w:rsid w:val="00C23130"/>
    <w:rsid w:val="00C232A8"/>
    <w:rsid w:val="00C233E5"/>
    <w:rsid w:val="00C23663"/>
    <w:rsid w:val="00C23C5E"/>
    <w:rsid w:val="00C24FD1"/>
    <w:rsid w:val="00C2503A"/>
    <w:rsid w:val="00C2532E"/>
    <w:rsid w:val="00C255A5"/>
    <w:rsid w:val="00C2584B"/>
    <w:rsid w:val="00C25942"/>
    <w:rsid w:val="00C25C9E"/>
    <w:rsid w:val="00C25DD9"/>
    <w:rsid w:val="00C2614B"/>
    <w:rsid w:val="00C26317"/>
    <w:rsid w:val="00C26431"/>
    <w:rsid w:val="00C2663F"/>
    <w:rsid w:val="00C26819"/>
    <w:rsid w:val="00C268E4"/>
    <w:rsid w:val="00C26C59"/>
    <w:rsid w:val="00C26DB8"/>
    <w:rsid w:val="00C26E20"/>
    <w:rsid w:val="00C26FA6"/>
    <w:rsid w:val="00C27FC7"/>
    <w:rsid w:val="00C3039B"/>
    <w:rsid w:val="00C30C9A"/>
    <w:rsid w:val="00C30F63"/>
    <w:rsid w:val="00C310AE"/>
    <w:rsid w:val="00C318E9"/>
    <w:rsid w:val="00C31E94"/>
    <w:rsid w:val="00C321E5"/>
    <w:rsid w:val="00C323CB"/>
    <w:rsid w:val="00C32D37"/>
    <w:rsid w:val="00C32E6B"/>
    <w:rsid w:val="00C33CE0"/>
    <w:rsid w:val="00C3400F"/>
    <w:rsid w:val="00C34163"/>
    <w:rsid w:val="00C3483D"/>
    <w:rsid w:val="00C34B64"/>
    <w:rsid w:val="00C34C36"/>
    <w:rsid w:val="00C352B3"/>
    <w:rsid w:val="00C3569E"/>
    <w:rsid w:val="00C358BC"/>
    <w:rsid w:val="00C35BE3"/>
    <w:rsid w:val="00C3654C"/>
    <w:rsid w:val="00C36BF5"/>
    <w:rsid w:val="00C36DBC"/>
    <w:rsid w:val="00C376BA"/>
    <w:rsid w:val="00C377B3"/>
    <w:rsid w:val="00C37F92"/>
    <w:rsid w:val="00C402AA"/>
    <w:rsid w:val="00C40373"/>
    <w:rsid w:val="00C4082D"/>
    <w:rsid w:val="00C40940"/>
    <w:rsid w:val="00C40AE6"/>
    <w:rsid w:val="00C4104C"/>
    <w:rsid w:val="00C411AF"/>
    <w:rsid w:val="00C4138D"/>
    <w:rsid w:val="00C41771"/>
    <w:rsid w:val="00C41E3A"/>
    <w:rsid w:val="00C420E6"/>
    <w:rsid w:val="00C4304C"/>
    <w:rsid w:val="00C4311C"/>
    <w:rsid w:val="00C43181"/>
    <w:rsid w:val="00C43315"/>
    <w:rsid w:val="00C437B6"/>
    <w:rsid w:val="00C437FE"/>
    <w:rsid w:val="00C43AC7"/>
    <w:rsid w:val="00C43F74"/>
    <w:rsid w:val="00C4439E"/>
    <w:rsid w:val="00C44F37"/>
    <w:rsid w:val="00C44FFE"/>
    <w:rsid w:val="00C451DA"/>
    <w:rsid w:val="00C452F5"/>
    <w:rsid w:val="00C454C3"/>
    <w:rsid w:val="00C45EE0"/>
    <w:rsid w:val="00C46555"/>
    <w:rsid w:val="00C46559"/>
    <w:rsid w:val="00C46710"/>
    <w:rsid w:val="00C46B15"/>
    <w:rsid w:val="00C46F7D"/>
    <w:rsid w:val="00C47520"/>
    <w:rsid w:val="00C4754A"/>
    <w:rsid w:val="00C475A3"/>
    <w:rsid w:val="00C479B5"/>
    <w:rsid w:val="00C47AE3"/>
    <w:rsid w:val="00C50242"/>
    <w:rsid w:val="00C5034D"/>
    <w:rsid w:val="00C503DE"/>
    <w:rsid w:val="00C5050E"/>
    <w:rsid w:val="00C506AC"/>
    <w:rsid w:val="00C50E99"/>
    <w:rsid w:val="00C511F2"/>
    <w:rsid w:val="00C51412"/>
    <w:rsid w:val="00C51826"/>
    <w:rsid w:val="00C51A35"/>
    <w:rsid w:val="00C52228"/>
    <w:rsid w:val="00C522FC"/>
    <w:rsid w:val="00C52744"/>
    <w:rsid w:val="00C534CC"/>
    <w:rsid w:val="00C53EB3"/>
    <w:rsid w:val="00C5424E"/>
    <w:rsid w:val="00C542D4"/>
    <w:rsid w:val="00C54463"/>
    <w:rsid w:val="00C548BB"/>
    <w:rsid w:val="00C5493D"/>
    <w:rsid w:val="00C54C19"/>
    <w:rsid w:val="00C54D71"/>
    <w:rsid w:val="00C55372"/>
    <w:rsid w:val="00C5544F"/>
    <w:rsid w:val="00C557A8"/>
    <w:rsid w:val="00C55ABF"/>
    <w:rsid w:val="00C56049"/>
    <w:rsid w:val="00C56254"/>
    <w:rsid w:val="00C56373"/>
    <w:rsid w:val="00C563F5"/>
    <w:rsid w:val="00C5672F"/>
    <w:rsid w:val="00C56787"/>
    <w:rsid w:val="00C570F7"/>
    <w:rsid w:val="00C60070"/>
    <w:rsid w:val="00C603D7"/>
    <w:rsid w:val="00C608FD"/>
    <w:rsid w:val="00C60925"/>
    <w:rsid w:val="00C60EE4"/>
    <w:rsid w:val="00C61774"/>
    <w:rsid w:val="00C61C6E"/>
    <w:rsid w:val="00C61FC6"/>
    <w:rsid w:val="00C623F0"/>
    <w:rsid w:val="00C62CD5"/>
    <w:rsid w:val="00C62E49"/>
    <w:rsid w:val="00C63535"/>
    <w:rsid w:val="00C636E6"/>
    <w:rsid w:val="00C639D6"/>
    <w:rsid w:val="00C63F8E"/>
    <w:rsid w:val="00C6411C"/>
    <w:rsid w:val="00C64392"/>
    <w:rsid w:val="00C64701"/>
    <w:rsid w:val="00C647FB"/>
    <w:rsid w:val="00C64A2C"/>
    <w:rsid w:val="00C654E0"/>
    <w:rsid w:val="00C66D98"/>
    <w:rsid w:val="00C67464"/>
    <w:rsid w:val="00C67817"/>
    <w:rsid w:val="00C67C24"/>
    <w:rsid w:val="00C67EAB"/>
    <w:rsid w:val="00C67EC6"/>
    <w:rsid w:val="00C703D9"/>
    <w:rsid w:val="00C7067A"/>
    <w:rsid w:val="00C70842"/>
    <w:rsid w:val="00C70DFF"/>
    <w:rsid w:val="00C70E29"/>
    <w:rsid w:val="00C71137"/>
    <w:rsid w:val="00C71671"/>
    <w:rsid w:val="00C7196F"/>
    <w:rsid w:val="00C71B80"/>
    <w:rsid w:val="00C7257A"/>
    <w:rsid w:val="00C7283C"/>
    <w:rsid w:val="00C72865"/>
    <w:rsid w:val="00C72E60"/>
    <w:rsid w:val="00C73102"/>
    <w:rsid w:val="00C7325A"/>
    <w:rsid w:val="00C73485"/>
    <w:rsid w:val="00C73805"/>
    <w:rsid w:val="00C7426B"/>
    <w:rsid w:val="00C75324"/>
    <w:rsid w:val="00C75A6B"/>
    <w:rsid w:val="00C763B6"/>
    <w:rsid w:val="00C7644F"/>
    <w:rsid w:val="00C767AA"/>
    <w:rsid w:val="00C768F6"/>
    <w:rsid w:val="00C772DF"/>
    <w:rsid w:val="00C774E8"/>
    <w:rsid w:val="00C77546"/>
    <w:rsid w:val="00C80073"/>
    <w:rsid w:val="00C80DEA"/>
    <w:rsid w:val="00C811E9"/>
    <w:rsid w:val="00C821D6"/>
    <w:rsid w:val="00C8223B"/>
    <w:rsid w:val="00C822E3"/>
    <w:rsid w:val="00C82A6F"/>
    <w:rsid w:val="00C832DC"/>
    <w:rsid w:val="00C8377F"/>
    <w:rsid w:val="00C8381B"/>
    <w:rsid w:val="00C838A3"/>
    <w:rsid w:val="00C83ADE"/>
    <w:rsid w:val="00C8456F"/>
    <w:rsid w:val="00C848FF"/>
    <w:rsid w:val="00C851D2"/>
    <w:rsid w:val="00C857EB"/>
    <w:rsid w:val="00C86365"/>
    <w:rsid w:val="00C8646D"/>
    <w:rsid w:val="00C867E0"/>
    <w:rsid w:val="00C86993"/>
    <w:rsid w:val="00C86CE1"/>
    <w:rsid w:val="00C902E2"/>
    <w:rsid w:val="00C90599"/>
    <w:rsid w:val="00C90660"/>
    <w:rsid w:val="00C9079B"/>
    <w:rsid w:val="00C90904"/>
    <w:rsid w:val="00C91796"/>
    <w:rsid w:val="00C91DE3"/>
    <w:rsid w:val="00C91E7F"/>
    <w:rsid w:val="00C91E82"/>
    <w:rsid w:val="00C92658"/>
    <w:rsid w:val="00C927A6"/>
    <w:rsid w:val="00C92C7F"/>
    <w:rsid w:val="00C92E96"/>
    <w:rsid w:val="00C9369D"/>
    <w:rsid w:val="00C93CEA"/>
    <w:rsid w:val="00C93DE0"/>
    <w:rsid w:val="00C944FA"/>
    <w:rsid w:val="00C94E31"/>
    <w:rsid w:val="00C950F9"/>
    <w:rsid w:val="00C95854"/>
    <w:rsid w:val="00C95D0B"/>
    <w:rsid w:val="00C95EFF"/>
    <w:rsid w:val="00C96678"/>
    <w:rsid w:val="00C9682F"/>
    <w:rsid w:val="00C968EF"/>
    <w:rsid w:val="00C96952"/>
    <w:rsid w:val="00C96E6F"/>
    <w:rsid w:val="00C97772"/>
    <w:rsid w:val="00C97872"/>
    <w:rsid w:val="00CA0408"/>
    <w:rsid w:val="00CA0532"/>
    <w:rsid w:val="00CA05FA"/>
    <w:rsid w:val="00CA0AD2"/>
    <w:rsid w:val="00CA0B75"/>
    <w:rsid w:val="00CA12E4"/>
    <w:rsid w:val="00CA16A9"/>
    <w:rsid w:val="00CA17A2"/>
    <w:rsid w:val="00CA1F12"/>
    <w:rsid w:val="00CA2241"/>
    <w:rsid w:val="00CA27C6"/>
    <w:rsid w:val="00CA2859"/>
    <w:rsid w:val="00CA28ED"/>
    <w:rsid w:val="00CA2A9F"/>
    <w:rsid w:val="00CA2B46"/>
    <w:rsid w:val="00CA3401"/>
    <w:rsid w:val="00CA3CBC"/>
    <w:rsid w:val="00CA3CDD"/>
    <w:rsid w:val="00CA403B"/>
    <w:rsid w:val="00CA505A"/>
    <w:rsid w:val="00CA5625"/>
    <w:rsid w:val="00CA58AB"/>
    <w:rsid w:val="00CA59DD"/>
    <w:rsid w:val="00CA663F"/>
    <w:rsid w:val="00CA725A"/>
    <w:rsid w:val="00CA7E09"/>
    <w:rsid w:val="00CB008E"/>
    <w:rsid w:val="00CB01FA"/>
    <w:rsid w:val="00CB0737"/>
    <w:rsid w:val="00CB097A"/>
    <w:rsid w:val="00CB0B06"/>
    <w:rsid w:val="00CB14AC"/>
    <w:rsid w:val="00CB1582"/>
    <w:rsid w:val="00CB26EC"/>
    <w:rsid w:val="00CB2B19"/>
    <w:rsid w:val="00CB2B92"/>
    <w:rsid w:val="00CB2D2A"/>
    <w:rsid w:val="00CB31AF"/>
    <w:rsid w:val="00CB36BC"/>
    <w:rsid w:val="00CB3B05"/>
    <w:rsid w:val="00CB4183"/>
    <w:rsid w:val="00CB48F1"/>
    <w:rsid w:val="00CB4976"/>
    <w:rsid w:val="00CB4CD3"/>
    <w:rsid w:val="00CB59C3"/>
    <w:rsid w:val="00CB5B1E"/>
    <w:rsid w:val="00CB5C2E"/>
    <w:rsid w:val="00CB5D23"/>
    <w:rsid w:val="00CB6189"/>
    <w:rsid w:val="00CB663B"/>
    <w:rsid w:val="00CB67D6"/>
    <w:rsid w:val="00CB6FF0"/>
    <w:rsid w:val="00CB7155"/>
    <w:rsid w:val="00CB75F6"/>
    <w:rsid w:val="00CB787A"/>
    <w:rsid w:val="00CC0473"/>
    <w:rsid w:val="00CC05EF"/>
    <w:rsid w:val="00CC0AAF"/>
    <w:rsid w:val="00CC0C4A"/>
    <w:rsid w:val="00CC17F0"/>
    <w:rsid w:val="00CC17F6"/>
    <w:rsid w:val="00CC1853"/>
    <w:rsid w:val="00CC1E24"/>
    <w:rsid w:val="00CC1FAE"/>
    <w:rsid w:val="00CC2780"/>
    <w:rsid w:val="00CC2A61"/>
    <w:rsid w:val="00CC2AD8"/>
    <w:rsid w:val="00CC2C1F"/>
    <w:rsid w:val="00CC2C77"/>
    <w:rsid w:val="00CC2D79"/>
    <w:rsid w:val="00CC317B"/>
    <w:rsid w:val="00CC3393"/>
    <w:rsid w:val="00CC3A23"/>
    <w:rsid w:val="00CC3BA5"/>
    <w:rsid w:val="00CC42C4"/>
    <w:rsid w:val="00CC47F3"/>
    <w:rsid w:val="00CC48D7"/>
    <w:rsid w:val="00CC4D94"/>
    <w:rsid w:val="00CC50DD"/>
    <w:rsid w:val="00CC6B92"/>
    <w:rsid w:val="00CC6D71"/>
    <w:rsid w:val="00CC737C"/>
    <w:rsid w:val="00CC7EAD"/>
    <w:rsid w:val="00CD0082"/>
    <w:rsid w:val="00CD0348"/>
    <w:rsid w:val="00CD0533"/>
    <w:rsid w:val="00CD085F"/>
    <w:rsid w:val="00CD087D"/>
    <w:rsid w:val="00CD0CE1"/>
    <w:rsid w:val="00CD0E03"/>
    <w:rsid w:val="00CD0F5D"/>
    <w:rsid w:val="00CD1C0B"/>
    <w:rsid w:val="00CD2143"/>
    <w:rsid w:val="00CD239A"/>
    <w:rsid w:val="00CD27E3"/>
    <w:rsid w:val="00CD2A0E"/>
    <w:rsid w:val="00CD2F31"/>
    <w:rsid w:val="00CD3204"/>
    <w:rsid w:val="00CD36AB"/>
    <w:rsid w:val="00CD3AE3"/>
    <w:rsid w:val="00CD3D08"/>
    <w:rsid w:val="00CD4047"/>
    <w:rsid w:val="00CD4488"/>
    <w:rsid w:val="00CD495F"/>
    <w:rsid w:val="00CD4F91"/>
    <w:rsid w:val="00CD5512"/>
    <w:rsid w:val="00CD5E12"/>
    <w:rsid w:val="00CD612A"/>
    <w:rsid w:val="00CD6329"/>
    <w:rsid w:val="00CD68A6"/>
    <w:rsid w:val="00CD6E3D"/>
    <w:rsid w:val="00CD7120"/>
    <w:rsid w:val="00CD71AB"/>
    <w:rsid w:val="00CD72DF"/>
    <w:rsid w:val="00CD7311"/>
    <w:rsid w:val="00CD78B9"/>
    <w:rsid w:val="00CE0109"/>
    <w:rsid w:val="00CE05E4"/>
    <w:rsid w:val="00CE065A"/>
    <w:rsid w:val="00CE07AD"/>
    <w:rsid w:val="00CE14D1"/>
    <w:rsid w:val="00CE171C"/>
    <w:rsid w:val="00CE1B69"/>
    <w:rsid w:val="00CE1FC5"/>
    <w:rsid w:val="00CE38BE"/>
    <w:rsid w:val="00CE4015"/>
    <w:rsid w:val="00CE46E5"/>
    <w:rsid w:val="00CE485A"/>
    <w:rsid w:val="00CE4AE4"/>
    <w:rsid w:val="00CE4FCE"/>
    <w:rsid w:val="00CE5032"/>
    <w:rsid w:val="00CE50FD"/>
    <w:rsid w:val="00CE512A"/>
    <w:rsid w:val="00CE5279"/>
    <w:rsid w:val="00CE59DE"/>
    <w:rsid w:val="00CE5A78"/>
    <w:rsid w:val="00CE6264"/>
    <w:rsid w:val="00CE63B4"/>
    <w:rsid w:val="00CE6A1E"/>
    <w:rsid w:val="00CE6A73"/>
    <w:rsid w:val="00CE6AA3"/>
    <w:rsid w:val="00CE6B92"/>
    <w:rsid w:val="00CE70A4"/>
    <w:rsid w:val="00CE717B"/>
    <w:rsid w:val="00CE78AE"/>
    <w:rsid w:val="00CE7C11"/>
    <w:rsid w:val="00CE7E62"/>
    <w:rsid w:val="00CF0B4A"/>
    <w:rsid w:val="00CF0CED"/>
    <w:rsid w:val="00CF0E4F"/>
    <w:rsid w:val="00CF127F"/>
    <w:rsid w:val="00CF195E"/>
    <w:rsid w:val="00CF19DA"/>
    <w:rsid w:val="00CF1C7F"/>
    <w:rsid w:val="00CF1CC0"/>
    <w:rsid w:val="00CF1EDC"/>
    <w:rsid w:val="00CF24F8"/>
    <w:rsid w:val="00CF2653"/>
    <w:rsid w:val="00CF29F5"/>
    <w:rsid w:val="00CF2DF0"/>
    <w:rsid w:val="00CF32E0"/>
    <w:rsid w:val="00CF3CF9"/>
    <w:rsid w:val="00CF4247"/>
    <w:rsid w:val="00CF518B"/>
    <w:rsid w:val="00CF5263"/>
    <w:rsid w:val="00CF5FFB"/>
    <w:rsid w:val="00CF60B5"/>
    <w:rsid w:val="00CF64DF"/>
    <w:rsid w:val="00CF67D9"/>
    <w:rsid w:val="00CF68F1"/>
    <w:rsid w:val="00CF6C70"/>
    <w:rsid w:val="00CF6C95"/>
    <w:rsid w:val="00CF742C"/>
    <w:rsid w:val="00CF78A1"/>
    <w:rsid w:val="00D001E5"/>
    <w:rsid w:val="00D0032D"/>
    <w:rsid w:val="00D004FA"/>
    <w:rsid w:val="00D00A58"/>
    <w:rsid w:val="00D00ADB"/>
    <w:rsid w:val="00D00F5B"/>
    <w:rsid w:val="00D01515"/>
    <w:rsid w:val="00D0166F"/>
    <w:rsid w:val="00D01800"/>
    <w:rsid w:val="00D01B21"/>
    <w:rsid w:val="00D01BC9"/>
    <w:rsid w:val="00D01CB5"/>
    <w:rsid w:val="00D01E2F"/>
    <w:rsid w:val="00D0269A"/>
    <w:rsid w:val="00D03102"/>
    <w:rsid w:val="00D032DD"/>
    <w:rsid w:val="00D03727"/>
    <w:rsid w:val="00D0378A"/>
    <w:rsid w:val="00D041F2"/>
    <w:rsid w:val="00D04C45"/>
    <w:rsid w:val="00D04FA6"/>
    <w:rsid w:val="00D05132"/>
    <w:rsid w:val="00D059EB"/>
    <w:rsid w:val="00D05A6B"/>
    <w:rsid w:val="00D05EA9"/>
    <w:rsid w:val="00D05F7F"/>
    <w:rsid w:val="00D06F26"/>
    <w:rsid w:val="00D071F8"/>
    <w:rsid w:val="00D07245"/>
    <w:rsid w:val="00D07252"/>
    <w:rsid w:val="00D074F4"/>
    <w:rsid w:val="00D077BF"/>
    <w:rsid w:val="00D07BAE"/>
    <w:rsid w:val="00D07CE1"/>
    <w:rsid w:val="00D1026A"/>
    <w:rsid w:val="00D1042E"/>
    <w:rsid w:val="00D107CF"/>
    <w:rsid w:val="00D10A18"/>
    <w:rsid w:val="00D10FF6"/>
    <w:rsid w:val="00D11192"/>
    <w:rsid w:val="00D114D1"/>
    <w:rsid w:val="00D11B0B"/>
    <w:rsid w:val="00D11D0B"/>
    <w:rsid w:val="00D12003"/>
    <w:rsid w:val="00D12293"/>
    <w:rsid w:val="00D1281F"/>
    <w:rsid w:val="00D12971"/>
    <w:rsid w:val="00D129FF"/>
    <w:rsid w:val="00D12A91"/>
    <w:rsid w:val="00D12C4A"/>
    <w:rsid w:val="00D130E7"/>
    <w:rsid w:val="00D132CA"/>
    <w:rsid w:val="00D1355E"/>
    <w:rsid w:val="00D13D87"/>
    <w:rsid w:val="00D140C6"/>
    <w:rsid w:val="00D14236"/>
    <w:rsid w:val="00D14553"/>
    <w:rsid w:val="00D14A40"/>
    <w:rsid w:val="00D14B6E"/>
    <w:rsid w:val="00D14DB1"/>
    <w:rsid w:val="00D15BBD"/>
    <w:rsid w:val="00D15D0E"/>
    <w:rsid w:val="00D15F43"/>
    <w:rsid w:val="00D1613E"/>
    <w:rsid w:val="00D16228"/>
    <w:rsid w:val="00D1624B"/>
    <w:rsid w:val="00D16485"/>
    <w:rsid w:val="00D16E87"/>
    <w:rsid w:val="00D17137"/>
    <w:rsid w:val="00D178FC"/>
    <w:rsid w:val="00D2005F"/>
    <w:rsid w:val="00D2064C"/>
    <w:rsid w:val="00D20B8B"/>
    <w:rsid w:val="00D20C0F"/>
    <w:rsid w:val="00D2120B"/>
    <w:rsid w:val="00D2129C"/>
    <w:rsid w:val="00D2156C"/>
    <w:rsid w:val="00D2162C"/>
    <w:rsid w:val="00D21715"/>
    <w:rsid w:val="00D21A3C"/>
    <w:rsid w:val="00D22328"/>
    <w:rsid w:val="00D22958"/>
    <w:rsid w:val="00D22FB3"/>
    <w:rsid w:val="00D23288"/>
    <w:rsid w:val="00D233F1"/>
    <w:rsid w:val="00D237AD"/>
    <w:rsid w:val="00D23870"/>
    <w:rsid w:val="00D244A3"/>
    <w:rsid w:val="00D24B55"/>
    <w:rsid w:val="00D25148"/>
    <w:rsid w:val="00D25461"/>
    <w:rsid w:val="00D254F4"/>
    <w:rsid w:val="00D256F8"/>
    <w:rsid w:val="00D25B5F"/>
    <w:rsid w:val="00D25FB2"/>
    <w:rsid w:val="00D26532"/>
    <w:rsid w:val="00D2685C"/>
    <w:rsid w:val="00D26A0F"/>
    <w:rsid w:val="00D26A3B"/>
    <w:rsid w:val="00D26CDA"/>
    <w:rsid w:val="00D30103"/>
    <w:rsid w:val="00D302FD"/>
    <w:rsid w:val="00D3038A"/>
    <w:rsid w:val="00D3098C"/>
    <w:rsid w:val="00D3098D"/>
    <w:rsid w:val="00D309C3"/>
    <w:rsid w:val="00D31072"/>
    <w:rsid w:val="00D31835"/>
    <w:rsid w:val="00D31A02"/>
    <w:rsid w:val="00D32190"/>
    <w:rsid w:val="00D328DE"/>
    <w:rsid w:val="00D32C87"/>
    <w:rsid w:val="00D32D90"/>
    <w:rsid w:val="00D3323C"/>
    <w:rsid w:val="00D33456"/>
    <w:rsid w:val="00D3352E"/>
    <w:rsid w:val="00D3396F"/>
    <w:rsid w:val="00D33D4D"/>
    <w:rsid w:val="00D33EE6"/>
    <w:rsid w:val="00D34242"/>
    <w:rsid w:val="00D34A0B"/>
    <w:rsid w:val="00D35181"/>
    <w:rsid w:val="00D35294"/>
    <w:rsid w:val="00D35501"/>
    <w:rsid w:val="00D36234"/>
    <w:rsid w:val="00D36371"/>
    <w:rsid w:val="00D365B9"/>
    <w:rsid w:val="00D367BF"/>
    <w:rsid w:val="00D37242"/>
    <w:rsid w:val="00D372DD"/>
    <w:rsid w:val="00D374ED"/>
    <w:rsid w:val="00D3785A"/>
    <w:rsid w:val="00D37D0C"/>
    <w:rsid w:val="00D37DC9"/>
    <w:rsid w:val="00D37DD5"/>
    <w:rsid w:val="00D40B5C"/>
    <w:rsid w:val="00D411B2"/>
    <w:rsid w:val="00D4131F"/>
    <w:rsid w:val="00D41708"/>
    <w:rsid w:val="00D42267"/>
    <w:rsid w:val="00D42321"/>
    <w:rsid w:val="00D42B23"/>
    <w:rsid w:val="00D42F5A"/>
    <w:rsid w:val="00D43175"/>
    <w:rsid w:val="00D4351B"/>
    <w:rsid w:val="00D437D8"/>
    <w:rsid w:val="00D43833"/>
    <w:rsid w:val="00D43A40"/>
    <w:rsid w:val="00D43BE6"/>
    <w:rsid w:val="00D443B1"/>
    <w:rsid w:val="00D44994"/>
    <w:rsid w:val="00D44DEB"/>
    <w:rsid w:val="00D457DE"/>
    <w:rsid w:val="00D45871"/>
    <w:rsid w:val="00D45DF3"/>
    <w:rsid w:val="00D46174"/>
    <w:rsid w:val="00D4693F"/>
    <w:rsid w:val="00D47103"/>
    <w:rsid w:val="00D4777A"/>
    <w:rsid w:val="00D47922"/>
    <w:rsid w:val="00D47B1B"/>
    <w:rsid w:val="00D47DD0"/>
    <w:rsid w:val="00D47E8D"/>
    <w:rsid w:val="00D50183"/>
    <w:rsid w:val="00D5025B"/>
    <w:rsid w:val="00D50B5E"/>
    <w:rsid w:val="00D50F25"/>
    <w:rsid w:val="00D510C3"/>
    <w:rsid w:val="00D5115B"/>
    <w:rsid w:val="00D51311"/>
    <w:rsid w:val="00D5179D"/>
    <w:rsid w:val="00D51C72"/>
    <w:rsid w:val="00D51D12"/>
    <w:rsid w:val="00D5218A"/>
    <w:rsid w:val="00D5260D"/>
    <w:rsid w:val="00D52931"/>
    <w:rsid w:val="00D52EF3"/>
    <w:rsid w:val="00D53228"/>
    <w:rsid w:val="00D535F8"/>
    <w:rsid w:val="00D5362B"/>
    <w:rsid w:val="00D53D15"/>
    <w:rsid w:val="00D542FD"/>
    <w:rsid w:val="00D54850"/>
    <w:rsid w:val="00D55007"/>
    <w:rsid w:val="00D55072"/>
    <w:rsid w:val="00D551B5"/>
    <w:rsid w:val="00D553B5"/>
    <w:rsid w:val="00D558F9"/>
    <w:rsid w:val="00D56A2C"/>
    <w:rsid w:val="00D56DB2"/>
    <w:rsid w:val="00D56FEB"/>
    <w:rsid w:val="00D5747F"/>
    <w:rsid w:val="00D57495"/>
    <w:rsid w:val="00D574FA"/>
    <w:rsid w:val="00D5750E"/>
    <w:rsid w:val="00D57D89"/>
    <w:rsid w:val="00D57EBA"/>
    <w:rsid w:val="00D60141"/>
    <w:rsid w:val="00D606D9"/>
    <w:rsid w:val="00D60C21"/>
    <w:rsid w:val="00D60C8D"/>
    <w:rsid w:val="00D60D65"/>
    <w:rsid w:val="00D61200"/>
    <w:rsid w:val="00D61374"/>
    <w:rsid w:val="00D6168A"/>
    <w:rsid w:val="00D616A5"/>
    <w:rsid w:val="00D61EE2"/>
    <w:rsid w:val="00D61EF9"/>
    <w:rsid w:val="00D61FF0"/>
    <w:rsid w:val="00D6211D"/>
    <w:rsid w:val="00D622ED"/>
    <w:rsid w:val="00D62C97"/>
    <w:rsid w:val="00D62F1D"/>
    <w:rsid w:val="00D63147"/>
    <w:rsid w:val="00D63411"/>
    <w:rsid w:val="00D63517"/>
    <w:rsid w:val="00D63692"/>
    <w:rsid w:val="00D63A6F"/>
    <w:rsid w:val="00D63B75"/>
    <w:rsid w:val="00D64318"/>
    <w:rsid w:val="00D64D4A"/>
    <w:rsid w:val="00D65058"/>
    <w:rsid w:val="00D659B1"/>
    <w:rsid w:val="00D66217"/>
    <w:rsid w:val="00D6675C"/>
    <w:rsid w:val="00D66E18"/>
    <w:rsid w:val="00D6734D"/>
    <w:rsid w:val="00D679CF"/>
    <w:rsid w:val="00D679D3"/>
    <w:rsid w:val="00D67A3C"/>
    <w:rsid w:val="00D70583"/>
    <w:rsid w:val="00D70850"/>
    <w:rsid w:val="00D70D4E"/>
    <w:rsid w:val="00D72541"/>
    <w:rsid w:val="00D728AD"/>
    <w:rsid w:val="00D732AE"/>
    <w:rsid w:val="00D7356F"/>
    <w:rsid w:val="00D73587"/>
    <w:rsid w:val="00D73692"/>
    <w:rsid w:val="00D737EB"/>
    <w:rsid w:val="00D73952"/>
    <w:rsid w:val="00D73EBB"/>
    <w:rsid w:val="00D73F5A"/>
    <w:rsid w:val="00D74C7B"/>
    <w:rsid w:val="00D74D68"/>
    <w:rsid w:val="00D750C2"/>
    <w:rsid w:val="00D751FB"/>
    <w:rsid w:val="00D754D2"/>
    <w:rsid w:val="00D754D6"/>
    <w:rsid w:val="00D75599"/>
    <w:rsid w:val="00D761AA"/>
    <w:rsid w:val="00D76337"/>
    <w:rsid w:val="00D769FE"/>
    <w:rsid w:val="00D76D5A"/>
    <w:rsid w:val="00D76FAE"/>
    <w:rsid w:val="00D77790"/>
    <w:rsid w:val="00D777D7"/>
    <w:rsid w:val="00D80031"/>
    <w:rsid w:val="00D80137"/>
    <w:rsid w:val="00D804CA"/>
    <w:rsid w:val="00D8055E"/>
    <w:rsid w:val="00D80AB8"/>
    <w:rsid w:val="00D813A8"/>
    <w:rsid w:val="00D81792"/>
    <w:rsid w:val="00D819B1"/>
    <w:rsid w:val="00D819C1"/>
    <w:rsid w:val="00D81D0B"/>
    <w:rsid w:val="00D81EC3"/>
    <w:rsid w:val="00D821EF"/>
    <w:rsid w:val="00D823FB"/>
    <w:rsid w:val="00D82494"/>
    <w:rsid w:val="00D83535"/>
    <w:rsid w:val="00D83AE9"/>
    <w:rsid w:val="00D844AB"/>
    <w:rsid w:val="00D8492F"/>
    <w:rsid w:val="00D85147"/>
    <w:rsid w:val="00D857B8"/>
    <w:rsid w:val="00D858B4"/>
    <w:rsid w:val="00D85EFB"/>
    <w:rsid w:val="00D86A55"/>
    <w:rsid w:val="00D86B26"/>
    <w:rsid w:val="00D86B43"/>
    <w:rsid w:val="00D86BFC"/>
    <w:rsid w:val="00D86C1D"/>
    <w:rsid w:val="00D86EC3"/>
    <w:rsid w:val="00D87175"/>
    <w:rsid w:val="00D871DD"/>
    <w:rsid w:val="00D87254"/>
    <w:rsid w:val="00D87ABF"/>
    <w:rsid w:val="00D90CD3"/>
    <w:rsid w:val="00D90F8A"/>
    <w:rsid w:val="00D913D1"/>
    <w:rsid w:val="00D919E6"/>
    <w:rsid w:val="00D91BE1"/>
    <w:rsid w:val="00D9240E"/>
    <w:rsid w:val="00D92C29"/>
    <w:rsid w:val="00D92C5A"/>
    <w:rsid w:val="00D92CF4"/>
    <w:rsid w:val="00D932AB"/>
    <w:rsid w:val="00D936E2"/>
    <w:rsid w:val="00D93AE5"/>
    <w:rsid w:val="00D94217"/>
    <w:rsid w:val="00D9456A"/>
    <w:rsid w:val="00D95104"/>
    <w:rsid w:val="00D95600"/>
    <w:rsid w:val="00D9584A"/>
    <w:rsid w:val="00D96278"/>
    <w:rsid w:val="00D96319"/>
    <w:rsid w:val="00D96413"/>
    <w:rsid w:val="00D9683C"/>
    <w:rsid w:val="00D97884"/>
    <w:rsid w:val="00D97AC0"/>
    <w:rsid w:val="00DA0248"/>
    <w:rsid w:val="00DA058E"/>
    <w:rsid w:val="00DA0A7F"/>
    <w:rsid w:val="00DA0D68"/>
    <w:rsid w:val="00DA10D8"/>
    <w:rsid w:val="00DA13DA"/>
    <w:rsid w:val="00DA1C31"/>
    <w:rsid w:val="00DA20BC"/>
    <w:rsid w:val="00DA21C6"/>
    <w:rsid w:val="00DA2BF0"/>
    <w:rsid w:val="00DA2ED7"/>
    <w:rsid w:val="00DA3E7A"/>
    <w:rsid w:val="00DA430C"/>
    <w:rsid w:val="00DA5043"/>
    <w:rsid w:val="00DA596F"/>
    <w:rsid w:val="00DA613E"/>
    <w:rsid w:val="00DA615D"/>
    <w:rsid w:val="00DA64E9"/>
    <w:rsid w:val="00DA6598"/>
    <w:rsid w:val="00DA6C0F"/>
    <w:rsid w:val="00DA6C63"/>
    <w:rsid w:val="00DA6CED"/>
    <w:rsid w:val="00DA702F"/>
    <w:rsid w:val="00DA70D1"/>
    <w:rsid w:val="00DA7663"/>
    <w:rsid w:val="00DA797F"/>
    <w:rsid w:val="00DA7F8A"/>
    <w:rsid w:val="00DB0176"/>
    <w:rsid w:val="00DB0404"/>
    <w:rsid w:val="00DB11F8"/>
    <w:rsid w:val="00DB1447"/>
    <w:rsid w:val="00DB188E"/>
    <w:rsid w:val="00DB18F8"/>
    <w:rsid w:val="00DB1E4E"/>
    <w:rsid w:val="00DB1F2A"/>
    <w:rsid w:val="00DB2028"/>
    <w:rsid w:val="00DB21DE"/>
    <w:rsid w:val="00DB297F"/>
    <w:rsid w:val="00DB3153"/>
    <w:rsid w:val="00DB317A"/>
    <w:rsid w:val="00DB31C3"/>
    <w:rsid w:val="00DB3B82"/>
    <w:rsid w:val="00DB485D"/>
    <w:rsid w:val="00DB4877"/>
    <w:rsid w:val="00DB4A95"/>
    <w:rsid w:val="00DB4D3E"/>
    <w:rsid w:val="00DB4E0B"/>
    <w:rsid w:val="00DB5C64"/>
    <w:rsid w:val="00DB5CA6"/>
    <w:rsid w:val="00DB6261"/>
    <w:rsid w:val="00DB6861"/>
    <w:rsid w:val="00DB6E5A"/>
    <w:rsid w:val="00DB7805"/>
    <w:rsid w:val="00DB7A5B"/>
    <w:rsid w:val="00DB7A96"/>
    <w:rsid w:val="00DB7D5E"/>
    <w:rsid w:val="00DB7E60"/>
    <w:rsid w:val="00DC0904"/>
    <w:rsid w:val="00DC0C00"/>
    <w:rsid w:val="00DC1327"/>
    <w:rsid w:val="00DC1350"/>
    <w:rsid w:val="00DC1B3B"/>
    <w:rsid w:val="00DC26FD"/>
    <w:rsid w:val="00DC2944"/>
    <w:rsid w:val="00DC29DE"/>
    <w:rsid w:val="00DC2A6A"/>
    <w:rsid w:val="00DC3040"/>
    <w:rsid w:val="00DC319B"/>
    <w:rsid w:val="00DC3237"/>
    <w:rsid w:val="00DC41A4"/>
    <w:rsid w:val="00DC5672"/>
    <w:rsid w:val="00DC588F"/>
    <w:rsid w:val="00DC5903"/>
    <w:rsid w:val="00DC5DDC"/>
    <w:rsid w:val="00DC5E0E"/>
    <w:rsid w:val="00DC60A2"/>
    <w:rsid w:val="00DC6600"/>
    <w:rsid w:val="00DC6712"/>
    <w:rsid w:val="00DC67BD"/>
    <w:rsid w:val="00DC688C"/>
    <w:rsid w:val="00DC6924"/>
    <w:rsid w:val="00DC6E1C"/>
    <w:rsid w:val="00DC7189"/>
    <w:rsid w:val="00DC71F2"/>
    <w:rsid w:val="00DD0C5B"/>
    <w:rsid w:val="00DD0D21"/>
    <w:rsid w:val="00DD2025"/>
    <w:rsid w:val="00DD22EA"/>
    <w:rsid w:val="00DD23A0"/>
    <w:rsid w:val="00DD25B9"/>
    <w:rsid w:val="00DD2A89"/>
    <w:rsid w:val="00DD2F25"/>
    <w:rsid w:val="00DD3275"/>
    <w:rsid w:val="00DD36B9"/>
    <w:rsid w:val="00DD3756"/>
    <w:rsid w:val="00DD3B3A"/>
    <w:rsid w:val="00DD3EF5"/>
    <w:rsid w:val="00DD420F"/>
    <w:rsid w:val="00DD441B"/>
    <w:rsid w:val="00DD4541"/>
    <w:rsid w:val="00DD4A42"/>
    <w:rsid w:val="00DD4C3A"/>
    <w:rsid w:val="00DD4F50"/>
    <w:rsid w:val="00DD51D0"/>
    <w:rsid w:val="00DD5256"/>
    <w:rsid w:val="00DD53FA"/>
    <w:rsid w:val="00DD555A"/>
    <w:rsid w:val="00DD5F05"/>
    <w:rsid w:val="00DD5F42"/>
    <w:rsid w:val="00DD617B"/>
    <w:rsid w:val="00DD64A4"/>
    <w:rsid w:val="00DD65E2"/>
    <w:rsid w:val="00DD65FD"/>
    <w:rsid w:val="00DD6629"/>
    <w:rsid w:val="00DD6718"/>
    <w:rsid w:val="00DD6CA4"/>
    <w:rsid w:val="00DD7007"/>
    <w:rsid w:val="00DD76E9"/>
    <w:rsid w:val="00DD7785"/>
    <w:rsid w:val="00DD7D08"/>
    <w:rsid w:val="00DD7E5F"/>
    <w:rsid w:val="00DE0E59"/>
    <w:rsid w:val="00DE0F6C"/>
    <w:rsid w:val="00DE16D1"/>
    <w:rsid w:val="00DE1F0B"/>
    <w:rsid w:val="00DE219B"/>
    <w:rsid w:val="00DE2516"/>
    <w:rsid w:val="00DE2FE5"/>
    <w:rsid w:val="00DE34DC"/>
    <w:rsid w:val="00DE3724"/>
    <w:rsid w:val="00DE38B6"/>
    <w:rsid w:val="00DE3CD8"/>
    <w:rsid w:val="00DE483D"/>
    <w:rsid w:val="00DE4902"/>
    <w:rsid w:val="00DE52E3"/>
    <w:rsid w:val="00DE5740"/>
    <w:rsid w:val="00DE5B05"/>
    <w:rsid w:val="00DE5D17"/>
    <w:rsid w:val="00DE5DF8"/>
    <w:rsid w:val="00DE601B"/>
    <w:rsid w:val="00DE6D32"/>
    <w:rsid w:val="00DE6F50"/>
    <w:rsid w:val="00DE7C00"/>
    <w:rsid w:val="00DF03E9"/>
    <w:rsid w:val="00DF03ED"/>
    <w:rsid w:val="00DF04EE"/>
    <w:rsid w:val="00DF09D5"/>
    <w:rsid w:val="00DF0B72"/>
    <w:rsid w:val="00DF0BF4"/>
    <w:rsid w:val="00DF0CB6"/>
    <w:rsid w:val="00DF1333"/>
    <w:rsid w:val="00DF1416"/>
    <w:rsid w:val="00DF1678"/>
    <w:rsid w:val="00DF179D"/>
    <w:rsid w:val="00DF17B9"/>
    <w:rsid w:val="00DF19B7"/>
    <w:rsid w:val="00DF1DFB"/>
    <w:rsid w:val="00DF1E9C"/>
    <w:rsid w:val="00DF2362"/>
    <w:rsid w:val="00DF2496"/>
    <w:rsid w:val="00DF32F3"/>
    <w:rsid w:val="00DF3B65"/>
    <w:rsid w:val="00DF41DF"/>
    <w:rsid w:val="00DF44E3"/>
    <w:rsid w:val="00DF4572"/>
    <w:rsid w:val="00DF4658"/>
    <w:rsid w:val="00DF4F5C"/>
    <w:rsid w:val="00DF5172"/>
    <w:rsid w:val="00DF5BEF"/>
    <w:rsid w:val="00DF61E0"/>
    <w:rsid w:val="00DF68C4"/>
    <w:rsid w:val="00DF6B54"/>
    <w:rsid w:val="00DF6C8B"/>
    <w:rsid w:val="00DF6F17"/>
    <w:rsid w:val="00DF75A8"/>
    <w:rsid w:val="00DF7632"/>
    <w:rsid w:val="00DF774D"/>
    <w:rsid w:val="00DF78FA"/>
    <w:rsid w:val="00DF7D73"/>
    <w:rsid w:val="00E00059"/>
    <w:rsid w:val="00E002F1"/>
    <w:rsid w:val="00E006B1"/>
    <w:rsid w:val="00E0082C"/>
    <w:rsid w:val="00E00A31"/>
    <w:rsid w:val="00E00B6A"/>
    <w:rsid w:val="00E00F8C"/>
    <w:rsid w:val="00E01DAA"/>
    <w:rsid w:val="00E01E9E"/>
    <w:rsid w:val="00E01EC4"/>
    <w:rsid w:val="00E02085"/>
    <w:rsid w:val="00E02154"/>
    <w:rsid w:val="00E023E5"/>
    <w:rsid w:val="00E02432"/>
    <w:rsid w:val="00E02683"/>
    <w:rsid w:val="00E02CA0"/>
    <w:rsid w:val="00E0307D"/>
    <w:rsid w:val="00E03218"/>
    <w:rsid w:val="00E03AB9"/>
    <w:rsid w:val="00E03C7E"/>
    <w:rsid w:val="00E03D4C"/>
    <w:rsid w:val="00E04022"/>
    <w:rsid w:val="00E040F5"/>
    <w:rsid w:val="00E04140"/>
    <w:rsid w:val="00E04A49"/>
    <w:rsid w:val="00E04C49"/>
    <w:rsid w:val="00E063E7"/>
    <w:rsid w:val="00E06CA3"/>
    <w:rsid w:val="00E0728F"/>
    <w:rsid w:val="00E0755C"/>
    <w:rsid w:val="00E0776C"/>
    <w:rsid w:val="00E10070"/>
    <w:rsid w:val="00E100A8"/>
    <w:rsid w:val="00E109D6"/>
    <w:rsid w:val="00E10BFA"/>
    <w:rsid w:val="00E10F5E"/>
    <w:rsid w:val="00E120E0"/>
    <w:rsid w:val="00E1223B"/>
    <w:rsid w:val="00E12A5E"/>
    <w:rsid w:val="00E12BA0"/>
    <w:rsid w:val="00E131E8"/>
    <w:rsid w:val="00E13485"/>
    <w:rsid w:val="00E13A52"/>
    <w:rsid w:val="00E13B31"/>
    <w:rsid w:val="00E13B5F"/>
    <w:rsid w:val="00E13C55"/>
    <w:rsid w:val="00E13CBA"/>
    <w:rsid w:val="00E13D3C"/>
    <w:rsid w:val="00E1427A"/>
    <w:rsid w:val="00E148B7"/>
    <w:rsid w:val="00E14A7E"/>
    <w:rsid w:val="00E151E1"/>
    <w:rsid w:val="00E15F2D"/>
    <w:rsid w:val="00E16019"/>
    <w:rsid w:val="00E167F1"/>
    <w:rsid w:val="00E168E3"/>
    <w:rsid w:val="00E16A57"/>
    <w:rsid w:val="00E16B0F"/>
    <w:rsid w:val="00E16F5D"/>
    <w:rsid w:val="00E17166"/>
    <w:rsid w:val="00E17291"/>
    <w:rsid w:val="00E174D1"/>
    <w:rsid w:val="00E17619"/>
    <w:rsid w:val="00E17805"/>
    <w:rsid w:val="00E17E34"/>
    <w:rsid w:val="00E2010F"/>
    <w:rsid w:val="00E2019C"/>
    <w:rsid w:val="00E20202"/>
    <w:rsid w:val="00E2056B"/>
    <w:rsid w:val="00E2074F"/>
    <w:rsid w:val="00E20821"/>
    <w:rsid w:val="00E20E11"/>
    <w:rsid w:val="00E20F11"/>
    <w:rsid w:val="00E20F79"/>
    <w:rsid w:val="00E21125"/>
    <w:rsid w:val="00E21233"/>
    <w:rsid w:val="00E21278"/>
    <w:rsid w:val="00E22877"/>
    <w:rsid w:val="00E2299F"/>
    <w:rsid w:val="00E22AEF"/>
    <w:rsid w:val="00E22CCD"/>
    <w:rsid w:val="00E22E87"/>
    <w:rsid w:val="00E22EB5"/>
    <w:rsid w:val="00E235AC"/>
    <w:rsid w:val="00E23775"/>
    <w:rsid w:val="00E23A11"/>
    <w:rsid w:val="00E23AD7"/>
    <w:rsid w:val="00E23FB7"/>
    <w:rsid w:val="00E249D1"/>
    <w:rsid w:val="00E24A27"/>
    <w:rsid w:val="00E25005"/>
    <w:rsid w:val="00E25120"/>
    <w:rsid w:val="00E2540B"/>
    <w:rsid w:val="00E25BFE"/>
    <w:rsid w:val="00E25F89"/>
    <w:rsid w:val="00E26639"/>
    <w:rsid w:val="00E26CA9"/>
    <w:rsid w:val="00E26CAF"/>
    <w:rsid w:val="00E26DB6"/>
    <w:rsid w:val="00E27E1F"/>
    <w:rsid w:val="00E30191"/>
    <w:rsid w:val="00E30559"/>
    <w:rsid w:val="00E314C6"/>
    <w:rsid w:val="00E31775"/>
    <w:rsid w:val="00E317AA"/>
    <w:rsid w:val="00E317F7"/>
    <w:rsid w:val="00E3248D"/>
    <w:rsid w:val="00E3286E"/>
    <w:rsid w:val="00E32B12"/>
    <w:rsid w:val="00E32D62"/>
    <w:rsid w:val="00E332FD"/>
    <w:rsid w:val="00E33816"/>
    <w:rsid w:val="00E339DC"/>
    <w:rsid w:val="00E33C40"/>
    <w:rsid w:val="00E33E15"/>
    <w:rsid w:val="00E34E42"/>
    <w:rsid w:val="00E3594C"/>
    <w:rsid w:val="00E35F3C"/>
    <w:rsid w:val="00E361B8"/>
    <w:rsid w:val="00E36A1B"/>
    <w:rsid w:val="00E37464"/>
    <w:rsid w:val="00E37E29"/>
    <w:rsid w:val="00E37E9A"/>
    <w:rsid w:val="00E37F8E"/>
    <w:rsid w:val="00E40444"/>
    <w:rsid w:val="00E4050E"/>
    <w:rsid w:val="00E40906"/>
    <w:rsid w:val="00E4094E"/>
    <w:rsid w:val="00E411CF"/>
    <w:rsid w:val="00E41A7E"/>
    <w:rsid w:val="00E429ED"/>
    <w:rsid w:val="00E42A67"/>
    <w:rsid w:val="00E42B30"/>
    <w:rsid w:val="00E42CB6"/>
    <w:rsid w:val="00E430AC"/>
    <w:rsid w:val="00E434DB"/>
    <w:rsid w:val="00E4398B"/>
    <w:rsid w:val="00E43F37"/>
    <w:rsid w:val="00E447FE"/>
    <w:rsid w:val="00E450ED"/>
    <w:rsid w:val="00E4568C"/>
    <w:rsid w:val="00E45719"/>
    <w:rsid w:val="00E45A39"/>
    <w:rsid w:val="00E461D1"/>
    <w:rsid w:val="00E462F8"/>
    <w:rsid w:val="00E46E6B"/>
    <w:rsid w:val="00E4791B"/>
    <w:rsid w:val="00E47B4E"/>
    <w:rsid w:val="00E47E31"/>
    <w:rsid w:val="00E50055"/>
    <w:rsid w:val="00E50296"/>
    <w:rsid w:val="00E50493"/>
    <w:rsid w:val="00E50637"/>
    <w:rsid w:val="00E50AC6"/>
    <w:rsid w:val="00E51057"/>
    <w:rsid w:val="00E51DDD"/>
    <w:rsid w:val="00E51F75"/>
    <w:rsid w:val="00E51FDD"/>
    <w:rsid w:val="00E523E9"/>
    <w:rsid w:val="00E52435"/>
    <w:rsid w:val="00E526DE"/>
    <w:rsid w:val="00E53122"/>
    <w:rsid w:val="00E532BF"/>
    <w:rsid w:val="00E5351B"/>
    <w:rsid w:val="00E53532"/>
    <w:rsid w:val="00E538BA"/>
    <w:rsid w:val="00E53C1F"/>
    <w:rsid w:val="00E53E62"/>
    <w:rsid w:val="00E53FA9"/>
    <w:rsid w:val="00E54014"/>
    <w:rsid w:val="00E5414C"/>
    <w:rsid w:val="00E547B3"/>
    <w:rsid w:val="00E54A31"/>
    <w:rsid w:val="00E54AB9"/>
    <w:rsid w:val="00E55DAA"/>
    <w:rsid w:val="00E56B4F"/>
    <w:rsid w:val="00E56C73"/>
    <w:rsid w:val="00E5733D"/>
    <w:rsid w:val="00E5792B"/>
    <w:rsid w:val="00E57D95"/>
    <w:rsid w:val="00E60474"/>
    <w:rsid w:val="00E615E4"/>
    <w:rsid w:val="00E61CC0"/>
    <w:rsid w:val="00E61F63"/>
    <w:rsid w:val="00E6277B"/>
    <w:rsid w:val="00E62F53"/>
    <w:rsid w:val="00E63249"/>
    <w:rsid w:val="00E632AE"/>
    <w:rsid w:val="00E6390D"/>
    <w:rsid w:val="00E64424"/>
    <w:rsid w:val="00E64772"/>
    <w:rsid w:val="00E64C99"/>
    <w:rsid w:val="00E64CD3"/>
    <w:rsid w:val="00E654DD"/>
    <w:rsid w:val="00E658B8"/>
    <w:rsid w:val="00E65A1A"/>
    <w:rsid w:val="00E66319"/>
    <w:rsid w:val="00E66A84"/>
    <w:rsid w:val="00E671C9"/>
    <w:rsid w:val="00E6743F"/>
    <w:rsid w:val="00E6758E"/>
    <w:rsid w:val="00E67E23"/>
    <w:rsid w:val="00E67FF2"/>
    <w:rsid w:val="00E70016"/>
    <w:rsid w:val="00E703FF"/>
    <w:rsid w:val="00E708CD"/>
    <w:rsid w:val="00E70925"/>
    <w:rsid w:val="00E70973"/>
    <w:rsid w:val="00E709B9"/>
    <w:rsid w:val="00E70BC7"/>
    <w:rsid w:val="00E70F84"/>
    <w:rsid w:val="00E70FBC"/>
    <w:rsid w:val="00E7159B"/>
    <w:rsid w:val="00E7162F"/>
    <w:rsid w:val="00E7168F"/>
    <w:rsid w:val="00E71836"/>
    <w:rsid w:val="00E72211"/>
    <w:rsid w:val="00E7229F"/>
    <w:rsid w:val="00E72904"/>
    <w:rsid w:val="00E72C01"/>
    <w:rsid w:val="00E73657"/>
    <w:rsid w:val="00E7366A"/>
    <w:rsid w:val="00E73B9D"/>
    <w:rsid w:val="00E73BBA"/>
    <w:rsid w:val="00E73DDF"/>
    <w:rsid w:val="00E741AC"/>
    <w:rsid w:val="00E745C1"/>
    <w:rsid w:val="00E74ADB"/>
    <w:rsid w:val="00E75174"/>
    <w:rsid w:val="00E75846"/>
    <w:rsid w:val="00E75AC2"/>
    <w:rsid w:val="00E75EBA"/>
    <w:rsid w:val="00E75ECF"/>
    <w:rsid w:val="00E763B4"/>
    <w:rsid w:val="00E76626"/>
    <w:rsid w:val="00E76A95"/>
    <w:rsid w:val="00E76F47"/>
    <w:rsid w:val="00E76F50"/>
    <w:rsid w:val="00E77060"/>
    <w:rsid w:val="00E770CC"/>
    <w:rsid w:val="00E77227"/>
    <w:rsid w:val="00E774E8"/>
    <w:rsid w:val="00E77848"/>
    <w:rsid w:val="00E77B67"/>
    <w:rsid w:val="00E80514"/>
    <w:rsid w:val="00E80E5B"/>
    <w:rsid w:val="00E816C5"/>
    <w:rsid w:val="00E81A95"/>
    <w:rsid w:val="00E81B38"/>
    <w:rsid w:val="00E81CE0"/>
    <w:rsid w:val="00E81E7C"/>
    <w:rsid w:val="00E8224D"/>
    <w:rsid w:val="00E82911"/>
    <w:rsid w:val="00E83141"/>
    <w:rsid w:val="00E83CBF"/>
    <w:rsid w:val="00E8519F"/>
    <w:rsid w:val="00E852AF"/>
    <w:rsid w:val="00E852BB"/>
    <w:rsid w:val="00E85799"/>
    <w:rsid w:val="00E85CC3"/>
    <w:rsid w:val="00E862F5"/>
    <w:rsid w:val="00E8644A"/>
    <w:rsid w:val="00E869B5"/>
    <w:rsid w:val="00E86E36"/>
    <w:rsid w:val="00E870AC"/>
    <w:rsid w:val="00E9015C"/>
    <w:rsid w:val="00E90230"/>
    <w:rsid w:val="00E90279"/>
    <w:rsid w:val="00E903E2"/>
    <w:rsid w:val="00E90635"/>
    <w:rsid w:val="00E909A1"/>
    <w:rsid w:val="00E90BFF"/>
    <w:rsid w:val="00E912C3"/>
    <w:rsid w:val="00E91D9D"/>
    <w:rsid w:val="00E91E45"/>
    <w:rsid w:val="00E91F04"/>
    <w:rsid w:val="00E91F11"/>
    <w:rsid w:val="00E91F35"/>
    <w:rsid w:val="00E92333"/>
    <w:rsid w:val="00E925A5"/>
    <w:rsid w:val="00E92B71"/>
    <w:rsid w:val="00E92B81"/>
    <w:rsid w:val="00E9354A"/>
    <w:rsid w:val="00E937B9"/>
    <w:rsid w:val="00E93BA7"/>
    <w:rsid w:val="00E93ED3"/>
    <w:rsid w:val="00E94299"/>
    <w:rsid w:val="00E94534"/>
    <w:rsid w:val="00E945A2"/>
    <w:rsid w:val="00E94B14"/>
    <w:rsid w:val="00E95163"/>
    <w:rsid w:val="00E95306"/>
    <w:rsid w:val="00E9550F"/>
    <w:rsid w:val="00E958F9"/>
    <w:rsid w:val="00E95BA6"/>
    <w:rsid w:val="00E95C10"/>
    <w:rsid w:val="00E95EB2"/>
    <w:rsid w:val="00E9608E"/>
    <w:rsid w:val="00E963E5"/>
    <w:rsid w:val="00E96891"/>
    <w:rsid w:val="00E96CE3"/>
    <w:rsid w:val="00E975B6"/>
    <w:rsid w:val="00E97648"/>
    <w:rsid w:val="00E97A1F"/>
    <w:rsid w:val="00E97B21"/>
    <w:rsid w:val="00E97E48"/>
    <w:rsid w:val="00E97E4D"/>
    <w:rsid w:val="00EA0123"/>
    <w:rsid w:val="00EA0E4A"/>
    <w:rsid w:val="00EA12B7"/>
    <w:rsid w:val="00EA145A"/>
    <w:rsid w:val="00EA1A54"/>
    <w:rsid w:val="00EA2226"/>
    <w:rsid w:val="00EA25B9"/>
    <w:rsid w:val="00EA26FC"/>
    <w:rsid w:val="00EA2F8C"/>
    <w:rsid w:val="00EA3312"/>
    <w:rsid w:val="00EA3450"/>
    <w:rsid w:val="00EA36C0"/>
    <w:rsid w:val="00EA3828"/>
    <w:rsid w:val="00EA3B5A"/>
    <w:rsid w:val="00EA3E6B"/>
    <w:rsid w:val="00EA3F04"/>
    <w:rsid w:val="00EA410E"/>
    <w:rsid w:val="00EA4FD1"/>
    <w:rsid w:val="00EA53C2"/>
    <w:rsid w:val="00EA5695"/>
    <w:rsid w:val="00EA593D"/>
    <w:rsid w:val="00EA5B0A"/>
    <w:rsid w:val="00EA5B9C"/>
    <w:rsid w:val="00EA5C8B"/>
    <w:rsid w:val="00EA62E6"/>
    <w:rsid w:val="00EA65AD"/>
    <w:rsid w:val="00EA793C"/>
    <w:rsid w:val="00EA7D3E"/>
    <w:rsid w:val="00EA7FCF"/>
    <w:rsid w:val="00EB0A49"/>
    <w:rsid w:val="00EB0CA3"/>
    <w:rsid w:val="00EB104F"/>
    <w:rsid w:val="00EB1B27"/>
    <w:rsid w:val="00EB1CCE"/>
    <w:rsid w:val="00EB1DA8"/>
    <w:rsid w:val="00EB2340"/>
    <w:rsid w:val="00EB2B48"/>
    <w:rsid w:val="00EB2BF8"/>
    <w:rsid w:val="00EB2CE6"/>
    <w:rsid w:val="00EB2FCA"/>
    <w:rsid w:val="00EB31F9"/>
    <w:rsid w:val="00EB3297"/>
    <w:rsid w:val="00EB33FC"/>
    <w:rsid w:val="00EB3DBE"/>
    <w:rsid w:val="00EB3F15"/>
    <w:rsid w:val="00EB4503"/>
    <w:rsid w:val="00EB4B60"/>
    <w:rsid w:val="00EB4CFF"/>
    <w:rsid w:val="00EB5476"/>
    <w:rsid w:val="00EB59BC"/>
    <w:rsid w:val="00EB6BEF"/>
    <w:rsid w:val="00EB70B0"/>
    <w:rsid w:val="00EB7633"/>
    <w:rsid w:val="00EB7736"/>
    <w:rsid w:val="00EC0705"/>
    <w:rsid w:val="00EC0FF4"/>
    <w:rsid w:val="00EC153B"/>
    <w:rsid w:val="00EC247D"/>
    <w:rsid w:val="00EC2ADB"/>
    <w:rsid w:val="00EC2E2D"/>
    <w:rsid w:val="00EC327A"/>
    <w:rsid w:val="00EC3957"/>
    <w:rsid w:val="00EC3E80"/>
    <w:rsid w:val="00EC454B"/>
    <w:rsid w:val="00EC462B"/>
    <w:rsid w:val="00EC4723"/>
    <w:rsid w:val="00EC481D"/>
    <w:rsid w:val="00EC525B"/>
    <w:rsid w:val="00EC56E0"/>
    <w:rsid w:val="00EC6057"/>
    <w:rsid w:val="00EC610A"/>
    <w:rsid w:val="00EC660B"/>
    <w:rsid w:val="00EC67E7"/>
    <w:rsid w:val="00EC6847"/>
    <w:rsid w:val="00EC72DB"/>
    <w:rsid w:val="00EC7419"/>
    <w:rsid w:val="00EC796B"/>
    <w:rsid w:val="00EC7D34"/>
    <w:rsid w:val="00EC7DB6"/>
    <w:rsid w:val="00ED0196"/>
    <w:rsid w:val="00ED03D2"/>
    <w:rsid w:val="00ED049C"/>
    <w:rsid w:val="00ED1118"/>
    <w:rsid w:val="00ED162A"/>
    <w:rsid w:val="00ED162F"/>
    <w:rsid w:val="00ED1697"/>
    <w:rsid w:val="00ED17AE"/>
    <w:rsid w:val="00ED1826"/>
    <w:rsid w:val="00ED1C16"/>
    <w:rsid w:val="00ED1D41"/>
    <w:rsid w:val="00ED1DE2"/>
    <w:rsid w:val="00ED2295"/>
    <w:rsid w:val="00ED2296"/>
    <w:rsid w:val="00ED25C0"/>
    <w:rsid w:val="00ED264D"/>
    <w:rsid w:val="00ED2CC7"/>
    <w:rsid w:val="00ED2E52"/>
    <w:rsid w:val="00ED2FBE"/>
    <w:rsid w:val="00ED3024"/>
    <w:rsid w:val="00ED37E5"/>
    <w:rsid w:val="00ED3AE5"/>
    <w:rsid w:val="00ED4092"/>
    <w:rsid w:val="00ED4D5E"/>
    <w:rsid w:val="00ED4F07"/>
    <w:rsid w:val="00ED5308"/>
    <w:rsid w:val="00ED5509"/>
    <w:rsid w:val="00ED568B"/>
    <w:rsid w:val="00ED5BC6"/>
    <w:rsid w:val="00ED5FE4"/>
    <w:rsid w:val="00ED6E8C"/>
    <w:rsid w:val="00ED6EE4"/>
    <w:rsid w:val="00ED6F48"/>
    <w:rsid w:val="00ED7048"/>
    <w:rsid w:val="00ED70F7"/>
    <w:rsid w:val="00ED71C5"/>
    <w:rsid w:val="00ED7366"/>
    <w:rsid w:val="00ED7589"/>
    <w:rsid w:val="00EE0F92"/>
    <w:rsid w:val="00EE105D"/>
    <w:rsid w:val="00EE112D"/>
    <w:rsid w:val="00EE16FA"/>
    <w:rsid w:val="00EE1B55"/>
    <w:rsid w:val="00EE1CDC"/>
    <w:rsid w:val="00EE2383"/>
    <w:rsid w:val="00EE3045"/>
    <w:rsid w:val="00EE3238"/>
    <w:rsid w:val="00EE39ED"/>
    <w:rsid w:val="00EE3C42"/>
    <w:rsid w:val="00EE3D4F"/>
    <w:rsid w:val="00EE4D71"/>
    <w:rsid w:val="00EE5264"/>
    <w:rsid w:val="00EE534D"/>
    <w:rsid w:val="00EE5560"/>
    <w:rsid w:val="00EE5E9C"/>
    <w:rsid w:val="00EE686B"/>
    <w:rsid w:val="00EE6F1E"/>
    <w:rsid w:val="00EE7B61"/>
    <w:rsid w:val="00EF01E8"/>
    <w:rsid w:val="00EF0348"/>
    <w:rsid w:val="00EF05D3"/>
    <w:rsid w:val="00EF11D3"/>
    <w:rsid w:val="00EF13D0"/>
    <w:rsid w:val="00EF1F9C"/>
    <w:rsid w:val="00EF22F7"/>
    <w:rsid w:val="00EF233B"/>
    <w:rsid w:val="00EF29A7"/>
    <w:rsid w:val="00EF2B73"/>
    <w:rsid w:val="00EF2C27"/>
    <w:rsid w:val="00EF34C1"/>
    <w:rsid w:val="00EF391D"/>
    <w:rsid w:val="00EF42D3"/>
    <w:rsid w:val="00EF4366"/>
    <w:rsid w:val="00EF4CD6"/>
    <w:rsid w:val="00EF55A0"/>
    <w:rsid w:val="00EF5FC0"/>
    <w:rsid w:val="00EF63D1"/>
    <w:rsid w:val="00EF63D8"/>
    <w:rsid w:val="00EF6513"/>
    <w:rsid w:val="00EF6683"/>
    <w:rsid w:val="00EF6B36"/>
    <w:rsid w:val="00EF7002"/>
    <w:rsid w:val="00EF769B"/>
    <w:rsid w:val="00EF7C52"/>
    <w:rsid w:val="00EF7CCD"/>
    <w:rsid w:val="00EF7D02"/>
    <w:rsid w:val="00F00364"/>
    <w:rsid w:val="00F018A2"/>
    <w:rsid w:val="00F01CD3"/>
    <w:rsid w:val="00F01D7C"/>
    <w:rsid w:val="00F01E8B"/>
    <w:rsid w:val="00F023DD"/>
    <w:rsid w:val="00F02417"/>
    <w:rsid w:val="00F027BA"/>
    <w:rsid w:val="00F0293B"/>
    <w:rsid w:val="00F034D9"/>
    <w:rsid w:val="00F03E79"/>
    <w:rsid w:val="00F03EE2"/>
    <w:rsid w:val="00F03F3E"/>
    <w:rsid w:val="00F04A1A"/>
    <w:rsid w:val="00F04DD7"/>
    <w:rsid w:val="00F05187"/>
    <w:rsid w:val="00F05255"/>
    <w:rsid w:val="00F05263"/>
    <w:rsid w:val="00F055D4"/>
    <w:rsid w:val="00F056ED"/>
    <w:rsid w:val="00F0598C"/>
    <w:rsid w:val="00F0628D"/>
    <w:rsid w:val="00F0655F"/>
    <w:rsid w:val="00F06651"/>
    <w:rsid w:val="00F06831"/>
    <w:rsid w:val="00F06BEE"/>
    <w:rsid w:val="00F07A86"/>
    <w:rsid w:val="00F07B25"/>
    <w:rsid w:val="00F07B75"/>
    <w:rsid w:val="00F07DE6"/>
    <w:rsid w:val="00F10104"/>
    <w:rsid w:val="00F1056C"/>
    <w:rsid w:val="00F107F1"/>
    <w:rsid w:val="00F10E04"/>
    <w:rsid w:val="00F10FC1"/>
    <w:rsid w:val="00F11153"/>
    <w:rsid w:val="00F112FD"/>
    <w:rsid w:val="00F116A0"/>
    <w:rsid w:val="00F11C21"/>
    <w:rsid w:val="00F120E0"/>
    <w:rsid w:val="00F12A63"/>
    <w:rsid w:val="00F13343"/>
    <w:rsid w:val="00F133A1"/>
    <w:rsid w:val="00F139B8"/>
    <w:rsid w:val="00F139C1"/>
    <w:rsid w:val="00F13A07"/>
    <w:rsid w:val="00F13D7A"/>
    <w:rsid w:val="00F13ECD"/>
    <w:rsid w:val="00F1433C"/>
    <w:rsid w:val="00F14470"/>
    <w:rsid w:val="00F14AE2"/>
    <w:rsid w:val="00F151B8"/>
    <w:rsid w:val="00F155CE"/>
    <w:rsid w:val="00F157A1"/>
    <w:rsid w:val="00F16732"/>
    <w:rsid w:val="00F16BF2"/>
    <w:rsid w:val="00F172C2"/>
    <w:rsid w:val="00F174C4"/>
    <w:rsid w:val="00F17EAE"/>
    <w:rsid w:val="00F20042"/>
    <w:rsid w:val="00F20ACF"/>
    <w:rsid w:val="00F21747"/>
    <w:rsid w:val="00F218D4"/>
    <w:rsid w:val="00F21909"/>
    <w:rsid w:val="00F21970"/>
    <w:rsid w:val="00F21CDF"/>
    <w:rsid w:val="00F22258"/>
    <w:rsid w:val="00F223DF"/>
    <w:rsid w:val="00F2250A"/>
    <w:rsid w:val="00F22E0E"/>
    <w:rsid w:val="00F2357D"/>
    <w:rsid w:val="00F23704"/>
    <w:rsid w:val="00F24682"/>
    <w:rsid w:val="00F2474C"/>
    <w:rsid w:val="00F24788"/>
    <w:rsid w:val="00F24D4B"/>
    <w:rsid w:val="00F25530"/>
    <w:rsid w:val="00F2564F"/>
    <w:rsid w:val="00F25775"/>
    <w:rsid w:val="00F25A80"/>
    <w:rsid w:val="00F26326"/>
    <w:rsid w:val="00F2640F"/>
    <w:rsid w:val="00F26668"/>
    <w:rsid w:val="00F2711A"/>
    <w:rsid w:val="00F27B4A"/>
    <w:rsid w:val="00F27C34"/>
    <w:rsid w:val="00F27E46"/>
    <w:rsid w:val="00F27E55"/>
    <w:rsid w:val="00F301C2"/>
    <w:rsid w:val="00F30248"/>
    <w:rsid w:val="00F302E1"/>
    <w:rsid w:val="00F306FB"/>
    <w:rsid w:val="00F307D8"/>
    <w:rsid w:val="00F31A05"/>
    <w:rsid w:val="00F31A84"/>
    <w:rsid w:val="00F31B22"/>
    <w:rsid w:val="00F31B49"/>
    <w:rsid w:val="00F31EF8"/>
    <w:rsid w:val="00F32045"/>
    <w:rsid w:val="00F326E6"/>
    <w:rsid w:val="00F32C0F"/>
    <w:rsid w:val="00F32F56"/>
    <w:rsid w:val="00F33212"/>
    <w:rsid w:val="00F33621"/>
    <w:rsid w:val="00F33D4F"/>
    <w:rsid w:val="00F34447"/>
    <w:rsid w:val="00F348D6"/>
    <w:rsid w:val="00F3496D"/>
    <w:rsid w:val="00F34CD6"/>
    <w:rsid w:val="00F35790"/>
    <w:rsid w:val="00F35873"/>
    <w:rsid w:val="00F35920"/>
    <w:rsid w:val="00F36460"/>
    <w:rsid w:val="00F365CB"/>
    <w:rsid w:val="00F365E6"/>
    <w:rsid w:val="00F366A5"/>
    <w:rsid w:val="00F36C5F"/>
    <w:rsid w:val="00F37259"/>
    <w:rsid w:val="00F373E1"/>
    <w:rsid w:val="00F373E6"/>
    <w:rsid w:val="00F3790C"/>
    <w:rsid w:val="00F37EB7"/>
    <w:rsid w:val="00F405A4"/>
    <w:rsid w:val="00F414CE"/>
    <w:rsid w:val="00F41E9D"/>
    <w:rsid w:val="00F41F05"/>
    <w:rsid w:val="00F42A4D"/>
    <w:rsid w:val="00F4306A"/>
    <w:rsid w:val="00F433BD"/>
    <w:rsid w:val="00F4343A"/>
    <w:rsid w:val="00F44E59"/>
    <w:rsid w:val="00F44EC5"/>
    <w:rsid w:val="00F452A2"/>
    <w:rsid w:val="00F452A4"/>
    <w:rsid w:val="00F45A01"/>
    <w:rsid w:val="00F468F8"/>
    <w:rsid w:val="00F46FC2"/>
    <w:rsid w:val="00F47018"/>
    <w:rsid w:val="00F47498"/>
    <w:rsid w:val="00F475AB"/>
    <w:rsid w:val="00F50391"/>
    <w:rsid w:val="00F50978"/>
    <w:rsid w:val="00F50BD1"/>
    <w:rsid w:val="00F511DD"/>
    <w:rsid w:val="00F51268"/>
    <w:rsid w:val="00F512B2"/>
    <w:rsid w:val="00F5186D"/>
    <w:rsid w:val="00F519D4"/>
    <w:rsid w:val="00F51A99"/>
    <w:rsid w:val="00F52014"/>
    <w:rsid w:val="00F5216B"/>
    <w:rsid w:val="00F522D9"/>
    <w:rsid w:val="00F5252F"/>
    <w:rsid w:val="00F5283D"/>
    <w:rsid w:val="00F52AB7"/>
    <w:rsid w:val="00F52ABA"/>
    <w:rsid w:val="00F52BC7"/>
    <w:rsid w:val="00F52DFF"/>
    <w:rsid w:val="00F52FB4"/>
    <w:rsid w:val="00F53152"/>
    <w:rsid w:val="00F53AF0"/>
    <w:rsid w:val="00F53BF4"/>
    <w:rsid w:val="00F53DC8"/>
    <w:rsid w:val="00F53FE0"/>
    <w:rsid w:val="00F54266"/>
    <w:rsid w:val="00F55043"/>
    <w:rsid w:val="00F560E6"/>
    <w:rsid w:val="00F564D1"/>
    <w:rsid w:val="00F56DCF"/>
    <w:rsid w:val="00F57034"/>
    <w:rsid w:val="00F572D3"/>
    <w:rsid w:val="00F60BE9"/>
    <w:rsid w:val="00F60D8B"/>
    <w:rsid w:val="00F61806"/>
    <w:rsid w:val="00F61AFC"/>
    <w:rsid w:val="00F61F26"/>
    <w:rsid w:val="00F61FD8"/>
    <w:rsid w:val="00F626C7"/>
    <w:rsid w:val="00F62CB4"/>
    <w:rsid w:val="00F62DBF"/>
    <w:rsid w:val="00F633CA"/>
    <w:rsid w:val="00F63645"/>
    <w:rsid w:val="00F638B7"/>
    <w:rsid w:val="00F639AD"/>
    <w:rsid w:val="00F63D93"/>
    <w:rsid w:val="00F641FC"/>
    <w:rsid w:val="00F64584"/>
    <w:rsid w:val="00F647F7"/>
    <w:rsid w:val="00F64952"/>
    <w:rsid w:val="00F64A72"/>
    <w:rsid w:val="00F64C09"/>
    <w:rsid w:val="00F654F6"/>
    <w:rsid w:val="00F6583C"/>
    <w:rsid w:val="00F6589A"/>
    <w:rsid w:val="00F6602B"/>
    <w:rsid w:val="00F66676"/>
    <w:rsid w:val="00F66C0C"/>
    <w:rsid w:val="00F66C3D"/>
    <w:rsid w:val="00F66C6B"/>
    <w:rsid w:val="00F6741F"/>
    <w:rsid w:val="00F67459"/>
    <w:rsid w:val="00F675A1"/>
    <w:rsid w:val="00F675E1"/>
    <w:rsid w:val="00F6783E"/>
    <w:rsid w:val="00F67A10"/>
    <w:rsid w:val="00F67A7F"/>
    <w:rsid w:val="00F67CBF"/>
    <w:rsid w:val="00F67DFE"/>
    <w:rsid w:val="00F70913"/>
    <w:rsid w:val="00F70CCE"/>
    <w:rsid w:val="00F70D04"/>
    <w:rsid w:val="00F70DBE"/>
    <w:rsid w:val="00F71124"/>
    <w:rsid w:val="00F71888"/>
    <w:rsid w:val="00F719CD"/>
    <w:rsid w:val="00F71BB8"/>
    <w:rsid w:val="00F71C7F"/>
    <w:rsid w:val="00F71D40"/>
    <w:rsid w:val="00F72584"/>
    <w:rsid w:val="00F7290D"/>
    <w:rsid w:val="00F72B6D"/>
    <w:rsid w:val="00F7302F"/>
    <w:rsid w:val="00F732EC"/>
    <w:rsid w:val="00F738A6"/>
    <w:rsid w:val="00F73C96"/>
    <w:rsid w:val="00F73D08"/>
    <w:rsid w:val="00F7454A"/>
    <w:rsid w:val="00F74E43"/>
    <w:rsid w:val="00F7586B"/>
    <w:rsid w:val="00F75C25"/>
    <w:rsid w:val="00F75F2F"/>
    <w:rsid w:val="00F760CA"/>
    <w:rsid w:val="00F7619E"/>
    <w:rsid w:val="00F76445"/>
    <w:rsid w:val="00F76B26"/>
    <w:rsid w:val="00F76ECC"/>
    <w:rsid w:val="00F77148"/>
    <w:rsid w:val="00F77C2B"/>
    <w:rsid w:val="00F77EFE"/>
    <w:rsid w:val="00F8014C"/>
    <w:rsid w:val="00F802EA"/>
    <w:rsid w:val="00F80399"/>
    <w:rsid w:val="00F8053B"/>
    <w:rsid w:val="00F80B98"/>
    <w:rsid w:val="00F810BC"/>
    <w:rsid w:val="00F812C8"/>
    <w:rsid w:val="00F8132D"/>
    <w:rsid w:val="00F8174C"/>
    <w:rsid w:val="00F818AE"/>
    <w:rsid w:val="00F81AE3"/>
    <w:rsid w:val="00F81B40"/>
    <w:rsid w:val="00F81C47"/>
    <w:rsid w:val="00F820C4"/>
    <w:rsid w:val="00F82462"/>
    <w:rsid w:val="00F82DCC"/>
    <w:rsid w:val="00F83829"/>
    <w:rsid w:val="00F83E5A"/>
    <w:rsid w:val="00F84069"/>
    <w:rsid w:val="00F840C8"/>
    <w:rsid w:val="00F842C8"/>
    <w:rsid w:val="00F843D7"/>
    <w:rsid w:val="00F8449A"/>
    <w:rsid w:val="00F84B6A"/>
    <w:rsid w:val="00F85536"/>
    <w:rsid w:val="00F8600A"/>
    <w:rsid w:val="00F863A0"/>
    <w:rsid w:val="00F864EE"/>
    <w:rsid w:val="00F8657A"/>
    <w:rsid w:val="00F8679A"/>
    <w:rsid w:val="00F8691F"/>
    <w:rsid w:val="00F86A6F"/>
    <w:rsid w:val="00F86BF3"/>
    <w:rsid w:val="00F86D07"/>
    <w:rsid w:val="00F87117"/>
    <w:rsid w:val="00F8736C"/>
    <w:rsid w:val="00F87EEE"/>
    <w:rsid w:val="00F9030E"/>
    <w:rsid w:val="00F90897"/>
    <w:rsid w:val="00F90ADB"/>
    <w:rsid w:val="00F90E78"/>
    <w:rsid w:val="00F91209"/>
    <w:rsid w:val="00F914F8"/>
    <w:rsid w:val="00F91B56"/>
    <w:rsid w:val="00F9221F"/>
    <w:rsid w:val="00F931C7"/>
    <w:rsid w:val="00F93559"/>
    <w:rsid w:val="00F93A97"/>
    <w:rsid w:val="00F93D72"/>
    <w:rsid w:val="00F93E65"/>
    <w:rsid w:val="00F94070"/>
    <w:rsid w:val="00F940FE"/>
    <w:rsid w:val="00F94A2C"/>
    <w:rsid w:val="00F950B5"/>
    <w:rsid w:val="00F9513F"/>
    <w:rsid w:val="00F95304"/>
    <w:rsid w:val="00F973CE"/>
    <w:rsid w:val="00F97908"/>
    <w:rsid w:val="00F97B43"/>
    <w:rsid w:val="00FA07F8"/>
    <w:rsid w:val="00FA105C"/>
    <w:rsid w:val="00FA133A"/>
    <w:rsid w:val="00FA1475"/>
    <w:rsid w:val="00FA148A"/>
    <w:rsid w:val="00FA1896"/>
    <w:rsid w:val="00FA27C8"/>
    <w:rsid w:val="00FA2DAD"/>
    <w:rsid w:val="00FA330A"/>
    <w:rsid w:val="00FA3B76"/>
    <w:rsid w:val="00FA4810"/>
    <w:rsid w:val="00FA4D66"/>
    <w:rsid w:val="00FA4DDE"/>
    <w:rsid w:val="00FA5755"/>
    <w:rsid w:val="00FA5A4E"/>
    <w:rsid w:val="00FA7376"/>
    <w:rsid w:val="00FA767A"/>
    <w:rsid w:val="00FA7688"/>
    <w:rsid w:val="00FA77EC"/>
    <w:rsid w:val="00FB0082"/>
    <w:rsid w:val="00FB0243"/>
    <w:rsid w:val="00FB088C"/>
    <w:rsid w:val="00FB0A74"/>
    <w:rsid w:val="00FB1438"/>
    <w:rsid w:val="00FB1527"/>
    <w:rsid w:val="00FB1876"/>
    <w:rsid w:val="00FB2215"/>
    <w:rsid w:val="00FB2537"/>
    <w:rsid w:val="00FB2B77"/>
    <w:rsid w:val="00FB3353"/>
    <w:rsid w:val="00FB33DC"/>
    <w:rsid w:val="00FB3595"/>
    <w:rsid w:val="00FB35E4"/>
    <w:rsid w:val="00FB3B1B"/>
    <w:rsid w:val="00FB4338"/>
    <w:rsid w:val="00FB44BB"/>
    <w:rsid w:val="00FB45F1"/>
    <w:rsid w:val="00FB477E"/>
    <w:rsid w:val="00FB4AE3"/>
    <w:rsid w:val="00FB4C9C"/>
    <w:rsid w:val="00FB4F37"/>
    <w:rsid w:val="00FB501A"/>
    <w:rsid w:val="00FB5620"/>
    <w:rsid w:val="00FB5E99"/>
    <w:rsid w:val="00FB5F5F"/>
    <w:rsid w:val="00FB6165"/>
    <w:rsid w:val="00FB6245"/>
    <w:rsid w:val="00FB6CDC"/>
    <w:rsid w:val="00FB6DA5"/>
    <w:rsid w:val="00FB7491"/>
    <w:rsid w:val="00FB7BEF"/>
    <w:rsid w:val="00FC0150"/>
    <w:rsid w:val="00FC03AB"/>
    <w:rsid w:val="00FC0ABC"/>
    <w:rsid w:val="00FC10A9"/>
    <w:rsid w:val="00FC120A"/>
    <w:rsid w:val="00FC1212"/>
    <w:rsid w:val="00FC1589"/>
    <w:rsid w:val="00FC1D35"/>
    <w:rsid w:val="00FC2664"/>
    <w:rsid w:val="00FC2F40"/>
    <w:rsid w:val="00FC305F"/>
    <w:rsid w:val="00FC314E"/>
    <w:rsid w:val="00FC3A38"/>
    <w:rsid w:val="00FC432B"/>
    <w:rsid w:val="00FC4729"/>
    <w:rsid w:val="00FC4A61"/>
    <w:rsid w:val="00FC4A8C"/>
    <w:rsid w:val="00FC4B95"/>
    <w:rsid w:val="00FC510B"/>
    <w:rsid w:val="00FC53DB"/>
    <w:rsid w:val="00FC54E6"/>
    <w:rsid w:val="00FC5B24"/>
    <w:rsid w:val="00FC5B51"/>
    <w:rsid w:val="00FC5E83"/>
    <w:rsid w:val="00FC5FC2"/>
    <w:rsid w:val="00FC6177"/>
    <w:rsid w:val="00FC6299"/>
    <w:rsid w:val="00FC63D1"/>
    <w:rsid w:val="00FC6498"/>
    <w:rsid w:val="00FC68E2"/>
    <w:rsid w:val="00FC6AF8"/>
    <w:rsid w:val="00FC6DEB"/>
    <w:rsid w:val="00FC6E7F"/>
    <w:rsid w:val="00FC7528"/>
    <w:rsid w:val="00FD014F"/>
    <w:rsid w:val="00FD02DE"/>
    <w:rsid w:val="00FD0572"/>
    <w:rsid w:val="00FD0CDF"/>
    <w:rsid w:val="00FD13A1"/>
    <w:rsid w:val="00FD16FA"/>
    <w:rsid w:val="00FD17B5"/>
    <w:rsid w:val="00FD1A97"/>
    <w:rsid w:val="00FD1BD8"/>
    <w:rsid w:val="00FD1DE1"/>
    <w:rsid w:val="00FD21E5"/>
    <w:rsid w:val="00FD28CD"/>
    <w:rsid w:val="00FD2D7B"/>
    <w:rsid w:val="00FD3712"/>
    <w:rsid w:val="00FD3753"/>
    <w:rsid w:val="00FD37F6"/>
    <w:rsid w:val="00FD4589"/>
    <w:rsid w:val="00FD473E"/>
    <w:rsid w:val="00FD489A"/>
    <w:rsid w:val="00FD5695"/>
    <w:rsid w:val="00FD5A16"/>
    <w:rsid w:val="00FD71B8"/>
    <w:rsid w:val="00FD7485"/>
    <w:rsid w:val="00FD7930"/>
    <w:rsid w:val="00FD7ABD"/>
    <w:rsid w:val="00FD7BDF"/>
    <w:rsid w:val="00FD7DF9"/>
    <w:rsid w:val="00FE007E"/>
    <w:rsid w:val="00FE011A"/>
    <w:rsid w:val="00FE06DD"/>
    <w:rsid w:val="00FE0B51"/>
    <w:rsid w:val="00FE0B78"/>
    <w:rsid w:val="00FE0ED4"/>
    <w:rsid w:val="00FE0F3C"/>
    <w:rsid w:val="00FE1056"/>
    <w:rsid w:val="00FE11C2"/>
    <w:rsid w:val="00FE14CE"/>
    <w:rsid w:val="00FE1B6C"/>
    <w:rsid w:val="00FE1C5C"/>
    <w:rsid w:val="00FE1CE0"/>
    <w:rsid w:val="00FE1EAB"/>
    <w:rsid w:val="00FE209C"/>
    <w:rsid w:val="00FE24AC"/>
    <w:rsid w:val="00FE2C87"/>
    <w:rsid w:val="00FE3465"/>
    <w:rsid w:val="00FE35FD"/>
    <w:rsid w:val="00FE397D"/>
    <w:rsid w:val="00FE3F7A"/>
    <w:rsid w:val="00FE421A"/>
    <w:rsid w:val="00FE4CF1"/>
    <w:rsid w:val="00FE4DA8"/>
    <w:rsid w:val="00FE54FC"/>
    <w:rsid w:val="00FE60E3"/>
    <w:rsid w:val="00FE6449"/>
    <w:rsid w:val="00FE6693"/>
    <w:rsid w:val="00FE67CF"/>
    <w:rsid w:val="00FE6D20"/>
    <w:rsid w:val="00FE6FB9"/>
    <w:rsid w:val="00FE7549"/>
    <w:rsid w:val="00FE7A74"/>
    <w:rsid w:val="00FE7BCC"/>
    <w:rsid w:val="00FE7D95"/>
    <w:rsid w:val="00FE7DBC"/>
    <w:rsid w:val="00FE7FB8"/>
    <w:rsid w:val="00FF089B"/>
    <w:rsid w:val="00FF10BB"/>
    <w:rsid w:val="00FF126D"/>
    <w:rsid w:val="00FF14C9"/>
    <w:rsid w:val="00FF20AA"/>
    <w:rsid w:val="00FF2310"/>
    <w:rsid w:val="00FF270C"/>
    <w:rsid w:val="00FF2E73"/>
    <w:rsid w:val="00FF2F66"/>
    <w:rsid w:val="00FF3289"/>
    <w:rsid w:val="00FF342B"/>
    <w:rsid w:val="00FF382D"/>
    <w:rsid w:val="00FF3B06"/>
    <w:rsid w:val="00FF3E84"/>
    <w:rsid w:val="00FF4249"/>
    <w:rsid w:val="00FF4AE2"/>
    <w:rsid w:val="00FF4C2D"/>
    <w:rsid w:val="00FF4FB9"/>
    <w:rsid w:val="00FF50A8"/>
    <w:rsid w:val="00FF5162"/>
    <w:rsid w:val="00FF571E"/>
    <w:rsid w:val="00FF5924"/>
    <w:rsid w:val="00FF6918"/>
    <w:rsid w:val="00FF693A"/>
    <w:rsid w:val="00FF6BD1"/>
    <w:rsid w:val="00FF6CC0"/>
    <w:rsid w:val="00FF6E41"/>
    <w:rsid w:val="00FF72B6"/>
    <w:rsid w:val="00FF7512"/>
    <w:rsid w:val="00FF7563"/>
    <w:rsid w:val="00FF75FA"/>
    <w:rsid w:val="00FF77EB"/>
    <w:rsid w:val="00FF7C7A"/>
    <w:rsid w:val="00FF7DB5"/>
    <w:rsid w:val="00FF7E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3123BF"/>
  <w15:docId w15:val="{E94952D7-E0A9-4F7D-BE1A-03A947999D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5623C"/>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qFormat/>
    <w:rsid w:val="00030AF4"/>
    <w:pPr>
      <w:keepNext/>
      <w:numPr>
        <w:numId w:val="2"/>
      </w:numPr>
      <w:tabs>
        <w:tab w:val="clear" w:pos="432"/>
      </w:tabs>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Char"/>
    <w:qFormat/>
    <w:rsid w:val="00030AF4"/>
    <w:pPr>
      <w:keepNext/>
      <w:numPr>
        <w:ilvl w:val="1"/>
        <w:numId w:val="2"/>
      </w:numPr>
      <w:spacing w:before="120"/>
      <w:outlineLvl w:val="1"/>
    </w:pPr>
    <w:rPr>
      <w:b/>
      <w:bCs/>
      <w:sz w:val="24"/>
    </w:rPr>
  </w:style>
  <w:style w:type="paragraph" w:styleId="3">
    <w:name w:val="heading 3"/>
    <w:aliases w:val="h3,Title,no break,H3,Underrubrik2,Memo Heading 3,hello,Titre 3 Car,no break Car,H3 Car,Underrubrik2 Car,h3 Car,Memo Heading 3 Car,hello Car,Heading 3 Char Car,no break Char Car,H3 Char Car,Underrubrik2 Char Car,h3 Char Car,Memo Heading 3 Char Car"/>
    <w:basedOn w:val="a"/>
    <w:next w:val="a"/>
    <w:qFormat/>
    <w:rsid w:val="00030AF4"/>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qFormat/>
    <w:rsid w:val="00030AF4"/>
    <w:pPr>
      <w:keepNext/>
      <w:numPr>
        <w:ilvl w:val="3"/>
        <w:numId w:val="2"/>
      </w:numPr>
      <w:tabs>
        <w:tab w:val="clear" w:pos="864"/>
      </w:tabs>
      <w:spacing w:before="120"/>
      <w:ind w:left="720" w:hanging="720"/>
      <w:outlineLvl w:val="3"/>
    </w:pPr>
    <w:rPr>
      <w:b/>
      <w:bCs/>
      <w:szCs w:val="28"/>
    </w:rPr>
  </w:style>
  <w:style w:type="paragraph" w:styleId="5">
    <w:name w:val="heading 5"/>
    <w:aliases w:val="h5,Heading5"/>
    <w:basedOn w:val="a"/>
    <w:next w:val="a"/>
    <w:qFormat/>
    <w:rsid w:val="00030AF4"/>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030AF4"/>
    <w:pPr>
      <w:numPr>
        <w:ilvl w:val="5"/>
        <w:numId w:val="2"/>
      </w:numPr>
      <w:spacing w:before="240" w:after="60"/>
      <w:outlineLvl w:val="5"/>
    </w:pPr>
    <w:rPr>
      <w:b/>
      <w:bCs/>
    </w:rPr>
  </w:style>
  <w:style w:type="paragraph" w:styleId="7">
    <w:name w:val="heading 7"/>
    <w:basedOn w:val="a"/>
    <w:next w:val="a"/>
    <w:qFormat/>
    <w:rsid w:val="00030AF4"/>
    <w:pPr>
      <w:numPr>
        <w:ilvl w:val="6"/>
        <w:numId w:val="2"/>
      </w:numPr>
      <w:spacing w:before="240" w:after="60"/>
      <w:outlineLvl w:val="6"/>
    </w:pPr>
    <w:rPr>
      <w:sz w:val="24"/>
      <w:szCs w:val="24"/>
    </w:rPr>
  </w:style>
  <w:style w:type="paragraph" w:styleId="8">
    <w:name w:val="heading 8"/>
    <w:basedOn w:val="a"/>
    <w:next w:val="a"/>
    <w:qFormat/>
    <w:rsid w:val="00030AF4"/>
    <w:pPr>
      <w:numPr>
        <w:ilvl w:val="7"/>
        <w:numId w:val="2"/>
      </w:numPr>
      <w:spacing w:before="240" w:after="60"/>
      <w:outlineLvl w:val="7"/>
    </w:pPr>
    <w:rPr>
      <w:i/>
      <w:iCs/>
      <w:sz w:val="24"/>
      <w:szCs w:val="24"/>
    </w:rPr>
  </w:style>
  <w:style w:type="paragraph" w:styleId="9">
    <w:name w:val="heading 9"/>
    <w:aliases w:val="Figure Heading,FH"/>
    <w:basedOn w:val="a"/>
    <w:next w:val="a"/>
    <w:qFormat/>
    <w:rsid w:val="00030AF4"/>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030AF4"/>
    <w:rPr>
      <w:sz w:val="20"/>
      <w:szCs w:val="20"/>
    </w:rPr>
  </w:style>
  <w:style w:type="character" w:customStyle="1" w:styleId="Char">
    <w:name w:val="正文文本 Char"/>
    <w:basedOn w:val="a0"/>
    <w:link w:val="a3"/>
    <w:rsid w:val="00CF195E"/>
  </w:style>
  <w:style w:type="character" w:styleId="a4">
    <w:name w:val="Hyperlink"/>
    <w:basedOn w:val="a0"/>
    <w:rsid w:val="00030AF4"/>
    <w:rPr>
      <w:color w:val="0000FF"/>
      <w:u w:val="single"/>
    </w:rPr>
  </w:style>
  <w:style w:type="paragraph" w:styleId="a5">
    <w:name w:val="caption"/>
    <w:aliases w:val="cap,Caption Equation,Caption Char1,Caption Char Char,Caption Char1 Char,Caption Char2,Caption Char Char Char,Caption Char Char1,fig and tbl,fighead2,Table Caption,fighead21,fighead22,fighead23,Table Caption1,fighead211,fighead24,topic"/>
    <w:basedOn w:val="a"/>
    <w:next w:val="a"/>
    <w:link w:val="Char0"/>
    <w:qFormat/>
    <w:rsid w:val="00030AF4"/>
    <w:pPr>
      <w:jc w:val="center"/>
    </w:pPr>
    <w:rPr>
      <w:b/>
      <w:bCs/>
      <w:sz w:val="20"/>
      <w:szCs w:val="20"/>
    </w:rPr>
  </w:style>
  <w:style w:type="character" w:customStyle="1" w:styleId="Char0">
    <w:name w:val="题注 Char"/>
    <w:aliases w:val="cap Char,Caption Equation Char,Caption Char1 Char1,Caption Char Char Char1,Caption Char1 Char Char,Caption Char2 Char,Caption Char Char Char Char,Caption Char Char1 Char,fig and tbl Char,fighead2 Char,Table Caption Char,fighead21 Char,topic Char"/>
    <w:basedOn w:val="a0"/>
    <w:link w:val="a5"/>
    <w:rsid w:val="00C411AF"/>
    <w:rPr>
      <w:b/>
      <w:bCs/>
    </w:rPr>
  </w:style>
  <w:style w:type="paragraph" w:styleId="a6">
    <w:name w:val="List Bullet"/>
    <w:basedOn w:val="a7"/>
    <w:rsid w:val="00030AF4"/>
    <w:pPr>
      <w:autoSpaceDE/>
      <w:autoSpaceDN/>
      <w:adjustRightInd/>
      <w:spacing w:after="180"/>
      <w:ind w:left="568" w:hanging="284"/>
      <w:jc w:val="left"/>
    </w:pPr>
    <w:rPr>
      <w:sz w:val="20"/>
      <w:szCs w:val="20"/>
      <w:lang w:val="en-GB"/>
    </w:rPr>
  </w:style>
  <w:style w:type="paragraph" w:styleId="a7">
    <w:name w:val="List"/>
    <w:basedOn w:val="a"/>
    <w:rsid w:val="00030AF4"/>
    <w:pPr>
      <w:ind w:left="360" w:hanging="360"/>
    </w:pPr>
  </w:style>
  <w:style w:type="paragraph" w:styleId="20">
    <w:name w:val="Body Text 2"/>
    <w:basedOn w:val="a"/>
    <w:rsid w:val="00030AF4"/>
    <w:pPr>
      <w:spacing w:after="0"/>
      <w:jc w:val="left"/>
    </w:pPr>
    <w:rPr>
      <w:szCs w:val="20"/>
    </w:rPr>
  </w:style>
  <w:style w:type="paragraph" w:styleId="a8">
    <w:name w:val="Balloon Text"/>
    <w:basedOn w:val="a"/>
    <w:semiHidden/>
    <w:rsid w:val="00030AF4"/>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030AF4"/>
    <w:rPr>
      <w:color w:val="800080"/>
      <w:u w:val="single"/>
    </w:rPr>
  </w:style>
  <w:style w:type="paragraph" w:styleId="aa">
    <w:name w:val="footnote text"/>
    <w:basedOn w:val="a"/>
    <w:semiHidden/>
    <w:rsid w:val="00030AF4"/>
    <w:rPr>
      <w:sz w:val="20"/>
      <w:szCs w:val="20"/>
    </w:rPr>
  </w:style>
  <w:style w:type="character" w:styleId="ab">
    <w:name w:val="footnote reference"/>
    <w:basedOn w:val="a0"/>
    <w:semiHidden/>
    <w:rsid w:val="00030AF4"/>
    <w:rPr>
      <w:vertAlign w:val="superscript"/>
    </w:rPr>
  </w:style>
  <w:style w:type="table" w:styleId="ac">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Normal (Web)"/>
    <w:basedOn w:val="a"/>
    <w:uiPriority w:val="99"/>
    <w:unhideWhenUsed/>
    <w:rsid w:val="00085B14"/>
    <w:pPr>
      <w:autoSpaceDE/>
      <w:autoSpaceDN/>
      <w:adjustRightInd/>
      <w:snapToGrid/>
      <w:spacing w:before="100" w:beforeAutospacing="1" w:after="100" w:afterAutospacing="1"/>
      <w:jc w:val="left"/>
    </w:pPr>
    <w:rPr>
      <w:rFonts w:ascii="宋体" w:eastAsiaTheme="minorEastAsia" w:hAnsi="宋体" w:cs="宋体"/>
      <w:sz w:val="24"/>
      <w:szCs w:val="24"/>
      <w:lang w:eastAsia="zh-CN"/>
    </w:rPr>
  </w:style>
  <w:style w:type="paragraph" w:styleId="af0">
    <w:name w:val="List Paragraph"/>
    <w:aliases w:val="Lista1,1st level - Bullet List Paragraph,List Paragraph1,Lettre d'introduction,Paragrafo elenco,Normal bullet 2,Bullet list,Numbered List,- Bullets,목록 단락,リスト段落,?? ??,?????,????,列出段落1,中等深浅网格 1 - 着色 21,列表段落,¥¡¡¡¡ì¬º¥¹¥È¶ÎÂä,ÁÐ³ö¶ÎÂä,列表段落1,—ño’i—Ž"/>
    <w:basedOn w:val="a"/>
    <w:link w:val="Char3"/>
    <w:uiPriority w:val="34"/>
    <w:qFormat/>
    <w:rsid w:val="00BD2527"/>
    <w:pPr>
      <w:ind w:firstLineChars="200" w:firstLine="420"/>
    </w:pPr>
  </w:style>
  <w:style w:type="character" w:customStyle="1" w:styleId="2Char">
    <w:name w:val="标题 2 Char"/>
    <w:aliases w:val="DO NOT USE_h2 Char,h2 Char,h21 Char,2 Char,Header 2 Char,Header2 Char,22 Char,heading2 Char,H2 Char,2nd level Char,UNDERRUBRIK 1-2 Char,H21 Char,H22 Char,H23 Char,H24 Char,H25 Char,R2 Char,E2 Char,†berschrift 2 Char,õberschrift 2 Char"/>
    <w:basedOn w:val="a0"/>
    <w:link w:val="2"/>
    <w:rsid w:val="00B37058"/>
    <w:rPr>
      <w:b/>
      <w:bCs/>
      <w:sz w:val="24"/>
      <w:szCs w:val="22"/>
    </w:rPr>
  </w:style>
  <w:style w:type="paragraph" w:customStyle="1" w:styleId="TAH">
    <w:name w:val="TAH"/>
    <w:basedOn w:val="TAC"/>
    <w:link w:val="TAHCar"/>
    <w:qFormat/>
    <w:rsid w:val="00CE05E4"/>
    <w:rPr>
      <w:b/>
    </w:rPr>
  </w:style>
  <w:style w:type="paragraph" w:customStyle="1" w:styleId="TAC">
    <w:name w:val="TAC"/>
    <w:basedOn w:val="a"/>
    <w:link w:val="TACChar"/>
    <w:qFormat/>
    <w:rsid w:val="00CE05E4"/>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CE05E4"/>
    <w:rPr>
      <w:rFonts w:ascii="Arial" w:hAnsi="Arial"/>
      <w:sz w:val="18"/>
      <w:lang w:val="en-GB"/>
    </w:rPr>
  </w:style>
  <w:style w:type="character" w:customStyle="1" w:styleId="TAHCar">
    <w:name w:val="TAH Car"/>
    <w:link w:val="TAH"/>
    <w:qFormat/>
    <w:rsid w:val="00CE05E4"/>
    <w:rPr>
      <w:rFonts w:ascii="Arial" w:hAnsi="Arial"/>
      <w:b/>
      <w:sz w:val="18"/>
      <w:lang w:val="en-GB"/>
    </w:rPr>
  </w:style>
  <w:style w:type="paragraph" w:customStyle="1" w:styleId="TH">
    <w:name w:val="TH"/>
    <w:basedOn w:val="a"/>
    <w:link w:val="THChar"/>
    <w:qFormat/>
    <w:rsid w:val="00CE05E4"/>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CE05E4"/>
    <w:rPr>
      <w:rFonts w:ascii="Arial" w:hAnsi="Arial"/>
      <w:b/>
      <w:lang w:val="en-GB"/>
    </w:rPr>
  </w:style>
  <w:style w:type="paragraph" w:customStyle="1" w:styleId="TAN">
    <w:name w:val="TAN"/>
    <w:basedOn w:val="a"/>
    <w:link w:val="TANChar"/>
    <w:rsid w:val="00CE05E4"/>
    <w:pPr>
      <w:keepNext/>
      <w:keepLines/>
      <w:autoSpaceDE/>
      <w:autoSpaceDN/>
      <w:adjustRightInd/>
      <w:snapToGrid/>
      <w:spacing w:after="0"/>
      <w:ind w:left="851" w:hanging="851"/>
      <w:jc w:val="left"/>
    </w:pPr>
    <w:rPr>
      <w:rFonts w:ascii="Arial" w:hAnsi="Arial"/>
      <w:sz w:val="18"/>
      <w:szCs w:val="20"/>
      <w:lang w:val="en-GB"/>
    </w:rPr>
  </w:style>
  <w:style w:type="character" w:customStyle="1" w:styleId="TANChar">
    <w:name w:val="TAN Char"/>
    <w:link w:val="TAN"/>
    <w:rsid w:val="00CE05E4"/>
    <w:rPr>
      <w:rFonts w:ascii="Arial" w:hAnsi="Arial"/>
      <w:sz w:val="18"/>
      <w:lang w:val="en-GB"/>
    </w:rPr>
  </w:style>
  <w:style w:type="character" w:styleId="af1">
    <w:name w:val="Placeholder Text"/>
    <w:basedOn w:val="a0"/>
    <w:uiPriority w:val="99"/>
    <w:semiHidden/>
    <w:rsid w:val="006506A2"/>
    <w:rPr>
      <w:color w:val="808080"/>
    </w:rPr>
  </w:style>
  <w:style w:type="character" w:styleId="af2">
    <w:name w:val="annotation reference"/>
    <w:basedOn w:val="a0"/>
    <w:semiHidden/>
    <w:unhideWhenUsed/>
    <w:rsid w:val="00116E65"/>
    <w:rPr>
      <w:sz w:val="21"/>
      <w:szCs w:val="21"/>
    </w:rPr>
  </w:style>
  <w:style w:type="paragraph" w:styleId="af3">
    <w:name w:val="annotation text"/>
    <w:basedOn w:val="a"/>
    <w:link w:val="Char4"/>
    <w:unhideWhenUsed/>
    <w:rsid w:val="00116E65"/>
    <w:pPr>
      <w:jc w:val="left"/>
    </w:pPr>
  </w:style>
  <w:style w:type="character" w:customStyle="1" w:styleId="Char4">
    <w:name w:val="批注文字 Char"/>
    <w:basedOn w:val="a0"/>
    <w:link w:val="af3"/>
    <w:rsid w:val="00116E65"/>
    <w:rPr>
      <w:sz w:val="22"/>
      <w:szCs w:val="22"/>
    </w:rPr>
  </w:style>
  <w:style w:type="paragraph" w:styleId="af4">
    <w:name w:val="annotation subject"/>
    <w:basedOn w:val="af3"/>
    <w:next w:val="af3"/>
    <w:link w:val="Char5"/>
    <w:semiHidden/>
    <w:unhideWhenUsed/>
    <w:rsid w:val="00116E65"/>
    <w:rPr>
      <w:b/>
      <w:bCs/>
    </w:rPr>
  </w:style>
  <w:style w:type="character" w:customStyle="1" w:styleId="Char5">
    <w:name w:val="批注主题 Char"/>
    <w:basedOn w:val="Char4"/>
    <w:link w:val="af4"/>
    <w:semiHidden/>
    <w:rsid w:val="00116E65"/>
    <w:rPr>
      <w:b/>
      <w:bCs/>
      <w:sz w:val="22"/>
      <w:szCs w:val="22"/>
    </w:rPr>
  </w:style>
  <w:style w:type="paragraph" w:styleId="af5">
    <w:name w:val="Revision"/>
    <w:hidden/>
    <w:uiPriority w:val="99"/>
    <w:semiHidden/>
    <w:rsid w:val="00116E65"/>
    <w:rPr>
      <w:sz w:val="22"/>
      <w:szCs w:val="22"/>
    </w:rPr>
  </w:style>
  <w:style w:type="character" w:customStyle="1" w:styleId="Char3">
    <w:name w:val="列出段落 Char"/>
    <w:aliases w:val="Lista1 Char,1st level - Bullet List Paragraph Char,List Paragraph1 Char,Lettre d'introduction Char,Paragrafo elenco Char,Normal bullet 2 Char,Bullet list Char,Numbered List Char,- Bullets Char,목록 단락 Char,リスト段落 Char,?? ?? Char,????? Char"/>
    <w:link w:val="af0"/>
    <w:uiPriority w:val="34"/>
    <w:qFormat/>
    <w:locked/>
    <w:rsid w:val="00DB7A96"/>
    <w:rPr>
      <w:sz w:val="22"/>
      <w:szCs w:val="22"/>
    </w:rPr>
  </w:style>
  <w:style w:type="paragraph" w:customStyle="1" w:styleId="Char6">
    <w:name w:val="Char"/>
    <w:semiHidden/>
    <w:rsid w:val="00DB7A9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B1">
    <w:name w:val="B1"/>
    <w:basedOn w:val="a"/>
    <w:link w:val="B1Char"/>
    <w:qFormat/>
    <w:rsid w:val="00B61B70"/>
    <w:pPr>
      <w:autoSpaceDE/>
      <w:autoSpaceDN/>
      <w:adjustRightInd/>
      <w:snapToGrid/>
      <w:spacing w:after="180"/>
      <w:ind w:left="568" w:hanging="284"/>
      <w:jc w:val="left"/>
    </w:pPr>
    <w:rPr>
      <w:sz w:val="20"/>
      <w:szCs w:val="20"/>
      <w:lang w:val="en-GB"/>
    </w:rPr>
  </w:style>
  <w:style w:type="character" w:customStyle="1" w:styleId="B1Char">
    <w:name w:val="B1 Char"/>
    <w:link w:val="B1"/>
    <w:rsid w:val="00B61B70"/>
    <w:rPr>
      <w:lang w:val="en-GB"/>
    </w:rPr>
  </w:style>
  <w:style w:type="character" w:customStyle="1" w:styleId="normaltextrun1">
    <w:name w:val="normaltextrun1"/>
    <w:basedOn w:val="a0"/>
    <w:rsid w:val="00D90F8A"/>
  </w:style>
  <w:style w:type="paragraph" w:customStyle="1" w:styleId="TAR">
    <w:name w:val="TAR"/>
    <w:basedOn w:val="a"/>
    <w:rsid w:val="00657FDA"/>
    <w:pPr>
      <w:keepNext/>
      <w:keepLines/>
      <w:autoSpaceDE/>
      <w:autoSpaceDN/>
      <w:adjustRightInd/>
      <w:snapToGrid/>
      <w:spacing w:after="0"/>
      <w:jc w:val="right"/>
    </w:pPr>
    <w:rPr>
      <w:rFonts w:ascii="Arial" w:eastAsia="Times New Roman" w:hAnsi="Arial"/>
      <w:sz w:val="18"/>
      <w:szCs w:val="20"/>
      <w:lang w:val="en-GB"/>
    </w:rPr>
  </w:style>
  <w:style w:type="paragraph" w:customStyle="1" w:styleId="Default">
    <w:name w:val="Default"/>
    <w:rsid w:val="00383332"/>
    <w:pPr>
      <w:autoSpaceDE w:val="0"/>
      <w:autoSpaceDN w:val="0"/>
      <w:adjustRightInd w:val="0"/>
    </w:pPr>
    <w:rPr>
      <w:color w:val="000000"/>
      <w:sz w:val="24"/>
      <w:szCs w:val="24"/>
      <w:lang w:eastAsia="zh-CN"/>
    </w:rPr>
  </w:style>
  <w:style w:type="paragraph" w:customStyle="1" w:styleId="B2">
    <w:name w:val="B2"/>
    <w:basedOn w:val="21"/>
    <w:link w:val="B2Char"/>
    <w:qFormat/>
    <w:rsid w:val="00FE1C5C"/>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qFormat/>
    <w:rsid w:val="00FE1C5C"/>
    <w:rPr>
      <w:rFonts w:eastAsia="MS Mincho"/>
      <w:lang w:val="en-GB" w:eastAsia="en-US" w:bidi="ar-SA"/>
    </w:rPr>
  </w:style>
  <w:style w:type="character" w:customStyle="1" w:styleId="B2Char">
    <w:name w:val="B2 Char"/>
    <w:link w:val="B2"/>
    <w:qFormat/>
    <w:rsid w:val="00FE1C5C"/>
    <w:rPr>
      <w:rFonts w:eastAsia="MS Mincho"/>
      <w:lang w:val="en-GB"/>
    </w:rPr>
  </w:style>
  <w:style w:type="paragraph" w:styleId="21">
    <w:name w:val="List 2"/>
    <w:basedOn w:val="a"/>
    <w:semiHidden/>
    <w:unhideWhenUsed/>
    <w:rsid w:val="00FE1C5C"/>
    <w:pPr>
      <w:ind w:leftChars="2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6785218">
      <w:bodyDiv w:val="1"/>
      <w:marLeft w:val="0"/>
      <w:marRight w:val="0"/>
      <w:marTop w:val="0"/>
      <w:marBottom w:val="0"/>
      <w:divBdr>
        <w:top w:val="none" w:sz="0" w:space="0" w:color="auto"/>
        <w:left w:val="none" w:sz="0" w:space="0" w:color="auto"/>
        <w:bottom w:val="none" w:sz="0" w:space="0" w:color="auto"/>
        <w:right w:val="none" w:sz="0" w:space="0" w:color="auto"/>
      </w:divBdr>
    </w:div>
    <w:div w:id="44292057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1.wmf"/><Relationship Id="rId26" Type="http://schemas.openxmlformats.org/officeDocument/2006/relationships/image" Target="media/image19.wmf"/><Relationship Id="rId39" Type="http://schemas.openxmlformats.org/officeDocument/2006/relationships/image" Target="media/image32.wmf"/><Relationship Id="rId21" Type="http://schemas.openxmlformats.org/officeDocument/2006/relationships/image" Target="media/image14.emf"/><Relationship Id="rId34" Type="http://schemas.openxmlformats.org/officeDocument/2006/relationships/image" Target="media/image27.wmf"/><Relationship Id="rId42" Type="http://schemas.openxmlformats.org/officeDocument/2006/relationships/image" Target="media/image35.wmf"/><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wmf"/><Relationship Id="rId29" Type="http://schemas.openxmlformats.org/officeDocument/2006/relationships/image" Target="media/image22.wmf"/><Relationship Id="rId11" Type="http://schemas.openxmlformats.org/officeDocument/2006/relationships/image" Target="media/image4.wmf"/><Relationship Id="rId24" Type="http://schemas.openxmlformats.org/officeDocument/2006/relationships/image" Target="media/image17.jpeg"/><Relationship Id="rId32" Type="http://schemas.openxmlformats.org/officeDocument/2006/relationships/image" Target="media/image25.wmf"/><Relationship Id="rId37" Type="http://schemas.openxmlformats.org/officeDocument/2006/relationships/image" Target="media/image30.wmf"/><Relationship Id="rId40" Type="http://schemas.openxmlformats.org/officeDocument/2006/relationships/image" Target="media/image33.wmf"/><Relationship Id="rId45" Type="http://schemas.openxmlformats.org/officeDocument/2006/relationships/image" Target="media/image38.png"/><Relationship Id="rId53" Type="http://schemas.openxmlformats.org/officeDocument/2006/relationships/image" Target="media/image46.wmf"/><Relationship Id="rId5" Type="http://schemas.openxmlformats.org/officeDocument/2006/relationships/webSettings" Target="webSettings.xml"/><Relationship Id="rId19"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wmf"/><Relationship Id="rId22" Type="http://schemas.openxmlformats.org/officeDocument/2006/relationships/image" Target="media/image15.emf"/><Relationship Id="rId27" Type="http://schemas.openxmlformats.org/officeDocument/2006/relationships/image" Target="media/image20.wmf"/><Relationship Id="rId30" Type="http://schemas.openxmlformats.org/officeDocument/2006/relationships/image" Target="media/image23.wmf"/><Relationship Id="rId35" Type="http://schemas.openxmlformats.org/officeDocument/2006/relationships/image" Target="media/image28.w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10.wmf"/><Relationship Id="rId25" Type="http://schemas.openxmlformats.org/officeDocument/2006/relationships/image" Target="media/image18.wmf"/><Relationship Id="rId33" Type="http://schemas.openxmlformats.org/officeDocument/2006/relationships/image" Target="media/image26.wmf"/><Relationship Id="rId38" Type="http://schemas.openxmlformats.org/officeDocument/2006/relationships/image" Target="media/image31.wmf"/><Relationship Id="rId46" Type="http://schemas.openxmlformats.org/officeDocument/2006/relationships/image" Target="media/image39.png"/><Relationship Id="rId20" Type="http://schemas.openxmlformats.org/officeDocument/2006/relationships/image" Target="media/image13.emf"/><Relationship Id="rId41" Type="http://schemas.openxmlformats.org/officeDocument/2006/relationships/image" Target="media/image34.wmf"/><Relationship Id="rId54" Type="http://schemas.openxmlformats.org/officeDocument/2006/relationships/image" Target="media/image47.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6.emf"/><Relationship Id="rId28" Type="http://schemas.openxmlformats.org/officeDocument/2006/relationships/image" Target="media/image21.wmf"/><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3.wmf"/><Relationship Id="rId31" Type="http://schemas.openxmlformats.org/officeDocument/2006/relationships/image" Target="media/image24.wmf"/><Relationship Id="rId44" Type="http://schemas.openxmlformats.org/officeDocument/2006/relationships/image" Target="media/image37.png"/><Relationship Id="rId52" Type="http://schemas.openxmlformats.org/officeDocument/2006/relationships/image" Target="media/image4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5B4C4A-C5C2-4994-8C35-26FD6E85E9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21</Pages>
  <Words>10128</Words>
  <Characters>57735</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67728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Huawei</cp:lastModifiedBy>
  <cp:revision>25</cp:revision>
  <cp:lastPrinted>2018-12-18T01:25:00Z</cp:lastPrinted>
  <dcterms:created xsi:type="dcterms:W3CDTF">2019-08-15T11:30:00Z</dcterms:created>
  <dcterms:modified xsi:type="dcterms:W3CDTF">2019-08-16T14:22:00Z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(3)VVtwYFPQiYq3jERkuB8PjupzPdeR52H0CTOPYsUDlnhKQDmi8lbRfgkeuCmaW3VHBawIWXVT
haYqJfRGWyPbKTvAlQrbzxw6KfYHaeNMZza+ByUL7Wo7Z0X+24onASWhd83r3Oq8OGVTI5SF
4e6LcVnrEoT96cVsHVKwosPdgWuCR4/i3w9nMsWJhfhla2Emz+GoT5HwaaiuaCQWjbkbkMLX
gib1iutCfIn5xYNPg2</vt:lpwstr>
  </property>
  <property fmtid="{D5CDD505-2E9C-101B-9397-08002B2CF9AE}" pid="13" name="_2015_ms_pID_725343_00">
    <vt:lpwstr>_2015_ms_pID_725343</vt:lpwstr>
  </property>
  <property fmtid="{D5CDD505-2E9C-101B-9397-08002B2CF9AE}" pid="14" name="_2015_ms_pID_7253431">
    <vt:lpwstr>nJ94o6zjdWTO19A+S2WBhIr3E05aiONEJz7dTycVVXxgEa9F83d7I3
s/OEwMAM47fcfPATvTRsz2pdKaSNpG8axvOxoTFlImkIlLQxflEM8IBAwbNXOX5GLXWEYa9p
78oJpCmJAU4WrriesVc+IgpelDOL1McNreiTri5/mJ3NBJYDQDy/btVtOX7WlYRessT6UK6y
b37UAPcwiDTHMajOSkhwVbg5q2qS/WwHfsV+</vt:lpwstr>
  </property>
  <property fmtid="{D5CDD505-2E9C-101B-9397-08002B2CF9AE}" pid="15" name="_2015_ms_pID_7253431_00">
    <vt:lpwstr>_2015_ms_pID_7253431</vt:lpwstr>
  </property>
  <property fmtid="{D5CDD505-2E9C-101B-9397-08002B2CF9AE}" pid="16" name="_2015_ms_pID_7253432">
    <vt:lpwstr>dy7WRN7p4+qF4jpOeQXKw4xMpzZFXiNc8cni
8mm+5i9A+70CN2U30mcdOhPHxSOCjPOvBzYLOsy9Zjj7fTaBbhk=</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1565923597</vt:lpwstr>
  </property>
</Properties>
</file>