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ABF33F" w14:textId="22D94AF1" w:rsidR="00595877" w:rsidRPr="004532BC" w:rsidRDefault="007920D7" w:rsidP="004532BC">
      <w:pPr>
        <w:tabs>
          <w:tab w:val="right" w:pos="9216"/>
        </w:tabs>
        <w:spacing w:after="0"/>
        <w:jc w:val="left"/>
        <w:rPr>
          <w:b/>
          <w:kern w:val="2"/>
          <w:lang w:eastAsia="zh-CN"/>
        </w:rPr>
      </w:pPr>
      <w:r w:rsidRPr="004532BC">
        <w:rPr>
          <w:b/>
          <w:kern w:val="2"/>
          <w:lang w:eastAsia="en-GB"/>
        </w:rPr>
        <mc:AlternateContent>
          <mc:Choice Requires="wps">
            <w:drawing>
              <wp:anchor distT="0" distB="0" distL="114300" distR="114300" simplePos="0" relativeHeight="251660288" behindDoc="0" locked="1" layoutInCell="1" allowOverlap="1" wp14:anchorId="64A7A1B5" wp14:editId="0DF387E8">
                <wp:simplePos x="0" y="0"/>
                <wp:positionH relativeFrom="column">
                  <wp:posOffset>0</wp:posOffset>
                </wp:positionH>
                <wp:positionV relativeFrom="paragraph">
                  <wp:posOffset>0</wp:posOffset>
                </wp:positionV>
                <wp:extent cx="635" cy="635"/>
                <wp:effectExtent l="9525" t="9525" r="8890" b="8890"/>
                <wp:wrapNone/>
                <wp:docPr id="2"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6EE109E" id="AutoShape 3"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95877" w:rsidRPr="004532BC">
        <w:rPr>
          <w:b/>
          <w:kern w:val="2"/>
          <w:lang w:eastAsia="zh-CN"/>
        </w:rPr>
        <w:t xml:space="preserve">3GPP TSG RAN WG1 </w:t>
      </w:r>
      <w:r w:rsidR="00E05860" w:rsidRPr="004532BC">
        <w:rPr>
          <w:b/>
          <w:kern w:val="2"/>
          <w:lang w:eastAsia="zh-CN"/>
        </w:rPr>
        <w:t xml:space="preserve">Meeting </w:t>
      </w:r>
      <w:r w:rsidR="00882298" w:rsidRPr="004532BC">
        <w:rPr>
          <w:b/>
          <w:kern w:val="2"/>
          <w:lang w:eastAsia="zh-CN"/>
        </w:rPr>
        <w:t>#9</w:t>
      </w:r>
      <w:r w:rsidR="00E14205" w:rsidRPr="004532BC">
        <w:rPr>
          <w:b/>
          <w:kern w:val="2"/>
          <w:lang w:eastAsia="zh-CN"/>
        </w:rPr>
        <w:t>7</w:t>
      </w:r>
      <w:r w:rsidR="00595877" w:rsidRPr="004532BC">
        <w:rPr>
          <w:b/>
          <w:kern w:val="2"/>
          <w:lang w:eastAsia="zh-CN"/>
        </w:rPr>
        <w:tab/>
        <w:t>R1-</w:t>
      </w:r>
      <w:r w:rsidR="007444A4" w:rsidRPr="004532BC">
        <w:rPr>
          <w:b/>
          <w:kern w:val="2"/>
          <w:lang w:eastAsia="zh-CN"/>
        </w:rPr>
        <w:t>190</w:t>
      </w:r>
      <w:r w:rsidR="00E14205" w:rsidRPr="004532BC">
        <w:rPr>
          <w:b/>
          <w:kern w:val="2"/>
          <w:lang w:eastAsia="zh-CN"/>
        </w:rPr>
        <w:t>6595</w:t>
      </w:r>
    </w:p>
    <w:p w14:paraId="599F7ED8" w14:textId="6118F820" w:rsidR="00595877" w:rsidRPr="004532BC" w:rsidRDefault="009D2006" w:rsidP="004532BC">
      <w:pPr>
        <w:jc w:val="left"/>
        <w:rPr>
          <w:b/>
          <w:kern w:val="2"/>
          <w:lang w:eastAsia="zh-CN"/>
        </w:rPr>
      </w:pPr>
      <w:r w:rsidRPr="004532BC">
        <w:rPr>
          <w:b/>
          <w:kern w:val="2"/>
          <w:lang w:eastAsia="zh-CN"/>
        </w:rPr>
        <w:t>Reno</w:t>
      </w:r>
      <w:r w:rsidR="00595877" w:rsidRPr="004532BC">
        <w:rPr>
          <w:b/>
          <w:kern w:val="2"/>
          <w:lang w:eastAsia="zh-CN"/>
        </w:rPr>
        <w:t>,</w:t>
      </w:r>
      <w:r w:rsidR="00882298" w:rsidRPr="004532BC">
        <w:rPr>
          <w:b/>
          <w:kern w:val="2"/>
          <w:lang w:eastAsia="zh-CN"/>
        </w:rPr>
        <w:t xml:space="preserve"> </w:t>
      </w:r>
      <w:r w:rsidRPr="004532BC">
        <w:rPr>
          <w:b/>
          <w:kern w:val="2"/>
          <w:lang w:eastAsia="zh-CN"/>
        </w:rPr>
        <w:t>USA</w:t>
      </w:r>
      <w:r w:rsidR="00882298" w:rsidRPr="004532BC">
        <w:rPr>
          <w:b/>
          <w:kern w:val="2"/>
          <w:lang w:eastAsia="zh-CN"/>
        </w:rPr>
        <w:t>,</w:t>
      </w:r>
      <w:r w:rsidR="00595877" w:rsidRPr="004532BC">
        <w:rPr>
          <w:b/>
          <w:kern w:val="2"/>
          <w:lang w:eastAsia="zh-CN"/>
        </w:rPr>
        <w:t xml:space="preserve"> </w:t>
      </w:r>
      <w:r w:rsidRPr="004532BC">
        <w:rPr>
          <w:b/>
          <w:kern w:val="2"/>
          <w:lang w:eastAsia="zh-CN"/>
        </w:rPr>
        <w:t>May 13-17</w:t>
      </w:r>
      <w:r w:rsidR="00595877" w:rsidRPr="004532BC">
        <w:rPr>
          <w:b/>
          <w:kern w:val="2"/>
          <w:lang w:eastAsia="zh-CN"/>
        </w:rPr>
        <w:t>, 2019</w:t>
      </w:r>
    </w:p>
    <w:p w14:paraId="56D1FED5" w14:textId="77777777" w:rsidR="009C0564" w:rsidRPr="004532BC" w:rsidRDefault="009C0564" w:rsidP="004532BC">
      <w:pPr>
        <w:pBdr>
          <w:top w:val="single" w:sz="4" w:space="1" w:color="auto"/>
        </w:pBdr>
        <w:spacing w:after="0"/>
        <w:jc w:val="left"/>
        <w:rPr>
          <w:b/>
          <w:kern w:val="2"/>
          <w:sz w:val="16"/>
          <w:szCs w:val="16"/>
          <w:lang w:eastAsia="zh-CN"/>
        </w:rPr>
      </w:pPr>
    </w:p>
    <w:p w14:paraId="512A0D77" w14:textId="778BB18F" w:rsidR="009C0564" w:rsidRPr="004532BC" w:rsidRDefault="009C0564" w:rsidP="004532BC">
      <w:pPr>
        <w:spacing w:after="60"/>
        <w:ind w:left="1555" w:hanging="1555"/>
        <w:jc w:val="left"/>
        <w:rPr>
          <w:b/>
          <w:lang w:eastAsia="zh-CN"/>
        </w:rPr>
      </w:pPr>
      <w:r w:rsidRPr="004532BC">
        <w:rPr>
          <w:b/>
          <w:lang w:eastAsia="zh-CN"/>
        </w:rPr>
        <w:t>Agenda Item:</w:t>
      </w:r>
      <w:r w:rsidR="00F31B49" w:rsidRPr="004532BC">
        <w:rPr>
          <w:b/>
          <w:lang w:eastAsia="zh-CN"/>
        </w:rPr>
        <w:tab/>
      </w:r>
      <w:r w:rsidR="00871BE4" w:rsidRPr="004532BC">
        <w:rPr>
          <w:b/>
          <w:lang w:eastAsia="zh-CN"/>
        </w:rPr>
        <w:t>7.2.4.</w:t>
      </w:r>
      <w:r w:rsidR="00657F2C" w:rsidRPr="004532BC">
        <w:rPr>
          <w:b/>
          <w:lang w:eastAsia="zh-CN"/>
        </w:rPr>
        <w:t>8</w:t>
      </w:r>
    </w:p>
    <w:p w14:paraId="55537123" w14:textId="77777777" w:rsidR="00BC1C3C" w:rsidRPr="004532BC" w:rsidRDefault="00305FF9" w:rsidP="004532BC">
      <w:pPr>
        <w:spacing w:after="60"/>
        <w:ind w:left="1555" w:hanging="1555"/>
        <w:jc w:val="left"/>
        <w:rPr>
          <w:b/>
          <w:kern w:val="2"/>
          <w:lang w:eastAsia="zh-CN"/>
        </w:rPr>
      </w:pPr>
      <w:r w:rsidRPr="004532BC">
        <w:rPr>
          <w:b/>
          <w:kern w:val="2"/>
          <w:lang w:eastAsia="zh-CN"/>
        </w:rPr>
        <w:t>Source:</w:t>
      </w:r>
      <w:r w:rsidRPr="004532BC">
        <w:rPr>
          <w:b/>
          <w:kern w:val="2"/>
          <w:lang w:eastAsia="zh-CN"/>
        </w:rPr>
        <w:tab/>
      </w:r>
      <w:r w:rsidR="009C0564" w:rsidRPr="004532BC">
        <w:rPr>
          <w:b/>
          <w:kern w:val="2"/>
          <w:lang w:eastAsia="zh-CN"/>
        </w:rPr>
        <w:t>Huawei</w:t>
      </w:r>
      <w:r w:rsidR="006A3617" w:rsidRPr="004532BC">
        <w:rPr>
          <w:rFonts w:hint="eastAsia"/>
          <w:b/>
          <w:kern w:val="2"/>
          <w:lang w:eastAsia="zh-CN"/>
        </w:rPr>
        <w:t>, HiSilicon</w:t>
      </w:r>
    </w:p>
    <w:p w14:paraId="7D281C8F" w14:textId="77777777" w:rsidR="0026538C" w:rsidRPr="004532BC" w:rsidRDefault="009C0564" w:rsidP="004532BC">
      <w:pPr>
        <w:spacing w:after="60"/>
        <w:ind w:left="1555" w:hanging="1555"/>
        <w:jc w:val="left"/>
        <w:rPr>
          <w:b/>
          <w:kern w:val="2"/>
          <w:lang w:eastAsia="zh-CN"/>
        </w:rPr>
      </w:pPr>
      <w:r w:rsidRPr="004532BC">
        <w:rPr>
          <w:b/>
          <w:kern w:val="2"/>
          <w:lang w:eastAsia="zh-CN"/>
        </w:rPr>
        <w:t>Title:</w:t>
      </w:r>
      <w:r w:rsidRPr="004532BC">
        <w:rPr>
          <w:b/>
          <w:kern w:val="2"/>
          <w:lang w:eastAsia="zh-CN"/>
        </w:rPr>
        <w:tab/>
      </w:r>
      <w:r w:rsidR="00814A52" w:rsidRPr="004532BC">
        <w:rPr>
          <w:b/>
          <w:kern w:val="2"/>
          <w:lang w:eastAsia="zh-CN"/>
        </w:rPr>
        <w:t>S</w:t>
      </w:r>
      <w:r w:rsidR="007926C6" w:rsidRPr="004532BC">
        <w:rPr>
          <w:rFonts w:eastAsia="Malgun Gothic"/>
          <w:b/>
          <w:lang w:eastAsia="ko-KR"/>
        </w:rPr>
        <w:t>idelink CSI</w:t>
      </w:r>
      <w:bookmarkStart w:id="0" w:name="_GoBack"/>
      <w:bookmarkEnd w:id="0"/>
    </w:p>
    <w:p w14:paraId="06DC99C8" w14:textId="77777777" w:rsidR="009C0564" w:rsidRPr="004532BC" w:rsidRDefault="009C0564" w:rsidP="004532BC">
      <w:pPr>
        <w:spacing w:after="60"/>
        <w:ind w:left="1555" w:hanging="1555"/>
        <w:jc w:val="left"/>
        <w:rPr>
          <w:b/>
          <w:lang w:eastAsia="zh-CN"/>
        </w:rPr>
      </w:pPr>
      <w:r w:rsidRPr="004532BC">
        <w:rPr>
          <w:b/>
          <w:lang w:eastAsia="zh-CN"/>
        </w:rPr>
        <w:t>Document for:</w:t>
      </w:r>
      <w:r w:rsidRPr="004532BC">
        <w:rPr>
          <w:b/>
          <w:lang w:eastAsia="zh-CN"/>
        </w:rPr>
        <w:tab/>
      </w:r>
      <w:r w:rsidR="001F7121" w:rsidRPr="004532BC">
        <w:rPr>
          <w:b/>
          <w:lang w:eastAsia="zh-CN"/>
        </w:rPr>
        <w:t xml:space="preserve">Discussion </w:t>
      </w:r>
      <w:r w:rsidR="00C937D0" w:rsidRPr="004532BC">
        <w:rPr>
          <w:b/>
          <w:lang w:eastAsia="zh-CN"/>
        </w:rPr>
        <w:t>and Decision</w:t>
      </w:r>
    </w:p>
    <w:p w14:paraId="58043CA3" w14:textId="77777777" w:rsidR="009C0564" w:rsidRPr="004532BC" w:rsidRDefault="009C0564" w:rsidP="004532BC">
      <w:pPr>
        <w:pBdr>
          <w:bottom w:val="single" w:sz="4" w:space="1" w:color="auto"/>
        </w:pBdr>
        <w:spacing w:after="0"/>
        <w:jc w:val="left"/>
        <w:rPr>
          <w:b/>
          <w:kern w:val="2"/>
          <w:sz w:val="16"/>
          <w:szCs w:val="16"/>
          <w:lang w:eastAsia="zh-CN"/>
        </w:rPr>
      </w:pPr>
    </w:p>
    <w:p w14:paraId="35970EC9" w14:textId="77777777" w:rsidR="009C0564" w:rsidRPr="004532BC" w:rsidRDefault="009C0564">
      <w:pPr>
        <w:pStyle w:val="Heading1"/>
      </w:pPr>
      <w:bookmarkStart w:id="1" w:name="_Ref124589705"/>
      <w:bookmarkStart w:id="2" w:name="_Ref129681862"/>
      <w:r w:rsidRPr="004532BC">
        <w:t>Introduction</w:t>
      </w:r>
      <w:bookmarkEnd w:id="1"/>
      <w:bookmarkEnd w:id="2"/>
    </w:p>
    <w:p w14:paraId="6C25A3A4" w14:textId="4B174B7D" w:rsidR="00861D6E" w:rsidRPr="004532BC" w:rsidRDefault="00861D6E" w:rsidP="00087EB5">
      <w:pPr>
        <w:rPr>
          <w:lang w:eastAsia="ko-KR"/>
        </w:rPr>
      </w:pPr>
      <w:r w:rsidRPr="004532BC">
        <w:rPr>
          <w:lang w:eastAsia="ko-KR"/>
        </w:rPr>
        <w:t>The NR V2X WID includes the following objective for sidelink CSI</w:t>
      </w:r>
      <w:r w:rsidR="00014A7A" w:rsidRPr="004532BC">
        <w:rPr>
          <w:lang w:eastAsia="ko-KR"/>
        </w:rPr>
        <w:t xml:space="preserve"> [1]</w:t>
      </w:r>
      <w:r w:rsidRPr="004532BC">
        <w:rPr>
          <w:lang w:eastAsia="ko-KR"/>
        </w:rPr>
        <w:t>:</w:t>
      </w:r>
    </w:p>
    <w:p w14:paraId="6FC97C82" w14:textId="77777777" w:rsidR="00861D6E" w:rsidRPr="004532BC" w:rsidRDefault="00861D6E" w:rsidP="00861D6E">
      <w:pPr>
        <w:numPr>
          <w:ilvl w:val="1"/>
          <w:numId w:val="36"/>
        </w:numPr>
        <w:overflowPunct w:val="0"/>
        <w:snapToGrid/>
        <w:spacing w:after="180"/>
        <w:jc w:val="left"/>
        <w:textAlignment w:val="baseline"/>
        <w:rPr>
          <w:rFonts w:eastAsia="Malgun Gothic"/>
          <w:i/>
          <w:sz w:val="20"/>
          <w:szCs w:val="20"/>
          <w:lang w:eastAsia="ko-KR"/>
        </w:rPr>
      </w:pPr>
      <w:r w:rsidRPr="004532BC">
        <w:rPr>
          <w:rFonts w:eastAsia="Malgun Gothic" w:hint="eastAsia"/>
          <w:i/>
          <w:sz w:val="20"/>
          <w:szCs w:val="20"/>
          <w:lang w:eastAsia="ko-KR"/>
        </w:rPr>
        <w:t xml:space="preserve">CSI acquisition </w:t>
      </w:r>
      <w:r w:rsidRPr="004532BC">
        <w:rPr>
          <w:rFonts w:eastAsia="Malgun Gothic"/>
          <w:i/>
          <w:sz w:val="20"/>
          <w:szCs w:val="20"/>
          <w:lang w:eastAsia="ko-KR"/>
        </w:rPr>
        <w:t xml:space="preserve">for unicast </w:t>
      </w:r>
      <w:r w:rsidRPr="004532BC">
        <w:rPr>
          <w:rFonts w:eastAsia="Malgun Gothic" w:hint="eastAsia"/>
          <w:i/>
          <w:sz w:val="20"/>
          <w:szCs w:val="20"/>
          <w:lang w:eastAsia="ko-KR"/>
        </w:rPr>
        <w:t>[RAN1]</w:t>
      </w:r>
    </w:p>
    <w:p w14:paraId="1FBA6976" w14:textId="77777777" w:rsidR="00861D6E" w:rsidRPr="004532BC" w:rsidRDefault="00861D6E" w:rsidP="00861D6E">
      <w:pPr>
        <w:numPr>
          <w:ilvl w:val="2"/>
          <w:numId w:val="36"/>
        </w:numPr>
        <w:overflowPunct w:val="0"/>
        <w:snapToGrid/>
        <w:spacing w:after="180"/>
        <w:jc w:val="left"/>
        <w:textAlignment w:val="baseline"/>
        <w:rPr>
          <w:rFonts w:eastAsia="Malgun Gothic"/>
          <w:i/>
          <w:sz w:val="20"/>
          <w:szCs w:val="20"/>
          <w:lang w:eastAsia="ko-KR"/>
        </w:rPr>
      </w:pPr>
      <w:r w:rsidRPr="004532BC">
        <w:rPr>
          <w:rFonts w:eastAsia="Malgun Gothic"/>
          <w:i/>
          <w:sz w:val="20"/>
          <w:szCs w:val="20"/>
          <w:lang w:eastAsia="ko-KR"/>
        </w:rPr>
        <w:t>CQI/RI reporting is supported and they are always reported together. No PMI reporting is supported in this work. Multi-rank PSSCH transmission is supported up to two antenna ports.</w:t>
      </w:r>
    </w:p>
    <w:p w14:paraId="4D6C8C70" w14:textId="77777777" w:rsidR="00861D6E" w:rsidRPr="004532BC" w:rsidRDefault="00861D6E" w:rsidP="00861D6E">
      <w:pPr>
        <w:numPr>
          <w:ilvl w:val="2"/>
          <w:numId w:val="36"/>
        </w:numPr>
        <w:overflowPunct w:val="0"/>
        <w:snapToGrid/>
        <w:spacing w:after="180"/>
        <w:jc w:val="left"/>
        <w:textAlignment w:val="baseline"/>
        <w:rPr>
          <w:rFonts w:eastAsia="Malgun Gothic"/>
          <w:i/>
          <w:sz w:val="20"/>
          <w:szCs w:val="20"/>
          <w:lang w:eastAsia="ko-KR"/>
        </w:rPr>
      </w:pPr>
      <w:r w:rsidRPr="004532BC">
        <w:rPr>
          <w:rFonts w:eastAsia="Malgun Gothic"/>
          <w:i/>
          <w:sz w:val="20"/>
          <w:szCs w:val="20"/>
          <w:lang w:eastAsia="ko-KR"/>
        </w:rPr>
        <w:t>In sidelink, CSI is delivered using PSSCH (including PSSCH containing CSI only) using the resource allocation procedure for data transmission.</w:t>
      </w:r>
    </w:p>
    <w:p w14:paraId="5377C282" w14:textId="7766AA51" w:rsidR="006D1FC6" w:rsidRPr="004532BC" w:rsidRDefault="0005068F" w:rsidP="00087EB5">
      <w:pPr>
        <w:rPr>
          <w:lang w:eastAsia="ko-KR"/>
        </w:rPr>
      </w:pPr>
      <w:r w:rsidRPr="004532BC">
        <w:rPr>
          <w:lang w:eastAsia="ko-KR"/>
        </w:rPr>
        <w:t>The</w:t>
      </w:r>
      <w:r w:rsidR="006D1FC6" w:rsidRPr="004532BC">
        <w:rPr>
          <w:lang w:eastAsia="ko-KR"/>
        </w:rPr>
        <w:t xml:space="preserve"> following agreements and working assumption were reached during the </w:t>
      </w:r>
      <w:r w:rsidRPr="004532BC">
        <w:rPr>
          <w:lang w:eastAsia="ko-KR"/>
        </w:rPr>
        <w:t>RAN1 #96bis meeting [</w:t>
      </w:r>
      <w:r w:rsidR="00014A7A" w:rsidRPr="004532BC">
        <w:rPr>
          <w:lang w:eastAsia="ko-KR"/>
        </w:rPr>
        <w:t>2</w:t>
      </w:r>
      <w:r w:rsidR="00F20586" w:rsidRPr="004532BC">
        <w:rPr>
          <w:lang w:eastAsia="ko-KR"/>
        </w:rPr>
        <w:t>]</w:t>
      </w:r>
      <w:r w:rsidR="006D1FC6" w:rsidRPr="004532BC">
        <w:rPr>
          <w:lang w:eastAsia="ko-KR"/>
        </w:rPr>
        <w:t>:</w:t>
      </w:r>
    </w:p>
    <w:p w14:paraId="62C548F9" w14:textId="77777777" w:rsidR="00101A8D" w:rsidRPr="004532BC" w:rsidRDefault="00101A8D" w:rsidP="003B5236">
      <w:pPr>
        <w:pStyle w:val="LGTdoc"/>
        <w:spacing w:afterLines="0" w:after="0" w:line="240" w:lineRule="auto"/>
        <w:rPr>
          <w:i/>
          <w:sz w:val="20"/>
          <w:szCs w:val="20"/>
          <w:lang w:val="en-US"/>
        </w:rPr>
      </w:pPr>
      <w:r w:rsidRPr="004532BC">
        <w:rPr>
          <w:i/>
          <w:sz w:val="20"/>
          <w:szCs w:val="20"/>
          <w:highlight w:val="green"/>
          <w:lang w:val="en-US"/>
        </w:rPr>
        <w:t>Agreements</w:t>
      </w:r>
      <w:r w:rsidRPr="004532BC">
        <w:rPr>
          <w:i/>
          <w:sz w:val="20"/>
          <w:szCs w:val="20"/>
          <w:lang w:val="en-US"/>
        </w:rPr>
        <w:t>:</w:t>
      </w:r>
    </w:p>
    <w:p w14:paraId="458D5F7C" w14:textId="77777777" w:rsidR="00101A8D" w:rsidRPr="004532BC" w:rsidRDefault="00101A8D" w:rsidP="003B5236">
      <w:pPr>
        <w:pStyle w:val="LGTdoc"/>
        <w:numPr>
          <w:ilvl w:val="0"/>
          <w:numId w:val="40"/>
        </w:numPr>
        <w:spacing w:afterLines="0" w:after="0" w:line="240" w:lineRule="auto"/>
        <w:rPr>
          <w:i/>
          <w:sz w:val="20"/>
          <w:szCs w:val="20"/>
          <w:lang w:val="en-US"/>
        </w:rPr>
      </w:pPr>
      <w:r w:rsidRPr="004532BC">
        <w:rPr>
          <w:i/>
          <w:sz w:val="20"/>
          <w:szCs w:val="20"/>
          <w:lang w:val="en-US"/>
        </w:rPr>
        <w:t>Support at least Sidelink CSI-RS for CQI/RI measurement</w:t>
      </w:r>
    </w:p>
    <w:p w14:paraId="5B94E885" w14:textId="77777777" w:rsidR="00101A8D" w:rsidRPr="004532BC" w:rsidRDefault="00101A8D" w:rsidP="003B5236">
      <w:pPr>
        <w:pStyle w:val="LGTdoc"/>
        <w:numPr>
          <w:ilvl w:val="1"/>
          <w:numId w:val="40"/>
        </w:numPr>
        <w:spacing w:afterLines="0" w:line="240" w:lineRule="auto"/>
        <w:ind w:left="1434" w:hanging="357"/>
        <w:rPr>
          <w:i/>
          <w:sz w:val="20"/>
          <w:szCs w:val="20"/>
          <w:lang w:val="en-US"/>
        </w:rPr>
      </w:pPr>
      <w:r w:rsidRPr="004532BC">
        <w:rPr>
          <w:i/>
          <w:sz w:val="20"/>
          <w:szCs w:val="20"/>
          <w:lang w:val="en-US"/>
        </w:rPr>
        <w:t>Sidelink CSI-RS is confined within the PSSCH transmission</w:t>
      </w:r>
    </w:p>
    <w:p w14:paraId="7AFCF96F" w14:textId="38A0EC13" w:rsidR="00087EB5" w:rsidRPr="004532BC" w:rsidRDefault="008A7C2A" w:rsidP="0049466D">
      <w:pPr>
        <w:rPr>
          <w:rFonts w:eastAsia="MS Mincho"/>
        </w:rPr>
      </w:pPr>
      <w:r w:rsidRPr="004532BC">
        <w:rPr>
          <w:rFonts w:eastAsia="MS Mincho"/>
        </w:rPr>
        <w:t xml:space="preserve">This contribution discusses further details of </w:t>
      </w:r>
      <w:r w:rsidR="004F008C" w:rsidRPr="004532BC">
        <w:rPr>
          <w:rFonts w:eastAsia="MS Mincho"/>
        </w:rPr>
        <w:t xml:space="preserve">sidelink </w:t>
      </w:r>
      <w:r w:rsidRPr="004532BC">
        <w:rPr>
          <w:rFonts w:eastAsia="MS Mincho"/>
        </w:rPr>
        <w:t>CQI feedback contents, use of PSSCH for CSI, and configurations</w:t>
      </w:r>
      <w:r w:rsidR="004F008C" w:rsidRPr="004532BC">
        <w:rPr>
          <w:rFonts w:eastAsia="MS Mincho"/>
        </w:rPr>
        <w:t xml:space="preserve"> and procedures</w:t>
      </w:r>
      <w:r w:rsidRPr="004532BC">
        <w:rPr>
          <w:rFonts w:eastAsia="MS Mincho"/>
        </w:rPr>
        <w:t xml:space="preserve"> for CSI</w:t>
      </w:r>
      <w:r w:rsidR="006D1FC6" w:rsidRPr="004532BC">
        <w:rPr>
          <w:rFonts w:eastAsia="MS Mincho"/>
        </w:rPr>
        <w:t>.</w:t>
      </w:r>
    </w:p>
    <w:p w14:paraId="6120234B" w14:textId="77777777" w:rsidR="002B0D07" w:rsidRPr="004532BC" w:rsidRDefault="002B0D07" w:rsidP="0049466D">
      <w:pPr>
        <w:rPr>
          <w:rFonts w:eastAsia="MS Mincho"/>
        </w:rPr>
      </w:pPr>
    </w:p>
    <w:p w14:paraId="55FA0804" w14:textId="215BEA35" w:rsidR="00BF1731" w:rsidRPr="004532BC" w:rsidRDefault="00D22FE4" w:rsidP="00BF1731">
      <w:pPr>
        <w:pStyle w:val="Heading1"/>
      </w:pPr>
      <w:r w:rsidRPr="004532BC">
        <w:t xml:space="preserve">CSI </w:t>
      </w:r>
      <w:r w:rsidR="00A05BB4" w:rsidRPr="004532BC">
        <w:t>design</w:t>
      </w:r>
    </w:p>
    <w:p w14:paraId="7261BA65" w14:textId="051CBB33" w:rsidR="00F20263" w:rsidRPr="004532BC" w:rsidRDefault="00CF77BF" w:rsidP="00F20263">
      <w:pPr>
        <w:pStyle w:val="Heading2"/>
        <w:keepLines/>
        <w:overflowPunct w:val="0"/>
        <w:snapToGrid/>
        <w:spacing w:before="0"/>
        <w:ind w:left="360" w:hanging="360"/>
        <w:jc w:val="left"/>
        <w:textAlignment w:val="baseline"/>
        <w:rPr>
          <w:lang w:eastAsia="ko-KR"/>
        </w:rPr>
      </w:pPr>
      <w:r w:rsidRPr="004532BC">
        <w:rPr>
          <w:lang w:eastAsia="ko-KR"/>
        </w:rPr>
        <w:t xml:space="preserve">Indication of RI and </w:t>
      </w:r>
      <w:r w:rsidR="00F20263" w:rsidRPr="004532BC">
        <w:rPr>
          <w:lang w:eastAsia="ko-KR"/>
        </w:rPr>
        <w:t>CQI</w:t>
      </w:r>
    </w:p>
    <w:p w14:paraId="14792C1C" w14:textId="0E2C0166" w:rsidR="003B0E7F" w:rsidRPr="004532BC" w:rsidRDefault="00014A7A" w:rsidP="003B0E7F">
      <w:pPr>
        <w:rPr>
          <w:rFonts w:eastAsiaTheme="minorEastAsia"/>
          <w:lang w:eastAsia="zh-CN"/>
        </w:rPr>
      </w:pPr>
      <w:r w:rsidRPr="004532BC">
        <w:rPr>
          <w:rFonts w:eastAsia="MS Mincho"/>
        </w:rPr>
        <w:t>According to the WID,</w:t>
      </w:r>
      <w:r w:rsidR="00FC4B49" w:rsidRPr="004532BC">
        <w:rPr>
          <w:rFonts w:eastAsia="MS Mincho"/>
        </w:rPr>
        <w:t xml:space="preserve"> CQI/RI </w:t>
      </w:r>
      <w:r w:rsidR="003748CE" w:rsidRPr="004532BC">
        <w:rPr>
          <w:rFonts w:eastAsia="MS Mincho"/>
        </w:rPr>
        <w:t>is</w:t>
      </w:r>
      <w:r w:rsidR="00FC4B49" w:rsidRPr="004532BC">
        <w:rPr>
          <w:rFonts w:eastAsia="MS Mincho"/>
        </w:rPr>
        <w:t xml:space="preserve"> reported using PSSCH.</w:t>
      </w:r>
      <w:r w:rsidR="00BE0B7E" w:rsidRPr="004532BC">
        <w:rPr>
          <w:rFonts w:eastAsia="MS Mincho"/>
        </w:rPr>
        <w:t xml:space="preserve"> </w:t>
      </w:r>
      <w:r w:rsidR="001E29B3" w:rsidRPr="004532BC">
        <w:rPr>
          <w:rFonts w:eastAsia="MS Mincho"/>
        </w:rPr>
        <w:t>CQI</w:t>
      </w:r>
      <w:r w:rsidR="003748CE" w:rsidRPr="004532BC">
        <w:rPr>
          <w:rFonts w:eastAsia="MS Mincho"/>
        </w:rPr>
        <w:t>/RI</w:t>
      </w:r>
      <w:r w:rsidR="001E29B3" w:rsidRPr="004532BC">
        <w:rPr>
          <w:rFonts w:eastAsia="MS Mincho"/>
        </w:rPr>
        <w:t xml:space="preserve"> could</w:t>
      </w:r>
      <w:r w:rsidR="00FC4B49" w:rsidRPr="004532BC">
        <w:rPr>
          <w:rFonts w:eastAsia="MS Mincho"/>
        </w:rPr>
        <w:t xml:space="preserve"> either </w:t>
      </w:r>
      <w:r w:rsidR="001E29B3" w:rsidRPr="004532BC">
        <w:rPr>
          <w:rFonts w:eastAsia="MS Mincho"/>
        </w:rPr>
        <w:t xml:space="preserve">be </w:t>
      </w:r>
      <w:r w:rsidR="00FC4B49" w:rsidRPr="004532BC">
        <w:rPr>
          <w:rFonts w:eastAsia="MS Mincho"/>
        </w:rPr>
        <w:t xml:space="preserve">multiplexed with data or sent alone </w:t>
      </w:r>
      <w:r w:rsidR="0069636F" w:rsidRPr="004532BC">
        <w:rPr>
          <w:rFonts w:eastAsia="MS Mincho"/>
        </w:rPr>
        <w:t>using</w:t>
      </w:r>
      <w:r w:rsidR="00FC4B49" w:rsidRPr="004532BC">
        <w:rPr>
          <w:rFonts w:eastAsia="MS Mincho"/>
        </w:rPr>
        <w:t xml:space="preserve"> the resource pool assigned to PSSCH</w:t>
      </w:r>
      <w:r w:rsidR="008273E0" w:rsidRPr="004532BC">
        <w:rPr>
          <w:rFonts w:eastAsia="MS Mincho"/>
        </w:rPr>
        <w:t>. If the CQI index table for Uu is reused</w:t>
      </w:r>
      <w:r w:rsidR="00A526C4" w:rsidRPr="004532BC">
        <w:rPr>
          <w:rFonts w:eastAsia="MS Mincho"/>
        </w:rPr>
        <w:t xml:space="preserve"> in sidelink</w:t>
      </w:r>
      <w:r w:rsidR="008273E0" w:rsidRPr="004532BC">
        <w:rPr>
          <w:rFonts w:eastAsia="MS Mincho"/>
        </w:rPr>
        <w:t xml:space="preserve">, the </w:t>
      </w:r>
      <w:r w:rsidR="00A526C4" w:rsidRPr="004532BC">
        <w:rPr>
          <w:rFonts w:eastAsia="MS Mincho"/>
        </w:rPr>
        <w:t xml:space="preserve">number of bits for </w:t>
      </w:r>
      <w:r w:rsidR="00F65FAB" w:rsidRPr="004532BC">
        <w:rPr>
          <w:rFonts w:eastAsia="MS Mincho"/>
        </w:rPr>
        <w:t xml:space="preserve">one </w:t>
      </w:r>
      <w:r w:rsidR="00A526C4" w:rsidRPr="004532BC">
        <w:rPr>
          <w:rFonts w:eastAsia="MS Mincho"/>
        </w:rPr>
        <w:t xml:space="preserve">CQI </w:t>
      </w:r>
      <w:r w:rsidR="00F65FAB" w:rsidRPr="004532BC">
        <w:rPr>
          <w:rFonts w:eastAsia="MS Mincho"/>
        </w:rPr>
        <w:t xml:space="preserve">index </w:t>
      </w:r>
      <w:r w:rsidR="00A526C4" w:rsidRPr="004532BC">
        <w:rPr>
          <w:rFonts w:eastAsia="MS Mincho"/>
        </w:rPr>
        <w:t>is 4</w:t>
      </w:r>
      <w:r w:rsidR="008273E0" w:rsidRPr="004532BC">
        <w:rPr>
          <w:rFonts w:eastAsia="MS Mincho"/>
        </w:rPr>
        <w:t xml:space="preserve">. </w:t>
      </w:r>
      <w:r w:rsidR="00056808" w:rsidRPr="004532BC">
        <w:rPr>
          <w:rFonts w:eastAsia="MS Mincho"/>
        </w:rPr>
        <w:t xml:space="preserve">For RI, </w:t>
      </w:r>
      <w:r w:rsidR="008273E0" w:rsidRPr="004532BC">
        <w:rPr>
          <w:rFonts w:eastAsia="MS Mincho"/>
        </w:rPr>
        <w:t>1</w:t>
      </w:r>
      <w:r w:rsidR="003748CE" w:rsidRPr="004532BC">
        <w:rPr>
          <w:rFonts w:eastAsia="MS Mincho"/>
        </w:rPr>
        <w:t xml:space="preserve"> </w:t>
      </w:r>
      <w:r w:rsidR="008273E0" w:rsidRPr="004532BC">
        <w:rPr>
          <w:rFonts w:eastAsia="MS Mincho"/>
        </w:rPr>
        <w:t>bit</w:t>
      </w:r>
      <w:r w:rsidR="00056808" w:rsidRPr="004532BC">
        <w:rPr>
          <w:rFonts w:eastAsia="MS Mincho"/>
        </w:rPr>
        <w:t xml:space="preserve"> is enough since</w:t>
      </w:r>
      <w:r w:rsidR="00E036E9" w:rsidRPr="004532BC">
        <w:rPr>
          <w:rFonts w:eastAsia="MS Mincho"/>
        </w:rPr>
        <w:t xml:space="preserve"> </w:t>
      </w:r>
      <w:r w:rsidR="00DD0DE3" w:rsidRPr="004532BC">
        <w:rPr>
          <w:rFonts w:eastAsia="MS Mincho"/>
        </w:rPr>
        <w:t xml:space="preserve">up to </w:t>
      </w:r>
      <w:r w:rsidR="003748CE" w:rsidRPr="004532BC">
        <w:rPr>
          <w:rFonts w:eastAsia="MS Mincho"/>
        </w:rPr>
        <w:t>rank-</w:t>
      </w:r>
      <w:r w:rsidR="00DD0DE3" w:rsidRPr="004532BC">
        <w:rPr>
          <w:rFonts w:eastAsia="MS Mincho"/>
        </w:rPr>
        <w:t>2 transmission</w:t>
      </w:r>
      <w:r w:rsidR="00056808" w:rsidRPr="004532BC">
        <w:rPr>
          <w:rFonts w:eastAsia="MS Mincho"/>
        </w:rPr>
        <w:t xml:space="preserve"> is supported in the current release</w:t>
      </w:r>
      <w:r w:rsidR="008273E0" w:rsidRPr="004532BC">
        <w:rPr>
          <w:rFonts w:eastAsia="MS Mincho"/>
        </w:rPr>
        <w:t xml:space="preserve"> based on </w:t>
      </w:r>
      <w:r w:rsidR="003748CE" w:rsidRPr="004532BC">
        <w:rPr>
          <w:rFonts w:eastAsia="MS Mincho"/>
        </w:rPr>
        <w:t>RAN#83 decisions</w:t>
      </w:r>
      <w:r w:rsidR="008273E0" w:rsidRPr="004532BC">
        <w:rPr>
          <w:rFonts w:eastAsia="MS Mincho"/>
        </w:rPr>
        <w:t xml:space="preserve">. </w:t>
      </w:r>
      <w:r w:rsidR="000014B3" w:rsidRPr="004532BC">
        <w:rPr>
          <w:rFonts w:eastAsia="MS Mincho"/>
        </w:rPr>
        <w:t xml:space="preserve">Then, if </w:t>
      </w:r>
      <w:r w:rsidR="00F20263" w:rsidRPr="004532BC">
        <w:rPr>
          <w:rFonts w:eastAsiaTheme="minorEastAsia" w:hint="eastAsia"/>
          <w:lang w:eastAsia="zh-CN"/>
        </w:rPr>
        <w:t xml:space="preserve">two TBs are supported </w:t>
      </w:r>
      <w:r w:rsidR="00F20263" w:rsidRPr="004532BC">
        <w:rPr>
          <w:rFonts w:eastAsiaTheme="minorEastAsia"/>
          <w:lang w:eastAsia="zh-CN"/>
        </w:rPr>
        <w:t xml:space="preserve">in NR V2X, the maximum total number of bits for CQI and RI reporting is 9. </w:t>
      </w:r>
    </w:p>
    <w:p w14:paraId="11F18063" w14:textId="0A86F7B1" w:rsidR="000D53F3" w:rsidRPr="004532BC" w:rsidRDefault="00414E50" w:rsidP="003B0E7F">
      <w:r w:rsidRPr="004532BC">
        <w:rPr>
          <w:rFonts w:eastAsia="MS Mincho"/>
        </w:rPr>
        <w:t>The WID is clear that RI is reported as part of CSI. This is because t</w:t>
      </w:r>
      <w:r w:rsidR="00D304EB" w:rsidRPr="004532BC">
        <w:rPr>
          <w:rFonts w:eastAsia="MS Mincho"/>
        </w:rPr>
        <w:t>he RI provides useful information obtained by the RX UE from the CSI measurement, which helps the TX UE to select suitable transmitting scheme. If</w:t>
      </w:r>
      <w:r w:rsidRPr="004532BC">
        <w:rPr>
          <w:rFonts w:eastAsia="MS Mincho"/>
        </w:rPr>
        <w:t>, contrary to the WID,</w:t>
      </w:r>
      <w:r w:rsidR="00D304EB" w:rsidRPr="004532BC">
        <w:rPr>
          <w:rFonts w:eastAsia="MS Mincho"/>
        </w:rPr>
        <w:t xml:space="preserve"> the RI </w:t>
      </w:r>
      <w:r w:rsidRPr="004532BC">
        <w:rPr>
          <w:rFonts w:eastAsia="MS Mincho"/>
        </w:rPr>
        <w:t>were</w:t>
      </w:r>
      <w:r w:rsidR="00D304EB" w:rsidRPr="004532BC">
        <w:rPr>
          <w:rFonts w:eastAsia="MS Mincho"/>
        </w:rPr>
        <w:t xml:space="preserve"> absent in the CSI feedback, the RX UE needs to report all possible CQI combinations under all possible transmission rank</w:t>
      </w:r>
      <w:r w:rsidRPr="004532BC">
        <w:rPr>
          <w:rFonts w:eastAsia="MS Mincho"/>
        </w:rPr>
        <w:t>s</w:t>
      </w:r>
      <w:r w:rsidR="00D31FFB" w:rsidRPr="004532BC">
        <w:rPr>
          <w:rFonts w:eastAsia="MS Mincho"/>
        </w:rPr>
        <w:t>, and leave the rank selection problem to the</w:t>
      </w:r>
      <w:r w:rsidR="00D31FFB" w:rsidRPr="004532BC">
        <w:rPr>
          <w:rFonts w:eastAsiaTheme="minorEastAsia"/>
          <w:lang w:eastAsia="zh-CN"/>
        </w:rPr>
        <w:t xml:space="preserve"> TX UE</w:t>
      </w:r>
      <w:r w:rsidR="00D304EB" w:rsidRPr="004532BC">
        <w:rPr>
          <w:rFonts w:eastAsia="MS Mincho"/>
        </w:rPr>
        <w:t xml:space="preserve">. </w:t>
      </w:r>
      <w:r w:rsidRPr="004532BC">
        <w:rPr>
          <w:rFonts w:eastAsia="MS Mincho"/>
        </w:rPr>
        <w:t>W</w:t>
      </w:r>
      <w:r w:rsidR="008438C7" w:rsidRPr="004532BC">
        <w:rPr>
          <w:rFonts w:eastAsia="MS Mincho"/>
        </w:rPr>
        <w:t xml:space="preserve">ithout the indication </w:t>
      </w:r>
      <w:r w:rsidR="00827AD5" w:rsidRPr="004532BC">
        <w:rPr>
          <w:rFonts w:eastAsia="MS Mincho"/>
        </w:rPr>
        <w:t>from</w:t>
      </w:r>
      <w:r w:rsidR="008438C7" w:rsidRPr="004532BC">
        <w:rPr>
          <w:rFonts w:eastAsia="MS Mincho"/>
        </w:rPr>
        <w:t xml:space="preserve"> RX UE, the TX UE is not guaranteed to select optimal transmission rank purely based on the CQI</w:t>
      </w:r>
      <w:r w:rsidRPr="004532BC">
        <w:rPr>
          <w:rFonts w:eastAsia="MS Mincho"/>
        </w:rPr>
        <w:t xml:space="preserve"> and</w:t>
      </w:r>
      <w:r w:rsidR="008438C7" w:rsidRPr="004532BC">
        <w:rPr>
          <w:rFonts w:eastAsia="MS Mincho"/>
        </w:rPr>
        <w:t xml:space="preserve">, </w:t>
      </w:r>
      <w:r w:rsidR="00D31FFB" w:rsidRPr="004532BC">
        <w:rPr>
          <w:rFonts w:eastAsia="MS Mincho"/>
        </w:rPr>
        <w:t xml:space="preserve">if the </w:t>
      </w:r>
      <w:r w:rsidRPr="004532BC">
        <w:rPr>
          <w:rFonts w:eastAsia="MS Mincho"/>
        </w:rPr>
        <w:t xml:space="preserve">number of </w:t>
      </w:r>
      <w:r w:rsidR="00D31FFB" w:rsidRPr="004532BC">
        <w:rPr>
          <w:rFonts w:eastAsia="MS Mincho"/>
        </w:rPr>
        <w:t xml:space="preserve">supported antenna ports and transmission ranks </w:t>
      </w:r>
      <w:r w:rsidRPr="004532BC">
        <w:rPr>
          <w:rFonts w:eastAsia="MS Mincho"/>
        </w:rPr>
        <w:t xml:space="preserve">are </w:t>
      </w:r>
      <w:r w:rsidR="00F83CDF" w:rsidRPr="004532BC">
        <w:rPr>
          <w:rFonts w:eastAsia="MS Mincho"/>
        </w:rPr>
        <w:t>larger</w:t>
      </w:r>
      <w:r w:rsidR="008438C7" w:rsidRPr="004532BC">
        <w:rPr>
          <w:rFonts w:eastAsia="MS Mincho"/>
        </w:rPr>
        <w:t xml:space="preserve"> in </w:t>
      </w:r>
      <w:r w:rsidRPr="004532BC">
        <w:rPr>
          <w:rFonts w:eastAsia="MS Mincho"/>
        </w:rPr>
        <w:t xml:space="preserve">a </w:t>
      </w:r>
      <w:r w:rsidR="008438C7" w:rsidRPr="004532BC">
        <w:rPr>
          <w:rFonts w:eastAsia="MS Mincho"/>
        </w:rPr>
        <w:t>future release</w:t>
      </w:r>
      <w:r w:rsidR="00B44917" w:rsidRPr="004532BC">
        <w:rPr>
          <w:rFonts w:eastAsia="MS Mincho"/>
        </w:rPr>
        <w:t>, transmitting all possible CQI combinations</w:t>
      </w:r>
      <w:r w:rsidR="00D31FFB" w:rsidRPr="004532BC">
        <w:rPr>
          <w:rFonts w:eastAsia="MS Mincho"/>
        </w:rPr>
        <w:t xml:space="preserve"> in the CSI feedback will be </w:t>
      </w:r>
      <w:r w:rsidR="00A13A4F" w:rsidRPr="004532BC">
        <w:rPr>
          <w:rFonts w:eastAsia="MS Mincho"/>
        </w:rPr>
        <w:t xml:space="preserve">rather </w:t>
      </w:r>
      <w:r w:rsidR="00D31FFB" w:rsidRPr="004532BC">
        <w:rPr>
          <w:rFonts w:eastAsia="MS Mincho"/>
        </w:rPr>
        <w:t>redundant</w:t>
      </w:r>
      <w:r w:rsidR="00FE4528" w:rsidRPr="004532BC">
        <w:rPr>
          <w:rFonts w:eastAsia="MS Mincho"/>
        </w:rPr>
        <w:t xml:space="preserve"> and costly</w:t>
      </w:r>
      <w:r w:rsidR="00D31FFB" w:rsidRPr="004532BC">
        <w:rPr>
          <w:rFonts w:eastAsia="MS Mincho"/>
        </w:rPr>
        <w:t xml:space="preserve">. </w:t>
      </w:r>
      <w:r w:rsidR="00D304EB" w:rsidRPr="004532BC">
        <w:rPr>
          <w:rFonts w:eastAsia="MS Mincho"/>
        </w:rPr>
        <w:t xml:space="preserve"> </w:t>
      </w:r>
    </w:p>
    <w:p w14:paraId="21223397" w14:textId="3D368B85" w:rsidR="00B33193" w:rsidRPr="004532BC" w:rsidRDefault="003748CE" w:rsidP="00A950E7">
      <w:pPr>
        <w:rPr>
          <w:rFonts w:eastAsia="MS Mincho"/>
          <w:b/>
          <w:i/>
        </w:rPr>
      </w:pPr>
      <w:r w:rsidRPr="004532BC">
        <w:rPr>
          <w:rFonts w:eastAsia="MS Mincho"/>
          <w:b/>
          <w:i/>
        </w:rPr>
        <w:t xml:space="preserve">Proposal 1: SL CQI reporting re-uses the NR Uu </w:t>
      </w:r>
      <w:r w:rsidR="00D413F1" w:rsidRPr="004532BC">
        <w:rPr>
          <w:rFonts w:eastAsia="MS Mincho"/>
          <w:b/>
          <w:i/>
        </w:rPr>
        <w:t>CQI table, and therefore uses 4 bits</w:t>
      </w:r>
      <w:r w:rsidR="00DE30FD" w:rsidRPr="004532BC">
        <w:rPr>
          <w:rFonts w:eastAsia="MS Mincho"/>
          <w:b/>
          <w:i/>
        </w:rPr>
        <w:t xml:space="preserve"> </w:t>
      </w:r>
      <w:r w:rsidR="00FE4528" w:rsidRPr="004532BC">
        <w:rPr>
          <w:rFonts w:eastAsia="MS Mincho"/>
          <w:b/>
          <w:i/>
        </w:rPr>
        <w:t xml:space="preserve">per </w:t>
      </w:r>
      <w:r w:rsidR="00F20263" w:rsidRPr="004532BC">
        <w:rPr>
          <w:rFonts w:eastAsia="MS Mincho"/>
          <w:b/>
          <w:i/>
        </w:rPr>
        <w:t>TB</w:t>
      </w:r>
      <w:r w:rsidR="00D413F1" w:rsidRPr="004532BC">
        <w:rPr>
          <w:rFonts w:eastAsia="MS Mincho"/>
          <w:b/>
          <w:i/>
        </w:rPr>
        <w:t>.</w:t>
      </w:r>
    </w:p>
    <w:p w14:paraId="4F06F3BA" w14:textId="36150FAE" w:rsidR="00CF77BF" w:rsidRPr="004532BC" w:rsidRDefault="00717F97" w:rsidP="00DF38BD">
      <w:pPr>
        <w:pStyle w:val="Heading2"/>
        <w:keepLines/>
        <w:overflowPunct w:val="0"/>
        <w:snapToGrid/>
        <w:spacing w:before="0"/>
        <w:ind w:left="360" w:hanging="360"/>
        <w:jc w:val="left"/>
        <w:textAlignment w:val="baseline"/>
        <w:rPr>
          <w:lang w:eastAsia="ko-KR"/>
        </w:rPr>
      </w:pPr>
      <w:r w:rsidRPr="004532BC">
        <w:rPr>
          <w:lang w:eastAsia="ko-KR"/>
        </w:rPr>
        <w:t>PSSCH for CSI feedback</w:t>
      </w:r>
    </w:p>
    <w:p w14:paraId="1C5B82EB" w14:textId="77777777" w:rsidR="009609C9" w:rsidRPr="004532BC" w:rsidRDefault="009609C9" w:rsidP="009609C9">
      <w:pPr>
        <w:rPr>
          <w:rFonts w:eastAsia="MS Mincho"/>
        </w:rPr>
      </w:pPr>
      <w:r w:rsidRPr="004532BC">
        <w:rPr>
          <w:rFonts w:eastAsia="MS Mincho"/>
        </w:rPr>
        <w:t xml:space="preserve">In some cases, data is only being sent from TX UE to RX UE, and there is no data pending for the RX UE to send to the TX UE </w:t>
      </w:r>
      <w:r w:rsidRPr="004532BC">
        <w:t>When the UE has no data to transmit, there are three possible options:</w:t>
      </w:r>
    </w:p>
    <w:p w14:paraId="7DBA2F55" w14:textId="2F1F2228" w:rsidR="009609C9" w:rsidRPr="004532BC" w:rsidRDefault="009609C9" w:rsidP="009609C9">
      <w:pPr>
        <w:pStyle w:val="ListParagraph"/>
        <w:numPr>
          <w:ilvl w:val="0"/>
          <w:numId w:val="37"/>
        </w:numPr>
        <w:ind w:firstLineChars="0"/>
        <w:rPr>
          <w:rFonts w:eastAsia="MS Mincho"/>
        </w:rPr>
      </w:pPr>
      <w:r w:rsidRPr="004532BC">
        <w:rPr>
          <w:rFonts w:eastAsia="MS Mincho"/>
        </w:rPr>
        <w:t>Option</w:t>
      </w:r>
      <w:r w:rsidR="00056808" w:rsidRPr="004532BC">
        <w:rPr>
          <w:rFonts w:eastAsia="MS Mincho"/>
        </w:rPr>
        <w:t xml:space="preserve"> </w:t>
      </w:r>
      <w:r w:rsidRPr="004532BC">
        <w:rPr>
          <w:rFonts w:eastAsia="MS Mincho"/>
        </w:rPr>
        <w:t>1: No CSI is sent.</w:t>
      </w:r>
    </w:p>
    <w:p w14:paraId="6AB6D865" w14:textId="18F684D7" w:rsidR="009609C9" w:rsidRPr="004532BC" w:rsidRDefault="009609C9" w:rsidP="009609C9">
      <w:pPr>
        <w:pStyle w:val="ListParagraph"/>
        <w:numPr>
          <w:ilvl w:val="0"/>
          <w:numId w:val="37"/>
        </w:numPr>
        <w:ind w:firstLineChars="0"/>
        <w:rPr>
          <w:rFonts w:eastAsia="MS Mincho"/>
        </w:rPr>
      </w:pPr>
      <w:r w:rsidRPr="004532BC">
        <w:rPr>
          <w:rFonts w:eastAsia="MS Mincho"/>
        </w:rPr>
        <w:t xml:space="preserve">Option 2: CSI is sent </w:t>
      </w:r>
      <w:r w:rsidR="009E3CBD" w:rsidRPr="004532BC">
        <w:rPr>
          <w:rFonts w:eastAsia="MS Mincho"/>
        </w:rPr>
        <w:t>with a</w:t>
      </w:r>
      <w:r w:rsidRPr="004532BC">
        <w:rPr>
          <w:rFonts w:eastAsia="MS Mincho"/>
        </w:rPr>
        <w:t xml:space="preserve"> compact</w:t>
      </w:r>
      <w:r w:rsidR="009E3CBD" w:rsidRPr="004532BC">
        <w:rPr>
          <w:rFonts w:eastAsia="MS Mincho"/>
        </w:rPr>
        <w:t xml:space="preserve"> </w:t>
      </w:r>
      <w:r w:rsidRPr="004532BC">
        <w:rPr>
          <w:rFonts w:eastAsia="MS Mincho"/>
        </w:rPr>
        <w:t xml:space="preserve">format PSSCH </w:t>
      </w:r>
      <w:r w:rsidR="009E3CBD" w:rsidRPr="004532BC">
        <w:rPr>
          <w:rFonts w:eastAsia="MS Mincho"/>
        </w:rPr>
        <w:t>that occupies less resource</w:t>
      </w:r>
      <w:r w:rsidR="00CA20C1" w:rsidRPr="004532BC">
        <w:rPr>
          <w:rFonts w:eastAsia="MS Mincho"/>
        </w:rPr>
        <w:t xml:space="preserve"> than a normal PSSCH</w:t>
      </w:r>
      <w:r w:rsidRPr="004532BC">
        <w:rPr>
          <w:rFonts w:eastAsia="MS Mincho"/>
        </w:rPr>
        <w:t>.</w:t>
      </w:r>
    </w:p>
    <w:p w14:paraId="03989919" w14:textId="77777777" w:rsidR="009609C9" w:rsidRPr="004532BC" w:rsidRDefault="009609C9" w:rsidP="009609C9">
      <w:pPr>
        <w:pStyle w:val="ListParagraph"/>
        <w:numPr>
          <w:ilvl w:val="0"/>
          <w:numId w:val="37"/>
        </w:numPr>
        <w:ind w:firstLineChars="0"/>
        <w:rPr>
          <w:rFonts w:eastAsia="MS Mincho"/>
        </w:rPr>
      </w:pPr>
      <w:r w:rsidRPr="004532BC">
        <w:rPr>
          <w:rFonts w:eastAsia="MS Mincho"/>
        </w:rPr>
        <w:lastRenderedPageBreak/>
        <w:t>Option 3: CSI is sent in a PSSCH with dummy data.</w:t>
      </w:r>
    </w:p>
    <w:p w14:paraId="103617F8" w14:textId="22A73EA2" w:rsidR="009609C9" w:rsidRPr="004532BC" w:rsidRDefault="009609C9" w:rsidP="009609C9">
      <w:pPr>
        <w:rPr>
          <w:rFonts w:eastAsia="MS Mincho"/>
        </w:rPr>
      </w:pPr>
      <w:r w:rsidRPr="004532BC">
        <w:rPr>
          <w:rFonts w:eastAsia="MS Mincho"/>
        </w:rPr>
        <w:t>From the spectral efficiency perspective of view, option 1 and 2 may require less resource for CSI feedback. However for option 1, it may ignore critical demand for CSI feedback in some cases, such that it harms the reliability and efficiency of the system. Therefore option 1 is not a wise choice</w:t>
      </w:r>
      <w:r w:rsidR="00C325B0" w:rsidRPr="004532BC">
        <w:rPr>
          <w:rFonts w:eastAsia="MS Mincho"/>
        </w:rPr>
        <w:t>, and is why the WID requires the definition of “</w:t>
      </w:r>
      <w:r w:rsidR="00C325B0" w:rsidRPr="004532BC">
        <w:rPr>
          <w:rFonts w:eastAsia="MS Mincho"/>
          <w:i/>
        </w:rPr>
        <w:t>PSSCH containing CSI only</w:t>
      </w:r>
      <w:r w:rsidR="00C325B0" w:rsidRPr="004532BC">
        <w:rPr>
          <w:rFonts w:eastAsia="MS Mincho"/>
        </w:rPr>
        <w:t>”</w:t>
      </w:r>
      <w:r w:rsidRPr="004532BC">
        <w:rPr>
          <w:rFonts w:eastAsia="MS Mincho"/>
        </w:rPr>
        <w:t xml:space="preserve">. </w:t>
      </w:r>
    </w:p>
    <w:p w14:paraId="38C2A535" w14:textId="2F2D8780" w:rsidR="009609C9" w:rsidRPr="004532BC" w:rsidRDefault="009609C9" w:rsidP="009609C9">
      <w:pPr>
        <w:rPr>
          <w:rFonts w:eastAsia="MS Mincho"/>
        </w:rPr>
      </w:pPr>
      <w:r w:rsidRPr="004532BC">
        <w:rPr>
          <w:rFonts w:eastAsia="MS Mincho"/>
        </w:rPr>
        <w:t xml:space="preserve">On the other hand, </w:t>
      </w:r>
      <w:r w:rsidR="009E3CBD" w:rsidRPr="004532BC">
        <w:rPr>
          <w:rFonts w:eastAsia="MS Mincho"/>
        </w:rPr>
        <w:t>with</w:t>
      </w:r>
      <w:r w:rsidRPr="004532BC">
        <w:rPr>
          <w:rFonts w:eastAsia="MS Mincho"/>
        </w:rPr>
        <w:t xml:space="preserve"> option 2, this will result in a PSSCH format </w:t>
      </w:r>
      <w:r w:rsidR="009E3CBD" w:rsidRPr="004532BC">
        <w:rPr>
          <w:rFonts w:eastAsia="MS Mincho"/>
        </w:rPr>
        <w:t xml:space="preserve">that </w:t>
      </w:r>
      <w:r w:rsidR="00056808" w:rsidRPr="004532BC">
        <w:rPr>
          <w:rFonts w:eastAsia="MS Mincho"/>
        </w:rPr>
        <w:t>occupies minimum resource</w:t>
      </w:r>
      <w:r w:rsidRPr="004532BC">
        <w:rPr>
          <w:rFonts w:eastAsia="MS Mincho"/>
        </w:rPr>
        <w:t xml:space="preserve"> for CSI reporting only. It </w:t>
      </w:r>
      <w:r w:rsidR="009E3CBD" w:rsidRPr="004532BC">
        <w:rPr>
          <w:rFonts w:eastAsia="MS Mincho"/>
        </w:rPr>
        <w:t xml:space="preserve">was </w:t>
      </w:r>
      <w:r w:rsidRPr="004532BC">
        <w:rPr>
          <w:rFonts w:eastAsia="MS Mincho"/>
        </w:rPr>
        <w:t xml:space="preserve">agreed that the </w:t>
      </w:r>
      <w:r w:rsidR="009E3CBD" w:rsidRPr="004532BC">
        <w:rPr>
          <w:rFonts w:eastAsia="MS Mincho"/>
        </w:rPr>
        <w:t xml:space="preserve">PSSCH </w:t>
      </w:r>
      <w:r w:rsidRPr="004532BC">
        <w:rPr>
          <w:rFonts w:eastAsia="MS Mincho"/>
        </w:rPr>
        <w:t xml:space="preserve">bandwidth </w:t>
      </w:r>
      <w:r w:rsidR="009E3CBD" w:rsidRPr="004532BC">
        <w:rPr>
          <w:rFonts w:eastAsia="MS Mincho"/>
        </w:rPr>
        <w:t>was</w:t>
      </w:r>
      <w:r w:rsidRPr="004532BC">
        <w:rPr>
          <w:rFonts w:eastAsia="MS Mincho"/>
        </w:rPr>
        <w:t xml:space="preserve"> bounded by the smallest sub-channel size. </w:t>
      </w:r>
      <w:r w:rsidR="009E3CBD" w:rsidRPr="004532BC">
        <w:rPr>
          <w:rFonts w:eastAsia="MS Mincho"/>
        </w:rPr>
        <w:t>For</w:t>
      </w:r>
      <w:r w:rsidRPr="004532BC">
        <w:rPr>
          <w:rFonts w:eastAsia="MS Mincho"/>
        </w:rPr>
        <w:t xml:space="preserve"> LTE-V</w:t>
      </w:r>
      <w:r w:rsidR="009E3CBD" w:rsidRPr="004532BC">
        <w:rPr>
          <w:rFonts w:eastAsia="MS Mincho"/>
        </w:rPr>
        <w:t>, the minimum subchannel size is 4 PRBs</w:t>
      </w:r>
      <w:r w:rsidRPr="004532BC">
        <w:rPr>
          <w:rFonts w:eastAsia="MS Mincho"/>
        </w:rPr>
        <w:t xml:space="preserve">. </w:t>
      </w:r>
      <w:r w:rsidR="009E3CBD" w:rsidRPr="004532BC">
        <w:rPr>
          <w:rFonts w:eastAsia="MS Mincho"/>
        </w:rPr>
        <w:t>In order to make the solution with a compact PSSCH attractive, the subchannel size must be lower (1 or 2 PRBs)</w:t>
      </w:r>
      <w:r w:rsidRPr="004532BC">
        <w:rPr>
          <w:rFonts w:eastAsia="MS Mincho"/>
        </w:rPr>
        <w:t xml:space="preserve">. </w:t>
      </w:r>
      <w:r w:rsidR="009E3CBD" w:rsidRPr="004532BC">
        <w:rPr>
          <w:rFonts w:eastAsia="MS Mincho"/>
        </w:rPr>
        <w:t>Another solution would be to use</w:t>
      </w:r>
      <w:r w:rsidRPr="004532BC">
        <w:rPr>
          <w:rFonts w:eastAsia="MS Mincho"/>
        </w:rPr>
        <w:t xml:space="preserve"> a compact-format PSSCH for CSI </w:t>
      </w:r>
      <w:r w:rsidR="009E3CBD" w:rsidRPr="004532BC">
        <w:rPr>
          <w:rFonts w:eastAsia="MS Mincho"/>
        </w:rPr>
        <w:t>with</w:t>
      </w:r>
      <w:r w:rsidR="00CA20C1" w:rsidRPr="004532BC">
        <w:rPr>
          <w:rFonts w:eastAsia="MS Mincho"/>
        </w:rPr>
        <w:t xml:space="preserve"> a size smaller</w:t>
      </w:r>
      <w:r w:rsidR="009E3CBD" w:rsidRPr="004532BC">
        <w:rPr>
          <w:rFonts w:eastAsia="MS Mincho"/>
        </w:rPr>
        <w:t xml:space="preserve"> than one subchan</w:t>
      </w:r>
      <w:r w:rsidR="00CA20C1" w:rsidRPr="004532BC">
        <w:rPr>
          <w:rFonts w:eastAsia="MS Mincho"/>
        </w:rPr>
        <w:t>n</w:t>
      </w:r>
      <w:r w:rsidR="009E3CBD" w:rsidRPr="004532BC">
        <w:rPr>
          <w:rFonts w:eastAsia="MS Mincho"/>
        </w:rPr>
        <w:t>el. T</w:t>
      </w:r>
      <w:r w:rsidRPr="004532BC">
        <w:rPr>
          <w:rFonts w:eastAsia="MS Mincho"/>
        </w:rPr>
        <w:t xml:space="preserve">his would </w:t>
      </w:r>
      <w:r w:rsidR="009E3CBD" w:rsidRPr="004532BC">
        <w:rPr>
          <w:rFonts w:eastAsia="MS Mincho"/>
        </w:rPr>
        <w:t>however require</w:t>
      </w:r>
      <w:r w:rsidRPr="004532BC">
        <w:rPr>
          <w:rFonts w:eastAsia="MS Mincho"/>
        </w:rPr>
        <w:t xml:space="preserve"> blind decoding </w:t>
      </w:r>
      <w:r w:rsidR="009E3CBD" w:rsidRPr="004532BC">
        <w:rPr>
          <w:rFonts w:eastAsia="MS Mincho"/>
        </w:rPr>
        <w:t xml:space="preserve">for the </w:t>
      </w:r>
      <w:r w:rsidRPr="004532BC">
        <w:rPr>
          <w:rFonts w:eastAsia="MS Mincho"/>
        </w:rPr>
        <w:t>sub-channel size during sensing procedures</w:t>
      </w:r>
      <w:r w:rsidR="009E3CBD" w:rsidRPr="004532BC">
        <w:rPr>
          <w:rFonts w:eastAsia="MS Mincho"/>
        </w:rPr>
        <w:t>, thus would increase</w:t>
      </w:r>
      <w:r w:rsidRPr="004532BC">
        <w:rPr>
          <w:rFonts w:eastAsia="MS Mincho"/>
        </w:rPr>
        <w:t xml:space="preserve"> complexity</w:t>
      </w:r>
      <w:r w:rsidR="009E3CBD" w:rsidRPr="004532BC">
        <w:rPr>
          <w:rFonts w:eastAsia="MS Mincho"/>
        </w:rPr>
        <w:t>.</w:t>
      </w:r>
      <w:r w:rsidRPr="004532BC">
        <w:rPr>
          <w:rFonts w:eastAsia="MS Mincho"/>
        </w:rPr>
        <w:t xml:space="preserve"> </w:t>
      </w:r>
    </w:p>
    <w:p w14:paraId="1E48B5CD" w14:textId="77777777" w:rsidR="009609C9" w:rsidRPr="004532BC" w:rsidRDefault="009609C9" w:rsidP="009609C9">
      <w:pPr>
        <w:rPr>
          <w:rFonts w:eastAsia="MS Mincho"/>
        </w:rPr>
      </w:pPr>
      <w:r w:rsidRPr="004532BC">
        <w:rPr>
          <w:rFonts w:eastAsia="MS Mincho"/>
        </w:rPr>
        <w:t xml:space="preserve">The drawback of option 3 is the overhead of dummy data. However, this can be as small as the smallest TBS supported on sidelink, which need be only 1-2 bytes. It would neither be harmful to the system reliability as option 1 nor complicate PSSCH design and operation as option 2. Therefore option 3 gives a simple but efficient solution among the three options. </w:t>
      </w:r>
    </w:p>
    <w:p w14:paraId="4BC1D8C8" w14:textId="34204F96" w:rsidR="00BD75BA" w:rsidRPr="004532BC" w:rsidRDefault="00056A3E" w:rsidP="00B91A2A">
      <w:pPr>
        <w:rPr>
          <w:rFonts w:eastAsia="MS Mincho"/>
          <w:b/>
          <w:i/>
        </w:rPr>
      </w:pPr>
      <w:r w:rsidRPr="004532BC">
        <w:rPr>
          <w:rFonts w:eastAsia="MS Mincho"/>
          <w:b/>
          <w:i/>
        </w:rPr>
        <w:t xml:space="preserve">Proposal 2: </w:t>
      </w:r>
      <w:r w:rsidR="00BD75BA" w:rsidRPr="004532BC">
        <w:rPr>
          <w:rFonts w:eastAsia="MS Mincho"/>
          <w:b/>
          <w:i/>
        </w:rPr>
        <w:t>When the</w:t>
      </w:r>
      <w:r w:rsidRPr="004532BC">
        <w:rPr>
          <w:rFonts w:eastAsia="MS Mincho"/>
          <w:b/>
          <w:i/>
        </w:rPr>
        <w:t xml:space="preserve"> RX UE has no data </w:t>
      </w:r>
      <w:r w:rsidR="00C34D9B" w:rsidRPr="004532BC">
        <w:rPr>
          <w:rFonts w:eastAsia="MS Mincho"/>
          <w:b/>
          <w:i/>
        </w:rPr>
        <w:t xml:space="preserve">to transmit, </w:t>
      </w:r>
      <w:r w:rsidR="00BD75BA" w:rsidRPr="004532BC">
        <w:rPr>
          <w:rFonts w:eastAsia="MS Mincho"/>
          <w:b/>
          <w:i/>
        </w:rPr>
        <w:t xml:space="preserve">it sends its </w:t>
      </w:r>
      <w:r w:rsidR="00C34D9B" w:rsidRPr="004532BC">
        <w:rPr>
          <w:rFonts w:eastAsia="MS Mincho"/>
          <w:b/>
          <w:i/>
        </w:rPr>
        <w:t xml:space="preserve">CSI </w:t>
      </w:r>
      <w:r w:rsidR="00BD75BA" w:rsidRPr="004532BC">
        <w:rPr>
          <w:rFonts w:eastAsia="MS Mincho"/>
          <w:b/>
          <w:i/>
        </w:rPr>
        <w:t>report with</w:t>
      </w:r>
      <w:r w:rsidRPr="004532BC">
        <w:rPr>
          <w:rFonts w:eastAsia="MS Mincho"/>
          <w:b/>
          <w:i/>
        </w:rPr>
        <w:t xml:space="preserve"> the PSSCH format for data with </w:t>
      </w:r>
      <w:r w:rsidR="00BD75BA" w:rsidRPr="004532BC">
        <w:rPr>
          <w:rFonts w:eastAsia="MS Mincho"/>
          <w:b/>
          <w:i/>
        </w:rPr>
        <w:t>the smallest</w:t>
      </w:r>
      <w:r w:rsidRPr="004532BC">
        <w:rPr>
          <w:rFonts w:eastAsia="MS Mincho"/>
          <w:b/>
          <w:i/>
        </w:rPr>
        <w:t xml:space="preserve"> TBS</w:t>
      </w:r>
      <w:r w:rsidR="00DC4EF7" w:rsidRPr="004532BC">
        <w:rPr>
          <w:rFonts w:eastAsia="MS Mincho"/>
          <w:b/>
          <w:i/>
        </w:rPr>
        <w:t>.</w:t>
      </w:r>
    </w:p>
    <w:p w14:paraId="4E0356FA" w14:textId="7A82E0C4" w:rsidR="0048532F" w:rsidRPr="004532BC" w:rsidRDefault="0048532F" w:rsidP="0048532F">
      <w:pPr>
        <w:pStyle w:val="Heading3"/>
        <w:rPr>
          <w:lang w:eastAsia="ko-KR"/>
        </w:rPr>
      </w:pPr>
      <w:r w:rsidRPr="004532BC">
        <w:rPr>
          <w:lang w:eastAsia="ko-KR"/>
        </w:rPr>
        <w:t>CSI</w:t>
      </w:r>
      <w:r w:rsidR="00156721" w:rsidRPr="004532BC">
        <w:rPr>
          <w:lang w:eastAsia="ko-KR"/>
        </w:rPr>
        <w:t>-RS and CSI report</w:t>
      </w:r>
      <w:r w:rsidRPr="004532BC">
        <w:rPr>
          <w:lang w:eastAsia="ko-KR"/>
        </w:rPr>
        <w:t xml:space="preserve"> configuration </w:t>
      </w:r>
    </w:p>
    <w:p w14:paraId="44977E2C" w14:textId="0B564849" w:rsidR="00156721" w:rsidRPr="004532BC" w:rsidRDefault="0048532F" w:rsidP="000F3530">
      <w:pPr>
        <w:rPr>
          <w:lang w:eastAsia="ko-KR"/>
        </w:rPr>
      </w:pPr>
      <w:r w:rsidRPr="004532BC">
        <w:rPr>
          <w:lang w:eastAsia="ko-KR"/>
        </w:rPr>
        <w:t xml:space="preserve">It </w:t>
      </w:r>
      <w:r w:rsidR="00D44449" w:rsidRPr="004532BC">
        <w:rPr>
          <w:lang w:eastAsia="ko-KR"/>
        </w:rPr>
        <w:t xml:space="preserve">was </w:t>
      </w:r>
      <w:r w:rsidRPr="004532BC">
        <w:rPr>
          <w:lang w:eastAsia="ko-KR"/>
        </w:rPr>
        <w:t xml:space="preserve">agreed that </w:t>
      </w:r>
      <w:r w:rsidR="00D44449" w:rsidRPr="004532BC">
        <w:rPr>
          <w:lang w:eastAsia="ko-KR"/>
        </w:rPr>
        <w:t>the</w:t>
      </w:r>
      <w:r w:rsidRPr="004532BC">
        <w:rPr>
          <w:lang w:eastAsia="ko-KR"/>
        </w:rPr>
        <w:t xml:space="preserve"> CSI-RS </w:t>
      </w:r>
      <w:r w:rsidR="00D44449" w:rsidRPr="004532BC">
        <w:rPr>
          <w:lang w:eastAsia="ko-KR"/>
        </w:rPr>
        <w:t xml:space="preserve">was </w:t>
      </w:r>
      <w:r w:rsidRPr="004532BC">
        <w:rPr>
          <w:lang w:eastAsia="ko-KR"/>
        </w:rPr>
        <w:t xml:space="preserve">confined </w:t>
      </w:r>
      <w:r w:rsidR="003633E3" w:rsidRPr="004532BC">
        <w:rPr>
          <w:lang w:eastAsia="ko-KR"/>
        </w:rPr>
        <w:t xml:space="preserve">within </w:t>
      </w:r>
      <w:r w:rsidR="00D44449" w:rsidRPr="004532BC">
        <w:rPr>
          <w:lang w:eastAsia="ko-KR"/>
        </w:rPr>
        <w:t xml:space="preserve">the </w:t>
      </w:r>
      <w:r w:rsidR="003633E3" w:rsidRPr="004532BC">
        <w:rPr>
          <w:lang w:eastAsia="ko-KR"/>
        </w:rPr>
        <w:t>PSSCH</w:t>
      </w:r>
      <w:r w:rsidRPr="004532BC">
        <w:rPr>
          <w:lang w:eastAsia="ko-KR"/>
        </w:rPr>
        <w:t xml:space="preserve"> for CSI measurement.</w:t>
      </w:r>
      <w:r w:rsidR="000D0B49" w:rsidRPr="004532BC">
        <w:t xml:space="preserve"> </w:t>
      </w:r>
      <w:r w:rsidR="008D1900" w:rsidRPr="004532BC">
        <w:t xml:space="preserve">However, </w:t>
      </w:r>
      <w:r w:rsidR="00D44449" w:rsidRPr="004532BC">
        <w:t>RAN1 has to decide whether</w:t>
      </w:r>
      <w:r w:rsidR="008D1900" w:rsidRPr="004532BC">
        <w:t xml:space="preserve"> the CSI-RS is always within a PSSCH or </w:t>
      </w:r>
      <w:r w:rsidR="00D44449" w:rsidRPr="004532BC">
        <w:t>sent only</w:t>
      </w:r>
      <w:r w:rsidR="008D1900" w:rsidRPr="004532BC">
        <w:t xml:space="preserve"> when triggered. If the former case, there is no need for indication of the CSI-RS and the transmission mapping pattern can be based on pre-configuration. If the latter case, </w:t>
      </w:r>
      <w:r w:rsidR="00716AD1" w:rsidRPr="004532BC">
        <w:t xml:space="preserve">the CSI-RS configuration </w:t>
      </w:r>
      <w:r w:rsidR="00D44449" w:rsidRPr="004532BC">
        <w:t xml:space="preserve">needs to </w:t>
      </w:r>
      <w:r w:rsidR="00716AD1" w:rsidRPr="004532BC">
        <w:t>be provided</w:t>
      </w:r>
      <w:r w:rsidR="00D44449" w:rsidRPr="004532BC">
        <w:t>,</w:t>
      </w:r>
      <w:r w:rsidR="00716AD1" w:rsidRPr="004532BC">
        <w:t xml:space="preserve"> </w:t>
      </w:r>
      <w:r w:rsidR="00D44449" w:rsidRPr="004532BC">
        <w:t xml:space="preserve">and </w:t>
      </w:r>
      <w:r w:rsidR="00716AD1" w:rsidRPr="004532BC">
        <w:t xml:space="preserve">includes at least CSI-RS slot configuration and CSI-RS resource mapping. </w:t>
      </w:r>
      <w:r w:rsidR="00CA5690" w:rsidRPr="004532BC">
        <w:t xml:space="preserve">The </w:t>
      </w:r>
      <w:r w:rsidR="00D44449" w:rsidRPr="004532BC">
        <w:t xml:space="preserve">CSI-RS </w:t>
      </w:r>
      <w:r w:rsidR="00CA5690" w:rsidRPr="004532BC">
        <w:t xml:space="preserve">configuration can be indicated with the </w:t>
      </w:r>
      <w:r w:rsidR="00685EF8" w:rsidRPr="004532BC">
        <w:t>data-scheduling SCI as an additional field</w:t>
      </w:r>
      <w:r w:rsidR="00CA5690" w:rsidRPr="004532BC">
        <w:t>. In case for TFRP transmission where no SCI to be transmitted, the CSI-RS transmission can be pre-configured or configured by RRC signal</w:t>
      </w:r>
      <w:r w:rsidR="003C6DFD" w:rsidRPr="004532BC">
        <w:t>i</w:t>
      </w:r>
      <w:r w:rsidR="00CA5690" w:rsidRPr="004532BC">
        <w:t xml:space="preserve">ng.  </w:t>
      </w:r>
    </w:p>
    <w:p w14:paraId="144F710E" w14:textId="7A39E62F" w:rsidR="00FD089C" w:rsidRPr="004532BC" w:rsidRDefault="00DF37AB" w:rsidP="00D44449">
      <w:pPr>
        <w:rPr>
          <w:lang w:eastAsia="ko-KR"/>
        </w:rPr>
      </w:pPr>
      <w:r w:rsidRPr="004532BC">
        <w:rPr>
          <w:lang w:eastAsia="ko-KR"/>
        </w:rPr>
        <w:t>T</w:t>
      </w:r>
      <w:r w:rsidR="0048532F" w:rsidRPr="004532BC">
        <w:rPr>
          <w:lang w:eastAsia="ko-KR"/>
        </w:rPr>
        <w:t xml:space="preserve">he </w:t>
      </w:r>
      <w:r w:rsidR="00D44449" w:rsidRPr="004532BC">
        <w:rPr>
          <w:lang w:eastAsia="ko-KR"/>
        </w:rPr>
        <w:t xml:space="preserve">CSI reporting </w:t>
      </w:r>
      <w:r w:rsidR="001937A2" w:rsidRPr="004532BC">
        <w:rPr>
          <w:lang w:eastAsia="ko-KR"/>
        </w:rPr>
        <w:t>configuration</w:t>
      </w:r>
      <w:r w:rsidR="0048532F" w:rsidRPr="004532BC">
        <w:rPr>
          <w:lang w:eastAsia="ko-KR"/>
        </w:rPr>
        <w:t xml:space="preserve"> should be indicated to the RX UE</w:t>
      </w:r>
      <w:r w:rsidR="00CD1A0E" w:rsidRPr="004532BC">
        <w:rPr>
          <w:lang w:eastAsia="ko-KR"/>
        </w:rPr>
        <w:t xml:space="preserve"> before the CSI report is triggered</w:t>
      </w:r>
      <w:r w:rsidR="0048532F" w:rsidRPr="004532BC">
        <w:rPr>
          <w:lang w:eastAsia="ko-KR"/>
        </w:rPr>
        <w:t xml:space="preserve">. </w:t>
      </w:r>
      <w:r w:rsidR="002A13A9" w:rsidRPr="004532BC">
        <w:t>The aperiodic</w:t>
      </w:r>
      <w:r w:rsidR="005D7E39" w:rsidRPr="004532BC">
        <w:t xml:space="preserve"> CSI report is </w:t>
      </w:r>
      <w:r w:rsidR="00D44449" w:rsidRPr="004532BC">
        <w:t>sent when</w:t>
      </w:r>
      <w:r w:rsidR="005D7E39" w:rsidRPr="004532BC">
        <w:t xml:space="preserve"> the Rx UE receives the </w:t>
      </w:r>
      <w:r w:rsidR="00FE58EE" w:rsidRPr="004532BC">
        <w:t>trigger</w:t>
      </w:r>
      <w:r w:rsidR="00D44449" w:rsidRPr="004532BC">
        <w:t>ing</w:t>
      </w:r>
      <w:r w:rsidR="00FE58EE" w:rsidRPr="004532BC">
        <w:t xml:space="preserve"> signal</w:t>
      </w:r>
      <w:r w:rsidR="00F77421" w:rsidRPr="004532BC">
        <w:t>ing</w:t>
      </w:r>
      <w:r w:rsidR="005D7E39" w:rsidRPr="004532BC">
        <w:t xml:space="preserve">. </w:t>
      </w:r>
      <w:r w:rsidR="00E8500B" w:rsidRPr="004532BC">
        <w:t>The CSI report</w:t>
      </w:r>
      <w:r w:rsidR="00156721" w:rsidRPr="004532BC">
        <w:t xml:space="preserve"> can be configured </w:t>
      </w:r>
      <w:r w:rsidR="00D44449" w:rsidRPr="004532BC">
        <w:t>with</w:t>
      </w:r>
      <w:r w:rsidR="00294081" w:rsidRPr="004532BC">
        <w:t xml:space="preserve"> the CSI-RS</w:t>
      </w:r>
      <w:r w:rsidR="00D44449" w:rsidRPr="004532BC">
        <w:t>.</w:t>
      </w:r>
      <w:r w:rsidR="00294081" w:rsidRPr="004532BC">
        <w:t xml:space="preserve"> In c</w:t>
      </w:r>
      <w:r w:rsidR="008D7DD4" w:rsidRPr="004532BC">
        <w:t>ase there is no SCI transmitted</w:t>
      </w:r>
      <w:r w:rsidR="00294081" w:rsidRPr="004532BC">
        <w:t xml:space="preserve"> in TFRP transmission, the CSI reporting is configured and triggered by RRC signaling. </w:t>
      </w:r>
    </w:p>
    <w:p w14:paraId="5592CE0F" w14:textId="35A24A8D" w:rsidR="000F48D8" w:rsidRPr="004532BC" w:rsidRDefault="00380453" w:rsidP="00600C30">
      <w:pPr>
        <w:rPr>
          <w:rFonts w:eastAsia="MS Mincho"/>
        </w:rPr>
      </w:pPr>
      <w:r w:rsidRPr="004532BC">
        <w:rPr>
          <w:rFonts w:eastAsia="MS Mincho"/>
        </w:rPr>
        <w:t>It is noted that in the agreement in [1], the CSI-RS is aperiodic and confine</w:t>
      </w:r>
      <w:r w:rsidR="00D44449" w:rsidRPr="004532BC">
        <w:rPr>
          <w:rFonts w:eastAsia="MS Mincho"/>
        </w:rPr>
        <w:t>d</w:t>
      </w:r>
      <w:r w:rsidRPr="004532BC">
        <w:rPr>
          <w:rFonts w:eastAsia="MS Mincho"/>
        </w:rPr>
        <w:t xml:space="preserve"> with </w:t>
      </w:r>
      <w:r w:rsidR="00176544" w:rsidRPr="004532BC">
        <w:rPr>
          <w:rFonts w:eastAsia="MS Mincho"/>
        </w:rPr>
        <w:t>the PSSCH</w:t>
      </w:r>
      <w:r w:rsidRPr="004532BC">
        <w:rPr>
          <w:rFonts w:eastAsia="MS Mincho"/>
        </w:rPr>
        <w:t xml:space="preserve">, which implies sending of CSI-RS </w:t>
      </w:r>
      <w:r w:rsidR="00D44449" w:rsidRPr="004532BC">
        <w:rPr>
          <w:rFonts w:eastAsia="MS Mincho"/>
        </w:rPr>
        <w:t>only when prompted to do so</w:t>
      </w:r>
      <w:r w:rsidR="002431FE" w:rsidRPr="004532BC">
        <w:rPr>
          <w:rFonts w:eastAsia="MS Mincho"/>
        </w:rPr>
        <w:t xml:space="preserve">. Thus, a single message can be used for both </w:t>
      </w:r>
      <w:r w:rsidR="00DC4EF7" w:rsidRPr="004532BC">
        <w:rPr>
          <w:rFonts w:eastAsia="MS Mincho"/>
        </w:rPr>
        <w:t>triggering</w:t>
      </w:r>
      <w:r w:rsidR="002431FE" w:rsidRPr="004532BC">
        <w:rPr>
          <w:rFonts w:eastAsia="MS Mincho"/>
        </w:rPr>
        <w:t xml:space="preserve"> and configuring CSI-RS and CSI reporting.</w:t>
      </w:r>
      <w:r w:rsidR="000460F6" w:rsidRPr="004532BC">
        <w:rPr>
          <w:rFonts w:eastAsia="MS Mincho"/>
        </w:rPr>
        <w:t xml:space="preserve"> </w:t>
      </w:r>
    </w:p>
    <w:p w14:paraId="0B0C5EC6" w14:textId="056AF71B" w:rsidR="00600C30" w:rsidRPr="004532BC" w:rsidRDefault="00600C30" w:rsidP="00600C30">
      <w:r w:rsidRPr="004532BC">
        <w:rPr>
          <w:rFonts w:eastAsia="MS Mincho"/>
          <w:b/>
          <w:i/>
        </w:rPr>
        <w:t>Observation 1: The configuration of CSI-RS and CSI reporting can use the same</w:t>
      </w:r>
      <w:r w:rsidR="00931057" w:rsidRPr="004532BC">
        <w:rPr>
          <w:rFonts w:eastAsia="MS Mincho"/>
          <w:b/>
          <w:i/>
        </w:rPr>
        <w:t xml:space="preserve"> message</w:t>
      </w:r>
      <w:r w:rsidRPr="004532BC">
        <w:rPr>
          <w:rFonts w:eastAsia="MS Mincho"/>
          <w:b/>
          <w:i/>
        </w:rPr>
        <w:t>.</w:t>
      </w:r>
    </w:p>
    <w:p w14:paraId="3E5B4218" w14:textId="6E319BF3" w:rsidR="0048532F" w:rsidRPr="004532BC" w:rsidRDefault="00D810AA" w:rsidP="0048532F">
      <w:pPr>
        <w:pStyle w:val="Heading3"/>
        <w:rPr>
          <w:lang w:eastAsia="ko-KR"/>
        </w:rPr>
      </w:pPr>
      <w:r w:rsidRPr="004532BC">
        <w:rPr>
          <w:lang w:eastAsia="ko-KR"/>
        </w:rPr>
        <w:t>PSSCH f</w:t>
      </w:r>
      <w:r w:rsidR="00616BEE" w:rsidRPr="004532BC">
        <w:rPr>
          <w:lang w:eastAsia="ko-KR"/>
        </w:rPr>
        <w:t>rame s</w:t>
      </w:r>
      <w:r w:rsidR="0048532F" w:rsidRPr="004532BC">
        <w:rPr>
          <w:lang w:eastAsia="ko-KR"/>
        </w:rPr>
        <w:t xml:space="preserve">tructure </w:t>
      </w:r>
      <w:r w:rsidRPr="004532BC">
        <w:rPr>
          <w:lang w:eastAsia="ko-KR"/>
        </w:rPr>
        <w:t>for CSI reporting</w:t>
      </w:r>
    </w:p>
    <w:p w14:paraId="4896C46D" w14:textId="61E4EA6A" w:rsidR="00616BEE" w:rsidRPr="004532BC" w:rsidRDefault="00FB5F0A" w:rsidP="00BD1CBF">
      <w:pPr>
        <w:rPr>
          <w:rFonts w:eastAsia="Malgun Gothic"/>
          <w:lang w:eastAsia="ko-KR"/>
        </w:rPr>
      </w:pPr>
      <w:r w:rsidRPr="004532BC">
        <w:rPr>
          <w:lang w:eastAsia="ko-KR"/>
        </w:rPr>
        <w:t xml:space="preserve">As the CSI reporting is transmitted using PSSCH, </w:t>
      </w:r>
      <w:r w:rsidR="00E7364B" w:rsidRPr="004532BC">
        <w:rPr>
          <w:lang w:eastAsia="ko-KR"/>
        </w:rPr>
        <w:t xml:space="preserve">the control information within </w:t>
      </w:r>
      <w:r w:rsidR="008D2DDD" w:rsidRPr="004532BC">
        <w:rPr>
          <w:lang w:eastAsia="ko-KR"/>
        </w:rPr>
        <w:t xml:space="preserve">the </w:t>
      </w:r>
      <w:r w:rsidR="00E7364B" w:rsidRPr="004532BC">
        <w:rPr>
          <w:lang w:eastAsia="ko-KR"/>
        </w:rPr>
        <w:t>corresponding PSCCH at least include</w:t>
      </w:r>
      <w:r w:rsidR="00D91378" w:rsidRPr="004532BC">
        <w:rPr>
          <w:lang w:eastAsia="ko-KR"/>
        </w:rPr>
        <w:t>s</w:t>
      </w:r>
      <w:r w:rsidR="00E7364B" w:rsidRPr="004532BC">
        <w:rPr>
          <w:lang w:eastAsia="ko-KR"/>
        </w:rPr>
        <w:t xml:space="preserve"> the source and destination node ID</w:t>
      </w:r>
      <w:r w:rsidR="008D2DDD" w:rsidRPr="004532BC">
        <w:rPr>
          <w:lang w:eastAsia="ko-KR"/>
        </w:rPr>
        <w:t>s,</w:t>
      </w:r>
      <w:r w:rsidR="00E7364B" w:rsidRPr="004532BC">
        <w:rPr>
          <w:lang w:eastAsia="ko-KR"/>
        </w:rPr>
        <w:t xml:space="preserve"> and </w:t>
      </w:r>
      <w:r w:rsidR="008D2DDD" w:rsidRPr="004532BC">
        <w:rPr>
          <w:lang w:eastAsia="ko-KR"/>
        </w:rPr>
        <w:t>possibly</w:t>
      </w:r>
      <w:r w:rsidR="00E7364B" w:rsidRPr="004532BC">
        <w:rPr>
          <w:lang w:eastAsia="ko-KR"/>
        </w:rPr>
        <w:t xml:space="preserve"> the MCS. </w:t>
      </w:r>
    </w:p>
    <w:p w14:paraId="32809938" w14:textId="4CE7F2AD" w:rsidR="00BD1CBF" w:rsidRPr="004532BC" w:rsidRDefault="008D2DDD" w:rsidP="00BD1CBF">
      <w:pPr>
        <w:rPr>
          <w:lang w:eastAsia="ko-KR"/>
        </w:rPr>
      </w:pPr>
      <w:r w:rsidRPr="004532BC">
        <w:rPr>
          <w:lang w:eastAsia="ko-KR"/>
        </w:rPr>
        <w:t>Given that the PSSCH payload si</w:t>
      </w:r>
      <w:r w:rsidR="00D56F4D" w:rsidRPr="004532BC">
        <w:rPr>
          <w:lang w:eastAsia="ko-KR"/>
        </w:rPr>
        <w:t>z</w:t>
      </w:r>
      <w:r w:rsidRPr="004532BC">
        <w:rPr>
          <w:lang w:eastAsia="ko-KR"/>
        </w:rPr>
        <w:t xml:space="preserve">e is very small, </w:t>
      </w:r>
      <w:r w:rsidR="003A47E7" w:rsidRPr="004532BC">
        <w:rPr>
          <w:lang w:eastAsia="ko-KR"/>
        </w:rPr>
        <w:t xml:space="preserve">the PSCCH can occupy the majority of the symbols of the slot, and </w:t>
      </w:r>
      <w:r w:rsidRPr="004532BC">
        <w:rPr>
          <w:lang w:eastAsia="ko-KR"/>
        </w:rPr>
        <w:t xml:space="preserve">it is beneficial to have a PSSCH format that occupies the </w:t>
      </w:r>
      <w:r w:rsidR="00E6363F" w:rsidRPr="004532BC">
        <w:rPr>
          <w:lang w:eastAsia="ko-KR"/>
        </w:rPr>
        <w:t>same PRBs, in the remaining symbols which are not used</w:t>
      </w:r>
      <w:r w:rsidRPr="004532BC">
        <w:rPr>
          <w:lang w:eastAsia="ko-KR"/>
        </w:rPr>
        <w:t xml:space="preserve"> by the PSCCH, as shown in Figure 1.</w:t>
      </w:r>
    </w:p>
    <w:p w14:paraId="2DAADA60" w14:textId="0855381C" w:rsidR="000B5CAA" w:rsidRPr="004532BC" w:rsidRDefault="00943329" w:rsidP="00943329">
      <w:pPr>
        <w:jc w:val="center"/>
      </w:pPr>
      <w:r w:rsidRPr="004532BC">
        <w:rPr>
          <w:lang w:eastAsia="en-GB"/>
        </w:rPr>
        <w:lastRenderedPageBreak/>
        <w:drawing>
          <wp:inline distT="0" distB="0" distL="0" distR="0" wp14:anchorId="3859327B" wp14:editId="1F984F71">
            <wp:extent cx="4909415" cy="16573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1137" cy="1668059"/>
                    </a:xfrm>
                    <a:prstGeom prst="rect">
                      <a:avLst/>
                    </a:prstGeom>
                    <a:noFill/>
                    <a:ln>
                      <a:noFill/>
                    </a:ln>
                  </pic:spPr>
                </pic:pic>
              </a:graphicData>
            </a:graphic>
          </wp:inline>
        </w:drawing>
      </w:r>
    </w:p>
    <w:p w14:paraId="6F494746" w14:textId="65D76320" w:rsidR="00FF513B" w:rsidRPr="004532BC" w:rsidRDefault="00FF513B" w:rsidP="00FF513B">
      <w:pPr>
        <w:ind w:left="425" w:firstLine="425"/>
      </w:pPr>
      <w:r w:rsidRPr="004532BC">
        <w:tab/>
      </w:r>
      <w:r w:rsidRPr="004532BC">
        <w:tab/>
      </w:r>
      <w:r w:rsidRPr="004532BC">
        <w:tab/>
      </w:r>
      <w:r w:rsidRPr="004532BC">
        <w:tab/>
      </w:r>
      <w:r w:rsidRPr="004532BC">
        <w:tab/>
        <w:t>Figure 1 Compact-format PSSCH</w:t>
      </w:r>
    </w:p>
    <w:p w14:paraId="2C552469" w14:textId="684E23FE" w:rsidR="004F385C" w:rsidRPr="004532BC" w:rsidRDefault="00380453" w:rsidP="004532BC">
      <w:pPr>
        <w:rPr>
          <w:rFonts w:eastAsia="MS Mincho"/>
          <w:b/>
          <w:i/>
        </w:rPr>
      </w:pPr>
      <w:r w:rsidRPr="004532BC">
        <w:rPr>
          <w:rFonts w:eastAsia="MS Mincho"/>
          <w:b/>
          <w:i/>
        </w:rPr>
        <w:t xml:space="preserve">Proposal </w:t>
      </w:r>
      <w:r w:rsidR="00E96F9E" w:rsidRPr="004532BC">
        <w:rPr>
          <w:rFonts w:eastAsia="MS Mincho"/>
          <w:b/>
          <w:i/>
        </w:rPr>
        <w:t>3</w:t>
      </w:r>
      <w:r w:rsidR="00906220" w:rsidRPr="004532BC">
        <w:rPr>
          <w:rFonts w:eastAsia="MS Mincho"/>
          <w:b/>
          <w:i/>
        </w:rPr>
        <w:t xml:space="preserve">: </w:t>
      </w:r>
      <w:r w:rsidR="009C7235" w:rsidRPr="004532BC">
        <w:rPr>
          <w:rFonts w:eastAsia="MS Mincho"/>
          <w:b/>
          <w:i/>
        </w:rPr>
        <w:t>Design a PSSCH format that can be sent in the same PRB pair as the PSCCH, so that very low payloads and their associated PSCCH can be sent in a single PRB pair</w:t>
      </w:r>
      <w:r w:rsidR="0063078F" w:rsidRPr="004532BC">
        <w:rPr>
          <w:rFonts w:eastAsia="MS Mincho"/>
          <w:b/>
          <w:i/>
        </w:rPr>
        <w:t>.</w:t>
      </w:r>
      <w:r w:rsidR="00906220" w:rsidRPr="004532BC">
        <w:rPr>
          <w:rFonts w:eastAsia="MS Mincho"/>
          <w:b/>
          <w:i/>
        </w:rPr>
        <w:t xml:space="preserve"> </w:t>
      </w:r>
    </w:p>
    <w:p w14:paraId="67DE4AAF" w14:textId="7B6896C9" w:rsidR="00380453" w:rsidRPr="004532BC" w:rsidRDefault="00FA1E2D" w:rsidP="003B2402">
      <w:r w:rsidRPr="004532BC">
        <w:t>Th</w:t>
      </w:r>
      <w:r w:rsidR="00F90C84" w:rsidRPr="004532BC">
        <w:t xml:space="preserve">e transmission of CSI </w:t>
      </w:r>
      <w:r w:rsidRPr="004532BC">
        <w:t>in this PSSCH format when there is no PSCCH present would have the advantage that</w:t>
      </w:r>
      <w:r w:rsidR="00D2603F" w:rsidRPr="004532BC">
        <w:t xml:space="preserve"> there is no need for indication either the IDs or the M</w:t>
      </w:r>
      <w:r w:rsidR="00E6363F" w:rsidRPr="004532BC">
        <w:t>CS</w:t>
      </w:r>
      <w:r w:rsidR="00D2603F" w:rsidRPr="004532BC">
        <w:t xml:space="preserve">, as they are pre-configured by RRC and associated with the </w:t>
      </w:r>
      <w:r w:rsidR="00DC4EF7" w:rsidRPr="004532BC">
        <w:t>TFRP or resources</w:t>
      </w:r>
      <w:r w:rsidR="00D2603F" w:rsidRPr="004532BC">
        <w:t xml:space="preserve">. </w:t>
      </w:r>
      <w:r w:rsidR="00F90C84" w:rsidRPr="004532BC">
        <w:t xml:space="preserve"> </w:t>
      </w:r>
    </w:p>
    <w:p w14:paraId="485A5956" w14:textId="2C24886F" w:rsidR="00D726CB" w:rsidRPr="004532BC" w:rsidRDefault="005D790C" w:rsidP="00D726CB">
      <w:pPr>
        <w:pStyle w:val="Heading2"/>
        <w:keepLines/>
        <w:overflowPunct w:val="0"/>
        <w:snapToGrid/>
        <w:spacing w:before="0"/>
        <w:ind w:left="360" w:hanging="360"/>
        <w:jc w:val="left"/>
        <w:textAlignment w:val="baseline"/>
        <w:rPr>
          <w:lang w:eastAsia="ko-KR"/>
        </w:rPr>
      </w:pPr>
      <w:r w:rsidRPr="004532BC">
        <w:rPr>
          <w:lang w:eastAsia="ko-KR"/>
        </w:rPr>
        <w:t xml:space="preserve">CSI </w:t>
      </w:r>
      <w:r w:rsidR="00E51891" w:rsidRPr="004532BC">
        <w:rPr>
          <w:lang w:eastAsia="ko-KR"/>
        </w:rPr>
        <w:t>report</w:t>
      </w:r>
      <w:r w:rsidR="00D56F4D" w:rsidRPr="004532BC">
        <w:rPr>
          <w:lang w:eastAsia="ko-KR"/>
        </w:rPr>
        <w:t>ing</w:t>
      </w:r>
      <w:r w:rsidR="00E51891" w:rsidRPr="004532BC">
        <w:rPr>
          <w:lang w:eastAsia="ko-KR"/>
        </w:rPr>
        <w:t xml:space="preserve"> procedures</w:t>
      </w:r>
    </w:p>
    <w:p w14:paraId="2449E23D" w14:textId="1B4DBBE8" w:rsidR="00034914" w:rsidRPr="004532BC" w:rsidRDefault="00CA6102" w:rsidP="00034914">
      <w:pPr>
        <w:rPr>
          <w:lang w:eastAsia="ko-KR"/>
        </w:rPr>
      </w:pPr>
      <w:r w:rsidRPr="004532BC">
        <w:rPr>
          <w:lang w:eastAsia="ko-KR"/>
        </w:rPr>
        <w:t>Th</w:t>
      </w:r>
      <w:r w:rsidR="001E13BC" w:rsidRPr="004532BC">
        <w:rPr>
          <w:lang w:eastAsia="ko-KR"/>
        </w:rPr>
        <w:t xml:space="preserve">e CSI feedback </w:t>
      </w:r>
      <w:r w:rsidRPr="004532BC">
        <w:rPr>
          <w:lang w:eastAsia="ko-KR"/>
        </w:rPr>
        <w:t xml:space="preserve">configuration procedure </w:t>
      </w:r>
      <w:r w:rsidR="001E13BC" w:rsidRPr="004532BC">
        <w:rPr>
          <w:lang w:eastAsia="ko-KR"/>
        </w:rPr>
        <w:t xml:space="preserve">needs to be </w:t>
      </w:r>
      <w:r w:rsidRPr="004532BC">
        <w:rPr>
          <w:lang w:eastAsia="ko-KR"/>
        </w:rPr>
        <w:t>standardized</w:t>
      </w:r>
      <w:r w:rsidR="003A7A7E" w:rsidRPr="004532BC">
        <w:rPr>
          <w:lang w:eastAsia="ko-KR"/>
        </w:rPr>
        <w:t xml:space="preserve">. </w:t>
      </w:r>
      <w:r w:rsidR="001E13BC" w:rsidRPr="004532BC">
        <w:rPr>
          <w:lang w:eastAsia="ko-KR"/>
        </w:rPr>
        <w:t>For NR Uu</w:t>
      </w:r>
      <w:r w:rsidR="005D790C" w:rsidRPr="004532BC">
        <w:rPr>
          <w:lang w:eastAsia="ko-KR"/>
        </w:rPr>
        <w:t xml:space="preserve">, the reporting configuration is configured </w:t>
      </w:r>
      <w:r w:rsidRPr="004532BC">
        <w:rPr>
          <w:lang w:eastAsia="ko-KR"/>
        </w:rPr>
        <w:t>by</w:t>
      </w:r>
      <w:r w:rsidR="005D790C" w:rsidRPr="004532BC">
        <w:rPr>
          <w:lang w:eastAsia="ko-KR"/>
        </w:rPr>
        <w:t xml:space="preserve"> RRC signaling</w:t>
      </w:r>
      <w:r w:rsidR="001E13BC" w:rsidRPr="004532BC">
        <w:rPr>
          <w:lang w:eastAsia="ko-KR"/>
        </w:rPr>
        <w:t>. Similar principles can be used for the sidelink</w:t>
      </w:r>
      <w:r w:rsidRPr="004532BC">
        <w:rPr>
          <w:lang w:eastAsia="ko-KR"/>
        </w:rPr>
        <w:t>, but the procedure can be simplified.</w:t>
      </w:r>
      <w:r w:rsidR="001E13BC" w:rsidRPr="004532BC">
        <w:rPr>
          <w:lang w:eastAsia="ko-KR"/>
        </w:rPr>
        <w:t xml:space="preserve"> </w:t>
      </w:r>
    </w:p>
    <w:p w14:paraId="5E55DF88" w14:textId="25673CAC" w:rsidR="003A3E1B" w:rsidRPr="004532BC" w:rsidRDefault="0070146A" w:rsidP="0070146A">
      <w:pPr>
        <w:rPr>
          <w:lang w:eastAsia="ko-KR"/>
        </w:rPr>
      </w:pPr>
      <w:r w:rsidRPr="004532BC">
        <w:rPr>
          <w:lang w:eastAsia="ko-KR"/>
        </w:rPr>
        <w:t xml:space="preserve">CSI is for use by the TX UE to </w:t>
      </w:r>
      <w:r w:rsidR="00CA6102" w:rsidRPr="004532BC">
        <w:rPr>
          <w:lang w:eastAsia="ko-KR"/>
        </w:rPr>
        <w:t>select transmission parameters for the</w:t>
      </w:r>
      <w:r w:rsidRPr="004532BC">
        <w:rPr>
          <w:lang w:eastAsia="ko-KR"/>
        </w:rPr>
        <w:t xml:space="preserve"> sidelink transmission. </w:t>
      </w:r>
      <w:r w:rsidR="00CA6102" w:rsidRPr="004532BC">
        <w:rPr>
          <w:lang w:eastAsia="ko-KR"/>
        </w:rPr>
        <w:t>For</w:t>
      </w:r>
      <w:r w:rsidR="0012409A" w:rsidRPr="004532BC">
        <w:rPr>
          <w:lang w:eastAsia="ko-KR"/>
        </w:rPr>
        <w:t xml:space="preserve"> mode 1,</w:t>
      </w:r>
      <w:r w:rsidR="00CA6102" w:rsidRPr="004532BC">
        <w:rPr>
          <w:lang w:eastAsia="ko-KR"/>
        </w:rPr>
        <w:t>the CSI reporting resources can be provided by the gNB. For</w:t>
      </w:r>
      <w:r w:rsidR="0012409A" w:rsidRPr="004532BC">
        <w:rPr>
          <w:lang w:eastAsia="ko-KR"/>
        </w:rPr>
        <w:t xml:space="preserve"> mode 2, the Tx UE schedules the CSI </w:t>
      </w:r>
      <w:r w:rsidR="00CA6102" w:rsidRPr="004532BC">
        <w:rPr>
          <w:lang w:eastAsia="ko-KR"/>
        </w:rPr>
        <w:t>resources for the</w:t>
      </w:r>
      <w:r w:rsidR="0012409A" w:rsidRPr="004532BC">
        <w:rPr>
          <w:lang w:eastAsia="ko-KR"/>
        </w:rPr>
        <w:t xml:space="preserve"> Rx UE. </w:t>
      </w:r>
    </w:p>
    <w:p w14:paraId="673017A5" w14:textId="6B472FB9" w:rsidR="003863F6" w:rsidRPr="004532BC" w:rsidRDefault="003863F6" w:rsidP="004532BC">
      <w:pPr>
        <w:rPr>
          <w:b/>
          <w:i/>
        </w:rPr>
      </w:pPr>
      <w:r w:rsidRPr="004532BC">
        <w:rPr>
          <w:b/>
          <w:i/>
        </w:rPr>
        <w:t xml:space="preserve">Proposal </w:t>
      </w:r>
      <w:r w:rsidR="00E96F9E" w:rsidRPr="004532BC">
        <w:rPr>
          <w:b/>
          <w:i/>
        </w:rPr>
        <w:t>4</w:t>
      </w:r>
      <w:r w:rsidRPr="004532BC">
        <w:rPr>
          <w:b/>
          <w:i/>
        </w:rPr>
        <w:t>: SL-CSI report</w:t>
      </w:r>
      <w:r w:rsidR="00B93AC9" w:rsidRPr="004532BC">
        <w:rPr>
          <w:b/>
          <w:i/>
        </w:rPr>
        <w:t>ing</w:t>
      </w:r>
      <w:r w:rsidRPr="004532BC">
        <w:rPr>
          <w:b/>
          <w:i/>
        </w:rPr>
        <w:t xml:space="preserve"> </w:t>
      </w:r>
      <w:r w:rsidR="0012409A" w:rsidRPr="004532BC">
        <w:rPr>
          <w:b/>
          <w:i/>
        </w:rPr>
        <w:t xml:space="preserve">time and </w:t>
      </w:r>
      <w:r w:rsidRPr="004532BC">
        <w:rPr>
          <w:b/>
          <w:i/>
        </w:rPr>
        <w:t xml:space="preserve">frequency resources are allocated by </w:t>
      </w:r>
      <w:r w:rsidR="00CA6102" w:rsidRPr="004532BC">
        <w:rPr>
          <w:b/>
          <w:i/>
        </w:rPr>
        <w:t xml:space="preserve">the </w:t>
      </w:r>
      <w:r w:rsidRPr="004532BC">
        <w:rPr>
          <w:b/>
          <w:i/>
        </w:rPr>
        <w:t xml:space="preserve">gNB </w:t>
      </w:r>
      <w:r w:rsidR="00CA6102" w:rsidRPr="004532BC">
        <w:rPr>
          <w:b/>
          <w:i/>
        </w:rPr>
        <w:t xml:space="preserve">for </w:t>
      </w:r>
      <w:r w:rsidRPr="004532BC">
        <w:rPr>
          <w:b/>
          <w:i/>
        </w:rPr>
        <w:t>mode 1</w:t>
      </w:r>
      <w:r w:rsidR="0012409A" w:rsidRPr="004532BC">
        <w:rPr>
          <w:b/>
          <w:i/>
        </w:rPr>
        <w:t xml:space="preserve"> and</w:t>
      </w:r>
      <w:r w:rsidR="00CA6102" w:rsidRPr="004532BC">
        <w:rPr>
          <w:b/>
          <w:i/>
        </w:rPr>
        <w:t xml:space="preserve"> by the</w:t>
      </w:r>
      <w:r w:rsidR="0012409A" w:rsidRPr="004532BC">
        <w:rPr>
          <w:b/>
          <w:i/>
        </w:rPr>
        <w:t xml:space="preserve"> Tx UE </w:t>
      </w:r>
      <w:r w:rsidR="00CA6102" w:rsidRPr="004532BC">
        <w:rPr>
          <w:b/>
          <w:i/>
        </w:rPr>
        <w:t xml:space="preserve">for </w:t>
      </w:r>
      <w:r w:rsidR="0012409A" w:rsidRPr="004532BC">
        <w:rPr>
          <w:b/>
          <w:i/>
        </w:rPr>
        <w:t>mode 2</w:t>
      </w:r>
      <w:r w:rsidRPr="004532BC">
        <w:rPr>
          <w:b/>
          <w:i/>
        </w:rPr>
        <w:t>.</w:t>
      </w:r>
    </w:p>
    <w:p w14:paraId="21CECD83" w14:textId="3D90EFFD" w:rsidR="008D62EB" w:rsidRPr="004532BC" w:rsidRDefault="008D62EB" w:rsidP="00034914">
      <w:pPr>
        <w:rPr>
          <w:lang w:eastAsia="ko-KR"/>
        </w:rPr>
      </w:pPr>
      <w:r w:rsidRPr="004532BC">
        <w:rPr>
          <w:lang w:eastAsia="ko-KR"/>
        </w:rPr>
        <w:t xml:space="preserve">Aperiodic CSI reporting can then be triggered by a flag in </w:t>
      </w:r>
      <w:r w:rsidR="004D0306" w:rsidRPr="004532BC">
        <w:rPr>
          <w:lang w:eastAsia="ko-KR"/>
        </w:rPr>
        <w:t>PSCCH, if PSCCH</w:t>
      </w:r>
      <w:r w:rsidRPr="004532BC">
        <w:rPr>
          <w:lang w:eastAsia="ko-KR"/>
        </w:rPr>
        <w:t xml:space="preserve"> is present, or by the </w:t>
      </w:r>
      <w:r w:rsidR="00EE44F2" w:rsidRPr="004532BC">
        <w:rPr>
          <w:lang w:eastAsia="ko-KR"/>
        </w:rPr>
        <w:t>detection</w:t>
      </w:r>
      <w:r w:rsidRPr="004532BC">
        <w:rPr>
          <w:lang w:eastAsia="ko-KR"/>
        </w:rPr>
        <w:t xml:space="preserve"> of CSI-RS themselves within the PSSCH </w:t>
      </w:r>
      <w:r w:rsidR="00D56F4D" w:rsidRPr="004532BC">
        <w:rPr>
          <w:lang w:eastAsia="ko-KR"/>
        </w:rPr>
        <w:t>when PSC</w:t>
      </w:r>
      <w:r w:rsidR="004D0306" w:rsidRPr="004532BC">
        <w:rPr>
          <w:lang w:eastAsia="ko-KR"/>
        </w:rPr>
        <w:t>CH</w:t>
      </w:r>
      <w:r w:rsidRPr="004532BC">
        <w:rPr>
          <w:lang w:eastAsia="ko-KR"/>
        </w:rPr>
        <w:t xml:space="preserve"> is not used</w:t>
      </w:r>
      <w:r w:rsidR="00696089" w:rsidRPr="004532BC">
        <w:rPr>
          <w:lang w:eastAsia="ko-KR"/>
        </w:rPr>
        <w:t>, the latter having the advantage of needing no additional signaling to begin CSI reporting</w:t>
      </w:r>
      <w:r w:rsidR="004D0306" w:rsidRPr="004532BC">
        <w:rPr>
          <w:lang w:eastAsia="ko-KR"/>
        </w:rPr>
        <w:t>.</w:t>
      </w:r>
      <w:r w:rsidR="00696089" w:rsidRPr="004532BC">
        <w:rPr>
          <w:lang w:eastAsia="ko-KR"/>
        </w:rPr>
        <w:t xml:space="preserve">  </w:t>
      </w:r>
    </w:p>
    <w:p w14:paraId="2E884F79" w14:textId="46F46B17" w:rsidR="00042E77" w:rsidRPr="004532BC" w:rsidRDefault="00042E77" w:rsidP="00034914">
      <w:pPr>
        <w:rPr>
          <w:b/>
          <w:i/>
          <w:lang w:eastAsia="ko-KR"/>
        </w:rPr>
      </w:pPr>
      <w:r w:rsidRPr="004532BC">
        <w:rPr>
          <w:b/>
          <w:i/>
          <w:lang w:eastAsia="ko-KR"/>
        </w:rPr>
        <w:t>Proposal 5: CSI reporting is triggered by detection of CSI-RS within a PSSCH transmission, or by a flag in SCI.</w:t>
      </w:r>
    </w:p>
    <w:p w14:paraId="15C2E45C" w14:textId="4853A2EF" w:rsidR="00DE1D4B" w:rsidRPr="004532BC" w:rsidRDefault="00DE1D4B" w:rsidP="006F3B33">
      <w:pPr>
        <w:rPr>
          <w:b/>
          <w:i/>
        </w:rPr>
      </w:pPr>
    </w:p>
    <w:p w14:paraId="15310C02" w14:textId="77777777" w:rsidR="00007A15" w:rsidRPr="004532BC" w:rsidRDefault="00007A15" w:rsidP="00007A15">
      <w:pPr>
        <w:pStyle w:val="Heading1"/>
        <w:widowControl w:val="0"/>
        <w:overflowPunct w:val="0"/>
        <w:spacing w:before="156" w:afterLines="50"/>
        <w:ind w:left="420" w:hanging="420"/>
        <w:jc w:val="left"/>
        <w:textAlignment w:val="baseline"/>
      </w:pPr>
      <w:r w:rsidRPr="004532BC">
        <w:t>C</w:t>
      </w:r>
      <w:r w:rsidRPr="004532BC">
        <w:rPr>
          <w:rFonts w:hint="eastAsia"/>
        </w:rPr>
        <w:t>onclusions</w:t>
      </w:r>
    </w:p>
    <w:p w14:paraId="15A653AA" w14:textId="515DEBE1" w:rsidR="00007A15" w:rsidRPr="004532BC" w:rsidRDefault="00B93F11" w:rsidP="00007A15">
      <w:r w:rsidRPr="004532BC">
        <w:t xml:space="preserve">We </w:t>
      </w:r>
      <w:r w:rsidR="0063078F" w:rsidRPr="004532BC">
        <w:t xml:space="preserve">make the following proposals </w:t>
      </w:r>
      <w:r w:rsidRPr="004532BC">
        <w:t xml:space="preserve">on </w:t>
      </w:r>
      <w:r w:rsidR="00385FF0" w:rsidRPr="004532BC">
        <w:t>CSI feedback</w:t>
      </w:r>
      <w:r w:rsidR="00604E44" w:rsidRPr="004532BC">
        <w:t xml:space="preserve"> </w:t>
      </w:r>
      <w:r w:rsidRPr="004532BC">
        <w:t xml:space="preserve">issues </w:t>
      </w:r>
      <w:r w:rsidR="00007A15" w:rsidRPr="004532BC">
        <w:t>for</w:t>
      </w:r>
      <w:r w:rsidR="00604E44" w:rsidRPr="004532BC">
        <w:t xml:space="preserve"> </w:t>
      </w:r>
      <w:r w:rsidR="00577349" w:rsidRPr="004532BC">
        <w:t>NR V2X</w:t>
      </w:r>
      <w:r w:rsidR="0063078F" w:rsidRPr="004532BC">
        <w:t>:</w:t>
      </w:r>
    </w:p>
    <w:p w14:paraId="37353856" w14:textId="1AC485E6" w:rsidR="00DC4EF7" w:rsidRPr="004532BC" w:rsidRDefault="0063078F" w:rsidP="00DC4EF7">
      <w:pPr>
        <w:rPr>
          <w:rFonts w:eastAsia="MS Mincho"/>
          <w:b/>
          <w:i/>
        </w:rPr>
      </w:pPr>
      <w:r w:rsidRPr="004532BC">
        <w:rPr>
          <w:rFonts w:eastAsia="MS Mincho"/>
          <w:b/>
          <w:i/>
        </w:rPr>
        <w:t>Proposal 1: SL CQI reporting re-uses the NR Uu CQI table, and therefore uses 4 bits per TB</w:t>
      </w:r>
      <w:r w:rsidR="00DC4EF7" w:rsidRPr="004532BC">
        <w:rPr>
          <w:rFonts w:eastAsia="MS Mincho"/>
          <w:b/>
          <w:i/>
        </w:rPr>
        <w:t>.</w:t>
      </w:r>
    </w:p>
    <w:p w14:paraId="5D7008C3" w14:textId="28DFC840" w:rsidR="00DC4EF7" w:rsidRPr="004532BC" w:rsidRDefault="0063078F" w:rsidP="00DC4EF7">
      <w:pPr>
        <w:rPr>
          <w:rFonts w:eastAsia="MS Mincho"/>
          <w:b/>
          <w:i/>
        </w:rPr>
      </w:pPr>
      <w:r w:rsidRPr="004532BC">
        <w:rPr>
          <w:rFonts w:eastAsia="MS Mincho"/>
          <w:b/>
          <w:i/>
        </w:rPr>
        <w:t>Proposal 2: When the RX UE has no data to transmit, it sends its CSI report with the PSSCH format for data with the smallest TBS</w:t>
      </w:r>
      <w:r w:rsidR="00DC4EF7" w:rsidRPr="004532BC">
        <w:rPr>
          <w:rFonts w:eastAsia="MS Mincho"/>
          <w:b/>
          <w:i/>
        </w:rPr>
        <w:t>.</w:t>
      </w:r>
    </w:p>
    <w:p w14:paraId="4FBB71EA" w14:textId="1F2E5A49" w:rsidR="0063078F" w:rsidRPr="004532BC" w:rsidRDefault="0063078F" w:rsidP="0063078F">
      <w:pPr>
        <w:rPr>
          <w:rFonts w:eastAsia="MS Mincho"/>
          <w:b/>
          <w:i/>
        </w:rPr>
      </w:pPr>
      <w:r w:rsidRPr="004532BC">
        <w:rPr>
          <w:rFonts w:eastAsia="MS Mincho"/>
          <w:b/>
          <w:i/>
        </w:rPr>
        <w:t>Proposal 3: Design a PSSCH format that can be sent in the same PRB pair as the PSCCH, so that very low payloads and their associated PSCCH can be sent in a single PRB pair.</w:t>
      </w:r>
    </w:p>
    <w:p w14:paraId="228683D0" w14:textId="79E6C8BA" w:rsidR="00DC4EF7" w:rsidRPr="004532BC" w:rsidRDefault="0063078F" w:rsidP="0063078F">
      <w:pPr>
        <w:rPr>
          <w:b/>
          <w:i/>
        </w:rPr>
      </w:pPr>
      <w:r w:rsidRPr="004532BC">
        <w:rPr>
          <w:b/>
          <w:i/>
        </w:rPr>
        <w:t>Proposal 4: SL-CSI reporting time and frequency resources are allocated by the gNB for mode 1 and by the Tx UE for mode 2</w:t>
      </w:r>
      <w:r w:rsidR="00DC4EF7" w:rsidRPr="004532BC">
        <w:rPr>
          <w:b/>
          <w:i/>
        </w:rPr>
        <w:t>.</w:t>
      </w:r>
    </w:p>
    <w:p w14:paraId="7A6A8688" w14:textId="35F08273" w:rsidR="00DC4EF7" w:rsidRPr="004532BC" w:rsidRDefault="0063078F" w:rsidP="00DC4EF7">
      <w:pPr>
        <w:rPr>
          <w:b/>
          <w:i/>
          <w:lang w:eastAsia="ko-KR"/>
        </w:rPr>
      </w:pPr>
      <w:r w:rsidRPr="004532BC">
        <w:rPr>
          <w:b/>
          <w:i/>
          <w:lang w:eastAsia="ko-KR"/>
        </w:rPr>
        <w:t>Proposal 5: CSI reporting is triggered by detection of CSI-RS within a PSSCH transmission, or by a flag in SCI</w:t>
      </w:r>
      <w:r w:rsidR="00DC4EF7" w:rsidRPr="004532BC">
        <w:rPr>
          <w:b/>
          <w:i/>
          <w:lang w:eastAsia="ko-KR"/>
        </w:rPr>
        <w:t>.</w:t>
      </w:r>
    </w:p>
    <w:p w14:paraId="696B6C77" w14:textId="77777777" w:rsidR="00DC4EF7" w:rsidRPr="004532BC" w:rsidRDefault="00DC4EF7" w:rsidP="005626BE">
      <w:pPr>
        <w:rPr>
          <w:b/>
          <w:i/>
        </w:rPr>
      </w:pPr>
    </w:p>
    <w:p w14:paraId="519F30D3" w14:textId="25AF7C3C" w:rsidR="0063078F" w:rsidRPr="004532BC" w:rsidRDefault="0063078F" w:rsidP="0063078F">
      <w:r w:rsidRPr="004532BC">
        <w:rPr>
          <w:rFonts w:eastAsia="MS Mincho"/>
          <w:b/>
          <w:i/>
        </w:rPr>
        <w:t>Observation 1: The configuration of CSI-RS and CSI reporting can use the same message.</w:t>
      </w:r>
    </w:p>
    <w:p w14:paraId="01F716FF" w14:textId="77777777" w:rsidR="00007A15" w:rsidRPr="004532BC" w:rsidRDefault="00007A15" w:rsidP="00007A15">
      <w:pPr>
        <w:pStyle w:val="Heading1"/>
        <w:widowControl w:val="0"/>
        <w:autoSpaceDE/>
        <w:autoSpaceDN/>
        <w:adjustRightInd/>
        <w:spacing w:before="156" w:afterLines="50"/>
        <w:ind w:left="567" w:hanging="567"/>
        <w:rPr>
          <w:rFonts w:eastAsia="MS Mincho"/>
          <w:kern w:val="32"/>
          <w:szCs w:val="32"/>
        </w:rPr>
      </w:pPr>
      <w:r w:rsidRPr="004532BC">
        <w:rPr>
          <w:rFonts w:eastAsia="MS Mincho"/>
          <w:kern w:val="32"/>
          <w:szCs w:val="32"/>
        </w:rPr>
        <w:lastRenderedPageBreak/>
        <w:t>References</w:t>
      </w:r>
    </w:p>
    <w:p w14:paraId="40EF2B79" w14:textId="031BBA47" w:rsidR="00014A7A" w:rsidRPr="004532BC" w:rsidRDefault="00014A7A" w:rsidP="00014A7A">
      <w:pPr>
        <w:pStyle w:val="References"/>
        <w:numPr>
          <w:ilvl w:val="0"/>
          <w:numId w:val="7"/>
        </w:numPr>
        <w:rPr>
          <w:szCs w:val="20"/>
          <w:lang w:eastAsia="zh-CN"/>
        </w:rPr>
      </w:pPr>
      <w:bookmarkStart w:id="3" w:name="_Ref524361899"/>
      <w:bookmarkStart w:id="4" w:name="_Ref524361733"/>
      <w:bookmarkStart w:id="5" w:name="_Ref520111050"/>
      <w:bookmarkStart w:id="6" w:name="_Ref519073164"/>
      <w:bookmarkStart w:id="7" w:name="_Ref516217447"/>
      <w:bookmarkStart w:id="8" w:name="_Ref524938846"/>
      <w:r w:rsidRPr="004532BC">
        <w:rPr>
          <w:szCs w:val="20"/>
          <w:lang w:eastAsia="zh-CN"/>
        </w:rPr>
        <w:t>RP-190766, “New WID on 5G V2X with NR sidelink”, LG Electronics, Huawei, RAN#83, Shenzhen, China, March 2019.</w:t>
      </w:r>
    </w:p>
    <w:p w14:paraId="0AB45F81" w14:textId="24ED655B" w:rsidR="007563B4" w:rsidRPr="004532BC" w:rsidRDefault="00694FC2" w:rsidP="00694FC2">
      <w:pPr>
        <w:pStyle w:val="References"/>
        <w:numPr>
          <w:ilvl w:val="0"/>
          <w:numId w:val="7"/>
        </w:numPr>
        <w:ind w:left="420" w:hanging="420"/>
        <w:rPr>
          <w:szCs w:val="20"/>
          <w:lang w:eastAsia="zh-CN"/>
        </w:rPr>
      </w:pPr>
      <w:r w:rsidRPr="004532BC">
        <w:rPr>
          <w:szCs w:val="20"/>
          <w:lang w:eastAsia="zh-CN"/>
        </w:rPr>
        <w:t>Chairman’s notes, RAN1#96</w:t>
      </w:r>
      <w:r w:rsidR="0005068F" w:rsidRPr="004532BC">
        <w:rPr>
          <w:szCs w:val="20"/>
          <w:lang w:eastAsia="zh-CN"/>
        </w:rPr>
        <w:t>bis, Xi’an, China, April</w:t>
      </w:r>
      <w:r w:rsidR="003107E6" w:rsidRPr="004532BC">
        <w:rPr>
          <w:szCs w:val="20"/>
          <w:lang w:eastAsia="zh-CN"/>
        </w:rPr>
        <w:t>,</w:t>
      </w:r>
      <w:r w:rsidR="0005068F" w:rsidRPr="004532BC">
        <w:rPr>
          <w:szCs w:val="20"/>
          <w:lang w:eastAsia="zh-CN"/>
        </w:rPr>
        <w:t xml:space="preserve"> 2019</w:t>
      </w:r>
      <w:r w:rsidRPr="004532BC">
        <w:rPr>
          <w:szCs w:val="20"/>
          <w:lang w:eastAsia="zh-CN"/>
        </w:rPr>
        <w:t>.</w:t>
      </w:r>
      <w:bookmarkEnd w:id="3"/>
    </w:p>
    <w:bookmarkEnd w:id="4"/>
    <w:bookmarkEnd w:id="5"/>
    <w:bookmarkEnd w:id="6"/>
    <w:bookmarkEnd w:id="7"/>
    <w:bookmarkEnd w:id="8"/>
    <w:p w14:paraId="3E8F8CA9" w14:textId="5F3D3FB1" w:rsidR="006A6F3B" w:rsidRPr="004532BC" w:rsidRDefault="006A6F3B" w:rsidP="00943329">
      <w:pPr>
        <w:pStyle w:val="References"/>
        <w:rPr>
          <w:lang w:eastAsia="zh-CN"/>
        </w:rPr>
      </w:pPr>
    </w:p>
    <w:sectPr w:rsidR="006A6F3B" w:rsidRPr="004532B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A11BC" w14:textId="77777777" w:rsidR="00E32CAB" w:rsidRDefault="00E32CAB">
      <w:r>
        <w:separator/>
      </w:r>
    </w:p>
  </w:endnote>
  <w:endnote w:type="continuationSeparator" w:id="0">
    <w:p w14:paraId="11E55963" w14:textId="77777777" w:rsidR="00E32CAB" w:rsidRDefault="00E32CAB">
      <w:r>
        <w:continuationSeparator/>
      </w:r>
    </w:p>
  </w:endnote>
  <w:endnote w:type="continuationNotice" w:id="1">
    <w:p w14:paraId="54BD3E5F" w14:textId="77777777" w:rsidR="00E32CAB" w:rsidRDefault="00E32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2B5C3" w14:textId="77777777" w:rsidR="00E32CAB" w:rsidRDefault="00E32CAB">
      <w:r>
        <w:separator/>
      </w:r>
    </w:p>
  </w:footnote>
  <w:footnote w:type="continuationSeparator" w:id="0">
    <w:p w14:paraId="1BE63F36" w14:textId="77777777" w:rsidR="00E32CAB" w:rsidRDefault="00E32CAB">
      <w:r>
        <w:continuationSeparator/>
      </w:r>
    </w:p>
  </w:footnote>
  <w:footnote w:type="continuationNotice" w:id="1">
    <w:p w14:paraId="6FB101DE" w14:textId="77777777" w:rsidR="00E32CAB" w:rsidRDefault="00E32C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2E423AC"/>
    <w:multiLevelType w:val="hybridMultilevel"/>
    <w:tmpl w:val="9DE87DEC"/>
    <w:lvl w:ilvl="0" w:tplc="50F89098">
      <w:start w:val="1"/>
      <w:numFmt w:val="lowerLetter"/>
      <w:lvlText w:val="(%1)"/>
      <w:lvlJc w:val="left"/>
      <w:pPr>
        <w:ind w:left="4180" w:hanging="360"/>
      </w:pPr>
      <w:rPr>
        <w:rFonts w:hint="default"/>
      </w:rPr>
    </w:lvl>
    <w:lvl w:ilvl="1" w:tplc="04090019" w:tentative="1">
      <w:start w:val="1"/>
      <w:numFmt w:val="lowerLetter"/>
      <w:lvlText w:val="%2."/>
      <w:lvlJc w:val="left"/>
      <w:pPr>
        <w:ind w:left="4900" w:hanging="360"/>
      </w:pPr>
    </w:lvl>
    <w:lvl w:ilvl="2" w:tplc="0409001B" w:tentative="1">
      <w:start w:val="1"/>
      <w:numFmt w:val="lowerRoman"/>
      <w:lvlText w:val="%3."/>
      <w:lvlJc w:val="right"/>
      <w:pPr>
        <w:ind w:left="5620" w:hanging="180"/>
      </w:pPr>
    </w:lvl>
    <w:lvl w:ilvl="3" w:tplc="0409000F" w:tentative="1">
      <w:start w:val="1"/>
      <w:numFmt w:val="decimal"/>
      <w:lvlText w:val="%4."/>
      <w:lvlJc w:val="left"/>
      <w:pPr>
        <w:ind w:left="6340" w:hanging="360"/>
      </w:pPr>
    </w:lvl>
    <w:lvl w:ilvl="4" w:tplc="04090019" w:tentative="1">
      <w:start w:val="1"/>
      <w:numFmt w:val="lowerLetter"/>
      <w:lvlText w:val="%5."/>
      <w:lvlJc w:val="left"/>
      <w:pPr>
        <w:ind w:left="7060" w:hanging="360"/>
      </w:pPr>
    </w:lvl>
    <w:lvl w:ilvl="5" w:tplc="0409001B" w:tentative="1">
      <w:start w:val="1"/>
      <w:numFmt w:val="lowerRoman"/>
      <w:lvlText w:val="%6."/>
      <w:lvlJc w:val="right"/>
      <w:pPr>
        <w:ind w:left="7780" w:hanging="180"/>
      </w:pPr>
    </w:lvl>
    <w:lvl w:ilvl="6" w:tplc="0409000F" w:tentative="1">
      <w:start w:val="1"/>
      <w:numFmt w:val="decimal"/>
      <w:lvlText w:val="%7."/>
      <w:lvlJc w:val="left"/>
      <w:pPr>
        <w:ind w:left="8500" w:hanging="360"/>
      </w:pPr>
    </w:lvl>
    <w:lvl w:ilvl="7" w:tplc="04090019" w:tentative="1">
      <w:start w:val="1"/>
      <w:numFmt w:val="lowerLetter"/>
      <w:lvlText w:val="%8."/>
      <w:lvlJc w:val="left"/>
      <w:pPr>
        <w:ind w:left="9220" w:hanging="360"/>
      </w:pPr>
    </w:lvl>
    <w:lvl w:ilvl="8" w:tplc="0409001B" w:tentative="1">
      <w:start w:val="1"/>
      <w:numFmt w:val="lowerRoman"/>
      <w:lvlText w:val="%9."/>
      <w:lvlJc w:val="right"/>
      <w:pPr>
        <w:ind w:left="9940" w:hanging="180"/>
      </w:pPr>
    </w:lvl>
  </w:abstractNum>
  <w:abstractNum w:abstractNumId="2" w15:restartNumberingAfterBreak="0">
    <w:nsid w:val="03D12837"/>
    <w:multiLevelType w:val="hybridMultilevel"/>
    <w:tmpl w:val="437AE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813BD"/>
    <w:multiLevelType w:val="hybridMultilevel"/>
    <w:tmpl w:val="9BCEB9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C56ED"/>
    <w:multiLevelType w:val="hybridMultilevel"/>
    <w:tmpl w:val="AE42CC00"/>
    <w:lvl w:ilvl="0" w:tplc="BECC5094">
      <w:start w:val="2"/>
      <w:numFmt w:val="bullet"/>
      <w:lvlText w:val="-"/>
      <w:lvlJc w:val="left"/>
      <w:pPr>
        <w:ind w:left="1635" w:hanging="360"/>
      </w:pPr>
      <w:rPr>
        <w:rFonts w:ascii="Times New Roman" w:eastAsia="MS Mincho" w:hAnsi="Times New Roman" w:cs="Times New Roman"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6" w15:restartNumberingAfterBreak="0">
    <w:nsid w:val="1B634E61"/>
    <w:multiLevelType w:val="hybridMultilevel"/>
    <w:tmpl w:val="E6ACD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E52069"/>
    <w:multiLevelType w:val="hybridMultilevel"/>
    <w:tmpl w:val="EC006CAC"/>
    <w:lvl w:ilvl="0" w:tplc="0B96FE78">
      <w:start w:val="1"/>
      <w:numFmt w:val="bullet"/>
      <w:lvlText w:val="-"/>
      <w:lvlJc w:val="left"/>
      <w:pPr>
        <w:ind w:left="720" w:hanging="360"/>
      </w:pPr>
      <w:rPr>
        <w:rFonts w:ascii="Trebuchet MS" w:eastAsia="SimSu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654BD9"/>
    <w:multiLevelType w:val="hybridMultilevel"/>
    <w:tmpl w:val="51AA4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241B59"/>
    <w:multiLevelType w:val="hybridMultilevel"/>
    <w:tmpl w:val="B812211A"/>
    <w:lvl w:ilvl="0" w:tplc="FEEC3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248A6D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3413"/>
        </w:tabs>
        <w:ind w:left="3413"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390744"/>
    <w:multiLevelType w:val="hybridMultilevel"/>
    <w:tmpl w:val="196CC9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311C42"/>
    <w:multiLevelType w:val="hybridMultilevel"/>
    <w:tmpl w:val="8DB6F02A"/>
    <w:lvl w:ilvl="0" w:tplc="FA8A16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16" w15:restartNumberingAfterBreak="0">
    <w:nsid w:val="3C177623"/>
    <w:multiLevelType w:val="hybridMultilevel"/>
    <w:tmpl w:val="AE08F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5DA4C98">
      <w:start w:val="2"/>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40CA390C"/>
    <w:multiLevelType w:val="hybridMultilevel"/>
    <w:tmpl w:val="7966A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07492"/>
    <w:multiLevelType w:val="hybridMultilevel"/>
    <w:tmpl w:val="E77897FA"/>
    <w:lvl w:ilvl="0" w:tplc="8BD02B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EB7DBF"/>
    <w:multiLevelType w:val="hybridMultilevel"/>
    <w:tmpl w:val="BB427546"/>
    <w:lvl w:ilvl="0" w:tplc="CCC660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490339"/>
    <w:multiLevelType w:val="hybridMultilevel"/>
    <w:tmpl w:val="91AE4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5B1F54"/>
    <w:multiLevelType w:val="hybridMultilevel"/>
    <w:tmpl w:val="3ABE1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87011B"/>
    <w:multiLevelType w:val="hybridMultilevel"/>
    <w:tmpl w:val="E18AF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E7629"/>
    <w:multiLevelType w:val="hybridMultilevel"/>
    <w:tmpl w:val="EF88B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A21618F"/>
    <w:multiLevelType w:val="hybridMultilevel"/>
    <w:tmpl w:val="EF88B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010BEA"/>
    <w:multiLevelType w:val="hybridMultilevel"/>
    <w:tmpl w:val="F2E025DC"/>
    <w:lvl w:ilvl="0" w:tplc="2A08E3F0">
      <w:start w:val="1"/>
      <w:numFmt w:val="lowerLetter"/>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28"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F136BF"/>
    <w:multiLevelType w:val="hybridMultilevel"/>
    <w:tmpl w:val="0D946D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32"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A51705"/>
    <w:multiLevelType w:val="hybridMultilevel"/>
    <w:tmpl w:val="A4F6F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F200B0"/>
    <w:multiLevelType w:val="hybridMultilevel"/>
    <w:tmpl w:val="1D825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4F749D"/>
    <w:multiLevelType w:val="hybridMultilevel"/>
    <w:tmpl w:val="A2368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99042F"/>
    <w:multiLevelType w:val="hybridMultilevel"/>
    <w:tmpl w:val="2AB0F770"/>
    <w:lvl w:ilvl="0" w:tplc="E1225D78">
      <w:start w:val="1"/>
      <w:numFmt w:val="lowerLetter"/>
      <w:lvlText w:val="(%1)"/>
      <w:lvlJc w:val="left"/>
      <w:pPr>
        <w:ind w:left="4185" w:hanging="360"/>
      </w:pPr>
      <w:rPr>
        <w:rFonts w:hint="default"/>
      </w:rPr>
    </w:lvl>
    <w:lvl w:ilvl="1" w:tplc="04090019" w:tentative="1">
      <w:start w:val="1"/>
      <w:numFmt w:val="lowerLetter"/>
      <w:lvlText w:val="%2."/>
      <w:lvlJc w:val="left"/>
      <w:pPr>
        <w:ind w:left="4905" w:hanging="360"/>
      </w:pPr>
    </w:lvl>
    <w:lvl w:ilvl="2" w:tplc="0409001B" w:tentative="1">
      <w:start w:val="1"/>
      <w:numFmt w:val="lowerRoman"/>
      <w:lvlText w:val="%3."/>
      <w:lvlJc w:val="right"/>
      <w:pPr>
        <w:ind w:left="5625" w:hanging="180"/>
      </w:pPr>
    </w:lvl>
    <w:lvl w:ilvl="3" w:tplc="0409000F" w:tentative="1">
      <w:start w:val="1"/>
      <w:numFmt w:val="decimal"/>
      <w:lvlText w:val="%4."/>
      <w:lvlJc w:val="left"/>
      <w:pPr>
        <w:ind w:left="6345" w:hanging="360"/>
      </w:pPr>
    </w:lvl>
    <w:lvl w:ilvl="4" w:tplc="04090019" w:tentative="1">
      <w:start w:val="1"/>
      <w:numFmt w:val="lowerLetter"/>
      <w:lvlText w:val="%5."/>
      <w:lvlJc w:val="left"/>
      <w:pPr>
        <w:ind w:left="7065" w:hanging="360"/>
      </w:pPr>
    </w:lvl>
    <w:lvl w:ilvl="5" w:tplc="0409001B" w:tentative="1">
      <w:start w:val="1"/>
      <w:numFmt w:val="lowerRoman"/>
      <w:lvlText w:val="%6."/>
      <w:lvlJc w:val="right"/>
      <w:pPr>
        <w:ind w:left="7785" w:hanging="180"/>
      </w:pPr>
    </w:lvl>
    <w:lvl w:ilvl="6" w:tplc="0409000F" w:tentative="1">
      <w:start w:val="1"/>
      <w:numFmt w:val="decimal"/>
      <w:lvlText w:val="%7."/>
      <w:lvlJc w:val="left"/>
      <w:pPr>
        <w:ind w:left="8505" w:hanging="360"/>
      </w:pPr>
    </w:lvl>
    <w:lvl w:ilvl="7" w:tplc="04090019" w:tentative="1">
      <w:start w:val="1"/>
      <w:numFmt w:val="lowerLetter"/>
      <w:lvlText w:val="%8."/>
      <w:lvlJc w:val="left"/>
      <w:pPr>
        <w:ind w:left="9225" w:hanging="360"/>
      </w:pPr>
    </w:lvl>
    <w:lvl w:ilvl="8" w:tplc="0409001B" w:tentative="1">
      <w:start w:val="1"/>
      <w:numFmt w:val="lowerRoman"/>
      <w:lvlText w:val="%9."/>
      <w:lvlJc w:val="right"/>
      <w:pPr>
        <w:ind w:left="9945" w:hanging="180"/>
      </w:pPr>
    </w:lvl>
  </w:abstractNum>
  <w:num w:numId="1">
    <w:abstractNumId w:val="15"/>
  </w:num>
  <w:num w:numId="2">
    <w:abstractNumId w:val="12"/>
  </w:num>
  <w:num w:numId="3">
    <w:abstractNumId w:val="25"/>
  </w:num>
  <w:num w:numId="4">
    <w:abstractNumId w:val="36"/>
  </w:num>
  <w:num w:numId="5">
    <w:abstractNumId w:val="10"/>
  </w:num>
  <w:num w:numId="6">
    <w:abstractNumId w:val="0"/>
  </w:num>
  <w:num w:numId="7">
    <w:abstractNumId w:val="31"/>
  </w:num>
  <w:num w:numId="8">
    <w:abstractNumId w:val="17"/>
  </w:num>
  <w:num w:numId="9">
    <w:abstractNumId w:val="34"/>
  </w:num>
  <w:num w:numId="10">
    <w:abstractNumId w:val="35"/>
  </w:num>
  <w:num w:numId="11">
    <w:abstractNumId w:val="7"/>
  </w:num>
  <w:num w:numId="12">
    <w:abstractNumId w:val="32"/>
  </w:num>
  <w:num w:numId="13">
    <w:abstractNumId w:val="21"/>
  </w:num>
  <w:num w:numId="14">
    <w:abstractNumId w:val="18"/>
  </w:num>
  <w:num w:numId="15">
    <w:abstractNumId w:val="15"/>
  </w:num>
  <w:num w:numId="16">
    <w:abstractNumId w:val="28"/>
  </w:num>
  <w:num w:numId="17">
    <w:abstractNumId w:val="14"/>
  </w:num>
  <w:num w:numId="18">
    <w:abstractNumId w:val="19"/>
  </w:num>
  <w:num w:numId="19">
    <w:abstractNumId w:val="30"/>
  </w:num>
  <w:num w:numId="20">
    <w:abstractNumId w:val="3"/>
  </w:num>
  <w:num w:numId="21">
    <w:abstractNumId w:val="2"/>
  </w:num>
  <w:num w:numId="22">
    <w:abstractNumId w:val="11"/>
  </w:num>
  <w:num w:numId="23">
    <w:abstractNumId w:val="20"/>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3"/>
  </w:num>
  <w:num w:numId="27">
    <w:abstractNumId w:val="8"/>
  </w:num>
  <w:num w:numId="28">
    <w:abstractNumId w:val="26"/>
  </w:num>
  <w:num w:numId="29">
    <w:abstractNumId w:val="9"/>
  </w:num>
  <w:num w:numId="30">
    <w:abstractNumId w:val="37"/>
  </w:num>
  <w:num w:numId="31">
    <w:abstractNumId w:val="23"/>
  </w:num>
  <w:num w:numId="32">
    <w:abstractNumId w:val="6"/>
  </w:num>
  <w:num w:numId="33">
    <w:abstractNumId w:val="27"/>
  </w:num>
  <w:num w:numId="34">
    <w:abstractNumId w:val="39"/>
  </w:num>
  <w:num w:numId="35">
    <w:abstractNumId w:val="16"/>
  </w:num>
  <w:num w:numId="36">
    <w:abstractNumId w:val="38"/>
  </w:num>
  <w:num w:numId="37">
    <w:abstractNumId w:val="4"/>
  </w:num>
  <w:num w:numId="38">
    <w:abstractNumId w:val="1"/>
  </w:num>
  <w:num w:numId="39">
    <w:abstractNumId w:val="40"/>
  </w:num>
  <w:num w:numId="40">
    <w:abstractNumId w:val="29"/>
  </w:num>
  <w:num w:numId="41">
    <w:abstractNumId w:val="5"/>
  </w:num>
  <w:num w:numId="42">
    <w:abstractNumId w:val="22"/>
  </w:num>
  <w:num w:numId="43">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19"/>
    <w:rsid w:val="00000ABC"/>
    <w:rsid w:val="00000D04"/>
    <w:rsid w:val="00000DB2"/>
    <w:rsid w:val="00000EAD"/>
    <w:rsid w:val="00000FA0"/>
    <w:rsid w:val="000014B3"/>
    <w:rsid w:val="0000199A"/>
    <w:rsid w:val="000020F6"/>
    <w:rsid w:val="00002168"/>
    <w:rsid w:val="0000262E"/>
    <w:rsid w:val="00002852"/>
    <w:rsid w:val="00002893"/>
    <w:rsid w:val="000033A3"/>
    <w:rsid w:val="00003579"/>
    <w:rsid w:val="000035A4"/>
    <w:rsid w:val="00003605"/>
    <w:rsid w:val="00003C56"/>
    <w:rsid w:val="00003EC2"/>
    <w:rsid w:val="000040A9"/>
    <w:rsid w:val="0000458E"/>
    <w:rsid w:val="00004685"/>
    <w:rsid w:val="000047D1"/>
    <w:rsid w:val="00004E70"/>
    <w:rsid w:val="00004F8B"/>
    <w:rsid w:val="00005A02"/>
    <w:rsid w:val="00006207"/>
    <w:rsid w:val="000066BC"/>
    <w:rsid w:val="00006EDF"/>
    <w:rsid w:val="000072B6"/>
    <w:rsid w:val="00007813"/>
    <w:rsid w:val="00007A15"/>
    <w:rsid w:val="00007AAC"/>
    <w:rsid w:val="00010192"/>
    <w:rsid w:val="000109E6"/>
    <w:rsid w:val="000114E9"/>
    <w:rsid w:val="00011E46"/>
    <w:rsid w:val="00011ECC"/>
    <w:rsid w:val="00011F67"/>
    <w:rsid w:val="00012839"/>
    <w:rsid w:val="00012862"/>
    <w:rsid w:val="000128C8"/>
    <w:rsid w:val="000128E6"/>
    <w:rsid w:val="000138AB"/>
    <w:rsid w:val="0001396A"/>
    <w:rsid w:val="00014645"/>
    <w:rsid w:val="00014913"/>
    <w:rsid w:val="00014A7A"/>
    <w:rsid w:val="00014B2E"/>
    <w:rsid w:val="00014B62"/>
    <w:rsid w:val="00014BF5"/>
    <w:rsid w:val="00014BF6"/>
    <w:rsid w:val="00015EFB"/>
    <w:rsid w:val="000165E2"/>
    <w:rsid w:val="00016C62"/>
    <w:rsid w:val="000170DE"/>
    <w:rsid w:val="000171C0"/>
    <w:rsid w:val="00017212"/>
    <w:rsid w:val="000172BE"/>
    <w:rsid w:val="000179B4"/>
    <w:rsid w:val="00017B3C"/>
    <w:rsid w:val="00017D8A"/>
    <w:rsid w:val="000211B6"/>
    <w:rsid w:val="00023306"/>
    <w:rsid w:val="00023388"/>
    <w:rsid w:val="00023425"/>
    <w:rsid w:val="00023807"/>
    <w:rsid w:val="00023C49"/>
    <w:rsid w:val="000241BE"/>
    <w:rsid w:val="00024232"/>
    <w:rsid w:val="000242F2"/>
    <w:rsid w:val="00024B17"/>
    <w:rsid w:val="00026D4B"/>
    <w:rsid w:val="00026D51"/>
    <w:rsid w:val="000275C6"/>
    <w:rsid w:val="00027AD6"/>
    <w:rsid w:val="0003024C"/>
    <w:rsid w:val="000305BB"/>
    <w:rsid w:val="0003061D"/>
    <w:rsid w:val="00031ADB"/>
    <w:rsid w:val="00032056"/>
    <w:rsid w:val="000328CA"/>
    <w:rsid w:val="00032C01"/>
    <w:rsid w:val="00032E40"/>
    <w:rsid w:val="00032FCE"/>
    <w:rsid w:val="0003307E"/>
    <w:rsid w:val="0003317A"/>
    <w:rsid w:val="00033469"/>
    <w:rsid w:val="0003376B"/>
    <w:rsid w:val="000345EF"/>
    <w:rsid w:val="00034676"/>
    <w:rsid w:val="000346E6"/>
    <w:rsid w:val="00034914"/>
    <w:rsid w:val="000352B3"/>
    <w:rsid w:val="000358F9"/>
    <w:rsid w:val="00035ACF"/>
    <w:rsid w:val="0003711C"/>
    <w:rsid w:val="0004023E"/>
    <w:rsid w:val="0004024B"/>
    <w:rsid w:val="000404AB"/>
    <w:rsid w:val="00041678"/>
    <w:rsid w:val="00041C57"/>
    <w:rsid w:val="00041E70"/>
    <w:rsid w:val="000424F4"/>
    <w:rsid w:val="000425E3"/>
    <w:rsid w:val="00042E77"/>
    <w:rsid w:val="000434B7"/>
    <w:rsid w:val="000435E4"/>
    <w:rsid w:val="000436DA"/>
    <w:rsid w:val="0004395C"/>
    <w:rsid w:val="0004456A"/>
    <w:rsid w:val="0004492F"/>
    <w:rsid w:val="00045AE0"/>
    <w:rsid w:val="00046020"/>
    <w:rsid w:val="000460F6"/>
    <w:rsid w:val="000464C9"/>
    <w:rsid w:val="00046796"/>
    <w:rsid w:val="000467FD"/>
    <w:rsid w:val="00046AAF"/>
    <w:rsid w:val="0004711F"/>
    <w:rsid w:val="00047225"/>
    <w:rsid w:val="00047684"/>
    <w:rsid w:val="00047E60"/>
    <w:rsid w:val="0005068F"/>
    <w:rsid w:val="0005135B"/>
    <w:rsid w:val="00051D9C"/>
    <w:rsid w:val="00052219"/>
    <w:rsid w:val="00052863"/>
    <w:rsid w:val="000528CF"/>
    <w:rsid w:val="000529EE"/>
    <w:rsid w:val="00052AD2"/>
    <w:rsid w:val="00052C5C"/>
    <w:rsid w:val="000530DF"/>
    <w:rsid w:val="0005419C"/>
    <w:rsid w:val="000546AE"/>
    <w:rsid w:val="00054E0C"/>
    <w:rsid w:val="000551C1"/>
    <w:rsid w:val="0005541D"/>
    <w:rsid w:val="00055733"/>
    <w:rsid w:val="00055C27"/>
    <w:rsid w:val="000565C8"/>
    <w:rsid w:val="00056808"/>
    <w:rsid w:val="00056A3E"/>
    <w:rsid w:val="000571BF"/>
    <w:rsid w:val="00057722"/>
    <w:rsid w:val="00057DC8"/>
    <w:rsid w:val="00057DF1"/>
    <w:rsid w:val="000612E1"/>
    <w:rsid w:val="000614FE"/>
    <w:rsid w:val="00061581"/>
    <w:rsid w:val="00061C8D"/>
    <w:rsid w:val="0006252B"/>
    <w:rsid w:val="00063164"/>
    <w:rsid w:val="000633B4"/>
    <w:rsid w:val="00064035"/>
    <w:rsid w:val="000654DA"/>
    <w:rsid w:val="00065898"/>
    <w:rsid w:val="00065A4F"/>
    <w:rsid w:val="00065D38"/>
    <w:rsid w:val="00066063"/>
    <w:rsid w:val="00066207"/>
    <w:rsid w:val="00067DD1"/>
    <w:rsid w:val="00070447"/>
    <w:rsid w:val="000706E7"/>
    <w:rsid w:val="0007073D"/>
    <w:rsid w:val="00070B45"/>
    <w:rsid w:val="00070EF8"/>
    <w:rsid w:val="00071192"/>
    <w:rsid w:val="000712CF"/>
    <w:rsid w:val="000713A7"/>
    <w:rsid w:val="00071B9A"/>
    <w:rsid w:val="00072360"/>
    <w:rsid w:val="00072A80"/>
    <w:rsid w:val="000731A0"/>
    <w:rsid w:val="000736C1"/>
    <w:rsid w:val="00073797"/>
    <w:rsid w:val="0007392A"/>
    <w:rsid w:val="00073DEC"/>
    <w:rsid w:val="00073E91"/>
    <w:rsid w:val="00073FF2"/>
    <w:rsid w:val="00074132"/>
    <w:rsid w:val="000745AA"/>
    <w:rsid w:val="0007466E"/>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77B66"/>
    <w:rsid w:val="00080193"/>
    <w:rsid w:val="00080984"/>
    <w:rsid w:val="0008150E"/>
    <w:rsid w:val="0008210D"/>
    <w:rsid w:val="000823B0"/>
    <w:rsid w:val="000823C9"/>
    <w:rsid w:val="000826B6"/>
    <w:rsid w:val="0008322B"/>
    <w:rsid w:val="0008335B"/>
    <w:rsid w:val="00083379"/>
    <w:rsid w:val="00083587"/>
    <w:rsid w:val="00083838"/>
    <w:rsid w:val="000838EF"/>
    <w:rsid w:val="00083B6A"/>
    <w:rsid w:val="00083C98"/>
    <w:rsid w:val="00083F56"/>
    <w:rsid w:val="000844E2"/>
    <w:rsid w:val="00085857"/>
    <w:rsid w:val="00085E04"/>
    <w:rsid w:val="0008613C"/>
    <w:rsid w:val="00086800"/>
    <w:rsid w:val="00086DC5"/>
    <w:rsid w:val="000872F5"/>
    <w:rsid w:val="00087376"/>
    <w:rsid w:val="00087913"/>
    <w:rsid w:val="00087EB5"/>
    <w:rsid w:val="000902DC"/>
    <w:rsid w:val="00090377"/>
    <w:rsid w:val="000911AE"/>
    <w:rsid w:val="00091BB1"/>
    <w:rsid w:val="00091BC8"/>
    <w:rsid w:val="00091E9B"/>
    <w:rsid w:val="0009278F"/>
    <w:rsid w:val="00093083"/>
    <w:rsid w:val="00093568"/>
    <w:rsid w:val="00093697"/>
    <w:rsid w:val="00093D42"/>
    <w:rsid w:val="00093DD0"/>
    <w:rsid w:val="00094020"/>
    <w:rsid w:val="000943D5"/>
    <w:rsid w:val="00094A16"/>
    <w:rsid w:val="00094AED"/>
    <w:rsid w:val="00094DE6"/>
    <w:rsid w:val="00095093"/>
    <w:rsid w:val="00095F6F"/>
    <w:rsid w:val="00096356"/>
    <w:rsid w:val="00096889"/>
    <w:rsid w:val="00096B31"/>
    <w:rsid w:val="00097410"/>
    <w:rsid w:val="00097762"/>
    <w:rsid w:val="00097911"/>
    <w:rsid w:val="000979B5"/>
    <w:rsid w:val="00097C99"/>
    <w:rsid w:val="000A0324"/>
    <w:rsid w:val="000A040C"/>
    <w:rsid w:val="000A0941"/>
    <w:rsid w:val="000A0BDD"/>
    <w:rsid w:val="000A0E0E"/>
    <w:rsid w:val="000A0F14"/>
    <w:rsid w:val="000A1441"/>
    <w:rsid w:val="000A1495"/>
    <w:rsid w:val="000A1A06"/>
    <w:rsid w:val="000A1B60"/>
    <w:rsid w:val="000A21B4"/>
    <w:rsid w:val="000A22D9"/>
    <w:rsid w:val="000A23EC"/>
    <w:rsid w:val="000A23FA"/>
    <w:rsid w:val="000A2437"/>
    <w:rsid w:val="000A26DF"/>
    <w:rsid w:val="000A2CC7"/>
    <w:rsid w:val="000A2ED6"/>
    <w:rsid w:val="000A3CC0"/>
    <w:rsid w:val="000A3D37"/>
    <w:rsid w:val="000A3F6C"/>
    <w:rsid w:val="000A4205"/>
    <w:rsid w:val="000A48A1"/>
    <w:rsid w:val="000A4A19"/>
    <w:rsid w:val="000A4C36"/>
    <w:rsid w:val="000A4D1E"/>
    <w:rsid w:val="000A4F46"/>
    <w:rsid w:val="000A4F71"/>
    <w:rsid w:val="000A558F"/>
    <w:rsid w:val="000A6351"/>
    <w:rsid w:val="000A63D6"/>
    <w:rsid w:val="000A67CD"/>
    <w:rsid w:val="000A6FA2"/>
    <w:rsid w:val="000A7205"/>
    <w:rsid w:val="000A77F6"/>
    <w:rsid w:val="000A7B1A"/>
    <w:rsid w:val="000A7B38"/>
    <w:rsid w:val="000B0180"/>
    <w:rsid w:val="000B0247"/>
    <w:rsid w:val="000B0343"/>
    <w:rsid w:val="000B2985"/>
    <w:rsid w:val="000B2C88"/>
    <w:rsid w:val="000B2F2C"/>
    <w:rsid w:val="000B2F85"/>
    <w:rsid w:val="000B2FEA"/>
    <w:rsid w:val="000B3342"/>
    <w:rsid w:val="000B3CD4"/>
    <w:rsid w:val="000B3E20"/>
    <w:rsid w:val="000B4E6F"/>
    <w:rsid w:val="000B51FA"/>
    <w:rsid w:val="000B5905"/>
    <w:rsid w:val="000B5975"/>
    <w:rsid w:val="000B5AB7"/>
    <w:rsid w:val="000B5CAA"/>
    <w:rsid w:val="000B5DA7"/>
    <w:rsid w:val="000B5EBA"/>
    <w:rsid w:val="000B6AD2"/>
    <w:rsid w:val="000B6E2C"/>
    <w:rsid w:val="000B71EA"/>
    <w:rsid w:val="000B731E"/>
    <w:rsid w:val="000B76C5"/>
    <w:rsid w:val="000B7928"/>
    <w:rsid w:val="000B7A10"/>
    <w:rsid w:val="000B7A47"/>
    <w:rsid w:val="000B7E01"/>
    <w:rsid w:val="000C03D8"/>
    <w:rsid w:val="000C0A44"/>
    <w:rsid w:val="000C0EE0"/>
    <w:rsid w:val="000C115D"/>
    <w:rsid w:val="000C11F5"/>
    <w:rsid w:val="000C1535"/>
    <w:rsid w:val="000C2301"/>
    <w:rsid w:val="000C24E8"/>
    <w:rsid w:val="000C252B"/>
    <w:rsid w:val="000C2628"/>
    <w:rsid w:val="000C2645"/>
    <w:rsid w:val="000C2DAF"/>
    <w:rsid w:val="000C2FBD"/>
    <w:rsid w:val="000C3B0C"/>
    <w:rsid w:val="000C3BD9"/>
    <w:rsid w:val="000C3F7A"/>
    <w:rsid w:val="000C422D"/>
    <w:rsid w:val="000C432B"/>
    <w:rsid w:val="000C4447"/>
    <w:rsid w:val="000C4623"/>
    <w:rsid w:val="000C47AE"/>
    <w:rsid w:val="000C49E8"/>
    <w:rsid w:val="000C582C"/>
    <w:rsid w:val="000C599E"/>
    <w:rsid w:val="000C5BEA"/>
    <w:rsid w:val="000C5F91"/>
    <w:rsid w:val="000C6025"/>
    <w:rsid w:val="000C6472"/>
    <w:rsid w:val="000C672A"/>
    <w:rsid w:val="000C694E"/>
    <w:rsid w:val="000C74A2"/>
    <w:rsid w:val="000C77F8"/>
    <w:rsid w:val="000C79AE"/>
    <w:rsid w:val="000D0292"/>
    <w:rsid w:val="000D0565"/>
    <w:rsid w:val="000D0B49"/>
    <w:rsid w:val="000D0E4E"/>
    <w:rsid w:val="000D113C"/>
    <w:rsid w:val="000D1246"/>
    <w:rsid w:val="000D12D1"/>
    <w:rsid w:val="000D159A"/>
    <w:rsid w:val="000D1796"/>
    <w:rsid w:val="000D1DA0"/>
    <w:rsid w:val="000D210E"/>
    <w:rsid w:val="000D22CC"/>
    <w:rsid w:val="000D2781"/>
    <w:rsid w:val="000D32E0"/>
    <w:rsid w:val="000D36AE"/>
    <w:rsid w:val="000D38A1"/>
    <w:rsid w:val="000D39F5"/>
    <w:rsid w:val="000D45BA"/>
    <w:rsid w:val="000D4C4E"/>
    <w:rsid w:val="000D5077"/>
    <w:rsid w:val="000D5362"/>
    <w:rsid w:val="000D53F3"/>
    <w:rsid w:val="000D57F8"/>
    <w:rsid w:val="000D5851"/>
    <w:rsid w:val="000D5C60"/>
    <w:rsid w:val="000D668D"/>
    <w:rsid w:val="000D66B9"/>
    <w:rsid w:val="000D6F58"/>
    <w:rsid w:val="000D71E2"/>
    <w:rsid w:val="000D73A5"/>
    <w:rsid w:val="000D76DC"/>
    <w:rsid w:val="000D7D76"/>
    <w:rsid w:val="000E033A"/>
    <w:rsid w:val="000E07D6"/>
    <w:rsid w:val="000E0CF8"/>
    <w:rsid w:val="000E1380"/>
    <w:rsid w:val="000E18DF"/>
    <w:rsid w:val="000E200D"/>
    <w:rsid w:val="000E2224"/>
    <w:rsid w:val="000E3423"/>
    <w:rsid w:val="000E3486"/>
    <w:rsid w:val="000E45AB"/>
    <w:rsid w:val="000E59A0"/>
    <w:rsid w:val="000E5F54"/>
    <w:rsid w:val="000E6000"/>
    <w:rsid w:val="000E60F8"/>
    <w:rsid w:val="000E67A3"/>
    <w:rsid w:val="000E7401"/>
    <w:rsid w:val="000E7757"/>
    <w:rsid w:val="000E7A07"/>
    <w:rsid w:val="000E7A84"/>
    <w:rsid w:val="000E7FE0"/>
    <w:rsid w:val="000F12E8"/>
    <w:rsid w:val="000F15BC"/>
    <w:rsid w:val="000F180A"/>
    <w:rsid w:val="000F1848"/>
    <w:rsid w:val="000F1C92"/>
    <w:rsid w:val="000F1CAF"/>
    <w:rsid w:val="000F2925"/>
    <w:rsid w:val="000F2A2E"/>
    <w:rsid w:val="000F2A6A"/>
    <w:rsid w:val="000F2D77"/>
    <w:rsid w:val="000F2EEE"/>
    <w:rsid w:val="000F32B0"/>
    <w:rsid w:val="000F3530"/>
    <w:rsid w:val="000F3697"/>
    <w:rsid w:val="000F3C62"/>
    <w:rsid w:val="000F47D6"/>
    <w:rsid w:val="000F48D8"/>
    <w:rsid w:val="000F49ED"/>
    <w:rsid w:val="000F4A44"/>
    <w:rsid w:val="000F4FD4"/>
    <w:rsid w:val="000F5892"/>
    <w:rsid w:val="000F5D78"/>
    <w:rsid w:val="000F5F13"/>
    <w:rsid w:val="000F69FF"/>
    <w:rsid w:val="000F7BE0"/>
    <w:rsid w:val="000F7F58"/>
    <w:rsid w:val="00100128"/>
    <w:rsid w:val="00100859"/>
    <w:rsid w:val="00100FF3"/>
    <w:rsid w:val="0010130F"/>
    <w:rsid w:val="0010170B"/>
    <w:rsid w:val="0010189B"/>
    <w:rsid w:val="00101A8D"/>
    <w:rsid w:val="00101D86"/>
    <w:rsid w:val="001021B4"/>
    <w:rsid w:val="00102215"/>
    <w:rsid w:val="00102522"/>
    <w:rsid w:val="001026CA"/>
    <w:rsid w:val="00102CCC"/>
    <w:rsid w:val="001043C2"/>
    <w:rsid w:val="001043E1"/>
    <w:rsid w:val="00104982"/>
    <w:rsid w:val="00104997"/>
    <w:rsid w:val="0010505A"/>
    <w:rsid w:val="0010577F"/>
    <w:rsid w:val="00105CC7"/>
    <w:rsid w:val="00107315"/>
    <w:rsid w:val="00107779"/>
    <w:rsid w:val="001078C2"/>
    <w:rsid w:val="00107E1C"/>
    <w:rsid w:val="00110243"/>
    <w:rsid w:val="001109A8"/>
    <w:rsid w:val="00110B40"/>
    <w:rsid w:val="001112C4"/>
    <w:rsid w:val="00111444"/>
    <w:rsid w:val="00111723"/>
    <w:rsid w:val="00111937"/>
    <w:rsid w:val="00111C4A"/>
    <w:rsid w:val="001122D7"/>
    <w:rsid w:val="00112693"/>
    <w:rsid w:val="001129B5"/>
    <w:rsid w:val="00113854"/>
    <w:rsid w:val="00114044"/>
    <w:rsid w:val="001141E3"/>
    <w:rsid w:val="00114337"/>
    <w:rsid w:val="001144DF"/>
    <w:rsid w:val="001152A0"/>
    <w:rsid w:val="0011557B"/>
    <w:rsid w:val="0011569B"/>
    <w:rsid w:val="00115AAE"/>
    <w:rsid w:val="001179AE"/>
    <w:rsid w:val="00117C85"/>
    <w:rsid w:val="00117C97"/>
    <w:rsid w:val="00120B13"/>
    <w:rsid w:val="00122BE5"/>
    <w:rsid w:val="00122CBD"/>
    <w:rsid w:val="00123C60"/>
    <w:rsid w:val="00123F85"/>
    <w:rsid w:val="0012409A"/>
    <w:rsid w:val="00124483"/>
    <w:rsid w:val="0012454B"/>
    <w:rsid w:val="001246A0"/>
    <w:rsid w:val="00124BF5"/>
    <w:rsid w:val="00124D84"/>
    <w:rsid w:val="00124E12"/>
    <w:rsid w:val="001250DD"/>
    <w:rsid w:val="00125187"/>
    <w:rsid w:val="00125733"/>
    <w:rsid w:val="001257EA"/>
    <w:rsid w:val="001263AA"/>
    <w:rsid w:val="00127260"/>
    <w:rsid w:val="00127C54"/>
    <w:rsid w:val="00130481"/>
    <w:rsid w:val="00130779"/>
    <w:rsid w:val="001307A1"/>
    <w:rsid w:val="00131B2E"/>
    <w:rsid w:val="001321D3"/>
    <w:rsid w:val="00133599"/>
    <w:rsid w:val="00133B6B"/>
    <w:rsid w:val="00133BF7"/>
    <w:rsid w:val="00133D10"/>
    <w:rsid w:val="00133E79"/>
    <w:rsid w:val="00133E97"/>
    <w:rsid w:val="00133FC7"/>
    <w:rsid w:val="00134533"/>
    <w:rsid w:val="00134B88"/>
    <w:rsid w:val="00135A0D"/>
    <w:rsid w:val="00135BBC"/>
    <w:rsid w:val="00135F55"/>
    <w:rsid w:val="001364F8"/>
    <w:rsid w:val="00136A23"/>
    <w:rsid w:val="00136B99"/>
    <w:rsid w:val="00136E91"/>
    <w:rsid w:val="001371A2"/>
    <w:rsid w:val="00137C4D"/>
    <w:rsid w:val="001404F1"/>
    <w:rsid w:val="0014063E"/>
    <w:rsid w:val="0014087D"/>
    <w:rsid w:val="00140F74"/>
    <w:rsid w:val="00141191"/>
    <w:rsid w:val="0014159C"/>
    <w:rsid w:val="001416EF"/>
    <w:rsid w:val="00142479"/>
    <w:rsid w:val="00142665"/>
    <w:rsid w:val="0014316F"/>
    <w:rsid w:val="00143581"/>
    <w:rsid w:val="0014384A"/>
    <w:rsid w:val="00143B93"/>
    <w:rsid w:val="00143EBC"/>
    <w:rsid w:val="00144029"/>
    <w:rsid w:val="0014450F"/>
    <w:rsid w:val="001446C2"/>
    <w:rsid w:val="00144C77"/>
    <w:rsid w:val="00144D8F"/>
    <w:rsid w:val="001456B9"/>
    <w:rsid w:val="00145786"/>
    <w:rsid w:val="0014591A"/>
    <w:rsid w:val="00145C74"/>
    <w:rsid w:val="001462E9"/>
    <w:rsid w:val="00146B7B"/>
    <w:rsid w:val="00146E32"/>
    <w:rsid w:val="001509E8"/>
    <w:rsid w:val="00150A61"/>
    <w:rsid w:val="001513CF"/>
    <w:rsid w:val="00151619"/>
    <w:rsid w:val="001523A9"/>
    <w:rsid w:val="00152835"/>
    <w:rsid w:val="001530BA"/>
    <w:rsid w:val="00153835"/>
    <w:rsid w:val="001559FA"/>
    <w:rsid w:val="00156374"/>
    <w:rsid w:val="00156721"/>
    <w:rsid w:val="0015727F"/>
    <w:rsid w:val="001577D8"/>
    <w:rsid w:val="00157B4A"/>
    <w:rsid w:val="00157FC3"/>
    <w:rsid w:val="00160012"/>
    <w:rsid w:val="00160299"/>
    <w:rsid w:val="00160573"/>
    <w:rsid w:val="00160739"/>
    <w:rsid w:val="00161037"/>
    <w:rsid w:val="001616F4"/>
    <w:rsid w:val="001618B8"/>
    <w:rsid w:val="001624EE"/>
    <w:rsid w:val="0016271E"/>
    <w:rsid w:val="001629E4"/>
    <w:rsid w:val="001629FA"/>
    <w:rsid w:val="00162D7A"/>
    <w:rsid w:val="001634E4"/>
    <w:rsid w:val="00164B68"/>
    <w:rsid w:val="00164BFA"/>
    <w:rsid w:val="00164DAB"/>
    <w:rsid w:val="001653DB"/>
    <w:rsid w:val="001654FD"/>
    <w:rsid w:val="00165BBB"/>
    <w:rsid w:val="0016608C"/>
    <w:rsid w:val="0016613F"/>
    <w:rsid w:val="00166215"/>
    <w:rsid w:val="00166591"/>
    <w:rsid w:val="001666E1"/>
    <w:rsid w:val="00166B9A"/>
    <w:rsid w:val="00167CDC"/>
    <w:rsid w:val="00170D99"/>
    <w:rsid w:val="00171143"/>
    <w:rsid w:val="001715A1"/>
    <w:rsid w:val="00172864"/>
    <w:rsid w:val="00172B82"/>
    <w:rsid w:val="00172CCA"/>
    <w:rsid w:val="00172EFA"/>
    <w:rsid w:val="00173608"/>
    <w:rsid w:val="001738EA"/>
    <w:rsid w:val="001745EC"/>
    <w:rsid w:val="001747B7"/>
    <w:rsid w:val="001749F3"/>
    <w:rsid w:val="00175C30"/>
    <w:rsid w:val="00176544"/>
    <w:rsid w:val="00177069"/>
    <w:rsid w:val="00177DD5"/>
    <w:rsid w:val="00177FC1"/>
    <w:rsid w:val="0018150B"/>
    <w:rsid w:val="001815A2"/>
    <w:rsid w:val="00181FC1"/>
    <w:rsid w:val="00183034"/>
    <w:rsid w:val="001830F7"/>
    <w:rsid w:val="00183CC0"/>
    <w:rsid w:val="00183EE6"/>
    <w:rsid w:val="00183F25"/>
    <w:rsid w:val="00184141"/>
    <w:rsid w:val="001841D3"/>
    <w:rsid w:val="00184D8C"/>
    <w:rsid w:val="00185421"/>
    <w:rsid w:val="0018588A"/>
    <w:rsid w:val="001858FC"/>
    <w:rsid w:val="00186256"/>
    <w:rsid w:val="001867E4"/>
    <w:rsid w:val="00186A3D"/>
    <w:rsid w:val="0018717E"/>
    <w:rsid w:val="00187252"/>
    <w:rsid w:val="0018760E"/>
    <w:rsid w:val="00187796"/>
    <w:rsid w:val="00187809"/>
    <w:rsid w:val="001878F7"/>
    <w:rsid w:val="00187D3E"/>
    <w:rsid w:val="001900EF"/>
    <w:rsid w:val="00190F16"/>
    <w:rsid w:val="00190F4A"/>
    <w:rsid w:val="001916C1"/>
    <w:rsid w:val="00191B48"/>
    <w:rsid w:val="00191C91"/>
    <w:rsid w:val="00191E02"/>
    <w:rsid w:val="001927CF"/>
    <w:rsid w:val="00192DD9"/>
    <w:rsid w:val="00193799"/>
    <w:rsid w:val="001937A2"/>
    <w:rsid w:val="00193936"/>
    <w:rsid w:val="0019428C"/>
    <w:rsid w:val="00194339"/>
    <w:rsid w:val="00194661"/>
    <w:rsid w:val="00194848"/>
    <w:rsid w:val="00194D87"/>
    <w:rsid w:val="00194DA5"/>
    <w:rsid w:val="00194EDA"/>
    <w:rsid w:val="001954D1"/>
    <w:rsid w:val="001958EA"/>
    <w:rsid w:val="00195E0E"/>
    <w:rsid w:val="00196492"/>
    <w:rsid w:val="00197444"/>
    <w:rsid w:val="00197BD8"/>
    <w:rsid w:val="001A180D"/>
    <w:rsid w:val="001A1BAC"/>
    <w:rsid w:val="001A23CE"/>
    <w:rsid w:val="001A285B"/>
    <w:rsid w:val="001A292F"/>
    <w:rsid w:val="001A2C89"/>
    <w:rsid w:val="001A347D"/>
    <w:rsid w:val="001A37EE"/>
    <w:rsid w:val="001A39FD"/>
    <w:rsid w:val="001A3FD0"/>
    <w:rsid w:val="001A40F4"/>
    <w:rsid w:val="001A4316"/>
    <w:rsid w:val="001A47E4"/>
    <w:rsid w:val="001A5049"/>
    <w:rsid w:val="001A673E"/>
    <w:rsid w:val="001A67B5"/>
    <w:rsid w:val="001A6935"/>
    <w:rsid w:val="001A7763"/>
    <w:rsid w:val="001A78DF"/>
    <w:rsid w:val="001A791A"/>
    <w:rsid w:val="001A79CE"/>
    <w:rsid w:val="001B20D8"/>
    <w:rsid w:val="001B2155"/>
    <w:rsid w:val="001B2CBE"/>
    <w:rsid w:val="001B3964"/>
    <w:rsid w:val="001B3B28"/>
    <w:rsid w:val="001B4452"/>
    <w:rsid w:val="001B464B"/>
    <w:rsid w:val="001B466C"/>
    <w:rsid w:val="001B478D"/>
    <w:rsid w:val="001B4F34"/>
    <w:rsid w:val="001B52EC"/>
    <w:rsid w:val="001B552C"/>
    <w:rsid w:val="001B554A"/>
    <w:rsid w:val="001B5C61"/>
    <w:rsid w:val="001B5D79"/>
    <w:rsid w:val="001B63C7"/>
    <w:rsid w:val="001B6564"/>
    <w:rsid w:val="001B691A"/>
    <w:rsid w:val="001B6E4B"/>
    <w:rsid w:val="001B7712"/>
    <w:rsid w:val="001C02D8"/>
    <w:rsid w:val="001C04E3"/>
    <w:rsid w:val="001C0CF9"/>
    <w:rsid w:val="001C137A"/>
    <w:rsid w:val="001C1A4C"/>
    <w:rsid w:val="001C2378"/>
    <w:rsid w:val="001C2C2C"/>
    <w:rsid w:val="001C2EF3"/>
    <w:rsid w:val="001C3501"/>
    <w:rsid w:val="001C3594"/>
    <w:rsid w:val="001C3771"/>
    <w:rsid w:val="001C3EE9"/>
    <w:rsid w:val="001C3FA4"/>
    <w:rsid w:val="001C404C"/>
    <w:rsid w:val="001C40F9"/>
    <w:rsid w:val="001C443A"/>
    <w:rsid w:val="001C4557"/>
    <w:rsid w:val="001C458B"/>
    <w:rsid w:val="001C4AD5"/>
    <w:rsid w:val="001C522A"/>
    <w:rsid w:val="001C5D4F"/>
    <w:rsid w:val="001C64C0"/>
    <w:rsid w:val="001C69DA"/>
    <w:rsid w:val="001C6E48"/>
    <w:rsid w:val="001C6F06"/>
    <w:rsid w:val="001C7ABD"/>
    <w:rsid w:val="001D0642"/>
    <w:rsid w:val="001D19D6"/>
    <w:rsid w:val="001D233D"/>
    <w:rsid w:val="001D2360"/>
    <w:rsid w:val="001D2383"/>
    <w:rsid w:val="001D2647"/>
    <w:rsid w:val="001D2B35"/>
    <w:rsid w:val="001D3109"/>
    <w:rsid w:val="001D31B1"/>
    <w:rsid w:val="001D31C2"/>
    <w:rsid w:val="001D332E"/>
    <w:rsid w:val="001D3426"/>
    <w:rsid w:val="001D391C"/>
    <w:rsid w:val="001D3E23"/>
    <w:rsid w:val="001D4D44"/>
    <w:rsid w:val="001D5033"/>
    <w:rsid w:val="001D5C88"/>
    <w:rsid w:val="001D5D33"/>
    <w:rsid w:val="001D6567"/>
    <w:rsid w:val="001D6633"/>
    <w:rsid w:val="001D689F"/>
    <w:rsid w:val="001D695C"/>
    <w:rsid w:val="001D6FD9"/>
    <w:rsid w:val="001D7417"/>
    <w:rsid w:val="001D7464"/>
    <w:rsid w:val="001D749C"/>
    <w:rsid w:val="001D780E"/>
    <w:rsid w:val="001D7A3F"/>
    <w:rsid w:val="001D7D26"/>
    <w:rsid w:val="001E0247"/>
    <w:rsid w:val="001E05C3"/>
    <w:rsid w:val="001E061D"/>
    <w:rsid w:val="001E06AE"/>
    <w:rsid w:val="001E0AD3"/>
    <w:rsid w:val="001E11B8"/>
    <w:rsid w:val="001E120D"/>
    <w:rsid w:val="001E130B"/>
    <w:rsid w:val="001E13BC"/>
    <w:rsid w:val="001E1B7F"/>
    <w:rsid w:val="001E1FB2"/>
    <w:rsid w:val="001E29B3"/>
    <w:rsid w:val="001E2F97"/>
    <w:rsid w:val="001E3435"/>
    <w:rsid w:val="001E35B3"/>
    <w:rsid w:val="001E36E4"/>
    <w:rsid w:val="001E379D"/>
    <w:rsid w:val="001E3A3C"/>
    <w:rsid w:val="001E4078"/>
    <w:rsid w:val="001E45B8"/>
    <w:rsid w:val="001E45BA"/>
    <w:rsid w:val="001E4640"/>
    <w:rsid w:val="001E5590"/>
    <w:rsid w:val="001E5C23"/>
    <w:rsid w:val="001E66BD"/>
    <w:rsid w:val="001E7504"/>
    <w:rsid w:val="001E76DF"/>
    <w:rsid w:val="001E7A96"/>
    <w:rsid w:val="001F1308"/>
    <w:rsid w:val="001F1424"/>
    <w:rsid w:val="001F1525"/>
    <w:rsid w:val="001F1E26"/>
    <w:rsid w:val="001F1E87"/>
    <w:rsid w:val="001F1EB6"/>
    <w:rsid w:val="001F1F43"/>
    <w:rsid w:val="001F2AD0"/>
    <w:rsid w:val="001F2E23"/>
    <w:rsid w:val="001F341F"/>
    <w:rsid w:val="001F3911"/>
    <w:rsid w:val="001F3E1A"/>
    <w:rsid w:val="001F3F1A"/>
    <w:rsid w:val="001F4AC4"/>
    <w:rsid w:val="001F4CBD"/>
    <w:rsid w:val="001F53D1"/>
    <w:rsid w:val="001F5545"/>
    <w:rsid w:val="001F5777"/>
    <w:rsid w:val="001F5937"/>
    <w:rsid w:val="001F59E3"/>
    <w:rsid w:val="001F59ED"/>
    <w:rsid w:val="001F5A97"/>
    <w:rsid w:val="001F5AE1"/>
    <w:rsid w:val="001F6215"/>
    <w:rsid w:val="001F62F9"/>
    <w:rsid w:val="001F6386"/>
    <w:rsid w:val="001F6FCC"/>
    <w:rsid w:val="001F7121"/>
    <w:rsid w:val="001F7623"/>
    <w:rsid w:val="001F7F68"/>
    <w:rsid w:val="0020024E"/>
    <w:rsid w:val="00200D2C"/>
    <w:rsid w:val="00200F5C"/>
    <w:rsid w:val="00201176"/>
    <w:rsid w:val="002016A1"/>
    <w:rsid w:val="002019D8"/>
    <w:rsid w:val="00201EC7"/>
    <w:rsid w:val="00201F3C"/>
    <w:rsid w:val="002023D5"/>
    <w:rsid w:val="00202B35"/>
    <w:rsid w:val="002030E4"/>
    <w:rsid w:val="0020349A"/>
    <w:rsid w:val="002034B4"/>
    <w:rsid w:val="002036C7"/>
    <w:rsid w:val="002039F4"/>
    <w:rsid w:val="00204032"/>
    <w:rsid w:val="002046F0"/>
    <w:rsid w:val="00204AC2"/>
    <w:rsid w:val="00204BAD"/>
    <w:rsid w:val="00204BBE"/>
    <w:rsid w:val="00204D60"/>
    <w:rsid w:val="002052D0"/>
    <w:rsid w:val="00205301"/>
    <w:rsid w:val="00205627"/>
    <w:rsid w:val="002056D0"/>
    <w:rsid w:val="00205F87"/>
    <w:rsid w:val="0020630C"/>
    <w:rsid w:val="002066C2"/>
    <w:rsid w:val="00207234"/>
    <w:rsid w:val="00207DA0"/>
    <w:rsid w:val="002104A8"/>
    <w:rsid w:val="00210860"/>
    <w:rsid w:val="002108D3"/>
    <w:rsid w:val="0021092A"/>
    <w:rsid w:val="00210A03"/>
    <w:rsid w:val="00210B2A"/>
    <w:rsid w:val="00210B6A"/>
    <w:rsid w:val="002120C9"/>
    <w:rsid w:val="00212CB6"/>
    <w:rsid w:val="00212E37"/>
    <w:rsid w:val="002132D2"/>
    <w:rsid w:val="0021381E"/>
    <w:rsid w:val="00213973"/>
    <w:rsid w:val="00213FAB"/>
    <w:rsid w:val="002140FF"/>
    <w:rsid w:val="00214986"/>
    <w:rsid w:val="00214BD5"/>
    <w:rsid w:val="00215456"/>
    <w:rsid w:val="00215D03"/>
    <w:rsid w:val="002161CE"/>
    <w:rsid w:val="00216206"/>
    <w:rsid w:val="00217BCE"/>
    <w:rsid w:val="00217DAE"/>
    <w:rsid w:val="00220147"/>
    <w:rsid w:val="002201F2"/>
    <w:rsid w:val="00220894"/>
    <w:rsid w:val="00220E49"/>
    <w:rsid w:val="002210A1"/>
    <w:rsid w:val="002213F6"/>
    <w:rsid w:val="0022178C"/>
    <w:rsid w:val="00221995"/>
    <w:rsid w:val="00222487"/>
    <w:rsid w:val="00222E5F"/>
    <w:rsid w:val="002230E4"/>
    <w:rsid w:val="002242B6"/>
    <w:rsid w:val="002243D1"/>
    <w:rsid w:val="002247A9"/>
    <w:rsid w:val="00224952"/>
    <w:rsid w:val="00224D3F"/>
    <w:rsid w:val="00224DC8"/>
    <w:rsid w:val="00224DD2"/>
    <w:rsid w:val="00225A6A"/>
    <w:rsid w:val="00225AC7"/>
    <w:rsid w:val="00225ACC"/>
    <w:rsid w:val="00226149"/>
    <w:rsid w:val="00226779"/>
    <w:rsid w:val="00226F35"/>
    <w:rsid w:val="002271EF"/>
    <w:rsid w:val="002309FA"/>
    <w:rsid w:val="00230BEE"/>
    <w:rsid w:val="0023112A"/>
    <w:rsid w:val="0023126C"/>
    <w:rsid w:val="00231502"/>
    <w:rsid w:val="0023159E"/>
    <w:rsid w:val="00231898"/>
    <w:rsid w:val="00231C25"/>
    <w:rsid w:val="00231C6F"/>
    <w:rsid w:val="00231F46"/>
    <w:rsid w:val="00231FB1"/>
    <w:rsid w:val="00232063"/>
    <w:rsid w:val="0023243A"/>
    <w:rsid w:val="002325AB"/>
    <w:rsid w:val="00232892"/>
    <w:rsid w:val="00232A90"/>
    <w:rsid w:val="00232F7A"/>
    <w:rsid w:val="00232FCB"/>
    <w:rsid w:val="002337FF"/>
    <w:rsid w:val="00233C10"/>
    <w:rsid w:val="00234151"/>
    <w:rsid w:val="002346D2"/>
    <w:rsid w:val="0023481A"/>
    <w:rsid w:val="002348A4"/>
    <w:rsid w:val="00234F2C"/>
    <w:rsid w:val="00234F8C"/>
    <w:rsid w:val="00235542"/>
    <w:rsid w:val="00235884"/>
    <w:rsid w:val="00235B81"/>
    <w:rsid w:val="002369B0"/>
    <w:rsid w:val="00236AD8"/>
    <w:rsid w:val="0023789F"/>
    <w:rsid w:val="0023796F"/>
    <w:rsid w:val="002400E8"/>
    <w:rsid w:val="002401F5"/>
    <w:rsid w:val="002403D7"/>
    <w:rsid w:val="00240652"/>
    <w:rsid w:val="00240E54"/>
    <w:rsid w:val="00242698"/>
    <w:rsid w:val="00242931"/>
    <w:rsid w:val="00243096"/>
    <w:rsid w:val="002431FE"/>
    <w:rsid w:val="00243D92"/>
    <w:rsid w:val="0024403E"/>
    <w:rsid w:val="00244B48"/>
    <w:rsid w:val="00245140"/>
    <w:rsid w:val="002451C5"/>
    <w:rsid w:val="00245767"/>
    <w:rsid w:val="00245D64"/>
    <w:rsid w:val="00245F1F"/>
    <w:rsid w:val="0024663B"/>
    <w:rsid w:val="00246AB9"/>
    <w:rsid w:val="00247103"/>
    <w:rsid w:val="002477AA"/>
    <w:rsid w:val="002477B2"/>
    <w:rsid w:val="00247A0D"/>
    <w:rsid w:val="00247BEF"/>
    <w:rsid w:val="00247F43"/>
    <w:rsid w:val="00250067"/>
    <w:rsid w:val="002504A4"/>
    <w:rsid w:val="0025095B"/>
    <w:rsid w:val="00251196"/>
    <w:rsid w:val="0025121B"/>
    <w:rsid w:val="00251650"/>
    <w:rsid w:val="002516DE"/>
    <w:rsid w:val="00251ED2"/>
    <w:rsid w:val="00251EE6"/>
    <w:rsid w:val="00251F81"/>
    <w:rsid w:val="00252424"/>
    <w:rsid w:val="00252BE0"/>
    <w:rsid w:val="0025354A"/>
    <w:rsid w:val="00253588"/>
    <w:rsid w:val="002540B6"/>
    <w:rsid w:val="002546F4"/>
    <w:rsid w:val="002547CC"/>
    <w:rsid w:val="00254AFC"/>
    <w:rsid w:val="002551D0"/>
    <w:rsid w:val="00255374"/>
    <w:rsid w:val="00255692"/>
    <w:rsid w:val="00255920"/>
    <w:rsid w:val="002561FC"/>
    <w:rsid w:val="0025674D"/>
    <w:rsid w:val="00257156"/>
    <w:rsid w:val="00257482"/>
    <w:rsid w:val="00257A5C"/>
    <w:rsid w:val="00257B9F"/>
    <w:rsid w:val="00257BF4"/>
    <w:rsid w:val="00260003"/>
    <w:rsid w:val="002600D1"/>
    <w:rsid w:val="0026035D"/>
    <w:rsid w:val="002606D6"/>
    <w:rsid w:val="002609BF"/>
    <w:rsid w:val="00260CC9"/>
    <w:rsid w:val="0026185A"/>
    <w:rsid w:val="00261C98"/>
    <w:rsid w:val="00261D69"/>
    <w:rsid w:val="0026229F"/>
    <w:rsid w:val="0026248E"/>
    <w:rsid w:val="00262914"/>
    <w:rsid w:val="002632A7"/>
    <w:rsid w:val="002639C7"/>
    <w:rsid w:val="00264128"/>
    <w:rsid w:val="002647BF"/>
    <w:rsid w:val="002647D5"/>
    <w:rsid w:val="00264BC5"/>
    <w:rsid w:val="00264D90"/>
    <w:rsid w:val="00264E47"/>
    <w:rsid w:val="00265032"/>
    <w:rsid w:val="002651FB"/>
    <w:rsid w:val="0026538C"/>
    <w:rsid w:val="00265781"/>
    <w:rsid w:val="002667DE"/>
    <w:rsid w:val="00266B13"/>
    <w:rsid w:val="00270728"/>
    <w:rsid w:val="0027084B"/>
    <w:rsid w:val="0027084C"/>
    <w:rsid w:val="00270D42"/>
    <w:rsid w:val="0027102E"/>
    <w:rsid w:val="002714E8"/>
    <w:rsid w:val="0027195D"/>
    <w:rsid w:val="00271B33"/>
    <w:rsid w:val="00271F90"/>
    <w:rsid w:val="00272004"/>
    <w:rsid w:val="0027221F"/>
    <w:rsid w:val="00272536"/>
    <w:rsid w:val="0027294C"/>
    <w:rsid w:val="00272B03"/>
    <w:rsid w:val="00272C12"/>
    <w:rsid w:val="00272EC9"/>
    <w:rsid w:val="002733E2"/>
    <w:rsid w:val="00273805"/>
    <w:rsid w:val="00273A9D"/>
    <w:rsid w:val="00273FCD"/>
    <w:rsid w:val="00274A8A"/>
    <w:rsid w:val="002750B1"/>
    <w:rsid w:val="0027536F"/>
    <w:rsid w:val="00275C1A"/>
    <w:rsid w:val="00275C24"/>
    <w:rsid w:val="00275EF8"/>
    <w:rsid w:val="00275FEC"/>
    <w:rsid w:val="00276A35"/>
    <w:rsid w:val="00277835"/>
    <w:rsid w:val="00277B18"/>
    <w:rsid w:val="00277EF4"/>
    <w:rsid w:val="00280781"/>
    <w:rsid w:val="00280AB1"/>
    <w:rsid w:val="00280DBB"/>
    <w:rsid w:val="0028142D"/>
    <w:rsid w:val="002827CF"/>
    <w:rsid w:val="00282EFC"/>
    <w:rsid w:val="00282F97"/>
    <w:rsid w:val="00283AB8"/>
    <w:rsid w:val="00284BAE"/>
    <w:rsid w:val="00284FA7"/>
    <w:rsid w:val="002859AF"/>
    <w:rsid w:val="00285B69"/>
    <w:rsid w:val="00286465"/>
    <w:rsid w:val="002865D4"/>
    <w:rsid w:val="002868F1"/>
    <w:rsid w:val="00286AE7"/>
    <w:rsid w:val="00287001"/>
    <w:rsid w:val="00287243"/>
    <w:rsid w:val="002873E3"/>
    <w:rsid w:val="00287818"/>
    <w:rsid w:val="00287C4E"/>
    <w:rsid w:val="00287D58"/>
    <w:rsid w:val="00287DBE"/>
    <w:rsid w:val="00290647"/>
    <w:rsid w:val="00290868"/>
    <w:rsid w:val="00290A06"/>
    <w:rsid w:val="00290B1D"/>
    <w:rsid w:val="00290DE3"/>
    <w:rsid w:val="00290F30"/>
    <w:rsid w:val="00291385"/>
    <w:rsid w:val="00291422"/>
    <w:rsid w:val="002915A3"/>
    <w:rsid w:val="002917A9"/>
    <w:rsid w:val="002918B1"/>
    <w:rsid w:val="002918B6"/>
    <w:rsid w:val="0029190F"/>
    <w:rsid w:val="00291C13"/>
    <w:rsid w:val="00292302"/>
    <w:rsid w:val="0029237F"/>
    <w:rsid w:val="002924DC"/>
    <w:rsid w:val="00292715"/>
    <w:rsid w:val="00292A27"/>
    <w:rsid w:val="00292B03"/>
    <w:rsid w:val="00292D17"/>
    <w:rsid w:val="0029399F"/>
    <w:rsid w:val="00293E57"/>
    <w:rsid w:val="00294081"/>
    <w:rsid w:val="0029417B"/>
    <w:rsid w:val="002947D1"/>
    <w:rsid w:val="002947D7"/>
    <w:rsid w:val="002948DF"/>
    <w:rsid w:val="00294D90"/>
    <w:rsid w:val="00295620"/>
    <w:rsid w:val="00295A99"/>
    <w:rsid w:val="00295D4B"/>
    <w:rsid w:val="002964C8"/>
    <w:rsid w:val="002973F4"/>
    <w:rsid w:val="00297787"/>
    <w:rsid w:val="00297DCB"/>
    <w:rsid w:val="00297F26"/>
    <w:rsid w:val="00297FA7"/>
    <w:rsid w:val="002A00D4"/>
    <w:rsid w:val="002A020B"/>
    <w:rsid w:val="002A13A9"/>
    <w:rsid w:val="002A1E92"/>
    <w:rsid w:val="002A1F20"/>
    <w:rsid w:val="002A204D"/>
    <w:rsid w:val="002A2616"/>
    <w:rsid w:val="002A26E1"/>
    <w:rsid w:val="002A2EAD"/>
    <w:rsid w:val="002A3485"/>
    <w:rsid w:val="002A368A"/>
    <w:rsid w:val="002A37C2"/>
    <w:rsid w:val="002A4065"/>
    <w:rsid w:val="002A4A91"/>
    <w:rsid w:val="002A4EA8"/>
    <w:rsid w:val="002A5735"/>
    <w:rsid w:val="002A59F0"/>
    <w:rsid w:val="002A59F6"/>
    <w:rsid w:val="002A6432"/>
    <w:rsid w:val="002A648D"/>
    <w:rsid w:val="002A6F25"/>
    <w:rsid w:val="002A6FD3"/>
    <w:rsid w:val="002A728D"/>
    <w:rsid w:val="002A7B32"/>
    <w:rsid w:val="002A7E39"/>
    <w:rsid w:val="002A7F99"/>
    <w:rsid w:val="002B0225"/>
    <w:rsid w:val="002B068D"/>
    <w:rsid w:val="002B0A7D"/>
    <w:rsid w:val="002B0D07"/>
    <w:rsid w:val="002B1A69"/>
    <w:rsid w:val="002B1F1B"/>
    <w:rsid w:val="002B2723"/>
    <w:rsid w:val="002B303A"/>
    <w:rsid w:val="002B3B55"/>
    <w:rsid w:val="002B4619"/>
    <w:rsid w:val="002B4835"/>
    <w:rsid w:val="002B4938"/>
    <w:rsid w:val="002B4C2E"/>
    <w:rsid w:val="002B536B"/>
    <w:rsid w:val="002B538E"/>
    <w:rsid w:val="002B5440"/>
    <w:rsid w:val="002B5DCA"/>
    <w:rsid w:val="002B6ADC"/>
    <w:rsid w:val="002B6BA2"/>
    <w:rsid w:val="002B6BDC"/>
    <w:rsid w:val="002B7038"/>
    <w:rsid w:val="002B71DF"/>
    <w:rsid w:val="002B75B0"/>
    <w:rsid w:val="002B7602"/>
    <w:rsid w:val="002B7E54"/>
    <w:rsid w:val="002B7EAF"/>
    <w:rsid w:val="002C00C5"/>
    <w:rsid w:val="002C0169"/>
    <w:rsid w:val="002C0759"/>
    <w:rsid w:val="002C099C"/>
    <w:rsid w:val="002C0A3B"/>
    <w:rsid w:val="002C0B74"/>
    <w:rsid w:val="002C0C8B"/>
    <w:rsid w:val="002C0CBB"/>
    <w:rsid w:val="002C1201"/>
    <w:rsid w:val="002C1460"/>
    <w:rsid w:val="002C16E9"/>
    <w:rsid w:val="002C20F2"/>
    <w:rsid w:val="002C2ECF"/>
    <w:rsid w:val="002C3294"/>
    <w:rsid w:val="002C351A"/>
    <w:rsid w:val="002C38B2"/>
    <w:rsid w:val="002C38D5"/>
    <w:rsid w:val="002C39F3"/>
    <w:rsid w:val="002C3C1A"/>
    <w:rsid w:val="002C3F9C"/>
    <w:rsid w:val="002C4E68"/>
    <w:rsid w:val="002C5AFA"/>
    <w:rsid w:val="002C5DEC"/>
    <w:rsid w:val="002C6218"/>
    <w:rsid w:val="002C630D"/>
    <w:rsid w:val="002C6B74"/>
    <w:rsid w:val="002C6F39"/>
    <w:rsid w:val="002C7B9E"/>
    <w:rsid w:val="002C7F6B"/>
    <w:rsid w:val="002D0439"/>
    <w:rsid w:val="002D0B6A"/>
    <w:rsid w:val="002D11B7"/>
    <w:rsid w:val="002D2650"/>
    <w:rsid w:val="002D2DE6"/>
    <w:rsid w:val="002D30FC"/>
    <w:rsid w:val="002D3BBC"/>
    <w:rsid w:val="002D3F52"/>
    <w:rsid w:val="002D438A"/>
    <w:rsid w:val="002D4397"/>
    <w:rsid w:val="002D465F"/>
    <w:rsid w:val="002D4E5F"/>
    <w:rsid w:val="002D563E"/>
    <w:rsid w:val="002D5738"/>
    <w:rsid w:val="002D5E53"/>
    <w:rsid w:val="002D5E80"/>
    <w:rsid w:val="002D5FC7"/>
    <w:rsid w:val="002D613C"/>
    <w:rsid w:val="002D62A0"/>
    <w:rsid w:val="002D67A0"/>
    <w:rsid w:val="002D735F"/>
    <w:rsid w:val="002E0319"/>
    <w:rsid w:val="002E0589"/>
    <w:rsid w:val="002E179B"/>
    <w:rsid w:val="002E18C2"/>
    <w:rsid w:val="002E1B5C"/>
    <w:rsid w:val="002E1C9E"/>
    <w:rsid w:val="002E257B"/>
    <w:rsid w:val="002E306E"/>
    <w:rsid w:val="002E33EE"/>
    <w:rsid w:val="002E36A4"/>
    <w:rsid w:val="002E3C65"/>
    <w:rsid w:val="002E3F5B"/>
    <w:rsid w:val="002E4362"/>
    <w:rsid w:val="002E4530"/>
    <w:rsid w:val="002E4EB6"/>
    <w:rsid w:val="002E5740"/>
    <w:rsid w:val="002E5E36"/>
    <w:rsid w:val="002E63D9"/>
    <w:rsid w:val="002E640E"/>
    <w:rsid w:val="002E64EC"/>
    <w:rsid w:val="002E6F7C"/>
    <w:rsid w:val="002E7E6F"/>
    <w:rsid w:val="002F0490"/>
    <w:rsid w:val="002F0A18"/>
    <w:rsid w:val="002F0C28"/>
    <w:rsid w:val="002F0ECF"/>
    <w:rsid w:val="002F1127"/>
    <w:rsid w:val="002F138B"/>
    <w:rsid w:val="002F1F90"/>
    <w:rsid w:val="002F2EA0"/>
    <w:rsid w:val="002F3C01"/>
    <w:rsid w:val="002F3C13"/>
    <w:rsid w:val="002F3CDE"/>
    <w:rsid w:val="002F4153"/>
    <w:rsid w:val="002F4336"/>
    <w:rsid w:val="002F500B"/>
    <w:rsid w:val="002F58D9"/>
    <w:rsid w:val="002F5DD6"/>
    <w:rsid w:val="002F5FEA"/>
    <w:rsid w:val="002F60D3"/>
    <w:rsid w:val="002F61C1"/>
    <w:rsid w:val="002F63E7"/>
    <w:rsid w:val="002F7BE3"/>
    <w:rsid w:val="002F7E6A"/>
    <w:rsid w:val="002F7F39"/>
    <w:rsid w:val="00300165"/>
    <w:rsid w:val="0030016F"/>
    <w:rsid w:val="003010CF"/>
    <w:rsid w:val="0030147E"/>
    <w:rsid w:val="00301C4B"/>
    <w:rsid w:val="00302681"/>
    <w:rsid w:val="0030304F"/>
    <w:rsid w:val="00303440"/>
    <w:rsid w:val="003041D3"/>
    <w:rsid w:val="003042CE"/>
    <w:rsid w:val="00304D9B"/>
    <w:rsid w:val="003052FF"/>
    <w:rsid w:val="0030577A"/>
    <w:rsid w:val="00305FC3"/>
    <w:rsid w:val="00305FF9"/>
    <w:rsid w:val="00306065"/>
    <w:rsid w:val="0030612D"/>
    <w:rsid w:val="00306390"/>
    <w:rsid w:val="003064B2"/>
    <w:rsid w:val="00306890"/>
    <w:rsid w:val="00306E6B"/>
    <w:rsid w:val="0030703D"/>
    <w:rsid w:val="003100C8"/>
    <w:rsid w:val="0031021A"/>
    <w:rsid w:val="003107E6"/>
    <w:rsid w:val="00311161"/>
    <w:rsid w:val="003113F6"/>
    <w:rsid w:val="003116D6"/>
    <w:rsid w:val="003121A6"/>
    <w:rsid w:val="00312400"/>
    <w:rsid w:val="00312739"/>
    <w:rsid w:val="00312D10"/>
    <w:rsid w:val="00312E1A"/>
    <w:rsid w:val="003142BA"/>
    <w:rsid w:val="003142DF"/>
    <w:rsid w:val="0031490E"/>
    <w:rsid w:val="003150A6"/>
    <w:rsid w:val="003159D9"/>
    <w:rsid w:val="00315C10"/>
    <w:rsid w:val="0031614D"/>
    <w:rsid w:val="003168D5"/>
    <w:rsid w:val="003168DF"/>
    <w:rsid w:val="00316DF9"/>
    <w:rsid w:val="0031752C"/>
    <w:rsid w:val="00317863"/>
    <w:rsid w:val="003178DA"/>
    <w:rsid w:val="00317DB8"/>
    <w:rsid w:val="003200B0"/>
    <w:rsid w:val="00320618"/>
    <w:rsid w:val="00320808"/>
    <w:rsid w:val="00320861"/>
    <w:rsid w:val="003208B0"/>
    <w:rsid w:val="00320EBE"/>
    <w:rsid w:val="0032100B"/>
    <w:rsid w:val="003212C7"/>
    <w:rsid w:val="00321BD7"/>
    <w:rsid w:val="0032260F"/>
    <w:rsid w:val="003228DA"/>
    <w:rsid w:val="00323D6B"/>
    <w:rsid w:val="00323E64"/>
    <w:rsid w:val="00325157"/>
    <w:rsid w:val="00325685"/>
    <w:rsid w:val="0032575A"/>
    <w:rsid w:val="00325FC7"/>
    <w:rsid w:val="00326360"/>
    <w:rsid w:val="003263C3"/>
    <w:rsid w:val="0032665B"/>
    <w:rsid w:val="0032681E"/>
    <w:rsid w:val="00326953"/>
    <w:rsid w:val="00326957"/>
    <w:rsid w:val="00326AE2"/>
    <w:rsid w:val="00326E8D"/>
    <w:rsid w:val="00331426"/>
    <w:rsid w:val="003314A8"/>
    <w:rsid w:val="0033171D"/>
    <w:rsid w:val="00331FC3"/>
    <w:rsid w:val="00332067"/>
    <w:rsid w:val="00332868"/>
    <w:rsid w:val="00332DBC"/>
    <w:rsid w:val="003336B3"/>
    <w:rsid w:val="0033394D"/>
    <w:rsid w:val="00333F3E"/>
    <w:rsid w:val="003345F8"/>
    <w:rsid w:val="0033492D"/>
    <w:rsid w:val="0033510B"/>
    <w:rsid w:val="00335A76"/>
    <w:rsid w:val="00335B75"/>
    <w:rsid w:val="00335D8C"/>
    <w:rsid w:val="00336072"/>
    <w:rsid w:val="003363A1"/>
    <w:rsid w:val="00336621"/>
    <w:rsid w:val="0034001E"/>
    <w:rsid w:val="00340142"/>
    <w:rsid w:val="0034019C"/>
    <w:rsid w:val="00340847"/>
    <w:rsid w:val="0034168D"/>
    <w:rsid w:val="0034226D"/>
    <w:rsid w:val="00342972"/>
    <w:rsid w:val="00342FDD"/>
    <w:rsid w:val="0034429B"/>
    <w:rsid w:val="00344508"/>
    <w:rsid w:val="00344866"/>
    <w:rsid w:val="00344F02"/>
    <w:rsid w:val="003457EA"/>
    <w:rsid w:val="00345893"/>
    <w:rsid w:val="00345ACF"/>
    <w:rsid w:val="0034638C"/>
    <w:rsid w:val="0034695F"/>
    <w:rsid w:val="00346F7F"/>
    <w:rsid w:val="0034708B"/>
    <w:rsid w:val="003474EF"/>
    <w:rsid w:val="00347573"/>
    <w:rsid w:val="00347C0F"/>
    <w:rsid w:val="00347D04"/>
    <w:rsid w:val="00347D52"/>
    <w:rsid w:val="00350108"/>
    <w:rsid w:val="003505B0"/>
    <w:rsid w:val="00350762"/>
    <w:rsid w:val="003507C4"/>
    <w:rsid w:val="00350EF2"/>
    <w:rsid w:val="00351699"/>
    <w:rsid w:val="003519A1"/>
    <w:rsid w:val="00352480"/>
    <w:rsid w:val="00352549"/>
    <w:rsid w:val="003530D2"/>
    <w:rsid w:val="0035331A"/>
    <w:rsid w:val="003534E1"/>
    <w:rsid w:val="0035351E"/>
    <w:rsid w:val="00353790"/>
    <w:rsid w:val="00353B35"/>
    <w:rsid w:val="00354454"/>
    <w:rsid w:val="00354586"/>
    <w:rsid w:val="003548D8"/>
    <w:rsid w:val="003553EE"/>
    <w:rsid w:val="003554CA"/>
    <w:rsid w:val="00356AAE"/>
    <w:rsid w:val="0036015D"/>
    <w:rsid w:val="00360232"/>
    <w:rsid w:val="003602E0"/>
    <w:rsid w:val="00360A70"/>
    <w:rsid w:val="00360D01"/>
    <w:rsid w:val="003612FF"/>
    <w:rsid w:val="003613AC"/>
    <w:rsid w:val="00362033"/>
    <w:rsid w:val="00362042"/>
    <w:rsid w:val="0036246B"/>
    <w:rsid w:val="00362569"/>
    <w:rsid w:val="00362CDC"/>
    <w:rsid w:val="003633E3"/>
    <w:rsid w:val="003636CD"/>
    <w:rsid w:val="0036421A"/>
    <w:rsid w:val="0036487C"/>
    <w:rsid w:val="00364A90"/>
    <w:rsid w:val="003651E8"/>
    <w:rsid w:val="00365411"/>
    <w:rsid w:val="0036549D"/>
    <w:rsid w:val="00365912"/>
    <w:rsid w:val="00365FA2"/>
    <w:rsid w:val="00366464"/>
    <w:rsid w:val="00366C69"/>
    <w:rsid w:val="00367441"/>
    <w:rsid w:val="00367B1D"/>
    <w:rsid w:val="00370030"/>
    <w:rsid w:val="003702E2"/>
    <w:rsid w:val="00370A0C"/>
    <w:rsid w:val="00370DAE"/>
    <w:rsid w:val="00370E4F"/>
    <w:rsid w:val="00371215"/>
    <w:rsid w:val="00372BF3"/>
    <w:rsid w:val="00372F0D"/>
    <w:rsid w:val="003730EB"/>
    <w:rsid w:val="00374059"/>
    <w:rsid w:val="00374202"/>
    <w:rsid w:val="0037483C"/>
    <w:rsid w:val="003748CE"/>
    <w:rsid w:val="0037535B"/>
    <w:rsid w:val="0037552D"/>
    <w:rsid w:val="003756DB"/>
    <w:rsid w:val="0037591E"/>
    <w:rsid w:val="003759D7"/>
    <w:rsid w:val="00375C00"/>
    <w:rsid w:val="003762AA"/>
    <w:rsid w:val="003762F0"/>
    <w:rsid w:val="003770BB"/>
    <w:rsid w:val="00377437"/>
    <w:rsid w:val="00377577"/>
    <w:rsid w:val="0037771A"/>
    <w:rsid w:val="00377F09"/>
    <w:rsid w:val="003802DC"/>
    <w:rsid w:val="00380453"/>
    <w:rsid w:val="003806E4"/>
    <w:rsid w:val="00380A9A"/>
    <w:rsid w:val="00380E4E"/>
    <w:rsid w:val="00380FBF"/>
    <w:rsid w:val="003813B8"/>
    <w:rsid w:val="00382012"/>
    <w:rsid w:val="00382A43"/>
    <w:rsid w:val="00382A89"/>
    <w:rsid w:val="00382D60"/>
    <w:rsid w:val="00382F29"/>
    <w:rsid w:val="00383364"/>
    <w:rsid w:val="0038336E"/>
    <w:rsid w:val="00383861"/>
    <w:rsid w:val="00383C8D"/>
    <w:rsid w:val="003840EF"/>
    <w:rsid w:val="0038474C"/>
    <w:rsid w:val="00384F15"/>
    <w:rsid w:val="003852FB"/>
    <w:rsid w:val="00385429"/>
    <w:rsid w:val="00385A6D"/>
    <w:rsid w:val="00385B05"/>
    <w:rsid w:val="00385F89"/>
    <w:rsid w:val="00385FC6"/>
    <w:rsid w:val="00385FF0"/>
    <w:rsid w:val="0038613A"/>
    <w:rsid w:val="00386382"/>
    <w:rsid w:val="003863F6"/>
    <w:rsid w:val="003865EF"/>
    <w:rsid w:val="00386990"/>
    <w:rsid w:val="00386AD3"/>
    <w:rsid w:val="00386BA9"/>
    <w:rsid w:val="00387966"/>
    <w:rsid w:val="00387C7A"/>
    <w:rsid w:val="00390017"/>
    <w:rsid w:val="003901A3"/>
    <w:rsid w:val="0039072F"/>
    <w:rsid w:val="003907F8"/>
    <w:rsid w:val="00390B97"/>
    <w:rsid w:val="0039143F"/>
    <w:rsid w:val="0039197A"/>
    <w:rsid w:val="00392AEC"/>
    <w:rsid w:val="00393624"/>
    <w:rsid w:val="00393C2B"/>
    <w:rsid w:val="003940CE"/>
    <w:rsid w:val="003949BB"/>
    <w:rsid w:val="00394A46"/>
    <w:rsid w:val="00394A81"/>
    <w:rsid w:val="0039544C"/>
    <w:rsid w:val="003960A6"/>
    <w:rsid w:val="0039663D"/>
    <w:rsid w:val="0039671D"/>
    <w:rsid w:val="00396D49"/>
    <w:rsid w:val="00397A23"/>
    <w:rsid w:val="00397C1D"/>
    <w:rsid w:val="00397FE1"/>
    <w:rsid w:val="003A037C"/>
    <w:rsid w:val="003A08C3"/>
    <w:rsid w:val="003A14E8"/>
    <w:rsid w:val="003A180F"/>
    <w:rsid w:val="003A18DD"/>
    <w:rsid w:val="003A1E3C"/>
    <w:rsid w:val="003A20C8"/>
    <w:rsid w:val="003A2301"/>
    <w:rsid w:val="003A2A3B"/>
    <w:rsid w:val="003A2C29"/>
    <w:rsid w:val="003A2EC3"/>
    <w:rsid w:val="003A312F"/>
    <w:rsid w:val="003A31CF"/>
    <w:rsid w:val="003A364C"/>
    <w:rsid w:val="003A36F2"/>
    <w:rsid w:val="003A3D39"/>
    <w:rsid w:val="003A3E1B"/>
    <w:rsid w:val="003A3EC7"/>
    <w:rsid w:val="003A4046"/>
    <w:rsid w:val="003A40B4"/>
    <w:rsid w:val="003A47E7"/>
    <w:rsid w:val="003A49AE"/>
    <w:rsid w:val="003A4DF2"/>
    <w:rsid w:val="003A57A4"/>
    <w:rsid w:val="003A5CB4"/>
    <w:rsid w:val="003A6DE6"/>
    <w:rsid w:val="003A6E49"/>
    <w:rsid w:val="003A77EB"/>
    <w:rsid w:val="003A7834"/>
    <w:rsid w:val="003A79EC"/>
    <w:rsid w:val="003A7A7E"/>
    <w:rsid w:val="003B02F4"/>
    <w:rsid w:val="003B09C2"/>
    <w:rsid w:val="003B0B5B"/>
    <w:rsid w:val="003B0B9C"/>
    <w:rsid w:val="003B0E79"/>
    <w:rsid w:val="003B0E7F"/>
    <w:rsid w:val="003B0FD7"/>
    <w:rsid w:val="003B1808"/>
    <w:rsid w:val="003B2402"/>
    <w:rsid w:val="003B2578"/>
    <w:rsid w:val="003B3393"/>
    <w:rsid w:val="003B3575"/>
    <w:rsid w:val="003B3C21"/>
    <w:rsid w:val="003B50BC"/>
    <w:rsid w:val="003B5236"/>
    <w:rsid w:val="003B53F8"/>
    <w:rsid w:val="003B5A5B"/>
    <w:rsid w:val="003B5D97"/>
    <w:rsid w:val="003B63A4"/>
    <w:rsid w:val="003B68FE"/>
    <w:rsid w:val="003B6AB9"/>
    <w:rsid w:val="003B6D7D"/>
    <w:rsid w:val="003B6E6E"/>
    <w:rsid w:val="003B6F37"/>
    <w:rsid w:val="003B7154"/>
    <w:rsid w:val="003B78E7"/>
    <w:rsid w:val="003B7902"/>
    <w:rsid w:val="003B7D7E"/>
    <w:rsid w:val="003B7F36"/>
    <w:rsid w:val="003C0B40"/>
    <w:rsid w:val="003C0B91"/>
    <w:rsid w:val="003C1012"/>
    <w:rsid w:val="003C11C9"/>
    <w:rsid w:val="003C1229"/>
    <w:rsid w:val="003C169A"/>
    <w:rsid w:val="003C16B5"/>
    <w:rsid w:val="003C1A9E"/>
    <w:rsid w:val="003C1B2D"/>
    <w:rsid w:val="003C1FD4"/>
    <w:rsid w:val="003C213D"/>
    <w:rsid w:val="003C25AD"/>
    <w:rsid w:val="003C2D21"/>
    <w:rsid w:val="003C38EB"/>
    <w:rsid w:val="003C483D"/>
    <w:rsid w:val="003C4944"/>
    <w:rsid w:val="003C5613"/>
    <w:rsid w:val="003C5972"/>
    <w:rsid w:val="003C5BAB"/>
    <w:rsid w:val="003C5E6B"/>
    <w:rsid w:val="003C679B"/>
    <w:rsid w:val="003C67EE"/>
    <w:rsid w:val="003C6AE8"/>
    <w:rsid w:val="003C6DFD"/>
    <w:rsid w:val="003C6FF3"/>
    <w:rsid w:val="003C7185"/>
    <w:rsid w:val="003C7866"/>
    <w:rsid w:val="003C7AD7"/>
    <w:rsid w:val="003C7B26"/>
    <w:rsid w:val="003D00EE"/>
    <w:rsid w:val="003D0D72"/>
    <w:rsid w:val="003D0FC3"/>
    <w:rsid w:val="003D1558"/>
    <w:rsid w:val="003D1906"/>
    <w:rsid w:val="003D1A22"/>
    <w:rsid w:val="003D1E7A"/>
    <w:rsid w:val="003D2019"/>
    <w:rsid w:val="003D27B6"/>
    <w:rsid w:val="003D2C1D"/>
    <w:rsid w:val="003D2C34"/>
    <w:rsid w:val="003D2FAB"/>
    <w:rsid w:val="003D3DDD"/>
    <w:rsid w:val="003D3E89"/>
    <w:rsid w:val="003D5361"/>
    <w:rsid w:val="003D595C"/>
    <w:rsid w:val="003D5CBF"/>
    <w:rsid w:val="003D6297"/>
    <w:rsid w:val="003D66D2"/>
    <w:rsid w:val="003D6957"/>
    <w:rsid w:val="003D6C67"/>
    <w:rsid w:val="003E07AE"/>
    <w:rsid w:val="003E0B37"/>
    <w:rsid w:val="003E14FC"/>
    <w:rsid w:val="003E1C08"/>
    <w:rsid w:val="003E2976"/>
    <w:rsid w:val="003E2D60"/>
    <w:rsid w:val="003E31E8"/>
    <w:rsid w:val="003E4016"/>
    <w:rsid w:val="003E4858"/>
    <w:rsid w:val="003E498E"/>
    <w:rsid w:val="003E4BAD"/>
    <w:rsid w:val="003E6316"/>
    <w:rsid w:val="003E6884"/>
    <w:rsid w:val="003E6AC5"/>
    <w:rsid w:val="003E7A98"/>
    <w:rsid w:val="003F0096"/>
    <w:rsid w:val="003F0294"/>
    <w:rsid w:val="003F07CA"/>
    <w:rsid w:val="003F0830"/>
    <w:rsid w:val="003F0850"/>
    <w:rsid w:val="003F0CCF"/>
    <w:rsid w:val="003F0D12"/>
    <w:rsid w:val="003F10EB"/>
    <w:rsid w:val="003F12D0"/>
    <w:rsid w:val="003F1347"/>
    <w:rsid w:val="003F160C"/>
    <w:rsid w:val="003F2544"/>
    <w:rsid w:val="003F324F"/>
    <w:rsid w:val="003F33BC"/>
    <w:rsid w:val="003F3481"/>
    <w:rsid w:val="003F3D4E"/>
    <w:rsid w:val="003F3F1C"/>
    <w:rsid w:val="003F3FCD"/>
    <w:rsid w:val="003F477E"/>
    <w:rsid w:val="003F4A22"/>
    <w:rsid w:val="003F4B9F"/>
    <w:rsid w:val="003F4C26"/>
    <w:rsid w:val="003F6099"/>
    <w:rsid w:val="003F6B1F"/>
    <w:rsid w:val="003F6CD2"/>
    <w:rsid w:val="003F788D"/>
    <w:rsid w:val="003F7B2B"/>
    <w:rsid w:val="003F7D5F"/>
    <w:rsid w:val="004010C8"/>
    <w:rsid w:val="004010E1"/>
    <w:rsid w:val="0040126E"/>
    <w:rsid w:val="0040174A"/>
    <w:rsid w:val="004020D4"/>
    <w:rsid w:val="004021B6"/>
    <w:rsid w:val="00402813"/>
    <w:rsid w:val="00403078"/>
    <w:rsid w:val="00403A4C"/>
    <w:rsid w:val="00403AD0"/>
    <w:rsid w:val="00403B72"/>
    <w:rsid w:val="00403D89"/>
    <w:rsid w:val="004041A4"/>
    <w:rsid w:val="00404514"/>
    <w:rsid w:val="004047C4"/>
    <w:rsid w:val="00404E2C"/>
    <w:rsid w:val="0040570B"/>
    <w:rsid w:val="00405EDB"/>
    <w:rsid w:val="00405FB1"/>
    <w:rsid w:val="00406460"/>
    <w:rsid w:val="0040649B"/>
    <w:rsid w:val="0040662D"/>
    <w:rsid w:val="0040664D"/>
    <w:rsid w:val="004067F0"/>
    <w:rsid w:val="00406986"/>
    <w:rsid w:val="00406E65"/>
    <w:rsid w:val="00406F51"/>
    <w:rsid w:val="00407419"/>
    <w:rsid w:val="004074F3"/>
    <w:rsid w:val="004079EE"/>
    <w:rsid w:val="00410DAF"/>
    <w:rsid w:val="00412461"/>
    <w:rsid w:val="00412546"/>
    <w:rsid w:val="00412D12"/>
    <w:rsid w:val="00413053"/>
    <w:rsid w:val="0041319C"/>
    <w:rsid w:val="004134BD"/>
    <w:rsid w:val="004137B6"/>
    <w:rsid w:val="00413A54"/>
    <w:rsid w:val="00413C10"/>
    <w:rsid w:val="00413CD9"/>
    <w:rsid w:val="00413F9A"/>
    <w:rsid w:val="004140CA"/>
    <w:rsid w:val="004148DD"/>
    <w:rsid w:val="00414C65"/>
    <w:rsid w:val="00414E50"/>
    <w:rsid w:val="00414F6D"/>
    <w:rsid w:val="00415D48"/>
    <w:rsid w:val="00415D76"/>
    <w:rsid w:val="00415DD3"/>
    <w:rsid w:val="00416665"/>
    <w:rsid w:val="00416A67"/>
    <w:rsid w:val="00416ACB"/>
    <w:rsid w:val="0041777D"/>
    <w:rsid w:val="00417801"/>
    <w:rsid w:val="0042155E"/>
    <w:rsid w:val="00421C02"/>
    <w:rsid w:val="00421DCF"/>
    <w:rsid w:val="00422207"/>
    <w:rsid w:val="00422341"/>
    <w:rsid w:val="00422AAF"/>
    <w:rsid w:val="00422CD9"/>
    <w:rsid w:val="0042328D"/>
    <w:rsid w:val="00423411"/>
    <w:rsid w:val="0042361E"/>
    <w:rsid w:val="00423641"/>
    <w:rsid w:val="00423D21"/>
    <w:rsid w:val="004243B4"/>
    <w:rsid w:val="0042457B"/>
    <w:rsid w:val="0042458E"/>
    <w:rsid w:val="00424AE3"/>
    <w:rsid w:val="00424C0C"/>
    <w:rsid w:val="004250B2"/>
    <w:rsid w:val="004252C6"/>
    <w:rsid w:val="00425984"/>
    <w:rsid w:val="00425FA0"/>
    <w:rsid w:val="004260E3"/>
    <w:rsid w:val="00426235"/>
    <w:rsid w:val="00426266"/>
    <w:rsid w:val="00426474"/>
    <w:rsid w:val="00426617"/>
    <w:rsid w:val="00426E83"/>
    <w:rsid w:val="0042716C"/>
    <w:rsid w:val="00427CFB"/>
    <w:rsid w:val="00430038"/>
    <w:rsid w:val="00430234"/>
    <w:rsid w:val="00430701"/>
    <w:rsid w:val="004309F9"/>
    <w:rsid w:val="00430A2D"/>
    <w:rsid w:val="00431081"/>
    <w:rsid w:val="0043130F"/>
    <w:rsid w:val="00431505"/>
    <w:rsid w:val="00431AF0"/>
    <w:rsid w:val="0043213A"/>
    <w:rsid w:val="0043283C"/>
    <w:rsid w:val="004330F4"/>
    <w:rsid w:val="00433590"/>
    <w:rsid w:val="0043393D"/>
    <w:rsid w:val="0043435C"/>
    <w:rsid w:val="004344C7"/>
    <w:rsid w:val="00435274"/>
    <w:rsid w:val="004352AD"/>
    <w:rsid w:val="0043545D"/>
    <w:rsid w:val="00435EF3"/>
    <w:rsid w:val="00435F78"/>
    <w:rsid w:val="00435FE2"/>
    <w:rsid w:val="0043647A"/>
    <w:rsid w:val="00436E2F"/>
    <w:rsid w:val="00436EAB"/>
    <w:rsid w:val="00437576"/>
    <w:rsid w:val="00437586"/>
    <w:rsid w:val="004401A1"/>
    <w:rsid w:val="004404DC"/>
    <w:rsid w:val="004409BA"/>
    <w:rsid w:val="00440A0D"/>
    <w:rsid w:val="00440CBE"/>
    <w:rsid w:val="004428B8"/>
    <w:rsid w:val="004429C0"/>
    <w:rsid w:val="00443090"/>
    <w:rsid w:val="00443D87"/>
    <w:rsid w:val="004448B3"/>
    <w:rsid w:val="00444CCA"/>
    <w:rsid w:val="00444DD3"/>
    <w:rsid w:val="004451AE"/>
    <w:rsid w:val="00445479"/>
    <w:rsid w:val="00445846"/>
    <w:rsid w:val="0044587F"/>
    <w:rsid w:val="004461D9"/>
    <w:rsid w:val="00446AC6"/>
    <w:rsid w:val="00446B0A"/>
    <w:rsid w:val="00446BDF"/>
    <w:rsid w:val="00446D7A"/>
    <w:rsid w:val="0044759B"/>
    <w:rsid w:val="004478DE"/>
    <w:rsid w:val="00447BFF"/>
    <w:rsid w:val="00447E82"/>
    <w:rsid w:val="00447F54"/>
    <w:rsid w:val="00450564"/>
    <w:rsid w:val="00450B7E"/>
    <w:rsid w:val="00451053"/>
    <w:rsid w:val="004510F0"/>
    <w:rsid w:val="0045136B"/>
    <w:rsid w:val="00451C7E"/>
    <w:rsid w:val="0045220B"/>
    <w:rsid w:val="00452DBF"/>
    <w:rsid w:val="004532BC"/>
    <w:rsid w:val="0045357B"/>
    <w:rsid w:val="00453BB6"/>
    <w:rsid w:val="00453CAA"/>
    <w:rsid w:val="0045415F"/>
    <w:rsid w:val="00454550"/>
    <w:rsid w:val="00454BBF"/>
    <w:rsid w:val="00455113"/>
    <w:rsid w:val="004553A6"/>
    <w:rsid w:val="004553B9"/>
    <w:rsid w:val="00455EBA"/>
    <w:rsid w:val="00455F10"/>
    <w:rsid w:val="00456421"/>
    <w:rsid w:val="0045647A"/>
    <w:rsid w:val="004569A9"/>
    <w:rsid w:val="00456DAB"/>
    <w:rsid w:val="00457955"/>
    <w:rsid w:val="00457D22"/>
    <w:rsid w:val="0046038B"/>
    <w:rsid w:val="0046098E"/>
    <w:rsid w:val="00460ACD"/>
    <w:rsid w:val="00460CC3"/>
    <w:rsid w:val="00460E86"/>
    <w:rsid w:val="00461808"/>
    <w:rsid w:val="004627C2"/>
    <w:rsid w:val="00462830"/>
    <w:rsid w:val="00462B35"/>
    <w:rsid w:val="00462FFA"/>
    <w:rsid w:val="00463007"/>
    <w:rsid w:val="0046313C"/>
    <w:rsid w:val="004631DA"/>
    <w:rsid w:val="0046342B"/>
    <w:rsid w:val="00463F1D"/>
    <w:rsid w:val="00464016"/>
    <w:rsid w:val="0046418F"/>
    <w:rsid w:val="004641C5"/>
    <w:rsid w:val="004646B4"/>
    <w:rsid w:val="00464A88"/>
    <w:rsid w:val="004651A0"/>
    <w:rsid w:val="00465C18"/>
    <w:rsid w:val="00466532"/>
    <w:rsid w:val="004669FC"/>
    <w:rsid w:val="00466AF1"/>
    <w:rsid w:val="00466EEA"/>
    <w:rsid w:val="00466F09"/>
    <w:rsid w:val="00466F43"/>
    <w:rsid w:val="00467488"/>
    <w:rsid w:val="00467757"/>
    <w:rsid w:val="00467A9E"/>
    <w:rsid w:val="00467B8C"/>
    <w:rsid w:val="00470004"/>
    <w:rsid w:val="004700B3"/>
    <w:rsid w:val="00470650"/>
    <w:rsid w:val="004706B8"/>
    <w:rsid w:val="0047083E"/>
    <w:rsid w:val="00470B0D"/>
    <w:rsid w:val="00470CBE"/>
    <w:rsid w:val="00470EB5"/>
    <w:rsid w:val="0047143A"/>
    <w:rsid w:val="00471FD3"/>
    <w:rsid w:val="0047232F"/>
    <w:rsid w:val="004725E3"/>
    <w:rsid w:val="0047286B"/>
    <w:rsid w:val="00472938"/>
    <w:rsid w:val="00472DA5"/>
    <w:rsid w:val="00472E27"/>
    <w:rsid w:val="0047319E"/>
    <w:rsid w:val="00473744"/>
    <w:rsid w:val="00474078"/>
    <w:rsid w:val="00474220"/>
    <w:rsid w:val="00474CD8"/>
    <w:rsid w:val="004752D3"/>
    <w:rsid w:val="0047547A"/>
    <w:rsid w:val="004754E1"/>
    <w:rsid w:val="00475948"/>
    <w:rsid w:val="00475CE0"/>
    <w:rsid w:val="00475F57"/>
    <w:rsid w:val="0047623D"/>
    <w:rsid w:val="00476690"/>
    <w:rsid w:val="00476827"/>
    <w:rsid w:val="00476AB7"/>
    <w:rsid w:val="00476BD4"/>
    <w:rsid w:val="00477C35"/>
    <w:rsid w:val="00480988"/>
    <w:rsid w:val="00480D2A"/>
    <w:rsid w:val="00480E05"/>
    <w:rsid w:val="0048184E"/>
    <w:rsid w:val="00481872"/>
    <w:rsid w:val="00481A93"/>
    <w:rsid w:val="00481C05"/>
    <w:rsid w:val="00481CA5"/>
    <w:rsid w:val="00482456"/>
    <w:rsid w:val="004824A3"/>
    <w:rsid w:val="004826DA"/>
    <w:rsid w:val="00482BBE"/>
    <w:rsid w:val="00482BEF"/>
    <w:rsid w:val="00483A12"/>
    <w:rsid w:val="00483AF1"/>
    <w:rsid w:val="00483B24"/>
    <w:rsid w:val="004845A7"/>
    <w:rsid w:val="00484A77"/>
    <w:rsid w:val="00484E63"/>
    <w:rsid w:val="0048532F"/>
    <w:rsid w:val="0048540F"/>
    <w:rsid w:val="004858F6"/>
    <w:rsid w:val="00485970"/>
    <w:rsid w:val="004859E1"/>
    <w:rsid w:val="00485BDD"/>
    <w:rsid w:val="00485C0D"/>
    <w:rsid w:val="00485E20"/>
    <w:rsid w:val="00486575"/>
    <w:rsid w:val="004866D0"/>
    <w:rsid w:val="0048720D"/>
    <w:rsid w:val="004873BD"/>
    <w:rsid w:val="004903A4"/>
    <w:rsid w:val="00490684"/>
    <w:rsid w:val="00490715"/>
    <w:rsid w:val="0049075B"/>
    <w:rsid w:val="00490E6A"/>
    <w:rsid w:val="0049274F"/>
    <w:rsid w:val="00492BBB"/>
    <w:rsid w:val="00492BE5"/>
    <w:rsid w:val="00493565"/>
    <w:rsid w:val="00494242"/>
    <w:rsid w:val="004944AF"/>
    <w:rsid w:val="0049466D"/>
    <w:rsid w:val="00494E8E"/>
    <w:rsid w:val="0049551D"/>
    <w:rsid w:val="004955BC"/>
    <w:rsid w:val="00495D63"/>
    <w:rsid w:val="0049648F"/>
    <w:rsid w:val="00496606"/>
    <w:rsid w:val="00496AC5"/>
    <w:rsid w:val="00496F05"/>
    <w:rsid w:val="00497370"/>
    <w:rsid w:val="00497982"/>
    <w:rsid w:val="00497F45"/>
    <w:rsid w:val="004A0E52"/>
    <w:rsid w:val="004A0F39"/>
    <w:rsid w:val="004A1788"/>
    <w:rsid w:val="004A1AF6"/>
    <w:rsid w:val="004A1B63"/>
    <w:rsid w:val="004A2112"/>
    <w:rsid w:val="004A251F"/>
    <w:rsid w:val="004A2D40"/>
    <w:rsid w:val="004A2EAB"/>
    <w:rsid w:val="004A3487"/>
    <w:rsid w:val="004A3530"/>
    <w:rsid w:val="004A3BF1"/>
    <w:rsid w:val="004A3D9A"/>
    <w:rsid w:val="004A3E42"/>
    <w:rsid w:val="004A41B0"/>
    <w:rsid w:val="004A4715"/>
    <w:rsid w:val="004A4A1C"/>
    <w:rsid w:val="004A5046"/>
    <w:rsid w:val="004A565E"/>
    <w:rsid w:val="004A5DF3"/>
    <w:rsid w:val="004A5F7D"/>
    <w:rsid w:val="004A6134"/>
    <w:rsid w:val="004A7092"/>
    <w:rsid w:val="004A72F4"/>
    <w:rsid w:val="004B04DD"/>
    <w:rsid w:val="004B196D"/>
    <w:rsid w:val="004B1A2B"/>
    <w:rsid w:val="004B29A4"/>
    <w:rsid w:val="004B2DDF"/>
    <w:rsid w:val="004B2E24"/>
    <w:rsid w:val="004B462B"/>
    <w:rsid w:val="004B49E6"/>
    <w:rsid w:val="004B4B12"/>
    <w:rsid w:val="004B4B5B"/>
    <w:rsid w:val="004B4D69"/>
    <w:rsid w:val="004B541F"/>
    <w:rsid w:val="004B54DF"/>
    <w:rsid w:val="004B5E6C"/>
    <w:rsid w:val="004B78E7"/>
    <w:rsid w:val="004B7E10"/>
    <w:rsid w:val="004B7F50"/>
    <w:rsid w:val="004C01A8"/>
    <w:rsid w:val="004C12EE"/>
    <w:rsid w:val="004C1840"/>
    <w:rsid w:val="004C1A9A"/>
    <w:rsid w:val="004C1B10"/>
    <w:rsid w:val="004C24C9"/>
    <w:rsid w:val="004C2592"/>
    <w:rsid w:val="004C31B6"/>
    <w:rsid w:val="004C3812"/>
    <w:rsid w:val="004C3C9D"/>
    <w:rsid w:val="004C420B"/>
    <w:rsid w:val="004C4281"/>
    <w:rsid w:val="004C4C3B"/>
    <w:rsid w:val="004C5319"/>
    <w:rsid w:val="004C563D"/>
    <w:rsid w:val="004C5D0B"/>
    <w:rsid w:val="004C621F"/>
    <w:rsid w:val="004C65EA"/>
    <w:rsid w:val="004C713A"/>
    <w:rsid w:val="004C77FE"/>
    <w:rsid w:val="004C7948"/>
    <w:rsid w:val="004C7BB8"/>
    <w:rsid w:val="004C7C60"/>
    <w:rsid w:val="004C7D2B"/>
    <w:rsid w:val="004C7F21"/>
    <w:rsid w:val="004D0306"/>
    <w:rsid w:val="004D064E"/>
    <w:rsid w:val="004D08CF"/>
    <w:rsid w:val="004D09AE"/>
    <w:rsid w:val="004D0DFE"/>
    <w:rsid w:val="004D17D7"/>
    <w:rsid w:val="004D1C0F"/>
    <w:rsid w:val="004D1D91"/>
    <w:rsid w:val="004D22C3"/>
    <w:rsid w:val="004D234A"/>
    <w:rsid w:val="004D24C0"/>
    <w:rsid w:val="004D299C"/>
    <w:rsid w:val="004D29E6"/>
    <w:rsid w:val="004D3640"/>
    <w:rsid w:val="004D4044"/>
    <w:rsid w:val="004D438C"/>
    <w:rsid w:val="004D59B6"/>
    <w:rsid w:val="004D5BDC"/>
    <w:rsid w:val="004D6F4D"/>
    <w:rsid w:val="004D6F95"/>
    <w:rsid w:val="004D719D"/>
    <w:rsid w:val="004D72FE"/>
    <w:rsid w:val="004D756A"/>
    <w:rsid w:val="004D7878"/>
    <w:rsid w:val="004D7E91"/>
    <w:rsid w:val="004E003A"/>
    <w:rsid w:val="004E01FD"/>
    <w:rsid w:val="004E046E"/>
    <w:rsid w:val="004E05E6"/>
    <w:rsid w:val="004E066E"/>
    <w:rsid w:val="004E0768"/>
    <w:rsid w:val="004E0A50"/>
    <w:rsid w:val="004E0D69"/>
    <w:rsid w:val="004E1A15"/>
    <w:rsid w:val="004E1A31"/>
    <w:rsid w:val="004E1B14"/>
    <w:rsid w:val="004E2C8F"/>
    <w:rsid w:val="004E2DE0"/>
    <w:rsid w:val="004E2E32"/>
    <w:rsid w:val="004E2E57"/>
    <w:rsid w:val="004E3101"/>
    <w:rsid w:val="004E32F7"/>
    <w:rsid w:val="004E3E09"/>
    <w:rsid w:val="004E4060"/>
    <w:rsid w:val="004E409A"/>
    <w:rsid w:val="004E4DB6"/>
    <w:rsid w:val="004E5612"/>
    <w:rsid w:val="004E5FFF"/>
    <w:rsid w:val="004E66E3"/>
    <w:rsid w:val="004E6D80"/>
    <w:rsid w:val="004E72E3"/>
    <w:rsid w:val="004E747B"/>
    <w:rsid w:val="004E74F9"/>
    <w:rsid w:val="004E7B64"/>
    <w:rsid w:val="004F008C"/>
    <w:rsid w:val="004F02CC"/>
    <w:rsid w:val="004F07BB"/>
    <w:rsid w:val="004F0819"/>
    <w:rsid w:val="004F09DD"/>
    <w:rsid w:val="004F0FB9"/>
    <w:rsid w:val="004F107A"/>
    <w:rsid w:val="004F1462"/>
    <w:rsid w:val="004F1C1E"/>
    <w:rsid w:val="004F1E47"/>
    <w:rsid w:val="004F1E9A"/>
    <w:rsid w:val="004F2051"/>
    <w:rsid w:val="004F22A7"/>
    <w:rsid w:val="004F264C"/>
    <w:rsid w:val="004F2E24"/>
    <w:rsid w:val="004F2F7E"/>
    <w:rsid w:val="004F2FC2"/>
    <w:rsid w:val="004F32B5"/>
    <w:rsid w:val="004F330E"/>
    <w:rsid w:val="004F385C"/>
    <w:rsid w:val="004F3FEB"/>
    <w:rsid w:val="004F407E"/>
    <w:rsid w:val="004F5479"/>
    <w:rsid w:val="004F58EA"/>
    <w:rsid w:val="004F5D80"/>
    <w:rsid w:val="004F62D7"/>
    <w:rsid w:val="004F7528"/>
    <w:rsid w:val="004F7BCA"/>
    <w:rsid w:val="004F7D89"/>
    <w:rsid w:val="005001DE"/>
    <w:rsid w:val="00500301"/>
    <w:rsid w:val="00500416"/>
    <w:rsid w:val="00500C8A"/>
    <w:rsid w:val="00500F06"/>
    <w:rsid w:val="00501981"/>
    <w:rsid w:val="00501A85"/>
    <w:rsid w:val="00501BB3"/>
    <w:rsid w:val="00501E8F"/>
    <w:rsid w:val="005021DD"/>
    <w:rsid w:val="0050254E"/>
    <w:rsid w:val="005026CA"/>
    <w:rsid w:val="00502B72"/>
    <w:rsid w:val="0050348C"/>
    <w:rsid w:val="00503530"/>
    <w:rsid w:val="00503B2E"/>
    <w:rsid w:val="0050407E"/>
    <w:rsid w:val="00504BC1"/>
    <w:rsid w:val="00505134"/>
    <w:rsid w:val="00505809"/>
    <w:rsid w:val="00505AA7"/>
    <w:rsid w:val="00505C04"/>
    <w:rsid w:val="00505EDA"/>
    <w:rsid w:val="00506075"/>
    <w:rsid w:val="005061FD"/>
    <w:rsid w:val="0050642A"/>
    <w:rsid w:val="0050696A"/>
    <w:rsid w:val="00507608"/>
    <w:rsid w:val="005078E3"/>
    <w:rsid w:val="00507EA7"/>
    <w:rsid w:val="00510DCE"/>
    <w:rsid w:val="00511322"/>
    <w:rsid w:val="0051140F"/>
    <w:rsid w:val="00511B74"/>
    <w:rsid w:val="00511F15"/>
    <w:rsid w:val="00511F86"/>
    <w:rsid w:val="00512400"/>
    <w:rsid w:val="00512727"/>
    <w:rsid w:val="0051295C"/>
    <w:rsid w:val="0051318C"/>
    <w:rsid w:val="005140F5"/>
    <w:rsid w:val="005142CD"/>
    <w:rsid w:val="0051436D"/>
    <w:rsid w:val="005143C9"/>
    <w:rsid w:val="00514E51"/>
    <w:rsid w:val="005157A9"/>
    <w:rsid w:val="0051589C"/>
    <w:rsid w:val="00515E89"/>
    <w:rsid w:val="005164CB"/>
    <w:rsid w:val="005173A7"/>
    <w:rsid w:val="0051751A"/>
    <w:rsid w:val="005177E1"/>
    <w:rsid w:val="00517C8E"/>
    <w:rsid w:val="0052057B"/>
    <w:rsid w:val="00520A07"/>
    <w:rsid w:val="00520C0A"/>
    <w:rsid w:val="00520FFB"/>
    <w:rsid w:val="0052107E"/>
    <w:rsid w:val="00521137"/>
    <w:rsid w:val="005215D8"/>
    <w:rsid w:val="005218B6"/>
    <w:rsid w:val="00521ED2"/>
    <w:rsid w:val="00521F42"/>
    <w:rsid w:val="00521F78"/>
    <w:rsid w:val="005222D9"/>
    <w:rsid w:val="00522589"/>
    <w:rsid w:val="00523C2B"/>
    <w:rsid w:val="005244B3"/>
    <w:rsid w:val="00524545"/>
    <w:rsid w:val="005255BF"/>
    <w:rsid w:val="005257DE"/>
    <w:rsid w:val="00525AA5"/>
    <w:rsid w:val="00526798"/>
    <w:rsid w:val="00527200"/>
    <w:rsid w:val="005272E6"/>
    <w:rsid w:val="005272F3"/>
    <w:rsid w:val="005278AE"/>
    <w:rsid w:val="00527CCE"/>
    <w:rsid w:val="005300C4"/>
    <w:rsid w:val="00530157"/>
    <w:rsid w:val="00530251"/>
    <w:rsid w:val="00530849"/>
    <w:rsid w:val="00530CB8"/>
    <w:rsid w:val="00531DEC"/>
    <w:rsid w:val="00531EBE"/>
    <w:rsid w:val="005326C1"/>
    <w:rsid w:val="00532F8B"/>
    <w:rsid w:val="00533737"/>
    <w:rsid w:val="005344CD"/>
    <w:rsid w:val="00535454"/>
    <w:rsid w:val="00535B79"/>
    <w:rsid w:val="00535D7C"/>
    <w:rsid w:val="00536579"/>
    <w:rsid w:val="00536C1E"/>
    <w:rsid w:val="005370FF"/>
    <w:rsid w:val="00537581"/>
    <w:rsid w:val="00540375"/>
    <w:rsid w:val="0054068A"/>
    <w:rsid w:val="00540A37"/>
    <w:rsid w:val="00540ECB"/>
    <w:rsid w:val="005411A1"/>
    <w:rsid w:val="0054343A"/>
    <w:rsid w:val="00543974"/>
    <w:rsid w:val="00543EBF"/>
    <w:rsid w:val="00544792"/>
    <w:rsid w:val="00544ABA"/>
    <w:rsid w:val="00545775"/>
    <w:rsid w:val="005457EF"/>
    <w:rsid w:val="0054593A"/>
    <w:rsid w:val="00545AE0"/>
    <w:rsid w:val="00545C00"/>
    <w:rsid w:val="00546419"/>
    <w:rsid w:val="00546529"/>
    <w:rsid w:val="005467FB"/>
    <w:rsid w:val="00546AA9"/>
    <w:rsid w:val="00546AE9"/>
    <w:rsid w:val="00546EAB"/>
    <w:rsid w:val="00547989"/>
    <w:rsid w:val="00547BE0"/>
    <w:rsid w:val="005509B7"/>
    <w:rsid w:val="00550DCB"/>
    <w:rsid w:val="00551320"/>
    <w:rsid w:val="005516B6"/>
    <w:rsid w:val="005518A4"/>
    <w:rsid w:val="00551C13"/>
    <w:rsid w:val="00552768"/>
    <w:rsid w:val="00552935"/>
    <w:rsid w:val="00553127"/>
    <w:rsid w:val="005537D5"/>
    <w:rsid w:val="005539AA"/>
    <w:rsid w:val="00553E24"/>
    <w:rsid w:val="00554882"/>
    <w:rsid w:val="00554BE7"/>
    <w:rsid w:val="00556848"/>
    <w:rsid w:val="005569A6"/>
    <w:rsid w:val="00556D68"/>
    <w:rsid w:val="00556DF9"/>
    <w:rsid w:val="00557173"/>
    <w:rsid w:val="005571F3"/>
    <w:rsid w:val="0055724C"/>
    <w:rsid w:val="005576A1"/>
    <w:rsid w:val="00557A64"/>
    <w:rsid w:val="00557D1D"/>
    <w:rsid w:val="005605C0"/>
    <w:rsid w:val="00560814"/>
    <w:rsid w:val="00560D23"/>
    <w:rsid w:val="00560FEA"/>
    <w:rsid w:val="00561510"/>
    <w:rsid w:val="005615D8"/>
    <w:rsid w:val="0056206D"/>
    <w:rsid w:val="005622DD"/>
    <w:rsid w:val="0056231F"/>
    <w:rsid w:val="005626BE"/>
    <w:rsid w:val="005626D6"/>
    <w:rsid w:val="005633AB"/>
    <w:rsid w:val="005635E9"/>
    <w:rsid w:val="005638D4"/>
    <w:rsid w:val="005640E6"/>
    <w:rsid w:val="00564824"/>
    <w:rsid w:val="005649A3"/>
    <w:rsid w:val="00564A1E"/>
    <w:rsid w:val="00565326"/>
    <w:rsid w:val="00565371"/>
    <w:rsid w:val="005656ED"/>
    <w:rsid w:val="00566544"/>
    <w:rsid w:val="00566608"/>
    <w:rsid w:val="00566C83"/>
    <w:rsid w:val="005671E0"/>
    <w:rsid w:val="00567C56"/>
    <w:rsid w:val="00567EAD"/>
    <w:rsid w:val="005700FE"/>
    <w:rsid w:val="00570E24"/>
    <w:rsid w:val="005714DC"/>
    <w:rsid w:val="00572760"/>
    <w:rsid w:val="005728CE"/>
    <w:rsid w:val="00572A5C"/>
    <w:rsid w:val="00572CE8"/>
    <w:rsid w:val="0057332F"/>
    <w:rsid w:val="005733CC"/>
    <w:rsid w:val="00573ABB"/>
    <w:rsid w:val="00573C8D"/>
    <w:rsid w:val="005743DE"/>
    <w:rsid w:val="0057474E"/>
    <w:rsid w:val="0057483D"/>
    <w:rsid w:val="0057490C"/>
    <w:rsid w:val="00574A50"/>
    <w:rsid w:val="00574F3F"/>
    <w:rsid w:val="00574FC6"/>
    <w:rsid w:val="00575552"/>
    <w:rsid w:val="0057562C"/>
    <w:rsid w:val="005759F6"/>
    <w:rsid w:val="00575E3E"/>
    <w:rsid w:val="0057627F"/>
    <w:rsid w:val="005765F5"/>
    <w:rsid w:val="00576D6C"/>
    <w:rsid w:val="00576F65"/>
    <w:rsid w:val="00577349"/>
    <w:rsid w:val="00577943"/>
    <w:rsid w:val="00577A2E"/>
    <w:rsid w:val="0058030B"/>
    <w:rsid w:val="005803E9"/>
    <w:rsid w:val="00580619"/>
    <w:rsid w:val="005809C6"/>
    <w:rsid w:val="00580A71"/>
    <w:rsid w:val="00580AE9"/>
    <w:rsid w:val="00580BEB"/>
    <w:rsid w:val="00580E48"/>
    <w:rsid w:val="00580F0A"/>
    <w:rsid w:val="00581246"/>
    <w:rsid w:val="0058153E"/>
    <w:rsid w:val="005825D4"/>
    <w:rsid w:val="00582627"/>
    <w:rsid w:val="00582853"/>
    <w:rsid w:val="00582C3A"/>
    <w:rsid w:val="00582E1A"/>
    <w:rsid w:val="00583147"/>
    <w:rsid w:val="00583738"/>
    <w:rsid w:val="00584416"/>
    <w:rsid w:val="005848FC"/>
    <w:rsid w:val="00584B39"/>
    <w:rsid w:val="00585028"/>
    <w:rsid w:val="005854D1"/>
    <w:rsid w:val="005857FB"/>
    <w:rsid w:val="0058586F"/>
    <w:rsid w:val="00585D50"/>
    <w:rsid w:val="00585DB5"/>
    <w:rsid w:val="00585F5B"/>
    <w:rsid w:val="0058620A"/>
    <w:rsid w:val="0058741E"/>
    <w:rsid w:val="00587670"/>
    <w:rsid w:val="00587FC0"/>
    <w:rsid w:val="005903E6"/>
    <w:rsid w:val="005904C4"/>
    <w:rsid w:val="005906AD"/>
    <w:rsid w:val="00590DA6"/>
    <w:rsid w:val="00591046"/>
    <w:rsid w:val="00591306"/>
    <w:rsid w:val="0059147C"/>
    <w:rsid w:val="00591C7D"/>
    <w:rsid w:val="00592366"/>
    <w:rsid w:val="00592B03"/>
    <w:rsid w:val="00592BF4"/>
    <w:rsid w:val="00593036"/>
    <w:rsid w:val="00593AB9"/>
    <w:rsid w:val="00593B22"/>
    <w:rsid w:val="00593C2F"/>
    <w:rsid w:val="005940CA"/>
    <w:rsid w:val="005945F3"/>
    <w:rsid w:val="00594ABB"/>
    <w:rsid w:val="00594D1C"/>
    <w:rsid w:val="00594E36"/>
    <w:rsid w:val="00594F0A"/>
    <w:rsid w:val="00595227"/>
    <w:rsid w:val="0059525E"/>
    <w:rsid w:val="00595843"/>
    <w:rsid w:val="00595877"/>
    <w:rsid w:val="00595887"/>
    <w:rsid w:val="005961F7"/>
    <w:rsid w:val="0059657E"/>
    <w:rsid w:val="005966D8"/>
    <w:rsid w:val="00596B64"/>
    <w:rsid w:val="00596B9C"/>
    <w:rsid w:val="00597179"/>
    <w:rsid w:val="00597298"/>
    <w:rsid w:val="00597449"/>
    <w:rsid w:val="00597B88"/>
    <w:rsid w:val="005A054D"/>
    <w:rsid w:val="005A0808"/>
    <w:rsid w:val="005A0A46"/>
    <w:rsid w:val="005A10B9"/>
    <w:rsid w:val="005A11EA"/>
    <w:rsid w:val="005A269F"/>
    <w:rsid w:val="005A2A0A"/>
    <w:rsid w:val="005A305E"/>
    <w:rsid w:val="005A30BB"/>
    <w:rsid w:val="005A3161"/>
    <w:rsid w:val="005A3887"/>
    <w:rsid w:val="005A52F9"/>
    <w:rsid w:val="005A5F7D"/>
    <w:rsid w:val="005A7CFB"/>
    <w:rsid w:val="005A7FC5"/>
    <w:rsid w:val="005B034A"/>
    <w:rsid w:val="005B0542"/>
    <w:rsid w:val="005B0878"/>
    <w:rsid w:val="005B08DB"/>
    <w:rsid w:val="005B08F2"/>
    <w:rsid w:val="005B11AD"/>
    <w:rsid w:val="005B15E0"/>
    <w:rsid w:val="005B163A"/>
    <w:rsid w:val="005B1946"/>
    <w:rsid w:val="005B1B17"/>
    <w:rsid w:val="005B2225"/>
    <w:rsid w:val="005B2518"/>
    <w:rsid w:val="005B2799"/>
    <w:rsid w:val="005B27D5"/>
    <w:rsid w:val="005B2A30"/>
    <w:rsid w:val="005B2B77"/>
    <w:rsid w:val="005B2FFC"/>
    <w:rsid w:val="005B3996"/>
    <w:rsid w:val="005B3BFF"/>
    <w:rsid w:val="005B3D4A"/>
    <w:rsid w:val="005B4D87"/>
    <w:rsid w:val="005B4FF5"/>
    <w:rsid w:val="005B5336"/>
    <w:rsid w:val="005B557C"/>
    <w:rsid w:val="005B6087"/>
    <w:rsid w:val="005B7DD1"/>
    <w:rsid w:val="005C00A0"/>
    <w:rsid w:val="005C109F"/>
    <w:rsid w:val="005C213C"/>
    <w:rsid w:val="005C26C0"/>
    <w:rsid w:val="005C28FA"/>
    <w:rsid w:val="005C360C"/>
    <w:rsid w:val="005C37FF"/>
    <w:rsid w:val="005C3A20"/>
    <w:rsid w:val="005C40F4"/>
    <w:rsid w:val="005C43BE"/>
    <w:rsid w:val="005C4447"/>
    <w:rsid w:val="005C44F3"/>
    <w:rsid w:val="005C5215"/>
    <w:rsid w:val="005C553A"/>
    <w:rsid w:val="005C56D6"/>
    <w:rsid w:val="005C5D90"/>
    <w:rsid w:val="005C5F15"/>
    <w:rsid w:val="005C62CB"/>
    <w:rsid w:val="005C655C"/>
    <w:rsid w:val="005C6C17"/>
    <w:rsid w:val="005C712D"/>
    <w:rsid w:val="005C71A0"/>
    <w:rsid w:val="005C7761"/>
    <w:rsid w:val="005C7C75"/>
    <w:rsid w:val="005C7D66"/>
    <w:rsid w:val="005D0D2F"/>
    <w:rsid w:val="005D0E4F"/>
    <w:rsid w:val="005D17AD"/>
    <w:rsid w:val="005D19E8"/>
    <w:rsid w:val="005D1E32"/>
    <w:rsid w:val="005D206B"/>
    <w:rsid w:val="005D22B7"/>
    <w:rsid w:val="005D22D5"/>
    <w:rsid w:val="005D2B30"/>
    <w:rsid w:val="005D2BDE"/>
    <w:rsid w:val="005D30D3"/>
    <w:rsid w:val="005D323B"/>
    <w:rsid w:val="005D3902"/>
    <w:rsid w:val="005D3B97"/>
    <w:rsid w:val="005D3D4B"/>
    <w:rsid w:val="005D3D76"/>
    <w:rsid w:val="005D4330"/>
    <w:rsid w:val="005D44D0"/>
    <w:rsid w:val="005D4578"/>
    <w:rsid w:val="005D4D09"/>
    <w:rsid w:val="005D4D0E"/>
    <w:rsid w:val="005D4EFA"/>
    <w:rsid w:val="005D55BA"/>
    <w:rsid w:val="005D5ADB"/>
    <w:rsid w:val="005D5E67"/>
    <w:rsid w:val="005D648A"/>
    <w:rsid w:val="005D67BD"/>
    <w:rsid w:val="005D6E6C"/>
    <w:rsid w:val="005D790C"/>
    <w:rsid w:val="005D7E0D"/>
    <w:rsid w:val="005D7E39"/>
    <w:rsid w:val="005E03DD"/>
    <w:rsid w:val="005E164C"/>
    <w:rsid w:val="005E1C3F"/>
    <w:rsid w:val="005E234A"/>
    <w:rsid w:val="005E2718"/>
    <w:rsid w:val="005E35CC"/>
    <w:rsid w:val="005E3706"/>
    <w:rsid w:val="005E371E"/>
    <w:rsid w:val="005E37E4"/>
    <w:rsid w:val="005E4226"/>
    <w:rsid w:val="005E517C"/>
    <w:rsid w:val="005E528E"/>
    <w:rsid w:val="005E5361"/>
    <w:rsid w:val="005E53F9"/>
    <w:rsid w:val="005E61B8"/>
    <w:rsid w:val="005E64E1"/>
    <w:rsid w:val="005E65FC"/>
    <w:rsid w:val="005E68F0"/>
    <w:rsid w:val="005E775D"/>
    <w:rsid w:val="005F02CE"/>
    <w:rsid w:val="005F0486"/>
    <w:rsid w:val="005F07E0"/>
    <w:rsid w:val="005F0A43"/>
    <w:rsid w:val="005F0C92"/>
    <w:rsid w:val="005F0EC3"/>
    <w:rsid w:val="005F1149"/>
    <w:rsid w:val="005F153C"/>
    <w:rsid w:val="005F1CC3"/>
    <w:rsid w:val="005F27B9"/>
    <w:rsid w:val="005F27BF"/>
    <w:rsid w:val="005F2D30"/>
    <w:rsid w:val="005F2E0A"/>
    <w:rsid w:val="005F38A4"/>
    <w:rsid w:val="005F3AB1"/>
    <w:rsid w:val="005F4171"/>
    <w:rsid w:val="005F46D6"/>
    <w:rsid w:val="005F4DD6"/>
    <w:rsid w:val="005F50D8"/>
    <w:rsid w:val="005F53A1"/>
    <w:rsid w:val="005F56AF"/>
    <w:rsid w:val="005F5CBD"/>
    <w:rsid w:val="005F6B77"/>
    <w:rsid w:val="005F731D"/>
    <w:rsid w:val="005F7487"/>
    <w:rsid w:val="006002C7"/>
    <w:rsid w:val="006004CD"/>
    <w:rsid w:val="00600709"/>
    <w:rsid w:val="00600C30"/>
    <w:rsid w:val="00600F95"/>
    <w:rsid w:val="00601839"/>
    <w:rsid w:val="00601E17"/>
    <w:rsid w:val="00601F49"/>
    <w:rsid w:val="00602759"/>
    <w:rsid w:val="0060277A"/>
    <w:rsid w:val="00602B7C"/>
    <w:rsid w:val="00602C5C"/>
    <w:rsid w:val="0060328D"/>
    <w:rsid w:val="00603312"/>
    <w:rsid w:val="006037AA"/>
    <w:rsid w:val="00604DA9"/>
    <w:rsid w:val="00604DC7"/>
    <w:rsid w:val="00604E44"/>
    <w:rsid w:val="00604E47"/>
    <w:rsid w:val="0060509D"/>
    <w:rsid w:val="00605441"/>
    <w:rsid w:val="006055A5"/>
    <w:rsid w:val="006056E7"/>
    <w:rsid w:val="00605D31"/>
    <w:rsid w:val="0060612C"/>
    <w:rsid w:val="0060666F"/>
    <w:rsid w:val="006066CB"/>
    <w:rsid w:val="00606970"/>
    <w:rsid w:val="006069B8"/>
    <w:rsid w:val="00606A20"/>
    <w:rsid w:val="006072C6"/>
    <w:rsid w:val="00607A2E"/>
    <w:rsid w:val="00607D59"/>
    <w:rsid w:val="006104C9"/>
    <w:rsid w:val="00610D9F"/>
    <w:rsid w:val="00611529"/>
    <w:rsid w:val="00611542"/>
    <w:rsid w:val="00611B63"/>
    <w:rsid w:val="00612679"/>
    <w:rsid w:val="00612BF7"/>
    <w:rsid w:val="006130F7"/>
    <w:rsid w:val="00613AF8"/>
    <w:rsid w:val="00613D02"/>
    <w:rsid w:val="00613D8E"/>
    <w:rsid w:val="006142E0"/>
    <w:rsid w:val="00614348"/>
    <w:rsid w:val="006147A9"/>
    <w:rsid w:val="00615F9F"/>
    <w:rsid w:val="00616112"/>
    <w:rsid w:val="0061671A"/>
    <w:rsid w:val="00616BEE"/>
    <w:rsid w:val="00616F4D"/>
    <w:rsid w:val="006170C7"/>
    <w:rsid w:val="00617494"/>
    <w:rsid w:val="00617979"/>
    <w:rsid w:val="006205CA"/>
    <w:rsid w:val="00620813"/>
    <w:rsid w:val="00620992"/>
    <w:rsid w:val="00621F53"/>
    <w:rsid w:val="00622029"/>
    <w:rsid w:val="006222D5"/>
    <w:rsid w:val="00622B31"/>
    <w:rsid w:val="00622E2A"/>
    <w:rsid w:val="00623089"/>
    <w:rsid w:val="0062308E"/>
    <w:rsid w:val="006234C4"/>
    <w:rsid w:val="00623AF0"/>
    <w:rsid w:val="00623C9F"/>
    <w:rsid w:val="00623E3D"/>
    <w:rsid w:val="006244C9"/>
    <w:rsid w:val="006245F6"/>
    <w:rsid w:val="00624637"/>
    <w:rsid w:val="0062475D"/>
    <w:rsid w:val="0062495F"/>
    <w:rsid w:val="0062660B"/>
    <w:rsid w:val="00626AD1"/>
    <w:rsid w:val="00627957"/>
    <w:rsid w:val="0062797E"/>
    <w:rsid w:val="00627991"/>
    <w:rsid w:val="006304BC"/>
    <w:rsid w:val="0063078F"/>
    <w:rsid w:val="00630DCE"/>
    <w:rsid w:val="00631123"/>
    <w:rsid w:val="0063120A"/>
    <w:rsid w:val="0063150B"/>
    <w:rsid w:val="00631585"/>
    <w:rsid w:val="00631AD4"/>
    <w:rsid w:val="00632466"/>
    <w:rsid w:val="00632AFE"/>
    <w:rsid w:val="0063341D"/>
    <w:rsid w:val="0063366A"/>
    <w:rsid w:val="00633CDC"/>
    <w:rsid w:val="00633E94"/>
    <w:rsid w:val="006349E3"/>
    <w:rsid w:val="00634ACF"/>
    <w:rsid w:val="00635035"/>
    <w:rsid w:val="0063580D"/>
    <w:rsid w:val="00635ABD"/>
    <w:rsid w:val="00635CAE"/>
    <w:rsid w:val="00636DB1"/>
    <w:rsid w:val="00637240"/>
    <w:rsid w:val="00637ADE"/>
    <w:rsid w:val="00637CFF"/>
    <w:rsid w:val="00637D65"/>
    <w:rsid w:val="006402F3"/>
    <w:rsid w:val="00640715"/>
    <w:rsid w:val="00640BE7"/>
    <w:rsid w:val="006413D8"/>
    <w:rsid w:val="00643406"/>
    <w:rsid w:val="006434A8"/>
    <w:rsid w:val="00643660"/>
    <w:rsid w:val="0064388E"/>
    <w:rsid w:val="00643AB0"/>
    <w:rsid w:val="00643F08"/>
    <w:rsid w:val="00643F75"/>
    <w:rsid w:val="00644178"/>
    <w:rsid w:val="00644460"/>
    <w:rsid w:val="0064457A"/>
    <w:rsid w:val="006464DB"/>
    <w:rsid w:val="00646D85"/>
    <w:rsid w:val="00647110"/>
    <w:rsid w:val="00647133"/>
    <w:rsid w:val="00647498"/>
    <w:rsid w:val="00647871"/>
    <w:rsid w:val="00647C6D"/>
    <w:rsid w:val="00647D1F"/>
    <w:rsid w:val="00650139"/>
    <w:rsid w:val="00650B24"/>
    <w:rsid w:val="00651439"/>
    <w:rsid w:val="006519E5"/>
    <w:rsid w:val="00651C27"/>
    <w:rsid w:val="00651E28"/>
    <w:rsid w:val="00652756"/>
    <w:rsid w:val="006527ED"/>
    <w:rsid w:val="00652AD8"/>
    <w:rsid w:val="00652B79"/>
    <w:rsid w:val="00652E48"/>
    <w:rsid w:val="00653028"/>
    <w:rsid w:val="006533C3"/>
    <w:rsid w:val="006539DF"/>
    <w:rsid w:val="00653A05"/>
    <w:rsid w:val="00654068"/>
    <w:rsid w:val="00654268"/>
    <w:rsid w:val="00654652"/>
    <w:rsid w:val="00654781"/>
    <w:rsid w:val="006548EE"/>
    <w:rsid w:val="00654A02"/>
    <w:rsid w:val="00654B38"/>
    <w:rsid w:val="00654B83"/>
    <w:rsid w:val="00655061"/>
    <w:rsid w:val="0065510C"/>
    <w:rsid w:val="00655B63"/>
    <w:rsid w:val="006561A4"/>
    <w:rsid w:val="006571F6"/>
    <w:rsid w:val="00657291"/>
    <w:rsid w:val="0065743F"/>
    <w:rsid w:val="00657E7C"/>
    <w:rsid w:val="00657F2C"/>
    <w:rsid w:val="00660D80"/>
    <w:rsid w:val="006618CC"/>
    <w:rsid w:val="00661FC8"/>
    <w:rsid w:val="00662111"/>
    <w:rsid w:val="00662118"/>
    <w:rsid w:val="00662B10"/>
    <w:rsid w:val="00662DE1"/>
    <w:rsid w:val="006638AD"/>
    <w:rsid w:val="00664CD6"/>
    <w:rsid w:val="00665438"/>
    <w:rsid w:val="0066587B"/>
    <w:rsid w:val="00665DE8"/>
    <w:rsid w:val="00666375"/>
    <w:rsid w:val="0066732C"/>
    <w:rsid w:val="006679F5"/>
    <w:rsid w:val="00667B77"/>
    <w:rsid w:val="00667EC9"/>
    <w:rsid w:val="0067059A"/>
    <w:rsid w:val="00670B37"/>
    <w:rsid w:val="006714B9"/>
    <w:rsid w:val="006716DA"/>
    <w:rsid w:val="00671B84"/>
    <w:rsid w:val="00671DC7"/>
    <w:rsid w:val="006720A0"/>
    <w:rsid w:val="006720AC"/>
    <w:rsid w:val="006720B5"/>
    <w:rsid w:val="006728ED"/>
    <w:rsid w:val="00672C08"/>
    <w:rsid w:val="00672F39"/>
    <w:rsid w:val="006732B1"/>
    <w:rsid w:val="006738A5"/>
    <w:rsid w:val="00673C33"/>
    <w:rsid w:val="006742DF"/>
    <w:rsid w:val="0067446F"/>
    <w:rsid w:val="006746A4"/>
    <w:rsid w:val="00674B54"/>
    <w:rsid w:val="00674D39"/>
    <w:rsid w:val="00674F13"/>
    <w:rsid w:val="006752AF"/>
    <w:rsid w:val="00675427"/>
    <w:rsid w:val="00675558"/>
    <w:rsid w:val="00675611"/>
    <w:rsid w:val="00675A60"/>
    <w:rsid w:val="0067697E"/>
    <w:rsid w:val="00677443"/>
    <w:rsid w:val="0067769A"/>
    <w:rsid w:val="006806A3"/>
    <w:rsid w:val="006806A6"/>
    <w:rsid w:val="00681211"/>
    <w:rsid w:val="00681B36"/>
    <w:rsid w:val="00682E14"/>
    <w:rsid w:val="00683A4B"/>
    <w:rsid w:val="00683BAF"/>
    <w:rsid w:val="0068436C"/>
    <w:rsid w:val="00684CB8"/>
    <w:rsid w:val="00684F62"/>
    <w:rsid w:val="0068545E"/>
    <w:rsid w:val="00685EF8"/>
    <w:rsid w:val="00685FD4"/>
    <w:rsid w:val="0068624F"/>
    <w:rsid w:val="00686612"/>
    <w:rsid w:val="0068661E"/>
    <w:rsid w:val="00687AEA"/>
    <w:rsid w:val="00690403"/>
    <w:rsid w:val="00690A49"/>
    <w:rsid w:val="00690BB6"/>
    <w:rsid w:val="00691158"/>
    <w:rsid w:val="00691372"/>
    <w:rsid w:val="00691B30"/>
    <w:rsid w:val="006921AE"/>
    <w:rsid w:val="00692570"/>
    <w:rsid w:val="00692A27"/>
    <w:rsid w:val="00692AA9"/>
    <w:rsid w:val="00692BC2"/>
    <w:rsid w:val="00692E67"/>
    <w:rsid w:val="00693E1F"/>
    <w:rsid w:val="00693ECB"/>
    <w:rsid w:val="00693F96"/>
    <w:rsid w:val="00694765"/>
    <w:rsid w:val="00694797"/>
    <w:rsid w:val="00694FC2"/>
    <w:rsid w:val="00695887"/>
    <w:rsid w:val="006958BA"/>
    <w:rsid w:val="00695C14"/>
    <w:rsid w:val="0069606A"/>
    <w:rsid w:val="00696089"/>
    <w:rsid w:val="00696095"/>
    <w:rsid w:val="006960E7"/>
    <w:rsid w:val="0069636F"/>
    <w:rsid w:val="00696630"/>
    <w:rsid w:val="0069749E"/>
    <w:rsid w:val="00697733"/>
    <w:rsid w:val="006A0397"/>
    <w:rsid w:val="006A0B7A"/>
    <w:rsid w:val="006A175D"/>
    <w:rsid w:val="006A1838"/>
    <w:rsid w:val="006A254E"/>
    <w:rsid w:val="006A26BA"/>
    <w:rsid w:val="006A2C30"/>
    <w:rsid w:val="006A301C"/>
    <w:rsid w:val="006A331E"/>
    <w:rsid w:val="006A3617"/>
    <w:rsid w:val="006A3E2B"/>
    <w:rsid w:val="006A4370"/>
    <w:rsid w:val="006A4A2A"/>
    <w:rsid w:val="006A4B43"/>
    <w:rsid w:val="006A531E"/>
    <w:rsid w:val="006A5722"/>
    <w:rsid w:val="006A5E6D"/>
    <w:rsid w:val="006A6182"/>
    <w:rsid w:val="006A62EF"/>
    <w:rsid w:val="006A6535"/>
    <w:rsid w:val="006A6B46"/>
    <w:rsid w:val="006A6E17"/>
    <w:rsid w:val="006A6F3B"/>
    <w:rsid w:val="006A740D"/>
    <w:rsid w:val="006A74E2"/>
    <w:rsid w:val="006A77F0"/>
    <w:rsid w:val="006A78A7"/>
    <w:rsid w:val="006A79AA"/>
    <w:rsid w:val="006A7DFD"/>
    <w:rsid w:val="006B0EC1"/>
    <w:rsid w:val="006B115B"/>
    <w:rsid w:val="006B120D"/>
    <w:rsid w:val="006B17E7"/>
    <w:rsid w:val="006B19E8"/>
    <w:rsid w:val="006B1A8A"/>
    <w:rsid w:val="006B1FD5"/>
    <w:rsid w:val="006B2C97"/>
    <w:rsid w:val="006B309E"/>
    <w:rsid w:val="006B3957"/>
    <w:rsid w:val="006B3F34"/>
    <w:rsid w:val="006B461B"/>
    <w:rsid w:val="006B479C"/>
    <w:rsid w:val="006B555A"/>
    <w:rsid w:val="006B57EA"/>
    <w:rsid w:val="006B5A7A"/>
    <w:rsid w:val="006B600A"/>
    <w:rsid w:val="006B6635"/>
    <w:rsid w:val="006B7D22"/>
    <w:rsid w:val="006B7D2C"/>
    <w:rsid w:val="006C07D2"/>
    <w:rsid w:val="006C07D9"/>
    <w:rsid w:val="006C0D4F"/>
    <w:rsid w:val="006C0EB4"/>
    <w:rsid w:val="006C1019"/>
    <w:rsid w:val="006C1259"/>
    <w:rsid w:val="006C1CD8"/>
    <w:rsid w:val="006C22CE"/>
    <w:rsid w:val="006C2BB5"/>
    <w:rsid w:val="006C2BEE"/>
    <w:rsid w:val="006C330A"/>
    <w:rsid w:val="006C3312"/>
    <w:rsid w:val="006C373B"/>
    <w:rsid w:val="006C37F0"/>
    <w:rsid w:val="006C3AD8"/>
    <w:rsid w:val="006C41B5"/>
    <w:rsid w:val="006C4516"/>
    <w:rsid w:val="006C455E"/>
    <w:rsid w:val="006C4BC5"/>
    <w:rsid w:val="006C508D"/>
    <w:rsid w:val="006C5958"/>
    <w:rsid w:val="006C5B4F"/>
    <w:rsid w:val="006C6006"/>
    <w:rsid w:val="006C643C"/>
    <w:rsid w:val="006C6C8D"/>
    <w:rsid w:val="006C6E3A"/>
    <w:rsid w:val="006C6F0D"/>
    <w:rsid w:val="006C6FD7"/>
    <w:rsid w:val="006C7F7B"/>
    <w:rsid w:val="006D00DB"/>
    <w:rsid w:val="006D024E"/>
    <w:rsid w:val="006D0361"/>
    <w:rsid w:val="006D037D"/>
    <w:rsid w:val="006D09B9"/>
    <w:rsid w:val="006D11A2"/>
    <w:rsid w:val="006D16B0"/>
    <w:rsid w:val="006D199E"/>
    <w:rsid w:val="006D1FC6"/>
    <w:rsid w:val="006D2182"/>
    <w:rsid w:val="006D2444"/>
    <w:rsid w:val="006D2496"/>
    <w:rsid w:val="006D254B"/>
    <w:rsid w:val="006D2561"/>
    <w:rsid w:val="006D289B"/>
    <w:rsid w:val="006D2907"/>
    <w:rsid w:val="006D29DA"/>
    <w:rsid w:val="006D2A21"/>
    <w:rsid w:val="006D3BE1"/>
    <w:rsid w:val="006D437C"/>
    <w:rsid w:val="006D484D"/>
    <w:rsid w:val="006D48FC"/>
    <w:rsid w:val="006D4BB1"/>
    <w:rsid w:val="006D511B"/>
    <w:rsid w:val="006D56C4"/>
    <w:rsid w:val="006D5C0A"/>
    <w:rsid w:val="006D6273"/>
    <w:rsid w:val="006D62BC"/>
    <w:rsid w:val="006D6450"/>
    <w:rsid w:val="006D6939"/>
    <w:rsid w:val="006D6BB7"/>
    <w:rsid w:val="006D78D7"/>
    <w:rsid w:val="006D7EB0"/>
    <w:rsid w:val="006E005B"/>
    <w:rsid w:val="006E0138"/>
    <w:rsid w:val="006E036B"/>
    <w:rsid w:val="006E0BB0"/>
    <w:rsid w:val="006E12C3"/>
    <w:rsid w:val="006E13B1"/>
    <w:rsid w:val="006E219F"/>
    <w:rsid w:val="006E2529"/>
    <w:rsid w:val="006E2A7F"/>
    <w:rsid w:val="006E2E46"/>
    <w:rsid w:val="006E45F3"/>
    <w:rsid w:val="006E495D"/>
    <w:rsid w:val="006E4A2F"/>
    <w:rsid w:val="006E4AEB"/>
    <w:rsid w:val="006E4ED4"/>
    <w:rsid w:val="006E58E5"/>
    <w:rsid w:val="006E5E19"/>
    <w:rsid w:val="006E61C3"/>
    <w:rsid w:val="006E6678"/>
    <w:rsid w:val="006E76B8"/>
    <w:rsid w:val="006E799D"/>
    <w:rsid w:val="006E7FC7"/>
    <w:rsid w:val="006F019D"/>
    <w:rsid w:val="006F0593"/>
    <w:rsid w:val="006F1064"/>
    <w:rsid w:val="006F1DE6"/>
    <w:rsid w:val="006F1EB7"/>
    <w:rsid w:val="006F2283"/>
    <w:rsid w:val="006F24D9"/>
    <w:rsid w:val="006F28B9"/>
    <w:rsid w:val="006F2B8E"/>
    <w:rsid w:val="006F3178"/>
    <w:rsid w:val="006F3885"/>
    <w:rsid w:val="006F3B33"/>
    <w:rsid w:val="006F4F00"/>
    <w:rsid w:val="006F52E5"/>
    <w:rsid w:val="006F5317"/>
    <w:rsid w:val="006F6066"/>
    <w:rsid w:val="006F6073"/>
    <w:rsid w:val="006F6850"/>
    <w:rsid w:val="006F707E"/>
    <w:rsid w:val="006F7230"/>
    <w:rsid w:val="006F779A"/>
    <w:rsid w:val="006F78B0"/>
    <w:rsid w:val="007001DC"/>
    <w:rsid w:val="0070046D"/>
    <w:rsid w:val="00700ABC"/>
    <w:rsid w:val="00700EB4"/>
    <w:rsid w:val="0070146A"/>
    <w:rsid w:val="007017EE"/>
    <w:rsid w:val="007025CB"/>
    <w:rsid w:val="007034AA"/>
    <w:rsid w:val="00703785"/>
    <w:rsid w:val="00703C9D"/>
    <w:rsid w:val="00703E6C"/>
    <w:rsid w:val="0070490C"/>
    <w:rsid w:val="00705C38"/>
    <w:rsid w:val="0070604A"/>
    <w:rsid w:val="00706465"/>
    <w:rsid w:val="0070695A"/>
    <w:rsid w:val="0070782D"/>
    <w:rsid w:val="00707947"/>
    <w:rsid w:val="007106B6"/>
    <w:rsid w:val="007109C2"/>
    <w:rsid w:val="00710C33"/>
    <w:rsid w:val="00710F12"/>
    <w:rsid w:val="00711340"/>
    <w:rsid w:val="00711481"/>
    <w:rsid w:val="007118AC"/>
    <w:rsid w:val="00712457"/>
    <w:rsid w:val="007126C6"/>
    <w:rsid w:val="007128AE"/>
    <w:rsid w:val="00712B5D"/>
    <w:rsid w:val="00712C42"/>
    <w:rsid w:val="007136B4"/>
    <w:rsid w:val="00713DE4"/>
    <w:rsid w:val="0071431A"/>
    <w:rsid w:val="00714355"/>
    <w:rsid w:val="007143BB"/>
    <w:rsid w:val="00714BF6"/>
    <w:rsid w:val="00714C47"/>
    <w:rsid w:val="00714DF6"/>
    <w:rsid w:val="0071516A"/>
    <w:rsid w:val="007153C3"/>
    <w:rsid w:val="007158E7"/>
    <w:rsid w:val="007163E5"/>
    <w:rsid w:val="00716462"/>
    <w:rsid w:val="0071651D"/>
    <w:rsid w:val="00716AD1"/>
    <w:rsid w:val="00717195"/>
    <w:rsid w:val="00717F97"/>
    <w:rsid w:val="007205E6"/>
    <w:rsid w:val="00721084"/>
    <w:rsid w:val="00721262"/>
    <w:rsid w:val="00721D9B"/>
    <w:rsid w:val="00721E92"/>
    <w:rsid w:val="00722028"/>
    <w:rsid w:val="00722121"/>
    <w:rsid w:val="007224B9"/>
    <w:rsid w:val="007228E8"/>
    <w:rsid w:val="00722AED"/>
    <w:rsid w:val="00722F94"/>
    <w:rsid w:val="007230A2"/>
    <w:rsid w:val="00723AA7"/>
    <w:rsid w:val="00723CCA"/>
    <w:rsid w:val="0072432E"/>
    <w:rsid w:val="00724B59"/>
    <w:rsid w:val="00724BC8"/>
    <w:rsid w:val="00725D6F"/>
    <w:rsid w:val="00726036"/>
    <w:rsid w:val="00726279"/>
    <w:rsid w:val="00726A9B"/>
    <w:rsid w:val="00726C58"/>
    <w:rsid w:val="00726F8B"/>
    <w:rsid w:val="00727530"/>
    <w:rsid w:val="00727767"/>
    <w:rsid w:val="00727BC3"/>
    <w:rsid w:val="00727FE6"/>
    <w:rsid w:val="00730917"/>
    <w:rsid w:val="00730C45"/>
    <w:rsid w:val="00731E7C"/>
    <w:rsid w:val="0073248A"/>
    <w:rsid w:val="007329EF"/>
    <w:rsid w:val="007330E4"/>
    <w:rsid w:val="0073327A"/>
    <w:rsid w:val="007333E1"/>
    <w:rsid w:val="00734DBA"/>
    <w:rsid w:val="00734EBE"/>
    <w:rsid w:val="00735468"/>
    <w:rsid w:val="007355EC"/>
    <w:rsid w:val="00736240"/>
    <w:rsid w:val="0073641C"/>
    <w:rsid w:val="00736635"/>
    <w:rsid w:val="00736946"/>
    <w:rsid w:val="00736DD8"/>
    <w:rsid w:val="0074044F"/>
    <w:rsid w:val="007404DA"/>
    <w:rsid w:val="0074076A"/>
    <w:rsid w:val="0074080D"/>
    <w:rsid w:val="00740D42"/>
    <w:rsid w:val="00740FC6"/>
    <w:rsid w:val="007416AD"/>
    <w:rsid w:val="00741823"/>
    <w:rsid w:val="00741AF4"/>
    <w:rsid w:val="00741DCC"/>
    <w:rsid w:val="0074203A"/>
    <w:rsid w:val="007427B5"/>
    <w:rsid w:val="00742865"/>
    <w:rsid w:val="00742927"/>
    <w:rsid w:val="0074296C"/>
    <w:rsid w:val="00742C83"/>
    <w:rsid w:val="00743197"/>
    <w:rsid w:val="007434ED"/>
    <w:rsid w:val="0074360F"/>
    <w:rsid w:val="00744011"/>
    <w:rsid w:val="007444A4"/>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9A"/>
    <w:rsid w:val="007515CB"/>
    <w:rsid w:val="00751B83"/>
    <w:rsid w:val="007530C6"/>
    <w:rsid w:val="007538BE"/>
    <w:rsid w:val="0075427F"/>
    <w:rsid w:val="00754359"/>
    <w:rsid w:val="00754411"/>
    <w:rsid w:val="00754805"/>
    <w:rsid w:val="007548C6"/>
    <w:rsid w:val="00754BD9"/>
    <w:rsid w:val="00754E7A"/>
    <w:rsid w:val="0075540C"/>
    <w:rsid w:val="00755B6B"/>
    <w:rsid w:val="00755DB1"/>
    <w:rsid w:val="00755DEC"/>
    <w:rsid w:val="007563B4"/>
    <w:rsid w:val="007574FC"/>
    <w:rsid w:val="007578BA"/>
    <w:rsid w:val="00760601"/>
    <w:rsid w:val="00760975"/>
    <w:rsid w:val="00760980"/>
    <w:rsid w:val="00760B91"/>
    <w:rsid w:val="007610D6"/>
    <w:rsid w:val="00761138"/>
    <w:rsid w:val="007617A0"/>
    <w:rsid w:val="00761D59"/>
    <w:rsid w:val="00761FDA"/>
    <w:rsid w:val="007621FF"/>
    <w:rsid w:val="007634E3"/>
    <w:rsid w:val="00763D82"/>
    <w:rsid w:val="00764194"/>
    <w:rsid w:val="00764FB1"/>
    <w:rsid w:val="00765276"/>
    <w:rsid w:val="0076581A"/>
    <w:rsid w:val="007658DF"/>
    <w:rsid w:val="00765DE9"/>
    <w:rsid w:val="00765ED3"/>
    <w:rsid w:val="007660F7"/>
    <w:rsid w:val="0076681D"/>
    <w:rsid w:val="00766A65"/>
    <w:rsid w:val="00766FDF"/>
    <w:rsid w:val="007671F5"/>
    <w:rsid w:val="007676B8"/>
    <w:rsid w:val="00770A14"/>
    <w:rsid w:val="00770F1F"/>
    <w:rsid w:val="0077175C"/>
    <w:rsid w:val="00771870"/>
    <w:rsid w:val="00771BF9"/>
    <w:rsid w:val="00772F8A"/>
    <w:rsid w:val="007739C6"/>
    <w:rsid w:val="00774889"/>
    <w:rsid w:val="00774FF5"/>
    <w:rsid w:val="007750B3"/>
    <w:rsid w:val="00775223"/>
    <w:rsid w:val="00775755"/>
    <w:rsid w:val="00775F76"/>
    <w:rsid w:val="00776AEA"/>
    <w:rsid w:val="00776D82"/>
    <w:rsid w:val="007773FB"/>
    <w:rsid w:val="0077761D"/>
    <w:rsid w:val="00777BA0"/>
    <w:rsid w:val="00777CA8"/>
    <w:rsid w:val="007803BD"/>
    <w:rsid w:val="00780894"/>
    <w:rsid w:val="00781177"/>
    <w:rsid w:val="007811DC"/>
    <w:rsid w:val="0078125E"/>
    <w:rsid w:val="00781ADA"/>
    <w:rsid w:val="00781F6C"/>
    <w:rsid w:val="007820FA"/>
    <w:rsid w:val="00782305"/>
    <w:rsid w:val="00782437"/>
    <w:rsid w:val="0078285F"/>
    <w:rsid w:val="007829CA"/>
    <w:rsid w:val="00783207"/>
    <w:rsid w:val="0078345C"/>
    <w:rsid w:val="00783E1D"/>
    <w:rsid w:val="0078483B"/>
    <w:rsid w:val="007849C1"/>
    <w:rsid w:val="00784D94"/>
    <w:rsid w:val="00784EED"/>
    <w:rsid w:val="00785501"/>
    <w:rsid w:val="00785900"/>
    <w:rsid w:val="00786809"/>
    <w:rsid w:val="00786958"/>
    <w:rsid w:val="00786A2A"/>
    <w:rsid w:val="00786E71"/>
    <w:rsid w:val="0078705A"/>
    <w:rsid w:val="00787CEB"/>
    <w:rsid w:val="00787E58"/>
    <w:rsid w:val="0079029A"/>
    <w:rsid w:val="00791144"/>
    <w:rsid w:val="0079162F"/>
    <w:rsid w:val="00791A4F"/>
    <w:rsid w:val="00791ABA"/>
    <w:rsid w:val="007920D7"/>
    <w:rsid w:val="0079239D"/>
    <w:rsid w:val="00792469"/>
    <w:rsid w:val="007926C6"/>
    <w:rsid w:val="00792CFB"/>
    <w:rsid w:val="00792D28"/>
    <w:rsid w:val="00793D33"/>
    <w:rsid w:val="00793E97"/>
    <w:rsid w:val="00794924"/>
    <w:rsid w:val="00795059"/>
    <w:rsid w:val="007953DC"/>
    <w:rsid w:val="00795F98"/>
    <w:rsid w:val="00796A8C"/>
    <w:rsid w:val="00796DD5"/>
    <w:rsid w:val="00797057"/>
    <w:rsid w:val="00797826"/>
    <w:rsid w:val="007A0383"/>
    <w:rsid w:val="007A08E7"/>
    <w:rsid w:val="007A0BC2"/>
    <w:rsid w:val="007A1418"/>
    <w:rsid w:val="007A1A54"/>
    <w:rsid w:val="007A1F44"/>
    <w:rsid w:val="007A23FF"/>
    <w:rsid w:val="007A26F3"/>
    <w:rsid w:val="007A295B"/>
    <w:rsid w:val="007A2A11"/>
    <w:rsid w:val="007A2E36"/>
    <w:rsid w:val="007A3252"/>
    <w:rsid w:val="007A3424"/>
    <w:rsid w:val="007A355C"/>
    <w:rsid w:val="007A35EF"/>
    <w:rsid w:val="007A3BA8"/>
    <w:rsid w:val="007A43A2"/>
    <w:rsid w:val="007A490D"/>
    <w:rsid w:val="007A4990"/>
    <w:rsid w:val="007A4C1D"/>
    <w:rsid w:val="007A4D04"/>
    <w:rsid w:val="007A4D6B"/>
    <w:rsid w:val="007A6742"/>
    <w:rsid w:val="007A674D"/>
    <w:rsid w:val="007A7266"/>
    <w:rsid w:val="007A7A96"/>
    <w:rsid w:val="007B0391"/>
    <w:rsid w:val="007B03AF"/>
    <w:rsid w:val="007B0B99"/>
    <w:rsid w:val="007B106D"/>
    <w:rsid w:val="007B13D7"/>
    <w:rsid w:val="007B1543"/>
    <w:rsid w:val="007B1AC0"/>
    <w:rsid w:val="007B1CFE"/>
    <w:rsid w:val="007B270A"/>
    <w:rsid w:val="007B2D3B"/>
    <w:rsid w:val="007B3160"/>
    <w:rsid w:val="007B52CD"/>
    <w:rsid w:val="007B577E"/>
    <w:rsid w:val="007B5954"/>
    <w:rsid w:val="007B5A9C"/>
    <w:rsid w:val="007B5D69"/>
    <w:rsid w:val="007B6DA6"/>
    <w:rsid w:val="007B73DF"/>
    <w:rsid w:val="007B790D"/>
    <w:rsid w:val="007B7B8A"/>
    <w:rsid w:val="007B7C7C"/>
    <w:rsid w:val="007B7DC1"/>
    <w:rsid w:val="007B7EDB"/>
    <w:rsid w:val="007C0734"/>
    <w:rsid w:val="007C0B5F"/>
    <w:rsid w:val="007C0E8B"/>
    <w:rsid w:val="007C12C2"/>
    <w:rsid w:val="007C16DE"/>
    <w:rsid w:val="007C19AD"/>
    <w:rsid w:val="007C1FE8"/>
    <w:rsid w:val="007C221C"/>
    <w:rsid w:val="007C33E8"/>
    <w:rsid w:val="007C3598"/>
    <w:rsid w:val="007C3D1A"/>
    <w:rsid w:val="007C3FA8"/>
    <w:rsid w:val="007C5AAE"/>
    <w:rsid w:val="007C68DA"/>
    <w:rsid w:val="007C6B96"/>
    <w:rsid w:val="007C7120"/>
    <w:rsid w:val="007C71AF"/>
    <w:rsid w:val="007C7D4D"/>
    <w:rsid w:val="007D0070"/>
    <w:rsid w:val="007D02C6"/>
    <w:rsid w:val="007D0927"/>
    <w:rsid w:val="007D229A"/>
    <w:rsid w:val="007D2F44"/>
    <w:rsid w:val="007D2F4D"/>
    <w:rsid w:val="007D4123"/>
    <w:rsid w:val="007D4178"/>
    <w:rsid w:val="007D4B9B"/>
    <w:rsid w:val="007D4D33"/>
    <w:rsid w:val="007D5A52"/>
    <w:rsid w:val="007D6066"/>
    <w:rsid w:val="007D7175"/>
    <w:rsid w:val="007E0418"/>
    <w:rsid w:val="007E0FE8"/>
    <w:rsid w:val="007E1369"/>
    <w:rsid w:val="007E1375"/>
    <w:rsid w:val="007E1A1B"/>
    <w:rsid w:val="007E1A88"/>
    <w:rsid w:val="007E1D51"/>
    <w:rsid w:val="007E232D"/>
    <w:rsid w:val="007E2A7B"/>
    <w:rsid w:val="007E3559"/>
    <w:rsid w:val="007E3A83"/>
    <w:rsid w:val="007E43B5"/>
    <w:rsid w:val="007E4B2D"/>
    <w:rsid w:val="007E4C88"/>
    <w:rsid w:val="007E5239"/>
    <w:rsid w:val="007E585E"/>
    <w:rsid w:val="007E5885"/>
    <w:rsid w:val="007E6295"/>
    <w:rsid w:val="007E6DFE"/>
    <w:rsid w:val="007E7593"/>
    <w:rsid w:val="007E7DDF"/>
    <w:rsid w:val="007F0528"/>
    <w:rsid w:val="007F0681"/>
    <w:rsid w:val="007F0C2D"/>
    <w:rsid w:val="007F11C8"/>
    <w:rsid w:val="007F1CFB"/>
    <w:rsid w:val="007F1FEF"/>
    <w:rsid w:val="007F220B"/>
    <w:rsid w:val="007F27DD"/>
    <w:rsid w:val="007F2DF6"/>
    <w:rsid w:val="007F3726"/>
    <w:rsid w:val="007F44D0"/>
    <w:rsid w:val="007F47E0"/>
    <w:rsid w:val="007F4BBF"/>
    <w:rsid w:val="007F5425"/>
    <w:rsid w:val="007F6880"/>
    <w:rsid w:val="007F6E1B"/>
    <w:rsid w:val="007F705E"/>
    <w:rsid w:val="007F76B4"/>
    <w:rsid w:val="0080003E"/>
    <w:rsid w:val="008001B4"/>
    <w:rsid w:val="00800729"/>
    <w:rsid w:val="00800769"/>
    <w:rsid w:val="00800ED2"/>
    <w:rsid w:val="008013AC"/>
    <w:rsid w:val="00801621"/>
    <w:rsid w:val="00801A1C"/>
    <w:rsid w:val="00801EC5"/>
    <w:rsid w:val="008021A9"/>
    <w:rsid w:val="00802E74"/>
    <w:rsid w:val="0080394D"/>
    <w:rsid w:val="00803ECD"/>
    <w:rsid w:val="008042B5"/>
    <w:rsid w:val="00804309"/>
    <w:rsid w:val="008048D2"/>
    <w:rsid w:val="00804B92"/>
    <w:rsid w:val="00804E21"/>
    <w:rsid w:val="00805092"/>
    <w:rsid w:val="00805563"/>
    <w:rsid w:val="0080564E"/>
    <w:rsid w:val="00805900"/>
    <w:rsid w:val="00805A90"/>
    <w:rsid w:val="00805E4B"/>
    <w:rsid w:val="008069C1"/>
    <w:rsid w:val="00806AAF"/>
    <w:rsid w:val="00806B9B"/>
    <w:rsid w:val="008070AC"/>
    <w:rsid w:val="008101E2"/>
    <w:rsid w:val="008101FD"/>
    <w:rsid w:val="0081069D"/>
    <w:rsid w:val="00810D8D"/>
    <w:rsid w:val="00810DB1"/>
    <w:rsid w:val="0081133B"/>
    <w:rsid w:val="00811835"/>
    <w:rsid w:val="00812219"/>
    <w:rsid w:val="0081242F"/>
    <w:rsid w:val="00812839"/>
    <w:rsid w:val="0081345F"/>
    <w:rsid w:val="00814A52"/>
    <w:rsid w:val="00815231"/>
    <w:rsid w:val="0081581D"/>
    <w:rsid w:val="00816455"/>
    <w:rsid w:val="00816533"/>
    <w:rsid w:val="008166FC"/>
    <w:rsid w:val="008172BE"/>
    <w:rsid w:val="00817921"/>
    <w:rsid w:val="00817B71"/>
    <w:rsid w:val="00820244"/>
    <w:rsid w:val="008206CC"/>
    <w:rsid w:val="00821B6F"/>
    <w:rsid w:val="00821DB2"/>
    <w:rsid w:val="008221B3"/>
    <w:rsid w:val="0082248E"/>
    <w:rsid w:val="00822FAE"/>
    <w:rsid w:val="008230F3"/>
    <w:rsid w:val="00824645"/>
    <w:rsid w:val="0082466F"/>
    <w:rsid w:val="00824FDF"/>
    <w:rsid w:val="00825125"/>
    <w:rsid w:val="008251CF"/>
    <w:rsid w:val="00825595"/>
    <w:rsid w:val="008257CC"/>
    <w:rsid w:val="00825BE4"/>
    <w:rsid w:val="008263DF"/>
    <w:rsid w:val="00826E76"/>
    <w:rsid w:val="00826F79"/>
    <w:rsid w:val="008273E0"/>
    <w:rsid w:val="008274BF"/>
    <w:rsid w:val="008278CF"/>
    <w:rsid w:val="00827AD5"/>
    <w:rsid w:val="00827FA3"/>
    <w:rsid w:val="00830C87"/>
    <w:rsid w:val="00830DC3"/>
    <w:rsid w:val="00831555"/>
    <w:rsid w:val="008316E7"/>
    <w:rsid w:val="00831F52"/>
    <w:rsid w:val="00832111"/>
    <w:rsid w:val="00832154"/>
    <w:rsid w:val="00832CB4"/>
    <w:rsid w:val="00832F5C"/>
    <w:rsid w:val="0083424B"/>
    <w:rsid w:val="00834579"/>
    <w:rsid w:val="00834967"/>
    <w:rsid w:val="00834DC5"/>
    <w:rsid w:val="008350B2"/>
    <w:rsid w:val="008350E6"/>
    <w:rsid w:val="008359E0"/>
    <w:rsid w:val="00835BCA"/>
    <w:rsid w:val="00835BCF"/>
    <w:rsid w:val="008364F4"/>
    <w:rsid w:val="00836C03"/>
    <w:rsid w:val="008376F6"/>
    <w:rsid w:val="00837B4A"/>
    <w:rsid w:val="00837D3B"/>
    <w:rsid w:val="00837D5B"/>
    <w:rsid w:val="00840607"/>
    <w:rsid w:val="00840C11"/>
    <w:rsid w:val="00840DA6"/>
    <w:rsid w:val="00841982"/>
    <w:rsid w:val="00841CD2"/>
    <w:rsid w:val="00841F39"/>
    <w:rsid w:val="00842218"/>
    <w:rsid w:val="0084232C"/>
    <w:rsid w:val="0084291F"/>
    <w:rsid w:val="00842B77"/>
    <w:rsid w:val="0084309F"/>
    <w:rsid w:val="008431CF"/>
    <w:rsid w:val="008438C7"/>
    <w:rsid w:val="00844885"/>
    <w:rsid w:val="00844A0B"/>
    <w:rsid w:val="00845484"/>
    <w:rsid w:val="00845C12"/>
    <w:rsid w:val="008469D9"/>
    <w:rsid w:val="00846BC1"/>
    <w:rsid w:val="00846DC0"/>
    <w:rsid w:val="008474A7"/>
    <w:rsid w:val="00847B69"/>
    <w:rsid w:val="00847CA1"/>
    <w:rsid w:val="008500FC"/>
    <w:rsid w:val="00850624"/>
    <w:rsid w:val="008506B6"/>
    <w:rsid w:val="008509CB"/>
    <w:rsid w:val="00850AE0"/>
    <w:rsid w:val="00850F52"/>
    <w:rsid w:val="00851670"/>
    <w:rsid w:val="00851EA4"/>
    <w:rsid w:val="008520B1"/>
    <w:rsid w:val="00852140"/>
    <w:rsid w:val="00852363"/>
    <w:rsid w:val="008524D2"/>
    <w:rsid w:val="00852AC3"/>
    <w:rsid w:val="00852E19"/>
    <w:rsid w:val="00853376"/>
    <w:rsid w:val="0085381E"/>
    <w:rsid w:val="00853A70"/>
    <w:rsid w:val="008541B1"/>
    <w:rsid w:val="0085444B"/>
    <w:rsid w:val="0085455B"/>
    <w:rsid w:val="0085502A"/>
    <w:rsid w:val="00855730"/>
    <w:rsid w:val="0085581F"/>
    <w:rsid w:val="008559E0"/>
    <w:rsid w:val="00856833"/>
    <w:rsid w:val="00856840"/>
    <w:rsid w:val="00856A48"/>
    <w:rsid w:val="00856D59"/>
    <w:rsid w:val="008577ED"/>
    <w:rsid w:val="00857EAC"/>
    <w:rsid w:val="0086087C"/>
    <w:rsid w:val="00860B54"/>
    <w:rsid w:val="00860B58"/>
    <w:rsid w:val="00860D8E"/>
    <w:rsid w:val="008614DA"/>
    <w:rsid w:val="00861D6E"/>
    <w:rsid w:val="00861E58"/>
    <w:rsid w:val="008626AA"/>
    <w:rsid w:val="0086275E"/>
    <w:rsid w:val="00862F25"/>
    <w:rsid w:val="00863294"/>
    <w:rsid w:val="00863530"/>
    <w:rsid w:val="00864440"/>
    <w:rsid w:val="00864668"/>
    <w:rsid w:val="008649A9"/>
    <w:rsid w:val="00864A42"/>
    <w:rsid w:val="00864B63"/>
    <w:rsid w:val="00864BE1"/>
    <w:rsid w:val="00864C55"/>
    <w:rsid w:val="00864CFF"/>
    <w:rsid w:val="00864D76"/>
    <w:rsid w:val="008650FC"/>
    <w:rsid w:val="008652FC"/>
    <w:rsid w:val="00865618"/>
    <w:rsid w:val="00865A7E"/>
    <w:rsid w:val="00865B60"/>
    <w:rsid w:val="0086610C"/>
    <w:rsid w:val="0086648E"/>
    <w:rsid w:val="00866B42"/>
    <w:rsid w:val="00866B89"/>
    <w:rsid w:val="00866C91"/>
    <w:rsid w:val="00866D6C"/>
    <w:rsid w:val="00866EB3"/>
    <w:rsid w:val="0086701A"/>
    <w:rsid w:val="008672EC"/>
    <w:rsid w:val="008678F0"/>
    <w:rsid w:val="00867BD2"/>
    <w:rsid w:val="00870537"/>
    <w:rsid w:val="008712FD"/>
    <w:rsid w:val="00871343"/>
    <w:rsid w:val="008716A1"/>
    <w:rsid w:val="00871992"/>
    <w:rsid w:val="00871BE4"/>
    <w:rsid w:val="0087254D"/>
    <w:rsid w:val="008725D4"/>
    <w:rsid w:val="00872792"/>
    <w:rsid w:val="00872D3F"/>
    <w:rsid w:val="008733E4"/>
    <w:rsid w:val="00873D43"/>
    <w:rsid w:val="00873F15"/>
    <w:rsid w:val="00874096"/>
    <w:rsid w:val="00874172"/>
    <w:rsid w:val="00874248"/>
    <w:rsid w:val="008743F9"/>
    <w:rsid w:val="00874603"/>
    <w:rsid w:val="00874810"/>
    <w:rsid w:val="008756A4"/>
    <w:rsid w:val="00875704"/>
    <w:rsid w:val="0087590E"/>
    <w:rsid w:val="00875F73"/>
    <w:rsid w:val="0087625D"/>
    <w:rsid w:val="0087647D"/>
    <w:rsid w:val="00876670"/>
    <w:rsid w:val="00876A38"/>
    <w:rsid w:val="00876B7F"/>
    <w:rsid w:val="00876B85"/>
    <w:rsid w:val="00877BF3"/>
    <w:rsid w:val="00880B8B"/>
    <w:rsid w:val="00880F30"/>
    <w:rsid w:val="00881981"/>
    <w:rsid w:val="008820B2"/>
    <w:rsid w:val="00882298"/>
    <w:rsid w:val="00882D19"/>
    <w:rsid w:val="008833E8"/>
    <w:rsid w:val="00883AFC"/>
    <w:rsid w:val="00884017"/>
    <w:rsid w:val="00884A8C"/>
    <w:rsid w:val="00884B29"/>
    <w:rsid w:val="00884FB0"/>
    <w:rsid w:val="00885265"/>
    <w:rsid w:val="0088590D"/>
    <w:rsid w:val="00886079"/>
    <w:rsid w:val="008863B7"/>
    <w:rsid w:val="00886752"/>
    <w:rsid w:val="00886B26"/>
    <w:rsid w:val="00887B48"/>
    <w:rsid w:val="00890071"/>
    <w:rsid w:val="0089045C"/>
    <w:rsid w:val="00890D68"/>
    <w:rsid w:val="0089176E"/>
    <w:rsid w:val="008917E0"/>
    <w:rsid w:val="00892365"/>
    <w:rsid w:val="008926E2"/>
    <w:rsid w:val="00892BE5"/>
    <w:rsid w:val="00892CFD"/>
    <w:rsid w:val="00893509"/>
    <w:rsid w:val="0089387C"/>
    <w:rsid w:val="0089444E"/>
    <w:rsid w:val="008949DF"/>
    <w:rsid w:val="00894E43"/>
    <w:rsid w:val="008951DB"/>
    <w:rsid w:val="008951E6"/>
    <w:rsid w:val="00895F58"/>
    <w:rsid w:val="00896C81"/>
    <w:rsid w:val="00896D83"/>
    <w:rsid w:val="00897397"/>
    <w:rsid w:val="00897475"/>
    <w:rsid w:val="00897913"/>
    <w:rsid w:val="00897F25"/>
    <w:rsid w:val="008A04C5"/>
    <w:rsid w:val="008A0AB2"/>
    <w:rsid w:val="008A0CFC"/>
    <w:rsid w:val="008A12FE"/>
    <w:rsid w:val="008A15E0"/>
    <w:rsid w:val="008A1F39"/>
    <w:rsid w:val="008A28B6"/>
    <w:rsid w:val="008A2900"/>
    <w:rsid w:val="008A29BD"/>
    <w:rsid w:val="008A2BB1"/>
    <w:rsid w:val="008A3313"/>
    <w:rsid w:val="008A3466"/>
    <w:rsid w:val="008A34C5"/>
    <w:rsid w:val="008A37D8"/>
    <w:rsid w:val="008A389F"/>
    <w:rsid w:val="008A3D02"/>
    <w:rsid w:val="008A4406"/>
    <w:rsid w:val="008A5003"/>
    <w:rsid w:val="008A5940"/>
    <w:rsid w:val="008A5B65"/>
    <w:rsid w:val="008A5EB4"/>
    <w:rsid w:val="008A661C"/>
    <w:rsid w:val="008A69CE"/>
    <w:rsid w:val="008A73B2"/>
    <w:rsid w:val="008A7736"/>
    <w:rsid w:val="008A79CA"/>
    <w:rsid w:val="008A7A30"/>
    <w:rsid w:val="008A7C2A"/>
    <w:rsid w:val="008A7F6C"/>
    <w:rsid w:val="008B043F"/>
    <w:rsid w:val="008B0530"/>
    <w:rsid w:val="008B0808"/>
    <w:rsid w:val="008B0AEC"/>
    <w:rsid w:val="008B0E40"/>
    <w:rsid w:val="008B18E7"/>
    <w:rsid w:val="008B1E53"/>
    <w:rsid w:val="008B1E5B"/>
    <w:rsid w:val="008B2053"/>
    <w:rsid w:val="008B23EB"/>
    <w:rsid w:val="008B252B"/>
    <w:rsid w:val="008B2A04"/>
    <w:rsid w:val="008B2B75"/>
    <w:rsid w:val="008B3682"/>
    <w:rsid w:val="008B389D"/>
    <w:rsid w:val="008B3C5C"/>
    <w:rsid w:val="008B40D0"/>
    <w:rsid w:val="008B4114"/>
    <w:rsid w:val="008B42C6"/>
    <w:rsid w:val="008B5064"/>
    <w:rsid w:val="008B5299"/>
    <w:rsid w:val="008B5A5F"/>
    <w:rsid w:val="008B5AB0"/>
    <w:rsid w:val="008B6054"/>
    <w:rsid w:val="008B686F"/>
    <w:rsid w:val="008B739F"/>
    <w:rsid w:val="008B7B08"/>
    <w:rsid w:val="008C13F0"/>
    <w:rsid w:val="008C1F26"/>
    <w:rsid w:val="008C2134"/>
    <w:rsid w:val="008C2A3A"/>
    <w:rsid w:val="008C3CFF"/>
    <w:rsid w:val="008C4C7E"/>
    <w:rsid w:val="008C5607"/>
    <w:rsid w:val="008C593F"/>
    <w:rsid w:val="008C5C46"/>
    <w:rsid w:val="008C5D88"/>
    <w:rsid w:val="008C6184"/>
    <w:rsid w:val="008C66BF"/>
    <w:rsid w:val="008C69B2"/>
    <w:rsid w:val="008C6AD3"/>
    <w:rsid w:val="008C785E"/>
    <w:rsid w:val="008C7969"/>
    <w:rsid w:val="008D01FA"/>
    <w:rsid w:val="008D0AFB"/>
    <w:rsid w:val="008D0DD1"/>
    <w:rsid w:val="008D1511"/>
    <w:rsid w:val="008D1900"/>
    <w:rsid w:val="008D19C9"/>
    <w:rsid w:val="008D1BA4"/>
    <w:rsid w:val="008D1CEF"/>
    <w:rsid w:val="008D2739"/>
    <w:rsid w:val="008D2986"/>
    <w:rsid w:val="008D2DDD"/>
    <w:rsid w:val="008D30AE"/>
    <w:rsid w:val="008D316E"/>
    <w:rsid w:val="008D32DF"/>
    <w:rsid w:val="008D35E9"/>
    <w:rsid w:val="008D3959"/>
    <w:rsid w:val="008D3966"/>
    <w:rsid w:val="008D4336"/>
    <w:rsid w:val="008D4352"/>
    <w:rsid w:val="008D4624"/>
    <w:rsid w:val="008D52F2"/>
    <w:rsid w:val="008D537F"/>
    <w:rsid w:val="008D5877"/>
    <w:rsid w:val="008D60BC"/>
    <w:rsid w:val="008D61E9"/>
    <w:rsid w:val="008D62EB"/>
    <w:rsid w:val="008D6A1F"/>
    <w:rsid w:val="008D6B0F"/>
    <w:rsid w:val="008D6D7B"/>
    <w:rsid w:val="008D7DD4"/>
    <w:rsid w:val="008D7EB7"/>
    <w:rsid w:val="008E0269"/>
    <w:rsid w:val="008E0361"/>
    <w:rsid w:val="008E0BCF"/>
    <w:rsid w:val="008E0EB8"/>
    <w:rsid w:val="008E10A6"/>
    <w:rsid w:val="008E1271"/>
    <w:rsid w:val="008E1749"/>
    <w:rsid w:val="008E1909"/>
    <w:rsid w:val="008E1930"/>
    <w:rsid w:val="008E1B83"/>
    <w:rsid w:val="008E2251"/>
    <w:rsid w:val="008E24B3"/>
    <w:rsid w:val="008E24CA"/>
    <w:rsid w:val="008E278F"/>
    <w:rsid w:val="008E2DFC"/>
    <w:rsid w:val="008E2F6E"/>
    <w:rsid w:val="008E2FB3"/>
    <w:rsid w:val="008E366E"/>
    <w:rsid w:val="008E38AD"/>
    <w:rsid w:val="008E3EEC"/>
    <w:rsid w:val="008E411B"/>
    <w:rsid w:val="008E42E4"/>
    <w:rsid w:val="008E4373"/>
    <w:rsid w:val="008E454D"/>
    <w:rsid w:val="008E45C2"/>
    <w:rsid w:val="008E479C"/>
    <w:rsid w:val="008E4EE6"/>
    <w:rsid w:val="008E5BF2"/>
    <w:rsid w:val="008E5C81"/>
    <w:rsid w:val="008E630D"/>
    <w:rsid w:val="008E678F"/>
    <w:rsid w:val="008E69E6"/>
    <w:rsid w:val="008E6A6F"/>
    <w:rsid w:val="008E6B85"/>
    <w:rsid w:val="008E6BAA"/>
    <w:rsid w:val="008E6ECA"/>
    <w:rsid w:val="008E71FA"/>
    <w:rsid w:val="008E7775"/>
    <w:rsid w:val="008F0291"/>
    <w:rsid w:val="008F02E4"/>
    <w:rsid w:val="008F0508"/>
    <w:rsid w:val="008F0707"/>
    <w:rsid w:val="008F0A38"/>
    <w:rsid w:val="008F0CEE"/>
    <w:rsid w:val="008F0F84"/>
    <w:rsid w:val="008F1014"/>
    <w:rsid w:val="008F106C"/>
    <w:rsid w:val="008F11C9"/>
    <w:rsid w:val="008F2306"/>
    <w:rsid w:val="008F23C7"/>
    <w:rsid w:val="008F23D8"/>
    <w:rsid w:val="008F2FD5"/>
    <w:rsid w:val="008F367D"/>
    <w:rsid w:val="008F37E5"/>
    <w:rsid w:val="008F3C7D"/>
    <w:rsid w:val="008F48C2"/>
    <w:rsid w:val="008F53AE"/>
    <w:rsid w:val="008F5840"/>
    <w:rsid w:val="008F5EEF"/>
    <w:rsid w:val="008F66FE"/>
    <w:rsid w:val="008F67CD"/>
    <w:rsid w:val="008F6CD8"/>
    <w:rsid w:val="008F72CC"/>
    <w:rsid w:val="008F72CD"/>
    <w:rsid w:val="009007BE"/>
    <w:rsid w:val="00900EB9"/>
    <w:rsid w:val="0090103B"/>
    <w:rsid w:val="00901F09"/>
    <w:rsid w:val="0090279C"/>
    <w:rsid w:val="00902E71"/>
    <w:rsid w:val="00903297"/>
    <w:rsid w:val="0090342E"/>
    <w:rsid w:val="00903702"/>
    <w:rsid w:val="00903802"/>
    <w:rsid w:val="00903879"/>
    <w:rsid w:val="00904CFE"/>
    <w:rsid w:val="00905F72"/>
    <w:rsid w:val="00906220"/>
    <w:rsid w:val="00906843"/>
    <w:rsid w:val="0090696D"/>
    <w:rsid w:val="00906CD6"/>
    <w:rsid w:val="00906E4D"/>
    <w:rsid w:val="00906F31"/>
    <w:rsid w:val="0090706D"/>
    <w:rsid w:val="009073D9"/>
    <w:rsid w:val="009078B3"/>
    <w:rsid w:val="00907A77"/>
    <w:rsid w:val="00907AF3"/>
    <w:rsid w:val="00907BEA"/>
    <w:rsid w:val="00907E00"/>
    <w:rsid w:val="0091088D"/>
    <w:rsid w:val="00910FC9"/>
    <w:rsid w:val="009127F8"/>
    <w:rsid w:val="0091291A"/>
    <w:rsid w:val="00913612"/>
    <w:rsid w:val="0091366A"/>
    <w:rsid w:val="00913697"/>
    <w:rsid w:val="00913824"/>
    <w:rsid w:val="00913DBE"/>
    <w:rsid w:val="00914741"/>
    <w:rsid w:val="00915757"/>
    <w:rsid w:val="009159B3"/>
    <w:rsid w:val="00916181"/>
    <w:rsid w:val="0091680E"/>
    <w:rsid w:val="00916FFA"/>
    <w:rsid w:val="009204C5"/>
    <w:rsid w:val="00920C35"/>
    <w:rsid w:val="0092113A"/>
    <w:rsid w:val="0092180D"/>
    <w:rsid w:val="009221FE"/>
    <w:rsid w:val="009224F2"/>
    <w:rsid w:val="00922AC4"/>
    <w:rsid w:val="009232C9"/>
    <w:rsid w:val="00923608"/>
    <w:rsid w:val="009238E5"/>
    <w:rsid w:val="00923E50"/>
    <w:rsid w:val="00923F12"/>
    <w:rsid w:val="00924D05"/>
    <w:rsid w:val="00924E19"/>
    <w:rsid w:val="00924E7A"/>
    <w:rsid w:val="00924FF8"/>
    <w:rsid w:val="00925BA8"/>
    <w:rsid w:val="00926152"/>
    <w:rsid w:val="00926A8A"/>
    <w:rsid w:val="00926DA7"/>
    <w:rsid w:val="00927265"/>
    <w:rsid w:val="00927F8B"/>
    <w:rsid w:val="00930095"/>
    <w:rsid w:val="0093094D"/>
    <w:rsid w:val="00930CBC"/>
    <w:rsid w:val="00931057"/>
    <w:rsid w:val="00931307"/>
    <w:rsid w:val="009326DE"/>
    <w:rsid w:val="009328C7"/>
    <w:rsid w:val="009330D9"/>
    <w:rsid w:val="009336EC"/>
    <w:rsid w:val="00933F56"/>
    <w:rsid w:val="00933F76"/>
    <w:rsid w:val="00934727"/>
    <w:rsid w:val="009347D3"/>
    <w:rsid w:val="00934C13"/>
    <w:rsid w:val="00935228"/>
    <w:rsid w:val="00935513"/>
    <w:rsid w:val="009355A2"/>
    <w:rsid w:val="0093565E"/>
    <w:rsid w:val="00935743"/>
    <w:rsid w:val="009359E9"/>
    <w:rsid w:val="00935BDB"/>
    <w:rsid w:val="00935F61"/>
    <w:rsid w:val="00935F9E"/>
    <w:rsid w:val="009363F9"/>
    <w:rsid w:val="00936BB7"/>
    <w:rsid w:val="00936D98"/>
    <w:rsid w:val="00936F6E"/>
    <w:rsid w:val="0093749C"/>
    <w:rsid w:val="0093779B"/>
    <w:rsid w:val="009378B5"/>
    <w:rsid w:val="009379A5"/>
    <w:rsid w:val="00940007"/>
    <w:rsid w:val="009408AB"/>
    <w:rsid w:val="00940C1C"/>
    <w:rsid w:val="00941A61"/>
    <w:rsid w:val="00941BF1"/>
    <w:rsid w:val="009428AA"/>
    <w:rsid w:val="00942C80"/>
    <w:rsid w:val="00942DAC"/>
    <w:rsid w:val="00942E0C"/>
    <w:rsid w:val="00943197"/>
    <w:rsid w:val="00943329"/>
    <w:rsid w:val="00943334"/>
    <w:rsid w:val="009435F2"/>
    <w:rsid w:val="00943D38"/>
    <w:rsid w:val="00945180"/>
    <w:rsid w:val="0094542E"/>
    <w:rsid w:val="0094590C"/>
    <w:rsid w:val="00945AF9"/>
    <w:rsid w:val="00945BE3"/>
    <w:rsid w:val="00945DDA"/>
    <w:rsid w:val="00945E01"/>
    <w:rsid w:val="00946355"/>
    <w:rsid w:val="009464A2"/>
    <w:rsid w:val="009468B7"/>
    <w:rsid w:val="00946E66"/>
    <w:rsid w:val="0094722E"/>
    <w:rsid w:val="0094724E"/>
    <w:rsid w:val="00947645"/>
    <w:rsid w:val="00947973"/>
    <w:rsid w:val="0094799A"/>
    <w:rsid w:val="00947BE6"/>
    <w:rsid w:val="00947D73"/>
    <w:rsid w:val="00947D78"/>
    <w:rsid w:val="0095048D"/>
    <w:rsid w:val="0095088A"/>
    <w:rsid w:val="00950B15"/>
    <w:rsid w:val="00950C2F"/>
    <w:rsid w:val="00951ADB"/>
    <w:rsid w:val="00951CF7"/>
    <w:rsid w:val="00951DA3"/>
    <w:rsid w:val="00951FF9"/>
    <w:rsid w:val="009523D4"/>
    <w:rsid w:val="0095256E"/>
    <w:rsid w:val="0095288A"/>
    <w:rsid w:val="0095380C"/>
    <w:rsid w:val="0095389A"/>
    <w:rsid w:val="00953941"/>
    <w:rsid w:val="00953E7D"/>
    <w:rsid w:val="00954353"/>
    <w:rsid w:val="0095452B"/>
    <w:rsid w:val="00955175"/>
    <w:rsid w:val="00955C0A"/>
    <w:rsid w:val="00955C4F"/>
    <w:rsid w:val="00956082"/>
    <w:rsid w:val="009560AB"/>
    <w:rsid w:val="009564D9"/>
    <w:rsid w:val="00956901"/>
    <w:rsid w:val="00957A2E"/>
    <w:rsid w:val="00957B09"/>
    <w:rsid w:val="00957C13"/>
    <w:rsid w:val="009601B4"/>
    <w:rsid w:val="009601ED"/>
    <w:rsid w:val="00960465"/>
    <w:rsid w:val="009609C9"/>
    <w:rsid w:val="00960BCC"/>
    <w:rsid w:val="0096134D"/>
    <w:rsid w:val="00961540"/>
    <w:rsid w:val="009623EC"/>
    <w:rsid w:val="0096286F"/>
    <w:rsid w:val="009630C0"/>
    <w:rsid w:val="00963A7C"/>
    <w:rsid w:val="00965274"/>
    <w:rsid w:val="009657F1"/>
    <w:rsid w:val="0096625D"/>
    <w:rsid w:val="00966355"/>
    <w:rsid w:val="009678CA"/>
    <w:rsid w:val="009702DE"/>
    <w:rsid w:val="009709F8"/>
    <w:rsid w:val="00970A45"/>
    <w:rsid w:val="00970AB1"/>
    <w:rsid w:val="00970DFF"/>
    <w:rsid w:val="0097179C"/>
    <w:rsid w:val="00972929"/>
    <w:rsid w:val="00972F91"/>
    <w:rsid w:val="00973741"/>
    <w:rsid w:val="00973827"/>
    <w:rsid w:val="00973B6D"/>
    <w:rsid w:val="00973D94"/>
    <w:rsid w:val="009742D3"/>
    <w:rsid w:val="0097446D"/>
    <w:rsid w:val="009749D0"/>
    <w:rsid w:val="00974AB0"/>
    <w:rsid w:val="00974B1E"/>
    <w:rsid w:val="00974D1D"/>
    <w:rsid w:val="00974D22"/>
    <w:rsid w:val="0097532D"/>
    <w:rsid w:val="00975596"/>
    <w:rsid w:val="0097657D"/>
    <w:rsid w:val="00977281"/>
    <w:rsid w:val="009775F2"/>
    <w:rsid w:val="00977BA7"/>
    <w:rsid w:val="00977EF4"/>
    <w:rsid w:val="009809E1"/>
    <w:rsid w:val="00980D12"/>
    <w:rsid w:val="0098194F"/>
    <w:rsid w:val="00981D84"/>
    <w:rsid w:val="00982058"/>
    <w:rsid w:val="009822EB"/>
    <w:rsid w:val="009824E4"/>
    <w:rsid w:val="009826C8"/>
    <w:rsid w:val="009831BC"/>
    <w:rsid w:val="00983244"/>
    <w:rsid w:val="009832D1"/>
    <w:rsid w:val="00983662"/>
    <w:rsid w:val="009836E4"/>
    <w:rsid w:val="00983DFD"/>
    <w:rsid w:val="0098412F"/>
    <w:rsid w:val="009842B3"/>
    <w:rsid w:val="00985752"/>
    <w:rsid w:val="009858B9"/>
    <w:rsid w:val="00985A1F"/>
    <w:rsid w:val="00985F28"/>
    <w:rsid w:val="00986149"/>
    <w:rsid w:val="00986176"/>
    <w:rsid w:val="00986E6E"/>
    <w:rsid w:val="00986E7F"/>
    <w:rsid w:val="00987536"/>
    <w:rsid w:val="009876B8"/>
    <w:rsid w:val="00987719"/>
    <w:rsid w:val="00987D82"/>
    <w:rsid w:val="00990745"/>
    <w:rsid w:val="00990BD5"/>
    <w:rsid w:val="00990F1E"/>
    <w:rsid w:val="0099117C"/>
    <w:rsid w:val="009917E7"/>
    <w:rsid w:val="0099196F"/>
    <w:rsid w:val="00991ABF"/>
    <w:rsid w:val="009926C5"/>
    <w:rsid w:val="00992B98"/>
    <w:rsid w:val="009934EA"/>
    <w:rsid w:val="00993515"/>
    <w:rsid w:val="0099359F"/>
    <w:rsid w:val="00993630"/>
    <w:rsid w:val="0099427E"/>
    <w:rsid w:val="00994382"/>
    <w:rsid w:val="00994691"/>
    <w:rsid w:val="00994871"/>
    <w:rsid w:val="00994B50"/>
    <w:rsid w:val="00994E08"/>
    <w:rsid w:val="009951B5"/>
    <w:rsid w:val="009951F9"/>
    <w:rsid w:val="00995C95"/>
    <w:rsid w:val="00995CEB"/>
    <w:rsid w:val="00995E85"/>
    <w:rsid w:val="00996468"/>
    <w:rsid w:val="00996876"/>
    <w:rsid w:val="00996A40"/>
    <w:rsid w:val="00996F67"/>
    <w:rsid w:val="00996FFA"/>
    <w:rsid w:val="009973F1"/>
    <w:rsid w:val="009973F3"/>
    <w:rsid w:val="00997788"/>
    <w:rsid w:val="009A010D"/>
    <w:rsid w:val="009A07D6"/>
    <w:rsid w:val="009A0C6F"/>
    <w:rsid w:val="009A14EF"/>
    <w:rsid w:val="009A2443"/>
    <w:rsid w:val="009A2DF9"/>
    <w:rsid w:val="009A33ED"/>
    <w:rsid w:val="009A3559"/>
    <w:rsid w:val="009A3839"/>
    <w:rsid w:val="009A3A86"/>
    <w:rsid w:val="009A3D3D"/>
    <w:rsid w:val="009A45BB"/>
    <w:rsid w:val="009A462D"/>
    <w:rsid w:val="009A4869"/>
    <w:rsid w:val="009A555A"/>
    <w:rsid w:val="009A5935"/>
    <w:rsid w:val="009A595A"/>
    <w:rsid w:val="009A621B"/>
    <w:rsid w:val="009A6A6B"/>
    <w:rsid w:val="009A7622"/>
    <w:rsid w:val="009A796A"/>
    <w:rsid w:val="009A7ABE"/>
    <w:rsid w:val="009B047F"/>
    <w:rsid w:val="009B06DF"/>
    <w:rsid w:val="009B1EF9"/>
    <w:rsid w:val="009B26AC"/>
    <w:rsid w:val="009B33B0"/>
    <w:rsid w:val="009B3440"/>
    <w:rsid w:val="009B37E2"/>
    <w:rsid w:val="009B4071"/>
    <w:rsid w:val="009B4519"/>
    <w:rsid w:val="009B4DED"/>
    <w:rsid w:val="009B506B"/>
    <w:rsid w:val="009B50BF"/>
    <w:rsid w:val="009B57EF"/>
    <w:rsid w:val="009B5B85"/>
    <w:rsid w:val="009B7204"/>
    <w:rsid w:val="009B7756"/>
    <w:rsid w:val="009B7D3A"/>
    <w:rsid w:val="009C0074"/>
    <w:rsid w:val="009C0564"/>
    <w:rsid w:val="009C0B56"/>
    <w:rsid w:val="009C128E"/>
    <w:rsid w:val="009C135C"/>
    <w:rsid w:val="009C149C"/>
    <w:rsid w:val="009C184B"/>
    <w:rsid w:val="009C1A13"/>
    <w:rsid w:val="009C2432"/>
    <w:rsid w:val="009C2685"/>
    <w:rsid w:val="009C2C11"/>
    <w:rsid w:val="009C2C6A"/>
    <w:rsid w:val="009C39BC"/>
    <w:rsid w:val="009C4555"/>
    <w:rsid w:val="009C4BC2"/>
    <w:rsid w:val="009C4D22"/>
    <w:rsid w:val="009C4D51"/>
    <w:rsid w:val="009C5063"/>
    <w:rsid w:val="009C56E8"/>
    <w:rsid w:val="009C5CEE"/>
    <w:rsid w:val="009C5E86"/>
    <w:rsid w:val="009C6366"/>
    <w:rsid w:val="009C6F08"/>
    <w:rsid w:val="009C7235"/>
    <w:rsid w:val="009C7320"/>
    <w:rsid w:val="009C7480"/>
    <w:rsid w:val="009D0729"/>
    <w:rsid w:val="009D0BC2"/>
    <w:rsid w:val="009D0E82"/>
    <w:rsid w:val="009D0F66"/>
    <w:rsid w:val="009D1311"/>
    <w:rsid w:val="009D1A06"/>
    <w:rsid w:val="009D1BA4"/>
    <w:rsid w:val="009D1DCB"/>
    <w:rsid w:val="009D2006"/>
    <w:rsid w:val="009D22E4"/>
    <w:rsid w:val="009D22F7"/>
    <w:rsid w:val="009D27BF"/>
    <w:rsid w:val="009D28CB"/>
    <w:rsid w:val="009D2AA2"/>
    <w:rsid w:val="009D2F3C"/>
    <w:rsid w:val="009D319C"/>
    <w:rsid w:val="009D3207"/>
    <w:rsid w:val="009D3247"/>
    <w:rsid w:val="009D3358"/>
    <w:rsid w:val="009D3A6E"/>
    <w:rsid w:val="009D3FD0"/>
    <w:rsid w:val="009D439A"/>
    <w:rsid w:val="009D465A"/>
    <w:rsid w:val="009D4C1F"/>
    <w:rsid w:val="009D503F"/>
    <w:rsid w:val="009D5A9E"/>
    <w:rsid w:val="009D5BAB"/>
    <w:rsid w:val="009D634F"/>
    <w:rsid w:val="009D66B0"/>
    <w:rsid w:val="009D6A0A"/>
    <w:rsid w:val="009D6CEB"/>
    <w:rsid w:val="009D7F7E"/>
    <w:rsid w:val="009E058F"/>
    <w:rsid w:val="009E08B8"/>
    <w:rsid w:val="009E0A9E"/>
    <w:rsid w:val="009E0B96"/>
    <w:rsid w:val="009E19A2"/>
    <w:rsid w:val="009E1E12"/>
    <w:rsid w:val="009E1E8B"/>
    <w:rsid w:val="009E3AFD"/>
    <w:rsid w:val="009E3CBD"/>
    <w:rsid w:val="009E3CDD"/>
    <w:rsid w:val="009E4B16"/>
    <w:rsid w:val="009E4E0B"/>
    <w:rsid w:val="009E5101"/>
    <w:rsid w:val="009E54B5"/>
    <w:rsid w:val="009E5C60"/>
    <w:rsid w:val="009E616B"/>
    <w:rsid w:val="009E64DB"/>
    <w:rsid w:val="009E671C"/>
    <w:rsid w:val="009E6794"/>
    <w:rsid w:val="009E6E0C"/>
    <w:rsid w:val="009E7189"/>
    <w:rsid w:val="009E7648"/>
    <w:rsid w:val="009E76D9"/>
    <w:rsid w:val="009E7C90"/>
    <w:rsid w:val="009E7E46"/>
    <w:rsid w:val="009E7FC1"/>
    <w:rsid w:val="009F01E1"/>
    <w:rsid w:val="009F04C9"/>
    <w:rsid w:val="009F0B4D"/>
    <w:rsid w:val="009F0D4B"/>
    <w:rsid w:val="009F1096"/>
    <w:rsid w:val="009F150E"/>
    <w:rsid w:val="009F15B3"/>
    <w:rsid w:val="009F1D42"/>
    <w:rsid w:val="009F27AD"/>
    <w:rsid w:val="009F2809"/>
    <w:rsid w:val="009F2E6F"/>
    <w:rsid w:val="009F3157"/>
    <w:rsid w:val="009F325B"/>
    <w:rsid w:val="009F3821"/>
    <w:rsid w:val="009F3FB5"/>
    <w:rsid w:val="009F41AC"/>
    <w:rsid w:val="009F463D"/>
    <w:rsid w:val="009F4DF2"/>
    <w:rsid w:val="009F521F"/>
    <w:rsid w:val="009F52ED"/>
    <w:rsid w:val="009F5495"/>
    <w:rsid w:val="009F553C"/>
    <w:rsid w:val="009F59F8"/>
    <w:rsid w:val="009F5C46"/>
    <w:rsid w:val="009F6AD4"/>
    <w:rsid w:val="009F6C0B"/>
    <w:rsid w:val="009F6F78"/>
    <w:rsid w:val="009F71C9"/>
    <w:rsid w:val="009F7952"/>
    <w:rsid w:val="009F7DAF"/>
    <w:rsid w:val="009F7E94"/>
    <w:rsid w:val="00A0008F"/>
    <w:rsid w:val="00A004D7"/>
    <w:rsid w:val="00A005B0"/>
    <w:rsid w:val="00A006C3"/>
    <w:rsid w:val="00A01D4F"/>
    <w:rsid w:val="00A01F17"/>
    <w:rsid w:val="00A022A5"/>
    <w:rsid w:val="00A02965"/>
    <w:rsid w:val="00A02CD8"/>
    <w:rsid w:val="00A032CE"/>
    <w:rsid w:val="00A03587"/>
    <w:rsid w:val="00A035B1"/>
    <w:rsid w:val="00A039C6"/>
    <w:rsid w:val="00A03A22"/>
    <w:rsid w:val="00A03EDB"/>
    <w:rsid w:val="00A045A5"/>
    <w:rsid w:val="00A04634"/>
    <w:rsid w:val="00A046B6"/>
    <w:rsid w:val="00A04A32"/>
    <w:rsid w:val="00A04CF2"/>
    <w:rsid w:val="00A04D4C"/>
    <w:rsid w:val="00A0514D"/>
    <w:rsid w:val="00A05BB4"/>
    <w:rsid w:val="00A05DD5"/>
    <w:rsid w:val="00A06119"/>
    <w:rsid w:val="00A06158"/>
    <w:rsid w:val="00A06A36"/>
    <w:rsid w:val="00A071EA"/>
    <w:rsid w:val="00A07488"/>
    <w:rsid w:val="00A07613"/>
    <w:rsid w:val="00A07A48"/>
    <w:rsid w:val="00A07B99"/>
    <w:rsid w:val="00A103D4"/>
    <w:rsid w:val="00A106D4"/>
    <w:rsid w:val="00A108EE"/>
    <w:rsid w:val="00A10BB8"/>
    <w:rsid w:val="00A11C66"/>
    <w:rsid w:val="00A1200D"/>
    <w:rsid w:val="00A12B7D"/>
    <w:rsid w:val="00A12EDE"/>
    <w:rsid w:val="00A137E4"/>
    <w:rsid w:val="00A13A4F"/>
    <w:rsid w:val="00A13FEB"/>
    <w:rsid w:val="00A14171"/>
    <w:rsid w:val="00A14813"/>
    <w:rsid w:val="00A14BD1"/>
    <w:rsid w:val="00A14D72"/>
    <w:rsid w:val="00A14DA7"/>
    <w:rsid w:val="00A1566A"/>
    <w:rsid w:val="00A15815"/>
    <w:rsid w:val="00A158AE"/>
    <w:rsid w:val="00A165BF"/>
    <w:rsid w:val="00A172E8"/>
    <w:rsid w:val="00A174DF"/>
    <w:rsid w:val="00A179FF"/>
    <w:rsid w:val="00A17A6D"/>
    <w:rsid w:val="00A2019E"/>
    <w:rsid w:val="00A207ED"/>
    <w:rsid w:val="00A20E5F"/>
    <w:rsid w:val="00A21108"/>
    <w:rsid w:val="00A21486"/>
    <w:rsid w:val="00A215E0"/>
    <w:rsid w:val="00A21A36"/>
    <w:rsid w:val="00A227F0"/>
    <w:rsid w:val="00A2285E"/>
    <w:rsid w:val="00A232B9"/>
    <w:rsid w:val="00A23322"/>
    <w:rsid w:val="00A23AA0"/>
    <w:rsid w:val="00A2407B"/>
    <w:rsid w:val="00A24224"/>
    <w:rsid w:val="00A2469F"/>
    <w:rsid w:val="00A2488A"/>
    <w:rsid w:val="00A25294"/>
    <w:rsid w:val="00A2540E"/>
    <w:rsid w:val="00A254EE"/>
    <w:rsid w:val="00A25BE7"/>
    <w:rsid w:val="00A26534"/>
    <w:rsid w:val="00A2699B"/>
    <w:rsid w:val="00A26E79"/>
    <w:rsid w:val="00A27008"/>
    <w:rsid w:val="00A272F4"/>
    <w:rsid w:val="00A27667"/>
    <w:rsid w:val="00A27697"/>
    <w:rsid w:val="00A27C86"/>
    <w:rsid w:val="00A27CDF"/>
    <w:rsid w:val="00A3001C"/>
    <w:rsid w:val="00A302C5"/>
    <w:rsid w:val="00A304E5"/>
    <w:rsid w:val="00A3055F"/>
    <w:rsid w:val="00A309C6"/>
    <w:rsid w:val="00A30B43"/>
    <w:rsid w:val="00A30C71"/>
    <w:rsid w:val="00A30D13"/>
    <w:rsid w:val="00A30E4A"/>
    <w:rsid w:val="00A30F0D"/>
    <w:rsid w:val="00A314F9"/>
    <w:rsid w:val="00A319D0"/>
    <w:rsid w:val="00A31C4C"/>
    <w:rsid w:val="00A32316"/>
    <w:rsid w:val="00A3277F"/>
    <w:rsid w:val="00A32DED"/>
    <w:rsid w:val="00A32FDC"/>
    <w:rsid w:val="00A33172"/>
    <w:rsid w:val="00A331B8"/>
    <w:rsid w:val="00A33518"/>
    <w:rsid w:val="00A33E55"/>
    <w:rsid w:val="00A3432B"/>
    <w:rsid w:val="00A346BA"/>
    <w:rsid w:val="00A34C67"/>
    <w:rsid w:val="00A34D62"/>
    <w:rsid w:val="00A34D69"/>
    <w:rsid w:val="00A35D03"/>
    <w:rsid w:val="00A3611D"/>
    <w:rsid w:val="00A36339"/>
    <w:rsid w:val="00A366E4"/>
    <w:rsid w:val="00A368A5"/>
    <w:rsid w:val="00A36DE0"/>
    <w:rsid w:val="00A37EA8"/>
    <w:rsid w:val="00A37F3D"/>
    <w:rsid w:val="00A4064A"/>
    <w:rsid w:val="00A406D1"/>
    <w:rsid w:val="00A40700"/>
    <w:rsid w:val="00A41678"/>
    <w:rsid w:val="00A41780"/>
    <w:rsid w:val="00A41848"/>
    <w:rsid w:val="00A41C30"/>
    <w:rsid w:val="00A41E79"/>
    <w:rsid w:val="00A4210B"/>
    <w:rsid w:val="00A42C07"/>
    <w:rsid w:val="00A436CE"/>
    <w:rsid w:val="00A4376F"/>
    <w:rsid w:val="00A4387B"/>
    <w:rsid w:val="00A43BB2"/>
    <w:rsid w:val="00A43F0A"/>
    <w:rsid w:val="00A440B3"/>
    <w:rsid w:val="00A445D6"/>
    <w:rsid w:val="00A44BC2"/>
    <w:rsid w:val="00A450DC"/>
    <w:rsid w:val="00A4549F"/>
    <w:rsid w:val="00A45B9B"/>
    <w:rsid w:val="00A462FE"/>
    <w:rsid w:val="00A463BD"/>
    <w:rsid w:val="00A4660A"/>
    <w:rsid w:val="00A4734D"/>
    <w:rsid w:val="00A501C9"/>
    <w:rsid w:val="00A50506"/>
    <w:rsid w:val="00A50CAB"/>
    <w:rsid w:val="00A51482"/>
    <w:rsid w:val="00A51CF9"/>
    <w:rsid w:val="00A522D1"/>
    <w:rsid w:val="00A5230B"/>
    <w:rsid w:val="00A526C4"/>
    <w:rsid w:val="00A52B9A"/>
    <w:rsid w:val="00A532CE"/>
    <w:rsid w:val="00A533F4"/>
    <w:rsid w:val="00A533FF"/>
    <w:rsid w:val="00A53990"/>
    <w:rsid w:val="00A53F55"/>
    <w:rsid w:val="00A5417B"/>
    <w:rsid w:val="00A541A1"/>
    <w:rsid w:val="00A54357"/>
    <w:rsid w:val="00A54599"/>
    <w:rsid w:val="00A54B6E"/>
    <w:rsid w:val="00A54B82"/>
    <w:rsid w:val="00A5582C"/>
    <w:rsid w:val="00A55875"/>
    <w:rsid w:val="00A55FBC"/>
    <w:rsid w:val="00A565D3"/>
    <w:rsid w:val="00A5692B"/>
    <w:rsid w:val="00A569D4"/>
    <w:rsid w:val="00A57F1A"/>
    <w:rsid w:val="00A60163"/>
    <w:rsid w:val="00A6038D"/>
    <w:rsid w:val="00A604B7"/>
    <w:rsid w:val="00A60640"/>
    <w:rsid w:val="00A60B88"/>
    <w:rsid w:val="00A60C69"/>
    <w:rsid w:val="00A60CF0"/>
    <w:rsid w:val="00A61429"/>
    <w:rsid w:val="00A61514"/>
    <w:rsid w:val="00A61645"/>
    <w:rsid w:val="00A62080"/>
    <w:rsid w:val="00A6236B"/>
    <w:rsid w:val="00A62762"/>
    <w:rsid w:val="00A62F2F"/>
    <w:rsid w:val="00A630A2"/>
    <w:rsid w:val="00A632B8"/>
    <w:rsid w:val="00A6354B"/>
    <w:rsid w:val="00A63BF3"/>
    <w:rsid w:val="00A64942"/>
    <w:rsid w:val="00A649BB"/>
    <w:rsid w:val="00A656E3"/>
    <w:rsid w:val="00A657E4"/>
    <w:rsid w:val="00A657E8"/>
    <w:rsid w:val="00A65911"/>
    <w:rsid w:val="00A65B4F"/>
    <w:rsid w:val="00A6643C"/>
    <w:rsid w:val="00A67544"/>
    <w:rsid w:val="00A675AD"/>
    <w:rsid w:val="00A6782D"/>
    <w:rsid w:val="00A67984"/>
    <w:rsid w:val="00A70514"/>
    <w:rsid w:val="00A7063A"/>
    <w:rsid w:val="00A7075B"/>
    <w:rsid w:val="00A70C10"/>
    <w:rsid w:val="00A71CE6"/>
    <w:rsid w:val="00A71D23"/>
    <w:rsid w:val="00A726B6"/>
    <w:rsid w:val="00A7333A"/>
    <w:rsid w:val="00A73AF8"/>
    <w:rsid w:val="00A73D0D"/>
    <w:rsid w:val="00A7433A"/>
    <w:rsid w:val="00A74A92"/>
    <w:rsid w:val="00A74D67"/>
    <w:rsid w:val="00A74EA5"/>
    <w:rsid w:val="00A75311"/>
    <w:rsid w:val="00A75406"/>
    <w:rsid w:val="00A75CC1"/>
    <w:rsid w:val="00A75E88"/>
    <w:rsid w:val="00A76288"/>
    <w:rsid w:val="00A7632A"/>
    <w:rsid w:val="00A7671B"/>
    <w:rsid w:val="00A7681D"/>
    <w:rsid w:val="00A770C5"/>
    <w:rsid w:val="00A77425"/>
    <w:rsid w:val="00A8056E"/>
    <w:rsid w:val="00A8125F"/>
    <w:rsid w:val="00A8131B"/>
    <w:rsid w:val="00A81A36"/>
    <w:rsid w:val="00A82D58"/>
    <w:rsid w:val="00A82F89"/>
    <w:rsid w:val="00A8399D"/>
    <w:rsid w:val="00A83D56"/>
    <w:rsid w:val="00A83E3D"/>
    <w:rsid w:val="00A840BA"/>
    <w:rsid w:val="00A84408"/>
    <w:rsid w:val="00A8443A"/>
    <w:rsid w:val="00A844C6"/>
    <w:rsid w:val="00A8479C"/>
    <w:rsid w:val="00A8486F"/>
    <w:rsid w:val="00A851DE"/>
    <w:rsid w:val="00A8557B"/>
    <w:rsid w:val="00A85A05"/>
    <w:rsid w:val="00A8629E"/>
    <w:rsid w:val="00A864D0"/>
    <w:rsid w:val="00A86778"/>
    <w:rsid w:val="00A86D63"/>
    <w:rsid w:val="00A871C4"/>
    <w:rsid w:val="00A87797"/>
    <w:rsid w:val="00A90592"/>
    <w:rsid w:val="00A90BCF"/>
    <w:rsid w:val="00A90E72"/>
    <w:rsid w:val="00A91AE1"/>
    <w:rsid w:val="00A91CCF"/>
    <w:rsid w:val="00A9217C"/>
    <w:rsid w:val="00A922A2"/>
    <w:rsid w:val="00A9327B"/>
    <w:rsid w:val="00A93778"/>
    <w:rsid w:val="00A9390F"/>
    <w:rsid w:val="00A93975"/>
    <w:rsid w:val="00A93A74"/>
    <w:rsid w:val="00A93B69"/>
    <w:rsid w:val="00A93D33"/>
    <w:rsid w:val="00A9447D"/>
    <w:rsid w:val="00A94523"/>
    <w:rsid w:val="00A94F79"/>
    <w:rsid w:val="00A950E7"/>
    <w:rsid w:val="00A9562E"/>
    <w:rsid w:val="00A95948"/>
    <w:rsid w:val="00A95CD9"/>
    <w:rsid w:val="00A95F80"/>
    <w:rsid w:val="00A963C7"/>
    <w:rsid w:val="00A966C1"/>
    <w:rsid w:val="00A9703B"/>
    <w:rsid w:val="00AA0CE4"/>
    <w:rsid w:val="00AA1626"/>
    <w:rsid w:val="00AA1A0A"/>
    <w:rsid w:val="00AA1AB4"/>
    <w:rsid w:val="00AA1C25"/>
    <w:rsid w:val="00AA2273"/>
    <w:rsid w:val="00AA29DF"/>
    <w:rsid w:val="00AA3233"/>
    <w:rsid w:val="00AA3947"/>
    <w:rsid w:val="00AA3DB7"/>
    <w:rsid w:val="00AA5129"/>
    <w:rsid w:val="00AA51F5"/>
    <w:rsid w:val="00AA5E3B"/>
    <w:rsid w:val="00AA64C0"/>
    <w:rsid w:val="00AA68B4"/>
    <w:rsid w:val="00AA69B1"/>
    <w:rsid w:val="00AA7077"/>
    <w:rsid w:val="00AA72BA"/>
    <w:rsid w:val="00AA7B2F"/>
    <w:rsid w:val="00AB0543"/>
    <w:rsid w:val="00AB0AC9"/>
    <w:rsid w:val="00AB0E16"/>
    <w:rsid w:val="00AB185A"/>
    <w:rsid w:val="00AB1BA7"/>
    <w:rsid w:val="00AB1E04"/>
    <w:rsid w:val="00AB29CF"/>
    <w:rsid w:val="00AB3113"/>
    <w:rsid w:val="00AB348A"/>
    <w:rsid w:val="00AB34DD"/>
    <w:rsid w:val="00AB380C"/>
    <w:rsid w:val="00AB3F38"/>
    <w:rsid w:val="00AB43EC"/>
    <w:rsid w:val="00AB4BF4"/>
    <w:rsid w:val="00AB4EDF"/>
    <w:rsid w:val="00AB5ADF"/>
    <w:rsid w:val="00AB5E57"/>
    <w:rsid w:val="00AB725F"/>
    <w:rsid w:val="00AB7278"/>
    <w:rsid w:val="00AB7DBA"/>
    <w:rsid w:val="00AB7E41"/>
    <w:rsid w:val="00AC0010"/>
    <w:rsid w:val="00AC0664"/>
    <w:rsid w:val="00AC0705"/>
    <w:rsid w:val="00AC0FD5"/>
    <w:rsid w:val="00AC109B"/>
    <w:rsid w:val="00AC134E"/>
    <w:rsid w:val="00AC1D68"/>
    <w:rsid w:val="00AC271A"/>
    <w:rsid w:val="00AC2948"/>
    <w:rsid w:val="00AC299D"/>
    <w:rsid w:val="00AC3085"/>
    <w:rsid w:val="00AC3793"/>
    <w:rsid w:val="00AC4EC1"/>
    <w:rsid w:val="00AC502D"/>
    <w:rsid w:val="00AC5BAB"/>
    <w:rsid w:val="00AC5E45"/>
    <w:rsid w:val="00AC6154"/>
    <w:rsid w:val="00AC6224"/>
    <w:rsid w:val="00AC6BB4"/>
    <w:rsid w:val="00AC74DA"/>
    <w:rsid w:val="00AC7623"/>
    <w:rsid w:val="00AC7A2B"/>
    <w:rsid w:val="00AC7B63"/>
    <w:rsid w:val="00AC7C25"/>
    <w:rsid w:val="00AD0732"/>
    <w:rsid w:val="00AD0A51"/>
    <w:rsid w:val="00AD0B37"/>
    <w:rsid w:val="00AD1098"/>
    <w:rsid w:val="00AD114F"/>
    <w:rsid w:val="00AD11F7"/>
    <w:rsid w:val="00AD1715"/>
    <w:rsid w:val="00AD1DB7"/>
    <w:rsid w:val="00AD2852"/>
    <w:rsid w:val="00AD34A5"/>
    <w:rsid w:val="00AD37DC"/>
    <w:rsid w:val="00AD3976"/>
    <w:rsid w:val="00AD3B34"/>
    <w:rsid w:val="00AD432E"/>
    <w:rsid w:val="00AD4D2A"/>
    <w:rsid w:val="00AD508C"/>
    <w:rsid w:val="00AD542F"/>
    <w:rsid w:val="00AD5AE7"/>
    <w:rsid w:val="00AD5E87"/>
    <w:rsid w:val="00AD6DDD"/>
    <w:rsid w:val="00AD7239"/>
    <w:rsid w:val="00AD7305"/>
    <w:rsid w:val="00AD7829"/>
    <w:rsid w:val="00AD7E64"/>
    <w:rsid w:val="00AD7E6E"/>
    <w:rsid w:val="00AE0C56"/>
    <w:rsid w:val="00AE0D41"/>
    <w:rsid w:val="00AE1348"/>
    <w:rsid w:val="00AE149E"/>
    <w:rsid w:val="00AE1F62"/>
    <w:rsid w:val="00AE22F2"/>
    <w:rsid w:val="00AE2916"/>
    <w:rsid w:val="00AE29FC"/>
    <w:rsid w:val="00AE2F3F"/>
    <w:rsid w:val="00AE3265"/>
    <w:rsid w:val="00AE3585"/>
    <w:rsid w:val="00AE3B4E"/>
    <w:rsid w:val="00AE3BA8"/>
    <w:rsid w:val="00AE4D0C"/>
    <w:rsid w:val="00AE4D8A"/>
    <w:rsid w:val="00AE5158"/>
    <w:rsid w:val="00AE59EC"/>
    <w:rsid w:val="00AE5E27"/>
    <w:rsid w:val="00AE65EE"/>
    <w:rsid w:val="00AE67B3"/>
    <w:rsid w:val="00AE6B23"/>
    <w:rsid w:val="00AE7864"/>
    <w:rsid w:val="00AE7949"/>
    <w:rsid w:val="00AE7DC8"/>
    <w:rsid w:val="00AF0684"/>
    <w:rsid w:val="00AF1AD5"/>
    <w:rsid w:val="00AF25D5"/>
    <w:rsid w:val="00AF2B09"/>
    <w:rsid w:val="00AF2BC3"/>
    <w:rsid w:val="00AF30FB"/>
    <w:rsid w:val="00AF336D"/>
    <w:rsid w:val="00AF3DBB"/>
    <w:rsid w:val="00AF3ED6"/>
    <w:rsid w:val="00AF3FE6"/>
    <w:rsid w:val="00AF4DE8"/>
    <w:rsid w:val="00AF5194"/>
    <w:rsid w:val="00AF5195"/>
    <w:rsid w:val="00AF53EF"/>
    <w:rsid w:val="00AF5F2B"/>
    <w:rsid w:val="00AF6566"/>
    <w:rsid w:val="00AF67B0"/>
    <w:rsid w:val="00AF6AE8"/>
    <w:rsid w:val="00AF6D06"/>
    <w:rsid w:val="00AF73C3"/>
    <w:rsid w:val="00AF7505"/>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0B3"/>
    <w:rsid w:val="00B0336E"/>
    <w:rsid w:val="00B0353B"/>
    <w:rsid w:val="00B040B2"/>
    <w:rsid w:val="00B0447F"/>
    <w:rsid w:val="00B0487E"/>
    <w:rsid w:val="00B05F59"/>
    <w:rsid w:val="00B06453"/>
    <w:rsid w:val="00B065EF"/>
    <w:rsid w:val="00B07477"/>
    <w:rsid w:val="00B07662"/>
    <w:rsid w:val="00B10558"/>
    <w:rsid w:val="00B107FE"/>
    <w:rsid w:val="00B10C36"/>
    <w:rsid w:val="00B12532"/>
    <w:rsid w:val="00B139CA"/>
    <w:rsid w:val="00B13DBD"/>
    <w:rsid w:val="00B14043"/>
    <w:rsid w:val="00B1469E"/>
    <w:rsid w:val="00B14B3F"/>
    <w:rsid w:val="00B15329"/>
    <w:rsid w:val="00B1536B"/>
    <w:rsid w:val="00B156A9"/>
    <w:rsid w:val="00B15951"/>
    <w:rsid w:val="00B15E29"/>
    <w:rsid w:val="00B15F83"/>
    <w:rsid w:val="00B160FF"/>
    <w:rsid w:val="00B16322"/>
    <w:rsid w:val="00B165B6"/>
    <w:rsid w:val="00B1662E"/>
    <w:rsid w:val="00B16A6F"/>
    <w:rsid w:val="00B16C40"/>
    <w:rsid w:val="00B16EA1"/>
    <w:rsid w:val="00B17598"/>
    <w:rsid w:val="00B200E1"/>
    <w:rsid w:val="00B212BA"/>
    <w:rsid w:val="00B21574"/>
    <w:rsid w:val="00B215DD"/>
    <w:rsid w:val="00B21CEF"/>
    <w:rsid w:val="00B22C0D"/>
    <w:rsid w:val="00B23267"/>
    <w:rsid w:val="00B23AF4"/>
    <w:rsid w:val="00B23C15"/>
    <w:rsid w:val="00B23DEC"/>
    <w:rsid w:val="00B2441F"/>
    <w:rsid w:val="00B24556"/>
    <w:rsid w:val="00B2464D"/>
    <w:rsid w:val="00B246F0"/>
    <w:rsid w:val="00B247C3"/>
    <w:rsid w:val="00B24C14"/>
    <w:rsid w:val="00B2506C"/>
    <w:rsid w:val="00B2508D"/>
    <w:rsid w:val="00B252E6"/>
    <w:rsid w:val="00B25762"/>
    <w:rsid w:val="00B25B40"/>
    <w:rsid w:val="00B25EAA"/>
    <w:rsid w:val="00B25FDE"/>
    <w:rsid w:val="00B263CE"/>
    <w:rsid w:val="00B26754"/>
    <w:rsid w:val="00B26AB0"/>
    <w:rsid w:val="00B26AD2"/>
    <w:rsid w:val="00B26CA2"/>
    <w:rsid w:val="00B26DC9"/>
    <w:rsid w:val="00B26FE1"/>
    <w:rsid w:val="00B2717E"/>
    <w:rsid w:val="00B275E4"/>
    <w:rsid w:val="00B27E4E"/>
    <w:rsid w:val="00B3054F"/>
    <w:rsid w:val="00B30B4E"/>
    <w:rsid w:val="00B30F25"/>
    <w:rsid w:val="00B31246"/>
    <w:rsid w:val="00B31470"/>
    <w:rsid w:val="00B31C11"/>
    <w:rsid w:val="00B326FF"/>
    <w:rsid w:val="00B33193"/>
    <w:rsid w:val="00B33EFB"/>
    <w:rsid w:val="00B340AA"/>
    <w:rsid w:val="00B3471F"/>
    <w:rsid w:val="00B34A9F"/>
    <w:rsid w:val="00B34B80"/>
    <w:rsid w:val="00B34D48"/>
    <w:rsid w:val="00B35CDA"/>
    <w:rsid w:val="00B37190"/>
    <w:rsid w:val="00B3737D"/>
    <w:rsid w:val="00B37D97"/>
    <w:rsid w:val="00B40189"/>
    <w:rsid w:val="00B40326"/>
    <w:rsid w:val="00B411B6"/>
    <w:rsid w:val="00B411BD"/>
    <w:rsid w:val="00B41559"/>
    <w:rsid w:val="00B418E8"/>
    <w:rsid w:val="00B42285"/>
    <w:rsid w:val="00B423FF"/>
    <w:rsid w:val="00B426E1"/>
    <w:rsid w:val="00B4274B"/>
    <w:rsid w:val="00B42822"/>
    <w:rsid w:val="00B42B2A"/>
    <w:rsid w:val="00B435B1"/>
    <w:rsid w:val="00B4367F"/>
    <w:rsid w:val="00B438BA"/>
    <w:rsid w:val="00B4437B"/>
    <w:rsid w:val="00B44574"/>
    <w:rsid w:val="00B44917"/>
    <w:rsid w:val="00B44C7D"/>
    <w:rsid w:val="00B44DBA"/>
    <w:rsid w:val="00B44F99"/>
    <w:rsid w:val="00B45876"/>
    <w:rsid w:val="00B4640C"/>
    <w:rsid w:val="00B46448"/>
    <w:rsid w:val="00B46656"/>
    <w:rsid w:val="00B51542"/>
    <w:rsid w:val="00B51D1D"/>
    <w:rsid w:val="00B525AC"/>
    <w:rsid w:val="00B525FF"/>
    <w:rsid w:val="00B5310E"/>
    <w:rsid w:val="00B53160"/>
    <w:rsid w:val="00B532A8"/>
    <w:rsid w:val="00B53752"/>
    <w:rsid w:val="00B54019"/>
    <w:rsid w:val="00B54A39"/>
    <w:rsid w:val="00B54ACC"/>
    <w:rsid w:val="00B54DCB"/>
    <w:rsid w:val="00B55720"/>
    <w:rsid w:val="00B55AC2"/>
    <w:rsid w:val="00B560C9"/>
    <w:rsid w:val="00B56533"/>
    <w:rsid w:val="00B56632"/>
    <w:rsid w:val="00B56CFC"/>
    <w:rsid w:val="00B571AB"/>
    <w:rsid w:val="00B57368"/>
    <w:rsid w:val="00B573CA"/>
    <w:rsid w:val="00B57777"/>
    <w:rsid w:val="00B57A17"/>
    <w:rsid w:val="00B57ECC"/>
    <w:rsid w:val="00B60658"/>
    <w:rsid w:val="00B60703"/>
    <w:rsid w:val="00B6084A"/>
    <w:rsid w:val="00B611DA"/>
    <w:rsid w:val="00B61900"/>
    <w:rsid w:val="00B61BE2"/>
    <w:rsid w:val="00B6208F"/>
    <w:rsid w:val="00B62517"/>
    <w:rsid w:val="00B625AD"/>
    <w:rsid w:val="00B6266F"/>
    <w:rsid w:val="00B6298E"/>
    <w:rsid w:val="00B62E0B"/>
    <w:rsid w:val="00B639E5"/>
    <w:rsid w:val="00B63C32"/>
    <w:rsid w:val="00B64434"/>
    <w:rsid w:val="00B6453E"/>
    <w:rsid w:val="00B6561B"/>
    <w:rsid w:val="00B657F6"/>
    <w:rsid w:val="00B66488"/>
    <w:rsid w:val="00B66535"/>
    <w:rsid w:val="00B66F2E"/>
    <w:rsid w:val="00B67035"/>
    <w:rsid w:val="00B670FD"/>
    <w:rsid w:val="00B67ACF"/>
    <w:rsid w:val="00B702A7"/>
    <w:rsid w:val="00B70641"/>
    <w:rsid w:val="00B70AE4"/>
    <w:rsid w:val="00B7114F"/>
    <w:rsid w:val="00B711CE"/>
    <w:rsid w:val="00B71C8C"/>
    <w:rsid w:val="00B71DC8"/>
    <w:rsid w:val="00B724EC"/>
    <w:rsid w:val="00B724F9"/>
    <w:rsid w:val="00B72825"/>
    <w:rsid w:val="00B72C77"/>
    <w:rsid w:val="00B72EB4"/>
    <w:rsid w:val="00B72F2C"/>
    <w:rsid w:val="00B73A61"/>
    <w:rsid w:val="00B73EDE"/>
    <w:rsid w:val="00B74278"/>
    <w:rsid w:val="00B746C6"/>
    <w:rsid w:val="00B74C60"/>
    <w:rsid w:val="00B7504B"/>
    <w:rsid w:val="00B7604C"/>
    <w:rsid w:val="00B76435"/>
    <w:rsid w:val="00B7652C"/>
    <w:rsid w:val="00B766BF"/>
    <w:rsid w:val="00B767F5"/>
    <w:rsid w:val="00B76EAE"/>
    <w:rsid w:val="00B76FA6"/>
    <w:rsid w:val="00B770C0"/>
    <w:rsid w:val="00B7718E"/>
    <w:rsid w:val="00B77B47"/>
    <w:rsid w:val="00B80852"/>
    <w:rsid w:val="00B80910"/>
    <w:rsid w:val="00B80E9E"/>
    <w:rsid w:val="00B81111"/>
    <w:rsid w:val="00B815FC"/>
    <w:rsid w:val="00B817EC"/>
    <w:rsid w:val="00B818F4"/>
    <w:rsid w:val="00B81BC9"/>
    <w:rsid w:val="00B8222F"/>
    <w:rsid w:val="00B82501"/>
    <w:rsid w:val="00B82615"/>
    <w:rsid w:val="00B82AF6"/>
    <w:rsid w:val="00B82CC0"/>
    <w:rsid w:val="00B83019"/>
    <w:rsid w:val="00B83444"/>
    <w:rsid w:val="00B836ED"/>
    <w:rsid w:val="00B83FD0"/>
    <w:rsid w:val="00B843F6"/>
    <w:rsid w:val="00B8464A"/>
    <w:rsid w:val="00B84B24"/>
    <w:rsid w:val="00B853BE"/>
    <w:rsid w:val="00B85852"/>
    <w:rsid w:val="00B85A2F"/>
    <w:rsid w:val="00B85D07"/>
    <w:rsid w:val="00B85DA6"/>
    <w:rsid w:val="00B85E42"/>
    <w:rsid w:val="00B86476"/>
    <w:rsid w:val="00B86A3D"/>
    <w:rsid w:val="00B86B30"/>
    <w:rsid w:val="00B86CC1"/>
    <w:rsid w:val="00B874FB"/>
    <w:rsid w:val="00B875C7"/>
    <w:rsid w:val="00B876A8"/>
    <w:rsid w:val="00B87AE3"/>
    <w:rsid w:val="00B87D38"/>
    <w:rsid w:val="00B87D70"/>
    <w:rsid w:val="00B90D10"/>
    <w:rsid w:val="00B90FE5"/>
    <w:rsid w:val="00B919AD"/>
    <w:rsid w:val="00B91A2A"/>
    <w:rsid w:val="00B91A2B"/>
    <w:rsid w:val="00B92225"/>
    <w:rsid w:val="00B92BC3"/>
    <w:rsid w:val="00B93204"/>
    <w:rsid w:val="00B9375C"/>
    <w:rsid w:val="00B93A86"/>
    <w:rsid w:val="00B93AC9"/>
    <w:rsid w:val="00B93F11"/>
    <w:rsid w:val="00B94083"/>
    <w:rsid w:val="00B94D54"/>
    <w:rsid w:val="00B94E17"/>
    <w:rsid w:val="00B95642"/>
    <w:rsid w:val="00B9569F"/>
    <w:rsid w:val="00B957FE"/>
    <w:rsid w:val="00B95B92"/>
    <w:rsid w:val="00B95F02"/>
    <w:rsid w:val="00B9699E"/>
    <w:rsid w:val="00B96BEF"/>
    <w:rsid w:val="00B96FC0"/>
    <w:rsid w:val="00B97260"/>
    <w:rsid w:val="00B97951"/>
    <w:rsid w:val="00B97A69"/>
    <w:rsid w:val="00BA0632"/>
    <w:rsid w:val="00BA073A"/>
    <w:rsid w:val="00BA0760"/>
    <w:rsid w:val="00BA0AAA"/>
    <w:rsid w:val="00BA0DFB"/>
    <w:rsid w:val="00BA0E00"/>
    <w:rsid w:val="00BA1367"/>
    <w:rsid w:val="00BA1985"/>
    <w:rsid w:val="00BA1BAB"/>
    <w:rsid w:val="00BA2155"/>
    <w:rsid w:val="00BA2EB1"/>
    <w:rsid w:val="00BA2FEF"/>
    <w:rsid w:val="00BA512D"/>
    <w:rsid w:val="00BA5B6C"/>
    <w:rsid w:val="00BA6509"/>
    <w:rsid w:val="00BA67C4"/>
    <w:rsid w:val="00BA6CF6"/>
    <w:rsid w:val="00BA6EA1"/>
    <w:rsid w:val="00BA7002"/>
    <w:rsid w:val="00BA7D21"/>
    <w:rsid w:val="00BA7D70"/>
    <w:rsid w:val="00BB08FC"/>
    <w:rsid w:val="00BB1548"/>
    <w:rsid w:val="00BB1CE7"/>
    <w:rsid w:val="00BB2048"/>
    <w:rsid w:val="00BB2D48"/>
    <w:rsid w:val="00BB2FD3"/>
    <w:rsid w:val="00BB2FDF"/>
    <w:rsid w:val="00BB2FFF"/>
    <w:rsid w:val="00BB3B12"/>
    <w:rsid w:val="00BB3D29"/>
    <w:rsid w:val="00BB431B"/>
    <w:rsid w:val="00BB4E9F"/>
    <w:rsid w:val="00BB5727"/>
    <w:rsid w:val="00BB5D4D"/>
    <w:rsid w:val="00BB5FCB"/>
    <w:rsid w:val="00BB604B"/>
    <w:rsid w:val="00BB7848"/>
    <w:rsid w:val="00BC00EC"/>
    <w:rsid w:val="00BC08C5"/>
    <w:rsid w:val="00BC0BE1"/>
    <w:rsid w:val="00BC12FB"/>
    <w:rsid w:val="00BC165A"/>
    <w:rsid w:val="00BC1C3C"/>
    <w:rsid w:val="00BC2288"/>
    <w:rsid w:val="00BC2AD9"/>
    <w:rsid w:val="00BC307F"/>
    <w:rsid w:val="00BC3159"/>
    <w:rsid w:val="00BC3257"/>
    <w:rsid w:val="00BC39DB"/>
    <w:rsid w:val="00BC3A32"/>
    <w:rsid w:val="00BC3B07"/>
    <w:rsid w:val="00BC3EC7"/>
    <w:rsid w:val="00BC3F62"/>
    <w:rsid w:val="00BC4175"/>
    <w:rsid w:val="00BC430B"/>
    <w:rsid w:val="00BC46EF"/>
    <w:rsid w:val="00BC48C3"/>
    <w:rsid w:val="00BC4C2E"/>
    <w:rsid w:val="00BC4FF3"/>
    <w:rsid w:val="00BC5AC4"/>
    <w:rsid w:val="00BC5CF7"/>
    <w:rsid w:val="00BC650F"/>
    <w:rsid w:val="00BC6FD6"/>
    <w:rsid w:val="00BC7D73"/>
    <w:rsid w:val="00BC7E1E"/>
    <w:rsid w:val="00BD008E"/>
    <w:rsid w:val="00BD01B5"/>
    <w:rsid w:val="00BD0296"/>
    <w:rsid w:val="00BD0E9C"/>
    <w:rsid w:val="00BD112F"/>
    <w:rsid w:val="00BD1C19"/>
    <w:rsid w:val="00BD1CBF"/>
    <w:rsid w:val="00BD1D56"/>
    <w:rsid w:val="00BD2E6C"/>
    <w:rsid w:val="00BD2F3B"/>
    <w:rsid w:val="00BD3212"/>
    <w:rsid w:val="00BD3372"/>
    <w:rsid w:val="00BD3544"/>
    <w:rsid w:val="00BD41B4"/>
    <w:rsid w:val="00BD42D0"/>
    <w:rsid w:val="00BD44B1"/>
    <w:rsid w:val="00BD50AA"/>
    <w:rsid w:val="00BD5135"/>
    <w:rsid w:val="00BD5485"/>
    <w:rsid w:val="00BD5531"/>
    <w:rsid w:val="00BD560C"/>
    <w:rsid w:val="00BD583B"/>
    <w:rsid w:val="00BD5AB8"/>
    <w:rsid w:val="00BD5B0E"/>
    <w:rsid w:val="00BD6C68"/>
    <w:rsid w:val="00BD7036"/>
    <w:rsid w:val="00BD7291"/>
    <w:rsid w:val="00BD75BA"/>
    <w:rsid w:val="00BD7EA3"/>
    <w:rsid w:val="00BD7FE2"/>
    <w:rsid w:val="00BE06D9"/>
    <w:rsid w:val="00BE0B19"/>
    <w:rsid w:val="00BE0B7E"/>
    <w:rsid w:val="00BE0DD8"/>
    <w:rsid w:val="00BE1464"/>
    <w:rsid w:val="00BE1A6F"/>
    <w:rsid w:val="00BE1D82"/>
    <w:rsid w:val="00BE1EE4"/>
    <w:rsid w:val="00BE1F8B"/>
    <w:rsid w:val="00BE2296"/>
    <w:rsid w:val="00BE274C"/>
    <w:rsid w:val="00BE2B4F"/>
    <w:rsid w:val="00BE2D03"/>
    <w:rsid w:val="00BE2D63"/>
    <w:rsid w:val="00BE2F39"/>
    <w:rsid w:val="00BE3319"/>
    <w:rsid w:val="00BE332D"/>
    <w:rsid w:val="00BE3642"/>
    <w:rsid w:val="00BE3CF1"/>
    <w:rsid w:val="00BE49DA"/>
    <w:rsid w:val="00BE4B1A"/>
    <w:rsid w:val="00BE4B20"/>
    <w:rsid w:val="00BE4D18"/>
    <w:rsid w:val="00BE4D9F"/>
    <w:rsid w:val="00BE5E37"/>
    <w:rsid w:val="00BE5FC4"/>
    <w:rsid w:val="00BE6676"/>
    <w:rsid w:val="00BE6839"/>
    <w:rsid w:val="00BE6934"/>
    <w:rsid w:val="00BE6938"/>
    <w:rsid w:val="00BE7452"/>
    <w:rsid w:val="00BE7C4D"/>
    <w:rsid w:val="00BE7F6A"/>
    <w:rsid w:val="00BF004F"/>
    <w:rsid w:val="00BF0274"/>
    <w:rsid w:val="00BF07AD"/>
    <w:rsid w:val="00BF08C4"/>
    <w:rsid w:val="00BF09F1"/>
    <w:rsid w:val="00BF0AC5"/>
    <w:rsid w:val="00BF0BAF"/>
    <w:rsid w:val="00BF0D1C"/>
    <w:rsid w:val="00BF1731"/>
    <w:rsid w:val="00BF19CE"/>
    <w:rsid w:val="00BF1B3C"/>
    <w:rsid w:val="00BF23D0"/>
    <w:rsid w:val="00BF2882"/>
    <w:rsid w:val="00BF2A82"/>
    <w:rsid w:val="00BF2B6F"/>
    <w:rsid w:val="00BF3035"/>
    <w:rsid w:val="00BF316C"/>
    <w:rsid w:val="00BF351A"/>
    <w:rsid w:val="00BF3914"/>
    <w:rsid w:val="00BF48CC"/>
    <w:rsid w:val="00BF49B1"/>
    <w:rsid w:val="00BF4F7D"/>
    <w:rsid w:val="00BF5552"/>
    <w:rsid w:val="00BF5A12"/>
    <w:rsid w:val="00BF707A"/>
    <w:rsid w:val="00BF73F2"/>
    <w:rsid w:val="00C00EC5"/>
    <w:rsid w:val="00C01671"/>
    <w:rsid w:val="00C01798"/>
    <w:rsid w:val="00C018CC"/>
    <w:rsid w:val="00C0213B"/>
    <w:rsid w:val="00C02220"/>
    <w:rsid w:val="00C02419"/>
    <w:rsid w:val="00C02766"/>
    <w:rsid w:val="00C02F29"/>
    <w:rsid w:val="00C030C6"/>
    <w:rsid w:val="00C036F2"/>
    <w:rsid w:val="00C038DA"/>
    <w:rsid w:val="00C03EE8"/>
    <w:rsid w:val="00C0525F"/>
    <w:rsid w:val="00C05503"/>
    <w:rsid w:val="00C05BEC"/>
    <w:rsid w:val="00C0640C"/>
    <w:rsid w:val="00C0683E"/>
    <w:rsid w:val="00C06C40"/>
    <w:rsid w:val="00C06C46"/>
    <w:rsid w:val="00C06E7D"/>
    <w:rsid w:val="00C0749F"/>
    <w:rsid w:val="00C078F0"/>
    <w:rsid w:val="00C07936"/>
    <w:rsid w:val="00C0797A"/>
    <w:rsid w:val="00C07A1F"/>
    <w:rsid w:val="00C1044F"/>
    <w:rsid w:val="00C10932"/>
    <w:rsid w:val="00C1112B"/>
    <w:rsid w:val="00C11A88"/>
    <w:rsid w:val="00C12012"/>
    <w:rsid w:val="00C126A2"/>
    <w:rsid w:val="00C12874"/>
    <w:rsid w:val="00C12A77"/>
    <w:rsid w:val="00C12BC1"/>
    <w:rsid w:val="00C12C9F"/>
    <w:rsid w:val="00C132DE"/>
    <w:rsid w:val="00C13BDA"/>
    <w:rsid w:val="00C13FFD"/>
    <w:rsid w:val="00C14116"/>
    <w:rsid w:val="00C14632"/>
    <w:rsid w:val="00C14828"/>
    <w:rsid w:val="00C14DDC"/>
    <w:rsid w:val="00C14F3D"/>
    <w:rsid w:val="00C150CC"/>
    <w:rsid w:val="00C1606F"/>
    <w:rsid w:val="00C164B3"/>
    <w:rsid w:val="00C16C30"/>
    <w:rsid w:val="00C17127"/>
    <w:rsid w:val="00C17AB5"/>
    <w:rsid w:val="00C20639"/>
    <w:rsid w:val="00C20A00"/>
    <w:rsid w:val="00C20BFD"/>
    <w:rsid w:val="00C20C1C"/>
    <w:rsid w:val="00C20D6B"/>
    <w:rsid w:val="00C21482"/>
    <w:rsid w:val="00C21673"/>
    <w:rsid w:val="00C217D6"/>
    <w:rsid w:val="00C21C7A"/>
    <w:rsid w:val="00C21EBF"/>
    <w:rsid w:val="00C23069"/>
    <w:rsid w:val="00C23130"/>
    <w:rsid w:val="00C24178"/>
    <w:rsid w:val="00C24DF5"/>
    <w:rsid w:val="00C255A5"/>
    <w:rsid w:val="00C2584B"/>
    <w:rsid w:val="00C25942"/>
    <w:rsid w:val="00C25DD9"/>
    <w:rsid w:val="00C25EE5"/>
    <w:rsid w:val="00C2627E"/>
    <w:rsid w:val="00C2663F"/>
    <w:rsid w:val="00C26B27"/>
    <w:rsid w:val="00C26DB8"/>
    <w:rsid w:val="00C27245"/>
    <w:rsid w:val="00C27651"/>
    <w:rsid w:val="00C2778E"/>
    <w:rsid w:val="00C27DDF"/>
    <w:rsid w:val="00C30391"/>
    <w:rsid w:val="00C31E13"/>
    <w:rsid w:val="00C325B0"/>
    <w:rsid w:val="00C33017"/>
    <w:rsid w:val="00C338CC"/>
    <w:rsid w:val="00C3400F"/>
    <w:rsid w:val="00C34292"/>
    <w:rsid w:val="00C3438A"/>
    <w:rsid w:val="00C3459E"/>
    <w:rsid w:val="00C34B64"/>
    <w:rsid w:val="00C34C36"/>
    <w:rsid w:val="00C34D9B"/>
    <w:rsid w:val="00C35020"/>
    <w:rsid w:val="00C352B3"/>
    <w:rsid w:val="00C3534C"/>
    <w:rsid w:val="00C3654C"/>
    <w:rsid w:val="00C36BF5"/>
    <w:rsid w:val="00C36DBC"/>
    <w:rsid w:val="00C376BA"/>
    <w:rsid w:val="00C378DD"/>
    <w:rsid w:val="00C40373"/>
    <w:rsid w:val="00C4082D"/>
    <w:rsid w:val="00C40AE6"/>
    <w:rsid w:val="00C411AF"/>
    <w:rsid w:val="00C4138D"/>
    <w:rsid w:val="00C419A3"/>
    <w:rsid w:val="00C41E3A"/>
    <w:rsid w:val="00C41F8F"/>
    <w:rsid w:val="00C42178"/>
    <w:rsid w:val="00C4304C"/>
    <w:rsid w:val="00C43315"/>
    <w:rsid w:val="00C43F97"/>
    <w:rsid w:val="00C445D7"/>
    <w:rsid w:val="00C4466D"/>
    <w:rsid w:val="00C448D7"/>
    <w:rsid w:val="00C452F5"/>
    <w:rsid w:val="00C457A1"/>
    <w:rsid w:val="00C45961"/>
    <w:rsid w:val="00C4598F"/>
    <w:rsid w:val="00C45D43"/>
    <w:rsid w:val="00C463CD"/>
    <w:rsid w:val="00C46555"/>
    <w:rsid w:val="00C46B15"/>
    <w:rsid w:val="00C46B9D"/>
    <w:rsid w:val="00C46EC4"/>
    <w:rsid w:val="00C46F7D"/>
    <w:rsid w:val="00C473F9"/>
    <w:rsid w:val="00C4752E"/>
    <w:rsid w:val="00C47902"/>
    <w:rsid w:val="00C479B5"/>
    <w:rsid w:val="00C50242"/>
    <w:rsid w:val="00C5034D"/>
    <w:rsid w:val="00C5050E"/>
    <w:rsid w:val="00C509F9"/>
    <w:rsid w:val="00C50E99"/>
    <w:rsid w:val="00C51686"/>
    <w:rsid w:val="00C5205A"/>
    <w:rsid w:val="00C52377"/>
    <w:rsid w:val="00C52744"/>
    <w:rsid w:val="00C527C4"/>
    <w:rsid w:val="00C5354A"/>
    <w:rsid w:val="00C53D76"/>
    <w:rsid w:val="00C53EB3"/>
    <w:rsid w:val="00C54109"/>
    <w:rsid w:val="00C5415B"/>
    <w:rsid w:val="00C542D4"/>
    <w:rsid w:val="00C54D71"/>
    <w:rsid w:val="00C55182"/>
    <w:rsid w:val="00C55647"/>
    <w:rsid w:val="00C55C60"/>
    <w:rsid w:val="00C55CB9"/>
    <w:rsid w:val="00C55ECF"/>
    <w:rsid w:val="00C56272"/>
    <w:rsid w:val="00C562E7"/>
    <w:rsid w:val="00C563F5"/>
    <w:rsid w:val="00C570F1"/>
    <w:rsid w:val="00C570F7"/>
    <w:rsid w:val="00C57579"/>
    <w:rsid w:val="00C575DC"/>
    <w:rsid w:val="00C5766B"/>
    <w:rsid w:val="00C576C4"/>
    <w:rsid w:val="00C5778A"/>
    <w:rsid w:val="00C577E8"/>
    <w:rsid w:val="00C60778"/>
    <w:rsid w:val="00C60C36"/>
    <w:rsid w:val="00C6100F"/>
    <w:rsid w:val="00C61864"/>
    <w:rsid w:val="00C62CD5"/>
    <w:rsid w:val="00C636E6"/>
    <w:rsid w:val="00C63858"/>
    <w:rsid w:val="00C638AF"/>
    <w:rsid w:val="00C639D6"/>
    <w:rsid w:val="00C63D94"/>
    <w:rsid w:val="00C63F11"/>
    <w:rsid w:val="00C63F8E"/>
    <w:rsid w:val="00C643AD"/>
    <w:rsid w:val="00C64493"/>
    <w:rsid w:val="00C644D2"/>
    <w:rsid w:val="00C647FB"/>
    <w:rsid w:val="00C654E0"/>
    <w:rsid w:val="00C6595D"/>
    <w:rsid w:val="00C65CCC"/>
    <w:rsid w:val="00C6694E"/>
    <w:rsid w:val="00C67387"/>
    <w:rsid w:val="00C677E0"/>
    <w:rsid w:val="00C67EAB"/>
    <w:rsid w:val="00C701E1"/>
    <w:rsid w:val="00C702AB"/>
    <w:rsid w:val="00C707B6"/>
    <w:rsid w:val="00C70DFF"/>
    <w:rsid w:val="00C71334"/>
    <w:rsid w:val="00C71511"/>
    <w:rsid w:val="00C71AB9"/>
    <w:rsid w:val="00C71B55"/>
    <w:rsid w:val="00C72299"/>
    <w:rsid w:val="00C7257C"/>
    <w:rsid w:val="00C73381"/>
    <w:rsid w:val="00C73BA1"/>
    <w:rsid w:val="00C75A6B"/>
    <w:rsid w:val="00C75FDB"/>
    <w:rsid w:val="00C763B6"/>
    <w:rsid w:val="00C7644F"/>
    <w:rsid w:val="00C7650D"/>
    <w:rsid w:val="00C768F6"/>
    <w:rsid w:val="00C76B9C"/>
    <w:rsid w:val="00C7744F"/>
    <w:rsid w:val="00C77F52"/>
    <w:rsid w:val="00C80073"/>
    <w:rsid w:val="00C801C7"/>
    <w:rsid w:val="00C80323"/>
    <w:rsid w:val="00C803AB"/>
    <w:rsid w:val="00C80900"/>
    <w:rsid w:val="00C80DEA"/>
    <w:rsid w:val="00C81582"/>
    <w:rsid w:val="00C81CFC"/>
    <w:rsid w:val="00C82FD5"/>
    <w:rsid w:val="00C832DC"/>
    <w:rsid w:val="00C83460"/>
    <w:rsid w:val="00C8377F"/>
    <w:rsid w:val="00C84034"/>
    <w:rsid w:val="00C8450D"/>
    <w:rsid w:val="00C85350"/>
    <w:rsid w:val="00C857B1"/>
    <w:rsid w:val="00C85A70"/>
    <w:rsid w:val="00C861B3"/>
    <w:rsid w:val="00C8646D"/>
    <w:rsid w:val="00C864A7"/>
    <w:rsid w:val="00C865C2"/>
    <w:rsid w:val="00C86D9D"/>
    <w:rsid w:val="00C8791A"/>
    <w:rsid w:val="00C87A51"/>
    <w:rsid w:val="00C91DE3"/>
    <w:rsid w:val="00C921B0"/>
    <w:rsid w:val="00C92242"/>
    <w:rsid w:val="00C92976"/>
    <w:rsid w:val="00C92C7F"/>
    <w:rsid w:val="00C9311D"/>
    <w:rsid w:val="00C9369D"/>
    <w:rsid w:val="00C937D0"/>
    <w:rsid w:val="00C938C2"/>
    <w:rsid w:val="00C93D84"/>
    <w:rsid w:val="00C941D4"/>
    <w:rsid w:val="00C944B5"/>
    <w:rsid w:val="00C944FA"/>
    <w:rsid w:val="00C945B9"/>
    <w:rsid w:val="00C9473A"/>
    <w:rsid w:val="00C94CF3"/>
    <w:rsid w:val="00C95854"/>
    <w:rsid w:val="00C95902"/>
    <w:rsid w:val="00C95EFF"/>
    <w:rsid w:val="00C96E6F"/>
    <w:rsid w:val="00C970C6"/>
    <w:rsid w:val="00C9768D"/>
    <w:rsid w:val="00C977A2"/>
    <w:rsid w:val="00C97872"/>
    <w:rsid w:val="00C97C48"/>
    <w:rsid w:val="00CA00AE"/>
    <w:rsid w:val="00CA010F"/>
    <w:rsid w:val="00CA0532"/>
    <w:rsid w:val="00CA2018"/>
    <w:rsid w:val="00CA20C1"/>
    <w:rsid w:val="00CA2241"/>
    <w:rsid w:val="00CA300C"/>
    <w:rsid w:val="00CA38FE"/>
    <w:rsid w:val="00CA3CDD"/>
    <w:rsid w:val="00CA403B"/>
    <w:rsid w:val="00CA4915"/>
    <w:rsid w:val="00CA505A"/>
    <w:rsid w:val="00CA5690"/>
    <w:rsid w:val="00CA5859"/>
    <w:rsid w:val="00CA59DD"/>
    <w:rsid w:val="00CA5EA2"/>
    <w:rsid w:val="00CA6102"/>
    <w:rsid w:val="00CA6C8F"/>
    <w:rsid w:val="00CA6FDF"/>
    <w:rsid w:val="00CA7F91"/>
    <w:rsid w:val="00CB008E"/>
    <w:rsid w:val="00CB01FA"/>
    <w:rsid w:val="00CB03CC"/>
    <w:rsid w:val="00CB060F"/>
    <w:rsid w:val="00CB0737"/>
    <w:rsid w:val="00CB097A"/>
    <w:rsid w:val="00CB100F"/>
    <w:rsid w:val="00CB1E84"/>
    <w:rsid w:val="00CB22B5"/>
    <w:rsid w:val="00CB26EC"/>
    <w:rsid w:val="00CB2D2A"/>
    <w:rsid w:val="00CB2D47"/>
    <w:rsid w:val="00CB2DF4"/>
    <w:rsid w:val="00CB2E14"/>
    <w:rsid w:val="00CB2F4D"/>
    <w:rsid w:val="00CB3713"/>
    <w:rsid w:val="00CB469D"/>
    <w:rsid w:val="00CB488B"/>
    <w:rsid w:val="00CB4C3B"/>
    <w:rsid w:val="00CB5468"/>
    <w:rsid w:val="00CB5B1E"/>
    <w:rsid w:val="00CB6107"/>
    <w:rsid w:val="00CB7283"/>
    <w:rsid w:val="00CB72C0"/>
    <w:rsid w:val="00CB77C6"/>
    <w:rsid w:val="00CB787A"/>
    <w:rsid w:val="00CC01AB"/>
    <w:rsid w:val="00CC09B6"/>
    <w:rsid w:val="00CC0C4A"/>
    <w:rsid w:val="00CC17F0"/>
    <w:rsid w:val="00CC1853"/>
    <w:rsid w:val="00CC1EAB"/>
    <w:rsid w:val="00CC1FAE"/>
    <w:rsid w:val="00CC3548"/>
    <w:rsid w:val="00CC3593"/>
    <w:rsid w:val="00CC36C3"/>
    <w:rsid w:val="00CC3A23"/>
    <w:rsid w:val="00CC3AFD"/>
    <w:rsid w:val="00CC3E98"/>
    <w:rsid w:val="00CC420C"/>
    <w:rsid w:val="00CC42CB"/>
    <w:rsid w:val="00CC46E0"/>
    <w:rsid w:val="00CC56FC"/>
    <w:rsid w:val="00CC5C00"/>
    <w:rsid w:val="00CC62FF"/>
    <w:rsid w:val="00CC667F"/>
    <w:rsid w:val="00CC67A8"/>
    <w:rsid w:val="00CC6954"/>
    <w:rsid w:val="00CC737C"/>
    <w:rsid w:val="00CC7630"/>
    <w:rsid w:val="00CC7CAA"/>
    <w:rsid w:val="00CD087D"/>
    <w:rsid w:val="00CD0914"/>
    <w:rsid w:val="00CD0E40"/>
    <w:rsid w:val="00CD0F5D"/>
    <w:rsid w:val="00CD1909"/>
    <w:rsid w:val="00CD1A0E"/>
    <w:rsid w:val="00CD1C0B"/>
    <w:rsid w:val="00CD21D7"/>
    <w:rsid w:val="00CD239A"/>
    <w:rsid w:val="00CD2440"/>
    <w:rsid w:val="00CD33A9"/>
    <w:rsid w:val="00CD3758"/>
    <w:rsid w:val="00CD3B74"/>
    <w:rsid w:val="00CD41E9"/>
    <w:rsid w:val="00CD46A4"/>
    <w:rsid w:val="00CD4B9C"/>
    <w:rsid w:val="00CD5512"/>
    <w:rsid w:val="00CD563D"/>
    <w:rsid w:val="00CD5CC3"/>
    <w:rsid w:val="00CD6837"/>
    <w:rsid w:val="00CD6BEC"/>
    <w:rsid w:val="00CD6E3D"/>
    <w:rsid w:val="00CD71AB"/>
    <w:rsid w:val="00CD7524"/>
    <w:rsid w:val="00CD7C19"/>
    <w:rsid w:val="00CD7CC2"/>
    <w:rsid w:val="00CD7F33"/>
    <w:rsid w:val="00CD7F5D"/>
    <w:rsid w:val="00CE0109"/>
    <w:rsid w:val="00CE0421"/>
    <w:rsid w:val="00CE075B"/>
    <w:rsid w:val="00CE1972"/>
    <w:rsid w:val="00CE19EF"/>
    <w:rsid w:val="00CE1FC5"/>
    <w:rsid w:val="00CE20BC"/>
    <w:rsid w:val="00CE2E2C"/>
    <w:rsid w:val="00CE2FC0"/>
    <w:rsid w:val="00CE3080"/>
    <w:rsid w:val="00CE39D7"/>
    <w:rsid w:val="00CE45CA"/>
    <w:rsid w:val="00CE46E5"/>
    <w:rsid w:val="00CE485A"/>
    <w:rsid w:val="00CE48BE"/>
    <w:rsid w:val="00CE4EF7"/>
    <w:rsid w:val="00CE4F89"/>
    <w:rsid w:val="00CE525E"/>
    <w:rsid w:val="00CE5279"/>
    <w:rsid w:val="00CE596B"/>
    <w:rsid w:val="00CE59C3"/>
    <w:rsid w:val="00CE5A78"/>
    <w:rsid w:val="00CE5E29"/>
    <w:rsid w:val="00CE6913"/>
    <w:rsid w:val="00CE6D10"/>
    <w:rsid w:val="00CE78AE"/>
    <w:rsid w:val="00CE7E62"/>
    <w:rsid w:val="00CF0278"/>
    <w:rsid w:val="00CF0B26"/>
    <w:rsid w:val="00CF0E57"/>
    <w:rsid w:val="00CF1302"/>
    <w:rsid w:val="00CF1876"/>
    <w:rsid w:val="00CF195E"/>
    <w:rsid w:val="00CF19DA"/>
    <w:rsid w:val="00CF1C7F"/>
    <w:rsid w:val="00CF1CC0"/>
    <w:rsid w:val="00CF24F8"/>
    <w:rsid w:val="00CF2653"/>
    <w:rsid w:val="00CF2A31"/>
    <w:rsid w:val="00CF4247"/>
    <w:rsid w:val="00CF42B6"/>
    <w:rsid w:val="00CF4BD6"/>
    <w:rsid w:val="00CF4DCA"/>
    <w:rsid w:val="00CF5263"/>
    <w:rsid w:val="00CF5B5C"/>
    <w:rsid w:val="00CF60B5"/>
    <w:rsid w:val="00CF75F1"/>
    <w:rsid w:val="00CF77BF"/>
    <w:rsid w:val="00D004FA"/>
    <w:rsid w:val="00D00544"/>
    <w:rsid w:val="00D00C05"/>
    <w:rsid w:val="00D01077"/>
    <w:rsid w:val="00D01B21"/>
    <w:rsid w:val="00D01D21"/>
    <w:rsid w:val="00D01E2F"/>
    <w:rsid w:val="00D023D1"/>
    <w:rsid w:val="00D03102"/>
    <w:rsid w:val="00D03727"/>
    <w:rsid w:val="00D0378A"/>
    <w:rsid w:val="00D03989"/>
    <w:rsid w:val="00D03BBF"/>
    <w:rsid w:val="00D03F0C"/>
    <w:rsid w:val="00D04167"/>
    <w:rsid w:val="00D05132"/>
    <w:rsid w:val="00D05831"/>
    <w:rsid w:val="00D05EA9"/>
    <w:rsid w:val="00D064D3"/>
    <w:rsid w:val="00D071F8"/>
    <w:rsid w:val="00D07252"/>
    <w:rsid w:val="00D074F4"/>
    <w:rsid w:val="00D0755E"/>
    <w:rsid w:val="00D07CE1"/>
    <w:rsid w:val="00D07D7A"/>
    <w:rsid w:val="00D10167"/>
    <w:rsid w:val="00D1026A"/>
    <w:rsid w:val="00D107CF"/>
    <w:rsid w:val="00D107E7"/>
    <w:rsid w:val="00D10C4F"/>
    <w:rsid w:val="00D1123E"/>
    <w:rsid w:val="00D1161F"/>
    <w:rsid w:val="00D11B0B"/>
    <w:rsid w:val="00D11B12"/>
    <w:rsid w:val="00D11E57"/>
    <w:rsid w:val="00D12293"/>
    <w:rsid w:val="00D12783"/>
    <w:rsid w:val="00D128DF"/>
    <w:rsid w:val="00D12B41"/>
    <w:rsid w:val="00D12D56"/>
    <w:rsid w:val="00D132EE"/>
    <w:rsid w:val="00D13C58"/>
    <w:rsid w:val="00D13DBE"/>
    <w:rsid w:val="00D140B1"/>
    <w:rsid w:val="00D14221"/>
    <w:rsid w:val="00D14236"/>
    <w:rsid w:val="00D14553"/>
    <w:rsid w:val="00D14A4B"/>
    <w:rsid w:val="00D14C65"/>
    <w:rsid w:val="00D14DB1"/>
    <w:rsid w:val="00D15626"/>
    <w:rsid w:val="00D15ECA"/>
    <w:rsid w:val="00D15F43"/>
    <w:rsid w:val="00D16900"/>
    <w:rsid w:val="00D16E1B"/>
    <w:rsid w:val="00D16E87"/>
    <w:rsid w:val="00D16F9B"/>
    <w:rsid w:val="00D17283"/>
    <w:rsid w:val="00D1771E"/>
    <w:rsid w:val="00D178DD"/>
    <w:rsid w:val="00D17E5D"/>
    <w:rsid w:val="00D20579"/>
    <w:rsid w:val="00D20AC0"/>
    <w:rsid w:val="00D20B8B"/>
    <w:rsid w:val="00D20F76"/>
    <w:rsid w:val="00D21390"/>
    <w:rsid w:val="00D2162C"/>
    <w:rsid w:val="00D21A3C"/>
    <w:rsid w:val="00D21B83"/>
    <w:rsid w:val="00D21D8C"/>
    <w:rsid w:val="00D22A9B"/>
    <w:rsid w:val="00D22FE4"/>
    <w:rsid w:val="00D233F1"/>
    <w:rsid w:val="00D23BE8"/>
    <w:rsid w:val="00D24B38"/>
    <w:rsid w:val="00D24BCD"/>
    <w:rsid w:val="00D25424"/>
    <w:rsid w:val="00D256F8"/>
    <w:rsid w:val="00D2603F"/>
    <w:rsid w:val="00D260CA"/>
    <w:rsid w:val="00D2685C"/>
    <w:rsid w:val="00D26A3B"/>
    <w:rsid w:val="00D26D81"/>
    <w:rsid w:val="00D2701A"/>
    <w:rsid w:val="00D271F3"/>
    <w:rsid w:val="00D27512"/>
    <w:rsid w:val="00D301E6"/>
    <w:rsid w:val="00D302FD"/>
    <w:rsid w:val="00D3038A"/>
    <w:rsid w:val="00D304EB"/>
    <w:rsid w:val="00D3098D"/>
    <w:rsid w:val="00D3141C"/>
    <w:rsid w:val="00D31A02"/>
    <w:rsid w:val="00D31FFB"/>
    <w:rsid w:val="00D32078"/>
    <w:rsid w:val="00D32586"/>
    <w:rsid w:val="00D32D3F"/>
    <w:rsid w:val="00D3323C"/>
    <w:rsid w:val="00D33456"/>
    <w:rsid w:val="00D334EF"/>
    <w:rsid w:val="00D33715"/>
    <w:rsid w:val="00D3387B"/>
    <w:rsid w:val="00D3396F"/>
    <w:rsid w:val="00D33D4D"/>
    <w:rsid w:val="00D3414A"/>
    <w:rsid w:val="00D34390"/>
    <w:rsid w:val="00D344AE"/>
    <w:rsid w:val="00D348F0"/>
    <w:rsid w:val="00D34A0B"/>
    <w:rsid w:val="00D3563F"/>
    <w:rsid w:val="00D35AD5"/>
    <w:rsid w:val="00D36234"/>
    <w:rsid w:val="00D36371"/>
    <w:rsid w:val="00D36736"/>
    <w:rsid w:val="00D36CAF"/>
    <w:rsid w:val="00D36D3A"/>
    <w:rsid w:val="00D373DD"/>
    <w:rsid w:val="00D37C66"/>
    <w:rsid w:val="00D40675"/>
    <w:rsid w:val="00D413F1"/>
    <w:rsid w:val="00D417B0"/>
    <w:rsid w:val="00D418AB"/>
    <w:rsid w:val="00D4197C"/>
    <w:rsid w:val="00D42881"/>
    <w:rsid w:val="00D437D8"/>
    <w:rsid w:val="00D43DBA"/>
    <w:rsid w:val="00D44449"/>
    <w:rsid w:val="00D44994"/>
    <w:rsid w:val="00D44D20"/>
    <w:rsid w:val="00D45DF3"/>
    <w:rsid w:val="00D46174"/>
    <w:rsid w:val="00D46A82"/>
    <w:rsid w:val="00D46DE4"/>
    <w:rsid w:val="00D47DD0"/>
    <w:rsid w:val="00D50183"/>
    <w:rsid w:val="00D509C7"/>
    <w:rsid w:val="00D50D27"/>
    <w:rsid w:val="00D510A5"/>
    <w:rsid w:val="00D5164B"/>
    <w:rsid w:val="00D51855"/>
    <w:rsid w:val="00D51D12"/>
    <w:rsid w:val="00D525E9"/>
    <w:rsid w:val="00D52E9A"/>
    <w:rsid w:val="00D52FFA"/>
    <w:rsid w:val="00D5362B"/>
    <w:rsid w:val="00D536B0"/>
    <w:rsid w:val="00D53810"/>
    <w:rsid w:val="00D54915"/>
    <w:rsid w:val="00D54FA4"/>
    <w:rsid w:val="00D55072"/>
    <w:rsid w:val="00D551B5"/>
    <w:rsid w:val="00D55F74"/>
    <w:rsid w:val="00D56551"/>
    <w:rsid w:val="00D5697B"/>
    <w:rsid w:val="00D56DB2"/>
    <w:rsid w:val="00D56F4D"/>
    <w:rsid w:val="00D573D1"/>
    <w:rsid w:val="00D5747F"/>
    <w:rsid w:val="00D57495"/>
    <w:rsid w:val="00D574FA"/>
    <w:rsid w:val="00D5759B"/>
    <w:rsid w:val="00D6027C"/>
    <w:rsid w:val="00D60C8D"/>
    <w:rsid w:val="00D60CCD"/>
    <w:rsid w:val="00D61374"/>
    <w:rsid w:val="00D615BA"/>
    <w:rsid w:val="00D6168A"/>
    <w:rsid w:val="00D616A5"/>
    <w:rsid w:val="00D61FF0"/>
    <w:rsid w:val="00D6211D"/>
    <w:rsid w:val="00D62897"/>
    <w:rsid w:val="00D62C97"/>
    <w:rsid w:val="00D63517"/>
    <w:rsid w:val="00D6387D"/>
    <w:rsid w:val="00D63B75"/>
    <w:rsid w:val="00D64761"/>
    <w:rsid w:val="00D64FA4"/>
    <w:rsid w:val="00D650DC"/>
    <w:rsid w:val="00D659B1"/>
    <w:rsid w:val="00D660B9"/>
    <w:rsid w:val="00D66141"/>
    <w:rsid w:val="00D663BC"/>
    <w:rsid w:val="00D663CE"/>
    <w:rsid w:val="00D66A30"/>
    <w:rsid w:val="00D66DD3"/>
    <w:rsid w:val="00D66DFD"/>
    <w:rsid w:val="00D66E18"/>
    <w:rsid w:val="00D6734D"/>
    <w:rsid w:val="00D674D3"/>
    <w:rsid w:val="00D679CF"/>
    <w:rsid w:val="00D679D3"/>
    <w:rsid w:val="00D67D7A"/>
    <w:rsid w:val="00D70392"/>
    <w:rsid w:val="00D703A6"/>
    <w:rsid w:val="00D7057B"/>
    <w:rsid w:val="00D70F7C"/>
    <w:rsid w:val="00D7108B"/>
    <w:rsid w:val="00D71345"/>
    <w:rsid w:val="00D71507"/>
    <w:rsid w:val="00D7178B"/>
    <w:rsid w:val="00D719A0"/>
    <w:rsid w:val="00D71D6F"/>
    <w:rsid w:val="00D71F13"/>
    <w:rsid w:val="00D72634"/>
    <w:rsid w:val="00D726CB"/>
    <w:rsid w:val="00D732A6"/>
    <w:rsid w:val="00D7356F"/>
    <w:rsid w:val="00D73587"/>
    <w:rsid w:val="00D738D7"/>
    <w:rsid w:val="00D73EBB"/>
    <w:rsid w:val="00D74AD1"/>
    <w:rsid w:val="00D74BCC"/>
    <w:rsid w:val="00D74F15"/>
    <w:rsid w:val="00D75041"/>
    <w:rsid w:val="00D751FB"/>
    <w:rsid w:val="00D754D6"/>
    <w:rsid w:val="00D75DA2"/>
    <w:rsid w:val="00D761AA"/>
    <w:rsid w:val="00D76476"/>
    <w:rsid w:val="00D767F4"/>
    <w:rsid w:val="00D76FAE"/>
    <w:rsid w:val="00D77218"/>
    <w:rsid w:val="00D77389"/>
    <w:rsid w:val="00D77733"/>
    <w:rsid w:val="00D777D7"/>
    <w:rsid w:val="00D77F95"/>
    <w:rsid w:val="00D80219"/>
    <w:rsid w:val="00D80352"/>
    <w:rsid w:val="00D8049E"/>
    <w:rsid w:val="00D805DB"/>
    <w:rsid w:val="00D80AB8"/>
    <w:rsid w:val="00D810AA"/>
    <w:rsid w:val="00D816AA"/>
    <w:rsid w:val="00D81792"/>
    <w:rsid w:val="00D819B1"/>
    <w:rsid w:val="00D82494"/>
    <w:rsid w:val="00D82C75"/>
    <w:rsid w:val="00D83545"/>
    <w:rsid w:val="00D83AE9"/>
    <w:rsid w:val="00D83ED8"/>
    <w:rsid w:val="00D857A9"/>
    <w:rsid w:val="00D857B8"/>
    <w:rsid w:val="00D85FA5"/>
    <w:rsid w:val="00D86927"/>
    <w:rsid w:val="00D87175"/>
    <w:rsid w:val="00D878F1"/>
    <w:rsid w:val="00D87ABF"/>
    <w:rsid w:val="00D87B17"/>
    <w:rsid w:val="00D87CF3"/>
    <w:rsid w:val="00D90863"/>
    <w:rsid w:val="00D90CB7"/>
    <w:rsid w:val="00D90CD3"/>
    <w:rsid w:val="00D91378"/>
    <w:rsid w:val="00D919E6"/>
    <w:rsid w:val="00D91BE1"/>
    <w:rsid w:val="00D91E4F"/>
    <w:rsid w:val="00D92231"/>
    <w:rsid w:val="00D9234C"/>
    <w:rsid w:val="00D926A4"/>
    <w:rsid w:val="00D926B3"/>
    <w:rsid w:val="00D92C29"/>
    <w:rsid w:val="00D92E36"/>
    <w:rsid w:val="00D936E2"/>
    <w:rsid w:val="00D93C7E"/>
    <w:rsid w:val="00D93D95"/>
    <w:rsid w:val="00D95104"/>
    <w:rsid w:val="00D95600"/>
    <w:rsid w:val="00D95B4A"/>
    <w:rsid w:val="00D96671"/>
    <w:rsid w:val="00D9683C"/>
    <w:rsid w:val="00D969A4"/>
    <w:rsid w:val="00D96C0E"/>
    <w:rsid w:val="00D96D10"/>
    <w:rsid w:val="00D97884"/>
    <w:rsid w:val="00DA0356"/>
    <w:rsid w:val="00DA0A7F"/>
    <w:rsid w:val="00DA1654"/>
    <w:rsid w:val="00DA1C31"/>
    <w:rsid w:val="00DA1CE7"/>
    <w:rsid w:val="00DA20BC"/>
    <w:rsid w:val="00DA2ED7"/>
    <w:rsid w:val="00DA2EF8"/>
    <w:rsid w:val="00DA36F9"/>
    <w:rsid w:val="00DA3E7A"/>
    <w:rsid w:val="00DA40E6"/>
    <w:rsid w:val="00DA41F6"/>
    <w:rsid w:val="00DA430C"/>
    <w:rsid w:val="00DA47F3"/>
    <w:rsid w:val="00DA532B"/>
    <w:rsid w:val="00DA6145"/>
    <w:rsid w:val="00DA615D"/>
    <w:rsid w:val="00DA6598"/>
    <w:rsid w:val="00DA694F"/>
    <w:rsid w:val="00DA6A87"/>
    <w:rsid w:val="00DA6B97"/>
    <w:rsid w:val="00DA6C0F"/>
    <w:rsid w:val="00DA6EC7"/>
    <w:rsid w:val="00DA6F91"/>
    <w:rsid w:val="00DA702F"/>
    <w:rsid w:val="00DA7060"/>
    <w:rsid w:val="00DA7DCA"/>
    <w:rsid w:val="00DA7F8A"/>
    <w:rsid w:val="00DB0176"/>
    <w:rsid w:val="00DB0404"/>
    <w:rsid w:val="00DB091C"/>
    <w:rsid w:val="00DB09AF"/>
    <w:rsid w:val="00DB11F8"/>
    <w:rsid w:val="00DB1309"/>
    <w:rsid w:val="00DB14CA"/>
    <w:rsid w:val="00DB175A"/>
    <w:rsid w:val="00DB18F8"/>
    <w:rsid w:val="00DB1A51"/>
    <w:rsid w:val="00DB1F2A"/>
    <w:rsid w:val="00DB297F"/>
    <w:rsid w:val="00DB2F0A"/>
    <w:rsid w:val="00DB3153"/>
    <w:rsid w:val="00DB317A"/>
    <w:rsid w:val="00DB34A4"/>
    <w:rsid w:val="00DB3B82"/>
    <w:rsid w:val="00DB3CA0"/>
    <w:rsid w:val="00DB3D86"/>
    <w:rsid w:val="00DB485D"/>
    <w:rsid w:val="00DB49B3"/>
    <w:rsid w:val="00DB5119"/>
    <w:rsid w:val="00DB5276"/>
    <w:rsid w:val="00DB65D3"/>
    <w:rsid w:val="00DC02AE"/>
    <w:rsid w:val="00DC04D4"/>
    <w:rsid w:val="00DC04F3"/>
    <w:rsid w:val="00DC0C92"/>
    <w:rsid w:val="00DC1327"/>
    <w:rsid w:val="00DC1350"/>
    <w:rsid w:val="00DC1C4A"/>
    <w:rsid w:val="00DC1C62"/>
    <w:rsid w:val="00DC1EE9"/>
    <w:rsid w:val="00DC2D3A"/>
    <w:rsid w:val="00DC3237"/>
    <w:rsid w:val="00DC41A4"/>
    <w:rsid w:val="00DC4733"/>
    <w:rsid w:val="00DC4E4C"/>
    <w:rsid w:val="00DC4EF7"/>
    <w:rsid w:val="00DC4F97"/>
    <w:rsid w:val="00DC51ED"/>
    <w:rsid w:val="00DC543A"/>
    <w:rsid w:val="00DC5672"/>
    <w:rsid w:val="00DC5763"/>
    <w:rsid w:val="00DC5C52"/>
    <w:rsid w:val="00DC60A2"/>
    <w:rsid w:val="00DC65FF"/>
    <w:rsid w:val="00DC6600"/>
    <w:rsid w:val="00DC67BD"/>
    <w:rsid w:val="00DC6924"/>
    <w:rsid w:val="00DC6B7C"/>
    <w:rsid w:val="00DC71F2"/>
    <w:rsid w:val="00DC72D4"/>
    <w:rsid w:val="00DC773A"/>
    <w:rsid w:val="00DC774C"/>
    <w:rsid w:val="00DC7752"/>
    <w:rsid w:val="00DD00C4"/>
    <w:rsid w:val="00DD095F"/>
    <w:rsid w:val="00DD0AC9"/>
    <w:rsid w:val="00DD0DE3"/>
    <w:rsid w:val="00DD0E1D"/>
    <w:rsid w:val="00DD0FC1"/>
    <w:rsid w:val="00DD1272"/>
    <w:rsid w:val="00DD1389"/>
    <w:rsid w:val="00DD1B83"/>
    <w:rsid w:val="00DD1BED"/>
    <w:rsid w:val="00DD2025"/>
    <w:rsid w:val="00DD22EA"/>
    <w:rsid w:val="00DD23A0"/>
    <w:rsid w:val="00DD36CD"/>
    <w:rsid w:val="00DD3EF5"/>
    <w:rsid w:val="00DD400E"/>
    <w:rsid w:val="00DD43A3"/>
    <w:rsid w:val="00DD45CC"/>
    <w:rsid w:val="00DD4649"/>
    <w:rsid w:val="00DD4678"/>
    <w:rsid w:val="00DD53FA"/>
    <w:rsid w:val="00DD5404"/>
    <w:rsid w:val="00DD56BE"/>
    <w:rsid w:val="00DD5F42"/>
    <w:rsid w:val="00DD617B"/>
    <w:rsid w:val="00DD68FB"/>
    <w:rsid w:val="00DD6A17"/>
    <w:rsid w:val="00DD6BBC"/>
    <w:rsid w:val="00DD746A"/>
    <w:rsid w:val="00DE0571"/>
    <w:rsid w:val="00DE0E59"/>
    <w:rsid w:val="00DE0F6C"/>
    <w:rsid w:val="00DE138E"/>
    <w:rsid w:val="00DE1D4B"/>
    <w:rsid w:val="00DE2169"/>
    <w:rsid w:val="00DE219B"/>
    <w:rsid w:val="00DE2953"/>
    <w:rsid w:val="00DE2FBD"/>
    <w:rsid w:val="00DE30FD"/>
    <w:rsid w:val="00DE41BF"/>
    <w:rsid w:val="00DE4649"/>
    <w:rsid w:val="00DE4AD8"/>
    <w:rsid w:val="00DE5222"/>
    <w:rsid w:val="00DE52E3"/>
    <w:rsid w:val="00DE5362"/>
    <w:rsid w:val="00DE5B27"/>
    <w:rsid w:val="00DE5FEF"/>
    <w:rsid w:val="00DE6179"/>
    <w:rsid w:val="00DE79F4"/>
    <w:rsid w:val="00DE7A2A"/>
    <w:rsid w:val="00DE7C00"/>
    <w:rsid w:val="00DE7CD0"/>
    <w:rsid w:val="00DE7EE6"/>
    <w:rsid w:val="00DF017A"/>
    <w:rsid w:val="00DF03E9"/>
    <w:rsid w:val="00DF03ED"/>
    <w:rsid w:val="00DF04EE"/>
    <w:rsid w:val="00DF0631"/>
    <w:rsid w:val="00DF0BF4"/>
    <w:rsid w:val="00DF0D1D"/>
    <w:rsid w:val="00DF179D"/>
    <w:rsid w:val="00DF1CC5"/>
    <w:rsid w:val="00DF1E73"/>
    <w:rsid w:val="00DF1E9C"/>
    <w:rsid w:val="00DF2AFD"/>
    <w:rsid w:val="00DF35C1"/>
    <w:rsid w:val="00DF3728"/>
    <w:rsid w:val="00DF37AB"/>
    <w:rsid w:val="00DF3876"/>
    <w:rsid w:val="00DF38BD"/>
    <w:rsid w:val="00DF42A4"/>
    <w:rsid w:val="00DF456F"/>
    <w:rsid w:val="00DF4572"/>
    <w:rsid w:val="00DF4658"/>
    <w:rsid w:val="00DF66FD"/>
    <w:rsid w:val="00DF6C8B"/>
    <w:rsid w:val="00DF6F17"/>
    <w:rsid w:val="00DF71E3"/>
    <w:rsid w:val="00DF78D9"/>
    <w:rsid w:val="00DF78FA"/>
    <w:rsid w:val="00E0021F"/>
    <w:rsid w:val="00E002F1"/>
    <w:rsid w:val="00E006A7"/>
    <w:rsid w:val="00E0082C"/>
    <w:rsid w:val="00E00FFD"/>
    <w:rsid w:val="00E010CD"/>
    <w:rsid w:val="00E01627"/>
    <w:rsid w:val="00E01DAA"/>
    <w:rsid w:val="00E023E5"/>
    <w:rsid w:val="00E02432"/>
    <w:rsid w:val="00E02C7A"/>
    <w:rsid w:val="00E036E9"/>
    <w:rsid w:val="00E03ECD"/>
    <w:rsid w:val="00E04022"/>
    <w:rsid w:val="00E04772"/>
    <w:rsid w:val="00E049DE"/>
    <w:rsid w:val="00E04B85"/>
    <w:rsid w:val="00E0558F"/>
    <w:rsid w:val="00E05860"/>
    <w:rsid w:val="00E05A9B"/>
    <w:rsid w:val="00E063A9"/>
    <w:rsid w:val="00E06F1E"/>
    <w:rsid w:val="00E06F35"/>
    <w:rsid w:val="00E0714D"/>
    <w:rsid w:val="00E0728F"/>
    <w:rsid w:val="00E0755C"/>
    <w:rsid w:val="00E07C88"/>
    <w:rsid w:val="00E103CD"/>
    <w:rsid w:val="00E1165E"/>
    <w:rsid w:val="00E1176F"/>
    <w:rsid w:val="00E1274F"/>
    <w:rsid w:val="00E138F4"/>
    <w:rsid w:val="00E13AFC"/>
    <w:rsid w:val="00E13C89"/>
    <w:rsid w:val="00E14205"/>
    <w:rsid w:val="00E14513"/>
    <w:rsid w:val="00E14A7E"/>
    <w:rsid w:val="00E14EFB"/>
    <w:rsid w:val="00E15011"/>
    <w:rsid w:val="00E151E1"/>
    <w:rsid w:val="00E15480"/>
    <w:rsid w:val="00E155A9"/>
    <w:rsid w:val="00E155D4"/>
    <w:rsid w:val="00E15C66"/>
    <w:rsid w:val="00E16855"/>
    <w:rsid w:val="00E17385"/>
    <w:rsid w:val="00E17619"/>
    <w:rsid w:val="00E17805"/>
    <w:rsid w:val="00E206B4"/>
    <w:rsid w:val="00E20C45"/>
    <w:rsid w:val="00E20F79"/>
    <w:rsid w:val="00E21278"/>
    <w:rsid w:val="00E21558"/>
    <w:rsid w:val="00E225DA"/>
    <w:rsid w:val="00E22879"/>
    <w:rsid w:val="00E228ED"/>
    <w:rsid w:val="00E22CCD"/>
    <w:rsid w:val="00E23239"/>
    <w:rsid w:val="00E239C7"/>
    <w:rsid w:val="00E23A05"/>
    <w:rsid w:val="00E23A09"/>
    <w:rsid w:val="00E23A11"/>
    <w:rsid w:val="00E23FB7"/>
    <w:rsid w:val="00E249FD"/>
    <w:rsid w:val="00E24A27"/>
    <w:rsid w:val="00E24D06"/>
    <w:rsid w:val="00E252D3"/>
    <w:rsid w:val="00E25A38"/>
    <w:rsid w:val="00E25A8C"/>
    <w:rsid w:val="00E25F89"/>
    <w:rsid w:val="00E26B14"/>
    <w:rsid w:val="00E27569"/>
    <w:rsid w:val="00E307C2"/>
    <w:rsid w:val="00E30C7C"/>
    <w:rsid w:val="00E310E1"/>
    <w:rsid w:val="00E3184D"/>
    <w:rsid w:val="00E32215"/>
    <w:rsid w:val="00E32BF7"/>
    <w:rsid w:val="00E32CAB"/>
    <w:rsid w:val="00E32D62"/>
    <w:rsid w:val="00E33141"/>
    <w:rsid w:val="00E33460"/>
    <w:rsid w:val="00E339DC"/>
    <w:rsid w:val="00E33A44"/>
    <w:rsid w:val="00E33E15"/>
    <w:rsid w:val="00E3588B"/>
    <w:rsid w:val="00E36184"/>
    <w:rsid w:val="00E361B8"/>
    <w:rsid w:val="00E3647E"/>
    <w:rsid w:val="00E369E8"/>
    <w:rsid w:val="00E36A1B"/>
    <w:rsid w:val="00E36B26"/>
    <w:rsid w:val="00E36DF7"/>
    <w:rsid w:val="00E37A13"/>
    <w:rsid w:val="00E37DF9"/>
    <w:rsid w:val="00E41149"/>
    <w:rsid w:val="00E4126E"/>
    <w:rsid w:val="00E413B0"/>
    <w:rsid w:val="00E41914"/>
    <w:rsid w:val="00E4256E"/>
    <w:rsid w:val="00E4263A"/>
    <w:rsid w:val="00E429ED"/>
    <w:rsid w:val="00E434EA"/>
    <w:rsid w:val="00E43F37"/>
    <w:rsid w:val="00E44C5E"/>
    <w:rsid w:val="00E450ED"/>
    <w:rsid w:val="00E45977"/>
    <w:rsid w:val="00E459E8"/>
    <w:rsid w:val="00E4652A"/>
    <w:rsid w:val="00E46585"/>
    <w:rsid w:val="00E4791B"/>
    <w:rsid w:val="00E47E31"/>
    <w:rsid w:val="00E50129"/>
    <w:rsid w:val="00E50A70"/>
    <w:rsid w:val="00E50AC6"/>
    <w:rsid w:val="00E50DB5"/>
    <w:rsid w:val="00E50E46"/>
    <w:rsid w:val="00E51515"/>
    <w:rsid w:val="00E51891"/>
    <w:rsid w:val="00E51DDD"/>
    <w:rsid w:val="00E51FDD"/>
    <w:rsid w:val="00E52435"/>
    <w:rsid w:val="00E526EA"/>
    <w:rsid w:val="00E52A69"/>
    <w:rsid w:val="00E53122"/>
    <w:rsid w:val="00E5351B"/>
    <w:rsid w:val="00E536CF"/>
    <w:rsid w:val="00E53FA9"/>
    <w:rsid w:val="00E5414C"/>
    <w:rsid w:val="00E547B3"/>
    <w:rsid w:val="00E54939"/>
    <w:rsid w:val="00E54BE1"/>
    <w:rsid w:val="00E54E6C"/>
    <w:rsid w:val="00E54FA8"/>
    <w:rsid w:val="00E55471"/>
    <w:rsid w:val="00E55609"/>
    <w:rsid w:val="00E5576A"/>
    <w:rsid w:val="00E5657D"/>
    <w:rsid w:val="00E56ECC"/>
    <w:rsid w:val="00E5733D"/>
    <w:rsid w:val="00E578B5"/>
    <w:rsid w:val="00E57B52"/>
    <w:rsid w:val="00E57F56"/>
    <w:rsid w:val="00E600EF"/>
    <w:rsid w:val="00E60610"/>
    <w:rsid w:val="00E60C65"/>
    <w:rsid w:val="00E617E7"/>
    <w:rsid w:val="00E61CC0"/>
    <w:rsid w:val="00E62224"/>
    <w:rsid w:val="00E6225D"/>
    <w:rsid w:val="00E6277B"/>
    <w:rsid w:val="00E62ECF"/>
    <w:rsid w:val="00E6343D"/>
    <w:rsid w:val="00E6363F"/>
    <w:rsid w:val="00E64424"/>
    <w:rsid w:val="00E6472A"/>
    <w:rsid w:val="00E64C99"/>
    <w:rsid w:val="00E64CD3"/>
    <w:rsid w:val="00E6593D"/>
    <w:rsid w:val="00E65968"/>
    <w:rsid w:val="00E65DAA"/>
    <w:rsid w:val="00E6647D"/>
    <w:rsid w:val="00E66CE2"/>
    <w:rsid w:val="00E66FDE"/>
    <w:rsid w:val="00E671C9"/>
    <w:rsid w:val="00E6743F"/>
    <w:rsid w:val="00E6758E"/>
    <w:rsid w:val="00E67B09"/>
    <w:rsid w:val="00E67E23"/>
    <w:rsid w:val="00E70016"/>
    <w:rsid w:val="00E70887"/>
    <w:rsid w:val="00E70BC7"/>
    <w:rsid w:val="00E70D8C"/>
    <w:rsid w:val="00E70FBC"/>
    <w:rsid w:val="00E71377"/>
    <w:rsid w:val="00E72088"/>
    <w:rsid w:val="00E725DB"/>
    <w:rsid w:val="00E72C01"/>
    <w:rsid w:val="00E73430"/>
    <w:rsid w:val="00E7364B"/>
    <w:rsid w:val="00E741AC"/>
    <w:rsid w:val="00E74799"/>
    <w:rsid w:val="00E75174"/>
    <w:rsid w:val="00E75EBA"/>
    <w:rsid w:val="00E763B4"/>
    <w:rsid w:val="00E7668B"/>
    <w:rsid w:val="00E77848"/>
    <w:rsid w:val="00E779C6"/>
    <w:rsid w:val="00E77C44"/>
    <w:rsid w:val="00E801CA"/>
    <w:rsid w:val="00E8039B"/>
    <w:rsid w:val="00E80514"/>
    <w:rsid w:val="00E8071D"/>
    <w:rsid w:val="00E80E5B"/>
    <w:rsid w:val="00E816A5"/>
    <w:rsid w:val="00E816C5"/>
    <w:rsid w:val="00E81CE0"/>
    <w:rsid w:val="00E81E7C"/>
    <w:rsid w:val="00E8224D"/>
    <w:rsid w:val="00E828C4"/>
    <w:rsid w:val="00E83236"/>
    <w:rsid w:val="00E838A3"/>
    <w:rsid w:val="00E8446A"/>
    <w:rsid w:val="00E84625"/>
    <w:rsid w:val="00E84697"/>
    <w:rsid w:val="00E8500B"/>
    <w:rsid w:val="00E85102"/>
    <w:rsid w:val="00E8519F"/>
    <w:rsid w:val="00E85CC3"/>
    <w:rsid w:val="00E85E9C"/>
    <w:rsid w:val="00E86108"/>
    <w:rsid w:val="00E8622C"/>
    <w:rsid w:val="00E8644A"/>
    <w:rsid w:val="00E86496"/>
    <w:rsid w:val="00E86723"/>
    <w:rsid w:val="00E867CC"/>
    <w:rsid w:val="00E87508"/>
    <w:rsid w:val="00E87FFC"/>
    <w:rsid w:val="00E90279"/>
    <w:rsid w:val="00E90635"/>
    <w:rsid w:val="00E908AF"/>
    <w:rsid w:val="00E909A1"/>
    <w:rsid w:val="00E90B83"/>
    <w:rsid w:val="00E90BFF"/>
    <w:rsid w:val="00E90C21"/>
    <w:rsid w:val="00E914B5"/>
    <w:rsid w:val="00E91678"/>
    <w:rsid w:val="00E91EE2"/>
    <w:rsid w:val="00E91F04"/>
    <w:rsid w:val="00E91F35"/>
    <w:rsid w:val="00E92130"/>
    <w:rsid w:val="00E92ADF"/>
    <w:rsid w:val="00E92E31"/>
    <w:rsid w:val="00E950BC"/>
    <w:rsid w:val="00E95A42"/>
    <w:rsid w:val="00E95BA6"/>
    <w:rsid w:val="00E95D49"/>
    <w:rsid w:val="00E96915"/>
    <w:rsid w:val="00E96F9E"/>
    <w:rsid w:val="00E972E0"/>
    <w:rsid w:val="00E97648"/>
    <w:rsid w:val="00E976A9"/>
    <w:rsid w:val="00EA0E4A"/>
    <w:rsid w:val="00EA16D3"/>
    <w:rsid w:val="00EA1A54"/>
    <w:rsid w:val="00EA2226"/>
    <w:rsid w:val="00EA26FC"/>
    <w:rsid w:val="00EA3121"/>
    <w:rsid w:val="00EA3129"/>
    <w:rsid w:val="00EA3498"/>
    <w:rsid w:val="00EA3A9F"/>
    <w:rsid w:val="00EA3B5A"/>
    <w:rsid w:val="00EA3BC9"/>
    <w:rsid w:val="00EA3C66"/>
    <w:rsid w:val="00EA410E"/>
    <w:rsid w:val="00EA4759"/>
    <w:rsid w:val="00EA4811"/>
    <w:rsid w:val="00EA4E15"/>
    <w:rsid w:val="00EA4FD1"/>
    <w:rsid w:val="00EA537E"/>
    <w:rsid w:val="00EA53C2"/>
    <w:rsid w:val="00EA5695"/>
    <w:rsid w:val="00EA5B0A"/>
    <w:rsid w:val="00EA5BAB"/>
    <w:rsid w:val="00EA5EF4"/>
    <w:rsid w:val="00EA65AD"/>
    <w:rsid w:val="00EA6668"/>
    <w:rsid w:val="00EA6BB9"/>
    <w:rsid w:val="00EA6F63"/>
    <w:rsid w:val="00EA7329"/>
    <w:rsid w:val="00EA7920"/>
    <w:rsid w:val="00EA7FCF"/>
    <w:rsid w:val="00EB0C28"/>
    <w:rsid w:val="00EB0CA3"/>
    <w:rsid w:val="00EB104F"/>
    <w:rsid w:val="00EB17BA"/>
    <w:rsid w:val="00EB1B27"/>
    <w:rsid w:val="00EB1DA8"/>
    <w:rsid w:val="00EB1EB3"/>
    <w:rsid w:val="00EB2A43"/>
    <w:rsid w:val="00EB315D"/>
    <w:rsid w:val="00EB3D41"/>
    <w:rsid w:val="00EB3E53"/>
    <w:rsid w:val="00EB408D"/>
    <w:rsid w:val="00EB41C2"/>
    <w:rsid w:val="00EB47DE"/>
    <w:rsid w:val="00EB4CFF"/>
    <w:rsid w:val="00EB5476"/>
    <w:rsid w:val="00EB5511"/>
    <w:rsid w:val="00EB5EB0"/>
    <w:rsid w:val="00EB6278"/>
    <w:rsid w:val="00EB6AB0"/>
    <w:rsid w:val="00EB70B0"/>
    <w:rsid w:val="00EB742F"/>
    <w:rsid w:val="00EB7633"/>
    <w:rsid w:val="00EB7736"/>
    <w:rsid w:val="00EC025F"/>
    <w:rsid w:val="00EC0382"/>
    <w:rsid w:val="00EC0D28"/>
    <w:rsid w:val="00EC1B47"/>
    <w:rsid w:val="00EC2E2D"/>
    <w:rsid w:val="00EC2FED"/>
    <w:rsid w:val="00EC30B2"/>
    <w:rsid w:val="00EC37D9"/>
    <w:rsid w:val="00EC3D50"/>
    <w:rsid w:val="00EC3DA3"/>
    <w:rsid w:val="00EC3EA2"/>
    <w:rsid w:val="00EC4316"/>
    <w:rsid w:val="00EC462B"/>
    <w:rsid w:val="00EC4723"/>
    <w:rsid w:val="00EC4C9B"/>
    <w:rsid w:val="00EC56E0"/>
    <w:rsid w:val="00EC5A35"/>
    <w:rsid w:val="00EC6057"/>
    <w:rsid w:val="00EC60C2"/>
    <w:rsid w:val="00EC6245"/>
    <w:rsid w:val="00EC67B7"/>
    <w:rsid w:val="00EC6847"/>
    <w:rsid w:val="00EC6DB8"/>
    <w:rsid w:val="00EC771E"/>
    <w:rsid w:val="00EC7DB6"/>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D7282"/>
    <w:rsid w:val="00ED7B8F"/>
    <w:rsid w:val="00EE0054"/>
    <w:rsid w:val="00EE07D1"/>
    <w:rsid w:val="00EE16FA"/>
    <w:rsid w:val="00EE2DC1"/>
    <w:rsid w:val="00EE359B"/>
    <w:rsid w:val="00EE3C42"/>
    <w:rsid w:val="00EE3C52"/>
    <w:rsid w:val="00EE3D4F"/>
    <w:rsid w:val="00EE44F2"/>
    <w:rsid w:val="00EE500D"/>
    <w:rsid w:val="00EE51B9"/>
    <w:rsid w:val="00EE534D"/>
    <w:rsid w:val="00EE5560"/>
    <w:rsid w:val="00EE66D4"/>
    <w:rsid w:val="00EE6D20"/>
    <w:rsid w:val="00EE6F1E"/>
    <w:rsid w:val="00EE797B"/>
    <w:rsid w:val="00EE7AB1"/>
    <w:rsid w:val="00EE7CD3"/>
    <w:rsid w:val="00EF031D"/>
    <w:rsid w:val="00EF0348"/>
    <w:rsid w:val="00EF0A20"/>
    <w:rsid w:val="00EF0EB7"/>
    <w:rsid w:val="00EF10B7"/>
    <w:rsid w:val="00EF10BD"/>
    <w:rsid w:val="00EF193C"/>
    <w:rsid w:val="00EF1F9C"/>
    <w:rsid w:val="00EF2EFE"/>
    <w:rsid w:val="00EF309E"/>
    <w:rsid w:val="00EF3502"/>
    <w:rsid w:val="00EF40C9"/>
    <w:rsid w:val="00EF4366"/>
    <w:rsid w:val="00EF4454"/>
    <w:rsid w:val="00EF4CD6"/>
    <w:rsid w:val="00EF4FC2"/>
    <w:rsid w:val="00EF5429"/>
    <w:rsid w:val="00EF55A0"/>
    <w:rsid w:val="00EF5987"/>
    <w:rsid w:val="00EF5FA3"/>
    <w:rsid w:val="00EF63D1"/>
    <w:rsid w:val="00EF6513"/>
    <w:rsid w:val="00EF6683"/>
    <w:rsid w:val="00EF6A55"/>
    <w:rsid w:val="00EF7002"/>
    <w:rsid w:val="00EF769B"/>
    <w:rsid w:val="00EF79B1"/>
    <w:rsid w:val="00F004C9"/>
    <w:rsid w:val="00F00906"/>
    <w:rsid w:val="00F00B97"/>
    <w:rsid w:val="00F00C6F"/>
    <w:rsid w:val="00F00F0E"/>
    <w:rsid w:val="00F01007"/>
    <w:rsid w:val="00F01544"/>
    <w:rsid w:val="00F01ED3"/>
    <w:rsid w:val="00F02422"/>
    <w:rsid w:val="00F027BA"/>
    <w:rsid w:val="00F02892"/>
    <w:rsid w:val="00F029FE"/>
    <w:rsid w:val="00F02C41"/>
    <w:rsid w:val="00F032CE"/>
    <w:rsid w:val="00F037A4"/>
    <w:rsid w:val="00F03BC7"/>
    <w:rsid w:val="00F03E79"/>
    <w:rsid w:val="00F05D4E"/>
    <w:rsid w:val="00F0628D"/>
    <w:rsid w:val="00F06651"/>
    <w:rsid w:val="00F06740"/>
    <w:rsid w:val="00F06F94"/>
    <w:rsid w:val="00F07016"/>
    <w:rsid w:val="00F07910"/>
    <w:rsid w:val="00F07973"/>
    <w:rsid w:val="00F07B58"/>
    <w:rsid w:val="00F07DE6"/>
    <w:rsid w:val="00F1056C"/>
    <w:rsid w:val="00F10784"/>
    <w:rsid w:val="00F107B9"/>
    <w:rsid w:val="00F107F1"/>
    <w:rsid w:val="00F10CEA"/>
    <w:rsid w:val="00F10FC1"/>
    <w:rsid w:val="00F112FD"/>
    <w:rsid w:val="00F1133E"/>
    <w:rsid w:val="00F11919"/>
    <w:rsid w:val="00F12602"/>
    <w:rsid w:val="00F128D8"/>
    <w:rsid w:val="00F133A1"/>
    <w:rsid w:val="00F13ECD"/>
    <w:rsid w:val="00F140D6"/>
    <w:rsid w:val="00F14C4D"/>
    <w:rsid w:val="00F14E40"/>
    <w:rsid w:val="00F155CE"/>
    <w:rsid w:val="00F15703"/>
    <w:rsid w:val="00F1730E"/>
    <w:rsid w:val="00F17EAE"/>
    <w:rsid w:val="00F20263"/>
    <w:rsid w:val="00F20586"/>
    <w:rsid w:val="00F20BE3"/>
    <w:rsid w:val="00F21176"/>
    <w:rsid w:val="00F21392"/>
    <w:rsid w:val="00F218D4"/>
    <w:rsid w:val="00F21A86"/>
    <w:rsid w:val="00F21DDD"/>
    <w:rsid w:val="00F2250A"/>
    <w:rsid w:val="00F225B7"/>
    <w:rsid w:val="00F22698"/>
    <w:rsid w:val="00F22A77"/>
    <w:rsid w:val="00F22B7D"/>
    <w:rsid w:val="00F23075"/>
    <w:rsid w:val="00F24788"/>
    <w:rsid w:val="00F247A0"/>
    <w:rsid w:val="00F24A62"/>
    <w:rsid w:val="00F2500D"/>
    <w:rsid w:val="00F251FE"/>
    <w:rsid w:val="00F252D5"/>
    <w:rsid w:val="00F25B04"/>
    <w:rsid w:val="00F2640F"/>
    <w:rsid w:val="00F26691"/>
    <w:rsid w:val="00F26A6B"/>
    <w:rsid w:val="00F26CF5"/>
    <w:rsid w:val="00F274C8"/>
    <w:rsid w:val="00F27BC9"/>
    <w:rsid w:val="00F27C34"/>
    <w:rsid w:val="00F27E46"/>
    <w:rsid w:val="00F301C2"/>
    <w:rsid w:val="00F302E1"/>
    <w:rsid w:val="00F30494"/>
    <w:rsid w:val="00F30B4A"/>
    <w:rsid w:val="00F30F85"/>
    <w:rsid w:val="00F311E8"/>
    <w:rsid w:val="00F31B22"/>
    <w:rsid w:val="00F31B49"/>
    <w:rsid w:val="00F32320"/>
    <w:rsid w:val="00F32816"/>
    <w:rsid w:val="00F32857"/>
    <w:rsid w:val="00F32F56"/>
    <w:rsid w:val="00F332D5"/>
    <w:rsid w:val="00F33498"/>
    <w:rsid w:val="00F3359D"/>
    <w:rsid w:val="00F33D4F"/>
    <w:rsid w:val="00F33D90"/>
    <w:rsid w:val="00F34039"/>
    <w:rsid w:val="00F346DF"/>
    <w:rsid w:val="00F34A78"/>
    <w:rsid w:val="00F34BCF"/>
    <w:rsid w:val="00F34CD6"/>
    <w:rsid w:val="00F35873"/>
    <w:rsid w:val="00F35920"/>
    <w:rsid w:val="00F36299"/>
    <w:rsid w:val="00F366A5"/>
    <w:rsid w:val="00F36C43"/>
    <w:rsid w:val="00F36C5F"/>
    <w:rsid w:val="00F36D3D"/>
    <w:rsid w:val="00F37259"/>
    <w:rsid w:val="00F37C27"/>
    <w:rsid w:val="00F40545"/>
    <w:rsid w:val="00F405A4"/>
    <w:rsid w:val="00F40CA9"/>
    <w:rsid w:val="00F4134B"/>
    <w:rsid w:val="00F41547"/>
    <w:rsid w:val="00F41F05"/>
    <w:rsid w:val="00F42624"/>
    <w:rsid w:val="00F42C5B"/>
    <w:rsid w:val="00F4326E"/>
    <w:rsid w:val="00F433BD"/>
    <w:rsid w:val="00F43826"/>
    <w:rsid w:val="00F43C4D"/>
    <w:rsid w:val="00F4417C"/>
    <w:rsid w:val="00F4460D"/>
    <w:rsid w:val="00F446A7"/>
    <w:rsid w:val="00F446ED"/>
    <w:rsid w:val="00F44EC5"/>
    <w:rsid w:val="00F453F8"/>
    <w:rsid w:val="00F45BBF"/>
    <w:rsid w:val="00F45E6F"/>
    <w:rsid w:val="00F46B83"/>
    <w:rsid w:val="00F47498"/>
    <w:rsid w:val="00F47DEE"/>
    <w:rsid w:val="00F505EA"/>
    <w:rsid w:val="00F506AB"/>
    <w:rsid w:val="00F50A4F"/>
    <w:rsid w:val="00F50DE6"/>
    <w:rsid w:val="00F512B2"/>
    <w:rsid w:val="00F513ED"/>
    <w:rsid w:val="00F51BC7"/>
    <w:rsid w:val="00F51F7F"/>
    <w:rsid w:val="00F522BD"/>
    <w:rsid w:val="00F5241C"/>
    <w:rsid w:val="00F52567"/>
    <w:rsid w:val="00F52677"/>
    <w:rsid w:val="00F526E2"/>
    <w:rsid w:val="00F5283D"/>
    <w:rsid w:val="00F52ABA"/>
    <w:rsid w:val="00F52AC9"/>
    <w:rsid w:val="00F52BC7"/>
    <w:rsid w:val="00F530B6"/>
    <w:rsid w:val="00F53BF4"/>
    <w:rsid w:val="00F54180"/>
    <w:rsid w:val="00F54266"/>
    <w:rsid w:val="00F54BE9"/>
    <w:rsid w:val="00F55043"/>
    <w:rsid w:val="00F56DCF"/>
    <w:rsid w:val="00F57034"/>
    <w:rsid w:val="00F5723E"/>
    <w:rsid w:val="00F5772C"/>
    <w:rsid w:val="00F5780C"/>
    <w:rsid w:val="00F57C54"/>
    <w:rsid w:val="00F6074F"/>
    <w:rsid w:val="00F60914"/>
    <w:rsid w:val="00F60930"/>
    <w:rsid w:val="00F60940"/>
    <w:rsid w:val="00F60BE9"/>
    <w:rsid w:val="00F60E4B"/>
    <w:rsid w:val="00F61E7E"/>
    <w:rsid w:val="00F61FD8"/>
    <w:rsid w:val="00F62751"/>
    <w:rsid w:val="00F62DBF"/>
    <w:rsid w:val="00F630EC"/>
    <w:rsid w:val="00F641FC"/>
    <w:rsid w:val="00F64501"/>
    <w:rsid w:val="00F647A8"/>
    <w:rsid w:val="00F647F7"/>
    <w:rsid w:val="00F64D8F"/>
    <w:rsid w:val="00F65005"/>
    <w:rsid w:val="00F6583C"/>
    <w:rsid w:val="00F6589A"/>
    <w:rsid w:val="00F65BE0"/>
    <w:rsid w:val="00F65FAB"/>
    <w:rsid w:val="00F66655"/>
    <w:rsid w:val="00F6715D"/>
    <w:rsid w:val="00F6783E"/>
    <w:rsid w:val="00F70616"/>
    <w:rsid w:val="00F70DBE"/>
    <w:rsid w:val="00F70EA5"/>
    <w:rsid w:val="00F71124"/>
    <w:rsid w:val="00F716D8"/>
    <w:rsid w:val="00F71888"/>
    <w:rsid w:val="00F719CD"/>
    <w:rsid w:val="00F71BB8"/>
    <w:rsid w:val="00F72584"/>
    <w:rsid w:val="00F7290D"/>
    <w:rsid w:val="00F72CF1"/>
    <w:rsid w:val="00F7302F"/>
    <w:rsid w:val="00F732EC"/>
    <w:rsid w:val="00F739F5"/>
    <w:rsid w:val="00F73B58"/>
    <w:rsid w:val="00F73D08"/>
    <w:rsid w:val="00F74E39"/>
    <w:rsid w:val="00F74E91"/>
    <w:rsid w:val="00F7549A"/>
    <w:rsid w:val="00F7586B"/>
    <w:rsid w:val="00F75F2F"/>
    <w:rsid w:val="00F76445"/>
    <w:rsid w:val="00F76BCC"/>
    <w:rsid w:val="00F76ECC"/>
    <w:rsid w:val="00F77421"/>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7AD"/>
    <w:rsid w:val="00F83816"/>
    <w:rsid w:val="00F83829"/>
    <w:rsid w:val="00F83CDF"/>
    <w:rsid w:val="00F84069"/>
    <w:rsid w:val="00F843D7"/>
    <w:rsid w:val="00F84604"/>
    <w:rsid w:val="00F8478E"/>
    <w:rsid w:val="00F847A6"/>
    <w:rsid w:val="00F85536"/>
    <w:rsid w:val="00F8657A"/>
    <w:rsid w:val="00F8679A"/>
    <w:rsid w:val="00F86DDA"/>
    <w:rsid w:val="00F87117"/>
    <w:rsid w:val="00F8736C"/>
    <w:rsid w:val="00F87BA7"/>
    <w:rsid w:val="00F9030E"/>
    <w:rsid w:val="00F90ADB"/>
    <w:rsid w:val="00F90B53"/>
    <w:rsid w:val="00F90C84"/>
    <w:rsid w:val="00F90E78"/>
    <w:rsid w:val="00F91209"/>
    <w:rsid w:val="00F91B5D"/>
    <w:rsid w:val="00F91CBD"/>
    <w:rsid w:val="00F91D4A"/>
    <w:rsid w:val="00F9221F"/>
    <w:rsid w:val="00F92E53"/>
    <w:rsid w:val="00F931C7"/>
    <w:rsid w:val="00F93246"/>
    <w:rsid w:val="00F93559"/>
    <w:rsid w:val="00F93C4C"/>
    <w:rsid w:val="00F93D72"/>
    <w:rsid w:val="00F93E65"/>
    <w:rsid w:val="00F93EDA"/>
    <w:rsid w:val="00F94070"/>
    <w:rsid w:val="00F94588"/>
    <w:rsid w:val="00F94D56"/>
    <w:rsid w:val="00F950B5"/>
    <w:rsid w:val="00F9513F"/>
    <w:rsid w:val="00F9528E"/>
    <w:rsid w:val="00F95BCA"/>
    <w:rsid w:val="00F95D15"/>
    <w:rsid w:val="00F95F96"/>
    <w:rsid w:val="00F97908"/>
    <w:rsid w:val="00F97AB1"/>
    <w:rsid w:val="00F97B43"/>
    <w:rsid w:val="00F97F39"/>
    <w:rsid w:val="00FA07F8"/>
    <w:rsid w:val="00FA0AF1"/>
    <w:rsid w:val="00FA105C"/>
    <w:rsid w:val="00FA1475"/>
    <w:rsid w:val="00FA148A"/>
    <w:rsid w:val="00FA192C"/>
    <w:rsid w:val="00FA1E2D"/>
    <w:rsid w:val="00FA21F8"/>
    <w:rsid w:val="00FA2340"/>
    <w:rsid w:val="00FA27C8"/>
    <w:rsid w:val="00FA2B5D"/>
    <w:rsid w:val="00FA32CD"/>
    <w:rsid w:val="00FA3B76"/>
    <w:rsid w:val="00FA3DEE"/>
    <w:rsid w:val="00FA3F16"/>
    <w:rsid w:val="00FA4111"/>
    <w:rsid w:val="00FA4D66"/>
    <w:rsid w:val="00FA56DB"/>
    <w:rsid w:val="00FA5A4E"/>
    <w:rsid w:val="00FA6195"/>
    <w:rsid w:val="00FA62E5"/>
    <w:rsid w:val="00FA6CEC"/>
    <w:rsid w:val="00FB0082"/>
    <w:rsid w:val="00FB0243"/>
    <w:rsid w:val="00FB1527"/>
    <w:rsid w:val="00FB21BC"/>
    <w:rsid w:val="00FB2537"/>
    <w:rsid w:val="00FB26A0"/>
    <w:rsid w:val="00FB33DC"/>
    <w:rsid w:val="00FB3B76"/>
    <w:rsid w:val="00FB4338"/>
    <w:rsid w:val="00FB451D"/>
    <w:rsid w:val="00FB477E"/>
    <w:rsid w:val="00FB4A26"/>
    <w:rsid w:val="00FB4C9C"/>
    <w:rsid w:val="00FB57EA"/>
    <w:rsid w:val="00FB5F0A"/>
    <w:rsid w:val="00FB6165"/>
    <w:rsid w:val="00FB6F56"/>
    <w:rsid w:val="00FB75BC"/>
    <w:rsid w:val="00FB76E6"/>
    <w:rsid w:val="00FC0150"/>
    <w:rsid w:val="00FC0345"/>
    <w:rsid w:val="00FC03AB"/>
    <w:rsid w:val="00FC0BA4"/>
    <w:rsid w:val="00FC14BE"/>
    <w:rsid w:val="00FC1839"/>
    <w:rsid w:val="00FC24A6"/>
    <w:rsid w:val="00FC2B41"/>
    <w:rsid w:val="00FC34B9"/>
    <w:rsid w:val="00FC3C5D"/>
    <w:rsid w:val="00FC444F"/>
    <w:rsid w:val="00FC4729"/>
    <w:rsid w:val="00FC4A8C"/>
    <w:rsid w:val="00FC4B49"/>
    <w:rsid w:val="00FC4C2C"/>
    <w:rsid w:val="00FC53DB"/>
    <w:rsid w:val="00FC575A"/>
    <w:rsid w:val="00FC5FC2"/>
    <w:rsid w:val="00FC6177"/>
    <w:rsid w:val="00FC63D1"/>
    <w:rsid w:val="00FC6594"/>
    <w:rsid w:val="00FC7528"/>
    <w:rsid w:val="00FC7CFA"/>
    <w:rsid w:val="00FD0572"/>
    <w:rsid w:val="00FD089C"/>
    <w:rsid w:val="00FD1295"/>
    <w:rsid w:val="00FD1A97"/>
    <w:rsid w:val="00FD2476"/>
    <w:rsid w:val="00FD2595"/>
    <w:rsid w:val="00FD2CD2"/>
    <w:rsid w:val="00FD2D7B"/>
    <w:rsid w:val="00FD2E32"/>
    <w:rsid w:val="00FD2ED6"/>
    <w:rsid w:val="00FD325E"/>
    <w:rsid w:val="00FD342C"/>
    <w:rsid w:val="00FD37F6"/>
    <w:rsid w:val="00FD3AEA"/>
    <w:rsid w:val="00FD4589"/>
    <w:rsid w:val="00FD4628"/>
    <w:rsid w:val="00FD473E"/>
    <w:rsid w:val="00FD60C1"/>
    <w:rsid w:val="00FD653A"/>
    <w:rsid w:val="00FD73FF"/>
    <w:rsid w:val="00FD7DF9"/>
    <w:rsid w:val="00FD7E89"/>
    <w:rsid w:val="00FD7E9E"/>
    <w:rsid w:val="00FE08AC"/>
    <w:rsid w:val="00FE0A3B"/>
    <w:rsid w:val="00FE0B51"/>
    <w:rsid w:val="00FE0B78"/>
    <w:rsid w:val="00FE0ED4"/>
    <w:rsid w:val="00FE1968"/>
    <w:rsid w:val="00FE1B4C"/>
    <w:rsid w:val="00FE1DF6"/>
    <w:rsid w:val="00FE1EAB"/>
    <w:rsid w:val="00FE2007"/>
    <w:rsid w:val="00FE3465"/>
    <w:rsid w:val="00FE365E"/>
    <w:rsid w:val="00FE39A6"/>
    <w:rsid w:val="00FE3A28"/>
    <w:rsid w:val="00FE3EF0"/>
    <w:rsid w:val="00FE428D"/>
    <w:rsid w:val="00FE429B"/>
    <w:rsid w:val="00FE4528"/>
    <w:rsid w:val="00FE45BB"/>
    <w:rsid w:val="00FE550E"/>
    <w:rsid w:val="00FE58EE"/>
    <w:rsid w:val="00FE5B1E"/>
    <w:rsid w:val="00FE65FF"/>
    <w:rsid w:val="00FE664D"/>
    <w:rsid w:val="00FE6692"/>
    <w:rsid w:val="00FE67CF"/>
    <w:rsid w:val="00FE6D20"/>
    <w:rsid w:val="00FE6FB9"/>
    <w:rsid w:val="00FE71D6"/>
    <w:rsid w:val="00FE7549"/>
    <w:rsid w:val="00FE78E3"/>
    <w:rsid w:val="00FE7BCC"/>
    <w:rsid w:val="00FF01E2"/>
    <w:rsid w:val="00FF034D"/>
    <w:rsid w:val="00FF0C9A"/>
    <w:rsid w:val="00FF126D"/>
    <w:rsid w:val="00FF1768"/>
    <w:rsid w:val="00FF2197"/>
    <w:rsid w:val="00FF2310"/>
    <w:rsid w:val="00FF2E73"/>
    <w:rsid w:val="00FF3344"/>
    <w:rsid w:val="00FF3D8B"/>
    <w:rsid w:val="00FF3DC9"/>
    <w:rsid w:val="00FF416E"/>
    <w:rsid w:val="00FF42B0"/>
    <w:rsid w:val="00FF454A"/>
    <w:rsid w:val="00FF491D"/>
    <w:rsid w:val="00FF4AE2"/>
    <w:rsid w:val="00FF50A8"/>
    <w:rsid w:val="00FF513B"/>
    <w:rsid w:val="00FF571E"/>
    <w:rsid w:val="00FF5A2E"/>
    <w:rsid w:val="00FF6217"/>
    <w:rsid w:val="00FF6BD1"/>
    <w:rsid w:val="00FF6CC0"/>
    <w:rsid w:val="00FF7512"/>
    <w:rsid w:val="00FF7563"/>
    <w:rsid w:val="00FF775B"/>
    <w:rsid w:val="00FF7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D0F9"/>
  <w15:docId w15:val="{2A64D28E-C1A7-45CD-A2DD-35DD82EB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ECA"/>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2"/>
      </w:numPr>
      <w:tabs>
        <w:tab w:val="clear" w:pos="3413"/>
      </w:tabs>
      <w:spacing w:before="120"/>
      <w:ind w:left="720"/>
      <w:outlineLvl w:val="2"/>
    </w:pPr>
    <w:rPr>
      <w:b/>
    </w:rPr>
  </w:style>
  <w:style w:type="paragraph" w:styleId="Heading4">
    <w:name w:val="heading 4"/>
    <w:basedOn w:val="Normal"/>
    <w:next w:val="Normal"/>
    <w:link w:val="Heading4Char"/>
    <w:qFormat/>
    <w:rsid w:val="007F0C2D"/>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2"/>
      </w:numPr>
      <w:spacing w:before="240" w:after="60"/>
      <w:outlineLvl w:val="5"/>
    </w:pPr>
    <w:rPr>
      <w:b/>
      <w:bCs/>
    </w:rPr>
  </w:style>
  <w:style w:type="paragraph" w:styleId="Heading7">
    <w:name w:val="heading 7"/>
    <w:basedOn w:val="Normal"/>
    <w:next w:val="Normal"/>
    <w:link w:val="Heading7Char"/>
    <w:qFormat/>
    <w:rsid w:val="007F0C2D"/>
    <w:pPr>
      <w:numPr>
        <w:ilvl w:val="6"/>
        <w:numId w:val="2"/>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2"/>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0">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0"/>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5"/>
      </w:numPr>
    </w:pPr>
  </w:style>
  <w:style w:type="paragraph" w:styleId="TOC4">
    <w:name w:val="toc 4"/>
    <w:basedOn w:val="Normal"/>
    <w:next w:val="Normal"/>
    <w:autoRedefine/>
    <w:semiHidden/>
    <w:unhideWhenUsed/>
    <w:rsid w:val="00A27697"/>
    <w:pPr>
      <w:ind w:left="660"/>
    </w:pPr>
  </w:style>
  <w:style w:type="character" w:customStyle="1" w:styleId="a1">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6"/>
      </w:numPr>
      <w:spacing w:before="240" w:after="240" w:line="420" w:lineRule="auto"/>
      <w:jc w:val="both"/>
      <w:outlineLvl w:val="3"/>
    </w:pPr>
    <w:rPr>
      <w:rFonts w:ascii="Arial" w:hAnsi="Arial"/>
      <w:snapToGrid w:val="0"/>
      <w:sz w:val="21"/>
      <w:szCs w:val="21"/>
    </w:rPr>
  </w:style>
  <w:style w:type="character" w:customStyle="1" w:styleId="a2">
    <w:name w:val="批注文字 字符"/>
    <w:qFormat/>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qFormat/>
    <w:rsid w:val="00672F39"/>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672F39"/>
    <w:rPr>
      <w:rFonts w:eastAsia="Batang"/>
      <w:kern w:val="2"/>
      <w:sz w:val="22"/>
      <w:szCs w:val="24"/>
      <w:lang w:val="en-GB" w:eastAsia="ko-KR"/>
    </w:rPr>
  </w:style>
  <w:style w:type="paragraph" w:styleId="Date">
    <w:name w:val="Date"/>
    <w:basedOn w:val="Normal"/>
    <w:next w:val="Normal"/>
    <w:link w:val="DateChar"/>
    <w:rsid w:val="00C338CC"/>
  </w:style>
  <w:style w:type="character" w:customStyle="1" w:styleId="DateChar">
    <w:name w:val="Date Char"/>
    <w:basedOn w:val="DefaultParagraphFont"/>
    <w:link w:val="Date"/>
    <w:rsid w:val="00C338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027415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0A0720-F686-426A-B7D9-72B4CC2C3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1273</Words>
  <Characters>7260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4</cp:revision>
  <cp:lastPrinted>2007-06-17T21:08:00Z</cp:lastPrinted>
  <dcterms:created xsi:type="dcterms:W3CDTF">2019-05-03T09:26:00Z</dcterms:created>
  <dcterms:modified xsi:type="dcterms:W3CDTF">2019-05-03T09:26:00Z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(3)6TeT7dgUPu5DIwZe1pmjDXmT6DWTxAyJW55+OR80+PNy0lFdSf1EAExFFqw355r+GNRvyPu6
tYdUuC6LZXhYMemyi1tcCtOWfwiVwKqbz3OCiAEmcUnXvG1CQATMr6Zcl+jJd57Vbq8aT1Td
u0ziPkG/ZBcWvgX4u9dtD4lSFEvQRcYOwOuqFPqCYhkUOypFjRFopEnomZRe1kPqA0ggs1M8
ybPiIIsCipEvar511R</vt:lpwstr>
  </property>
  <property fmtid="{D5CDD505-2E9C-101B-9397-08002B2CF9AE}" pid="13" name="_2015_ms_pID_725343_00">
    <vt:lpwstr>_2015_ms_pID_725343</vt:lpwstr>
  </property>
  <property fmtid="{D5CDD505-2E9C-101B-9397-08002B2CF9AE}" pid="14" name="_2015_ms_pID_7253431">
    <vt:lpwstr>azcfbBfG1YkqDGN1E+Sxv8v7H81gcdrwWe3oRVmcCjAArtFxgafwan
rCfEJ51lOE7jiuaF9G3+xU4G2SOX2HyHGEeKJhU0C/JgGPRSzRnaD9AEBUmkFxGrkyqtlhdK
Lk0dPsdxm3ubxnNAR/ziF91elkOKmKN+KiY+VWmt8JcF/40SKVs9wq8k0LZP8zVty4dujljn
pOdC8bzpzmxIcH4yP7fpPLmc3nRDOplgBJ7q</vt:lpwstr>
  </property>
  <property fmtid="{D5CDD505-2E9C-101B-9397-08002B2CF9AE}" pid="15" name="_2015_ms_pID_7253431_00">
    <vt:lpwstr>_2015_ms_pID_7253431</vt:lpwstr>
  </property>
  <property fmtid="{D5CDD505-2E9C-101B-9397-08002B2CF9AE}" pid="16" name="_2015_ms_pID_7253432">
    <vt:lpwstr>VgsxiXktElM2W8x8lT6sfIfxtVNPIb3u5eWG
+tUVdqp23zKmVPa8jIc0A5Ge/vEglQ==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1556874209</vt:lpwstr>
  </property>
</Properties>
</file>