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303DFF" w14:textId="130FC628" w:rsidR="009C0564" w:rsidRPr="00CF195E" w:rsidRDefault="00E17A0E" w:rsidP="00530B9C">
      <w:pPr>
        <w:tabs>
          <w:tab w:val="right" w:pos="9216"/>
        </w:tabs>
        <w:spacing w:after="0"/>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6592D2E5" wp14:editId="2166B7D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587B81AC"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5F4862">
        <w:rPr>
          <w:b/>
          <w:kern w:val="2"/>
          <w:lang w:eastAsia="zh-CN"/>
        </w:rPr>
        <w:t xml:space="preserve">3GPP </w:t>
      </w:r>
      <w:r w:rsidR="009C0564" w:rsidRPr="005F4862">
        <w:rPr>
          <w:b/>
          <w:kern w:val="2"/>
          <w:lang w:eastAsia="zh-CN"/>
        </w:rPr>
        <w:t xml:space="preserve">TSG RAN </w:t>
      </w:r>
      <w:r w:rsidR="001A2C89" w:rsidRPr="005F4862">
        <w:rPr>
          <w:b/>
          <w:kern w:val="2"/>
          <w:lang w:eastAsia="zh-CN"/>
        </w:rPr>
        <w:t>WG</w:t>
      </w:r>
      <w:r w:rsidR="00FF2E73" w:rsidRPr="005F4862">
        <w:rPr>
          <w:b/>
          <w:kern w:val="2"/>
          <w:lang w:eastAsia="zh-CN"/>
        </w:rPr>
        <w:t>1</w:t>
      </w:r>
      <w:r w:rsidR="005F4862">
        <w:rPr>
          <w:b/>
          <w:lang w:eastAsia="zh-CN"/>
        </w:rPr>
        <w:t xml:space="preserve"> Meeting</w:t>
      </w:r>
      <w:r w:rsidR="007C60F1">
        <w:rPr>
          <w:rFonts w:hint="eastAsia"/>
          <w:b/>
          <w:lang w:eastAsia="zh-CN"/>
        </w:rPr>
        <w:t xml:space="preserve"> #9</w:t>
      </w:r>
      <w:r w:rsidR="006A5E8B">
        <w:rPr>
          <w:b/>
          <w:lang w:eastAsia="zh-CN"/>
        </w:rPr>
        <w:t>7</w:t>
      </w:r>
      <w:r w:rsidR="00972929" w:rsidRPr="00CF195E">
        <w:rPr>
          <w:b/>
          <w:kern w:val="2"/>
          <w:lang w:eastAsia="zh-CN"/>
        </w:rPr>
        <w:tab/>
      </w:r>
      <w:r w:rsidR="00685FD4" w:rsidRPr="007D5D24">
        <w:rPr>
          <w:b/>
          <w:kern w:val="2"/>
          <w:lang w:eastAsia="zh-CN"/>
        </w:rPr>
        <w:t>R</w:t>
      </w:r>
      <w:r w:rsidR="00FF2E73" w:rsidRPr="007D5D24">
        <w:rPr>
          <w:b/>
          <w:kern w:val="2"/>
          <w:lang w:eastAsia="zh-CN"/>
        </w:rPr>
        <w:t>1</w:t>
      </w:r>
      <w:r w:rsidR="009C0564" w:rsidRPr="007D5D24">
        <w:rPr>
          <w:b/>
          <w:kern w:val="2"/>
          <w:lang w:eastAsia="zh-CN"/>
        </w:rPr>
        <w:t>-</w:t>
      </w:r>
      <w:r w:rsidR="00A50F77" w:rsidRPr="007D5D24">
        <w:rPr>
          <w:b/>
          <w:kern w:val="2"/>
          <w:lang w:eastAsia="zh-CN"/>
        </w:rPr>
        <w:t>19</w:t>
      </w:r>
      <w:r w:rsidR="007D5D24" w:rsidRPr="007D5D24">
        <w:rPr>
          <w:b/>
          <w:kern w:val="2"/>
          <w:lang w:eastAsia="zh-CN"/>
        </w:rPr>
        <w:t>06592</w:t>
      </w:r>
    </w:p>
    <w:p w14:paraId="6F6637F8" w14:textId="5BE37230" w:rsidR="00357751" w:rsidRPr="004F562F" w:rsidRDefault="00357751" w:rsidP="00357751">
      <w:pPr>
        <w:rPr>
          <w:b/>
          <w:kern w:val="2"/>
          <w:lang w:eastAsia="zh-CN"/>
        </w:rPr>
      </w:pPr>
      <w:r>
        <w:rPr>
          <w:b/>
          <w:kern w:val="2"/>
          <w:lang w:eastAsia="zh-CN"/>
        </w:rPr>
        <w:t>Reno</w:t>
      </w:r>
      <w:r w:rsidRPr="00530B9C">
        <w:rPr>
          <w:b/>
          <w:kern w:val="2"/>
          <w:lang w:eastAsia="zh-CN"/>
        </w:rPr>
        <w:t xml:space="preserve">, </w:t>
      </w:r>
      <w:r>
        <w:rPr>
          <w:b/>
          <w:kern w:val="2"/>
          <w:lang w:eastAsia="zh-CN"/>
        </w:rPr>
        <w:t>USA</w:t>
      </w:r>
      <w:r w:rsidRPr="00530B9C">
        <w:rPr>
          <w:b/>
          <w:kern w:val="2"/>
          <w:lang w:eastAsia="zh-CN"/>
        </w:rPr>
        <w:t xml:space="preserve">, </w:t>
      </w:r>
      <w:r w:rsidR="003C2574">
        <w:rPr>
          <w:b/>
          <w:kern w:val="2"/>
          <w:lang w:eastAsia="zh-CN"/>
        </w:rPr>
        <w:t>13</w:t>
      </w:r>
      <w:r w:rsidR="003C2574">
        <w:rPr>
          <w:b/>
          <w:kern w:val="2"/>
          <w:vertAlign w:val="superscript"/>
          <w:lang w:eastAsia="zh-CN"/>
        </w:rPr>
        <w:t>th</w:t>
      </w:r>
      <w:r w:rsidR="003C2574" w:rsidRPr="00530B9C">
        <w:rPr>
          <w:b/>
          <w:kern w:val="2"/>
          <w:lang w:eastAsia="zh-CN"/>
        </w:rPr>
        <w:t xml:space="preserve"> </w:t>
      </w:r>
      <w:r w:rsidRPr="00530B9C">
        <w:rPr>
          <w:b/>
          <w:kern w:val="2"/>
          <w:lang w:eastAsia="zh-CN"/>
        </w:rPr>
        <w:t>–</w:t>
      </w:r>
      <w:r w:rsidRPr="00530B9C">
        <w:rPr>
          <w:rFonts w:hint="eastAsia"/>
          <w:b/>
          <w:kern w:val="2"/>
          <w:lang w:eastAsia="zh-CN"/>
        </w:rPr>
        <w:t xml:space="preserve"> </w:t>
      </w:r>
      <w:r>
        <w:rPr>
          <w:b/>
          <w:kern w:val="2"/>
          <w:lang w:eastAsia="zh-CN"/>
        </w:rPr>
        <w:t>17</w:t>
      </w:r>
      <w:r w:rsidRPr="00530B9C">
        <w:rPr>
          <w:b/>
          <w:kern w:val="2"/>
          <w:vertAlign w:val="superscript"/>
          <w:lang w:eastAsia="zh-CN"/>
        </w:rPr>
        <w:t>t</w:t>
      </w:r>
      <w:r>
        <w:rPr>
          <w:b/>
          <w:kern w:val="2"/>
          <w:vertAlign w:val="superscript"/>
          <w:lang w:eastAsia="zh-CN"/>
        </w:rPr>
        <w:t>h</w:t>
      </w:r>
      <w:r w:rsidRPr="00530B9C">
        <w:rPr>
          <w:b/>
          <w:kern w:val="2"/>
          <w:lang w:eastAsia="zh-CN"/>
        </w:rPr>
        <w:t xml:space="preserve"> </w:t>
      </w:r>
      <w:r>
        <w:rPr>
          <w:b/>
          <w:kern w:val="2"/>
          <w:lang w:eastAsia="zh-CN"/>
        </w:rPr>
        <w:t>May</w:t>
      </w:r>
      <w:r w:rsidRPr="00530B9C">
        <w:rPr>
          <w:b/>
          <w:kern w:val="2"/>
          <w:lang w:eastAsia="zh-CN"/>
        </w:rPr>
        <w:t>, 2019</w:t>
      </w:r>
    </w:p>
    <w:p w14:paraId="29201890" w14:textId="77777777" w:rsidR="009C0564" w:rsidRPr="00357751" w:rsidRDefault="009C0564" w:rsidP="00530B9C">
      <w:pPr>
        <w:pBdr>
          <w:top w:val="single" w:sz="4" w:space="1" w:color="auto"/>
        </w:pBdr>
        <w:spacing w:after="0"/>
        <w:rPr>
          <w:b/>
          <w:kern w:val="2"/>
          <w:sz w:val="16"/>
          <w:szCs w:val="16"/>
          <w:lang w:eastAsia="zh-CN"/>
        </w:rPr>
      </w:pPr>
    </w:p>
    <w:p w14:paraId="4F5B23C1" w14:textId="5AC387DE" w:rsidR="009C0564" w:rsidRPr="004F562F" w:rsidRDefault="009C0564" w:rsidP="00530B9C">
      <w:pPr>
        <w:spacing w:after="60"/>
        <w:ind w:left="1555" w:hanging="1555"/>
        <w:rPr>
          <w:b/>
          <w:kern w:val="2"/>
          <w:lang w:eastAsia="zh-CN"/>
        </w:rPr>
      </w:pPr>
      <w:r w:rsidRPr="004F562F">
        <w:rPr>
          <w:b/>
          <w:kern w:val="2"/>
          <w:lang w:eastAsia="zh-CN"/>
        </w:rPr>
        <w:t>Agenda Item:</w:t>
      </w:r>
      <w:r w:rsidR="00F31B49" w:rsidRPr="004F562F">
        <w:rPr>
          <w:b/>
          <w:kern w:val="2"/>
          <w:lang w:eastAsia="zh-CN"/>
        </w:rPr>
        <w:tab/>
      </w:r>
      <w:r w:rsidR="00EA3C23">
        <w:rPr>
          <w:b/>
          <w:kern w:val="2"/>
          <w:lang w:eastAsia="zh-CN"/>
        </w:rPr>
        <w:t>7.2.9.3</w:t>
      </w:r>
    </w:p>
    <w:p w14:paraId="76777BFA" w14:textId="77777777" w:rsidR="00BC1C3C" w:rsidRPr="00CF195E" w:rsidRDefault="00305FF9" w:rsidP="00530B9C">
      <w:pPr>
        <w:spacing w:after="60"/>
        <w:ind w:left="1555" w:hanging="1555"/>
        <w:rPr>
          <w:b/>
          <w:kern w:val="2"/>
          <w:lang w:eastAsia="zh-CN"/>
        </w:rPr>
      </w:pPr>
      <w:r w:rsidRPr="004F562F">
        <w:rPr>
          <w:b/>
          <w:kern w:val="2"/>
          <w:lang w:eastAsia="zh-CN"/>
        </w:rPr>
        <w:t>Source:</w:t>
      </w:r>
      <w:r w:rsidRPr="004F562F">
        <w:rPr>
          <w:b/>
          <w:kern w:val="2"/>
          <w:lang w:eastAsia="zh-CN"/>
        </w:rPr>
        <w:tab/>
      </w:r>
      <w:r w:rsidR="009C0564" w:rsidRPr="004F562F">
        <w:rPr>
          <w:b/>
          <w:kern w:val="2"/>
          <w:lang w:eastAsia="zh-CN"/>
        </w:rPr>
        <w:t>Huawei</w:t>
      </w:r>
      <w:r w:rsidR="00EE7ABA" w:rsidRPr="004F562F">
        <w:rPr>
          <w:b/>
          <w:kern w:val="2"/>
          <w:lang w:eastAsia="zh-CN"/>
        </w:rPr>
        <w:t xml:space="preserve">, </w:t>
      </w:r>
      <w:r w:rsidR="00EE7ABA" w:rsidRPr="004F562F">
        <w:rPr>
          <w:rFonts w:hint="eastAsia"/>
          <w:b/>
          <w:kern w:val="2"/>
          <w:lang w:eastAsia="zh-CN"/>
        </w:rPr>
        <w:t>HiSilicon</w:t>
      </w:r>
    </w:p>
    <w:p w14:paraId="60DC0FFE" w14:textId="396F7860" w:rsidR="0026538C" w:rsidRPr="00CF195E" w:rsidRDefault="009C0564" w:rsidP="00530B9C">
      <w:pPr>
        <w:spacing w:after="60"/>
        <w:ind w:left="1555" w:hanging="1555"/>
        <w:rPr>
          <w:b/>
          <w:kern w:val="2"/>
          <w:lang w:eastAsia="zh-CN"/>
        </w:rPr>
      </w:pPr>
      <w:r w:rsidRPr="00CF195E">
        <w:rPr>
          <w:b/>
          <w:kern w:val="2"/>
          <w:lang w:eastAsia="zh-CN"/>
        </w:rPr>
        <w:t>Title:</w:t>
      </w:r>
      <w:r w:rsidRPr="00CF195E">
        <w:rPr>
          <w:b/>
          <w:kern w:val="2"/>
          <w:lang w:eastAsia="zh-CN"/>
        </w:rPr>
        <w:tab/>
      </w:r>
      <w:r w:rsidR="00A37F07" w:rsidRPr="00A37F07">
        <w:rPr>
          <w:b/>
          <w:kern w:val="2"/>
          <w:lang w:eastAsia="zh-CN"/>
        </w:rPr>
        <w:t>Reduction of PDCCH monitoring for UE power saving</w:t>
      </w:r>
    </w:p>
    <w:p w14:paraId="755E6BF2" w14:textId="77777777" w:rsidR="009C0564" w:rsidRPr="00CF195E" w:rsidRDefault="009C0564" w:rsidP="00530B9C">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F73E2">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4260199A" w14:textId="77777777" w:rsidR="009C0564" w:rsidRPr="00CF195E" w:rsidRDefault="009C0564" w:rsidP="00530B9C">
      <w:pPr>
        <w:pBdr>
          <w:bottom w:val="single" w:sz="4" w:space="1" w:color="auto"/>
        </w:pBdr>
        <w:spacing w:after="0"/>
        <w:rPr>
          <w:b/>
          <w:kern w:val="2"/>
          <w:sz w:val="16"/>
          <w:szCs w:val="16"/>
          <w:lang w:eastAsia="zh-CN"/>
        </w:rPr>
      </w:pPr>
    </w:p>
    <w:p w14:paraId="7BC2F7FE" w14:textId="77777777" w:rsidR="009C0564" w:rsidRPr="00CF195E" w:rsidRDefault="009C0564" w:rsidP="005B1AA6">
      <w:pPr>
        <w:pStyle w:val="Heading1"/>
        <w:spacing w:before="240"/>
        <w:ind w:left="431" w:hanging="431"/>
      </w:pPr>
      <w:bookmarkStart w:id="0" w:name="_Ref124589705"/>
      <w:bookmarkStart w:id="1" w:name="_Ref129681862"/>
      <w:r w:rsidRPr="00CF195E">
        <w:t>Introduction</w:t>
      </w:r>
      <w:bookmarkEnd w:id="0"/>
      <w:bookmarkEnd w:id="1"/>
    </w:p>
    <w:p w14:paraId="1DECACD5" w14:textId="0CE7B221" w:rsidR="00DE416A" w:rsidRDefault="00DE416A">
      <w:pPr>
        <w:spacing w:beforeLines="50" w:before="120"/>
        <w:rPr>
          <w:rFonts w:eastAsiaTheme="minorEastAsia"/>
          <w:lang w:eastAsia="zh-CN"/>
        </w:rPr>
      </w:pPr>
      <w:bookmarkStart w:id="2" w:name="OLE_LINK13"/>
      <w:r>
        <w:rPr>
          <w:rFonts w:eastAsiaTheme="minorEastAsia" w:hint="eastAsia"/>
          <w:lang w:eastAsia="zh-CN"/>
        </w:rPr>
        <w:t xml:space="preserve">In the </w:t>
      </w:r>
      <w:r w:rsidR="00FE70A5">
        <w:rPr>
          <w:rFonts w:eastAsiaTheme="minorEastAsia"/>
          <w:lang w:eastAsia="zh-CN"/>
        </w:rPr>
        <w:t>RAN1#96bis meeting</w:t>
      </w:r>
      <w:r>
        <w:rPr>
          <w:rFonts w:eastAsiaTheme="minorEastAsia"/>
          <w:lang w:eastAsia="zh-CN"/>
        </w:rPr>
        <w:t xml:space="preserve"> of power saving discussion, the power saving schemes of reducing PDCCH monitoring were discussed </w:t>
      </w:r>
      <w:r w:rsidR="003A0651">
        <w:rPr>
          <w:rFonts w:eastAsiaTheme="minorEastAsia"/>
          <w:lang w:eastAsia="zh-CN"/>
        </w:rPr>
        <w:t xml:space="preserve">in DCI contents of PDCCH-based power saving signal/channel, </w:t>
      </w:r>
      <w:r>
        <w:rPr>
          <w:rFonts w:eastAsiaTheme="minorEastAsia"/>
          <w:lang w:eastAsia="zh-CN"/>
        </w:rPr>
        <w:t>and the following agreements were achieved[1]:</w:t>
      </w:r>
    </w:p>
    <w:p w14:paraId="2556BEE4" w14:textId="543268B1" w:rsidR="003A0651" w:rsidRPr="003A0651" w:rsidRDefault="003A0651" w:rsidP="003A0651">
      <w:pPr>
        <w:rPr>
          <w:highlight w:val="green"/>
        </w:rPr>
      </w:pPr>
      <w:r w:rsidRPr="00604490">
        <w:rPr>
          <w:highlight w:val="green"/>
        </w:rPr>
        <w:t>Agreements:</w:t>
      </w:r>
    </w:p>
    <w:p w14:paraId="0530DB2A" w14:textId="77777777" w:rsidR="003A0651" w:rsidRPr="005B3CAA" w:rsidRDefault="003A0651" w:rsidP="003A0651">
      <w:r w:rsidRPr="005B3CAA">
        <w:t>Potential DCI contents in DCI format(s)</w:t>
      </w:r>
      <w:r>
        <w:t>, to be further investigated:</w:t>
      </w:r>
    </w:p>
    <w:p w14:paraId="3E548591" w14:textId="77777777" w:rsidR="003A0651" w:rsidRPr="005B3CAA" w:rsidRDefault="003A0651" w:rsidP="003A0651">
      <w:pPr>
        <w:pStyle w:val="ListParagraph"/>
        <w:numPr>
          <w:ilvl w:val="0"/>
          <w:numId w:val="29"/>
        </w:numPr>
        <w:overflowPunct/>
        <w:autoSpaceDE/>
        <w:autoSpaceDN/>
        <w:adjustRightInd/>
        <w:spacing w:after="0"/>
        <w:contextualSpacing w:val="0"/>
      </w:pPr>
      <w:r w:rsidRPr="005B3CAA">
        <w:t>Power saving technique associated with C-DRX–</w:t>
      </w:r>
    </w:p>
    <w:p w14:paraId="4B94E511" w14:textId="77777777" w:rsidR="003A0651" w:rsidRPr="005B3CAA" w:rsidRDefault="003A0651" w:rsidP="003A0651">
      <w:pPr>
        <w:pStyle w:val="ListParagraph"/>
        <w:numPr>
          <w:ilvl w:val="1"/>
          <w:numId w:val="29"/>
        </w:numPr>
        <w:overflowPunct/>
        <w:autoSpaceDE/>
        <w:autoSpaceDN/>
        <w:adjustRightInd/>
        <w:spacing w:after="0"/>
        <w:contextualSpacing w:val="0"/>
      </w:pPr>
      <w:r w:rsidRPr="005B3CAA">
        <w:t>Essential for UE function for the C-DRX</w:t>
      </w:r>
    </w:p>
    <w:p w14:paraId="2A248B67" w14:textId="77777777" w:rsidR="003A0651" w:rsidRPr="005B3CAA" w:rsidRDefault="003A0651" w:rsidP="003A0651">
      <w:pPr>
        <w:pStyle w:val="ListParagraph"/>
        <w:numPr>
          <w:ilvl w:val="2"/>
          <w:numId w:val="29"/>
        </w:numPr>
        <w:overflowPunct/>
        <w:autoSpaceDE/>
        <w:autoSpaceDN/>
        <w:adjustRightInd/>
        <w:spacing w:after="0"/>
        <w:contextualSpacing w:val="0"/>
      </w:pPr>
      <w:r w:rsidRPr="005B3CAA">
        <w:t xml:space="preserve">Wakeup – </w:t>
      </w:r>
    </w:p>
    <w:p w14:paraId="5704BA2B" w14:textId="77777777" w:rsidR="003A0651" w:rsidRPr="005B3CAA" w:rsidRDefault="003A0651" w:rsidP="003A0651">
      <w:pPr>
        <w:pStyle w:val="ListParagraph"/>
        <w:numPr>
          <w:ilvl w:val="3"/>
          <w:numId w:val="29"/>
        </w:numPr>
        <w:overflowPunct/>
        <w:autoSpaceDE/>
        <w:autoSpaceDN/>
        <w:adjustRightInd/>
        <w:spacing w:after="0"/>
        <w:contextualSpacing w:val="0"/>
      </w:pPr>
      <w:r w:rsidRPr="005B3CAA">
        <w:t>UE is indicated to transition from outside Active Time to Active Time</w:t>
      </w:r>
    </w:p>
    <w:p w14:paraId="6B66F5F6" w14:textId="77777777" w:rsidR="003A0651" w:rsidRPr="005B3CAA" w:rsidRDefault="003A0651" w:rsidP="003A0651">
      <w:pPr>
        <w:pStyle w:val="ListParagraph"/>
        <w:numPr>
          <w:ilvl w:val="3"/>
          <w:numId w:val="29"/>
        </w:numPr>
        <w:overflowPunct/>
        <w:autoSpaceDE/>
        <w:autoSpaceDN/>
        <w:adjustRightInd/>
        <w:spacing w:after="0"/>
        <w:contextualSpacing w:val="0"/>
      </w:pPr>
      <w:r w:rsidRPr="005B3CAA">
        <w:t>UE is indicated to stay at Active Time</w:t>
      </w:r>
    </w:p>
    <w:p w14:paraId="67F6BF3F" w14:textId="77777777" w:rsidR="003A0651" w:rsidRPr="00FF4344" w:rsidRDefault="003A0651" w:rsidP="003A0651">
      <w:pPr>
        <w:pStyle w:val="ListParagraph"/>
        <w:numPr>
          <w:ilvl w:val="2"/>
          <w:numId w:val="29"/>
        </w:numPr>
        <w:overflowPunct/>
        <w:autoSpaceDE/>
        <w:autoSpaceDN/>
        <w:adjustRightInd/>
        <w:spacing w:after="0"/>
        <w:contextualSpacing w:val="0"/>
        <w:rPr>
          <w:i/>
        </w:rPr>
      </w:pPr>
      <w:r w:rsidRPr="00FF4344">
        <w:rPr>
          <w:i/>
        </w:rPr>
        <w:t xml:space="preserve">Go to sleep– </w:t>
      </w:r>
    </w:p>
    <w:p w14:paraId="0013CED9" w14:textId="77777777" w:rsidR="003A0651" w:rsidRPr="00FF4344" w:rsidRDefault="003A0651" w:rsidP="003A0651">
      <w:pPr>
        <w:pStyle w:val="ListParagraph"/>
        <w:numPr>
          <w:ilvl w:val="3"/>
          <w:numId w:val="29"/>
        </w:numPr>
        <w:overflowPunct/>
        <w:autoSpaceDE/>
        <w:autoSpaceDN/>
        <w:adjustRightInd/>
        <w:spacing w:after="0"/>
        <w:contextualSpacing w:val="0"/>
        <w:rPr>
          <w:i/>
        </w:rPr>
      </w:pPr>
      <w:bookmarkStart w:id="3" w:name="_GoBack"/>
      <w:bookmarkEnd w:id="3"/>
      <w:r w:rsidRPr="00FF4344">
        <w:rPr>
          <w:i/>
        </w:rPr>
        <w:t>UE is indicated to transition from Active Time to outside Active Time.</w:t>
      </w:r>
    </w:p>
    <w:p w14:paraId="12F31115" w14:textId="77777777" w:rsidR="003A0651" w:rsidRPr="00FF4344" w:rsidRDefault="003A0651" w:rsidP="003A0651">
      <w:pPr>
        <w:pStyle w:val="ListParagraph"/>
        <w:numPr>
          <w:ilvl w:val="3"/>
          <w:numId w:val="29"/>
        </w:numPr>
        <w:overflowPunct/>
        <w:autoSpaceDE/>
        <w:autoSpaceDN/>
        <w:adjustRightInd/>
        <w:spacing w:after="0"/>
        <w:contextualSpacing w:val="0"/>
        <w:rPr>
          <w:i/>
        </w:rPr>
      </w:pPr>
      <w:r w:rsidRPr="00FF4344">
        <w:rPr>
          <w:i/>
        </w:rPr>
        <w:t>UE is indicated to stay outside Active Time</w:t>
      </w:r>
    </w:p>
    <w:p w14:paraId="11E31997" w14:textId="77777777" w:rsidR="003A0651" w:rsidRPr="00244DBD" w:rsidRDefault="003A0651" w:rsidP="003A0651">
      <w:pPr>
        <w:pStyle w:val="ListParagraph"/>
        <w:numPr>
          <w:ilvl w:val="2"/>
          <w:numId w:val="29"/>
        </w:numPr>
        <w:overflowPunct/>
        <w:autoSpaceDE/>
        <w:autoSpaceDN/>
        <w:adjustRightInd/>
        <w:spacing w:after="0"/>
        <w:contextualSpacing w:val="0"/>
      </w:pPr>
      <w:r w:rsidRPr="00244DBD">
        <w:t>FFS: The time of receiving the wakeup and go-to-sleep indication inside or outside Active Time.</w:t>
      </w:r>
    </w:p>
    <w:p w14:paraId="50597783" w14:textId="77777777" w:rsidR="003A0651" w:rsidRDefault="003A0651" w:rsidP="003A0651">
      <w:pPr>
        <w:pStyle w:val="ListParagraph"/>
        <w:numPr>
          <w:ilvl w:val="0"/>
          <w:numId w:val="29"/>
        </w:numPr>
        <w:overflowPunct/>
        <w:autoSpaceDE/>
        <w:autoSpaceDN/>
        <w:adjustRightInd/>
        <w:spacing w:after="0"/>
        <w:contextualSpacing w:val="0"/>
      </w:pPr>
      <w:r w:rsidRPr="005B3CAA">
        <w:t>Cross-slot scheduling</w:t>
      </w:r>
    </w:p>
    <w:p w14:paraId="134AB314" w14:textId="77777777" w:rsidR="003A0651" w:rsidRPr="005B3CAA" w:rsidRDefault="003A0651" w:rsidP="003A0651">
      <w:pPr>
        <w:pStyle w:val="ListParagraph"/>
        <w:numPr>
          <w:ilvl w:val="0"/>
          <w:numId w:val="29"/>
        </w:numPr>
        <w:overflowPunct/>
        <w:autoSpaceDE/>
        <w:autoSpaceDN/>
        <w:adjustRightInd/>
        <w:spacing w:after="0"/>
        <w:contextualSpacing w:val="0"/>
      </w:pPr>
      <w:r w:rsidRPr="005B3CAA">
        <w:t>Triggering RS transmission</w:t>
      </w:r>
    </w:p>
    <w:p w14:paraId="33C4C967" w14:textId="77777777" w:rsidR="003A0651" w:rsidRDefault="003A0651" w:rsidP="003A0651">
      <w:pPr>
        <w:pStyle w:val="ListParagraph"/>
        <w:numPr>
          <w:ilvl w:val="0"/>
          <w:numId w:val="29"/>
        </w:numPr>
        <w:overflowPunct/>
        <w:autoSpaceDE/>
        <w:autoSpaceDN/>
        <w:adjustRightInd/>
        <w:spacing w:after="0"/>
        <w:contextualSpacing w:val="0"/>
      </w:pPr>
      <w:r w:rsidRPr="005B3CAA">
        <w:t>CSI report</w:t>
      </w:r>
    </w:p>
    <w:p w14:paraId="1F6F44AB" w14:textId="77777777" w:rsidR="003A0651" w:rsidRPr="005B3CAA" w:rsidRDefault="003A0651" w:rsidP="003A0651">
      <w:pPr>
        <w:pStyle w:val="ListParagraph"/>
        <w:numPr>
          <w:ilvl w:val="0"/>
          <w:numId w:val="29"/>
        </w:numPr>
        <w:overflowPunct/>
        <w:autoSpaceDE/>
        <w:autoSpaceDN/>
        <w:adjustRightInd/>
        <w:spacing w:after="0"/>
        <w:contextualSpacing w:val="0"/>
      </w:pPr>
      <w:r>
        <w:t>Single vs. multi-cell operation</w:t>
      </w:r>
    </w:p>
    <w:p w14:paraId="0AAA1C35" w14:textId="77777777" w:rsidR="003A0651" w:rsidRPr="00FF4344" w:rsidRDefault="003A0651" w:rsidP="003A0651">
      <w:pPr>
        <w:pStyle w:val="ListParagraph"/>
        <w:numPr>
          <w:ilvl w:val="0"/>
          <w:numId w:val="29"/>
        </w:numPr>
        <w:overflowPunct/>
        <w:autoSpaceDE/>
        <w:autoSpaceDN/>
        <w:adjustRightInd/>
        <w:spacing w:after="0"/>
        <w:contextualSpacing w:val="0"/>
        <w:rPr>
          <w:i/>
        </w:rPr>
      </w:pPr>
      <w:r w:rsidRPr="00FF4344">
        <w:rPr>
          <w:i/>
        </w:rPr>
        <w:t>BWP /SCell</w:t>
      </w:r>
    </w:p>
    <w:p w14:paraId="3B08C6B1" w14:textId="77777777" w:rsidR="003A0651" w:rsidRPr="00FF4344" w:rsidRDefault="003A0651" w:rsidP="003A0651">
      <w:pPr>
        <w:pStyle w:val="ListParagraph"/>
        <w:numPr>
          <w:ilvl w:val="1"/>
          <w:numId w:val="29"/>
        </w:numPr>
        <w:overflowPunct/>
        <w:autoSpaceDE/>
        <w:autoSpaceDN/>
        <w:adjustRightInd/>
        <w:spacing w:after="0"/>
        <w:contextualSpacing w:val="0"/>
        <w:rPr>
          <w:i/>
        </w:rPr>
      </w:pPr>
      <w:r w:rsidRPr="00FF4344">
        <w:rPr>
          <w:i/>
        </w:rPr>
        <w:t xml:space="preserve">BWP &amp; SCell together </w:t>
      </w:r>
    </w:p>
    <w:p w14:paraId="5ABB38EF" w14:textId="77777777" w:rsidR="003A0651" w:rsidRPr="00FF4344" w:rsidRDefault="003A0651" w:rsidP="003A0651">
      <w:pPr>
        <w:pStyle w:val="ListParagraph"/>
        <w:numPr>
          <w:ilvl w:val="1"/>
          <w:numId w:val="29"/>
        </w:numPr>
        <w:overflowPunct/>
        <w:autoSpaceDE/>
        <w:autoSpaceDN/>
        <w:adjustRightInd/>
        <w:spacing w:after="0"/>
        <w:contextualSpacing w:val="0"/>
        <w:rPr>
          <w:i/>
        </w:rPr>
      </w:pPr>
      <w:r w:rsidRPr="00FF4344">
        <w:rPr>
          <w:i/>
        </w:rPr>
        <w:t>BWP and SCell have separated fields</w:t>
      </w:r>
    </w:p>
    <w:p w14:paraId="5B841159" w14:textId="77777777" w:rsidR="003A0651" w:rsidRPr="00A659BB" w:rsidRDefault="003A0651" w:rsidP="003A0651">
      <w:pPr>
        <w:pStyle w:val="ListParagraph"/>
        <w:numPr>
          <w:ilvl w:val="0"/>
          <w:numId w:val="29"/>
        </w:numPr>
        <w:overflowPunct/>
        <w:autoSpaceDE/>
        <w:autoSpaceDN/>
        <w:adjustRightInd/>
        <w:spacing w:after="0"/>
        <w:contextualSpacing w:val="0"/>
        <w:rPr>
          <w:i/>
        </w:rPr>
      </w:pPr>
      <w:r w:rsidRPr="00A659BB">
        <w:rPr>
          <w:i/>
        </w:rPr>
        <w:t xml:space="preserve">MIMO layer adaptation/number of Anenna adaptation </w:t>
      </w:r>
    </w:p>
    <w:p w14:paraId="749A6C14" w14:textId="77777777" w:rsidR="003A0651" w:rsidRPr="00A659BB" w:rsidRDefault="003A0651" w:rsidP="003A0651">
      <w:pPr>
        <w:pStyle w:val="ListParagraph"/>
        <w:numPr>
          <w:ilvl w:val="1"/>
          <w:numId w:val="29"/>
        </w:numPr>
        <w:overflowPunct/>
        <w:autoSpaceDE/>
        <w:autoSpaceDN/>
        <w:adjustRightInd/>
        <w:spacing w:after="0"/>
        <w:contextualSpacing w:val="0"/>
        <w:rPr>
          <w:i/>
        </w:rPr>
      </w:pPr>
      <w:r w:rsidRPr="00A659BB">
        <w:rPr>
          <w:i/>
        </w:rPr>
        <w:t>May further depend on RAN4’s work</w:t>
      </w:r>
    </w:p>
    <w:p w14:paraId="633138EB" w14:textId="77777777" w:rsidR="003A0651" w:rsidRDefault="003A0651" w:rsidP="003A0651">
      <w:pPr>
        <w:pStyle w:val="ListParagraph"/>
        <w:numPr>
          <w:ilvl w:val="0"/>
          <w:numId w:val="29"/>
        </w:numPr>
        <w:overflowPunct/>
        <w:autoSpaceDE/>
        <w:autoSpaceDN/>
        <w:adjustRightInd/>
        <w:spacing w:after="0"/>
        <w:contextualSpacing w:val="0"/>
        <w:rPr>
          <w:i/>
        </w:rPr>
      </w:pPr>
      <w:r w:rsidRPr="00FF4344">
        <w:rPr>
          <w:i/>
        </w:rPr>
        <w:t>Indication of CORESET/search space/candidate of subsequent PDCCH decoding</w:t>
      </w:r>
    </w:p>
    <w:p w14:paraId="726180BC" w14:textId="77777777" w:rsidR="003A0651" w:rsidRPr="00FF4344" w:rsidRDefault="003A0651" w:rsidP="003A0651">
      <w:pPr>
        <w:pStyle w:val="ListParagraph"/>
        <w:numPr>
          <w:ilvl w:val="0"/>
          <w:numId w:val="29"/>
        </w:numPr>
        <w:overflowPunct/>
        <w:autoSpaceDE/>
        <w:autoSpaceDN/>
        <w:adjustRightInd/>
        <w:spacing w:after="0"/>
        <w:contextualSpacing w:val="0"/>
        <w:rPr>
          <w:i/>
        </w:rPr>
      </w:pPr>
      <w:r w:rsidRPr="00FF4344">
        <w:rPr>
          <w:i/>
        </w:rPr>
        <w:t>PDCCH monitoring periodicity</w:t>
      </w:r>
    </w:p>
    <w:p w14:paraId="2194A5AF" w14:textId="77777777" w:rsidR="003A0651" w:rsidRPr="00FF4344" w:rsidRDefault="003A0651" w:rsidP="003A0651">
      <w:pPr>
        <w:pStyle w:val="ListParagraph"/>
        <w:numPr>
          <w:ilvl w:val="0"/>
          <w:numId w:val="29"/>
        </w:numPr>
        <w:overflowPunct/>
        <w:autoSpaceDE/>
        <w:autoSpaceDN/>
        <w:adjustRightInd/>
        <w:spacing w:after="0"/>
        <w:contextualSpacing w:val="0"/>
        <w:rPr>
          <w:i/>
        </w:rPr>
      </w:pPr>
      <w:r w:rsidRPr="00FF4344">
        <w:rPr>
          <w:i/>
        </w:rPr>
        <w:t xml:space="preserve">PDCCH skipping (skipping duration)- </w:t>
      </w:r>
    </w:p>
    <w:p w14:paraId="5EA4E7F0" w14:textId="77777777" w:rsidR="003A0651" w:rsidRPr="00FF4344" w:rsidRDefault="003A0651" w:rsidP="003A0651">
      <w:pPr>
        <w:pStyle w:val="ListParagraph"/>
        <w:numPr>
          <w:ilvl w:val="1"/>
          <w:numId w:val="29"/>
        </w:numPr>
        <w:overflowPunct/>
        <w:autoSpaceDE/>
        <w:autoSpaceDN/>
        <w:adjustRightInd/>
        <w:spacing w:after="0"/>
        <w:contextualSpacing w:val="0"/>
        <w:rPr>
          <w:i/>
        </w:rPr>
      </w:pPr>
      <w:r w:rsidRPr="00FF4344">
        <w:rPr>
          <w:i/>
        </w:rPr>
        <w:t>PDCCH skipping – UE is indicated to skip number of the PDCCH monitoring occasions and stays in the Active Time</w:t>
      </w:r>
    </w:p>
    <w:p w14:paraId="4B3CD063" w14:textId="77777777" w:rsidR="00D272B7" w:rsidRDefault="00D272B7" w:rsidP="00D272B7">
      <w:r w:rsidRPr="00FF4344">
        <w:t xml:space="preserve">Note that </w:t>
      </w:r>
    </w:p>
    <w:p w14:paraId="77133A68" w14:textId="77777777" w:rsidR="00D272B7" w:rsidRDefault="00D272B7" w:rsidP="00D272B7">
      <w:pPr>
        <w:numPr>
          <w:ilvl w:val="0"/>
          <w:numId w:val="37"/>
        </w:numPr>
        <w:autoSpaceDE/>
        <w:autoSpaceDN/>
        <w:adjustRightInd/>
        <w:snapToGrid/>
        <w:spacing w:after="0"/>
        <w:jc w:val="left"/>
      </w:pPr>
      <w:r>
        <w:t xml:space="preserve">For the bullets in </w:t>
      </w:r>
      <w:r w:rsidRPr="00FF4344">
        <w:rPr>
          <w:i/>
        </w:rPr>
        <w:t>italic</w:t>
      </w:r>
      <w:r>
        <w:t xml:space="preserve">, there are concerns that some of which may have dependence on the ongoing SI in RAN2. </w:t>
      </w:r>
    </w:p>
    <w:p w14:paraId="21382C84" w14:textId="0C3806F8" w:rsidR="00D272B7" w:rsidRPr="003C2574" w:rsidRDefault="00D272B7" w:rsidP="00D80E0C">
      <w:pPr>
        <w:numPr>
          <w:ilvl w:val="0"/>
          <w:numId w:val="37"/>
        </w:numPr>
        <w:autoSpaceDE/>
        <w:autoSpaceDN/>
        <w:adjustRightInd/>
        <w:snapToGrid/>
        <w:spacing w:afterLines="100" w:after="240"/>
        <w:ind w:left="714" w:hanging="357"/>
        <w:jc w:val="left"/>
        <w:rPr>
          <w:rFonts w:eastAsiaTheme="minorEastAsia"/>
          <w:lang w:eastAsia="zh-CN"/>
        </w:rPr>
      </w:pPr>
      <w:r>
        <w:t xml:space="preserve">For the last two bullets, there are additional concerns that these are deemed by some companies to be not in the scope of the power saving WI approved so far </w:t>
      </w:r>
    </w:p>
    <w:p w14:paraId="2FD9A287" w14:textId="7CFF849E" w:rsidR="00D272B7" w:rsidRDefault="003C2574" w:rsidP="003C2574">
      <w:pPr>
        <w:spacing w:beforeLines="50" w:before="120"/>
        <w:rPr>
          <w:rFonts w:eastAsiaTheme="minorEastAsia"/>
          <w:lang w:eastAsia="zh-CN"/>
        </w:rPr>
      </w:pPr>
      <w:r>
        <w:rPr>
          <w:rFonts w:eastAsiaTheme="minorEastAsia"/>
          <w:lang w:eastAsia="zh-CN"/>
        </w:rPr>
        <w:t xml:space="preserve">The </w:t>
      </w:r>
      <w:r w:rsidR="00D272B7">
        <w:rPr>
          <w:rFonts w:eastAsiaTheme="minorEastAsia"/>
          <w:lang w:eastAsia="zh-CN"/>
        </w:rPr>
        <w:t>following agreement</w:t>
      </w:r>
      <w:r>
        <w:rPr>
          <w:rFonts w:eastAsiaTheme="minorEastAsia"/>
          <w:lang w:eastAsia="zh-CN"/>
        </w:rPr>
        <w:t xml:space="preserve"> was </w:t>
      </w:r>
      <w:r w:rsidR="00D272B7">
        <w:rPr>
          <w:rFonts w:eastAsiaTheme="minorEastAsia"/>
          <w:lang w:eastAsia="zh-CN"/>
        </w:rPr>
        <w:t xml:space="preserve">achieved for PDCCH skipping </w:t>
      </w:r>
      <w:r>
        <w:rPr>
          <w:rFonts w:eastAsiaTheme="minorEastAsia"/>
          <w:lang w:eastAsia="zh-CN"/>
        </w:rPr>
        <w:t xml:space="preserve">in </w:t>
      </w:r>
      <w:r w:rsidR="00D272B7">
        <w:rPr>
          <w:rFonts w:eastAsiaTheme="minorEastAsia"/>
          <w:lang w:eastAsia="zh-CN"/>
        </w:rPr>
        <w:t>RAN2</w:t>
      </w:r>
      <w:r w:rsidR="00DE6092">
        <w:rPr>
          <w:rFonts w:eastAsiaTheme="minorEastAsia"/>
          <w:lang w:eastAsia="zh-CN"/>
        </w:rPr>
        <w:t xml:space="preserve"> </w:t>
      </w:r>
      <w:r>
        <w:rPr>
          <w:rFonts w:eastAsiaTheme="minorEastAsia"/>
          <w:lang w:eastAsia="zh-CN"/>
        </w:rPr>
        <w:t>[2]</w:t>
      </w:r>
      <w:r w:rsidR="00D272B7">
        <w:rPr>
          <w:rFonts w:eastAsiaTheme="minorEastAsia"/>
          <w:lang w:eastAsia="zh-CN"/>
        </w:rPr>
        <w:t>:</w:t>
      </w:r>
    </w:p>
    <w:p w14:paraId="697D71F1" w14:textId="718FAB44" w:rsidR="00D272B7" w:rsidRPr="00D80E0C" w:rsidRDefault="003C2574" w:rsidP="00D80E0C">
      <w:pPr>
        <w:spacing w:beforeLines="50" w:before="120"/>
      </w:pPr>
      <w:r w:rsidRPr="008D0060">
        <w:t xml:space="preserve">RAN2 will study the </w:t>
      </w:r>
      <w:r>
        <w:t xml:space="preserve">RAN2 </w:t>
      </w:r>
      <w:r w:rsidRPr="008D0060">
        <w:t>impact of</w:t>
      </w:r>
      <w:r>
        <w:t xml:space="preserve"> DCI-based</w:t>
      </w:r>
      <w:r w:rsidRPr="008D0060">
        <w:t xml:space="preserve"> PDCCH skipping</w:t>
      </w:r>
      <w:r>
        <w:t xml:space="preserve"> assuming that it can be configured with or without DRX.</w:t>
      </w:r>
    </w:p>
    <w:p w14:paraId="06ADF40C" w14:textId="3C6CF796" w:rsidR="00956108" w:rsidRDefault="003F5D1F">
      <w:pPr>
        <w:spacing w:beforeLines="50" w:before="120"/>
        <w:rPr>
          <w:rFonts w:eastAsia="MS Mincho"/>
          <w:lang w:eastAsia="ja-JP"/>
        </w:rPr>
      </w:pPr>
      <w:r>
        <w:rPr>
          <w:rFonts w:eastAsia="MS Mincho"/>
          <w:lang w:eastAsia="ja-JP"/>
        </w:rPr>
        <w:t xml:space="preserve">This contribution </w:t>
      </w:r>
      <w:r w:rsidR="00BE2CCC">
        <w:rPr>
          <w:rFonts w:eastAsia="MS Mincho"/>
          <w:lang w:eastAsia="ja-JP"/>
        </w:rPr>
        <w:t>will</w:t>
      </w:r>
      <w:r w:rsidR="001229C1">
        <w:rPr>
          <w:rFonts w:eastAsia="MS Mincho"/>
          <w:lang w:eastAsia="ja-JP"/>
        </w:rPr>
        <w:t xml:space="preserve"> analy</w:t>
      </w:r>
      <w:r w:rsidR="007E60F8">
        <w:rPr>
          <w:rFonts w:eastAsia="MS Mincho"/>
          <w:lang w:eastAsia="ja-JP"/>
        </w:rPr>
        <w:t>ze</w:t>
      </w:r>
      <w:r w:rsidR="001229C1">
        <w:rPr>
          <w:rFonts w:eastAsia="MS Mincho"/>
          <w:lang w:eastAsia="ja-JP"/>
        </w:rPr>
        <w:t xml:space="preserve"> </w:t>
      </w:r>
      <w:r w:rsidR="00BA4449">
        <w:rPr>
          <w:rFonts w:eastAsia="MS Mincho"/>
          <w:lang w:eastAsia="ja-JP"/>
        </w:rPr>
        <w:t xml:space="preserve">the </w:t>
      </w:r>
      <w:r w:rsidR="00177C8B">
        <w:rPr>
          <w:rFonts w:eastAsia="MS Mincho"/>
          <w:lang w:eastAsia="ja-JP"/>
        </w:rPr>
        <w:t>power saving scheme</w:t>
      </w:r>
      <w:r w:rsidR="00CA7338">
        <w:rPr>
          <w:rFonts w:eastAsia="MS Mincho"/>
          <w:lang w:eastAsia="ja-JP"/>
        </w:rPr>
        <w:t>s</w:t>
      </w:r>
      <w:bookmarkEnd w:id="2"/>
      <w:r w:rsidR="00BE2CCC">
        <w:rPr>
          <w:rFonts w:eastAsia="MS Mincho"/>
          <w:lang w:eastAsia="ja-JP"/>
        </w:rPr>
        <w:t xml:space="preserve"> by reducing PDCCH monitoring</w:t>
      </w:r>
      <w:bookmarkStart w:id="4" w:name="OLE_LINK54"/>
      <w:r w:rsidR="00770C4E">
        <w:rPr>
          <w:rFonts w:eastAsia="MS Mincho"/>
          <w:lang w:eastAsia="ja-JP"/>
        </w:rPr>
        <w:t>, including DCI based PDCCH skipping, and provide the simulation performance</w:t>
      </w:r>
      <w:r w:rsidR="009009BD">
        <w:rPr>
          <w:rFonts w:eastAsia="MS Mincho"/>
          <w:lang w:eastAsia="ja-JP"/>
        </w:rPr>
        <w:t xml:space="preserve"> compared with </w:t>
      </w:r>
      <w:r w:rsidR="006A0CE8">
        <w:rPr>
          <w:rFonts w:eastAsia="MS Mincho"/>
          <w:lang w:eastAsia="ja-JP"/>
        </w:rPr>
        <w:t>DRX command MAC CE based scheme</w:t>
      </w:r>
      <w:r w:rsidR="00770C4E">
        <w:rPr>
          <w:rFonts w:eastAsia="MS Mincho"/>
          <w:lang w:eastAsia="ja-JP"/>
        </w:rPr>
        <w:t>.</w:t>
      </w:r>
    </w:p>
    <w:p w14:paraId="33AB7EB1" w14:textId="50CC4A52" w:rsidR="00A2162B" w:rsidRDefault="00FC3DC5" w:rsidP="00A2162B">
      <w:pPr>
        <w:pStyle w:val="Heading1"/>
        <w:spacing w:before="240"/>
        <w:ind w:left="431" w:hanging="431"/>
        <w:rPr>
          <w:lang w:eastAsia="ja-JP"/>
        </w:rPr>
      </w:pPr>
      <w:bookmarkStart w:id="5" w:name="_Ref129681832"/>
      <w:bookmarkEnd w:id="4"/>
      <w:r>
        <w:rPr>
          <w:lang w:eastAsia="ja-JP"/>
        </w:rPr>
        <w:lastRenderedPageBreak/>
        <w:t>Discussion</w:t>
      </w:r>
      <w:r w:rsidR="00A2162B">
        <w:rPr>
          <w:lang w:eastAsia="ja-JP"/>
        </w:rPr>
        <w:t xml:space="preserve"> on PDCCH skipping</w:t>
      </w:r>
    </w:p>
    <w:p w14:paraId="484BFDD6" w14:textId="77813D4E" w:rsidR="00A2162B" w:rsidRPr="00D80E0C" w:rsidRDefault="0001501A" w:rsidP="00D80E0C">
      <w:pPr>
        <w:rPr>
          <w:rFonts w:eastAsiaTheme="minorEastAsia"/>
          <w:lang w:eastAsia="zh-CN"/>
        </w:rPr>
      </w:pPr>
      <w:r>
        <w:rPr>
          <w:rFonts w:eastAsiaTheme="minorEastAsia" w:hint="eastAsia"/>
          <w:lang w:eastAsia="zh-CN"/>
        </w:rPr>
        <w:t>In this section,</w:t>
      </w:r>
      <w:r w:rsidR="003C2574">
        <w:rPr>
          <w:rFonts w:eastAsiaTheme="minorEastAsia"/>
          <w:lang w:eastAsia="zh-CN"/>
        </w:rPr>
        <w:t xml:space="preserve"> </w:t>
      </w:r>
      <w:r w:rsidR="0042633D">
        <w:rPr>
          <w:rFonts w:eastAsiaTheme="minorEastAsia"/>
          <w:lang w:eastAsia="zh-CN"/>
        </w:rPr>
        <w:t xml:space="preserve">simulation </w:t>
      </w:r>
      <w:r w:rsidR="003C2574">
        <w:rPr>
          <w:rFonts w:eastAsiaTheme="minorEastAsia"/>
          <w:lang w:eastAsia="zh-CN"/>
        </w:rPr>
        <w:t>results</w:t>
      </w:r>
      <w:r w:rsidR="0042633D">
        <w:rPr>
          <w:rFonts w:eastAsiaTheme="minorEastAsia"/>
          <w:lang w:eastAsia="zh-CN"/>
        </w:rPr>
        <w:t xml:space="preserve"> of different PDCCH skip</w:t>
      </w:r>
      <w:r w:rsidR="002C79E9">
        <w:rPr>
          <w:rFonts w:eastAsiaTheme="minorEastAsia"/>
          <w:lang w:eastAsia="zh-CN"/>
        </w:rPr>
        <w:t>ping schemes will</w:t>
      </w:r>
      <w:r w:rsidR="0042633D">
        <w:rPr>
          <w:rFonts w:eastAsiaTheme="minorEastAsia"/>
          <w:lang w:eastAsia="zh-CN"/>
        </w:rPr>
        <w:t xml:space="preserve"> show the benefits of dynamic PDCCH skipping scheme. More details </w:t>
      </w:r>
      <w:r w:rsidR="003C2574">
        <w:rPr>
          <w:rFonts w:eastAsiaTheme="minorEastAsia"/>
          <w:lang w:eastAsia="zh-CN"/>
        </w:rPr>
        <w:t>of</w:t>
      </w:r>
      <w:r w:rsidR="0042633D">
        <w:rPr>
          <w:rFonts w:eastAsiaTheme="minorEastAsia"/>
          <w:lang w:eastAsia="zh-CN"/>
        </w:rPr>
        <w:t xml:space="preserve"> the signaling design of PDCCH skipping </w:t>
      </w:r>
      <w:r w:rsidR="002C79E9">
        <w:rPr>
          <w:rFonts w:eastAsiaTheme="minorEastAsia"/>
          <w:lang w:eastAsia="zh-CN"/>
        </w:rPr>
        <w:t xml:space="preserve">are provided, </w:t>
      </w:r>
      <w:r w:rsidR="003C2574">
        <w:rPr>
          <w:rFonts w:eastAsiaTheme="minorEastAsia"/>
          <w:lang w:eastAsia="zh-CN"/>
        </w:rPr>
        <w:t>a</w:t>
      </w:r>
      <w:r w:rsidR="00DE6092">
        <w:rPr>
          <w:rFonts w:eastAsiaTheme="minorEastAsia"/>
          <w:lang w:eastAsia="zh-CN"/>
        </w:rPr>
        <w:t>l</w:t>
      </w:r>
      <w:r w:rsidR="003C2574">
        <w:rPr>
          <w:rFonts w:eastAsiaTheme="minorEastAsia"/>
          <w:lang w:eastAsia="zh-CN"/>
        </w:rPr>
        <w:t xml:space="preserve">ong with the discussion of </w:t>
      </w:r>
      <w:r w:rsidR="002C79E9">
        <w:rPr>
          <w:rFonts w:eastAsiaTheme="minorEastAsia"/>
          <w:lang w:eastAsia="zh-CN"/>
        </w:rPr>
        <w:t xml:space="preserve">PDCCH skipping mechanism. </w:t>
      </w:r>
      <w:r w:rsidR="003C2574">
        <w:rPr>
          <w:rFonts w:eastAsiaTheme="minorEastAsia"/>
          <w:lang w:eastAsia="zh-CN"/>
        </w:rPr>
        <w:t>F</w:t>
      </w:r>
      <w:r w:rsidR="002C79E9">
        <w:rPr>
          <w:rFonts w:eastAsiaTheme="minorEastAsia"/>
          <w:lang w:eastAsia="zh-CN"/>
        </w:rPr>
        <w:t xml:space="preserve">or </w:t>
      </w:r>
      <w:r w:rsidR="003C2574">
        <w:rPr>
          <w:rFonts w:eastAsiaTheme="minorEastAsia"/>
          <w:lang w:eastAsia="zh-CN"/>
        </w:rPr>
        <w:t xml:space="preserve">the </w:t>
      </w:r>
      <w:r w:rsidR="002C79E9">
        <w:rPr>
          <w:rFonts w:eastAsiaTheme="minorEastAsia"/>
          <w:lang w:eastAsia="zh-CN"/>
        </w:rPr>
        <w:t xml:space="preserve">PDCCH skipping scheme, comparison analysis </w:t>
      </w:r>
      <w:r w:rsidR="0044483D">
        <w:rPr>
          <w:rFonts w:eastAsiaTheme="minorEastAsia"/>
          <w:lang w:eastAsia="zh-CN"/>
        </w:rPr>
        <w:t xml:space="preserve">with </w:t>
      </w:r>
      <w:r w:rsidR="00DB3056">
        <w:rPr>
          <w:rFonts w:eastAsiaTheme="minorEastAsia"/>
          <w:lang w:eastAsia="zh-CN"/>
        </w:rPr>
        <w:t xml:space="preserve">the </w:t>
      </w:r>
      <w:r w:rsidR="0044483D">
        <w:rPr>
          <w:rFonts w:eastAsiaTheme="minorEastAsia"/>
          <w:lang w:eastAsia="zh-CN"/>
        </w:rPr>
        <w:t>dynamic change of PDCCH monitoring periodicity scheme will be provided.</w:t>
      </w:r>
    </w:p>
    <w:p w14:paraId="50BB3B1E" w14:textId="3419C682" w:rsidR="001B6A61" w:rsidRDefault="00495571" w:rsidP="00530B9C">
      <w:pPr>
        <w:pStyle w:val="Heading2"/>
        <w:rPr>
          <w:lang w:eastAsia="zh-CN"/>
        </w:rPr>
      </w:pPr>
      <w:r>
        <w:rPr>
          <w:lang w:eastAsia="zh-CN"/>
        </w:rPr>
        <w:t xml:space="preserve"> PDCCH skipping</w:t>
      </w:r>
      <w:r w:rsidR="00A2162B">
        <w:rPr>
          <w:lang w:eastAsia="zh-CN"/>
        </w:rPr>
        <w:t xml:space="preserve"> scheme</w:t>
      </w:r>
    </w:p>
    <w:p w14:paraId="425ED7F3" w14:textId="049F6463" w:rsidR="00042DAD" w:rsidRDefault="00A80F4A" w:rsidP="00530B9C">
      <w:pPr>
        <w:rPr>
          <w:lang w:eastAsia="zh-CN"/>
        </w:rPr>
      </w:pPr>
      <w:r>
        <w:rPr>
          <w:lang w:val="en-GB" w:eastAsia="zh-CN"/>
        </w:rPr>
        <w:t>When a UE is operating</w:t>
      </w:r>
      <w:r w:rsidR="00B153E8">
        <w:rPr>
          <w:lang w:val="en-GB" w:eastAsia="zh-CN"/>
        </w:rPr>
        <w:t xml:space="preserve"> in</w:t>
      </w:r>
      <w:r w:rsidR="00426A06">
        <w:rPr>
          <w:lang w:val="en-GB" w:eastAsia="zh-CN"/>
        </w:rPr>
        <w:t xml:space="preserve"> active time in C-DRX</w:t>
      </w:r>
      <w:r w:rsidR="006E0ABF">
        <w:rPr>
          <w:lang w:val="en-GB" w:eastAsia="zh-CN"/>
        </w:rPr>
        <w:t xml:space="preserve">, the legacy behaviour of UE is monitoring PDCCH occasions according to the configurations of search space sets. </w:t>
      </w:r>
      <w:r>
        <w:rPr>
          <w:lang w:val="en-GB" w:eastAsia="zh-CN"/>
        </w:rPr>
        <w:t xml:space="preserve">However, as the arrival of traffic can be burst and sparse, </w:t>
      </w:r>
      <w:r w:rsidR="006E0ABF">
        <w:rPr>
          <w:lang w:eastAsia="zh-CN"/>
        </w:rPr>
        <w:t xml:space="preserve">it would be possible that for a UE there is no scheduling during some </w:t>
      </w:r>
      <w:r w:rsidR="00B153E8">
        <w:rPr>
          <w:lang w:eastAsia="zh-CN"/>
        </w:rPr>
        <w:t>time duration</w:t>
      </w:r>
      <w:r w:rsidR="004C68C7">
        <w:rPr>
          <w:lang w:eastAsia="zh-CN"/>
        </w:rPr>
        <w:t xml:space="preserve"> frequently, and UE may consume most of </w:t>
      </w:r>
      <w:r w:rsidR="00042DAD">
        <w:rPr>
          <w:lang w:eastAsia="zh-CN"/>
        </w:rPr>
        <w:t>power</w:t>
      </w:r>
      <w:r w:rsidR="004C68C7">
        <w:rPr>
          <w:lang w:eastAsia="zh-CN"/>
        </w:rPr>
        <w:t xml:space="preserve"> </w:t>
      </w:r>
      <w:r w:rsidR="00042DAD">
        <w:rPr>
          <w:lang w:eastAsia="zh-CN"/>
        </w:rPr>
        <w:t xml:space="preserve">in “PDCCH-only” </w:t>
      </w:r>
      <w:r w:rsidR="00E91650">
        <w:rPr>
          <w:lang w:eastAsia="zh-CN"/>
        </w:rPr>
        <w:t>state</w:t>
      </w:r>
      <w:r w:rsidR="006E0ABF">
        <w:rPr>
          <w:lang w:eastAsia="zh-CN"/>
        </w:rPr>
        <w:t xml:space="preserve">. If </w:t>
      </w:r>
      <w:r w:rsidR="006E0ABF" w:rsidRPr="00D73F4C">
        <w:rPr>
          <w:lang w:eastAsia="zh-CN"/>
        </w:rPr>
        <w:t xml:space="preserve">a </w:t>
      </w:r>
      <w:r w:rsidR="006E0ABF">
        <w:rPr>
          <w:lang w:eastAsia="zh-CN"/>
        </w:rPr>
        <w:t xml:space="preserve">signaling </w:t>
      </w:r>
      <w:r w:rsidR="006E0ABF" w:rsidRPr="00D73F4C">
        <w:rPr>
          <w:lang w:eastAsia="zh-CN"/>
        </w:rPr>
        <w:t>indicat</w:t>
      </w:r>
      <w:r w:rsidR="006E0ABF">
        <w:rPr>
          <w:lang w:eastAsia="zh-CN"/>
        </w:rPr>
        <w:t>es</w:t>
      </w:r>
      <w:r w:rsidR="006E0ABF" w:rsidRPr="00D73F4C">
        <w:rPr>
          <w:lang w:eastAsia="zh-CN"/>
        </w:rPr>
        <w:t xml:space="preserve"> </w:t>
      </w:r>
      <w:r w:rsidR="006E0ABF">
        <w:rPr>
          <w:lang w:eastAsia="zh-CN"/>
        </w:rPr>
        <w:t xml:space="preserve">the </w:t>
      </w:r>
      <w:r w:rsidR="006E0ABF" w:rsidRPr="00D73F4C">
        <w:rPr>
          <w:lang w:eastAsia="zh-CN"/>
        </w:rPr>
        <w:t>UE</w:t>
      </w:r>
      <w:r w:rsidR="00D76BDB">
        <w:rPr>
          <w:lang w:eastAsia="zh-CN"/>
        </w:rPr>
        <w:t xml:space="preserve"> </w:t>
      </w:r>
      <w:r w:rsidR="006E0ABF" w:rsidRPr="00D73F4C">
        <w:rPr>
          <w:lang w:eastAsia="zh-CN"/>
        </w:rPr>
        <w:t xml:space="preserve">to skip the PDCCH monitoring </w:t>
      </w:r>
      <w:r w:rsidR="006E0ABF">
        <w:rPr>
          <w:lang w:eastAsia="zh-CN"/>
        </w:rPr>
        <w:t>for the specific duration, power saving gain is expected</w:t>
      </w:r>
      <w:r w:rsidR="006E0ABF" w:rsidRPr="00D73F4C">
        <w:rPr>
          <w:lang w:eastAsia="zh-CN"/>
        </w:rPr>
        <w:t>.</w:t>
      </w:r>
    </w:p>
    <w:p w14:paraId="7FA62FFB" w14:textId="79EF21AE" w:rsidR="004B6DE3" w:rsidRDefault="00A425EC" w:rsidP="00530B9C">
      <w:pPr>
        <w:rPr>
          <w:lang w:eastAsia="zh-CN"/>
        </w:rPr>
      </w:pPr>
      <w:r>
        <w:rPr>
          <w:lang w:eastAsia="zh-CN"/>
        </w:rPr>
        <w:t xml:space="preserve">Therefore, skipping of PDCCH monitoring can </w:t>
      </w:r>
      <w:r w:rsidR="00732A1E">
        <w:rPr>
          <w:lang w:eastAsia="zh-CN"/>
        </w:rPr>
        <w:t xml:space="preserve">achieve </w:t>
      </w:r>
      <w:r>
        <w:rPr>
          <w:lang w:eastAsia="zh-CN"/>
        </w:rPr>
        <w:t xml:space="preserve">power saving benefit. </w:t>
      </w:r>
      <w:r w:rsidR="004B6DE3">
        <w:rPr>
          <w:rFonts w:hint="eastAsia"/>
          <w:lang w:eastAsia="zh-CN"/>
        </w:rPr>
        <w:t xml:space="preserve">In the </w:t>
      </w:r>
      <w:r w:rsidR="004B6DE3">
        <w:rPr>
          <w:lang w:eastAsia="zh-CN"/>
        </w:rPr>
        <w:t xml:space="preserve">existing </w:t>
      </w:r>
      <w:r w:rsidR="002B2A4D">
        <w:rPr>
          <w:lang w:eastAsia="zh-CN"/>
        </w:rPr>
        <w:t xml:space="preserve">C-DRX mechanism, </w:t>
      </w:r>
      <w:r w:rsidR="00445D37">
        <w:rPr>
          <w:lang w:eastAsia="zh-CN"/>
        </w:rPr>
        <w:t xml:space="preserve">DRX command </w:t>
      </w:r>
      <w:r w:rsidR="002B2A4D">
        <w:rPr>
          <w:lang w:eastAsia="zh-CN"/>
        </w:rPr>
        <w:t xml:space="preserve">MAC CE is </w:t>
      </w:r>
      <w:r w:rsidR="00445D37">
        <w:rPr>
          <w:lang w:eastAsia="zh-CN"/>
        </w:rPr>
        <w:t>supported</w:t>
      </w:r>
      <w:r w:rsidR="002B2A4D">
        <w:rPr>
          <w:lang w:eastAsia="zh-CN"/>
        </w:rPr>
        <w:t xml:space="preserve"> to terminate</w:t>
      </w:r>
      <w:r w:rsidR="002758A4">
        <w:rPr>
          <w:lang w:eastAsia="zh-CN"/>
        </w:rPr>
        <w:t xml:space="preserve"> the inactivity timer</w:t>
      </w:r>
      <w:r w:rsidR="002B2A4D">
        <w:rPr>
          <w:lang w:eastAsia="zh-CN"/>
        </w:rPr>
        <w:t xml:space="preserve">, </w:t>
      </w:r>
      <w:r w:rsidR="00DE3B91">
        <w:rPr>
          <w:lang w:eastAsia="zh-CN"/>
        </w:rPr>
        <w:t>based on which</w:t>
      </w:r>
      <w:r w:rsidR="008D693E">
        <w:rPr>
          <w:lang w:eastAsia="zh-CN"/>
        </w:rPr>
        <w:t xml:space="preserve"> </w:t>
      </w:r>
      <w:r w:rsidR="002B2A4D">
        <w:rPr>
          <w:lang w:eastAsia="zh-CN"/>
        </w:rPr>
        <w:t>UE can</w:t>
      </w:r>
      <w:r w:rsidR="00DE3B91">
        <w:rPr>
          <w:lang w:eastAsia="zh-CN"/>
        </w:rPr>
        <w:t xml:space="preserve"> stop monitoring PDCCH until the next C-DRX cycle and</w:t>
      </w:r>
      <w:r w:rsidR="002B2A4D">
        <w:rPr>
          <w:lang w:eastAsia="zh-CN"/>
        </w:rPr>
        <w:t xml:space="preserve"> enter into “sleep” state </w:t>
      </w:r>
      <w:r w:rsidR="000C2356">
        <w:rPr>
          <w:lang w:eastAsia="zh-CN"/>
        </w:rPr>
        <w:t xml:space="preserve">in advance. However, </w:t>
      </w:r>
      <w:r w:rsidR="00615CBB">
        <w:rPr>
          <w:lang w:eastAsia="zh-CN"/>
        </w:rPr>
        <w:t xml:space="preserve">this </w:t>
      </w:r>
      <w:r w:rsidR="00DE3B91">
        <w:rPr>
          <w:lang w:eastAsia="zh-CN"/>
        </w:rPr>
        <w:t>termination</w:t>
      </w:r>
      <w:r w:rsidR="00615CBB">
        <w:rPr>
          <w:lang w:eastAsia="zh-CN"/>
        </w:rPr>
        <w:t xml:space="preserve"> of inactivity timer</w:t>
      </w:r>
      <w:r w:rsidR="00732A1E">
        <w:rPr>
          <w:lang w:eastAsia="zh-CN"/>
        </w:rPr>
        <w:t xml:space="preserve"> with DRX command MAC CE</w:t>
      </w:r>
      <w:r w:rsidR="00DE3B91">
        <w:rPr>
          <w:lang w:eastAsia="zh-CN"/>
        </w:rPr>
        <w:t xml:space="preserve"> is a kind of “long term” sleep. If </w:t>
      </w:r>
      <w:r w:rsidR="00445D37">
        <w:rPr>
          <w:lang w:eastAsia="zh-CN"/>
        </w:rPr>
        <w:t xml:space="preserve">data </w:t>
      </w:r>
      <w:r w:rsidR="006360C7">
        <w:rPr>
          <w:lang w:eastAsia="zh-CN"/>
        </w:rPr>
        <w:t xml:space="preserve">packets arrive </w:t>
      </w:r>
      <w:r w:rsidR="000C2356">
        <w:rPr>
          <w:lang w:eastAsia="zh-CN"/>
        </w:rPr>
        <w:t>in the remaining</w:t>
      </w:r>
      <w:r w:rsidR="00F71ED8">
        <w:rPr>
          <w:lang w:eastAsia="zh-CN"/>
        </w:rPr>
        <w:t xml:space="preserve"> time period</w:t>
      </w:r>
      <w:r w:rsidR="000C2356">
        <w:rPr>
          <w:lang w:eastAsia="zh-CN"/>
        </w:rPr>
        <w:t xml:space="preserve"> of </w:t>
      </w:r>
      <w:r w:rsidR="00F71ED8">
        <w:rPr>
          <w:lang w:eastAsia="zh-CN"/>
        </w:rPr>
        <w:t xml:space="preserve">the </w:t>
      </w:r>
      <w:r w:rsidR="000C2356">
        <w:rPr>
          <w:lang w:eastAsia="zh-CN"/>
        </w:rPr>
        <w:t xml:space="preserve">current </w:t>
      </w:r>
      <w:r w:rsidR="00DE3B91">
        <w:rPr>
          <w:lang w:eastAsia="zh-CN"/>
        </w:rPr>
        <w:t>C-</w:t>
      </w:r>
      <w:r w:rsidR="000C2356">
        <w:rPr>
          <w:lang w:eastAsia="zh-CN"/>
        </w:rPr>
        <w:t xml:space="preserve">DRX cycle, </w:t>
      </w:r>
      <w:r w:rsidR="006360C7">
        <w:rPr>
          <w:lang w:eastAsia="zh-CN"/>
        </w:rPr>
        <w:t xml:space="preserve">as UE </w:t>
      </w:r>
      <w:r w:rsidR="00A819AE">
        <w:rPr>
          <w:lang w:eastAsia="zh-CN"/>
        </w:rPr>
        <w:t>would not</w:t>
      </w:r>
      <w:r w:rsidR="006360C7">
        <w:rPr>
          <w:lang w:eastAsia="zh-CN"/>
        </w:rPr>
        <w:t xml:space="preserve"> monitor PDCCH until next </w:t>
      </w:r>
      <w:r w:rsidR="00A819AE">
        <w:rPr>
          <w:lang w:eastAsia="zh-CN"/>
        </w:rPr>
        <w:t>C-</w:t>
      </w:r>
      <w:r w:rsidR="006360C7">
        <w:rPr>
          <w:lang w:eastAsia="zh-CN"/>
        </w:rPr>
        <w:t xml:space="preserve">DRX cycle, </w:t>
      </w:r>
      <w:r w:rsidR="00A819AE">
        <w:rPr>
          <w:lang w:eastAsia="zh-CN"/>
        </w:rPr>
        <w:t xml:space="preserve">these </w:t>
      </w:r>
      <w:r w:rsidR="000C2356">
        <w:rPr>
          <w:lang w:eastAsia="zh-CN"/>
        </w:rPr>
        <w:t xml:space="preserve">packets have to wait </w:t>
      </w:r>
      <w:r w:rsidR="00520B77">
        <w:rPr>
          <w:lang w:eastAsia="zh-CN"/>
        </w:rPr>
        <w:t>until</w:t>
      </w:r>
      <w:r w:rsidR="006360C7">
        <w:rPr>
          <w:lang w:eastAsia="zh-CN"/>
        </w:rPr>
        <w:t xml:space="preserve"> the next </w:t>
      </w:r>
      <w:r w:rsidR="00DE3B91">
        <w:rPr>
          <w:lang w:eastAsia="zh-CN"/>
        </w:rPr>
        <w:t>C-</w:t>
      </w:r>
      <w:r w:rsidR="006360C7">
        <w:rPr>
          <w:lang w:eastAsia="zh-CN"/>
        </w:rPr>
        <w:t>DRX cycle</w:t>
      </w:r>
      <w:r w:rsidR="00F71ED8">
        <w:rPr>
          <w:lang w:eastAsia="zh-CN"/>
        </w:rPr>
        <w:t xml:space="preserve">. This </w:t>
      </w:r>
      <w:r w:rsidR="00445D37">
        <w:rPr>
          <w:lang w:eastAsia="zh-CN"/>
        </w:rPr>
        <w:t xml:space="preserve">can cause transmission </w:t>
      </w:r>
      <w:r w:rsidR="006360C7">
        <w:rPr>
          <w:lang w:eastAsia="zh-CN"/>
        </w:rPr>
        <w:t>latenc</w:t>
      </w:r>
      <w:r w:rsidR="00445D37">
        <w:rPr>
          <w:lang w:eastAsia="zh-CN"/>
        </w:rPr>
        <w:t>y and</w:t>
      </w:r>
      <w:r w:rsidR="006360C7">
        <w:rPr>
          <w:lang w:eastAsia="zh-CN"/>
        </w:rPr>
        <w:t xml:space="preserve"> UPT loss.</w:t>
      </w:r>
    </w:p>
    <w:p w14:paraId="3B651079" w14:textId="0C416CE6" w:rsidR="006360C7" w:rsidRDefault="00520B77" w:rsidP="00530B9C">
      <w:pPr>
        <w:rPr>
          <w:lang w:eastAsia="zh-CN"/>
        </w:rPr>
      </w:pPr>
      <w:r>
        <w:rPr>
          <w:lang w:eastAsia="zh-CN"/>
        </w:rPr>
        <w:t>Based on the above consideration,</w:t>
      </w:r>
      <w:r w:rsidR="00A84741">
        <w:rPr>
          <w:rFonts w:hint="eastAsia"/>
          <w:lang w:eastAsia="zh-CN"/>
        </w:rPr>
        <w:t xml:space="preserve"> </w:t>
      </w:r>
      <w:r w:rsidR="00A84741">
        <w:rPr>
          <w:lang w:eastAsia="zh-CN"/>
        </w:rPr>
        <w:t>dynamic signaling indicat</w:t>
      </w:r>
      <w:r w:rsidR="00E91650">
        <w:rPr>
          <w:lang w:eastAsia="zh-CN"/>
        </w:rPr>
        <w:t>ing</w:t>
      </w:r>
      <w:r w:rsidR="00A84741">
        <w:rPr>
          <w:lang w:eastAsia="zh-CN"/>
        </w:rPr>
        <w:t xml:space="preserve"> UE to skip </w:t>
      </w:r>
      <w:r w:rsidR="00A84741" w:rsidRPr="005A39DB">
        <w:rPr>
          <w:lang w:eastAsia="zh-CN"/>
        </w:rPr>
        <w:t>PDCCH monitoring</w:t>
      </w:r>
      <w:r w:rsidR="00A84741">
        <w:rPr>
          <w:lang w:eastAsia="zh-CN"/>
        </w:rPr>
        <w:t xml:space="preserve"> for a certain </w:t>
      </w:r>
      <w:r w:rsidR="00444656">
        <w:rPr>
          <w:lang w:eastAsia="zh-CN"/>
        </w:rPr>
        <w:t xml:space="preserve">small </w:t>
      </w:r>
      <w:r w:rsidR="00A84741">
        <w:rPr>
          <w:lang w:eastAsia="zh-CN"/>
        </w:rPr>
        <w:t xml:space="preserve">duration </w:t>
      </w:r>
      <w:r w:rsidR="00444656">
        <w:rPr>
          <w:lang w:eastAsia="zh-CN"/>
        </w:rPr>
        <w:t>is considered</w:t>
      </w:r>
      <w:r w:rsidR="00C06AFB">
        <w:rPr>
          <w:lang w:eastAsia="zh-CN"/>
        </w:rPr>
        <w:t>, which is generally several milliseconds or slots</w:t>
      </w:r>
      <w:r w:rsidR="00615CBB">
        <w:rPr>
          <w:lang w:eastAsia="zh-CN"/>
        </w:rPr>
        <w:t xml:space="preserve">. </w:t>
      </w:r>
      <w:r w:rsidR="00DB3056">
        <w:rPr>
          <w:lang w:eastAsia="zh-CN"/>
        </w:rPr>
        <w:t xml:space="preserve">Considering the </w:t>
      </w:r>
      <w:r w:rsidR="00615CBB">
        <w:rPr>
          <w:lang w:eastAsia="zh-CN"/>
        </w:rPr>
        <w:t xml:space="preserve">length of </w:t>
      </w:r>
      <w:r w:rsidR="00DB3056">
        <w:rPr>
          <w:lang w:eastAsia="zh-CN"/>
        </w:rPr>
        <w:t xml:space="preserve">the </w:t>
      </w:r>
      <w:r w:rsidR="00615CBB">
        <w:rPr>
          <w:lang w:eastAsia="zh-CN"/>
        </w:rPr>
        <w:t>skipping duration</w:t>
      </w:r>
      <w:r w:rsidR="00DB3056">
        <w:rPr>
          <w:lang w:eastAsia="zh-CN"/>
        </w:rPr>
        <w:t xml:space="preserve">, </w:t>
      </w:r>
      <w:r w:rsidR="006A7DF2">
        <w:rPr>
          <w:lang w:eastAsia="zh-CN"/>
        </w:rPr>
        <w:t>indicat</w:t>
      </w:r>
      <w:r w:rsidR="00DB3056">
        <w:rPr>
          <w:lang w:eastAsia="zh-CN"/>
        </w:rPr>
        <w:t>ion</w:t>
      </w:r>
      <w:r w:rsidR="006A7DF2">
        <w:rPr>
          <w:lang w:eastAsia="zh-CN"/>
        </w:rPr>
        <w:t xml:space="preserve"> by L1 signaling</w:t>
      </w:r>
      <w:r w:rsidR="00615CBB">
        <w:rPr>
          <w:lang w:eastAsia="zh-CN"/>
        </w:rPr>
        <w:t xml:space="preserve"> instead of a new MAC CE signaling</w:t>
      </w:r>
      <w:r w:rsidR="00DB3056">
        <w:rPr>
          <w:lang w:eastAsia="zh-CN"/>
        </w:rPr>
        <w:t xml:space="preserve"> is </w:t>
      </w:r>
      <w:r w:rsidR="009324B7">
        <w:rPr>
          <w:lang w:eastAsia="zh-CN"/>
        </w:rPr>
        <w:t>appropriate</w:t>
      </w:r>
      <w:r w:rsidR="00444656">
        <w:rPr>
          <w:lang w:eastAsia="zh-CN"/>
        </w:rPr>
        <w:t>.</w:t>
      </w:r>
      <w:r w:rsidR="00C06AFB">
        <w:rPr>
          <w:lang w:eastAsia="zh-CN"/>
        </w:rPr>
        <w:t xml:space="preserve"> </w:t>
      </w:r>
      <w:r w:rsidR="00444656">
        <w:rPr>
          <w:lang w:eastAsia="zh-CN"/>
        </w:rPr>
        <w:t>After this small duration</w:t>
      </w:r>
      <w:r w:rsidR="009324B7">
        <w:rPr>
          <w:lang w:eastAsia="zh-CN"/>
        </w:rPr>
        <w:t xml:space="preserve"> when the UE would likely be in </w:t>
      </w:r>
      <w:r w:rsidR="00444656">
        <w:rPr>
          <w:lang w:eastAsia="zh-CN"/>
        </w:rPr>
        <w:t>micro-sleep,</w:t>
      </w:r>
      <w:r w:rsidR="00A84741">
        <w:rPr>
          <w:lang w:eastAsia="zh-CN"/>
        </w:rPr>
        <w:t xml:space="preserve"> </w:t>
      </w:r>
      <w:r w:rsidR="009324B7">
        <w:rPr>
          <w:lang w:eastAsia="zh-CN"/>
        </w:rPr>
        <w:t xml:space="preserve">the </w:t>
      </w:r>
      <w:r w:rsidR="00426A06">
        <w:rPr>
          <w:lang w:eastAsia="zh-CN"/>
        </w:rPr>
        <w:t xml:space="preserve">UE </w:t>
      </w:r>
      <w:r w:rsidR="00A84741">
        <w:rPr>
          <w:lang w:eastAsia="zh-CN"/>
        </w:rPr>
        <w:t xml:space="preserve">can </w:t>
      </w:r>
      <w:r w:rsidR="00426A06">
        <w:rPr>
          <w:lang w:eastAsia="zh-CN"/>
        </w:rPr>
        <w:t xml:space="preserve">go back to </w:t>
      </w:r>
      <w:r w:rsidR="002E35D8">
        <w:rPr>
          <w:lang w:eastAsia="zh-CN"/>
        </w:rPr>
        <w:t xml:space="preserve">continue </w:t>
      </w:r>
      <w:r w:rsidR="00916898">
        <w:rPr>
          <w:lang w:eastAsia="zh-CN"/>
        </w:rPr>
        <w:t>monitor</w:t>
      </w:r>
      <w:r w:rsidR="00494C70">
        <w:rPr>
          <w:lang w:eastAsia="zh-CN"/>
        </w:rPr>
        <w:t>ing</w:t>
      </w:r>
      <w:r w:rsidR="00916898">
        <w:rPr>
          <w:lang w:eastAsia="zh-CN"/>
        </w:rPr>
        <w:t xml:space="preserve"> PDCCH again in active time of current </w:t>
      </w:r>
      <w:r w:rsidR="00494C70">
        <w:rPr>
          <w:lang w:eastAsia="zh-CN"/>
        </w:rPr>
        <w:t>C-</w:t>
      </w:r>
      <w:r w:rsidR="00916898">
        <w:rPr>
          <w:lang w:eastAsia="zh-CN"/>
        </w:rPr>
        <w:t xml:space="preserve">DRX cycle for potential packet arrival. </w:t>
      </w:r>
      <w:r w:rsidR="00501968">
        <w:rPr>
          <w:lang w:eastAsia="zh-CN"/>
        </w:rPr>
        <w:t xml:space="preserve">Moreover, </w:t>
      </w:r>
      <w:r w:rsidR="00E91650">
        <w:rPr>
          <w:lang w:eastAsia="zh-CN"/>
        </w:rPr>
        <w:t xml:space="preserve">unlike </w:t>
      </w:r>
      <w:r w:rsidR="00615CBB">
        <w:rPr>
          <w:lang w:eastAsia="zh-CN"/>
        </w:rPr>
        <w:t xml:space="preserve">Rel-15 </w:t>
      </w:r>
      <w:r w:rsidR="00E91650">
        <w:rPr>
          <w:lang w:eastAsia="zh-CN"/>
        </w:rPr>
        <w:t xml:space="preserve">DRX command MAC CE, </w:t>
      </w:r>
      <w:r w:rsidR="00126736">
        <w:rPr>
          <w:lang w:eastAsia="zh-CN"/>
        </w:rPr>
        <w:t xml:space="preserve">dynamic </w:t>
      </w:r>
      <w:r w:rsidR="00E91650">
        <w:rPr>
          <w:lang w:eastAsia="zh-CN"/>
        </w:rPr>
        <w:t xml:space="preserve">PDCCH skipping </w:t>
      </w:r>
      <w:r w:rsidR="00501968">
        <w:rPr>
          <w:lang w:eastAsia="zh-CN"/>
        </w:rPr>
        <w:t xml:space="preserve">can also work without </w:t>
      </w:r>
      <w:r w:rsidR="00494C70">
        <w:rPr>
          <w:lang w:eastAsia="zh-CN"/>
        </w:rPr>
        <w:t>C-</w:t>
      </w:r>
      <w:r w:rsidR="00501968">
        <w:rPr>
          <w:lang w:eastAsia="zh-CN"/>
        </w:rPr>
        <w:t>DRX configuration.</w:t>
      </w:r>
    </w:p>
    <w:p w14:paraId="372F2DC6" w14:textId="77777777" w:rsidR="00DE373B" w:rsidRDefault="00DE373B" w:rsidP="00DE373B">
      <w:pPr>
        <w:pStyle w:val="Heading2"/>
        <w:rPr>
          <w:lang w:eastAsia="zh-CN"/>
        </w:rPr>
      </w:pPr>
      <w:r>
        <w:rPr>
          <w:lang w:eastAsia="zh-CN"/>
        </w:rPr>
        <w:t>Further evaluation of PDCCH skipping</w:t>
      </w:r>
    </w:p>
    <w:p w14:paraId="27FBD7F4" w14:textId="44FB7112" w:rsidR="00DE373B" w:rsidRPr="000747CF" w:rsidRDefault="000747CF" w:rsidP="00DE373B">
      <w:pPr>
        <w:rPr>
          <w:lang w:eastAsia="zh-CN"/>
        </w:rPr>
      </w:pPr>
      <w:r>
        <w:rPr>
          <w:lang w:eastAsia="zh-CN"/>
        </w:rPr>
        <w:t xml:space="preserve">From the evaluation results </w:t>
      </w:r>
      <w:r w:rsidR="009324B7">
        <w:rPr>
          <w:lang w:eastAsia="zh-CN"/>
        </w:rPr>
        <w:t xml:space="preserve">of many companies </w:t>
      </w:r>
      <w:r>
        <w:rPr>
          <w:lang w:eastAsia="zh-CN"/>
        </w:rPr>
        <w:t xml:space="preserve">in </w:t>
      </w:r>
      <w:r w:rsidR="001963E4">
        <w:rPr>
          <w:lang w:eastAsia="zh-CN"/>
        </w:rPr>
        <w:t xml:space="preserve">TR 38.840 </w:t>
      </w:r>
      <w:r>
        <w:rPr>
          <w:lang w:eastAsia="zh-CN"/>
        </w:rPr>
        <w:t>[</w:t>
      </w:r>
      <w:r w:rsidR="0044483D">
        <w:rPr>
          <w:lang w:eastAsia="zh-CN"/>
        </w:rPr>
        <w:t>3</w:t>
      </w:r>
      <w:r>
        <w:rPr>
          <w:lang w:eastAsia="zh-CN"/>
        </w:rPr>
        <w:t>], significant power saving gain (</w:t>
      </w:r>
      <w:r>
        <w:t>9%~83%)</w:t>
      </w:r>
      <w:r>
        <w:rPr>
          <w:lang w:eastAsia="zh-CN"/>
        </w:rPr>
        <w:t xml:space="preserve"> is observed </w:t>
      </w:r>
      <w:r>
        <w:t>for the scheme of PDCCH skipping due to the large reduction of the time distribution of PDCCH-only states.</w:t>
      </w:r>
    </w:p>
    <w:p w14:paraId="03986903" w14:textId="03677CEE" w:rsidR="00DE373B" w:rsidRDefault="00DE373B" w:rsidP="00DE373B">
      <w:r>
        <w:rPr>
          <w:rFonts w:hint="eastAsia"/>
          <w:lang w:eastAsia="zh-CN"/>
        </w:rPr>
        <w:t xml:space="preserve">In this section, </w:t>
      </w:r>
      <w:r>
        <w:rPr>
          <w:lang w:eastAsia="zh-CN"/>
        </w:rPr>
        <w:t xml:space="preserve">we further compare the scheme of dynamic PDCCH skipping with </w:t>
      </w:r>
      <w:r w:rsidR="009324B7">
        <w:rPr>
          <w:lang w:eastAsia="zh-CN"/>
        </w:rPr>
        <w:t xml:space="preserve">the scheme of </w:t>
      </w:r>
      <w:r>
        <w:rPr>
          <w:lang w:eastAsia="zh-CN"/>
        </w:rPr>
        <w:t xml:space="preserve">current DRX </w:t>
      </w:r>
      <w:r w:rsidR="000747CF">
        <w:rPr>
          <w:lang w:eastAsia="zh-CN"/>
        </w:rPr>
        <w:t xml:space="preserve">command </w:t>
      </w:r>
      <w:r>
        <w:rPr>
          <w:lang w:eastAsia="zh-CN"/>
        </w:rPr>
        <w:t xml:space="preserve">MAC-CE based terminating of the inactivity timer in terms of power consumption and UE perceived throughput (UPT). </w:t>
      </w:r>
      <w:r>
        <w:rPr>
          <w:rFonts w:hint="eastAsia"/>
          <w:lang w:eastAsia="zh-CN"/>
        </w:rPr>
        <w:t>In our simulation</w:t>
      </w:r>
      <w:r>
        <w:rPr>
          <w:lang w:eastAsia="zh-CN"/>
        </w:rPr>
        <w:t>s</w:t>
      </w:r>
      <w:r>
        <w:rPr>
          <w:rFonts w:hint="eastAsia"/>
          <w:lang w:eastAsia="zh-CN"/>
        </w:rPr>
        <w:t xml:space="preserve">, </w:t>
      </w:r>
      <w:r>
        <w:rPr>
          <w:lang w:eastAsia="zh-CN"/>
        </w:rPr>
        <w:t>traffic model of FTP model 3 is simulated under DRX configurations as agreed in [</w:t>
      </w:r>
      <w:r w:rsidR="00534D4E">
        <w:rPr>
          <w:lang w:eastAsia="zh-CN"/>
        </w:rPr>
        <w:t>4</w:t>
      </w:r>
      <w:r>
        <w:rPr>
          <w:lang w:eastAsia="zh-CN"/>
        </w:rPr>
        <w:t>] with packet size 0.5 Mbytes and packet arrival rate 200ms.</w:t>
      </w:r>
      <w:r w:rsidRPr="00595351">
        <w:t xml:space="preserve"> </w:t>
      </w:r>
      <w:r>
        <w:t>FR1 UE power model is assumed as agreed in RAN1 94bis [</w:t>
      </w:r>
      <w:r w:rsidR="00534D4E">
        <w:t>5</w:t>
      </w:r>
      <w:r>
        <w:t xml:space="preserve">], the </w:t>
      </w:r>
      <w:r>
        <w:rPr>
          <w:lang w:eastAsia="zh-CN"/>
        </w:rPr>
        <w:t>evaluation methodology of slot-level relative power consumption as agreed in RAN1#95 [</w:t>
      </w:r>
      <w:r w:rsidR="00534D4E">
        <w:rPr>
          <w:lang w:eastAsia="zh-CN"/>
        </w:rPr>
        <w:t>6</w:t>
      </w:r>
      <w:r>
        <w:rPr>
          <w:lang w:eastAsia="zh-CN"/>
        </w:rPr>
        <w:t>] is adopted</w:t>
      </w:r>
      <w:r>
        <w:t>.</w:t>
      </w:r>
    </w:p>
    <w:p w14:paraId="09014281" w14:textId="49371566" w:rsidR="00DE373B" w:rsidRPr="00C361D1" w:rsidRDefault="00DE373B" w:rsidP="00DE373B">
      <w:pPr>
        <w:rPr>
          <w:lang w:eastAsia="zh-CN"/>
        </w:rPr>
      </w:pPr>
      <w:r>
        <w:t xml:space="preserve">For </w:t>
      </w:r>
      <w:r w:rsidR="009324B7">
        <w:t xml:space="preserve">the </w:t>
      </w:r>
      <w:r>
        <w:t xml:space="preserve">dynamic PDCCH skipping scheme, a simple rule is assumed for the PDCCH skipping signaling in the simulation: </w:t>
      </w:r>
      <w:r w:rsidRPr="00800FA5">
        <w:rPr>
          <w:rFonts w:hint="eastAsia"/>
          <w:lang w:eastAsia="zh-CN"/>
        </w:rPr>
        <w:t xml:space="preserve">when </w:t>
      </w:r>
      <w:r w:rsidRPr="00800FA5">
        <w:rPr>
          <w:lang w:eastAsia="zh-CN"/>
        </w:rPr>
        <w:t xml:space="preserve">DL buffer of a UE is empty (DL-transmission-only is assumed), gNB indicates the UE to </w:t>
      </w:r>
      <w:r>
        <w:rPr>
          <w:lang w:eastAsia="zh-CN"/>
        </w:rPr>
        <w:t>skip PDCCH monitoring occasions for skipping</w:t>
      </w:r>
      <w:r w:rsidRPr="00800FA5">
        <w:rPr>
          <w:lang w:eastAsia="zh-CN"/>
        </w:rPr>
        <w:t xml:space="preserve"> duration</w:t>
      </w:r>
      <w:r>
        <w:rPr>
          <w:lang w:eastAsia="zh-CN"/>
        </w:rPr>
        <w:t>.</w:t>
      </w:r>
      <w:r w:rsidRPr="00F75E8E">
        <w:rPr>
          <w:lang w:eastAsia="zh-CN"/>
        </w:rPr>
        <w:t xml:space="preserve"> </w:t>
      </w:r>
      <w:r w:rsidRPr="00800FA5">
        <w:rPr>
          <w:lang w:eastAsia="zh-CN"/>
        </w:rPr>
        <w:t xml:space="preserve">The </w:t>
      </w:r>
      <w:r>
        <w:rPr>
          <w:lang w:eastAsia="zh-CN"/>
        </w:rPr>
        <w:t>skipping</w:t>
      </w:r>
      <w:r w:rsidRPr="00800FA5">
        <w:rPr>
          <w:lang w:eastAsia="zh-CN"/>
        </w:rPr>
        <w:t xml:space="preserve"> duration used in our simulation is: 2ms, 4ms, 8ms or 16ms, each of which is configured and evaluated separately.</w:t>
      </w:r>
      <w:r>
        <w:rPr>
          <w:lang w:eastAsia="zh-CN"/>
        </w:rPr>
        <w:t xml:space="preserve"> </w:t>
      </w:r>
      <w:r w:rsidR="009324B7">
        <w:rPr>
          <w:lang w:eastAsia="zh-CN"/>
        </w:rPr>
        <w:t>F</w:t>
      </w:r>
      <w:r>
        <w:rPr>
          <w:lang w:eastAsia="zh-CN"/>
        </w:rPr>
        <w:t xml:space="preserve">or </w:t>
      </w:r>
      <w:r w:rsidR="009324B7">
        <w:rPr>
          <w:lang w:eastAsia="zh-CN"/>
        </w:rPr>
        <w:t>the D</w:t>
      </w:r>
      <w:r>
        <w:rPr>
          <w:lang w:eastAsia="zh-CN"/>
        </w:rPr>
        <w:t xml:space="preserve">RX command MAC-CE based terminating of the inactivity timer scheme, </w:t>
      </w:r>
      <w:r w:rsidR="009324B7">
        <w:rPr>
          <w:lang w:eastAsia="zh-CN"/>
        </w:rPr>
        <w:t xml:space="preserve">the </w:t>
      </w:r>
      <w:r>
        <w:rPr>
          <w:lang w:eastAsia="zh-CN"/>
        </w:rPr>
        <w:t xml:space="preserve">following scheduling strategy is assumed for the scheduling of </w:t>
      </w:r>
      <w:r w:rsidR="009324B7">
        <w:rPr>
          <w:lang w:eastAsia="zh-CN"/>
        </w:rPr>
        <w:t xml:space="preserve">a </w:t>
      </w:r>
      <w:r>
        <w:rPr>
          <w:lang w:eastAsia="zh-CN"/>
        </w:rPr>
        <w:t>packet which contain</w:t>
      </w:r>
      <w:r w:rsidR="009324B7">
        <w:rPr>
          <w:lang w:eastAsia="zh-CN"/>
        </w:rPr>
        <w:t>s</w:t>
      </w:r>
      <w:r>
        <w:rPr>
          <w:lang w:eastAsia="zh-CN"/>
        </w:rPr>
        <w:t xml:space="preserve"> DRX command MAC-CE: </w:t>
      </w:r>
      <w:r w:rsidR="000747CF">
        <w:rPr>
          <w:lang w:eastAsia="zh-CN"/>
        </w:rPr>
        <w:t>during</w:t>
      </w:r>
      <w:r>
        <w:rPr>
          <w:lang w:eastAsia="zh-CN"/>
        </w:rPr>
        <w:t xml:space="preserve"> the DRX active time, when DL buffer of a UE is empty, and if there are no data packets </w:t>
      </w:r>
      <w:r w:rsidR="009324B7">
        <w:rPr>
          <w:lang w:eastAsia="zh-CN"/>
        </w:rPr>
        <w:t xml:space="preserve">that </w:t>
      </w:r>
      <w:r>
        <w:rPr>
          <w:lang w:eastAsia="zh-CN"/>
        </w:rPr>
        <w:t xml:space="preserve">arrived for the UE within a certain time </w:t>
      </w:r>
      <w:r w:rsidRPr="00FF0779">
        <w:rPr>
          <w:i/>
          <w:lang w:eastAsia="zh-CN"/>
        </w:rPr>
        <w:t>t</w:t>
      </w:r>
      <w:r>
        <w:rPr>
          <w:lang w:eastAsia="zh-CN"/>
        </w:rPr>
        <w:t xml:space="preserve">, the packet which contain DRX </w:t>
      </w:r>
      <w:r w:rsidR="000747CF">
        <w:rPr>
          <w:lang w:eastAsia="zh-CN"/>
        </w:rPr>
        <w:t xml:space="preserve">command </w:t>
      </w:r>
      <w:r>
        <w:rPr>
          <w:lang w:eastAsia="zh-CN"/>
        </w:rPr>
        <w:t xml:space="preserve">MAC-CE can be scheduled to indicate the UE to terminate </w:t>
      </w:r>
      <w:r w:rsidR="007C1F1A">
        <w:rPr>
          <w:lang w:eastAsia="zh-CN"/>
        </w:rPr>
        <w:t xml:space="preserve">the </w:t>
      </w:r>
      <w:r>
        <w:rPr>
          <w:lang w:eastAsia="zh-CN"/>
        </w:rPr>
        <w:t xml:space="preserve">inactivity timer. </w:t>
      </w:r>
      <w:r w:rsidR="007C1F1A">
        <w:rPr>
          <w:lang w:eastAsia="zh-CN"/>
        </w:rPr>
        <w:t>T</w:t>
      </w:r>
      <w:r>
        <w:rPr>
          <w:lang w:eastAsia="zh-CN"/>
        </w:rPr>
        <w:t xml:space="preserve">he value of </w:t>
      </w:r>
      <w:r w:rsidRPr="00445ECB">
        <w:rPr>
          <w:i/>
          <w:lang w:eastAsia="zh-CN"/>
        </w:rPr>
        <w:t>t</w:t>
      </w:r>
      <w:r>
        <w:rPr>
          <w:lang w:eastAsia="zh-CN"/>
        </w:rPr>
        <w:t xml:space="preserve"> can be determined as: </w:t>
      </w:r>
      <w:r w:rsidRPr="004534E7">
        <w:rPr>
          <w:position w:val="-6"/>
          <w:lang w:eastAsia="zh-CN"/>
        </w:rPr>
        <w:object w:dxaOrig="820" w:dyaOrig="279" w14:anchorId="27E251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pt;height:14.6pt" o:ole="">
            <v:imagedata r:id="rId8" o:title=""/>
          </v:shape>
          <o:OLEObject Type="Embed" ProgID="Equation.3" ShapeID="_x0000_i1025" DrawAspect="Content" ObjectID="_1618387658" r:id="rId9"/>
        </w:object>
      </w:r>
      <w:r>
        <w:rPr>
          <w:lang w:eastAsia="zh-CN"/>
        </w:rPr>
        <w:t xml:space="preserve">, the parameter T is the duration of inactivity timer, and </w:t>
      </w:r>
      <w:r w:rsidRPr="004534E7">
        <w:rPr>
          <w:position w:val="-6"/>
          <w:lang w:eastAsia="zh-CN"/>
        </w:rPr>
        <w:object w:dxaOrig="240" w:dyaOrig="220" w14:anchorId="305F1305">
          <v:shape id="_x0000_i1026" type="#_x0000_t75" style="width:11.85pt;height:11.85pt" o:ole="">
            <v:imagedata r:id="rId10" o:title=""/>
          </v:shape>
          <o:OLEObject Type="Embed" ProgID="Equation.3" ShapeID="_x0000_i1026" DrawAspect="Content" ObjectID="_1618387659" r:id="rId11"/>
        </w:object>
      </w:r>
      <w:r>
        <w:rPr>
          <w:lang w:eastAsia="zh-CN"/>
        </w:rPr>
        <w:t xml:space="preserve"> (</w:t>
      </w:r>
      <w:r w:rsidRPr="004534E7">
        <w:rPr>
          <w:position w:val="-6"/>
          <w:lang w:eastAsia="zh-CN"/>
        </w:rPr>
        <w:object w:dxaOrig="880" w:dyaOrig="279" w14:anchorId="4A697245">
          <v:shape id="_x0000_i1027" type="#_x0000_t75" style="width:43.75pt;height:14.6pt" o:ole="">
            <v:imagedata r:id="rId12" o:title=""/>
          </v:shape>
          <o:OLEObject Type="Embed" ProgID="Equation.3" ShapeID="_x0000_i1027" DrawAspect="Content" ObjectID="_1618387660" r:id="rId13"/>
        </w:object>
      </w:r>
      <w:r>
        <w:rPr>
          <w:lang w:eastAsia="zh-CN"/>
        </w:rPr>
        <w:t xml:space="preserve">) is a scaling factor to control PDCCH skipping time. </w:t>
      </w:r>
      <w:r w:rsidRPr="00800FA5">
        <w:rPr>
          <w:lang w:eastAsia="zh-CN"/>
        </w:rPr>
        <w:t xml:space="preserve">The </w:t>
      </w:r>
      <w:r>
        <w:rPr>
          <w:lang w:eastAsia="zh-CN"/>
        </w:rPr>
        <w:t xml:space="preserve">value of </w:t>
      </w:r>
      <w:r w:rsidRPr="00445ECB">
        <w:rPr>
          <w:position w:val="-6"/>
          <w:lang w:eastAsia="zh-CN"/>
        </w:rPr>
        <w:object w:dxaOrig="240" w:dyaOrig="220" w14:anchorId="4A519789">
          <v:shape id="_x0000_i1028" type="#_x0000_t75" style="width:11.85pt;height:11.85pt" o:ole="">
            <v:imagedata r:id="rId10" o:title=""/>
          </v:shape>
          <o:OLEObject Type="Embed" ProgID="Equation.3" ShapeID="_x0000_i1028" DrawAspect="Content" ObjectID="_1618387661" r:id="rId14"/>
        </w:object>
      </w:r>
      <w:r w:rsidRPr="00800FA5">
        <w:rPr>
          <w:lang w:eastAsia="zh-CN"/>
        </w:rPr>
        <w:t xml:space="preserve">used in our simulation is: </w:t>
      </w:r>
      <w:r>
        <w:rPr>
          <w:lang w:eastAsia="zh-CN"/>
        </w:rPr>
        <w:t>0, 0.2</w:t>
      </w:r>
      <w:r w:rsidRPr="00800FA5">
        <w:rPr>
          <w:lang w:eastAsia="zh-CN"/>
        </w:rPr>
        <w:t xml:space="preserve">, </w:t>
      </w:r>
      <w:r>
        <w:rPr>
          <w:lang w:eastAsia="zh-CN"/>
        </w:rPr>
        <w:t>0.5</w:t>
      </w:r>
      <w:r w:rsidRPr="00800FA5">
        <w:rPr>
          <w:lang w:eastAsia="zh-CN"/>
        </w:rPr>
        <w:t xml:space="preserve"> or </w:t>
      </w:r>
      <w:r>
        <w:rPr>
          <w:lang w:eastAsia="zh-CN"/>
        </w:rPr>
        <w:t>0.8.</w:t>
      </w:r>
    </w:p>
    <w:p w14:paraId="1060FB00" w14:textId="70AA5717" w:rsidR="00DE373B" w:rsidRDefault="00DE373B" w:rsidP="00DE373B">
      <w:pPr>
        <w:rPr>
          <w:lang w:eastAsia="zh-CN"/>
        </w:rPr>
      </w:pPr>
      <w:r>
        <w:rPr>
          <w:rFonts w:hint="eastAsia"/>
          <w:lang w:eastAsia="zh-CN"/>
        </w:rPr>
        <w:t xml:space="preserve">Figure </w:t>
      </w:r>
      <w:r>
        <w:rPr>
          <w:lang w:eastAsia="zh-CN"/>
        </w:rPr>
        <w:t>2 shows the simulation results of the trade-off between average UPT and power consumption for the above two PDCCH skipping schemes.</w:t>
      </w:r>
      <w:r w:rsidR="005F60AD">
        <w:rPr>
          <w:rFonts w:hint="eastAsia"/>
          <w:lang w:eastAsia="zh-CN"/>
        </w:rPr>
        <w:t xml:space="preserve"> </w:t>
      </w:r>
      <w:r w:rsidR="007C1F1A">
        <w:rPr>
          <w:lang w:eastAsia="zh-CN"/>
        </w:rPr>
        <w:t>T</w:t>
      </w:r>
      <w:r>
        <w:rPr>
          <w:lang w:eastAsia="zh-CN"/>
        </w:rPr>
        <w:t xml:space="preserve">he average UPT and power consumption </w:t>
      </w:r>
      <w:r w:rsidR="007C1F1A">
        <w:rPr>
          <w:lang w:eastAsia="zh-CN"/>
        </w:rPr>
        <w:t>are</w:t>
      </w:r>
      <w:r>
        <w:rPr>
          <w:lang w:eastAsia="zh-CN"/>
        </w:rPr>
        <w:t xml:space="preserve"> shown as the relative percentage to average UPT and power consumption of legacy C-DRX operation without any PDCCH skipping scheme configured (as baseline).</w:t>
      </w:r>
    </w:p>
    <w:p w14:paraId="7389E1F3" w14:textId="77777777" w:rsidR="00DE373B" w:rsidRPr="00B271C1" w:rsidRDefault="00DE373B" w:rsidP="00DE373B">
      <w:pPr>
        <w:jc w:val="center"/>
        <w:rPr>
          <w:lang w:eastAsia="zh-CN"/>
        </w:rPr>
      </w:pPr>
      <w:r>
        <w:rPr>
          <w:noProof/>
          <w:lang w:eastAsia="zh-CN"/>
        </w:rPr>
        <w:drawing>
          <wp:inline distT="0" distB="0" distL="0" distR="0" wp14:anchorId="2A25D09C" wp14:editId="07C0B3D0">
            <wp:extent cx="3035521" cy="2416629"/>
            <wp:effectExtent l="0" t="0" r="0"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TP3_result.png"/>
                    <pic:cNvPicPr/>
                  </pic:nvPicPr>
                  <pic:blipFill>
                    <a:blip r:embed="rId15">
                      <a:extLst>
                        <a:ext uri="{28A0092B-C50C-407E-A947-70E740481C1C}">
                          <a14:useLocalDpi xmlns:a14="http://schemas.microsoft.com/office/drawing/2010/main" val="0"/>
                        </a:ext>
                      </a:extLst>
                    </a:blip>
                    <a:stretch>
                      <a:fillRect/>
                    </a:stretch>
                  </pic:blipFill>
                  <pic:spPr>
                    <a:xfrm>
                      <a:off x="0" y="0"/>
                      <a:ext cx="3041767" cy="2421602"/>
                    </a:xfrm>
                    <a:prstGeom prst="rect">
                      <a:avLst/>
                    </a:prstGeom>
                  </pic:spPr>
                </pic:pic>
              </a:graphicData>
            </a:graphic>
          </wp:inline>
        </w:drawing>
      </w:r>
    </w:p>
    <w:p w14:paraId="0BAE14E7" w14:textId="51DBF162" w:rsidR="00DE373B" w:rsidRDefault="00DE373B" w:rsidP="00DE373B">
      <w:pPr>
        <w:pStyle w:val="Caption"/>
      </w:pPr>
      <w:r>
        <w:t xml:space="preserve">Figure 1. Simulation results of DRX command MAC-CE and </w:t>
      </w:r>
      <w:r w:rsidR="00126736">
        <w:t>dynamic</w:t>
      </w:r>
      <w:r>
        <w:t xml:space="preserve"> PDCCH skipping scheme</w:t>
      </w:r>
      <w:r w:rsidR="007C1F1A">
        <w:t>s</w:t>
      </w:r>
    </w:p>
    <w:p w14:paraId="30648B81" w14:textId="26E5A6A6" w:rsidR="00DE373B" w:rsidRDefault="00DE373B" w:rsidP="00DE373B">
      <w:pPr>
        <w:spacing w:beforeLines="50" w:before="120"/>
        <w:rPr>
          <w:lang w:eastAsia="zh-CN"/>
        </w:rPr>
      </w:pPr>
      <w:r>
        <w:rPr>
          <w:rFonts w:hint="eastAsia"/>
          <w:lang w:eastAsia="zh-CN"/>
        </w:rPr>
        <w:t xml:space="preserve">As shown in </w:t>
      </w:r>
      <w:r w:rsidR="007C1F1A">
        <w:rPr>
          <w:lang w:eastAsia="zh-CN"/>
        </w:rPr>
        <w:t>F</w:t>
      </w:r>
      <w:r>
        <w:rPr>
          <w:rFonts w:hint="eastAsia"/>
          <w:lang w:eastAsia="zh-CN"/>
        </w:rPr>
        <w:t>igure</w:t>
      </w:r>
      <w:r>
        <w:rPr>
          <w:lang w:eastAsia="zh-CN"/>
        </w:rPr>
        <w:t xml:space="preserve"> 1, larger power saving gain can be obtained by larger skipping duration or smaller scaling factor at </w:t>
      </w:r>
      <w:r w:rsidR="007C1F1A">
        <w:rPr>
          <w:lang w:eastAsia="zh-CN"/>
        </w:rPr>
        <w:t xml:space="preserve">the </w:t>
      </w:r>
      <w:r>
        <w:rPr>
          <w:lang w:eastAsia="zh-CN"/>
        </w:rPr>
        <w:t xml:space="preserve">cost of more UPT loss. </w:t>
      </w:r>
      <w:r w:rsidR="007C1F1A">
        <w:rPr>
          <w:lang w:eastAsia="zh-CN"/>
        </w:rPr>
        <w:t>I</w:t>
      </w:r>
      <w:r>
        <w:rPr>
          <w:lang w:eastAsia="zh-CN"/>
        </w:rPr>
        <w:t xml:space="preserve">t is </w:t>
      </w:r>
      <w:r w:rsidR="007C1F1A">
        <w:rPr>
          <w:lang w:eastAsia="zh-CN"/>
        </w:rPr>
        <w:t xml:space="preserve">also </w:t>
      </w:r>
      <w:r>
        <w:rPr>
          <w:lang w:eastAsia="zh-CN"/>
        </w:rPr>
        <w:t xml:space="preserve">observed that </w:t>
      </w:r>
      <w:r w:rsidR="00126736">
        <w:t>dynamic</w:t>
      </w:r>
      <w:r>
        <w:t xml:space="preserve"> PDCCH skipping scheme can provide about 12% more power saving gain than </w:t>
      </w:r>
      <w:r>
        <w:rPr>
          <w:lang w:eastAsia="zh-CN"/>
        </w:rPr>
        <w:t xml:space="preserve">DRX command MAC-CE scheme at same UPT, and DRX command MAC-CE scheme increases 25%- 30% UPT loss for the same power saving gain. </w:t>
      </w:r>
    </w:p>
    <w:p w14:paraId="1C48A670" w14:textId="2F6DDB60" w:rsidR="00DE373B" w:rsidRPr="00FF0779" w:rsidRDefault="00DE373B" w:rsidP="00DE373B">
      <w:pPr>
        <w:rPr>
          <w:b/>
          <w:lang w:eastAsia="zh-CN"/>
        </w:rPr>
      </w:pPr>
      <w:r w:rsidRPr="00FF0779">
        <w:rPr>
          <w:b/>
          <w:lang w:eastAsia="zh-CN"/>
        </w:rPr>
        <w:t xml:space="preserve">Observation 1: </w:t>
      </w:r>
      <w:r w:rsidR="00126736">
        <w:rPr>
          <w:b/>
          <w:lang w:eastAsia="zh-CN"/>
        </w:rPr>
        <w:t>Dynamic</w:t>
      </w:r>
      <w:r w:rsidRPr="00FF0779">
        <w:rPr>
          <w:b/>
          <w:lang w:eastAsia="zh-CN"/>
        </w:rPr>
        <w:t xml:space="preserve"> PDCCH skipping scheme can provide more power saving gain than DRX </w:t>
      </w:r>
      <w:r w:rsidR="00126736" w:rsidRPr="00FF0779">
        <w:rPr>
          <w:b/>
          <w:lang w:eastAsia="zh-CN"/>
        </w:rPr>
        <w:t xml:space="preserve">command </w:t>
      </w:r>
      <w:r w:rsidRPr="00FF0779">
        <w:rPr>
          <w:b/>
          <w:lang w:eastAsia="zh-CN"/>
        </w:rPr>
        <w:t xml:space="preserve">MAC-CE scheme </w:t>
      </w:r>
      <w:r w:rsidR="007C1F1A">
        <w:rPr>
          <w:b/>
          <w:lang w:eastAsia="zh-CN"/>
        </w:rPr>
        <w:t>for the</w:t>
      </w:r>
      <w:r w:rsidRPr="00FF0779">
        <w:rPr>
          <w:b/>
          <w:lang w:eastAsia="zh-CN"/>
        </w:rPr>
        <w:t xml:space="preserve"> same UPT.</w:t>
      </w:r>
    </w:p>
    <w:p w14:paraId="568EA8E8" w14:textId="3C9740A3" w:rsidR="00916898" w:rsidRPr="007B3ECC" w:rsidRDefault="00CD0290" w:rsidP="00D80E0C">
      <w:pPr>
        <w:pStyle w:val="Heading2"/>
        <w:rPr>
          <w:lang w:eastAsia="zh-CN"/>
        </w:rPr>
      </w:pPr>
      <w:r>
        <w:rPr>
          <w:lang w:eastAsia="zh-CN"/>
        </w:rPr>
        <w:t>S</w:t>
      </w:r>
      <w:r w:rsidR="007B3ECC">
        <w:rPr>
          <w:lang w:eastAsia="zh-CN"/>
        </w:rPr>
        <w:t xml:space="preserve">ignaling </w:t>
      </w:r>
      <w:r w:rsidR="00A2162B">
        <w:rPr>
          <w:lang w:eastAsia="zh-CN"/>
        </w:rPr>
        <w:t xml:space="preserve">design </w:t>
      </w:r>
      <w:r>
        <w:rPr>
          <w:lang w:eastAsia="zh-CN"/>
        </w:rPr>
        <w:t>for PDCCH skipping</w:t>
      </w:r>
    </w:p>
    <w:p w14:paraId="07418E89" w14:textId="6DA8ACF7" w:rsidR="009C0F5B" w:rsidRDefault="00DE373B" w:rsidP="00530B9C">
      <w:pPr>
        <w:rPr>
          <w:lang w:eastAsia="zh-CN"/>
        </w:rPr>
      </w:pPr>
      <w:r>
        <w:rPr>
          <w:lang w:eastAsia="zh-CN"/>
        </w:rPr>
        <w:t xml:space="preserve">The dynamic PDCCH scheme </w:t>
      </w:r>
      <w:r w:rsidR="0059551C">
        <w:rPr>
          <w:lang w:eastAsia="zh-CN"/>
        </w:rPr>
        <w:t>is</w:t>
      </w:r>
      <w:r>
        <w:rPr>
          <w:lang w:eastAsia="zh-CN"/>
        </w:rPr>
        <w:t xml:space="preserve"> illustrated </w:t>
      </w:r>
      <w:r w:rsidR="006E0ABF">
        <w:rPr>
          <w:lang w:eastAsia="zh-CN"/>
        </w:rPr>
        <w:t>in</w:t>
      </w:r>
      <w:r w:rsidR="000F466D">
        <w:rPr>
          <w:lang w:eastAsia="zh-CN"/>
        </w:rPr>
        <w:t xml:space="preserve"> Figure </w:t>
      </w:r>
      <w:r>
        <w:rPr>
          <w:lang w:eastAsia="zh-CN"/>
        </w:rPr>
        <w:t>2</w:t>
      </w:r>
      <w:r w:rsidR="0059551C">
        <w:rPr>
          <w:lang w:eastAsia="zh-CN"/>
        </w:rPr>
        <w:t>. W</w:t>
      </w:r>
      <w:r w:rsidR="006D3816">
        <w:rPr>
          <w:lang w:eastAsia="zh-CN"/>
        </w:rPr>
        <w:t xml:space="preserve">hen no packet </w:t>
      </w:r>
      <w:r w:rsidR="0059551C">
        <w:rPr>
          <w:lang w:eastAsia="zh-CN"/>
        </w:rPr>
        <w:t>is</w:t>
      </w:r>
      <w:r w:rsidR="006D3816">
        <w:rPr>
          <w:lang w:eastAsia="zh-CN"/>
        </w:rPr>
        <w:t xml:space="preserve"> scheduled for </w:t>
      </w:r>
      <w:r w:rsidR="0059551C">
        <w:rPr>
          <w:lang w:eastAsia="zh-CN"/>
        </w:rPr>
        <w:t xml:space="preserve">the </w:t>
      </w:r>
      <w:r w:rsidR="006D3816">
        <w:rPr>
          <w:lang w:eastAsia="zh-CN"/>
        </w:rPr>
        <w:t xml:space="preserve">UE, </w:t>
      </w:r>
      <w:r w:rsidR="006E0ABF">
        <w:rPr>
          <w:lang w:eastAsia="zh-CN"/>
        </w:rPr>
        <w:t xml:space="preserve">the </w:t>
      </w:r>
      <w:r w:rsidR="006D3816">
        <w:rPr>
          <w:lang w:eastAsia="zh-CN"/>
        </w:rPr>
        <w:t>gNB can send</w:t>
      </w:r>
      <w:r w:rsidR="006E0ABF">
        <w:rPr>
          <w:lang w:eastAsia="zh-CN"/>
        </w:rPr>
        <w:t xml:space="preserve"> </w:t>
      </w:r>
      <w:r w:rsidR="00CD0290">
        <w:rPr>
          <w:lang w:eastAsia="zh-CN"/>
        </w:rPr>
        <w:t xml:space="preserve">this </w:t>
      </w:r>
      <w:r w:rsidR="006D3816">
        <w:rPr>
          <w:lang w:eastAsia="zh-CN"/>
        </w:rPr>
        <w:t>signal</w:t>
      </w:r>
      <w:r w:rsidR="003614F3">
        <w:rPr>
          <w:lang w:eastAsia="zh-CN"/>
        </w:rPr>
        <w:t>ing</w:t>
      </w:r>
      <w:r w:rsidR="006D3816">
        <w:rPr>
          <w:lang w:eastAsia="zh-CN"/>
        </w:rPr>
        <w:t xml:space="preserve"> to</w:t>
      </w:r>
      <w:r w:rsidR="006E0ABF">
        <w:rPr>
          <w:lang w:eastAsia="zh-CN"/>
        </w:rPr>
        <w:t xml:space="preserve"> indicate the UE to skip PDCCH monitoring during an indicated duration, which </w:t>
      </w:r>
      <w:r w:rsidR="000140ED">
        <w:rPr>
          <w:lang w:eastAsia="zh-CN"/>
        </w:rPr>
        <w:t xml:space="preserve">will be referred as skipping </w:t>
      </w:r>
      <w:r w:rsidR="006E0ABF">
        <w:rPr>
          <w:lang w:eastAsia="zh-CN"/>
        </w:rPr>
        <w:t xml:space="preserve">duration. </w:t>
      </w:r>
      <w:r w:rsidR="00AC64FA">
        <w:rPr>
          <w:lang w:eastAsia="zh-CN"/>
        </w:rPr>
        <w:t>The UE can go back to continue monitor</w:t>
      </w:r>
      <w:r w:rsidR="009C0F5B">
        <w:rPr>
          <w:lang w:eastAsia="zh-CN"/>
        </w:rPr>
        <w:t>ing</w:t>
      </w:r>
      <w:r w:rsidR="00AC64FA">
        <w:rPr>
          <w:lang w:eastAsia="zh-CN"/>
        </w:rPr>
        <w:t xml:space="preserve"> PDCCH </w:t>
      </w:r>
      <w:r w:rsidR="000140ED">
        <w:rPr>
          <w:lang w:eastAsia="zh-CN"/>
        </w:rPr>
        <w:t xml:space="preserve">after </w:t>
      </w:r>
      <w:r w:rsidR="00AC64FA">
        <w:rPr>
          <w:lang w:eastAsia="zh-CN"/>
        </w:rPr>
        <w:t xml:space="preserve">the end of </w:t>
      </w:r>
      <w:r w:rsidR="0059551C">
        <w:rPr>
          <w:lang w:eastAsia="zh-CN"/>
        </w:rPr>
        <w:t xml:space="preserve">the </w:t>
      </w:r>
      <w:r w:rsidR="000140ED">
        <w:rPr>
          <w:lang w:eastAsia="zh-CN"/>
        </w:rPr>
        <w:t xml:space="preserve">skipping </w:t>
      </w:r>
      <w:r w:rsidR="00AC64FA">
        <w:rPr>
          <w:lang w:eastAsia="zh-CN"/>
        </w:rPr>
        <w:t>duration until</w:t>
      </w:r>
      <w:r w:rsidR="0059551C">
        <w:rPr>
          <w:lang w:eastAsia="zh-CN"/>
        </w:rPr>
        <w:t xml:space="preserve"> the</w:t>
      </w:r>
      <w:r w:rsidR="00AC64FA">
        <w:rPr>
          <w:lang w:eastAsia="zh-CN"/>
        </w:rPr>
        <w:t xml:space="preserve"> </w:t>
      </w:r>
      <w:r w:rsidR="00B36FF8">
        <w:rPr>
          <w:lang w:eastAsia="zh-CN"/>
        </w:rPr>
        <w:t xml:space="preserve">next </w:t>
      </w:r>
      <w:r w:rsidR="002C7CCE">
        <w:rPr>
          <w:lang w:eastAsia="zh-CN"/>
        </w:rPr>
        <w:t>PDCCH skipping</w:t>
      </w:r>
      <w:r w:rsidR="000140ED">
        <w:rPr>
          <w:lang w:eastAsia="zh-CN"/>
        </w:rPr>
        <w:t xml:space="preserve"> </w:t>
      </w:r>
      <w:r w:rsidR="002C7CCE">
        <w:rPr>
          <w:lang w:eastAsia="zh-CN"/>
        </w:rPr>
        <w:t xml:space="preserve">signal </w:t>
      </w:r>
      <w:r w:rsidR="00AC64FA">
        <w:rPr>
          <w:lang w:eastAsia="zh-CN"/>
        </w:rPr>
        <w:t>is detected.</w:t>
      </w:r>
      <w:r w:rsidR="00122518" w:rsidRPr="00122518">
        <w:rPr>
          <w:lang w:eastAsia="zh-CN"/>
        </w:rPr>
        <w:t xml:space="preserve"> </w:t>
      </w:r>
      <w:r w:rsidR="00122518">
        <w:rPr>
          <w:lang w:eastAsia="zh-CN"/>
        </w:rPr>
        <w:t xml:space="preserve">During active time of DRX cycle, as </w:t>
      </w:r>
      <w:r w:rsidR="009C0F5B">
        <w:rPr>
          <w:lang w:eastAsia="zh-CN"/>
        </w:rPr>
        <w:t xml:space="preserve">the </w:t>
      </w:r>
      <w:r w:rsidR="00122518">
        <w:rPr>
          <w:lang w:eastAsia="zh-CN"/>
        </w:rPr>
        <w:t xml:space="preserve">UE has already started PDCCH monitoring, </w:t>
      </w:r>
      <w:r w:rsidR="00B0673B">
        <w:rPr>
          <w:lang w:eastAsia="zh-CN"/>
        </w:rPr>
        <w:t xml:space="preserve">and </w:t>
      </w:r>
      <w:r w:rsidR="000140ED">
        <w:rPr>
          <w:lang w:eastAsia="zh-CN"/>
        </w:rPr>
        <w:t xml:space="preserve">also for the </w:t>
      </w:r>
      <w:r w:rsidR="00B0673B">
        <w:rPr>
          <w:lang w:eastAsia="zh-CN"/>
        </w:rPr>
        <w:t>consider</w:t>
      </w:r>
      <w:r w:rsidR="000140ED">
        <w:rPr>
          <w:lang w:eastAsia="zh-CN"/>
        </w:rPr>
        <w:t>ation of</w:t>
      </w:r>
      <w:r w:rsidR="00B0673B">
        <w:rPr>
          <w:lang w:eastAsia="zh-CN"/>
        </w:rPr>
        <w:t xml:space="preserve"> multiplex</w:t>
      </w:r>
      <w:r w:rsidR="009C0F5B">
        <w:rPr>
          <w:lang w:eastAsia="zh-CN"/>
        </w:rPr>
        <w:t>ing</w:t>
      </w:r>
      <w:r w:rsidR="000140ED">
        <w:rPr>
          <w:lang w:eastAsia="zh-CN"/>
        </w:rPr>
        <w:t xml:space="preserve"> </w:t>
      </w:r>
      <w:r w:rsidR="00B0673B">
        <w:rPr>
          <w:lang w:eastAsia="zh-CN"/>
        </w:rPr>
        <w:t>with existing NR signals or channel</w:t>
      </w:r>
      <w:r w:rsidR="009C0F5B">
        <w:rPr>
          <w:lang w:eastAsia="zh-CN"/>
        </w:rPr>
        <w:t>s</w:t>
      </w:r>
      <w:r w:rsidR="00B0673B">
        <w:rPr>
          <w:lang w:eastAsia="zh-CN"/>
        </w:rPr>
        <w:t xml:space="preserve">, </w:t>
      </w:r>
      <w:r w:rsidR="0080224E">
        <w:rPr>
          <w:lang w:eastAsia="zh-CN"/>
        </w:rPr>
        <w:t xml:space="preserve">DCI-based signaling is a straightforward way </w:t>
      </w:r>
      <w:r w:rsidR="00122518">
        <w:rPr>
          <w:lang w:eastAsia="zh-CN"/>
        </w:rPr>
        <w:t xml:space="preserve">for </w:t>
      </w:r>
      <w:r w:rsidR="002C7CCE">
        <w:rPr>
          <w:lang w:eastAsia="zh-CN"/>
        </w:rPr>
        <w:t xml:space="preserve">its </w:t>
      </w:r>
      <w:r w:rsidR="00122518">
        <w:rPr>
          <w:lang w:eastAsia="zh-CN"/>
        </w:rPr>
        <w:t>signaling design</w:t>
      </w:r>
      <w:r w:rsidR="00B0673B">
        <w:rPr>
          <w:lang w:eastAsia="zh-CN"/>
        </w:rPr>
        <w:t xml:space="preserve">. </w:t>
      </w:r>
      <w:r w:rsidR="000F6233">
        <w:rPr>
          <w:lang w:eastAsia="zh-CN"/>
        </w:rPr>
        <w:t xml:space="preserve">On the other hand, </w:t>
      </w:r>
      <w:r w:rsidR="007E21E8">
        <w:rPr>
          <w:lang w:eastAsia="zh-CN"/>
        </w:rPr>
        <w:t>based on</w:t>
      </w:r>
      <w:r w:rsidR="000F6233">
        <w:rPr>
          <w:lang w:eastAsia="zh-CN"/>
        </w:rPr>
        <w:t xml:space="preserve"> the agreement</w:t>
      </w:r>
      <w:r w:rsidR="002C7CCE">
        <w:rPr>
          <w:lang w:eastAsia="zh-CN"/>
        </w:rPr>
        <w:t>s</w:t>
      </w:r>
      <w:r w:rsidR="000F6233">
        <w:rPr>
          <w:lang w:eastAsia="zh-CN"/>
        </w:rPr>
        <w:t xml:space="preserve"> in [</w:t>
      </w:r>
      <w:r w:rsidR="00534D4E">
        <w:rPr>
          <w:lang w:eastAsia="zh-CN"/>
        </w:rPr>
        <w:t>4</w:t>
      </w:r>
      <w:r w:rsidR="000F6233">
        <w:rPr>
          <w:lang w:eastAsia="zh-CN"/>
        </w:rPr>
        <w:t xml:space="preserve">], the false alarm rate for </w:t>
      </w:r>
      <w:r w:rsidR="0055379F">
        <w:rPr>
          <w:lang w:eastAsia="zh-CN"/>
        </w:rPr>
        <w:t xml:space="preserve">PDCCH skipping </w:t>
      </w:r>
      <w:r w:rsidR="007E21E8">
        <w:rPr>
          <w:lang w:eastAsia="zh-CN"/>
        </w:rPr>
        <w:t xml:space="preserve">signal </w:t>
      </w:r>
      <w:r w:rsidR="000F6233">
        <w:rPr>
          <w:lang w:eastAsia="zh-CN"/>
        </w:rPr>
        <w:t xml:space="preserve">should be </w:t>
      </w:r>
      <w:r w:rsidR="007E21E8">
        <w:rPr>
          <w:lang w:eastAsia="zh-CN"/>
        </w:rPr>
        <w:t xml:space="preserve">as small as </w:t>
      </w:r>
      <w:r w:rsidR="000F6233">
        <w:rPr>
          <w:lang w:eastAsia="zh-CN"/>
        </w:rPr>
        <w:t xml:space="preserve">0.1%, </w:t>
      </w:r>
      <w:r w:rsidR="007E21E8">
        <w:rPr>
          <w:lang w:eastAsia="zh-CN"/>
        </w:rPr>
        <w:t xml:space="preserve">and with 24 bits CRC of DCI, the requirement of false alarm rate can be </w:t>
      </w:r>
      <w:r w:rsidR="00EB535F">
        <w:rPr>
          <w:lang w:eastAsia="zh-CN"/>
        </w:rPr>
        <w:t xml:space="preserve">fully </w:t>
      </w:r>
      <w:r w:rsidR="007E21E8">
        <w:rPr>
          <w:lang w:eastAsia="zh-CN"/>
        </w:rPr>
        <w:t xml:space="preserve">guaranteed. </w:t>
      </w:r>
      <w:r w:rsidR="0059551C">
        <w:rPr>
          <w:lang w:eastAsia="zh-CN"/>
        </w:rPr>
        <w:t>C</w:t>
      </w:r>
      <w:r w:rsidR="0080224E">
        <w:rPr>
          <w:lang w:eastAsia="zh-CN"/>
        </w:rPr>
        <w:t>ompa</w:t>
      </w:r>
      <w:r w:rsidR="00D17C6F">
        <w:rPr>
          <w:lang w:eastAsia="zh-CN"/>
        </w:rPr>
        <w:t xml:space="preserve">red with </w:t>
      </w:r>
      <w:r w:rsidR="002C7CCE">
        <w:rPr>
          <w:lang w:eastAsia="zh-CN"/>
        </w:rPr>
        <w:t xml:space="preserve">DRX command </w:t>
      </w:r>
      <w:r w:rsidR="00D17C6F">
        <w:rPr>
          <w:lang w:eastAsia="zh-CN"/>
        </w:rPr>
        <w:t>MAC</w:t>
      </w:r>
      <w:r w:rsidR="0059551C">
        <w:rPr>
          <w:lang w:eastAsia="zh-CN"/>
        </w:rPr>
        <w:t>-</w:t>
      </w:r>
      <w:r w:rsidR="00D17C6F">
        <w:rPr>
          <w:lang w:eastAsia="zh-CN"/>
        </w:rPr>
        <w:t xml:space="preserve">CE, </w:t>
      </w:r>
      <w:r w:rsidR="00961177">
        <w:rPr>
          <w:lang w:eastAsia="zh-CN"/>
        </w:rPr>
        <w:t>more packets can be scheduled to UE in current DRX cycle</w:t>
      </w:r>
      <w:r w:rsidR="001166A8">
        <w:rPr>
          <w:lang w:eastAsia="zh-CN"/>
        </w:rPr>
        <w:t xml:space="preserve"> when</w:t>
      </w:r>
      <w:r w:rsidR="009C0F5B">
        <w:rPr>
          <w:lang w:eastAsia="zh-CN"/>
        </w:rPr>
        <w:t xml:space="preserve"> the</w:t>
      </w:r>
      <w:r w:rsidR="001166A8">
        <w:rPr>
          <w:lang w:eastAsia="zh-CN"/>
        </w:rPr>
        <w:t xml:space="preserve"> UE go</w:t>
      </w:r>
      <w:r w:rsidR="009C0F5B">
        <w:rPr>
          <w:lang w:eastAsia="zh-CN"/>
        </w:rPr>
        <w:t>es</w:t>
      </w:r>
      <w:r w:rsidR="001166A8">
        <w:rPr>
          <w:lang w:eastAsia="zh-CN"/>
        </w:rPr>
        <w:t xml:space="preserve"> back to monitor PDCCH</w:t>
      </w:r>
      <w:r w:rsidR="00961177">
        <w:rPr>
          <w:lang w:eastAsia="zh-CN"/>
        </w:rPr>
        <w:t xml:space="preserve">, </w:t>
      </w:r>
      <w:r w:rsidR="002C7CCE">
        <w:rPr>
          <w:lang w:eastAsia="zh-CN"/>
        </w:rPr>
        <w:t xml:space="preserve">and </w:t>
      </w:r>
      <w:r w:rsidR="00D17C6F">
        <w:rPr>
          <w:lang w:eastAsia="zh-CN"/>
        </w:rPr>
        <w:t>gNB can control the total sleep time of UE more flexible to achieve</w:t>
      </w:r>
      <w:r w:rsidR="002C7CCE">
        <w:rPr>
          <w:lang w:eastAsia="zh-CN"/>
        </w:rPr>
        <w:t xml:space="preserve"> </w:t>
      </w:r>
      <w:r w:rsidR="009C0F5B">
        <w:rPr>
          <w:lang w:eastAsia="zh-CN"/>
        </w:rPr>
        <w:t>a tradeoff</w:t>
      </w:r>
      <w:r w:rsidR="002C7CCE">
        <w:rPr>
          <w:lang w:eastAsia="zh-CN"/>
        </w:rPr>
        <w:t xml:space="preserve"> </w:t>
      </w:r>
      <w:r w:rsidR="009C0F5B">
        <w:rPr>
          <w:lang w:eastAsia="zh-CN"/>
        </w:rPr>
        <w:t>between low traffic</w:t>
      </w:r>
      <w:r w:rsidR="00D17C6F">
        <w:rPr>
          <w:lang w:eastAsia="zh-CN"/>
        </w:rPr>
        <w:t xml:space="preserve"> latency and </w:t>
      </w:r>
      <w:r w:rsidR="009C0F5B">
        <w:rPr>
          <w:lang w:eastAsia="zh-CN"/>
        </w:rPr>
        <w:t xml:space="preserve">UE </w:t>
      </w:r>
      <w:r w:rsidR="00D17C6F">
        <w:rPr>
          <w:lang w:eastAsia="zh-CN"/>
        </w:rPr>
        <w:t xml:space="preserve">power </w:t>
      </w:r>
      <w:r w:rsidR="009C0F5B">
        <w:rPr>
          <w:lang w:eastAsia="zh-CN"/>
        </w:rPr>
        <w:t>saving gain</w:t>
      </w:r>
      <w:r w:rsidR="00D17C6F">
        <w:rPr>
          <w:lang w:eastAsia="zh-CN"/>
        </w:rPr>
        <w:t xml:space="preserve">. </w:t>
      </w:r>
    </w:p>
    <w:p w14:paraId="12DEA1CE" w14:textId="77777777" w:rsidR="00371804" w:rsidRDefault="00371804" w:rsidP="00371804">
      <w:pPr>
        <w:rPr>
          <w:lang w:val="en-GB" w:eastAsia="zh-CN"/>
        </w:rPr>
      </w:pPr>
      <w:r>
        <w:rPr>
          <w:lang w:eastAsia="zh-CN"/>
        </w:rPr>
        <w:t xml:space="preserve">The length of the indicated skipping duration can be configured by RRC or can be indicated in DCI, and it </w:t>
      </w:r>
      <w:r>
        <w:rPr>
          <w:lang w:val="en-GB" w:eastAsia="zh-CN"/>
        </w:rPr>
        <w:t xml:space="preserve">increases the traffic latency as much as the length of </w:t>
      </w:r>
      <w:r>
        <w:rPr>
          <w:lang w:eastAsia="zh-CN"/>
        </w:rPr>
        <w:t xml:space="preserve">skipping </w:t>
      </w:r>
      <w:r>
        <w:rPr>
          <w:lang w:val="en-GB" w:eastAsia="zh-CN"/>
        </w:rPr>
        <w:t xml:space="preserve">duration. When the gNB can predict UE traffic more accurately, less latency impact is expected. It may be more difficult to predict the UE traffic when the indicated </w:t>
      </w:r>
      <w:r>
        <w:rPr>
          <w:lang w:eastAsia="zh-CN"/>
        </w:rPr>
        <w:t xml:space="preserve">skipping </w:t>
      </w:r>
      <w:r>
        <w:rPr>
          <w:lang w:val="en-GB" w:eastAsia="zh-CN"/>
        </w:rPr>
        <w:t xml:space="preserve">duration is longer. Therefore, a shorter </w:t>
      </w:r>
      <w:r>
        <w:rPr>
          <w:lang w:eastAsia="zh-CN"/>
        </w:rPr>
        <w:t xml:space="preserve">skipping </w:t>
      </w:r>
      <w:r>
        <w:rPr>
          <w:lang w:val="en-GB" w:eastAsia="zh-CN"/>
        </w:rPr>
        <w:t xml:space="preserve">duration, e.g. several milliseconds or slots, may be preferred by gNB for better latency performance. </w:t>
      </w:r>
    </w:p>
    <w:p w14:paraId="10B13240" w14:textId="3D587DA3" w:rsidR="006A6EE3" w:rsidRDefault="006A6EE3" w:rsidP="008F0785">
      <w:pPr>
        <w:jc w:val="center"/>
        <w:rPr>
          <w:lang w:eastAsia="zh-CN"/>
        </w:rPr>
      </w:pPr>
      <w:r>
        <w:object w:dxaOrig="9691" w:dyaOrig="2460" w14:anchorId="0A6DFA28">
          <v:shape id="_x0000_i1029" type="#_x0000_t75" style="width:391pt;height:94.8pt" o:ole="">
            <v:imagedata r:id="rId16" o:title=""/>
          </v:shape>
          <o:OLEObject Type="Embed" ProgID="Visio.Drawing.15" ShapeID="_x0000_i1029" DrawAspect="Content" ObjectID="_1618387662" r:id="rId17"/>
        </w:object>
      </w:r>
    </w:p>
    <w:p w14:paraId="75F86BA9" w14:textId="7B006B53" w:rsidR="006E0ABF" w:rsidRDefault="006E0ABF" w:rsidP="008F0785">
      <w:pPr>
        <w:pStyle w:val="Caption"/>
      </w:pPr>
      <w:bookmarkStart w:id="6" w:name="_Ref534273200"/>
      <w:r>
        <w:t xml:space="preserve">Figure </w:t>
      </w:r>
      <w:bookmarkEnd w:id="6"/>
      <w:r w:rsidR="00534D4E">
        <w:t>2</w:t>
      </w:r>
      <w:r w:rsidR="006A0721">
        <w:t>.</w:t>
      </w:r>
      <w:r w:rsidR="001925BE">
        <w:t xml:space="preserve"> Illustration of </w:t>
      </w:r>
      <w:r w:rsidR="00CD0290">
        <w:t>the signaling</w:t>
      </w:r>
      <w:r w:rsidR="009C0F5B">
        <w:t xml:space="preserve"> scheme</w:t>
      </w:r>
      <w:r w:rsidR="00CD0290">
        <w:t xml:space="preserve"> for PDCCH skipping</w:t>
      </w:r>
    </w:p>
    <w:p w14:paraId="0BDD6352" w14:textId="77777777" w:rsidR="00DE373B" w:rsidRDefault="00DE373B" w:rsidP="00DE373B">
      <w:pPr>
        <w:rPr>
          <w:lang w:val="en-GB" w:eastAsia="zh-CN"/>
        </w:rPr>
      </w:pPr>
      <w:r w:rsidRPr="009C5730">
        <w:rPr>
          <w:b/>
          <w:lang w:eastAsia="zh-CN"/>
        </w:rPr>
        <w:t xml:space="preserve">Proposal </w:t>
      </w:r>
      <w:r>
        <w:rPr>
          <w:b/>
          <w:lang w:eastAsia="zh-CN"/>
        </w:rPr>
        <w:t>1</w:t>
      </w:r>
      <w:r w:rsidRPr="001A531D">
        <w:rPr>
          <w:b/>
          <w:lang w:eastAsia="zh-CN"/>
        </w:rPr>
        <w:t>:</w:t>
      </w:r>
      <w:r>
        <w:rPr>
          <w:b/>
          <w:lang w:eastAsia="zh-CN"/>
        </w:rPr>
        <w:t xml:space="preserve"> DCI based skipping signaling of PDCCH monitoring should be specified in Rel-16.</w:t>
      </w:r>
    </w:p>
    <w:p w14:paraId="4737FBD5" w14:textId="7059B2AB" w:rsidR="00DE373B" w:rsidRDefault="00DE373B" w:rsidP="00DE373B">
      <w:pPr>
        <w:rPr>
          <w:lang w:val="en-GB" w:eastAsia="zh-CN"/>
        </w:rPr>
      </w:pPr>
      <w:r>
        <w:rPr>
          <w:lang w:val="en-GB" w:eastAsia="zh-CN"/>
        </w:rPr>
        <w:t xml:space="preserve">For signalling overhead consideration, it is </w:t>
      </w:r>
      <w:r w:rsidRPr="005C00D8">
        <w:rPr>
          <w:lang w:val="en-GB" w:eastAsia="zh-CN"/>
        </w:rPr>
        <w:t xml:space="preserve">inversely proportional </w:t>
      </w:r>
      <w:r>
        <w:rPr>
          <w:lang w:val="en-GB" w:eastAsia="zh-CN"/>
        </w:rPr>
        <w:t xml:space="preserve">to the length of </w:t>
      </w:r>
      <w:r w:rsidR="0059551C">
        <w:rPr>
          <w:lang w:val="en-GB" w:eastAsia="zh-CN"/>
        </w:rPr>
        <w:t xml:space="preserve">the </w:t>
      </w:r>
      <w:r>
        <w:rPr>
          <w:lang w:val="en-GB" w:eastAsia="zh-CN"/>
        </w:rPr>
        <w:t xml:space="preserve">skipping duration. A shorter </w:t>
      </w:r>
      <w:r>
        <w:rPr>
          <w:lang w:eastAsia="zh-CN"/>
        </w:rPr>
        <w:t xml:space="preserve">skipping </w:t>
      </w:r>
      <w:r>
        <w:rPr>
          <w:lang w:val="en-GB" w:eastAsia="zh-CN"/>
        </w:rPr>
        <w:t>duration may need more frequent transmission</w:t>
      </w:r>
      <w:r w:rsidR="0059551C">
        <w:rPr>
          <w:lang w:val="en-GB" w:eastAsia="zh-CN"/>
        </w:rPr>
        <w:t>s</w:t>
      </w:r>
      <w:r>
        <w:rPr>
          <w:lang w:val="en-GB" w:eastAsia="zh-CN"/>
        </w:rPr>
        <w:t xml:space="preserve"> of PDCCH </w:t>
      </w:r>
      <w:r>
        <w:rPr>
          <w:lang w:eastAsia="zh-CN"/>
        </w:rPr>
        <w:t>skipping</w:t>
      </w:r>
      <w:r>
        <w:rPr>
          <w:lang w:val="en-GB" w:eastAsia="zh-CN"/>
        </w:rPr>
        <w:t xml:space="preserve"> signaling. In order to reduce </w:t>
      </w:r>
      <w:r w:rsidR="0059551C">
        <w:rPr>
          <w:lang w:val="en-GB" w:eastAsia="zh-CN"/>
        </w:rPr>
        <w:t xml:space="preserve">the </w:t>
      </w:r>
      <w:r>
        <w:rPr>
          <w:lang w:val="en-GB" w:eastAsia="zh-CN"/>
        </w:rPr>
        <w:t xml:space="preserve">signaling overhead, a group-DCI based signaling for PDCCH skipping can be designed, and the DCI can indicate which UE(s) in the group can skip PDCCH monitoring and/or the corresponding value of </w:t>
      </w:r>
      <w:r>
        <w:rPr>
          <w:lang w:eastAsia="zh-CN"/>
        </w:rPr>
        <w:t xml:space="preserve">skipping </w:t>
      </w:r>
      <w:r>
        <w:rPr>
          <w:lang w:val="en-GB" w:eastAsia="zh-CN"/>
        </w:rPr>
        <w:t xml:space="preserve">duration. </w:t>
      </w:r>
    </w:p>
    <w:p w14:paraId="49C4F950" w14:textId="77777777" w:rsidR="00DE373B" w:rsidRDefault="00DE373B" w:rsidP="00DE373B">
      <w:pPr>
        <w:spacing w:beforeLines="50" w:before="120"/>
        <w:rPr>
          <w:b/>
          <w:lang w:eastAsia="ja-JP"/>
        </w:rPr>
      </w:pPr>
      <w:r w:rsidRPr="00AE1A29">
        <w:rPr>
          <w:b/>
          <w:lang w:eastAsia="ja-JP"/>
        </w:rPr>
        <w:t>Proposal</w:t>
      </w:r>
      <w:r>
        <w:rPr>
          <w:b/>
          <w:lang w:eastAsia="ja-JP"/>
        </w:rPr>
        <w:t xml:space="preserve"> 2</w:t>
      </w:r>
      <w:r w:rsidRPr="00AE1A29">
        <w:rPr>
          <w:b/>
          <w:lang w:eastAsia="ja-JP"/>
        </w:rPr>
        <w:t>:</w:t>
      </w:r>
      <w:r>
        <w:rPr>
          <w:b/>
          <w:lang w:eastAsia="ja-JP"/>
        </w:rPr>
        <w:t xml:space="preserve"> Considering the power saving gain, packet latency and resource overhead of signaling, group-DCI based </w:t>
      </w:r>
      <w:r w:rsidRPr="00BE1D83">
        <w:rPr>
          <w:b/>
          <w:lang w:eastAsia="ja-JP"/>
        </w:rPr>
        <w:t>signal</w:t>
      </w:r>
      <w:r>
        <w:rPr>
          <w:b/>
          <w:lang w:eastAsia="ja-JP"/>
        </w:rPr>
        <w:t>ing</w:t>
      </w:r>
      <w:r w:rsidRPr="00BE1D83">
        <w:rPr>
          <w:b/>
          <w:lang w:eastAsia="ja-JP"/>
        </w:rPr>
        <w:t xml:space="preserve"> </w:t>
      </w:r>
      <w:r>
        <w:rPr>
          <w:b/>
          <w:lang w:eastAsia="ja-JP"/>
        </w:rPr>
        <w:t xml:space="preserve">for </w:t>
      </w:r>
      <w:r w:rsidRPr="00BE1D83">
        <w:rPr>
          <w:b/>
          <w:lang w:eastAsia="ja-JP"/>
        </w:rPr>
        <w:t xml:space="preserve">PDCCH skipping </w:t>
      </w:r>
      <w:r>
        <w:rPr>
          <w:b/>
          <w:lang w:eastAsia="ja-JP"/>
        </w:rPr>
        <w:t>should be supported to reduce PDCCH monitoring.</w:t>
      </w:r>
    </w:p>
    <w:p w14:paraId="249D5139" w14:textId="77777777" w:rsidR="00DE373B" w:rsidRPr="00715C3D" w:rsidRDefault="00DE373B" w:rsidP="00DE373B">
      <w:pPr>
        <w:spacing w:beforeLines="50" w:before="120"/>
        <w:rPr>
          <w:lang w:val="en-GB" w:eastAsia="zh-CN"/>
        </w:rPr>
      </w:pPr>
      <w:r w:rsidRPr="00715C3D">
        <w:rPr>
          <w:lang w:eastAsia="zh-CN"/>
        </w:rPr>
        <w:t xml:space="preserve">The monitoring occasions of </w:t>
      </w:r>
      <w:r w:rsidRPr="00715C3D">
        <w:rPr>
          <w:lang w:val="en-GB" w:eastAsia="zh-CN"/>
        </w:rPr>
        <w:t xml:space="preserve">group-DCI based signaling for PDCCH skipping can reuse the current Rel-15 design as much as possible. One straightforward way is to monitor it periodically, where the periodicity can be configured through the associated search space set. Alternatively, </w:t>
      </w:r>
      <w:r w:rsidRPr="00AC7A27">
        <w:rPr>
          <w:lang w:val="en-GB" w:eastAsia="zh-CN"/>
        </w:rPr>
        <w:t>the monitoring occasion can be determined dynamically by the previous PDCCH skipping signal</w:t>
      </w:r>
      <w:r w:rsidRPr="00715C3D">
        <w:rPr>
          <w:lang w:val="en-GB" w:eastAsia="zh-CN"/>
        </w:rPr>
        <w:t>ing</w:t>
      </w:r>
      <w:r w:rsidRPr="00AC7A27">
        <w:rPr>
          <w:lang w:val="en-GB" w:eastAsia="zh-CN"/>
        </w:rPr>
        <w:t>. In other words, a PDCCH skipping signal</w:t>
      </w:r>
      <w:r w:rsidRPr="00715C3D">
        <w:rPr>
          <w:lang w:val="en-GB" w:eastAsia="zh-CN"/>
        </w:rPr>
        <w:t>ing</w:t>
      </w:r>
      <w:r w:rsidRPr="00AC7A27">
        <w:rPr>
          <w:lang w:val="en-GB" w:eastAsia="zh-CN"/>
        </w:rPr>
        <w:t xml:space="preserve"> can indicate the information when the UE shall monitor the next PDCCH skipping signal</w:t>
      </w:r>
      <w:r w:rsidRPr="00715C3D">
        <w:rPr>
          <w:lang w:val="en-GB" w:eastAsia="zh-CN"/>
        </w:rPr>
        <w:t>ing</w:t>
      </w:r>
      <w:r w:rsidRPr="00AC7A27">
        <w:rPr>
          <w:lang w:val="en-GB" w:eastAsia="zh-CN"/>
        </w:rPr>
        <w:t>.</w:t>
      </w:r>
    </w:p>
    <w:p w14:paraId="635646C7" w14:textId="469D0B67" w:rsidR="001B2F13" w:rsidRDefault="006F34B2" w:rsidP="00D80E0C">
      <w:pPr>
        <w:spacing w:beforeLines="50" w:before="120"/>
        <w:rPr>
          <w:b/>
          <w:lang w:eastAsia="ja-JP"/>
        </w:rPr>
      </w:pPr>
      <w:r>
        <w:rPr>
          <w:lang w:val="en-GB" w:eastAsia="zh-CN"/>
        </w:rPr>
        <w:t>W</w:t>
      </w:r>
      <w:r w:rsidR="00DE373B" w:rsidRPr="00715C3D">
        <w:rPr>
          <w:lang w:val="en-GB" w:eastAsia="zh-CN"/>
        </w:rPr>
        <w:t>hen a UE is configured with CA</w:t>
      </w:r>
      <w:r>
        <w:rPr>
          <w:lang w:val="en-GB" w:eastAsia="zh-CN"/>
        </w:rPr>
        <w:t xml:space="preserve">, further consideration can be found in </w:t>
      </w:r>
      <w:r w:rsidR="008C6665">
        <w:rPr>
          <w:lang w:val="en-GB" w:eastAsia="zh-CN"/>
        </w:rPr>
        <w:fldChar w:fldCharType="begin"/>
      </w:r>
      <w:r w:rsidR="008C6665">
        <w:rPr>
          <w:lang w:val="en-GB" w:eastAsia="zh-CN"/>
        </w:rPr>
        <w:instrText xml:space="preserve"> REF _Ref7530766 \r \h </w:instrText>
      </w:r>
      <w:r w:rsidR="008C6665">
        <w:rPr>
          <w:lang w:val="en-GB" w:eastAsia="zh-CN"/>
        </w:rPr>
      </w:r>
      <w:r w:rsidR="008C6665">
        <w:rPr>
          <w:lang w:val="en-GB" w:eastAsia="zh-CN"/>
        </w:rPr>
        <w:fldChar w:fldCharType="separate"/>
      </w:r>
      <w:r w:rsidR="008C6665">
        <w:rPr>
          <w:lang w:val="en-GB" w:eastAsia="zh-CN"/>
        </w:rPr>
        <w:t>[7]</w:t>
      </w:r>
      <w:r w:rsidR="008C6665">
        <w:rPr>
          <w:lang w:val="en-GB" w:eastAsia="zh-CN"/>
        </w:rPr>
        <w:fldChar w:fldCharType="end"/>
      </w:r>
      <w:r w:rsidR="008C6665">
        <w:rPr>
          <w:lang w:val="en-GB" w:eastAsia="zh-CN"/>
        </w:rPr>
        <w:t>.</w:t>
      </w:r>
    </w:p>
    <w:p w14:paraId="4879F25E" w14:textId="69E852EA" w:rsidR="00133987" w:rsidRDefault="001B2F13" w:rsidP="00D80E0C">
      <w:pPr>
        <w:pStyle w:val="Heading2"/>
        <w:rPr>
          <w:lang w:eastAsia="zh-CN"/>
        </w:rPr>
      </w:pPr>
      <w:r>
        <w:rPr>
          <w:rFonts w:hint="eastAsia"/>
          <w:lang w:eastAsia="zh-CN"/>
        </w:rPr>
        <w:t xml:space="preserve">Association between the design of </w:t>
      </w:r>
      <w:r w:rsidR="00955B23">
        <w:rPr>
          <w:lang w:val="en-GB" w:eastAsia="zh-CN"/>
        </w:rPr>
        <w:t xml:space="preserve">PDCCH </w:t>
      </w:r>
      <w:r w:rsidR="00955B23">
        <w:rPr>
          <w:lang w:eastAsia="zh-CN"/>
        </w:rPr>
        <w:t>skipping signal</w:t>
      </w:r>
      <w:r w:rsidR="002E7A3E">
        <w:rPr>
          <w:lang w:eastAsia="zh-CN"/>
        </w:rPr>
        <w:t>ing</w:t>
      </w:r>
      <w:r>
        <w:rPr>
          <w:rFonts w:hint="eastAsia"/>
          <w:lang w:eastAsia="zh-CN"/>
        </w:rPr>
        <w:t xml:space="preserve"> and wake-up</w:t>
      </w:r>
      <w:r>
        <w:rPr>
          <w:lang w:eastAsia="zh-CN"/>
        </w:rPr>
        <w:t xml:space="preserve"> sign</w:t>
      </w:r>
      <w:r w:rsidR="00955B23">
        <w:rPr>
          <w:lang w:eastAsia="zh-CN"/>
        </w:rPr>
        <w:t>al</w:t>
      </w:r>
      <w:r w:rsidR="002E7A3E">
        <w:rPr>
          <w:lang w:eastAsia="zh-CN"/>
        </w:rPr>
        <w:t>ing</w:t>
      </w:r>
    </w:p>
    <w:p w14:paraId="22E88E6C" w14:textId="74FA3B51" w:rsidR="00D556B1" w:rsidRDefault="009C0F5B">
      <w:pPr>
        <w:rPr>
          <w:lang w:eastAsia="zh-CN"/>
        </w:rPr>
      </w:pPr>
      <w:r>
        <w:rPr>
          <w:rFonts w:hint="eastAsia"/>
          <w:lang w:eastAsia="zh-CN"/>
        </w:rPr>
        <w:t xml:space="preserve">As </w:t>
      </w:r>
      <w:r w:rsidR="009D6308">
        <w:rPr>
          <w:lang w:eastAsia="zh-CN"/>
        </w:rPr>
        <w:t xml:space="preserve">agreed in </w:t>
      </w:r>
      <w:r w:rsidR="009D6308">
        <w:rPr>
          <w:lang w:eastAsia="zh-CN"/>
        </w:rPr>
        <w:fldChar w:fldCharType="begin"/>
      </w:r>
      <w:r w:rsidR="009D6308">
        <w:rPr>
          <w:lang w:eastAsia="zh-CN"/>
        </w:rPr>
        <w:instrText xml:space="preserve"> REF _Ref7446860 \r \h </w:instrText>
      </w:r>
      <w:r w:rsidR="009D6308">
        <w:rPr>
          <w:lang w:eastAsia="zh-CN"/>
        </w:rPr>
      </w:r>
      <w:r w:rsidR="009D6308">
        <w:rPr>
          <w:lang w:eastAsia="zh-CN"/>
        </w:rPr>
        <w:fldChar w:fldCharType="separate"/>
      </w:r>
      <w:r w:rsidR="00B60EE8">
        <w:rPr>
          <w:lang w:eastAsia="zh-CN"/>
        </w:rPr>
        <w:t>[1]</w:t>
      </w:r>
      <w:r w:rsidR="009D6308">
        <w:rPr>
          <w:lang w:eastAsia="zh-CN"/>
        </w:rPr>
        <w:fldChar w:fldCharType="end"/>
      </w:r>
      <w:r>
        <w:rPr>
          <w:lang w:eastAsia="zh-CN"/>
        </w:rPr>
        <w:t xml:space="preserve">, </w:t>
      </w:r>
      <w:r w:rsidRPr="00AC7A27">
        <w:rPr>
          <w:lang w:eastAsia="zh-CN"/>
        </w:rPr>
        <w:t>PDCCH-based power saving signal/channel</w:t>
      </w:r>
      <w:r>
        <w:rPr>
          <w:lang w:eastAsia="zh-CN"/>
        </w:rPr>
        <w:t xml:space="preserve"> can be used to indicate wake-up signaling and PDCCH skipping signaling. </w:t>
      </w:r>
      <w:r w:rsidR="008D693E">
        <w:rPr>
          <w:rFonts w:hint="eastAsia"/>
          <w:lang w:eastAsia="zh-CN"/>
        </w:rPr>
        <w:t>For these two kinds of power saving</w:t>
      </w:r>
      <w:r>
        <w:rPr>
          <w:lang w:eastAsia="zh-CN"/>
        </w:rPr>
        <w:t xml:space="preserve"> information</w:t>
      </w:r>
      <w:r w:rsidR="008D693E">
        <w:rPr>
          <w:rFonts w:hint="eastAsia"/>
          <w:lang w:eastAsia="zh-CN"/>
        </w:rPr>
        <w:t xml:space="preserve">, </w:t>
      </w:r>
      <w:r>
        <w:rPr>
          <w:lang w:eastAsia="zh-CN"/>
        </w:rPr>
        <w:t>an</w:t>
      </w:r>
      <w:r w:rsidR="008D693E">
        <w:rPr>
          <w:rFonts w:hint="eastAsia"/>
          <w:lang w:eastAsia="zh-CN"/>
        </w:rPr>
        <w:t xml:space="preserve"> essential difference is that, PDCCH skipping signal</w:t>
      </w:r>
      <w:r>
        <w:rPr>
          <w:lang w:eastAsia="zh-CN"/>
        </w:rPr>
        <w:t>ing</w:t>
      </w:r>
      <w:r w:rsidR="008D693E">
        <w:rPr>
          <w:rFonts w:hint="eastAsia"/>
          <w:lang w:eastAsia="zh-CN"/>
        </w:rPr>
        <w:t xml:space="preserve"> is intended for UEs in active state, while wake-up signal (</w:t>
      </w:r>
      <w:r w:rsidR="008D693E">
        <w:rPr>
          <w:lang w:eastAsia="zh-CN"/>
        </w:rPr>
        <w:t>WUS</w:t>
      </w:r>
      <w:r w:rsidR="008D693E">
        <w:rPr>
          <w:rFonts w:hint="eastAsia"/>
          <w:lang w:eastAsia="zh-CN"/>
        </w:rPr>
        <w:t>)</w:t>
      </w:r>
      <w:r w:rsidR="008D693E">
        <w:rPr>
          <w:lang w:eastAsia="zh-CN"/>
        </w:rPr>
        <w:t xml:space="preserve"> is intended for UEs in OFF state. </w:t>
      </w:r>
      <w:r>
        <w:rPr>
          <w:lang w:eastAsia="zh-CN"/>
        </w:rPr>
        <w:t xml:space="preserve">In order to reduce signaling overhead and simplify standard efforts, it is better to have </w:t>
      </w:r>
      <w:r w:rsidR="008D693E">
        <w:rPr>
          <w:lang w:eastAsia="zh-CN"/>
        </w:rPr>
        <w:t xml:space="preserve">a unified </w:t>
      </w:r>
      <w:r w:rsidR="008B6EEA">
        <w:rPr>
          <w:lang w:eastAsia="zh-CN"/>
        </w:rPr>
        <w:t xml:space="preserve">PDCCH </w:t>
      </w:r>
      <w:r w:rsidR="008D693E">
        <w:rPr>
          <w:lang w:eastAsia="zh-CN"/>
        </w:rPr>
        <w:t>design</w:t>
      </w:r>
      <w:r>
        <w:rPr>
          <w:lang w:eastAsia="zh-CN"/>
        </w:rPr>
        <w:t xml:space="preserve"> which</w:t>
      </w:r>
      <w:r w:rsidR="008D693E">
        <w:rPr>
          <w:lang w:eastAsia="zh-CN"/>
        </w:rPr>
        <w:t xml:space="preserve"> can </w:t>
      </w:r>
      <w:r>
        <w:rPr>
          <w:lang w:eastAsia="zh-CN"/>
        </w:rPr>
        <w:t xml:space="preserve">serve </w:t>
      </w:r>
      <w:r w:rsidR="008D693E">
        <w:rPr>
          <w:lang w:eastAsia="zh-CN"/>
        </w:rPr>
        <w:t xml:space="preserve">for both </w:t>
      </w:r>
      <w:r>
        <w:rPr>
          <w:lang w:eastAsia="zh-CN"/>
        </w:rPr>
        <w:t>purposes. Either</w:t>
      </w:r>
      <w:r w:rsidR="009B3793">
        <w:rPr>
          <w:lang w:eastAsia="zh-CN"/>
        </w:rPr>
        <w:t xml:space="preserve"> an explicit indication in the DCI or </w:t>
      </w:r>
      <w:r w:rsidR="00A438C2">
        <w:rPr>
          <w:lang w:eastAsia="zh-CN"/>
        </w:rPr>
        <w:t xml:space="preserve">an implicit rule </w:t>
      </w:r>
      <w:r w:rsidR="009B3793">
        <w:rPr>
          <w:lang w:eastAsia="zh-CN"/>
        </w:rPr>
        <w:t>for</w:t>
      </w:r>
      <w:r w:rsidR="008B6EEA">
        <w:rPr>
          <w:lang w:eastAsia="zh-CN"/>
        </w:rPr>
        <w:t xml:space="preserve"> </w:t>
      </w:r>
      <w:r>
        <w:rPr>
          <w:lang w:eastAsia="zh-CN"/>
        </w:rPr>
        <w:t xml:space="preserve">a </w:t>
      </w:r>
      <w:r w:rsidR="008B6EEA">
        <w:rPr>
          <w:lang w:eastAsia="zh-CN"/>
        </w:rPr>
        <w:t xml:space="preserve">UE </w:t>
      </w:r>
      <w:r w:rsidR="00A438C2">
        <w:rPr>
          <w:lang w:eastAsia="zh-CN"/>
        </w:rPr>
        <w:t>to treat</w:t>
      </w:r>
      <w:r w:rsidR="008B6EEA">
        <w:rPr>
          <w:lang w:eastAsia="zh-CN"/>
        </w:rPr>
        <w:t xml:space="preserve"> </w:t>
      </w:r>
      <w:r>
        <w:rPr>
          <w:lang w:eastAsia="zh-CN"/>
        </w:rPr>
        <w:t>the</w:t>
      </w:r>
      <w:r w:rsidR="008B6EEA">
        <w:rPr>
          <w:lang w:eastAsia="zh-CN"/>
        </w:rPr>
        <w:t xml:space="preserve"> </w:t>
      </w:r>
      <w:r w:rsidR="009B3793">
        <w:rPr>
          <w:lang w:eastAsia="zh-CN"/>
        </w:rPr>
        <w:t xml:space="preserve">DCI </w:t>
      </w:r>
      <w:r w:rsidR="00D556B1">
        <w:rPr>
          <w:lang w:eastAsia="zh-CN"/>
        </w:rPr>
        <w:t xml:space="preserve">differently </w:t>
      </w:r>
      <w:r w:rsidR="009B3793">
        <w:rPr>
          <w:lang w:eastAsia="zh-CN"/>
        </w:rPr>
        <w:t>(e.g. relative to</w:t>
      </w:r>
      <w:r w:rsidR="00D556B1">
        <w:rPr>
          <w:lang w:eastAsia="zh-CN"/>
        </w:rPr>
        <w:t xml:space="preserve"> UE’s </w:t>
      </w:r>
      <w:r w:rsidR="009B3793">
        <w:rPr>
          <w:lang w:eastAsia="zh-CN"/>
        </w:rPr>
        <w:t xml:space="preserve">active or OFF </w:t>
      </w:r>
      <w:r w:rsidR="00D556B1">
        <w:rPr>
          <w:lang w:eastAsia="zh-CN"/>
        </w:rPr>
        <w:t>state)</w:t>
      </w:r>
      <w:r>
        <w:rPr>
          <w:lang w:eastAsia="zh-CN"/>
        </w:rPr>
        <w:t xml:space="preserve"> can be further considered</w:t>
      </w:r>
      <w:r w:rsidR="005E2619">
        <w:rPr>
          <w:lang w:eastAsia="zh-CN"/>
        </w:rPr>
        <w:t>.</w:t>
      </w:r>
    </w:p>
    <w:p w14:paraId="201D6750" w14:textId="3EC29A45" w:rsidR="00D55466" w:rsidRPr="00AC7A27" w:rsidRDefault="00D55466">
      <w:pPr>
        <w:rPr>
          <w:b/>
          <w:lang w:eastAsia="zh-CN"/>
        </w:rPr>
      </w:pPr>
      <w:r w:rsidRPr="00AC7A27">
        <w:rPr>
          <w:b/>
          <w:lang w:eastAsia="zh-CN"/>
        </w:rPr>
        <w:t xml:space="preserve">Proposal </w:t>
      </w:r>
      <w:r w:rsidR="00BC7408">
        <w:rPr>
          <w:b/>
          <w:lang w:eastAsia="zh-CN"/>
        </w:rPr>
        <w:t>3</w:t>
      </w:r>
      <w:r w:rsidRPr="00AC7A27">
        <w:rPr>
          <w:b/>
          <w:lang w:eastAsia="zh-CN"/>
        </w:rPr>
        <w:t xml:space="preserve">: </w:t>
      </w:r>
      <w:r w:rsidR="005A2AC4">
        <w:rPr>
          <w:b/>
          <w:lang w:eastAsia="zh-CN"/>
        </w:rPr>
        <w:t>Support</w:t>
      </w:r>
      <w:r w:rsidR="002C1977">
        <w:rPr>
          <w:b/>
          <w:lang w:eastAsia="zh-CN"/>
        </w:rPr>
        <w:t xml:space="preserve"> a unified design of DCI for PDCCH skipping and WUS.</w:t>
      </w:r>
    </w:p>
    <w:p w14:paraId="15B93B13" w14:textId="3045FCA1" w:rsidR="001B2F13" w:rsidRDefault="002C1977" w:rsidP="001B2F13">
      <w:pPr>
        <w:rPr>
          <w:lang w:eastAsia="zh-CN"/>
        </w:rPr>
      </w:pPr>
      <w:r>
        <w:rPr>
          <w:lang w:eastAsia="zh-CN"/>
        </w:rPr>
        <w:t xml:space="preserve">Since </w:t>
      </w:r>
      <w:r w:rsidR="00770C89">
        <w:rPr>
          <w:lang w:eastAsia="zh-CN"/>
        </w:rPr>
        <w:t xml:space="preserve">a </w:t>
      </w:r>
      <w:r>
        <w:rPr>
          <w:lang w:eastAsia="zh-CN"/>
        </w:rPr>
        <w:t>PDCCH</w:t>
      </w:r>
      <w:r w:rsidR="005A2AC4">
        <w:rPr>
          <w:lang w:eastAsia="zh-CN"/>
        </w:rPr>
        <w:t>-based power saving signal/channel</w:t>
      </w:r>
      <w:r>
        <w:rPr>
          <w:lang w:eastAsia="zh-CN"/>
        </w:rPr>
        <w:t xml:space="preserve"> </w:t>
      </w:r>
      <w:r w:rsidR="00770C89">
        <w:rPr>
          <w:lang w:eastAsia="zh-CN"/>
        </w:rPr>
        <w:t>is considered</w:t>
      </w:r>
      <w:r>
        <w:rPr>
          <w:lang w:eastAsia="zh-CN"/>
        </w:rPr>
        <w:t xml:space="preserve"> for wake-up, it is suggested that WUS-PDCCH carry information beyond wake-up</w:t>
      </w:r>
      <w:r w:rsidR="009C0F5B">
        <w:rPr>
          <w:lang w:eastAsia="zh-CN"/>
        </w:rPr>
        <w:t xml:space="preserve"> signaling</w:t>
      </w:r>
      <w:r>
        <w:rPr>
          <w:lang w:eastAsia="zh-CN"/>
        </w:rPr>
        <w:t xml:space="preserve">. </w:t>
      </w:r>
      <w:r w:rsidR="00683441">
        <w:rPr>
          <w:lang w:eastAsia="zh-CN"/>
        </w:rPr>
        <w:t>The information carried by WUS</w:t>
      </w:r>
      <w:r>
        <w:rPr>
          <w:lang w:eastAsia="zh-CN"/>
        </w:rPr>
        <w:t xml:space="preserve">-PDCCH </w:t>
      </w:r>
      <w:r w:rsidR="001B2F13">
        <w:rPr>
          <w:lang w:eastAsia="zh-CN"/>
        </w:rPr>
        <w:t xml:space="preserve">is for the purpose of a suitable tradeoff between transmission performance and </w:t>
      </w:r>
      <w:r w:rsidR="009C0F5B">
        <w:rPr>
          <w:lang w:eastAsia="zh-CN"/>
        </w:rPr>
        <w:t xml:space="preserve">UE </w:t>
      </w:r>
      <w:r w:rsidR="001B2F13">
        <w:rPr>
          <w:lang w:eastAsia="zh-CN"/>
        </w:rPr>
        <w:t xml:space="preserve">power consumption during the “awake” time. Since the length of </w:t>
      </w:r>
      <w:r>
        <w:rPr>
          <w:lang w:eastAsia="zh-CN"/>
        </w:rPr>
        <w:t>skipping</w:t>
      </w:r>
      <w:r w:rsidR="001B2F13">
        <w:rPr>
          <w:lang w:eastAsia="zh-CN"/>
        </w:rPr>
        <w:t xml:space="preserve"> duration </w:t>
      </w:r>
      <w:r>
        <w:rPr>
          <w:lang w:eastAsia="zh-CN"/>
        </w:rPr>
        <w:t xml:space="preserve">for PDCCH skipping signal </w:t>
      </w:r>
      <w:r w:rsidR="001B2F13">
        <w:rPr>
          <w:lang w:eastAsia="zh-CN"/>
        </w:rPr>
        <w:t>is also related to this tradeoff, WUS</w:t>
      </w:r>
      <w:r w:rsidR="00C61837">
        <w:rPr>
          <w:lang w:eastAsia="zh-CN"/>
        </w:rPr>
        <w:t>-PDCCH</w:t>
      </w:r>
      <w:r w:rsidR="001B2F13">
        <w:rPr>
          <w:lang w:eastAsia="zh-CN"/>
        </w:rPr>
        <w:t xml:space="preserve"> can also carry this information along with it</w:t>
      </w:r>
      <w:r w:rsidR="00C61837">
        <w:rPr>
          <w:lang w:eastAsia="zh-CN"/>
        </w:rPr>
        <w:t xml:space="preserve"> – w</w:t>
      </w:r>
      <w:r w:rsidR="001B2F13">
        <w:rPr>
          <w:lang w:eastAsia="zh-CN"/>
        </w:rPr>
        <w:t>hich</w:t>
      </w:r>
      <w:r w:rsidR="00C61837">
        <w:rPr>
          <w:lang w:eastAsia="zh-CN"/>
        </w:rPr>
        <w:t xml:space="preserve"> </w:t>
      </w:r>
      <w:r w:rsidR="001B2F13">
        <w:rPr>
          <w:lang w:eastAsia="zh-CN"/>
        </w:rPr>
        <w:t>is to say, gNB semi-statically configure</w:t>
      </w:r>
      <w:r w:rsidR="00770C89">
        <w:rPr>
          <w:lang w:eastAsia="zh-CN"/>
        </w:rPr>
        <w:t>s</w:t>
      </w:r>
      <w:r w:rsidR="001B2F13">
        <w:rPr>
          <w:lang w:eastAsia="zh-CN"/>
        </w:rPr>
        <w:t xml:space="preserve"> multiple</w:t>
      </w:r>
      <w:r w:rsidR="00EB2355">
        <w:rPr>
          <w:lang w:eastAsia="zh-CN"/>
        </w:rPr>
        <w:t xml:space="preserve"> PDCCH</w:t>
      </w:r>
      <w:r w:rsidR="001B2F13">
        <w:rPr>
          <w:lang w:eastAsia="zh-CN"/>
        </w:rPr>
        <w:t xml:space="preserve"> </w:t>
      </w:r>
      <w:r w:rsidR="00C61837">
        <w:rPr>
          <w:lang w:eastAsia="zh-CN"/>
        </w:rPr>
        <w:t xml:space="preserve">skipping </w:t>
      </w:r>
      <w:r w:rsidR="00EB2355">
        <w:rPr>
          <w:lang w:eastAsia="zh-CN"/>
        </w:rPr>
        <w:t>durations</w:t>
      </w:r>
      <w:r w:rsidR="001B2F13">
        <w:rPr>
          <w:lang w:eastAsia="zh-CN"/>
        </w:rPr>
        <w:t>, one of which is indicated by WUS</w:t>
      </w:r>
      <w:r w:rsidR="00C61837">
        <w:rPr>
          <w:lang w:eastAsia="zh-CN"/>
        </w:rPr>
        <w:t>-PDCCH when indicating UE to wake up</w:t>
      </w:r>
      <w:r w:rsidR="001B2F13">
        <w:rPr>
          <w:lang w:eastAsia="zh-CN"/>
        </w:rPr>
        <w:t xml:space="preserve">. Then during the associated “awake” time, </w:t>
      </w:r>
      <w:r w:rsidR="00C61837">
        <w:rPr>
          <w:lang w:eastAsia="zh-CN"/>
        </w:rPr>
        <w:t>PDCCH skipping signal</w:t>
      </w:r>
      <w:r w:rsidR="00EB2355">
        <w:rPr>
          <w:lang w:eastAsia="zh-CN"/>
        </w:rPr>
        <w:t>ing</w:t>
      </w:r>
      <w:r w:rsidR="001B2F13">
        <w:rPr>
          <w:lang w:eastAsia="zh-CN"/>
        </w:rPr>
        <w:t xml:space="preserve"> indicates the skipping of PDCCH monitoring </w:t>
      </w:r>
      <w:r w:rsidR="00EB2355">
        <w:rPr>
          <w:lang w:eastAsia="zh-CN"/>
        </w:rPr>
        <w:t>with the duration</w:t>
      </w:r>
      <w:r w:rsidR="001B2F13">
        <w:rPr>
          <w:lang w:eastAsia="zh-CN"/>
        </w:rPr>
        <w:t>.</w:t>
      </w:r>
    </w:p>
    <w:p w14:paraId="0C06938D" w14:textId="07F989ED" w:rsidR="00D55466" w:rsidRPr="00EE76B6" w:rsidRDefault="00D55466" w:rsidP="00D55466">
      <w:pPr>
        <w:rPr>
          <w:b/>
          <w:lang w:eastAsia="zh-CN"/>
        </w:rPr>
      </w:pPr>
      <w:r w:rsidRPr="00EE76B6">
        <w:rPr>
          <w:b/>
          <w:lang w:eastAsia="zh-CN"/>
        </w:rPr>
        <w:t xml:space="preserve">Proposal </w:t>
      </w:r>
      <w:r w:rsidR="00BC7408">
        <w:rPr>
          <w:b/>
          <w:lang w:eastAsia="zh-CN"/>
        </w:rPr>
        <w:t>4</w:t>
      </w:r>
      <w:r w:rsidRPr="00EE76B6">
        <w:rPr>
          <w:b/>
          <w:lang w:eastAsia="zh-CN"/>
        </w:rPr>
        <w:t xml:space="preserve">: </w:t>
      </w:r>
      <w:r w:rsidR="00C61837">
        <w:rPr>
          <w:b/>
          <w:lang w:eastAsia="zh-CN"/>
        </w:rPr>
        <w:t xml:space="preserve">Consider WUS-PDCCH to carry the information of skipping </w:t>
      </w:r>
      <w:r w:rsidR="00EB2355">
        <w:rPr>
          <w:b/>
          <w:lang w:eastAsia="zh-CN"/>
        </w:rPr>
        <w:t>duration</w:t>
      </w:r>
      <w:r w:rsidR="00C61837">
        <w:rPr>
          <w:b/>
          <w:lang w:eastAsia="zh-CN"/>
        </w:rPr>
        <w:t xml:space="preserve"> for PDCCH</w:t>
      </w:r>
      <w:r w:rsidR="00080A26">
        <w:rPr>
          <w:b/>
          <w:lang w:eastAsia="zh-CN"/>
        </w:rPr>
        <w:t xml:space="preserve"> s</w:t>
      </w:r>
      <w:r w:rsidR="00C61837">
        <w:rPr>
          <w:b/>
          <w:lang w:eastAsia="zh-CN"/>
        </w:rPr>
        <w:t>kipping signal</w:t>
      </w:r>
      <w:r w:rsidR="00EB2355">
        <w:rPr>
          <w:b/>
          <w:lang w:eastAsia="zh-CN"/>
        </w:rPr>
        <w:t>ing</w:t>
      </w:r>
      <w:r w:rsidR="00C61837">
        <w:rPr>
          <w:b/>
          <w:lang w:eastAsia="zh-CN"/>
        </w:rPr>
        <w:t>.</w:t>
      </w:r>
    </w:p>
    <w:p w14:paraId="39FFC245" w14:textId="09F295F8" w:rsidR="001476BF" w:rsidRDefault="00BE1D83" w:rsidP="00D80E0C">
      <w:pPr>
        <w:pStyle w:val="Heading2"/>
        <w:rPr>
          <w:lang w:eastAsia="zh-CN"/>
        </w:rPr>
      </w:pPr>
      <w:r>
        <w:rPr>
          <w:lang w:val="en-GB" w:eastAsia="zh-CN"/>
        </w:rPr>
        <w:t xml:space="preserve">PDCCH </w:t>
      </w:r>
      <w:r>
        <w:rPr>
          <w:lang w:eastAsia="zh-CN"/>
        </w:rPr>
        <w:t>skipping</w:t>
      </w:r>
      <w:r w:rsidR="001476BF">
        <w:rPr>
          <w:lang w:eastAsia="zh-CN"/>
        </w:rPr>
        <w:t xml:space="preserve"> signal</w:t>
      </w:r>
      <w:r w:rsidR="009C0F5B">
        <w:rPr>
          <w:lang w:eastAsia="zh-CN"/>
        </w:rPr>
        <w:t>ing association</w:t>
      </w:r>
      <w:r w:rsidR="001476BF">
        <w:rPr>
          <w:lang w:eastAsia="zh-CN"/>
        </w:rPr>
        <w:t xml:space="preserve"> with search space set</w:t>
      </w:r>
    </w:p>
    <w:p w14:paraId="40E20A88" w14:textId="1393591E" w:rsidR="009C0F5B" w:rsidRDefault="0088762E" w:rsidP="00AC7A27">
      <w:pPr>
        <w:spacing w:beforeLines="50" w:before="120"/>
        <w:rPr>
          <w:rFonts w:eastAsiaTheme="minorEastAsia"/>
          <w:lang w:eastAsia="zh-CN"/>
        </w:rPr>
      </w:pPr>
      <w:r>
        <w:rPr>
          <w:lang w:eastAsia="zh-CN"/>
        </w:rPr>
        <w:t>F</w:t>
      </w:r>
      <w:r w:rsidR="002A6412">
        <w:rPr>
          <w:lang w:eastAsia="zh-CN"/>
        </w:rPr>
        <w:t xml:space="preserve">or each DL BWP of </w:t>
      </w:r>
      <w:r w:rsidR="009C0F5B">
        <w:rPr>
          <w:lang w:eastAsia="zh-CN"/>
        </w:rPr>
        <w:t xml:space="preserve">a </w:t>
      </w:r>
      <w:r w:rsidR="002A6412">
        <w:rPr>
          <w:lang w:eastAsia="zh-CN"/>
        </w:rPr>
        <w:t xml:space="preserve">UE, the UE can be configured to monitor PDCCH candidates in multiple </w:t>
      </w:r>
      <w:r>
        <w:rPr>
          <w:lang w:eastAsia="zh-CN"/>
        </w:rPr>
        <w:t xml:space="preserve">search space sets, and these search space sets can be configured with different </w:t>
      </w:r>
      <w:r w:rsidR="00F87A1D">
        <w:rPr>
          <w:lang w:eastAsia="zh-CN"/>
        </w:rPr>
        <w:t>type</w:t>
      </w:r>
      <w:r w:rsidR="009C0F5B">
        <w:rPr>
          <w:lang w:eastAsia="zh-CN"/>
        </w:rPr>
        <w:t>s</w:t>
      </w:r>
      <w:r w:rsidR="00F87A1D">
        <w:rPr>
          <w:lang w:eastAsia="zh-CN"/>
        </w:rPr>
        <w:t xml:space="preserve"> </w:t>
      </w:r>
      <w:r w:rsidR="00D25193">
        <w:rPr>
          <w:lang w:eastAsia="zh-CN"/>
        </w:rPr>
        <w:t xml:space="preserve">such as </w:t>
      </w:r>
      <w:r>
        <w:rPr>
          <w:lang w:eastAsia="zh-CN"/>
        </w:rPr>
        <w:t>CSS or USS</w:t>
      </w:r>
      <w:r w:rsidR="00F87A1D">
        <w:rPr>
          <w:lang w:eastAsia="zh-CN"/>
        </w:rPr>
        <w:t xml:space="preserve">. </w:t>
      </w:r>
      <w:r w:rsidR="000261C1">
        <w:rPr>
          <w:lang w:eastAsia="zh-CN"/>
        </w:rPr>
        <w:t xml:space="preserve">If </w:t>
      </w:r>
      <w:r w:rsidR="00EB2355">
        <w:rPr>
          <w:lang w:eastAsia="zh-CN"/>
        </w:rPr>
        <w:t xml:space="preserve">the </w:t>
      </w:r>
      <w:r w:rsidR="00A62ACD">
        <w:rPr>
          <w:lang w:eastAsia="zh-CN"/>
        </w:rPr>
        <w:t>UE skip</w:t>
      </w:r>
      <w:r w:rsidR="00EB2355">
        <w:rPr>
          <w:lang w:eastAsia="zh-CN"/>
        </w:rPr>
        <w:t>s</w:t>
      </w:r>
      <w:r w:rsidR="00A62ACD">
        <w:rPr>
          <w:lang w:eastAsia="zh-CN"/>
        </w:rPr>
        <w:t xml:space="preserve"> monitor</w:t>
      </w:r>
      <w:r w:rsidR="000D473B">
        <w:rPr>
          <w:lang w:eastAsia="zh-CN"/>
        </w:rPr>
        <w:t>ing</w:t>
      </w:r>
      <w:r w:rsidR="00A62ACD">
        <w:rPr>
          <w:lang w:eastAsia="zh-CN"/>
        </w:rPr>
        <w:t xml:space="preserve"> PDCCH candidates of all the search space sets within </w:t>
      </w:r>
      <w:r w:rsidR="00955B23">
        <w:rPr>
          <w:lang w:eastAsia="zh-CN"/>
        </w:rPr>
        <w:t>skipping</w:t>
      </w:r>
      <w:r w:rsidR="00A37F3C">
        <w:rPr>
          <w:lang w:eastAsia="zh-CN"/>
        </w:rPr>
        <w:t xml:space="preserve"> </w:t>
      </w:r>
      <w:r w:rsidR="00A62ACD">
        <w:rPr>
          <w:lang w:eastAsia="zh-CN"/>
        </w:rPr>
        <w:t xml:space="preserve">duration when </w:t>
      </w:r>
      <w:r w:rsidR="00955B23">
        <w:rPr>
          <w:lang w:val="en-GB" w:eastAsia="zh-CN"/>
        </w:rPr>
        <w:t xml:space="preserve">PDCCH </w:t>
      </w:r>
      <w:r w:rsidR="00955B23">
        <w:rPr>
          <w:lang w:eastAsia="zh-CN"/>
        </w:rPr>
        <w:t xml:space="preserve">skipping </w:t>
      </w:r>
      <w:r w:rsidR="00A62ACD">
        <w:rPr>
          <w:lang w:eastAsia="zh-CN"/>
        </w:rPr>
        <w:t>signal</w:t>
      </w:r>
      <w:r w:rsidR="00EB2355">
        <w:rPr>
          <w:lang w:eastAsia="zh-CN"/>
        </w:rPr>
        <w:t>ing</w:t>
      </w:r>
      <w:r w:rsidR="00A62ACD">
        <w:rPr>
          <w:lang w:eastAsia="zh-CN"/>
        </w:rPr>
        <w:t xml:space="preserve"> </w:t>
      </w:r>
      <w:r w:rsidR="0072237C">
        <w:rPr>
          <w:lang w:eastAsia="zh-CN"/>
        </w:rPr>
        <w:t xml:space="preserve">is </w:t>
      </w:r>
      <w:r w:rsidR="00A62ACD">
        <w:rPr>
          <w:lang w:eastAsia="zh-CN"/>
        </w:rPr>
        <w:t xml:space="preserve">detected, </w:t>
      </w:r>
      <w:r w:rsidR="009C0F5B">
        <w:rPr>
          <w:lang w:eastAsia="zh-CN"/>
        </w:rPr>
        <w:t xml:space="preserve">the UE will miss some important system information such as SIB or OSI which are scheduled in CSS. </w:t>
      </w:r>
      <w:r w:rsidR="00D25193">
        <w:rPr>
          <w:rFonts w:hint="eastAsia"/>
          <w:lang w:eastAsia="zh-CN"/>
        </w:rPr>
        <w:t xml:space="preserve">One </w:t>
      </w:r>
      <w:r w:rsidR="009C0F5B">
        <w:rPr>
          <w:lang w:eastAsia="zh-CN"/>
        </w:rPr>
        <w:t>simple</w:t>
      </w:r>
      <w:r w:rsidR="00D25193">
        <w:rPr>
          <w:rFonts w:hint="eastAsia"/>
          <w:lang w:eastAsia="zh-CN"/>
        </w:rPr>
        <w:t xml:space="preserve"> solution is </w:t>
      </w:r>
      <w:r w:rsidR="00D25193">
        <w:rPr>
          <w:lang w:eastAsia="zh-CN"/>
        </w:rPr>
        <w:t xml:space="preserve">that for </w:t>
      </w:r>
      <w:r w:rsidR="009C0F5B">
        <w:rPr>
          <w:lang w:eastAsia="zh-CN"/>
        </w:rPr>
        <w:t>a</w:t>
      </w:r>
      <w:r w:rsidR="00D25193">
        <w:rPr>
          <w:lang w:eastAsia="zh-CN"/>
        </w:rPr>
        <w:t xml:space="preserve"> UE, </w:t>
      </w:r>
      <w:r w:rsidR="009C0F5B">
        <w:rPr>
          <w:lang w:eastAsia="zh-CN"/>
        </w:rPr>
        <w:t xml:space="preserve">the PDCCH skipping signaling can associate with part of search space sets (e.g. USS), and the PDCCH skipping signaling is not valid to those search space sets without the association as illustrated in Figure </w:t>
      </w:r>
      <w:r w:rsidR="00FF0779">
        <w:rPr>
          <w:lang w:eastAsia="zh-CN"/>
        </w:rPr>
        <w:t>3</w:t>
      </w:r>
      <w:r w:rsidR="009C0F5B">
        <w:rPr>
          <w:lang w:eastAsia="zh-CN"/>
        </w:rPr>
        <w:t xml:space="preserve">. This consideration is similar as </w:t>
      </w:r>
      <w:r w:rsidR="009C0F5B" w:rsidRPr="00406270">
        <w:rPr>
          <w:rFonts w:eastAsiaTheme="minorEastAsia"/>
          <w:lang w:eastAsia="zh-CN"/>
        </w:rPr>
        <w:t xml:space="preserve">C-DRX mechanism </w:t>
      </w:r>
      <w:r w:rsidR="009C0F5B">
        <w:rPr>
          <w:rFonts w:eastAsiaTheme="minorEastAsia"/>
          <w:lang w:eastAsia="zh-CN"/>
        </w:rPr>
        <w:t xml:space="preserve">which </w:t>
      </w:r>
      <w:r w:rsidR="009C0F5B" w:rsidRPr="00406270">
        <w:rPr>
          <w:rFonts w:eastAsiaTheme="minorEastAsia"/>
          <w:lang w:eastAsia="zh-CN"/>
        </w:rPr>
        <w:t>can</w:t>
      </w:r>
      <w:r w:rsidR="009C0F5B">
        <w:rPr>
          <w:rFonts w:eastAsiaTheme="minorEastAsia"/>
          <w:lang w:eastAsia="zh-CN"/>
        </w:rPr>
        <w:t>not</w:t>
      </w:r>
      <w:r w:rsidR="009C0F5B" w:rsidRPr="00406270">
        <w:rPr>
          <w:rFonts w:eastAsiaTheme="minorEastAsia"/>
          <w:lang w:eastAsia="zh-CN"/>
        </w:rPr>
        <w:t xml:space="preserve"> </w:t>
      </w:r>
      <w:r w:rsidR="009C0F5B">
        <w:rPr>
          <w:rFonts w:eastAsiaTheme="minorEastAsia"/>
          <w:lang w:eastAsia="zh-CN"/>
        </w:rPr>
        <w:t>impact</w:t>
      </w:r>
      <w:r w:rsidR="009C0F5B" w:rsidRPr="00406270">
        <w:rPr>
          <w:rFonts w:eastAsiaTheme="minorEastAsia"/>
          <w:lang w:eastAsia="zh-CN"/>
        </w:rPr>
        <w:t xml:space="preserve"> </w:t>
      </w:r>
      <w:r w:rsidR="009C0F5B">
        <w:rPr>
          <w:rFonts w:eastAsiaTheme="minorEastAsia"/>
          <w:lang w:eastAsia="zh-CN"/>
        </w:rPr>
        <w:t xml:space="preserve">on </w:t>
      </w:r>
      <w:r w:rsidR="009C0F5B" w:rsidRPr="00406270">
        <w:rPr>
          <w:rFonts w:eastAsiaTheme="minorEastAsia"/>
          <w:lang w:eastAsia="zh-CN"/>
        </w:rPr>
        <w:t xml:space="preserve">PDCCH </w:t>
      </w:r>
      <w:r w:rsidR="009C0F5B">
        <w:rPr>
          <w:rFonts w:eastAsiaTheme="minorEastAsia"/>
          <w:lang w:eastAsia="zh-CN"/>
        </w:rPr>
        <w:t xml:space="preserve">monitoring for </w:t>
      </w:r>
      <w:r w:rsidR="009C0F5B" w:rsidRPr="00406270">
        <w:rPr>
          <w:rFonts w:eastAsiaTheme="minorEastAsia"/>
          <w:lang w:eastAsia="zh-CN"/>
        </w:rPr>
        <w:t>DCI formats with scrambled by SI-RNTI, RA-RNTI, TC-RNTI and P-RNTI</w:t>
      </w:r>
      <w:r w:rsidR="009C0F5B">
        <w:rPr>
          <w:rFonts w:eastAsiaTheme="minorEastAsia"/>
          <w:lang w:eastAsia="zh-CN"/>
        </w:rPr>
        <w:t xml:space="preserve">. </w:t>
      </w:r>
    </w:p>
    <w:p w14:paraId="7EE207A0" w14:textId="77777777" w:rsidR="00BB4A96" w:rsidRDefault="00BB4A96" w:rsidP="00AC7A27">
      <w:pPr>
        <w:spacing w:beforeLines="50" w:before="120"/>
        <w:rPr>
          <w:lang w:eastAsia="zh-CN"/>
        </w:rPr>
      </w:pPr>
    </w:p>
    <w:p w14:paraId="7A0A7670" w14:textId="0215ADF8" w:rsidR="001F6078" w:rsidRPr="009A1A3C" w:rsidRDefault="00715C3D" w:rsidP="0072105B">
      <w:pPr>
        <w:spacing w:beforeLines="50" w:before="120"/>
        <w:jc w:val="center"/>
        <w:rPr>
          <w:lang w:eastAsia="zh-CN"/>
        </w:rPr>
      </w:pPr>
      <w:r>
        <w:rPr>
          <w:lang w:eastAsia="zh-CN"/>
        </w:rPr>
        <w:object w:dxaOrig="13500" w:dyaOrig="2326" w14:anchorId="0ACD145E">
          <v:shape id="_x0000_i1030" type="#_x0000_t75" style="width:391pt;height:65.6pt" o:ole="">
            <v:imagedata r:id="rId18" o:title=""/>
          </v:shape>
          <o:OLEObject Type="Embed" ProgID="Visio.Drawing.15" ShapeID="_x0000_i1030" DrawAspect="Content" ObjectID="_1618387663" r:id="rId19"/>
        </w:object>
      </w:r>
    </w:p>
    <w:p w14:paraId="4A219C6C" w14:textId="38ACE78F" w:rsidR="0072105B" w:rsidRDefault="0072105B" w:rsidP="0072105B">
      <w:pPr>
        <w:pStyle w:val="Caption"/>
      </w:pPr>
      <w:r>
        <w:t xml:space="preserve">Figure </w:t>
      </w:r>
      <w:r w:rsidR="00FF0779">
        <w:t>3</w:t>
      </w:r>
      <w:r w:rsidR="001B2F13">
        <w:t>.</w:t>
      </w:r>
      <w:r>
        <w:t xml:space="preserve"> UE skip to monitor </w:t>
      </w:r>
      <w:r w:rsidR="00A37F3C">
        <w:t xml:space="preserve">USS set </w:t>
      </w:r>
      <w:r>
        <w:t xml:space="preserve">in </w:t>
      </w:r>
      <w:r w:rsidR="00955B23">
        <w:t xml:space="preserve">skipping </w:t>
      </w:r>
      <w:r>
        <w:t>duration</w:t>
      </w:r>
    </w:p>
    <w:p w14:paraId="660A1B1E" w14:textId="4E6FA8DF" w:rsidR="0072105B" w:rsidRDefault="0072105B" w:rsidP="00AC7A27">
      <w:pPr>
        <w:spacing w:after="0"/>
        <w:rPr>
          <w:b/>
          <w:lang w:eastAsia="ja-JP"/>
        </w:rPr>
      </w:pPr>
    </w:p>
    <w:p w14:paraId="142689B6" w14:textId="0B2D0FFC" w:rsidR="001B2F13" w:rsidRPr="001B2F13" w:rsidRDefault="0072105B" w:rsidP="001B2F13">
      <w:pPr>
        <w:rPr>
          <w:b/>
          <w:lang w:eastAsia="ja-JP"/>
        </w:rPr>
      </w:pPr>
      <w:r w:rsidRPr="00AE1A29">
        <w:rPr>
          <w:b/>
          <w:lang w:eastAsia="ja-JP"/>
        </w:rPr>
        <w:t>Proposal</w:t>
      </w:r>
      <w:r>
        <w:rPr>
          <w:b/>
          <w:lang w:eastAsia="ja-JP"/>
        </w:rPr>
        <w:t xml:space="preserve"> </w:t>
      </w:r>
      <w:r w:rsidR="00BC7408">
        <w:rPr>
          <w:b/>
          <w:lang w:eastAsia="ja-JP"/>
        </w:rPr>
        <w:t>5</w:t>
      </w:r>
      <w:r w:rsidRPr="00AE1A29">
        <w:rPr>
          <w:b/>
          <w:lang w:eastAsia="ja-JP"/>
        </w:rPr>
        <w:t>:</w:t>
      </w:r>
      <w:r>
        <w:rPr>
          <w:b/>
          <w:lang w:eastAsia="ja-JP"/>
        </w:rPr>
        <w:t xml:space="preserve"> UE can skip monitor</w:t>
      </w:r>
      <w:r w:rsidR="00955B23">
        <w:rPr>
          <w:b/>
          <w:lang w:eastAsia="ja-JP"/>
        </w:rPr>
        <w:t>ing</w:t>
      </w:r>
      <w:r>
        <w:rPr>
          <w:b/>
          <w:lang w:eastAsia="ja-JP"/>
        </w:rPr>
        <w:t xml:space="preserve"> PDCCH </w:t>
      </w:r>
      <w:r w:rsidR="009C0F5B">
        <w:rPr>
          <w:b/>
          <w:lang w:eastAsia="ja-JP"/>
        </w:rPr>
        <w:t>for part of</w:t>
      </w:r>
      <w:r w:rsidR="00B24E2E">
        <w:rPr>
          <w:b/>
          <w:lang w:eastAsia="ja-JP"/>
        </w:rPr>
        <w:t xml:space="preserve"> </w:t>
      </w:r>
      <w:r w:rsidR="00770C89">
        <w:rPr>
          <w:b/>
          <w:lang w:eastAsia="ja-JP"/>
        </w:rPr>
        <w:t xml:space="preserve">the </w:t>
      </w:r>
      <w:r>
        <w:rPr>
          <w:b/>
          <w:lang w:eastAsia="ja-JP"/>
        </w:rPr>
        <w:t>search space sets</w:t>
      </w:r>
      <w:r w:rsidR="009C0F5B">
        <w:rPr>
          <w:b/>
          <w:lang w:eastAsia="ja-JP"/>
        </w:rPr>
        <w:t xml:space="preserve"> (e.g.</w:t>
      </w:r>
      <w:r w:rsidR="00A37F3C">
        <w:rPr>
          <w:b/>
          <w:lang w:eastAsia="ja-JP"/>
        </w:rPr>
        <w:t xml:space="preserve"> USS set</w:t>
      </w:r>
      <w:r w:rsidR="009C0F5B">
        <w:rPr>
          <w:b/>
          <w:lang w:eastAsia="ja-JP"/>
        </w:rPr>
        <w:t>)</w:t>
      </w:r>
      <w:r w:rsidR="00A37F3C">
        <w:rPr>
          <w:b/>
          <w:lang w:eastAsia="ja-JP"/>
        </w:rPr>
        <w:t xml:space="preserve"> </w:t>
      </w:r>
      <w:r>
        <w:rPr>
          <w:b/>
          <w:lang w:eastAsia="ja-JP"/>
        </w:rPr>
        <w:t xml:space="preserve">within </w:t>
      </w:r>
      <w:r w:rsidR="00955B23">
        <w:rPr>
          <w:b/>
          <w:lang w:eastAsia="ja-JP"/>
        </w:rPr>
        <w:t xml:space="preserve">skipping </w:t>
      </w:r>
      <w:r>
        <w:rPr>
          <w:b/>
          <w:lang w:eastAsia="ja-JP"/>
        </w:rPr>
        <w:t xml:space="preserve">duration if </w:t>
      </w:r>
      <w:r w:rsidR="00955B23">
        <w:rPr>
          <w:b/>
          <w:lang w:eastAsia="ja-JP"/>
        </w:rPr>
        <w:t>th</w:t>
      </w:r>
      <w:r w:rsidR="009C0F5B">
        <w:rPr>
          <w:b/>
          <w:lang w:eastAsia="ja-JP"/>
        </w:rPr>
        <w:t>e PDCCH skipping</w:t>
      </w:r>
      <w:r w:rsidR="00955B23">
        <w:rPr>
          <w:b/>
          <w:lang w:eastAsia="ja-JP"/>
        </w:rPr>
        <w:t xml:space="preserve"> </w:t>
      </w:r>
      <w:r>
        <w:rPr>
          <w:b/>
          <w:lang w:eastAsia="ja-JP"/>
        </w:rPr>
        <w:t>signal</w:t>
      </w:r>
      <w:r w:rsidR="0051407B">
        <w:rPr>
          <w:b/>
          <w:lang w:eastAsia="ja-JP"/>
        </w:rPr>
        <w:t>ing</w:t>
      </w:r>
      <w:r>
        <w:rPr>
          <w:b/>
          <w:lang w:eastAsia="ja-JP"/>
        </w:rPr>
        <w:t xml:space="preserve"> is detected.</w:t>
      </w:r>
    </w:p>
    <w:p w14:paraId="26D1AF23" w14:textId="348984F9" w:rsidR="00520B77" w:rsidRDefault="009D6308" w:rsidP="00DA4F38">
      <w:pPr>
        <w:pStyle w:val="Heading2"/>
        <w:spacing w:before="360"/>
        <w:ind w:left="578" w:hanging="578"/>
        <w:rPr>
          <w:lang w:eastAsia="zh-CN"/>
        </w:rPr>
      </w:pPr>
      <w:r>
        <w:rPr>
          <w:lang w:eastAsia="zh-CN"/>
        </w:rPr>
        <w:t xml:space="preserve">Analysis </w:t>
      </w:r>
      <w:r w:rsidR="00E97EF9">
        <w:rPr>
          <w:rFonts w:hint="eastAsia"/>
          <w:lang w:eastAsia="zh-CN"/>
        </w:rPr>
        <w:t>of</w:t>
      </w:r>
      <w:r w:rsidR="00E97EF9">
        <w:rPr>
          <w:lang w:eastAsia="zh-CN"/>
        </w:rPr>
        <w:t xml:space="preserve"> </w:t>
      </w:r>
      <w:bookmarkStart w:id="7" w:name="OLE_LINK14"/>
      <w:r w:rsidR="00520B77">
        <w:rPr>
          <w:lang w:eastAsia="zh-CN"/>
        </w:rPr>
        <w:t xml:space="preserve">dynamic change of </w:t>
      </w:r>
      <w:r w:rsidR="00520B77">
        <w:rPr>
          <w:rFonts w:hint="eastAsia"/>
          <w:lang w:eastAsia="zh-CN"/>
        </w:rPr>
        <w:t>PDCCH monitoring periodicity</w:t>
      </w:r>
      <w:bookmarkEnd w:id="7"/>
    </w:p>
    <w:p w14:paraId="5538948D" w14:textId="09B8E640" w:rsidR="00520B77" w:rsidRPr="00AB6994" w:rsidRDefault="0099750C" w:rsidP="00530B9C">
      <w:pPr>
        <w:rPr>
          <w:lang w:eastAsia="zh-CN"/>
        </w:rPr>
      </w:pPr>
      <w:r>
        <w:rPr>
          <w:rFonts w:hint="eastAsia"/>
          <w:lang w:eastAsia="zh-CN"/>
        </w:rPr>
        <w:t xml:space="preserve">Another </w:t>
      </w:r>
      <w:r w:rsidR="00B944C6">
        <w:rPr>
          <w:lang w:eastAsia="zh-CN"/>
        </w:rPr>
        <w:t>technique to reduce PDCCH monitoring is dynamic</w:t>
      </w:r>
      <w:r w:rsidR="009C0F5B">
        <w:rPr>
          <w:lang w:eastAsia="zh-CN"/>
        </w:rPr>
        <w:t>ally</w:t>
      </w:r>
      <w:r w:rsidR="00B944C6">
        <w:rPr>
          <w:lang w:eastAsia="zh-CN"/>
        </w:rPr>
        <w:t xml:space="preserve"> chang</w:t>
      </w:r>
      <w:r w:rsidR="00B5139E">
        <w:rPr>
          <w:lang w:eastAsia="zh-CN"/>
        </w:rPr>
        <w:t>ing</w:t>
      </w:r>
      <w:r w:rsidR="00B944C6">
        <w:rPr>
          <w:lang w:eastAsia="zh-CN"/>
        </w:rPr>
        <w:t xml:space="preserve"> of PDCCH monitoring periodicity. </w:t>
      </w:r>
      <w:r w:rsidR="00770C89">
        <w:rPr>
          <w:lang w:eastAsia="zh-CN"/>
        </w:rPr>
        <w:t>P</w:t>
      </w:r>
      <w:r w:rsidR="00B944C6">
        <w:rPr>
          <w:lang w:eastAsia="zh-CN"/>
        </w:rPr>
        <w:t>ossible mechanism</w:t>
      </w:r>
      <w:r w:rsidR="0051407B">
        <w:rPr>
          <w:lang w:eastAsia="zh-CN"/>
        </w:rPr>
        <w:t>s</w:t>
      </w:r>
      <w:r w:rsidR="00B944C6">
        <w:rPr>
          <w:lang w:eastAsia="zh-CN"/>
        </w:rPr>
        <w:t xml:space="preserve"> </w:t>
      </w:r>
      <w:r w:rsidR="00770C89">
        <w:rPr>
          <w:lang w:eastAsia="zh-CN"/>
        </w:rPr>
        <w:t xml:space="preserve">can </w:t>
      </w:r>
      <w:r w:rsidR="00B944C6">
        <w:rPr>
          <w:lang w:eastAsia="zh-CN"/>
        </w:rPr>
        <w:t>be, for example, c</w:t>
      </w:r>
      <w:r w:rsidR="00463F5D">
        <w:rPr>
          <w:lang w:eastAsia="zh-CN"/>
        </w:rPr>
        <w:t>onfiguring multiple</w:t>
      </w:r>
      <w:r w:rsidR="00B944C6" w:rsidRPr="00B944C6">
        <w:rPr>
          <w:lang w:eastAsia="zh-CN"/>
        </w:rPr>
        <w:t xml:space="preserve"> PDCCH </w:t>
      </w:r>
      <w:r w:rsidR="00B944C6">
        <w:rPr>
          <w:lang w:eastAsia="zh-CN"/>
        </w:rPr>
        <w:t xml:space="preserve">monitoring </w:t>
      </w:r>
      <w:r w:rsidR="00B944C6" w:rsidRPr="00B944C6">
        <w:rPr>
          <w:lang w:eastAsia="zh-CN"/>
        </w:rPr>
        <w:t xml:space="preserve">periodicities </w:t>
      </w:r>
      <w:r w:rsidR="00463F5D">
        <w:rPr>
          <w:lang w:eastAsia="zh-CN"/>
        </w:rPr>
        <w:t>and using</w:t>
      </w:r>
      <w:r w:rsidR="00B944C6" w:rsidRPr="00B944C6">
        <w:rPr>
          <w:lang w:eastAsia="zh-CN"/>
        </w:rPr>
        <w:t xml:space="preserve"> </w:t>
      </w:r>
      <w:r w:rsidR="00770C89">
        <w:rPr>
          <w:lang w:eastAsia="zh-CN"/>
        </w:rPr>
        <w:t xml:space="preserve">a </w:t>
      </w:r>
      <w:r w:rsidR="00B944C6" w:rsidRPr="00B944C6">
        <w:rPr>
          <w:lang w:eastAsia="zh-CN"/>
        </w:rPr>
        <w:t xml:space="preserve">dynamic </w:t>
      </w:r>
      <w:r w:rsidR="00770C89">
        <w:rPr>
          <w:lang w:eastAsia="zh-CN"/>
        </w:rPr>
        <w:t>indication</w:t>
      </w:r>
      <w:r w:rsidR="00463F5D">
        <w:rPr>
          <w:lang w:eastAsia="zh-CN"/>
        </w:rPr>
        <w:t>, or configuring different search space sets/CORESETs with different monitoring periodicities, some of which can be dynamically activated/deactivated.</w:t>
      </w:r>
      <w:r w:rsidR="00EF6935">
        <w:rPr>
          <w:lang w:eastAsia="zh-CN"/>
        </w:rPr>
        <w:t xml:space="preserve"> </w:t>
      </w:r>
      <w:r w:rsidR="00E719AD">
        <w:rPr>
          <w:lang w:eastAsia="zh-CN"/>
        </w:rPr>
        <w:t xml:space="preserve">According to the TR </w:t>
      </w:r>
      <w:r w:rsidR="00E719AD">
        <w:rPr>
          <w:lang w:eastAsia="zh-CN"/>
        </w:rPr>
        <w:fldChar w:fldCharType="begin"/>
      </w:r>
      <w:r w:rsidR="00E719AD">
        <w:rPr>
          <w:lang w:eastAsia="zh-CN"/>
        </w:rPr>
        <w:instrText xml:space="preserve"> REF _Ref4418630 \r \h </w:instrText>
      </w:r>
      <w:r w:rsidR="00E719AD">
        <w:rPr>
          <w:lang w:eastAsia="zh-CN"/>
        </w:rPr>
      </w:r>
      <w:r w:rsidR="00E719AD">
        <w:rPr>
          <w:lang w:eastAsia="zh-CN"/>
        </w:rPr>
        <w:fldChar w:fldCharType="separate"/>
      </w:r>
      <w:r w:rsidR="00B60EE8">
        <w:rPr>
          <w:lang w:eastAsia="zh-CN"/>
        </w:rPr>
        <w:t>[</w:t>
      </w:r>
      <w:r w:rsidR="00BC7408">
        <w:rPr>
          <w:lang w:eastAsia="zh-CN"/>
        </w:rPr>
        <w:t>3</w:t>
      </w:r>
      <w:r w:rsidR="00B60EE8">
        <w:rPr>
          <w:lang w:eastAsia="zh-CN"/>
        </w:rPr>
        <w:t>]</w:t>
      </w:r>
      <w:r w:rsidR="00E719AD">
        <w:rPr>
          <w:lang w:eastAsia="zh-CN"/>
        </w:rPr>
        <w:fldChar w:fldCharType="end"/>
      </w:r>
      <w:r w:rsidR="00E719AD">
        <w:rPr>
          <w:lang w:eastAsia="zh-CN"/>
        </w:rPr>
        <w:t xml:space="preserve">, similar power saving gain is observed by these two methods (5% - 63.8% for dynamic change of PDCCH monitoring periodicity, and 9% - 83% for PDCCH skipping). </w:t>
      </w:r>
      <w:r w:rsidR="00770C89">
        <w:rPr>
          <w:lang w:eastAsia="zh-CN"/>
        </w:rPr>
        <w:t>Further</w:t>
      </w:r>
      <w:r w:rsidR="00EF6935">
        <w:rPr>
          <w:lang w:eastAsia="zh-CN"/>
        </w:rPr>
        <w:t xml:space="preserve"> </w:t>
      </w:r>
      <w:r w:rsidR="000D6F46">
        <w:rPr>
          <w:lang w:eastAsia="zh-CN"/>
        </w:rPr>
        <w:t xml:space="preserve">pros </w:t>
      </w:r>
      <w:r w:rsidR="00EF6935">
        <w:rPr>
          <w:lang w:eastAsia="zh-CN"/>
        </w:rPr>
        <w:t xml:space="preserve">and </w:t>
      </w:r>
      <w:r w:rsidR="000D6F46">
        <w:rPr>
          <w:lang w:eastAsia="zh-CN"/>
        </w:rPr>
        <w:t xml:space="preserve">cons </w:t>
      </w:r>
      <w:r w:rsidR="00EF6935">
        <w:rPr>
          <w:lang w:eastAsia="zh-CN"/>
        </w:rPr>
        <w:t xml:space="preserve">analysis of </w:t>
      </w:r>
      <w:r w:rsidR="00EF6935" w:rsidRPr="00770C89">
        <w:rPr>
          <w:lang w:eastAsia="zh-CN"/>
        </w:rPr>
        <w:t>this technique, compar</w:t>
      </w:r>
      <w:r w:rsidR="00770C89" w:rsidRPr="00AB6994">
        <w:rPr>
          <w:lang w:eastAsia="zh-CN"/>
        </w:rPr>
        <w:t>ed</w:t>
      </w:r>
      <w:r w:rsidR="00EF6935" w:rsidRPr="00AB6994">
        <w:rPr>
          <w:lang w:eastAsia="zh-CN"/>
        </w:rPr>
        <w:t xml:space="preserve"> to </w:t>
      </w:r>
      <w:r w:rsidR="000D6F46" w:rsidRPr="00AB6994">
        <w:rPr>
          <w:lang w:eastAsia="zh-CN"/>
        </w:rPr>
        <w:t xml:space="preserve">PDCCH </w:t>
      </w:r>
      <w:r w:rsidR="000D6F46" w:rsidRPr="00D80E0C">
        <w:rPr>
          <w:lang w:eastAsia="zh-CN"/>
        </w:rPr>
        <w:t>skipping</w:t>
      </w:r>
      <w:r w:rsidR="00770C89" w:rsidRPr="00D80E0C">
        <w:rPr>
          <w:lang w:eastAsia="zh-CN"/>
        </w:rPr>
        <w:t>,</w:t>
      </w:r>
      <w:r w:rsidR="000D6F46" w:rsidRPr="00D80E0C">
        <w:rPr>
          <w:lang w:eastAsia="zh-CN"/>
        </w:rPr>
        <w:t xml:space="preserve"> </w:t>
      </w:r>
      <w:r w:rsidR="00EF6935" w:rsidRPr="00770C89">
        <w:rPr>
          <w:lang w:eastAsia="zh-CN"/>
        </w:rPr>
        <w:t xml:space="preserve">is </w:t>
      </w:r>
      <w:r w:rsidR="00770C89" w:rsidRPr="00AB6994">
        <w:rPr>
          <w:lang w:eastAsia="zh-CN"/>
        </w:rPr>
        <w:t>given</w:t>
      </w:r>
      <w:r w:rsidR="00EF6935" w:rsidRPr="00AB6994">
        <w:rPr>
          <w:lang w:eastAsia="zh-CN"/>
        </w:rPr>
        <w:t xml:space="preserve"> in</w:t>
      </w:r>
      <w:r w:rsidR="006A0721" w:rsidRPr="00AB6994">
        <w:rPr>
          <w:lang w:eastAsia="zh-CN"/>
        </w:rPr>
        <w:t xml:space="preserve"> </w:t>
      </w:r>
      <w:r w:rsidR="006A0721" w:rsidRPr="00AB6994">
        <w:rPr>
          <w:lang w:eastAsia="zh-CN"/>
        </w:rPr>
        <w:fldChar w:fldCharType="begin"/>
      </w:r>
      <w:r w:rsidR="006A0721" w:rsidRPr="00770C89">
        <w:rPr>
          <w:lang w:eastAsia="zh-CN"/>
        </w:rPr>
        <w:instrText xml:space="preserve"> REF _Ref4179820 \h </w:instrText>
      </w:r>
      <w:r w:rsidR="00770C89">
        <w:rPr>
          <w:lang w:eastAsia="zh-CN"/>
        </w:rPr>
        <w:instrText xml:space="preserve"> \* MERGEFORMAT </w:instrText>
      </w:r>
      <w:r w:rsidR="006A0721" w:rsidRPr="00AB6994">
        <w:rPr>
          <w:lang w:eastAsia="zh-CN"/>
        </w:rPr>
      </w:r>
      <w:r w:rsidR="006A0721" w:rsidRPr="00D80E0C">
        <w:rPr>
          <w:lang w:eastAsia="zh-CN"/>
        </w:rPr>
        <w:fldChar w:fldCharType="separate"/>
      </w:r>
      <w:r w:rsidR="00B60EE8" w:rsidRPr="00AB6994">
        <w:t xml:space="preserve">Table </w:t>
      </w:r>
      <w:r w:rsidR="00B60EE8" w:rsidRPr="00AB6994">
        <w:rPr>
          <w:noProof/>
        </w:rPr>
        <w:t>1</w:t>
      </w:r>
      <w:r w:rsidR="006A0721" w:rsidRPr="00AB6994">
        <w:rPr>
          <w:lang w:eastAsia="zh-CN"/>
        </w:rPr>
        <w:fldChar w:fldCharType="end"/>
      </w:r>
      <w:r w:rsidR="00EF6935" w:rsidRPr="00770C89">
        <w:rPr>
          <w:lang w:eastAsia="zh-CN"/>
        </w:rPr>
        <w:t>.</w:t>
      </w:r>
    </w:p>
    <w:p w14:paraId="711B68DD" w14:textId="2FB5FB30" w:rsidR="006A0721" w:rsidRDefault="006A0721" w:rsidP="006A0721">
      <w:pPr>
        <w:pStyle w:val="Caption"/>
        <w:keepNext/>
      </w:pPr>
      <w:bookmarkStart w:id="8" w:name="_Ref4179820"/>
      <w:r>
        <w:t xml:space="preserve">Table </w:t>
      </w:r>
      <w:r w:rsidR="00F15529">
        <w:rPr>
          <w:noProof/>
        </w:rPr>
        <w:fldChar w:fldCharType="begin"/>
      </w:r>
      <w:r w:rsidR="00F15529">
        <w:rPr>
          <w:noProof/>
        </w:rPr>
        <w:instrText xml:space="preserve"> SEQ Table \* ARABIC </w:instrText>
      </w:r>
      <w:r w:rsidR="00F15529">
        <w:rPr>
          <w:noProof/>
        </w:rPr>
        <w:fldChar w:fldCharType="separate"/>
      </w:r>
      <w:r w:rsidR="00B60EE8">
        <w:rPr>
          <w:noProof/>
        </w:rPr>
        <w:t>1</w:t>
      </w:r>
      <w:r w:rsidR="00F15529">
        <w:rPr>
          <w:noProof/>
        </w:rPr>
        <w:fldChar w:fldCharType="end"/>
      </w:r>
      <w:bookmarkEnd w:id="8"/>
      <w:r>
        <w:t xml:space="preserve">.  Comparison of </w:t>
      </w:r>
      <w:r w:rsidR="000D6F46">
        <w:rPr>
          <w:lang w:val="en-GB" w:eastAsia="zh-CN"/>
        </w:rPr>
        <w:t xml:space="preserve">PDCCH </w:t>
      </w:r>
      <w:r w:rsidR="000D6F46">
        <w:rPr>
          <w:lang w:eastAsia="zh-CN"/>
        </w:rPr>
        <w:t xml:space="preserve">skipping </w:t>
      </w:r>
      <w:r>
        <w:t xml:space="preserve">and </w:t>
      </w:r>
      <w:r w:rsidRPr="008B74F4">
        <w:rPr>
          <w:lang w:eastAsia="zh-CN"/>
        </w:rPr>
        <w:t xml:space="preserve">dynamic change of </w:t>
      </w:r>
      <w:r w:rsidRPr="008B74F4">
        <w:rPr>
          <w:rFonts w:hint="eastAsia"/>
          <w:lang w:eastAsia="zh-CN"/>
        </w:rPr>
        <w:t>PDCCH monitoring periodicity</w:t>
      </w:r>
    </w:p>
    <w:tbl>
      <w:tblPr>
        <w:tblStyle w:val="TableGrid"/>
        <w:tblW w:w="0" w:type="auto"/>
        <w:tblLook w:val="04A0" w:firstRow="1" w:lastRow="0" w:firstColumn="1" w:lastColumn="0" w:noHBand="0" w:noVBand="1"/>
      </w:tblPr>
      <w:tblGrid>
        <w:gridCol w:w="1838"/>
        <w:gridCol w:w="3827"/>
        <w:gridCol w:w="3642"/>
      </w:tblGrid>
      <w:tr w:rsidR="00EF6935" w:rsidRPr="008B74F4" w14:paraId="3C60E8FF" w14:textId="77777777" w:rsidTr="008B74F4">
        <w:tc>
          <w:tcPr>
            <w:tcW w:w="1838" w:type="dxa"/>
            <w:vAlign w:val="center"/>
          </w:tcPr>
          <w:p w14:paraId="225F69C4" w14:textId="77777777" w:rsidR="00EF6935" w:rsidRPr="00715C3D" w:rsidRDefault="00EF6935" w:rsidP="008B74F4">
            <w:pPr>
              <w:jc w:val="left"/>
              <w:rPr>
                <w:sz w:val="20"/>
                <w:szCs w:val="20"/>
                <w:lang w:eastAsia="zh-CN"/>
              </w:rPr>
            </w:pPr>
          </w:p>
        </w:tc>
        <w:tc>
          <w:tcPr>
            <w:tcW w:w="3827" w:type="dxa"/>
            <w:vAlign w:val="center"/>
          </w:tcPr>
          <w:p w14:paraId="416943AB" w14:textId="73723F12" w:rsidR="00EF6935" w:rsidRPr="00715C3D" w:rsidRDefault="000D6F46" w:rsidP="006A0721">
            <w:pPr>
              <w:jc w:val="center"/>
              <w:rPr>
                <w:sz w:val="20"/>
                <w:szCs w:val="20"/>
                <w:lang w:eastAsia="zh-CN"/>
              </w:rPr>
            </w:pPr>
            <w:r w:rsidRPr="00A03AA1">
              <w:rPr>
                <w:sz w:val="20"/>
                <w:szCs w:val="20"/>
                <w:lang w:val="en-GB" w:eastAsia="zh-CN"/>
              </w:rPr>
              <w:t xml:space="preserve">PDCCH </w:t>
            </w:r>
            <w:r w:rsidRPr="00A03AA1">
              <w:rPr>
                <w:sz w:val="20"/>
                <w:szCs w:val="20"/>
                <w:lang w:eastAsia="zh-CN"/>
              </w:rPr>
              <w:t>skipping</w:t>
            </w:r>
          </w:p>
        </w:tc>
        <w:tc>
          <w:tcPr>
            <w:tcW w:w="3642" w:type="dxa"/>
            <w:vAlign w:val="center"/>
          </w:tcPr>
          <w:p w14:paraId="7E55CB30" w14:textId="2BCFD462" w:rsidR="00EF6935" w:rsidRPr="00715C3D" w:rsidRDefault="00EF6935" w:rsidP="006A0721">
            <w:pPr>
              <w:jc w:val="center"/>
              <w:rPr>
                <w:sz w:val="20"/>
                <w:szCs w:val="20"/>
                <w:lang w:eastAsia="zh-CN"/>
              </w:rPr>
            </w:pPr>
            <w:r w:rsidRPr="00715C3D">
              <w:rPr>
                <w:sz w:val="20"/>
                <w:szCs w:val="20"/>
                <w:lang w:eastAsia="zh-CN"/>
              </w:rPr>
              <w:t xml:space="preserve">dynamic change of </w:t>
            </w:r>
            <w:r w:rsidRPr="00715C3D">
              <w:rPr>
                <w:rFonts w:hint="eastAsia"/>
                <w:sz w:val="20"/>
                <w:szCs w:val="20"/>
                <w:lang w:eastAsia="zh-CN"/>
              </w:rPr>
              <w:t>PDCCH monitoring periodicity</w:t>
            </w:r>
          </w:p>
        </w:tc>
      </w:tr>
      <w:tr w:rsidR="00EF6935" w:rsidRPr="008B74F4" w14:paraId="12014128" w14:textId="77777777" w:rsidTr="008B74F4">
        <w:tc>
          <w:tcPr>
            <w:tcW w:w="1838" w:type="dxa"/>
            <w:vAlign w:val="center"/>
          </w:tcPr>
          <w:p w14:paraId="6CD76284" w14:textId="6D878B14" w:rsidR="00EF6935" w:rsidRPr="00715C3D" w:rsidRDefault="00EF6935" w:rsidP="008B74F4">
            <w:pPr>
              <w:jc w:val="left"/>
              <w:rPr>
                <w:sz w:val="20"/>
                <w:szCs w:val="20"/>
                <w:lang w:eastAsia="zh-CN"/>
              </w:rPr>
            </w:pPr>
            <w:r w:rsidRPr="00715C3D">
              <w:rPr>
                <w:rFonts w:hint="eastAsia"/>
                <w:sz w:val="20"/>
                <w:szCs w:val="20"/>
                <w:lang w:eastAsia="zh-CN"/>
              </w:rPr>
              <w:t xml:space="preserve">Robust to </w:t>
            </w:r>
            <w:r w:rsidR="005D7416" w:rsidRPr="00715C3D">
              <w:rPr>
                <w:sz w:val="20"/>
                <w:szCs w:val="20"/>
                <w:lang w:eastAsia="zh-CN"/>
              </w:rPr>
              <w:t>miss detection</w:t>
            </w:r>
          </w:p>
        </w:tc>
        <w:tc>
          <w:tcPr>
            <w:tcW w:w="3827" w:type="dxa"/>
            <w:vAlign w:val="center"/>
          </w:tcPr>
          <w:p w14:paraId="3015822F" w14:textId="34CA08B5" w:rsidR="005D7416" w:rsidRPr="00715C3D" w:rsidRDefault="005D7416" w:rsidP="005D7416">
            <w:pPr>
              <w:pStyle w:val="ListParagraph"/>
              <w:numPr>
                <w:ilvl w:val="0"/>
                <w:numId w:val="24"/>
              </w:numPr>
              <w:rPr>
                <w:lang w:eastAsia="zh-CN"/>
              </w:rPr>
            </w:pPr>
            <w:r w:rsidRPr="00715C3D">
              <w:rPr>
                <w:lang w:eastAsia="zh-CN"/>
              </w:rPr>
              <w:t>Reliability is not affected</w:t>
            </w:r>
            <w:r w:rsidR="009C0F5B" w:rsidRPr="00715C3D">
              <w:rPr>
                <w:lang w:eastAsia="zh-CN"/>
              </w:rPr>
              <w:t>.</w:t>
            </w:r>
          </w:p>
          <w:p w14:paraId="1DEB40AA" w14:textId="660B335D" w:rsidR="008B74F4" w:rsidRPr="00715C3D" w:rsidRDefault="009C0F5B" w:rsidP="009C0F5B">
            <w:pPr>
              <w:pStyle w:val="ListParagraph"/>
              <w:numPr>
                <w:ilvl w:val="0"/>
                <w:numId w:val="24"/>
              </w:numPr>
              <w:rPr>
                <w:lang w:eastAsia="zh-CN"/>
              </w:rPr>
            </w:pPr>
            <w:r w:rsidRPr="00715C3D">
              <w:rPr>
                <w:lang w:eastAsia="zh-CN"/>
              </w:rPr>
              <w:t>A</w:t>
            </w:r>
            <w:r w:rsidR="005D7416" w:rsidRPr="00715C3D">
              <w:rPr>
                <w:lang w:eastAsia="zh-CN"/>
              </w:rPr>
              <w:t xml:space="preserve"> negligible </w:t>
            </w:r>
            <w:r w:rsidRPr="00715C3D">
              <w:rPr>
                <w:lang w:eastAsia="zh-CN"/>
              </w:rPr>
              <w:t>issue</w:t>
            </w:r>
            <w:r w:rsidR="005D7416" w:rsidRPr="00715C3D">
              <w:rPr>
                <w:lang w:eastAsia="zh-CN"/>
              </w:rPr>
              <w:t xml:space="preserve"> on</w:t>
            </w:r>
            <w:r w:rsidRPr="00715C3D">
              <w:rPr>
                <w:lang w:eastAsia="zh-CN"/>
              </w:rPr>
              <w:t xml:space="preserve"> UE</w:t>
            </w:r>
            <w:r w:rsidR="005D7416" w:rsidRPr="00715C3D">
              <w:rPr>
                <w:lang w:eastAsia="zh-CN"/>
              </w:rPr>
              <w:t xml:space="preserve"> power saving by fail</w:t>
            </w:r>
            <w:r w:rsidR="00B5139E" w:rsidRPr="00715C3D">
              <w:rPr>
                <w:lang w:eastAsia="zh-CN"/>
              </w:rPr>
              <w:t>ing</w:t>
            </w:r>
            <w:r w:rsidR="005D7416" w:rsidRPr="00715C3D">
              <w:rPr>
                <w:lang w:eastAsia="zh-CN"/>
              </w:rPr>
              <w:t xml:space="preserve"> to skip </w:t>
            </w:r>
            <w:r w:rsidR="00336F3A" w:rsidRPr="00715C3D">
              <w:rPr>
                <w:lang w:eastAsia="zh-CN"/>
              </w:rPr>
              <w:t xml:space="preserve">a </w:t>
            </w:r>
            <w:r w:rsidR="000D6F46" w:rsidRPr="00715C3D">
              <w:rPr>
                <w:lang w:eastAsia="zh-CN"/>
              </w:rPr>
              <w:t xml:space="preserve">skipping </w:t>
            </w:r>
            <w:r w:rsidR="005D7416" w:rsidRPr="00715C3D">
              <w:rPr>
                <w:lang w:eastAsia="zh-CN"/>
              </w:rPr>
              <w:t>duration.</w:t>
            </w:r>
          </w:p>
        </w:tc>
        <w:tc>
          <w:tcPr>
            <w:tcW w:w="3642" w:type="dxa"/>
            <w:vAlign w:val="center"/>
          </w:tcPr>
          <w:p w14:paraId="66FF9775" w14:textId="56BE6B26" w:rsidR="005D7416" w:rsidRPr="00715C3D" w:rsidRDefault="005D7416" w:rsidP="00A03AA1">
            <w:pPr>
              <w:pStyle w:val="ListParagraph"/>
              <w:numPr>
                <w:ilvl w:val="0"/>
                <w:numId w:val="24"/>
              </w:numPr>
              <w:spacing w:after="0"/>
              <w:rPr>
                <w:lang w:eastAsia="zh-CN"/>
              </w:rPr>
            </w:pPr>
            <w:r w:rsidRPr="00715C3D">
              <w:rPr>
                <w:lang w:eastAsia="zh-CN"/>
              </w:rPr>
              <w:t xml:space="preserve">Can cause reliability problem if the indication changing periodicity </w:t>
            </w:r>
            <w:r w:rsidR="00336F3A" w:rsidRPr="00715C3D">
              <w:rPr>
                <w:lang w:eastAsia="zh-CN"/>
              </w:rPr>
              <w:t>signaling</w:t>
            </w:r>
            <w:r w:rsidRPr="00715C3D">
              <w:rPr>
                <w:lang w:eastAsia="zh-CN"/>
              </w:rPr>
              <w:t xml:space="preserve"> is miss-detected.</w:t>
            </w:r>
          </w:p>
          <w:p w14:paraId="651C8403" w14:textId="5AA8412E" w:rsidR="009C0F5B" w:rsidRPr="00715C3D" w:rsidRDefault="009C0F5B" w:rsidP="00A03AA1">
            <w:pPr>
              <w:pStyle w:val="ListParagraph"/>
              <w:numPr>
                <w:ilvl w:val="0"/>
                <w:numId w:val="24"/>
              </w:numPr>
              <w:spacing w:after="0"/>
              <w:rPr>
                <w:lang w:eastAsia="zh-CN"/>
              </w:rPr>
            </w:pPr>
            <w:r w:rsidRPr="00715C3D">
              <w:rPr>
                <w:lang w:eastAsia="zh-CN"/>
              </w:rPr>
              <w:t>More PDCCHs (e.g. for data) are possibly missing.</w:t>
            </w:r>
          </w:p>
        </w:tc>
      </w:tr>
      <w:tr w:rsidR="00EF6935" w:rsidRPr="008B74F4" w14:paraId="4D1C991C" w14:textId="77777777" w:rsidTr="008B74F4">
        <w:tc>
          <w:tcPr>
            <w:tcW w:w="1838" w:type="dxa"/>
            <w:vAlign w:val="center"/>
          </w:tcPr>
          <w:p w14:paraId="552D5BBE" w14:textId="443007C3" w:rsidR="00EF6935" w:rsidRPr="00715C3D" w:rsidRDefault="00EF6935" w:rsidP="008B74F4">
            <w:pPr>
              <w:jc w:val="left"/>
              <w:rPr>
                <w:sz w:val="20"/>
                <w:szCs w:val="20"/>
                <w:lang w:eastAsia="zh-CN"/>
              </w:rPr>
            </w:pPr>
            <w:r w:rsidRPr="00715C3D">
              <w:rPr>
                <w:rFonts w:hint="eastAsia"/>
                <w:sz w:val="20"/>
                <w:szCs w:val="20"/>
                <w:lang w:eastAsia="zh-CN"/>
              </w:rPr>
              <w:t xml:space="preserve">Robust to </w:t>
            </w:r>
            <w:r w:rsidR="008B74F4" w:rsidRPr="00715C3D">
              <w:rPr>
                <w:sz w:val="20"/>
                <w:szCs w:val="20"/>
                <w:lang w:eastAsia="zh-CN"/>
              </w:rPr>
              <w:t>f</w:t>
            </w:r>
            <w:r w:rsidR="008B74F4" w:rsidRPr="00715C3D">
              <w:rPr>
                <w:rFonts w:hint="eastAsia"/>
                <w:sz w:val="20"/>
                <w:szCs w:val="20"/>
                <w:lang w:eastAsia="zh-CN"/>
              </w:rPr>
              <w:t>alse alarm</w:t>
            </w:r>
          </w:p>
        </w:tc>
        <w:tc>
          <w:tcPr>
            <w:tcW w:w="3827" w:type="dxa"/>
            <w:vAlign w:val="center"/>
          </w:tcPr>
          <w:p w14:paraId="31EB0A56" w14:textId="2D514AAB" w:rsidR="00336F3A" w:rsidRPr="00715C3D" w:rsidRDefault="00336F3A" w:rsidP="00A03AA1">
            <w:pPr>
              <w:pStyle w:val="ListParagraph"/>
              <w:numPr>
                <w:ilvl w:val="0"/>
                <w:numId w:val="24"/>
              </w:numPr>
              <w:rPr>
                <w:lang w:eastAsia="zh-CN"/>
              </w:rPr>
            </w:pPr>
            <w:r w:rsidRPr="00715C3D">
              <w:rPr>
                <w:rFonts w:hint="eastAsia"/>
                <w:lang w:eastAsia="zh-CN"/>
              </w:rPr>
              <w:t xml:space="preserve">Quite low </w:t>
            </w:r>
            <w:r w:rsidRPr="00715C3D">
              <w:rPr>
                <w:lang w:eastAsia="zh-CN"/>
              </w:rPr>
              <w:t>probability if assuming DCI-based signaling is used</w:t>
            </w:r>
          </w:p>
          <w:p w14:paraId="48257B6A" w14:textId="60BEF7F0" w:rsidR="00EF6935" w:rsidRPr="00715C3D" w:rsidRDefault="00336F3A" w:rsidP="00A03AA1">
            <w:pPr>
              <w:pStyle w:val="ListParagraph"/>
              <w:numPr>
                <w:ilvl w:val="0"/>
                <w:numId w:val="24"/>
              </w:numPr>
              <w:rPr>
                <w:lang w:eastAsia="zh-CN"/>
              </w:rPr>
            </w:pPr>
            <w:r w:rsidRPr="00715C3D">
              <w:rPr>
                <w:lang w:eastAsia="zh-CN"/>
              </w:rPr>
              <w:t>Skipping duration is applied for several milliseconds, which might be acceptable if the false alarm happens.</w:t>
            </w:r>
          </w:p>
        </w:tc>
        <w:tc>
          <w:tcPr>
            <w:tcW w:w="3642" w:type="dxa"/>
            <w:vAlign w:val="center"/>
          </w:tcPr>
          <w:p w14:paraId="00D1255C" w14:textId="77777777" w:rsidR="00336F3A" w:rsidRPr="00715C3D" w:rsidRDefault="00336F3A" w:rsidP="00A03AA1">
            <w:pPr>
              <w:pStyle w:val="ListParagraph"/>
              <w:numPr>
                <w:ilvl w:val="0"/>
                <w:numId w:val="24"/>
              </w:numPr>
              <w:spacing w:after="0"/>
              <w:rPr>
                <w:lang w:eastAsia="zh-CN"/>
              </w:rPr>
            </w:pPr>
            <w:r w:rsidRPr="00715C3D">
              <w:rPr>
                <w:rFonts w:hint="eastAsia"/>
                <w:lang w:eastAsia="zh-CN"/>
              </w:rPr>
              <w:t xml:space="preserve">Quite low </w:t>
            </w:r>
            <w:r w:rsidRPr="00715C3D">
              <w:rPr>
                <w:lang w:eastAsia="zh-CN"/>
              </w:rPr>
              <w:t>probability if assuming DCI-based signaling is used</w:t>
            </w:r>
          </w:p>
          <w:p w14:paraId="734C3E24" w14:textId="1565DE80" w:rsidR="00EF6935" w:rsidRPr="00715C3D" w:rsidRDefault="005D7416" w:rsidP="00A03AA1">
            <w:pPr>
              <w:pStyle w:val="ListParagraph"/>
              <w:numPr>
                <w:ilvl w:val="0"/>
                <w:numId w:val="24"/>
              </w:numPr>
              <w:spacing w:after="0"/>
              <w:rPr>
                <w:lang w:eastAsia="zh-CN"/>
              </w:rPr>
            </w:pPr>
            <w:r w:rsidRPr="00715C3D">
              <w:rPr>
                <w:lang w:eastAsia="zh-CN"/>
              </w:rPr>
              <w:t xml:space="preserve">Can cause reliability problem if </w:t>
            </w:r>
            <w:r w:rsidR="00336F3A" w:rsidRPr="00715C3D">
              <w:rPr>
                <w:lang w:eastAsia="zh-CN"/>
              </w:rPr>
              <w:t>the false alarm happens</w:t>
            </w:r>
            <w:r w:rsidRPr="00715C3D">
              <w:rPr>
                <w:lang w:eastAsia="zh-CN"/>
              </w:rPr>
              <w:t>.</w:t>
            </w:r>
          </w:p>
          <w:p w14:paraId="60FC60DB" w14:textId="0C01AFCE" w:rsidR="009C0F5B" w:rsidRPr="00715C3D" w:rsidRDefault="009C0F5B" w:rsidP="00A03AA1">
            <w:pPr>
              <w:pStyle w:val="ListParagraph"/>
              <w:numPr>
                <w:ilvl w:val="0"/>
                <w:numId w:val="24"/>
              </w:numPr>
              <w:spacing w:after="0"/>
              <w:rPr>
                <w:lang w:eastAsia="zh-CN"/>
              </w:rPr>
            </w:pPr>
            <w:r w:rsidRPr="00715C3D">
              <w:rPr>
                <w:lang w:eastAsia="zh-CN"/>
              </w:rPr>
              <w:t>More PDCCHs (e.g. for data) are possibly missing.</w:t>
            </w:r>
          </w:p>
        </w:tc>
      </w:tr>
      <w:tr w:rsidR="00EF6935" w:rsidRPr="008B74F4" w14:paraId="7D721B7E" w14:textId="77777777" w:rsidTr="008B74F4">
        <w:tc>
          <w:tcPr>
            <w:tcW w:w="1838" w:type="dxa"/>
            <w:vAlign w:val="center"/>
          </w:tcPr>
          <w:p w14:paraId="5D2AA20F" w14:textId="04ED69A6" w:rsidR="00EF6935" w:rsidRPr="00715C3D" w:rsidRDefault="00EF6935" w:rsidP="008B74F4">
            <w:pPr>
              <w:jc w:val="left"/>
              <w:rPr>
                <w:sz w:val="20"/>
                <w:szCs w:val="20"/>
                <w:lang w:eastAsia="zh-CN"/>
              </w:rPr>
            </w:pPr>
            <w:r w:rsidRPr="00715C3D">
              <w:rPr>
                <w:sz w:val="20"/>
                <w:szCs w:val="20"/>
                <w:lang w:eastAsia="zh-CN"/>
              </w:rPr>
              <w:t>Signaling</w:t>
            </w:r>
            <w:r w:rsidRPr="00715C3D">
              <w:rPr>
                <w:rFonts w:hint="eastAsia"/>
                <w:sz w:val="20"/>
                <w:szCs w:val="20"/>
                <w:lang w:eastAsia="zh-CN"/>
              </w:rPr>
              <w:t xml:space="preserve"> </w:t>
            </w:r>
            <w:r w:rsidRPr="00715C3D">
              <w:rPr>
                <w:sz w:val="20"/>
                <w:szCs w:val="20"/>
                <w:lang w:eastAsia="zh-CN"/>
              </w:rPr>
              <w:t>overhead</w:t>
            </w:r>
          </w:p>
        </w:tc>
        <w:tc>
          <w:tcPr>
            <w:tcW w:w="3827" w:type="dxa"/>
            <w:vAlign w:val="center"/>
          </w:tcPr>
          <w:p w14:paraId="78288BC7" w14:textId="09C0A751" w:rsidR="009C0F5B" w:rsidRPr="00715C3D" w:rsidRDefault="006E316C" w:rsidP="009C0F5B">
            <w:pPr>
              <w:pStyle w:val="ListParagraph"/>
              <w:numPr>
                <w:ilvl w:val="0"/>
                <w:numId w:val="23"/>
              </w:numPr>
              <w:rPr>
                <w:lang w:eastAsia="zh-CN"/>
              </w:rPr>
            </w:pPr>
            <w:r w:rsidRPr="00715C3D">
              <w:rPr>
                <w:lang w:eastAsia="zh-CN"/>
              </w:rPr>
              <w:t>Signaling overhead depends on h</w:t>
            </w:r>
            <w:r w:rsidR="00EF6935" w:rsidRPr="00715C3D">
              <w:rPr>
                <w:lang w:eastAsia="zh-CN"/>
              </w:rPr>
              <w:t xml:space="preserve">ow frequently </w:t>
            </w:r>
            <w:r w:rsidRPr="00715C3D">
              <w:rPr>
                <w:lang w:eastAsia="zh-CN"/>
              </w:rPr>
              <w:t>gNB ind</w:t>
            </w:r>
            <w:r w:rsidR="009C0F5B" w:rsidRPr="00715C3D">
              <w:rPr>
                <w:lang w:eastAsia="zh-CN"/>
              </w:rPr>
              <w:t>icates to skip PDCCH monitoring and how to design the signaling.</w:t>
            </w:r>
          </w:p>
          <w:p w14:paraId="4797FFF3" w14:textId="61B69776" w:rsidR="00EF6935" w:rsidRPr="00715C3D" w:rsidRDefault="006E316C" w:rsidP="009C0F5B">
            <w:pPr>
              <w:pStyle w:val="ListParagraph"/>
              <w:numPr>
                <w:ilvl w:val="0"/>
                <w:numId w:val="23"/>
              </w:numPr>
              <w:rPr>
                <w:lang w:eastAsia="zh-CN"/>
              </w:rPr>
            </w:pPr>
            <w:r w:rsidRPr="00715C3D">
              <w:rPr>
                <w:lang w:eastAsia="zh-CN"/>
              </w:rPr>
              <w:t xml:space="preserve">gNB can decide not to transmit it if there is </w:t>
            </w:r>
            <w:r w:rsidR="00715C3D" w:rsidRPr="00715C3D">
              <w:rPr>
                <w:lang w:eastAsia="zh-CN"/>
              </w:rPr>
              <w:t xml:space="preserve">an </w:t>
            </w:r>
            <w:r w:rsidRPr="00715C3D">
              <w:rPr>
                <w:lang w:eastAsia="zh-CN"/>
              </w:rPr>
              <w:t>overhead issue.</w:t>
            </w:r>
          </w:p>
        </w:tc>
        <w:tc>
          <w:tcPr>
            <w:tcW w:w="3642" w:type="dxa"/>
            <w:vAlign w:val="center"/>
          </w:tcPr>
          <w:p w14:paraId="0380E3B5" w14:textId="77777777" w:rsidR="006A0721" w:rsidRPr="00715C3D" w:rsidRDefault="006A0721" w:rsidP="00A03AA1">
            <w:pPr>
              <w:pStyle w:val="ListParagraph"/>
              <w:numPr>
                <w:ilvl w:val="0"/>
                <w:numId w:val="25"/>
              </w:numPr>
              <w:spacing w:after="0"/>
              <w:rPr>
                <w:lang w:eastAsia="zh-CN"/>
              </w:rPr>
            </w:pPr>
            <w:r w:rsidRPr="00715C3D">
              <w:rPr>
                <w:lang w:eastAsia="zh-CN"/>
              </w:rPr>
              <w:t>Signaling overhead depends on how frequently gNB needs to change the PDCCH monitoring periodicity.</w:t>
            </w:r>
          </w:p>
          <w:p w14:paraId="2D42F9B3" w14:textId="60181852" w:rsidR="009C0F5B" w:rsidRPr="00715C3D" w:rsidRDefault="009C0F5B" w:rsidP="00A03AA1">
            <w:pPr>
              <w:pStyle w:val="ListParagraph"/>
              <w:numPr>
                <w:ilvl w:val="0"/>
                <w:numId w:val="25"/>
              </w:numPr>
              <w:spacing w:after="0"/>
              <w:rPr>
                <w:lang w:eastAsia="zh-CN"/>
              </w:rPr>
            </w:pPr>
            <w:r w:rsidRPr="00715C3D">
              <w:rPr>
                <w:lang w:eastAsia="zh-CN"/>
              </w:rPr>
              <w:t>Possibly lower than PDCCH skipping signaling</w:t>
            </w:r>
          </w:p>
        </w:tc>
      </w:tr>
    </w:tbl>
    <w:p w14:paraId="49BE2F30" w14:textId="50D5C126" w:rsidR="008F28A1" w:rsidRDefault="00904DE4" w:rsidP="00AC7A27">
      <w:pPr>
        <w:spacing w:beforeLines="100" w:before="240"/>
        <w:rPr>
          <w:lang w:eastAsia="zh-CN"/>
        </w:rPr>
      </w:pPr>
      <w:r w:rsidRPr="00904DE4">
        <w:rPr>
          <w:lang w:eastAsia="zh-CN"/>
        </w:rPr>
        <w:t>Based on the power saving gains and the analysis above, we</w:t>
      </w:r>
      <w:r>
        <w:rPr>
          <w:lang w:eastAsia="zh-CN"/>
        </w:rPr>
        <w:t xml:space="preserve"> have the following </w:t>
      </w:r>
      <w:r w:rsidR="00165A09">
        <w:rPr>
          <w:lang w:eastAsia="zh-CN"/>
        </w:rPr>
        <w:t>observation</w:t>
      </w:r>
      <w:r w:rsidR="008F28A1">
        <w:rPr>
          <w:lang w:eastAsia="zh-CN"/>
        </w:rPr>
        <w:t>.</w:t>
      </w:r>
    </w:p>
    <w:p w14:paraId="36EDBE15" w14:textId="49077975" w:rsidR="00165A09" w:rsidRDefault="00165A09" w:rsidP="005C00D8">
      <w:pPr>
        <w:rPr>
          <w:b/>
          <w:lang w:eastAsia="zh-CN"/>
        </w:rPr>
      </w:pPr>
      <w:r>
        <w:rPr>
          <w:rFonts w:hint="eastAsia"/>
          <w:b/>
          <w:lang w:eastAsia="zh-CN"/>
        </w:rPr>
        <w:t xml:space="preserve">Observation </w:t>
      </w:r>
      <w:r w:rsidR="00357751">
        <w:rPr>
          <w:b/>
          <w:lang w:eastAsia="zh-CN"/>
        </w:rPr>
        <w:t>2</w:t>
      </w:r>
      <w:r>
        <w:rPr>
          <w:rFonts w:hint="eastAsia"/>
          <w:b/>
          <w:lang w:eastAsia="zh-CN"/>
        </w:rPr>
        <w:t xml:space="preserve">: </w:t>
      </w:r>
      <w:r>
        <w:rPr>
          <w:b/>
          <w:lang w:eastAsia="zh-CN"/>
        </w:rPr>
        <w:t>DCI based signaling indicating</w:t>
      </w:r>
      <w:r>
        <w:rPr>
          <w:rFonts w:hint="eastAsia"/>
          <w:b/>
          <w:lang w:eastAsia="zh-CN"/>
        </w:rPr>
        <w:t xml:space="preserve"> </w:t>
      </w:r>
      <w:r>
        <w:rPr>
          <w:b/>
          <w:lang w:eastAsia="zh-CN"/>
        </w:rPr>
        <w:t xml:space="preserve">the </w:t>
      </w:r>
      <w:r>
        <w:rPr>
          <w:rFonts w:hint="eastAsia"/>
          <w:b/>
          <w:lang w:eastAsia="zh-CN"/>
        </w:rPr>
        <w:t xml:space="preserve">skipping </w:t>
      </w:r>
      <w:r>
        <w:rPr>
          <w:b/>
          <w:lang w:eastAsia="zh-CN"/>
        </w:rPr>
        <w:t xml:space="preserve">of PDCCH monitoring </w:t>
      </w:r>
      <w:r w:rsidR="00AB6994">
        <w:rPr>
          <w:b/>
          <w:lang w:eastAsia="zh-CN"/>
        </w:rPr>
        <w:t>has the advantage of higher r</w:t>
      </w:r>
      <w:r>
        <w:rPr>
          <w:b/>
          <w:lang w:eastAsia="zh-CN"/>
        </w:rPr>
        <w:t xml:space="preserve">eliability </w:t>
      </w:r>
      <w:r w:rsidR="00AB6994">
        <w:rPr>
          <w:b/>
          <w:lang w:eastAsia="zh-CN"/>
        </w:rPr>
        <w:t xml:space="preserve">respect to </w:t>
      </w:r>
      <w:r>
        <w:rPr>
          <w:b/>
          <w:lang w:eastAsia="zh-CN"/>
        </w:rPr>
        <w:t>indicating the change of PDCCH monitoring periodicity.</w:t>
      </w:r>
    </w:p>
    <w:p w14:paraId="361A08AC" w14:textId="213F440B" w:rsidR="00610D66" w:rsidRDefault="00ED2426" w:rsidP="00715C3D">
      <w:pPr>
        <w:pStyle w:val="Heading2"/>
        <w:spacing w:before="360"/>
        <w:ind w:left="578" w:hanging="578"/>
        <w:rPr>
          <w:lang w:eastAsia="zh-CN"/>
        </w:rPr>
      </w:pPr>
      <w:r>
        <w:rPr>
          <w:lang w:eastAsia="ja-JP"/>
        </w:rPr>
        <w:t>DCI</w:t>
      </w:r>
      <w:r w:rsidR="00610D66">
        <w:rPr>
          <w:lang w:eastAsia="ja-JP"/>
        </w:rPr>
        <w:t xml:space="preserve"> based </w:t>
      </w:r>
      <w:r w:rsidR="00610D66" w:rsidRPr="00E46979">
        <w:rPr>
          <w:lang w:eastAsia="ja-JP"/>
        </w:rPr>
        <w:t>PDCCH monitoring reduction in CA</w:t>
      </w:r>
    </w:p>
    <w:p w14:paraId="69562D34" w14:textId="3ECB667B" w:rsidR="00336C8C" w:rsidRDefault="00336C8C" w:rsidP="00336C8C">
      <w:pPr>
        <w:rPr>
          <w:lang w:eastAsia="zh-CN"/>
        </w:rPr>
      </w:pPr>
      <w:r>
        <w:rPr>
          <w:lang w:eastAsia="zh-CN"/>
        </w:rPr>
        <w:t>I</w:t>
      </w:r>
      <w:r>
        <w:rPr>
          <w:rFonts w:hint="eastAsia"/>
          <w:lang w:eastAsia="zh-CN"/>
        </w:rPr>
        <w:t>n</w:t>
      </w:r>
      <w:r>
        <w:rPr>
          <w:lang w:eastAsia="zh-CN"/>
        </w:rPr>
        <w:t xml:space="preserve"> the LS from RAN2</w:t>
      </w:r>
      <w:r w:rsidR="006F34B2">
        <w:rPr>
          <w:lang w:eastAsia="zh-CN"/>
        </w:rPr>
        <w:t xml:space="preserve"> </w:t>
      </w:r>
      <w:r w:rsidR="006F34B2">
        <w:rPr>
          <w:lang w:eastAsia="zh-CN"/>
        </w:rPr>
        <w:fldChar w:fldCharType="begin"/>
      </w:r>
      <w:r w:rsidR="006F34B2">
        <w:rPr>
          <w:lang w:eastAsia="zh-CN"/>
        </w:rPr>
        <w:instrText xml:space="preserve"> REF _Ref7530446 \r \h </w:instrText>
      </w:r>
      <w:r w:rsidR="006F34B2">
        <w:rPr>
          <w:lang w:eastAsia="zh-CN"/>
        </w:rPr>
      </w:r>
      <w:r w:rsidR="006F34B2">
        <w:rPr>
          <w:lang w:eastAsia="zh-CN"/>
        </w:rPr>
        <w:fldChar w:fldCharType="separate"/>
      </w:r>
      <w:r w:rsidR="006F34B2">
        <w:rPr>
          <w:lang w:eastAsia="zh-CN"/>
        </w:rPr>
        <w:t>[2]</w:t>
      </w:r>
      <w:r w:rsidR="006F34B2">
        <w:rPr>
          <w:lang w:eastAsia="zh-CN"/>
        </w:rPr>
        <w:fldChar w:fldCharType="end"/>
      </w:r>
      <w:r>
        <w:rPr>
          <w:lang w:eastAsia="zh-CN"/>
        </w:rPr>
        <w:t>, the following agreement is also achieved, which confirm</w:t>
      </w:r>
      <w:r w:rsidR="00DE6092">
        <w:rPr>
          <w:lang w:eastAsia="zh-CN"/>
        </w:rPr>
        <w:t>s</w:t>
      </w:r>
      <w:r>
        <w:rPr>
          <w:lang w:eastAsia="zh-CN"/>
        </w:rPr>
        <w:t xml:space="preserve"> the necessity of reducing PDCCH monitoring on SCell.</w:t>
      </w:r>
    </w:p>
    <w:p w14:paraId="7FCFFE27" w14:textId="10654670" w:rsidR="00336C8C" w:rsidRPr="00336C8C" w:rsidRDefault="00336C8C" w:rsidP="00D80E0C">
      <w:pPr>
        <w:pStyle w:val="ListParagraph"/>
        <w:numPr>
          <w:ilvl w:val="0"/>
          <w:numId w:val="39"/>
        </w:numPr>
        <w:rPr>
          <w:lang w:eastAsia="zh-CN"/>
        </w:rPr>
      </w:pPr>
      <w:r w:rsidRPr="009168A2">
        <w:rPr>
          <w:sz w:val="22"/>
          <w:lang w:eastAsia="zh-CN"/>
        </w:rPr>
        <w:t>RAN2 sees some power consumption benefits if SCells monitoring is reduced.</w:t>
      </w:r>
    </w:p>
    <w:p w14:paraId="0E860C11" w14:textId="371D7FC2" w:rsidR="00610D66" w:rsidRDefault="00610D66" w:rsidP="00610D66">
      <w:pPr>
        <w:rPr>
          <w:lang w:eastAsia="zh-CN"/>
        </w:rPr>
      </w:pPr>
      <w:r>
        <w:rPr>
          <w:rFonts w:eastAsiaTheme="minorEastAsia"/>
          <w:lang w:eastAsia="zh-CN"/>
        </w:rPr>
        <w:t xml:space="preserve">In Rel-15, if </w:t>
      </w:r>
      <w:r w:rsidR="00715C3D">
        <w:rPr>
          <w:rFonts w:eastAsiaTheme="minorEastAsia"/>
          <w:lang w:eastAsia="zh-CN"/>
        </w:rPr>
        <w:t xml:space="preserve">a </w:t>
      </w:r>
      <w:r w:rsidRPr="00AB3F4B">
        <w:rPr>
          <w:rFonts w:eastAsiaTheme="minorEastAsia"/>
          <w:lang w:eastAsia="zh-CN"/>
        </w:rPr>
        <w:t xml:space="preserve">UE is configured with CA, </w:t>
      </w:r>
      <w:r w:rsidR="00715C3D">
        <w:rPr>
          <w:rFonts w:eastAsiaTheme="minorEastAsia"/>
          <w:lang w:eastAsia="zh-CN"/>
        </w:rPr>
        <w:t>the UE</w:t>
      </w:r>
      <w:r w:rsidRPr="00AB3F4B">
        <w:rPr>
          <w:rFonts w:eastAsiaTheme="minorEastAsia"/>
          <w:lang w:eastAsia="zh-CN"/>
        </w:rPr>
        <w:t xml:space="preserve"> </w:t>
      </w:r>
      <w:bookmarkStart w:id="9" w:name="OLE_LINK34"/>
      <w:r w:rsidRPr="00AB3F4B">
        <w:rPr>
          <w:rFonts w:eastAsiaTheme="minorEastAsia"/>
          <w:lang w:eastAsia="zh-CN"/>
        </w:rPr>
        <w:t xml:space="preserve">shall monitor PDCCH </w:t>
      </w:r>
      <w:r>
        <w:rPr>
          <w:rFonts w:eastAsiaTheme="minorEastAsia"/>
          <w:lang w:eastAsia="zh-CN"/>
        </w:rPr>
        <w:t>for</w:t>
      </w:r>
      <w:r w:rsidRPr="00AB3F4B">
        <w:rPr>
          <w:rFonts w:eastAsiaTheme="minorEastAsia"/>
          <w:lang w:eastAsia="zh-CN"/>
        </w:rPr>
        <w:t xml:space="preserve"> PCell and activated SCells</w:t>
      </w:r>
      <w:bookmarkEnd w:id="9"/>
      <w:r>
        <w:rPr>
          <w:rFonts w:eastAsiaTheme="minorEastAsia"/>
          <w:lang w:eastAsia="zh-CN"/>
        </w:rPr>
        <w:t>. When there is no traffic, UE power consumption is mostly due to monitoring of PDCCH and some optimization</w:t>
      </w:r>
      <w:r w:rsidR="00715C3D">
        <w:rPr>
          <w:rFonts w:eastAsiaTheme="minorEastAsia"/>
          <w:lang w:eastAsia="zh-CN"/>
        </w:rPr>
        <w:t>s</w:t>
      </w:r>
      <w:r>
        <w:rPr>
          <w:rFonts w:eastAsiaTheme="minorEastAsia"/>
          <w:lang w:eastAsia="zh-CN"/>
        </w:rPr>
        <w:t xml:space="preserve"> can be done for </w:t>
      </w:r>
      <w:r>
        <w:rPr>
          <w:lang w:eastAsia="zh-CN"/>
        </w:rPr>
        <w:t xml:space="preserve">PDCCH-only monitoring for SCell. When there is traffic, the eNB can activate SCells to provide higher throughput. Traffic changes and it may happen that </w:t>
      </w:r>
      <w:r w:rsidRPr="00192491">
        <w:rPr>
          <w:lang w:eastAsia="zh-CN"/>
        </w:rPr>
        <w:t xml:space="preserve">some SCells </w:t>
      </w:r>
      <w:r>
        <w:rPr>
          <w:lang w:eastAsia="zh-CN"/>
        </w:rPr>
        <w:t>remain</w:t>
      </w:r>
      <w:r w:rsidRPr="00192491">
        <w:rPr>
          <w:lang w:eastAsia="zh-CN"/>
        </w:rPr>
        <w:t xml:space="preserve"> activ</w:t>
      </w:r>
      <w:r>
        <w:rPr>
          <w:lang w:eastAsia="zh-CN"/>
        </w:rPr>
        <w:t>e over a period of time when there is no traffic, e.g. for bursty traffic. This leads to unnecessary power consumption.</w:t>
      </w:r>
      <w:r w:rsidRPr="00192491">
        <w:rPr>
          <w:lang w:eastAsia="zh-CN"/>
        </w:rPr>
        <w:t xml:space="preserve"> </w:t>
      </w:r>
      <w:r>
        <w:rPr>
          <w:lang w:eastAsia="zh-CN"/>
        </w:rPr>
        <w:t>Therefore,</w:t>
      </w:r>
      <w:r w:rsidR="00ED2426">
        <w:rPr>
          <w:lang w:eastAsia="zh-CN"/>
        </w:rPr>
        <w:t xml:space="preserve"> it is</w:t>
      </w:r>
      <w:r w:rsidR="00ED2426" w:rsidRPr="00ED2426">
        <w:rPr>
          <w:lang w:eastAsia="zh-CN"/>
        </w:rPr>
        <w:t xml:space="preserve"> </w:t>
      </w:r>
      <w:r w:rsidR="00ED2426">
        <w:rPr>
          <w:lang w:eastAsia="zh-CN"/>
        </w:rPr>
        <w:t>practically beneficial</w:t>
      </w:r>
      <w:r>
        <w:rPr>
          <w:lang w:eastAsia="zh-CN"/>
        </w:rPr>
        <w:t xml:space="preserve"> to optimize PDCCH monitoring in CA case.</w:t>
      </w:r>
    </w:p>
    <w:p w14:paraId="5AD10FD6" w14:textId="359FEF1C" w:rsidR="005753C2" w:rsidRDefault="00430514" w:rsidP="00610D66">
      <w:pPr>
        <w:rPr>
          <w:lang w:eastAsia="zh-CN"/>
        </w:rPr>
      </w:pPr>
      <w:r>
        <w:t xml:space="preserve">Reducing </w:t>
      </w:r>
      <w:r w:rsidR="00610D66">
        <w:t xml:space="preserve">the </w:t>
      </w:r>
      <w:r>
        <w:t xml:space="preserve">number of cells on which </w:t>
      </w:r>
      <w:r w:rsidR="00610D66">
        <w:t>PDCCH</w:t>
      </w:r>
      <w:r>
        <w:t xml:space="preserve"> is monitored</w:t>
      </w:r>
      <w:r w:rsidR="00610D66">
        <w:t xml:space="preserve"> can </w:t>
      </w:r>
      <w:r w:rsidR="00610D66">
        <w:rPr>
          <w:lang w:eastAsia="zh-CN"/>
        </w:rPr>
        <w:t xml:space="preserve">reduce </w:t>
      </w:r>
      <w:r w:rsidR="00926E10">
        <w:rPr>
          <w:lang w:eastAsia="zh-CN"/>
        </w:rPr>
        <w:t>“</w:t>
      </w:r>
      <w:r w:rsidR="00610D66">
        <w:rPr>
          <w:lang w:eastAsia="zh-CN"/>
        </w:rPr>
        <w:t>PDCCH-only</w:t>
      </w:r>
      <w:r w:rsidR="00926E10">
        <w:rPr>
          <w:lang w:eastAsia="zh-CN"/>
        </w:rPr>
        <w:t>”</w:t>
      </w:r>
      <w:r w:rsidR="00610D66">
        <w:rPr>
          <w:lang w:eastAsia="zh-CN"/>
        </w:rPr>
        <w:t xml:space="preserve"> monitoring for activated SCells. For example, the UE can first monitor PDCCH only on PCell</w:t>
      </w:r>
      <w:r w:rsidR="00610D66" w:rsidRPr="00610D66">
        <w:rPr>
          <w:lang w:eastAsia="zh-CN"/>
        </w:rPr>
        <w:t xml:space="preserve"> </w:t>
      </w:r>
      <w:r w:rsidR="00610D66">
        <w:rPr>
          <w:lang w:eastAsia="zh-CN"/>
        </w:rPr>
        <w:t>and doesn’t monitor PDCCH on SCells even if the SCells are activated.</w:t>
      </w:r>
      <w:r w:rsidR="00E04633" w:rsidRPr="00E04633">
        <w:rPr>
          <w:lang w:eastAsia="zh-CN"/>
        </w:rPr>
        <w:t xml:space="preserve"> </w:t>
      </w:r>
      <w:r w:rsidR="00E04633">
        <w:rPr>
          <w:lang w:eastAsia="zh-CN"/>
        </w:rPr>
        <w:t xml:space="preserve">At this stage, the UE can keep a low power consumption level by only </w:t>
      </w:r>
      <w:r w:rsidR="007B37A3">
        <w:rPr>
          <w:lang w:eastAsia="zh-CN"/>
        </w:rPr>
        <w:t>monitoring PDCCH</w:t>
      </w:r>
      <w:r w:rsidR="00E04633">
        <w:rPr>
          <w:lang w:eastAsia="zh-CN"/>
        </w:rPr>
        <w:t xml:space="preserve"> on PCell.</w:t>
      </w:r>
      <w:r w:rsidR="007B37A3" w:rsidRPr="007B37A3">
        <w:rPr>
          <w:lang w:eastAsia="zh-CN"/>
        </w:rPr>
        <w:t xml:space="preserve"> </w:t>
      </w:r>
      <w:r w:rsidR="007B37A3">
        <w:rPr>
          <w:lang w:eastAsia="zh-CN"/>
        </w:rPr>
        <w:t xml:space="preserve">When a PDCCH is detected to schedule data, the traffic probably arrives in the next a period of time. During this period the UE can monitor PDCCH on </w:t>
      </w:r>
      <w:r>
        <w:rPr>
          <w:lang w:eastAsia="zh-CN"/>
        </w:rPr>
        <w:t xml:space="preserve">both </w:t>
      </w:r>
      <w:r w:rsidR="007B37A3">
        <w:rPr>
          <w:lang w:eastAsia="zh-CN"/>
        </w:rPr>
        <w:t>PCell and SCells for higher throughput.</w:t>
      </w:r>
      <w:r w:rsidR="00A07B6E">
        <w:rPr>
          <w:lang w:eastAsia="zh-CN"/>
        </w:rPr>
        <w:t xml:space="preserve"> To terminate the monitoring on SCells, a timer can be used, i.e. the UE can stop to</w:t>
      </w:r>
      <w:r w:rsidR="00A07B6E" w:rsidRPr="003E046C">
        <w:rPr>
          <w:lang w:eastAsia="zh-CN"/>
        </w:rPr>
        <w:t xml:space="preserve"> monitor PDCCH on SCell(s) if </w:t>
      </w:r>
      <w:r w:rsidR="00A07B6E">
        <w:rPr>
          <w:lang w:eastAsia="zh-CN"/>
        </w:rPr>
        <w:t>the timer</w:t>
      </w:r>
      <w:r w:rsidR="00A07B6E" w:rsidRPr="003E046C">
        <w:rPr>
          <w:lang w:eastAsia="zh-CN"/>
        </w:rPr>
        <w:t xml:space="preserve"> expires</w:t>
      </w:r>
      <w:r w:rsidR="005753C2">
        <w:rPr>
          <w:lang w:eastAsia="zh-CN"/>
        </w:rPr>
        <w:t xml:space="preserve">. </w:t>
      </w:r>
    </w:p>
    <w:p w14:paraId="69F24C38" w14:textId="438C8789" w:rsidR="004867E8" w:rsidRDefault="00715C3D" w:rsidP="004867E8">
      <w:pPr>
        <w:jc w:val="center"/>
      </w:pPr>
      <w:r>
        <w:rPr>
          <w:b/>
        </w:rPr>
        <w:object w:dxaOrig="15690" w:dyaOrig="10635" w14:anchorId="45F1033C">
          <v:shape id="_x0000_i1031" type="#_x0000_t75" style="width:318.1pt;height:163.15pt" o:ole="">
            <v:imagedata r:id="rId20" o:title=""/>
          </v:shape>
          <o:OLEObject Type="Embed" ProgID="Visio.Drawing.15" ShapeID="_x0000_i1031" DrawAspect="Content" ObjectID="_1618387664" r:id="rId21"/>
        </w:object>
      </w:r>
    </w:p>
    <w:p w14:paraId="0084B10A" w14:textId="1C274285" w:rsidR="005B1AA6" w:rsidRDefault="004867E8" w:rsidP="00D80E0C">
      <w:pPr>
        <w:jc w:val="center"/>
        <w:rPr>
          <w:rFonts w:hint="eastAsia"/>
          <w:lang w:eastAsia="zh-CN"/>
        </w:rPr>
      </w:pPr>
      <w:r w:rsidRPr="00A50D02">
        <w:rPr>
          <w:b/>
        </w:rPr>
        <w:t xml:space="preserve">Figure </w:t>
      </w:r>
      <w:r>
        <w:rPr>
          <w:b/>
        </w:rPr>
        <w:t>4</w:t>
      </w:r>
      <w:r w:rsidR="001B2F13">
        <w:rPr>
          <w:b/>
        </w:rPr>
        <w:t>.</w:t>
      </w:r>
      <w:r>
        <w:rPr>
          <w:b/>
        </w:rPr>
        <w:t xml:space="preserve"> An example for the </w:t>
      </w:r>
      <w:r w:rsidR="000B7338">
        <w:rPr>
          <w:b/>
          <w:lang w:eastAsia="zh-CN"/>
        </w:rPr>
        <w:t>DCI</w:t>
      </w:r>
      <w:r w:rsidRPr="000D0C2D">
        <w:rPr>
          <w:b/>
          <w:lang w:eastAsia="zh-CN"/>
        </w:rPr>
        <w:t xml:space="preserve"> based </w:t>
      </w:r>
      <w:r>
        <w:rPr>
          <w:b/>
          <w:lang w:eastAsia="zh-CN"/>
        </w:rPr>
        <w:t xml:space="preserve">reduction of </w:t>
      </w:r>
      <w:r w:rsidRPr="00E70A00">
        <w:rPr>
          <w:b/>
          <w:lang w:eastAsia="zh-CN"/>
        </w:rPr>
        <w:t xml:space="preserve">PDCCH monitoring </w:t>
      </w:r>
      <w:r>
        <w:rPr>
          <w:b/>
          <w:lang w:eastAsia="zh-CN"/>
        </w:rPr>
        <w:t>on SCells</w:t>
      </w:r>
    </w:p>
    <w:p w14:paraId="7E4FC04D" w14:textId="47EC5F29" w:rsidR="00715C3D" w:rsidRDefault="00715C3D" w:rsidP="00715C3D">
      <w:pPr>
        <w:rPr>
          <w:lang w:eastAsia="zh-CN"/>
        </w:rPr>
      </w:pPr>
      <w:r>
        <w:rPr>
          <w:lang w:eastAsia="zh-CN"/>
        </w:rPr>
        <w:t>An example is shown in Figure 4, where the baseline (the upper half) is to always monitor PDCCH on the SCell as required in Rel-15. The optimized scheme (the lower half) is to monitor SCell triggered by DCI.</w:t>
      </w:r>
    </w:p>
    <w:p w14:paraId="57BFE83B" w14:textId="2421F948" w:rsidR="00610D66" w:rsidRDefault="005753C2" w:rsidP="00610D66">
      <w:pPr>
        <w:rPr>
          <w:lang w:eastAsia="zh-CN"/>
        </w:rPr>
      </w:pPr>
      <w:r>
        <w:rPr>
          <w:lang w:eastAsia="zh-CN"/>
        </w:rPr>
        <w:t>When C-DRX is configured, this scheme can work together with C-DRX.</w:t>
      </w:r>
      <w:r w:rsidR="00713580">
        <w:rPr>
          <w:lang w:eastAsia="zh-CN"/>
        </w:rPr>
        <w:t xml:space="preserve"> In this case, </w:t>
      </w:r>
      <w:r w:rsidR="00713580" w:rsidRPr="003E3281">
        <w:rPr>
          <w:i/>
          <w:lang w:eastAsia="zh-CN"/>
        </w:rPr>
        <w:t>InactivityTimer</w:t>
      </w:r>
      <w:r w:rsidR="00713580" w:rsidRPr="003E3281">
        <w:rPr>
          <w:lang w:eastAsia="zh-CN"/>
        </w:rPr>
        <w:t xml:space="preserve"> can be re-used as the timer to control the termination of SCell monitoring.</w:t>
      </w:r>
      <w:r w:rsidR="00713580" w:rsidRPr="00713580">
        <w:rPr>
          <w:lang w:eastAsia="zh-CN"/>
        </w:rPr>
        <w:t xml:space="preserve"> </w:t>
      </w:r>
      <w:r w:rsidR="00713580">
        <w:rPr>
          <w:lang w:eastAsia="zh-CN"/>
        </w:rPr>
        <w:t xml:space="preserve">Then no new signaling or timer will be introduced. </w:t>
      </w:r>
      <w:r w:rsidR="00DE6092">
        <w:rPr>
          <w:lang w:eastAsia="zh-CN"/>
        </w:rPr>
        <w:t>The impact to the specifications is to define some new procedures in CA and it is expected to be small.</w:t>
      </w:r>
    </w:p>
    <w:p w14:paraId="0A9A1E6E" w14:textId="40D3F6AB" w:rsidR="00610D66" w:rsidRPr="00050B2A" w:rsidRDefault="00610D66" w:rsidP="00610D66">
      <w:pPr>
        <w:rPr>
          <w:lang w:eastAsia="zh-CN"/>
        </w:rPr>
      </w:pPr>
      <w:r w:rsidRPr="00050B2A">
        <w:rPr>
          <w:lang w:eastAsia="zh-CN"/>
        </w:rPr>
        <w:t>The evaluation results show that</w:t>
      </w:r>
      <w:r>
        <w:rPr>
          <w:lang w:eastAsia="zh-CN"/>
        </w:rPr>
        <w:t xml:space="preserve"> 3.91</w:t>
      </w:r>
      <w:r w:rsidRPr="00050B2A">
        <w:rPr>
          <w:lang w:eastAsia="zh-CN"/>
        </w:rPr>
        <w:t>%</w:t>
      </w:r>
      <w:r>
        <w:rPr>
          <w:lang w:eastAsia="zh-CN"/>
        </w:rPr>
        <w:t>~24.16</w:t>
      </w:r>
      <w:bookmarkStart w:id="10" w:name="OLE_LINK63"/>
      <w:r>
        <w:rPr>
          <w:lang w:eastAsia="zh-CN"/>
        </w:rPr>
        <w:t>%</w:t>
      </w:r>
      <w:r w:rsidRPr="00050B2A">
        <w:rPr>
          <w:lang w:eastAsia="zh-CN"/>
        </w:rPr>
        <w:t xml:space="preserve"> </w:t>
      </w:r>
      <w:bookmarkEnd w:id="10"/>
      <w:r w:rsidRPr="00050B2A">
        <w:rPr>
          <w:lang w:eastAsia="zh-CN"/>
        </w:rPr>
        <w:t xml:space="preserve">power saving gain can be obtained with </w:t>
      </w:r>
      <w:r>
        <w:rPr>
          <w:lang w:eastAsia="zh-CN"/>
        </w:rPr>
        <w:t xml:space="preserve">up </w:t>
      </w:r>
      <w:r>
        <w:rPr>
          <w:rFonts w:hint="eastAsia"/>
          <w:lang w:eastAsia="zh-CN"/>
        </w:rPr>
        <w:t>to</w:t>
      </w:r>
      <w:r>
        <w:rPr>
          <w:lang w:eastAsia="zh-CN"/>
        </w:rPr>
        <w:t xml:space="preserve"> 2.5</w:t>
      </w:r>
      <w:r w:rsidRPr="00050B2A">
        <w:rPr>
          <w:lang w:eastAsia="zh-CN"/>
        </w:rPr>
        <w:t>% latency loss</w:t>
      </w:r>
      <w:r>
        <w:rPr>
          <w:lang w:eastAsia="zh-CN"/>
        </w:rPr>
        <w:t xml:space="preserve"> for (1 UE, 4 CC) case; 1.82</w:t>
      </w:r>
      <w:r w:rsidRPr="00050B2A">
        <w:rPr>
          <w:lang w:eastAsia="zh-CN"/>
        </w:rPr>
        <w:t>%</w:t>
      </w:r>
      <w:r>
        <w:rPr>
          <w:lang w:eastAsia="zh-CN"/>
        </w:rPr>
        <w:t>~12.23%</w:t>
      </w:r>
      <w:r w:rsidRPr="00050B2A">
        <w:rPr>
          <w:lang w:eastAsia="zh-CN"/>
        </w:rPr>
        <w:t xml:space="preserve"> power saving gain can be obtained with </w:t>
      </w:r>
      <w:r>
        <w:rPr>
          <w:lang w:eastAsia="zh-CN"/>
        </w:rPr>
        <w:t>up to</w:t>
      </w:r>
      <w:r w:rsidRPr="00050B2A">
        <w:rPr>
          <w:lang w:eastAsia="zh-CN"/>
        </w:rPr>
        <w:t xml:space="preserve"> </w:t>
      </w:r>
      <w:r>
        <w:rPr>
          <w:lang w:eastAsia="zh-CN"/>
        </w:rPr>
        <w:t>2.89</w:t>
      </w:r>
      <w:r w:rsidRPr="00050B2A">
        <w:rPr>
          <w:lang w:eastAsia="zh-CN"/>
        </w:rPr>
        <w:t>% latency loss</w:t>
      </w:r>
      <w:r>
        <w:rPr>
          <w:lang w:eastAsia="zh-CN"/>
        </w:rPr>
        <w:t xml:space="preserve"> for (1 UE, 2 CC) case; and 2.73</w:t>
      </w:r>
      <w:r w:rsidRPr="00050B2A">
        <w:rPr>
          <w:lang w:eastAsia="zh-CN"/>
        </w:rPr>
        <w:t>%</w:t>
      </w:r>
      <w:r>
        <w:rPr>
          <w:lang w:eastAsia="zh-CN"/>
        </w:rPr>
        <w:t>~16.11%</w:t>
      </w:r>
      <w:r w:rsidRPr="00050B2A">
        <w:rPr>
          <w:lang w:eastAsia="zh-CN"/>
        </w:rPr>
        <w:t xml:space="preserve"> power saving gain can be obtained with </w:t>
      </w:r>
      <w:r>
        <w:rPr>
          <w:lang w:eastAsia="zh-CN"/>
        </w:rPr>
        <w:t>up to</w:t>
      </w:r>
      <w:r w:rsidRPr="00050B2A">
        <w:rPr>
          <w:lang w:eastAsia="zh-CN"/>
        </w:rPr>
        <w:t xml:space="preserve"> </w:t>
      </w:r>
      <w:r>
        <w:rPr>
          <w:lang w:eastAsia="zh-CN"/>
        </w:rPr>
        <w:t>2.62</w:t>
      </w:r>
      <w:r w:rsidRPr="00050B2A">
        <w:rPr>
          <w:lang w:eastAsia="zh-CN"/>
        </w:rPr>
        <w:t>% latency loss</w:t>
      </w:r>
      <w:r>
        <w:rPr>
          <w:lang w:eastAsia="zh-CN"/>
        </w:rPr>
        <w:t xml:space="preserve"> for (10 UE, 4 CC) case</w:t>
      </w:r>
      <w:r w:rsidRPr="00050B2A">
        <w:rPr>
          <w:lang w:eastAsia="zh-CN"/>
        </w:rPr>
        <w:t xml:space="preserve">. </w:t>
      </w:r>
      <w:r w:rsidR="00430514">
        <w:rPr>
          <w:lang w:eastAsia="zh-CN"/>
        </w:rPr>
        <w:t>D</w:t>
      </w:r>
      <w:r w:rsidRPr="00050B2A">
        <w:rPr>
          <w:lang w:eastAsia="zh-CN"/>
        </w:rPr>
        <w:t>etailed results can be found in</w:t>
      </w:r>
      <w:r>
        <w:rPr>
          <w:lang w:eastAsia="zh-CN"/>
        </w:rPr>
        <w:t xml:space="preserve"> </w:t>
      </w:r>
      <w:r>
        <w:rPr>
          <w:rFonts w:eastAsia="MS Mincho"/>
          <w:lang w:eastAsia="ja-JP"/>
        </w:rPr>
        <w:fldChar w:fldCharType="begin"/>
      </w:r>
      <w:r>
        <w:rPr>
          <w:rFonts w:eastAsia="MS Mincho"/>
          <w:lang w:eastAsia="ja-JP"/>
        </w:rPr>
        <w:instrText xml:space="preserve"> REF _Ref4158564 \r \h </w:instrText>
      </w:r>
      <w:r>
        <w:rPr>
          <w:rFonts w:eastAsia="MS Mincho"/>
          <w:lang w:eastAsia="ja-JP"/>
        </w:rPr>
      </w:r>
      <w:r>
        <w:rPr>
          <w:rFonts w:eastAsia="MS Mincho"/>
          <w:lang w:eastAsia="ja-JP"/>
        </w:rPr>
        <w:fldChar w:fldCharType="separate"/>
      </w:r>
      <w:r w:rsidR="00B60EE8">
        <w:rPr>
          <w:rFonts w:eastAsia="MS Mincho"/>
          <w:lang w:eastAsia="ja-JP"/>
        </w:rPr>
        <w:t>[</w:t>
      </w:r>
      <w:r w:rsidR="00BC7408">
        <w:rPr>
          <w:rFonts w:eastAsia="MS Mincho"/>
          <w:lang w:eastAsia="ja-JP"/>
        </w:rPr>
        <w:t>3</w:t>
      </w:r>
      <w:r w:rsidR="00B60EE8">
        <w:rPr>
          <w:rFonts w:eastAsia="MS Mincho"/>
          <w:lang w:eastAsia="ja-JP"/>
        </w:rPr>
        <w:t>]</w:t>
      </w:r>
      <w:r>
        <w:rPr>
          <w:rFonts w:eastAsia="MS Mincho"/>
          <w:lang w:eastAsia="ja-JP"/>
        </w:rPr>
        <w:fldChar w:fldCharType="end"/>
      </w:r>
      <w:r w:rsidRPr="00050B2A">
        <w:rPr>
          <w:lang w:eastAsia="zh-CN"/>
        </w:rPr>
        <w:t>.</w:t>
      </w:r>
    </w:p>
    <w:p w14:paraId="28FDC0F9" w14:textId="77777777" w:rsidR="00784880" w:rsidRDefault="00784880" w:rsidP="00784880">
      <w:pPr>
        <w:rPr>
          <w:lang w:eastAsia="zh-CN"/>
        </w:rPr>
      </w:pPr>
      <w:r>
        <w:rPr>
          <w:lang w:eastAsia="zh-CN"/>
        </w:rPr>
        <w:t xml:space="preserve">The </w:t>
      </w:r>
      <w:r w:rsidRPr="00694223">
        <w:rPr>
          <w:lang w:eastAsia="zh-CN"/>
        </w:rPr>
        <w:t xml:space="preserve">general procedure for the </w:t>
      </w:r>
      <w:r>
        <w:rPr>
          <w:lang w:eastAsia="zh-CN"/>
        </w:rPr>
        <w:t>scheme</w:t>
      </w:r>
      <w:r w:rsidRPr="00694223">
        <w:rPr>
          <w:lang w:eastAsia="zh-CN"/>
        </w:rPr>
        <w:t xml:space="preserve"> of PDCCH monitoring reduction in CA</w:t>
      </w:r>
      <w:r>
        <w:rPr>
          <w:lang w:eastAsia="zh-CN"/>
        </w:rPr>
        <w:t xml:space="preserve"> is as following:</w:t>
      </w:r>
    </w:p>
    <w:p w14:paraId="29E0E56D" w14:textId="77777777" w:rsidR="00784880" w:rsidRPr="00701AC5" w:rsidRDefault="00784880" w:rsidP="00784880">
      <w:pPr>
        <w:pStyle w:val="ListParagraph"/>
        <w:numPr>
          <w:ilvl w:val="0"/>
          <w:numId w:val="21"/>
        </w:numPr>
        <w:jc w:val="both"/>
        <w:rPr>
          <w:lang w:eastAsia="zh-CN"/>
        </w:rPr>
      </w:pPr>
      <w:r w:rsidRPr="00694223">
        <w:rPr>
          <w:sz w:val="22"/>
          <w:lang w:eastAsia="zh-CN"/>
        </w:rPr>
        <w:t xml:space="preserve">gNB configures and activates at least one SCell to the UE; </w:t>
      </w:r>
    </w:p>
    <w:p w14:paraId="33CE5FB0" w14:textId="77777777" w:rsidR="00784880" w:rsidRPr="00701AC5" w:rsidRDefault="00784880" w:rsidP="00784880">
      <w:pPr>
        <w:pStyle w:val="ListParagraph"/>
        <w:numPr>
          <w:ilvl w:val="0"/>
          <w:numId w:val="21"/>
        </w:numPr>
        <w:jc w:val="both"/>
        <w:rPr>
          <w:lang w:eastAsia="zh-CN"/>
        </w:rPr>
      </w:pPr>
      <w:r w:rsidRPr="00694223">
        <w:rPr>
          <w:sz w:val="22"/>
          <w:lang w:eastAsia="zh-CN"/>
        </w:rPr>
        <w:t xml:space="preserve">UE monitors PDCCH </w:t>
      </w:r>
      <w:r>
        <w:rPr>
          <w:sz w:val="22"/>
          <w:lang w:eastAsia="zh-CN"/>
        </w:rPr>
        <w:t>for</w:t>
      </w:r>
      <w:r w:rsidRPr="00694223">
        <w:rPr>
          <w:sz w:val="22"/>
          <w:lang w:eastAsia="zh-CN"/>
        </w:rPr>
        <w:t xml:space="preserve"> PCell and doesn’t monitor PDCCH </w:t>
      </w:r>
      <w:r>
        <w:rPr>
          <w:sz w:val="22"/>
          <w:lang w:eastAsia="zh-CN"/>
        </w:rPr>
        <w:t>for</w:t>
      </w:r>
      <w:r w:rsidRPr="00694223">
        <w:rPr>
          <w:sz w:val="22"/>
          <w:lang w:eastAsia="zh-CN"/>
        </w:rPr>
        <w:t xml:space="preserve"> activated SCell(s)</w:t>
      </w:r>
      <w:r>
        <w:rPr>
          <w:sz w:val="22"/>
          <w:lang w:eastAsia="zh-CN"/>
        </w:rPr>
        <w:t xml:space="preserve"> at first</w:t>
      </w:r>
      <w:r w:rsidRPr="00694223">
        <w:rPr>
          <w:sz w:val="22"/>
          <w:lang w:eastAsia="zh-CN"/>
        </w:rPr>
        <w:t>;</w:t>
      </w:r>
    </w:p>
    <w:p w14:paraId="0F39BBA8" w14:textId="64C3F963" w:rsidR="00784880" w:rsidRPr="00A50D02" w:rsidRDefault="00784880" w:rsidP="00784880">
      <w:pPr>
        <w:pStyle w:val="ListParagraph"/>
        <w:numPr>
          <w:ilvl w:val="0"/>
          <w:numId w:val="21"/>
        </w:numPr>
        <w:jc w:val="both"/>
        <w:rPr>
          <w:lang w:eastAsia="zh-CN"/>
        </w:rPr>
      </w:pPr>
      <w:r w:rsidRPr="00694223">
        <w:rPr>
          <w:sz w:val="22"/>
          <w:lang w:eastAsia="zh-CN"/>
        </w:rPr>
        <w:t xml:space="preserve">UE starts to monitor PDCCH </w:t>
      </w:r>
      <w:r>
        <w:rPr>
          <w:sz w:val="22"/>
          <w:lang w:eastAsia="zh-CN"/>
        </w:rPr>
        <w:t>for</w:t>
      </w:r>
      <w:r w:rsidRPr="00694223">
        <w:rPr>
          <w:sz w:val="22"/>
          <w:lang w:eastAsia="zh-CN"/>
        </w:rPr>
        <w:t xml:space="preserve"> </w:t>
      </w:r>
      <w:r>
        <w:rPr>
          <w:sz w:val="22"/>
          <w:lang w:eastAsia="zh-CN"/>
        </w:rPr>
        <w:t xml:space="preserve">both </w:t>
      </w:r>
      <w:r w:rsidRPr="00694223">
        <w:rPr>
          <w:sz w:val="22"/>
          <w:lang w:eastAsia="zh-CN"/>
        </w:rPr>
        <w:t xml:space="preserve">PCell and activated SCell(s) </w:t>
      </w:r>
      <w:r>
        <w:rPr>
          <w:sz w:val="22"/>
          <w:lang w:eastAsia="zh-CN"/>
        </w:rPr>
        <w:t xml:space="preserve">triggered by the received </w:t>
      </w:r>
      <w:r w:rsidR="00430514">
        <w:rPr>
          <w:sz w:val="22"/>
          <w:lang w:eastAsia="zh-CN"/>
        </w:rPr>
        <w:t xml:space="preserve">DCI </w:t>
      </w:r>
      <w:r>
        <w:rPr>
          <w:sz w:val="22"/>
          <w:lang w:eastAsia="zh-CN"/>
        </w:rPr>
        <w:t xml:space="preserve">on PCell, </w:t>
      </w:r>
      <w:r w:rsidR="00430514">
        <w:rPr>
          <w:sz w:val="22"/>
          <w:lang w:eastAsia="zh-CN"/>
        </w:rPr>
        <w:t xml:space="preserve">while </w:t>
      </w:r>
      <w:r>
        <w:rPr>
          <w:sz w:val="22"/>
          <w:lang w:eastAsia="zh-CN"/>
        </w:rPr>
        <w:t>at the same time a tim</w:t>
      </w:r>
      <w:r w:rsidRPr="00BC7408">
        <w:rPr>
          <w:sz w:val="22"/>
          <w:lang w:eastAsia="zh-CN"/>
        </w:rPr>
        <w:t xml:space="preserve">er (e.g. </w:t>
      </w:r>
      <w:r w:rsidRPr="00BC7408">
        <w:rPr>
          <w:i/>
          <w:sz w:val="22"/>
          <w:lang w:eastAsia="zh-CN"/>
        </w:rPr>
        <w:t>InactivityTimer</w:t>
      </w:r>
      <w:r w:rsidR="00430514" w:rsidRPr="00BC7408">
        <w:rPr>
          <w:i/>
          <w:sz w:val="22"/>
          <w:lang w:eastAsia="zh-CN"/>
        </w:rPr>
        <w:t xml:space="preserve"> </w:t>
      </w:r>
      <w:r w:rsidR="00430514" w:rsidRPr="00BC7408">
        <w:rPr>
          <w:sz w:val="22"/>
          <w:lang w:eastAsia="zh-CN"/>
        </w:rPr>
        <w:t>if C-DRX is configured</w:t>
      </w:r>
      <w:r w:rsidRPr="00BC7408">
        <w:rPr>
          <w:sz w:val="22"/>
          <w:lang w:eastAsia="zh-CN"/>
        </w:rPr>
        <w:t>) s</w:t>
      </w:r>
      <w:r>
        <w:rPr>
          <w:sz w:val="22"/>
          <w:lang w:eastAsia="zh-CN"/>
        </w:rPr>
        <w:t>tarts.</w:t>
      </w:r>
    </w:p>
    <w:p w14:paraId="34E0D1E8" w14:textId="2900C9CC" w:rsidR="00784880" w:rsidRPr="00694223" w:rsidRDefault="00784880" w:rsidP="00784880">
      <w:pPr>
        <w:pStyle w:val="ListParagraph"/>
        <w:numPr>
          <w:ilvl w:val="0"/>
          <w:numId w:val="21"/>
        </w:numPr>
        <w:jc w:val="both"/>
        <w:rPr>
          <w:lang w:eastAsia="zh-CN"/>
        </w:rPr>
      </w:pPr>
      <w:r w:rsidRPr="003E046C">
        <w:rPr>
          <w:sz w:val="22"/>
          <w:lang w:eastAsia="zh-CN"/>
        </w:rPr>
        <w:t xml:space="preserve">UE </w:t>
      </w:r>
      <w:r>
        <w:rPr>
          <w:sz w:val="22"/>
          <w:lang w:eastAsia="zh-CN"/>
        </w:rPr>
        <w:t xml:space="preserve">stops </w:t>
      </w:r>
      <w:r w:rsidRPr="003E046C">
        <w:rPr>
          <w:sz w:val="22"/>
          <w:lang w:eastAsia="zh-CN"/>
        </w:rPr>
        <w:t>monitor</w:t>
      </w:r>
      <w:r w:rsidR="00463FA6">
        <w:rPr>
          <w:sz w:val="22"/>
          <w:lang w:eastAsia="zh-CN"/>
        </w:rPr>
        <w:t>ing</w:t>
      </w:r>
      <w:r w:rsidRPr="003E046C">
        <w:rPr>
          <w:sz w:val="22"/>
          <w:lang w:eastAsia="zh-CN"/>
        </w:rPr>
        <w:t xml:space="preserve"> PDCCH on SCell(s) if </w:t>
      </w:r>
      <w:r>
        <w:rPr>
          <w:sz w:val="22"/>
          <w:lang w:eastAsia="zh-CN"/>
        </w:rPr>
        <w:t>a tim</w:t>
      </w:r>
      <w:r w:rsidRPr="00BC7408">
        <w:rPr>
          <w:sz w:val="22"/>
          <w:lang w:eastAsia="zh-CN"/>
        </w:rPr>
        <w:t xml:space="preserve">er (e.g. </w:t>
      </w:r>
      <w:r w:rsidRPr="00BC7408">
        <w:rPr>
          <w:i/>
          <w:sz w:val="22"/>
          <w:lang w:eastAsia="zh-CN"/>
        </w:rPr>
        <w:t>InactivityTimer</w:t>
      </w:r>
      <w:r w:rsidR="00463FA6" w:rsidRPr="00BC7408">
        <w:rPr>
          <w:i/>
          <w:sz w:val="22"/>
          <w:lang w:eastAsia="zh-CN"/>
        </w:rPr>
        <w:t xml:space="preserve"> </w:t>
      </w:r>
      <w:r w:rsidR="00463FA6" w:rsidRPr="00BC7408">
        <w:rPr>
          <w:sz w:val="22"/>
          <w:lang w:eastAsia="zh-CN"/>
        </w:rPr>
        <w:t>if C-DRX is configured</w:t>
      </w:r>
      <w:r w:rsidRPr="00BC7408">
        <w:rPr>
          <w:sz w:val="22"/>
          <w:lang w:eastAsia="zh-CN"/>
        </w:rPr>
        <w:t xml:space="preserve">) </w:t>
      </w:r>
      <w:r w:rsidRPr="003E046C">
        <w:rPr>
          <w:sz w:val="22"/>
          <w:lang w:eastAsia="zh-CN"/>
        </w:rPr>
        <w:t>expires.</w:t>
      </w:r>
    </w:p>
    <w:p w14:paraId="1AEF19D0" w14:textId="1EAAD291" w:rsidR="00610D66" w:rsidRDefault="00610D66" w:rsidP="00610D66">
      <w:pPr>
        <w:rPr>
          <w:b/>
          <w:lang w:eastAsia="zh-CN"/>
        </w:rPr>
      </w:pPr>
      <w:r w:rsidRPr="00AC7A27">
        <w:rPr>
          <w:b/>
          <w:lang w:eastAsia="zh-CN"/>
        </w:rPr>
        <w:t xml:space="preserve">Proposal </w:t>
      </w:r>
      <w:r w:rsidR="00BC7408">
        <w:rPr>
          <w:b/>
          <w:lang w:eastAsia="zh-CN"/>
        </w:rPr>
        <w:t>6</w:t>
      </w:r>
      <w:r w:rsidRPr="001A531D">
        <w:rPr>
          <w:b/>
          <w:lang w:eastAsia="zh-CN"/>
        </w:rPr>
        <w:t xml:space="preserve">: </w:t>
      </w:r>
      <w:r w:rsidR="00463FA6">
        <w:rPr>
          <w:b/>
          <w:lang w:eastAsia="zh-CN"/>
        </w:rPr>
        <w:t>S</w:t>
      </w:r>
      <w:r>
        <w:rPr>
          <w:b/>
          <w:lang w:eastAsia="zh-CN"/>
        </w:rPr>
        <w:t xml:space="preserve">upport the </w:t>
      </w:r>
      <w:r w:rsidR="005C6BD2" w:rsidRPr="00A710C9">
        <w:rPr>
          <w:b/>
          <w:lang w:eastAsia="zh-CN"/>
        </w:rPr>
        <w:t xml:space="preserve">DCI based </w:t>
      </w:r>
      <w:r w:rsidRPr="00A710C9">
        <w:rPr>
          <w:b/>
          <w:lang w:eastAsia="zh-CN"/>
        </w:rPr>
        <w:t>sc</w:t>
      </w:r>
      <w:r>
        <w:rPr>
          <w:b/>
          <w:lang w:eastAsia="zh-CN"/>
        </w:rPr>
        <w:t xml:space="preserve">heme for </w:t>
      </w:r>
      <w:r w:rsidRPr="00E70A00">
        <w:rPr>
          <w:b/>
          <w:lang w:eastAsia="zh-CN"/>
        </w:rPr>
        <w:t>PDCCH monitoring reduction in CA</w:t>
      </w:r>
      <w:r w:rsidR="00463FA6">
        <w:rPr>
          <w:b/>
          <w:lang w:eastAsia="zh-CN"/>
        </w:rPr>
        <w:t>.</w:t>
      </w:r>
    </w:p>
    <w:p w14:paraId="587EFDCC" w14:textId="1A5CD35A" w:rsidR="00157FC3" w:rsidRDefault="00747F48" w:rsidP="00AC7A27">
      <w:pPr>
        <w:pStyle w:val="Heading1"/>
        <w:spacing w:before="360"/>
        <w:ind w:left="431" w:hanging="431"/>
      </w:pPr>
      <w:r w:rsidRPr="00CF195E">
        <w:t>Conclusion</w:t>
      </w:r>
    </w:p>
    <w:p w14:paraId="03439D78" w14:textId="4496D2CC" w:rsidR="002114D5" w:rsidRPr="00740EF1" w:rsidRDefault="002114D5" w:rsidP="002114D5">
      <w:pPr>
        <w:rPr>
          <w:rFonts w:eastAsiaTheme="minorEastAsia"/>
          <w:lang w:eastAsia="zh-CN"/>
        </w:rPr>
      </w:pPr>
      <w:r>
        <w:rPr>
          <w:rFonts w:eastAsiaTheme="minorEastAsia"/>
          <w:lang w:eastAsia="zh-CN"/>
        </w:rPr>
        <w:t xml:space="preserve">Based </w:t>
      </w:r>
      <w:r>
        <w:rPr>
          <w:kern w:val="2"/>
          <w:lang w:eastAsia="zh-CN"/>
        </w:rPr>
        <w:t>on the discussions and analyses</w:t>
      </w:r>
      <w:r w:rsidRPr="00622D3B">
        <w:rPr>
          <w:kern w:val="2"/>
          <w:lang w:eastAsia="zh-CN"/>
        </w:rPr>
        <w:t xml:space="preserve">, </w:t>
      </w:r>
      <w:r>
        <w:rPr>
          <w:kern w:val="2"/>
          <w:lang w:eastAsia="zh-CN"/>
        </w:rPr>
        <w:t>we have t</w:t>
      </w:r>
      <w:r>
        <w:rPr>
          <w:rFonts w:eastAsiaTheme="minorEastAsia"/>
          <w:lang w:eastAsia="zh-CN"/>
        </w:rPr>
        <w:t>he following</w:t>
      </w:r>
      <w:r w:rsidR="00281584">
        <w:rPr>
          <w:rFonts w:eastAsiaTheme="minorEastAsia"/>
          <w:lang w:eastAsia="zh-CN"/>
        </w:rPr>
        <w:t xml:space="preserve"> observation</w:t>
      </w:r>
      <w:r w:rsidR="00E97EF9">
        <w:rPr>
          <w:rFonts w:eastAsiaTheme="minorEastAsia"/>
          <w:lang w:eastAsia="zh-CN"/>
        </w:rPr>
        <w:t>s</w:t>
      </w:r>
      <w:r w:rsidR="00281584">
        <w:rPr>
          <w:rFonts w:eastAsiaTheme="minorEastAsia"/>
          <w:lang w:eastAsia="zh-CN"/>
        </w:rPr>
        <w:t xml:space="preserve"> and </w:t>
      </w:r>
      <w:r>
        <w:rPr>
          <w:rFonts w:eastAsiaTheme="minorEastAsia"/>
          <w:lang w:eastAsia="zh-CN"/>
        </w:rPr>
        <w:t>proposals:</w:t>
      </w:r>
    </w:p>
    <w:p w14:paraId="58B84DC8" w14:textId="77777777" w:rsidR="005C00D8" w:rsidRDefault="005C00D8" w:rsidP="00543320">
      <w:pPr>
        <w:spacing w:beforeLines="50" w:before="120"/>
        <w:rPr>
          <w:b/>
          <w:lang w:eastAsia="zh-CN"/>
        </w:rPr>
      </w:pPr>
      <w:r w:rsidRPr="009C5730">
        <w:rPr>
          <w:b/>
          <w:lang w:eastAsia="zh-CN"/>
        </w:rPr>
        <w:t xml:space="preserve">Proposal </w:t>
      </w:r>
      <w:r>
        <w:rPr>
          <w:b/>
          <w:lang w:eastAsia="zh-CN"/>
        </w:rPr>
        <w:t>1</w:t>
      </w:r>
      <w:r w:rsidRPr="001A531D">
        <w:rPr>
          <w:b/>
          <w:lang w:eastAsia="zh-CN"/>
        </w:rPr>
        <w:t>:</w:t>
      </w:r>
      <w:r>
        <w:rPr>
          <w:b/>
          <w:lang w:eastAsia="zh-CN"/>
        </w:rPr>
        <w:t xml:space="preserve"> DCI based skipping signaling of PDCCH monitoring should be specified in Rel-16.</w:t>
      </w:r>
    </w:p>
    <w:p w14:paraId="7405FC99" w14:textId="53064DA9" w:rsidR="00543320" w:rsidRDefault="00543320" w:rsidP="00543320">
      <w:pPr>
        <w:spacing w:beforeLines="50" w:before="120"/>
        <w:rPr>
          <w:b/>
          <w:lang w:eastAsia="ja-JP"/>
        </w:rPr>
      </w:pPr>
      <w:r w:rsidRPr="00AE1A29">
        <w:rPr>
          <w:b/>
          <w:lang w:eastAsia="ja-JP"/>
        </w:rPr>
        <w:t>Proposal</w:t>
      </w:r>
      <w:r>
        <w:rPr>
          <w:b/>
          <w:lang w:eastAsia="ja-JP"/>
        </w:rPr>
        <w:t xml:space="preserve"> </w:t>
      </w:r>
      <w:r w:rsidR="005C00D8">
        <w:rPr>
          <w:b/>
          <w:lang w:eastAsia="ja-JP"/>
        </w:rPr>
        <w:t>2</w:t>
      </w:r>
      <w:r w:rsidRPr="00AE1A29">
        <w:rPr>
          <w:b/>
          <w:lang w:eastAsia="ja-JP"/>
        </w:rPr>
        <w:t>:</w:t>
      </w:r>
      <w:r>
        <w:rPr>
          <w:b/>
          <w:lang w:eastAsia="ja-JP"/>
        </w:rPr>
        <w:t xml:space="preserve"> Considering the power saving gain, packet latency and resource overhead of signal</w:t>
      </w:r>
      <w:r w:rsidR="009C0F5B">
        <w:rPr>
          <w:b/>
          <w:lang w:eastAsia="ja-JP"/>
        </w:rPr>
        <w:t>ing</w:t>
      </w:r>
      <w:r>
        <w:rPr>
          <w:b/>
          <w:lang w:eastAsia="ja-JP"/>
        </w:rPr>
        <w:t xml:space="preserve">, group-DCI based </w:t>
      </w:r>
      <w:r w:rsidRPr="00BE1D83">
        <w:rPr>
          <w:b/>
          <w:lang w:eastAsia="ja-JP"/>
        </w:rPr>
        <w:t>signal</w:t>
      </w:r>
      <w:r>
        <w:rPr>
          <w:b/>
          <w:lang w:eastAsia="ja-JP"/>
        </w:rPr>
        <w:t>ing</w:t>
      </w:r>
      <w:r w:rsidRPr="00BE1D83">
        <w:rPr>
          <w:b/>
          <w:lang w:eastAsia="ja-JP"/>
        </w:rPr>
        <w:t xml:space="preserve"> </w:t>
      </w:r>
      <w:r>
        <w:rPr>
          <w:b/>
          <w:lang w:eastAsia="ja-JP"/>
        </w:rPr>
        <w:t xml:space="preserve">for </w:t>
      </w:r>
      <w:r w:rsidRPr="00BE1D83">
        <w:rPr>
          <w:b/>
          <w:lang w:eastAsia="ja-JP"/>
        </w:rPr>
        <w:t xml:space="preserve">PDCCH skipping </w:t>
      </w:r>
      <w:r>
        <w:rPr>
          <w:b/>
          <w:lang w:eastAsia="ja-JP"/>
        </w:rPr>
        <w:t>should be supported to reduce PDCCH monitoring.</w:t>
      </w:r>
    </w:p>
    <w:p w14:paraId="43A082CF" w14:textId="11BEB66E" w:rsidR="00EF3DC6" w:rsidRPr="009F454C" w:rsidRDefault="00EF3DC6" w:rsidP="00EF3DC6">
      <w:pPr>
        <w:rPr>
          <w:b/>
          <w:lang w:eastAsia="zh-CN"/>
        </w:rPr>
      </w:pPr>
      <w:r w:rsidRPr="009F454C">
        <w:rPr>
          <w:b/>
          <w:lang w:eastAsia="zh-CN"/>
        </w:rPr>
        <w:t xml:space="preserve">Proposal </w:t>
      </w:r>
      <w:r w:rsidR="00BC7408">
        <w:rPr>
          <w:b/>
          <w:lang w:eastAsia="zh-CN"/>
        </w:rPr>
        <w:t>3</w:t>
      </w:r>
      <w:r w:rsidRPr="009F454C">
        <w:rPr>
          <w:b/>
          <w:lang w:eastAsia="zh-CN"/>
        </w:rPr>
        <w:t xml:space="preserve">: </w:t>
      </w:r>
      <w:r w:rsidR="005A2AC4">
        <w:rPr>
          <w:b/>
          <w:lang w:eastAsia="zh-CN"/>
        </w:rPr>
        <w:t>Support</w:t>
      </w:r>
      <w:r>
        <w:rPr>
          <w:b/>
          <w:lang w:eastAsia="zh-CN"/>
        </w:rPr>
        <w:t xml:space="preserve"> a unified design of DCI for PDCCH skipping and WUS.</w:t>
      </w:r>
    </w:p>
    <w:p w14:paraId="667083FE" w14:textId="5C695215" w:rsidR="00EB2355" w:rsidRPr="00EE76B6" w:rsidRDefault="00EB2355" w:rsidP="00EB2355">
      <w:pPr>
        <w:rPr>
          <w:b/>
          <w:lang w:eastAsia="zh-CN"/>
        </w:rPr>
      </w:pPr>
      <w:r w:rsidRPr="00EE76B6">
        <w:rPr>
          <w:b/>
          <w:lang w:eastAsia="zh-CN"/>
        </w:rPr>
        <w:t xml:space="preserve">Proposal </w:t>
      </w:r>
      <w:r w:rsidR="00BC7408">
        <w:rPr>
          <w:b/>
          <w:lang w:eastAsia="zh-CN"/>
        </w:rPr>
        <w:t>4</w:t>
      </w:r>
      <w:r w:rsidRPr="00EE76B6">
        <w:rPr>
          <w:b/>
          <w:lang w:eastAsia="zh-CN"/>
        </w:rPr>
        <w:t xml:space="preserve">: </w:t>
      </w:r>
      <w:r>
        <w:rPr>
          <w:b/>
          <w:lang w:eastAsia="zh-CN"/>
        </w:rPr>
        <w:t>Consider WUS-PDCCH to carry the information of skipping duration for PDCCH skipping signaling.</w:t>
      </w:r>
    </w:p>
    <w:p w14:paraId="6D17EDAC" w14:textId="4F7ECB57" w:rsidR="00EF3DC6" w:rsidRPr="001B2F13" w:rsidRDefault="00EF3DC6" w:rsidP="00EF3DC6">
      <w:pPr>
        <w:rPr>
          <w:b/>
          <w:lang w:eastAsia="ja-JP"/>
        </w:rPr>
      </w:pPr>
      <w:r w:rsidRPr="00AE1A29">
        <w:rPr>
          <w:b/>
          <w:lang w:eastAsia="ja-JP"/>
        </w:rPr>
        <w:t>Proposal</w:t>
      </w:r>
      <w:r>
        <w:rPr>
          <w:b/>
          <w:lang w:eastAsia="ja-JP"/>
        </w:rPr>
        <w:t xml:space="preserve"> </w:t>
      </w:r>
      <w:r w:rsidR="00BC7408">
        <w:rPr>
          <w:b/>
          <w:lang w:eastAsia="ja-JP"/>
        </w:rPr>
        <w:t>5</w:t>
      </w:r>
      <w:r w:rsidRPr="00AE1A29">
        <w:rPr>
          <w:b/>
          <w:lang w:eastAsia="ja-JP"/>
        </w:rPr>
        <w:t>:</w:t>
      </w:r>
      <w:r>
        <w:rPr>
          <w:b/>
          <w:lang w:eastAsia="ja-JP"/>
        </w:rPr>
        <w:t xml:space="preserve"> </w:t>
      </w:r>
      <w:r w:rsidR="0055379F">
        <w:rPr>
          <w:b/>
          <w:lang w:eastAsia="ja-JP"/>
        </w:rPr>
        <w:t xml:space="preserve">UE can skip monitoring PDCCH </w:t>
      </w:r>
      <w:r w:rsidR="00715C3D">
        <w:rPr>
          <w:b/>
          <w:lang w:eastAsia="ja-JP"/>
        </w:rPr>
        <w:t xml:space="preserve">for part of </w:t>
      </w:r>
      <w:r w:rsidR="00770C89">
        <w:rPr>
          <w:b/>
          <w:lang w:eastAsia="ja-JP"/>
        </w:rPr>
        <w:t xml:space="preserve">the </w:t>
      </w:r>
      <w:r w:rsidR="0055379F">
        <w:rPr>
          <w:b/>
          <w:lang w:eastAsia="ja-JP"/>
        </w:rPr>
        <w:t xml:space="preserve">search space sets </w:t>
      </w:r>
      <w:r w:rsidR="00715C3D">
        <w:rPr>
          <w:b/>
          <w:lang w:eastAsia="ja-JP"/>
        </w:rPr>
        <w:t>(e.g.</w:t>
      </w:r>
      <w:r w:rsidR="0055379F">
        <w:rPr>
          <w:b/>
          <w:lang w:eastAsia="ja-JP"/>
        </w:rPr>
        <w:t xml:space="preserve"> USS set</w:t>
      </w:r>
      <w:r w:rsidR="00715C3D">
        <w:rPr>
          <w:b/>
          <w:lang w:eastAsia="ja-JP"/>
        </w:rPr>
        <w:t>)</w:t>
      </w:r>
      <w:r w:rsidR="0055379F">
        <w:rPr>
          <w:b/>
          <w:lang w:eastAsia="ja-JP"/>
        </w:rPr>
        <w:t xml:space="preserve"> within skipping duration if</w:t>
      </w:r>
      <w:r w:rsidR="00715C3D">
        <w:rPr>
          <w:b/>
          <w:lang w:eastAsia="ja-JP"/>
        </w:rPr>
        <w:t xml:space="preserve"> the</w:t>
      </w:r>
      <w:r w:rsidR="0055379F">
        <w:rPr>
          <w:b/>
          <w:lang w:eastAsia="ja-JP"/>
        </w:rPr>
        <w:t xml:space="preserve"> </w:t>
      </w:r>
      <w:r w:rsidR="00715C3D">
        <w:rPr>
          <w:b/>
          <w:lang w:eastAsia="ja-JP"/>
        </w:rPr>
        <w:t xml:space="preserve">PDCCH skipping </w:t>
      </w:r>
      <w:r w:rsidR="0055379F">
        <w:rPr>
          <w:b/>
          <w:lang w:eastAsia="ja-JP"/>
        </w:rPr>
        <w:t>signaling is detected.</w:t>
      </w:r>
    </w:p>
    <w:p w14:paraId="683EF80F" w14:textId="4E4BAF08" w:rsidR="00281584" w:rsidRDefault="00281584" w:rsidP="00281584">
      <w:pPr>
        <w:rPr>
          <w:b/>
          <w:lang w:eastAsia="zh-CN"/>
        </w:rPr>
      </w:pPr>
      <w:r w:rsidRPr="009F454C">
        <w:rPr>
          <w:b/>
          <w:lang w:eastAsia="zh-CN"/>
        </w:rPr>
        <w:t xml:space="preserve">Proposal </w:t>
      </w:r>
      <w:r w:rsidR="00BC7408">
        <w:rPr>
          <w:b/>
          <w:lang w:eastAsia="zh-CN"/>
        </w:rPr>
        <w:t>6</w:t>
      </w:r>
      <w:r w:rsidRPr="001A531D">
        <w:rPr>
          <w:b/>
          <w:lang w:eastAsia="zh-CN"/>
        </w:rPr>
        <w:t xml:space="preserve">: </w:t>
      </w:r>
      <w:r>
        <w:rPr>
          <w:b/>
          <w:lang w:eastAsia="zh-CN"/>
        </w:rPr>
        <w:t xml:space="preserve">Support the </w:t>
      </w:r>
      <w:r w:rsidRPr="00A710C9">
        <w:rPr>
          <w:b/>
          <w:lang w:eastAsia="zh-CN"/>
        </w:rPr>
        <w:t>DCI based sc</w:t>
      </w:r>
      <w:r>
        <w:rPr>
          <w:b/>
          <w:lang w:eastAsia="zh-CN"/>
        </w:rPr>
        <w:t xml:space="preserve">heme for </w:t>
      </w:r>
      <w:r w:rsidRPr="00E70A00">
        <w:rPr>
          <w:b/>
          <w:lang w:eastAsia="zh-CN"/>
        </w:rPr>
        <w:t>PDCCH monitoring reduction in CA</w:t>
      </w:r>
      <w:r>
        <w:rPr>
          <w:b/>
          <w:lang w:eastAsia="zh-CN"/>
        </w:rPr>
        <w:t>.</w:t>
      </w:r>
    </w:p>
    <w:p w14:paraId="23A49460" w14:textId="0B3D21C3" w:rsidR="00FF6EE3" w:rsidRPr="00FF0779" w:rsidRDefault="007C1F1A" w:rsidP="00FF6EE3">
      <w:pPr>
        <w:rPr>
          <w:b/>
          <w:lang w:eastAsia="zh-CN"/>
        </w:rPr>
      </w:pPr>
      <w:r w:rsidRPr="00FF0779">
        <w:rPr>
          <w:b/>
          <w:lang w:eastAsia="zh-CN"/>
        </w:rPr>
        <w:t xml:space="preserve">Observation 1: </w:t>
      </w:r>
      <w:r>
        <w:rPr>
          <w:b/>
          <w:lang w:eastAsia="zh-CN"/>
        </w:rPr>
        <w:t>Dynamic</w:t>
      </w:r>
      <w:r w:rsidRPr="00FF0779">
        <w:rPr>
          <w:b/>
          <w:lang w:eastAsia="zh-CN"/>
        </w:rPr>
        <w:t xml:space="preserve"> PDCCH skipping scheme can provide more power saving gain than DRX command MAC-CE scheme </w:t>
      </w:r>
      <w:r>
        <w:rPr>
          <w:b/>
          <w:lang w:eastAsia="zh-CN"/>
        </w:rPr>
        <w:t>for the</w:t>
      </w:r>
      <w:r w:rsidRPr="00FF0779">
        <w:rPr>
          <w:b/>
          <w:lang w:eastAsia="zh-CN"/>
        </w:rPr>
        <w:t xml:space="preserve"> same UPT.</w:t>
      </w:r>
    </w:p>
    <w:p w14:paraId="30C7C663" w14:textId="77777777" w:rsidR="00AB6994" w:rsidRDefault="00AB6994" w:rsidP="00AB6994">
      <w:pPr>
        <w:rPr>
          <w:b/>
          <w:lang w:eastAsia="zh-CN"/>
        </w:rPr>
      </w:pPr>
      <w:r>
        <w:rPr>
          <w:rFonts w:hint="eastAsia"/>
          <w:b/>
          <w:lang w:eastAsia="zh-CN"/>
        </w:rPr>
        <w:t xml:space="preserve">Observation </w:t>
      </w:r>
      <w:r>
        <w:rPr>
          <w:b/>
          <w:lang w:eastAsia="zh-CN"/>
        </w:rPr>
        <w:t>2</w:t>
      </w:r>
      <w:r>
        <w:rPr>
          <w:rFonts w:hint="eastAsia"/>
          <w:b/>
          <w:lang w:eastAsia="zh-CN"/>
        </w:rPr>
        <w:t xml:space="preserve">: </w:t>
      </w:r>
      <w:r>
        <w:rPr>
          <w:b/>
          <w:lang w:eastAsia="zh-CN"/>
        </w:rPr>
        <w:t>DCI based signaling indicating</w:t>
      </w:r>
      <w:r>
        <w:rPr>
          <w:rFonts w:hint="eastAsia"/>
          <w:b/>
          <w:lang w:eastAsia="zh-CN"/>
        </w:rPr>
        <w:t xml:space="preserve"> </w:t>
      </w:r>
      <w:r>
        <w:rPr>
          <w:b/>
          <w:lang w:eastAsia="zh-CN"/>
        </w:rPr>
        <w:t xml:space="preserve">the </w:t>
      </w:r>
      <w:r>
        <w:rPr>
          <w:rFonts w:hint="eastAsia"/>
          <w:b/>
          <w:lang w:eastAsia="zh-CN"/>
        </w:rPr>
        <w:t xml:space="preserve">skipping </w:t>
      </w:r>
      <w:r>
        <w:rPr>
          <w:b/>
          <w:lang w:eastAsia="zh-CN"/>
        </w:rPr>
        <w:t>of PDCCH monitoring has the advantage of higher reliability respect to indicating the change of PDCCH monitoring periodicity.</w:t>
      </w:r>
    </w:p>
    <w:p w14:paraId="4FB2C42C" w14:textId="77777777" w:rsidR="001D780E" w:rsidRPr="00CF195E" w:rsidRDefault="001D780E" w:rsidP="00AC7A27">
      <w:pPr>
        <w:pStyle w:val="Heading1"/>
        <w:numPr>
          <w:ilvl w:val="0"/>
          <w:numId w:val="0"/>
        </w:numPr>
        <w:spacing w:before="240"/>
        <w:ind w:left="431" w:hanging="431"/>
      </w:pPr>
      <w:bookmarkStart w:id="11" w:name="_Ref124589665"/>
      <w:bookmarkStart w:id="12" w:name="_Ref71620620"/>
      <w:bookmarkStart w:id="13" w:name="_Ref124671424"/>
      <w:r w:rsidRPr="00CF195E">
        <w:t>References</w:t>
      </w:r>
    </w:p>
    <w:p w14:paraId="181CB4F6" w14:textId="2C6A7D6F" w:rsidR="00907A57" w:rsidRDefault="00BA4BC7" w:rsidP="00530B9C">
      <w:pPr>
        <w:pStyle w:val="References"/>
        <w:rPr>
          <w:szCs w:val="20"/>
        </w:rPr>
      </w:pPr>
      <w:bookmarkStart w:id="14" w:name="_Ref527624302"/>
      <w:bookmarkStart w:id="15" w:name="_Ref7446860"/>
      <w:bookmarkEnd w:id="5"/>
      <w:bookmarkEnd w:id="11"/>
      <w:bookmarkEnd w:id="12"/>
      <w:bookmarkEnd w:id="13"/>
      <w:r>
        <w:t>3GPP</w:t>
      </w:r>
      <w:r w:rsidR="00D25B91">
        <w:rPr>
          <w:szCs w:val="20"/>
        </w:rPr>
        <w:t xml:space="preserve"> RAN1</w:t>
      </w:r>
      <w:bookmarkEnd w:id="14"/>
      <w:r w:rsidR="0099750C">
        <w:rPr>
          <w:szCs w:val="20"/>
        </w:rPr>
        <w:t>#96</w:t>
      </w:r>
      <w:r w:rsidR="00357751">
        <w:rPr>
          <w:szCs w:val="20"/>
        </w:rPr>
        <w:t>bis</w:t>
      </w:r>
      <w:r w:rsidRPr="00BA4BC7">
        <w:t xml:space="preserve"> </w:t>
      </w:r>
      <w:r>
        <w:t>C</w:t>
      </w:r>
      <w:r w:rsidRPr="001F450A">
        <w:t>hairman</w:t>
      </w:r>
      <w:r>
        <w:t>’s N</w:t>
      </w:r>
      <w:r w:rsidRPr="001F450A">
        <w:t>otes,</w:t>
      </w:r>
      <w:r>
        <w:t xml:space="preserve"> </w:t>
      </w:r>
      <w:r w:rsidR="00357751">
        <w:t>April</w:t>
      </w:r>
      <w:r>
        <w:t xml:space="preserve"> </w:t>
      </w:r>
      <w:r w:rsidR="00357751">
        <w:t>8-12</w:t>
      </w:r>
      <w:r>
        <w:t>, 2019</w:t>
      </w:r>
      <w:r>
        <w:rPr>
          <w:szCs w:val="20"/>
        </w:rPr>
        <w:t>.</w:t>
      </w:r>
      <w:bookmarkEnd w:id="15"/>
    </w:p>
    <w:p w14:paraId="3437560F" w14:textId="417A622A" w:rsidR="0044483D" w:rsidRDefault="0044483D" w:rsidP="00530B9C">
      <w:pPr>
        <w:pStyle w:val="References"/>
        <w:rPr>
          <w:szCs w:val="20"/>
        </w:rPr>
      </w:pPr>
      <w:bookmarkStart w:id="16" w:name="_Ref7530446"/>
      <w:r>
        <w:rPr>
          <w:szCs w:val="20"/>
        </w:rPr>
        <w:t>R1-1905935 (R2-1905447), “LS to RAN1 and RAN4 on power saving”, RAN2#105bis, April 4-12, 2019</w:t>
      </w:r>
      <w:bookmarkEnd w:id="16"/>
    </w:p>
    <w:p w14:paraId="0F14C95E" w14:textId="17E96857" w:rsidR="0044483D" w:rsidRPr="0044483D" w:rsidRDefault="0044483D" w:rsidP="0044483D">
      <w:pPr>
        <w:pStyle w:val="References"/>
      </w:pPr>
      <w:r w:rsidRPr="003C0652">
        <w:rPr>
          <w:lang w:eastAsia="zh-CN"/>
        </w:rPr>
        <w:t xml:space="preserve">3GPP </w:t>
      </w:r>
      <w:r w:rsidRPr="003C0652">
        <w:rPr>
          <w:rFonts w:hint="eastAsia"/>
          <w:lang w:eastAsia="zh-CN"/>
        </w:rPr>
        <w:t>TR 38.</w:t>
      </w:r>
      <w:r w:rsidRPr="003C0652">
        <w:rPr>
          <w:lang w:eastAsia="zh-CN"/>
        </w:rPr>
        <w:t>840, v</w:t>
      </w:r>
      <w:r>
        <w:rPr>
          <w:lang w:eastAsia="zh-CN"/>
        </w:rPr>
        <w:t>1.0</w:t>
      </w:r>
      <w:r w:rsidRPr="003C0652">
        <w:rPr>
          <w:lang w:eastAsia="zh-CN"/>
        </w:rPr>
        <w:t>.0.</w:t>
      </w:r>
    </w:p>
    <w:p w14:paraId="3353C20C" w14:textId="6E43B1C4" w:rsidR="006A0721" w:rsidRDefault="00BA4BC7" w:rsidP="006A0721">
      <w:pPr>
        <w:pStyle w:val="References"/>
        <w:rPr>
          <w:szCs w:val="20"/>
        </w:rPr>
      </w:pPr>
      <w:r>
        <w:t>3GPP</w:t>
      </w:r>
      <w:r>
        <w:rPr>
          <w:szCs w:val="20"/>
        </w:rPr>
        <w:t xml:space="preserve"> </w:t>
      </w:r>
      <w:r w:rsidR="006A0721">
        <w:rPr>
          <w:szCs w:val="20"/>
        </w:rPr>
        <w:t>RAN1#AH1901</w:t>
      </w:r>
      <w:r w:rsidRPr="00BA4BC7">
        <w:t xml:space="preserve"> </w:t>
      </w:r>
      <w:r>
        <w:t>C</w:t>
      </w:r>
      <w:r w:rsidRPr="001F450A">
        <w:t>hairman</w:t>
      </w:r>
      <w:r>
        <w:t>’s N</w:t>
      </w:r>
      <w:r w:rsidRPr="001F450A">
        <w:t>otes,</w:t>
      </w:r>
      <w:r>
        <w:t xml:space="preserve"> January 21 - 25, 2019</w:t>
      </w:r>
      <w:r>
        <w:rPr>
          <w:szCs w:val="20"/>
        </w:rPr>
        <w:t>.</w:t>
      </w:r>
    </w:p>
    <w:p w14:paraId="63AED145" w14:textId="77777777" w:rsidR="003E3281" w:rsidRPr="00B43FA2" w:rsidRDefault="003E3281" w:rsidP="003E3281">
      <w:pPr>
        <w:pStyle w:val="References"/>
        <w:rPr>
          <w:szCs w:val="20"/>
          <w:lang w:eastAsia="zh-CN"/>
        </w:rPr>
      </w:pPr>
      <w:bookmarkStart w:id="17" w:name="_Ref1173545"/>
      <w:r>
        <w:t xml:space="preserve">3GPP </w:t>
      </w:r>
      <w:r w:rsidRPr="001F450A">
        <w:t>RAN1 #</w:t>
      </w:r>
      <w:r w:rsidRPr="001F450A">
        <w:rPr>
          <w:rFonts w:hint="eastAsia"/>
        </w:rPr>
        <w:t>94</w:t>
      </w:r>
      <w:r w:rsidRPr="001F450A">
        <w:t xml:space="preserve">bis </w:t>
      </w:r>
      <w:r>
        <w:t>C</w:t>
      </w:r>
      <w:r w:rsidRPr="001F450A">
        <w:t>hairman</w:t>
      </w:r>
      <w:r>
        <w:t>’s</w:t>
      </w:r>
      <w:r w:rsidRPr="001F450A">
        <w:t xml:space="preserve"> notes,</w:t>
      </w:r>
      <w:r w:rsidRPr="001F450A">
        <w:rPr>
          <w:rFonts w:hint="eastAsia"/>
        </w:rPr>
        <w:t xml:space="preserve"> </w:t>
      </w:r>
      <w:r w:rsidRPr="001F450A">
        <w:t>October</w:t>
      </w:r>
      <w:r w:rsidRPr="001F450A">
        <w:rPr>
          <w:rFonts w:hint="eastAsia"/>
        </w:rPr>
        <w:t xml:space="preserve"> </w:t>
      </w:r>
      <w:r>
        <w:t xml:space="preserve">8-12, </w:t>
      </w:r>
      <w:r w:rsidRPr="001F450A">
        <w:t>201</w:t>
      </w:r>
      <w:r w:rsidRPr="001F450A">
        <w:rPr>
          <w:rFonts w:hint="eastAsia"/>
        </w:rPr>
        <w:t>8.</w:t>
      </w:r>
      <w:bookmarkEnd w:id="17"/>
    </w:p>
    <w:p w14:paraId="31D950A6" w14:textId="178F96A4" w:rsidR="00336C8C" w:rsidRPr="00D80E0C" w:rsidRDefault="003E3281" w:rsidP="006F34B2">
      <w:pPr>
        <w:pStyle w:val="References"/>
        <w:rPr>
          <w:kern w:val="2"/>
          <w:lang w:eastAsia="zh-CN"/>
        </w:rPr>
      </w:pPr>
      <w:bookmarkStart w:id="18" w:name="_Ref1169642"/>
      <w:r w:rsidRPr="001F450A">
        <w:t>3GPP RAN1#</w:t>
      </w:r>
      <w:r w:rsidRPr="001F450A">
        <w:rPr>
          <w:rFonts w:hint="eastAsia"/>
        </w:rPr>
        <w:t>9</w:t>
      </w:r>
      <w:r>
        <w:t>5 C</w:t>
      </w:r>
      <w:r w:rsidRPr="001F450A">
        <w:t>hairman</w:t>
      </w:r>
      <w:r>
        <w:t>’s N</w:t>
      </w:r>
      <w:r w:rsidRPr="001F450A">
        <w:t>otes,</w:t>
      </w:r>
      <w:r w:rsidRPr="001F450A">
        <w:rPr>
          <w:rFonts w:hint="eastAsia"/>
        </w:rPr>
        <w:t xml:space="preserve"> </w:t>
      </w:r>
      <w:r>
        <w:t>November</w:t>
      </w:r>
      <w:r w:rsidRPr="001F450A">
        <w:rPr>
          <w:rFonts w:hint="eastAsia"/>
        </w:rPr>
        <w:t xml:space="preserve"> </w:t>
      </w:r>
      <w:r>
        <w:t xml:space="preserve">12-16, </w:t>
      </w:r>
      <w:r w:rsidRPr="001F450A">
        <w:t>201</w:t>
      </w:r>
      <w:r w:rsidRPr="001F450A">
        <w:rPr>
          <w:rFonts w:hint="eastAsia"/>
        </w:rPr>
        <w:t>8</w:t>
      </w:r>
      <w:bookmarkEnd w:id="18"/>
    </w:p>
    <w:p w14:paraId="5CBCDA5D" w14:textId="726FAE17" w:rsidR="006F34B2" w:rsidRPr="00D80E0C" w:rsidRDefault="007D5D24" w:rsidP="006F34B2">
      <w:pPr>
        <w:pStyle w:val="References"/>
        <w:rPr>
          <w:kern w:val="2"/>
          <w:lang w:eastAsia="zh-CN"/>
        </w:rPr>
      </w:pPr>
      <w:bookmarkStart w:id="19" w:name="_Ref7530766"/>
      <w:r w:rsidRPr="00D80E0C">
        <w:rPr>
          <w:lang w:eastAsia="zh-CN"/>
        </w:rPr>
        <w:t>R1-190</w:t>
      </w:r>
      <w:r w:rsidR="00570A72" w:rsidRPr="00D80E0C">
        <w:rPr>
          <w:lang w:eastAsia="zh-CN"/>
        </w:rPr>
        <w:t>7518</w:t>
      </w:r>
      <w:r w:rsidR="006F34B2" w:rsidRPr="00D80E0C">
        <w:rPr>
          <w:lang w:eastAsia="zh-CN"/>
        </w:rPr>
        <w:t>,</w:t>
      </w:r>
      <w:r w:rsidR="006F34B2" w:rsidRPr="00D80E0C">
        <w:t xml:space="preserve"> </w:t>
      </w:r>
      <w:r w:rsidRPr="00D80E0C">
        <w:t>“</w:t>
      </w:r>
      <w:r w:rsidR="006F34B2" w:rsidRPr="00D80E0C">
        <w:rPr>
          <w:lang w:eastAsia="zh-CN"/>
        </w:rPr>
        <w:t>BWP/SCell operation for UE power saving</w:t>
      </w:r>
      <w:r w:rsidRPr="00D80E0C">
        <w:rPr>
          <w:lang w:eastAsia="zh-CN"/>
        </w:rPr>
        <w:t>”</w:t>
      </w:r>
      <w:r w:rsidR="006F34B2" w:rsidRPr="00D80E0C">
        <w:rPr>
          <w:lang w:eastAsia="zh-CN"/>
        </w:rPr>
        <w:t xml:space="preserve">, </w:t>
      </w:r>
      <w:r w:rsidRPr="00D80E0C">
        <w:rPr>
          <w:lang w:eastAsia="zh-CN"/>
        </w:rPr>
        <w:t xml:space="preserve">RAN1#97bis, </w:t>
      </w:r>
      <w:r w:rsidR="006F34B2" w:rsidRPr="00D80E0C">
        <w:rPr>
          <w:lang w:eastAsia="zh-CN"/>
        </w:rPr>
        <w:t>Huawei, HiSilicon.</w:t>
      </w:r>
      <w:bookmarkEnd w:id="19"/>
    </w:p>
    <w:p w14:paraId="1418DAE6" w14:textId="77777777" w:rsidR="006A0721" w:rsidRPr="00FE66CE" w:rsidRDefault="006A0721" w:rsidP="00715C3D">
      <w:pPr>
        <w:pStyle w:val="References"/>
        <w:numPr>
          <w:ilvl w:val="0"/>
          <w:numId w:val="0"/>
        </w:numPr>
      </w:pPr>
    </w:p>
    <w:sectPr w:rsidR="006A0721" w:rsidRPr="00FE66CE" w:rsidSect="00AB6F2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EABAB0" w14:textId="77777777" w:rsidR="002F50F3" w:rsidRDefault="002F50F3">
      <w:r>
        <w:separator/>
      </w:r>
    </w:p>
  </w:endnote>
  <w:endnote w:type="continuationSeparator" w:id="0">
    <w:p w14:paraId="79D6D0EA" w14:textId="77777777" w:rsidR="002F50F3" w:rsidRDefault="002F5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0E6D21" w14:textId="77777777" w:rsidR="002F50F3" w:rsidRDefault="002F50F3">
      <w:r>
        <w:separator/>
      </w:r>
    </w:p>
  </w:footnote>
  <w:footnote w:type="continuationSeparator" w:id="0">
    <w:p w14:paraId="5A9CE7A4" w14:textId="77777777" w:rsidR="002F50F3" w:rsidRDefault="002F50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BB58DD"/>
    <w:multiLevelType w:val="hybridMultilevel"/>
    <w:tmpl w:val="BFCC8FDA"/>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04090003">
      <w:start w:val="1"/>
      <w:numFmt w:val="bullet"/>
      <w:lvlText w:val="o"/>
      <w:lvlJc w:val="left"/>
      <w:pPr>
        <w:ind w:left="1760" w:hanging="420"/>
      </w:pPr>
      <w:rPr>
        <w:rFonts w:ascii="Courier New" w:hAnsi="Courier New" w:cs="Courier New"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 w15:restartNumberingAfterBreak="0">
    <w:nsid w:val="1D951F46"/>
    <w:multiLevelType w:val="hybridMultilevel"/>
    <w:tmpl w:val="1B8C1556"/>
    <w:lvl w:ilvl="0" w:tplc="59CA02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EFE3B35"/>
    <w:multiLevelType w:val="hybridMultilevel"/>
    <w:tmpl w:val="5552A2E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6890651"/>
    <w:multiLevelType w:val="hybridMultilevel"/>
    <w:tmpl w:val="238C2D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471C01"/>
    <w:multiLevelType w:val="hybridMultilevel"/>
    <w:tmpl w:val="FED25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6B0AAB"/>
    <w:multiLevelType w:val="hybridMultilevel"/>
    <w:tmpl w:val="EEB4FAFA"/>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216227D"/>
    <w:multiLevelType w:val="hybridMultilevel"/>
    <w:tmpl w:val="BD4A55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154227"/>
    <w:multiLevelType w:val="hybridMultilevel"/>
    <w:tmpl w:val="AC085672"/>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1F6DF4"/>
    <w:multiLevelType w:val="hybridMultilevel"/>
    <w:tmpl w:val="0E1CC9C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B6710AB"/>
    <w:multiLevelType w:val="hybridMultilevel"/>
    <w:tmpl w:val="C338BD08"/>
    <w:lvl w:ilvl="0" w:tplc="1558389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14" w15:restartNumberingAfterBreak="0">
    <w:nsid w:val="46D63399"/>
    <w:multiLevelType w:val="hybridMultilevel"/>
    <w:tmpl w:val="3F2E46AA"/>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9515CFE"/>
    <w:multiLevelType w:val="hybridMultilevel"/>
    <w:tmpl w:val="4E22B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7" w15:restartNumberingAfterBreak="0">
    <w:nsid w:val="4A2711A8"/>
    <w:multiLevelType w:val="hybridMultilevel"/>
    <w:tmpl w:val="14160E9C"/>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51199A"/>
    <w:multiLevelType w:val="hybridMultilevel"/>
    <w:tmpl w:val="07CC7504"/>
    <w:lvl w:ilvl="0" w:tplc="A11424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FAB7CBC"/>
    <w:multiLevelType w:val="hybridMultilevel"/>
    <w:tmpl w:val="3606DE88"/>
    <w:lvl w:ilvl="0" w:tplc="1558389A">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64207777"/>
    <w:multiLevelType w:val="hybridMultilevel"/>
    <w:tmpl w:val="C89CC3B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3" w15:restartNumberingAfterBreak="0">
    <w:nsid w:val="6A700D04"/>
    <w:multiLevelType w:val="hybridMultilevel"/>
    <w:tmpl w:val="A0DE1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B2195A"/>
    <w:multiLevelType w:val="hybridMultilevel"/>
    <w:tmpl w:val="68FAD8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CA0D81"/>
    <w:multiLevelType w:val="hybridMultilevel"/>
    <w:tmpl w:val="80D62E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3CB7EBD"/>
    <w:multiLevelType w:val="hybridMultilevel"/>
    <w:tmpl w:val="DFD23A40"/>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4651BFD"/>
    <w:multiLevelType w:val="hybridMultilevel"/>
    <w:tmpl w:val="FA761BD8"/>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CC7EA894">
      <w:start w:val="1"/>
      <w:numFmt w:val="bullet"/>
      <w:lvlText w:val="o"/>
      <w:lvlJc w:val="left"/>
      <w:pPr>
        <w:ind w:left="1760" w:hanging="420"/>
      </w:pPr>
      <w:rPr>
        <w:rFonts w:ascii="Courier New" w:hAnsi="Courier New" w:hint="default"/>
      </w:rPr>
    </w:lvl>
    <w:lvl w:ilvl="3" w:tplc="0409000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num w:numId="1">
    <w:abstractNumId w:val="11"/>
  </w:num>
  <w:num w:numId="2">
    <w:abstractNumId w:val="8"/>
  </w:num>
  <w:num w:numId="3">
    <w:abstractNumId w:val="10"/>
  </w:num>
  <w:num w:numId="4">
    <w:abstractNumId w:val="9"/>
  </w:num>
  <w:num w:numId="5">
    <w:abstractNumId w:val="21"/>
  </w:num>
  <w:num w:numId="6">
    <w:abstractNumId w:val="22"/>
  </w:num>
  <w:num w:numId="7">
    <w:abstractNumId w:val="4"/>
  </w:num>
  <w:num w:numId="8">
    <w:abstractNumId w:val="16"/>
  </w:num>
  <w:num w:numId="9">
    <w:abstractNumId w:val="27"/>
  </w:num>
  <w:num w:numId="10">
    <w:abstractNumId w:val="5"/>
  </w:num>
  <w:num w:numId="11">
    <w:abstractNumId w:val="7"/>
  </w:num>
  <w:num w:numId="12">
    <w:abstractNumId w:val="8"/>
  </w:num>
  <w:num w:numId="13">
    <w:abstractNumId w:val="23"/>
  </w:num>
  <w:num w:numId="14">
    <w:abstractNumId w:val="0"/>
  </w:num>
  <w:num w:numId="15">
    <w:abstractNumId w:val="28"/>
  </w:num>
  <w:num w:numId="16">
    <w:abstractNumId w:val="15"/>
  </w:num>
  <w:num w:numId="17">
    <w:abstractNumId w:val="12"/>
  </w:num>
  <w:num w:numId="18">
    <w:abstractNumId w:val="2"/>
  </w:num>
  <w:num w:numId="19">
    <w:abstractNumId w:val="8"/>
  </w:num>
  <w:num w:numId="20">
    <w:abstractNumId w:val="8"/>
  </w:num>
  <w:num w:numId="21">
    <w:abstractNumId w:val="17"/>
  </w:num>
  <w:num w:numId="22">
    <w:abstractNumId w:val="20"/>
  </w:num>
  <w:num w:numId="23">
    <w:abstractNumId w:val="26"/>
  </w:num>
  <w:num w:numId="24">
    <w:abstractNumId w:val="6"/>
  </w:num>
  <w:num w:numId="25">
    <w:abstractNumId w:val="14"/>
  </w:num>
  <w:num w:numId="26">
    <w:abstractNumId w:val="25"/>
  </w:num>
  <w:num w:numId="27">
    <w:abstractNumId w:val="3"/>
  </w:num>
  <w:num w:numId="28">
    <w:abstractNumId w:val="19"/>
  </w:num>
  <w:num w:numId="29">
    <w:abstractNumId w:val="13"/>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18"/>
  </w:num>
  <w:num w:numId="38">
    <w:abstractNumId w:val="1"/>
  </w:num>
  <w:num w:numId="39">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6"/>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8C"/>
    <w:rsid w:val="00002036"/>
    <w:rsid w:val="000020F6"/>
    <w:rsid w:val="00002893"/>
    <w:rsid w:val="000033A3"/>
    <w:rsid w:val="00003605"/>
    <w:rsid w:val="00003C56"/>
    <w:rsid w:val="00003EC2"/>
    <w:rsid w:val="000040A9"/>
    <w:rsid w:val="0000458E"/>
    <w:rsid w:val="00004B75"/>
    <w:rsid w:val="00004E4A"/>
    <w:rsid w:val="00004E70"/>
    <w:rsid w:val="00005B3E"/>
    <w:rsid w:val="000068D0"/>
    <w:rsid w:val="000072B6"/>
    <w:rsid w:val="00007813"/>
    <w:rsid w:val="000109E6"/>
    <w:rsid w:val="00011532"/>
    <w:rsid w:val="00011F67"/>
    <w:rsid w:val="000127AD"/>
    <w:rsid w:val="000127FC"/>
    <w:rsid w:val="00012862"/>
    <w:rsid w:val="000128E6"/>
    <w:rsid w:val="0001402D"/>
    <w:rsid w:val="000140ED"/>
    <w:rsid w:val="00014E23"/>
    <w:rsid w:val="0001501A"/>
    <w:rsid w:val="00015174"/>
    <w:rsid w:val="00015831"/>
    <w:rsid w:val="00015BBC"/>
    <w:rsid w:val="00015EFB"/>
    <w:rsid w:val="0001628F"/>
    <w:rsid w:val="000165E2"/>
    <w:rsid w:val="00017148"/>
    <w:rsid w:val="000172BE"/>
    <w:rsid w:val="00017D8A"/>
    <w:rsid w:val="0002081E"/>
    <w:rsid w:val="00021962"/>
    <w:rsid w:val="00022FDB"/>
    <w:rsid w:val="0002308D"/>
    <w:rsid w:val="00023388"/>
    <w:rsid w:val="00023425"/>
    <w:rsid w:val="00023D89"/>
    <w:rsid w:val="000241BE"/>
    <w:rsid w:val="000242F2"/>
    <w:rsid w:val="00024BB9"/>
    <w:rsid w:val="00025D31"/>
    <w:rsid w:val="000261C1"/>
    <w:rsid w:val="0002695F"/>
    <w:rsid w:val="000269C2"/>
    <w:rsid w:val="00026D4B"/>
    <w:rsid w:val="000275C6"/>
    <w:rsid w:val="00027AD6"/>
    <w:rsid w:val="00027EFD"/>
    <w:rsid w:val="0003024C"/>
    <w:rsid w:val="00030536"/>
    <w:rsid w:val="00031ADB"/>
    <w:rsid w:val="00031F60"/>
    <w:rsid w:val="00032056"/>
    <w:rsid w:val="000323A4"/>
    <w:rsid w:val="000328CA"/>
    <w:rsid w:val="00032E40"/>
    <w:rsid w:val="0003376B"/>
    <w:rsid w:val="0003392E"/>
    <w:rsid w:val="000339AC"/>
    <w:rsid w:val="00034676"/>
    <w:rsid w:val="000346E6"/>
    <w:rsid w:val="000350B9"/>
    <w:rsid w:val="000352B3"/>
    <w:rsid w:val="00035837"/>
    <w:rsid w:val="00035B2F"/>
    <w:rsid w:val="00035D9A"/>
    <w:rsid w:val="00036D98"/>
    <w:rsid w:val="00036DC9"/>
    <w:rsid w:val="0004023E"/>
    <w:rsid w:val="0004024B"/>
    <w:rsid w:val="00040357"/>
    <w:rsid w:val="00040903"/>
    <w:rsid w:val="00041C57"/>
    <w:rsid w:val="00042DAD"/>
    <w:rsid w:val="000434B7"/>
    <w:rsid w:val="000435E4"/>
    <w:rsid w:val="00043B9E"/>
    <w:rsid w:val="00045851"/>
    <w:rsid w:val="00045ED4"/>
    <w:rsid w:val="00046796"/>
    <w:rsid w:val="000467FD"/>
    <w:rsid w:val="00046AAF"/>
    <w:rsid w:val="00046FF7"/>
    <w:rsid w:val="000471D0"/>
    <w:rsid w:val="00047225"/>
    <w:rsid w:val="00047E60"/>
    <w:rsid w:val="0005017D"/>
    <w:rsid w:val="00050B2A"/>
    <w:rsid w:val="00050C61"/>
    <w:rsid w:val="00050CA2"/>
    <w:rsid w:val="000514A8"/>
    <w:rsid w:val="00052308"/>
    <w:rsid w:val="00052AD2"/>
    <w:rsid w:val="000530DF"/>
    <w:rsid w:val="00054484"/>
    <w:rsid w:val="00054E0C"/>
    <w:rsid w:val="0005541D"/>
    <w:rsid w:val="00055F63"/>
    <w:rsid w:val="000564E0"/>
    <w:rsid w:val="000565C8"/>
    <w:rsid w:val="00057DC8"/>
    <w:rsid w:val="00060D5D"/>
    <w:rsid w:val="000612E1"/>
    <w:rsid w:val="000614FE"/>
    <w:rsid w:val="00062C05"/>
    <w:rsid w:val="000640C4"/>
    <w:rsid w:val="00065D38"/>
    <w:rsid w:val="00066052"/>
    <w:rsid w:val="00066F1B"/>
    <w:rsid w:val="00067266"/>
    <w:rsid w:val="00067DD1"/>
    <w:rsid w:val="00070447"/>
    <w:rsid w:val="000706E7"/>
    <w:rsid w:val="00070EF8"/>
    <w:rsid w:val="00071192"/>
    <w:rsid w:val="000713A7"/>
    <w:rsid w:val="00072289"/>
    <w:rsid w:val="000729F1"/>
    <w:rsid w:val="00072A80"/>
    <w:rsid w:val="000731A0"/>
    <w:rsid w:val="0007340C"/>
    <w:rsid w:val="000736C1"/>
    <w:rsid w:val="00073797"/>
    <w:rsid w:val="00073DEC"/>
    <w:rsid w:val="0007405F"/>
    <w:rsid w:val="00074102"/>
    <w:rsid w:val="000745AA"/>
    <w:rsid w:val="000746E6"/>
    <w:rsid w:val="000747CF"/>
    <w:rsid w:val="00074E86"/>
    <w:rsid w:val="00075D66"/>
    <w:rsid w:val="00076097"/>
    <w:rsid w:val="0007611C"/>
    <w:rsid w:val="00076328"/>
    <w:rsid w:val="00076541"/>
    <w:rsid w:val="000772F4"/>
    <w:rsid w:val="000776EB"/>
    <w:rsid w:val="0007771D"/>
    <w:rsid w:val="00077BC1"/>
    <w:rsid w:val="00080A26"/>
    <w:rsid w:val="00081EF5"/>
    <w:rsid w:val="000823B0"/>
    <w:rsid w:val="0008335B"/>
    <w:rsid w:val="00083379"/>
    <w:rsid w:val="00083587"/>
    <w:rsid w:val="00083838"/>
    <w:rsid w:val="00083B6A"/>
    <w:rsid w:val="000847E7"/>
    <w:rsid w:val="00085BFA"/>
    <w:rsid w:val="00085E04"/>
    <w:rsid w:val="0008638C"/>
    <w:rsid w:val="00086800"/>
    <w:rsid w:val="000870F9"/>
    <w:rsid w:val="00087913"/>
    <w:rsid w:val="000902DC"/>
    <w:rsid w:val="00091192"/>
    <w:rsid w:val="000911AE"/>
    <w:rsid w:val="00091546"/>
    <w:rsid w:val="00091D67"/>
    <w:rsid w:val="00093490"/>
    <w:rsid w:val="00093697"/>
    <w:rsid w:val="00093D42"/>
    <w:rsid w:val="00093DD0"/>
    <w:rsid w:val="00094A16"/>
    <w:rsid w:val="00094DE6"/>
    <w:rsid w:val="00096356"/>
    <w:rsid w:val="00096643"/>
    <w:rsid w:val="00097C99"/>
    <w:rsid w:val="000A0F14"/>
    <w:rsid w:val="000A10E4"/>
    <w:rsid w:val="000A1441"/>
    <w:rsid w:val="000A1A06"/>
    <w:rsid w:val="000A1B60"/>
    <w:rsid w:val="000A21B4"/>
    <w:rsid w:val="000A22F6"/>
    <w:rsid w:val="000A2439"/>
    <w:rsid w:val="000A2CC7"/>
    <w:rsid w:val="000A2ED6"/>
    <w:rsid w:val="000A3762"/>
    <w:rsid w:val="000A4205"/>
    <w:rsid w:val="000A4A19"/>
    <w:rsid w:val="000A610D"/>
    <w:rsid w:val="000A6351"/>
    <w:rsid w:val="000A63D6"/>
    <w:rsid w:val="000A6445"/>
    <w:rsid w:val="000A64FE"/>
    <w:rsid w:val="000A6923"/>
    <w:rsid w:val="000A72BA"/>
    <w:rsid w:val="000A7B38"/>
    <w:rsid w:val="000A7C5E"/>
    <w:rsid w:val="000B01B0"/>
    <w:rsid w:val="000B033A"/>
    <w:rsid w:val="000B0343"/>
    <w:rsid w:val="000B228A"/>
    <w:rsid w:val="000B238D"/>
    <w:rsid w:val="000B27D9"/>
    <w:rsid w:val="000B2985"/>
    <w:rsid w:val="000B2C88"/>
    <w:rsid w:val="000B3342"/>
    <w:rsid w:val="000B3B18"/>
    <w:rsid w:val="000B4DCE"/>
    <w:rsid w:val="000B51FA"/>
    <w:rsid w:val="000B5905"/>
    <w:rsid w:val="000B5975"/>
    <w:rsid w:val="000B6C42"/>
    <w:rsid w:val="000B6E2C"/>
    <w:rsid w:val="000B7338"/>
    <w:rsid w:val="000B76C5"/>
    <w:rsid w:val="000B7A10"/>
    <w:rsid w:val="000B7D3F"/>
    <w:rsid w:val="000B7FEB"/>
    <w:rsid w:val="000C0DE9"/>
    <w:rsid w:val="000C115D"/>
    <w:rsid w:val="000C13E7"/>
    <w:rsid w:val="000C1535"/>
    <w:rsid w:val="000C1669"/>
    <w:rsid w:val="000C1727"/>
    <w:rsid w:val="000C2356"/>
    <w:rsid w:val="000C252B"/>
    <w:rsid w:val="000C2FBD"/>
    <w:rsid w:val="000C333C"/>
    <w:rsid w:val="000C3B0C"/>
    <w:rsid w:val="000C3C25"/>
    <w:rsid w:val="000C422D"/>
    <w:rsid w:val="000C4D41"/>
    <w:rsid w:val="000C5011"/>
    <w:rsid w:val="000C5F91"/>
    <w:rsid w:val="000C6025"/>
    <w:rsid w:val="000C72EF"/>
    <w:rsid w:val="000D0113"/>
    <w:rsid w:val="000D0565"/>
    <w:rsid w:val="000D0771"/>
    <w:rsid w:val="000D0E4E"/>
    <w:rsid w:val="000D100C"/>
    <w:rsid w:val="000D113C"/>
    <w:rsid w:val="000D12D1"/>
    <w:rsid w:val="000D159A"/>
    <w:rsid w:val="000D1796"/>
    <w:rsid w:val="000D181D"/>
    <w:rsid w:val="000D18C6"/>
    <w:rsid w:val="000D22CC"/>
    <w:rsid w:val="000D3489"/>
    <w:rsid w:val="000D36AE"/>
    <w:rsid w:val="000D38A1"/>
    <w:rsid w:val="000D3ED3"/>
    <w:rsid w:val="000D3F94"/>
    <w:rsid w:val="000D4434"/>
    <w:rsid w:val="000D473B"/>
    <w:rsid w:val="000D49EE"/>
    <w:rsid w:val="000D4C4E"/>
    <w:rsid w:val="000D4E0C"/>
    <w:rsid w:val="000D5077"/>
    <w:rsid w:val="000D5336"/>
    <w:rsid w:val="000D5362"/>
    <w:rsid w:val="000D57F8"/>
    <w:rsid w:val="000D5851"/>
    <w:rsid w:val="000D5C60"/>
    <w:rsid w:val="000D659C"/>
    <w:rsid w:val="000D6E03"/>
    <w:rsid w:val="000D6F46"/>
    <w:rsid w:val="000D6F67"/>
    <w:rsid w:val="000D71E2"/>
    <w:rsid w:val="000D73A5"/>
    <w:rsid w:val="000D7B37"/>
    <w:rsid w:val="000E07D6"/>
    <w:rsid w:val="000E1380"/>
    <w:rsid w:val="000E18DF"/>
    <w:rsid w:val="000E1EC4"/>
    <w:rsid w:val="000E59A0"/>
    <w:rsid w:val="000E7A84"/>
    <w:rsid w:val="000F0246"/>
    <w:rsid w:val="000F15BC"/>
    <w:rsid w:val="000F180A"/>
    <w:rsid w:val="000F19D6"/>
    <w:rsid w:val="000F1C92"/>
    <w:rsid w:val="000F1E83"/>
    <w:rsid w:val="000F2148"/>
    <w:rsid w:val="000F2C6C"/>
    <w:rsid w:val="000F2EEE"/>
    <w:rsid w:val="000F3697"/>
    <w:rsid w:val="000F4387"/>
    <w:rsid w:val="000F466D"/>
    <w:rsid w:val="000F6233"/>
    <w:rsid w:val="000F7BE5"/>
    <w:rsid w:val="000F7F58"/>
    <w:rsid w:val="00100128"/>
    <w:rsid w:val="001007FC"/>
    <w:rsid w:val="00100FF3"/>
    <w:rsid w:val="00101011"/>
    <w:rsid w:val="00101452"/>
    <w:rsid w:val="00101D9D"/>
    <w:rsid w:val="001026CA"/>
    <w:rsid w:val="0010385A"/>
    <w:rsid w:val="00103D6A"/>
    <w:rsid w:val="00103D9F"/>
    <w:rsid w:val="001040C4"/>
    <w:rsid w:val="001043C2"/>
    <w:rsid w:val="001043E1"/>
    <w:rsid w:val="00104DB8"/>
    <w:rsid w:val="0010505A"/>
    <w:rsid w:val="00105C68"/>
    <w:rsid w:val="00105CC7"/>
    <w:rsid w:val="00106415"/>
    <w:rsid w:val="00106683"/>
    <w:rsid w:val="0010685E"/>
    <w:rsid w:val="00106D37"/>
    <w:rsid w:val="00107779"/>
    <w:rsid w:val="001078C2"/>
    <w:rsid w:val="00107C9B"/>
    <w:rsid w:val="00107E1C"/>
    <w:rsid w:val="00110243"/>
    <w:rsid w:val="0011094C"/>
    <w:rsid w:val="00110B27"/>
    <w:rsid w:val="001112C4"/>
    <w:rsid w:val="00111444"/>
    <w:rsid w:val="00111723"/>
    <w:rsid w:val="00112304"/>
    <w:rsid w:val="001129B5"/>
    <w:rsid w:val="00112BE6"/>
    <w:rsid w:val="00112FA0"/>
    <w:rsid w:val="001141E3"/>
    <w:rsid w:val="001144DF"/>
    <w:rsid w:val="001150B4"/>
    <w:rsid w:val="0011557B"/>
    <w:rsid w:val="00115F92"/>
    <w:rsid w:val="001166A8"/>
    <w:rsid w:val="00117058"/>
    <w:rsid w:val="00117147"/>
    <w:rsid w:val="00117C85"/>
    <w:rsid w:val="00120B13"/>
    <w:rsid w:val="00121333"/>
    <w:rsid w:val="00121CC6"/>
    <w:rsid w:val="0012244C"/>
    <w:rsid w:val="00122518"/>
    <w:rsid w:val="001229C1"/>
    <w:rsid w:val="00122ABD"/>
    <w:rsid w:val="00123E52"/>
    <w:rsid w:val="0012422B"/>
    <w:rsid w:val="00124879"/>
    <w:rsid w:val="001249DD"/>
    <w:rsid w:val="00124D84"/>
    <w:rsid w:val="001250DD"/>
    <w:rsid w:val="00125733"/>
    <w:rsid w:val="001263AA"/>
    <w:rsid w:val="00126736"/>
    <w:rsid w:val="00126AB1"/>
    <w:rsid w:val="00126CFF"/>
    <w:rsid w:val="00127F33"/>
    <w:rsid w:val="00130779"/>
    <w:rsid w:val="001307A1"/>
    <w:rsid w:val="00130DFE"/>
    <w:rsid w:val="001321D3"/>
    <w:rsid w:val="00133599"/>
    <w:rsid w:val="00133987"/>
    <w:rsid w:val="00133A33"/>
    <w:rsid w:val="00133BF7"/>
    <w:rsid w:val="0013491F"/>
    <w:rsid w:val="00134B88"/>
    <w:rsid w:val="00136A23"/>
    <w:rsid w:val="00136B99"/>
    <w:rsid w:val="001370E1"/>
    <w:rsid w:val="00137401"/>
    <w:rsid w:val="0014063E"/>
    <w:rsid w:val="0014087D"/>
    <w:rsid w:val="00140F74"/>
    <w:rsid w:val="00141191"/>
    <w:rsid w:val="0014159C"/>
    <w:rsid w:val="00141FE6"/>
    <w:rsid w:val="00142665"/>
    <w:rsid w:val="0014384A"/>
    <w:rsid w:val="00144350"/>
    <w:rsid w:val="0014450F"/>
    <w:rsid w:val="00144D8F"/>
    <w:rsid w:val="00145017"/>
    <w:rsid w:val="00145C74"/>
    <w:rsid w:val="001462E9"/>
    <w:rsid w:val="00146ABE"/>
    <w:rsid w:val="00146E32"/>
    <w:rsid w:val="001476BF"/>
    <w:rsid w:val="001479B0"/>
    <w:rsid w:val="0015071D"/>
    <w:rsid w:val="00151562"/>
    <w:rsid w:val="00151619"/>
    <w:rsid w:val="00152376"/>
    <w:rsid w:val="00152835"/>
    <w:rsid w:val="00152840"/>
    <w:rsid w:val="00154BF4"/>
    <w:rsid w:val="001559FA"/>
    <w:rsid w:val="00156374"/>
    <w:rsid w:val="00156FE7"/>
    <w:rsid w:val="0015712F"/>
    <w:rsid w:val="001577D8"/>
    <w:rsid w:val="00157FC3"/>
    <w:rsid w:val="00160739"/>
    <w:rsid w:val="00161015"/>
    <w:rsid w:val="001616EC"/>
    <w:rsid w:val="001617BB"/>
    <w:rsid w:val="001625C3"/>
    <w:rsid w:val="0016271E"/>
    <w:rsid w:val="00162C8E"/>
    <w:rsid w:val="00162D7A"/>
    <w:rsid w:val="0016364B"/>
    <w:rsid w:val="00163C8B"/>
    <w:rsid w:val="0016425B"/>
    <w:rsid w:val="00164DAB"/>
    <w:rsid w:val="00165A09"/>
    <w:rsid w:val="00165BBB"/>
    <w:rsid w:val="00165E99"/>
    <w:rsid w:val="0016613F"/>
    <w:rsid w:val="00166215"/>
    <w:rsid w:val="00166591"/>
    <w:rsid w:val="00167732"/>
    <w:rsid w:val="00171143"/>
    <w:rsid w:val="00171859"/>
    <w:rsid w:val="00172864"/>
    <w:rsid w:val="00172B82"/>
    <w:rsid w:val="00172DDD"/>
    <w:rsid w:val="00172EFA"/>
    <w:rsid w:val="00173608"/>
    <w:rsid w:val="001745EC"/>
    <w:rsid w:val="001747B7"/>
    <w:rsid w:val="00175C30"/>
    <w:rsid w:val="00177069"/>
    <w:rsid w:val="001772DD"/>
    <w:rsid w:val="0017782E"/>
    <w:rsid w:val="00177C8B"/>
    <w:rsid w:val="00177FC1"/>
    <w:rsid w:val="00181265"/>
    <w:rsid w:val="001813E9"/>
    <w:rsid w:val="001815A2"/>
    <w:rsid w:val="00181FC1"/>
    <w:rsid w:val="00182473"/>
    <w:rsid w:val="001829E0"/>
    <w:rsid w:val="00183034"/>
    <w:rsid w:val="001830F7"/>
    <w:rsid w:val="00183C3C"/>
    <w:rsid w:val="00183EE6"/>
    <w:rsid w:val="00183F04"/>
    <w:rsid w:val="001844E2"/>
    <w:rsid w:val="001846BC"/>
    <w:rsid w:val="0018478D"/>
    <w:rsid w:val="00184F21"/>
    <w:rsid w:val="00185656"/>
    <w:rsid w:val="0018588A"/>
    <w:rsid w:val="001862EF"/>
    <w:rsid w:val="001866C8"/>
    <w:rsid w:val="00187252"/>
    <w:rsid w:val="00187E5D"/>
    <w:rsid w:val="00187F3D"/>
    <w:rsid w:val="001900C9"/>
    <w:rsid w:val="001900D1"/>
    <w:rsid w:val="00191C91"/>
    <w:rsid w:val="001925BE"/>
    <w:rsid w:val="00192DD9"/>
    <w:rsid w:val="00193166"/>
    <w:rsid w:val="001932CC"/>
    <w:rsid w:val="00194339"/>
    <w:rsid w:val="00194848"/>
    <w:rsid w:val="00194981"/>
    <w:rsid w:val="00195115"/>
    <w:rsid w:val="001958EA"/>
    <w:rsid w:val="00195CB4"/>
    <w:rsid w:val="00195E0E"/>
    <w:rsid w:val="001963E4"/>
    <w:rsid w:val="00196AFA"/>
    <w:rsid w:val="001A0203"/>
    <w:rsid w:val="001A16D6"/>
    <w:rsid w:val="001A17A8"/>
    <w:rsid w:val="001A180D"/>
    <w:rsid w:val="001A1BAC"/>
    <w:rsid w:val="001A1E5A"/>
    <w:rsid w:val="001A23CE"/>
    <w:rsid w:val="001A2C89"/>
    <w:rsid w:val="001A35D6"/>
    <w:rsid w:val="001A36DD"/>
    <w:rsid w:val="001A379F"/>
    <w:rsid w:val="001A3B63"/>
    <w:rsid w:val="001A6040"/>
    <w:rsid w:val="001A673E"/>
    <w:rsid w:val="001A7763"/>
    <w:rsid w:val="001A7943"/>
    <w:rsid w:val="001A7ADA"/>
    <w:rsid w:val="001A7E8F"/>
    <w:rsid w:val="001B0401"/>
    <w:rsid w:val="001B0426"/>
    <w:rsid w:val="001B0704"/>
    <w:rsid w:val="001B082B"/>
    <w:rsid w:val="001B0E71"/>
    <w:rsid w:val="001B115F"/>
    <w:rsid w:val="001B1289"/>
    <w:rsid w:val="001B1F79"/>
    <w:rsid w:val="001B2A68"/>
    <w:rsid w:val="001B2F13"/>
    <w:rsid w:val="001B3964"/>
    <w:rsid w:val="001B3C69"/>
    <w:rsid w:val="001B4452"/>
    <w:rsid w:val="001B466C"/>
    <w:rsid w:val="001B4F34"/>
    <w:rsid w:val="001B52EC"/>
    <w:rsid w:val="001B554A"/>
    <w:rsid w:val="001B6300"/>
    <w:rsid w:val="001B6564"/>
    <w:rsid w:val="001B691A"/>
    <w:rsid w:val="001B6A61"/>
    <w:rsid w:val="001B6BDD"/>
    <w:rsid w:val="001C02D8"/>
    <w:rsid w:val="001C04E3"/>
    <w:rsid w:val="001C0B03"/>
    <w:rsid w:val="001C0B41"/>
    <w:rsid w:val="001C1DDF"/>
    <w:rsid w:val="001C2378"/>
    <w:rsid w:val="001C3EE9"/>
    <w:rsid w:val="001C3FA4"/>
    <w:rsid w:val="001C40F9"/>
    <w:rsid w:val="001C458B"/>
    <w:rsid w:val="001C5D4F"/>
    <w:rsid w:val="001C64C0"/>
    <w:rsid w:val="001C69DA"/>
    <w:rsid w:val="001C6B22"/>
    <w:rsid w:val="001C6F06"/>
    <w:rsid w:val="001D00D4"/>
    <w:rsid w:val="001D0D4E"/>
    <w:rsid w:val="001D0EED"/>
    <w:rsid w:val="001D14CF"/>
    <w:rsid w:val="001D1861"/>
    <w:rsid w:val="001D2360"/>
    <w:rsid w:val="001D3109"/>
    <w:rsid w:val="001D332E"/>
    <w:rsid w:val="001D42B9"/>
    <w:rsid w:val="001D48B3"/>
    <w:rsid w:val="001D5033"/>
    <w:rsid w:val="001D513E"/>
    <w:rsid w:val="001D553B"/>
    <w:rsid w:val="001D580E"/>
    <w:rsid w:val="001D5863"/>
    <w:rsid w:val="001D5C88"/>
    <w:rsid w:val="001D5DEA"/>
    <w:rsid w:val="001D6567"/>
    <w:rsid w:val="001D695C"/>
    <w:rsid w:val="001D6FD9"/>
    <w:rsid w:val="001D780E"/>
    <w:rsid w:val="001D7852"/>
    <w:rsid w:val="001E05C3"/>
    <w:rsid w:val="001E0AD3"/>
    <w:rsid w:val="001E21A8"/>
    <w:rsid w:val="001E263C"/>
    <w:rsid w:val="001E36E4"/>
    <w:rsid w:val="001E379D"/>
    <w:rsid w:val="001E3A3C"/>
    <w:rsid w:val="001E48C7"/>
    <w:rsid w:val="001E4AEC"/>
    <w:rsid w:val="001E4DD2"/>
    <w:rsid w:val="001E5538"/>
    <w:rsid w:val="001E5C23"/>
    <w:rsid w:val="001E6EE7"/>
    <w:rsid w:val="001E7280"/>
    <w:rsid w:val="001E7504"/>
    <w:rsid w:val="001E76DF"/>
    <w:rsid w:val="001F014D"/>
    <w:rsid w:val="001F0E94"/>
    <w:rsid w:val="001F1308"/>
    <w:rsid w:val="001F1525"/>
    <w:rsid w:val="001F1E87"/>
    <w:rsid w:val="001F1EB6"/>
    <w:rsid w:val="001F25F5"/>
    <w:rsid w:val="001F28C0"/>
    <w:rsid w:val="001F2960"/>
    <w:rsid w:val="001F2E23"/>
    <w:rsid w:val="001F2E92"/>
    <w:rsid w:val="001F341F"/>
    <w:rsid w:val="001F384F"/>
    <w:rsid w:val="001F3911"/>
    <w:rsid w:val="001F3F1A"/>
    <w:rsid w:val="001F41F1"/>
    <w:rsid w:val="001F43CD"/>
    <w:rsid w:val="001F4446"/>
    <w:rsid w:val="001F4A38"/>
    <w:rsid w:val="001F4C68"/>
    <w:rsid w:val="001F4CBD"/>
    <w:rsid w:val="001F54BA"/>
    <w:rsid w:val="001F5545"/>
    <w:rsid w:val="001F5777"/>
    <w:rsid w:val="001F5937"/>
    <w:rsid w:val="001F59E3"/>
    <w:rsid w:val="001F59ED"/>
    <w:rsid w:val="001F5AC9"/>
    <w:rsid w:val="001F5CB7"/>
    <w:rsid w:val="001F5D93"/>
    <w:rsid w:val="001F6078"/>
    <w:rsid w:val="001F6129"/>
    <w:rsid w:val="001F7121"/>
    <w:rsid w:val="002004F4"/>
    <w:rsid w:val="00200D2C"/>
    <w:rsid w:val="002019D8"/>
    <w:rsid w:val="00201EC7"/>
    <w:rsid w:val="0020349A"/>
    <w:rsid w:val="002034B4"/>
    <w:rsid w:val="00204032"/>
    <w:rsid w:val="002044A2"/>
    <w:rsid w:val="00204BAD"/>
    <w:rsid w:val="00204D60"/>
    <w:rsid w:val="00205627"/>
    <w:rsid w:val="002056D0"/>
    <w:rsid w:val="00205F8F"/>
    <w:rsid w:val="00206D2E"/>
    <w:rsid w:val="00210860"/>
    <w:rsid w:val="00210B6A"/>
    <w:rsid w:val="002114D5"/>
    <w:rsid w:val="00212356"/>
    <w:rsid w:val="00212AD3"/>
    <w:rsid w:val="00212CB6"/>
    <w:rsid w:val="00212E37"/>
    <w:rsid w:val="002132E8"/>
    <w:rsid w:val="00213690"/>
    <w:rsid w:val="0021376D"/>
    <w:rsid w:val="002140FF"/>
    <w:rsid w:val="00215CFD"/>
    <w:rsid w:val="00215D56"/>
    <w:rsid w:val="00217160"/>
    <w:rsid w:val="00217466"/>
    <w:rsid w:val="002176FF"/>
    <w:rsid w:val="0022017D"/>
    <w:rsid w:val="002207DC"/>
    <w:rsid w:val="00220894"/>
    <w:rsid w:val="0022207C"/>
    <w:rsid w:val="00223118"/>
    <w:rsid w:val="002236A5"/>
    <w:rsid w:val="0022462F"/>
    <w:rsid w:val="00224952"/>
    <w:rsid w:val="00224DD2"/>
    <w:rsid w:val="00225207"/>
    <w:rsid w:val="00225A6A"/>
    <w:rsid w:val="00225AC7"/>
    <w:rsid w:val="00225ACC"/>
    <w:rsid w:val="0022608B"/>
    <w:rsid w:val="0022662D"/>
    <w:rsid w:val="0022679E"/>
    <w:rsid w:val="002274B3"/>
    <w:rsid w:val="00231C25"/>
    <w:rsid w:val="00231C6F"/>
    <w:rsid w:val="002322B9"/>
    <w:rsid w:val="00232A90"/>
    <w:rsid w:val="00232C61"/>
    <w:rsid w:val="00232F64"/>
    <w:rsid w:val="002334FB"/>
    <w:rsid w:val="0023356E"/>
    <w:rsid w:val="00234151"/>
    <w:rsid w:val="00234223"/>
    <w:rsid w:val="00234F8C"/>
    <w:rsid w:val="00235542"/>
    <w:rsid w:val="002367D4"/>
    <w:rsid w:val="002369B0"/>
    <w:rsid w:val="00236AD8"/>
    <w:rsid w:val="00236D3E"/>
    <w:rsid w:val="00236F93"/>
    <w:rsid w:val="002400F4"/>
    <w:rsid w:val="002401F5"/>
    <w:rsid w:val="00240282"/>
    <w:rsid w:val="00240E54"/>
    <w:rsid w:val="00241591"/>
    <w:rsid w:val="0024166B"/>
    <w:rsid w:val="00242E8A"/>
    <w:rsid w:val="0024303F"/>
    <w:rsid w:val="0024384F"/>
    <w:rsid w:val="00243CF6"/>
    <w:rsid w:val="00244542"/>
    <w:rsid w:val="002445DE"/>
    <w:rsid w:val="00244E89"/>
    <w:rsid w:val="002451C5"/>
    <w:rsid w:val="00245571"/>
    <w:rsid w:val="00245B0D"/>
    <w:rsid w:val="00245F1F"/>
    <w:rsid w:val="0024663B"/>
    <w:rsid w:val="00247103"/>
    <w:rsid w:val="00247114"/>
    <w:rsid w:val="0024780B"/>
    <w:rsid w:val="00250067"/>
    <w:rsid w:val="00250D16"/>
    <w:rsid w:val="002516DE"/>
    <w:rsid w:val="002518FC"/>
    <w:rsid w:val="00251A1E"/>
    <w:rsid w:val="00251F81"/>
    <w:rsid w:val="002525E0"/>
    <w:rsid w:val="00252800"/>
    <w:rsid w:val="00252BE0"/>
    <w:rsid w:val="00253588"/>
    <w:rsid w:val="002546F4"/>
    <w:rsid w:val="00254F8B"/>
    <w:rsid w:val="002551D0"/>
    <w:rsid w:val="00255339"/>
    <w:rsid w:val="00255374"/>
    <w:rsid w:val="00256109"/>
    <w:rsid w:val="00257384"/>
    <w:rsid w:val="00257BF4"/>
    <w:rsid w:val="00260003"/>
    <w:rsid w:val="0026035D"/>
    <w:rsid w:val="002606D6"/>
    <w:rsid w:val="00261C98"/>
    <w:rsid w:val="0026227D"/>
    <w:rsid w:val="0026248E"/>
    <w:rsid w:val="00262914"/>
    <w:rsid w:val="00263951"/>
    <w:rsid w:val="00263A76"/>
    <w:rsid w:val="002647BF"/>
    <w:rsid w:val="002647D5"/>
    <w:rsid w:val="00265032"/>
    <w:rsid w:val="002651FB"/>
    <w:rsid w:val="0026538C"/>
    <w:rsid w:val="00265685"/>
    <w:rsid w:val="00265781"/>
    <w:rsid w:val="00266010"/>
    <w:rsid w:val="0026679F"/>
    <w:rsid w:val="00266AD0"/>
    <w:rsid w:val="00266B13"/>
    <w:rsid w:val="002670DD"/>
    <w:rsid w:val="00267B0F"/>
    <w:rsid w:val="00270649"/>
    <w:rsid w:val="00270728"/>
    <w:rsid w:val="0027074F"/>
    <w:rsid w:val="00270D42"/>
    <w:rsid w:val="0027195D"/>
    <w:rsid w:val="00272B03"/>
    <w:rsid w:val="00273179"/>
    <w:rsid w:val="002733E2"/>
    <w:rsid w:val="0027354B"/>
    <w:rsid w:val="00273FF9"/>
    <w:rsid w:val="0027423B"/>
    <w:rsid w:val="002749E6"/>
    <w:rsid w:val="002750B1"/>
    <w:rsid w:val="002754C5"/>
    <w:rsid w:val="002758A4"/>
    <w:rsid w:val="00276A35"/>
    <w:rsid w:val="00276AF9"/>
    <w:rsid w:val="002772C6"/>
    <w:rsid w:val="00277835"/>
    <w:rsid w:val="00280AB1"/>
    <w:rsid w:val="00280B06"/>
    <w:rsid w:val="00280B0B"/>
    <w:rsid w:val="00280B80"/>
    <w:rsid w:val="00281584"/>
    <w:rsid w:val="00281D0F"/>
    <w:rsid w:val="00281F26"/>
    <w:rsid w:val="00282304"/>
    <w:rsid w:val="002828FB"/>
    <w:rsid w:val="00283390"/>
    <w:rsid w:val="00283D93"/>
    <w:rsid w:val="002843B9"/>
    <w:rsid w:val="0028464D"/>
    <w:rsid w:val="00284BAE"/>
    <w:rsid w:val="00285419"/>
    <w:rsid w:val="002859AF"/>
    <w:rsid w:val="00286AE7"/>
    <w:rsid w:val="0028704E"/>
    <w:rsid w:val="00287243"/>
    <w:rsid w:val="0028728E"/>
    <w:rsid w:val="00287A91"/>
    <w:rsid w:val="00290647"/>
    <w:rsid w:val="00290745"/>
    <w:rsid w:val="00290872"/>
    <w:rsid w:val="00291385"/>
    <w:rsid w:val="00291422"/>
    <w:rsid w:val="0029237F"/>
    <w:rsid w:val="002926E1"/>
    <w:rsid w:val="00292715"/>
    <w:rsid w:val="00292F9D"/>
    <w:rsid w:val="00293E57"/>
    <w:rsid w:val="002947D1"/>
    <w:rsid w:val="002948DF"/>
    <w:rsid w:val="00294D90"/>
    <w:rsid w:val="00295208"/>
    <w:rsid w:val="0029526E"/>
    <w:rsid w:val="0029582E"/>
    <w:rsid w:val="0029662F"/>
    <w:rsid w:val="002A0DFC"/>
    <w:rsid w:val="002A1421"/>
    <w:rsid w:val="002A1E92"/>
    <w:rsid w:val="002A204D"/>
    <w:rsid w:val="002A20B8"/>
    <w:rsid w:val="002A249C"/>
    <w:rsid w:val="002A2616"/>
    <w:rsid w:val="002A26E1"/>
    <w:rsid w:val="002A3122"/>
    <w:rsid w:val="002A368A"/>
    <w:rsid w:val="002A4065"/>
    <w:rsid w:val="002A50B1"/>
    <w:rsid w:val="002A59F0"/>
    <w:rsid w:val="002A6152"/>
    <w:rsid w:val="002A6412"/>
    <w:rsid w:val="002A6432"/>
    <w:rsid w:val="002A6866"/>
    <w:rsid w:val="002A6F25"/>
    <w:rsid w:val="002A6FD3"/>
    <w:rsid w:val="002A7625"/>
    <w:rsid w:val="002A789F"/>
    <w:rsid w:val="002B01AA"/>
    <w:rsid w:val="002B04E9"/>
    <w:rsid w:val="002B0A7D"/>
    <w:rsid w:val="002B0BD1"/>
    <w:rsid w:val="002B1A69"/>
    <w:rsid w:val="002B1D52"/>
    <w:rsid w:val="002B2723"/>
    <w:rsid w:val="002B2A4D"/>
    <w:rsid w:val="002B303A"/>
    <w:rsid w:val="002B4E37"/>
    <w:rsid w:val="002B538E"/>
    <w:rsid w:val="002B573A"/>
    <w:rsid w:val="002B5DCA"/>
    <w:rsid w:val="002B6BDC"/>
    <w:rsid w:val="002B75B0"/>
    <w:rsid w:val="002B7EAF"/>
    <w:rsid w:val="002C06D5"/>
    <w:rsid w:val="002C072C"/>
    <w:rsid w:val="002C099C"/>
    <w:rsid w:val="002C0B74"/>
    <w:rsid w:val="002C0C8B"/>
    <w:rsid w:val="002C0CBB"/>
    <w:rsid w:val="002C1194"/>
    <w:rsid w:val="002C1201"/>
    <w:rsid w:val="002C1460"/>
    <w:rsid w:val="002C17D9"/>
    <w:rsid w:val="002C1856"/>
    <w:rsid w:val="002C1977"/>
    <w:rsid w:val="002C20F2"/>
    <w:rsid w:val="002C2DE8"/>
    <w:rsid w:val="002C2E4C"/>
    <w:rsid w:val="002C2F67"/>
    <w:rsid w:val="002C3271"/>
    <w:rsid w:val="002C38B2"/>
    <w:rsid w:val="002C3933"/>
    <w:rsid w:val="002C3F9C"/>
    <w:rsid w:val="002C4CDE"/>
    <w:rsid w:val="002C4FCB"/>
    <w:rsid w:val="002C5AFA"/>
    <w:rsid w:val="002C6E8B"/>
    <w:rsid w:val="002C778B"/>
    <w:rsid w:val="002C799B"/>
    <w:rsid w:val="002C79E9"/>
    <w:rsid w:val="002C7A94"/>
    <w:rsid w:val="002C7B06"/>
    <w:rsid w:val="002C7CCE"/>
    <w:rsid w:val="002D0439"/>
    <w:rsid w:val="002D0F7B"/>
    <w:rsid w:val="002D11B7"/>
    <w:rsid w:val="002D37A3"/>
    <w:rsid w:val="002D3BBC"/>
    <w:rsid w:val="002D438A"/>
    <w:rsid w:val="002D52CA"/>
    <w:rsid w:val="002D5738"/>
    <w:rsid w:val="002D58AC"/>
    <w:rsid w:val="002D5E53"/>
    <w:rsid w:val="002D615F"/>
    <w:rsid w:val="002E0319"/>
    <w:rsid w:val="002E0435"/>
    <w:rsid w:val="002E0E0E"/>
    <w:rsid w:val="002E13A2"/>
    <w:rsid w:val="002E146A"/>
    <w:rsid w:val="002E179B"/>
    <w:rsid w:val="002E1C15"/>
    <w:rsid w:val="002E1C9E"/>
    <w:rsid w:val="002E1D35"/>
    <w:rsid w:val="002E205A"/>
    <w:rsid w:val="002E257B"/>
    <w:rsid w:val="002E35D8"/>
    <w:rsid w:val="002E3C65"/>
    <w:rsid w:val="002E3F5B"/>
    <w:rsid w:val="002E4362"/>
    <w:rsid w:val="002E527F"/>
    <w:rsid w:val="002E5776"/>
    <w:rsid w:val="002E588A"/>
    <w:rsid w:val="002E63D9"/>
    <w:rsid w:val="002E640E"/>
    <w:rsid w:val="002E6644"/>
    <w:rsid w:val="002E69F7"/>
    <w:rsid w:val="002E6C84"/>
    <w:rsid w:val="002E70CC"/>
    <w:rsid w:val="002E7A3E"/>
    <w:rsid w:val="002E7AC7"/>
    <w:rsid w:val="002F0C28"/>
    <w:rsid w:val="002F0FCF"/>
    <w:rsid w:val="002F16D2"/>
    <w:rsid w:val="002F1E0F"/>
    <w:rsid w:val="002F1F19"/>
    <w:rsid w:val="002F35CD"/>
    <w:rsid w:val="002F3CDE"/>
    <w:rsid w:val="002F50F3"/>
    <w:rsid w:val="002F51FC"/>
    <w:rsid w:val="002F5DD6"/>
    <w:rsid w:val="002F5FEA"/>
    <w:rsid w:val="002F63E7"/>
    <w:rsid w:val="002F66D9"/>
    <w:rsid w:val="002F7630"/>
    <w:rsid w:val="002F7914"/>
    <w:rsid w:val="002F7BE3"/>
    <w:rsid w:val="002F7E6A"/>
    <w:rsid w:val="00300165"/>
    <w:rsid w:val="003010CF"/>
    <w:rsid w:val="00303440"/>
    <w:rsid w:val="00303476"/>
    <w:rsid w:val="00304D00"/>
    <w:rsid w:val="00304D9B"/>
    <w:rsid w:val="00305FF9"/>
    <w:rsid w:val="00306E6B"/>
    <w:rsid w:val="0031005E"/>
    <w:rsid w:val="003100C8"/>
    <w:rsid w:val="003104C7"/>
    <w:rsid w:val="00311161"/>
    <w:rsid w:val="0031156A"/>
    <w:rsid w:val="00312400"/>
    <w:rsid w:val="00312739"/>
    <w:rsid w:val="00312D10"/>
    <w:rsid w:val="003134CA"/>
    <w:rsid w:val="00315F3B"/>
    <w:rsid w:val="0031725A"/>
    <w:rsid w:val="003178DA"/>
    <w:rsid w:val="00317D64"/>
    <w:rsid w:val="00317DB8"/>
    <w:rsid w:val="00320618"/>
    <w:rsid w:val="0032100B"/>
    <w:rsid w:val="003210E3"/>
    <w:rsid w:val="00321BD7"/>
    <w:rsid w:val="0032260F"/>
    <w:rsid w:val="003228DA"/>
    <w:rsid w:val="003230E6"/>
    <w:rsid w:val="00323793"/>
    <w:rsid w:val="00323D6B"/>
    <w:rsid w:val="00323D73"/>
    <w:rsid w:val="003242A9"/>
    <w:rsid w:val="003255FA"/>
    <w:rsid w:val="00325A4E"/>
    <w:rsid w:val="00326957"/>
    <w:rsid w:val="00326AE2"/>
    <w:rsid w:val="00327841"/>
    <w:rsid w:val="003278F8"/>
    <w:rsid w:val="00327B9D"/>
    <w:rsid w:val="00330331"/>
    <w:rsid w:val="00331073"/>
    <w:rsid w:val="00331426"/>
    <w:rsid w:val="00331486"/>
    <w:rsid w:val="0033171D"/>
    <w:rsid w:val="0033178C"/>
    <w:rsid w:val="00331FC3"/>
    <w:rsid w:val="003325CE"/>
    <w:rsid w:val="00332B5F"/>
    <w:rsid w:val="00332FFB"/>
    <w:rsid w:val="00333656"/>
    <w:rsid w:val="003336B3"/>
    <w:rsid w:val="0033514F"/>
    <w:rsid w:val="003355F9"/>
    <w:rsid w:val="00335826"/>
    <w:rsid w:val="00335920"/>
    <w:rsid w:val="00335B75"/>
    <w:rsid w:val="00335D8C"/>
    <w:rsid w:val="00335D9A"/>
    <w:rsid w:val="00336072"/>
    <w:rsid w:val="003363A1"/>
    <w:rsid w:val="00336C8C"/>
    <w:rsid w:val="00336F3A"/>
    <w:rsid w:val="00340D55"/>
    <w:rsid w:val="0034226D"/>
    <w:rsid w:val="003427BF"/>
    <w:rsid w:val="00342949"/>
    <w:rsid w:val="00342972"/>
    <w:rsid w:val="00342B26"/>
    <w:rsid w:val="00342FDD"/>
    <w:rsid w:val="00343249"/>
    <w:rsid w:val="00343669"/>
    <w:rsid w:val="00343EB7"/>
    <w:rsid w:val="0034429B"/>
    <w:rsid w:val="003447D7"/>
    <w:rsid w:val="00344866"/>
    <w:rsid w:val="00344E90"/>
    <w:rsid w:val="00344F07"/>
    <w:rsid w:val="00345924"/>
    <w:rsid w:val="00345968"/>
    <w:rsid w:val="00345BE5"/>
    <w:rsid w:val="0034638C"/>
    <w:rsid w:val="003463F8"/>
    <w:rsid w:val="00346852"/>
    <w:rsid w:val="00346F7F"/>
    <w:rsid w:val="00350108"/>
    <w:rsid w:val="0035060C"/>
    <w:rsid w:val="00350762"/>
    <w:rsid w:val="003507C4"/>
    <w:rsid w:val="003511DB"/>
    <w:rsid w:val="003519A1"/>
    <w:rsid w:val="00352259"/>
    <w:rsid w:val="00352284"/>
    <w:rsid w:val="00352480"/>
    <w:rsid w:val="00352F11"/>
    <w:rsid w:val="003530D2"/>
    <w:rsid w:val="00353106"/>
    <w:rsid w:val="0035331A"/>
    <w:rsid w:val="003534E1"/>
    <w:rsid w:val="0035440F"/>
    <w:rsid w:val="003548D8"/>
    <w:rsid w:val="003554CA"/>
    <w:rsid w:val="00355B8A"/>
    <w:rsid w:val="00356455"/>
    <w:rsid w:val="00356C04"/>
    <w:rsid w:val="00356F93"/>
    <w:rsid w:val="00357751"/>
    <w:rsid w:val="00360232"/>
    <w:rsid w:val="003602E0"/>
    <w:rsid w:val="0036093A"/>
    <w:rsid w:val="00360D01"/>
    <w:rsid w:val="00361092"/>
    <w:rsid w:val="003614F3"/>
    <w:rsid w:val="00362569"/>
    <w:rsid w:val="003629A8"/>
    <w:rsid w:val="003636CD"/>
    <w:rsid w:val="0036487C"/>
    <w:rsid w:val="00364FFA"/>
    <w:rsid w:val="003651AB"/>
    <w:rsid w:val="00365411"/>
    <w:rsid w:val="00365FA2"/>
    <w:rsid w:val="0036620D"/>
    <w:rsid w:val="00366C69"/>
    <w:rsid w:val="00367384"/>
    <w:rsid w:val="00367441"/>
    <w:rsid w:val="00367B1D"/>
    <w:rsid w:val="00370449"/>
    <w:rsid w:val="00370E4F"/>
    <w:rsid w:val="00371215"/>
    <w:rsid w:val="00371406"/>
    <w:rsid w:val="00371804"/>
    <w:rsid w:val="00372F0D"/>
    <w:rsid w:val="00374059"/>
    <w:rsid w:val="003749AB"/>
    <w:rsid w:val="0037535B"/>
    <w:rsid w:val="00375446"/>
    <w:rsid w:val="0037552D"/>
    <w:rsid w:val="00375594"/>
    <w:rsid w:val="003756DB"/>
    <w:rsid w:val="003768E6"/>
    <w:rsid w:val="00376C6E"/>
    <w:rsid w:val="00377043"/>
    <w:rsid w:val="003770BB"/>
    <w:rsid w:val="003771EE"/>
    <w:rsid w:val="0037771A"/>
    <w:rsid w:val="00377755"/>
    <w:rsid w:val="00377935"/>
    <w:rsid w:val="003802DC"/>
    <w:rsid w:val="00380E4E"/>
    <w:rsid w:val="00380EC2"/>
    <w:rsid w:val="00380FBF"/>
    <w:rsid w:val="00381992"/>
    <w:rsid w:val="003829A3"/>
    <w:rsid w:val="00382A43"/>
    <w:rsid w:val="00382D60"/>
    <w:rsid w:val="00382E74"/>
    <w:rsid w:val="00382F29"/>
    <w:rsid w:val="00383C8D"/>
    <w:rsid w:val="00383CB9"/>
    <w:rsid w:val="003848DE"/>
    <w:rsid w:val="003852FB"/>
    <w:rsid w:val="00385429"/>
    <w:rsid w:val="00385B05"/>
    <w:rsid w:val="00386382"/>
    <w:rsid w:val="003865EF"/>
    <w:rsid w:val="00386BA9"/>
    <w:rsid w:val="00387CC6"/>
    <w:rsid w:val="00390017"/>
    <w:rsid w:val="003901A3"/>
    <w:rsid w:val="0039072F"/>
    <w:rsid w:val="00390D06"/>
    <w:rsid w:val="003910BF"/>
    <w:rsid w:val="00391D1B"/>
    <w:rsid w:val="00391F7C"/>
    <w:rsid w:val="00392C36"/>
    <w:rsid w:val="003940CE"/>
    <w:rsid w:val="00394309"/>
    <w:rsid w:val="00394953"/>
    <w:rsid w:val="00395A4A"/>
    <w:rsid w:val="0039680C"/>
    <w:rsid w:val="00397C1D"/>
    <w:rsid w:val="003A0651"/>
    <w:rsid w:val="003A180F"/>
    <w:rsid w:val="003A18DD"/>
    <w:rsid w:val="003A1ED2"/>
    <w:rsid w:val="003A20C8"/>
    <w:rsid w:val="003A2C29"/>
    <w:rsid w:val="003A2EC3"/>
    <w:rsid w:val="003A36F2"/>
    <w:rsid w:val="003A3D39"/>
    <w:rsid w:val="003A3EC7"/>
    <w:rsid w:val="003A40B4"/>
    <w:rsid w:val="003A4684"/>
    <w:rsid w:val="003A49CD"/>
    <w:rsid w:val="003A5EF1"/>
    <w:rsid w:val="003A6441"/>
    <w:rsid w:val="003A6DFE"/>
    <w:rsid w:val="003A7834"/>
    <w:rsid w:val="003B0606"/>
    <w:rsid w:val="003B0B5B"/>
    <w:rsid w:val="003B0E79"/>
    <w:rsid w:val="003B164C"/>
    <w:rsid w:val="003B19A2"/>
    <w:rsid w:val="003B2527"/>
    <w:rsid w:val="003B3575"/>
    <w:rsid w:val="003B3E89"/>
    <w:rsid w:val="003B4F2B"/>
    <w:rsid w:val="003B50BC"/>
    <w:rsid w:val="003B5197"/>
    <w:rsid w:val="003B56B0"/>
    <w:rsid w:val="003B5D20"/>
    <w:rsid w:val="003B5D97"/>
    <w:rsid w:val="003B5F83"/>
    <w:rsid w:val="003B63A4"/>
    <w:rsid w:val="003B68FE"/>
    <w:rsid w:val="003B6A61"/>
    <w:rsid w:val="003B6D7D"/>
    <w:rsid w:val="003B789B"/>
    <w:rsid w:val="003B7D7E"/>
    <w:rsid w:val="003C0652"/>
    <w:rsid w:val="003C1012"/>
    <w:rsid w:val="003C113C"/>
    <w:rsid w:val="003C11C9"/>
    <w:rsid w:val="003C1229"/>
    <w:rsid w:val="003C1FD4"/>
    <w:rsid w:val="003C213D"/>
    <w:rsid w:val="003C2574"/>
    <w:rsid w:val="003C25AD"/>
    <w:rsid w:val="003C2D21"/>
    <w:rsid w:val="003C3BE6"/>
    <w:rsid w:val="003C403D"/>
    <w:rsid w:val="003C57B6"/>
    <w:rsid w:val="003C5C77"/>
    <w:rsid w:val="003C5E6B"/>
    <w:rsid w:val="003C63B9"/>
    <w:rsid w:val="003C6458"/>
    <w:rsid w:val="003C77F6"/>
    <w:rsid w:val="003C7A21"/>
    <w:rsid w:val="003C7AD7"/>
    <w:rsid w:val="003C7DEE"/>
    <w:rsid w:val="003D0FC3"/>
    <w:rsid w:val="003D12C8"/>
    <w:rsid w:val="003D16C5"/>
    <w:rsid w:val="003D2C1D"/>
    <w:rsid w:val="003D2C34"/>
    <w:rsid w:val="003D32AB"/>
    <w:rsid w:val="003D3538"/>
    <w:rsid w:val="003D3B3B"/>
    <w:rsid w:val="003D3DDD"/>
    <w:rsid w:val="003D4F4A"/>
    <w:rsid w:val="003D52E0"/>
    <w:rsid w:val="003D556A"/>
    <w:rsid w:val="003D5CBF"/>
    <w:rsid w:val="003D66D2"/>
    <w:rsid w:val="003D6915"/>
    <w:rsid w:val="003D6A44"/>
    <w:rsid w:val="003D7048"/>
    <w:rsid w:val="003D777E"/>
    <w:rsid w:val="003D7A7C"/>
    <w:rsid w:val="003E046C"/>
    <w:rsid w:val="003E0615"/>
    <w:rsid w:val="003E07AE"/>
    <w:rsid w:val="003E0F0E"/>
    <w:rsid w:val="003E14FC"/>
    <w:rsid w:val="003E1ADE"/>
    <w:rsid w:val="003E20B5"/>
    <w:rsid w:val="003E2976"/>
    <w:rsid w:val="003E3281"/>
    <w:rsid w:val="003E39F4"/>
    <w:rsid w:val="003E3A00"/>
    <w:rsid w:val="003E3A89"/>
    <w:rsid w:val="003E3EAC"/>
    <w:rsid w:val="003E43E9"/>
    <w:rsid w:val="003E4858"/>
    <w:rsid w:val="003E56F8"/>
    <w:rsid w:val="003E6316"/>
    <w:rsid w:val="003E65C0"/>
    <w:rsid w:val="003E6884"/>
    <w:rsid w:val="003E6AC5"/>
    <w:rsid w:val="003E778F"/>
    <w:rsid w:val="003E7C1F"/>
    <w:rsid w:val="003F0096"/>
    <w:rsid w:val="003F0850"/>
    <w:rsid w:val="003F0C57"/>
    <w:rsid w:val="003F0D12"/>
    <w:rsid w:val="003F0D5C"/>
    <w:rsid w:val="003F160C"/>
    <w:rsid w:val="003F24CD"/>
    <w:rsid w:val="003F2B8E"/>
    <w:rsid w:val="003F324F"/>
    <w:rsid w:val="003F33BC"/>
    <w:rsid w:val="003F3815"/>
    <w:rsid w:val="003F3D4E"/>
    <w:rsid w:val="003F3ED5"/>
    <w:rsid w:val="003F477E"/>
    <w:rsid w:val="003F509A"/>
    <w:rsid w:val="003F5D1F"/>
    <w:rsid w:val="003F67DD"/>
    <w:rsid w:val="003F6CD2"/>
    <w:rsid w:val="003F6EE7"/>
    <w:rsid w:val="003F788D"/>
    <w:rsid w:val="003F7A82"/>
    <w:rsid w:val="003F7F6A"/>
    <w:rsid w:val="0040126E"/>
    <w:rsid w:val="004020D4"/>
    <w:rsid w:val="004021B6"/>
    <w:rsid w:val="0040294C"/>
    <w:rsid w:val="00403858"/>
    <w:rsid w:val="0040451C"/>
    <w:rsid w:val="004047C4"/>
    <w:rsid w:val="004049C8"/>
    <w:rsid w:val="0040570B"/>
    <w:rsid w:val="00405EDB"/>
    <w:rsid w:val="00405FB1"/>
    <w:rsid w:val="0040626B"/>
    <w:rsid w:val="00406460"/>
    <w:rsid w:val="00406C68"/>
    <w:rsid w:val="00407589"/>
    <w:rsid w:val="00407DAF"/>
    <w:rsid w:val="004111DE"/>
    <w:rsid w:val="00411D80"/>
    <w:rsid w:val="00412461"/>
    <w:rsid w:val="00412546"/>
    <w:rsid w:val="00412E5D"/>
    <w:rsid w:val="00412E9D"/>
    <w:rsid w:val="00413053"/>
    <w:rsid w:val="004130C6"/>
    <w:rsid w:val="0041319C"/>
    <w:rsid w:val="004137B6"/>
    <w:rsid w:val="00413A24"/>
    <w:rsid w:val="00413A54"/>
    <w:rsid w:val="00413C10"/>
    <w:rsid w:val="00413CD9"/>
    <w:rsid w:val="00413F9A"/>
    <w:rsid w:val="004140CA"/>
    <w:rsid w:val="004146EE"/>
    <w:rsid w:val="00414755"/>
    <w:rsid w:val="00414C65"/>
    <w:rsid w:val="00415314"/>
    <w:rsid w:val="00415537"/>
    <w:rsid w:val="00415D76"/>
    <w:rsid w:val="00415EF5"/>
    <w:rsid w:val="00416665"/>
    <w:rsid w:val="00416856"/>
    <w:rsid w:val="004168D4"/>
    <w:rsid w:val="00416A67"/>
    <w:rsid w:val="00416ACB"/>
    <w:rsid w:val="004172C5"/>
    <w:rsid w:val="00420850"/>
    <w:rsid w:val="00421561"/>
    <w:rsid w:val="00421DCF"/>
    <w:rsid w:val="00422341"/>
    <w:rsid w:val="00422F06"/>
    <w:rsid w:val="00423641"/>
    <w:rsid w:val="00424019"/>
    <w:rsid w:val="0042483D"/>
    <w:rsid w:val="00425465"/>
    <w:rsid w:val="00425DF9"/>
    <w:rsid w:val="00426266"/>
    <w:rsid w:val="0042633D"/>
    <w:rsid w:val="00426A06"/>
    <w:rsid w:val="0042744E"/>
    <w:rsid w:val="00430514"/>
    <w:rsid w:val="00430A2D"/>
    <w:rsid w:val="00431505"/>
    <w:rsid w:val="00431AF0"/>
    <w:rsid w:val="0043213A"/>
    <w:rsid w:val="004330F4"/>
    <w:rsid w:val="00433590"/>
    <w:rsid w:val="004335C5"/>
    <w:rsid w:val="0043393D"/>
    <w:rsid w:val="004339DD"/>
    <w:rsid w:val="00433A8D"/>
    <w:rsid w:val="004344C7"/>
    <w:rsid w:val="00435274"/>
    <w:rsid w:val="004352AD"/>
    <w:rsid w:val="0043545D"/>
    <w:rsid w:val="00435AE6"/>
    <w:rsid w:val="00435FE2"/>
    <w:rsid w:val="00436E2F"/>
    <w:rsid w:val="00436EAB"/>
    <w:rsid w:val="00437068"/>
    <w:rsid w:val="004402A9"/>
    <w:rsid w:val="0044100A"/>
    <w:rsid w:val="00444656"/>
    <w:rsid w:val="0044483D"/>
    <w:rsid w:val="00444969"/>
    <w:rsid w:val="00444B1B"/>
    <w:rsid w:val="00445D37"/>
    <w:rsid w:val="004461D9"/>
    <w:rsid w:val="00446AC6"/>
    <w:rsid w:val="0044757F"/>
    <w:rsid w:val="0044759B"/>
    <w:rsid w:val="00447F54"/>
    <w:rsid w:val="0045053D"/>
    <w:rsid w:val="00450B30"/>
    <w:rsid w:val="00450B7E"/>
    <w:rsid w:val="0045136B"/>
    <w:rsid w:val="00451C7E"/>
    <w:rsid w:val="004529DC"/>
    <w:rsid w:val="004534E7"/>
    <w:rsid w:val="004536C3"/>
    <w:rsid w:val="00453B54"/>
    <w:rsid w:val="00453BB6"/>
    <w:rsid w:val="00453CAA"/>
    <w:rsid w:val="00455113"/>
    <w:rsid w:val="004551B1"/>
    <w:rsid w:val="00456421"/>
    <w:rsid w:val="00456DAB"/>
    <w:rsid w:val="00460AE9"/>
    <w:rsid w:val="00460CC3"/>
    <w:rsid w:val="00460E86"/>
    <w:rsid w:val="004626DB"/>
    <w:rsid w:val="00462913"/>
    <w:rsid w:val="00463F5D"/>
    <w:rsid w:val="00463FA6"/>
    <w:rsid w:val="004646B4"/>
    <w:rsid w:val="00464A88"/>
    <w:rsid w:val="00464CF7"/>
    <w:rsid w:val="004651A0"/>
    <w:rsid w:val="00466532"/>
    <w:rsid w:val="0046733D"/>
    <w:rsid w:val="00467488"/>
    <w:rsid w:val="004675C1"/>
    <w:rsid w:val="0047083E"/>
    <w:rsid w:val="00470EB5"/>
    <w:rsid w:val="0047286B"/>
    <w:rsid w:val="00472E27"/>
    <w:rsid w:val="004738E5"/>
    <w:rsid w:val="0047421A"/>
    <w:rsid w:val="00474220"/>
    <w:rsid w:val="004752D3"/>
    <w:rsid w:val="004754E1"/>
    <w:rsid w:val="00475CE0"/>
    <w:rsid w:val="00475FD1"/>
    <w:rsid w:val="00476827"/>
    <w:rsid w:val="00476BD4"/>
    <w:rsid w:val="00476E42"/>
    <w:rsid w:val="00477880"/>
    <w:rsid w:val="00477C35"/>
    <w:rsid w:val="00480988"/>
    <w:rsid w:val="00480E05"/>
    <w:rsid w:val="00482140"/>
    <w:rsid w:val="00482BBE"/>
    <w:rsid w:val="00482BC7"/>
    <w:rsid w:val="00483A12"/>
    <w:rsid w:val="00484363"/>
    <w:rsid w:val="00484A77"/>
    <w:rsid w:val="004850FA"/>
    <w:rsid w:val="0048540F"/>
    <w:rsid w:val="00485970"/>
    <w:rsid w:val="00485C0D"/>
    <w:rsid w:val="00486575"/>
    <w:rsid w:val="004866D0"/>
    <w:rsid w:val="004867E8"/>
    <w:rsid w:val="00486936"/>
    <w:rsid w:val="00486C26"/>
    <w:rsid w:val="00490CCC"/>
    <w:rsid w:val="00490F4C"/>
    <w:rsid w:val="00494055"/>
    <w:rsid w:val="00494242"/>
    <w:rsid w:val="00494324"/>
    <w:rsid w:val="004949F2"/>
    <w:rsid w:val="00494C70"/>
    <w:rsid w:val="00494E8E"/>
    <w:rsid w:val="004950A0"/>
    <w:rsid w:val="00495571"/>
    <w:rsid w:val="004955BC"/>
    <w:rsid w:val="00495642"/>
    <w:rsid w:val="00495D63"/>
    <w:rsid w:val="0049648F"/>
    <w:rsid w:val="00496606"/>
    <w:rsid w:val="00496C79"/>
    <w:rsid w:val="00496F05"/>
    <w:rsid w:val="00497370"/>
    <w:rsid w:val="004A0F39"/>
    <w:rsid w:val="004A251F"/>
    <w:rsid w:val="004A2D79"/>
    <w:rsid w:val="004A3983"/>
    <w:rsid w:val="004A3BF1"/>
    <w:rsid w:val="004A3E42"/>
    <w:rsid w:val="004A4715"/>
    <w:rsid w:val="004A5046"/>
    <w:rsid w:val="004A565E"/>
    <w:rsid w:val="004A5DF3"/>
    <w:rsid w:val="004A6134"/>
    <w:rsid w:val="004A6E02"/>
    <w:rsid w:val="004A7092"/>
    <w:rsid w:val="004B0B38"/>
    <w:rsid w:val="004B259D"/>
    <w:rsid w:val="004B2CD4"/>
    <w:rsid w:val="004B32A3"/>
    <w:rsid w:val="004B4779"/>
    <w:rsid w:val="004B49E6"/>
    <w:rsid w:val="004B4D69"/>
    <w:rsid w:val="004B576A"/>
    <w:rsid w:val="004B5870"/>
    <w:rsid w:val="004B6B32"/>
    <w:rsid w:val="004B6DE3"/>
    <w:rsid w:val="004C0105"/>
    <w:rsid w:val="004C01A8"/>
    <w:rsid w:val="004C1174"/>
    <w:rsid w:val="004C1727"/>
    <w:rsid w:val="004C1840"/>
    <w:rsid w:val="004C24C9"/>
    <w:rsid w:val="004C2785"/>
    <w:rsid w:val="004C29F9"/>
    <w:rsid w:val="004C2FBA"/>
    <w:rsid w:val="004C31B6"/>
    <w:rsid w:val="004C4E3A"/>
    <w:rsid w:val="004C5319"/>
    <w:rsid w:val="004C621F"/>
    <w:rsid w:val="004C68C7"/>
    <w:rsid w:val="004C77D9"/>
    <w:rsid w:val="004C7948"/>
    <w:rsid w:val="004C7BB8"/>
    <w:rsid w:val="004C7C56"/>
    <w:rsid w:val="004C7C60"/>
    <w:rsid w:val="004D087F"/>
    <w:rsid w:val="004D0DFE"/>
    <w:rsid w:val="004D1D91"/>
    <w:rsid w:val="004D22C3"/>
    <w:rsid w:val="004D4894"/>
    <w:rsid w:val="004D6B64"/>
    <w:rsid w:val="004D6BBB"/>
    <w:rsid w:val="004D6F4D"/>
    <w:rsid w:val="004D6F95"/>
    <w:rsid w:val="004D72FE"/>
    <w:rsid w:val="004D74C7"/>
    <w:rsid w:val="004D7E91"/>
    <w:rsid w:val="004E003A"/>
    <w:rsid w:val="004E06ED"/>
    <w:rsid w:val="004E0768"/>
    <w:rsid w:val="004E0FBE"/>
    <w:rsid w:val="004E19F5"/>
    <w:rsid w:val="004E1A31"/>
    <w:rsid w:val="004E2DE0"/>
    <w:rsid w:val="004E328D"/>
    <w:rsid w:val="004E3474"/>
    <w:rsid w:val="004E36F2"/>
    <w:rsid w:val="004E3C1F"/>
    <w:rsid w:val="004E3D73"/>
    <w:rsid w:val="004E4060"/>
    <w:rsid w:val="004E409A"/>
    <w:rsid w:val="004E4356"/>
    <w:rsid w:val="004E4B8B"/>
    <w:rsid w:val="004E5277"/>
    <w:rsid w:val="004E5F33"/>
    <w:rsid w:val="004E652C"/>
    <w:rsid w:val="004E73D7"/>
    <w:rsid w:val="004E7EF7"/>
    <w:rsid w:val="004F022C"/>
    <w:rsid w:val="004F0FB9"/>
    <w:rsid w:val="004F1545"/>
    <w:rsid w:val="004F2097"/>
    <w:rsid w:val="004F2F7E"/>
    <w:rsid w:val="004F32B5"/>
    <w:rsid w:val="004F3EFA"/>
    <w:rsid w:val="004F407E"/>
    <w:rsid w:val="004F5479"/>
    <w:rsid w:val="004F562F"/>
    <w:rsid w:val="004F6AC6"/>
    <w:rsid w:val="004F7528"/>
    <w:rsid w:val="004F75F7"/>
    <w:rsid w:val="004F7BCA"/>
    <w:rsid w:val="004F7D89"/>
    <w:rsid w:val="005002E4"/>
    <w:rsid w:val="00500720"/>
    <w:rsid w:val="00500B49"/>
    <w:rsid w:val="00500E38"/>
    <w:rsid w:val="00501968"/>
    <w:rsid w:val="00501981"/>
    <w:rsid w:val="00501A85"/>
    <w:rsid w:val="00501BB3"/>
    <w:rsid w:val="005021DD"/>
    <w:rsid w:val="005026CA"/>
    <w:rsid w:val="00502B72"/>
    <w:rsid w:val="00503F99"/>
    <w:rsid w:val="00504202"/>
    <w:rsid w:val="00504460"/>
    <w:rsid w:val="00504B95"/>
    <w:rsid w:val="00504BC1"/>
    <w:rsid w:val="0050502B"/>
    <w:rsid w:val="00505134"/>
    <w:rsid w:val="00505C04"/>
    <w:rsid w:val="005063F7"/>
    <w:rsid w:val="0050707C"/>
    <w:rsid w:val="0051086F"/>
    <w:rsid w:val="00510BFF"/>
    <w:rsid w:val="00511F15"/>
    <w:rsid w:val="00512143"/>
    <w:rsid w:val="005127C7"/>
    <w:rsid w:val="0051318C"/>
    <w:rsid w:val="00513AE4"/>
    <w:rsid w:val="0051407B"/>
    <w:rsid w:val="005142CD"/>
    <w:rsid w:val="005143C9"/>
    <w:rsid w:val="00514465"/>
    <w:rsid w:val="00515642"/>
    <w:rsid w:val="00515748"/>
    <w:rsid w:val="005157A9"/>
    <w:rsid w:val="00515BE6"/>
    <w:rsid w:val="00516C9D"/>
    <w:rsid w:val="005173A7"/>
    <w:rsid w:val="005177E1"/>
    <w:rsid w:val="00520B77"/>
    <w:rsid w:val="00520C0A"/>
    <w:rsid w:val="005214B5"/>
    <w:rsid w:val="005218B6"/>
    <w:rsid w:val="00522589"/>
    <w:rsid w:val="00522626"/>
    <w:rsid w:val="00524545"/>
    <w:rsid w:val="0052559C"/>
    <w:rsid w:val="005255BF"/>
    <w:rsid w:val="005257DE"/>
    <w:rsid w:val="0052715E"/>
    <w:rsid w:val="00527200"/>
    <w:rsid w:val="0052735D"/>
    <w:rsid w:val="00527D1E"/>
    <w:rsid w:val="00530157"/>
    <w:rsid w:val="005305AF"/>
    <w:rsid w:val="00530B9C"/>
    <w:rsid w:val="00531A0A"/>
    <w:rsid w:val="00531EBE"/>
    <w:rsid w:val="00532200"/>
    <w:rsid w:val="005324A4"/>
    <w:rsid w:val="00532F1D"/>
    <w:rsid w:val="00532F8B"/>
    <w:rsid w:val="00533737"/>
    <w:rsid w:val="005337FA"/>
    <w:rsid w:val="005339CC"/>
    <w:rsid w:val="00534D4E"/>
    <w:rsid w:val="00534FDE"/>
    <w:rsid w:val="00535030"/>
    <w:rsid w:val="005352E7"/>
    <w:rsid w:val="0053556F"/>
    <w:rsid w:val="00535936"/>
    <w:rsid w:val="00535B79"/>
    <w:rsid w:val="00535D7C"/>
    <w:rsid w:val="00536579"/>
    <w:rsid w:val="00536C1E"/>
    <w:rsid w:val="00537D9B"/>
    <w:rsid w:val="00537F69"/>
    <w:rsid w:val="00540C13"/>
    <w:rsid w:val="005412FA"/>
    <w:rsid w:val="00541480"/>
    <w:rsid w:val="005419F5"/>
    <w:rsid w:val="00541D0C"/>
    <w:rsid w:val="00543320"/>
    <w:rsid w:val="0054343A"/>
    <w:rsid w:val="00543974"/>
    <w:rsid w:val="00543EBF"/>
    <w:rsid w:val="00544570"/>
    <w:rsid w:val="00544ABA"/>
    <w:rsid w:val="00545284"/>
    <w:rsid w:val="0054593A"/>
    <w:rsid w:val="00545E88"/>
    <w:rsid w:val="005467FB"/>
    <w:rsid w:val="00546AE9"/>
    <w:rsid w:val="00546FA9"/>
    <w:rsid w:val="00547989"/>
    <w:rsid w:val="00550940"/>
    <w:rsid w:val="00551320"/>
    <w:rsid w:val="005518A4"/>
    <w:rsid w:val="00552768"/>
    <w:rsid w:val="00552935"/>
    <w:rsid w:val="00552D8C"/>
    <w:rsid w:val="00553127"/>
    <w:rsid w:val="0055379F"/>
    <w:rsid w:val="005537D5"/>
    <w:rsid w:val="00554BE7"/>
    <w:rsid w:val="005559A3"/>
    <w:rsid w:val="00556094"/>
    <w:rsid w:val="00556922"/>
    <w:rsid w:val="00556D68"/>
    <w:rsid w:val="00557173"/>
    <w:rsid w:val="005576A1"/>
    <w:rsid w:val="00557978"/>
    <w:rsid w:val="00557A64"/>
    <w:rsid w:val="005605C0"/>
    <w:rsid w:val="00560D23"/>
    <w:rsid w:val="005613B6"/>
    <w:rsid w:val="005615D8"/>
    <w:rsid w:val="005626D6"/>
    <w:rsid w:val="00563331"/>
    <w:rsid w:val="005638D4"/>
    <w:rsid w:val="00563DB7"/>
    <w:rsid w:val="00564F56"/>
    <w:rsid w:val="0056526D"/>
    <w:rsid w:val="005656ED"/>
    <w:rsid w:val="00566544"/>
    <w:rsid w:val="00566608"/>
    <w:rsid w:val="005668E4"/>
    <w:rsid w:val="005669E8"/>
    <w:rsid w:val="00566C83"/>
    <w:rsid w:val="005700FE"/>
    <w:rsid w:val="0057064D"/>
    <w:rsid w:val="0057088B"/>
    <w:rsid w:val="00570A72"/>
    <w:rsid w:val="00570E24"/>
    <w:rsid w:val="0057168A"/>
    <w:rsid w:val="00571797"/>
    <w:rsid w:val="00572760"/>
    <w:rsid w:val="00573417"/>
    <w:rsid w:val="005743DE"/>
    <w:rsid w:val="005749A8"/>
    <w:rsid w:val="00574C23"/>
    <w:rsid w:val="00574F3F"/>
    <w:rsid w:val="005753C2"/>
    <w:rsid w:val="0057562C"/>
    <w:rsid w:val="005759F6"/>
    <w:rsid w:val="00575E3E"/>
    <w:rsid w:val="00576234"/>
    <w:rsid w:val="005765F5"/>
    <w:rsid w:val="00576D6C"/>
    <w:rsid w:val="005773AA"/>
    <w:rsid w:val="00577404"/>
    <w:rsid w:val="00577A2E"/>
    <w:rsid w:val="00577BCA"/>
    <w:rsid w:val="0058048B"/>
    <w:rsid w:val="00580A2A"/>
    <w:rsid w:val="00580E48"/>
    <w:rsid w:val="00580F0A"/>
    <w:rsid w:val="0058120A"/>
    <w:rsid w:val="00581246"/>
    <w:rsid w:val="00582C29"/>
    <w:rsid w:val="00582C3A"/>
    <w:rsid w:val="00582CDD"/>
    <w:rsid w:val="00582DBC"/>
    <w:rsid w:val="00582E1A"/>
    <w:rsid w:val="00583147"/>
    <w:rsid w:val="005837AB"/>
    <w:rsid w:val="00583B4E"/>
    <w:rsid w:val="00584416"/>
    <w:rsid w:val="00584B39"/>
    <w:rsid w:val="00584F3F"/>
    <w:rsid w:val="00585028"/>
    <w:rsid w:val="005854D1"/>
    <w:rsid w:val="00585F5B"/>
    <w:rsid w:val="0058619F"/>
    <w:rsid w:val="0058620A"/>
    <w:rsid w:val="00587052"/>
    <w:rsid w:val="005876A1"/>
    <w:rsid w:val="005878B9"/>
    <w:rsid w:val="00587FC0"/>
    <w:rsid w:val="005906AD"/>
    <w:rsid w:val="00590B9A"/>
    <w:rsid w:val="00590DA6"/>
    <w:rsid w:val="00591C7D"/>
    <w:rsid w:val="00591F98"/>
    <w:rsid w:val="00592522"/>
    <w:rsid w:val="0059260B"/>
    <w:rsid w:val="00592B03"/>
    <w:rsid w:val="0059315B"/>
    <w:rsid w:val="005934F5"/>
    <w:rsid w:val="00593AB9"/>
    <w:rsid w:val="0059489C"/>
    <w:rsid w:val="00594ABB"/>
    <w:rsid w:val="00594D1C"/>
    <w:rsid w:val="00594E36"/>
    <w:rsid w:val="00594F0A"/>
    <w:rsid w:val="0059525E"/>
    <w:rsid w:val="00595351"/>
    <w:rsid w:val="0059551C"/>
    <w:rsid w:val="00595529"/>
    <w:rsid w:val="00595887"/>
    <w:rsid w:val="00595E03"/>
    <w:rsid w:val="005960BC"/>
    <w:rsid w:val="005961F7"/>
    <w:rsid w:val="00596713"/>
    <w:rsid w:val="00596B9C"/>
    <w:rsid w:val="005976C6"/>
    <w:rsid w:val="00597DF3"/>
    <w:rsid w:val="005A01BA"/>
    <w:rsid w:val="005A054D"/>
    <w:rsid w:val="005A0A46"/>
    <w:rsid w:val="005A0C92"/>
    <w:rsid w:val="005A10B9"/>
    <w:rsid w:val="005A11EA"/>
    <w:rsid w:val="005A1926"/>
    <w:rsid w:val="005A1E90"/>
    <w:rsid w:val="005A262D"/>
    <w:rsid w:val="005A269F"/>
    <w:rsid w:val="005A2AC4"/>
    <w:rsid w:val="005A305E"/>
    <w:rsid w:val="005A30BB"/>
    <w:rsid w:val="005A3887"/>
    <w:rsid w:val="005A4941"/>
    <w:rsid w:val="005A5485"/>
    <w:rsid w:val="005A5551"/>
    <w:rsid w:val="005A5EDC"/>
    <w:rsid w:val="005A688D"/>
    <w:rsid w:val="005A69A7"/>
    <w:rsid w:val="005A7927"/>
    <w:rsid w:val="005A7DD0"/>
    <w:rsid w:val="005B0542"/>
    <w:rsid w:val="005B06F5"/>
    <w:rsid w:val="005B1346"/>
    <w:rsid w:val="005B13A3"/>
    <w:rsid w:val="005B1AA6"/>
    <w:rsid w:val="005B2212"/>
    <w:rsid w:val="005B2225"/>
    <w:rsid w:val="005B24AF"/>
    <w:rsid w:val="005B2713"/>
    <w:rsid w:val="005B2799"/>
    <w:rsid w:val="005B2B77"/>
    <w:rsid w:val="005B3593"/>
    <w:rsid w:val="005B3D4A"/>
    <w:rsid w:val="005B4056"/>
    <w:rsid w:val="005B458F"/>
    <w:rsid w:val="005B4D87"/>
    <w:rsid w:val="005B742E"/>
    <w:rsid w:val="005B78F0"/>
    <w:rsid w:val="005B7DD1"/>
    <w:rsid w:val="005B7F16"/>
    <w:rsid w:val="005B7FCC"/>
    <w:rsid w:val="005C00A0"/>
    <w:rsid w:val="005C00D8"/>
    <w:rsid w:val="005C0100"/>
    <w:rsid w:val="005C28FA"/>
    <w:rsid w:val="005C2BEA"/>
    <w:rsid w:val="005C40F4"/>
    <w:rsid w:val="005C4201"/>
    <w:rsid w:val="005C43BE"/>
    <w:rsid w:val="005C44F3"/>
    <w:rsid w:val="005C4A2C"/>
    <w:rsid w:val="005C4B87"/>
    <w:rsid w:val="005C52AF"/>
    <w:rsid w:val="005C59CE"/>
    <w:rsid w:val="005C6BD2"/>
    <w:rsid w:val="005C712D"/>
    <w:rsid w:val="005C7A7C"/>
    <w:rsid w:val="005C7C75"/>
    <w:rsid w:val="005D010D"/>
    <w:rsid w:val="005D0117"/>
    <w:rsid w:val="005D0CBF"/>
    <w:rsid w:val="005D0E4F"/>
    <w:rsid w:val="005D1E32"/>
    <w:rsid w:val="005D206B"/>
    <w:rsid w:val="005D22B7"/>
    <w:rsid w:val="005D263C"/>
    <w:rsid w:val="005D2BDE"/>
    <w:rsid w:val="005D37DE"/>
    <w:rsid w:val="005D38A5"/>
    <w:rsid w:val="005D3D76"/>
    <w:rsid w:val="005D4578"/>
    <w:rsid w:val="005D4EFA"/>
    <w:rsid w:val="005D55BA"/>
    <w:rsid w:val="005D577C"/>
    <w:rsid w:val="005D5ADB"/>
    <w:rsid w:val="005D5DD0"/>
    <w:rsid w:val="005D648A"/>
    <w:rsid w:val="005D670D"/>
    <w:rsid w:val="005D6A84"/>
    <w:rsid w:val="005D7416"/>
    <w:rsid w:val="005D7E0D"/>
    <w:rsid w:val="005E0795"/>
    <w:rsid w:val="005E1A50"/>
    <w:rsid w:val="005E234A"/>
    <w:rsid w:val="005E2619"/>
    <w:rsid w:val="005E35CC"/>
    <w:rsid w:val="005E371E"/>
    <w:rsid w:val="005E53F9"/>
    <w:rsid w:val="005E55BF"/>
    <w:rsid w:val="005E6BE7"/>
    <w:rsid w:val="005E7402"/>
    <w:rsid w:val="005E775D"/>
    <w:rsid w:val="005E77B8"/>
    <w:rsid w:val="005E7FC0"/>
    <w:rsid w:val="005F0A43"/>
    <w:rsid w:val="005F1AB5"/>
    <w:rsid w:val="005F27BF"/>
    <w:rsid w:val="005F4171"/>
    <w:rsid w:val="005F46D3"/>
    <w:rsid w:val="005F46D6"/>
    <w:rsid w:val="005F4862"/>
    <w:rsid w:val="005F4B8A"/>
    <w:rsid w:val="005F4DD6"/>
    <w:rsid w:val="005F50D8"/>
    <w:rsid w:val="005F53A1"/>
    <w:rsid w:val="005F53FE"/>
    <w:rsid w:val="005F60AD"/>
    <w:rsid w:val="005F6B77"/>
    <w:rsid w:val="005F7487"/>
    <w:rsid w:val="006002C7"/>
    <w:rsid w:val="00600F95"/>
    <w:rsid w:val="00601303"/>
    <w:rsid w:val="00601839"/>
    <w:rsid w:val="00601DB4"/>
    <w:rsid w:val="00602759"/>
    <w:rsid w:val="0060277A"/>
    <w:rsid w:val="00602B7C"/>
    <w:rsid w:val="00603312"/>
    <w:rsid w:val="006039C0"/>
    <w:rsid w:val="00604DC7"/>
    <w:rsid w:val="00604E47"/>
    <w:rsid w:val="00605441"/>
    <w:rsid w:val="00606970"/>
    <w:rsid w:val="00606A20"/>
    <w:rsid w:val="00606F34"/>
    <w:rsid w:val="006071D6"/>
    <w:rsid w:val="006072C6"/>
    <w:rsid w:val="00607A2E"/>
    <w:rsid w:val="00610AB5"/>
    <w:rsid w:val="00610D66"/>
    <w:rsid w:val="006112ED"/>
    <w:rsid w:val="006130F7"/>
    <w:rsid w:val="00613AF8"/>
    <w:rsid w:val="00613D8E"/>
    <w:rsid w:val="0061412B"/>
    <w:rsid w:val="006142E0"/>
    <w:rsid w:val="00614A97"/>
    <w:rsid w:val="00615CBB"/>
    <w:rsid w:val="00616112"/>
    <w:rsid w:val="006162AF"/>
    <w:rsid w:val="00616531"/>
    <w:rsid w:val="00616638"/>
    <w:rsid w:val="00616E9E"/>
    <w:rsid w:val="006171CF"/>
    <w:rsid w:val="00617F1D"/>
    <w:rsid w:val="00620193"/>
    <w:rsid w:val="006205CA"/>
    <w:rsid w:val="006217A8"/>
    <w:rsid w:val="00621F53"/>
    <w:rsid w:val="00621F74"/>
    <w:rsid w:val="00622E2A"/>
    <w:rsid w:val="00623089"/>
    <w:rsid w:val="0062308E"/>
    <w:rsid w:val="0062318E"/>
    <w:rsid w:val="006234A2"/>
    <w:rsid w:val="006234C4"/>
    <w:rsid w:val="00623B3E"/>
    <w:rsid w:val="006244C9"/>
    <w:rsid w:val="006245F6"/>
    <w:rsid w:val="0062475D"/>
    <w:rsid w:val="0062495F"/>
    <w:rsid w:val="00625A1B"/>
    <w:rsid w:val="00625BF0"/>
    <w:rsid w:val="006263E8"/>
    <w:rsid w:val="0062660B"/>
    <w:rsid w:val="00626AD1"/>
    <w:rsid w:val="00626CE2"/>
    <w:rsid w:val="00627073"/>
    <w:rsid w:val="0062776B"/>
    <w:rsid w:val="006304BC"/>
    <w:rsid w:val="00630A85"/>
    <w:rsid w:val="00630DCE"/>
    <w:rsid w:val="00630E5E"/>
    <w:rsid w:val="00630E95"/>
    <w:rsid w:val="0063120A"/>
    <w:rsid w:val="0063150B"/>
    <w:rsid w:val="0063156D"/>
    <w:rsid w:val="00631585"/>
    <w:rsid w:val="00631C65"/>
    <w:rsid w:val="00632008"/>
    <w:rsid w:val="006334AC"/>
    <w:rsid w:val="00634ACF"/>
    <w:rsid w:val="00635035"/>
    <w:rsid w:val="0063580D"/>
    <w:rsid w:val="00635CAE"/>
    <w:rsid w:val="00635ECC"/>
    <w:rsid w:val="00635EEE"/>
    <w:rsid w:val="006360BB"/>
    <w:rsid w:val="006360C7"/>
    <w:rsid w:val="0063630B"/>
    <w:rsid w:val="00637240"/>
    <w:rsid w:val="00637512"/>
    <w:rsid w:val="00637A03"/>
    <w:rsid w:val="00637CC4"/>
    <w:rsid w:val="00640097"/>
    <w:rsid w:val="00640BFB"/>
    <w:rsid w:val="00643660"/>
    <w:rsid w:val="00644F7C"/>
    <w:rsid w:val="00645C31"/>
    <w:rsid w:val="00645C37"/>
    <w:rsid w:val="006500B0"/>
    <w:rsid w:val="00650139"/>
    <w:rsid w:val="0065159C"/>
    <w:rsid w:val="00652061"/>
    <w:rsid w:val="0065250A"/>
    <w:rsid w:val="00652756"/>
    <w:rsid w:val="00652AD8"/>
    <w:rsid w:val="00652B79"/>
    <w:rsid w:val="006533C3"/>
    <w:rsid w:val="00654068"/>
    <w:rsid w:val="00654B38"/>
    <w:rsid w:val="00654B83"/>
    <w:rsid w:val="00655061"/>
    <w:rsid w:val="0065510C"/>
    <w:rsid w:val="00655B63"/>
    <w:rsid w:val="006571F6"/>
    <w:rsid w:val="00660DED"/>
    <w:rsid w:val="006618CC"/>
    <w:rsid w:val="00662111"/>
    <w:rsid w:val="00662118"/>
    <w:rsid w:val="00663418"/>
    <w:rsid w:val="006638AD"/>
    <w:rsid w:val="006651C1"/>
    <w:rsid w:val="00665DFB"/>
    <w:rsid w:val="0066732C"/>
    <w:rsid w:val="0066772C"/>
    <w:rsid w:val="006679F5"/>
    <w:rsid w:val="00667A55"/>
    <w:rsid w:val="00667B77"/>
    <w:rsid w:val="006703BC"/>
    <w:rsid w:val="006716DA"/>
    <w:rsid w:val="00672354"/>
    <w:rsid w:val="0067268D"/>
    <w:rsid w:val="006728ED"/>
    <w:rsid w:val="006732B1"/>
    <w:rsid w:val="00673301"/>
    <w:rsid w:val="0067349E"/>
    <w:rsid w:val="00673C14"/>
    <w:rsid w:val="00674220"/>
    <w:rsid w:val="0067446F"/>
    <w:rsid w:val="006746A4"/>
    <w:rsid w:val="00674C8B"/>
    <w:rsid w:val="006750FF"/>
    <w:rsid w:val="00675558"/>
    <w:rsid w:val="00675611"/>
    <w:rsid w:val="00675A60"/>
    <w:rsid w:val="00675AA0"/>
    <w:rsid w:val="0067697E"/>
    <w:rsid w:val="00677192"/>
    <w:rsid w:val="00677443"/>
    <w:rsid w:val="0067769A"/>
    <w:rsid w:val="006806A3"/>
    <w:rsid w:val="006806A6"/>
    <w:rsid w:val="00680E97"/>
    <w:rsid w:val="00681211"/>
    <w:rsid w:val="006812ED"/>
    <w:rsid w:val="00681583"/>
    <w:rsid w:val="006818AC"/>
    <w:rsid w:val="00681A15"/>
    <w:rsid w:val="00681B36"/>
    <w:rsid w:val="00682A35"/>
    <w:rsid w:val="00682E14"/>
    <w:rsid w:val="00683441"/>
    <w:rsid w:val="00683932"/>
    <w:rsid w:val="0068436C"/>
    <w:rsid w:val="00684743"/>
    <w:rsid w:val="0068545E"/>
    <w:rsid w:val="00685FD4"/>
    <w:rsid w:val="00686612"/>
    <w:rsid w:val="0068661E"/>
    <w:rsid w:val="00687B28"/>
    <w:rsid w:val="00690A49"/>
    <w:rsid w:val="00690BB6"/>
    <w:rsid w:val="006910EE"/>
    <w:rsid w:val="00691378"/>
    <w:rsid w:val="006919F7"/>
    <w:rsid w:val="00691B30"/>
    <w:rsid w:val="00692F7D"/>
    <w:rsid w:val="00693E1F"/>
    <w:rsid w:val="00693ECB"/>
    <w:rsid w:val="00694797"/>
    <w:rsid w:val="00694972"/>
    <w:rsid w:val="00695887"/>
    <w:rsid w:val="0069672D"/>
    <w:rsid w:val="00697212"/>
    <w:rsid w:val="0069725A"/>
    <w:rsid w:val="0069731E"/>
    <w:rsid w:val="00697733"/>
    <w:rsid w:val="006A0721"/>
    <w:rsid w:val="006A0CE8"/>
    <w:rsid w:val="006A254E"/>
    <w:rsid w:val="006A2C30"/>
    <w:rsid w:val="006A301C"/>
    <w:rsid w:val="006A36BA"/>
    <w:rsid w:val="006A3E2B"/>
    <w:rsid w:val="006A450B"/>
    <w:rsid w:val="006A52DE"/>
    <w:rsid w:val="006A5DCE"/>
    <w:rsid w:val="006A5E8B"/>
    <w:rsid w:val="006A6E17"/>
    <w:rsid w:val="006A6EE3"/>
    <w:rsid w:val="006A72A8"/>
    <w:rsid w:val="006A7371"/>
    <w:rsid w:val="006A7DF2"/>
    <w:rsid w:val="006A7FBA"/>
    <w:rsid w:val="006B120D"/>
    <w:rsid w:val="006B1291"/>
    <w:rsid w:val="006B17E7"/>
    <w:rsid w:val="006B19E8"/>
    <w:rsid w:val="006B1A8A"/>
    <w:rsid w:val="006B1FD5"/>
    <w:rsid w:val="006B20E0"/>
    <w:rsid w:val="006B2EE9"/>
    <w:rsid w:val="006B3F41"/>
    <w:rsid w:val="006B488C"/>
    <w:rsid w:val="006B4EB5"/>
    <w:rsid w:val="006B505E"/>
    <w:rsid w:val="006B555A"/>
    <w:rsid w:val="006B5CDF"/>
    <w:rsid w:val="006B600A"/>
    <w:rsid w:val="006B60E0"/>
    <w:rsid w:val="006B6635"/>
    <w:rsid w:val="006B6C2A"/>
    <w:rsid w:val="006B7829"/>
    <w:rsid w:val="006B7D22"/>
    <w:rsid w:val="006B7D2C"/>
    <w:rsid w:val="006C1019"/>
    <w:rsid w:val="006C2BB5"/>
    <w:rsid w:val="006C2BEE"/>
    <w:rsid w:val="006C326F"/>
    <w:rsid w:val="006C3AD8"/>
    <w:rsid w:val="006C4516"/>
    <w:rsid w:val="006C455E"/>
    <w:rsid w:val="006C5001"/>
    <w:rsid w:val="006C5958"/>
    <w:rsid w:val="006C5B4F"/>
    <w:rsid w:val="006C61DF"/>
    <w:rsid w:val="006C643C"/>
    <w:rsid w:val="006C6754"/>
    <w:rsid w:val="006C6A0B"/>
    <w:rsid w:val="006C6C8B"/>
    <w:rsid w:val="006C6E3A"/>
    <w:rsid w:val="006C6EBC"/>
    <w:rsid w:val="006C6FD7"/>
    <w:rsid w:val="006C727A"/>
    <w:rsid w:val="006C7695"/>
    <w:rsid w:val="006C77A1"/>
    <w:rsid w:val="006D00DB"/>
    <w:rsid w:val="006D0361"/>
    <w:rsid w:val="006D1460"/>
    <w:rsid w:val="006D16B0"/>
    <w:rsid w:val="006D1EE7"/>
    <w:rsid w:val="006D2182"/>
    <w:rsid w:val="006D2444"/>
    <w:rsid w:val="006D254B"/>
    <w:rsid w:val="006D289B"/>
    <w:rsid w:val="006D33C6"/>
    <w:rsid w:val="006D3816"/>
    <w:rsid w:val="006D39D9"/>
    <w:rsid w:val="006D3BE1"/>
    <w:rsid w:val="006D48FC"/>
    <w:rsid w:val="006D5B60"/>
    <w:rsid w:val="006D5E78"/>
    <w:rsid w:val="006D5FBE"/>
    <w:rsid w:val="006D62BC"/>
    <w:rsid w:val="006D6450"/>
    <w:rsid w:val="006D6939"/>
    <w:rsid w:val="006D696C"/>
    <w:rsid w:val="006D7267"/>
    <w:rsid w:val="006D7BF4"/>
    <w:rsid w:val="006D7EB0"/>
    <w:rsid w:val="006E0138"/>
    <w:rsid w:val="006E0ABF"/>
    <w:rsid w:val="006E0BB0"/>
    <w:rsid w:val="006E12C3"/>
    <w:rsid w:val="006E2529"/>
    <w:rsid w:val="006E290A"/>
    <w:rsid w:val="006E316C"/>
    <w:rsid w:val="006E45F3"/>
    <w:rsid w:val="006E4A2F"/>
    <w:rsid w:val="006E4AE4"/>
    <w:rsid w:val="006E4ED4"/>
    <w:rsid w:val="006E4F79"/>
    <w:rsid w:val="006E58A6"/>
    <w:rsid w:val="006E5E19"/>
    <w:rsid w:val="006E61C3"/>
    <w:rsid w:val="006E799D"/>
    <w:rsid w:val="006E7ABD"/>
    <w:rsid w:val="006F0593"/>
    <w:rsid w:val="006F0CB1"/>
    <w:rsid w:val="006F1064"/>
    <w:rsid w:val="006F14A6"/>
    <w:rsid w:val="006F1EB7"/>
    <w:rsid w:val="006F2093"/>
    <w:rsid w:val="006F2C2E"/>
    <w:rsid w:val="006F2C76"/>
    <w:rsid w:val="006F3283"/>
    <w:rsid w:val="006F34B2"/>
    <w:rsid w:val="006F35DE"/>
    <w:rsid w:val="006F4510"/>
    <w:rsid w:val="006F4B43"/>
    <w:rsid w:val="006F52E5"/>
    <w:rsid w:val="006F5673"/>
    <w:rsid w:val="006F6066"/>
    <w:rsid w:val="006F60A7"/>
    <w:rsid w:val="006F6850"/>
    <w:rsid w:val="006F707E"/>
    <w:rsid w:val="007001DC"/>
    <w:rsid w:val="0070228C"/>
    <w:rsid w:val="007025CB"/>
    <w:rsid w:val="00702CEC"/>
    <w:rsid w:val="00702D80"/>
    <w:rsid w:val="00702E73"/>
    <w:rsid w:val="007034AA"/>
    <w:rsid w:val="00703C9D"/>
    <w:rsid w:val="00703FF3"/>
    <w:rsid w:val="007044E3"/>
    <w:rsid w:val="007045AA"/>
    <w:rsid w:val="0070490C"/>
    <w:rsid w:val="00704C8B"/>
    <w:rsid w:val="00705C38"/>
    <w:rsid w:val="00705CAB"/>
    <w:rsid w:val="00706465"/>
    <w:rsid w:val="0070695A"/>
    <w:rsid w:val="0070778B"/>
    <w:rsid w:val="0070782D"/>
    <w:rsid w:val="00710803"/>
    <w:rsid w:val="007109C2"/>
    <w:rsid w:val="00710CF0"/>
    <w:rsid w:val="00711340"/>
    <w:rsid w:val="00712C42"/>
    <w:rsid w:val="00713580"/>
    <w:rsid w:val="00713B8E"/>
    <w:rsid w:val="00713DE4"/>
    <w:rsid w:val="007141FB"/>
    <w:rsid w:val="00714C47"/>
    <w:rsid w:val="00715C3D"/>
    <w:rsid w:val="00716462"/>
    <w:rsid w:val="0071690E"/>
    <w:rsid w:val="00720354"/>
    <w:rsid w:val="007208A6"/>
    <w:rsid w:val="0072105B"/>
    <w:rsid w:val="00721084"/>
    <w:rsid w:val="00721262"/>
    <w:rsid w:val="00721654"/>
    <w:rsid w:val="00721D9B"/>
    <w:rsid w:val="0072201F"/>
    <w:rsid w:val="00722121"/>
    <w:rsid w:val="0072234D"/>
    <w:rsid w:val="0072237C"/>
    <w:rsid w:val="007224B9"/>
    <w:rsid w:val="00722C6A"/>
    <w:rsid w:val="00722F94"/>
    <w:rsid w:val="00723AA7"/>
    <w:rsid w:val="00723E09"/>
    <w:rsid w:val="0072432E"/>
    <w:rsid w:val="00724EF6"/>
    <w:rsid w:val="00725340"/>
    <w:rsid w:val="00726036"/>
    <w:rsid w:val="00726279"/>
    <w:rsid w:val="007266DC"/>
    <w:rsid w:val="00726A9B"/>
    <w:rsid w:val="00727530"/>
    <w:rsid w:val="007304D7"/>
    <w:rsid w:val="00731E7C"/>
    <w:rsid w:val="007329EF"/>
    <w:rsid w:val="00732A1E"/>
    <w:rsid w:val="0073307C"/>
    <w:rsid w:val="0073310B"/>
    <w:rsid w:val="00733123"/>
    <w:rsid w:val="0073327A"/>
    <w:rsid w:val="00733B7E"/>
    <w:rsid w:val="007343DE"/>
    <w:rsid w:val="00734B20"/>
    <w:rsid w:val="00734CBE"/>
    <w:rsid w:val="00734EBE"/>
    <w:rsid w:val="00735377"/>
    <w:rsid w:val="00736BF5"/>
    <w:rsid w:val="00736D99"/>
    <w:rsid w:val="00736DD8"/>
    <w:rsid w:val="00737822"/>
    <w:rsid w:val="0074076A"/>
    <w:rsid w:val="007410CA"/>
    <w:rsid w:val="007410F7"/>
    <w:rsid w:val="00741AF4"/>
    <w:rsid w:val="00741DCC"/>
    <w:rsid w:val="0074203A"/>
    <w:rsid w:val="007427B5"/>
    <w:rsid w:val="00742865"/>
    <w:rsid w:val="0074296C"/>
    <w:rsid w:val="00742C83"/>
    <w:rsid w:val="007434DB"/>
    <w:rsid w:val="0074360F"/>
    <w:rsid w:val="0074462F"/>
    <w:rsid w:val="00744A64"/>
    <w:rsid w:val="00744D47"/>
    <w:rsid w:val="00744EA0"/>
    <w:rsid w:val="0074638D"/>
    <w:rsid w:val="00746484"/>
    <w:rsid w:val="0074704F"/>
    <w:rsid w:val="00747B03"/>
    <w:rsid w:val="00747F48"/>
    <w:rsid w:val="00747F4C"/>
    <w:rsid w:val="00750495"/>
    <w:rsid w:val="00751091"/>
    <w:rsid w:val="00751B83"/>
    <w:rsid w:val="00753748"/>
    <w:rsid w:val="00753D4E"/>
    <w:rsid w:val="00754359"/>
    <w:rsid w:val="00754411"/>
    <w:rsid w:val="00754BD9"/>
    <w:rsid w:val="00754E7A"/>
    <w:rsid w:val="0075540C"/>
    <w:rsid w:val="00755546"/>
    <w:rsid w:val="00755DB1"/>
    <w:rsid w:val="007574FC"/>
    <w:rsid w:val="00757718"/>
    <w:rsid w:val="0076038E"/>
    <w:rsid w:val="00760434"/>
    <w:rsid w:val="00760975"/>
    <w:rsid w:val="00760B82"/>
    <w:rsid w:val="007612B6"/>
    <w:rsid w:val="00761F66"/>
    <w:rsid w:val="00761FDA"/>
    <w:rsid w:val="007621FF"/>
    <w:rsid w:val="00762450"/>
    <w:rsid w:val="007634E3"/>
    <w:rsid w:val="00764194"/>
    <w:rsid w:val="00765ED3"/>
    <w:rsid w:val="0076681D"/>
    <w:rsid w:val="0076690B"/>
    <w:rsid w:val="00766A36"/>
    <w:rsid w:val="00766A65"/>
    <w:rsid w:val="007671F5"/>
    <w:rsid w:val="007676B8"/>
    <w:rsid w:val="00767AF5"/>
    <w:rsid w:val="00767E90"/>
    <w:rsid w:val="0077051F"/>
    <w:rsid w:val="00770C4E"/>
    <w:rsid w:val="00770C89"/>
    <w:rsid w:val="0077175C"/>
    <w:rsid w:val="00771870"/>
    <w:rsid w:val="00771BF9"/>
    <w:rsid w:val="00771F88"/>
    <w:rsid w:val="007720FC"/>
    <w:rsid w:val="00772F8A"/>
    <w:rsid w:val="00773494"/>
    <w:rsid w:val="007739C6"/>
    <w:rsid w:val="0077482A"/>
    <w:rsid w:val="00774889"/>
    <w:rsid w:val="007749B7"/>
    <w:rsid w:val="00774FF5"/>
    <w:rsid w:val="007750B3"/>
    <w:rsid w:val="00775313"/>
    <w:rsid w:val="00775F76"/>
    <w:rsid w:val="00776AEA"/>
    <w:rsid w:val="00777BA0"/>
    <w:rsid w:val="007803BD"/>
    <w:rsid w:val="007811DC"/>
    <w:rsid w:val="00781263"/>
    <w:rsid w:val="00781546"/>
    <w:rsid w:val="007820FA"/>
    <w:rsid w:val="007826E1"/>
    <w:rsid w:val="0078285F"/>
    <w:rsid w:val="00782C2A"/>
    <w:rsid w:val="00782FF6"/>
    <w:rsid w:val="00783096"/>
    <w:rsid w:val="007831DA"/>
    <w:rsid w:val="00783207"/>
    <w:rsid w:val="00783E1D"/>
    <w:rsid w:val="007841DA"/>
    <w:rsid w:val="00784269"/>
    <w:rsid w:val="0078483B"/>
    <w:rsid w:val="00784880"/>
    <w:rsid w:val="00784EED"/>
    <w:rsid w:val="00785900"/>
    <w:rsid w:val="00786255"/>
    <w:rsid w:val="00786759"/>
    <w:rsid w:val="00786958"/>
    <w:rsid w:val="00786A6C"/>
    <w:rsid w:val="00786E71"/>
    <w:rsid w:val="0078757B"/>
    <w:rsid w:val="0078781C"/>
    <w:rsid w:val="00787FB5"/>
    <w:rsid w:val="0079151F"/>
    <w:rsid w:val="0079162F"/>
    <w:rsid w:val="00794924"/>
    <w:rsid w:val="00794FC8"/>
    <w:rsid w:val="007952F3"/>
    <w:rsid w:val="00795AD0"/>
    <w:rsid w:val="007973F7"/>
    <w:rsid w:val="00797C8E"/>
    <w:rsid w:val="007A0BC2"/>
    <w:rsid w:val="007A0DD1"/>
    <w:rsid w:val="007A1F44"/>
    <w:rsid w:val="007A23FF"/>
    <w:rsid w:val="007A295B"/>
    <w:rsid w:val="007A2A40"/>
    <w:rsid w:val="007A3424"/>
    <w:rsid w:val="007A35EF"/>
    <w:rsid w:val="007A3B9F"/>
    <w:rsid w:val="007A3DAA"/>
    <w:rsid w:val="007A43A2"/>
    <w:rsid w:val="007A4A4E"/>
    <w:rsid w:val="007A4BB9"/>
    <w:rsid w:val="007A4D04"/>
    <w:rsid w:val="007A63A6"/>
    <w:rsid w:val="007A6435"/>
    <w:rsid w:val="007A6646"/>
    <w:rsid w:val="007A72F6"/>
    <w:rsid w:val="007A7A96"/>
    <w:rsid w:val="007A7B07"/>
    <w:rsid w:val="007B03AF"/>
    <w:rsid w:val="007B060B"/>
    <w:rsid w:val="007B1543"/>
    <w:rsid w:val="007B1AC0"/>
    <w:rsid w:val="007B1B8A"/>
    <w:rsid w:val="007B270A"/>
    <w:rsid w:val="007B2D3B"/>
    <w:rsid w:val="007B2E0F"/>
    <w:rsid w:val="007B37A3"/>
    <w:rsid w:val="007B3ECC"/>
    <w:rsid w:val="007B40F1"/>
    <w:rsid w:val="007B52CD"/>
    <w:rsid w:val="007B5D25"/>
    <w:rsid w:val="007B5E7F"/>
    <w:rsid w:val="007B7DC1"/>
    <w:rsid w:val="007B7EDB"/>
    <w:rsid w:val="007C13F6"/>
    <w:rsid w:val="007C1555"/>
    <w:rsid w:val="007C19AD"/>
    <w:rsid w:val="007C1F1A"/>
    <w:rsid w:val="007C31A0"/>
    <w:rsid w:val="007C3598"/>
    <w:rsid w:val="007C3FA8"/>
    <w:rsid w:val="007C4A18"/>
    <w:rsid w:val="007C4C44"/>
    <w:rsid w:val="007C4CF2"/>
    <w:rsid w:val="007C60F1"/>
    <w:rsid w:val="007C68DA"/>
    <w:rsid w:val="007D229A"/>
    <w:rsid w:val="007D2A73"/>
    <w:rsid w:val="007D2F44"/>
    <w:rsid w:val="007D2F4D"/>
    <w:rsid w:val="007D316E"/>
    <w:rsid w:val="007D352E"/>
    <w:rsid w:val="007D4031"/>
    <w:rsid w:val="007D4178"/>
    <w:rsid w:val="007D478A"/>
    <w:rsid w:val="007D47CC"/>
    <w:rsid w:val="007D4D33"/>
    <w:rsid w:val="007D5C20"/>
    <w:rsid w:val="007D5D24"/>
    <w:rsid w:val="007D7175"/>
    <w:rsid w:val="007E1369"/>
    <w:rsid w:val="007E1A1B"/>
    <w:rsid w:val="007E1A88"/>
    <w:rsid w:val="007E21E8"/>
    <w:rsid w:val="007E3DF5"/>
    <w:rsid w:val="007E42B3"/>
    <w:rsid w:val="007E4C88"/>
    <w:rsid w:val="007E505F"/>
    <w:rsid w:val="007E5370"/>
    <w:rsid w:val="007E53D7"/>
    <w:rsid w:val="007E585E"/>
    <w:rsid w:val="007E60F8"/>
    <w:rsid w:val="007E7DDF"/>
    <w:rsid w:val="007F0675"/>
    <w:rsid w:val="007F0B9E"/>
    <w:rsid w:val="007F11C8"/>
    <w:rsid w:val="007F11F9"/>
    <w:rsid w:val="007F1357"/>
    <w:rsid w:val="007F1CFB"/>
    <w:rsid w:val="007F220B"/>
    <w:rsid w:val="007F2315"/>
    <w:rsid w:val="007F27A6"/>
    <w:rsid w:val="007F27DD"/>
    <w:rsid w:val="007F3DEB"/>
    <w:rsid w:val="007F4445"/>
    <w:rsid w:val="007F64E3"/>
    <w:rsid w:val="007F6880"/>
    <w:rsid w:val="007F76B4"/>
    <w:rsid w:val="007F7F9B"/>
    <w:rsid w:val="00800089"/>
    <w:rsid w:val="008001B4"/>
    <w:rsid w:val="0080061C"/>
    <w:rsid w:val="00800769"/>
    <w:rsid w:val="00800ED2"/>
    <w:rsid w:val="00801833"/>
    <w:rsid w:val="0080224E"/>
    <w:rsid w:val="00802E74"/>
    <w:rsid w:val="00804B92"/>
    <w:rsid w:val="00804E21"/>
    <w:rsid w:val="00805092"/>
    <w:rsid w:val="00806AAF"/>
    <w:rsid w:val="00806DDE"/>
    <w:rsid w:val="008070AC"/>
    <w:rsid w:val="008076A8"/>
    <w:rsid w:val="008101FD"/>
    <w:rsid w:val="00810AA3"/>
    <w:rsid w:val="00810D8D"/>
    <w:rsid w:val="00811835"/>
    <w:rsid w:val="00811FFC"/>
    <w:rsid w:val="00812BFB"/>
    <w:rsid w:val="00812C7A"/>
    <w:rsid w:val="00814A05"/>
    <w:rsid w:val="00814CDC"/>
    <w:rsid w:val="00814F69"/>
    <w:rsid w:val="0081581D"/>
    <w:rsid w:val="00816276"/>
    <w:rsid w:val="00816BB0"/>
    <w:rsid w:val="008172BE"/>
    <w:rsid w:val="00817B71"/>
    <w:rsid w:val="00820244"/>
    <w:rsid w:val="00820A30"/>
    <w:rsid w:val="00821748"/>
    <w:rsid w:val="00821FCD"/>
    <w:rsid w:val="008221B3"/>
    <w:rsid w:val="008222C0"/>
    <w:rsid w:val="0082248E"/>
    <w:rsid w:val="00822640"/>
    <w:rsid w:val="0082267E"/>
    <w:rsid w:val="008237E3"/>
    <w:rsid w:val="00824FDF"/>
    <w:rsid w:val="00825125"/>
    <w:rsid w:val="00825594"/>
    <w:rsid w:val="008257CC"/>
    <w:rsid w:val="00825CB7"/>
    <w:rsid w:val="00826D6D"/>
    <w:rsid w:val="00827024"/>
    <w:rsid w:val="008274BF"/>
    <w:rsid w:val="0082781E"/>
    <w:rsid w:val="0083043D"/>
    <w:rsid w:val="00830BCB"/>
    <w:rsid w:val="00830DC3"/>
    <w:rsid w:val="00831555"/>
    <w:rsid w:val="00831F52"/>
    <w:rsid w:val="00832154"/>
    <w:rsid w:val="008324EC"/>
    <w:rsid w:val="00832F5C"/>
    <w:rsid w:val="0083374F"/>
    <w:rsid w:val="00834FB5"/>
    <w:rsid w:val="00834FD9"/>
    <w:rsid w:val="008357C7"/>
    <w:rsid w:val="008359E0"/>
    <w:rsid w:val="008376F6"/>
    <w:rsid w:val="00837D5B"/>
    <w:rsid w:val="00840607"/>
    <w:rsid w:val="00840C11"/>
    <w:rsid w:val="00840F3C"/>
    <w:rsid w:val="00841B90"/>
    <w:rsid w:val="00841CD2"/>
    <w:rsid w:val="00842317"/>
    <w:rsid w:val="008427BA"/>
    <w:rsid w:val="00842B77"/>
    <w:rsid w:val="0084309F"/>
    <w:rsid w:val="00843FAB"/>
    <w:rsid w:val="00843FDB"/>
    <w:rsid w:val="008452C9"/>
    <w:rsid w:val="00845C12"/>
    <w:rsid w:val="008469D9"/>
    <w:rsid w:val="00846DC0"/>
    <w:rsid w:val="0084706B"/>
    <w:rsid w:val="00847453"/>
    <w:rsid w:val="008474A7"/>
    <w:rsid w:val="0084782A"/>
    <w:rsid w:val="008479CA"/>
    <w:rsid w:val="0085040B"/>
    <w:rsid w:val="008506B6"/>
    <w:rsid w:val="00850AE0"/>
    <w:rsid w:val="008524D2"/>
    <w:rsid w:val="008528ED"/>
    <w:rsid w:val="00852DBE"/>
    <w:rsid w:val="00852E19"/>
    <w:rsid w:val="00853A17"/>
    <w:rsid w:val="00854458"/>
    <w:rsid w:val="00854D9B"/>
    <w:rsid w:val="00855A68"/>
    <w:rsid w:val="00856833"/>
    <w:rsid w:val="00856840"/>
    <w:rsid w:val="008573DD"/>
    <w:rsid w:val="00860805"/>
    <w:rsid w:val="0086087C"/>
    <w:rsid w:val="00860D8E"/>
    <w:rsid w:val="00860F52"/>
    <w:rsid w:val="0086275E"/>
    <w:rsid w:val="00863C84"/>
    <w:rsid w:val="008642A9"/>
    <w:rsid w:val="00864440"/>
    <w:rsid w:val="00864D76"/>
    <w:rsid w:val="008650FC"/>
    <w:rsid w:val="00865D8F"/>
    <w:rsid w:val="00865EA4"/>
    <w:rsid w:val="00866EB3"/>
    <w:rsid w:val="0086701A"/>
    <w:rsid w:val="00867BD2"/>
    <w:rsid w:val="00867F12"/>
    <w:rsid w:val="00867F6A"/>
    <w:rsid w:val="008708A0"/>
    <w:rsid w:val="008708D1"/>
    <w:rsid w:val="00870990"/>
    <w:rsid w:val="00870E8A"/>
    <w:rsid w:val="0087100A"/>
    <w:rsid w:val="008712FD"/>
    <w:rsid w:val="008716A1"/>
    <w:rsid w:val="00871A22"/>
    <w:rsid w:val="00871AA0"/>
    <w:rsid w:val="0087207B"/>
    <w:rsid w:val="00872D3F"/>
    <w:rsid w:val="008733E4"/>
    <w:rsid w:val="00873813"/>
    <w:rsid w:val="00873F15"/>
    <w:rsid w:val="00874096"/>
    <w:rsid w:val="00874B15"/>
    <w:rsid w:val="00874D6E"/>
    <w:rsid w:val="008756A4"/>
    <w:rsid w:val="00875D7D"/>
    <w:rsid w:val="00875F73"/>
    <w:rsid w:val="008771EA"/>
    <w:rsid w:val="00877C0A"/>
    <w:rsid w:val="008806A6"/>
    <w:rsid w:val="00880F30"/>
    <w:rsid w:val="008817EB"/>
    <w:rsid w:val="00882DF2"/>
    <w:rsid w:val="008833E8"/>
    <w:rsid w:val="0088342C"/>
    <w:rsid w:val="00883AFB"/>
    <w:rsid w:val="0088480E"/>
    <w:rsid w:val="00885A03"/>
    <w:rsid w:val="008866B2"/>
    <w:rsid w:val="0088762E"/>
    <w:rsid w:val="00887B48"/>
    <w:rsid w:val="00887B96"/>
    <w:rsid w:val="00890D93"/>
    <w:rsid w:val="00891707"/>
    <w:rsid w:val="0089176E"/>
    <w:rsid w:val="008917E0"/>
    <w:rsid w:val="008920C0"/>
    <w:rsid w:val="00892365"/>
    <w:rsid w:val="008927C6"/>
    <w:rsid w:val="00892BE5"/>
    <w:rsid w:val="0089387C"/>
    <w:rsid w:val="00893AAD"/>
    <w:rsid w:val="0089444E"/>
    <w:rsid w:val="008949DF"/>
    <w:rsid w:val="008951DB"/>
    <w:rsid w:val="00896C81"/>
    <w:rsid w:val="00896D83"/>
    <w:rsid w:val="008A0783"/>
    <w:rsid w:val="008A0946"/>
    <w:rsid w:val="008A0AB2"/>
    <w:rsid w:val="008A0CFC"/>
    <w:rsid w:val="008A114A"/>
    <w:rsid w:val="008A12FE"/>
    <w:rsid w:val="008A28B6"/>
    <w:rsid w:val="008A2989"/>
    <w:rsid w:val="008A2BB1"/>
    <w:rsid w:val="008A339E"/>
    <w:rsid w:val="008A3466"/>
    <w:rsid w:val="008A386B"/>
    <w:rsid w:val="008A389F"/>
    <w:rsid w:val="008A3D02"/>
    <w:rsid w:val="008A5940"/>
    <w:rsid w:val="008A664A"/>
    <w:rsid w:val="008A73B2"/>
    <w:rsid w:val="008A78EA"/>
    <w:rsid w:val="008A7B43"/>
    <w:rsid w:val="008A7D6A"/>
    <w:rsid w:val="008B043F"/>
    <w:rsid w:val="008B0808"/>
    <w:rsid w:val="008B0AEC"/>
    <w:rsid w:val="008B1E53"/>
    <w:rsid w:val="008B1E5B"/>
    <w:rsid w:val="008B36B2"/>
    <w:rsid w:val="008B389D"/>
    <w:rsid w:val="008B39BB"/>
    <w:rsid w:val="008B3C5C"/>
    <w:rsid w:val="008B470E"/>
    <w:rsid w:val="008B478D"/>
    <w:rsid w:val="008B5299"/>
    <w:rsid w:val="008B532A"/>
    <w:rsid w:val="008B5A5F"/>
    <w:rsid w:val="008B5AB0"/>
    <w:rsid w:val="008B6054"/>
    <w:rsid w:val="008B6266"/>
    <w:rsid w:val="008B6EEA"/>
    <w:rsid w:val="008B71E9"/>
    <w:rsid w:val="008B74F4"/>
    <w:rsid w:val="008B7B08"/>
    <w:rsid w:val="008C00AD"/>
    <w:rsid w:val="008C0234"/>
    <w:rsid w:val="008C0C04"/>
    <w:rsid w:val="008C13F0"/>
    <w:rsid w:val="008C1F26"/>
    <w:rsid w:val="008C1F7E"/>
    <w:rsid w:val="008C2A3A"/>
    <w:rsid w:val="008C2CE9"/>
    <w:rsid w:val="008C3106"/>
    <w:rsid w:val="008C3516"/>
    <w:rsid w:val="008C37C5"/>
    <w:rsid w:val="008C407D"/>
    <w:rsid w:val="008C4C7E"/>
    <w:rsid w:val="008C52A3"/>
    <w:rsid w:val="008C5A0F"/>
    <w:rsid w:val="008C5C46"/>
    <w:rsid w:val="008C6184"/>
    <w:rsid w:val="008C6665"/>
    <w:rsid w:val="008C69E0"/>
    <w:rsid w:val="008C6C80"/>
    <w:rsid w:val="008C6FDE"/>
    <w:rsid w:val="008C7373"/>
    <w:rsid w:val="008C785E"/>
    <w:rsid w:val="008D0AFB"/>
    <w:rsid w:val="008D1511"/>
    <w:rsid w:val="008D2BED"/>
    <w:rsid w:val="008D32DF"/>
    <w:rsid w:val="008D35E9"/>
    <w:rsid w:val="008D3959"/>
    <w:rsid w:val="008D3966"/>
    <w:rsid w:val="008D4352"/>
    <w:rsid w:val="008D43C5"/>
    <w:rsid w:val="008D481F"/>
    <w:rsid w:val="008D4E73"/>
    <w:rsid w:val="008D52CC"/>
    <w:rsid w:val="008D56C7"/>
    <w:rsid w:val="008D60BC"/>
    <w:rsid w:val="008D68A8"/>
    <w:rsid w:val="008D693E"/>
    <w:rsid w:val="008D6D7B"/>
    <w:rsid w:val="008D7957"/>
    <w:rsid w:val="008D7EB7"/>
    <w:rsid w:val="008E06A7"/>
    <w:rsid w:val="008E0EB8"/>
    <w:rsid w:val="008E10A6"/>
    <w:rsid w:val="008E1271"/>
    <w:rsid w:val="008E2251"/>
    <w:rsid w:val="008E23A3"/>
    <w:rsid w:val="008E24B3"/>
    <w:rsid w:val="008E24CA"/>
    <w:rsid w:val="008E2F6E"/>
    <w:rsid w:val="008E38AD"/>
    <w:rsid w:val="008E3A04"/>
    <w:rsid w:val="008E3EEC"/>
    <w:rsid w:val="008E3F86"/>
    <w:rsid w:val="008E3FEA"/>
    <w:rsid w:val="008E5BF2"/>
    <w:rsid w:val="008E5C81"/>
    <w:rsid w:val="008E6246"/>
    <w:rsid w:val="008E6F17"/>
    <w:rsid w:val="008F0306"/>
    <w:rsid w:val="008F0785"/>
    <w:rsid w:val="008F0839"/>
    <w:rsid w:val="008F09FE"/>
    <w:rsid w:val="008F0A38"/>
    <w:rsid w:val="008F0D97"/>
    <w:rsid w:val="008F0F84"/>
    <w:rsid w:val="008F1014"/>
    <w:rsid w:val="008F11C9"/>
    <w:rsid w:val="008F1912"/>
    <w:rsid w:val="008F23D8"/>
    <w:rsid w:val="008F28A1"/>
    <w:rsid w:val="008F2FD5"/>
    <w:rsid w:val="008F32A0"/>
    <w:rsid w:val="008F37E5"/>
    <w:rsid w:val="008F44CF"/>
    <w:rsid w:val="008F48C2"/>
    <w:rsid w:val="008F4F37"/>
    <w:rsid w:val="008F5840"/>
    <w:rsid w:val="008F5B1C"/>
    <w:rsid w:val="008F5EEF"/>
    <w:rsid w:val="008F61F8"/>
    <w:rsid w:val="008F66FE"/>
    <w:rsid w:val="008F7072"/>
    <w:rsid w:val="008F726E"/>
    <w:rsid w:val="008F72CC"/>
    <w:rsid w:val="008F72CD"/>
    <w:rsid w:val="009009BD"/>
    <w:rsid w:val="00902D4F"/>
    <w:rsid w:val="00903802"/>
    <w:rsid w:val="00903C80"/>
    <w:rsid w:val="00903E43"/>
    <w:rsid w:val="009045DF"/>
    <w:rsid w:val="00904D0D"/>
    <w:rsid w:val="00904DE4"/>
    <w:rsid w:val="00904E29"/>
    <w:rsid w:val="009055E8"/>
    <w:rsid w:val="0090696D"/>
    <w:rsid w:val="00906CD6"/>
    <w:rsid w:val="00906E4D"/>
    <w:rsid w:val="00906F31"/>
    <w:rsid w:val="009076B5"/>
    <w:rsid w:val="009078B3"/>
    <w:rsid w:val="00907A57"/>
    <w:rsid w:val="00907A77"/>
    <w:rsid w:val="00907E00"/>
    <w:rsid w:val="0091088D"/>
    <w:rsid w:val="00910FC9"/>
    <w:rsid w:val="0091291A"/>
    <w:rsid w:val="009135E4"/>
    <w:rsid w:val="009135EF"/>
    <w:rsid w:val="00913612"/>
    <w:rsid w:val="0091366A"/>
    <w:rsid w:val="00913824"/>
    <w:rsid w:val="00915757"/>
    <w:rsid w:val="009159B3"/>
    <w:rsid w:val="009159F1"/>
    <w:rsid w:val="00916097"/>
    <w:rsid w:val="00916181"/>
    <w:rsid w:val="00916898"/>
    <w:rsid w:val="009177CC"/>
    <w:rsid w:val="00920463"/>
    <w:rsid w:val="009204C5"/>
    <w:rsid w:val="0092180D"/>
    <w:rsid w:val="009232C9"/>
    <w:rsid w:val="009235D0"/>
    <w:rsid w:val="00923608"/>
    <w:rsid w:val="009238E5"/>
    <w:rsid w:val="00923B0D"/>
    <w:rsid w:val="00923E85"/>
    <w:rsid w:val="00923F12"/>
    <w:rsid w:val="00924FF8"/>
    <w:rsid w:val="00925BA8"/>
    <w:rsid w:val="00925DEC"/>
    <w:rsid w:val="00926930"/>
    <w:rsid w:val="00926DA7"/>
    <w:rsid w:val="00926E10"/>
    <w:rsid w:val="009272E9"/>
    <w:rsid w:val="009277E8"/>
    <w:rsid w:val="00927D47"/>
    <w:rsid w:val="00927EF1"/>
    <w:rsid w:val="00927F8B"/>
    <w:rsid w:val="0093094D"/>
    <w:rsid w:val="00931A78"/>
    <w:rsid w:val="009324B7"/>
    <w:rsid w:val="009328C7"/>
    <w:rsid w:val="00932D22"/>
    <w:rsid w:val="009336EC"/>
    <w:rsid w:val="00933F56"/>
    <w:rsid w:val="00934AD3"/>
    <w:rsid w:val="00934C13"/>
    <w:rsid w:val="00935228"/>
    <w:rsid w:val="009355A2"/>
    <w:rsid w:val="00935F9E"/>
    <w:rsid w:val="00936461"/>
    <w:rsid w:val="00936D98"/>
    <w:rsid w:val="00937132"/>
    <w:rsid w:val="00937B48"/>
    <w:rsid w:val="00937D8F"/>
    <w:rsid w:val="00940B00"/>
    <w:rsid w:val="00940DEE"/>
    <w:rsid w:val="00941082"/>
    <w:rsid w:val="0094117A"/>
    <w:rsid w:val="00941995"/>
    <w:rsid w:val="00942A5B"/>
    <w:rsid w:val="00942C80"/>
    <w:rsid w:val="00943197"/>
    <w:rsid w:val="009435F2"/>
    <w:rsid w:val="0094451B"/>
    <w:rsid w:val="00944CA3"/>
    <w:rsid w:val="00945180"/>
    <w:rsid w:val="0094590C"/>
    <w:rsid w:val="00945ABC"/>
    <w:rsid w:val="00946355"/>
    <w:rsid w:val="009468B7"/>
    <w:rsid w:val="00946F21"/>
    <w:rsid w:val="0094724E"/>
    <w:rsid w:val="009472B8"/>
    <w:rsid w:val="0094739E"/>
    <w:rsid w:val="009473CA"/>
    <w:rsid w:val="00947973"/>
    <w:rsid w:val="00947BE6"/>
    <w:rsid w:val="0095048D"/>
    <w:rsid w:val="00951ADB"/>
    <w:rsid w:val="00952CAB"/>
    <w:rsid w:val="00952F67"/>
    <w:rsid w:val="0095380C"/>
    <w:rsid w:val="00954353"/>
    <w:rsid w:val="0095584D"/>
    <w:rsid w:val="00955B23"/>
    <w:rsid w:val="00955C0A"/>
    <w:rsid w:val="00955C4F"/>
    <w:rsid w:val="00956108"/>
    <w:rsid w:val="00957A20"/>
    <w:rsid w:val="00957BC0"/>
    <w:rsid w:val="00960905"/>
    <w:rsid w:val="00961177"/>
    <w:rsid w:val="0096162D"/>
    <w:rsid w:val="0096223A"/>
    <w:rsid w:val="0096311B"/>
    <w:rsid w:val="009631A8"/>
    <w:rsid w:val="00963277"/>
    <w:rsid w:val="00964143"/>
    <w:rsid w:val="00965340"/>
    <w:rsid w:val="009657F1"/>
    <w:rsid w:val="0096625D"/>
    <w:rsid w:val="00966957"/>
    <w:rsid w:val="00966A0B"/>
    <w:rsid w:val="00967CC8"/>
    <w:rsid w:val="00970140"/>
    <w:rsid w:val="00970583"/>
    <w:rsid w:val="009709F8"/>
    <w:rsid w:val="00971406"/>
    <w:rsid w:val="00971E83"/>
    <w:rsid w:val="00972929"/>
    <w:rsid w:val="0097296D"/>
    <w:rsid w:val="00972F91"/>
    <w:rsid w:val="00972FE3"/>
    <w:rsid w:val="00973396"/>
    <w:rsid w:val="009737E7"/>
    <w:rsid w:val="00973827"/>
    <w:rsid w:val="009742D3"/>
    <w:rsid w:val="009746CD"/>
    <w:rsid w:val="00975D20"/>
    <w:rsid w:val="00975E42"/>
    <w:rsid w:val="00975FCC"/>
    <w:rsid w:val="009773B0"/>
    <w:rsid w:val="0097756E"/>
    <w:rsid w:val="00977BA7"/>
    <w:rsid w:val="00980517"/>
    <w:rsid w:val="00980731"/>
    <w:rsid w:val="009811D4"/>
    <w:rsid w:val="00981513"/>
    <w:rsid w:val="0098194F"/>
    <w:rsid w:val="009820B1"/>
    <w:rsid w:val="0098256C"/>
    <w:rsid w:val="009826C8"/>
    <w:rsid w:val="0098316F"/>
    <w:rsid w:val="009836E4"/>
    <w:rsid w:val="0098412F"/>
    <w:rsid w:val="00984CDE"/>
    <w:rsid w:val="009850A0"/>
    <w:rsid w:val="009850B9"/>
    <w:rsid w:val="00985F28"/>
    <w:rsid w:val="00986149"/>
    <w:rsid w:val="00986176"/>
    <w:rsid w:val="00986E7F"/>
    <w:rsid w:val="009874D1"/>
    <w:rsid w:val="00987536"/>
    <w:rsid w:val="00987E30"/>
    <w:rsid w:val="0099051A"/>
    <w:rsid w:val="00990991"/>
    <w:rsid w:val="00990BD5"/>
    <w:rsid w:val="009910FB"/>
    <w:rsid w:val="00991278"/>
    <w:rsid w:val="009913CC"/>
    <w:rsid w:val="0099196F"/>
    <w:rsid w:val="00992B98"/>
    <w:rsid w:val="0099359F"/>
    <w:rsid w:val="009946FE"/>
    <w:rsid w:val="00994871"/>
    <w:rsid w:val="00994E08"/>
    <w:rsid w:val="00995030"/>
    <w:rsid w:val="009951F9"/>
    <w:rsid w:val="00995C95"/>
    <w:rsid w:val="00995E85"/>
    <w:rsid w:val="00996468"/>
    <w:rsid w:val="00996876"/>
    <w:rsid w:val="00996CB4"/>
    <w:rsid w:val="00996FFA"/>
    <w:rsid w:val="00997252"/>
    <w:rsid w:val="009973F1"/>
    <w:rsid w:val="009973F3"/>
    <w:rsid w:val="0099750C"/>
    <w:rsid w:val="009A010D"/>
    <w:rsid w:val="009A0A90"/>
    <w:rsid w:val="009A0C6F"/>
    <w:rsid w:val="009A14EF"/>
    <w:rsid w:val="009A15C8"/>
    <w:rsid w:val="009A1A3C"/>
    <w:rsid w:val="009A2D32"/>
    <w:rsid w:val="009A2DF9"/>
    <w:rsid w:val="009A3A86"/>
    <w:rsid w:val="009A4869"/>
    <w:rsid w:val="009A5139"/>
    <w:rsid w:val="009A5678"/>
    <w:rsid w:val="009A5761"/>
    <w:rsid w:val="009A6A6B"/>
    <w:rsid w:val="009A78BF"/>
    <w:rsid w:val="009B1EF9"/>
    <w:rsid w:val="009B2060"/>
    <w:rsid w:val="009B26AC"/>
    <w:rsid w:val="009B2E91"/>
    <w:rsid w:val="009B3793"/>
    <w:rsid w:val="009B37E2"/>
    <w:rsid w:val="009B4078"/>
    <w:rsid w:val="009B4519"/>
    <w:rsid w:val="009B4F52"/>
    <w:rsid w:val="009B506B"/>
    <w:rsid w:val="009B50F8"/>
    <w:rsid w:val="009B57EF"/>
    <w:rsid w:val="009B5983"/>
    <w:rsid w:val="009B5B85"/>
    <w:rsid w:val="009B632B"/>
    <w:rsid w:val="009B688A"/>
    <w:rsid w:val="009B6C49"/>
    <w:rsid w:val="009B7204"/>
    <w:rsid w:val="009C0074"/>
    <w:rsid w:val="009C01E9"/>
    <w:rsid w:val="009C0564"/>
    <w:rsid w:val="009C0F5B"/>
    <w:rsid w:val="009C2685"/>
    <w:rsid w:val="009C3077"/>
    <w:rsid w:val="009C3542"/>
    <w:rsid w:val="009C39BC"/>
    <w:rsid w:val="009C4643"/>
    <w:rsid w:val="009C4BC2"/>
    <w:rsid w:val="009C4D22"/>
    <w:rsid w:val="009C5937"/>
    <w:rsid w:val="009C5E5A"/>
    <w:rsid w:val="009C6F63"/>
    <w:rsid w:val="009C72E9"/>
    <w:rsid w:val="009C7320"/>
    <w:rsid w:val="009D0729"/>
    <w:rsid w:val="009D0F66"/>
    <w:rsid w:val="009D1A06"/>
    <w:rsid w:val="009D1BA4"/>
    <w:rsid w:val="009D2008"/>
    <w:rsid w:val="009D22CB"/>
    <w:rsid w:val="009D22E4"/>
    <w:rsid w:val="009D22F7"/>
    <w:rsid w:val="009D2398"/>
    <w:rsid w:val="009D25E6"/>
    <w:rsid w:val="009D319C"/>
    <w:rsid w:val="009D42BE"/>
    <w:rsid w:val="009D481C"/>
    <w:rsid w:val="009D4C6B"/>
    <w:rsid w:val="009D54FC"/>
    <w:rsid w:val="009D5A4D"/>
    <w:rsid w:val="009D5BAB"/>
    <w:rsid w:val="009D5C95"/>
    <w:rsid w:val="009D6154"/>
    <w:rsid w:val="009D6308"/>
    <w:rsid w:val="009D646E"/>
    <w:rsid w:val="009D6A0A"/>
    <w:rsid w:val="009E058F"/>
    <w:rsid w:val="009E0A9E"/>
    <w:rsid w:val="009E19A2"/>
    <w:rsid w:val="009E303D"/>
    <w:rsid w:val="009E3AFD"/>
    <w:rsid w:val="009E3CDD"/>
    <w:rsid w:val="009E498A"/>
    <w:rsid w:val="009E4B16"/>
    <w:rsid w:val="009E541F"/>
    <w:rsid w:val="009E5A16"/>
    <w:rsid w:val="009E5C60"/>
    <w:rsid w:val="009E64DB"/>
    <w:rsid w:val="009E6794"/>
    <w:rsid w:val="009E7189"/>
    <w:rsid w:val="009E76BF"/>
    <w:rsid w:val="009E7914"/>
    <w:rsid w:val="009E7E46"/>
    <w:rsid w:val="009E7F44"/>
    <w:rsid w:val="009E7FC1"/>
    <w:rsid w:val="009F01E1"/>
    <w:rsid w:val="009F0505"/>
    <w:rsid w:val="009F0B4D"/>
    <w:rsid w:val="009F1096"/>
    <w:rsid w:val="009F150E"/>
    <w:rsid w:val="009F274C"/>
    <w:rsid w:val="009F27AD"/>
    <w:rsid w:val="009F3030"/>
    <w:rsid w:val="009F3FB5"/>
    <w:rsid w:val="009F445B"/>
    <w:rsid w:val="009F49CC"/>
    <w:rsid w:val="009F521F"/>
    <w:rsid w:val="009F553C"/>
    <w:rsid w:val="009F59F8"/>
    <w:rsid w:val="009F5C3E"/>
    <w:rsid w:val="009F7215"/>
    <w:rsid w:val="009F7697"/>
    <w:rsid w:val="009F797C"/>
    <w:rsid w:val="009F7F5B"/>
    <w:rsid w:val="00A005B0"/>
    <w:rsid w:val="00A0153F"/>
    <w:rsid w:val="00A01F17"/>
    <w:rsid w:val="00A022A5"/>
    <w:rsid w:val="00A02C79"/>
    <w:rsid w:val="00A03011"/>
    <w:rsid w:val="00A0314A"/>
    <w:rsid w:val="00A034AA"/>
    <w:rsid w:val="00A03A22"/>
    <w:rsid w:val="00A03AA1"/>
    <w:rsid w:val="00A04062"/>
    <w:rsid w:val="00A04210"/>
    <w:rsid w:val="00A04634"/>
    <w:rsid w:val="00A0577E"/>
    <w:rsid w:val="00A05D57"/>
    <w:rsid w:val="00A06119"/>
    <w:rsid w:val="00A06D3D"/>
    <w:rsid w:val="00A0726C"/>
    <w:rsid w:val="00A07A48"/>
    <w:rsid w:val="00A07B6E"/>
    <w:rsid w:val="00A07CF1"/>
    <w:rsid w:val="00A10787"/>
    <w:rsid w:val="00A108EE"/>
    <w:rsid w:val="00A10BB8"/>
    <w:rsid w:val="00A1139D"/>
    <w:rsid w:val="00A1200D"/>
    <w:rsid w:val="00A137E4"/>
    <w:rsid w:val="00A14813"/>
    <w:rsid w:val="00A1566A"/>
    <w:rsid w:val="00A165BF"/>
    <w:rsid w:val="00A16619"/>
    <w:rsid w:val="00A16E89"/>
    <w:rsid w:val="00A172E8"/>
    <w:rsid w:val="00A179FF"/>
    <w:rsid w:val="00A2162B"/>
    <w:rsid w:val="00A218A8"/>
    <w:rsid w:val="00A21A36"/>
    <w:rsid w:val="00A21D7C"/>
    <w:rsid w:val="00A22334"/>
    <w:rsid w:val="00A241A0"/>
    <w:rsid w:val="00A25294"/>
    <w:rsid w:val="00A254A4"/>
    <w:rsid w:val="00A254EE"/>
    <w:rsid w:val="00A256B3"/>
    <w:rsid w:val="00A25BE7"/>
    <w:rsid w:val="00A26CEB"/>
    <w:rsid w:val="00A27008"/>
    <w:rsid w:val="00A27CDF"/>
    <w:rsid w:val="00A27D1A"/>
    <w:rsid w:val="00A308BB"/>
    <w:rsid w:val="00A309C6"/>
    <w:rsid w:val="00A30D13"/>
    <w:rsid w:val="00A314F9"/>
    <w:rsid w:val="00A319D0"/>
    <w:rsid w:val="00A31FBA"/>
    <w:rsid w:val="00A32316"/>
    <w:rsid w:val="00A33172"/>
    <w:rsid w:val="00A332AF"/>
    <w:rsid w:val="00A3432B"/>
    <w:rsid w:val="00A346BA"/>
    <w:rsid w:val="00A347D6"/>
    <w:rsid w:val="00A34C67"/>
    <w:rsid w:val="00A34D62"/>
    <w:rsid w:val="00A3611D"/>
    <w:rsid w:val="00A36339"/>
    <w:rsid w:val="00A366E4"/>
    <w:rsid w:val="00A37C33"/>
    <w:rsid w:val="00A37CB5"/>
    <w:rsid w:val="00A37F07"/>
    <w:rsid w:val="00A37F3C"/>
    <w:rsid w:val="00A40C45"/>
    <w:rsid w:val="00A41B72"/>
    <w:rsid w:val="00A4206D"/>
    <w:rsid w:val="00A425EC"/>
    <w:rsid w:val="00A4376F"/>
    <w:rsid w:val="00A438C2"/>
    <w:rsid w:val="00A43A8F"/>
    <w:rsid w:val="00A451C7"/>
    <w:rsid w:val="00A4549F"/>
    <w:rsid w:val="00A45B9B"/>
    <w:rsid w:val="00A45F18"/>
    <w:rsid w:val="00A4608B"/>
    <w:rsid w:val="00A46238"/>
    <w:rsid w:val="00A462FE"/>
    <w:rsid w:val="00A477C9"/>
    <w:rsid w:val="00A501C9"/>
    <w:rsid w:val="00A50506"/>
    <w:rsid w:val="00A50D02"/>
    <w:rsid w:val="00A50F77"/>
    <w:rsid w:val="00A51CF4"/>
    <w:rsid w:val="00A51D25"/>
    <w:rsid w:val="00A5223B"/>
    <w:rsid w:val="00A52757"/>
    <w:rsid w:val="00A53425"/>
    <w:rsid w:val="00A53D03"/>
    <w:rsid w:val="00A53F55"/>
    <w:rsid w:val="00A5417B"/>
    <w:rsid w:val="00A54599"/>
    <w:rsid w:val="00A549EF"/>
    <w:rsid w:val="00A54B82"/>
    <w:rsid w:val="00A54EAC"/>
    <w:rsid w:val="00A55974"/>
    <w:rsid w:val="00A55DCF"/>
    <w:rsid w:val="00A569D4"/>
    <w:rsid w:val="00A572DA"/>
    <w:rsid w:val="00A57F1A"/>
    <w:rsid w:val="00A60163"/>
    <w:rsid w:val="00A6038D"/>
    <w:rsid w:val="00A60762"/>
    <w:rsid w:val="00A60CF0"/>
    <w:rsid w:val="00A60FF7"/>
    <w:rsid w:val="00A61429"/>
    <w:rsid w:val="00A61514"/>
    <w:rsid w:val="00A61645"/>
    <w:rsid w:val="00A61648"/>
    <w:rsid w:val="00A61F64"/>
    <w:rsid w:val="00A62080"/>
    <w:rsid w:val="00A6245E"/>
    <w:rsid w:val="00A62691"/>
    <w:rsid w:val="00A62ACD"/>
    <w:rsid w:val="00A630A2"/>
    <w:rsid w:val="00A632B8"/>
    <w:rsid w:val="00A63BF3"/>
    <w:rsid w:val="00A64942"/>
    <w:rsid w:val="00A65029"/>
    <w:rsid w:val="00A653F0"/>
    <w:rsid w:val="00A65596"/>
    <w:rsid w:val="00A65911"/>
    <w:rsid w:val="00A659D8"/>
    <w:rsid w:val="00A6643C"/>
    <w:rsid w:val="00A66B37"/>
    <w:rsid w:val="00A66F8F"/>
    <w:rsid w:val="00A67544"/>
    <w:rsid w:val="00A675D2"/>
    <w:rsid w:val="00A67695"/>
    <w:rsid w:val="00A7060D"/>
    <w:rsid w:val="00A7075B"/>
    <w:rsid w:val="00A710C9"/>
    <w:rsid w:val="00A711A2"/>
    <w:rsid w:val="00A719E4"/>
    <w:rsid w:val="00A71CE6"/>
    <w:rsid w:val="00A71D23"/>
    <w:rsid w:val="00A7333A"/>
    <w:rsid w:val="00A73D0D"/>
    <w:rsid w:val="00A74A92"/>
    <w:rsid w:val="00A75ABB"/>
    <w:rsid w:val="00A75CC1"/>
    <w:rsid w:val="00A75E88"/>
    <w:rsid w:val="00A76441"/>
    <w:rsid w:val="00A76DB7"/>
    <w:rsid w:val="00A77D40"/>
    <w:rsid w:val="00A803EF"/>
    <w:rsid w:val="00A8056E"/>
    <w:rsid w:val="00A80F4A"/>
    <w:rsid w:val="00A819AE"/>
    <w:rsid w:val="00A82D58"/>
    <w:rsid w:val="00A835F2"/>
    <w:rsid w:val="00A8399D"/>
    <w:rsid w:val="00A83E3D"/>
    <w:rsid w:val="00A8443A"/>
    <w:rsid w:val="00A84741"/>
    <w:rsid w:val="00A8479C"/>
    <w:rsid w:val="00A8557B"/>
    <w:rsid w:val="00A85A05"/>
    <w:rsid w:val="00A86D63"/>
    <w:rsid w:val="00A86F82"/>
    <w:rsid w:val="00A872B0"/>
    <w:rsid w:val="00A87797"/>
    <w:rsid w:val="00A908EF"/>
    <w:rsid w:val="00A90E72"/>
    <w:rsid w:val="00A90F2D"/>
    <w:rsid w:val="00A91654"/>
    <w:rsid w:val="00A91B2C"/>
    <w:rsid w:val="00A922A2"/>
    <w:rsid w:val="00A92C02"/>
    <w:rsid w:val="00A9327B"/>
    <w:rsid w:val="00A93B69"/>
    <w:rsid w:val="00A950F2"/>
    <w:rsid w:val="00A95166"/>
    <w:rsid w:val="00A95CF8"/>
    <w:rsid w:val="00A95EE1"/>
    <w:rsid w:val="00A963C7"/>
    <w:rsid w:val="00A965FD"/>
    <w:rsid w:val="00A97806"/>
    <w:rsid w:val="00AA023B"/>
    <w:rsid w:val="00AA04B6"/>
    <w:rsid w:val="00AA0B1A"/>
    <w:rsid w:val="00AA1626"/>
    <w:rsid w:val="00AA1AE5"/>
    <w:rsid w:val="00AA1C25"/>
    <w:rsid w:val="00AA2614"/>
    <w:rsid w:val="00AA3DB7"/>
    <w:rsid w:val="00AA51F5"/>
    <w:rsid w:val="00AA5E3B"/>
    <w:rsid w:val="00AA68B4"/>
    <w:rsid w:val="00AA6AC5"/>
    <w:rsid w:val="00AB0543"/>
    <w:rsid w:val="00AB0AC9"/>
    <w:rsid w:val="00AB185A"/>
    <w:rsid w:val="00AB1BA7"/>
    <w:rsid w:val="00AB1C05"/>
    <w:rsid w:val="00AB1E04"/>
    <w:rsid w:val="00AB20CC"/>
    <w:rsid w:val="00AB29CF"/>
    <w:rsid w:val="00AB3113"/>
    <w:rsid w:val="00AB348A"/>
    <w:rsid w:val="00AB35F2"/>
    <w:rsid w:val="00AB3F38"/>
    <w:rsid w:val="00AB43EC"/>
    <w:rsid w:val="00AB4903"/>
    <w:rsid w:val="00AB4BF4"/>
    <w:rsid w:val="00AB5ADF"/>
    <w:rsid w:val="00AB5CAB"/>
    <w:rsid w:val="00AB5E57"/>
    <w:rsid w:val="00AB6994"/>
    <w:rsid w:val="00AB6E34"/>
    <w:rsid w:val="00AB6F27"/>
    <w:rsid w:val="00AB725F"/>
    <w:rsid w:val="00AB74A4"/>
    <w:rsid w:val="00AC0705"/>
    <w:rsid w:val="00AC0A0B"/>
    <w:rsid w:val="00AC109B"/>
    <w:rsid w:val="00AC12A4"/>
    <w:rsid w:val="00AC13BD"/>
    <w:rsid w:val="00AC15B9"/>
    <w:rsid w:val="00AC340E"/>
    <w:rsid w:val="00AC45DB"/>
    <w:rsid w:val="00AC53C3"/>
    <w:rsid w:val="00AC64FA"/>
    <w:rsid w:val="00AC6677"/>
    <w:rsid w:val="00AC6C36"/>
    <w:rsid w:val="00AC74DA"/>
    <w:rsid w:val="00AC7A27"/>
    <w:rsid w:val="00AC7A2B"/>
    <w:rsid w:val="00AC7C25"/>
    <w:rsid w:val="00AD0A51"/>
    <w:rsid w:val="00AD0B37"/>
    <w:rsid w:val="00AD11F7"/>
    <w:rsid w:val="00AD1DB7"/>
    <w:rsid w:val="00AD2852"/>
    <w:rsid w:val="00AD3400"/>
    <w:rsid w:val="00AD3976"/>
    <w:rsid w:val="00AD47DD"/>
    <w:rsid w:val="00AD4D2A"/>
    <w:rsid w:val="00AD4EBD"/>
    <w:rsid w:val="00AD542F"/>
    <w:rsid w:val="00AD7305"/>
    <w:rsid w:val="00AD7C82"/>
    <w:rsid w:val="00AD7E64"/>
    <w:rsid w:val="00AE0C56"/>
    <w:rsid w:val="00AE149E"/>
    <w:rsid w:val="00AE1558"/>
    <w:rsid w:val="00AE1A29"/>
    <w:rsid w:val="00AE22D8"/>
    <w:rsid w:val="00AE22F2"/>
    <w:rsid w:val="00AE29FC"/>
    <w:rsid w:val="00AE2F3F"/>
    <w:rsid w:val="00AE3B4E"/>
    <w:rsid w:val="00AE3B9F"/>
    <w:rsid w:val="00AE483B"/>
    <w:rsid w:val="00AE59EC"/>
    <w:rsid w:val="00AE6390"/>
    <w:rsid w:val="00AE67B3"/>
    <w:rsid w:val="00AE7864"/>
    <w:rsid w:val="00AE7949"/>
    <w:rsid w:val="00AF06D2"/>
    <w:rsid w:val="00AF1454"/>
    <w:rsid w:val="00AF21AF"/>
    <w:rsid w:val="00AF25D5"/>
    <w:rsid w:val="00AF37B6"/>
    <w:rsid w:val="00AF3A07"/>
    <w:rsid w:val="00AF3DBB"/>
    <w:rsid w:val="00AF4A05"/>
    <w:rsid w:val="00AF5194"/>
    <w:rsid w:val="00AF5280"/>
    <w:rsid w:val="00AF53EF"/>
    <w:rsid w:val="00AF73C3"/>
    <w:rsid w:val="00AF795C"/>
    <w:rsid w:val="00AF7B45"/>
    <w:rsid w:val="00B00752"/>
    <w:rsid w:val="00B01054"/>
    <w:rsid w:val="00B010E5"/>
    <w:rsid w:val="00B017FA"/>
    <w:rsid w:val="00B0198A"/>
    <w:rsid w:val="00B026C1"/>
    <w:rsid w:val="00B02B9C"/>
    <w:rsid w:val="00B02C12"/>
    <w:rsid w:val="00B0353B"/>
    <w:rsid w:val="00B0379D"/>
    <w:rsid w:val="00B040B2"/>
    <w:rsid w:val="00B0673B"/>
    <w:rsid w:val="00B06BE0"/>
    <w:rsid w:val="00B0715D"/>
    <w:rsid w:val="00B07321"/>
    <w:rsid w:val="00B076A2"/>
    <w:rsid w:val="00B07790"/>
    <w:rsid w:val="00B10558"/>
    <w:rsid w:val="00B10658"/>
    <w:rsid w:val="00B11969"/>
    <w:rsid w:val="00B11D7D"/>
    <w:rsid w:val="00B136B6"/>
    <w:rsid w:val="00B14299"/>
    <w:rsid w:val="00B153E8"/>
    <w:rsid w:val="00B156A9"/>
    <w:rsid w:val="00B15F83"/>
    <w:rsid w:val="00B160FF"/>
    <w:rsid w:val="00B16322"/>
    <w:rsid w:val="00B1662E"/>
    <w:rsid w:val="00B168CC"/>
    <w:rsid w:val="00B16A6F"/>
    <w:rsid w:val="00B17678"/>
    <w:rsid w:val="00B200BD"/>
    <w:rsid w:val="00B2103E"/>
    <w:rsid w:val="00B21D3A"/>
    <w:rsid w:val="00B21F5F"/>
    <w:rsid w:val="00B2242A"/>
    <w:rsid w:val="00B22C0D"/>
    <w:rsid w:val="00B22F1C"/>
    <w:rsid w:val="00B23AF4"/>
    <w:rsid w:val="00B23C15"/>
    <w:rsid w:val="00B24E2E"/>
    <w:rsid w:val="00B2511F"/>
    <w:rsid w:val="00B25762"/>
    <w:rsid w:val="00B25B40"/>
    <w:rsid w:val="00B25FDE"/>
    <w:rsid w:val="00B2679B"/>
    <w:rsid w:val="00B26AB0"/>
    <w:rsid w:val="00B26AD2"/>
    <w:rsid w:val="00B26CA2"/>
    <w:rsid w:val="00B271C1"/>
    <w:rsid w:val="00B30847"/>
    <w:rsid w:val="00B30B4E"/>
    <w:rsid w:val="00B30DC8"/>
    <w:rsid w:val="00B31246"/>
    <w:rsid w:val="00B31F02"/>
    <w:rsid w:val="00B3248E"/>
    <w:rsid w:val="00B326FF"/>
    <w:rsid w:val="00B33CEF"/>
    <w:rsid w:val="00B340AA"/>
    <w:rsid w:val="00B34556"/>
    <w:rsid w:val="00B34A9F"/>
    <w:rsid w:val="00B34B80"/>
    <w:rsid w:val="00B34DC0"/>
    <w:rsid w:val="00B35ADB"/>
    <w:rsid w:val="00B35CDA"/>
    <w:rsid w:val="00B3645F"/>
    <w:rsid w:val="00B36DCF"/>
    <w:rsid w:val="00B36FF8"/>
    <w:rsid w:val="00B37896"/>
    <w:rsid w:val="00B378B6"/>
    <w:rsid w:val="00B37CEF"/>
    <w:rsid w:val="00B37D97"/>
    <w:rsid w:val="00B411BD"/>
    <w:rsid w:val="00B412E0"/>
    <w:rsid w:val="00B41559"/>
    <w:rsid w:val="00B4164B"/>
    <w:rsid w:val="00B418E8"/>
    <w:rsid w:val="00B42285"/>
    <w:rsid w:val="00B4274B"/>
    <w:rsid w:val="00B427BA"/>
    <w:rsid w:val="00B4284A"/>
    <w:rsid w:val="00B43080"/>
    <w:rsid w:val="00B431AC"/>
    <w:rsid w:val="00B43377"/>
    <w:rsid w:val="00B435B1"/>
    <w:rsid w:val="00B4367F"/>
    <w:rsid w:val="00B4370A"/>
    <w:rsid w:val="00B4376B"/>
    <w:rsid w:val="00B438BA"/>
    <w:rsid w:val="00B43ED5"/>
    <w:rsid w:val="00B44A08"/>
    <w:rsid w:val="00B44CC1"/>
    <w:rsid w:val="00B44F99"/>
    <w:rsid w:val="00B45876"/>
    <w:rsid w:val="00B46A3B"/>
    <w:rsid w:val="00B46A84"/>
    <w:rsid w:val="00B47425"/>
    <w:rsid w:val="00B47C8A"/>
    <w:rsid w:val="00B5139E"/>
    <w:rsid w:val="00B51542"/>
    <w:rsid w:val="00B51D1D"/>
    <w:rsid w:val="00B51EE2"/>
    <w:rsid w:val="00B5310E"/>
    <w:rsid w:val="00B5459B"/>
    <w:rsid w:val="00B54ACC"/>
    <w:rsid w:val="00B54DCB"/>
    <w:rsid w:val="00B55AC2"/>
    <w:rsid w:val="00B560A6"/>
    <w:rsid w:val="00B560C9"/>
    <w:rsid w:val="00B56533"/>
    <w:rsid w:val="00B56CFC"/>
    <w:rsid w:val="00B57421"/>
    <w:rsid w:val="00B57777"/>
    <w:rsid w:val="00B57A17"/>
    <w:rsid w:val="00B6082B"/>
    <w:rsid w:val="00B60EE8"/>
    <w:rsid w:val="00B61BE2"/>
    <w:rsid w:val="00B61C9D"/>
    <w:rsid w:val="00B6266F"/>
    <w:rsid w:val="00B62E0B"/>
    <w:rsid w:val="00B63C32"/>
    <w:rsid w:val="00B63DF7"/>
    <w:rsid w:val="00B64117"/>
    <w:rsid w:val="00B64434"/>
    <w:rsid w:val="00B64463"/>
    <w:rsid w:val="00B64D3E"/>
    <w:rsid w:val="00B66D89"/>
    <w:rsid w:val="00B678C9"/>
    <w:rsid w:val="00B67E82"/>
    <w:rsid w:val="00B704A7"/>
    <w:rsid w:val="00B70F72"/>
    <w:rsid w:val="00B711CE"/>
    <w:rsid w:val="00B71DC8"/>
    <w:rsid w:val="00B7277C"/>
    <w:rsid w:val="00B746C6"/>
    <w:rsid w:val="00B75297"/>
    <w:rsid w:val="00B752F7"/>
    <w:rsid w:val="00B75CDF"/>
    <w:rsid w:val="00B75E61"/>
    <w:rsid w:val="00B7604C"/>
    <w:rsid w:val="00B76278"/>
    <w:rsid w:val="00B7652C"/>
    <w:rsid w:val="00B766BF"/>
    <w:rsid w:val="00B76FA6"/>
    <w:rsid w:val="00B77DB4"/>
    <w:rsid w:val="00B80910"/>
    <w:rsid w:val="00B81570"/>
    <w:rsid w:val="00B818F4"/>
    <w:rsid w:val="00B81BC9"/>
    <w:rsid w:val="00B81D0B"/>
    <w:rsid w:val="00B8222F"/>
    <w:rsid w:val="00B82615"/>
    <w:rsid w:val="00B83444"/>
    <w:rsid w:val="00B836ED"/>
    <w:rsid w:val="00B853BE"/>
    <w:rsid w:val="00B85B17"/>
    <w:rsid w:val="00B85B4B"/>
    <w:rsid w:val="00B8611F"/>
    <w:rsid w:val="00B861A2"/>
    <w:rsid w:val="00B86476"/>
    <w:rsid w:val="00B86A3D"/>
    <w:rsid w:val="00B875C7"/>
    <w:rsid w:val="00B90D10"/>
    <w:rsid w:val="00B90FE5"/>
    <w:rsid w:val="00B919AD"/>
    <w:rsid w:val="00B91A2B"/>
    <w:rsid w:val="00B91B34"/>
    <w:rsid w:val="00B92F57"/>
    <w:rsid w:val="00B93204"/>
    <w:rsid w:val="00B93620"/>
    <w:rsid w:val="00B944C6"/>
    <w:rsid w:val="00B94DD6"/>
    <w:rsid w:val="00B94E17"/>
    <w:rsid w:val="00B957FE"/>
    <w:rsid w:val="00B95F02"/>
    <w:rsid w:val="00B96612"/>
    <w:rsid w:val="00B96BEF"/>
    <w:rsid w:val="00B96FC0"/>
    <w:rsid w:val="00B970F1"/>
    <w:rsid w:val="00B97260"/>
    <w:rsid w:val="00B977E7"/>
    <w:rsid w:val="00B979C2"/>
    <w:rsid w:val="00B97A69"/>
    <w:rsid w:val="00BA031F"/>
    <w:rsid w:val="00BA0632"/>
    <w:rsid w:val="00BA0AAA"/>
    <w:rsid w:val="00BA0DFB"/>
    <w:rsid w:val="00BA22D1"/>
    <w:rsid w:val="00BA2FEF"/>
    <w:rsid w:val="00BA41D1"/>
    <w:rsid w:val="00BA4449"/>
    <w:rsid w:val="00BA4BC7"/>
    <w:rsid w:val="00BA77B1"/>
    <w:rsid w:val="00BA7E38"/>
    <w:rsid w:val="00BB0B75"/>
    <w:rsid w:val="00BB1548"/>
    <w:rsid w:val="00BB1CE7"/>
    <w:rsid w:val="00BB1F11"/>
    <w:rsid w:val="00BB2FD3"/>
    <w:rsid w:val="00BB2FDF"/>
    <w:rsid w:val="00BB2FFF"/>
    <w:rsid w:val="00BB393C"/>
    <w:rsid w:val="00BB4371"/>
    <w:rsid w:val="00BB4A96"/>
    <w:rsid w:val="00BB5FCB"/>
    <w:rsid w:val="00BB604B"/>
    <w:rsid w:val="00BB70D3"/>
    <w:rsid w:val="00BB755C"/>
    <w:rsid w:val="00BB7BFD"/>
    <w:rsid w:val="00BC00EC"/>
    <w:rsid w:val="00BC015F"/>
    <w:rsid w:val="00BC08C5"/>
    <w:rsid w:val="00BC0990"/>
    <w:rsid w:val="00BC1099"/>
    <w:rsid w:val="00BC12FB"/>
    <w:rsid w:val="00BC1C3C"/>
    <w:rsid w:val="00BC307F"/>
    <w:rsid w:val="00BC3159"/>
    <w:rsid w:val="00BC3257"/>
    <w:rsid w:val="00BC36E1"/>
    <w:rsid w:val="00BC39DB"/>
    <w:rsid w:val="00BC3A32"/>
    <w:rsid w:val="00BC3B07"/>
    <w:rsid w:val="00BC3DEA"/>
    <w:rsid w:val="00BC40BC"/>
    <w:rsid w:val="00BC4416"/>
    <w:rsid w:val="00BC46EF"/>
    <w:rsid w:val="00BC5D93"/>
    <w:rsid w:val="00BC6FD6"/>
    <w:rsid w:val="00BC7408"/>
    <w:rsid w:val="00BC7BC6"/>
    <w:rsid w:val="00BC7DD9"/>
    <w:rsid w:val="00BD008E"/>
    <w:rsid w:val="00BD070D"/>
    <w:rsid w:val="00BD0DB5"/>
    <w:rsid w:val="00BD1208"/>
    <w:rsid w:val="00BD137E"/>
    <w:rsid w:val="00BD13CD"/>
    <w:rsid w:val="00BD1A23"/>
    <w:rsid w:val="00BD22C8"/>
    <w:rsid w:val="00BD2DE0"/>
    <w:rsid w:val="00BD2F3B"/>
    <w:rsid w:val="00BD2F3D"/>
    <w:rsid w:val="00BD3372"/>
    <w:rsid w:val="00BD4D06"/>
    <w:rsid w:val="00BD50AA"/>
    <w:rsid w:val="00BD5135"/>
    <w:rsid w:val="00BD6E95"/>
    <w:rsid w:val="00BD7151"/>
    <w:rsid w:val="00BD7291"/>
    <w:rsid w:val="00BD7EA3"/>
    <w:rsid w:val="00BD7FE2"/>
    <w:rsid w:val="00BE089C"/>
    <w:rsid w:val="00BE0929"/>
    <w:rsid w:val="00BE0B19"/>
    <w:rsid w:val="00BE0DD8"/>
    <w:rsid w:val="00BE11AE"/>
    <w:rsid w:val="00BE13F0"/>
    <w:rsid w:val="00BE162D"/>
    <w:rsid w:val="00BE1D6A"/>
    <w:rsid w:val="00BE1D82"/>
    <w:rsid w:val="00BE1D83"/>
    <w:rsid w:val="00BE1DA0"/>
    <w:rsid w:val="00BE1EE4"/>
    <w:rsid w:val="00BE1F8B"/>
    <w:rsid w:val="00BE2B4F"/>
    <w:rsid w:val="00BE2CCC"/>
    <w:rsid w:val="00BE2F39"/>
    <w:rsid w:val="00BE3311"/>
    <w:rsid w:val="00BE332D"/>
    <w:rsid w:val="00BE3CF1"/>
    <w:rsid w:val="00BE4B20"/>
    <w:rsid w:val="00BE4E7F"/>
    <w:rsid w:val="00BE5B69"/>
    <w:rsid w:val="00BE5F7B"/>
    <w:rsid w:val="00BE5FC4"/>
    <w:rsid w:val="00BE6184"/>
    <w:rsid w:val="00BE648D"/>
    <w:rsid w:val="00BE6716"/>
    <w:rsid w:val="00BE6B59"/>
    <w:rsid w:val="00BE7C4D"/>
    <w:rsid w:val="00BE7F6A"/>
    <w:rsid w:val="00BF0274"/>
    <w:rsid w:val="00BF08C4"/>
    <w:rsid w:val="00BF0BAF"/>
    <w:rsid w:val="00BF17E0"/>
    <w:rsid w:val="00BF19CE"/>
    <w:rsid w:val="00BF2A76"/>
    <w:rsid w:val="00BF2A96"/>
    <w:rsid w:val="00BF2B6F"/>
    <w:rsid w:val="00BF351A"/>
    <w:rsid w:val="00BF379E"/>
    <w:rsid w:val="00BF3914"/>
    <w:rsid w:val="00BF49B1"/>
    <w:rsid w:val="00BF5552"/>
    <w:rsid w:val="00BF6CAC"/>
    <w:rsid w:val="00BF73E2"/>
    <w:rsid w:val="00BF73F2"/>
    <w:rsid w:val="00BF7C1C"/>
    <w:rsid w:val="00BF7C71"/>
    <w:rsid w:val="00C01445"/>
    <w:rsid w:val="00C01671"/>
    <w:rsid w:val="00C01D6E"/>
    <w:rsid w:val="00C02419"/>
    <w:rsid w:val="00C025E0"/>
    <w:rsid w:val="00C025E6"/>
    <w:rsid w:val="00C02766"/>
    <w:rsid w:val="00C03183"/>
    <w:rsid w:val="00C03C69"/>
    <w:rsid w:val="00C03D11"/>
    <w:rsid w:val="00C03EE8"/>
    <w:rsid w:val="00C0524A"/>
    <w:rsid w:val="00C05BEC"/>
    <w:rsid w:val="00C05C55"/>
    <w:rsid w:val="00C06165"/>
    <w:rsid w:val="00C06AFB"/>
    <w:rsid w:val="00C06E7D"/>
    <w:rsid w:val="00C07C5D"/>
    <w:rsid w:val="00C103CB"/>
    <w:rsid w:val="00C1112B"/>
    <w:rsid w:val="00C1181A"/>
    <w:rsid w:val="00C11A88"/>
    <w:rsid w:val="00C11DD4"/>
    <w:rsid w:val="00C11E2F"/>
    <w:rsid w:val="00C12012"/>
    <w:rsid w:val="00C12158"/>
    <w:rsid w:val="00C12874"/>
    <w:rsid w:val="00C12BC1"/>
    <w:rsid w:val="00C13BDA"/>
    <w:rsid w:val="00C13FFD"/>
    <w:rsid w:val="00C14632"/>
    <w:rsid w:val="00C15929"/>
    <w:rsid w:val="00C16C30"/>
    <w:rsid w:val="00C17A57"/>
    <w:rsid w:val="00C200DF"/>
    <w:rsid w:val="00C205F2"/>
    <w:rsid w:val="00C20A00"/>
    <w:rsid w:val="00C20A5A"/>
    <w:rsid w:val="00C21673"/>
    <w:rsid w:val="00C21C7A"/>
    <w:rsid w:val="00C22423"/>
    <w:rsid w:val="00C22BC7"/>
    <w:rsid w:val="00C22ED2"/>
    <w:rsid w:val="00C23130"/>
    <w:rsid w:val="00C2365A"/>
    <w:rsid w:val="00C24927"/>
    <w:rsid w:val="00C255A5"/>
    <w:rsid w:val="00C2584B"/>
    <w:rsid w:val="00C25942"/>
    <w:rsid w:val="00C25DD9"/>
    <w:rsid w:val="00C2663F"/>
    <w:rsid w:val="00C26DB8"/>
    <w:rsid w:val="00C27AF5"/>
    <w:rsid w:val="00C30FE5"/>
    <w:rsid w:val="00C32009"/>
    <w:rsid w:val="00C329D9"/>
    <w:rsid w:val="00C32CFB"/>
    <w:rsid w:val="00C33C91"/>
    <w:rsid w:val="00C33CF0"/>
    <w:rsid w:val="00C3400F"/>
    <w:rsid w:val="00C34597"/>
    <w:rsid w:val="00C34B64"/>
    <w:rsid w:val="00C34C36"/>
    <w:rsid w:val="00C352B3"/>
    <w:rsid w:val="00C361D1"/>
    <w:rsid w:val="00C3654C"/>
    <w:rsid w:val="00C36A61"/>
    <w:rsid w:val="00C36BF5"/>
    <w:rsid w:val="00C36D99"/>
    <w:rsid w:val="00C36DBC"/>
    <w:rsid w:val="00C3714E"/>
    <w:rsid w:val="00C376BA"/>
    <w:rsid w:val="00C40123"/>
    <w:rsid w:val="00C40373"/>
    <w:rsid w:val="00C407C1"/>
    <w:rsid w:val="00C4082D"/>
    <w:rsid w:val="00C40AE6"/>
    <w:rsid w:val="00C411AF"/>
    <w:rsid w:val="00C4138D"/>
    <w:rsid w:val="00C4167B"/>
    <w:rsid w:val="00C41E3A"/>
    <w:rsid w:val="00C42E26"/>
    <w:rsid w:val="00C4304C"/>
    <w:rsid w:val="00C43315"/>
    <w:rsid w:val="00C44B8E"/>
    <w:rsid w:val="00C452F5"/>
    <w:rsid w:val="00C46555"/>
    <w:rsid w:val="00C46B15"/>
    <w:rsid w:val="00C46F7D"/>
    <w:rsid w:val="00C474C3"/>
    <w:rsid w:val="00C479B5"/>
    <w:rsid w:val="00C50242"/>
    <w:rsid w:val="00C5034D"/>
    <w:rsid w:val="00C50410"/>
    <w:rsid w:val="00C5050E"/>
    <w:rsid w:val="00C50E99"/>
    <w:rsid w:val="00C50E9E"/>
    <w:rsid w:val="00C524D8"/>
    <w:rsid w:val="00C52633"/>
    <w:rsid w:val="00C52744"/>
    <w:rsid w:val="00C53EB3"/>
    <w:rsid w:val="00C542D4"/>
    <w:rsid w:val="00C54ADB"/>
    <w:rsid w:val="00C54D71"/>
    <w:rsid w:val="00C54F69"/>
    <w:rsid w:val="00C555E9"/>
    <w:rsid w:val="00C563F5"/>
    <w:rsid w:val="00C5649E"/>
    <w:rsid w:val="00C570F7"/>
    <w:rsid w:val="00C60728"/>
    <w:rsid w:val="00C61837"/>
    <w:rsid w:val="00C61CAA"/>
    <w:rsid w:val="00C61D52"/>
    <w:rsid w:val="00C62AE0"/>
    <w:rsid w:val="00C62CD5"/>
    <w:rsid w:val="00C6353F"/>
    <w:rsid w:val="00C636E6"/>
    <w:rsid w:val="00C639D6"/>
    <w:rsid w:val="00C63F8E"/>
    <w:rsid w:val="00C647FB"/>
    <w:rsid w:val="00C649B6"/>
    <w:rsid w:val="00C64FDF"/>
    <w:rsid w:val="00C654E0"/>
    <w:rsid w:val="00C658E7"/>
    <w:rsid w:val="00C65B03"/>
    <w:rsid w:val="00C65B46"/>
    <w:rsid w:val="00C66420"/>
    <w:rsid w:val="00C66F8F"/>
    <w:rsid w:val="00C678CE"/>
    <w:rsid w:val="00C678E9"/>
    <w:rsid w:val="00C67B63"/>
    <w:rsid w:val="00C67EAB"/>
    <w:rsid w:val="00C67EEF"/>
    <w:rsid w:val="00C70DFF"/>
    <w:rsid w:val="00C714D4"/>
    <w:rsid w:val="00C739E9"/>
    <w:rsid w:val="00C73C85"/>
    <w:rsid w:val="00C74C44"/>
    <w:rsid w:val="00C7593B"/>
    <w:rsid w:val="00C75A6B"/>
    <w:rsid w:val="00C760F9"/>
    <w:rsid w:val="00C7628E"/>
    <w:rsid w:val="00C763B6"/>
    <w:rsid w:val="00C7644F"/>
    <w:rsid w:val="00C76662"/>
    <w:rsid w:val="00C768F6"/>
    <w:rsid w:val="00C76EC1"/>
    <w:rsid w:val="00C772D6"/>
    <w:rsid w:val="00C773C4"/>
    <w:rsid w:val="00C80073"/>
    <w:rsid w:val="00C80DEA"/>
    <w:rsid w:val="00C80E7E"/>
    <w:rsid w:val="00C82AAE"/>
    <w:rsid w:val="00C82C76"/>
    <w:rsid w:val="00C8303F"/>
    <w:rsid w:val="00C832DC"/>
    <w:rsid w:val="00C8377F"/>
    <w:rsid w:val="00C839E1"/>
    <w:rsid w:val="00C84234"/>
    <w:rsid w:val="00C857E6"/>
    <w:rsid w:val="00C8646D"/>
    <w:rsid w:val="00C86E77"/>
    <w:rsid w:val="00C8746A"/>
    <w:rsid w:val="00C91DE3"/>
    <w:rsid w:val="00C927B1"/>
    <w:rsid w:val="00C92C7F"/>
    <w:rsid w:val="00C930CA"/>
    <w:rsid w:val="00C9348A"/>
    <w:rsid w:val="00C934D4"/>
    <w:rsid w:val="00C9369D"/>
    <w:rsid w:val="00C9383A"/>
    <w:rsid w:val="00C944FA"/>
    <w:rsid w:val="00C9455F"/>
    <w:rsid w:val="00C95276"/>
    <w:rsid w:val="00C95854"/>
    <w:rsid w:val="00C95EFF"/>
    <w:rsid w:val="00C95F26"/>
    <w:rsid w:val="00C965E5"/>
    <w:rsid w:val="00C96DD0"/>
    <w:rsid w:val="00C96E6F"/>
    <w:rsid w:val="00C9732D"/>
    <w:rsid w:val="00C97872"/>
    <w:rsid w:val="00C97DA0"/>
    <w:rsid w:val="00CA0532"/>
    <w:rsid w:val="00CA0E5F"/>
    <w:rsid w:val="00CA1799"/>
    <w:rsid w:val="00CA2241"/>
    <w:rsid w:val="00CA2612"/>
    <w:rsid w:val="00CA3905"/>
    <w:rsid w:val="00CA3CDD"/>
    <w:rsid w:val="00CA403B"/>
    <w:rsid w:val="00CA4809"/>
    <w:rsid w:val="00CA49FA"/>
    <w:rsid w:val="00CA505A"/>
    <w:rsid w:val="00CA59DD"/>
    <w:rsid w:val="00CA624A"/>
    <w:rsid w:val="00CA6C4F"/>
    <w:rsid w:val="00CA7338"/>
    <w:rsid w:val="00CB002D"/>
    <w:rsid w:val="00CB008E"/>
    <w:rsid w:val="00CB01FA"/>
    <w:rsid w:val="00CB02A2"/>
    <w:rsid w:val="00CB06DF"/>
    <w:rsid w:val="00CB0737"/>
    <w:rsid w:val="00CB097A"/>
    <w:rsid w:val="00CB228B"/>
    <w:rsid w:val="00CB2468"/>
    <w:rsid w:val="00CB26EC"/>
    <w:rsid w:val="00CB297A"/>
    <w:rsid w:val="00CB2C3A"/>
    <w:rsid w:val="00CB2D2A"/>
    <w:rsid w:val="00CB2F37"/>
    <w:rsid w:val="00CB46B5"/>
    <w:rsid w:val="00CB4E47"/>
    <w:rsid w:val="00CB502A"/>
    <w:rsid w:val="00CB5B1E"/>
    <w:rsid w:val="00CB6D10"/>
    <w:rsid w:val="00CB735B"/>
    <w:rsid w:val="00CB787A"/>
    <w:rsid w:val="00CC0C4A"/>
    <w:rsid w:val="00CC1685"/>
    <w:rsid w:val="00CC1768"/>
    <w:rsid w:val="00CC17F0"/>
    <w:rsid w:val="00CC1853"/>
    <w:rsid w:val="00CC1CA8"/>
    <w:rsid w:val="00CC1FAE"/>
    <w:rsid w:val="00CC3408"/>
    <w:rsid w:val="00CC365C"/>
    <w:rsid w:val="00CC3757"/>
    <w:rsid w:val="00CC3A23"/>
    <w:rsid w:val="00CC4271"/>
    <w:rsid w:val="00CC53B5"/>
    <w:rsid w:val="00CC62E3"/>
    <w:rsid w:val="00CC6F11"/>
    <w:rsid w:val="00CC737C"/>
    <w:rsid w:val="00CD002D"/>
    <w:rsid w:val="00CD0290"/>
    <w:rsid w:val="00CD087D"/>
    <w:rsid w:val="00CD0A66"/>
    <w:rsid w:val="00CD0F5D"/>
    <w:rsid w:val="00CD11F4"/>
    <w:rsid w:val="00CD1C0B"/>
    <w:rsid w:val="00CD2158"/>
    <w:rsid w:val="00CD239A"/>
    <w:rsid w:val="00CD2EB9"/>
    <w:rsid w:val="00CD39BB"/>
    <w:rsid w:val="00CD455E"/>
    <w:rsid w:val="00CD5512"/>
    <w:rsid w:val="00CD5BE6"/>
    <w:rsid w:val="00CD6E3D"/>
    <w:rsid w:val="00CD71AB"/>
    <w:rsid w:val="00CE0109"/>
    <w:rsid w:val="00CE13F8"/>
    <w:rsid w:val="00CE1FC5"/>
    <w:rsid w:val="00CE293C"/>
    <w:rsid w:val="00CE2AA1"/>
    <w:rsid w:val="00CE2FD3"/>
    <w:rsid w:val="00CE43B9"/>
    <w:rsid w:val="00CE46E5"/>
    <w:rsid w:val="00CE485A"/>
    <w:rsid w:val="00CE5279"/>
    <w:rsid w:val="00CE57D2"/>
    <w:rsid w:val="00CE5A78"/>
    <w:rsid w:val="00CE5E3C"/>
    <w:rsid w:val="00CE656A"/>
    <w:rsid w:val="00CE7620"/>
    <w:rsid w:val="00CE78AE"/>
    <w:rsid w:val="00CE7E62"/>
    <w:rsid w:val="00CF04F3"/>
    <w:rsid w:val="00CF0759"/>
    <w:rsid w:val="00CF195E"/>
    <w:rsid w:val="00CF19DA"/>
    <w:rsid w:val="00CF1C7F"/>
    <w:rsid w:val="00CF1CC0"/>
    <w:rsid w:val="00CF217F"/>
    <w:rsid w:val="00CF24F8"/>
    <w:rsid w:val="00CF2653"/>
    <w:rsid w:val="00CF41E5"/>
    <w:rsid w:val="00CF4247"/>
    <w:rsid w:val="00CF4820"/>
    <w:rsid w:val="00CF5263"/>
    <w:rsid w:val="00CF60B5"/>
    <w:rsid w:val="00CF6987"/>
    <w:rsid w:val="00CF72F9"/>
    <w:rsid w:val="00CF752B"/>
    <w:rsid w:val="00CF767F"/>
    <w:rsid w:val="00CF7CF7"/>
    <w:rsid w:val="00D004FA"/>
    <w:rsid w:val="00D0088D"/>
    <w:rsid w:val="00D00E7E"/>
    <w:rsid w:val="00D012A4"/>
    <w:rsid w:val="00D01B21"/>
    <w:rsid w:val="00D01E2F"/>
    <w:rsid w:val="00D01F39"/>
    <w:rsid w:val="00D0289A"/>
    <w:rsid w:val="00D03102"/>
    <w:rsid w:val="00D03727"/>
    <w:rsid w:val="00D0378A"/>
    <w:rsid w:val="00D0422B"/>
    <w:rsid w:val="00D047C2"/>
    <w:rsid w:val="00D05132"/>
    <w:rsid w:val="00D054F0"/>
    <w:rsid w:val="00D05EA9"/>
    <w:rsid w:val="00D071F8"/>
    <w:rsid w:val="00D07252"/>
    <w:rsid w:val="00D074F4"/>
    <w:rsid w:val="00D077F3"/>
    <w:rsid w:val="00D07A35"/>
    <w:rsid w:val="00D07CE1"/>
    <w:rsid w:val="00D1026A"/>
    <w:rsid w:val="00D107CF"/>
    <w:rsid w:val="00D1109D"/>
    <w:rsid w:val="00D1148E"/>
    <w:rsid w:val="00D11B0B"/>
    <w:rsid w:val="00D12293"/>
    <w:rsid w:val="00D13BE4"/>
    <w:rsid w:val="00D14236"/>
    <w:rsid w:val="00D14553"/>
    <w:rsid w:val="00D14604"/>
    <w:rsid w:val="00D14CF4"/>
    <w:rsid w:val="00D14DB1"/>
    <w:rsid w:val="00D15F43"/>
    <w:rsid w:val="00D15F5A"/>
    <w:rsid w:val="00D16E87"/>
    <w:rsid w:val="00D17C6F"/>
    <w:rsid w:val="00D2033D"/>
    <w:rsid w:val="00D20B8B"/>
    <w:rsid w:val="00D20D2E"/>
    <w:rsid w:val="00D2100D"/>
    <w:rsid w:val="00D2162C"/>
    <w:rsid w:val="00D21A3C"/>
    <w:rsid w:val="00D22C35"/>
    <w:rsid w:val="00D233F1"/>
    <w:rsid w:val="00D23919"/>
    <w:rsid w:val="00D23AC8"/>
    <w:rsid w:val="00D23FB0"/>
    <w:rsid w:val="00D25193"/>
    <w:rsid w:val="00D256F8"/>
    <w:rsid w:val="00D25B91"/>
    <w:rsid w:val="00D26532"/>
    <w:rsid w:val="00D2685C"/>
    <w:rsid w:val="00D26A3B"/>
    <w:rsid w:val="00D27162"/>
    <w:rsid w:val="00D272B7"/>
    <w:rsid w:val="00D27437"/>
    <w:rsid w:val="00D27A9E"/>
    <w:rsid w:val="00D302FD"/>
    <w:rsid w:val="00D3038A"/>
    <w:rsid w:val="00D3098D"/>
    <w:rsid w:val="00D31A02"/>
    <w:rsid w:val="00D31F9A"/>
    <w:rsid w:val="00D320AE"/>
    <w:rsid w:val="00D3323C"/>
    <w:rsid w:val="00D33456"/>
    <w:rsid w:val="00D337AF"/>
    <w:rsid w:val="00D3396F"/>
    <w:rsid w:val="00D33B18"/>
    <w:rsid w:val="00D33BE2"/>
    <w:rsid w:val="00D33D4D"/>
    <w:rsid w:val="00D34A0B"/>
    <w:rsid w:val="00D34EF6"/>
    <w:rsid w:val="00D351FB"/>
    <w:rsid w:val="00D35739"/>
    <w:rsid w:val="00D36234"/>
    <w:rsid w:val="00D36371"/>
    <w:rsid w:val="00D37603"/>
    <w:rsid w:val="00D37923"/>
    <w:rsid w:val="00D4075B"/>
    <w:rsid w:val="00D4204E"/>
    <w:rsid w:val="00D437D8"/>
    <w:rsid w:val="00D43D31"/>
    <w:rsid w:val="00D43DF8"/>
    <w:rsid w:val="00D43EF8"/>
    <w:rsid w:val="00D44994"/>
    <w:rsid w:val="00D45DF3"/>
    <w:rsid w:val="00D46174"/>
    <w:rsid w:val="00D4645E"/>
    <w:rsid w:val="00D4695F"/>
    <w:rsid w:val="00D46FC0"/>
    <w:rsid w:val="00D47005"/>
    <w:rsid w:val="00D47B8B"/>
    <w:rsid w:val="00D47DD0"/>
    <w:rsid w:val="00D50183"/>
    <w:rsid w:val="00D514A7"/>
    <w:rsid w:val="00D51D12"/>
    <w:rsid w:val="00D5208F"/>
    <w:rsid w:val="00D5261F"/>
    <w:rsid w:val="00D52CB5"/>
    <w:rsid w:val="00D5362B"/>
    <w:rsid w:val="00D55072"/>
    <w:rsid w:val="00D551B5"/>
    <w:rsid w:val="00D55466"/>
    <w:rsid w:val="00D55589"/>
    <w:rsid w:val="00D556B1"/>
    <w:rsid w:val="00D55B3A"/>
    <w:rsid w:val="00D55F76"/>
    <w:rsid w:val="00D56DB2"/>
    <w:rsid w:val="00D56EC4"/>
    <w:rsid w:val="00D5747F"/>
    <w:rsid w:val="00D57495"/>
    <w:rsid w:val="00D574FA"/>
    <w:rsid w:val="00D60577"/>
    <w:rsid w:val="00D60B38"/>
    <w:rsid w:val="00D60C85"/>
    <w:rsid w:val="00D60C8D"/>
    <w:rsid w:val="00D60ECB"/>
    <w:rsid w:val="00D60EF8"/>
    <w:rsid w:val="00D61374"/>
    <w:rsid w:val="00D6168A"/>
    <w:rsid w:val="00D616A5"/>
    <w:rsid w:val="00D61FF0"/>
    <w:rsid w:val="00D6211D"/>
    <w:rsid w:val="00D62C97"/>
    <w:rsid w:val="00D63517"/>
    <w:rsid w:val="00D63B75"/>
    <w:rsid w:val="00D659B1"/>
    <w:rsid w:val="00D66A8A"/>
    <w:rsid w:val="00D66E18"/>
    <w:rsid w:val="00D6734D"/>
    <w:rsid w:val="00D679CF"/>
    <w:rsid w:val="00D679D3"/>
    <w:rsid w:val="00D70167"/>
    <w:rsid w:val="00D70668"/>
    <w:rsid w:val="00D71BA6"/>
    <w:rsid w:val="00D7356F"/>
    <w:rsid w:val="00D73587"/>
    <w:rsid w:val="00D73A16"/>
    <w:rsid w:val="00D73EBB"/>
    <w:rsid w:val="00D74D54"/>
    <w:rsid w:val="00D74F3A"/>
    <w:rsid w:val="00D751FB"/>
    <w:rsid w:val="00D754D6"/>
    <w:rsid w:val="00D761AA"/>
    <w:rsid w:val="00D7645A"/>
    <w:rsid w:val="00D76BDB"/>
    <w:rsid w:val="00D76CCE"/>
    <w:rsid w:val="00D76FAE"/>
    <w:rsid w:val="00D777D7"/>
    <w:rsid w:val="00D800D7"/>
    <w:rsid w:val="00D8075E"/>
    <w:rsid w:val="00D80AB8"/>
    <w:rsid w:val="00D80E0C"/>
    <w:rsid w:val="00D81792"/>
    <w:rsid w:val="00D819B1"/>
    <w:rsid w:val="00D81F1C"/>
    <w:rsid w:val="00D82494"/>
    <w:rsid w:val="00D83AE9"/>
    <w:rsid w:val="00D84C46"/>
    <w:rsid w:val="00D84D6C"/>
    <w:rsid w:val="00D857B8"/>
    <w:rsid w:val="00D86A62"/>
    <w:rsid w:val="00D86B2A"/>
    <w:rsid w:val="00D87175"/>
    <w:rsid w:val="00D879BB"/>
    <w:rsid w:val="00D87ABF"/>
    <w:rsid w:val="00D87DFF"/>
    <w:rsid w:val="00D90179"/>
    <w:rsid w:val="00D90CD3"/>
    <w:rsid w:val="00D919E6"/>
    <w:rsid w:val="00D91B76"/>
    <w:rsid w:val="00D91BE1"/>
    <w:rsid w:val="00D92C29"/>
    <w:rsid w:val="00D936E2"/>
    <w:rsid w:val="00D93D72"/>
    <w:rsid w:val="00D95104"/>
    <w:rsid w:val="00D953F1"/>
    <w:rsid w:val="00D95600"/>
    <w:rsid w:val="00D9683C"/>
    <w:rsid w:val="00D9761A"/>
    <w:rsid w:val="00D97884"/>
    <w:rsid w:val="00DA0A7F"/>
    <w:rsid w:val="00DA0FB0"/>
    <w:rsid w:val="00DA14A7"/>
    <w:rsid w:val="00DA1B4D"/>
    <w:rsid w:val="00DA1C31"/>
    <w:rsid w:val="00DA20BC"/>
    <w:rsid w:val="00DA2639"/>
    <w:rsid w:val="00DA2CEA"/>
    <w:rsid w:val="00DA2ED7"/>
    <w:rsid w:val="00DA33D5"/>
    <w:rsid w:val="00DA3E7A"/>
    <w:rsid w:val="00DA430C"/>
    <w:rsid w:val="00DA4480"/>
    <w:rsid w:val="00DA4BE9"/>
    <w:rsid w:val="00DA4D4E"/>
    <w:rsid w:val="00DA4F38"/>
    <w:rsid w:val="00DA51EC"/>
    <w:rsid w:val="00DA52AA"/>
    <w:rsid w:val="00DA5ABC"/>
    <w:rsid w:val="00DA5DCE"/>
    <w:rsid w:val="00DA615D"/>
    <w:rsid w:val="00DA6598"/>
    <w:rsid w:val="00DA6C0F"/>
    <w:rsid w:val="00DA702F"/>
    <w:rsid w:val="00DA7F8A"/>
    <w:rsid w:val="00DB0176"/>
    <w:rsid w:val="00DB0404"/>
    <w:rsid w:val="00DB0769"/>
    <w:rsid w:val="00DB11F8"/>
    <w:rsid w:val="00DB18F8"/>
    <w:rsid w:val="00DB1B1C"/>
    <w:rsid w:val="00DB1F2A"/>
    <w:rsid w:val="00DB2734"/>
    <w:rsid w:val="00DB297F"/>
    <w:rsid w:val="00DB3056"/>
    <w:rsid w:val="00DB3153"/>
    <w:rsid w:val="00DB317A"/>
    <w:rsid w:val="00DB398E"/>
    <w:rsid w:val="00DB3B82"/>
    <w:rsid w:val="00DB3BF0"/>
    <w:rsid w:val="00DB42E3"/>
    <w:rsid w:val="00DB485D"/>
    <w:rsid w:val="00DB4873"/>
    <w:rsid w:val="00DB5753"/>
    <w:rsid w:val="00DC12A5"/>
    <w:rsid w:val="00DC1327"/>
    <w:rsid w:val="00DC1350"/>
    <w:rsid w:val="00DC3237"/>
    <w:rsid w:val="00DC41A4"/>
    <w:rsid w:val="00DC42D3"/>
    <w:rsid w:val="00DC4F45"/>
    <w:rsid w:val="00DC5672"/>
    <w:rsid w:val="00DC56F2"/>
    <w:rsid w:val="00DC60A2"/>
    <w:rsid w:val="00DC6519"/>
    <w:rsid w:val="00DC6600"/>
    <w:rsid w:val="00DC67BD"/>
    <w:rsid w:val="00DC67DA"/>
    <w:rsid w:val="00DC6924"/>
    <w:rsid w:val="00DC71F2"/>
    <w:rsid w:val="00DC759E"/>
    <w:rsid w:val="00DC7806"/>
    <w:rsid w:val="00DC7E27"/>
    <w:rsid w:val="00DD0949"/>
    <w:rsid w:val="00DD0CEC"/>
    <w:rsid w:val="00DD167B"/>
    <w:rsid w:val="00DD2025"/>
    <w:rsid w:val="00DD22EA"/>
    <w:rsid w:val="00DD23A0"/>
    <w:rsid w:val="00DD3EF5"/>
    <w:rsid w:val="00DD53FA"/>
    <w:rsid w:val="00DD5565"/>
    <w:rsid w:val="00DD57FC"/>
    <w:rsid w:val="00DD5F42"/>
    <w:rsid w:val="00DD617B"/>
    <w:rsid w:val="00DD63B9"/>
    <w:rsid w:val="00DD6C31"/>
    <w:rsid w:val="00DD71AB"/>
    <w:rsid w:val="00DD7357"/>
    <w:rsid w:val="00DE0B9E"/>
    <w:rsid w:val="00DE0E59"/>
    <w:rsid w:val="00DE0F6C"/>
    <w:rsid w:val="00DE219B"/>
    <w:rsid w:val="00DE352F"/>
    <w:rsid w:val="00DE373B"/>
    <w:rsid w:val="00DE3AAF"/>
    <w:rsid w:val="00DE3B91"/>
    <w:rsid w:val="00DE416A"/>
    <w:rsid w:val="00DE52E3"/>
    <w:rsid w:val="00DE6092"/>
    <w:rsid w:val="00DE6452"/>
    <w:rsid w:val="00DE67B0"/>
    <w:rsid w:val="00DE7997"/>
    <w:rsid w:val="00DE7C00"/>
    <w:rsid w:val="00DF03E9"/>
    <w:rsid w:val="00DF03ED"/>
    <w:rsid w:val="00DF04EE"/>
    <w:rsid w:val="00DF0AC9"/>
    <w:rsid w:val="00DF0BF4"/>
    <w:rsid w:val="00DF1216"/>
    <w:rsid w:val="00DF179D"/>
    <w:rsid w:val="00DF1E9C"/>
    <w:rsid w:val="00DF4572"/>
    <w:rsid w:val="00DF4658"/>
    <w:rsid w:val="00DF4E8C"/>
    <w:rsid w:val="00DF6C8B"/>
    <w:rsid w:val="00DF6F17"/>
    <w:rsid w:val="00DF78FA"/>
    <w:rsid w:val="00DF7ED5"/>
    <w:rsid w:val="00E000B3"/>
    <w:rsid w:val="00E002F1"/>
    <w:rsid w:val="00E0082C"/>
    <w:rsid w:val="00E018F7"/>
    <w:rsid w:val="00E01DAA"/>
    <w:rsid w:val="00E0206B"/>
    <w:rsid w:val="00E023E5"/>
    <w:rsid w:val="00E02432"/>
    <w:rsid w:val="00E02EA0"/>
    <w:rsid w:val="00E04022"/>
    <w:rsid w:val="00E0445C"/>
    <w:rsid w:val="00E045E1"/>
    <w:rsid w:val="00E04633"/>
    <w:rsid w:val="00E0492E"/>
    <w:rsid w:val="00E04AF8"/>
    <w:rsid w:val="00E06481"/>
    <w:rsid w:val="00E0728F"/>
    <w:rsid w:val="00E0755C"/>
    <w:rsid w:val="00E1026A"/>
    <w:rsid w:val="00E10605"/>
    <w:rsid w:val="00E12CEB"/>
    <w:rsid w:val="00E137C9"/>
    <w:rsid w:val="00E14401"/>
    <w:rsid w:val="00E149FE"/>
    <w:rsid w:val="00E14A7E"/>
    <w:rsid w:val="00E151E1"/>
    <w:rsid w:val="00E154B1"/>
    <w:rsid w:val="00E15C58"/>
    <w:rsid w:val="00E15CD6"/>
    <w:rsid w:val="00E16B43"/>
    <w:rsid w:val="00E16F9B"/>
    <w:rsid w:val="00E17619"/>
    <w:rsid w:val="00E17805"/>
    <w:rsid w:val="00E178F8"/>
    <w:rsid w:val="00E17A0E"/>
    <w:rsid w:val="00E20F79"/>
    <w:rsid w:val="00E21278"/>
    <w:rsid w:val="00E21E2E"/>
    <w:rsid w:val="00E22365"/>
    <w:rsid w:val="00E22647"/>
    <w:rsid w:val="00E22CCD"/>
    <w:rsid w:val="00E23A11"/>
    <w:rsid w:val="00E23B94"/>
    <w:rsid w:val="00E23FB7"/>
    <w:rsid w:val="00E24A27"/>
    <w:rsid w:val="00E25F10"/>
    <w:rsid w:val="00E25F89"/>
    <w:rsid w:val="00E2648D"/>
    <w:rsid w:val="00E30200"/>
    <w:rsid w:val="00E3094A"/>
    <w:rsid w:val="00E31407"/>
    <w:rsid w:val="00E32D62"/>
    <w:rsid w:val="00E339DC"/>
    <w:rsid w:val="00E33E15"/>
    <w:rsid w:val="00E34925"/>
    <w:rsid w:val="00E35CE8"/>
    <w:rsid w:val="00E361B8"/>
    <w:rsid w:val="00E36A1B"/>
    <w:rsid w:val="00E375C5"/>
    <w:rsid w:val="00E4186F"/>
    <w:rsid w:val="00E41E5B"/>
    <w:rsid w:val="00E429ED"/>
    <w:rsid w:val="00E43F37"/>
    <w:rsid w:val="00E441E6"/>
    <w:rsid w:val="00E44BE1"/>
    <w:rsid w:val="00E450ED"/>
    <w:rsid w:val="00E46979"/>
    <w:rsid w:val="00E4791B"/>
    <w:rsid w:val="00E47A4A"/>
    <w:rsid w:val="00E47E31"/>
    <w:rsid w:val="00E50AC6"/>
    <w:rsid w:val="00E51B0D"/>
    <w:rsid w:val="00E51DDD"/>
    <w:rsid w:val="00E51FDD"/>
    <w:rsid w:val="00E52435"/>
    <w:rsid w:val="00E52523"/>
    <w:rsid w:val="00E52859"/>
    <w:rsid w:val="00E52B04"/>
    <w:rsid w:val="00E53017"/>
    <w:rsid w:val="00E53122"/>
    <w:rsid w:val="00E5351B"/>
    <w:rsid w:val="00E53FA9"/>
    <w:rsid w:val="00E5414C"/>
    <w:rsid w:val="00E54621"/>
    <w:rsid w:val="00E547B3"/>
    <w:rsid w:val="00E5733D"/>
    <w:rsid w:val="00E607AA"/>
    <w:rsid w:val="00E61CC0"/>
    <w:rsid w:val="00E6277B"/>
    <w:rsid w:val="00E629A4"/>
    <w:rsid w:val="00E62E19"/>
    <w:rsid w:val="00E64424"/>
    <w:rsid w:val="00E64C99"/>
    <w:rsid w:val="00E64CD3"/>
    <w:rsid w:val="00E6625D"/>
    <w:rsid w:val="00E662F0"/>
    <w:rsid w:val="00E664C8"/>
    <w:rsid w:val="00E671C9"/>
    <w:rsid w:val="00E6743F"/>
    <w:rsid w:val="00E6758E"/>
    <w:rsid w:val="00E67E23"/>
    <w:rsid w:val="00E67F36"/>
    <w:rsid w:val="00E70016"/>
    <w:rsid w:val="00E70BC7"/>
    <w:rsid w:val="00E70FBC"/>
    <w:rsid w:val="00E719AD"/>
    <w:rsid w:val="00E71A00"/>
    <w:rsid w:val="00E71E0F"/>
    <w:rsid w:val="00E722FD"/>
    <w:rsid w:val="00E72C01"/>
    <w:rsid w:val="00E741AC"/>
    <w:rsid w:val="00E75174"/>
    <w:rsid w:val="00E75774"/>
    <w:rsid w:val="00E75980"/>
    <w:rsid w:val="00E75EBA"/>
    <w:rsid w:val="00E763B4"/>
    <w:rsid w:val="00E775E3"/>
    <w:rsid w:val="00E77848"/>
    <w:rsid w:val="00E77B23"/>
    <w:rsid w:val="00E77CA4"/>
    <w:rsid w:val="00E802B0"/>
    <w:rsid w:val="00E80514"/>
    <w:rsid w:val="00E80608"/>
    <w:rsid w:val="00E80884"/>
    <w:rsid w:val="00E80E5B"/>
    <w:rsid w:val="00E816C5"/>
    <w:rsid w:val="00E81CE0"/>
    <w:rsid w:val="00E81E7C"/>
    <w:rsid w:val="00E8224D"/>
    <w:rsid w:val="00E82850"/>
    <w:rsid w:val="00E82E8E"/>
    <w:rsid w:val="00E831EC"/>
    <w:rsid w:val="00E8374B"/>
    <w:rsid w:val="00E84BAB"/>
    <w:rsid w:val="00E84D35"/>
    <w:rsid w:val="00E84DB6"/>
    <w:rsid w:val="00E84F1F"/>
    <w:rsid w:val="00E8519F"/>
    <w:rsid w:val="00E853E8"/>
    <w:rsid w:val="00E85CC3"/>
    <w:rsid w:val="00E8644A"/>
    <w:rsid w:val="00E865CF"/>
    <w:rsid w:val="00E86D06"/>
    <w:rsid w:val="00E90279"/>
    <w:rsid w:val="00E90635"/>
    <w:rsid w:val="00E909A1"/>
    <w:rsid w:val="00E90B60"/>
    <w:rsid w:val="00E90BFF"/>
    <w:rsid w:val="00E910F8"/>
    <w:rsid w:val="00E91650"/>
    <w:rsid w:val="00E9175D"/>
    <w:rsid w:val="00E91F04"/>
    <w:rsid w:val="00E91F35"/>
    <w:rsid w:val="00E9280E"/>
    <w:rsid w:val="00E92C05"/>
    <w:rsid w:val="00E92FFA"/>
    <w:rsid w:val="00E938F6"/>
    <w:rsid w:val="00E94AB0"/>
    <w:rsid w:val="00E95AF1"/>
    <w:rsid w:val="00E95BA6"/>
    <w:rsid w:val="00E95C21"/>
    <w:rsid w:val="00E96C13"/>
    <w:rsid w:val="00E96FA3"/>
    <w:rsid w:val="00E97648"/>
    <w:rsid w:val="00E97D90"/>
    <w:rsid w:val="00E97EF9"/>
    <w:rsid w:val="00EA0195"/>
    <w:rsid w:val="00EA082D"/>
    <w:rsid w:val="00EA0891"/>
    <w:rsid w:val="00EA0E4A"/>
    <w:rsid w:val="00EA1A54"/>
    <w:rsid w:val="00EA1E91"/>
    <w:rsid w:val="00EA2226"/>
    <w:rsid w:val="00EA26FC"/>
    <w:rsid w:val="00EA3573"/>
    <w:rsid w:val="00EA3B5A"/>
    <w:rsid w:val="00EA3C23"/>
    <w:rsid w:val="00EA410E"/>
    <w:rsid w:val="00EA4FA6"/>
    <w:rsid w:val="00EA4FD1"/>
    <w:rsid w:val="00EA53C2"/>
    <w:rsid w:val="00EA5695"/>
    <w:rsid w:val="00EA5B0A"/>
    <w:rsid w:val="00EA65AD"/>
    <w:rsid w:val="00EA7C16"/>
    <w:rsid w:val="00EA7FCF"/>
    <w:rsid w:val="00EB055A"/>
    <w:rsid w:val="00EB073B"/>
    <w:rsid w:val="00EB082B"/>
    <w:rsid w:val="00EB0A26"/>
    <w:rsid w:val="00EB0CA3"/>
    <w:rsid w:val="00EB0FE9"/>
    <w:rsid w:val="00EB104F"/>
    <w:rsid w:val="00EB1126"/>
    <w:rsid w:val="00EB19EE"/>
    <w:rsid w:val="00EB1B27"/>
    <w:rsid w:val="00EB1DA8"/>
    <w:rsid w:val="00EB201E"/>
    <w:rsid w:val="00EB2355"/>
    <w:rsid w:val="00EB2865"/>
    <w:rsid w:val="00EB3007"/>
    <w:rsid w:val="00EB37E1"/>
    <w:rsid w:val="00EB4CFF"/>
    <w:rsid w:val="00EB51FB"/>
    <w:rsid w:val="00EB535F"/>
    <w:rsid w:val="00EB5476"/>
    <w:rsid w:val="00EB5A06"/>
    <w:rsid w:val="00EB5EEB"/>
    <w:rsid w:val="00EB6651"/>
    <w:rsid w:val="00EB70B0"/>
    <w:rsid w:val="00EB7633"/>
    <w:rsid w:val="00EB7736"/>
    <w:rsid w:val="00EB7B0C"/>
    <w:rsid w:val="00EC2421"/>
    <w:rsid w:val="00EC2E2D"/>
    <w:rsid w:val="00EC303B"/>
    <w:rsid w:val="00EC3BDB"/>
    <w:rsid w:val="00EC462B"/>
    <w:rsid w:val="00EC4723"/>
    <w:rsid w:val="00EC566C"/>
    <w:rsid w:val="00EC56E0"/>
    <w:rsid w:val="00EC6057"/>
    <w:rsid w:val="00EC6847"/>
    <w:rsid w:val="00EC6BA5"/>
    <w:rsid w:val="00EC7490"/>
    <w:rsid w:val="00EC75CA"/>
    <w:rsid w:val="00EC7639"/>
    <w:rsid w:val="00EC7991"/>
    <w:rsid w:val="00EC7DB6"/>
    <w:rsid w:val="00ED162F"/>
    <w:rsid w:val="00ED1A5E"/>
    <w:rsid w:val="00ED2426"/>
    <w:rsid w:val="00ED2E52"/>
    <w:rsid w:val="00ED3024"/>
    <w:rsid w:val="00ED348D"/>
    <w:rsid w:val="00ED439E"/>
    <w:rsid w:val="00ED4896"/>
    <w:rsid w:val="00ED5C3C"/>
    <w:rsid w:val="00ED5FE4"/>
    <w:rsid w:val="00ED6059"/>
    <w:rsid w:val="00ED6FA8"/>
    <w:rsid w:val="00ED71C5"/>
    <w:rsid w:val="00ED746A"/>
    <w:rsid w:val="00ED795E"/>
    <w:rsid w:val="00ED7B10"/>
    <w:rsid w:val="00EE1438"/>
    <w:rsid w:val="00EE16FA"/>
    <w:rsid w:val="00EE3A5E"/>
    <w:rsid w:val="00EE3C42"/>
    <w:rsid w:val="00EE3D4F"/>
    <w:rsid w:val="00EE4CE1"/>
    <w:rsid w:val="00EE534D"/>
    <w:rsid w:val="00EE5560"/>
    <w:rsid w:val="00EE6F1E"/>
    <w:rsid w:val="00EE7A10"/>
    <w:rsid w:val="00EE7ABA"/>
    <w:rsid w:val="00EE7D71"/>
    <w:rsid w:val="00EE7EFF"/>
    <w:rsid w:val="00EF0348"/>
    <w:rsid w:val="00EF1210"/>
    <w:rsid w:val="00EF1273"/>
    <w:rsid w:val="00EF192A"/>
    <w:rsid w:val="00EF1F9C"/>
    <w:rsid w:val="00EF21A6"/>
    <w:rsid w:val="00EF3DC6"/>
    <w:rsid w:val="00EF41F6"/>
    <w:rsid w:val="00EF4366"/>
    <w:rsid w:val="00EF4506"/>
    <w:rsid w:val="00EF4A0C"/>
    <w:rsid w:val="00EF4CD6"/>
    <w:rsid w:val="00EF4D38"/>
    <w:rsid w:val="00EF55A0"/>
    <w:rsid w:val="00EF5FDA"/>
    <w:rsid w:val="00EF63D1"/>
    <w:rsid w:val="00EF6513"/>
    <w:rsid w:val="00EF6683"/>
    <w:rsid w:val="00EF6935"/>
    <w:rsid w:val="00EF7002"/>
    <w:rsid w:val="00EF769B"/>
    <w:rsid w:val="00EF7760"/>
    <w:rsid w:val="00F00001"/>
    <w:rsid w:val="00F00CDF"/>
    <w:rsid w:val="00F0244E"/>
    <w:rsid w:val="00F027BA"/>
    <w:rsid w:val="00F02A04"/>
    <w:rsid w:val="00F03E79"/>
    <w:rsid w:val="00F04F23"/>
    <w:rsid w:val="00F0628D"/>
    <w:rsid w:val="00F06651"/>
    <w:rsid w:val="00F06814"/>
    <w:rsid w:val="00F07DE6"/>
    <w:rsid w:val="00F103C9"/>
    <w:rsid w:val="00F1056C"/>
    <w:rsid w:val="00F107F1"/>
    <w:rsid w:val="00F10FC1"/>
    <w:rsid w:val="00F112FD"/>
    <w:rsid w:val="00F114CA"/>
    <w:rsid w:val="00F121DF"/>
    <w:rsid w:val="00F12CC4"/>
    <w:rsid w:val="00F133A1"/>
    <w:rsid w:val="00F1349B"/>
    <w:rsid w:val="00F13ECD"/>
    <w:rsid w:val="00F141F7"/>
    <w:rsid w:val="00F15182"/>
    <w:rsid w:val="00F151DA"/>
    <w:rsid w:val="00F15529"/>
    <w:rsid w:val="00F155CE"/>
    <w:rsid w:val="00F157BF"/>
    <w:rsid w:val="00F16BF2"/>
    <w:rsid w:val="00F16C5C"/>
    <w:rsid w:val="00F1791F"/>
    <w:rsid w:val="00F17EAE"/>
    <w:rsid w:val="00F20002"/>
    <w:rsid w:val="00F20394"/>
    <w:rsid w:val="00F21462"/>
    <w:rsid w:val="00F218D4"/>
    <w:rsid w:val="00F219E6"/>
    <w:rsid w:val="00F21B8B"/>
    <w:rsid w:val="00F21EDD"/>
    <w:rsid w:val="00F2250A"/>
    <w:rsid w:val="00F2280F"/>
    <w:rsid w:val="00F22C1A"/>
    <w:rsid w:val="00F24788"/>
    <w:rsid w:val="00F24913"/>
    <w:rsid w:val="00F249C2"/>
    <w:rsid w:val="00F250FC"/>
    <w:rsid w:val="00F2525E"/>
    <w:rsid w:val="00F25C5E"/>
    <w:rsid w:val="00F26123"/>
    <w:rsid w:val="00F2640F"/>
    <w:rsid w:val="00F27C34"/>
    <w:rsid w:val="00F27E46"/>
    <w:rsid w:val="00F301C2"/>
    <w:rsid w:val="00F302E1"/>
    <w:rsid w:val="00F3131D"/>
    <w:rsid w:val="00F31B22"/>
    <w:rsid w:val="00F31B49"/>
    <w:rsid w:val="00F31CEC"/>
    <w:rsid w:val="00F32F56"/>
    <w:rsid w:val="00F338A2"/>
    <w:rsid w:val="00F33D4F"/>
    <w:rsid w:val="00F346C5"/>
    <w:rsid w:val="00F34CD6"/>
    <w:rsid w:val="00F3510D"/>
    <w:rsid w:val="00F35873"/>
    <w:rsid w:val="00F35920"/>
    <w:rsid w:val="00F35972"/>
    <w:rsid w:val="00F35F17"/>
    <w:rsid w:val="00F3631A"/>
    <w:rsid w:val="00F366A5"/>
    <w:rsid w:val="00F36C5F"/>
    <w:rsid w:val="00F37259"/>
    <w:rsid w:val="00F402DE"/>
    <w:rsid w:val="00F405A4"/>
    <w:rsid w:val="00F409E7"/>
    <w:rsid w:val="00F40A69"/>
    <w:rsid w:val="00F416B8"/>
    <w:rsid w:val="00F41F05"/>
    <w:rsid w:val="00F41F93"/>
    <w:rsid w:val="00F42287"/>
    <w:rsid w:val="00F42770"/>
    <w:rsid w:val="00F42E6E"/>
    <w:rsid w:val="00F433BD"/>
    <w:rsid w:val="00F4384F"/>
    <w:rsid w:val="00F43D8B"/>
    <w:rsid w:val="00F44006"/>
    <w:rsid w:val="00F44EC5"/>
    <w:rsid w:val="00F454A3"/>
    <w:rsid w:val="00F45A2D"/>
    <w:rsid w:val="00F45E53"/>
    <w:rsid w:val="00F46DBB"/>
    <w:rsid w:val="00F47498"/>
    <w:rsid w:val="00F47929"/>
    <w:rsid w:val="00F512B2"/>
    <w:rsid w:val="00F52266"/>
    <w:rsid w:val="00F5283D"/>
    <w:rsid w:val="00F52ABA"/>
    <w:rsid w:val="00F52BC7"/>
    <w:rsid w:val="00F53BF4"/>
    <w:rsid w:val="00F54266"/>
    <w:rsid w:val="00F54D00"/>
    <w:rsid w:val="00F55043"/>
    <w:rsid w:val="00F5504D"/>
    <w:rsid w:val="00F56D9B"/>
    <w:rsid w:val="00F56DCF"/>
    <w:rsid w:val="00F57034"/>
    <w:rsid w:val="00F57042"/>
    <w:rsid w:val="00F5785A"/>
    <w:rsid w:val="00F57994"/>
    <w:rsid w:val="00F57F5F"/>
    <w:rsid w:val="00F60BE9"/>
    <w:rsid w:val="00F6113E"/>
    <w:rsid w:val="00F6187E"/>
    <w:rsid w:val="00F61CFF"/>
    <w:rsid w:val="00F61FD8"/>
    <w:rsid w:val="00F620DE"/>
    <w:rsid w:val="00F62744"/>
    <w:rsid w:val="00F62DBF"/>
    <w:rsid w:val="00F6364F"/>
    <w:rsid w:val="00F63B68"/>
    <w:rsid w:val="00F641FC"/>
    <w:rsid w:val="00F6442B"/>
    <w:rsid w:val="00F647F7"/>
    <w:rsid w:val="00F656FA"/>
    <w:rsid w:val="00F6583C"/>
    <w:rsid w:val="00F6589A"/>
    <w:rsid w:val="00F659F0"/>
    <w:rsid w:val="00F65D9B"/>
    <w:rsid w:val="00F66244"/>
    <w:rsid w:val="00F66832"/>
    <w:rsid w:val="00F6702D"/>
    <w:rsid w:val="00F674E0"/>
    <w:rsid w:val="00F6783E"/>
    <w:rsid w:val="00F70B87"/>
    <w:rsid w:val="00F70DBE"/>
    <w:rsid w:val="00F71124"/>
    <w:rsid w:val="00F71481"/>
    <w:rsid w:val="00F71888"/>
    <w:rsid w:val="00F719CD"/>
    <w:rsid w:val="00F71BB8"/>
    <w:rsid w:val="00F71CEF"/>
    <w:rsid w:val="00F71ED8"/>
    <w:rsid w:val="00F724AB"/>
    <w:rsid w:val="00F72584"/>
    <w:rsid w:val="00F7290D"/>
    <w:rsid w:val="00F72B24"/>
    <w:rsid w:val="00F72EED"/>
    <w:rsid w:val="00F7302F"/>
    <w:rsid w:val="00F732EC"/>
    <w:rsid w:val="00F7390A"/>
    <w:rsid w:val="00F73D08"/>
    <w:rsid w:val="00F75537"/>
    <w:rsid w:val="00F7586B"/>
    <w:rsid w:val="00F75881"/>
    <w:rsid w:val="00F75E8E"/>
    <w:rsid w:val="00F75F2F"/>
    <w:rsid w:val="00F76445"/>
    <w:rsid w:val="00F7657C"/>
    <w:rsid w:val="00F76ECC"/>
    <w:rsid w:val="00F775D9"/>
    <w:rsid w:val="00F777EF"/>
    <w:rsid w:val="00F77A92"/>
    <w:rsid w:val="00F77F25"/>
    <w:rsid w:val="00F80399"/>
    <w:rsid w:val="00F80905"/>
    <w:rsid w:val="00F812C8"/>
    <w:rsid w:val="00F8132D"/>
    <w:rsid w:val="00F814A0"/>
    <w:rsid w:val="00F818AE"/>
    <w:rsid w:val="00F81B40"/>
    <w:rsid w:val="00F81D33"/>
    <w:rsid w:val="00F81E1F"/>
    <w:rsid w:val="00F820C4"/>
    <w:rsid w:val="00F82467"/>
    <w:rsid w:val="00F828DC"/>
    <w:rsid w:val="00F82A7E"/>
    <w:rsid w:val="00F82AAA"/>
    <w:rsid w:val="00F832A6"/>
    <w:rsid w:val="00F83829"/>
    <w:rsid w:val="00F8392E"/>
    <w:rsid w:val="00F83A09"/>
    <w:rsid w:val="00F83D85"/>
    <w:rsid w:val="00F84069"/>
    <w:rsid w:val="00F843D7"/>
    <w:rsid w:val="00F84CBB"/>
    <w:rsid w:val="00F85475"/>
    <w:rsid w:val="00F85536"/>
    <w:rsid w:val="00F85694"/>
    <w:rsid w:val="00F858D4"/>
    <w:rsid w:val="00F85E0C"/>
    <w:rsid w:val="00F8657A"/>
    <w:rsid w:val="00F8679A"/>
    <w:rsid w:val="00F869AF"/>
    <w:rsid w:val="00F87064"/>
    <w:rsid w:val="00F87117"/>
    <w:rsid w:val="00F8736C"/>
    <w:rsid w:val="00F87A1D"/>
    <w:rsid w:val="00F90009"/>
    <w:rsid w:val="00F9030E"/>
    <w:rsid w:val="00F904D3"/>
    <w:rsid w:val="00F90ADB"/>
    <w:rsid w:val="00F90E78"/>
    <w:rsid w:val="00F91209"/>
    <w:rsid w:val="00F91E1A"/>
    <w:rsid w:val="00F9221F"/>
    <w:rsid w:val="00F931C7"/>
    <w:rsid w:val="00F93559"/>
    <w:rsid w:val="00F93D72"/>
    <w:rsid w:val="00F93E65"/>
    <w:rsid w:val="00F94070"/>
    <w:rsid w:val="00F947AC"/>
    <w:rsid w:val="00F94B39"/>
    <w:rsid w:val="00F950B5"/>
    <w:rsid w:val="00F9513F"/>
    <w:rsid w:val="00F97908"/>
    <w:rsid w:val="00F97B43"/>
    <w:rsid w:val="00F97C64"/>
    <w:rsid w:val="00FA07F8"/>
    <w:rsid w:val="00FA105C"/>
    <w:rsid w:val="00FA1475"/>
    <w:rsid w:val="00FA148A"/>
    <w:rsid w:val="00FA27C8"/>
    <w:rsid w:val="00FA3987"/>
    <w:rsid w:val="00FA3B76"/>
    <w:rsid w:val="00FA40C0"/>
    <w:rsid w:val="00FA4918"/>
    <w:rsid w:val="00FA4D66"/>
    <w:rsid w:val="00FA4E0E"/>
    <w:rsid w:val="00FA5A4E"/>
    <w:rsid w:val="00FA6525"/>
    <w:rsid w:val="00FA771A"/>
    <w:rsid w:val="00FB0082"/>
    <w:rsid w:val="00FB0088"/>
    <w:rsid w:val="00FB0243"/>
    <w:rsid w:val="00FB1527"/>
    <w:rsid w:val="00FB2537"/>
    <w:rsid w:val="00FB2EDE"/>
    <w:rsid w:val="00FB2F9E"/>
    <w:rsid w:val="00FB33DC"/>
    <w:rsid w:val="00FB3CFF"/>
    <w:rsid w:val="00FB4338"/>
    <w:rsid w:val="00FB4748"/>
    <w:rsid w:val="00FB477E"/>
    <w:rsid w:val="00FB4C3F"/>
    <w:rsid w:val="00FB4C9C"/>
    <w:rsid w:val="00FB5291"/>
    <w:rsid w:val="00FB6165"/>
    <w:rsid w:val="00FB6A5B"/>
    <w:rsid w:val="00FB706E"/>
    <w:rsid w:val="00FC0150"/>
    <w:rsid w:val="00FC03AB"/>
    <w:rsid w:val="00FC045E"/>
    <w:rsid w:val="00FC1B13"/>
    <w:rsid w:val="00FC1FBB"/>
    <w:rsid w:val="00FC29EA"/>
    <w:rsid w:val="00FC2B97"/>
    <w:rsid w:val="00FC38CA"/>
    <w:rsid w:val="00FC3DC5"/>
    <w:rsid w:val="00FC4729"/>
    <w:rsid w:val="00FC4A8C"/>
    <w:rsid w:val="00FC4A99"/>
    <w:rsid w:val="00FC4B80"/>
    <w:rsid w:val="00FC53DB"/>
    <w:rsid w:val="00FC5FC2"/>
    <w:rsid w:val="00FC6177"/>
    <w:rsid w:val="00FC63D1"/>
    <w:rsid w:val="00FC6C75"/>
    <w:rsid w:val="00FC7528"/>
    <w:rsid w:val="00FD0572"/>
    <w:rsid w:val="00FD1751"/>
    <w:rsid w:val="00FD17AC"/>
    <w:rsid w:val="00FD1A97"/>
    <w:rsid w:val="00FD2D7B"/>
    <w:rsid w:val="00FD2E65"/>
    <w:rsid w:val="00FD2E88"/>
    <w:rsid w:val="00FD319C"/>
    <w:rsid w:val="00FD37F6"/>
    <w:rsid w:val="00FD40D0"/>
    <w:rsid w:val="00FD4589"/>
    <w:rsid w:val="00FD473E"/>
    <w:rsid w:val="00FD4F81"/>
    <w:rsid w:val="00FD5124"/>
    <w:rsid w:val="00FD5F5D"/>
    <w:rsid w:val="00FD7654"/>
    <w:rsid w:val="00FD78A5"/>
    <w:rsid w:val="00FD7DF9"/>
    <w:rsid w:val="00FD7E51"/>
    <w:rsid w:val="00FE0B51"/>
    <w:rsid w:val="00FE0B78"/>
    <w:rsid w:val="00FE0ED4"/>
    <w:rsid w:val="00FE1DAA"/>
    <w:rsid w:val="00FE1EAB"/>
    <w:rsid w:val="00FE2313"/>
    <w:rsid w:val="00FE3465"/>
    <w:rsid w:val="00FE55A2"/>
    <w:rsid w:val="00FE5D7D"/>
    <w:rsid w:val="00FE66CE"/>
    <w:rsid w:val="00FE67CF"/>
    <w:rsid w:val="00FE6B7C"/>
    <w:rsid w:val="00FE6D20"/>
    <w:rsid w:val="00FE6FB9"/>
    <w:rsid w:val="00FE70A5"/>
    <w:rsid w:val="00FE7549"/>
    <w:rsid w:val="00FE7BCC"/>
    <w:rsid w:val="00FF0779"/>
    <w:rsid w:val="00FF078E"/>
    <w:rsid w:val="00FF126D"/>
    <w:rsid w:val="00FF1B2E"/>
    <w:rsid w:val="00FF2310"/>
    <w:rsid w:val="00FF2E73"/>
    <w:rsid w:val="00FF3F03"/>
    <w:rsid w:val="00FF4AE2"/>
    <w:rsid w:val="00FF4D89"/>
    <w:rsid w:val="00FF4DE2"/>
    <w:rsid w:val="00FF50A8"/>
    <w:rsid w:val="00FF51D9"/>
    <w:rsid w:val="00FF571E"/>
    <w:rsid w:val="00FF57C5"/>
    <w:rsid w:val="00FF6A0F"/>
    <w:rsid w:val="00FF6BD1"/>
    <w:rsid w:val="00FF6CC0"/>
    <w:rsid w:val="00FF6E3F"/>
    <w:rsid w:val="00FF6EE3"/>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CC51E5"/>
  <w15:docId w15:val="{804804EE-6EB3-429B-81DD-A072E2AAA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rsid w:val="00187F3D"/>
    <w:pPr>
      <w:keepNext/>
      <w:numPr>
        <w:numId w:val="2"/>
      </w:numPr>
      <w:spacing w:before="120"/>
      <w:outlineLvl w:val="0"/>
    </w:pPr>
    <w:rPr>
      <w:b/>
      <w:bCs/>
      <w:sz w:val="28"/>
      <w:szCs w:val="28"/>
    </w:rPr>
  </w:style>
  <w:style w:type="paragraph" w:styleId="Heading2">
    <w:name w:val="heading 2"/>
    <w:basedOn w:val="Normal"/>
    <w:next w:val="Normal"/>
    <w:qFormat/>
    <w:rsid w:val="00187F3D"/>
    <w:pPr>
      <w:keepNext/>
      <w:numPr>
        <w:ilvl w:val="1"/>
        <w:numId w:val="2"/>
      </w:numPr>
      <w:spacing w:before="120"/>
      <w:outlineLvl w:val="1"/>
    </w:pPr>
    <w:rPr>
      <w:b/>
      <w:bCs/>
      <w:sz w:val="24"/>
    </w:rPr>
  </w:style>
  <w:style w:type="paragraph" w:styleId="Heading3">
    <w:name w:val="heading 3"/>
    <w:basedOn w:val="Normal"/>
    <w:next w:val="Normal"/>
    <w:qFormat/>
    <w:rsid w:val="00187F3D"/>
    <w:pPr>
      <w:keepNext/>
      <w:numPr>
        <w:ilvl w:val="2"/>
        <w:numId w:val="2"/>
      </w:numPr>
      <w:spacing w:before="120"/>
      <w:outlineLvl w:val="2"/>
    </w:pPr>
    <w:rPr>
      <w:b/>
    </w:rPr>
  </w:style>
  <w:style w:type="paragraph" w:styleId="Heading4">
    <w:name w:val="heading 4"/>
    <w:basedOn w:val="Normal"/>
    <w:next w:val="Normal"/>
    <w:qFormat/>
    <w:rsid w:val="00187F3D"/>
    <w:pPr>
      <w:keepNext/>
      <w:numPr>
        <w:ilvl w:val="3"/>
        <w:numId w:val="2"/>
      </w:numPr>
      <w:spacing w:before="120"/>
      <w:outlineLvl w:val="3"/>
    </w:pPr>
    <w:rPr>
      <w:b/>
      <w:bCs/>
      <w:szCs w:val="28"/>
    </w:rPr>
  </w:style>
  <w:style w:type="paragraph" w:styleId="Heading5">
    <w:name w:val="heading 5"/>
    <w:basedOn w:val="Normal"/>
    <w:next w:val="Normal"/>
    <w:qFormat/>
    <w:rsid w:val="00187F3D"/>
    <w:pPr>
      <w:keepNext/>
      <w:numPr>
        <w:ilvl w:val="4"/>
        <w:numId w:val="2"/>
      </w:numPr>
      <w:spacing w:before="120"/>
      <w:outlineLvl w:val="4"/>
    </w:pPr>
    <w:rPr>
      <w:b/>
      <w:bCs/>
      <w:i/>
      <w:iCs/>
      <w:szCs w:val="26"/>
    </w:rPr>
  </w:style>
  <w:style w:type="paragraph" w:styleId="Heading6">
    <w:name w:val="heading 6"/>
    <w:basedOn w:val="Normal"/>
    <w:next w:val="Normal"/>
    <w:qFormat/>
    <w:rsid w:val="00187F3D"/>
    <w:pPr>
      <w:numPr>
        <w:ilvl w:val="5"/>
        <w:numId w:val="2"/>
      </w:numPr>
      <w:spacing w:before="240" w:after="60"/>
      <w:outlineLvl w:val="5"/>
    </w:pPr>
    <w:rPr>
      <w:b/>
      <w:bCs/>
    </w:rPr>
  </w:style>
  <w:style w:type="paragraph" w:styleId="Heading7">
    <w:name w:val="heading 7"/>
    <w:basedOn w:val="Normal"/>
    <w:next w:val="Normal"/>
    <w:link w:val="Heading7Char"/>
    <w:qFormat/>
    <w:rsid w:val="00187F3D"/>
    <w:pPr>
      <w:numPr>
        <w:ilvl w:val="6"/>
        <w:numId w:val="2"/>
      </w:numPr>
      <w:spacing w:before="240" w:after="60"/>
      <w:outlineLvl w:val="6"/>
    </w:pPr>
    <w:rPr>
      <w:sz w:val="24"/>
      <w:szCs w:val="24"/>
    </w:rPr>
  </w:style>
  <w:style w:type="paragraph" w:styleId="Heading8">
    <w:name w:val="heading 8"/>
    <w:basedOn w:val="Normal"/>
    <w:next w:val="Normal"/>
    <w:qFormat/>
    <w:rsid w:val="00187F3D"/>
    <w:pPr>
      <w:numPr>
        <w:ilvl w:val="7"/>
        <w:numId w:val="2"/>
      </w:numPr>
      <w:spacing w:before="240" w:after="60"/>
      <w:outlineLvl w:val="7"/>
    </w:pPr>
    <w:rPr>
      <w:i/>
      <w:iCs/>
      <w:sz w:val="24"/>
      <w:szCs w:val="24"/>
    </w:rPr>
  </w:style>
  <w:style w:type="paragraph" w:styleId="Heading9">
    <w:name w:val="heading 9"/>
    <w:basedOn w:val="Normal"/>
    <w:next w:val="Normal"/>
    <w:qFormat/>
    <w:rsid w:val="00187F3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87F3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187F3D"/>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87F3D"/>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187F3D"/>
    <w:pPr>
      <w:autoSpaceDE/>
      <w:autoSpaceDN/>
      <w:adjustRightInd/>
      <w:spacing w:after="180"/>
      <w:ind w:left="568" w:hanging="284"/>
      <w:jc w:val="left"/>
    </w:pPr>
    <w:rPr>
      <w:sz w:val="20"/>
      <w:szCs w:val="20"/>
      <w:lang w:val="en-GB"/>
    </w:rPr>
  </w:style>
  <w:style w:type="paragraph" w:styleId="List">
    <w:name w:val="List"/>
    <w:basedOn w:val="Normal"/>
    <w:rsid w:val="00187F3D"/>
    <w:pPr>
      <w:ind w:left="360" w:hanging="360"/>
    </w:pPr>
  </w:style>
  <w:style w:type="paragraph" w:styleId="BodyText2">
    <w:name w:val="Body Text 2"/>
    <w:basedOn w:val="Normal"/>
    <w:rsid w:val="00187F3D"/>
    <w:pPr>
      <w:spacing w:after="0"/>
      <w:jc w:val="left"/>
    </w:pPr>
    <w:rPr>
      <w:szCs w:val="20"/>
    </w:rPr>
  </w:style>
  <w:style w:type="paragraph" w:styleId="BalloonText">
    <w:name w:val="Balloon Text"/>
    <w:basedOn w:val="Normal"/>
    <w:semiHidden/>
    <w:rsid w:val="00187F3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187F3D"/>
    <w:rPr>
      <w:color w:val="800080"/>
      <w:u w:val="single"/>
    </w:rPr>
  </w:style>
  <w:style w:type="paragraph" w:styleId="FootnoteText">
    <w:name w:val="footnote text"/>
    <w:basedOn w:val="Normal"/>
    <w:semiHidden/>
    <w:rsid w:val="00187F3D"/>
    <w:rPr>
      <w:sz w:val="20"/>
      <w:szCs w:val="20"/>
    </w:rPr>
  </w:style>
  <w:style w:type="character" w:styleId="FootnoteReference">
    <w:name w:val="footnote reference"/>
    <w:basedOn w:val="DefaultParagraphFont"/>
    <w:semiHidden/>
    <w:rsid w:val="00187F3D"/>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列出段落1,中等深浅网格 1 - 着色 21,列表段落,¥¡¡¡¡ì¬º¥¹¥È¶ÎÂä,ÁÐ³ö¶ÎÂä,列表段落1,—ño’i—Ž,¥ê¥¹¥È¶ÎÂä"/>
    <w:basedOn w:val="Normal"/>
    <w:link w:val="ListParagraphChar"/>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
    <w:link w:val="ListParagraph"/>
    <w:uiPriority w:val="34"/>
    <w:qFormat/>
    <w:locked/>
    <w:rsid w:val="00C50410"/>
    <w:rPr>
      <w:rFonts w:eastAsiaTheme="minorEastAsia"/>
      <w:lang w:val="en-GB"/>
    </w:rPr>
  </w:style>
  <w:style w:type="paragraph" w:styleId="CommentText">
    <w:name w:val="annotation text"/>
    <w:basedOn w:val="Normal"/>
    <w:link w:val="CommentTextChar"/>
    <w:uiPriority w:val="99"/>
    <w:unhideWhenUsed/>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ommentTextChar">
    <w:name w:val="Comment Text Char"/>
    <w:basedOn w:val="DefaultParagraphFont"/>
    <w:link w:val="CommentText"/>
    <w:uiPriority w:val="99"/>
    <w:rsid w:val="00B47425"/>
    <w:rPr>
      <w:rFonts w:asciiTheme="minorHAnsi" w:eastAsiaTheme="minorEastAsia" w:hAnsiTheme="minorHAnsi" w:cstheme="minorBidi"/>
      <w:kern w:val="2"/>
      <w:sz w:val="21"/>
      <w:szCs w:val="22"/>
      <w:lang w:eastAsia="zh-CN"/>
    </w:rPr>
  </w:style>
  <w:style w:type="character" w:styleId="CommentReference">
    <w:name w:val="annotation reference"/>
    <w:uiPriority w:val="99"/>
    <w:rsid w:val="00B47425"/>
    <w:rPr>
      <w:sz w:val="21"/>
      <w:szCs w:val="21"/>
    </w:rPr>
  </w:style>
  <w:style w:type="paragraph" w:styleId="CommentSubject">
    <w:name w:val="annotation subject"/>
    <w:basedOn w:val="CommentText"/>
    <w:next w:val="CommentText"/>
    <w:link w:val="CommentSubjectChar"/>
    <w:semiHidden/>
    <w:unhideWhenUsed/>
    <w:rsid w:val="00D0088D"/>
    <w:pPr>
      <w:widowControl/>
      <w:autoSpaceDE w:val="0"/>
      <w:autoSpaceDN w:val="0"/>
      <w:adjustRightInd w:val="0"/>
      <w:snapToGrid w:val="0"/>
      <w:spacing w:after="120"/>
      <w:jc w:val="both"/>
    </w:pPr>
    <w:rPr>
      <w:rFonts w:ascii="Times New Roman" w:eastAsia="SimSun" w:hAnsi="Times New Roman" w:cs="Times New Roman"/>
      <w:b/>
      <w:bCs/>
      <w:kern w:val="0"/>
      <w:sz w:val="20"/>
      <w:szCs w:val="20"/>
      <w:lang w:eastAsia="en-US"/>
    </w:rPr>
  </w:style>
  <w:style w:type="character" w:customStyle="1" w:styleId="CommentSubjectChar">
    <w:name w:val="Comment Subject Char"/>
    <w:basedOn w:val="CommentTextChar"/>
    <w:link w:val="CommentSubject"/>
    <w:semiHidden/>
    <w:rsid w:val="00D0088D"/>
    <w:rPr>
      <w:rFonts w:asciiTheme="minorHAnsi" w:eastAsiaTheme="minorEastAsia" w:hAnsiTheme="minorHAnsi" w:cstheme="minorBidi"/>
      <w:b/>
      <w:bCs/>
      <w:kern w:val="2"/>
      <w:sz w:val="21"/>
      <w:szCs w:val="22"/>
      <w:lang w:eastAsia="zh-CN"/>
    </w:rPr>
  </w:style>
  <w:style w:type="paragraph" w:styleId="Revision">
    <w:name w:val="Revision"/>
    <w:hidden/>
    <w:uiPriority w:val="99"/>
    <w:semiHidden/>
    <w:rsid w:val="00D00E7E"/>
    <w:rPr>
      <w:sz w:val="22"/>
      <w:szCs w:val="22"/>
    </w:rPr>
  </w:style>
  <w:style w:type="paragraph" w:customStyle="1" w:styleId="Comments">
    <w:name w:val="Comments"/>
    <w:basedOn w:val="Normal"/>
    <w:link w:val="CommentsChar"/>
    <w:qFormat/>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Heading7Char">
    <w:name w:val="Heading 7 Char"/>
    <w:basedOn w:val="DefaultParagraphFont"/>
    <w:link w:val="Heading7"/>
    <w:rsid w:val="002E0E0E"/>
    <w:rPr>
      <w:sz w:val="24"/>
      <w:szCs w:val="24"/>
    </w:rPr>
  </w:style>
  <w:style w:type="numbering" w:customStyle="1" w:styleId="StyleBulletedSymbolsymbolLeft025Hanging0252">
    <w:name w:val="Style Bulleted Symbol (symbol) Left:  0.25&quot; Hanging:  0.25&quot;2"/>
    <w:basedOn w:val="NoList"/>
    <w:rsid w:val="00E9280E"/>
    <w:pPr>
      <w:numPr>
        <w:numId w:val="9"/>
      </w:numPr>
    </w:pPr>
  </w:style>
  <w:style w:type="paragraph" w:styleId="DocumentMap">
    <w:name w:val="Document Map"/>
    <w:basedOn w:val="Normal"/>
    <w:link w:val="DocumentMapChar"/>
    <w:semiHidden/>
    <w:unhideWhenUsed/>
    <w:rsid w:val="00240282"/>
    <w:rPr>
      <w:rFonts w:ascii="SimSun"/>
      <w:sz w:val="18"/>
      <w:szCs w:val="18"/>
    </w:rPr>
  </w:style>
  <w:style w:type="character" w:customStyle="1" w:styleId="DocumentMapChar">
    <w:name w:val="Document Map Char"/>
    <w:basedOn w:val="DefaultParagraphFont"/>
    <w:link w:val="DocumentMap"/>
    <w:semiHidden/>
    <w:rsid w:val="00240282"/>
    <w:rPr>
      <w:rFonts w:ascii="SimSun"/>
      <w:sz w:val="18"/>
      <w:szCs w:val="18"/>
    </w:rPr>
  </w:style>
  <w:style w:type="table" w:customStyle="1" w:styleId="11">
    <w:name w:val="网格表 1 浅色1"/>
    <w:basedOn w:val="TableNormal"/>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627073"/>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Doc-text2">
    <w:name w:val="Doc-text2"/>
    <w:basedOn w:val="Normal"/>
    <w:link w:val="Doc-text2Char"/>
    <w:qFormat/>
    <w:rsid w:val="00D272B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272B7"/>
    <w:rPr>
      <w:rFonts w:ascii="Arial" w:eastAsia="MS Mincho" w:hAnsi="Arial"/>
      <w:szCs w:val="24"/>
      <w:lang w:val="en-GB" w:eastAsia="en-GB"/>
    </w:rPr>
  </w:style>
  <w:style w:type="paragraph" w:customStyle="1" w:styleId="Doc-title">
    <w:name w:val="Doc-title"/>
    <w:basedOn w:val="Normal"/>
    <w:next w:val="Doc-text2"/>
    <w:link w:val="Doc-titleChar"/>
    <w:qFormat/>
    <w:rsid w:val="00D272B7"/>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D272B7"/>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__33.vsdx"/><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package" Target="embeddings/Microsoft_Visio___11.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package" Target="embeddings/Microsoft_Visio___22.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8F1DE3-4B80-4E12-B005-7E668B8E6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2997</Words>
  <Characters>17087</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20044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Carmela Cozzo</cp:lastModifiedBy>
  <cp:revision>5</cp:revision>
  <cp:lastPrinted>2007-06-18T22:08:00Z</cp:lastPrinted>
  <dcterms:created xsi:type="dcterms:W3CDTF">2019-05-03T18:20:00Z</dcterms:created>
  <dcterms:modified xsi:type="dcterms:W3CDTF">2019-05-03T18:20:00Z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(3)29FFc84paCFoSNh0cqrqAU3jD6P7xAQz6gOjnWOoqc9lyUKafuouYe3brNBcV7108FhHMCWg
qFgNIcWoQs0Ji9Lw8MsjRJf6Px2JbFSDNKqFCXAWSxtoyXFUHIDHKqECfk25CTgMh8j8z7FU
tuZZ2ZEocFFfjprTkp75LkqLeuW9XZTloWG6aEZyAXUudQPXW80PBp9ncLGKliAa65H7dsYf
B05rwhb5wBcPmX/MmD</vt:lpwstr>
  </property>
  <property fmtid="{D5CDD505-2E9C-101B-9397-08002B2CF9AE}" pid="13" name="_2015_ms_pID_725343_00">
    <vt:lpwstr>_2015_ms_pID_725343</vt:lpwstr>
  </property>
  <property fmtid="{D5CDD505-2E9C-101B-9397-08002B2CF9AE}" pid="14" name="_2015_ms_pID_7253431">
    <vt:lpwstr>Mg3kiSOiwLBo0hmZv97jR1H+ZQo9xSOb4iTuXZzc27MVlj8NEfWcvo
Va/AoDJ6LFhgFOh2bdpv1wCNzbU0oazKposWh8SePLr5OPl5ssrof5D3y4cDR6AH+IC8k1XE
noAR5lK4QUuRg6lI7l9oMAoCPgWUhjrdL7A/1afsrgglWy31Wp/XdQJo4AWCvpDp0BHHtV/o
4tnW+e5fqPEov96c1ozBkNy6qPBEBSxITyRo</vt:lpwstr>
  </property>
  <property fmtid="{D5CDD505-2E9C-101B-9397-08002B2CF9AE}" pid="15" name="_2015_ms_pID_7253431_00">
    <vt:lpwstr>_2015_ms_pID_7253431</vt:lpwstr>
  </property>
  <property fmtid="{D5CDD505-2E9C-101B-9397-08002B2CF9AE}" pid="16" name="_2015_ms_pID_7253432">
    <vt:lpwstr>ijaCzrak/cpzXCHATKYnncXoSAnSIc0sQ/2O
09IePkdB65HG/mOMmjc1Ij+tuFecohp2b537AT5RQluJbPa+H1w=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1556907229</vt:lpwstr>
  </property>
</Properties>
</file>