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E371B2" w14:textId="376ED716" w:rsidR="009C0564" w:rsidRPr="00F74FA1" w:rsidRDefault="00DE3707" w:rsidP="00F74FA1">
      <w:pPr>
        <w:tabs>
          <w:tab w:val="right" w:pos="9216"/>
        </w:tabs>
        <w:spacing w:after="0"/>
        <w:jc w:val="left"/>
        <w:rPr>
          <w:b/>
          <w:kern w:val="2"/>
          <w:lang w:eastAsia="zh-CN"/>
        </w:rPr>
      </w:pPr>
      <w:r w:rsidRPr="00F74FA1">
        <w:rPr>
          <w:b/>
          <w:noProof/>
          <w:lang w:val="en-GB" w:eastAsia="en-GB"/>
        </w:rPr>
        <mc:AlternateContent>
          <mc:Choice Requires="wps">
            <w:drawing>
              <wp:anchor distT="0" distB="0" distL="114300" distR="114300" simplePos="0" relativeHeight="251651584" behindDoc="0" locked="1" layoutInCell="1" allowOverlap="1" wp14:anchorId="37D63C01" wp14:editId="22FB6E4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064B5640" id="DtsShapeName" o:spid="_x0000_s1026" alt="E15342G@835955749B6E11EC749357G609;;=683@CYV41043!!!!!!BIHO@]v41043!!!!@7G01C71102E29E17G3S0,18yyyy!It`vdh!Bnoushctuhno!Udlqm`ud/enb!!!!!!!!!!!!!!!!!!!!!!!!!!!!!!!!!!!!!!!!!!!!!!!!!!!!!!!!!!!!!!!!!!!!!!!!!!!!!!!!!!!!!!!!!!!!!!!!!!!!!!!!!!!!!!!!!!!!!!!!!!!!!!!!!!!!!!!!!!!!!!!!!!!!!!!!!!!!!!!!!!!!!!!!!!!!!!!!!!!!!!!!!!!!!!!!!!!!!!!!!!!!!!!!!!!!!!!!!!!!!!!!!!!!!!!!!!!!!!!!!!!!!!!!!!!!!!!!!!!!!!!!!!!!!!!!!!!!!!!!!!!!!!!!!!!!!!!!!!!!!!!!!!!!!!!!!!!!!!!!!!!!!!!!!!!!!!!!!!!!!!!!!!!!!!!!!!!!!!!!!!!!!!!!!!!!!!!!!!!!!!!!!!!!!!!!!!!!!!!!!!!!!!!!!!!!!!!!!!!!!!!!!!!!!!!!!!!!!!!!!!!!!!!!!!!!!!!!!!!!!!!!!!!!!!!!!!!!!!!!!!!!!!!!!!!!!!!!!!!!!!!!!!!!!!!!!!!!!!!!!!!!!!!!!!!!!!!!!!!!!!!!!!!!!!!!!!!!!!!!!!!!!!!!!!!!!!!!!!!!!!!!!!!!!!!!!!!!!!!!!!!!!!!!!!!!!!!!!!!!!!!!!!!!!!!!!!!!!!!!!!!!!!!!!!!!!!!!!!!!!!!!!!!!!!!!!!!!!!!!!!!!!!!!!!!!!!!!!!!!!!!!!!!!!!!!!!!!!!!!!!!!!!!!!!!!!!!!!!!!!!!!!!!!!!!!!!!!!!!!!!!!!!!!!!!!!!!!!!!!!!!!!!!!!!!!!!!!!!!!!!!!!!!!!!!!!!!!!!!!!!!!!!!!!!!!!!!!!!!!!!!!!!!!!!!!!!!!!!!!!!!!!!!!!!!!!!!!!!!!!!!!!!!!!!!!!!!!!!!!!!!!!!!!!!!!!!!!!!!!!!!!!!!!!!!!!!!!!!!!!!!!!!!!!!!!!!!!!!!!!!!!!!!!!!!!!!!!!!!!!!!!!!!!!!!!!!!!!!!!!!!!!!!!!!!!!!!!!!!!!!!!!!!!!!!!!!!!!!!!!!!!!!!!!!!!!!!!!!!!!!!!!!!!!!!!!!!!!!!!!!!!!!!!!!!!!!!!!!!!!!!!!!!!!!!!!!!!!!!!!!!!!!!!!!!!!!!!!!!!!!!!!!!!!!!!!!!!!!!!!!!!!!!!!!!!!!!!!!!!!!!!!!!!!!!!!!!!!!!!!!!!!!!!!!!!!!!!!!!!!!!!!!!!!!!!!!!!!!!!!!!!!!!!!!!!!!!!!!!!!!!!!!!!!!!!!!!!!!!!!!!!!!!!!!!!!!!!!!!!!!!!!!!!!!!!!!!!!!!!!!!!!!!!!!!!!!!!!!!!!!!!!!!!!!!!!!!!!!!!!!!!!!!!!!!!!!!!!!!!!!!!!!!!!!!!!!!!!!!!!!!!!!!!!!!!!!!!!!!!!!!!!!!!!!!!!!!!!!!!!!!!!!!!!!!!!!!!!!!!!!!!!!!!!!!!!!!!!!!!!!!!!!!!!!!!!!!!!!!!!!!!!!!!!!!!!!!!!!!!!!!!!!!!!!!!!!!!!!!!!!!!!!!!!!!!!!!!!!!!!!!!!!!!!!!!!!!!!!!!!!!!!!!!!!!!!!!!!!!!!!!!!!!!!!!!!!!!!!!!!!!!!!!!!!!!!!!!!!!!!!!!!!!!!!!!!!!!!!!!!!!!!!!!!!!!!!!!!!!!!!!!!!!!!!!!!!!!!!!!!!!!!!!!!!!!!!!!!!!!!!!!!!!!!!!!!!!!!!!!!!!!!!!!!!!!!!!!!!!!!!!!!!!!!!!!!!!!!!!!!!!!!!!!!!!!!!!!!!!!!!!!!!!!!!!!!!!!!!!!!!!!!!!!!!!!!!!!!!!!!!!!!!!!!!!!!!!!!!!!!!!!!!!!!!!!!!!!!!!!!!!!!!!!!!!!!!!!!!!!!!!!!!!!!!!!!!!!!!!!!!!!!!!!!!!!!!!!!!!!!!!!!!!!!!!!!!!!!!!!!!!!!!!!!!!!!!!!!!!!!!!!!!!!!!!!!!!!!!!!!!!!!!!!!!!!!!!!!!!!!!!!!!!!!!!!!!!!!!!!!!!!!!!!!!!!!!!!!!!!!!!!!!!!!!!!!!!!!!!!!!!!!!!!!!!!!!!!!!!!!!!!!!!!!!!!!!!!!!!!!!!!!!!!!!!!!!!!!!!!!!!!!!!!!!!!!!!!!!!!!!!!!!!!!!!!!!!!!!!!!!!!!!!!!!!!!!!!!!!!!!!!!!!!!!!!!!!!!!!!!!!!!!!!!!!!!!!!!!!!!!!!!!!!!!!!!!!!!!!!!!!!!!!!!!!!!!!!!!!!!!!!!!!!!!!!!!!!!!!!!!!!!!!!!!!!!!!!!!!!!1!^" style="position:absolute;margin-left:0;margin-top:0;width:.05pt;height:.05pt;z-index:2516515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F74FA1">
        <w:rPr>
          <w:b/>
          <w:kern w:val="2"/>
          <w:lang w:eastAsia="zh-CN"/>
        </w:rPr>
        <w:t xml:space="preserve">3GPP </w:t>
      </w:r>
      <w:r w:rsidR="009C0564" w:rsidRPr="00F74FA1">
        <w:rPr>
          <w:b/>
          <w:kern w:val="2"/>
          <w:lang w:eastAsia="zh-CN"/>
        </w:rPr>
        <w:t xml:space="preserve">TSG RAN </w:t>
      </w:r>
      <w:r w:rsidR="001A2C89" w:rsidRPr="00F74FA1">
        <w:rPr>
          <w:b/>
          <w:kern w:val="2"/>
          <w:lang w:eastAsia="zh-CN"/>
        </w:rPr>
        <w:t>WG</w:t>
      </w:r>
      <w:r w:rsidR="00FF2E73" w:rsidRPr="00F74FA1">
        <w:rPr>
          <w:b/>
          <w:kern w:val="2"/>
          <w:lang w:eastAsia="zh-CN"/>
        </w:rPr>
        <w:t>1</w:t>
      </w:r>
      <w:r w:rsidR="00A34D62" w:rsidRPr="00F74FA1">
        <w:rPr>
          <w:b/>
          <w:kern w:val="2"/>
          <w:lang w:eastAsia="zh-CN"/>
        </w:rPr>
        <w:t xml:space="preserve"> </w:t>
      </w:r>
      <w:r w:rsidR="00D1161F" w:rsidRPr="00F74FA1">
        <w:rPr>
          <w:b/>
          <w:kern w:val="2"/>
          <w:lang w:eastAsia="zh-CN"/>
        </w:rPr>
        <w:t>Meeting</w:t>
      </w:r>
      <w:r w:rsidR="00CD5AF1" w:rsidRPr="00F74FA1">
        <w:rPr>
          <w:b/>
          <w:kern w:val="2"/>
          <w:lang w:eastAsia="zh-CN"/>
        </w:rPr>
        <w:t xml:space="preserve"> </w:t>
      </w:r>
      <w:r w:rsidR="00A20203" w:rsidRPr="00F74FA1">
        <w:rPr>
          <w:b/>
          <w:kern w:val="2"/>
          <w:lang w:eastAsia="zh-CN"/>
        </w:rPr>
        <w:t>#96</w:t>
      </w:r>
      <w:r w:rsidR="00CE6F54" w:rsidRPr="00F74FA1">
        <w:rPr>
          <w:b/>
          <w:kern w:val="2"/>
          <w:lang w:eastAsia="zh-CN"/>
        </w:rPr>
        <w:t>bis</w:t>
      </w:r>
      <w:r w:rsidR="00A20203" w:rsidRPr="00F74FA1">
        <w:rPr>
          <w:b/>
          <w:kern w:val="2"/>
          <w:lang w:eastAsia="zh-CN"/>
        </w:rPr>
        <w:t xml:space="preserve"> </w:t>
      </w:r>
      <w:r w:rsidR="002120C9" w:rsidRPr="00F74FA1">
        <w:rPr>
          <w:b/>
          <w:kern w:val="2"/>
          <w:lang w:eastAsia="zh-CN"/>
        </w:rPr>
        <w:t xml:space="preserve"> </w:t>
      </w:r>
      <w:r w:rsidR="00972929" w:rsidRPr="00F74FA1">
        <w:rPr>
          <w:b/>
          <w:kern w:val="2"/>
          <w:lang w:eastAsia="zh-CN"/>
        </w:rPr>
        <w:tab/>
      </w:r>
      <w:r w:rsidR="00E25A38" w:rsidRPr="00F74FA1">
        <w:rPr>
          <w:b/>
          <w:kern w:val="2"/>
          <w:lang w:eastAsia="zh-CN"/>
        </w:rPr>
        <w:t>R1-</w:t>
      </w:r>
      <w:r w:rsidR="00E042E0">
        <w:rPr>
          <w:b/>
          <w:kern w:val="2"/>
          <w:lang w:eastAsia="zh-CN"/>
        </w:rPr>
        <w:t>1905898</w:t>
      </w:r>
      <w:bookmarkStart w:id="0" w:name="_GoBack"/>
      <w:bookmarkEnd w:id="0"/>
    </w:p>
    <w:p w14:paraId="048D95CB" w14:textId="330D68D5" w:rsidR="009C0564" w:rsidRPr="00F74FA1" w:rsidRDefault="00CE6F54" w:rsidP="00F74FA1">
      <w:pPr>
        <w:jc w:val="left"/>
        <w:rPr>
          <w:b/>
          <w:kern w:val="2"/>
          <w:lang w:eastAsia="zh-CN"/>
        </w:rPr>
      </w:pPr>
      <w:r w:rsidRPr="00F74FA1">
        <w:rPr>
          <w:b/>
          <w:kern w:val="2"/>
          <w:lang w:eastAsia="zh-CN"/>
        </w:rPr>
        <w:t>Xi</w:t>
      </w:r>
      <w:r w:rsidR="00AD1671" w:rsidRPr="00F74FA1">
        <w:rPr>
          <w:b/>
          <w:kern w:val="2"/>
          <w:lang w:eastAsia="zh-CN"/>
        </w:rPr>
        <w:t>’</w:t>
      </w:r>
      <w:r w:rsidRPr="00F74FA1">
        <w:rPr>
          <w:b/>
          <w:kern w:val="2"/>
          <w:lang w:eastAsia="zh-CN"/>
        </w:rPr>
        <w:t>an</w:t>
      </w:r>
      <w:r w:rsidR="001C3771" w:rsidRPr="00F74FA1">
        <w:rPr>
          <w:b/>
          <w:kern w:val="2"/>
          <w:lang w:eastAsia="zh-CN"/>
        </w:rPr>
        <w:t>,</w:t>
      </w:r>
      <w:r w:rsidR="00A20203" w:rsidRPr="00F74FA1">
        <w:rPr>
          <w:b/>
          <w:kern w:val="2"/>
          <w:lang w:eastAsia="zh-CN"/>
        </w:rPr>
        <w:t xml:space="preserve"> </w:t>
      </w:r>
      <w:r w:rsidRPr="00F74FA1">
        <w:rPr>
          <w:b/>
          <w:kern w:val="2"/>
          <w:lang w:eastAsia="zh-CN"/>
        </w:rPr>
        <w:t>China</w:t>
      </w:r>
      <w:r w:rsidR="00A20203" w:rsidRPr="00F74FA1">
        <w:rPr>
          <w:b/>
          <w:kern w:val="2"/>
          <w:lang w:eastAsia="zh-CN"/>
        </w:rPr>
        <w:t>,</w:t>
      </w:r>
      <w:r w:rsidR="001C3771" w:rsidRPr="00F74FA1">
        <w:rPr>
          <w:b/>
          <w:kern w:val="2"/>
          <w:lang w:eastAsia="zh-CN"/>
        </w:rPr>
        <w:t xml:space="preserve"> </w:t>
      </w:r>
      <w:r w:rsidRPr="00F74FA1">
        <w:rPr>
          <w:b/>
          <w:kern w:val="2"/>
          <w:lang w:eastAsia="zh-CN"/>
        </w:rPr>
        <w:t>April</w:t>
      </w:r>
      <w:r w:rsidR="00CD5AF1" w:rsidRPr="00F74FA1">
        <w:rPr>
          <w:b/>
          <w:kern w:val="2"/>
          <w:lang w:eastAsia="zh-CN"/>
        </w:rPr>
        <w:t xml:space="preserve"> </w:t>
      </w:r>
      <w:r w:rsidRPr="00F74FA1">
        <w:rPr>
          <w:b/>
          <w:kern w:val="2"/>
          <w:lang w:eastAsia="zh-CN"/>
        </w:rPr>
        <w:t>8</w:t>
      </w:r>
      <w:r w:rsidR="00D275BB" w:rsidRPr="00F74FA1">
        <w:rPr>
          <w:b/>
          <w:kern w:val="2"/>
          <w:lang w:eastAsia="zh-CN"/>
        </w:rPr>
        <w:t>-</w:t>
      </w:r>
      <w:r w:rsidRPr="00F74FA1">
        <w:rPr>
          <w:b/>
          <w:kern w:val="2"/>
          <w:lang w:eastAsia="zh-CN"/>
        </w:rPr>
        <w:t>12</w:t>
      </w:r>
      <w:r w:rsidR="00CD5AF1" w:rsidRPr="00F74FA1">
        <w:rPr>
          <w:b/>
          <w:kern w:val="2"/>
          <w:lang w:eastAsia="zh-CN"/>
        </w:rPr>
        <w:t>, 2019</w:t>
      </w:r>
    </w:p>
    <w:p w14:paraId="46B8398E" w14:textId="77777777" w:rsidR="009C0564" w:rsidRPr="00F74FA1" w:rsidRDefault="009C0564" w:rsidP="00F74FA1">
      <w:pPr>
        <w:pBdr>
          <w:top w:val="single" w:sz="4" w:space="1" w:color="auto"/>
        </w:pBdr>
        <w:spacing w:after="0"/>
        <w:jc w:val="left"/>
        <w:rPr>
          <w:b/>
          <w:kern w:val="2"/>
          <w:sz w:val="16"/>
          <w:szCs w:val="16"/>
          <w:lang w:eastAsia="zh-CN"/>
        </w:rPr>
      </w:pPr>
    </w:p>
    <w:p w14:paraId="2484C7E4" w14:textId="51864BC2" w:rsidR="009C0564" w:rsidRPr="00F74FA1" w:rsidRDefault="009C0564" w:rsidP="00F74FA1">
      <w:pPr>
        <w:spacing w:after="60"/>
        <w:ind w:left="1555" w:hanging="1555"/>
        <w:jc w:val="left"/>
        <w:rPr>
          <w:b/>
          <w:lang w:eastAsia="zh-CN"/>
        </w:rPr>
      </w:pPr>
      <w:r w:rsidRPr="00F74FA1">
        <w:rPr>
          <w:b/>
          <w:lang w:eastAsia="zh-CN"/>
        </w:rPr>
        <w:t>Agenda Item:</w:t>
      </w:r>
      <w:r w:rsidR="00F31B49" w:rsidRPr="00F74FA1">
        <w:rPr>
          <w:b/>
          <w:lang w:eastAsia="zh-CN"/>
        </w:rPr>
        <w:tab/>
      </w:r>
      <w:r w:rsidR="00871BE4" w:rsidRPr="00F74FA1">
        <w:rPr>
          <w:b/>
          <w:lang w:eastAsia="zh-CN"/>
        </w:rPr>
        <w:t>7.2.4.</w:t>
      </w:r>
      <w:r w:rsidR="005650C3">
        <w:rPr>
          <w:b/>
          <w:lang w:eastAsia="zh-CN"/>
        </w:rPr>
        <w:t>8</w:t>
      </w:r>
    </w:p>
    <w:p w14:paraId="14F53E5D" w14:textId="77777777" w:rsidR="00BC1C3C" w:rsidRPr="00F74FA1" w:rsidRDefault="00305FF9" w:rsidP="00F74FA1">
      <w:pPr>
        <w:spacing w:after="60"/>
        <w:ind w:left="1555" w:hanging="1555"/>
        <w:jc w:val="left"/>
        <w:rPr>
          <w:b/>
          <w:lang w:eastAsia="zh-CN"/>
        </w:rPr>
      </w:pPr>
      <w:r w:rsidRPr="00F74FA1">
        <w:rPr>
          <w:b/>
          <w:lang w:eastAsia="zh-CN"/>
        </w:rPr>
        <w:t>Source:</w:t>
      </w:r>
      <w:r w:rsidRPr="00F74FA1">
        <w:rPr>
          <w:b/>
          <w:lang w:eastAsia="zh-CN"/>
        </w:rPr>
        <w:tab/>
      </w:r>
      <w:r w:rsidR="009C0564" w:rsidRPr="00F74FA1">
        <w:rPr>
          <w:b/>
          <w:lang w:eastAsia="zh-CN"/>
        </w:rPr>
        <w:t>Huawei</w:t>
      </w:r>
      <w:r w:rsidR="006A3617" w:rsidRPr="00F74FA1">
        <w:rPr>
          <w:rFonts w:hint="eastAsia"/>
          <w:b/>
          <w:lang w:eastAsia="zh-CN"/>
        </w:rPr>
        <w:t>, HiSilicon</w:t>
      </w:r>
    </w:p>
    <w:p w14:paraId="1F6622AB" w14:textId="40DEC03C" w:rsidR="0026538C" w:rsidRPr="00F74FA1" w:rsidRDefault="009C0564" w:rsidP="00F74FA1">
      <w:pPr>
        <w:spacing w:after="60"/>
        <w:ind w:left="1555" w:hanging="1555"/>
        <w:jc w:val="left"/>
        <w:rPr>
          <w:b/>
          <w:kern w:val="2"/>
          <w:lang w:eastAsia="zh-CN"/>
        </w:rPr>
      </w:pPr>
      <w:r w:rsidRPr="00F74FA1">
        <w:rPr>
          <w:b/>
          <w:kern w:val="2"/>
          <w:lang w:eastAsia="zh-CN"/>
        </w:rPr>
        <w:t>Title:</w:t>
      </w:r>
      <w:r w:rsidRPr="00F74FA1">
        <w:rPr>
          <w:b/>
          <w:kern w:val="2"/>
          <w:lang w:eastAsia="zh-CN"/>
        </w:rPr>
        <w:tab/>
      </w:r>
      <w:r w:rsidR="00751B5B">
        <w:rPr>
          <w:b/>
          <w:kern w:val="2"/>
          <w:lang w:eastAsia="zh-CN"/>
        </w:rPr>
        <w:t>Simultaneous mode 1 and mode 2 operation for NR sidelink</w:t>
      </w:r>
    </w:p>
    <w:p w14:paraId="2C4CCC65" w14:textId="77777777" w:rsidR="009C0564" w:rsidRPr="00F74FA1" w:rsidRDefault="009C0564" w:rsidP="00F74FA1">
      <w:pPr>
        <w:spacing w:after="60"/>
        <w:ind w:left="1555" w:hanging="1555"/>
        <w:jc w:val="left"/>
        <w:rPr>
          <w:b/>
          <w:lang w:eastAsia="zh-CN"/>
        </w:rPr>
      </w:pPr>
      <w:r w:rsidRPr="00F74FA1">
        <w:rPr>
          <w:b/>
          <w:lang w:eastAsia="zh-CN"/>
        </w:rPr>
        <w:t>Document for:</w:t>
      </w:r>
      <w:r w:rsidRPr="00F74FA1">
        <w:rPr>
          <w:b/>
          <w:lang w:eastAsia="zh-CN"/>
        </w:rPr>
        <w:tab/>
      </w:r>
      <w:r w:rsidR="001F7121" w:rsidRPr="00F74FA1">
        <w:rPr>
          <w:b/>
          <w:lang w:eastAsia="zh-CN"/>
        </w:rPr>
        <w:t xml:space="preserve">Discussion </w:t>
      </w:r>
      <w:r w:rsidR="00C937D0" w:rsidRPr="00F74FA1">
        <w:rPr>
          <w:b/>
          <w:lang w:eastAsia="zh-CN"/>
        </w:rPr>
        <w:t>and Decision</w:t>
      </w:r>
    </w:p>
    <w:p w14:paraId="194A031B" w14:textId="77777777" w:rsidR="009C0564" w:rsidRPr="00F74FA1" w:rsidRDefault="009C0564" w:rsidP="00F74FA1">
      <w:pPr>
        <w:pBdr>
          <w:bottom w:val="single" w:sz="4" w:space="1" w:color="auto"/>
        </w:pBdr>
        <w:spacing w:after="0"/>
        <w:jc w:val="left"/>
        <w:rPr>
          <w:b/>
          <w:kern w:val="2"/>
          <w:sz w:val="16"/>
          <w:szCs w:val="16"/>
          <w:lang w:eastAsia="zh-CN"/>
        </w:rPr>
      </w:pPr>
    </w:p>
    <w:p w14:paraId="4765D011" w14:textId="519B001A" w:rsidR="009C0564" w:rsidRDefault="009C0564">
      <w:pPr>
        <w:pStyle w:val="Heading1"/>
      </w:pPr>
      <w:bookmarkStart w:id="1" w:name="_Ref124589705"/>
      <w:bookmarkStart w:id="2" w:name="_Ref129681862"/>
      <w:r w:rsidRPr="00F74FA1">
        <w:t>Introduction</w:t>
      </w:r>
      <w:bookmarkEnd w:id="1"/>
      <w:bookmarkEnd w:id="2"/>
    </w:p>
    <w:p w14:paraId="76D7C083" w14:textId="77777777" w:rsidR="009623C4" w:rsidRPr="00F74FA1" w:rsidRDefault="009623C4" w:rsidP="009623C4">
      <w:pPr>
        <w:rPr>
          <w:rFonts w:eastAsia="MS Mincho"/>
        </w:rPr>
      </w:pPr>
      <w:r w:rsidRPr="00F74FA1">
        <w:rPr>
          <w:lang w:eastAsia="zh-CN"/>
        </w:rPr>
        <w:t>At</w:t>
      </w:r>
      <w:r w:rsidRPr="00F74FA1">
        <w:rPr>
          <w:rFonts w:hint="eastAsia"/>
          <w:lang w:eastAsia="zh-CN"/>
        </w:rPr>
        <w:t xml:space="preserve"> </w:t>
      </w:r>
      <w:r w:rsidRPr="00F74FA1">
        <w:rPr>
          <w:lang w:eastAsia="zh-CN"/>
        </w:rPr>
        <w:t xml:space="preserve">RAN#83, the following objectives on sidelink </w:t>
      </w:r>
      <w:r>
        <w:rPr>
          <w:lang w:eastAsia="zh-CN"/>
        </w:rPr>
        <w:t>resource allocation</w:t>
      </w:r>
      <w:r w:rsidRPr="00F74FA1">
        <w:rPr>
          <w:lang w:eastAsia="zh-CN"/>
        </w:rPr>
        <w:t xml:space="preserve"> were agreed in the WID [1]</w:t>
      </w:r>
      <w:r w:rsidRPr="00F74FA1">
        <w:rPr>
          <w:rFonts w:eastAsia="MS Mincho"/>
        </w:rPr>
        <w:t xml:space="preserve">: </w:t>
      </w:r>
    </w:p>
    <w:p w14:paraId="4E014EAF" w14:textId="77777777" w:rsidR="009623C4" w:rsidRPr="000A79C2" w:rsidRDefault="009623C4" w:rsidP="009623C4">
      <w:pPr>
        <w:numPr>
          <w:ilvl w:val="0"/>
          <w:numId w:val="71"/>
        </w:numPr>
        <w:overflowPunct w:val="0"/>
        <w:rPr>
          <w:i/>
          <w:lang w:eastAsia="ko-KR"/>
        </w:rPr>
      </w:pPr>
      <w:r w:rsidRPr="000A79C2">
        <w:rPr>
          <w:i/>
          <w:lang w:eastAsia="ko-KR"/>
        </w:rPr>
        <w:t>Resource allocation [RAN1, RAN2]</w:t>
      </w:r>
    </w:p>
    <w:p w14:paraId="23347B66" w14:textId="77777777" w:rsidR="009623C4" w:rsidRPr="000A79C2" w:rsidRDefault="009623C4" w:rsidP="009623C4">
      <w:pPr>
        <w:numPr>
          <w:ilvl w:val="1"/>
          <w:numId w:val="71"/>
        </w:numPr>
        <w:overflowPunct w:val="0"/>
        <w:rPr>
          <w:i/>
          <w:lang w:eastAsia="ko-KR"/>
        </w:rPr>
      </w:pPr>
      <w:r w:rsidRPr="000A79C2">
        <w:rPr>
          <w:i/>
          <w:lang w:eastAsia="ko-KR"/>
        </w:rPr>
        <w:t>Mode 1</w:t>
      </w:r>
    </w:p>
    <w:p w14:paraId="2F6EBA25" w14:textId="77777777" w:rsidR="009623C4" w:rsidRPr="000A79C2" w:rsidRDefault="009623C4" w:rsidP="009623C4">
      <w:pPr>
        <w:numPr>
          <w:ilvl w:val="2"/>
          <w:numId w:val="71"/>
        </w:numPr>
        <w:overflowPunct w:val="0"/>
        <w:rPr>
          <w:i/>
          <w:lang w:eastAsia="ko-KR"/>
        </w:rPr>
      </w:pPr>
      <w:r w:rsidRPr="000A79C2">
        <w:rPr>
          <w:i/>
          <w:lang w:eastAsia="ko-KR"/>
        </w:rPr>
        <w:t>NR sidelink scheduling by NR Uu and LTE Uu as per the study outcome</w:t>
      </w:r>
    </w:p>
    <w:p w14:paraId="45E7D8DC" w14:textId="77777777" w:rsidR="009623C4" w:rsidRPr="000A79C2" w:rsidRDefault="009623C4" w:rsidP="009623C4">
      <w:pPr>
        <w:numPr>
          <w:ilvl w:val="1"/>
          <w:numId w:val="71"/>
        </w:numPr>
        <w:overflowPunct w:val="0"/>
        <w:rPr>
          <w:i/>
          <w:lang w:eastAsia="ko-KR"/>
        </w:rPr>
      </w:pPr>
      <w:r w:rsidRPr="000A79C2">
        <w:rPr>
          <w:i/>
          <w:lang w:eastAsia="ko-KR"/>
        </w:rPr>
        <w:t>Mode 2</w:t>
      </w:r>
    </w:p>
    <w:p w14:paraId="6A774B55" w14:textId="77777777" w:rsidR="009623C4" w:rsidRPr="000A79C2" w:rsidRDefault="009623C4" w:rsidP="009623C4">
      <w:pPr>
        <w:numPr>
          <w:ilvl w:val="2"/>
          <w:numId w:val="71"/>
        </w:numPr>
        <w:overflowPunct w:val="0"/>
        <w:rPr>
          <w:i/>
          <w:lang w:eastAsia="ko-KR"/>
        </w:rPr>
      </w:pPr>
      <w:r w:rsidRPr="000A79C2">
        <w:rPr>
          <w:i/>
          <w:lang w:eastAsia="ko-KR"/>
        </w:rPr>
        <w:t>Sensing and resource selection procedures based on sidelink pre-configuration and configuration by NR Uu and LTE Uu as per the study outcome</w:t>
      </w:r>
    </w:p>
    <w:p w14:paraId="7D91ECCB" w14:textId="77777777" w:rsidR="009623C4" w:rsidRPr="000A79C2" w:rsidRDefault="009623C4" w:rsidP="009623C4">
      <w:pPr>
        <w:numPr>
          <w:ilvl w:val="1"/>
          <w:numId w:val="71"/>
        </w:numPr>
        <w:overflowPunct w:val="0"/>
        <w:rPr>
          <w:i/>
          <w:lang w:eastAsia="ko-KR"/>
        </w:rPr>
      </w:pPr>
      <w:r w:rsidRPr="000A79C2">
        <w:rPr>
          <w:i/>
          <w:lang w:eastAsia="ko-KR"/>
        </w:rPr>
        <w:t>Support for simultaneous configuration of Mode 1 and Mode 2 for a UE</w:t>
      </w:r>
    </w:p>
    <w:p w14:paraId="62361DAE" w14:textId="77777777" w:rsidR="009623C4" w:rsidRPr="000A79C2" w:rsidRDefault="009623C4" w:rsidP="009623C4">
      <w:pPr>
        <w:numPr>
          <w:ilvl w:val="2"/>
          <w:numId w:val="71"/>
        </w:numPr>
        <w:overflowPunct w:val="0"/>
        <w:rPr>
          <w:i/>
          <w:lang w:eastAsia="ko-KR"/>
        </w:rPr>
      </w:pPr>
      <w:r w:rsidRPr="000A79C2">
        <w:rPr>
          <w:i/>
          <w:lang w:eastAsia="ko-KR"/>
        </w:rPr>
        <w:t>Transmitter UE operation in this configuration is to be discussed after the design of mode 1 only and mode 2 only.</w:t>
      </w:r>
    </w:p>
    <w:p w14:paraId="511D98D1" w14:textId="77777777" w:rsidR="009623C4" w:rsidRPr="000A79C2" w:rsidRDefault="009623C4" w:rsidP="009623C4">
      <w:pPr>
        <w:numPr>
          <w:ilvl w:val="2"/>
          <w:numId w:val="71"/>
        </w:numPr>
        <w:overflowPunct w:val="0"/>
        <w:rPr>
          <w:i/>
          <w:lang w:eastAsia="ko-KR"/>
        </w:rPr>
      </w:pPr>
      <w:r w:rsidRPr="000A79C2">
        <w:rPr>
          <w:i/>
          <w:lang w:eastAsia="ko-KR"/>
        </w:rPr>
        <w:t xml:space="preserve">Receiver UE can receive the transmissions without knowing the resource allocation mode used by the transmitter UE. </w:t>
      </w:r>
    </w:p>
    <w:p w14:paraId="777C6662" w14:textId="77777777" w:rsidR="009623C4" w:rsidRPr="009B4995" w:rsidRDefault="009623C4" w:rsidP="009623C4">
      <w:pPr>
        <w:numPr>
          <w:ilvl w:val="1"/>
          <w:numId w:val="71"/>
        </w:numPr>
        <w:overflowPunct w:val="0"/>
        <w:rPr>
          <w:i/>
          <w:lang w:eastAsia="ko-KR"/>
        </w:rPr>
      </w:pPr>
      <w:r w:rsidRPr="000A79C2">
        <w:rPr>
          <w:i/>
          <w:lang w:eastAsia="ko-KR"/>
        </w:rPr>
        <w:t>UE relaying resource pool configuration or resource configuration is not supported in this work in Rel-16.</w:t>
      </w:r>
    </w:p>
    <w:p w14:paraId="7A70C358" w14:textId="77777777" w:rsidR="009623C4" w:rsidRPr="009C45FA" w:rsidRDefault="009623C4" w:rsidP="009623C4">
      <w:pPr>
        <w:rPr>
          <w:kern w:val="2"/>
          <w:lang w:eastAsia="zh-CN"/>
        </w:rPr>
      </w:pPr>
      <w:r>
        <w:rPr>
          <w:rFonts w:hint="eastAsia"/>
          <w:kern w:val="2"/>
          <w:lang w:eastAsia="zh-CN"/>
        </w:rPr>
        <w:t xml:space="preserve">In this contribution, </w:t>
      </w:r>
      <w:r>
        <w:rPr>
          <w:kern w:val="2"/>
          <w:lang w:eastAsia="zh-CN"/>
        </w:rPr>
        <w:t>we discuss some related issues about simultaneous mode 1 and mode 2 operation for a UE.</w:t>
      </w:r>
    </w:p>
    <w:p w14:paraId="70EE81EA" w14:textId="77777777" w:rsidR="009623C4" w:rsidRDefault="009623C4" w:rsidP="009623C4">
      <w:pPr>
        <w:pStyle w:val="Heading1"/>
        <w:tabs>
          <w:tab w:val="num" w:pos="397"/>
        </w:tabs>
        <w:ind w:left="533" w:hanging="533"/>
        <w:rPr>
          <w:lang w:eastAsia="zh-CN"/>
        </w:rPr>
      </w:pPr>
      <w:r w:rsidRPr="00FD47F0">
        <w:rPr>
          <w:lang w:eastAsia="zh-CN"/>
        </w:rPr>
        <w:t>Discussion</w:t>
      </w:r>
    </w:p>
    <w:p w14:paraId="08FAEBAB" w14:textId="4083ED9B" w:rsidR="009623C4" w:rsidRDefault="009623C4" w:rsidP="009623C4">
      <w:pPr>
        <w:rPr>
          <w:lang w:eastAsia="zh-CN"/>
        </w:rPr>
      </w:pPr>
      <w:r>
        <w:rPr>
          <w:rFonts w:hint="eastAsia"/>
          <w:kern w:val="2"/>
          <w:lang w:eastAsia="zh-CN"/>
        </w:rPr>
        <w:t xml:space="preserve">According to </w:t>
      </w:r>
      <w:bookmarkStart w:id="3" w:name="OLE_LINK2"/>
      <w:r>
        <w:rPr>
          <w:kern w:val="2"/>
          <w:lang w:eastAsia="zh-CN"/>
        </w:rPr>
        <w:t xml:space="preserve">RAN2#105 agreements </w:t>
      </w:r>
      <w:bookmarkEnd w:id="3"/>
      <w:r>
        <w:rPr>
          <w:kern w:val="2"/>
          <w:lang w:eastAsia="zh-CN"/>
        </w:rPr>
        <w:fldChar w:fldCharType="begin"/>
      </w:r>
      <w:r>
        <w:rPr>
          <w:kern w:val="2"/>
          <w:lang w:eastAsia="zh-CN"/>
        </w:rPr>
        <w:instrText xml:space="preserve"> REF _Ref5695498 \n \h </w:instrText>
      </w:r>
      <w:r>
        <w:rPr>
          <w:kern w:val="2"/>
          <w:lang w:eastAsia="zh-CN"/>
        </w:rPr>
      </w:r>
      <w:r>
        <w:rPr>
          <w:kern w:val="2"/>
          <w:lang w:eastAsia="zh-CN"/>
        </w:rPr>
        <w:fldChar w:fldCharType="separate"/>
      </w:r>
      <w:r>
        <w:rPr>
          <w:kern w:val="2"/>
          <w:lang w:eastAsia="zh-CN"/>
        </w:rPr>
        <w:t>[2]</w:t>
      </w:r>
      <w:r>
        <w:rPr>
          <w:kern w:val="2"/>
          <w:lang w:eastAsia="zh-CN"/>
        </w:rPr>
        <w:fldChar w:fldCharType="end"/>
      </w:r>
      <w:r w:rsidR="004B6FEE">
        <w:rPr>
          <w:kern w:val="2"/>
          <w:lang w:eastAsia="zh-CN"/>
        </w:rPr>
        <w:t xml:space="preserve"> and email discussion report </w:t>
      </w:r>
      <w:r w:rsidR="004B6FEE">
        <w:rPr>
          <w:kern w:val="2"/>
          <w:lang w:eastAsia="zh-CN"/>
        </w:rPr>
        <w:fldChar w:fldCharType="begin"/>
      </w:r>
      <w:r w:rsidR="004B6FEE">
        <w:rPr>
          <w:kern w:val="2"/>
          <w:lang w:eastAsia="zh-CN"/>
        </w:rPr>
        <w:instrText xml:space="preserve"> REF _Ref5714408 \n \h </w:instrText>
      </w:r>
      <w:r w:rsidR="004B6FEE">
        <w:rPr>
          <w:kern w:val="2"/>
          <w:lang w:eastAsia="zh-CN"/>
        </w:rPr>
      </w:r>
      <w:r w:rsidR="004B6FEE">
        <w:rPr>
          <w:kern w:val="2"/>
          <w:lang w:eastAsia="zh-CN"/>
        </w:rPr>
        <w:fldChar w:fldCharType="separate"/>
      </w:r>
      <w:r w:rsidR="004B6FEE">
        <w:rPr>
          <w:kern w:val="2"/>
          <w:lang w:eastAsia="zh-CN"/>
        </w:rPr>
        <w:t>[3]</w:t>
      </w:r>
      <w:r w:rsidR="004B6FEE">
        <w:rPr>
          <w:kern w:val="2"/>
          <w:lang w:eastAsia="zh-CN"/>
        </w:rPr>
        <w:fldChar w:fldCharType="end"/>
      </w:r>
      <w:r>
        <w:rPr>
          <w:rFonts w:hint="eastAsia"/>
          <w:kern w:val="2"/>
          <w:lang w:val="it-IT" w:eastAsia="zh-CN"/>
        </w:rPr>
        <w:t xml:space="preserve">, </w:t>
      </w:r>
      <w:r>
        <w:rPr>
          <w:kern w:val="2"/>
          <w:lang w:val="it-IT" w:eastAsia="zh-CN"/>
        </w:rPr>
        <w:t xml:space="preserve">it was concluded that </w:t>
      </w:r>
      <w:r>
        <w:rPr>
          <w:rFonts w:hint="eastAsia"/>
          <w:kern w:val="2"/>
          <w:lang w:val="it-IT" w:eastAsia="zh-CN"/>
        </w:rPr>
        <w:t>the configuration of mode</w:t>
      </w:r>
      <w:r w:rsidR="00D90720">
        <w:rPr>
          <w:kern w:val="2"/>
          <w:lang w:val="it-IT" w:eastAsia="zh-CN"/>
        </w:rPr>
        <w:t xml:space="preserve"> </w:t>
      </w:r>
      <w:r>
        <w:rPr>
          <w:rFonts w:hint="eastAsia"/>
          <w:kern w:val="2"/>
          <w:lang w:val="it-IT" w:eastAsia="zh-CN"/>
        </w:rPr>
        <w:t>1 and mode</w:t>
      </w:r>
      <w:r w:rsidR="00D90720">
        <w:rPr>
          <w:kern w:val="2"/>
          <w:lang w:val="it-IT" w:eastAsia="zh-CN"/>
        </w:rPr>
        <w:t xml:space="preserve"> </w:t>
      </w:r>
      <w:r>
        <w:rPr>
          <w:rFonts w:hint="eastAsia"/>
          <w:kern w:val="2"/>
          <w:lang w:val="it-IT" w:eastAsia="zh-CN"/>
        </w:rPr>
        <w:t>2 to a U</w:t>
      </w:r>
      <w:r>
        <w:rPr>
          <w:kern w:val="2"/>
          <w:lang w:val="it-IT" w:eastAsia="zh-CN"/>
        </w:rPr>
        <w:t>E is at least motivated by services with different QoS requirments.</w:t>
      </w:r>
      <w:r w:rsidR="00380304">
        <w:rPr>
          <w:kern w:val="2"/>
          <w:lang w:val="it-IT" w:eastAsia="zh-CN"/>
        </w:rPr>
        <w:t xml:space="preserve"> This is true for different QoS within </w:t>
      </w:r>
      <w:r w:rsidR="00D90720">
        <w:rPr>
          <w:kern w:val="2"/>
          <w:lang w:val="it-IT" w:eastAsia="zh-CN"/>
        </w:rPr>
        <w:t>the same carrier, as well as when services can be split between a licensed carrier using e.g. mode 1 and an unlicensed carrier using mode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9623C4" w:rsidRPr="008707D8" w14:paraId="4B19DB49" w14:textId="77777777" w:rsidTr="009F6B78">
        <w:trPr>
          <w:trHeight w:val="424"/>
        </w:trPr>
        <w:tc>
          <w:tcPr>
            <w:tcW w:w="9307" w:type="dxa"/>
            <w:shd w:val="clear" w:color="auto" w:fill="auto"/>
          </w:tcPr>
          <w:p w14:paraId="1D2FBAB1" w14:textId="5B660906" w:rsidR="009623C4" w:rsidRPr="000A79C2" w:rsidRDefault="009623C4" w:rsidP="00A272C4">
            <w:pPr>
              <w:rPr>
                <w:i/>
                <w:noProof/>
              </w:rPr>
            </w:pPr>
            <w:r w:rsidRPr="000A79C2">
              <w:rPr>
                <w:i/>
                <w:noProof/>
              </w:rPr>
              <w:t>1-12: Confirm that UE may be configured to perform both network controlled sidelink transmission and UE autonomous sidelink transmission</w:t>
            </w:r>
            <w:r w:rsidR="004B6FEE" w:rsidRPr="000A79C2">
              <w:rPr>
                <w:i/>
                <w:noProof/>
              </w:rPr>
              <w:t xml:space="preserve"> </w:t>
            </w:r>
            <w:r w:rsidR="004B6FEE" w:rsidRPr="000A79C2">
              <w:rPr>
                <w:i/>
                <w:noProof/>
              </w:rPr>
              <w:fldChar w:fldCharType="begin"/>
            </w:r>
            <w:r w:rsidR="004B6FEE" w:rsidRPr="000A79C2">
              <w:rPr>
                <w:i/>
                <w:noProof/>
              </w:rPr>
              <w:instrText xml:space="preserve"> REF _Ref5714422 \n \h </w:instrText>
            </w:r>
            <w:r w:rsidR="00D90720">
              <w:rPr>
                <w:i/>
                <w:noProof/>
              </w:rPr>
              <w:instrText xml:space="preserve"> \* MERGEFORMAT </w:instrText>
            </w:r>
            <w:r w:rsidR="004B6FEE" w:rsidRPr="000A79C2">
              <w:rPr>
                <w:i/>
                <w:noProof/>
              </w:rPr>
            </w:r>
            <w:r w:rsidR="004B6FEE" w:rsidRPr="000A79C2">
              <w:rPr>
                <w:i/>
                <w:noProof/>
              </w:rPr>
              <w:fldChar w:fldCharType="separate"/>
            </w:r>
            <w:r w:rsidR="004B6FEE" w:rsidRPr="000A79C2">
              <w:rPr>
                <w:i/>
                <w:noProof/>
              </w:rPr>
              <w:t>[2]</w:t>
            </w:r>
            <w:r w:rsidR="004B6FEE" w:rsidRPr="000A79C2">
              <w:rPr>
                <w:i/>
                <w:noProof/>
              </w:rPr>
              <w:fldChar w:fldCharType="end"/>
            </w:r>
            <w:r w:rsidR="000526CC" w:rsidRPr="000A79C2">
              <w:rPr>
                <w:i/>
                <w:noProof/>
              </w:rPr>
              <w:t>.</w:t>
            </w:r>
          </w:p>
        </w:tc>
      </w:tr>
      <w:tr w:rsidR="009623C4" w:rsidRPr="008707D8" w14:paraId="6FF0167C" w14:textId="77777777" w:rsidTr="009F6B78">
        <w:trPr>
          <w:trHeight w:val="423"/>
        </w:trPr>
        <w:tc>
          <w:tcPr>
            <w:tcW w:w="9307" w:type="dxa"/>
            <w:shd w:val="clear" w:color="auto" w:fill="auto"/>
          </w:tcPr>
          <w:p w14:paraId="39FE6832" w14:textId="6C2D23D0" w:rsidR="009623C4" w:rsidRPr="000A79C2" w:rsidRDefault="009623C4" w:rsidP="000526CC">
            <w:pPr>
              <w:rPr>
                <w:i/>
                <w:noProof/>
                <w:lang w:val="it-IT"/>
              </w:rPr>
            </w:pPr>
            <w:r w:rsidRPr="000A79C2">
              <w:rPr>
                <w:i/>
                <w:kern w:val="2"/>
                <w:lang w:eastAsia="zh-CN"/>
              </w:rPr>
              <w:t>Proposal 1-18: UE is configured to perform both network controlled sidelink transmission and UE autonomous sidelink transmission due to multiple QoS requirements or different RATs. FFS for other cases</w:t>
            </w:r>
            <w:r w:rsidR="000526CC" w:rsidRPr="000A79C2">
              <w:rPr>
                <w:i/>
                <w:kern w:val="2"/>
                <w:lang w:eastAsia="zh-CN"/>
              </w:rPr>
              <w:t xml:space="preserve"> </w:t>
            </w:r>
            <w:r w:rsidR="000526CC" w:rsidRPr="000A79C2">
              <w:rPr>
                <w:i/>
                <w:kern w:val="2"/>
                <w:lang w:eastAsia="zh-CN"/>
              </w:rPr>
              <w:fldChar w:fldCharType="begin"/>
            </w:r>
            <w:r w:rsidR="000526CC" w:rsidRPr="000A79C2">
              <w:rPr>
                <w:i/>
                <w:kern w:val="2"/>
                <w:lang w:eastAsia="zh-CN"/>
              </w:rPr>
              <w:instrText xml:space="preserve"> REF _Ref5712506 \n \h </w:instrText>
            </w:r>
            <w:r w:rsidR="000F1FC4">
              <w:rPr>
                <w:i/>
                <w:kern w:val="2"/>
                <w:lang w:eastAsia="zh-CN"/>
              </w:rPr>
              <w:instrText xml:space="preserve"> \* MERGEFORMAT </w:instrText>
            </w:r>
            <w:r w:rsidR="000526CC" w:rsidRPr="000A79C2">
              <w:rPr>
                <w:i/>
                <w:kern w:val="2"/>
                <w:lang w:eastAsia="zh-CN"/>
              </w:rPr>
            </w:r>
            <w:r w:rsidR="000526CC" w:rsidRPr="000A79C2">
              <w:rPr>
                <w:i/>
                <w:kern w:val="2"/>
                <w:lang w:eastAsia="zh-CN"/>
              </w:rPr>
              <w:fldChar w:fldCharType="separate"/>
            </w:r>
            <w:r w:rsidR="000526CC" w:rsidRPr="000A79C2">
              <w:rPr>
                <w:i/>
                <w:kern w:val="2"/>
                <w:lang w:eastAsia="zh-CN"/>
              </w:rPr>
              <w:t>[3]</w:t>
            </w:r>
            <w:r w:rsidR="000526CC" w:rsidRPr="000A79C2">
              <w:rPr>
                <w:i/>
                <w:kern w:val="2"/>
                <w:lang w:eastAsia="zh-CN"/>
              </w:rPr>
              <w:fldChar w:fldCharType="end"/>
            </w:r>
            <w:r w:rsidRPr="000A79C2">
              <w:rPr>
                <w:i/>
                <w:kern w:val="2"/>
                <w:lang w:eastAsia="zh-CN"/>
              </w:rPr>
              <w:t xml:space="preserve">. </w:t>
            </w:r>
          </w:p>
        </w:tc>
      </w:tr>
    </w:tbl>
    <w:p w14:paraId="638F8B73" w14:textId="17E848D9" w:rsidR="00A717A7" w:rsidRDefault="00D20C1C" w:rsidP="009623C4">
      <w:pPr>
        <w:spacing w:before="120"/>
        <w:rPr>
          <w:kern w:val="2"/>
          <w:lang w:eastAsia="zh-CN"/>
        </w:rPr>
      </w:pPr>
      <w:r>
        <w:rPr>
          <w:kern w:val="2"/>
          <w:lang w:val="it-IT" w:eastAsia="zh-CN"/>
        </w:rPr>
        <w:t>The purpose</w:t>
      </w:r>
      <w:r w:rsidR="00482DA7">
        <w:rPr>
          <w:kern w:val="2"/>
          <w:lang w:val="it-IT" w:eastAsia="zh-CN"/>
        </w:rPr>
        <w:t xml:space="preserve"> for simultaneous mode 1 and mode 2 configuration</w:t>
      </w:r>
      <w:r>
        <w:rPr>
          <w:kern w:val="2"/>
          <w:lang w:val="it-IT" w:eastAsia="zh-CN"/>
        </w:rPr>
        <w:t xml:space="preserve"> is to take advantage of </w:t>
      </w:r>
      <w:r>
        <w:rPr>
          <w:kern w:val="2"/>
          <w:lang w:eastAsia="zh-CN"/>
        </w:rPr>
        <w:t xml:space="preserve">different modes </w:t>
      </w:r>
      <w:r w:rsidR="00482DA7">
        <w:rPr>
          <w:kern w:val="2"/>
          <w:lang w:eastAsia="zh-CN"/>
        </w:rPr>
        <w:t xml:space="preserve">in resource allocation </w:t>
      </w:r>
      <w:r>
        <w:rPr>
          <w:kern w:val="2"/>
          <w:lang w:eastAsia="zh-CN"/>
        </w:rPr>
        <w:t xml:space="preserve">to provide differentiated performance </w:t>
      </w:r>
      <w:r>
        <w:rPr>
          <w:rFonts w:hint="eastAsia"/>
          <w:kern w:val="2"/>
          <w:lang w:eastAsia="zh-CN"/>
        </w:rPr>
        <w:t xml:space="preserve">for </w:t>
      </w:r>
      <w:r>
        <w:rPr>
          <w:kern w:val="2"/>
          <w:lang w:eastAsia="zh-CN"/>
        </w:rPr>
        <w:t>reliability</w:t>
      </w:r>
      <w:r w:rsidR="00A272C4">
        <w:rPr>
          <w:kern w:val="2"/>
          <w:lang w:eastAsia="zh-CN"/>
        </w:rPr>
        <w:t>,</w:t>
      </w:r>
      <w:r>
        <w:rPr>
          <w:kern w:val="2"/>
          <w:lang w:eastAsia="zh-CN"/>
        </w:rPr>
        <w:t xml:space="preserve"> latency</w:t>
      </w:r>
      <w:r w:rsidR="00A272C4">
        <w:rPr>
          <w:kern w:val="2"/>
          <w:lang w:eastAsia="zh-CN"/>
        </w:rPr>
        <w:t>, and etc</w:t>
      </w:r>
      <w:r>
        <w:rPr>
          <w:kern w:val="2"/>
          <w:lang w:eastAsia="zh-CN"/>
        </w:rPr>
        <w:t>.</w:t>
      </w:r>
      <w:r w:rsidR="00FA7409">
        <w:rPr>
          <w:kern w:val="2"/>
          <w:lang w:eastAsia="zh-CN"/>
        </w:rPr>
        <w:t xml:space="preserve"> This in turn assists optimal resource </w:t>
      </w:r>
      <w:r w:rsidR="00967A0A">
        <w:rPr>
          <w:kern w:val="2"/>
          <w:lang w:eastAsia="zh-CN"/>
        </w:rPr>
        <w:t>allocations</w:t>
      </w:r>
      <w:r w:rsidR="00FA7409">
        <w:rPr>
          <w:kern w:val="2"/>
          <w:lang w:eastAsia="zh-CN"/>
        </w:rPr>
        <w:t xml:space="preserve"> for sidelink.</w:t>
      </w:r>
      <w:r>
        <w:rPr>
          <w:kern w:val="2"/>
          <w:lang w:eastAsia="zh-CN"/>
        </w:rPr>
        <w:t xml:space="preserve"> F</w:t>
      </w:r>
      <w:r w:rsidR="009623C4">
        <w:rPr>
          <w:kern w:val="2"/>
          <w:lang w:eastAsia="zh-CN"/>
        </w:rPr>
        <w:t>or connection</w:t>
      </w:r>
      <w:r w:rsidR="00967A0A">
        <w:rPr>
          <w:kern w:val="2"/>
          <w:lang w:eastAsia="zh-CN"/>
        </w:rPr>
        <w:t>-</w:t>
      </w:r>
      <w:r w:rsidR="009623C4">
        <w:rPr>
          <w:kern w:val="2"/>
          <w:lang w:eastAsia="zh-CN"/>
        </w:rPr>
        <w:t>based service</w:t>
      </w:r>
      <w:r w:rsidR="00FA7409">
        <w:rPr>
          <w:kern w:val="2"/>
          <w:lang w:eastAsia="zh-CN"/>
        </w:rPr>
        <w:t>s</w:t>
      </w:r>
      <w:r w:rsidR="009623C4">
        <w:rPr>
          <w:kern w:val="2"/>
          <w:lang w:eastAsia="zh-CN"/>
        </w:rPr>
        <w:t xml:space="preserve">, </w:t>
      </w:r>
      <w:r>
        <w:rPr>
          <w:kern w:val="2"/>
          <w:lang w:eastAsia="zh-CN"/>
        </w:rPr>
        <w:t xml:space="preserve">resource allocation mode configuration is based on </w:t>
      </w:r>
      <w:r w:rsidR="009623C4">
        <w:rPr>
          <w:kern w:val="2"/>
          <w:lang w:eastAsia="zh-CN"/>
        </w:rPr>
        <w:t>SLRB/SL LCH</w:t>
      </w:r>
      <w:r>
        <w:rPr>
          <w:kern w:val="2"/>
          <w:lang w:eastAsia="zh-CN"/>
        </w:rPr>
        <w:t xml:space="preserve"> which is associated with specific QoS requirement</w:t>
      </w:r>
      <w:r w:rsidR="00A272C4">
        <w:rPr>
          <w:kern w:val="2"/>
          <w:lang w:eastAsia="zh-CN"/>
        </w:rPr>
        <w:t>s</w:t>
      </w:r>
      <w:r>
        <w:rPr>
          <w:kern w:val="2"/>
          <w:lang w:eastAsia="zh-CN"/>
        </w:rPr>
        <w:t>.</w:t>
      </w:r>
      <w:r w:rsidR="009623C4">
        <w:rPr>
          <w:kern w:val="2"/>
          <w:lang w:eastAsia="zh-CN"/>
        </w:rPr>
        <w:t xml:space="preserve"> An SLRB/SL LCH may be configured with </w:t>
      </w:r>
      <w:r>
        <w:rPr>
          <w:kern w:val="2"/>
          <w:lang w:eastAsia="zh-CN"/>
        </w:rPr>
        <w:t xml:space="preserve">either </w:t>
      </w:r>
      <w:r w:rsidR="009623C4">
        <w:rPr>
          <w:kern w:val="2"/>
          <w:lang w:eastAsia="zh-CN"/>
        </w:rPr>
        <w:t xml:space="preserve">mode </w:t>
      </w:r>
      <w:r>
        <w:rPr>
          <w:kern w:val="2"/>
          <w:lang w:eastAsia="zh-CN"/>
        </w:rPr>
        <w:t>1 or mode 2</w:t>
      </w:r>
      <w:r w:rsidR="009623C4">
        <w:rPr>
          <w:kern w:val="2"/>
          <w:lang w:eastAsia="zh-CN"/>
        </w:rPr>
        <w:t xml:space="preserve">, </w:t>
      </w:r>
      <w:r>
        <w:rPr>
          <w:kern w:val="2"/>
          <w:lang w:eastAsia="zh-CN"/>
        </w:rPr>
        <w:t xml:space="preserve">and </w:t>
      </w:r>
      <w:r w:rsidR="009623C4">
        <w:rPr>
          <w:kern w:val="2"/>
          <w:lang w:eastAsia="zh-CN"/>
        </w:rPr>
        <w:t xml:space="preserve">data </w:t>
      </w:r>
      <w:r>
        <w:rPr>
          <w:kern w:val="2"/>
          <w:lang w:eastAsia="zh-CN"/>
        </w:rPr>
        <w:t xml:space="preserve">from </w:t>
      </w:r>
      <w:r w:rsidR="009623C4">
        <w:rPr>
          <w:kern w:val="2"/>
          <w:lang w:eastAsia="zh-CN"/>
        </w:rPr>
        <w:t>different SLRB/SL LCH c</w:t>
      </w:r>
      <w:r>
        <w:rPr>
          <w:kern w:val="2"/>
          <w:lang w:eastAsia="zh-CN"/>
        </w:rPr>
        <w:t xml:space="preserve">an </w:t>
      </w:r>
      <w:r w:rsidR="009623C4">
        <w:rPr>
          <w:kern w:val="2"/>
          <w:lang w:eastAsia="zh-CN"/>
        </w:rPr>
        <w:t>be served with different modes. For connection-less service</w:t>
      </w:r>
      <w:r>
        <w:rPr>
          <w:kern w:val="2"/>
          <w:lang w:eastAsia="zh-CN"/>
        </w:rPr>
        <w:t xml:space="preserve"> where the QoS is assigned to each packet</w:t>
      </w:r>
      <w:r w:rsidR="009623C4">
        <w:rPr>
          <w:kern w:val="2"/>
          <w:lang w:eastAsia="zh-CN"/>
        </w:rPr>
        <w:t xml:space="preserve">, </w:t>
      </w:r>
      <w:r w:rsidR="00967A0A">
        <w:rPr>
          <w:kern w:val="2"/>
          <w:lang w:eastAsia="zh-CN"/>
        </w:rPr>
        <w:t xml:space="preserve">finer granularity of </w:t>
      </w:r>
      <w:r w:rsidR="00A717A7">
        <w:rPr>
          <w:kern w:val="2"/>
          <w:lang w:eastAsia="zh-CN"/>
        </w:rPr>
        <w:t>mode determination c</w:t>
      </w:r>
      <w:r w:rsidR="009623C4">
        <w:rPr>
          <w:kern w:val="2"/>
          <w:lang w:eastAsia="zh-CN"/>
        </w:rPr>
        <w:t>an be considered</w:t>
      </w:r>
      <w:r w:rsidR="00967A0A">
        <w:rPr>
          <w:kern w:val="2"/>
          <w:lang w:eastAsia="zh-CN"/>
        </w:rPr>
        <w:t xml:space="preserve"> if feasible</w:t>
      </w:r>
      <w:r w:rsidR="009623C4">
        <w:rPr>
          <w:kern w:val="2"/>
          <w:lang w:eastAsia="zh-CN"/>
        </w:rPr>
        <w:t>.</w:t>
      </w:r>
      <w:r w:rsidR="00435F75">
        <w:rPr>
          <w:kern w:val="2"/>
          <w:lang w:eastAsia="zh-CN"/>
        </w:rPr>
        <w:t xml:space="preserve"> Although these discussions include considerations relating to resource usage, they appear to be within the scope of RAN2 at this stage</w:t>
      </w:r>
      <w:r w:rsidR="00D03B88">
        <w:rPr>
          <w:kern w:val="2"/>
          <w:lang w:eastAsia="zh-CN"/>
        </w:rPr>
        <w:t>.</w:t>
      </w:r>
    </w:p>
    <w:p w14:paraId="425FBBFD" w14:textId="2D611139" w:rsidR="009623C4" w:rsidRPr="00A717A7" w:rsidRDefault="006310CA" w:rsidP="009623C4">
      <w:pPr>
        <w:rPr>
          <w:i/>
          <w:kern w:val="2"/>
          <w:lang w:eastAsia="zh-CN"/>
        </w:rPr>
      </w:pPr>
      <w:r>
        <w:rPr>
          <w:b/>
          <w:i/>
          <w:kern w:val="2"/>
          <w:lang w:eastAsia="zh-CN"/>
        </w:rPr>
        <w:lastRenderedPageBreak/>
        <w:t>Proposal</w:t>
      </w:r>
      <w:r w:rsidR="009623C4" w:rsidRPr="00A717A7">
        <w:rPr>
          <w:b/>
          <w:i/>
          <w:kern w:val="2"/>
          <w:lang w:eastAsia="zh-CN"/>
        </w:rPr>
        <w:t xml:space="preserve"> 1</w:t>
      </w:r>
      <w:r w:rsidR="009623C4" w:rsidRPr="00A717A7">
        <w:rPr>
          <w:i/>
          <w:kern w:val="2"/>
          <w:lang w:eastAsia="zh-CN"/>
        </w:rPr>
        <w:t xml:space="preserve">: </w:t>
      </w:r>
      <w:r w:rsidR="00D03B88">
        <w:rPr>
          <w:i/>
          <w:kern w:val="2"/>
          <w:lang w:eastAsia="zh-CN"/>
        </w:rPr>
        <w:t>RAN1 assumes that higher layers will select which resource allocation mode is used when both are configured, and relationship of this selection to QoS requirements</w:t>
      </w:r>
      <w:r w:rsidR="00A717A7" w:rsidRPr="00A717A7">
        <w:rPr>
          <w:i/>
          <w:kern w:val="2"/>
          <w:lang w:eastAsia="zh-CN"/>
        </w:rPr>
        <w:t>.</w:t>
      </w:r>
    </w:p>
    <w:p w14:paraId="6E9D19CF" w14:textId="6024D386" w:rsidR="004F247B" w:rsidRDefault="009623C4" w:rsidP="009623C4">
      <w:pPr>
        <w:rPr>
          <w:kern w:val="2"/>
          <w:lang w:eastAsia="zh-CN"/>
        </w:rPr>
      </w:pPr>
      <w:r>
        <w:rPr>
          <w:kern w:val="2"/>
          <w:lang w:eastAsia="zh-CN"/>
        </w:rPr>
        <w:t>When mode</w:t>
      </w:r>
      <w:r w:rsidR="00183320">
        <w:rPr>
          <w:kern w:val="2"/>
          <w:lang w:eastAsia="zh-CN"/>
        </w:rPr>
        <w:t xml:space="preserve"> </w:t>
      </w:r>
      <w:r>
        <w:rPr>
          <w:kern w:val="2"/>
          <w:lang w:eastAsia="zh-CN"/>
        </w:rPr>
        <w:t xml:space="preserve">1 </w:t>
      </w:r>
      <w:r w:rsidR="00183320">
        <w:rPr>
          <w:kern w:val="2"/>
          <w:lang w:eastAsia="zh-CN"/>
        </w:rPr>
        <w:t xml:space="preserve">grant </w:t>
      </w:r>
      <w:r>
        <w:rPr>
          <w:kern w:val="2"/>
          <w:lang w:eastAsia="zh-CN"/>
        </w:rPr>
        <w:t>and mode</w:t>
      </w:r>
      <w:r w:rsidR="00183320">
        <w:rPr>
          <w:kern w:val="2"/>
          <w:lang w:eastAsia="zh-CN"/>
        </w:rPr>
        <w:t xml:space="preserve"> </w:t>
      </w:r>
      <w:r>
        <w:rPr>
          <w:kern w:val="2"/>
          <w:lang w:eastAsia="zh-CN"/>
        </w:rPr>
        <w:t>2</w:t>
      </w:r>
      <w:r w:rsidR="00183320">
        <w:rPr>
          <w:kern w:val="2"/>
          <w:lang w:eastAsia="zh-CN"/>
        </w:rPr>
        <w:t xml:space="preserve"> are both valid</w:t>
      </w:r>
      <w:r>
        <w:rPr>
          <w:kern w:val="2"/>
          <w:lang w:eastAsia="zh-CN"/>
        </w:rPr>
        <w:t xml:space="preserve">, </w:t>
      </w:r>
      <w:r w:rsidR="004E1E88">
        <w:rPr>
          <w:kern w:val="2"/>
          <w:lang w:eastAsia="zh-CN"/>
        </w:rPr>
        <w:t>to maximize the utilization of available sidelink resources, some coordination should be considered for a UE to make</w:t>
      </w:r>
      <w:r>
        <w:rPr>
          <w:kern w:val="2"/>
          <w:lang w:eastAsia="zh-CN"/>
        </w:rPr>
        <w:t xml:space="preserve"> usage of the sidelink grants </w:t>
      </w:r>
      <w:r w:rsidR="00183320">
        <w:rPr>
          <w:kern w:val="2"/>
          <w:lang w:eastAsia="zh-CN"/>
        </w:rPr>
        <w:t>scheduled</w:t>
      </w:r>
      <w:r>
        <w:rPr>
          <w:kern w:val="2"/>
          <w:lang w:eastAsia="zh-CN"/>
        </w:rPr>
        <w:t xml:space="preserve"> by gNB and </w:t>
      </w:r>
      <w:r w:rsidR="00183320">
        <w:rPr>
          <w:kern w:val="2"/>
          <w:lang w:eastAsia="zh-CN"/>
        </w:rPr>
        <w:t xml:space="preserve">autonomously </w:t>
      </w:r>
      <w:r>
        <w:rPr>
          <w:kern w:val="2"/>
          <w:lang w:eastAsia="zh-CN"/>
        </w:rPr>
        <w:t xml:space="preserve">selected by </w:t>
      </w:r>
      <w:r w:rsidR="004E1E88">
        <w:rPr>
          <w:kern w:val="2"/>
          <w:lang w:eastAsia="zh-CN"/>
        </w:rPr>
        <w:t>itself.</w:t>
      </w:r>
    </w:p>
    <w:p w14:paraId="54687C6A" w14:textId="405CC786" w:rsidR="004F247B" w:rsidRPr="00A717A7" w:rsidRDefault="004F247B" w:rsidP="004F247B">
      <w:pPr>
        <w:rPr>
          <w:i/>
          <w:kern w:val="2"/>
          <w:lang w:eastAsia="zh-CN"/>
        </w:rPr>
      </w:pPr>
      <w:r>
        <w:rPr>
          <w:b/>
          <w:i/>
          <w:kern w:val="2"/>
          <w:lang w:eastAsia="zh-CN"/>
        </w:rPr>
        <w:t>Proposal</w:t>
      </w:r>
      <w:r w:rsidRPr="00A717A7">
        <w:rPr>
          <w:b/>
          <w:i/>
          <w:kern w:val="2"/>
          <w:lang w:eastAsia="zh-CN"/>
        </w:rPr>
        <w:t xml:space="preserve"> </w:t>
      </w:r>
      <w:r w:rsidR="006310CA">
        <w:rPr>
          <w:b/>
          <w:i/>
          <w:kern w:val="2"/>
          <w:lang w:eastAsia="zh-CN"/>
        </w:rPr>
        <w:t>2</w:t>
      </w:r>
      <w:r w:rsidRPr="00A717A7">
        <w:rPr>
          <w:i/>
          <w:kern w:val="2"/>
          <w:lang w:eastAsia="zh-CN"/>
        </w:rPr>
        <w:t xml:space="preserve">: </w:t>
      </w:r>
      <w:r>
        <w:rPr>
          <w:i/>
          <w:kern w:val="2"/>
          <w:lang w:eastAsia="zh-CN"/>
        </w:rPr>
        <w:t xml:space="preserve">FFS resource coordination in simultaneous </w:t>
      </w:r>
      <w:r w:rsidRPr="00A717A7">
        <w:rPr>
          <w:i/>
          <w:kern w:val="2"/>
          <w:lang w:eastAsia="zh-CN"/>
        </w:rPr>
        <w:t xml:space="preserve">mode 1 </w:t>
      </w:r>
      <w:r>
        <w:rPr>
          <w:i/>
          <w:kern w:val="2"/>
          <w:lang w:eastAsia="zh-CN"/>
        </w:rPr>
        <w:t>and</w:t>
      </w:r>
      <w:r w:rsidRPr="00A717A7">
        <w:rPr>
          <w:i/>
          <w:kern w:val="2"/>
          <w:lang w:eastAsia="zh-CN"/>
        </w:rPr>
        <w:t xml:space="preserve"> mode 2</w:t>
      </w:r>
      <w:r>
        <w:rPr>
          <w:i/>
          <w:kern w:val="2"/>
          <w:lang w:eastAsia="zh-CN"/>
        </w:rPr>
        <w:t xml:space="preserve"> operation</w:t>
      </w:r>
      <w:r w:rsidRPr="00A717A7">
        <w:rPr>
          <w:i/>
          <w:kern w:val="2"/>
          <w:lang w:eastAsia="zh-CN"/>
        </w:rPr>
        <w:t>.</w:t>
      </w:r>
      <w:r w:rsidR="008C64D7">
        <w:rPr>
          <w:i/>
          <w:kern w:val="2"/>
          <w:lang w:eastAsia="zh-CN"/>
        </w:rPr>
        <w:t xml:space="preserve"> </w:t>
      </w:r>
    </w:p>
    <w:p w14:paraId="1128B16B" w14:textId="53F72444" w:rsidR="005E515A" w:rsidRDefault="005E515A" w:rsidP="009623C4">
      <w:pPr>
        <w:rPr>
          <w:kern w:val="2"/>
          <w:lang w:eastAsia="zh-CN"/>
        </w:rPr>
      </w:pPr>
      <w:r>
        <w:rPr>
          <w:kern w:val="2"/>
          <w:lang w:eastAsia="zh-CN"/>
        </w:rPr>
        <w:t xml:space="preserve">Sometimes, a UE configured simultaneously with mode 1 and mode 2 will have a transmission scheduled in both modes. </w:t>
      </w:r>
      <w:r w:rsidR="00C002B8">
        <w:rPr>
          <w:kern w:val="2"/>
          <w:lang w:eastAsia="zh-CN"/>
        </w:rPr>
        <w:t>The handling in this case needs to consider physical layer aspects.</w:t>
      </w:r>
      <w:r w:rsidR="00B52B58">
        <w:rPr>
          <w:kern w:val="2"/>
          <w:lang w:eastAsia="zh-CN"/>
        </w:rPr>
        <w:t xml:space="preserve"> If a transmission is permitted to be dropped in a particular mode, the default situation is that procedures for that mode to handle reception failures would be implied.</w:t>
      </w:r>
    </w:p>
    <w:p w14:paraId="2A1DEAE0" w14:textId="3CE01292" w:rsidR="0048714E" w:rsidRDefault="00C002B8" w:rsidP="009623C4">
      <w:pPr>
        <w:rPr>
          <w:kern w:val="2"/>
          <w:lang w:eastAsia="zh-CN"/>
        </w:rPr>
      </w:pPr>
      <w:r>
        <w:rPr>
          <w:kern w:val="2"/>
          <w:lang w:eastAsia="zh-CN"/>
        </w:rPr>
        <w:t xml:space="preserve">For example, if a </w:t>
      </w:r>
      <w:r w:rsidR="004F247B">
        <w:rPr>
          <w:kern w:val="2"/>
          <w:lang w:eastAsia="zh-CN"/>
        </w:rPr>
        <w:t>m</w:t>
      </w:r>
      <w:r w:rsidR="00183320" w:rsidRPr="00183320">
        <w:rPr>
          <w:kern w:val="2"/>
          <w:lang w:eastAsia="zh-CN"/>
        </w:rPr>
        <w:t>ode 1</w:t>
      </w:r>
      <w:r w:rsidR="004F247B">
        <w:rPr>
          <w:kern w:val="2"/>
          <w:lang w:eastAsia="zh-CN"/>
        </w:rPr>
        <w:t xml:space="preserve"> </w:t>
      </w:r>
      <w:r w:rsidR="00183320" w:rsidRPr="00183320">
        <w:rPr>
          <w:kern w:val="2"/>
          <w:lang w:eastAsia="zh-CN"/>
        </w:rPr>
        <w:t xml:space="preserve">grant </w:t>
      </w:r>
      <w:r w:rsidR="00F74CB3">
        <w:rPr>
          <w:kern w:val="2"/>
          <w:lang w:eastAsia="zh-CN"/>
        </w:rPr>
        <w:t>i</w:t>
      </w:r>
      <w:r w:rsidR="00183320" w:rsidRPr="00183320">
        <w:rPr>
          <w:kern w:val="2"/>
          <w:lang w:eastAsia="zh-CN"/>
        </w:rPr>
        <w:t>s dropped</w:t>
      </w:r>
      <w:r w:rsidR="00F74CB3">
        <w:rPr>
          <w:kern w:val="2"/>
          <w:lang w:eastAsia="zh-CN"/>
        </w:rPr>
        <w:t xml:space="preserve"> </w:t>
      </w:r>
      <w:r w:rsidR="00B52B58">
        <w:rPr>
          <w:kern w:val="2"/>
          <w:lang w:eastAsia="zh-CN"/>
        </w:rPr>
        <w:t xml:space="preserve">a </w:t>
      </w:r>
      <w:r w:rsidR="00F74CB3">
        <w:rPr>
          <w:kern w:val="2"/>
          <w:lang w:eastAsia="zh-CN"/>
        </w:rPr>
        <w:t>one</w:t>
      </w:r>
      <w:r w:rsidR="00CD6F54">
        <w:rPr>
          <w:kern w:val="2"/>
          <w:lang w:eastAsia="zh-CN"/>
        </w:rPr>
        <w:t>-</w:t>
      </w:r>
      <w:r w:rsidR="00F74CB3">
        <w:rPr>
          <w:kern w:val="2"/>
          <w:lang w:eastAsia="zh-CN"/>
        </w:rPr>
        <w:t>shot transmission</w:t>
      </w:r>
      <w:r w:rsidR="000A6E30">
        <w:rPr>
          <w:kern w:val="2"/>
          <w:lang w:eastAsia="zh-CN"/>
        </w:rPr>
        <w:t xml:space="preserve"> will need</w:t>
      </w:r>
      <w:r w:rsidR="00F74CB3">
        <w:rPr>
          <w:kern w:val="2"/>
          <w:lang w:eastAsia="zh-CN"/>
        </w:rPr>
        <w:t xml:space="preserve"> a new SR/BSR procedure </w:t>
      </w:r>
      <w:r w:rsidR="000A6E30">
        <w:rPr>
          <w:kern w:val="2"/>
          <w:lang w:eastAsia="zh-CN"/>
        </w:rPr>
        <w:t>to be</w:t>
      </w:r>
      <w:r w:rsidR="00F74CB3">
        <w:rPr>
          <w:kern w:val="2"/>
          <w:lang w:eastAsia="zh-CN"/>
        </w:rPr>
        <w:t xml:space="preserve"> triggered for a new SL grant. If HARQ is configured</w:t>
      </w:r>
      <w:r w:rsidR="000A6E30">
        <w:rPr>
          <w:kern w:val="2"/>
          <w:lang w:eastAsia="zh-CN"/>
        </w:rPr>
        <w:t xml:space="preserve">, procedures designed to handle reception failure </w:t>
      </w:r>
      <w:r w:rsidR="0048714E">
        <w:rPr>
          <w:kern w:val="2"/>
          <w:lang w:eastAsia="zh-CN"/>
        </w:rPr>
        <w:t>would be implied</w:t>
      </w:r>
      <w:r w:rsidR="009C33DC">
        <w:rPr>
          <w:kern w:val="2"/>
          <w:lang w:eastAsia="zh-CN"/>
        </w:rPr>
        <w:t>, such as</w:t>
      </w:r>
      <w:r w:rsidR="004F247B">
        <w:rPr>
          <w:kern w:val="2"/>
          <w:lang w:eastAsia="zh-CN"/>
        </w:rPr>
        <w:t xml:space="preserve"> indicat</w:t>
      </w:r>
      <w:r w:rsidR="009C33DC">
        <w:rPr>
          <w:kern w:val="2"/>
          <w:lang w:eastAsia="zh-CN"/>
        </w:rPr>
        <w:t>ing</w:t>
      </w:r>
      <w:r w:rsidR="004F247B">
        <w:rPr>
          <w:kern w:val="2"/>
          <w:lang w:eastAsia="zh-CN"/>
        </w:rPr>
        <w:t xml:space="preserve"> </w:t>
      </w:r>
      <w:r w:rsidR="009C33DC">
        <w:rPr>
          <w:kern w:val="2"/>
          <w:lang w:eastAsia="zh-CN"/>
        </w:rPr>
        <w:t xml:space="preserve">a </w:t>
      </w:r>
      <w:r w:rsidR="004F247B">
        <w:rPr>
          <w:kern w:val="2"/>
          <w:lang w:eastAsia="zh-CN"/>
        </w:rPr>
        <w:t>SL retransmission scheduling request to gNB to trigger a</w:t>
      </w:r>
      <w:r w:rsidR="00183320" w:rsidRPr="00183320">
        <w:rPr>
          <w:kern w:val="2"/>
          <w:lang w:eastAsia="zh-CN"/>
        </w:rPr>
        <w:t xml:space="preserve"> </w:t>
      </w:r>
      <w:r w:rsidR="004F247B">
        <w:rPr>
          <w:kern w:val="2"/>
          <w:lang w:eastAsia="zh-CN"/>
        </w:rPr>
        <w:t>retransmission</w:t>
      </w:r>
      <w:r w:rsidR="00183320" w:rsidRPr="00183320">
        <w:rPr>
          <w:kern w:val="2"/>
          <w:lang w:eastAsia="zh-CN"/>
        </w:rPr>
        <w:t xml:space="preserve"> SL grant</w:t>
      </w:r>
      <w:r w:rsidR="004F247B">
        <w:rPr>
          <w:kern w:val="2"/>
          <w:lang w:eastAsia="zh-CN"/>
        </w:rPr>
        <w:t xml:space="preserve"> assignment</w:t>
      </w:r>
      <w:r w:rsidR="002603D6">
        <w:rPr>
          <w:kern w:val="2"/>
          <w:lang w:eastAsia="zh-CN"/>
        </w:rPr>
        <w:t xml:space="preserve"> as shown in </w:t>
      </w:r>
      <w:r w:rsidR="002603D6">
        <w:rPr>
          <w:kern w:val="2"/>
          <w:lang w:eastAsia="zh-CN"/>
        </w:rPr>
        <w:fldChar w:fldCharType="begin"/>
      </w:r>
      <w:r w:rsidR="002603D6">
        <w:rPr>
          <w:kern w:val="2"/>
          <w:lang w:eastAsia="zh-CN"/>
        </w:rPr>
        <w:instrText xml:space="preserve"> REF _Ref5711689 \h </w:instrText>
      </w:r>
      <w:r w:rsidR="002603D6">
        <w:rPr>
          <w:kern w:val="2"/>
          <w:lang w:eastAsia="zh-CN"/>
        </w:rPr>
      </w:r>
      <w:r w:rsidR="002603D6">
        <w:rPr>
          <w:kern w:val="2"/>
          <w:lang w:eastAsia="zh-CN"/>
        </w:rPr>
        <w:fldChar w:fldCharType="separate"/>
      </w:r>
      <w:r w:rsidR="002603D6">
        <w:t xml:space="preserve">Figure </w:t>
      </w:r>
      <w:r w:rsidR="002603D6">
        <w:rPr>
          <w:noProof/>
        </w:rPr>
        <w:t>1</w:t>
      </w:r>
      <w:r w:rsidR="002603D6">
        <w:rPr>
          <w:kern w:val="2"/>
          <w:lang w:eastAsia="zh-CN"/>
        </w:rPr>
        <w:fldChar w:fldCharType="end"/>
      </w:r>
      <w:r w:rsidR="00183320" w:rsidRPr="00183320">
        <w:rPr>
          <w:kern w:val="2"/>
          <w:lang w:eastAsia="zh-CN"/>
        </w:rPr>
        <w:t xml:space="preserve">. </w:t>
      </w:r>
      <w:r w:rsidR="00031E4B">
        <w:rPr>
          <w:kern w:val="2"/>
          <w:lang w:eastAsia="zh-CN"/>
        </w:rPr>
        <w:t xml:space="preserve">The detailed </w:t>
      </w:r>
      <w:r w:rsidR="004E24F6">
        <w:rPr>
          <w:kern w:val="2"/>
          <w:lang w:eastAsia="zh-CN"/>
        </w:rPr>
        <w:t xml:space="preserve">analysis </w:t>
      </w:r>
      <w:r w:rsidR="004E1E88">
        <w:rPr>
          <w:kern w:val="2"/>
          <w:lang w:eastAsia="zh-CN"/>
        </w:rPr>
        <w:t>on</w:t>
      </w:r>
      <w:r w:rsidR="002603D6">
        <w:rPr>
          <w:kern w:val="2"/>
          <w:lang w:eastAsia="zh-CN"/>
        </w:rPr>
        <w:t xml:space="preserve"> SL</w:t>
      </w:r>
      <w:r w:rsidR="004E1E88">
        <w:rPr>
          <w:kern w:val="2"/>
          <w:lang w:eastAsia="zh-CN"/>
        </w:rPr>
        <w:t xml:space="preserve"> retransmission request scheduling </w:t>
      </w:r>
      <w:r w:rsidR="004E24F6">
        <w:rPr>
          <w:kern w:val="2"/>
          <w:lang w:eastAsia="zh-CN"/>
        </w:rPr>
        <w:t xml:space="preserve">can be found in our companion paper </w:t>
      </w:r>
      <w:r w:rsidR="004E24F6">
        <w:rPr>
          <w:kern w:val="2"/>
          <w:lang w:eastAsia="zh-CN"/>
        </w:rPr>
        <w:fldChar w:fldCharType="begin"/>
      </w:r>
      <w:r w:rsidR="004E24F6">
        <w:rPr>
          <w:kern w:val="2"/>
          <w:lang w:eastAsia="zh-CN"/>
        </w:rPr>
        <w:instrText xml:space="preserve"> REF _Ref5701938 \n \h </w:instrText>
      </w:r>
      <w:r w:rsidR="004E24F6">
        <w:rPr>
          <w:kern w:val="2"/>
          <w:lang w:eastAsia="zh-CN"/>
        </w:rPr>
      </w:r>
      <w:r w:rsidR="004E24F6">
        <w:rPr>
          <w:kern w:val="2"/>
          <w:lang w:eastAsia="zh-CN"/>
        </w:rPr>
        <w:fldChar w:fldCharType="separate"/>
      </w:r>
      <w:r w:rsidR="000526CC">
        <w:rPr>
          <w:kern w:val="2"/>
          <w:lang w:eastAsia="zh-CN"/>
        </w:rPr>
        <w:t>[4]</w:t>
      </w:r>
      <w:r w:rsidR="004E24F6">
        <w:rPr>
          <w:kern w:val="2"/>
          <w:lang w:eastAsia="zh-CN"/>
        </w:rPr>
        <w:fldChar w:fldCharType="end"/>
      </w:r>
      <w:r w:rsidR="004E24F6">
        <w:rPr>
          <w:kern w:val="2"/>
          <w:lang w:eastAsia="zh-CN"/>
        </w:rPr>
        <w:t>.</w:t>
      </w:r>
    </w:p>
    <w:p w14:paraId="2A9A63E6" w14:textId="01FFD132" w:rsidR="00183320" w:rsidRDefault="0048714E" w:rsidP="009623C4">
      <w:pPr>
        <w:rPr>
          <w:kern w:val="2"/>
          <w:lang w:eastAsia="zh-CN"/>
        </w:rPr>
      </w:pPr>
      <w:r>
        <w:rPr>
          <w:kern w:val="2"/>
          <w:lang w:eastAsia="zh-CN"/>
        </w:rPr>
        <w:t>If a</w:t>
      </w:r>
      <w:r w:rsidR="00183320" w:rsidRPr="00183320">
        <w:rPr>
          <w:kern w:val="2"/>
          <w:lang w:eastAsia="zh-CN"/>
        </w:rPr>
        <w:t xml:space="preserve"> </w:t>
      </w:r>
      <w:r>
        <w:rPr>
          <w:kern w:val="2"/>
          <w:lang w:eastAsia="zh-CN"/>
        </w:rPr>
        <w:t>m</w:t>
      </w:r>
      <w:r w:rsidR="00183320" w:rsidRPr="00183320">
        <w:rPr>
          <w:kern w:val="2"/>
          <w:lang w:eastAsia="zh-CN"/>
        </w:rPr>
        <w:t>ode 2</w:t>
      </w:r>
      <w:r>
        <w:rPr>
          <w:kern w:val="2"/>
          <w:lang w:eastAsia="zh-CN"/>
        </w:rPr>
        <w:t xml:space="preserve"> transmission is dropped</w:t>
      </w:r>
      <w:r w:rsidR="00183320" w:rsidRPr="00183320">
        <w:rPr>
          <w:kern w:val="2"/>
          <w:lang w:eastAsia="zh-CN"/>
        </w:rPr>
        <w:t xml:space="preserve">, UE </w:t>
      </w:r>
      <w:r w:rsidR="001C49BC">
        <w:rPr>
          <w:kern w:val="2"/>
          <w:lang w:eastAsia="zh-CN"/>
        </w:rPr>
        <w:t xml:space="preserve">will use or </w:t>
      </w:r>
      <w:r w:rsidR="00183320" w:rsidRPr="00183320">
        <w:rPr>
          <w:kern w:val="2"/>
          <w:lang w:eastAsia="zh-CN"/>
        </w:rPr>
        <w:t xml:space="preserve">reselect other </w:t>
      </w:r>
      <w:r w:rsidR="00F74CB3">
        <w:rPr>
          <w:kern w:val="2"/>
          <w:lang w:eastAsia="zh-CN"/>
        </w:rPr>
        <w:t>m</w:t>
      </w:r>
      <w:r w:rsidR="00183320" w:rsidRPr="00183320">
        <w:rPr>
          <w:kern w:val="2"/>
          <w:lang w:eastAsia="zh-CN"/>
        </w:rPr>
        <w:t>ode 2 resources for transmission</w:t>
      </w:r>
      <w:r w:rsidR="001C49BC">
        <w:rPr>
          <w:kern w:val="2"/>
          <w:lang w:eastAsia="zh-CN"/>
        </w:rPr>
        <w:t>, according to the design of mode 2</w:t>
      </w:r>
      <w:r w:rsidR="008C64D7">
        <w:rPr>
          <w:kern w:val="2"/>
          <w:lang w:eastAsia="zh-CN"/>
        </w:rPr>
        <w:t>.</w:t>
      </w:r>
    </w:p>
    <w:p w14:paraId="4A980401" w14:textId="53E8A076" w:rsidR="002603D6" w:rsidRDefault="0018017B" w:rsidP="002603D6">
      <w:pPr>
        <w:keepNext/>
        <w:jc w:val="center"/>
      </w:pPr>
      <w:r w:rsidRPr="0018017B">
        <w:rPr>
          <w:noProof/>
          <w:lang w:val="en-GB" w:eastAsia="en-GB"/>
        </w:rPr>
        <w:drawing>
          <wp:inline distT="0" distB="0" distL="0" distR="0" wp14:anchorId="152D80FC" wp14:editId="001335CC">
            <wp:extent cx="3034145" cy="112203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4681" cy="1125934"/>
                    </a:xfrm>
                    <a:prstGeom prst="rect">
                      <a:avLst/>
                    </a:prstGeom>
                    <a:noFill/>
                    <a:ln>
                      <a:noFill/>
                    </a:ln>
                  </pic:spPr>
                </pic:pic>
              </a:graphicData>
            </a:graphic>
          </wp:inline>
        </w:drawing>
      </w:r>
      <w:r w:rsidRPr="0018017B" w:rsidDel="0018017B">
        <w:t xml:space="preserve"> </w:t>
      </w:r>
    </w:p>
    <w:p w14:paraId="22FB729F" w14:textId="1D1149D6" w:rsidR="002603D6" w:rsidRDefault="002603D6" w:rsidP="002603D6">
      <w:pPr>
        <w:pStyle w:val="Caption"/>
        <w:rPr>
          <w:kern w:val="2"/>
          <w:lang w:eastAsia="zh-CN"/>
        </w:rPr>
      </w:pPr>
      <w:bookmarkStart w:id="4" w:name="_Ref5711689"/>
      <w:r>
        <w:t xml:space="preserve">Figure </w:t>
      </w:r>
      <w:fldSimple w:instr=" SEQ Figure \* ARABIC ">
        <w:r>
          <w:rPr>
            <w:noProof/>
          </w:rPr>
          <w:t>1</w:t>
        </w:r>
      </w:fldSimple>
      <w:bookmarkEnd w:id="4"/>
      <w:r>
        <w:t xml:space="preserve"> UE behavior </w:t>
      </w:r>
      <w:r w:rsidR="00A272C4">
        <w:t xml:space="preserve">when a </w:t>
      </w:r>
      <w:r>
        <w:t>mode 1 grant</w:t>
      </w:r>
      <w:r w:rsidR="00A272C4">
        <w:t xml:space="preserve"> is dropped</w:t>
      </w:r>
    </w:p>
    <w:p w14:paraId="45B7E355" w14:textId="28F6E5BD" w:rsidR="00031E4B" w:rsidRPr="00031E4B" w:rsidRDefault="008C64D7" w:rsidP="000A79C2">
      <w:pPr>
        <w:rPr>
          <w:i/>
          <w:kern w:val="2"/>
          <w:lang w:eastAsia="zh-CN"/>
        </w:rPr>
      </w:pPr>
      <w:r>
        <w:rPr>
          <w:b/>
          <w:i/>
          <w:kern w:val="2"/>
          <w:lang w:eastAsia="zh-CN"/>
        </w:rPr>
        <w:t>Proposal</w:t>
      </w:r>
      <w:r w:rsidRPr="00A717A7">
        <w:rPr>
          <w:b/>
          <w:i/>
          <w:kern w:val="2"/>
          <w:lang w:eastAsia="zh-CN"/>
        </w:rPr>
        <w:t xml:space="preserve"> </w:t>
      </w:r>
      <w:r w:rsidR="006310CA">
        <w:rPr>
          <w:b/>
          <w:i/>
          <w:kern w:val="2"/>
          <w:lang w:eastAsia="zh-CN"/>
        </w:rPr>
        <w:t>3</w:t>
      </w:r>
      <w:r w:rsidRPr="00A717A7">
        <w:rPr>
          <w:i/>
          <w:kern w:val="2"/>
          <w:lang w:eastAsia="zh-CN"/>
        </w:rPr>
        <w:t xml:space="preserve">: </w:t>
      </w:r>
      <w:r w:rsidR="009F4BDF">
        <w:rPr>
          <w:i/>
          <w:kern w:val="2"/>
          <w:lang w:eastAsia="zh-CN"/>
        </w:rPr>
        <w:t xml:space="preserve">Discuss how to handle </w:t>
      </w:r>
      <w:r w:rsidR="00105F51">
        <w:rPr>
          <w:i/>
          <w:kern w:val="2"/>
          <w:lang w:eastAsia="zh-CN"/>
        </w:rPr>
        <w:t>the case of simultaneous transmission in mode 1 and mode 2 when both modes are configured simultaneously, including if procedures for handling failed reception are sufficient</w:t>
      </w:r>
      <w:r w:rsidR="00031E4B" w:rsidRPr="00031E4B">
        <w:rPr>
          <w:i/>
          <w:kern w:val="2"/>
          <w:lang w:eastAsia="zh-CN"/>
        </w:rPr>
        <w:t>.</w:t>
      </w:r>
    </w:p>
    <w:p w14:paraId="7631B6DD" w14:textId="1D0307C0" w:rsidR="009623C4" w:rsidRDefault="009623C4" w:rsidP="009623C4">
      <w:pPr>
        <w:pStyle w:val="Heading1"/>
      </w:pPr>
      <w:r>
        <w:t>Conclusion</w:t>
      </w:r>
    </w:p>
    <w:p w14:paraId="560A24D1" w14:textId="17FCFC92" w:rsidR="00031E4B" w:rsidRPr="00F74FA1" w:rsidRDefault="00031E4B" w:rsidP="00031E4B">
      <w:r w:rsidRPr="00F74FA1">
        <w:t xml:space="preserve">In the following, we highlight our key observations and proposals related to the </w:t>
      </w:r>
      <w:r>
        <w:t xml:space="preserve">simultaneous mode 1 and mode 2 operation </w:t>
      </w:r>
      <w:r w:rsidRPr="00F74FA1">
        <w:t>in NR V2X.</w:t>
      </w:r>
    </w:p>
    <w:p w14:paraId="5CBC4C32" w14:textId="749440E5" w:rsidR="004E24F6" w:rsidRPr="00A717A7" w:rsidRDefault="006310CA" w:rsidP="004E24F6">
      <w:pPr>
        <w:rPr>
          <w:i/>
          <w:kern w:val="2"/>
          <w:lang w:eastAsia="zh-CN"/>
        </w:rPr>
      </w:pPr>
      <w:r>
        <w:rPr>
          <w:b/>
          <w:i/>
          <w:kern w:val="2"/>
          <w:lang w:eastAsia="zh-CN"/>
        </w:rPr>
        <w:t>Proposal</w:t>
      </w:r>
      <w:r w:rsidRPr="00A717A7">
        <w:rPr>
          <w:b/>
          <w:i/>
          <w:kern w:val="2"/>
          <w:lang w:eastAsia="zh-CN"/>
        </w:rPr>
        <w:t xml:space="preserve"> </w:t>
      </w:r>
      <w:r w:rsidR="004E24F6" w:rsidRPr="00A717A7">
        <w:rPr>
          <w:b/>
          <w:i/>
          <w:kern w:val="2"/>
          <w:lang w:eastAsia="zh-CN"/>
        </w:rPr>
        <w:t>1</w:t>
      </w:r>
      <w:r w:rsidR="004E24F6" w:rsidRPr="00A717A7">
        <w:rPr>
          <w:i/>
          <w:kern w:val="2"/>
          <w:lang w:eastAsia="zh-CN"/>
        </w:rPr>
        <w:t xml:space="preserve">: </w:t>
      </w:r>
      <w:r w:rsidR="002F5355">
        <w:rPr>
          <w:i/>
          <w:kern w:val="2"/>
          <w:lang w:eastAsia="zh-CN"/>
        </w:rPr>
        <w:t>RAN1 assumes that higher layers will select which resource allocation mode is used when both are configured, and relationship of this selection to QoS requirements</w:t>
      </w:r>
      <w:r w:rsidR="004E24F6" w:rsidRPr="00A717A7">
        <w:rPr>
          <w:i/>
          <w:kern w:val="2"/>
          <w:lang w:eastAsia="zh-CN"/>
        </w:rPr>
        <w:t>.</w:t>
      </w:r>
    </w:p>
    <w:p w14:paraId="031AA680" w14:textId="20247283" w:rsidR="004E24F6" w:rsidRPr="00A717A7" w:rsidRDefault="004E24F6" w:rsidP="004E24F6">
      <w:pPr>
        <w:rPr>
          <w:i/>
          <w:kern w:val="2"/>
          <w:lang w:eastAsia="zh-CN"/>
        </w:rPr>
      </w:pPr>
      <w:r>
        <w:rPr>
          <w:b/>
          <w:i/>
          <w:kern w:val="2"/>
          <w:lang w:eastAsia="zh-CN"/>
        </w:rPr>
        <w:t>Proposal</w:t>
      </w:r>
      <w:r w:rsidRPr="00A717A7">
        <w:rPr>
          <w:b/>
          <w:i/>
          <w:kern w:val="2"/>
          <w:lang w:eastAsia="zh-CN"/>
        </w:rPr>
        <w:t xml:space="preserve"> </w:t>
      </w:r>
      <w:r w:rsidR="006310CA">
        <w:rPr>
          <w:b/>
          <w:i/>
          <w:kern w:val="2"/>
          <w:lang w:eastAsia="zh-CN"/>
        </w:rPr>
        <w:t>2</w:t>
      </w:r>
      <w:r w:rsidRPr="00A717A7">
        <w:rPr>
          <w:i/>
          <w:kern w:val="2"/>
          <w:lang w:eastAsia="zh-CN"/>
        </w:rPr>
        <w:t xml:space="preserve">: </w:t>
      </w:r>
      <w:r>
        <w:rPr>
          <w:i/>
          <w:kern w:val="2"/>
          <w:lang w:eastAsia="zh-CN"/>
        </w:rPr>
        <w:t xml:space="preserve">FFS resource coordination in simultaneous </w:t>
      </w:r>
      <w:r w:rsidRPr="00A717A7">
        <w:rPr>
          <w:i/>
          <w:kern w:val="2"/>
          <w:lang w:eastAsia="zh-CN"/>
        </w:rPr>
        <w:t xml:space="preserve">mode 1 </w:t>
      </w:r>
      <w:r>
        <w:rPr>
          <w:i/>
          <w:kern w:val="2"/>
          <w:lang w:eastAsia="zh-CN"/>
        </w:rPr>
        <w:t>and</w:t>
      </w:r>
      <w:r w:rsidRPr="00A717A7">
        <w:rPr>
          <w:i/>
          <w:kern w:val="2"/>
          <w:lang w:eastAsia="zh-CN"/>
        </w:rPr>
        <w:t xml:space="preserve"> mode 2</w:t>
      </w:r>
      <w:r>
        <w:rPr>
          <w:i/>
          <w:kern w:val="2"/>
          <w:lang w:eastAsia="zh-CN"/>
        </w:rPr>
        <w:t xml:space="preserve"> operation</w:t>
      </w:r>
      <w:r w:rsidRPr="00A717A7">
        <w:rPr>
          <w:i/>
          <w:kern w:val="2"/>
          <w:lang w:eastAsia="zh-CN"/>
        </w:rPr>
        <w:t>.</w:t>
      </w:r>
      <w:r>
        <w:rPr>
          <w:i/>
          <w:kern w:val="2"/>
          <w:lang w:eastAsia="zh-CN"/>
        </w:rPr>
        <w:t xml:space="preserve"> </w:t>
      </w:r>
    </w:p>
    <w:p w14:paraId="340E504B" w14:textId="0A56CF6D" w:rsidR="00183320" w:rsidRPr="00183320" w:rsidRDefault="004E24F6" w:rsidP="00105F51">
      <w:r>
        <w:rPr>
          <w:b/>
          <w:i/>
          <w:kern w:val="2"/>
          <w:lang w:eastAsia="zh-CN"/>
        </w:rPr>
        <w:t>Proposal</w:t>
      </w:r>
      <w:r w:rsidRPr="00A717A7">
        <w:rPr>
          <w:b/>
          <w:i/>
          <w:kern w:val="2"/>
          <w:lang w:eastAsia="zh-CN"/>
        </w:rPr>
        <w:t xml:space="preserve"> </w:t>
      </w:r>
      <w:r w:rsidR="006310CA">
        <w:rPr>
          <w:b/>
          <w:i/>
          <w:kern w:val="2"/>
          <w:lang w:eastAsia="zh-CN"/>
        </w:rPr>
        <w:t>3</w:t>
      </w:r>
      <w:r w:rsidRPr="00A717A7">
        <w:rPr>
          <w:i/>
          <w:kern w:val="2"/>
          <w:lang w:eastAsia="zh-CN"/>
        </w:rPr>
        <w:t xml:space="preserve">: </w:t>
      </w:r>
      <w:r w:rsidR="00105F51">
        <w:rPr>
          <w:i/>
          <w:kern w:val="2"/>
          <w:lang w:eastAsia="zh-CN"/>
        </w:rPr>
        <w:t>Discuss how to handle the case of simultaneous transmission in mode 1 and mode 2 when both modes are configured simultaneously, including if procedures for handling failed reception are sufficient</w:t>
      </w:r>
      <w:r w:rsidRPr="004E24F6">
        <w:rPr>
          <w:i/>
          <w:kern w:val="2"/>
          <w:lang w:eastAsia="zh-CN"/>
        </w:rPr>
        <w:t>.</w:t>
      </w:r>
    </w:p>
    <w:p w14:paraId="7F837B52" w14:textId="285EC4B2" w:rsidR="009623C4" w:rsidRDefault="009623C4" w:rsidP="009623C4">
      <w:pPr>
        <w:pStyle w:val="Heading1"/>
      </w:pPr>
      <w:r>
        <w:t xml:space="preserve">References </w:t>
      </w:r>
    </w:p>
    <w:p w14:paraId="3A25BEEE" w14:textId="2C4ACE9B" w:rsidR="009623C4" w:rsidRDefault="009623C4" w:rsidP="009623C4">
      <w:pPr>
        <w:pStyle w:val="References"/>
        <w:numPr>
          <w:ilvl w:val="0"/>
          <w:numId w:val="6"/>
        </w:numPr>
        <w:ind w:left="426" w:hanging="426"/>
      </w:pPr>
      <w:r w:rsidRPr="00F74FA1">
        <w:rPr>
          <w:szCs w:val="20"/>
          <w:lang w:eastAsia="zh-CN"/>
        </w:rPr>
        <w:t xml:space="preserve">RP-190766, </w:t>
      </w:r>
      <w:r>
        <w:rPr>
          <w:szCs w:val="20"/>
          <w:lang w:eastAsia="zh-CN"/>
        </w:rPr>
        <w:t xml:space="preserve">“New WID on 5G V2X with NR sidelink”, LG Electronics, Huawei, </w:t>
      </w:r>
      <w:r w:rsidRPr="00F74FA1">
        <w:rPr>
          <w:szCs w:val="20"/>
          <w:lang w:eastAsia="zh-CN"/>
        </w:rPr>
        <w:t>RAN#83, Shenzhen, China, March 2019</w:t>
      </w:r>
      <w:r w:rsidR="000526CC">
        <w:rPr>
          <w:szCs w:val="20"/>
          <w:lang w:eastAsia="zh-CN"/>
        </w:rPr>
        <w:t>.</w:t>
      </w:r>
    </w:p>
    <w:p w14:paraId="551A7877" w14:textId="4C1DBF90" w:rsidR="009623C4" w:rsidRPr="004E24F6" w:rsidRDefault="009623C4" w:rsidP="009623C4">
      <w:pPr>
        <w:pStyle w:val="References"/>
        <w:numPr>
          <w:ilvl w:val="0"/>
          <w:numId w:val="6"/>
        </w:numPr>
        <w:ind w:left="426" w:hanging="426"/>
      </w:pPr>
      <w:bookmarkStart w:id="5" w:name="_Ref5695498"/>
      <w:bookmarkStart w:id="6" w:name="_Ref5714422"/>
      <w:r>
        <w:rPr>
          <w:lang w:eastAsia="zh-CN"/>
        </w:rPr>
        <w:t>R2-19</w:t>
      </w:r>
      <w:r w:rsidR="000526CC">
        <w:rPr>
          <w:lang w:eastAsia="zh-CN"/>
        </w:rPr>
        <w:t>03001</w:t>
      </w:r>
      <w:r>
        <w:rPr>
          <w:lang w:eastAsia="zh-CN"/>
        </w:rPr>
        <w:t xml:space="preserve">, Draft </w:t>
      </w:r>
      <w:r>
        <w:rPr>
          <w:rFonts w:cs="Arial"/>
        </w:rPr>
        <w:t>r</w:t>
      </w:r>
      <w:r w:rsidRPr="008C0D24">
        <w:rPr>
          <w:rFonts w:cs="Arial"/>
        </w:rPr>
        <w:t>eport of 3GPP TSG RAN2#105 meeting, Athens, Greece</w:t>
      </w:r>
      <w:bookmarkEnd w:id="5"/>
      <w:r w:rsidR="000526CC">
        <w:rPr>
          <w:rFonts w:cs="Arial"/>
        </w:rPr>
        <w:t>, March 2019.</w:t>
      </w:r>
      <w:bookmarkEnd w:id="6"/>
    </w:p>
    <w:p w14:paraId="0169AD08" w14:textId="027D8476" w:rsidR="000526CC" w:rsidRPr="000526CC" w:rsidRDefault="000526CC" w:rsidP="00A272C4">
      <w:pPr>
        <w:pStyle w:val="References"/>
        <w:numPr>
          <w:ilvl w:val="0"/>
          <w:numId w:val="6"/>
        </w:numPr>
        <w:ind w:left="426" w:hanging="426"/>
        <w:rPr>
          <w:lang w:eastAsia="zh-CN"/>
        </w:rPr>
      </w:pPr>
      <w:bookmarkStart w:id="7" w:name="_Ref5712506"/>
      <w:bookmarkStart w:id="8" w:name="_Ref5714408"/>
      <w:r>
        <w:rPr>
          <w:lang w:eastAsia="zh-CN"/>
        </w:rPr>
        <w:t>R2-19</w:t>
      </w:r>
      <w:r w:rsidR="006310CA">
        <w:rPr>
          <w:lang w:eastAsia="zh-CN"/>
        </w:rPr>
        <w:t>02</w:t>
      </w:r>
      <w:r w:rsidR="004B6FEE">
        <w:rPr>
          <w:lang w:eastAsia="zh-CN"/>
        </w:rPr>
        <w:t>159</w:t>
      </w:r>
      <w:r>
        <w:rPr>
          <w:lang w:eastAsia="zh-CN"/>
        </w:rPr>
        <w:t xml:space="preserve">, </w:t>
      </w:r>
      <w:r w:rsidRPr="00A44050">
        <w:rPr>
          <w:lang w:eastAsia="zh-CN"/>
        </w:rPr>
        <w:t>Report of [104#59][NR/V2X] Resource allocation</w:t>
      </w:r>
      <w:r w:rsidR="004B6FEE">
        <w:rPr>
          <w:lang w:eastAsia="zh-CN"/>
        </w:rPr>
        <w:t xml:space="preserve"> (LG)</w:t>
      </w:r>
      <w:r w:rsidRPr="00A44050">
        <w:rPr>
          <w:lang w:eastAsia="zh-CN"/>
        </w:rPr>
        <w:t>, LG Electronics</w:t>
      </w:r>
      <w:r>
        <w:rPr>
          <w:lang w:eastAsia="zh-CN"/>
        </w:rPr>
        <w:t>, RAN2#105</w:t>
      </w:r>
      <w:bookmarkEnd w:id="7"/>
      <w:r w:rsidR="00A272C4">
        <w:rPr>
          <w:lang w:eastAsia="zh-CN"/>
        </w:rPr>
        <w:t xml:space="preserve">, </w:t>
      </w:r>
      <w:r w:rsidR="00A272C4" w:rsidRPr="008C0D24">
        <w:rPr>
          <w:rFonts w:cs="Arial"/>
        </w:rPr>
        <w:t>Athens, Greece</w:t>
      </w:r>
      <w:r w:rsidR="00A272C4">
        <w:rPr>
          <w:rFonts w:cs="Arial"/>
        </w:rPr>
        <w:t>, March 2019.</w:t>
      </w:r>
      <w:bookmarkEnd w:id="8"/>
    </w:p>
    <w:p w14:paraId="66BCEBDB" w14:textId="77777777" w:rsidR="000526CC" w:rsidRDefault="000526CC" w:rsidP="000526CC">
      <w:pPr>
        <w:pStyle w:val="References"/>
        <w:numPr>
          <w:ilvl w:val="0"/>
          <w:numId w:val="6"/>
        </w:numPr>
        <w:ind w:left="420" w:hanging="420"/>
        <w:rPr>
          <w:szCs w:val="20"/>
          <w:lang w:eastAsia="zh-CN"/>
        </w:rPr>
      </w:pPr>
      <w:bookmarkStart w:id="9" w:name="_Ref5701938"/>
      <w:r>
        <w:rPr>
          <w:lang w:eastAsia="zh-CN"/>
        </w:rPr>
        <w:t xml:space="preserve">R1-1903944, “Sidelink physical layer procedures for NR V2X”, </w:t>
      </w:r>
      <w:r w:rsidRPr="00F74FA1">
        <w:rPr>
          <w:szCs w:val="20"/>
          <w:lang w:eastAsia="zh-CN"/>
        </w:rPr>
        <w:t>Huawei, HiSilicon, RAN1#96bis, Xi’an, China, April 2019.</w:t>
      </w:r>
      <w:bookmarkEnd w:id="9"/>
    </w:p>
    <w:p w14:paraId="56ACB197" w14:textId="77777777" w:rsidR="009623C4" w:rsidRPr="009623C4" w:rsidRDefault="009623C4" w:rsidP="009623C4"/>
    <w:sectPr w:rsidR="009623C4" w:rsidRPr="009623C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4489C2" w14:textId="77777777" w:rsidR="00E838E4" w:rsidRDefault="00E838E4">
      <w:r>
        <w:separator/>
      </w:r>
    </w:p>
  </w:endnote>
  <w:endnote w:type="continuationSeparator" w:id="0">
    <w:p w14:paraId="21E35E09" w14:textId="77777777" w:rsidR="00E838E4" w:rsidRDefault="00E83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1"/>
    <w:family w:val="roman"/>
    <w:notTrueType/>
    <w:pitch w:val="variable"/>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E4CBFE" w14:textId="77777777" w:rsidR="00E838E4" w:rsidRDefault="00E838E4">
      <w:r>
        <w:separator/>
      </w:r>
    </w:p>
  </w:footnote>
  <w:footnote w:type="continuationSeparator" w:id="0">
    <w:p w14:paraId="054A29A6" w14:textId="77777777" w:rsidR="00E838E4" w:rsidRDefault="00E838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331F10"/>
    <w:multiLevelType w:val="multilevel"/>
    <w:tmpl w:val="8AC072F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pStyle w:val="4"/>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42E091A"/>
    <w:multiLevelType w:val="hybridMultilevel"/>
    <w:tmpl w:val="5C8E3A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B468FB"/>
    <w:multiLevelType w:val="hybridMultilevel"/>
    <w:tmpl w:val="F1B2C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BA2D1A"/>
    <w:multiLevelType w:val="hybridMultilevel"/>
    <w:tmpl w:val="3D764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565D87"/>
    <w:multiLevelType w:val="hybridMultilevel"/>
    <w:tmpl w:val="98684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991326E"/>
    <w:multiLevelType w:val="hybridMultilevel"/>
    <w:tmpl w:val="CC7AEEAE"/>
    <w:lvl w:ilvl="0" w:tplc="143ECBBE">
      <w:start w:val="1"/>
      <w:numFmt w:val="bullet"/>
      <w:lvlText w:val="•"/>
      <w:lvlJc w:val="left"/>
      <w:pPr>
        <w:tabs>
          <w:tab w:val="num" w:pos="720"/>
        </w:tabs>
        <w:ind w:left="720" w:hanging="360"/>
      </w:pPr>
      <w:rPr>
        <w:rFonts w:ascii="Arial" w:hAnsi="Arial" w:hint="default"/>
      </w:rPr>
    </w:lvl>
    <w:lvl w:ilvl="1" w:tplc="BD563184">
      <w:numFmt w:val="bullet"/>
      <w:lvlText w:val="o"/>
      <w:lvlJc w:val="left"/>
      <w:pPr>
        <w:tabs>
          <w:tab w:val="num" w:pos="1440"/>
        </w:tabs>
        <w:ind w:left="1440" w:hanging="360"/>
      </w:pPr>
      <w:rPr>
        <w:rFonts w:ascii="Courier New" w:hAnsi="Courier New" w:hint="default"/>
      </w:rPr>
    </w:lvl>
    <w:lvl w:ilvl="2" w:tplc="0DD4FCCA" w:tentative="1">
      <w:start w:val="1"/>
      <w:numFmt w:val="bullet"/>
      <w:lvlText w:val="•"/>
      <w:lvlJc w:val="left"/>
      <w:pPr>
        <w:tabs>
          <w:tab w:val="num" w:pos="2160"/>
        </w:tabs>
        <w:ind w:left="2160" w:hanging="360"/>
      </w:pPr>
      <w:rPr>
        <w:rFonts w:ascii="Arial" w:hAnsi="Arial" w:hint="default"/>
      </w:rPr>
    </w:lvl>
    <w:lvl w:ilvl="3" w:tplc="68FE44EA" w:tentative="1">
      <w:start w:val="1"/>
      <w:numFmt w:val="bullet"/>
      <w:lvlText w:val="•"/>
      <w:lvlJc w:val="left"/>
      <w:pPr>
        <w:tabs>
          <w:tab w:val="num" w:pos="2880"/>
        </w:tabs>
        <w:ind w:left="2880" w:hanging="360"/>
      </w:pPr>
      <w:rPr>
        <w:rFonts w:ascii="Arial" w:hAnsi="Arial" w:hint="default"/>
      </w:rPr>
    </w:lvl>
    <w:lvl w:ilvl="4" w:tplc="17080242" w:tentative="1">
      <w:start w:val="1"/>
      <w:numFmt w:val="bullet"/>
      <w:lvlText w:val="•"/>
      <w:lvlJc w:val="left"/>
      <w:pPr>
        <w:tabs>
          <w:tab w:val="num" w:pos="3600"/>
        </w:tabs>
        <w:ind w:left="3600" w:hanging="360"/>
      </w:pPr>
      <w:rPr>
        <w:rFonts w:ascii="Arial" w:hAnsi="Arial" w:hint="default"/>
      </w:rPr>
    </w:lvl>
    <w:lvl w:ilvl="5" w:tplc="DE10ADE4" w:tentative="1">
      <w:start w:val="1"/>
      <w:numFmt w:val="bullet"/>
      <w:lvlText w:val="•"/>
      <w:lvlJc w:val="left"/>
      <w:pPr>
        <w:tabs>
          <w:tab w:val="num" w:pos="4320"/>
        </w:tabs>
        <w:ind w:left="4320" w:hanging="360"/>
      </w:pPr>
      <w:rPr>
        <w:rFonts w:ascii="Arial" w:hAnsi="Arial" w:hint="default"/>
      </w:rPr>
    </w:lvl>
    <w:lvl w:ilvl="6" w:tplc="727447B2" w:tentative="1">
      <w:start w:val="1"/>
      <w:numFmt w:val="bullet"/>
      <w:lvlText w:val="•"/>
      <w:lvlJc w:val="left"/>
      <w:pPr>
        <w:tabs>
          <w:tab w:val="num" w:pos="5040"/>
        </w:tabs>
        <w:ind w:left="5040" w:hanging="360"/>
      </w:pPr>
      <w:rPr>
        <w:rFonts w:ascii="Arial" w:hAnsi="Arial" w:hint="default"/>
      </w:rPr>
    </w:lvl>
    <w:lvl w:ilvl="7" w:tplc="0BB0D09E" w:tentative="1">
      <w:start w:val="1"/>
      <w:numFmt w:val="bullet"/>
      <w:lvlText w:val="•"/>
      <w:lvlJc w:val="left"/>
      <w:pPr>
        <w:tabs>
          <w:tab w:val="num" w:pos="5760"/>
        </w:tabs>
        <w:ind w:left="5760" w:hanging="360"/>
      </w:pPr>
      <w:rPr>
        <w:rFonts w:ascii="Arial" w:hAnsi="Arial" w:hint="default"/>
      </w:rPr>
    </w:lvl>
    <w:lvl w:ilvl="8" w:tplc="B53C33B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BD813BD"/>
    <w:multiLevelType w:val="hybridMultilevel"/>
    <w:tmpl w:val="455C6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A50FDF"/>
    <w:multiLevelType w:val="hybridMultilevel"/>
    <w:tmpl w:val="2C52CCF8"/>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D122E6"/>
    <w:multiLevelType w:val="hybridMultilevel"/>
    <w:tmpl w:val="EEEEC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FD2A1A"/>
    <w:multiLevelType w:val="hybridMultilevel"/>
    <w:tmpl w:val="D176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585AFB"/>
    <w:multiLevelType w:val="hybridMultilevel"/>
    <w:tmpl w:val="2F66B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1F758D"/>
    <w:multiLevelType w:val="hybridMultilevel"/>
    <w:tmpl w:val="D4AC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974055"/>
    <w:multiLevelType w:val="hybridMultilevel"/>
    <w:tmpl w:val="A09C0C8A"/>
    <w:lvl w:ilvl="0" w:tplc="21DE9A5C">
      <w:start w:val="1"/>
      <w:numFmt w:val="decimal"/>
      <w:lvlText w:val="%1."/>
      <w:lvlJc w:val="left"/>
      <w:pPr>
        <w:ind w:left="780" w:hanging="4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B30228"/>
    <w:multiLevelType w:val="hybridMultilevel"/>
    <w:tmpl w:val="9454CA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8B7BD4"/>
    <w:multiLevelType w:val="hybridMultilevel"/>
    <w:tmpl w:val="7BEED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E26296"/>
    <w:multiLevelType w:val="hybridMultilevel"/>
    <w:tmpl w:val="CFBC0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B46EE6"/>
    <w:multiLevelType w:val="hybridMultilevel"/>
    <w:tmpl w:val="FC7836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8F205E1"/>
    <w:multiLevelType w:val="hybridMultilevel"/>
    <w:tmpl w:val="6158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4C35EA"/>
    <w:multiLevelType w:val="hybridMultilevel"/>
    <w:tmpl w:val="18EC7554"/>
    <w:lvl w:ilvl="0" w:tplc="EC1EE4B2">
      <w:start w:val="5"/>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B5B6DF1"/>
    <w:multiLevelType w:val="hybridMultilevel"/>
    <w:tmpl w:val="03727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E7206FD"/>
    <w:multiLevelType w:val="hybridMultilevel"/>
    <w:tmpl w:val="9634B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7A0A8A"/>
    <w:multiLevelType w:val="hybridMultilevel"/>
    <w:tmpl w:val="F2B83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B557C1"/>
    <w:multiLevelType w:val="multilevel"/>
    <w:tmpl w:val="295401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38486EBC"/>
    <w:multiLevelType w:val="hybridMultilevel"/>
    <w:tmpl w:val="DF7E7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D459C3"/>
    <w:multiLevelType w:val="hybridMultilevel"/>
    <w:tmpl w:val="BFA23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841FBA"/>
    <w:multiLevelType w:val="hybridMultilevel"/>
    <w:tmpl w:val="A8CAE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A877D64"/>
    <w:multiLevelType w:val="singleLevel"/>
    <w:tmpl w:val="2CA0814C"/>
    <w:lvl w:ilvl="0">
      <w:start w:val="1"/>
      <w:numFmt w:val="decimal"/>
      <w:lvlText w:val="[%1]"/>
      <w:lvlJc w:val="left"/>
      <w:pPr>
        <w:tabs>
          <w:tab w:val="num" w:pos="643"/>
        </w:tabs>
        <w:ind w:left="643" w:hanging="360"/>
      </w:pPr>
      <w:rPr>
        <w:i w:val="0"/>
        <w:color w:val="auto"/>
      </w:rPr>
    </w:lvl>
  </w:abstractNum>
  <w:abstractNum w:abstractNumId="34"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DB62BBC"/>
    <w:multiLevelType w:val="hybridMultilevel"/>
    <w:tmpl w:val="2A44EA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16801C5"/>
    <w:multiLevelType w:val="hybridMultilevel"/>
    <w:tmpl w:val="F2762FFA"/>
    <w:lvl w:ilvl="0" w:tplc="1E32D4A8">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3D757C0"/>
    <w:multiLevelType w:val="hybridMultilevel"/>
    <w:tmpl w:val="27F4048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9" w15:restartNumberingAfterBreak="0">
    <w:nsid w:val="43DE68F6"/>
    <w:multiLevelType w:val="hybridMultilevel"/>
    <w:tmpl w:val="C1A42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461C6136"/>
    <w:multiLevelType w:val="hybridMultilevel"/>
    <w:tmpl w:val="3776F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9C13E6"/>
    <w:multiLevelType w:val="hybridMultilevel"/>
    <w:tmpl w:val="47865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75B2F24"/>
    <w:multiLevelType w:val="hybridMultilevel"/>
    <w:tmpl w:val="7C0E82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9F32CEC"/>
    <w:multiLevelType w:val="hybridMultilevel"/>
    <w:tmpl w:val="13449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A5F6BDB"/>
    <w:multiLevelType w:val="hybridMultilevel"/>
    <w:tmpl w:val="40426F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4AF849F0"/>
    <w:multiLevelType w:val="hybridMultilevel"/>
    <w:tmpl w:val="D1CABDC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1894B0A"/>
    <w:multiLevelType w:val="hybridMultilevel"/>
    <w:tmpl w:val="84D41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1C373EF"/>
    <w:multiLevelType w:val="hybridMultilevel"/>
    <w:tmpl w:val="246ED3C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1" w15:restartNumberingAfterBreak="0">
    <w:nsid w:val="554F6DE2"/>
    <w:multiLevelType w:val="hybridMultilevel"/>
    <w:tmpl w:val="A82E6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561A735D"/>
    <w:multiLevelType w:val="hybridMultilevel"/>
    <w:tmpl w:val="C28AB72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CB670E8"/>
    <w:multiLevelType w:val="hybridMultilevel"/>
    <w:tmpl w:val="47864054"/>
    <w:lvl w:ilvl="0" w:tplc="8F843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637418"/>
    <w:multiLevelType w:val="hybridMultilevel"/>
    <w:tmpl w:val="409C25B4"/>
    <w:lvl w:ilvl="0" w:tplc="B9D82E34">
      <w:start w:val="1"/>
      <w:numFmt w:val="bullet"/>
      <w:lvlText w:val="•"/>
      <w:lvlJc w:val="left"/>
      <w:pPr>
        <w:tabs>
          <w:tab w:val="num" w:pos="720"/>
        </w:tabs>
        <w:ind w:left="720" w:hanging="360"/>
      </w:pPr>
      <w:rPr>
        <w:rFonts w:ascii="Arial" w:hAnsi="Arial" w:hint="default"/>
      </w:rPr>
    </w:lvl>
    <w:lvl w:ilvl="1" w:tplc="0CDA813E">
      <w:numFmt w:val="bullet"/>
      <w:lvlText w:val="o"/>
      <w:lvlJc w:val="left"/>
      <w:pPr>
        <w:tabs>
          <w:tab w:val="num" w:pos="1440"/>
        </w:tabs>
        <w:ind w:left="1440" w:hanging="360"/>
      </w:pPr>
      <w:rPr>
        <w:rFonts w:ascii="Courier New" w:hAnsi="Courier New" w:hint="default"/>
      </w:rPr>
    </w:lvl>
    <w:lvl w:ilvl="2" w:tplc="98C2BE0C" w:tentative="1">
      <w:start w:val="1"/>
      <w:numFmt w:val="bullet"/>
      <w:lvlText w:val="•"/>
      <w:lvlJc w:val="left"/>
      <w:pPr>
        <w:tabs>
          <w:tab w:val="num" w:pos="2160"/>
        </w:tabs>
        <w:ind w:left="2160" w:hanging="360"/>
      </w:pPr>
      <w:rPr>
        <w:rFonts w:ascii="Arial" w:hAnsi="Arial" w:hint="default"/>
      </w:rPr>
    </w:lvl>
    <w:lvl w:ilvl="3" w:tplc="6BEC98C0" w:tentative="1">
      <w:start w:val="1"/>
      <w:numFmt w:val="bullet"/>
      <w:lvlText w:val="•"/>
      <w:lvlJc w:val="left"/>
      <w:pPr>
        <w:tabs>
          <w:tab w:val="num" w:pos="2880"/>
        </w:tabs>
        <w:ind w:left="2880" w:hanging="360"/>
      </w:pPr>
      <w:rPr>
        <w:rFonts w:ascii="Arial" w:hAnsi="Arial" w:hint="default"/>
      </w:rPr>
    </w:lvl>
    <w:lvl w:ilvl="4" w:tplc="7FB0EB04" w:tentative="1">
      <w:start w:val="1"/>
      <w:numFmt w:val="bullet"/>
      <w:lvlText w:val="•"/>
      <w:lvlJc w:val="left"/>
      <w:pPr>
        <w:tabs>
          <w:tab w:val="num" w:pos="3600"/>
        </w:tabs>
        <w:ind w:left="3600" w:hanging="360"/>
      </w:pPr>
      <w:rPr>
        <w:rFonts w:ascii="Arial" w:hAnsi="Arial" w:hint="default"/>
      </w:rPr>
    </w:lvl>
    <w:lvl w:ilvl="5" w:tplc="BE8C7E6E" w:tentative="1">
      <w:start w:val="1"/>
      <w:numFmt w:val="bullet"/>
      <w:lvlText w:val="•"/>
      <w:lvlJc w:val="left"/>
      <w:pPr>
        <w:tabs>
          <w:tab w:val="num" w:pos="4320"/>
        </w:tabs>
        <w:ind w:left="4320" w:hanging="360"/>
      </w:pPr>
      <w:rPr>
        <w:rFonts w:ascii="Arial" w:hAnsi="Arial" w:hint="default"/>
      </w:rPr>
    </w:lvl>
    <w:lvl w:ilvl="6" w:tplc="A30EBEFE" w:tentative="1">
      <w:start w:val="1"/>
      <w:numFmt w:val="bullet"/>
      <w:lvlText w:val="•"/>
      <w:lvlJc w:val="left"/>
      <w:pPr>
        <w:tabs>
          <w:tab w:val="num" w:pos="5040"/>
        </w:tabs>
        <w:ind w:left="5040" w:hanging="360"/>
      </w:pPr>
      <w:rPr>
        <w:rFonts w:ascii="Arial" w:hAnsi="Arial" w:hint="default"/>
      </w:rPr>
    </w:lvl>
    <w:lvl w:ilvl="7" w:tplc="B0B2175C" w:tentative="1">
      <w:start w:val="1"/>
      <w:numFmt w:val="bullet"/>
      <w:lvlText w:val="•"/>
      <w:lvlJc w:val="left"/>
      <w:pPr>
        <w:tabs>
          <w:tab w:val="num" w:pos="5760"/>
        </w:tabs>
        <w:ind w:left="5760" w:hanging="360"/>
      </w:pPr>
      <w:rPr>
        <w:rFonts w:ascii="Arial" w:hAnsi="Arial" w:hint="default"/>
      </w:rPr>
    </w:lvl>
    <w:lvl w:ilvl="8" w:tplc="7C32EF8E"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58" w15:restartNumberingAfterBreak="0">
    <w:nsid w:val="67C4147F"/>
    <w:multiLevelType w:val="hybridMultilevel"/>
    <w:tmpl w:val="F07A2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883262C"/>
    <w:multiLevelType w:val="hybridMultilevel"/>
    <w:tmpl w:val="72D025DA"/>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0"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A614647"/>
    <w:multiLevelType w:val="hybridMultilevel"/>
    <w:tmpl w:val="0706DA54"/>
    <w:lvl w:ilvl="0" w:tplc="076407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B600F7E"/>
    <w:multiLevelType w:val="hybridMultilevel"/>
    <w:tmpl w:val="22684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D3F538E"/>
    <w:multiLevelType w:val="hybridMultilevel"/>
    <w:tmpl w:val="9C7E0FD6"/>
    <w:lvl w:ilvl="0" w:tplc="5762AE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4BA43FF"/>
    <w:multiLevelType w:val="hybridMultilevel"/>
    <w:tmpl w:val="7EBEC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5F8078B"/>
    <w:multiLevelType w:val="hybridMultilevel"/>
    <w:tmpl w:val="722C9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9A45B25"/>
    <w:multiLevelType w:val="hybridMultilevel"/>
    <w:tmpl w:val="133C65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E5F5D48"/>
    <w:multiLevelType w:val="hybridMultilevel"/>
    <w:tmpl w:val="BD60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EFB3A00"/>
    <w:multiLevelType w:val="hybridMultilevel"/>
    <w:tmpl w:val="9E20A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50"/>
  </w:num>
  <w:num w:numId="3">
    <w:abstractNumId w:val="67"/>
  </w:num>
  <w:num w:numId="4">
    <w:abstractNumId w:val="25"/>
  </w:num>
  <w:num w:numId="5">
    <w:abstractNumId w:val="2"/>
  </w:num>
  <w:num w:numId="6">
    <w:abstractNumId w:val="57"/>
  </w:num>
  <w:num w:numId="7">
    <w:abstractNumId w:val="54"/>
  </w:num>
  <w:num w:numId="8">
    <w:abstractNumId w:val="5"/>
  </w:num>
  <w:num w:numId="9">
    <w:abstractNumId w:val="9"/>
  </w:num>
  <w:num w:numId="10">
    <w:abstractNumId w:val="66"/>
  </w:num>
  <w:num w:numId="11">
    <w:abstractNumId w:val="30"/>
  </w:num>
  <w:num w:numId="12">
    <w:abstractNumId w:val="38"/>
  </w:num>
  <w:num w:numId="13">
    <w:abstractNumId w:val="15"/>
  </w:num>
  <w:num w:numId="14">
    <w:abstractNumId w:val="39"/>
  </w:num>
  <w:num w:numId="15">
    <w:abstractNumId w:val="16"/>
  </w:num>
  <w:num w:numId="16">
    <w:abstractNumId w:val="65"/>
  </w:num>
  <w:num w:numId="17">
    <w:abstractNumId w:val="62"/>
  </w:num>
  <w:num w:numId="18">
    <w:abstractNumId w:val="6"/>
  </w:num>
  <w:num w:numId="19">
    <w:abstractNumId w:val="48"/>
  </w:num>
  <w:num w:numId="20">
    <w:abstractNumId w:val="71"/>
  </w:num>
  <w:num w:numId="21">
    <w:abstractNumId w:val="51"/>
  </w:num>
  <w:num w:numId="22">
    <w:abstractNumId w:val="52"/>
  </w:num>
  <w:num w:numId="23">
    <w:abstractNumId w:val="3"/>
  </w:num>
  <w:num w:numId="24">
    <w:abstractNumId w:val="21"/>
  </w:num>
  <w:num w:numId="25">
    <w:abstractNumId w:val="40"/>
  </w:num>
  <w:num w:numId="26">
    <w:abstractNumId w:val="17"/>
  </w:num>
  <w:num w:numId="27">
    <w:abstractNumId w:val="41"/>
  </w:num>
  <w:num w:numId="28">
    <w:abstractNumId w:val="58"/>
  </w:num>
  <w:num w:numId="29">
    <w:abstractNumId w:val="53"/>
  </w:num>
  <w:num w:numId="30">
    <w:abstractNumId w:val="36"/>
  </w:num>
  <w:num w:numId="31">
    <w:abstractNumId w:val="46"/>
  </w:num>
  <w:num w:numId="32">
    <w:abstractNumId w:val="45"/>
  </w:num>
  <w:num w:numId="33">
    <w:abstractNumId w:val="23"/>
  </w:num>
  <w:num w:numId="34">
    <w:abstractNumId w:val="20"/>
  </w:num>
  <w:num w:numId="35">
    <w:abstractNumId w:val="7"/>
  </w:num>
  <w:num w:numId="36">
    <w:abstractNumId w:val="26"/>
  </w:num>
  <w:num w:numId="37">
    <w:abstractNumId w:val="33"/>
  </w:num>
  <w:num w:numId="38">
    <w:abstractNumId w:val="19"/>
  </w:num>
  <w:num w:numId="39">
    <w:abstractNumId w:val="10"/>
  </w:num>
  <w:num w:numId="40">
    <w:abstractNumId w:val="24"/>
  </w:num>
  <w:num w:numId="41">
    <w:abstractNumId w:val="1"/>
  </w:num>
  <w:num w:numId="42">
    <w:abstractNumId w:val="31"/>
  </w:num>
  <w:num w:numId="43">
    <w:abstractNumId w:val="69"/>
  </w:num>
  <w:num w:numId="44">
    <w:abstractNumId w:val="47"/>
  </w:num>
  <w:num w:numId="45">
    <w:abstractNumId w:val="55"/>
  </w:num>
  <w:num w:numId="46">
    <w:abstractNumId w:val="29"/>
  </w:num>
  <w:num w:numId="47">
    <w:abstractNumId w:val="14"/>
  </w:num>
  <w:num w:numId="48">
    <w:abstractNumId w:val="4"/>
  </w:num>
  <w:num w:numId="49">
    <w:abstractNumId w:val="44"/>
  </w:num>
  <w:num w:numId="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1">
    <w:abstractNumId w:val="28"/>
  </w:num>
  <w:num w:numId="52">
    <w:abstractNumId w:val="28"/>
  </w:num>
  <w:num w:numId="53">
    <w:abstractNumId w:val="28"/>
  </w:num>
  <w:num w:numId="54">
    <w:abstractNumId w:val="32"/>
  </w:num>
  <w:num w:numId="55">
    <w:abstractNumId w:val="8"/>
  </w:num>
  <w:num w:numId="56">
    <w:abstractNumId w:val="49"/>
  </w:num>
  <w:num w:numId="57">
    <w:abstractNumId w:val="61"/>
  </w:num>
  <w:num w:numId="58">
    <w:abstractNumId w:val="56"/>
  </w:num>
  <w:num w:numId="59">
    <w:abstractNumId w:val="28"/>
  </w:num>
  <w:num w:numId="60">
    <w:abstractNumId w:val="35"/>
  </w:num>
  <w:num w:numId="61">
    <w:abstractNumId w:val="59"/>
  </w:num>
  <w:num w:numId="62">
    <w:abstractNumId w:val="59"/>
  </w:num>
  <w:num w:numId="63">
    <w:abstractNumId w:val="28"/>
  </w:num>
  <w:num w:numId="64">
    <w:abstractNumId w:val="28"/>
  </w:num>
  <w:num w:numId="65">
    <w:abstractNumId w:val="28"/>
  </w:num>
  <w:num w:numId="66">
    <w:abstractNumId w:val="28"/>
  </w:num>
  <w:num w:numId="67">
    <w:abstractNumId w:val="60"/>
  </w:num>
  <w:num w:numId="68">
    <w:abstractNumId w:val="64"/>
  </w:num>
  <w:num w:numId="69">
    <w:abstractNumId w:val="42"/>
  </w:num>
  <w:num w:numId="70">
    <w:abstractNumId w:val="70"/>
  </w:num>
  <w:num w:numId="71">
    <w:abstractNumId w:val="68"/>
  </w:num>
  <w:num w:numId="72">
    <w:abstractNumId w:val="34"/>
  </w:num>
  <w:num w:numId="73">
    <w:abstractNumId w:val="43"/>
  </w:num>
  <w:num w:numId="74">
    <w:abstractNumId w:val="37"/>
  </w:num>
  <w:num w:numId="75">
    <w:abstractNumId w:val="13"/>
  </w:num>
  <w:num w:numId="76">
    <w:abstractNumId w:val="12"/>
  </w:num>
  <w:num w:numId="77">
    <w:abstractNumId w:val="22"/>
  </w:num>
  <w:num w:numId="78">
    <w:abstractNumId w:val="11"/>
  </w:num>
  <w:num w:numId="79">
    <w:abstractNumId w:val="63"/>
  </w:num>
  <w:num w:numId="80">
    <w:abstractNumId w:val="27"/>
  </w:num>
  <w:num w:numId="81">
    <w:abstractNumId w:val="18"/>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BC"/>
    <w:rsid w:val="00000D04"/>
    <w:rsid w:val="00000DB2"/>
    <w:rsid w:val="00000EAD"/>
    <w:rsid w:val="00000FA0"/>
    <w:rsid w:val="000020F6"/>
    <w:rsid w:val="00002168"/>
    <w:rsid w:val="0000257C"/>
    <w:rsid w:val="00002852"/>
    <w:rsid w:val="00002893"/>
    <w:rsid w:val="000028AD"/>
    <w:rsid w:val="00003181"/>
    <w:rsid w:val="000033A3"/>
    <w:rsid w:val="000034C3"/>
    <w:rsid w:val="000035A4"/>
    <w:rsid w:val="00003605"/>
    <w:rsid w:val="00003C56"/>
    <w:rsid w:val="00003EC2"/>
    <w:rsid w:val="000040A9"/>
    <w:rsid w:val="0000458E"/>
    <w:rsid w:val="00004685"/>
    <w:rsid w:val="00004D58"/>
    <w:rsid w:val="00004E70"/>
    <w:rsid w:val="00004F8B"/>
    <w:rsid w:val="0000551F"/>
    <w:rsid w:val="00005A02"/>
    <w:rsid w:val="00006207"/>
    <w:rsid w:val="000066A9"/>
    <w:rsid w:val="00006EDF"/>
    <w:rsid w:val="000072B6"/>
    <w:rsid w:val="0000765D"/>
    <w:rsid w:val="000077B6"/>
    <w:rsid w:val="00007813"/>
    <w:rsid w:val="00007A15"/>
    <w:rsid w:val="000109E6"/>
    <w:rsid w:val="000114E9"/>
    <w:rsid w:val="00011F67"/>
    <w:rsid w:val="00012839"/>
    <w:rsid w:val="00012862"/>
    <w:rsid w:val="000128C8"/>
    <w:rsid w:val="000128E6"/>
    <w:rsid w:val="000138AB"/>
    <w:rsid w:val="0001396A"/>
    <w:rsid w:val="00014323"/>
    <w:rsid w:val="00014913"/>
    <w:rsid w:val="00014B2E"/>
    <w:rsid w:val="00014BF5"/>
    <w:rsid w:val="00014BF6"/>
    <w:rsid w:val="00015EFB"/>
    <w:rsid w:val="00016265"/>
    <w:rsid w:val="000165E2"/>
    <w:rsid w:val="00016967"/>
    <w:rsid w:val="00016C62"/>
    <w:rsid w:val="000170DE"/>
    <w:rsid w:val="000171C0"/>
    <w:rsid w:val="000172BE"/>
    <w:rsid w:val="000173A7"/>
    <w:rsid w:val="000179B4"/>
    <w:rsid w:val="00017B3C"/>
    <w:rsid w:val="00017D8A"/>
    <w:rsid w:val="000212C2"/>
    <w:rsid w:val="00021AEB"/>
    <w:rsid w:val="0002326A"/>
    <w:rsid w:val="00023306"/>
    <w:rsid w:val="00023388"/>
    <w:rsid w:val="00023425"/>
    <w:rsid w:val="00023807"/>
    <w:rsid w:val="00023C49"/>
    <w:rsid w:val="000241BE"/>
    <w:rsid w:val="00024232"/>
    <w:rsid w:val="000242F2"/>
    <w:rsid w:val="00024B17"/>
    <w:rsid w:val="00025634"/>
    <w:rsid w:val="00026D4B"/>
    <w:rsid w:val="000275C6"/>
    <w:rsid w:val="000276E0"/>
    <w:rsid w:val="0002773E"/>
    <w:rsid w:val="00027A75"/>
    <w:rsid w:val="00027AD6"/>
    <w:rsid w:val="00027F4B"/>
    <w:rsid w:val="0003024C"/>
    <w:rsid w:val="0003061D"/>
    <w:rsid w:val="00031053"/>
    <w:rsid w:val="0003112B"/>
    <w:rsid w:val="0003112C"/>
    <w:rsid w:val="00031ADB"/>
    <w:rsid w:val="00031E4B"/>
    <w:rsid w:val="00032056"/>
    <w:rsid w:val="000328CA"/>
    <w:rsid w:val="00032C01"/>
    <w:rsid w:val="00032E40"/>
    <w:rsid w:val="00032FCE"/>
    <w:rsid w:val="0003376B"/>
    <w:rsid w:val="00034448"/>
    <w:rsid w:val="000345EF"/>
    <w:rsid w:val="00034676"/>
    <w:rsid w:val="000346E6"/>
    <w:rsid w:val="00034B2F"/>
    <w:rsid w:val="000352B3"/>
    <w:rsid w:val="000358F9"/>
    <w:rsid w:val="00035ACF"/>
    <w:rsid w:val="000366AF"/>
    <w:rsid w:val="0003711C"/>
    <w:rsid w:val="0004023E"/>
    <w:rsid w:val="0004024B"/>
    <w:rsid w:val="000404AB"/>
    <w:rsid w:val="000405F7"/>
    <w:rsid w:val="00041678"/>
    <w:rsid w:val="00041C57"/>
    <w:rsid w:val="00041E70"/>
    <w:rsid w:val="00042223"/>
    <w:rsid w:val="000424F4"/>
    <w:rsid w:val="000425E3"/>
    <w:rsid w:val="000434B7"/>
    <w:rsid w:val="000435E4"/>
    <w:rsid w:val="0004395C"/>
    <w:rsid w:val="0004456A"/>
    <w:rsid w:val="0004492F"/>
    <w:rsid w:val="00044AA5"/>
    <w:rsid w:val="00045603"/>
    <w:rsid w:val="0004575F"/>
    <w:rsid w:val="00045AE0"/>
    <w:rsid w:val="00046020"/>
    <w:rsid w:val="000464C9"/>
    <w:rsid w:val="00046796"/>
    <w:rsid w:val="000467FD"/>
    <w:rsid w:val="00046AAF"/>
    <w:rsid w:val="00046DFE"/>
    <w:rsid w:val="0004711F"/>
    <w:rsid w:val="00047225"/>
    <w:rsid w:val="00047684"/>
    <w:rsid w:val="00047E60"/>
    <w:rsid w:val="000507B2"/>
    <w:rsid w:val="00051D24"/>
    <w:rsid w:val="00051D9C"/>
    <w:rsid w:val="000526CC"/>
    <w:rsid w:val="000528CF"/>
    <w:rsid w:val="000529EE"/>
    <w:rsid w:val="00052AD2"/>
    <w:rsid w:val="000530DF"/>
    <w:rsid w:val="0005339C"/>
    <w:rsid w:val="00053516"/>
    <w:rsid w:val="00053AD3"/>
    <w:rsid w:val="000546AE"/>
    <w:rsid w:val="000549B3"/>
    <w:rsid w:val="00054E0C"/>
    <w:rsid w:val="000551C1"/>
    <w:rsid w:val="0005541D"/>
    <w:rsid w:val="000554E9"/>
    <w:rsid w:val="00055733"/>
    <w:rsid w:val="000565C8"/>
    <w:rsid w:val="000571BF"/>
    <w:rsid w:val="00057722"/>
    <w:rsid w:val="00057DC8"/>
    <w:rsid w:val="00057DF1"/>
    <w:rsid w:val="000612E1"/>
    <w:rsid w:val="000613B9"/>
    <w:rsid w:val="000614FE"/>
    <w:rsid w:val="00061C8D"/>
    <w:rsid w:val="0006252B"/>
    <w:rsid w:val="00063164"/>
    <w:rsid w:val="000633B2"/>
    <w:rsid w:val="00064035"/>
    <w:rsid w:val="00064140"/>
    <w:rsid w:val="000654DA"/>
    <w:rsid w:val="00065D38"/>
    <w:rsid w:val="00066063"/>
    <w:rsid w:val="0006618F"/>
    <w:rsid w:val="00066207"/>
    <w:rsid w:val="0006625D"/>
    <w:rsid w:val="00067DD1"/>
    <w:rsid w:val="00070447"/>
    <w:rsid w:val="000706E7"/>
    <w:rsid w:val="0007073D"/>
    <w:rsid w:val="00070B45"/>
    <w:rsid w:val="00070EF8"/>
    <w:rsid w:val="00071192"/>
    <w:rsid w:val="000712CF"/>
    <w:rsid w:val="000713A7"/>
    <w:rsid w:val="00071B9A"/>
    <w:rsid w:val="000726BB"/>
    <w:rsid w:val="00072A80"/>
    <w:rsid w:val="00073149"/>
    <w:rsid w:val="000731A0"/>
    <w:rsid w:val="000736C1"/>
    <w:rsid w:val="00073797"/>
    <w:rsid w:val="00073BE3"/>
    <w:rsid w:val="00073D39"/>
    <w:rsid w:val="00073DEC"/>
    <w:rsid w:val="00073E91"/>
    <w:rsid w:val="00073FF2"/>
    <w:rsid w:val="00074132"/>
    <w:rsid w:val="000745AA"/>
    <w:rsid w:val="00074626"/>
    <w:rsid w:val="00074B04"/>
    <w:rsid w:val="00074DBF"/>
    <w:rsid w:val="00074E86"/>
    <w:rsid w:val="00075241"/>
    <w:rsid w:val="00076097"/>
    <w:rsid w:val="000763D2"/>
    <w:rsid w:val="00076541"/>
    <w:rsid w:val="00076BB4"/>
    <w:rsid w:val="00076C89"/>
    <w:rsid w:val="000772F4"/>
    <w:rsid w:val="000773EA"/>
    <w:rsid w:val="000776EB"/>
    <w:rsid w:val="00077772"/>
    <w:rsid w:val="000777F4"/>
    <w:rsid w:val="00077906"/>
    <w:rsid w:val="00080193"/>
    <w:rsid w:val="00080984"/>
    <w:rsid w:val="0008150E"/>
    <w:rsid w:val="000818F1"/>
    <w:rsid w:val="00081EB9"/>
    <w:rsid w:val="000823B0"/>
    <w:rsid w:val="000823C9"/>
    <w:rsid w:val="00082D1B"/>
    <w:rsid w:val="0008335B"/>
    <w:rsid w:val="00083379"/>
    <w:rsid w:val="00083587"/>
    <w:rsid w:val="000837CB"/>
    <w:rsid w:val="00083838"/>
    <w:rsid w:val="000838EF"/>
    <w:rsid w:val="00083B6A"/>
    <w:rsid w:val="00083F56"/>
    <w:rsid w:val="00085E04"/>
    <w:rsid w:val="0008613C"/>
    <w:rsid w:val="00086800"/>
    <w:rsid w:val="00086BCC"/>
    <w:rsid w:val="000872F5"/>
    <w:rsid w:val="00087605"/>
    <w:rsid w:val="000878D0"/>
    <w:rsid w:val="00087913"/>
    <w:rsid w:val="00087EB5"/>
    <w:rsid w:val="000902DC"/>
    <w:rsid w:val="00090358"/>
    <w:rsid w:val="00090D72"/>
    <w:rsid w:val="00090F72"/>
    <w:rsid w:val="00090FE1"/>
    <w:rsid w:val="000911AE"/>
    <w:rsid w:val="00091BB1"/>
    <w:rsid w:val="00091BC8"/>
    <w:rsid w:val="00091D9D"/>
    <w:rsid w:val="00091E9B"/>
    <w:rsid w:val="0009215C"/>
    <w:rsid w:val="0009278F"/>
    <w:rsid w:val="00092FFA"/>
    <w:rsid w:val="00093083"/>
    <w:rsid w:val="00093697"/>
    <w:rsid w:val="00093908"/>
    <w:rsid w:val="00093D42"/>
    <w:rsid w:val="00093DD0"/>
    <w:rsid w:val="00094020"/>
    <w:rsid w:val="0009430A"/>
    <w:rsid w:val="000943D5"/>
    <w:rsid w:val="00094A16"/>
    <w:rsid w:val="00094AED"/>
    <w:rsid w:val="00094DE0"/>
    <w:rsid w:val="00094DE6"/>
    <w:rsid w:val="00094F83"/>
    <w:rsid w:val="00095093"/>
    <w:rsid w:val="00095F6F"/>
    <w:rsid w:val="00096356"/>
    <w:rsid w:val="00096889"/>
    <w:rsid w:val="00097410"/>
    <w:rsid w:val="00097C99"/>
    <w:rsid w:val="000A0324"/>
    <w:rsid w:val="000A040C"/>
    <w:rsid w:val="000A0941"/>
    <w:rsid w:val="000A0F14"/>
    <w:rsid w:val="000A1441"/>
    <w:rsid w:val="000A1A06"/>
    <w:rsid w:val="000A1B60"/>
    <w:rsid w:val="000A1F2C"/>
    <w:rsid w:val="000A21B4"/>
    <w:rsid w:val="000A22D9"/>
    <w:rsid w:val="000A23EC"/>
    <w:rsid w:val="000A23FA"/>
    <w:rsid w:val="000A26DF"/>
    <w:rsid w:val="000A2A04"/>
    <w:rsid w:val="000A2BB3"/>
    <w:rsid w:val="000A2CC7"/>
    <w:rsid w:val="000A2ED6"/>
    <w:rsid w:val="000A38C5"/>
    <w:rsid w:val="000A3D37"/>
    <w:rsid w:val="000A4205"/>
    <w:rsid w:val="000A4A19"/>
    <w:rsid w:val="000A4D1E"/>
    <w:rsid w:val="000A522E"/>
    <w:rsid w:val="000A558F"/>
    <w:rsid w:val="000A6351"/>
    <w:rsid w:val="000A63D6"/>
    <w:rsid w:val="000A66A0"/>
    <w:rsid w:val="000A66C3"/>
    <w:rsid w:val="000A6E30"/>
    <w:rsid w:val="000A6FA2"/>
    <w:rsid w:val="000A7205"/>
    <w:rsid w:val="000A7767"/>
    <w:rsid w:val="000A79C2"/>
    <w:rsid w:val="000A7A5A"/>
    <w:rsid w:val="000A7B38"/>
    <w:rsid w:val="000B0180"/>
    <w:rsid w:val="000B0343"/>
    <w:rsid w:val="000B12F2"/>
    <w:rsid w:val="000B18FD"/>
    <w:rsid w:val="000B21B2"/>
    <w:rsid w:val="000B2985"/>
    <w:rsid w:val="000B2C88"/>
    <w:rsid w:val="000B2FEA"/>
    <w:rsid w:val="000B3342"/>
    <w:rsid w:val="000B3350"/>
    <w:rsid w:val="000B366C"/>
    <w:rsid w:val="000B3CD4"/>
    <w:rsid w:val="000B3E20"/>
    <w:rsid w:val="000B4E6F"/>
    <w:rsid w:val="000B51FA"/>
    <w:rsid w:val="000B5905"/>
    <w:rsid w:val="000B5975"/>
    <w:rsid w:val="000B5AB7"/>
    <w:rsid w:val="000B5ACE"/>
    <w:rsid w:val="000B5EEE"/>
    <w:rsid w:val="000B6763"/>
    <w:rsid w:val="000B6AD2"/>
    <w:rsid w:val="000B6C97"/>
    <w:rsid w:val="000B6E2C"/>
    <w:rsid w:val="000B71EA"/>
    <w:rsid w:val="000B731E"/>
    <w:rsid w:val="000B759D"/>
    <w:rsid w:val="000B76C5"/>
    <w:rsid w:val="000B7928"/>
    <w:rsid w:val="000B7A10"/>
    <w:rsid w:val="000B7E01"/>
    <w:rsid w:val="000C0097"/>
    <w:rsid w:val="000C03D8"/>
    <w:rsid w:val="000C0A44"/>
    <w:rsid w:val="000C0EE0"/>
    <w:rsid w:val="000C115D"/>
    <w:rsid w:val="000C11F5"/>
    <w:rsid w:val="000C1535"/>
    <w:rsid w:val="000C17DE"/>
    <w:rsid w:val="000C252B"/>
    <w:rsid w:val="000C2628"/>
    <w:rsid w:val="000C2DAF"/>
    <w:rsid w:val="000C2E20"/>
    <w:rsid w:val="000C2FBD"/>
    <w:rsid w:val="000C32C7"/>
    <w:rsid w:val="000C33E3"/>
    <w:rsid w:val="000C3B0C"/>
    <w:rsid w:val="000C3BD9"/>
    <w:rsid w:val="000C422D"/>
    <w:rsid w:val="000C432B"/>
    <w:rsid w:val="000C4447"/>
    <w:rsid w:val="000C4623"/>
    <w:rsid w:val="000C47AE"/>
    <w:rsid w:val="000C599E"/>
    <w:rsid w:val="000C5BEA"/>
    <w:rsid w:val="000C5F91"/>
    <w:rsid w:val="000C6025"/>
    <w:rsid w:val="000C66DA"/>
    <w:rsid w:val="000C74A2"/>
    <w:rsid w:val="000C77F8"/>
    <w:rsid w:val="000C789B"/>
    <w:rsid w:val="000C79AE"/>
    <w:rsid w:val="000D0292"/>
    <w:rsid w:val="000D0565"/>
    <w:rsid w:val="000D0E4E"/>
    <w:rsid w:val="000D1022"/>
    <w:rsid w:val="000D113C"/>
    <w:rsid w:val="000D1246"/>
    <w:rsid w:val="000D12D1"/>
    <w:rsid w:val="000D159A"/>
    <w:rsid w:val="000D1796"/>
    <w:rsid w:val="000D1D7A"/>
    <w:rsid w:val="000D1DA0"/>
    <w:rsid w:val="000D210E"/>
    <w:rsid w:val="000D22CC"/>
    <w:rsid w:val="000D306C"/>
    <w:rsid w:val="000D32E0"/>
    <w:rsid w:val="000D36AE"/>
    <w:rsid w:val="000D38A1"/>
    <w:rsid w:val="000D45BA"/>
    <w:rsid w:val="000D45D6"/>
    <w:rsid w:val="000D4C4E"/>
    <w:rsid w:val="000D5077"/>
    <w:rsid w:val="000D5362"/>
    <w:rsid w:val="000D57F8"/>
    <w:rsid w:val="000D5851"/>
    <w:rsid w:val="000D5AEA"/>
    <w:rsid w:val="000D5C60"/>
    <w:rsid w:val="000D668D"/>
    <w:rsid w:val="000D66B9"/>
    <w:rsid w:val="000D6880"/>
    <w:rsid w:val="000D6F58"/>
    <w:rsid w:val="000D71E2"/>
    <w:rsid w:val="000D73A5"/>
    <w:rsid w:val="000D7CFB"/>
    <w:rsid w:val="000D7D76"/>
    <w:rsid w:val="000E010C"/>
    <w:rsid w:val="000E033A"/>
    <w:rsid w:val="000E07D6"/>
    <w:rsid w:val="000E0BD3"/>
    <w:rsid w:val="000E0CF8"/>
    <w:rsid w:val="000E1245"/>
    <w:rsid w:val="000E1380"/>
    <w:rsid w:val="000E18DF"/>
    <w:rsid w:val="000E200D"/>
    <w:rsid w:val="000E2224"/>
    <w:rsid w:val="000E3178"/>
    <w:rsid w:val="000E3423"/>
    <w:rsid w:val="000E3486"/>
    <w:rsid w:val="000E39BA"/>
    <w:rsid w:val="000E4383"/>
    <w:rsid w:val="000E45AB"/>
    <w:rsid w:val="000E4BF8"/>
    <w:rsid w:val="000E5903"/>
    <w:rsid w:val="000E59A0"/>
    <w:rsid w:val="000E5F54"/>
    <w:rsid w:val="000E6000"/>
    <w:rsid w:val="000E60F8"/>
    <w:rsid w:val="000E637E"/>
    <w:rsid w:val="000E7401"/>
    <w:rsid w:val="000E7757"/>
    <w:rsid w:val="000E7A07"/>
    <w:rsid w:val="000E7A84"/>
    <w:rsid w:val="000F0033"/>
    <w:rsid w:val="000F05F3"/>
    <w:rsid w:val="000F15BC"/>
    <w:rsid w:val="000F180A"/>
    <w:rsid w:val="000F1C92"/>
    <w:rsid w:val="000F1CAF"/>
    <w:rsid w:val="000F1DE0"/>
    <w:rsid w:val="000F1FC4"/>
    <w:rsid w:val="000F2925"/>
    <w:rsid w:val="000F2A2E"/>
    <w:rsid w:val="000F2A6A"/>
    <w:rsid w:val="000F2D77"/>
    <w:rsid w:val="000F2EEE"/>
    <w:rsid w:val="000F32B0"/>
    <w:rsid w:val="000F3697"/>
    <w:rsid w:val="000F39F4"/>
    <w:rsid w:val="000F47D6"/>
    <w:rsid w:val="000F508C"/>
    <w:rsid w:val="000F5892"/>
    <w:rsid w:val="000F5D78"/>
    <w:rsid w:val="000F6137"/>
    <w:rsid w:val="000F69FF"/>
    <w:rsid w:val="000F7BE0"/>
    <w:rsid w:val="000F7F58"/>
    <w:rsid w:val="00100128"/>
    <w:rsid w:val="00100FF3"/>
    <w:rsid w:val="0010170B"/>
    <w:rsid w:val="0010189B"/>
    <w:rsid w:val="00101D86"/>
    <w:rsid w:val="001021B4"/>
    <w:rsid w:val="00102215"/>
    <w:rsid w:val="001026CA"/>
    <w:rsid w:val="001043C2"/>
    <w:rsid w:val="001043E1"/>
    <w:rsid w:val="00104982"/>
    <w:rsid w:val="00104C15"/>
    <w:rsid w:val="0010505A"/>
    <w:rsid w:val="0010577F"/>
    <w:rsid w:val="001059DB"/>
    <w:rsid w:val="00105CC7"/>
    <w:rsid w:val="00105F51"/>
    <w:rsid w:val="0010654B"/>
    <w:rsid w:val="00107779"/>
    <w:rsid w:val="001078C2"/>
    <w:rsid w:val="00107CC7"/>
    <w:rsid w:val="00107E1C"/>
    <w:rsid w:val="00110243"/>
    <w:rsid w:val="001109A8"/>
    <w:rsid w:val="00110B40"/>
    <w:rsid w:val="001112C4"/>
    <w:rsid w:val="00111444"/>
    <w:rsid w:val="00111723"/>
    <w:rsid w:val="001117DA"/>
    <w:rsid w:val="00111937"/>
    <w:rsid w:val="00111FE0"/>
    <w:rsid w:val="001122D7"/>
    <w:rsid w:val="00112693"/>
    <w:rsid w:val="001129B5"/>
    <w:rsid w:val="00112F0F"/>
    <w:rsid w:val="0011380D"/>
    <w:rsid w:val="00113854"/>
    <w:rsid w:val="00114044"/>
    <w:rsid w:val="001141E3"/>
    <w:rsid w:val="00114337"/>
    <w:rsid w:val="001144DF"/>
    <w:rsid w:val="00114E7D"/>
    <w:rsid w:val="001152A0"/>
    <w:rsid w:val="0011557B"/>
    <w:rsid w:val="00115AAE"/>
    <w:rsid w:val="00115BDB"/>
    <w:rsid w:val="00116DF6"/>
    <w:rsid w:val="001179AE"/>
    <w:rsid w:val="00117C85"/>
    <w:rsid w:val="00117C97"/>
    <w:rsid w:val="00120B13"/>
    <w:rsid w:val="00122BE5"/>
    <w:rsid w:val="001236C3"/>
    <w:rsid w:val="00123F85"/>
    <w:rsid w:val="00124483"/>
    <w:rsid w:val="0012454B"/>
    <w:rsid w:val="001246A0"/>
    <w:rsid w:val="00124D84"/>
    <w:rsid w:val="00124E12"/>
    <w:rsid w:val="001250DD"/>
    <w:rsid w:val="00125187"/>
    <w:rsid w:val="001254E2"/>
    <w:rsid w:val="001255CE"/>
    <w:rsid w:val="00125733"/>
    <w:rsid w:val="001257EA"/>
    <w:rsid w:val="00125E38"/>
    <w:rsid w:val="001263AA"/>
    <w:rsid w:val="00127260"/>
    <w:rsid w:val="00127E39"/>
    <w:rsid w:val="00130481"/>
    <w:rsid w:val="00130779"/>
    <w:rsid w:val="001307A1"/>
    <w:rsid w:val="00130DC2"/>
    <w:rsid w:val="001321D3"/>
    <w:rsid w:val="001332C1"/>
    <w:rsid w:val="00133599"/>
    <w:rsid w:val="00133B6B"/>
    <w:rsid w:val="00133BF7"/>
    <w:rsid w:val="00133D10"/>
    <w:rsid w:val="00133E97"/>
    <w:rsid w:val="00133FC7"/>
    <w:rsid w:val="00134533"/>
    <w:rsid w:val="00134B88"/>
    <w:rsid w:val="001357EB"/>
    <w:rsid w:val="00135F55"/>
    <w:rsid w:val="001364F8"/>
    <w:rsid w:val="00136A23"/>
    <w:rsid w:val="00136B99"/>
    <w:rsid w:val="00136D5A"/>
    <w:rsid w:val="00136E91"/>
    <w:rsid w:val="0013790D"/>
    <w:rsid w:val="00137C4D"/>
    <w:rsid w:val="00140432"/>
    <w:rsid w:val="001404E7"/>
    <w:rsid w:val="0014063E"/>
    <w:rsid w:val="0014087D"/>
    <w:rsid w:val="00140F74"/>
    <w:rsid w:val="00141191"/>
    <w:rsid w:val="0014159C"/>
    <w:rsid w:val="00142479"/>
    <w:rsid w:val="00142665"/>
    <w:rsid w:val="0014307C"/>
    <w:rsid w:val="0014316F"/>
    <w:rsid w:val="00143581"/>
    <w:rsid w:val="0014384A"/>
    <w:rsid w:val="00143B93"/>
    <w:rsid w:val="00143EBC"/>
    <w:rsid w:val="00144005"/>
    <w:rsid w:val="00144029"/>
    <w:rsid w:val="001443C5"/>
    <w:rsid w:val="0014450F"/>
    <w:rsid w:val="001446C2"/>
    <w:rsid w:val="00144C77"/>
    <w:rsid w:val="00144D8F"/>
    <w:rsid w:val="001456B9"/>
    <w:rsid w:val="00145C74"/>
    <w:rsid w:val="0014606F"/>
    <w:rsid w:val="001462E9"/>
    <w:rsid w:val="00146E32"/>
    <w:rsid w:val="00147DF9"/>
    <w:rsid w:val="001504F1"/>
    <w:rsid w:val="001505EF"/>
    <w:rsid w:val="00150A61"/>
    <w:rsid w:val="00151619"/>
    <w:rsid w:val="001522AB"/>
    <w:rsid w:val="00152835"/>
    <w:rsid w:val="001530BA"/>
    <w:rsid w:val="00153498"/>
    <w:rsid w:val="00154049"/>
    <w:rsid w:val="001559FA"/>
    <w:rsid w:val="00156374"/>
    <w:rsid w:val="001577D8"/>
    <w:rsid w:val="00157B4A"/>
    <w:rsid w:val="00157FC3"/>
    <w:rsid w:val="00160012"/>
    <w:rsid w:val="00160487"/>
    <w:rsid w:val="00160573"/>
    <w:rsid w:val="00160739"/>
    <w:rsid w:val="00160E7D"/>
    <w:rsid w:val="00161037"/>
    <w:rsid w:val="001615C7"/>
    <w:rsid w:val="001616F4"/>
    <w:rsid w:val="001618B8"/>
    <w:rsid w:val="001624EE"/>
    <w:rsid w:val="0016271E"/>
    <w:rsid w:val="001629E4"/>
    <w:rsid w:val="001629FA"/>
    <w:rsid w:val="00162D7A"/>
    <w:rsid w:val="00162FB1"/>
    <w:rsid w:val="001634E4"/>
    <w:rsid w:val="00163DB7"/>
    <w:rsid w:val="00164DAB"/>
    <w:rsid w:val="001654FD"/>
    <w:rsid w:val="00165689"/>
    <w:rsid w:val="0016570B"/>
    <w:rsid w:val="00165B36"/>
    <w:rsid w:val="00165BBB"/>
    <w:rsid w:val="0016608C"/>
    <w:rsid w:val="001660F7"/>
    <w:rsid w:val="0016613F"/>
    <w:rsid w:val="00166215"/>
    <w:rsid w:val="00166591"/>
    <w:rsid w:val="00166A12"/>
    <w:rsid w:val="00166B9A"/>
    <w:rsid w:val="00167CDC"/>
    <w:rsid w:val="00167D7E"/>
    <w:rsid w:val="00171143"/>
    <w:rsid w:val="001715A1"/>
    <w:rsid w:val="00172864"/>
    <w:rsid w:val="00172B82"/>
    <w:rsid w:val="00172CCA"/>
    <w:rsid w:val="00172E5A"/>
    <w:rsid w:val="00172EFA"/>
    <w:rsid w:val="00173608"/>
    <w:rsid w:val="001738EA"/>
    <w:rsid w:val="001745EC"/>
    <w:rsid w:val="001747B7"/>
    <w:rsid w:val="001749F3"/>
    <w:rsid w:val="00175C30"/>
    <w:rsid w:val="001763DB"/>
    <w:rsid w:val="00177028"/>
    <w:rsid w:val="00177069"/>
    <w:rsid w:val="00177FC1"/>
    <w:rsid w:val="0018017B"/>
    <w:rsid w:val="0018150B"/>
    <w:rsid w:val="001815A2"/>
    <w:rsid w:val="00181FC1"/>
    <w:rsid w:val="00183034"/>
    <w:rsid w:val="001830F7"/>
    <w:rsid w:val="00183320"/>
    <w:rsid w:val="00183546"/>
    <w:rsid w:val="00183EE6"/>
    <w:rsid w:val="00183F25"/>
    <w:rsid w:val="00184141"/>
    <w:rsid w:val="001841D3"/>
    <w:rsid w:val="00184D8C"/>
    <w:rsid w:val="0018542A"/>
    <w:rsid w:val="0018588A"/>
    <w:rsid w:val="001858FC"/>
    <w:rsid w:val="00185CB7"/>
    <w:rsid w:val="00186256"/>
    <w:rsid w:val="001867E4"/>
    <w:rsid w:val="0018717E"/>
    <w:rsid w:val="00187252"/>
    <w:rsid w:val="0018760E"/>
    <w:rsid w:val="00187809"/>
    <w:rsid w:val="001878F7"/>
    <w:rsid w:val="00187D3E"/>
    <w:rsid w:val="00190F16"/>
    <w:rsid w:val="00190F4A"/>
    <w:rsid w:val="00191C91"/>
    <w:rsid w:val="00191E02"/>
    <w:rsid w:val="00192DD9"/>
    <w:rsid w:val="00193799"/>
    <w:rsid w:val="0019428C"/>
    <w:rsid w:val="00194339"/>
    <w:rsid w:val="00194848"/>
    <w:rsid w:val="00194D87"/>
    <w:rsid w:val="00195472"/>
    <w:rsid w:val="001954D1"/>
    <w:rsid w:val="00195778"/>
    <w:rsid w:val="001958EA"/>
    <w:rsid w:val="00195E0E"/>
    <w:rsid w:val="00196492"/>
    <w:rsid w:val="00197BD8"/>
    <w:rsid w:val="001A0ABB"/>
    <w:rsid w:val="001A0B5F"/>
    <w:rsid w:val="001A180D"/>
    <w:rsid w:val="001A1BAC"/>
    <w:rsid w:val="001A1F68"/>
    <w:rsid w:val="001A23CE"/>
    <w:rsid w:val="001A283D"/>
    <w:rsid w:val="001A285B"/>
    <w:rsid w:val="001A2C89"/>
    <w:rsid w:val="001A347D"/>
    <w:rsid w:val="001A396F"/>
    <w:rsid w:val="001A39FD"/>
    <w:rsid w:val="001A3FD0"/>
    <w:rsid w:val="001A40F4"/>
    <w:rsid w:val="001A5049"/>
    <w:rsid w:val="001A5D69"/>
    <w:rsid w:val="001A673E"/>
    <w:rsid w:val="001A67B5"/>
    <w:rsid w:val="001A6935"/>
    <w:rsid w:val="001A7265"/>
    <w:rsid w:val="001A7763"/>
    <w:rsid w:val="001A791A"/>
    <w:rsid w:val="001B20D8"/>
    <w:rsid w:val="001B2155"/>
    <w:rsid w:val="001B3964"/>
    <w:rsid w:val="001B3B28"/>
    <w:rsid w:val="001B4452"/>
    <w:rsid w:val="001B464B"/>
    <w:rsid w:val="001B466C"/>
    <w:rsid w:val="001B4846"/>
    <w:rsid w:val="001B4F34"/>
    <w:rsid w:val="001B52EC"/>
    <w:rsid w:val="001B552C"/>
    <w:rsid w:val="001B554A"/>
    <w:rsid w:val="001B5C61"/>
    <w:rsid w:val="001B5D79"/>
    <w:rsid w:val="001B5FF1"/>
    <w:rsid w:val="001B63C7"/>
    <w:rsid w:val="001B6564"/>
    <w:rsid w:val="001B691A"/>
    <w:rsid w:val="001B7712"/>
    <w:rsid w:val="001B797F"/>
    <w:rsid w:val="001C02D8"/>
    <w:rsid w:val="001C04E3"/>
    <w:rsid w:val="001C0C3B"/>
    <w:rsid w:val="001C1A4C"/>
    <w:rsid w:val="001C2378"/>
    <w:rsid w:val="001C3563"/>
    <w:rsid w:val="001C3594"/>
    <w:rsid w:val="001C3771"/>
    <w:rsid w:val="001C3EE9"/>
    <w:rsid w:val="001C3FA4"/>
    <w:rsid w:val="001C404C"/>
    <w:rsid w:val="001C407B"/>
    <w:rsid w:val="001C40F9"/>
    <w:rsid w:val="001C4153"/>
    <w:rsid w:val="001C443A"/>
    <w:rsid w:val="001C4557"/>
    <w:rsid w:val="001C458B"/>
    <w:rsid w:val="001C49BC"/>
    <w:rsid w:val="001C4AD5"/>
    <w:rsid w:val="001C4C37"/>
    <w:rsid w:val="001C522A"/>
    <w:rsid w:val="001C5B1D"/>
    <w:rsid w:val="001C5B86"/>
    <w:rsid w:val="001C5D4F"/>
    <w:rsid w:val="001C64C0"/>
    <w:rsid w:val="001C69DA"/>
    <w:rsid w:val="001C6F06"/>
    <w:rsid w:val="001C751F"/>
    <w:rsid w:val="001D0381"/>
    <w:rsid w:val="001D19D6"/>
    <w:rsid w:val="001D1EE5"/>
    <w:rsid w:val="001D2360"/>
    <w:rsid w:val="001D2647"/>
    <w:rsid w:val="001D2B35"/>
    <w:rsid w:val="001D3109"/>
    <w:rsid w:val="001D31B1"/>
    <w:rsid w:val="001D31C2"/>
    <w:rsid w:val="001D332E"/>
    <w:rsid w:val="001D391C"/>
    <w:rsid w:val="001D3CEC"/>
    <w:rsid w:val="001D3D10"/>
    <w:rsid w:val="001D4A66"/>
    <w:rsid w:val="001D5033"/>
    <w:rsid w:val="001D50D7"/>
    <w:rsid w:val="001D59A4"/>
    <w:rsid w:val="001D5C88"/>
    <w:rsid w:val="001D5D33"/>
    <w:rsid w:val="001D6567"/>
    <w:rsid w:val="001D6633"/>
    <w:rsid w:val="001D689F"/>
    <w:rsid w:val="001D695C"/>
    <w:rsid w:val="001D6FD9"/>
    <w:rsid w:val="001D7417"/>
    <w:rsid w:val="001D7464"/>
    <w:rsid w:val="001D780E"/>
    <w:rsid w:val="001D7A3F"/>
    <w:rsid w:val="001D7D66"/>
    <w:rsid w:val="001E0247"/>
    <w:rsid w:val="001E05C3"/>
    <w:rsid w:val="001E061D"/>
    <w:rsid w:val="001E06AE"/>
    <w:rsid w:val="001E0AD3"/>
    <w:rsid w:val="001E11B8"/>
    <w:rsid w:val="001E130B"/>
    <w:rsid w:val="001E1B7F"/>
    <w:rsid w:val="001E1FB2"/>
    <w:rsid w:val="001E32EA"/>
    <w:rsid w:val="001E3435"/>
    <w:rsid w:val="001E35B3"/>
    <w:rsid w:val="001E36E4"/>
    <w:rsid w:val="001E379D"/>
    <w:rsid w:val="001E3A3C"/>
    <w:rsid w:val="001E4078"/>
    <w:rsid w:val="001E45B8"/>
    <w:rsid w:val="001E45BA"/>
    <w:rsid w:val="001E5590"/>
    <w:rsid w:val="001E55B4"/>
    <w:rsid w:val="001E56B6"/>
    <w:rsid w:val="001E5C23"/>
    <w:rsid w:val="001E66BD"/>
    <w:rsid w:val="001E6B44"/>
    <w:rsid w:val="001E7504"/>
    <w:rsid w:val="001E76DF"/>
    <w:rsid w:val="001E7A33"/>
    <w:rsid w:val="001E7E5E"/>
    <w:rsid w:val="001F1308"/>
    <w:rsid w:val="001F1424"/>
    <w:rsid w:val="001F1525"/>
    <w:rsid w:val="001F1E87"/>
    <w:rsid w:val="001F1EB6"/>
    <w:rsid w:val="001F266F"/>
    <w:rsid w:val="001F2AD0"/>
    <w:rsid w:val="001F2B46"/>
    <w:rsid w:val="001F2B62"/>
    <w:rsid w:val="001F2E23"/>
    <w:rsid w:val="001F341F"/>
    <w:rsid w:val="001F3911"/>
    <w:rsid w:val="001F3E1A"/>
    <w:rsid w:val="001F3F1A"/>
    <w:rsid w:val="001F4982"/>
    <w:rsid w:val="001F4CBD"/>
    <w:rsid w:val="001F53D1"/>
    <w:rsid w:val="001F5545"/>
    <w:rsid w:val="001F5777"/>
    <w:rsid w:val="001F5937"/>
    <w:rsid w:val="001F59E3"/>
    <w:rsid w:val="001F59ED"/>
    <w:rsid w:val="001F5AE1"/>
    <w:rsid w:val="001F6215"/>
    <w:rsid w:val="001F6386"/>
    <w:rsid w:val="001F6FCC"/>
    <w:rsid w:val="001F7121"/>
    <w:rsid w:val="001F75D3"/>
    <w:rsid w:val="001F7623"/>
    <w:rsid w:val="001F789B"/>
    <w:rsid w:val="001F7DC8"/>
    <w:rsid w:val="0020024E"/>
    <w:rsid w:val="00200D2C"/>
    <w:rsid w:val="00200F35"/>
    <w:rsid w:val="00201176"/>
    <w:rsid w:val="002016A1"/>
    <w:rsid w:val="002016D4"/>
    <w:rsid w:val="002019D8"/>
    <w:rsid w:val="00201EC7"/>
    <w:rsid w:val="002020EC"/>
    <w:rsid w:val="002023D5"/>
    <w:rsid w:val="00202B35"/>
    <w:rsid w:val="00202DAD"/>
    <w:rsid w:val="00202DB7"/>
    <w:rsid w:val="002030E4"/>
    <w:rsid w:val="0020349A"/>
    <w:rsid w:val="002034B4"/>
    <w:rsid w:val="00204032"/>
    <w:rsid w:val="0020499C"/>
    <w:rsid w:val="00204B58"/>
    <w:rsid w:val="00204BAD"/>
    <w:rsid w:val="00204BBE"/>
    <w:rsid w:val="00204D60"/>
    <w:rsid w:val="00205301"/>
    <w:rsid w:val="00205627"/>
    <w:rsid w:val="002056D0"/>
    <w:rsid w:val="00205F87"/>
    <w:rsid w:val="00207234"/>
    <w:rsid w:val="00207DA0"/>
    <w:rsid w:val="00210860"/>
    <w:rsid w:val="00210A03"/>
    <w:rsid w:val="00210B6A"/>
    <w:rsid w:val="002120C9"/>
    <w:rsid w:val="00212CB6"/>
    <w:rsid w:val="00212DF4"/>
    <w:rsid w:val="00212E37"/>
    <w:rsid w:val="002132D2"/>
    <w:rsid w:val="00213719"/>
    <w:rsid w:val="002137C4"/>
    <w:rsid w:val="0021381E"/>
    <w:rsid w:val="00213973"/>
    <w:rsid w:val="002140FF"/>
    <w:rsid w:val="00214986"/>
    <w:rsid w:val="00214BD5"/>
    <w:rsid w:val="00215456"/>
    <w:rsid w:val="00215D03"/>
    <w:rsid w:val="002161CE"/>
    <w:rsid w:val="00216BC6"/>
    <w:rsid w:val="0021713D"/>
    <w:rsid w:val="00217218"/>
    <w:rsid w:val="00217B0B"/>
    <w:rsid w:val="00217BCE"/>
    <w:rsid w:val="00217DAE"/>
    <w:rsid w:val="00217E4C"/>
    <w:rsid w:val="00220894"/>
    <w:rsid w:val="002213F6"/>
    <w:rsid w:val="0022178C"/>
    <w:rsid w:val="00221995"/>
    <w:rsid w:val="00221F41"/>
    <w:rsid w:val="00222487"/>
    <w:rsid w:val="00222889"/>
    <w:rsid w:val="00222E5F"/>
    <w:rsid w:val="002242B6"/>
    <w:rsid w:val="002243D1"/>
    <w:rsid w:val="002247A9"/>
    <w:rsid w:val="00224952"/>
    <w:rsid w:val="00224D3F"/>
    <w:rsid w:val="00224DD2"/>
    <w:rsid w:val="00225171"/>
    <w:rsid w:val="00225A6A"/>
    <w:rsid w:val="00225AC7"/>
    <w:rsid w:val="00225ACC"/>
    <w:rsid w:val="00226149"/>
    <w:rsid w:val="00226F35"/>
    <w:rsid w:val="002271EF"/>
    <w:rsid w:val="002309FA"/>
    <w:rsid w:val="00230BEE"/>
    <w:rsid w:val="0023159E"/>
    <w:rsid w:val="002316C5"/>
    <w:rsid w:val="00231898"/>
    <w:rsid w:val="00231C25"/>
    <w:rsid w:val="00231C6F"/>
    <w:rsid w:val="00231F46"/>
    <w:rsid w:val="00231FB1"/>
    <w:rsid w:val="00232063"/>
    <w:rsid w:val="00232074"/>
    <w:rsid w:val="0023243A"/>
    <w:rsid w:val="002325AB"/>
    <w:rsid w:val="00232A90"/>
    <w:rsid w:val="00232F7A"/>
    <w:rsid w:val="00232FCB"/>
    <w:rsid w:val="00233C10"/>
    <w:rsid w:val="00233F89"/>
    <w:rsid w:val="00234151"/>
    <w:rsid w:val="002342D1"/>
    <w:rsid w:val="002346D2"/>
    <w:rsid w:val="002348A4"/>
    <w:rsid w:val="00234F2C"/>
    <w:rsid w:val="00234F8C"/>
    <w:rsid w:val="00235542"/>
    <w:rsid w:val="00235B81"/>
    <w:rsid w:val="002369B0"/>
    <w:rsid w:val="00236AD8"/>
    <w:rsid w:val="0023789F"/>
    <w:rsid w:val="0023796F"/>
    <w:rsid w:val="002401F5"/>
    <w:rsid w:val="002403D7"/>
    <w:rsid w:val="00240652"/>
    <w:rsid w:val="00240E54"/>
    <w:rsid w:val="0024113A"/>
    <w:rsid w:val="0024276D"/>
    <w:rsid w:val="00243096"/>
    <w:rsid w:val="00243D92"/>
    <w:rsid w:val="0024403E"/>
    <w:rsid w:val="00244B48"/>
    <w:rsid w:val="00244FDC"/>
    <w:rsid w:val="0024504A"/>
    <w:rsid w:val="00245140"/>
    <w:rsid w:val="002451C5"/>
    <w:rsid w:val="00245767"/>
    <w:rsid w:val="00245D64"/>
    <w:rsid w:val="00245F1F"/>
    <w:rsid w:val="0024663B"/>
    <w:rsid w:val="00246AB9"/>
    <w:rsid w:val="00247103"/>
    <w:rsid w:val="0024755A"/>
    <w:rsid w:val="002477B2"/>
    <w:rsid w:val="00247A0D"/>
    <w:rsid w:val="00247BEF"/>
    <w:rsid w:val="00247F43"/>
    <w:rsid w:val="00247FDB"/>
    <w:rsid w:val="00250067"/>
    <w:rsid w:val="0025121B"/>
    <w:rsid w:val="00251650"/>
    <w:rsid w:val="002516DE"/>
    <w:rsid w:val="00251ED2"/>
    <w:rsid w:val="00251EE6"/>
    <w:rsid w:val="00251F81"/>
    <w:rsid w:val="00252211"/>
    <w:rsid w:val="00252424"/>
    <w:rsid w:val="00252BE0"/>
    <w:rsid w:val="0025329F"/>
    <w:rsid w:val="00253588"/>
    <w:rsid w:val="002540B6"/>
    <w:rsid w:val="002546F4"/>
    <w:rsid w:val="00254AFC"/>
    <w:rsid w:val="002551D0"/>
    <w:rsid w:val="00255374"/>
    <w:rsid w:val="00255692"/>
    <w:rsid w:val="0025674D"/>
    <w:rsid w:val="00257156"/>
    <w:rsid w:val="00257482"/>
    <w:rsid w:val="00257A5C"/>
    <w:rsid w:val="00257BF4"/>
    <w:rsid w:val="00257E8E"/>
    <w:rsid w:val="00260003"/>
    <w:rsid w:val="002600D1"/>
    <w:rsid w:val="0026035D"/>
    <w:rsid w:val="002603D6"/>
    <w:rsid w:val="002606D6"/>
    <w:rsid w:val="00260D33"/>
    <w:rsid w:val="002617FC"/>
    <w:rsid w:val="00261929"/>
    <w:rsid w:val="00261C98"/>
    <w:rsid w:val="00261D69"/>
    <w:rsid w:val="00261E5E"/>
    <w:rsid w:val="0026248E"/>
    <w:rsid w:val="00262914"/>
    <w:rsid w:val="00262E18"/>
    <w:rsid w:val="002632A7"/>
    <w:rsid w:val="002639C7"/>
    <w:rsid w:val="002647BF"/>
    <w:rsid w:val="002647D5"/>
    <w:rsid w:val="00264BC5"/>
    <w:rsid w:val="00264E47"/>
    <w:rsid w:val="00265032"/>
    <w:rsid w:val="002651FB"/>
    <w:rsid w:val="0026538C"/>
    <w:rsid w:val="00265781"/>
    <w:rsid w:val="002667DE"/>
    <w:rsid w:val="00266B13"/>
    <w:rsid w:val="00266CA7"/>
    <w:rsid w:val="0027013C"/>
    <w:rsid w:val="00270728"/>
    <w:rsid w:val="0027084B"/>
    <w:rsid w:val="0027084C"/>
    <w:rsid w:val="00270D42"/>
    <w:rsid w:val="0027157C"/>
    <w:rsid w:val="00271925"/>
    <w:rsid w:val="0027195D"/>
    <w:rsid w:val="00271B33"/>
    <w:rsid w:val="00271F90"/>
    <w:rsid w:val="00272004"/>
    <w:rsid w:val="0027221F"/>
    <w:rsid w:val="00272536"/>
    <w:rsid w:val="0027294C"/>
    <w:rsid w:val="00272B03"/>
    <w:rsid w:val="00272EC9"/>
    <w:rsid w:val="002733E2"/>
    <w:rsid w:val="0027346B"/>
    <w:rsid w:val="00273805"/>
    <w:rsid w:val="00273A9D"/>
    <w:rsid w:val="00273FCD"/>
    <w:rsid w:val="002750B1"/>
    <w:rsid w:val="002756DA"/>
    <w:rsid w:val="00275C24"/>
    <w:rsid w:val="00275FA2"/>
    <w:rsid w:val="00275FEC"/>
    <w:rsid w:val="00276393"/>
    <w:rsid w:val="00276A35"/>
    <w:rsid w:val="00276BB5"/>
    <w:rsid w:val="00277835"/>
    <w:rsid w:val="00277DBF"/>
    <w:rsid w:val="00277EF4"/>
    <w:rsid w:val="00280150"/>
    <w:rsid w:val="00280781"/>
    <w:rsid w:val="00280AB1"/>
    <w:rsid w:val="00280DBB"/>
    <w:rsid w:val="00281279"/>
    <w:rsid w:val="0028142D"/>
    <w:rsid w:val="00281F65"/>
    <w:rsid w:val="00282438"/>
    <w:rsid w:val="00282EFC"/>
    <w:rsid w:val="00284BAE"/>
    <w:rsid w:val="00284E5E"/>
    <w:rsid w:val="002859AF"/>
    <w:rsid w:val="00285B69"/>
    <w:rsid w:val="00285C32"/>
    <w:rsid w:val="00286465"/>
    <w:rsid w:val="002865D4"/>
    <w:rsid w:val="002868F1"/>
    <w:rsid w:val="00286AE7"/>
    <w:rsid w:val="00287001"/>
    <w:rsid w:val="00287243"/>
    <w:rsid w:val="002873E3"/>
    <w:rsid w:val="00287701"/>
    <w:rsid w:val="00287818"/>
    <w:rsid w:val="00287C4E"/>
    <w:rsid w:val="00287DBE"/>
    <w:rsid w:val="002904B4"/>
    <w:rsid w:val="00290647"/>
    <w:rsid w:val="00290A06"/>
    <w:rsid w:val="00290DE3"/>
    <w:rsid w:val="00290F30"/>
    <w:rsid w:val="00291031"/>
    <w:rsid w:val="00291385"/>
    <w:rsid w:val="00291422"/>
    <w:rsid w:val="002915A3"/>
    <w:rsid w:val="002917A9"/>
    <w:rsid w:val="002918B6"/>
    <w:rsid w:val="0029190F"/>
    <w:rsid w:val="00291C13"/>
    <w:rsid w:val="00292302"/>
    <w:rsid w:val="0029237F"/>
    <w:rsid w:val="002924DC"/>
    <w:rsid w:val="00292715"/>
    <w:rsid w:val="00292A27"/>
    <w:rsid w:val="00292B03"/>
    <w:rsid w:val="002931CB"/>
    <w:rsid w:val="00293AD3"/>
    <w:rsid w:val="00293E57"/>
    <w:rsid w:val="002947D1"/>
    <w:rsid w:val="002947D7"/>
    <w:rsid w:val="002948DF"/>
    <w:rsid w:val="00294D90"/>
    <w:rsid w:val="00295620"/>
    <w:rsid w:val="00295A99"/>
    <w:rsid w:val="00295D4B"/>
    <w:rsid w:val="002964C8"/>
    <w:rsid w:val="002969DB"/>
    <w:rsid w:val="00297787"/>
    <w:rsid w:val="00297DCB"/>
    <w:rsid w:val="00297F26"/>
    <w:rsid w:val="00297FA7"/>
    <w:rsid w:val="002A020B"/>
    <w:rsid w:val="002A0518"/>
    <w:rsid w:val="002A0950"/>
    <w:rsid w:val="002A1E92"/>
    <w:rsid w:val="002A1F20"/>
    <w:rsid w:val="002A204D"/>
    <w:rsid w:val="002A232C"/>
    <w:rsid w:val="002A25D5"/>
    <w:rsid w:val="002A2616"/>
    <w:rsid w:val="002A26E1"/>
    <w:rsid w:val="002A2998"/>
    <w:rsid w:val="002A2EAD"/>
    <w:rsid w:val="002A368A"/>
    <w:rsid w:val="002A37C2"/>
    <w:rsid w:val="002A4065"/>
    <w:rsid w:val="002A4A91"/>
    <w:rsid w:val="002A4EA8"/>
    <w:rsid w:val="002A59F0"/>
    <w:rsid w:val="002A6432"/>
    <w:rsid w:val="002A648D"/>
    <w:rsid w:val="002A6C69"/>
    <w:rsid w:val="002A6F25"/>
    <w:rsid w:val="002A6FD3"/>
    <w:rsid w:val="002A7899"/>
    <w:rsid w:val="002A7B32"/>
    <w:rsid w:val="002A7F99"/>
    <w:rsid w:val="002B03BC"/>
    <w:rsid w:val="002B068D"/>
    <w:rsid w:val="002B0A7D"/>
    <w:rsid w:val="002B166D"/>
    <w:rsid w:val="002B1A69"/>
    <w:rsid w:val="002B1ED6"/>
    <w:rsid w:val="002B1F1B"/>
    <w:rsid w:val="002B2406"/>
    <w:rsid w:val="002B2723"/>
    <w:rsid w:val="002B303A"/>
    <w:rsid w:val="002B3B55"/>
    <w:rsid w:val="002B41F4"/>
    <w:rsid w:val="002B4534"/>
    <w:rsid w:val="002B4835"/>
    <w:rsid w:val="002B4C2E"/>
    <w:rsid w:val="002B536B"/>
    <w:rsid w:val="002B538E"/>
    <w:rsid w:val="002B5DCA"/>
    <w:rsid w:val="002B6ADC"/>
    <w:rsid w:val="002B6BDC"/>
    <w:rsid w:val="002B6E43"/>
    <w:rsid w:val="002B7038"/>
    <w:rsid w:val="002B71DF"/>
    <w:rsid w:val="002B75B0"/>
    <w:rsid w:val="002B7602"/>
    <w:rsid w:val="002B7E54"/>
    <w:rsid w:val="002B7EAF"/>
    <w:rsid w:val="002C00C5"/>
    <w:rsid w:val="002C0169"/>
    <w:rsid w:val="002C0759"/>
    <w:rsid w:val="002C099C"/>
    <w:rsid w:val="002C0B74"/>
    <w:rsid w:val="002C0C8B"/>
    <w:rsid w:val="002C0CBB"/>
    <w:rsid w:val="002C0F78"/>
    <w:rsid w:val="002C1201"/>
    <w:rsid w:val="002C1460"/>
    <w:rsid w:val="002C16E9"/>
    <w:rsid w:val="002C17D5"/>
    <w:rsid w:val="002C20F2"/>
    <w:rsid w:val="002C2B01"/>
    <w:rsid w:val="002C2CAB"/>
    <w:rsid w:val="002C2ECF"/>
    <w:rsid w:val="002C316F"/>
    <w:rsid w:val="002C3863"/>
    <w:rsid w:val="002C38B2"/>
    <w:rsid w:val="002C3C1A"/>
    <w:rsid w:val="002C3F9C"/>
    <w:rsid w:val="002C4E68"/>
    <w:rsid w:val="002C56D3"/>
    <w:rsid w:val="002C58D6"/>
    <w:rsid w:val="002C5AFA"/>
    <w:rsid w:val="002C5DEC"/>
    <w:rsid w:val="002C5EA2"/>
    <w:rsid w:val="002C6218"/>
    <w:rsid w:val="002C630D"/>
    <w:rsid w:val="002C6B74"/>
    <w:rsid w:val="002C6F39"/>
    <w:rsid w:val="002C70BD"/>
    <w:rsid w:val="002C7F6B"/>
    <w:rsid w:val="002D0439"/>
    <w:rsid w:val="002D0A1F"/>
    <w:rsid w:val="002D0B6A"/>
    <w:rsid w:val="002D11B7"/>
    <w:rsid w:val="002D30FC"/>
    <w:rsid w:val="002D3826"/>
    <w:rsid w:val="002D3BBC"/>
    <w:rsid w:val="002D438A"/>
    <w:rsid w:val="002D4397"/>
    <w:rsid w:val="002D465F"/>
    <w:rsid w:val="002D5738"/>
    <w:rsid w:val="002D5E53"/>
    <w:rsid w:val="002D5E80"/>
    <w:rsid w:val="002D5FC7"/>
    <w:rsid w:val="002D613C"/>
    <w:rsid w:val="002D62A0"/>
    <w:rsid w:val="002D65B7"/>
    <w:rsid w:val="002D67A0"/>
    <w:rsid w:val="002E0319"/>
    <w:rsid w:val="002E0589"/>
    <w:rsid w:val="002E09AE"/>
    <w:rsid w:val="002E179B"/>
    <w:rsid w:val="002E18C2"/>
    <w:rsid w:val="002E1C9E"/>
    <w:rsid w:val="002E257B"/>
    <w:rsid w:val="002E306E"/>
    <w:rsid w:val="002E316D"/>
    <w:rsid w:val="002E3378"/>
    <w:rsid w:val="002E33AC"/>
    <w:rsid w:val="002E33EE"/>
    <w:rsid w:val="002E36A4"/>
    <w:rsid w:val="002E3A35"/>
    <w:rsid w:val="002E3C65"/>
    <w:rsid w:val="002E3F5B"/>
    <w:rsid w:val="002E4362"/>
    <w:rsid w:val="002E4530"/>
    <w:rsid w:val="002E4EB6"/>
    <w:rsid w:val="002E552A"/>
    <w:rsid w:val="002E5740"/>
    <w:rsid w:val="002E5A43"/>
    <w:rsid w:val="002E5E36"/>
    <w:rsid w:val="002E63D9"/>
    <w:rsid w:val="002E640E"/>
    <w:rsid w:val="002E7E6F"/>
    <w:rsid w:val="002F04E6"/>
    <w:rsid w:val="002F0713"/>
    <w:rsid w:val="002F0A18"/>
    <w:rsid w:val="002F0C28"/>
    <w:rsid w:val="002F138B"/>
    <w:rsid w:val="002F26AE"/>
    <w:rsid w:val="002F28C5"/>
    <w:rsid w:val="002F2AC7"/>
    <w:rsid w:val="002F2EA0"/>
    <w:rsid w:val="002F31AE"/>
    <w:rsid w:val="002F3C01"/>
    <w:rsid w:val="002F3C06"/>
    <w:rsid w:val="002F3C13"/>
    <w:rsid w:val="002F3CDE"/>
    <w:rsid w:val="002F4153"/>
    <w:rsid w:val="002F4336"/>
    <w:rsid w:val="002F5355"/>
    <w:rsid w:val="002F5DD6"/>
    <w:rsid w:val="002F5EFC"/>
    <w:rsid w:val="002F5FEA"/>
    <w:rsid w:val="002F60D3"/>
    <w:rsid w:val="002F61C1"/>
    <w:rsid w:val="002F63E7"/>
    <w:rsid w:val="002F6E31"/>
    <w:rsid w:val="002F7BE3"/>
    <w:rsid w:val="002F7E6A"/>
    <w:rsid w:val="00300165"/>
    <w:rsid w:val="0030016F"/>
    <w:rsid w:val="003010CF"/>
    <w:rsid w:val="0030147E"/>
    <w:rsid w:val="003014CD"/>
    <w:rsid w:val="00301C4B"/>
    <w:rsid w:val="00302681"/>
    <w:rsid w:val="0030304F"/>
    <w:rsid w:val="00303440"/>
    <w:rsid w:val="00303A14"/>
    <w:rsid w:val="00303BCC"/>
    <w:rsid w:val="003041D3"/>
    <w:rsid w:val="003042CE"/>
    <w:rsid w:val="003043E7"/>
    <w:rsid w:val="00304D9B"/>
    <w:rsid w:val="00305FC3"/>
    <w:rsid w:val="00305FF9"/>
    <w:rsid w:val="00306065"/>
    <w:rsid w:val="0030612D"/>
    <w:rsid w:val="00306390"/>
    <w:rsid w:val="00306E6B"/>
    <w:rsid w:val="0030703D"/>
    <w:rsid w:val="003076C1"/>
    <w:rsid w:val="0030777C"/>
    <w:rsid w:val="003100C8"/>
    <w:rsid w:val="0031021A"/>
    <w:rsid w:val="00310C46"/>
    <w:rsid w:val="00311161"/>
    <w:rsid w:val="003113F6"/>
    <w:rsid w:val="00311766"/>
    <w:rsid w:val="003121A6"/>
    <w:rsid w:val="00312400"/>
    <w:rsid w:val="00312739"/>
    <w:rsid w:val="00312D10"/>
    <w:rsid w:val="00312E1A"/>
    <w:rsid w:val="00313D09"/>
    <w:rsid w:val="003142BA"/>
    <w:rsid w:val="003145E3"/>
    <w:rsid w:val="0031490E"/>
    <w:rsid w:val="00315074"/>
    <w:rsid w:val="003159D9"/>
    <w:rsid w:val="00315DFE"/>
    <w:rsid w:val="00315ED4"/>
    <w:rsid w:val="0031614D"/>
    <w:rsid w:val="003168D5"/>
    <w:rsid w:val="00316DF9"/>
    <w:rsid w:val="003171D6"/>
    <w:rsid w:val="0031752C"/>
    <w:rsid w:val="003178D2"/>
    <w:rsid w:val="003178DA"/>
    <w:rsid w:val="003179AE"/>
    <w:rsid w:val="00317DB8"/>
    <w:rsid w:val="003200B0"/>
    <w:rsid w:val="00320207"/>
    <w:rsid w:val="00320618"/>
    <w:rsid w:val="00320808"/>
    <w:rsid w:val="003208B0"/>
    <w:rsid w:val="0032100B"/>
    <w:rsid w:val="00321186"/>
    <w:rsid w:val="003212C7"/>
    <w:rsid w:val="00321BD7"/>
    <w:rsid w:val="0032260F"/>
    <w:rsid w:val="003228DA"/>
    <w:rsid w:val="00323D6B"/>
    <w:rsid w:val="00325425"/>
    <w:rsid w:val="00325685"/>
    <w:rsid w:val="0032575A"/>
    <w:rsid w:val="00325FC7"/>
    <w:rsid w:val="0032681E"/>
    <w:rsid w:val="00326957"/>
    <w:rsid w:val="00326AE2"/>
    <w:rsid w:val="00326E8D"/>
    <w:rsid w:val="00327706"/>
    <w:rsid w:val="003277DF"/>
    <w:rsid w:val="00330540"/>
    <w:rsid w:val="00331426"/>
    <w:rsid w:val="003314A8"/>
    <w:rsid w:val="00331610"/>
    <w:rsid w:val="0033171D"/>
    <w:rsid w:val="00331FC3"/>
    <w:rsid w:val="00332067"/>
    <w:rsid w:val="00332868"/>
    <w:rsid w:val="0033291C"/>
    <w:rsid w:val="003336B3"/>
    <w:rsid w:val="0033394D"/>
    <w:rsid w:val="003342B7"/>
    <w:rsid w:val="0033492D"/>
    <w:rsid w:val="0033510B"/>
    <w:rsid w:val="003357F3"/>
    <w:rsid w:val="00335A76"/>
    <w:rsid w:val="00335B75"/>
    <w:rsid w:val="00335D8C"/>
    <w:rsid w:val="00336072"/>
    <w:rsid w:val="003363A1"/>
    <w:rsid w:val="00336621"/>
    <w:rsid w:val="00336865"/>
    <w:rsid w:val="00337BB4"/>
    <w:rsid w:val="00340142"/>
    <w:rsid w:val="0034019C"/>
    <w:rsid w:val="00340847"/>
    <w:rsid w:val="00340AAA"/>
    <w:rsid w:val="0034168D"/>
    <w:rsid w:val="00341D5E"/>
    <w:rsid w:val="0034226D"/>
    <w:rsid w:val="00342739"/>
    <w:rsid w:val="00342972"/>
    <w:rsid w:val="00342FDD"/>
    <w:rsid w:val="003431B6"/>
    <w:rsid w:val="00343E6F"/>
    <w:rsid w:val="0034429B"/>
    <w:rsid w:val="00344508"/>
    <w:rsid w:val="00344866"/>
    <w:rsid w:val="00344C11"/>
    <w:rsid w:val="00344CCD"/>
    <w:rsid w:val="00344F02"/>
    <w:rsid w:val="003457EA"/>
    <w:rsid w:val="00345ACF"/>
    <w:rsid w:val="0034638C"/>
    <w:rsid w:val="0034695F"/>
    <w:rsid w:val="00346964"/>
    <w:rsid w:val="00346CA7"/>
    <w:rsid w:val="00346F7F"/>
    <w:rsid w:val="00347573"/>
    <w:rsid w:val="003479E3"/>
    <w:rsid w:val="00347AC4"/>
    <w:rsid w:val="00347C0F"/>
    <w:rsid w:val="00347D52"/>
    <w:rsid w:val="00350108"/>
    <w:rsid w:val="003503E7"/>
    <w:rsid w:val="00350762"/>
    <w:rsid w:val="003507C4"/>
    <w:rsid w:val="003508AB"/>
    <w:rsid w:val="0035113F"/>
    <w:rsid w:val="00351699"/>
    <w:rsid w:val="003519A1"/>
    <w:rsid w:val="00351EE7"/>
    <w:rsid w:val="00352480"/>
    <w:rsid w:val="00352549"/>
    <w:rsid w:val="00352DDA"/>
    <w:rsid w:val="003530D2"/>
    <w:rsid w:val="0035331A"/>
    <w:rsid w:val="003534E1"/>
    <w:rsid w:val="00353790"/>
    <w:rsid w:val="0035434A"/>
    <w:rsid w:val="00354454"/>
    <w:rsid w:val="00354586"/>
    <w:rsid w:val="003545FE"/>
    <w:rsid w:val="003548D8"/>
    <w:rsid w:val="003553EE"/>
    <w:rsid w:val="003554CA"/>
    <w:rsid w:val="0035633E"/>
    <w:rsid w:val="00356AAE"/>
    <w:rsid w:val="00356D61"/>
    <w:rsid w:val="003571EF"/>
    <w:rsid w:val="0036015D"/>
    <w:rsid w:val="00360232"/>
    <w:rsid w:val="003602E0"/>
    <w:rsid w:val="00360A70"/>
    <w:rsid w:val="00360D01"/>
    <w:rsid w:val="003612FF"/>
    <w:rsid w:val="003613AC"/>
    <w:rsid w:val="00362042"/>
    <w:rsid w:val="0036246B"/>
    <w:rsid w:val="00362569"/>
    <w:rsid w:val="00362CDC"/>
    <w:rsid w:val="003636CD"/>
    <w:rsid w:val="0036421A"/>
    <w:rsid w:val="0036487C"/>
    <w:rsid w:val="00364A90"/>
    <w:rsid w:val="0036507E"/>
    <w:rsid w:val="003651E8"/>
    <w:rsid w:val="00365411"/>
    <w:rsid w:val="00365912"/>
    <w:rsid w:val="00365FA2"/>
    <w:rsid w:val="003661DB"/>
    <w:rsid w:val="00366464"/>
    <w:rsid w:val="003664E9"/>
    <w:rsid w:val="00366C69"/>
    <w:rsid w:val="003672D1"/>
    <w:rsid w:val="00367441"/>
    <w:rsid w:val="00367B1D"/>
    <w:rsid w:val="00370030"/>
    <w:rsid w:val="00370DAE"/>
    <w:rsid w:val="00370E4F"/>
    <w:rsid w:val="00371215"/>
    <w:rsid w:val="00371352"/>
    <w:rsid w:val="0037282D"/>
    <w:rsid w:val="00372F0D"/>
    <w:rsid w:val="003730EB"/>
    <w:rsid w:val="00373E87"/>
    <w:rsid w:val="00374059"/>
    <w:rsid w:val="0037483C"/>
    <w:rsid w:val="00374C70"/>
    <w:rsid w:val="0037535B"/>
    <w:rsid w:val="0037552D"/>
    <w:rsid w:val="003756DB"/>
    <w:rsid w:val="0037591E"/>
    <w:rsid w:val="003759D7"/>
    <w:rsid w:val="003762AA"/>
    <w:rsid w:val="00376D9F"/>
    <w:rsid w:val="003770BB"/>
    <w:rsid w:val="003771B9"/>
    <w:rsid w:val="00377437"/>
    <w:rsid w:val="0037771A"/>
    <w:rsid w:val="00377AF7"/>
    <w:rsid w:val="00377D0C"/>
    <w:rsid w:val="00377F09"/>
    <w:rsid w:val="0038004A"/>
    <w:rsid w:val="003802DC"/>
    <w:rsid w:val="00380304"/>
    <w:rsid w:val="003806E4"/>
    <w:rsid w:val="00380A9A"/>
    <w:rsid w:val="00380E4E"/>
    <w:rsid w:val="00380FBF"/>
    <w:rsid w:val="00382A43"/>
    <w:rsid w:val="00382A89"/>
    <w:rsid w:val="00382D60"/>
    <w:rsid w:val="00382F29"/>
    <w:rsid w:val="00383364"/>
    <w:rsid w:val="0038336E"/>
    <w:rsid w:val="00383C8D"/>
    <w:rsid w:val="003840EF"/>
    <w:rsid w:val="0038455F"/>
    <w:rsid w:val="0038474C"/>
    <w:rsid w:val="00384D79"/>
    <w:rsid w:val="00384F15"/>
    <w:rsid w:val="003852FB"/>
    <w:rsid w:val="00385429"/>
    <w:rsid w:val="00385A6D"/>
    <w:rsid w:val="00385B05"/>
    <w:rsid w:val="00385F89"/>
    <w:rsid w:val="00385FC6"/>
    <w:rsid w:val="0038613A"/>
    <w:rsid w:val="00386382"/>
    <w:rsid w:val="003865EF"/>
    <w:rsid w:val="00386990"/>
    <w:rsid w:val="00386B36"/>
    <w:rsid w:val="00386BA9"/>
    <w:rsid w:val="00387883"/>
    <w:rsid w:val="00387966"/>
    <w:rsid w:val="00387C7A"/>
    <w:rsid w:val="00390017"/>
    <w:rsid w:val="003901A3"/>
    <w:rsid w:val="00390694"/>
    <w:rsid w:val="0039072F"/>
    <w:rsid w:val="00390894"/>
    <w:rsid w:val="00390B97"/>
    <w:rsid w:val="0039143F"/>
    <w:rsid w:val="0039197A"/>
    <w:rsid w:val="00392602"/>
    <w:rsid w:val="00392AEC"/>
    <w:rsid w:val="00392DD5"/>
    <w:rsid w:val="00393C36"/>
    <w:rsid w:val="003940CE"/>
    <w:rsid w:val="003940E2"/>
    <w:rsid w:val="003949BB"/>
    <w:rsid w:val="00394A46"/>
    <w:rsid w:val="00394A81"/>
    <w:rsid w:val="00394F5D"/>
    <w:rsid w:val="003960A6"/>
    <w:rsid w:val="0039663D"/>
    <w:rsid w:val="0039666C"/>
    <w:rsid w:val="0039671D"/>
    <w:rsid w:val="00396947"/>
    <w:rsid w:val="00396C0C"/>
    <w:rsid w:val="0039706C"/>
    <w:rsid w:val="00397A23"/>
    <w:rsid w:val="00397C1D"/>
    <w:rsid w:val="00397FE1"/>
    <w:rsid w:val="003A102A"/>
    <w:rsid w:val="003A14E8"/>
    <w:rsid w:val="003A1615"/>
    <w:rsid w:val="003A180F"/>
    <w:rsid w:val="003A18DD"/>
    <w:rsid w:val="003A191D"/>
    <w:rsid w:val="003A1E3C"/>
    <w:rsid w:val="003A20C8"/>
    <w:rsid w:val="003A2301"/>
    <w:rsid w:val="003A2562"/>
    <w:rsid w:val="003A2A3B"/>
    <w:rsid w:val="003A2C29"/>
    <w:rsid w:val="003A2EC3"/>
    <w:rsid w:val="003A312F"/>
    <w:rsid w:val="003A364C"/>
    <w:rsid w:val="003A36F2"/>
    <w:rsid w:val="003A3D39"/>
    <w:rsid w:val="003A3EC7"/>
    <w:rsid w:val="003A40B4"/>
    <w:rsid w:val="003A49AE"/>
    <w:rsid w:val="003A5C9A"/>
    <w:rsid w:val="003A5CB4"/>
    <w:rsid w:val="003A6DC2"/>
    <w:rsid w:val="003A6DE6"/>
    <w:rsid w:val="003A6FEA"/>
    <w:rsid w:val="003A7834"/>
    <w:rsid w:val="003A79EC"/>
    <w:rsid w:val="003B02F4"/>
    <w:rsid w:val="003B0B5B"/>
    <w:rsid w:val="003B0B9C"/>
    <w:rsid w:val="003B0E79"/>
    <w:rsid w:val="003B0FD7"/>
    <w:rsid w:val="003B1808"/>
    <w:rsid w:val="003B1D24"/>
    <w:rsid w:val="003B1E3A"/>
    <w:rsid w:val="003B1F75"/>
    <w:rsid w:val="003B2578"/>
    <w:rsid w:val="003B27C3"/>
    <w:rsid w:val="003B3393"/>
    <w:rsid w:val="003B3575"/>
    <w:rsid w:val="003B37BA"/>
    <w:rsid w:val="003B3C21"/>
    <w:rsid w:val="003B3F7D"/>
    <w:rsid w:val="003B50BC"/>
    <w:rsid w:val="003B5A5B"/>
    <w:rsid w:val="003B5BCF"/>
    <w:rsid w:val="003B5BF9"/>
    <w:rsid w:val="003B5D97"/>
    <w:rsid w:val="003B63A4"/>
    <w:rsid w:val="003B68FE"/>
    <w:rsid w:val="003B6AB9"/>
    <w:rsid w:val="003B6D7D"/>
    <w:rsid w:val="003B6E6E"/>
    <w:rsid w:val="003B6F37"/>
    <w:rsid w:val="003B7079"/>
    <w:rsid w:val="003B737C"/>
    <w:rsid w:val="003B78E7"/>
    <w:rsid w:val="003B7D7E"/>
    <w:rsid w:val="003B7F36"/>
    <w:rsid w:val="003C1012"/>
    <w:rsid w:val="003C11C9"/>
    <w:rsid w:val="003C1229"/>
    <w:rsid w:val="003C169A"/>
    <w:rsid w:val="003C16B5"/>
    <w:rsid w:val="003C1B2D"/>
    <w:rsid w:val="003C1FD4"/>
    <w:rsid w:val="003C213D"/>
    <w:rsid w:val="003C25AD"/>
    <w:rsid w:val="003C2657"/>
    <w:rsid w:val="003C2D21"/>
    <w:rsid w:val="003C38EB"/>
    <w:rsid w:val="003C417C"/>
    <w:rsid w:val="003C483D"/>
    <w:rsid w:val="003C4944"/>
    <w:rsid w:val="003C5613"/>
    <w:rsid w:val="003C5972"/>
    <w:rsid w:val="003C5BAB"/>
    <w:rsid w:val="003C5E6B"/>
    <w:rsid w:val="003C6482"/>
    <w:rsid w:val="003C679B"/>
    <w:rsid w:val="003C67EE"/>
    <w:rsid w:val="003C6FF3"/>
    <w:rsid w:val="003C7185"/>
    <w:rsid w:val="003C7866"/>
    <w:rsid w:val="003C7AD7"/>
    <w:rsid w:val="003C7B26"/>
    <w:rsid w:val="003D0D72"/>
    <w:rsid w:val="003D0FC3"/>
    <w:rsid w:val="003D1E7A"/>
    <w:rsid w:val="003D2188"/>
    <w:rsid w:val="003D27B6"/>
    <w:rsid w:val="003D2A5C"/>
    <w:rsid w:val="003D2AB9"/>
    <w:rsid w:val="003D2C1D"/>
    <w:rsid w:val="003D2C34"/>
    <w:rsid w:val="003D371F"/>
    <w:rsid w:val="003D3DDD"/>
    <w:rsid w:val="003D45E5"/>
    <w:rsid w:val="003D50E6"/>
    <w:rsid w:val="003D5361"/>
    <w:rsid w:val="003D5604"/>
    <w:rsid w:val="003D595C"/>
    <w:rsid w:val="003D5CBF"/>
    <w:rsid w:val="003D6297"/>
    <w:rsid w:val="003D66D2"/>
    <w:rsid w:val="003D6957"/>
    <w:rsid w:val="003D6C67"/>
    <w:rsid w:val="003D701F"/>
    <w:rsid w:val="003D78D9"/>
    <w:rsid w:val="003E07AE"/>
    <w:rsid w:val="003E0B37"/>
    <w:rsid w:val="003E0C3F"/>
    <w:rsid w:val="003E14FC"/>
    <w:rsid w:val="003E1C08"/>
    <w:rsid w:val="003E2976"/>
    <w:rsid w:val="003E31E8"/>
    <w:rsid w:val="003E37DE"/>
    <w:rsid w:val="003E4016"/>
    <w:rsid w:val="003E4858"/>
    <w:rsid w:val="003E4BAD"/>
    <w:rsid w:val="003E6316"/>
    <w:rsid w:val="003E6884"/>
    <w:rsid w:val="003E6AC5"/>
    <w:rsid w:val="003E7119"/>
    <w:rsid w:val="003E741D"/>
    <w:rsid w:val="003E7EA8"/>
    <w:rsid w:val="003F0096"/>
    <w:rsid w:val="003F0294"/>
    <w:rsid w:val="003F0830"/>
    <w:rsid w:val="003F0850"/>
    <w:rsid w:val="003F0D12"/>
    <w:rsid w:val="003F12D0"/>
    <w:rsid w:val="003F1347"/>
    <w:rsid w:val="003F160C"/>
    <w:rsid w:val="003F247D"/>
    <w:rsid w:val="003F2544"/>
    <w:rsid w:val="003F324F"/>
    <w:rsid w:val="003F33BC"/>
    <w:rsid w:val="003F3481"/>
    <w:rsid w:val="003F3D4E"/>
    <w:rsid w:val="003F477E"/>
    <w:rsid w:val="003F4A22"/>
    <w:rsid w:val="003F4B9F"/>
    <w:rsid w:val="003F4C26"/>
    <w:rsid w:val="003F5789"/>
    <w:rsid w:val="003F6099"/>
    <w:rsid w:val="003F6CD2"/>
    <w:rsid w:val="003F701E"/>
    <w:rsid w:val="003F7069"/>
    <w:rsid w:val="003F788D"/>
    <w:rsid w:val="003F799D"/>
    <w:rsid w:val="003F7B2B"/>
    <w:rsid w:val="003F7CD7"/>
    <w:rsid w:val="003F7D5F"/>
    <w:rsid w:val="0040050A"/>
    <w:rsid w:val="004010E1"/>
    <w:rsid w:val="0040126E"/>
    <w:rsid w:val="004020D4"/>
    <w:rsid w:val="004021B6"/>
    <w:rsid w:val="00402813"/>
    <w:rsid w:val="00403551"/>
    <w:rsid w:val="00403AD0"/>
    <w:rsid w:val="00403B72"/>
    <w:rsid w:val="00403C3D"/>
    <w:rsid w:val="00403D89"/>
    <w:rsid w:val="00404514"/>
    <w:rsid w:val="004045D7"/>
    <w:rsid w:val="004047C4"/>
    <w:rsid w:val="004048EB"/>
    <w:rsid w:val="00404E2C"/>
    <w:rsid w:val="0040570B"/>
    <w:rsid w:val="00405853"/>
    <w:rsid w:val="00405EDB"/>
    <w:rsid w:val="00405FB1"/>
    <w:rsid w:val="00406460"/>
    <w:rsid w:val="004067F0"/>
    <w:rsid w:val="00406986"/>
    <w:rsid w:val="004074F3"/>
    <w:rsid w:val="004079EE"/>
    <w:rsid w:val="00410C84"/>
    <w:rsid w:val="00410D95"/>
    <w:rsid w:val="00412461"/>
    <w:rsid w:val="00412546"/>
    <w:rsid w:val="00412D12"/>
    <w:rsid w:val="00413053"/>
    <w:rsid w:val="0041319C"/>
    <w:rsid w:val="004137B6"/>
    <w:rsid w:val="00413A54"/>
    <w:rsid w:val="00413C10"/>
    <w:rsid w:val="00413CD9"/>
    <w:rsid w:val="00413F9A"/>
    <w:rsid w:val="004140CA"/>
    <w:rsid w:val="004143BD"/>
    <w:rsid w:val="004148DD"/>
    <w:rsid w:val="00414C65"/>
    <w:rsid w:val="00414F6D"/>
    <w:rsid w:val="00415D76"/>
    <w:rsid w:val="00415DD3"/>
    <w:rsid w:val="004165B2"/>
    <w:rsid w:val="00416665"/>
    <w:rsid w:val="00416A67"/>
    <w:rsid w:val="00416ACB"/>
    <w:rsid w:val="0041718A"/>
    <w:rsid w:val="004209CE"/>
    <w:rsid w:val="004213D8"/>
    <w:rsid w:val="00421DCF"/>
    <w:rsid w:val="00422207"/>
    <w:rsid w:val="00422341"/>
    <w:rsid w:val="0042244E"/>
    <w:rsid w:val="00422AEF"/>
    <w:rsid w:val="00422BD5"/>
    <w:rsid w:val="00423411"/>
    <w:rsid w:val="00423641"/>
    <w:rsid w:val="0042458E"/>
    <w:rsid w:val="00424AE3"/>
    <w:rsid w:val="00424C0C"/>
    <w:rsid w:val="004250B2"/>
    <w:rsid w:val="004252C6"/>
    <w:rsid w:val="00425984"/>
    <w:rsid w:val="00425FA0"/>
    <w:rsid w:val="004260E3"/>
    <w:rsid w:val="00426235"/>
    <w:rsid w:val="00426266"/>
    <w:rsid w:val="00426617"/>
    <w:rsid w:val="00426D14"/>
    <w:rsid w:val="0042716C"/>
    <w:rsid w:val="00430234"/>
    <w:rsid w:val="004309F9"/>
    <w:rsid w:val="00430A2D"/>
    <w:rsid w:val="004310F6"/>
    <w:rsid w:val="0043130F"/>
    <w:rsid w:val="00431505"/>
    <w:rsid w:val="00431AF0"/>
    <w:rsid w:val="00432041"/>
    <w:rsid w:val="0043213A"/>
    <w:rsid w:val="00432310"/>
    <w:rsid w:val="0043244B"/>
    <w:rsid w:val="0043283C"/>
    <w:rsid w:val="004330F4"/>
    <w:rsid w:val="00433590"/>
    <w:rsid w:val="0043393D"/>
    <w:rsid w:val="0043435C"/>
    <w:rsid w:val="004344C7"/>
    <w:rsid w:val="00434DB3"/>
    <w:rsid w:val="00435274"/>
    <w:rsid w:val="004352AD"/>
    <w:rsid w:val="0043545D"/>
    <w:rsid w:val="004356B2"/>
    <w:rsid w:val="00435EF3"/>
    <w:rsid w:val="00435F75"/>
    <w:rsid w:val="00435F78"/>
    <w:rsid w:val="00435FE2"/>
    <w:rsid w:val="0043647A"/>
    <w:rsid w:val="00436E2F"/>
    <w:rsid w:val="00436EAB"/>
    <w:rsid w:val="00437123"/>
    <w:rsid w:val="00437576"/>
    <w:rsid w:val="00437586"/>
    <w:rsid w:val="004401A1"/>
    <w:rsid w:val="00440837"/>
    <w:rsid w:val="004409BA"/>
    <w:rsid w:val="00440A0D"/>
    <w:rsid w:val="00440CBE"/>
    <w:rsid w:val="00441651"/>
    <w:rsid w:val="00441E81"/>
    <w:rsid w:val="004428B8"/>
    <w:rsid w:val="00443090"/>
    <w:rsid w:val="00443D87"/>
    <w:rsid w:val="00444CCA"/>
    <w:rsid w:val="00444DD3"/>
    <w:rsid w:val="00444F47"/>
    <w:rsid w:val="004451AE"/>
    <w:rsid w:val="004451C8"/>
    <w:rsid w:val="00445479"/>
    <w:rsid w:val="00445846"/>
    <w:rsid w:val="0044587F"/>
    <w:rsid w:val="004461D9"/>
    <w:rsid w:val="0044644D"/>
    <w:rsid w:val="00446AC6"/>
    <w:rsid w:val="00446B0A"/>
    <w:rsid w:val="00446D7A"/>
    <w:rsid w:val="0044759B"/>
    <w:rsid w:val="00447BFF"/>
    <w:rsid w:val="00447F54"/>
    <w:rsid w:val="00447F65"/>
    <w:rsid w:val="00450B7E"/>
    <w:rsid w:val="0045101B"/>
    <w:rsid w:val="00451053"/>
    <w:rsid w:val="0045106D"/>
    <w:rsid w:val="004510F0"/>
    <w:rsid w:val="0045136B"/>
    <w:rsid w:val="00451C7E"/>
    <w:rsid w:val="00452F70"/>
    <w:rsid w:val="0045357B"/>
    <w:rsid w:val="00453BB6"/>
    <w:rsid w:val="00453CAA"/>
    <w:rsid w:val="0045415F"/>
    <w:rsid w:val="00454550"/>
    <w:rsid w:val="00454BBF"/>
    <w:rsid w:val="00455113"/>
    <w:rsid w:val="00455EBA"/>
    <w:rsid w:val="00455F10"/>
    <w:rsid w:val="004561AD"/>
    <w:rsid w:val="00456421"/>
    <w:rsid w:val="00456666"/>
    <w:rsid w:val="00456DAB"/>
    <w:rsid w:val="00456E61"/>
    <w:rsid w:val="00457955"/>
    <w:rsid w:val="004579BA"/>
    <w:rsid w:val="0046038B"/>
    <w:rsid w:val="0046098E"/>
    <w:rsid w:val="00460CC3"/>
    <w:rsid w:val="00460D9A"/>
    <w:rsid w:val="00460E86"/>
    <w:rsid w:val="004627C2"/>
    <w:rsid w:val="00462830"/>
    <w:rsid w:val="00462852"/>
    <w:rsid w:val="00462B35"/>
    <w:rsid w:val="00462FFA"/>
    <w:rsid w:val="0046313C"/>
    <w:rsid w:val="004631DA"/>
    <w:rsid w:val="0046342B"/>
    <w:rsid w:val="00463C5D"/>
    <w:rsid w:val="0046418F"/>
    <w:rsid w:val="004646B4"/>
    <w:rsid w:val="00464A88"/>
    <w:rsid w:val="004651A0"/>
    <w:rsid w:val="00465C18"/>
    <w:rsid w:val="0046624F"/>
    <w:rsid w:val="00466532"/>
    <w:rsid w:val="00466AA2"/>
    <w:rsid w:val="00466CB0"/>
    <w:rsid w:val="00466D93"/>
    <w:rsid w:val="00467374"/>
    <w:rsid w:val="00467488"/>
    <w:rsid w:val="00467757"/>
    <w:rsid w:val="00467A9E"/>
    <w:rsid w:val="00467B8C"/>
    <w:rsid w:val="00470650"/>
    <w:rsid w:val="0047067C"/>
    <w:rsid w:val="0047083E"/>
    <w:rsid w:val="00470B0D"/>
    <w:rsid w:val="00470CBE"/>
    <w:rsid w:val="00470EB5"/>
    <w:rsid w:val="0047143A"/>
    <w:rsid w:val="00471F31"/>
    <w:rsid w:val="004724D5"/>
    <w:rsid w:val="0047286B"/>
    <w:rsid w:val="00472938"/>
    <w:rsid w:val="00472DA5"/>
    <w:rsid w:val="00472E27"/>
    <w:rsid w:val="00472F8A"/>
    <w:rsid w:val="0047319E"/>
    <w:rsid w:val="00473744"/>
    <w:rsid w:val="00474220"/>
    <w:rsid w:val="004752D3"/>
    <w:rsid w:val="0047547A"/>
    <w:rsid w:val="004754E1"/>
    <w:rsid w:val="00475948"/>
    <w:rsid w:val="00475CE0"/>
    <w:rsid w:val="00475F57"/>
    <w:rsid w:val="0047623D"/>
    <w:rsid w:val="0047648C"/>
    <w:rsid w:val="00476690"/>
    <w:rsid w:val="00476827"/>
    <w:rsid w:val="00476AB7"/>
    <w:rsid w:val="00476BD4"/>
    <w:rsid w:val="0047715C"/>
    <w:rsid w:val="0047778E"/>
    <w:rsid w:val="00477C35"/>
    <w:rsid w:val="00480172"/>
    <w:rsid w:val="00480988"/>
    <w:rsid w:val="00480D2A"/>
    <w:rsid w:val="00480E05"/>
    <w:rsid w:val="00481872"/>
    <w:rsid w:val="00481A93"/>
    <w:rsid w:val="00481C05"/>
    <w:rsid w:val="00481CA5"/>
    <w:rsid w:val="00481CED"/>
    <w:rsid w:val="00481D4B"/>
    <w:rsid w:val="004821FA"/>
    <w:rsid w:val="00482250"/>
    <w:rsid w:val="004826DA"/>
    <w:rsid w:val="00482BBE"/>
    <w:rsid w:val="00482DA7"/>
    <w:rsid w:val="00483A12"/>
    <w:rsid w:val="00483AF1"/>
    <w:rsid w:val="00483B24"/>
    <w:rsid w:val="004845A7"/>
    <w:rsid w:val="00484A77"/>
    <w:rsid w:val="0048540F"/>
    <w:rsid w:val="00485597"/>
    <w:rsid w:val="004858F6"/>
    <w:rsid w:val="00485970"/>
    <w:rsid w:val="004859E1"/>
    <w:rsid w:val="00485C0D"/>
    <w:rsid w:val="00485E20"/>
    <w:rsid w:val="00486575"/>
    <w:rsid w:val="004866D0"/>
    <w:rsid w:val="0048714E"/>
    <w:rsid w:val="00487270"/>
    <w:rsid w:val="00487306"/>
    <w:rsid w:val="004873BD"/>
    <w:rsid w:val="004903A4"/>
    <w:rsid w:val="0049075B"/>
    <w:rsid w:val="00490C72"/>
    <w:rsid w:val="00490E6A"/>
    <w:rsid w:val="00492123"/>
    <w:rsid w:val="0049274F"/>
    <w:rsid w:val="0049297C"/>
    <w:rsid w:val="00492BE5"/>
    <w:rsid w:val="00493565"/>
    <w:rsid w:val="00494242"/>
    <w:rsid w:val="0049466D"/>
    <w:rsid w:val="00494E8E"/>
    <w:rsid w:val="0049551D"/>
    <w:rsid w:val="004955BC"/>
    <w:rsid w:val="00495D63"/>
    <w:rsid w:val="00496082"/>
    <w:rsid w:val="0049648F"/>
    <w:rsid w:val="00496606"/>
    <w:rsid w:val="00496AC5"/>
    <w:rsid w:val="00496F05"/>
    <w:rsid w:val="00497370"/>
    <w:rsid w:val="004978FF"/>
    <w:rsid w:val="004A0F39"/>
    <w:rsid w:val="004A1788"/>
    <w:rsid w:val="004A17A1"/>
    <w:rsid w:val="004A1F57"/>
    <w:rsid w:val="004A2112"/>
    <w:rsid w:val="004A251F"/>
    <w:rsid w:val="004A2D40"/>
    <w:rsid w:val="004A3474"/>
    <w:rsid w:val="004A3487"/>
    <w:rsid w:val="004A3BF1"/>
    <w:rsid w:val="004A3D9A"/>
    <w:rsid w:val="004A3E42"/>
    <w:rsid w:val="004A41B0"/>
    <w:rsid w:val="004A4715"/>
    <w:rsid w:val="004A48A8"/>
    <w:rsid w:val="004A4A1C"/>
    <w:rsid w:val="004A5046"/>
    <w:rsid w:val="004A5515"/>
    <w:rsid w:val="004A565E"/>
    <w:rsid w:val="004A5DF3"/>
    <w:rsid w:val="004A5F7D"/>
    <w:rsid w:val="004A6134"/>
    <w:rsid w:val="004A69AB"/>
    <w:rsid w:val="004A7092"/>
    <w:rsid w:val="004B0D53"/>
    <w:rsid w:val="004B196D"/>
    <w:rsid w:val="004B1A2B"/>
    <w:rsid w:val="004B1EE6"/>
    <w:rsid w:val="004B29A4"/>
    <w:rsid w:val="004B2DDF"/>
    <w:rsid w:val="004B2E24"/>
    <w:rsid w:val="004B32F8"/>
    <w:rsid w:val="004B3D4B"/>
    <w:rsid w:val="004B49E6"/>
    <w:rsid w:val="004B4B5B"/>
    <w:rsid w:val="004B4D69"/>
    <w:rsid w:val="004B5A57"/>
    <w:rsid w:val="004B5E6C"/>
    <w:rsid w:val="004B6FEE"/>
    <w:rsid w:val="004B78E7"/>
    <w:rsid w:val="004B7F50"/>
    <w:rsid w:val="004C01A8"/>
    <w:rsid w:val="004C15B9"/>
    <w:rsid w:val="004C1840"/>
    <w:rsid w:val="004C1FA9"/>
    <w:rsid w:val="004C24C9"/>
    <w:rsid w:val="004C2592"/>
    <w:rsid w:val="004C2DF6"/>
    <w:rsid w:val="004C31B6"/>
    <w:rsid w:val="004C37A1"/>
    <w:rsid w:val="004C3812"/>
    <w:rsid w:val="004C3C8E"/>
    <w:rsid w:val="004C3C9D"/>
    <w:rsid w:val="004C420B"/>
    <w:rsid w:val="004C4281"/>
    <w:rsid w:val="004C5319"/>
    <w:rsid w:val="004C563D"/>
    <w:rsid w:val="004C621F"/>
    <w:rsid w:val="004C676A"/>
    <w:rsid w:val="004C713A"/>
    <w:rsid w:val="004C77FE"/>
    <w:rsid w:val="004C7948"/>
    <w:rsid w:val="004C7BB8"/>
    <w:rsid w:val="004C7C60"/>
    <w:rsid w:val="004C7D2B"/>
    <w:rsid w:val="004C7F21"/>
    <w:rsid w:val="004D064E"/>
    <w:rsid w:val="004D08CF"/>
    <w:rsid w:val="004D0DFE"/>
    <w:rsid w:val="004D17D7"/>
    <w:rsid w:val="004D1C0F"/>
    <w:rsid w:val="004D1D91"/>
    <w:rsid w:val="004D22C3"/>
    <w:rsid w:val="004D24C0"/>
    <w:rsid w:val="004D299C"/>
    <w:rsid w:val="004D29E6"/>
    <w:rsid w:val="004D3224"/>
    <w:rsid w:val="004D3640"/>
    <w:rsid w:val="004D4044"/>
    <w:rsid w:val="004D431A"/>
    <w:rsid w:val="004D438C"/>
    <w:rsid w:val="004D4F3D"/>
    <w:rsid w:val="004D59B6"/>
    <w:rsid w:val="004D6C43"/>
    <w:rsid w:val="004D6F4D"/>
    <w:rsid w:val="004D6F95"/>
    <w:rsid w:val="004D719D"/>
    <w:rsid w:val="004D72FE"/>
    <w:rsid w:val="004D7878"/>
    <w:rsid w:val="004D7E91"/>
    <w:rsid w:val="004E003A"/>
    <w:rsid w:val="004E01FD"/>
    <w:rsid w:val="004E046E"/>
    <w:rsid w:val="004E05E6"/>
    <w:rsid w:val="004E0768"/>
    <w:rsid w:val="004E1A02"/>
    <w:rsid w:val="004E1A31"/>
    <w:rsid w:val="004E1B14"/>
    <w:rsid w:val="004E1E88"/>
    <w:rsid w:val="004E1ED3"/>
    <w:rsid w:val="004E24F6"/>
    <w:rsid w:val="004E25A0"/>
    <w:rsid w:val="004E2C8F"/>
    <w:rsid w:val="004E2DE0"/>
    <w:rsid w:val="004E2E32"/>
    <w:rsid w:val="004E32F7"/>
    <w:rsid w:val="004E3AF2"/>
    <w:rsid w:val="004E3F91"/>
    <w:rsid w:val="004E4060"/>
    <w:rsid w:val="004E409A"/>
    <w:rsid w:val="004E4DB6"/>
    <w:rsid w:val="004E55BA"/>
    <w:rsid w:val="004E5612"/>
    <w:rsid w:val="004E5FFF"/>
    <w:rsid w:val="004E66E3"/>
    <w:rsid w:val="004E6D80"/>
    <w:rsid w:val="004E72E3"/>
    <w:rsid w:val="004E747B"/>
    <w:rsid w:val="004E74F9"/>
    <w:rsid w:val="004E77D6"/>
    <w:rsid w:val="004E7B64"/>
    <w:rsid w:val="004F02CC"/>
    <w:rsid w:val="004F07BB"/>
    <w:rsid w:val="004F0819"/>
    <w:rsid w:val="004F0960"/>
    <w:rsid w:val="004F09DD"/>
    <w:rsid w:val="004F0FB9"/>
    <w:rsid w:val="004F107A"/>
    <w:rsid w:val="004F1462"/>
    <w:rsid w:val="004F1E9A"/>
    <w:rsid w:val="004F247B"/>
    <w:rsid w:val="004F264C"/>
    <w:rsid w:val="004F2E24"/>
    <w:rsid w:val="004F2F7E"/>
    <w:rsid w:val="004F32B5"/>
    <w:rsid w:val="004F330E"/>
    <w:rsid w:val="004F3A22"/>
    <w:rsid w:val="004F3FEB"/>
    <w:rsid w:val="004F407E"/>
    <w:rsid w:val="004F5479"/>
    <w:rsid w:val="004F5593"/>
    <w:rsid w:val="004F58EA"/>
    <w:rsid w:val="004F5D80"/>
    <w:rsid w:val="004F62D7"/>
    <w:rsid w:val="004F65E8"/>
    <w:rsid w:val="004F67E1"/>
    <w:rsid w:val="004F7528"/>
    <w:rsid w:val="004F7BCA"/>
    <w:rsid w:val="004F7D89"/>
    <w:rsid w:val="005001DE"/>
    <w:rsid w:val="00500281"/>
    <w:rsid w:val="00500416"/>
    <w:rsid w:val="00500C8A"/>
    <w:rsid w:val="00500F06"/>
    <w:rsid w:val="00501981"/>
    <w:rsid w:val="00501A85"/>
    <w:rsid w:val="00501BB3"/>
    <w:rsid w:val="00501E8F"/>
    <w:rsid w:val="005021DD"/>
    <w:rsid w:val="0050254E"/>
    <w:rsid w:val="005025B3"/>
    <w:rsid w:val="005026CA"/>
    <w:rsid w:val="00502B72"/>
    <w:rsid w:val="0050307F"/>
    <w:rsid w:val="00503145"/>
    <w:rsid w:val="0050399E"/>
    <w:rsid w:val="0050407E"/>
    <w:rsid w:val="00504815"/>
    <w:rsid w:val="00504BC1"/>
    <w:rsid w:val="00505134"/>
    <w:rsid w:val="00505AA7"/>
    <w:rsid w:val="00505C04"/>
    <w:rsid w:val="00505EDA"/>
    <w:rsid w:val="00505F60"/>
    <w:rsid w:val="00506075"/>
    <w:rsid w:val="005061FD"/>
    <w:rsid w:val="0050642A"/>
    <w:rsid w:val="00507D9B"/>
    <w:rsid w:val="005113D0"/>
    <w:rsid w:val="0051140F"/>
    <w:rsid w:val="00511F15"/>
    <w:rsid w:val="00511F86"/>
    <w:rsid w:val="00512400"/>
    <w:rsid w:val="00512727"/>
    <w:rsid w:val="00512FAE"/>
    <w:rsid w:val="0051304C"/>
    <w:rsid w:val="0051318C"/>
    <w:rsid w:val="005140F5"/>
    <w:rsid w:val="005142CD"/>
    <w:rsid w:val="0051436D"/>
    <w:rsid w:val="005143C9"/>
    <w:rsid w:val="005157A9"/>
    <w:rsid w:val="0051589C"/>
    <w:rsid w:val="00515B41"/>
    <w:rsid w:val="005164CB"/>
    <w:rsid w:val="00516BF1"/>
    <w:rsid w:val="00516D24"/>
    <w:rsid w:val="005173A7"/>
    <w:rsid w:val="0051751A"/>
    <w:rsid w:val="005177E1"/>
    <w:rsid w:val="00517CD6"/>
    <w:rsid w:val="0052057B"/>
    <w:rsid w:val="00520A07"/>
    <w:rsid w:val="00520C0A"/>
    <w:rsid w:val="00520E08"/>
    <w:rsid w:val="00521137"/>
    <w:rsid w:val="005215D8"/>
    <w:rsid w:val="005218B6"/>
    <w:rsid w:val="00521ED2"/>
    <w:rsid w:val="00521F42"/>
    <w:rsid w:val="00521F78"/>
    <w:rsid w:val="005222D9"/>
    <w:rsid w:val="00522589"/>
    <w:rsid w:val="00522762"/>
    <w:rsid w:val="00522D50"/>
    <w:rsid w:val="005244B3"/>
    <w:rsid w:val="00524545"/>
    <w:rsid w:val="005255BF"/>
    <w:rsid w:val="005257DE"/>
    <w:rsid w:val="00525AA5"/>
    <w:rsid w:val="00526783"/>
    <w:rsid w:val="00526798"/>
    <w:rsid w:val="00526B4C"/>
    <w:rsid w:val="00526EB6"/>
    <w:rsid w:val="00527200"/>
    <w:rsid w:val="005272F3"/>
    <w:rsid w:val="005278AE"/>
    <w:rsid w:val="00530157"/>
    <w:rsid w:val="0053018A"/>
    <w:rsid w:val="00530849"/>
    <w:rsid w:val="00530CB8"/>
    <w:rsid w:val="00530E03"/>
    <w:rsid w:val="00531121"/>
    <w:rsid w:val="00531BFB"/>
    <w:rsid w:val="00531DEC"/>
    <w:rsid w:val="00531EBE"/>
    <w:rsid w:val="005326C1"/>
    <w:rsid w:val="00532F8B"/>
    <w:rsid w:val="00533737"/>
    <w:rsid w:val="005337EC"/>
    <w:rsid w:val="005342E5"/>
    <w:rsid w:val="005347CF"/>
    <w:rsid w:val="005353E0"/>
    <w:rsid w:val="00535454"/>
    <w:rsid w:val="00535B79"/>
    <w:rsid w:val="00535D7C"/>
    <w:rsid w:val="00536579"/>
    <w:rsid w:val="005368F7"/>
    <w:rsid w:val="00536907"/>
    <w:rsid w:val="00536B98"/>
    <w:rsid w:val="00536C1E"/>
    <w:rsid w:val="00536D28"/>
    <w:rsid w:val="005370FF"/>
    <w:rsid w:val="00540375"/>
    <w:rsid w:val="0054068A"/>
    <w:rsid w:val="005406C2"/>
    <w:rsid w:val="00540A37"/>
    <w:rsid w:val="00540BC4"/>
    <w:rsid w:val="00542C5F"/>
    <w:rsid w:val="00543146"/>
    <w:rsid w:val="0054343A"/>
    <w:rsid w:val="00543974"/>
    <w:rsid w:val="00543EBF"/>
    <w:rsid w:val="0054429C"/>
    <w:rsid w:val="00544ABA"/>
    <w:rsid w:val="00545775"/>
    <w:rsid w:val="0054593A"/>
    <w:rsid w:val="00545B4E"/>
    <w:rsid w:val="00545C00"/>
    <w:rsid w:val="00546419"/>
    <w:rsid w:val="00546529"/>
    <w:rsid w:val="005467FB"/>
    <w:rsid w:val="00546AA9"/>
    <w:rsid w:val="00546AE9"/>
    <w:rsid w:val="00546EAB"/>
    <w:rsid w:val="005478AD"/>
    <w:rsid w:val="00547989"/>
    <w:rsid w:val="00547DDD"/>
    <w:rsid w:val="0055008F"/>
    <w:rsid w:val="0055052C"/>
    <w:rsid w:val="00550617"/>
    <w:rsid w:val="00550CDC"/>
    <w:rsid w:val="00550DCB"/>
    <w:rsid w:val="00551320"/>
    <w:rsid w:val="005516B6"/>
    <w:rsid w:val="005518A4"/>
    <w:rsid w:val="00551C13"/>
    <w:rsid w:val="00552768"/>
    <w:rsid w:val="00552935"/>
    <w:rsid w:val="00553127"/>
    <w:rsid w:val="005533F5"/>
    <w:rsid w:val="005537D5"/>
    <w:rsid w:val="00553C67"/>
    <w:rsid w:val="00554179"/>
    <w:rsid w:val="00554882"/>
    <w:rsid w:val="00554BE7"/>
    <w:rsid w:val="0055551E"/>
    <w:rsid w:val="005556D9"/>
    <w:rsid w:val="00556358"/>
    <w:rsid w:val="00556848"/>
    <w:rsid w:val="005569A6"/>
    <w:rsid w:val="00556D68"/>
    <w:rsid w:val="00556DF9"/>
    <w:rsid w:val="00556E54"/>
    <w:rsid w:val="00557173"/>
    <w:rsid w:val="005571F3"/>
    <w:rsid w:val="0055724C"/>
    <w:rsid w:val="005576A1"/>
    <w:rsid w:val="00557A55"/>
    <w:rsid w:val="00557A64"/>
    <w:rsid w:val="00557D1D"/>
    <w:rsid w:val="005605C0"/>
    <w:rsid w:val="00560D23"/>
    <w:rsid w:val="00560FEA"/>
    <w:rsid w:val="005615D8"/>
    <w:rsid w:val="00561628"/>
    <w:rsid w:val="005616A0"/>
    <w:rsid w:val="00561B48"/>
    <w:rsid w:val="0056206D"/>
    <w:rsid w:val="0056231F"/>
    <w:rsid w:val="005626D6"/>
    <w:rsid w:val="005635E9"/>
    <w:rsid w:val="005638D4"/>
    <w:rsid w:val="005640E6"/>
    <w:rsid w:val="00564824"/>
    <w:rsid w:val="00564A1E"/>
    <w:rsid w:val="005650C3"/>
    <w:rsid w:val="00565326"/>
    <w:rsid w:val="005656ED"/>
    <w:rsid w:val="00565892"/>
    <w:rsid w:val="005663DF"/>
    <w:rsid w:val="00566544"/>
    <w:rsid w:val="00566608"/>
    <w:rsid w:val="00566C83"/>
    <w:rsid w:val="005671E0"/>
    <w:rsid w:val="0056793A"/>
    <w:rsid w:val="00567EAD"/>
    <w:rsid w:val="005700FE"/>
    <w:rsid w:val="005701A8"/>
    <w:rsid w:val="00570746"/>
    <w:rsid w:val="00570E24"/>
    <w:rsid w:val="0057131B"/>
    <w:rsid w:val="005714DC"/>
    <w:rsid w:val="005724C1"/>
    <w:rsid w:val="00572760"/>
    <w:rsid w:val="005728CE"/>
    <w:rsid w:val="00572A5C"/>
    <w:rsid w:val="00572CE8"/>
    <w:rsid w:val="0057332F"/>
    <w:rsid w:val="005733CC"/>
    <w:rsid w:val="00573551"/>
    <w:rsid w:val="00573BDC"/>
    <w:rsid w:val="00573C8D"/>
    <w:rsid w:val="00573CB6"/>
    <w:rsid w:val="00574032"/>
    <w:rsid w:val="005743DE"/>
    <w:rsid w:val="0057474E"/>
    <w:rsid w:val="0057483D"/>
    <w:rsid w:val="0057490C"/>
    <w:rsid w:val="00574F3F"/>
    <w:rsid w:val="00575552"/>
    <w:rsid w:val="0057562C"/>
    <w:rsid w:val="005759F6"/>
    <w:rsid w:val="00575E3E"/>
    <w:rsid w:val="0057627F"/>
    <w:rsid w:val="005765F5"/>
    <w:rsid w:val="00576D6C"/>
    <w:rsid w:val="00576F65"/>
    <w:rsid w:val="00577A2E"/>
    <w:rsid w:val="0058030B"/>
    <w:rsid w:val="00580619"/>
    <w:rsid w:val="005809C6"/>
    <w:rsid w:val="00580A71"/>
    <w:rsid w:val="00580AE9"/>
    <w:rsid w:val="00580BEB"/>
    <w:rsid w:val="00580E48"/>
    <w:rsid w:val="00580F0A"/>
    <w:rsid w:val="00581246"/>
    <w:rsid w:val="0058136C"/>
    <w:rsid w:val="005820D1"/>
    <w:rsid w:val="0058214F"/>
    <w:rsid w:val="005825D4"/>
    <w:rsid w:val="00582853"/>
    <w:rsid w:val="00582C3A"/>
    <w:rsid w:val="00582E1A"/>
    <w:rsid w:val="00583147"/>
    <w:rsid w:val="00583738"/>
    <w:rsid w:val="00584416"/>
    <w:rsid w:val="005848FC"/>
    <w:rsid w:val="0058495A"/>
    <w:rsid w:val="00584B39"/>
    <w:rsid w:val="00585028"/>
    <w:rsid w:val="005854D1"/>
    <w:rsid w:val="005857FB"/>
    <w:rsid w:val="0058586F"/>
    <w:rsid w:val="00585D50"/>
    <w:rsid w:val="00585DB5"/>
    <w:rsid w:val="00585F5B"/>
    <w:rsid w:val="0058620A"/>
    <w:rsid w:val="0058741E"/>
    <w:rsid w:val="00587670"/>
    <w:rsid w:val="00587FC0"/>
    <w:rsid w:val="005904C4"/>
    <w:rsid w:val="005906AD"/>
    <w:rsid w:val="00590DA6"/>
    <w:rsid w:val="00591306"/>
    <w:rsid w:val="00591C7D"/>
    <w:rsid w:val="00591D96"/>
    <w:rsid w:val="00592366"/>
    <w:rsid w:val="00592B03"/>
    <w:rsid w:val="00593036"/>
    <w:rsid w:val="00593AB9"/>
    <w:rsid w:val="00593B22"/>
    <w:rsid w:val="00593C2F"/>
    <w:rsid w:val="005940CA"/>
    <w:rsid w:val="005945F3"/>
    <w:rsid w:val="00594ABB"/>
    <w:rsid w:val="00594BCE"/>
    <w:rsid w:val="00594D1C"/>
    <w:rsid w:val="00594E36"/>
    <w:rsid w:val="00594F0A"/>
    <w:rsid w:val="00595227"/>
    <w:rsid w:val="0059525E"/>
    <w:rsid w:val="00595887"/>
    <w:rsid w:val="00595D85"/>
    <w:rsid w:val="005961F7"/>
    <w:rsid w:val="00596210"/>
    <w:rsid w:val="0059657E"/>
    <w:rsid w:val="005966D8"/>
    <w:rsid w:val="00596B64"/>
    <w:rsid w:val="00596B9C"/>
    <w:rsid w:val="00597179"/>
    <w:rsid w:val="00597298"/>
    <w:rsid w:val="00597449"/>
    <w:rsid w:val="005974A5"/>
    <w:rsid w:val="005A054D"/>
    <w:rsid w:val="005A0808"/>
    <w:rsid w:val="005A0A2F"/>
    <w:rsid w:val="005A0A46"/>
    <w:rsid w:val="005A10B9"/>
    <w:rsid w:val="005A11EA"/>
    <w:rsid w:val="005A17E0"/>
    <w:rsid w:val="005A1816"/>
    <w:rsid w:val="005A1B55"/>
    <w:rsid w:val="005A269F"/>
    <w:rsid w:val="005A2A7E"/>
    <w:rsid w:val="005A305E"/>
    <w:rsid w:val="005A306D"/>
    <w:rsid w:val="005A30BB"/>
    <w:rsid w:val="005A3161"/>
    <w:rsid w:val="005A3887"/>
    <w:rsid w:val="005A4738"/>
    <w:rsid w:val="005A4D85"/>
    <w:rsid w:val="005A52F9"/>
    <w:rsid w:val="005A5F7D"/>
    <w:rsid w:val="005A7CFB"/>
    <w:rsid w:val="005A7FC5"/>
    <w:rsid w:val="005B0542"/>
    <w:rsid w:val="005B08F2"/>
    <w:rsid w:val="005B15E0"/>
    <w:rsid w:val="005B163A"/>
    <w:rsid w:val="005B1946"/>
    <w:rsid w:val="005B2225"/>
    <w:rsid w:val="005B2667"/>
    <w:rsid w:val="005B2799"/>
    <w:rsid w:val="005B286D"/>
    <w:rsid w:val="005B2B77"/>
    <w:rsid w:val="005B3890"/>
    <w:rsid w:val="005B3996"/>
    <w:rsid w:val="005B3BFF"/>
    <w:rsid w:val="005B3D4A"/>
    <w:rsid w:val="005B3DAD"/>
    <w:rsid w:val="005B480D"/>
    <w:rsid w:val="005B4A11"/>
    <w:rsid w:val="005B4D87"/>
    <w:rsid w:val="005B4FF5"/>
    <w:rsid w:val="005B557C"/>
    <w:rsid w:val="005B6087"/>
    <w:rsid w:val="005B7C33"/>
    <w:rsid w:val="005B7DD1"/>
    <w:rsid w:val="005B7F4D"/>
    <w:rsid w:val="005C00A0"/>
    <w:rsid w:val="005C0C67"/>
    <w:rsid w:val="005C109F"/>
    <w:rsid w:val="005C1444"/>
    <w:rsid w:val="005C213C"/>
    <w:rsid w:val="005C22E4"/>
    <w:rsid w:val="005C26C0"/>
    <w:rsid w:val="005C28FA"/>
    <w:rsid w:val="005C314E"/>
    <w:rsid w:val="005C360C"/>
    <w:rsid w:val="005C37FF"/>
    <w:rsid w:val="005C3F60"/>
    <w:rsid w:val="005C40F4"/>
    <w:rsid w:val="005C43BE"/>
    <w:rsid w:val="005C4447"/>
    <w:rsid w:val="005C44F3"/>
    <w:rsid w:val="005C45E9"/>
    <w:rsid w:val="005C4BB0"/>
    <w:rsid w:val="005C5215"/>
    <w:rsid w:val="005C553A"/>
    <w:rsid w:val="005C56D6"/>
    <w:rsid w:val="005C5F15"/>
    <w:rsid w:val="005C62CB"/>
    <w:rsid w:val="005C655C"/>
    <w:rsid w:val="005C712D"/>
    <w:rsid w:val="005C71A0"/>
    <w:rsid w:val="005C7C75"/>
    <w:rsid w:val="005C7E1F"/>
    <w:rsid w:val="005D0E4F"/>
    <w:rsid w:val="005D17AD"/>
    <w:rsid w:val="005D19E8"/>
    <w:rsid w:val="005D1E32"/>
    <w:rsid w:val="005D206B"/>
    <w:rsid w:val="005D22B7"/>
    <w:rsid w:val="005D22D5"/>
    <w:rsid w:val="005D2B30"/>
    <w:rsid w:val="005D2BDE"/>
    <w:rsid w:val="005D3902"/>
    <w:rsid w:val="005D3B97"/>
    <w:rsid w:val="005D3D4B"/>
    <w:rsid w:val="005D3D76"/>
    <w:rsid w:val="005D4330"/>
    <w:rsid w:val="005D44D0"/>
    <w:rsid w:val="005D4578"/>
    <w:rsid w:val="005D4D09"/>
    <w:rsid w:val="005D4D0E"/>
    <w:rsid w:val="005D4EFA"/>
    <w:rsid w:val="005D55BA"/>
    <w:rsid w:val="005D5ADB"/>
    <w:rsid w:val="005D648A"/>
    <w:rsid w:val="005D67BD"/>
    <w:rsid w:val="005D6E6C"/>
    <w:rsid w:val="005D7E0D"/>
    <w:rsid w:val="005E03DD"/>
    <w:rsid w:val="005E0874"/>
    <w:rsid w:val="005E164C"/>
    <w:rsid w:val="005E1C3F"/>
    <w:rsid w:val="005E2173"/>
    <w:rsid w:val="005E234A"/>
    <w:rsid w:val="005E2718"/>
    <w:rsid w:val="005E2F7D"/>
    <w:rsid w:val="005E35CC"/>
    <w:rsid w:val="005E3706"/>
    <w:rsid w:val="005E371E"/>
    <w:rsid w:val="005E37E4"/>
    <w:rsid w:val="005E3B31"/>
    <w:rsid w:val="005E4226"/>
    <w:rsid w:val="005E4E98"/>
    <w:rsid w:val="005E515A"/>
    <w:rsid w:val="005E517C"/>
    <w:rsid w:val="005E528E"/>
    <w:rsid w:val="005E5325"/>
    <w:rsid w:val="005E5361"/>
    <w:rsid w:val="005E53F9"/>
    <w:rsid w:val="005E61B8"/>
    <w:rsid w:val="005E64E1"/>
    <w:rsid w:val="005E65FC"/>
    <w:rsid w:val="005E68F0"/>
    <w:rsid w:val="005E6AEC"/>
    <w:rsid w:val="005E6C12"/>
    <w:rsid w:val="005E775D"/>
    <w:rsid w:val="005F0A43"/>
    <w:rsid w:val="005F0C92"/>
    <w:rsid w:val="005F0E96"/>
    <w:rsid w:val="005F0EC3"/>
    <w:rsid w:val="005F1149"/>
    <w:rsid w:val="005F1CC3"/>
    <w:rsid w:val="005F27BF"/>
    <w:rsid w:val="005F2E0A"/>
    <w:rsid w:val="005F38A4"/>
    <w:rsid w:val="005F4171"/>
    <w:rsid w:val="005F46D6"/>
    <w:rsid w:val="005F48DD"/>
    <w:rsid w:val="005F4DD6"/>
    <w:rsid w:val="005F50D8"/>
    <w:rsid w:val="005F53A1"/>
    <w:rsid w:val="005F5A1E"/>
    <w:rsid w:val="005F5B45"/>
    <w:rsid w:val="005F6B77"/>
    <w:rsid w:val="005F6D83"/>
    <w:rsid w:val="005F731D"/>
    <w:rsid w:val="005F7487"/>
    <w:rsid w:val="006002C7"/>
    <w:rsid w:val="006004CD"/>
    <w:rsid w:val="00600709"/>
    <w:rsid w:val="00600F95"/>
    <w:rsid w:val="00601839"/>
    <w:rsid w:val="00601CDB"/>
    <w:rsid w:val="00601E17"/>
    <w:rsid w:val="00601F49"/>
    <w:rsid w:val="00602759"/>
    <w:rsid w:val="0060277A"/>
    <w:rsid w:val="00602B7C"/>
    <w:rsid w:val="00602C5C"/>
    <w:rsid w:val="00602F11"/>
    <w:rsid w:val="0060328D"/>
    <w:rsid w:val="00603312"/>
    <w:rsid w:val="00604376"/>
    <w:rsid w:val="00604DA9"/>
    <w:rsid w:val="00604DC7"/>
    <w:rsid w:val="00604E44"/>
    <w:rsid w:val="00604E47"/>
    <w:rsid w:val="00605441"/>
    <w:rsid w:val="006055A5"/>
    <w:rsid w:val="006056E7"/>
    <w:rsid w:val="0060612C"/>
    <w:rsid w:val="0060666F"/>
    <w:rsid w:val="006066CB"/>
    <w:rsid w:val="00606970"/>
    <w:rsid w:val="006069B8"/>
    <w:rsid w:val="00606A20"/>
    <w:rsid w:val="00607090"/>
    <w:rsid w:val="006072C6"/>
    <w:rsid w:val="00607966"/>
    <w:rsid w:val="00607A2E"/>
    <w:rsid w:val="00607D59"/>
    <w:rsid w:val="006104C9"/>
    <w:rsid w:val="00610B6B"/>
    <w:rsid w:val="00610D9F"/>
    <w:rsid w:val="00611084"/>
    <w:rsid w:val="00611542"/>
    <w:rsid w:val="00611B63"/>
    <w:rsid w:val="006130F7"/>
    <w:rsid w:val="00613AF8"/>
    <w:rsid w:val="00613D02"/>
    <w:rsid w:val="00613D8E"/>
    <w:rsid w:val="006142E0"/>
    <w:rsid w:val="00614F14"/>
    <w:rsid w:val="00615A42"/>
    <w:rsid w:val="00615F9F"/>
    <w:rsid w:val="00616112"/>
    <w:rsid w:val="00616F4D"/>
    <w:rsid w:val="006170C7"/>
    <w:rsid w:val="00617494"/>
    <w:rsid w:val="00617979"/>
    <w:rsid w:val="006205CA"/>
    <w:rsid w:val="00620813"/>
    <w:rsid w:val="00620992"/>
    <w:rsid w:val="00620A52"/>
    <w:rsid w:val="00621514"/>
    <w:rsid w:val="006215FD"/>
    <w:rsid w:val="00621A1C"/>
    <w:rsid w:val="00621F53"/>
    <w:rsid w:val="0062200A"/>
    <w:rsid w:val="00622029"/>
    <w:rsid w:val="006222D5"/>
    <w:rsid w:val="0062244B"/>
    <w:rsid w:val="006229AD"/>
    <w:rsid w:val="00622E2A"/>
    <w:rsid w:val="00623089"/>
    <w:rsid w:val="0062308E"/>
    <w:rsid w:val="006234C4"/>
    <w:rsid w:val="006235CB"/>
    <w:rsid w:val="00623AF0"/>
    <w:rsid w:val="00624253"/>
    <w:rsid w:val="006244C9"/>
    <w:rsid w:val="006245F6"/>
    <w:rsid w:val="00624637"/>
    <w:rsid w:val="0062475D"/>
    <w:rsid w:val="0062495F"/>
    <w:rsid w:val="00625535"/>
    <w:rsid w:val="0062660B"/>
    <w:rsid w:val="00626AD1"/>
    <w:rsid w:val="00627957"/>
    <w:rsid w:val="0062797E"/>
    <w:rsid w:val="00627CA8"/>
    <w:rsid w:val="00627E74"/>
    <w:rsid w:val="006304BC"/>
    <w:rsid w:val="00630DCE"/>
    <w:rsid w:val="006310CA"/>
    <w:rsid w:val="00631123"/>
    <w:rsid w:val="0063120A"/>
    <w:rsid w:val="0063150B"/>
    <w:rsid w:val="00631585"/>
    <w:rsid w:val="00631AD4"/>
    <w:rsid w:val="00631B56"/>
    <w:rsid w:val="00632058"/>
    <w:rsid w:val="00632466"/>
    <w:rsid w:val="00632AFE"/>
    <w:rsid w:val="00632ECA"/>
    <w:rsid w:val="006333B8"/>
    <w:rsid w:val="0063341D"/>
    <w:rsid w:val="0063366A"/>
    <w:rsid w:val="00633CDC"/>
    <w:rsid w:val="00633E94"/>
    <w:rsid w:val="0063489A"/>
    <w:rsid w:val="00634ACF"/>
    <w:rsid w:val="00635035"/>
    <w:rsid w:val="0063580D"/>
    <w:rsid w:val="00635ABD"/>
    <w:rsid w:val="00635CAE"/>
    <w:rsid w:val="00635D49"/>
    <w:rsid w:val="00637178"/>
    <w:rsid w:val="00637240"/>
    <w:rsid w:val="00637A1C"/>
    <w:rsid w:val="00637D65"/>
    <w:rsid w:val="006402F3"/>
    <w:rsid w:val="00640715"/>
    <w:rsid w:val="006413D8"/>
    <w:rsid w:val="0064275B"/>
    <w:rsid w:val="00643406"/>
    <w:rsid w:val="006434A8"/>
    <w:rsid w:val="00643660"/>
    <w:rsid w:val="0064388E"/>
    <w:rsid w:val="00643F75"/>
    <w:rsid w:val="00644178"/>
    <w:rsid w:val="006464ED"/>
    <w:rsid w:val="00647110"/>
    <w:rsid w:val="00647133"/>
    <w:rsid w:val="00647871"/>
    <w:rsid w:val="00650139"/>
    <w:rsid w:val="006508B2"/>
    <w:rsid w:val="0065133B"/>
    <w:rsid w:val="006519E5"/>
    <w:rsid w:val="00651C9B"/>
    <w:rsid w:val="00651E28"/>
    <w:rsid w:val="0065241F"/>
    <w:rsid w:val="00652756"/>
    <w:rsid w:val="006527A6"/>
    <w:rsid w:val="00652AD8"/>
    <w:rsid w:val="00652B79"/>
    <w:rsid w:val="00652D5A"/>
    <w:rsid w:val="00652E48"/>
    <w:rsid w:val="006533C3"/>
    <w:rsid w:val="006536BA"/>
    <w:rsid w:val="00654068"/>
    <w:rsid w:val="00654781"/>
    <w:rsid w:val="006548EE"/>
    <w:rsid w:val="00654A02"/>
    <w:rsid w:val="00654B38"/>
    <w:rsid w:val="00654B83"/>
    <w:rsid w:val="00655061"/>
    <w:rsid w:val="0065510C"/>
    <w:rsid w:val="00655B63"/>
    <w:rsid w:val="006571F6"/>
    <w:rsid w:val="00657250"/>
    <w:rsid w:val="00657E7C"/>
    <w:rsid w:val="006618CC"/>
    <w:rsid w:val="00661FC8"/>
    <w:rsid w:val="00662111"/>
    <w:rsid w:val="00662118"/>
    <w:rsid w:val="00662144"/>
    <w:rsid w:val="00662DE1"/>
    <w:rsid w:val="006636BE"/>
    <w:rsid w:val="006638AD"/>
    <w:rsid w:val="00664012"/>
    <w:rsid w:val="00664B8D"/>
    <w:rsid w:val="00665438"/>
    <w:rsid w:val="00665724"/>
    <w:rsid w:val="0066585F"/>
    <w:rsid w:val="00665A27"/>
    <w:rsid w:val="0066604C"/>
    <w:rsid w:val="006665AB"/>
    <w:rsid w:val="0066732C"/>
    <w:rsid w:val="0066732D"/>
    <w:rsid w:val="00667808"/>
    <w:rsid w:val="006679F5"/>
    <w:rsid w:val="00667B77"/>
    <w:rsid w:val="0067059A"/>
    <w:rsid w:val="00670B37"/>
    <w:rsid w:val="006714B9"/>
    <w:rsid w:val="006716DA"/>
    <w:rsid w:val="00671B84"/>
    <w:rsid w:val="00671DC7"/>
    <w:rsid w:val="006720A0"/>
    <w:rsid w:val="006720AC"/>
    <w:rsid w:val="00672394"/>
    <w:rsid w:val="006728ED"/>
    <w:rsid w:val="00672C08"/>
    <w:rsid w:val="006732B1"/>
    <w:rsid w:val="006738A5"/>
    <w:rsid w:val="00673A25"/>
    <w:rsid w:val="00673C33"/>
    <w:rsid w:val="00673D1F"/>
    <w:rsid w:val="006742DF"/>
    <w:rsid w:val="0067446F"/>
    <w:rsid w:val="00674500"/>
    <w:rsid w:val="006746A4"/>
    <w:rsid w:val="00674B54"/>
    <w:rsid w:val="00674D39"/>
    <w:rsid w:val="006752AF"/>
    <w:rsid w:val="00675558"/>
    <w:rsid w:val="00675611"/>
    <w:rsid w:val="006757F2"/>
    <w:rsid w:val="00675A60"/>
    <w:rsid w:val="0067697E"/>
    <w:rsid w:val="00677443"/>
    <w:rsid w:val="0067769A"/>
    <w:rsid w:val="006806A3"/>
    <w:rsid w:val="006806A6"/>
    <w:rsid w:val="0068083C"/>
    <w:rsid w:val="00681211"/>
    <w:rsid w:val="00681A51"/>
    <w:rsid w:val="00681B36"/>
    <w:rsid w:val="00682E14"/>
    <w:rsid w:val="0068325B"/>
    <w:rsid w:val="00683A4B"/>
    <w:rsid w:val="00683BAF"/>
    <w:rsid w:val="00683D9E"/>
    <w:rsid w:val="0068436C"/>
    <w:rsid w:val="00684415"/>
    <w:rsid w:val="00684CB8"/>
    <w:rsid w:val="00684DF3"/>
    <w:rsid w:val="0068545E"/>
    <w:rsid w:val="00685FD4"/>
    <w:rsid w:val="0068624F"/>
    <w:rsid w:val="00686612"/>
    <w:rsid w:val="0068661E"/>
    <w:rsid w:val="00687887"/>
    <w:rsid w:val="00687AEA"/>
    <w:rsid w:val="00690403"/>
    <w:rsid w:val="00690A49"/>
    <w:rsid w:val="00690BB6"/>
    <w:rsid w:val="00690BEB"/>
    <w:rsid w:val="00690CE3"/>
    <w:rsid w:val="00691158"/>
    <w:rsid w:val="00691B30"/>
    <w:rsid w:val="00691D8D"/>
    <w:rsid w:val="00691E31"/>
    <w:rsid w:val="006921AE"/>
    <w:rsid w:val="00692A27"/>
    <w:rsid w:val="00692AA9"/>
    <w:rsid w:val="00692AD0"/>
    <w:rsid w:val="00692BC2"/>
    <w:rsid w:val="00692E67"/>
    <w:rsid w:val="00693E1F"/>
    <w:rsid w:val="00693ECB"/>
    <w:rsid w:val="00694765"/>
    <w:rsid w:val="00694797"/>
    <w:rsid w:val="00694E54"/>
    <w:rsid w:val="00695887"/>
    <w:rsid w:val="00696095"/>
    <w:rsid w:val="0069614B"/>
    <w:rsid w:val="00696630"/>
    <w:rsid w:val="00696DD4"/>
    <w:rsid w:val="0069749E"/>
    <w:rsid w:val="00697733"/>
    <w:rsid w:val="00697C0F"/>
    <w:rsid w:val="00697D5B"/>
    <w:rsid w:val="006A0A71"/>
    <w:rsid w:val="006A0B7A"/>
    <w:rsid w:val="006A175D"/>
    <w:rsid w:val="006A18BF"/>
    <w:rsid w:val="006A254E"/>
    <w:rsid w:val="006A27CC"/>
    <w:rsid w:val="006A2C30"/>
    <w:rsid w:val="006A301C"/>
    <w:rsid w:val="006A331E"/>
    <w:rsid w:val="006A3617"/>
    <w:rsid w:val="006A3DA5"/>
    <w:rsid w:val="006A3E2B"/>
    <w:rsid w:val="006A4370"/>
    <w:rsid w:val="006A4411"/>
    <w:rsid w:val="006A4B43"/>
    <w:rsid w:val="006A531E"/>
    <w:rsid w:val="006A537A"/>
    <w:rsid w:val="006A5722"/>
    <w:rsid w:val="006A5990"/>
    <w:rsid w:val="006A5E6D"/>
    <w:rsid w:val="006A6182"/>
    <w:rsid w:val="006A62EF"/>
    <w:rsid w:val="006A6489"/>
    <w:rsid w:val="006A6535"/>
    <w:rsid w:val="006A65D7"/>
    <w:rsid w:val="006A6B46"/>
    <w:rsid w:val="006A6E17"/>
    <w:rsid w:val="006A7370"/>
    <w:rsid w:val="006A740D"/>
    <w:rsid w:val="006A77F0"/>
    <w:rsid w:val="006A78A7"/>
    <w:rsid w:val="006A79AA"/>
    <w:rsid w:val="006B115B"/>
    <w:rsid w:val="006B120D"/>
    <w:rsid w:val="006B17E7"/>
    <w:rsid w:val="006B19E8"/>
    <w:rsid w:val="006B1A8A"/>
    <w:rsid w:val="006B1FD5"/>
    <w:rsid w:val="006B26BC"/>
    <w:rsid w:val="006B309E"/>
    <w:rsid w:val="006B3957"/>
    <w:rsid w:val="006B3EB4"/>
    <w:rsid w:val="006B3F34"/>
    <w:rsid w:val="006B461B"/>
    <w:rsid w:val="006B479C"/>
    <w:rsid w:val="006B555A"/>
    <w:rsid w:val="006B600A"/>
    <w:rsid w:val="006B6635"/>
    <w:rsid w:val="006B6FA1"/>
    <w:rsid w:val="006B7871"/>
    <w:rsid w:val="006B7D22"/>
    <w:rsid w:val="006B7D2C"/>
    <w:rsid w:val="006C07D2"/>
    <w:rsid w:val="006C0EB4"/>
    <w:rsid w:val="006C1019"/>
    <w:rsid w:val="006C1259"/>
    <w:rsid w:val="006C1CD8"/>
    <w:rsid w:val="006C1D81"/>
    <w:rsid w:val="006C22CE"/>
    <w:rsid w:val="006C2BB5"/>
    <w:rsid w:val="006C2BEE"/>
    <w:rsid w:val="006C33D1"/>
    <w:rsid w:val="006C373B"/>
    <w:rsid w:val="006C37F0"/>
    <w:rsid w:val="006C3AD8"/>
    <w:rsid w:val="006C4516"/>
    <w:rsid w:val="006C455E"/>
    <w:rsid w:val="006C4BC5"/>
    <w:rsid w:val="006C508D"/>
    <w:rsid w:val="006C5958"/>
    <w:rsid w:val="006C5B4F"/>
    <w:rsid w:val="006C6006"/>
    <w:rsid w:val="006C6321"/>
    <w:rsid w:val="006C643C"/>
    <w:rsid w:val="006C6B2E"/>
    <w:rsid w:val="006C6C8D"/>
    <w:rsid w:val="006C6E3A"/>
    <w:rsid w:val="006C6F0D"/>
    <w:rsid w:val="006C6FD7"/>
    <w:rsid w:val="006D00DB"/>
    <w:rsid w:val="006D0361"/>
    <w:rsid w:val="006D037D"/>
    <w:rsid w:val="006D048A"/>
    <w:rsid w:val="006D08B3"/>
    <w:rsid w:val="006D09B9"/>
    <w:rsid w:val="006D0CC9"/>
    <w:rsid w:val="006D11A2"/>
    <w:rsid w:val="006D16B0"/>
    <w:rsid w:val="006D199E"/>
    <w:rsid w:val="006D2182"/>
    <w:rsid w:val="006D2444"/>
    <w:rsid w:val="006D254B"/>
    <w:rsid w:val="006D2561"/>
    <w:rsid w:val="006D289B"/>
    <w:rsid w:val="006D29DA"/>
    <w:rsid w:val="006D2A21"/>
    <w:rsid w:val="006D34B3"/>
    <w:rsid w:val="006D3BE1"/>
    <w:rsid w:val="006D484D"/>
    <w:rsid w:val="006D48FC"/>
    <w:rsid w:val="006D4BB1"/>
    <w:rsid w:val="006D511B"/>
    <w:rsid w:val="006D55AC"/>
    <w:rsid w:val="006D56C4"/>
    <w:rsid w:val="006D5C0A"/>
    <w:rsid w:val="006D6273"/>
    <w:rsid w:val="006D62BC"/>
    <w:rsid w:val="006D6450"/>
    <w:rsid w:val="006D6939"/>
    <w:rsid w:val="006D6BB7"/>
    <w:rsid w:val="006D78D7"/>
    <w:rsid w:val="006D7C36"/>
    <w:rsid w:val="006D7EB0"/>
    <w:rsid w:val="006E005B"/>
    <w:rsid w:val="006E0138"/>
    <w:rsid w:val="006E036B"/>
    <w:rsid w:val="006E0506"/>
    <w:rsid w:val="006E0BB0"/>
    <w:rsid w:val="006E0F47"/>
    <w:rsid w:val="006E0F87"/>
    <w:rsid w:val="006E12C3"/>
    <w:rsid w:val="006E219F"/>
    <w:rsid w:val="006E2529"/>
    <w:rsid w:val="006E2E46"/>
    <w:rsid w:val="006E327D"/>
    <w:rsid w:val="006E351E"/>
    <w:rsid w:val="006E3DC8"/>
    <w:rsid w:val="006E43FD"/>
    <w:rsid w:val="006E45F3"/>
    <w:rsid w:val="006E495D"/>
    <w:rsid w:val="006E4A2F"/>
    <w:rsid w:val="006E4AEB"/>
    <w:rsid w:val="006E4ED4"/>
    <w:rsid w:val="006E50D7"/>
    <w:rsid w:val="006E58E5"/>
    <w:rsid w:val="006E5E19"/>
    <w:rsid w:val="006E61C3"/>
    <w:rsid w:val="006E6B35"/>
    <w:rsid w:val="006E74A9"/>
    <w:rsid w:val="006E799D"/>
    <w:rsid w:val="006E7FC7"/>
    <w:rsid w:val="006F019D"/>
    <w:rsid w:val="006F0211"/>
    <w:rsid w:val="006F0593"/>
    <w:rsid w:val="006F0721"/>
    <w:rsid w:val="006F1064"/>
    <w:rsid w:val="006F193F"/>
    <w:rsid w:val="006F1BDF"/>
    <w:rsid w:val="006F1EB7"/>
    <w:rsid w:val="006F28B9"/>
    <w:rsid w:val="006F2B8E"/>
    <w:rsid w:val="006F3887"/>
    <w:rsid w:val="006F5230"/>
    <w:rsid w:val="006F52E5"/>
    <w:rsid w:val="006F6066"/>
    <w:rsid w:val="006F6073"/>
    <w:rsid w:val="006F6850"/>
    <w:rsid w:val="006F707E"/>
    <w:rsid w:val="006F7230"/>
    <w:rsid w:val="006F7492"/>
    <w:rsid w:val="006F78B0"/>
    <w:rsid w:val="006F7CC2"/>
    <w:rsid w:val="007001DC"/>
    <w:rsid w:val="0070046D"/>
    <w:rsid w:val="00700EB4"/>
    <w:rsid w:val="007010EF"/>
    <w:rsid w:val="007017EE"/>
    <w:rsid w:val="007025CB"/>
    <w:rsid w:val="007025D2"/>
    <w:rsid w:val="007034AA"/>
    <w:rsid w:val="00703785"/>
    <w:rsid w:val="00703C9D"/>
    <w:rsid w:val="007047A2"/>
    <w:rsid w:val="0070490C"/>
    <w:rsid w:val="00705B0B"/>
    <w:rsid w:val="00705C37"/>
    <w:rsid w:val="00705C38"/>
    <w:rsid w:val="00706465"/>
    <w:rsid w:val="0070695A"/>
    <w:rsid w:val="0070782D"/>
    <w:rsid w:val="00707837"/>
    <w:rsid w:val="00707947"/>
    <w:rsid w:val="007106B6"/>
    <w:rsid w:val="007109C2"/>
    <w:rsid w:val="00710C33"/>
    <w:rsid w:val="00710D05"/>
    <w:rsid w:val="00711340"/>
    <w:rsid w:val="007118AC"/>
    <w:rsid w:val="00711935"/>
    <w:rsid w:val="0071231B"/>
    <w:rsid w:val="00712457"/>
    <w:rsid w:val="007126C6"/>
    <w:rsid w:val="007128AE"/>
    <w:rsid w:val="00712B5D"/>
    <w:rsid w:val="00712C42"/>
    <w:rsid w:val="007136B4"/>
    <w:rsid w:val="00713DE4"/>
    <w:rsid w:val="00714355"/>
    <w:rsid w:val="007143BB"/>
    <w:rsid w:val="0071463C"/>
    <w:rsid w:val="00714BF6"/>
    <w:rsid w:val="00714C47"/>
    <w:rsid w:val="0071516A"/>
    <w:rsid w:val="007158E7"/>
    <w:rsid w:val="00715BB5"/>
    <w:rsid w:val="007163E5"/>
    <w:rsid w:val="00716462"/>
    <w:rsid w:val="00716944"/>
    <w:rsid w:val="00717195"/>
    <w:rsid w:val="007204BE"/>
    <w:rsid w:val="00721084"/>
    <w:rsid w:val="00721262"/>
    <w:rsid w:val="00721D9B"/>
    <w:rsid w:val="00721E92"/>
    <w:rsid w:val="00722121"/>
    <w:rsid w:val="007223B5"/>
    <w:rsid w:val="007224B9"/>
    <w:rsid w:val="00722913"/>
    <w:rsid w:val="00722AED"/>
    <w:rsid w:val="00722DB3"/>
    <w:rsid w:val="00722F94"/>
    <w:rsid w:val="007230A2"/>
    <w:rsid w:val="00723260"/>
    <w:rsid w:val="00723879"/>
    <w:rsid w:val="00723AA7"/>
    <w:rsid w:val="00723CCA"/>
    <w:rsid w:val="0072426C"/>
    <w:rsid w:val="0072432E"/>
    <w:rsid w:val="007247C7"/>
    <w:rsid w:val="00724B59"/>
    <w:rsid w:val="00724BC8"/>
    <w:rsid w:val="00725D6F"/>
    <w:rsid w:val="00726036"/>
    <w:rsid w:val="00726279"/>
    <w:rsid w:val="00726A9B"/>
    <w:rsid w:val="00726C58"/>
    <w:rsid w:val="00726F8B"/>
    <w:rsid w:val="00726FAE"/>
    <w:rsid w:val="00727522"/>
    <w:rsid w:val="00727530"/>
    <w:rsid w:val="007278F0"/>
    <w:rsid w:val="007279ED"/>
    <w:rsid w:val="00727BC3"/>
    <w:rsid w:val="00727FE6"/>
    <w:rsid w:val="00730917"/>
    <w:rsid w:val="00731E7C"/>
    <w:rsid w:val="007329EF"/>
    <w:rsid w:val="007330E4"/>
    <w:rsid w:val="0073327A"/>
    <w:rsid w:val="00734C51"/>
    <w:rsid w:val="00734C93"/>
    <w:rsid w:val="00734DBA"/>
    <w:rsid w:val="00734EBE"/>
    <w:rsid w:val="00735468"/>
    <w:rsid w:val="00735914"/>
    <w:rsid w:val="00736240"/>
    <w:rsid w:val="0073641C"/>
    <w:rsid w:val="00736635"/>
    <w:rsid w:val="00736C7C"/>
    <w:rsid w:val="00736DD8"/>
    <w:rsid w:val="00737E99"/>
    <w:rsid w:val="0074044F"/>
    <w:rsid w:val="007404DA"/>
    <w:rsid w:val="0074076A"/>
    <w:rsid w:val="0074080D"/>
    <w:rsid w:val="00741430"/>
    <w:rsid w:val="00741823"/>
    <w:rsid w:val="00741AF4"/>
    <w:rsid w:val="00741B61"/>
    <w:rsid w:val="00741DCC"/>
    <w:rsid w:val="0074203A"/>
    <w:rsid w:val="007427B5"/>
    <w:rsid w:val="00742865"/>
    <w:rsid w:val="0074296C"/>
    <w:rsid w:val="00742C83"/>
    <w:rsid w:val="00743197"/>
    <w:rsid w:val="007434ED"/>
    <w:rsid w:val="007435E6"/>
    <w:rsid w:val="0074360F"/>
    <w:rsid w:val="00743806"/>
    <w:rsid w:val="00744011"/>
    <w:rsid w:val="00744A64"/>
    <w:rsid w:val="00744B9B"/>
    <w:rsid w:val="00744D47"/>
    <w:rsid w:val="00744EA0"/>
    <w:rsid w:val="00744F82"/>
    <w:rsid w:val="0074508C"/>
    <w:rsid w:val="00745B7B"/>
    <w:rsid w:val="0074638D"/>
    <w:rsid w:val="00746484"/>
    <w:rsid w:val="00746805"/>
    <w:rsid w:val="007468B6"/>
    <w:rsid w:val="007469EB"/>
    <w:rsid w:val="0074704F"/>
    <w:rsid w:val="00747120"/>
    <w:rsid w:val="00747F48"/>
    <w:rsid w:val="00747F4C"/>
    <w:rsid w:val="00750167"/>
    <w:rsid w:val="0075038C"/>
    <w:rsid w:val="007506C9"/>
    <w:rsid w:val="007508EE"/>
    <w:rsid w:val="00750B34"/>
    <w:rsid w:val="00751091"/>
    <w:rsid w:val="007511DE"/>
    <w:rsid w:val="007514B8"/>
    <w:rsid w:val="007515CB"/>
    <w:rsid w:val="0075167C"/>
    <w:rsid w:val="00751B5B"/>
    <w:rsid w:val="00751B83"/>
    <w:rsid w:val="00751D2A"/>
    <w:rsid w:val="0075222F"/>
    <w:rsid w:val="00754359"/>
    <w:rsid w:val="00754411"/>
    <w:rsid w:val="00754BD9"/>
    <w:rsid w:val="00754E7A"/>
    <w:rsid w:val="0075540C"/>
    <w:rsid w:val="00755B35"/>
    <w:rsid w:val="00755B6B"/>
    <w:rsid w:val="00755DB1"/>
    <w:rsid w:val="00755DEC"/>
    <w:rsid w:val="007574FC"/>
    <w:rsid w:val="007578BA"/>
    <w:rsid w:val="00760975"/>
    <w:rsid w:val="00760B91"/>
    <w:rsid w:val="007610D6"/>
    <w:rsid w:val="00761D59"/>
    <w:rsid w:val="00761FDA"/>
    <w:rsid w:val="00762061"/>
    <w:rsid w:val="007621FF"/>
    <w:rsid w:val="00762D37"/>
    <w:rsid w:val="007634E3"/>
    <w:rsid w:val="00764194"/>
    <w:rsid w:val="00764673"/>
    <w:rsid w:val="00764FB1"/>
    <w:rsid w:val="00765276"/>
    <w:rsid w:val="0076581A"/>
    <w:rsid w:val="00765DE9"/>
    <w:rsid w:val="00765DF9"/>
    <w:rsid w:val="00765ED3"/>
    <w:rsid w:val="007660F7"/>
    <w:rsid w:val="0076681D"/>
    <w:rsid w:val="00766A65"/>
    <w:rsid w:val="00766FDF"/>
    <w:rsid w:val="007671F5"/>
    <w:rsid w:val="007676B8"/>
    <w:rsid w:val="0076778C"/>
    <w:rsid w:val="00767EB9"/>
    <w:rsid w:val="00770A14"/>
    <w:rsid w:val="00770BC1"/>
    <w:rsid w:val="00770F1F"/>
    <w:rsid w:val="007710D3"/>
    <w:rsid w:val="00771438"/>
    <w:rsid w:val="0077175C"/>
    <w:rsid w:val="00771870"/>
    <w:rsid w:val="00771BF9"/>
    <w:rsid w:val="00772F8A"/>
    <w:rsid w:val="00773429"/>
    <w:rsid w:val="007739C6"/>
    <w:rsid w:val="00773B23"/>
    <w:rsid w:val="007740CE"/>
    <w:rsid w:val="00774889"/>
    <w:rsid w:val="00774F85"/>
    <w:rsid w:val="00774FF5"/>
    <w:rsid w:val="007750B3"/>
    <w:rsid w:val="00775223"/>
    <w:rsid w:val="00775B0F"/>
    <w:rsid w:val="00775F76"/>
    <w:rsid w:val="00776860"/>
    <w:rsid w:val="00776AEA"/>
    <w:rsid w:val="00776D82"/>
    <w:rsid w:val="007773FB"/>
    <w:rsid w:val="00777829"/>
    <w:rsid w:val="00777BA0"/>
    <w:rsid w:val="00777CA8"/>
    <w:rsid w:val="007803BD"/>
    <w:rsid w:val="00780671"/>
    <w:rsid w:val="007809A9"/>
    <w:rsid w:val="00781177"/>
    <w:rsid w:val="007811DC"/>
    <w:rsid w:val="007813DA"/>
    <w:rsid w:val="00781ADA"/>
    <w:rsid w:val="00781F6C"/>
    <w:rsid w:val="007820FA"/>
    <w:rsid w:val="00782437"/>
    <w:rsid w:val="0078285F"/>
    <w:rsid w:val="007829CA"/>
    <w:rsid w:val="00782E30"/>
    <w:rsid w:val="00783207"/>
    <w:rsid w:val="0078345C"/>
    <w:rsid w:val="007839AD"/>
    <w:rsid w:val="00783E1D"/>
    <w:rsid w:val="0078483B"/>
    <w:rsid w:val="007849C1"/>
    <w:rsid w:val="00784D94"/>
    <w:rsid w:val="00784EED"/>
    <w:rsid w:val="0078579B"/>
    <w:rsid w:val="00785900"/>
    <w:rsid w:val="00786809"/>
    <w:rsid w:val="00786958"/>
    <w:rsid w:val="00786A2A"/>
    <w:rsid w:val="00786E71"/>
    <w:rsid w:val="0078705A"/>
    <w:rsid w:val="00787E58"/>
    <w:rsid w:val="0079029A"/>
    <w:rsid w:val="00790F29"/>
    <w:rsid w:val="00791069"/>
    <w:rsid w:val="0079162F"/>
    <w:rsid w:val="00791A4F"/>
    <w:rsid w:val="00791ABA"/>
    <w:rsid w:val="00791AC5"/>
    <w:rsid w:val="0079239D"/>
    <w:rsid w:val="00792469"/>
    <w:rsid w:val="00792731"/>
    <w:rsid w:val="00792CFB"/>
    <w:rsid w:val="00792D28"/>
    <w:rsid w:val="00792F4C"/>
    <w:rsid w:val="00793D33"/>
    <w:rsid w:val="00793E97"/>
    <w:rsid w:val="00794924"/>
    <w:rsid w:val="00795059"/>
    <w:rsid w:val="007953DC"/>
    <w:rsid w:val="0079570C"/>
    <w:rsid w:val="00795F98"/>
    <w:rsid w:val="00796DD5"/>
    <w:rsid w:val="00797826"/>
    <w:rsid w:val="007A0383"/>
    <w:rsid w:val="007A08E7"/>
    <w:rsid w:val="007A0BC2"/>
    <w:rsid w:val="007A0BD4"/>
    <w:rsid w:val="007A1418"/>
    <w:rsid w:val="007A1A54"/>
    <w:rsid w:val="007A1F44"/>
    <w:rsid w:val="007A204C"/>
    <w:rsid w:val="007A23FF"/>
    <w:rsid w:val="007A295B"/>
    <w:rsid w:val="007A2A11"/>
    <w:rsid w:val="007A2E36"/>
    <w:rsid w:val="007A3424"/>
    <w:rsid w:val="007A35EF"/>
    <w:rsid w:val="007A3BA8"/>
    <w:rsid w:val="007A433A"/>
    <w:rsid w:val="007A43A2"/>
    <w:rsid w:val="007A490D"/>
    <w:rsid w:val="007A4C1D"/>
    <w:rsid w:val="007A4D04"/>
    <w:rsid w:val="007A4D6B"/>
    <w:rsid w:val="007A4DFE"/>
    <w:rsid w:val="007A5863"/>
    <w:rsid w:val="007A6742"/>
    <w:rsid w:val="007A7539"/>
    <w:rsid w:val="007A791F"/>
    <w:rsid w:val="007A7A96"/>
    <w:rsid w:val="007B0391"/>
    <w:rsid w:val="007B03AF"/>
    <w:rsid w:val="007B0B99"/>
    <w:rsid w:val="007B106D"/>
    <w:rsid w:val="007B13D7"/>
    <w:rsid w:val="007B1543"/>
    <w:rsid w:val="007B1AC0"/>
    <w:rsid w:val="007B270A"/>
    <w:rsid w:val="007B2D3B"/>
    <w:rsid w:val="007B4122"/>
    <w:rsid w:val="007B4FF6"/>
    <w:rsid w:val="007B4FFC"/>
    <w:rsid w:val="007B52CD"/>
    <w:rsid w:val="007B577E"/>
    <w:rsid w:val="007B5A9C"/>
    <w:rsid w:val="007B5D69"/>
    <w:rsid w:val="007B7342"/>
    <w:rsid w:val="007B790D"/>
    <w:rsid w:val="007B7DC1"/>
    <w:rsid w:val="007B7EDB"/>
    <w:rsid w:val="007C0734"/>
    <w:rsid w:val="007C0835"/>
    <w:rsid w:val="007C0B5F"/>
    <w:rsid w:val="007C16DE"/>
    <w:rsid w:val="007C1892"/>
    <w:rsid w:val="007C19AD"/>
    <w:rsid w:val="007C1FE8"/>
    <w:rsid w:val="007C221C"/>
    <w:rsid w:val="007C2962"/>
    <w:rsid w:val="007C304C"/>
    <w:rsid w:val="007C3598"/>
    <w:rsid w:val="007C3FA8"/>
    <w:rsid w:val="007C4F14"/>
    <w:rsid w:val="007C57C1"/>
    <w:rsid w:val="007C62FC"/>
    <w:rsid w:val="007C68DA"/>
    <w:rsid w:val="007C6B96"/>
    <w:rsid w:val="007C7120"/>
    <w:rsid w:val="007C7D4D"/>
    <w:rsid w:val="007D0070"/>
    <w:rsid w:val="007D0927"/>
    <w:rsid w:val="007D0B15"/>
    <w:rsid w:val="007D13DC"/>
    <w:rsid w:val="007D2205"/>
    <w:rsid w:val="007D229A"/>
    <w:rsid w:val="007D2F44"/>
    <w:rsid w:val="007D2F4D"/>
    <w:rsid w:val="007D3ADB"/>
    <w:rsid w:val="007D4178"/>
    <w:rsid w:val="007D4B9B"/>
    <w:rsid w:val="007D4D33"/>
    <w:rsid w:val="007D5F22"/>
    <w:rsid w:val="007D7003"/>
    <w:rsid w:val="007D7175"/>
    <w:rsid w:val="007E0418"/>
    <w:rsid w:val="007E0FE8"/>
    <w:rsid w:val="007E1369"/>
    <w:rsid w:val="007E13E4"/>
    <w:rsid w:val="007E1A1B"/>
    <w:rsid w:val="007E1A88"/>
    <w:rsid w:val="007E1D44"/>
    <w:rsid w:val="007E232D"/>
    <w:rsid w:val="007E2CCA"/>
    <w:rsid w:val="007E2D50"/>
    <w:rsid w:val="007E3559"/>
    <w:rsid w:val="007E4498"/>
    <w:rsid w:val="007E4A13"/>
    <w:rsid w:val="007E4B2D"/>
    <w:rsid w:val="007E4C88"/>
    <w:rsid w:val="007E585E"/>
    <w:rsid w:val="007E5885"/>
    <w:rsid w:val="007E6295"/>
    <w:rsid w:val="007E6985"/>
    <w:rsid w:val="007E6DFE"/>
    <w:rsid w:val="007E7593"/>
    <w:rsid w:val="007E7DDF"/>
    <w:rsid w:val="007F0528"/>
    <w:rsid w:val="007F0681"/>
    <w:rsid w:val="007F0C2D"/>
    <w:rsid w:val="007F11C8"/>
    <w:rsid w:val="007F183F"/>
    <w:rsid w:val="007F1901"/>
    <w:rsid w:val="007F1CFB"/>
    <w:rsid w:val="007F220B"/>
    <w:rsid w:val="007F27DD"/>
    <w:rsid w:val="007F29BC"/>
    <w:rsid w:val="007F2BEE"/>
    <w:rsid w:val="007F2DF6"/>
    <w:rsid w:val="007F2F1A"/>
    <w:rsid w:val="007F3726"/>
    <w:rsid w:val="007F47E0"/>
    <w:rsid w:val="007F4BBF"/>
    <w:rsid w:val="007F6880"/>
    <w:rsid w:val="007F6D8B"/>
    <w:rsid w:val="007F705E"/>
    <w:rsid w:val="007F76B4"/>
    <w:rsid w:val="0080003E"/>
    <w:rsid w:val="008001B4"/>
    <w:rsid w:val="0080046C"/>
    <w:rsid w:val="00800769"/>
    <w:rsid w:val="0080079B"/>
    <w:rsid w:val="00800920"/>
    <w:rsid w:val="00800ED2"/>
    <w:rsid w:val="008013AC"/>
    <w:rsid w:val="00801621"/>
    <w:rsid w:val="00801A1C"/>
    <w:rsid w:val="00801EC5"/>
    <w:rsid w:val="008021A9"/>
    <w:rsid w:val="00802E74"/>
    <w:rsid w:val="0080394D"/>
    <w:rsid w:val="00803ECD"/>
    <w:rsid w:val="00804571"/>
    <w:rsid w:val="00804B92"/>
    <w:rsid w:val="00804E21"/>
    <w:rsid w:val="00805092"/>
    <w:rsid w:val="00805563"/>
    <w:rsid w:val="0080564E"/>
    <w:rsid w:val="00805900"/>
    <w:rsid w:val="00805A90"/>
    <w:rsid w:val="00805E4B"/>
    <w:rsid w:val="0080679D"/>
    <w:rsid w:val="008069C1"/>
    <w:rsid w:val="00806AAF"/>
    <w:rsid w:val="008070AC"/>
    <w:rsid w:val="008101E2"/>
    <w:rsid w:val="008101FD"/>
    <w:rsid w:val="0081069D"/>
    <w:rsid w:val="00810D8D"/>
    <w:rsid w:val="00810DB1"/>
    <w:rsid w:val="0081133B"/>
    <w:rsid w:val="00811835"/>
    <w:rsid w:val="00812AF8"/>
    <w:rsid w:val="00812E08"/>
    <w:rsid w:val="0081413B"/>
    <w:rsid w:val="00814466"/>
    <w:rsid w:val="008146FF"/>
    <w:rsid w:val="00814A52"/>
    <w:rsid w:val="00815231"/>
    <w:rsid w:val="0081581D"/>
    <w:rsid w:val="00816D23"/>
    <w:rsid w:val="008172BE"/>
    <w:rsid w:val="0081776E"/>
    <w:rsid w:val="00817921"/>
    <w:rsid w:val="00817B71"/>
    <w:rsid w:val="00817E7E"/>
    <w:rsid w:val="00820244"/>
    <w:rsid w:val="008206CC"/>
    <w:rsid w:val="00821B6F"/>
    <w:rsid w:val="00821DB2"/>
    <w:rsid w:val="008221B3"/>
    <w:rsid w:val="0082248E"/>
    <w:rsid w:val="008230EA"/>
    <w:rsid w:val="008230F3"/>
    <w:rsid w:val="0082437E"/>
    <w:rsid w:val="00824645"/>
    <w:rsid w:val="0082466F"/>
    <w:rsid w:val="00824986"/>
    <w:rsid w:val="00824FDF"/>
    <w:rsid w:val="00825125"/>
    <w:rsid w:val="008251CF"/>
    <w:rsid w:val="00825595"/>
    <w:rsid w:val="008257CC"/>
    <w:rsid w:val="008263DF"/>
    <w:rsid w:val="00826F79"/>
    <w:rsid w:val="008274BF"/>
    <w:rsid w:val="008278CF"/>
    <w:rsid w:val="0083051C"/>
    <w:rsid w:val="00830C87"/>
    <w:rsid w:val="00830DC3"/>
    <w:rsid w:val="00831555"/>
    <w:rsid w:val="008316E7"/>
    <w:rsid w:val="00831F52"/>
    <w:rsid w:val="00832111"/>
    <w:rsid w:val="00832154"/>
    <w:rsid w:val="00832CB4"/>
    <w:rsid w:val="00832F5C"/>
    <w:rsid w:val="0083424B"/>
    <w:rsid w:val="00834967"/>
    <w:rsid w:val="008350B2"/>
    <w:rsid w:val="008350E6"/>
    <w:rsid w:val="008359E0"/>
    <w:rsid w:val="00835BCA"/>
    <w:rsid w:val="00835BCF"/>
    <w:rsid w:val="00836219"/>
    <w:rsid w:val="00836C03"/>
    <w:rsid w:val="00837012"/>
    <w:rsid w:val="00837241"/>
    <w:rsid w:val="008376F6"/>
    <w:rsid w:val="00837B4A"/>
    <w:rsid w:val="00837D5B"/>
    <w:rsid w:val="00840607"/>
    <w:rsid w:val="00840DA6"/>
    <w:rsid w:val="00840DDD"/>
    <w:rsid w:val="0084187D"/>
    <w:rsid w:val="00841982"/>
    <w:rsid w:val="00841CD2"/>
    <w:rsid w:val="00841F39"/>
    <w:rsid w:val="00842218"/>
    <w:rsid w:val="0084232C"/>
    <w:rsid w:val="0084291F"/>
    <w:rsid w:val="00842B77"/>
    <w:rsid w:val="0084309F"/>
    <w:rsid w:val="008431CF"/>
    <w:rsid w:val="00844A0B"/>
    <w:rsid w:val="00845484"/>
    <w:rsid w:val="00845A3C"/>
    <w:rsid w:val="00845C12"/>
    <w:rsid w:val="008469D9"/>
    <w:rsid w:val="00846BC1"/>
    <w:rsid w:val="00846DC0"/>
    <w:rsid w:val="008474A7"/>
    <w:rsid w:val="00847CA1"/>
    <w:rsid w:val="008500FC"/>
    <w:rsid w:val="00850624"/>
    <w:rsid w:val="008506B6"/>
    <w:rsid w:val="008509CB"/>
    <w:rsid w:val="00850AE0"/>
    <w:rsid w:val="00850F52"/>
    <w:rsid w:val="0085116C"/>
    <w:rsid w:val="00851670"/>
    <w:rsid w:val="00851F1E"/>
    <w:rsid w:val="008520B1"/>
    <w:rsid w:val="00852140"/>
    <w:rsid w:val="008521B2"/>
    <w:rsid w:val="008524D2"/>
    <w:rsid w:val="00852E19"/>
    <w:rsid w:val="00852F31"/>
    <w:rsid w:val="00853376"/>
    <w:rsid w:val="008535E9"/>
    <w:rsid w:val="0085381E"/>
    <w:rsid w:val="00853A70"/>
    <w:rsid w:val="00853AF4"/>
    <w:rsid w:val="0085411B"/>
    <w:rsid w:val="008541B1"/>
    <w:rsid w:val="0085502A"/>
    <w:rsid w:val="008550F8"/>
    <w:rsid w:val="00855FE8"/>
    <w:rsid w:val="00856530"/>
    <w:rsid w:val="00856833"/>
    <w:rsid w:val="00856840"/>
    <w:rsid w:val="00856D59"/>
    <w:rsid w:val="00857EAC"/>
    <w:rsid w:val="0086087C"/>
    <w:rsid w:val="00860B58"/>
    <w:rsid w:val="00860D8E"/>
    <w:rsid w:val="008610E3"/>
    <w:rsid w:val="008613CA"/>
    <w:rsid w:val="00861E58"/>
    <w:rsid w:val="0086275E"/>
    <w:rsid w:val="00863435"/>
    <w:rsid w:val="00863530"/>
    <w:rsid w:val="00863606"/>
    <w:rsid w:val="00864440"/>
    <w:rsid w:val="00864668"/>
    <w:rsid w:val="008649A9"/>
    <w:rsid w:val="00864B63"/>
    <w:rsid w:val="00864B81"/>
    <w:rsid w:val="00864BE1"/>
    <w:rsid w:val="00864C55"/>
    <w:rsid w:val="00864CFF"/>
    <w:rsid w:val="00864D76"/>
    <w:rsid w:val="008650FC"/>
    <w:rsid w:val="008652FC"/>
    <w:rsid w:val="00865618"/>
    <w:rsid w:val="0086610C"/>
    <w:rsid w:val="0086648E"/>
    <w:rsid w:val="0086658A"/>
    <w:rsid w:val="00866B42"/>
    <w:rsid w:val="00866C91"/>
    <w:rsid w:val="00866EB3"/>
    <w:rsid w:val="0086701A"/>
    <w:rsid w:val="008672EC"/>
    <w:rsid w:val="008675D7"/>
    <w:rsid w:val="00867BD2"/>
    <w:rsid w:val="00870537"/>
    <w:rsid w:val="00870B0D"/>
    <w:rsid w:val="008712FD"/>
    <w:rsid w:val="00871343"/>
    <w:rsid w:val="00871503"/>
    <w:rsid w:val="008716A1"/>
    <w:rsid w:val="00871BE4"/>
    <w:rsid w:val="0087243F"/>
    <w:rsid w:val="0087254D"/>
    <w:rsid w:val="008725D4"/>
    <w:rsid w:val="00872792"/>
    <w:rsid w:val="00872D3F"/>
    <w:rsid w:val="008733E4"/>
    <w:rsid w:val="00873D43"/>
    <w:rsid w:val="00873F15"/>
    <w:rsid w:val="00874096"/>
    <w:rsid w:val="00874248"/>
    <w:rsid w:val="008743F9"/>
    <w:rsid w:val="00874810"/>
    <w:rsid w:val="00874BFE"/>
    <w:rsid w:val="008756A4"/>
    <w:rsid w:val="00875704"/>
    <w:rsid w:val="00875F73"/>
    <w:rsid w:val="0087627A"/>
    <w:rsid w:val="0087647D"/>
    <w:rsid w:val="00876B7F"/>
    <w:rsid w:val="00876B85"/>
    <w:rsid w:val="00877923"/>
    <w:rsid w:val="00877BF3"/>
    <w:rsid w:val="00880F30"/>
    <w:rsid w:val="00881279"/>
    <w:rsid w:val="00881835"/>
    <w:rsid w:val="00881F13"/>
    <w:rsid w:val="008820B2"/>
    <w:rsid w:val="008825F0"/>
    <w:rsid w:val="00882D19"/>
    <w:rsid w:val="00882E0E"/>
    <w:rsid w:val="008833E8"/>
    <w:rsid w:val="00884017"/>
    <w:rsid w:val="008848D2"/>
    <w:rsid w:val="00884A8C"/>
    <w:rsid w:val="00884B29"/>
    <w:rsid w:val="00884FB0"/>
    <w:rsid w:val="0088590D"/>
    <w:rsid w:val="00886079"/>
    <w:rsid w:val="008862AA"/>
    <w:rsid w:val="008863B7"/>
    <w:rsid w:val="00886752"/>
    <w:rsid w:val="00886B26"/>
    <w:rsid w:val="008873B6"/>
    <w:rsid w:val="00887B48"/>
    <w:rsid w:val="00887ED0"/>
    <w:rsid w:val="00890071"/>
    <w:rsid w:val="00890243"/>
    <w:rsid w:val="0089045C"/>
    <w:rsid w:val="00890D68"/>
    <w:rsid w:val="0089176E"/>
    <w:rsid w:val="008917E0"/>
    <w:rsid w:val="00892137"/>
    <w:rsid w:val="00892365"/>
    <w:rsid w:val="008924CE"/>
    <w:rsid w:val="008926E2"/>
    <w:rsid w:val="00892BE5"/>
    <w:rsid w:val="00892CFD"/>
    <w:rsid w:val="008934EA"/>
    <w:rsid w:val="0089387C"/>
    <w:rsid w:val="0089444E"/>
    <w:rsid w:val="008949DF"/>
    <w:rsid w:val="00894E43"/>
    <w:rsid w:val="008951DB"/>
    <w:rsid w:val="008951E6"/>
    <w:rsid w:val="00895F58"/>
    <w:rsid w:val="008960D8"/>
    <w:rsid w:val="00896C81"/>
    <w:rsid w:val="00896D83"/>
    <w:rsid w:val="00897397"/>
    <w:rsid w:val="00897475"/>
    <w:rsid w:val="00897F25"/>
    <w:rsid w:val="008A04C5"/>
    <w:rsid w:val="008A0AB2"/>
    <w:rsid w:val="008A0C57"/>
    <w:rsid w:val="008A0CFC"/>
    <w:rsid w:val="008A0F91"/>
    <w:rsid w:val="008A12FE"/>
    <w:rsid w:val="008A13E1"/>
    <w:rsid w:val="008A1F39"/>
    <w:rsid w:val="008A28B6"/>
    <w:rsid w:val="008A2900"/>
    <w:rsid w:val="008A29BD"/>
    <w:rsid w:val="008A2BB1"/>
    <w:rsid w:val="008A3466"/>
    <w:rsid w:val="008A34C5"/>
    <w:rsid w:val="008A389F"/>
    <w:rsid w:val="008A3D02"/>
    <w:rsid w:val="008A4406"/>
    <w:rsid w:val="008A5825"/>
    <w:rsid w:val="008A5940"/>
    <w:rsid w:val="008A661C"/>
    <w:rsid w:val="008A69CE"/>
    <w:rsid w:val="008A73B2"/>
    <w:rsid w:val="008A7736"/>
    <w:rsid w:val="008A79CA"/>
    <w:rsid w:val="008A7F6C"/>
    <w:rsid w:val="008B043F"/>
    <w:rsid w:val="008B0530"/>
    <w:rsid w:val="008B0808"/>
    <w:rsid w:val="008B0AEC"/>
    <w:rsid w:val="008B0E40"/>
    <w:rsid w:val="008B1CC0"/>
    <w:rsid w:val="008B1E53"/>
    <w:rsid w:val="008B1E5B"/>
    <w:rsid w:val="008B1EA9"/>
    <w:rsid w:val="008B2053"/>
    <w:rsid w:val="008B23EB"/>
    <w:rsid w:val="008B35C4"/>
    <w:rsid w:val="008B3682"/>
    <w:rsid w:val="008B389D"/>
    <w:rsid w:val="008B38D9"/>
    <w:rsid w:val="008B3C5C"/>
    <w:rsid w:val="008B40D0"/>
    <w:rsid w:val="008B4114"/>
    <w:rsid w:val="008B5299"/>
    <w:rsid w:val="008B5A5F"/>
    <w:rsid w:val="008B5AB0"/>
    <w:rsid w:val="008B6054"/>
    <w:rsid w:val="008B6910"/>
    <w:rsid w:val="008B7B08"/>
    <w:rsid w:val="008C1253"/>
    <w:rsid w:val="008C13F0"/>
    <w:rsid w:val="008C18D2"/>
    <w:rsid w:val="008C1F26"/>
    <w:rsid w:val="008C2134"/>
    <w:rsid w:val="008C2140"/>
    <w:rsid w:val="008C2344"/>
    <w:rsid w:val="008C2A3A"/>
    <w:rsid w:val="008C3386"/>
    <w:rsid w:val="008C3CFF"/>
    <w:rsid w:val="008C4C7E"/>
    <w:rsid w:val="008C5607"/>
    <w:rsid w:val="008C593F"/>
    <w:rsid w:val="008C5C46"/>
    <w:rsid w:val="008C5D88"/>
    <w:rsid w:val="008C60D8"/>
    <w:rsid w:val="008C6184"/>
    <w:rsid w:val="008C64D7"/>
    <w:rsid w:val="008C69B2"/>
    <w:rsid w:val="008C6AD3"/>
    <w:rsid w:val="008C72B4"/>
    <w:rsid w:val="008C73FE"/>
    <w:rsid w:val="008C785E"/>
    <w:rsid w:val="008C7969"/>
    <w:rsid w:val="008C79E9"/>
    <w:rsid w:val="008D01FA"/>
    <w:rsid w:val="008D0AFB"/>
    <w:rsid w:val="008D0D20"/>
    <w:rsid w:val="008D0DD1"/>
    <w:rsid w:val="008D1511"/>
    <w:rsid w:val="008D19C9"/>
    <w:rsid w:val="008D1BA4"/>
    <w:rsid w:val="008D1CEF"/>
    <w:rsid w:val="008D2522"/>
    <w:rsid w:val="008D2739"/>
    <w:rsid w:val="008D2986"/>
    <w:rsid w:val="008D30AE"/>
    <w:rsid w:val="008D316E"/>
    <w:rsid w:val="008D32DF"/>
    <w:rsid w:val="008D35E9"/>
    <w:rsid w:val="008D3959"/>
    <w:rsid w:val="008D3966"/>
    <w:rsid w:val="008D3F7D"/>
    <w:rsid w:val="008D4352"/>
    <w:rsid w:val="008D4385"/>
    <w:rsid w:val="008D4624"/>
    <w:rsid w:val="008D4A8F"/>
    <w:rsid w:val="008D52F2"/>
    <w:rsid w:val="008D537F"/>
    <w:rsid w:val="008D5877"/>
    <w:rsid w:val="008D5CFA"/>
    <w:rsid w:val="008D60BC"/>
    <w:rsid w:val="008D6A1F"/>
    <w:rsid w:val="008D6ACC"/>
    <w:rsid w:val="008D6CC2"/>
    <w:rsid w:val="008D6D7B"/>
    <w:rsid w:val="008D75C2"/>
    <w:rsid w:val="008D76C4"/>
    <w:rsid w:val="008D7EB7"/>
    <w:rsid w:val="008E0269"/>
    <w:rsid w:val="008E0EB8"/>
    <w:rsid w:val="008E10A6"/>
    <w:rsid w:val="008E1271"/>
    <w:rsid w:val="008E137F"/>
    <w:rsid w:val="008E1909"/>
    <w:rsid w:val="008E2251"/>
    <w:rsid w:val="008E24B3"/>
    <w:rsid w:val="008E24CA"/>
    <w:rsid w:val="008E2DFC"/>
    <w:rsid w:val="008E2F6E"/>
    <w:rsid w:val="008E2FB3"/>
    <w:rsid w:val="008E3389"/>
    <w:rsid w:val="008E3861"/>
    <w:rsid w:val="008E38AD"/>
    <w:rsid w:val="008E3EEC"/>
    <w:rsid w:val="008E42E4"/>
    <w:rsid w:val="008E45C2"/>
    <w:rsid w:val="008E4EE6"/>
    <w:rsid w:val="008E5BF2"/>
    <w:rsid w:val="008E5C81"/>
    <w:rsid w:val="008E630D"/>
    <w:rsid w:val="008E6BAA"/>
    <w:rsid w:val="008E71FA"/>
    <w:rsid w:val="008E7775"/>
    <w:rsid w:val="008F0291"/>
    <w:rsid w:val="008F0A38"/>
    <w:rsid w:val="008F0CEE"/>
    <w:rsid w:val="008F0F84"/>
    <w:rsid w:val="008F1014"/>
    <w:rsid w:val="008F11C9"/>
    <w:rsid w:val="008F2306"/>
    <w:rsid w:val="008F23C7"/>
    <w:rsid w:val="008F23D8"/>
    <w:rsid w:val="008F2FD5"/>
    <w:rsid w:val="008F367D"/>
    <w:rsid w:val="008F37E5"/>
    <w:rsid w:val="008F4461"/>
    <w:rsid w:val="008F48C2"/>
    <w:rsid w:val="008F4C55"/>
    <w:rsid w:val="008F53AE"/>
    <w:rsid w:val="008F5840"/>
    <w:rsid w:val="008F5862"/>
    <w:rsid w:val="008F5EEF"/>
    <w:rsid w:val="008F66FE"/>
    <w:rsid w:val="008F67CD"/>
    <w:rsid w:val="008F6C51"/>
    <w:rsid w:val="008F6CD8"/>
    <w:rsid w:val="008F72CC"/>
    <w:rsid w:val="008F72CD"/>
    <w:rsid w:val="008F762C"/>
    <w:rsid w:val="0090103B"/>
    <w:rsid w:val="00902525"/>
    <w:rsid w:val="0090277C"/>
    <w:rsid w:val="0090279C"/>
    <w:rsid w:val="009030DB"/>
    <w:rsid w:val="0090342E"/>
    <w:rsid w:val="00903702"/>
    <w:rsid w:val="00903802"/>
    <w:rsid w:val="00903B8A"/>
    <w:rsid w:val="00904CFE"/>
    <w:rsid w:val="0090531F"/>
    <w:rsid w:val="009058F6"/>
    <w:rsid w:val="00905DCD"/>
    <w:rsid w:val="00905F72"/>
    <w:rsid w:val="00906843"/>
    <w:rsid w:val="0090696D"/>
    <w:rsid w:val="00906CD6"/>
    <w:rsid w:val="00906E4D"/>
    <w:rsid w:val="00906F31"/>
    <w:rsid w:val="0090706D"/>
    <w:rsid w:val="009073D9"/>
    <w:rsid w:val="0090743F"/>
    <w:rsid w:val="009078B3"/>
    <w:rsid w:val="00907A77"/>
    <w:rsid w:val="00907BEA"/>
    <w:rsid w:val="00907E00"/>
    <w:rsid w:val="0091088D"/>
    <w:rsid w:val="00910C97"/>
    <w:rsid w:val="00910FC9"/>
    <w:rsid w:val="00912042"/>
    <w:rsid w:val="009120FE"/>
    <w:rsid w:val="009127F8"/>
    <w:rsid w:val="0091291A"/>
    <w:rsid w:val="00913612"/>
    <w:rsid w:val="0091366A"/>
    <w:rsid w:val="00913824"/>
    <w:rsid w:val="00913DBE"/>
    <w:rsid w:val="00914586"/>
    <w:rsid w:val="00914741"/>
    <w:rsid w:val="00914A4E"/>
    <w:rsid w:val="00915757"/>
    <w:rsid w:val="009159B3"/>
    <w:rsid w:val="00916181"/>
    <w:rsid w:val="00916954"/>
    <w:rsid w:val="00916FFA"/>
    <w:rsid w:val="009204C5"/>
    <w:rsid w:val="00920C35"/>
    <w:rsid w:val="00920D18"/>
    <w:rsid w:val="00920D1C"/>
    <w:rsid w:val="0092113A"/>
    <w:rsid w:val="0092180D"/>
    <w:rsid w:val="0092208D"/>
    <w:rsid w:val="009221FE"/>
    <w:rsid w:val="009232C9"/>
    <w:rsid w:val="00923608"/>
    <w:rsid w:val="009238E5"/>
    <w:rsid w:val="00923E50"/>
    <w:rsid w:val="00923F12"/>
    <w:rsid w:val="00924D05"/>
    <w:rsid w:val="00924FF8"/>
    <w:rsid w:val="00925BA8"/>
    <w:rsid w:val="00926152"/>
    <w:rsid w:val="0092681D"/>
    <w:rsid w:val="00926DA7"/>
    <w:rsid w:val="009277B2"/>
    <w:rsid w:val="00927F8B"/>
    <w:rsid w:val="00930095"/>
    <w:rsid w:val="0093094D"/>
    <w:rsid w:val="0093097D"/>
    <w:rsid w:val="00930C84"/>
    <w:rsid w:val="00930CBC"/>
    <w:rsid w:val="00930CBD"/>
    <w:rsid w:val="009321A4"/>
    <w:rsid w:val="009328C7"/>
    <w:rsid w:val="00932A66"/>
    <w:rsid w:val="00932BEC"/>
    <w:rsid w:val="009330D9"/>
    <w:rsid w:val="009336EC"/>
    <w:rsid w:val="00933F56"/>
    <w:rsid w:val="00934727"/>
    <w:rsid w:val="00934C13"/>
    <w:rsid w:val="00935228"/>
    <w:rsid w:val="009355A2"/>
    <w:rsid w:val="0093565E"/>
    <w:rsid w:val="00935743"/>
    <w:rsid w:val="009359E9"/>
    <w:rsid w:val="00935F9E"/>
    <w:rsid w:val="009363F9"/>
    <w:rsid w:val="00936BB7"/>
    <w:rsid w:val="00936D98"/>
    <w:rsid w:val="00936F6E"/>
    <w:rsid w:val="00937036"/>
    <w:rsid w:val="009378B5"/>
    <w:rsid w:val="009379A5"/>
    <w:rsid w:val="00940007"/>
    <w:rsid w:val="00940C1C"/>
    <w:rsid w:val="00940C55"/>
    <w:rsid w:val="00941441"/>
    <w:rsid w:val="00941A61"/>
    <w:rsid w:val="00941BF1"/>
    <w:rsid w:val="009428AA"/>
    <w:rsid w:val="00942C80"/>
    <w:rsid w:val="00942DAC"/>
    <w:rsid w:val="00942E0C"/>
    <w:rsid w:val="00942E90"/>
    <w:rsid w:val="00943197"/>
    <w:rsid w:val="009435EC"/>
    <w:rsid w:val="009435F2"/>
    <w:rsid w:val="00945180"/>
    <w:rsid w:val="0094541B"/>
    <w:rsid w:val="0094590C"/>
    <w:rsid w:val="00945AF9"/>
    <w:rsid w:val="00945BE3"/>
    <w:rsid w:val="00946355"/>
    <w:rsid w:val="009464A2"/>
    <w:rsid w:val="009468B7"/>
    <w:rsid w:val="00946E66"/>
    <w:rsid w:val="0094722E"/>
    <w:rsid w:val="0094724E"/>
    <w:rsid w:val="00947973"/>
    <w:rsid w:val="0094799A"/>
    <w:rsid w:val="00947BE6"/>
    <w:rsid w:val="00947D73"/>
    <w:rsid w:val="0095028F"/>
    <w:rsid w:val="0095048D"/>
    <w:rsid w:val="0095088A"/>
    <w:rsid w:val="00950B15"/>
    <w:rsid w:val="00950C5C"/>
    <w:rsid w:val="00951537"/>
    <w:rsid w:val="00951ADB"/>
    <w:rsid w:val="00951DA3"/>
    <w:rsid w:val="00952752"/>
    <w:rsid w:val="0095288A"/>
    <w:rsid w:val="0095380C"/>
    <w:rsid w:val="00953941"/>
    <w:rsid w:val="00954353"/>
    <w:rsid w:val="00955500"/>
    <w:rsid w:val="00955C0A"/>
    <w:rsid w:val="00955C4F"/>
    <w:rsid w:val="00956082"/>
    <w:rsid w:val="009564D9"/>
    <w:rsid w:val="00956901"/>
    <w:rsid w:val="00957A2E"/>
    <w:rsid w:val="00957C13"/>
    <w:rsid w:val="009601B4"/>
    <w:rsid w:val="009601ED"/>
    <w:rsid w:val="00960BCC"/>
    <w:rsid w:val="0096134D"/>
    <w:rsid w:val="00961540"/>
    <w:rsid w:val="009623C4"/>
    <w:rsid w:val="0096286F"/>
    <w:rsid w:val="00963A7C"/>
    <w:rsid w:val="0096419F"/>
    <w:rsid w:val="00964BE5"/>
    <w:rsid w:val="00965274"/>
    <w:rsid w:val="009657F1"/>
    <w:rsid w:val="00965D50"/>
    <w:rsid w:val="0096625D"/>
    <w:rsid w:val="009678CA"/>
    <w:rsid w:val="00967A0A"/>
    <w:rsid w:val="00967B21"/>
    <w:rsid w:val="009702DE"/>
    <w:rsid w:val="00970415"/>
    <w:rsid w:val="00970749"/>
    <w:rsid w:val="009709F8"/>
    <w:rsid w:val="00970AB1"/>
    <w:rsid w:val="00970DFF"/>
    <w:rsid w:val="00971211"/>
    <w:rsid w:val="00972929"/>
    <w:rsid w:val="00972DB7"/>
    <w:rsid w:val="00972F91"/>
    <w:rsid w:val="00973741"/>
    <w:rsid w:val="00973827"/>
    <w:rsid w:val="009742D3"/>
    <w:rsid w:val="0097446D"/>
    <w:rsid w:val="00974AB0"/>
    <w:rsid w:val="00974D1D"/>
    <w:rsid w:val="00974D22"/>
    <w:rsid w:val="00975596"/>
    <w:rsid w:val="0097657D"/>
    <w:rsid w:val="00976601"/>
    <w:rsid w:val="00977A95"/>
    <w:rsid w:val="00977BA7"/>
    <w:rsid w:val="00977EF4"/>
    <w:rsid w:val="00980997"/>
    <w:rsid w:val="00980D12"/>
    <w:rsid w:val="0098194F"/>
    <w:rsid w:val="00981D11"/>
    <w:rsid w:val="00982058"/>
    <w:rsid w:val="009822EB"/>
    <w:rsid w:val="009826C8"/>
    <w:rsid w:val="009831BC"/>
    <w:rsid w:val="00983244"/>
    <w:rsid w:val="00983662"/>
    <w:rsid w:val="009836E4"/>
    <w:rsid w:val="0098412F"/>
    <w:rsid w:val="009841A0"/>
    <w:rsid w:val="009842B3"/>
    <w:rsid w:val="0098470E"/>
    <w:rsid w:val="00984E50"/>
    <w:rsid w:val="00985752"/>
    <w:rsid w:val="0098588C"/>
    <w:rsid w:val="00985A1F"/>
    <w:rsid w:val="00985F28"/>
    <w:rsid w:val="00986149"/>
    <w:rsid w:val="00986176"/>
    <w:rsid w:val="00986E4A"/>
    <w:rsid w:val="00986E6E"/>
    <w:rsid w:val="00986E7F"/>
    <w:rsid w:val="00987536"/>
    <w:rsid w:val="009876B8"/>
    <w:rsid w:val="00987719"/>
    <w:rsid w:val="00987D82"/>
    <w:rsid w:val="0099017B"/>
    <w:rsid w:val="00990745"/>
    <w:rsid w:val="00990BD5"/>
    <w:rsid w:val="0099117C"/>
    <w:rsid w:val="009917E7"/>
    <w:rsid w:val="0099196F"/>
    <w:rsid w:val="00991ABF"/>
    <w:rsid w:val="009921C1"/>
    <w:rsid w:val="009926C5"/>
    <w:rsid w:val="00992B98"/>
    <w:rsid w:val="009934EA"/>
    <w:rsid w:val="0099359F"/>
    <w:rsid w:val="00993630"/>
    <w:rsid w:val="00994382"/>
    <w:rsid w:val="00994691"/>
    <w:rsid w:val="00994871"/>
    <w:rsid w:val="00994B50"/>
    <w:rsid w:val="00994E08"/>
    <w:rsid w:val="009951F9"/>
    <w:rsid w:val="009959D0"/>
    <w:rsid w:val="00995C95"/>
    <w:rsid w:val="00995E85"/>
    <w:rsid w:val="00996468"/>
    <w:rsid w:val="00996876"/>
    <w:rsid w:val="00996F45"/>
    <w:rsid w:val="00996F67"/>
    <w:rsid w:val="00996FFA"/>
    <w:rsid w:val="009973F1"/>
    <w:rsid w:val="009973F3"/>
    <w:rsid w:val="00997788"/>
    <w:rsid w:val="009A010D"/>
    <w:rsid w:val="009A0369"/>
    <w:rsid w:val="009A0737"/>
    <w:rsid w:val="009A07D6"/>
    <w:rsid w:val="009A0869"/>
    <w:rsid w:val="009A0BD2"/>
    <w:rsid w:val="009A0C6F"/>
    <w:rsid w:val="009A14EF"/>
    <w:rsid w:val="009A1D73"/>
    <w:rsid w:val="009A2443"/>
    <w:rsid w:val="009A2DF9"/>
    <w:rsid w:val="009A33ED"/>
    <w:rsid w:val="009A3559"/>
    <w:rsid w:val="009A3A86"/>
    <w:rsid w:val="009A3D5A"/>
    <w:rsid w:val="009A462D"/>
    <w:rsid w:val="009A4869"/>
    <w:rsid w:val="009A5935"/>
    <w:rsid w:val="009A595A"/>
    <w:rsid w:val="009A621B"/>
    <w:rsid w:val="009A6A6B"/>
    <w:rsid w:val="009A6DA2"/>
    <w:rsid w:val="009A7622"/>
    <w:rsid w:val="009A796A"/>
    <w:rsid w:val="009A7ABE"/>
    <w:rsid w:val="009B047F"/>
    <w:rsid w:val="009B16D2"/>
    <w:rsid w:val="009B1EF9"/>
    <w:rsid w:val="009B26AC"/>
    <w:rsid w:val="009B3440"/>
    <w:rsid w:val="009B37E2"/>
    <w:rsid w:val="009B4519"/>
    <w:rsid w:val="009B4995"/>
    <w:rsid w:val="009B4DED"/>
    <w:rsid w:val="009B506B"/>
    <w:rsid w:val="009B50BF"/>
    <w:rsid w:val="009B57EF"/>
    <w:rsid w:val="009B5B85"/>
    <w:rsid w:val="009B7204"/>
    <w:rsid w:val="009B7756"/>
    <w:rsid w:val="009B7D3A"/>
    <w:rsid w:val="009C0074"/>
    <w:rsid w:val="009C0564"/>
    <w:rsid w:val="009C071E"/>
    <w:rsid w:val="009C128E"/>
    <w:rsid w:val="009C135C"/>
    <w:rsid w:val="009C149C"/>
    <w:rsid w:val="009C184B"/>
    <w:rsid w:val="009C20B3"/>
    <w:rsid w:val="009C2685"/>
    <w:rsid w:val="009C2C6A"/>
    <w:rsid w:val="009C2D04"/>
    <w:rsid w:val="009C2DDE"/>
    <w:rsid w:val="009C33DC"/>
    <w:rsid w:val="009C3731"/>
    <w:rsid w:val="009C39BC"/>
    <w:rsid w:val="009C4BC2"/>
    <w:rsid w:val="009C4D22"/>
    <w:rsid w:val="009C56E8"/>
    <w:rsid w:val="009C5E86"/>
    <w:rsid w:val="009C61EA"/>
    <w:rsid w:val="009C7320"/>
    <w:rsid w:val="009C7358"/>
    <w:rsid w:val="009D0729"/>
    <w:rsid w:val="009D0BC2"/>
    <w:rsid w:val="009D0F53"/>
    <w:rsid w:val="009D0F66"/>
    <w:rsid w:val="009D1A06"/>
    <w:rsid w:val="009D1BA4"/>
    <w:rsid w:val="009D1DCB"/>
    <w:rsid w:val="009D2119"/>
    <w:rsid w:val="009D22E4"/>
    <w:rsid w:val="009D22F7"/>
    <w:rsid w:val="009D27BF"/>
    <w:rsid w:val="009D28CB"/>
    <w:rsid w:val="009D319C"/>
    <w:rsid w:val="009D3207"/>
    <w:rsid w:val="009D3247"/>
    <w:rsid w:val="009D3358"/>
    <w:rsid w:val="009D3932"/>
    <w:rsid w:val="009D3A61"/>
    <w:rsid w:val="009D3A6E"/>
    <w:rsid w:val="009D439A"/>
    <w:rsid w:val="009D465A"/>
    <w:rsid w:val="009D4C1F"/>
    <w:rsid w:val="009D4ED2"/>
    <w:rsid w:val="009D503F"/>
    <w:rsid w:val="009D5A9E"/>
    <w:rsid w:val="009D5BAB"/>
    <w:rsid w:val="009D5E3E"/>
    <w:rsid w:val="009D618C"/>
    <w:rsid w:val="009D634F"/>
    <w:rsid w:val="009D6A0A"/>
    <w:rsid w:val="009D732A"/>
    <w:rsid w:val="009D7F7E"/>
    <w:rsid w:val="009E058F"/>
    <w:rsid w:val="009E08B8"/>
    <w:rsid w:val="009E0A9E"/>
    <w:rsid w:val="009E0BF0"/>
    <w:rsid w:val="009E0CF7"/>
    <w:rsid w:val="009E19A2"/>
    <w:rsid w:val="009E1E8B"/>
    <w:rsid w:val="009E23A7"/>
    <w:rsid w:val="009E2F8E"/>
    <w:rsid w:val="009E3AFD"/>
    <w:rsid w:val="009E3CDD"/>
    <w:rsid w:val="009E4056"/>
    <w:rsid w:val="009E47F8"/>
    <w:rsid w:val="009E4B16"/>
    <w:rsid w:val="009E4E0B"/>
    <w:rsid w:val="009E54B5"/>
    <w:rsid w:val="009E5C60"/>
    <w:rsid w:val="009E64DB"/>
    <w:rsid w:val="009E671C"/>
    <w:rsid w:val="009E6794"/>
    <w:rsid w:val="009E6D1C"/>
    <w:rsid w:val="009E6E0C"/>
    <w:rsid w:val="009E7189"/>
    <w:rsid w:val="009E7648"/>
    <w:rsid w:val="009E76D9"/>
    <w:rsid w:val="009E7A4D"/>
    <w:rsid w:val="009E7E46"/>
    <w:rsid w:val="009E7FC1"/>
    <w:rsid w:val="009E7FCB"/>
    <w:rsid w:val="009F01E1"/>
    <w:rsid w:val="009F07CA"/>
    <w:rsid w:val="009F07FD"/>
    <w:rsid w:val="009F0B4D"/>
    <w:rsid w:val="009F0D4B"/>
    <w:rsid w:val="009F1096"/>
    <w:rsid w:val="009F150E"/>
    <w:rsid w:val="009F27AD"/>
    <w:rsid w:val="009F2809"/>
    <w:rsid w:val="009F2E6F"/>
    <w:rsid w:val="009F3157"/>
    <w:rsid w:val="009F3821"/>
    <w:rsid w:val="009F3D56"/>
    <w:rsid w:val="009F3FB5"/>
    <w:rsid w:val="009F41AC"/>
    <w:rsid w:val="009F463D"/>
    <w:rsid w:val="009F481D"/>
    <w:rsid w:val="009F4BDF"/>
    <w:rsid w:val="009F4DF2"/>
    <w:rsid w:val="009F521F"/>
    <w:rsid w:val="009F52ED"/>
    <w:rsid w:val="009F531D"/>
    <w:rsid w:val="009F5495"/>
    <w:rsid w:val="009F553C"/>
    <w:rsid w:val="009F59F8"/>
    <w:rsid w:val="009F5A2B"/>
    <w:rsid w:val="009F5C46"/>
    <w:rsid w:val="009F5C4F"/>
    <w:rsid w:val="009F6C0B"/>
    <w:rsid w:val="009F71C9"/>
    <w:rsid w:val="009F7877"/>
    <w:rsid w:val="009F78E3"/>
    <w:rsid w:val="009F7A94"/>
    <w:rsid w:val="009F7AFC"/>
    <w:rsid w:val="009F7DAF"/>
    <w:rsid w:val="009F7E94"/>
    <w:rsid w:val="00A005B0"/>
    <w:rsid w:val="00A00628"/>
    <w:rsid w:val="00A006C3"/>
    <w:rsid w:val="00A00F5F"/>
    <w:rsid w:val="00A010BC"/>
    <w:rsid w:val="00A01A17"/>
    <w:rsid w:val="00A01EEE"/>
    <w:rsid w:val="00A01F17"/>
    <w:rsid w:val="00A01FB6"/>
    <w:rsid w:val="00A022A5"/>
    <w:rsid w:val="00A02965"/>
    <w:rsid w:val="00A02CD8"/>
    <w:rsid w:val="00A032CE"/>
    <w:rsid w:val="00A035B1"/>
    <w:rsid w:val="00A039C6"/>
    <w:rsid w:val="00A03A22"/>
    <w:rsid w:val="00A03EDB"/>
    <w:rsid w:val="00A045A5"/>
    <w:rsid w:val="00A04634"/>
    <w:rsid w:val="00A046B6"/>
    <w:rsid w:val="00A04A32"/>
    <w:rsid w:val="00A04CF2"/>
    <w:rsid w:val="00A04D4C"/>
    <w:rsid w:val="00A0514D"/>
    <w:rsid w:val="00A0536B"/>
    <w:rsid w:val="00A05DD5"/>
    <w:rsid w:val="00A06119"/>
    <w:rsid w:val="00A06158"/>
    <w:rsid w:val="00A06203"/>
    <w:rsid w:val="00A06A36"/>
    <w:rsid w:val="00A07488"/>
    <w:rsid w:val="00A07613"/>
    <w:rsid w:val="00A07A48"/>
    <w:rsid w:val="00A07B99"/>
    <w:rsid w:val="00A1021C"/>
    <w:rsid w:val="00A103D4"/>
    <w:rsid w:val="00A103DE"/>
    <w:rsid w:val="00A108EE"/>
    <w:rsid w:val="00A10BB8"/>
    <w:rsid w:val="00A117B8"/>
    <w:rsid w:val="00A11C66"/>
    <w:rsid w:val="00A11E8D"/>
    <w:rsid w:val="00A1200D"/>
    <w:rsid w:val="00A125DD"/>
    <w:rsid w:val="00A12B7D"/>
    <w:rsid w:val="00A137E4"/>
    <w:rsid w:val="00A13FEB"/>
    <w:rsid w:val="00A14813"/>
    <w:rsid w:val="00A14D72"/>
    <w:rsid w:val="00A14DA7"/>
    <w:rsid w:val="00A1566A"/>
    <w:rsid w:val="00A15C95"/>
    <w:rsid w:val="00A15F50"/>
    <w:rsid w:val="00A16285"/>
    <w:rsid w:val="00A165BF"/>
    <w:rsid w:val="00A16F52"/>
    <w:rsid w:val="00A172E8"/>
    <w:rsid w:val="00A174DF"/>
    <w:rsid w:val="00A174F2"/>
    <w:rsid w:val="00A17500"/>
    <w:rsid w:val="00A179FF"/>
    <w:rsid w:val="00A17A6D"/>
    <w:rsid w:val="00A2013B"/>
    <w:rsid w:val="00A2019E"/>
    <w:rsid w:val="00A20203"/>
    <w:rsid w:val="00A21108"/>
    <w:rsid w:val="00A21A36"/>
    <w:rsid w:val="00A21D7D"/>
    <w:rsid w:val="00A22743"/>
    <w:rsid w:val="00A227F0"/>
    <w:rsid w:val="00A2285E"/>
    <w:rsid w:val="00A232B9"/>
    <w:rsid w:val="00A23322"/>
    <w:rsid w:val="00A23AA0"/>
    <w:rsid w:val="00A23AE6"/>
    <w:rsid w:val="00A2407B"/>
    <w:rsid w:val="00A24224"/>
    <w:rsid w:val="00A2469F"/>
    <w:rsid w:val="00A2488A"/>
    <w:rsid w:val="00A25294"/>
    <w:rsid w:val="00A254EE"/>
    <w:rsid w:val="00A25BAB"/>
    <w:rsid w:val="00A25BE7"/>
    <w:rsid w:val="00A25C81"/>
    <w:rsid w:val="00A26534"/>
    <w:rsid w:val="00A26E79"/>
    <w:rsid w:val="00A27008"/>
    <w:rsid w:val="00A272C4"/>
    <w:rsid w:val="00A27667"/>
    <w:rsid w:val="00A27697"/>
    <w:rsid w:val="00A27C86"/>
    <w:rsid w:val="00A27CDF"/>
    <w:rsid w:val="00A3001C"/>
    <w:rsid w:val="00A302C5"/>
    <w:rsid w:val="00A304B3"/>
    <w:rsid w:val="00A3055F"/>
    <w:rsid w:val="00A309C6"/>
    <w:rsid w:val="00A30B43"/>
    <w:rsid w:val="00A30C71"/>
    <w:rsid w:val="00A30D13"/>
    <w:rsid w:val="00A30E4A"/>
    <w:rsid w:val="00A30F0D"/>
    <w:rsid w:val="00A30F5D"/>
    <w:rsid w:val="00A310D8"/>
    <w:rsid w:val="00A3125F"/>
    <w:rsid w:val="00A314F9"/>
    <w:rsid w:val="00A319D0"/>
    <w:rsid w:val="00A32316"/>
    <w:rsid w:val="00A3277F"/>
    <w:rsid w:val="00A328A7"/>
    <w:rsid w:val="00A32AD1"/>
    <w:rsid w:val="00A32DEA"/>
    <w:rsid w:val="00A32DED"/>
    <w:rsid w:val="00A33172"/>
    <w:rsid w:val="00A331B8"/>
    <w:rsid w:val="00A33518"/>
    <w:rsid w:val="00A33E55"/>
    <w:rsid w:val="00A3432B"/>
    <w:rsid w:val="00A34535"/>
    <w:rsid w:val="00A346BA"/>
    <w:rsid w:val="00A34C67"/>
    <w:rsid w:val="00A34D62"/>
    <w:rsid w:val="00A35912"/>
    <w:rsid w:val="00A35CE3"/>
    <w:rsid w:val="00A35D03"/>
    <w:rsid w:val="00A3611D"/>
    <w:rsid w:val="00A36339"/>
    <w:rsid w:val="00A3664B"/>
    <w:rsid w:val="00A366E4"/>
    <w:rsid w:val="00A370F0"/>
    <w:rsid w:val="00A379B3"/>
    <w:rsid w:val="00A37EA8"/>
    <w:rsid w:val="00A40113"/>
    <w:rsid w:val="00A4064A"/>
    <w:rsid w:val="00A406D1"/>
    <w:rsid w:val="00A40700"/>
    <w:rsid w:val="00A407F7"/>
    <w:rsid w:val="00A41678"/>
    <w:rsid w:val="00A41780"/>
    <w:rsid w:val="00A41848"/>
    <w:rsid w:val="00A418A7"/>
    <w:rsid w:val="00A41C30"/>
    <w:rsid w:val="00A41DC0"/>
    <w:rsid w:val="00A42760"/>
    <w:rsid w:val="00A42C07"/>
    <w:rsid w:val="00A436CE"/>
    <w:rsid w:val="00A4376F"/>
    <w:rsid w:val="00A439A9"/>
    <w:rsid w:val="00A43BB2"/>
    <w:rsid w:val="00A43F0A"/>
    <w:rsid w:val="00A445D6"/>
    <w:rsid w:val="00A44806"/>
    <w:rsid w:val="00A45472"/>
    <w:rsid w:val="00A4549F"/>
    <w:rsid w:val="00A45B9B"/>
    <w:rsid w:val="00A46150"/>
    <w:rsid w:val="00A462FE"/>
    <w:rsid w:val="00A463BD"/>
    <w:rsid w:val="00A4659E"/>
    <w:rsid w:val="00A467D3"/>
    <w:rsid w:val="00A467DC"/>
    <w:rsid w:val="00A4734D"/>
    <w:rsid w:val="00A501C9"/>
    <w:rsid w:val="00A5044E"/>
    <w:rsid w:val="00A50506"/>
    <w:rsid w:val="00A50CAB"/>
    <w:rsid w:val="00A513B1"/>
    <w:rsid w:val="00A522C7"/>
    <w:rsid w:val="00A5230B"/>
    <w:rsid w:val="00A52B9A"/>
    <w:rsid w:val="00A52B9D"/>
    <w:rsid w:val="00A532CE"/>
    <w:rsid w:val="00A533F4"/>
    <w:rsid w:val="00A533FF"/>
    <w:rsid w:val="00A53624"/>
    <w:rsid w:val="00A536F7"/>
    <w:rsid w:val="00A53990"/>
    <w:rsid w:val="00A53F55"/>
    <w:rsid w:val="00A5417B"/>
    <w:rsid w:val="00A541A1"/>
    <w:rsid w:val="00A54599"/>
    <w:rsid w:val="00A54B6E"/>
    <w:rsid w:val="00A54B82"/>
    <w:rsid w:val="00A55FBC"/>
    <w:rsid w:val="00A565CC"/>
    <w:rsid w:val="00A565D3"/>
    <w:rsid w:val="00A56904"/>
    <w:rsid w:val="00A5692B"/>
    <w:rsid w:val="00A569D4"/>
    <w:rsid w:val="00A57056"/>
    <w:rsid w:val="00A57246"/>
    <w:rsid w:val="00A57F1A"/>
    <w:rsid w:val="00A60163"/>
    <w:rsid w:val="00A6038D"/>
    <w:rsid w:val="00A604B7"/>
    <w:rsid w:val="00A60CF0"/>
    <w:rsid w:val="00A60DF0"/>
    <w:rsid w:val="00A60EFD"/>
    <w:rsid w:val="00A61429"/>
    <w:rsid w:val="00A61514"/>
    <w:rsid w:val="00A61645"/>
    <w:rsid w:val="00A61ABD"/>
    <w:rsid w:val="00A61B82"/>
    <w:rsid w:val="00A61D04"/>
    <w:rsid w:val="00A62080"/>
    <w:rsid w:val="00A62762"/>
    <w:rsid w:val="00A62F2F"/>
    <w:rsid w:val="00A630A2"/>
    <w:rsid w:val="00A632B8"/>
    <w:rsid w:val="00A6354B"/>
    <w:rsid w:val="00A63BF3"/>
    <w:rsid w:val="00A641BC"/>
    <w:rsid w:val="00A64942"/>
    <w:rsid w:val="00A649BB"/>
    <w:rsid w:val="00A64B09"/>
    <w:rsid w:val="00A656E3"/>
    <w:rsid w:val="00A65911"/>
    <w:rsid w:val="00A65B4F"/>
    <w:rsid w:val="00A6643C"/>
    <w:rsid w:val="00A67376"/>
    <w:rsid w:val="00A67544"/>
    <w:rsid w:val="00A675AD"/>
    <w:rsid w:val="00A6782D"/>
    <w:rsid w:val="00A67984"/>
    <w:rsid w:val="00A7063A"/>
    <w:rsid w:val="00A7075B"/>
    <w:rsid w:val="00A70C10"/>
    <w:rsid w:val="00A70C6E"/>
    <w:rsid w:val="00A717A7"/>
    <w:rsid w:val="00A71CE6"/>
    <w:rsid w:val="00A71D23"/>
    <w:rsid w:val="00A72475"/>
    <w:rsid w:val="00A726B6"/>
    <w:rsid w:val="00A72FAB"/>
    <w:rsid w:val="00A7333A"/>
    <w:rsid w:val="00A739DA"/>
    <w:rsid w:val="00A73D0D"/>
    <w:rsid w:val="00A7433A"/>
    <w:rsid w:val="00A74A92"/>
    <w:rsid w:val="00A74EB6"/>
    <w:rsid w:val="00A75311"/>
    <w:rsid w:val="00A75406"/>
    <w:rsid w:val="00A75CC1"/>
    <w:rsid w:val="00A75E88"/>
    <w:rsid w:val="00A75E94"/>
    <w:rsid w:val="00A76288"/>
    <w:rsid w:val="00A7632A"/>
    <w:rsid w:val="00A76468"/>
    <w:rsid w:val="00A7681D"/>
    <w:rsid w:val="00A76AE9"/>
    <w:rsid w:val="00A76BC0"/>
    <w:rsid w:val="00A770C5"/>
    <w:rsid w:val="00A77425"/>
    <w:rsid w:val="00A77ADE"/>
    <w:rsid w:val="00A77C39"/>
    <w:rsid w:val="00A8056E"/>
    <w:rsid w:val="00A8125F"/>
    <w:rsid w:val="00A8131B"/>
    <w:rsid w:val="00A81A36"/>
    <w:rsid w:val="00A829E0"/>
    <w:rsid w:val="00A82D58"/>
    <w:rsid w:val="00A82EFC"/>
    <w:rsid w:val="00A82F89"/>
    <w:rsid w:val="00A837BC"/>
    <w:rsid w:val="00A8399D"/>
    <w:rsid w:val="00A83A96"/>
    <w:rsid w:val="00A83A97"/>
    <w:rsid w:val="00A83D56"/>
    <w:rsid w:val="00A83E3D"/>
    <w:rsid w:val="00A8443A"/>
    <w:rsid w:val="00A844C6"/>
    <w:rsid w:val="00A8479C"/>
    <w:rsid w:val="00A8557B"/>
    <w:rsid w:val="00A85584"/>
    <w:rsid w:val="00A85A05"/>
    <w:rsid w:val="00A86778"/>
    <w:rsid w:val="00A86D63"/>
    <w:rsid w:val="00A871C4"/>
    <w:rsid w:val="00A87797"/>
    <w:rsid w:val="00A90BAA"/>
    <w:rsid w:val="00A90BCF"/>
    <w:rsid w:val="00A90E72"/>
    <w:rsid w:val="00A91CCF"/>
    <w:rsid w:val="00A9217C"/>
    <w:rsid w:val="00A922A2"/>
    <w:rsid w:val="00A930CC"/>
    <w:rsid w:val="00A9327B"/>
    <w:rsid w:val="00A93778"/>
    <w:rsid w:val="00A9390F"/>
    <w:rsid w:val="00A93975"/>
    <w:rsid w:val="00A93B69"/>
    <w:rsid w:val="00A93D33"/>
    <w:rsid w:val="00A9447D"/>
    <w:rsid w:val="00A94523"/>
    <w:rsid w:val="00A94F79"/>
    <w:rsid w:val="00A95366"/>
    <w:rsid w:val="00A95948"/>
    <w:rsid w:val="00A95CD9"/>
    <w:rsid w:val="00A95F80"/>
    <w:rsid w:val="00A963C7"/>
    <w:rsid w:val="00A966C1"/>
    <w:rsid w:val="00A9703B"/>
    <w:rsid w:val="00A97C6F"/>
    <w:rsid w:val="00AA0610"/>
    <w:rsid w:val="00AA0CE4"/>
    <w:rsid w:val="00AA1015"/>
    <w:rsid w:val="00AA1626"/>
    <w:rsid w:val="00AA1A0A"/>
    <w:rsid w:val="00AA1C25"/>
    <w:rsid w:val="00AA2273"/>
    <w:rsid w:val="00AA29DF"/>
    <w:rsid w:val="00AA3233"/>
    <w:rsid w:val="00AA3947"/>
    <w:rsid w:val="00AA3DB7"/>
    <w:rsid w:val="00AA458E"/>
    <w:rsid w:val="00AA5129"/>
    <w:rsid w:val="00AA51F5"/>
    <w:rsid w:val="00AA5E3B"/>
    <w:rsid w:val="00AA64C0"/>
    <w:rsid w:val="00AA68B4"/>
    <w:rsid w:val="00AA72BA"/>
    <w:rsid w:val="00AA747F"/>
    <w:rsid w:val="00AA7855"/>
    <w:rsid w:val="00AA7B2F"/>
    <w:rsid w:val="00AB0543"/>
    <w:rsid w:val="00AB0AC9"/>
    <w:rsid w:val="00AB0E16"/>
    <w:rsid w:val="00AB185A"/>
    <w:rsid w:val="00AB1BA7"/>
    <w:rsid w:val="00AB1E04"/>
    <w:rsid w:val="00AB29CF"/>
    <w:rsid w:val="00AB3113"/>
    <w:rsid w:val="00AB348A"/>
    <w:rsid w:val="00AB358D"/>
    <w:rsid w:val="00AB3F38"/>
    <w:rsid w:val="00AB43EC"/>
    <w:rsid w:val="00AB4BF4"/>
    <w:rsid w:val="00AB5ADF"/>
    <w:rsid w:val="00AB5E57"/>
    <w:rsid w:val="00AB630E"/>
    <w:rsid w:val="00AB725F"/>
    <w:rsid w:val="00AB7278"/>
    <w:rsid w:val="00AB7D4D"/>
    <w:rsid w:val="00AB7E41"/>
    <w:rsid w:val="00AC0010"/>
    <w:rsid w:val="00AC0664"/>
    <w:rsid w:val="00AC0705"/>
    <w:rsid w:val="00AC0FD5"/>
    <w:rsid w:val="00AC109B"/>
    <w:rsid w:val="00AC10DD"/>
    <w:rsid w:val="00AC134E"/>
    <w:rsid w:val="00AC299D"/>
    <w:rsid w:val="00AC2D4F"/>
    <w:rsid w:val="00AC3085"/>
    <w:rsid w:val="00AC3793"/>
    <w:rsid w:val="00AC3E20"/>
    <w:rsid w:val="00AC502D"/>
    <w:rsid w:val="00AC5AE8"/>
    <w:rsid w:val="00AC5E45"/>
    <w:rsid w:val="00AC6224"/>
    <w:rsid w:val="00AC6669"/>
    <w:rsid w:val="00AC74DA"/>
    <w:rsid w:val="00AC7A2B"/>
    <w:rsid w:val="00AC7B63"/>
    <w:rsid w:val="00AC7C25"/>
    <w:rsid w:val="00AD0A51"/>
    <w:rsid w:val="00AD0B37"/>
    <w:rsid w:val="00AD1098"/>
    <w:rsid w:val="00AD11F7"/>
    <w:rsid w:val="00AD1671"/>
    <w:rsid w:val="00AD1715"/>
    <w:rsid w:val="00AD1DB7"/>
    <w:rsid w:val="00AD2852"/>
    <w:rsid w:val="00AD3976"/>
    <w:rsid w:val="00AD432E"/>
    <w:rsid w:val="00AD4577"/>
    <w:rsid w:val="00AD4D2A"/>
    <w:rsid w:val="00AD508C"/>
    <w:rsid w:val="00AD542F"/>
    <w:rsid w:val="00AD5AE7"/>
    <w:rsid w:val="00AD5E87"/>
    <w:rsid w:val="00AD7305"/>
    <w:rsid w:val="00AD77A3"/>
    <w:rsid w:val="00AD7C16"/>
    <w:rsid w:val="00AD7E64"/>
    <w:rsid w:val="00AD7E6E"/>
    <w:rsid w:val="00AD7F66"/>
    <w:rsid w:val="00AE005B"/>
    <w:rsid w:val="00AE0C56"/>
    <w:rsid w:val="00AE0D41"/>
    <w:rsid w:val="00AE1348"/>
    <w:rsid w:val="00AE149E"/>
    <w:rsid w:val="00AE1F62"/>
    <w:rsid w:val="00AE22F2"/>
    <w:rsid w:val="00AE2916"/>
    <w:rsid w:val="00AE29FC"/>
    <w:rsid w:val="00AE2F3F"/>
    <w:rsid w:val="00AE3265"/>
    <w:rsid w:val="00AE3585"/>
    <w:rsid w:val="00AE3B4E"/>
    <w:rsid w:val="00AE3BA8"/>
    <w:rsid w:val="00AE3D80"/>
    <w:rsid w:val="00AE4C1B"/>
    <w:rsid w:val="00AE4D0C"/>
    <w:rsid w:val="00AE4FB8"/>
    <w:rsid w:val="00AE5158"/>
    <w:rsid w:val="00AE520A"/>
    <w:rsid w:val="00AE59EC"/>
    <w:rsid w:val="00AE5C74"/>
    <w:rsid w:val="00AE5DC6"/>
    <w:rsid w:val="00AE5E27"/>
    <w:rsid w:val="00AE65EE"/>
    <w:rsid w:val="00AE67B3"/>
    <w:rsid w:val="00AE6894"/>
    <w:rsid w:val="00AE7717"/>
    <w:rsid w:val="00AE7864"/>
    <w:rsid w:val="00AE7949"/>
    <w:rsid w:val="00AE7BC3"/>
    <w:rsid w:val="00AE7DC8"/>
    <w:rsid w:val="00AF03AF"/>
    <w:rsid w:val="00AF0C13"/>
    <w:rsid w:val="00AF1AD5"/>
    <w:rsid w:val="00AF25D5"/>
    <w:rsid w:val="00AF2B09"/>
    <w:rsid w:val="00AF30FB"/>
    <w:rsid w:val="00AF3DBB"/>
    <w:rsid w:val="00AF3FE6"/>
    <w:rsid w:val="00AF4244"/>
    <w:rsid w:val="00AF5194"/>
    <w:rsid w:val="00AF53EF"/>
    <w:rsid w:val="00AF5F2B"/>
    <w:rsid w:val="00AF6ED7"/>
    <w:rsid w:val="00AF73C3"/>
    <w:rsid w:val="00AF76FD"/>
    <w:rsid w:val="00AF78A0"/>
    <w:rsid w:val="00AF795C"/>
    <w:rsid w:val="00AF7D3A"/>
    <w:rsid w:val="00B00024"/>
    <w:rsid w:val="00B001BC"/>
    <w:rsid w:val="00B00723"/>
    <w:rsid w:val="00B00752"/>
    <w:rsid w:val="00B00DF4"/>
    <w:rsid w:val="00B00EA9"/>
    <w:rsid w:val="00B01033"/>
    <w:rsid w:val="00B01572"/>
    <w:rsid w:val="00B015A6"/>
    <w:rsid w:val="00B01666"/>
    <w:rsid w:val="00B0166E"/>
    <w:rsid w:val="00B019DE"/>
    <w:rsid w:val="00B01B5F"/>
    <w:rsid w:val="00B021B5"/>
    <w:rsid w:val="00B022BE"/>
    <w:rsid w:val="00B026B9"/>
    <w:rsid w:val="00B026C1"/>
    <w:rsid w:val="00B02B9C"/>
    <w:rsid w:val="00B02E10"/>
    <w:rsid w:val="00B0336E"/>
    <w:rsid w:val="00B0353B"/>
    <w:rsid w:val="00B03E37"/>
    <w:rsid w:val="00B040B2"/>
    <w:rsid w:val="00B0481F"/>
    <w:rsid w:val="00B0526D"/>
    <w:rsid w:val="00B05F59"/>
    <w:rsid w:val="00B06453"/>
    <w:rsid w:val="00B065AD"/>
    <w:rsid w:val="00B06D0F"/>
    <w:rsid w:val="00B10408"/>
    <w:rsid w:val="00B104FE"/>
    <w:rsid w:val="00B10558"/>
    <w:rsid w:val="00B107FE"/>
    <w:rsid w:val="00B10874"/>
    <w:rsid w:val="00B10C36"/>
    <w:rsid w:val="00B10E1D"/>
    <w:rsid w:val="00B12532"/>
    <w:rsid w:val="00B139CA"/>
    <w:rsid w:val="00B13AE6"/>
    <w:rsid w:val="00B13DBD"/>
    <w:rsid w:val="00B13F43"/>
    <w:rsid w:val="00B14043"/>
    <w:rsid w:val="00B1469E"/>
    <w:rsid w:val="00B14B3F"/>
    <w:rsid w:val="00B14B87"/>
    <w:rsid w:val="00B14C6E"/>
    <w:rsid w:val="00B15329"/>
    <w:rsid w:val="00B1536B"/>
    <w:rsid w:val="00B156A9"/>
    <w:rsid w:val="00B15728"/>
    <w:rsid w:val="00B158B6"/>
    <w:rsid w:val="00B15951"/>
    <w:rsid w:val="00B15E29"/>
    <w:rsid w:val="00B15F83"/>
    <w:rsid w:val="00B160FF"/>
    <w:rsid w:val="00B16322"/>
    <w:rsid w:val="00B1662E"/>
    <w:rsid w:val="00B16A6F"/>
    <w:rsid w:val="00B16C40"/>
    <w:rsid w:val="00B16EA1"/>
    <w:rsid w:val="00B17359"/>
    <w:rsid w:val="00B200E1"/>
    <w:rsid w:val="00B2093F"/>
    <w:rsid w:val="00B212BA"/>
    <w:rsid w:val="00B21574"/>
    <w:rsid w:val="00B21F0D"/>
    <w:rsid w:val="00B22C0D"/>
    <w:rsid w:val="00B23267"/>
    <w:rsid w:val="00B239F0"/>
    <w:rsid w:val="00B23AF4"/>
    <w:rsid w:val="00B23B41"/>
    <w:rsid w:val="00B23C15"/>
    <w:rsid w:val="00B24556"/>
    <w:rsid w:val="00B246F0"/>
    <w:rsid w:val="00B247C3"/>
    <w:rsid w:val="00B2506C"/>
    <w:rsid w:val="00B2508D"/>
    <w:rsid w:val="00B25258"/>
    <w:rsid w:val="00B252E6"/>
    <w:rsid w:val="00B25762"/>
    <w:rsid w:val="00B25B40"/>
    <w:rsid w:val="00B25EAA"/>
    <w:rsid w:val="00B25F28"/>
    <w:rsid w:val="00B25FDE"/>
    <w:rsid w:val="00B26754"/>
    <w:rsid w:val="00B26AB0"/>
    <w:rsid w:val="00B26AD2"/>
    <w:rsid w:val="00B26CA2"/>
    <w:rsid w:val="00B26DC9"/>
    <w:rsid w:val="00B2717E"/>
    <w:rsid w:val="00B275E4"/>
    <w:rsid w:val="00B30078"/>
    <w:rsid w:val="00B3054F"/>
    <w:rsid w:val="00B30B4E"/>
    <w:rsid w:val="00B30F25"/>
    <w:rsid w:val="00B31063"/>
    <w:rsid w:val="00B31246"/>
    <w:rsid w:val="00B31470"/>
    <w:rsid w:val="00B31C11"/>
    <w:rsid w:val="00B326FF"/>
    <w:rsid w:val="00B3341C"/>
    <w:rsid w:val="00B33EFB"/>
    <w:rsid w:val="00B340AA"/>
    <w:rsid w:val="00B34A9F"/>
    <w:rsid w:val="00B34B80"/>
    <w:rsid w:val="00B34D48"/>
    <w:rsid w:val="00B35880"/>
    <w:rsid w:val="00B35CDA"/>
    <w:rsid w:val="00B37190"/>
    <w:rsid w:val="00B3737D"/>
    <w:rsid w:val="00B373FA"/>
    <w:rsid w:val="00B37D97"/>
    <w:rsid w:val="00B40189"/>
    <w:rsid w:val="00B40326"/>
    <w:rsid w:val="00B403DF"/>
    <w:rsid w:val="00B411B6"/>
    <w:rsid w:val="00B411BD"/>
    <w:rsid w:val="00B414EA"/>
    <w:rsid w:val="00B41559"/>
    <w:rsid w:val="00B418E8"/>
    <w:rsid w:val="00B42285"/>
    <w:rsid w:val="00B426E1"/>
    <w:rsid w:val="00B4274B"/>
    <w:rsid w:val="00B42822"/>
    <w:rsid w:val="00B42AF8"/>
    <w:rsid w:val="00B42B2A"/>
    <w:rsid w:val="00B435B1"/>
    <w:rsid w:val="00B4367F"/>
    <w:rsid w:val="00B438BA"/>
    <w:rsid w:val="00B4437B"/>
    <w:rsid w:val="00B44574"/>
    <w:rsid w:val="00B44C7D"/>
    <w:rsid w:val="00B44C9D"/>
    <w:rsid w:val="00B44DBA"/>
    <w:rsid w:val="00B44F99"/>
    <w:rsid w:val="00B45876"/>
    <w:rsid w:val="00B46117"/>
    <w:rsid w:val="00B4640C"/>
    <w:rsid w:val="00B46448"/>
    <w:rsid w:val="00B46656"/>
    <w:rsid w:val="00B471C2"/>
    <w:rsid w:val="00B51542"/>
    <w:rsid w:val="00B51D1D"/>
    <w:rsid w:val="00B521EA"/>
    <w:rsid w:val="00B525FF"/>
    <w:rsid w:val="00B5268B"/>
    <w:rsid w:val="00B52B58"/>
    <w:rsid w:val="00B530C5"/>
    <w:rsid w:val="00B5310E"/>
    <w:rsid w:val="00B53160"/>
    <w:rsid w:val="00B53752"/>
    <w:rsid w:val="00B54019"/>
    <w:rsid w:val="00B54A39"/>
    <w:rsid w:val="00B54ACC"/>
    <w:rsid w:val="00B54DCB"/>
    <w:rsid w:val="00B54EC8"/>
    <w:rsid w:val="00B55720"/>
    <w:rsid w:val="00B55AC2"/>
    <w:rsid w:val="00B560C9"/>
    <w:rsid w:val="00B56533"/>
    <w:rsid w:val="00B56632"/>
    <w:rsid w:val="00B56CFC"/>
    <w:rsid w:val="00B56EDD"/>
    <w:rsid w:val="00B571AB"/>
    <w:rsid w:val="00B57368"/>
    <w:rsid w:val="00B57777"/>
    <w:rsid w:val="00B57A17"/>
    <w:rsid w:val="00B60658"/>
    <w:rsid w:val="00B606EC"/>
    <w:rsid w:val="00B60703"/>
    <w:rsid w:val="00B607EC"/>
    <w:rsid w:val="00B611DA"/>
    <w:rsid w:val="00B61BE2"/>
    <w:rsid w:val="00B6208F"/>
    <w:rsid w:val="00B62517"/>
    <w:rsid w:val="00B625AD"/>
    <w:rsid w:val="00B6266F"/>
    <w:rsid w:val="00B6298E"/>
    <w:rsid w:val="00B62E0B"/>
    <w:rsid w:val="00B639E5"/>
    <w:rsid w:val="00B63C32"/>
    <w:rsid w:val="00B64434"/>
    <w:rsid w:val="00B6453E"/>
    <w:rsid w:val="00B6561B"/>
    <w:rsid w:val="00B65BB0"/>
    <w:rsid w:val="00B67ACF"/>
    <w:rsid w:val="00B70043"/>
    <w:rsid w:val="00B702A7"/>
    <w:rsid w:val="00B70AE4"/>
    <w:rsid w:val="00B70E3E"/>
    <w:rsid w:val="00B711CE"/>
    <w:rsid w:val="00B71DC8"/>
    <w:rsid w:val="00B724F9"/>
    <w:rsid w:val="00B72825"/>
    <w:rsid w:val="00B72A91"/>
    <w:rsid w:val="00B72C77"/>
    <w:rsid w:val="00B72EB4"/>
    <w:rsid w:val="00B72F2C"/>
    <w:rsid w:val="00B73A61"/>
    <w:rsid w:val="00B73EDE"/>
    <w:rsid w:val="00B741D8"/>
    <w:rsid w:val="00B74278"/>
    <w:rsid w:val="00B746C6"/>
    <w:rsid w:val="00B74955"/>
    <w:rsid w:val="00B7504B"/>
    <w:rsid w:val="00B7533D"/>
    <w:rsid w:val="00B754B3"/>
    <w:rsid w:val="00B7604C"/>
    <w:rsid w:val="00B7606D"/>
    <w:rsid w:val="00B76435"/>
    <w:rsid w:val="00B7652C"/>
    <w:rsid w:val="00B766BF"/>
    <w:rsid w:val="00B7675B"/>
    <w:rsid w:val="00B767F5"/>
    <w:rsid w:val="00B76EAE"/>
    <w:rsid w:val="00B76FA6"/>
    <w:rsid w:val="00B770C0"/>
    <w:rsid w:val="00B77E85"/>
    <w:rsid w:val="00B804DC"/>
    <w:rsid w:val="00B80852"/>
    <w:rsid w:val="00B80910"/>
    <w:rsid w:val="00B80E9E"/>
    <w:rsid w:val="00B80FF3"/>
    <w:rsid w:val="00B81111"/>
    <w:rsid w:val="00B815FC"/>
    <w:rsid w:val="00B817EC"/>
    <w:rsid w:val="00B818F4"/>
    <w:rsid w:val="00B81BC9"/>
    <w:rsid w:val="00B8222F"/>
    <w:rsid w:val="00B82501"/>
    <w:rsid w:val="00B82615"/>
    <w:rsid w:val="00B8267F"/>
    <w:rsid w:val="00B82AF6"/>
    <w:rsid w:val="00B83019"/>
    <w:rsid w:val="00B83444"/>
    <w:rsid w:val="00B836ED"/>
    <w:rsid w:val="00B83FD0"/>
    <w:rsid w:val="00B843F6"/>
    <w:rsid w:val="00B8464A"/>
    <w:rsid w:val="00B853BE"/>
    <w:rsid w:val="00B85852"/>
    <w:rsid w:val="00B85D07"/>
    <w:rsid w:val="00B85E42"/>
    <w:rsid w:val="00B86230"/>
    <w:rsid w:val="00B86476"/>
    <w:rsid w:val="00B868BE"/>
    <w:rsid w:val="00B86A3D"/>
    <w:rsid w:val="00B86B30"/>
    <w:rsid w:val="00B86CC1"/>
    <w:rsid w:val="00B874FB"/>
    <w:rsid w:val="00B875C7"/>
    <w:rsid w:val="00B87AE3"/>
    <w:rsid w:val="00B87D41"/>
    <w:rsid w:val="00B87D70"/>
    <w:rsid w:val="00B90D10"/>
    <w:rsid w:val="00B90FE5"/>
    <w:rsid w:val="00B919AD"/>
    <w:rsid w:val="00B91A2B"/>
    <w:rsid w:val="00B92225"/>
    <w:rsid w:val="00B92BC3"/>
    <w:rsid w:val="00B93204"/>
    <w:rsid w:val="00B9371E"/>
    <w:rsid w:val="00B947DB"/>
    <w:rsid w:val="00B94D54"/>
    <w:rsid w:val="00B94E17"/>
    <w:rsid w:val="00B95642"/>
    <w:rsid w:val="00B957FE"/>
    <w:rsid w:val="00B95F02"/>
    <w:rsid w:val="00B95FC9"/>
    <w:rsid w:val="00B96BEF"/>
    <w:rsid w:val="00B96FC0"/>
    <w:rsid w:val="00B97260"/>
    <w:rsid w:val="00B97951"/>
    <w:rsid w:val="00B97A69"/>
    <w:rsid w:val="00BA0632"/>
    <w:rsid w:val="00BA0760"/>
    <w:rsid w:val="00BA0AAA"/>
    <w:rsid w:val="00BA0D6C"/>
    <w:rsid w:val="00BA0DFB"/>
    <w:rsid w:val="00BA0E00"/>
    <w:rsid w:val="00BA1367"/>
    <w:rsid w:val="00BA1BAB"/>
    <w:rsid w:val="00BA2155"/>
    <w:rsid w:val="00BA2EB1"/>
    <w:rsid w:val="00BA2FEF"/>
    <w:rsid w:val="00BA3249"/>
    <w:rsid w:val="00BA36CA"/>
    <w:rsid w:val="00BA67C4"/>
    <w:rsid w:val="00BA6966"/>
    <w:rsid w:val="00BA6CF6"/>
    <w:rsid w:val="00BA7002"/>
    <w:rsid w:val="00BA728C"/>
    <w:rsid w:val="00BA7D21"/>
    <w:rsid w:val="00BA7D6A"/>
    <w:rsid w:val="00BA7D70"/>
    <w:rsid w:val="00BB08FC"/>
    <w:rsid w:val="00BB0CCB"/>
    <w:rsid w:val="00BB1548"/>
    <w:rsid w:val="00BB1CE7"/>
    <w:rsid w:val="00BB2048"/>
    <w:rsid w:val="00BB2D48"/>
    <w:rsid w:val="00BB2FD3"/>
    <w:rsid w:val="00BB2FDF"/>
    <w:rsid w:val="00BB2FFF"/>
    <w:rsid w:val="00BB3B12"/>
    <w:rsid w:val="00BB3BBE"/>
    <w:rsid w:val="00BB3FB2"/>
    <w:rsid w:val="00BB47CA"/>
    <w:rsid w:val="00BB4DC0"/>
    <w:rsid w:val="00BB4E9F"/>
    <w:rsid w:val="00BB5727"/>
    <w:rsid w:val="00BB5D4D"/>
    <w:rsid w:val="00BB5FCB"/>
    <w:rsid w:val="00BB604B"/>
    <w:rsid w:val="00BB7848"/>
    <w:rsid w:val="00BC00EC"/>
    <w:rsid w:val="00BC08C5"/>
    <w:rsid w:val="00BC0BE1"/>
    <w:rsid w:val="00BC12FB"/>
    <w:rsid w:val="00BC1C3C"/>
    <w:rsid w:val="00BC307F"/>
    <w:rsid w:val="00BC3159"/>
    <w:rsid w:val="00BC3257"/>
    <w:rsid w:val="00BC39DB"/>
    <w:rsid w:val="00BC3A32"/>
    <w:rsid w:val="00BC3B07"/>
    <w:rsid w:val="00BC3EC7"/>
    <w:rsid w:val="00BC3F62"/>
    <w:rsid w:val="00BC4175"/>
    <w:rsid w:val="00BC430B"/>
    <w:rsid w:val="00BC46EF"/>
    <w:rsid w:val="00BC48C3"/>
    <w:rsid w:val="00BC4C2E"/>
    <w:rsid w:val="00BC52A4"/>
    <w:rsid w:val="00BC5AC4"/>
    <w:rsid w:val="00BC5CF7"/>
    <w:rsid w:val="00BC62EB"/>
    <w:rsid w:val="00BC6FD6"/>
    <w:rsid w:val="00BC75C0"/>
    <w:rsid w:val="00BC7D73"/>
    <w:rsid w:val="00BC7E1E"/>
    <w:rsid w:val="00BD008E"/>
    <w:rsid w:val="00BD01B5"/>
    <w:rsid w:val="00BD01BE"/>
    <w:rsid w:val="00BD025F"/>
    <w:rsid w:val="00BD0296"/>
    <w:rsid w:val="00BD112F"/>
    <w:rsid w:val="00BD14A7"/>
    <w:rsid w:val="00BD1C19"/>
    <w:rsid w:val="00BD1D2A"/>
    <w:rsid w:val="00BD1D56"/>
    <w:rsid w:val="00BD2885"/>
    <w:rsid w:val="00BD2E6C"/>
    <w:rsid w:val="00BD2F3B"/>
    <w:rsid w:val="00BD3212"/>
    <w:rsid w:val="00BD3372"/>
    <w:rsid w:val="00BD3544"/>
    <w:rsid w:val="00BD42D0"/>
    <w:rsid w:val="00BD44B1"/>
    <w:rsid w:val="00BD47E9"/>
    <w:rsid w:val="00BD4E51"/>
    <w:rsid w:val="00BD4F35"/>
    <w:rsid w:val="00BD50AA"/>
    <w:rsid w:val="00BD5135"/>
    <w:rsid w:val="00BD54D6"/>
    <w:rsid w:val="00BD5531"/>
    <w:rsid w:val="00BD560C"/>
    <w:rsid w:val="00BD583B"/>
    <w:rsid w:val="00BD5AB8"/>
    <w:rsid w:val="00BD5B0E"/>
    <w:rsid w:val="00BD6C68"/>
    <w:rsid w:val="00BD6DF1"/>
    <w:rsid w:val="00BD7291"/>
    <w:rsid w:val="00BD7614"/>
    <w:rsid w:val="00BD774C"/>
    <w:rsid w:val="00BD7EA3"/>
    <w:rsid w:val="00BD7EAA"/>
    <w:rsid w:val="00BD7FE2"/>
    <w:rsid w:val="00BE06D9"/>
    <w:rsid w:val="00BE0B19"/>
    <w:rsid w:val="00BE0DD8"/>
    <w:rsid w:val="00BE1356"/>
    <w:rsid w:val="00BE1464"/>
    <w:rsid w:val="00BE1538"/>
    <w:rsid w:val="00BE1D82"/>
    <w:rsid w:val="00BE1EE4"/>
    <w:rsid w:val="00BE1F8B"/>
    <w:rsid w:val="00BE2296"/>
    <w:rsid w:val="00BE2519"/>
    <w:rsid w:val="00BE274C"/>
    <w:rsid w:val="00BE2B4F"/>
    <w:rsid w:val="00BE2D03"/>
    <w:rsid w:val="00BE2D63"/>
    <w:rsid w:val="00BE2F39"/>
    <w:rsid w:val="00BE3319"/>
    <w:rsid w:val="00BE332D"/>
    <w:rsid w:val="00BE341E"/>
    <w:rsid w:val="00BE3445"/>
    <w:rsid w:val="00BE3469"/>
    <w:rsid w:val="00BE349D"/>
    <w:rsid w:val="00BE3642"/>
    <w:rsid w:val="00BE3938"/>
    <w:rsid w:val="00BE3CF1"/>
    <w:rsid w:val="00BE4369"/>
    <w:rsid w:val="00BE49DA"/>
    <w:rsid w:val="00BE4B1A"/>
    <w:rsid w:val="00BE4B20"/>
    <w:rsid w:val="00BE5E37"/>
    <w:rsid w:val="00BE5FC4"/>
    <w:rsid w:val="00BE6676"/>
    <w:rsid w:val="00BE6938"/>
    <w:rsid w:val="00BE7452"/>
    <w:rsid w:val="00BE7C4D"/>
    <w:rsid w:val="00BE7F6A"/>
    <w:rsid w:val="00BF0274"/>
    <w:rsid w:val="00BF08C4"/>
    <w:rsid w:val="00BF09F1"/>
    <w:rsid w:val="00BF0AC5"/>
    <w:rsid w:val="00BF0BAF"/>
    <w:rsid w:val="00BF0D1C"/>
    <w:rsid w:val="00BF1731"/>
    <w:rsid w:val="00BF19CE"/>
    <w:rsid w:val="00BF1B3C"/>
    <w:rsid w:val="00BF1F1D"/>
    <w:rsid w:val="00BF2350"/>
    <w:rsid w:val="00BF23D0"/>
    <w:rsid w:val="00BF2882"/>
    <w:rsid w:val="00BF2A82"/>
    <w:rsid w:val="00BF2B6F"/>
    <w:rsid w:val="00BF3035"/>
    <w:rsid w:val="00BF316C"/>
    <w:rsid w:val="00BF351A"/>
    <w:rsid w:val="00BF3914"/>
    <w:rsid w:val="00BF49B1"/>
    <w:rsid w:val="00BF4C4B"/>
    <w:rsid w:val="00BF4F7D"/>
    <w:rsid w:val="00BF5047"/>
    <w:rsid w:val="00BF5552"/>
    <w:rsid w:val="00BF5A12"/>
    <w:rsid w:val="00BF6AEF"/>
    <w:rsid w:val="00BF707A"/>
    <w:rsid w:val="00BF73F2"/>
    <w:rsid w:val="00C002B8"/>
    <w:rsid w:val="00C00D32"/>
    <w:rsid w:val="00C01671"/>
    <w:rsid w:val="00C01798"/>
    <w:rsid w:val="00C01837"/>
    <w:rsid w:val="00C018CC"/>
    <w:rsid w:val="00C0213B"/>
    <w:rsid w:val="00C02419"/>
    <w:rsid w:val="00C02766"/>
    <w:rsid w:val="00C02F29"/>
    <w:rsid w:val="00C030C6"/>
    <w:rsid w:val="00C036F2"/>
    <w:rsid w:val="00C03783"/>
    <w:rsid w:val="00C038DA"/>
    <w:rsid w:val="00C03EE8"/>
    <w:rsid w:val="00C046AB"/>
    <w:rsid w:val="00C0525F"/>
    <w:rsid w:val="00C05BEC"/>
    <w:rsid w:val="00C0640C"/>
    <w:rsid w:val="00C06C40"/>
    <w:rsid w:val="00C06C46"/>
    <w:rsid w:val="00C06D32"/>
    <w:rsid w:val="00C06E7D"/>
    <w:rsid w:val="00C0749F"/>
    <w:rsid w:val="00C078F0"/>
    <w:rsid w:val="00C07936"/>
    <w:rsid w:val="00C1044F"/>
    <w:rsid w:val="00C10932"/>
    <w:rsid w:val="00C10E8A"/>
    <w:rsid w:val="00C1112B"/>
    <w:rsid w:val="00C11A88"/>
    <w:rsid w:val="00C12012"/>
    <w:rsid w:val="00C12874"/>
    <w:rsid w:val="00C12A77"/>
    <w:rsid w:val="00C12BC1"/>
    <w:rsid w:val="00C132DE"/>
    <w:rsid w:val="00C13BDA"/>
    <w:rsid w:val="00C13FFD"/>
    <w:rsid w:val="00C14116"/>
    <w:rsid w:val="00C14632"/>
    <w:rsid w:val="00C14DDC"/>
    <w:rsid w:val="00C150CC"/>
    <w:rsid w:val="00C15C8D"/>
    <w:rsid w:val="00C1606F"/>
    <w:rsid w:val="00C163C4"/>
    <w:rsid w:val="00C164B3"/>
    <w:rsid w:val="00C16C30"/>
    <w:rsid w:val="00C17127"/>
    <w:rsid w:val="00C17405"/>
    <w:rsid w:val="00C2026B"/>
    <w:rsid w:val="00C20639"/>
    <w:rsid w:val="00C20A00"/>
    <w:rsid w:val="00C20BFD"/>
    <w:rsid w:val="00C20C1C"/>
    <w:rsid w:val="00C20D6B"/>
    <w:rsid w:val="00C215F0"/>
    <w:rsid w:val="00C21673"/>
    <w:rsid w:val="00C217D6"/>
    <w:rsid w:val="00C21C7A"/>
    <w:rsid w:val="00C21EBF"/>
    <w:rsid w:val="00C22AFD"/>
    <w:rsid w:val="00C23069"/>
    <w:rsid w:val="00C23130"/>
    <w:rsid w:val="00C236CA"/>
    <w:rsid w:val="00C23D3F"/>
    <w:rsid w:val="00C24178"/>
    <w:rsid w:val="00C24199"/>
    <w:rsid w:val="00C24DF5"/>
    <w:rsid w:val="00C255A5"/>
    <w:rsid w:val="00C2584B"/>
    <w:rsid w:val="00C25942"/>
    <w:rsid w:val="00C25DD9"/>
    <w:rsid w:val="00C26057"/>
    <w:rsid w:val="00C2627E"/>
    <w:rsid w:val="00C2657D"/>
    <w:rsid w:val="00C2663F"/>
    <w:rsid w:val="00C26B27"/>
    <w:rsid w:val="00C26DB8"/>
    <w:rsid w:val="00C273A3"/>
    <w:rsid w:val="00C27651"/>
    <w:rsid w:val="00C27675"/>
    <w:rsid w:val="00C27DDF"/>
    <w:rsid w:val="00C30391"/>
    <w:rsid w:val="00C30EE4"/>
    <w:rsid w:val="00C31E13"/>
    <w:rsid w:val="00C321D3"/>
    <w:rsid w:val="00C32DE1"/>
    <w:rsid w:val="00C33017"/>
    <w:rsid w:val="00C3400F"/>
    <w:rsid w:val="00C34292"/>
    <w:rsid w:val="00C3438A"/>
    <w:rsid w:val="00C3459E"/>
    <w:rsid w:val="00C34B64"/>
    <w:rsid w:val="00C34C36"/>
    <w:rsid w:val="00C35020"/>
    <w:rsid w:val="00C352B3"/>
    <w:rsid w:val="00C3534C"/>
    <w:rsid w:val="00C3654C"/>
    <w:rsid w:val="00C367C1"/>
    <w:rsid w:val="00C36BF5"/>
    <w:rsid w:val="00C36DBC"/>
    <w:rsid w:val="00C376BA"/>
    <w:rsid w:val="00C378DD"/>
    <w:rsid w:val="00C40373"/>
    <w:rsid w:val="00C4082D"/>
    <w:rsid w:val="00C40AE6"/>
    <w:rsid w:val="00C411AF"/>
    <w:rsid w:val="00C4138D"/>
    <w:rsid w:val="00C41E3A"/>
    <w:rsid w:val="00C41F8F"/>
    <w:rsid w:val="00C4304C"/>
    <w:rsid w:val="00C43315"/>
    <w:rsid w:val="00C43B04"/>
    <w:rsid w:val="00C43F97"/>
    <w:rsid w:val="00C4466D"/>
    <w:rsid w:val="00C447F4"/>
    <w:rsid w:val="00C448D7"/>
    <w:rsid w:val="00C452F5"/>
    <w:rsid w:val="00C458A6"/>
    <w:rsid w:val="00C45961"/>
    <w:rsid w:val="00C4598F"/>
    <w:rsid w:val="00C45D43"/>
    <w:rsid w:val="00C463CD"/>
    <w:rsid w:val="00C46555"/>
    <w:rsid w:val="00C46B15"/>
    <w:rsid w:val="00C46B9D"/>
    <w:rsid w:val="00C46D94"/>
    <w:rsid w:val="00C46EC4"/>
    <w:rsid w:val="00C46F7D"/>
    <w:rsid w:val="00C4752E"/>
    <w:rsid w:val="00C47902"/>
    <w:rsid w:val="00C479B5"/>
    <w:rsid w:val="00C47E6B"/>
    <w:rsid w:val="00C50242"/>
    <w:rsid w:val="00C5034D"/>
    <w:rsid w:val="00C5050E"/>
    <w:rsid w:val="00C509F9"/>
    <w:rsid w:val="00C50E99"/>
    <w:rsid w:val="00C51686"/>
    <w:rsid w:val="00C51C37"/>
    <w:rsid w:val="00C5205A"/>
    <w:rsid w:val="00C52377"/>
    <w:rsid w:val="00C52744"/>
    <w:rsid w:val="00C527C4"/>
    <w:rsid w:val="00C5354A"/>
    <w:rsid w:val="00C53761"/>
    <w:rsid w:val="00C53EB3"/>
    <w:rsid w:val="00C53F1C"/>
    <w:rsid w:val="00C54109"/>
    <w:rsid w:val="00C5415B"/>
    <w:rsid w:val="00C542D4"/>
    <w:rsid w:val="00C54534"/>
    <w:rsid w:val="00C54D71"/>
    <w:rsid w:val="00C55647"/>
    <w:rsid w:val="00C55CB9"/>
    <w:rsid w:val="00C56272"/>
    <w:rsid w:val="00C562E7"/>
    <w:rsid w:val="00C563F5"/>
    <w:rsid w:val="00C56576"/>
    <w:rsid w:val="00C56977"/>
    <w:rsid w:val="00C570F1"/>
    <w:rsid w:val="00C570F7"/>
    <w:rsid w:val="00C57579"/>
    <w:rsid w:val="00C575DC"/>
    <w:rsid w:val="00C5766B"/>
    <w:rsid w:val="00C576C4"/>
    <w:rsid w:val="00C5778A"/>
    <w:rsid w:val="00C6109E"/>
    <w:rsid w:val="00C6142F"/>
    <w:rsid w:val="00C622CE"/>
    <w:rsid w:val="00C62CD5"/>
    <w:rsid w:val="00C636E6"/>
    <w:rsid w:val="00C63858"/>
    <w:rsid w:val="00C638AF"/>
    <w:rsid w:val="00C639D6"/>
    <w:rsid w:val="00C63F11"/>
    <w:rsid w:val="00C63F8E"/>
    <w:rsid w:val="00C643AD"/>
    <w:rsid w:val="00C64493"/>
    <w:rsid w:val="00C644D2"/>
    <w:rsid w:val="00C647FB"/>
    <w:rsid w:val="00C649BF"/>
    <w:rsid w:val="00C653E9"/>
    <w:rsid w:val="00C654E0"/>
    <w:rsid w:val="00C655A1"/>
    <w:rsid w:val="00C65631"/>
    <w:rsid w:val="00C6595D"/>
    <w:rsid w:val="00C65CCC"/>
    <w:rsid w:val="00C6694E"/>
    <w:rsid w:val="00C66E2E"/>
    <w:rsid w:val="00C67388"/>
    <w:rsid w:val="00C677E0"/>
    <w:rsid w:val="00C67EAB"/>
    <w:rsid w:val="00C70016"/>
    <w:rsid w:val="00C707B6"/>
    <w:rsid w:val="00C70DFF"/>
    <w:rsid w:val="00C71AB9"/>
    <w:rsid w:val="00C71B55"/>
    <w:rsid w:val="00C721DA"/>
    <w:rsid w:val="00C72634"/>
    <w:rsid w:val="00C73381"/>
    <w:rsid w:val="00C7353B"/>
    <w:rsid w:val="00C73559"/>
    <w:rsid w:val="00C73BA1"/>
    <w:rsid w:val="00C751B7"/>
    <w:rsid w:val="00C756BE"/>
    <w:rsid w:val="00C757ED"/>
    <w:rsid w:val="00C75A6B"/>
    <w:rsid w:val="00C75D7D"/>
    <w:rsid w:val="00C75FDB"/>
    <w:rsid w:val="00C763B6"/>
    <w:rsid w:val="00C7644F"/>
    <w:rsid w:val="00C7650D"/>
    <w:rsid w:val="00C768F6"/>
    <w:rsid w:val="00C76CD6"/>
    <w:rsid w:val="00C773F9"/>
    <w:rsid w:val="00C7744F"/>
    <w:rsid w:val="00C77F52"/>
    <w:rsid w:val="00C80073"/>
    <w:rsid w:val="00C80323"/>
    <w:rsid w:val="00C803AB"/>
    <w:rsid w:val="00C80451"/>
    <w:rsid w:val="00C80900"/>
    <w:rsid w:val="00C80DEA"/>
    <w:rsid w:val="00C81CFC"/>
    <w:rsid w:val="00C821F6"/>
    <w:rsid w:val="00C82BBD"/>
    <w:rsid w:val="00C82FD5"/>
    <w:rsid w:val="00C832DC"/>
    <w:rsid w:val="00C83460"/>
    <w:rsid w:val="00C8377F"/>
    <w:rsid w:val="00C838ED"/>
    <w:rsid w:val="00C83D6A"/>
    <w:rsid w:val="00C84034"/>
    <w:rsid w:val="00C8450D"/>
    <w:rsid w:val="00C845D2"/>
    <w:rsid w:val="00C85A70"/>
    <w:rsid w:val="00C85D41"/>
    <w:rsid w:val="00C8646D"/>
    <w:rsid w:val="00C864A7"/>
    <w:rsid w:val="00C865C2"/>
    <w:rsid w:val="00C8791A"/>
    <w:rsid w:val="00C87A51"/>
    <w:rsid w:val="00C87C5A"/>
    <w:rsid w:val="00C9196E"/>
    <w:rsid w:val="00C91DE3"/>
    <w:rsid w:val="00C9209A"/>
    <w:rsid w:val="00C921B0"/>
    <w:rsid w:val="00C92242"/>
    <w:rsid w:val="00C9238B"/>
    <w:rsid w:val="00C92400"/>
    <w:rsid w:val="00C9294D"/>
    <w:rsid w:val="00C92C7F"/>
    <w:rsid w:val="00C9369D"/>
    <w:rsid w:val="00C937D0"/>
    <w:rsid w:val="00C938C2"/>
    <w:rsid w:val="00C944B5"/>
    <w:rsid w:val="00C944FA"/>
    <w:rsid w:val="00C9473A"/>
    <w:rsid w:val="00C95854"/>
    <w:rsid w:val="00C95902"/>
    <w:rsid w:val="00C95ABF"/>
    <w:rsid w:val="00C95EFF"/>
    <w:rsid w:val="00C967B4"/>
    <w:rsid w:val="00C96E6F"/>
    <w:rsid w:val="00C974CC"/>
    <w:rsid w:val="00C9768D"/>
    <w:rsid w:val="00C97872"/>
    <w:rsid w:val="00CA00AE"/>
    <w:rsid w:val="00CA010F"/>
    <w:rsid w:val="00CA0532"/>
    <w:rsid w:val="00CA0BF5"/>
    <w:rsid w:val="00CA1DF7"/>
    <w:rsid w:val="00CA2018"/>
    <w:rsid w:val="00CA212F"/>
    <w:rsid w:val="00CA2241"/>
    <w:rsid w:val="00CA3A39"/>
    <w:rsid w:val="00CA3CC4"/>
    <w:rsid w:val="00CA3CDD"/>
    <w:rsid w:val="00CA403B"/>
    <w:rsid w:val="00CA4915"/>
    <w:rsid w:val="00CA4B6F"/>
    <w:rsid w:val="00CA505A"/>
    <w:rsid w:val="00CA51BC"/>
    <w:rsid w:val="00CA5859"/>
    <w:rsid w:val="00CA59DD"/>
    <w:rsid w:val="00CA5EA2"/>
    <w:rsid w:val="00CA6FDF"/>
    <w:rsid w:val="00CA79A4"/>
    <w:rsid w:val="00CA7CB8"/>
    <w:rsid w:val="00CA7D4A"/>
    <w:rsid w:val="00CA7F91"/>
    <w:rsid w:val="00CB008E"/>
    <w:rsid w:val="00CB00D6"/>
    <w:rsid w:val="00CB01FA"/>
    <w:rsid w:val="00CB060F"/>
    <w:rsid w:val="00CB0737"/>
    <w:rsid w:val="00CB097A"/>
    <w:rsid w:val="00CB09F3"/>
    <w:rsid w:val="00CB100F"/>
    <w:rsid w:val="00CB179E"/>
    <w:rsid w:val="00CB1BC2"/>
    <w:rsid w:val="00CB22B5"/>
    <w:rsid w:val="00CB26EC"/>
    <w:rsid w:val="00CB2D2A"/>
    <w:rsid w:val="00CB2DF4"/>
    <w:rsid w:val="00CB2F4D"/>
    <w:rsid w:val="00CB36C5"/>
    <w:rsid w:val="00CB3713"/>
    <w:rsid w:val="00CB388D"/>
    <w:rsid w:val="00CB3EDA"/>
    <w:rsid w:val="00CB400F"/>
    <w:rsid w:val="00CB469D"/>
    <w:rsid w:val="00CB47A9"/>
    <w:rsid w:val="00CB4C3B"/>
    <w:rsid w:val="00CB552B"/>
    <w:rsid w:val="00CB58A8"/>
    <w:rsid w:val="00CB5B1E"/>
    <w:rsid w:val="00CB6107"/>
    <w:rsid w:val="00CB7283"/>
    <w:rsid w:val="00CB787A"/>
    <w:rsid w:val="00CC01AB"/>
    <w:rsid w:val="00CC09B6"/>
    <w:rsid w:val="00CC0C4A"/>
    <w:rsid w:val="00CC17F0"/>
    <w:rsid w:val="00CC1853"/>
    <w:rsid w:val="00CC1A8F"/>
    <w:rsid w:val="00CC1EAB"/>
    <w:rsid w:val="00CC1FAE"/>
    <w:rsid w:val="00CC3548"/>
    <w:rsid w:val="00CC3593"/>
    <w:rsid w:val="00CC382D"/>
    <w:rsid w:val="00CC3A23"/>
    <w:rsid w:val="00CC3AFD"/>
    <w:rsid w:val="00CC4063"/>
    <w:rsid w:val="00CC420C"/>
    <w:rsid w:val="00CC42CB"/>
    <w:rsid w:val="00CC5392"/>
    <w:rsid w:val="00CC56FC"/>
    <w:rsid w:val="00CC5C00"/>
    <w:rsid w:val="00CC6030"/>
    <w:rsid w:val="00CC667F"/>
    <w:rsid w:val="00CC67A8"/>
    <w:rsid w:val="00CC737C"/>
    <w:rsid w:val="00CC7630"/>
    <w:rsid w:val="00CD087D"/>
    <w:rsid w:val="00CD0E40"/>
    <w:rsid w:val="00CD0F5D"/>
    <w:rsid w:val="00CD11B5"/>
    <w:rsid w:val="00CD13D2"/>
    <w:rsid w:val="00CD1639"/>
    <w:rsid w:val="00CD1909"/>
    <w:rsid w:val="00CD1C0B"/>
    <w:rsid w:val="00CD21D7"/>
    <w:rsid w:val="00CD239A"/>
    <w:rsid w:val="00CD2440"/>
    <w:rsid w:val="00CD27D7"/>
    <w:rsid w:val="00CD35B3"/>
    <w:rsid w:val="00CD3B74"/>
    <w:rsid w:val="00CD4139"/>
    <w:rsid w:val="00CD41E9"/>
    <w:rsid w:val="00CD46A4"/>
    <w:rsid w:val="00CD508D"/>
    <w:rsid w:val="00CD5512"/>
    <w:rsid w:val="00CD563D"/>
    <w:rsid w:val="00CD5AF1"/>
    <w:rsid w:val="00CD5CC3"/>
    <w:rsid w:val="00CD6BEC"/>
    <w:rsid w:val="00CD6E3D"/>
    <w:rsid w:val="00CD6F54"/>
    <w:rsid w:val="00CD71AB"/>
    <w:rsid w:val="00CD7524"/>
    <w:rsid w:val="00CD7C19"/>
    <w:rsid w:val="00CD7CC2"/>
    <w:rsid w:val="00CD7F33"/>
    <w:rsid w:val="00CD7F5D"/>
    <w:rsid w:val="00CE0109"/>
    <w:rsid w:val="00CE0279"/>
    <w:rsid w:val="00CE0421"/>
    <w:rsid w:val="00CE075B"/>
    <w:rsid w:val="00CE0E9F"/>
    <w:rsid w:val="00CE1972"/>
    <w:rsid w:val="00CE1FC5"/>
    <w:rsid w:val="00CE20BC"/>
    <w:rsid w:val="00CE2E2C"/>
    <w:rsid w:val="00CE2FC0"/>
    <w:rsid w:val="00CE36E1"/>
    <w:rsid w:val="00CE39D7"/>
    <w:rsid w:val="00CE3A2A"/>
    <w:rsid w:val="00CE3FA0"/>
    <w:rsid w:val="00CE45CA"/>
    <w:rsid w:val="00CE46E5"/>
    <w:rsid w:val="00CE485A"/>
    <w:rsid w:val="00CE4D28"/>
    <w:rsid w:val="00CE5279"/>
    <w:rsid w:val="00CE5679"/>
    <w:rsid w:val="00CE5A78"/>
    <w:rsid w:val="00CE5E29"/>
    <w:rsid w:val="00CE64B8"/>
    <w:rsid w:val="00CE6913"/>
    <w:rsid w:val="00CE6AE3"/>
    <w:rsid w:val="00CE6D10"/>
    <w:rsid w:val="00CE6F54"/>
    <w:rsid w:val="00CE78AE"/>
    <w:rsid w:val="00CE79C6"/>
    <w:rsid w:val="00CE7E62"/>
    <w:rsid w:val="00CF039F"/>
    <w:rsid w:val="00CF0B26"/>
    <w:rsid w:val="00CF0E57"/>
    <w:rsid w:val="00CF1302"/>
    <w:rsid w:val="00CF1876"/>
    <w:rsid w:val="00CF195E"/>
    <w:rsid w:val="00CF19DA"/>
    <w:rsid w:val="00CF1C7F"/>
    <w:rsid w:val="00CF1CC0"/>
    <w:rsid w:val="00CF24F8"/>
    <w:rsid w:val="00CF2653"/>
    <w:rsid w:val="00CF2A31"/>
    <w:rsid w:val="00CF402A"/>
    <w:rsid w:val="00CF4247"/>
    <w:rsid w:val="00CF42B6"/>
    <w:rsid w:val="00CF4BD6"/>
    <w:rsid w:val="00CF4DCA"/>
    <w:rsid w:val="00CF5263"/>
    <w:rsid w:val="00CF5B5C"/>
    <w:rsid w:val="00CF60B5"/>
    <w:rsid w:val="00CF7F02"/>
    <w:rsid w:val="00D004FA"/>
    <w:rsid w:val="00D00544"/>
    <w:rsid w:val="00D01077"/>
    <w:rsid w:val="00D01B21"/>
    <w:rsid w:val="00D01D21"/>
    <w:rsid w:val="00D01E2F"/>
    <w:rsid w:val="00D023D1"/>
    <w:rsid w:val="00D03102"/>
    <w:rsid w:val="00D03727"/>
    <w:rsid w:val="00D0378A"/>
    <w:rsid w:val="00D03989"/>
    <w:rsid w:val="00D03B88"/>
    <w:rsid w:val="00D03F0C"/>
    <w:rsid w:val="00D046E2"/>
    <w:rsid w:val="00D05132"/>
    <w:rsid w:val="00D0531E"/>
    <w:rsid w:val="00D05EA9"/>
    <w:rsid w:val="00D071F8"/>
    <w:rsid w:val="00D07252"/>
    <w:rsid w:val="00D074F4"/>
    <w:rsid w:val="00D0755E"/>
    <w:rsid w:val="00D07CE1"/>
    <w:rsid w:val="00D07D7A"/>
    <w:rsid w:val="00D07F6C"/>
    <w:rsid w:val="00D1026A"/>
    <w:rsid w:val="00D107CF"/>
    <w:rsid w:val="00D107E7"/>
    <w:rsid w:val="00D1081E"/>
    <w:rsid w:val="00D10C4F"/>
    <w:rsid w:val="00D1123E"/>
    <w:rsid w:val="00D1161F"/>
    <w:rsid w:val="00D11B0B"/>
    <w:rsid w:val="00D12293"/>
    <w:rsid w:val="00D12730"/>
    <w:rsid w:val="00D128DF"/>
    <w:rsid w:val="00D12B41"/>
    <w:rsid w:val="00D12D56"/>
    <w:rsid w:val="00D132EE"/>
    <w:rsid w:val="00D13D09"/>
    <w:rsid w:val="00D13DBE"/>
    <w:rsid w:val="00D14221"/>
    <w:rsid w:val="00D14236"/>
    <w:rsid w:val="00D14553"/>
    <w:rsid w:val="00D14A4B"/>
    <w:rsid w:val="00D14DB1"/>
    <w:rsid w:val="00D14DF1"/>
    <w:rsid w:val="00D15626"/>
    <w:rsid w:val="00D157DF"/>
    <w:rsid w:val="00D15ECA"/>
    <w:rsid w:val="00D15F43"/>
    <w:rsid w:val="00D16900"/>
    <w:rsid w:val="00D16E1B"/>
    <w:rsid w:val="00D16E87"/>
    <w:rsid w:val="00D16FC6"/>
    <w:rsid w:val="00D17283"/>
    <w:rsid w:val="00D1771E"/>
    <w:rsid w:val="00D178DD"/>
    <w:rsid w:val="00D17913"/>
    <w:rsid w:val="00D203D0"/>
    <w:rsid w:val="00D20B8B"/>
    <w:rsid w:val="00D20C1C"/>
    <w:rsid w:val="00D20F76"/>
    <w:rsid w:val="00D212D5"/>
    <w:rsid w:val="00D21390"/>
    <w:rsid w:val="00D2162C"/>
    <w:rsid w:val="00D21668"/>
    <w:rsid w:val="00D21A3C"/>
    <w:rsid w:val="00D21B83"/>
    <w:rsid w:val="00D21D8C"/>
    <w:rsid w:val="00D2262E"/>
    <w:rsid w:val="00D22A9B"/>
    <w:rsid w:val="00D22EEA"/>
    <w:rsid w:val="00D233F1"/>
    <w:rsid w:val="00D23A7A"/>
    <w:rsid w:val="00D23AC8"/>
    <w:rsid w:val="00D24BCD"/>
    <w:rsid w:val="00D25320"/>
    <w:rsid w:val="00D256F8"/>
    <w:rsid w:val="00D26543"/>
    <w:rsid w:val="00D2685C"/>
    <w:rsid w:val="00D26A3B"/>
    <w:rsid w:val="00D2701A"/>
    <w:rsid w:val="00D271F3"/>
    <w:rsid w:val="00D27512"/>
    <w:rsid w:val="00D275BB"/>
    <w:rsid w:val="00D301E6"/>
    <w:rsid w:val="00D302FD"/>
    <w:rsid w:val="00D3038A"/>
    <w:rsid w:val="00D3098D"/>
    <w:rsid w:val="00D3141C"/>
    <w:rsid w:val="00D31A02"/>
    <w:rsid w:val="00D31C32"/>
    <w:rsid w:val="00D32078"/>
    <w:rsid w:val="00D32586"/>
    <w:rsid w:val="00D32999"/>
    <w:rsid w:val="00D32D3F"/>
    <w:rsid w:val="00D3323C"/>
    <w:rsid w:val="00D33456"/>
    <w:rsid w:val="00D334EF"/>
    <w:rsid w:val="00D33715"/>
    <w:rsid w:val="00D3387B"/>
    <w:rsid w:val="00D3396F"/>
    <w:rsid w:val="00D33D4D"/>
    <w:rsid w:val="00D3414A"/>
    <w:rsid w:val="00D34390"/>
    <w:rsid w:val="00D344AE"/>
    <w:rsid w:val="00D34A0B"/>
    <w:rsid w:val="00D3563F"/>
    <w:rsid w:val="00D36234"/>
    <w:rsid w:val="00D36371"/>
    <w:rsid w:val="00D36736"/>
    <w:rsid w:val="00D36C19"/>
    <w:rsid w:val="00D36CAF"/>
    <w:rsid w:val="00D373DD"/>
    <w:rsid w:val="00D37C66"/>
    <w:rsid w:val="00D417B0"/>
    <w:rsid w:val="00D418AB"/>
    <w:rsid w:val="00D4197C"/>
    <w:rsid w:val="00D41A53"/>
    <w:rsid w:val="00D42881"/>
    <w:rsid w:val="00D428A3"/>
    <w:rsid w:val="00D43133"/>
    <w:rsid w:val="00D431EF"/>
    <w:rsid w:val="00D432C4"/>
    <w:rsid w:val="00D437D8"/>
    <w:rsid w:val="00D43A85"/>
    <w:rsid w:val="00D43DBA"/>
    <w:rsid w:val="00D442D6"/>
    <w:rsid w:val="00D44994"/>
    <w:rsid w:val="00D44BDA"/>
    <w:rsid w:val="00D44D20"/>
    <w:rsid w:val="00D45778"/>
    <w:rsid w:val="00D45DF3"/>
    <w:rsid w:val="00D46174"/>
    <w:rsid w:val="00D465DE"/>
    <w:rsid w:val="00D46A82"/>
    <w:rsid w:val="00D47DD0"/>
    <w:rsid w:val="00D50101"/>
    <w:rsid w:val="00D50183"/>
    <w:rsid w:val="00D50D27"/>
    <w:rsid w:val="00D50D62"/>
    <w:rsid w:val="00D510A5"/>
    <w:rsid w:val="00D51855"/>
    <w:rsid w:val="00D51D12"/>
    <w:rsid w:val="00D52E9A"/>
    <w:rsid w:val="00D52FFA"/>
    <w:rsid w:val="00D5362B"/>
    <w:rsid w:val="00D536B0"/>
    <w:rsid w:val="00D537F4"/>
    <w:rsid w:val="00D53CD4"/>
    <w:rsid w:val="00D53F54"/>
    <w:rsid w:val="00D5491E"/>
    <w:rsid w:val="00D54FA4"/>
    <w:rsid w:val="00D55072"/>
    <w:rsid w:val="00D551B5"/>
    <w:rsid w:val="00D5526C"/>
    <w:rsid w:val="00D55A72"/>
    <w:rsid w:val="00D55F74"/>
    <w:rsid w:val="00D567C8"/>
    <w:rsid w:val="00D56DB2"/>
    <w:rsid w:val="00D5747F"/>
    <w:rsid w:val="00D57495"/>
    <w:rsid w:val="00D574FA"/>
    <w:rsid w:val="00D5759B"/>
    <w:rsid w:val="00D6027C"/>
    <w:rsid w:val="00D60C8D"/>
    <w:rsid w:val="00D60CCD"/>
    <w:rsid w:val="00D61374"/>
    <w:rsid w:val="00D6168A"/>
    <w:rsid w:val="00D616A5"/>
    <w:rsid w:val="00D61FF0"/>
    <w:rsid w:val="00D6211D"/>
    <w:rsid w:val="00D62897"/>
    <w:rsid w:val="00D62C97"/>
    <w:rsid w:val="00D63265"/>
    <w:rsid w:val="00D63517"/>
    <w:rsid w:val="00D63B75"/>
    <w:rsid w:val="00D646EB"/>
    <w:rsid w:val="00D650DC"/>
    <w:rsid w:val="00D659B1"/>
    <w:rsid w:val="00D660B9"/>
    <w:rsid w:val="00D66141"/>
    <w:rsid w:val="00D663CE"/>
    <w:rsid w:val="00D66DD3"/>
    <w:rsid w:val="00D66DFD"/>
    <w:rsid w:val="00D66E18"/>
    <w:rsid w:val="00D6734D"/>
    <w:rsid w:val="00D674D3"/>
    <w:rsid w:val="00D679CF"/>
    <w:rsid w:val="00D679D3"/>
    <w:rsid w:val="00D67D7A"/>
    <w:rsid w:val="00D70392"/>
    <w:rsid w:val="00D703A6"/>
    <w:rsid w:val="00D7057B"/>
    <w:rsid w:val="00D7108B"/>
    <w:rsid w:val="00D71345"/>
    <w:rsid w:val="00D719A0"/>
    <w:rsid w:val="00D71D6F"/>
    <w:rsid w:val="00D72174"/>
    <w:rsid w:val="00D72634"/>
    <w:rsid w:val="00D72A15"/>
    <w:rsid w:val="00D72C7E"/>
    <w:rsid w:val="00D7335E"/>
    <w:rsid w:val="00D7356F"/>
    <w:rsid w:val="00D73587"/>
    <w:rsid w:val="00D738D7"/>
    <w:rsid w:val="00D73EBB"/>
    <w:rsid w:val="00D73F02"/>
    <w:rsid w:val="00D741CB"/>
    <w:rsid w:val="00D744E5"/>
    <w:rsid w:val="00D74855"/>
    <w:rsid w:val="00D74AD1"/>
    <w:rsid w:val="00D74BCC"/>
    <w:rsid w:val="00D75041"/>
    <w:rsid w:val="00D751FB"/>
    <w:rsid w:val="00D753E0"/>
    <w:rsid w:val="00D754D6"/>
    <w:rsid w:val="00D758F9"/>
    <w:rsid w:val="00D75DA2"/>
    <w:rsid w:val="00D761AA"/>
    <w:rsid w:val="00D76476"/>
    <w:rsid w:val="00D767F4"/>
    <w:rsid w:val="00D76FAE"/>
    <w:rsid w:val="00D77733"/>
    <w:rsid w:val="00D777D7"/>
    <w:rsid w:val="00D801EC"/>
    <w:rsid w:val="00D80219"/>
    <w:rsid w:val="00D80352"/>
    <w:rsid w:val="00D8049E"/>
    <w:rsid w:val="00D80AB8"/>
    <w:rsid w:val="00D8131F"/>
    <w:rsid w:val="00D81792"/>
    <w:rsid w:val="00D819B1"/>
    <w:rsid w:val="00D82329"/>
    <w:rsid w:val="00D82494"/>
    <w:rsid w:val="00D82C75"/>
    <w:rsid w:val="00D83AE9"/>
    <w:rsid w:val="00D84076"/>
    <w:rsid w:val="00D841D3"/>
    <w:rsid w:val="00D857A9"/>
    <w:rsid w:val="00D857B8"/>
    <w:rsid w:val="00D8583E"/>
    <w:rsid w:val="00D86525"/>
    <w:rsid w:val="00D86927"/>
    <w:rsid w:val="00D87175"/>
    <w:rsid w:val="00D878F1"/>
    <w:rsid w:val="00D87ABF"/>
    <w:rsid w:val="00D90720"/>
    <w:rsid w:val="00D90CB7"/>
    <w:rsid w:val="00D90CD3"/>
    <w:rsid w:val="00D919E6"/>
    <w:rsid w:val="00D91B73"/>
    <w:rsid w:val="00D91BE1"/>
    <w:rsid w:val="00D92231"/>
    <w:rsid w:val="00D9234C"/>
    <w:rsid w:val="00D926A4"/>
    <w:rsid w:val="00D926B3"/>
    <w:rsid w:val="00D92C29"/>
    <w:rsid w:val="00D936E2"/>
    <w:rsid w:val="00D93C7E"/>
    <w:rsid w:val="00D93CC1"/>
    <w:rsid w:val="00D93D95"/>
    <w:rsid w:val="00D942BF"/>
    <w:rsid w:val="00D9470F"/>
    <w:rsid w:val="00D95104"/>
    <w:rsid w:val="00D95600"/>
    <w:rsid w:val="00D96671"/>
    <w:rsid w:val="00D9683C"/>
    <w:rsid w:val="00D96960"/>
    <w:rsid w:val="00D96C0E"/>
    <w:rsid w:val="00D96D10"/>
    <w:rsid w:val="00D97219"/>
    <w:rsid w:val="00D97884"/>
    <w:rsid w:val="00DA0356"/>
    <w:rsid w:val="00DA0A7F"/>
    <w:rsid w:val="00DA0CF6"/>
    <w:rsid w:val="00DA1654"/>
    <w:rsid w:val="00DA1C31"/>
    <w:rsid w:val="00DA20BC"/>
    <w:rsid w:val="00DA2ED7"/>
    <w:rsid w:val="00DA2EF8"/>
    <w:rsid w:val="00DA36F9"/>
    <w:rsid w:val="00DA396E"/>
    <w:rsid w:val="00DA3E7A"/>
    <w:rsid w:val="00DA40E6"/>
    <w:rsid w:val="00DA41F6"/>
    <w:rsid w:val="00DA430C"/>
    <w:rsid w:val="00DA4756"/>
    <w:rsid w:val="00DA47F3"/>
    <w:rsid w:val="00DA4A34"/>
    <w:rsid w:val="00DA58A0"/>
    <w:rsid w:val="00DA5A49"/>
    <w:rsid w:val="00DA6145"/>
    <w:rsid w:val="00DA615D"/>
    <w:rsid w:val="00DA6597"/>
    <w:rsid w:val="00DA6598"/>
    <w:rsid w:val="00DA694F"/>
    <w:rsid w:val="00DA6A87"/>
    <w:rsid w:val="00DA6B97"/>
    <w:rsid w:val="00DA6C0F"/>
    <w:rsid w:val="00DA702F"/>
    <w:rsid w:val="00DA7060"/>
    <w:rsid w:val="00DA7F8A"/>
    <w:rsid w:val="00DB0176"/>
    <w:rsid w:val="00DB0404"/>
    <w:rsid w:val="00DB09AF"/>
    <w:rsid w:val="00DB11F8"/>
    <w:rsid w:val="00DB1309"/>
    <w:rsid w:val="00DB18F8"/>
    <w:rsid w:val="00DB1A51"/>
    <w:rsid w:val="00DB1F2A"/>
    <w:rsid w:val="00DB2103"/>
    <w:rsid w:val="00DB297F"/>
    <w:rsid w:val="00DB3153"/>
    <w:rsid w:val="00DB317A"/>
    <w:rsid w:val="00DB34A4"/>
    <w:rsid w:val="00DB3B82"/>
    <w:rsid w:val="00DB3CA0"/>
    <w:rsid w:val="00DB485D"/>
    <w:rsid w:val="00DB49B3"/>
    <w:rsid w:val="00DB5276"/>
    <w:rsid w:val="00DB5582"/>
    <w:rsid w:val="00DB595E"/>
    <w:rsid w:val="00DB60F9"/>
    <w:rsid w:val="00DB65D3"/>
    <w:rsid w:val="00DB6B24"/>
    <w:rsid w:val="00DC02AE"/>
    <w:rsid w:val="00DC04D4"/>
    <w:rsid w:val="00DC04F3"/>
    <w:rsid w:val="00DC1327"/>
    <w:rsid w:val="00DC1350"/>
    <w:rsid w:val="00DC1C4A"/>
    <w:rsid w:val="00DC1C62"/>
    <w:rsid w:val="00DC1EE9"/>
    <w:rsid w:val="00DC2D3A"/>
    <w:rsid w:val="00DC3237"/>
    <w:rsid w:val="00DC365B"/>
    <w:rsid w:val="00DC41A4"/>
    <w:rsid w:val="00DC470F"/>
    <w:rsid w:val="00DC4E4C"/>
    <w:rsid w:val="00DC4F97"/>
    <w:rsid w:val="00DC543A"/>
    <w:rsid w:val="00DC5672"/>
    <w:rsid w:val="00DC5C52"/>
    <w:rsid w:val="00DC60A2"/>
    <w:rsid w:val="00DC65FF"/>
    <w:rsid w:val="00DC6600"/>
    <w:rsid w:val="00DC67BD"/>
    <w:rsid w:val="00DC67ED"/>
    <w:rsid w:val="00DC6924"/>
    <w:rsid w:val="00DC6B7C"/>
    <w:rsid w:val="00DC71F2"/>
    <w:rsid w:val="00DC72D4"/>
    <w:rsid w:val="00DC773A"/>
    <w:rsid w:val="00DC7752"/>
    <w:rsid w:val="00DC78DC"/>
    <w:rsid w:val="00DD03D7"/>
    <w:rsid w:val="00DD0AC9"/>
    <w:rsid w:val="00DD0E1D"/>
    <w:rsid w:val="00DD0FC1"/>
    <w:rsid w:val="00DD1272"/>
    <w:rsid w:val="00DD1389"/>
    <w:rsid w:val="00DD1B83"/>
    <w:rsid w:val="00DD1C44"/>
    <w:rsid w:val="00DD2025"/>
    <w:rsid w:val="00DD22EA"/>
    <w:rsid w:val="00DD23A0"/>
    <w:rsid w:val="00DD3D0C"/>
    <w:rsid w:val="00DD3EF5"/>
    <w:rsid w:val="00DD45CC"/>
    <w:rsid w:val="00DD4649"/>
    <w:rsid w:val="00DD53FA"/>
    <w:rsid w:val="00DD5404"/>
    <w:rsid w:val="00DD56BE"/>
    <w:rsid w:val="00DD5E2C"/>
    <w:rsid w:val="00DD5F42"/>
    <w:rsid w:val="00DD60BD"/>
    <w:rsid w:val="00DD617B"/>
    <w:rsid w:val="00DD6A17"/>
    <w:rsid w:val="00DD6BBC"/>
    <w:rsid w:val="00DD746A"/>
    <w:rsid w:val="00DE0571"/>
    <w:rsid w:val="00DE0B9F"/>
    <w:rsid w:val="00DE0E59"/>
    <w:rsid w:val="00DE0F3B"/>
    <w:rsid w:val="00DE0F6C"/>
    <w:rsid w:val="00DE1263"/>
    <w:rsid w:val="00DE138E"/>
    <w:rsid w:val="00DE1553"/>
    <w:rsid w:val="00DE1CBE"/>
    <w:rsid w:val="00DE2169"/>
    <w:rsid w:val="00DE219B"/>
    <w:rsid w:val="00DE2455"/>
    <w:rsid w:val="00DE2953"/>
    <w:rsid w:val="00DE2FBD"/>
    <w:rsid w:val="00DE3707"/>
    <w:rsid w:val="00DE38A5"/>
    <w:rsid w:val="00DE4649"/>
    <w:rsid w:val="00DE4AD8"/>
    <w:rsid w:val="00DE4C87"/>
    <w:rsid w:val="00DE5222"/>
    <w:rsid w:val="00DE52E3"/>
    <w:rsid w:val="00DE5362"/>
    <w:rsid w:val="00DE5B51"/>
    <w:rsid w:val="00DE5FEF"/>
    <w:rsid w:val="00DE6179"/>
    <w:rsid w:val="00DE6D46"/>
    <w:rsid w:val="00DE74D3"/>
    <w:rsid w:val="00DE7973"/>
    <w:rsid w:val="00DE79F4"/>
    <w:rsid w:val="00DE7C00"/>
    <w:rsid w:val="00DF03E9"/>
    <w:rsid w:val="00DF03ED"/>
    <w:rsid w:val="00DF04EE"/>
    <w:rsid w:val="00DF0631"/>
    <w:rsid w:val="00DF0BF4"/>
    <w:rsid w:val="00DF179D"/>
    <w:rsid w:val="00DF17C4"/>
    <w:rsid w:val="00DF1E73"/>
    <w:rsid w:val="00DF1E9C"/>
    <w:rsid w:val="00DF1FD2"/>
    <w:rsid w:val="00DF2AFD"/>
    <w:rsid w:val="00DF35C1"/>
    <w:rsid w:val="00DF3728"/>
    <w:rsid w:val="00DF3ABE"/>
    <w:rsid w:val="00DF3D2B"/>
    <w:rsid w:val="00DF456F"/>
    <w:rsid w:val="00DF4572"/>
    <w:rsid w:val="00DF4658"/>
    <w:rsid w:val="00DF4B30"/>
    <w:rsid w:val="00DF51B8"/>
    <w:rsid w:val="00DF604B"/>
    <w:rsid w:val="00DF656D"/>
    <w:rsid w:val="00DF6C8B"/>
    <w:rsid w:val="00DF6F17"/>
    <w:rsid w:val="00DF719E"/>
    <w:rsid w:val="00DF71E3"/>
    <w:rsid w:val="00DF78FA"/>
    <w:rsid w:val="00DF7E3A"/>
    <w:rsid w:val="00E0021F"/>
    <w:rsid w:val="00E002F1"/>
    <w:rsid w:val="00E003AA"/>
    <w:rsid w:val="00E006A7"/>
    <w:rsid w:val="00E006C5"/>
    <w:rsid w:val="00E0082C"/>
    <w:rsid w:val="00E00FFD"/>
    <w:rsid w:val="00E010CD"/>
    <w:rsid w:val="00E01194"/>
    <w:rsid w:val="00E01627"/>
    <w:rsid w:val="00E01DAA"/>
    <w:rsid w:val="00E023E5"/>
    <w:rsid w:val="00E02432"/>
    <w:rsid w:val="00E04022"/>
    <w:rsid w:val="00E042E0"/>
    <w:rsid w:val="00E04772"/>
    <w:rsid w:val="00E049DE"/>
    <w:rsid w:val="00E04A56"/>
    <w:rsid w:val="00E04B85"/>
    <w:rsid w:val="00E0558F"/>
    <w:rsid w:val="00E056F5"/>
    <w:rsid w:val="00E05A9B"/>
    <w:rsid w:val="00E05D08"/>
    <w:rsid w:val="00E063A9"/>
    <w:rsid w:val="00E06F1E"/>
    <w:rsid w:val="00E06F35"/>
    <w:rsid w:val="00E07178"/>
    <w:rsid w:val="00E0728F"/>
    <w:rsid w:val="00E0755C"/>
    <w:rsid w:val="00E07C88"/>
    <w:rsid w:val="00E102DB"/>
    <w:rsid w:val="00E138F4"/>
    <w:rsid w:val="00E13AFC"/>
    <w:rsid w:val="00E13C89"/>
    <w:rsid w:val="00E14513"/>
    <w:rsid w:val="00E14A7E"/>
    <w:rsid w:val="00E15011"/>
    <w:rsid w:val="00E151E1"/>
    <w:rsid w:val="00E1544E"/>
    <w:rsid w:val="00E15480"/>
    <w:rsid w:val="00E155D4"/>
    <w:rsid w:val="00E15A0E"/>
    <w:rsid w:val="00E15C66"/>
    <w:rsid w:val="00E17385"/>
    <w:rsid w:val="00E17619"/>
    <w:rsid w:val="00E17805"/>
    <w:rsid w:val="00E206B4"/>
    <w:rsid w:val="00E20C45"/>
    <w:rsid w:val="00E20F79"/>
    <w:rsid w:val="00E21278"/>
    <w:rsid w:val="00E21558"/>
    <w:rsid w:val="00E21604"/>
    <w:rsid w:val="00E217DB"/>
    <w:rsid w:val="00E21E85"/>
    <w:rsid w:val="00E225DA"/>
    <w:rsid w:val="00E22879"/>
    <w:rsid w:val="00E228ED"/>
    <w:rsid w:val="00E22919"/>
    <w:rsid w:val="00E22CCD"/>
    <w:rsid w:val="00E23239"/>
    <w:rsid w:val="00E239C7"/>
    <w:rsid w:val="00E23A11"/>
    <w:rsid w:val="00E23FB7"/>
    <w:rsid w:val="00E249FD"/>
    <w:rsid w:val="00E24A27"/>
    <w:rsid w:val="00E252D3"/>
    <w:rsid w:val="00E257EC"/>
    <w:rsid w:val="00E25A38"/>
    <w:rsid w:val="00E25A8C"/>
    <w:rsid w:val="00E25F89"/>
    <w:rsid w:val="00E27371"/>
    <w:rsid w:val="00E27569"/>
    <w:rsid w:val="00E27A4F"/>
    <w:rsid w:val="00E307C2"/>
    <w:rsid w:val="00E310E1"/>
    <w:rsid w:val="00E3184D"/>
    <w:rsid w:val="00E32BD8"/>
    <w:rsid w:val="00E32BF7"/>
    <w:rsid w:val="00E32D62"/>
    <w:rsid w:val="00E33141"/>
    <w:rsid w:val="00E33460"/>
    <w:rsid w:val="00E339DC"/>
    <w:rsid w:val="00E33A44"/>
    <w:rsid w:val="00E33DF4"/>
    <w:rsid w:val="00E33E15"/>
    <w:rsid w:val="00E351AE"/>
    <w:rsid w:val="00E35415"/>
    <w:rsid w:val="00E3588B"/>
    <w:rsid w:val="00E361B8"/>
    <w:rsid w:val="00E36447"/>
    <w:rsid w:val="00E3647E"/>
    <w:rsid w:val="00E369E8"/>
    <w:rsid w:val="00E36A1B"/>
    <w:rsid w:val="00E36C47"/>
    <w:rsid w:val="00E36DF7"/>
    <w:rsid w:val="00E37817"/>
    <w:rsid w:val="00E37A13"/>
    <w:rsid w:val="00E37DF9"/>
    <w:rsid w:val="00E40959"/>
    <w:rsid w:val="00E41149"/>
    <w:rsid w:val="00E4126E"/>
    <w:rsid w:val="00E41982"/>
    <w:rsid w:val="00E4263A"/>
    <w:rsid w:val="00E429ED"/>
    <w:rsid w:val="00E432B4"/>
    <w:rsid w:val="00E434EA"/>
    <w:rsid w:val="00E4381F"/>
    <w:rsid w:val="00E43F37"/>
    <w:rsid w:val="00E44C4F"/>
    <w:rsid w:val="00E44C5E"/>
    <w:rsid w:val="00E45077"/>
    <w:rsid w:val="00E450ED"/>
    <w:rsid w:val="00E457EF"/>
    <w:rsid w:val="00E45977"/>
    <w:rsid w:val="00E4652A"/>
    <w:rsid w:val="00E46585"/>
    <w:rsid w:val="00E46670"/>
    <w:rsid w:val="00E4791B"/>
    <w:rsid w:val="00E47E31"/>
    <w:rsid w:val="00E50129"/>
    <w:rsid w:val="00E50148"/>
    <w:rsid w:val="00E50A70"/>
    <w:rsid w:val="00E50AC6"/>
    <w:rsid w:val="00E50DB5"/>
    <w:rsid w:val="00E51660"/>
    <w:rsid w:val="00E51DDD"/>
    <w:rsid w:val="00E51FDD"/>
    <w:rsid w:val="00E52435"/>
    <w:rsid w:val="00E525B5"/>
    <w:rsid w:val="00E53122"/>
    <w:rsid w:val="00E5351B"/>
    <w:rsid w:val="00E536CF"/>
    <w:rsid w:val="00E53FA9"/>
    <w:rsid w:val="00E5414C"/>
    <w:rsid w:val="00E547B3"/>
    <w:rsid w:val="00E54E6C"/>
    <w:rsid w:val="00E54FA8"/>
    <w:rsid w:val="00E5501E"/>
    <w:rsid w:val="00E5657D"/>
    <w:rsid w:val="00E56ECC"/>
    <w:rsid w:val="00E56ED2"/>
    <w:rsid w:val="00E5733D"/>
    <w:rsid w:val="00E5741F"/>
    <w:rsid w:val="00E577D4"/>
    <w:rsid w:val="00E578B5"/>
    <w:rsid w:val="00E579CD"/>
    <w:rsid w:val="00E57F56"/>
    <w:rsid w:val="00E60610"/>
    <w:rsid w:val="00E60BC3"/>
    <w:rsid w:val="00E60C65"/>
    <w:rsid w:val="00E617E7"/>
    <w:rsid w:val="00E61CC0"/>
    <w:rsid w:val="00E62224"/>
    <w:rsid w:val="00E6225D"/>
    <w:rsid w:val="00E6277B"/>
    <w:rsid w:val="00E63DB1"/>
    <w:rsid w:val="00E64424"/>
    <w:rsid w:val="00E64C99"/>
    <w:rsid w:val="00E64CD3"/>
    <w:rsid w:val="00E6593D"/>
    <w:rsid w:val="00E65968"/>
    <w:rsid w:val="00E65DAA"/>
    <w:rsid w:val="00E66316"/>
    <w:rsid w:val="00E6647D"/>
    <w:rsid w:val="00E66CE2"/>
    <w:rsid w:val="00E66FDE"/>
    <w:rsid w:val="00E671C9"/>
    <w:rsid w:val="00E6743F"/>
    <w:rsid w:val="00E6758E"/>
    <w:rsid w:val="00E67B09"/>
    <w:rsid w:val="00E67E23"/>
    <w:rsid w:val="00E70016"/>
    <w:rsid w:val="00E70A66"/>
    <w:rsid w:val="00E70BC7"/>
    <w:rsid w:val="00E70ED2"/>
    <w:rsid w:val="00E70FBC"/>
    <w:rsid w:val="00E715D0"/>
    <w:rsid w:val="00E71C6F"/>
    <w:rsid w:val="00E72088"/>
    <w:rsid w:val="00E72362"/>
    <w:rsid w:val="00E72C01"/>
    <w:rsid w:val="00E73430"/>
    <w:rsid w:val="00E736C1"/>
    <w:rsid w:val="00E741AC"/>
    <w:rsid w:val="00E75174"/>
    <w:rsid w:val="00E75EBA"/>
    <w:rsid w:val="00E763B4"/>
    <w:rsid w:val="00E7668B"/>
    <w:rsid w:val="00E77848"/>
    <w:rsid w:val="00E779C6"/>
    <w:rsid w:val="00E77C44"/>
    <w:rsid w:val="00E801CA"/>
    <w:rsid w:val="00E80514"/>
    <w:rsid w:val="00E80E5B"/>
    <w:rsid w:val="00E816A5"/>
    <w:rsid w:val="00E816C5"/>
    <w:rsid w:val="00E81A87"/>
    <w:rsid w:val="00E81CE0"/>
    <w:rsid w:val="00E81D53"/>
    <w:rsid w:val="00E81E7C"/>
    <w:rsid w:val="00E8224D"/>
    <w:rsid w:val="00E825C2"/>
    <w:rsid w:val="00E828C4"/>
    <w:rsid w:val="00E83236"/>
    <w:rsid w:val="00E83473"/>
    <w:rsid w:val="00E838E4"/>
    <w:rsid w:val="00E84133"/>
    <w:rsid w:val="00E84697"/>
    <w:rsid w:val="00E8519F"/>
    <w:rsid w:val="00E85CC3"/>
    <w:rsid w:val="00E86108"/>
    <w:rsid w:val="00E8622C"/>
    <w:rsid w:val="00E8644A"/>
    <w:rsid w:val="00E867CC"/>
    <w:rsid w:val="00E86E4B"/>
    <w:rsid w:val="00E87FFC"/>
    <w:rsid w:val="00E90279"/>
    <w:rsid w:val="00E90285"/>
    <w:rsid w:val="00E90635"/>
    <w:rsid w:val="00E909A1"/>
    <w:rsid w:val="00E90B83"/>
    <w:rsid w:val="00E90BFF"/>
    <w:rsid w:val="00E90C21"/>
    <w:rsid w:val="00E91F04"/>
    <w:rsid w:val="00E91F35"/>
    <w:rsid w:val="00E9295D"/>
    <w:rsid w:val="00E92ADF"/>
    <w:rsid w:val="00E94D50"/>
    <w:rsid w:val="00E950BC"/>
    <w:rsid w:val="00E95A42"/>
    <w:rsid w:val="00E95B95"/>
    <w:rsid w:val="00E95BA6"/>
    <w:rsid w:val="00E96915"/>
    <w:rsid w:val="00E972E0"/>
    <w:rsid w:val="00E97648"/>
    <w:rsid w:val="00EA0E4A"/>
    <w:rsid w:val="00EA133D"/>
    <w:rsid w:val="00EA1A54"/>
    <w:rsid w:val="00EA1CD2"/>
    <w:rsid w:val="00EA2226"/>
    <w:rsid w:val="00EA26FC"/>
    <w:rsid w:val="00EA3121"/>
    <w:rsid w:val="00EA3A9F"/>
    <w:rsid w:val="00EA3B5A"/>
    <w:rsid w:val="00EA3BC9"/>
    <w:rsid w:val="00EA3C66"/>
    <w:rsid w:val="00EA410E"/>
    <w:rsid w:val="00EA4759"/>
    <w:rsid w:val="00EA4811"/>
    <w:rsid w:val="00EA4E15"/>
    <w:rsid w:val="00EA4FD1"/>
    <w:rsid w:val="00EA53C2"/>
    <w:rsid w:val="00EA5695"/>
    <w:rsid w:val="00EA5B0A"/>
    <w:rsid w:val="00EA5BAB"/>
    <w:rsid w:val="00EA5F7B"/>
    <w:rsid w:val="00EA65AD"/>
    <w:rsid w:val="00EA6668"/>
    <w:rsid w:val="00EA6755"/>
    <w:rsid w:val="00EA6BB9"/>
    <w:rsid w:val="00EA6D8E"/>
    <w:rsid w:val="00EA79FC"/>
    <w:rsid w:val="00EA7FCF"/>
    <w:rsid w:val="00EB07FF"/>
    <w:rsid w:val="00EB0C28"/>
    <w:rsid w:val="00EB0CA3"/>
    <w:rsid w:val="00EB0CEC"/>
    <w:rsid w:val="00EB104F"/>
    <w:rsid w:val="00EB1115"/>
    <w:rsid w:val="00EB17BA"/>
    <w:rsid w:val="00EB1B27"/>
    <w:rsid w:val="00EB1DA8"/>
    <w:rsid w:val="00EB1EB3"/>
    <w:rsid w:val="00EB22BA"/>
    <w:rsid w:val="00EB2A43"/>
    <w:rsid w:val="00EB315D"/>
    <w:rsid w:val="00EB3E53"/>
    <w:rsid w:val="00EB3FC1"/>
    <w:rsid w:val="00EB408D"/>
    <w:rsid w:val="00EB4C03"/>
    <w:rsid w:val="00EB4CDC"/>
    <w:rsid w:val="00EB4CFF"/>
    <w:rsid w:val="00EB5476"/>
    <w:rsid w:val="00EB5EB0"/>
    <w:rsid w:val="00EB6278"/>
    <w:rsid w:val="00EB6531"/>
    <w:rsid w:val="00EB6F2F"/>
    <w:rsid w:val="00EB70B0"/>
    <w:rsid w:val="00EB7633"/>
    <w:rsid w:val="00EB7736"/>
    <w:rsid w:val="00EC025F"/>
    <w:rsid w:val="00EC0382"/>
    <w:rsid w:val="00EC0D28"/>
    <w:rsid w:val="00EC0FC3"/>
    <w:rsid w:val="00EC1179"/>
    <w:rsid w:val="00EC2E2D"/>
    <w:rsid w:val="00EC2FAC"/>
    <w:rsid w:val="00EC3785"/>
    <w:rsid w:val="00EC37D9"/>
    <w:rsid w:val="00EC3D50"/>
    <w:rsid w:val="00EC3DA3"/>
    <w:rsid w:val="00EC4316"/>
    <w:rsid w:val="00EC462B"/>
    <w:rsid w:val="00EC4723"/>
    <w:rsid w:val="00EC4C9B"/>
    <w:rsid w:val="00EC5336"/>
    <w:rsid w:val="00EC56E0"/>
    <w:rsid w:val="00EC5A35"/>
    <w:rsid w:val="00EC6057"/>
    <w:rsid w:val="00EC60C2"/>
    <w:rsid w:val="00EC6245"/>
    <w:rsid w:val="00EC6847"/>
    <w:rsid w:val="00EC771E"/>
    <w:rsid w:val="00EC7D6D"/>
    <w:rsid w:val="00EC7DB6"/>
    <w:rsid w:val="00EC7F11"/>
    <w:rsid w:val="00ED0C37"/>
    <w:rsid w:val="00ED1537"/>
    <w:rsid w:val="00ED162F"/>
    <w:rsid w:val="00ED172D"/>
    <w:rsid w:val="00ED19F6"/>
    <w:rsid w:val="00ED2288"/>
    <w:rsid w:val="00ED2E07"/>
    <w:rsid w:val="00ED2E52"/>
    <w:rsid w:val="00ED3024"/>
    <w:rsid w:val="00ED3A98"/>
    <w:rsid w:val="00ED3EF9"/>
    <w:rsid w:val="00ED3F8E"/>
    <w:rsid w:val="00ED442B"/>
    <w:rsid w:val="00ED4459"/>
    <w:rsid w:val="00ED4628"/>
    <w:rsid w:val="00ED49D3"/>
    <w:rsid w:val="00ED5A6D"/>
    <w:rsid w:val="00ED5FE4"/>
    <w:rsid w:val="00ED6BF5"/>
    <w:rsid w:val="00ED6DB5"/>
    <w:rsid w:val="00ED71C5"/>
    <w:rsid w:val="00ED7AF0"/>
    <w:rsid w:val="00EE0054"/>
    <w:rsid w:val="00EE16FA"/>
    <w:rsid w:val="00EE246F"/>
    <w:rsid w:val="00EE2D20"/>
    <w:rsid w:val="00EE2DC1"/>
    <w:rsid w:val="00EE309A"/>
    <w:rsid w:val="00EE359B"/>
    <w:rsid w:val="00EE39E8"/>
    <w:rsid w:val="00EE3C42"/>
    <w:rsid w:val="00EE3C52"/>
    <w:rsid w:val="00EE3D4F"/>
    <w:rsid w:val="00EE3DD1"/>
    <w:rsid w:val="00EE4346"/>
    <w:rsid w:val="00EE51B9"/>
    <w:rsid w:val="00EE5319"/>
    <w:rsid w:val="00EE534D"/>
    <w:rsid w:val="00EE5560"/>
    <w:rsid w:val="00EE57FB"/>
    <w:rsid w:val="00EE6D20"/>
    <w:rsid w:val="00EE6F1E"/>
    <w:rsid w:val="00EE797B"/>
    <w:rsid w:val="00EE7AB1"/>
    <w:rsid w:val="00EE7CD3"/>
    <w:rsid w:val="00EF0348"/>
    <w:rsid w:val="00EF0A20"/>
    <w:rsid w:val="00EF0EB7"/>
    <w:rsid w:val="00EF10B7"/>
    <w:rsid w:val="00EF1247"/>
    <w:rsid w:val="00EF1353"/>
    <w:rsid w:val="00EF13DD"/>
    <w:rsid w:val="00EF1EF6"/>
    <w:rsid w:val="00EF1F9C"/>
    <w:rsid w:val="00EF1FAF"/>
    <w:rsid w:val="00EF3502"/>
    <w:rsid w:val="00EF35DD"/>
    <w:rsid w:val="00EF3EA0"/>
    <w:rsid w:val="00EF3ECA"/>
    <w:rsid w:val="00EF40C9"/>
    <w:rsid w:val="00EF4366"/>
    <w:rsid w:val="00EF4CD6"/>
    <w:rsid w:val="00EF55A0"/>
    <w:rsid w:val="00EF5987"/>
    <w:rsid w:val="00EF5FA3"/>
    <w:rsid w:val="00EF63D1"/>
    <w:rsid w:val="00EF6513"/>
    <w:rsid w:val="00EF6683"/>
    <w:rsid w:val="00EF6A55"/>
    <w:rsid w:val="00EF7002"/>
    <w:rsid w:val="00EF769B"/>
    <w:rsid w:val="00EF79B1"/>
    <w:rsid w:val="00F00906"/>
    <w:rsid w:val="00F00C6F"/>
    <w:rsid w:val="00F00F0E"/>
    <w:rsid w:val="00F01544"/>
    <w:rsid w:val="00F02422"/>
    <w:rsid w:val="00F027BA"/>
    <w:rsid w:val="00F029FE"/>
    <w:rsid w:val="00F02C41"/>
    <w:rsid w:val="00F032CE"/>
    <w:rsid w:val="00F0379A"/>
    <w:rsid w:val="00F03BC7"/>
    <w:rsid w:val="00F03E79"/>
    <w:rsid w:val="00F05480"/>
    <w:rsid w:val="00F059F6"/>
    <w:rsid w:val="00F05D4E"/>
    <w:rsid w:val="00F05E7B"/>
    <w:rsid w:val="00F0628D"/>
    <w:rsid w:val="00F06651"/>
    <w:rsid w:val="00F06CE8"/>
    <w:rsid w:val="00F06F94"/>
    <w:rsid w:val="00F07016"/>
    <w:rsid w:val="00F07910"/>
    <w:rsid w:val="00F07973"/>
    <w:rsid w:val="00F0799F"/>
    <w:rsid w:val="00F079F6"/>
    <w:rsid w:val="00F07B58"/>
    <w:rsid w:val="00F07DE6"/>
    <w:rsid w:val="00F1056C"/>
    <w:rsid w:val="00F107B9"/>
    <w:rsid w:val="00F107F1"/>
    <w:rsid w:val="00F10A18"/>
    <w:rsid w:val="00F10B41"/>
    <w:rsid w:val="00F10CEA"/>
    <w:rsid w:val="00F10FC1"/>
    <w:rsid w:val="00F112FD"/>
    <w:rsid w:val="00F116AB"/>
    <w:rsid w:val="00F11FF7"/>
    <w:rsid w:val="00F1200C"/>
    <w:rsid w:val="00F12602"/>
    <w:rsid w:val="00F128D8"/>
    <w:rsid w:val="00F12DD8"/>
    <w:rsid w:val="00F12E67"/>
    <w:rsid w:val="00F133A1"/>
    <w:rsid w:val="00F13ECD"/>
    <w:rsid w:val="00F140D6"/>
    <w:rsid w:val="00F155CE"/>
    <w:rsid w:val="00F17BA5"/>
    <w:rsid w:val="00F17EAE"/>
    <w:rsid w:val="00F20835"/>
    <w:rsid w:val="00F20BE3"/>
    <w:rsid w:val="00F21552"/>
    <w:rsid w:val="00F218D4"/>
    <w:rsid w:val="00F21A86"/>
    <w:rsid w:val="00F21DDD"/>
    <w:rsid w:val="00F2250A"/>
    <w:rsid w:val="00F225B7"/>
    <w:rsid w:val="00F22A77"/>
    <w:rsid w:val="00F22B7D"/>
    <w:rsid w:val="00F22DBD"/>
    <w:rsid w:val="00F23075"/>
    <w:rsid w:val="00F24693"/>
    <w:rsid w:val="00F24788"/>
    <w:rsid w:val="00F249CC"/>
    <w:rsid w:val="00F24A62"/>
    <w:rsid w:val="00F2500D"/>
    <w:rsid w:val="00F252D5"/>
    <w:rsid w:val="00F25617"/>
    <w:rsid w:val="00F25B04"/>
    <w:rsid w:val="00F25D56"/>
    <w:rsid w:val="00F25E0C"/>
    <w:rsid w:val="00F26206"/>
    <w:rsid w:val="00F263EA"/>
    <w:rsid w:val="00F2640F"/>
    <w:rsid w:val="00F26691"/>
    <w:rsid w:val="00F26A6B"/>
    <w:rsid w:val="00F26CBB"/>
    <w:rsid w:val="00F26CF5"/>
    <w:rsid w:val="00F27C34"/>
    <w:rsid w:val="00F27E46"/>
    <w:rsid w:val="00F301C2"/>
    <w:rsid w:val="00F302E1"/>
    <w:rsid w:val="00F311E8"/>
    <w:rsid w:val="00F31539"/>
    <w:rsid w:val="00F31B22"/>
    <w:rsid w:val="00F31B49"/>
    <w:rsid w:val="00F32320"/>
    <w:rsid w:val="00F32458"/>
    <w:rsid w:val="00F32816"/>
    <w:rsid w:val="00F32F56"/>
    <w:rsid w:val="00F332D5"/>
    <w:rsid w:val="00F33498"/>
    <w:rsid w:val="00F33D4F"/>
    <w:rsid w:val="00F33D90"/>
    <w:rsid w:val="00F34039"/>
    <w:rsid w:val="00F346DF"/>
    <w:rsid w:val="00F34CD6"/>
    <w:rsid w:val="00F35873"/>
    <w:rsid w:val="00F35920"/>
    <w:rsid w:val="00F361F0"/>
    <w:rsid w:val="00F366A5"/>
    <w:rsid w:val="00F36C43"/>
    <w:rsid w:val="00F36C5F"/>
    <w:rsid w:val="00F36D3D"/>
    <w:rsid w:val="00F37259"/>
    <w:rsid w:val="00F3751F"/>
    <w:rsid w:val="00F37A1A"/>
    <w:rsid w:val="00F40545"/>
    <w:rsid w:val="00F405A4"/>
    <w:rsid w:val="00F40CA9"/>
    <w:rsid w:val="00F41412"/>
    <w:rsid w:val="00F41D3D"/>
    <w:rsid w:val="00F41F05"/>
    <w:rsid w:val="00F42C5B"/>
    <w:rsid w:val="00F433BD"/>
    <w:rsid w:val="00F43826"/>
    <w:rsid w:val="00F43C4D"/>
    <w:rsid w:val="00F44463"/>
    <w:rsid w:val="00F4450B"/>
    <w:rsid w:val="00F4460D"/>
    <w:rsid w:val="00F446A7"/>
    <w:rsid w:val="00F449F9"/>
    <w:rsid w:val="00F44EC5"/>
    <w:rsid w:val="00F45235"/>
    <w:rsid w:val="00F45BBF"/>
    <w:rsid w:val="00F45E6F"/>
    <w:rsid w:val="00F46450"/>
    <w:rsid w:val="00F46649"/>
    <w:rsid w:val="00F46B83"/>
    <w:rsid w:val="00F47498"/>
    <w:rsid w:val="00F47DEE"/>
    <w:rsid w:val="00F500D9"/>
    <w:rsid w:val="00F506AB"/>
    <w:rsid w:val="00F50C1C"/>
    <w:rsid w:val="00F511DE"/>
    <w:rsid w:val="00F512B2"/>
    <w:rsid w:val="00F513ED"/>
    <w:rsid w:val="00F51BC7"/>
    <w:rsid w:val="00F51F7F"/>
    <w:rsid w:val="00F522BD"/>
    <w:rsid w:val="00F5241C"/>
    <w:rsid w:val="00F52567"/>
    <w:rsid w:val="00F52677"/>
    <w:rsid w:val="00F526C6"/>
    <w:rsid w:val="00F5283D"/>
    <w:rsid w:val="00F52ABA"/>
    <w:rsid w:val="00F52AC9"/>
    <w:rsid w:val="00F52BC7"/>
    <w:rsid w:val="00F53BF4"/>
    <w:rsid w:val="00F53DCD"/>
    <w:rsid w:val="00F54266"/>
    <w:rsid w:val="00F54BE9"/>
    <w:rsid w:val="00F55043"/>
    <w:rsid w:val="00F555D4"/>
    <w:rsid w:val="00F556DB"/>
    <w:rsid w:val="00F55C6C"/>
    <w:rsid w:val="00F56631"/>
    <w:rsid w:val="00F56C9B"/>
    <w:rsid w:val="00F56DCF"/>
    <w:rsid w:val="00F57034"/>
    <w:rsid w:val="00F57166"/>
    <w:rsid w:val="00F5772C"/>
    <w:rsid w:val="00F5780C"/>
    <w:rsid w:val="00F578FD"/>
    <w:rsid w:val="00F57B1F"/>
    <w:rsid w:val="00F57C54"/>
    <w:rsid w:val="00F605BE"/>
    <w:rsid w:val="00F6074F"/>
    <w:rsid w:val="00F60914"/>
    <w:rsid w:val="00F60BE9"/>
    <w:rsid w:val="00F60C15"/>
    <w:rsid w:val="00F60E4B"/>
    <w:rsid w:val="00F61E7E"/>
    <w:rsid w:val="00F61FD8"/>
    <w:rsid w:val="00F62751"/>
    <w:rsid w:val="00F62B14"/>
    <w:rsid w:val="00F62DBF"/>
    <w:rsid w:val="00F62F77"/>
    <w:rsid w:val="00F630EC"/>
    <w:rsid w:val="00F641FC"/>
    <w:rsid w:val="00F64501"/>
    <w:rsid w:val="00F64663"/>
    <w:rsid w:val="00F647A8"/>
    <w:rsid w:val="00F647F7"/>
    <w:rsid w:val="00F64D8F"/>
    <w:rsid w:val="00F65005"/>
    <w:rsid w:val="00F6583C"/>
    <w:rsid w:val="00F6589A"/>
    <w:rsid w:val="00F65BE0"/>
    <w:rsid w:val="00F6783E"/>
    <w:rsid w:val="00F70DBE"/>
    <w:rsid w:val="00F70EA5"/>
    <w:rsid w:val="00F71124"/>
    <w:rsid w:val="00F71464"/>
    <w:rsid w:val="00F71888"/>
    <w:rsid w:val="00F719CD"/>
    <w:rsid w:val="00F71BB8"/>
    <w:rsid w:val="00F72584"/>
    <w:rsid w:val="00F7290D"/>
    <w:rsid w:val="00F7302F"/>
    <w:rsid w:val="00F732EC"/>
    <w:rsid w:val="00F739F5"/>
    <w:rsid w:val="00F73D08"/>
    <w:rsid w:val="00F74CB3"/>
    <w:rsid w:val="00F74E39"/>
    <w:rsid w:val="00F74FA1"/>
    <w:rsid w:val="00F750B2"/>
    <w:rsid w:val="00F7586B"/>
    <w:rsid w:val="00F75F2F"/>
    <w:rsid w:val="00F76445"/>
    <w:rsid w:val="00F766D0"/>
    <w:rsid w:val="00F76ECC"/>
    <w:rsid w:val="00F771B8"/>
    <w:rsid w:val="00F7742C"/>
    <w:rsid w:val="00F77850"/>
    <w:rsid w:val="00F80399"/>
    <w:rsid w:val="00F8041D"/>
    <w:rsid w:val="00F812C8"/>
    <w:rsid w:val="00F8132D"/>
    <w:rsid w:val="00F81698"/>
    <w:rsid w:val="00F818AE"/>
    <w:rsid w:val="00F81A72"/>
    <w:rsid w:val="00F81B40"/>
    <w:rsid w:val="00F820C4"/>
    <w:rsid w:val="00F8274E"/>
    <w:rsid w:val="00F8275E"/>
    <w:rsid w:val="00F82F47"/>
    <w:rsid w:val="00F82FA3"/>
    <w:rsid w:val="00F8313E"/>
    <w:rsid w:val="00F831E7"/>
    <w:rsid w:val="00F83829"/>
    <w:rsid w:val="00F84069"/>
    <w:rsid w:val="00F843D7"/>
    <w:rsid w:val="00F84604"/>
    <w:rsid w:val="00F8478E"/>
    <w:rsid w:val="00F85536"/>
    <w:rsid w:val="00F8657A"/>
    <w:rsid w:val="00F8679A"/>
    <w:rsid w:val="00F86A48"/>
    <w:rsid w:val="00F86DDA"/>
    <w:rsid w:val="00F87117"/>
    <w:rsid w:val="00F8736C"/>
    <w:rsid w:val="00F87507"/>
    <w:rsid w:val="00F87972"/>
    <w:rsid w:val="00F87BA7"/>
    <w:rsid w:val="00F9030E"/>
    <w:rsid w:val="00F90ADB"/>
    <w:rsid w:val="00F90B53"/>
    <w:rsid w:val="00F90E78"/>
    <w:rsid w:val="00F91209"/>
    <w:rsid w:val="00F916D1"/>
    <w:rsid w:val="00F91B5D"/>
    <w:rsid w:val="00F91CBD"/>
    <w:rsid w:val="00F91D4A"/>
    <w:rsid w:val="00F9221F"/>
    <w:rsid w:val="00F931C7"/>
    <w:rsid w:val="00F93246"/>
    <w:rsid w:val="00F93559"/>
    <w:rsid w:val="00F93C4C"/>
    <w:rsid w:val="00F93D72"/>
    <w:rsid w:val="00F93E65"/>
    <w:rsid w:val="00F93EDA"/>
    <w:rsid w:val="00F94070"/>
    <w:rsid w:val="00F94588"/>
    <w:rsid w:val="00F94D56"/>
    <w:rsid w:val="00F950B5"/>
    <w:rsid w:val="00F9513F"/>
    <w:rsid w:val="00F9528E"/>
    <w:rsid w:val="00F95D15"/>
    <w:rsid w:val="00F95F96"/>
    <w:rsid w:val="00F9689B"/>
    <w:rsid w:val="00F97908"/>
    <w:rsid w:val="00F97B43"/>
    <w:rsid w:val="00FA05E5"/>
    <w:rsid w:val="00FA07F8"/>
    <w:rsid w:val="00FA0AF1"/>
    <w:rsid w:val="00FA105C"/>
    <w:rsid w:val="00FA1475"/>
    <w:rsid w:val="00FA148A"/>
    <w:rsid w:val="00FA1536"/>
    <w:rsid w:val="00FA192C"/>
    <w:rsid w:val="00FA1E86"/>
    <w:rsid w:val="00FA21F8"/>
    <w:rsid w:val="00FA2340"/>
    <w:rsid w:val="00FA23D0"/>
    <w:rsid w:val="00FA27C8"/>
    <w:rsid w:val="00FA2B5D"/>
    <w:rsid w:val="00FA3B76"/>
    <w:rsid w:val="00FA4111"/>
    <w:rsid w:val="00FA4220"/>
    <w:rsid w:val="00FA4D66"/>
    <w:rsid w:val="00FA5047"/>
    <w:rsid w:val="00FA555B"/>
    <w:rsid w:val="00FA56DB"/>
    <w:rsid w:val="00FA5780"/>
    <w:rsid w:val="00FA5A4E"/>
    <w:rsid w:val="00FA5ABB"/>
    <w:rsid w:val="00FA6195"/>
    <w:rsid w:val="00FA62E5"/>
    <w:rsid w:val="00FA6CEC"/>
    <w:rsid w:val="00FA7409"/>
    <w:rsid w:val="00FB0082"/>
    <w:rsid w:val="00FB0243"/>
    <w:rsid w:val="00FB1527"/>
    <w:rsid w:val="00FB2537"/>
    <w:rsid w:val="00FB33DC"/>
    <w:rsid w:val="00FB3B76"/>
    <w:rsid w:val="00FB41A6"/>
    <w:rsid w:val="00FB4338"/>
    <w:rsid w:val="00FB451D"/>
    <w:rsid w:val="00FB477E"/>
    <w:rsid w:val="00FB4926"/>
    <w:rsid w:val="00FB4C9C"/>
    <w:rsid w:val="00FB57EA"/>
    <w:rsid w:val="00FB6165"/>
    <w:rsid w:val="00FB6216"/>
    <w:rsid w:val="00FB6F4E"/>
    <w:rsid w:val="00FB6F56"/>
    <w:rsid w:val="00FC0150"/>
    <w:rsid w:val="00FC03AB"/>
    <w:rsid w:val="00FC108F"/>
    <w:rsid w:val="00FC1839"/>
    <w:rsid w:val="00FC2073"/>
    <w:rsid w:val="00FC34B9"/>
    <w:rsid w:val="00FC3C5D"/>
    <w:rsid w:val="00FC3EB4"/>
    <w:rsid w:val="00FC444F"/>
    <w:rsid w:val="00FC4729"/>
    <w:rsid w:val="00FC4A8C"/>
    <w:rsid w:val="00FC4C2C"/>
    <w:rsid w:val="00FC4EC1"/>
    <w:rsid w:val="00FC53DB"/>
    <w:rsid w:val="00FC5659"/>
    <w:rsid w:val="00FC575A"/>
    <w:rsid w:val="00FC5FC2"/>
    <w:rsid w:val="00FC6177"/>
    <w:rsid w:val="00FC63D1"/>
    <w:rsid w:val="00FC6594"/>
    <w:rsid w:val="00FC672C"/>
    <w:rsid w:val="00FC7528"/>
    <w:rsid w:val="00FD0572"/>
    <w:rsid w:val="00FD1295"/>
    <w:rsid w:val="00FD130E"/>
    <w:rsid w:val="00FD1A97"/>
    <w:rsid w:val="00FD2476"/>
    <w:rsid w:val="00FD25D1"/>
    <w:rsid w:val="00FD2CD2"/>
    <w:rsid w:val="00FD2D7B"/>
    <w:rsid w:val="00FD2E7D"/>
    <w:rsid w:val="00FD2ED6"/>
    <w:rsid w:val="00FD325E"/>
    <w:rsid w:val="00FD342C"/>
    <w:rsid w:val="00FD37F6"/>
    <w:rsid w:val="00FD3C39"/>
    <w:rsid w:val="00FD4589"/>
    <w:rsid w:val="00FD4628"/>
    <w:rsid w:val="00FD473E"/>
    <w:rsid w:val="00FD5192"/>
    <w:rsid w:val="00FD5990"/>
    <w:rsid w:val="00FD5C14"/>
    <w:rsid w:val="00FD646E"/>
    <w:rsid w:val="00FD653A"/>
    <w:rsid w:val="00FD69B8"/>
    <w:rsid w:val="00FD6DBD"/>
    <w:rsid w:val="00FD7303"/>
    <w:rsid w:val="00FD73FF"/>
    <w:rsid w:val="00FD7DF9"/>
    <w:rsid w:val="00FE08AC"/>
    <w:rsid w:val="00FE09DA"/>
    <w:rsid w:val="00FE0B51"/>
    <w:rsid w:val="00FE0B78"/>
    <w:rsid w:val="00FE0ED4"/>
    <w:rsid w:val="00FE1B4C"/>
    <w:rsid w:val="00FE1DF6"/>
    <w:rsid w:val="00FE1EAB"/>
    <w:rsid w:val="00FE2D0F"/>
    <w:rsid w:val="00FE3465"/>
    <w:rsid w:val="00FE39A6"/>
    <w:rsid w:val="00FE3A28"/>
    <w:rsid w:val="00FE3B8C"/>
    <w:rsid w:val="00FE3EF0"/>
    <w:rsid w:val="00FE428D"/>
    <w:rsid w:val="00FE533E"/>
    <w:rsid w:val="00FE5AD6"/>
    <w:rsid w:val="00FE5B1E"/>
    <w:rsid w:val="00FE664D"/>
    <w:rsid w:val="00FE6692"/>
    <w:rsid w:val="00FE670A"/>
    <w:rsid w:val="00FE67CF"/>
    <w:rsid w:val="00FE6D20"/>
    <w:rsid w:val="00FE6D43"/>
    <w:rsid w:val="00FE6FB9"/>
    <w:rsid w:val="00FE71D6"/>
    <w:rsid w:val="00FE73E0"/>
    <w:rsid w:val="00FE7549"/>
    <w:rsid w:val="00FE78E3"/>
    <w:rsid w:val="00FE7BCC"/>
    <w:rsid w:val="00FF0115"/>
    <w:rsid w:val="00FF034D"/>
    <w:rsid w:val="00FF0C9A"/>
    <w:rsid w:val="00FF126D"/>
    <w:rsid w:val="00FF1768"/>
    <w:rsid w:val="00FF2310"/>
    <w:rsid w:val="00FF26B5"/>
    <w:rsid w:val="00FF2E73"/>
    <w:rsid w:val="00FF34E4"/>
    <w:rsid w:val="00FF3D8B"/>
    <w:rsid w:val="00FF3DC9"/>
    <w:rsid w:val="00FF416E"/>
    <w:rsid w:val="00FF42B0"/>
    <w:rsid w:val="00FF454A"/>
    <w:rsid w:val="00FF491D"/>
    <w:rsid w:val="00FF4AE2"/>
    <w:rsid w:val="00FF50A8"/>
    <w:rsid w:val="00FF571E"/>
    <w:rsid w:val="00FF5A2E"/>
    <w:rsid w:val="00FF6BD1"/>
    <w:rsid w:val="00FF6CC0"/>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7C1D88"/>
  <w15:docId w15:val="{927C05C9-8F45-4BD4-8FB0-442CCEAEE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7630"/>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7F0C2D"/>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qFormat/>
    <w:rsid w:val="007F0C2D"/>
    <w:pPr>
      <w:keepNext/>
      <w:numPr>
        <w:ilvl w:val="1"/>
        <w:numId w:val="1"/>
      </w:numPr>
      <w:tabs>
        <w:tab w:val="clear" w:pos="576"/>
      </w:tabs>
      <w:spacing w:before="120"/>
      <w:outlineLvl w:val="1"/>
    </w:pPr>
    <w:rPr>
      <w:b/>
      <w:bCs/>
      <w:sz w:val="24"/>
    </w:rPr>
  </w:style>
  <w:style w:type="paragraph" w:styleId="Heading3">
    <w:name w:val="heading 3"/>
    <w:basedOn w:val="Normal"/>
    <w:next w:val="Normal"/>
    <w:link w:val="Heading3Char"/>
    <w:qFormat/>
    <w:rsid w:val="007F0C2D"/>
    <w:pPr>
      <w:keepNext/>
      <w:numPr>
        <w:ilvl w:val="2"/>
        <w:numId w:val="1"/>
      </w:numPr>
      <w:tabs>
        <w:tab w:val="clear" w:pos="720"/>
      </w:tabs>
      <w:spacing w:before="120"/>
      <w:outlineLvl w:val="2"/>
    </w:pPr>
    <w:rPr>
      <w:b/>
    </w:rPr>
  </w:style>
  <w:style w:type="paragraph" w:styleId="Heading4">
    <w:name w:val="heading 4"/>
    <w:basedOn w:val="Normal"/>
    <w:next w:val="Normal"/>
    <w:link w:val="Heading4Char"/>
    <w:qFormat/>
    <w:rsid w:val="007F0C2D"/>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7F0C2D"/>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7F0C2D"/>
    <w:pPr>
      <w:numPr>
        <w:ilvl w:val="5"/>
        <w:numId w:val="1"/>
      </w:numPr>
      <w:spacing w:before="240" w:after="60"/>
      <w:outlineLvl w:val="5"/>
    </w:pPr>
    <w:rPr>
      <w:b/>
      <w:bCs/>
    </w:rPr>
  </w:style>
  <w:style w:type="paragraph" w:styleId="Heading7">
    <w:name w:val="heading 7"/>
    <w:basedOn w:val="Normal"/>
    <w:next w:val="Normal"/>
    <w:link w:val="Heading7Char"/>
    <w:qFormat/>
    <w:rsid w:val="007F0C2D"/>
    <w:pPr>
      <w:numPr>
        <w:ilvl w:val="6"/>
        <w:numId w:val="1"/>
      </w:numPr>
      <w:spacing w:before="240" w:after="60"/>
      <w:outlineLvl w:val="6"/>
    </w:pPr>
    <w:rPr>
      <w:sz w:val="24"/>
      <w:szCs w:val="24"/>
    </w:rPr>
  </w:style>
  <w:style w:type="paragraph" w:styleId="Heading8">
    <w:name w:val="heading 8"/>
    <w:basedOn w:val="Normal"/>
    <w:next w:val="Normal"/>
    <w:link w:val="Heading8Char"/>
    <w:qFormat/>
    <w:rsid w:val="007F0C2D"/>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7F0C2D"/>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F0C2D"/>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7F0C2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7F0C2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rsid w:val="00C411AF"/>
    <w:rPr>
      <w:b/>
      <w:bCs/>
      <w:lang w:eastAsia="en-US"/>
    </w:rPr>
  </w:style>
  <w:style w:type="paragraph" w:styleId="ListBullet">
    <w:name w:val="List Bullet"/>
    <w:basedOn w:val="List"/>
    <w:rsid w:val="007F0C2D"/>
    <w:pPr>
      <w:autoSpaceDE/>
      <w:autoSpaceDN/>
      <w:adjustRightInd/>
      <w:spacing w:after="180"/>
      <w:ind w:left="568" w:hanging="284"/>
      <w:jc w:val="left"/>
    </w:pPr>
    <w:rPr>
      <w:sz w:val="20"/>
      <w:szCs w:val="20"/>
      <w:lang w:val="en-GB"/>
    </w:rPr>
  </w:style>
  <w:style w:type="paragraph" w:styleId="List">
    <w:name w:val="List"/>
    <w:basedOn w:val="Normal"/>
    <w:uiPriority w:val="99"/>
    <w:rsid w:val="007F0C2D"/>
    <w:pPr>
      <w:ind w:left="360" w:hanging="360"/>
    </w:pPr>
  </w:style>
  <w:style w:type="paragraph" w:styleId="BodyText2">
    <w:name w:val="Body Text 2"/>
    <w:basedOn w:val="Normal"/>
    <w:rsid w:val="007F0C2D"/>
    <w:pPr>
      <w:spacing w:after="0"/>
      <w:jc w:val="left"/>
    </w:pPr>
    <w:rPr>
      <w:szCs w:val="20"/>
    </w:rPr>
  </w:style>
  <w:style w:type="paragraph" w:styleId="BalloonText">
    <w:name w:val="Balloon Text"/>
    <w:basedOn w:val="Normal"/>
    <w:link w:val="BalloonTextChar"/>
    <w:uiPriority w:val="99"/>
    <w:semiHidden/>
    <w:rsid w:val="007F0C2D"/>
    <w:rPr>
      <w:rFonts w:ascii="Tahoma" w:hAnsi="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7F0C2D"/>
    <w:rPr>
      <w:color w:val="800080"/>
      <w:u w:val="single"/>
    </w:rPr>
  </w:style>
  <w:style w:type="paragraph" w:styleId="FootnoteText">
    <w:name w:val="footnote text"/>
    <w:basedOn w:val="Normal"/>
    <w:link w:val="FootnoteTextChar"/>
    <w:semiHidden/>
    <w:rsid w:val="007F0C2D"/>
    <w:rPr>
      <w:sz w:val="20"/>
      <w:szCs w:val="20"/>
    </w:rPr>
  </w:style>
  <w:style w:type="character" w:styleId="FootnoteReference">
    <w:name w:val="footnote reference"/>
    <w:semiHidden/>
    <w:rsid w:val="007F0C2D"/>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link w:val="EqnChar"/>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Normal"/>
    <w:rsid w:val="00FB3B76"/>
    <w:pPr>
      <w:keepNext/>
      <w:keepLines/>
      <w:widowControl w:val="0"/>
      <w:numPr>
        <w:numId w:val="2"/>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Normal"/>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ListParagraph">
    <w:name w:val="List Paragraph"/>
    <w:aliases w:val="- Bullets,목록 단락,リスト段落,?? ??,?????,????,Lista1"/>
    <w:basedOn w:val="Normal"/>
    <w:link w:val="ListParagraphChar"/>
    <w:uiPriority w:val="34"/>
    <w:qFormat/>
    <w:rsid w:val="0057483D"/>
    <w:pPr>
      <w:ind w:firstLineChars="200" w:firstLine="420"/>
    </w:pPr>
  </w:style>
  <w:style w:type="character" w:customStyle="1" w:styleId="Heading1Char">
    <w:name w:val="Heading 1 Char"/>
    <w:link w:val="Heading1"/>
    <w:rsid w:val="00F64501"/>
    <w:rPr>
      <w:b/>
      <w:bCs/>
      <w:sz w:val="28"/>
      <w:szCs w:val="28"/>
      <w:lang w:eastAsia="en-US"/>
    </w:rPr>
  </w:style>
  <w:style w:type="character" w:customStyle="1" w:styleId="Heading2Char">
    <w:name w:val="Heading 2 Char"/>
    <w:link w:val="Heading2"/>
    <w:rsid w:val="00F64501"/>
    <w:rPr>
      <w:b/>
      <w:bCs/>
      <w:sz w:val="24"/>
      <w:szCs w:val="22"/>
      <w:lang w:eastAsia="en-US"/>
    </w:rPr>
  </w:style>
  <w:style w:type="character" w:customStyle="1" w:styleId="Heading3Char">
    <w:name w:val="Heading 3 Char"/>
    <w:link w:val="Heading3"/>
    <w:rsid w:val="00F64501"/>
    <w:rPr>
      <w:b/>
      <w:sz w:val="22"/>
      <w:szCs w:val="22"/>
      <w:lang w:eastAsia="en-US"/>
    </w:rPr>
  </w:style>
  <w:style w:type="character" w:customStyle="1" w:styleId="Heading4Char">
    <w:name w:val="Heading 4 Char"/>
    <w:link w:val="Heading4"/>
    <w:rsid w:val="00F64501"/>
    <w:rPr>
      <w:b/>
      <w:bCs/>
      <w:sz w:val="22"/>
      <w:szCs w:val="28"/>
      <w:lang w:eastAsia="en-US"/>
    </w:rPr>
  </w:style>
  <w:style w:type="character" w:customStyle="1" w:styleId="Heading5Char">
    <w:name w:val="Heading 5 Char"/>
    <w:link w:val="Heading5"/>
    <w:rsid w:val="00F64501"/>
    <w:rPr>
      <w:b/>
      <w:bCs/>
      <w:i/>
      <w:iCs/>
      <w:sz w:val="22"/>
      <w:szCs w:val="26"/>
      <w:lang w:eastAsia="en-US"/>
    </w:rPr>
  </w:style>
  <w:style w:type="character" w:customStyle="1" w:styleId="Heading6Char">
    <w:name w:val="Heading 6 Char"/>
    <w:aliases w:val="h6 Char"/>
    <w:link w:val="Heading6"/>
    <w:rsid w:val="00F64501"/>
    <w:rPr>
      <w:b/>
      <w:bCs/>
      <w:sz w:val="22"/>
      <w:szCs w:val="22"/>
      <w:lang w:eastAsia="en-US"/>
    </w:rPr>
  </w:style>
  <w:style w:type="character" w:customStyle="1" w:styleId="Heading7Char">
    <w:name w:val="Heading 7 Char"/>
    <w:link w:val="Heading7"/>
    <w:rsid w:val="00F64501"/>
    <w:rPr>
      <w:sz w:val="24"/>
      <w:szCs w:val="24"/>
      <w:lang w:eastAsia="en-US"/>
    </w:rPr>
  </w:style>
  <w:style w:type="character" w:customStyle="1" w:styleId="Heading8Char">
    <w:name w:val="Heading 8 Char"/>
    <w:link w:val="Heading8"/>
    <w:rsid w:val="00F64501"/>
    <w:rPr>
      <w:i/>
      <w:iCs/>
      <w:sz w:val="24"/>
      <w:szCs w:val="24"/>
      <w:lang w:eastAsia="en-US"/>
    </w:rPr>
  </w:style>
  <w:style w:type="character" w:customStyle="1" w:styleId="Heading9Char">
    <w:name w:val="Heading 9 Char"/>
    <w:aliases w:val="Figure Heading Char,FH Char"/>
    <w:link w:val="Heading9"/>
    <w:rsid w:val="00F64501"/>
    <w:rPr>
      <w:rFonts w:ascii="Arial" w:hAnsi="Arial"/>
      <w:sz w:val="22"/>
      <w:szCs w:val="22"/>
      <w:lang w:eastAsia="en-US"/>
    </w:rPr>
  </w:style>
  <w:style w:type="paragraph" w:styleId="Title">
    <w:name w:val="Title"/>
    <w:basedOn w:val="Normal"/>
    <w:next w:val="Normal"/>
    <w:link w:val="TitleChar"/>
    <w:qFormat/>
    <w:rsid w:val="00F64501"/>
    <w:pPr>
      <w:autoSpaceDE/>
      <w:autoSpaceDN/>
      <w:adjustRightInd/>
      <w:snapToGrid/>
      <w:spacing w:line="580" w:lineRule="exact"/>
      <w:ind w:right="3600"/>
      <w:jc w:val="left"/>
    </w:pPr>
    <w:rPr>
      <w:rFonts w:ascii="Trebuchet MS" w:hAnsi="Trebuchet MS"/>
      <w:b/>
      <w:iCs/>
      <w:caps/>
      <w:color w:val="000000"/>
      <w:sz w:val="56"/>
      <w:szCs w:val="56"/>
      <w:lang w:bidi="en-US"/>
    </w:rPr>
  </w:style>
  <w:style w:type="character" w:customStyle="1" w:styleId="TitleChar">
    <w:name w:val="Title Char"/>
    <w:link w:val="Title"/>
    <w:rsid w:val="00F64501"/>
    <w:rPr>
      <w:rFonts w:ascii="Trebuchet MS" w:eastAsia="SimSun" w:hAnsi="Trebuchet MS"/>
      <w:b/>
      <w:iCs/>
      <w:caps/>
      <w:color w:val="000000"/>
      <w:sz w:val="56"/>
      <w:szCs w:val="56"/>
      <w:lang w:eastAsia="en-US" w:bidi="en-US"/>
    </w:rPr>
  </w:style>
  <w:style w:type="paragraph" w:styleId="Subtitle">
    <w:name w:val="Subtitle"/>
    <w:basedOn w:val="Normal"/>
    <w:next w:val="Normal"/>
    <w:link w:val="SubtitleChar"/>
    <w:qFormat/>
    <w:rsid w:val="00F64501"/>
    <w:pPr>
      <w:autoSpaceDE/>
      <w:autoSpaceDN/>
      <w:adjustRightInd/>
      <w:snapToGrid/>
      <w:spacing w:before="60" w:after="60" w:line="420" w:lineRule="exact"/>
      <w:ind w:right="3600"/>
      <w:jc w:val="left"/>
    </w:pPr>
    <w:rPr>
      <w:rFonts w:ascii="Trebuchet MS" w:hAnsi="Trebuchet MS"/>
      <w:iCs/>
      <w:caps/>
      <w:sz w:val="40"/>
      <w:szCs w:val="48"/>
      <w:lang w:bidi="en-US"/>
    </w:rPr>
  </w:style>
  <w:style w:type="character" w:customStyle="1" w:styleId="SubtitleChar">
    <w:name w:val="Subtitle Char"/>
    <w:link w:val="Subtitle"/>
    <w:rsid w:val="00F64501"/>
    <w:rPr>
      <w:rFonts w:ascii="Trebuchet MS" w:eastAsia="SimSun" w:hAnsi="Trebuchet MS"/>
      <w:iCs/>
      <w:caps/>
      <w:sz w:val="40"/>
      <w:szCs w:val="48"/>
      <w:lang w:eastAsia="en-US" w:bidi="en-US"/>
    </w:rPr>
  </w:style>
  <w:style w:type="character" w:styleId="Strong">
    <w:name w:val="Strong"/>
    <w:qFormat/>
    <w:rsid w:val="00F64501"/>
    <w:rPr>
      <w:b/>
      <w:bCs/>
      <w:spacing w:val="0"/>
    </w:rPr>
  </w:style>
  <w:style w:type="character" w:styleId="Emphasis">
    <w:name w:val="Emphasis"/>
    <w:uiPriority w:val="20"/>
    <w:rsid w:val="00F64501"/>
    <w:rPr>
      <w:b/>
      <w:bCs/>
      <w:i/>
      <w:iCs/>
      <w:color w:val="5A5A5A"/>
    </w:rPr>
  </w:style>
  <w:style w:type="paragraph" w:customStyle="1" w:styleId="KeinLeerraum1">
    <w:name w:val="Kein Leerraum1"/>
    <w:basedOn w:val="Normal"/>
    <w:link w:val="NoSpacingChar"/>
    <w:uiPriority w:val="99"/>
    <w:rsid w:val="00F64501"/>
    <w:pPr>
      <w:autoSpaceDE/>
      <w:autoSpaceDN/>
      <w:adjustRightInd/>
      <w:snapToGrid/>
      <w:jc w:val="left"/>
    </w:pPr>
    <w:rPr>
      <w:rFonts w:ascii="Trebuchet MS" w:hAnsi="Trebuchet MS"/>
      <w:sz w:val="20"/>
      <w:szCs w:val="20"/>
    </w:rPr>
  </w:style>
  <w:style w:type="character" w:customStyle="1" w:styleId="NoSpacingChar">
    <w:name w:val="No Spacing Char"/>
    <w:link w:val="KeinLeerraum1"/>
    <w:uiPriority w:val="99"/>
    <w:rsid w:val="00F64501"/>
    <w:rPr>
      <w:rFonts w:ascii="Trebuchet MS" w:eastAsia="SimSun" w:hAnsi="Trebuchet MS"/>
      <w:lang w:eastAsia="en-US"/>
    </w:rPr>
  </w:style>
  <w:style w:type="paragraph" w:customStyle="1" w:styleId="FarbigeListe-Akzent11">
    <w:name w:val="Farbige Liste - Akz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Normal"/>
    <w:next w:val="Normal"/>
    <w:link w:val="FarbigesRaster-Akzent1Zchn"/>
    <w:uiPriority w:val="29"/>
    <w:rsid w:val="00F64501"/>
    <w:pPr>
      <w:autoSpaceDE/>
      <w:autoSpaceDN/>
      <w:adjustRightInd/>
      <w:snapToGrid/>
      <w:jc w:val="left"/>
    </w:pPr>
    <w:rPr>
      <w:rFonts w:ascii="Trebuchet MS" w:hAnsi="Trebuchet MS"/>
      <w:i/>
      <w:iCs/>
      <w:color w:val="000000"/>
      <w:sz w:val="20"/>
      <w:szCs w:val="20"/>
    </w:rPr>
  </w:style>
  <w:style w:type="character" w:customStyle="1" w:styleId="FarbigesRaster-Akzent1Zchn">
    <w:name w:val="Farbiges Raster - Akzent 1 Zchn"/>
    <w:link w:val="FarbigesRaster-Akzent11"/>
    <w:uiPriority w:val="29"/>
    <w:rsid w:val="00F64501"/>
    <w:rPr>
      <w:rFonts w:ascii="Trebuchet MS" w:eastAsia="SimSun" w:hAnsi="Trebuchet MS"/>
      <w:i/>
      <w:iCs/>
      <w:color w:val="000000"/>
      <w:lang w:eastAsia="en-US"/>
    </w:rPr>
  </w:style>
  <w:style w:type="paragraph" w:customStyle="1" w:styleId="HelleSchattierung-Akzent21">
    <w:name w:val="Helle Schattierung - Akzent 21"/>
    <w:basedOn w:val="Normal"/>
    <w:next w:val="Normal"/>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Heading1"/>
    <w:next w:val="Normal"/>
    <w:uiPriority w:val="39"/>
    <w:semiHidden/>
    <w:unhideWhenUsed/>
    <w:rsid w:val="00F64501"/>
    <w:pPr>
      <w:keepLine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F64501"/>
    <w:pPr>
      <w:autoSpaceDE/>
      <w:autoSpaceDN/>
      <w:adjustRightInd/>
      <w:snapToGrid/>
      <w:spacing w:before="40"/>
      <w:jc w:val="left"/>
    </w:pPr>
    <w:rPr>
      <w:rFonts w:ascii="Trebuchet MS" w:hAnsi="Trebuchet MS"/>
      <w:caps/>
      <w:sz w:val="20"/>
      <w:szCs w:val="20"/>
    </w:rPr>
  </w:style>
  <w:style w:type="paragraph" w:styleId="TOCHeading">
    <w:name w:val="TOC Heading"/>
    <w:basedOn w:val="Heading1"/>
    <w:next w:val="Normal"/>
    <w:uiPriority w:val="39"/>
    <w:semiHidden/>
    <w:unhideWhenUsed/>
    <w:qFormat/>
    <w:rsid w:val="00F64501"/>
    <w:pPr>
      <w:keepLine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Normal"/>
    <w:next w:val="Normal"/>
    <w:link w:val="ColorfulGrid-Accent1Char"/>
    <w:uiPriority w:val="29"/>
    <w:rsid w:val="00F64501"/>
    <w:pPr>
      <w:autoSpaceDE/>
      <w:autoSpaceDN/>
      <w:adjustRightInd/>
      <w:snapToGrid/>
      <w:jc w:val="left"/>
    </w:pPr>
    <w:rPr>
      <w:rFonts w:ascii="Trebuchet MS" w:hAnsi="Trebuchet MS"/>
      <w:i/>
      <w:iCs/>
      <w:color w:val="C3B9A5"/>
      <w:sz w:val="20"/>
      <w:szCs w:val="20"/>
    </w:rPr>
  </w:style>
  <w:style w:type="character" w:customStyle="1" w:styleId="ColorfulGrid-Accent1Char">
    <w:name w:val="Colorful Grid - Accent 1 Char"/>
    <w:link w:val="ColorfulGrid-Accent11"/>
    <w:uiPriority w:val="29"/>
    <w:rsid w:val="00F64501"/>
    <w:rPr>
      <w:rFonts w:ascii="Trebuchet MS" w:eastAsia="SimSun" w:hAnsi="Trebuchet MS"/>
      <w:i/>
      <w:iCs/>
      <w:color w:val="C3B9A5"/>
      <w:lang w:eastAsia="en-US"/>
    </w:rPr>
  </w:style>
  <w:style w:type="paragraph" w:customStyle="1" w:styleId="LightShading-Accent21">
    <w:name w:val="Light Shading - Accent 21"/>
    <w:basedOn w:val="Normal"/>
    <w:next w:val="Normal"/>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F64501"/>
    <w:pPr>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TOC1">
    <w:name w:val="toc 1"/>
    <w:basedOn w:val="Normal"/>
    <w:next w:val="Normal"/>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TOC2">
    <w:name w:val="toc 2"/>
    <w:basedOn w:val="Normal"/>
    <w:next w:val="Normal"/>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TOC3">
    <w:name w:val="toc 3"/>
    <w:basedOn w:val="Normal"/>
    <w:next w:val="Normal"/>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BalloonTextChar">
    <w:name w:val="Balloon Text Char"/>
    <w:link w:val="BalloonText"/>
    <w:uiPriority w:val="99"/>
    <w:semiHidden/>
    <w:rsid w:val="00F64501"/>
    <w:rPr>
      <w:rFonts w:ascii="Tahoma" w:hAnsi="Tahoma" w:cs="Tahoma"/>
      <w:sz w:val="16"/>
      <w:szCs w:val="16"/>
      <w:lang w:eastAsia="en-US"/>
    </w:rPr>
  </w:style>
  <w:style w:type="paragraph" w:customStyle="1" w:styleId="Figurecaption">
    <w:name w:val="Figure caption"/>
    <w:basedOn w:val="Normal"/>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Normal"/>
    <w:uiPriority w:val="4"/>
    <w:qFormat/>
    <w:rsid w:val="00F64501"/>
    <w:pPr>
      <w:numPr>
        <w:numId w:val="3"/>
      </w:numPr>
      <w:autoSpaceDE/>
      <w:autoSpaceDN/>
      <w:adjustRightInd/>
      <w:snapToGrid/>
      <w:ind w:left="720" w:hanging="360"/>
      <w:jc w:val="left"/>
    </w:pPr>
    <w:rPr>
      <w:rFonts w:ascii="Trebuchet MS" w:hAnsi="Trebuchet MS"/>
      <w:sz w:val="20"/>
      <w:szCs w:val="20"/>
    </w:rPr>
  </w:style>
  <w:style w:type="character" w:styleId="PlaceholderText">
    <w:name w:val="Placeholder Text"/>
    <w:uiPriority w:val="99"/>
    <w:semiHidden/>
    <w:rsid w:val="00F64501"/>
    <w:rPr>
      <w:color w:val="808080"/>
    </w:rPr>
  </w:style>
  <w:style w:type="paragraph" w:customStyle="1" w:styleId="Gleichung">
    <w:name w:val="Gleichung"/>
    <w:basedOn w:val="Normal"/>
    <w:next w:val="Normal"/>
    <w:uiPriority w:val="4"/>
    <w:rsid w:val="00F64501"/>
    <w:pPr>
      <w:autoSpaceDE/>
      <w:autoSpaceDN/>
      <w:adjustRightInd/>
      <w:snapToGrid/>
    </w:pPr>
    <w:rPr>
      <w:rFonts w:ascii="Cambria Math" w:hAnsi="Cambria Math"/>
      <w:sz w:val="20"/>
      <w:szCs w:val="20"/>
      <w:lang w:bidi="en-US"/>
    </w:rPr>
  </w:style>
  <w:style w:type="character" w:customStyle="1" w:styleId="FootnoteTextChar">
    <w:name w:val="Footnote Text Char"/>
    <w:link w:val="FootnoteText"/>
    <w:semiHidden/>
    <w:rsid w:val="00F64501"/>
    <w:rPr>
      <w:lang w:eastAsia="en-US"/>
    </w:rPr>
  </w:style>
  <w:style w:type="paragraph" w:styleId="NormalWeb">
    <w:name w:val="Normal (Web)"/>
    <w:basedOn w:val="Normal"/>
    <w:uiPriority w:val="99"/>
    <w:unhideWhenUsed/>
    <w:rsid w:val="00F64501"/>
    <w:pPr>
      <w:autoSpaceDE/>
      <w:autoSpaceDN/>
      <w:adjustRightInd/>
      <w:snapToGrid/>
      <w:spacing w:before="100" w:beforeAutospacing="1" w:after="100" w:afterAutospacing="1"/>
      <w:jc w:val="left"/>
    </w:pPr>
    <w:rPr>
      <w:sz w:val="24"/>
      <w:szCs w:val="24"/>
    </w:rPr>
  </w:style>
  <w:style w:type="character" w:styleId="CommentReference">
    <w:name w:val="annotation reference"/>
    <w:uiPriority w:val="99"/>
    <w:unhideWhenUsed/>
    <w:qFormat/>
    <w:rsid w:val="00F64501"/>
    <w:rPr>
      <w:sz w:val="16"/>
      <w:szCs w:val="16"/>
    </w:rPr>
  </w:style>
  <w:style w:type="paragraph" w:styleId="CommentText">
    <w:name w:val="annotation text"/>
    <w:basedOn w:val="Normal"/>
    <w:link w:val="CommentTextChar"/>
    <w:uiPriority w:val="99"/>
    <w:unhideWhenUsed/>
    <w:qFormat/>
    <w:rsid w:val="00F64501"/>
    <w:pPr>
      <w:autoSpaceDE/>
      <w:autoSpaceDN/>
      <w:adjustRightInd/>
      <w:snapToGrid/>
      <w:jc w:val="left"/>
    </w:pPr>
    <w:rPr>
      <w:rFonts w:ascii="Trebuchet MS" w:hAnsi="Trebuchet MS"/>
      <w:sz w:val="20"/>
      <w:szCs w:val="20"/>
    </w:rPr>
  </w:style>
  <w:style w:type="character" w:customStyle="1" w:styleId="CommentTextChar">
    <w:name w:val="Comment Text Char"/>
    <w:link w:val="CommentText"/>
    <w:uiPriority w:val="99"/>
    <w:qFormat/>
    <w:rsid w:val="00F64501"/>
    <w:rPr>
      <w:rFonts w:ascii="Trebuchet MS" w:eastAsia="SimSun" w:hAnsi="Trebuchet MS"/>
      <w:lang w:eastAsia="en-US"/>
    </w:rPr>
  </w:style>
  <w:style w:type="paragraph" w:styleId="CommentSubject">
    <w:name w:val="annotation subject"/>
    <w:basedOn w:val="CommentText"/>
    <w:next w:val="CommentText"/>
    <w:link w:val="CommentSubjectChar"/>
    <w:uiPriority w:val="99"/>
    <w:unhideWhenUsed/>
    <w:rsid w:val="00F64501"/>
    <w:rPr>
      <w:b/>
      <w:bCs/>
    </w:rPr>
  </w:style>
  <w:style w:type="character" w:customStyle="1" w:styleId="CommentSubjectChar">
    <w:name w:val="Comment Subject Char"/>
    <w:link w:val="CommentSubject"/>
    <w:uiPriority w:val="99"/>
    <w:rsid w:val="00F64501"/>
    <w:rPr>
      <w:rFonts w:ascii="Trebuchet MS" w:eastAsia="SimSun" w:hAnsi="Trebuchet MS"/>
      <w:b/>
      <w:bCs/>
      <w:lang w:eastAsia="en-US"/>
    </w:rPr>
  </w:style>
  <w:style w:type="paragraph" w:customStyle="1" w:styleId="TableNormal1">
    <w:name w:val="Table Normal1"/>
    <w:basedOn w:val="Normal"/>
    <w:next w:val="Normal"/>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Caption"/>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Normal"/>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List"/>
    <w:link w:val="B1Zchn"/>
    <w:qFormat/>
    <w:rsid w:val="00F64501"/>
    <w:pPr>
      <w:autoSpaceDE/>
      <w:autoSpaceDN/>
      <w:adjustRightInd/>
      <w:snapToGrid/>
      <w:spacing w:after="180"/>
      <w:ind w:left="568" w:hanging="284"/>
      <w:jc w:val="left"/>
    </w:pPr>
    <w:rPr>
      <w:rFonts w:eastAsia="MS Mincho"/>
      <w:sz w:val="20"/>
      <w:szCs w:val="20"/>
    </w:rPr>
  </w:style>
  <w:style w:type="character" w:customStyle="1" w:styleId="B1Zchn">
    <w:name w:val="B1 Zchn"/>
    <w:link w:val="B1"/>
    <w:rsid w:val="00F64501"/>
    <w:rPr>
      <w:rFonts w:eastAsia="MS Mincho"/>
      <w:lang w:eastAsia="en-US"/>
    </w:rPr>
  </w:style>
  <w:style w:type="paragraph" w:styleId="ListNumber">
    <w:name w:val="List Number"/>
    <w:basedOn w:val="Normal"/>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Normal"/>
    <w:rsid w:val="00F64501"/>
    <w:pPr>
      <w:keepNext/>
      <w:keepLines/>
      <w:autoSpaceDE/>
      <w:autoSpaceDN/>
      <w:adjustRightInd/>
      <w:spacing w:after="0"/>
      <w:jc w:val="center"/>
    </w:pPr>
    <w:rPr>
      <w:rFonts w:ascii="Arial" w:hAnsi="Arial"/>
      <w:sz w:val="18"/>
      <w:szCs w:val="20"/>
    </w:rPr>
  </w:style>
  <w:style w:type="character" w:customStyle="1" w:styleId="ListParagraphChar">
    <w:name w:val="List Paragraph Char"/>
    <w:aliases w:val="- Bullets Char,목록 단락 Char,リスト段落 Char,?? ?? Char,????? Char,???? Char,Lista1 Char"/>
    <w:link w:val="ListParagraph"/>
    <w:uiPriority w:val="34"/>
    <w:qFormat/>
    <w:locked/>
    <w:rsid w:val="00F64501"/>
    <w:rPr>
      <w:sz w:val="22"/>
      <w:szCs w:val="22"/>
      <w:lang w:eastAsia="en-US"/>
    </w:rPr>
  </w:style>
  <w:style w:type="paragraph" w:customStyle="1" w:styleId="a">
    <w:name w:val="公式排序"/>
    <w:basedOn w:val="Eqn"/>
    <w:link w:val="Char"/>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
    <w:name w:val="公式排序 Char"/>
    <w:link w:val="a"/>
    <w:rsid w:val="00F64501"/>
    <w:rPr>
      <w:rFonts w:ascii="Cambria Math" w:eastAsia="Times New Roman" w:hAnsi="Cambria Math"/>
      <w:sz w:val="22"/>
      <w:szCs w:val="22"/>
      <w:lang w:eastAsia="ja-JP"/>
    </w:rPr>
  </w:style>
  <w:style w:type="paragraph" w:styleId="Revision">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Normal"/>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rPr>
  </w:style>
  <w:style w:type="paragraph" w:styleId="DocumentMap">
    <w:name w:val="Document Map"/>
    <w:basedOn w:val="Normal"/>
    <w:link w:val="DocumentMapChar"/>
    <w:semiHidden/>
    <w:unhideWhenUsed/>
    <w:rsid w:val="00A045A5"/>
    <w:pPr>
      <w:spacing w:after="0"/>
    </w:pPr>
    <w:rPr>
      <w:rFonts w:ascii="Tahoma" w:hAnsi="Tahoma"/>
      <w:sz w:val="16"/>
      <w:szCs w:val="16"/>
    </w:rPr>
  </w:style>
  <w:style w:type="character" w:customStyle="1" w:styleId="DocumentMapChar">
    <w:name w:val="Document Map Char"/>
    <w:link w:val="DocumentMap"/>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NoList"/>
    <w:rsid w:val="00A75311"/>
    <w:pPr>
      <w:numPr>
        <w:numId w:val="4"/>
      </w:numPr>
    </w:pPr>
  </w:style>
  <w:style w:type="paragraph" w:styleId="TOC4">
    <w:name w:val="toc 4"/>
    <w:basedOn w:val="Normal"/>
    <w:next w:val="Normal"/>
    <w:autoRedefine/>
    <w:semiHidden/>
    <w:unhideWhenUsed/>
    <w:rsid w:val="00A27697"/>
    <w:pPr>
      <w:ind w:left="660"/>
    </w:pPr>
  </w:style>
  <w:style w:type="character" w:customStyle="1" w:styleId="a0">
    <w:name w:val="列出段落 字符"/>
    <w:uiPriority w:val="34"/>
    <w:rsid w:val="00007A15"/>
    <w:rPr>
      <w:rFonts w:ascii="Arial" w:hAnsi="Arial" w:cs="Arial"/>
      <w:sz w:val="18"/>
      <w:szCs w:val="21"/>
      <w:lang w:val="en-US"/>
    </w:rPr>
  </w:style>
  <w:style w:type="paragraph" w:customStyle="1" w:styleId="4">
    <w:name w:val="标题4"/>
    <w:next w:val="Heading5"/>
    <w:rsid w:val="00007A15"/>
    <w:pPr>
      <w:numPr>
        <w:ilvl w:val="3"/>
        <w:numId w:val="5"/>
      </w:numPr>
      <w:spacing w:before="240" w:after="240" w:line="420" w:lineRule="auto"/>
      <w:jc w:val="both"/>
      <w:outlineLvl w:val="3"/>
    </w:pPr>
    <w:rPr>
      <w:rFonts w:ascii="Arial" w:hAnsi="Arial"/>
      <w:snapToGrid w:val="0"/>
      <w:sz w:val="21"/>
      <w:szCs w:val="21"/>
    </w:rPr>
  </w:style>
  <w:style w:type="character" w:customStyle="1" w:styleId="a1">
    <w:name w:val="批注文字 字符"/>
    <w:rsid w:val="00007A15"/>
    <w:rPr>
      <w:rFonts w:eastAsia="SimSun"/>
      <w:lang w:val="en-GB" w:eastAsia="ja-JP"/>
    </w:rPr>
  </w:style>
  <w:style w:type="paragraph" w:customStyle="1" w:styleId="TAH">
    <w:name w:val="TAH"/>
    <w:basedOn w:val="Normal"/>
    <w:link w:val="TAHCar"/>
    <w:rsid w:val="004E05E6"/>
    <w:pPr>
      <w:keepNext/>
      <w:keepLines/>
      <w:overflowPunct w:val="0"/>
      <w:snapToGrid/>
      <w:spacing w:after="0"/>
      <w:jc w:val="center"/>
      <w:textAlignment w:val="baseline"/>
    </w:pPr>
    <w:rPr>
      <w:rFonts w:ascii="Arial" w:eastAsia="Batang" w:hAnsi="Arial"/>
      <w:b/>
      <w:sz w:val="18"/>
      <w:szCs w:val="20"/>
      <w:lang w:val="en-GB" w:eastAsia="ko-KR"/>
    </w:rPr>
  </w:style>
  <w:style w:type="character" w:customStyle="1" w:styleId="TAHCar">
    <w:name w:val="TAH Car"/>
    <w:link w:val="TAH"/>
    <w:locked/>
    <w:rsid w:val="004E05E6"/>
    <w:rPr>
      <w:rFonts w:ascii="Arial" w:eastAsia="Batang" w:hAnsi="Arial"/>
      <w:b/>
      <w:sz w:val="18"/>
      <w:lang w:val="en-GB" w:eastAsia="ko-KR"/>
    </w:rPr>
  </w:style>
  <w:style w:type="paragraph" w:customStyle="1" w:styleId="LGTdoc">
    <w:name w:val="LGTdoc_본문"/>
    <w:basedOn w:val="Normal"/>
    <w:link w:val="LGTdocChar"/>
    <w:qFormat/>
    <w:rsid w:val="00452F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452F70"/>
    <w:rPr>
      <w:rFonts w:eastAsia="Batang"/>
      <w:kern w:val="2"/>
      <w:sz w:val="22"/>
      <w:szCs w:val="24"/>
      <w:lang w:val="en-GB" w:eastAsia="ko-KR"/>
    </w:rPr>
  </w:style>
  <w:style w:type="character" w:customStyle="1" w:styleId="Char0">
    <w:name w:val="批注文字 Char"/>
    <w:uiPriority w:val="99"/>
    <w:rsid w:val="00FD69B8"/>
    <w:rPr>
      <w:rFonts w:ascii="Times" w:eastAsia="Batang" w:hAnsi="Times"/>
      <w:lang w:val="en-GB" w:eastAsia="en-US" w:bidi="ar-SA"/>
    </w:rPr>
  </w:style>
  <w:style w:type="character" w:customStyle="1" w:styleId="B1Char1">
    <w:name w:val="B1 Char1"/>
    <w:rsid w:val="004978FF"/>
    <w:rPr>
      <w:rFonts w:ascii="Times New Roman" w:eastAsia="Malgun Gothic" w:hAnsi="Times New Roman" w:cs="Times New Roman"/>
      <w:sz w:val="20"/>
      <w:szCs w:val="20"/>
    </w:rPr>
  </w:style>
  <w:style w:type="paragraph" w:customStyle="1" w:styleId="NO">
    <w:name w:val="NO"/>
    <w:basedOn w:val="Normal"/>
    <w:link w:val="NOZchn"/>
    <w:qFormat/>
    <w:rsid w:val="000B6C97"/>
    <w:pPr>
      <w:keepLines/>
      <w:autoSpaceDE/>
      <w:autoSpaceDN/>
      <w:adjustRightInd/>
      <w:snapToGrid/>
      <w:spacing w:after="180"/>
      <w:ind w:left="1135" w:hanging="851"/>
      <w:jc w:val="left"/>
    </w:pPr>
    <w:rPr>
      <w:rFonts w:eastAsia="Malgun Gothic"/>
      <w:sz w:val="20"/>
      <w:szCs w:val="20"/>
      <w:lang w:val="en-GB"/>
    </w:rPr>
  </w:style>
  <w:style w:type="character" w:customStyle="1" w:styleId="NOZchn">
    <w:name w:val="NO Zchn"/>
    <w:link w:val="NO"/>
    <w:rsid w:val="000B6C97"/>
    <w:rPr>
      <w:rFonts w:eastAsia="Malgun Gothic"/>
      <w:lang w:val="en-GB" w:eastAsia="en-US"/>
    </w:rPr>
  </w:style>
  <w:style w:type="character" w:customStyle="1" w:styleId="B1Char">
    <w:name w:val="B1 Char"/>
    <w:rsid w:val="000B6C97"/>
    <w:rPr>
      <w:lang w:val="en-GB" w:eastAsia="en-US"/>
    </w:rPr>
  </w:style>
  <w:style w:type="paragraph" w:customStyle="1" w:styleId="H6">
    <w:name w:val="H6"/>
    <w:basedOn w:val="Heading5"/>
    <w:next w:val="Normal"/>
    <w:rsid w:val="000B6C97"/>
    <w:pPr>
      <w:keepLines/>
      <w:numPr>
        <w:ilvl w:val="0"/>
        <w:numId w:val="0"/>
      </w:numPr>
      <w:autoSpaceDE/>
      <w:autoSpaceDN/>
      <w:adjustRightInd/>
      <w:snapToGrid/>
      <w:spacing w:after="180"/>
      <w:ind w:left="1985" w:hanging="1985"/>
      <w:jc w:val="left"/>
      <w:outlineLvl w:val="9"/>
    </w:pPr>
    <w:rPr>
      <w:rFonts w:ascii="Arial" w:eastAsia="Malgun Gothic" w:hAnsi="Arial"/>
      <w:b w:val="0"/>
      <w:bCs w:val="0"/>
      <w:i w:val="0"/>
      <w:iCs w:val="0"/>
      <w:sz w:val="20"/>
      <w:szCs w:val="20"/>
      <w:lang w:val="en-GB"/>
    </w:rPr>
  </w:style>
  <w:style w:type="paragraph" w:customStyle="1" w:styleId="Comments">
    <w:name w:val="Comments"/>
    <w:basedOn w:val="Normal"/>
    <w:link w:val="CommentsChar"/>
    <w:qFormat/>
    <w:rsid w:val="00903B8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903B8A"/>
    <w:rPr>
      <w:rFonts w:ascii="Arial" w:eastAsia="MS Mincho" w:hAnsi="Arial"/>
      <w:i/>
      <w:sz w:val="18"/>
      <w:szCs w:val="24"/>
      <w:lang w:val="en-GB" w:eastAsia="en-GB"/>
    </w:rPr>
  </w:style>
  <w:style w:type="paragraph" w:customStyle="1" w:styleId="3GPPAgreements">
    <w:name w:val="3GPP Agreements"/>
    <w:basedOn w:val="Normal"/>
    <w:link w:val="3GPPAgreementsChar"/>
    <w:qFormat/>
    <w:rsid w:val="00EC1179"/>
    <w:pPr>
      <w:numPr>
        <w:numId w:val="74"/>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EC1179"/>
    <w:rPr>
      <w:sz w:val="22"/>
    </w:rPr>
  </w:style>
  <w:style w:type="table" w:customStyle="1" w:styleId="10">
    <w:name w:val="网格型1"/>
    <w:basedOn w:val="TableNormal"/>
    <w:next w:val="TableGrid"/>
    <w:uiPriority w:val="39"/>
    <w:rsid w:val="00C46D94"/>
    <w:pPr>
      <w:widowControl w:val="0"/>
      <w:autoSpaceDE w:val="0"/>
      <w:autoSpaceDN w:val="0"/>
      <w:adjustRightInd w:val="0"/>
      <w:spacing w:after="120"/>
      <w:jc w:val="both"/>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89279902">
      <w:bodyDiv w:val="1"/>
      <w:marLeft w:val="0"/>
      <w:marRight w:val="0"/>
      <w:marTop w:val="0"/>
      <w:marBottom w:val="0"/>
      <w:divBdr>
        <w:top w:val="none" w:sz="0" w:space="0" w:color="auto"/>
        <w:left w:val="none" w:sz="0" w:space="0" w:color="auto"/>
        <w:bottom w:val="none" w:sz="0" w:space="0" w:color="auto"/>
        <w:right w:val="none" w:sz="0" w:space="0" w:color="auto"/>
      </w:divBdr>
    </w:div>
    <w:div w:id="104347021">
      <w:bodyDiv w:val="1"/>
      <w:marLeft w:val="0"/>
      <w:marRight w:val="0"/>
      <w:marTop w:val="0"/>
      <w:marBottom w:val="0"/>
      <w:divBdr>
        <w:top w:val="none" w:sz="0" w:space="0" w:color="auto"/>
        <w:left w:val="none" w:sz="0" w:space="0" w:color="auto"/>
        <w:bottom w:val="none" w:sz="0" w:space="0" w:color="auto"/>
        <w:right w:val="none" w:sz="0" w:space="0" w:color="auto"/>
      </w:divBdr>
    </w:div>
    <w:div w:id="116066201">
      <w:bodyDiv w:val="1"/>
      <w:marLeft w:val="0"/>
      <w:marRight w:val="0"/>
      <w:marTop w:val="0"/>
      <w:marBottom w:val="0"/>
      <w:divBdr>
        <w:top w:val="none" w:sz="0" w:space="0" w:color="auto"/>
        <w:left w:val="none" w:sz="0" w:space="0" w:color="auto"/>
        <w:bottom w:val="none" w:sz="0" w:space="0" w:color="auto"/>
        <w:right w:val="none" w:sz="0" w:space="0" w:color="auto"/>
      </w:divBdr>
      <w:divsChild>
        <w:div w:id="954865366">
          <w:marLeft w:val="360"/>
          <w:marRight w:val="0"/>
          <w:marTop w:val="200"/>
          <w:marBottom w:val="0"/>
          <w:divBdr>
            <w:top w:val="none" w:sz="0" w:space="0" w:color="auto"/>
            <w:left w:val="none" w:sz="0" w:space="0" w:color="auto"/>
            <w:bottom w:val="none" w:sz="0" w:space="0" w:color="auto"/>
            <w:right w:val="none" w:sz="0" w:space="0" w:color="auto"/>
          </w:divBdr>
        </w:div>
        <w:div w:id="736511706">
          <w:marLeft w:val="1080"/>
          <w:marRight w:val="0"/>
          <w:marTop w:val="100"/>
          <w:marBottom w:val="0"/>
          <w:divBdr>
            <w:top w:val="none" w:sz="0" w:space="0" w:color="auto"/>
            <w:left w:val="none" w:sz="0" w:space="0" w:color="auto"/>
            <w:bottom w:val="none" w:sz="0" w:space="0" w:color="auto"/>
            <w:right w:val="none" w:sz="0" w:space="0" w:color="auto"/>
          </w:divBdr>
        </w:div>
        <w:div w:id="166794298">
          <w:marLeft w:val="1080"/>
          <w:marRight w:val="0"/>
          <w:marTop w:val="100"/>
          <w:marBottom w:val="0"/>
          <w:divBdr>
            <w:top w:val="none" w:sz="0" w:space="0" w:color="auto"/>
            <w:left w:val="none" w:sz="0" w:space="0" w:color="auto"/>
            <w:bottom w:val="none" w:sz="0" w:space="0" w:color="auto"/>
            <w:right w:val="none" w:sz="0" w:space="0" w:color="auto"/>
          </w:divBdr>
        </w:div>
      </w:divsChild>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197399875">
      <w:bodyDiv w:val="1"/>
      <w:marLeft w:val="0"/>
      <w:marRight w:val="0"/>
      <w:marTop w:val="0"/>
      <w:marBottom w:val="0"/>
      <w:divBdr>
        <w:top w:val="none" w:sz="0" w:space="0" w:color="auto"/>
        <w:left w:val="none" w:sz="0" w:space="0" w:color="auto"/>
        <w:bottom w:val="none" w:sz="0" w:space="0" w:color="auto"/>
        <w:right w:val="none" w:sz="0" w:space="0" w:color="auto"/>
      </w:divBdr>
      <w:divsChild>
        <w:div w:id="587152203">
          <w:marLeft w:val="922"/>
          <w:marRight w:val="0"/>
          <w:marTop w:val="0"/>
          <w:marBottom w:val="0"/>
          <w:divBdr>
            <w:top w:val="none" w:sz="0" w:space="0" w:color="auto"/>
            <w:left w:val="none" w:sz="0" w:space="0" w:color="auto"/>
            <w:bottom w:val="none" w:sz="0" w:space="0" w:color="auto"/>
            <w:right w:val="none" w:sz="0" w:space="0" w:color="auto"/>
          </w:divBdr>
        </w:div>
        <w:div w:id="1235974653">
          <w:marLeft w:val="1426"/>
          <w:marRight w:val="0"/>
          <w:marTop w:val="0"/>
          <w:marBottom w:val="0"/>
          <w:divBdr>
            <w:top w:val="none" w:sz="0" w:space="0" w:color="auto"/>
            <w:left w:val="none" w:sz="0" w:space="0" w:color="auto"/>
            <w:bottom w:val="none" w:sz="0" w:space="0" w:color="auto"/>
            <w:right w:val="none" w:sz="0" w:space="0" w:color="auto"/>
          </w:divBdr>
        </w:div>
        <w:div w:id="1293097766">
          <w:marLeft w:val="922"/>
          <w:marRight w:val="0"/>
          <w:marTop w:val="0"/>
          <w:marBottom w:val="0"/>
          <w:divBdr>
            <w:top w:val="none" w:sz="0" w:space="0" w:color="auto"/>
            <w:left w:val="none" w:sz="0" w:space="0" w:color="auto"/>
            <w:bottom w:val="none" w:sz="0" w:space="0" w:color="auto"/>
            <w:right w:val="none" w:sz="0" w:space="0" w:color="auto"/>
          </w:divBdr>
        </w:div>
        <w:div w:id="2007592068">
          <w:marLeft w:val="142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2298456">
      <w:bodyDiv w:val="1"/>
      <w:marLeft w:val="0"/>
      <w:marRight w:val="0"/>
      <w:marTop w:val="0"/>
      <w:marBottom w:val="0"/>
      <w:divBdr>
        <w:top w:val="none" w:sz="0" w:space="0" w:color="auto"/>
        <w:left w:val="none" w:sz="0" w:space="0" w:color="auto"/>
        <w:bottom w:val="none" w:sz="0" w:space="0" w:color="auto"/>
        <w:right w:val="none" w:sz="0" w:space="0" w:color="auto"/>
      </w:divBdr>
    </w:div>
    <w:div w:id="337390516">
      <w:bodyDiv w:val="1"/>
      <w:marLeft w:val="0"/>
      <w:marRight w:val="0"/>
      <w:marTop w:val="0"/>
      <w:marBottom w:val="0"/>
      <w:divBdr>
        <w:top w:val="none" w:sz="0" w:space="0" w:color="auto"/>
        <w:left w:val="none" w:sz="0" w:space="0" w:color="auto"/>
        <w:bottom w:val="none" w:sz="0" w:space="0" w:color="auto"/>
        <w:right w:val="none" w:sz="0" w:space="0" w:color="auto"/>
      </w:divBdr>
      <w:divsChild>
        <w:div w:id="1945261934">
          <w:marLeft w:val="360"/>
          <w:marRight w:val="0"/>
          <w:marTop w:val="200"/>
          <w:marBottom w:val="0"/>
          <w:divBdr>
            <w:top w:val="none" w:sz="0" w:space="0" w:color="auto"/>
            <w:left w:val="none" w:sz="0" w:space="0" w:color="auto"/>
            <w:bottom w:val="none" w:sz="0" w:space="0" w:color="auto"/>
            <w:right w:val="none" w:sz="0" w:space="0" w:color="auto"/>
          </w:divBdr>
        </w:div>
        <w:div w:id="667832395">
          <w:marLeft w:val="1080"/>
          <w:marRight w:val="0"/>
          <w:marTop w:val="100"/>
          <w:marBottom w:val="0"/>
          <w:divBdr>
            <w:top w:val="none" w:sz="0" w:space="0" w:color="auto"/>
            <w:left w:val="none" w:sz="0" w:space="0" w:color="auto"/>
            <w:bottom w:val="none" w:sz="0" w:space="0" w:color="auto"/>
            <w:right w:val="none" w:sz="0" w:space="0" w:color="auto"/>
          </w:divBdr>
        </w:div>
        <w:div w:id="557712518">
          <w:marLeft w:val="1080"/>
          <w:marRight w:val="0"/>
          <w:marTop w:val="10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0838222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467163849">
      <w:bodyDiv w:val="1"/>
      <w:marLeft w:val="0"/>
      <w:marRight w:val="0"/>
      <w:marTop w:val="0"/>
      <w:marBottom w:val="0"/>
      <w:divBdr>
        <w:top w:val="none" w:sz="0" w:space="0" w:color="auto"/>
        <w:left w:val="none" w:sz="0" w:space="0" w:color="auto"/>
        <w:bottom w:val="none" w:sz="0" w:space="0" w:color="auto"/>
        <w:right w:val="none" w:sz="0" w:space="0" w:color="auto"/>
      </w:divBdr>
      <w:divsChild>
        <w:div w:id="1149714011">
          <w:marLeft w:val="720"/>
          <w:marRight w:val="0"/>
          <w:marTop w:val="0"/>
          <w:marBottom w:val="0"/>
          <w:divBdr>
            <w:top w:val="none" w:sz="0" w:space="0" w:color="auto"/>
            <w:left w:val="none" w:sz="0" w:space="0" w:color="auto"/>
            <w:bottom w:val="none" w:sz="0" w:space="0" w:color="auto"/>
            <w:right w:val="none" w:sz="0" w:space="0" w:color="auto"/>
          </w:divBdr>
        </w:div>
        <w:div w:id="1374429857">
          <w:marLeft w:val="720"/>
          <w:marRight w:val="0"/>
          <w:marTop w:val="0"/>
          <w:marBottom w:val="0"/>
          <w:divBdr>
            <w:top w:val="none" w:sz="0" w:space="0" w:color="auto"/>
            <w:left w:val="none" w:sz="0" w:space="0" w:color="auto"/>
            <w:bottom w:val="none" w:sz="0" w:space="0" w:color="auto"/>
            <w:right w:val="none" w:sz="0" w:space="0" w:color="auto"/>
          </w:divBdr>
        </w:div>
      </w:divsChild>
    </w:div>
    <w:div w:id="535315801">
      <w:bodyDiv w:val="1"/>
      <w:marLeft w:val="0"/>
      <w:marRight w:val="0"/>
      <w:marTop w:val="0"/>
      <w:marBottom w:val="0"/>
      <w:divBdr>
        <w:top w:val="none" w:sz="0" w:space="0" w:color="auto"/>
        <w:left w:val="none" w:sz="0" w:space="0" w:color="auto"/>
        <w:bottom w:val="none" w:sz="0" w:space="0" w:color="auto"/>
        <w:right w:val="none" w:sz="0" w:space="0" w:color="auto"/>
      </w:divBdr>
      <w:divsChild>
        <w:div w:id="1466852850">
          <w:marLeft w:val="1714"/>
          <w:marRight w:val="0"/>
          <w:marTop w:val="0"/>
          <w:marBottom w:val="0"/>
          <w:divBdr>
            <w:top w:val="none" w:sz="0" w:space="0" w:color="auto"/>
            <w:left w:val="none" w:sz="0" w:space="0" w:color="auto"/>
            <w:bottom w:val="none" w:sz="0" w:space="0" w:color="auto"/>
            <w:right w:val="none" w:sz="0" w:space="0" w:color="auto"/>
          </w:divBdr>
        </w:div>
      </w:divsChild>
    </w:div>
    <w:div w:id="5796008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33554252">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834147238">
      <w:bodyDiv w:val="1"/>
      <w:marLeft w:val="0"/>
      <w:marRight w:val="0"/>
      <w:marTop w:val="0"/>
      <w:marBottom w:val="0"/>
      <w:divBdr>
        <w:top w:val="none" w:sz="0" w:space="0" w:color="auto"/>
        <w:left w:val="none" w:sz="0" w:space="0" w:color="auto"/>
        <w:bottom w:val="none" w:sz="0" w:space="0" w:color="auto"/>
        <w:right w:val="none" w:sz="0" w:space="0" w:color="auto"/>
      </w:divBdr>
    </w:div>
    <w:div w:id="843669122">
      <w:bodyDiv w:val="1"/>
      <w:marLeft w:val="0"/>
      <w:marRight w:val="0"/>
      <w:marTop w:val="0"/>
      <w:marBottom w:val="0"/>
      <w:divBdr>
        <w:top w:val="none" w:sz="0" w:space="0" w:color="auto"/>
        <w:left w:val="none" w:sz="0" w:space="0" w:color="auto"/>
        <w:bottom w:val="none" w:sz="0" w:space="0" w:color="auto"/>
        <w:right w:val="none" w:sz="0" w:space="0" w:color="auto"/>
      </w:divBdr>
    </w:div>
    <w:div w:id="884416236">
      <w:bodyDiv w:val="1"/>
      <w:marLeft w:val="0"/>
      <w:marRight w:val="0"/>
      <w:marTop w:val="0"/>
      <w:marBottom w:val="0"/>
      <w:divBdr>
        <w:top w:val="none" w:sz="0" w:space="0" w:color="auto"/>
        <w:left w:val="none" w:sz="0" w:space="0" w:color="auto"/>
        <w:bottom w:val="none" w:sz="0" w:space="0" w:color="auto"/>
        <w:right w:val="none" w:sz="0" w:space="0" w:color="auto"/>
      </w:divBdr>
      <w:divsChild>
        <w:div w:id="65538019">
          <w:marLeft w:val="922"/>
          <w:marRight w:val="0"/>
          <w:marTop w:val="0"/>
          <w:marBottom w:val="0"/>
          <w:divBdr>
            <w:top w:val="none" w:sz="0" w:space="0" w:color="auto"/>
            <w:left w:val="none" w:sz="0" w:space="0" w:color="auto"/>
            <w:bottom w:val="none" w:sz="0" w:space="0" w:color="auto"/>
            <w:right w:val="none" w:sz="0" w:space="0" w:color="auto"/>
          </w:divBdr>
        </w:div>
        <w:div w:id="127166471">
          <w:marLeft w:val="432"/>
          <w:marRight w:val="0"/>
          <w:marTop w:val="0"/>
          <w:marBottom w:val="0"/>
          <w:divBdr>
            <w:top w:val="none" w:sz="0" w:space="0" w:color="auto"/>
            <w:left w:val="none" w:sz="0" w:space="0" w:color="auto"/>
            <w:bottom w:val="none" w:sz="0" w:space="0" w:color="auto"/>
            <w:right w:val="none" w:sz="0" w:space="0" w:color="auto"/>
          </w:divBdr>
        </w:div>
        <w:div w:id="432163525">
          <w:marLeft w:val="1426"/>
          <w:marRight w:val="0"/>
          <w:marTop w:val="0"/>
          <w:marBottom w:val="0"/>
          <w:divBdr>
            <w:top w:val="none" w:sz="0" w:space="0" w:color="auto"/>
            <w:left w:val="none" w:sz="0" w:space="0" w:color="auto"/>
            <w:bottom w:val="none" w:sz="0" w:space="0" w:color="auto"/>
            <w:right w:val="none" w:sz="0" w:space="0" w:color="auto"/>
          </w:divBdr>
        </w:div>
        <w:div w:id="462694662">
          <w:marLeft w:val="1426"/>
          <w:marRight w:val="0"/>
          <w:marTop w:val="0"/>
          <w:marBottom w:val="0"/>
          <w:divBdr>
            <w:top w:val="none" w:sz="0" w:space="0" w:color="auto"/>
            <w:left w:val="none" w:sz="0" w:space="0" w:color="auto"/>
            <w:bottom w:val="none" w:sz="0" w:space="0" w:color="auto"/>
            <w:right w:val="none" w:sz="0" w:space="0" w:color="auto"/>
          </w:divBdr>
        </w:div>
        <w:div w:id="933512457">
          <w:marLeft w:val="1426"/>
          <w:marRight w:val="0"/>
          <w:marTop w:val="0"/>
          <w:marBottom w:val="0"/>
          <w:divBdr>
            <w:top w:val="none" w:sz="0" w:space="0" w:color="auto"/>
            <w:left w:val="none" w:sz="0" w:space="0" w:color="auto"/>
            <w:bottom w:val="none" w:sz="0" w:space="0" w:color="auto"/>
            <w:right w:val="none" w:sz="0" w:space="0" w:color="auto"/>
          </w:divBdr>
        </w:div>
        <w:div w:id="1161577755">
          <w:marLeft w:val="922"/>
          <w:marRight w:val="0"/>
          <w:marTop w:val="0"/>
          <w:marBottom w:val="0"/>
          <w:divBdr>
            <w:top w:val="none" w:sz="0" w:space="0" w:color="auto"/>
            <w:left w:val="none" w:sz="0" w:space="0" w:color="auto"/>
            <w:bottom w:val="none" w:sz="0" w:space="0" w:color="auto"/>
            <w:right w:val="none" w:sz="0" w:space="0" w:color="auto"/>
          </w:divBdr>
        </w:div>
        <w:div w:id="1364403604">
          <w:marLeft w:val="1426"/>
          <w:marRight w:val="0"/>
          <w:marTop w:val="0"/>
          <w:marBottom w:val="0"/>
          <w:divBdr>
            <w:top w:val="none" w:sz="0" w:space="0" w:color="auto"/>
            <w:left w:val="none" w:sz="0" w:space="0" w:color="auto"/>
            <w:bottom w:val="none" w:sz="0" w:space="0" w:color="auto"/>
            <w:right w:val="none" w:sz="0" w:space="0" w:color="auto"/>
          </w:divBdr>
        </w:div>
        <w:div w:id="1503348834">
          <w:marLeft w:val="922"/>
          <w:marRight w:val="0"/>
          <w:marTop w:val="0"/>
          <w:marBottom w:val="0"/>
          <w:divBdr>
            <w:top w:val="none" w:sz="0" w:space="0" w:color="auto"/>
            <w:left w:val="none" w:sz="0" w:space="0" w:color="auto"/>
            <w:bottom w:val="none" w:sz="0" w:space="0" w:color="auto"/>
            <w:right w:val="none" w:sz="0" w:space="0" w:color="auto"/>
          </w:divBdr>
        </w:div>
        <w:div w:id="1616210320">
          <w:marLeft w:val="432"/>
          <w:marRight w:val="0"/>
          <w:marTop w:val="0"/>
          <w:marBottom w:val="0"/>
          <w:divBdr>
            <w:top w:val="none" w:sz="0" w:space="0" w:color="auto"/>
            <w:left w:val="none" w:sz="0" w:space="0" w:color="auto"/>
            <w:bottom w:val="none" w:sz="0" w:space="0" w:color="auto"/>
            <w:right w:val="none" w:sz="0" w:space="0" w:color="auto"/>
          </w:divBdr>
        </w:div>
        <w:div w:id="1660578718">
          <w:marLeft w:val="1426"/>
          <w:marRight w:val="0"/>
          <w:marTop w:val="0"/>
          <w:marBottom w:val="0"/>
          <w:divBdr>
            <w:top w:val="none" w:sz="0" w:space="0" w:color="auto"/>
            <w:left w:val="none" w:sz="0" w:space="0" w:color="auto"/>
            <w:bottom w:val="none" w:sz="0" w:space="0" w:color="auto"/>
            <w:right w:val="none" w:sz="0" w:space="0" w:color="auto"/>
          </w:divBdr>
        </w:div>
        <w:div w:id="1833180809">
          <w:marLeft w:val="1426"/>
          <w:marRight w:val="0"/>
          <w:marTop w:val="0"/>
          <w:marBottom w:val="0"/>
          <w:divBdr>
            <w:top w:val="none" w:sz="0" w:space="0" w:color="auto"/>
            <w:left w:val="none" w:sz="0" w:space="0" w:color="auto"/>
            <w:bottom w:val="none" w:sz="0" w:space="0" w:color="auto"/>
            <w:right w:val="none" w:sz="0" w:space="0" w:color="auto"/>
          </w:divBdr>
        </w:div>
        <w:div w:id="1842886334">
          <w:marLeft w:val="1426"/>
          <w:marRight w:val="0"/>
          <w:marTop w:val="0"/>
          <w:marBottom w:val="0"/>
          <w:divBdr>
            <w:top w:val="none" w:sz="0" w:space="0" w:color="auto"/>
            <w:left w:val="none" w:sz="0" w:space="0" w:color="auto"/>
            <w:bottom w:val="none" w:sz="0" w:space="0" w:color="auto"/>
            <w:right w:val="none" w:sz="0" w:space="0" w:color="auto"/>
          </w:divBdr>
        </w:div>
        <w:div w:id="2008635028">
          <w:marLeft w:val="1426"/>
          <w:marRight w:val="0"/>
          <w:marTop w:val="0"/>
          <w:marBottom w:val="0"/>
          <w:divBdr>
            <w:top w:val="none" w:sz="0" w:space="0" w:color="auto"/>
            <w:left w:val="none" w:sz="0" w:space="0" w:color="auto"/>
            <w:bottom w:val="none" w:sz="0" w:space="0" w:color="auto"/>
            <w:right w:val="none" w:sz="0" w:space="0" w:color="auto"/>
          </w:divBdr>
        </w:div>
        <w:div w:id="2022193671">
          <w:marLeft w:val="922"/>
          <w:marRight w:val="0"/>
          <w:marTop w:val="0"/>
          <w:marBottom w:val="0"/>
          <w:divBdr>
            <w:top w:val="none" w:sz="0" w:space="0" w:color="auto"/>
            <w:left w:val="none" w:sz="0" w:space="0" w:color="auto"/>
            <w:bottom w:val="none" w:sz="0" w:space="0" w:color="auto"/>
            <w:right w:val="none" w:sz="0" w:space="0" w:color="auto"/>
          </w:divBdr>
        </w:div>
        <w:div w:id="2069841287">
          <w:marLeft w:val="922"/>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431670">
      <w:bodyDiv w:val="1"/>
      <w:marLeft w:val="0"/>
      <w:marRight w:val="0"/>
      <w:marTop w:val="0"/>
      <w:marBottom w:val="0"/>
      <w:divBdr>
        <w:top w:val="none" w:sz="0" w:space="0" w:color="auto"/>
        <w:left w:val="none" w:sz="0" w:space="0" w:color="auto"/>
        <w:bottom w:val="none" w:sz="0" w:space="0" w:color="auto"/>
        <w:right w:val="none" w:sz="0" w:space="0" w:color="auto"/>
      </w:divBdr>
    </w:div>
    <w:div w:id="1001543540">
      <w:bodyDiv w:val="1"/>
      <w:marLeft w:val="0"/>
      <w:marRight w:val="0"/>
      <w:marTop w:val="0"/>
      <w:marBottom w:val="0"/>
      <w:divBdr>
        <w:top w:val="none" w:sz="0" w:space="0" w:color="auto"/>
        <w:left w:val="none" w:sz="0" w:space="0" w:color="auto"/>
        <w:bottom w:val="none" w:sz="0" w:space="0" w:color="auto"/>
        <w:right w:val="none" w:sz="0" w:space="0" w:color="auto"/>
      </w:divBdr>
    </w:div>
    <w:div w:id="1013453490">
      <w:bodyDiv w:val="1"/>
      <w:marLeft w:val="0"/>
      <w:marRight w:val="0"/>
      <w:marTop w:val="0"/>
      <w:marBottom w:val="0"/>
      <w:divBdr>
        <w:top w:val="none" w:sz="0" w:space="0" w:color="auto"/>
        <w:left w:val="none" w:sz="0" w:space="0" w:color="auto"/>
        <w:bottom w:val="none" w:sz="0" w:space="0" w:color="auto"/>
        <w:right w:val="none" w:sz="0" w:space="0" w:color="auto"/>
      </w:divBdr>
      <w:divsChild>
        <w:div w:id="696270880">
          <w:marLeft w:val="1426"/>
          <w:marRight w:val="0"/>
          <w:marTop w:val="0"/>
          <w:marBottom w:val="0"/>
          <w:divBdr>
            <w:top w:val="none" w:sz="0" w:space="0" w:color="auto"/>
            <w:left w:val="none" w:sz="0" w:space="0" w:color="auto"/>
            <w:bottom w:val="none" w:sz="0" w:space="0" w:color="auto"/>
            <w:right w:val="none" w:sz="0" w:space="0" w:color="auto"/>
          </w:divBdr>
        </w:div>
        <w:div w:id="1180586412">
          <w:marLeft w:val="1426"/>
          <w:marRight w:val="0"/>
          <w:marTop w:val="0"/>
          <w:marBottom w:val="0"/>
          <w:divBdr>
            <w:top w:val="none" w:sz="0" w:space="0" w:color="auto"/>
            <w:left w:val="none" w:sz="0" w:space="0" w:color="auto"/>
            <w:bottom w:val="none" w:sz="0" w:space="0" w:color="auto"/>
            <w:right w:val="none" w:sz="0" w:space="0" w:color="auto"/>
          </w:divBdr>
        </w:div>
        <w:div w:id="1263537267">
          <w:marLeft w:val="922"/>
          <w:marRight w:val="0"/>
          <w:marTop w:val="0"/>
          <w:marBottom w:val="0"/>
          <w:divBdr>
            <w:top w:val="none" w:sz="0" w:space="0" w:color="auto"/>
            <w:left w:val="none" w:sz="0" w:space="0" w:color="auto"/>
            <w:bottom w:val="none" w:sz="0" w:space="0" w:color="auto"/>
            <w:right w:val="none" w:sz="0" w:space="0" w:color="auto"/>
          </w:divBdr>
        </w:div>
        <w:div w:id="1439567475">
          <w:marLeft w:val="1426"/>
          <w:marRight w:val="0"/>
          <w:marTop w:val="0"/>
          <w:marBottom w:val="0"/>
          <w:divBdr>
            <w:top w:val="none" w:sz="0" w:space="0" w:color="auto"/>
            <w:left w:val="none" w:sz="0" w:space="0" w:color="auto"/>
            <w:bottom w:val="none" w:sz="0" w:space="0" w:color="auto"/>
            <w:right w:val="none" w:sz="0" w:space="0" w:color="auto"/>
          </w:divBdr>
        </w:div>
        <w:div w:id="1463619671">
          <w:marLeft w:val="922"/>
          <w:marRight w:val="0"/>
          <w:marTop w:val="0"/>
          <w:marBottom w:val="0"/>
          <w:divBdr>
            <w:top w:val="none" w:sz="0" w:space="0" w:color="auto"/>
            <w:left w:val="none" w:sz="0" w:space="0" w:color="auto"/>
            <w:bottom w:val="none" w:sz="0" w:space="0" w:color="auto"/>
            <w:right w:val="none" w:sz="0" w:space="0" w:color="auto"/>
          </w:divBdr>
        </w:div>
        <w:div w:id="1719477155">
          <w:marLeft w:val="720"/>
          <w:marRight w:val="0"/>
          <w:marTop w:val="0"/>
          <w:marBottom w:val="0"/>
          <w:divBdr>
            <w:top w:val="none" w:sz="0" w:space="0" w:color="auto"/>
            <w:left w:val="none" w:sz="0" w:space="0" w:color="auto"/>
            <w:bottom w:val="none" w:sz="0" w:space="0" w:color="auto"/>
            <w:right w:val="none" w:sz="0" w:space="0" w:color="auto"/>
          </w:divBdr>
        </w:div>
        <w:div w:id="2012177386">
          <w:marLeft w:val="1426"/>
          <w:marRight w:val="0"/>
          <w:marTop w:val="0"/>
          <w:marBottom w:val="0"/>
          <w:divBdr>
            <w:top w:val="none" w:sz="0" w:space="0" w:color="auto"/>
            <w:left w:val="none" w:sz="0" w:space="0" w:color="auto"/>
            <w:bottom w:val="none" w:sz="0" w:space="0" w:color="auto"/>
            <w:right w:val="none" w:sz="0" w:space="0" w:color="auto"/>
          </w:divBdr>
        </w:div>
      </w:divsChild>
    </w:div>
    <w:div w:id="1026098930">
      <w:bodyDiv w:val="1"/>
      <w:marLeft w:val="0"/>
      <w:marRight w:val="0"/>
      <w:marTop w:val="0"/>
      <w:marBottom w:val="0"/>
      <w:divBdr>
        <w:top w:val="none" w:sz="0" w:space="0" w:color="auto"/>
        <w:left w:val="none" w:sz="0" w:space="0" w:color="auto"/>
        <w:bottom w:val="none" w:sz="0" w:space="0" w:color="auto"/>
        <w:right w:val="none" w:sz="0" w:space="0" w:color="auto"/>
      </w:divBdr>
      <w:divsChild>
        <w:div w:id="275410593">
          <w:marLeft w:val="432"/>
          <w:marRight w:val="0"/>
          <w:marTop w:val="0"/>
          <w:marBottom w:val="0"/>
          <w:divBdr>
            <w:top w:val="none" w:sz="0" w:space="0" w:color="auto"/>
            <w:left w:val="none" w:sz="0" w:space="0" w:color="auto"/>
            <w:bottom w:val="none" w:sz="0" w:space="0" w:color="auto"/>
            <w:right w:val="none" w:sz="0" w:space="0" w:color="auto"/>
          </w:divBdr>
        </w:div>
        <w:div w:id="489174624">
          <w:marLeft w:val="922"/>
          <w:marRight w:val="0"/>
          <w:marTop w:val="0"/>
          <w:marBottom w:val="0"/>
          <w:divBdr>
            <w:top w:val="none" w:sz="0" w:space="0" w:color="auto"/>
            <w:left w:val="none" w:sz="0" w:space="0" w:color="auto"/>
            <w:bottom w:val="none" w:sz="0" w:space="0" w:color="auto"/>
            <w:right w:val="none" w:sz="0" w:space="0" w:color="auto"/>
          </w:divBdr>
        </w:div>
        <w:div w:id="591282170">
          <w:marLeft w:val="922"/>
          <w:marRight w:val="0"/>
          <w:marTop w:val="0"/>
          <w:marBottom w:val="0"/>
          <w:divBdr>
            <w:top w:val="none" w:sz="0" w:space="0" w:color="auto"/>
            <w:left w:val="none" w:sz="0" w:space="0" w:color="auto"/>
            <w:bottom w:val="none" w:sz="0" w:space="0" w:color="auto"/>
            <w:right w:val="none" w:sz="0" w:space="0" w:color="auto"/>
          </w:divBdr>
        </w:div>
        <w:div w:id="611714245">
          <w:marLeft w:val="1426"/>
          <w:marRight w:val="0"/>
          <w:marTop w:val="0"/>
          <w:marBottom w:val="0"/>
          <w:divBdr>
            <w:top w:val="none" w:sz="0" w:space="0" w:color="auto"/>
            <w:left w:val="none" w:sz="0" w:space="0" w:color="auto"/>
            <w:bottom w:val="none" w:sz="0" w:space="0" w:color="auto"/>
            <w:right w:val="none" w:sz="0" w:space="0" w:color="auto"/>
          </w:divBdr>
        </w:div>
        <w:div w:id="949236269">
          <w:marLeft w:val="922"/>
          <w:marRight w:val="0"/>
          <w:marTop w:val="0"/>
          <w:marBottom w:val="0"/>
          <w:divBdr>
            <w:top w:val="none" w:sz="0" w:space="0" w:color="auto"/>
            <w:left w:val="none" w:sz="0" w:space="0" w:color="auto"/>
            <w:bottom w:val="none" w:sz="0" w:space="0" w:color="auto"/>
            <w:right w:val="none" w:sz="0" w:space="0" w:color="auto"/>
          </w:divBdr>
        </w:div>
        <w:div w:id="968631218">
          <w:marLeft w:val="432"/>
          <w:marRight w:val="0"/>
          <w:marTop w:val="0"/>
          <w:marBottom w:val="0"/>
          <w:divBdr>
            <w:top w:val="none" w:sz="0" w:space="0" w:color="auto"/>
            <w:left w:val="none" w:sz="0" w:space="0" w:color="auto"/>
            <w:bottom w:val="none" w:sz="0" w:space="0" w:color="auto"/>
            <w:right w:val="none" w:sz="0" w:space="0" w:color="auto"/>
          </w:divBdr>
        </w:div>
        <w:div w:id="1029527276">
          <w:marLeft w:val="922"/>
          <w:marRight w:val="0"/>
          <w:marTop w:val="0"/>
          <w:marBottom w:val="0"/>
          <w:divBdr>
            <w:top w:val="none" w:sz="0" w:space="0" w:color="auto"/>
            <w:left w:val="none" w:sz="0" w:space="0" w:color="auto"/>
            <w:bottom w:val="none" w:sz="0" w:space="0" w:color="auto"/>
            <w:right w:val="none" w:sz="0" w:space="0" w:color="auto"/>
          </w:divBdr>
        </w:div>
        <w:div w:id="1127746753">
          <w:marLeft w:val="922"/>
          <w:marRight w:val="0"/>
          <w:marTop w:val="0"/>
          <w:marBottom w:val="0"/>
          <w:divBdr>
            <w:top w:val="none" w:sz="0" w:space="0" w:color="auto"/>
            <w:left w:val="none" w:sz="0" w:space="0" w:color="auto"/>
            <w:bottom w:val="none" w:sz="0" w:space="0" w:color="auto"/>
            <w:right w:val="none" w:sz="0" w:space="0" w:color="auto"/>
          </w:divBdr>
        </w:div>
        <w:div w:id="1457866270">
          <w:marLeft w:val="432"/>
          <w:marRight w:val="0"/>
          <w:marTop w:val="0"/>
          <w:marBottom w:val="0"/>
          <w:divBdr>
            <w:top w:val="none" w:sz="0" w:space="0" w:color="auto"/>
            <w:left w:val="none" w:sz="0" w:space="0" w:color="auto"/>
            <w:bottom w:val="none" w:sz="0" w:space="0" w:color="auto"/>
            <w:right w:val="none" w:sz="0" w:space="0" w:color="auto"/>
          </w:divBdr>
        </w:div>
        <w:div w:id="1705447747">
          <w:marLeft w:val="922"/>
          <w:marRight w:val="0"/>
          <w:marTop w:val="0"/>
          <w:marBottom w:val="0"/>
          <w:divBdr>
            <w:top w:val="none" w:sz="0" w:space="0" w:color="auto"/>
            <w:left w:val="none" w:sz="0" w:space="0" w:color="auto"/>
            <w:bottom w:val="none" w:sz="0" w:space="0" w:color="auto"/>
            <w:right w:val="none" w:sz="0" w:space="0" w:color="auto"/>
          </w:divBdr>
        </w:div>
        <w:div w:id="1908227004">
          <w:marLeft w:val="1426"/>
          <w:marRight w:val="0"/>
          <w:marTop w:val="0"/>
          <w:marBottom w:val="0"/>
          <w:divBdr>
            <w:top w:val="none" w:sz="0" w:space="0" w:color="auto"/>
            <w:left w:val="none" w:sz="0" w:space="0" w:color="auto"/>
            <w:bottom w:val="none" w:sz="0" w:space="0" w:color="auto"/>
            <w:right w:val="none" w:sz="0" w:space="0" w:color="auto"/>
          </w:divBdr>
        </w:div>
      </w:divsChild>
    </w:div>
    <w:div w:id="1044331347">
      <w:bodyDiv w:val="1"/>
      <w:marLeft w:val="0"/>
      <w:marRight w:val="0"/>
      <w:marTop w:val="0"/>
      <w:marBottom w:val="0"/>
      <w:divBdr>
        <w:top w:val="none" w:sz="0" w:space="0" w:color="auto"/>
        <w:left w:val="none" w:sz="0" w:space="0" w:color="auto"/>
        <w:bottom w:val="none" w:sz="0" w:space="0" w:color="auto"/>
        <w:right w:val="none" w:sz="0" w:space="0" w:color="auto"/>
      </w:divBdr>
      <w:divsChild>
        <w:div w:id="516964432">
          <w:marLeft w:val="432"/>
          <w:marRight w:val="0"/>
          <w:marTop w:val="0"/>
          <w:marBottom w:val="0"/>
          <w:divBdr>
            <w:top w:val="none" w:sz="0" w:space="0" w:color="auto"/>
            <w:left w:val="none" w:sz="0" w:space="0" w:color="auto"/>
            <w:bottom w:val="none" w:sz="0" w:space="0" w:color="auto"/>
            <w:right w:val="none" w:sz="0" w:space="0" w:color="auto"/>
          </w:divBdr>
        </w:div>
        <w:div w:id="598179030">
          <w:marLeft w:val="922"/>
          <w:marRight w:val="0"/>
          <w:marTop w:val="0"/>
          <w:marBottom w:val="0"/>
          <w:divBdr>
            <w:top w:val="none" w:sz="0" w:space="0" w:color="auto"/>
            <w:left w:val="none" w:sz="0" w:space="0" w:color="auto"/>
            <w:bottom w:val="none" w:sz="0" w:space="0" w:color="auto"/>
            <w:right w:val="none" w:sz="0" w:space="0" w:color="auto"/>
          </w:divBdr>
        </w:div>
        <w:div w:id="776363404">
          <w:marLeft w:val="922"/>
          <w:marRight w:val="0"/>
          <w:marTop w:val="0"/>
          <w:marBottom w:val="0"/>
          <w:divBdr>
            <w:top w:val="none" w:sz="0" w:space="0" w:color="auto"/>
            <w:left w:val="none" w:sz="0" w:space="0" w:color="auto"/>
            <w:bottom w:val="none" w:sz="0" w:space="0" w:color="auto"/>
            <w:right w:val="none" w:sz="0" w:space="0" w:color="auto"/>
          </w:divBdr>
        </w:div>
        <w:div w:id="872040048">
          <w:marLeft w:val="922"/>
          <w:marRight w:val="0"/>
          <w:marTop w:val="0"/>
          <w:marBottom w:val="0"/>
          <w:divBdr>
            <w:top w:val="none" w:sz="0" w:space="0" w:color="auto"/>
            <w:left w:val="none" w:sz="0" w:space="0" w:color="auto"/>
            <w:bottom w:val="none" w:sz="0" w:space="0" w:color="auto"/>
            <w:right w:val="none" w:sz="0" w:space="0" w:color="auto"/>
          </w:divBdr>
        </w:div>
        <w:div w:id="1238973412">
          <w:marLeft w:val="1426"/>
          <w:marRight w:val="0"/>
          <w:marTop w:val="0"/>
          <w:marBottom w:val="0"/>
          <w:divBdr>
            <w:top w:val="none" w:sz="0" w:space="0" w:color="auto"/>
            <w:left w:val="none" w:sz="0" w:space="0" w:color="auto"/>
            <w:bottom w:val="none" w:sz="0" w:space="0" w:color="auto"/>
            <w:right w:val="none" w:sz="0" w:space="0" w:color="auto"/>
          </w:divBdr>
        </w:div>
        <w:div w:id="1320231881">
          <w:marLeft w:val="922"/>
          <w:marRight w:val="0"/>
          <w:marTop w:val="0"/>
          <w:marBottom w:val="0"/>
          <w:divBdr>
            <w:top w:val="none" w:sz="0" w:space="0" w:color="auto"/>
            <w:left w:val="none" w:sz="0" w:space="0" w:color="auto"/>
            <w:bottom w:val="none" w:sz="0" w:space="0" w:color="auto"/>
            <w:right w:val="none" w:sz="0" w:space="0" w:color="auto"/>
          </w:divBdr>
        </w:div>
        <w:div w:id="1392576532">
          <w:marLeft w:val="922"/>
          <w:marRight w:val="0"/>
          <w:marTop w:val="0"/>
          <w:marBottom w:val="0"/>
          <w:divBdr>
            <w:top w:val="none" w:sz="0" w:space="0" w:color="auto"/>
            <w:left w:val="none" w:sz="0" w:space="0" w:color="auto"/>
            <w:bottom w:val="none" w:sz="0" w:space="0" w:color="auto"/>
            <w:right w:val="none" w:sz="0" w:space="0" w:color="auto"/>
          </w:divBdr>
        </w:div>
        <w:div w:id="1523785345">
          <w:marLeft w:val="1426"/>
          <w:marRight w:val="0"/>
          <w:marTop w:val="0"/>
          <w:marBottom w:val="0"/>
          <w:divBdr>
            <w:top w:val="none" w:sz="0" w:space="0" w:color="auto"/>
            <w:left w:val="none" w:sz="0" w:space="0" w:color="auto"/>
            <w:bottom w:val="none" w:sz="0" w:space="0" w:color="auto"/>
            <w:right w:val="none" w:sz="0" w:space="0" w:color="auto"/>
          </w:divBdr>
        </w:div>
        <w:div w:id="1524321181">
          <w:marLeft w:val="922"/>
          <w:marRight w:val="0"/>
          <w:marTop w:val="0"/>
          <w:marBottom w:val="0"/>
          <w:divBdr>
            <w:top w:val="none" w:sz="0" w:space="0" w:color="auto"/>
            <w:left w:val="none" w:sz="0" w:space="0" w:color="auto"/>
            <w:bottom w:val="none" w:sz="0" w:space="0" w:color="auto"/>
            <w:right w:val="none" w:sz="0" w:space="0" w:color="auto"/>
          </w:divBdr>
        </w:div>
        <w:div w:id="1626082885">
          <w:marLeft w:val="922"/>
          <w:marRight w:val="0"/>
          <w:marTop w:val="0"/>
          <w:marBottom w:val="0"/>
          <w:divBdr>
            <w:top w:val="none" w:sz="0" w:space="0" w:color="auto"/>
            <w:left w:val="none" w:sz="0" w:space="0" w:color="auto"/>
            <w:bottom w:val="none" w:sz="0" w:space="0" w:color="auto"/>
            <w:right w:val="none" w:sz="0" w:space="0" w:color="auto"/>
          </w:divBdr>
        </w:div>
        <w:div w:id="1667855931">
          <w:marLeft w:val="432"/>
          <w:marRight w:val="0"/>
          <w:marTop w:val="0"/>
          <w:marBottom w:val="0"/>
          <w:divBdr>
            <w:top w:val="none" w:sz="0" w:space="0" w:color="auto"/>
            <w:left w:val="none" w:sz="0" w:space="0" w:color="auto"/>
            <w:bottom w:val="none" w:sz="0" w:space="0" w:color="auto"/>
            <w:right w:val="none" w:sz="0" w:space="0" w:color="auto"/>
          </w:divBdr>
        </w:div>
        <w:div w:id="1994478976">
          <w:marLeft w:val="432"/>
          <w:marRight w:val="0"/>
          <w:marTop w:val="0"/>
          <w:marBottom w:val="0"/>
          <w:divBdr>
            <w:top w:val="none" w:sz="0" w:space="0" w:color="auto"/>
            <w:left w:val="none" w:sz="0" w:space="0" w:color="auto"/>
            <w:bottom w:val="none" w:sz="0" w:space="0" w:color="auto"/>
            <w:right w:val="none" w:sz="0" w:space="0" w:color="auto"/>
          </w:divBdr>
        </w:div>
      </w:divsChild>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132097222">
      <w:bodyDiv w:val="1"/>
      <w:marLeft w:val="0"/>
      <w:marRight w:val="0"/>
      <w:marTop w:val="0"/>
      <w:marBottom w:val="0"/>
      <w:divBdr>
        <w:top w:val="none" w:sz="0" w:space="0" w:color="auto"/>
        <w:left w:val="none" w:sz="0" w:space="0" w:color="auto"/>
        <w:bottom w:val="none" w:sz="0" w:space="0" w:color="auto"/>
        <w:right w:val="none" w:sz="0" w:space="0" w:color="auto"/>
      </w:divBdr>
    </w:div>
    <w:div w:id="1206911152">
      <w:bodyDiv w:val="1"/>
      <w:marLeft w:val="0"/>
      <w:marRight w:val="0"/>
      <w:marTop w:val="0"/>
      <w:marBottom w:val="0"/>
      <w:divBdr>
        <w:top w:val="none" w:sz="0" w:space="0" w:color="auto"/>
        <w:left w:val="none" w:sz="0" w:space="0" w:color="auto"/>
        <w:bottom w:val="none" w:sz="0" w:space="0" w:color="auto"/>
        <w:right w:val="none" w:sz="0" w:space="0" w:color="auto"/>
      </w:divBdr>
    </w:div>
    <w:div w:id="1239054039">
      <w:bodyDiv w:val="1"/>
      <w:marLeft w:val="0"/>
      <w:marRight w:val="0"/>
      <w:marTop w:val="0"/>
      <w:marBottom w:val="0"/>
      <w:divBdr>
        <w:top w:val="none" w:sz="0" w:space="0" w:color="auto"/>
        <w:left w:val="none" w:sz="0" w:space="0" w:color="auto"/>
        <w:bottom w:val="none" w:sz="0" w:space="0" w:color="auto"/>
        <w:right w:val="none" w:sz="0" w:space="0" w:color="auto"/>
      </w:divBdr>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625043840">
      <w:bodyDiv w:val="1"/>
      <w:marLeft w:val="0"/>
      <w:marRight w:val="0"/>
      <w:marTop w:val="0"/>
      <w:marBottom w:val="0"/>
      <w:divBdr>
        <w:top w:val="none" w:sz="0" w:space="0" w:color="auto"/>
        <w:left w:val="none" w:sz="0" w:space="0" w:color="auto"/>
        <w:bottom w:val="none" w:sz="0" w:space="0" w:color="auto"/>
        <w:right w:val="none" w:sz="0" w:space="0" w:color="auto"/>
      </w:divBdr>
    </w:div>
    <w:div w:id="1638753555">
      <w:bodyDiv w:val="1"/>
      <w:marLeft w:val="0"/>
      <w:marRight w:val="0"/>
      <w:marTop w:val="0"/>
      <w:marBottom w:val="0"/>
      <w:divBdr>
        <w:top w:val="none" w:sz="0" w:space="0" w:color="auto"/>
        <w:left w:val="none" w:sz="0" w:space="0" w:color="auto"/>
        <w:bottom w:val="none" w:sz="0" w:space="0" w:color="auto"/>
        <w:right w:val="none" w:sz="0" w:space="0" w:color="auto"/>
      </w:divBdr>
    </w:div>
    <w:div w:id="1650205838">
      <w:bodyDiv w:val="1"/>
      <w:marLeft w:val="0"/>
      <w:marRight w:val="0"/>
      <w:marTop w:val="0"/>
      <w:marBottom w:val="0"/>
      <w:divBdr>
        <w:top w:val="none" w:sz="0" w:space="0" w:color="auto"/>
        <w:left w:val="none" w:sz="0" w:space="0" w:color="auto"/>
        <w:bottom w:val="none" w:sz="0" w:space="0" w:color="auto"/>
        <w:right w:val="none" w:sz="0" w:space="0" w:color="auto"/>
      </w:divBdr>
    </w:div>
    <w:div w:id="16745280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355114">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92173635">
      <w:bodyDiv w:val="1"/>
      <w:marLeft w:val="0"/>
      <w:marRight w:val="0"/>
      <w:marTop w:val="0"/>
      <w:marBottom w:val="0"/>
      <w:divBdr>
        <w:top w:val="none" w:sz="0" w:space="0" w:color="auto"/>
        <w:left w:val="none" w:sz="0" w:space="0" w:color="auto"/>
        <w:bottom w:val="none" w:sz="0" w:space="0" w:color="auto"/>
        <w:right w:val="none" w:sz="0" w:space="0" w:color="auto"/>
      </w:divBdr>
    </w:div>
    <w:div w:id="2011323834">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136387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2869799">
      <w:bodyDiv w:val="1"/>
      <w:marLeft w:val="0"/>
      <w:marRight w:val="0"/>
      <w:marTop w:val="0"/>
      <w:marBottom w:val="0"/>
      <w:divBdr>
        <w:top w:val="none" w:sz="0" w:space="0" w:color="auto"/>
        <w:left w:val="none" w:sz="0" w:space="0" w:color="auto"/>
        <w:bottom w:val="none" w:sz="0" w:space="0" w:color="auto"/>
        <w:right w:val="none" w:sz="0" w:space="0" w:color="auto"/>
      </w:divBdr>
      <w:divsChild>
        <w:div w:id="81995895">
          <w:marLeft w:val="360"/>
          <w:marRight w:val="0"/>
          <w:marTop w:val="200"/>
          <w:marBottom w:val="0"/>
          <w:divBdr>
            <w:top w:val="none" w:sz="0" w:space="0" w:color="auto"/>
            <w:left w:val="none" w:sz="0" w:space="0" w:color="auto"/>
            <w:bottom w:val="none" w:sz="0" w:space="0" w:color="auto"/>
            <w:right w:val="none" w:sz="0" w:space="0" w:color="auto"/>
          </w:divBdr>
        </w:div>
        <w:div w:id="666327021">
          <w:marLeft w:val="1080"/>
          <w:marRight w:val="0"/>
          <w:marTop w:val="100"/>
          <w:marBottom w:val="0"/>
          <w:divBdr>
            <w:top w:val="none" w:sz="0" w:space="0" w:color="auto"/>
            <w:left w:val="none" w:sz="0" w:space="0" w:color="auto"/>
            <w:bottom w:val="none" w:sz="0" w:space="0" w:color="auto"/>
            <w:right w:val="none" w:sz="0" w:space="0" w:color="auto"/>
          </w:divBdr>
        </w:div>
        <w:div w:id="266886737">
          <w:marLeft w:val="1080"/>
          <w:marRight w:val="0"/>
          <w:marTop w:val="10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2937DA-1E0F-4708-9D16-93FA92355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846</Words>
  <Characters>4826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Matthew Webb</cp:lastModifiedBy>
  <cp:revision>3</cp:revision>
  <cp:lastPrinted>2007-06-17T21:08:00Z</cp:lastPrinted>
  <dcterms:created xsi:type="dcterms:W3CDTF">2019-04-12T06:39:00Z</dcterms:created>
  <dcterms:modified xsi:type="dcterms:W3CDTF">2019-04-12T06:39:00Z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(3)hDZ1K9DVrwTDVapitLuREfzglHyV9amYN0j+bUZoaCrsn9HeFSG8vWBP3pl2xBS3v5fHZAS2
xtSUtYXvVDsO4Tg04oUO5lv7nCAXRpCoNDdA7jyrOzhNHYPOMLS5dRXwAqJYhBeZOlQEl5id
5G5jtI4p8BDko2Ncxjw+jEhzzWeGxrtaTkQ0g183BCjMb97mq3cugWl6FU6njO5Yvyz9AdYS
5Ng25uZZMHfl0GdI+5</vt:lpwstr>
  </property>
  <property fmtid="{D5CDD505-2E9C-101B-9397-08002B2CF9AE}" pid="13" name="_2015_ms_pID_725343_00">
    <vt:lpwstr>_2015_ms_pID_725343</vt:lpwstr>
  </property>
  <property fmtid="{D5CDD505-2E9C-101B-9397-08002B2CF9AE}" pid="14" name="_2015_ms_pID_7253431">
    <vt:lpwstr>xDd9Zkq0Idy/FuKlOk6S4GFiToRxDG/VhGjDIY0KBgcPIii30V3CIl
V2iWo/01xHs7AeO6BWOKVoNMzhWQlAUczYdw2oW8i80dHZhyK/m/Iu6OSbOz14efCmAdAzsV
+D1WadgtULiEeCkBzq06PXnTpKdxW3HUBfWZjoImHhks2D7gIkdh10GKtKVeBCuCZpX9p1oC
Ai1Rt6RxmWklnFVtqP/e55LZ5/sbkx+86Uvr</vt:lpwstr>
  </property>
  <property fmtid="{D5CDD505-2E9C-101B-9397-08002B2CF9AE}" pid="15" name="_2015_ms_pID_7253431_00">
    <vt:lpwstr>_2015_ms_pID_7253431</vt:lpwstr>
  </property>
  <property fmtid="{D5CDD505-2E9C-101B-9397-08002B2CF9AE}" pid="16" name="_2015_ms_pID_7253432">
    <vt:lpwstr>zTzSi9egVexmBqV2XoDWMMHDLrYIoB2C2xwG
k9Y+lQ1u36FGTdBCdNuRt039aXMDazKD/2HmHaPrMi2lm2Tb/T8=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1555051158</vt:lpwstr>
  </property>
</Properties>
</file>