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01EF3" w:rsidRPr="001405DF" w:rsidRDefault="00301EF3" w:rsidP="00301EF3">
      <w:pPr>
        <w:pStyle w:val="ae"/>
        <w:ind w:left="-2"/>
        <w:rPr>
          <w:rFonts w:eastAsiaTheme="minorEastAsia"/>
          <w:bCs/>
          <w:sz w:val="22"/>
          <w:szCs w:val="22"/>
          <w:lang w:val="en-GB" w:eastAsia="zh-CN"/>
        </w:rPr>
      </w:pPr>
      <w:r w:rsidRPr="005C56A4">
        <w:rPr>
          <w:bCs/>
          <w:sz w:val="22"/>
          <w:szCs w:val="22"/>
        </w:rPr>
        <w:t>3GPP TSG RAN WG1 Meeting #9</w:t>
      </w:r>
      <w:r w:rsidRPr="005C56A4">
        <w:rPr>
          <w:rFonts w:hint="eastAsia"/>
          <w:bCs/>
          <w:sz w:val="22"/>
          <w:szCs w:val="22"/>
        </w:rPr>
        <w:t>6</w:t>
      </w:r>
      <w:r w:rsidR="001405DF">
        <w:rPr>
          <w:rFonts w:eastAsiaTheme="minorEastAsia" w:hint="eastAsia"/>
          <w:bCs/>
          <w:sz w:val="22"/>
          <w:szCs w:val="22"/>
          <w:lang w:eastAsia="zh-CN"/>
        </w:rPr>
        <w:t>bis</w:t>
      </w:r>
      <w:r w:rsidRPr="005C56A4">
        <w:rPr>
          <w:bCs/>
          <w:sz w:val="22"/>
          <w:szCs w:val="22"/>
        </w:rPr>
        <w:tab/>
      </w:r>
      <w:r>
        <w:rPr>
          <w:rFonts w:eastAsiaTheme="minorEastAsia" w:hint="eastAsia"/>
          <w:bCs/>
          <w:sz w:val="22"/>
          <w:szCs w:val="22"/>
          <w:lang w:eastAsia="zh-CN"/>
        </w:rPr>
        <w:t xml:space="preserve">                                   </w:t>
      </w:r>
      <w:r w:rsidR="001405DF">
        <w:rPr>
          <w:rFonts w:eastAsiaTheme="minorEastAsia" w:hint="eastAsia"/>
          <w:bCs/>
          <w:sz w:val="22"/>
          <w:szCs w:val="22"/>
          <w:lang w:eastAsia="zh-CN"/>
        </w:rPr>
        <w:t xml:space="preserve">                            </w:t>
      </w:r>
      <w:r>
        <w:rPr>
          <w:rFonts w:eastAsiaTheme="minorEastAsia" w:hint="eastAsia"/>
          <w:bCs/>
          <w:sz w:val="22"/>
          <w:szCs w:val="22"/>
          <w:lang w:eastAsia="zh-CN"/>
        </w:rPr>
        <w:t xml:space="preserve"> </w:t>
      </w:r>
      <w:r w:rsidRPr="00596AAD">
        <w:rPr>
          <w:bCs/>
          <w:sz w:val="22"/>
          <w:szCs w:val="22"/>
          <w:lang w:val="en-GB"/>
        </w:rPr>
        <w:t>R1-</w:t>
      </w:r>
      <w:r w:rsidR="007B1C4A" w:rsidRPr="007B1C4A">
        <w:rPr>
          <w:bCs/>
          <w:sz w:val="22"/>
          <w:szCs w:val="22"/>
          <w:lang w:val="en-GB"/>
        </w:rPr>
        <w:t>19</w:t>
      </w:r>
      <w:r w:rsidR="0014024C">
        <w:rPr>
          <w:rFonts w:eastAsiaTheme="minorEastAsia" w:hint="eastAsia"/>
          <w:bCs/>
          <w:sz w:val="22"/>
          <w:szCs w:val="22"/>
          <w:lang w:val="en-GB" w:eastAsia="zh-CN"/>
        </w:rPr>
        <w:t>05356</w:t>
      </w:r>
    </w:p>
    <w:p w:rsidR="00301EF3" w:rsidRDefault="00CE4B01" w:rsidP="00231769">
      <w:pPr>
        <w:pStyle w:val="ae"/>
        <w:widowControl w:val="0"/>
        <w:tabs>
          <w:tab w:val="clear" w:pos="9072"/>
          <w:tab w:val="right" w:pos="8280"/>
          <w:tab w:val="right" w:pos="9781"/>
        </w:tabs>
        <w:snapToGrid w:val="0"/>
        <w:ind w:left="-2" w:right="-57"/>
        <w:rPr>
          <w:rFonts w:eastAsiaTheme="minorEastAsia"/>
          <w:bCs/>
          <w:sz w:val="22"/>
          <w:szCs w:val="22"/>
          <w:lang w:val="en-GB" w:eastAsia="zh-CN"/>
        </w:rPr>
      </w:pPr>
      <w:r w:rsidRPr="00CE4B01">
        <w:rPr>
          <w:rFonts w:eastAsiaTheme="minorEastAsia"/>
          <w:bCs/>
          <w:sz w:val="22"/>
          <w:szCs w:val="22"/>
          <w:lang w:val="en-GB" w:eastAsia="zh-CN"/>
        </w:rPr>
        <w:t>Xi’an, China, 8</w:t>
      </w:r>
      <w:r w:rsidRPr="00CE4B01">
        <w:rPr>
          <w:rFonts w:eastAsiaTheme="minorEastAsia"/>
          <w:bCs/>
          <w:sz w:val="22"/>
          <w:szCs w:val="22"/>
          <w:vertAlign w:val="superscript"/>
          <w:lang w:val="en-GB" w:eastAsia="zh-CN"/>
        </w:rPr>
        <w:t>th</w:t>
      </w:r>
      <w:r>
        <w:rPr>
          <w:rFonts w:eastAsiaTheme="minorEastAsia" w:hint="eastAsia"/>
          <w:bCs/>
          <w:sz w:val="22"/>
          <w:szCs w:val="22"/>
          <w:lang w:val="en-GB" w:eastAsia="zh-CN"/>
        </w:rPr>
        <w:t xml:space="preserve"> </w:t>
      </w:r>
      <w:r w:rsidRPr="00CE4B01">
        <w:rPr>
          <w:rFonts w:eastAsiaTheme="minorEastAsia"/>
          <w:bCs/>
          <w:sz w:val="22"/>
          <w:szCs w:val="22"/>
          <w:lang w:val="en-GB" w:eastAsia="zh-CN"/>
        </w:rPr>
        <w:t>– 12</w:t>
      </w:r>
      <w:r w:rsidRPr="00CE4B01">
        <w:rPr>
          <w:rFonts w:eastAsiaTheme="minorEastAsia"/>
          <w:bCs/>
          <w:sz w:val="22"/>
          <w:szCs w:val="22"/>
          <w:vertAlign w:val="superscript"/>
          <w:lang w:val="en-GB" w:eastAsia="zh-CN"/>
        </w:rPr>
        <w:t>th</w:t>
      </w:r>
      <w:r>
        <w:rPr>
          <w:rFonts w:eastAsiaTheme="minorEastAsia"/>
          <w:bCs/>
          <w:sz w:val="22"/>
          <w:szCs w:val="22"/>
          <w:lang w:val="en-GB" w:eastAsia="zh-CN"/>
        </w:rPr>
        <w:t xml:space="preserve"> </w:t>
      </w:r>
      <w:r w:rsidRPr="00CE4B01">
        <w:rPr>
          <w:rFonts w:eastAsiaTheme="minorEastAsia"/>
          <w:bCs/>
          <w:sz w:val="22"/>
          <w:szCs w:val="22"/>
          <w:lang w:val="en-GB" w:eastAsia="zh-CN"/>
        </w:rPr>
        <w:t>April, 2019</w:t>
      </w:r>
    </w:p>
    <w:p w:rsidR="00CE4B01" w:rsidRPr="003B2D63" w:rsidRDefault="00CE4B01"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014211" w:rsidRDefault="00830F4E" w:rsidP="00E9523A">
      <w:pPr>
        <w:pStyle w:val="ae"/>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221FFD" w:rsidRPr="00130D2C">
        <w:rPr>
          <w:sz w:val="22"/>
          <w:szCs w:val="22"/>
        </w:rPr>
        <w:t xml:space="preserve">Discussion on physical layer procedures </w:t>
      </w:r>
      <w:r w:rsidR="00144769">
        <w:rPr>
          <w:rFonts w:eastAsiaTheme="minorEastAsia" w:hint="eastAsia"/>
          <w:sz w:val="22"/>
          <w:szCs w:val="22"/>
          <w:lang w:eastAsia="zh-CN"/>
        </w:rPr>
        <w:t xml:space="preserve">for sidelink </w:t>
      </w:r>
      <w:r w:rsidR="00221FFD" w:rsidRPr="00130D2C">
        <w:rPr>
          <w:sz w:val="22"/>
          <w:szCs w:val="22"/>
        </w:rPr>
        <w:t>in NR V2X</w:t>
      </w:r>
    </w:p>
    <w:p w:rsidR="00830F4E" w:rsidRPr="00014211"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221FFD">
        <w:rPr>
          <w:rFonts w:eastAsiaTheme="minorEastAsia" w:hint="eastAsia"/>
          <w:sz w:val="22"/>
          <w:szCs w:val="22"/>
          <w:lang w:eastAsia="zh-CN"/>
        </w:rPr>
        <w:t>7.2.4.</w:t>
      </w:r>
      <w:r w:rsidR="00897652">
        <w:rPr>
          <w:rFonts w:eastAsiaTheme="minorEastAsia" w:hint="eastAsia"/>
          <w:sz w:val="22"/>
          <w:szCs w:val="22"/>
          <w:lang w:eastAsia="zh-CN"/>
        </w:rPr>
        <w:t>5</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221FFD" w:rsidRPr="005D47C0" w:rsidRDefault="00221FFD"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A970D8" w:rsidRDefault="00A970D8" w:rsidP="00A970D8">
      <w:pPr>
        <w:spacing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#83</w:t>
      </w:r>
      <w:r w:rsidRPr="00C2077F">
        <w:t>,</w:t>
      </w:r>
      <w:r>
        <w:rPr>
          <w:rFonts w:hint="eastAsia"/>
        </w:rPr>
        <w:t xml:space="preserve"> the new </w:t>
      </w:r>
      <w:r>
        <w:rPr>
          <w:rFonts w:eastAsiaTheme="minorEastAsia" w:hint="eastAsia"/>
          <w:lang w:eastAsia="zh-CN"/>
        </w:rPr>
        <w:t>work</w:t>
      </w:r>
      <w:r>
        <w:rPr>
          <w:rFonts w:hint="eastAsia"/>
        </w:rPr>
        <w:t xml:space="preserve"> item </w:t>
      </w:r>
      <w:r w:rsidRPr="003C25D1">
        <w:t xml:space="preserve">on 5G V2X with NR </w:t>
      </w:r>
      <w:proofErr w:type="gramStart"/>
      <w:r w:rsidRPr="003C25D1">
        <w:t>sidelink</w:t>
      </w:r>
      <w:r>
        <w:rPr>
          <w:rFonts w:eastAsiaTheme="minorEastAsia" w:hint="eastAsia"/>
          <w:lang w:eastAsia="zh-CN"/>
        </w:rPr>
        <w:t>[</w:t>
      </w:r>
      <w:proofErr w:type="gramEnd"/>
      <w:r>
        <w:rPr>
          <w:rFonts w:eastAsiaTheme="minorEastAsia" w:hint="eastAsia"/>
          <w:lang w:eastAsia="zh-CN"/>
        </w:rPr>
        <w:t>1]</w:t>
      </w:r>
      <w:r>
        <w:t xml:space="preserve"> was approved</w:t>
      </w:r>
      <w:r>
        <w:rPr>
          <w:rFonts w:hint="eastAsia"/>
        </w:rPr>
        <w:t xml:space="preserve"> with the following </w:t>
      </w:r>
      <w:r w:rsidRPr="00FF0312">
        <w:t>objectives</w:t>
      </w:r>
      <w:r>
        <w:rPr>
          <w:rFonts w:hint="eastAsia"/>
        </w:rPr>
        <w:t xml:space="preserve"> related to </w:t>
      </w:r>
      <w:r>
        <w:rPr>
          <w:rFonts w:eastAsiaTheme="minorEastAsia" w:hint="eastAsia"/>
          <w:lang w:eastAsia="zh-CN"/>
        </w:rPr>
        <w:t>sidelink physical layer procedures:</w:t>
      </w:r>
    </w:p>
    <w:tbl>
      <w:tblPr>
        <w:tblStyle w:val="af4"/>
        <w:tblW w:w="0" w:type="auto"/>
        <w:tblLook w:val="04A0" w:firstRow="1" w:lastRow="0" w:firstColumn="1" w:lastColumn="0" w:noHBand="0" w:noVBand="1"/>
      </w:tblPr>
      <w:tblGrid>
        <w:gridCol w:w="9288"/>
      </w:tblGrid>
      <w:tr w:rsidR="00A970D8" w:rsidTr="00A970D8">
        <w:tc>
          <w:tcPr>
            <w:tcW w:w="9288" w:type="dxa"/>
          </w:tcPr>
          <w:p w:rsidR="00A970D8" w:rsidRPr="007720DE" w:rsidRDefault="00A970D8" w:rsidP="00EE5246">
            <w:pPr>
              <w:numPr>
                <w:ilvl w:val="0"/>
                <w:numId w:val="12"/>
              </w:numPr>
              <w:overflowPunct w:val="0"/>
              <w:autoSpaceDE w:val="0"/>
              <w:autoSpaceDN w:val="0"/>
              <w:adjustRightInd w:val="0"/>
              <w:spacing w:after="180"/>
              <w:jc w:val="both"/>
              <w:textAlignment w:val="baseline"/>
              <w:rPr>
                <w:lang w:eastAsia="ko-KR"/>
              </w:rPr>
            </w:pPr>
            <w:r w:rsidRPr="007720DE">
              <w:rPr>
                <w:lang w:eastAsia="ko-KR"/>
              </w:rPr>
              <w:t>Sidelink physical layer procedures as per the study outcome</w:t>
            </w:r>
          </w:p>
          <w:p w:rsidR="00A970D8" w:rsidRPr="007720DE" w:rsidRDefault="00A970D8" w:rsidP="00EE5246">
            <w:pPr>
              <w:numPr>
                <w:ilvl w:val="1"/>
                <w:numId w:val="12"/>
              </w:numPr>
              <w:overflowPunct w:val="0"/>
              <w:autoSpaceDE w:val="0"/>
              <w:autoSpaceDN w:val="0"/>
              <w:adjustRightInd w:val="0"/>
              <w:spacing w:after="180"/>
              <w:jc w:val="both"/>
              <w:textAlignment w:val="baseline"/>
              <w:rPr>
                <w:lang w:eastAsia="ko-KR"/>
              </w:rPr>
            </w:pPr>
            <w:r w:rsidRPr="007720DE">
              <w:rPr>
                <w:lang w:eastAsia="ko-KR"/>
              </w:rPr>
              <w:t>HARQ procedures [RAN1, RAN2]</w:t>
            </w:r>
          </w:p>
          <w:p w:rsidR="00A970D8" w:rsidRPr="007720DE" w:rsidRDefault="00A970D8" w:rsidP="00EE5246">
            <w:pPr>
              <w:numPr>
                <w:ilvl w:val="1"/>
                <w:numId w:val="12"/>
              </w:numPr>
              <w:overflowPunct w:val="0"/>
              <w:autoSpaceDE w:val="0"/>
              <w:autoSpaceDN w:val="0"/>
              <w:adjustRightInd w:val="0"/>
              <w:spacing w:after="180"/>
              <w:jc w:val="both"/>
              <w:textAlignment w:val="baseline"/>
              <w:rPr>
                <w:lang w:eastAsia="ko-KR"/>
              </w:rPr>
            </w:pPr>
            <w:r w:rsidRPr="007720DE">
              <w:rPr>
                <w:rFonts w:hint="eastAsia"/>
                <w:lang w:eastAsia="ko-KR"/>
              </w:rPr>
              <w:t xml:space="preserve">CSI acquisition </w:t>
            </w:r>
            <w:r w:rsidRPr="007720DE">
              <w:rPr>
                <w:lang w:eastAsia="ko-KR"/>
              </w:rPr>
              <w:t xml:space="preserve">for unicast </w:t>
            </w:r>
            <w:r w:rsidRPr="007720DE">
              <w:rPr>
                <w:rFonts w:hint="eastAsia"/>
                <w:lang w:eastAsia="ko-KR"/>
              </w:rPr>
              <w:t>[RAN1]</w:t>
            </w:r>
          </w:p>
          <w:p w:rsidR="00A970D8" w:rsidRPr="007720DE" w:rsidRDefault="00A970D8" w:rsidP="00EE5246">
            <w:pPr>
              <w:numPr>
                <w:ilvl w:val="2"/>
                <w:numId w:val="12"/>
              </w:numPr>
              <w:overflowPunct w:val="0"/>
              <w:autoSpaceDE w:val="0"/>
              <w:autoSpaceDN w:val="0"/>
              <w:adjustRightInd w:val="0"/>
              <w:spacing w:after="180"/>
              <w:jc w:val="both"/>
              <w:textAlignment w:val="baseline"/>
              <w:rPr>
                <w:lang w:eastAsia="ko-KR"/>
              </w:rPr>
            </w:pPr>
            <w:r w:rsidRPr="007720DE">
              <w:rPr>
                <w:lang w:eastAsia="ko-KR"/>
              </w:rPr>
              <w:t>CQI/RI reporting is supported and they are always reported together. No PMI reporting is supported in this work. Multi-rank PSSCH transmission is supported up to two antenna ports.</w:t>
            </w:r>
          </w:p>
          <w:p w:rsidR="00A970D8" w:rsidRPr="007720DE" w:rsidRDefault="00A970D8" w:rsidP="00EE5246">
            <w:pPr>
              <w:numPr>
                <w:ilvl w:val="2"/>
                <w:numId w:val="12"/>
              </w:numPr>
              <w:overflowPunct w:val="0"/>
              <w:autoSpaceDE w:val="0"/>
              <w:autoSpaceDN w:val="0"/>
              <w:adjustRightInd w:val="0"/>
              <w:spacing w:after="180"/>
              <w:jc w:val="both"/>
              <w:textAlignment w:val="baseline"/>
              <w:rPr>
                <w:lang w:eastAsia="ko-KR"/>
              </w:rPr>
            </w:pPr>
            <w:r w:rsidRPr="007720DE">
              <w:rPr>
                <w:lang w:eastAsia="ko-KR"/>
              </w:rPr>
              <w:t>In sidelink, CSI is delivered using PSSCH (including PSSCH containing CSI only) using the resource allocation procedure for data transmission.</w:t>
            </w:r>
          </w:p>
          <w:p w:rsidR="00A970D8" w:rsidRDefault="00A970D8" w:rsidP="00EE5246">
            <w:pPr>
              <w:numPr>
                <w:ilvl w:val="1"/>
                <w:numId w:val="12"/>
              </w:numPr>
              <w:overflowPunct w:val="0"/>
              <w:autoSpaceDE w:val="0"/>
              <w:autoSpaceDN w:val="0"/>
              <w:adjustRightInd w:val="0"/>
              <w:spacing w:after="180"/>
              <w:jc w:val="both"/>
              <w:textAlignment w:val="baseline"/>
              <w:rPr>
                <w:rFonts w:eastAsiaTheme="minorEastAsia"/>
                <w:lang w:eastAsia="zh-CN"/>
              </w:rPr>
            </w:pPr>
            <w:r w:rsidRPr="007720DE">
              <w:rPr>
                <w:lang w:eastAsia="ko-KR"/>
              </w:rPr>
              <w:t>P</w:t>
            </w:r>
            <w:r w:rsidRPr="007720DE">
              <w:rPr>
                <w:rFonts w:hint="eastAsia"/>
                <w:lang w:eastAsia="ko-KR"/>
              </w:rPr>
              <w:t>ower control [RAN1, RAN2]</w:t>
            </w:r>
          </w:p>
        </w:tc>
      </w:tr>
    </w:tbl>
    <w:p w:rsidR="00A970D8" w:rsidRDefault="00A970D8" w:rsidP="00A970D8">
      <w:pPr>
        <w:spacing w:after="120"/>
        <w:jc w:val="both"/>
        <w:rPr>
          <w:rFonts w:eastAsiaTheme="minorEastAsia"/>
          <w:lang w:eastAsia="zh-CN"/>
        </w:rPr>
      </w:pPr>
    </w:p>
    <w:p w:rsidR="00A970D8" w:rsidRDefault="00A970D8" w:rsidP="00A970D8">
      <w:pPr>
        <w:spacing w:after="120"/>
        <w:jc w:val="both"/>
        <w:rPr>
          <w:rFonts w:eastAsiaTheme="minorEastAsia"/>
          <w:lang w:eastAsia="zh-CN"/>
        </w:rPr>
      </w:pPr>
      <w:r>
        <w:rPr>
          <w:rFonts w:eastAsiaTheme="minorEastAsia" w:hint="eastAsia"/>
          <w:lang w:eastAsia="zh-CN"/>
        </w:rPr>
        <w:t>This contribution will further discuss the</w:t>
      </w:r>
      <w:r w:rsidR="00CE4B01">
        <w:rPr>
          <w:rFonts w:eastAsiaTheme="minorEastAsia" w:hint="eastAsia"/>
          <w:lang w:eastAsia="zh-CN"/>
        </w:rPr>
        <w:t xml:space="preserve"> sidelink physical layer </w:t>
      </w:r>
      <w:r w:rsidR="00A851BD">
        <w:rPr>
          <w:rFonts w:eastAsiaTheme="minorEastAsia"/>
          <w:lang w:eastAsia="zh-CN"/>
        </w:rPr>
        <w:t>procedures</w:t>
      </w:r>
      <w:r>
        <w:rPr>
          <w:rFonts w:eastAsiaTheme="minorEastAsia" w:hint="eastAsia"/>
          <w:lang w:eastAsia="zh-CN"/>
        </w:rPr>
        <w:t xml:space="preserve"> based on the outcome of study phase. </w:t>
      </w:r>
    </w:p>
    <w:p w:rsidR="00EE5F74" w:rsidRDefault="00EE5F74" w:rsidP="00EE5F74">
      <w:pPr>
        <w:pStyle w:val="1"/>
      </w:pPr>
      <w:r>
        <w:t>S</w:t>
      </w:r>
      <w:r>
        <w:rPr>
          <w:rFonts w:hint="eastAsia"/>
        </w:rPr>
        <w:t xml:space="preserve">idelink </w:t>
      </w:r>
      <w:r w:rsidR="00A970D8">
        <w:rPr>
          <w:rFonts w:hint="eastAsia"/>
        </w:rPr>
        <w:t>HARQ procedures</w:t>
      </w:r>
      <w:r>
        <w:rPr>
          <w:rFonts w:hint="eastAsia"/>
        </w:rPr>
        <w:t xml:space="preserve"> </w:t>
      </w:r>
    </w:p>
    <w:p w:rsidR="007F0109" w:rsidRDefault="00CE4B01" w:rsidP="00CE4B01">
      <w:pPr>
        <w:pStyle w:val="a1"/>
        <w:rPr>
          <w:rFonts w:eastAsiaTheme="minorEastAsia"/>
          <w:lang w:eastAsia="zh-CN"/>
        </w:rPr>
      </w:pPr>
      <w:r>
        <w:rPr>
          <w:rFonts w:eastAsiaTheme="minorEastAsia" w:hint="eastAsia"/>
          <w:lang w:eastAsia="zh-CN"/>
        </w:rPr>
        <w:t xml:space="preserve">Based on the outcome of NR V2X study phase, there are two types of sidelink HARQ operation: </w:t>
      </w:r>
      <w:r w:rsidR="00DD1F3F">
        <w:rPr>
          <w:rFonts w:eastAsiaTheme="minorEastAsia" w:hint="eastAsia"/>
          <w:lang w:eastAsia="zh-CN"/>
        </w:rPr>
        <w:t xml:space="preserve">one is blind retransmission mechanism, which is similar as that in LTE V2X, the </w:t>
      </w:r>
      <w:r w:rsidR="00DD1F3F">
        <w:rPr>
          <w:rFonts w:eastAsiaTheme="minorEastAsia"/>
          <w:lang w:eastAsia="zh-CN"/>
        </w:rPr>
        <w:t xml:space="preserve">retransmission </w:t>
      </w:r>
      <w:r w:rsidR="00DD1F3F">
        <w:rPr>
          <w:rFonts w:eastAsiaTheme="minorEastAsia" w:hint="eastAsia"/>
          <w:lang w:eastAsia="zh-CN"/>
        </w:rPr>
        <w:t xml:space="preserve">number and resource shall be allocated and indicated in advance; another one is </w:t>
      </w:r>
      <w:r w:rsidR="00DD1F3F">
        <w:rPr>
          <w:rFonts w:eastAsiaTheme="minorEastAsia"/>
          <w:lang w:eastAsia="zh-CN"/>
        </w:rPr>
        <w:t>adaptive</w:t>
      </w:r>
      <w:r w:rsidR="00DD1F3F">
        <w:rPr>
          <w:rFonts w:eastAsiaTheme="minorEastAsia" w:hint="eastAsia"/>
          <w:lang w:eastAsia="zh-CN"/>
        </w:rPr>
        <w:t xml:space="preserve"> retransmission mechanism, the retransmission resource shall be allocated and indicated only when NACK feedback is received</w:t>
      </w:r>
      <w:r w:rsidR="00B511B6">
        <w:rPr>
          <w:rFonts w:eastAsiaTheme="minorEastAsia"/>
          <w:lang w:eastAsia="zh-CN"/>
        </w:rPr>
        <w:t xml:space="preserve"> to achieve early termination gain</w:t>
      </w:r>
      <w:r w:rsidR="00DD1F3F">
        <w:rPr>
          <w:rFonts w:eastAsiaTheme="minorEastAsia" w:hint="eastAsia"/>
          <w:lang w:eastAsia="zh-CN"/>
        </w:rPr>
        <w:t xml:space="preserve">. </w:t>
      </w:r>
    </w:p>
    <w:p w:rsidR="00CE4B01" w:rsidRDefault="007F0109" w:rsidP="00CE4B01">
      <w:pPr>
        <w:pStyle w:val="a1"/>
        <w:rPr>
          <w:rFonts w:eastAsiaTheme="minorEastAsia"/>
          <w:lang w:eastAsia="zh-CN"/>
        </w:rPr>
      </w:pPr>
      <w:r>
        <w:rPr>
          <w:rFonts w:eastAsiaTheme="minorEastAsia" w:hint="eastAsia"/>
          <w:lang w:eastAsia="zh-CN"/>
        </w:rPr>
        <w:t>B</w:t>
      </w:r>
      <w:r w:rsidR="00A851BD">
        <w:rPr>
          <w:rFonts w:eastAsiaTheme="minorEastAsia" w:hint="eastAsia"/>
          <w:lang w:eastAsia="zh-CN"/>
        </w:rPr>
        <w:t xml:space="preserve">lind retransmission is desirable for both broadcast communication and unicast/groupcast </w:t>
      </w:r>
      <w:r w:rsidR="00A851BD">
        <w:rPr>
          <w:rFonts w:eastAsiaTheme="minorEastAsia"/>
          <w:lang w:eastAsia="zh-CN"/>
        </w:rPr>
        <w:t>communication</w:t>
      </w:r>
      <w:r w:rsidR="00A851BD">
        <w:rPr>
          <w:rFonts w:eastAsiaTheme="minorEastAsia" w:hint="eastAsia"/>
          <w:lang w:eastAsia="zh-CN"/>
        </w:rPr>
        <w:t xml:space="preserve"> </w:t>
      </w:r>
      <w:r>
        <w:rPr>
          <w:rFonts w:eastAsiaTheme="minorEastAsia" w:hint="eastAsia"/>
          <w:lang w:eastAsia="zh-CN"/>
        </w:rPr>
        <w:t xml:space="preserve">without HARQ feedback. </w:t>
      </w:r>
      <w:r>
        <w:rPr>
          <w:rFonts w:eastAsiaTheme="minorEastAsia"/>
          <w:lang w:eastAsia="zh-CN"/>
        </w:rPr>
        <w:t>A</w:t>
      </w:r>
      <w:r>
        <w:rPr>
          <w:rFonts w:eastAsiaTheme="minorEastAsia" w:hint="eastAsia"/>
          <w:lang w:eastAsia="zh-CN"/>
        </w:rPr>
        <w:t xml:space="preserve">nd adaptive retransmission will be used for unicast/groupcast communication with HARQ </w:t>
      </w:r>
      <w:r>
        <w:rPr>
          <w:rFonts w:eastAsiaTheme="minorEastAsia"/>
          <w:lang w:eastAsia="zh-CN"/>
        </w:rPr>
        <w:t>feedback</w:t>
      </w:r>
      <w:r>
        <w:rPr>
          <w:rFonts w:eastAsiaTheme="minorEastAsia" w:hint="eastAsia"/>
          <w:lang w:eastAsia="zh-CN"/>
        </w:rPr>
        <w:t xml:space="preserve"> enable. </w:t>
      </w:r>
    </w:p>
    <w:p w:rsidR="00457A0E" w:rsidRDefault="007F0109" w:rsidP="00EE5F74">
      <w:pPr>
        <w:pStyle w:val="2"/>
      </w:pPr>
      <w:r>
        <w:rPr>
          <w:rFonts w:eastAsiaTheme="minorEastAsia" w:hint="eastAsia"/>
        </w:rPr>
        <w:t>B</w:t>
      </w:r>
      <w:r w:rsidR="00EE5F74">
        <w:rPr>
          <w:rFonts w:hint="eastAsia"/>
        </w:rPr>
        <w:t>lind retransmission</w:t>
      </w:r>
    </w:p>
    <w:p w:rsidR="00F97A76" w:rsidRDefault="0072065D" w:rsidP="008D668D">
      <w:pPr>
        <w:pStyle w:val="a1"/>
        <w:rPr>
          <w:rFonts w:eastAsiaTheme="minorEastAsia"/>
          <w:lang w:eastAsia="zh-CN"/>
        </w:rPr>
      </w:pPr>
      <w:r>
        <w:rPr>
          <w:rFonts w:eastAsiaTheme="minorEastAsia" w:hint="eastAsia"/>
          <w:lang w:eastAsia="zh-CN"/>
        </w:rPr>
        <w:t>In Rel-14 LTE V2X, only one retransmission is allowed</w:t>
      </w:r>
      <w:r w:rsidR="00F97A76">
        <w:rPr>
          <w:rFonts w:eastAsiaTheme="minorEastAsia" w:hint="eastAsia"/>
          <w:lang w:eastAsia="zh-CN"/>
        </w:rPr>
        <w:t xml:space="preserve"> with the consideration of the </w:t>
      </w:r>
      <w:r w:rsidR="00F97A76">
        <w:rPr>
          <w:rFonts w:eastAsiaTheme="minorEastAsia"/>
          <w:lang w:eastAsia="zh-CN"/>
        </w:rPr>
        <w:t>reliability</w:t>
      </w:r>
      <w:r w:rsidR="00F97A76">
        <w:rPr>
          <w:rFonts w:eastAsiaTheme="minorEastAsia" w:hint="eastAsia"/>
          <w:lang w:eastAsia="zh-CN"/>
        </w:rPr>
        <w:t xml:space="preserve"> requirement of basic road safety service </w:t>
      </w:r>
      <w:r w:rsidR="00187BD8">
        <w:rPr>
          <w:rFonts w:eastAsiaTheme="minorEastAsia" w:hint="eastAsia"/>
          <w:lang w:eastAsia="zh-CN"/>
        </w:rPr>
        <w:t>[2</w:t>
      </w:r>
      <w:proofErr w:type="gramStart"/>
      <w:r w:rsidR="00187BD8">
        <w:rPr>
          <w:rFonts w:eastAsiaTheme="minorEastAsia" w:hint="eastAsia"/>
          <w:lang w:eastAsia="zh-CN"/>
        </w:rPr>
        <w:t>]</w:t>
      </w:r>
      <w:r w:rsidR="00F97A76">
        <w:rPr>
          <w:rFonts w:eastAsiaTheme="minorEastAsia" w:hint="eastAsia"/>
          <w:lang w:eastAsia="zh-CN"/>
        </w:rPr>
        <w:t>(</w:t>
      </w:r>
      <w:proofErr w:type="gramEnd"/>
      <w:r w:rsidR="00F97A76">
        <w:rPr>
          <w:rFonts w:eastAsiaTheme="minorEastAsia" w:hint="eastAsia"/>
          <w:lang w:eastAsia="zh-CN"/>
        </w:rPr>
        <w:t xml:space="preserve">up to 95%).  </w:t>
      </w:r>
    </w:p>
    <w:p w:rsidR="00F97A76" w:rsidRDefault="00F97A76" w:rsidP="008D668D">
      <w:pPr>
        <w:pStyle w:val="a1"/>
        <w:rPr>
          <w:rFonts w:eastAsiaTheme="minorEastAsia"/>
          <w:lang w:eastAsia="zh-CN"/>
        </w:rPr>
      </w:pPr>
      <w:r>
        <w:rPr>
          <w:rFonts w:eastAsiaTheme="minorEastAsia" w:hint="eastAsia"/>
          <w:lang w:eastAsia="zh-CN"/>
        </w:rPr>
        <w:t>NR V2X target</w:t>
      </w:r>
      <w:r w:rsidR="00B511B6">
        <w:rPr>
          <w:rFonts w:eastAsiaTheme="minorEastAsia"/>
          <w:lang w:eastAsia="zh-CN"/>
        </w:rPr>
        <w:t>s</w:t>
      </w:r>
      <w:r>
        <w:rPr>
          <w:rFonts w:eastAsiaTheme="minorEastAsia" w:hint="eastAsia"/>
          <w:lang w:eastAsia="zh-CN"/>
        </w:rPr>
        <w:t xml:space="preserve"> to support advanced V2X service, </w:t>
      </w:r>
      <w:r>
        <w:rPr>
          <w:rFonts w:eastAsiaTheme="minorEastAsia"/>
          <w:lang w:eastAsia="zh-CN"/>
        </w:rPr>
        <w:t>which</w:t>
      </w:r>
      <w:r w:rsidRPr="003079D0">
        <w:rPr>
          <w:rFonts w:eastAsiaTheme="minorEastAsia"/>
          <w:lang w:eastAsia="zh-CN"/>
        </w:rPr>
        <w:t xml:space="preserve"> are categorized into </w:t>
      </w:r>
      <w:r>
        <w:rPr>
          <w:rFonts w:eastAsiaTheme="minorEastAsia" w:hint="eastAsia"/>
          <w:lang w:eastAsia="zh-CN"/>
        </w:rPr>
        <w:t>four</w:t>
      </w:r>
      <w:r w:rsidRPr="003079D0">
        <w:rPr>
          <w:rFonts w:eastAsiaTheme="minorEastAsia"/>
          <w:lang w:eastAsia="zh-CN"/>
        </w:rPr>
        <w:t xml:space="preserve"> use case groups: vehicles platooning, extended sensors, advanced driving</w:t>
      </w:r>
      <w:r>
        <w:rPr>
          <w:rFonts w:eastAsiaTheme="minorEastAsia" w:hint="eastAsia"/>
          <w:lang w:eastAsia="zh-CN"/>
        </w:rPr>
        <w:t xml:space="preserve"> and </w:t>
      </w:r>
      <w:r w:rsidRPr="003079D0">
        <w:rPr>
          <w:rFonts w:eastAsiaTheme="minorEastAsia"/>
          <w:lang w:eastAsia="zh-CN"/>
        </w:rPr>
        <w:t>remote driving</w:t>
      </w:r>
      <w:r>
        <w:rPr>
          <w:rFonts w:eastAsiaTheme="minorEastAsia" w:hint="eastAsia"/>
          <w:lang w:eastAsia="zh-CN"/>
        </w:rPr>
        <w:t xml:space="preserve"> </w:t>
      </w:r>
      <w:r w:rsidRPr="00187BD8">
        <w:rPr>
          <w:rFonts w:eastAsiaTheme="minorEastAsia" w:hint="eastAsia"/>
          <w:lang w:eastAsia="zh-CN"/>
        </w:rPr>
        <w:t>[</w:t>
      </w:r>
      <w:r w:rsidR="00187BD8" w:rsidRPr="00187BD8">
        <w:rPr>
          <w:rFonts w:eastAsiaTheme="minorEastAsia" w:hint="eastAsia"/>
          <w:lang w:eastAsia="zh-CN"/>
        </w:rPr>
        <w:t>3</w:t>
      </w:r>
      <w:r w:rsidRPr="00187BD8">
        <w:rPr>
          <w:rFonts w:eastAsiaTheme="minorEastAsia" w:hint="eastAsia"/>
          <w:lang w:eastAsia="zh-CN"/>
        </w:rPr>
        <w:t>]</w:t>
      </w:r>
      <w:r w:rsidRPr="003079D0">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reliability</w:t>
      </w:r>
      <w:r>
        <w:rPr>
          <w:rFonts w:eastAsiaTheme="minorEastAsia" w:hint="eastAsia"/>
          <w:lang w:eastAsia="zh-CN"/>
        </w:rPr>
        <w:t xml:space="preserve"> requirements for these advanced V2X service are </w:t>
      </w:r>
      <w:r w:rsidR="001D36C1">
        <w:rPr>
          <w:rFonts w:eastAsiaTheme="minorEastAsia" w:hint="eastAsia"/>
          <w:lang w:eastAsia="zh-CN"/>
        </w:rPr>
        <w:t xml:space="preserve">varied from 90% to 99.999%. Therefore, </w:t>
      </w:r>
      <w:r>
        <w:rPr>
          <w:rFonts w:eastAsiaTheme="minorEastAsia"/>
          <w:lang w:eastAsia="zh-CN"/>
        </w:rPr>
        <w:t>the</w:t>
      </w:r>
      <w:r>
        <w:rPr>
          <w:rFonts w:eastAsiaTheme="minorEastAsia" w:hint="eastAsia"/>
          <w:lang w:eastAsia="zh-CN"/>
        </w:rPr>
        <w:t xml:space="preserve"> blind </w:t>
      </w:r>
      <w:r>
        <w:rPr>
          <w:rFonts w:eastAsiaTheme="minorEastAsia"/>
          <w:lang w:eastAsia="zh-CN"/>
        </w:rPr>
        <w:t>retransmission</w:t>
      </w:r>
      <w:r>
        <w:rPr>
          <w:rFonts w:eastAsiaTheme="minorEastAsia" w:hint="eastAsia"/>
          <w:lang w:eastAsia="zh-CN"/>
        </w:rPr>
        <w:t xml:space="preserve"> mechanism in NR V2X </w:t>
      </w:r>
      <w:r w:rsidR="00B511B6">
        <w:rPr>
          <w:rFonts w:eastAsiaTheme="minorEastAsia"/>
          <w:lang w:eastAsia="zh-CN"/>
        </w:rPr>
        <w:t xml:space="preserve">provides time diversity gain </w:t>
      </w:r>
      <w:r>
        <w:rPr>
          <w:rFonts w:eastAsiaTheme="minorEastAsia" w:hint="eastAsia"/>
          <w:lang w:eastAsia="zh-CN"/>
        </w:rPr>
        <w:t xml:space="preserve">on top </w:t>
      </w:r>
      <w:r w:rsidR="00B511B6">
        <w:rPr>
          <w:rFonts w:eastAsiaTheme="minorEastAsia"/>
          <w:lang w:eastAsia="zh-CN"/>
        </w:rPr>
        <w:t xml:space="preserve">that </w:t>
      </w:r>
      <w:r>
        <w:rPr>
          <w:rFonts w:eastAsiaTheme="minorEastAsia" w:hint="eastAsia"/>
          <w:lang w:eastAsia="zh-CN"/>
        </w:rPr>
        <w:t xml:space="preserve">of LTE V2X </w:t>
      </w:r>
      <w:r w:rsidR="00B511B6">
        <w:rPr>
          <w:rFonts w:eastAsiaTheme="minorEastAsia"/>
          <w:lang w:eastAsia="zh-CN"/>
        </w:rPr>
        <w:t xml:space="preserve">with </w:t>
      </w:r>
      <w:r w:rsidR="008B2B6B">
        <w:rPr>
          <w:rFonts w:eastAsiaTheme="minorEastAsia"/>
          <w:lang w:eastAsia="zh-CN"/>
        </w:rPr>
        <w:t>the support</w:t>
      </w:r>
      <w:r w:rsidR="00B511B6">
        <w:rPr>
          <w:rFonts w:eastAsiaTheme="minorEastAsia"/>
          <w:lang w:eastAsia="zh-CN"/>
        </w:rPr>
        <w:t xml:space="preserve"> of</w:t>
      </w:r>
      <w:r>
        <w:rPr>
          <w:rFonts w:eastAsiaTheme="minorEastAsia" w:hint="eastAsia"/>
          <w:lang w:eastAsia="zh-CN"/>
        </w:rPr>
        <w:t xml:space="preserve"> </w:t>
      </w:r>
      <w:r w:rsidR="001D36C1">
        <w:rPr>
          <w:rFonts w:eastAsiaTheme="minorEastAsia" w:hint="eastAsia"/>
          <w:lang w:eastAsia="zh-CN"/>
        </w:rPr>
        <w:t xml:space="preserve">flexible </w:t>
      </w:r>
      <w:r w:rsidR="00B511B6">
        <w:rPr>
          <w:rFonts w:eastAsiaTheme="minorEastAsia"/>
          <w:lang w:eastAsia="zh-CN"/>
        </w:rPr>
        <w:t xml:space="preserve">number of </w:t>
      </w:r>
      <w:r w:rsidR="001D36C1">
        <w:rPr>
          <w:rFonts w:eastAsiaTheme="minorEastAsia"/>
          <w:lang w:eastAsia="zh-CN"/>
        </w:rPr>
        <w:t>retransmission</w:t>
      </w:r>
      <w:r w:rsidR="001D36C1">
        <w:rPr>
          <w:rFonts w:eastAsiaTheme="minorEastAsia" w:hint="eastAsia"/>
          <w:lang w:eastAsia="zh-CN"/>
        </w:rPr>
        <w:t xml:space="preserve">. </w:t>
      </w:r>
      <w:r w:rsidR="00A4057A">
        <w:rPr>
          <w:rFonts w:eastAsiaTheme="minorEastAsia"/>
          <w:lang w:eastAsia="zh-CN"/>
        </w:rPr>
        <w:t>I</w:t>
      </w:r>
      <w:r w:rsidR="00A4057A">
        <w:rPr>
          <w:rFonts w:eastAsiaTheme="minorEastAsia" w:hint="eastAsia"/>
          <w:lang w:eastAsia="zh-CN"/>
        </w:rPr>
        <w:t>f SCI</w:t>
      </w:r>
      <w:r w:rsidR="00B511B6">
        <w:rPr>
          <w:rFonts w:eastAsiaTheme="minorEastAsia"/>
          <w:lang w:eastAsia="zh-CN"/>
        </w:rPr>
        <w:t xml:space="preserve"> is used</w:t>
      </w:r>
      <w:r w:rsidR="00A4057A">
        <w:rPr>
          <w:rFonts w:eastAsiaTheme="minorEastAsia" w:hint="eastAsia"/>
          <w:lang w:eastAsia="zh-CN"/>
        </w:rPr>
        <w:t xml:space="preserve"> to indicate the resource </w:t>
      </w:r>
      <w:r w:rsidR="00B511B6">
        <w:rPr>
          <w:rFonts w:eastAsiaTheme="minorEastAsia"/>
          <w:lang w:eastAsia="zh-CN"/>
        </w:rPr>
        <w:t>for</w:t>
      </w:r>
      <w:r w:rsidR="00A4057A">
        <w:rPr>
          <w:rFonts w:eastAsiaTheme="minorEastAsia" w:hint="eastAsia"/>
          <w:lang w:eastAsia="zh-CN"/>
        </w:rPr>
        <w:t xml:space="preserve"> both initial transmission and retransmissions in an explicit manner, it will lead to extreme high SCI overhead, with the consideration of tradeoff among SCI overhead, scheduling flexibility and varied retransmission number, </w:t>
      </w:r>
      <w:r w:rsidR="00452EA5">
        <w:rPr>
          <w:rFonts w:eastAsiaTheme="minorEastAsia" w:hint="eastAsia"/>
          <w:lang w:eastAsia="zh-CN"/>
        </w:rPr>
        <w:t xml:space="preserve">as shown in Figure 1, </w:t>
      </w:r>
      <w:r w:rsidR="00A4057A">
        <w:rPr>
          <w:rFonts w:eastAsiaTheme="minorEastAsia" w:hint="eastAsia"/>
          <w:lang w:eastAsia="zh-CN"/>
        </w:rPr>
        <w:t>slot-bundling and patter</w:t>
      </w:r>
      <w:r w:rsidR="00737C9A">
        <w:rPr>
          <w:rFonts w:eastAsiaTheme="minorEastAsia" w:hint="eastAsia"/>
          <w:lang w:eastAsia="zh-CN"/>
        </w:rPr>
        <w:t>n</w:t>
      </w:r>
      <w:r w:rsidR="00A4057A">
        <w:rPr>
          <w:rFonts w:eastAsiaTheme="minorEastAsia" w:hint="eastAsia"/>
          <w:lang w:eastAsia="zh-CN"/>
        </w:rPr>
        <w:t xml:space="preserve">-based </w:t>
      </w:r>
      <w:r w:rsidR="00A4057A">
        <w:rPr>
          <w:rFonts w:eastAsiaTheme="minorEastAsia"/>
          <w:lang w:eastAsia="zh-CN"/>
        </w:rPr>
        <w:t>retransmission</w:t>
      </w:r>
      <w:r w:rsidR="00A4057A">
        <w:rPr>
          <w:rFonts w:eastAsiaTheme="minorEastAsia" w:hint="eastAsia"/>
          <w:lang w:eastAsia="zh-CN"/>
        </w:rPr>
        <w:t xml:space="preserve"> mechanism can be </w:t>
      </w:r>
      <w:r w:rsidR="00A4057A">
        <w:rPr>
          <w:rFonts w:eastAsiaTheme="minorEastAsia"/>
          <w:lang w:eastAsia="zh-CN"/>
        </w:rPr>
        <w:t>further</w:t>
      </w:r>
      <w:r w:rsidR="00A4057A">
        <w:rPr>
          <w:rFonts w:eastAsiaTheme="minorEastAsia" w:hint="eastAsia"/>
          <w:lang w:eastAsia="zh-CN"/>
        </w:rPr>
        <w:t xml:space="preserve"> studied.</w:t>
      </w:r>
      <w:r w:rsidR="00452EA5">
        <w:rPr>
          <w:rFonts w:eastAsiaTheme="minorEastAsia" w:hint="eastAsia"/>
          <w:lang w:eastAsia="zh-CN"/>
        </w:rPr>
        <w:t xml:space="preserve">  </w:t>
      </w:r>
    </w:p>
    <w:p w:rsidR="001D36C1" w:rsidRDefault="001D36C1" w:rsidP="008D668D">
      <w:pPr>
        <w:pStyle w:val="a1"/>
        <w:rPr>
          <w:rFonts w:eastAsiaTheme="minorEastAsia"/>
          <w:lang w:eastAsia="zh-CN"/>
        </w:rPr>
      </w:pPr>
      <w:r>
        <w:object w:dxaOrig="9373" w:dyaOrig="2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137pt" o:ole="">
            <v:imagedata r:id="rId9" o:title=""/>
          </v:shape>
          <o:OLEObject Type="Embed" ProgID="Visio.Drawing.11" ShapeID="_x0000_i1025" DrawAspect="Content" ObjectID="_1615796778" r:id="rId10"/>
        </w:object>
      </w:r>
    </w:p>
    <w:p w:rsidR="00452EA5" w:rsidRPr="00452EA5" w:rsidRDefault="00452EA5" w:rsidP="00452EA5">
      <w:pPr>
        <w:pStyle w:val="a1"/>
        <w:jc w:val="center"/>
        <w:rPr>
          <w:rFonts w:eastAsiaTheme="minorEastAsia"/>
          <w:lang w:eastAsia="zh-CN"/>
        </w:rPr>
      </w:pPr>
      <w:r>
        <w:rPr>
          <w:rFonts w:eastAsiaTheme="minorEastAsia" w:hint="eastAsia"/>
          <w:lang w:eastAsia="zh-CN"/>
        </w:rPr>
        <w:t>Figure 1: Enhanced retransmission in NR V2X</w:t>
      </w:r>
    </w:p>
    <w:p w:rsidR="00EE5F74" w:rsidRPr="00452EA5" w:rsidRDefault="00452EA5" w:rsidP="00EE5F74">
      <w:pPr>
        <w:pStyle w:val="a1"/>
        <w:rPr>
          <w:rFonts w:eastAsiaTheme="minorEastAsia"/>
          <w:b/>
          <w:i/>
          <w:lang w:eastAsia="zh-CN"/>
        </w:rPr>
      </w:pPr>
      <w:r w:rsidRPr="00452EA5">
        <w:rPr>
          <w:rFonts w:eastAsiaTheme="minorEastAsia" w:hint="eastAsia"/>
          <w:b/>
          <w:i/>
          <w:lang w:eastAsia="zh-CN"/>
        </w:rPr>
        <w:t>Proposal 1: T</w:t>
      </w:r>
      <w:r w:rsidRPr="00452EA5">
        <w:rPr>
          <w:rFonts w:eastAsiaTheme="minorEastAsia"/>
          <w:b/>
          <w:i/>
          <w:lang w:eastAsia="zh-CN"/>
        </w:rPr>
        <w:t>he</w:t>
      </w:r>
      <w:r w:rsidRPr="00452EA5">
        <w:rPr>
          <w:rFonts w:eastAsiaTheme="minorEastAsia" w:hint="eastAsia"/>
          <w:b/>
          <w:i/>
          <w:lang w:eastAsia="zh-CN"/>
        </w:rPr>
        <w:t xml:space="preserve"> blind </w:t>
      </w:r>
      <w:r w:rsidRPr="00452EA5">
        <w:rPr>
          <w:rFonts w:eastAsiaTheme="minorEastAsia"/>
          <w:b/>
          <w:i/>
          <w:lang w:eastAsia="zh-CN"/>
        </w:rPr>
        <w:t>retransmission</w:t>
      </w:r>
      <w:r w:rsidRPr="00452EA5">
        <w:rPr>
          <w:rFonts w:eastAsiaTheme="minorEastAsia" w:hint="eastAsia"/>
          <w:b/>
          <w:i/>
          <w:lang w:eastAsia="zh-CN"/>
        </w:rPr>
        <w:t xml:space="preserve"> mechanism in NR V2X shall be enhanced on top of LTE V2X to support flexible </w:t>
      </w:r>
      <w:r w:rsidRPr="00452EA5">
        <w:rPr>
          <w:rFonts w:eastAsiaTheme="minorEastAsia"/>
          <w:b/>
          <w:i/>
          <w:lang w:eastAsia="zh-CN"/>
        </w:rPr>
        <w:t>retransmission numbers</w:t>
      </w:r>
      <w:r w:rsidRPr="00452EA5">
        <w:rPr>
          <w:rFonts w:eastAsiaTheme="minorEastAsia" w:hint="eastAsia"/>
          <w:b/>
          <w:i/>
          <w:lang w:eastAsia="zh-CN"/>
        </w:rPr>
        <w:t>.</w:t>
      </w:r>
    </w:p>
    <w:p w:rsidR="00EE5F74" w:rsidRDefault="00EE5F74" w:rsidP="00EE5F74">
      <w:pPr>
        <w:pStyle w:val="2"/>
        <w:rPr>
          <w:rFonts w:eastAsiaTheme="minorEastAsia"/>
        </w:rPr>
      </w:pPr>
      <w:r>
        <w:rPr>
          <w:rFonts w:eastAsiaTheme="minorEastAsia"/>
        </w:rPr>
        <w:t>Adaptive</w:t>
      </w:r>
      <w:r>
        <w:rPr>
          <w:rFonts w:eastAsiaTheme="minorEastAsia" w:hint="eastAsia"/>
        </w:rPr>
        <w:t xml:space="preserve"> </w:t>
      </w:r>
      <w:r>
        <w:rPr>
          <w:rFonts w:hint="eastAsia"/>
        </w:rPr>
        <w:t>retransmission</w:t>
      </w:r>
      <w:r>
        <w:rPr>
          <w:rFonts w:eastAsiaTheme="minorEastAsia" w:hint="eastAsia"/>
        </w:rPr>
        <w:t xml:space="preserve"> </w:t>
      </w:r>
    </w:p>
    <w:p w:rsidR="00EE5F74" w:rsidRDefault="00757663" w:rsidP="00EE5F74">
      <w:pPr>
        <w:pStyle w:val="2"/>
        <w:numPr>
          <w:ilvl w:val="2"/>
          <w:numId w:val="2"/>
        </w:numPr>
        <w:rPr>
          <w:rFonts w:eastAsiaTheme="minorEastAsia"/>
        </w:rPr>
      </w:pPr>
      <w:r>
        <w:rPr>
          <w:rFonts w:eastAsiaTheme="minorEastAsia" w:hint="eastAsia"/>
        </w:rPr>
        <w:t>L</w:t>
      </w:r>
      <w:r w:rsidR="00EE5F74">
        <w:rPr>
          <w:rFonts w:eastAsiaTheme="minorEastAsia" w:hint="eastAsia"/>
        </w:rPr>
        <w:t xml:space="preserve">ayer-1 </w:t>
      </w:r>
      <w:r>
        <w:rPr>
          <w:rFonts w:eastAsiaTheme="minorEastAsia" w:hint="eastAsia"/>
        </w:rPr>
        <w:t>information for HARQ operation</w:t>
      </w:r>
    </w:p>
    <w:p w:rsidR="00326039" w:rsidRDefault="00326039" w:rsidP="00326039">
      <w:pPr>
        <w:pStyle w:val="a1"/>
        <w:rPr>
          <w:rFonts w:eastAsiaTheme="minorEastAsia"/>
          <w:lang w:eastAsia="zh-CN"/>
        </w:rPr>
      </w:pPr>
      <w:r>
        <w:rPr>
          <w:rFonts w:eastAsiaTheme="minorEastAsia"/>
          <w:lang w:eastAsia="zh-CN"/>
        </w:rPr>
        <w:t>I</w:t>
      </w:r>
      <w:r>
        <w:rPr>
          <w:rFonts w:eastAsiaTheme="minorEastAsia" w:hint="eastAsia"/>
          <w:lang w:eastAsia="zh-CN"/>
        </w:rPr>
        <w:t xml:space="preserve">f adaptive retransmission is enabled for sidelink unicast and </w:t>
      </w:r>
      <w:proofErr w:type="spellStart"/>
      <w:r>
        <w:rPr>
          <w:rFonts w:eastAsiaTheme="minorEastAsia" w:hint="eastAsia"/>
          <w:lang w:eastAsia="zh-CN"/>
        </w:rPr>
        <w:t>groupcast</w:t>
      </w:r>
      <w:proofErr w:type="spellEnd"/>
      <w:r>
        <w:rPr>
          <w:rFonts w:eastAsiaTheme="minorEastAsia" w:hint="eastAsia"/>
          <w:lang w:eastAsia="zh-CN"/>
        </w:rPr>
        <w:t xml:space="preserve"> communication, a</w:t>
      </w:r>
      <w:r>
        <w:rPr>
          <w:rFonts w:eastAsiaTheme="minorEastAsia"/>
          <w:lang w:eastAsia="zh-CN"/>
        </w:rPr>
        <w:t>dditional</w:t>
      </w:r>
      <w:r>
        <w:rPr>
          <w:rFonts w:eastAsiaTheme="minorEastAsia" w:hint="eastAsia"/>
          <w:lang w:eastAsia="zh-CN"/>
        </w:rPr>
        <w:t xml:space="preserve"> information should be</w:t>
      </w:r>
      <w:r>
        <w:rPr>
          <w:rFonts w:eastAsiaTheme="minorEastAsia"/>
          <w:lang w:eastAsia="zh-CN"/>
        </w:rPr>
        <w:t xml:space="preserve"> included </w:t>
      </w:r>
      <w:r w:rsidRPr="008A110A">
        <w:rPr>
          <w:rFonts w:eastAsiaTheme="minorEastAsia" w:hint="eastAsia"/>
          <w:lang w:eastAsia="zh-CN"/>
        </w:rPr>
        <w:t xml:space="preserve">in </w:t>
      </w:r>
      <w:r>
        <w:rPr>
          <w:rFonts w:eastAsiaTheme="minorEastAsia"/>
          <w:lang w:eastAsia="zh-CN"/>
        </w:rPr>
        <w:t xml:space="preserve">the </w:t>
      </w:r>
      <w:r w:rsidRPr="008A110A">
        <w:rPr>
          <w:rFonts w:eastAsiaTheme="minorEastAsia" w:hint="eastAsia"/>
          <w:lang w:eastAsia="zh-CN"/>
        </w:rPr>
        <w:t>SCI</w:t>
      </w:r>
      <w:r>
        <w:rPr>
          <w:rFonts w:eastAsiaTheme="minorEastAsia"/>
          <w:lang w:eastAsia="zh-CN"/>
        </w:rPr>
        <w:t xml:space="preserve"> to support the sidelink HARQ operation</w:t>
      </w:r>
      <w:r>
        <w:rPr>
          <w:rFonts w:eastAsiaTheme="minorEastAsia" w:hint="eastAsia"/>
          <w:lang w:eastAsia="zh-CN"/>
        </w:rPr>
        <w:t xml:space="preserve">, </w:t>
      </w:r>
      <w:r>
        <w:rPr>
          <w:rFonts w:eastAsiaTheme="minorEastAsia"/>
          <w:lang w:eastAsia="zh-CN"/>
        </w:rPr>
        <w:t xml:space="preserve">which </w:t>
      </w:r>
      <w:r>
        <w:rPr>
          <w:rFonts w:eastAsiaTheme="minorEastAsia" w:hint="eastAsia"/>
          <w:lang w:eastAsia="zh-CN"/>
        </w:rPr>
        <w:t>includ</w:t>
      </w:r>
      <w:r>
        <w:rPr>
          <w:rFonts w:eastAsiaTheme="minorEastAsia"/>
          <w:lang w:eastAsia="zh-CN"/>
        </w:rPr>
        <w:t>es</w:t>
      </w:r>
      <w:r w:rsidR="00757663">
        <w:rPr>
          <w:rFonts w:eastAsiaTheme="minorEastAsia" w:hint="eastAsia"/>
          <w:lang w:eastAsia="zh-CN"/>
        </w:rPr>
        <w:t xml:space="preserve"> </w:t>
      </w:r>
      <w:r>
        <w:rPr>
          <w:rFonts w:eastAsiaTheme="minorEastAsia" w:hint="eastAsia"/>
          <w:lang w:eastAsia="zh-CN"/>
        </w:rPr>
        <w:t xml:space="preserve">HARQ process </w:t>
      </w:r>
      <w:r>
        <w:rPr>
          <w:rFonts w:eastAsiaTheme="minorEastAsia"/>
          <w:lang w:eastAsia="zh-CN"/>
        </w:rPr>
        <w:t>ID, NDI</w:t>
      </w:r>
      <w:r>
        <w:rPr>
          <w:rFonts w:eastAsiaTheme="minorEastAsia" w:hint="eastAsia"/>
          <w:lang w:eastAsia="zh-CN"/>
        </w:rPr>
        <w:t xml:space="preserve"> and RV.</w:t>
      </w:r>
    </w:p>
    <w:p w:rsidR="00757663" w:rsidRPr="00757663" w:rsidRDefault="00757663" w:rsidP="00757663">
      <w:pPr>
        <w:pStyle w:val="a1"/>
        <w:rPr>
          <w:rFonts w:eastAsiaTheme="minorEastAsia"/>
          <w:b/>
          <w:i/>
          <w:lang w:eastAsia="zh-CN"/>
        </w:rPr>
      </w:pPr>
      <w:r w:rsidRPr="00757663">
        <w:rPr>
          <w:rFonts w:eastAsiaTheme="minorEastAsia"/>
          <w:b/>
          <w:i/>
          <w:lang w:eastAsia="zh-CN"/>
        </w:rPr>
        <w:t>P</w:t>
      </w:r>
      <w:r w:rsidRPr="00757663">
        <w:rPr>
          <w:rFonts w:eastAsiaTheme="minorEastAsia" w:hint="eastAsia"/>
          <w:b/>
          <w:i/>
          <w:lang w:eastAsia="zh-CN"/>
        </w:rPr>
        <w:t xml:space="preserve">roposal </w:t>
      </w:r>
      <w:r w:rsidR="00452EA5">
        <w:rPr>
          <w:rFonts w:eastAsiaTheme="minorEastAsia" w:hint="eastAsia"/>
          <w:b/>
          <w:i/>
          <w:lang w:eastAsia="zh-CN"/>
        </w:rPr>
        <w:t>2</w:t>
      </w:r>
      <w:r w:rsidRPr="00757663">
        <w:rPr>
          <w:rFonts w:eastAsiaTheme="minorEastAsia" w:hint="eastAsia"/>
          <w:b/>
          <w:i/>
          <w:lang w:eastAsia="zh-CN"/>
        </w:rPr>
        <w:t xml:space="preserve">: </w:t>
      </w:r>
      <w:r w:rsidRPr="00757663">
        <w:rPr>
          <w:rFonts w:eastAsiaTheme="minorEastAsia"/>
          <w:b/>
          <w:i/>
          <w:lang w:eastAsia="zh-CN"/>
        </w:rPr>
        <w:t>I</w:t>
      </w:r>
      <w:r w:rsidRPr="00757663">
        <w:rPr>
          <w:rFonts w:eastAsiaTheme="minorEastAsia" w:hint="eastAsia"/>
          <w:b/>
          <w:i/>
          <w:lang w:eastAsia="zh-CN"/>
        </w:rPr>
        <w:t xml:space="preserve">n case of </w:t>
      </w:r>
      <w:r>
        <w:rPr>
          <w:rFonts w:eastAsiaTheme="minorEastAsia" w:hint="eastAsia"/>
          <w:b/>
          <w:i/>
          <w:lang w:eastAsia="zh-CN"/>
        </w:rPr>
        <w:t xml:space="preserve">sidelink </w:t>
      </w:r>
      <w:r w:rsidRPr="00757663">
        <w:rPr>
          <w:rFonts w:eastAsiaTheme="minorEastAsia" w:hint="eastAsia"/>
          <w:b/>
          <w:i/>
          <w:lang w:eastAsia="zh-CN"/>
        </w:rPr>
        <w:t>unicast</w:t>
      </w:r>
      <w:r w:rsidR="00526DB9">
        <w:rPr>
          <w:rFonts w:eastAsiaTheme="minorEastAsia" w:hint="eastAsia"/>
          <w:b/>
          <w:i/>
          <w:lang w:eastAsia="zh-CN"/>
        </w:rPr>
        <w:t>/</w:t>
      </w:r>
      <w:r w:rsidRPr="00757663">
        <w:rPr>
          <w:rFonts w:eastAsiaTheme="minorEastAsia" w:hint="eastAsia"/>
          <w:b/>
          <w:i/>
          <w:lang w:eastAsia="zh-CN"/>
        </w:rPr>
        <w:t xml:space="preserve">groupcast </w:t>
      </w:r>
      <w:r>
        <w:rPr>
          <w:rFonts w:eastAsiaTheme="minorEastAsia"/>
          <w:b/>
          <w:i/>
          <w:lang w:eastAsia="zh-CN"/>
        </w:rPr>
        <w:t>communication</w:t>
      </w:r>
      <w:r>
        <w:rPr>
          <w:rFonts w:eastAsiaTheme="minorEastAsia" w:hint="eastAsia"/>
          <w:b/>
          <w:i/>
          <w:lang w:eastAsia="zh-CN"/>
        </w:rPr>
        <w:t xml:space="preserve"> </w:t>
      </w:r>
      <w:r w:rsidRPr="00757663">
        <w:rPr>
          <w:rFonts w:eastAsiaTheme="minorEastAsia" w:hint="eastAsia"/>
          <w:b/>
          <w:i/>
          <w:lang w:eastAsia="zh-CN"/>
        </w:rPr>
        <w:t xml:space="preserve">with HARQ </w:t>
      </w:r>
      <w:r w:rsidRPr="00757663">
        <w:rPr>
          <w:rFonts w:eastAsiaTheme="minorEastAsia"/>
          <w:b/>
          <w:i/>
          <w:lang w:eastAsia="zh-CN"/>
        </w:rPr>
        <w:t>feedback</w:t>
      </w:r>
      <w:r w:rsidRPr="00757663">
        <w:rPr>
          <w:rFonts w:eastAsiaTheme="minorEastAsia" w:hint="eastAsia"/>
          <w:b/>
          <w:i/>
          <w:lang w:eastAsia="zh-CN"/>
        </w:rPr>
        <w:t xml:space="preserve"> enable</w:t>
      </w:r>
      <w:r w:rsidR="00526DB9">
        <w:rPr>
          <w:rFonts w:eastAsiaTheme="minorEastAsia" w:hint="eastAsia"/>
          <w:b/>
          <w:i/>
          <w:lang w:eastAsia="zh-CN"/>
        </w:rPr>
        <w:t>d</w:t>
      </w:r>
      <w:r w:rsidRPr="00757663">
        <w:rPr>
          <w:rFonts w:eastAsiaTheme="minorEastAsia"/>
          <w:b/>
          <w:i/>
          <w:lang w:eastAsia="zh-CN"/>
        </w:rPr>
        <w:t>, HARQ</w:t>
      </w:r>
      <w:r w:rsidRPr="00757663">
        <w:rPr>
          <w:rFonts w:eastAsiaTheme="minorEastAsia" w:hint="eastAsia"/>
          <w:b/>
          <w:i/>
          <w:lang w:eastAsia="zh-CN"/>
        </w:rPr>
        <w:t xml:space="preserve"> process ID, NDI and RV shall also be included in SCI. </w:t>
      </w:r>
    </w:p>
    <w:p w:rsidR="00EE5F74" w:rsidRDefault="00EE5F74" w:rsidP="00EE5F74">
      <w:pPr>
        <w:pStyle w:val="2"/>
        <w:numPr>
          <w:ilvl w:val="2"/>
          <w:numId w:val="2"/>
        </w:numPr>
        <w:rPr>
          <w:rFonts w:eastAsiaTheme="minorEastAsia"/>
        </w:rPr>
      </w:pPr>
      <w:r>
        <w:rPr>
          <w:rFonts w:eastAsiaTheme="minorEastAsia" w:hint="eastAsia"/>
        </w:rPr>
        <w:t>PSFCH resource determination</w:t>
      </w:r>
    </w:p>
    <w:p w:rsidR="00526DB9" w:rsidRDefault="000D04CD" w:rsidP="00AD3E85">
      <w:pPr>
        <w:pStyle w:val="a1"/>
        <w:spacing w:beforeLines="50" w:before="120" w:afterLines="50"/>
        <w:rPr>
          <w:rFonts w:eastAsiaTheme="minorEastAsia"/>
          <w:kern w:val="2"/>
          <w:lang w:eastAsia="zh-CN"/>
        </w:rPr>
      </w:pPr>
      <w:r w:rsidRPr="00A875CB">
        <w:rPr>
          <w:rFonts w:eastAsiaTheme="minorEastAsia"/>
          <w:kern w:val="2"/>
          <w:lang w:eastAsia="zh-CN"/>
        </w:rPr>
        <w:t>F</w:t>
      </w:r>
      <w:r w:rsidRPr="00A875CB">
        <w:rPr>
          <w:rFonts w:eastAsiaTheme="minorEastAsia" w:hint="eastAsia"/>
          <w:kern w:val="2"/>
          <w:lang w:eastAsia="zh-CN"/>
        </w:rPr>
        <w:t xml:space="preserve">or </w:t>
      </w:r>
      <w:r w:rsidR="00526DB9">
        <w:rPr>
          <w:rFonts w:eastAsiaTheme="minorEastAsia" w:hint="eastAsia"/>
          <w:kern w:val="2"/>
          <w:lang w:eastAsia="zh-CN"/>
        </w:rPr>
        <w:t xml:space="preserve">sidelink </w:t>
      </w:r>
      <w:r w:rsidRPr="00A875CB">
        <w:rPr>
          <w:rFonts w:eastAsiaTheme="minorEastAsia" w:hint="eastAsia"/>
          <w:kern w:val="2"/>
          <w:lang w:eastAsia="zh-CN"/>
        </w:rPr>
        <w:t>unicast</w:t>
      </w:r>
      <w:r w:rsidR="00526DB9">
        <w:rPr>
          <w:rFonts w:eastAsiaTheme="minorEastAsia" w:hint="eastAsia"/>
          <w:kern w:val="2"/>
          <w:lang w:eastAsia="zh-CN"/>
        </w:rPr>
        <w:t xml:space="preserve"> </w:t>
      </w:r>
      <w:r w:rsidR="00526DB9">
        <w:rPr>
          <w:rFonts w:eastAsiaTheme="minorEastAsia"/>
          <w:kern w:val="2"/>
          <w:lang w:eastAsia="zh-CN"/>
        </w:rPr>
        <w:t>communication</w:t>
      </w:r>
      <w:r w:rsidRPr="00A875CB">
        <w:rPr>
          <w:rFonts w:eastAsiaTheme="minorEastAsia" w:hint="eastAsia"/>
          <w:kern w:val="2"/>
          <w:lang w:eastAsia="zh-CN"/>
        </w:rPr>
        <w:t xml:space="preserve">, </w:t>
      </w:r>
      <w:r w:rsidRPr="00387C8F">
        <w:rPr>
          <w:rFonts w:eastAsiaTheme="minorEastAsia"/>
          <w:kern w:val="2"/>
          <w:lang w:eastAsia="zh-CN"/>
        </w:rPr>
        <w:t xml:space="preserve">ACK/NACK based HARQ feedback is supported </w:t>
      </w:r>
      <w:r>
        <w:rPr>
          <w:rFonts w:eastAsiaTheme="minorEastAsia"/>
          <w:kern w:val="2"/>
          <w:lang w:eastAsia="zh-CN"/>
        </w:rPr>
        <w:t>and</w:t>
      </w:r>
      <w:r>
        <w:rPr>
          <w:rFonts w:eastAsiaTheme="minorEastAsia" w:hint="eastAsia"/>
          <w:kern w:val="2"/>
          <w:lang w:eastAsia="zh-CN"/>
        </w:rPr>
        <w:t xml:space="preserve"> </w:t>
      </w:r>
      <w:r w:rsidRPr="00A875CB">
        <w:rPr>
          <w:rFonts w:eastAsiaTheme="minorEastAsia" w:hint="eastAsia"/>
          <w:kern w:val="2"/>
          <w:lang w:eastAsia="zh-CN"/>
        </w:rPr>
        <w:t xml:space="preserve">NR PUCCH Format 0 should be considered </w:t>
      </w:r>
      <w:r w:rsidRPr="00A875CB">
        <w:rPr>
          <w:rFonts w:eastAsiaTheme="minorEastAsia"/>
          <w:kern w:val="2"/>
          <w:lang w:eastAsia="zh-CN"/>
        </w:rPr>
        <w:t xml:space="preserve">as the starting point </w:t>
      </w:r>
      <w:r w:rsidRPr="00A875CB">
        <w:rPr>
          <w:rFonts w:eastAsiaTheme="minorEastAsia" w:hint="eastAsia"/>
          <w:kern w:val="2"/>
          <w:lang w:eastAsia="zh-CN"/>
        </w:rPr>
        <w:t xml:space="preserve">for the design of </w:t>
      </w:r>
      <w:r w:rsidRPr="006341F6">
        <w:rPr>
          <w:rFonts w:eastAsiaTheme="minorEastAsia"/>
          <w:kern w:val="2"/>
          <w:lang w:eastAsia="zh-CN"/>
        </w:rPr>
        <w:t>PSFCH</w:t>
      </w:r>
      <w:r w:rsidRPr="00A875CB">
        <w:rPr>
          <w:rFonts w:eastAsiaTheme="minorEastAsia" w:hint="eastAsia"/>
          <w:kern w:val="2"/>
          <w:lang w:eastAsia="zh-CN"/>
        </w:rPr>
        <w:t>.</w:t>
      </w:r>
      <w:r w:rsidRPr="00A875CB">
        <w:rPr>
          <w:rFonts w:eastAsiaTheme="minorEastAsia"/>
          <w:kern w:val="2"/>
          <w:lang w:eastAsia="zh-CN"/>
        </w:rPr>
        <w:t xml:space="preserve"> </w:t>
      </w:r>
      <w:r w:rsidR="005C7B21">
        <w:rPr>
          <w:rFonts w:eastAsiaTheme="minorEastAsia"/>
          <w:kern w:val="2"/>
          <w:lang w:eastAsia="zh-CN"/>
        </w:rPr>
        <w:t>There</w:t>
      </w:r>
      <w:r w:rsidR="005C7B21">
        <w:rPr>
          <w:rFonts w:eastAsiaTheme="minorEastAsia" w:hint="eastAsia"/>
          <w:kern w:val="2"/>
          <w:lang w:eastAsia="zh-CN"/>
        </w:rPr>
        <w:t xml:space="preserve"> is </w:t>
      </w:r>
      <w:r w:rsidR="005C7B21">
        <w:rPr>
          <w:rFonts w:eastAsiaTheme="minorEastAsia"/>
          <w:kern w:val="2"/>
          <w:lang w:eastAsia="zh-CN"/>
        </w:rPr>
        <w:t>a</w:t>
      </w:r>
      <w:r w:rsidR="005C7B21">
        <w:rPr>
          <w:rFonts w:eastAsiaTheme="minorEastAsia" w:hint="eastAsia"/>
          <w:kern w:val="2"/>
          <w:lang w:eastAsia="zh-CN"/>
        </w:rPr>
        <w:t xml:space="preserve"> one-to-</w:t>
      </w:r>
      <w:r w:rsidR="005C7B21">
        <w:rPr>
          <w:rFonts w:eastAsiaTheme="minorEastAsia"/>
          <w:kern w:val="2"/>
          <w:lang w:eastAsia="zh-CN"/>
        </w:rPr>
        <w:t>one mapping</w:t>
      </w:r>
      <w:r w:rsidR="005C7B21">
        <w:rPr>
          <w:rFonts w:eastAsiaTheme="minorEastAsia" w:hint="eastAsia"/>
          <w:kern w:val="2"/>
          <w:lang w:eastAsia="zh-CN"/>
        </w:rPr>
        <w:t xml:space="preserve"> between PSFCH and its associated PSSCH transmission.</w:t>
      </w:r>
    </w:p>
    <w:p w:rsidR="00893ECB" w:rsidRDefault="000D04CD" w:rsidP="008B2B6B">
      <w:pPr>
        <w:pStyle w:val="a1"/>
        <w:spacing w:beforeLines="50" w:before="120" w:afterLines="50"/>
        <w:rPr>
          <w:rFonts w:eastAsiaTheme="minorEastAsia"/>
          <w:kern w:val="2"/>
          <w:lang w:eastAsia="zh-CN"/>
        </w:rPr>
      </w:pPr>
      <w:r>
        <w:rPr>
          <w:rFonts w:eastAsiaTheme="minorEastAsia"/>
          <w:kern w:val="2"/>
          <w:lang w:eastAsia="zh-CN"/>
        </w:rPr>
        <w:t>For</w:t>
      </w:r>
      <w:r>
        <w:rPr>
          <w:rFonts w:eastAsiaTheme="minorEastAsia" w:hint="eastAsia"/>
          <w:kern w:val="2"/>
          <w:lang w:eastAsia="zh-CN"/>
        </w:rPr>
        <w:t xml:space="preserve"> </w:t>
      </w:r>
      <w:r w:rsidR="00526DB9">
        <w:rPr>
          <w:rFonts w:eastAsiaTheme="minorEastAsia" w:hint="eastAsia"/>
          <w:kern w:val="2"/>
          <w:lang w:eastAsia="zh-CN"/>
        </w:rPr>
        <w:t xml:space="preserve">sidelink </w:t>
      </w:r>
      <w:r>
        <w:rPr>
          <w:rFonts w:eastAsiaTheme="minorEastAsia" w:hint="eastAsia"/>
          <w:kern w:val="2"/>
          <w:lang w:eastAsia="zh-CN"/>
        </w:rPr>
        <w:t>groupcast</w:t>
      </w:r>
      <w:r w:rsidR="00526DB9">
        <w:rPr>
          <w:rFonts w:eastAsiaTheme="minorEastAsia" w:hint="eastAsia"/>
          <w:kern w:val="2"/>
          <w:lang w:eastAsia="zh-CN"/>
        </w:rPr>
        <w:t xml:space="preserve"> </w:t>
      </w:r>
      <w:r w:rsidR="00526DB9">
        <w:rPr>
          <w:rFonts w:eastAsiaTheme="minorEastAsia"/>
          <w:kern w:val="2"/>
          <w:lang w:eastAsia="zh-CN"/>
        </w:rPr>
        <w:t>communication</w:t>
      </w:r>
      <w:r w:rsidR="00526DB9">
        <w:rPr>
          <w:rFonts w:eastAsiaTheme="minorEastAsia" w:hint="eastAsia"/>
          <w:kern w:val="2"/>
          <w:lang w:eastAsia="zh-CN"/>
        </w:rPr>
        <w:t>, there are two options for HARQ feedback</w:t>
      </w:r>
      <w:r w:rsidR="00893ECB">
        <w:rPr>
          <w:rFonts w:eastAsiaTheme="minorEastAsia" w:hint="eastAsia"/>
          <w:kern w:val="2"/>
          <w:lang w:eastAsia="zh-CN"/>
        </w:rPr>
        <w:t>:</w:t>
      </w:r>
    </w:p>
    <w:p w:rsidR="00893ECB" w:rsidRDefault="00893ECB" w:rsidP="008B2B6B">
      <w:pPr>
        <w:pStyle w:val="a1"/>
        <w:numPr>
          <w:ilvl w:val="0"/>
          <w:numId w:val="14"/>
        </w:numPr>
        <w:spacing w:beforeLines="50" w:before="120" w:afterLines="50"/>
        <w:rPr>
          <w:rFonts w:eastAsiaTheme="minorEastAsia"/>
          <w:kern w:val="2"/>
          <w:lang w:eastAsia="zh-CN"/>
        </w:rPr>
      </w:pPr>
      <w:r>
        <w:rPr>
          <w:rFonts w:eastAsiaTheme="minorEastAsia"/>
          <w:kern w:val="2"/>
          <w:lang w:eastAsia="zh-CN"/>
        </w:rPr>
        <w:t>O</w:t>
      </w:r>
      <w:r>
        <w:rPr>
          <w:rFonts w:eastAsiaTheme="minorEastAsia" w:hint="eastAsia"/>
          <w:kern w:val="2"/>
          <w:lang w:eastAsia="zh-CN"/>
        </w:rPr>
        <w:t>ption 1: NACK-based HARQ feedback</w:t>
      </w:r>
    </w:p>
    <w:p w:rsidR="00893ECB" w:rsidRPr="00893ECB" w:rsidRDefault="00B0618F" w:rsidP="008B2B6B">
      <w:pPr>
        <w:pStyle w:val="a1"/>
        <w:spacing w:beforeLines="50" w:before="120" w:afterLines="50"/>
        <w:ind w:left="420"/>
      </w:pPr>
      <w:r>
        <w:t>The r</w:t>
      </w:r>
      <w:r w:rsidR="00893ECB" w:rsidRPr="00893ECB">
        <w:t xml:space="preserve">eceive UE transmits HARQ-NACK on PSFCH if it fails to decode the corresponding TB after decoding the associated PSCCH. </w:t>
      </w:r>
      <w:r>
        <w:t xml:space="preserve">  The </w:t>
      </w:r>
      <w:r w:rsidR="00897652">
        <w:t>receive UE</w:t>
      </w:r>
      <w:r>
        <w:t xml:space="preserve"> does </w:t>
      </w:r>
      <w:r w:rsidR="008B2B6B">
        <w:t xml:space="preserve">not </w:t>
      </w:r>
      <w:r w:rsidR="008B2B6B" w:rsidRPr="00893ECB">
        <w:t>transmit</w:t>
      </w:r>
      <w:r w:rsidR="00893ECB" w:rsidRPr="00893ECB">
        <w:t xml:space="preserve"> on PSFCH otherwise.</w:t>
      </w:r>
    </w:p>
    <w:p w:rsidR="00893ECB" w:rsidRDefault="00893ECB" w:rsidP="008B2B6B">
      <w:pPr>
        <w:pStyle w:val="a1"/>
        <w:numPr>
          <w:ilvl w:val="0"/>
          <w:numId w:val="14"/>
        </w:numPr>
        <w:spacing w:beforeLines="50" w:before="120" w:afterLines="50"/>
        <w:rPr>
          <w:rFonts w:eastAsiaTheme="minorEastAsia"/>
          <w:kern w:val="2"/>
          <w:lang w:eastAsia="zh-CN"/>
        </w:rPr>
      </w:pPr>
      <w:r>
        <w:rPr>
          <w:rFonts w:eastAsiaTheme="minorEastAsia"/>
          <w:kern w:val="2"/>
          <w:lang w:eastAsia="zh-CN"/>
        </w:rPr>
        <w:t>O</w:t>
      </w:r>
      <w:r>
        <w:rPr>
          <w:rFonts w:eastAsiaTheme="minorEastAsia" w:hint="eastAsia"/>
          <w:kern w:val="2"/>
          <w:lang w:eastAsia="zh-CN"/>
        </w:rPr>
        <w:t>ption 2: ACK/NACK based HARQ feedback</w:t>
      </w:r>
      <w:bookmarkStart w:id="3" w:name="_GoBack"/>
      <w:bookmarkEnd w:id="3"/>
    </w:p>
    <w:p w:rsidR="00893ECB" w:rsidRDefault="00B0618F" w:rsidP="008B2B6B">
      <w:pPr>
        <w:pStyle w:val="a1"/>
        <w:spacing w:beforeLines="50" w:before="120" w:afterLines="50"/>
        <w:ind w:left="420"/>
        <w:rPr>
          <w:rFonts w:eastAsiaTheme="minorEastAsia"/>
          <w:kern w:val="2"/>
          <w:lang w:eastAsia="zh-CN"/>
        </w:rPr>
      </w:pPr>
      <w:r>
        <w:t>The r</w:t>
      </w:r>
      <w:r w:rsidR="00893ECB" w:rsidRPr="00893ECB">
        <w:t>eceive UE transmits HARQ-ACK on PSFCH if it successfully decodes the corresponding TB. It transmits HARQ-NACK on PSFCH if it does not successfully decode the corresponding TB after decoding the associated PSCCH.</w:t>
      </w:r>
    </w:p>
    <w:p w:rsidR="0081251B" w:rsidRDefault="00893ECB" w:rsidP="008B2B6B">
      <w:pPr>
        <w:pStyle w:val="a1"/>
        <w:spacing w:beforeLines="50" w:before="120" w:afterLines="50"/>
        <w:rPr>
          <w:rFonts w:eastAsiaTheme="minorEastAsia"/>
          <w:kern w:val="2"/>
          <w:lang w:eastAsia="zh-CN"/>
        </w:rPr>
      </w:pPr>
      <w:r>
        <w:rPr>
          <w:rFonts w:eastAsiaTheme="minorEastAsia"/>
          <w:kern w:val="2"/>
          <w:lang w:eastAsia="zh-CN"/>
        </w:rPr>
        <w:t>O</w:t>
      </w:r>
      <w:r>
        <w:rPr>
          <w:rFonts w:eastAsiaTheme="minorEastAsia" w:hint="eastAsia"/>
          <w:kern w:val="2"/>
          <w:lang w:eastAsia="zh-CN"/>
        </w:rPr>
        <w:t>ption 1 can be employed</w:t>
      </w:r>
      <w:r>
        <w:rPr>
          <w:rFonts w:eastAsiaTheme="minorEastAsia"/>
          <w:kern w:val="2"/>
          <w:lang w:eastAsia="zh-CN"/>
        </w:rPr>
        <w:t xml:space="preserve"> by the</w:t>
      </w:r>
      <w:r>
        <w:rPr>
          <w:rFonts w:eastAsiaTheme="minorEastAsia" w:hint="eastAsia"/>
          <w:kern w:val="2"/>
          <w:lang w:eastAsia="zh-CN"/>
        </w:rPr>
        <w:t xml:space="preserve"> feedback </w:t>
      </w:r>
      <w:r>
        <w:rPr>
          <w:rFonts w:eastAsiaTheme="minorEastAsia"/>
          <w:kern w:val="2"/>
          <w:lang w:eastAsia="zh-CN"/>
        </w:rPr>
        <w:t>resource with capability of multiplexing multiple UE’s feedbacks. M</w:t>
      </w:r>
      <w:r>
        <w:rPr>
          <w:rFonts w:eastAsiaTheme="minorEastAsia" w:hint="eastAsia"/>
          <w:kern w:val="2"/>
          <w:lang w:eastAsia="zh-CN"/>
        </w:rPr>
        <w:t xml:space="preserve">ultiple UEs can </w:t>
      </w:r>
      <w:r>
        <w:rPr>
          <w:rFonts w:eastAsiaTheme="minorEastAsia"/>
          <w:kern w:val="2"/>
          <w:lang w:eastAsia="zh-CN"/>
        </w:rPr>
        <w:t>send the</w:t>
      </w:r>
      <w:r>
        <w:rPr>
          <w:rFonts w:eastAsiaTheme="minorEastAsia" w:hint="eastAsia"/>
          <w:kern w:val="2"/>
          <w:lang w:eastAsia="zh-CN"/>
        </w:rPr>
        <w:t xml:space="preserve"> NACK information in same</w:t>
      </w:r>
      <w:r>
        <w:rPr>
          <w:rFonts w:eastAsiaTheme="minorEastAsia"/>
          <w:kern w:val="2"/>
          <w:lang w:eastAsia="zh-CN"/>
        </w:rPr>
        <w:t xml:space="preserve"> </w:t>
      </w:r>
      <w:r w:rsidR="0081251B">
        <w:rPr>
          <w:rFonts w:eastAsiaTheme="minorEastAsia" w:hint="eastAsia"/>
          <w:kern w:val="2"/>
          <w:lang w:eastAsia="zh-CN"/>
        </w:rPr>
        <w:t xml:space="preserve">PSFCH </w:t>
      </w:r>
      <w:r>
        <w:rPr>
          <w:rFonts w:eastAsiaTheme="minorEastAsia"/>
          <w:kern w:val="2"/>
          <w:lang w:eastAsia="zh-CN"/>
        </w:rPr>
        <w:t>resource</w:t>
      </w:r>
      <w:r>
        <w:rPr>
          <w:rFonts w:eastAsiaTheme="minorEastAsia" w:hint="eastAsia"/>
          <w:kern w:val="2"/>
          <w:lang w:eastAsia="zh-CN"/>
        </w:rPr>
        <w:t xml:space="preserve">. </w:t>
      </w:r>
      <w:r>
        <w:rPr>
          <w:rFonts w:eastAsiaTheme="minorEastAsia"/>
          <w:kern w:val="2"/>
          <w:lang w:eastAsia="zh-CN"/>
        </w:rPr>
        <w:t>T</w:t>
      </w:r>
      <w:r>
        <w:rPr>
          <w:rFonts w:eastAsiaTheme="minorEastAsia" w:hint="eastAsia"/>
          <w:kern w:val="2"/>
          <w:lang w:eastAsia="zh-CN"/>
        </w:rPr>
        <w:t>he source UE can determine whether re-transmission</w:t>
      </w:r>
      <w:r>
        <w:rPr>
          <w:rFonts w:eastAsiaTheme="minorEastAsia"/>
          <w:kern w:val="2"/>
          <w:lang w:eastAsia="zh-CN"/>
        </w:rPr>
        <w:t xml:space="preserve"> is</w:t>
      </w:r>
      <w:r>
        <w:rPr>
          <w:rFonts w:eastAsiaTheme="minorEastAsia" w:hint="eastAsia"/>
          <w:kern w:val="2"/>
          <w:lang w:eastAsia="zh-CN"/>
        </w:rPr>
        <w:t xml:space="preserve"> needed </w:t>
      </w:r>
      <w:r>
        <w:rPr>
          <w:rFonts w:eastAsiaTheme="minorEastAsia"/>
          <w:kern w:val="2"/>
          <w:lang w:eastAsia="zh-CN"/>
        </w:rPr>
        <w:t>by receiving NACK from any UE</w:t>
      </w:r>
      <w:r w:rsidR="009A4752">
        <w:rPr>
          <w:rFonts w:eastAsiaTheme="minorEastAsia"/>
          <w:kern w:val="2"/>
          <w:lang w:eastAsia="zh-CN"/>
        </w:rPr>
        <w:t xml:space="preserve"> through energy detection with the configured threshold</w:t>
      </w:r>
      <w:r>
        <w:rPr>
          <w:rFonts w:eastAsiaTheme="minorEastAsia"/>
          <w:kern w:val="2"/>
          <w:lang w:eastAsia="zh-CN"/>
        </w:rPr>
        <w:t>.</w:t>
      </w:r>
      <w:r>
        <w:rPr>
          <w:rFonts w:eastAsiaTheme="minorEastAsia" w:hint="eastAsia"/>
          <w:kern w:val="2"/>
          <w:lang w:eastAsia="zh-CN"/>
        </w:rPr>
        <w:t xml:space="preserve"> </w:t>
      </w:r>
      <w:r w:rsidR="0081251B">
        <w:rPr>
          <w:rFonts w:eastAsiaTheme="minorEastAsia"/>
          <w:kern w:val="2"/>
          <w:lang w:eastAsia="zh-CN"/>
        </w:rPr>
        <w:t>F</w:t>
      </w:r>
      <w:r w:rsidR="0081251B">
        <w:rPr>
          <w:rFonts w:eastAsiaTheme="minorEastAsia" w:hint="eastAsia"/>
          <w:kern w:val="2"/>
          <w:lang w:eastAsia="zh-CN"/>
        </w:rPr>
        <w:t xml:space="preserve">rom PSFCH resource determination aspects, option 1 is similar as that of unicast </w:t>
      </w:r>
      <w:r w:rsidR="0081251B">
        <w:rPr>
          <w:rFonts w:eastAsiaTheme="minorEastAsia"/>
          <w:kern w:val="2"/>
          <w:lang w:eastAsia="zh-CN"/>
        </w:rPr>
        <w:t>communication</w:t>
      </w:r>
      <w:r w:rsidR="0081251B">
        <w:rPr>
          <w:rFonts w:eastAsiaTheme="minorEastAsia" w:hint="eastAsia"/>
          <w:kern w:val="2"/>
          <w:lang w:eastAsia="zh-CN"/>
        </w:rPr>
        <w:t>, there is a</w:t>
      </w:r>
      <w:r w:rsidR="005C7B21">
        <w:rPr>
          <w:rFonts w:eastAsiaTheme="minorEastAsia" w:hint="eastAsia"/>
          <w:kern w:val="2"/>
          <w:lang w:eastAsia="zh-CN"/>
        </w:rPr>
        <w:t xml:space="preserve">lso </w:t>
      </w:r>
      <w:r w:rsidR="005C7B21">
        <w:rPr>
          <w:rFonts w:eastAsiaTheme="minorEastAsia"/>
          <w:kern w:val="2"/>
          <w:lang w:eastAsia="zh-CN"/>
        </w:rPr>
        <w:t>a</w:t>
      </w:r>
      <w:r w:rsidR="0081251B">
        <w:rPr>
          <w:rFonts w:eastAsiaTheme="minorEastAsia" w:hint="eastAsia"/>
          <w:kern w:val="2"/>
          <w:lang w:eastAsia="zh-CN"/>
        </w:rPr>
        <w:t xml:space="preserve"> one-to-</w:t>
      </w:r>
      <w:r w:rsidR="0081251B">
        <w:rPr>
          <w:rFonts w:eastAsiaTheme="minorEastAsia"/>
          <w:kern w:val="2"/>
          <w:lang w:eastAsia="zh-CN"/>
        </w:rPr>
        <w:t>one mapping</w:t>
      </w:r>
      <w:r w:rsidR="0081251B">
        <w:rPr>
          <w:rFonts w:eastAsiaTheme="minorEastAsia" w:hint="eastAsia"/>
          <w:kern w:val="2"/>
          <w:lang w:eastAsia="zh-CN"/>
        </w:rPr>
        <w:t xml:space="preserve"> between PSFCH and its associated PSSCH transmission. </w:t>
      </w:r>
    </w:p>
    <w:p w:rsidR="00893ECB" w:rsidRDefault="00893ECB" w:rsidP="008B2B6B">
      <w:pPr>
        <w:pStyle w:val="a1"/>
        <w:spacing w:beforeLines="50" w:before="120" w:afterLines="50"/>
        <w:rPr>
          <w:rFonts w:eastAsiaTheme="minorEastAsia"/>
          <w:kern w:val="2"/>
          <w:lang w:eastAsia="zh-CN"/>
        </w:rPr>
      </w:pPr>
      <w:r>
        <w:rPr>
          <w:rFonts w:eastAsiaTheme="minorEastAsia"/>
          <w:kern w:val="2"/>
          <w:lang w:eastAsia="zh-CN"/>
        </w:rPr>
        <w:t>O</w:t>
      </w:r>
      <w:r>
        <w:rPr>
          <w:rFonts w:eastAsiaTheme="minorEastAsia" w:hint="eastAsia"/>
          <w:kern w:val="2"/>
          <w:lang w:eastAsia="zh-CN"/>
        </w:rPr>
        <w:t xml:space="preserve">ption 2 requires </w:t>
      </w:r>
      <w:r w:rsidR="0081251B">
        <w:rPr>
          <w:rFonts w:eastAsiaTheme="minorEastAsia" w:hint="eastAsia"/>
          <w:kern w:val="2"/>
          <w:lang w:eastAsia="zh-CN"/>
        </w:rPr>
        <w:t>separate</w:t>
      </w:r>
      <w:r>
        <w:rPr>
          <w:rFonts w:eastAsiaTheme="minorEastAsia" w:hint="eastAsia"/>
          <w:kern w:val="2"/>
          <w:lang w:eastAsia="zh-CN"/>
        </w:rPr>
        <w:t xml:space="preserve"> PSFCH </w:t>
      </w:r>
      <w:r>
        <w:rPr>
          <w:rFonts w:eastAsiaTheme="minorEastAsia"/>
          <w:kern w:val="2"/>
          <w:lang w:eastAsia="zh-CN"/>
        </w:rPr>
        <w:t xml:space="preserve">resource </w:t>
      </w:r>
      <w:r>
        <w:rPr>
          <w:rFonts w:eastAsiaTheme="minorEastAsia" w:hint="eastAsia"/>
          <w:kern w:val="2"/>
          <w:lang w:eastAsia="zh-CN"/>
        </w:rPr>
        <w:t xml:space="preserve">for each destination UE, </w:t>
      </w:r>
      <w:r w:rsidR="0081251B">
        <w:rPr>
          <w:rFonts w:eastAsiaTheme="minorEastAsia" w:hint="eastAsia"/>
          <w:kern w:val="2"/>
          <w:lang w:eastAsia="zh-CN"/>
        </w:rPr>
        <w:t>there is a one-to-many</w:t>
      </w:r>
      <w:r w:rsidR="0081251B">
        <w:rPr>
          <w:rFonts w:eastAsiaTheme="minorEastAsia"/>
          <w:kern w:val="2"/>
          <w:lang w:eastAsia="zh-CN"/>
        </w:rPr>
        <w:t xml:space="preserve"> mapping</w:t>
      </w:r>
      <w:r w:rsidR="0081251B">
        <w:rPr>
          <w:rFonts w:eastAsiaTheme="minorEastAsia" w:hint="eastAsia"/>
          <w:kern w:val="2"/>
          <w:lang w:eastAsia="zh-CN"/>
        </w:rPr>
        <w:t xml:space="preserve"> between PSFCH </w:t>
      </w:r>
      <w:r w:rsidR="003F4214">
        <w:rPr>
          <w:rFonts w:eastAsiaTheme="minorEastAsia" w:hint="eastAsia"/>
          <w:kern w:val="2"/>
          <w:lang w:eastAsia="zh-CN"/>
        </w:rPr>
        <w:t xml:space="preserve">resources </w:t>
      </w:r>
      <w:r w:rsidR="0081251B">
        <w:rPr>
          <w:rFonts w:eastAsiaTheme="minorEastAsia" w:hint="eastAsia"/>
          <w:kern w:val="2"/>
          <w:lang w:eastAsia="zh-CN"/>
        </w:rPr>
        <w:t xml:space="preserve">and its associated PSSCH transmission. </w:t>
      </w:r>
      <w:r w:rsidR="0081251B">
        <w:rPr>
          <w:rFonts w:eastAsiaTheme="minorEastAsia"/>
          <w:kern w:val="2"/>
          <w:lang w:eastAsia="zh-CN"/>
        </w:rPr>
        <w:t>I</w:t>
      </w:r>
      <w:r w:rsidR="0081251B">
        <w:rPr>
          <w:rFonts w:eastAsiaTheme="minorEastAsia" w:hint="eastAsia"/>
          <w:kern w:val="2"/>
          <w:lang w:eastAsia="zh-CN"/>
        </w:rPr>
        <w:t xml:space="preserve">n order to support option 2 for </w:t>
      </w:r>
      <w:proofErr w:type="spellStart"/>
      <w:r w:rsidR="0081251B">
        <w:rPr>
          <w:rFonts w:eastAsiaTheme="minorEastAsia" w:hint="eastAsia"/>
          <w:kern w:val="2"/>
          <w:lang w:eastAsia="zh-CN"/>
        </w:rPr>
        <w:t>gourpcast</w:t>
      </w:r>
      <w:proofErr w:type="spellEnd"/>
      <w:r w:rsidR="0081251B">
        <w:rPr>
          <w:rFonts w:eastAsiaTheme="minorEastAsia" w:hint="eastAsia"/>
          <w:kern w:val="2"/>
          <w:lang w:eastAsia="zh-CN"/>
        </w:rPr>
        <w:t xml:space="preserve"> communication, </w:t>
      </w:r>
      <w:r w:rsidR="009A4752">
        <w:rPr>
          <w:rFonts w:eastAsiaTheme="minorEastAsia"/>
          <w:kern w:val="2"/>
          <w:lang w:eastAsia="zh-CN"/>
        </w:rPr>
        <w:t xml:space="preserve">the control signaling, such as </w:t>
      </w:r>
      <w:r w:rsidR="0081251B">
        <w:rPr>
          <w:rFonts w:eastAsiaTheme="minorEastAsia" w:hint="eastAsia"/>
          <w:kern w:val="2"/>
          <w:lang w:eastAsia="zh-CN"/>
        </w:rPr>
        <w:t xml:space="preserve">RRC </w:t>
      </w:r>
      <w:r w:rsidR="005C7B21">
        <w:rPr>
          <w:rFonts w:eastAsiaTheme="minorEastAsia"/>
          <w:kern w:val="2"/>
          <w:lang w:eastAsia="zh-CN"/>
        </w:rPr>
        <w:t>signaling</w:t>
      </w:r>
      <w:r w:rsidR="009A4752">
        <w:rPr>
          <w:rFonts w:eastAsiaTheme="minorEastAsia"/>
          <w:kern w:val="2"/>
          <w:lang w:eastAsia="zh-CN"/>
        </w:rPr>
        <w:t xml:space="preserve"> or implicit indication through UE ID,</w:t>
      </w:r>
      <w:r w:rsidR="0081251B">
        <w:rPr>
          <w:rFonts w:eastAsiaTheme="minorEastAsia" w:hint="eastAsia"/>
          <w:kern w:val="2"/>
          <w:lang w:eastAsia="zh-CN"/>
        </w:rPr>
        <w:t xml:space="preserve"> </w:t>
      </w:r>
      <w:r w:rsidR="005C7B21">
        <w:rPr>
          <w:rFonts w:eastAsiaTheme="minorEastAsia" w:hint="eastAsia"/>
          <w:kern w:val="2"/>
          <w:lang w:eastAsia="zh-CN"/>
        </w:rPr>
        <w:t xml:space="preserve">for groupcast communication </w:t>
      </w:r>
      <w:r w:rsidR="0081251B">
        <w:rPr>
          <w:rFonts w:eastAsiaTheme="minorEastAsia" w:hint="eastAsia"/>
          <w:kern w:val="2"/>
          <w:lang w:eastAsia="zh-CN"/>
        </w:rPr>
        <w:t xml:space="preserve">shall be introduced to configure the PSFCH </w:t>
      </w:r>
      <w:r w:rsidR="005C7B21">
        <w:rPr>
          <w:rFonts w:eastAsiaTheme="minorEastAsia"/>
          <w:kern w:val="2"/>
          <w:lang w:eastAsia="zh-CN"/>
        </w:rPr>
        <w:t>resource</w:t>
      </w:r>
      <w:r w:rsidR="005C7B21">
        <w:rPr>
          <w:rFonts w:eastAsiaTheme="minorEastAsia" w:hint="eastAsia"/>
          <w:kern w:val="2"/>
          <w:lang w:eastAsia="zh-CN"/>
        </w:rPr>
        <w:t xml:space="preserve"> for each destination UE. </w:t>
      </w:r>
      <w:r w:rsidR="005C7B21">
        <w:rPr>
          <w:rFonts w:eastAsiaTheme="minorEastAsia"/>
          <w:kern w:val="2"/>
          <w:lang w:eastAsia="zh-CN"/>
        </w:rPr>
        <w:t>Furthermore</w:t>
      </w:r>
      <w:r w:rsidR="005C7B21">
        <w:rPr>
          <w:rFonts w:eastAsiaTheme="minorEastAsia" w:hint="eastAsia"/>
          <w:kern w:val="2"/>
          <w:lang w:eastAsia="zh-CN"/>
        </w:rPr>
        <w:t>,</w:t>
      </w:r>
      <w:r w:rsidR="0081251B">
        <w:rPr>
          <w:rFonts w:eastAsiaTheme="minorEastAsia" w:hint="eastAsia"/>
          <w:kern w:val="2"/>
          <w:lang w:eastAsia="zh-CN"/>
        </w:rPr>
        <w:t xml:space="preserve"> </w:t>
      </w:r>
      <w:r w:rsidR="005C7B21">
        <w:rPr>
          <w:rFonts w:eastAsiaTheme="minorEastAsia" w:hint="eastAsia"/>
          <w:kern w:val="2"/>
          <w:lang w:eastAsia="zh-CN"/>
        </w:rPr>
        <w:t xml:space="preserve">additional </w:t>
      </w:r>
      <w:r w:rsidR="0081251B">
        <w:rPr>
          <w:rFonts w:eastAsiaTheme="minorEastAsia" w:hint="eastAsia"/>
          <w:kern w:val="2"/>
          <w:lang w:eastAsia="zh-CN"/>
        </w:rPr>
        <w:t>PSFCH resource selection</w:t>
      </w:r>
      <w:r w:rsidR="005C7B21">
        <w:rPr>
          <w:rFonts w:eastAsiaTheme="minorEastAsia" w:hint="eastAsia"/>
          <w:kern w:val="2"/>
          <w:lang w:eastAsia="zh-CN"/>
        </w:rPr>
        <w:t xml:space="preserve"> mechanism shall also be introduced to avoid PSFCH resource collision. </w:t>
      </w:r>
      <w:r w:rsidR="0081251B">
        <w:rPr>
          <w:rFonts w:eastAsiaTheme="minorEastAsia" w:hint="eastAsia"/>
          <w:kern w:val="2"/>
          <w:lang w:eastAsia="zh-CN"/>
        </w:rPr>
        <w:t xml:space="preserve"> </w:t>
      </w:r>
      <w:r w:rsidR="00FD4C3B">
        <w:rPr>
          <w:rFonts w:eastAsiaTheme="minorEastAsia"/>
          <w:kern w:val="2"/>
          <w:lang w:eastAsia="zh-CN"/>
        </w:rPr>
        <w:t>W</w:t>
      </w:r>
      <w:r w:rsidR="00FD4C3B">
        <w:rPr>
          <w:rFonts w:eastAsiaTheme="minorEastAsia" w:hint="eastAsia"/>
          <w:kern w:val="2"/>
          <w:lang w:eastAsia="zh-CN"/>
        </w:rPr>
        <w:t xml:space="preserve">ith </w:t>
      </w:r>
      <w:r w:rsidR="00FD4C3B">
        <w:rPr>
          <w:rFonts w:eastAsiaTheme="minorEastAsia"/>
          <w:kern w:val="2"/>
          <w:lang w:eastAsia="zh-CN"/>
        </w:rPr>
        <w:t>the</w:t>
      </w:r>
      <w:r w:rsidR="00FD4C3B">
        <w:rPr>
          <w:rFonts w:eastAsiaTheme="minorEastAsia" w:hint="eastAsia"/>
          <w:kern w:val="2"/>
          <w:lang w:eastAsia="zh-CN"/>
        </w:rPr>
        <w:t xml:space="preserve"> consideration of limited time for NR V2X WI in Rel-16, we prefer to de-prioritize </w:t>
      </w:r>
      <w:r w:rsidR="00FD4C3B">
        <w:rPr>
          <w:rFonts w:eastAsiaTheme="minorEastAsia"/>
          <w:kern w:val="2"/>
          <w:lang w:eastAsia="zh-CN"/>
        </w:rPr>
        <w:t>the</w:t>
      </w:r>
      <w:r w:rsidR="00FD4C3B">
        <w:rPr>
          <w:rFonts w:eastAsiaTheme="minorEastAsia" w:hint="eastAsia"/>
          <w:kern w:val="2"/>
          <w:lang w:eastAsia="zh-CN"/>
        </w:rPr>
        <w:t xml:space="preserve"> specification effort for option 2 in Rel-16 NR V2X.</w:t>
      </w:r>
    </w:p>
    <w:p w:rsidR="00FD4C3B" w:rsidRPr="00FD4C3B" w:rsidRDefault="00FD4C3B" w:rsidP="008B2B6B">
      <w:pPr>
        <w:pStyle w:val="a1"/>
        <w:spacing w:beforeLines="50" w:before="120" w:afterLines="50"/>
        <w:rPr>
          <w:rFonts w:eastAsiaTheme="minorEastAsia"/>
          <w:b/>
          <w:i/>
          <w:kern w:val="2"/>
          <w:lang w:eastAsia="zh-CN"/>
        </w:rPr>
      </w:pPr>
      <w:r w:rsidRPr="00FD4C3B">
        <w:rPr>
          <w:rFonts w:eastAsiaTheme="minorEastAsia" w:hint="eastAsia"/>
          <w:b/>
          <w:i/>
          <w:kern w:val="2"/>
          <w:lang w:eastAsia="zh-CN"/>
        </w:rPr>
        <w:t xml:space="preserve">Proposal 3: NACK-based HARQ feedback for sidelink groupcast communication shall be specified in Rel-16, and ACK/NACK-based HARQ feedback for sidelink groupcast </w:t>
      </w:r>
      <w:r w:rsidRPr="00FD4C3B">
        <w:rPr>
          <w:rFonts w:eastAsiaTheme="minorEastAsia"/>
          <w:b/>
          <w:i/>
          <w:kern w:val="2"/>
          <w:lang w:eastAsia="zh-CN"/>
        </w:rPr>
        <w:t>communication</w:t>
      </w:r>
      <w:r w:rsidRPr="00FD4C3B">
        <w:rPr>
          <w:rFonts w:eastAsiaTheme="minorEastAsia" w:hint="eastAsia"/>
          <w:b/>
          <w:i/>
          <w:kern w:val="2"/>
          <w:lang w:eastAsia="zh-CN"/>
        </w:rPr>
        <w:t xml:space="preserve"> shall be de-prioritized in Rel-16.</w:t>
      </w:r>
    </w:p>
    <w:p w:rsidR="000D04CD" w:rsidRDefault="000D04CD" w:rsidP="008B2B6B">
      <w:pPr>
        <w:pStyle w:val="a1"/>
        <w:spacing w:beforeLines="50" w:before="120" w:afterLines="50"/>
        <w:rPr>
          <w:rFonts w:eastAsiaTheme="minorEastAsia"/>
          <w:lang w:eastAsia="zh-CN"/>
        </w:rPr>
      </w:pPr>
      <w:r w:rsidRPr="00387C8F">
        <w:rPr>
          <w:rFonts w:eastAsiaTheme="minorEastAsia"/>
          <w:kern w:val="2"/>
          <w:lang w:eastAsia="zh-CN"/>
        </w:rPr>
        <w:lastRenderedPageBreak/>
        <w:t>It</w:t>
      </w:r>
      <w:r w:rsidRPr="00387C8F">
        <w:rPr>
          <w:rFonts w:eastAsiaTheme="minorEastAsia" w:hint="eastAsia"/>
          <w:kern w:val="2"/>
          <w:lang w:eastAsia="zh-CN"/>
        </w:rPr>
        <w:t xml:space="preserve"> was agreed that </w:t>
      </w:r>
      <w:r w:rsidRPr="00736852">
        <w:rPr>
          <w:rFonts w:eastAsiaTheme="minorEastAsia" w:hint="eastAsia"/>
          <w:lang w:eastAsia="zh-CN"/>
        </w:rPr>
        <w:t>that</w:t>
      </w:r>
      <w:r w:rsidRPr="00736852">
        <w:rPr>
          <w:rFonts w:eastAsiaTheme="minorEastAsia"/>
          <w:lang w:eastAsia="zh-CN"/>
        </w:rPr>
        <w:t xml:space="preserve"> the time between PSSCH and the associated PSFCH is </w:t>
      </w:r>
      <w:r w:rsidR="00FD4C3B">
        <w:rPr>
          <w:rFonts w:eastAsiaTheme="minorEastAsia" w:hint="eastAsia"/>
          <w:lang w:eastAsia="zh-CN"/>
        </w:rPr>
        <w:t>(pre-</w:t>
      </w:r>
      <w:proofErr w:type="gramStart"/>
      <w:r w:rsidR="00FD4C3B">
        <w:rPr>
          <w:rFonts w:eastAsiaTheme="minorEastAsia"/>
          <w:lang w:eastAsia="zh-CN"/>
        </w:rPr>
        <w:t>)configured</w:t>
      </w:r>
      <w:proofErr w:type="gramEnd"/>
      <w:r w:rsidR="00FD4C3B">
        <w:rPr>
          <w:rFonts w:eastAsiaTheme="minorEastAsia" w:hint="eastAsia"/>
          <w:lang w:eastAsia="zh-CN"/>
        </w:rPr>
        <w:t xml:space="preserve">. </w:t>
      </w:r>
      <w:r w:rsidR="00FD4C3B">
        <w:rPr>
          <w:rFonts w:eastAsiaTheme="minorEastAsia"/>
          <w:lang w:eastAsia="zh-CN"/>
        </w:rPr>
        <w:t>T</w:t>
      </w:r>
      <w:r w:rsidR="00FD4C3B">
        <w:rPr>
          <w:rFonts w:eastAsiaTheme="minorEastAsia" w:hint="eastAsia"/>
          <w:lang w:eastAsia="zh-CN"/>
        </w:rPr>
        <w:t xml:space="preserve">he remaining issue is how to determine the PSFCH </w:t>
      </w:r>
      <w:r w:rsidR="00FD4C3B">
        <w:rPr>
          <w:rFonts w:eastAsiaTheme="minorEastAsia"/>
          <w:lang w:eastAsia="zh-CN"/>
        </w:rPr>
        <w:t>resource</w:t>
      </w:r>
      <w:r w:rsidR="00FD4C3B">
        <w:rPr>
          <w:rFonts w:eastAsiaTheme="minorEastAsia" w:hint="eastAsia"/>
          <w:lang w:eastAsia="zh-CN"/>
        </w:rPr>
        <w:t xml:space="preserve"> index in the given slot. </w:t>
      </w:r>
      <w:r w:rsidR="00072ED4">
        <w:rPr>
          <w:rFonts w:eastAsiaTheme="minorEastAsia"/>
          <w:kern w:val="2"/>
          <w:lang w:eastAsia="zh-CN"/>
        </w:rPr>
        <w:t>W</w:t>
      </w:r>
      <w:r w:rsidR="00072ED4">
        <w:rPr>
          <w:rFonts w:eastAsiaTheme="minorEastAsia" w:hint="eastAsia"/>
          <w:kern w:val="2"/>
          <w:lang w:eastAsia="zh-CN"/>
        </w:rPr>
        <w:t>ith the consideration of one-to-one mapping</w:t>
      </w:r>
      <w:r w:rsidR="00072ED4">
        <w:rPr>
          <w:rFonts w:eastAsiaTheme="minorEastAsia"/>
          <w:lang w:eastAsia="zh-CN"/>
        </w:rPr>
        <w:t xml:space="preserve"> </w:t>
      </w:r>
      <w:r w:rsidR="00072ED4">
        <w:rPr>
          <w:rFonts w:eastAsiaTheme="minorEastAsia" w:hint="eastAsia"/>
          <w:lang w:eastAsia="zh-CN"/>
        </w:rPr>
        <w:t>between PSSCH transmission and its</w:t>
      </w:r>
      <w:r w:rsidR="00072ED4">
        <w:rPr>
          <w:rFonts w:eastAsiaTheme="minorEastAsia"/>
          <w:lang w:eastAsia="zh-CN"/>
        </w:rPr>
        <w:t xml:space="preserve"> </w:t>
      </w:r>
      <w:r w:rsidR="00072ED4">
        <w:rPr>
          <w:rFonts w:eastAsiaTheme="minorEastAsia" w:hint="eastAsia"/>
          <w:lang w:eastAsia="zh-CN"/>
        </w:rPr>
        <w:t xml:space="preserve">associated PSFCH resource in both unicast </w:t>
      </w:r>
      <w:r w:rsidR="00072ED4">
        <w:rPr>
          <w:rFonts w:eastAsiaTheme="minorEastAsia"/>
          <w:lang w:eastAsia="zh-CN"/>
        </w:rPr>
        <w:t>communication</w:t>
      </w:r>
      <w:r w:rsidR="00072ED4">
        <w:rPr>
          <w:rFonts w:eastAsiaTheme="minorEastAsia" w:hint="eastAsia"/>
          <w:lang w:eastAsia="zh-CN"/>
        </w:rPr>
        <w:t xml:space="preserve"> and groupcast communication with NACK-based HARQ feedback, it is preferred </w:t>
      </w:r>
      <w:r w:rsidR="00072ED4">
        <w:rPr>
          <w:rFonts w:eastAsiaTheme="minorEastAsia"/>
          <w:lang w:eastAsia="zh-CN"/>
        </w:rPr>
        <w:t>that</w:t>
      </w:r>
      <w:r w:rsidR="00072ED4">
        <w:rPr>
          <w:rFonts w:eastAsiaTheme="minorEastAsia" w:hint="eastAsia"/>
          <w:lang w:eastAsia="zh-CN"/>
        </w:rPr>
        <w:t xml:space="preserve"> </w:t>
      </w:r>
      <w:r w:rsidR="00072ED4">
        <w:rPr>
          <w:rFonts w:eastAsiaTheme="minorEastAsia"/>
          <w:lang w:eastAsia="zh-CN"/>
        </w:rPr>
        <w:t xml:space="preserve">the PSFCH resource </w:t>
      </w:r>
      <w:r w:rsidR="00072ED4">
        <w:rPr>
          <w:rFonts w:eastAsiaTheme="minorEastAsia" w:hint="eastAsia"/>
          <w:lang w:eastAsia="zh-CN"/>
        </w:rPr>
        <w:t xml:space="preserve">index </w:t>
      </w:r>
      <w:r w:rsidR="00072ED4">
        <w:rPr>
          <w:rFonts w:eastAsiaTheme="minorEastAsia"/>
          <w:lang w:eastAsia="zh-CN"/>
        </w:rPr>
        <w:t xml:space="preserve">is derived from </w:t>
      </w:r>
      <w:r w:rsidR="00072ED4" w:rsidRPr="00B54362">
        <w:rPr>
          <w:rFonts w:eastAsiaTheme="minorEastAsia" w:hint="eastAsia"/>
          <w:lang w:eastAsia="zh-CN"/>
        </w:rPr>
        <w:t xml:space="preserve">the PSCCH/PSSCH </w:t>
      </w:r>
      <w:r w:rsidR="00072ED4" w:rsidRPr="00B54362">
        <w:rPr>
          <w:rFonts w:eastAsiaTheme="minorEastAsia"/>
          <w:lang w:eastAsia="zh-CN"/>
        </w:rPr>
        <w:t>resource</w:t>
      </w:r>
      <w:r w:rsidR="00072ED4">
        <w:rPr>
          <w:rFonts w:eastAsiaTheme="minorEastAsia"/>
          <w:lang w:eastAsia="zh-CN"/>
        </w:rPr>
        <w:t xml:space="preserve"> implicitly</w:t>
      </w:r>
      <w:r w:rsidR="00072ED4">
        <w:rPr>
          <w:rFonts w:eastAsiaTheme="minorEastAsia" w:hint="eastAsia"/>
          <w:lang w:eastAsia="zh-CN"/>
        </w:rPr>
        <w:t>.</w:t>
      </w:r>
    </w:p>
    <w:p w:rsidR="00072ED4" w:rsidRPr="00072ED4" w:rsidRDefault="00072ED4" w:rsidP="008B2B6B">
      <w:pPr>
        <w:pStyle w:val="a1"/>
        <w:spacing w:beforeLines="50" w:before="120" w:afterLines="50"/>
        <w:rPr>
          <w:rFonts w:eastAsiaTheme="minorEastAsia"/>
          <w:b/>
          <w:i/>
          <w:kern w:val="2"/>
          <w:lang w:eastAsia="zh-CN"/>
        </w:rPr>
      </w:pPr>
      <w:r w:rsidRPr="00072ED4">
        <w:rPr>
          <w:rFonts w:eastAsiaTheme="minorEastAsia" w:hint="eastAsia"/>
          <w:b/>
          <w:i/>
          <w:kern w:val="2"/>
          <w:lang w:eastAsia="zh-CN"/>
        </w:rPr>
        <w:t xml:space="preserve">Proposal 4: In both unicast </w:t>
      </w:r>
      <w:r w:rsidRPr="00072ED4">
        <w:rPr>
          <w:rFonts w:eastAsiaTheme="minorEastAsia"/>
          <w:b/>
          <w:i/>
          <w:kern w:val="2"/>
          <w:lang w:eastAsia="zh-CN"/>
        </w:rPr>
        <w:t>communication</w:t>
      </w:r>
      <w:r w:rsidRPr="00072ED4">
        <w:rPr>
          <w:rFonts w:eastAsiaTheme="minorEastAsia" w:hint="eastAsia"/>
          <w:b/>
          <w:i/>
          <w:kern w:val="2"/>
          <w:lang w:eastAsia="zh-CN"/>
        </w:rPr>
        <w:t xml:space="preserve"> and groupcast communication with NACK-based HARQ feedback, the </w:t>
      </w:r>
      <w:r w:rsidRPr="002C2BE8">
        <w:rPr>
          <w:rFonts w:eastAsiaTheme="minorEastAsia"/>
          <w:b/>
          <w:i/>
          <w:kern w:val="2"/>
          <w:lang w:eastAsia="zh-CN"/>
        </w:rPr>
        <w:t xml:space="preserve">PSFCH resource </w:t>
      </w:r>
      <w:r>
        <w:rPr>
          <w:rFonts w:eastAsiaTheme="minorEastAsia" w:hint="eastAsia"/>
          <w:b/>
          <w:i/>
          <w:kern w:val="2"/>
          <w:lang w:eastAsia="zh-CN"/>
        </w:rPr>
        <w:t xml:space="preserve">index </w:t>
      </w:r>
      <w:r w:rsidRPr="002C2BE8">
        <w:rPr>
          <w:rFonts w:eastAsiaTheme="minorEastAsia"/>
          <w:b/>
          <w:i/>
          <w:kern w:val="2"/>
          <w:lang w:eastAsia="zh-CN"/>
        </w:rPr>
        <w:t xml:space="preserve">is derived from </w:t>
      </w:r>
      <w:r w:rsidRPr="002C2BE8">
        <w:rPr>
          <w:rFonts w:eastAsiaTheme="minorEastAsia" w:hint="eastAsia"/>
          <w:b/>
          <w:i/>
          <w:kern w:val="2"/>
          <w:lang w:eastAsia="zh-CN"/>
        </w:rPr>
        <w:t xml:space="preserve">the PSCCH/PSSCH </w:t>
      </w:r>
      <w:r w:rsidRPr="002C2BE8">
        <w:rPr>
          <w:rFonts w:eastAsiaTheme="minorEastAsia"/>
          <w:b/>
          <w:i/>
          <w:kern w:val="2"/>
          <w:lang w:eastAsia="zh-CN"/>
        </w:rPr>
        <w:t>resource implicitly</w:t>
      </w:r>
      <w:r>
        <w:rPr>
          <w:rFonts w:eastAsiaTheme="minorEastAsia" w:hint="eastAsia"/>
          <w:b/>
          <w:i/>
          <w:kern w:val="2"/>
          <w:lang w:eastAsia="zh-CN"/>
        </w:rPr>
        <w:t>.</w:t>
      </w:r>
    </w:p>
    <w:p w:rsidR="00EE5F74" w:rsidRDefault="003F4214" w:rsidP="007F0109">
      <w:pPr>
        <w:pStyle w:val="2"/>
      </w:pPr>
      <w:r>
        <w:rPr>
          <w:rFonts w:eastAsiaTheme="minorEastAsia" w:hint="eastAsia"/>
        </w:rPr>
        <w:t xml:space="preserve">SL- </w:t>
      </w:r>
      <w:r w:rsidR="00EE5F74">
        <w:rPr>
          <w:rFonts w:hint="eastAsia"/>
        </w:rPr>
        <w:t xml:space="preserve">RSRP vs. </w:t>
      </w:r>
      <w:proofErr w:type="spellStart"/>
      <w:r>
        <w:rPr>
          <w:rFonts w:eastAsiaTheme="minorEastAsia" w:hint="eastAsia"/>
        </w:rPr>
        <w:t>Tx</w:t>
      </w:r>
      <w:proofErr w:type="spellEnd"/>
      <w:r>
        <w:rPr>
          <w:rFonts w:eastAsiaTheme="minorEastAsia" w:hint="eastAsia"/>
        </w:rPr>
        <w:t>-Rx d</w:t>
      </w:r>
      <w:r w:rsidR="00EE5F74">
        <w:rPr>
          <w:rFonts w:hint="eastAsia"/>
        </w:rPr>
        <w:t>istance</w:t>
      </w:r>
      <w:r>
        <w:rPr>
          <w:rFonts w:eastAsiaTheme="minorEastAsia" w:hint="eastAsia"/>
        </w:rPr>
        <w:t xml:space="preserve"> </w:t>
      </w:r>
      <w:r w:rsidR="00EE5F74">
        <w:rPr>
          <w:rFonts w:hint="eastAsia"/>
        </w:rPr>
        <w:t>based HARQ feedback</w:t>
      </w:r>
      <w:r w:rsidR="00BA1759">
        <w:rPr>
          <w:rFonts w:hint="eastAsia"/>
        </w:rPr>
        <w:t xml:space="preserve"> in </w:t>
      </w:r>
      <w:r w:rsidR="00847159">
        <w:rPr>
          <w:rFonts w:hint="eastAsia"/>
        </w:rPr>
        <w:t>groupcast</w:t>
      </w:r>
      <w:r w:rsidR="00231952">
        <w:rPr>
          <w:rFonts w:eastAsiaTheme="minorEastAsia" w:hint="eastAsia"/>
        </w:rPr>
        <w:t xml:space="preserve"> </w:t>
      </w:r>
      <w:r w:rsidR="00231952">
        <w:rPr>
          <w:rFonts w:eastAsiaTheme="minorEastAsia"/>
        </w:rPr>
        <w:t>communication</w:t>
      </w:r>
    </w:p>
    <w:p w:rsidR="003A0C65" w:rsidRDefault="003A0C65" w:rsidP="00847159">
      <w:pPr>
        <w:pStyle w:val="a1"/>
        <w:rPr>
          <w:rFonts w:eastAsiaTheme="minorEastAsia"/>
          <w:lang w:eastAsia="zh-CN"/>
        </w:rPr>
      </w:pPr>
      <w:r>
        <w:t xml:space="preserve">When </w:t>
      </w:r>
      <w:r>
        <w:rPr>
          <w:rFonts w:eastAsiaTheme="minorEastAsia" w:hint="eastAsia"/>
          <w:lang w:eastAsia="zh-CN"/>
        </w:rPr>
        <w:t>sidelink</w:t>
      </w:r>
      <w:r>
        <w:t xml:space="preserve"> HARQ feedback is enabled for </w:t>
      </w:r>
      <w:r>
        <w:rPr>
          <w:rFonts w:eastAsiaTheme="minorEastAsia" w:hint="eastAsia"/>
          <w:lang w:eastAsia="zh-CN"/>
        </w:rPr>
        <w:t xml:space="preserve">sidelink </w:t>
      </w:r>
      <w:r>
        <w:t>groupcast</w:t>
      </w:r>
      <w:r>
        <w:rPr>
          <w:rFonts w:eastAsiaTheme="minorEastAsia" w:hint="eastAsia"/>
          <w:lang w:eastAsia="zh-CN"/>
        </w:rPr>
        <w:t xml:space="preserve"> communication, there are two potential options in </w:t>
      </w:r>
      <w:r>
        <w:t>deciding whether to send HARQ feedback</w:t>
      </w:r>
      <w:r>
        <w:rPr>
          <w:rFonts w:eastAsiaTheme="minorEastAsia" w:hint="eastAsia"/>
          <w:lang w:eastAsia="zh-CN"/>
        </w:rPr>
        <w:t>:</w:t>
      </w:r>
    </w:p>
    <w:p w:rsidR="003A0C65" w:rsidRDefault="003A0C65" w:rsidP="00EE5246">
      <w:pPr>
        <w:pStyle w:val="a1"/>
        <w:numPr>
          <w:ilvl w:val="0"/>
          <w:numId w:val="14"/>
        </w:numPr>
        <w:rPr>
          <w:rFonts w:eastAsiaTheme="minorEastAsia"/>
          <w:lang w:eastAsia="zh-CN"/>
        </w:rPr>
      </w:pPr>
      <w:r>
        <w:rPr>
          <w:rFonts w:eastAsiaTheme="minorEastAsia"/>
          <w:lang w:eastAsia="zh-CN"/>
        </w:rPr>
        <w:t>O</w:t>
      </w:r>
      <w:r>
        <w:rPr>
          <w:rFonts w:eastAsiaTheme="minorEastAsia" w:hint="eastAsia"/>
          <w:lang w:eastAsia="zh-CN"/>
        </w:rPr>
        <w:t>ption 1: SL-RSRP based HARQ feedback</w:t>
      </w:r>
    </w:p>
    <w:p w:rsidR="003A0C65" w:rsidRPr="003A0C65" w:rsidRDefault="003A0C65" w:rsidP="003A0C65">
      <w:pPr>
        <w:pStyle w:val="a1"/>
        <w:ind w:left="420"/>
        <w:rPr>
          <w:rFonts w:eastAsiaTheme="minorEastAsia"/>
          <w:lang w:eastAsia="zh-CN"/>
        </w:rPr>
      </w:pPr>
      <w:r>
        <w:rPr>
          <w:rFonts w:eastAsiaTheme="minorEastAsia"/>
          <w:lang w:eastAsia="zh-CN"/>
        </w:rPr>
        <w:t>I</w:t>
      </w:r>
      <w:r>
        <w:rPr>
          <w:rFonts w:eastAsiaTheme="minorEastAsia" w:hint="eastAsia"/>
          <w:lang w:eastAsia="zh-CN"/>
        </w:rPr>
        <w:t xml:space="preserve">n this option, a SL-RSRP threshold shall be indicated or configured for the sidelink groupcast communication. </w:t>
      </w:r>
      <w:r>
        <w:rPr>
          <w:rFonts w:eastAsiaTheme="minorEastAsia"/>
          <w:lang w:eastAsia="zh-CN"/>
        </w:rPr>
        <w:t>I</w:t>
      </w:r>
      <w:r>
        <w:rPr>
          <w:rFonts w:eastAsiaTheme="minorEastAsia" w:hint="eastAsia"/>
          <w:lang w:eastAsia="zh-CN"/>
        </w:rPr>
        <w:t xml:space="preserve">f the SL-RSRP at </w:t>
      </w:r>
      <w:r>
        <w:rPr>
          <w:rFonts w:eastAsiaTheme="minorEastAsia"/>
          <w:lang w:eastAsia="zh-CN"/>
        </w:rPr>
        <w:t>the</w:t>
      </w:r>
      <w:r>
        <w:rPr>
          <w:rFonts w:eastAsiaTheme="minorEastAsia" w:hint="eastAsia"/>
          <w:lang w:eastAsia="zh-CN"/>
        </w:rPr>
        <w:t xml:space="preserve"> receiver side is larger than the given SL-RSRP threshold, the </w:t>
      </w:r>
      <w:r>
        <w:rPr>
          <w:rFonts w:eastAsiaTheme="minorEastAsia"/>
          <w:lang w:eastAsia="zh-CN"/>
        </w:rPr>
        <w:t>receiver</w:t>
      </w:r>
      <w:r>
        <w:rPr>
          <w:rFonts w:eastAsiaTheme="minorEastAsia" w:hint="eastAsia"/>
          <w:lang w:eastAsia="zh-CN"/>
        </w:rPr>
        <w:t xml:space="preserve"> shall feedback the HARQ-ACK information to the transmitter. </w:t>
      </w:r>
      <w:r>
        <w:rPr>
          <w:rFonts w:eastAsiaTheme="minorEastAsia"/>
          <w:lang w:eastAsia="zh-CN"/>
        </w:rPr>
        <w:t>O</w:t>
      </w:r>
      <w:r>
        <w:rPr>
          <w:rFonts w:eastAsiaTheme="minorEastAsia" w:hint="eastAsia"/>
          <w:lang w:eastAsia="zh-CN"/>
        </w:rPr>
        <w:t xml:space="preserve">therwise, no HARQ-ACK information is transmitted from receiver side.  </w:t>
      </w:r>
    </w:p>
    <w:p w:rsidR="003A0C65" w:rsidRDefault="003A0C65" w:rsidP="00EE5246">
      <w:pPr>
        <w:pStyle w:val="a1"/>
        <w:numPr>
          <w:ilvl w:val="0"/>
          <w:numId w:val="14"/>
        </w:numPr>
        <w:rPr>
          <w:rFonts w:eastAsiaTheme="minorEastAsia"/>
          <w:lang w:eastAsia="zh-CN"/>
        </w:rPr>
      </w:pPr>
      <w:r>
        <w:rPr>
          <w:rFonts w:eastAsiaTheme="minorEastAsia"/>
          <w:lang w:eastAsia="zh-CN"/>
        </w:rPr>
        <w:t>O</w:t>
      </w:r>
      <w:r>
        <w:rPr>
          <w:rFonts w:eastAsiaTheme="minorEastAsia" w:hint="eastAsia"/>
          <w:lang w:eastAsia="zh-CN"/>
        </w:rPr>
        <w:t xml:space="preserve">ption 2: </w:t>
      </w:r>
      <w:proofErr w:type="spellStart"/>
      <w:r>
        <w:rPr>
          <w:rFonts w:eastAsiaTheme="minorEastAsia" w:hint="eastAsia"/>
          <w:lang w:eastAsia="zh-CN"/>
        </w:rPr>
        <w:t>Tx</w:t>
      </w:r>
      <w:proofErr w:type="spellEnd"/>
      <w:r>
        <w:rPr>
          <w:rFonts w:eastAsiaTheme="minorEastAsia" w:hint="eastAsia"/>
          <w:lang w:eastAsia="zh-CN"/>
        </w:rPr>
        <w:t>-Rx distance based HARQ feedback.</w:t>
      </w:r>
    </w:p>
    <w:p w:rsidR="003A0C65" w:rsidRPr="003A0C65" w:rsidRDefault="003A0C65" w:rsidP="003A0C65">
      <w:pPr>
        <w:pStyle w:val="a1"/>
        <w:ind w:left="420"/>
        <w:rPr>
          <w:rFonts w:eastAsiaTheme="minorEastAsia"/>
          <w:lang w:eastAsia="zh-CN"/>
        </w:rPr>
      </w:pPr>
      <w:r>
        <w:rPr>
          <w:rFonts w:eastAsiaTheme="minorEastAsia"/>
          <w:lang w:eastAsia="zh-CN"/>
        </w:rPr>
        <w:t xml:space="preserve">Since </w:t>
      </w:r>
      <w:r>
        <w:rPr>
          <w:rFonts w:eastAsiaTheme="minorEastAsia" w:hint="eastAsia"/>
          <w:lang w:eastAsia="zh-CN"/>
        </w:rPr>
        <w:t xml:space="preserve">the HARQ operation is fully a physical layer operation, if </w:t>
      </w:r>
      <w:proofErr w:type="spellStart"/>
      <w:r>
        <w:rPr>
          <w:rFonts w:eastAsiaTheme="minorEastAsia" w:hint="eastAsia"/>
          <w:lang w:eastAsia="zh-CN"/>
        </w:rPr>
        <w:t>Tx</w:t>
      </w:r>
      <w:proofErr w:type="spellEnd"/>
      <w:r>
        <w:rPr>
          <w:rFonts w:eastAsiaTheme="minorEastAsia" w:hint="eastAsia"/>
          <w:lang w:eastAsia="zh-CN"/>
        </w:rPr>
        <w:t xml:space="preserve">-Rx distance based HARQ feedback is employed, the </w:t>
      </w:r>
      <w:r w:rsidR="009A4752">
        <w:rPr>
          <w:rFonts w:eastAsiaTheme="minorEastAsia"/>
          <w:lang w:eastAsia="zh-CN"/>
        </w:rPr>
        <w:t xml:space="preserve">UE </w:t>
      </w:r>
      <w:r w:rsidR="008B2B6B">
        <w:rPr>
          <w:rFonts w:eastAsiaTheme="minorEastAsia"/>
          <w:lang w:eastAsia="zh-CN"/>
        </w:rPr>
        <w:t>positioning information</w:t>
      </w:r>
      <w:r>
        <w:rPr>
          <w:rFonts w:eastAsiaTheme="minorEastAsia" w:hint="eastAsia"/>
          <w:lang w:eastAsia="zh-CN"/>
        </w:rPr>
        <w:t xml:space="preserve"> shall be transmitted in </w:t>
      </w:r>
      <w:r>
        <w:rPr>
          <w:rFonts w:eastAsiaTheme="minorEastAsia"/>
          <w:lang w:eastAsia="zh-CN"/>
        </w:rPr>
        <w:t>physical</w:t>
      </w:r>
      <w:r>
        <w:rPr>
          <w:rFonts w:eastAsiaTheme="minorEastAsia" w:hint="eastAsia"/>
          <w:lang w:eastAsia="zh-CN"/>
        </w:rPr>
        <w:t xml:space="preserve"> layer signaling</w:t>
      </w:r>
      <w:r w:rsidR="009A4752">
        <w:rPr>
          <w:rFonts w:eastAsiaTheme="minorEastAsia"/>
          <w:lang w:eastAsia="zh-CN"/>
        </w:rPr>
        <w:t>.</w:t>
      </w:r>
      <w:r w:rsidR="00C039C3">
        <w:rPr>
          <w:rFonts w:eastAsiaTheme="minorEastAsia" w:hint="eastAsia"/>
          <w:lang w:eastAsia="zh-CN"/>
        </w:rPr>
        <w:t xml:space="preserve"> </w:t>
      </w:r>
      <w:r w:rsidR="00C039C3">
        <w:rPr>
          <w:rFonts w:eastAsiaTheme="minorEastAsia"/>
          <w:lang w:eastAsia="zh-CN"/>
        </w:rPr>
        <w:t>T</w:t>
      </w:r>
      <w:r w:rsidR="00C039C3">
        <w:rPr>
          <w:rFonts w:eastAsiaTheme="minorEastAsia" w:hint="eastAsia"/>
          <w:lang w:eastAsia="zh-CN"/>
        </w:rPr>
        <w:t xml:space="preserve">he accurate </w:t>
      </w:r>
      <w:r w:rsidR="009A4752">
        <w:rPr>
          <w:rFonts w:eastAsiaTheme="minorEastAsia"/>
          <w:lang w:eastAsia="zh-CN"/>
        </w:rPr>
        <w:t xml:space="preserve">UE </w:t>
      </w:r>
      <w:r w:rsidR="001570F0">
        <w:rPr>
          <w:rFonts w:eastAsiaTheme="minorEastAsia"/>
          <w:lang w:eastAsia="zh-CN"/>
        </w:rPr>
        <w:t>positioning information</w:t>
      </w:r>
      <w:r w:rsidR="00C039C3">
        <w:rPr>
          <w:rFonts w:eastAsiaTheme="minorEastAsia" w:hint="eastAsia"/>
          <w:lang w:eastAsia="zh-CN"/>
        </w:rPr>
        <w:t xml:space="preserve"> </w:t>
      </w:r>
      <w:r w:rsidR="00187BD8">
        <w:rPr>
          <w:rFonts w:eastAsiaTheme="minorEastAsia"/>
          <w:lang w:eastAsia="zh-CN"/>
        </w:rPr>
        <w:t>cannot</w:t>
      </w:r>
      <w:r w:rsidR="00C039C3">
        <w:rPr>
          <w:rFonts w:eastAsiaTheme="minorEastAsia" w:hint="eastAsia"/>
          <w:lang w:eastAsia="zh-CN"/>
        </w:rPr>
        <w:t xml:space="preserve"> be carried </w:t>
      </w:r>
      <w:r w:rsidR="009A4752">
        <w:rPr>
          <w:rFonts w:eastAsiaTheme="minorEastAsia"/>
          <w:lang w:eastAsia="zh-CN"/>
        </w:rPr>
        <w:t xml:space="preserve">by </w:t>
      </w:r>
      <w:r w:rsidR="00C039C3">
        <w:rPr>
          <w:rFonts w:eastAsiaTheme="minorEastAsia" w:hint="eastAsia"/>
          <w:lang w:eastAsia="zh-CN"/>
        </w:rPr>
        <w:t xml:space="preserve">SCI </w:t>
      </w:r>
      <w:r w:rsidR="009A4752">
        <w:rPr>
          <w:rFonts w:eastAsiaTheme="minorEastAsia"/>
          <w:lang w:eastAsia="zh-CN"/>
        </w:rPr>
        <w:t xml:space="preserve">due to the large </w:t>
      </w:r>
      <w:r w:rsidR="00C039C3">
        <w:rPr>
          <w:rFonts w:eastAsiaTheme="minorEastAsia" w:hint="eastAsia"/>
          <w:lang w:eastAsia="zh-CN"/>
        </w:rPr>
        <w:t>overhead</w:t>
      </w:r>
      <w:r w:rsidR="009A4752">
        <w:rPr>
          <w:rFonts w:eastAsiaTheme="minorEastAsia"/>
          <w:lang w:eastAsia="zh-CN"/>
        </w:rPr>
        <w:t xml:space="preserve">.  </w:t>
      </w:r>
      <w:r w:rsidR="00C039C3">
        <w:rPr>
          <w:rFonts w:eastAsiaTheme="minorEastAsia" w:hint="eastAsia"/>
          <w:lang w:eastAsia="zh-CN"/>
        </w:rPr>
        <w:t xml:space="preserve"> </w:t>
      </w:r>
    </w:p>
    <w:p w:rsidR="003A0C65" w:rsidRPr="003A0C65" w:rsidRDefault="00C039C3" w:rsidP="00847159">
      <w:pPr>
        <w:pStyle w:val="a1"/>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above analysis, </w:t>
      </w:r>
      <w:r w:rsidR="00A70116">
        <w:rPr>
          <w:rFonts w:eastAsiaTheme="minorEastAsia" w:hint="eastAsia"/>
          <w:lang w:eastAsia="zh-CN"/>
        </w:rPr>
        <w:t xml:space="preserve">the benefits of </w:t>
      </w:r>
      <w:proofErr w:type="spellStart"/>
      <w:r w:rsidR="00A70116">
        <w:rPr>
          <w:rFonts w:eastAsiaTheme="minorEastAsia" w:hint="eastAsia"/>
          <w:lang w:eastAsia="zh-CN"/>
        </w:rPr>
        <w:t>Tx</w:t>
      </w:r>
      <w:proofErr w:type="spellEnd"/>
      <w:r w:rsidR="00A70116">
        <w:rPr>
          <w:rFonts w:eastAsiaTheme="minorEastAsia" w:hint="eastAsia"/>
          <w:lang w:eastAsia="zh-CN"/>
        </w:rPr>
        <w:t xml:space="preserve">-Rx distance based HARQ feedback is not clear due to coarse distance granularity. </w:t>
      </w:r>
      <w:r w:rsidR="00A70116">
        <w:rPr>
          <w:rFonts w:eastAsiaTheme="minorEastAsia"/>
          <w:lang w:eastAsia="zh-CN"/>
        </w:rPr>
        <w:t xml:space="preserve"> B</w:t>
      </w:r>
      <w:r w:rsidR="00A70116">
        <w:rPr>
          <w:rFonts w:eastAsiaTheme="minorEastAsia" w:hint="eastAsia"/>
          <w:lang w:eastAsia="zh-CN"/>
        </w:rPr>
        <w:t>oth options need further study based on system evaluation</w:t>
      </w:r>
      <w:r w:rsidR="003F4214">
        <w:rPr>
          <w:rFonts w:eastAsiaTheme="minorEastAsia" w:hint="eastAsia"/>
          <w:lang w:eastAsia="zh-CN"/>
        </w:rPr>
        <w:t xml:space="preserve"> with the </w:t>
      </w:r>
      <w:r w:rsidR="003F4214">
        <w:rPr>
          <w:rFonts w:eastAsiaTheme="minorEastAsia"/>
          <w:lang w:eastAsia="zh-CN"/>
        </w:rPr>
        <w:t>consideration</w:t>
      </w:r>
      <w:r w:rsidR="003F4214">
        <w:rPr>
          <w:rFonts w:eastAsiaTheme="minorEastAsia" w:hint="eastAsia"/>
          <w:lang w:eastAsia="zh-CN"/>
        </w:rPr>
        <w:t xml:space="preserve"> of the imperfect factor</w:t>
      </w:r>
      <w:r w:rsidR="00A70116">
        <w:rPr>
          <w:rFonts w:eastAsiaTheme="minorEastAsia" w:hint="eastAsia"/>
          <w:lang w:eastAsia="zh-CN"/>
        </w:rPr>
        <w:t xml:space="preserve">. </w:t>
      </w:r>
    </w:p>
    <w:p w:rsidR="00847159" w:rsidRPr="00C039C3" w:rsidRDefault="00C039C3" w:rsidP="008B2B6B">
      <w:pPr>
        <w:pStyle w:val="a1"/>
        <w:spacing w:beforeLines="50" w:before="120" w:afterLines="50"/>
        <w:rPr>
          <w:rFonts w:eastAsiaTheme="minorEastAsia"/>
          <w:b/>
          <w:i/>
          <w:kern w:val="2"/>
          <w:lang w:eastAsia="zh-CN"/>
        </w:rPr>
      </w:pPr>
      <w:r w:rsidRPr="00C039C3">
        <w:rPr>
          <w:rFonts w:eastAsiaTheme="minorEastAsia" w:hint="eastAsia"/>
          <w:b/>
          <w:i/>
          <w:kern w:val="2"/>
          <w:lang w:eastAsia="zh-CN"/>
        </w:rPr>
        <w:t>Proposal 5</w:t>
      </w:r>
      <w:r w:rsidR="00765CC3">
        <w:rPr>
          <w:rFonts w:eastAsiaTheme="minorEastAsia" w:hint="eastAsia"/>
          <w:b/>
          <w:i/>
          <w:kern w:val="2"/>
          <w:lang w:eastAsia="zh-CN"/>
        </w:rPr>
        <w:t xml:space="preserve">: </w:t>
      </w:r>
      <w:r w:rsidR="00245AD8">
        <w:rPr>
          <w:rFonts w:eastAsiaTheme="minorEastAsia" w:hint="eastAsia"/>
          <w:b/>
          <w:i/>
          <w:kern w:val="2"/>
          <w:lang w:eastAsia="zh-CN"/>
        </w:rPr>
        <w:t>T</w:t>
      </w:r>
      <w:r w:rsidR="0030623C">
        <w:rPr>
          <w:rFonts w:eastAsiaTheme="minorEastAsia" w:hint="eastAsia"/>
          <w:b/>
          <w:i/>
          <w:kern w:val="2"/>
          <w:lang w:eastAsia="zh-CN"/>
        </w:rPr>
        <w:t xml:space="preserve">he system performance </w:t>
      </w:r>
      <w:r w:rsidR="0030623C">
        <w:rPr>
          <w:rFonts w:eastAsiaTheme="minorEastAsia"/>
          <w:b/>
          <w:i/>
          <w:kern w:val="2"/>
          <w:lang w:eastAsia="zh-CN"/>
        </w:rPr>
        <w:t>comparison</w:t>
      </w:r>
      <w:r w:rsidR="0030623C">
        <w:rPr>
          <w:rFonts w:eastAsiaTheme="minorEastAsia" w:hint="eastAsia"/>
          <w:b/>
          <w:i/>
          <w:kern w:val="2"/>
          <w:lang w:eastAsia="zh-CN"/>
        </w:rPr>
        <w:t xml:space="preserve"> between </w:t>
      </w:r>
      <w:r w:rsidR="00A70116">
        <w:rPr>
          <w:rFonts w:eastAsiaTheme="minorEastAsia" w:hint="eastAsia"/>
          <w:b/>
          <w:i/>
          <w:kern w:val="2"/>
          <w:lang w:eastAsia="zh-CN"/>
        </w:rPr>
        <w:t xml:space="preserve">SL-RSRP based </w:t>
      </w:r>
      <w:r w:rsidR="00245AD8">
        <w:rPr>
          <w:rFonts w:eastAsiaTheme="minorEastAsia" w:hint="eastAsia"/>
          <w:b/>
          <w:i/>
          <w:kern w:val="2"/>
          <w:lang w:eastAsia="zh-CN"/>
        </w:rPr>
        <w:t>and</w:t>
      </w:r>
      <w:r w:rsidR="00A70116">
        <w:rPr>
          <w:rFonts w:eastAsiaTheme="minorEastAsia" w:hint="eastAsia"/>
          <w:b/>
          <w:i/>
          <w:kern w:val="2"/>
          <w:lang w:eastAsia="zh-CN"/>
        </w:rPr>
        <w:t xml:space="preserve"> </w:t>
      </w:r>
      <w:proofErr w:type="spellStart"/>
      <w:r w:rsidR="00A70116">
        <w:rPr>
          <w:rFonts w:eastAsiaTheme="minorEastAsia" w:hint="eastAsia"/>
          <w:b/>
          <w:i/>
          <w:kern w:val="2"/>
          <w:lang w:eastAsia="zh-CN"/>
        </w:rPr>
        <w:t>Tx</w:t>
      </w:r>
      <w:proofErr w:type="spellEnd"/>
      <w:r w:rsidR="00A70116">
        <w:rPr>
          <w:rFonts w:eastAsiaTheme="minorEastAsia" w:hint="eastAsia"/>
          <w:b/>
          <w:i/>
          <w:kern w:val="2"/>
          <w:lang w:eastAsia="zh-CN"/>
        </w:rPr>
        <w:t xml:space="preserve">-Rx distance based HARQ feedback shall be further </w:t>
      </w:r>
      <w:r w:rsidR="0030623C">
        <w:rPr>
          <w:rFonts w:eastAsiaTheme="minorEastAsia" w:hint="eastAsia"/>
          <w:b/>
          <w:i/>
          <w:kern w:val="2"/>
          <w:lang w:eastAsia="zh-CN"/>
        </w:rPr>
        <w:t>evaluated</w:t>
      </w:r>
      <w:r w:rsidR="00A70116">
        <w:rPr>
          <w:rFonts w:eastAsiaTheme="minorEastAsia" w:hint="eastAsia"/>
          <w:b/>
          <w:i/>
          <w:kern w:val="2"/>
          <w:lang w:eastAsia="zh-CN"/>
        </w:rPr>
        <w:t xml:space="preserve"> with the consideration </w:t>
      </w:r>
      <w:r w:rsidR="00245AD8">
        <w:rPr>
          <w:rFonts w:eastAsiaTheme="minorEastAsia"/>
          <w:b/>
          <w:i/>
          <w:kern w:val="2"/>
          <w:lang w:eastAsia="zh-CN"/>
        </w:rPr>
        <w:t>of distance</w:t>
      </w:r>
      <w:r w:rsidR="0030623C">
        <w:rPr>
          <w:rFonts w:eastAsiaTheme="minorEastAsia" w:hint="eastAsia"/>
          <w:b/>
          <w:i/>
          <w:kern w:val="2"/>
          <w:lang w:eastAsia="zh-CN"/>
        </w:rPr>
        <w:t xml:space="preserve"> </w:t>
      </w:r>
      <w:r w:rsidR="00A70116">
        <w:rPr>
          <w:rFonts w:eastAsiaTheme="minorEastAsia" w:hint="eastAsia"/>
          <w:b/>
          <w:i/>
          <w:kern w:val="2"/>
          <w:lang w:eastAsia="zh-CN"/>
        </w:rPr>
        <w:t>quantity granularity.</w:t>
      </w:r>
    </w:p>
    <w:p w:rsidR="00A970D8" w:rsidRDefault="00A970D8" w:rsidP="00385CE9">
      <w:pPr>
        <w:pStyle w:val="1"/>
      </w:pPr>
      <w:r>
        <w:rPr>
          <w:rFonts w:hint="eastAsia"/>
        </w:rPr>
        <w:t xml:space="preserve">CSI acquisitions for </w:t>
      </w:r>
      <w:r w:rsidR="00385CE9">
        <w:rPr>
          <w:rFonts w:hint="eastAsia"/>
        </w:rPr>
        <w:t xml:space="preserve">sidelink </w:t>
      </w:r>
      <w:r>
        <w:rPr>
          <w:rFonts w:hint="eastAsia"/>
        </w:rPr>
        <w:t>unicast communication</w:t>
      </w:r>
    </w:p>
    <w:p w:rsidR="00811D1A" w:rsidRDefault="0030623C" w:rsidP="0030623C">
      <w:pPr>
        <w:pStyle w:val="a1"/>
        <w:rPr>
          <w:rFonts w:eastAsiaTheme="minorEastAsia"/>
          <w:lang w:eastAsia="zh-CN"/>
        </w:rPr>
      </w:pPr>
      <w:r>
        <w:rPr>
          <w:rFonts w:eastAsiaTheme="minorEastAsia" w:hint="eastAsia"/>
          <w:lang w:eastAsia="zh-CN"/>
        </w:rPr>
        <w:t>CSI acquisition is motivated for link adaptation operation</w:t>
      </w:r>
      <w:r w:rsidR="00F335C5">
        <w:rPr>
          <w:rFonts w:eastAsiaTheme="minorEastAsia"/>
          <w:lang w:eastAsia="zh-CN"/>
        </w:rPr>
        <w:t>.</w:t>
      </w:r>
      <w:r>
        <w:rPr>
          <w:rFonts w:eastAsiaTheme="minorEastAsia" w:hint="eastAsia"/>
          <w:lang w:eastAsia="zh-CN"/>
        </w:rPr>
        <w:t xml:space="preserve"> </w:t>
      </w:r>
      <w:r w:rsidR="00F335C5">
        <w:rPr>
          <w:rFonts w:eastAsiaTheme="minorEastAsia"/>
          <w:lang w:eastAsia="zh-CN"/>
        </w:rPr>
        <w:t>T</w:t>
      </w:r>
      <w:r>
        <w:rPr>
          <w:rFonts w:eastAsiaTheme="minorEastAsia" w:hint="eastAsia"/>
          <w:lang w:eastAsia="zh-CN"/>
        </w:rPr>
        <w:t xml:space="preserve">he CSI information can be obtained through CSI feedback or channel reciprocity. </w:t>
      </w:r>
      <w:r w:rsidR="00AA389E">
        <w:rPr>
          <w:rFonts w:eastAsiaTheme="minorEastAsia" w:hint="eastAsia"/>
          <w:lang w:eastAsia="zh-CN"/>
        </w:rPr>
        <w:t xml:space="preserve">Based on the objectives provided in work item, the sidelink </w:t>
      </w:r>
      <w:r w:rsidR="00AA389E" w:rsidRPr="007720DE">
        <w:rPr>
          <w:lang w:eastAsia="ko-KR"/>
        </w:rPr>
        <w:t xml:space="preserve">CSI </w:t>
      </w:r>
      <w:r w:rsidR="00DF39E3">
        <w:rPr>
          <w:rFonts w:eastAsiaTheme="minorEastAsia" w:hint="eastAsia"/>
          <w:lang w:eastAsia="zh-CN"/>
        </w:rPr>
        <w:t xml:space="preserve">reporting </w:t>
      </w:r>
      <w:r w:rsidR="00AA389E" w:rsidRPr="007720DE">
        <w:rPr>
          <w:lang w:eastAsia="ko-KR"/>
        </w:rPr>
        <w:t xml:space="preserve">is delivered </w:t>
      </w:r>
      <w:r w:rsidR="00AA389E">
        <w:rPr>
          <w:rFonts w:eastAsiaTheme="minorEastAsia"/>
          <w:lang w:eastAsia="zh-CN"/>
        </w:rPr>
        <w:t xml:space="preserve">by </w:t>
      </w:r>
      <w:r w:rsidR="00AA389E">
        <w:rPr>
          <w:lang w:eastAsia="ko-KR"/>
        </w:rPr>
        <w:t>PSSCH</w:t>
      </w:r>
      <w:r w:rsidR="00DF39E3" w:rsidRPr="00DF39E3">
        <w:rPr>
          <w:lang w:eastAsia="ko-KR"/>
        </w:rPr>
        <w:t xml:space="preserve"> </w:t>
      </w:r>
      <w:r w:rsidR="00DF39E3" w:rsidRPr="007720DE">
        <w:rPr>
          <w:lang w:eastAsia="ko-KR"/>
        </w:rPr>
        <w:t>using the resource allocation procedure for data transmission</w:t>
      </w:r>
      <w:r w:rsidR="00DF39E3">
        <w:rPr>
          <w:rFonts w:eastAsiaTheme="minorEastAsia" w:hint="eastAsia"/>
          <w:lang w:eastAsia="zh-CN"/>
        </w:rPr>
        <w:t xml:space="preserve">. </w:t>
      </w:r>
      <w:r w:rsidR="00811D1A">
        <w:rPr>
          <w:rFonts w:eastAsiaTheme="minorEastAsia"/>
          <w:lang w:eastAsia="zh-CN"/>
        </w:rPr>
        <w:t>S</w:t>
      </w:r>
      <w:r w:rsidR="00811D1A">
        <w:rPr>
          <w:rFonts w:eastAsiaTheme="minorEastAsia" w:hint="eastAsia"/>
          <w:lang w:eastAsia="zh-CN"/>
        </w:rPr>
        <w:t xml:space="preserve">imilar as non-standalone CSI-RS for CSI </w:t>
      </w:r>
      <w:r w:rsidR="00811D1A">
        <w:rPr>
          <w:rFonts w:eastAsiaTheme="minorEastAsia"/>
          <w:lang w:eastAsia="zh-CN"/>
        </w:rPr>
        <w:t>measurement</w:t>
      </w:r>
      <w:r w:rsidR="00811D1A">
        <w:rPr>
          <w:rFonts w:eastAsiaTheme="minorEastAsia" w:hint="eastAsia"/>
          <w:lang w:eastAsia="zh-CN"/>
        </w:rPr>
        <w:t>, periodical CSI</w:t>
      </w:r>
      <w:r w:rsidR="00150460">
        <w:rPr>
          <w:rFonts w:eastAsiaTheme="minorEastAsia" w:hint="eastAsia"/>
          <w:lang w:eastAsia="zh-CN"/>
        </w:rPr>
        <w:t xml:space="preserve">-only </w:t>
      </w:r>
      <w:r w:rsidR="00811D1A">
        <w:rPr>
          <w:rFonts w:eastAsiaTheme="minorEastAsia" w:hint="eastAsia"/>
          <w:lang w:eastAsia="zh-CN"/>
        </w:rPr>
        <w:t xml:space="preserve">reporting is </w:t>
      </w:r>
      <w:r w:rsidR="00150460">
        <w:rPr>
          <w:rFonts w:eastAsiaTheme="minorEastAsia" w:hint="eastAsia"/>
          <w:lang w:eastAsia="zh-CN"/>
        </w:rPr>
        <w:t xml:space="preserve">also </w:t>
      </w:r>
      <w:r w:rsidR="00811D1A">
        <w:rPr>
          <w:rFonts w:eastAsiaTheme="minorEastAsia" w:hint="eastAsia"/>
          <w:lang w:eastAsia="zh-CN"/>
        </w:rPr>
        <w:t>not feasible in NR V2X due to half-duplex issue.</w:t>
      </w:r>
    </w:p>
    <w:p w:rsidR="00150460" w:rsidRPr="00150460" w:rsidRDefault="00150460" w:rsidP="0030623C">
      <w:pPr>
        <w:pStyle w:val="a1"/>
        <w:rPr>
          <w:rFonts w:eastAsiaTheme="minorEastAsia"/>
          <w:b/>
          <w:i/>
          <w:kern w:val="2"/>
          <w:lang w:eastAsia="zh-CN"/>
        </w:rPr>
      </w:pPr>
      <w:r w:rsidRPr="00150460">
        <w:rPr>
          <w:rFonts w:eastAsiaTheme="minorEastAsia"/>
          <w:b/>
          <w:i/>
          <w:kern w:val="2"/>
          <w:lang w:eastAsia="zh-CN"/>
        </w:rPr>
        <w:t>P</w:t>
      </w:r>
      <w:r w:rsidRPr="00150460">
        <w:rPr>
          <w:rFonts w:eastAsiaTheme="minorEastAsia" w:hint="eastAsia"/>
          <w:b/>
          <w:i/>
          <w:kern w:val="2"/>
          <w:lang w:eastAsia="zh-CN"/>
        </w:rPr>
        <w:t xml:space="preserve">roposal </w:t>
      </w:r>
      <w:r>
        <w:rPr>
          <w:rFonts w:eastAsiaTheme="minorEastAsia" w:hint="eastAsia"/>
          <w:b/>
          <w:i/>
          <w:kern w:val="2"/>
          <w:lang w:eastAsia="zh-CN"/>
        </w:rPr>
        <w:t>6: O</w:t>
      </w:r>
      <w:r w:rsidRPr="00150460">
        <w:rPr>
          <w:rFonts w:eastAsiaTheme="minorEastAsia" w:hint="eastAsia"/>
          <w:b/>
          <w:i/>
          <w:kern w:val="2"/>
          <w:lang w:eastAsia="zh-CN"/>
        </w:rPr>
        <w:t xml:space="preserve">nly aperiodic CSI </w:t>
      </w:r>
      <w:r w:rsidRPr="00150460">
        <w:rPr>
          <w:rFonts w:eastAsiaTheme="minorEastAsia"/>
          <w:b/>
          <w:i/>
          <w:kern w:val="2"/>
          <w:lang w:eastAsia="zh-CN"/>
        </w:rPr>
        <w:t>reporting</w:t>
      </w:r>
      <w:r w:rsidRPr="00150460">
        <w:rPr>
          <w:rFonts w:eastAsiaTheme="minorEastAsia" w:hint="eastAsia"/>
          <w:b/>
          <w:i/>
          <w:kern w:val="2"/>
          <w:lang w:eastAsia="zh-CN"/>
        </w:rPr>
        <w:t xml:space="preserve"> is </w:t>
      </w:r>
      <w:r w:rsidRPr="00150460">
        <w:rPr>
          <w:rFonts w:eastAsiaTheme="minorEastAsia"/>
          <w:b/>
          <w:i/>
          <w:kern w:val="2"/>
          <w:lang w:eastAsia="zh-CN"/>
        </w:rPr>
        <w:t>support</w:t>
      </w:r>
      <w:r w:rsidRPr="00150460">
        <w:rPr>
          <w:rFonts w:eastAsiaTheme="minorEastAsia" w:hint="eastAsia"/>
          <w:b/>
          <w:i/>
          <w:kern w:val="2"/>
          <w:lang w:eastAsia="zh-CN"/>
        </w:rPr>
        <w:t xml:space="preserve"> in </w:t>
      </w:r>
      <w:proofErr w:type="spellStart"/>
      <w:r w:rsidRPr="00150460">
        <w:rPr>
          <w:rFonts w:eastAsiaTheme="minorEastAsia" w:hint="eastAsia"/>
          <w:b/>
          <w:i/>
          <w:kern w:val="2"/>
          <w:lang w:eastAsia="zh-CN"/>
        </w:rPr>
        <w:t>sdielink</w:t>
      </w:r>
      <w:proofErr w:type="spellEnd"/>
      <w:r w:rsidRPr="00150460">
        <w:rPr>
          <w:rFonts w:eastAsiaTheme="minorEastAsia" w:hint="eastAsia"/>
          <w:b/>
          <w:i/>
          <w:kern w:val="2"/>
          <w:lang w:eastAsia="zh-CN"/>
        </w:rPr>
        <w:t xml:space="preserve"> unicast </w:t>
      </w:r>
      <w:r w:rsidRPr="00150460">
        <w:rPr>
          <w:rFonts w:eastAsiaTheme="minorEastAsia"/>
          <w:b/>
          <w:i/>
          <w:kern w:val="2"/>
          <w:lang w:eastAsia="zh-CN"/>
        </w:rPr>
        <w:t>communication</w:t>
      </w:r>
      <w:r w:rsidRPr="00150460">
        <w:rPr>
          <w:rFonts w:eastAsiaTheme="minorEastAsia" w:hint="eastAsia"/>
          <w:b/>
          <w:i/>
          <w:kern w:val="2"/>
          <w:lang w:eastAsia="zh-CN"/>
        </w:rPr>
        <w:t xml:space="preserve">. </w:t>
      </w:r>
    </w:p>
    <w:p w:rsidR="00DF39E3" w:rsidRPr="00150460" w:rsidRDefault="00DF39E3" w:rsidP="00AD3E85">
      <w:pPr>
        <w:pStyle w:val="a1"/>
        <w:spacing w:beforeLines="50" w:before="120" w:afterLines="50"/>
        <w:rPr>
          <w:rFonts w:eastAsiaTheme="minorEastAsia"/>
          <w:kern w:val="2"/>
          <w:lang w:eastAsia="zh-CN"/>
        </w:rPr>
      </w:pPr>
      <w:r w:rsidRPr="00150460">
        <w:rPr>
          <w:rFonts w:eastAsiaTheme="minorEastAsia"/>
          <w:kern w:val="2"/>
          <w:lang w:eastAsia="zh-CN"/>
        </w:rPr>
        <w:t>T</w:t>
      </w:r>
      <w:r w:rsidRPr="00150460">
        <w:rPr>
          <w:rFonts w:eastAsiaTheme="minorEastAsia" w:hint="eastAsia"/>
          <w:kern w:val="2"/>
          <w:lang w:eastAsia="zh-CN"/>
        </w:rPr>
        <w:t>here are two potential options for CSI reporting:</w:t>
      </w:r>
    </w:p>
    <w:p w:rsidR="00AA389E" w:rsidRDefault="00AA389E" w:rsidP="00EE5246">
      <w:pPr>
        <w:pStyle w:val="a1"/>
        <w:numPr>
          <w:ilvl w:val="0"/>
          <w:numId w:val="14"/>
        </w:numPr>
        <w:rPr>
          <w:rFonts w:eastAsiaTheme="minorEastAsia"/>
          <w:lang w:eastAsia="zh-CN"/>
        </w:rPr>
      </w:pPr>
      <w:r>
        <w:rPr>
          <w:rFonts w:eastAsiaTheme="minorEastAsia"/>
          <w:lang w:eastAsia="zh-CN"/>
        </w:rPr>
        <w:t>O</w:t>
      </w:r>
      <w:r>
        <w:rPr>
          <w:rFonts w:eastAsiaTheme="minorEastAsia" w:hint="eastAsia"/>
          <w:lang w:eastAsia="zh-CN"/>
        </w:rPr>
        <w:t xml:space="preserve">ption 1: CSI reporting is transmitted with </w:t>
      </w:r>
      <w:r>
        <w:rPr>
          <w:rFonts w:eastAsiaTheme="minorEastAsia"/>
          <w:lang w:eastAsia="zh-CN"/>
        </w:rPr>
        <w:t>associated</w:t>
      </w:r>
      <w:r>
        <w:rPr>
          <w:rFonts w:eastAsiaTheme="minorEastAsia" w:hint="eastAsia"/>
          <w:lang w:eastAsia="zh-CN"/>
        </w:rPr>
        <w:t xml:space="preserve"> data transmission</w:t>
      </w:r>
    </w:p>
    <w:p w:rsidR="00F35467" w:rsidRDefault="006A1771" w:rsidP="008B2B6B">
      <w:pPr>
        <w:pStyle w:val="a1"/>
        <w:ind w:left="420"/>
        <w:rPr>
          <w:rFonts w:eastAsiaTheme="minorEastAsia"/>
          <w:lang w:eastAsia="zh-CN"/>
        </w:rPr>
      </w:pPr>
      <w:r>
        <w:rPr>
          <w:rFonts w:eastAsiaTheme="minorEastAsia"/>
          <w:lang w:eastAsia="zh-CN"/>
        </w:rPr>
        <w:t>I</w:t>
      </w:r>
      <w:r>
        <w:rPr>
          <w:rFonts w:eastAsiaTheme="minorEastAsia" w:hint="eastAsia"/>
          <w:lang w:eastAsia="zh-CN"/>
        </w:rPr>
        <w:t xml:space="preserve">n this option, the resource allocation mechanism for data transmission could be purely reused.  </w:t>
      </w:r>
    </w:p>
    <w:p w:rsidR="004D3806" w:rsidRDefault="00AA389E">
      <w:pPr>
        <w:pStyle w:val="a1"/>
        <w:numPr>
          <w:ilvl w:val="0"/>
          <w:numId w:val="14"/>
        </w:numPr>
        <w:rPr>
          <w:rFonts w:eastAsiaTheme="minorEastAsia"/>
          <w:lang w:eastAsia="zh-CN"/>
        </w:rPr>
      </w:pPr>
      <w:r>
        <w:rPr>
          <w:rFonts w:eastAsiaTheme="minorEastAsia"/>
          <w:lang w:eastAsia="zh-CN"/>
        </w:rPr>
        <w:t>O</w:t>
      </w:r>
      <w:r>
        <w:rPr>
          <w:rFonts w:eastAsiaTheme="minorEastAsia" w:hint="eastAsia"/>
          <w:lang w:eastAsia="zh-CN"/>
        </w:rPr>
        <w:t xml:space="preserve">ption 2: CSI-only </w:t>
      </w:r>
      <w:r w:rsidR="00DF39E3">
        <w:rPr>
          <w:rFonts w:eastAsiaTheme="minorEastAsia"/>
          <w:lang w:eastAsia="zh-CN"/>
        </w:rPr>
        <w:t>information</w:t>
      </w:r>
      <w:r w:rsidR="00DF39E3">
        <w:rPr>
          <w:rFonts w:eastAsiaTheme="minorEastAsia" w:hint="eastAsia"/>
          <w:lang w:eastAsia="zh-CN"/>
        </w:rPr>
        <w:t xml:space="preserve"> is transmitted by PSSCH</w:t>
      </w:r>
    </w:p>
    <w:p w:rsidR="00AA389E" w:rsidRDefault="004D3806" w:rsidP="004D3806">
      <w:pPr>
        <w:pStyle w:val="a1"/>
        <w:ind w:left="420"/>
        <w:rPr>
          <w:rFonts w:eastAsiaTheme="minorEastAsia"/>
          <w:lang w:eastAsia="zh-CN"/>
        </w:rPr>
      </w:pPr>
      <w:r>
        <w:rPr>
          <w:rFonts w:eastAsiaTheme="minorEastAsia"/>
          <w:lang w:eastAsia="zh-CN"/>
        </w:rPr>
        <w:t>I</w:t>
      </w:r>
      <w:r>
        <w:rPr>
          <w:rFonts w:eastAsiaTheme="minorEastAsia" w:hint="eastAsia"/>
          <w:lang w:eastAsia="zh-CN"/>
        </w:rPr>
        <w:t xml:space="preserve">n option 2, CSI </w:t>
      </w:r>
      <w:r>
        <w:rPr>
          <w:rFonts w:eastAsiaTheme="minorEastAsia"/>
          <w:lang w:eastAsia="zh-CN"/>
        </w:rPr>
        <w:t>information</w:t>
      </w:r>
      <w:r>
        <w:rPr>
          <w:rFonts w:eastAsiaTheme="minorEastAsia" w:hint="eastAsia"/>
          <w:lang w:eastAsia="zh-CN"/>
        </w:rPr>
        <w:t xml:space="preserve"> is carried. </w:t>
      </w:r>
      <w:r>
        <w:rPr>
          <w:rFonts w:eastAsiaTheme="minorEastAsia"/>
          <w:lang w:eastAsia="zh-CN"/>
        </w:rPr>
        <w:t>I</w:t>
      </w:r>
      <w:r>
        <w:rPr>
          <w:rFonts w:eastAsiaTheme="minorEastAsia" w:hint="eastAsia"/>
          <w:lang w:eastAsia="zh-CN"/>
        </w:rPr>
        <w:t xml:space="preserve">n case of CSI-only PSSCH transmission, </w:t>
      </w:r>
      <w:r w:rsidR="004623A1">
        <w:rPr>
          <w:rFonts w:eastAsiaTheme="minorEastAsia" w:hint="eastAsia"/>
          <w:lang w:eastAsia="zh-CN"/>
        </w:rPr>
        <w:t xml:space="preserve">the sub-channel based resource selection shall also be used for CSI-only PSSCH transmission, even </w:t>
      </w:r>
      <w:r>
        <w:rPr>
          <w:rFonts w:eastAsiaTheme="minorEastAsia" w:hint="eastAsia"/>
          <w:lang w:eastAsia="zh-CN"/>
        </w:rPr>
        <w:t xml:space="preserve">the contents of CSI </w:t>
      </w:r>
      <w:r>
        <w:rPr>
          <w:rFonts w:eastAsiaTheme="minorEastAsia"/>
          <w:lang w:eastAsia="zh-CN"/>
        </w:rPr>
        <w:t>information</w:t>
      </w:r>
      <w:r>
        <w:rPr>
          <w:rFonts w:eastAsiaTheme="minorEastAsia" w:hint="eastAsia"/>
          <w:lang w:eastAsia="zh-CN"/>
        </w:rPr>
        <w:t xml:space="preserve"> is much less than that of data. </w:t>
      </w:r>
    </w:p>
    <w:p w:rsidR="00A970D8" w:rsidRDefault="00385CE9" w:rsidP="00385CE9">
      <w:pPr>
        <w:pStyle w:val="1"/>
      </w:pPr>
      <w:r>
        <w:rPr>
          <w:rFonts w:hint="eastAsia"/>
        </w:rPr>
        <w:t>Sidelink p</w:t>
      </w:r>
      <w:r w:rsidR="00A970D8">
        <w:rPr>
          <w:rFonts w:hint="eastAsia"/>
        </w:rPr>
        <w:t>ower control</w:t>
      </w:r>
    </w:p>
    <w:p w:rsidR="00F35467" w:rsidRDefault="00FA1B8A" w:rsidP="008B2B6B">
      <w:pPr>
        <w:pStyle w:val="a1"/>
        <w:rPr>
          <w:rFonts w:eastAsiaTheme="minorEastAsia"/>
          <w:lang w:eastAsia="zh-CN"/>
        </w:rPr>
      </w:pPr>
      <w:r>
        <w:rPr>
          <w:rFonts w:eastAsiaTheme="minorEastAsia"/>
          <w:lang w:eastAsia="zh-CN"/>
        </w:rPr>
        <w:t>A</w:t>
      </w:r>
      <w:r>
        <w:rPr>
          <w:rFonts w:eastAsiaTheme="minorEastAsia" w:hint="eastAsia"/>
          <w:lang w:eastAsia="zh-CN"/>
        </w:rPr>
        <w:t>ccording to the outcome of NR V2X study phase, OLPC is support for sidelink</w:t>
      </w:r>
      <w:r w:rsidR="00F335C5">
        <w:rPr>
          <w:rFonts w:eastAsiaTheme="minorEastAsia"/>
          <w:lang w:eastAsia="zh-CN"/>
        </w:rPr>
        <w:t xml:space="preserve">.  </w:t>
      </w:r>
      <w:r w:rsidR="008A523D">
        <w:rPr>
          <w:rFonts w:eastAsiaTheme="minorEastAsia"/>
          <w:lang w:eastAsia="zh-CN"/>
        </w:rPr>
        <w:t>T</w:t>
      </w:r>
      <w:r w:rsidR="008A523D">
        <w:rPr>
          <w:rFonts w:eastAsiaTheme="minorEastAsia" w:hint="eastAsia"/>
          <w:lang w:eastAsia="zh-CN"/>
        </w:rPr>
        <w:t>he</w:t>
      </w:r>
      <w:r w:rsidR="008A523D">
        <w:rPr>
          <w:rFonts w:eastAsiaTheme="minorEastAsia"/>
          <w:lang w:eastAsia="zh-CN"/>
        </w:rPr>
        <w:t xml:space="preserve"> </w:t>
      </w:r>
      <w:proofErr w:type="spellStart"/>
      <w:r w:rsidR="008A523D">
        <w:rPr>
          <w:rFonts w:eastAsiaTheme="minorEastAsia"/>
          <w:lang w:eastAsia="zh-CN"/>
        </w:rPr>
        <w:t>sidelink</w:t>
      </w:r>
      <w:proofErr w:type="spellEnd"/>
      <w:r w:rsidR="008A523D">
        <w:rPr>
          <w:rFonts w:eastAsiaTheme="minorEastAsia"/>
          <w:lang w:eastAsia="zh-CN"/>
        </w:rPr>
        <w:t xml:space="preserve"> </w:t>
      </w:r>
      <w:r w:rsidR="008A523D">
        <w:rPr>
          <w:rFonts w:eastAsiaTheme="minorEastAsia" w:hint="eastAsia"/>
          <w:lang w:eastAsia="zh-CN"/>
        </w:rPr>
        <w:t>power control</w:t>
      </w:r>
      <w:r w:rsidR="008A523D">
        <w:rPr>
          <w:rFonts w:eastAsiaTheme="minorEastAsia"/>
          <w:lang w:eastAsia="zh-CN"/>
        </w:rPr>
        <w:t xml:space="preserve"> is mainly used to control the co-channel interference to the </w:t>
      </w:r>
      <w:proofErr w:type="spellStart"/>
      <w:r w:rsidR="008A523D">
        <w:rPr>
          <w:rFonts w:eastAsiaTheme="minorEastAsia"/>
          <w:lang w:eastAsia="zh-CN"/>
        </w:rPr>
        <w:t>sidelink</w:t>
      </w:r>
      <w:proofErr w:type="spellEnd"/>
      <w:r w:rsidR="008A523D">
        <w:rPr>
          <w:rFonts w:eastAsiaTheme="minorEastAsia"/>
          <w:lang w:eastAsia="zh-CN"/>
        </w:rPr>
        <w:t xml:space="preserve"> communication of neighboring clusters </w:t>
      </w:r>
      <w:r w:rsidR="00F335C5">
        <w:rPr>
          <w:rFonts w:eastAsiaTheme="minorEastAsia"/>
          <w:lang w:eastAsia="zh-CN"/>
        </w:rPr>
        <w:t xml:space="preserve">or the </w:t>
      </w:r>
      <w:proofErr w:type="spellStart"/>
      <w:r w:rsidR="00F335C5">
        <w:rPr>
          <w:rFonts w:eastAsiaTheme="minorEastAsia"/>
          <w:lang w:eastAsia="zh-CN"/>
        </w:rPr>
        <w:t>Uu</w:t>
      </w:r>
      <w:proofErr w:type="spellEnd"/>
      <w:r w:rsidR="00F335C5">
        <w:rPr>
          <w:rFonts w:eastAsiaTheme="minorEastAsia"/>
          <w:lang w:eastAsia="zh-CN"/>
        </w:rPr>
        <w:t xml:space="preserve"> communication of neighboring cells </w:t>
      </w:r>
      <w:r w:rsidR="008A523D">
        <w:rPr>
          <w:rFonts w:eastAsiaTheme="minorEastAsia"/>
          <w:lang w:eastAsia="zh-CN"/>
        </w:rPr>
        <w:t xml:space="preserve">and meet the </w:t>
      </w:r>
      <w:proofErr w:type="spellStart"/>
      <w:r w:rsidR="008A523D">
        <w:rPr>
          <w:rFonts w:eastAsiaTheme="minorEastAsia"/>
          <w:lang w:eastAsia="zh-CN"/>
        </w:rPr>
        <w:t>QoS</w:t>
      </w:r>
      <w:proofErr w:type="spellEnd"/>
      <w:r w:rsidR="008A523D">
        <w:rPr>
          <w:rFonts w:eastAsiaTheme="minorEastAsia"/>
          <w:lang w:eastAsia="zh-CN"/>
        </w:rPr>
        <w:t xml:space="preserve"> target of </w:t>
      </w:r>
      <w:r w:rsidR="008A523D">
        <w:rPr>
          <w:rFonts w:eastAsiaTheme="minorEastAsia" w:hint="eastAsia"/>
          <w:lang w:eastAsia="zh-CN"/>
        </w:rPr>
        <w:t xml:space="preserve">itself </w:t>
      </w:r>
      <w:r w:rsidR="008A523D">
        <w:rPr>
          <w:rFonts w:eastAsiaTheme="minorEastAsia"/>
          <w:lang w:eastAsia="zh-CN"/>
        </w:rPr>
        <w:t>service</w:t>
      </w:r>
      <w:r w:rsidR="008A523D">
        <w:rPr>
          <w:rFonts w:eastAsiaTheme="minorEastAsia" w:hint="eastAsia"/>
          <w:lang w:eastAsia="zh-CN"/>
        </w:rPr>
        <w:t xml:space="preserve"> at the same time</w:t>
      </w:r>
      <w:r w:rsidR="00431E7C">
        <w:rPr>
          <w:rFonts w:eastAsiaTheme="minorEastAsia"/>
          <w:lang w:eastAsia="zh-CN"/>
        </w:rPr>
        <w:t xml:space="preserve"> by compensating the </w:t>
      </w:r>
      <w:proofErr w:type="spellStart"/>
      <w:r w:rsidR="00431E7C">
        <w:rPr>
          <w:rFonts w:eastAsiaTheme="minorEastAsia"/>
          <w:lang w:eastAsia="zh-CN"/>
        </w:rPr>
        <w:t>pathloss</w:t>
      </w:r>
      <w:proofErr w:type="spellEnd"/>
      <w:r w:rsidR="00431E7C">
        <w:rPr>
          <w:rFonts w:eastAsiaTheme="minorEastAsia"/>
          <w:lang w:eastAsia="zh-CN"/>
        </w:rPr>
        <w:t xml:space="preserve"> and other factors</w:t>
      </w:r>
      <w:r w:rsidR="008A523D">
        <w:rPr>
          <w:rFonts w:eastAsiaTheme="minorEastAsia"/>
          <w:lang w:eastAsia="zh-CN"/>
        </w:rPr>
        <w:t>.</w:t>
      </w:r>
      <w:r w:rsidR="00AD3E85" w:rsidDel="00AD3E85">
        <w:rPr>
          <w:rFonts w:eastAsiaTheme="minorEastAsia"/>
          <w:lang w:eastAsia="zh-CN"/>
        </w:rPr>
        <w:t xml:space="preserve"> </w:t>
      </w:r>
      <w:r w:rsidR="00431E7C">
        <w:rPr>
          <w:rFonts w:eastAsiaTheme="minorEastAsia"/>
          <w:lang w:eastAsia="zh-CN"/>
        </w:rPr>
        <w:t xml:space="preserve"> It will guarantee that the co-channel interference will not affect the Uu link of neighboring cells and sidelink link of neighboring clusters when the resources are dynamic shared between sidelink and Uu links. </w:t>
      </w:r>
    </w:p>
    <w:p w:rsidR="00F35467" w:rsidRDefault="00F35467" w:rsidP="008B2B6B">
      <w:pPr>
        <w:pStyle w:val="a1"/>
        <w:rPr>
          <w:rFonts w:eastAsiaTheme="minorEastAsia"/>
          <w:lang w:eastAsia="zh-CN"/>
        </w:rPr>
      </w:pPr>
    </w:p>
    <w:p w:rsidR="00F35467" w:rsidRDefault="00431E7C" w:rsidP="008B2B6B">
      <w:pPr>
        <w:pStyle w:val="a1"/>
        <w:rPr>
          <w:rFonts w:eastAsiaTheme="minorEastAsia"/>
          <w:lang w:eastAsia="zh-CN"/>
        </w:rPr>
      </w:pPr>
      <w:r>
        <w:rPr>
          <w:rFonts w:eastAsiaTheme="minorEastAsia"/>
          <w:lang w:eastAsia="zh-CN"/>
        </w:rPr>
        <w:t>For the sidelink power control minimizing the co-channel interference, t</w:t>
      </w:r>
      <w:r w:rsidR="008A523D">
        <w:rPr>
          <w:rFonts w:eastAsiaTheme="minorEastAsia"/>
          <w:lang w:eastAsia="zh-CN"/>
        </w:rPr>
        <w:t>he neighboring clusters of the sidelink communication vary in time due to UE mobility. The control of the interference through sidelink power control might not be effective when the target area of the neighboring clusters change in time. F</w:t>
      </w:r>
      <w:r w:rsidR="008A523D">
        <w:rPr>
          <w:rFonts w:eastAsiaTheme="minorEastAsia" w:hint="eastAsia"/>
          <w:lang w:eastAsia="zh-CN"/>
        </w:rPr>
        <w:t xml:space="preserve">urthermore, reduced transmission power will degrade the transmission </w:t>
      </w:r>
      <w:r w:rsidR="008A523D">
        <w:rPr>
          <w:rFonts w:eastAsiaTheme="minorEastAsia"/>
          <w:lang w:eastAsia="zh-CN"/>
        </w:rPr>
        <w:t>reliability</w:t>
      </w:r>
      <w:r w:rsidR="008A523D">
        <w:rPr>
          <w:rFonts w:eastAsiaTheme="minorEastAsia" w:hint="eastAsia"/>
          <w:lang w:eastAsia="zh-CN"/>
        </w:rPr>
        <w:t xml:space="preserve">, which may impact the </w:t>
      </w:r>
      <w:proofErr w:type="spellStart"/>
      <w:r w:rsidR="008A523D">
        <w:rPr>
          <w:rFonts w:eastAsiaTheme="minorEastAsia" w:hint="eastAsia"/>
          <w:lang w:eastAsia="zh-CN"/>
        </w:rPr>
        <w:t>QoS</w:t>
      </w:r>
      <w:proofErr w:type="spellEnd"/>
      <w:r w:rsidR="008A523D">
        <w:rPr>
          <w:rFonts w:eastAsiaTheme="minorEastAsia" w:hint="eastAsia"/>
          <w:lang w:eastAsia="zh-CN"/>
        </w:rPr>
        <w:t xml:space="preserve"> requirements of itself service, </w:t>
      </w:r>
      <w:r w:rsidR="008A523D">
        <w:rPr>
          <w:rFonts w:eastAsiaTheme="minorEastAsia"/>
          <w:lang w:eastAsia="zh-CN"/>
        </w:rPr>
        <w:t>especially</w:t>
      </w:r>
      <w:r w:rsidR="008A523D">
        <w:rPr>
          <w:rFonts w:eastAsiaTheme="minorEastAsia" w:hint="eastAsia"/>
          <w:lang w:eastAsia="zh-CN"/>
        </w:rPr>
        <w:t xml:space="preserve"> for dual-mobility scenario with drastic channel variation.  </w:t>
      </w:r>
    </w:p>
    <w:p w:rsidR="00212D0A" w:rsidRPr="008A523D" w:rsidRDefault="008A523D" w:rsidP="00212D0A">
      <w:pPr>
        <w:pStyle w:val="a1"/>
        <w:rPr>
          <w:rFonts w:eastAsiaTheme="minorEastAsia"/>
          <w:b/>
          <w:i/>
          <w:lang w:eastAsia="zh-CN"/>
        </w:rPr>
      </w:pPr>
      <w:r w:rsidRPr="008A523D">
        <w:rPr>
          <w:rFonts w:eastAsiaTheme="minorEastAsia" w:hint="eastAsia"/>
          <w:b/>
          <w:i/>
          <w:lang w:eastAsia="zh-CN"/>
        </w:rPr>
        <w:t>Proposal</w:t>
      </w:r>
      <w:r w:rsidR="00150460">
        <w:rPr>
          <w:rFonts w:eastAsiaTheme="minorEastAsia" w:hint="eastAsia"/>
          <w:b/>
          <w:i/>
          <w:lang w:eastAsia="zh-CN"/>
        </w:rPr>
        <w:t xml:space="preserve"> </w:t>
      </w:r>
      <w:r w:rsidR="00737C9A">
        <w:rPr>
          <w:rFonts w:eastAsiaTheme="minorEastAsia" w:hint="eastAsia"/>
          <w:b/>
          <w:i/>
          <w:lang w:eastAsia="zh-CN"/>
        </w:rPr>
        <w:t>7</w:t>
      </w:r>
      <w:r w:rsidRPr="008A523D">
        <w:rPr>
          <w:rFonts w:eastAsiaTheme="minorEastAsia" w:hint="eastAsia"/>
          <w:b/>
          <w:i/>
          <w:lang w:eastAsia="zh-CN"/>
        </w:rPr>
        <w:t xml:space="preserve">: </w:t>
      </w:r>
      <w:r w:rsidR="00431E7C">
        <w:rPr>
          <w:rFonts w:eastAsiaTheme="minorEastAsia"/>
          <w:b/>
          <w:i/>
          <w:lang w:eastAsia="zh-CN"/>
        </w:rPr>
        <w:t xml:space="preserve">A </w:t>
      </w:r>
      <w:proofErr w:type="spellStart"/>
      <w:r w:rsidR="00431E7C">
        <w:rPr>
          <w:rFonts w:eastAsiaTheme="minorEastAsia"/>
          <w:b/>
          <w:i/>
          <w:lang w:eastAsia="zh-CN"/>
        </w:rPr>
        <w:t>sidelink</w:t>
      </w:r>
      <w:proofErr w:type="spellEnd"/>
      <w:r w:rsidR="00431E7C">
        <w:rPr>
          <w:rFonts w:eastAsiaTheme="minorEastAsia"/>
          <w:b/>
          <w:i/>
          <w:lang w:eastAsia="zh-CN"/>
        </w:rPr>
        <w:t xml:space="preserve"> power control mechanism to achieve the minimizing the co-channel interference and meeting the sidelink target SINR should be defined in NR V2X WI.   </w:t>
      </w:r>
    </w:p>
    <w:p w:rsidR="007F77BE" w:rsidRDefault="007F77BE" w:rsidP="00150460">
      <w:pPr>
        <w:pStyle w:val="1"/>
      </w:pPr>
      <w:r w:rsidRPr="00150460">
        <w:t xml:space="preserve"> </w:t>
      </w:r>
      <w:r w:rsidR="00150460">
        <w:t>C</w:t>
      </w:r>
      <w:r w:rsidR="00150460">
        <w:rPr>
          <w:rFonts w:hint="eastAsia"/>
        </w:rPr>
        <w:t>onclusions</w:t>
      </w:r>
    </w:p>
    <w:p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the design aspects for sidelink physical layer procedure are discussed. </w:t>
      </w:r>
      <w:r>
        <w:rPr>
          <w:rFonts w:eastAsiaTheme="minorEastAsia"/>
          <w:lang w:eastAsia="zh-CN"/>
        </w:rPr>
        <w:t>Particularly</w:t>
      </w:r>
      <w:r>
        <w:rPr>
          <w:rFonts w:eastAsiaTheme="minorEastAsia" w:hint="eastAsia"/>
          <w:lang w:eastAsia="zh-CN"/>
        </w:rPr>
        <w:t>, we have following proposals:</w:t>
      </w:r>
    </w:p>
    <w:p w:rsidR="001222C9" w:rsidRPr="00452EA5" w:rsidRDefault="001222C9" w:rsidP="001222C9">
      <w:pPr>
        <w:pStyle w:val="a1"/>
        <w:rPr>
          <w:rFonts w:eastAsiaTheme="minorEastAsia"/>
          <w:b/>
          <w:i/>
          <w:lang w:eastAsia="zh-CN"/>
        </w:rPr>
      </w:pPr>
      <w:r w:rsidRPr="00452EA5">
        <w:rPr>
          <w:rFonts w:eastAsiaTheme="minorEastAsia" w:hint="eastAsia"/>
          <w:b/>
          <w:i/>
          <w:lang w:eastAsia="zh-CN"/>
        </w:rPr>
        <w:t>Proposal 1: T</w:t>
      </w:r>
      <w:r w:rsidRPr="00452EA5">
        <w:rPr>
          <w:rFonts w:eastAsiaTheme="minorEastAsia"/>
          <w:b/>
          <w:i/>
          <w:lang w:eastAsia="zh-CN"/>
        </w:rPr>
        <w:t>he</w:t>
      </w:r>
      <w:r w:rsidRPr="00452EA5">
        <w:rPr>
          <w:rFonts w:eastAsiaTheme="minorEastAsia" w:hint="eastAsia"/>
          <w:b/>
          <w:i/>
          <w:lang w:eastAsia="zh-CN"/>
        </w:rPr>
        <w:t xml:space="preserve"> blind </w:t>
      </w:r>
      <w:r w:rsidRPr="00452EA5">
        <w:rPr>
          <w:rFonts w:eastAsiaTheme="minorEastAsia"/>
          <w:b/>
          <w:i/>
          <w:lang w:eastAsia="zh-CN"/>
        </w:rPr>
        <w:t>retransmission</w:t>
      </w:r>
      <w:r w:rsidRPr="00452EA5">
        <w:rPr>
          <w:rFonts w:eastAsiaTheme="minorEastAsia" w:hint="eastAsia"/>
          <w:b/>
          <w:i/>
          <w:lang w:eastAsia="zh-CN"/>
        </w:rPr>
        <w:t xml:space="preserve"> mechanism in NR V2X shall be enhanced on top of LTE V2X to support flexible </w:t>
      </w:r>
      <w:r w:rsidRPr="00452EA5">
        <w:rPr>
          <w:rFonts w:eastAsiaTheme="minorEastAsia"/>
          <w:b/>
          <w:i/>
          <w:lang w:eastAsia="zh-CN"/>
        </w:rPr>
        <w:t>retransmission numbers</w:t>
      </w:r>
      <w:r w:rsidRPr="00452EA5">
        <w:rPr>
          <w:rFonts w:eastAsiaTheme="minorEastAsia" w:hint="eastAsia"/>
          <w:b/>
          <w:i/>
          <w:lang w:eastAsia="zh-CN"/>
        </w:rPr>
        <w:t>.</w:t>
      </w:r>
    </w:p>
    <w:p w:rsidR="001222C9" w:rsidRPr="00757663" w:rsidRDefault="001222C9" w:rsidP="001222C9">
      <w:pPr>
        <w:pStyle w:val="a1"/>
        <w:rPr>
          <w:rFonts w:eastAsiaTheme="minorEastAsia"/>
          <w:b/>
          <w:i/>
          <w:lang w:eastAsia="zh-CN"/>
        </w:rPr>
      </w:pPr>
      <w:r w:rsidRPr="00757663">
        <w:rPr>
          <w:rFonts w:eastAsiaTheme="minorEastAsia"/>
          <w:b/>
          <w:i/>
          <w:lang w:eastAsia="zh-CN"/>
        </w:rPr>
        <w:t>P</w:t>
      </w:r>
      <w:r w:rsidRPr="00757663">
        <w:rPr>
          <w:rFonts w:eastAsiaTheme="minorEastAsia" w:hint="eastAsia"/>
          <w:b/>
          <w:i/>
          <w:lang w:eastAsia="zh-CN"/>
        </w:rPr>
        <w:t xml:space="preserve">roposal </w:t>
      </w:r>
      <w:r>
        <w:rPr>
          <w:rFonts w:eastAsiaTheme="minorEastAsia" w:hint="eastAsia"/>
          <w:b/>
          <w:i/>
          <w:lang w:eastAsia="zh-CN"/>
        </w:rPr>
        <w:t>2</w:t>
      </w:r>
      <w:r w:rsidRPr="00757663">
        <w:rPr>
          <w:rFonts w:eastAsiaTheme="minorEastAsia" w:hint="eastAsia"/>
          <w:b/>
          <w:i/>
          <w:lang w:eastAsia="zh-CN"/>
        </w:rPr>
        <w:t xml:space="preserve">: </w:t>
      </w:r>
      <w:r w:rsidRPr="00757663">
        <w:rPr>
          <w:rFonts w:eastAsiaTheme="minorEastAsia"/>
          <w:b/>
          <w:i/>
          <w:lang w:eastAsia="zh-CN"/>
        </w:rPr>
        <w:t>I</w:t>
      </w:r>
      <w:r w:rsidRPr="00757663">
        <w:rPr>
          <w:rFonts w:eastAsiaTheme="minorEastAsia" w:hint="eastAsia"/>
          <w:b/>
          <w:i/>
          <w:lang w:eastAsia="zh-CN"/>
        </w:rPr>
        <w:t xml:space="preserve">n case of </w:t>
      </w:r>
      <w:r>
        <w:rPr>
          <w:rFonts w:eastAsiaTheme="minorEastAsia" w:hint="eastAsia"/>
          <w:b/>
          <w:i/>
          <w:lang w:eastAsia="zh-CN"/>
        </w:rPr>
        <w:t xml:space="preserve">sidelink </w:t>
      </w:r>
      <w:r w:rsidRPr="00757663">
        <w:rPr>
          <w:rFonts w:eastAsiaTheme="minorEastAsia" w:hint="eastAsia"/>
          <w:b/>
          <w:i/>
          <w:lang w:eastAsia="zh-CN"/>
        </w:rPr>
        <w:t>unicast</w:t>
      </w:r>
      <w:r>
        <w:rPr>
          <w:rFonts w:eastAsiaTheme="minorEastAsia" w:hint="eastAsia"/>
          <w:b/>
          <w:i/>
          <w:lang w:eastAsia="zh-CN"/>
        </w:rPr>
        <w:t>/</w:t>
      </w:r>
      <w:r w:rsidRPr="00757663">
        <w:rPr>
          <w:rFonts w:eastAsiaTheme="minorEastAsia" w:hint="eastAsia"/>
          <w:b/>
          <w:i/>
          <w:lang w:eastAsia="zh-CN"/>
        </w:rPr>
        <w:t xml:space="preserve">groupcast </w:t>
      </w:r>
      <w:r>
        <w:rPr>
          <w:rFonts w:eastAsiaTheme="minorEastAsia"/>
          <w:b/>
          <w:i/>
          <w:lang w:eastAsia="zh-CN"/>
        </w:rPr>
        <w:t>communication</w:t>
      </w:r>
      <w:r>
        <w:rPr>
          <w:rFonts w:eastAsiaTheme="minorEastAsia" w:hint="eastAsia"/>
          <w:b/>
          <w:i/>
          <w:lang w:eastAsia="zh-CN"/>
        </w:rPr>
        <w:t xml:space="preserve"> </w:t>
      </w:r>
      <w:r w:rsidRPr="00757663">
        <w:rPr>
          <w:rFonts w:eastAsiaTheme="minorEastAsia" w:hint="eastAsia"/>
          <w:b/>
          <w:i/>
          <w:lang w:eastAsia="zh-CN"/>
        </w:rPr>
        <w:t xml:space="preserve">with HARQ </w:t>
      </w:r>
      <w:r w:rsidRPr="00757663">
        <w:rPr>
          <w:rFonts w:eastAsiaTheme="minorEastAsia"/>
          <w:b/>
          <w:i/>
          <w:lang w:eastAsia="zh-CN"/>
        </w:rPr>
        <w:t>feedback</w:t>
      </w:r>
      <w:r w:rsidRPr="00757663">
        <w:rPr>
          <w:rFonts w:eastAsiaTheme="minorEastAsia" w:hint="eastAsia"/>
          <w:b/>
          <w:i/>
          <w:lang w:eastAsia="zh-CN"/>
        </w:rPr>
        <w:t xml:space="preserve"> enable</w:t>
      </w:r>
      <w:r>
        <w:rPr>
          <w:rFonts w:eastAsiaTheme="minorEastAsia" w:hint="eastAsia"/>
          <w:b/>
          <w:i/>
          <w:lang w:eastAsia="zh-CN"/>
        </w:rPr>
        <w:t>d</w:t>
      </w:r>
      <w:r w:rsidRPr="00757663">
        <w:rPr>
          <w:rFonts w:eastAsiaTheme="minorEastAsia" w:hint="eastAsia"/>
          <w:b/>
          <w:i/>
          <w:lang w:eastAsia="zh-CN"/>
        </w:rPr>
        <w:t xml:space="preserve">, besides source and </w:t>
      </w:r>
      <w:r w:rsidRPr="00757663">
        <w:rPr>
          <w:rFonts w:eastAsiaTheme="minorEastAsia"/>
          <w:b/>
          <w:i/>
          <w:lang w:eastAsia="zh-CN"/>
        </w:rPr>
        <w:t>destination</w:t>
      </w:r>
      <w:r w:rsidRPr="00757663">
        <w:rPr>
          <w:rFonts w:eastAsiaTheme="minorEastAsia" w:hint="eastAsia"/>
          <w:b/>
          <w:i/>
          <w:lang w:eastAsia="zh-CN"/>
        </w:rPr>
        <w:t xml:space="preserve"> IDs</w:t>
      </w:r>
      <w:r w:rsidRPr="00757663">
        <w:rPr>
          <w:rFonts w:eastAsiaTheme="minorEastAsia"/>
          <w:b/>
          <w:i/>
          <w:lang w:eastAsia="zh-CN"/>
        </w:rPr>
        <w:t>, HARQ</w:t>
      </w:r>
      <w:r w:rsidRPr="00757663">
        <w:rPr>
          <w:rFonts w:eastAsiaTheme="minorEastAsia" w:hint="eastAsia"/>
          <w:b/>
          <w:i/>
          <w:lang w:eastAsia="zh-CN"/>
        </w:rPr>
        <w:t xml:space="preserve"> process ID, NDI and RV shall also be included in SCI. </w:t>
      </w:r>
    </w:p>
    <w:p w:rsidR="001222C9" w:rsidRPr="00FD4C3B" w:rsidRDefault="001222C9" w:rsidP="00AD3E85">
      <w:pPr>
        <w:pStyle w:val="a1"/>
        <w:spacing w:beforeLines="50" w:before="120" w:afterLines="50"/>
        <w:rPr>
          <w:rFonts w:eastAsiaTheme="minorEastAsia"/>
          <w:b/>
          <w:i/>
          <w:kern w:val="2"/>
          <w:lang w:eastAsia="zh-CN"/>
        </w:rPr>
      </w:pPr>
      <w:r w:rsidRPr="00FD4C3B">
        <w:rPr>
          <w:rFonts w:eastAsiaTheme="minorEastAsia" w:hint="eastAsia"/>
          <w:b/>
          <w:i/>
          <w:kern w:val="2"/>
          <w:lang w:eastAsia="zh-CN"/>
        </w:rPr>
        <w:t xml:space="preserve">Proposal 3: NACK-based HARQ feedback for sidelink groupcast communication shall be specified in Rel-16, and ACK/NACK-based HARQ feedback for sidelink groupcast </w:t>
      </w:r>
      <w:r w:rsidRPr="00FD4C3B">
        <w:rPr>
          <w:rFonts w:eastAsiaTheme="minorEastAsia"/>
          <w:b/>
          <w:i/>
          <w:kern w:val="2"/>
          <w:lang w:eastAsia="zh-CN"/>
        </w:rPr>
        <w:t>communication</w:t>
      </w:r>
      <w:r w:rsidRPr="00FD4C3B">
        <w:rPr>
          <w:rFonts w:eastAsiaTheme="minorEastAsia" w:hint="eastAsia"/>
          <w:b/>
          <w:i/>
          <w:kern w:val="2"/>
          <w:lang w:eastAsia="zh-CN"/>
        </w:rPr>
        <w:t xml:space="preserve"> shall be de-prioritized in Rel-16.</w:t>
      </w:r>
    </w:p>
    <w:p w:rsidR="001222C9" w:rsidRPr="00072ED4" w:rsidRDefault="001222C9" w:rsidP="001222C9">
      <w:pPr>
        <w:pStyle w:val="a1"/>
        <w:rPr>
          <w:rFonts w:eastAsiaTheme="minorEastAsia"/>
          <w:b/>
          <w:i/>
          <w:kern w:val="2"/>
          <w:lang w:eastAsia="zh-CN"/>
        </w:rPr>
      </w:pPr>
      <w:r w:rsidRPr="00072ED4">
        <w:rPr>
          <w:rFonts w:eastAsiaTheme="minorEastAsia" w:hint="eastAsia"/>
          <w:b/>
          <w:i/>
          <w:kern w:val="2"/>
          <w:lang w:eastAsia="zh-CN"/>
        </w:rPr>
        <w:t>Proposa</w:t>
      </w:r>
      <w:r>
        <w:rPr>
          <w:rFonts w:eastAsiaTheme="minorEastAsia" w:hint="eastAsia"/>
          <w:b/>
          <w:i/>
          <w:kern w:val="2"/>
          <w:lang w:eastAsia="zh-CN"/>
        </w:rPr>
        <w:t>l</w:t>
      </w:r>
      <w:r w:rsidRPr="00072ED4">
        <w:rPr>
          <w:rFonts w:eastAsiaTheme="minorEastAsia" w:hint="eastAsia"/>
          <w:b/>
          <w:i/>
          <w:kern w:val="2"/>
          <w:lang w:eastAsia="zh-CN"/>
        </w:rPr>
        <w:t xml:space="preserve"> 4: In both unicast </w:t>
      </w:r>
      <w:r w:rsidRPr="00072ED4">
        <w:rPr>
          <w:rFonts w:eastAsiaTheme="minorEastAsia"/>
          <w:b/>
          <w:i/>
          <w:kern w:val="2"/>
          <w:lang w:eastAsia="zh-CN"/>
        </w:rPr>
        <w:t>communication</w:t>
      </w:r>
      <w:r w:rsidRPr="00072ED4">
        <w:rPr>
          <w:rFonts w:eastAsiaTheme="minorEastAsia" w:hint="eastAsia"/>
          <w:b/>
          <w:i/>
          <w:kern w:val="2"/>
          <w:lang w:eastAsia="zh-CN"/>
        </w:rPr>
        <w:t xml:space="preserve"> and groupcast communication with NACK-based HARQ feedback, the </w:t>
      </w:r>
      <w:r w:rsidRPr="002C2BE8">
        <w:rPr>
          <w:rFonts w:eastAsiaTheme="minorEastAsia"/>
          <w:b/>
          <w:i/>
          <w:kern w:val="2"/>
          <w:lang w:eastAsia="zh-CN"/>
        </w:rPr>
        <w:t xml:space="preserve">PSFCH resource </w:t>
      </w:r>
      <w:r>
        <w:rPr>
          <w:rFonts w:eastAsiaTheme="minorEastAsia" w:hint="eastAsia"/>
          <w:b/>
          <w:i/>
          <w:kern w:val="2"/>
          <w:lang w:eastAsia="zh-CN"/>
        </w:rPr>
        <w:t xml:space="preserve">index </w:t>
      </w:r>
      <w:r w:rsidRPr="002C2BE8">
        <w:rPr>
          <w:rFonts w:eastAsiaTheme="minorEastAsia"/>
          <w:b/>
          <w:i/>
          <w:kern w:val="2"/>
          <w:lang w:eastAsia="zh-CN"/>
        </w:rPr>
        <w:t xml:space="preserve">is derived from </w:t>
      </w:r>
      <w:r w:rsidRPr="002C2BE8">
        <w:rPr>
          <w:rFonts w:eastAsiaTheme="minorEastAsia" w:hint="eastAsia"/>
          <w:b/>
          <w:i/>
          <w:kern w:val="2"/>
          <w:lang w:eastAsia="zh-CN"/>
        </w:rPr>
        <w:t xml:space="preserve">the PSCCH/PSSCH </w:t>
      </w:r>
      <w:r w:rsidRPr="002C2BE8">
        <w:rPr>
          <w:rFonts w:eastAsiaTheme="minorEastAsia"/>
          <w:b/>
          <w:i/>
          <w:kern w:val="2"/>
          <w:lang w:eastAsia="zh-CN"/>
        </w:rPr>
        <w:t>resource implicitly</w:t>
      </w:r>
      <w:r>
        <w:rPr>
          <w:rFonts w:eastAsiaTheme="minorEastAsia" w:hint="eastAsia"/>
          <w:b/>
          <w:i/>
          <w:kern w:val="2"/>
          <w:lang w:eastAsia="zh-CN"/>
        </w:rPr>
        <w:t>.</w:t>
      </w:r>
    </w:p>
    <w:p w:rsidR="001222C9" w:rsidRDefault="001222C9" w:rsidP="00150460">
      <w:pPr>
        <w:pStyle w:val="a1"/>
        <w:rPr>
          <w:rFonts w:eastAsiaTheme="minorEastAsia"/>
          <w:b/>
          <w:i/>
          <w:kern w:val="2"/>
          <w:lang w:eastAsia="zh-CN"/>
        </w:rPr>
      </w:pPr>
      <w:r w:rsidRPr="00C039C3">
        <w:rPr>
          <w:rFonts w:eastAsiaTheme="minorEastAsia" w:hint="eastAsia"/>
          <w:b/>
          <w:i/>
          <w:kern w:val="2"/>
          <w:lang w:eastAsia="zh-CN"/>
        </w:rPr>
        <w:t>Proposal 5</w:t>
      </w:r>
      <w:r>
        <w:rPr>
          <w:rFonts w:eastAsiaTheme="minorEastAsia" w:hint="eastAsia"/>
          <w:b/>
          <w:i/>
          <w:kern w:val="2"/>
          <w:lang w:eastAsia="zh-CN"/>
        </w:rPr>
        <w:t xml:space="preserve">: The system performance </w:t>
      </w:r>
      <w:r>
        <w:rPr>
          <w:rFonts w:eastAsiaTheme="minorEastAsia"/>
          <w:b/>
          <w:i/>
          <w:kern w:val="2"/>
          <w:lang w:eastAsia="zh-CN"/>
        </w:rPr>
        <w:t>comparison</w:t>
      </w:r>
      <w:r>
        <w:rPr>
          <w:rFonts w:eastAsiaTheme="minorEastAsia" w:hint="eastAsia"/>
          <w:b/>
          <w:i/>
          <w:kern w:val="2"/>
          <w:lang w:eastAsia="zh-CN"/>
        </w:rPr>
        <w:t xml:space="preserve"> between SL-RSRP based and </w:t>
      </w:r>
      <w:proofErr w:type="spellStart"/>
      <w:r>
        <w:rPr>
          <w:rFonts w:eastAsiaTheme="minorEastAsia" w:hint="eastAsia"/>
          <w:b/>
          <w:i/>
          <w:kern w:val="2"/>
          <w:lang w:eastAsia="zh-CN"/>
        </w:rPr>
        <w:t>Tx</w:t>
      </w:r>
      <w:proofErr w:type="spellEnd"/>
      <w:r>
        <w:rPr>
          <w:rFonts w:eastAsiaTheme="minorEastAsia" w:hint="eastAsia"/>
          <w:b/>
          <w:i/>
          <w:kern w:val="2"/>
          <w:lang w:eastAsia="zh-CN"/>
        </w:rPr>
        <w:t xml:space="preserve">-Rx distance based HARQ feedback shall be further evaluated with the consideration </w:t>
      </w:r>
      <w:r>
        <w:rPr>
          <w:rFonts w:eastAsiaTheme="minorEastAsia"/>
          <w:b/>
          <w:i/>
          <w:kern w:val="2"/>
          <w:lang w:eastAsia="zh-CN"/>
        </w:rPr>
        <w:t>of distance</w:t>
      </w:r>
      <w:r>
        <w:rPr>
          <w:rFonts w:eastAsiaTheme="minorEastAsia" w:hint="eastAsia"/>
          <w:b/>
          <w:i/>
          <w:kern w:val="2"/>
          <w:lang w:eastAsia="zh-CN"/>
        </w:rPr>
        <w:t xml:space="preserve"> quantity granularity.</w:t>
      </w:r>
    </w:p>
    <w:p w:rsidR="00431E7C" w:rsidRPr="008B2B6B" w:rsidRDefault="001222C9" w:rsidP="008B2B6B">
      <w:pPr>
        <w:pStyle w:val="a1"/>
        <w:rPr>
          <w:rFonts w:eastAsiaTheme="minorEastAsia"/>
          <w:b/>
          <w:i/>
          <w:kern w:val="2"/>
          <w:lang w:eastAsia="zh-CN"/>
        </w:rPr>
      </w:pPr>
      <w:r w:rsidRPr="00150460">
        <w:rPr>
          <w:rFonts w:eastAsiaTheme="minorEastAsia"/>
          <w:b/>
          <w:i/>
          <w:kern w:val="2"/>
          <w:lang w:eastAsia="zh-CN"/>
        </w:rPr>
        <w:t>P</w:t>
      </w:r>
      <w:r w:rsidRPr="00150460">
        <w:rPr>
          <w:rFonts w:eastAsiaTheme="minorEastAsia" w:hint="eastAsia"/>
          <w:b/>
          <w:i/>
          <w:kern w:val="2"/>
          <w:lang w:eastAsia="zh-CN"/>
        </w:rPr>
        <w:t xml:space="preserve">roposal </w:t>
      </w:r>
      <w:r>
        <w:rPr>
          <w:rFonts w:eastAsiaTheme="minorEastAsia" w:hint="eastAsia"/>
          <w:b/>
          <w:i/>
          <w:kern w:val="2"/>
          <w:lang w:eastAsia="zh-CN"/>
        </w:rPr>
        <w:t>6: O</w:t>
      </w:r>
      <w:r w:rsidRPr="00150460">
        <w:rPr>
          <w:rFonts w:eastAsiaTheme="minorEastAsia" w:hint="eastAsia"/>
          <w:b/>
          <w:i/>
          <w:kern w:val="2"/>
          <w:lang w:eastAsia="zh-CN"/>
        </w:rPr>
        <w:t xml:space="preserve">nly aperiodic CSI </w:t>
      </w:r>
      <w:r w:rsidRPr="00150460">
        <w:rPr>
          <w:rFonts w:eastAsiaTheme="minorEastAsia"/>
          <w:b/>
          <w:i/>
          <w:kern w:val="2"/>
          <w:lang w:eastAsia="zh-CN"/>
        </w:rPr>
        <w:t>reporting</w:t>
      </w:r>
      <w:r w:rsidRPr="00150460">
        <w:rPr>
          <w:rFonts w:eastAsiaTheme="minorEastAsia" w:hint="eastAsia"/>
          <w:b/>
          <w:i/>
          <w:kern w:val="2"/>
          <w:lang w:eastAsia="zh-CN"/>
        </w:rPr>
        <w:t xml:space="preserve"> is </w:t>
      </w:r>
      <w:r w:rsidRPr="00150460">
        <w:rPr>
          <w:rFonts w:eastAsiaTheme="minorEastAsia"/>
          <w:b/>
          <w:i/>
          <w:kern w:val="2"/>
          <w:lang w:eastAsia="zh-CN"/>
        </w:rPr>
        <w:t>support</w:t>
      </w:r>
      <w:r w:rsidRPr="00150460">
        <w:rPr>
          <w:rFonts w:eastAsiaTheme="minorEastAsia" w:hint="eastAsia"/>
          <w:b/>
          <w:i/>
          <w:kern w:val="2"/>
          <w:lang w:eastAsia="zh-CN"/>
        </w:rPr>
        <w:t xml:space="preserve"> in </w:t>
      </w:r>
      <w:proofErr w:type="spellStart"/>
      <w:r w:rsidRPr="00150460">
        <w:rPr>
          <w:rFonts w:eastAsiaTheme="minorEastAsia" w:hint="eastAsia"/>
          <w:b/>
          <w:i/>
          <w:kern w:val="2"/>
          <w:lang w:eastAsia="zh-CN"/>
        </w:rPr>
        <w:t>sdielink</w:t>
      </w:r>
      <w:proofErr w:type="spellEnd"/>
      <w:r w:rsidRPr="00150460">
        <w:rPr>
          <w:rFonts w:eastAsiaTheme="minorEastAsia" w:hint="eastAsia"/>
          <w:b/>
          <w:i/>
          <w:kern w:val="2"/>
          <w:lang w:eastAsia="zh-CN"/>
        </w:rPr>
        <w:t xml:space="preserve"> unicast </w:t>
      </w:r>
      <w:r w:rsidRPr="00150460">
        <w:rPr>
          <w:rFonts w:eastAsiaTheme="minorEastAsia"/>
          <w:b/>
          <w:i/>
          <w:kern w:val="2"/>
          <w:lang w:eastAsia="zh-CN"/>
        </w:rPr>
        <w:t>communication</w:t>
      </w:r>
      <w:r w:rsidRPr="00150460">
        <w:rPr>
          <w:rFonts w:eastAsiaTheme="minorEastAsia" w:hint="eastAsia"/>
          <w:b/>
          <w:i/>
          <w:kern w:val="2"/>
          <w:lang w:eastAsia="zh-CN"/>
        </w:rPr>
        <w:t xml:space="preserve">. </w:t>
      </w:r>
    </w:p>
    <w:p w:rsidR="00431E7C" w:rsidRPr="008A523D" w:rsidRDefault="00431E7C" w:rsidP="00431E7C">
      <w:pPr>
        <w:pStyle w:val="a1"/>
        <w:rPr>
          <w:rFonts w:eastAsiaTheme="minorEastAsia"/>
          <w:b/>
          <w:i/>
          <w:lang w:eastAsia="zh-CN"/>
        </w:rPr>
      </w:pPr>
      <w:r w:rsidRPr="008A523D">
        <w:rPr>
          <w:rFonts w:eastAsiaTheme="minorEastAsia" w:hint="eastAsia"/>
          <w:b/>
          <w:i/>
          <w:lang w:eastAsia="zh-CN"/>
        </w:rPr>
        <w:t>Proposal</w:t>
      </w:r>
      <w:r>
        <w:rPr>
          <w:rFonts w:eastAsiaTheme="minorEastAsia" w:hint="eastAsia"/>
          <w:b/>
          <w:i/>
          <w:lang w:eastAsia="zh-CN"/>
        </w:rPr>
        <w:t xml:space="preserve"> </w:t>
      </w:r>
      <w:r w:rsidR="00737C9A">
        <w:rPr>
          <w:rFonts w:eastAsiaTheme="minorEastAsia" w:hint="eastAsia"/>
          <w:b/>
          <w:i/>
          <w:lang w:eastAsia="zh-CN"/>
        </w:rPr>
        <w:t>7</w:t>
      </w:r>
      <w:r w:rsidRPr="008A523D">
        <w:rPr>
          <w:rFonts w:eastAsiaTheme="minorEastAsia" w:hint="eastAsia"/>
          <w:b/>
          <w:i/>
          <w:lang w:eastAsia="zh-CN"/>
        </w:rPr>
        <w:t xml:space="preserve">: </w:t>
      </w:r>
      <w:r>
        <w:rPr>
          <w:rFonts w:eastAsiaTheme="minorEastAsia"/>
          <w:b/>
          <w:i/>
          <w:lang w:eastAsia="zh-CN"/>
        </w:rPr>
        <w:t xml:space="preserve">A </w:t>
      </w:r>
      <w:proofErr w:type="spellStart"/>
      <w:r>
        <w:rPr>
          <w:rFonts w:eastAsiaTheme="minorEastAsia"/>
          <w:b/>
          <w:i/>
          <w:lang w:eastAsia="zh-CN"/>
        </w:rPr>
        <w:t>sidelink</w:t>
      </w:r>
      <w:proofErr w:type="spellEnd"/>
      <w:r>
        <w:rPr>
          <w:rFonts w:eastAsiaTheme="minorEastAsia"/>
          <w:b/>
          <w:i/>
          <w:lang w:eastAsia="zh-CN"/>
        </w:rPr>
        <w:t xml:space="preserve"> power control mechanism to achieve the minimizing the co-channel interference and meeting the sidelink target SINR should be defined in NR V2X WI.   </w:t>
      </w:r>
    </w:p>
    <w:p w:rsidR="004647B4" w:rsidRPr="0052231C" w:rsidRDefault="004647B4" w:rsidP="004647B4">
      <w:pPr>
        <w:pStyle w:val="1"/>
        <w:ind w:left="431" w:hanging="431"/>
      </w:pPr>
      <w:r w:rsidRPr="0052231C">
        <w:t>References</w:t>
      </w:r>
    </w:p>
    <w:p w:rsidR="00187BD8" w:rsidRPr="00187BD8" w:rsidRDefault="00187BD8" w:rsidP="00EE5246">
      <w:pPr>
        <w:numPr>
          <w:ilvl w:val="1"/>
          <w:numId w:val="10"/>
        </w:numPr>
        <w:tabs>
          <w:tab w:val="left" w:pos="0"/>
          <w:tab w:val="left" w:pos="540"/>
          <w:tab w:val="left" w:pos="1545"/>
        </w:tabs>
        <w:spacing w:after="120" w:line="240" w:lineRule="atLeast"/>
        <w:ind w:left="540" w:hangingChars="270" w:hanging="540"/>
        <w:rPr>
          <w:rFonts w:eastAsia="宋体"/>
        </w:rPr>
      </w:pPr>
      <w:r>
        <w:t>RP-190766, “New WID on 5G V2X with NR sidelink”, RAN #83 meeting</w:t>
      </w:r>
    </w:p>
    <w:p w:rsidR="00187BD8" w:rsidRDefault="00187BD8" w:rsidP="00EE5246">
      <w:pPr>
        <w:numPr>
          <w:ilvl w:val="1"/>
          <w:numId w:val="10"/>
        </w:numPr>
        <w:tabs>
          <w:tab w:val="left" w:pos="0"/>
          <w:tab w:val="left" w:pos="540"/>
          <w:tab w:val="left" w:pos="1545"/>
        </w:tabs>
        <w:spacing w:after="120" w:line="240" w:lineRule="atLeast"/>
        <w:ind w:left="540" w:hangingChars="270" w:hanging="540"/>
        <w:rPr>
          <w:rFonts w:eastAsia="宋体"/>
        </w:rPr>
      </w:pPr>
      <w:r>
        <w:rPr>
          <w:rFonts w:eastAsia="宋体" w:hint="eastAsia"/>
          <w:lang w:eastAsia="zh-CN"/>
        </w:rPr>
        <w:t>TR22.885 v14.0.0</w:t>
      </w:r>
    </w:p>
    <w:p w:rsidR="00187BD8" w:rsidRDefault="00187BD8" w:rsidP="00EE5246">
      <w:pPr>
        <w:numPr>
          <w:ilvl w:val="1"/>
          <w:numId w:val="10"/>
        </w:numPr>
        <w:tabs>
          <w:tab w:val="left" w:pos="0"/>
          <w:tab w:val="left" w:pos="540"/>
          <w:tab w:val="left" w:pos="1545"/>
        </w:tabs>
        <w:spacing w:after="120" w:line="240" w:lineRule="atLeast"/>
        <w:ind w:left="540" w:hangingChars="270" w:hanging="540"/>
        <w:rPr>
          <w:rFonts w:eastAsia="宋体"/>
        </w:rPr>
      </w:pPr>
      <w:r>
        <w:rPr>
          <w:rFonts w:eastAsia="宋体" w:hint="eastAsia"/>
          <w:lang w:eastAsia="zh-CN"/>
        </w:rPr>
        <w:t>TR22.886 v16.0.0</w:t>
      </w:r>
    </w:p>
    <w:p w:rsidR="00450A9B" w:rsidRPr="00187BD8" w:rsidRDefault="00187BD8" w:rsidP="00EE5246">
      <w:pPr>
        <w:numPr>
          <w:ilvl w:val="1"/>
          <w:numId w:val="10"/>
        </w:numPr>
        <w:tabs>
          <w:tab w:val="left" w:pos="0"/>
          <w:tab w:val="left" w:pos="540"/>
          <w:tab w:val="left" w:pos="1545"/>
        </w:tabs>
        <w:spacing w:after="120" w:line="240" w:lineRule="atLeast"/>
        <w:ind w:left="540" w:hangingChars="270" w:hanging="540"/>
        <w:rPr>
          <w:rFonts w:eastAsia="宋体"/>
        </w:rPr>
      </w:pPr>
      <w:r>
        <w:rPr>
          <w:rFonts w:eastAsia="宋体" w:hint="eastAsia"/>
          <w:lang w:eastAsia="zh-CN"/>
        </w:rPr>
        <w:t>TR38.885 V16.0.0</w:t>
      </w:r>
    </w:p>
    <w:sectPr w:rsidR="00450A9B" w:rsidRPr="00187BD8"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8DD" w:rsidRDefault="001228DD" w:rsidP="00E9523A">
      <w:pPr>
        <w:ind w:left="-2"/>
      </w:pPr>
      <w:r>
        <w:separator/>
      </w:r>
    </w:p>
  </w:endnote>
  <w:endnote w:type="continuationSeparator" w:id="0">
    <w:p w:rsidR="001228DD" w:rsidRDefault="001228DD"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8DD" w:rsidRDefault="001228DD" w:rsidP="00E9523A">
      <w:pPr>
        <w:ind w:left="-2"/>
      </w:pPr>
      <w:r>
        <w:separator/>
      </w:r>
    </w:p>
  </w:footnote>
  <w:footnote w:type="continuationSeparator" w:id="0">
    <w:p w:rsidR="001228DD" w:rsidRDefault="001228DD"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2C9" w:rsidRPr="001A329E" w:rsidRDefault="001222C9"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202B389D"/>
    <w:multiLevelType w:val="hybridMultilevel"/>
    <w:tmpl w:val="4D148D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4">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2">
    <w:nsid w:val="71552124"/>
    <w:multiLevelType w:val="hybridMultilevel"/>
    <w:tmpl w:val="6EBA56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9A45B25"/>
    <w:multiLevelType w:val="hybridMultilevel"/>
    <w:tmpl w:val="170C733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3"/>
  </w:num>
  <w:num w:numId="3">
    <w:abstractNumId w:val="0"/>
  </w:num>
  <w:num w:numId="4">
    <w:abstractNumId w:val="5"/>
  </w:num>
  <w:num w:numId="5">
    <w:abstractNumId w:val="8"/>
  </w:num>
  <w:num w:numId="6">
    <w:abstractNumId w:val="4"/>
  </w:num>
  <w:num w:numId="7">
    <w:abstractNumId w:val="6"/>
  </w:num>
  <w:num w:numId="8">
    <w:abstractNumId w:val="10"/>
  </w:num>
  <w:num w:numId="9">
    <w:abstractNumId w:val="7"/>
  </w:num>
  <w:num w:numId="10">
    <w:abstractNumId w:val="1"/>
  </w:num>
  <w:num w:numId="11">
    <w:abstractNumId w:val="11"/>
  </w:num>
  <w:num w:numId="12">
    <w:abstractNumId w:val="13"/>
  </w:num>
  <w:num w:numId="13">
    <w:abstractNumId w:val="2"/>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355"/>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EBA"/>
    <w:rsid w:val="000262F8"/>
    <w:rsid w:val="000266A1"/>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AD0"/>
    <w:rsid w:val="00043C48"/>
    <w:rsid w:val="00043D61"/>
    <w:rsid w:val="00043F5C"/>
    <w:rsid w:val="00044A28"/>
    <w:rsid w:val="00044FED"/>
    <w:rsid w:val="0004534F"/>
    <w:rsid w:val="00045952"/>
    <w:rsid w:val="00045F8C"/>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4151"/>
    <w:rsid w:val="0005514B"/>
    <w:rsid w:val="0005592F"/>
    <w:rsid w:val="00055FF1"/>
    <w:rsid w:val="000563A3"/>
    <w:rsid w:val="00057AB9"/>
    <w:rsid w:val="0006076C"/>
    <w:rsid w:val="000620EB"/>
    <w:rsid w:val="0006295E"/>
    <w:rsid w:val="0006455E"/>
    <w:rsid w:val="000646CF"/>
    <w:rsid w:val="00064A50"/>
    <w:rsid w:val="00064FC2"/>
    <w:rsid w:val="00064FF8"/>
    <w:rsid w:val="000650D3"/>
    <w:rsid w:val="00065677"/>
    <w:rsid w:val="000656AF"/>
    <w:rsid w:val="0006573E"/>
    <w:rsid w:val="00065B91"/>
    <w:rsid w:val="00065E2C"/>
    <w:rsid w:val="00065F7D"/>
    <w:rsid w:val="00066764"/>
    <w:rsid w:val="00067384"/>
    <w:rsid w:val="000676CE"/>
    <w:rsid w:val="0006771E"/>
    <w:rsid w:val="000679FC"/>
    <w:rsid w:val="00067BBE"/>
    <w:rsid w:val="00070A16"/>
    <w:rsid w:val="00070A1D"/>
    <w:rsid w:val="00071385"/>
    <w:rsid w:val="00072ED4"/>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3CB2"/>
    <w:rsid w:val="000844DB"/>
    <w:rsid w:val="00085080"/>
    <w:rsid w:val="0008531E"/>
    <w:rsid w:val="0008560C"/>
    <w:rsid w:val="000868E5"/>
    <w:rsid w:val="000870AA"/>
    <w:rsid w:val="000870AE"/>
    <w:rsid w:val="00087487"/>
    <w:rsid w:val="0008757D"/>
    <w:rsid w:val="0008760D"/>
    <w:rsid w:val="00087AAB"/>
    <w:rsid w:val="0009064E"/>
    <w:rsid w:val="00090F89"/>
    <w:rsid w:val="00092357"/>
    <w:rsid w:val="000924D0"/>
    <w:rsid w:val="0009369C"/>
    <w:rsid w:val="00093F31"/>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C1BC5"/>
    <w:rsid w:val="000C237B"/>
    <w:rsid w:val="000C2574"/>
    <w:rsid w:val="000C2D9C"/>
    <w:rsid w:val="000C3909"/>
    <w:rsid w:val="000C3A16"/>
    <w:rsid w:val="000C4516"/>
    <w:rsid w:val="000C46B1"/>
    <w:rsid w:val="000C47ED"/>
    <w:rsid w:val="000C5188"/>
    <w:rsid w:val="000C5269"/>
    <w:rsid w:val="000C5564"/>
    <w:rsid w:val="000C57C8"/>
    <w:rsid w:val="000C6924"/>
    <w:rsid w:val="000C6A43"/>
    <w:rsid w:val="000C7C0C"/>
    <w:rsid w:val="000D0089"/>
    <w:rsid w:val="000D011B"/>
    <w:rsid w:val="000D04C7"/>
    <w:rsid w:val="000D04CD"/>
    <w:rsid w:val="000D0988"/>
    <w:rsid w:val="000D0D36"/>
    <w:rsid w:val="000D193E"/>
    <w:rsid w:val="000D1D70"/>
    <w:rsid w:val="000D40E9"/>
    <w:rsid w:val="000D48A1"/>
    <w:rsid w:val="000D5785"/>
    <w:rsid w:val="000D76C3"/>
    <w:rsid w:val="000E0400"/>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66C"/>
    <w:rsid w:val="000F29DB"/>
    <w:rsid w:val="000F327C"/>
    <w:rsid w:val="000F3844"/>
    <w:rsid w:val="000F3908"/>
    <w:rsid w:val="000F3F67"/>
    <w:rsid w:val="000F4330"/>
    <w:rsid w:val="000F450C"/>
    <w:rsid w:val="000F4EC1"/>
    <w:rsid w:val="000F5057"/>
    <w:rsid w:val="000F59C8"/>
    <w:rsid w:val="000F5BAF"/>
    <w:rsid w:val="000F663D"/>
    <w:rsid w:val="000F6A0F"/>
    <w:rsid w:val="000F6BA5"/>
    <w:rsid w:val="000F7BA1"/>
    <w:rsid w:val="000F7D8A"/>
    <w:rsid w:val="001000D8"/>
    <w:rsid w:val="001013E9"/>
    <w:rsid w:val="001014A4"/>
    <w:rsid w:val="001016AC"/>
    <w:rsid w:val="00101C52"/>
    <w:rsid w:val="001023FD"/>
    <w:rsid w:val="001028E4"/>
    <w:rsid w:val="00103413"/>
    <w:rsid w:val="00103878"/>
    <w:rsid w:val="00104287"/>
    <w:rsid w:val="00104BFF"/>
    <w:rsid w:val="001051B9"/>
    <w:rsid w:val="00105600"/>
    <w:rsid w:val="00105B53"/>
    <w:rsid w:val="0010729F"/>
    <w:rsid w:val="00110194"/>
    <w:rsid w:val="00110F3F"/>
    <w:rsid w:val="001125D0"/>
    <w:rsid w:val="00112DD0"/>
    <w:rsid w:val="00112FB5"/>
    <w:rsid w:val="001136C6"/>
    <w:rsid w:val="00113DDD"/>
    <w:rsid w:val="001140AB"/>
    <w:rsid w:val="001143D4"/>
    <w:rsid w:val="0011486C"/>
    <w:rsid w:val="00114A1A"/>
    <w:rsid w:val="00115D93"/>
    <w:rsid w:val="00117D1B"/>
    <w:rsid w:val="001202EF"/>
    <w:rsid w:val="001207BD"/>
    <w:rsid w:val="00120B56"/>
    <w:rsid w:val="001222C9"/>
    <w:rsid w:val="001228DD"/>
    <w:rsid w:val="00122EBF"/>
    <w:rsid w:val="001231EA"/>
    <w:rsid w:val="00123399"/>
    <w:rsid w:val="001233A1"/>
    <w:rsid w:val="00123937"/>
    <w:rsid w:val="0012437C"/>
    <w:rsid w:val="001245F5"/>
    <w:rsid w:val="001248EB"/>
    <w:rsid w:val="00126152"/>
    <w:rsid w:val="001262A0"/>
    <w:rsid w:val="00126BBD"/>
    <w:rsid w:val="00130765"/>
    <w:rsid w:val="00130A6B"/>
    <w:rsid w:val="001331A9"/>
    <w:rsid w:val="00135445"/>
    <w:rsid w:val="00135AC8"/>
    <w:rsid w:val="00135EFC"/>
    <w:rsid w:val="00136680"/>
    <w:rsid w:val="00136A81"/>
    <w:rsid w:val="00136ABE"/>
    <w:rsid w:val="00137B63"/>
    <w:rsid w:val="0014024C"/>
    <w:rsid w:val="00140551"/>
    <w:rsid w:val="001405DF"/>
    <w:rsid w:val="0014084E"/>
    <w:rsid w:val="00140C34"/>
    <w:rsid w:val="00141AEB"/>
    <w:rsid w:val="00141B4C"/>
    <w:rsid w:val="001424D3"/>
    <w:rsid w:val="001424E7"/>
    <w:rsid w:val="00142748"/>
    <w:rsid w:val="001436FC"/>
    <w:rsid w:val="00143816"/>
    <w:rsid w:val="00143D7E"/>
    <w:rsid w:val="00143DDF"/>
    <w:rsid w:val="00144167"/>
    <w:rsid w:val="00144769"/>
    <w:rsid w:val="00145ED4"/>
    <w:rsid w:val="00146D1F"/>
    <w:rsid w:val="00150460"/>
    <w:rsid w:val="00150771"/>
    <w:rsid w:val="00150A7E"/>
    <w:rsid w:val="001517A8"/>
    <w:rsid w:val="00151989"/>
    <w:rsid w:val="001520AB"/>
    <w:rsid w:val="001520CE"/>
    <w:rsid w:val="001530E2"/>
    <w:rsid w:val="001532DD"/>
    <w:rsid w:val="00153E05"/>
    <w:rsid w:val="00154270"/>
    <w:rsid w:val="0015484F"/>
    <w:rsid w:val="00155ACC"/>
    <w:rsid w:val="001562C2"/>
    <w:rsid w:val="001564B8"/>
    <w:rsid w:val="001567FF"/>
    <w:rsid w:val="001570F0"/>
    <w:rsid w:val="001576B0"/>
    <w:rsid w:val="00160877"/>
    <w:rsid w:val="0016090A"/>
    <w:rsid w:val="00161560"/>
    <w:rsid w:val="001619C6"/>
    <w:rsid w:val="00162E6B"/>
    <w:rsid w:val="00163B0E"/>
    <w:rsid w:val="00164873"/>
    <w:rsid w:val="001651CB"/>
    <w:rsid w:val="00165BFD"/>
    <w:rsid w:val="001669BA"/>
    <w:rsid w:val="0016750A"/>
    <w:rsid w:val="001708AD"/>
    <w:rsid w:val="0017125A"/>
    <w:rsid w:val="00171D29"/>
    <w:rsid w:val="00172723"/>
    <w:rsid w:val="00172A27"/>
    <w:rsid w:val="00172D3A"/>
    <w:rsid w:val="00173921"/>
    <w:rsid w:val="00173C9E"/>
    <w:rsid w:val="00174191"/>
    <w:rsid w:val="001741A7"/>
    <w:rsid w:val="001741F9"/>
    <w:rsid w:val="00175726"/>
    <w:rsid w:val="001758F8"/>
    <w:rsid w:val="00175981"/>
    <w:rsid w:val="00175BB1"/>
    <w:rsid w:val="00175F21"/>
    <w:rsid w:val="00176857"/>
    <w:rsid w:val="0017766A"/>
    <w:rsid w:val="001800C2"/>
    <w:rsid w:val="00180CE2"/>
    <w:rsid w:val="00180E57"/>
    <w:rsid w:val="001811A3"/>
    <w:rsid w:val="001812C4"/>
    <w:rsid w:val="001813B7"/>
    <w:rsid w:val="001833D2"/>
    <w:rsid w:val="00185368"/>
    <w:rsid w:val="001855B7"/>
    <w:rsid w:val="00186832"/>
    <w:rsid w:val="00187302"/>
    <w:rsid w:val="00187B77"/>
    <w:rsid w:val="00187BD8"/>
    <w:rsid w:val="00187CF9"/>
    <w:rsid w:val="00190886"/>
    <w:rsid w:val="00190B99"/>
    <w:rsid w:val="00190D31"/>
    <w:rsid w:val="00190DC4"/>
    <w:rsid w:val="001929D2"/>
    <w:rsid w:val="00192F90"/>
    <w:rsid w:val="00193D22"/>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2B5F"/>
    <w:rsid w:val="001B2DD0"/>
    <w:rsid w:val="001B34A9"/>
    <w:rsid w:val="001B3AB2"/>
    <w:rsid w:val="001B42F8"/>
    <w:rsid w:val="001B4654"/>
    <w:rsid w:val="001B4D8C"/>
    <w:rsid w:val="001B6D73"/>
    <w:rsid w:val="001B750D"/>
    <w:rsid w:val="001B76F5"/>
    <w:rsid w:val="001B7842"/>
    <w:rsid w:val="001C0727"/>
    <w:rsid w:val="001C0844"/>
    <w:rsid w:val="001C0857"/>
    <w:rsid w:val="001C0930"/>
    <w:rsid w:val="001C0FBA"/>
    <w:rsid w:val="001C1164"/>
    <w:rsid w:val="001C17C6"/>
    <w:rsid w:val="001C2279"/>
    <w:rsid w:val="001C2807"/>
    <w:rsid w:val="001C2DB5"/>
    <w:rsid w:val="001C36B2"/>
    <w:rsid w:val="001C3954"/>
    <w:rsid w:val="001C3C6C"/>
    <w:rsid w:val="001C3EEB"/>
    <w:rsid w:val="001C4CC5"/>
    <w:rsid w:val="001C4F76"/>
    <w:rsid w:val="001C5183"/>
    <w:rsid w:val="001C5710"/>
    <w:rsid w:val="001C5C57"/>
    <w:rsid w:val="001C641E"/>
    <w:rsid w:val="001C6C75"/>
    <w:rsid w:val="001C7508"/>
    <w:rsid w:val="001D15B5"/>
    <w:rsid w:val="001D322B"/>
    <w:rsid w:val="001D36C1"/>
    <w:rsid w:val="001D3927"/>
    <w:rsid w:val="001D4B41"/>
    <w:rsid w:val="001D525A"/>
    <w:rsid w:val="001D5B05"/>
    <w:rsid w:val="001D6462"/>
    <w:rsid w:val="001D7DE6"/>
    <w:rsid w:val="001E0836"/>
    <w:rsid w:val="001E1361"/>
    <w:rsid w:val="001E213C"/>
    <w:rsid w:val="001E229B"/>
    <w:rsid w:val="001E2E10"/>
    <w:rsid w:val="001E3EDF"/>
    <w:rsid w:val="001E4119"/>
    <w:rsid w:val="001E558B"/>
    <w:rsid w:val="001E5C84"/>
    <w:rsid w:val="001E62B0"/>
    <w:rsid w:val="001E65C5"/>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2EE6"/>
    <w:rsid w:val="0020351E"/>
    <w:rsid w:val="00203921"/>
    <w:rsid w:val="0020427A"/>
    <w:rsid w:val="00204409"/>
    <w:rsid w:val="00204D9D"/>
    <w:rsid w:val="00204EDD"/>
    <w:rsid w:val="00204EEA"/>
    <w:rsid w:val="00205329"/>
    <w:rsid w:val="0020599C"/>
    <w:rsid w:val="00205BD0"/>
    <w:rsid w:val="00205E54"/>
    <w:rsid w:val="00205F30"/>
    <w:rsid w:val="00205FE7"/>
    <w:rsid w:val="00206B43"/>
    <w:rsid w:val="002079CA"/>
    <w:rsid w:val="00207C57"/>
    <w:rsid w:val="00207CDE"/>
    <w:rsid w:val="0021051F"/>
    <w:rsid w:val="0021085E"/>
    <w:rsid w:val="00212C52"/>
    <w:rsid w:val="00212D0A"/>
    <w:rsid w:val="00212F60"/>
    <w:rsid w:val="00212F65"/>
    <w:rsid w:val="002132CD"/>
    <w:rsid w:val="0021395C"/>
    <w:rsid w:val="00214019"/>
    <w:rsid w:val="0021468E"/>
    <w:rsid w:val="0021572B"/>
    <w:rsid w:val="00216868"/>
    <w:rsid w:val="00216953"/>
    <w:rsid w:val="00216B5A"/>
    <w:rsid w:val="00216C55"/>
    <w:rsid w:val="00216DFD"/>
    <w:rsid w:val="00217308"/>
    <w:rsid w:val="0022027C"/>
    <w:rsid w:val="00221FFD"/>
    <w:rsid w:val="002220F3"/>
    <w:rsid w:val="0022210F"/>
    <w:rsid w:val="00222E3A"/>
    <w:rsid w:val="00222FCF"/>
    <w:rsid w:val="00223C5E"/>
    <w:rsid w:val="002247E6"/>
    <w:rsid w:val="00224B77"/>
    <w:rsid w:val="00224F2F"/>
    <w:rsid w:val="00224FA3"/>
    <w:rsid w:val="002274B4"/>
    <w:rsid w:val="00227E67"/>
    <w:rsid w:val="00230648"/>
    <w:rsid w:val="00230796"/>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4BBA"/>
    <w:rsid w:val="00244ED4"/>
    <w:rsid w:val="00245010"/>
    <w:rsid w:val="002453DC"/>
    <w:rsid w:val="0024561F"/>
    <w:rsid w:val="00245785"/>
    <w:rsid w:val="00245AD8"/>
    <w:rsid w:val="00245ADF"/>
    <w:rsid w:val="00245E14"/>
    <w:rsid w:val="002463DC"/>
    <w:rsid w:val="00246A27"/>
    <w:rsid w:val="00247863"/>
    <w:rsid w:val="00247F0E"/>
    <w:rsid w:val="00250B8C"/>
    <w:rsid w:val="002516FF"/>
    <w:rsid w:val="00251734"/>
    <w:rsid w:val="0025182A"/>
    <w:rsid w:val="002518D9"/>
    <w:rsid w:val="00251BD3"/>
    <w:rsid w:val="002520CC"/>
    <w:rsid w:val="002521B8"/>
    <w:rsid w:val="0025226B"/>
    <w:rsid w:val="0025233E"/>
    <w:rsid w:val="00253D03"/>
    <w:rsid w:val="00254199"/>
    <w:rsid w:val="00254364"/>
    <w:rsid w:val="002554E4"/>
    <w:rsid w:val="00257573"/>
    <w:rsid w:val="002603BD"/>
    <w:rsid w:val="00260AB2"/>
    <w:rsid w:val="002613A6"/>
    <w:rsid w:val="00261CDD"/>
    <w:rsid w:val="00262424"/>
    <w:rsid w:val="002629E9"/>
    <w:rsid w:val="00263395"/>
    <w:rsid w:val="002643DB"/>
    <w:rsid w:val="0026446E"/>
    <w:rsid w:val="0026448C"/>
    <w:rsid w:val="00264628"/>
    <w:rsid w:val="00264F84"/>
    <w:rsid w:val="002655CC"/>
    <w:rsid w:val="00266990"/>
    <w:rsid w:val="00266ED7"/>
    <w:rsid w:val="00267268"/>
    <w:rsid w:val="00270066"/>
    <w:rsid w:val="00270A9C"/>
    <w:rsid w:val="00270EAB"/>
    <w:rsid w:val="0027165A"/>
    <w:rsid w:val="0027189B"/>
    <w:rsid w:val="00272027"/>
    <w:rsid w:val="002724AD"/>
    <w:rsid w:val="002724DC"/>
    <w:rsid w:val="0027391F"/>
    <w:rsid w:val="00273D42"/>
    <w:rsid w:val="00274301"/>
    <w:rsid w:val="00274671"/>
    <w:rsid w:val="00274B6F"/>
    <w:rsid w:val="00275408"/>
    <w:rsid w:val="00276E99"/>
    <w:rsid w:val="00277D89"/>
    <w:rsid w:val="00280B63"/>
    <w:rsid w:val="00280DC4"/>
    <w:rsid w:val="0028156B"/>
    <w:rsid w:val="00281720"/>
    <w:rsid w:val="00282E37"/>
    <w:rsid w:val="002838FF"/>
    <w:rsid w:val="00285100"/>
    <w:rsid w:val="002858B0"/>
    <w:rsid w:val="00285986"/>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5327"/>
    <w:rsid w:val="00295A68"/>
    <w:rsid w:val="00295D25"/>
    <w:rsid w:val="00296ABA"/>
    <w:rsid w:val="00296EB9"/>
    <w:rsid w:val="00297027"/>
    <w:rsid w:val="00297884"/>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224F"/>
    <w:rsid w:val="002B2882"/>
    <w:rsid w:val="002B3055"/>
    <w:rsid w:val="002B37F6"/>
    <w:rsid w:val="002B39C4"/>
    <w:rsid w:val="002B3ABB"/>
    <w:rsid w:val="002B3D4C"/>
    <w:rsid w:val="002B4136"/>
    <w:rsid w:val="002B4333"/>
    <w:rsid w:val="002B4D9A"/>
    <w:rsid w:val="002B4F75"/>
    <w:rsid w:val="002B5820"/>
    <w:rsid w:val="002B585C"/>
    <w:rsid w:val="002B6675"/>
    <w:rsid w:val="002B7156"/>
    <w:rsid w:val="002B7990"/>
    <w:rsid w:val="002B7A3D"/>
    <w:rsid w:val="002C0C2B"/>
    <w:rsid w:val="002C0F50"/>
    <w:rsid w:val="002C12A6"/>
    <w:rsid w:val="002C14EB"/>
    <w:rsid w:val="002C1DA7"/>
    <w:rsid w:val="002C226E"/>
    <w:rsid w:val="002C2BE8"/>
    <w:rsid w:val="002C2C69"/>
    <w:rsid w:val="002C31F8"/>
    <w:rsid w:val="002C40EC"/>
    <w:rsid w:val="002C430A"/>
    <w:rsid w:val="002C4B49"/>
    <w:rsid w:val="002C4C5F"/>
    <w:rsid w:val="002C5021"/>
    <w:rsid w:val="002C521B"/>
    <w:rsid w:val="002C5951"/>
    <w:rsid w:val="002C5C6A"/>
    <w:rsid w:val="002C6DE9"/>
    <w:rsid w:val="002C745E"/>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CF3"/>
    <w:rsid w:val="002E4D82"/>
    <w:rsid w:val="002E608C"/>
    <w:rsid w:val="002E710D"/>
    <w:rsid w:val="002F1494"/>
    <w:rsid w:val="002F20A0"/>
    <w:rsid w:val="002F2D60"/>
    <w:rsid w:val="002F2E25"/>
    <w:rsid w:val="002F2E5B"/>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4265"/>
    <w:rsid w:val="0030516B"/>
    <w:rsid w:val="00305948"/>
    <w:rsid w:val="0030623C"/>
    <w:rsid w:val="00306DF6"/>
    <w:rsid w:val="003072FA"/>
    <w:rsid w:val="00307395"/>
    <w:rsid w:val="00307DB2"/>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88"/>
    <w:rsid w:val="00322EA9"/>
    <w:rsid w:val="003236E4"/>
    <w:rsid w:val="00323CC3"/>
    <w:rsid w:val="00324365"/>
    <w:rsid w:val="0032444B"/>
    <w:rsid w:val="003249C3"/>
    <w:rsid w:val="00324F09"/>
    <w:rsid w:val="0032514B"/>
    <w:rsid w:val="003254CB"/>
    <w:rsid w:val="0032550C"/>
    <w:rsid w:val="00326039"/>
    <w:rsid w:val="00326757"/>
    <w:rsid w:val="00326898"/>
    <w:rsid w:val="00327AD4"/>
    <w:rsid w:val="00327D38"/>
    <w:rsid w:val="0033010F"/>
    <w:rsid w:val="0033158B"/>
    <w:rsid w:val="00332356"/>
    <w:rsid w:val="00333FCA"/>
    <w:rsid w:val="003344F1"/>
    <w:rsid w:val="00334A31"/>
    <w:rsid w:val="00334B60"/>
    <w:rsid w:val="003357EA"/>
    <w:rsid w:val="003365EC"/>
    <w:rsid w:val="003371B5"/>
    <w:rsid w:val="00337619"/>
    <w:rsid w:val="00337FB0"/>
    <w:rsid w:val="003402D3"/>
    <w:rsid w:val="00340776"/>
    <w:rsid w:val="00341536"/>
    <w:rsid w:val="00343DD4"/>
    <w:rsid w:val="00343FAD"/>
    <w:rsid w:val="003444C5"/>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60B3"/>
    <w:rsid w:val="00356ACD"/>
    <w:rsid w:val="003575F9"/>
    <w:rsid w:val="00360FC4"/>
    <w:rsid w:val="0036134C"/>
    <w:rsid w:val="00362200"/>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2A7E"/>
    <w:rsid w:val="00372C33"/>
    <w:rsid w:val="003730C1"/>
    <w:rsid w:val="00373F8F"/>
    <w:rsid w:val="003748AB"/>
    <w:rsid w:val="00374932"/>
    <w:rsid w:val="0037521B"/>
    <w:rsid w:val="00375B41"/>
    <w:rsid w:val="00380610"/>
    <w:rsid w:val="00380621"/>
    <w:rsid w:val="00381802"/>
    <w:rsid w:val="00381BA9"/>
    <w:rsid w:val="00382204"/>
    <w:rsid w:val="003823B8"/>
    <w:rsid w:val="003824A1"/>
    <w:rsid w:val="00382C16"/>
    <w:rsid w:val="00383F2E"/>
    <w:rsid w:val="0038471C"/>
    <w:rsid w:val="00385CE9"/>
    <w:rsid w:val="00385F41"/>
    <w:rsid w:val="00387BBA"/>
    <w:rsid w:val="00387C8F"/>
    <w:rsid w:val="0039086B"/>
    <w:rsid w:val="0039087A"/>
    <w:rsid w:val="003909EF"/>
    <w:rsid w:val="00390E59"/>
    <w:rsid w:val="0039120D"/>
    <w:rsid w:val="00391BEA"/>
    <w:rsid w:val="0039249F"/>
    <w:rsid w:val="00392975"/>
    <w:rsid w:val="00393B1F"/>
    <w:rsid w:val="00394981"/>
    <w:rsid w:val="00394F25"/>
    <w:rsid w:val="00395D53"/>
    <w:rsid w:val="0039745F"/>
    <w:rsid w:val="003976A4"/>
    <w:rsid w:val="00397866"/>
    <w:rsid w:val="003A025E"/>
    <w:rsid w:val="003A0701"/>
    <w:rsid w:val="003A0C65"/>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28CA"/>
    <w:rsid w:val="003B2D47"/>
    <w:rsid w:val="003B2D63"/>
    <w:rsid w:val="003B3094"/>
    <w:rsid w:val="003B4A27"/>
    <w:rsid w:val="003B4D36"/>
    <w:rsid w:val="003B5001"/>
    <w:rsid w:val="003B5312"/>
    <w:rsid w:val="003B5CA5"/>
    <w:rsid w:val="003B6363"/>
    <w:rsid w:val="003B6E41"/>
    <w:rsid w:val="003B710A"/>
    <w:rsid w:val="003B7476"/>
    <w:rsid w:val="003C04F2"/>
    <w:rsid w:val="003C055F"/>
    <w:rsid w:val="003C07F5"/>
    <w:rsid w:val="003C0878"/>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D01CE"/>
    <w:rsid w:val="003D1434"/>
    <w:rsid w:val="003D14A2"/>
    <w:rsid w:val="003D17BC"/>
    <w:rsid w:val="003D1C55"/>
    <w:rsid w:val="003D29D0"/>
    <w:rsid w:val="003D4F17"/>
    <w:rsid w:val="003D533C"/>
    <w:rsid w:val="003D58FD"/>
    <w:rsid w:val="003D590F"/>
    <w:rsid w:val="003D59BE"/>
    <w:rsid w:val="003D6D5C"/>
    <w:rsid w:val="003D726E"/>
    <w:rsid w:val="003D7EFC"/>
    <w:rsid w:val="003E081A"/>
    <w:rsid w:val="003E089E"/>
    <w:rsid w:val="003E11F5"/>
    <w:rsid w:val="003E1A33"/>
    <w:rsid w:val="003E2DD0"/>
    <w:rsid w:val="003E2FA7"/>
    <w:rsid w:val="003E3145"/>
    <w:rsid w:val="003E3191"/>
    <w:rsid w:val="003E31DA"/>
    <w:rsid w:val="003E3423"/>
    <w:rsid w:val="003E40AD"/>
    <w:rsid w:val="003E46C5"/>
    <w:rsid w:val="003E4F8A"/>
    <w:rsid w:val="003E5014"/>
    <w:rsid w:val="003E5B2F"/>
    <w:rsid w:val="003E623A"/>
    <w:rsid w:val="003E709F"/>
    <w:rsid w:val="003F05EE"/>
    <w:rsid w:val="003F07A3"/>
    <w:rsid w:val="003F08BC"/>
    <w:rsid w:val="003F0DED"/>
    <w:rsid w:val="003F28E4"/>
    <w:rsid w:val="003F2DF4"/>
    <w:rsid w:val="003F3040"/>
    <w:rsid w:val="003F411F"/>
    <w:rsid w:val="003F41C1"/>
    <w:rsid w:val="003F4214"/>
    <w:rsid w:val="003F42F9"/>
    <w:rsid w:val="003F471E"/>
    <w:rsid w:val="003F5392"/>
    <w:rsid w:val="003F53EC"/>
    <w:rsid w:val="003F55CD"/>
    <w:rsid w:val="003F5632"/>
    <w:rsid w:val="003F5B34"/>
    <w:rsid w:val="003F5D18"/>
    <w:rsid w:val="003F64EB"/>
    <w:rsid w:val="003F6915"/>
    <w:rsid w:val="003F69D6"/>
    <w:rsid w:val="003F6ABE"/>
    <w:rsid w:val="003F6CD4"/>
    <w:rsid w:val="003F7729"/>
    <w:rsid w:val="003F7857"/>
    <w:rsid w:val="00400372"/>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2512"/>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301E8"/>
    <w:rsid w:val="00430401"/>
    <w:rsid w:val="00430F00"/>
    <w:rsid w:val="00431E7C"/>
    <w:rsid w:val="004323D6"/>
    <w:rsid w:val="00432898"/>
    <w:rsid w:val="00433815"/>
    <w:rsid w:val="004348A6"/>
    <w:rsid w:val="004348B9"/>
    <w:rsid w:val="00434C3A"/>
    <w:rsid w:val="00434F7B"/>
    <w:rsid w:val="00436420"/>
    <w:rsid w:val="004365AF"/>
    <w:rsid w:val="004378E9"/>
    <w:rsid w:val="00437B2D"/>
    <w:rsid w:val="00437DEB"/>
    <w:rsid w:val="00440302"/>
    <w:rsid w:val="00440F85"/>
    <w:rsid w:val="0044115A"/>
    <w:rsid w:val="00442054"/>
    <w:rsid w:val="00442798"/>
    <w:rsid w:val="00442D73"/>
    <w:rsid w:val="00442F70"/>
    <w:rsid w:val="004431DC"/>
    <w:rsid w:val="004433A4"/>
    <w:rsid w:val="004440E2"/>
    <w:rsid w:val="00444964"/>
    <w:rsid w:val="00444BA6"/>
    <w:rsid w:val="00444CC2"/>
    <w:rsid w:val="0044512D"/>
    <w:rsid w:val="0044517C"/>
    <w:rsid w:val="00446D36"/>
    <w:rsid w:val="00447781"/>
    <w:rsid w:val="00447D5B"/>
    <w:rsid w:val="004504DE"/>
    <w:rsid w:val="00450A9B"/>
    <w:rsid w:val="00450F34"/>
    <w:rsid w:val="00451296"/>
    <w:rsid w:val="00452083"/>
    <w:rsid w:val="00452BE0"/>
    <w:rsid w:val="00452EA5"/>
    <w:rsid w:val="00452EFD"/>
    <w:rsid w:val="0045327B"/>
    <w:rsid w:val="00453BE9"/>
    <w:rsid w:val="0045506C"/>
    <w:rsid w:val="00455754"/>
    <w:rsid w:val="00455B12"/>
    <w:rsid w:val="004567E9"/>
    <w:rsid w:val="00456A2F"/>
    <w:rsid w:val="00457457"/>
    <w:rsid w:val="0045760C"/>
    <w:rsid w:val="00457A0E"/>
    <w:rsid w:val="00457A89"/>
    <w:rsid w:val="004608F7"/>
    <w:rsid w:val="00460B88"/>
    <w:rsid w:val="00460E89"/>
    <w:rsid w:val="00461C5A"/>
    <w:rsid w:val="004623A1"/>
    <w:rsid w:val="00462819"/>
    <w:rsid w:val="00463437"/>
    <w:rsid w:val="004635F6"/>
    <w:rsid w:val="0046478E"/>
    <w:rsid w:val="004647B4"/>
    <w:rsid w:val="00465AE7"/>
    <w:rsid w:val="00465D62"/>
    <w:rsid w:val="00466B8E"/>
    <w:rsid w:val="0046729E"/>
    <w:rsid w:val="004673AA"/>
    <w:rsid w:val="00467B76"/>
    <w:rsid w:val="00467C87"/>
    <w:rsid w:val="004702AB"/>
    <w:rsid w:val="00470735"/>
    <w:rsid w:val="0047237D"/>
    <w:rsid w:val="004723C8"/>
    <w:rsid w:val="0047261D"/>
    <w:rsid w:val="0047280A"/>
    <w:rsid w:val="0047280D"/>
    <w:rsid w:val="00472991"/>
    <w:rsid w:val="00473540"/>
    <w:rsid w:val="00473734"/>
    <w:rsid w:val="0047387E"/>
    <w:rsid w:val="00474729"/>
    <w:rsid w:val="00474D6E"/>
    <w:rsid w:val="004750AB"/>
    <w:rsid w:val="00475AB6"/>
    <w:rsid w:val="004763D5"/>
    <w:rsid w:val="00477829"/>
    <w:rsid w:val="00477BD8"/>
    <w:rsid w:val="0048039B"/>
    <w:rsid w:val="004815B5"/>
    <w:rsid w:val="00482CDE"/>
    <w:rsid w:val="00483BF0"/>
    <w:rsid w:val="0048405A"/>
    <w:rsid w:val="004845D6"/>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FAA"/>
    <w:rsid w:val="004A0FCD"/>
    <w:rsid w:val="004A1994"/>
    <w:rsid w:val="004A1B61"/>
    <w:rsid w:val="004A22CB"/>
    <w:rsid w:val="004A3B96"/>
    <w:rsid w:val="004A3FB1"/>
    <w:rsid w:val="004A41E2"/>
    <w:rsid w:val="004A6474"/>
    <w:rsid w:val="004A6F61"/>
    <w:rsid w:val="004A7491"/>
    <w:rsid w:val="004A7649"/>
    <w:rsid w:val="004A7AFB"/>
    <w:rsid w:val="004B17EA"/>
    <w:rsid w:val="004B1DFF"/>
    <w:rsid w:val="004B2737"/>
    <w:rsid w:val="004B435B"/>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31CF"/>
    <w:rsid w:val="004D3806"/>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A9F"/>
    <w:rsid w:val="004F194B"/>
    <w:rsid w:val="004F1B30"/>
    <w:rsid w:val="004F3649"/>
    <w:rsid w:val="004F4B5E"/>
    <w:rsid w:val="004F4B72"/>
    <w:rsid w:val="004F4E16"/>
    <w:rsid w:val="004F5060"/>
    <w:rsid w:val="004F509C"/>
    <w:rsid w:val="004F51EF"/>
    <w:rsid w:val="004F5AC2"/>
    <w:rsid w:val="004F6A9D"/>
    <w:rsid w:val="004F7F18"/>
    <w:rsid w:val="005001B5"/>
    <w:rsid w:val="00500503"/>
    <w:rsid w:val="00501A58"/>
    <w:rsid w:val="00501AD6"/>
    <w:rsid w:val="005029FB"/>
    <w:rsid w:val="00506417"/>
    <w:rsid w:val="00506674"/>
    <w:rsid w:val="00506CF1"/>
    <w:rsid w:val="00510176"/>
    <w:rsid w:val="00510A0F"/>
    <w:rsid w:val="005123DB"/>
    <w:rsid w:val="005124D0"/>
    <w:rsid w:val="00512512"/>
    <w:rsid w:val="00513080"/>
    <w:rsid w:val="00513183"/>
    <w:rsid w:val="00513232"/>
    <w:rsid w:val="00513467"/>
    <w:rsid w:val="00513A1A"/>
    <w:rsid w:val="005140B7"/>
    <w:rsid w:val="00514214"/>
    <w:rsid w:val="005145E2"/>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DBA"/>
    <w:rsid w:val="00523E0D"/>
    <w:rsid w:val="005241A1"/>
    <w:rsid w:val="00524F5C"/>
    <w:rsid w:val="00525264"/>
    <w:rsid w:val="00526A14"/>
    <w:rsid w:val="00526DB9"/>
    <w:rsid w:val="00527DE3"/>
    <w:rsid w:val="00530B69"/>
    <w:rsid w:val="005317E9"/>
    <w:rsid w:val="00531F65"/>
    <w:rsid w:val="00532577"/>
    <w:rsid w:val="005327CA"/>
    <w:rsid w:val="0053291E"/>
    <w:rsid w:val="00533320"/>
    <w:rsid w:val="005343C3"/>
    <w:rsid w:val="00534C21"/>
    <w:rsid w:val="00535AC2"/>
    <w:rsid w:val="00535B7E"/>
    <w:rsid w:val="00536256"/>
    <w:rsid w:val="00536686"/>
    <w:rsid w:val="00536D5B"/>
    <w:rsid w:val="005379DE"/>
    <w:rsid w:val="00537FB7"/>
    <w:rsid w:val="00540181"/>
    <w:rsid w:val="005402FE"/>
    <w:rsid w:val="00540893"/>
    <w:rsid w:val="00541051"/>
    <w:rsid w:val="00541A55"/>
    <w:rsid w:val="0054284E"/>
    <w:rsid w:val="00542F64"/>
    <w:rsid w:val="0054545C"/>
    <w:rsid w:val="00546E92"/>
    <w:rsid w:val="00550479"/>
    <w:rsid w:val="00550D6E"/>
    <w:rsid w:val="00552032"/>
    <w:rsid w:val="00552FD9"/>
    <w:rsid w:val="0055363F"/>
    <w:rsid w:val="00553E3E"/>
    <w:rsid w:val="00554355"/>
    <w:rsid w:val="00554745"/>
    <w:rsid w:val="00555659"/>
    <w:rsid w:val="005573FB"/>
    <w:rsid w:val="00557968"/>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70165"/>
    <w:rsid w:val="00570448"/>
    <w:rsid w:val="00570FA6"/>
    <w:rsid w:val="00571731"/>
    <w:rsid w:val="00571B16"/>
    <w:rsid w:val="00571E3F"/>
    <w:rsid w:val="0057204F"/>
    <w:rsid w:val="00572562"/>
    <w:rsid w:val="005727E8"/>
    <w:rsid w:val="005729D7"/>
    <w:rsid w:val="00572B43"/>
    <w:rsid w:val="00572EE8"/>
    <w:rsid w:val="00573873"/>
    <w:rsid w:val="005739B0"/>
    <w:rsid w:val="00573E4C"/>
    <w:rsid w:val="00573E79"/>
    <w:rsid w:val="005745E4"/>
    <w:rsid w:val="00574AD5"/>
    <w:rsid w:val="00574EA6"/>
    <w:rsid w:val="005754AF"/>
    <w:rsid w:val="00576465"/>
    <w:rsid w:val="0057720D"/>
    <w:rsid w:val="00577497"/>
    <w:rsid w:val="0057773D"/>
    <w:rsid w:val="00580735"/>
    <w:rsid w:val="00580C44"/>
    <w:rsid w:val="00581C0E"/>
    <w:rsid w:val="00581C45"/>
    <w:rsid w:val="00581C96"/>
    <w:rsid w:val="0058223C"/>
    <w:rsid w:val="00583418"/>
    <w:rsid w:val="0058366D"/>
    <w:rsid w:val="005839A2"/>
    <w:rsid w:val="00583F21"/>
    <w:rsid w:val="00583F7F"/>
    <w:rsid w:val="00584273"/>
    <w:rsid w:val="00584BB6"/>
    <w:rsid w:val="005858E7"/>
    <w:rsid w:val="00585A9A"/>
    <w:rsid w:val="005875CF"/>
    <w:rsid w:val="00587727"/>
    <w:rsid w:val="00590A7C"/>
    <w:rsid w:val="00591D59"/>
    <w:rsid w:val="00591FE5"/>
    <w:rsid w:val="00592067"/>
    <w:rsid w:val="00593170"/>
    <w:rsid w:val="005935B8"/>
    <w:rsid w:val="0059378E"/>
    <w:rsid w:val="00593E55"/>
    <w:rsid w:val="00595743"/>
    <w:rsid w:val="00595A42"/>
    <w:rsid w:val="0059687A"/>
    <w:rsid w:val="0059699D"/>
    <w:rsid w:val="005973DE"/>
    <w:rsid w:val="005A0C93"/>
    <w:rsid w:val="005A0F91"/>
    <w:rsid w:val="005A23D3"/>
    <w:rsid w:val="005A256B"/>
    <w:rsid w:val="005A2B35"/>
    <w:rsid w:val="005A2D22"/>
    <w:rsid w:val="005A2F52"/>
    <w:rsid w:val="005A3335"/>
    <w:rsid w:val="005A386B"/>
    <w:rsid w:val="005A43A8"/>
    <w:rsid w:val="005A47A9"/>
    <w:rsid w:val="005A4CFB"/>
    <w:rsid w:val="005A5251"/>
    <w:rsid w:val="005A5465"/>
    <w:rsid w:val="005A5B16"/>
    <w:rsid w:val="005A5E7E"/>
    <w:rsid w:val="005A5F60"/>
    <w:rsid w:val="005A6945"/>
    <w:rsid w:val="005B0869"/>
    <w:rsid w:val="005B2596"/>
    <w:rsid w:val="005B3210"/>
    <w:rsid w:val="005B32D3"/>
    <w:rsid w:val="005B3418"/>
    <w:rsid w:val="005B3EE7"/>
    <w:rsid w:val="005B41F7"/>
    <w:rsid w:val="005B433B"/>
    <w:rsid w:val="005B4D76"/>
    <w:rsid w:val="005B517D"/>
    <w:rsid w:val="005B762A"/>
    <w:rsid w:val="005B7AE7"/>
    <w:rsid w:val="005C0342"/>
    <w:rsid w:val="005C04D7"/>
    <w:rsid w:val="005C10B7"/>
    <w:rsid w:val="005C25B6"/>
    <w:rsid w:val="005C2ABF"/>
    <w:rsid w:val="005C2F05"/>
    <w:rsid w:val="005C3584"/>
    <w:rsid w:val="005C3E27"/>
    <w:rsid w:val="005C4113"/>
    <w:rsid w:val="005C53C3"/>
    <w:rsid w:val="005C54E2"/>
    <w:rsid w:val="005C585A"/>
    <w:rsid w:val="005C5A83"/>
    <w:rsid w:val="005C5DF2"/>
    <w:rsid w:val="005C6491"/>
    <w:rsid w:val="005C6867"/>
    <w:rsid w:val="005C6B90"/>
    <w:rsid w:val="005C6DC4"/>
    <w:rsid w:val="005C7049"/>
    <w:rsid w:val="005C7AF6"/>
    <w:rsid w:val="005C7B21"/>
    <w:rsid w:val="005D02C5"/>
    <w:rsid w:val="005D0C6C"/>
    <w:rsid w:val="005D182D"/>
    <w:rsid w:val="005D1F0A"/>
    <w:rsid w:val="005D3151"/>
    <w:rsid w:val="005D3480"/>
    <w:rsid w:val="005D426E"/>
    <w:rsid w:val="005D47C0"/>
    <w:rsid w:val="005D5A59"/>
    <w:rsid w:val="005D5F6B"/>
    <w:rsid w:val="005D60A4"/>
    <w:rsid w:val="005D62A3"/>
    <w:rsid w:val="005E1310"/>
    <w:rsid w:val="005E14A9"/>
    <w:rsid w:val="005E14DA"/>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7226"/>
    <w:rsid w:val="005F743F"/>
    <w:rsid w:val="0060023D"/>
    <w:rsid w:val="006017DC"/>
    <w:rsid w:val="00601A03"/>
    <w:rsid w:val="00602750"/>
    <w:rsid w:val="00603BD7"/>
    <w:rsid w:val="00603D3C"/>
    <w:rsid w:val="00605424"/>
    <w:rsid w:val="006060C2"/>
    <w:rsid w:val="0060660B"/>
    <w:rsid w:val="006068FC"/>
    <w:rsid w:val="00606A63"/>
    <w:rsid w:val="00607C9C"/>
    <w:rsid w:val="00610C32"/>
    <w:rsid w:val="00612A53"/>
    <w:rsid w:val="00613117"/>
    <w:rsid w:val="00613531"/>
    <w:rsid w:val="00613865"/>
    <w:rsid w:val="006139ED"/>
    <w:rsid w:val="00613EA8"/>
    <w:rsid w:val="006143FD"/>
    <w:rsid w:val="00614D27"/>
    <w:rsid w:val="00615E92"/>
    <w:rsid w:val="00615F63"/>
    <w:rsid w:val="00616B17"/>
    <w:rsid w:val="00616BC5"/>
    <w:rsid w:val="006172BB"/>
    <w:rsid w:val="00620D3F"/>
    <w:rsid w:val="00620F26"/>
    <w:rsid w:val="00621F0D"/>
    <w:rsid w:val="00623451"/>
    <w:rsid w:val="006236BB"/>
    <w:rsid w:val="006254F3"/>
    <w:rsid w:val="00626352"/>
    <w:rsid w:val="006265E7"/>
    <w:rsid w:val="00626DE9"/>
    <w:rsid w:val="006270F8"/>
    <w:rsid w:val="00627E6D"/>
    <w:rsid w:val="00627FFD"/>
    <w:rsid w:val="00630750"/>
    <w:rsid w:val="00630CF2"/>
    <w:rsid w:val="006328E4"/>
    <w:rsid w:val="0063352E"/>
    <w:rsid w:val="006338A3"/>
    <w:rsid w:val="006341F6"/>
    <w:rsid w:val="006344FF"/>
    <w:rsid w:val="00634C38"/>
    <w:rsid w:val="006355CB"/>
    <w:rsid w:val="00635680"/>
    <w:rsid w:val="00635CBB"/>
    <w:rsid w:val="0063626D"/>
    <w:rsid w:val="00636AD2"/>
    <w:rsid w:val="00636ED0"/>
    <w:rsid w:val="0063702B"/>
    <w:rsid w:val="0063718B"/>
    <w:rsid w:val="006406D5"/>
    <w:rsid w:val="00640976"/>
    <w:rsid w:val="00640A1F"/>
    <w:rsid w:val="00641142"/>
    <w:rsid w:val="00641212"/>
    <w:rsid w:val="0064178B"/>
    <w:rsid w:val="006419D8"/>
    <w:rsid w:val="00641CCB"/>
    <w:rsid w:val="00643346"/>
    <w:rsid w:val="006433BB"/>
    <w:rsid w:val="006434C3"/>
    <w:rsid w:val="0064379A"/>
    <w:rsid w:val="00645493"/>
    <w:rsid w:val="00645606"/>
    <w:rsid w:val="00645A6D"/>
    <w:rsid w:val="00646094"/>
    <w:rsid w:val="006471D0"/>
    <w:rsid w:val="00647AF0"/>
    <w:rsid w:val="00650234"/>
    <w:rsid w:val="0065030C"/>
    <w:rsid w:val="006507DF"/>
    <w:rsid w:val="006510A5"/>
    <w:rsid w:val="00651B1B"/>
    <w:rsid w:val="00651DE8"/>
    <w:rsid w:val="0065244F"/>
    <w:rsid w:val="006527F2"/>
    <w:rsid w:val="00652A64"/>
    <w:rsid w:val="006532C8"/>
    <w:rsid w:val="00653681"/>
    <w:rsid w:val="00654824"/>
    <w:rsid w:val="00654D0F"/>
    <w:rsid w:val="0065600E"/>
    <w:rsid w:val="006561DB"/>
    <w:rsid w:val="006562A4"/>
    <w:rsid w:val="00657907"/>
    <w:rsid w:val="00660333"/>
    <w:rsid w:val="0066073F"/>
    <w:rsid w:val="00661142"/>
    <w:rsid w:val="00661901"/>
    <w:rsid w:val="00661AD2"/>
    <w:rsid w:val="00661EA1"/>
    <w:rsid w:val="00662645"/>
    <w:rsid w:val="00662912"/>
    <w:rsid w:val="00662ED3"/>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24E8"/>
    <w:rsid w:val="0068265A"/>
    <w:rsid w:val="00683464"/>
    <w:rsid w:val="00684514"/>
    <w:rsid w:val="006847B6"/>
    <w:rsid w:val="00684EB2"/>
    <w:rsid w:val="006855E9"/>
    <w:rsid w:val="0068589E"/>
    <w:rsid w:val="00685935"/>
    <w:rsid w:val="00685B59"/>
    <w:rsid w:val="00685EC9"/>
    <w:rsid w:val="0068635A"/>
    <w:rsid w:val="00686C3B"/>
    <w:rsid w:val="0068716B"/>
    <w:rsid w:val="00687B2A"/>
    <w:rsid w:val="006901BE"/>
    <w:rsid w:val="00690EF6"/>
    <w:rsid w:val="0069113C"/>
    <w:rsid w:val="0069120C"/>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2685"/>
    <w:rsid w:val="006A2EC7"/>
    <w:rsid w:val="006A37B2"/>
    <w:rsid w:val="006A3B81"/>
    <w:rsid w:val="006A4F16"/>
    <w:rsid w:val="006A5961"/>
    <w:rsid w:val="006A5F9A"/>
    <w:rsid w:val="006A665F"/>
    <w:rsid w:val="006A666F"/>
    <w:rsid w:val="006A6C2E"/>
    <w:rsid w:val="006A6DDD"/>
    <w:rsid w:val="006A7FD6"/>
    <w:rsid w:val="006B004F"/>
    <w:rsid w:val="006B0317"/>
    <w:rsid w:val="006B1016"/>
    <w:rsid w:val="006B12F6"/>
    <w:rsid w:val="006B1526"/>
    <w:rsid w:val="006B263E"/>
    <w:rsid w:val="006B34C2"/>
    <w:rsid w:val="006B396D"/>
    <w:rsid w:val="006B3E94"/>
    <w:rsid w:val="006B4F9F"/>
    <w:rsid w:val="006B5137"/>
    <w:rsid w:val="006B51E4"/>
    <w:rsid w:val="006B5DE3"/>
    <w:rsid w:val="006B5FE2"/>
    <w:rsid w:val="006B6D24"/>
    <w:rsid w:val="006B70FB"/>
    <w:rsid w:val="006C18DC"/>
    <w:rsid w:val="006C31DD"/>
    <w:rsid w:val="006C37C1"/>
    <w:rsid w:val="006C45E3"/>
    <w:rsid w:val="006C494E"/>
    <w:rsid w:val="006C4DC3"/>
    <w:rsid w:val="006C5263"/>
    <w:rsid w:val="006C52E9"/>
    <w:rsid w:val="006C53FE"/>
    <w:rsid w:val="006C58A2"/>
    <w:rsid w:val="006C6788"/>
    <w:rsid w:val="006C68E0"/>
    <w:rsid w:val="006C7C7C"/>
    <w:rsid w:val="006C7CAB"/>
    <w:rsid w:val="006D1083"/>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1727"/>
    <w:rsid w:val="006E1A0B"/>
    <w:rsid w:val="006E1F32"/>
    <w:rsid w:val="006E229E"/>
    <w:rsid w:val="006E278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288A"/>
    <w:rsid w:val="006F30B7"/>
    <w:rsid w:val="006F406A"/>
    <w:rsid w:val="006F48CE"/>
    <w:rsid w:val="006F4AE6"/>
    <w:rsid w:val="006F4D3C"/>
    <w:rsid w:val="006F5C62"/>
    <w:rsid w:val="006F686A"/>
    <w:rsid w:val="006F6EA4"/>
    <w:rsid w:val="007001F2"/>
    <w:rsid w:val="00700D41"/>
    <w:rsid w:val="007018AB"/>
    <w:rsid w:val="0070255E"/>
    <w:rsid w:val="00702B50"/>
    <w:rsid w:val="00702BEC"/>
    <w:rsid w:val="00703918"/>
    <w:rsid w:val="007039E5"/>
    <w:rsid w:val="00703E55"/>
    <w:rsid w:val="00704425"/>
    <w:rsid w:val="00704714"/>
    <w:rsid w:val="0070489F"/>
    <w:rsid w:val="007054A6"/>
    <w:rsid w:val="00705E4F"/>
    <w:rsid w:val="007065C8"/>
    <w:rsid w:val="00706AB0"/>
    <w:rsid w:val="00706AF2"/>
    <w:rsid w:val="00706C26"/>
    <w:rsid w:val="00707342"/>
    <w:rsid w:val="00707386"/>
    <w:rsid w:val="007102D0"/>
    <w:rsid w:val="0071040B"/>
    <w:rsid w:val="007104D9"/>
    <w:rsid w:val="007113C8"/>
    <w:rsid w:val="0071194B"/>
    <w:rsid w:val="00711C26"/>
    <w:rsid w:val="007122E1"/>
    <w:rsid w:val="007134B4"/>
    <w:rsid w:val="007136AE"/>
    <w:rsid w:val="00714710"/>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6E9"/>
    <w:rsid w:val="00724B55"/>
    <w:rsid w:val="00726323"/>
    <w:rsid w:val="00726BB9"/>
    <w:rsid w:val="00727397"/>
    <w:rsid w:val="00727673"/>
    <w:rsid w:val="00727911"/>
    <w:rsid w:val="00727E7D"/>
    <w:rsid w:val="00730A52"/>
    <w:rsid w:val="00731135"/>
    <w:rsid w:val="00731615"/>
    <w:rsid w:val="00731654"/>
    <w:rsid w:val="0073375F"/>
    <w:rsid w:val="00733844"/>
    <w:rsid w:val="00734BED"/>
    <w:rsid w:val="00736852"/>
    <w:rsid w:val="007372F2"/>
    <w:rsid w:val="0073782C"/>
    <w:rsid w:val="00737C9A"/>
    <w:rsid w:val="00737E2A"/>
    <w:rsid w:val="00740AF2"/>
    <w:rsid w:val="00740B8C"/>
    <w:rsid w:val="00740C60"/>
    <w:rsid w:val="00741285"/>
    <w:rsid w:val="007414C0"/>
    <w:rsid w:val="007414C4"/>
    <w:rsid w:val="00741D0E"/>
    <w:rsid w:val="007420B2"/>
    <w:rsid w:val="00743940"/>
    <w:rsid w:val="0074567A"/>
    <w:rsid w:val="00746039"/>
    <w:rsid w:val="00746086"/>
    <w:rsid w:val="0074653F"/>
    <w:rsid w:val="00746B51"/>
    <w:rsid w:val="00747102"/>
    <w:rsid w:val="007507B0"/>
    <w:rsid w:val="00750BE3"/>
    <w:rsid w:val="00750C95"/>
    <w:rsid w:val="00751617"/>
    <w:rsid w:val="00751C0E"/>
    <w:rsid w:val="00752B54"/>
    <w:rsid w:val="0075319F"/>
    <w:rsid w:val="007532A9"/>
    <w:rsid w:val="007538CB"/>
    <w:rsid w:val="00753F25"/>
    <w:rsid w:val="00754499"/>
    <w:rsid w:val="00754A35"/>
    <w:rsid w:val="00754A59"/>
    <w:rsid w:val="00754D40"/>
    <w:rsid w:val="00754F25"/>
    <w:rsid w:val="00755C6C"/>
    <w:rsid w:val="00755D4D"/>
    <w:rsid w:val="007561D6"/>
    <w:rsid w:val="00756A62"/>
    <w:rsid w:val="00757663"/>
    <w:rsid w:val="00757A81"/>
    <w:rsid w:val="00757DAC"/>
    <w:rsid w:val="00757E52"/>
    <w:rsid w:val="00760304"/>
    <w:rsid w:val="00760D16"/>
    <w:rsid w:val="00760E47"/>
    <w:rsid w:val="00761040"/>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A19"/>
    <w:rsid w:val="00771FE2"/>
    <w:rsid w:val="007739B3"/>
    <w:rsid w:val="0077412A"/>
    <w:rsid w:val="00774450"/>
    <w:rsid w:val="00774604"/>
    <w:rsid w:val="0077614F"/>
    <w:rsid w:val="00776AFA"/>
    <w:rsid w:val="00777937"/>
    <w:rsid w:val="00780130"/>
    <w:rsid w:val="0078057F"/>
    <w:rsid w:val="00780727"/>
    <w:rsid w:val="00780EB0"/>
    <w:rsid w:val="00781CD7"/>
    <w:rsid w:val="00782BA8"/>
    <w:rsid w:val="00782C49"/>
    <w:rsid w:val="00783611"/>
    <w:rsid w:val="00784813"/>
    <w:rsid w:val="00785587"/>
    <w:rsid w:val="007855DA"/>
    <w:rsid w:val="00785608"/>
    <w:rsid w:val="007856F6"/>
    <w:rsid w:val="00785BEB"/>
    <w:rsid w:val="00786673"/>
    <w:rsid w:val="007869FA"/>
    <w:rsid w:val="00787193"/>
    <w:rsid w:val="00787404"/>
    <w:rsid w:val="00787BA8"/>
    <w:rsid w:val="00787CE2"/>
    <w:rsid w:val="007901D5"/>
    <w:rsid w:val="0079082B"/>
    <w:rsid w:val="00791F4F"/>
    <w:rsid w:val="00791F5E"/>
    <w:rsid w:val="00792013"/>
    <w:rsid w:val="007922FA"/>
    <w:rsid w:val="00793309"/>
    <w:rsid w:val="00794DE4"/>
    <w:rsid w:val="007956B8"/>
    <w:rsid w:val="00795D18"/>
    <w:rsid w:val="007963A0"/>
    <w:rsid w:val="0079665D"/>
    <w:rsid w:val="007967C1"/>
    <w:rsid w:val="00797204"/>
    <w:rsid w:val="00797F27"/>
    <w:rsid w:val="00797F65"/>
    <w:rsid w:val="007A015F"/>
    <w:rsid w:val="007A03BC"/>
    <w:rsid w:val="007A03DC"/>
    <w:rsid w:val="007A17B8"/>
    <w:rsid w:val="007A19F2"/>
    <w:rsid w:val="007A1B07"/>
    <w:rsid w:val="007A1F96"/>
    <w:rsid w:val="007A3B00"/>
    <w:rsid w:val="007A4415"/>
    <w:rsid w:val="007A499A"/>
    <w:rsid w:val="007A5B52"/>
    <w:rsid w:val="007A60BB"/>
    <w:rsid w:val="007A7309"/>
    <w:rsid w:val="007A7811"/>
    <w:rsid w:val="007B0EC2"/>
    <w:rsid w:val="007B182F"/>
    <w:rsid w:val="007B1A34"/>
    <w:rsid w:val="007B1BBB"/>
    <w:rsid w:val="007B1C4A"/>
    <w:rsid w:val="007B2809"/>
    <w:rsid w:val="007B3619"/>
    <w:rsid w:val="007B411F"/>
    <w:rsid w:val="007B4217"/>
    <w:rsid w:val="007B45E1"/>
    <w:rsid w:val="007B46ED"/>
    <w:rsid w:val="007B545A"/>
    <w:rsid w:val="007B5802"/>
    <w:rsid w:val="007B5940"/>
    <w:rsid w:val="007B6D70"/>
    <w:rsid w:val="007C0138"/>
    <w:rsid w:val="007C02CE"/>
    <w:rsid w:val="007C0667"/>
    <w:rsid w:val="007C1611"/>
    <w:rsid w:val="007C1E40"/>
    <w:rsid w:val="007C2093"/>
    <w:rsid w:val="007C2364"/>
    <w:rsid w:val="007C27F8"/>
    <w:rsid w:val="007C3180"/>
    <w:rsid w:val="007C3498"/>
    <w:rsid w:val="007C35BE"/>
    <w:rsid w:val="007C3903"/>
    <w:rsid w:val="007C3A6A"/>
    <w:rsid w:val="007C3E0E"/>
    <w:rsid w:val="007C4BDD"/>
    <w:rsid w:val="007C5413"/>
    <w:rsid w:val="007C61EF"/>
    <w:rsid w:val="007C6FAD"/>
    <w:rsid w:val="007C70A5"/>
    <w:rsid w:val="007C7378"/>
    <w:rsid w:val="007D03E8"/>
    <w:rsid w:val="007D06DB"/>
    <w:rsid w:val="007D0AB4"/>
    <w:rsid w:val="007D1879"/>
    <w:rsid w:val="007D1C01"/>
    <w:rsid w:val="007D1DF9"/>
    <w:rsid w:val="007D24B1"/>
    <w:rsid w:val="007D2572"/>
    <w:rsid w:val="007D3E76"/>
    <w:rsid w:val="007D41FC"/>
    <w:rsid w:val="007D449F"/>
    <w:rsid w:val="007D538D"/>
    <w:rsid w:val="007D55B7"/>
    <w:rsid w:val="007D57C8"/>
    <w:rsid w:val="007D5992"/>
    <w:rsid w:val="007D5AE7"/>
    <w:rsid w:val="007D5EDC"/>
    <w:rsid w:val="007D6173"/>
    <w:rsid w:val="007D658F"/>
    <w:rsid w:val="007D68E4"/>
    <w:rsid w:val="007D6A69"/>
    <w:rsid w:val="007D7AE2"/>
    <w:rsid w:val="007E0518"/>
    <w:rsid w:val="007E079E"/>
    <w:rsid w:val="007E16BB"/>
    <w:rsid w:val="007E189F"/>
    <w:rsid w:val="007E1E3F"/>
    <w:rsid w:val="007E32F6"/>
    <w:rsid w:val="007E3573"/>
    <w:rsid w:val="007E48D5"/>
    <w:rsid w:val="007E551A"/>
    <w:rsid w:val="007E58FA"/>
    <w:rsid w:val="007E6882"/>
    <w:rsid w:val="007E68CE"/>
    <w:rsid w:val="007E720D"/>
    <w:rsid w:val="007E7F04"/>
    <w:rsid w:val="007F0109"/>
    <w:rsid w:val="007F02B4"/>
    <w:rsid w:val="007F04D7"/>
    <w:rsid w:val="007F0F22"/>
    <w:rsid w:val="007F1098"/>
    <w:rsid w:val="007F11FD"/>
    <w:rsid w:val="007F1542"/>
    <w:rsid w:val="007F157A"/>
    <w:rsid w:val="007F1EE1"/>
    <w:rsid w:val="007F21C8"/>
    <w:rsid w:val="007F24CB"/>
    <w:rsid w:val="007F36D0"/>
    <w:rsid w:val="007F3CB1"/>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321C"/>
    <w:rsid w:val="008036D9"/>
    <w:rsid w:val="00805827"/>
    <w:rsid w:val="008059F2"/>
    <w:rsid w:val="008060A9"/>
    <w:rsid w:val="008068B5"/>
    <w:rsid w:val="00806D78"/>
    <w:rsid w:val="00810341"/>
    <w:rsid w:val="008108C8"/>
    <w:rsid w:val="00810ADC"/>
    <w:rsid w:val="00810DED"/>
    <w:rsid w:val="00811D1A"/>
    <w:rsid w:val="00811F27"/>
    <w:rsid w:val="008121F7"/>
    <w:rsid w:val="0081251B"/>
    <w:rsid w:val="008130D4"/>
    <w:rsid w:val="00813836"/>
    <w:rsid w:val="00813856"/>
    <w:rsid w:val="00813C6B"/>
    <w:rsid w:val="008143E9"/>
    <w:rsid w:val="00814F9B"/>
    <w:rsid w:val="0081548E"/>
    <w:rsid w:val="008156FA"/>
    <w:rsid w:val="00816569"/>
    <w:rsid w:val="00816EB5"/>
    <w:rsid w:val="00817070"/>
    <w:rsid w:val="008174D3"/>
    <w:rsid w:val="00817AE5"/>
    <w:rsid w:val="00817EED"/>
    <w:rsid w:val="00820369"/>
    <w:rsid w:val="008208C4"/>
    <w:rsid w:val="00821087"/>
    <w:rsid w:val="008210EE"/>
    <w:rsid w:val="00821599"/>
    <w:rsid w:val="008216F0"/>
    <w:rsid w:val="00822005"/>
    <w:rsid w:val="0082390B"/>
    <w:rsid w:val="00823B09"/>
    <w:rsid w:val="00823B30"/>
    <w:rsid w:val="00823DCB"/>
    <w:rsid w:val="008261F3"/>
    <w:rsid w:val="0082671D"/>
    <w:rsid w:val="00826D17"/>
    <w:rsid w:val="00826E63"/>
    <w:rsid w:val="008274D5"/>
    <w:rsid w:val="00827528"/>
    <w:rsid w:val="00827B87"/>
    <w:rsid w:val="00830587"/>
    <w:rsid w:val="00830A21"/>
    <w:rsid w:val="00830C9D"/>
    <w:rsid w:val="00830D4D"/>
    <w:rsid w:val="00830F4E"/>
    <w:rsid w:val="008317FA"/>
    <w:rsid w:val="008336F8"/>
    <w:rsid w:val="00833AFE"/>
    <w:rsid w:val="00834136"/>
    <w:rsid w:val="00835546"/>
    <w:rsid w:val="00836727"/>
    <w:rsid w:val="00836DBF"/>
    <w:rsid w:val="00837039"/>
    <w:rsid w:val="0083768C"/>
    <w:rsid w:val="00837862"/>
    <w:rsid w:val="00837BA5"/>
    <w:rsid w:val="00840A90"/>
    <w:rsid w:val="00842114"/>
    <w:rsid w:val="00842579"/>
    <w:rsid w:val="00843312"/>
    <w:rsid w:val="00843F5D"/>
    <w:rsid w:val="00845435"/>
    <w:rsid w:val="008456B7"/>
    <w:rsid w:val="0084584A"/>
    <w:rsid w:val="00845992"/>
    <w:rsid w:val="00845A1A"/>
    <w:rsid w:val="0084610D"/>
    <w:rsid w:val="00846D03"/>
    <w:rsid w:val="00847031"/>
    <w:rsid w:val="0084705F"/>
    <w:rsid w:val="00847159"/>
    <w:rsid w:val="0084737C"/>
    <w:rsid w:val="00847EB1"/>
    <w:rsid w:val="00850B6D"/>
    <w:rsid w:val="00851362"/>
    <w:rsid w:val="00851915"/>
    <w:rsid w:val="0085212D"/>
    <w:rsid w:val="008523F6"/>
    <w:rsid w:val="008524B0"/>
    <w:rsid w:val="008527B4"/>
    <w:rsid w:val="00853145"/>
    <w:rsid w:val="00853BD2"/>
    <w:rsid w:val="00854343"/>
    <w:rsid w:val="00854416"/>
    <w:rsid w:val="00854FBA"/>
    <w:rsid w:val="00855078"/>
    <w:rsid w:val="00855DD8"/>
    <w:rsid w:val="00855EDF"/>
    <w:rsid w:val="0085664A"/>
    <w:rsid w:val="00856CA5"/>
    <w:rsid w:val="008573A3"/>
    <w:rsid w:val="008576EC"/>
    <w:rsid w:val="0085773F"/>
    <w:rsid w:val="00857CDA"/>
    <w:rsid w:val="00857D37"/>
    <w:rsid w:val="008617DC"/>
    <w:rsid w:val="00861C59"/>
    <w:rsid w:val="00862377"/>
    <w:rsid w:val="00862756"/>
    <w:rsid w:val="00863160"/>
    <w:rsid w:val="008636D1"/>
    <w:rsid w:val="00863E54"/>
    <w:rsid w:val="0086441E"/>
    <w:rsid w:val="00864D42"/>
    <w:rsid w:val="008654E5"/>
    <w:rsid w:val="00866225"/>
    <w:rsid w:val="00867ADF"/>
    <w:rsid w:val="0087001D"/>
    <w:rsid w:val="008728FC"/>
    <w:rsid w:val="00872E5E"/>
    <w:rsid w:val="00872F18"/>
    <w:rsid w:val="0087356B"/>
    <w:rsid w:val="00875333"/>
    <w:rsid w:val="00875BD6"/>
    <w:rsid w:val="00876359"/>
    <w:rsid w:val="00876D2E"/>
    <w:rsid w:val="00876E91"/>
    <w:rsid w:val="00877025"/>
    <w:rsid w:val="00877F32"/>
    <w:rsid w:val="00880CCA"/>
    <w:rsid w:val="0088191D"/>
    <w:rsid w:val="00883800"/>
    <w:rsid w:val="0088409B"/>
    <w:rsid w:val="00884270"/>
    <w:rsid w:val="00884B2A"/>
    <w:rsid w:val="00885F67"/>
    <w:rsid w:val="00886F38"/>
    <w:rsid w:val="008872DF"/>
    <w:rsid w:val="00890A73"/>
    <w:rsid w:val="008912CF"/>
    <w:rsid w:val="00891603"/>
    <w:rsid w:val="00892043"/>
    <w:rsid w:val="0089226F"/>
    <w:rsid w:val="0089263E"/>
    <w:rsid w:val="00892753"/>
    <w:rsid w:val="00892C88"/>
    <w:rsid w:val="008938D2"/>
    <w:rsid w:val="00893DA8"/>
    <w:rsid w:val="00893ECB"/>
    <w:rsid w:val="00894753"/>
    <w:rsid w:val="00894A42"/>
    <w:rsid w:val="00894A65"/>
    <w:rsid w:val="00895FA7"/>
    <w:rsid w:val="008963AC"/>
    <w:rsid w:val="00896873"/>
    <w:rsid w:val="0089700C"/>
    <w:rsid w:val="00897652"/>
    <w:rsid w:val="008A071C"/>
    <w:rsid w:val="008A0B96"/>
    <w:rsid w:val="008A0DA7"/>
    <w:rsid w:val="008A0DB3"/>
    <w:rsid w:val="008A110A"/>
    <w:rsid w:val="008A19A6"/>
    <w:rsid w:val="008A1F01"/>
    <w:rsid w:val="008A22DC"/>
    <w:rsid w:val="008A25FF"/>
    <w:rsid w:val="008A275F"/>
    <w:rsid w:val="008A28A6"/>
    <w:rsid w:val="008A3330"/>
    <w:rsid w:val="008A37AF"/>
    <w:rsid w:val="008A44AF"/>
    <w:rsid w:val="008A49E5"/>
    <w:rsid w:val="008A4D7E"/>
    <w:rsid w:val="008A4F93"/>
    <w:rsid w:val="008A523D"/>
    <w:rsid w:val="008A5377"/>
    <w:rsid w:val="008A575C"/>
    <w:rsid w:val="008A5C90"/>
    <w:rsid w:val="008B096F"/>
    <w:rsid w:val="008B1460"/>
    <w:rsid w:val="008B1D42"/>
    <w:rsid w:val="008B2B6B"/>
    <w:rsid w:val="008B2D25"/>
    <w:rsid w:val="008B34D0"/>
    <w:rsid w:val="008B392F"/>
    <w:rsid w:val="008B4B94"/>
    <w:rsid w:val="008B4E20"/>
    <w:rsid w:val="008B50FB"/>
    <w:rsid w:val="008B5138"/>
    <w:rsid w:val="008B5CE2"/>
    <w:rsid w:val="008B7482"/>
    <w:rsid w:val="008B7CBD"/>
    <w:rsid w:val="008C02FD"/>
    <w:rsid w:val="008C0BB2"/>
    <w:rsid w:val="008C12D5"/>
    <w:rsid w:val="008C1956"/>
    <w:rsid w:val="008C22C3"/>
    <w:rsid w:val="008C3805"/>
    <w:rsid w:val="008C47AD"/>
    <w:rsid w:val="008C490E"/>
    <w:rsid w:val="008C5046"/>
    <w:rsid w:val="008C6CEE"/>
    <w:rsid w:val="008C77E4"/>
    <w:rsid w:val="008C78EE"/>
    <w:rsid w:val="008D03CA"/>
    <w:rsid w:val="008D1690"/>
    <w:rsid w:val="008D1D2D"/>
    <w:rsid w:val="008D2648"/>
    <w:rsid w:val="008D2AE6"/>
    <w:rsid w:val="008D31D1"/>
    <w:rsid w:val="008D3535"/>
    <w:rsid w:val="008D3BDE"/>
    <w:rsid w:val="008D49FF"/>
    <w:rsid w:val="008D4E34"/>
    <w:rsid w:val="008D608D"/>
    <w:rsid w:val="008D61DA"/>
    <w:rsid w:val="008D63B6"/>
    <w:rsid w:val="008D641A"/>
    <w:rsid w:val="008D6470"/>
    <w:rsid w:val="008D6628"/>
    <w:rsid w:val="008D668D"/>
    <w:rsid w:val="008D7504"/>
    <w:rsid w:val="008D7B51"/>
    <w:rsid w:val="008D7C84"/>
    <w:rsid w:val="008E22AB"/>
    <w:rsid w:val="008E26A6"/>
    <w:rsid w:val="008E27D8"/>
    <w:rsid w:val="008E2A81"/>
    <w:rsid w:val="008E4739"/>
    <w:rsid w:val="008E4DB4"/>
    <w:rsid w:val="008E4DE2"/>
    <w:rsid w:val="008E56E7"/>
    <w:rsid w:val="008E61D4"/>
    <w:rsid w:val="008E6C57"/>
    <w:rsid w:val="008F0723"/>
    <w:rsid w:val="008F0888"/>
    <w:rsid w:val="008F11DA"/>
    <w:rsid w:val="008F1549"/>
    <w:rsid w:val="008F1789"/>
    <w:rsid w:val="008F1B17"/>
    <w:rsid w:val="008F274F"/>
    <w:rsid w:val="008F2BED"/>
    <w:rsid w:val="008F315D"/>
    <w:rsid w:val="008F451A"/>
    <w:rsid w:val="008F47FA"/>
    <w:rsid w:val="008F5115"/>
    <w:rsid w:val="008F5487"/>
    <w:rsid w:val="008F5CF8"/>
    <w:rsid w:val="008F5D71"/>
    <w:rsid w:val="008F6211"/>
    <w:rsid w:val="008F68E4"/>
    <w:rsid w:val="008F6CC2"/>
    <w:rsid w:val="008F6F1F"/>
    <w:rsid w:val="008F72F3"/>
    <w:rsid w:val="008F744C"/>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55F"/>
    <w:rsid w:val="009057D9"/>
    <w:rsid w:val="00905F0D"/>
    <w:rsid w:val="009069C9"/>
    <w:rsid w:val="00906AFB"/>
    <w:rsid w:val="0090753E"/>
    <w:rsid w:val="00907BBC"/>
    <w:rsid w:val="00907DE1"/>
    <w:rsid w:val="009101E9"/>
    <w:rsid w:val="009102E3"/>
    <w:rsid w:val="00910928"/>
    <w:rsid w:val="00910ADB"/>
    <w:rsid w:val="00910FEE"/>
    <w:rsid w:val="00912A94"/>
    <w:rsid w:val="00914172"/>
    <w:rsid w:val="00914E1E"/>
    <w:rsid w:val="009151CA"/>
    <w:rsid w:val="0091571D"/>
    <w:rsid w:val="00915FD2"/>
    <w:rsid w:val="009163DE"/>
    <w:rsid w:val="009178D2"/>
    <w:rsid w:val="00917B56"/>
    <w:rsid w:val="009206CB"/>
    <w:rsid w:val="00920E82"/>
    <w:rsid w:val="009219B4"/>
    <w:rsid w:val="00921A14"/>
    <w:rsid w:val="009224E2"/>
    <w:rsid w:val="00922E65"/>
    <w:rsid w:val="00923090"/>
    <w:rsid w:val="009236F4"/>
    <w:rsid w:val="00923D2D"/>
    <w:rsid w:val="00924F10"/>
    <w:rsid w:val="009252B1"/>
    <w:rsid w:val="009262F0"/>
    <w:rsid w:val="009268C6"/>
    <w:rsid w:val="00926B77"/>
    <w:rsid w:val="009274B7"/>
    <w:rsid w:val="00930AEF"/>
    <w:rsid w:val="00930D2B"/>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374A"/>
    <w:rsid w:val="00943880"/>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F2F"/>
    <w:rsid w:val="0095117C"/>
    <w:rsid w:val="00951FC7"/>
    <w:rsid w:val="00952055"/>
    <w:rsid w:val="00954149"/>
    <w:rsid w:val="0095509F"/>
    <w:rsid w:val="00956711"/>
    <w:rsid w:val="009571BD"/>
    <w:rsid w:val="00957BCE"/>
    <w:rsid w:val="00960104"/>
    <w:rsid w:val="00960442"/>
    <w:rsid w:val="00960E2C"/>
    <w:rsid w:val="0096100F"/>
    <w:rsid w:val="0096224B"/>
    <w:rsid w:val="0096224D"/>
    <w:rsid w:val="0096352B"/>
    <w:rsid w:val="009649D0"/>
    <w:rsid w:val="009655E5"/>
    <w:rsid w:val="00965B65"/>
    <w:rsid w:val="00965BD0"/>
    <w:rsid w:val="0096666F"/>
    <w:rsid w:val="00966C51"/>
    <w:rsid w:val="00966D29"/>
    <w:rsid w:val="009679BB"/>
    <w:rsid w:val="00970382"/>
    <w:rsid w:val="009709E6"/>
    <w:rsid w:val="00971E54"/>
    <w:rsid w:val="00973354"/>
    <w:rsid w:val="009734DC"/>
    <w:rsid w:val="009735D2"/>
    <w:rsid w:val="00973742"/>
    <w:rsid w:val="00973D2F"/>
    <w:rsid w:val="00974CEC"/>
    <w:rsid w:val="00974EDB"/>
    <w:rsid w:val="009760C3"/>
    <w:rsid w:val="00976F93"/>
    <w:rsid w:val="00977C74"/>
    <w:rsid w:val="00980E50"/>
    <w:rsid w:val="00980F83"/>
    <w:rsid w:val="00981039"/>
    <w:rsid w:val="009820A9"/>
    <w:rsid w:val="009821AA"/>
    <w:rsid w:val="00982814"/>
    <w:rsid w:val="009828C9"/>
    <w:rsid w:val="00983631"/>
    <w:rsid w:val="00983850"/>
    <w:rsid w:val="009838B2"/>
    <w:rsid w:val="00983AAF"/>
    <w:rsid w:val="009846C8"/>
    <w:rsid w:val="00984BAC"/>
    <w:rsid w:val="00985464"/>
    <w:rsid w:val="00985B37"/>
    <w:rsid w:val="00985C6C"/>
    <w:rsid w:val="009869F5"/>
    <w:rsid w:val="009910D9"/>
    <w:rsid w:val="00991C43"/>
    <w:rsid w:val="00992800"/>
    <w:rsid w:val="00992F64"/>
    <w:rsid w:val="00993971"/>
    <w:rsid w:val="009939C6"/>
    <w:rsid w:val="009939FD"/>
    <w:rsid w:val="00994DA0"/>
    <w:rsid w:val="00994E80"/>
    <w:rsid w:val="00995235"/>
    <w:rsid w:val="00995F91"/>
    <w:rsid w:val="00996842"/>
    <w:rsid w:val="009971CC"/>
    <w:rsid w:val="0099753E"/>
    <w:rsid w:val="00997DD8"/>
    <w:rsid w:val="009A0173"/>
    <w:rsid w:val="009A09C8"/>
    <w:rsid w:val="009A0B27"/>
    <w:rsid w:val="009A0F40"/>
    <w:rsid w:val="009A13B9"/>
    <w:rsid w:val="009A27FB"/>
    <w:rsid w:val="009A296C"/>
    <w:rsid w:val="009A2C6A"/>
    <w:rsid w:val="009A2C9D"/>
    <w:rsid w:val="009A2D67"/>
    <w:rsid w:val="009A313F"/>
    <w:rsid w:val="009A3845"/>
    <w:rsid w:val="009A4752"/>
    <w:rsid w:val="009A4D57"/>
    <w:rsid w:val="009A574A"/>
    <w:rsid w:val="009A575B"/>
    <w:rsid w:val="009A5CB0"/>
    <w:rsid w:val="009A646E"/>
    <w:rsid w:val="009A6542"/>
    <w:rsid w:val="009A65DE"/>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361"/>
    <w:rsid w:val="009C1547"/>
    <w:rsid w:val="009C1D27"/>
    <w:rsid w:val="009C2117"/>
    <w:rsid w:val="009C3488"/>
    <w:rsid w:val="009C35E2"/>
    <w:rsid w:val="009C4059"/>
    <w:rsid w:val="009C4729"/>
    <w:rsid w:val="009C547E"/>
    <w:rsid w:val="009C57C6"/>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A0"/>
    <w:rsid w:val="00A013D1"/>
    <w:rsid w:val="00A0176C"/>
    <w:rsid w:val="00A01BC5"/>
    <w:rsid w:val="00A0240F"/>
    <w:rsid w:val="00A02498"/>
    <w:rsid w:val="00A02E50"/>
    <w:rsid w:val="00A03D9E"/>
    <w:rsid w:val="00A04B73"/>
    <w:rsid w:val="00A0597C"/>
    <w:rsid w:val="00A059DB"/>
    <w:rsid w:val="00A06B37"/>
    <w:rsid w:val="00A07278"/>
    <w:rsid w:val="00A07962"/>
    <w:rsid w:val="00A11298"/>
    <w:rsid w:val="00A11881"/>
    <w:rsid w:val="00A11A39"/>
    <w:rsid w:val="00A12926"/>
    <w:rsid w:val="00A130E7"/>
    <w:rsid w:val="00A136AF"/>
    <w:rsid w:val="00A136F1"/>
    <w:rsid w:val="00A15511"/>
    <w:rsid w:val="00A15E2B"/>
    <w:rsid w:val="00A15F2D"/>
    <w:rsid w:val="00A15FAC"/>
    <w:rsid w:val="00A16454"/>
    <w:rsid w:val="00A20D35"/>
    <w:rsid w:val="00A2195F"/>
    <w:rsid w:val="00A22551"/>
    <w:rsid w:val="00A2392C"/>
    <w:rsid w:val="00A242BB"/>
    <w:rsid w:val="00A246E6"/>
    <w:rsid w:val="00A24745"/>
    <w:rsid w:val="00A252AC"/>
    <w:rsid w:val="00A25414"/>
    <w:rsid w:val="00A25639"/>
    <w:rsid w:val="00A259FC"/>
    <w:rsid w:val="00A260A9"/>
    <w:rsid w:val="00A26382"/>
    <w:rsid w:val="00A26E23"/>
    <w:rsid w:val="00A26EDC"/>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5131"/>
    <w:rsid w:val="00A56CD6"/>
    <w:rsid w:val="00A57EAB"/>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C94"/>
    <w:rsid w:val="00A83816"/>
    <w:rsid w:val="00A839AC"/>
    <w:rsid w:val="00A851BD"/>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C0E"/>
    <w:rsid w:val="00AA37B4"/>
    <w:rsid w:val="00AA389E"/>
    <w:rsid w:val="00AA4E0E"/>
    <w:rsid w:val="00AA4EB7"/>
    <w:rsid w:val="00AA6C1B"/>
    <w:rsid w:val="00AB27AF"/>
    <w:rsid w:val="00AB2C35"/>
    <w:rsid w:val="00AB2F94"/>
    <w:rsid w:val="00AB38D1"/>
    <w:rsid w:val="00AB39DD"/>
    <w:rsid w:val="00AB4411"/>
    <w:rsid w:val="00AB4AD7"/>
    <w:rsid w:val="00AB4BB7"/>
    <w:rsid w:val="00AB6C31"/>
    <w:rsid w:val="00AB6E73"/>
    <w:rsid w:val="00AB7D25"/>
    <w:rsid w:val="00AC19B0"/>
    <w:rsid w:val="00AC1FC3"/>
    <w:rsid w:val="00AC3441"/>
    <w:rsid w:val="00AC3C2D"/>
    <w:rsid w:val="00AC3C46"/>
    <w:rsid w:val="00AC42F1"/>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D29"/>
    <w:rsid w:val="00AD32EB"/>
    <w:rsid w:val="00AD3981"/>
    <w:rsid w:val="00AD3E85"/>
    <w:rsid w:val="00AD41DD"/>
    <w:rsid w:val="00AD46D9"/>
    <w:rsid w:val="00AD47BB"/>
    <w:rsid w:val="00AD6469"/>
    <w:rsid w:val="00AD6C5D"/>
    <w:rsid w:val="00AD6D60"/>
    <w:rsid w:val="00AD6F0B"/>
    <w:rsid w:val="00AD76D8"/>
    <w:rsid w:val="00AD7E03"/>
    <w:rsid w:val="00AE06C3"/>
    <w:rsid w:val="00AE1EA4"/>
    <w:rsid w:val="00AE23C6"/>
    <w:rsid w:val="00AE29F9"/>
    <w:rsid w:val="00AE30C9"/>
    <w:rsid w:val="00AE330B"/>
    <w:rsid w:val="00AE355E"/>
    <w:rsid w:val="00AE3917"/>
    <w:rsid w:val="00AE4A96"/>
    <w:rsid w:val="00AE5088"/>
    <w:rsid w:val="00AE511E"/>
    <w:rsid w:val="00AE547B"/>
    <w:rsid w:val="00AE6FFA"/>
    <w:rsid w:val="00AF029F"/>
    <w:rsid w:val="00AF049A"/>
    <w:rsid w:val="00AF08E3"/>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3873"/>
    <w:rsid w:val="00B03E68"/>
    <w:rsid w:val="00B03FED"/>
    <w:rsid w:val="00B044E1"/>
    <w:rsid w:val="00B04596"/>
    <w:rsid w:val="00B04C3E"/>
    <w:rsid w:val="00B05897"/>
    <w:rsid w:val="00B0618F"/>
    <w:rsid w:val="00B0753A"/>
    <w:rsid w:val="00B12BF1"/>
    <w:rsid w:val="00B12EA9"/>
    <w:rsid w:val="00B13011"/>
    <w:rsid w:val="00B133D9"/>
    <w:rsid w:val="00B13AA5"/>
    <w:rsid w:val="00B13E56"/>
    <w:rsid w:val="00B1439D"/>
    <w:rsid w:val="00B14428"/>
    <w:rsid w:val="00B14A49"/>
    <w:rsid w:val="00B14AE1"/>
    <w:rsid w:val="00B15B53"/>
    <w:rsid w:val="00B15E47"/>
    <w:rsid w:val="00B168C2"/>
    <w:rsid w:val="00B17F46"/>
    <w:rsid w:val="00B20719"/>
    <w:rsid w:val="00B20800"/>
    <w:rsid w:val="00B20E7C"/>
    <w:rsid w:val="00B2167A"/>
    <w:rsid w:val="00B22283"/>
    <w:rsid w:val="00B22AED"/>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811"/>
    <w:rsid w:val="00B35C46"/>
    <w:rsid w:val="00B35D2F"/>
    <w:rsid w:val="00B36225"/>
    <w:rsid w:val="00B37B94"/>
    <w:rsid w:val="00B405B7"/>
    <w:rsid w:val="00B40646"/>
    <w:rsid w:val="00B40669"/>
    <w:rsid w:val="00B40CD0"/>
    <w:rsid w:val="00B40E55"/>
    <w:rsid w:val="00B41A95"/>
    <w:rsid w:val="00B41D7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11B6"/>
    <w:rsid w:val="00B5152E"/>
    <w:rsid w:val="00B51793"/>
    <w:rsid w:val="00B52867"/>
    <w:rsid w:val="00B52B55"/>
    <w:rsid w:val="00B52DFD"/>
    <w:rsid w:val="00B53698"/>
    <w:rsid w:val="00B536BF"/>
    <w:rsid w:val="00B54362"/>
    <w:rsid w:val="00B5462A"/>
    <w:rsid w:val="00B5486D"/>
    <w:rsid w:val="00B54878"/>
    <w:rsid w:val="00B54990"/>
    <w:rsid w:val="00B55BD4"/>
    <w:rsid w:val="00B560C1"/>
    <w:rsid w:val="00B566A2"/>
    <w:rsid w:val="00B56C78"/>
    <w:rsid w:val="00B574F4"/>
    <w:rsid w:val="00B57DC6"/>
    <w:rsid w:val="00B57F9A"/>
    <w:rsid w:val="00B6001B"/>
    <w:rsid w:val="00B611E9"/>
    <w:rsid w:val="00B61B7A"/>
    <w:rsid w:val="00B625C3"/>
    <w:rsid w:val="00B6295F"/>
    <w:rsid w:val="00B63136"/>
    <w:rsid w:val="00B63642"/>
    <w:rsid w:val="00B6453F"/>
    <w:rsid w:val="00B64B40"/>
    <w:rsid w:val="00B64D16"/>
    <w:rsid w:val="00B658C0"/>
    <w:rsid w:val="00B66C78"/>
    <w:rsid w:val="00B66F67"/>
    <w:rsid w:val="00B672A2"/>
    <w:rsid w:val="00B70940"/>
    <w:rsid w:val="00B70C8A"/>
    <w:rsid w:val="00B70D0F"/>
    <w:rsid w:val="00B7120E"/>
    <w:rsid w:val="00B713EA"/>
    <w:rsid w:val="00B7179D"/>
    <w:rsid w:val="00B73755"/>
    <w:rsid w:val="00B7386B"/>
    <w:rsid w:val="00B73D59"/>
    <w:rsid w:val="00B74043"/>
    <w:rsid w:val="00B740AC"/>
    <w:rsid w:val="00B746AE"/>
    <w:rsid w:val="00B75085"/>
    <w:rsid w:val="00B7622A"/>
    <w:rsid w:val="00B76724"/>
    <w:rsid w:val="00B76A55"/>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D41"/>
    <w:rsid w:val="00B91D5C"/>
    <w:rsid w:val="00B925FC"/>
    <w:rsid w:val="00B927D5"/>
    <w:rsid w:val="00B92821"/>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20F6"/>
    <w:rsid w:val="00BA2E06"/>
    <w:rsid w:val="00BA352E"/>
    <w:rsid w:val="00BA3B95"/>
    <w:rsid w:val="00BA3FC2"/>
    <w:rsid w:val="00BA4852"/>
    <w:rsid w:val="00BA4AD0"/>
    <w:rsid w:val="00BA544C"/>
    <w:rsid w:val="00BA5928"/>
    <w:rsid w:val="00BA5A33"/>
    <w:rsid w:val="00BA5A60"/>
    <w:rsid w:val="00BA5C79"/>
    <w:rsid w:val="00BA66CE"/>
    <w:rsid w:val="00BA7593"/>
    <w:rsid w:val="00BB164B"/>
    <w:rsid w:val="00BB1AD6"/>
    <w:rsid w:val="00BB20DA"/>
    <w:rsid w:val="00BB2D30"/>
    <w:rsid w:val="00BB2ECB"/>
    <w:rsid w:val="00BB3920"/>
    <w:rsid w:val="00BB473E"/>
    <w:rsid w:val="00BB5BB4"/>
    <w:rsid w:val="00BB647B"/>
    <w:rsid w:val="00BB70F6"/>
    <w:rsid w:val="00BC17F9"/>
    <w:rsid w:val="00BC1890"/>
    <w:rsid w:val="00BC198A"/>
    <w:rsid w:val="00BC2CE7"/>
    <w:rsid w:val="00BC2D98"/>
    <w:rsid w:val="00BC31DF"/>
    <w:rsid w:val="00BC33E9"/>
    <w:rsid w:val="00BC372B"/>
    <w:rsid w:val="00BC45AF"/>
    <w:rsid w:val="00BC68E0"/>
    <w:rsid w:val="00BC793B"/>
    <w:rsid w:val="00BD00BD"/>
    <w:rsid w:val="00BD00E3"/>
    <w:rsid w:val="00BD06BD"/>
    <w:rsid w:val="00BD0B7E"/>
    <w:rsid w:val="00BD0CF8"/>
    <w:rsid w:val="00BD0E04"/>
    <w:rsid w:val="00BD1F81"/>
    <w:rsid w:val="00BD273A"/>
    <w:rsid w:val="00BD2BE4"/>
    <w:rsid w:val="00BD467C"/>
    <w:rsid w:val="00BD4785"/>
    <w:rsid w:val="00BD64B9"/>
    <w:rsid w:val="00BD6B1F"/>
    <w:rsid w:val="00BD71AE"/>
    <w:rsid w:val="00BD759D"/>
    <w:rsid w:val="00BD7B93"/>
    <w:rsid w:val="00BE0D28"/>
    <w:rsid w:val="00BE0E71"/>
    <w:rsid w:val="00BE0E7E"/>
    <w:rsid w:val="00BE25E7"/>
    <w:rsid w:val="00BE37E1"/>
    <w:rsid w:val="00BE4B3C"/>
    <w:rsid w:val="00BE4ED0"/>
    <w:rsid w:val="00BE4F81"/>
    <w:rsid w:val="00BE571A"/>
    <w:rsid w:val="00BE5A4A"/>
    <w:rsid w:val="00BE6632"/>
    <w:rsid w:val="00BE7596"/>
    <w:rsid w:val="00BE7BC3"/>
    <w:rsid w:val="00BE7C27"/>
    <w:rsid w:val="00BF1371"/>
    <w:rsid w:val="00BF1695"/>
    <w:rsid w:val="00BF19C1"/>
    <w:rsid w:val="00BF1D8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109"/>
    <w:rsid w:val="00C0246A"/>
    <w:rsid w:val="00C024C3"/>
    <w:rsid w:val="00C02A04"/>
    <w:rsid w:val="00C02EE5"/>
    <w:rsid w:val="00C03712"/>
    <w:rsid w:val="00C039C3"/>
    <w:rsid w:val="00C039EA"/>
    <w:rsid w:val="00C0531C"/>
    <w:rsid w:val="00C053BE"/>
    <w:rsid w:val="00C05739"/>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763"/>
    <w:rsid w:val="00C17801"/>
    <w:rsid w:val="00C179CB"/>
    <w:rsid w:val="00C2116C"/>
    <w:rsid w:val="00C22BD4"/>
    <w:rsid w:val="00C23B74"/>
    <w:rsid w:val="00C24474"/>
    <w:rsid w:val="00C24751"/>
    <w:rsid w:val="00C24FE5"/>
    <w:rsid w:val="00C25019"/>
    <w:rsid w:val="00C250C4"/>
    <w:rsid w:val="00C2538D"/>
    <w:rsid w:val="00C2553B"/>
    <w:rsid w:val="00C25A1A"/>
    <w:rsid w:val="00C26C37"/>
    <w:rsid w:val="00C26D87"/>
    <w:rsid w:val="00C2724A"/>
    <w:rsid w:val="00C30615"/>
    <w:rsid w:val="00C3090F"/>
    <w:rsid w:val="00C30BFA"/>
    <w:rsid w:val="00C30F48"/>
    <w:rsid w:val="00C31C33"/>
    <w:rsid w:val="00C32423"/>
    <w:rsid w:val="00C3265E"/>
    <w:rsid w:val="00C3362D"/>
    <w:rsid w:val="00C338F9"/>
    <w:rsid w:val="00C33C77"/>
    <w:rsid w:val="00C345AC"/>
    <w:rsid w:val="00C36D81"/>
    <w:rsid w:val="00C40D72"/>
    <w:rsid w:val="00C40E29"/>
    <w:rsid w:val="00C40F97"/>
    <w:rsid w:val="00C41527"/>
    <w:rsid w:val="00C41ABD"/>
    <w:rsid w:val="00C41E6C"/>
    <w:rsid w:val="00C42FB8"/>
    <w:rsid w:val="00C431A1"/>
    <w:rsid w:val="00C43C54"/>
    <w:rsid w:val="00C4416A"/>
    <w:rsid w:val="00C45000"/>
    <w:rsid w:val="00C45049"/>
    <w:rsid w:val="00C46990"/>
    <w:rsid w:val="00C469B8"/>
    <w:rsid w:val="00C46BA9"/>
    <w:rsid w:val="00C47666"/>
    <w:rsid w:val="00C50276"/>
    <w:rsid w:val="00C521E7"/>
    <w:rsid w:val="00C52465"/>
    <w:rsid w:val="00C52C5B"/>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DB4"/>
    <w:rsid w:val="00C65754"/>
    <w:rsid w:val="00C70116"/>
    <w:rsid w:val="00C70621"/>
    <w:rsid w:val="00C706FF"/>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A06"/>
    <w:rsid w:val="00C81C0A"/>
    <w:rsid w:val="00C81F23"/>
    <w:rsid w:val="00C8239A"/>
    <w:rsid w:val="00C82D67"/>
    <w:rsid w:val="00C83350"/>
    <w:rsid w:val="00C83871"/>
    <w:rsid w:val="00C8499F"/>
    <w:rsid w:val="00C84F8B"/>
    <w:rsid w:val="00C85152"/>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5CC2"/>
    <w:rsid w:val="00C961FA"/>
    <w:rsid w:val="00C969F1"/>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B31"/>
    <w:rsid w:val="00CB0C04"/>
    <w:rsid w:val="00CB1BE2"/>
    <w:rsid w:val="00CB1F05"/>
    <w:rsid w:val="00CB24C4"/>
    <w:rsid w:val="00CB29B6"/>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2944"/>
    <w:rsid w:val="00CC2CA6"/>
    <w:rsid w:val="00CC316B"/>
    <w:rsid w:val="00CC33D2"/>
    <w:rsid w:val="00CC34E7"/>
    <w:rsid w:val="00CC36D7"/>
    <w:rsid w:val="00CC3E96"/>
    <w:rsid w:val="00CC4651"/>
    <w:rsid w:val="00CC4980"/>
    <w:rsid w:val="00CC4A6A"/>
    <w:rsid w:val="00CC4D6A"/>
    <w:rsid w:val="00CC5049"/>
    <w:rsid w:val="00CC5226"/>
    <w:rsid w:val="00CC5633"/>
    <w:rsid w:val="00CC5B6E"/>
    <w:rsid w:val="00CC5ECA"/>
    <w:rsid w:val="00CC67E1"/>
    <w:rsid w:val="00CC6F02"/>
    <w:rsid w:val="00CC76D9"/>
    <w:rsid w:val="00CC7822"/>
    <w:rsid w:val="00CC7D4B"/>
    <w:rsid w:val="00CD1B7A"/>
    <w:rsid w:val="00CD2146"/>
    <w:rsid w:val="00CD272D"/>
    <w:rsid w:val="00CD30B6"/>
    <w:rsid w:val="00CD34A7"/>
    <w:rsid w:val="00CD42CB"/>
    <w:rsid w:val="00CD4CB9"/>
    <w:rsid w:val="00CD4D59"/>
    <w:rsid w:val="00CD5FA9"/>
    <w:rsid w:val="00CD6124"/>
    <w:rsid w:val="00CD7A2C"/>
    <w:rsid w:val="00CD7CA7"/>
    <w:rsid w:val="00CD7D95"/>
    <w:rsid w:val="00CE018C"/>
    <w:rsid w:val="00CE0953"/>
    <w:rsid w:val="00CE111D"/>
    <w:rsid w:val="00CE1C99"/>
    <w:rsid w:val="00CE1EBE"/>
    <w:rsid w:val="00CE2056"/>
    <w:rsid w:val="00CE27FF"/>
    <w:rsid w:val="00CE31BA"/>
    <w:rsid w:val="00CE3A4A"/>
    <w:rsid w:val="00CE412B"/>
    <w:rsid w:val="00CE4B01"/>
    <w:rsid w:val="00CE4FC3"/>
    <w:rsid w:val="00CE519D"/>
    <w:rsid w:val="00CE51A1"/>
    <w:rsid w:val="00CE656D"/>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4D6"/>
    <w:rsid w:val="00CF78A0"/>
    <w:rsid w:val="00CF794D"/>
    <w:rsid w:val="00D00CB2"/>
    <w:rsid w:val="00D01245"/>
    <w:rsid w:val="00D01256"/>
    <w:rsid w:val="00D02648"/>
    <w:rsid w:val="00D02AEB"/>
    <w:rsid w:val="00D03042"/>
    <w:rsid w:val="00D03538"/>
    <w:rsid w:val="00D04363"/>
    <w:rsid w:val="00D04925"/>
    <w:rsid w:val="00D0564A"/>
    <w:rsid w:val="00D06181"/>
    <w:rsid w:val="00D06397"/>
    <w:rsid w:val="00D06510"/>
    <w:rsid w:val="00D07573"/>
    <w:rsid w:val="00D07965"/>
    <w:rsid w:val="00D11787"/>
    <w:rsid w:val="00D1276E"/>
    <w:rsid w:val="00D12E88"/>
    <w:rsid w:val="00D136BB"/>
    <w:rsid w:val="00D13F62"/>
    <w:rsid w:val="00D14672"/>
    <w:rsid w:val="00D154B8"/>
    <w:rsid w:val="00D156C7"/>
    <w:rsid w:val="00D1622F"/>
    <w:rsid w:val="00D16858"/>
    <w:rsid w:val="00D16A78"/>
    <w:rsid w:val="00D20934"/>
    <w:rsid w:val="00D20CC2"/>
    <w:rsid w:val="00D20D6A"/>
    <w:rsid w:val="00D21259"/>
    <w:rsid w:val="00D2136C"/>
    <w:rsid w:val="00D21B4D"/>
    <w:rsid w:val="00D2216F"/>
    <w:rsid w:val="00D2251C"/>
    <w:rsid w:val="00D2260B"/>
    <w:rsid w:val="00D226F8"/>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BFC"/>
    <w:rsid w:val="00D35B2F"/>
    <w:rsid w:val="00D36E52"/>
    <w:rsid w:val="00D37154"/>
    <w:rsid w:val="00D37A1C"/>
    <w:rsid w:val="00D400DD"/>
    <w:rsid w:val="00D413A7"/>
    <w:rsid w:val="00D43FAC"/>
    <w:rsid w:val="00D45A15"/>
    <w:rsid w:val="00D479EE"/>
    <w:rsid w:val="00D50354"/>
    <w:rsid w:val="00D5055F"/>
    <w:rsid w:val="00D51845"/>
    <w:rsid w:val="00D51D78"/>
    <w:rsid w:val="00D51DD0"/>
    <w:rsid w:val="00D528A6"/>
    <w:rsid w:val="00D530A8"/>
    <w:rsid w:val="00D53B1E"/>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DFD"/>
    <w:rsid w:val="00D6450B"/>
    <w:rsid w:val="00D65976"/>
    <w:rsid w:val="00D6615C"/>
    <w:rsid w:val="00D672B9"/>
    <w:rsid w:val="00D67AF4"/>
    <w:rsid w:val="00D7227C"/>
    <w:rsid w:val="00D724D0"/>
    <w:rsid w:val="00D7328D"/>
    <w:rsid w:val="00D74FD0"/>
    <w:rsid w:val="00D75355"/>
    <w:rsid w:val="00D763D4"/>
    <w:rsid w:val="00D76BC0"/>
    <w:rsid w:val="00D774E8"/>
    <w:rsid w:val="00D804E9"/>
    <w:rsid w:val="00D807E1"/>
    <w:rsid w:val="00D8137B"/>
    <w:rsid w:val="00D818E1"/>
    <w:rsid w:val="00D81A74"/>
    <w:rsid w:val="00D82E4F"/>
    <w:rsid w:val="00D83289"/>
    <w:rsid w:val="00D84A6B"/>
    <w:rsid w:val="00D85703"/>
    <w:rsid w:val="00D865A6"/>
    <w:rsid w:val="00D86AC1"/>
    <w:rsid w:val="00D87894"/>
    <w:rsid w:val="00D9038E"/>
    <w:rsid w:val="00D918BE"/>
    <w:rsid w:val="00D92565"/>
    <w:rsid w:val="00D926AF"/>
    <w:rsid w:val="00D928E5"/>
    <w:rsid w:val="00D93436"/>
    <w:rsid w:val="00D9346A"/>
    <w:rsid w:val="00D938D2"/>
    <w:rsid w:val="00D94B41"/>
    <w:rsid w:val="00D94EEF"/>
    <w:rsid w:val="00D94FC4"/>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5000"/>
    <w:rsid w:val="00DA60A3"/>
    <w:rsid w:val="00DA66FB"/>
    <w:rsid w:val="00DA787C"/>
    <w:rsid w:val="00DB00F6"/>
    <w:rsid w:val="00DB103E"/>
    <w:rsid w:val="00DB15BA"/>
    <w:rsid w:val="00DB1BB1"/>
    <w:rsid w:val="00DB1D9A"/>
    <w:rsid w:val="00DB4BCB"/>
    <w:rsid w:val="00DB56D6"/>
    <w:rsid w:val="00DB5B4D"/>
    <w:rsid w:val="00DB5BEA"/>
    <w:rsid w:val="00DB68C2"/>
    <w:rsid w:val="00DB6AEB"/>
    <w:rsid w:val="00DB72FA"/>
    <w:rsid w:val="00DB7858"/>
    <w:rsid w:val="00DB7ADF"/>
    <w:rsid w:val="00DB7E25"/>
    <w:rsid w:val="00DC00DC"/>
    <w:rsid w:val="00DC04A8"/>
    <w:rsid w:val="00DC0A50"/>
    <w:rsid w:val="00DC0CAF"/>
    <w:rsid w:val="00DC1114"/>
    <w:rsid w:val="00DC12F0"/>
    <w:rsid w:val="00DC2439"/>
    <w:rsid w:val="00DC2C9B"/>
    <w:rsid w:val="00DC3D9E"/>
    <w:rsid w:val="00DC42CC"/>
    <w:rsid w:val="00DC5861"/>
    <w:rsid w:val="00DC5F0C"/>
    <w:rsid w:val="00DC7D64"/>
    <w:rsid w:val="00DD0585"/>
    <w:rsid w:val="00DD09EC"/>
    <w:rsid w:val="00DD14D7"/>
    <w:rsid w:val="00DD1910"/>
    <w:rsid w:val="00DD1F3F"/>
    <w:rsid w:val="00DD313F"/>
    <w:rsid w:val="00DD3E6D"/>
    <w:rsid w:val="00DD475A"/>
    <w:rsid w:val="00DD5023"/>
    <w:rsid w:val="00DD63E8"/>
    <w:rsid w:val="00DD649F"/>
    <w:rsid w:val="00DD6B3B"/>
    <w:rsid w:val="00DD6C0C"/>
    <w:rsid w:val="00DD7B87"/>
    <w:rsid w:val="00DD7EBB"/>
    <w:rsid w:val="00DE0136"/>
    <w:rsid w:val="00DE01D2"/>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9E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C0B"/>
    <w:rsid w:val="00E16F8C"/>
    <w:rsid w:val="00E170B6"/>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66B8"/>
    <w:rsid w:val="00E2721B"/>
    <w:rsid w:val="00E27D10"/>
    <w:rsid w:val="00E27DEA"/>
    <w:rsid w:val="00E3081C"/>
    <w:rsid w:val="00E31845"/>
    <w:rsid w:val="00E3279D"/>
    <w:rsid w:val="00E3399E"/>
    <w:rsid w:val="00E35B38"/>
    <w:rsid w:val="00E366E2"/>
    <w:rsid w:val="00E36BB7"/>
    <w:rsid w:val="00E36D85"/>
    <w:rsid w:val="00E3706C"/>
    <w:rsid w:val="00E4022B"/>
    <w:rsid w:val="00E405E2"/>
    <w:rsid w:val="00E40750"/>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15D8"/>
    <w:rsid w:val="00E51E3C"/>
    <w:rsid w:val="00E523B8"/>
    <w:rsid w:val="00E52C67"/>
    <w:rsid w:val="00E52DF7"/>
    <w:rsid w:val="00E52F74"/>
    <w:rsid w:val="00E530FB"/>
    <w:rsid w:val="00E545E8"/>
    <w:rsid w:val="00E557CA"/>
    <w:rsid w:val="00E56A2C"/>
    <w:rsid w:val="00E56EEC"/>
    <w:rsid w:val="00E57A72"/>
    <w:rsid w:val="00E57DDE"/>
    <w:rsid w:val="00E6071A"/>
    <w:rsid w:val="00E6191F"/>
    <w:rsid w:val="00E61CD0"/>
    <w:rsid w:val="00E63335"/>
    <w:rsid w:val="00E637BD"/>
    <w:rsid w:val="00E63959"/>
    <w:rsid w:val="00E63ABF"/>
    <w:rsid w:val="00E63EDD"/>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E76"/>
    <w:rsid w:val="00E751DF"/>
    <w:rsid w:val="00E768B5"/>
    <w:rsid w:val="00E76EBB"/>
    <w:rsid w:val="00E80809"/>
    <w:rsid w:val="00E809E0"/>
    <w:rsid w:val="00E823AE"/>
    <w:rsid w:val="00E82BED"/>
    <w:rsid w:val="00E8315B"/>
    <w:rsid w:val="00E835C0"/>
    <w:rsid w:val="00E83909"/>
    <w:rsid w:val="00E83BF8"/>
    <w:rsid w:val="00E8472A"/>
    <w:rsid w:val="00E848AA"/>
    <w:rsid w:val="00E84F24"/>
    <w:rsid w:val="00E85F32"/>
    <w:rsid w:val="00E85F50"/>
    <w:rsid w:val="00E86932"/>
    <w:rsid w:val="00E878A3"/>
    <w:rsid w:val="00E87E29"/>
    <w:rsid w:val="00E91795"/>
    <w:rsid w:val="00E92460"/>
    <w:rsid w:val="00E9253F"/>
    <w:rsid w:val="00E933A7"/>
    <w:rsid w:val="00E945B3"/>
    <w:rsid w:val="00E94D9F"/>
    <w:rsid w:val="00E9523A"/>
    <w:rsid w:val="00E95459"/>
    <w:rsid w:val="00E979A6"/>
    <w:rsid w:val="00EA0118"/>
    <w:rsid w:val="00EA1F1D"/>
    <w:rsid w:val="00EA1FF6"/>
    <w:rsid w:val="00EA20BF"/>
    <w:rsid w:val="00EA2499"/>
    <w:rsid w:val="00EA2628"/>
    <w:rsid w:val="00EA2EF6"/>
    <w:rsid w:val="00EA33DE"/>
    <w:rsid w:val="00EA3B65"/>
    <w:rsid w:val="00EA41A2"/>
    <w:rsid w:val="00EA4C53"/>
    <w:rsid w:val="00EA59C5"/>
    <w:rsid w:val="00EA6585"/>
    <w:rsid w:val="00EA677C"/>
    <w:rsid w:val="00EA6968"/>
    <w:rsid w:val="00EA73AD"/>
    <w:rsid w:val="00EB1A94"/>
    <w:rsid w:val="00EB1AF9"/>
    <w:rsid w:val="00EB1D72"/>
    <w:rsid w:val="00EB25BF"/>
    <w:rsid w:val="00EB274C"/>
    <w:rsid w:val="00EB3AAE"/>
    <w:rsid w:val="00EB4123"/>
    <w:rsid w:val="00EB4AC4"/>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E20"/>
    <w:rsid w:val="00EC391C"/>
    <w:rsid w:val="00EC537F"/>
    <w:rsid w:val="00EC554A"/>
    <w:rsid w:val="00EC6F40"/>
    <w:rsid w:val="00EC7052"/>
    <w:rsid w:val="00EC7D13"/>
    <w:rsid w:val="00EC7E31"/>
    <w:rsid w:val="00ED0DAD"/>
    <w:rsid w:val="00ED126C"/>
    <w:rsid w:val="00ED1520"/>
    <w:rsid w:val="00ED1A60"/>
    <w:rsid w:val="00ED2323"/>
    <w:rsid w:val="00ED2D9A"/>
    <w:rsid w:val="00ED3046"/>
    <w:rsid w:val="00ED34B4"/>
    <w:rsid w:val="00ED356D"/>
    <w:rsid w:val="00ED35EE"/>
    <w:rsid w:val="00ED39D8"/>
    <w:rsid w:val="00ED4D26"/>
    <w:rsid w:val="00ED50CE"/>
    <w:rsid w:val="00ED514B"/>
    <w:rsid w:val="00ED533E"/>
    <w:rsid w:val="00ED5BD0"/>
    <w:rsid w:val="00ED68E0"/>
    <w:rsid w:val="00ED6C44"/>
    <w:rsid w:val="00ED6C9B"/>
    <w:rsid w:val="00ED7996"/>
    <w:rsid w:val="00ED7CAD"/>
    <w:rsid w:val="00EE1399"/>
    <w:rsid w:val="00EE141F"/>
    <w:rsid w:val="00EE143D"/>
    <w:rsid w:val="00EE1B8E"/>
    <w:rsid w:val="00EE2B57"/>
    <w:rsid w:val="00EE2B94"/>
    <w:rsid w:val="00EE3606"/>
    <w:rsid w:val="00EE40D9"/>
    <w:rsid w:val="00EE45F9"/>
    <w:rsid w:val="00EE5246"/>
    <w:rsid w:val="00EE56FB"/>
    <w:rsid w:val="00EE5F74"/>
    <w:rsid w:val="00EE66AE"/>
    <w:rsid w:val="00EE6F59"/>
    <w:rsid w:val="00EE7434"/>
    <w:rsid w:val="00EE7E14"/>
    <w:rsid w:val="00EF0248"/>
    <w:rsid w:val="00EF0641"/>
    <w:rsid w:val="00EF0725"/>
    <w:rsid w:val="00EF0D5D"/>
    <w:rsid w:val="00EF258C"/>
    <w:rsid w:val="00EF30DF"/>
    <w:rsid w:val="00EF327F"/>
    <w:rsid w:val="00EF3390"/>
    <w:rsid w:val="00EF3835"/>
    <w:rsid w:val="00EF3B19"/>
    <w:rsid w:val="00EF3EA8"/>
    <w:rsid w:val="00EF3FB9"/>
    <w:rsid w:val="00EF4B20"/>
    <w:rsid w:val="00EF4BA4"/>
    <w:rsid w:val="00EF4DE3"/>
    <w:rsid w:val="00EF4E14"/>
    <w:rsid w:val="00EF6846"/>
    <w:rsid w:val="00EF6870"/>
    <w:rsid w:val="00EF7843"/>
    <w:rsid w:val="00EF7902"/>
    <w:rsid w:val="00EF7964"/>
    <w:rsid w:val="00EF7F19"/>
    <w:rsid w:val="00EF7F26"/>
    <w:rsid w:val="00F00006"/>
    <w:rsid w:val="00F00017"/>
    <w:rsid w:val="00F00B1E"/>
    <w:rsid w:val="00F01202"/>
    <w:rsid w:val="00F019A0"/>
    <w:rsid w:val="00F02883"/>
    <w:rsid w:val="00F03AC7"/>
    <w:rsid w:val="00F05267"/>
    <w:rsid w:val="00F0575F"/>
    <w:rsid w:val="00F061F9"/>
    <w:rsid w:val="00F068C7"/>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694D"/>
    <w:rsid w:val="00F26A69"/>
    <w:rsid w:val="00F26CF0"/>
    <w:rsid w:val="00F3025F"/>
    <w:rsid w:val="00F3088B"/>
    <w:rsid w:val="00F31BAE"/>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22D7"/>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43F8"/>
    <w:rsid w:val="00F64D90"/>
    <w:rsid w:val="00F66730"/>
    <w:rsid w:val="00F70205"/>
    <w:rsid w:val="00F7065F"/>
    <w:rsid w:val="00F7115C"/>
    <w:rsid w:val="00F7143F"/>
    <w:rsid w:val="00F71705"/>
    <w:rsid w:val="00F719B6"/>
    <w:rsid w:val="00F72C12"/>
    <w:rsid w:val="00F72DDB"/>
    <w:rsid w:val="00F72FDA"/>
    <w:rsid w:val="00F73197"/>
    <w:rsid w:val="00F73639"/>
    <w:rsid w:val="00F736EE"/>
    <w:rsid w:val="00F7373B"/>
    <w:rsid w:val="00F738DC"/>
    <w:rsid w:val="00F73A27"/>
    <w:rsid w:val="00F73BE3"/>
    <w:rsid w:val="00F740CC"/>
    <w:rsid w:val="00F753AF"/>
    <w:rsid w:val="00F7670D"/>
    <w:rsid w:val="00F77F7B"/>
    <w:rsid w:val="00F81ABF"/>
    <w:rsid w:val="00F81ADF"/>
    <w:rsid w:val="00F823B0"/>
    <w:rsid w:val="00F82785"/>
    <w:rsid w:val="00F834B5"/>
    <w:rsid w:val="00F84397"/>
    <w:rsid w:val="00F84A7F"/>
    <w:rsid w:val="00F85391"/>
    <w:rsid w:val="00F85439"/>
    <w:rsid w:val="00F85C0E"/>
    <w:rsid w:val="00F85D0C"/>
    <w:rsid w:val="00F86089"/>
    <w:rsid w:val="00F86615"/>
    <w:rsid w:val="00F86B57"/>
    <w:rsid w:val="00F86FB3"/>
    <w:rsid w:val="00F873CC"/>
    <w:rsid w:val="00F87C08"/>
    <w:rsid w:val="00F90DB2"/>
    <w:rsid w:val="00F90F76"/>
    <w:rsid w:val="00F91BCA"/>
    <w:rsid w:val="00F91E50"/>
    <w:rsid w:val="00F92F10"/>
    <w:rsid w:val="00F93D17"/>
    <w:rsid w:val="00F94104"/>
    <w:rsid w:val="00F947A6"/>
    <w:rsid w:val="00F94BCA"/>
    <w:rsid w:val="00F9533D"/>
    <w:rsid w:val="00F96D1E"/>
    <w:rsid w:val="00F96FC6"/>
    <w:rsid w:val="00F9713C"/>
    <w:rsid w:val="00F97335"/>
    <w:rsid w:val="00F97A76"/>
    <w:rsid w:val="00FA0166"/>
    <w:rsid w:val="00FA0FAC"/>
    <w:rsid w:val="00FA104B"/>
    <w:rsid w:val="00FA114D"/>
    <w:rsid w:val="00FA1AE3"/>
    <w:rsid w:val="00FA1B8A"/>
    <w:rsid w:val="00FA1CBB"/>
    <w:rsid w:val="00FA1D2E"/>
    <w:rsid w:val="00FA298D"/>
    <w:rsid w:val="00FA3557"/>
    <w:rsid w:val="00FA445D"/>
    <w:rsid w:val="00FA5166"/>
    <w:rsid w:val="00FA54BA"/>
    <w:rsid w:val="00FA5F5C"/>
    <w:rsid w:val="00FA6028"/>
    <w:rsid w:val="00FA72A0"/>
    <w:rsid w:val="00FA7756"/>
    <w:rsid w:val="00FA7CBE"/>
    <w:rsid w:val="00FB140E"/>
    <w:rsid w:val="00FB258F"/>
    <w:rsid w:val="00FB27B4"/>
    <w:rsid w:val="00FB3C25"/>
    <w:rsid w:val="00FB50D3"/>
    <w:rsid w:val="00FB589E"/>
    <w:rsid w:val="00FB680E"/>
    <w:rsid w:val="00FB68DF"/>
    <w:rsid w:val="00FB6A3C"/>
    <w:rsid w:val="00FB7BFE"/>
    <w:rsid w:val="00FB7CEA"/>
    <w:rsid w:val="00FB7E0F"/>
    <w:rsid w:val="00FC0A71"/>
    <w:rsid w:val="00FC1B5E"/>
    <w:rsid w:val="00FC1EEC"/>
    <w:rsid w:val="00FC3288"/>
    <w:rsid w:val="00FC338A"/>
    <w:rsid w:val="00FC3419"/>
    <w:rsid w:val="00FC42A8"/>
    <w:rsid w:val="00FC4F96"/>
    <w:rsid w:val="00FC73EE"/>
    <w:rsid w:val="00FC7486"/>
    <w:rsid w:val="00FC7E48"/>
    <w:rsid w:val="00FD0BA2"/>
    <w:rsid w:val="00FD0F8F"/>
    <w:rsid w:val="00FD1771"/>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905"/>
    <w:rsid w:val="00FE0A0E"/>
    <w:rsid w:val="00FE1E16"/>
    <w:rsid w:val="00FE2D65"/>
    <w:rsid w:val="00FE4CD9"/>
    <w:rsid w:val="00FE585E"/>
    <w:rsid w:val="00FE7359"/>
    <w:rsid w:val="00FE7C04"/>
    <w:rsid w:val="00FF1241"/>
    <w:rsid w:val="00FF1A40"/>
    <w:rsid w:val="00FF1BB3"/>
    <w:rsid w:val="00FF1DE6"/>
    <w:rsid w:val="00FF20AF"/>
    <w:rsid w:val="00FF25BA"/>
    <w:rsid w:val="00FF2644"/>
    <w:rsid w:val="00FF27E4"/>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Hyperlink" w:uiPriority="99"/>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qFormat/>
    <w:rsid w:val="00785BEB"/>
  </w:style>
  <w:style w:type="character" w:customStyle="1" w:styleId="Char3">
    <w:name w:val="批注文字 Char"/>
    <w:basedOn w:val="a2"/>
    <w:link w:val="aa"/>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Hyperlink" w:uiPriority="99"/>
    <w:lsdException w:name="Strong" w:uiPriority="22"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Char1"/>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Char0"/>
    <w:qFormat/>
    <w:rsid w:val="00785BEB"/>
    <w:pPr>
      <w:spacing w:after="120"/>
      <w:jc w:val="both"/>
    </w:pPr>
    <w:rPr>
      <w:rFonts w:eastAsia="MS Mincho"/>
    </w:rPr>
  </w:style>
  <w:style w:type="character" w:customStyle="1" w:styleId="Char0">
    <w:name w:val="正文文本 Char"/>
    <w:aliases w:val="bt Char"/>
    <w:basedOn w:val="a2"/>
    <w:link w:val="a1"/>
    <w:qFormat/>
    <w:rsid w:val="00785BEB"/>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character" w:customStyle="1" w:styleId="3Char1">
    <w:name w:val="标题 3 Char1"/>
    <w:aliases w:val="Underrubrik2 Char1,H3 Char1,no break Char1,Memo Heading 3 Char1,h3 Char1,hello Char1,Titre 3 Car Char1,no break Car Char1,H3 Car Char1,Underrubrik2 Car Char1,h3 Car Char1,Memo Heading 3 Car Char1,hello Car Char1,Heading 3 Char Car Char1"/>
    <w:basedOn w:val="a2"/>
    <w:link w:val="3"/>
    <w:rsid w:val="00450A9B"/>
    <w:rPr>
      <w:rFonts w:eastAsia="Times New Roman"/>
      <w:b/>
      <w:bCs/>
      <w:sz w:val="32"/>
      <w:szCs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450A9B"/>
    <w:rPr>
      <w:rFonts w:ascii="Arial" w:eastAsia="Arial" w:hAnsi="Arial"/>
      <w:sz w:val="24"/>
      <w:lang w:eastAsia="en-US"/>
    </w:rPr>
  </w:style>
  <w:style w:type="character" w:customStyle="1" w:styleId="5Char">
    <w:name w:val="标题 5 Char"/>
    <w:basedOn w:val="a2"/>
    <w:link w:val="5"/>
    <w:rsid w:val="006D5B67"/>
    <w:rPr>
      <w:rFonts w:eastAsia="Times New Roman"/>
      <w:b/>
      <w:bCs/>
      <w:sz w:val="28"/>
      <w:szCs w:val="28"/>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5">
    <w:name w:val="annotation reference"/>
    <w:basedOn w:val="a2"/>
    <w:qFormat/>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1">
    <w:name w:val="题注 Char"/>
    <w:aliases w:val="cap Char1,cap Char Char,Caption Char Char,Caption Char1 Char Char,cap Char Char1 Char,Caption Char Char1 Char Char,cap Char2 Char"/>
    <w:basedOn w:val="a2"/>
    <w:link w:val="a8"/>
    <w:rsid w:val="00785BEB"/>
    <w:rPr>
      <w:lang w:val="en-GB" w:eastAsia="en-US"/>
    </w:rPr>
  </w:style>
  <w:style w:type="paragraph" w:styleId="a8">
    <w:name w:val="caption"/>
    <w:aliases w:val="cap,cap Char,Caption Char,Caption Char1 Char,cap Char Char1,Caption Char Char1 Char,cap Char2"/>
    <w:basedOn w:val="a0"/>
    <w:next w:val="a0"/>
    <w:link w:val="Char1"/>
    <w:qFormat/>
    <w:rsid w:val="00785BEB"/>
    <w:pPr>
      <w:overflowPunct w:val="0"/>
      <w:autoSpaceDE w:val="0"/>
      <w:autoSpaceDN w:val="0"/>
      <w:adjustRightInd w:val="0"/>
      <w:spacing w:before="120" w:after="120"/>
      <w:textAlignment w:val="baseline"/>
    </w:pPr>
    <w:rPr>
      <w:lang w:val="en-GB"/>
    </w:rPr>
  </w:style>
  <w:style w:type="paragraph" w:styleId="a9">
    <w:name w:val="Document Map"/>
    <w:basedOn w:val="a0"/>
    <w:link w:val="Char2"/>
    <w:uiPriority w:val="99"/>
    <w:rsid w:val="00785BEB"/>
    <w:pPr>
      <w:shd w:val="clear" w:color="auto" w:fill="000080"/>
    </w:pPr>
  </w:style>
  <w:style w:type="character" w:customStyle="1" w:styleId="Char2">
    <w:name w:val="文档结构图 Char"/>
    <w:basedOn w:val="a2"/>
    <w:link w:val="a9"/>
    <w:uiPriority w:val="99"/>
    <w:rsid w:val="00450A9B"/>
    <w:rPr>
      <w:rFonts w:eastAsia="Times New Roman"/>
      <w:shd w:val="clear" w:color="auto" w:fill="000080"/>
      <w:lang w:eastAsia="en-US"/>
    </w:rPr>
  </w:style>
  <w:style w:type="paragraph" w:styleId="aa">
    <w:name w:val="annotation text"/>
    <w:basedOn w:val="a0"/>
    <w:link w:val="Char3"/>
    <w:qFormat/>
    <w:rsid w:val="00785BEB"/>
  </w:style>
  <w:style w:type="character" w:customStyle="1" w:styleId="Char3">
    <w:name w:val="批注文字 Char"/>
    <w:basedOn w:val="a2"/>
    <w:link w:val="aa"/>
    <w:qFormat/>
    <w:rsid w:val="002A3F9E"/>
    <w:rPr>
      <w:rFonts w:eastAsia="Times New Roman"/>
      <w:lang w:eastAsia="en-US"/>
    </w:rPr>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character" w:customStyle="1" w:styleId="THChar">
    <w:name w:val="TH Char"/>
    <w:basedOn w:val="a2"/>
    <w:link w:val="TH"/>
    <w:rsid w:val="00FF20AF"/>
    <w:rPr>
      <w:rFonts w:ascii="Arial" w:hAnsi="Arial"/>
      <w:b/>
      <w:lang w:val="en-GB" w:eastAsia="en-US"/>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4"/>
    <w:rsid w:val="00785BEB"/>
    <w:pPr>
      <w:tabs>
        <w:tab w:val="center" w:pos="4153"/>
        <w:tab w:val="right" w:pos="8306"/>
      </w:tabs>
      <w:snapToGrid w:val="0"/>
    </w:pPr>
    <w:rPr>
      <w:sz w:val="18"/>
    </w:rPr>
  </w:style>
  <w:style w:type="character" w:customStyle="1" w:styleId="Char4">
    <w:name w:val="页脚 Char"/>
    <w:basedOn w:val="a2"/>
    <w:link w:val="ac"/>
    <w:uiPriority w:val="99"/>
    <w:rsid w:val="004647B4"/>
    <w:rPr>
      <w:rFonts w:eastAsia="Times New Roman"/>
      <w:sz w:val="18"/>
      <w:lang w:eastAsia="en-US"/>
    </w:rPr>
  </w:style>
  <w:style w:type="paragraph" w:styleId="ad">
    <w:name w:val="annotation subject"/>
    <w:basedOn w:val="aa"/>
    <w:next w:val="aa"/>
    <w:link w:val="Char5"/>
    <w:uiPriority w:val="99"/>
    <w:rsid w:val="00785BEB"/>
    <w:rPr>
      <w:b/>
    </w:rPr>
  </w:style>
  <w:style w:type="character" w:customStyle="1" w:styleId="Char5">
    <w:name w:val="批注主题 Char"/>
    <w:basedOn w:val="Char3"/>
    <w:link w:val="ad"/>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rsid w:val="00785BEB"/>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437DEB"/>
    <w:rPr>
      <w:rFonts w:ascii="Arial" w:eastAsia="MS Mincho" w:hAnsi="Arial"/>
      <w:b/>
      <w:lang w:eastAsia="en-US"/>
    </w:rPr>
  </w:style>
  <w:style w:type="paragraph" w:styleId="af">
    <w:name w:val="Balloon Text"/>
    <w:basedOn w:val="a0"/>
    <w:link w:val="Char7"/>
    <w:uiPriority w:val="99"/>
    <w:rsid w:val="00785BEB"/>
    <w:rPr>
      <w:sz w:val="18"/>
    </w:rPr>
  </w:style>
  <w:style w:type="character" w:customStyle="1" w:styleId="Char7">
    <w:name w:val="批注框文本 Char"/>
    <w:basedOn w:val="a2"/>
    <w:link w:val="af"/>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8"/>
    <w:rsid w:val="00785BEB"/>
    <w:pPr>
      <w:snapToGrid w:val="0"/>
    </w:pPr>
    <w:rPr>
      <w:sz w:val="18"/>
    </w:rPr>
  </w:style>
  <w:style w:type="character" w:customStyle="1" w:styleId="Char8">
    <w:name w:val="脚注文本 Char"/>
    <w:link w:val="af0"/>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basedOn w:val="a2"/>
    <w:link w:val="TAC"/>
    <w:rsid w:val="00CF5623"/>
    <w:rPr>
      <w:rFonts w:ascii="Arial" w:hAnsi="Arial"/>
      <w:sz w:val="18"/>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中等深浅网格 1 - 着色 21"/>
    <w:basedOn w:val="a0"/>
    <w:link w:val="Char9"/>
    <w:uiPriority w:val="34"/>
    <w:qFormat/>
    <w:rsid w:val="00E52DF7"/>
    <w:pPr>
      <w:ind w:firstLineChars="200" w:firstLine="420"/>
    </w:pPr>
    <w:rPr>
      <w:rFonts w:ascii="宋体" w:eastAsia="宋体" w:hAnsi="宋体" w:cs="宋体"/>
      <w:sz w:val="24"/>
      <w:szCs w:val="24"/>
      <w:lang w:eastAsia="zh-CN"/>
    </w:rPr>
  </w:style>
  <w:style w:type="character" w:customStyle="1" w:styleId="Char9">
    <w:name w:val="列出段落 Char"/>
    <w:aliases w:val="- Bullets Char,목록 단락 Char,リスト段落 Char,Lista1 Char,?? ?? Char,????? Char,???? Char,中等深浅网格 1 - 着色 21 Char"/>
    <w:link w:val="af3"/>
    <w:uiPriority w:val="34"/>
    <w:qFormat/>
    <w:rsid w:val="000201CD"/>
    <w:rPr>
      <w:rFonts w:ascii="宋体" w:hAnsi="宋体" w:cs="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6">
    <w:name w:val="Emphasis"/>
    <w:basedOn w:val="a2"/>
    <w:qFormat/>
    <w:rsid w:val="00472991"/>
    <w:rPr>
      <w:i/>
      <w:iCs/>
    </w:rPr>
  </w:style>
  <w:style w:type="paragraph" w:styleId="af7">
    <w:name w:val="Title"/>
    <w:basedOn w:val="a0"/>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a">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4647B4"/>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a"/>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b">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c">
    <w:name w:val="macro"/>
    <w:link w:val="Charc"/>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Charc">
    <w:name w:val="宏文本 Char"/>
    <w:basedOn w:val="a2"/>
    <w:link w:val="afc"/>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360982874">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929890662">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78869868">
          <w:marLeft w:val="1166"/>
          <w:marRight w:val="0"/>
          <w:marTop w:val="8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E9981-5FCA-42FF-B410-A676EBB59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1708</Words>
  <Characters>9736</Characters>
  <Application>Microsoft Office Word</Application>
  <DocSecurity>0</DocSecurity>
  <PresentationFormat/>
  <Lines>81</Lines>
  <Paragraphs>22</Paragraphs>
  <Slides>0</Slides>
  <Notes>0</Notes>
  <HiddenSlides>0</HiddenSlides>
  <MMClips>0</MMClips>
  <ScaleCrop>false</ScaleCrop>
  <Company>DaTang Mobile</Company>
  <LinksUpToDate>false</LinksUpToDate>
  <CharactersWithSpaces>11422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2019-04-02T10:35:00Z</dcterms:created>
  <dcterms:modified xsi:type="dcterms:W3CDTF">2019-04-03T03:13:00Z</dcterms:modified>
</cp:coreProperties>
</file>