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691FBA95"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#96</w:t>
      </w:r>
      <w:r w:rsidR="00A15BD7">
        <w:rPr>
          <w:rFonts w:ascii="Calibri" w:hAnsi="Calibri" w:cs="Calibri"/>
          <w:b/>
          <w:color w:val="000000"/>
        </w:rPr>
        <w:t>b</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20678F" w:rsidRPr="0020678F">
        <w:rPr>
          <w:rFonts w:ascii="Calibri" w:hAnsi="Calibri" w:cs="Calibri"/>
          <w:b/>
        </w:rPr>
        <w:t>1904600</w:t>
      </w:r>
    </w:p>
    <w:p w14:paraId="5497A4F8" w14:textId="67C516D8" w:rsidR="00A97278" w:rsidRPr="00602143" w:rsidRDefault="00A15BD7" w:rsidP="00A97278">
      <w:pPr>
        <w:pStyle w:val="a3"/>
        <w:spacing w:line="276" w:lineRule="auto"/>
        <w:rPr>
          <w:rFonts w:ascii="Calibri" w:hAnsi="Calibri" w:cs="Calibri"/>
          <w:noProof w:val="0"/>
          <w:color w:val="000000"/>
          <w:lang w:val="en-GB"/>
        </w:rPr>
      </w:pPr>
      <w:r w:rsidRPr="00A7631F">
        <w:rPr>
          <w:rFonts w:ascii="Calibri" w:eastAsia="ＭＳ ゴシック" w:hAnsi="Calibri" w:cs="Calibri"/>
          <w:noProof w:val="0"/>
          <w:sz w:val="24"/>
          <w:szCs w:val="24"/>
          <w:lang w:val="en-GB"/>
        </w:rPr>
        <w:t>Xi'an</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8</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Apr</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12</w:t>
      </w:r>
      <w:r w:rsidRPr="00A7631F">
        <w:rPr>
          <w:rFonts w:ascii="Calibri" w:eastAsia="ＭＳ ゴシック" w:hAnsi="Calibri" w:cs="Calibri"/>
          <w:noProof w:val="0"/>
          <w:sz w:val="24"/>
          <w:szCs w:val="24"/>
          <w:vertAlign w:val="superscript"/>
          <w:lang w:val="en-GB"/>
        </w:rPr>
        <w:t>th</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Apr.</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4A451A15"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6017FE">
        <w:rPr>
          <w:rFonts w:ascii="Calibri" w:eastAsia="ＭＳ ゴシック" w:hAnsi="Calibri" w:cs="Calibri"/>
          <w:noProof w:val="0"/>
          <w:color w:val="000000"/>
          <w:sz w:val="24"/>
        </w:rPr>
        <w:t>Views on</w:t>
      </w:r>
      <w:bookmarkStart w:id="0" w:name="_GoBack"/>
      <w:bookmarkEnd w:id="0"/>
      <w:r w:rsidR="006017FE">
        <w:rPr>
          <w:rFonts w:ascii="Calibri" w:eastAsia="ＭＳ ゴシック" w:hAnsi="Calibri" w:cs="Calibri"/>
          <w:noProof w:val="0"/>
          <w:color w:val="000000"/>
          <w:sz w:val="24"/>
        </w:rPr>
        <w:t xml:space="preserve"> </w:t>
      </w:r>
      <w:r w:rsidR="00207711">
        <w:rPr>
          <w:rFonts w:ascii="Calibri" w:eastAsia="ＭＳ ゴシック" w:hAnsi="Calibri" w:cs="Calibri"/>
          <w:noProof w:val="0"/>
          <w:color w:val="000000"/>
          <w:sz w:val="24"/>
        </w:rPr>
        <w:t>reference signal</w:t>
      </w:r>
      <w:r w:rsidR="00207711">
        <w:rPr>
          <w:rFonts w:ascii="Calibri" w:eastAsia="ＭＳ ゴシック" w:hAnsi="Calibri" w:cs="Calibri" w:hint="eastAsia"/>
          <w:noProof w:val="0"/>
          <w:color w:val="000000"/>
          <w:sz w:val="24"/>
          <w:lang w:eastAsia="ja-JP"/>
        </w:rPr>
        <w:t xml:space="preserve"> </w:t>
      </w:r>
      <w:r w:rsidR="00207711">
        <w:rPr>
          <w:rFonts w:ascii="Calibri" w:eastAsia="ＭＳ ゴシック" w:hAnsi="Calibri" w:cs="Calibri"/>
          <w:noProof w:val="0"/>
          <w:color w:val="000000"/>
          <w:sz w:val="24"/>
          <w:lang w:eastAsia="ja-JP"/>
        </w:rPr>
        <w:t>designs</w:t>
      </w:r>
      <w:r w:rsidR="00670EF9">
        <w:rPr>
          <w:rFonts w:ascii="Calibri" w:eastAsia="ＭＳ ゴシック" w:hAnsi="Calibri" w:cs="Calibri"/>
          <w:noProof w:val="0"/>
          <w:color w:val="000000"/>
          <w:sz w:val="24"/>
        </w:rPr>
        <w:t xml:space="preserve"> for </w:t>
      </w:r>
      <w:r w:rsidR="006A0109">
        <w:rPr>
          <w:rFonts w:ascii="Calibri" w:eastAsia="ＭＳ ゴシック" w:hAnsi="Calibri" w:cs="Calibri"/>
          <w:noProof w:val="0"/>
          <w:color w:val="000000"/>
          <w:sz w:val="24"/>
        </w:rPr>
        <w:t>NR positioning</w:t>
      </w:r>
    </w:p>
    <w:p w14:paraId="36730BDF" w14:textId="5AE6BA2F"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670EF9">
        <w:rPr>
          <w:rFonts w:ascii="Calibri" w:eastAsia="ＭＳ ゴシック" w:hAnsi="Calibri" w:cs="Calibri"/>
          <w:noProof w:val="0"/>
          <w:color w:val="000000"/>
          <w:sz w:val="24"/>
        </w:rPr>
        <w:t xml:space="preserve">7.2.10.1 </w:t>
      </w:r>
      <w:r w:rsidR="00670EF9" w:rsidRPr="00670EF9">
        <w:rPr>
          <w:rFonts w:ascii="Calibri" w:eastAsia="ＭＳ ゴシック" w:hAnsi="Calibri" w:cs="Calibri"/>
          <w:noProof w:val="0"/>
          <w:color w:val="000000"/>
          <w:sz w:val="24"/>
        </w:rPr>
        <w:t>DL and UL Reference Signals for NR Positioning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0569BD7F"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#96</w:t>
      </w:r>
      <w:r>
        <w:rPr>
          <w:rFonts w:ascii="Calibri" w:hAnsi="Calibri" w:cs="Calibri" w:hint="eastAsia"/>
          <w:color w:val="000000"/>
          <w:lang w:eastAsia="ja-JP"/>
        </w:rPr>
        <w:t xml:space="preserve"> meeting</w:t>
      </w:r>
      <w:r>
        <w:rPr>
          <w:rFonts w:ascii="Calibri" w:hAnsi="Calibri" w:cs="Calibri"/>
          <w:color w:val="000000"/>
          <w:lang w:eastAsia="ja-JP"/>
        </w:rPr>
        <w:t>, parameters and measurements needed DL</w:t>
      </w:r>
      <w:r w:rsidR="00670EF9">
        <w:rPr>
          <w:rFonts w:ascii="Calibri" w:hAnsi="Calibri" w:cs="Calibri"/>
          <w:color w:val="000000"/>
          <w:lang w:eastAsia="ja-JP"/>
        </w:rPr>
        <w:t xml:space="preserve"> and UL</w:t>
      </w:r>
      <w:r>
        <w:rPr>
          <w:rFonts w:ascii="Calibri" w:hAnsi="Calibri" w:cs="Calibri"/>
          <w:color w:val="000000"/>
          <w:lang w:eastAsia="ja-JP"/>
        </w:rPr>
        <w:t xml:space="preserve"> only positioning techniques were discussed. The </w:t>
      </w:r>
      <w:r w:rsidR="00670EF9">
        <w:rPr>
          <w:rFonts w:ascii="Calibri" w:hAnsi="Calibri" w:cs="Calibri"/>
          <w:color w:val="000000"/>
          <w:lang w:eastAsia="ja-JP"/>
        </w:rPr>
        <w:t>agreements</w:t>
      </w:r>
      <w:r w:rsidR="00042F2B">
        <w:rPr>
          <w:rFonts w:ascii="Calibri" w:hAnsi="Calibri" w:cs="Calibri"/>
          <w:color w:val="000000"/>
          <w:lang w:eastAsia="ja-JP"/>
        </w:rPr>
        <w:t xml:space="preserve"> related to DL and UL PRS</w:t>
      </w:r>
      <w:r w:rsidR="00670EF9">
        <w:rPr>
          <w:rFonts w:ascii="Calibri" w:hAnsi="Calibri" w:cs="Calibri"/>
          <w:color w:val="000000"/>
          <w:lang w:eastAsia="ja-JP"/>
        </w:rPr>
        <w:t xml:space="preserve"> were captured in TR 38.855</w:t>
      </w:r>
      <w:r w:rsidR="00C80DDE">
        <w:rPr>
          <w:rFonts w:ascii="Calibri" w:hAnsi="Calibri" w:cs="Calibri"/>
          <w:color w:val="000000"/>
          <w:lang w:eastAsia="ja-JP"/>
        </w:rPr>
        <w:t xml:space="preserve"> [</w:t>
      </w:r>
      <w:r w:rsidR="00C80DDE">
        <w:rPr>
          <w:rFonts w:ascii="Calibri" w:hAnsi="Calibri" w:cs="Calibri"/>
          <w:color w:val="000000"/>
          <w:lang w:eastAsia="ja-JP"/>
        </w:rPr>
        <w:fldChar w:fldCharType="begin"/>
      </w:r>
      <w:r w:rsidR="00C80DDE">
        <w:rPr>
          <w:rFonts w:ascii="Calibri" w:hAnsi="Calibri" w:cs="Calibri"/>
          <w:color w:val="000000"/>
          <w:lang w:eastAsia="ja-JP"/>
        </w:rPr>
        <w:instrText xml:space="preserve"> REF TR38855 \h </w:instrText>
      </w:r>
      <w:r w:rsidR="00C80DDE">
        <w:rPr>
          <w:rFonts w:ascii="Calibri" w:hAnsi="Calibri" w:cs="Calibri"/>
          <w:color w:val="000000"/>
          <w:lang w:eastAsia="ja-JP"/>
        </w:rPr>
      </w:r>
      <w:r w:rsidR="00C80DDE">
        <w:rPr>
          <w:rFonts w:ascii="Calibri" w:hAnsi="Calibri" w:cs="Calibri"/>
          <w:color w:val="000000"/>
          <w:lang w:eastAsia="ja-JP"/>
        </w:rPr>
        <w:fldChar w:fldCharType="separate"/>
      </w:r>
      <w:r w:rsidR="003E6657">
        <w:rPr>
          <w:rFonts w:ascii="Calibri" w:hAnsi="Calibri" w:cs="Calibri"/>
          <w:noProof/>
          <w:color w:val="000000"/>
        </w:rPr>
        <w:t>2</w:t>
      </w:r>
      <w:r w:rsidR="00C80DDE">
        <w:rPr>
          <w:rFonts w:ascii="Calibri" w:hAnsi="Calibri" w:cs="Calibri"/>
          <w:color w:val="000000"/>
          <w:lang w:eastAsia="ja-JP"/>
        </w:rPr>
        <w:fldChar w:fldCharType="end"/>
      </w:r>
      <w:r w:rsidR="00C80DDE">
        <w:rPr>
          <w:rFonts w:ascii="Calibri" w:hAnsi="Calibri" w:cs="Calibri"/>
          <w:color w:val="000000"/>
          <w:lang w:eastAsia="ja-JP"/>
        </w:rPr>
        <w:t>]</w:t>
      </w:r>
      <w:r>
        <w:rPr>
          <w:rFonts w:ascii="Calibri" w:hAnsi="Calibri" w:cs="Calibri"/>
          <w:color w:val="000000"/>
          <w:lang w:eastAsia="ja-JP"/>
        </w:rPr>
        <w:t xml:space="preserve">. In this contribution, we make proposals related to the PRS </w:t>
      </w:r>
      <w:r w:rsidR="00D82A7B">
        <w:rPr>
          <w:rFonts w:ascii="Calibri" w:hAnsi="Calibri" w:cs="Calibri"/>
          <w:color w:val="000000"/>
          <w:lang w:eastAsia="ja-JP"/>
        </w:rPr>
        <w:t>(positioning reference signals).</w:t>
      </w:r>
      <w:r w:rsidR="00016506">
        <w:rPr>
          <w:rFonts w:ascii="Calibri" w:hAnsi="Calibri" w:cs="Calibri"/>
          <w:color w:val="000000"/>
          <w:lang w:eastAsia="ja-JP"/>
        </w:rPr>
        <w:t xml:space="preserve"> In Section 2, proposals related to DL PRS are described. In Section 3, a proposal related to UL PRS is explained.</w:t>
      </w:r>
      <w:r w:rsidR="004F0869">
        <w:rPr>
          <w:rFonts w:ascii="Calibri" w:hAnsi="Calibri" w:cs="Calibri"/>
          <w:color w:val="000000"/>
          <w:lang w:eastAsia="ja-JP"/>
        </w:rPr>
        <w:t xml:space="preserve"> The contribution is summarized in Section 4.</w:t>
      </w:r>
    </w:p>
    <w:p w14:paraId="07569812" w14:textId="6467E1E6" w:rsidR="00D52E82" w:rsidRPr="00D661FF" w:rsidRDefault="00670EF9" w:rsidP="00D52E82">
      <w:pPr>
        <w:pStyle w:val="1"/>
        <w:spacing w:line="360" w:lineRule="auto"/>
        <w:rPr>
          <w:rFonts w:ascii="Calibri" w:hAnsi="Calibri" w:cs="Calibri"/>
          <w:lang w:val="en-US"/>
        </w:rPr>
      </w:pPr>
      <w:r>
        <w:rPr>
          <w:rFonts w:ascii="Calibri" w:hAnsi="Calibri" w:cs="Calibri"/>
          <w:lang w:val="en-US"/>
        </w:rPr>
        <w:t xml:space="preserve">DL positioning </w:t>
      </w:r>
      <w:r w:rsidR="00D52E82" w:rsidRPr="00D661FF">
        <w:rPr>
          <w:rFonts w:ascii="Calibri" w:hAnsi="Calibri" w:cs="Calibri"/>
          <w:lang w:val="en-US"/>
        </w:rPr>
        <w:t>OTDOA</w:t>
      </w:r>
    </w:p>
    <w:p w14:paraId="2014B0E6" w14:textId="77777777" w:rsidR="00D52E82" w:rsidRPr="00D661FF" w:rsidRDefault="00D52E82" w:rsidP="00D52E82">
      <w:pPr>
        <w:pStyle w:val="2"/>
        <w:rPr>
          <w:rFonts w:ascii="Calibri" w:hAnsi="Calibri" w:cs="Calibri"/>
          <w:lang w:val="en-US"/>
        </w:rPr>
      </w:pPr>
      <w:r w:rsidRPr="00D661FF">
        <w:rPr>
          <w:rFonts w:ascii="Calibri" w:hAnsi="Calibri" w:cs="Calibri"/>
          <w:lang w:val="en-US"/>
        </w:rPr>
        <w:t>General procedure</w:t>
      </w:r>
    </w:p>
    <w:p w14:paraId="54D33089" w14:textId="2ED7925E" w:rsidR="00D52E82"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OTDOA is characterized by multiple TRPs transmitting </w:t>
      </w:r>
      <w:r w:rsidR="006764DF" w:rsidRPr="00D661FF">
        <w:rPr>
          <w:rFonts w:ascii="Calibri" w:hAnsi="Calibri" w:cs="Calibri"/>
          <w:lang w:eastAsia="ja-JP"/>
        </w:rPr>
        <w:t>refer</w:t>
      </w:r>
      <w:r w:rsidR="006764DF">
        <w:rPr>
          <w:rFonts w:ascii="Calibri" w:hAnsi="Calibri" w:cs="Calibri"/>
          <w:lang w:eastAsia="ja-JP"/>
        </w:rPr>
        <w:t>e</w:t>
      </w:r>
      <w:r w:rsidR="006764DF" w:rsidRPr="00D661FF">
        <w:rPr>
          <w:rFonts w:ascii="Calibri" w:hAnsi="Calibri" w:cs="Calibri"/>
          <w:lang w:eastAsia="ja-JP"/>
        </w:rPr>
        <w:t>nce</w:t>
      </w:r>
      <w:r w:rsidRPr="00D661FF">
        <w:rPr>
          <w:rFonts w:ascii="Calibri" w:hAnsi="Calibri" w:cs="Calibri"/>
          <w:lang w:eastAsia="ja-JP"/>
        </w:rPr>
        <w:t xml:space="preserve"> signals to UE. At the UE side, RSTD (reference signal time difference measurement) is calculated and based on coordinates of TRPs, location of UE can be determined. In NR, multiple TRPs or panel operation is envisioned, </w:t>
      </w:r>
    </w:p>
    <w:p w14:paraId="7EBADD8E" w14:textId="77777777" w:rsidR="00D52E82" w:rsidRDefault="00D52E82" w:rsidP="00D52E82">
      <w:pPr>
        <w:spacing w:line="276" w:lineRule="auto"/>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1D2985B" w14:textId="77777777" w:rsidR="00D52E82" w:rsidRPr="00D661FF" w:rsidRDefault="00D52E82" w:rsidP="00D52E82">
      <w:pPr>
        <w:spacing w:line="276" w:lineRule="auto"/>
        <w:jc w:val="both"/>
        <w:rPr>
          <w:rFonts w:ascii="Calibri" w:hAnsi="Calibri" w:cs="Calibri"/>
          <w:lang w:eastAsia="ja-JP"/>
        </w:rPr>
      </w:pPr>
    </w:p>
    <w:p w14:paraId="672BB9FE" w14:textId="77777777" w:rsidR="00D52E82" w:rsidRPr="00D661FF" w:rsidRDefault="002A3A08" w:rsidP="00D52E82">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138B246F" w14:textId="77777777" w:rsidR="00D52E82" w:rsidRDefault="00D52E82" w:rsidP="00D52E82">
      <w:pPr>
        <w:spacing w:line="276" w:lineRule="auto"/>
        <w:jc w:val="both"/>
        <w:rPr>
          <w:rFonts w:ascii="Calibri" w:hAnsi="Calibri" w:cs="Calibri"/>
          <w:szCs w:val="21"/>
          <w:lang w:eastAsia="ja-JP"/>
        </w:rPr>
      </w:pPr>
    </w:p>
    <w:p w14:paraId="5C018406" w14:textId="77777777" w:rsidR="00D52E82" w:rsidRPr="00D661FF" w:rsidRDefault="00D52E82" w:rsidP="00D52E82">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 xml:space="preserve">where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Pr="00D661FF">
        <w:rPr>
          <w:rFonts w:ascii="Calibri" w:eastAsiaTheme="majorEastAsia" w:hAnsi="Calibri" w:cs="Calibri"/>
          <w:szCs w:val="21"/>
          <w:lang w:eastAsia="ja-JP"/>
        </w:rPr>
        <w:t xml:space="preserve"> is the time offset between TRPi and TRP1. 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respectively. In the following subsections, possible reference signal designs are introduced.</w:t>
      </w:r>
    </w:p>
    <w:p w14:paraId="4132C1E1" w14:textId="77777777" w:rsidR="00D52E82" w:rsidRPr="00D661FF" w:rsidRDefault="00D52E82" w:rsidP="00D52E82">
      <w:pPr>
        <w:rPr>
          <w:rFonts w:ascii="Calibri" w:hAnsi="Calibri" w:cs="Calibri"/>
          <w:lang w:eastAsia="ja-JP"/>
        </w:rPr>
      </w:pPr>
    </w:p>
    <w:p w14:paraId="5344BD90" w14:textId="77777777" w:rsidR="00D52E82" w:rsidRPr="00D661FF" w:rsidRDefault="00D52E82" w:rsidP="00D52E82">
      <w:pPr>
        <w:pStyle w:val="2"/>
        <w:rPr>
          <w:rFonts w:ascii="Calibri" w:hAnsi="Calibri" w:cs="Calibri"/>
          <w:lang w:val="en-US"/>
        </w:rPr>
      </w:pPr>
      <w:r>
        <w:rPr>
          <w:rFonts w:ascii="Calibri" w:hAnsi="Calibri" w:cs="Calibri"/>
          <w:lang w:val="en-US"/>
        </w:rPr>
        <w:t xml:space="preserve">RS designs for OTDOA : </w:t>
      </w:r>
      <w:r w:rsidRPr="00D661FF">
        <w:rPr>
          <w:rFonts w:ascii="Calibri" w:hAnsi="Calibri" w:cs="Calibri"/>
          <w:lang w:val="en-US"/>
        </w:rPr>
        <w:t>PRS patterns</w:t>
      </w:r>
    </w:p>
    <w:p w14:paraId="0F291B93" w14:textId="3A86BE89"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LTE, positioning reference signals (PRS) are defined and used for positioning. As in LTE, reference signals dedicated for positioning can be used to meet various accuracy requirements. </w:t>
      </w:r>
      <w:r>
        <w:rPr>
          <w:rFonts w:ascii="Calibri" w:hAnsi="Calibri" w:cs="Calibri"/>
          <w:lang w:eastAsia="ja-JP"/>
        </w:rPr>
        <w:t xml:space="preserve">Although CSI-RS or SSB can be used as positioning RS, RS with higher density and configuration optimized for positioning as agreed in AH#1. </w:t>
      </w:r>
      <w:r w:rsidRPr="00D661FF">
        <w:rPr>
          <w:rFonts w:ascii="Calibri" w:hAnsi="Calibri" w:cs="Calibri"/>
          <w:lang w:eastAsia="ja-JP"/>
        </w:rPr>
        <w:t xml:space="preserve">In this subsection, possible designs for PRS are introduced. </w:t>
      </w:r>
    </w:p>
    <w:p w14:paraId="4DB0013B" w14:textId="5206679D" w:rsidR="009810BF" w:rsidRDefault="00D52E82" w:rsidP="007B7EB0">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3E6657" w:rsidRPr="00D661FF">
        <w:rPr>
          <w:rFonts w:ascii="Calibri" w:hAnsi="Calibri" w:cs="Calibri"/>
        </w:rPr>
        <w:t xml:space="preserve">Figure </w:t>
      </w:r>
      <w:r w:rsidR="003E6657">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NR PRS are placed in a resource block so that multiplexing up to 6 PRS patterns are possible, and the pattern is spread across the time and frequency domain. One of the appealing characteristics in LTE PR is that PRS was dedicated for positioning, spread across time and frequency domain. In NR RS, although DMRS and CSI-RS are both designed for maximum coverage across frequency and time domain, they do not have flexibility compared to PRS. Thus, in this contribution, we propose to investigate performance of PRS to observe if the proposed designs meet </w:t>
      </w:r>
      <w:r w:rsidRPr="00D661FF">
        <w:rPr>
          <w:rFonts w:ascii="Calibri" w:hAnsi="Calibri" w:cs="Calibri"/>
          <w:lang w:eastAsia="ja-JP"/>
        </w:rPr>
        <w:lastRenderedPageBreak/>
        <w:t>the target.</w:t>
      </w:r>
      <w:r>
        <w:rPr>
          <w:rFonts w:ascii="Calibri" w:hAnsi="Calibri" w:cs="Calibri"/>
          <w:lang w:eastAsia="ja-JP"/>
        </w:rPr>
        <w:t xml:space="preserve"> </w:t>
      </w:r>
      <w:r w:rsidRPr="00D661FF">
        <w:rPr>
          <w:rFonts w:ascii="Calibri" w:hAnsi="Calibri" w:cs="Calibri"/>
          <w:lang w:eastAsia="ja-JP"/>
        </w:rPr>
        <w:t xml:space="preserve">One difference between PRS design for LTE and NR is that cell reference signal (CRS) is not defined in NR. Thus, PRS can be placed without consideration for CRS. One of the possible configurations for PRS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3E6657" w:rsidRPr="00D661FF">
        <w:rPr>
          <w:rFonts w:ascii="Calibri" w:hAnsi="Calibri" w:cs="Calibri"/>
        </w:rPr>
        <w:t xml:space="preserve">Figure </w:t>
      </w:r>
      <w:r w:rsidR="003E6657">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in which similar to PRS in LTE, up to six patterns can be multiplexed.</w:t>
      </w:r>
      <w:r w:rsidR="00637F9C">
        <w:rPr>
          <w:rFonts w:ascii="Calibri" w:hAnsi="Calibri" w:cs="Calibri"/>
          <w:lang w:eastAsia="ja-JP"/>
        </w:rPr>
        <w:t xml:space="preserve"> Thus, PRS transmitted from gNB in non-serving cells can be multiplexed in the frequency domain orthogonally. </w:t>
      </w:r>
      <w:r w:rsidRPr="00D661FF">
        <w:rPr>
          <w:rFonts w:ascii="Calibri" w:hAnsi="Calibri" w:cs="Calibri"/>
          <w:lang w:eastAsia="ja-JP"/>
        </w:rPr>
        <w:t>In addition, since there are no CRS in NR, PRS can be placed evenly in a resource blocks.</w:t>
      </w:r>
    </w:p>
    <w:p w14:paraId="509518AA" w14:textId="77777777" w:rsidR="009810BF" w:rsidRPr="00D661FF" w:rsidRDefault="009810BF" w:rsidP="009810BF">
      <w:pPr>
        <w:keepNext/>
        <w:spacing w:line="276" w:lineRule="auto"/>
        <w:jc w:val="center"/>
        <w:rPr>
          <w:rFonts w:ascii="Calibri" w:hAnsi="Calibri" w:cs="Calibri"/>
        </w:rPr>
      </w:pPr>
      <w:r>
        <w:rPr>
          <w:rFonts w:ascii="Calibri" w:hAnsi="Calibri" w:cs="Calibri"/>
          <w:noProof/>
          <w:lang w:val="en-US" w:eastAsia="ja-JP"/>
        </w:rPr>
        <w:drawing>
          <wp:inline distT="0" distB="0" distL="0" distR="0" wp14:anchorId="698B4E58" wp14:editId="20497D8F">
            <wp:extent cx="6048375" cy="56460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5992" cy="5653180"/>
                    </a:xfrm>
                    <a:prstGeom prst="rect">
                      <a:avLst/>
                    </a:prstGeom>
                    <a:noFill/>
                    <a:ln>
                      <a:noFill/>
                    </a:ln>
                  </pic:spPr>
                </pic:pic>
              </a:graphicData>
            </a:graphic>
          </wp:inline>
        </w:drawing>
      </w:r>
    </w:p>
    <w:p w14:paraId="02E014D1" w14:textId="77777777" w:rsidR="009810BF" w:rsidRPr="00D661FF" w:rsidRDefault="009810BF" w:rsidP="009810BF">
      <w:pPr>
        <w:pStyle w:val="a5"/>
        <w:jc w:val="center"/>
        <w:rPr>
          <w:rFonts w:ascii="Calibri" w:hAnsi="Calibri" w:cs="Calibri"/>
          <w:lang w:eastAsia="ja-JP"/>
        </w:rPr>
      </w:pPr>
      <w:bookmarkStart w:id="1" w:name="_Ref1066349"/>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3E6657">
        <w:rPr>
          <w:rFonts w:ascii="Calibri" w:hAnsi="Calibri" w:cs="Calibri"/>
          <w:noProof/>
        </w:rPr>
        <w:t>1</w:t>
      </w:r>
      <w:r w:rsidRPr="00D661FF">
        <w:rPr>
          <w:rFonts w:ascii="Calibri" w:hAnsi="Calibri" w:cs="Calibri"/>
        </w:rPr>
        <w:fldChar w:fldCharType="end"/>
      </w:r>
      <w:bookmarkEnd w:id="1"/>
      <w:r w:rsidRPr="00D661FF">
        <w:rPr>
          <w:rFonts w:ascii="Calibri" w:hAnsi="Calibri" w:cs="Calibri"/>
        </w:rPr>
        <w:t xml:space="preserve"> Placemen</w:t>
      </w:r>
      <w:r>
        <w:rPr>
          <w:rFonts w:ascii="Calibri" w:hAnsi="Calibri" w:cs="Calibri"/>
        </w:rPr>
        <w:t>t of PRS, various densities</w:t>
      </w:r>
    </w:p>
    <w:p w14:paraId="63BC0922" w14:textId="485F7771" w:rsidR="007B7EB0" w:rsidRDefault="007B7EB0" w:rsidP="00D52E82">
      <w:pPr>
        <w:spacing w:line="276" w:lineRule="auto"/>
        <w:ind w:firstLineChars="50" w:firstLine="120"/>
        <w:jc w:val="both"/>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onfigurable PRS frequency and time allocation was agreed. However, granularity of time allocation should be discussed, i.e., whether slot or mini-slot level granularity is adopted. </w:t>
      </w:r>
    </w:p>
    <w:p w14:paraId="42725871" w14:textId="77777777" w:rsidR="007B7EB0" w:rsidRDefault="007B7EB0" w:rsidP="00D52E82">
      <w:pPr>
        <w:spacing w:line="276" w:lineRule="auto"/>
        <w:ind w:firstLineChars="50" w:firstLine="120"/>
        <w:jc w:val="both"/>
        <w:rPr>
          <w:rFonts w:ascii="Calibri" w:hAnsi="Calibri" w:cs="Calibri"/>
          <w:lang w:eastAsia="ja-JP"/>
        </w:rPr>
      </w:pPr>
    </w:p>
    <w:p w14:paraId="2003C5E1" w14:textId="55DEADA1" w:rsidR="007B7EB0" w:rsidRPr="00DB55EE" w:rsidRDefault="007B7EB0" w:rsidP="00D52E82">
      <w:pPr>
        <w:spacing w:line="276" w:lineRule="auto"/>
        <w:ind w:firstLineChars="50" w:firstLine="120"/>
        <w:jc w:val="both"/>
        <w:rPr>
          <w:rFonts w:ascii="Calibri" w:hAnsi="Calibri" w:cs="Calibri"/>
          <w:b/>
          <w:lang w:eastAsia="ja-JP"/>
        </w:rPr>
      </w:pPr>
      <w:bookmarkStart w:id="2" w:name="Prop1"/>
      <w:r w:rsidRPr="00DB55EE">
        <w:rPr>
          <w:rFonts w:ascii="Calibri" w:hAnsi="Calibri" w:cs="Calibri"/>
          <w:b/>
          <w:lang w:eastAsia="ja-JP"/>
        </w:rPr>
        <w:t xml:space="preserve">Proposal </w:t>
      </w:r>
      <w:r w:rsidR="0024604E">
        <w:rPr>
          <w:rFonts w:ascii="Calibri" w:hAnsi="Calibri" w:cs="Calibri" w:hint="eastAsia"/>
          <w:b/>
          <w:lang w:eastAsia="ja-JP"/>
        </w:rPr>
        <w:t>1</w:t>
      </w:r>
      <w:r w:rsidRPr="00DB55EE">
        <w:rPr>
          <w:rFonts w:ascii="Calibri" w:hAnsi="Calibri" w:cs="Calibri"/>
          <w:b/>
          <w:lang w:eastAsia="ja-JP"/>
        </w:rPr>
        <w:t>: At least slot-level time allocation is supported for PRS</w:t>
      </w:r>
      <w:bookmarkEnd w:id="2"/>
    </w:p>
    <w:p w14:paraId="3792684F" w14:textId="77777777" w:rsidR="007B7EB0" w:rsidRPr="007B7EB0" w:rsidRDefault="007B7EB0" w:rsidP="00D52E82">
      <w:pPr>
        <w:spacing w:line="276" w:lineRule="auto"/>
        <w:ind w:firstLineChars="50" w:firstLine="120"/>
        <w:jc w:val="both"/>
        <w:rPr>
          <w:rFonts w:ascii="Calibri" w:hAnsi="Calibri" w:cs="Calibri"/>
          <w:lang w:eastAsia="ja-JP"/>
        </w:rPr>
      </w:pPr>
    </w:p>
    <w:p w14:paraId="0682ED0C" w14:textId="047B8AC3" w:rsidR="00D52E82" w:rsidRDefault="00D52E82" w:rsidP="00D52E82">
      <w:pPr>
        <w:spacing w:line="276" w:lineRule="auto"/>
        <w:jc w:val="both"/>
        <w:rPr>
          <w:rFonts w:ascii="Calibri" w:hAnsi="Calibri" w:cs="Calibri"/>
          <w:lang w:eastAsia="ja-JP"/>
        </w:rPr>
      </w:pPr>
      <w:r w:rsidRPr="00D661FF">
        <w:rPr>
          <w:rFonts w:ascii="Calibri" w:hAnsi="Calibri" w:cs="Calibri"/>
          <w:lang w:eastAsia="ja-JP"/>
        </w:rPr>
        <w:t xml:space="preserve"> As in LTE, PRS should be placed so that PRRs do not overlap with PDCCH.</w:t>
      </w:r>
      <w:r w:rsidR="009810BF">
        <w:rPr>
          <w:rFonts w:ascii="Calibri" w:hAnsi="Calibri" w:cs="Calibri"/>
          <w:lang w:eastAsia="ja-JP"/>
        </w:rPr>
        <w:t xml:space="preserve"> The PRS layouts shown in Figure </w:t>
      </w:r>
      <w:r w:rsidR="002359B6">
        <w:rPr>
          <w:rFonts w:ascii="Calibri" w:hAnsi="Calibri" w:cs="Calibri"/>
          <w:lang w:eastAsia="ja-JP"/>
        </w:rPr>
        <w:t>1</w:t>
      </w:r>
      <w:r w:rsidR="009810BF">
        <w:rPr>
          <w:rFonts w:ascii="Calibri" w:hAnsi="Calibri" w:cs="Calibri"/>
          <w:lang w:eastAsia="ja-JP"/>
        </w:rPr>
        <w:t xml:space="preserve">a and </w:t>
      </w:r>
      <w:r w:rsidR="002359B6">
        <w:rPr>
          <w:rFonts w:ascii="Calibri" w:hAnsi="Calibri" w:cs="Calibri"/>
          <w:lang w:eastAsia="ja-JP"/>
        </w:rPr>
        <w:t>1</w:t>
      </w:r>
      <w:r w:rsidR="009810BF">
        <w:rPr>
          <w:rFonts w:ascii="Calibri" w:hAnsi="Calibri" w:cs="Calibri"/>
          <w:lang w:eastAsia="ja-JP"/>
        </w:rPr>
        <w:t>b avoid the first 3 symbols in a slot to avoid PDCCH.</w:t>
      </w:r>
      <w:r w:rsidRPr="00D661FF">
        <w:rPr>
          <w:rFonts w:ascii="Calibri" w:hAnsi="Calibri" w:cs="Calibri"/>
          <w:lang w:eastAsia="ja-JP"/>
        </w:rPr>
        <w:t xml:space="preserve"> In addition, to avoid interference with PDSCH, at least for FR1, there should be slots dedicated for PRS</w:t>
      </w:r>
      <w:r w:rsidR="00AB63C3">
        <w:rPr>
          <w:rFonts w:ascii="Calibri" w:hAnsi="Calibri" w:cs="Calibri"/>
          <w:lang w:eastAsia="ja-JP"/>
        </w:rPr>
        <w:t xml:space="preserve">, i.e., UE is not expected to receive </w:t>
      </w:r>
      <w:r w:rsidR="00AB63C3">
        <w:rPr>
          <w:rFonts w:ascii="Calibri" w:hAnsi="Calibri" w:cs="Calibri"/>
          <w:lang w:eastAsia="ja-JP"/>
        </w:rPr>
        <w:lastRenderedPageBreak/>
        <w:t>PDSCH in REs where PRS are not scheduled</w:t>
      </w:r>
      <w:r w:rsidRPr="00D661FF">
        <w:rPr>
          <w:rFonts w:ascii="Calibri" w:hAnsi="Calibri" w:cs="Calibri"/>
          <w:lang w:eastAsia="ja-JP"/>
        </w:rPr>
        <w:t>. Depending on the slot structure, placement of PRS should be truncated. For example, the PRS symbols are dropped from the pattern if some symbols are reserved for uplink.</w:t>
      </w:r>
    </w:p>
    <w:p w14:paraId="191F5EAD" w14:textId="7AA3B6E1" w:rsidR="00E37F2E" w:rsidRDefault="003069C7" w:rsidP="00E37F2E">
      <w:pPr>
        <w:spacing w:line="276" w:lineRule="auto"/>
        <w:jc w:val="both"/>
        <w:rPr>
          <w:rFonts w:ascii="Calibri" w:hAnsi="Calibri" w:cs="Calibri"/>
          <w:lang w:eastAsia="ja-JP"/>
        </w:rPr>
      </w:pPr>
      <w:r>
        <w:rPr>
          <w:rFonts w:ascii="Calibri" w:hAnsi="Calibri" w:cs="Calibri" w:hint="eastAsia"/>
          <w:lang w:eastAsia="ja-JP"/>
        </w:rPr>
        <w:t xml:space="preserve"> </w:t>
      </w:r>
      <w:r w:rsidR="00E37F2E">
        <w:rPr>
          <w:rFonts w:ascii="Calibri" w:hAnsi="Calibri" w:cs="Calibri"/>
          <w:lang w:eastAsia="ja-JP"/>
        </w:rPr>
        <w:t>Regarding</w:t>
      </w:r>
      <w:r>
        <w:rPr>
          <w:rFonts w:ascii="Calibri" w:hAnsi="Calibri" w:cs="Calibri" w:hint="eastAsia"/>
          <w:lang w:eastAsia="ja-JP"/>
        </w:rPr>
        <w:t xml:space="preserve"> CP</w:t>
      </w:r>
      <w:r>
        <w:rPr>
          <w:rFonts w:ascii="Calibri" w:hAnsi="Calibri" w:cs="Calibri"/>
          <w:lang w:eastAsia="ja-JP"/>
        </w:rPr>
        <w:t xml:space="preserve"> length</w:t>
      </w:r>
      <w:r>
        <w:rPr>
          <w:rFonts w:ascii="Calibri" w:hAnsi="Calibri" w:cs="Calibri" w:hint="eastAsia"/>
          <w:lang w:eastAsia="ja-JP"/>
        </w:rPr>
        <w:t>, both normal CP and extended CP should be used for positioning.</w:t>
      </w:r>
      <w:r>
        <w:rPr>
          <w:rFonts w:ascii="Calibri" w:hAnsi="Calibri" w:cs="Calibri"/>
          <w:lang w:eastAsia="ja-JP"/>
        </w:rPr>
        <w:t xml:space="preserve"> Extended CP may be useful when large delay spread is expected in the channels. Furthermore, it is preferable that PRSs sent from gNB in both serving and non-serving cells have the same CP length for synchronization and ease of computation at UE.</w:t>
      </w:r>
      <w:r w:rsidR="00E37F2E">
        <w:rPr>
          <w:rFonts w:ascii="Calibri" w:hAnsi="Calibri" w:cs="Calibri"/>
          <w:lang w:eastAsia="ja-JP"/>
        </w:rPr>
        <w:t xml:space="preserve"> </w:t>
      </w:r>
    </w:p>
    <w:p w14:paraId="16B20715" w14:textId="77777777" w:rsidR="003069C7" w:rsidRDefault="003069C7" w:rsidP="003069C7">
      <w:pPr>
        <w:spacing w:line="276" w:lineRule="auto"/>
        <w:jc w:val="both"/>
        <w:rPr>
          <w:rFonts w:ascii="Calibri" w:hAnsi="Calibri" w:cs="Calibri"/>
          <w:lang w:eastAsia="ja-JP"/>
        </w:rPr>
      </w:pPr>
    </w:p>
    <w:p w14:paraId="46C6714B" w14:textId="267BFD54" w:rsidR="003069C7" w:rsidRPr="00DB55EE" w:rsidRDefault="003069C7" w:rsidP="003069C7">
      <w:pPr>
        <w:spacing w:line="276" w:lineRule="auto"/>
        <w:jc w:val="both"/>
        <w:rPr>
          <w:rFonts w:ascii="Calibri" w:hAnsi="Calibri" w:cs="Calibri"/>
          <w:b/>
          <w:lang w:eastAsia="ja-JP"/>
        </w:rPr>
      </w:pPr>
      <w:bookmarkStart w:id="3" w:name="Prop2"/>
      <w:r w:rsidRPr="00DB55EE">
        <w:rPr>
          <w:rFonts w:ascii="Calibri" w:hAnsi="Calibri" w:cs="Calibri"/>
          <w:b/>
          <w:lang w:eastAsia="ja-JP"/>
        </w:rPr>
        <w:t xml:space="preserve">Proposal </w:t>
      </w:r>
      <w:r w:rsidR="0024604E">
        <w:rPr>
          <w:rFonts w:ascii="Calibri" w:hAnsi="Calibri" w:cs="Calibri"/>
          <w:b/>
          <w:lang w:eastAsia="ja-JP"/>
        </w:rPr>
        <w:t>2</w:t>
      </w:r>
      <w:r w:rsidRPr="00DB55EE">
        <w:rPr>
          <w:rFonts w:ascii="Calibri" w:hAnsi="Calibri" w:cs="Calibri"/>
          <w:b/>
          <w:lang w:eastAsia="ja-JP"/>
        </w:rPr>
        <w:t>: Adopt both normal CP and extended CP for PRS</w:t>
      </w:r>
      <w:bookmarkEnd w:id="3"/>
    </w:p>
    <w:p w14:paraId="40FA6BD1" w14:textId="7DB23C0E" w:rsidR="003069C7" w:rsidRPr="00DB55EE" w:rsidRDefault="003069C7" w:rsidP="003069C7">
      <w:pPr>
        <w:spacing w:line="276" w:lineRule="auto"/>
        <w:jc w:val="both"/>
        <w:rPr>
          <w:rFonts w:ascii="Calibri" w:hAnsi="Calibri" w:cs="Calibri"/>
          <w:b/>
          <w:lang w:eastAsia="ja-JP"/>
        </w:rPr>
      </w:pPr>
      <w:bookmarkStart w:id="4" w:name="Prop3"/>
      <w:r w:rsidRPr="00DB55EE">
        <w:rPr>
          <w:rFonts w:ascii="Calibri" w:hAnsi="Calibri" w:cs="Calibri"/>
          <w:b/>
          <w:lang w:eastAsia="ja-JP"/>
        </w:rPr>
        <w:t xml:space="preserve">Proposal </w:t>
      </w:r>
      <w:r w:rsidR="0024604E">
        <w:rPr>
          <w:rFonts w:ascii="Calibri" w:hAnsi="Calibri" w:cs="Calibri"/>
          <w:b/>
          <w:lang w:eastAsia="ja-JP"/>
        </w:rPr>
        <w:t>3</w:t>
      </w:r>
      <w:r w:rsidRPr="00DB55EE">
        <w:rPr>
          <w:rFonts w:ascii="Calibri" w:hAnsi="Calibri" w:cs="Calibri"/>
          <w:b/>
          <w:lang w:eastAsia="ja-JP"/>
        </w:rPr>
        <w:t>: For RSTD calculation, use the same CP length, i.e., either NCP or ECP</w:t>
      </w:r>
    </w:p>
    <w:bookmarkEnd w:id="4"/>
    <w:p w14:paraId="67CCA353" w14:textId="77777777" w:rsidR="00D52E82" w:rsidRDefault="00D52E82" w:rsidP="00D52E82">
      <w:pPr>
        <w:spacing w:line="276" w:lineRule="auto"/>
        <w:jc w:val="both"/>
        <w:rPr>
          <w:rFonts w:ascii="Calibri" w:hAnsi="Calibri" w:cs="Calibri"/>
          <w:lang w:eastAsia="ja-JP"/>
        </w:rPr>
      </w:pPr>
    </w:p>
    <w:p w14:paraId="6290EE32" w14:textId="6326FE00" w:rsidR="00E37F2E" w:rsidRDefault="009810BF" w:rsidP="00E37F2E">
      <w:pPr>
        <w:spacing w:line="276" w:lineRule="auto"/>
        <w:jc w:val="both"/>
        <w:rPr>
          <w:rFonts w:ascii="Calibri" w:hAnsi="Calibri" w:cs="Calibri"/>
          <w:lang w:eastAsia="ja-JP"/>
        </w:rPr>
      </w:pPr>
      <w:r>
        <w:rPr>
          <w:rFonts w:ascii="Calibri" w:hAnsi="Calibri" w:cs="Calibri"/>
          <w:lang w:eastAsia="ja-JP"/>
        </w:rPr>
        <w:t>Needs for</w:t>
      </w:r>
      <w:r w:rsidR="00E37F2E">
        <w:rPr>
          <w:rFonts w:ascii="Calibri" w:hAnsi="Calibri" w:cs="Calibri"/>
          <w:lang w:eastAsia="ja-JP"/>
        </w:rPr>
        <w:t xml:space="preserve"> configurable CP length discussed in AH#1. For gNB located in neighbouring cells, ECP may be necessary to be resilient against long delay. If ECP is used for PRS from neighbouring cells, the CP length for PRS in the serving cell must be adjusted accordingly, since the same CP length should be used for ease of computation at UE. Thus, configurability of CP for PRS is needed. </w:t>
      </w:r>
    </w:p>
    <w:p w14:paraId="2A08A476" w14:textId="77777777" w:rsidR="00E37F2E" w:rsidRDefault="00E37F2E" w:rsidP="00E37F2E">
      <w:pPr>
        <w:spacing w:line="276" w:lineRule="auto"/>
        <w:jc w:val="both"/>
        <w:rPr>
          <w:rFonts w:ascii="Calibri" w:hAnsi="Calibri" w:cs="Calibri"/>
          <w:lang w:eastAsia="ja-JP"/>
        </w:rPr>
      </w:pPr>
    </w:p>
    <w:p w14:paraId="06FAE788" w14:textId="39B6DC4C" w:rsidR="00E37F2E" w:rsidRPr="00D661FF" w:rsidRDefault="00E37F2E" w:rsidP="00D52E82">
      <w:pPr>
        <w:spacing w:line="276" w:lineRule="auto"/>
        <w:jc w:val="both"/>
        <w:rPr>
          <w:rFonts w:ascii="Calibri" w:hAnsi="Calibri" w:cs="Calibri"/>
          <w:lang w:eastAsia="ja-JP"/>
        </w:rPr>
      </w:pPr>
      <w:bookmarkStart w:id="5" w:name="Prop4"/>
      <w:r w:rsidRPr="00DB55EE">
        <w:rPr>
          <w:rFonts w:ascii="Calibri" w:hAnsi="Calibri" w:cs="Calibri"/>
          <w:b/>
          <w:lang w:eastAsia="ja-JP"/>
        </w:rPr>
        <w:t>Proposal</w:t>
      </w:r>
      <w:r w:rsidR="007647A3">
        <w:rPr>
          <w:rFonts w:ascii="Calibri" w:hAnsi="Calibri" w:cs="Calibri"/>
          <w:b/>
          <w:lang w:eastAsia="ja-JP"/>
        </w:rPr>
        <w:t xml:space="preserve"> </w:t>
      </w:r>
      <w:r w:rsidR="0024604E">
        <w:rPr>
          <w:rFonts w:ascii="Calibri" w:hAnsi="Calibri" w:cs="Calibri"/>
          <w:b/>
          <w:lang w:eastAsia="ja-JP"/>
        </w:rPr>
        <w:t>4</w:t>
      </w:r>
      <w:r w:rsidRPr="00DB55EE">
        <w:rPr>
          <w:rFonts w:ascii="Calibri" w:hAnsi="Calibri" w:cs="Calibri"/>
          <w:b/>
          <w:lang w:eastAsia="ja-JP"/>
        </w:rPr>
        <w:t>: Support configurable CP length for PRS</w:t>
      </w:r>
      <w:bookmarkEnd w:id="5"/>
    </w:p>
    <w:p w14:paraId="02B1442C" w14:textId="77777777" w:rsidR="00D52E82" w:rsidRDefault="00D52E82" w:rsidP="00D52E82">
      <w:pPr>
        <w:spacing w:line="276" w:lineRule="auto"/>
        <w:jc w:val="both"/>
        <w:rPr>
          <w:rFonts w:ascii="Calibri" w:hAnsi="Calibri" w:cs="Calibri"/>
          <w:lang w:eastAsia="ja-JP"/>
        </w:rPr>
      </w:pPr>
    </w:p>
    <w:p w14:paraId="6590F711" w14:textId="3D01557E" w:rsidR="00D52E82" w:rsidRDefault="00D52E82" w:rsidP="00D52E82">
      <w:pPr>
        <w:spacing w:line="276" w:lineRule="auto"/>
        <w:jc w:val="both"/>
        <w:rPr>
          <w:rFonts w:ascii="Calibri" w:hAnsi="Calibri" w:cs="Calibri"/>
          <w:lang w:eastAsia="ja-JP"/>
        </w:rPr>
      </w:pPr>
      <w:r w:rsidRPr="00D661FF">
        <w:rPr>
          <w:rFonts w:ascii="Calibri" w:hAnsi="Calibri" w:cs="Calibri"/>
          <w:lang w:eastAsia="ja-JP"/>
        </w:rPr>
        <w:t>In addition, considering higher requirement for positioning accuracy, density of PRS can be changed. In NR, wideband positioning is possible, and density of PRS can be adjusted to allow multiplexing.</w:t>
      </w:r>
      <w:r w:rsidR="000153E7">
        <w:rPr>
          <w:rFonts w:ascii="Calibri" w:hAnsi="Calibri" w:cs="Calibri"/>
          <w:lang w:eastAsia="ja-JP"/>
        </w:rPr>
        <w:t xml:space="preserve"> In addition, since at least dedicated PRS resources are agreed in AH#1, PRS and PDCCH are not allowed to be multiplexed. Thus, configurations shown in Figure </w:t>
      </w:r>
      <w:r w:rsidR="002359B6">
        <w:rPr>
          <w:rFonts w:ascii="Calibri" w:hAnsi="Calibri" w:cs="Calibri"/>
          <w:lang w:eastAsia="ja-JP"/>
        </w:rPr>
        <w:t>1</w:t>
      </w:r>
      <w:r w:rsidR="000153E7">
        <w:rPr>
          <w:rFonts w:ascii="Calibri" w:hAnsi="Calibri" w:cs="Calibri"/>
          <w:lang w:eastAsia="ja-JP"/>
        </w:rPr>
        <w:t xml:space="preserve">a and </w:t>
      </w:r>
      <w:r w:rsidR="002359B6">
        <w:rPr>
          <w:rFonts w:ascii="Calibri" w:hAnsi="Calibri" w:cs="Calibri"/>
          <w:lang w:eastAsia="ja-JP"/>
        </w:rPr>
        <w:t>1</w:t>
      </w:r>
      <w:r w:rsidR="000153E7">
        <w:rPr>
          <w:rFonts w:ascii="Calibri" w:hAnsi="Calibri" w:cs="Calibri"/>
          <w:lang w:eastAsia="ja-JP"/>
        </w:rPr>
        <w:t xml:space="preserve">b allow at most three symbols for PDCCH </w:t>
      </w:r>
      <w:r w:rsidRPr="00D661FF">
        <w:rPr>
          <w:rFonts w:ascii="Calibri" w:hAnsi="Calibri" w:cs="Calibri"/>
          <w:lang w:eastAsia="ja-JP"/>
        </w:rPr>
        <w:t xml:space="preserve">One of the configurations for higher and lower density of PRS, compared to the density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3E6657" w:rsidRPr="00D661FF">
        <w:rPr>
          <w:rFonts w:ascii="Calibri" w:hAnsi="Calibri" w:cs="Calibri"/>
        </w:rPr>
        <w:t xml:space="preserve">Figure </w:t>
      </w:r>
      <w:r w:rsidR="003E6657">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3E6657" w:rsidRPr="00D661FF">
        <w:rPr>
          <w:rFonts w:ascii="Calibri" w:hAnsi="Calibri" w:cs="Calibri"/>
        </w:rPr>
        <w:t xml:space="preserve">Figure </w:t>
      </w:r>
      <w:r w:rsidR="003E6657">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b</w:t>
      </w:r>
      <w:r w:rsidRPr="00D661FF">
        <w:rPr>
          <w:rFonts w:ascii="Calibri" w:hAnsi="Calibri" w:cs="Calibri"/>
          <w:lang w:eastAsia="ja-JP"/>
        </w:rPr>
        <w:t xml:space="preserve"> and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3E6657" w:rsidRPr="00D661FF">
        <w:rPr>
          <w:rFonts w:ascii="Calibri" w:hAnsi="Calibri" w:cs="Calibri"/>
        </w:rPr>
        <w:t xml:space="preserve">Figure </w:t>
      </w:r>
      <w:r w:rsidR="003E6657">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c</w:t>
      </w:r>
      <w:r w:rsidRPr="00D661FF">
        <w:rPr>
          <w:rFonts w:ascii="Calibri" w:hAnsi="Calibri" w:cs="Calibri"/>
          <w:lang w:eastAsia="ja-JP"/>
        </w:rPr>
        <w:t>, respectively. Finally, beam based operation in FR2, PRS may be suitable for FR1 considering wider beamwidth implemented in FR1.</w:t>
      </w:r>
    </w:p>
    <w:p w14:paraId="05633208" w14:textId="77777777" w:rsidR="00D52E82" w:rsidRPr="00D661FF" w:rsidRDefault="00D52E82" w:rsidP="00D52E82">
      <w:pPr>
        <w:spacing w:line="276" w:lineRule="auto"/>
        <w:jc w:val="both"/>
        <w:rPr>
          <w:rFonts w:ascii="Calibri" w:hAnsi="Calibri" w:cs="Calibri"/>
          <w:lang w:eastAsia="ja-JP"/>
        </w:rPr>
      </w:pPr>
    </w:p>
    <w:p w14:paraId="498301C5" w14:textId="01A37307" w:rsidR="00D52E82" w:rsidRDefault="00D52E82" w:rsidP="00D52E82">
      <w:pPr>
        <w:spacing w:line="276" w:lineRule="auto"/>
        <w:jc w:val="both"/>
        <w:rPr>
          <w:rFonts w:ascii="Calibri" w:hAnsi="Calibri" w:cs="Calibri"/>
          <w:b/>
          <w:lang w:eastAsia="ja-JP"/>
        </w:rPr>
      </w:pPr>
      <w:bookmarkStart w:id="6" w:name="Prop5"/>
      <w:r>
        <w:rPr>
          <w:rFonts w:ascii="Calibri" w:hAnsi="Calibri" w:cs="Calibri" w:hint="eastAsia"/>
          <w:b/>
          <w:lang w:eastAsia="ja-JP"/>
        </w:rPr>
        <w:t xml:space="preserve">Proposal </w:t>
      </w:r>
      <w:r w:rsidR="0024604E">
        <w:rPr>
          <w:rFonts w:ascii="Calibri" w:hAnsi="Calibri" w:cs="Calibri"/>
          <w:b/>
          <w:lang w:eastAsia="ja-JP"/>
        </w:rPr>
        <w:t>5</w:t>
      </w:r>
      <w:r>
        <w:rPr>
          <w:rFonts w:ascii="Calibri" w:hAnsi="Calibri" w:cs="Calibri" w:hint="eastAsia"/>
          <w:b/>
          <w:lang w:eastAsia="ja-JP"/>
        </w:rPr>
        <w:t xml:space="preserve">: </w:t>
      </w:r>
      <w:r w:rsidR="00873527">
        <w:rPr>
          <w:rFonts w:ascii="Calibri" w:hAnsi="Calibri" w:cs="Calibri"/>
          <w:b/>
          <w:lang w:eastAsia="ja-JP"/>
        </w:rPr>
        <w:t>V</w:t>
      </w:r>
      <w:r w:rsidRPr="00D661FF">
        <w:rPr>
          <w:rFonts w:ascii="Calibri" w:hAnsi="Calibri" w:cs="Calibri"/>
          <w:b/>
          <w:lang w:eastAsia="ja-JP"/>
        </w:rPr>
        <w:t>ariable</w:t>
      </w:r>
      <w:r w:rsidRPr="00D661FF">
        <w:rPr>
          <w:rFonts w:ascii="Calibri" w:hAnsi="Calibri" w:cs="Calibri" w:hint="eastAsia"/>
          <w:b/>
          <w:lang w:eastAsia="ja-JP"/>
        </w:rPr>
        <w:t xml:space="preserve"> </w:t>
      </w:r>
      <w:r w:rsidRPr="00D661FF">
        <w:rPr>
          <w:rFonts w:ascii="Calibri" w:hAnsi="Calibri" w:cs="Calibri"/>
          <w:b/>
          <w:lang w:eastAsia="ja-JP"/>
        </w:rPr>
        <w:t>densities for PRS</w:t>
      </w:r>
      <w:r>
        <w:rPr>
          <w:rFonts w:ascii="Calibri" w:hAnsi="Calibri" w:cs="Calibri"/>
          <w:b/>
          <w:lang w:eastAsia="ja-JP"/>
        </w:rPr>
        <w:t xml:space="preserve"> for OTDOA</w:t>
      </w:r>
      <w:r w:rsidR="00873527">
        <w:rPr>
          <w:rFonts w:ascii="Calibri" w:hAnsi="Calibri" w:cs="Calibri"/>
          <w:b/>
          <w:lang w:eastAsia="ja-JP"/>
        </w:rPr>
        <w:t xml:space="preserve"> </w:t>
      </w:r>
      <w:r w:rsidR="002209E1">
        <w:rPr>
          <w:rFonts w:ascii="Calibri" w:hAnsi="Calibri" w:cs="Calibri"/>
          <w:b/>
          <w:lang w:eastAsia="ja-JP"/>
        </w:rPr>
        <w:t>should be</w:t>
      </w:r>
      <w:r w:rsidR="00873527">
        <w:rPr>
          <w:rFonts w:ascii="Calibri" w:hAnsi="Calibri" w:cs="Calibri"/>
          <w:b/>
          <w:lang w:eastAsia="ja-JP"/>
        </w:rPr>
        <w:t xml:space="preserve"> supported</w:t>
      </w:r>
      <w:bookmarkEnd w:id="6"/>
    </w:p>
    <w:p w14:paraId="19D476D9" w14:textId="77777777" w:rsidR="00873527" w:rsidRDefault="00873527" w:rsidP="00D52E82">
      <w:pPr>
        <w:spacing w:line="276" w:lineRule="auto"/>
        <w:jc w:val="both"/>
        <w:rPr>
          <w:rFonts w:ascii="Calibri" w:hAnsi="Calibri" w:cs="Calibri"/>
          <w:b/>
          <w:lang w:eastAsia="ja-JP"/>
        </w:rPr>
      </w:pPr>
    </w:p>
    <w:p w14:paraId="0A89CB78" w14:textId="26B65368" w:rsidR="00873527" w:rsidRPr="00DB55EE" w:rsidRDefault="00B502E6" w:rsidP="00D52E82">
      <w:pPr>
        <w:spacing w:line="276" w:lineRule="auto"/>
        <w:jc w:val="both"/>
        <w:rPr>
          <w:rFonts w:ascii="Calibri" w:hAnsi="Calibri" w:cs="Calibri"/>
          <w:lang w:eastAsia="ja-JP"/>
        </w:rPr>
      </w:pPr>
      <w:r w:rsidRPr="00DB55EE">
        <w:rPr>
          <w:rFonts w:ascii="Calibri" w:hAnsi="Calibri" w:cs="Calibri"/>
          <w:lang w:eastAsia="ja-JP"/>
        </w:rPr>
        <w:t xml:space="preserve">Variable densities are supported through different comb values. </w:t>
      </w:r>
      <w:r w:rsidR="00873527" w:rsidRPr="00DB55EE">
        <w:rPr>
          <w:rFonts w:ascii="Calibri" w:hAnsi="Calibri" w:cs="Calibri"/>
          <w:lang w:eastAsia="ja-JP"/>
        </w:rPr>
        <w:t xml:space="preserve">From PRS multiplexing point of view, at least comb-6 and comb-3 configuration for PRS should be supported as illustrated in Figure </w:t>
      </w:r>
      <w:r w:rsidR="002359B6">
        <w:rPr>
          <w:rFonts w:ascii="Calibri" w:hAnsi="Calibri" w:cs="Calibri"/>
          <w:lang w:eastAsia="ja-JP"/>
        </w:rPr>
        <w:t>1</w:t>
      </w:r>
      <w:r w:rsidR="00ED7BDB" w:rsidRPr="00DB55EE">
        <w:rPr>
          <w:rFonts w:ascii="Calibri" w:hAnsi="Calibri" w:cs="Calibri"/>
          <w:lang w:eastAsia="ja-JP"/>
        </w:rPr>
        <w:t xml:space="preserve">a and </w:t>
      </w:r>
      <w:r w:rsidR="002359B6">
        <w:rPr>
          <w:rFonts w:ascii="Calibri" w:hAnsi="Calibri" w:cs="Calibri"/>
          <w:lang w:eastAsia="ja-JP"/>
        </w:rPr>
        <w:t>1</w:t>
      </w:r>
      <w:r w:rsidR="00ED7BDB" w:rsidRPr="00DB55EE">
        <w:rPr>
          <w:rFonts w:ascii="Calibri" w:hAnsi="Calibri" w:cs="Calibri"/>
          <w:lang w:eastAsia="ja-JP"/>
        </w:rPr>
        <w:t>b</w:t>
      </w:r>
      <w:r w:rsidR="00873527" w:rsidRPr="00DB55EE">
        <w:rPr>
          <w:rFonts w:ascii="Calibri" w:hAnsi="Calibri" w:cs="Calibri"/>
          <w:lang w:eastAsia="ja-JP"/>
        </w:rPr>
        <w:t>.</w:t>
      </w:r>
    </w:p>
    <w:p w14:paraId="0C288BD9" w14:textId="77777777" w:rsidR="00873527" w:rsidRDefault="00873527" w:rsidP="00D52E82">
      <w:pPr>
        <w:spacing w:line="276" w:lineRule="auto"/>
        <w:jc w:val="both"/>
        <w:rPr>
          <w:rFonts w:ascii="Calibri" w:hAnsi="Calibri" w:cs="Calibri"/>
          <w:b/>
          <w:lang w:eastAsia="ja-JP"/>
        </w:rPr>
      </w:pPr>
    </w:p>
    <w:p w14:paraId="34017A99" w14:textId="00ED72F8" w:rsidR="00F32817" w:rsidRDefault="00F32817" w:rsidP="00D52E82">
      <w:pPr>
        <w:spacing w:line="276" w:lineRule="auto"/>
        <w:jc w:val="both"/>
        <w:rPr>
          <w:rFonts w:ascii="Calibri" w:hAnsi="Calibri" w:cs="Calibri"/>
          <w:b/>
          <w:lang w:eastAsia="ja-JP"/>
        </w:rPr>
      </w:pPr>
      <w:bookmarkStart w:id="7" w:name="Prop6"/>
      <w:r>
        <w:rPr>
          <w:rFonts w:ascii="Calibri" w:hAnsi="Calibri" w:cs="Calibri" w:hint="eastAsia"/>
          <w:b/>
          <w:lang w:eastAsia="ja-JP"/>
        </w:rPr>
        <w:t xml:space="preserve">Proposal </w:t>
      </w:r>
      <w:r w:rsidR="0024604E">
        <w:rPr>
          <w:rFonts w:ascii="Calibri" w:hAnsi="Calibri" w:cs="Calibri"/>
          <w:b/>
          <w:lang w:eastAsia="ja-JP"/>
        </w:rPr>
        <w:t>6</w:t>
      </w:r>
      <w:r>
        <w:rPr>
          <w:rFonts w:ascii="Calibri" w:hAnsi="Calibri" w:cs="Calibri" w:hint="eastAsia"/>
          <w:b/>
          <w:lang w:eastAsia="ja-JP"/>
        </w:rPr>
        <w:t>: Adopt comb</w:t>
      </w:r>
      <w:r w:rsidR="00D557FF">
        <w:rPr>
          <w:rFonts w:ascii="Calibri" w:hAnsi="Calibri" w:cs="Calibri"/>
          <w:b/>
          <w:lang w:eastAsia="ja-JP"/>
        </w:rPr>
        <w:t>-X</w:t>
      </w:r>
      <w:r>
        <w:rPr>
          <w:rFonts w:ascii="Calibri" w:hAnsi="Calibri" w:cs="Calibri" w:hint="eastAsia"/>
          <w:b/>
          <w:lang w:eastAsia="ja-JP"/>
        </w:rPr>
        <w:t xml:space="preserve"> based PRS designs</w:t>
      </w:r>
      <w:r>
        <w:rPr>
          <w:rFonts w:ascii="Calibri" w:hAnsi="Calibri" w:cs="Calibri"/>
          <w:b/>
          <w:lang w:eastAsia="ja-JP"/>
        </w:rPr>
        <w:t xml:space="preserve"> where X is an integer</w:t>
      </w:r>
      <w:bookmarkEnd w:id="7"/>
    </w:p>
    <w:p w14:paraId="34D863B2" w14:textId="3060579B" w:rsidR="00873527" w:rsidRPr="00D661FF" w:rsidRDefault="00873527" w:rsidP="00D52E82">
      <w:pPr>
        <w:spacing w:line="276" w:lineRule="auto"/>
        <w:jc w:val="both"/>
        <w:rPr>
          <w:rFonts w:ascii="Calibri" w:hAnsi="Calibri" w:cs="Calibri"/>
          <w:b/>
          <w:lang w:eastAsia="ja-JP"/>
        </w:rPr>
      </w:pPr>
      <w:bookmarkStart w:id="8" w:name="Prop7"/>
      <w:r>
        <w:rPr>
          <w:rFonts w:ascii="Calibri" w:hAnsi="Calibri" w:cs="Calibri"/>
          <w:b/>
          <w:lang w:eastAsia="ja-JP"/>
        </w:rPr>
        <w:t xml:space="preserve">Proposal </w:t>
      </w:r>
      <w:r w:rsidR="0024604E">
        <w:rPr>
          <w:rFonts w:ascii="Calibri" w:hAnsi="Calibri" w:cs="Calibri"/>
          <w:b/>
          <w:lang w:eastAsia="ja-JP"/>
        </w:rPr>
        <w:t>7</w:t>
      </w:r>
      <w:r>
        <w:rPr>
          <w:rFonts w:ascii="Calibri" w:hAnsi="Calibri" w:cs="Calibri"/>
          <w:b/>
          <w:lang w:eastAsia="ja-JP"/>
        </w:rPr>
        <w:t xml:space="preserve">: </w:t>
      </w:r>
      <w:r w:rsidR="00ED7BDB">
        <w:rPr>
          <w:rFonts w:ascii="Calibri" w:hAnsi="Calibri" w:cs="Calibri"/>
          <w:b/>
          <w:lang w:eastAsia="ja-JP"/>
        </w:rPr>
        <w:t>Adopt at least comb-</w:t>
      </w:r>
      <w:r w:rsidR="00A57656">
        <w:rPr>
          <w:rFonts w:ascii="Calibri" w:hAnsi="Calibri" w:cs="Calibri"/>
          <w:b/>
          <w:lang w:eastAsia="ja-JP"/>
        </w:rPr>
        <w:t>3</w:t>
      </w:r>
      <w:r w:rsidR="00ED7BDB">
        <w:rPr>
          <w:rFonts w:ascii="Calibri" w:hAnsi="Calibri" w:cs="Calibri"/>
          <w:b/>
          <w:lang w:eastAsia="ja-JP"/>
        </w:rPr>
        <w:t xml:space="preserve"> and comb-</w:t>
      </w:r>
      <w:r w:rsidR="00A57656">
        <w:rPr>
          <w:rFonts w:ascii="Calibri" w:hAnsi="Calibri" w:cs="Calibri"/>
          <w:b/>
          <w:lang w:eastAsia="ja-JP"/>
        </w:rPr>
        <w:t>6</w:t>
      </w:r>
      <w:r w:rsidR="00ED7BDB">
        <w:rPr>
          <w:rFonts w:ascii="Calibri" w:hAnsi="Calibri" w:cs="Calibri"/>
          <w:b/>
          <w:lang w:eastAsia="ja-JP"/>
        </w:rPr>
        <w:t xml:space="preserve"> PRS patterns</w:t>
      </w:r>
      <w:bookmarkEnd w:id="8"/>
    </w:p>
    <w:p w14:paraId="41E7CA7E" w14:textId="77777777" w:rsidR="00D52E82" w:rsidRDefault="00D52E82" w:rsidP="00D52E82">
      <w:pPr>
        <w:spacing w:line="276" w:lineRule="auto"/>
        <w:jc w:val="both"/>
        <w:rPr>
          <w:rFonts w:ascii="Calibri" w:hAnsi="Calibri" w:cs="Calibri"/>
          <w:lang w:eastAsia="ja-JP"/>
        </w:rPr>
      </w:pPr>
    </w:p>
    <w:p w14:paraId="123EF257" w14:textId="589CE1AC" w:rsidR="00A4152D" w:rsidRDefault="002A65E6" w:rsidP="00D52E82">
      <w:pPr>
        <w:spacing w:line="276" w:lineRule="auto"/>
        <w:jc w:val="both"/>
        <w:rPr>
          <w:rFonts w:ascii="Calibri" w:hAnsi="Calibri" w:cs="Calibri"/>
          <w:lang w:eastAsia="ja-JP"/>
        </w:rPr>
      </w:pPr>
      <w:r>
        <w:rPr>
          <w:rFonts w:ascii="Calibri" w:hAnsi="Calibri" w:cs="Calibri" w:hint="eastAsia"/>
          <w:lang w:eastAsia="ja-JP"/>
        </w:rPr>
        <w:t xml:space="preserve"> </w:t>
      </w:r>
      <w:r>
        <w:rPr>
          <w:rFonts w:ascii="Calibri" w:hAnsi="Calibri" w:cs="Calibri"/>
          <w:lang w:eastAsia="ja-JP"/>
        </w:rPr>
        <w:t xml:space="preserve">To increase flexibility and multiplexing capability in PRS, we propose RB-level comb. An example of configuration is shown in </w:t>
      </w:r>
      <w:r>
        <w:rPr>
          <w:rFonts w:ascii="Calibri" w:hAnsi="Calibri" w:cs="Calibri"/>
          <w:lang w:eastAsia="ja-JP"/>
        </w:rPr>
        <w:fldChar w:fldCharType="begin"/>
      </w:r>
      <w:r>
        <w:rPr>
          <w:rFonts w:ascii="Calibri" w:hAnsi="Calibri" w:cs="Calibri"/>
          <w:lang w:eastAsia="ja-JP"/>
        </w:rPr>
        <w:instrText xml:space="preserve"> REF _Ref4766679 \h </w:instrText>
      </w:r>
      <w:r>
        <w:rPr>
          <w:rFonts w:ascii="Calibri" w:hAnsi="Calibri" w:cs="Calibri"/>
          <w:lang w:eastAsia="ja-JP"/>
        </w:rPr>
      </w:r>
      <w:r>
        <w:rPr>
          <w:rFonts w:ascii="Calibri" w:hAnsi="Calibri" w:cs="Calibri"/>
          <w:lang w:eastAsia="ja-JP"/>
        </w:rPr>
        <w:fldChar w:fldCharType="separate"/>
      </w:r>
      <w:r w:rsidR="003E6657">
        <w:t xml:space="preserve">Figure </w:t>
      </w:r>
      <w:r w:rsidR="003E6657">
        <w:rPr>
          <w:noProof/>
        </w:rPr>
        <w:t>2</w:t>
      </w:r>
      <w:r>
        <w:rPr>
          <w:rFonts w:ascii="Calibri" w:hAnsi="Calibri" w:cs="Calibri"/>
          <w:lang w:eastAsia="ja-JP"/>
        </w:rPr>
        <w:fldChar w:fldCharType="end"/>
      </w:r>
      <w:r>
        <w:rPr>
          <w:rFonts w:ascii="Calibri" w:hAnsi="Calibri" w:cs="Calibri"/>
          <w:lang w:eastAsia="ja-JP"/>
        </w:rPr>
        <w:t>. In the example, PRS</w:t>
      </w:r>
      <w:r w:rsidR="0090329E">
        <w:rPr>
          <w:rFonts w:ascii="Calibri" w:hAnsi="Calibri" w:cs="Calibri"/>
          <w:lang w:eastAsia="ja-JP"/>
        </w:rPr>
        <w:t xml:space="preserve"> with comb-6 configuration</w:t>
      </w:r>
      <w:r>
        <w:rPr>
          <w:rFonts w:ascii="Calibri" w:hAnsi="Calibri" w:cs="Calibri"/>
          <w:lang w:eastAsia="ja-JP"/>
        </w:rPr>
        <w:t xml:space="preserve"> is inserted in every other RB while RBs which do not carry PRS are left as an empty RB. The RB level combing increases flexibility in </w:t>
      </w:r>
      <w:r w:rsidR="008B7037">
        <w:rPr>
          <w:rFonts w:ascii="Calibri" w:hAnsi="Calibri" w:cs="Calibri"/>
          <w:lang w:eastAsia="ja-JP"/>
        </w:rPr>
        <w:t>PRS assignment.</w:t>
      </w:r>
      <w:r w:rsidR="00A4152D">
        <w:rPr>
          <w:rFonts w:ascii="Calibri" w:hAnsi="Calibri" w:cs="Calibri"/>
          <w:lang w:eastAsia="ja-JP"/>
        </w:rPr>
        <w:t xml:space="preserve"> </w:t>
      </w:r>
    </w:p>
    <w:p w14:paraId="3621FA43" w14:textId="762B27DB" w:rsidR="00A4152D" w:rsidRDefault="00A4152D" w:rsidP="001E4DC9">
      <w:pPr>
        <w:spacing w:line="276" w:lineRule="auto"/>
        <w:ind w:firstLineChars="50" w:firstLine="120"/>
        <w:jc w:val="both"/>
        <w:rPr>
          <w:rFonts w:ascii="Calibri" w:hAnsi="Calibri" w:cs="Calibri"/>
          <w:lang w:eastAsia="ja-JP"/>
        </w:rPr>
      </w:pPr>
      <w:r>
        <w:rPr>
          <w:rFonts w:ascii="Calibri" w:hAnsi="Calibri" w:cs="Calibri" w:hint="eastAsia"/>
          <w:lang w:eastAsia="ja-JP"/>
        </w:rPr>
        <w:t>The RB-level combing can be defined as one of the configuration of an RS resource</w:t>
      </w:r>
      <w:r w:rsidR="006712E8">
        <w:rPr>
          <w:rFonts w:ascii="Calibri" w:hAnsi="Calibri" w:cs="Calibri"/>
          <w:lang w:eastAsia="ja-JP"/>
        </w:rPr>
        <w:t xml:space="preserve"> since PRS spans over multiple RBs with the predefined RB density</w:t>
      </w:r>
      <w:r>
        <w:rPr>
          <w:rFonts w:ascii="Calibri" w:hAnsi="Calibri" w:cs="Calibri" w:hint="eastAsia"/>
          <w:lang w:eastAsia="ja-JP"/>
        </w:rPr>
        <w:t xml:space="preserve">. </w:t>
      </w:r>
      <w:r>
        <w:rPr>
          <w:rFonts w:ascii="Calibri" w:hAnsi="Calibri" w:cs="Calibri"/>
          <w:lang w:eastAsia="ja-JP"/>
        </w:rPr>
        <w:t xml:space="preserve">The RB level density can be defined as one of the parameters. For example, the configuration shown in </w:t>
      </w:r>
      <w:r>
        <w:rPr>
          <w:rFonts w:ascii="Calibri" w:hAnsi="Calibri" w:cs="Calibri"/>
          <w:lang w:eastAsia="ja-JP"/>
        </w:rPr>
        <w:fldChar w:fldCharType="begin"/>
      </w:r>
      <w:r>
        <w:rPr>
          <w:rFonts w:ascii="Calibri" w:hAnsi="Calibri" w:cs="Calibri"/>
          <w:lang w:eastAsia="ja-JP"/>
        </w:rPr>
        <w:instrText xml:space="preserve"> REF _Ref4766679 \h </w:instrText>
      </w:r>
      <w:r>
        <w:rPr>
          <w:rFonts w:ascii="Calibri" w:hAnsi="Calibri" w:cs="Calibri"/>
          <w:lang w:eastAsia="ja-JP"/>
        </w:rPr>
      </w:r>
      <w:r>
        <w:rPr>
          <w:rFonts w:ascii="Calibri" w:hAnsi="Calibri" w:cs="Calibri"/>
          <w:lang w:eastAsia="ja-JP"/>
        </w:rPr>
        <w:fldChar w:fldCharType="separate"/>
      </w:r>
      <w:r w:rsidR="003E6657">
        <w:t xml:space="preserve">Figure </w:t>
      </w:r>
      <w:r w:rsidR="003E6657">
        <w:rPr>
          <w:noProof/>
        </w:rPr>
        <w:t>2</w:t>
      </w:r>
      <w:r>
        <w:rPr>
          <w:rFonts w:ascii="Calibri" w:hAnsi="Calibri" w:cs="Calibri"/>
          <w:lang w:eastAsia="ja-JP"/>
        </w:rPr>
        <w:fldChar w:fldCharType="end"/>
      </w:r>
      <w:r>
        <w:rPr>
          <w:rFonts w:ascii="Calibri" w:hAnsi="Calibri" w:cs="Calibri"/>
          <w:lang w:eastAsia="ja-JP"/>
        </w:rPr>
        <w:t xml:space="preserve"> is an example where RB density is 1/2.</w:t>
      </w:r>
    </w:p>
    <w:p w14:paraId="7157FE71" w14:textId="77777777" w:rsidR="008A4C97" w:rsidRDefault="008A4C97" w:rsidP="00D52E82">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A4152D" w14:paraId="2C65577F" w14:textId="77777777" w:rsidTr="00A4152D">
        <w:tc>
          <w:tcPr>
            <w:tcW w:w="9962" w:type="dxa"/>
          </w:tcPr>
          <w:p w14:paraId="46DA801F" w14:textId="77777777" w:rsidR="00A4152D" w:rsidRPr="005B7B98" w:rsidRDefault="00A4152D" w:rsidP="00A4152D">
            <w:pPr>
              <w:rPr>
                <w:lang w:val="en-US"/>
              </w:rPr>
            </w:pPr>
            <w:r w:rsidRPr="005B7B98">
              <w:rPr>
                <w:lang w:val="en-US"/>
              </w:rPr>
              <w:t xml:space="preserve">NR DL PRS resource is defined as a set of resource elements used for NR DL PRS transmission that can span multiple PRBs within </w:t>
            </w:r>
            <w:r w:rsidRPr="005B7B98">
              <w:rPr>
                <w:i/>
                <w:lang w:val="en-US"/>
              </w:rPr>
              <w:t>N</w:t>
            </w:r>
            <w:r w:rsidRPr="005B7B98">
              <w:rPr>
                <w:lang w:val="en-US"/>
              </w:rPr>
              <w:t xml:space="preserve"> (1 or more) consecutive symbol(s) within a slot, where </w:t>
            </w:r>
            <w:r w:rsidRPr="005B7B98">
              <w:rPr>
                <w:i/>
                <w:lang w:val="en-US"/>
              </w:rPr>
              <w:t>N</w:t>
            </w:r>
            <w:r w:rsidRPr="005B7B98">
              <w:rPr>
                <w:lang w:val="en-US"/>
              </w:rPr>
              <w:t xml:space="preserve"> is left to future specification work.</w:t>
            </w:r>
          </w:p>
          <w:p w14:paraId="47720F0F" w14:textId="77777777" w:rsidR="00A4152D" w:rsidRPr="005B7B98" w:rsidRDefault="00A4152D" w:rsidP="00A4152D">
            <w:pPr>
              <w:pStyle w:val="B1"/>
              <w:rPr>
                <w:lang w:val="en-US"/>
              </w:rPr>
            </w:pPr>
            <w:r w:rsidRPr="005B7B98">
              <w:rPr>
                <w:lang w:val="en-US"/>
              </w:rPr>
              <w:t>-</w:t>
            </w:r>
            <w:r w:rsidRPr="005B7B98">
              <w:rPr>
                <w:lang w:val="en-US"/>
              </w:rPr>
              <w:tab/>
              <w:t>In any OFDM symbol, PRS resource occupies consecutive PRBs</w:t>
            </w:r>
          </w:p>
          <w:p w14:paraId="7DB89E91" w14:textId="77777777" w:rsidR="00A4152D" w:rsidRPr="005B7B98" w:rsidRDefault="00A4152D" w:rsidP="00A4152D">
            <w:pPr>
              <w:pStyle w:val="B1"/>
              <w:rPr>
                <w:lang w:val="en-US"/>
              </w:rPr>
            </w:pPr>
            <w:r w:rsidRPr="005B7B98">
              <w:rPr>
                <w:lang w:val="en-US"/>
              </w:rPr>
              <w:t>-</w:t>
            </w:r>
            <w:r w:rsidRPr="005B7B98">
              <w:rPr>
                <w:lang w:val="en-US"/>
              </w:rPr>
              <w:tab/>
              <w:t>Whether multiple symbols can be non-consecutive is left to future specification work.</w:t>
            </w:r>
          </w:p>
          <w:p w14:paraId="248F66BE" w14:textId="03A04273" w:rsidR="00A4152D" w:rsidRPr="00A4152D" w:rsidRDefault="00A4152D" w:rsidP="00A4152D">
            <w:pPr>
              <w:pStyle w:val="B1"/>
              <w:rPr>
                <w:rFonts w:ascii="Calibri" w:hAnsi="Calibri" w:cs="Calibri"/>
                <w:lang w:val="en-US" w:eastAsia="ja-JP"/>
              </w:rPr>
            </w:pPr>
            <w:r w:rsidRPr="005B7B98">
              <w:rPr>
                <w:lang w:val="en-US"/>
              </w:rPr>
              <w:t>-</w:t>
            </w:r>
            <w:r w:rsidRPr="005B7B98">
              <w:rPr>
                <w:lang w:val="en-US"/>
              </w:rPr>
              <w:tab/>
              <w:t xml:space="preserve">Whether to support PRS Resource Set is left to future specification work. </w:t>
            </w:r>
          </w:p>
        </w:tc>
      </w:tr>
    </w:tbl>
    <w:p w14:paraId="78BB0A9F" w14:textId="77777777" w:rsidR="00A4152D" w:rsidRDefault="00A4152D" w:rsidP="00D52E82">
      <w:pPr>
        <w:spacing w:line="276" w:lineRule="auto"/>
        <w:jc w:val="both"/>
        <w:rPr>
          <w:rFonts w:ascii="Calibri" w:hAnsi="Calibri" w:cs="Calibri"/>
          <w:lang w:eastAsia="ja-JP"/>
        </w:rPr>
      </w:pPr>
    </w:p>
    <w:p w14:paraId="7E67D21E" w14:textId="13E39C98" w:rsidR="002A65E6" w:rsidRDefault="00A4152D" w:rsidP="00D52E82">
      <w:pPr>
        <w:spacing w:line="276" w:lineRule="auto"/>
        <w:jc w:val="both"/>
        <w:rPr>
          <w:rFonts w:ascii="Calibri" w:hAnsi="Calibri" w:cs="Calibri"/>
          <w:lang w:eastAsia="ja-JP"/>
        </w:rPr>
      </w:pPr>
      <w:r>
        <w:rPr>
          <w:rFonts w:ascii="Calibri" w:hAnsi="Calibri" w:cs="Calibri"/>
          <w:lang w:eastAsia="ja-JP"/>
        </w:rPr>
        <w:t>Thus, we make the following proposal.</w:t>
      </w:r>
    </w:p>
    <w:p w14:paraId="5602D6BA" w14:textId="77777777" w:rsidR="00136CBD" w:rsidRDefault="00136CBD" w:rsidP="00D52E82">
      <w:pPr>
        <w:spacing w:line="276" w:lineRule="auto"/>
        <w:jc w:val="both"/>
        <w:rPr>
          <w:rFonts w:ascii="Calibri" w:hAnsi="Calibri" w:cs="Calibri"/>
          <w:lang w:eastAsia="ja-JP"/>
        </w:rPr>
      </w:pPr>
    </w:p>
    <w:p w14:paraId="45F48100" w14:textId="5005B843" w:rsidR="00136CBD" w:rsidRPr="00A4152D" w:rsidRDefault="00136CBD" w:rsidP="00D52E82">
      <w:pPr>
        <w:spacing w:line="276" w:lineRule="auto"/>
        <w:jc w:val="both"/>
        <w:rPr>
          <w:rFonts w:ascii="Calibri" w:hAnsi="Calibri" w:cs="Calibri"/>
          <w:b/>
          <w:lang w:eastAsia="ja-JP"/>
        </w:rPr>
      </w:pPr>
      <w:bookmarkStart w:id="9" w:name="Prop8_0"/>
      <w:r w:rsidRPr="00A4152D">
        <w:rPr>
          <w:rFonts w:ascii="Calibri" w:hAnsi="Calibri" w:cs="Calibri"/>
          <w:b/>
          <w:lang w:eastAsia="ja-JP"/>
        </w:rPr>
        <w:t>Proposal 8: Support RB-level combing</w:t>
      </w:r>
      <w:bookmarkEnd w:id="9"/>
    </w:p>
    <w:p w14:paraId="72B063B8" w14:textId="77777777" w:rsidR="002A65E6" w:rsidRDefault="002A65E6" w:rsidP="00D52E82">
      <w:pPr>
        <w:spacing w:line="276" w:lineRule="auto"/>
        <w:jc w:val="both"/>
        <w:rPr>
          <w:rFonts w:ascii="Calibri" w:hAnsi="Calibri" w:cs="Calibri"/>
          <w:lang w:eastAsia="ja-JP"/>
        </w:rPr>
      </w:pPr>
    </w:p>
    <w:p w14:paraId="2FB045B7" w14:textId="77777777" w:rsidR="00A4152D" w:rsidRDefault="00A4152D" w:rsidP="00A4152D">
      <w:pPr>
        <w:spacing w:line="276" w:lineRule="auto"/>
        <w:jc w:val="both"/>
        <w:rPr>
          <w:rFonts w:ascii="Calibri" w:hAnsi="Calibri" w:cs="Calibri"/>
          <w:lang w:eastAsia="ja-JP"/>
        </w:rPr>
      </w:pPr>
      <w:r w:rsidRPr="00D661FF">
        <w:rPr>
          <w:rFonts w:ascii="Calibri" w:hAnsi="Calibri" w:cs="Calibri"/>
          <w:lang w:eastAsia="ja-JP"/>
        </w:rPr>
        <w:t>Furthermore</w:t>
      </w:r>
      <w:r w:rsidRPr="00D661FF">
        <w:rPr>
          <w:rFonts w:ascii="Calibri" w:hAnsi="Calibri" w:cs="Calibri" w:hint="eastAsia"/>
          <w:lang w:eastAsia="ja-JP"/>
        </w:rPr>
        <w:t>, whether</w:t>
      </w:r>
      <w:r w:rsidRPr="00D661FF">
        <w:rPr>
          <w:rFonts w:ascii="Calibri" w:hAnsi="Calibri" w:cs="Calibri"/>
          <w:lang w:eastAsia="ja-JP"/>
        </w:rPr>
        <w:t xml:space="preserve"> PRS designs for</w:t>
      </w:r>
      <w:r w:rsidRPr="00D661FF">
        <w:rPr>
          <w:rFonts w:ascii="Calibri" w:hAnsi="Calibri" w:cs="Calibri" w:hint="eastAsia"/>
          <w:lang w:eastAsia="ja-JP"/>
        </w:rPr>
        <w:t xml:space="preserve"> non-slot</w:t>
      </w:r>
      <w:r w:rsidRPr="00D661FF">
        <w:rPr>
          <w:rFonts w:ascii="Calibri" w:hAnsi="Calibri" w:cs="Calibri"/>
          <w:lang w:eastAsia="ja-JP"/>
        </w:rPr>
        <w:t xml:space="preserve"> are needed should be considered. In low-latency applications, burst PRS may be required to locate UEs. The aforementioned </w:t>
      </w:r>
      <w:r>
        <w:rPr>
          <w:rFonts w:ascii="Calibri" w:hAnsi="Calibri" w:cs="Calibri"/>
          <w:lang w:eastAsia="ja-JP"/>
        </w:rPr>
        <w:t xml:space="preserve">PRS </w:t>
      </w:r>
      <w:r w:rsidRPr="00D661FF">
        <w:rPr>
          <w:rFonts w:ascii="Calibri" w:hAnsi="Calibri" w:cs="Calibri"/>
          <w:lang w:eastAsia="ja-JP"/>
        </w:rPr>
        <w:t>designs for various sizes of non-slots should be considered.</w:t>
      </w:r>
      <w:r>
        <w:rPr>
          <w:rFonts w:ascii="Calibri" w:hAnsi="Calibri" w:cs="Calibri"/>
          <w:lang w:eastAsia="ja-JP"/>
        </w:rPr>
        <w:t xml:space="preserve"> One of the possible placement of PRS in a non-slot is shown in </w:t>
      </w:r>
      <w:r>
        <w:rPr>
          <w:rFonts w:ascii="Calibri" w:hAnsi="Calibri" w:cs="Calibri"/>
          <w:lang w:eastAsia="ja-JP"/>
        </w:rPr>
        <w:fldChar w:fldCharType="begin"/>
      </w:r>
      <w:r>
        <w:rPr>
          <w:rFonts w:ascii="Calibri" w:hAnsi="Calibri" w:cs="Calibri"/>
          <w:lang w:eastAsia="ja-JP"/>
        </w:rPr>
        <w:instrText xml:space="preserve"> REF _Ref1066349 \h </w:instrText>
      </w:r>
      <w:r>
        <w:rPr>
          <w:rFonts w:ascii="Calibri" w:hAnsi="Calibri" w:cs="Calibri"/>
          <w:lang w:eastAsia="ja-JP"/>
        </w:rPr>
      </w:r>
      <w:r>
        <w:rPr>
          <w:rFonts w:ascii="Calibri" w:hAnsi="Calibri" w:cs="Calibri"/>
          <w:lang w:eastAsia="ja-JP"/>
        </w:rPr>
        <w:fldChar w:fldCharType="separate"/>
      </w:r>
      <w:r w:rsidR="003E6657" w:rsidRPr="00D661FF">
        <w:rPr>
          <w:rFonts w:ascii="Calibri" w:hAnsi="Calibri" w:cs="Calibri"/>
        </w:rPr>
        <w:t xml:space="preserve">Figure </w:t>
      </w:r>
      <w:r w:rsidR="003E6657">
        <w:rPr>
          <w:rFonts w:ascii="Calibri" w:hAnsi="Calibri" w:cs="Calibri"/>
          <w:noProof/>
        </w:rPr>
        <w:t>1</w:t>
      </w:r>
      <w:r>
        <w:rPr>
          <w:rFonts w:ascii="Calibri" w:hAnsi="Calibri" w:cs="Calibri"/>
          <w:lang w:eastAsia="ja-JP"/>
        </w:rPr>
        <w:fldChar w:fldCharType="end"/>
      </w:r>
      <w:r>
        <w:rPr>
          <w:rFonts w:ascii="Calibri" w:hAnsi="Calibri" w:cs="Calibri"/>
          <w:lang w:eastAsia="ja-JP"/>
        </w:rPr>
        <w:t>d.</w:t>
      </w:r>
    </w:p>
    <w:p w14:paraId="186F4CAF" w14:textId="77777777" w:rsidR="00A4152D" w:rsidRDefault="00A4152D" w:rsidP="00A4152D">
      <w:pPr>
        <w:spacing w:line="276" w:lineRule="auto"/>
        <w:jc w:val="both"/>
        <w:rPr>
          <w:rFonts w:ascii="Calibri" w:hAnsi="Calibri" w:cs="Calibri"/>
          <w:lang w:eastAsia="ja-JP"/>
        </w:rPr>
      </w:pPr>
    </w:p>
    <w:p w14:paraId="00DD88D4" w14:textId="3A60124C" w:rsidR="00A4152D" w:rsidRDefault="00A4152D" w:rsidP="00A4152D">
      <w:pPr>
        <w:spacing w:line="276" w:lineRule="auto"/>
        <w:jc w:val="both"/>
        <w:rPr>
          <w:rFonts w:ascii="Calibri" w:hAnsi="Calibri" w:cs="Calibri"/>
          <w:lang w:eastAsia="ja-JP"/>
        </w:rPr>
      </w:pPr>
      <w:bookmarkStart w:id="10" w:name="Prop8"/>
      <w:r>
        <w:rPr>
          <w:rFonts w:ascii="Calibri" w:hAnsi="Calibri" w:cs="Calibri"/>
          <w:b/>
          <w:lang w:eastAsia="ja-JP"/>
        </w:rPr>
        <w:t xml:space="preserve">Proposal </w:t>
      </w:r>
      <w:r w:rsidR="005F5A18">
        <w:rPr>
          <w:rFonts w:ascii="Calibri" w:hAnsi="Calibri" w:cs="Calibri"/>
          <w:b/>
          <w:lang w:eastAsia="ja-JP"/>
        </w:rPr>
        <w:t>9</w:t>
      </w:r>
      <w:r>
        <w:rPr>
          <w:rFonts w:ascii="Calibri" w:hAnsi="Calibri" w:cs="Calibri"/>
          <w:b/>
          <w:lang w:eastAsia="ja-JP"/>
        </w:rPr>
        <w:t>: PRS designs for nonslots should be supported</w:t>
      </w:r>
      <w:bookmarkEnd w:id="10"/>
    </w:p>
    <w:p w14:paraId="3BFE8E92" w14:textId="77777777" w:rsidR="00A4152D" w:rsidRPr="005F5A18" w:rsidRDefault="00A4152D" w:rsidP="00D52E82">
      <w:pPr>
        <w:spacing w:line="276" w:lineRule="auto"/>
        <w:jc w:val="both"/>
        <w:rPr>
          <w:rFonts w:ascii="Calibri" w:hAnsi="Calibri" w:cs="Calibri"/>
          <w:lang w:eastAsia="ja-JP"/>
        </w:rPr>
      </w:pPr>
    </w:p>
    <w:p w14:paraId="11C939E9" w14:textId="77777777" w:rsidR="00D157F0" w:rsidRPr="00D661FF" w:rsidRDefault="00D157F0" w:rsidP="00D157F0">
      <w:pPr>
        <w:pStyle w:val="2"/>
        <w:rPr>
          <w:rFonts w:ascii="Calibri" w:hAnsi="Calibri" w:cs="Calibri"/>
          <w:lang w:val="en-US"/>
        </w:rPr>
      </w:pPr>
      <w:r>
        <w:rPr>
          <w:rFonts w:ascii="Calibri" w:hAnsi="Calibri" w:cs="Calibri"/>
          <w:lang w:val="en-US"/>
        </w:rPr>
        <w:t>Generation of PRS sequences and characteristics of PRS sequence</w:t>
      </w:r>
    </w:p>
    <w:p w14:paraId="6FBF60D4" w14:textId="77777777" w:rsidR="00D157F0" w:rsidRDefault="00D157F0" w:rsidP="00D157F0">
      <w:pPr>
        <w:spacing w:line="276" w:lineRule="auto"/>
        <w:jc w:val="both"/>
        <w:rPr>
          <w:rFonts w:ascii="Calibri" w:hAnsi="Calibri" w:cs="Calibri"/>
          <w:lang w:eastAsia="ja-JP"/>
        </w:rPr>
      </w:pPr>
      <w:r>
        <w:rPr>
          <w:rFonts w:ascii="Calibri" w:hAnsi="Calibri" w:cs="Calibri" w:hint="eastAsia"/>
          <w:b/>
          <w:lang w:eastAsia="ja-JP"/>
        </w:rPr>
        <w:t xml:space="preserve"> </w:t>
      </w:r>
      <w:r>
        <w:rPr>
          <w:rFonts w:ascii="Calibri" w:hAnsi="Calibri" w:cs="Calibri"/>
          <w:lang w:eastAsia="ja-JP"/>
        </w:rPr>
        <w:t>In AH#1, it was agreed to generate sequence using PRS sequence ID. In this section, we make proposals regarding PRS sequence generation. Generation of the initial seed for LTE PRS is shown below:</w:t>
      </w:r>
    </w:p>
    <w:p w14:paraId="1BF2A645" w14:textId="77777777" w:rsidR="00D157F0" w:rsidRPr="0011458B" w:rsidRDefault="00D157F0" w:rsidP="00D157F0">
      <w:pPr>
        <w:spacing w:line="276" w:lineRule="auto"/>
        <w:jc w:val="both"/>
        <w:rPr>
          <w:rFonts w:ascii="Calibri" w:hAnsi="Calibri" w:cs="Calibri"/>
          <w:lang w:eastAsia="ja-JP"/>
        </w:rPr>
      </w:pPr>
    </w:p>
    <w:p w14:paraId="46E16548" w14:textId="77777777" w:rsidR="00D157F0" w:rsidRPr="0035076E" w:rsidRDefault="00D157F0" w:rsidP="00D157F0">
      <w:pPr>
        <w:spacing w:line="276" w:lineRule="auto"/>
        <w:jc w:val="center"/>
        <w:rPr>
          <w:rFonts w:ascii="Calibri" w:hAnsi="Calibri" w:cs="Calibri"/>
          <w:lang w:eastAsia="ja-JP"/>
        </w:rPr>
      </w:pPr>
      <w:r w:rsidRPr="00F829B6">
        <w:rPr>
          <w:position w:val="-10"/>
        </w:rPr>
        <w:object w:dxaOrig="7820" w:dyaOrig="340" w14:anchorId="4EFE6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4.25pt" o:ole="">
            <v:imagedata r:id="rId8" o:title=""/>
          </v:shape>
          <o:OLEObject Type="Embed" ProgID="Equation.3" ShapeID="_x0000_i1025" DrawAspect="Content" ObjectID="_1615437283" r:id="rId9"/>
        </w:object>
      </w:r>
    </w:p>
    <w:p w14:paraId="4FF7482F" w14:textId="77777777" w:rsidR="00D157F0" w:rsidRDefault="00D157F0" w:rsidP="00D157F0">
      <w:pPr>
        <w:spacing w:line="276" w:lineRule="auto"/>
        <w:jc w:val="both"/>
        <w:rPr>
          <w:rFonts w:ascii="Calibri" w:hAnsi="Calibri" w:cs="Calibri"/>
          <w:b/>
          <w:lang w:eastAsia="ja-JP"/>
        </w:rPr>
      </w:pPr>
    </w:p>
    <w:p w14:paraId="5C99026C" w14:textId="77777777" w:rsidR="00D157F0" w:rsidRDefault="00D157F0" w:rsidP="00D157F0">
      <w:pPr>
        <w:spacing w:line="276" w:lineRule="auto"/>
        <w:jc w:val="both"/>
        <w:rPr>
          <w:rFonts w:ascii="Calibri" w:hAnsi="Calibri" w:cs="Calibri"/>
          <w:lang w:eastAsia="ja-JP"/>
        </w:rPr>
      </w:pPr>
      <w:r>
        <w:rPr>
          <w:rFonts w:ascii="Calibri" w:hAnsi="Calibri" w:cs="Calibri" w:hint="eastAsia"/>
          <w:lang w:eastAsia="ja-JP"/>
        </w:rPr>
        <w:t>PRS sequen</w:t>
      </w:r>
      <w:r>
        <w:rPr>
          <w:rFonts w:ascii="Calibri" w:hAnsi="Calibri" w:cs="Calibri"/>
          <w:lang w:eastAsia="ja-JP"/>
        </w:rPr>
        <w:t xml:space="preserve">ces should be generated with the unique ID, following the sequence designs for NR-DMRS, NR CSI-RS or NR-SRS. The ID should be configurable semi-statistically. Using configurable IDs, it should be possible to provide PRS to large number of devices in a scenario like IIoT. </w:t>
      </w:r>
      <w:r>
        <w:rPr>
          <w:rFonts w:ascii="Calibri" w:hAnsi="Calibri" w:cs="Calibri" w:hint="eastAsia"/>
          <w:lang w:eastAsia="ja-JP"/>
        </w:rPr>
        <w:t>S</w:t>
      </w:r>
      <w:r>
        <w:rPr>
          <w:rFonts w:ascii="Calibri" w:hAnsi="Calibri" w:cs="Calibri"/>
          <w:lang w:eastAsia="ja-JP"/>
        </w:rPr>
        <w:t>pecific parameters that may depend on the number of sequences in the generator can be discussed during the work item phase. Similar to LTE, we support to use QPSK based pse</w:t>
      </w:r>
      <w:r>
        <w:rPr>
          <w:rFonts w:ascii="Calibri" w:hAnsi="Calibri" w:cs="Calibri" w:hint="eastAsia"/>
          <w:lang w:eastAsia="ja-JP"/>
        </w:rPr>
        <w:t>u</w:t>
      </w:r>
      <w:r>
        <w:rPr>
          <w:rFonts w:ascii="Calibri" w:hAnsi="Calibri" w:cs="Calibri"/>
          <w:lang w:eastAsia="ja-JP"/>
        </w:rPr>
        <w:t>do number generation technique for PRS generation. Using the pse</w:t>
      </w:r>
      <w:r>
        <w:rPr>
          <w:rFonts w:ascii="Calibri" w:hAnsi="Calibri" w:cs="Calibri" w:hint="eastAsia"/>
          <w:lang w:eastAsia="ja-JP"/>
        </w:rPr>
        <w:t>u</w:t>
      </w:r>
      <w:r>
        <w:rPr>
          <w:rFonts w:ascii="Calibri" w:hAnsi="Calibri" w:cs="Calibri"/>
          <w:lang w:eastAsia="ja-JP"/>
        </w:rPr>
        <w:t xml:space="preserve">do number generation techniques, large number of PRS sequences can be generated. </w:t>
      </w:r>
    </w:p>
    <w:p w14:paraId="4DD6E9C8" w14:textId="77777777" w:rsidR="00A4152D" w:rsidRDefault="00A4152D" w:rsidP="00D52E82">
      <w:pPr>
        <w:spacing w:line="276" w:lineRule="auto"/>
        <w:jc w:val="both"/>
        <w:rPr>
          <w:rFonts w:ascii="Calibri" w:hAnsi="Calibri" w:cs="Calibri"/>
          <w:lang w:eastAsia="ja-JP"/>
        </w:rPr>
      </w:pPr>
    </w:p>
    <w:p w14:paraId="7DB58979" w14:textId="4EA85C58" w:rsidR="00D157F0" w:rsidRPr="00DB55EE" w:rsidRDefault="00D157F0" w:rsidP="00D157F0">
      <w:pPr>
        <w:spacing w:line="276" w:lineRule="auto"/>
        <w:jc w:val="both"/>
        <w:rPr>
          <w:rFonts w:ascii="Calibri" w:hAnsi="Calibri" w:cs="Calibri"/>
          <w:b/>
          <w:lang w:eastAsia="ja-JP"/>
        </w:rPr>
      </w:pPr>
      <w:bookmarkStart w:id="11" w:name="Prop9"/>
      <w:r w:rsidRPr="00DB55EE">
        <w:rPr>
          <w:rFonts w:ascii="Calibri" w:hAnsi="Calibri" w:cs="Calibri"/>
          <w:b/>
          <w:lang w:eastAsia="ja-JP"/>
        </w:rPr>
        <w:t xml:space="preserve">Proposal </w:t>
      </w:r>
      <w:r w:rsidR="005F5A18">
        <w:rPr>
          <w:rFonts w:ascii="Calibri" w:hAnsi="Calibri" w:cs="Calibri"/>
          <w:b/>
          <w:lang w:eastAsia="ja-JP"/>
        </w:rPr>
        <w:t>10</w:t>
      </w:r>
      <w:r w:rsidRPr="00DB55EE">
        <w:rPr>
          <w:rFonts w:ascii="Calibri" w:hAnsi="Calibri" w:cs="Calibri"/>
          <w:b/>
          <w:lang w:eastAsia="ja-JP"/>
        </w:rPr>
        <w:t>: PRS sequence ID should be UE specific. Cell ID is used, if unique ID is not configured for PRS sequence ID.</w:t>
      </w:r>
      <w:bookmarkEnd w:id="11"/>
    </w:p>
    <w:p w14:paraId="3867D16E" w14:textId="77777777" w:rsidR="00D157F0" w:rsidRDefault="00D157F0" w:rsidP="00D157F0">
      <w:pPr>
        <w:spacing w:line="276" w:lineRule="auto"/>
        <w:jc w:val="both"/>
        <w:rPr>
          <w:rFonts w:ascii="Calibri" w:hAnsi="Calibri" w:cs="Calibri"/>
          <w:lang w:eastAsia="ja-JP"/>
        </w:rPr>
      </w:pPr>
    </w:p>
    <w:p w14:paraId="01DA4726" w14:textId="06AE0E5C" w:rsidR="00D157F0" w:rsidRPr="00DB55EE" w:rsidRDefault="00D157F0" w:rsidP="00D157F0">
      <w:pPr>
        <w:spacing w:line="276" w:lineRule="auto"/>
        <w:jc w:val="both"/>
        <w:rPr>
          <w:rFonts w:ascii="Calibri" w:hAnsi="Calibri" w:cs="Calibri"/>
          <w:b/>
          <w:lang w:eastAsia="ja-JP"/>
        </w:rPr>
      </w:pPr>
      <w:bookmarkStart w:id="12" w:name="Prop10"/>
      <w:r w:rsidRPr="00DB55EE">
        <w:rPr>
          <w:rFonts w:ascii="Calibri" w:hAnsi="Calibri" w:cs="Calibri"/>
          <w:b/>
          <w:lang w:eastAsia="ja-JP"/>
        </w:rPr>
        <w:t xml:space="preserve">Proposal </w:t>
      </w:r>
      <w:r>
        <w:rPr>
          <w:rFonts w:ascii="Calibri" w:hAnsi="Calibri" w:cs="Calibri"/>
          <w:b/>
          <w:lang w:eastAsia="ja-JP"/>
        </w:rPr>
        <w:t>1</w:t>
      </w:r>
      <w:r w:rsidR="005F5A18">
        <w:rPr>
          <w:rFonts w:ascii="Calibri" w:hAnsi="Calibri" w:cs="Calibri"/>
          <w:b/>
          <w:lang w:eastAsia="ja-JP"/>
        </w:rPr>
        <w:t>1</w:t>
      </w:r>
      <w:r w:rsidRPr="00DB55EE">
        <w:rPr>
          <w:rFonts w:ascii="Calibri" w:hAnsi="Calibri" w:cs="Calibri"/>
          <w:b/>
          <w:lang w:eastAsia="ja-JP"/>
        </w:rPr>
        <w:t>: Pseudo-number based PRS generation driven by PRS sequence ID is supported</w:t>
      </w:r>
      <w:bookmarkEnd w:id="12"/>
    </w:p>
    <w:p w14:paraId="2DE83CA5" w14:textId="77777777" w:rsidR="00D157F0" w:rsidRPr="005F5A18" w:rsidRDefault="00D157F0" w:rsidP="00D157F0">
      <w:pPr>
        <w:spacing w:line="276" w:lineRule="auto"/>
        <w:jc w:val="both"/>
        <w:rPr>
          <w:rFonts w:ascii="Calibri" w:hAnsi="Calibri" w:cs="Calibri"/>
          <w:b/>
          <w:lang w:eastAsia="ja-JP"/>
        </w:rPr>
      </w:pPr>
    </w:p>
    <w:p w14:paraId="416B567E" w14:textId="77777777" w:rsidR="00D157F0" w:rsidRPr="00DB55EE" w:rsidRDefault="00D157F0" w:rsidP="00D157F0">
      <w:pPr>
        <w:spacing w:line="276" w:lineRule="auto"/>
        <w:jc w:val="both"/>
        <w:rPr>
          <w:rFonts w:ascii="Calibri" w:hAnsi="Calibri" w:cs="Calibri"/>
          <w:lang w:eastAsia="ja-JP"/>
        </w:rPr>
      </w:pPr>
      <w:r w:rsidRPr="00DB55EE">
        <w:rPr>
          <w:rFonts w:ascii="Calibri" w:hAnsi="Calibri" w:cs="Calibri"/>
          <w:lang w:eastAsia="ja-JP"/>
        </w:rPr>
        <w:t xml:space="preserve">Moreover, </w:t>
      </w:r>
      <w:r>
        <w:rPr>
          <w:rFonts w:ascii="Calibri" w:hAnsi="Calibri" w:cs="Calibri"/>
          <w:lang w:eastAsia="ja-JP"/>
        </w:rPr>
        <w:t>since PRS will occupy multiple symbols, the initialization seed should depend both on symbol and slot index.</w:t>
      </w:r>
    </w:p>
    <w:p w14:paraId="4DE1F45E" w14:textId="77777777" w:rsidR="00D157F0" w:rsidRDefault="00D157F0" w:rsidP="00D157F0">
      <w:pPr>
        <w:spacing w:line="276" w:lineRule="auto"/>
        <w:jc w:val="both"/>
        <w:rPr>
          <w:rFonts w:ascii="Calibri" w:hAnsi="Calibri" w:cs="Calibri"/>
          <w:b/>
          <w:lang w:eastAsia="ja-JP"/>
        </w:rPr>
      </w:pPr>
    </w:p>
    <w:p w14:paraId="706896C2" w14:textId="161DD1BC" w:rsidR="00D157F0" w:rsidRDefault="00D157F0" w:rsidP="00D157F0">
      <w:pPr>
        <w:spacing w:line="276" w:lineRule="auto"/>
        <w:jc w:val="both"/>
        <w:rPr>
          <w:rFonts w:ascii="Calibri" w:hAnsi="Calibri" w:cs="Calibri"/>
          <w:b/>
          <w:lang w:eastAsia="ja-JP"/>
        </w:rPr>
      </w:pPr>
      <w:bookmarkStart w:id="13" w:name="Prop11"/>
      <w:r>
        <w:rPr>
          <w:rFonts w:ascii="Calibri" w:hAnsi="Calibri" w:cs="Calibri" w:hint="eastAsia"/>
          <w:b/>
          <w:lang w:eastAsia="ja-JP"/>
        </w:rPr>
        <w:t xml:space="preserve">Proposal </w:t>
      </w:r>
      <w:r>
        <w:rPr>
          <w:rFonts w:ascii="Calibri" w:hAnsi="Calibri" w:cs="Calibri"/>
          <w:b/>
          <w:lang w:eastAsia="ja-JP"/>
        </w:rPr>
        <w:t>1</w:t>
      </w:r>
      <w:r w:rsidR="005F5A18">
        <w:rPr>
          <w:rFonts w:ascii="Calibri" w:hAnsi="Calibri" w:cs="Calibri"/>
          <w:b/>
          <w:lang w:eastAsia="ja-JP"/>
        </w:rPr>
        <w:t>2</w:t>
      </w:r>
      <w:r>
        <w:rPr>
          <w:rFonts w:ascii="Calibri" w:hAnsi="Calibri" w:cs="Calibri" w:hint="eastAsia"/>
          <w:b/>
          <w:lang w:eastAsia="ja-JP"/>
        </w:rPr>
        <w:t>: C</w:t>
      </w:r>
      <w:r>
        <w:rPr>
          <w:rFonts w:ascii="Calibri" w:hAnsi="Calibri" w:cs="Calibri"/>
          <w:b/>
          <w:lang w:eastAsia="ja-JP"/>
        </w:rPr>
        <w:t>_</w:t>
      </w:r>
      <w:r>
        <w:rPr>
          <w:rFonts w:ascii="Calibri" w:hAnsi="Calibri" w:cs="Calibri" w:hint="eastAsia"/>
          <w:b/>
          <w:lang w:eastAsia="ja-JP"/>
        </w:rPr>
        <w:t>init should depend on the slot and symbol index</w:t>
      </w:r>
      <w:bookmarkEnd w:id="13"/>
    </w:p>
    <w:p w14:paraId="65AB7507" w14:textId="77777777" w:rsidR="00D157F0" w:rsidRPr="005F5A18" w:rsidRDefault="00D157F0" w:rsidP="00D52E82">
      <w:pPr>
        <w:spacing w:line="276" w:lineRule="auto"/>
        <w:jc w:val="both"/>
        <w:rPr>
          <w:rFonts w:ascii="Calibri" w:hAnsi="Calibri" w:cs="Calibri"/>
          <w:lang w:eastAsia="ja-JP"/>
        </w:rPr>
      </w:pPr>
    </w:p>
    <w:p w14:paraId="23BA7DC9" w14:textId="77777777" w:rsidR="002A65E6" w:rsidRDefault="002A65E6" w:rsidP="002A65E6">
      <w:pPr>
        <w:keepNext/>
        <w:spacing w:line="276" w:lineRule="auto"/>
        <w:jc w:val="center"/>
      </w:pPr>
      <w:r>
        <w:rPr>
          <w:rFonts w:ascii="Calibri" w:hAnsi="Calibri" w:cs="Calibri"/>
          <w:noProof/>
          <w:lang w:val="en-US" w:eastAsia="ja-JP"/>
        </w:rPr>
        <w:lastRenderedPageBreak/>
        <w:drawing>
          <wp:inline distT="0" distB="0" distL="0" distR="0" wp14:anchorId="422C8B54" wp14:editId="7AD131A9">
            <wp:extent cx="2774370" cy="8363585"/>
            <wp:effectExtent l="0" t="0" r="698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8069" cy="8374736"/>
                    </a:xfrm>
                    <a:prstGeom prst="rect">
                      <a:avLst/>
                    </a:prstGeom>
                    <a:noFill/>
                    <a:ln>
                      <a:noFill/>
                    </a:ln>
                  </pic:spPr>
                </pic:pic>
              </a:graphicData>
            </a:graphic>
          </wp:inline>
        </w:drawing>
      </w:r>
    </w:p>
    <w:p w14:paraId="20F662E6" w14:textId="7BC122D6" w:rsidR="002A65E6" w:rsidRDefault="002A65E6" w:rsidP="002A65E6">
      <w:pPr>
        <w:pStyle w:val="a5"/>
        <w:jc w:val="center"/>
        <w:rPr>
          <w:rFonts w:ascii="Calibri" w:hAnsi="Calibri" w:cs="Calibri"/>
          <w:lang w:eastAsia="ja-JP"/>
        </w:rPr>
      </w:pPr>
      <w:bookmarkStart w:id="14" w:name="_Ref4766679"/>
      <w:r>
        <w:t xml:space="preserve">Figure </w:t>
      </w:r>
      <w:r>
        <w:fldChar w:fldCharType="begin"/>
      </w:r>
      <w:r>
        <w:instrText xml:space="preserve"> SEQ Figure \* ARABIC </w:instrText>
      </w:r>
      <w:r>
        <w:fldChar w:fldCharType="separate"/>
      </w:r>
      <w:r w:rsidR="003E6657">
        <w:rPr>
          <w:noProof/>
        </w:rPr>
        <w:t>2</w:t>
      </w:r>
      <w:r>
        <w:fldChar w:fldCharType="end"/>
      </w:r>
      <w:bookmarkEnd w:id="14"/>
      <w:r>
        <w:t xml:space="preserve"> RB-level comb for PRS</w:t>
      </w:r>
    </w:p>
    <w:p w14:paraId="6FF4B385" w14:textId="77777777" w:rsidR="002A65E6" w:rsidRPr="00D661FF" w:rsidRDefault="002A65E6" w:rsidP="00D52E82">
      <w:pPr>
        <w:spacing w:line="276" w:lineRule="auto"/>
        <w:jc w:val="both"/>
        <w:rPr>
          <w:rFonts w:ascii="Calibri" w:hAnsi="Calibri" w:cs="Calibri"/>
          <w:lang w:eastAsia="ja-JP"/>
        </w:rPr>
      </w:pPr>
    </w:p>
    <w:p w14:paraId="1AF0069D" w14:textId="77777777" w:rsidR="00B1603F" w:rsidRDefault="00B1603F" w:rsidP="00D52E82">
      <w:pPr>
        <w:spacing w:line="276" w:lineRule="auto"/>
        <w:jc w:val="both"/>
        <w:rPr>
          <w:rFonts w:ascii="Calibri" w:hAnsi="Calibri" w:cs="Calibri"/>
          <w:lang w:eastAsia="ja-JP"/>
        </w:rPr>
      </w:pPr>
    </w:p>
    <w:p w14:paraId="39C8033C" w14:textId="77777777" w:rsidR="00AD7596" w:rsidRDefault="00AD7596" w:rsidP="00B1603F">
      <w:pPr>
        <w:spacing w:line="276" w:lineRule="auto"/>
        <w:jc w:val="both"/>
        <w:rPr>
          <w:rFonts w:ascii="Calibri" w:hAnsi="Calibri" w:cs="Calibri"/>
          <w:b/>
          <w:lang w:eastAsia="ja-JP"/>
        </w:rPr>
      </w:pPr>
    </w:p>
    <w:p w14:paraId="0332F67C" w14:textId="3019923F" w:rsidR="00B1603F" w:rsidRDefault="00B1603F" w:rsidP="00B1603F">
      <w:pPr>
        <w:spacing w:line="276" w:lineRule="auto"/>
        <w:jc w:val="both"/>
        <w:rPr>
          <w:rFonts w:ascii="Calibri" w:hAnsi="Calibri" w:cs="Calibri"/>
          <w:lang w:eastAsia="ja-JP"/>
        </w:rPr>
      </w:pPr>
      <w:r w:rsidRPr="0035076E">
        <w:rPr>
          <w:rFonts w:ascii="Calibri" w:hAnsi="Calibri" w:cs="Calibri" w:hint="eastAsia"/>
          <w:lang w:eastAsia="ja-JP"/>
        </w:rPr>
        <w:t>Similar</w:t>
      </w:r>
      <w:r>
        <w:rPr>
          <w:rFonts w:ascii="Calibri" w:hAnsi="Calibri" w:cs="Calibri"/>
          <w:lang w:eastAsia="ja-JP"/>
        </w:rPr>
        <w:t xml:space="preserve"> to NR CSI-RS or</w:t>
      </w:r>
      <w:r w:rsidR="009F0D3B">
        <w:rPr>
          <w:rFonts w:ascii="Calibri" w:hAnsi="Calibri" w:cs="Calibri"/>
          <w:lang w:eastAsia="ja-JP"/>
        </w:rPr>
        <w:t xml:space="preserve"> </w:t>
      </w:r>
      <w:r>
        <w:rPr>
          <w:rFonts w:ascii="Calibri" w:hAnsi="Calibri" w:cs="Calibri"/>
          <w:lang w:eastAsia="ja-JP"/>
        </w:rPr>
        <w:t>NR DMRS, resource specific PRS should be supported.</w:t>
      </w:r>
      <w:r w:rsidR="00060D1F">
        <w:rPr>
          <w:rFonts w:ascii="Calibri" w:hAnsi="Calibri" w:cs="Calibri"/>
          <w:lang w:eastAsia="ja-JP"/>
        </w:rPr>
        <w:t xml:space="preserve"> </w:t>
      </w:r>
      <w:r w:rsidR="00A96D72">
        <w:rPr>
          <w:rFonts w:ascii="Calibri" w:hAnsi="Calibri" w:cs="Calibri"/>
          <w:lang w:eastAsia="ja-JP"/>
        </w:rPr>
        <w:t xml:space="preserve">The advantage of </w:t>
      </w:r>
      <w:r w:rsidR="00BE2C25">
        <w:rPr>
          <w:rFonts w:ascii="Calibri" w:hAnsi="Calibri" w:cs="Calibri"/>
          <w:lang w:eastAsia="ja-JP"/>
        </w:rPr>
        <w:t>resource specific RS is that there’s less overhead to generate RS. In addition, it is easier for UE to hear RSs transmitted from neighbouring cells, since UE only needs to know cell ID (or other unique IDs) used to generate sequences from neighbouring cells.</w:t>
      </w:r>
    </w:p>
    <w:p w14:paraId="5526AEB0" w14:textId="77777777" w:rsidR="00B1603F" w:rsidRDefault="00B1603F" w:rsidP="00B1603F">
      <w:pPr>
        <w:spacing w:line="276" w:lineRule="auto"/>
        <w:jc w:val="both"/>
        <w:rPr>
          <w:rFonts w:ascii="Calibri" w:hAnsi="Calibri" w:cs="Calibri"/>
          <w:lang w:eastAsia="ja-JP"/>
        </w:rPr>
      </w:pPr>
    </w:p>
    <w:p w14:paraId="48088642" w14:textId="5AC7EE9C" w:rsidR="00B1603F" w:rsidRPr="00DB55EE" w:rsidRDefault="00B1603F" w:rsidP="00B1603F">
      <w:pPr>
        <w:spacing w:line="276" w:lineRule="auto"/>
        <w:jc w:val="both"/>
        <w:rPr>
          <w:rFonts w:ascii="Calibri" w:hAnsi="Calibri" w:cs="Calibri"/>
          <w:b/>
          <w:lang w:eastAsia="ja-JP"/>
        </w:rPr>
      </w:pPr>
      <w:bookmarkStart w:id="15" w:name="Prop12"/>
      <w:r w:rsidRPr="00DB55EE">
        <w:rPr>
          <w:rFonts w:ascii="Calibri" w:hAnsi="Calibri" w:cs="Calibri"/>
          <w:b/>
          <w:lang w:eastAsia="ja-JP"/>
        </w:rPr>
        <w:t xml:space="preserve">Proposal </w:t>
      </w:r>
      <w:r w:rsidR="0024604E">
        <w:rPr>
          <w:rFonts w:ascii="Calibri" w:hAnsi="Calibri" w:cs="Calibri"/>
          <w:b/>
          <w:lang w:eastAsia="ja-JP"/>
        </w:rPr>
        <w:t>1</w:t>
      </w:r>
      <w:r w:rsidR="005F5A18">
        <w:rPr>
          <w:rFonts w:ascii="Calibri" w:hAnsi="Calibri" w:cs="Calibri"/>
          <w:b/>
          <w:lang w:eastAsia="ja-JP"/>
        </w:rPr>
        <w:t>3</w:t>
      </w:r>
      <w:r w:rsidRPr="00DB55EE">
        <w:rPr>
          <w:rFonts w:ascii="Calibri" w:hAnsi="Calibri" w:cs="Calibri"/>
          <w:b/>
          <w:lang w:eastAsia="ja-JP"/>
        </w:rPr>
        <w:t>: Support resource specific PRS</w:t>
      </w:r>
    </w:p>
    <w:bookmarkEnd w:id="15"/>
    <w:p w14:paraId="2E80077A" w14:textId="77777777" w:rsidR="00B1603F" w:rsidRDefault="00B1603F" w:rsidP="00D52E82">
      <w:pPr>
        <w:spacing w:line="276" w:lineRule="auto"/>
        <w:jc w:val="both"/>
        <w:rPr>
          <w:rFonts w:ascii="Calibri" w:hAnsi="Calibri" w:cs="Calibri"/>
          <w:lang w:eastAsia="ja-JP"/>
        </w:rPr>
      </w:pPr>
    </w:p>
    <w:p w14:paraId="40A80FD4" w14:textId="1A5C314B" w:rsidR="00D52E82" w:rsidRDefault="00D52E82" w:rsidP="00DB55EE">
      <w:pPr>
        <w:spacing w:line="276" w:lineRule="auto"/>
        <w:jc w:val="both"/>
        <w:rPr>
          <w:rFonts w:ascii="Calibri" w:hAnsi="Calibri" w:cs="Calibri"/>
          <w:lang w:eastAsia="ja-JP"/>
        </w:rPr>
      </w:pPr>
      <w:r>
        <w:rPr>
          <w:rFonts w:ascii="Calibri" w:hAnsi="Calibri" w:cs="Calibri"/>
          <w:lang w:eastAsia="ja-JP"/>
        </w:rPr>
        <w:t xml:space="preserve"> Finally, configuration of PRS should be panel/TRP specific, following RS designs in NR. Such flexibility will allow configuration of unique PRS to different panels or TRPs.</w:t>
      </w:r>
      <w:r>
        <w:rPr>
          <w:rFonts w:ascii="Calibri" w:hAnsi="Calibri" w:cs="Calibri" w:hint="eastAsia"/>
          <w:lang w:eastAsia="ja-JP"/>
        </w:rPr>
        <w:t xml:space="preserve"> </w:t>
      </w:r>
    </w:p>
    <w:p w14:paraId="0A7400D9" w14:textId="77777777" w:rsidR="00D52E82" w:rsidRPr="00D661FF" w:rsidRDefault="00D52E82" w:rsidP="00D52E82">
      <w:pPr>
        <w:spacing w:line="276" w:lineRule="auto"/>
        <w:jc w:val="both"/>
        <w:rPr>
          <w:rFonts w:ascii="Calibri" w:hAnsi="Calibri" w:cs="Calibri"/>
          <w:lang w:eastAsia="ja-JP"/>
        </w:rPr>
      </w:pPr>
    </w:p>
    <w:p w14:paraId="1F514D97" w14:textId="77777777" w:rsidR="00D52E82" w:rsidRPr="00D661FF" w:rsidRDefault="00D52E82" w:rsidP="00D52E82">
      <w:pPr>
        <w:pStyle w:val="2"/>
        <w:rPr>
          <w:rFonts w:ascii="Calibri" w:hAnsi="Calibri" w:cs="Calibri"/>
          <w:lang w:val="en-US"/>
        </w:rPr>
      </w:pPr>
      <w:r w:rsidRPr="00D661FF">
        <w:rPr>
          <w:rFonts w:ascii="Calibri" w:hAnsi="Calibri" w:cs="Calibri"/>
          <w:lang w:val="en-US"/>
        </w:rPr>
        <w:t>Time domain behaviors of PRS</w:t>
      </w:r>
    </w:p>
    <w:p w14:paraId="0D1A5BA5" w14:textId="77777777" w:rsidR="00D52E82"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One of the issues for standardizing PRS is high overhead since PRS requires dedicated slots for transmission. Different time behaviours for PRS should be defined. At least periodic and semi-persistent PRS should be defined. Semi-persistent PRS is resource-friendly solution for positioning. In LTE, periodic PRS was defined, and periodicity and subframe offset values were specified. In NR, to allow efficient and low-latency positioning process, semi-persistent PRS, which can be terminated after predefined measurement time has elapsed, can be defined. In case, sufficient accuracy is achieved in a short interval, semi-persistent PRS can be terminated. In addition, termination of positioning by DCI signalling should also be defined. In addition, different time behaviours for positioning report can also be considered. For FA applications, periodic reporting of position of equipment is useful for location-sensitive operation in the factory. In addition, semi-persistent reporting of location is useful for reducing overhead required for position reporting.</w:t>
      </w:r>
      <w:r>
        <w:rPr>
          <w:rFonts w:ascii="Calibri" w:hAnsi="Calibri" w:cs="Calibri"/>
          <w:lang w:eastAsia="ja-JP"/>
        </w:rPr>
        <w:t xml:space="preserve"> Moreover, using semi-persistent PRS, interference from other signals can be minimized as positioning process is expected to be complete within a predefined period.</w:t>
      </w:r>
    </w:p>
    <w:p w14:paraId="473A8ED9" w14:textId="77777777"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It should also be noted that in LTE, muting was standardized to pause PRS transmission for a specific interval to reduce interference caused by PRS. Implementing the time domain behavior for PRS should be able to control transmission intervals of PRS.</w:t>
      </w:r>
    </w:p>
    <w:p w14:paraId="2C8706BB" w14:textId="77777777" w:rsidR="00D52E82" w:rsidRPr="00D661FF" w:rsidRDefault="00D52E82" w:rsidP="00D52E82">
      <w:pPr>
        <w:spacing w:line="276" w:lineRule="auto"/>
        <w:jc w:val="both"/>
        <w:rPr>
          <w:rFonts w:ascii="Calibri" w:hAnsi="Calibri" w:cs="Calibri"/>
          <w:lang w:eastAsia="ja-JP"/>
        </w:rPr>
      </w:pPr>
      <w:r w:rsidRPr="00D661FF">
        <w:rPr>
          <w:rFonts w:ascii="Calibri" w:hAnsi="Calibri" w:cs="Calibri"/>
          <w:lang w:eastAsia="ja-JP"/>
        </w:rPr>
        <w:t xml:space="preserve"> Need for aperiodic PRS should also be discussed. In FA applications, there could be a need to perform burst positioning to find approximate location of the equipment. In such a case, a burst of slots containing PRS can be sent for UE to perform quick measurement. As described above, density of PRS can be configured and a burst of high density PRS can be sufficient to locate equipment. </w:t>
      </w:r>
      <w:r>
        <w:rPr>
          <w:rFonts w:ascii="Calibri" w:hAnsi="Calibri" w:cs="Calibri"/>
          <w:lang w:eastAsia="ja-JP"/>
        </w:rPr>
        <w:t>A trigger from UE to initiate positioning process can be discussed.</w:t>
      </w:r>
    </w:p>
    <w:p w14:paraId="539E84D3" w14:textId="77777777" w:rsidR="00B57560" w:rsidRPr="00D661FF" w:rsidRDefault="00B57560" w:rsidP="00D52E82">
      <w:pPr>
        <w:spacing w:line="276" w:lineRule="auto"/>
        <w:jc w:val="both"/>
        <w:rPr>
          <w:rFonts w:ascii="Calibri" w:hAnsi="Calibri" w:cs="Calibri"/>
          <w:lang w:eastAsia="ja-JP"/>
        </w:rPr>
      </w:pPr>
    </w:p>
    <w:p w14:paraId="270B5393" w14:textId="2C38F5D0" w:rsidR="00D52E82" w:rsidRDefault="00D52E82" w:rsidP="00D52E82">
      <w:pPr>
        <w:spacing w:line="276" w:lineRule="auto"/>
        <w:jc w:val="both"/>
        <w:rPr>
          <w:rFonts w:ascii="Calibri" w:hAnsi="Calibri" w:cs="Calibri"/>
          <w:b/>
          <w:lang w:eastAsia="ja-JP"/>
        </w:rPr>
      </w:pPr>
      <w:bookmarkStart w:id="16" w:name="Obs1"/>
      <w:r w:rsidRPr="00D661FF">
        <w:rPr>
          <w:rFonts w:ascii="Calibri" w:hAnsi="Calibri" w:cs="Calibri"/>
          <w:b/>
          <w:lang w:eastAsia="ja-JP"/>
        </w:rPr>
        <w:t>Observation</w:t>
      </w:r>
      <w:r w:rsidR="0024604E">
        <w:rPr>
          <w:rFonts w:ascii="Calibri" w:hAnsi="Calibri" w:cs="Calibri"/>
          <w:b/>
          <w:lang w:eastAsia="ja-JP"/>
        </w:rPr>
        <w:t xml:space="preserve"> 1</w:t>
      </w:r>
      <w:r w:rsidRPr="00D661FF">
        <w:rPr>
          <w:rFonts w:ascii="Calibri" w:hAnsi="Calibri" w:cs="Calibri"/>
          <w:b/>
          <w:lang w:eastAsia="ja-JP"/>
        </w:rPr>
        <w:t>:</w:t>
      </w:r>
      <w:r w:rsidR="00301676">
        <w:rPr>
          <w:rFonts w:ascii="Calibri" w:hAnsi="Calibri" w:cs="Calibri"/>
          <w:b/>
          <w:lang w:eastAsia="ja-JP"/>
        </w:rPr>
        <w:t xml:space="preserve"> </w:t>
      </w:r>
      <w:r>
        <w:rPr>
          <w:rFonts w:ascii="Calibri" w:hAnsi="Calibri" w:cs="Calibri"/>
          <w:b/>
          <w:lang w:eastAsia="ja-JP"/>
        </w:rPr>
        <w:t>Different t</w:t>
      </w:r>
      <w:r w:rsidRPr="00D661FF">
        <w:rPr>
          <w:rFonts w:ascii="Calibri" w:hAnsi="Calibri" w:cs="Calibri"/>
          <w:b/>
          <w:lang w:eastAsia="ja-JP"/>
        </w:rPr>
        <w:t>ime domain behaviors</w:t>
      </w:r>
      <w:r>
        <w:rPr>
          <w:rFonts w:ascii="Calibri" w:hAnsi="Calibri" w:cs="Calibri"/>
          <w:b/>
          <w:lang w:eastAsia="ja-JP"/>
        </w:rPr>
        <w:t xml:space="preserve"> (i.e., periodic, semi-persistent or aperiodic transmission)</w:t>
      </w:r>
      <w:r w:rsidRPr="00D661FF">
        <w:rPr>
          <w:rFonts w:ascii="Calibri" w:hAnsi="Calibri" w:cs="Calibri"/>
          <w:b/>
          <w:lang w:eastAsia="ja-JP"/>
        </w:rPr>
        <w:t xml:space="preserve"> for PRS are useful for resource efficient positioning</w:t>
      </w:r>
      <w:bookmarkEnd w:id="16"/>
    </w:p>
    <w:p w14:paraId="65F6E1E2" w14:textId="77777777" w:rsidR="00B57560" w:rsidRDefault="00B57560" w:rsidP="00B57560">
      <w:pPr>
        <w:spacing w:line="276" w:lineRule="auto"/>
        <w:jc w:val="both"/>
        <w:rPr>
          <w:rFonts w:ascii="Calibri" w:hAnsi="Calibri" w:cs="Calibri"/>
          <w:lang w:eastAsia="ja-JP"/>
        </w:rPr>
      </w:pPr>
    </w:p>
    <w:p w14:paraId="4B447CE2" w14:textId="4AC38CB4" w:rsidR="00B57560" w:rsidRPr="00DB55EE" w:rsidRDefault="00B57560" w:rsidP="00DB55EE">
      <w:pPr>
        <w:spacing w:line="276" w:lineRule="auto"/>
        <w:jc w:val="both"/>
        <w:rPr>
          <w:rFonts w:ascii="Calibri" w:hAnsi="Calibri" w:cs="Calibri"/>
          <w:b/>
          <w:lang w:eastAsia="ja-JP"/>
        </w:rPr>
      </w:pPr>
      <w:bookmarkStart w:id="17" w:name="Prop13"/>
      <w:r w:rsidRPr="00DB55EE">
        <w:rPr>
          <w:rFonts w:ascii="Calibri" w:hAnsi="Calibri" w:cs="Calibri"/>
          <w:b/>
          <w:lang w:eastAsia="ja-JP"/>
        </w:rPr>
        <w:t xml:space="preserve">Proposal </w:t>
      </w:r>
      <w:r w:rsidR="0024604E">
        <w:rPr>
          <w:rFonts w:ascii="Calibri" w:hAnsi="Calibri" w:cs="Calibri"/>
          <w:b/>
          <w:lang w:eastAsia="ja-JP"/>
        </w:rPr>
        <w:t>1</w:t>
      </w:r>
      <w:r w:rsidR="005F5A18">
        <w:rPr>
          <w:rFonts w:ascii="Calibri" w:hAnsi="Calibri" w:cs="Calibri"/>
          <w:b/>
          <w:lang w:eastAsia="ja-JP"/>
        </w:rPr>
        <w:t>4</w:t>
      </w:r>
      <w:r w:rsidRPr="00DB55EE">
        <w:rPr>
          <w:rFonts w:ascii="Calibri" w:hAnsi="Calibri" w:cs="Calibri"/>
          <w:b/>
          <w:lang w:eastAsia="ja-JP"/>
        </w:rPr>
        <w:t>: Support on-demand resource allocation for PRS</w:t>
      </w:r>
      <w:bookmarkEnd w:id="17"/>
    </w:p>
    <w:p w14:paraId="1D77C584" w14:textId="66CA275B" w:rsidR="00B57560" w:rsidRPr="00DB55EE" w:rsidRDefault="00B57560" w:rsidP="00DB55EE">
      <w:pPr>
        <w:spacing w:line="276" w:lineRule="auto"/>
        <w:jc w:val="both"/>
        <w:rPr>
          <w:rFonts w:ascii="Calibri" w:hAnsi="Calibri" w:cs="Calibri"/>
          <w:b/>
          <w:lang w:eastAsia="ja-JP"/>
        </w:rPr>
      </w:pPr>
      <w:bookmarkStart w:id="18" w:name="Prop14"/>
      <w:r w:rsidRPr="00DB55EE">
        <w:rPr>
          <w:rFonts w:ascii="Calibri" w:hAnsi="Calibri" w:cs="Calibri"/>
          <w:b/>
          <w:lang w:eastAsia="ja-JP"/>
        </w:rPr>
        <w:t xml:space="preserve">Proposal </w:t>
      </w:r>
      <w:r w:rsidR="0024604E">
        <w:rPr>
          <w:rFonts w:ascii="Calibri" w:hAnsi="Calibri" w:cs="Calibri"/>
          <w:b/>
          <w:lang w:eastAsia="ja-JP"/>
        </w:rPr>
        <w:t>1</w:t>
      </w:r>
      <w:r w:rsidR="005F5A18">
        <w:rPr>
          <w:rFonts w:ascii="Calibri" w:hAnsi="Calibri" w:cs="Calibri"/>
          <w:b/>
          <w:lang w:eastAsia="ja-JP"/>
        </w:rPr>
        <w:t>5</w:t>
      </w:r>
      <w:r w:rsidRPr="00DB55EE">
        <w:rPr>
          <w:rFonts w:ascii="Calibri" w:hAnsi="Calibri" w:cs="Calibri"/>
          <w:b/>
          <w:lang w:eastAsia="ja-JP"/>
        </w:rPr>
        <w:t>: Support aperiodic and semi-persistent PRS</w:t>
      </w:r>
    </w:p>
    <w:bookmarkEnd w:id="18"/>
    <w:p w14:paraId="16E12382" w14:textId="77777777" w:rsidR="00B57560" w:rsidRPr="005F5A18" w:rsidRDefault="00B57560" w:rsidP="00B57560">
      <w:pPr>
        <w:spacing w:line="276" w:lineRule="auto"/>
        <w:ind w:firstLineChars="50" w:firstLine="120"/>
        <w:jc w:val="both"/>
        <w:rPr>
          <w:rFonts w:ascii="Calibri" w:hAnsi="Calibri" w:cs="Calibri"/>
          <w:lang w:eastAsia="ja-JP"/>
        </w:rPr>
      </w:pPr>
    </w:p>
    <w:p w14:paraId="67001502" w14:textId="047E1F2C" w:rsidR="006211E7" w:rsidRPr="00DB55EE" w:rsidRDefault="00B57560" w:rsidP="00D52E82">
      <w:pPr>
        <w:spacing w:line="276" w:lineRule="auto"/>
        <w:jc w:val="both"/>
        <w:rPr>
          <w:rFonts w:ascii="Calibri" w:hAnsi="Calibri" w:cs="Calibri"/>
          <w:lang w:eastAsia="ja-JP"/>
        </w:rPr>
      </w:pPr>
      <w:r>
        <w:rPr>
          <w:rFonts w:ascii="Calibri" w:hAnsi="Calibri" w:cs="Calibri"/>
          <w:lang w:eastAsia="ja-JP"/>
        </w:rPr>
        <w:t xml:space="preserve">UE can directly request gNB for PRS transmission. </w:t>
      </w:r>
    </w:p>
    <w:p w14:paraId="05A384A6" w14:textId="77777777" w:rsidR="00FA1013" w:rsidRDefault="00FA1013" w:rsidP="00D52E82">
      <w:pPr>
        <w:spacing w:line="276" w:lineRule="auto"/>
        <w:jc w:val="both"/>
        <w:rPr>
          <w:rFonts w:ascii="Calibri" w:hAnsi="Calibri" w:cs="Calibri"/>
          <w:b/>
          <w:lang w:eastAsia="ja-JP"/>
        </w:rPr>
      </w:pPr>
    </w:p>
    <w:p w14:paraId="37B19244" w14:textId="77777777" w:rsidR="00D52E82" w:rsidRPr="00D661FF" w:rsidRDefault="00D52E82" w:rsidP="00D52E82">
      <w:pPr>
        <w:pStyle w:val="2"/>
        <w:rPr>
          <w:rFonts w:ascii="Calibri" w:hAnsi="Calibri" w:cs="Calibri"/>
          <w:lang w:val="en-US"/>
        </w:rPr>
      </w:pPr>
      <w:r>
        <w:rPr>
          <w:rFonts w:ascii="Calibri" w:hAnsi="Calibri" w:cs="Calibri"/>
          <w:lang w:val="en-US"/>
        </w:rPr>
        <w:lastRenderedPageBreak/>
        <w:t>Using multiple BWPs</w:t>
      </w:r>
    </w:p>
    <w:p w14:paraId="32451DFC" w14:textId="2122B5C6" w:rsidR="00D52E82" w:rsidRPr="009B6666" w:rsidRDefault="00D52E82" w:rsidP="00D52E82">
      <w:pPr>
        <w:spacing w:line="276" w:lineRule="auto"/>
        <w:jc w:val="both"/>
        <w:rPr>
          <w:rFonts w:ascii="Calibri" w:hAnsi="Calibri" w:cs="Calibri"/>
          <w:lang w:eastAsia="ja-JP"/>
        </w:rPr>
      </w:pPr>
      <w:r>
        <w:rPr>
          <w:rFonts w:ascii="Calibri" w:hAnsi="Calibri" w:cs="Calibri" w:hint="eastAsia"/>
          <w:b/>
          <w:lang w:eastAsia="ja-JP"/>
        </w:rPr>
        <w:t xml:space="preserve"> </w:t>
      </w:r>
      <w:r w:rsidR="00483F58">
        <w:rPr>
          <w:rFonts w:ascii="Calibri" w:hAnsi="Calibri" w:cs="Calibri"/>
          <w:lang w:eastAsia="ja-JP"/>
        </w:rPr>
        <w:t>T</w:t>
      </w:r>
      <w:r w:rsidR="00483F58" w:rsidRPr="0016671F">
        <w:rPr>
          <w:rFonts w:ascii="Calibri" w:hAnsi="Calibri" w:cs="Calibri"/>
          <w:lang w:eastAsia="ja-JP"/>
        </w:rPr>
        <w:t>he measurement gap</w:t>
      </w:r>
      <w:r w:rsidR="00483F58">
        <w:rPr>
          <w:rFonts w:ascii="Calibri" w:hAnsi="Calibri" w:cs="Calibri"/>
          <w:lang w:eastAsia="ja-JP"/>
        </w:rPr>
        <w:t xml:space="preserve"> before switching to</w:t>
      </w:r>
      <w:r w:rsidR="00483F58" w:rsidRPr="0016671F">
        <w:rPr>
          <w:rFonts w:ascii="Calibri" w:hAnsi="Calibri" w:cs="Calibri"/>
          <w:lang w:eastAsia="ja-JP"/>
        </w:rPr>
        <w:t xml:space="preserve"> different BWPs can be used for positioning</w:t>
      </w:r>
      <w:r w:rsidR="00483F58">
        <w:rPr>
          <w:rFonts w:ascii="Calibri" w:hAnsi="Calibri" w:cs="Calibri"/>
          <w:lang w:eastAsia="ja-JP"/>
        </w:rPr>
        <w:t xml:space="preserve">. </w:t>
      </w:r>
      <w:r w:rsidRPr="0016671F">
        <w:rPr>
          <w:rFonts w:ascii="Calibri" w:hAnsi="Calibri" w:cs="Calibri"/>
          <w:lang w:eastAsia="ja-JP"/>
        </w:rPr>
        <w:t>When wideband positioning is implemented, multiple BWPs can be used. In this case, PRS can be allocated for each BWP, allowing positioning for each BWP. In such a case, measurement gap during which no transmission</w:t>
      </w:r>
      <w:r>
        <w:rPr>
          <w:rFonts w:ascii="Calibri" w:hAnsi="Calibri" w:cs="Calibri"/>
          <w:lang w:eastAsia="ja-JP"/>
        </w:rPr>
        <w:t>, but SSB,</w:t>
      </w:r>
      <w:r w:rsidRPr="0016671F">
        <w:rPr>
          <w:rFonts w:ascii="Calibri" w:hAnsi="Calibri" w:cs="Calibri"/>
          <w:lang w:eastAsia="ja-JP"/>
        </w:rPr>
        <w:t xml:space="preserve"> can be allowed may be suitable region for transmission of PRS. As explained in the previous section, PRS should be transmitted when no other signals or channels are transmitted to minimize interference experienced by PRS.</w:t>
      </w:r>
    </w:p>
    <w:p w14:paraId="7C1EE0C0" w14:textId="77777777" w:rsidR="006017FE" w:rsidRDefault="006017FE" w:rsidP="00A665E2">
      <w:pPr>
        <w:tabs>
          <w:tab w:val="left" w:pos="8253"/>
        </w:tabs>
        <w:rPr>
          <w:rFonts w:ascii="Calibri" w:hAnsi="Calibri" w:cs="Calibri"/>
          <w:color w:val="000000"/>
          <w:lang w:eastAsia="ja-JP"/>
        </w:rPr>
      </w:pPr>
    </w:p>
    <w:p w14:paraId="64CB0AEA" w14:textId="069E99EB" w:rsidR="00E324A5" w:rsidRDefault="00E324A5" w:rsidP="00E324A5">
      <w:pPr>
        <w:pStyle w:val="2"/>
        <w:rPr>
          <w:rFonts w:ascii="Calibri" w:hAnsi="Calibri" w:cs="Calibri"/>
          <w:lang w:val="en-US" w:eastAsia="ja-JP"/>
        </w:rPr>
      </w:pPr>
      <w:r>
        <w:rPr>
          <w:rFonts w:ascii="Calibri" w:hAnsi="Calibri" w:cs="Calibri" w:hint="eastAsia"/>
          <w:lang w:val="en-US" w:eastAsia="ja-JP"/>
        </w:rPr>
        <w:t xml:space="preserve">Configuration of </w:t>
      </w:r>
      <w:r>
        <w:rPr>
          <w:rFonts w:ascii="Calibri" w:hAnsi="Calibri" w:cs="Calibri"/>
          <w:lang w:val="en-US" w:eastAsia="ja-JP"/>
        </w:rPr>
        <w:t>PRS</w:t>
      </w:r>
    </w:p>
    <w:p w14:paraId="37B015A3" w14:textId="147138DC" w:rsidR="00E324A5" w:rsidRDefault="00E324A5" w:rsidP="00E324A5">
      <w:pPr>
        <w:rPr>
          <w:rFonts w:ascii="Calibri" w:hAnsi="Calibri" w:cs="Calibri"/>
          <w:lang w:val="en-US" w:eastAsia="ja-JP"/>
        </w:rPr>
      </w:pPr>
      <w:r w:rsidRPr="0094299C">
        <w:rPr>
          <w:rFonts w:ascii="Calibri" w:hAnsi="Calibri" w:cs="Calibri"/>
          <w:lang w:val="en-US" w:eastAsia="ja-JP"/>
        </w:rPr>
        <w:t xml:space="preserve"> During the SI phase, there were discussions on whether PRS should be </w:t>
      </w:r>
      <w:r w:rsidR="0094299C" w:rsidRPr="0094299C">
        <w:rPr>
          <w:rFonts w:ascii="Calibri" w:hAnsi="Calibri" w:cs="Calibri"/>
          <w:lang w:val="en-US" w:eastAsia="ja-JP"/>
        </w:rPr>
        <w:t>part of CSI-RS, similar to TRS which is a part of configuration for CSI-RS</w:t>
      </w:r>
      <w:r w:rsidRPr="0094299C">
        <w:rPr>
          <w:rFonts w:ascii="Calibri" w:hAnsi="Calibri" w:cs="Calibri"/>
          <w:lang w:val="en-US" w:eastAsia="ja-JP"/>
        </w:rPr>
        <w:t>.</w:t>
      </w:r>
      <w:r w:rsidR="0094299C" w:rsidRPr="0094299C">
        <w:rPr>
          <w:rFonts w:ascii="Calibri" w:hAnsi="Calibri" w:cs="Calibri"/>
          <w:lang w:val="en-US" w:eastAsia="ja-JP"/>
        </w:rPr>
        <w:t xml:space="preserve"> </w:t>
      </w:r>
      <w:r w:rsidR="008A4C97">
        <w:rPr>
          <w:rFonts w:ascii="Calibri" w:hAnsi="Calibri" w:cs="Calibri"/>
          <w:lang w:val="en-US" w:eastAsia="ja-JP"/>
        </w:rPr>
        <w:t>As CSI-RS is optimized and tightly integrated in the Rel. 15 MIMO framework, our recommendation is to establish dedicated RS for positioning</w:t>
      </w:r>
      <w:r w:rsidR="006D4906">
        <w:rPr>
          <w:rFonts w:ascii="Calibri" w:hAnsi="Calibri" w:cs="Calibri"/>
          <w:lang w:val="en-US" w:eastAsia="ja-JP"/>
        </w:rPr>
        <w:t>, similar to DMRS which is dedicated RS for demodulation</w:t>
      </w:r>
      <w:r w:rsidR="008A4C97">
        <w:rPr>
          <w:rFonts w:ascii="Calibri" w:hAnsi="Calibri" w:cs="Calibri"/>
          <w:lang w:val="en-US" w:eastAsia="ja-JP"/>
        </w:rPr>
        <w:t xml:space="preserve">. Thus we </w:t>
      </w:r>
      <w:r w:rsidR="006D4906">
        <w:rPr>
          <w:rFonts w:ascii="Calibri" w:hAnsi="Calibri" w:cs="Calibri"/>
          <w:lang w:val="en-US" w:eastAsia="ja-JP"/>
        </w:rPr>
        <w:t>make the following proposal</w:t>
      </w:r>
    </w:p>
    <w:p w14:paraId="52D3FAE7" w14:textId="77777777" w:rsidR="008A4C97" w:rsidRDefault="008A4C97" w:rsidP="00E324A5">
      <w:pPr>
        <w:rPr>
          <w:rFonts w:ascii="Calibri" w:hAnsi="Calibri" w:cs="Calibri"/>
          <w:lang w:val="en-US" w:eastAsia="ja-JP"/>
        </w:rPr>
      </w:pPr>
    </w:p>
    <w:p w14:paraId="31109904" w14:textId="20D6711C" w:rsidR="00E324A5" w:rsidRPr="008A4C97" w:rsidRDefault="008A4C97" w:rsidP="008A4C97">
      <w:pPr>
        <w:rPr>
          <w:rFonts w:ascii="Calibri" w:hAnsi="Calibri" w:cs="Calibri"/>
          <w:b/>
          <w:color w:val="000000"/>
          <w:lang w:eastAsia="ja-JP"/>
        </w:rPr>
      </w:pPr>
      <w:bookmarkStart w:id="19" w:name="Prop16"/>
      <w:r w:rsidRPr="008A4C97">
        <w:rPr>
          <w:rFonts w:ascii="Calibri" w:hAnsi="Calibri" w:cs="Calibri"/>
          <w:b/>
          <w:lang w:val="en-US" w:eastAsia="ja-JP"/>
        </w:rPr>
        <w:t>Proposal 1</w:t>
      </w:r>
      <w:r w:rsidR="005F5A18">
        <w:rPr>
          <w:rFonts w:ascii="Calibri" w:hAnsi="Calibri" w:cs="Calibri"/>
          <w:b/>
          <w:lang w:val="en-US" w:eastAsia="ja-JP"/>
        </w:rPr>
        <w:t>6</w:t>
      </w:r>
      <w:r w:rsidRPr="008A4C97">
        <w:rPr>
          <w:rFonts w:ascii="Calibri" w:hAnsi="Calibri" w:cs="Calibri"/>
          <w:b/>
          <w:lang w:val="en-US" w:eastAsia="ja-JP"/>
        </w:rPr>
        <w:t xml:space="preserve">: </w:t>
      </w:r>
      <w:r w:rsidR="00232899">
        <w:rPr>
          <w:rFonts w:ascii="Calibri" w:hAnsi="Calibri" w:cs="Calibri"/>
          <w:b/>
          <w:lang w:val="en-US" w:eastAsia="ja-JP"/>
        </w:rPr>
        <w:t>Support</w:t>
      </w:r>
      <w:r w:rsidRPr="008A4C97">
        <w:rPr>
          <w:rFonts w:ascii="Calibri" w:hAnsi="Calibri" w:cs="Calibri"/>
          <w:b/>
          <w:lang w:val="en-US" w:eastAsia="ja-JP"/>
        </w:rPr>
        <w:t xml:space="preserve"> </w:t>
      </w:r>
      <w:r w:rsidR="00FD1BCF">
        <w:rPr>
          <w:rFonts w:ascii="Calibri" w:hAnsi="Calibri" w:cs="Calibri"/>
          <w:b/>
          <w:lang w:val="en-US" w:eastAsia="ja-JP"/>
        </w:rPr>
        <w:t xml:space="preserve">a new </w:t>
      </w:r>
      <w:r w:rsidRPr="008A4C97">
        <w:rPr>
          <w:rFonts w:ascii="Calibri" w:hAnsi="Calibri" w:cs="Calibri"/>
          <w:b/>
          <w:lang w:val="en-US" w:eastAsia="ja-JP"/>
        </w:rPr>
        <w:t xml:space="preserve">PRS which </w:t>
      </w:r>
      <w:r w:rsidR="006D4906">
        <w:rPr>
          <w:rFonts w:ascii="Calibri" w:hAnsi="Calibri" w:cs="Calibri"/>
          <w:b/>
          <w:lang w:val="en-US" w:eastAsia="ja-JP"/>
        </w:rPr>
        <w:t>cannot be configured as a</w:t>
      </w:r>
      <w:r w:rsidRPr="008A4C97">
        <w:rPr>
          <w:rFonts w:ascii="Calibri" w:hAnsi="Calibri" w:cs="Calibri"/>
          <w:b/>
          <w:lang w:val="en-US" w:eastAsia="ja-JP"/>
        </w:rPr>
        <w:t xml:space="preserve"> part of CSI-RS</w:t>
      </w:r>
      <w:bookmarkEnd w:id="19"/>
    </w:p>
    <w:p w14:paraId="5C6EB766" w14:textId="77777777" w:rsidR="008A4C97" w:rsidRPr="005F5A18" w:rsidRDefault="008A4C97" w:rsidP="00A665E2">
      <w:pPr>
        <w:tabs>
          <w:tab w:val="left" w:pos="8253"/>
        </w:tabs>
        <w:rPr>
          <w:rFonts w:ascii="Calibri" w:hAnsi="Calibri" w:cs="Calibri"/>
          <w:color w:val="000000"/>
          <w:lang w:eastAsia="ja-JP"/>
        </w:rPr>
      </w:pPr>
    </w:p>
    <w:p w14:paraId="3417AA78" w14:textId="0F27BB6D" w:rsidR="008A4C97" w:rsidRPr="00D661FF" w:rsidRDefault="008A4C97" w:rsidP="008A4C97">
      <w:pPr>
        <w:pStyle w:val="1"/>
        <w:spacing w:line="360" w:lineRule="auto"/>
        <w:rPr>
          <w:rFonts w:ascii="Calibri" w:hAnsi="Calibri" w:cs="Calibri"/>
          <w:lang w:val="en-US"/>
        </w:rPr>
      </w:pPr>
      <w:r>
        <w:rPr>
          <w:rFonts w:ascii="Calibri" w:hAnsi="Calibri" w:cs="Calibri"/>
          <w:lang w:val="en-US"/>
        </w:rPr>
        <w:t>RS design for UL positioning</w:t>
      </w:r>
    </w:p>
    <w:p w14:paraId="1E7E99ED" w14:textId="7A192248" w:rsidR="008A4C97" w:rsidRDefault="006D4906" w:rsidP="0087050F">
      <w:pPr>
        <w:tabs>
          <w:tab w:val="left" w:pos="8253"/>
        </w:tabs>
        <w:rPr>
          <w:rFonts w:ascii="Calibri" w:hAnsi="Calibri" w:cs="Calibri"/>
          <w:color w:val="000000"/>
          <w:lang w:eastAsia="ja-JP"/>
        </w:rPr>
      </w:pPr>
      <w:r>
        <w:rPr>
          <w:rFonts w:ascii="Calibri" w:hAnsi="Calibri" w:cs="Calibri" w:hint="eastAsia"/>
          <w:color w:val="000000"/>
          <w:lang w:eastAsia="ja-JP"/>
        </w:rPr>
        <w:t xml:space="preserve"> One of the discussions is to design PRS as an extension of SRS. </w:t>
      </w:r>
      <w:r>
        <w:rPr>
          <w:rFonts w:ascii="Calibri" w:hAnsi="Calibri" w:cs="Calibri"/>
          <w:color w:val="000000"/>
          <w:lang w:eastAsia="ja-JP"/>
        </w:rPr>
        <w:t>As Rel. 15 SRS can be designed flexibility in terms of the number of symbols and location, our recommendation is to create a new set usage</w:t>
      </w:r>
      <w:r w:rsidR="006F444C">
        <w:rPr>
          <w:rFonts w:ascii="Calibri" w:hAnsi="Calibri" w:cs="Calibri"/>
          <w:color w:val="000000"/>
          <w:lang w:eastAsia="ja-JP"/>
        </w:rPr>
        <w:t>, namely positioning,</w:t>
      </w:r>
      <w:r>
        <w:rPr>
          <w:rFonts w:ascii="Calibri" w:hAnsi="Calibri" w:cs="Calibri"/>
          <w:color w:val="000000"/>
          <w:lang w:eastAsia="ja-JP"/>
        </w:rPr>
        <w:t xml:space="preserve"> for SRS since SRS for positioning would need dedicated setting for periodicity, number of symbols and repetition configuration. It should be noted that the current set usages for SRS are “codebook”, “</w:t>
      </w:r>
      <w:r w:rsidR="00485C6A">
        <w:rPr>
          <w:rFonts w:ascii="Calibri" w:hAnsi="Calibri" w:cs="Calibri"/>
          <w:color w:val="000000"/>
          <w:lang w:eastAsia="ja-JP"/>
        </w:rPr>
        <w:t>non</w:t>
      </w:r>
      <w:r>
        <w:rPr>
          <w:rFonts w:ascii="Calibri" w:hAnsi="Calibri" w:cs="Calibri"/>
          <w:color w:val="000000"/>
          <w:lang w:eastAsia="ja-JP"/>
        </w:rPr>
        <w:t>codebook”, “</w:t>
      </w:r>
      <w:r w:rsidR="00485C6A">
        <w:rPr>
          <w:rFonts w:ascii="Calibri" w:hAnsi="Calibri" w:cs="Calibri"/>
          <w:color w:val="000000"/>
          <w:lang w:eastAsia="ja-JP"/>
        </w:rPr>
        <w:t>antennaS</w:t>
      </w:r>
      <w:r>
        <w:rPr>
          <w:rFonts w:ascii="Calibri" w:hAnsi="Calibri" w:cs="Calibri"/>
          <w:color w:val="000000"/>
          <w:lang w:eastAsia="ja-JP"/>
        </w:rPr>
        <w:t>witching” and “</w:t>
      </w:r>
      <w:r w:rsidR="00485C6A">
        <w:rPr>
          <w:rFonts w:ascii="Calibri" w:hAnsi="Calibri" w:cs="Calibri"/>
          <w:color w:val="000000"/>
          <w:lang w:eastAsia="ja-JP"/>
        </w:rPr>
        <w:t>beamM</w:t>
      </w:r>
      <w:r>
        <w:rPr>
          <w:rFonts w:ascii="Calibri" w:hAnsi="Calibri" w:cs="Calibri"/>
          <w:color w:val="000000"/>
          <w:lang w:eastAsia="ja-JP"/>
        </w:rPr>
        <w:t>anagement”</w:t>
      </w:r>
      <w:r w:rsidR="0087050F">
        <w:rPr>
          <w:rFonts w:ascii="Calibri" w:hAnsi="Calibri" w:cs="Calibri"/>
          <w:color w:val="000000"/>
          <w:lang w:eastAsia="ja-JP"/>
        </w:rPr>
        <w:t xml:space="preserve"> [</w:t>
      </w:r>
      <w:r w:rsidR="009369A4">
        <w:rPr>
          <w:rFonts w:ascii="Calibri" w:hAnsi="Calibri" w:cs="Calibri"/>
          <w:color w:val="000000"/>
          <w:lang w:eastAsia="ja-JP"/>
        </w:rPr>
        <w:fldChar w:fldCharType="begin"/>
      </w:r>
      <w:r w:rsidR="009369A4">
        <w:rPr>
          <w:rFonts w:ascii="Calibri" w:hAnsi="Calibri" w:cs="Calibri"/>
          <w:color w:val="000000"/>
          <w:lang w:eastAsia="ja-JP"/>
        </w:rPr>
        <w:instrText xml:space="preserve"> REF TS38331 \h </w:instrText>
      </w:r>
      <w:r w:rsidR="009369A4">
        <w:rPr>
          <w:rFonts w:ascii="Calibri" w:hAnsi="Calibri" w:cs="Calibri"/>
          <w:color w:val="000000"/>
          <w:lang w:eastAsia="ja-JP"/>
        </w:rPr>
      </w:r>
      <w:r w:rsidR="009369A4">
        <w:rPr>
          <w:rFonts w:ascii="Calibri" w:hAnsi="Calibri" w:cs="Calibri"/>
          <w:color w:val="000000"/>
          <w:lang w:eastAsia="ja-JP"/>
        </w:rPr>
        <w:fldChar w:fldCharType="separate"/>
      </w:r>
      <w:r w:rsidR="003E6657">
        <w:rPr>
          <w:rFonts w:ascii="Calibri" w:hAnsi="Calibri" w:cs="Calibri"/>
          <w:noProof/>
          <w:color w:val="000000"/>
        </w:rPr>
        <w:t>3</w:t>
      </w:r>
      <w:r w:rsidR="009369A4">
        <w:rPr>
          <w:rFonts w:ascii="Calibri" w:hAnsi="Calibri" w:cs="Calibri"/>
          <w:color w:val="000000"/>
          <w:lang w:eastAsia="ja-JP"/>
        </w:rPr>
        <w:fldChar w:fldCharType="end"/>
      </w:r>
      <w:r w:rsidR="0087050F">
        <w:rPr>
          <w:rFonts w:ascii="Calibri" w:hAnsi="Calibri" w:cs="Calibri"/>
          <w:color w:val="000000"/>
          <w:lang w:eastAsia="ja-JP"/>
        </w:rPr>
        <w:t>]</w:t>
      </w:r>
      <w:r w:rsidR="009369A4">
        <w:rPr>
          <w:rFonts w:ascii="Calibri" w:hAnsi="Calibri" w:cs="Calibri"/>
          <w:color w:val="000000"/>
          <w:lang w:eastAsia="ja-JP"/>
        </w:rPr>
        <w:t>.</w:t>
      </w:r>
    </w:p>
    <w:p w14:paraId="596B5EC8" w14:textId="77777777" w:rsidR="006F444C" w:rsidRDefault="006F444C" w:rsidP="0087050F">
      <w:pPr>
        <w:tabs>
          <w:tab w:val="left" w:pos="8253"/>
        </w:tabs>
        <w:rPr>
          <w:rFonts w:ascii="Calibri" w:hAnsi="Calibri" w:cs="Calibri"/>
          <w:color w:val="000000"/>
          <w:lang w:eastAsia="ja-JP"/>
        </w:rPr>
      </w:pPr>
    </w:p>
    <w:p w14:paraId="6F89E6FA" w14:textId="48A54D92" w:rsidR="006F444C" w:rsidRPr="008A4C97" w:rsidRDefault="006F444C" w:rsidP="006F444C">
      <w:pPr>
        <w:rPr>
          <w:rFonts w:ascii="Calibri" w:hAnsi="Calibri" w:cs="Calibri"/>
          <w:b/>
          <w:color w:val="000000"/>
          <w:lang w:eastAsia="ja-JP"/>
        </w:rPr>
      </w:pPr>
      <w:bookmarkStart w:id="20" w:name="Prop17"/>
      <w:r w:rsidRPr="008A4C97">
        <w:rPr>
          <w:rFonts w:ascii="Calibri" w:hAnsi="Calibri" w:cs="Calibri"/>
          <w:b/>
          <w:lang w:val="en-US" w:eastAsia="ja-JP"/>
        </w:rPr>
        <w:t>Proposal 1</w:t>
      </w:r>
      <w:r w:rsidR="005F5A18">
        <w:rPr>
          <w:rFonts w:ascii="Calibri" w:hAnsi="Calibri" w:cs="Calibri"/>
          <w:b/>
          <w:lang w:val="en-US" w:eastAsia="ja-JP"/>
        </w:rPr>
        <w:t>7</w:t>
      </w:r>
      <w:r w:rsidRPr="008A4C97">
        <w:rPr>
          <w:rFonts w:ascii="Calibri" w:hAnsi="Calibri" w:cs="Calibri"/>
          <w:b/>
          <w:lang w:val="en-US" w:eastAsia="ja-JP"/>
        </w:rPr>
        <w:t xml:space="preserve">: </w:t>
      </w:r>
      <w:r w:rsidR="00232899">
        <w:rPr>
          <w:rFonts w:ascii="Calibri" w:hAnsi="Calibri" w:cs="Calibri"/>
          <w:b/>
          <w:lang w:val="en-US" w:eastAsia="ja-JP"/>
        </w:rPr>
        <w:t>Support</w:t>
      </w:r>
      <w:r>
        <w:rPr>
          <w:rFonts w:ascii="Calibri" w:hAnsi="Calibri" w:cs="Calibri"/>
          <w:b/>
          <w:lang w:val="en-US" w:eastAsia="ja-JP"/>
        </w:rPr>
        <w:t xml:space="preserve"> a new set usage for SRS, “positioning</w:t>
      </w:r>
      <w:r w:rsidR="005F5A18">
        <w:rPr>
          <w:rFonts w:ascii="Calibri" w:hAnsi="Calibri" w:cs="Calibri"/>
          <w:b/>
          <w:lang w:val="en-US" w:eastAsia="ja-JP"/>
        </w:rPr>
        <w:t>”</w:t>
      </w:r>
      <w:bookmarkEnd w:id="20"/>
    </w:p>
    <w:p w14:paraId="79E3D2B7" w14:textId="77777777" w:rsidR="008A4C97" w:rsidRPr="00D52E82" w:rsidRDefault="008A4C97"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558CEE3"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sidR="00B156FC">
        <w:rPr>
          <w:rFonts w:ascii="Calibri" w:hAnsi="Calibri" w:cs="Calibri"/>
          <w:color w:val="000000"/>
          <w:lang w:val="en-US" w:eastAsia="ja-JP"/>
        </w:rPr>
        <w:t>s and observations:</w:t>
      </w:r>
    </w:p>
    <w:p w14:paraId="6B05C7B5" w14:textId="77777777" w:rsidR="00B156FC" w:rsidRDefault="00B156FC" w:rsidP="00B156FC">
      <w:pPr>
        <w:spacing w:line="276" w:lineRule="auto"/>
        <w:jc w:val="both"/>
        <w:rPr>
          <w:rFonts w:ascii="Calibri" w:hAnsi="Calibri" w:cs="Calibri"/>
          <w:color w:val="000000"/>
          <w:lang w:val="en-US" w:eastAsia="ja-JP"/>
        </w:rPr>
      </w:pPr>
    </w:p>
    <w:p w14:paraId="06F805CD" w14:textId="48D5EC22" w:rsidR="005F5A18" w:rsidRDefault="007345B5" w:rsidP="00B156FC">
      <w:pPr>
        <w:spacing w:line="276" w:lineRule="auto"/>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Obs1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661FF">
        <w:rPr>
          <w:rFonts w:ascii="Calibri" w:hAnsi="Calibri" w:cs="Calibri"/>
          <w:b/>
          <w:lang w:eastAsia="ja-JP"/>
        </w:rPr>
        <w:t>Observation</w:t>
      </w:r>
      <w:r w:rsidR="003E6657">
        <w:rPr>
          <w:rFonts w:ascii="Calibri" w:hAnsi="Calibri" w:cs="Calibri"/>
          <w:b/>
          <w:lang w:eastAsia="ja-JP"/>
        </w:rPr>
        <w:t xml:space="preserve"> 1</w:t>
      </w:r>
      <w:r w:rsidR="003E6657" w:rsidRPr="00D661FF">
        <w:rPr>
          <w:rFonts w:ascii="Calibri" w:hAnsi="Calibri" w:cs="Calibri"/>
          <w:b/>
          <w:lang w:eastAsia="ja-JP"/>
        </w:rPr>
        <w:t>:</w:t>
      </w:r>
      <w:r w:rsidR="003E6657">
        <w:rPr>
          <w:rFonts w:ascii="Calibri" w:hAnsi="Calibri" w:cs="Calibri"/>
          <w:b/>
          <w:lang w:eastAsia="ja-JP"/>
        </w:rPr>
        <w:t xml:space="preserve"> Different t</w:t>
      </w:r>
      <w:r w:rsidR="003E6657" w:rsidRPr="00D661FF">
        <w:rPr>
          <w:rFonts w:ascii="Calibri" w:hAnsi="Calibri" w:cs="Calibri"/>
          <w:b/>
          <w:lang w:eastAsia="ja-JP"/>
        </w:rPr>
        <w:t>ime domain behaviors</w:t>
      </w:r>
      <w:r w:rsidR="003E6657">
        <w:rPr>
          <w:rFonts w:ascii="Calibri" w:hAnsi="Calibri" w:cs="Calibri"/>
          <w:b/>
          <w:lang w:eastAsia="ja-JP"/>
        </w:rPr>
        <w:t xml:space="preserve"> (i.e., periodic, semi-persistent or aperiodic transmission)</w:t>
      </w:r>
      <w:r w:rsidR="003E6657" w:rsidRPr="00D661FF">
        <w:rPr>
          <w:rFonts w:ascii="Calibri" w:hAnsi="Calibri" w:cs="Calibri"/>
          <w:b/>
          <w:lang w:eastAsia="ja-JP"/>
        </w:rPr>
        <w:t xml:space="preserve"> for PRS are useful for resource efficient positioning</w:t>
      </w:r>
      <w:r>
        <w:rPr>
          <w:rFonts w:ascii="Calibri" w:hAnsi="Calibri" w:cs="Calibri"/>
          <w:color w:val="000000"/>
          <w:lang w:val="en-US" w:eastAsia="ja-JP"/>
        </w:rPr>
        <w:fldChar w:fldCharType="end"/>
      </w:r>
    </w:p>
    <w:p w14:paraId="51D0BCBA" w14:textId="77777777" w:rsidR="007345B5" w:rsidRDefault="007345B5" w:rsidP="00B156FC">
      <w:pPr>
        <w:spacing w:line="276" w:lineRule="auto"/>
        <w:jc w:val="both"/>
        <w:rPr>
          <w:rFonts w:ascii="Calibri" w:hAnsi="Calibri" w:cs="Calibri"/>
          <w:color w:val="000000"/>
          <w:lang w:val="en-US" w:eastAsia="ja-JP"/>
        </w:rPr>
      </w:pPr>
    </w:p>
    <w:p w14:paraId="4FE50662" w14:textId="07EA7900" w:rsidR="007345B5" w:rsidRDefault="007345B5" w:rsidP="00B156FC">
      <w:pPr>
        <w:spacing w:line="276" w:lineRule="auto"/>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Prop1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hint="eastAsia"/>
          <w:b/>
          <w:lang w:eastAsia="ja-JP"/>
        </w:rPr>
        <w:t>1</w:t>
      </w:r>
      <w:r w:rsidR="003E6657" w:rsidRPr="00DB55EE">
        <w:rPr>
          <w:rFonts w:ascii="Calibri" w:hAnsi="Calibri" w:cs="Calibri"/>
          <w:b/>
          <w:lang w:eastAsia="ja-JP"/>
        </w:rPr>
        <w:t>: At least slot-level time allocation is supported for PRS</w:t>
      </w:r>
      <w:r>
        <w:rPr>
          <w:rFonts w:ascii="Calibri" w:hAnsi="Calibri" w:cs="Calibri"/>
          <w:color w:val="000000"/>
          <w:lang w:val="en-US" w:eastAsia="ja-JP"/>
        </w:rPr>
        <w:fldChar w:fldCharType="end"/>
      </w:r>
    </w:p>
    <w:p w14:paraId="4930A182" w14:textId="77777777" w:rsidR="007345B5" w:rsidRDefault="007345B5" w:rsidP="00B156FC">
      <w:pPr>
        <w:spacing w:line="276" w:lineRule="auto"/>
        <w:jc w:val="both"/>
        <w:rPr>
          <w:rFonts w:ascii="Calibri" w:hAnsi="Calibri" w:cs="Calibri"/>
          <w:color w:val="000000"/>
          <w:lang w:val="en-US" w:eastAsia="ja-JP"/>
        </w:rPr>
      </w:pPr>
    </w:p>
    <w:p w14:paraId="0997A2D9" w14:textId="77777777" w:rsidR="007345B5" w:rsidRDefault="007345B5" w:rsidP="00B156FC">
      <w:pPr>
        <w:spacing w:line="276" w:lineRule="auto"/>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b/>
          <w:lang w:eastAsia="ja-JP"/>
        </w:rPr>
        <w:t>2</w:t>
      </w:r>
      <w:r w:rsidR="003E6657" w:rsidRPr="00DB55EE">
        <w:rPr>
          <w:rFonts w:ascii="Calibri" w:hAnsi="Calibri" w:cs="Calibri"/>
          <w:b/>
          <w:lang w:eastAsia="ja-JP"/>
        </w:rPr>
        <w:t>: Adopt both normal CP and extended CP for PRS</w:t>
      </w:r>
      <w:r>
        <w:rPr>
          <w:rFonts w:ascii="Calibri" w:hAnsi="Calibri" w:cs="Calibri"/>
          <w:color w:val="000000"/>
          <w:lang w:val="en-US" w:eastAsia="ja-JP"/>
        </w:rPr>
        <w:fldChar w:fldCharType="end"/>
      </w:r>
    </w:p>
    <w:p w14:paraId="0AAEE4AB" w14:textId="77777777" w:rsidR="007345B5" w:rsidRDefault="007345B5" w:rsidP="00B156FC">
      <w:pPr>
        <w:spacing w:line="276" w:lineRule="auto"/>
        <w:jc w:val="both"/>
        <w:rPr>
          <w:rFonts w:ascii="Calibri" w:hAnsi="Calibri" w:cs="Calibri"/>
          <w:color w:val="000000"/>
          <w:lang w:val="en-US" w:eastAsia="ja-JP"/>
        </w:rPr>
      </w:pPr>
    </w:p>
    <w:p w14:paraId="0008BF5A" w14:textId="77777777" w:rsidR="003E6657" w:rsidRPr="00DB55EE" w:rsidRDefault="009B3DA8" w:rsidP="003069C7">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Prop3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b/>
          <w:lang w:eastAsia="ja-JP"/>
        </w:rPr>
        <w:t>3</w:t>
      </w:r>
      <w:r w:rsidR="003E6657" w:rsidRPr="00DB55EE">
        <w:rPr>
          <w:rFonts w:ascii="Calibri" w:hAnsi="Calibri" w:cs="Calibri"/>
          <w:b/>
          <w:lang w:eastAsia="ja-JP"/>
        </w:rPr>
        <w:t>: For RSTD calculation, use the same CP length, i.e., either NCP or ECP</w:t>
      </w:r>
    </w:p>
    <w:p w14:paraId="69B0CE04" w14:textId="764FB8EF" w:rsidR="007345B5" w:rsidRDefault="009B3DA8" w:rsidP="00B156FC">
      <w:pPr>
        <w:spacing w:line="276" w:lineRule="auto"/>
        <w:jc w:val="both"/>
        <w:rPr>
          <w:rFonts w:ascii="Calibri" w:hAnsi="Calibri" w:cs="Calibri"/>
          <w:color w:val="000000"/>
          <w:lang w:val="en-US" w:eastAsia="ja-JP"/>
        </w:rPr>
      </w:pPr>
      <w:r>
        <w:rPr>
          <w:rFonts w:ascii="Calibri" w:hAnsi="Calibri" w:cs="Calibri"/>
          <w:color w:val="000000"/>
          <w:lang w:val="en-US" w:eastAsia="ja-JP"/>
        </w:rPr>
        <w:fldChar w:fldCharType="end"/>
      </w:r>
    </w:p>
    <w:p w14:paraId="0F01B0CA" w14:textId="5144F9BD" w:rsidR="00ED2F7B"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Proposal</w:t>
      </w:r>
      <w:r w:rsidR="003E6657">
        <w:rPr>
          <w:rFonts w:ascii="Calibri" w:hAnsi="Calibri" w:cs="Calibri"/>
          <w:b/>
          <w:lang w:eastAsia="ja-JP"/>
        </w:rPr>
        <w:t xml:space="preserve"> 4</w:t>
      </w:r>
      <w:r w:rsidR="003E6657" w:rsidRPr="00DB55EE">
        <w:rPr>
          <w:rFonts w:ascii="Calibri" w:hAnsi="Calibri" w:cs="Calibri"/>
          <w:b/>
          <w:lang w:eastAsia="ja-JP"/>
        </w:rPr>
        <w:t>: Support configurable CP length for PRS</w:t>
      </w:r>
      <w:r>
        <w:rPr>
          <w:rFonts w:ascii="Calibri" w:hAnsi="Calibri" w:cs="Calibri"/>
          <w:color w:val="000000"/>
          <w:lang w:val="en-US" w:eastAsia="ja-JP"/>
        </w:rPr>
        <w:fldChar w:fldCharType="end"/>
      </w:r>
    </w:p>
    <w:p w14:paraId="1C295558" w14:textId="77777777" w:rsidR="009B3DA8" w:rsidRDefault="009B3DA8" w:rsidP="00A665E2">
      <w:pPr>
        <w:tabs>
          <w:tab w:val="left" w:pos="8253"/>
        </w:tabs>
        <w:jc w:val="both"/>
        <w:rPr>
          <w:rFonts w:ascii="Calibri" w:hAnsi="Calibri" w:cs="Calibri"/>
          <w:color w:val="000000"/>
          <w:lang w:val="en-US" w:eastAsia="ja-JP"/>
        </w:rPr>
      </w:pPr>
    </w:p>
    <w:p w14:paraId="78BBC737" w14:textId="4702C1DC"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Prop5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Pr>
          <w:rFonts w:ascii="Calibri" w:hAnsi="Calibri" w:cs="Calibri" w:hint="eastAsia"/>
          <w:b/>
          <w:lang w:eastAsia="ja-JP"/>
        </w:rPr>
        <w:t xml:space="preserve">Proposal </w:t>
      </w:r>
      <w:r w:rsidR="003E6657">
        <w:rPr>
          <w:rFonts w:ascii="Calibri" w:hAnsi="Calibri" w:cs="Calibri"/>
          <w:b/>
          <w:lang w:eastAsia="ja-JP"/>
        </w:rPr>
        <w:t>5</w:t>
      </w:r>
      <w:r w:rsidR="003E6657">
        <w:rPr>
          <w:rFonts w:ascii="Calibri" w:hAnsi="Calibri" w:cs="Calibri" w:hint="eastAsia"/>
          <w:b/>
          <w:lang w:eastAsia="ja-JP"/>
        </w:rPr>
        <w:t xml:space="preserve">: </w:t>
      </w:r>
      <w:r w:rsidR="003E6657">
        <w:rPr>
          <w:rFonts w:ascii="Calibri" w:hAnsi="Calibri" w:cs="Calibri"/>
          <w:b/>
          <w:lang w:eastAsia="ja-JP"/>
        </w:rPr>
        <w:t>V</w:t>
      </w:r>
      <w:r w:rsidR="003E6657" w:rsidRPr="00D661FF">
        <w:rPr>
          <w:rFonts w:ascii="Calibri" w:hAnsi="Calibri" w:cs="Calibri"/>
          <w:b/>
          <w:lang w:eastAsia="ja-JP"/>
        </w:rPr>
        <w:t>ariable</w:t>
      </w:r>
      <w:r w:rsidR="003E6657" w:rsidRPr="00D661FF">
        <w:rPr>
          <w:rFonts w:ascii="Calibri" w:hAnsi="Calibri" w:cs="Calibri" w:hint="eastAsia"/>
          <w:b/>
          <w:lang w:eastAsia="ja-JP"/>
        </w:rPr>
        <w:t xml:space="preserve"> </w:t>
      </w:r>
      <w:r w:rsidR="003E6657" w:rsidRPr="00D661FF">
        <w:rPr>
          <w:rFonts w:ascii="Calibri" w:hAnsi="Calibri" w:cs="Calibri"/>
          <w:b/>
          <w:lang w:eastAsia="ja-JP"/>
        </w:rPr>
        <w:t>densities for PRS</w:t>
      </w:r>
      <w:r w:rsidR="003E6657">
        <w:rPr>
          <w:rFonts w:ascii="Calibri" w:hAnsi="Calibri" w:cs="Calibri"/>
          <w:b/>
          <w:lang w:eastAsia="ja-JP"/>
        </w:rPr>
        <w:t xml:space="preserve"> for OTDOA should be supported</w:t>
      </w:r>
      <w:r>
        <w:rPr>
          <w:rFonts w:ascii="Calibri" w:hAnsi="Calibri" w:cs="Calibri"/>
          <w:color w:val="000000"/>
          <w:lang w:val="en-US" w:eastAsia="ja-JP"/>
        </w:rPr>
        <w:fldChar w:fldCharType="end"/>
      </w:r>
    </w:p>
    <w:p w14:paraId="56D6764D" w14:textId="77777777" w:rsidR="009B3DA8" w:rsidRDefault="009B3DA8" w:rsidP="00A665E2">
      <w:pPr>
        <w:tabs>
          <w:tab w:val="left" w:pos="8253"/>
        </w:tabs>
        <w:jc w:val="both"/>
        <w:rPr>
          <w:rFonts w:ascii="Calibri" w:hAnsi="Calibri" w:cs="Calibri"/>
          <w:color w:val="000000"/>
          <w:lang w:val="en-US" w:eastAsia="ja-JP"/>
        </w:rPr>
      </w:pPr>
    </w:p>
    <w:p w14:paraId="7C854268" w14:textId="208C5FA3"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lastRenderedPageBreak/>
        <w:fldChar w:fldCharType="begin"/>
      </w:r>
      <w:r>
        <w:rPr>
          <w:rFonts w:ascii="Calibri" w:hAnsi="Calibri" w:cs="Calibri"/>
          <w:color w:val="000000"/>
          <w:lang w:val="en-US" w:eastAsia="ja-JP"/>
        </w:rPr>
        <w:instrText xml:space="preserve"> REF Prop6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Pr>
          <w:rFonts w:ascii="Calibri" w:hAnsi="Calibri" w:cs="Calibri" w:hint="eastAsia"/>
          <w:b/>
          <w:lang w:eastAsia="ja-JP"/>
        </w:rPr>
        <w:t xml:space="preserve">Proposal </w:t>
      </w:r>
      <w:r w:rsidR="003E6657">
        <w:rPr>
          <w:rFonts w:ascii="Calibri" w:hAnsi="Calibri" w:cs="Calibri"/>
          <w:b/>
          <w:lang w:eastAsia="ja-JP"/>
        </w:rPr>
        <w:t>6</w:t>
      </w:r>
      <w:r w:rsidR="003E6657">
        <w:rPr>
          <w:rFonts w:ascii="Calibri" w:hAnsi="Calibri" w:cs="Calibri" w:hint="eastAsia"/>
          <w:b/>
          <w:lang w:eastAsia="ja-JP"/>
        </w:rPr>
        <w:t>: Adopt comb</w:t>
      </w:r>
      <w:r w:rsidR="003E6657">
        <w:rPr>
          <w:rFonts w:ascii="Calibri" w:hAnsi="Calibri" w:cs="Calibri"/>
          <w:b/>
          <w:lang w:eastAsia="ja-JP"/>
        </w:rPr>
        <w:t>-X</w:t>
      </w:r>
      <w:r w:rsidR="003E6657">
        <w:rPr>
          <w:rFonts w:ascii="Calibri" w:hAnsi="Calibri" w:cs="Calibri" w:hint="eastAsia"/>
          <w:b/>
          <w:lang w:eastAsia="ja-JP"/>
        </w:rPr>
        <w:t xml:space="preserve"> based PRS designs</w:t>
      </w:r>
      <w:r w:rsidR="003E6657">
        <w:rPr>
          <w:rFonts w:ascii="Calibri" w:hAnsi="Calibri" w:cs="Calibri"/>
          <w:b/>
          <w:lang w:eastAsia="ja-JP"/>
        </w:rPr>
        <w:t xml:space="preserve"> where X is an integer</w:t>
      </w:r>
      <w:r>
        <w:rPr>
          <w:rFonts w:ascii="Calibri" w:hAnsi="Calibri" w:cs="Calibri"/>
          <w:color w:val="000000"/>
          <w:lang w:val="en-US" w:eastAsia="ja-JP"/>
        </w:rPr>
        <w:fldChar w:fldCharType="end"/>
      </w:r>
    </w:p>
    <w:p w14:paraId="1F519934" w14:textId="77777777" w:rsidR="009B3DA8" w:rsidRDefault="009B3DA8" w:rsidP="00A665E2">
      <w:pPr>
        <w:tabs>
          <w:tab w:val="left" w:pos="8253"/>
        </w:tabs>
        <w:jc w:val="both"/>
        <w:rPr>
          <w:rFonts w:ascii="Calibri" w:hAnsi="Calibri" w:cs="Calibri"/>
          <w:color w:val="000000"/>
          <w:lang w:val="en-US" w:eastAsia="ja-JP"/>
        </w:rPr>
      </w:pPr>
    </w:p>
    <w:p w14:paraId="186F1877" w14:textId="0C57225D"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Prop7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Pr>
          <w:rFonts w:ascii="Calibri" w:hAnsi="Calibri" w:cs="Calibri"/>
          <w:b/>
          <w:lang w:eastAsia="ja-JP"/>
        </w:rPr>
        <w:t>Proposal 7: Adopt at least comb-3 and comb-6 PRS patterns</w:t>
      </w:r>
      <w:r>
        <w:rPr>
          <w:rFonts w:ascii="Calibri" w:hAnsi="Calibri" w:cs="Calibri"/>
          <w:color w:val="000000"/>
          <w:lang w:val="en-US" w:eastAsia="ja-JP"/>
        </w:rPr>
        <w:fldChar w:fldCharType="end"/>
      </w:r>
    </w:p>
    <w:p w14:paraId="790A4606" w14:textId="77777777" w:rsidR="009B3DA8" w:rsidRDefault="009B3DA8" w:rsidP="00A665E2">
      <w:pPr>
        <w:tabs>
          <w:tab w:val="left" w:pos="8253"/>
        </w:tabs>
        <w:jc w:val="both"/>
        <w:rPr>
          <w:rFonts w:ascii="Calibri" w:hAnsi="Calibri" w:cs="Calibri"/>
          <w:color w:val="000000"/>
          <w:lang w:val="en-US" w:eastAsia="ja-JP"/>
        </w:rPr>
      </w:pPr>
    </w:p>
    <w:p w14:paraId="1A2D483F" w14:textId="7F8D81C8"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Prop8_0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A4152D">
        <w:rPr>
          <w:rFonts w:ascii="Calibri" w:hAnsi="Calibri" w:cs="Calibri"/>
          <w:b/>
          <w:lang w:eastAsia="ja-JP"/>
        </w:rPr>
        <w:t>Proposal 8: Support RB-level combing</w:t>
      </w:r>
      <w:r>
        <w:rPr>
          <w:rFonts w:ascii="Calibri" w:hAnsi="Calibri" w:cs="Calibri"/>
          <w:color w:val="000000"/>
          <w:lang w:val="en-US" w:eastAsia="ja-JP"/>
        </w:rPr>
        <w:fldChar w:fldCharType="end"/>
      </w:r>
    </w:p>
    <w:p w14:paraId="72B8C585" w14:textId="77777777" w:rsidR="009B3DA8" w:rsidRDefault="009B3DA8" w:rsidP="00A665E2">
      <w:pPr>
        <w:tabs>
          <w:tab w:val="left" w:pos="8253"/>
        </w:tabs>
        <w:jc w:val="both"/>
        <w:rPr>
          <w:rFonts w:ascii="Calibri" w:hAnsi="Calibri" w:cs="Calibri"/>
          <w:color w:val="000000"/>
          <w:lang w:val="en-US" w:eastAsia="ja-JP"/>
        </w:rPr>
      </w:pPr>
    </w:p>
    <w:p w14:paraId="53F83337" w14:textId="77777777"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Prop8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Pr>
          <w:rFonts w:ascii="Calibri" w:hAnsi="Calibri" w:cs="Calibri"/>
          <w:b/>
          <w:lang w:eastAsia="ja-JP"/>
        </w:rPr>
        <w:t>Proposal 9: PRS designs for nonslots should be supported</w:t>
      </w:r>
      <w:r>
        <w:rPr>
          <w:rFonts w:ascii="Calibri" w:hAnsi="Calibri" w:cs="Calibri"/>
          <w:color w:val="000000"/>
          <w:lang w:val="en-US" w:eastAsia="ja-JP"/>
        </w:rPr>
        <w:fldChar w:fldCharType="end"/>
      </w:r>
    </w:p>
    <w:p w14:paraId="4AA73CE5" w14:textId="77777777" w:rsidR="009B3DA8" w:rsidRDefault="009B3DA8" w:rsidP="00A665E2">
      <w:pPr>
        <w:tabs>
          <w:tab w:val="left" w:pos="8253"/>
        </w:tabs>
        <w:jc w:val="both"/>
        <w:rPr>
          <w:rFonts w:ascii="Calibri" w:hAnsi="Calibri" w:cs="Calibri"/>
          <w:color w:val="000000"/>
          <w:lang w:val="en-US" w:eastAsia="ja-JP"/>
        </w:rPr>
      </w:pPr>
    </w:p>
    <w:p w14:paraId="39C29305" w14:textId="1DA3262D"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Prop9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b/>
          <w:lang w:eastAsia="ja-JP"/>
        </w:rPr>
        <w:t>10</w:t>
      </w:r>
      <w:r w:rsidR="003E6657" w:rsidRPr="00DB55EE">
        <w:rPr>
          <w:rFonts w:ascii="Calibri" w:hAnsi="Calibri" w:cs="Calibri"/>
          <w:b/>
          <w:lang w:eastAsia="ja-JP"/>
        </w:rPr>
        <w:t>: PRS sequence ID should be UE specific. Cell ID is used, if unique ID is not configured for PRS sequence ID.</w:t>
      </w:r>
      <w:r>
        <w:rPr>
          <w:rFonts w:ascii="Calibri" w:hAnsi="Calibri" w:cs="Calibri"/>
          <w:color w:val="000000"/>
          <w:lang w:val="en-US" w:eastAsia="ja-JP"/>
        </w:rPr>
        <w:fldChar w:fldCharType="end"/>
      </w:r>
    </w:p>
    <w:p w14:paraId="788F0B84" w14:textId="77777777" w:rsidR="009B3DA8" w:rsidRDefault="009B3DA8" w:rsidP="00A665E2">
      <w:pPr>
        <w:tabs>
          <w:tab w:val="left" w:pos="8253"/>
        </w:tabs>
        <w:jc w:val="both"/>
        <w:rPr>
          <w:rFonts w:ascii="Calibri" w:hAnsi="Calibri" w:cs="Calibri"/>
          <w:color w:val="000000"/>
          <w:lang w:val="en-US" w:eastAsia="ja-JP"/>
        </w:rPr>
      </w:pPr>
    </w:p>
    <w:p w14:paraId="357E86DD" w14:textId="53D1FC22"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Prop10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b/>
          <w:lang w:eastAsia="ja-JP"/>
        </w:rPr>
        <w:t>11</w:t>
      </w:r>
      <w:r w:rsidR="003E6657" w:rsidRPr="00DB55EE">
        <w:rPr>
          <w:rFonts w:ascii="Calibri" w:hAnsi="Calibri" w:cs="Calibri"/>
          <w:b/>
          <w:lang w:eastAsia="ja-JP"/>
        </w:rPr>
        <w:t>: Pseudo-number based PRS generation driven by PRS sequence ID is supported</w:t>
      </w:r>
      <w:r>
        <w:rPr>
          <w:rFonts w:ascii="Calibri" w:hAnsi="Calibri" w:cs="Calibri"/>
          <w:color w:val="000000"/>
          <w:lang w:val="en-US" w:eastAsia="ja-JP"/>
        </w:rPr>
        <w:fldChar w:fldCharType="end"/>
      </w:r>
    </w:p>
    <w:p w14:paraId="56395A4C" w14:textId="77777777" w:rsidR="009B3DA8" w:rsidRDefault="009B3DA8" w:rsidP="00A665E2">
      <w:pPr>
        <w:tabs>
          <w:tab w:val="left" w:pos="8253"/>
        </w:tabs>
        <w:jc w:val="both"/>
        <w:rPr>
          <w:rFonts w:ascii="Calibri" w:hAnsi="Calibri" w:cs="Calibri"/>
          <w:color w:val="000000"/>
          <w:lang w:val="en-US" w:eastAsia="ja-JP"/>
        </w:rPr>
      </w:pPr>
    </w:p>
    <w:p w14:paraId="41773F0F" w14:textId="77777777"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Prop11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Pr>
          <w:rFonts w:ascii="Calibri" w:hAnsi="Calibri" w:cs="Calibri" w:hint="eastAsia"/>
          <w:b/>
          <w:lang w:eastAsia="ja-JP"/>
        </w:rPr>
        <w:t xml:space="preserve">Proposal </w:t>
      </w:r>
      <w:r w:rsidR="003E6657">
        <w:rPr>
          <w:rFonts w:ascii="Calibri" w:hAnsi="Calibri" w:cs="Calibri"/>
          <w:b/>
          <w:lang w:eastAsia="ja-JP"/>
        </w:rPr>
        <w:t>12</w:t>
      </w:r>
      <w:r w:rsidR="003E6657">
        <w:rPr>
          <w:rFonts w:ascii="Calibri" w:hAnsi="Calibri" w:cs="Calibri" w:hint="eastAsia"/>
          <w:b/>
          <w:lang w:eastAsia="ja-JP"/>
        </w:rPr>
        <w:t>: C</w:t>
      </w:r>
      <w:r w:rsidR="003E6657">
        <w:rPr>
          <w:rFonts w:ascii="Calibri" w:hAnsi="Calibri" w:cs="Calibri"/>
          <w:b/>
          <w:lang w:eastAsia="ja-JP"/>
        </w:rPr>
        <w:t>_</w:t>
      </w:r>
      <w:r w:rsidR="003E6657">
        <w:rPr>
          <w:rFonts w:ascii="Calibri" w:hAnsi="Calibri" w:cs="Calibri" w:hint="eastAsia"/>
          <w:b/>
          <w:lang w:eastAsia="ja-JP"/>
        </w:rPr>
        <w:t>init should depend on the slot and symbol index</w:t>
      </w:r>
      <w:r>
        <w:rPr>
          <w:rFonts w:ascii="Calibri" w:hAnsi="Calibri" w:cs="Calibri"/>
          <w:color w:val="000000"/>
          <w:lang w:val="en-US" w:eastAsia="ja-JP"/>
        </w:rPr>
        <w:fldChar w:fldCharType="end"/>
      </w:r>
    </w:p>
    <w:p w14:paraId="1F7BA866" w14:textId="77777777" w:rsidR="009B3DA8" w:rsidRDefault="009B3DA8" w:rsidP="00A665E2">
      <w:pPr>
        <w:tabs>
          <w:tab w:val="left" w:pos="8253"/>
        </w:tabs>
        <w:jc w:val="both"/>
        <w:rPr>
          <w:rFonts w:ascii="Calibri" w:hAnsi="Calibri" w:cs="Calibri"/>
          <w:color w:val="000000"/>
          <w:lang w:val="en-US" w:eastAsia="ja-JP"/>
        </w:rPr>
      </w:pPr>
    </w:p>
    <w:p w14:paraId="54F3A102" w14:textId="77777777" w:rsidR="003E6657" w:rsidRPr="00DB55EE" w:rsidRDefault="009B3DA8" w:rsidP="00B1603F">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Prop12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b/>
          <w:lang w:eastAsia="ja-JP"/>
        </w:rPr>
        <w:t>13</w:t>
      </w:r>
      <w:r w:rsidR="003E6657" w:rsidRPr="00DB55EE">
        <w:rPr>
          <w:rFonts w:ascii="Calibri" w:hAnsi="Calibri" w:cs="Calibri"/>
          <w:b/>
          <w:lang w:eastAsia="ja-JP"/>
        </w:rPr>
        <w:t>: Support resource specific PRS</w:t>
      </w:r>
    </w:p>
    <w:p w14:paraId="16FC466B" w14:textId="0A87B113"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12A0CC0B" w14:textId="45BBEA75"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Prop13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b/>
          <w:lang w:eastAsia="ja-JP"/>
        </w:rPr>
        <w:t>14</w:t>
      </w:r>
      <w:r w:rsidR="003E6657" w:rsidRPr="00DB55EE">
        <w:rPr>
          <w:rFonts w:ascii="Calibri" w:hAnsi="Calibri" w:cs="Calibri"/>
          <w:b/>
          <w:lang w:eastAsia="ja-JP"/>
        </w:rPr>
        <w:t>: Support on-demand resource allocation for PRS</w:t>
      </w:r>
      <w:r>
        <w:rPr>
          <w:rFonts w:ascii="Calibri" w:hAnsi="Calibri" w:cs="Calibri"/>
          <w:color w:val="000000"/>
          <w:lang w:val="en-US" w:eastAsia="ja-JP"/>
        </w:rPr>
        <w:fldChar w:fldCharType="end"/>
      </w:r>
    </w:p>
    <w:p w14:paraId="551E7739" w14:textId="77777777" w:rsidR="009B3DA8" w:rsidRDefault="009B3DA8" w:rsidP="00A665E2">
      <w:pPr>
        <w:tabs>
          <w:tab w:val="left" w:pos="8253"/>
        </w:tabs>
        <w:jc w:val="both"/>
        <w:rPr>
          <w:rFonts w:ascii="Calibri" w:hAnsi="Calibri" w:cs="Calibri"/>
          <w:color w:val="000000"/>
          <w:lang w:val="en-US" w:eastAsia="ja-JP"/>
        </w:rPr>
      </w:pPr>
    </w:p>
    <w:p w14:paraId="14B08C76" w14:textId="77777777" w:rsidR="003E6657" w:rsidRPr="00DB55EE" w:rsidRDefault="009B3DA8" w:rsidP="00DB55EE">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Prop14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DB55EE">
        <w:rPr>
          <w:rFonts w:ascii="Calibri" w:hAnsi="Calibri" w:cs="Calibri"/>
          <w:b/>
          <w:lang w:eastAsia="ja-JP"/>
        </w:rPr>
        <w:t xml:space="preserve">Proposal </w:t>
      </w:r>
      <w:r w:rsidR="003E6657">
        <w:rPr>
          <w:rFonts w:ascii="Calibri" w:hAnsi="Calibri" w:cs="Calibri"/>
          <w:b/>
          <w:lang w:eastAsia="ja-JP"/>
        </w:rPr>
        <w:t>15</w:t>
      </w:r>
      <w:r w:rsidR="003E6657" w:rsidRPr="00DB55EE">
        <w:rPr>
          <w:rFonts w:ascii="Calibri" w:hAnsi="Calibri" w:cs="Calibri"/>
          <w:b/>
          <w:lang w:eastAsia="ja-JP"/>
        </w:rPr>
        <w:t>: Support aperiodic and semi-persistent PRS</w:t>
      </w:r>
    </w:p>
    <w:p w14:paraId="0CD0B50E" w14:textId="17777BC4"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3FAEDB73" w14:textId="3742FBEA"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Prop16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8A4C97">
        <w:rPr>
          <w:rFonts w:ascii="Calibri" w:hAnsi="Calibri" w:cs="Calibri"/>
          <w:b/>
          <w:lang w:val="en-US" w:eastAsia="ja-JP"/>
        </w:rPr>
        <w:t>Proposal 1</w:t>
      </w:r>
      <w:r w:rsidR="003E6657">
        <w:rPr>
          <w:rFonts w:ascii="Calibri" w:hAnsi="Calibri" w:cs="Calibri"/>
          <w:b/>
          <w:lang w:val="en-US" w:eastAsia="ja-JP"/>
        </w:rPr>
        <w:t>6</w:t>
      </w:r>
      <w:r w:rsidR="003E6657" w:rsidRPr="008A4C97">
        <w:rPr>
          <w:rFonts w:ascii="Calibri" w:hAnsi="Calibri" w:cs="Calibri"/>
          <w:b/>
          <w:lang w:val="en-US" w:eastAsia="ja-JP"/>
        </w:rPr>
        <w:t xml:space="preserve">: </w:t>
      </w:r>
      <w:r w:rsidR="003E6657">
        <w:rPr>
          <w:rFonts w:ascii="Calibri" w:hAnsi="Calibri" w:cs="Calibri"/>
          <w:b/>
          <w:lang w:val="en-US" w:eastAsia="ja-JP"/>
        </w:rPr>
        <w:t>Support</w:t>
      </w:r>
      <w:r w:rsidR="003E6657" w:rsidRPr="008A4C97">
        <w:rPr>
          <w:rFonts w:ascii="Calibri" w:hAnsi="Calibri" w:cs="Calibri"/>
          <w:b/>
          <w:lang w:val="en-US" w:eastAsia="ja-JP"/>
        </w:rPr>
        <w:t xml:space="preserve"> </w:t>
      </w:r>
      <w:r w:rsidR="003E6657">
        <w:rPr>
          <w:rFonts w:ascii="Calibri" w:hAnsi="Calibri" w:cs="Calibri"/>
          <w:b/>
          <w:lang w:val="en-US" w:eastAsia="ja-JP"/>
        </w:rPr>
        <w:t xml:space="preserve">a new </w:t>
      </w:r>
      <w:r w:rsidR="003E6657" w:rsidRPr="008A4C97">
        <w:rPr>
          <w:rFonts w:ascii="Calibri" w:hAnsi="Calibri" w:cs="Calibri"/>
          <w:b/>
          <w:lang w:val="en-US" w:eastAsia="ja-JP"/>
        </w:rPr>
        <w:t xml:space="preserve">PRS which </w:t>
      </w:r>
      <w:r w:rsidR="003E6657">
        <w:rPr>
          <w:rFonts w:ascii="Calibri" w:hAnsi="Calibri" w:cs="Calibri"/>
          <w:b/>
          <w:lang w:val="en-US" w:eastAsia="ja-JP"/>
        </w:rPr>
        <w:t>cannot be configured as a</w:t>
      </w:r>
      <w:r w:rsidR="003E6657" w:rsidRPr="008A4C97">
        <w:rPr>
          <w:rFonts w:ascii="Calibri" w:hAnsi="Calibri" w:cs="Calibri"/>
          <w:b/>
          <w:lang w:val="en-US" w:eastAsia="ja-JP"/>
        </w:rPr>
        <w:t xml:space="preserve"> part of CSI-RS</w:t>
      </w:r>
      <w:r>
        <w:rPr>
          <w:rFonts w:ascii="Calibri" w:hAnsi="Calibri" w:cs="Calibri"/>
          <w:color w:val="000000"/>
          <w:lang w:val="en-US" w:eastAsia="ja-JP"/>
        </w:rPr>
        <w:fldChar w:fldCharType="end"/>
      </w:r>
    </w:p>
    <w:p w14:paraId="1FC70C70" w14:textId="77777777" w:rsidR="009B3DA8" w:rsidRDefault="009B3DA8" w:rsidP="00A665E2">
      <w:pPr>
        <w:tabs>
          <w:tab w:val="left" w:pos="8253"/>
        </w:tabs>
        <w:jc w:val="both"/>
        <w:rPr>
          <w:rFonts w:ascii="Calibri" w:hAnsi="Calibri" w:cs="Calibri"/>
          <w:color w:val="000000"/>
          <w:lang w:val="en-US" w:eastAsia="ja-JP"/>
        </w:rPr>
      </w:pPr>
    </w:p>
    <w:p w14:paraId="3234E2A8" w14:textId="557F82CA" w:rsidR="009B3DA8" w:rsidRDefault="009B3DA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Prop17 \h </w:instrText>
      </w:r>
      <w:r>
        <w:rPr>
          <w:rFonts w:ascii="Calibri" w:hAnsi="Calibri" w:cs="Calibri"/>
          <w:color w:val="000000"/>
          <w:lang w:val="en-US" w:eastAsia="ja-JP"/>
        </w:rPr>
      </w:r>
      <w:r>
        <w:rPr>
          <w:rFonts w:ascii="Calibri" w:hAnsi="Calibri" w:cs="Calibri"/>
          <w:color w:val="000000"/>
          <w:lang w:val="en-US" w:eastAsia="ja-JP"/>
        </w:rPr>
        <w:fldChar w:fldCharType="separate"/>
      </w:r>
      <w:r w:rsidR="003E6657" w:rsidRPr="008A4C97">
        <w:rPr>
          <w:rFonts w:ascii="Calibri" w:hAnsi="Calibri" w:cs="Calibri"/>
          <w:b/>
          <w:lang w:val="en-US" w:eastAsia="ja-JP"/>
        </w:rPr>
        <w:t>Proposal 1</w:t>
      </w:r>
      <w:r w:rsidR="003E6657">
        <w:rPr>
          <w:rFonts w:ascii="Calibri" w:hAnsi="Calibri" w:cs="Calibri"/>
          <w:b/>
          <w:lang w:val="en-US" w:eastAsia="ja-JP"/>
        </w:rPr>
        <w:t>7</w:t>
      </w:r>
      <w:r w:rsidR="003E6657" w:rsidRPr="008A4C97">
        <w:rPr>
          <w:rFonts w:ascii="Calibri" w:hAnsi="Calibri" w:cs="Calibri"/>
          <w:b/>
          <w:lang w:val="en-US" w:eastAsia="ja-JP"/>
        </w:rPr>
        <w:t xml:space="preserve">: </w:t>
      </w:r>
      <w:r w:rsidR="003E6657">
        <w:rPr>
          <w:rFonts w:ascii="Calibri" w:hAnsi="Calibri" w:cs="Calibri"/>
          <w:b/>
          <w:lang w:val="en-US" w:eastAsia="ja-JP"/>
        </w:rPr>
        <w:t>Support a new set usage for SRS, “positioning”</w:t>
      </w:r>
      <w:r>
        <w:rPr>
          <w:rFonts w:ascii="Calibri" w:hAnsi="Calibri" w:cs="Calibri"/>
          <w:color w:val="000000"/>
          <w:lang w:val="en-US" w:eastAsia="ja-JP"/>
        </w:rPr>
        <w:fldChar w:fldCharType="end"/>
      </w:r>
    </w:p>
    <w:p w14:paraId="672647F1" w14:textId="77777777" w:rsidR="009B3DA8" w:rsidRPr="00602143" w:rsidRDefault="009B3DA8"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495DBC06"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21" w:name="ref_RP172817_URLLC"/>
      <w:bookmarkStart w:id="22" w:name="ref_RP_positioning"/>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3E6657">
        <w:rPr>
          <w:rFonts w:ascii="Calibri" w:hAnsi="Calibri" w:cs="Calibri"/>
          <w:noProof/>
          <w:color w:val="000000"/>
        </w:rPr>
        <w:t>1</w:t>
      </w:r>
      <w:r w:rsidRPr="00602143">
        <w:rPr>
          <w:rFonts w:ascii="Calibri" w:hAnsi="Calibri" w:cs="Calibri"/>
          <w:color w:val="000000"/>
        </w:rPr>
        <w:fldChar w:fldCharType="end"/>
      </w:r>
      <w:bookmarkEnd w:id="21"/>
      <w:bookmarkEnd w:id="22"/>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00B923FF" w:rsidRPr="00B923FF">
        <w:rPr>
          <w:rFonts w:ascii="Calibri" w:hAnsi="Calibri" w:cs="Calibri"/>
          <w:color w:val="000000"/>
          <w:lang w:val="en-US" w:eastAsia="ja-JP"/>
        </w:rPr>
        <w:t>190752</w:t>
      </w:r>
      <w:r w:rsidRPr="00602143">
        <w:rPr>
          <w:rFonts w:ascii="Calibri" w:hAnsi="Calibri" w:cs="Calibri"/>
          <w:color w:val="000000"/>
          <w:lang w:val="en-US" w:eastAsia="ja-JP"/>
        </w:rPr>
        <w:t>, “</w:t>
      </w:r>
      <w:r w:rsidR="00B923FF" w:rsidRPr="00B923FF">
        <w:rPr>
          <w:rFonts w:ascii="Calibri" w:hAnsi="Calibri" w:cs="Calibri"/>
          <w:color w:val="000000"/>
          <w:lang w:val="en-US" w:eastAsia="ja-JP"/>
        </w:rPr>
        <w:t>NR Positioning Support</w:t>
      </w:r>
      <w:r w:rsidRPr="00602143">
        <w:rPr>
          <w:rFonts w:ascii="Calibri" w:hAnsi="Calibri" w:cs="Calibri"/>
          <w:color w:val="000000"/>
          <w:lang w:val="en-US" w:eastAsia="ja-JP"/>
        </w:rPr>
        <w:t xml:space="preserve">,” </w:t>
      </w:r>
      <w:r w:rsidR="00B923FF" w:rsidRPr="00B923FF">
        <w:rPr>
          <w:rFonts w:ascii="Calibri" w:hAnsi="Calibri" w:cs="Calibri"/>
          <w:color w:val="000000"/>
          <w:lang w:val="en-US" w:eastAsia="ja-JP"/>
        </w:rPr>
        <w:t>Shenzhen</w:t>
      </w:r>
      <w:r w:rsidRPr="00602143">
        <w:rPr>
          <w:rFonts w:ascii="Calibri" w:hAnsi="Calibri" w:cs="Calibri"/>
          <w:color w:val="000000"/>
          <w:lang w:val="en-US" w:eastAsia="ja-JP"/>
        </w:rPr>
        <w:t xml:space="preserve">, </w:t>
      </w:r>
      <w:r w:rsidR="00B923FF">
        <w:rPr>
          <w:rFonts w:ascii="Calibri" w:hAnsi="Calibri" w:cs="Calibri"/>
          <w:color w:val="000000"/>
          <w:lang w:val="en-US" w:eastAsia="ja-JP"/>
        </w:rPr>
        <w:t>China</w:t>
      </w:r>
      <w:r w:rsidRPr="00602143">
        <w:rPr>
          <w:rFonts w:ascii="Calibri" w:hAnsi="Calibri" w:cs="Calibri"/>
          <w:color w:val="000000"/>
          <w:lang w:val="en-US" w:eastAsia="ja-JP"/>
        </w:rPr>
        <w:t xml:space="preserve">, </w:t>
      </w:r>
      <w:r w:rsidR="00B923FF">
        <w:rPr>
          <w:rFonts w:ascii="Calibri" w:hAnsi="Calibri" w:cs="Calibri"/>
          <w:color w:val="000000"/>
          <w:lang w:val="en-US" w:eastAsia="ja-JP"/>
        </w:rPr>
        <w:t>March</w:t>
      </w:r>
      <w:r>
        <w:rPr>
          <w:rFonts w:ascii="Calibri" w:hAnsi="Calibri" w:cs="Calibri"/>
          <w:color w:val="000000"/>
          <w:lang w:val="en-US" w:eastAsia="ja-JP"/>
        </w:rPr>
        <w:t>,</w:t>
      </w:r>
      <w:r w:rsidRPr="00602143">
        <w:rPr>
          <w:rFonts w:ascii="Calibri" w:hAnsi="Calibri" w:cs="Calibri"/>
          <w:color w:val="000000"/>
          <w:lang w:val="en-US" w:eastAsia="ja-JP"/>
        </w:rPr>
        <w:t xml:space="preserve"> 201</w:t>
      </w:r>
      <w:r w:rsidR="00B923FF">
        <w:rPr>
          <w:rFonts w:ascii="Calibri" w:hAnsi="Calibri" w:cs="Calibri"/>
          <w:color w:val="000000"/>
          <w:lang w:val="en-US" w:eastAsia="ja-JP"/>
        </w:rPr>
        <w:t>9</w:t>
      </w:r>
      <w:r w:rsidRPr="00602143">
        <w:rPr>
          <w:rFonts w:ascii="Calibri" w:hAnsi="Calibri" w:cs="Calibri"/>
          <w:color w:val="000000"/>
          <w:lang w:val="en-US" w:eastAsia="ja-JP"/>
        </w:rPr>
        <w:t xml:space="preserve">. </w:t>
      </w:r>
    </w:p>
    <w:p w14:paraId="24BF4323" w14:textId="148B1AA1"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23" w:name="RAN194_chairmannote"/>
      <w:bookmarkStart w:id="24" w:name="TR38855"/>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3E6657">
        <w:rPr>
          <w:rFonts w:ascii="Calibri" w:hAnsi="Calibri" w:cs="Calibri"/>
          <w:noProof/>
          <w:color w:val="000000"/>
        </w:rPr>
        <w:t>2</w:t>
      </w:r>
      <w:r w:rsidRPr="00602143">
        <w:rPr>
          <w:rFonts w:ascii="Calibri" w:hAnsi="Calibri" w:cs="Calibri"/>
          <w:color w:val="000000"/>
        </w:rPr>
        <w:fldChar w:fldCharType="end"/>
      </w:r>
      <w:bookmarkEnd w:id="23"/>
      <w:bookmarkEnd w:id="24"/>
      <w:r w:rsidRPr="00602143">
        <w:rPr>
          <w:rFonts w:ascii="Calibri" w:hAnsi="Calibri" w:cs="Calibri"/>
          <w:color w:val="000000"/>
          <w:lang w:val="en-US" w:eastAsia="ja-JP"/>
        </w:rPr>
        <w:t>]</w:t>
      </w:r>
      <w:r w:rsidRPr="00602143">
        <w:rPr>
          <w:rFonts w:ascii="Calibri" w:hAnsi="Calibri" w:cs="Calibri"/>
          <w:color w:val="000000"/>
          <w:lang w:val="en-US" w:eastAsia="ja-JP"/>
        </w:rPr>
        <w:tab/>
      </w:r>
      <w:r w:rsidR="00670EF9">
        <w:rPr>
          <w:rFonts w:ascii="Calibri" w:hAnsi="Calibri" w:cs="Calibri"/>
          <w:color w:val="000000"/>
          <w:lang w:val="en-US" w:eastAsia="ja-JP"/>
        </w:rPr>
        <w:t>3GPP TR 38.855, “</w:t>
      </w:r>
      <w:r w:rsidR="00670EF9" w:rsidRPr="00670EF9">
        <w:rPr>
          <w:rFonts w:ascii="Calibri" w:hAnsi="Calibri" w:cs="Calibri"/>
          <w:color w:val="000000"/>
          <w:lang w:val="en-US" w:eastAsia="ja-JP"/>
        </w:rPr>
        <w:t>Study on NR positioning support</w:t>
      </w:r>
      <w:r w:rsidR="00670EF9">
        <w:rPr>
          <w:rFonts w:ascii="Calibri" w:hAnsi="Calibri" w:cs="Calibri"/>
          <w:color w:val="000000"/>
          <w:lang w:val="en-US" w:eastAsia="ja-JP"/>
        </w:rPr>
        <w:t xml:space="preserve"> (Rel.16)”, ver. 1.0.0., March 2019.</w:t>
      </w:r>
    </w:p>
    <w:p w14:paraId="4A45AA3E" w14:textId="5948BC8D" w:rsidR="0087050F" w:rsidRDefault="0087050F" w:rsidP="0087050F">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25" w:name="TS38331"/>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3E6657">
        <w:rPr>
          <w:rFonts w:ascii="Calibri" w:hAnsi="Calibri" w:cs="Calibri"/>
          <w:noProof/>
          <w:color w:val="000000"/>
        </w:rPr>
        <w:t>3</w:t>
      </w:r>
      <w:r w:rsidRPr="00602143">
        <w:rPr>
          <w:rFonts w:ascii="Calibri" w:hAnsi="Calibri" w:cs="Calibri"/>
          <w:color w:val="000000"/>
        </w:rPr>
        <w:fldChar w:fldCharType="end"/>
      </w:r>
      <w:bookmarkEnd w:id="25"/>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3GPP TS 38.331, “</w:t>
      </w:r>
      <w:r w:rsidRPr="0087050F">
        <w:rPr>
          <w:rFonts w:ascii="Calibri" w:hAnsi="Calibri" w:cs="Calibri"/>
          <w:color w:val="000000"/>
          <w:lang w:val="en-US" w:eastAsia="ja-JP"/>
        </w:rPr>
        <w:t>Radio Resource Control (RRC) protocol specification</w:t>
      </w:r>
      <w:r>
        <w:rPr>
          <w:rFonts w:ascii="Calibri" w:hAnsi="Calibri" w:cs="Calibri"/>
          <w:color w:val="000000"/>
          <w:lang w:val="en-US" w:eastAsia="ja-JP"/>
        </w:rPr>
        <w:t>”, ver. 15.4.0., Dec. 2019.</w:t>
      </w:r>
    </w:p>
    <w:p w14:paraId="37894E6F" w14:textId="77777777" w:rsidR="0087050F" w:rsidRPr="0087050F" w:rsidRDefault="0087050F" w:rsidP="0087050F">
      <w:pPr>
        <w:rPr>
          <w:lang w:val="en-US" w:eastAsia="ja-JP"/>
        </w:rPr>
      </w:pPr>
    </w:p>
    <w:p w14:paraId="2992B7CA" w14:textId="77777777" w:rsidR="0087050F" w:rsidRPr="0087050F" w:rsidRDefault="0087050F" w:rsidP="0087050F">
      <w:pPr>
        <w:rPr>
          <w:lang w:val="en-US" w:eastAsia="ja-JP"/>
        </w:rPr>
      </w:pPr>
    </w:p>
    <w:sectPr w:rsidR="0087050F"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8A4C97" w:rsidRDefault="008A4C97" w:rsidP="00E423E8">
      <w:r>
        <w:separator/>
      </w:r>
    </w:p>
  </w:endnote>
  <w:endnote w:type="continuationSeparator" w:id="0">
    <w:p w14:paraId="0B00B1E3" w14:textId="77777777" w:rsidR="008A4C97" w:rsidRDefault="008A4C97"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8A4C97" w:rsidRDefault="008A4C97" w:rsidP="00E423E8">
      <w:r>
        <w:separator/>
      </w:r>
    </w:p>
  </w:footnote>
  <w:footnote w:type="continuationSeparator" w:id="0">
    <w:p w14:paraId="3E769AD0" w14:textId="77777777" w:rsidR="008A4C97" w:rsidRDefault="008A4C97"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7"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3"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8"/>
  </w:num>
  <w:num w:numId="3">
    <w:abstractNumId w:val="5"/>
  </w:num>
  <w:num w:numId="4">
    <w:abstractNumId w:val="3"/>
  </w:num>
  <w:num w:numId="5">
    <w:abstractNumId w:val="25"/>
  </w:num>
  <w:num w:numId="6">
    <w:abstractNumId w:val="9"/>
  </w:num>
  <w:num w:numId="7">
    <w:abstractNumId w:val="24"/>
  </w:num>
  <w:num w:numId="8">
    <w:abstractNumId w:val="21"/>
  </w:num>
  <w:num w:numId="9">
    <w:abstractNumId w:val="31"/>
  </w:num>
  <w:num w:numId="10">
    <w:abstractNumId w:val="29"/>
  </w:num>
  <w:num w:numId="11">
    <w:abstractNumId w:val="10"/>
  </w:num>
  <w:num w:numId="12">
    <w:abstractNumId w:val="20"/>
  </w:num>
  <w:num w:numId="13">
    <w:abstractNumId w:val="35"/>
  </w:num>
  <w:num w:numId="14">
    <w:abstractNumId w:val="11"/>
  </w:num>
  <w:num w:numId="15">
    <w:abstractNumId w:val="26"/>
  </w:num>
  <w:num w:numId="16">
    <w:abstractNumId w:val="15"/>
  </w:num>
  <w:num w:numId="17">
    <w:abstractNumId w:val="6"/>
  </w:num>
  <w:num w:numId="18">
    <w:abstractNumId w:val="32"/>
  </w:num>
  <w:num w:numId="19">
    <w:abstractNumId w:val="30"/>
  </w:num>
  <w:num w:numId="20">
    <w:abstractNumId w:val="12"/>
  </w:num>
  <w:num w:numId="21">
    <w:abstractNumId w:val="0"/>
  </w:num>
  <w:num w:numId="22">
    <w:abstractNumId w:val="33"/>
  </w:num>
  <w:num w:numId="23">
    <w:abstractNumId w:val="23"/>
  </w:num>
  <w:num w:numId="24">
    <w:abstractNumId w:val="22"/>
  </w:num>
  <w:num w:numId="25">
    <w:abstractNumId w:val="34"/>
  </w:num>
  <w:num w:numId="26">
    <w:abstractNumId w:val="19"/>
  </w:num>
  <w:num w:numId="27">
    <w:abstractNumId w:val="4"/>
  </w:num>
  <w:num w:numId="28">
    <w:abstractNumId w:val="14"/>
  </w:num>
  <w:num w:numId="29">
    <w:abstractNumId w:val="2"/>
  </w:num>
  <w:num w:numId="30">
    <w:abstractNumId w:val="1"/>
  </w:num>
  <w:num w:numId="31">
    <w:abstractNumId w:val="7"/>
  </w:num>
  <w:num w:numId="32">
    <w:abstractNumId w:val="16"/>
  </w:num>
  <w:num w:numId="33">
    <w:abstractNumId w:val="28"/>
  </w:num>
  <w:num w:numId="34">
    <w:abstractNumId w:val="17"/>
  </w:num>
  <w:num w:numId="35">
    <w:abstractNumId w:val="8"/>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3E7"/>
    <w:rsid w:val="00015F56"/>
    <w:rsid w:val="000163EC"/>
    <w:rsid w:val="00016506"/>
    <w:rsid w:val="00016AF2"/>
    <w:rsid w:val="000208C4"/>
    <w:rsid w:val="00022857"/>
    <w:rsid w:val="00024F14"/>
    <w:rsid w:val="00024F18"/>
    <w:rsid w:val="00025276"/>
    <w:rsid w:val="0002754B"/>
    <w:rsid w:val="00033E8F"/>
    <w:rsid w:val="00036347"/>
    <w:rsid w:val="00036B5C"/>
    <w:rsid w:val="000415B0"/>
    <w:rsid w:val="0004186E"/>
    <w:rsid w:val="00042B28"/>
    <w:rsid w:val="00042F2B"/>
    <w:rsid w:val="0004508E"/>
    <w:rsid w:val="00046BEA"/>
    <w:rsid w:val="00047B61"/>
    <w:rsid w:val="00050D61"/>
    <w:rsid w:val="00051175"/>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1A3B"/>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0AC2"/>
    <w:rsid w:val="00101659"/>
    <w:rsid w:val="0010185A"/>
    <w:rsid w:val="001070FA"/>
    <w:rsid w:val="001112F3"/>
    <w:rsid w:val="0011458B"/>
    <w:rsid w:val="001148DD"/>
    <w:rsid w:val="00114C01"/>
    <w:rsid w:val="00116A16"/>
    <w:rsid w:val="00124DD0"/>
    <w:rsid w:val="00125532"/>
    <w:rsid w:val="001263AD"/>
    <w:rsid w:val="00132942"/>
    <w:rsid w:val="00133896"/>
    <w:rsid w:val="00133CA0"/>
    <w:rsid w:val="00134E14"/>
    <w:rsid w:val="00135DD0"/>
    <w:rsid w:val="00136CBD"/>
    <w:rsid w:val="001414A5"/>
    <w:rsid w:val="0014209F"/>
    <w:rsid w:val="00144E7C"/>
    <w:rsid w:val="00151710"/>
    <w:rsid w:val="00151DA8"/>
    <w:rsid w:val="00152064"/>
    <w:rsid w:val="00155AE2"/>
    <w:rsid w:val="001613BF"/>
    <w:rsid w:val="001654FA"/>
    <w:rsid w:val="00167176"/>
    <w:rsid w:val="0016760E"/>
    <w:rsid w:val="0017049D"/>
    <w:rsid w:val="0017417A"/>
    <w:rsid w:val="00175303"/>
    <w:rsid w:val="00175B51"/>
    <w:rsid w:val="001761A6"/>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DC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0678F"/>
    <w:rsid w:val="00207711"/>
    <w:rsid w:val="00211B22"/>
    <w:rsid w:val="0021443F"/>
    <w:rsid w:val="002160E1"/>
    <w:rsid w:val="00216C3C"/>
    <w:rsid w:val="00216F28"/>
    <w:rsid w:val="00217CB7"/>
    <w:rsid w:val="002209E1"/>
    <w:rsid w:val="0022374E"/>
    <w:rsid w:val="00223916"/>
    <w:rsid w:val="00224205"/>
    <w:rsid w:val="00224291"/>
    <w:rsid w:val="0022634F"/>
    <w:rsid w:val="00227960"/>
    <w:rsid w:val="0023104B"/>
    <w:rsid w:val="0023110B"/>
    <w:rsid w:val="00231364"/>
    <w:rsid w:val="002323B4"/>
    <w:rsid w:val="0023242B"/>
    <w:rsid w:val="00232899"/>
    <w:rsid w:val="00232E35"/>
    <w:rsid w:val="00233B62"/>
    <w:rsid w:val="00234453"/>
    <w:rsid w:val="002359B6"/>
    <w:rsid w:val="00240686"/>
    <w:rsid w:val="00240B64"/>
    <w:rsid w:val="0024145E"/>
    <w:rsid w:val="002426E0"/>
    <w:rsid w:val="00242E9E"/>
    <w:rsid w:val="00243583"/>
    <w:rsid w:val="00245C3B"/>
    <w:rsid w:val="0024604E"/>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34D7"/>
    <w:rsid w:val="00286E7D"/>
    <w:rsid w:val="0028703E"/>
    <w:rsid w:val="00297D80"/>
    <w:rsid w:val="002A36A8"/>
    <w:rsid w:val="002A3A0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676"/>
    <w:rsid w:val="00301AC2"/>
    <w:rsid w:val="0030385B"/>
    <w:rsid w:val="00304A5F"/>
    <w:rsid w:val="00305CBF"/>
    <w:rsid w:val="003069C7"/>
    <w:rsid w:val="00307392"/>
    <w:rsid w:val="00310AB4"/>
    <w:rsid w:val="00313271"/>
    <w:rsid w:val="0031380D"/>
    <w:rsid w:val="00314E56"/>
    <w:rsid w:val="00316117"/>
    <w:rsid w:val="00316AFF"/>
    <w:rsid w:val="00317485"/>
    <w:rsid w:val="00324572"/>
    <w:rsid w:val="003251DF"/>
    <w:rsid w:val="00325C27"/>
    <w:rsid w:val="003276F5"/>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94724"/>
    <w:rsid w:val="003A066E"/>
    <w:rsid w:val="003A1AA1"/>
    <w:rsid w:val="003A320C"/>
    <w:rsid w:val="003A3A24"/>
    <w:rsid w:val="003A433A"/>
    <w:rsid w:val="003B195B"/>
    <w:rsid w:val="003B1EE3"/>
    <w:rsid w:val="003B6FF1"/>
    <w:rsid w:val="003C12E0"/>
    <w:rsid w:val="003C1720"/>
    <w:rsid w:val="003C4068"/>
    <w:rsid w:val="003C40D5"/>
    <w:rsid w:val="003D0F36"/>
    <w:rsid w:val="003D1634"/>
    <w:rsid w:val="003D25B7"/>
    <w:rsid w:val="003D27DD"/>
    <w:rsid w:val="003D33E2"/>
    <w:rsid w:val="003D3C1E"/>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EF9"/>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0D1"/>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081"/>
    <w:rsid w:val="005965FA"/>
    <w:rsid w:val="005A152E"/>
    <w:rsid w:val="005A2F5A"/>
    <w:rsid w:val="005A3F2C"/>
    <w:rsid w:val="005A49F3"/>
    <w:rsid w:val="005A4AA4"/>
    <w:rsid w:val="005A6732"/>
    <w:rsid w:val="005A7270"/>
    <w:rsid w:val="005B14E2"/>
    <w:rsid w:val="005B1C27"/>
    <w:rsid w:val="005B3217"/>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2C77"/>
    <w:rsid w:val="005F370D"/>
    <w:rsid w:val="005F3C82"/>
    <w:rsid w:val="005F5293"/>
    <w:rsid w:val="005F5A18"/>
    <w:rsid w:val="005F7C7C"/>
    <w:rsid w:val="00600150"/>
    <w:rsid w:val="0060173A"/>
    <w:rsid w:val="006017FE"/>
    <w:rsid w:val="00601E3B"/>
    <w:rsid w:val="00602143"/>
    <w:rsid w:val="00604CED"/>
    <w:rsid w:val="006068F8"/>
    <w:rsid w:val="00611219"/>
    <w:rsid w:val="00611C2A"/>
    <w:rsid w:val="00613A40"/>
    <w:rsid w:val="00614E7A"/>
    <w:rsid w:val="00616E06"/>
    <w:rsid w:val="0062062C"/>
    <w:rsid w:val="006211E7"/>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0EF9"/>
    <w:rsid w:val="006712E8"/>
    <w:rsid w:val="006720C8"/>
    <w:rsid w:val="0067620C"/>
    <w:rsid w:val="006764DF"/>
    <w:rsid w:val="00677669"/>
    <w:rsid w:val="00677FE0"/>
    <w:rsid w:val="00681B22"/>
    <w:rsid w:val="00681C1D"/>
    <w:rsid w:val="00682DDF"/>
    <w:rsid w:val="006842C4"/>
    <w:rsid w:val="006863DC"/>
    <w:rsid w:val="006A0109"/>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908"/>
    <w:rsid w:val="006E3176"/>
    <w:rsid w:val="006E3242"/>
    <w:rsid w:val="006E3876"/>
    <w:rsid w:val="006E61FE"/>
    <w:rsid w:val="006E671D"/>
    <w:rsid w:val="006E67D2"/>
    <w:rsid w:val="006E6D77"/>
    <w:rsid w:val="006F1C43"/>
    <w:rsid w:val="006F2095"/>
    <w:rsid w:val="006F444C"/>
    <w:rsid w:val="006F4DB2"/>
    <w:rsid w:val="006F4DDA"/>
    <w:rsid w:val="006F64B7"/>
    <w:rsid w:val="006F6B31"/>
    <w:rsid w:val="007003AE"/>
    <w:rsid w:val="00703E6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2B20"/>
    <w:rsid w:val="007528D6"/>
    <w:rsid w:val="0075399B"/>
    <w:rsid w:val="00753B46"/>
    <w:rsid w:val="00756C7F"/>
    <w:rsid w:val="007647A3"/>
    <w:rsid w:val="007657A0"/>
    <w:rsid w:val="00765FB6"/>
    <w:rsid w:val="00765FF6"/>
    <w:rsid w:val="00766ACE"/>
    <w:rsid w:val="00770262"/>
    <w:rsid w:val="00772996"/>
    <w:rsid w:val="007745DC"/>
    <w:rsid w:val="00777C07"/>
    <w:rsid w:val="00780807"/>
    <w:rsid w:val="00780ADA"/>
    <w:rsid w:val="007817DC"/>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050F"/>
    <w:rsid w:val="00873527"/>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2ED6"/>
    <w:rsid w:val="008A317A"/>
    <w:rsid w:val="008A37F4"/>
    <w:rsid w:val="008A45DF"/>
    <w:rsid w:val="008A4C97"/>
    <w:rsid w:val="008A734A"/>
    <w:rsid w:val="008B0716"/>
    <w:rsid w:val="008B244C"/>
    <w:rsid w:val="008B4B74"/>
    <w:rsid w:val="008B5E36"/>
    <w:rsid w:val="008B7037"/>
    <w:rsid w:val="008B706E"/>
    <w:rsid w:val="008C1F6E"/>
    <w:rsid w:val="008C216E"/>
    <w:rsid w:val="008C37E0"/>
    <w:rsid w:val="008C6C81"/>
    <w:rsid w:val="008C73A9"/>
    <w:rsid w:val="008D0D67"/>
    <w:rsid w:val="008D50C5"/>
    <w:rsid w:val="008D7F8F"/>
    <w:rsid w:val="008E59D1"/>
    <w:rsid w:val="008E6149"/>
    <w:rsid w:val="008E61BD"/>
    <w:rsid w:val="008F1EDE"/>
    <w:rsid w:val="008F3A84"/>
    <w:rsid w:val="008F3E9B"/>
    <w:rsid w:val="008F3FF0"/>
    <w:rsid w:val="008F50DF"/>
    <w:rsid w:val="008F51F8"/>
    <w:rsid w:val="008F5A2A"/>
    <w:rsid w:val="00901378"/>
    <w:rsid w:val="00901A37"/>
    <w:rsid w:val="00901CD7"/>
    <w:rsid w:val="00901F76"/>
    <w:rsid w:val="009028E4"/>
    <w:rsid w:val="0090329E"/>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69A4"/>
    <w:rsid w:val="009373AB"/>
    <w:rsid w:val="0094080C"/>
    <w:rsid w:val="0094299C"/>
    <w:rsid w:val="009437FC"/>
    <w:rsid w:val="00944968"/>
    <w:rsid w:val="00944DFD"/>
    <w:rsid w:val="00946F40"/>
    <w:rsid w:val="00947686"/>
    <w:rsid w:val="00947C50"/>
    <w:rsid w:val="00951F9F"/>
    <w:rsid w:val="00955AB9"/>
    <w:rsid w:val="0096053B"/>
    <w:rsid w:val="00961E3A"/>
    <w:rsid w:val="009630C4"/>
    <w:rsid w:val="00965AFA"/>
    <w:rsid w:val="009666FD"/>
    <w:rsid w:val="00967129"/>
    <w:rsid w:val="00967EF3"/>
    <w:rsid w:val="009703BA"/>
    <w:rsid w:val="009723D2"/>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513D"/>
    <w:rsid w:val="009B53E9"/>
    <w:rsid w:val="009B67B5"/>
    <w:rsid w:val="009B72BB"/>
    <w:rsid w:val="009B79FC"/>
    <w:rsid w:val="009C16DE"/>
    <w:rsid w:val="009C3B1B"/>
    <w:rsid w:val="009C6FE7"/>
    <w:rsid w:val="009C7520"/>
    <w:rsid w:val="009D43F8"/>
    <w:rsid w:val="009D4E83"/>
    <w:rsid w:val="009D6258"/>
    <w:rsid w:val="009D7C3A"/>
    <w:rsid w:val="009D7F5C"/>
    <w:rsid w:val="009E20CC"/>
    <w:rsid w:val="009E319D"/>
    <w:rsid w:val="009E3D51"/>
    <w:rsid w:val="009E7F20"/>
    <w:rsid w:val="009F0D3B"/>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152D"/>
    <w:rsid w:val="00A426A7"/>
    <w:rsid w:val="00A44D40"/>
    <w:rsid w:val="00A468BA"/>
    <w:rsid w:val="00A50E08"/>
    <w:rsid w:val="00A51E38"/>
    <w:rsid w:val="00A520E9"/>
    <w:rsid w:val="00A5255B"/>
    <w:rsid w:val="00A52EFA"/>
    <w:rsid w:val="00A53548"/>
    <w:rsid w:val="00A55020"/>
    <w:rsid w:val="00A56F60"/>
    <w:rsid w:val="00A57656"/>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180F"/>
    <w:rsid w:val="00AB49A4"/>
    <w:rsid w:val="00AB63C3"/>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12CC8"/>
    <w:rsid w:val="00B14715"/>
    <w:rsid w:val="00B14F01"/>
    <w:rsid w:val="00B156FC"/>
    <w:rsid w:val="00B1603F"/>
    <w:rsid w:val="00B172E1"/>
    <w:rsid w:val="00B24837"/>
    <w:rsid w:val="00B26F87"/>
    <w:rsid w:val="00B31606"/>
    <w:rsid w:val="00B31A8B"/>
    <w:rsid w:val="00B31D2A"/>
    <w:rsid w:val="00B32EBA"/>
    <w:rsid w:val="00B33287"/>
    <w:rsid w:val="00B332F2"/>
    <w:rsid w:val="00B3403C"/>
    <w:rsid w:val="00B35C5C"/>
    <w:rsid w:val="00B4309D"/>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23FF"/>
    <w:rsid w:val="00B95416"/>
    <w:rsid w:val="00B970DC"/>
    <w:rsid w:val="00BA200E"/>
    <w:rsid w:val="00BA2973"/>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2C25"/>
    <w:rsid w:val="00BE3A0F"/>
    <w:rsid w:val="00BE4D62"/>
    <w:rsid w:val="00BE6DE3"/>
    <w:rsid w:val="00BE745A"/>
    <w:rsid w:val="00BE76A2"/>
    <w:rsid w:val="00BE7B3B"/>
    <w:rsid w:val="00BE7C0D"/>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56C83"/>
    <w:rsid w:val="00C60C0C"/>
    <w:rsid w:val="00C644C4"/>
    <w:rsid w:val="00C65999"/>
    <w:rsid w:val="00C66B92"/>
    <w:rsid w:val="00C66C18"/>
    <w:rsid w:val="00C679E8"/>
    <w:rsid w:val="00C70B5A"/>
    <w:rsid w:val="00C71155"/>
    <w:rsid w:val="00C7564A"/>
    <w:rsid w:val="00C75DEC"/>
    <w:rsid w:val="00C779FF"/>
    <w:rsid w:val="00C80DDE"/>
    <w:rsid w:val="00C8315F"/>
    <w:rsid w:val="00C866F1"/>
    <w:rsid w:val="00C869BC"/>
    <w:rsid w:val="00C906BB"/>
    <w:rsid w:val="00C94070"/>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A74"/>
    <w:rsid w:val="00CD0276"/>
    <w:rsid w:val="00CD02DD"/>
    <w:rsid w:val="00CD122B"/>
    <w:rsid w:val="00CD3949"/>
    <w:rsid w:val="00CE105E"/>
    <w:rsid w:val="00CE4A91"/>
    <w:rsid w:val="00CE5719"/>
    <w:rsid w:val="00CE62D2"/>
    <w:rsid w:val="00CE77FB"/>
    <w:rsid w:val="00CE7EC3"/>
    <w:rsid w:val="00CF44BF"/>
    <w:rsid w:val="00CF5126"/>
    <w:rsid w:val="00CF5D9E"/>
    <w:rsid w:val="00CF6E54"/>
    <w:rsid w:val="00D00638"/>
    <w:rsid w:val="00D0176D"/>
    <w:rsid w:val="00D025D2"/>
    <w:rsid w:val="00D027DF"/>
    <w:rsid w:val="00D0375E"/>
    <w:rsid w:val="00D06718"/>
    <w:rsid w:val="00D12480"/>
    <w:rsid w:val="00D128DC"/>
    <w:rsid w:val="00D13F47"/>
    <w:rsid w:val="00D157F0"/>
    <w:rsid w:val="00D15ED2"/>
    <w:rsid w:val="00D1707E"/>
    <w:rsid w:val="00D23246"/>
    <w:rsid w:val="00D233EB"/>
    <w:rsid w:val="00D2482D"/>
    <w:rsid w:val="00D30EF3"/>
    <w:rsid w:val="00D33DF0"/>
    <w:rsid w:val="00D42C47"/>
    <w:rsid w:val="00D443A9"/>
    <w:rsid w:val="00D47606"/>
    <w:rsid w:val="00D52E82"/>
    <w:rsid w:val="00D549E0"/>
    <w:rsid w:val="00D557FF"/>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A7B"/>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5CEA"/>
    <w:rsid w:val="00DC6DC4"/>
    <w:rsid w:val="00DC7AF1"/>
    <w:rsid w:val="00DC7EC6"/>
    <w:rsid w:val="00DD06E2"/>
    <w:rsid w:val="00DD07BB"/>
    <w:rsid w:val="00DD1005"/>
    <w:rsid w:val="00DD154E"/>
    <w:rsid w:val="00DD4C7C"/>
    <w:rsid w:val="00DD4DC3"/>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2795"/>
    <w:rsid w:val="00E24A98"/>
    <w:rsid w:val="00E24BFE"/>
    <w:rsid w:val="00E2636D"/>
    <w:rsid w:val="00E2733B"/>
    <w:rsid w:val="00E3089F"/>
    <w:rsid w:val="00E30A1E"/>
    <w:rsid w:val="00E30E83"/>
    <w:rsid w:val="00E324A5"/>
    <w:rsid w:val="00E325CE"/>
    <w:rsid w:val="00E33ABE"/>
    <w:rsid w:val="00E37F2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2F7B"/>
    <w:rsid w:val="00ED5773"/>
    <w:rsid w:val="00ED7BDB"/>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281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C30A8"/>
    <w:rsid w:val="00FC4C3E"/>
    <w:rsid w:val="00FC561B"/>
    <w:rsid w:val="00FC56CD"/>
    <w:rsid w:val="00FC6B5F"/>
    <w:rsid w:val="00FC6C64"/>
    <w:rsid w:val="00FD12E6"/>
    <w:rsid w:val="00FD1A75"/>
    <w:rsid w:val="00FD1BCF"/>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532"/>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D06EA19</Template>
  <TotalTime>0</TotalTime>
  <Pages>8</Pages>
  <Words>2345</Words>
  <Characters>13371</Characters>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2019-03-28T06:18:00Z</dcterms:created>
  <dcterms:modified xsi:type="dcterms:W3CDTF">2019-03-29T22:48:00Z</dcterms:modified>
</cp:coreProperties>
</file>