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50EF2" w:rsidRPr="00123F35" w:rsidRDefault="00350EF2" w:rsidP="00350EF2">
      <w:pPr>
        <w:tabs>
          <w:tab w:val="center" w:pos="4536"/>
          <w:tab w:val="right" w:pos="8280"/>
          <w:tab w:val="right" w:pos="9781"/>
        </w:tabs>
        <w:ind w:right="-58"/>
        <w:rPr>
          <w:rFonts w:ascii="Arial" w:eastAsiaTheme="minorEastAsia" w:hAnsi="Arial" w:cs="Arial"/>
          <w:b/>
          <w:bCs/>
          <w:sz w:val="22"/>
          <w:szCs w:val="22"/>
          <w:lang w:eastAsia="zh-CN"/>
        </w:rPr>
      </w:pPr>
      <w:r w:rsidRPr="00A72826">
        <w:rPr>
          <w:rFonts w:ascii="Arial" w:hAnsi="Arial" w:cs="Arial"/>
          <w:b/>
          <w:bCs/>
          <w:sz w:val="22"/>
          <w:szCs w:val="22"/>
          <w:lang w:val="en-GB"/>
        </w:rPr>
        <w:t xml:space="preserve">3GPP TSG RAN WG1 Meeting </w:t>
      </w:r>
      <w:r w:rsidRPr="00A72826">
        <w:rPr>
          <w:rFonts w:ascii="Arial" w:eastAsiaTheme="minorEastAsia" w:hAnsi="Arial" w:cs="Arial"/>
          <w:b/>
          <w:bCs/>
          <w:sz w:val="22"/>
          <w:szCs w:val="22"/>
          <w:lang w:val="en-GB" w:eastAsia="zh-CN"/>
        </w:rPr>
        <w:t>#9</w:t>
      </w:r>
      <w:r>
        <w:rPr>
          <w:rFonts w:ascii="Arial" w:eastAsiaTheme="minorEastAsia" w:hAnsi="Arial" w:cs="Arial" w:hint="eastAsia"/>
          <w:b/>
          <w:bCs/>
          <w:sz w:val="22"/>
          <w:szCs w:val="22"/>
          <w:lang w:val="en-GB" w:eastAsia="zh-CN"/>
        </w:rPr>
        <w:t>6b</w:t>
      </w:r>
      <w:r w:rsidR="007E4028">
        <w:rPr>
          <w:rFonts w:ascii="Arial" w:eastAsiaTheme="minorEastAsia" w:hAnsi="Arial" w:cs="Arial" w:hint="eastAsia"/>
          <w:b/>
          <w:bCs/>
          <w:sz w:val="22"/>
          <w:szCs w:val="22"/>
          <w:lang w:val="en-GB" w:eastAsia="zh-CN"/>
        </w:rPr>
        <w:t>is</w:t>
      </w:r>
      <w:r w:rsidRPr="00A72826">
        <w:rPr>
          <w:rFonts w:ascii="Arial" w:eastAsiaTheme="minorEastAsia" w:hAnsi="Arial" w:cs="Arial"/>
          <w:b/>
          <w:bCs/>
          <w:sz w:val="22"/>
          <w:szCs w:val="22"/>
          <w:lang w:eastAsia="zh-CN"/>
        </w:rPr>
        <w:t xml:space="preserve">        </w:t>
      </w:r>
      <w:r w:rsidRPr="00A72826">
        <w:rPr>
          <w:rFonts w:ascii="Arial" w:hAnsi="Arial" w:cs="Arial"/>
          <w:b/>
          <w:bCs/>
          <w:sz w:val="22"/>
          <w:szCs w:val="22"/>
        </w:rPr>
        <w:t xml:space="preserve">     </w:t>
      </w:r>
      <w:r w:rsidRPr="00A72826">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sidRPr="00A72826">
        <w:rPr>
          <w:rFonts w:ascii="Arial" w:eastAsiaTheme="minorEastAsia" w:hAnsi="Arial" w:cs="Arial"/>
          <w:b/>
          <w:bCs/>
          <w:sz w:val="22"/>
          <w:szCs w:val="22"/>
          <w:lang w:eastAsia="zh-CN"/>
        </w:rPr>
        <w:t xml:space="preserve">                     </w:t>
      </w:r>
      <w:r w:rsidRPr="009B3247">
        <w:rPr>
          <w:rFonts w:ascii="Arial" w:eastAsiaTheme="minorEastAsia" w:hAnsi="Arial" w:cs="Arial" w:hint="eastAsia"/>
          <w:b/>
          <w:bCs/>
          <w:sz w:val="22"/>
          <w:szCs w:val="22"/>
          <w:lang w:eastAsia="zh-CN"/>
        </w:rPr>
        <w:t xml:space="preserve"> </w:t>
      </w:r>
      <w:r w:rsidR="004B1814" w:rsidRPr="004B1814">
        <w:rPr>
          <w:rFonts w:ascii="Arial" w:hAnsi="Arial" w:cs="Arial"/>
          <w:b/>
          <w:bCs/>
          <w:sz w:val="22"/>
          <w:szCs w:val="22"/>
        </w:rPr>
        <w:t>R1-1904554</w:t>
      </w:r>
    </w:p>
    <w:p w:rsidR="001E51D5" w:rsidRPr="006B5C04" w:rsidRDefault="00350EF2" w:rsidP="00350EF2">
      <w:pPr>
        <w:pStyle w:val="ad"/>
        <w:spacing w:after="120"/>
        <w:rPr>
          <w:rFonts w:eastAsiaTheme="minorEastAsia" w:cs="Arial"/>
          <w:bCs/>
          <w:color w:val="FF0000"/>
          <w:sz w:val="22"/>
          <w:szCs w:val="22"/>
          <w:lang w:eastAsia="zh-CN"/>
        </w:rPr>
      </w:pPr>
      <w:r w:rsidRPr="003224F9">
        <w:rPr>
          <w:rFonts w:eastAsia="Times New Roman" w:cs="Arial"/>
          <w:bCs/>
          <w:sz w:val="22"/>
          <w:szCs w:val="22"/>
          <w:lang w:val="en-GB"/>
        </w:rPr>
        <w:t>Xi’an, China, 8</w:t>
      </w:r>
      <w:r w:rsidRPr="00A25906">
        <w:rPr>
          <w:rFonts w:eastAsia="Times New Roman" w:cs="Arial"/>
          <w:bCs/>
          <w:sz w:val="22"/>
          <w:szCs w:val="22"/>
          <w:vertAlign w:val="superscript"/>
          <w:lang w:val="en-GB"/>
        </w:rPr>
        <w:t>th</w:t>
      </w:r>
      <w:r w:rsidRPr="003224F9">
        <w:rPr>
          <w:rFonts w:eastAsia="Times New Roman" w:cs="Arial"/>
          <w:bCs/>
          <w:sz w:val="22"/>
          <w:szCs w:val="22"/>
          <w:lang w:val="en-GB"/>
        </w:rPr>
        <w:t xml:space="preserve"> – 12</w:t>
      </w:r>
      <w:r w:rsidRPr="00A25906">
        <w:rPr>
          <w:rFonts w:eastAsia="Times New Roman" w:cs="Arial"/>
          <w:bCs/>
          <w:sz w:val="22"/>
          <w:szCs w:val="22"/>
          <w:vertAlign w:val="superscript"/>
          <w:lang w:val="en-GB"/>
        </w:rPr>
        <w:t>th</w:t>
      </w:r>
      <w:r w:rsidRPr="003224F9">
        <w:rPr>
          <w:rFonts w:eastAsia="Times New Roman" w:cs="Arial"/>
          <w:bCs/>
          <w:sz w:val="22"/>
          <w:szCs w:val="22"/>
          <w:lang w:val="en-GB"/>
        </w:rPr>
        <w:t xml:space="preserve"> April, 2019</w:t>
      </w:r>
    </w:p>
    <w:p w:rsidR="001E2E30" w:rsidRPr="00A72826" w:rsidRDefault="001E2E30" w:rsidP="00830F4E">
      <w:pPr>
        <w:pStyle w:val="ad"/>
        <w:rPr>
          <w:rFonts w:eastAsiaTheme="minorEastAsia" w:cs="Arial"/>
          <w:sz w:val="22"/>
          <w:szCs w:val="22"/>
          <w:lang w:eastAsia="zh-CN"/>
        </w:rPr>
      </w:pP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Source:</w:t>
      </w:r>
      <w:r w:rsidRPr="00A72826">
        <w:rPr>
          <w:rFonts w:cs="Arial"/>
          <w:sz w:val="22"/>
          <w:szCs w:val="22"/>
        </w:rPr>
        <w:tab/>
        <w:t>CATT</w:t>
      </w:r>
    </w:p>
    <w:p w:rsidR="002B3EFE" w:rsidRPr="00082B63" w:rsidRDefault="002B3EFE" w:rsidP="002B3EFE">
      <w:pPr>
        <w:pStyle w:val="ad"/>
        <w:tabs>
          <w:tab w:val="clear" w:pos="4536"/>
          <w:tab w:val="left" w:pos="1798"/>
        </w:tabs>
        <w:ind w:left="1800" w:hanging="1800"/>
        <w:rPr>
          <w:rFonts w:cs="Arial"/>
          <w:sz w:val="22"/>
          <w:szCs w:val="22"/>
        </w:rPr>
      </w:pPr>
      <w:r w:rsidRPr="00A72826">
        <w:rPr>
          <w:rFonts w:cs="Arial"/>
          <w:sz w:val="22"/>
          <w:szCs w:val="22"/>
        </w:rPr>
        <w:t>Title:</w:t>
      </w:r>
      <w:r w:rsidRPr="00A72826">
        <w:rPr>
          <w:rFonts w:cs="Arial"/>
          <w:sz w:val="22"/>
          <w:szCs w:val="22"/>
        </w:rPr>
        <w:tab/>
      </w:r>
      <w:r w:rsidR="002E62B6" w:rsidRPr="002E62B6">
        <w:rPr>
          <w:rFonts w:cs="Arial"/>
          <w:sz w:val="22"/>
          <w:szCs w:val="22"/>
        </w:rPr>
        <w:t>Self-evaluation on Spectrum Efficiency in Dense Urban-eMBB for LTE and NR</w:t>
      </w:r>
    </w:p>
    <w:p w:rsidR="002B3EFE" w:rsidRPr="00082B63" w:rsidRDefault="002B3EFE" w:rsidP="00AD6173">
      <w:pPr>
        <w:pStyle w:val="ad"/>
        <w:tabs>
          <w:tab w:val="clear" w:pos="4536"/>
          <w:tab w:val="clear" w:pos="9072"/>
          <w:tab w:val="left" w:pos="1910"/>
          <w:tab w:val="left" w:pos="6158"/>
        </w:tabs>
        <w:ind w:left="1800" w:hanging="1800"/>
        <w:rPr>
          <w:rFonts w:eastAsiaTheme="minorEastAsia" w:cs="Arial"/>
          <w:sz w:val="22"/>
          <w:szCs w:val="22"/>
          <w:lang w:eastAsia="zh-CN"/>
        </w:rPr>
      </w:pPr>
      <w:r w:rsidRPr="00082B63">
        <w:rPr>
          <w:rFonts w:cs="Arial"/>
          <w:sz w:val="22"/>
          <w:szCs w:val="22"/>
        </w:rPr>
        <w:t>Agenda Item:</w:t>
      </w:r>
      <w:r w:rsidRPr="00082B63">
        <w:rPr>
          <w:rFonts w:cs="Arial"/>
          <w:sz w:val="22"/>
          <w:szCs w:val="22"/>
        </w:rPr>
        <w:tab/>
      </w:r>
      <w:r w:rsidR="00082B63" w:rsidRPr="00082B63">
        <w:rPr>
          <w:rFonts w:eastAsiaTheme="minorEastAsia" w:cs="Arial" w:hint="eastAsia"/>
          <w:sz w:val="22"/>
          <w:szCs w:val="22"/>
          <w:lang w:eastAsia="zh-CN"/>
        </w:rPr>
        <w:t>7</w:t>
      </w:r>
      <w:r w:rsidR="00893C30" w:rsidRPr="00082B63">
        <w:rPr>
          <w:rFonts w:eastAsiaTheme="minorEastAsia" w:cs="Arial"/>
          <w:sz w:val="22"/>
          <w:szCs w:val="22"/>
          <w:lang w:eastAsia="zh-CN"/>
        </w:rPr>
        <w:t>.</w:t>
      </w:r>
      <w:r w:rsidR="00082B63" w:rsidRPr="00082B63">
        <w:rPr>
          <w:rFonts w:eastAsiaTheme="minorEastAsia" w:cs="Arial" w:hint="eastAsia"/>
          <w:sz w:val="22"/>
          <w:szCs w:val="22"/>
          <w:lang w:eastAsia="zh-CN"/>
        </w:rPr>
        <w:t>2</w:t>
      </w:r>
      <w:r w:rsidR="00C21700" w:rsidRPr="00082B63">
        <w:rPr>
          <w:rFonts w:eastAsiaTheme="minorEastAsia" w:cs="Arial" w:hint="eastAsia"/>
          <w:sz w:val="22"/>
          <w:szCs w:val="22"/>
          <w:lang w:eastAsia="zh-CN"/>
        </w:rPr>
        <w:t>.</w:t>
      </w:r>
      <w:r w:rsidR="00082B63" w:rsidRPr="00082B63">
        <w:rPr>
          <w:rFonts w:eastAsiaTheme="minorEastAsia" w:cs="Arial" w:hint="eastAsia"/>
          <w:sz w:val="22"/>
          <w:szCs w:val="22"/>
          <w:lang w:eastAsia="zh-CN"/>
        </w:rPr>
        <w:t>7</w:t>
      </w:r>
      <w:r w:rsidR="00534549" w:rsidRPr="00082B63">
        <w:rPr>
          <w:rFonts w:eastAsiaTheme="minorEastAsia" w:cs="Arial" w:hint="eastAsia"/>
          <w:sz w:val="22"/>
          <w:szCs w:val="22"/>
          <w:lang w:eastAsia="zh-CN"/>
        </w:rPr>
        <w:t>.</w:t>
      </w:r>
      <w:r w:rsidR="00082B63" w:rsidRPr="00082B63">
        <w:rPr>
          <w:rFonts w:eastAsiaTheme="minorEastAsia" w:cs="Arial" w:hint="eastAsia"/>
          <w:sz w:val="22"/>
          <w:szCs w:val="22"/>
          <w:lang w:eastAsia="zh-CN"/>
        </w:rPr>
        <w:t>2</w:t>
      </w: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Document for:</w:t>
      </w:r>
      <w:r w:rsidRPr="00A72826">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8D1DEA" w:rsidRDefault="008C0041" w:rsidP="003422AD">
      <w:pPr>
        <w:spacing w:beforeLines="50" w:before="120"/>
        <w:jc w:val="both"/>
        <w:rPr>
          <w:rFonts w:eastAsiaTheme="minorEastAsia"/>
          <w:lang w:eastAsia="zh-CN"/>
        </w:rPr>
      </w:pPr>
      <w:bookmarkStart w:id="0" w:name="OLE_LINK156"/>
      <w:bookmarkStart w:id="1" w:name="OLE_LINK157"/>
      <w:r>
        <w:rPr>
          <w:rFonts w:eastAsiaTheme="minorEastAsia" w:hint="eastAsia"/>
          <w:kern w:val="2"/>
          <w:lang w:eastAsia="zh-CN"/>
        </w:rPr>
        <w:t xml:space="preserve">At RAN#75 meeting, </w:t>
      </w:r>
      <w:r w:rsidRPr="002E4950">
        <w:rPr>
          <w:lang w:eastAsia="zh-CN"/>
        </w:rPr>
        <w:t>Study Item on Self Evaluation towards IMT-2020 submission</w:t>
      </w:r>
      <w:r>
        <w:rPr>
          <w:rFonts w:hint="eastAsia"/>
          <w:lang w:eastAsia="zh-CN"/>
        </w:rPr>
        <w:t xml:space="preserve"> was approved [1]</w:t>
      </w:r>
      <w:r w:rsidR="005B02F7">
        <w:rPr>
          <w:rFonts w:eastAsiaTheme="minorEastAsia" w:hint="eastAsia"/>
          <w:lang w:eastAsia="zh-CN"/>
        </w:rPr>
        <w:t xml:space="preserve">, </w:t>
      </w:r>
      <w:r w:rsidR="00DA0A68">
        <w:rPr>
          <w:rFonts w:eastAsiaTheme="minorEastAsia" w:hint="eastAsia"/>
          <w:lang w:eastAsia="zh-CN"/>
        </w:rPr>
        <w:t>the self evaluation will provide the performance</w:t>
      </w:r>
      <w:r w:rsidR="00863D16">
        <w:rPr>
          <w:rFonts w:eastAsiaTheme="minorEastAsia" w:hint="eastAsia"/>
          <w:lang w:eastAsia="zh-CN"/>
        </w:rPr>
        <w:t>s</w:t>
      </w:r>
      <w:r w:rsidR="00DA0A68">
        <w:rPr>
          <w:rFonts w:eastAsiaTheme="minorEastAsia" w:hint="eastAsia"/>
          <w:lang w:eastAsia="zh-CN"/>
        </w:rPr>
        <w:t xml:space="preserve"> </w:t>
      </w:r>
      <w:r w:rsidR="00863D16">
        <w:rPr>
          <w:rFonts w:eastAsiaTheme="minorEastAsia" w:hint="eastAsia"/>
          <w:lang w:eastAsia="zh-CN"/>
        </w:rPr>
        <w:t>towards</w:t>
      </w:r>
      <w:r w:rsidR="00DA0A68">
        <w:rPr>
          <w:rFonts w:eastAsiaTheme="minorEastAsia" w:hint="eastAsia"/>
          <w:lang w:eastAsia="zh-CN"/>
        </w:rPr>
        <w:t xml:space="preserve"> all the ITU-R IMT-2020 requirements.</w:t>
      </w:r>
      <w:bookmarkEnd w:id="0"/>
      <w:bookmarkEnd w:id="1"/>
      <w:r w:rsidR="00FE2B5D">
        <w:rPr>
          <w:rFonts w:eastAsiaTheme="minorEastAsia" w:hint="eastAsia"/>
          <w:lang w:eastAsia="zh-CN"/>
        </w:rPr>
        <w:t xml:space="preserve"> </w:t>
      </w:r>
      <w:r w:rsidR="004014B2">
        <w:rPr>
          <w:rFonts w:eastAsiaTheme="minorEastAsia" w:hint="eastAsia"/>
          <w:lang w:eastAsia="zh-CN"/>
        </w:rPr>
        <w:t>At RAN#81 meeting, the p</w:t>
      </w:r>
      <w:r w:rsidR="004014B2" w:rsidRPr="001F740B">
        <w:rPr>
          <w:rFonts w:eastAsiaTheme="minorEastAsia"/>
          <w:lang w:eastAsia="zh-CN"/>
        </w:rPr>
        <w:t>reliminary self evaluation</w:t>
      </w:r>
      <w:r w:rsidR="004014B2">
        <w:rPr>
          <w:rFonts w:eastAsiaTheme="minorEastAsia" w:hint="eastAsia"/>
          <w:lang w:eastAsia="zh-CN"/>
        </w:rPr>
        <w:t xml:space="preserve"> results of 5G are provided [2]</w:t>
      </w:r>
      <w:r w:rsidR="00F54BE7">
        <w:rPr>
          <w:rFonts w:eastAsiaTheme="minorEastAsia" w:hint="eastAsia"/>
          <w:lang w:eastAsia="zh-CN"/>
        </w:rPr>
        <w:t xml:space="preserve"> and the evaluation results are </w:t>
      </w:r>
      <w:r w:rsidR="00F54BE7">
        <w:rPr>
          <w:rFonts w:eastAsiaTheme="minorEastAsia"/>
          <w:lang w:eastAsia="zh-CN"/>
        </w:rPr>
        <w:t>captured</w:t>
      </w:r>
      <w:r w:rsidR="00F54BE7">
        <w:rPr>
          <w:rFonts w:eastAsiaTheme="minorEastAsia" w:hint="eastAsia"/>
          <w:lang w:eastAsia="zh-CN"/>
        </w:rPr>
        <w:t xml:space="preserve"> in TR 37.910[3]</w:t>
      </w:r>
      <w:r w:rsidR="004014B2">
        <w:rPr>
          <w:rFonts w:eastAsiaTheme="minorEastAsia" w:hint="eastAsia"/>
          <w:lang w:eastAsia="zh-CN"/>
        </w:rPr>
        <w:t xml:space="preserve">. </w:t>
      </w:r>
      <w:r w:rsidR="004014B2">
        <w:rPr>
          <w:rFonts w:eastAsiaTheme="minorEastAsia"/>
          <w:lang w:eastAsia="zh-CN"/>
        </w:rPr>
        <w:t>F</w:t>
      </w:r>
      <w:r w:rsidR="004014B2">
        <w:rPr>
          <w:rFonts w:eastAsiaTheme="minorEastAsia" w:hint="eastAsia"/>
          <w:lang w:eastAsia="zh-CN"/>
        </w:rPr>
        <w:t xml:space="preserve">or the </w:t>
      </w:r>
      <w:bookmarkStart w:id="2" w:name="OLE_LINK70"/>
      <w:r w:rsidR="004014B2">
        <w:rPr>
          <w:rFonts w:eastAsiaTheme="minorEastAsia" w:hint="eastAsia"/>
          <w:lang w:eastAsia="zh-CN"/>
        </w:rPr>
        <w:t xml:space="preserve">spectrum efficiency </w:t>
      </w:r>
      <w:bookmarkStart w:id="3" w:name="OLE_LINK71"/>
      <w:bookmarkStart w:id="4" w:name="OLE_LINK72"/>
      <w:bookmarkEnd w:id="2"/>
      <w:r w:rsidR="004014B2">
        <w:rPr>
          <w:rFonts w:eastAsiaTheme="minorEastAsia" w:hint="eastAsia"/>
          <w:lang w:eastAsia="zh-CN"/>
        </w:rPr>
        <w:t xml:space="preserve">evaluation </w:t>
      </w:r>
      <w:bookmarkEnd w:id="3"/>
      <w:bookmarkEnd w:id="4"/>
      <w:r w:rsidR="004014B2">
        <w:rPr>
          <w:rFonts w:eastAsiaTheme="minorEastAsia" w:hint="eastAsia"/>
          <w:lang w:eastAsia="zh-CN"/>
        </w:rPr>
        <w:t>in</w:t>
      </w:r>
      <w:r w:rsidR="004014B2" w:rsidRPr="004014B2">
        <w:rPr>
          <w:rFonts w:eastAsiaTheme="minorEastAsia"/>
          <w:lang w:eastAsia="zh-CN"/>
        </w:rPr>
        <w:t xml:space="preserve"> </w:t>
      </w:r>
      <w:bookmarkStart w:id="5" w:name="OLE_LINK77"/>
      <w:bookmarkStart w:id="6" w:name="OLE_LINK87"/>
      <w:r w:rsidR="00055C49">
        <w:rPr>
          <w:rFonts w:eastAsiaTheme="minorEastAsia"/>
          <w:lang w:eastAsia="zh-CN"/>
        </w:rPr>
        <w:t>Dense Urban</w:t>
      </w:r>
      <w:r w:rsidR="004014B2" w:rsidRPr="004014B2">
        <w:rPr>
          <w:rFonts w:eastAsiaTheme="minorEastAsia"/>
          <w:lang w:eastAsia="zh-CN"/>
        </w:rPr>
        <w:t>-eMBB</w:t>
      </w:r>
      <w:bookmarkEnd w:id="5"/>
      <w:bookmarkEnd w:id="6"/>
      <w:r w:rsidR="004014B2">
        <w:rPr>
          <w:rFonts w:eastAsiaTheme="minorEastAsia" w:hint="eastAsia"/>
          <w:lang w:eastAsia="zh-CN"/>
        </w:rPr>
        <w:t xml:space="preserve">, only the NR spectrum efficiency evaluation results are provided. </w:t>
      </w:r>
      <w:r w:rsidR="00A24E11">
        <w:rPr>
          <w:rFonts w:eastAsiaTheme="minorEastAsia" w:hint="eastAsia"/>
          <w:lang w:eastAsia="zh-CN"/>
        </w:rPr>
        <w:t>Remaining open issues include [4]:</w:t>
      </w:r>
    </w:p>
    <w:p w:rsidR="008D1DEA" w:rsidRDefault="00A24E11" w:rsidP="003422AD">
      <w:pPr>
        <w:spacing w:beforeLines="50" w:before="120"/>
        <w:jc w:val="both"/>
        <w:rPr>
          <w:rFonts w:eastAsiaTheme="minorEastAsia"/>
          <w:lang w:eastAsia="zh-CN"/>
        </w:rPr>
      </w:pPr>
      <w:r w:rsidRPr="001C0C5B">
        <w:rPr>
          <w:rFonts w:eastAsia="宋体"/>
          <w:i/>
          <w:lang w:eastAsia="zh-CN"/>
        </w:rPr>
        <w:t xml:space="preserve">The evaluation results for eMBB spectral efficiency with ideal channel estimation need to be updated with realistic channel estimation. </w:t>
      </w:r>
      <w:r w:rsidRPr="001C0C5B">
        <w:rPr>
          <w:rFonts w:eastAsia="宋体"/>
          <w:b/>
          <w:i/>
          <w:lang w:eastAsia="zh-CN"/>
        </w:rPr>
        <w:t>The LTE part evaluation is to be provided in the test environments not yet evaluated (i.e. other than Rural – eMBB and Urban Macro – mMTC)</w:t>
      </w:r>
      <w:r w:rsidRPr="001C0C5B">
        <w:rPr>
          <w:rFonts w:eastAsia="宋体"/>
          <w:i/>
          <w:lang w:eastAsia="zh-CN"/>
        </w:rPr>
        <w:t>. Further clarification of evaluation assumptions e.g. interference error modeling is needed.</w:t>
      </w:r>
    </w:p>
    <w:p w:rsidR="00C04B63" w:rsidRDefault="004014B2" w:rsidP="003422AD">
      <w:pPr>
        <w:spacing w:beforeLines="50" w:before="120"/>
        <w:jc w:val="both"/>
        <w:rPr>
          <w:rFonts w:eastAsiaTheme="minorEastAsia"/>
          <w:lang w:eastAsia="zh-CN"/>
        </w:rPr>
      </w:pPr>
      <w:r>
        <w:rPr>
          <w:rFonts w:eastAsiaTheme="minorEastAsia"/>
          <w:lang w:eastAsia="zh-CN"/>
        </w:rPr>
        <w:t>I</w:t>
      </w:r>
      <w:r>
        <w:rPr>
          <w:rFonts w:eastAsiaTheme="minorEastAsia" w:hint="eastAsia"/>
          <w:lang w:eastAsia="zh-CN"/>
        </w:rPr>
        <w:t xml:space="preserve">n this document, the </w:t>
      </w:r>
      <w:r w:rsidR="00A11B7B">
        <w:rPr>
          <w:rFonts w:eastAsiaTheme="minorEastAsia" w:hint="eastAsia"/>
          <w:lang w:eastAsia="zh-CN"/>
        </w:rPr>
        <w:t xml:space="preserve">updated </w:t>
      </w:r>
      <w:r>
        <w:rPr>
          <w:rFonts w:eastAsiaTheme="minorEastAsia"/>
          <w:lang w:eastAsia="zh-CN"/>
        </w:rPr>
        <w:t>evaluation</w:t>
      </w:r>
      <w:r>
        <w:rPr>
          <w:rFonts w:eastAsiaTheme="minorEastAsia" w:hint="eastAsia"/>
          <w:lang w:eastAsia="zh-CN"/>
        </w:rPr>
        <w:t xml:space="preserve"> results </w:t>
      </w:r>
      <w:r w:rsidR="00A11B7B">
        <w:rPr>
          <w:rFonts w:eastAsiaTheme="minorEastAsia" w:hint="eastAsia"/>
          <w:lang w:eastAsia="zh-CN"/>
        </w:rPr>
        <w:t xml:space="preserve">based on the updated overhead </w:t>
      </w:r>
      <w:r>
        <w:rPr>
          <w:rFonts w:eastAsiaTheme="minorEastAsia" w:hint="eastAsia"/>
          <w:lang w:eastAsia="zh-CN"/>
        </w:rPr>
        <w:t xml:space="preserve">on </w:t>
      </w:r>
      <w:bookmarkStart w:id="7" w:name="OLE_LINK32"/>
      <w:bookmarkStart w:id="8" w:name="OLE_LINK33"/>
      <w:r>
        <w:rPr>
          <w:rFonts w:eastAsiaTheme="minorEastAsia" w:hint="eastAsia"/>
          <w:lang w:eastAsia="zh-CN"/>
        </w:rPr>
        <w:t xml:space="preserve">the spectral </w:t>
      </w:r>
      <w:r>
        <w:rPr>
          <w:rFonts w:eastAsiaTheme="minorEastAsia"/>
          <w:lang w:eastAsia="zh-CN"/>
        </w:rPr>
        <w:t>efficiencies</w:t>
      </w:r>
      <w:r>
        <w:rPr>
          <w:rFonts w:eastAsiaTheme="minorEastAsia" w:hint="eastAsia"/>
          <w:lang w:eastAsia="zh-CN"/>
        </w:rPr>
        <w:t xml:space="preserve"> in </w:t>
      </w:r>
      <w:r w:rsidR="00055C49">
        <w:rPr>
          <w:rFonts w:eastAsiaTheme="minorEastAsia"/>
          <w:lang w:eastAsia="zh-CN"/>
        </w:rPr>
        <w:t>Dense Urban</w:t>
      </w:r>
      <w:r w:rsidRPr="004014B2">
        <w:rPr>
          <w:rFonts w:eastAsiaTheme="minorEastAsia"/>
          <w:lang w:eastAsia="zh-CN"/>
        </w:rPr>
        <w:t>-eMBB</w:t>
      </w:r>
      <w:bookmarkEnd w:id="7"/>
      <w:bookmarkEnd w:id="8"/>
      <w:r>
        <w:rPr>
          <w:rFonts w:eastAsiaTheme="minorEastAsia" w:hint="eastAsia"/>
          <w:lang w:eastAsia="zh-CN"/>
        </w:rPr>
        <w:t xml:space="preserve"> </w:t>
      </w:r>
      <w:r w:rsidR="00A24E11">
        <w:rPr>
          <w:rFonts w:eastAsiaTheme="minorEastAsia" w:hint="eastAsia"/>
          <w:lang w:eastAsia="zh-CN"/>
        </w:rPr>
        <w:t xml:space="preserve">based on Rel-15 LTE </w:t>
      </w:r>
      <w:r>
        <w:rPr>
          <w:rFonts w:eastAsiaTheme="minorEastAsia" w:hint="eastAsia"/>
          <w:lang w:eastAsia="zh-CN"/>
        </w:rPr>
        <w:t xml:space="preserve">are </w:t>
      </w:r>
      <w:r>
        <w:rPr>
          <w:rFonts w:eastAsiaTheme="minorEastAsia"/>
          <w:lang w:eastAsia="zh-CN"/>
        </w:rPr>
        <w:t>provide</w:t>
      </w:r>
      <w:r>
        <w:rPr>
          <w:rFonts w:eastAsiaTheme="minorEastAsia" w:hint="eastAsia"/>
          <w:lang w:eastAsia="zh-CN"/>
        </w:rPr>
        <w:t>d to</w:t>
      </w:r>
      <w:r w:rsidR="00A24E11">
        <w:rPr>
          <w:rFonts w:eastAsiaTheme="minorEastAsia" w:hint="eastAsia"/>
          <w:lang w:eastAsia="zh-CN"/>
        </w:rPr>
        <w:t xml:space="preserve"> evaluate whether it can</w:t>
      </w:r>
      <w:r>
        <w:rPr>
          <w:rFonts w:eastAsiaTheme="minorEastAsia" w:hint="eastAsia"/>
          <w:lang w:eastAsia="zh-CN"/>
        </w:rPr>
        <w:t xml:space="preserve"> meet </w:t>
      </w:r>
      <w:r>
        <w:rPr>
          <w:rFonts w:eastAsiaTheme="minorEastAsia" w:hint="eastAsia"/>
          <w:lang w:val="en-GB" w:eastAsia="zh-CN"/>
        </w:rPr>
        <w:t xml:space="preserve">the </w:t>
      </w:r>
      <w:r>
        <w:rPr>
          <w:rFonts w:eastAsiaTheme="minorEastAsia" w:hint="eastAsia"/>
          <w:lang w:eastAsia="zh-CN"/>
        </w:rPr>
        <w:t>technical performance requirements.</w:t>
      </w:r>
      <w:r w:rsidR="00B72CC5">
        <w:rPr>
          <w:rFonts w:eastAsiaTheme="minorEastAsia" w:hint="eastAsia"/>
          <w:lang w:eastAsia="zh-CN"/>
        </w:rPr>
        <w:t xml:space="preserve"> In addition, the updated </w:t>
      </w:r>
      <w:r w:rsidR="00DF3D1C">
        <w:rPr>
          <w:rFonts w:eastAsiaTheme="minorEastAsia" w:hint="eastAsia"/>
          <w:lang w:eastAsia="zh-CN"/>
        </w:rPr>
        <w:t xml:space="preserve">NR </w:t>
      </w:r>
      <w:r w:rsidR="00B72CC5">
        <w:rPr>
          <w:rFonts w:eastAsiaTheme="minorEastAsia" w:hint="eastAsia"/>
          <w:lang w:eastAsia="zh-CN"/>
        </w:rPr>
        <w:t xml:space="preserve">evaluation results on the spectral </w:t>
      </w:r>
      <w:r w:rsidR="00B72CC5">
        <w:rPr>
          <w:rFonts w:eastAsiaTheme="minorEastAsia"/>
          <w:lang w:eastAsia="zh-CN"/>
        </w:rPr>
        <w:t>efficiencies</w:t>
      </w:r>
      <w:r w:rsidR="00B72CC5">
        <w:rPr>
          <w:rFonts w:eastAsiaTheme="minorEastAsia" w:hint="eastAsia"/>
          <w:lang w:eastAsia="zh-CN"/>
        </w:rPr>
        <w:t xml:space="preserve"> in </w:t>
      </w:r>
      <w:r w:rsidR="00B72CC5">
        <w:rPr>
          <w:rFonts w:eastAsiaTheme="minorEastAsia"/>
          <w:lang w:eastAsia="zh-CN"/>
        </w:rPr>
        <w:t>Dense Urban</w:t>
      </w:r>
      <w:r w:rsidR="00B72CC5" w:rsidRPr="004014B2">
        <w:rPr>
          <w:rFonts w:eastAsiaTheme="minorEastAsia"/>
          <w:lang w:eastAsia="zh-CN"/>
        </w:rPr>
        <w:t>-eMBB</w:t>
      </w:r>
      <w:r w:rsidR="00B72CC5">
        <w:rPr>
          <w:rFonts w:eastAsiaTheme="minorEastAsia" w:hint="eastAsia"/>
          <w:lang w:eastAsia="zh-CN"/>
        </w:rPr>
        <w:t xml:space="preserve"> </w:t>
      </w:r>
      <w:r w:rsidR="00EE19C2">
        <w:rPr>
          <w:rFonts w:eastAsiaTheme="minorEastAsia" w:hint="eastAsia"/>
          <w:lang w:eastAsia="zh-CN"/>
        </w:rPr>
        <w:t xml:space="preserve">based on the provided evaluation results in RAN1#94 meeting </w:t>
      </w:r>
      <w:r w:rsidR="00B72CC5">
        <w:rPr>
          <w:rFonts w:eastAsiaTheme="minorEastAsia" w:hint="eastAsia"/>
          <w:lang w:eastAsia="zh-CN"/>
        </w:rPr>
        <w:t>are provided.</w:t>
      </w:r>
    </w:p>
    <w:p w:rsidR="00C04B63" w:rsidRDefault="00FD40E6" w:rsidP="003422AD">
      <w:pPr>
        <w:spacing w:beforeLines="50" w:before="120"/>
        <w:jc w:val="both"/>
        <w:rPr>
          <w:rFonts w:eastAsiaTheme="minorEastAsia"/>
          <w:lang w:eastAsia="zh-CN"/>
        </w:rPr>
      </w:pPr>
      <w:bookmarkStart w:id="9" w:name="OLE_LINK168"/>
      <w:bookmarkStart w:id="10" w:name="OLE_LINK169"/>
      <w:r>
        <w:rPr>
          <w:rFonts w:eastAsiaTheme="minorEastAsia" w:hint="eastAsia"/>
          <w:lang w:eastAsia="zh-CN"/>
        </w:rPr>
        <w:t>T</w:t>
      </w:r>
      <w:r w:rsidR="00886B24">
        <w:rPr>
          <w:rFonts w:eastAsiaTheme="minorEastAsia" w:hint="eastAsia"/>
          <w:lang w:eastAsia="zh-CN"/>
        </w:rPr>
        <w:t xml:space="preserve">he key </w:t>
      </w:r>
      <w:bookmarkStart w:id="11" w:name="OLE_LINK3"/>
      <w:bookmarkStart w:id="12" w:name="OLE_LINK4"/>
      <w:bookmarkStart w:id="13" w:name="OLE_LINK5"/>
      <w:r w:rsidR="00886B24">
        <w:rPr>
          <w:rFonts w:eastAsiaTheme="minorEastAsia" w:hint="eastAsia"/>
          <w:lang w:eastAsia="zh-CN"/>
        </w:rPr>
        <w:t xml:space="preserve">minimum technical performance requirements </w:t>
      </w:r>
      <w:bookmarkEnd w:id="11"/>
      <w:bookmarkEnd w:id="12"/>
      <w:bookmarkEnd w:id="13"/>
      <w:r w:rsidR="00886B24">
        <w:rPr>
          <w:rFonts w:eastAsiaTheme="minorEastAsia" w:hint="eastAsia"/>
          <w:lang w:eastAsia="zh-CN"/>
        </w:rPr>
        <w:t xml:space="preserve">are provided in </w:t>
      </w:r>
      <w:bookmarkStart w:id="14" w:name="OLE_LINK12"/>
      <w:bookmarkStart w:id="15" w:name="OLE_LINK13"/>
      <w:bookmarkStart w:id="16" w:name="OLE_LINK14"/>
      <w:bookmarkStart w:id="17" w:name="OLE_LINK15"/>
      <w:bookmarkStart w:id="18" w:name="OLE_LINK16"/>
      <w:r w:rsidR="00886B24" w:rsidRPr="003D45DA">
        <w:rPr>
          <w:lang w:eastAsia="ko-KR"/>
        </w:rPr>
        <w:t>Report ITU</w:t>
      </w:r>
      <w:r w:rsidR="00886B24" w:rsidRPr="003D45DA">
        <w:rPr>
          <w:lang w:eastAsia="ko-KR"/>
        </w:rPr>
        <w:noBreakHyphen/>
        <w:t>R M.241</w:t>
      </w:r>
      <w:r w:rsidR="00886B24" w:rsidRPr="003D45DA">
        <w:rPr>
          <w:rFonts w:eastAsiaTheme="minorEastAsia" w:hint="eastAsia"/>
          <w:lang w:eastAsia="zh-CN"/>
        </w:rPr>
        <w:t>0</w:t>
      </w:r>
      <w:bookmarkEnd w:id="14"/>
      <w:bookmarkEnd w:id="15"/>
      <w:bookmarkEnd w:id="16"/>
      <w:bookmarkEnd w:id="17"/>
      <w:bookmarkEnd w:id="18"/>
      <w:r w:rsidR="00886B24" w:rsidRPr="003D45DA">
        <w:rPr>
          <w:rFonts w:eastAsiaTheme="minorEastAsia" w:hint="eastAsia"/>
          <w:lang w:eastAsia="zh-CN"/>
        </w:rPr>
        <w:t xml:space="preserve"> [</w:t>
      </w:r>
      <w:r w:rsidR="00067BC2">
        <w:rPr>
          <w:rFonts w:eastAsiaTheme="minorEastAsia" w:hint="eastAsia"/>
          <w:lang w:eastAsia="zh-CN"/>
        </w:rPr>
        <w:t>5</w:t>
      </w:r>
      <w:r w:rsidR="00886B24" w:rsidRPr="003D45DA">
        <w:rPr>
          <w:rFonts w:eastAsiaTheme="minorEastAsia" w:hint="eastAsia"/>
          <w:lang w:eastAsia="zh-CN"/>
        </w:rPr>
        <w:t>]</w:t>
      </w:r>
      <w:r w:rsidR="00886B24">
        <w:rPr>
          <w:rFonts w:eastAsiaTheme="minorEastAsia" w:hint="eastAsia"/>
          <w:lang w:eastAsia="zh-CN"/>
        </w:rPr>
        <w:t xml:space="preserve"> for the test </w:t>
      </w:r>
      <w:r w:rsidR="00886B24">
        <w:rPr>
          <w:rFonts w:eastAsiaTheme="minorEastAsia"/>
          <w:lang w:eastAsia="zh-CN"/>
        </w:rPr>
        <w:t>environment</w:t>
      </w:r>
      <w:r w:rsidR="00886B24">
        <w:rPr>
          <w:rFonts w:eastAsiaTheme="minorEastAsia" w:hint="eastAsia"/>
          <w:lang w:eastAsia="zh-CN"/>
        </w:rPr>
        <w:t xml:space="preserve"> of </w:t>
      </w:r>
      <w:r w:rsidR="00055C49">
        <w:rPr>
          <w:rFonts w:eastAsiaTheme="minorEastAsia" w:hint="eastAsia"/>
          <w:lang w:eastAsia="zh-CN"/>
        </w:rPr>
        <w:t>Dense Urban</w:t>
      </w:r>
      <w:r w:rsidR="00886B24">
        <w:rPr>
          <w:rFonts w:eastAsiaTheme="minorEastAsia" w:hint="eastAsia"/>
          <w:lang w:eastAsia="zh-CN"/>
        </w:rPr>
        <w:t>-eMBB</w:t>
      </w:r>
      <w:r w:rsidR="00886B24" w:rsidRPr="003D45DA">
        <w:rPr>
          <w:rFonts w:eastAsiaTheme="minorEastAsia" w:hint="eastAsia"/>
          <w:lang w:eastAsia="zh-CN"/>
        </w:rPr>
        <w:t>.</w:t>
      </w:r>
      <w:bookmarkEnd w:id="9"/>
      <w:bookmarkEnd w:id="10"/>
    </w:p>
    <w:p w:rsidR="00055C49" w:rsidRPr="00F44FA3" w:rsidRDefault="00055C49" w:rsidP="00055C49">
      <w:pPr>
        <w:jc w:val="center"/>
        <w:rPr>
          <w:rFonts w:eastAsia="+mn-ea"/>
          <w:i/>
        </w:rPr>
      </w:pPr>
      <w:bookmarkStart w:id="19" w:name="OLE_LINK37"/>
      <w:bookmarkStart w:id="20" w:name="OLE_LINK38"/>
      <w:r w:rsidRPr="00F44FA3">
        <w:rPr>
          <w:rFonts w:eastAsia="+mn-ea"/>
          <w:i/>
        </w:rPr>
        <w:t>TABLE 1</w:t>
      </w:r>
    </w:p>
    <w:p w:rsidR="00055C49" w:rsidRPr="00F44FA3" w:rsidRDefault="00055C49" w:rsidP="00055C49">
      <w:pPr>
        <w:jc w:val="center"/>
        <w:rPr>
          <w:rFonts w:eastAsia="+mn-ea"/>
          <w:i/>
        </w:rPr>
      </w:pPr>
      <w:bookmarkStart w:id="21" w:name="OLE_LINK329"/>
      <w:bookmarkStart w:id="22" w:name="OLE_LINK330"/>
      <w:r w:rsidRPr="00F44FA3">
        <w:rPr>
          <w:rFonts w:eastAsia="+mn-ea"/>
          <w:i/>
        </w:rPr>
        <w:t>5th percentile user</w:t>
      </w:r>
      <w:bookmarkEnd w:id="21"/>
      <w:bookmarkEnd w:id="22"/>
      <w:r w:rsidRPr="00F44FA3">
        <w:rPr>
          <w:rFonts w:eastAsia="+mn-ea"/>
          <w:i/>
        </w:rPr>
        <w:t xml:space="preserve"> spectral efficiency</w:t>
      </w:r>
    </w:p>
    <w:tbl>
      <w:tblPr>
        <w:tblStyle w:val="af3"/>
        <w:tblW w:w="8328" w:type="dxa"/>
        <w:jc w:val="center"/>
        <w:tblLook w:val="01E0" w:firstRow="1" w:lastRow="1" w:firstColumn="1" w:lastColumn="1" w:noHBand="0" w:noVBand="0"/>
      </w:tblPr>
      <w:tblGrid>
        <w:gridCol w:w="3789"/>
        <w:gridCol w:w="3005"/>
        <w:gridCol w:w="1534"/>
      </w:tblGrid>
      <w:tr w:rsidR="00055C49" w:rsidRPr="00F44FA3" w:rsidTr="00AF5D04">
        <w:trPr>
          <w:trHeight w:val="42"/>
          <w:jc w:val="center"/>
        </w:trPr>
        <w:tc>
          <w:tcPr>
            <w:tcW w:w="3789" w:type="dxa"/>
          </w:tcPr>
          <w:p w:rsidR="00055C49" w:rsidRPr="00F44FA3" w:rsidRDefault="00055C49" w:rsidP="00AF5D04">
            <w:pPr>
              <w:rPr>
                <w:rFonts w:eastAsia="+mn-ea"/>
                <w:i/>
              </w:rPr>
            </w:pPr>
            <w:r w:rsidRPr="00F44FA3">
              <w:rPr>
                <w:rFonts w:eastAsia="+mn-ea"/>
                <w:i/>
              </w:rPr>
              <w:t>Test environment</w:t>
            </w:r>
          </w:p>
        </w:tc>
        <w:tc>
          <w:tcPr>
            <w:tcW w:w="3005" w:type="dxa"/>
          </w:tcPr>
          <w:p w:rsidR="00055C49" w:rsidRPr="00F44FA3" w:rsidRDefault="00055C49" w:rsidP="00AF5D04">
            <w:pPr>
              <w:rPr>
                <w:rFonts w:eastAsia="+mn-ea"/>
                <w:i/>
              </w:rPr>
            </w:pPr>
            <w:r w:rsidRPr="00F44FA3">
              <w:rPr>
                <w:rFonts w:eastAsia="+mn-ea"/>
                <w:i/>
              </w:rPr>
              <w:t xml:space="preserve">Downlink </w:t>
            </w:r>
            <w:r w:rsidRPr="00F44FA3">
              <w:rPr>
                <w:rFonts w:eastAsia="+mn-ea"/>
                <w:i/>
              </w:rPr>
              <w:br/>
              <w:t>(bit/s/Hz)</w:t>
            </w:r>
          </w:p>
        </w:tc>
        <w:tc>
          <w:tcPr>
            <w:tcW w:w="1534" w:type="dxa"/>
          </w:tcPr>
          <w:p w:rsidR="00055C49" w:rsidRPr="00F44FA3" w:rsidRDefault="00055C49" w:rsidP="00AF5D04">
            <w:pPr>
              <w:rPr>
                <w:rFonts w:eastAsia="+mn-ea"/>
                <w:i/>
              </w:rPr>
            </w:pPr>
            <w:r w:rsidRPr="00F44FA3">
              <w:rPr>
                <w:rFonts w:eastAsia="+mn-ea"/>
                <w:i/>
              </w:rPr>
              <w:t xml:space="preserve">Uplink </w:t>
            </w:r>
            <w:r w:rsidRPr="00F44FA3">
              <w:rPr>
                <w:rFonts w:eastAsia="+mn-ea"/>
                <w:i/>
              </w:rPr>
              <w:br/>
              <w:t>(bit/s/Hz)</w:t>
            </w:r>
          </w:p>
        </w:tc>
      </w:tr>
      <w:tr w:rsidR="00055C49" w:rsidRPr="00F44FA3" w:rsidTr="00AF5D04">
        <w:trPr>
          <w:jc w:val="center"/>
        </w:trPr>
        <w:tc>
          <w:tcPr>
            <w:tcW w:w="3789" w:type="dxa"/>
          </w:tcPr>
          <w:p w:rsidR="00055C49" w:rsidRPr="00F44FA3" w:rsidRDefault="00055C49" w:rsidP="00AF5D04">
            <w:pPr>
              <w:rPr>
                <w:rFonts w:eastAsia="+mn-ea"/>
                <w:i/>
              </w:rPr>
            </w:pPr>
            <w:r w:rsidRPr="00A81E7C">
              <w:rPr>
                <w:rFonts w:eastAsia="+mn-ea"/>
                <w:i/>
              </w:rPr>
              <w:t>Dense Urban – eMBB</w:t>
            </w:r>
          </w:p>
        </w:tc>
        <w:tc>
          <w:tcPr>
            <w:tcW w:w="3005" w:type="dxa"/>
          </w:tcPr>
          <w:p w:rsidR="00055C49" w:rsidRPr="00F44FA3" w:rsidRDefault="00055C49" w:rsidP="00AF5D04">
            <w:pPr>
              <w:rPr>
                <w:rFonts w:eastAsia="+mn-ea"/>
                <w:i/>
              </w:rPr>
            </w:pPr>
            <w:r w:rsidRPr="00F44FA3">
              <w:rPr>
                <w:rFonts w:eastAsia="+mn-ea"/>
                <w:i/>
              </w:rPr>
              <w:t>0.225</w:t>
            </w:r>
          </w:p>
        </w:tc>
        <w:tc>
          <w:tcPr>
            <w:tcW w:w="1534" w:type="dxa"/>
          </w:tcPr>
          <w:p w:rsidR="00055C49" w:rsidRPr="00F44FA3" w:rsidRDefault="00055C49" w:rsidP="00AF5D04">
            <w:pPr>
              <w:rPr>
                <w:rFonts w:eastAsia="+mn-ea"/>
                <w:i/>
              </w:rPr>
            </w:pPr>
            <w:r w:rsidRPr="00F44FA3">
              <w:rPr>
                <w:rFonts w:eastAsia="+mn-ea"/>
                <w:i/>
              </w:rPr>
              <w:t>0.15</w:t>
            </w:r>
          </w:p>
        </w:tc>
      </w:tr>
    </w:tbl>
    <w:p w:rsidR="00055C49" w:rsidRDefault="00055C49" w:rsidP="00055C49">
      <w:pPr>
        <w:pStyle w:val="a0"/>
        <w:jc w:val="center"/>
        <w:rPr>
          <w:rFonts w:eastAsiaTheme="minorEastAsia"/>
          <w:i/>
          <w:lang w:eastAsia="zh-CN"/>
        </w:rPr>
      </w:pPr>
    </w:p>
    <w:p w:rsidR="00055C49" w:rsidRPr="00A81E7C" w:rsidRDefault="00055C49" w:rsidP="00055C49">
      <w:pPr>
        <w:pStyle w:val="a0"/>
        <w:jc w:val="center"/>
        <w:rPr>
          <w:rFonts w:eastAsia="+mn-ea"/>
          <w:i/>
        </w:rPr>
      </w:pPr>
      <w:r w:rsidRPr="00A81E7C">
        <w:rPr>
          <w:rFonts w:eastAsia="+mn-ea"/>
          <w:i/>
        </w:rPr>
        <w:t>TABLE 2</w:t>
      </w:r>
    </w:p>
    <w:p w:rsidR="00055C49" w:rsidRPr="00A81E7C" w:rsidRDefault="00055C49" w:rsidP="00055C49">
      <w:pPr>
        <w:pStyle w:val="a0"/>
        <w:jc w:val="center"/>
        <w:rPr>
          <w:rFonts w:eastAsia="+mn-ea"/>
          <w:i/>
        </w:rPr>
      </w:pPr>
      <w:r w:rsidRPr="00A81E7C">
        <w:rPr>
          <w:rFonts w:eastAsia="+mn-ea"/>
          <w:i/>
        </w:rPr>
        <w:t>Average spectral efficiency</w:t>
      </w:r>
    </w:p>
    <w:tbl>
      <w:tblPr>
        <w:tblStyle w:val="10"/>
        <w:tblW w:w="8542" w:type="dxa"/>
        <w:jc w:val="center"/>
        <w:tblLook w:val="01E0" w:firstRow="1" w:lastRow="1" w:firstColumn="1" w:lastColumn="1" w:noHBand="0" w:noVBand="0"/>
      </w:tblPr>
      <w:tblGrid>
        <w:gridCol w:w="3739"/>
        <w:gridCol w:w="3037"/>
        <w:gridCol w:w="1766"/>
      </w:tblGrid>
      <w:tr w:rsidR="00055C49" w:rsidRPr="000124DD" w:rsidTr="00AF5D04">
        <w:trPr>
          <w:trHeight w:val="42"/>
          <w:jc w:val="center"/>
        </w:trPr>
        <w:tc>
          <w:tcPr>
            <w:tcW w:w="3529" w:type="dxa"/>
          </w:tcPr>
          <w:p w:rsidR="00055C49" w:rsidRPr="000124DD" w:rsidRDefault="00055C49" w:rsidP="001329EF">
            <w:pPr>
              <w:ind w:rightChars="1246" w:right="2492"/>
              <w:rPr>
                <w:rFonts w:eastAsia="+mn-ea"/>
                <w:i/>
                <w:sz w:val="20"/>
                <w:szCs w:val="20"/>
              </w:rPr>
            </w:pPr>
            <w:r w:rsidRPr="000124DD">
              <w:rPr>
                <w:rFonts w:eastAsia="+mn-ea"/>
                <w:i/>
                <w:sz w:val="20"/>
                <w:szCs w:val="20"/>
              </w:rPr>
              <w:t>Test environment</w:t>
            </w:r>
          </w:p>
        </w:tc>
        <w:tc>
          <w:tcPr>
            <w:tcW w:w="3213" w:type="dxa"/>
          </w:tcPr>
          <w:p w:rsidR="00055C49" w:rsidRPr="000124DD" w:rsidRDefault="00055C49" w:rsidP="00AF5D04">
            <w:pPr>
              <w:rPr>
                <w:rFonts w:eastAsia="+mn-ea"/>
                <w:i/>
                <w:sz w:val="20"/>
                <w:szCs w:val="20"/>
              </w:rPr>
            </w:pPr>
            <w:r w:rsidRPr="000124DD">
              <w:rPr>
                <w:rFonts w:eastAsia="+mn-ea"/>
                <w:i/>
                <w:sz w:val="20"/>
                <w:szCs w:val="20"/>
              </w:rPr>
              <w:t>Downlink</w:t>
            </w:r>
            <w:r w:rsidRPr="000124DD">
              <w:rPr>
                <w:rFonts w:eastAsia="+mn-ea"/>
                <w:i/>
                <w:sz w:val="20"/>
                <w:szCs w:val="20"/>
              </w:rPr>
              <w:br/>
              <w:t>(bit/s/Hz/TRxP)</w:t>
            </w:r>
          </w:p>
        </w:tc>
        <w:tc>
          <w:tcPr>
            <w:tcW w:w="1800" w:type="dxa"/>
          </w:tcPr>
          <w:p w:rsidR="00055C49" w:rsidRPr="000124DD" w:rsidRDefault="00055C49" w:rsidP="00AF5D04">
            <w:pPr>
              <w:rPr>
                <w:rFonts w:eastAsia="+mn-ea"/>
                <w:i/>
                <w:sz w:val="20"/>
                <w:szCs w:val="20"/>
              </w:rPr>
            </w:pPr>
            <w:r w:rsidRPr="000124DD">
              <w:rPr>
                <w:rFonts w:eastAsia="+mn-ea"/>
                <w:i/>
                <w:sz w:val="20"/>
                <w:szCs w:val="20"/>
              </w:rPr>
              <w:t>Uplink</w:t>
            </w:r>
            <w:r w:rsidRPr="000124DD">
              <w:rPr>
                <w:rFonts w:eastAsia="+mn-ea"/>
                <w:i/>
                <w:sz w:val="20"/>
                <w:szCs w:val="20"/>
              </w:rPr>
              <w:br/>
              <w:t>(bit/s/Hz/TRxP)</w:t>
            </w:r>
          </w:p>
        </w:tc>
      </w:tr>
      <w:tr w:rsidR="00055C49" w:rsidRPr="000124DD" w:rsidTr="00AF5D04">
        <w:trPr>
          <w:jc w:val="center"/>
        </w:trPr>
        <w:tc>
          <w:tcPr>
            <w:tcW w:w="3529" w:type="dxa"/>
          </w:tcPr>
          <w:p w:rsidR="00055C49" w:rsidRPr="000124DD" w:rsidRDefault="00055C49" w:rsidP="00AF5D04">
            <w:pPr>
              <w:rPr>
                <w:rFonts w:eastAsiaTheme="minorEastAsia"/>
                <w:i/>
                <w:sz w:val="20"/>
                <w:szCs w:val="20"/>
                <w:lang w:eastAsia="zh-CN"/>
              </w:rPr>
            </w:pPr>
            <w:r w:rsidRPr="000124DD">
              <w:rPr>
                <w:rFonts w:eastAsia="+mn-ea"/>
                <w:i/>
                <w:sz w:val="20"/>
                <w:szCs w:val="20"/>
              </w:rPr>
              <w:t>Dense Urban – eMBB</w:t>
            </w:r>
            <w:r w:rsidRPr="000124DD">
              <w:rPr>
                <w:rFonts w:eastAsiaTheme="minorEastAsia"/>
                <w:i/>
                <w:sz w:val="20"/>
                <w:szCs w:val="20"/>
                <w:lang w:eastAsia="zh-CN"/>
              </w:rPr>
              <w:t xml:space="preserve"> </w:t>
            </w:r>
            <w:r w:rsidRPr="000124DD">
              <w:rPr>
                <w:rFonts w:eastAsia="+mn-ea"/>
                <w:i/>
                <w:sz w:val="20"/>
                <w:szCs w:val="20"/>
              </w:rPr>
              <w:t>(Note 1)</w:t>
            </w:r>
          </w:p>
        </w:tc>
        <w:tc>
          <w:tcPr>
            <w:tcW w:w="3213" w:type="dxa"/>
          </w:tcPr>
          <w:p w:rsidR="00055C49" w:rsidRPr="000124DD" w:rsidRDefault="00055C49" w:rsidP="00AF5D04">
            <w:pPr>
              <w:rPr>
                <w:rFonts w:eastAsia="+mn-ea"/>
                <w:i/>
                <w:sz w:val="20"/>
                <w:szCs w:val="20"/>
              </w:rPr>
            </w:pPr>
            <w:r w:rsidRPr="000124DD">
              <w:rPr>
                <w:rFonts w:eastAsia="+mn-ea"/>
                <w:i/>
                <w:sz w:val="20"/>
                <w:szCs w:val="20"/>
              </w:rPr>
              <w:t>7.8</w:t>
            </w:r>
          </w:p>
        </w:tc>
        <w:tc>
          <w:tcPr>
            <w:tcW w:w="1800" w:type="dxa"/>
          </w:tcPr>
          <w:p w:rsidR="00055C49" w:rsidRPr="000124DD" w:rsidRDefault="00055C49" w:rsidP="00AF5D04">
            <w:pPr>
              <w:rPr>
                <w:rFonts w:eastAsia="+mn-ea"/>
                <w:i/>
                <w:sz w:val="20"/>
                <w:szCs w:val="20"/>
              </w:rPr>
            </w:pPr>
            <w:r w:rsidRPr="000124DD">
              <w:rPr>
                <w:rFonts w:eastAsia="+mn-ea"/>
                <w:i/>
                <w:sz w:val="20"/>
                <w:szCs w:val="20"/>
              </w:rPr>
              <w:t>5.4</w:t>
            </w:r>
          </w:p>
        </w:tc>
      </w:tr>
    </w:tbl>
    <w:p w:rsidR="00921B15" w:rsidRDefault="004746BF" w:rsidP="00311517">
      <w:pPr>
        <w:pStyle w:val="1"/>
        <w:rPr>
          <w:rFonts w:ascii="Times New Roman" w:hAnsi="Times New Roman"/>
        </w:rPr>
      </w:pPr>
      <w:r>
        <w:rPr>
          <w:rFonts w:ascii="Times New Roman" w:hAnsi="Times New Roman" w:hint="eastAsia"/>
        </w:rPr>
        <w:t>Evaluation</w:t>
      </w:r>
      <w:bookmarkEnd w:id="19"/>
      <w:bookmarkEnd w:id="20"/>
      <w:r w:rsidR="006A0C6E">
        <w:rPr>
          <w:rFonts w:ascii="Times New Roman" w:hAnsi="Times New Roman" w:hint="eastAsia"/>
        </w:rPr>
        <w:t xml:space="preserve"> methodology</w:t>
      </w:r>
      <w:r w:rsidR="00D24432">
        <w:rPr>
          <w:rFonts w:ascii="Times New Roman" w:hAnsi="Times New Roman" w:hint="eastAsia"/>
        </w:rPr>
        <w:t xml:space="preserve"> and </w:t>
      </w:r>
      <w:r w:rsidR="00D24432" w:rsidRPr="00EE21A1">
        <w:rPr>
          <w:rFonts w:ascii="Times New Roman" w:hAnsi="Times New Roman" w:hint="eastAsia"/>
        </w:rPr>
        <w:t>assumption</w:t>
      </w:r>
    </w:p>
    <w:p w:rsidR="00585D6E" w:rsidRDefault="00F13BB5">
      <w:pPr>
        <w:pStyle w:val="a0"/>
        <w:rPr>
          <w:rFonts w:eastAsiaTheme="minorEastAsia"/>
          <w:lang w:eastAsia="zh-CN"/>
        </w:rPr>
      </w:pPr>
      <w:bookmarkStart w:id="23" w:name="OLE_LINK181"/>
      <w:bookmarkStart w:id="24" w:name="OLE_LINK182"/>
      <w:r>
        <w:rPr>
          <w:rFonts w:hint="eastAsia"/>
          <w:lang w:eastAsia="zh-CN"/>
        </w:rPr>
        <w:t>System</w:t>
      </w:r>
      <w:r w:rsidR="004C68C8" w:rsidRPr="004C68C8">
        <w:rPr>
          <w:lang w:eastAsia="zh-CN"/>
        </w:rPr>
        <w:t>-</w:t>
      </w:r>
      <w:r>
        <w:rPr>
          <w:rFonts w:hint="eastAsia"/>
          <w:lang w:eastAsia="zh-CN"/>
        </w:rPr>
        <w:t xml:space="preserve">level simulation </w:t>
      </w:r>
      <w:r w:rsidR="004C68C8" w:rsidRPr="004C68C8">
        <w:rPr>
          <w:lang w:eastAsia="zh-CN"/>
        </w:rPr>
        <w:t>with proper link to system interface based on link-level simulation results could</w:t>
      </w:r>
      <w:r>
        <w:rPr>
          <w:rFonts w:hint="eastAsia"/>
          <w:lang w:eastAsia="zh-CN"/>
        </w:rPr>
        <w:t xml:space="preserve"> be used to evaluate average spectral efficiency and 5</w:t>
      </w:r>
      <w:r w:rsidRPr="00863D16">
        <w:rPr>
          <w:rFonts w:hint="eastAsia"/>
          <w:vertAlign w:val="superscript"/>
          <w:lang w:eastAsia="zh-CN"/>
        </w:rPr>
        <w:t>th</w:t>
      </w:r>
      <w:r>
        <w:rPr>
          <w:rFonts w:hint="eastAsia"/>
          <w:lang w:eastAsia="zh-CN"/>
        </w:rPr>
        <w:t xml:space="preserve"> percentile user spectral efficiency.</w:t>
      </w:r>
      <w:r w:rsidR="004C68C8" w:rsidRPr="004C68C8">
        <w:rPr>
          <w:lang w:eastAsia="zh-CN"/>
        </w:rPr>
        <w:t xml:space="preserve"> </w:t>
      </w:r>
      <w:bookmarkEnd w:id="23"/>
      <w:bookmarkEnd w:id="24"/>
    </w:p>
    <w:p w:rsidR="001D30CA" w:rsidRPr="001D30CA" w:rsidRDefault="001D30CA">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considerations of LTE </w:t>
      </w:r>
      <w:r>
        <w:rPr>
          <w:lang w:eastAsia="zh-CN"/>
        </w:rPr>
        <w:t xml:space="preserve">technical parameters </w:t>
      </w:r>
      <w:r>
        <w:rPr>
          <w:rFonts w:eastAsiaTheme="minorEastAsia" w:hint="eastAsia"/>
          <w:lang w:eastAsia="zh-CN"/>
        </w:rPr>
        <w:t xml:space="preserve">and overhead </w:t>
      </w:r>
      <w:r>
        <w:rPr>
          <w:lang w:eastAsia="zh-CN"/>
        </w:rPr>
        <w:t>for evaluation</w:t>
      </w:r>
      <w:r>
        <w:rPr>
          <w:rFonts w:eastAsiaTheme="minorEastAsia" w:hint="eastAsia"/>
          <w:lang w:eastAsia="zh-CN"/>
        </w:rPr>
        <w:t xml:space="preserve"> refer to our </w:t>
      </w:r>
      <w:r>
        <w:rPr>
          <w:rFonts w:eastAsiaTheme="minorEastAsia"/>
          <w:lang w:eastAsia="zh-CN"/>
        </w:rPr>
        <w:t>compan</w:t>
      </w:r>
      <w:r w:rsidR="00067BC2">
        <w:rPr>
          <w:rFonts w:eastAsiaTheme="minorEastAsia" w:hint="eastAsia"/>
          <w:lang w:eastAsia="zh-CN"/>
        </w:rPr>
        <w:t>ion</w:t>
      </w:r>
      <w:r>
        <w:rPr>
          <w:rFonts w:eastAsiaTheme="minorEastAsia" w:hint="eastAsia"/>
          <w:lang w:eastAsia="zh-CN"/>
        </w:rPr>
        <w:t xml:space="preserve"> contribution </w:t>
      </w:r>
      <w:r w:rsidR="008D1DEA" w:rsidRPr="008D1DEA">
        <w:rPr>
          <w:rFonts w:eastAsiaTheme="minorEastAsia"/>
          <w:lang w:eastAsia="zh-CN"/>
        </w:rPr>
        <w:t>[6].</w:t>
      </w:r>
    </w:p>
    <w:p w:rsidR="000519B2" w:rsidRPr="000519B2" w:rsidRDefault="00400A59" w:rsidP="001C2229">
      <w:pPr>
        <w:pStyle w:val="1"/>
        <w:jc w:val="both"/>
        <w:rPr>
          <w:rFonts w:ascii="Times New Roman" w:hAnsi="Times New Roman"/>
        </w:rPr>
      </w:pPr>
      <w:r>
        <w:rPr>
          <w:rFonts w:ascii="Times New Roman" w:hAnsi="Times New Roman" w:hint="eastAsia"/>
        </w:rPr>
        <w:t>E</w:t>
      </w:r>
      <w:r w:rsidR="009D10AD">
        <w:rPr>
          <w:rFonts w:ascii="Times New Roman" w:hAnsi="Times New Roman" w:hint="eastAsia"/>
        </w:rPr>
        <w:t>valuation results</w:t>
      </w:r>
    </w:p>
    <w:p w:rsidR="008D1DEA" w:rsidRDefault="00400A59" w:rsidP="003422AD">
      <w:pPr>
        <w:spacing w:beforeLines="50" w:before="120"/>
        <w:jc w:val="both"/>
        <w:rPr>
          <w:rFonts w:eastAsiaTheme="minorEastAsia"/>
          <w:lang w:eastAsia="zh-CN"/>
        </w:rPr>
      </w:pPr>
      <w:r>
        <w:rPr>
          <w:rFonts w:eastAsiaTheme="minorEastAsia" w:hint="eastAsia"/>
          <w:lang w:eastAsia="zh-CN"/>
        </w:rPr>
        <w:t>T</w:t>
      </w:r>
      <w:r w:rsidR="00A118BA">
        <w:rPr>
          <w:rFonts w:eastAsiaTheme="minorEastAsia" w:hint="eastAsia"/>
          <w:lang w:eastAsia="zh-CN"/>
        </w:rPr>
        <w:t xml:space="preserve">he </w:t>
      </w:r>
      <w:r w:rsidR="0053418A">
        <w:rPr>
          <w:rFonts w:eastAsiaTheme="minorEastAsia"/>
          <w:lang w:eastAsia="zh-CN"/>
        </w:rPr>
        <w:t>preliminary</w:t>
      </w:r>
      <w:r w:rsidR="0053418A">
        <w:rPr>
          <w:rFonts w:eastAsiaTheme="minorEastAsia" w:hint="eastAsia"/>
          <w:lang w:eastAsia="zh-CN"/>
        </w:rPr>
        <w:t xml:space="preserve"> </w:t>
      </w:r>
      <w:r w:rsidR="00A118BA">
        <w:rPr>
          <w:rFonts w:hint="eastAsia"/>
          <w:lang w:eastAsia="zh-CN"/>
        </w:rPr>
        <w:t xml:space="preserve">evaluation results for </w:t>
      </w:r>
      <w:bookmarkStart w:id="25" w:name="OLE_LINK115"/>
      <w:bookmarkStart w:id="26" w:name="OLE_LINK116"/>
      <w:bookmarkStart w:id="27" w:name="OLE_LINK238"/>
      <w:bookmarkStart w:id="28" w:name="OLE_LINK239"/>
      <w:r w:rsidR="00A118BA">
        <w:rPr>
          <w:rFonts w:hint="eastAsia"/>
          <w:lang w:eastAsia="zh-CN"/>
        </w:rPr>
        <w:t xml:space="preserve">average spectral </w:t>
      </w:r>
      <w:r w:rsidR="00A118BA">
        <w:rPr>
          <w:lang w:eastAsia="zh-CN"/>
        </w:rPr>
        <w:t>efficiency</w:t>
      </w:r>
      <w:r w:rsidR="00A118BA">
        <w:rPr>
          <w:rFonts w:eastAsiaTheme="minorEastAsia" w:hint="eastAsia"/>
          <w:lang w:eastAsia="zh-CN"/>
        </w:rPr>
        <w:t xml:space="preserve"> </w:t>
      </w:r>
      <w:bookmarkEnd w:id="25"/>
      <w:bookmarkEnd w:id="26"/>
      <w:r w:rsidR="00A118BA">
        <w:rPr>
          <w:rFonts w:eastAsiaTheme="minorEastAsia" w:hint="eastAsia"/>
          <w:lang w:eastAsia="zh-CN"/>
        </w:rPr>
        <w:t xml:space="preserve">and </w:t>
      </w:r>
      <w:r w:rsidR="00A118BA">
        <w:rPr>
          <w:rFonts w:hint="eastAsia"/>
          <w:lang w:eastAsia="zh-CN"/>
        </w:rPr>
        <w:t>5</w:t>
      </w:r>
      <w:r w:rsidR="00A118BA" w:rsidRPr="005E6B27">
        <w:rPr>
          <w:rFonts w:hint="eastAsia"/>
          <w:vertAlign w:val="superscript"/>
          <w:lang w:eastAsia="zh-CN"/>
        </w:rPr>
        <w:t>th</w:t>
      </w:r>
      <w:r w:rsidR="00A118BA">
        <w:rPr>
          <w:rFonts w:hint="eastAsia"/>
          <w:lang w:eastAsia="zh-CN"/>
        </w:rPr>
        <w:t xml:space="preserve"> percentile spectral </w:t>
      </w:r>
      <w:r w:rsidR="00A118BA">
        <w:rPr>
          <w:lang w:eastAsia="zh-CN"/>
        </w:rPr>
        <w:t>efficiency</w:t>
      </w:r>
      <w:bookmarkEnd w:id="27"/>
      <w:bookmarkEnd w:id="28"/>
      <w:r w:rsidR="00A118BA">
        <w:rPr>
          <w:rFonts w:hint="eastAsia"/>
          <w:lang w:eastAsia="zh-CN"/>
        </w:rPr>
        <w:t xml:space="preserve"> </w:t>
      </w:r>
      <w:r w:rsidR="005B401B">
        <w:rPr>
          <w:rFonts w:eastAsiaTheme="minorEastAsia" w:hint="eastAsia"/>
          <w:lang w:eastAsia="zh-CN"/>
        </w:rPr>
        <w:t xml:space="preserve">in Dense Urban-eMBB </w:t>
      </w:r>
      <w:r w:rsidR="0053418A">
        <w:rPr>
          <w:rFonts w:eastAsiaTheme="minorEastAsia" w:hint="eastAsia"/>
          <w:lang w:eastAsia="zh-CN"/>
        </w:rPr>
        <w:t xml:space="preserve">based on Rel-15 LTE </w:t>
      </w:r>
      <w:r w:rsidR="00CC0894">
        <w:rPr>
          <w:rFonts w:eastAsiaTheme="minorEastAsia" w:hint="eastAsia"/>
          <w:lang w:eastAsia="zh-CN"/>
        </w:rPr>
        <w:t>are provided</w:t>
      </w:r>
      <w:r w:rsidR="00864744">
        <w:rPr>
          <w:rFonts w:eastAsiaTheme="minorEastAsia" w:hint="eastAsia"/>
          <w:lang w:eastAsia="zh-CN"/>
        </w:rPr>
        <w:t xml:space="preserve">. </w:t>
      </w:r>
      <w:r w:rsidR="00E8782F">
        <w:rPr>
          <w:rFonts w:eastAsiaTheme="minorEastAsia"/>
          <w:lang w:eastAsia="zh-CN"/>
        </w:rPr>
        <w:t>T</w:t>
      </w:r>
      <w:r w:rsidR="00E8782F">
        <w:rPr>
          <w:rFonts w:eastAsiaTheme="minorEastAsia" w:hint="eastAsia"/>
          <w:lang w:eastAsia="zh-CN"/>
        </w:rPr>
        <w:t xml:space="preserve">he detailed </w:t>
      </w:r>
      <w:r w:rsidR="00090898">
        <w:rPr>
          <w:rFonts w:eastAsiaTheme="minorEastAsia" w:hint="eastAsia"/>
          <w:lang w:eastAsia="zh-CN"/>
        </w:rPr>
        <w:t>e</w:t>
      </w:r>
      <w:r w:rsidR="00FA0FE2">
        <w:rPr>
          <w:rFonts w:hint="eastAsia"/>
          <w:lang w:eastAsia="zh-CN"/>
        </w:rPr>
        <w:t>valuation assumptions can be found in A</w:t>
      </w:r>
      <w:r w:rsidR="00FA0FE2">
        <w:rPr>
          <w:rFonts w:eastAsiaTheme="minorEastAsia" w:hint="eastAsia"/>
          <w:lang w:eastAsia="zh-CN"/>
        </w:rPr>
        <w:t>nnex</w:t>
      </w:r>
      <w:r w:rsidR="00FA0FE2">
        <w:rPr>
          <w:rFonts w:hint="eastAsia"/>
          <w:lang w:eastAsia="zh-CN"/>
        </w:rPr>
        <w:t>.</w:t>
      </w:r>
      <w:r w:rsidR="00FA0FE2">
        <w:rPr>
          <w:rFonts w:eastAsiaTheme="minorEastAsia" w:hint="eastAsia"/>
          <w:lang w:eastAsia="zh-CN"/>
        </w:rPr>
        <w:t xml:space="preserve"> </w:t>
      </w:r>
      <w:r w:rsidR="00B72294">
        <w:rPr>
          <w:rFonts w:eastAsiaTheme="minorEastAsia" w:hint="eastAsia"/>
          <w:lang w:eastAsia="zh-CN"/>
        </w:rPr>
        <w:t xml:space="preserve">The updated NR evaluation results on the spectral </w:t>
      </w:r>
      <w:r w:rsidR="00B72294">
        <w:rPr>
          <w:rFonts w:eastAsiaTheme="minorEastAsia"/>
          <w:lang w:eastAsia="zh-CN"/>
        </w:rPr>
        <w:t>efficiencies</w:t>
      </w:r>
      <w:r w:rsidR="00B72294">
        <w:rPr>
          <w:rFonts w:eastAsiaTheme="minorEastAsia" w:hint="eastAsia"/>
          <w:lang w:eastAsia="zh-CN"/>
        </w:rPr>
        <w:t xml:space="preserve"> in </w:t>
      </w:r>
      <w:r w:rsidR="00B72294">
        <w:rPr>
          <w:rFonts w:eastAsiaTheme="minorEastAsia"/>
          <w:lang w:eastAsia="zh-CN"/>
        </w:rPr>
        <w:t>Dense Urban</w:t>
      </w:r>
      <w:r w:rsidR="00B72294" w:rsidRPr="004014B2">
        <w:rPr>
          <w:rFonts w:eastAsiaTheme="minorEastAsia"/>
          <w:lang w:eastAsia="zh-CN"/>
        </w:rPr>
        <w:t>-eMBB</w:t>
      </w:r>
      <w:r w:rsidR="00B72294">
        <w:rPr>
          <w:rFonts w:eastAsiaTheme="minorEastAsia" w:hint="eastAsia"/>
          <w:lang w:eastAsia="zh-CN"/>
        </w:rPr>
        <w:t xml:space="preserve"> are provided.</w:t>
      </w:r>
    </w:p>
    <w:p w:rsidR="001329EF" w:rsidRPr="001329EF" w:rsidRDefault="001329EF" w:rsidP="001329EF">
      <w:pPr>
        <w:pStyle w:val="2"/>
        <w:tabs>
          <w:tab w:val="clear" w:pos="3447"/>
          <w:tab w:val="num" w:pos="142"/>
        </w:tabs>
        <w:ind w:leftChars="-1" w:left="-2" w:firstLine="0"/>
        <w:rPr>
          <w:rFonts w:eastAsia="宋体"/>
        </w:rPr>
      </w:pPr>
      <w:bookmarkStart w:id="29" w:name="OLE_LINK52"/>
      <w:bookmarkStart w:id="30" w:name="OLE_LINK54"/>
      <w:bookmarkStart w:id="31" w:name="OLE_LINK175"/>
      <w:bookmarkStart w:id="32" w:name="OLE_LINK248"/>
      <w:bookmarkStart w:id="33" w:name="OLE_LINK249"/>
      <w:r w:rsidRPr="001329EF">
        <w:rPr>
          <w:rFonts w:eastAsia="宋体" w:hint="eastAsia"/>
        </w:rPr>
        <w:lastRenderedPageBreak/>
        <w:t>D</w:t>
      </w:r>
      <w:r w:rsidRPr="001329EF">
        <w:rPr>
          <w:rFonts w:hint="eastAsia"/>
        </w:rPr>
        <w:t>ownlink evaluation results</w:t>
      </w:r>
      <w:bookmarkEnd w:id="29"/>
      <w:bookmarkEnd w:id="30"/>
      <w:bookmarkEnd w:id="31"/>
      <w:r w:rsidR="00391F94">
        <w:rPr>
          <w:rFonts w:eastAsiaTheme="minorEastAsia" w:hint="eastAsia"/>
        </w:rPr>
        <w:t xml:space="preserve"> for LTE</w:t>
      </w:r>
    </w:p>
    <w:p w:rsidR="001329EF" w:rsidRDefault="001329EF" w:rsidP="003422AD">
      <w:pPr>
        <w:spacing w:beforeLines="50" w:before="120"/>
        <w:jc w:val="both"/>
        <w:rPr>
          <w:rFonts w:eastAsiaTheme="minorEastAsia"/>
          <w:lang w:eastAsia="zh-CN"/>
        </w:rPr>
      </w:pPr>
      <w:bookmarkStart w:id="34" w:name="OLE_LINK24"/>
      <w:bookmarkStart w:id="35" w:name="OLE_LINK26"/>
      <w:r>
        <w:rPr>
          <w:rFonts w:eastAsiaTheme="minorEastAsia" w:hint="eastAsia"/>
          <w:lang w:eastAsia="zh-CN"/>
        </w:rPr>
        <w:t xml:space="preserve">The </w:t>
      </w:r>
      <w:r w:rsidR="0053418A">
        <w:rPr>
          <w:rFonts w:eastAsiaTheme="minorEastAsia"/>
          <w:lang w:eastAsia="zh-CN"/>
        </w:rPr>
        <w:t>preliminary</w:t>
      </w:r>
      <w:r w:rsidR="0053418A">
        <w:rPr>
          <w:rFonts w:eastAsiaTheme="minorEastAsia" w:hint="eastAsia"/>
          <w:lang w:eastAsia="zh-CN"/>
        </w:rPr>
        <w:t xml:space="preserve"> </w:t>
      </w:r>
      <w:r>
        <w:rPr>
          <w:rFonts w:hint="eastAsia"/>
          <w:lang w:eastAsia="zh-CN"/>
        </w:rPr>
        <w:t>evaluation results</w:t>
      </w:r>
      <w:r>
        <w:rPr>
          <w:rFonts w:eastAsiaTheme="minorEastAsia" w:hint="eastAsia"/>
          <w:lang w:eastAsia="zh-CN"/>
        </w:rPr>
        <w:t xml:space="preserve"> for DL </w:t>
      </w:r>
      <w:r>
        <w:rPr>
          <w:rFonts w:hint="eastAsia"/>
          <w:lang w:eastAsia="zh-CN"/>
        </w:rPr>
        <w:t xml:space="preserve">average spectral </w:t>
      </w:r>
      <w:r>
        <w:rPr>
          <w:lang w:eastAsia="zh-CN"/>
        </w:rPr>
        <w:t>efficiency</w:t>
      </w:r>
      <w:r>
        <w:rPr>
          <w:rFonts w:eastAsiaTheme="minorEastAsia" w:hint="eastAsia"/>
          <w:lang w:eastAsia="zh-CN"/>
        </w:rPr>
        <w:t xml:space="preserve"> and DL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eastAsiaTheme="minorEastAsia" w:hint="eastAsia"/>
          <w:lang w:eastAsia="zh-CN"/>
        </w:rPr>
        <w:t xml:space="preserve"> on LTE in Dense Urban -eMBB are provided </w:t>
      </w:r>
      <w:r>
        <w:rPr>
          <w:rFonts w:eastAsiaTheme="minorEastAsia"/>
          <w:lang w:eastAsia="zh-CN"/>
        </w:rPr>
        <w:t xml:space="preserve">in </w:t>
      </w:r>
      <w:r>
        <w:rPr>
          <w:rFonts w:eastAsiaTheme="minorEastAsia" w:hint="eastAsia"/>
          <w:lang w:eastAsia="zh-CN"/>
        </w:rPr>
        <w:t xml:space="preserve">Table 1 and Table 2. </w:t>
      </w:r>
    </w:p>
    <w:p w:rsidR="007860A7" w:rsidRDefault="007860A7" w:rsidP="003422AD">
      <w:pPr>
        <w:spacing w:beforeLines="50" w:before="120"/>
        <w:jc w:val="both"/>
        <w:rPr>
          <w:rFonts w:eastAsiaTheme="minorEastAsia"/>
          <w:lang w:eastAsia="zh-CN"/>
        </w:rPr>
      </w:pPr>
      <w:r>
        <w:rPr>
          <w:rFonts w:eastAsiaTheme="minorEastAsia" w:hint="eastAsia"/>
          <w:lang w:eastAsia="zh-CN"/>
        </w:rPr>
        <w:t>Note</w:t>
      </w:r>
      <w:r>
        <w:rPr>
          <w:rFonts w:eastAsiaTheme="minorEastAsia" w:hint="eastAsia"/>
          <w:lang w:eastAsia="zh-CN"/>
        </w:rPr>
        <w:t>：</w:t>
      </w:r>
      <w:r>
        <w:rPr>
          <w:rFonts w:eastAsiaTheme="minorEastAsia" w:hint="eastAsia"/>
          <w:lang w:eastAsia="zh-CN"/>
        </w:rPr>
        <w:t>Impacts from overhead are updated.</w:t>
      </w:r>
    </w:p>
    <w:p w:rsidR="001329EF" w:rsidRDefault="001329EF" w:rsidP="00691A56">
      <w:pPr>
        <w:pStyle w:val="a7"/>
        <w:keepNext/>
        <w:jc w:val="center"/>
        <w:rPr>
          <w:rFonts w:eastAsiaTheme="minorEastAsia"/>
          <w:lang w:eastAsia="zh-CN"/>
        </w:rPr>
      </w:pPr>
      <w:bookmarkStart w:id="36" w:name="OLE_LINK58"/>
      <w:bookmarkStart w:id="37" w:name="OLE_LINK66"/>
      <w:bookmarkStart w:id="38" w:name="OLE_LINK67"/>
      <w:bookmarkEnd w:id="32"/>
      <w:bookmarkEnd w:id="33"/>
      <w:r>
        <w:t xml:space="preserve">Table </w:t>
      </w:r>
      <w:r w:rsidR="008D1DEA">
        <w:fldChar w:fldCharType="begin"/>
      </w:r>
      <w:r w:rsidR="008D1DEA">
        <w:instrText xml:space="preserve"> SEQ Table \* ARABIC </w:instrText>
      </w:r>
      <w:r w:rsidR="008D1DEA">
        <w:fldChar w:fldCharType="separate"/>
      </w:r>
      <w:r>
        <w:rPr>
          <w:noProof/>
        </w:rPr>
        <w:t>1</w:t>
      </w:r>
      <w:r w:rsidR="008D1DEA">
        <w:fldChar w:fldCharType="end"/>
      </w:r>
      <w:r>
        <w:rPr>
          <w:rFonts w:eastAsiaTheme="minorEastAsia" w:hint="eastAsia"/>
          <w:lang w:eastAsia="zh-CN"/>
        </w:rPr>
        <w:t xml:space="preserve"> </w:t>
      </w:r>
      <w:bookmarkStart w:id="39" w:name="OLE_LINK76"/>
      <w:bookmarkStart w:id="40" w:name="OLE_LINK97"/>
      <w:bookmarkStart w:id="41" w:name="OLE_LINK142"/>
      <w:bookmarkStart w:id="42" w:name="OLE_LINK147"/>
      <w:r w:rsidR="00CB1F96" w:rsidRPr="00695F74">
        <w:rPr>
          <w:rFonts w:eastAsiaTheme="minorEastAsia"/>
          <w:lang w:eastAsia="zh-CN"/>
        </w:rPr>
        <w:t xml:space="preserve">Initial </w:t>
      </w:r>
      <w:r w:rsidRPr="00695F74">
        <w:rPr>
          <w:rFonts w:eastAsiaTheme="minorEastAsia"/>
          <w:lang w:eastAsia="zh-CN"/>
        </w:rPr>
        <w:t xml:space="preserve">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bookmarkEnd w:id="39"/>
      <w:bookmarkEnd w:id="40"/>
      <w:bookmarkEnd w:id="41"/>
      <w:bookmarkEnd w:id="42"/>
      <w:r w:rsidR="00975D7C">
        <w:rPr>
          <w:rFonts w:eastAsiaTheme="minorEastAsia" w:hint="eastAsia"/>
          <w:lang w:eastAsia="zh-CN"/>
        </w:rPr>
        <w:t xml:space="preserve"> for LTE</w:t>
      </w:r>
    </w:p>
    <w:tbl>
      <w:tblPr>
        <w:tblStyle w:val="af3"/>
        <w:tblW w:w="4927" w:type="pct"/>
        <w:jc w:val="center"/>
        <w:tblInd w:w="368" w:type="dxa"/>
        <w:tblLayout w:type="fixed"/>
        <w:tblLook w:val="04A0" w:firstRow="1" w:lastRow="0" w:firstColumn="1" w:lastColumn="0" w:noHBand="0" w:noVBand="1"/>
      </w:tblPr>
      <w:tblGrid>
        <w:gridCol w:w="1248"/>
        <w:gridCol w:w="923"/>
        <w:gridCol w:w="1697"/>
        <w:gridCol w:w="2268"/>
        <w:gridCol w:w="992"/>
        <w:gridCol w:w="992"/>
        <w:gridCol w:w="1032"/>
      </w:tblGrid>
      <w:tr w:rsidR="001329EF" w:rsidRPr="003C30EA" w:rsidTr="001E6A43">
        <w:trPr>
          <w:trHeight w:val="667"/>
          <w:jc w:val="center"/>
        </w:trPr>
        <w:tc>
          <w:tcPr>
            <w:tcW w:w="682" w:type="pct"/>
            <w:vMerge w:val="restart"/>
            <w:shd w:val="clear" w:color="auto" w:fill="74D280" w:themeFill="background1" w:themeFillShade="BF"/>
            <w:vAlign w:val="center"/>
          </w:tcPr>
          <w:p w:rsidR="001329EF" w:rsidRPr="003C30EA" w:rsidRDefault="001329EF" w:rsidP="001E6A43">
            <w:pPr>
              <w:adjustRightInd w:val="0"/>
              <w:snapToGrid w:val="0"/>
              <w:spacing w:line="240" w:lineRule="atLeast"/>
              <w:jc w:val="center"/>
              <w:rPr>
                <w:rFonts w:eastAsiaTheme="minorEastAsia"/>
                <w:lang w:eastAsia="zh-CN"/>
              </w:rPr>
            </w:pPr>
            <w:bookmarkStart w:id="43" w:name="OLE_LINK348"/>
            <w:bookmarkStart w:id="44" w:name="OLE_LINK349"/>
            <w:bookmarkStart w:id="45" w:name="OLE_LINK386"/>
            <w:bookmarkStart w:id="46" w:name="OLE_LINK387"/>
            <w:r w:rsidRPr="003C30EA">
              <w:rPr>
                <w:rFonts w:hint="eastAsia"/>
              </w:rPr>
              <w:t>Test environment</w:t>
            </w:r>
          </w:p>
        </w:tc>
        <w:tc>
          <w:tcPr>
            <w:tcW w:w="504" w:type="pct"/>
            <w:vMerge w:val="restart"/>
            <w:shd w:val="clear" w:color="auto" w:fill="74D280" w:themeFill="background1" w:themeFillShade="BF"/>
            <w:vAlign w:val="center"/>
          </w:tcPr>
          <w:p w:rsidR="001329EF" w:rsidRDefault="001329EF" w:rsidP="001E6A43">
            <w:pPr>
              <w:adjustRightInd w:val="0"/>
              <w:snapToGrid w:val="0"/>
              <w:spacing w:line="240" w:lineRule="atLeast"/>
              <w:jc w:val="center"/>
              <w:rPr>
                <w:rFonts w:eastAsiaTheme="minorEastAsia"/>
                <w:lang w:eastAsia="zh-CN"/>
              </w:rPr>
            </w:pPr>
            <w:r>
              <w:rPr>
                <w:rFonts w:eastAsiaTheme="minorEastAsia"/>
                <w:lang w:eastAsia="zh-CN"/>
              </w:rPr>
              <w:t>Duplex scheme</w:t>
            </w:r>
          </w:p>
        </w:tc>
        <w:tc>
          <w:tcPr>
            <w:tcW w:w="927" w:type="pct"/>
            <w:vMerge w:val="restart"/>
            <w:shd w:val="clear" w:color="auto" w:fill="74D280" w:themeFill="background1" w:themeFillShade="BF"/>
            <w:vAlign w:val="center"/>
          </w:tcPr>
          <w:p w:rsidR="001329EF" w:rsidRDefault="001329EF" w:rsidP="001E6A43">
            <w:pPr>
              <w:adjustRightInd w:val="0"/>
              <w:snapToGrid w:val="0"/>
              <w:spacing w:line="240" w:lineRule="atLeast"/>
              <w:jc w:val="center"/>
              <w:rPr>
                <w:rFonts w:ascii="Arial" w:eastAsiaTheme="minorEastAsia" w:hAnsi="Arial"/>
                <w:b/>
                <w:kern w:val="32"/>
                <w:sz w:val="28"/>
              </w:rPr>
            </w:pPr>
            <w:bookmarkStart w:id="47" w:name="OLE_LINK106"/>
            <w:r w:rsidRPr="00E67922">
              <w:rPr>
                <w:rFonts w:eastAsiaTheme="minorEastAsia"/>
                <w:lang w:eastAsia="zh-CN"/>
              </w:rPr>
              <w:t>DL CSI measurement</w:t>
            </w:r>
            <w:bookmarkEnd w:id="47"/>
          </w:p>
        </w:tc>
        <w:tc>
          <w:tcPr>
            <w:tcW w:w="1239" w:type="pct"/>
            <w:vMerge w:val="restart"/>
            <w:shd w:val="clear" w:color="auto" w:fill="74D280" w:themeFill="background1" w:themeFillShade="BF"/>
            <w:vAlign w:val="center"/>
          </w:tcPr>
          <w:p w:rsidR="001329EF" w:rsidRDefault="001329EF" w:rsidP="001E6A43">
            <w:pPr>
              <w:adjustRightInd w:val="0"/>
              <w:snapToGrid w:val="0"/>
              <w:spacing w:line="240" w:lineRule="atLeast"/>
              <w:jc w:val="center"/>
              <w:rPr>
                <w:rFonts w:eastAsiaTheme="minorEastAsia"/>
                <w:lang w:eastAsia="zh-CN"/>
              </w:rPr>
            </w:pPr>
            <w:bookmarkStart w:id="48" w:name="OLE_LINK103"/>
            <w:bookmarkStart w:id="49" w:name="OLE_LINK105"/>
            <w:r>
              <w:rPr>
                <w:rFonts w:eastAsiaTheme="minorEastAsia"/>
                <w:lang w:eastAsia="zh-CN"/>
              </w:rPr>
              <w:t>TRxP and UE antenna Config.</w:t>
            </w:r>
          </w:p>
          <w:p w:rsidR="001329EF" w:rsidRPr="001A0B45" w:rsidRDefault="001329EF" w:rsidP="001E6A43">
            <w:pPr>
              <w:adjustRightInd w:val="0"/>
              <w:snapToGrid w:val="0"/>
              <w:spacing w:line="240" w:lineRule="atLeast"/>
              <w:jc w:val="center"/>
              <w:rPr>
                <w:rFonts w:eastAsiaTheme="minorEastAsia"/>
                <w:lang w:eastAsia="zh-CN"/>
              </w:rPr>
            </w:pPr>
            <w:r>
              <w:rPr>
                <w:rFonts w:eastAsiaTheme="minorEastAsia"/>
                <w:lang w:eastAsia="zh-CN"/>
              </w:rPr>
              <w:t>(M,N,P,Mg,Ng;Mp,Np)</w:t>
            </w:r>
            <w:bookmarkEnd w:id="48"/>
            <w:bookmarkEnd w:id="49"/>
            <w:r>
              <w:rPr>
                <w:rFonts w:eastAsiaTheme="minorEastAsia" w:hint="eastAsia"/>
                <w:lang w:eastAsia="zh-CN"/>
              </w:rPr>
              <w:t xml:space="preserve"> at </w:t>
            </w:r>
            <w:r w:rsidRPr="00C15C11">
              <w:rPr>
                <w:rFonts w:eastAsiaTheme="minorEastAsia"/>
                <w:color w:val="000000"/>
                <w:lang w:eastAsia="zh-CN"/>
              </w:rPr>
              <w:t>TRxP</w:t>
            </w:r>
            <w:r>
              <w:rPr>
                <w:rFonts w:eastAsiaTheme="minorEastAsia" w:hint="eastAsia"/>
                <w:color w:val="000000"/>
                <w:lang w:eastAsia="zh-CN"/>
              </w:rPr>
              <w:t>s</w:t>
            </w:r>
          </w:p>
        </w:tc>
        <w:tc>
          <w:tcPr>
            <w:tcW w:w="542" w:type="pct"/>
            <w:shd w:val="clear" w:color="auto" w:fill="74D280" w:themeFill="background1" w:themeFillShade="BF"/>
            <w:vAlign w:val="center"/>
          </w:tcPr>
          <w:p w:rsidR="001329EF" w:rsidRDefault="001329EF" w:rsidP="001E6A43">
            <w:pPr>
              <w:adjustRightInd w:val="0"/>
              <w:snapToGrid w:val="0"/>
              <w:spacing w:line="240" w:lineRule="atLeast"/>
              <w:jc w:val="center"/>
              <w:rPr>
                <w:rFonts w:eastAsiaTheme="minorEastAsia"/>
                <w:lang w:eastAsia="zh-CN"/>
              </w:rPr>
            </w:pPr>
            <w:r>
              <w:rPr>
                <w:rFonts w:eastAsiaTheme="minorEastAsia"/>
                <w:lang w:eastAsia="zh-CN"/>
              </w:rPr>
              <w:t>Require</w:t>
            </w:r>
            <w:r>
              <w:rPr>
                <w:rFonts w:eastAsiaTheme="minorEastAsia" w:hint="eastAsia"/>
                <w:lang w:eastAsia="zh-CN"/>
              </w:rPr>
              <w:t>-</w:t>
            </w:r>
          </w:p>
          <w:p w:rsidR="001329EF" w:rsidRPr="001A0B45" w:rsidRDefault="001329EF" w:rsidP="001E6A43">
            <w:pPr>
              <w:adjustRightInd w:val="0"/>
              <w:snapToGrid w:val="0"/>
              <w:spacing w:line="240" w:lineRule="atLeast"/>
              <w:jc w:val="center"/>
              <w:rPr>
                <w:rFonts w:eastAsiaTheme="minorEastAsia"/>
                <w:lang w:eastAsia="zh-CN"/>
              </w:rPr>
            </w:pPr>
            <w:r>
              <w:rPr>
                <w:rFonts w:eastAsiaTheme="minorEastAsia"/>
                <w:lang w:eastAsia="zh-CN"/>
              </w:rPr>
              <w:t>ment</w:t>
            </w:r>
          </w:p>
        </w:tc>
        <w:tc>
          <w:tcPr>
            <w:tcW w:w="542" w:type="pct"/>
            <w:shd w:val="clear" w:color="auto" w:fill="74D280" w:themeFill="background1" w:themeFillShade="BF"/>
            <w:vAlign w:val="center"/>
          </w:tcPr>
          <w:p w:rsidR="001329EF" w:rsidRDefault="001329EF" w:rsidP="001E6A43">
            <w:pPr>
              <w:adjustRightInd w:val="0"/>
              <w:snapToGrid w:val="0"/>
              <w:spacing w:line="240" w:lineRule="atLeast"/>
              <w:jc w:val="center"/>
              <w:rPr>
                <w:rFonts w:ascii="Arial" w:eastAsiaTheme="minorEastAsia" w:hAnsi="Arial"/>
                <w:b/>
                <w:kern w:val="32"/>
                <w:sz w:val="28"/>
              </w:rPr>
            </w:pPr>
            <w:r w:rsidRPr="001A0B45">
              <w:rPr>
                <w:rFonts w:eastAsiaTheme="minorEastAsia"/>
                <w:lang w:eastAsia="zh-CN"/>
              </w:rPr>
              <w:t>SE</w:t>
            </w:r>
            <w:r w:rsidRPr="001A0B45">
              <w:rPr>
                <w:rFonts w:eastAsiaTheme="minorEastAsia"/>
                <w:vertAlign w:val="subscript"/>
                <w:lang w:eastAsia="zh-CN"/>
              </w:rPr>
              <w:t>avg</w:t>
            </w:r>
          </w:p>
        </w:tc>
        <w:tc>
          <w:tcPr>
            <w:tcW w:w="564" w:type="pct"/>
            <w:vMerge w:val="restart"/>
            <w:shd w:val="clear" w:color="auto" w:fill="74D280" w:themeFill="background1" w:themeFillShade="BF"/>
            <w:vAlign w:val="center"/>
          </w:tcPr>
          <w:p w:rsidR="001329EF" w:rsidRDefault="001329EF" w:rsidP="001E6A43">
            <w:pPr>
              <w:adjustRightInd w:val="0"/>
              <w:snapToGrid w:val="0"/>
              <w:spacing w:line="240" w:lineRule="atLeast"/>
              <w:jc w:val="center"/>
              <w:rPr>
                <w:rFonts w:eastAsiaTheme="minorEastAsia"/>
                <w:lang w:eastAsia="zh-CN"/>
              </w:rPr>
            </w:pPr>
            <w:r>
              <w:rPr>
                <w:rFonts w:eastAsiaTheme="minorEastAsia"/>
                <w:lang w:eastAsia="zh-CN"/>
              </w:rPr>
              <w:t>Gain</w:t>
            </w:r>
          </w:p>
          <w:p w:rsidR="001329EF" w:rsidRPr="001E6A43" w:rsidRDefault="001329EF" w:rsidP="001E6A43">
            <w:pPr>
              <w:adjustRightInd w:val="0"/>
              <w:snapToGrid w:val="0"/>
              <w:spacing w:line="240" w:lineRule="atLeast"/>
              <w:jc w:val="center"/>
              <w:rPr>
                <w:rFonts w:eastAsiaTheme="minorEastAsia"/>
                <w:lang w:eastAsia="zh-CN"/>
              </w:rPr>
            </w:pPr>
            <w:r w:rsidRPr="001E6A43">
              <w:rPr>
                <w:rFonts w:eastAsiaTheme="minorEastAsia" w:hint="eastAsia"/>
                <w:lang w:eastAsia="zh-CN"/>
              </w:rPr>
              <w:t>(%)</w:t>
            </w:r>
          </w:p>
        </w:tc>
      </w:tr>
      <w:tr w:rsidR="001329EF" w:rsidRPr="003C30EA" w:rsidTr="001E6A43">
        <w:trPr>
          <w:trHeight w:val="435"/>
          <w:jc w:val="center"/>
        </w:trPr>
        <w:tc>
          <w:tcPr>
            <w:tcW w:w="682" w:type="pct"/>
            <w:vMerge/>
            <w:shd w:val="clear" w:color="auto" w:fill="74D280" w:themeFill="background1" w:themeFillShade="BF"/>
            <w:vAlign w:val="center"/>
          </w:tcPr>
          <w:p w:rsidR="001329EF" w:rsidRPr="003C30EA" w:rsidRDefault="001329EF" w:rsidP="001E6A43">
            <w:pPr>
              <w:adjustRightInd w:val="0"/>
              <w:snapToGrid w:val="0"/>
              <w:spacing w:line="240" w:lineRule="atLeast"/>
              <w:jc w:val="both"/>
            </w:pPr>
          </w:p>
        </w:tc>
        <w:tc>
          <w:tcPr>
            <w:tcW w:w="504" w:type="pct"/>
            <w:vMerge/>
            <w:shd w:val="clear" w:color="auto" w:fill="74D280" w:themeFill="background1" w:themeFillShade="BF"/>
            <w:vAlign w:val="center"/>
          </w:tcPr>
          <w:p w:rsidR="001329EF" w:rsidRDefault="001329EF" w:rsidP="001E6A43">
            <w:pPr>
              <w:adjustRightInd w:val="0"/>
              <w:snapToGrid w:val="0"/>
              <w:spacing w:line="240" w:lineRule="atLeast"/>
              <w:jc w:val="both"/>
              <w:rPr>
                <w:rFonts w:eastAsiaTheme="minorEastAsia"/>
                <w:lang w:eastAsia="zh-CN"/>
              </w:rPr>
            </w:pPr>
          </w:p>
        </w:tc>
        <w:tc>
          <w:tcPr>
            <w:tcW w:w="927" w:type="pct"/>
            <w:vMerge/>
            <w:shd w:val="clear" w:color="auto" w:fill="74D280" w:themeFill="background1" w:themeFillShade="BF"/>
            <w:vAlign w:val="center"/>
          </w:tcPr>
          <w:p w:rsidR="001329EF" w:rsidRPr="00E67922" w:rsidRDefault="001329EF" w:rsidP="001E6A43">
            <w:pPr>
              <w:adjustRightInd w:val="0"/>
              <w:snapToGrid w:val="0"/>
              <w:spacing w:line="240" w:lineRule="atLeast"/>
              <w:jc w:val="both"/>
              <w:rPr>
                <w:rFonts w:eastAsiaTheme="minorEastAsia"/>
                <w:lang w:eastAsia="zh-CN"/>
              </w:rPr>
            </w:pPr>
          </w:p>
        </w:tc>
        <w:tc>
          <w:tcPr>
            <w:tcW w:w="1239" w:type="pct"/>
            <w:vMerge/>
            <w:shd w:val="clear" w:color="auto" w:fill="74D280" w:themeFill="background1" w:themeFillShade="BF"/>
            <w:vAlign w:val="center"/>
          </w:tcPr>
          <w:p w:rsidR="001329EF" w:rsidRDefault="001329EF" w:rsidP="001E6A43">
            <w:pPr>
              <w:adjustRightInd w:val="0"/>
              <w:snapToGrid w:val="0"/>
              <w:spacing w:line="240" w:lineRule="atLeast"/>
              <w:jc w:val="both"/>
              <w:rPr>
                <w:rFonts w:eastAsiaTheme="minorEastAsia"/>
                <w:lang w:eastAsia="zh-CN"/>
              </w:rPr>
            </w:pPr>
          </w:p>
        </w:tc>
        <w:tc>
          <w:tcPr>
            <w:tcW w:w="1084" w:type="pct"/>
            <w:gridSpan w:val="2"/>
            <w:shd w:val="clear" w:color="auto" w:fill="74D280" w:themeFill="background1" w:themeFillShade="BF"/>
            <w:vAlign w:val="center"/>
          </w:tcPr>
          <w:p w:rsidR="001329EF" w:rsidRPr="001A0B45" w:rsidRDefault="001329EF" w:rsidP="001E6A43">
            <w:pPr>
              <w:adjustRightInd w:val="0"/>
              <w:snapToGrid w:val="0"/>
              <w:spacing w:line="240" w:lineRule="atLeast"/>
              <w:jc w:val="center"/>
              <w:rPr>
                <w:rFonts w:eastAsiaTheme="minorEastAsia"/>
                <w:lang w:eastAsia="zh-CN"/>
              </w:rPr>
            </w:pPr>
            <w:r w:rsidRPr="001A0B45">
              <w:rPr>
                <w:rFonts w:eastAsiaTheme="minorEastAsia"/>
                <w:lang w:eastAsia="zh-CN"/>
              </w:rPr>
              <w:t>(bit/s/Hz/TRxP)</w:t>
            </w:r>
          </w:p>
        </w:tc>
        <w:tc>
          <w:tcPr>
            <w:tcW w:w="564" w:type="pct"/>
            <w:vMerge/>
            <w:shd w:val="clear" w:color="auto" w:fill="74D280" w:themeFill="background1" w:themeFillShade="BF"/>
            <w:vAlign w:val="center"/>
          </w:tcPr>
          <w:p w:rsidR="001329EF" w:rsidRDefault="001329EF" w:rsidP="001E6A43">
            <w:pPr>
              <w:adjustRightInd w:val="0"/>
              <w:snapToGrid w:val="0"/>
              <w:spacing w:line="240" w:lineRule="atLeast"/>
              <w:jc w:val="both"/>
              <w:rPr>
                <w:rFonts w:eastAsiaTheme="minorEastAsia"/>
                <w:lang w:eastAsia="zh-CN"/>
              </w:rPr>
            </w:pPr>
          </w:p>
        </w:tc>
      </w:tr>
      <w:tr w:rsidR="00BE6DAE" w:rsidRPr="00DF6AFB" w:rsidTr="00CA5150">
        <w:trPr>
          <w:jc w:val="center"/>
        </w:trPr>
        <w:tc>
          <w:tcPr>
            <w:tcW w:w="682" w:type="pct"/>
            <w:vMerge w:val="restart"/>
            <w:vAlign w:val="center"/>
          </w:tcPr>
          <w:p w:rsidR="00BE6DAE" w:rsidRDefault="00BE6DAE" w:rsidP="002049B1">
            <w:pPr>
              <w:jc w:val="both"/>
              <w:rPr>
                <w:rFonts w:eastAsiaTheme="minorEastAsia"/>
                <w:color w:val="000000"/>
                <w:lang w:eastAsia="zh-CN"/>
              </w:rPr>
            </w:pPr>
            <w:bookmarkStart w:id="50" w:name="_Hlk521054871"/>
            <w:bookmarkStart w:id="51" w:name="_Hlk521487332"/>
            <w:r w:rsidRPr="0060595E">
              <w:rPr>
                <w:rFonts w:eastAsiaTheme="minorEastAsia"/>
                <w:color w:val="000000"/>
                <w:lang w:eastAsia="zh-CN"/>
              </w:rPr>
              <w:t xml:space="preserve"> </w:t>
            </w:r>
            <w:bookmarkStart w:id="52" w:name="OLE_LINK146"/>
            <w:r>
              <w:rPr>
                <w:rFonts w:eastAsiaTheme="minorEastAsia"/>
                <w:color w:val="000000"/>
                <w:lang w:eastAsia="zh-CN"/>
              </w:rPr>
              <w:t>Dense Urban-eMBB Config. A, 4GHz</w:t>
            </w:r>
          </w:p>
          <w:p w:rsidR="00BE6DAE" w:rsidRPr="00DF6AFB" w:rsidRDefault="00BE6DAE" w:rsidP="002049B1">
            <w:pPr>
              <w:adjustRightInd w:val="0"/>
              <w:snapToGrid w:val="0"/>
              <w:spacing w:line="240" w:lineRule="atLeast"/>
              <w:jc w:val="both"/>
              <w:rPr>
                <w:rFonts w:eastAsiaTheme="minorEastAsia"/>
                <w:color w:val="000000"/>
                <w:lang w:eastAsia="zh-CN"/>
              </w:rPr>
            </w:pPr>
            <w:r>
              <w:rPr>
                <w:rFonts w:eastAsiaTheme="minorEastAsia"/>
                <w:color w:val="000000"/>
                <w:lang w:eastAsia="zh-CN"/>
              </w:rPr>
              <w:t>UMa-</w:t>
            </w:r>
            <w:bookmarkEnd w:id="52"/>
            <w:r>
              <w:rPr>
                <w:rFonts w:eastAsiaTheme="minorEastAsia" w:hint="eastAsia"/>
                <w:color w:val="000000"/>
                <w:lang w:eastAsia="zh-CN"/>
              </w:rPr>
              <w:t>A</w:t>
            </w:r>
          </w:p>
        </w:tc>
        <w:tc>
          <w:tcPr>
            <w:tcW w:w="504" w:type="pct"/>
            <w:vMerge w:val="restart"/>
            <w:vAlign w:val="center"/>
          </w:tcPr>
          <w:p w:rsidR="00BE6DAE" w:rsidRDefault="00BE6DAE" w:rsidP="001E6A43">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vMerge w:val="restart"/>
            <w:vAlign w:val="center"/>
          </w:tcPr>
          <w:p w:rsidR="00BE6DAE" w:rsidRDefault="00BE6DAE" w:rsidP="001E6A43">
            <w:pPr>
              <w:adjustRightInd w:val="0"/>
              <w:snapToGrid w:val="0"/>
              <w:spacing w:line="240" w:lineRule="atLeast"/>
              <w:jc w:val="both"/>
              <w:rPr>
                <w:rFonts w:eastAsiaTheme="minorEastAsia"/>
                <w:color w:val="000000"/>
                <w:lang w:eastAsia="zh-CN"/>
              </w:rPr>
            </w:pPr>
            <w:bookmarkStart w:id="53" w:name="OLE_LINK130"/>
            <w:bookmarkStart w:id="54" w:name="OLE_LINK131"/>
            <w:r w:rsidRPr="00425CA3">
              <w:rPr>
                <w:rFonts w:eastAsiaTheme="minorEastAsia"/>
                <w:color w:val="000000"/>
                <w:lang w:eastAsia="zh-CN"/>
              </w:rPr>
              <w:t>Non-precoded CSI-RS  based</w:t>
            </w:r>
            <w:bookmarkEnd w:id="53"/>
            <w:bookmarkEnd w:id="54"/>
          </w:p>
        </w:tc>
        <w:tc>
          <w:tcPr>
            <w:tcW w:w="1239" w:type="pct"/>
            <w:vAlign w:val="center"/>
          </w:tcPr>
          <w:p w:rsidR="00BE6DAE" w:rsidRPr="00691A56" w:rsidRDefault="00BE6DAE" w:rsidP="001E6A43">
            <w:pPr>
              <w:adjustRightInd w:val="0"/>
              <w:snapToGrid w:val="0"/>
              <w:spacing w:line="240" w:lineRule="atLeast"/>
              <w:jc w:val="both"/>
              <w:rPr>
                <w:rFonts w:eastAsiaTheme="minorEastAsia"/>
                <w:color w:val="000000"/>
                <w:lang w:eastAsia="zh-CN"/>
              </w:rPr>
            </w:pPr>
            <w:bookmarkStart w:id="55" w:name="OLE_LINK250"/>
            <w:bookmarkStart w:id="56" w:name="OLE_LINK251"/>
            <w:bookmarkStart w:id="57" w:name="OLE_LINK333"/>
            <w:bookmarkStart w:id="58" w:name="OLE_LINK336"/>
            <w:bookmarkStart w:id="59" w:name="OLE_LINK337"/>
            <w:bookmarkStart w:id="60" w:name="OLE_LINK340"/>
            <w:bookmarkStart w:id="61" w:name="OLE_LINK378"/>
            <w:bookmarkStart w:id="62" w:name="OLE_LINK379"/>
            <w:r w:rsidRPr="00691A56">
              <w:rPr>
                <w:rFonts w:eastAsiaTheme="minorEastAsia"/>
                <w:color w:val="000000"/>
                <w:lang w:eastAsia="zh-CN"/>
              </w:rPr>
              <w:t>32T/4R, (</w:t>
            </w:r>
            <w:r w:rsidRPr="009910F0">
              <w:rPr>
                <w:rFonts w:eastAsiaTheme="minorEastAsia"/>
                <w:color w:val="000000"/>
                <w:lang w:eastAsia="zh-CN"/>
              </w:rPr>
              <w:t>8,8,2,1,1;2,8</w:t>
            </w:r>
            <w:r w:rsidRPr="00691A56">
              <w:rPr>
                <w:rFonts w:eastAsiaTheme="minorEastAsia"/>
                <w:color w:val="000000"/>
                <w:lang w:eastAsia="zh-CN"/>
              </w:rPr>
              <w:t>)</w:t>
            </w:r>
            <w:bookmarkEnd w:id="55"/>
            <w:bookmarkEnd w:id="56"/>
            <w:bookmarkEnd w:id="57"/>
            <w:bookmarkEnd w:id="58"/>
            <w:bookmarkEnd w:id="59"/>
            <w:bookmarkEnd w:id="60"/>
            <w:bookmarkEnd w:id="61"/>
            <w:bookmarkEnd w:id="62"/>
          </w:p>
        </w:tc>
        <w:tc>
          <w:tcPr>
            <w:tcW w:w="542" w:type="pct"/>
            <w:vMerge w:val="restart"/>
            <w:vAlign w:val="center"/>
          </w:tcPr>
          <w:p w:rsidR="00BE6DAE" w:rsidRDefault="00BE6DAE" w:rsidP="001E6A43">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7.8</w:t>
            </w:r>
          </w:p>
        </w:tc>
        <w:tc>
          <w:tcPr>
            <w:tcW w:w="542" w:type="pct"/>
            <w:vAlign w:val="center"/>
          </w:tcPr>
          <w:p w:rsidR="00BE6DAE" w:rsidRDefault="00BE6DAE"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8.96</w:t>
            </w:r>
          </w:p>
        </w:tc>
        <w:tc>
          <w:tcPr>
            <w:tcW w:w="564" w:type="pct"/>
            <w:vAlign w:val="center"/>
          </w:tcPr>
          <w:p w:rsidR="00BE6DAE" w:rsidRPr="0063488F" w:rsidRDefault="00BE6DAE"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14.87%</w:t>
            </w:r>
          </w:p>
        </w:tc>
      </w:tr>
      <w:tr w:rsidR="00BE6DAE" w:rsidRPr="00DF6AFB" w:rsidTr="00CA5150">
        <w:trPr>
          <w:jc w:val="center"/>
        </w:trPr>
        <w:tc>
          <w:tcPr>
            <w:tcW w:w="682" w:type="pct"/>
            <w:vMerge/>
            <w:vAlign w:val="center"/>
          </w:tcPr>
          <w:p w:rsidR="00BE6DAE" w:rsidRPr="00DF6AFB" w:rsidRDefault="00BE6DAE" w:rsidP="001E6A43">
            <w:pPr>
              <w:adjustRightInd w:val="0"/>
              <w:snapToGrid w:val="0"/>
              <w:spacing w:line="240" w:lineRule="atLeast"/>
              <w:jc w:val="both"/>
              <w:rPr>
                <w:rFonts w:eastAsiaTheme="minorEastAsia"/>
                <w:color w:val="000000"/>
                <w:lang w:eastAsia="zh-CN"/>
              </w:rPr>
            </w:pPr>
            <w:bookmarkStart w:id="63" w:name="_Hlk536027627"/>
          </w:p>
        </w:tc>
        <w:tc>
          <w:tcPr>
            <w:tcW w:w="504" w:type="pct"/>
            <w:vMerge/>
            <w:vAlign w:val="center"/>
          </w:tcPr>
          <w:p w:rsidR="00BE6DAE" w:rsidRDefault="00BE6DAE" w:rsidP="001E6A43">
            <w:pPr>
              <w:adjustRightInd w:val="0"/>
              <w:snapToGrid w:val="0"/>
              <w:spacing w:line="240" w:lineRule="atLeast"/>
              <w:jc w:val="both"/>
              <w:rPr>
                <w:rFonts w:eastAsiaTheme="minorEastAsia"/>
                <w:color w:val="000000"/>
                <w:lang w:eastAsia="zh-CN"/>
              </w:rPr>
            </w:pPr>
          </w:p>
        </w:tc>
        <w:tc>
          <w:tcPr>
            <w:tcW w:w="927" w:type="pct"/>
            <w:vMerge/>
            <w:vAlign w:val="center"/>
          </w:tcPr>
          <w:p w:rsidR="00BE6DAE" w:rsidRPr="00425CA3" w:rsidRDefault="00BE6DAE" w:rsidP="001E6A43">
            <w:pPr>
              <w:adjustRightInd w:val="0"/>
              <w:snapToGrid w:val="0"/>
              <w:spacing w:line="240" w:lineRule="atLeast"/>
              <w:jc w:val="both"/>
              <w:rPr>
                <w:rFonts w:eastAsiaTheme="minorEastAsia"/>
                <w:color w:val="000000"/>
                <w:lang w:eastAsia="zh-CN"/>
              </w:rPr>
            </w:pPr>
          </w:p>
        </w:tc>
        <w:tc>
          <w:tcPr>
            <w:tcW w:w="1239" w:type="pct"/>
            <w:vAlign w:val="center"/>
          </w:tcPr>
          <w:p w:rsidR="00BE6DAE" w:rsidRPr="00691A56" w:rsidRDefault="00BE6DAE" w:rsidP="001E6A43">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bookmarkStart w:id="64" w:name="OLE_LINK380"/>
            <w:bookmarkStart w:id="65" w:name="OLE_LINK381"/>
            <w:r w:rsidRPr="00421B0A">
              <w:rPr>
                <w:rFonts w:eastAsiaTheme="minorEastAsia"/>
                <w:color w:val="000000"/>
                <w:lang w:eastAsia="zh-CN"/>
              </w:rPr>
              <w:t>16,8,2,1,1;2,8</w:t>
            </w:r>
            <w:bookmarkEnd w:id="64"/>
            <w:bookmarkEnd w:id="65"/>
            <w:r w:rsidRPr="00691A56">
              <w:rPr>
                <w:rFonts w:eastAsiaTheme="minorEastAsia"/>
                <w:color w:val="000000"/>
                <w:lang w:eastAsia="zh-CN"/>
              </w:rPr>
              <w:t>)</w:t>
            </w:r>
          </w:p>
        </w:tc>
        <w:tc>
          <w:tcPr>
            <w:tcW w:w="542" w:type="pct"/>
            <w:vMerge/>
            <w:vAlign w:val="center"/>
          </w:tcPr>
          <w:p w:rsidR="00BE6DAE" w:rsidRDefault="00BE6DAE" w:rsidP="001E6A43">
            <w:pPr>
              <w:adjustRightInd w:val="0"/>
              <w:snapToGrid w:val="0"/>
              <w:spacing w:line="240" w:lineRule="atLeast"/>
              <w:jc w:val="center"/>
              <w:rPr>
                <w:rFonts w:eastAsiaTheme="minorEastAsia"/>
                <w:color w:val="000000"/>
                <w:lang w:eastAsia="zh-CN"/>
              </w:rPr>
            </w:pPr>
          </w:p>
        </w:tc>
        <w:tc>
          <w:tcPr>
            <w:tcW w:w="542" w:type="pct"/>
            <w:vAlign w:val="center"/>
          </w:tcPr>
          <w:p w:rsidR="00BE6DAE" w:rsidRDefault="00BE6DAE"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9.31</w:t>
            </w:r>
          </w:p>
        </w:tc>
        <w:tc>
          <w:tcPr>
            <w:tcW w:w="564" w:type="pct"/>
            <w:vAlign w:val="center"/>
          </w:tcPr>
          <w:p w:rsidR="00BE6DAE" w:rsidRPr="0063488F" w:rsidRDefault="00BE6DAE"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19.36%</w:t>
            </w:r>
          </w:p>
        </w:tc>
      </w:tr>
      <w:bookmarkEnd w:id="63"/>
      <w:tr w:rsidR="00BE6DAE" w:rsidRPr="00DF6AFB" w:rsidTr="00CA5150">
        <w:trPr>
          <w:jc w:val="center"/>
        </w:trPr>
        <w:tc>
          <w:tcPr>
            <w:tcW w:w="682" w:type="pct"/>
            <w:vMerge/>
            <w:vAlign w:val="center"/>
          </w:tcPr>
          <w:p w:rsidR="00BE6DAE" w:rsidRDefault="00BE6DAE" w:rsidP="001E6A43">
            <w:pPr>
              <w:adjustRightInd w:val="0"/>
              <w:snapToGrid w:val="0"/>
              <w:spacing w:line="240" w:lineRule="atLeast"/>
              <w:jc w:val="both"/>
              <w:rPr>
                <w:rFonts w:eastAsiaTheme="minorEastAsia"/>
                <w:color w:val="000000"/>
                <w:lang w:eastAsia="zh-CN"/>
              </w:rPr>
            </w:pPr>
          </w:p>
        </w:tc>
        <w:tc>
          <w:tcPr>
            <w:tcW w:w="504" w:type="pct"/>
            <w:vMerge w:val="restart"/>
            <w:vAlign w:val="center"/>
          </w:tcPr>
          <w:p w:rsidR="00BE6DAE" w:rsidRDefault="00BE6DAE" w:rsidP="001E6A43">
            <w:pPr>
              <w:adjustRightInd w:val="0"/>
              <w:snapToGrid w:val="0"/>
              <w:spacing w:line="240" w:lineRule="atLeast"/>
              <w:jc w:val="both"/>
              <w:rPr>
                <w:rFonts w:eastAsiaTheme="minorEastAsia"/>
                <w:color w:val="000000"/>
                <w:lang w:eastAsia="zh-CN"/>
              </w:rPr>
            </w:pPr>
            <w:bookmarkStart w:id="66" w:name="OLE_LINK7"/>
            <w:bookmarkStart w:id="67" w:name="OLE_LINK25"/>
            <w:r>
              <w:rPr>
                <w:rFonts w:eastAsiaTheme="minorEastAsia" w:hint="eastAsia"/>
                <w:color w:val="000000"/>
                <w:lang w:eastAsia="zh-CN"/>
              </w:rPr>
              <w:t>TDD</w:t>
            </w:r>
            <w:bookmarkEnd w:id="66"/>
            <w:bookmarkEnd w:id="67"/>
          </w:p>
          <w:p w:rsidR="00BE6DAE" w:rsidRDefault="00BE6DAE" w:rsidP="001E6A43">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tc>
        <w:tc>
          <w:tcPr>
            <w:tcW w:w="927" w:type="pct"/>
            <w:vAlign w:val="center"/>
          </w:tcPr>
          <w:p w:rsidR="00BE6DAE" w:rsidRPr="00C83D08" w:rsidRDefault="00BE6DAE" w:rsidP="001E6A43">
            <w:pPr>
              <w:adjustRightInd w:val="0"/>
              <w:snapToGrid w:val="0"/>
              <w:spacing w:line="240" w:lineRule="atLeast"/>
              <w:jc w:val="both"/>
              <w:rPr>
                <w:rFonts w:eastAsiaTheme="minorEastAsia"/>
                <w:color w:val="000000"/>
                <w:lang w:eastAsia="zh-CN"/>
              </w:rPr>
            </w:pPr>
            <w:bookmarkStart w:id="68" w:name="OLE_LINK41"/>
            <w:r>
              <w:rPr>
                <w:rFonts w:eastAsiaTheme="minorEastAsia" w:hint="eastAsia"/>
                <w:color w:val="000000"/>
                <w:lang w:eastAsia="zh-CN"/>
              </w:rPr>
              <w:t xml:space="preserve">SRS and </w:t>
            </w:r>
            <w:bookmarkEnd w:id="68"/>
            <w:r w:rsidRPr="00425CA3">
              <w:rPr>
                <w:rFonts w:eastAsiaTheme="minorEastAsia"/>
                <w:color w:val="000000"/>
                <w:lang w:eastAsia="zh-CN"/>
              </w:rPr>
              <w:t>Non-precoded CSI-RS  based</w:t>
            </w:r>
          </w:p>
        </w:tc>
        <w:tc>
          <w:tcPr>
            <w:tcW w:w="1239" w:type="pct"/>
            <w:vAlign w:val="center"/>
          </w:tcPr>
          <w:p w:rsidR="00BE6DAE" w:rsidRPr="00691A56" w:rsidRDefault="00BE6DAE" w:rsidP="001E6A43">
            <w:pPr>
              <w:adjustRightInd w:val="0"/>
              <w:snapToGrid w:val="0"/>
              <w:spacing w:line="240" w:lineRule="atLeast"/>
              <w:jc w:val="both"/>
              <w:rPr>
                <w:rFonts w:eastAsiaTheme="minorEastAsia"/>
                <w:color w:val="000000"/>
                <w:lang w:eastAsia="zh-CN"/>
              </w:rPr>
            </w:pPr>
            <w:bookmarkStart w:id="69" w:name="OLE_LINK382"/>
            <w:bookmarkStart w:id="70" w:name="OLE_LINK383"/>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bookmarkEnd w:id="69"/>
            <w:bookmarkEnd w:id="70"/>
          </w:p>
        </w:tc>
        <w:tc>
          <w:tcPr>
            <w:tcW w:w="542" w:type="pct"/>
            <w:vMerge/>
            <w:vAlign w:val="center"/>
          </w:tcPr>
          <w:p w:rsidR="00BE6DAE" w:rsidRDefault="00BE6DAE" w:rsidP="001E6A43">
            <w:pPr>
              <w:adjustRightInd w:val="0"/>
              <w:snapToGrid w:val="0"/>
              <w:spacing w:line="240" w:lineRule="atLeast"/>
              <w:jc w:val="center"/>
              <w:rPr>
                <w:rFonts w:eastAsiaTheme="minorEastAsia"/>
                <w:color w:val="000000"/>
                <w:lang w:eastAsia="zh-CN"/>
              </w:rPr>
            </w:pPr>
          </w:p>
        </w:tc>
        <w:tc>
          <w:tcPr>
            <w:tcW w:w="542" w:type="pct"/>
            <w:vAlign w:val="center"/>
          </w:tcPr>
          <w:p w:rsidR="00BE6DAE" w:rsidRDefault="00BE6DAE"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12.20</w:t>
            </w:r>
          </w:p>
        </w:tc>
        <w:tc>
          <w:tcPr>
            <w:tcW w:w="564" w:type="pct"/>
            <w:vAlign w:val="center"/>
          </w:tcPr>
          <w:p w:rsidR="00BE6DAE" w:rsidRPr="0063488F" w:rsidRDefault="00BE6DAE"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56.41%</w:t>
            </w:r>
          </w:p>
        </w:tc>
      </w:tr>
      <w:tr w:rsidR="00BE6DAE" w:rsidRPr="00DF6AFB" w:rsidTr="00CA5150">
        <w:trPr>
          <w:jc w:val="center"/>
        </w:trPr>
        <w:tc>
          <w:tcPr>
            <w:tcW w:w="682" w:type="pct"/>
            <w:vMerge/>
            <w:vAlign w:val="center"/>
          </w:tcPr>
          <w:p w:rsidR="00BE6DAE" w:rsidRDefault="00BE6DAE" w:rsidP="001E6A43">
            <w:pPr>
              <w:adjustRightInd w:val="0"/>
              <w:snapToGrid w:val="0"/>
              <w:spacing w:line="240" w:lineRule="atLeast"/>
              <w:jc w:val="both"/>
              <w:rPr>
                <w:rFonts w:eastAsiaTheme="minorEastAsia"/>
                <w:color w:val="000000"/>
                <w:lang w:eastAsia="zh-CN"/>
              </w:rPr>
            </w:pPr>
          </w:p>
        </w:tc>
        <w:tc>
          <w:tcPr>
            <w:tcW w:w="504" w:type="pct"/>
            <w:vMerge/>
            <w:vAlign w:val="center"/>
          </w:tcPr>
          <w:p w:rsidR="00BE6DAE" w:rsidRDefault="00BE6DAE" w:rsidP="001E6A43">
            <w:pPr>
              <w:adjustRightInd w:val="0"/>
              <w:snapToGrid w:val="0"/>
              <w:spacing w:line="240" w:lineRule="atLeast"/>
              <w:jc w:val="both"/>
              <w:rPr>
                <w:rFonts w:eastAsiaTheme="minorEastAsia"/>
                <w:color w:val="000000"/>
                <w:lang w:eastAsia="zh-CN"/>
              </w:rPr>
            </w:pPr>
          </w:p>
        </w:tc>
        <w:tc>
          <w:tcPr>
            <w:tcW w:w="927" w:type="pct"/>
            <w:vMerge w:val="restart"/>
            <w:vAlign w:val="center"/>
          </w:tcPr>
          <w:p w:rsidR="00BE6DAE" w:rsidRDefault="00BE6DAE" w:rsidP="001E6A43">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SRS and P</w:t>
            </w:r>
            <w:r w:rsidRPr="00425CA3">
              <w:rPr>
                <w:rFonts w:eastAsiaTheme="minorEastAsia"/>
                <w:color w:val="000000"/>
                <w:lang w:eastAsia="zh-CN"/>
              </w:rPr>
              <w:t>recoded CSI-RS  based</w:t>
            </w:r>
          </w:p>
        </w:tc>
        <w:tc>
          <w:tcPr>
            <w:tcW w:w="1239" w:type="pct"/>
            <w:vAlign w:val="center"/>
          </w:tcPr>
          <w:p w:rsidR="00BE6DAE" w:rsidRPr="00691A56" w:rsidRDefault="00BE6DAE" w:rsidP="001E6A43">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BE6DAE" w:rsidRDefault="00BE6DAE" w:rsidP="001E6A43">
            <w:pPr>
              <w:adjustRightInd w:val="0"/>
              <w:snapToGrid w:val="0"/>
              <w:spacing w:line="240" w:lineRule="atLeast"/>
              <w:jc w:val="center"/>
              <w:rPr>
                <w:rFonts w:eastAsiaTheme="minorEastAsia"/>
                <w:color w:val="000000"/>
                <w:lang w:eastAsia="zh-CN"/>
              </w:rPr>
            </w:pPr>
          </w:p>
        </w:tc>
        <w:tc>
          <w:tcPr>
            <w:tcW w:w="542" w:type="pct"/>
            <w:vAlign w:val="center"/>
          </w:tcPr>
          <w:p w:rsidR="00BE6DAE" w:rsidRDefault="00BE6DAE"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12.25</w:t>
            </w:r>
          </w:p>
        </w:tc>
        <w:tc>
          <w:tcPr>
            <w:tcW w:w="564" w:type="pct"/>
            <w:vAlign w:val="center"/>
          </w:tcPr>
          <w:p w:rsidR="00BE6DAE" w:rsidRPr="0063488F" w:rsidRDefault="00BE6DAE"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57.05%</w:t>
            </w:r>
          </w:p>
        </w:tc>
      </w:tr>
      <w:tr w:rsidR="00BE6DAE" w:rsidRPr="00DF6AFB" w:rsidTr="00CA5150">
        <w:trPr>
          <w:jc w:val="center"/>
        </w:trPr>
        <w:tc>
          <w:tcPr>
            <w:tcW w:w="682" w:type="pct"/>
            <w:vMerge/>
            <w:vAlign w:val="center"/>
          </w:tcPr>
          <w:p w:rsidR="00BE6DAE" w:rsidRDefault="00BE6DAE" w:rsidP="001E6A43">
            <w:pPr>
              <w:adjustRightInd w:val="0"/>
              <w:snapToGrid w:val="0"/>
              <w:spacing w:line="240" w:lineRule="atLeast"/>
              <w:jc w:val="both"/>
              <w:rPr>
                <w:rFonts w:eastAsiaTheme="minorEastAsia"/>
                <w:color w:val="000000"/>
                <w:lang w:eastAsia="zh-CN"/>
              </w:rPr>
            </w:pPr>
          </w:p>
        </w:tc>
        <w:tc>
          <w:tcPr>
            <w:tcW w:w="504" w:type="pct"/>
            <w:vMerge/>
            <w:vAlign w:val="center"/>
          </w:tcPr>
          <w:p w:rsidR="00BE6DAE" w:rsidRDefault="00BE6DAE" w:rsidP="001E6A43">
            <w:pPr>
              <w:adjustRightInd w:val="0"/>
              <w:snapToGrid w:val="0"/>
              <w:spacing w:line="240" w:lineRule="atLeast"/>
              <w:jc w:val="both"/>
              <w:rPr>
                <w:rFonts w:eastAsiaTheme="minorEastAsia"/>
                <w:color w:val="000000"/>
                <w:lang w:eastAsia="zh-CN"/>
              </w:rPr>
            </w:pPr>
          </w:p>
        </w:tc>
        <w:tc>
          <w:tcPr>
            <w:tcW w:w="927" w:type="pct"/>
            <w:vMerge/>
            <w:vAlign w:val="center"/>
          </w:tcPr>
          <w:p w:rsidR="00BE6DAE" w:rsidRDefault="00BE6DAE" w:rsidP="001E6A43">
            <w:pPr>
              <w:adjustRightInd w:val="0"/>
              <w:snapToGrid w:val="0"/>
              <w:spacing w:line="240" w:lineRule="atLeast"/>
              <w:jc w:val="both"/>
              <w:rPr>
                <w:rFonts w:eastAsiaTheme="minorEastAsia"/>
                <w:color w:val="000000"/>
                <w:lang w:eastAsia="zh-CN"/>
              </w:rPr>
            </w:pPr>
          </w:p>
        </w:tc>
        <w:tc>
          <w:tcPr>
            <w:tcW w:w="1239" w:type="pct"/>
            <w:vAlign w:val="center"/>
          </w:tcPr>
          <w:p w:rsidR="00BE6DAE" w:rsidRPr="00691A56" w:rsidRDefault="00BE6DAE" w:rsidP="00FC1FD5">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BE6DAE" w:rsidRDefault="00BE6DAE" w:rsidP="001E6A43">
            <w:pPr>
              <w:adjustRightInd w:val="0"/>
              <w:snapToGrid w:val="0"/>
              <w:spacing w:line="240" w:lineRule="atLeast"/>
              <w:jc w:val="center"/>
              <w:rPr>
                <w:rFonts w:eastAsiaTheme="minorEastAsia"/>
                <w:color w:val="000000"/>
                <w:lang w:eastAsia="zh-CN"/>
              </w:rPr>
            </w:pPr>
          </w:p>
        </w:tc>
        <w:tc>
          <w:tcPr>
            <w:tcW w:w="542" w:type="pct"/>
            <w:vAlign w:val="center"/>
          </w:tcPr>
          <w:p w:rsidR="00BE6DAE" w:rsidRDefault="00BE6DAE"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14.53</w:t>
            </w:r>
          </w:p>
        </w:tc>
        <w:tc>
          <w:tcPr>
            <w:tcW w:w="564" w:type="pct"/>
            <w:vAlign w:val="center"/>
          </w:tcPr>
          <w:p w:rsidR="00BE6DAE" w:rsidRPr="0063488F" w:rsidRDefault="00BE6DAE"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86.28%</w:t>
            </w:r>
          </w:p>
        </w:tc>
      </w:tr>
      <w:tr w:rsidR="00BE6DAE" w:rsidRPr="00DF6AFB" w:rsidTr="00CA5150">
        <w:trPr>
          <w:jc w:val="center"/>
        </w:trPr>
        <w:tc>
          <w:tcPr>
            <w:tcW w:w="682" w:type="pct"/>
            <w:vMerge/>
            <w:vAlign w:val="center"/>
          </w:tcPr>
          <w:p w:rsidR="00BE6DAE" w:rsidRDefault="00BE6DAE" w:rsidP="001E6A43">
            <w:pPr>
              <w:adjustRightInd w:val="0"/>
              <w:snapToGrid w:val="0"/>
              <w:spacing w:line="240" w:lineRule="atLeast"/>
              <w:jc w:val="both"/>
              <w:rPr>
                <w:rFonts w:eastAsiaTheme="minorEastAsia"/>
                <w:color w:val="000000"/>
                <w:lang w:eastAsia="zh-CN"/>
              </w:rPr>
            </w:pPr>
            <w:bookmarkStart w:id="71" w:name="_Hlk521600089"/>
          </w:p>
        </w:tc>
        <w:tc>
          <w:tcPr>
            <w:tcW w:w="504" w:type="pct"/>
            <w:vMerge/>
            <w:vAlign w:val="center"/>
          </w:tcPr>
          <w:p w:rsidR="00BE6DAE" w:rsidRDefault="00BE6DAE" w:rsidP="001E6A43">
            <w:pPr>
              <w:adjustRightInd w:val="0"/>
              <w:snapToGrid w:val="0"/>
              <w:spacing w:line="240" w:lineRule="atLeast"/>
              <w:jc w:val="both"/>
              <w:rPr>
                <w:rFonts w:eastAsiaTheme="minorEastAsia"/>
                <w:color w:val="000000"/>
                <w:lang w:eastAsia="zh-CN"/>
              </w:rPr>
            </w:pPr>
          </w:p>
        </w:tc>
        <w:tc>
          <w:tcPr>
            <w:tcW w:w="927" w:type="pct"/>
            <w:vMerge/>
            <w:vAlign w:val="center"/>
          </w:tcPr>
          <w:p w:rsidR="00BE6DAE" w:rsidRDefault="00BE6DAE" w:rsidP="001E6A43">
            <w:pPr>
              <w:adjustRightInd w:val="0"/>
              <w:snapToGrid w:val="0"/>
              <w:spacing w:line="240" w:lineRule="atLeast"/>
              <w:jc w:val="both"/>
              <w:rPr>
                <w:rFonts w:eastAsiaTheme="minorEastAsia"/>
                <w:color w:val="000000"/>
                <w:lang w:eastAsia="zh-CN"/>
              </w:rPr>
            </w:pPr>
          </w:p>
        </w:tc>
        <w:tc>
          <w:tcPr>
            <w:tcW w:w="1239" w:type="pct"/>
            <w:vAlign w:val="center"/>
          </w:tcPr>
          <w:p w:rsidR="00BE6DAE" w:rsidRPr="00691A56" w:rsidRDefault="00BE6DAE" w:rsidP="00FC1FD5">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BE6DAE" w:rsidRDefault="00BE6DAE" w:rsidP="001E6A43">
            <w:pPr>
              <w:adjustRightInd w:val="0"/>
              <w:snapToGrid w:val="0"/>
              <w:spacing w:line="240" w:lineRule="atLeast"/>
              <w:jc w:val="center"/>
              <w:rPr>
                <w:rFonts w:eastAsiaTheme="minorEastAsia"/>
                <w:color w:val="000000"/>
                <w:lang w:eastAsia="zh-CN"/>
              </w:rPr>
            </w:pPr>
          </w:p>
        </w:tc>
        <w:tc>
          <w:tcPr>
            <w:tcW w:w="542" w:type="pct"/>
            <w:vAlign w:val="center"/>
          </w:tcPr>
          <w:p w:rsidR="00BE6DAE" w:rsidRDefault="00BE6DAE"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14.91</w:t>
            </w:r>
          </w:p>
        </w:tc>
        <w:tc>
          <w:tcPr>
            <w:tcW w:w="564" w:type="pct"/>
            <w:vAlign w:val="center"/>
          </w:tcPr>
          <w:p w:rsidR="00BE6DAE" w:rsidRPr="0063488F" w:rsidRDefault="00BE6DAE"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91.15%</w:t>
            </w:r>
          </w:p>
        </w:tc>
      </w:tr>
    </w:tbl>
    <w:bookmarkEnd w:id="36"/>
    <w:bookmarkEnd w:id="37"/>
    <w:bookmarkEnd w:id="38"/>
    <w:bookmarkEnd w:id="43"/>
    <w:bookmarkEnd w:id="44"/>
    <w:bookmarkEnd w:id="45"/>
    <w:bookmarkEnd w:id="46"/>
    <w:bookmarkEnd w:id="50"/>
    <w:bookmarkEnd w:id="51"/>
    <w:bookmarkEnd w:id="71"/>
    <w:p w:rsidR="00691A56" w:rsidRDefault="00691A56" w:rsidP="00691A56">
      <w:pPr>
        <w:pStyle w:val="a7"/>
        <w:keepNext/>
        <w:jc w:val="center"/>
        <w:rPr>
          <w:rFonts w:eastAsiaTheme="minorEastAsia"/>
          <w:lang w:eastAsia="zh-CN"/>
        </w:rPr>
      </w:pPr>
      <w:r>
        <w:t xml:space="preserve">Table </w:t>
      </w:r>
      <w:r w:rsidR="008D1DEA">
        <w:fldChar w:fldCharType="begin"/>
      </w:r>
      <w:r w:rsidR="008D1DEA">
        <w:instrText xml:space="preserve"> SEQ Table \* ARABIC </w:instrText>
      </w:r>
      <w:r w:rsidR="008D1DEA">
        <w:fldChar w:fldCharType="separate"/>
      </w:r>
      <w:r w:rsidR="00B14804">
        <w:rPr>
          <w:noProof/>
        </w:rPr>
        <w:t>2</w:t>
      </w:r>
      <w:r w:rsidR="008D1DEA">
        <w:fldChar w:fldCharType="end"/>
      </w:r>
      <w:r>
        <w:rPr>
          <w:rFonts w:eastAsiaTheme="minorEastAsia" w:hint="eastAsia"/>
          <w:lang w:eastAsia="zh-CN"/>
        </w:rPr>
        <w:t xml:space="preserve"> </w:t>
      </w:r>
      <w:bookmarkStart w:id="72" w:name="OLE_LINK104"/>
      <w:bookmarkStart w:id="73" w:name="OLE_LINK111"/>
      <w:r w:rsidRPr="00695F74">
        <w:rPr>
          <w:rFonts w:eastAsiaTheme="minorEastAsia"/>
          <w:lang w:eastAsia="zh-CN"/>
        </w:rPr>
        <w:t xml:space="preserve">Initial DL </w:t>
      </w:r>
      <w:bookmarkStart w:id="74" w:name="OLE_LINK151"/>
      <w:bookmarkStart w:id="75" w:name="OLE_LINK152"/>
      <w:bookmarkStart w:id="76" w:name="OLE_LINK86"/>
      <w:r>
        <w:rPr>
          <w:rFonts w:hint="eastAsia"/>
          <w:lang w:eastAsia="zh-CN"/>
        </w:rPr>
        <w:t>5</w:t>
      </w:r>
      <w:r w:rsidRPr="005E6B27">
        <w:rPr>
          <w:rFonts w:hint="eastAsia"/>
          <w:vertAlign w:val="superscript"/>
          <w:lang w:eastAsia="zh-CN"/>
        </w:rPr>
        <w:t>th</w:t>
      </w:r>
      <w:r>
        <w:rPr>
          <w:rFonts w:hint="eastAsia"/>
          <w:lang w:eastAsia="zh-CN"/>
        </w:rPr>
        <w:t xml:space="preserve"> percentile</w:t>
      </w:r>
      <w:bookmarkEnd w:id="74"/>
      <w:bookmarkEnd w:id="75"/>
      <w:r w:rsidRPr="00695F74">
        <w:rPr>
          <w:rFonts w:eastAsiaTheme="minorEastAsia"/>
          <w:lang w:eastAsia="zh-CN"/>
        </w:rPr>
        <w:t xml:space="preserve"> spectral efficiency</w:t>
      </w:r>
      <w:bookmarkEnd w:id="76"/>
      <w:r w:rsidRPr="00695F74">
        <w:rPr>
          <w:rFonts w:eastAsiaTheme="minorEastAsia"/>
          <w:lang w:eastAsia="zh-CN"/>
        </w:rPr>
        <w:t xml:space="preserve"> evaluation</w:t>
      </w:r>
      <w:bookmarkEnd w:id="72"/>
      <w:bookmarkEnd w:id="73"/>
      <w:r w:rsidR="00975D7C">
        <w:rPr>
          <w:rFonts w:eastAsiaTheme="minorEastAsia" w:hint="eastAsia"/>
          <w:lang w:eastAsia="zh-CN"/>
        </w:rPr>
        <w:t xml:space="preserve"> for LTE</w:t>
      </w:r>
    </w:p>
    <w:tbl>
      <w:tblPr>
        <w:tblStyle w:val="af3"/>
        <w:tblW w:w="4927" w:type="pct"/>
        <w:jc w:val="center"/>
        <w:tblInd w:w="368" w:type="dxa"/>
        <w:tblLayout w:type="fixed"/>
        <w:tblLook w:val="04A0" w:firstRow="1" w:lastRow="0" w:firstColumn="1" w:lastColumn="0" w:noHBand="0" w:noVBand="1"/>
      </w:tblPr>
      <w:tblGrid>
        <w:gridCol w:w="1248"/>
        <w:gridCol w:w="923"/>
        <w:gridCol w:w="1697"/>
        <w:gridCol w:w="2268"/>
        <w:gridCol w:w="992"/>
        <w:gridCol w:w="992"/>
        <w:gridCol w:w="1032"/>
      </w:tblGrid>
      <w:tr w:rsidR="002112DE" w:rsidRPr="003C30EA" w:rsidTr="00AF5D04">
        <w:trPr>
          <w:trHeight w:val="667"/>
          <w:jc w:val="center"/>
        </w:trPr>
        <w:tc>
          <w:tcPr>
            <w:tcW w:w="682" w:type="pct"/>
            <w:vMerge w:val="restart"/>
            <w:shd w:val="clear" w:color="auto" w:fill="74D280" w:themeFill="background1" w:themeFillShade="BF"/>
            <w:vAlign w:val="center"/>
          </w:tcPr>
          <w:p w:rsidR="002112DE" w:rsidRPr="003C30EA" w:rsidRDefault="002112DE" w:rsidP="00AF5D04">
            <w:pPr>
              <w:adjustRightInd w:val="0"/>
              <w:snapToGrid w:val="0"/>
              <w:spacing w:line="240" w:lineRule="atLeast"/>
              <w:jc w:val="center"/>
              <w:rPr>
                <w:rFonts w:eastAsiaTheme="minorEastAsia"/>
                <w:lang w:eastAsia="zh-CN"/>
              </w:rPr>
            </w:pPr>
            <w:r w:rsidRPr="003C30EA">
              <w:rPr>
                <w:rFonts w:hint="eastAsia"/>
              </w:rPr>
              <w:t>Test environment</w:t>
            </w:r>
          </w:p>
        </w:tc>
        <w:tc>
          <w:tcPr>
            <w:tcW w:w="504" w:type="pct"/>
            <w:vMerge w:val="restart"/>
            <w:shd w:val="clear" w:color="auto" w:fill="74D280" w:themeFill="background1" w:themeFillShade="BF"/>
            <w:vAlign w:val="center"/>
          </w:tcPr>
          <w:p w:rsidR="002112DE" w:rsidRDefault="002112DE" w:rsidP="00AF5D04">
            <w:pPr>
              <w:adjustRightInd w:val="0"/>
              <w:snapToGrid w:val="0"/>
              <w:spacing w:line="240" w:lineRule="atLeast"/>
              <w:jc w:val="center"/>
              <w:rPr>
                <w:rFonts w:eastAsiaTheme="minorEastAsia"/>
                <w:lang w:eastAsia="zh-CN"/>
              </w:rPr>
            </w:pPr>
            <w:r>
              <w:rPr>
                <w:rFonts w:eastAsiaTheme="minorEastAsia"/>
                <w:lang w:eastAsia="zh-CN"/>
              </w:rPr>
              <w:t>Duplex scheme</w:t>
            </w:r>
          </w:p>
        </w:tc>
        <w:tc>
          <w:tcPr>
            <w:tcW w:w="927" w:type="pct"/>
            <w:vMerge w:val="restart"/>
            <w:shd w:val="clear" w:color="auto" w:fill="74D280" w:themeFill="background1" w:themeFillShade="BF"/>
            <w:vAlign w:val="center"/>
          </w:tcPr>
          <w:p w:rsidR="002112DE" w:rsidRDefault="002112DE" w:rsidP="00AF5D04">
            <w:pPr>
              <w:adjustRightInd w:val="0"/>
              <w:snapToGrid w:val="0"/>
              <w:spacing w:line="240" w:lineRule="atLeast"/>
              <w:jc w:val="center"/>
              <w:rPr>
                <w:rFonts w:ascii="Arial" w:eastAsiaTheme="minorEastAsia" w:hAnsi="Arial"/>
                <w:b/>
                <w:kern w:val="32"/>
                <w:sz w:val="28"/>
              </w:rPr>
            </w:pPr>
            <w:r w:rsidRPr="00E67922">
              <w:rPr>
                <w:rFonts w:eastAsiaTheme="minorEastAsia"/>
                <w:lang w:eastAsia="zh-CN"/>
              </w:rPr>
              <w:t>DL CSI measurement</w:t>
            </w:r>
          </w:p>
        </w:tc>
        <w:tc>
          <w:tcPr>
            <w:tcW w:w="1239" w:type="pct"/>
            <w:vMerge w:val="restart"/>
            <w:shd w:val="clear" w:color="auto" w:fill="74D280" w:themeFill="background1" w:themeFillShade="BF"/>
            <w:vAlign w:val="center"/>
          </w:tcPr>
          <w:p w:rsidR="002112DE" w:rsidRDefault="002112DE" w:rsidP="00AF5D04">
            <w:pPr>
              <w:adjustRightInd w:val="0"/>
              <w:snapToGrid w:val="0"/>
              <w:spacing w:line="240" w:lineRule="atLeast"/>
              <w:jc w:val="center"/>
              <w:rPr>
                <w:rFonts w:eastAsiaTheme="minorEastAsia"/>
                <w:lang w:eastAsia="zh-CN"/>
              </w:rPr>
            </w:pPr>
            <w:r>
              <w:rPr>
                <w:rFonts w:eastAsiaTheme="minorEastAsia"/>
                <w:lang w:eastAsia="zh-CN"/>
              </w:rPr>
              <w:t>TRxP and UE antenna Config.</w:t>
            </w:r>
          </w:p>
          <w:p w:rsidR="002112DE" w:rsidRPr="001A0B45" w:rsidRDefault="002112DE" w:rsidP="00AF5D04">
            <w:pPr>
              <w:adjustRightInd w:val="0"/>
              <w:snapToGrid w:val="0"/>
              <w:spacing w:line="240" w:lineRule="atLeast"/>
              <w:jc w:val="center"/>
              <w:rPr>
                <w:rFonts w:eastAsiaTheme="minorEastAsia"/>
                <w:lang w:eastAsia="zh-CN"/>
              </w:rPr>
            </w:pPr>
            <w:r>
              <w:rPr>
                <w:rFonts w:eastAsiaTheme="minorEastAsia"/>
                <w:lang w:eastAsia="zh-CN"/>
              </w:rPr>
              <w:t>(M,N,P,Mg,Ng;Mp,Np)</w:t>
            </w:r>
            <w:r>
              <w:rPr>
                <w:rFonts w:eastAsiaTheme="minorEastAsia" w:hint="eastAsia"/>
                <w:lang w:eastAsia="zh-CN"/>
              </w:rPr>
              <w:t xml:space="preserve"> at </w:t>
            </w:r>
            <w:r w:rsidRPr="00C15C11">
              <w:rPr>
                <w:rFonts w:eastAsiaTheme="minorEastAsia"/>
                <w:color w:val="000000"/>
                <w:lang w:eastAsia="zh-CN"/>
              </w:rPr>
              <w:t>TRxP</w:t>
            </w:r>
            <w:r>
              <w:rPr>
                <w:rFonts w:eastAsiaTheme="minorEastAsia" w:hint="eastAsia"/>
                <w:color w:val="000000"/>
                <w:lang w:eastAsia="zh-CN"/>
              </w:rPr>
              <w:t>s</w:t>
            </w:r>
          </w:p>
        </w:tc>
        <w:tc>
          <w:tcPr>
            <w:tcW w:w="542" w:type="pct"/>
            <w:shd w:val="clear" w:color="auto" w:fill="74D280" w:themeFill="background1" w:themeFillShade="BF"/>
            <w:vAlign w:val="center"/>
          </w:tcPr>
          <w:p w:rsidR="002112DE" w:rsidRDefault="002112DE" w:rsidP="00AF5D04">
            <w:pPr>
              <w:adjustRightInd w:val="0"/>
              <w:snapToGrid w:val="0"/>
              <w:spacing w:line="240" w:lineRule="atLeast"/>
              <w:jc w:val="center"/>
              <w:rPr>
                <w:rFonts w:eastAsiaTheme="minorEastAsia"/>
                <w:lang w:eastAsia="zh-CN"/>
              </w:rPr>
            </w:pPr>
            <w:r>
              <w:rPr>
                <w:rFonts w:eastAsiaTheme="minorEastAsia"/>
                <w:lang w:eastAsia="zh-CN"/>
              </w:rPr>
              <w:t>Require</w:t>
            </w:r>
            <w:r>
              <w:rPr>
                <w:rFonts w:eastAsiaTheme="minorEastAsia" w:hint="eastAsia"/>
                <w:lang w:eastAsia="zh-CN"/>
              </w:rPr>
              <w:t>-</w:t>
            </w:r>
          </w:p>
          <w:p w:rsidR="002112DE" w:rsidRPr="001A0B45" w:rsidRDefault="002112DE" w:rsidP="00AF5D04">
            <w:pPr>
              <w:adjustRightInd w:val="0"/>
              <w:snapToGrid w:val="0"/>
              <w:spacing w:line="240" w:lineRule="atLeast"/>
              <w:jc w:val="center"/>
              <w:rPr>
                <w:rFonts w:eastAsiaTheme="minorEastAsia"/>
                <w:lang w:eastAsia="zh-CN"/>
              </w:rPr>
            </w:pPr>
            <w:r>
              <w:rPr>
                <w:rFonts w:eastAsiaTheme="minorEastAsia"/>
                <w:lang w:eastAsia="zh-CN"/>
              </w:rPr>
              <w:t>ment</w:t>
            </w:r>
          </w:p>
        </w:tc>
        <w:tc>
          <w:tcPr>
            <w:tcW w:w="542" w:type="pct"/>
            <w:shd w:val="clear" w:color="auto" w:fill="74D280" w:themeFill="background1" w:themeFillShade="BF"/>
            <w:vAlign w:val="center"/>
          </w:tcPr>
          <w:p w:rsidR="002112DE" w:rsidRPr="00A140C7" w:rsidRDefault="00A140C7" w:rsidP="00A140C7">
            <w:pPr>
              <w:jc w:val="both"/>
              <w:rPr>
                <w:rFonts w:ascii="Arial" w:eastAsiaTheme="minorEastAsia" w:hAnsi="Arial"/>
                <w:b/>
                <w:color w:val="000000"/>
                <w:kern w:val="32"/>
                <w:sz w:val="28"/>
                <w:lang w:eastAsia="zh-CN"/>
              </w:rPr>
            </w:pPr>
            <w:r>
              <w:t>SE</w:t>
            </w:r>
            <w:r>
              <w:rPr>
                <w:rFonts w:eastAsiaTheme="minorEastAsia" w:hint="eastAsia"/>
                <w:vertAlign w:val="subscript"/>
                <w:lang w:eastAsia="zh-CN"/>
              </w:rPr>
              <w:t>user</w:t>
            </w:r>
          </w:p>
        </w:tc>
        <w:tc>
          <w:tcPr>
            <w:tcW w:w="564" w:type="pct"/>
            <w:vMerge w:val="restart"/>
            <w:shd w:val="clear" w:color="auto" w:fill="74D280" w:themeFill="background1" w:themeFillShade="BF"/>
            <w:vAlign w:val="center"/>
          </w:tcPr>
          <w:p w:rsidR="002112DE" w:rsidRDefault="002112DE" w:rsidP="00AF5D04">
            <w:pPr>
              <w:adjustRightInd w:val="0"/>
              <w:snapToGrid w:val="0"/>
              <w:spacing w:line="240" w:lineRule="atLeast"/>
              <w:jc w:val="center"/>
              <w:rPr>
                <w:rFonts w:eastAsiaTheme="minorEastAsia"/>
                <w:lang w:eastAsia="zh-CN"/>
              </w:rPr>
            </w:pPr>
            <w:r>
              <w:rPr>
                <w:rFonts w:eastAsiaTheme="minorEastAsia"/>
                <w:lang w:eastAsia="zh-CN"/>
              </w:rPr>
              <w:t>Gain</w:t>
            </w:r>
          </w:p>
          <w:p w:rsidR="002112DE" w:rsidRPr="001E6A43" w:rsidRDefault="002112DE" w:rsidP="00AF5D04">
            <w:pPr>
              <w:adjustRightInd w:val="0"/>
              <w:snapToGrid w:val="0"/>
              <w:spacing w:line="240" w:lineRule="atLeast"/>
              <w:jc w:val="center"/>
              <w:rPr>
                <w:rFonts w:eastAsiaTheme="minorEastAsia"/>
                <w:lang w:eastAsia="zh-CN"/>
              </w:rPr>
            </w:pPr>
            <w:r w:rsidRPr="001E6A43">
              <w:rPr>
                <w:rFonts w:eastAsiaTheme="minorEastAsia" w:hint="eastAsia"/>
                <w:lang w:eastAsia="zh-CN"/>
              </w:rPr>
              <w:t>(%)</w:t>
            </w:r>
          </w:p>
        </w:tc>
      </w:tr>
      <w:tr w:rsidR="002112DE" w:rsidRPr="003C30EA" w:rsidTr="00AF5D04">
        <w:trPr>
          <w:trHeight w:val="435"/>
          <w:jc w:val="center"/>
        </w:trPr>
        <w:tc>
          <w:tcPr>
            <w:tcW w:w="682" w:type="pct"/>
            <w:vMerge/>
            <w:shd w:val="clear" w:color="auto" w:fill="74D280" w:themeFill="background1" w:themeFillShade="BF"/>
            <w:vAlign w:val="center"/>
          </w:tcPr>
          <w:p w:rsidR="002112DE" w:rsidRPr="003C30EA" w:rsidRDefault="002112DE" w:rsidP="00AF5D04">
            <w:pPr>
              <w:adjustRightInd w:val="0"/>
              <w:snapToGrid w:val="0"/>
              <w:spacing w:line="240" w:lineRule="atLeast"/>
              <w:jc w:val="both"/>
            </w:pPr>
          </w:p>
        </w:tc>
        <w:tc>
          <w:tcPr>
            <w:tcW w:w="504" w:type="pct"/>
            <w:vMerge/>
            <w:shd w:val="clear" w:color="auto" w:fill="74D280" w:themeFill="background1" w:themeFillShade="BF"/>
            <w:vAlign w:val="center"/>
          </w:tcPr>
          <w:p w:rsidR="002112DE" w:rsidRDefault="002112DE" w:rsidP="00AF5D04">
            <w:pPr>
              <w:adjustRightInd w:val="0"/>
              <w:snapToGrid w:val="0"/>
              <w:spacing w:line="240" w:lineRule="atLeast"/>
              <w:jc w:val="both"/>
              <w:rPr>
                <w:rFonts w:eastAsiaTheme="minorEastAsia"/>
                <w:lang w:eastAsia="zh-CN"/>
              </w:rPr>
            </w:pPr>
          </w:p>
        </w:tc>
        <w:tc>
          <w:tcPr>
            <w:tcW w:w="927" w:type="pct"/>
            <w:vMerge/>
            <w:shd w:val="clear" w:color="auto" w:fill="74D280" w:themeFill="background1" w:themeFillShade="BF"/>
            <w:vAlign w:val="center"/>
          </w:tcPr>
          <w:p w:rsidR="002112DE" w:rsidRPr="00E67922" w:rsidRDefault="002112DE" w:rsidP="00AF5D04">
            <w:pPr>
              <w:adjustRightInd w:val="0"/>
              <w:snapToGrid w:val="0"/>
              <w:spacing w:line="240" w:lineRule="atLeast"/>
              <w:jc w:val="both"/>
              <w:rPr>
                <w:rFonts w:eastAsiaTheme="minorEastAsia"/>
                <w:lang w:eastAsia="zh-CN"/>
              </w:rPr>
            </w:pPr>
          </w:p>
        </w:tc>
        <w:tc>
          <w:tcPr>
            <w:tcW w:w="1239" w:type="pct"/>
            <w:vMerge/>
            <w:shd w:val="clear" w:color="auto" w:fill="74D280" w:themeFill="background1" w:themeFillShade="BF"/>
            <w:vAlign w:val="center"/>
          </w:tcPr>
          <w:p w:rsidR="002112DE" w:rsidRDefault="002112DE" w:rsidP="00AF5D04">
            <w:pPr>
              <w:adjustRightInd w:val="0"/>
              <w:snapToGrid w:val="0"/>
              <w:spacing w:line="240" w:lineRule="atLeast"/>
              <w:jc w:val="both"/>
              <w:rPr>
                <w:rFonts w:eastAsiaTheme="minorEastAsia"/>
                <w:lang w:eastAsia="zh-CN"/>
              </w:rPr>
            </w:pPr>
          </w:p>
        </w:tc>
        <w:tc>
          <w:tcPr>
            <w:tcW w:w="1084" w:type="pct"/>
            <w:gridSpan w:val="2"/>
            <w:shd w:val="clear" w:color="auto" w:fill="74D280" w:themeFill="background1" w:themeFillShade="BF"/>
            <w:vAlign w:val="center"/>
          </w:tcPr>
          <w:p w:rsidR="002112DE" w:rsidRPr="001A0B45" w:rsidRDefault="002112DE" w:rsidP="00A140C7">
            <w:pPr>
              <w:adjustRightInd w:val="0"/>
              <w:snapToGrid w:val="0"/>
              <w:spacing w:line="240" w:lineRule="atLeast"/>
              <w:jc w:val="center"/>
              <w:rPr>
                <w:rFonts w:eastAsiaTheme="minorEastAsia"/>
                <w:lang w:eastAsia="zh-CN"/>
              </w:rPr>
            </w:pPr>
            <w:r w:rsidRPr="001A0B45">
              <w:rPr>
                <w:rFonts w:eastAsiaTheme="minorEastAsia"/>
                <w:lang w:eastAsia="zh-CN"/>
              </w:rPr>
              <w:t>(bit/s/Hz)</w:t>
            </w:r>
          </w:p>
        </w:tc>
        <w:tc>
          <w:tcPr>
            <w:tcW w:w="564" w:type="pct"/>
            <w:vMerge/>
            <w:shd w:val="clear" w:color="auto" w:fill="74D280" w:themeFill="background1" w:themeFillShade="BF"/>
            <w:vAlign w:val="center"/>
          </w:tcPr>
          <w:p w:rsidR="002112DE" w:rsidRDefault="002112DE" w:rsidP="00AF5D04">
            <w:pPr>
              <w:adjustRightInd w:val="0"/>
              <w:snapToGrid w:val="0"/>
              <w:spacing w:line="240" w:lineRule="atLeast"/>
              <w:jc w:val="both"/>
              <w:rPr>
                <w:rFonts w:eastAsiaTheme="minorEastAsia"/>
                <w:lang w:eastAsia="zh-CN"/>
              </w:rPr>
            </w:pPr>
          </w:p>
        </w:tc>
      </w:tr>
      <w:tr w:rsidR="00AD5460" w:rsidRPr="00DF6AFB" w:rsidTr="00AF5D04">
        <w:trPr>
          <w:jc w:val="center"/>
        </w:trPr>
        <w:tc>
          <w:tcPr>
            <w:tcW w:w="682" w:type="pct"/>
            <w:vMerge w:val="restart"/>
            <w:vAlign w:val="center"/>
          </w:tcPr>
          <w:p w:rsidR="00AD5460" w:rsidRDefault="00AD5460" w:rsidP="00AF5D04">
            <w:pPr>
              <w:jc w:val="both"/>
              <w:rPr>
                <w:rFonts w:eastAsiaTheme="minorEastAsia"/>
                <w:color w:val="000000"/>
                <w:lang w:eastAsia="zh-CN"/>
              </w:rPr>
            </w:pPr>
            <w:bookmarkStart w:id="77" w:name="_Hlk4577784"/>
            <w:r w:rsidRPr="0060595E">
              <w:rPr>
                <w:rFonts w:eastAsiaTheme="minorEastAsia"/>
                <w:color w:val="000000"/>
                <w:lang w:eastAsia="zh-CN"/>
              </w:rPr>
              <w:t xml:space="preserve"> </w:t>
            </w:r>
            <w:r>
              <w:rPr>
                <w:rFonts w:eastAsiaTheme="minorEastAsia"/>
                <w:color w:val="000000"/>
                <w:lang w:eastAsia="zh-CN"/>
              </w:rPr>
              <w:t>Dense Urban-eMBB Config. A, 4GHz</w:t>
            </w:r>
          </w:p>
          <w:p w:rsidR="00AD5460" w:rsidRPr="00DF6AFB" w:rsidRDefault="00AD5460" w:rsidP="00AF5D04">
            <w:pPr>
              <w:adjustRightInd w:val="0"/>
              <w:snapToGrid w:val="0"/>
              <w:spacing w:line="240" w:lineRule="atLeast"/>
              <w:jc w:val="both"/>
              <w:rPr>
                <w:rFonts w:eastAsiaTheme="minorEastAsia"/>
                <w:color w:val="000000"/>
                <w:lang w:eastAsia="zh-CN"/>
              </w:rPr>
            </w:pPr>
            <w:r>
              <w:rPr>
                <w:rFonts w:eastAsiaTheme="minorEastAsia"/>
                <w:color w:val="000000"/>
                <w:lang w:eastAsia="zh-CN"/>
              </w:rPr>
              <w:t>UMa-</w:t>
            </w:r>
            <w:r>
              <w:rPr>
                <w:rFonts w:eastAsiaTheme="minorEastAsia" w:hint="eastAsia"/>
                <w:color w:val="000000"/>
                <w:lang w:eastAsia="zh-CN"/>
              </w:rPr>
              <w:t>A</w:t>
            </w:r>
          </w:p>
        </w:tc>
        <w:tc>
          <w:tcPr>
            <w:tcW w:w="504" w:type="pct"/>
            <w:vMerge w:val="restart"/>
            <w:vAlign w:val="center"/>
          </w:tcPr>
          <w:p w:rsidR="00AD5460" w:rsidRDefault="00AD546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vMerge w:val="restart"/>
            <w:vAlign w:val="center"/>
          </w:tcPr>
          <w:p w:rsidR="00AD5460" w:rsidRDefault="00AD5460" w:rsidP="00AF5D04">
            <w:pPr>
              <w:adjustRightInd w:val="0"/>
              <w:snapToGrid w:val="0"/>
              <w:spacing w:line="240" w:lineRule="atLeast"/>
              <w:jc w:val="both"/>
              <w:rPr>
                <w:rFonts w:eastAsiaTheme="minorEastAsia"/>
                <w:color w:val="000000"/>
                <w:lang w:eastAsia="zh-CN"/>
              </w:rPr>
            </w:pPr>
            <w:r w:rsidRPr="00425CA3">
              <w:rPr>
                <w:rFonts w:eastAsiaTheme="minorEastAsia"/>
                <w:color w:val="000000"/>
                <w:lang w:eastAsia="zh-CN"/>
              </w:rPr>
              <w:t>Non-precoded CSI-RS  based</w:t>
            </w:r>
          </w:p>
        </w:tc>
        <w:tc>
          <w:tcPr>
            <w:tcW w:w="1239" w:type="pct"/>
            <w:vAlign w:val="center"/>
          </w:tcPr>
          <w:p w:rsidR="00AD5460" w:rsidRPr="00691A56" w:rsidRDefault="00AD546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9910F0">
              <w:rPr>
                <w:rFonts w:eastAsiaTheme="minorEastAsia"/>
                <w:color w:val="000000"/>
                <w:lang w:eastAsia="zh-CN"/>
              </w:rPr>
              <w:t>8,8,2,1,1;2,8</w:t>
            </w:r>
            <w:r w:rsidRPr="00691A56">
              <w:rPr>
                <w:rFonts w:eastAsiaTheme="minorEastAsia"/>
                <w:color w:val="000000"/>
                <w:lang w:eastAsia="zh-CN"/>
              </w:rPr>
              <w:t>)</w:t>
            </w:r>
          </w:p>
        </w:tc>
        <w:tc>
          <w:tcPr>
            <w:tcW w:w="542" w:type="pct"/>
            <w:vMerge w:val="restart"/>
            <w:vAlign w:val="center"/>
          </w:tcPr>
          <w:p w:rsidR="00AD5460" w:rsidRDefault="00AD5460" w:rsidP="00AF5D04">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0.225</w:t>
            </w:r>
          </w:p>
        </w:tc>
        <w:tc>
          <w:tcPr>
            <w:tcW w:w="542" w:type="pct"/>
            <w:vAlign w:val="center"/>
          </w:tcPr>
          <w:p w:rsidR="00AD5460" w:rsidRDefault="00AD5460" w:rsidP="00CE31CB">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0.282</w:t>
            </w:r>
          </w:p>
        </w:tc>
        <w:tc>
          <w:tcPr>
            <w:tcW w:w="564" w:type="pct"/>
            <w:vAlign w:val="center"/>
          </w:tcPr>
          <w:p w:rsidR="00AD5460" w:rsidRPr="00B03067" w:rsidRDefault="00AD5460"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25.33%</w:t>
            </w:r>
          </w:p>
        </w:tc>
      </w:tr>
      <w:tr w:rsidR="00AD5460" w:rsidRPr="00DF6AFB" w:rsidTr="00AF5D04">
        <w:trPr>
          <w:jc w:val="center"/>
        </w:trPr>
        <w:tc>
          <w:tcPr>
            <w:tcW w:w="682" w:type="pct"/>
            <w:vMerge/>
            <w:vAlign w:val="center"/>
          </w:tcPr>
          <w:p w:rsidR="00AD5460" w:rsidRPr="00DF6AFB" w:rsidRDefault="00AD546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AD5460" w:rsidRDefault="00AD546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AD5460" w:rsidRPr="00425CA3" w:rsidRDefault="00AD5460" w:rsidP="00AF5D04">
            <w:pPr>
              <w:adjustRightInd w:val="0"/>
              <w:snapToGrid w:val="0"/>
              <w:spacing w:line="240" w:lineRule="atLeast"/>
              <w:jc w:val="both"/>
              <w:rPr>
                <w:rFonts w:eastAsiaTheme="minorEastAsia"/>
                <w:color w:val="000000"/>
                <w:lang w:eastAsia="zh-CN"/>
              </w:rPr>
            </w:pPr>
          </w:p>
        </w:tc>
        <w:tc>
          <w:tcPr>
            <w:tcW w:w="1239" w:type="pct"/>
            <w:vAlign w:val="center"/>
          </w:tcPr>
          <w:p w:rsidR="00AD5460" w:rsidRPr="00691A56" w:rsidRDefault="00AD546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AD5460" w:rsidRDefault="00AD5460" w:rsidP="00AF5D04">
            <w:pPr>
              <w:adjustRightInd w:val="0"/>
              <w:snapToGrid w:val="0"/>
              <w:spacing w:line="240" w:lineRule="atLeast"/>
              <w:jc w:val="center"/>
              <w:rPr>
                <w:rFonts w:eastAsiaTheme="minorEastAsia"/>
                <w:color w:val="000000"/>
                <w:lang w:eastAsia="zh-CN"/>
              </w:rPr>
            </w:pPr>
          </w:p>
        </w:tc>
        <w:tc>
          <w:tcPr>
            <w:tcW w:w="542" w:type="pct"/>
            <w:vAlign w:val="center"/>
          </w:tcPr>
          <w:p w:rsidR="00AD5460" w:rsidRDefault="00AD5460" w:rsidP="00CE31CB">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0.293</w:t>
            </w:r>
          </w:p>
        </w:tc>
        <w:tc>
          <w:tcPr>
            <w:tcW w:w="564" w:type="pct"/>
            <w:vAlign w:val="center"/>
          </w:tcPr>
          <w:p w:rsidR="00AD5460" w:rsidRPr="00B03067" w:rsidRDefault="00AD5460"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30.22%</w:t>
            </w:r>
          </w:p>
        </w:tc>
      </w:tr>
      <w:tr w:rsidR="00AD5460" w:rsidRPr="00DF6AFB" w:rsidTr="00AF5D04">
        <w:trPr>
          <w:jc w:val="center"/>
        </w:trPr>
        <w:tc>
          <w:tcPr>
            <w:tcW w:w="682" w:type="pct"/>
            <w:vMerge/>
            <w:vAlign w:val="center"/>
          </w:tcPr>
          <w:p w:rsidR="00AD5460" w:rsidRDefault="00AD5460" w:rsidP="00AF5D04">
            <w:pPr>
              <w:adjustRightInd w:val="0"/>
              <w:snapToGrid w:val="0"/>
              <w:spacing w:line="240" w:lineRule="atLeast"/>
              <w:jc w:val="both"/>
              <w:rPr>
                <w:rFonts w:eastAsiaTheme="minorEastAsia"/>
                <w:color w:val="000000"/>
                <w:lang w:eastAsia="zh-CN"/>
              </w:rPr>
            </w:pPr>
          </w:p>
        </w:tc>
        <w:tc>
          <w:tcPr>
            <w:tcW w:w="504" w:type="pct"/>
            <w:vMerge w:val="restart"/>
            <w:vAlign w:val="center"/>
          </w:tcPr>
          <w:p w:rsidR="00AD5460" w:rsidRDefault="00AD546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AD5460" w:rsidRDefault="00AD546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tc>
        <w:tc>
          <w:tcPr>
            <w:tcW w:w="927" w:type="pct"/>
            <w:vAlign w:val="center"/>
          </w:tcPr>
          <w:p w:rsidR="00AD5460" w:rsidRPr="00C83D08" w:rsidRDefault="00AD546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Non-precoded CSI-RS  based</w:t>
            </w:r>
          </w:p>
        </w:tc>
        <w:tc>
          <w:tcPr>
            <w:tcW w:w="1239" w:type="pct"/>
            <w:vAlign w:val="center"/>
          </w:tcPr>
          <w:p w:rsidR="00AD5460" w:rsidRPr="00691A56" w:rsidRDefault="00AD546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AD5460" w:rsidRDefault="00AD5460" w:rsidP="00AF5D04">
            <w:pPr>
              <w:adjustRightInd w:val="0"/>
              <w:snapToGrid w:val="0"/>
              <w:spacing w:line="240" w:lineRule="atLeast"/>
              <w:jc w:val="center"/>
              <w:rPr>
                <w:rFonts w:eastAsiaTheme="minorEastAsia"/>
                <w:color w:val="000000"/>
                <w:lang w:eastAsia="zh-CN"/>
              </w:rPr>
            </w:pPr>
          </w:p>
        </w:tc>
        <w:tc>
          <w:tcPr>
            <w:tcW w:w="542" w:type="pct"/>
            <w:vAlign w:val="center"/>
          </w:tcPr>
          <w:p w:rsidR="00AD5460" w:rsidRDefault="00AD5460" w:rsidP="00CE31CB">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0.379</w:t>
            </w:r>
          </w:p>
        </w:tc>
        <w:tc>
          <w:tcPr>
            <w:tcW w:w="564" w:type="pct"/>
            <w:vAlign w:val="center"/>
          </w:tcPr>
          <w:p w:rsidR="00AD5460" w:rsidRPr="00B03067" w:rsidRDefault="00AD5460"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68.44%</w:t>
            </w:r>
          </w:p>
        </w:tc>
      </w:tr>
      <w:tr w:rsidR="00AD5460" w:rsidRPr="00DF6AFB" w:rsidTr="00AF5D04">
        <w:trPr>
          <w:jc w:val="center"/>
        </w:trPr>
        <w:tc>
          <w:tcPr>
            <w:tcW w:w="682" w:type="pct"/>
            <w:vMerge/>
            <w:vAlign w:val="center"/>
          </w:tcPr>
          <w:p w:rsidR="00AD5460" w:rsidRDefault="00AD546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AD5460" w:rsidRDefault="00AD5460" w:rsidP="00AF5D04">
            <w:pPr>
              <w:adjustRightInd w:val="0"/>
              <w:snapToGrid w:val="0"/>
              <w:spacing w:line="240" w:lineRule="atLeast"/>
              <w:jc w:val="both"/>
              <w:rPr>
                <w:rFonts w:eastAsiaTheme="minorEastAsia"/>
                <w:color w:val="000000"/>
                <w:lang w:eastAsia="zh-CN"/>
              </w:rPr>
            </w:pPr>
          </w:p>
        </w:tc>
        <w:tc>
          <w:tcPr>
            <w:tcW w:w="927" w:type="pct"/>
            <w:vMerge w:val="restart"/>
            <w:vAlign w:val="center"/>
          </w:tcPr>
          <w:p w:rsidR="00AD5460" w:rsidRDefault="00AD546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SRS and P</w:t>
            </w:r>
            <w:r w:rsidRPr="00425CA3">
              <w:rPr>
                <w:rFonts w:eastAsiaTheme="minorEastAsia"/>
                <w:color w:val="000000"/>
                <w:lang w:eastAsia="zh-CN"/>
              </w:rPr>
              <w:t>recoded CSI-RS  based</w:t>
            </w:r>
          </w:p>
        </w:tc>
        <w:tc>
          <w:tcPr>
            <w:tcW w:w="1239" w:type="pct"/>
            <w:vAlign w:val="center"/>
          </w:tcPr>
          <w:p w:rsidR="00AD5460" w:rsidRPr="00691A56" w:rsidRDefault="00AD546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AD5460" w:rsidRDefault="00AD5460" w:rsidP="00AF5D04">
            <w:pPr>
              <w:adjustRightInd w:val="0"/>
              <w:snapToGrid w:val="0"/>
              <w:spacing w:line="240" w:lineRule="atLeast"/>
              <w:jc w:val="center"/>
              <w:rPr>
                <w:rFonts w:eastAsiaTheme="minorEastAsia"/>
                <w:color w:val="000000"/>
                <w:lang w:eastAsia="zh-CN"/>
              </w:rPr>
            </w:pPr>
          </w:p>
        </w:tc>
        <w:tc>
          <w:tcPr>
            <w:tcW w:w="542" w:type="pct"/>
            <w:vAlign w:val="center"/>
          </w:tcPr>
          <w:p w:rsidR="00AD5460" w:rsidRDefault="00AD5460" w:rsidP="00CE31CB">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0.386</w:t>
            </w:r>
          </w:p>
        </w:tc>
        <w:tc>
          <w:tcPr>
            <w:tcW w:w="564" w:type="pct"/>
            <w:vAlign w:val="center"/>
          </w:tcPr>
          <w:p w:rsidR="00AD5460" w:rsidRPr="00B03067" w:rsidRDefault="00AD5460"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71.56%</w:t>
            </w:r>
          </w:p>
        </w:tc>
      </w:tr>
      <w:tr w:rsidR="00AD5460" w:rsidRPr="00DF6AFB" w:rsidTr="00AF5D04">
        <w:trPr>
          <w:jc w:val="center"/>
        </w:trPr>
        <w:tc>
          <w:tcPr>
            <w:tcW w:w="682" w:type="pct"/>
            <w:vMerge/>
            <w:vAlign w:val="center"/>
          </w:tcPr>
          <w:p w:rsidR="00AD5460" w:rsidRDefault="00AD546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AD5460" w:rsidRDefault="00AD546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AD5460" w:rsidRDefault="00AD5460" w:rsidP="00AF5D04">
            <w:pPr>
              <w:adjustRightInd w:val="0"/>
              <w:snapToGrid w:val="0"/>
              <w:spacing w:line="240" w:lineRule="atLeast"/>
              <w:jc w:val="both"/>
              <w:rPr>
                <w:rFonts w:eastAsiaTheme="minorEastAsia"/>
                <w:color w:val="000000"/>
                <w:lang w:eastAsia="zh-CN"/>
              </w:rPr>
            </w:pPr>
          </w:p>
        </w:tc>
        <w:tc>
          <w:tcPr>
            <w:tcW w:w="1239" w:type="pct"/>
            <w:vAlign w:val="center"/>
          </w:tcPr>
          <w:p w:rsidR="00AD5460" w:rsidRPr="00691A56" w:rsidRDefault="00AD546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AD5460" w:rsidRDefault="00AD5460" w:rsidP="00AF5D04">
            <w:pPr>
              <w:adjustRightInd w:val="0"/>
              <w:snapToGrid w:val="0"/>
              <w:spacing w:line="240" w:lineRule="atLeast"/>
              <w:jc w:val="center"/>
              <w:rPr>
                <w:rFonts w:eastAsiaTheme="minorEastAsia"/>
                <w:color w:val="000000"/>
                <w:lang w:eastAsia="zh-CN"/>
              </w:rPr>
            </w:pPr>
          </w:p>
        </w:tc>
        <w:tc>
          <w:tcPr>
            <w:tcW w:w="542" w:type="pct"/>
            <w:vAlign w:val="center"/>
          </w:tcPr>
          <w:p w:rsidR="00AD5460" w:rsidRDefault="00AD5460" w:rsidP="00CE31CB">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0.519</w:t>
            </w:r>
          </w:p>
        </w:tc>
        <w:tc>
          <w:tcPr>
            <w:tcW w:w="564" w:type="pct"/>
            <w:vAlign w:val="center"/>
          </w:tcPr>
          <w:p w:rsidR="00AD5460" w:rsidRPr="00B03067" w:rsidRDefault="00AD5460"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130.67%</w:t>
            </w:r>
          </w:p>
        </w:tc>
      </w:tr>
      <w:tr w:rsidR="00AD5460" w:rsidRPr="00DF6AFB" w:rsidTr="00AF5D04">
        <w:trPr>
          <w:jc w:val="center"/>
        </w:trPr>
        <w:tc>
          <w:tcPr>
            <w:tcW w:w="682" w:type="pct"/>
            <w:vMerge/>
            <w:vAlign w:val="center"/>
          </w:tcPr>
          <w:p w:rsidR="00AD5460" w:rsidRDefault="00AD546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AD5460" w:rsidRDefault="00AD546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AD5460" w:rsidRDefault="00AD5460" w:rsidP="00AF5D04">
            <w:pPr>
              <w:adjustRightInd w:val="0"/>
              <w:snapToGrid w:val="0"/>
              <w:spacing w:line="240" w:lineRule="atLeast"/>
              <w:jc w:val="both"/>
              <w:rPr>
                <w:rFonts w:eastAsiaTheme="minorEastAsia"/>
                <w:color w:val="000000"/>
                <w:lang w:eastAsia="zh-CN"/>
              </w:rPr>
            </w:pPr>
          </w:p>
        </w:tc>
        <w:tc>
          <w:tcPr>
            <w:tcW w:w="1239" w:type="pct"/>
            <w:vAlign w:val="center"/>
          </w:tcPr>
          <w:p w:rsidR="00AD5460" w:rsidRPr="00691A56" w:rsidRDefault="00AD546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AD5460" w:rsidRDefault="00AD5460" w:rsidP="00AF5D04">
            <w:pPr>
              <w:adjustRightInd w:val="0"/>
              <w:snapToGrid w:val="0"/>
              <w:spacing w:line="240" w:lineRule="atLeast"/>
              <w:jc w:val="center"/>
              <w:rPr>
                <w:rFonts w:eastAsiaTheme="minorEastAsia"/>
                <w:color w:val="000000"/>
                <w:lang w:eastAsia="zh-CN"/>
              </w:rPr>
            </w:pPr>
          </w:p>
        </w:tc>
        <w:tc>
          <w:tcPr>
            <w:tcW w:w="542" w:type="pct"/>
            <w:vAlign w:val="center"/>
          </w:tcPr>
          <w:p w:rsidR="00AD5460" w:rsidRDefault="00AD5460" w:rsidP="00CE31CB">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0.524</w:t>
            </w:r>
          </w:p>
        </w:tc>
        <w:tc>
          <w:tcPr>
            <w:tcW w:w="564" w:type="pct"/>
            <w:vAlign w:val="center"/>
          </w:tcPr>
          <w:p w:rsidR="00AD5460" w:rsidRPr="00B03067" w:rsidRDefault="00AD5460"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132.89%</w:t>
            </w:r>
          </w:p>
        </w:tc>
      </w:tr>
      <w:bookmarkEnd w:id="77"/>
    </w:tbl>
    <w:p w:rsidR="001E6A43" w:rsidRDefault="001E6A43" w:rsidP="001E6A43">
      <w:pPr>
        <w:rPr>
          <w:rFonts w:eastAsiaTheme="minorEastAsia"/>
          <w:lang w:val="en-GB" w:eastAsia="zh-CN"/>
        </w:rPr>
      </w:pPr>
    </w:p>
    <w:p w:rsidR="008D1DEA" w:rsidRDefault="00980E42" w:rsidP="003422AD">
      <w:pPr>
        <w:spacing w:beforeLines="50" w:before="120"/>
        <w:jc w:val="both"/>
        <w:rPr>
          <w:rFonts w:eastAsiaTheme="minorEastAsia"/>
          <w:b/>
          <w:i/>
          <w:lang w:val="en-GB" w:eastAsia="zh-CN"/>
        </w:rPr>
      </w:pPr>
      <w:bookmarkStart w:id="78" w:name="OLE_LINK504"/>
      <w:bookmarkStart w:id="79" w:name="OLE_LINK505"/>
      <w:bookmarkStart w:id="80" w:name="OLE_LINK384"/>
      <w:bookmarkStart w:id="81" w:name="OLE_LINK385"/>
      <w:bookmarkStart w:id="82" w:name="OLE_LINK388"/>
      <w:r w:rsidRPr="007813B7">
        <w:rPr>
          <w:rFonts w:eastAsiaTheme="minorEastAsia" w:hint="eastAsia"/>
          <w:b/>
          <w:i/>
          <w:lang w:eastAsia="zh-CN"/>
        </w:rPr>
        <w:t>Observation 1:</w:t>
      </w:r>
      <w:r w:rsidRPr="00BA0D09">
        <w:t xml:space="preserve"> </w:t>
      </w:r>
      <w:bookmarkStart w:id="83" w:name="OLE_LINK394"/>
      <w:bookmarkStart w:id="84" w:name="OLE_LINK395"/>
      <w:bookmarkStart w:id="85" w:name="OLE_LINK245"/>
      <w:bookmarkStart w:id="86" w:name="OLE_LINK246"/>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xml:space="preserve">, </w:t>
      </w:r>
      <w:bookmarkEnd w:id="83"/>
      <w:bookmarkEnd w:id="84"/>
      <w:r w:rsidR="006A6528">
        <w:rPr>
          <w:rFonts w:eastAsiaTheme="minorEastAsia" w:hint="eastAsia"/>
          <w:b/>
          <w:i/>
          <w:lang w:eastAsia="zh-CN"/>
        </w:rPr>
        <w:t>LTE</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 xml:space="preserve">for the </w:t>
      </w:r>
      <w:bookmarkStart w:id="87" w:name="OLE_LINK396"/>
      <w:bookmarkStart w:id="88" w:name="OLE_LINK397"/>
      <w:r>
        <w:rPr>
          <w:rFonts w:eastAsiaTheme="minorEastAsia" w:hint="eastAsia"/>
          <w:b/>
          <w:i/>
          <w:lang w:eastAsia="zh-CN"/>
        </w:rPr>
        <w:t>Dense Urban</w:t>
      </w:r>
      <w:bookmarkEnd w:id="87"/>
      <w:bookmarkEnd w:id="88"/>
      <w:r>
        <w:rPr>
          <w:rFonts w:eastAsiaTheme="minorEastAsia" w:hint="eastAsia"/>
          <w:b/>
          <w:i/>
          <w:lang w:eastAsia="zh-CN"/>
        </w:rPr>
        <w:t xml:space="preserve">-eMBB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bookmarkEnd w:id="85"/>
      <w:bookmarkEnd w:id="86"/>
    </w:p>
    <w:bookmarkEnd w:id="34"/>
    <w:bookmarkEnd w:id="35"/>
    <w:bookmarkEnd w:id="78"/>
    <w:bookmarkEnd w:id="79"/>
    <w:bookmarkEnd w:id="80"/>
    <w:bookmarkEnd w:id="81"/>
    <w:bookmarkEnd w:id="82"/>
    <w:p w:rsidR="007904EE" w:rsidRPr="004D5E00" w:rsidRDefault="002A7C38" w:rsidP="004D5E00">
      <w:pPr>
        <w:pStyle w:val="2"/>
        <w:tabs>
          <w:tab w:val="clear" w:pos="3447"/>
          <w:tab w:val="num" w:pos="142"/>
        </w:tabs>
        <w:ind w:leftChars="-1" w:left="-2" w:firstLine="0"/>
        <w:rPr>
          <w:rFonts w:eastAsia="宋体"/>
        </w:rPr>
      </w:pPr>
      <w:r w:rsidRPr="004D5E00">
        <w:rPr>
          <w:rFonts w:eastAsia="宋体" w:hint="eastAsia"/>
        </w:rPr>
        <w:t>U</w:t>
      </w:r>
      <w:r w:rsidR="007904EE" w:rsidRPr="004D5E00">
        <w:rPr>
          <w:rFonts w:eastAsia="宋体" w:hint="eastAsia"/>
        </w:rPr>
        <w:t>plink evaluation results</w:t>
      </w:r>
      <w:r w:rsidR="00391F94">
        <w:rPr>
          <w:rFonts w:eastAsia="宋体" w:hint="eastAsia"/>
        </w:rPr>
        <w:t xml:space="preserve"> for LTE</w:t>
      </w:r>
    </w:p>
    <w:p w:rsidR="00F80D3E" w:rsidRDefault="00F80D3E" w:rsidP="003422AD">
      <w:pPr>
        <w:spacing w:beforeLines="50" w:before="120"/>
        <w:jc w:val="both"/>
        <w:rPr>
          <w:rFonts w:eastAsiaTheme="minorEastAsia"/>
          <w:lang w:eastAsia="zh-CN"/>
        </w:rPr>
      </w:pPr>
      <w:bookmarkStart w:id="89" w:name="OLE_LINK153"/>
      <w:bookmarkStart w:id="90" w:name="OLE_LINK154"/>
      <w:bookmarkStart w:id="91" w:name="OLE_LINK305"/>
      <w:bookmarkStart w:id="92" w:name="OLE_LINK306"/>
      <w:r>
        <w:rPr>
          <w:rFonts w:eastAsiaTheme="minorEastAsia" w:hint="eastAsia"/>
          <w:lang w:eastAsia="zh-CN"/>
        </w:rPr>
        <w:t xml:space="preserve">The </w:t>
      </w:r>
      <w:r>
        <w:rPr>
          <w:rFonts w:eastAsiaTheme="minorEastAsia"/>
          <w:lang w:eastAsia="zh-CN"/>
        </w:rPr>
        <w:t>preliminary</w:t>
      </w:r>
      <w:r>
        <w:rPr>
          <w:rFonts w:eastAsiaTheme="minorEastAsia" w:hint="eastAsia"/>
          <w:lang w:eastAsia="zh-CN"/>
        </w:rPr>
        <w:t xml:space="preserve"> </w:t>
      </w:r>
      <w:r>
        <w:rPr>
          <w:rFonts w:hint="eastAsia"/>
          <w:lang w:eastAsia="zh-CN"/>
        </w:rPr>
        <w:t>evaluation results</w:t>
      </w:r>
      <w:r>
        <w:rPr>
          <w:rFonts w:eastAsiaTheme="minorEastAsia" w:hint="eastAsia"/>
          <w:lang w:eastAsia="zh-CN"/>
        </w:rPr>
        <w:t xml:space="preserve"> for UL </w:t>
      </w:r>
      <w:r>
        <w:rPr>
          <w:rFonts w:hint="eastAsia"/>
          <w:lang w:eastAsia="zh-CN"/>
        </w:rPr>
        <w:t xml:space="preserve">average spectral </w:t>
      </w:r>
      <w:r>
        <w:rPr>
          <w:lang w:eastAsia="zh-CN"/>
        </w:rPr>
        <w:t>efficiency</w:t>
      </w:r>
      <w:r w:rsidR="00FA4FBD">
        <w:rPr>
          <w:rFonts w:eastAsiaTheme="minorEastAsia" w:hint="eastAsia"/>
          <w:lang w:eastAsia="zh-CN"/>
        </w:rPr>
        <w:t xml:space="preserve"> and U</w:t>
      </w:r>
      <w:r>
        <w:rPr>
          <w:rFonts w:eastAsiaTheme="minorEastAsia" w:hint="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eastAsiaTheme="minorEastAsia" w:hint="eastAsia"/>
          <w:lang w:eastAsia="zh-CN"/>
        </w:rPr>
        <w:t xml:space="preserve"> on LTE in Dense Urban -eMBB are provided </w:t>
      </w:r>
      <w:r>
        <w:rPr>
          <w:rFonts w:eastAsiaTheme="minorEastAsia"/>
          <w:lang w:eastAsia="zh-CN"/>
        </w:rPr>
        <w:t xml:space="preserve">in </w:t>
      </w:r>
      <w:r>
        <w:rPr>
          <w:rFonts w:eastAsiaTheme="minorEastAsia" w:hint="eastAsia"/>
          <w:lang w:eastAsia="zh-CN"/>
        </w:rPr>
        <w:t xml:space="preserve">Table </w:t>
      </w:r>
      <w:r w:rsidR="00CF200E">
        <w:rPr>
          <w:rFonts w:eastAsiaTheme="minorEastAsia" w:hint="eastAsia"/>
          <w:lang w:eastAsia="zh-CN"/>
        </w:rPr>
        <w:t>3</w:t>
      </w:r>
      <w:r>
        <w:rPr>
          <w:rFonts w:eastAsiaTheme="minorEastAsia" w:hint="eastAsia"/>
          <w:lang w:eastAsia="zh-CN"/>
        </w:rPr>
        <w:t xml:space="preserve"> and Table </w:t>
      </w:r>
      <w:r w:rsidR="00CF200E">
        <w:rPr>
          <w:rFonts w:eastAsiaTheme="minorEastAsia" w:hint="eastAsia"/>
          <w:lang w:eastAsia="zh-CN"/>
        </w:rPr>
        <w:t>4</w:t>
      </w:r>
      <w:r>
        <w:rPr>
          <w:rFonts w:eastAsiaTheme="minorEastAsia" w:hint="eastAsia"/>
          <w:lang w:eastAsia="zh-CN"/>
        </w:rPr>
        <w:t xml:space="preserve">. </w:t>
      </w:r>
    </w:p>
    <w:p w:rsidR="00F80D3E" w:rsidRDefault="00F80D3E" w:rsidP="00F80D3E">
      <w:pPr>
        <w:pStyle w:val="a7"/>
        <w:keepNext/>
        <w:jc w:val="center"/>
        <w:rPr>
          <w:rFonts w:eastAsiaTheme="minorEastAsia"/>
          <w:lang w:eastAsia="zh-CN"/>
        </w:rPr>
      </w:pPr>
      <w:r>
        <w:t xml:space="preserve">Table </w:t>
      </w:r>
      <w:r w:rsidR="008D1DEA">
        <w:fldChar w:fldCharType="begin"/>
      </w:r>
      <w:r>
        <w:instrText xml:space="preserve"> SEQ Table \* ARABIC </w:instrText>
      </w:r>
      <w:r w:rsidR="008D1DEA">
        <w:fldChar w:fldCharType="separate"/>
      </w:r>
      <w:r w:rsidR="00CF200E">
        <w:rPr>
          <w:noProof/>
        </w:rPr>
        <w:t>3</w:t>
      </w:r>
      <w:r w:rsidR="008D1DEA">
        <w:fldChar w:fldCharType="end"/>
      </w:r>
      <w:r>
        <w:rPr>
          <w:rFonts w:eastAsiaTheme="minorEastAsia" w:hint="eastAsia"/>
          <w:lang w:eastAsia="zh-CN"/>
        </w:rPr>
        <w:t xml:space="preserve"> </w:t>
      </w:r>
      <w:r w:rsidR="00186496">
        <w:rPr>
          <w:rFonts w:eastAsiaTheme="minorEastAsia"/>
          <w:lang w:eastAsia="zh-CN"/>
        </w:rPr>
        <w:t xml:space="preserve">Initial </w:t>
      </w:r>
      <w:r w:rsidR="00E16D24">
        <w:rPr>
          <w:rFonts w:eastAsiaTheme="minorEastAsia" w:hint="eastAsia"/>
          <w:lang w:eastAsia="zh-CN"/>
        </w:rPr>
        <w:t>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sidR="00284F9B">
        <w:rPr>
          <w:rFonts w:eastAsiaTheme="minorEastAsia" w:hint="eastAsia"/>
          <w:lang w:eastAsia="zh-CN"/>
        </w:rPr>
        <w:t xml:space="preserve"> for LTE</w:t>
      </w:r>
    </w:p>
    <w:tbl>
      <w:tblPr>
        <w:tblStyle w:val="af3"/>
        <w:tblW w:w="4927" w:type="pct"/>
        <w:jc w:val="center"/>
        <w:tblInd w:w="368" w:type="dxa"/>
        <w:tblLayout w:type="fixed"/>
        <w:tblLook w:val="04A0" w:firstRow="1" w:lastRow="0" w:firstColumn="1" w:lastColumn="0" w:noHBand="0" w:noVBand="1"/>
      </w:tblPr>
      <w:tblGrid>
        <w:gridCol w:w="1248"/>
        <w:gridCol w:w="923"/>
        <w:gridCol w:w="1697"/>
        <w:gridCol w:w="2268"/>
        <w:gridCol w:w="992"/>
        <w:gridCol w:w="992"/>
        <w:gridCol w:w="1032"/>
      </w:tblGrid>
      <w:tr w:rsidR="00F80D3E" w:rsidRPr="003C30EA" w:rsidTr="00AF5D04">
        <w:trPr>
          <w:trHeight w:val="667"/>
          <w:jc w:val="center"/>
        </w:trPr>
        <w:tc>
          <w:tcPr>
            <w:tcW w:w="682" w:type="pct"/>
            <w:vMerge w:val="restart"/>
            <w:shd w:val="clear" w:color="auto" w:fill="74D280" w:themeFill="background1" w:themeFillShade="BF"/>
            <w:vAlign w:val="center"/>
          </w:tcPr>
          <w:p w:rsidR="00F80D3E" w:rsidRPr="003C30EA" w:rsidRDefault="00F80D3E" w:rsidP="00AF5D04">
            <w:pPr>
              <w:adjustRightInd w:val="0"/>
              <w:snapToGrid w:val="0"/>
              <w:spacing w:line="240" w:lineRule="atLeast"/>
              <w:jc w:val="center"/>
              <w:rPr>
                <w:rFonts w:eastAsiaTheme="minorEastAsia"/>
                <w:lang w:eastAsia="zh-CN"/>
              </w:rPr>
            </w:pPr>
            <w:r w:rsidRPr="003C30EA">
              <w:rPr>
                <w:rFonts w:hint="eastAsia"/>
              </w:rPr>
              <w:t>Test environment</w:t>
            </w:r>
          </w:p>
        </w:tc>
        <w:tc>
          <w:tcPr>
            <w:tcW w:w="504" w:type="pct"/>
            <w:vMerge w:val="restart"/>
            <w:shd w:val="clear" w:color="auto" w:fill="74D280" w:themeFill="background1" w:themeFillShade="BF"/>
            <w:vAlign w:val="center"/>
          </w:tcPr>
          <w:p w:rsidR="00F80D3E" w:rsidRDefault="00F80D3E" w:rsidP="00AF5D04">
            <w:pPr>
              <w:adjustRightInd w:val="0"/>
              <w:snapToGrid w:val="0"/>
              <w:spacing w:line="240" w:lineRule="atLeast"/>
              <w:jc w:val="center"/>
              <w:rPr>
                <w:rFonts w:eastAsiaTheme="minorEastAsia"/>
                <w:lang w:eastAsia="zh-CN"/>
              </w:rPr>
            </w:pPr>
            <w:r>
              <w:rPr>
                <w:rFonts w:eastAsiaTheme="minorEastAsia"/>
                <w:lang w:eastAsia="zh-CN"/>
              </w:rPr>
              <w:t>Duplex scheme</w:t>
            </w:r>
          </w:p>
        </w:tc>
        <w:tc>
          <w:tcPr>
            <w:tcW w:w="927" w:type="pct"/>
            <w:vMerge w:val="restart"/>
            <w:shd w:val="clear" w:color="auto" w:fill="74D280" w:themeFill="background1" w:themeFillShade="BF"/>
            <w:vAlign w:val="center"/>
          </w:tcPr>
          <w:p w:rsidR="00F80D3E" w:rsidRDefault="002E27CB" w:rsidP="00AF5D04">
            <w:pPr>
              <w:adjustRightInd w:val="0"/>
              <w:snapToGrid w:val="0"/>
              <w:spacing w:line="240" w:lineRule="atLeast"/>
              <w:jc w:val="center"/>
              <w:rPr>
                <w:rFonts w:ascii="Arial" w:eastAsiaTheme="minorEastAsia" w:hAnsi="Arial"/>
                <w:b/>
                <w:kern w:val="32"/>
                <w:sz w:val="28"/>
              </w:rPr>
            </w:pPr>
            <w:r>
              <w:rPr>
                <w:rFonts w:eastAsiaTheme="minorEastAsia" w:hint="eastAsia"/>
                <w:lang w:eastAsia="zh-CN"/>
              </w:rPr>
              <w:t>UL</w:t>
            </w:r>
            <w:r w:rsidR="00F80D3E" w:rsidRPr="00E67922">
              <w:rPr>
                <w:rFonts w:eastAsiaTheme="minorEastAsia"/>
                <w:lang w:eastAsia="zh-CN"/>
              </w:rPr>
              <w:t xml:space="preserve"> CSI measurement</w:t>
            </w:r>
          </w:p>
        </w:tc>
        <w:tc>
          <w:tcPr>
            <w:tcW w:w="1239" w:type="pct"/>
            <w:vMerge w:val="restart"/>
            <w:shd w:val="clear" w:color="auto" w:fill="74D280" w:themeFill="background1" w:themeFillShade="BF"/>
            <w:vAlign w:val="center"/>
          </w:tcPr>
          <w:p w:rsidR="00F80D3E" w:rsidRDefault="00F80D3E" w:rsidP="00AF5D04">
            <w:pPr>
              <w:adjustRightInd w:val="0"/>
              <w:snapToGrid w:val="0"/>
              <w:spacing w:line="240" w:lineRule="atLeast"/>
              <w:jc w:val="center"/>
              <w:rPr>
                <w:rFonts w:eastAsiaTheme="minorEastAsia"/>
                <w:lang w:eastAsia="zh-CN"/>
              </w:rPr>
            </w:pPr>
            <w:r>
              <w:rPr>
                <w:rFonts w:eastAsiaTheme="minorEastAsia"/>
                <w:lang w:eastAsia="zh-CN"/>
              </w:rPr>
              <w:t>TRxP and UE antenna Config.</w:t>
            </w:r>
          </w:p>
          <w:p w:rsidR="00F80D3E" w:rsidRPr="001A0B45" w:rsidRDefault="00F80D3E" w:rsidP="00AF5D04">
            <w:pPr>
              <w:adjustRightInd w:val="0"/>
              <w:snapToGrid w:val="0"/>
              <w:spacing w:line="240" w:lineRule="atLeast"/>
              <w:jc w:val="center"/>
              <w:rPr>
                <w:rFonts w:eastAsiaTheme="minorEastAsia"/>
                <w:lang w:eastAsia="zh-CN"/>
              </w:rPr>
            </w:pPr>
            <w:r>
              <w:rPr>
                <w:rFonts w:eastAsiaTheme="minorEastAsia"/>
                <w:lang w:eastAsia="zh-CN"/>
              </w:rPr>
              <w:t>(M,N,P,Mg,Ng;Mp,Np)</w:t>
            </w:r>
            <w:r>
              <w:rPr>
                <w:rFonts w:eastAsiaTheme="minorEastAsia" w:hint="eastAsia"/>
                <w:lang w:eastAsia="zh-CN"/>
              </w:rPr>
              <w:t xml:space="preserve"> at </w:t>
            </w:r>
            <w:r w:rsidRPr="00C15C11">
              <w:rPr>
                <w:rFonts w:eastAsiaTheme="minorEastAsia"/>
                <w:color w:val="000000"/>
                <w:lang w:eastAsia="zh-CN"/>
              </w:rPr>
              <w:t>TRxP</w:t>
            </w:r>
            <w:r>
              <w:rPr>
                <w:rFonts w:eastAsiaTheme="minorEastAsia" w:hint="eastAsia"/>
                <w:color w:val="000000"/>
                <w:lang w:eastAsia="zh-CN"/>
              </w:rPr>
              <w:t>s</w:t>
            </w:r>
          </w:p>
        </w:tc>
        <w:tc>
          <w:tcPr>
            <w:tcW w:w="542" w:type="pct"/>
            <w:shd w:val="clear" w:color="auto" w:fill="74D280" w:themeFill="background1" w:themeFillShade="BF"/>
            <w:vAlign w:val="center"/>
          </w:tcPr>
          <w:p w:rsidR="00F80D3E" w:rsidRDefault="00F80D3E" w:rsidP="00AF5D04">
            <w:pPr>
              <w:adjustRightInd w:val="0"/>
              <w:snapToGrid w:val="0"/>
              <w:spacing w:line="240" w:lineRule="atLeast"/>
              <w:jc w:val="center"/>
              <w:rPr>
                <w:rFonts w:eastAsiaTheme="minorEastAsia"/>
                <w:lang w:eastAsia="zh-CN"/>
              </w:rPr>
            </w:pPr>
            <w:r>
              <w:rPr>
                <w:rFonts w:eastAsiaTheme="minorEastAsia"/>
                <w:lang w:eastAsia="zh-CN"/>
              </w:rPr>
              <w:t>Require</w:t>
            </w:r>
            <w:r>
              <w:rPr>
                <w:rFonts w:eastAsiaTheme="minorEastAsia" w:hint="eastAsia"/>
                <w:lang w:eastAsia="zh-CN"/>
              </w:rPr>
              <w:t>-</w:t>
            </w:r>
          </w:p>
          <w:p w:rsidR="00F80D3E" w:rsidRPr="001A0B45" w:rsidRDefault="00F80D3E" w:rsidP="00AF5D04">
            <w:pPr>
              <w:adjustRightInd w:val="0"/>
              <w:snapToGrid w:val="0"/>
              <w:spacing w:line="240" w:lineRule="atLeast"/>
              <w:jc w:val="center"/>
              <w:rPr>
                <w:rFonts w:eastAsiaTheme="minorEastAsia"/>
                <w:lang w:eastAsia="zh-CN"/>
              </w:rPr>
            </w:pPr>
            <w:r>
              <w:rPr>
                <w:rFonts w:eastAsiaTheme="minorEastAsia"/>
                <w:lang w:eastAsia="zh-CN"/>
              </w:rPr>
              <w:t>ment</w:t>
            </w:r>
          </w:p>
        </w:tc>
        <w:tc>
          <w:tcPr>
            <w:tcW w:w="542" w:type="pct"/>
            <w:shd w:val="clear" w:color="auto" w:fill="74D280" w:themeFill="background1" w:themeFillShade="BF"/>
            <w:vAlign w:val="center"/>
          </w:tcPr>
          <w:p w:rsidR="00F80D3E" w:rsidRDefault="00F80D3E" w:rsidP="00AF5D04">
            <w:pPr>
              <w:adjustRightInd w:val="0"/>
              <w:snapToGrid w:val="0"/>
              <w:spacing w:line="240" w:lineRule="atLeast"/>
              <w:jc w:val="center"/>
              <w:rPr>
                <w:rFonts w:ascii="Arial" w:eastAsiaTheme="minorEastAsia" w:hAnsi="Arial"/>
                <w:b/>
                <w:kern w:val="32"/>
                <w:sz w:val="28"/>
              </w:rPr>
            </w:pPr>
            <w:r w:rsidRPr="001A0B45">
              <w:rPr>
                <w:rFonts w:eastAsiaTheme="minorEastAsia"/>
                <w:lang w:eastAsia="zh-CN"/>
              </w:rPr>
              <w:t>SE</w:t>
            </w:r>
            <w:r w:rsidRPr="001A0B45">
              <w:rPr>
                <w:rFonts w:eastAsiaTheme="minorEastAsia"/>
                <w:vertAlign w:val="subscript"/>
                <w:lang w:eastAsia="zh-CN"/>
              </w:rPr>
              <w:t>avg</w:t>
            </w:r>
          </w:p>
        </w:tc>
        <w:tc>
          <w:tcPr>
            <w:tcW w:w="564" w:type="pct"/>
            <w:vMerge w:val="restart"/>
            <w:shd w:val="clear" w:color="auto" w:fill="74D280" w:themeFill="background1" w:themeFillShade="BF"/>
            <w:vAlign w:val="center"/>
          </w:tcPr>
          <w:p w:rsidR="00F80D3E" w:rsidRDefault="00F80D3E" w:rsidP="00AF5D04">
            <w:pPr>
              <w:adjustRightInd w:val="0"/>
              <w:snapToGrid w:val="0"/>
              <w:spacing w:line="240" w:lineRule="atLeast"/>
              <w:jc w:val="center"/>
              <w:rPr>
                <w:rFonts w:eastAsiaTheme="minorEastAsia"/>
                <w:lang w:eastAsia="zh-CN"/>
              </w:rPr>
            </w:pPr>
            <w:r>
              <w:rPr>
                <w:rFonts w:eastAsiaTheme="minorEastAsia"/>
                <w:lang w:eastAsia="zh-CN"/>
              </w:rPr>
              <w:t>Gain</w:t>
            </w:r>
          </w:p>
          <w:p w:rsidR="00F80D3E" w:rsidRPr="001E6A43" w:rsidRDefault="00F80D3E" w:rsidP="00AF5D04">
            <w:pPr>
              <w:adjustRightInd w:val="0"/>
              <w:snapToGrid w:val="0"/>
              <w:spacing w:line="240" w:lineRule="atLeast"/>
              <w:jc w:val="center"/>
              <w:rPr>
                <w:rFonts w:eastAsiaTheme="minorEastAsia"/>
                <w:lang w:eastAsia="zh-CN"/>
              </w:rPr>
            </w:pPr>
            <w:r w:rsidRPr="001E6A43">
              <w:rPr>
                <w:rFonts w:eastAsiaTheme="minorEastAsia" w:hint="eastAsia"/>
                <w:lang w:eastAsia="zh-CN"/>
              </w:rPr>
              <w:t>(%)</w:t>
            </w:r>
          </w:p>
        </w:tc>
      </w:tr>
      <w:tr w:rsidR="00F80D3E" w:rsidRPr="003C30EA" w:rsidTr="00AF5D04">
        <w:trPr>
          <w:trHeight w:val="435"/>
          <w:jc w:val="center"/>
        </w:trPr>
        <w:tc>
          <w:tcPr>
            <w:tcW w:w="682" w:type="pct"/>
            <w:vMerge/>
            <w:shd w:val="clear" w:color="auto" w:fill="74D280" w:themeFill="background1" w:themeFillShade="BF"/>
            <w:vAlign w:val="center"/>
          </w:tcPr>
          <w:p w:rsidR="00F80D3E" w:rsidRPr="003C30EA" w:rsidRDefault="00F80D3E" w:rsidP="00AF5D04">
            <w:pPr>
              <w:adjustRightInd w:val="0"/>
              <w:snapToGrid w:val="0"/>
              <w:spacing w:line="240" w:lineRule="atLeast"/>
              <w:jc w:val="both"/>
            </w:pPr>
          </w:p>
        </w:tc>
        <w:tc>
          <w:tcPr>
            <w:tcW w:w="504" w:type="pct"/>
            <w:vMerge/>
            <w:shd w:val="clear" w:color="auto" w:fill="74D280" w:themeFill="background1" w:themeFillShade="BF"/>
            <w:vAlign w:val="center"/>
          </w:tcPr>
          <w:p w:rsidR="00F80D3E" w:rsidRDefault="00F80D3E" w:rsidP="00AF5D04">
            <w:pPr>
              <w:adjustRightInd w:val="0"/>
              <w:snapToGrid w:val="0"/>
              <w:spacing w:line="240" w:lineRule="atLeast"/>
              <w:jc w:val="both"/>
              <w:rPr>
                <w:rFonts w:eastAsiaTheme="minorEastAsia"/>
                <w:lang w:eastAsia="zh-CN"/>
              </w:rPr>
            </w:pPr>
          </w:p>
        </w:tc>
        <w:tc>
          <w:tcPr>
            <w:tcW w:w="927" w:type="pct"/>
            <w:vMerge/>
            <w:shd w:val="clear" w:color="auto" w:fill="74D280" w:themeFill="background1" w:themeFillShade="BF"/>
            <w:vAlign w:val="center"/>
          </w:tcPr>
          <w:p w:rsidR="00F80D3E" w:rsidRPr="00E67922" w:rsidRDefault="00F80D3E" w:rsidP="00AF5D04">
            <w:pPr>
              <w:adjustRightInd w:val="0"/>
              <w:snapToGrid w:val="0"/>
              <w:spacing w:line="240" w:lineRule="atLeast"/>
              <w:jc w:val="both"/>
              <w:rPr>
                <w:rFonts w:eastAsiaTheme="minorEastAsia"/>
                <w:lang w:eastAsia="zh-CN"/>
              </w:rPr>
            </w:pPr>
          </w:p>
        </w:tc>
        <w:tc>
          <w:tcPr>
            <w:tcW w:w="1239" w:type="pct"/>
            <w:vMerge/>
            <w:shd w:val="clear" w:color="auto" w:fill="74D280" w:themeFill="background1" w:themeFillShade="BF"/>
            <w:vAlign w:val="center"/>
          </w:tcPr>
          <w:p w:rsidR="00F80D3E" w:rsidRDefault="00F80D3E" w:rsidP="00AF5D04">
            <w:pPr>
              <w:adjustRightInd w:val="0"/>
              <w:snapToGrid w:val="0"/>
              <w:spacing w:line="240" w:lineRule="atLeast"/>
              <w:jc w:val="both"/>
              <w:rPr>
                <w:rFonts w:eastAsiaTheme="minorEastAsia"/>
                <w:lang w:eastAsia="zh-CN"/>
              </w:rPr>
            </w:pPr>
          </w:p>
        </w:tc>
        <w:tc>
          <w:tcPr>
            <w:tcW w:w="1084" w:type="pct"/>
            <w:gridSpan w:val="2"/>
            <w:shd w:val="clear" w:color="auto" w:fill="74D280" w:themeFill="background1" w:themeFillShade="BF"/>
            <w:vAlign w:val="center"/>
          </w:tcPr>
          <w:p w:rsidR="00F80D3E" w:rsidRPr="001A0B45" w:rsidRDefault="00F80D3E" w:rsidP="00AF5D04">
            <w:pPr>
              <w:adjustRightInd w:val="0"/>
              <w:snapToGrid w:val="0"/>
              <w:spacing w:line="240" w:lineRule="atLeast"/>
              <w:jc w:val="center"/>
              <w:rPr>
                <w:rFonts w:eastAsiaTheme="minorEastAsia"/>
                <w:lang w:eastAsia="zh-CN"/>
              </w:rPr>
            </w:pPr>
            <w:r w:rsidRPr="001A0B45">
              <w:rPr>
                <w:rFonts w:eastAsiaTheme="minorEastAsia"/>
                <w:lang w:eastAsia="zh-CN"/>
              </w:rPr>
              <w:t>(bit/s/Hz/TRxP)</w:t>
            </w:r>
          </w:p>
        </w:tc>
        <w:tc>
          <w:tcPr>
            <w:tcW w:w="564" w:type="pct"/>
            <w:vMerge/>
            <w:shd w:val="clear" w:color="auto" w:fill="74D280" w:themeFill="background1" w:themeFillShade="BF"/>
            <w:vAlign w:val="center"/>
          </w:tcPr>
          <w:p w:rsidR="00F80D3E" w:rsidRDefault="00F80D3E" w:rsidP="00AF5D04">
            <w:pPr>
              <w:adjustRightInd w:val="0"/>
              <w:snapToGrid w:val="0"/>
              <w:spacing w:line="240" w:lineRule="atLeast"/>
              <w:jc w:val="both"/>
              <w:rPr>
                <w:rFonts w:eastAsiaTheme="minorEastAsia"/>
                <w:lang w:eastAsia="zh-CN"/>
              </w:rPr>
            </w:pPr>
          </w:p>
        </w:tc>
      </w:tr>
      <w:tr w:rsidR="00F80D3E" w:rsidRPr="00DF6AFB" w:rsidTr="005005EA">
        <w:trPr>
          <w:trHeight w:val="751"/>
          <w:jc w:val="center"/>
        </w:trPr>
        <w:tc>
          <w:tcPr>
            <w:tcW w:w="682" w:type="pct"/>
            <w:vMerge w:val="restart"/>
            <w:vAlign w:val="center"/>
          </w:tcPr>
          <w:p w:rsidR="00F80D3E" w:rsidRDefault="00F80D3E" w:rsidP="00AF5D04">
            <w:pPr>
              <w:jc w:val="both"/>
              <w:rPr>
                <w:rFonts w:eastAsiaTheme="minorEastAsia"/>
                <w:color w:val="000000"/>
                <w:lang w:eastAsia="zh-CN"/>
              </w:rPr>
            </w:pPr>
            <w:r w:rsidRPr="0060595E">
              <w:rPr>
                <w:rFonts w:eastAsiaTheme="minorEastAsia"/>
                <w:color w:val="000000"/>
                <w:lang w:eastAsia="zh-CN"/>
              </w:rPr>
              <w:t xml:space="preserve"> </w:t>
            </w:r>
            <w:r>
              <w:rPr>
                <w:rFonts w:eastAsiaTheme="minorEastAsia"/>
                <w:color w:val="000000"/>
                <w:lang w:eastAsia="zh-CN"/>
              </w:rPr>
              <w:t>Dense Urban-eMBB Config. A, 4GHz</w:t>
            </w:r>
          </w:p>
          <w:p w:rsidR="00F80D3E" w:rsidRPr="00DF6AFB" w:rsidRDefault="00F80D3E" w:rsidP="00AF5D04">
            <w:pPr>
              <w:adjustRightInd w:val="0"/>
              <w:snapToGrid w:val="0"/>
              <w:spacing w:line="240" w:lineRule="atLeast"/>
              <w:jc w:val="both"/>
              <w:rPr>
                <w:rFonts w:eastAsiaTheme="minorEastAsia"/>
                <w:color w:val="000000"/>
                <w:lang w:eastAsia="zh-CN"/>
              </w:rPr>
            </w:pPr>
            <w:r>
              <w:rPr>
                <w:rFonts w:eastAsiaTheme="minorEastAsia"/>
                <w:color w:val="000000"/>
                <w:lang w:eastAsia="zh-CN"/>
              </w:rPr>
              <w:t>UMa-</w:t>
            </w:r>
            <w:r>
              <w:rPr>
                <w:rFonts w:eastAsiaTheme="minorEastAsia" w:hint="eastAsia"/>
                <w:color w:val="000000"/>
                <w:lang w:eastAsia="zh-CN"/>
              </w:rPr>
              <w:t>A</w:t>
            </w:r>
          </w:p>
        </w:tc>
        <w:tc>
          <w:tcPr>
            <w:tcW w:w="504" w:type="pct"/>
            <w:vAlign w:val="center"/>
          </w:tcPr>
          <w:p w:rsidR="00F80D3E" w:rsidRDefault="00F80D3E"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vAlign w:val="center"/>
          </w:tcPr>
          <w:p w:rsidR="00F80D3E" w:rsidRDefault="00E37578" w:rsidP="00E37578">
            <w:pPr>
              <w:adjustRightInd w:val="0"/>
              <w:snapToGrid w:val="0"/>
              <w:spacing w:line="240" w:lineRule="atLeast"/>
              <w:jc w:val="both"/>
              <w:rPr>
                <w:rFonts w:eastAsiaTheme="minorEastAsia"/>
                <w:color w:val="000000"/>
                <w:lang w:eastAsia="zh-CN"/>
              </w:rPr>
            </w:pPr>
            <w:bookmarkStart w:id="93" w:name="OLE_LINK28"/>
            <w:bookmarkStart w:id="94" w:name="OLE_LINK29"/>
            <w:r>
              <w:rPr>
                <w:rFonts w:eastAsiaTheme="minorEastAsia" w:hint="eastAsia"/>
                <w:color w:val="000000"/>
                <w:lang w:eastAsia="zh-CN"/>
              </w:rPr>
              <w:t>Codebook-</w:t>
            </w:r>
            <w:r w:rsidR="00F80D3E" w:rsidRPr="00425CA3">
              <w:rPr>
                <w:rFonts w:eastAsiaTheme="minorEastAsia"/>
                <w:color w:val="000000"/>
                <w:lang w:eastAsia="zh-CN"/>
              </w:rPr>
              <w:t xml:space="preserve"> based</w:t>
            </w:r>
            <w:bookmarkEnd w:id="93"/>
            <w:bookmarkEnd w:id="94"/>
          </w:p>
        </w:tc>
        <w:tc>
          <w:tcPr>
            <w:tcW w:w="1239" w:type="pct"/>
            <w:vAlign w:val="center"/>
          </w:tcPr>
          <w:p w:rsidR="00F80D3E" w:rsidRPr="00691A56" w:rsidRDefault="001D4DE3" w:rsidP="00BD3045">
            <w:pPr>
              <w:adjustRightInd w:val="0"/>
              <w:snapToGrid w:val="0"/>
              <w:spacing w:line="240" w:lineRule="atLeast"/>
              <w:jc w:val="both"/>
              <w:rPr>
                <w:rFonts w:eastAsiaTheme="minorEastAsia"/>
                <w:color w:val="000000"/>
                <w:lang w:eastAsia="zh-CN"/>
              </w:rPr>
            </w:pPr>
            <w:bookmarkStart w:id="95" w:name="OLE_LINK30"/>
            <w:bookmarkStart w:id="96" w:name="OLE_LINK31"/>
            <w:r>
              <w:rPr>
                <w:rFonts w:eastAsiaTheme="minorEastAsia" w:hint="eastAsia"/>
                <w:color w:val="000000"/>
                <w:lang w:eastAsia="zh-CN"/>
              </w:rPr>
              <w:t>4</w:t>
            </w:r>
            <w:r w:rsidRPr="00691A56">
              <w:rPr>
                <w:rFonts w:eastAsiaTheme="minorEastAsia"/>
                <w:color w:val="000000"/>
                <w:lang w:eastAsia="zh-CN"/>
              </w:rPr>
              <w:t>T</w:t>
            </w:r>
            <w:r w:rsidR="00F80D3E" w:rsidRPr="00691A56">
              <w:rPr>
                <w:rFonts w:eastAsiaTheme="minorEastAsia"/>
                <w:color w:val="000000"/>
                <w:lang w:eastAsia="zh-CN"/>
              </w:rPr>
              <w:t>/</w:t>
            </w:r>
            <w:r>
              <w:rPr>
                <w:rFonts w:eastAsiaTheme="minorEastAsia" w:hint="eastAsia"/>
                <w:color w:val="000000"/>
                <w:lang w:eastAsia="zh-CN"/>
              </w:rPr>
              <w:t>32</w:t>
            </w:r>
            <w:r w:rsidRPr="00691A56">
              <w:rPr>
                <w:rFonts w:eastAsiaTheme="minorEastAsia"/>
                <w:color w:val="000000"/>
                <w:lang w:eastAsia="zh-CN"/>
              </w:rPr>
              <w:t>R</w:t>
            </w:r>
            <w:r w:rsidR="00F80D3E" w:rsidRPr="00691A56">
              <w:rPr>
                <w:rFonts w:eastAsiaTheme="minorEastAsia"/>
                <w:color w:val="000000"/>
                <w:lang w:eastAsia="zh-CN"/>
              </w:rPr>
              <w:t>, (</w:t>
            </w:r>
            <w:r w:rsidR="00BD3045">
              <w:rPr>
                <w:rFonts w:eastAsiaTheme="minorEastAsia" w:hint="eastAsia"/>
                <w:color w:val="000000"/>
                <w:lang w:eastAsia="zh-CN"/>
              </w:rPr>
              <w:t>16</w:t>
            </w:r>
            <w:r w:rsidR="00F80D3E" w:rsidRPr="009910F0">
              <w:rPr>
                <w:rFonts w:eastAsiaTheme="minorEastAsia"/>
                <w:color w:val="000000"/>
                <w:lang w:eastAsia="zh-CN"/>
              </w:rPr>
              <w:t>,8,2,1,1;2,8</w:t>
            </w:r>
            <w:r w:rsidR="00F80D3E" w:rsidRPr="00691A56">
              <w:rPr>
                <w:rFonts w:eastAsiaTheme="minorEastAsia"/>
                <w:color w:val="000000"/>
                <w:lang w:eastAsia="zh-CN"/>
              </w:rPr>
              <w:t>)</w:t>
            </w:r>
            <w:bookmarkEnd w:id="95"/>
            <w:bookmarkEnd w:id="96"/>
          </w:p>
        </w:tc>
        <w:tc>
          <w:tcPr>
            <w:tcW w:w="542" w:type="pct"/>
            <w:vMerge w:val="restart"/>
            <w:vAlign w:val="center"/>
          </w:tcPr>
          <w:p w:rsidR="00F80D3E" w:rsidRDefault="00673CAC" w:rsidP="00AF5D04">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5.4</w:t>
            </w:r>
          </w:p>
        </w:tc>
        <w:tc>
          <w:tcPr>
            <w:tcW w:w="542" w:type="pct"/>
            <w:vAlign w:val="center"/>
          </w:tcPr>
          <w:p w:rsidR="00F80D3E" w:rsidRDefault="005838E8" w:rsidP="00E201A9">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6.9</w:t>
            </w:r>
            <w:r w:rsidR="00E201A9">
              <w:rPr>
                <w:rFonts w:eastAsiaTheme="minorEastAsia" w:hint="eastAsia"/>
                <w:color w:val="000000"/>
                <w:lang w:eastAsia="zh-CN"/>
              </w:rPr>
              <w:t>5</w:t>
            </w:r>
          </w:p>
        </w:tc>
        <w:tc>
          <w:tcPr>
            <w:tcW w:w="564" w:type="pct"/>
            <w:vAlign w:val="center"/>
          </w:tcPr>
          <w:p w:rsidR="00F80D3E" w:rsidRDefault="005838E8" w:rsidP="00E201A9">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28.</w:t>
            </w:r>
            <w:r w:rsidR="00E201A9">
              <w:rPr>
                <w:rFonts w:eastAsiaTheme="minorEastAsia" w:hint="eastAsia"/>
                <w:color w:val="000000"/>
                <w:lang w:eastAsia="zh-CN"/>
              </w:rPr>
              <w:t>6</w:t>
            </w:r>
            <w:r>
              <w:rPr>
                <w:rFonts w:eastAsiaTheme="minorEastAsia" w:hint="eastAsia"/>
                <w:color w:val="000000"/>
                <w:lang w:eastAsia="zh-CN"/>
              </w:rPr>
              <w:t>8</w:t>
            </w:r>
            <w:r w:rsidR="00F80D3E" w:rsidRPr="00523BE1">
              <w:rPr>
                <w:rFonts w:eastAsiaTheme="minorEastAsia"/>
                <w:color w:val="000000"/>
                <w:lang w:eastAsia="zh-CN"/>
              </w:rPr>
              <w:t>%</w:t>
            </w:r>
          </w:p>
        </w:tc>
      </w:tr>
      <w:tr w:rsidR="00F80D3E" w:rsidRPr="00DF6AFB" w:rsidTr="00AF5D04">
        <w:trPr>
          <w:jc w:val="center"/>
        </w:trPr>
        <w:tc>
          <w:tcPr>
            <w:tcW w:w="682" w:type="pct"/>
            <w:vMerge/>
            <w:vAlign w:val="center"/>
          </w:tcPr>
          <w:p w:rsidR="00F80D3E" w:rsidRDefault="00F80D3E" w:rsidP="00AF5D04">
            <w:pPr>
              <w:adjustRightInd w:val="0"/>
              <w:snapToGrid w:val="0"/>
              <w:spacing w:line="240" w:lineRule="atLeast"/>
              <w:jc w:val="both"/>
              <w:rPr>
                <w:rFonts w:eastAsiaTheme="minorEastAsia"/>
                <w:color w:val="000000"/>
                <w:lang w:eastAsia="zh-CN"/>
              </w:rPr>
            </w:pPr>
          </w:p>
        </w:tc>
        <w:tc>
          <w:tcPr>
            <w:tcW w:w="504" w:type="pct"/>
            <w:vAlign w:val="center"/>
          </w:tcPr>
          <w:p w:rsidR="00F80D3E" w:rsidRDefault="00F80D3E"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F80D3E" w:rsidRDefault="00F80D3E"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tc>
        <w:tc>
          <w:tcPr>
            <w:tcW w:w="927" w:type="pct"/>
            <w:vAlign w:val="center"/>
          </w:tcPr>
          <w:p w:rsidR="00F80D3E" w:rsidRPr="00C83D08" w:rsidRDefault="00CB7C6E" w:rsidP="00AF5D04">
            <w:pPr>
              <w:adjustRightInd w:val="0"/>
              <w:snapToGrid w:val="0"/>
              <w:spacing w:line="240" w:lineRule="atLeast"/>
              <w:jc w:val="both"/>
              <w:rPr>
                <w:rFonts w:eastAsiaTheme="minorEastAsia"/>
                <w:color w:val="000000"/>
                <w:lang w:eastAsia="zh-CN"/>
              </w:rPr>
            </w:pPr>
            <w:r>
              <w:rPr>
                <w:rFonts w:eastAsiaTheme="minorEastAsia"/>
                <w:color w:val="000000"/>
                <w:lang w:eastAsia="zh-CN"/>
              </w:rPr>
              <w:t>C</w:t>
            </w:r>
            <w:r>
              <w:rPr>
                <w:rFonts w:eastAsiaTheme="minorEastAsia" w:hint="eastAsia"/>
                <w:color w:val="000000"/>
                <w:lang w:eastAsia="zh-CN"/>
              </w:rPr>
              <w:t>odebook-based</w:t>
            </w:r>
          </w:p>
        </w:tc>
        <w:tc>
          <w:tcPr>
            <w:tcW w:w="1239" w:type="pct"/>
            <w:vAlign w:val="center"/>
          </w:tcPr>
          <w:p w:rsidR="00F80D3E" w:rsidRPr="00691A56" w:rsidRDefault="001D4DE3" w:rsidP="00BD3045">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4</w:t>
            </w:r>
            <w:r w:rsidRPr="00691A56">
              <w:rPr>
                <w:rFonts w:eastAsiaTheme="minorEastAsia"/>
                <w:color w:val="000000"/>
                <w:lang w:eastAsia="zh-CN"/>
              </w:rPr>
              <w:t>T</w:t>
            </w:r>
            <w:r w:rsidR="00C278D9" w:rsidRPr="00691A56">
              <w:rPr>
                <w:rFonts w:eastAsiaTheme="minorEastAsia"/>
                <w:color w:val="000000"/>
                <w:lang w:eastAsia="zh-CN"/>
              </w:rPr>
              <w:t>/</w:t>
            </w:r>
            <w:r>
              <w:rPr>
                <w:rFonts w:eastAsiaTheme="minorEastAsia" w:hint="eastAsia"/>
                <w:color w:val="000000"/>
                <w:lang w:eastAsia="zh-CN"/>
              </w:rPr>
              <w:t>32</w:t>
            </w:r>
            <w:r w:rsidRPr="00691A56">
              <w:rPr>
                <w:rFonts w:eastAsiaTheme="minorEastAsia"/>
                <w:color w:val="000000"/>
                <w:lang w:eastAsia="zh-CN"/>
              </w:rPr>
              <w:t>R</w:t>
            </w:r>
            <w:r w:rsidR="00C278D9" w:rsidRPr="00691A56">
              <w:rPr>
                <w:rFonts w:eastAsiaTheme="minorEastAsia"/>
                <w:color w:val="000000"/>
                <w:lang w:eastAsia="zh-CN"/>
              </w:rPr>
              <w:t>, (</w:t>
            </w:r>
            <w:r w:rsidR="00BD3045">
              <w:rPr>
                <w:rFonts w:eastAsiaTheme="minorEastAsia" w:hint="eastAsia"/>
                <w:color w:val="000000"/>
                <w:lang w:eastAsia="zh-CN"/>
              </w:rPr>
              <w:t>16</w:t>
            </w:r>
            <w:r w:rsidR="00C278D9" w:rsidRPr="009910F0">
              <w:rPr>
                <w:rFonts w:eastAsiaTheme="minorEastAsia"/>
                <w:color w:val="000000"/>
                <w:lang w:eastAsia="zh-CN"/>
              </w:rPr>
              <w:t>,8,2,1,1;2,8</w:t>
            </w:r>
            <w:r w:rsidR="00C278D9" w:rsidRPr="00691A56">
              <w:rPr>
                <w:rFonts w:eastAsiaTheme="minorEastAsia"/>
                <w:color w:val="000000"/>
                <w:lang w:eastAsia="zh-CN"/>
              </w:rPr>
              <w:t>)</w:t>
            </w:r>
          </w:p>
        </w:tc>
        <w:tc>
          <w:tcPr>
            <w:tcW w:w="542" w:type="pct"/>
            <w:vMerge/>
            <w:vAlign w:val="center"/>
          </w:tcPr>
          <w:p w:rsidR="00F80D3E" w:rsidRDefault="00F80D3E" w:rsidP="00AF5D04">
            <w:pPr>
              <w:adjustRightInd w:val="0"/>
              <w:snapToGrid w:val="0"/>
              <w:spacing w:line="240" w:lineRule="atLeast"/>
              <w:jc w:val="center"/>
              <w:rPr>
                <w:rFonts w:eastAsiaTheme="minorEastAsia"/>
                <w:color w:val="000000"/>
                <w:lang w:eastAsia="zh-CN"/>
              </w:rPr>
            </w:pPr>
          </w:p>
        </w:tc>
        <w:tc>
          <w:tcPr>
            <w:tcW w:w="542" w:type="pct"/>
            <w:vAlign w:val="center"/>
          </w:tcPr>
          <w:p w:rsidR="00F80D3E" w:rsidRDefault="00344597" w:rsidP="00F27E8C">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6.6</w:t>
            </w:r>
            <w:r w:rsidR="00F27E8C">
              <w:rPr>
                <w:rFonts w:eastAsiaTheme="minorEastAsia" w:hint="eastAsia"/>
                <w:color w:val="000000"/>
                <w:lang w:eastAsia="zh-CN"/>
              </w:rPr>
              <w:t>0</w:t>
            </w:r>
          </w:p>
        </w:tc>
        <w:tc>
          <w:tcPr>
            <w:tcW w:w="564" w:type="pct"/>
            <w:vAlign w:val="center"/>
          </w:tcPr>
          <w:p w:rsidR="00F80D3E" w:rsidRDefault="00344597" w:rsidP="00832C72">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2</w:t>
            </w:r>
            <w:r w:rsidR="00832C72">
              <w:rPr>
                <w:rFonts w:eastAsiaTheme="minorEastAsia" w:hint="eastAsia"/>
                <w:color w:val="000000"/>
                <w:lang w:eastAsia="zh-CN"/>
              </w:rPr>
              <w:t>2.29</w:t>
            </w:r>
            <w:r>
              <w:rPr>
                <w:rFonts w:eastAsiaTheme="minorEastAsia" w:hint="eastAsia"/>
                <w:color w:val="000000"/>
                <w:lang w:eastAsia="zh-CN"/>
              </w:rPr>
              <w:t>%</w:t>
            </w:r>
          </w:p>
        </w:tc>
      </w:tr>
    </w:tbl>
    <w:p w:rsidR="00F80D3E" w:rsidRDefault="00F80D3E" w:rsidP="00F80D3E">
      <w:pPr>
        <w:pStyle w:val="a7"/>
        <w:keepNext/>
        <w:jc w:val="center"/>
        <w:rPr>
          <w:rFonts w:eastAsiaTheme="minorEastAsia"/>
          <w:lang w:eastAsia="zh-CN"/>
        </w:rPr>
      </w:pPr>
      <w:r>
        <w:lastRenderedPageBreak/>
        <w:t xml:space="preserve">Table </w:t>
      </w:r>
      <w:r w:rsidR="008D1DEA">
        <w:fldChar w:fldCharType="begin"/>
      </w:r>
      <w:r>
        <w:instrText xml:space="preserve"> SEQ Table \* ARABIC </w:instrText>
      </w:r>
      <w:r w:rsidR="008D1DEA">
        <w:fldChar w:fldCharType="separate"/>
      </w:r>
      <w:r w:rsidR="00CF200E">
        <w:rPr>
          <w:noProof/>
        </w:rPr>
        <w:t>4</w:t>
      </w:r>
      <w:r w:rsidR="008D1DEA">
        <w:fldChar w:fldCharType="end"/>
      </w:r>
      <w:r>
        <w:rPr>
          <w:rFonts w:eastAsiaTheme="minorEastAsia" w:hint="eastAsia"/>
          <w:lang w:eastAsia="zh-CN"/>
        </w:rPr>
        <w:t xml:space="preserve"> </w:t>
      </w:r>
      <w:r w:rsidR="00455FEB">
        <w:rPr>
          <w:rFonts w:eastAsiaTheme="minorEastAsia"/>
          <w:lang w:eastAsia="zh-CN"/>
        </w:rPr>
        <w:t xml:space="preserve">Initial </w:t>
      </w:r>
      <w:r w:rsidR="00455FEB">
        <w:rPr>
          <w:rFonts w:eastAsiaTheme="minorEastAsia" w:hint="eastAsia"/>
          <w:lang w:eastAsia="zh-CN"/>
        </w:rPr>
        <w:t>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sidRPr="00695F74">
        <w:rPr>
          <w:rFonts w:eastAsiaTheme="minorEastAsia"/>
          <w:lang w:eastAsia="zh-CN"/>
        </w:rPr>
        <w:t xml:space="preserve"> spectral efficiency evaluation</w:t>
      </w:r>
      <w:r w:rsidR="00284F9B">
        <w:rPr>
          <w:rFonts w:eastAsiaTheme="minorEastAsia" w:hint="eastAsia"/>
          <w:lang w:eastAsia="zh-CN"/>
        </w:rPr>
        <w:t xml:space="preserve"> for LTE</w:t>
      </w:r>
    </w:p>
    <w:tbl>
      <w:tblPr>
        <w:tblStyle w:val="af3"/>
        <w:tblW w:w="4927" w:type="pct"/>
        <w:jc w:val="center"/>
        <w:tblInd w:w="368" w:type="dxa"/>
        <w:tblLayout w:type="fixed"/>
        <w:tblLook w:val="04A0" w:firstRow="1" w:lastRow="0" w:firstColumn="1" w:lastColumn="0" w:noHBand="0" w:noVBand="1"/>
      </w:tblPr>
      <w:tblGrid>
        <w:gridCol w:w="1248"/>
        <w:gridCol w:w="923"/>
        <w:gridCol w:w="1697"/>
        <w:gridCol w:w="2268"/>
        <w:gridCol w:w="992"/>
        <w:gridCol w:w="992"/>
        <w:gridCol w:w="1032"/>
      </w:tblGrid>
      <w:tr w:rsidR="00F80D3E" w:rsidRPr="003C30EA" w:rsidTr="00AF5D04">
        <w:trPr>
          <w:trHeight w:val="667"/>
          <w:jc w:val="center"/>
        </w:trPr>
        <w:tc>
          <w:tcPr>
            <w:tcW w:w="682" w:type="pct"/>
            <w:vMerge w:val="restart"/>
            <w:shd w:val="clear" w:color="auto" w:fill="74D280" w:themeFill="background1" w:themeFillShade="BF"/>
            <w:vAlign w:val="center"/>
          </w:tcPr>
          <w:p w:rsidR="00F80D3E" w:rsidRPr="003C30EA" w:rsidRDefault="00F80D3E" w:rsidP="00AF5D04">
            <w:pPr>
              <w:adjustRightInd w:val="0"/>
              <w:snapToGrid w:val="0"/>
              <w:spacing w:line="240" w:lineRule="atLeast"/>
              <w:jc w:val="center"/>
              <w:rPr>
                <w:rFonts w:eastAsiaTheme="minorEastAsia"/>
                <w:lang w:eastAsia="zh-CN"/>
              </w:rPr>
            </w:pPr>
            <w:r w:rsidRPr="003C30EA">
              <w:rPr>
                <w:rFonts w:hint="eastAsia"/>
              </w:rPr>
              <w:t>Test environment</w:t>
            </w:r>
          </w:p>
        </w:tc>
        <w:tc>
          <w:tcPr>
            <w:tcW w:w="504" w:type="pct"/>
            <w:vMerge w:val="restart"/>
            <w:shd w:val="clear" w:color="auto" w:fill="74D280" w:themeFill="background1" w:themeFillShade="BF"/>
            <w:vAlign w:val="center"/>
          </w:tcPr>
          <w:p w:rsidR="00F80D3E" w:rsidRDefault="00F80D3E" w:rsidP="00AF5D04">
            <w:pPr>
              <w:adjustRightInd w:val="0"/>
              <w:snapToGrid w:val="0"/>
              <w:spacing w:line="240" w:lineRule="atLeast"/>
              <w:jc w:val="center"/>
              <w:rPr>
                <w:rFonts w:eastAsiaTheme="minorEastAsia"/>
                <w:lang w:eastAsia="zh-CN"/>
              </w:rPr>
            </w:pPr>
            <w:r>
              <w:rPr>
                <w:rFonts w:eastAsiaTheme="minorEastAsia"/>
                <w:lang w:eastAsia="zh-CN"/>
              </w:rPr>
              <w:t>Duplex scheme</w:t>
            </w:r>
          </w:p>
        </w:tc>
        <w:tc>
          <w:tcPr>
            <w:tcW w:w="927" w:type="pct"/>
            <w:vMerge w:val="restart"/>
            <w:shd w:val="clear" w:color="auto" w:fill="74D280" w:themeFill="background1" w:themeFillShade="BF"/>
            <w:vAlign w:val="center"/>
          </w:tcPr>
          <w:p w:rsidR="00F80D3E" w:rsidRDefault="00340E47" w:rsidP="00AF5D04">
            <w:pPr>
              <w:adjustRightInd w:val="0"/>
              <w:snapToGrid w:val="0"/>
              <w:spacing w:line="240" w:lineRule="atLeast"/>
              <w:jc w:val="center"/>
              <w:rPr>
                <w:rFonts w:ascii="Arial" w:eastAsiaTheme="minorEastAsia" w:hAnsi="Arial"/>
                <w:b/>
                <w:kern w:val="32"/>
                <w:sz w:val="28"/>
              </w:rPr>
            </w:pPr>
            <w:r>
              <w:rPr>
                <w:rFonts w:eastAsiaTheme="minorEastAsia" w:hint="eastAsia"/>
                <w:lang w:eastAsia="zh-CN"/>
              </w:rPr>
              <w:t>UL</w:t>
            </w:r>
            <w:r w:rsidR="00F80D3E" w:rsidRPr="00E67922">
              <w:rPr>
                <w:rFonts w:eastAsiaTheme="minorEastAsia"/>
                <w:lang w:eastAsia="zh-CN"/>
              </w:rPr>
              <w:t xml:space="preserve"> CSI measurement</w:t>
            </w:r>
          </w:p>
        </w:tc>
        <w:tc>
          <w:tcPr>
            <w:tcW w:w="1239" w:type="pct"/>
            <w:vMerge w:val="restart"/>
            <w:shd w:val="clear" w:color="auto" w:fill="74D280" w:themeFill="background1" w:themeFillShade="BF"/>
            <w:vAlign w:val="center"/>
          </w:tcPr>
          <w:p w:rsidR="00F80D3E" w:rsidRDefault="00F80D3E" w:rsidP="00AF5D04">
            <w:pPr>
              <w:adjustRightInd w:val="0"/>
              <w:snapToGrid w:val="0"/>
              <w:spacing w:line="240" w:lineRule="atLeast"/>
              <w:jc w:val="center"/>
              <w:rPr>
                <w:rFonts w:eastAsiaTheme="minorEastAsia"/>
                <w:lang w:eastAsia="zh-CN"/>
              </w:rPr>
            </w:pPr>
            <w:r>
              <w:rPr>
                <w:rFonts w:eastAsiaTheme="minorEastAsia"/>
                <w:lang w:eastAsia="zh-CN"/>
              </w:rPr>
              <w:t>TRxP and UE antenna Config.</w:t>
            </w:r>
          </w:p>
          <w:p w:rsidR="00F80D3E" w:rsidRPr="001A0B45" w:rsidRDefault="00F80D3E" w:rsidP="00AF5D04">
            <w:pPr>
              <w:adjustRightInd w:val="0"/>
              <w:snapToGrid w:val="0"/>
              <w:spacing w:line="240" w:lineRule="atLeast"/>
              <w:jc w:val="center"/>
              <w:rPr>
                <w:rFonts w:eastAsiaTheme="minorEastAsia"/>
                <w:lang w:eastAsia="zh-CN"/>
              </w:rPr>
            </w:pPr>
            <w:r>
              <w:rPr>
                <w:rFonts w:eastAsiaTheme="minorEastAsia"/>
                <w:lang w:eastAsia="zh-CN"/>
              </w:rPr>
              <w:t>(M,N,P,Mg,Ng;Mp,Np)</w:t>
            </w:r>
            <w:r>
              <w:rPr>
                <w:rFonts w:eastAsiaTheme="minorEastAsia" w:hint="eastAsia"/>
                <w:lang w:eastAsia="zh-CN"/>
              </w:rPr>
              <w:t xml:space="preserve"> at </w:t>
            </w:r>
            <w:r w:rsidRPr="00C15C11">
              <w:rPr>
                <w:rFonts w:eastAsiaTheme="minorEastAsia"/>
                <w:color w:val="000000"/>
                <w:lang w:eastAsia="zh-CN"/>
              </w:rPr>
              <w:t>TRxP</w:t>
            </w:r>
            <w:r>
              <w:rPr>
                <w:rFonts w:eastAsiaTheme="minorEastAsia" w:hint="eastAsia"/>
                <w:color w:val="000000"/>
                <w:lang w:eastAsia="zh-CN"/>
              </w:rPr>
              <w:t>s</w:t>
            </w:r>
          </w:p>
        </w:tc>
        <w:tc>
          <w:tcPr>
            <w:tcW w:w="542" w:type="pct"/>
            <w:shd w:val="clear" w:color="auto" w:fill="74D280" w:themeFill="background1" w:themeFillShade="BF"/>
            <w:vAlign w:val="center"/>
          </w:tcPr>
          <w:p w:rsidR="00F80D3E" w:rsidRDefault="00F80D3E" w:rsidP="00AF5D04">
            <w:pPr>
              <w:adjustRightInd w:val="0"/>
              <w:snapToGrid w:val="0"/>
              <w:spacing w:line="240" w:lineRule="atLeast"/>
              <w:jc w:val="center"/>
              <w:rPr>
                <w:rFonts w:eastAsiaTheme="minorEastAsia"/>
                <w:lang w:eastAsia="zh-CN"/>
              </w:rPr>
            </w:pPr>
            <w:r>
              <w:rPr>
                <w:rFonts w:eastAsiaTheme="minorEastAsia"/>
                <w:lang w:eastAsia="zh-CN"/>
              </w:rPr>
              <w:t>Require</w:t>
            </w:r>
            <w:r>
              <w:rPr>
                <w:rFonts w:eastAsiaTheme="minorEastAsia" w:hint="eastAsia"/>
                <w:lang w:eastAsia="zh-CN"/>
              </w:rPr>
              <w:t>-</w:t>
            </w:r>
          </w:p>
          <w:p w:rsidR="00F80D3E" w:rsidRPr="001A0B45" w:rsidRDefault="00F80D3E" w:rsidP="00AF5D04">
            <w:pPr>
              <w:adjustRightInd w:val="0"/>
              <w:snapToGrid w:val="0"/>
              <w:spacing w:line="240" w:lineRule="atLeast"/>
              <w:jc w:val="center"/>
              <w:rPr>
                <w:rFonts w:eastAsiaTheme="minorEastAsia"/>
                <w:lang w:eastAsia="zh-CN"/>
              </w:rPr>
            </w:pPr>
            <w:r>
              <w:rPr>
                <w:rFonts w:eastAsiaTheme="minorEastAsia"/>
                <w:lang w:eastAsia="zh-CN"/>
              </w:rPr>
              <w:t>ment</w:t>
            </w:r>
          </w:p>
        </w:tc>
        <w:tc>
          <w:tcPr>
            <w:tcW w:w="542" w:type="pct"/>
            <w:shd w:val="clear" w:color="auto" w:fill="74D280" w:themeFill="background1" w:themeFillShade="BF"/>
            <w:vAlign w:val="center"/>
          </w:tcPr>
          <w:p w:rsidR="00F80D3E" w:rsidRPr="00A140C7" w:rsidRDefault="00F80D3E" w:rsidP="00AF5D04">
            <w:pPr>
              <w:jc w:val="both"/>
              <w:rPr>
                <w:rFonts w:ascii="Arial" w:eastAsiaTheme="minorEastAsia" w:hAnsi="Arial"/>
                <w:b/>
                <w:color w:val="000000"/>
                <w:kern w:val="32"/>
                <w:sz w:val="28"/>
                <w:lang w:eastAsia="zh-CN"/>
              </w:rPr>
            </w:pPr>
            <w:r>
              <w:t>SE</w:t>
            </w:r>
            <w:r>
              <w:rPr>
                <w:rFonts w:eastAsiaTheme="minorEastAsia" w:hint="eastAsia"/>
                <w:vertAlign w:val="subscript"/>
                <w:lang w:eastAsia="zh-CN"/>
              </w:rPr>
              <w:t>user</w:t>
            </w:r>
          </w:p>
        </w:tc>
        <w:tc>
          <w:tcPr>
            <w:tcW w:w="564" w:type="pct"/>
            <w:vMerge w:val="restart"/>
            <w:shd w:val="clear" w:color="auto" w:fill="74D280" w:themeFill="background1" w:themeFillShade="BF"/>
            <w:vAlign w:val="center"/>
          </w:tcPr>
          <w:p w:rsidR="00F80D3E" w:rsidRDefault="00F80D3E" w:rsidP="00AF5D04">
            <w:pPr>
              <w:adjustRightInd w:val="0"/>
              <w:snapToGrid w:val="0"/>
              <w:spacing w:line="240" w:lineRule="atLeast"/>
              <w:jc w:val="center"/>
              <w:rPr>
                <w:rFonts w:eastAsiaTheme="minorEastAsia"/>
                <w:lang w:eastAsia="zh-CN"/>
              </w:rPr>
            </w:pPr>
            <w:r>
              <w:rPr>
                <w:rFonts w:eastAsiaTheme="minorEastAsia"/>
                <w:lang w:eastAsia="zh-CN"/>
              </w:rPr>
              <w:t>Gain</w:t>
            </w:r>
          </w:p>
          <w:p w:rsidR="00F80D3E" w:rsidRPr="001E6A43" w:rsidRDefault="00F80D3E" w:rsidP="00AF5D04">
            <w:pPr>
              <w:adjustRightInd w:val="0"/>
              <w:snapToGrid w:val="0"/>
              <w:spacing w:line="240" w:lineRule="atLeast"/>
              <w:jc w:val="center"/>
              <w:rPr>
                <w:rFonts w:eastAsiaTheme="minorEastAsia"/>
                <w:lang w:eastAsia="zh-CN"/>
              </w:rPr>
            </w:pPr>
            <w:r w:rsidRPr="001E6A43">
              <w:rPr>
                <w:rFonts w:eastAsiaTheme="minorEastAsia" w:hint="eastAsia"/>
                <w:lang w:eastAsia="zh-CN"/>
              </w:rPr>
              <w:t>(%)</w:t>
            </w:r>
          </w:p>
        </w:tc>
      </w:tr>
      <w:tr w:rsidR="00F80D3E" w:rsidRPr="003C30EA" w:rsidTr="00AF5D04">
        <w:trPr>
          <w:trHeight w:val="435"/>
          <w:jc w:val="center"/>
        </w:trPr>
        <w:tc>
          <w:tcPr>
            <w:tcW w:w="682" w:type="pct"/>
            <w:vMerge/>
            <w:shd w:val="clear" w:color="auto" w:fill="74D280" w:themeFill="background1" w:themeFillShade="BF"/>
            <w:vAlign w:val="center"/>
          </w:tcPr>
          <w:p w:rsidR="00F80D3E" w:rsidRPr="003C30EA" w:rsidRDefault="00F80D3E" w:rsidP="00AF5D04">
            <w:pPr>
              <w:adjustRightInd w:val="0"/>
              <w:snapToGrid w:val="0"/>
              <w:spacing w:line="240" w:lineRule="atLeast"/>
              <w:jc w:val="both"/>
            </w:pPr>
          </w:p>
        </w:tc>
        <w:tc>
          <w:tcPr>
            <w:tcW w:w="504" w:type="pct"/>
            <w:vMerge/>
            <w:shd w:val="clear" w:color="auto" w:fill="74D280" w:themeFill="background1" w:themeFillShade="BF"/>
            <w:vAlign w:val="center"/>
          </w:tcPr>
          <w:p w:rsidR="00F80D3E" w:rsidRDefault="00F80D3E" w:rsidP="00AF5D04">
            <w:pPr>
              <w:adjustRightInd w:val="0"/>
              <w:snapToGrid w:val="0"/>
              <w:spacing w:line="240" w:lineRule="atLeast"/>
              <w:jc w:val="both"/>
              <w:rPr>
                <w:rFonts w:eastAsiaTheme="minorEastAsia"/>
                <w:lang w:eastAsia="zh-CN"/>
              </w:rPr>
            </w:pPr>
          </w:p>
        </w:tc>
        <w:tc>
          <w:tcPr>
            <w:tcW w:w="927" w:type="pct"/>
            <w:vMerge/>
            <w:shd w:val="clear" w:color="auto" w:fill="74D280" w:themeFill="background1" w:themeFillShade="BF"/>
            <w:vAlign w:val="center"/>
          </w:tcPr>
          <w:p w:rsidR="00F80D3E" w:rsidRPr="00E67922" w:rsidRDefault="00F80D3E" w:rsidP="00AF5D04">
            <w:pPr>
              <w:adjustRightInd w:val="0"/>
              <w:snapToGrid w:val="0"/>
              <w:spacing w:line="240" w:lineRule="atLeast"/>
              <w:jc w:val="both"/>
              <w:rPr>
                <w:rFonts w:eastAsiaTheme="minorEastAsia"/>
                <w:lang w:eastAsia="zh-CN"/>
              </w:rPr>
            </w:pPr>
          </w:p>
        </w:tc>
        <w:tc>
          <w:tcPr>
            <w:tcW w:w="1239" w:type="pct"/>
            <w:vMerge/>
            <w:shd w:val="clear" w:color="auto" w:fill="74D280" w:themeFill="background1" w:themeFillShade="BF"/>
            <w:vAlign w:val="center"/>
          </w:tcPr>
          <w:p w:rsidR="00F80D3E" w:rsidRDefault="00F80D3E" w:rsidP="00AF5D04">
            <w:pPr>
              <w:adjustRightInd w:val="0"/>
              <w:snapToGrid w:val="0"/>
              <w:spacing w:line="240" w:lineRule="atLeast"/>
              <w:jc w:val="both"/>
              <w:rPr>
                <w:rFonts w:eastAsiaTheme="minorEastAsia"/>
                <w:lang w:eastAsia="zh-CN"/>
              </w:rPr>
            </w:pPr>
          </w:p>
        </w:tc>
        <w:tc>
          <w:tcPr>
            <w:tcW w:w="1084" w:type="pct"/>
            <w:gridSpan w:val="2"/>
            <w:shd w:val="clear" w:color="auto" w:fill="74D280" w:themeFill="background1" w:themeFillShade="BF"/>
            <w:vAlign w:val="center"/>
          </w:tcPr>
          <w:p w:rsidR="00F80D3E" w:rsidRPr="001A0B45" w:rsidRDefault="00F80D3E" w:rsidP="00AF5D04">
            <w:pPr>
              <w:adjustRightInd w:val="0"/>
              <w:snapToGrid w:val="0"/>
              <w:spacing w:line="240" w:lineRule="atLeast"/>
              <w:jc w:val="center"/>
              <w:rPr>
                <w:rFonts w:eastAsiaTheme="minorEastAsia"/>
                <w:lang w:eastAsia="zh-CN"/>
              </w:rPr>
            </w:pPr>
            <w:r w:rsidRPr="001A0B45">
              <w:rPr>
                <w:rFonts w:eastAsiaTheme="minorEastAsia"/>
                <w:lang w:eastAsia="zh-CN"/>
              </w:rPr>
              <w:t>(bit/s/Hz)</w:t>
            </w:r>
          </w:p>
        </w:tc>
        <w:tc>
          <w:tcPr>
            <w:tcW w:w="564" w:type="pct"/>
            <w:vMerge/>
            <w:shd w:val="clear" w:color="auto" w:fill="74D280" w:themeFill="background1" w:themeFillShade="BF"/>
            <w:vAlign w:val="center"/>
          </w:tcPr>
          <w:p w:rsidR="00F80D3E" w:rsidRDefault="00F80D3E" w:rsidP="00AF5D04">
            <w:pPr>
              <w:adjustRightInd w:val="0"/>
              <w:snapToGrid w:val="0"/>
              <w:spacing w:line="240" w:lineRule="atLeast"/>
              <w:jc w:val="both"/>
              <w:rPr>
                <w:rFonts w:eastAsiaTheme="minorEastAsia"/>
                <w:lang w:eastAsia="zh-CN"/>
              </w:rPr>
            </w:pPr>
          </w:p>
        </w:tc>
      </w:tr>
      <w:tr w:rsidR="00474296" w:rsidRPr="00DF6AFB" w:rsidTr="00AF5D04">
        <w:trPr>
          <w:jc w:val="center"/>
        </w:trPr>
        <w:tc>
          <w:tcPr>
            <w:tcW w:w="682" w:type="pct"/>
            <w:vMerge w:val="restart"/>
            <w:vAlign w:val="center"/>
          </w:tcPr>
          <w:p w:rsidR="00474296" w:rsidRDefault="00474296" w:rsidP="00AF5D04">
            <w:pPr>
              <w:jc w:val="both"/>
              <w:rPr>
                <w:rFonts w:eastAsiaTheme="minorEastAsia"/>
                <w:color w:val="000000"/>
                <w:lang w:eastAsia="zh-CN"/>
              </w:rPr>
            </w:pPr>
            <w:r w:rsidRPr="0060595E">
              <w:rPr>
                <w:rFonts w:eastAsiaTheme="minorEastAsia"/>
                <w:color w:val="000000"/>
                <w:lang w:eastAsia="zh-CN"/>
              </w:rPr>
              <w:t xml:space="preserve"> </w:t>
            </w:r>
            <w:r>
              <w:rPr>
                <w:rFonts w:eastAsiaTheme="minorEastAsia"/>
                <w:color w:val="000000"/>
                <w:lang w:eastAsia="zh-CN"/>
              </w:rPr>
              <w:t>Dense Urban-eMBB Config. A, 4GHz</w:t>
            </w:r>
          </w:p>
          <w:p w:rsidR="00474296" w:rsidRPr="00DF6AFB" w:rsidRDefault="00474296" w:rsidP="00AF5D04">
            <w:pPr>
              <w:adjustRightInd w:val="0"/>
              <w:snapToGrid w:val="0"/>
              <w:spacing w:line="240" w:lineRule="atLeast"/>
              <w:jc w:val="both"/>
              <w:rPr>
                <w:rFonts w:eastAsiaTheme="minorEastAsia"/>
                <w:color w:val="000000"/>
                <w:lang w:eastAsia="zh-CN"/>
              </w:rPr>
            </w:pPr>
            <w:r>
              <w:rPr>
                <w:rFonts w:eastAsiaTheme="minorEastAsia"/>
                <w:color w:val="000000"/>
                <w:lang w:eastAsia="zh-CN"/>
              </w:rPr>
              <w:t>UMa-</w:t>
            </w:r>
            <w:r>
              <w:rPr>
                <w:rFonts w:eastAsiaTheme="minorEastAsia" w:hint="eastAsia"/>
                <w:color w:val="000000"/>
                <w:lang w:eastAsia="zh-CN"/>
              </w:rPr>
              <w:t>A</w:t>
            </w:r>
          </w:p>
        </w:tc>
        <w:tc>
          <w:tcPr>
            <w:tcW w:w="504" w:type="pct"/>
            <w:vAlign w:val="center"/>
          </w:tcPr>
          <w:p w:rsidR="00474296" w:rsidRDefault="00474296"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tcPr>
          <w:p w:rsidR="00474296" w:rsidRDefault="00474296" w:rsidP="00AF5D04">
            <w:pPr>
              <w:adjustRightInd w:val="0"/>
              <w:snapToGrid w:val="0"/>
              <w:spacing w:line="240" w:lineRule="atLeast"/>
              <w:jc w:val="both"/>
              <w:rPr>
                <w:rFonts w:eastAsiaTheme="minorEastAsia"/>
                <w:color w:val="000000"/>
                <w:lang w:eastAsia="zh-CN"/>
              </w:rPr>
            </w:pPr>
            <w:r w:rsidRPr="00282D14">
              <w:rPr>
                <w:rFonts w:eastAsiaTheme="minorEastAsia" w:hint="eastAsia"/>
                <w:color w:val="000000"/>
                <w:lang w:eastAsia="zh-CN"/>
              </w:rPr>
              <w:t>Codebook</w:t>
            </w:r>
            <w:r>
              <w:rPr>
                <w:rFonts w:eastAsiaTheme="minorEastAsia" w:hint="eastAsia"/>
                <w:color w:val="000000"/>
                <w:lang w:eastAsia="zh-CN"/>
              </w:rPr>
              <w:t>-based</w:t>
            </w:r>
          </w:p>
        </w:tc>
        <w:tc>
          <w:tcPr>
            <w:tcW w:w="1239" w:type="pct"/>
            <w:vAlign w:val="center"/>
          </w:tcPr>
          <w:p w:rsidR="00474296" w:rsidRPr="00691A56" w:rsidRDefault="001D4DE3" w:rsidP="00886831">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4</w:t>
            </w:r>
            <w:r w:rsidRPr="00691A56">
              <w:rPr>
                <w:rFonts w:eastAsiaTheme="minorEastAsia"/>
                <w:color w:val="000000"/>
                <w:lang w:eastAsia="zh-CN"/>
              </w:rPr>
              <w:t>T</w:t>
            </w:r>
            <w:r w:rsidR="00474296" w:rsidRPr="00691A56">
              <w:rPr>
                <w:rFonts w:eastAsiaTheme="minorEastAsia"/>
                <w:color w:val="000000"/>
                <w:lang w:eastAsia="zh-CN"/>
              </w:rPr>
              <w:t>/</w:t>
            </w:r>
            <w:r>
              <w:rPr>
                <w:rFonts w:eastAsiaTheme="minorEastAsia" w:hint="eastAsia"/>
                <w:color w:val="000000"/>
                <w:lang w:eastAsia="zh-CN"/>
              </w:rPr>
              <w:t>32</w:t>
            </w:r>
            <w:r w:rsidRPr="00691A56">
              <w:rPr>
                <w:rFonts w:eastAsiaTheme="minorEastAsia"/>
                <w:color w:val="000000"/>
                <w:lang w:eastAsia="zh-CN"/>
              </w:rPr>
              <w:t>R</w:t>
            </w:r>
            <w:r w:rsidR="00474296" w:rsidRPr="00691A56">
              <w:rPr>
                <w:rFonts w:eastAsiaTheme="minorEastAsia"/>
                <w:color w:val="000000"/>
                <w:lang w:eastAsia="zh-CN"/>
              </w:rPr>
              <w:t>, (</w:t>
            </w:r>
            <w:r w:rsidR="00886831">
              <w:rPr>
                <w:rFonts w:eastAsiaTheme="minorEastAsia" w:hint="eastAsia"/>
                <w:color w:val="000000"/>
                <w:lang w:eastAsia="zh-CN"/>
              </w:rPr>
              <w:t>16</w:t>
            </w:r>
            <w:r w:rsidR="00474296" w:rsidRPr="009910F0">
              <w:rPr>
                <w:rFonts w:eastAsiaTheme="minorEastAsia"/>
                <w:color w:val="000000"/>
                <w:lang w:eastAsia="zh-CN"/>
              </w:rPr>
              <w:t>,8,2,1,1;2,8</w:t>
            </w:r>
            <w:r w:rsidR="00474296" w:rsidRPr="00691A56">
              <w:rPr>
                <w:rFonts w:eastAsiaTheme="minorEastAsia"/>
                <w:color w:val="000000"/>
                <w:lang w:eastAsia="zh-CN"/>
              </w:rPr>
              <w:t>)</w:t>
            </w:r>
          </w:p>
        </w:tc>
        <w:tc>
          <w:tcPr>
            <w:tcW w:w="542" w:type="pct"/>
            <w:vMerge w:val="restart"/>
            <w:vAlign w:val="center"/>
          </w:tcPr>
          <w:p w:rsidR="00474296" w:rsidRDefault="00474296" w:rsidP="00673CAC">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0.15</w:t>
            </w:r>
          </w:p>
        </w:tc>
        <w:tc>
          <w:tcPr>
            <w:tcW w:w="542" w:type="pct"/>
            <w:vAlign w:val="center"/>
          </w:tcPr>
          <w:p w:rsidR="00474296" w:rsidRDefault="00474296" w:rsidP="00E201A9">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w:t>
            </w:r>
            <w:r w:rsidR="005838E8">
              <w:rPr>
                <w:rFonts w:eastAsiaTheme="minorEastAsia" w:hint="eastAsia"/>
                <w:color w:val="000000"/>
                <w:lang w:eastAsia="zh-CN"/>
              </w:rPr>
              <w:t>38</w:t>
            </w:r>
            <w:r w:rsidR="00E201A9">
              <w:rPr>
                <w:rFonts w:eastAsiaTheme="minorEastAsia" w:hint="eastAsia"/>
                <w:color w:val="000000"/>
                <w:lang w:eastAsia="zh-CN"/>
              </w:rPr>
              <w:t>9</w:t>
            </w:r>
          </w:p>
        </w:tc>
        <w:tc>
          <w:tcPr>
            <w:tcW w:w="564" w:type="pct"/>
            <w:vAlign w:val="center"/>
          </w:tcPr>
          <w:p w:rsidR="00474296" w:rsidRPr="00B03067" w:rsidRDefault="005838E8" w:rsidP="00EA663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w:t>
            </w:r>
            <w:r w:rsidR="00EA6630">
              <w:rPr>
                <w:rFonts w:eastAsiaTheme="minorEastAsia" w:hint="eastAsia"/>
                <w:color w:val="000000"/>
                <w:lang w:eastAsia="zh-CN"/>
              </w:rPr>
              <w:t>9</w:t>
            </w:r>
            <w:r>
              <w:rPr>
                <w:rFonts w:eastAsiaTheme="minorEastAsia" w:hint="eastAsia"/>
                <w:color w:val="000000"/>
                <w:lang w:eastAsia="zh-CN"/>
              </w:rPr>
              <w:t>.</w:t>
            </w:r>
            <w:r w:rsidR="00EA6630">
              <w:rPr>
                <w:rFonts w:eastAsiaTheme="minorEastAsia" w:hint="eastAsia"/>
                <w:color w:val="000000"/>
                <w:lang w:eastAsia="zh-CN"/>
              </w:rPr>
              <w:t>46</w:t>
            </w:r>
            <w:r w:rsidR="00474296" w:rsidRPr="00523BE1">
              <w:rPr>
                <w:rFonts w:eastAsiaTheme="minorEastAsia"/>
                <w:color w:val="000000"/>
                <w:lang w:eastAsia="zh-CN"/>
              </w:rPr>
              <w:t>%</w:t>
            </w:r>
          </w:p>
        </w:tc>
      </w:tr>
      <w:tr w:rsidR="00474296" w:rsidRPr="00DF6AFB" w:rsidTr="00AF5D04">
        <w:trPr>
          <w:jc w:val="center"/>
        </w:trPr>
        <w:tc>
          <w:tcPr>
            <w:tcW w:w="682" w:type="pct"/>
            <w:vMerge/>
            <w:vAlign w:val="center"/>
          </w:tcPr>
          <w:p w:rsidR="00474296" w:rsidRDefault="00474296" w:rsidP="00AF5D04">
            <w:pPr>
              <w:adjustRightInd w:val="0"/>
              <w:snapToGrid w:val="0"/>
              <w:spacing w:line="240" w:lineRule="atLeast"/>
              <w:jc w:val="both"/>
              <w:rPr>
                <w:rFonts w:eastAsiaTheme="minorEastAsia"/>
                <w:color w:val="000000"/>
                <w:lang w:eastAsia="zh-CN"/>
              </w:rPr>
            </w:pPr>
          </w:p>
        </w:tc>
        <w:tc>
          <w:tcPr>
            <w:tcW w:w="504" w:type="pct"/>
            <w:vAlign w:val="center"/>
          </w:tcPr>
          <w:p w:rsidR="00474296" w:rsidRDefault="00474296"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474296" w:rsidRDefault="00474296"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tc>
        <w:tc>
          <w:tcPr>
            <w:tcW w:w="927" w:type="pct"/>
          </w:tcPr>
          <w:p w:rsidR="00474296" w:rsidRPr="00C83D08" w:rsidRDefault="00474296" w:rsidP="00AF5D04">
            <w:pPr>
              <w:adjustRightInd w:val="0"/>
              <w:snapToGrid w:val="0"/>
              <w:spacing w:line="240" w:lineRule="atLeast"/>
              <w:jc w:val="both"/>
              <w:rPr>
                <w:rFonts w:eastAsiaTheme="minorEastAsia"/>
                <w:color w:val="000000"/>
                <w:lang w:eastAsia="zh-CN"/>
              </w:rPr>
            </w:pPr>
            <w:r w:rsidRPr="00282D14">
              <w:rPr>
                <w:rFonts w:eastAsiaTheme="minorEastAsia" w:hint="eastAsia"/>
                <w:color w:val="000000"/>
                <w:lang w:eastAsia="zh-CN"/>
              </w:rPr>
              <w:t>Codebook</w:t>
            </w:r>
            <w:r>
              <w:rPr>
                <w:rFonts w:eastAsiaTheme="minorEastAsia" w:hint="eastAsia"/>
                <w:color w:val="000000"/>
                <w:lang w:eastAsia="zh-CN"/>
              </w:rPr>
              <w:t>-based</w:t>
            </w:r>
          </w:p>
        </w:tc>
        <w:tc>
          <w:tcPr>
            <w:tcW w:w="1239" w:type="pct"/>
            <w:vAlign w:val="center"/>
          </w:tcPr>
          <w:p w:rsidR="00474296" w:rsidRPr="00691A56" w:rsidRDefault="00E56282"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4</w:t>
            </w:r>
            <w:r w:rsidRPr="00691A56">
              <w:rPr>
                <w:rFonts w:eastAsiaTheme="minorEastAsia"/>
                <w:color w:val="000000"/>
                <w:lang w:eastAsia="zh-CN"/>
              </w:rPr>
              <w:t>T/</w:t>
            </w:r>
            <w:r>
              <w:rPr>
                <w:rFonts w:eastAsiaTheme="minorEastAsia" w:hint="eastAsia"/>
                <w:color w:val="000000"/>
                <w:lang w:eastAsia="zh-CN"/>
              </w:rPr>
              <w:t>32</w:t>
            </w:r>
            <w:r w:rsidRPr="00691A56">
              <w:rPr>
                <w:rFonts w:eastAsiaTheme="minorEastAsia"/>
                <w:color w:val="000000"/>
                <w:lang w:eastAsia="zh-CN"/>
              </w:rPr>
              <w:t>R, (</w:t>
            </w:r>
            <w:r>
              <w:rPr>
                <w:rFonts w:eastAsiaTheme="minorEastAsia" w:hint="eastAsia"/>
                <w:color w:val="000000"/>
                <w:lang w:eastAsia="zh-CN"/>
              </w:rPr>
              <w:t>16</w:t>
            </w:r>
            <w:r w:rsidRPr="009910F0">
              <w:rPr>
                <w:rFonts w:eastAsiaTheme="minorEastAsia"/>
                <w:color w:val="000000"/>
                <w:lang w:eastAsia="zh-CN"/>
              </w:rPr>
              <w:t>,8,2,1,1;2,8</w:t>
            </w:r>
            <w:r w:rsidRPr="00691A56">
              <w:rPr>
                <w:rFonts w:eastAsiaTheme="minorEastAsia"/>
                <w:color w:val="000000"/>
                <w:lang w:eastAsia="zh-CN"/>
              </w:rPr>
              <w:t>)</w:t>
            </w:r>
          </w:p>
        </w:tc>
        <w:tc>
          <w:tcPr>
            <w:tcW w:w="542" w:type="pct"/>
            <w:vMerge/>
            <w:vAlign w:val="center"/>
          </w:tcPr>
          <w:p w:rsidR="00474296" w:rsidRDefault="00474296" w:rsidP="00AF5D04">
            <w:pPr>
              <w:adjustRightInd w:val="0"/>
              <w:snapToGrid w:val="0"/>
              <w:spacing w:line="240" w:lineRule="atLeast"/>
              <w:jc w:val="center"/>
              <w:rPr>
                <w:rFonts w:eastAsiaTheme="minorEastAsia"/>
                <w:color w:val="000000"/>
                <w:lang w:eastAsia="zh-CN"/>
              </w:rPr>
            </w:pPr>
          </w:p>
        </w:tc>
        <w:tc>
          <w:tcPr>
            <w:tcW w:w="542" w:type="pct"/>
            <w:vAlign w:val="center"/>
          </w:tcPr>
          <w:p w:rsidR="00474296" w:rsidRDefault="00344597" w:rsidP="00F27E8C">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w:t>
            </w:r>
            <w:r w:rsidR="00F27E8C">
              <w:rPr>
                <w:rFonts w:eastAsiaTheme="minorEastAsia" w:hint="eastAsia"/>
                <w:color w:val="000000"/>
                <w:lang w:eastAsia="zh-CN"/>
              </w:rPr>
              <w:t>302</w:t>
            </w:r>
          </w:p>
        </w:tc>
        <w:tc>
          <w:tcPr>
            <w:tcW w:w="564" w:type="pct"/>
            <w:vAlign w:val="center"/>
          </w:tcPr>
          <w:p w:rsidR="00474296" w:rsidRPr="00B03067" w:rsidRDefault="00832C72" w:rsidP="00832C72">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101.31</w:t>
            </w:r>
            <w:r w:rsidR="00344597">
              <w:rPr>
                <w:rFonts w:eastAsiaTheme="minorEastAsia" w:hint="eastAsia"/>
                <w:color w:val="000000"/>
                <w:lang w:eastAsia="zh-CN"/>
              </w:rPr>
              <w:t>%</w:t>
            </w:r>
          </w:p>
        </w:tc>
      </w:tr>
    </w:tbl>
    <w:p w:rsidR="00F80D3E" w:rsidRDefault="00F80D3E" w:rsidP="00F80D3E">
      <w:pPr>
        <w:rPr>
          <w:rFonts w:eastAsiaTheme="minorEastAsia"/>
          <w:lang w:val="en-GB" w:eastAsia="zh-CN"/>
        </w:rPr>
      </w:pPr>
    </w:p>
    <w:p w:rsidR="00C04B63" w:rsidRDefault="00F80D3E" w:rsidP="003422AD">
      <w:pPr>
        <w:spacing w:beforeLines="50" w:before="120"/>
        <w:jc w:val="both"/>
        <w:rPr>
          <w:rFonts w:eastAsiaTheme="minorEastAsia"/>
          <w:b/>
          <w:i/>
          <w:lang w:val="en-GB" w:eastAsia="zh-CN"/>
        </w:rPr>
      </w:pPr>
      <w:r w:rsidRPr="007813B7">
        <w:rPr>
          <w:rFonts w:eastAsiaTheme="minorEastAsia" w:hint="eastAsia"/>
          <w:b/>
          <w:i/>
          <w:lang w:eastAsia="zh-CN"/>
        </w:rPr>
        <w:t xml:space="preserve">Observation </w:t>
      </w:r>
      <w:r w:rsidR="009D7876">
        <w:rPr>
          <w:rFonts w:eastAsiaTheme="minorEastAsia" w:hint="eastAsia"/>
          <w:b/>
          <w:i/>
          <w:lang w:eastAsia="zh-CN"/>
        </w:rPr>
        <w:t>2</w:t>
      </w:r>
      <w:r w:rsidRPr="007813B7">
        <w:rPr>
          <w:rFonts w:eastAsiaTheme="minorEastAsia" w:hint="eastAsia"/>
          <w:b/>
          <w:i/>
          <w:lang w:eastAsia="zh-CN"/>
        </w:rPr>
        <w:t>:</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LTE</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003E6049">
        <w:rPr>
          <w:rFonts w:eastAsiaTheme="minorEastAsia" w:hint="eastAsia"/>
          <w:b/>
          <w:i/>
          <w:lang w:eastAsia="zh-CN"/>
        </w:rPr>
        <w:t>U</w:t>
      </w:r>
      <w:r w:rsidRPr="00BA0D09">
        <w:rPr>
          <w:rFonts w:eastAsiaTheme="minorEastAsia"/>
          <w:b/>
          <w:i/>
          <w:lang w:eastAsia="zh-CN"/>
        </w:rPr>
        <w:t xml:space="preserve">L spectral efficiency requirements </w:t>
      </w:r>
      <w:r>
        <w:rPr>
          <w:rFonts w:eastAsiaTheme="minorEastAsia" w:hint="eastAsia"/>
          <w:b/>
          <w:i/>
          <w:lang w:eastAsia="zh-CN"/>
        </w:rPr>
        <w:t xml:space="preserve">for the Dense Urban-eMBB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p>
    <w:p w:rsidR="00391F94" w:rsidRPr="001329EF" w:rsidRDefault="00391F94" w:rsidP="00391F94">
      <w:pPr>
        <w:pStyle w:val="2"/>
        <w:tabs>
          <w:tab w:val="clear" w:pos="3447"/>
          <w:tab w:val="num" w:pos="142"/>
        </w:tabs>
        <w:ind w:leftChars="-1" w:left="-2" w:firstLine="0"/>
        <w:rPr>
          <w:rFonts w:eastAsia="宋体"/>
        </w:rPr>
      </w:pPr>
      <w:r>
        <w:rPr>
          <w:rFonts w:eastAsia="宋体"/>
        </w:rPr>
        <w:t>U</w:t>
      </w:r>
      <w:r>
        <w:rPr>
          <w:rFonts w:eastAsia="宋体" w:hint="eastAsia"/>
        </w:rPr>
        <w:t>pdated d</w:t>
      </w:r>
      <w:r w:rsidRPr="001329EF">
        <w:rPr>
          <w:rFonts w:hint="eastAsia"/>
        </w:rPr>
        <w:t>ownlink evaluation results</w:t>
      </w:r>
      <w:r>
        <w:rPr>
          <w:rFonts w:eastAsiaTheme="minorEastAsia" w:hint="eastAsia"/>
        </w:rPr>
        <w:t xml:space="preserve"> for NR</w:t>
      </w:r>
    </w:p>
    <w:p w:rsidR="00391F94" w:rsidRDefault="00BF62F8" w:rsidP="003422AD">
      <w:pPr>
        <w:spacing w:beforeLines="50" w:before="120"/>
        <w:jc w:val="both"/>
        <w:rPr>
          <w:rFonts w:eastAsiaTheme="minorEastAsia"/>
          <w:lang w:eastAsia="zh-CN"/>
        </w:rPr>
      </w:pPr>
      <w:r>
        <w:rPr>
          <w:rFonts w:eastAsiaTheme="minorEastAsia" w:hint="eastAsia"/>
          <w:lang w:eastAsia="zh-CN"/>
        </w:rPr>
        <w:t xml:space="preserve">The updated </w:t>
      </w:r>
      <w:r>
        <w:rPr>
          <w:rFonts w:hint="eastAsia"/>
          <w:lang w:eastAsia="zh-CN"/>
        </w:rPr>
        <w:t>evaluation results</w:t>
      </w:r>
      <w:r>
        <w:rPr>
          <w:rFonts w:eastAsiaTheme="minorEastAsia" w:hint="eastAsia"/>
          <w:lang w:eastAsia="zh-CN"/>
        </w:rPr>
        <w:t xml:space="preserve"> for DL </w:t>
      </w:r>
      <w:r>
        <w:rPr>
          <w:rFonts w:hint="eastAsia"/>
          <w:lang w:eastAsia="zh-CN"/>
        </w:rPr>
        <w:t xml:space="preserve">average spectral </w:t>
      </w:r>
      <w:r>
        <w:rPr>
          <w:lang w:eastAsia="zh-CN"/>
        </w:rPr>
        <w:t>efficiency</w:t>
      </w:r>
      <w:r>
        <w:rPr>
          <w:rFonts w:eastAsiaTheme="minorEastAsia" w:hint="eastAsia"/>
          <w:lang w:eastAsia="zh-CN"/>
        </w:rPr>
        <w:t xml:space="preserve"> and DL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eastAsiaTheme="minorEastAsia" w:hint="eastAsia"/>
          <w:lang w:eastAsia="zh-CN"/>
        </w:rPr>
        <w:t xml:space="preserve"> </w:t>
      </w:r>
      <w:r w:rsidR="00533E4F">
        <w:rPr>
          <w:rFonts w:eastAsiaTheme="minorEastAsia" w:hint="eastAsia"/>
          <w:lang w:eastAsia="zh-CN"/>
        </w:rPr>
        <w:t>for</w:t>
      </w:r>
      <w:r>
        <w:rPr>
          <w:rFonts w:eastAsiaTheme="minorEastAsia" w:hint="eastAsia"/>
          <w:lang w:eastAsia="zh-CN"/>
        </w:rPr>
        <w:t xml:space="preserve"> </w:t>
      </w:r>
      <w:r w:rsidR="002B555E">
        <w:rPr>
          <w:rFonts w:eastAsiaTheme="minorEastAsia" w:hint="eastAsia"/>
          <w:lang w:eastAsia="zh-CN"/>
        </w:rPr>
        <w:t>NR</w:t>
      </w:r>
      <w:r>
        <w:rPr>
          <w:rFonts w:eastAsiaTheme="minorEastAsia" w:hint="eastAsia"/>
          <w:lang w:eastAsia="zh-CN"/>
        </w:rPr>
        <w:t xml:space="preserve"> in Dense Urban -eMBB are provided </w:t>
      </w:r>
      <w:r>
        <w:rPr>
          <w:rFonts w:eastAsiaTheme="minorEastAsia"/>
          <w:lang w:eastAsia="zh-CN"/>
        </w:rPr>
        <w:t xml:space="preserve">in </w:t>
      </w:r>
      <w:r>
        <w:rPr>
          <w:rFonts w:eastAsiaTheme="minorEastAsia" w:hint="eastAsia"/>
          <w:lang w:eastAsia="zh-CN"/>
        </w:rPr>
        <w:t xml:space="preserve">Table </w:t>
      </w:r>
      <w:r w:rsidR="002B555E">
        <w:rPr>
          <w:rFonts w:eastAsiaTheme="minorEastAsia" w:hint="eastAsia"/>
          <w:lang w:eastAsia="zh-CN"/>
        </w:rPr>
        <w:t>5</w:t>
      </w:r>
      <w:r>
        <w:rPr>
          <w:rFonts w:eastAsiaTheme="minorEastAsia" w:hint="eastAsia"/>
          <w:lang w:eastAsia="zh-CN"/>
        </w:rPr>
        <w:t xml:space="preserve"> and Table </w:t>
      </w:r>
      <w:r w:rsidR="002B555E">
        <w:rPr>
          <w:rFonts w:eastAsiaTheme="minorEastAsia" w:hint="eastAsia"/>
          <w:lang w:eastAsia="zh-CN"/>
        </w:rPr>
        <w:t>6</w:t>
      </w:r>
      <w:r>
        <w:rPr>
          <w:rFonts w:eastAsiaTheme="minorEastAsia" w:hint="eastAsia"/>
          <w:lang w:eastAsia="zh-CN"/>
        </w:rPr>
        <w:t>.</w:t>
      </w:r>
      <w:r w:rsidR="0085152D">
        <w:rPr>
          <w:rFonts w:eastAsiaTheme="minorEastAsia" w:hint="eastAsia"/>
          <w:lang w:eastAsia="zh-CN"/>
        </w:rPr>
        <w:t xml:space="preserve"> </w:t>
      </w:r>
      <w:r w:rsidR="0085152D">
        <w:rPr>
          <w:rFonts w:eastAsiaTheme="minorEastAsia"/>
          <w:lang w:eastAsia="zh-CN"/>
        </w:rPr>
        <w:t>T</w:t>
      </w:r>
      <w:r w:rsidR="0085152D">
        <w:rPr>
          <w:rFonts w:eastAsiaTheme="minorEastAsia" w:hint="eastAsia"/>
          <w:lang w:eastAsia="zh-CN"/>
        </w:rPr>
        <w:t>he detailed e</w:t>
      </w:r>
      <w:r w:rsidR="0085152D">
        <w:rPr>
          <w:rFonts w:hint="eastAsia"/>
          <w:lang w:eastAsia="zh-CN"/>
        </w:rPr>
        <w:t xml:space="preserve">valuation assumptions </w:t>
      </w:r>
      <w:r w:rsidR="0085152D">
        <w:rPr>
          <w:rFonts w:eastAsiaTheme="minorEastAsia" w:hint="eastAsia"/>
          <w:lang w:eastAsia="zh-CN"/>
        </w:rPr>
        <w:t xml:space="preserve">refer to </w:t>
      </w:r>
      <w:r w:rsidR="005762DA">
        <w:rPr>
          <w:rFonts w:eastAsiaTheme="minorEastAsia" w:hint="eastAsia"/>
          <w:lang w:eastAsia="zh-CN"/>
        </w:rPr>
        <w:t>CATT</w:t>
      </w:r>
      <w:r w:rsidR="005762DA">
        <w:rPr>
          <w:rFonts w:eastAsiaTheme="minorEastAsia"/>
          <w:lang w:eastAsia="zh-CN"/>
        </w:rPr>
        <w:t>’</w:t>
      </w:r>
      <w:r w:rsidR="005762DA">
        <w:rPr>
          <w:rFonts w:eastAsiaTheme="minorEastAsia" w:hint="eastAsia"/>
          <w:lang w:eastAsia="zh-CN"/>
        </w:rPr>
        <w:t xml:space="preserve">s </w:t>
      </w:r>
      <w:r w:rsidR="005762DA">
        <w:rPr>
          <w:rFonts w:eastAsiaTheme="minorEastAsia"/>
          <w:lang w:eastAsia="zh-CN"/>
        </w:rPr>
        <w:t>consideration</w:t>
      </w:r>
      <w:r w:rsidR="00796888">
        <w:rPr>
          <w:rFonts w:eastAsiaTheme="minorEastAsia" w:hint="eastAsia"/>
          <w:lang w:eastAsia="zh-CN"/>
        </w:rPr>
        <w:t>s in</w:t>
      </w:r>
      <w:r w:rsidR="005762DA">
        <w:rPr>
          <w:rFonts w:eastAsiaTheme="minorEastAsia" w:hint="eastAsia"/>
          <w:lang w:eastAsia="zh-CN"/>
        </w:rPr>
        <w:t xml:space="preserve"> </w:t>
      </w:r>
      <w:r w:rsidR="00A14BAA">
        <w:rPr>
          <w:rFonts w:eastAsiaTheme="minorEastAsia" w:hint="eastAsia"/>
          <w:lang w:eastAsia="zh-CN"/>
        </w:rPr>
        <w:t xml:space="preserve">the </w:t>
      </w:r>
      <w:r w:rsidR="00A14BAA" w:rsidRPr="005D24FF">
        <w:rPr>
          <w:rFonts w:hint="eastAsia"/>
          <w:lang w:eastAsia="zh-CN"/>
        </w:rPr>
        <w:t>attached document</w:t>
      </w:r>
      <w:r w:rsidR="00A14BAA">
        <w:rPr>
          <w:rFonts w:hint="eastAsia"/>
          <w:lang w:eastAsia="zh-CN"/>
        </w:rPr>
        <w:t xml:space="preserve"> </w:t>
      </w:r>
      <w:r w:rsidR="00A14BAA" w:rsidRPr="005D24FF">
        <w:rPr>
          <w:rFonts w:hint="eastAsia"/>
          <w:lang w:eastAsia="zh-CN"/>
        </w:rPr>
        <w:t>eMBB_SE.zip</w:t>
      </w:r>
      <w:r w:rsidR="00A14BAA">
        <w:rPr>
          <w:rFonts w:eastAsiaTheme="minorEastAsia" w:hint="eastAsia"/>
          <w:lang w:eastAsia="zh-CN"/>
        </w:rPr>
        <w:t xml:space="preserve"> </w:t>
      </w:r>
      <w:r w:rsidR="00E0218F">
        <w:rPr>
          <w:rFonts w:eastAsiaTheme="minorEastAsia" w:hint="eastAsia"/>
          <w:lang w:eastAsia="zh-CN"/>
        </w:rPr>
        <w:t>of</w:t>
      </w:r>
      <w:r w:rsidR="00A14BAA">
        <w:rPr>
          <w:rFonts w:eastAsiaTheme="minorEastAsia" w:hint="eastAsia"/>
          <w:lang w:eastAsia="zh-CN"/>
        </w:rPr>
        <w:t xml:space="preserve"> </w:t>
      </w:r>
      <w:r w:rsidR="00A14BAA">
        <w:rPr>
          <w:lang w:val="en-GB"/>
        </w:rPr>
        <w:t>T</w:t>
      </w:r>
      <w:r w:rsidR="00A14BAA">
        <w:rPr>
          <w:rFonts w:eastAsiaTheme="minorEastAsia" w:hint="eastAsia"/>
          <w:lang w:val="en-GB" w:eastAsia="zh-CN"/>
        </w:rPr>
        <w:t>R</w:t>
      </w:r>
      <w:r w:rsidR="00A14BAA">
        <w:rPr>
          <w:lang w:val="en-GB"/>
        </w:rPr>
        <w:t xml:space="preserve"> 3</w:t>
      </w:r>
      <w:r w:rsidR="00A14BAA">
        <w:rPr>
          <w:rFonts w:eastAsiaTheme="minorEastAsia" w:hint="eastAsia"/>
          <w:lang w:val="en-GB" w:eastAsia="zh-CN"/>
        </w:rPr>
        <w:t>7</w:t>
      </w:r>
      <w:r w:rsidR="00A14BAA">
        <w:rPr>
          <w:lang w:val="en-GB"/>
        </w:rPr>
        <w:t>.</w:t>
      </w:r>
      <w:r w:rsidR="00A14BAA">
        <w:rPr>
          <w:rFonts w:eastAsiaTheme="minorEastAsia" w:hint="eastAsia"/>
          <w:lang w:val="en-GB" w:eastAsia="zh-CN"/>
        </w:rPr>
        <w:t>910</w:t>
      </w:r>
      <w:r w:rsidR="00796888">
        <w:rPr>
          <w:rFonts w:eastAsiaTheme="minorEastAsia" w:hint="eastAsia"/>
          <w:lang w:val="en-GB" w:eastAsia="zh-CN"/>
        </w:rPr>
        <w:t xml:space="preserve"> [3]</w:t>
      </w:r>
      <w:r w:rsidR="00A14BAA">
        <w:rPr>
          <w:rFonts w:hint="eastAsia"/>
          <w:lang w:eastAsia="zh-CN"/>
        </w:rPr>
        <w:t>.</w:t>
      </w:r>
    </w:p>
    <w:p w:rsidR="009A2DE6" w:rsidRDefault="009A2DE6" w:rsidP="009A2DE6">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5</w:t>
      </w:r>
      <w:r>
        <w:fldChar w:fldCharType="end"/>
      </w:r>
      <w:r>
        <w:rPr>
          <w:rFonts w:eastAsiaTheme="minorEastAsia" w:hint="eastAsia"/>
          <w:lang w:eastAsia="zh-CN"/>
        </w:rPr>
        <w:t xml:space="preserve"> Updated</w:t>
      </w:r>
      <w:r w:rsidRPr="00695F74">
        <w:rPr>
          <w:rFonts w:eastAsiaTheme="minorEastAsia"/>
          <w:lang w:eastAsia="zh-CN"/>
        </w:rPr>
        <w:t xml:space="preserve"> 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sidR="00284F9B">
        <w:rPr>
          <w:rFonts w:eastAsiaTheme="minorEastAsia" w:hint="eastAsia"/>
          <w:lang w:eastAsia="zh-CN"/>
        </w:rPr>
        <w:t xml:space="preserve"> for NR</w:t>
      </w:r>
    </w:p>
    <w:tbl>
      <w:tblPr>
        <w:tblStyle w:val="af3"/>
        <w:tblW w:w="4927" w:type="pct"/>
        <w:jc w:val="center"/>
        <w:tblInd w:w="368" w:type="dxa"/>
        <w:tblLayout w:type="fixed"/>
        <w:tblLook w:val="04A0" w:firstRow="1" w:lastRow="0" w:firstColumn="1" w:lastColumn="0" w:noHBand="0" w:noVBand="1"/>
      </w:tblPr>
      <w:tblGrid>
        <w:gridCol w:w="1248"/>
        <w:gridCol w:w="923"/>
        <w:gridCol w:w="1697"/>
        <w:gridCol w:w="2268"/>
        <w:gridCol w:w="992"/>
        <w:gridCol w:w="992"/>
        <w:gridCol w:w="1032"/>
      </w:tblGrid>
      <w:tr w:rsidR="009A2DE6" w:rsidRPr="003C30EA" w:rsidTr="00AF5D04">
        <w:trPr>
          <w:trHeight w:val="667"/>
          <w:jc w:val="center"/>
        </w:trPr>
        <w:tc>
          <w:tcPr>
            <w:tcW w:w="682" w:type="pct"/>
            <w:vMerge w:val="restart"/>
            <w:shd w:val="clear" w:color="auto" w:fill="74D280" w:themeFill="background1" w:themeFillShade="BF"/>
            <w:vAlign w:val="center"/>
          </w:tcPr>
          <w:p w:rsidR="009A2DE6" w:rsidRPr="003C30EA" w:rsidRDefault="009A2DE6" w:rsidP="00AF5D04">
            <w:pPr>
              <w:adjustRightInd w:val="0"/>
              <w:snapToGrid w:val="0"/>
              <w:spacing w:line="240" w:lineRule="atLeast"/>
              <w:jc w:val="center"/>
              <w:rPr>
                <w:rFonts w:eastAsiaTheme="minorEastAsia"/>
                <w:lang w:eastAsia="zh-CN"/>
              </w:rPr>
            </w:pPr>
            <w:r w:rsidRPr="003C30EA">
              <w:rPr>
                <w:rFonts w:hint="eastAsia"/>
              </w:rPr>
              <w:t>Test environment</w:t>
            </w:r>
          </w:p>
        </w:tc>
        <w:tc>
          <w:tcPr>
            <w:tcW w:w="504" w:type="pct"/>
            <w:vMerge w:val="restart"/>
            <w:shd w:val="clear" w:color="auto" w:fill="74D280" w:themeFill="background1" w:themeFillShade="BF"/>
            <w:vAlign w:val="center"/>
          </w:tcPr>
          <w:p w:rsidR="009A2DE6" w:rsidRDefault="009A2DE6" w:rsidP="00AF5D04">
            <w:pPr>
              <w:adjustRightInd w:val="0"/>
              <w:snapToGrid w:val="0"/>
              <w:spacing w:line="240" w:lineRule="atLeast"/>
              <w:jc w:val="center"/>
              <w:rPr>
                <w:rFonts w:eastAsiaTheme="minorEastAsia"/>
                <w:lang w:eastAsia="zh-CN"/>
              </w:rPr>
            </w:pPr>
            <w:r>
              <w:rPr>
                <w:rFonts w:eastAsiaTheme="minorEastAsia"/>
                <w:lang w:eastAsia="zh-CN"/>
              </w:rPr>
              <w:t>Duplex scheme</w:t>
            </w:r>
          </w:p>
        </w:tc>
        <w:tc>
          <w:tcPr>
            <w:tcW w:w="927" w:type="pct"/>
            <w:vMerge w:val="restart"/>
            <w:shd w:val="clear" w:color="auto" w:fill="74D280" w:themeFill="background1" w:themeFillShade="BF"/>
            <w:vAlign w:val="center"/>
          </w:tcPr>
          <w:p w:rsidR="009A2DE6" w:rsidRDefault="009A2DE6" w:rsidP="00AF5D04">
            <w:pPr>
              <w:adjustRightInd w:val="0"/>
              <w:snapToGrid w:val="0"/>
              <w:spacing w:line="240" w:lineRule="atLeast"/>
              <w:jc w:val="center"/>
              <w:rPr>
                <w:rFonts w:ascii="Arial" w:eastAsiaTheme="minorEastAsia" w:hAnsi="Arial"/>
                <w:b/>
                <w:kern w:val="32"/>
                <w:sz w:val="28"/>
              </w:rPr>
            </w:pPr>
            <w:r w:rsidRPr="00E67922">
              <w:rPr>
                <w:rFonts w:eastAsiaTheme="minorEastAsia"/>
                <w:lang w:eastAsia="zh-CN"/>
              </w:rPr>
              <w:t>DL CSI measurement</w:t>
            </w:r>
          </w:p>
        </w:tc>
        <w:tc>
          <w:tcPr>
            <w:tcW w:w="1239" w:type="pct"/>
            <w:vMerge w:val="restart"/>
            <w:shd w:val="clear" w:color="auto" w:fill="74D280" w:themeFill="background1" w:themeFillShade="BF"/>
            <w:vAlign w:val="center"/>
          </w:tcPr>
          <w:p w:rsidR="009A2DE6" w:rsidRDefault="009A2DE6" w:rsidP="00AF5D04">
            <w:pPr>
              <w:adjustRightInd w:val="0"/>
              <w:snapToGrid w:val="0"/>
              <w:spacing w:line="240" w:lineRule="atLeast"/>
              <w:jc w:val="center"/>
              <w:rPr>
                <w:rFonts w:eastAsiaTheme="minorEastAsia"/>
                <w:lang w:eastAsia="zh-CN"/>
              </w:rPr>
            </w:pPr>
            <w:r>
              <w:rPr>
                <w:rFonts w:eastAsiaTheme="minorEastAsia"/>
                <w:lang w:eastAsia="zh-CN"/>
              </w:rPr>
              <w:t>TRxP and UE antenna Config.</w:t>
            </w:r>
          </w:p>
          <w:p w:rsidR="009A2DE6" w:rsidRPr="001A0B45" w:rsidRDefault="009A2DE6" w:rsidP="00AF5D04">
            <w:pPr>
              <w:adjustRightInd w:val="0"/>
              <w:snapToGrid w:val="0"/>
              <w:spacing w:line="240" w:lineRule="atLeast"/>
              <w:jc w:val="center"/>
              <w:rPr>
                <w:rFonts w:eastAsiaTheme="minorEastAsia"/>
                <w:lang w:eastAsia="zh-CN"/>
              </w:rPr>
            </w:pPr>
            <w:r>
              <w:rPr>
                <w:rFonts w:eastAsiaTheme="minorEastAsia"/>
                <w:lang w:eastAsia="zh-CN"/>
              </w:rPr>
              <w:t>(M,N,P,Mg,Ng;Mp,Np)</w:t>
            </w:r>
            <w:r>
              <w:rPr>
                <w:rFonts w:eastAsiaTheme="minorEastAsia" w:hint="eastAsia"/>
                <w:lang w:eastAsia="zh-CN"/>
              </w:rPr>
              <w:t xml:space="preserve"> at </w:t>
            </w:r>
            <w:r w:rsidRPr="00C15C11">
              <w:rPr>
                <w:rFonts w:eastAsiaTheme="minorEastAsia"/>
                <w:color w:val="000000"/>
                <w:lang w:eastAsia="zh-CN"/>
              </w:rPr>
              <w:t>TRxP</w:t>
            </w:r>
            <w:r>
              <w:rPr>
                <w:rFonts w:eastAsiaTheme="minorEastAsia" w:hint="eastAsia"/>
                <w:color w:val="000000"/>
                <w:lang w:eastAsia="zh-CN"/>
              </w:rPr>
              <w:t>s</w:t>
            </w:r>
          </w:p>
        </w:tc>
        <w:tc>
          <w:tcPr>
            <w:tcW w:w="542" w:type="pct"/>
            <w:shd w:val="clear" w:color="auto" w:fill="74D280" w:themeFill="background1" w:themeFillShade="BF"/>
            <w:vAlign w:val="center"/>
          </w:tcPr>
          <w:p w:rsidR="009A2DE6" w:rsidRPr="00883FDA" w:rsidRDefault="009A2DE6" w:rsidP="00AF5D04">
            <w:pPr>
              <w:adjustRightInd w:val="0"/>
              <w:snapToGrid w:val="0"/>
              <w:spacing w:line="240" w:lineRule="atLeast"/>
              <w:jc w:val="center"/>
              <w:rPr>
                <w:rFonts w:eastAsiaTheme="minorEastAsia"/>
                <w:lang w:eastAsia="zh-CN"/>
              </w:rPr>
            </w:pPr>
            <w:r w:rsidRPr="00883FDA">
              <w:rPr>
                <w:rFonts w:eastAsiaTheme="minorEastAsia"/>
                <w:lang w:eastAsia="zh-CN"/>
              </w:rPr>
              <w:t>Require-</w:t>
            </w:r>
          </w:p>
          <w:p w:rsidR="009A2DE6" w:rsidRPr="00883FDA" w:rsidRDefault="009A2DE6" w:rsidP="00AF5D04">
            <w:pPr>
              <w:adjustRightInd w:val="0"/>
              <w:snapToGrid w:val="0"/>
              <w:spacing w:line="240" w:lineRule="atLeast"/>
              <w:jc w:val="center"/>
              <w:rPr>
                <w:rFonts w:eastAsiaTheme="minorEastAsia"/>
                <w:lang w:eastAsia="zh-CN"/>
              </w:rPr>
            </w:pPr>
            <w:r w:rsidRPr="00883FDA">
              <w:rPr>
                <w:rFonts w:eastAsiaTheme="minorEastAsia"/>
                <w:lang w:eastAsia="zh-CN"/>
              </w:rPr>
              <w:t>ment</w:t>
            </w:r>
          </w:p>
        </w:tc>
        <w:tc>
          <w:tcPr>
            <w:tcW w:w="542" w:type="pct"/>
            <w:shd w:val="clear" w:color="auto" w:fill="74D280" w:themeFill="background1" w:themeFillShade="BF"/>
            <w:vAlign w:val="center"/>
          </w:tcPr>
          <w:p w:rsidR="009A2DE6" w:rsidRPr="00533E4F" w:rsidRDefault="009A2DE6" w:rsidP="00AF5D04">
            <w:pPr>
              <w:adjustRightInd w:val="0"/>
              <w:snapToGrid w:val="0"/>
              <w:spacing w:line="240" w:lineRule="atLeast"/>
              <w:jc w:val="center"/>
              <w:rPr>
                <w:rFonts w:ascii="Arial" w:eastAsiaTheme="minorEastAsia" w:hAnsi="Arial"/>
                <w:kern w:val="32"/>
                <w:sz w:val="28"/>
              </w:rPr>
            </w:pPr>
            <w:r w:rsidRPr="00883FDA">
              <w:rPr>
                <w:rFonts w:eastAsiaTheme="minorEastAsia"/>
                <w:lang w:eastAsia="zh-CN"/>
              </w:rPr>
              <w:t>SE</w:t>
            </w:r>
            <w:r w:rsidRPr="00883FDA">
              <w:rPr>
                <w:rFonts w:eastAsiaTheme="minorEastAsia"/>
                <w:vertAlign w:val="subscript"/>
                <w:lang w:eastAsia="zh-CN"/>
              </w:rPr>
              <w:t>avg</w:t>
            </w:r>
          </w:p>
        </w:tc>
        <w:tc>
          <w:tcPr>
            <w:tcW w:w="564" w:type="pct"/>
            <w:vMerge w:val="restart"/>
            <w:shd w:val="clear" w:color="auto" w:fill="74D280" w:themeFill="background1" w:themeFillShade="BF"/>
            <w:vAlign w:val="center"/>
          </w:tcPr>
          <w:p w:rsidR="009A2DE6" w:rsidRDefault="009A2DE6" w:rsidP="00AF5D04">
            <w:pPr>
              <w:adjustRightInd w:val="0"/>
              <w:snapToGrid w:val="0"/>
              <w:spacing w:line="240" w:lineRule="atLeast"/>
              <w:jc w:val="center"/>
              <w:rPr>
                <w:rFonts w:eastAsiaTheme="minorEastAsia"/>
                <w:lang w:eastAsia="zh-CN"/>
              </w:rPr>
            </w:pPr>
            <w:r>
              <w:rPr>
                <w:rFonts w:eastAsiaTheme="minorEastAsia"/>
                <w:lang w:eastAsia="zh-CN"/>
              </w:rPr>
              <w:t>Gain</w:t>
            </w:r>
          </w:p>
          <w:p w:rsidR="009A2DE6" w:rsidRPr="001E6A43" w:rsidRDefault="009A2DE6" w:rsidP="00AF5D04">
            <w:pPr>
              <w:adjustRightInd w:val="0"/>
              <w:snapToGrid w:val="0"/>
              <w:spacing w:line="240" w:lineRule="atLeast"/>
              <w:jc w:val="center"/>
              <w:rPr>
                <w:rFonts w:eastAsiaTheme="minorEastAsia"/>
                <w:lang w:eastAsia="zh-CN"/>
              </w:rPr>
            </w:pPr>
            <w:r w:rsidRPr="001E6A43">
              <w:rPr>
                <w:rFonts w:eastAsiaTheme="minorEastAsia" w:hint="eastAsia"/>
                <w:lang w:eastAsia="zh-CN"/>
              </w:rPr>
              <w:t>(%)</w:t>
            </w:r>
          </w:p>
        </w:tc>
      </w:tr>
      <w:tr w:rsidR="009A2DE6" w:rsidRPr="003C30EA" w:rsidTr="00AF5D04">
        <w:trPr>
          <w:trHeight w:val="435"/>
          <w:jc w:val="center"/>
        </w:trPr>
        <w:tc>
          <w:tcPr>
            <w:tcW w:w="682" w:type="pct"/>
            <w:vMerge/>
            <w:shd w:val="clear" w:color="auto" w:fill="74D280" w:themeFill="background1" w:themeFillShade="BF"/>
            <w:vAlign w:val="center"/>
          </w:tcPr>
          <w:p w:rsidR="009A2DE6" w:rsidRPr="003C30EA" w:rsidRDefault="009A2DE6" w:rsidP="00AF5D04">
            <w:pPr>
              <w:adjustRightInd w:val="0"/>
              <w:snapToGrid w:val="0"/>
              <w:spacing w:line="240" w:lineRule="atLeast"/>
              <w:jc w:val="both"/>
            </w:pPr>
          </w:p>
        </w:tc>
        <w:tc>
          <w:tcPr>
            <w:tcW w:w="504" w:type="pct"/>
            <w:vMerge/>
            <w:shd w:val="clear" w:color="auto" w:fill="74D280" w:themeFill="background1" w:themeFillShade="BF"/>
            <w:vAlign w:val="center"/>
          </w:tcPr>
          <w:p w:rsidR="009A2DE6" w:rsidRDefault="009A2DE6" w:rsidP="00AF5D04">
            <w:pPr>
              <w:adjustRightInd w:val="0"/>
              <w:snapToGrid w:val="0"/>
              <w:spacing w:line="240" w:lineRule="atLeast"/>
              <w:jc w:val="both"/>
              <w:rPr>
                <w:rFonts w:eastAsiaTheme="minorEastAsia"/>
                <w:lang w:eastAsia="zh-CN"/>
              </w:rPr>
            </w:pPr>
          </w:p>
        </w:tc>
        <w:tc>
          <w:tcPr>
            <w:tcW w:w="927" w:type="pct"/>
            <w:vMerge/>
            <w:shd w:val="clear" w:color="auto" w:fill="74D280" w:themeFill="background1" w:themeFillShade="BF"/>
            <w:vAlign w:val="center"/>
          </w:tcPr>
          <w:p w:rsidR="009A2DE6" w:rsidRPr="00E67922" w:rsidRDefault="009A2DE6" w:rsidP="00AF5D04">
            <w:pPr>
              <w:adjustRightInd w:val="0"/>
              <w:snapToGrid w:val="0"/>
              <w:spacing w:line="240" w:lineRule="atLeast"/>
              <w:jc w:val="both"/>
              <w:rPr>
                <w:rFonts w:eastAsiaTheme="minorEastAsia"/>
                <w:lang w:eastAsia="zh-CN"/>
              </w:rPr>
            </w:pPr>
          </w:p>
        </w:tc>
        <w:tc>
          <w:tcPr>
            <w:tcW w:w="1239" w:type="pct"/>
            <w:vMerge/>
            <w:shd w:val="clear" w:color="auto" w:fill="74D280" w:themeFill="background1" w:themeFillShade="BF"/>
            <w:vAlign w:val="center"/>
          </w:tcPr>
          <w:p w:rsidR="009A2DE6" w:rsidRDefault="009A2DE6" w:rsidP="00AF5D04">
            <w:pPr>
              <w:adjustRightInd w:val="0"/>
              <w:snapToGrid w:val="0"/>
              <w:spacing w:line="240" w:lineRule="atLeast"/>
              <w:jc w:val="both"/>
              <w:rPr>
                <w:rFonts w:eastAsiaTheme="minorEastAsia"/>
                <w:lang w:eastAsia="zh-CN"/>
              </w:rPr>
            </w:pPr>
          </w:p>
        </w:tc>
        <w:tc>
          <w:tcPr>
            <w:tcW w:w="1084" w:type="pct"/>
            <w:gridSpan w:val="2"/>
            <w:shd w:val="clear" w:color="auto" w:fill="74D280" w:themeFill="background1" w:themeFillShade="BF"/>
            <w:vAlign w:val="center"/>
          </w:tcPr>
          <w:p w:rsidR="009A2DE6" w:rsidRPr="00883FDA" w:rsidRDefault="009A2DE6" w:rsidP="00AF5D04">
            <w:pPr>
              <w:adjustRightInd w:val="0"/>
              <w:snapToGrid w:val="0"/>
              <w:spacing w:line="240" w:lineRule="atLeast"/>
              <w:jc w:val="center"/>
              <w:rPr>
                <w:rFonts w:eastAsiaTheme="minorEastAsia"/>
                <w:lang w:eastAsia="zh-CN"/>
              </w:rPr>
            </w:pPr>
            <w:r w:rsidRPr="00883FDA">
              <w:rPr>
                <w:rFonts w:eastAsiaTheme="minorEastAsia"/>
                <w:lang w:eastAsia="zh-CN"/>
              </w:rPr>
              <w:t>(bit/s/Hz/TRxP)</w:t>
            </w:r>
          </w:p>
        </w:tc>
        <w:tc>
          <w:tcPr>
            <w:tcW w:w="564" w:type="pct"/>
            <w:vMerge/>
            <w:shd w:val="clear" w:color="auto" w:fill="74D280" w:themeFill="background1" w:themeFillShade="BF"/>
            <w:vAlign w:val="center"/>
          </w:tcPr>
          <w:p w:rsidR="009A2DE6" w:rsidRDefault="009A2DE6" w:rsidP="00AF5D04">
            <w:pPr>
              <w:adjustRightInd w:val="0"/>
              <w:snapToGrid w:val="0"/>
              <w:spacing w:line="240" w:lineRule="atLeast"/>
              <w:jc w:val="both"/>
              <w:rPr>
                <w:rFonts w:eastAsiaTheme="minorEastAsia"/>
                <w:lang w:eastAsia="zh-CN"/>
              </w:rPr>
            </w:pPr>
          </w:p>
        </w:tc>
      </w:tr>
      <w:tr w:rsidR="00156B50" w:rsidRPr="00DF6AFB" w:rsidTr="00AF5D04">
        <w:trPr>
          <w:jc w:val="center"/>
        </w:trPr>
        <w:tc>
          <w:tcPr>
            <w:tcW w:w="682" w:type="pct"/>
            <w:vMerge w:val="restart"/>
            <w:vAlign w:val="center"/>
          </w:tcPr>
          <w:p w:rsidR="00156B50" w:rsidRDefault="00156B50" w:rsidP="00AF5D04">
            <w:pPr>
              <w:jc w:val="both"/>
              <w:rPr>
                <w:rFonts w:eastAsiaTheme="minorEastAsia"/>
                <w:color w:val="000000"/>
                <w:lang w:eastAsia="zh-CN"/>
              </w:rPr>
            </w:pPr>
            <w:bookmarkStart w:id="97" w:name="_Hlk4585502"/>
            <w:r>
              <w:rPr>
                <w:rFonts w:eastAsiaTheme="minorEastAsia"/>
                <w:color w:val="000000"/>
                <w:lang w:eastAsia="zh-CN"/>
              </w:rPr>
              <w:t>Dense Urban-eMBB Config. A, 4GHz</w:t>
            </w:r>
          </w:p>
          <w:p w:rsidR="00156B50" w:rsidRPr="00DF6AFB" w:rsidRDefault="00156B50" w:rsidP="00AF5D04">
            <w:pPr>
              <w:adjustRightInd w:val="0"/>
              <w:snapToGrid w:val="0"/>
              <w:spacing w:line="240" w:lineRule="atLeast"/>
              <w:jc w:val="both"/>
              <w:rPr>
                <w:rFonts w:eastAsiaTheme="minorEastAsia"/>
                <w:color w:val="000000"/>
                <w:lang w:eastAsia="zh-CN"/>
              </w:rPr>
            </w:pPr>
            <w:r>
              <w:rPr>
                <w:rFonts w:eastAsiaTheme="minorEastAsia"/>
                <w:color w:val="000000"/>
                <w:lang w:eastAsia="zh-CN"/>
              </w:rPr>
              <w:t>UMa-</w:t>
            </w:r>
            <w:r>
              <w:rPr>
                <w:rFonts w:eastAsiaTheme="minorEastAsia" w:hint="eastAsia"/>
                <w:color w:val="000000"/>
                <w:lang w:eastAsia="zh-CN"/>
              </w:rPr>
              <w:t>A</w:t>
            </w: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sidRPr="00425CA3">
              <w:rPr>
                <w:rFonts w:eastAsiaTheme="minorEastAsia"/>
                <w:color w:val="000000"/>
                <w:lang w:eastAsia="zh-CN"/>
              </w:rPr>
              <w:t>Non-precoded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9910F0">
              <w:rPr>
                <w:rFonts w:eastAsiaTheme="minorEastAsia"/>
                <w:color w:val="000000"/>
                <w:lang w:eastAsia="zh-CN"/>
              </w:rPr>
              <w:t>8,8,2,1,1;2,8</w:t>
            </w:r>
            <w:r w:rsidRPr="00691A56">
              <w:rPr>
                <w:rFonts w:eastAsiaTheme="minorEastAsia"/>
                <w:color w:val="000000"/>
                <w:lang w:eastAsia="zh-CN"/>
              </w:rPr>
              <w:t>)</w:t>
            </w:r>
          </w:p>
        </w:tc>
        <w:tc>
          <w:tcPr>
            <w:tcW w:w="542" w:type="pct"/>
            <w:vMerge w:val="restart"/>
            <w:vAlign w:val="center"/>
          </w:tcPr>
          <w:p w:rsidR="00156B50" w:rsidRPr="00883FDA" w:rsidRDefault="00156B50" w:rsidP="00A11B7B">
            <w:pPr>
              <w:adjustRightInd w:val="0"/>
              <w:snapToGrid w:val="0"/>
              <w:spacing w:line="240" w:lineRule="atLeast"/>
              <w:jc w:val="center"/>
              <w:rPr>
                <w:rFonts w:eastAsiaTheme="minorEastAsia"/>
                <w:color w:val="000000"/>
                <w:lang w:eastAsia="zh-CN"/>
              </w:rPr>
            </w:pPr>
            <w:r w:rsidRPr="007569A4">
              <w:rPr>
                <w:rFonts w:eastAsiaTheme="minorEastAsia" w:hint="eastAsia"/>
                <w:color w:val="000000"/>
                <w:lang w:eastAsia="zh-CN"/>
              </w:rPr>
              <w:t>7.8</w:t>
            </w: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12.00</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53.85%</w:t>
            </w:r>
          </w:p>
        </w:tc>
      </w:tr>
      <w:tr w:rsidR="00156B50" w:rsidRPr="00DF6AFB" w:rsidTr="00AF5D04">
        <w:trPr>
          <w:jc w:val="center"/>
        </w:trPr>
        <w:tc>
          <w:tcPr>
            <w:tcW w:w="682" w:type="pct"/>
            <w:vMerge/>
            <w:vAlign w:val="center"/>
          </w:tcPr>
          <w:p w:rsidR="00156B50" w:rsidRPr="00DF6AFB"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Pr="00425CA3"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12.65</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62.18%</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p w:rsidR="00156B50" w:rsidRDefault="00156B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15K</w:t>
            </w:r>
            <w:r w:rsidR="004E3B10">
              <w:rPr>
                <w:rFonts w:eastAsiaTheme="minorEastAsia" w:hint="eastAsia"/>
                <w:color w:val="000000"/>
                <w:lang w:eastAsia="zh-CN"/>
              </w:rPr>
              <w:t>H</w:t>
            </w:r>
            <w:r>
              <w:rPr>
                <w:rFonts w:eastAsiaTheme="minorEastAsia" w:hint="eastAsia"/>
                <w:color w:val="000000"/>
                <w:lang w:eastAsia="zh-CN"/>
              </w:rPr>
              <w:t>z SCS</w:t>
            </w:r>
          </w:p>
        </w:tc>
        <w:tc>
          <w:tcPr>
            <w:tcW w:w="927" w:type="pct"/>
            <w:vAlign w:val="center"/>
          </w:tcPr>
          <w:p w:rsidR="00156B50" w:rsidRPr="00C83D08"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Non-precoded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13.11</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68.08%</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SRS and P</w:t>
            </w:r>
            <w:r w:rsidRPr="00425CA3">
              <w:rPr>
                <w:rFonts w:eastAsiaTheme="minorEastAsia"/>
                <w:color w:val="000000"/>
                <w:lang w:eastAsia="zh-CN"/>
              </w:rPr>
              <w:t>recoded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13.07</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67.56%</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15.72</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101.54%</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16.23</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108.08%</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restart"/>
            <w:vAlign w:val="center"/>
          </w:tcPr>
          <w:p w:rsidR="00156B50" w:rsidRDefault="00156B50" w:rsidP="00AC0892">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156B50" w:rsidRDefault="00156B50" w:rsidP="00AC0892">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p w:rsidR="00156B50" w:rsidRDefault="00156B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30K</w:t>
            </w:r>
            <w:r w:rsidR="004E3B10">
              <w:rPr>
                <w:rFonts w:eastAsiaTheme="minorEastAsia" w:hint="eastAsia"/>
                <w:color w:val="000000"/>
                <w:lang w:eastAsia="zh-CN"/>
              </w:rPr>
              <w:t>H</w:t>
            </w:r>
            <w:r>
              <w:rPr>
                <w:rFonts w:eastAsiaTheme="minorEastAsia" w:hint="eastAsia"/>
                <w:color w:val="000000"/>
                <w:lang w:eastAsia="zh-CN"/>
              </w:rPr>
              <w:t>z SCS</w:t>
            </w:r>
          </w:p>
        </w:tc>
        <w:tc>
          <w:tcPr>
            <w:tcW w:w="927"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Non-precoded CSI-RS  based</w:t>
            </w: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12.88</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65.13%</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SRS and P</w:t>
            </w:r>
            <w:r w:rsidRPr="00425CA3">
              <w:rPr>
                <w:rFonts w:eastAsiaTheme="minorEastAsia"/>
                <w:color w:val="000000"/>
                <w:lang w:eastAsia="zh-CN"/>
              </w:rPr>
              <w:t>recoded CSI-RS  based</w:t>
            </w: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12.79</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63.97%</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15.42</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97.69%</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15.90</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103.85%</w:t>
            </w:r>
          </w:p>
        </w:tc>
      </w:tr>
      <w:tr w:rsidR="00156B50" w:rsidRPr="00DF6AFB" w:rsidTr="00AF5D04">
        <w:trPr>
          <w:jc w:val="center"/>
        </w:trPr>
        <w:tc>
          <w:tcPr>
            <w:tcW w:w="682" w:type="pct"/>
            <w:vMerge w:val="restart"/>
            <w:vAlign w:val="center"/>
          </w:tcPr>
          <w:p w:rsidR="00156B50" w:rsidRDefault="00156B50" w:rsidP="00AF5D04">
            <w:pPr>
              <w:jc w:val="both"/>
              <w:rPr>
                <w:rFonts w:eastAsiaTheme="minorEastAsia"/>
                <w:color w:val="000000"/>
                <w:lang w:eastAsia="zh-CN"/>
              </w:rPr>
            </w:pPr>
            <w:r>
              <w:rPr>
                <w:rFonts w:eastAsiaTheme="minorEastAsia"/>
                <w:color w:val="000000"/>
                <w:lang w:eastAsia="zh-CN"/>
              </w:rPr>
              <w:t>Dense Urban-eMBB Config. A, 4GHz</w:t>
            </w:r>
          </w:p>
          <w:p w:rsidR="00156B50" w:rsidRDefault="00156B50" w:rsidP="00A11B7B">
            <w:pPr>
              <w:adjustRightInd w:val="0"/>
              <w:snapToGrid w:val="0"/>
              <w:spacing w:line="240" w:lineRule="atLeast"/>
              <w:jc w:val="both"/>
              <w:rPr>
                <w:rFonts w:eastAsiaTheme="minorEastAsia"/>
                <w:color w:val="000000"/>
                <w:lang w:eastAsia="zh-CN"/>
              </w:rPr>
            </w:pPr>
            <w:r>
              <w:rPr>
                <w:rFonts w:eastAsiaTheme="minorEastAsia"/>
                <w:color w:val="000000"/>
                <w:lang w:eastAsia="zh-CN"/>
              </w:rPr>
              <w:t>UMa-</w:t>
            </w:r>
            <w:r>
              <w:rPr>
                <w:rFonts w:eastAsiaTheme="minorEastAsia" w:hint="eastAsia"/>
                <w:color w:val="000000"/>
                <w:lang w:eastAsia="zh-CN"/>
              </w:rPr>
              <w:t>B</w:t>
            </w: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sidRPr="00425CA3">
              <w:rPr>
                <w:rFonts w:eastAsiaTheme="minorEastAsia"/>
                <w:color w:val="000000"/>
                <w:lang w:eastAsia="zh-CN"/>
              </w:rPr>
              <w:t>Non-precoded CSI-RS  based</w:t>
            </w: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9910F0">
              <w:rPr>
                <w:rFonts w:eastAsiaTheme="minorEastAsia"/>
                <w:color w:val="000000"/>
                <w:lang w:eastAsia="zh-CN"/>
              </w:rPr>
              <w:t>8,8,2,1,1;2,8</w:t>
            </w:r>
            <w:r w:rsidRPr="00691A56">
              <w:rPr>
                <w:rFonts w:eastAsiaTheme="minorEastAsia"/>
                <w:color w:val="000000"/>
                <w:lang w:eastAsia="zh-CN"/>
              </w:rPr>
              <w:t>)</w:t>
            </w:r>
          </w:p>
        </w:tc>
        <w:tc>
          <w:tcPr>
            <w:tcW w:w="542" w:type="pct"/>
            <w:vMerge/>
            <w:vAlign w:val="center"/>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11.87</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52.18%</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Pr="00425CA3"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12.31</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57.82%</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p w:rsidR="00156B50" w:rsidRDefault="00156B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15K</w:t>
            </w:r>
            <w:r w:rsidR="004E3B10">
              <w:rPr>
                <w:rFonts w:eastAsiaTheme="minorEastAsia" w:hint="eastAsia"/>
                <w:color w:val="000000"/>
                <w:lang w:eastAsia="zh-CN"/>
              </w:rPr>
              <w:t>H</w:t>
            </w:r>
            <w:r>
              <w:rPr>
                <w:rFonts w:eastAsiaTheme="minorEastAsia" w:hint="eastAsia"/>
                <w:color w:val="000000"/>
                <w:lang w:eastAsia="zh-CN"/>
              </w:rPr>
              <w:t>z SCS</w:t>
            </w:r>
          </w:p>
        </w:tc>
        <w:tc>
          <w:tcPr>
            <w:tcW w:w="927" w:type="pct"/>
            <w:vAlign w:val="center"/>
          </w:tcPr>
          <w:p w:rsidR="00156B50" w:rsidRPr="00425CA3"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Non-precoded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12.81</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64.23%</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SRS and P</w:t>
            </w:r>
            <w:r w:rsidRPr="00425CA3">
              <w:rPr>
                <w:rFonts w:eastAsiaTheme="minorEastAsia"/>
                <w:color w:val="000000"/>
                <w:lang w:eastAsia="zh-CN"/>
              </w:rPr>
              <w:t>recoded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12.78</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63.85%</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15.73</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101.67%</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16.28</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108.72%</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p w:rsidR="00156B50" w:rsidRDefault="00156B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30K</w:t>
            </w:r>
            <w:r w:rsidR="004E3B10">
              <w:rPr>
                <w:rFonts w:eastAsiaTheme="minorEastAsia" w:hint="eastAsia"/>
                <w:color w:val="000000"/>
                <w:lang w:eastAsia="zh-CN"/>
              </w:rPr>
              <w:t>H</w:t>
            </w:r>
            <w:r>
              <w:rPr>
                <w:rFonts w:eastAsiaTheme="minorEastAsia" w:hint="eastAsia"/>
                <w:color w:val="000000"/>
                <w:lang w:eastAsia="zh-CN"/>
              </w:rPr>
              <w:t>z SCS</w:t>
            </w:r>
          </w:p>
        </w:tc>
        <w:tc>
          <w:tcPr>
            <w:tcW w:w="927"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Non-precoded CSI-RS  based</w:t>
            </w: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12.50</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60.26%</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SRS and P</w:t>
            </w:r>
            <w:r w:rsidRPr="00425CA3">
              <w:rPr>
                <w:rFonts w:eastAsiaTheme="minorEastAsia"/>
                <w:color w:val="000000"/>
                <w:lang w:eastAsia="zh-CN"/>
              </w:rPr>
              <w:t>recoded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12.41</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59.10%</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15.38</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97.18%</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15.87</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103.46%</w:t>
            </w:r>
          </w:p>
        </w:tc>
      </w:tr>
    </w:tbl>
    <w:bookmarkEnd w:id="97"/>
    <w:p w:rsidR="009A2DE6" w:rsidRDefault="009A2DE6" w:rsidP="009A2DE6">
      <w:pPr>
        <w:pStyle w:val="a7"/>
        <w:keepNext/>
        <w:jc w:val="center"/>
        <w:rPr>
          <w:rFonts w:eastAsiaTheme="minorEastAsia"/>
          <w:lang w:eastAsia="zh-CN"/>
        </w:rPr>
      </w:pPr>
      <w:r>
        <w:lastRenderedPageBreak/>
        <w:t xml:space="preserve">Table </w:t>
      </w:r>
      <w:r>
        <w:fldChar w:fldCharType="begin"/>
      </w:r>
      <w:r>
        <w:instrText xml:space="preserve"> SEQ Table \* ARABIC </w:instrText>
      </w:r>
      <w:r>
        <w:fldChar w:fldCharType="separate"/>
      </w:r>
      <w:r>
        <w:rPr>
          <w:noProof/>
        </w:rPr>
        <w:t>6</w:t>
      </w:r>
      <w:r>
        <w:fldChar w:fldCharType="end"/>
      </w:r>
      <w:r>
        <w:rPr>
          <w:rFonts w:eastAsiaTheme="minorEastAsia" w:hint="eastAsia"/>
          <w:lang w:eastAsia="zh-CN"/>
        </w:rPr>
        <w:t xml:space="preserve"> </w:t>
      </w:r>
      <w:r w:rsidR="006C4F8E">
        <w:rPr>
          <w:rFonts w:eastAsiaTheme="minorEastAsia" w:hint="eastAsia"/>
          <w:lang w:eastAsia="zh-CN"/>
        </w:rPr>
        <w:t>U</w:t>
      </w:r>
      <w:r>
        <w:rPr>
          <w:rFonts w:eastAsiaTheme="minorEastAsia" w:hint="eastAsia"/>
          <w:lang w:eastAsia="zh-CN"/>
        </w:rPr>
        <w:t>pdated</w:t>
      </w:r>
      <w:r w:rsidRPr="00695F74">
        <w:rPr>
          <w:rFonts w:eastAsiaTheme="minorEastAsia"/>
          <w:lang w:eastAsia="zh-CN"/>
        </w:rPr>
        <w:t xml:space="preserve"> DL </w:t>
      </w:r>
      <w:r>
        <w:rPr>
          <w:rFonts w:hint="eastAsia"/>
          <w:lang w:eastAsia="zh-CN"/>
        </w:rPr>
        <w:t>5</w:t>
      </w:r>
      <w:r w:rsidRPr="005E6B27">
        <w:rPr>
          <w:rFonts w:hint="eastAsia"/>
          <w:vertAlign w:val="superscript"/>
          <w:lang w:eastAsia="zh-CN"/>
        </w:rPr>
        <w:t>th</w:t>
      </w:r>
      <w:r>
        <w:rPr>
          <w:rFonts w:hint="eastAsia"/>
          <w:lang w:eastAsia="zh-CN"/>
        </w:rPr>
        <w:t xml:space="preserve"> percentile</w:t>
      </w:r>
      <w:r w:rsidRPr="00695F74">
        <w:rPr>
          <w:rFonts w:eastAsiaTheme="minorEastAsia"/>
          <w:lang w:eastAsia="zh-CN"/>
        </w:rPr>
        <w:t xml:space="preserve"> spectral efficiency evaluation</w:t>
      </w:r>
      <w:r w:rsidR="00284F9B">
        <w:rPr>
          <w:rFonts w:eastAsiaTheme="minorEastAsia" w:hint="eastAsia"/>
          <w:lang w:eastAsia="zh-CN"/>
        </w:rPr>
        <w:t xml:space="preserve"> for NR</w:t>
      </w:r>
    </w:p>
    <w:tbl>
      <w:tblPr>
        <w:tblStyle w:val="af3"/>
        <w:tblW w:w="4927" w:type="pct"/>
        <w:jc w:val="center"/>
        <w:tblInd w:w="368" w:type="dxa"/>
        <w:tblLayout w:type="fixed"/>
        <w:tblLook w:val="04A0" w:firstRow="1" w:lastRow="0" w:firstColumn="1" w:lastColumn="0" w:noHBand="0" w:noVBand="1"/>
      </w:tblPr>
      <w:tblGrid>
        <w:gridCol w:w="1248"/>
        <w:gridCol w:w="923"/>
        <w:gridCol w:w="1697"/>
        <w:gridCol w:w="2268"/>
        <w:gridCol w:w="992"/>
        <w:gridCol w:w="992"/>
        <w:gridCol w:w="1032"/>
      </w:tblGrid>
      <w:tr w:rsidR="00985A92" w:rsidRPr="003C30EA" w:rsidTr="00AF5D04">
        <w:trPr>
          <w:trHeight w:val="667"/>
          <w:jc w:val="center"/>
        </w:trPr>
        <w:tc>
          <w:tcPr>
            <w:tcW w:w="682" w:type="pct"/>
            <w:vMerge w:val="restart"/>
            <w:shd w:val="clear" w:color="auto" w:fill="74D280" w:themeFill="background1" w:themeFillShade="BF"/>
            <w:vAlign w:val="center"/>
          </w:tcPr>
          <w:p w:rsidR="00985A92" w:rsidRPr="003C30EA" w:rsidRDefault="00985A92" w:rsidP="00AF5D04">
            <w:pPr>
              <w:adjustRightInd w:val="0"/>
              <w:snapToGrid w:val="0"/>
              <w:spacing w:line="240" w:lineRule="atLeast"/>
              <w:jc w:val="center"/>
              <w:rPr>
                <w:rFonts w:eastAsiaTheme="minorEastAsia"/>
                <w:lang w:eastAsia="zh-CN"/>
              </w:rPr>
            </w:pPr>
            <w:r w:rsidRPr="003C30EA">
              <w:rPr>
                <w:rFonts w:hint="eastAsia"/>
              </w:rPr>
              <w:t>Test environment</w:t>
            </w:r>
          </w:p>
        </w:tc>
        <w:tc>
          <w:tcPr>
            <w:tcW w:w="504" w:type="pct"/>
            <w:vMerge w:val="restart"/>
            <w:shd w:val="clear" w:color="auto" w:fill="74D280" w:themeFill="background1" w:themeFillShade="BF"/>
            <w:vAlign w:val="center"/>
          </w:tcPr>
          <w:p w:rsidR="00985A92" w:rsidRDefault="00985A92" w:rsidP="00AF5D04">
            <w:pPr>
              <w:adjustRightInd w:val="0"/>
              <w:snapToGrid w:val="0"/>
              <w:spacing w:line="240" w:lineRule="atLeast"/>
              <w:jc w:val="center"/>
              <w:rPr>
                <w:rFonts w:eastAsiaTheme="minorEastAsia"/>
                <w:lang w:eastAsia="zh-CN"/>
              </w:rPr>
            </w:pPr>
            <w:r>
              <w:rPr>
                <w:rFonts w:eastAsiaTheme="minorEastAsia"/>
                <w:lang w:eastAsia="zh-CN"/>
              </w:rPr>
              <w:t>Duplex scheme</w:t>
            </w:r>
          </w:p>
        </w:tc>
        <w:tc>
          <w:tcPr>
            <w:tcW w:w="927" w:type="pct"/>
            <w:vMerge w:val="restart"/>
            <w:shd w:val="clear" w:color="auto" w:fill="74D280" w:themeFill="background1" w:themeFillShade="BF"/>
            <w:vAlign w:val="center"/>
          </w:tcPr>
          <w:p w:rsidR="00985A92" w:rsidRDefault="00985A92" w:rsidP="00AF5D04">
            <w:pPr>
              <w:adjustRightInd w:val="0"/>
              <w:snapToGrid w:val="0"/>
              <w:spacing w:line="240" w:lineRule="atLeast"/>
              <w:jc w:val="center"/>
              <w:rPr>
                <w:rFonts w:ascii="Arial" w:eastAsiaTheme="minorEastAsia" w:hAnsi="Arial"/>
                <w:b/>
                <w:kern w:val="32"/>
                <w:sz w:val="28"/>
              </w:rPr>
            </w:pPr>
            <w:r w:rsidRPr="00E67922">
              <w:rPr>
                <w:rFonts w:eastAsiaTheme="minorEastAsia"/>
                <w:lang w:eastAsia="zh-CN"/>
              </w:rPr>
              <w:t>DL CSI measurement</w:t>
            </w:r>
          </w:p>
        </w:tc>
        <w:tc>
          <w:tcPr>
            <w:tcW w:w="1239" w:type="pct"/>
            <w:vMerge w:val="restart"/>
            <w:shd w:val="clear" w:color="auto" w:fill="74D280" w:themeFill="background1" w:themeFillShade="BF"/>
            <w:vAlign w:val="center"/>
          </w:tcPr>
          <w:p w:rsidR="00985A92" w:rsidRDefault="00985A92" w:rsidP="00AF5D04">
            <w:pPr>
              <w:adjustRightInd w:val="0"/>
              <w:snapToGrid w:val="0"/>
              <w:spacing w:line="240" w:lineRule="atLeast"/>
              <w:jc w:val="center"/>
              <w:rPr>
                <w:rFonts w:eastAsiaTheme="minorEastAsia"/>
                <w:lang w:eastAsia="zh-CN"/>
              </w:rPr>
            </w:pPr>
            <w:r>
              <w:rPr>
                <w:rFonts w:eastAsiaTheme="minorEastAsia"/>
                <w:lang w:eastAsia="zh-CN"/>
              </w:rPr>
              <w:t>TRxP and UE antenna Config.</w:t>
            </w:r>
          </w:p>
          <w:p w:rsidR="00985A92" w:rsidRPr="001A0B45" w:rsidRDefault="00985A92" w:rsidP="00AF5D04">
            <w:pPr>
              <w:adjustRightInd w:val="0"/>
              <w:snapToGrid w:val="0"/>
              <w:spacing w:line="240" w:lineRule="atLeast"/>
              <w:jc w:val="center"/>
              <w:rPr>
                <w:rFonts w:eastAsiaTheme="minorEastAsia"/>
                <w:lang w:eastAsia="zh-CN"/>
              </w:rPr>
            </w:pPr>
            <w:r>
              <w:rPr>
                <w:rFonts w:eastAsiaTheme="minorEastAsia"/>
                <w:lang w:eastAsia="zh-CN"/>
              </w:rPr>
              <w:t>(M,N,P,Mg,Ng;Mp,Np)</w:t>
            </w:r>
            <w:r>
              <w:rPr>
                <w:rFonts w:eastAsiaTheme="minorEastAsia" w:hint="eastAsia"/>
                <w:lang w:eastAsia="zh-CN"/>
              </w:rPr>
              <w:t xml:space="preserve"> at </w:t>
            </w:r>
            <w:r w:rsidRPr="00C15C11">
              <w:rPr>
                <w:rFonts w:eastAsiaTheme="minorEastAsia"/>
                <w:color w:val="000000"/>
                <w:lang w:eastAsia="zh-CN"/>
              </w:rPr>
              <w:t>TRxP</w:t>
            </w:r>
            <w:r>
              <w:rPr>
                <w:rFonts w:eastAsiaTheme="minorEastAsia" w:hint="eastAsia"/>
                <w:color w:val="000000"/>
                <w:lang w:eastAsia="zh-CN"/>
              </w:rPr>
              <w:t>s</w:t>
            </w:r>
          </w:p>
        </w:tc>
        <w:tc>
          <w:tcPr>
            <w:tcW w:w="542" w:type="pct"/>
            <w:shd w:val="clear" w:color="auto" w:fill="74D280" w:themeFill="background1" w:themeFillShade="BF"/>
            <w:vAlign w:val="center"/>
          </w:tcPr>
          <w:p w:rsidR="00985A92" w:rsidRDefault="00985A92" w:rsidP="00AF5D04">
            <w:pPr>
              <w:adjustRightInd w:val="0"/>
              <w:snapToGrid w:val="0"/>
              <w:spacing w:line="240" w:lineRule="atLeast"/>
              <w:jc w:val="center"/>
              <w:rPr>
                <w:rFonts w:eastAsiaTheme="minorEastAsia"/>
                <w:lang w:eastAsia="zh-CN"/>
              </w:rPr>
            </w:pPr>
            <w:r>
              <w:rPr>
                <w:rFonts w:eastAsiaTheme="minorEastAsia"/>
                <w:lang w:eastAsia="zh-CN"/>
              </w:rPr>
              <w:t>Require</w:t>
            </w:r>
            <w:r>
              <w:rPr>
                <w:rFonts w:eastAsiaTheme="minorEastAsia" w:hint="eastAsia"/>
                <w:lang w:eastAsia="zh-CN"/>
              </w:rPr>
              <w:t>-</w:t>
            </w:r>
          </w:p>
          <w:p w:rsidR="00985A92" w:rsidRPr="001A0B45" w:rsidRDefault="00985A92" w:rsidP="00AF5D04">
            <w:pPr>
              <w:adjustRightInd w:val="0"/>
              <w:snapToGrid w:val="0"/>
              <w:spacing w:line="240" w:lineRule="atLeast"/>
              <w:jc w:val="center"/>
              <w:rPr>
                <w:rFonts w:eastAsiaTheme="minorEastAsia"/>
                <w:lang w:eastAsia="zh-CN"/>
              </w:rPr>
            </w:pPr>
            <w:r>
              <w:rPr>
                <w:rFonts w:eastAsiaTheme="minorEastAsia"/>
                <w:lang w:eastAsia="zh-CN"/>
              </w:rPr>
              <w:t>ment</w:t>
            </w:r>
          </w:p>
        </w:tc>
        <w:tc>
          <w:tcPr>
            <w:tcW w:w="542" w:type="pct"/>
            <w:shd w:val="clear" w:color="auto" w:fill="74D280" w:themeFill="background1" w:themeFillShade="BF"/>
            <w:vAlign w:val="center"/>
          </w:tcPr>
          <w:p w:rsidR="00985A92" w:rsidRDefault="00985A92" w:rsidP="00AF5D04">
            <w:pPr>
              <w:adjustRightInd w:val="0"/>
              <w:snapToGrid w:val="0"/>
              <w:spacing w:line="240" w:lineRule="atLeast"/>
              <w:jc w:val="center"/>
              <w:rPr>
                <w:rFonts w:ascii="Arial" w:eastAsiaTheme="minorEastAsia" w:hAnsi="Arial"/>
                <w:b/>
                <w:kern w:val="32"/>
                <w:sz w:val="28"/>
              </w:rPr>
            </w:pPr>
            <w:r>
              <w:t>SE</w:t>
            </w:r>
            <w:r>
              <w:rPr>
                <w:rFonts w:eastAsiaTheme="minorEastAsia" w:hint="eastAsia"/>
                <w:vertAlign w:val="subscript"/>
                <w:lang w:eastAsia="zh-CN"/>
              </w:rPr>
              <w:t>user</w:t>
            </w:r>
          </w:p>
        </w:tc>
        <w:tc>
          <w:tcPr>
            <w:tcW w:w="564" w:type="pct"/>
            <w:vMerge w:val="restart"/>
            <w:shd w:val="clear" w:color="auto" w:fill="74D280" w:themeFill="background1" w:themeFillShade="BF"/>
            <w:vAlign w:val="center"/>
          </w:tcPr>
          <w:p w:rsidR="00985A92" w:rsidRDefault="00985A92" w:rsidP="00AF5D04">
            <w:pPr>
              <w:adjustRightInd w:val="0"/>
              <w:snapToGrid w:val="0"/>
              <w:spacing w:line="240" w:lineRule="atLeast"/>
              <w:jc w:val="center"/>
              <w:rPr>
                <w:rFonts w:eastAsiaTheme="minorEastAsia"/>
                <w:lang w:eastAsia="zh-CN"/>
              </w:rPr>
            </w:pPr>
            <w:r>
              <w:rPr>
                <w:rFonts w:eastAsiaTheme="minorEastAsia"/>
                <w:lang w:eastAsia="zh-CN"/>
              </w:rPr>
              <w:t>Gain</w:t>
            </w:r>
          </w:p>
          <w:p w:rsidR="00985A92" w:rsidRPr="001E6A43" w:rsidRDefault="00985A92" w:rsidP="00AF5D04">
            <w:pPr>
              <w:adjustRightInd w:val="0"/>
              <w:snapToGrid w:val="0"/>
              <w:spacing w:line="240" w:lineRule="atLeast"/>
              <w:jc w:val="center"/>
              <w:rPr>
                <w:rFonts w:eastAsiaTheme="minorEastAsia"/>
                <w:lang w:eastAsia="zh-CN"/>
              </w:rPr>
            </w:pPr>
            <w:r w:rsidRPr="001E6A43">
              <w:rPr>
                <w:rFonts w:eastAsiaTheme="minorEastAsia" w:hint="eastAsia"/>
                <w:lang w:eastAsia="zh-CN"/>
              </w:rPr>
              <w:t>(%)</w:t>
            </w:r>
          </w:p>
          <w:p w:rsidR="00985A92" w:rsidRPr="001E6A43" w:rsidRDefault="00985A92" w:rsidP="00AF5D04">
            <w:pPr>
              <w:adjustRightInd w:val="0"/>
              <w:snapToGrid w:val="0"/>
              <w:spacing w:line="240" w:lineRule="atLeast"/>
              <w:jc w:val="center"/>
              <w:rPr>
                <w:rFonts w:eastAsiaTheme="minorEastAsia"/>
                <w:lang w:eastAsia="zh-CN"/>
              </w:rPr>
            </w:pPr>
          </w:p>
        </w:tc>
      </w:tr>
      <w:tr w:rsidR="00985A92" w:rsidRPr="003C30EA" w:rsidTr="00533E4F">
        <w:trPr>
          <w:trHeight w:val="435"/>
          <w:jc w:val="center"/>
        </w:trPr>
        <w:tc>
          <w:tcPr>
            <w:tcW w:w="682" w:type="pct"/>
            <w:vMerge/>
            <w:shd w:val="clear" w:color="auto" w:fill="74D280" w:themeFill="background1" w:themeFillShade="BF"/>
            <w:vAlign w:val="center"/>
          </w:tcPr>
          <w:p w:rsidR="00985A92" w:rsidRPr="003C30EA" w:rsidRDefault="00985A92" w:rsidP="00AF5D04">
            <w:pPr>
              <w:adjustRightInd w:val="0"/>
              <w:snapToGrid w:val="0"/>
              <w:spacing w:line="240" w:lineRule="atLeast"/>
              <w:jc w:val="both"/>
            </w:pPr>
          </w:p>
        </w:tc>
        <w:tc>
          <w:tcPr>
            <w:tcW w:w="504" w:type="pct"/>
            <w:vMerge/>
            <w:shd w:val="clear" w:color="auto" w:fill="74D280" w:themeFill="background1" w:themeFillShade="BF"/>
            <w:vAlign w:val="center"/>
          </w:tcPr>
          <w:p w:rsidR="00985A92" w:rsidRDefault="00985A92" w:rsidP="00AF5D04">
            <w:pPr>
              <w:adjustRightInd w:val="0"/>
              <w:snapToGrid w:val="0"/>
              <w:spacing w:line="240" w:lineRule="atLeast"/>
              <w:jc w:val="both"/>
              <w:rPr>
                <w:rFonts w:eastAsiaTheme="minorEastAsia"/>
                <w:lang w:eastAsia="zh-CN"/>
              </w:rPr>
            </w:pPr>
          </w:p>
        </w:tc>
        <w:tc>
          <w:tcPr>
            <w:tcW w:w="927" w:type="pct"/>
            <w:vMerge/>
            <w:shd w:val="clear" w:color="auto" w:fill="74D280" w:themeFill="background1" w:themeFillShade="BF"/>
            <w:vAlign w:val="center"/>
          </w:tcPr>
          <w:p w:rsidR="00985A92" w:rsidRPr="00E67922" w:rsidRDefault="00985A92" w:rsidP="00AF5D04">
            <w:pPr>
              <w:adjustRightInd w:val="0"/>
              <w:snapToGrid w:val="0"/>
              <w:spacing w:line="240" w:lineRule="atLeast"/>
              <w:jc w:val="both"/>
              <w:rPr>
                <w:rFonts w:eastAsiaTheme="minorEastAsia"/>
                <w:lang w:eastAsia="zh-CN"/>
              </w:rPr>
            </w:pPr>
          </w:p>
        </w:tc>
        <w:tc>
          <w:tcPr>
            <w:tcW w:w="1239" w:type="pct"/>
            <w:vMerge/>
            <w:shd w:val="clear" w:color="auto" w:fill="74D280" w:themeFill="background1" w:themeFillShade="BF"/>
            <w:vAlign w:val="center"/>
          </w:tcPr>
          <w:p w:rsidR="00985A92" w:rsidRDefault="00985A92" w:rsidP="00AF5D04">
            <w:pPr>
              <w:adjustRightInd w:val="0"/>
              <w:snapToGrid w:val="0"/>
              <w:spacing w:line="240" w:lineRule="atLeast"/>
              <w:jc w:val="both"/>
              <w:rPr>
                <w:rFonts w:eastAsiaTheme="minorEastAsia"/>
                <w:lang w:eastAsia="zh-CN"/>
              </w:rPr>
            </w:pPr>
          </w:p>
        </w:tc>
        <w:tc>
          <w:tcPr>
            <w:tcW w:w="1084" w:type="pct"/>
            <w:gridSpan w:val="2"/>
            <w:shd w:val="clear" w:color="auto" w:fill="74D280" w:themeFill="background1" w:themeFillShade="BF"/>
            <w:vAlign w:val="center"/>
          </w:tcPr>
          <w:p w:rsidR="00985A92" w:rsidRPr="001A0B45" w:rsidRDefault="00985A92" w:rsidP="00AF5D04">
            <w:pPr>
              <w:adjustRightInd w:val="0"/>
              <w:snapToGrid w:val="0"/>
              <w:spacing w:line="240" w:lineRule="atLeast"/>
              <w:jc w:val="center"/>
              <w:rPr>
                <w:rFonts w:eastAsiaTheme="minorEastAsia"/>
                <w:lang w:eastAsia="zh-CN"/>
              </w:rPr>
            </w:pPr>
            <w:r w:rsidRPr="001A0B45">
              <w:rPr>
                <w:rFonts w:eastAsiaTheme="minorEastAsia"/>
                <w:lang w:eastAsia="zh-CN"/>
              </w:rPr>
              <w:t>(bit/s/Hz)</w:t>
            </w:r>
          </w:p>
        </w:tc>
        <w:tc>
          <w:tcPr>
            <w:tcW w:w="564" w:type="pct"/>
            <w:vMerge/>
            <w:shd w:val="clear" w:color="auto" w:fill="74D280" w:themeFill="background1" w:themeFillShade="BF"/>
          </w:tcPr>
          <w:p w:rsidR="00985A92" w:rsidRDefault="00985A92" w:rsidP="00AF5D04">
            <w:pPr>
              <w:adjustRightInd w:val="0"/>
              <w:snapToGrid w:val="0"/>
              <w:spacing w:line="240" w:lineRule="atLeast"/>
              <w:jc w:val="both"/>
              <w:rPr>
                <w:rFonts w:eastAsiaTheme="minorEastAsia"/>
                <w:lang w:eastAsia="zh-CN"/>
              </w:rPr>
            </w:pPr>
          </w:p>
        </w:tc>
      </w:tr>
      <w:tr w:rsidR="00156B50" w:rsidRPr="00DF6AFB" w:rsidTr="00AF5D04">
        <w:trPr>
          <w:jc w:val="center"/>
        </w:trPr>
        <w:tc>
          <w:tcPr>
            <w:tcW w:w="682" w:type="pct"/>
            <w:vMerge w:val="restart"/>
            <w:vAlign w:val="center"/>
          </w:tcPr>
          <w:p w:rsidR="00156B50" w:rsidRDefault="00156B50" w:rsidP="00AF5D04">
            <w:pPr>
              <w:jc w:val="both"/>
              <w:rPr>
                <w:rFonts w:eastAsiaTheme="minorEastAsia"/>
                <w:color w:val="000000"/>
                <w:lang w:eastAsia="zh-CN"/>
              </w:rPr>
            </w:pPr>
            <w:bookmarkStart w:id="98" w:name="_Hlk4585532"/>
            <w:r>
              <w:rPr>
                <w:rFonts w:eastAsiaTheme="minorEastAsia"/>
                <w:color w:val="000000"/>
                <w:lang w:eastAsia="zh-CN"/>
              </w:rPr>
              <w:t>Dense Urban-eMBB Config. A, 4GHz</w:t>
            </w:r>
          </w:p>
          <w:p w:rsidR="00156B50" w:rsidRPr="00DF6AFB" w:rsidRDefault="00156B50" w:rsidP="00AF5D04">
            <w:pPr>
              <w:adjustRightInd w:val="0"/>
              <w:snapToGrid w:val="0"/>
              <w:spacing w:line="240" w:lineRule="atLeast"/>
              <w:jc w:val="both"/>
              <w:rPr>
                <w:rFonts w:eastAsiaTheme="minorEastAsia"/>
                <w:color w:val="000000"/>
                <w:lang w:eastAsia="zh-CN"/>
              </w:rPr>
            </w:pPr>
            <w:r>
              <w:rPr>
                <w:rFonts w:eastAsiaTheme="minorEastAsia"/>
                <w:color w:val="000000"/>
                <w:lang w:eastAsia="zh-CN"/>
              </w:rPr>
              <w:t>UMa-</w:t>
            </w:r>
            <w:r>
              <w:rPr>
                <w:rFonts w:eastAsiaTheme="minorEastAsia" w:hint="eastAsia"/>
                <w:color w:val="000000"/>
                <w:lang w:eastAsia="zh-CN"/>
              </w:rPr>
              <w:t>A</w:t>
            </w: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sidRPr="00425CA3">
              <w:rPr>
                <w:rFonts w:eastAsiaTheme="minorEastAsia"/>
                <w:color w:val="000000"/>
                <w:lang w:eastAsia="zh-CN"/>
              </w:rPr>
              <w:t>Non-precoded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9910F0">
              <w:rPr>
                <w:rFonts w:eastAsiaTheme="minorEastAsia"/>
                <w:color w:val="000000"/>
                <w:lang w:eastAsia="zh-CN"/>
              </w:rPr>
              <w:t>8,8,2,1,1;2,8</w:t>
            </w:r>
            <w:r w:rsidRPr="00691A56">
              <w:rPr>
                <w:rFonts w:eastAsiaTheme="minorEastAsia"/>
                <w:color w:val="000000"/>
                <w:lang w:eastAsia="zh-CN"/>
              </w:rPr>
              <w:t>)</w:t>
            </w:r>
          </w:p>
        </w:tc>
        <w:tc>
          <w:tcPr>
            <w:tcW w:w="542" w:type="pct"/>
            <w:vMerge w:val="restart"/>
            <w:vAlign w:val="center"/>
          </w:tcPr>
          <w:p w:rsidR="00156B50" w:rsidRDefault="00156B50" w:rsidP="00AF5D04">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0.225</w:t>
            </w: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0.428</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90.22%</w:t>
            </w:r>
          </w:p>
        </w:tc>
      </w:tr>
      <w:tr w:rsidR="00156B50" w:rsidRPr="00DF6AFB" w:rsidTr="00AF5D04">
        <w:trPr>
          <w:jc w:val="center"/>
        </w:trPr>
        <w:tc>
          <w:tcPr>
            <w:tcW w:w="682" w:type="pct"/>
            <w:vMerge/>
            <w:vAlign w:val="center"/>
          </w:tcPr>
          <w:p w:rsidR="00156B50" w:rsidRPr="00DF6AFB"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Pr="00425CA3"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0.443</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96.89%</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p w:rsidR="00156B50" w:rsidRDefault="00156B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15K</w:t>
            </w:r>
            <w:r w:rsidR="004E3B10">
              <w:rPr>
                <w:rFonts w:eastAsiaTheme="minorEastAsia" w:hint="eastAsia"/>
                <w:color w:val="000000"/>
                <w:lang w:eastAsia="zh-CN"/>
              </w:rPr>
              <w:t>H</w:t>
            </w:r>
            <w:r>
              <w:rPr>
                <w:rFonts w:eastAsiaTheme="minorEastAsia" w:hint="eastAsia"/>
                <w:color w:val="000000"/>
                <w:lang w:eastAsia="zh-CN"/>
              </w:rPr>
              <w:t>z SCS</w:t>
            </w:r>
          </w:p>
        </w:tc>
        <w:tc>
          <w:tcPr>
            <w:tcW w:w="927" w:type="pct"/>
            <w:vAlign w:val="center"/>
          </w:tcPr>
          <w:p w:rsidR="00156B50" w:rsidRPr="00C83D08"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Non-precoded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0.416</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84.89%</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SRS and P</w:t>
            </w:r>
            <w:r w:rsidRPr="00425CA3">
              <w:rPr>
                <w:rFonts w:eastAsiaTheme="minorEastAsia"/>
                <w:color w:val="000000"/>
                <w:lang w:eastAsia="zh-CN"/>
              </w:rPr>
              <w:t>recoded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0.414</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84.00%</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0.593</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163.56%</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0.596</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164.89%</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p w:rsidR="00156B50" w:rsidRDefault="00156B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30K</w:t>
            </w:r>
            <w:r w:rsidR="004E3B10">
              <w:rPr>
                <w:rFonts w:eastAsiaTheme="minorEastAsia" w:hint="eastAsia"/>
                <w:color w:val="000000"/>
                <w:lang w:eastAsia="zh-CN"/>
              </w:rPr>
              <w:t>H</w:t>
            </w:r>
            <w:r>
              <w:rPr>
                <w:rFonts w:eastAsiaTheme="minorEastAsia" w:hint="eastAsia"/>
                <w:color w:val="000000"/>
                <w:lang w:eastAsia="zh-CN"/>
              </w:rPr>
              <w:t>z SCS</w:t>
            </w:r>
          </w:p>
        </w:tc>
        <w:tc>
          <w:tcPr>
            <w:tcW w:w="927"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Non-precoded CSI-RS  based</w:t>
            </w: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0.427</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89.78%</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SRS and P</w:t>
            </w:r>
            <w:r w:rsidRPr="00425CA3">
              <w:rPr>
                <w:rFonts w:eastAsiaTheme="minorEastAsia"/>
                <w:color w:val="000000"/>
                <w:lang w:eastAsia="zh-CN"/>
              </w:rPr>
              <w:t>recoded CSI-RS  based</w:t>
            </w: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0.432</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92.00%</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0.581</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158.22%</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0.611</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171.56%</w:t>
            </w:r>
          </w:p>
        </w:tc>
      </w:tr>
      <w:tr w:rsidR="00156B50" w:rsidRPr="00DF6AFB" w:rsidTr="00AF5D04">
        <w:trPr>
          <w:jc w:val="center"/>
        </w:trPr>
        <w:tc>
          <w:tcPr>
            <w:tcW w:w="682" w:type="pct"/>
            <w:vMerge w:val="restart"/>
            <w:vAlign w:val="center"/>
          </w:tcPr>
          <w:p w:rsidR="00156B50" w:rsidRDefault="00156B50" w:rsidP="00AF5D04">
            <w:pPr>
              <w:jc w:val="both"/>
              <w:rPr>
                <w:rFonts w:eastAsiaTheme="minorEastAsia"/>
                <w:color w:val="000000"/>
                <w:lang w:eastAsia="zh-CN"/>
              </w:rPr>
            </w:pPr>
            <w:r>
              <w:rPr>
                <w:rFonts w:eastAsiaTheme="minorEastAsia"/>
                <w:color w:val="000000"/>
                <w:lang w:eastAsia="zh-CN"/>
              </w:rPr>
              <w:t>Dense Urban-eMBB Config. A, 4GHz</w:t>
            </w:r>
          </w:p>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color w:val="000000"/>
                <w:lang w:eastAsia="zh-CN"/>
              </w:rPr>
              <w:t>UMa-</w:t>
            </w:r>
            <w:r>
              <w:rPr>
                <w:rFonts w:eastAsiaTheme="minorEastAsia" w:hint="eastAsia"/>
                <w:color w:val="000000"/>
                <w:lang w:eastAsia="zh-CN"/>
              </w:rPr>
              <w:t>B</w:t>
            </w: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sidRPr="00425CA3">
              <w:rPr>
                <w:rFonts w:eastAsiaTheme="minorEastAsia"/>
                <w:color w:val="000000"/>
                <w:lang w:eastAsia="zh-CN"/>
              </w:rPr>
              <w:t>Non-precoded CSI-RS  based</w:t>
            </w: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9910F0">
              <w:rPr>
                <w:rFonts w:eastAsiaTheme="minorEastAsia"/>
                <w:color w:val="000000"/>
                <w:lang w:eastAsia="zh-CN"/>
              </w:rPr>
              <w:t>8,8,2,1,1;2,8</w:t>
            </w:r>
            <w:r w:rsidRPr="00691A56">
              <w:rPr>
                <w:rFonts w:eastAsiaTheme="minorEastAsia"/>
                <w:color w:val="000000"/>
                <w:lang w:eastAsia="zh-CN"/>
              </w:rPr>
              <w:t>)</w:t>
            </w:r>
          </w:p>
        </w:tc>
        <w:tc>
          <w:tcPr>
            <w:tcW w:w="542" w:type="pct"/>
            <w:vMerge/>
            <w:vAlign w:val="center"/>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0.433</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92.44%</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Pr="00425CA3"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0.438</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94.67%</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p w:rsidR="00156B50" w:rsidRDefault="00156B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15K</w:t>
            </w:r>
            <w:r w:rsidR="004E3B10">
              <w:rPr>
                <w:rFonts w:eastAsiaTheme="minorEastAsia" w:hint="eastAsia"/>
                <w:color w:val="000000"/>
                <w:lang w:eastAsia="zh-CN"/>
              </w:rPr>
              <w:t>H</w:t>
            </w:r>
            <w:r>
              <w:rPr>
                <w:rFonts w:eastAsiaTheme="minorEastAsia" w:hint="eastAsia"/>
                <w:color w:val="000000"/>
                <w:lang w:eastAsia="zh-CN"/>
              </w:rPr>
              <w:t>z SCS</w:t>
            </w:r>
          </w:p>
        </w:tc>
        <w:tc>
          <w:tcPr>
            <w:tcW w:w="927" w:type="pct"/>
            <w:vAlign w:val="center"/>
          </w:tcPr>
          <w:p w:rsidR="00156B50" w:rsidRPr="00425CA3"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Non-precoded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0.405</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80.00%</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SRS and P</w:t>
            </w:r>
            <w:r w:rsidRPr="00425CA3">
              <w:rPr>
                <w:rFonts w:eastAsiaTheme="minorEastAsia"/>
                <w:color w:val="000000"/>
                <w:lang w:eastAsia="zh-CN"/>
              </w:rPr>
              <w:t>recoded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0.408</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81.33%</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0.570</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153.33%</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0.612</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172.00%</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p w:rsidR="00156B50" w:rsidRDefault="00156B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30K</w:t>
            </w:r>
            <w:r w:rsidR="004E3B10">
              <w:rPr>
                <w:rFonts w:eastAsiaTheme="minorEastAsia" w:hint="eastAsia"/>
                <w:color w:val="000000"/>
                <w:lang w:eastAsia="zh-CN"/>
              </w:rPr>
              <w:t>H</w:t>
            </w:r>
            <w:r>
              <w:rPr>
                <w:rFonts w:eastAsiaTheme="minorEastAsia" w:hint="eastAsia"/>
                <w:color w:val="000000"/>
                <w:lang w:eastAsia="zh-CN"/>
              </w:rPr>
              <w:t>z SCS</w:t>
            </w:r>
          </w:p>
        </w:tc>
        <w:tc>
          <w:tcPr>
            <w:tcW w:w="927"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Non-precoded CSI-RS  based</w:t>
            </w: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0.402</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78.67%</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SRS and P</w:t>
            </w:r>
            <w:r w:rsidRPr="00425CA3">
              <w:rPr>
                <w:rFonts w:eastAsiaTheme="minorEastAsia"/>
                <w:color w:val="000000"/>
                <w:lang w:eastAsia="zh-CN"/>
              </w:rPr>
              <w:t>recoded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0.401</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78.22%</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0.583</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159.11%</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0.622</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176.44%</w:t>
            </w:r>
          </w:p>
        </w:tc>
      </w:tr>
      <w:bookmarkEnd w:id="98"/>
    </w:tbl>
    <w:p w:rsidR="00F727BD" w:rsidRPr="00F727BD" w:rsidRDefault="00F727BD" w:rsidP="00533E4F">
      <w:pPr>
        <w:pStyle w:val="a0"/>
        <w:rPr>
          <w:rFonts w:eastAsiaTheme="minorEastAsia"/>
          <w:b/>
          <w:i/>
          <w:lang w:eastAsia="zh-CN"/>
        </w:rPr>
      </w:pPr>
    </w:p>
    <w:p w:rsidR="00E26404" w:rsidRPr="00533E4F" w:rsidRDefault="00E26404" w:rsidP="00533E4F">
      <w:pPr>
        <w:pStyle w:val="a0"/>
        <w:rPr>
          <w:rFonts w:eastAsiaTheme="minorEastAsia"/>
          <w:lang w:val="en-GB" w:eastAsia="zh-CN"/>
        </w:rPr>
      </w:pPr>
      <w:r w:rsidRPr="00533E4F">
        <w:rPr>
          <w:rFonts w:eastAsiaTheme="minorEastAsia"/>
          <w:b/>
          <w:i/>
          <w:lang w:eastAsia="zh-CN"/>
        </w:rPr>
        <w:t>Observation 3: For sub 6 GHz, NR can fulfill the DL spectral efficiency requirements for the Dense Urban-eMBB test environment in both TDD and FDD mode.</w:t>
      </w:r>
    </w:p>
    <w:bookmarkEnd w:id="89"/>
    <w:bookmarkEnd w:id="90"/>
    <w:bookmarkEnd w:id="91"/>
    <w:bookmarkEnd w:id="92"/>
    <w:p w:rsidR="00830F4E" w:rsidRPr="0003648C" w:rsidRDefault="00830F4E" w:rsidP="00830F4E">
      <w:pPr>
        <w:pStyle w:val="1"/>
        <w:rPr>
          <w:rFonts w:ascii="Times New Roman" w:hAnsi="Times New Roman"/>
        </w:rPr>
      </w:pPr>
      <w:r w:rsidRPr="0003648C">
        <w:rPr>
          <w:rFonts w:ascii="Times New Roman" w:hAnsi="Times New Roman"/>
        </w:rPr>
        <w:t>Conclusion</w:t>
      </w:r>
    </w:p>
    <w:p w:rsidR="008D1DEA" w:rsidRDefault="003223CF" w:rsidP="003422AD">
      <w:pPr>
        <w:spacing w:afterLines="90" w:after="216"/>
        <w:jc w:val="both"/>
        <w:rPr>
          <w:rFonts w:eastAsia="宋体"/>
          <w:lang w:eastAsia="zh-CN"/>
        </w:rPr>
      </w:pPr>
      <w:r w:rsidRPr="0003648C">
        <w:t>In this contribution</w:t>
      </w:r>
      <w:r w:rsidR="00905578" w:rsidRPr="0003648C">
        <w:rPr>
          <w:rFonts w:eastAsia="宋体"/>
          <w:lang w:eastAsia="zh-CN"/>
        </w:rPr>
        <w:t xml:space="preserve">, </w:t>
      </w:r>
      <w:r w:rsidR="00174383">
        <w:rPr>
          <w:rFonts w:eastAsia="宋体" w:hint="eastAsia"/>
          <w:lang w:eastAsia="zh-CN"/>
        </w:rPr>
        <w:t xml:space="preserve">the </w:t>
      </w:r>
      <w:r w:rsidR="00586A1D">
        <w:rPr>
          <w:rFonts w:eastAsia="宋体" w:hint="eastAsia"/>
          <w:lang w:eastAsia="zh-CN"/>
        </w:rPr>
        <w:t xml:space="preserve">preliminary </w:t>
      </w:r>
      <w:r w:rsidR="00650895">
        <w:rPr>
          <w:rFonts w:eastAsia="宋体" w:hint="eastAsia"/>
          <w:lang w:eastAsia="zh-CN"/>
        </w:rPr>
        <w:t xml:space="preserve">LTE </w:t>
      </w:r>
      <w:r w:rsidR="00586A1D">
        <w:rPr>
          <w:rFonts w:eastAsia="宋体" w:hint="eastAsia"/>
          <w:lang w:eastAsia="zh-CN"/>
        </w:rPr>
        <w:t xml:space="preserve">evaluation results </w:t>
      </w:r>
      <w:r w:rsidR="00BF65C0">
        <w:rPr>
          <w:rFonts w:eastAsia="宋体" w:hint="eastAsia"/>
          <w:lang w:eastAsia="zh-CN"/>
        </w:rPr>
        <w:t xml:space="preserve">and updated NR downlink evaluation results </w:t>
      </w:r>
      <w:r w:rsidR="00586A1D">
        <w:rPr>
          <w:rFonts w:eastAsia="宋体" w:hint="eastAsia"/>
          <w:lang w:eastAsia="zh-CN"/>
        </w:rPr>
        <w:t xml:space="preserve">of </w:t>
      </w:r>
      <w:r w:rsidR="00055C49">
        <w:rPr>
          <w:rFonts w:eastAsia="宋体" w:hint="eastAsia"/>
          <w:lang w:eastAsia="zh-CN"/>
        </w:rPr>
        <w:t>Dense Urban</w:t>
      </w:r>
      <w:r w:rsidR="00586A1D" w:rsidRPr="00586A1D">
        <w:rPr>
          <w:rFonts w:eastAsia="宋体"/>
          <w:lang w:eastAsia="zh-CN"/>
        </w:rPr>
        <w:t>-eMBB</w:t>
      </w:r>
      <w:r w:rsidR="00174383">
        <w:rPr>
          <w:rFonts w:eastAsia="宋体" w:hint="eastAsia"/>
          <w:lang w:eastAsia="zh-CN"/>
        </w:rPr>
        <w:t xml:space="preserve"> are provided.</w:t>
      </w:r>
      <w:r w:rsidR="000F4CC7">
        <w:rPr>
          <w:rFonts w:eastAsia="宋体" w:hint="eastAsia"/>
          <w:lang w:eastAsia="zh-CN"/>
        </w:rPr>
        <w:t xml:space="preserve"> </w:t>
      </w:r>
      <w:r w:rsidR="00174383">
        <w:rPr>
          <w:rFonts w:eastAsia="宋体" w:hint="eastAsia"/>
          <w:lang w:eastAsia="zh-CN"/>
        </w:rPr>
        <w:t>W</w:t>
      </w:r>
      <w:r w:rsidR="000F4CC7">
        <w:rPr>
          <w:rFonts w:eastAsia="宋体" w:hint="eastAsia"/>
          <w:lang w:eastAsia="zh-CN"/>
        </w:rPr>
        <w:t xml:space="preserve">e have </w:t>
      </w:r>
      <w:r w:rsidR="00863D16">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w:t>
      </w:r>
      <w:r w:rsidR="00893A79">
        <w:rPr>
          <w:rFonts w:eastAsia="宋体" w:hint="eastAsia"/>
          <w:lang w:eastAsia="zh-CN"/>
        </w:rPr>
        <w:t>s</w:t>
      </w:r>
      <w:r w:rsidR="005C18FB">
        <w:rPr>
          <w:rFonts w:eastAsia="宋体" w:hint="eastAsia"/>
          <w:lang w:eastAsia="zh-CN"/>
        </w:rPr>
        <w:t>:</w:t>
      </w:r>
    </w:p>
    <w:p w:rsidR="00C04B63" w:rsidRDefault="00980E42" w:rsidP="003422AD">
      <w:pPr>
        <w:spacing w:beforeLines="50" w:before="120"/>
        <w:jc w:val="both"/>
        <w:rPr>
          <w:rFonts w:eastAsiaTheme="minorEastAsia"/>
          <w:b/>
          <w:i/>
          <w:lang w:val="en-GB" w:eastAsia="zh-CN"/>
        </w:rPr>
      </w:pPr>
      <w:r w:rsidRPr="007813B7">
        <w:rPr>
          <w:rFonts w:eastAsiaTheme="minorEastAsia" w:hint="eastAsia"/>
          <w:b/>
          <w:i/>
          <w:lang w:eastAsia="zh-CN"/>
        </w:rPr>
        <w:t>Observation 1:</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xml:space="preserve">, </w:t>
      </w:r>
      <w:r w:rsidR="006A6528">
        <w:rPr>
          <w:rFonts w:eastAsiaTheme="minorEastAsia" w:hint="eastAsia"/>
          <w:b/>
          <w:i/>
          <w:lang w:eastAsia="zh-CN"/>
        </w:rPr>
        <w:t>LTE</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 xml:space="preserve">for the Dense Urban-eMBB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p>
    <w:p w:rsidR="008D1DEA" w:rsidRDefault="00881219" w:rsidP="003422AD">
      <w:pPr>
        <w:spacing w:beforeLines="50" w:before="120"/>
        <w:jc w:val="both"/>
        <w:rPr>
          <w:rFonts w:eastAsiaTheme="minorEastAsia"/>
          <w:b/>
          <w:i/>
          <w:lang w:val="en-GB" w:eastAsia="zh-CN"/>
        </w:rPr>
      </w:pPr>
      <w:r w:rsidRPr="007813B7">
        <w:rPr>
          <w:rFonts w:eastAsiaTheme="minorEastAsia" w:hint="eastAsia"/>
          <w:b/>
          <w:i/>
          <w:lang w:eastAsia="zh-CN"/>
        </w:rPr>
        <w:t xml:space="preserve">Observation </w:t>
      </w:r>
      <w:r>
        <w:rPr>
          <w:rFonts w:eastAsiaTheme="minorEastAsia" w:hint="eastAsia"/>
          <w:b/>
          <w:i/>
          <w:lang w:eastAsia="zh-CN"/>
        </w:rPr>
        <w:t>2</w:t>
      </w:r>
      <w:r w:rsidRPr="007813B7">
        <w:rPr>
          <w:rFonts w:eastAsiaTheme="minorEastAsia" w:hint="eastAsia"/>
          <w:b/>
          <w:i/>
          <w:lang w:eastAsia="zh-CN"/>
        </w:rPr>
        <w:t>:</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LTE</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the U</w:t>
      </w:r>
      <w:r w:rsidRPr="00BA0D09">
        <w:rPr>
          <w:rFonts w:eastAsiaTheme="minorEastAsia"/>
          <w:b/>
          <w:i/>
          <w:lang w:eastAsia="zh-CN"/>
        </w:rPr>
        <w:t xml:space="preserve">L spectral efficiency requirements </w:t>
      </w:r>
      <w:r>
        <w:rPr>
          <w:rFonts w:eastAsiaTheme="minorEastAsia" w:hint="eastAsia"/>
          <w:b/>
          <w:i/>
          <w:lang w:eastAsia="zh-CN"/>
        </w:rPr>
        <w:t xml:space="preserve">for the Dense Urban-eMBB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p>
    <w:p w:rsidR="00E26404" w:rsidRDefault="00E26404" w:rsidP="003422AD">
      <w:pPr>
        <w:spacing w:beforeLines="50" w:before="120"/>
        <w:jc w:val="both"/>
        <w:rPr>
          <w:rFonts w:eastAsiaTheme="minorEastAsia"/>
          <w:b/>
          <w:i/>
          <w:lang w:val="en-GB" w:eastAsia="zh-CN"/>
        </w:rPr>
      </w:pPr>
      <w:r w:rsidRPr="007813B7">
        <w:rPr>
          <w:rFonts w:eastAsiaTheme="minorEastAsia" w:hint="eastAsia"/>
          <w:b/>
          <w:i/>
          <w:lang w:eastAsia="zh-CN"/>
        </w:rPr>
        <w:t xml:space="preserve">Observation </w:t>
      </w:r>
      <w:r>
        <w:rPr>
          <w:rFonts w:eastAsiaTheme="minorEastAsia" w:hint="eastAsia"/>
          <w:b/>
          <w:i/>
          <w:lang w:eastAsia="zh-CN"/>
        </w:rPr>
        <w:t>3</w:t>
      </w:r>
      <w:r w:rsidRPr="007813B7">
        <w:rPr>
          <w:rFonts w:eastAsiaTheme="minorEastAsia" w:hint="eastAsia"/>
          <w:b/>
          <w:i/>
          <w:lang w:eastAsia="zh-CN"/>
        </w:rPr>
        <w:t>:</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 xml:space="preserve">for the Dense Urban-eMBB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p>
    <w:p w:rsidR="00DC4738"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99" w:name="_Ref427008671"/>
      <w:bookmarkStart w:id="100" w:name="_Ref427135890"/>
      <w:bookmarkEnd w:id="99"/>
      <w:bookmarkEnd w:id="100"/>
    </w:p>
    <w:p w:rsidR="006D01F1" w:rsidRPr="001F740B" w:rsidRDefault="005B02F7" w:rsidP="00B370B9">
      <w:pPr>
        <w:pStyle w:val="a0"/>
        <w:numPr>
          <w:ilvl w:val="1"/>
          <w:numId w:val="1"/>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bookmarkStart w:id="101" w:name="OLE_LINK256"/>
      <w:bookmarkStart w:id="102" w:name="OLE_LINK257"/>
      <w:bookmarkStart w:id="103" w:name="OLE_LINK258"/>
      <w:r w:rsidRPr="002E4950">
        <w:rPr>
          <w:lang w:eastAsia="zh-CN"/>
        </w:rPr>
        <w:t>Huawei, Ericsson</w:t>
      </w:r>
      <w:bookmarkEnd w:id="101"/>
      <w:bookmarkEnd w:id="102"/>
      <w:bookmarkEnd w:id="103"/>
      <w:r w:rsidR="009C354C">
        <w:rPr>
          <w:rFonts w:eastAsiaTheme="minorEastAsia" w:hint="eastAsia"/>
          <w:lang w:eastAsia="zh-CN"/>
        </w:rPr>
        <w:t>,</w:t>
      </w:r>
      <w:r w:rsidR="009C354C" w:rsidRPr="009C354C">
        <w:rPr>
          <w:rFonts w:hint="eastAsia"/>
          <w:lang w:eastAsia="zh-CN"/>
        </w:rPr>
        <w:t xml:space="preserve"> </w:t>
      </w:r>
      <w:r w:rsidR="009C354C" w:rsidRPr="00480561">
        <w:rPr>
          <w:rFonts w:hint="eastAsia"/>
          <w:lang w:eastAsia="zh-CN"/>
        </w:rPr>
        <w:t>D</w:t>
      </w:r>
      <w:r w:rsidR="009C354C" w:rsidRPr="00480561">
        <w:rPr>
          <w:lang w:eastAsia="zh-CN"/>
        </w:rPr>
        <w:t>ubrovnik, Croatia, March 6 - 9, 2017</w:t>
      </w:r>
      <w:r w:rsidR="00591F2E">
        <w:rPr>
          <w:rFonts w:eastAsiaTheme="minorEastAsia" w:hint="eastAsia"/>
          <w:iCs/>
          <w:lang w:eastAsia="zh-CN"/>
        </w:rPr>
        <w:t>.</w:t>
      </w:r>
    </w:p>
    <w:p w:rsidR="001F740B" w:rsidRDefault="001F740B" w:rsidP="00B370B9">
      <w:pPr>
        <w:pStyle w:val="a0"/>
        <w:numPr>
          <w:ilvl w:val="1"/>
          <w:numId w:val="1"/>
        </w:numPr>
        <w:tabs>
          <w:tab w:val="clear" w:pos="1545"/>
          <w:tab w:val="left" w:pos="0"/>
          <w:tab w:val="left" w:pos="540"/>
        </w:tabs>
        <w:ind w:left="540" w:hangingChars="270" w:hanging="540"/>
        <w:rPr>
          <w:rFonts w:eastAsia="宋体"/>
          <w:lang w:eastAsia="zh-CN"/>
        </w:rPr>
      </w:pPr>
      <w:r w:rsidRPr="001F740B">
        <w:rPr>
          <w:rFonts w:eastAsia="宋体"/>
          <w:lang w:eastAsia="zh-CN"/>
        </w:rPr>
        <w:lastRenderedPageBreak/>
        <w:t>RP-182097</w:t>
      </w:r>
      <w:r>
        <w:rPr>
          <w:rFonts w:eastAsia="宋体" w:hint="eastAsia"/>
          <w:lang w:eastAsia="zh-CN"/>
        </w:rPr>
        <w:t xml:space="preserve">, </w:t>
      </w:r>
      <w:r>
        <w:rPr>
          <w:rFonts w:eastAsia="宋体"/>
          <w:lang w:eastAsia="zh-CN"/>
        </w:rPr>
        <w:t>“</w:t>
      </w:r>
      <w:r w:rsidRPr="001F740B">
        <w:rPr>
          <w:rFonts w:eastAsia="宋体"/>
          <w:lang w:eastAsia="zh-CN"/>
        </w:rPr>
        <w:t>Draft LTI on 3GPP 5G Preliminary Description Template and Self-Evaluation</w:t>
      </w:r>
      <w:r>
        <w:rPr>
          <w:rFonts w:eastAsia="宋体"/>
          <w:lang w:eastAsia="zh-CN"/>
        </w:rPr>
        <w:t>”</w:t>
      </w:r>
      <w:r>
        <w:rPr>
          <w:rFonts w:eastAsia="宋体" w:hint="eastAsia"/>
          <w:lang w:eastAsia="zh-CN"/>
        </w:rPr>
        <w:t xml:space="preserve">, </w:t>
      </w:r>
      <w:r w:rsidRPr="001F740B">
        <w:rPr>
          <w:rFonts w:eastAsia="宋体"/>
          <w:lang w:eastAsia="zh-CN"/>
        </w:rPr>
        <w:t>3GPP TSG RAN</w:t>
      </w:r>
      <w:r w:rsidR="009C354C">
        <w:rPr>
          <w:rFonts w:eastAsia="宋体" w:hint="eastAsia"/>
          <w:lang w:eastAsia="zh-CN"/>
        </w:rPr>
        <w:t>,</w:t>
      </w:r>
      <w:r w:rsidR="009C354C" w:rsidRPr="009C354C">
        <w:rPr>
          <w:rFonts w:eastAsia="宋体"/>
          <w:lang w:eastAsia="zh-CN"/>
        </w:rPr>
        <w:t xml:space="preserve"> </w:t>
      </w:r>
      <w:r w:rsidR="009C354C" w:rsidRPr="0032346D">
        <w:rPr>
          <w:rFonts w:eastAsia="宋体"/>
          <w:lang w:eastAsia="zh-CN"/>
        </w:rPr>
        <w:t>Gold Coast, Australia, September 10 - 13, 2018</w:t>
      </w:r>
      <w:r>
        <w:rPr>
          <w:rFonts w:eastAsia="宋体" w:hint="eastAsia"/>
          <w:lang w:eastAsia="zh-CN"/>
        </w:rPr>
        <w:t>.</w:t>
      </w:r>
    </w:p>
    <w:p w:rsidR="00F54BE7" w:rsidRPr="009A5910" w:rsidRDefault="007A644F" w:rsidP="00B370B9">
      <w:pPr>
        <w:pStyle w:val="a0"/>
        <w:numPr>
          <w:ilvl w:val="1"/>
          <w:numId w:val="1"/>
        </w:numPr>
        <w:tabs>
          <w:tab w:val="clear" w:pos="1545"/>
          <w:tab w:val="left" w:pos="0"/>
          <w:tab w:val="left" w:pos="540"/>
        </w:tabs>
        <w:ind w:left="540" w:hangingChars="270" w:hanging="540"/>
        <w:rPr>
          <w:rFonts w:eastAsia="宋体"/>
          <w:lang w:eastAsia="zh-CN"/>
        </w:rPr>
      </w:pPr>
      <w:bookmarkStart w:id="104" w:name="OLE_LINK247"/>
      <w:r>
        <w:rPr>
          <w:lang w:val="en-GB"/>
        </w:rPr>
        <w:t>3GPP T</w:t>
      </w:r>
      <w:r>
        <w:rPr>
          <w:rFonts w:eastAsiaTheme="minorEastAsia" w:hint="eastAsia"/>
          <w:lang w:val="en-GB" w:eastAsia="zh-CN"/>
        </w:rPr>
        <w:t>R</w:t>
      </w:r>
      <w:r>
        <w:rPr>
          <w:lang w:val="en-GB"/>
        </w:rPr>
        <w:t xml:space="preserve"> 3</w:t>
      </w:r>
      <w:r>
        <w:rPr>
          <w:rFonts w:eastAsiaTheme="minorEastAsia" w:hint="eastAsia"/>
          <w:lang w:val="en-GB" w:eastAsia="zh-CN"/>
        </w:rPr>
        <w:t>7</w:t>
      </w:r>
      <w:r>
        <w:rPr>
          <w:lang w:val="en-GB"/>
        </w:rPr>
        <w:t>.</w:t>
      </w:r>
      <w:r>
        <w:rPr>
          <w:rFonts w:eastAsiaTheme="minorEastAsia" w:hint="eastAsia"/>
          <w:lang w:val="en-GB" w:eastAsia="zh-CN"/>
        </w:rPr>
        <w:t>910</w:t>
      </w:r>
      <w:r>
        <w:rPr>
          <w:lang w:val="en-GB"/>
        </w:rPr>
        <w:t>, “</w:t>
      </w:r>
      <w:r>
        <w:rPr>
          <w:rFonts w:hint="eastAsia"/>
          <w:lang w:eastAsia="zh-CN"/>
        </w:rPr>
        <w:t>Study</w:t>
      </w:r>
      <w:r w:rsidRPr="00763860">
        <w:rPr>
          <w:lang w:eastAsia="zh-CN"/>
        </w:rPr>
        <w:t xml:space="preserve"> on</w:t>
      </w:r>
      <w:r w:rsidRPr="002D7B5D">
        <w:rPr>
          <w:lang w:eastAsia="zh-CN"/>
        </w:rPr>
        <w:t xml:space="preserve"> </w:t>
      </w:r>
      <w:r>
        <w:rPr>
          <w:rFonts w:hint="eastAsia"/>
          <w:lang w:eastAsia="zh-CN"/>
        </w:rPr>
        <w:t>S</w:t>
      </w:r>
      <w:r w:rsidRPr="002D7B5D">
        <w:rPr>
          <w:lang w:eastAsia="zh-CN"/>
        </w:rPr>
        <w:t xml:space="preserve">elf </w:t>
      </w:r>
      <w:r>
        <w:rPr>
          <w:rFonts w:hint="eastAsia"/>
          <w:lang w:eastAsia="zh-CN"/>
        </w:rPr>
        <w:t>E</w:t>
      </w:r>
      <w:r w:rsidRPr="002D7B5D">
        <w:rPr>
          <w:lang w:eastAsia="zh-CN"/>
        </w:rPr>
        <w:t xml:space="preserve">valuation </w:t>
      </w:r>
      <w:r>
        <w:rPr>
          <w:lang w:eastAsia="zh-CN"/>
        </w:rPr>
        <w:t>toward</w:t>
      </w:r>
      <w:r>
        <w:rPr>
          <w:rFonts w:hint="eastAsia"/>
          <w:lang w:eastAsia="zh-CN"/>
        </w:rPr>
        <w:t xml:space="preserve">s </w:t>
      </w:r>
      <w:r w:rsidRPr="002D7B5D">
        <w:rPr>
          <w:lang w:eastAsia="zh-CN"/>
        </w:rPr>
        <w:t xml:space="preserve">IMT-2020 </w:t>
      </w:r>
      <w:r>
        <w:rPr>
          <w:rFonts w:hint="eastAsia"/>
          <w:lang w:eastAsia="zh-CN"/>
        </w:rPr>
        <w:t>S</w:t>
      </w:r>
      <w:r w:rsidRPr="002D7B5D">
        <w:rPr>
          <w:lang w:eastAsia="zh-CN"/>
        </w:rPr>
        <w:t>ubmission</w:t>
      </w:r>
      <w:r>
        <w:rPr>
          <w:lang w:val="en-GB"/>
        </w:rPr>
        <w:t xml:space="preserve">”, </w:t>
      </w:r>
      <w:r>
        <w:t>V1.</w:t>
      </w:r>
      <w:r>
        <w:rPr>
          <w:rFonts w:eastAsiaTheme="minorEastAsia" w:hint="eastAsia"/>
          <w:lang w:eastAsia="zh-CN"/>
        </w:rPr>
        <w:t>0</w:t>
      </w:r>
      <w:r>
        <w:t xml:space="preserve">.0, </w:t>
      </w:r>
      <w:bookmarkEnd w:id="104"/>
      <w:r w:rsidRPr="007A644F">
        <w:rPr>
          <w:lang w:val="en-GB"/>
        </w:rPr>
        <w:t>2018-09</w:t>
      </w:r>
    </w:p>
    <w:p w:rsidR="009A5910" w:rsidRPr="00323390" w:rsidRDefault="009A5910" w:rsidP="00B370B9">
      <w:pPr>
        <w:pStyle w:val="a0"/>
        <w:numPr>
          <w:ilvl w:val="1"/>
          <w:numId w:val="1"/>
        </w:numPr>
        <w:tabs>
          <w:tab w:val="clear" w:pos="1545"/>
          <w:tab w:val="left" w:pos="0"/>
          <w:tab w:val="left" w:pos="540"/>
        </w:tabs>
        <w:ind w:left="540" w:hangingChars="270" w:hanging="540"/>
        <w:rPr>
          <w:rFonts w:eastAsia="宋体"/>
          <w:lang w:eastAsia="zh-CN"/>
        </w:rPr>
      </w:pPr>
      <w:r w:rsidRPr="00E33F91">
        <w:rPr>
          <w:rFonts w:eastAsiaTheme="minorEastAsia"/>
        </w:rPr>
        <w:t>RP-182539</w:t>
      </w:r>
      <w:r w:rsidRPr="00E33F91">
        <w:rPr>
          <w:rFonts w:eastAsiaTheme="minorEastAsia" w:hint="eastAsia"/>
        </w:rPr>
        <w:t>，“</w:t>
      </w:r>
      <w:r w:rsidRPr="00E33F91">
        <w:rPr>
          <w:rFonts w:eastAsiaTheme="minorEastAsia"/>
        </w:rPr>
        <w:t>Status Report to TSG”, Huawei, Sorrento, Italy, December 10-13, 2018</w:t>
      </w:r>
    </w:p>
    <w:p w:rsidR="00870B06" w:rsidRPr="005208B2" w:rsidRDefault="00870B06" w:rsidP="00B370B9">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5208B2" w:rsidRPr="0003651F" w:rsidRDefault="004B1814" w:rsidP="00643ACA">
      <w:pPr>
        <w:pStyle w:val="a0"/>
        <w:numPr>
          <w:ilvl w:val="1"/>
          <w:numId w:val="1"/>
        </w:numPr>
        <w:tabs>
          <w:tab w:val="clear" w:pos="1545"/>
          <w:tab w:val="left" w:pos="0"/>
          <w:tab w:val="left" w:pos="540"/>
        </w:tabs>
        <w:ind w:left="540" w:hangingChars="270" w:hanging="540"/>
        <w:rPr>
          <w:lang w:eastAsia="zh-CN"/>
        </w:rPr>
      </w:pPr>
      <w:r w:rsidRPr="004B1814">
        <w:rPr>
          <w:lang w:eastAsia="zh-CN"/>
        </w:rPr>
        <w:t>R1-190455</w:t>
      </w:r>
      <w:r w:rsidRPr="00643ACA">
        <w:rPr>
          <w:rFonts w:hint="eastAsia"/>
          <w:lang w:eastAsia="zh-CN"/>
        </w:rPr>
        <w:t>3</w:t>
      </w:r>
      <w:r w:rsidR="005208B2" w:rsidRPr="00643ACA">
        <w:rPr>
          <w:rFonts w:hint="eastAsia"/>
          <w:lang w:eastAsia="zh-CN"/>
        </w:rPr>
        <w:t xml:space="preserve">, </w:t>
      </w:r>
      <w:r w:rsidR="005208B2" w:rsidRPr="00643ACA">
        <w:rPr>
          <w:lang w:eastAsia="zh-CN"/>
        </w:rPr>
        <w:t>“</w:t>
      </w:r>
      <w:r w:rsidR="001D30CA" w:rsidRPr="00643ACA">
        <w:rPr>
          <w:lang w:eastAsia="zh-CN"/>
        </w:rPr>
        <w:t xml:space="preserve">Self-evaluation on LTE Spectrum Efficiency in </w:t>
      </w:r>
      <w:r w:rsidR="005E693D" w:rsidRPr="00643ACA">
        <w:rPr>
          <w:rFonts w:hint="eastAsia"/>
          <w:lang w:eastAsia="zh-CN"/>
        </w:rPr>
        <w:t xml:space="preserve">Indoor </w:t>
      </w:r>
      <w:r w:rsidR="00997490" w:rsidRPr="00643ACA">
        <w:rPr>
          <w:rFonts w:hint="eastAsia"/>
          <w:lang w:eastAsia="zh-CN"/>
        </w:rPr>
        <w:t>H</w:t>
      </w:r>
      <w:r w:rsidR="005E693D" w:rsidRPr="00643ACA">
        <w:rPr>
          <w:rFonts w:hint="eastAsia"/>
          <w:lang w:eastAsia="zh-CN"/>
        </w:rPr>
        <w:t>otspot</w:t>
      </w:r>
      <w:r w:rsidR="001D30CA" w:rsidRPr="00643ACA">
        <w:rPr>
          <w:lang w:eastAsia="zh-CN"/>
        </w:rPr>
        <w:t>-eMBB</w:t>
      </w:r>
      <w:r w:rsidR="005208B2" w:rsidRPr="00643ACA">
        <w:rPr>
          <w:lang w:eastAsia="zh-CN"/>
        </w:rPr>
        <w:t>”</w:t>
      </w:r>
      <w:r w:rsidR="005208B2" w:rsidRPr="00643ACA">
        <w:rPr>
          <w:rFonts w:hint="eastAsia"/>
          <w:lang w:eastAsia="zh-CN"/>
        </w:rPr>
        <w:t xml:space="preserve">, </w:t>
      </w:r>
      <w:r w:rsidR="001D30CA" w:rsidRPr="00643ACA">
        <w:rPr>
          <w:rFonts w:hint="eastAsia"/>
          <w:lang w:eastAsia="zh-CN"/>
        </w:rPr>
        <w:t>CATT</w:t>
      </w:r>
      <w:r w:rsidR="00C75702" w:rsidRPr="00643ACA">
        <w:rPr>
          <w:rFonts w:hint="eastAsia"/>
          <w:lang w:eastAsia="zh-CN"/>
        </w:rPr>
        <w:t>,</w:t>
      </w:r>
      <w:r w:rsidR="00C75702" w:rsidRPr="00643ACA">
        <w:rPr>
          <w:lang w:eastAsia="zh-CN"/>
        </w:rPr>
        <w:t xml:space="preserve"> </w:t>
      </w:r>
      <w:r w:rsidR="00904A94" w:rsidRPr="00643ACA">
        <w:rPr>
          <w:lang w:eastAsia="zh-CN"/>
        </w:rPr>
        <w:t>Xi’an, China, 8</w:t>
      </w:r>
      <w:r w:rsidR="00904A94" w:rsidRPr="00533E4F">
        <w:rPr>
          <w:vertAlign w:val="superscript"/>
          <w:lang w:eastAsia="zh-CN"/>
        </w:rPr>
        <w:t>th</w:t>
      </w:r>
      <w:r w:rsidR="00904A94" w:rsidRPr="00643ACA">
        <w:rPr>
          <w:lang w:eastAsia="zh-CN"/>
        </w:rPr>
        <w:t xml:space="preserve"> – 12</w:t>
      </w:r>
      <w:r w:rsidR="00904A94" w:rsidRPr="00533E4F">
        <w:rPr>
          <w:vertAlign w:val="superscript"/>
          <w:lang w:eastAsia="zh-CN"/>
        </w:rPr>
        <w:t>th</w:t>
      </w:r>
      <w:r w:rsidR="00904A94" w:rsidRPr="00643ACA">
        <w:rPr>
          <w:lang w:eastAsia="zh-CN"/>
        </w:rPr>
        <w:t xml:space="preserve"> April, 2019</w:t>
      </w:r>
      <w:r w:rsidR="005208B2" w:rsidRPr="00643ACA">
        <w:rPr>
          <w:rFonts w:hint="eastAsia"/>
          <w:lang w:eastAsia="zh-CN"/>
        </w:rPr>
        <w:t>.</w:t>
      </w:r>
    </w:p>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9B36E1">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Default="00B338C9" w:rsidP="00B338C9">
      <w:pPr>
        <w:spacing w:after="120"/>
        <w:rPr>
          <w:rFonts w:eastAsiaTheme="minorEastAsia"/>
          <w:lang w:eastAsia="zh-CN"/>
        </w:rPr>
      </w:pPr>
      <w:r>
        <w:rPr>
          <w:rFonts w:eastAsiaTheme="minorEastAsia" w:hint="eastAsia"/>
          <w:lang w:eastAsia="zh-CN"/>
        </w:rPr>
        <w:t>In this contribution</w:t>
      </w:r>
      <w:r>
        <w:rPr>
          <w:rFonts w:eastAsiaTheme="minorEastAsia"/>
          <w:lang w:eastAsia="zh-CN"/>
        </w:rPr>
        <w:t xml:space="preserve">, the evaluation assumptions </w:t>
      </w:r>
      <w:r>
        <w:rPr>
          <w:rFonts w:eastAsiaTheme="minorEastAsia" w:hint="eastAsia"/>
          <w:lang w:eastAsia="zh-CN"/>
        </w:rPr>
        <w:t xml:space="preserve">for </w:t>
      </w:r>
      <w:r w:rsidR="00055C49">
        <w:rPr>
          <w:rFonts w:eastAsiaTheme="minorEastAsia" w:hint="eastAsia"/>
          <w:lang w:eastAsia="zh-CN"/>
        </w:rPr>
        <w:t>Dense Urban</w:t>
      </w:r>
      <w:r w:rsidR="004F30E1">
        <w:rPr>
          <w:rFonts w:eastAsiaTheme="minorEastAsia" w:hint="eastAsia"/>
          <w:lang w:eastAsia="zh-CN"/>
        </w:rPr>
        <w:t>-eMBB</w:t>
      </w:r>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7C4318" w:rsidRDefault="007C4318" w:rsidP="006A1711">
      <w:pPr>
        <w:spacing w:after="120"/>
        <w:jc w:val="center"/>
        <w:rPr>
          <w:rFonts w:eastAsiaTheme="minorEastAsia"/>
          <w:lang w:eastAsia="zh-CN"/>
        </w:rPr>
      </w:pPr>
      <w:r>
        <w:rPr>
          <w:rFonts w:hint="eastAsia"/>
          <w:lang w:eastAsia="zh-CN"/>
        </w:rPr>
        <w:t xml:space="preserve">Table A-1 Evaluation assumptions </w:t>
      </w:r>
      <w:bookmarkStart w:id="105" w:name="OLE_LINK527"/>
      <w:bookmarkStart w:id="106" w:name="OLE_LINK528"/>
      <w:r>
        <w:rPr>
          <w:rFonts w:hint="eastAsia"/>
          <w:lang w:eastAsia="zh-CN"/>
        </w:rPr>
        <w:t xml:space="preserve">for </w:t>
      </w:r>
      <w:r w:rsidR="008C4A3F">
        <w:rPr>
          <w:rFonts w:eastAsiaTheme="minorEastAsia" w:hint="eastAsia"/>
          <w:lang w:eastAsia="zh-CN"/>
        </w:rPr>
        <w:t>D</w:t>
      </w:r>
      <w:r>
        <w:rPr>
          <w:rFonts w:hint="eastAsia"/>
          <w:lang w:eastAsia="zh-CN"/>
        </w:rPr>
        <w:t>L</w:t>
      </w:r>
      <w:r w:rsidR="00A108FA">
        <w:rPr>
          <w:rFonts w:eastAsiaTheme="minorEastAsia" w:hint="eastAsia"/>
          <w:lang w:eastAsia="zh-CN"/>
        </w:rPr>
        <w:t xml:space="preserve"> and UL</w:t>
      </w:r>
      <w:bookmarkEnd w:id="105"/>
      <w:bookmarkEnd w:id="106"/>
      <w:r w:rsidR="009E68B0">
        <w:rPr>
          <w:rFonts w:eastAsiaTheme="minorEastAsia" w:hint="eastAsia"/>
          <w:lang w:eastAsia="zh-CN"/>
        </w:rPr>
        <w:t xml:space="preserve"> for LTE</w:t>
      </w:r>
      <w:bookmarkStart w:id="107" w:name="_GoBack"/>
      <w:bookmarkEnd w:id="107"/>
    </w:p>
    <w:tbl>
      <w:tblPr>
        <w:tblW w:w="7566" w:type="dxa"/>
        <w:jc w:val="center"/>
        <w:tblInd w:w="-922" w:type="dxa"/>
        <w:tblLook w:val="04A0" w:firstRow="1" w:lastRow="0" w:firstColumn="1" w:lastColumn="0" w:noHBand="0" w:noVBand="1"/>
      </w:tblPr>
      <w:tblGrid>
        <w:gridCol w:w="3133"/>
        <w:gridCol w:w="4433"/>
      </w:tblGrid>
      <w:tr w:rsidR="00CA229C" w:rsidRPr="00E53899" w:rsidTr="00CA229C">
        <w:trPr>
          <w:trHeight w:val="20"/>
          <w:jc w:val="center"/>
        </w:trPr>
        <w:tc>
          <w:tcPr>
            <w:tcW w:w="3133" w:type="dxa"/>
            <w:tcBorders>
              <w:top w:val="single" w:sz="4" w:space="0" w:color="auto"/>
              <w:left w:val="single" w:sz="4" w:space="0" w:color="auto"/>
              <w:bottom w:val="single" w:sz="4" w:space="0" w:color="auto"/>
              <w:right w:val="single" w:sz="4" w:space="0" w:color="auto"/>
            </w:tcBorders>
            <w:shd w:val="clear" w:color="000000" w:fill="D8D8D8"/>
            <w:vAlign w:val="center"/>
          </w:tcPr>
          <w:p w:rsidR="00CA229C" w:rsidRPr="00E53899" w:rsidRDefault="00CA229C" w:rsidP="00AF5D04">
            <w:pPr>
              <w:jc w:val="center"/>
              <w:rPr>
                <w:rFonts w:eastAsia="宋体"/>
                <w:b/>
                <w:bCs/>
                <w:sz w:val="18"/>
                <w:szCs w:val="18"/>
                <w:lang w:eastAsia="zh-CN"/>
              </w:rPr>
            </w:pPr>
            <w:bookmarkStart w:id="108" w:name="OLE_LINK227"/>
            <w:bookmarkStart w:id="109" w:name="OLE_LINK228"/>
            <w:bookmarkStart w:id="110" w:name="OLE_LINK229"/>
            <w:bookmarkStart w:id="111" w:name="OLE_LINK230"/>
            <w:r w:rsidRPr="00E53899">
              <w:rPr>
                <w:rFonts w:eastAsia="宋体"/>
                <w:b/>
                <w:bCs/>
                <w:sz w:val="18"/>
                <w:szCs w:val="18"/>
                <w:lang w:eastAsia="zh-CN"/>
              </w:rPr>
              <w:t>Dense Urban - eMBB</w:t>
            </w:r>
          </w:p>
        </w:tc>
        <w:tc>
          <w:tcPr>
            <w:tcW w:w="4433" w:type="dxa"/>
            <w:tcBorders>
              <w:top w:val="single" w:sz="4" w:space="0" w:color="auto"/>
              <w:left w:val="single" w:sz="4" w:space="0" w:color="auto"/>
              <w:bottom w:val="single" w:sz="4" w:space="0" w:color="auto"/>
              <w:right w:val="single" w:sz="4" w:space="0" w:color="auto"/>
            </w:tcBorders>
            <w:shd w:val="clear" w:color="000000" w:fill="D8D8D8"/>
            <w:vAlign w:val="center"/>
          </w:tcPr>
          <w:p w:rsidR="00CA229C" w:rsidRPr="00E53899" w:rsidRDefault="00CA229C" w:rsidP="00AF5D04">
            <w:pPr>
              <w:jc w:val="center"/>
              <w:rPr>
                <w:rFonts w:eastAsia="宋体"/>
                <w:b/>
                <w:bCs/>
                <w:sz w:val="18"/>
                <w:szCs w:val="18"/>
                <w:lang w:eastAsia="zh-CN"/>
              </w:rPr>
            </w:pPr>
            <w:r w:rsidRPr="00E53899">
              <w:rPr>
                <w:rFonts w:eastAsia="宋体"/>
                <w:sz w:val="18"/>
                <w:szCs w:val="18"/>
                <w:lang w:eastAsia="zh-CN"/>
              </w:rPr>
              <w:t>Config. A</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Carrier frequency for evaluation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1 layer (Macro) with 4 GHz</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Simulation bandwidth</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FDD: 10M+10M</w:t>
            </w:r>
          </w:p>
          <w:p w:rsidR="00CA229C" w:rsidRPr="00E53899" w:rsidRDefault="00CA229C" w:rsidP="00AF5D04">
            <w:pPr>
              <w:rPr>
                <w:rFonts w:eastAsia="宋体"/>
                <w:sz w:val="18"/>
                <w:szCs w:val="18"/>
                <w:lang w:eastAsia="zh-CN"/>
              </w:rPr>
            </w:pPr>
            <w:r w:rsidRPr="00E53899">
              <w:rPr>
                <w:rFonts w:eastAsia="宋体"/>
                <w:sz w:val="18"/>
                <w:szCs w:val="18"/>
                <w:lang w:eastAsia="zh-CN"/>
              </w:rPr>
              <w:t>TDD: 20M</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jc w:val="both"/>
              <w:rPr>
                <w:rFonts w:eastAsiaTheme="minorEastAsia"/>
                <w:sz w:val="18"/>
                <w:lang w:eastAsia="zh-CN"/>
              </w:rPr>
            </w:pPr>
            <w:r w:rsidRPr="00E53899">
              <w:rPr>
                <w:rFonts w:eastAsiaTheme="minorEastAsia"/>
                <w:sz w:val="18"/>
                <w:lang w:eastAsia="zh-CN"/>
              </w:rPr>
              <w:t>Slots structure</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jc w:val="both"/>
              <w:rPr>
                <w:rFonts w:eastAsia="宋体"/>
                <w:sz w:val="18"/>
                <w:szCs w:val="18"/>
                <w:lang w:eastAsia="zh-CN"/>
              </w:rPr>
            </w:pPr>
            <w:r w:rsidRPr="00E53899">
              <w:rPr>
                <w:rFonts w:eastAsia="宋体"/>
                <w:sz w:val="18"/>
                <w:szCs w:val="18"/>
                <w:lang w:eastAsia="zh-CN"/>
              </w:rPr>
              <w:t>FDD: paired spectrum, DL + UL</w:t>
            </w:r>
          </w:p>
          <w:p w:rsidR="00CA229C" w:rsidRPr="00E53899" w:rsidRDefault="00CA229C" w:rsidP="00AF5D04">
            <w:pPr>
              <w:jc w:val="both"/>
              <w:rPr>
                <w:rFonts w:eastAsia="宋体"/>
                <w:sz w:val="18"/>
                <w:szCs w:val="18"/>
                <w:lang w:eastAsia="zh-CN"/>
              </w:rPr>
            </w:pPr>
            <w:r w:rsidRPr="00E53899">
              <w:rPr>
                <w:rFonts w:eastAsia="宋体"/>
                <w:sz w:val="18"/>
                <w:szCs w:val="18"/>
                <w:lang w:eastAsia="zh-CN"/>
              </w:rPr>
              <w:t>TDD: unpaired spectrum, DSUUD</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sz w:val="18"/>
              </w:rPr>
            </w:pPr>
            <w:r w:rsidRPr="00E53899">
              <w:rPr>
                <w:sz w:val="18"/>
              </w:rPr>
              <w:t>Subcarrier spacing</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CA229C">
            <w:pPr>
              <w:rPr>
                <w:sz w:val="18"/>
              </w:rPr>
            </w:pPr>
            <w:r w:rsidRPr="00E53899">
              <w:rPr>
                <w:rFonts w:eastAsia="宋体"/>
                <w:sz w:val="18"/>
                <w:szCs w:val="18"/>
                <w:lang w:eastAsia="zh-CN"/>
              </w:rPr>
              <w:t>15KHz</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sz w:val="18"/>
                <w:lang w:eastAsia="zh-CN"/>
              </w:rPr>
            </w:pPr>
            <w:r w:rsidRPr="00E53899">
              <w:rPr>
                <w:sz w:val="18"/>
                <w:lang w:eastAsia="zh-CN"/>
              </w:rPr>
              <w:t>Symbols number per slot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sz w:val="18"/>
                <w:lang w:eastAsia="zh-CN"/>
              </w:rPr>
            </w:pPr>
            <w:r w:rsidRPr="00E53899">
              <w:rPr>
                <w:rFonts w:eastAsia="宋体"/>
                <w:sz w:val="18"/>
                <w:szCs w:val="18"/>
                <w:lang w:eastAsia="zh-CN"/>
              </w:rPr>
              <w:t>14</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BS antenna height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25 m</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Total transmit power per TRxP</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FDD: 41 dBm</w:t>
            </w:r>
          </w:p>
          <w:p w:rsidR="00CA229C" w:rsidRPr="00E53899" w:rsidRDefault="00CA229C" w:rsidP="00AF5D04">
            <w:pPr>
              <w:rPr>
                <w:rFonts w:eastAsia="宋体"/>
                <w:sz w:val="18"/>
                <w:szCs w:val="18"/>
                <w:lang w:eastAsia="zh-CN"/>
              </w:rPr>
            </w:pPr>
            <w:r w:rsidRPr="00E53899">
              <w:rPr>
                <w:rFonts w:eastAsia="宋体"/>
                <w:sz w:val="18"/>
                <w:szCs w:val="18"/>
                <w:lang w:eastAsia="zh-CN"/>
              </w:rPr>
              <w:t xml:space="preserve">TDD: 44 dBm </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UE power class</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23 dBm</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 xml:space="preserve">Percentage of high loss and low loss building type </w:t>
            </w:r>
          </w:p>
        </w:tc>
        <w:tc>
          <w:tcPr>
            <w:tcW w:w="44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20% high loss, 80% low loss (applies to Channel model B)</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Inter-site distance</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200 m</w:t>
            </w:r>
          </w:p>
        </w:tc>
      </w:tr>
      <w:tr w:rsidR="00CA229C" w:rsidRPr="00E53899" w:rsidTr="00CA229C">
        <w:trPr>
          <w:trHeight w:val="20"/>
          <w:jc w:val="center"/>
        </w:trPr>
        <w:tc>
          <w:tcPr>
            <w:tcW w:w="3133" w:type="dxa"/>
            <w:tcBorders>
              <w:top w:val="single" w:sz="4" w:space="0" w:color="auto"/>
              <w:left w:val="single" w:sz="4" w:space="0" w:color="auto"/>
              <w:bottom w:val="single" w:sz="4" w:space="0" w:color="auto"/>
              <w:right w:val="single" w:sz="4" w:space="0" w:color="auto"/>
            </w:tcBorders>
            <w:vAlign w:val="center"/>
          </w:tcPr>
          <w:p w:rsidR="00CA229C" w:rsidRPr="00E53899" w:rsidRDefault="00CA229C">
            <w:pPr>
              <w:jc w:val="both"/>
              <w:rPr>
                <w:rFonts w:eastAsia="宋体"/>
                <w:sz w:val="18"/>
                <w:szCs w:val="18"/>
                <w:lang w:eastAsia="zh-CN"/>
              </w:rPr>
            </w:pPr>
            <w:r w:rsidRPr="00E53899">
              <w:rPr>
                <w:rFonts w:eastAsia="宋体"/>
                <w:sz w:val="18"/>
                <w:szCs w:val="18"/>
                <w:lang w:eastAsia="zh-CN"/>
              </w:rPr>
              <w:t>Antenna configuration at TRxP</w:t>
            </w:r>
          </w:p>
        </w:tc>
        <w:tc>
          <w:tcPr>
            <w:tcW w:w="4433" w:type="dxa"/>
            <w:tcBorders>
              <w:top w:val="single" w:sz="4" w:space="0" w:color="auto"/>
              <w:left w:val="single" w:sz="4" w:space="0" w:color="auto"/>
              <w:bottom w:val="single" w:sz="4" w:space="0" w:color="auto"/>
              <w:right w:val="single" w:sz="4" w:space="0" w:color="auto"/>
            </w:tcBorders>
            <w:vAlign w:val="center"/>
          </w:tcPr>
          <w:p w:rsidR="00893A79" w:rsidRDefault="00893A79" w:rsidP="00495F1D">
            <w:pPr>
              <w:jc w:val="both"/>
              <w:rPr>
                <w:rFonts w:eastAsia="宋体"/>
                <w:sz w:val="18"/>
                <w:szCs w:val="18"/>
                <w:lang w:eastAsia="zh-CN"/>
              </w:rPr>
            </w:pPr>
            <w:bookmarkStart w:id="112" w:name="OLE_LINK412"/>
            <w:bookmarkStart w:id="113" w:name="OLE_LINK413"/>
            <w:bookmarkStart w:id="114" w:name="OLE_LINK451"/>
            <w:bookmarkStart w:id="115" w:name="OLE_LINK452"/>
            <w:r w:rsidRPr="00E53899">
              <w:rPr>
                <w:rFonts w:eastAsia="宋体"/>
                <w:sz w:val="18"/>
                <w:szCs w:val="18"/>
                <w:lang w:eastAsia="zh-CN"/>
              </w:rPr>
              <w:t>(M,N,P,Mg,Ng; Mp,Np) = (</w:t>
            </w:r>
            <w:r>
              <w:rPr>
                <w:rFonts w:eastAsia="宋体" w:hint="eastAsia"/>
                <w:sz w:val="18"/>
                <w:szCs w:val="18"/>
                <w:lang w:eastAsia="zh-CN"/>
              </w:rPr>
              <w:t>8</w:t>
            </w:r>
            <w:r w:rsidRPr="00E53899">
              <w:rPr>
                <w:rFonts w:eastAsia="宋体"/>
                <w:sz w:val="18"/>
                <w:szCs w:val="18"/>
                <w:lang w:eastAsia="zh-CN"/>
              </w:rPr>
              <w:t>,8,2,1,1; 2,8)</w:t>
            </w:r>
          </w:p>
          <w:p w:rsidR="00495F1D" w:rsidRPr="00E53899" w:rsidRDefault="00495F1D" w:rsidP="00495F1D">
            <w:pPr>
              <w:jc w:val="both"/>
              <w:rPr>
                <w:rFonts w:eastAsia="宋体"/>
                <w:sz w:val="18"/>
                <w:szCs w:val="18"/>
                <w:lang w:eastAsia="zh-CN"/>
              </w:rPr>
            </w:pPr>
            <w:r w:rsidRPr="00E53899">
              <w:rPr>
                <w:rFonts w:eastAsia="宋体"/>
                <w:sz w:val="18"/>
                <w:szCs w:val="18"/>
                <w:lang w:eastAsia="zh-CN"/>
              </w:rPr>
              <w:t>(M,N,P,Mg,Ng; Mp,Np) = (16,8,2,1,1; 2,8)</w:t>
            </w:r>
          </w:p>
          <w:p w:rsidR="00495F1D" w:rsidRPr="00E53899" w:rsidRDefault="00495F1D" w:rsidP="00495F1D">
            <w:pPr>
              <w:jc w:val="both"/>
              <w:rPr>
                <w:rFonts w:eastAsia="宋体"/>
                <w:sz w:val="18"/>
                <w:szCs w:val="18"/>
                <w:lang w:eastAsia="zh-CN"/>
              </w:rPr>
            </w:pPr>
            <w:r w:rsidRPr="00E53899">
              <w:rPr>
                <w:rFonts w:eastAsia="宋体"/>
                <w:sz w:val="18"/>
                <w:szCs w:val="18"/>
                <w:lang w:eastAsia="zh-CN"/>
              </w:rPr>
              <w:t>(M,N,P,Mg,Ng; Mp,Np) = (12,8,2,1,1; 4,8)</w:t>
            </w:r>
          </w:p>
          <w:p w:rsidR="00495F1D" w:rsidRPr="00E53899" w:rsidRDefault="00495F1D" w:rsidP="00495F1D">
            <w:pPr>
              <w:jc w:val="both"/>
              <w:rPr>
                <w:rFonts w:eastAsia="宋体"/>
                <w:sz w:val="18"/>
                <w:szCs w:val="18"/>
                <w:lang w:eastAsia="zh-CN"/>
              </w:rPr>
            </w:pPr>
            <w:bookmarkStart w:id="116" w:name="OLE_LINK414"/>
            <w:bookmarkStart w:id="117" w:name="OLE_LINK415"/>
            <w:r w:rsidRPr="00E53899">
              <w:rPr>
                <w:rFonts w:eastAsia="宋体"/>
                <w:sz w:val="18"/>
                <w:szCs w:val="18"/>
                <w:lang w:eastAsia="zh-CN"/>
              </w:rPr>
              <w:t xml:space="preserve">(M,N,P,Mg,Ng; Mp,Np) = (16,8,2,1,1; </w:t>
            </w:r>
            <w:r w:rsidR="009A7C98" w:rsidRPr="00E53899">
              <w:rPr>
                <w:rFonts w:eastAsia="宋体"/>
                <w:sz w:val="18"/>
                <w:szCs w:val="18"/>
                <w:lang w:eastAsia="zh-CN"/>
              </w:rPr>
              <w:t>4</w:t>
            </w:r>
            <w:r w:rsidRPr="00E53899">
              <w:rPr>
                <w:rFonts w:eastAsia="宋体"/>
                <w:sz w:val="18"/>
                <w:szCs w:val="18"/>
                <w:lang w:eastAsia="zh-CN"/>
              </w:rPr>
              <w:t>,8)</w:t>
            </w:r>
          </w:p>
          <w:bookmarkEnd w:id="112"/>
          <w:bookmarkEnd w:id="113"/>
          <w:p w:rsidR="00495F1D" w:rsidRPr="00E53899" w:rsidRDefault="00495F1D" w:rsidP="00495F1D">
            <w:pPr>
              <w:jc w:val="both"/>
              <w:rPr>
                <w:rFonts w:eastAsia="宋体"/>
                <w:sz w:val="18"/>
                <w:szCs w:val="18"/>
                <w:lang w:eastAsia="zh-CN"/>
              </w:rPr>
            </w:pPr>
            <w:r w:rsidRPr="00E53899">
              <w:rPr>
                <w:rFonts w:eastAsia="宋体"/>
                <w:sz w:val="18"/>
                <w:szCs w:val="18"/>
                <w:lang w:eastAsia="zh-CN"/>
              </w:rPr>
              <w:t>(dH,dV) = (0.5, 0.</w:t>
            </w:r>
            <w:r w:rsidR="009A7C98" w:rsidRPr="00E53899">
              <w:rPr>
                <w:rFonts w:eastAsia="宋体"/>
                <w:sz w:val="18"/>
                <w:szCs w:val="18"/>
                <w:lang w:eastAsia="zh-CN"/>
              </w:rPr>
              <w:t>8</w:t>
            </w:r>
            <w:r w:rsidRPr="00E53899">
              <w:rPr>
                <w:rFonts w:eastAsia="宋体"/>
                <w:sz w:val="18"/>
                <w:szCs w:val="18"/>
                <w:lang w:eastAsia="zh-CN"/>
              </w:rPr>
              <w:t>)λ</w:t>
            </w:r>
          </w:p>
          <w:p w:rsidR="00CA229C" w:rsidRPr="00E53899" w:rsidRDefault="00495F1D" w:rsidP="009A7C98">
            <w:pPr>
              <w:rPr>
                <w:rFonts w:eastAsia="宋体"/>
                <w:sz w:val="18"/>
                <w:szCs w:val="18"/>
                <w:lang w:eastAsia="zh-CN"/>
              </w:rPr>
            </w:pPr>
            <w:r w:rsidRPr="00E53899">
              <w:rPr>
                <w:rFonts w:eastAsia="宋体"/>
                <w:sz w:val="18"/>
                <w:szCs w:val="18"/>
                <w:lang w:eastAsia="zh-CN"/>
              </w:rPr>
              <w:t>+45°, -45° polarization</w:t>
            </w:r>
            <w:bookmarkEnd w:id="114"/>
            <w:bookmarkEnd w:id="115"/>
            <w:bookmarkEnd w:id="116"/>
            <w:bookmarkEnd w:id="117"/>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pPr>
              <w:jc w:val="both"/>
              <w:rPr>
                <w:rFonts w:eastAsia="宋体"/>
                <w:sz w:val="18"/>
                <w:szCs w:val="18"/>
                <w:lang w:eastAsia="zh-CN"/>
              </w:rPr>
            </w:pPr>
            <w:r w:rsidRPr="00E53899">
              <w:rPr>
                <w:rFonts w:eastAsia="宋体"/>
                <w:sz w:val="18"/>
                <w:szCs w:val="18"/>
                <w:lang w:eastAsia="zh-CN"/>
              </w:rPr>
              <w:t>Antenna configuration at UE</w:t>
            </w:r>
          </w:p>
        </w:tc>
        <w:tc>
          <w:tcPr>
            <w:tcW w:w="4433" w:type="dxa"/>
            <w:tcBorders>
              <w:top w:val="nil"/>
              <w:left w:val="single" w:sz="4" w:space="0" w:color="auto"/>
              <w:bottom w:val="single" w:sz="4" w:space="0" w:color="auto"/>
              <w:right w:val="single" w:sz="4" w:space="0" w:color="auto"/>
            </w:tcBorders>
            <w:vAlign w:val="center"/>
          </w:tcPr>
          <w:p w:rsidR="009A7C98" w:rsidRPr="00E53899" w:rsidRDefault="009A7C98" w:rsidP="009A7C98">
            <w:pPr>
              <w:jc w:val="both"/>
              <w:rPr>
                <w:rFonts w:eastAsia="宋体"/>
                <w:sz w:val="18"/>
                <w:szCs w:val="18"/>
                <w:lang w:eastAsia="zh-CN"/>
              </w:rPr>
            </w:pPr>
            <w:r w:rsidRPr="00E53899">
              <w:rPr>
                <w:rFonts w:eastAsia="宋体"/>
                <w:sz w:val="18"/>
                <w:szCs w:val="18"/>
                <w:lang w:eastAsia="zh-CN"/>
              </w:rPr>
              <w:t>(M,N,P,Mg,Ng; Mp,Np) = (1,2,2,1,1; 1,2)</w:t>
            </w:r>
          </w:p>
          <w:p w:rsidR="009A7C98" w:rsidRPr="00E53899" w:rsidRDefault="009A7C98" w:rsidP="009A7C98">
            <w:pPr>
              <w:rPr>
                <w:rFonts w:eastAsia="宋体"/>
                <w:sz w:val="18"/>
                <w:szCs w:val="18"/>
                <w:lang w:eastAsia="zh-CN"/>
              </w:rPr>
            </w:pPr>
            <w:r w:rsidRPr="00E53899">
              <w:rPr>
                <w:rFonts w:eastAsia="宋体"/>
                <w:sz w:val="18"/>
                <w:szCs w:val="18"/>
                <w:lang w:eastAsia="zh-CN"/>
              </w:rPr>
              <w:t>(dH,dV) = (0.5, N/A)λ</w:t>
            </w:r>
          </w:p>
          <w:p w:rsidR="00CA229C" w:rsidRPr="00E53899" w:rsidRDefault="009A7C98" w:rsidP="009A7C98">
            <w:pPr>
              <w:rPr>
                <w:rFonts w:eastAsia="宋体"/>
                <w:sz w:val="18"/>
                <w:szCs w:val="18"/>
                <w:lang w:eastAsia="zh-CN"/>
              </w:rPr>
            </w:pPr>
            <w:r w:rsidRPr="00E53899">
              <w:rPr>
                <w:rFonts w:eastAsia="宋体"/>
                <w:sz w:val="18"/>
                <w:szCs w:val="18"/>
                <w:lang w:eastAsia="zh-CN"/>
              </w:rPr>
              <w:t>0°,90° polarization</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Device deployment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80% indoor, 20% outdoor (in car)</w:t>
            </w:r>
            <w:r w:rsidRPr="00E53899">
              <w:rPr>
                <w:rFonts w:eastAsia="宋体"/>
                <w:sz w:val="18"/>
                <w:szCs w:val="18"/>
                <w:lang w:eastAsia="zh-CN"/>
              </w:rPr>
              <w:br/>
              <w:t>Randomly and uniformly distributed over the area under Macro layer</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UE speeds of interest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Indoor users: 3km/h</w:t>
            </w:r>
            <w:r w:rsidRPr="00E53899">
              <w:rPr>
                <w:rFonts w:eastAsia="宋体"/>
                <w:sz w:val="18"/>
                <w:szCs w:val="18"/>
                <w:lang w:eastAsia="zh-CN"/>
              </w:rPr>
              <w:br/>
              <w:t>Outdoor users (in-car): 30 km/h</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BS noise figure</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5 dB</w:t>
            </w:r>
          </w:p>
        </w:tc>
      </w:tr>
      <w:tr w:rsidR="00CA229C" w:rsidRPr="00E53899" w:rsidTr="00CA229C">
        <w:trPr>
          <w:trHeight w:val="20"/>
          <w:jc w:val="center"/>
        </w:trPr>
        <w:tc>
          <w:tcPr>
            <w:tcW w:w="3133" w:type="dxa"/>
            <w:tcBorders>
              <w:top w:val="single" w:sz="4" w:space="0" w:color="auto"/>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UE noise figure</w:t>
            </w:r>
          </w:p>
        </w:tc>
        <w:tc>
          <w:tcPr>
            <w:tcW w:w="4433" w:type="dxa"/>
            <w:tcBorders>
              <w:top w:val="single" w:sz="4" w:space="0" w:color="auto"/>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 xml:space="preserve">7 dB </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BS antenna element gain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8 dBi</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BS antenna element pattern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 xml:space="preserve">See Table 9 in </w:t>
            </w:r>
            <w:r w:rsidRPr="00E53899">
              <w:rPr>
                <w:rFonts w:eastAsiaTheme="minorEastAsia"/>
                <w:lang w:eastAsia="zh-CN"/>
              </w:rPr>
              <w:t>Report ITU</w:t>
            </w:r>
            <w:r w:rsidRPr="00E53899">
              <w:rPr>
                <w:rFonts w:eastAsiaTheme="minorEastAsia"/>
                <w:lang w:eastAsia="zh-CN"/>
              </w:rPr>
              <w:noBreakHyphen/>
              <w:t>R M.2412</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UE antenna element gain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0 dBi</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UE antenna element pattern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Omni-directional</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Thermal noise level</w:t>
            </w:r>
          </w:p>
        </w:tc>
        <w:tc>
          <w:tcPr>
            <w:tcW w:w="44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-174 dBm/Hz</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Traffic model</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color w:val="000000"/>
                <w:sz w:val="18"/>
                <w:szCs w:val="18"/>
                <w:lang w:eastAsia="zh-CN"/>
              </w:rPr>
              <w:t>Full buffer</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UE density</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10 UEs per TRxP</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UE antenna height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Outdoor UEs: 1.5 m</w:t>
            </w:r>
            <w:r w:rsidRPr="00E53899">
              <w:rPr>
                <w:rFonts w:eastAsia="宋体"/>
                <w:sz w:val="18"/>
                <w:szCs w:val="18"/>
                <w:lang w:eastAsia="zh-CN"/>
              </w:rPr>
              <w:br/>
              <w:t xml:space="preserve">Indoor UTs: 3(nfl – 1) + 1.5; </w:t>
            </w:r>
            <w:r w:rsidRPr="00E53899">
              <w:rPr>
                <w:rFonts w:eastAsia="宋体"/>
                <w:sz w:val="18"/>
                <w:szCs w:val="18"/>
                <w:lang w:eastAsia="zh-CN"/>
              </w:rPr>
              <w:br/>
              <w:t xml:space="preserve">nfl ~ uniform(1,Nfl) where </w:t>
            </w:r>
            <w:r w:rsidRPr="00E53899">
              <w:rPr>
                <w:rFonts w:eastAsia="宋体"/>
                <w:sz w:val="18"/>
                <w:szCs w:val="18"/>
                <w:lang w:eastAsia="zh-CN"/>
              </w:rPr>
              <w:br/>
              <w:t>Nfl ~ uniform(4,8)</w:t>
            </w:r>
          </w:p>
        </w:tc>
      </w:tr>
      <w:tr w:rsidR="00CA229C" w:rsidRPr="00E53899" w:rsidTr="00CA229C">
        <w:trPr>
          <w:trHeight w:val="20"/>
          <w:jc w:val="center"/>
        </w:trPr>
        <w:tc>
          <w:tcPr>
            <w:tcW w:w="3133" w:type="dxa"/>
            <w:tcBorders>
              <w:top w:val="single" w:sz="4" w:space="0" w:color="auto"/>
              <w:left w:val="single" w:sz="4" w:space="0" w:color="auto"/>
              <w:bottom w:val="single" w:sz="4" w:space="0" w:color="auto"/>
              <w:right w:val="nil"/>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 xml:space="preserve">Channel model </w:t>
            </w:r>
          </w:p>
        </w:tc>
        <w:tc>
          <w:tcPr>
            <w:tcW w:w="4433" w:type="dxa"/>
            <w:tcBorders>
              <w:top w:val="single" w:sz="4" w:space="0" w:color="auto"/>
              <w:left w:val="single" w:sz="4" w:space="0" w:color="auto"/>
              <w:bottom w:val="single" w:sz="4" w:space="0" w:color="auto"/>
              <w:right w:val="single" w:sz="4" w:space="0" w:color="auto"/>
            </w:tcBorders>
            <w:vAlign w:val="center"/>
          </w:tcPr>
          <w:p w:rsidR="00CA229C" w:rsidRPr="00E53899" w:rsidRDefault="00CA229C" w:rsidP="009A7C98">
            <w:pPr>
              <w:rPr>
                <w:rFonts w:eastAsia="宋体"/>
                <w:sz w:val="18"/>
                <w:szCs w:val="18"/>
                <w:lang w:eastAsia="zh-CN"/>
              </w:rPr>
            </w:pPr>
            <w:r w:rsidRPr="00E53899">
              <w:rPr>
                <w:rFonts w:eastAsia="宋体"/>
                <w:sz w:val="18"/>
                <w:szCs w:val="18"/>
                <w:lang w:eastAsia="zh-CN"/>
              </w:rPr>
              <w:t xml:space="preserve">Channel model </w:t>
            </w:r>
            <w:r w:rsidR="009A7C98" w:rsidRPr="00E53899">
              <w:rPr>
                <w:rFonts w:eastAsia="宋体"/>
                <w:sz w:val="18"/>
                <w:szCs w:val="18"/>
                <w:lang w:eastAsia="zh-CN"/>
              </w:rPr>
              <w:t>A</w:t>
            </w:r>
          </w:p>
        </w:tc>
      </w:tr>
      <w:tr w:rsidR="00CA229C" w:rsidRPr="00E53899" w:rsidTr="00CA229C">
        <w:trPr>
          <w:trHeight w:val="20"/>
          <w:jc w:val="center"/>
        </w:trPr>
        <w:tc>
          <w:tcPr>
            <w:tcW w:w="3133" w:type="dxa"/>
            <w:tcBorders>
              <w:top w:val="single" w:sz="4" w:space="0" w:color="auto"/>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TRxP number per site</w:t>
            </w:r>
          </w:p>
        </w:tc>
        <w:tc>
          <w:tcPr>
            <w:tcW w:w="4433" w:type="dxa"/>
            <w:tcBorders>
              <w:top w:val="single" w:sz="4" w:space="0" w:color="auto"/>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3</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 xml:space="preserve">Mechanic tilt </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 xml:space="preserve">90° in GCS </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Electronic tilt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102° in LCS</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UT attachment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 xml:space="preserve">Based on RSRP (formula (8.1-1) in TR36.873) from port </w:t>
            </w:r>
            <w:r w:rsidRPr="00E53899">
              <w:rPr>
                <w:rFonts w:eastAsia="宋体"/>
                <w:sz w:val="18"/>
                <w:szCs w:val="18"/>
                <w:lang w:eastAsia="zh-CN"/>
              </w:rPr>
              <w:lastRenderedPageBreak/>
              <w:t>0</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lastRenderedPageBreak/>
              <w:t>Wrapping around method</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Geographical distance based wrapping</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Polarized antenna model</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Model-2 in TR36.873</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jc w:val="both"/>
              <w:rPr>
                <w:rFonts w:eastAsia="宋体"/>
                <w:sz w:val="18"/>
                <w:szCs w:val="18"/>
                <w:lang w:eastAsia="zh-CN"/>
              </w:rPr>
            </w:pPr>
            <w:r w:rsidRPr="00E53899">
              <w:rPr>
                <w:rFonts w:eastAsia="宋体"/>
                <w:sz w:val="18"/>
                <w:szCs w:val="18"/>
                <w:lang w:eastAsia="zh-CN"/>
              </w:rPr>
              <w:t>TX mode</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jc w:val="both"/>
              <w:rPr>
                <w:rFonts w:eastAsia="宋体"/>
                <w:sz w:val="18"/>
                <w:szCs w:val="18"/>
                <w:lang w:eastAsia="zh-CN"/>
              </w:rPr>
            </w:pPr>
            <w:r w:rsidRPr="00E53899">
              <w:rPr>
                <w:rFonts w:eastAsia="宋体"/>
                <w:sz w:val="18"/>
                <w:szCs w:val="18"/>
                <w:lang w:eastAsia="zh-CN"/>
              </w:rPr>
              <w:t>SU/MU-MIMO</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jc w:val="both"/>
              <w:rPr>
                <w:rFonts w:eastAsia="宋体"/>
                <w:sz w:val="18"/>
                <w:szCs w:val="18"/>
                <w:lang w:eastAsia="zh-CN"/>
              </w:rPr>
            </w:pPr>
            <w:bookmarkStart w:id="118" w:name="_Hlk510019314"/>
            <w:r w:rsidRPr="00E53899">
              <w:rPr>
                <w:rFonts w:eastAsiaTheme="minorEastAsia"/>
                <w:sz w:val="18"/>
                <w:lang w:eastAsia="zh-CN"/>
              </w:rPr>
              <w:t>scheduler</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jc w:val="both"/>
              <w:rPr>
                <w:rFonts w:eastAsia="宋体"/>
                <w:sz w:val="18"/>
                <w:szCs w:val="18"/>
                <w:lang w:eastAsia="zh-CN"/>
              </w:rPr>
            </w:pPr>
            <w:r w:rsidRPr="00E53899">
              <w:rPr>
                <w:rFonts w:eastAsia="宋体"/>
                <w:sz w:val="18"/>
                <w:szCs w:val="18"/>
                <w:lang w:eastAsia="zh-CN"/>
              </w:rPr>
              <w:t>PF</w:t>
            </w:r>
          </w:p>
        </w:tc>
      </w:tr>
      <w:bookmarkEnd w:id="118"/>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autoSpaceDE w:val="0"/>
              <w:autoSpaceDN w:val="0"/>
              <w:adjustRightInd w:val="0"/>
              <w:snapToGrid w:val="0"/>
              <w:rPr>
                <w:rFonts w:eastAsiaTheme="minorEastAsia"/>
                <w:sz w:val="18"/>
                <w:lang w:eastAsia="zh-CN"/>
              </w:rPr>
            </w:pPr>
            <w:r w:rsidRPr="00E53899">
              <w:rPr>
                <w:rFonts w:eastAsiaTheme="minorEastAsia"/>
                <w:sz w:val="18"/>
                <w:lang w:eastAsia="zh-CN"/>
              </w:rPr>
              <w:t>R</w:t>
            </w:r>
            <w:r w:rsidRPr="00E53899">
              <w:rPr>
                <w:sz w:val="18"/>
                <w:lang w:eastAsia="zh-CN"/>
              </w:rPr>
              <w:t>eceiver</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autoSpaceDE w:val="0"/>
              <w:autoSpaceDN w:val="0"/>
              <w:adjustRightInd w:val="0"/>
              <w:snapToGrid w:val="0"/>
              <w:rPr>
                <w:rFonts w:eastAsiaTheme="minorEastAsia"/>
                <w:sz w:val="18"/>
                <w:lang w:eastAsia="zh-CN"/>
              </w:rPr>
            </w:pPr>
            <w:r w:rsidRPr="00E53899">
              <w:rPr>
                <w:rFonts w:eastAsia="宋体"/>
                <w:sz w:val="18"/>
                <w:szCs w:val="18"/>
                <w:lang w:eastAsia="zh-CN"/>
              </w:rPr>
              <w:t>MMSE-IRC</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autoSpaceDE w:val="0"/>
              <w:autoSpaceDN w:val="0"/>
              <w:adjustRightInd w:val="0"/>
              <w:snapToGrid w:val="0"/>
              <w:rPr>
                <w:sz w:val="18"/>
                <w:lang w:eastAsia="zh-CN"/>
              </w:rPr>
            </w:pPr>
            <w:r w:rsidRPr="00E53899">
              <w:rPr>
                <w:rFonts w:eastAsiaTheme="minorEastAsia"/>
                <w:sz w:val="18"/>
                <w:lang w:eastAsia="zh-CN"/>
              </w:rPr>
              <w:t xml:space="preserve">DL </w:t>
            </w:r>
            <w:r w:rsidRPr="00E53899">
              <w:rPr>
                <w:sz w:val="18"/>
                <w:lang w:eastAsia="zh-CN"/>
              </w:rPr>
              <w:t>CSI feedback</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autoSpaceDE w:val="0"/>
              <w:autoSpaceDN w:val="0"/>
              <w:adjustRightInd w:val="0"/>
              <w:snapToGrid w:val="0"/>
              <w:rPr>
                <w:rFonts w:eastAsiaTheme="minorEastAsia"/>
                <w:sz w:val="18"/>
                <w:lang w:eastAsia="zh-CN"/>
              </w:rPr>
            </w:pPr>
            <w:r w:rsidRPr="00E53899">
              <w:rPr>
                <w:rFonts w:eastAsiaTheme="minorEastAsia"/>
                <w:sz w:val="18"/>
                <w:lang w:eastAsia="zh-CN"/>
              </w:rPr>
              <w:t>10</w:t>
            </w:r>
            <w:r w:rsidRPr="00E53899">
              <w:rPr>
                <w:sz w:val="18"/>
                <w:lang w:eastAsia="zh-CN"/>
              </w:rPr>
              <w:t>ms period</w:t>
            </w:r>
            <w:r w:rsidRPr="00E53899">
              <w:rPr>
                <w:rFonts w:eastAsiaTheme="minorEastAsia"/>
                <w:sz w:val="18"/>
                <w:lang w:eastAsia="zh-CN"/>
              </w:rPr>
              <w:t xml:space="preserve"> with delay</w:t>
            </w:r>
          </w:p>
        </w:tc>
      </w:tr>
      <w:tr w:rsidR="006755A7"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6755A7" w:rsidRPr="00E53899" w:rsidRDefault="006755A7" w:rsidP="00AF5D04">
            <w:pPr>
              <w:jc w:val="both"/>
              <w:rPr>
                <w:rFonts w:eastAsiaTheme="minorEastAsia"/>
                <w:sz w:val="18"/>
                <w:lang w:eastAsia="zh-CN"/>
              </w:rPr>
            </w:pPr>
            <w:r w:rsidRPr="00E53899">
              <w:rPr>
                <w:rFonts w:eastAsiaTheme="minorEastAsia"/>
                <w:sz w:val="18"/>
                <w:lang w:eastAsia="zh-CN"/>
              </w:rPr>
              <w:t>DL CSI method</w:t>
            </w:r>
          </w:p>
        </w:tc>
        <w:tc>
          <w:tcPr>
            <w:tcW w:w="4433" w:type="dxa"/>
            <w:tcBorders>
              <w:top w:val="nil"/>
              <w:left w:val="single" w:sz="4" w:space="0" w:color="auto"/>
              <w:bottom w:val="single" w:sz="4" w:space="0" w:color="auto"/>
              <w:right w:val="single" w:sz="4" w:space="0" w:color="auto"/>
            </w:tcBorders>
            <w:vAlign w:val="center"/>
          </w:tcPr>
          <w:p w:rsidR="006755A7" w:rsidRPr="00E53899" w:rsidRDefault="006755A7" w:rsidP="00AF5D04">
            <w:pPr>
              <w:rPr>
                <w:rFonts w:eastAsia="宋体"/>
                <w:sz w:val="18"/>
                <w:szCs w:val="18"/>
                <w:lang w:eastAsia="zh-CN"/>
              </w:rPr>
            </w:pPr>
            <w:r w:rsidRPr="00E53899">
              <w:rPr>
                <w:rFonts w:eastAsia="宋体"/>
                <w:sz w:val="18"/>
                <w:szCs w:val="18"/>
                <w:lang w:eastAsia="zh-CN"/>
              </w:rPr>
              <w:t xml:space="preserve">FDD: </w:t>
            </w:r>
            <w:r w:rsidR="00003463">
              <w:rPr>
                <w:rFonts w:eastAsia="宋体" w:hint="eastAsia"/>
                <w:sz w:val="18"/>
                <w:szCs w:val="18"/>
                <w:lang w:eastAsia="zh-CN"/>
              </w:rPr>
              <w:t>LTE</w:t>
            </w:r>
            <w:r w:rsidRPr="00E53899">
              <w:rPr>
                <w:rFonts w:eastAsia="宋体"/>
                <w:sz w:val="18"/>
                <w:szCs w:val="18"/>
                <w:lang w:eastAsia="zh-CN"/>
              </w:rPr>
              <w:t xml:space="preserve"> </w:t>
            </w:r>
            <w:r w:rsidR="00B55AEA">
              <w:rPr>
                <w:rFonts w:eastAsia="宋体" w:hint="eastAsia"/>
                <w:sz w:val="18"/>
                <w:szCs w:val="18"/>
                <w:lang w:eastAsia="zh-CN"/>
              </w:rPr>
              <w:t>advanced CSI</w:t>
            </w:r>
            <w:r w:rsidR="00BB0158">
              <w:rPr>
                <w:rFonts w:eastAsia="宋体" w:hint="eastAsia"/>
                <w:sz w:val="18"/>
                <w:szCs w:val="18"/>
                <w:lang w:eastAsia="zh-CN"/>
              </w:rPr>
              <w:t xml:space="preserve"> </w:t>
            </w:r>
            <w:r w:rsidRPr="00E53899">
              <w:rPr>
                <w:rFonts w:eastAsia="宋体"/>
                <w:sz w:val="18"/>
                <w:szCs w:val="18"/>
                <w:lang w:eastAsia="zh-CN"/>
              </w:rPr>
              <w:t>codebook based</w:t>
            </w:r>
          </w:p>
          <w:p w:rsidR="006755A7" w:rsidRPr="00E53899" w:rsidRDefault="006755A7" w:rsidP="00AF5D04">
            <w:pPr>
              <w:jc w:val="both"/>
              <w:rPr>
                <w:rFonts w:eastAsia="宋体"/>
                <w:sz w:val="18"/>
                <w:szCs w:val="18"/>
                <w:lang w:eastAsia="zh-CN"/>
              </w:rPr>
            </w:pPr>
            <w:r w:rsidRPr="00E53899">
              <w:rPr>
                <w:rFonts w:eastAsia="宋体"/>
                <w:sz w:val="18"/>
                <w:szCs w:val="18"/>
                <w:lang w:eastAsia="zh-CN"/>
              </w:rPr>
              <w:t>TDD: SRS and non-precoded CSI-RS / precoded CSI-RS based channel reciprocity</w:t>
            </w:r>
          </w:p>
        </w:tc>
      </w:tr>
      <w:tr w:rsidR="000C53C8"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0C53C8" w:rsidRPr="00E53899" w:rsidRDefault="000C53C8" w:rsidP="00AF5D04">
            <w:pPr>
              <w:jc w:val="both"/>
              <w:rPr>
                <w:rFonts w:eastAsiaTheme="minorEastAsia"/>
                <w:sz w:val="18"/>
                <w:lang w:eastAsia="zh-CN"/>
              </w:rPr>
            </w:pPr>
            <w:bookmarkStart w:id="119" w:name="_Hlk510019323"/>
            <w:r w:rsidRPr="00E53899">
              <w:rPr>
                <w:rFonts w:eastAsiaTheme="minorEastAsia"/>
                <w:sz w:val="18"/>
                <w:lang w:eastAsia="zh-CN"/>
              </w:rPr>
              <w:t>LTE Type II codebook parameters</w:t>
            </w:r>
          </w:p>
        </w:tc>
        <w:tc>
          <w:tcPr>
            <w:tcW w:w="4433" w:type="dxa"/>
            <w:tcBorders>
              <w:top w:val="nil"/>
              <w:left w:val="single" w:sz="4" w:space="0" w:color="auto"/>
              <w:bottom w:val="single" w:sz="4" w:space="0" w:color="auto"/>
              <w:right w:val="single" w:sz="4" w:space="0" w:color="auto"/>
            </w:tcBorders>
            <w:vAlign w:val="center"/>
          </w:tcPr>
          <w:p w:rsidR="000C53C8" w:rsidRPr="00E53899" w:rsidRDefault="000C53C8" w:rsidP="00AF5D04">
            <w:pPr>
              <w:rPr>
                <w:rFonts w:eastAsia="宋体"/>
                <w:sz w:val="18"/>
                <w:szCs w:val="18"/>
                <w:lang w:eastAsia="zh-CN"/>
              </w:rPr>
            </w:pPr>
            <w:r w:rsidRPr="00E53899">
              <w:rPr>
                <w:rFonts w:eastAsia="宋体"/>
                <w:bCs/>
                <w:sz w:val="18"/>
                <w:szCs w:val="18"/>
                <w:lang w:eastAsia="zh-CN"/>
              </w:rPr>
              <w:t>2 beam basis, WB+SB and 4PSK</w:t>
            </w:r>
            <w:r w:rsidRPr="00E53899">
              <w:t xml:space="preserve"> </w:t>
            </w:r>
            <w:r w:rsidRPr="00E53899">
              <w:rPr>
                <w:rFonts w:eastAsia="宋体"/>
                <w:bCs/>
                <w:sz w:val="18"/>
                <w:szCs w:val="18"/>
                <w:lang w:eastAsia="zh-CN"/>
              </w:rPr>
              <w:t>quantification</w:t>
            </w:r>
          </w:p>
        </w:tc>
      </w:tr>
      <w:tr w:rsidR="000C53C8"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0C53C8" w:rsidRPr="00E53899" w:rsidRDefault="000C53C8" w:rsidP="00AF5D04">
            <w:pPr>
              <w:jc w:val="both"/>
              <w:rPr>
                <w:rFonts w:eastAsiaTheme="minorEastAsia"/>
                <w:sz w:val="18"/>
                <w:lang w:eastAsia="zh-CN"/>
              </w:rPr>
            </w:pPr>
            <w:r w:rsidRPr="00E53899">
              <w:rPr>
                <w:rFonts w:eastAsiaTheme="minorEastAsia"/>
                <w:bCs/>
                <w:lang w:eastAsia="zh-CN"/>
              </w:rPr>
              <w:t>HARQ ACK delay</w:t>
            </w:r>
          </w:p>
        </w:tc>
        <w:tc>
          <w:tcPr>
            <w:tcW w:w="4433" w:type="dxa"/>
            <w:tcBorders>
              <w:top w:val="nil"/>
              <w:left w:val="single" w:sz="4" w:space="0" w:color="auto"/>
              <w:bottom w:val="single" w:sz="4" w:space="0" w:color="auto"/>
              <w:right w:val="single" w:sz="4" w:space="0" w:color="auto"/>
            </w:tcBorders>
            <w:vAlign w:val="center"/>
          </w:tcPr>
          <w:p w:rsidR="000C53C8" w:rsidRPr="00E53899" w:rsidRDefault="000C53C8" w:rsidP="00AF5D04">
            <w:pPr>
              <w:rPr>
                <w:rFonts w:eastAsia="宋体"/>
                <w:sz w:val="18"/>
                <w:szCs w:val="18"/>
                <w:lang w:eastAsia="zh-CN"/>
              </w:rPr>
            </w:pPr>
            <w:r w:rsidRPr="00E53899">
              <w:rPr>
                <w:rFonts w:eastAsia="宋体"/>
                <w:sz w:val="18"/>
                <w:szCs w:val="18"/>
                <w:lang w:eastAsia="zh-CN"/>
              </w:rPr>
              <w:t>Refer to TR 36.213</w:t>
            </w:r>
          </w:p>
        </w:tc>
      </w:tr>
      <w:tr w:rsidR="000C53C8"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0C53C8" w:rsidRPr="00E53899" w:rsidRDefault="000C53C8" w:rsidP="00AF5D04">
            <w:pPr>
              <w:jc w:val="both"/>
              <w:rPr>
                <w:rFonts w:eastAsiaTheme="minorEastAsia"/>
                <w:sz w:val="18"/>
                <w:lang w:eastAsia="zh-CN"/>
              </w:rPr>
            </w:pPr>
            <w:r w:rsidRPr="00E53899">
              <w:rPr>
                <w:rFonts w:eastAsiaTheme="minorEastAsia"/>
                <w:bCs/>
                <w:lang w:eastAsia="zh-CN"/>
              </w:rPr>
              <w:t>HARQ retransmission delay</w:t>
            </w:r>
          </w:p>
        </w:tc>
        <w:tc>
          <w:tcPr>
            <w:tcW w:w="4433" w:type="dxa"/>
            <w:tcBorders>
              <w:top w:val="nil"/>
              <w:left w:val="single" w:sz="4" w:space="0" w:color="auto"/>
              <w:bottom w:val="single" w:sz="4" w:space="0" w:color="auto"/>
              <w:right w:val="single" w:sz="4" w:space="0" w:color="auto"/>
            </w:tcBorders>
            <w:vAlign w:val="center"/>
          </w:tcPr>
          <w:p w:rsidR="000C53C8" w:rsidRPr="00E53899" w:rsidRDefault="008D1DEA" w:rsidP="001E0395">
            <w:pPr>
              <w:rPr>
                <w:rFonts w:eastAsia="宋体"/>
                <w:sz w:val="18"/>
                <w:szCs w:val="18"/>
                <w:lang w:eastAsia="zh-CN"/>
              </w:rPr>
            </w:pPr>
            <w:r w:rsidRPr="008D1DEA">
              <w:rPr>
                <w:rFonts w:eastAsia="宋体"/>
                <w:sz w:val="18"/>
                <w:szCs w:val="18"/>
                <w:lang w:eastAsia="zh-CN"/>
              </w:rPr>
              <w:t>The re-transmission delay is according to the UL/DL configurations, the minimum RTT is 8ms</w:t>
            </w:r>
            <w:r w:rsidR="001E0395">
              <w:rPr>
                <w:rFonts w:eastAsia="宋体" w:hint="eastAsia"/>
                <w:sz w:val="18"/>
                <w:szCs w:val="18"/>
                <w:lang w:eastAsia="zh-CN"/>
              </w:rPr>
              <w:t>.</w:t>
            </w:r>
          </w:p>
        </w:tc>
      </w:tr>
      <w:bookmarkEnd w:id="119"/>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autoSpaceDE w:val="0"/>
              <w:autoSpaceDN w:val="0"/>
              <w:adjustRightInd w:val="0"/>
              <w:snapToGrid w:val="0"/>
              <w:rPr>
                <w:rFonts w:eastAsia="宋体"/>
                <w:sz w:val="18"/>
                <w:szCs w:val="18"/>
                <w:lang w:eastAsia="zh-CN"/>
              </w:rPr>
            </w:pPr>
            <w:r w:rsidRPr="00E53899">
              <w:rPr>
                <w:rFonts w:eastAsia="宋体"/>
                <w:sz w:val="18"/>
                <w:szCs w:val="18"/>
                <w:lang w:eastAsia="zh-CN"/>
              </w:rPr>
              <w:t>Channel estimation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autoSpaceDE w:val="0"/>
              <w:autoSpaceDN w:val="0"/>
              <w:adjustRightInd w:val="0"/>
              <w:snapToGrid w:val="0"/>
              <w:rPr>
                <w:rFonts w:eastAsia="宋体"/>
                <w:sz w:val="18"/>
                <w:szCs w:val="18"/>
                <w:lang w:eastAsia="zh-CN"/>
              </w:rPr>
            </w:pPr>
            <w:r w:rsidRPr="00E53899">
              <w:rPr>
                <w:rFonts w:eastAsia="宋体"/>
                <w:sz w:val="18"/>
                <w:szCs w:val="18"/>
                <w:lang w:eastAsia="zh-CN"/>
              </w:rPr>
              <w:t>Non-ideal</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Del="000A547D" w:rsidRDefault="00CA229C" w:rsidP="00AF5D04">
            <w:pPr>
              <w:rPr>
                <w:rFonts w:eastAsia="宋体"/>
                <w:sz w:val="18"/>
                <w:szCs w:val="18"/>
                <w:lang w:eastAsia="zh-CN"/>
              </w:rPr>
            </w:pPr>
            <w:r w:rsidRPr="00E53899">
              <w:rPr>
                <w:rFonts w:eastAsia="宋体"/>
                <w:sz w:val="18"/>
                <w:szCs w:val="18"/>
                <w:lang w:eastAsia="zh-CN"/>
              </w:rPr>
              <w:t>Interference estimation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Non-ideal</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bookmarkStart w:id="120" w:name="_Hlk505782583"/>
            <w:bookmarkEnd w:id="108"/>
            <w:bookmarkEnd w:id="109"/>
            <w:bookmarkEnd w:id="110"/>
            <w:bookmarkEnd w:id="111"/>
            <w:r w:rsidRPr="00E53899">
              <w:rPr>
                <w:rFonts w:eastAsia="宋体"/>
                <w:sz w:val="18"/>
                <w:szCs w:val="18"/>
                <w:lang w:eastAsia="zh-CN"/>
              </w:rPr>
              <w:t>UE precoder scheme</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C53C8">
            <w:pPr>
              <w:rPr>
                <w:rFonts w:eastAsia="宋体"/>
                <w:sz w:val="18"/>
                <w:szCs w:val="18"/>
                <w:lang w:eastAsia="zh-CN"/>
              </w:rPr>
            </w:pPr>
            <w:bookmarkStart w:id="121" w:name="OLE_LINK42"/>
            <w:bookmarkStart w:id="122" w:name="OLE_LINK43"/>
            <w:bookmarkStart w:id="123" w:name="OLE_LINK44"/>
            <w:r w:rsidRPr="00E53899">
              <w:rPr>
                <w:rFonts w:eastAsia="宋体"/>
                <w:sz w:val="18"/>
                <w:szCs w:val="18"/>
                <w:lang w:eastAsia="zh-CN"/>
              </w:rPr>
              <w:t>Codebook based for FDD</w:t>
            </w:r>
            <w:r w:rsidR="001B1567">
              <w:rPr>
                <w:rFonts w:eastAsia="宋体" w:hint="eastAsia"/>
                <w:sz w:val="18"/>
                <w:szCs w:val="18"/>
                <w:lang w:eastAsia="zh-CN"/>
              </w:rPr>
              <w:t xml:space="preserve"> and TDD</w:t>
            </w:r>
            <w:bookmarkEnd w:id="121"/>
            <w:bookmarkEnd w:id="122"/>
            <w:bookmarkEnd w:id="123"/>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UL CSI derivation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SRS based with delay</w:t>
            </w:r>
          </w:p>
        </w:tc>
      </w:tr>
      <w:bookmarkEnd w:id="120"/>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UL Waveform</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OFDM</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IoT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&lt;10dB</w:t>
            </w:r>
          </w:p>
        </w:tc>
      </w:tr>
    </w:tbl>
    <w:p w:rsidR="008C4A3F" w:rsidRPr="00262D26" w:rsidRDefault="008C4A3F" w:rsidP="0094423E">
      <w:pPr>
        <w:spacing w:after="120"/>
        <w:rPr>
          <w:rFonts w:eastAsia="宋体"/>
          <w:lang w:eastAsia="zh-CN"/>
        </w:rPr>
      </w:pPr>
    </w:p>
    <w:sectPr w:rsidR="008C4A3F" w:rsidRPr="00262D26" w:rsidSect="005168A9">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D51" w:rsidRDefault="003D6D51">
      <w:r>
        <w:separator/>
      </w:r>
    </w:p>
  </w:endnote>
  <w:endnote w:type="continuationSeparator" w:id="0">
    <w:p w:rsidR="003D6D51" w:rsidRDefault="003D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D51" w:rsidRDefault="003D6D51">
      <w:r>
        <w:separator/>
      </w:r>
    </w:p>
  </w:footnote>
  <w:footnote w:type="continuationSeparator" w:id="0">
    <w:p w:rsidR="003D6D51" w:rsidRDefault="003D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D04" w:rsidRPr="001A329E" w:rsidRDefault="00AF5D04">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1"/>
  </w:num>
  <w:num w:numId="3">
    <w:abstractNumId w:val="2"/>
  </w:num>
  <w:num w:numId="4">
    <w:abstractNumId w:val="2"/>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A"/>
    <w:rsid w:val="000002E0"/>
    <w:rsid w:val="00000355"/>
    <w:rsid w:val="000005EC"/>
    <w:rsid w:val="0000076A"/>
    <w:rsid w:val="00000E7F"/>
    <w:rsid w:val="000010C3"/>
    <w:rsid w:val="00001259"/>
    <w:rsid w:val="00001569"/>
    <w:rsid w:val="0000191B"/>
    <w:rsid w:val="00001FE6"/>
    <w:rsid w:val="00002421"/>
    <w:rsid w:val="00002B93"/>
    <w:rsid w:val="00002EDA"/>
    <w:rsid w:val="00002F3D"/>
    <w:rsid w:val="0000314F"/>
    <w:rsid w:val="00003463"/>
    <w:rsid w:val="000034A7"/>
    <w:rsid w:val="0000351A"/>
    <w:rsid w:val="00003815"/>
    <w:rsid w:val="00004561"/>
    <w:rsid w:val="0000461D"/>
    <w:rsid w:val="00004A77"/>
    <w:rsid w:val="00004B9D"/>
    <w:rsid w:val="00005F97"/>
    <w:rsid w:val="0000655A"/>
    <w:rsid w:val="00006E4A"/>
    <w:rsid w:val="0000716F"/>
    <w:rsid w:val="000105A9"/>
    <w:rsid w:val="000105C8"/>
    <w:rsid w:val="000105D9"/>
    <w:rsid w:val="00010655"/>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2D3"/>
    <w:rsid w:val="00016490"/>
    <w:rsid w:val="0001656D"/>
    <w:rsid w:val="000167D1"/>
    <w:rsid w:val="000172DB"/>
    <w:rsid w:val="0001761E"/>
    <w:rsid w:val="00017BD0"/>
    <w:rsid w:val="00020000"/>
    <w:rsid w:val="0002080D"/>
    <w:rsid w:val="000217A0"/>
    <w:rsid w:val="0002182E"/>
    <w:rsid w:val="000223D3"/>
    <w:rsid w:val="00022C16"/>
    <w:rsid w:val="00022E1A"/>
    <w:rsid w:val="0002318E"/>
    <w:rsid w:val="00023317"/>
    <w:rsid w:val="00023582"/>
    <w:rsid w:val="0002391D"/>
    <w:rsid w:val="00023BD6"/>
    <w:rsid w:val="00023BD9"/>
    <w:rsid w:val="00023E9E"/>
    <w:rsid w:val="0002448E"/>
    <w:rsid w:val="00024A35"/>
    <w:rsid w:val="000251DD"/>
    <w:rsid w:val="000262F8"/>
    <w:rsid w:val="0002674D"/>
    <w:rsid w:val="00026914"/>
    <w:rsid w:val="000269EA"/>
    <w:rsid w:val="00026B77"/>
    <w:rsid w:val="00026FC0"/>
    <w:rsid w:val="00027618"/>
    <w:rsid w:val="0002768C"/>
    <w:rsid w:val="00027D14"/>
    <w:rsid w:val="00030655"/>
    <w:rsid w:val="00030C02"/>
    <w:rsid w:val="00030C0C"/>
    <w:rsid w:val="00030C42"/>
    <w:rsid w:val="000312BB"/>
    <w:rsid w:val="00031371"/>
    <w:rsid w:val="000314BE"/>
    <w:rsid w:val="00031F97"/>
    <w:rsid w:val="000320FD"/>
    <w:rsid w:val="00032308"/>
    <w:rsid w:val="00032345"/>
    <w:rsid w:val="0003238D"/>
    <w:rsid w:val="00032EBC"/>
    <w:rsid w:val="00032F28"/>
    <w:rsid w:val="00032F70"/>
    <w:rsid w:val="00033114"/>
    <w:rsid w:val="00033171"/>
    <w:rsid w:val="000335F1"/>
    <w:rsid w:val="000337FE"/>
    <w:rsid w:val="000339D3"/>
    <w:rsid w:val="00034F6F"/>
    <w:rsid w:val="00034FE0"/>
    <w:rsid w:val="000350C8"/>
    <w:rsid w:val="00035711"/>
    <w:rsid w:val="000357E1"/>
    <w:rsid w:val="00035DD5"/>
    <w:rsid w:val="00036017"/>
    <w:rsid w:val="00036247"/>
    <w:rsid w:val="0003648C"/>
    <w:rsid w:val="000364B8"/>
    <w:rsid w:val="0003651F"/>
    <w:rsid w:val="00036766"/>
    <w:rsid w:val="00036DF6"/>
    <w:rsid w:val="000372B2"/>
    <w:rsid w:val="0003767D"/>
    <w:rsid w:val="000378D9"/>
    <w:rsid w:val="00037A6E"/>
    <w:rsid w:val="000405DE"/>
    <w:rsid w:val="00040938"/>
    <w:rsid w:val="00040CC0"/>
    <w:rsid w:val="00040EB8"/>
    <w:rsid w:val="00042145"/>
    <w:rsid w:val="000427D4"/>
    <w:rsid w:val="00042BBB"/>
    <w:rsid w:val="00042E02"/>
    <w:rsid w:val="000431BD"/>
    <w:rsid w:val="00043595"/>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2D9"/>
    <w:rsid w:val="0004534F"/>
    <w:rsid w:val="00045952"/>
    <w:rsid w:val="00045E3F"/>
    <w:rsid w:val="00045E48"/>
    <w:rsid w:val="00045EE0"/>
    <w:rsid w:val="00045F26"/>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0F52"/>
    <w:rsid w:val="000511A0"/>
    <w:rsid w:val="0005124E"/>
    <w:rsid w:val="00051477"/>
    <w:rsid w:val="00051968"/>
    <w:rsid w:val="0005196D"/>
    <w:rsid w:val="000519B2"/>
    <w:rsid w:val="00051A8E"/>
    <w:rsid w:val="00051CCE"/>
    <w:rsid w:val="00051D33"/>
    <w:rsid w:val="00052577"/>
    <w:rsid w:val="00052886"/>
    <w:rsid w:val="00052B05"/>
    <w:rsid w:val="00052E84"/>
    <w:rsid w:val="000532EC"/>
    <w:rsid w:val="00053493"/>
    <w:rsid w:val="00054151"/>
    <w:rsid w:val="000541A6"/>
    <w:rsid w:val="000541E8"/>
    <w:rsid w:val="00054488"/>
    <w:rsid w:val="0005476F"/>
    <w:rsid w:val="00054AD4"/>
    <w:rsid w:val="0005514B"/>
    <w:rsid w:val="0005592F"/>
    <w:rsid w:val="00055C49"/>
    <w:rsid w:val="00055CD3"/>
    <w:rsid w:val="000563A3"/>
    <w:rsid w:val="0005691D"/>
    <w:rsid w:val="00056DBD"/>
    <w:rsid w:val="0005744E"/>
    <w:rsid w:val="0005760C"/>
    <w:rsid w:val="00057881"/>
    <w:rsid w:val="00057AB9"/>
    <w:rsid w:val="000600A4"/>
    <w:rsid w:val="00061378"/>
    <w:rsid w:val="0006163F"/>
    <w:rsid w:val="000620EB"/>
    <w:rsid w:val="0006224D"/>
    <w:rsid w:val="00062561"/>
    <w:rsid w:val="00062910"/>
    <w:rsid w:val="00062A80"/>
    <w:rsid w:val="00062FBA"/>
    <w:rsid w:val="0006335E"/>
    <w:rsid w:val="00063A29"/>
    <w:rsid w:val="00063C53"/>
    <w:rsid w:val="00063DA6"/>
    <w:rsid w:val="00063E99"/>
    <w:rsid w:val="0006455E"/>
    <w:rsid w:val="000646CF"/>
    <w:rsid w:val="00064A72"/>
    <w:rsid w:val="00064C59"/>
    <w:rsid w:val="00064D56"/>
    <w:rsid w:val="00064FF8"/>
    <w:rsid w:val="000650D3"/>
    <w:rsid w:val="000651F9"/>
    <w:rsid w:val="000654E9"/>
    <w:rsid w:val="00065B91"/>
    <w:rsid w:val="00065E95"/>
    <w:rsid w:val="00065F7D"/>
    <w:rsid w:val="00065F99"/>
    <w:rsid w:val="00066260"/>
    <w:rsid w:val="00066298"/>
    <w:rsid w:val="000662F5"/>
    <w:rsid w:val="0006657E"/>
    <w:rsid w:val="00066764"/>
    <w:rsid w:val="00066FF1"/>
    <w:rsid w:val="000674D8"/>
    <w:rsid w:val="000675A0"/>
    <w:rsid w:val="00067893"/>
    <w:rsid w:val="000679FC"/>
    <w:rsid w:val="00067AB4"/>
    <w:rsid w:val="00067BBE"/>
    <w:rsid w:val="00067BC2"/>
    <w:rsid w:val="00070364"/>
    <w:rsid w:val="00070415"/>
    <w:rsid w:val="00070A16"/>
    <w:rsid w:val="00070BA3"/>
    <w:rsid w:val="00070DE0"/>
    <w:rsid w:val="0007148F"/>
    <w:rsid w:val="000716C6"/>
    <w:rsid w:val="000718F2"/>
    <w:rsid w:val="00071983"/>
    <w:rsid w:val="00071BB3"/>
    <w:rsid w:val="000721F5"/>
    <w:rsid w:val="00072287"/>
    <w:rsid w:val="00072369"/>
    <w:rsid w:val="00072598"/>
    <w:rsid w:val="00072CA3"/>
    <w:rsid w:val="00072CE3"/>
    <w:rsid w:val="00073511"/>
    <w:rsid w:val="00073747"/>
    <w:rsid w:val="0007384D"/>
    <w:rsid w:val="00073B42"/>
    <w:rsid w:val="00073D83"/>
    <w:rsid w:val="00073EDF"/>
    <w:rsid w:val="00074092"/>
    <w:rsid w:val="0007410C"/>
    <w:rsid w:val="00074480"/>
    <w:rsid w:val="00074A84"/>
    <w:rsid w:val="00074C19"/>
    <w:rsid w:val="00075E23"/>
    <w:rsid w:val="00076054"/>
    <w:rsid w:val="00076372"/>
    <w:rsid w:val="000765D4"/>
    <w:rsid w:val="0007691D"/>
    <w:rsid w:val="00076B46"/>
    <w:rsid w:val="00076FDE"/>
    <w:rsid w:val="0007710C"/>
    <w:rsid w:val="000771B4"/>
    <w:rsid w:val="00077383"/>
    <w:rsid w:val="00077437"/>
    <w:rsid w:val="000774BF"/>
    <w:rsid w:val="00077828"/>
    <w:rsid w:val="000778DE"/>
    <w:rsid w:val="00077B75"/>
    <w:rsid w:val="000800A1"/>
    <w:rsid w:val="00080EC5"/>
    <w:rsid w:val="00081414"/>
    <w:rsid w:val="0008144A"/>
    <w:rsid w:val="0008149A"/>
    <w:rsid w:val="000814B1"/>
    <w:rsid w:val="00081518"/>
    <w:rsid w:val="00081BFB"/>
    <w:rsid w:val="00081CEA"/>
    <w:rsid w:val="00081F84"/>
    <w:rsid w:val="0008235B"/>
    <w:rsid w:val="00082508"/>
    <w:rsid w:val="00082797"/>
    <w:rsid w:val="00082950"/>
    <w:rsid w:val="00082A0D"/>
    <w:rsid w:val="00082B63"/>
    <w:rsid w:val="00082D08"/>
    <w:rsid w:val="0008304F"/>
    <w:rsid w:val="0008385B"/>
    <w:rsid w:val="00083CB2"/>
    <w:rsid w:val="00083E5A"/>
    <w:rsid w:val="00084541"/>
    <w:rsid w:val="0008474C"/>
    <w:rsid w:val="00084826"/>
    <w:rsid w:val="00084B5A"/>
    <w:rsid w:val="00084DC9"/>
    <w:rsid w:val="000850B8"/>
    <w:rsid w:val="000851C6"/>
    <w:rsid w:val="0008552D"/>
    <w:rsid w:val="0008555D"/>
    <w:rsid w:val="0008560C"/>
    <w:rsid w:val="00086D43"/>
    <w:rsid w:val="00086F1B"/>
    <w:rsid w:val="000871EA"/>
    <w:rsid w:val="00087487"/>
    <w:rsid w:val="0008757D"/>
    <w:rsid w:val="0008760D"/>
    <w:rsid w:val="00087627"/>
    <w:rsid w:val="000903A8"/>
    <w:rsid w:val="00090898"/>
    <w:rsid w:val="00090F89"/>
    <w:rsid w:val="000921CB"/>
    <w:rsid w:val="000924D0"/>
    <w:rsid w:val="00093364"/>
    <w:rsid w:val="00093581"/>
    <w:rsid w:val="0009369C"/>
    <w:rsid w:val="00093F31"/>
    <w:rsid w:val="00094E92"/>
    <w:rsid w:val="0009505A"/>
    <w:rsid w:val="000952D1"/>
    <w:rsid w:val="000954DB"/>
    <w:rsid w:val="00095696"/>
    <w:rsid w:val="000958C0"/>
    <w:rsid w:val="0009597E"/>
    <w:rsid w:val="00095CC2"/>
    <w:rsid w:val="000966B3"/>
    <w:rsid w:val="00096788"/>
    <w:rsid w:val="000968B0"/>
    <w:rsid w:val="00096FF4"/>
    <w:rsid w:val="000971AD"/>
    <w:rsid w:val="00097B2B"/>
    <w:rsid w:val="00097B41"/>
    <w:rsid w:val="00097B86"/>
    <w:rsid w:val="00097C65"/>
    <w:rsid w:val="00097D5F"/>
    <w:rsid w:val="000A0242"/>
    <w:rsid w:val="000A0363"/>
    <w:rsid w:val="000A0665"/>
    <w:rsid w:val="000A0898"/>
    <w:rsid w:val="000A098A"/>
    <w:rsid w:val="000A0BBC"/>
    <w:rsid w:val="000A0E25"/>
    <w:rsid w:val="000A1177"/>
    <w:rsid w:val="000A1892"/>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0A7"/>
    <w:rsid w:val="000A72B8"/>
    <w:rsid w:val="000A775C"/>
    <w:rsid w:val="000A79B3"/>
    <w:rsid w:val="000A7B16"/>
    <w:rsid w:val="000B0156"/>
    <w:rsid w:val="000B03E7"/>
    <w:rsid w:val="000B0680"/>
    <w:rsid w:val="000B0721"/>
    <w:rsid w:val="000B0759"/>
    <w:rsid w:val="000B0A49"/>
    <w:rsid w:val="000B1646"/>
    <w:rsid w:val="000B16BD"/>
    <w:rsid w:val="000B1E7B"/>
    <w:rsid w:val="000B2390"/>
    <w:rsid w:val="000B39FD"/>
    <w:rsid w:val="000B3CF4"/>
    <w:rsid w:val="000B3EB3"/>
    <w:rsid w:val="000B40F4"/>
    <w:rsid w:val="000B4B30"/>
    <w:rsid w:val="000B4B8C"/>
    <w:rsid w:val="000B4C79"/>
    <w:rsid w:val="000B5700"/>
    <w:rsid w:val="000B5A94"/>
    <w:rsid w:val="000B5A9D"/>
    <w:rsid w:val="000B5AE7"/>
    <w:rsid w:val="000B731D"/>
    <w:rsid w:val="000B7569"/>
    <w:rsid w:val="000B760E"/>
    <w:rsid w:val="000B760F"/>
    <w:rsid w:val="000B79D6"/>
    <w:rsid w:val="000B7DE3"/>
    <w:rsid w:val="000C0672"/>
    <w:rsid w:val="000C0DCC"/>
    <w:rsid w:val="000C1660"/>
    <w:rsid w:val="000C1D9D"/>
    <w:rsid w:val="000C1E03"/>
    <w:rsid w:val="000C237B"/>
    <w:rsid w:val="000C2D88"/>
    <w:rsid w:val="000C2D9C"/>
    <w:rsid w:val="000C2DCE"/>
    <w:rsid w:val="000C3A16"/>
    <w:rsid w:val="000C3B29"/>
    <w:rsid w:val="000C436E"/>
    <w:rsid w:val="000C43E3"/>
    <w:rsid w:val="000C46B1"/>
    <w:rsid w:val="000C47ED"/>
    <w:rsid w:val="000C4B0C"/>
    <w:rsid w:val="000C4B1E"/>
    <w:rsid w:val="000C50E4"/>
    <w:rsid w:val="000C5188"/>
    <w:rsid w:val="000C5280"/>
    <w:rsid w:val="000C53C8"/>
    <w:rsid w:val="000C5437"/>
    <w:rsid w:val="000C5564"/>
    <w:rsid w:val="000C57C8"/>
    <w:rsid w:val="000C5A18"/>
    <w:rsid w:val="000C5C16"/>
    <w:rsid w:val="000C5C2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43"/>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252"/>
    <w:rsid w:val="000D75B8"/>
    <w:rsid w:val="000D7AAF"/>
    <w:rsid w:val="000E01E3"/>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CAA"/>
    <w:rsid w:val="000E4E83"/>
    <w:rsid w:val="000E545D"/>
    <w:rsid w:val="000E55A4"/>
    <w:rsid w:val="000E5B89"/>
    <w:rsid w:val="000E60AD"/>
    <w:rsid w:val="000E622C"/>
    <w:rsid w:val="000E6410"/>
    <w:rsid w:val="000E67AD"/>
    <w:rsid w:val="000E69F3"/>
    <w:rsid w:val="000E6C77"/>
    <w:rsid w:val="000E708F"/>
    <w:rsid w:val="000E71FF"/>
    <w:rsid w:val="000E722F"/>
    <w:rsid w:val="000E7386"/>
    <w:rsid w:val="000E74EA"/>
    <w:rsid w:val="000E7590"/>
    <w:rsid w:val="000E7978"/>
    <w:rsid w:val="000E7D87"/>
    <w:rsid w:val="000E7F3E"/>
    <w:rsid w:val="000F08E3"/>
    <w:rsid w:val="000F091F"/>
    <w:rsid w:val="000F0F43"/>
    <w:rsid w:val="000F125F"/>
    <w:rsid w:val="000F266C"/>
    <w:rsid w:val="000F2744"/>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5BEE"/>
    <w:rsid w:val="000F6011"/>
    <w:rsid w:val="000F652A"/>
    <w:rsid w:val="000F663D"/>
    <w:rsid w:val="000F72AC"/>
    <w:rsid w:val="000F7BA1"/>
    <w:rsid w:val="000F7FE8"/>
    <w:rsid w:val="001000D8"/>
    <w:rsid w:val="001001FB"/>
    <w:rsid w:val="00100A72"/>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9F"/>
    <w:rsid w:val="00105122"/>
    <w:rsid w:val="001051B9"/>
    <w:rsid w:val="00105273"/>
    <w:rsid w:val="00105391"/>
    <w:rsid w:val="0010550E"/>
    <w:rsid w:val="00105B53"/>
    <w:rsid w:val="00106180"/>
    <w:rsid w:val="001064A8"/>
    <w:rsid w:val="001065FA"/>
    <w:rsid w:val="00106F6C"/>
    <w:rsid w:val="00107266"/>
    <w:rsid w:val="00107B99"/>
    <w:rsid w:val="00107C05"/>
    <w:rsid w:val="00107DC4"/>
    <w:rsid w:val="001100D6"/>
    <w:rsid w:val="00110194"/>
    <w:rsid w:val="001109C0"/>
    <w:rsid w:val="00110C24"/>
    <w:rsid w:val="00110E52"/>
    <w:rsid w:val="00110F3F"/>
    <w:rsid w:val="001111F7"/>
    <w:rsid w:val="001113AF"/>
    <w:rsid w:val="00111623"/>
    <w:rsid w:val="00111A1B"/>
    <w:rsid w:val="00111C88"/>
    <w:rsid w:val="00111D01"/>
    <w:rsid w:val="001122F4"/>
    <w:rsid w:val="001122FF"/>
    <w:rsid w:val="00112544"/>
    <w:rsid w:val="001128A1"/>
    <w:rsid w:val="00112FB5"/>
    <w:rsid w:val="001133C7"/>
    <w:rsid w:val="00113EB5"/>
    <w:rsid w:val="00113F40"/>
    <w:rsid w:val="001140AB"/>
    <w:rsid w:val="00114257"/>
    <w:rsid w:val="001143D4"/>
    <w:rsid w:val="001146FF"/>
    <w:rsid w:val="0011486C"/>
    <w:rsid w:val="0011515A"/>
    <w:rsid w:val="00115168"/>
    <w:rsid w:val="0011552C"/>
    <w:rsid w:val="001155FB"/>
    <w:rsid w:val="00115837"/>
    <w:rsid w:val="0011596B"/>
    <w:rsid w:val="00115CAC"/>
    <w:rsid w:val="00115EDD"/>
    <w:rsid w:val="0011618A"/>
    <w:rsid w:val="00116771"/>
    <w:rsid w:val="00116ABC"/>
    <w:rsid w:val="00116B12"/>
    <w:rsid w:val="0011715C"/>
    <w:rsid w:val="001177B6"/>
    <w:rsid w:val="00117979"/>
    <w:rsid w:val="00120616"/>
    <w:rsid w:val="001207BD"/>
    <w:rsid w:val="00120CF4"/>
    <w:rsid w:val="001212F7"/>
    <w:rsid w:val="001215D0"/>
    <w:rsid w:val="00121628"/>
    <w:rsid w:val="00121B5E"/>
    <w:rsid w:val="00121DD0"/>
    <w:rsid w:val="0012219E"/>
    <w:rsid w:val="00122A03"/>
    <w:rsid w:val="00122B9C"/>
    <w:rsid w:val="001231EA"/>
    <w:rsid w:val="001232A6"/>
    <w:rsid w:val="00123399"/>
    <w:rsid w:val="001233A1"/>
    <w:rsid w:val="00123858"/>
    <w:rsid w:val="00123937"/>
    <w:rsid w:val="00123D79"/>
    <w:rsid w:val="00123F35"/>
    <w:rsid w:val="0012437C"/>
    <w:rsid w:val="001245F5"/>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F9B"/>
    <w:rsid w:val="00132406"/>
    <w:rsid w:val="00132572"/>
    <w:rsid w:val="001329EF"/>
    <w:rsid w:val="00132BE5"/>
    <w:rsid w:val="00132C8A"/>
    <w:rsid w:val="001330B3"/>
    <w:rsid w:val="001331A9"/>
    <w:rsid w:val="0013392D"/>
    <w:rsid w:val="00133CFA"/>
    <w:rsid w:val="00133E88"/>
    <w:rsid w:val="001341B8"/>
    <w:rsid w:val="00134C37"/>
    <w:rsid w:val="00135114"/>
    <w:rsid w:val="00135445"/>
    <w:rsid w:val="00135AC8"/>
    <w:rsid w:val="00135AD0"/>
    <w:rsid w:val="00135C94"/>
    <w:rsid w:val="00135EFC"/>
    <w:rsid w:val="00136299"/>
    <w:rsid w:val="001363E4"/>
    <w:rsid w:val="00136680"/>
    <w:rsid w:val="001368C1"/>
    <w:rsid w:val="00136A81"/>
    <w:rsid w:val="00136ABE"/>
    <w:rsid w:val="00136ED4"/>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530"/>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665"/>
    <w:rsid w:val="00150A7E"/>
    <w:rsid w:val="00150B0E"/>
    <w:rsid w:val="00150E7E"/>
    <w:rsid w:val="00151755"/>
    <w:rsid w:val="001517A8"/>
    <w:rsid w:val="00151989"/>
    <w:rsid w:val="00151D07"/>
    <w:rsid w:val="00152034"/>
    <w:rsid w:val="001520CE"/>
    <w:rsid w:val="00152319"/>
    <w:rsid w:val="0015327C"/>
    <w:rsid w:val="001532DD"/>
    <w:rsid w:val="00153DEE"/>
    <w:rsid w:val="00153E05"/>
    <w:rsid w:val="00153E2E"/>
    <w:rsid w:val="00153F58"/>
    <w:rsid w:val="001546BB"/>
    <w:rsid w:val="00154D23"/>
    <w:rsid w:val="00154E2A"/>
    <w:rsid w:val="00155A34"/>
    <w:rsid w:val="00155AEA"/>
    <w:rsid w:val="00155EF3"/>
    <w:rsid w:val="001562C2"/>
    <w:rsid w:val="00156669"/>
    <w:rsid w:val="001567B0"/>
    <w:rsid w:val="001567FF"/>
    <w:rsid w:val="00156B50"/>
    <w:rsid w:val="00156D60"/>
    <w:rsid w:val="001570C2"/>
    <w:rsid w:val="001576B0"/>
    <w:rsid w:val="00157DBB"/>
    <w:rsid w:val="00157FD3"/>
    <w:rsid w:val="001602BC"/>
    <w:rsid w:val="00160877"/>
    <w:rsid w:val="0016090A"/>
    <w:rsid w:val="001612EC"/>
    <w:rsid w:val="0016161C"/>
    <w:rsid w:val="00161B1C"/>
    <w:rsid w:val="00162B82"/>
    <w:rsid w:val="00162E6B"/>
    <w:rsid w:val="0016383A"/>
    <w:rsid w:val="0016434D"/>
    <w:rsid w:val="00164873"/>
    <w:rsid w:val="00164EC3"/>
    <w:rsid w:val="00164F54"/>
    <w:rsid w:val="0016529A"/>
    <w:rsid w:val="00165441"/>
    <w:rsid w:val="001657F1"/>
    <w:rsid w:val="00165EAD"/>
    <w:rsid w:val="00166228"/>
    <w:rsid w:val="00166B35"/>
    <w:rsid w:val="00167481"/>
    <w:rsid w:val="00167678"/>
    <w:rsid w:val="00170574"/>
    <w:rsid w:val="001708AD"/>
    <w:rsid w:val="0017103C"/>
    <w:rsid w:val="0017109B"/>
    <w:rsid w:val="00171402"/>
    <w:rsid w:val="001715DB"/>
    <w:rsid w:val="00172723"/>
    <w:rsid w:val="0017286D"/>
    <w:rsid w:val="00172A27"/>
    <w:rsid w:val="00172D3A"/>
    <w:rsid w:val="00172FE3"/>
    <w:rsid w:val="00173131"/>
    <w:rsid w:val="001732F5"/>
    <w:rsid w:val="0017357C"/>
    <w:rsid w:val="00173628"/>
    <w:rsid w:val="00173921"/>
    <w:rsid w:val="00173C35"/>
    <w:rsid w:val="00173C9E"/>
    <w:rsid w:val="00173E75"/>
    <w:rsid w:val="00173F8F"/>
    <w:rsid w:val="0017404B"/>
    <w:rsid w:val="00174383"/>
    <w:rsid w:val="00174859"/>
    <w:rsid w:val="001751F0"/>
    <w:rsid w:val="00175614"/>
    <w:rsid w:val="00175726"/>
    <w:rsid w:val="001758F8"/>
    <w:rsid w:val="00175981"/>
    <w:rsid w:val="00175BB1"/>
    <w:rsid w:val="001760B9"/>
    <w:rsid w:val="00176611"/>
    <w:rsid w:val="00176A99"/>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2B7B"/>
    <w:rsid w:val="001833D2"/>
    <w:rsid w:val="00183B3A"/>
    <w:rsid w:val="0018454D"/>
    <w:rsid w:val="001846B2"/>
    <w:rsid w:val="00184E1D"/>
    <w:rsid w:val="0018504F"/>
    <w:rsid w:val="001851A0"/>
    <w:rsid w:val="001854FA"/>
    <w:rsid w:val="001855B7"/>
    <w:rsid w:val="00185927"/>
    <w:rsid w:val="00185C8E"/>
    <w:rsid w:val="00185EE6"/>
    <w:rsid w:val="00186496"/>
    <w:rsid w:val="001866AD"/>
    <w:rsid w:val="00186943"/>
    <w:rsid w:val="00186A24"/>
    <w:rsid w:val="00186EC1"/>
    <w:rsid w:val="00187302"/>
    <w:rsid w:val="00187E2A"/>
    <w:rsid w:val="00190886"/>
    <w:rsid w:val="00190DC4"/>
    <w:rsid w:val="00191690"/>
    <w:rsid w:val="00192931"/>
    <w:rsid w:val="001929D2"/>
    <w:rsid w:val="00192EA4"/>
    <w:rsid w:val="00192F7B"/>
    <w:rsid w:val="00192F90"/>
    <w:rsid w:val="00193221"/>
    <w:rsid w:val="0019323F"/>
    <w:rsid w:val="00193335"/>
    <w:rsid w:val="0019345F"/>
    <w:rsid w:val="00193472"/>
    <w:rsid w:val="0019466B"/>
    <w:rsid w:val="001946E4"/>
    <w:rsid w:val="00194753"/>
    <w:rsid w:val="001947B7"/>
    <w:rsid w:val="001948ED"/>
    <w:rsid w:val="001949A6"/>
    <w:rsid w:val="00194BD5"/>
    <w:rsid w:val="00194C2A"/>
    <w:rsid w:val="00194C6A"/>
    <w:rsid w:val="00194D9B"/>
    <w:rsid w:val="00195043"/>
    <w:rsid w:val="00195249"/>
    <w:rsid w:val="00195564"/>
    <w:rsid w:val="001956D1"/>
    <w:rsid w:val="00195A8A"/>
    <w:rsid w:val="00196BAA"/>
    <w:rsid w:val="00196DC1"/>
    <w:rsid w:val="00197253"/>
    <w:rsid w:val="00197285"/>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A7D8C"/>
    <w:rsid w:val="001B0033"/>
    <w:rsid w:val="001B0320"/>
    <w:rsid w:val="001B0B85"/>
    <w:rsid w:val="001B0F9E"/>
    <w:rsid w:val="001B10AE"/>
    <w:rsid w:val="001B10E3"/>
    <w:rsid w:val="001B113F"/>
    <w:rsid w:val="001B1567"/>
    <w:rsid w:val="001B161F"/>
    <w:rsid w:val="001B162E"/>
    <w:rsid w:val="001B181B"/>
    <w:rsid w:val="001B1A17"/>
    <w:rsid w:val="001B2434"/>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C95"/>
    <w:rsid w:val="001B6D73"/>
    <w:rsid w:val="001B6F93"/>
    <w:rsid w:val="001B74B0"/>
    <w:rsid w:val="001B750D"/>
    <w:rsid w:val="001B780B"/>
    <w:rsid w:val="001B7F0E"/>
    <w:rsid w:val="001C00B4"/>
    <w:rsid w:val="001C00F3"/>
    <w:rsid w:val="001C01E4"/>
    <w:rsid w:val="001C067D"/>
    <w:rsid w:val="001C0727"/>
    <w:rsid w:val="001C0857"/>
    <w:rsid w:val="001C0930"/>
    <w:rsid w:val="001C1094"/>
    <w:rsid w:val="001C1839"/>
    <w:rsid w:val="001C1B33"/>
    <w:rsid w:val="001C2118"/>
    <w:rsid w:val="001C2229"/>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FD4"/>
    <w:rsid w:val="001C5183"/>
    <w:rsid w:val="001C54FC"/>
    <w:rsid w:val="001C558B"/>
    <w:rsid w:val="001C58B5"/>
    <w:rsid w:val="001C5A8D"/>
    <w:rsid w:val="001C5B25"/>
    <w:rsid w:val="001C5C57"/>
    <w:rsid w:val="001C5D48"/>
    <w:rsid w:val="001C5F31"/>
    <w:rsid w:val="001C6024"/>
    <w:rsid w:val="001C6282"/>
    <w:rsid w:val="001C641E"/>
    <w:rsid w:val="001C66CE"/>
    <w:rsid w:val="001C67DC"/>
    <w:rsid w:val="001C6B39"/>
    <w:rsid w:val="001C7257"/>
    <w:rsid w:val="001C780E"/>
    <w:rsid w:val="001C7ABF"/>
    <w:rsid w:val="001C7E97"/>
    <w:rsid w:val="001D017C"/>
    <w:rsid w:val="001D114E"/>
    <w:rsid w:val="001D15B5"/>
    <w:rsid w:val="001D182E"/>
    <w:rsid w:val="001D1AA1"/>
    <w:rsid w:val="001D1D40"/>
    <w:rsid w:val="001D1D9A"/>
    <w:rsid w:val="001D22A2"/>
    <w:rsid w:val="001D234D"/>
    <w:rsid w:val="001D2495"/>
    <w:rsid w:val="001D2633"/>
    <w:rsid w:val="001D277C"/>
    <w:rsid w:val="001D2CB2"/>
    <w:rsid w:val="001D30CA"/>
    <w:rsid w:val="001D322B"/>
    <w:rsid w:val="001D34F4"/>
    <w:rsid w:val="001D35BC"/>
    <w:rsid w:val="001D3927"/>
    <w:rsid w:val="001D3C9A"/>
    <w:rsid w:val="001D425C"/>
    <w:rsid w:val="001D4B41"/>
    <w:rsid w:val="001D4B5A"/>
    <w:rsid w:val="001D4DE3"/>
    <w:rsid w:val="001D525A"/>
    <w:rsid w:val="001D5755"/>
    <w:rsid w:val="001D5902"/>
    <w:rsid w:val="001D5E7E"/>
    <w:rsid w:val="001D60A7"/>
    <w:rsid w:val="001D6330"/>
    <w:rsid w:val="001D6462"/>
    <w:rsid w:val="001D66BB"/>
    <w:rsid w:val="001D69B1"/>
    <w:rsid w:val="001D6E14"/>
    <w:rsid w:val="001D794C"/>
    <w:rsid w:val="001D7A83"/>
    <w:rsid w:val="001D7DE6"/>
    <w:rsid w:val="001E00B1"/>
    <w:rsid w:val="001E0395"/>
    <w:rsid w:val="001E05F2"/>
    <w:rsid w:val="001E0836"/>
    <w:rsid w:val="001E0918"/>
    <w:rsid w:val="001E09DF"/>
    <w:rsid w:val="001E0AB7"/>
    <w:rsid w:val="001E0BC7"/>
    <w:rsid w:val="001E1361"/>
    <w:rsid w:val="001E14C5"/>
    <w:rsid w:val="001E1A56"/>
    <w:rsid w:val="001E1B15"/>
    <w:rsid w:val="001E213C"/>
    <w:rsid w:val="001E229B"/>
    <w:rsid w:val="001E22AC"/>
    <w:rsid w:val="001E230D"/>
    <w:rsid w:val="001E2D70"/>
    <w:rsid w:val="001E2E10"/>
    <w:rsid w:val="001E2E30"/>
    <w:rsid w:val="001E2F50"/>
    <w:rsid w:val="001E3390"/>
    <w:rsid w:val="001E3A61"/>
    <w:rsid w:val="001E3ADD"/>
    <w:rsid w:val="001E3EDF"/>
    <w:rsid w:val="001E4119"/>
    <w:rsid w:val="001E417C"/>
    <w:rsid w:val="001E41AE"/>
    <w:rsid w:val="001E43E3"/>
    <w:rsid w:val="001E491F"/>
    <w:rsid w:val="001E4BD5"/>
    <w:rsid w:val="001E4DDF"/>
    <w:rsid w:val="001E51D5"/>
    <w:rsid w:val="001E541D"/>
    <w:rsid w:val="001E558B"/>
    <w:rsid w:val="001E5C84"/>
    <w:rsid w:val="001E6295"/>
    <w:rsid w:val="001E630E"/>
    <w:rsid w:val="001E65C5"/>
    <w:rsid w:val="001E69B3"/>
    <w:rsid w:val="001E6A43"/>
    <w:rsid w:val="001E6B0F"/>
    <w:rsid w:val="001E7B89"/>
    <w:rsid w:val="001E7D51"/>
    <w:rsid w:val="001F02F7"/>
    <w:rsid w:val="001F04F7"/>
    <w:rsid w:val="001F07AA"/>
    <w:rsid w:val="001F08F5"/>
    <w:rsid w:val="001F0B93"/>
    <w:rsid w:val="001F0D83"/>
    <w:rsid w:val="001F1A1E"/>
    <w:rsid w:val="001F1D9B"/>
    <w:rsid w:val="001F2018"/>
    <w:rsid w:val="001F2144"/>
    <w:rsid w:val="001F2B10"/>
    <w:rsid w:val="001F2B2C"/>
    <w:rsid w:val="001F2F07"/>
    <w:rsid w:val="001F308B"/>
    <w:rsid w:val="001F32B5"/>
    <w:rsid w:val="001F47AA"/>
    <w:rsid w:val="001F4CBC"/>
    <w:rsid w:val="001F538F"/>
    <w:rsid w:val="001F53D8"/>
    <w:rsid w:val="001F5780"/>
    <w:rsid w:val="001F57D5"/>
    <w:rsid w:val="001F5E13"/>
    <w:rsid w:val="001F6399"/>
    <w:rsid w:val="001F65EF"/>
    <w:rsid w:val="001F6906"/>
    <w:rsid w:val="001F6D8A"/>
    <w:rsid w:val="001F6FA7"/>
    <w:rsid w:val="001F6FA9"/>
    <w:rsid w:val="001F740B"/>
    <w:rsid w:val="001F7649"/>
    <w:rsid w:val="001F786B"/>
    <w:rsid w:val="001F78E7"/>
    <w:rsid w:val="002001BF"/>
    <w:rsid w:val="002002B7"/>
    <w:rsid w:val="00200540"/>
    <w:rsid w:val="0020084C"/>
    <w:rsid w:val="00200EF6"/>
    <w:rsid w:val="00200F2A"/>
    <w:rsid w:val="00201240"/>
    <w:rsid w:val="002012CF"/>
    <w:rsid w:val="0020170C"/>
    <w:rsid w:val="002019E1"/>
    <w:rsid w:val="00201BCE"/>
    <w:rsid w:val="0020203E"/>
    <w:rsid w:val="00202592"/>
    <w:rsid w:val="0020290A"/>
    <w:rsid w:val="002029C2"/>
    <w:rsid w:val="00202A0F"/>
    <w:rsid w:val="00202C48"/>
    <w:rsid w:val="0020315D"/>
    <w:rsid w:val="0020351E"/>
    <w:rsid w:val="0020370A"/>
    <w:rsid w:val="00203EDD"/>
    <w:rsid w:val="0020427A"/>
    <w:rsid w:val="00204284"/>
    <w:rsid w:val="002049B1"/>
    <w:rsid w:val="00204EEA"/>
    <w:rsid w:val="00205166"/>
    <w:rsid w:val="0020525B"/>
    <w:rsid w:val="00205312"/>
    <w:rsid w:val="0020599C"/>
    <w:rsid w:val="00205B10"/>
    <w:rsid w:val="00205E54"/>
    <w:rsid w:val="00205F30"/>
    <w:rsid w:val="00205FE7"/>
    <w:rsid w:val="002068ED"/>
    <w:rsid w:val="00206921"/>
    <w:rsid w:val="00206B76"/>
    <w:rsid w:val="00206BDC"/>
    <w:rsid w:val="00206EBA"/>
    <w:rsid w:val="002079BF"/>
    <w:rsid w:val="002079CA"/>
    <w:rsid w:val="00207C57"/>
    <w:rsid w:val="002101C4"/>
    <w:rsid w:val="0021051F"/>
    <w:rsid w:val="00210631"/>
    <w:rsid w:val="0021085E"/>
    <w:rsid w:val="00210893"/>
    <w:rsid w:val="00210AE8"/>
    <w:rsid w:val="00211088"/>
    <w:rsid w:val="0021115B"/>
    <w:rsid w:val="002112DE"/>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79C"/>
    <w:rsid w:val="00216868"/>
    <w:rsid w:val="00216953"/>
    <w:rsid w:val="00216B5A"/>
    <w:rsid w:val="00216DFD"/>
    <w:rsid w:val="002172CD"/>
    <w:rsid w:val="00217308"/>
    <w:rsid w:val="0022027C"/>
    <w:rsid w:val="0022029E"/>
    <w:rsid w:val="0022052F"/>
    <w:rsid w:val="00220533"/>
    <w:rsid w:val="00220A28"/>
    <w:rsid w:val="0022121E"/>
    <w:rsid w:val="002212AF"/>
    <w:rsid w:val="00221687"/>
    <w:rsid w:val="002219EF"/>
    <w:rsid w:val="00221B7A"/>
    <w:rsid w:val="00221BD8"/>
    <w:rsid w:val="002220F3"/>
    <w:rsid w:val="0022210F"/>
    <w:rsid w:val="002227B8"/>
    <w:rsid w:val="00222E3A"/>
    <w:rsid w:val="00222E88"/>
    <w:rsid w:val="00223289"/>
    <w:rsid w:val="00223C5E"/>
    <w:rsid w:val="00223DA6"/>
    <w:rsid w:val="00223F5B"/>
    <w:rsid w:val="0022409F"/>
    <w:rsid w:val="00224603"/>
    <w:rsid w:val="002247FD"/>
    <w:rsid w:val="00224C0B"/>
    <w:rsid w:val="00224F2F"/>
    <w:rsid w:val="00224FA3"/>
    <w:rsid w:val="002257CE"/>
    <w:rsid w:val="002257F2"/>
    <w:rsid w:val="0022592F"/>
    <w:rsid w:val="00226CB1"/>
    <w:rsid w:val="002274B4"/>
    <w:rsid w:val="002303AF"/>
    <w:rsid w:val="0023052D"/>
    <w:rsid w:val="0023067C"/>
    <w:rsid w:val="00230796"/>
    <w:rsid w:val="002308EE"/>
    <w:rsid w:val="00230EB0"/>
    <w:rsid w:val="00230EC2"/>
    <w:rsid w:val="00231120"/>
    <w:rsid w:val="00231525"/>
    <w:rsid w:val="00231D7B"/>
    <w:rsid w:val="00231E88"/>
    <w:rsid w:val="00231E9C"/>
    <w:rsid w:val="002328BD"/>
    <w:rsid w:val="00232A1D"/>
    <w:rsid w:val="00232D04"/>
    <w:rsid w:val="002331D5"/>
    <w:rsid w:val="0023387E"/>
    <w:rsid w:val="00233C33"/>
    <w:rsid w:val="00233C9C"/>
    <w:rsid w:val="00233E6A"/>
    <w:rsid w:val="00234013"/>
    <w:rsid w:val="002340AA"/>
    <w:rsid w:val="0023417A"/>
    <w:rsid w:val="00234541"/>
    <w:rsid w:val="002347FA"/>
    <w:rsid w:val="002348FA"/>
    <w:rsid w:val="00235446"/>
    <w:rsid w:val="00235763"/>
    <w:rsid w:val="00235C14"/>
    <w:rsid w:val="002361ED"/>
    <w:rsid w:val="002367CF"/>
    <w:rsid w:val="00236AF5"/>
    <w:rsid w:val="00236EC9"/>
    <w:rsid w:val="002373E4"/>
    <w:rsid w:val="002375AD"/>
    <w:rsid w:val="002375E1"/>
    <w:rsid w:val="00237667"/>
    <w:rsid w:val="00237712"/>
    <w:rsid w:val="00237CB3"/>
    <w:rsid w:val="002401DB"/>
    <w:rsid w:val="002403FA"/>
    <w:rsid w:val="0024072A"/>
    <w:rsid w:val="00240BB2"/>
    <w:rsid w:val="00240CB9"/>
    <w:rsid w:val="00240E04"/>
    <w:rsid w:val="00240EAA"/>
    <w:rsid w:val="002419DC"/>
    <w:rsid w:val="00241F6E"/>
    <w:rsid w:val="00242455"/>
    <w:rsid w:val="00242D34"/>
    <w:rsid w:val="002431D6"/>
    <w:rsid w:val="00243BE1"/>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47C8F"/>
    <w:rsid w:val="0025077B"/>
    <w:rsid w:val="00250D6F"/>
    <w:rsid w:val="0025115D"/>
    <w:rsid w:val="002516FF"/>
    <w:rsid w:val="00251734"/>
    <w:rsid w:val="002517E8"/>
    <w:rsid w:val="0025182A"/>
    <w:rsid w:val="002518D9"/>
    <w:rsid w:val="00251BD3"/>
    <w:rsid w:val="00251D34"/>
    <w:rsid w:val="00251EC5"/>
    <w:rsid w:val="002520CA"/>
    <w:rsid w:val="002521B8"/>
    <w:rsid w:val="0025233E"/>
    <w:rsid w:val="00252BC2"/>
    <w:rsid w:val="00252F03"/>
    <w:rsid w:val="002532E8"/>
    <w:rsid w:val="0025332C"/>
    <w:rsid w:val="0025341A"/>
    <w:rsid w:val="00253F26"/>
    <w:rsid w:val="002540CC"/>
    <w:rsid w:val="00254364"/>
    <w:rsid w:val="0025479C"/>
    <w:rsid w:val="00254FD3"/>
    <w:rsid w:val="0025546C"/>
    <w:rsid w:val="002554E4"/>
    <w:rsid w:val="0025558E"/>
    <w:rsid w:val="0025591E"/>
    <w:rsid w:val="002559E3"/>
    <w:rsid w:val="00255B0F"/>
    <w:rsid w:val="00255BC5"/>
    <w:rsid w:val="00256003"/>
    <w:rsid w:val="00256704"/>
    <w:rsid w:val="00256782"/>
    <w:rsid w:val="00257573"/>
    <w:rsid w:val="0025771F"/>
    <w:rsid w:val="0025772D"/>
    <w:rsid w:val="00257DD3"/>
    <w:rsid w:val="00257F4F"/>
    <w:rsid w:val="00260941"/>
    <w:rsid w:val="00260AB2"/>
    <w:rsid w:val="00260BFE"/>
    <w:rsid w:val="00260C01"/>
    <w:rsid w:val="00261070"/>
    <w:rsid w:val="0026136A"/>
    <w:rsid w:val="0026160E"/>
    <w:rsid w:val="00261CD4"/>
    <w:rsid w:val="00261D83"/>
    <w:rsid w:val="002620A3"/>
    <w:rsid w:val="00262203"/>
    <w:rsid w:val="002622F7"/>
    <w:rsid w:val="00262775"/>
    <w:rsid w:val="00262D26"/>
    <w:rsid w:val="00262F75"/>
    <w:rsid w:val="00263250"/>
    <w:rsid w:val="00263DC9"/>
    <w:rsid w:val="00263F70"/>
    <w:rsid w:val="002643DB"/>
    <w:rsid w:val="0026446E"/>
    <w:rsid w:val="0026448C"/>
    <w:rsid w:val="00264628"/>
    <w:rsid w:val="00264777"/>
    <w:rsid w:val="00264DE8"/>
    <w:rsid w:val="00264F84"/>
    <w:rsid w:val="002655CC"/>
    <w:rsid w:val="002656E3"/>
    <w:rsid w:val="00265EB1"/>
    <w:rsid w:val="00266025"/>
    <w:rsid w:val="00266A25"/>
    <w:rsid w:val="00266ED0"/>
    <w:rsid w:val="002675B7"/>
    <w:rsid w:val="00267A34"/>
    <w:rsid w:val="00267B29"/>
    <w:rsid w:val="00267FD4"/>
    <w:rsid w:val="002703DF"/>
    <w:rsid w:val="00270587"/>
    <w:rsid w:val="00270680"/>
    <w:rsid w:val="00270A9C"/>
    <w:rsid w:val="00270AAA"/>
    <w:rsid w:val="00270E89"/>
    <w:rsid w:val="00270F4E"/>
    <w:rsid w:val="00271294"/>
    <w:rsid w:val="0027165A"/>
    <w:rsid w:val="00271B4B"/>
    <w:rsid w:val="00271CAB"/>
    <w:rsid w:val="00272027"/>
    <w:rsid w:val="002722A0"/>
    <w:rsid w:val="002724DC"/>
    <w:rsid w:val="002724F2"/>
    <w:rsid w:val="00272AC9"/>
    <w:rsid w:val="00272CEC"/>
    <w:rsid w:val="002736EE"/>
    <w:rsid w:val="00273BCB"/>
    <w:rsid w:val="00273C36"/>
    <w:rsid w:val="00273D42"/>
    <w:rsid w:val="00274301"/>
    <w:rsid w:val="00274595"/>
    <w:rsid w:val="00275408"/>
    <w:rsid w:val="00275A6F"/>
    <w:rsid w:val="002762CA"/>
    <w:rsid w:val="00276378"/>
    <w:rsid w:val="00276567"/>
    <w:rsid w:val="0027672B"/>
    <w:rsid w:val="002769B7"/>
    <w:rsid w:val="00276E99"/>
    <w:rsid w:val="00276EEA"/>
    <w:rsid w:val="00277619"/>
    <w:rsid w:val="00277C04"/>
    <w:rsid w:val="00277D89"/>
    <w:rsid w:val="002801B3"/>
    <w:rsid w:val="00280420"/>
    <w:rsid w:val="00280DC4"/>
    <w:rsid w:val="002810F8"/>
    <w:rsid w:val="0028144C"/>
    <w:rsid w:val="00281720"/>
    <w:rsid w:val="002817DD"/>
    <w:rsid w:val="00281C10"/>
    <w:rsid w:val="00281EA1"/>
    <w:rsid w:val="00282393"/>
    <w:rsid w:val="0028246E"/>
    <w:rsid w:val="00282E37"/>
    <w:rsid w:val="0028373A"/>
    <w:rsid w:val="00283896"/>
    <w:rsid w:val="002840A8"/>
    <w:rsid w:val="00284196"/>
    <w:rsid w:val="002841EE"/>
    <w:rsid w:val="0028439C"/>
    <w:rsid w:val="00284A53"/>
    <w:rsid w:val="00284F9B"/>
    <w:rsid w:val="0028546C"/>
    <w:rsid w:val="0028569B"/>
    <w:rsid w:val="00285986"/>
    <w:rsid w:val="00285BC3"/>
    <w:rsid w:val="00285C85"/>
    <w:rsid w:val="00286DDE"/>
    <w:rsid w:val="002872FA"/>
    <w:rsid w:val="00287341"/>
    <w:rsid w:val="00287D5C"/>
    <w:rsid w:val="002904C6"/>
    <w:rsid w:val="002908D2"/>
    <w:rsid w:val="0029099D"/>
    <w:rsid w:val="00290D11"/>
    <w:rsid w:val="0029154A"/>
    <w:rsid w:val="00291A21"/>
    <w:rsid w:val="00291CC3"/>
    <w:rsid w:val="00291ECF"/>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3A56"/>
    <w:rsid w:val="00294001"/>
    <w:rsid w:val="00294552"/>
    <w:rsid w:val="0029485E"/>
    <w:rsid w:val="00294C46"/>
    <w:rsid w:val="00294CC2"/>
    <w:rsid w:val="00295327"/>
    <w:rsid w:val="00295A68"/>
    <w:rsid w:val="00295C15"/>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021"/>
    <w:rsid w:val="002A1331"/>
    <w:rsid w:val="002A1C69"/>
    <w:rsid w:val="002A289D"/>
    <w:rsid w:val="002A2926"/>
    <w:rsid w:val="002A2B51"/>
    <w:rsid w:val="002A3468"/>
    <w:rsid w:val="002A3CD3"/>
    <w:rsid w:val="002A3E11"/>
    <w:rsid w:val="002A40E3"/>
    <w:rsid w:val="002A42A1"/>
    <w:rsid w:val="002A4544"/>
    <w:rsid w:val="002A4586"/>
    <w:rsid w:val="002A49A1"/>
    <w:rsid w:val="002A4DA0"/>
    <w:rsid w:val="002A4E88"/>
    <w:rsid w:val="002A59F8"/>
    <w:rsid w:val="002A5D5F"/>
    <w:rsid w:val="002A6F54"/>
    <w:rsid w:val="002A7022"/>
    <w:rsid w:val="002A7BAB"/>
    <w:rsid w:val="002A7C38"/>
    <w:rsid w:val="002A7C67"/>
    <w:rsid w:val="002B0050"/>
    <w:rsid w:val="002B07A8"/>
    <w:rsid w:val="002B0962"/>
    <w:rsid w:val="002B0C1E"/>
    <w:rsid w:val="002B0E75"/>
    <w:rsid w:val="002B1EC0"/>
    <w:rsid w:val="002B1F14"/>
    <w:rsid w:val="002B215D"/>
    <w:rsid w:val="002B2501"/>
    <w:rsid w:val="002B2882"/>
    <w:rsid w:val="002B29BB"/>
    <w:rsid w:val="002B31D1"/>
    <w:rsid w:val="002B33ED"/>
    <w:rsid w:val="002B39C4"/>
    <w:rsid w:val="002B3ABB"/>
    <w:rsid w:val="002B3D4C"/>
    <w:rsid w:val="002B3EFE"/>
    <w:rsid w:val="002B4039"/>
    <w:rsid w:val="002B4136"/>
    <w:rsid w:val="002B4333"/>
    <w:rsid w:val="002B46D2"/>
    <w:rsid w:val="002B4A2D"/>
    <w:rsid w:val="002B4A4A"/>
    <w:rsid w:val="002B4D9A"/>
    <w:rsid w:val="002B4F75"/>
    <w:rsid w:val="002B51BC"/>
    <w:rsid w:val="002B555E"/>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035"/>
    <w:rsid w:val="002C2522"/>
    <w:rsid w:val="002C2AD0"/>
    <w:rsid w:val="002C2C11"/>
    <w:rsid w:val="002C2C21"/>
    <w:rsid w:val="002C2F02"/>
    <w:rsid w:val="002C31F8"/>
    <w:rsid w:val="002C394D"/>
    <w:rsid w:val="002C39DA"/>
    <w:rsid w:val="002C3D80"/>
    <w:rsid w:val="002C3F2F"/>
    <w:rsid w:val="002C3FDA"/>
    <w:rsid w:val="002C4025"/>
    <w:rsid w:val="002C40EE"/>
    <w:rsid w:val="002C430A"/>
    <w:rsid w:val="002C433B"/>
    <w:rsid w:val="002C4B49"/>
    <w:rsid w:val="002C4C5F"/>
    <w:rsid w:val="002C5021"/>
    <w:rsid w:val="002C521B"/>
    <w:rsid w:val="002C557D"/>
    <w:rsid w:val="002C5951"/>
    <w:rsid w:val="002C5F72"/>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3D5"/>
    <w:rsid w:val="002D68FE"/>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1FDD"/>
    <w:rsid w:val="002E27CB"/>
    <w:rsid w:val="002E36EE"/>
    <w:rsid w:val="002E3AF0"/>
    <w:rsid w:val="002E4250"/>
    <w:rsid w:val="002E4D82"/>
    <w:rsid w:val="002E4DC4"/>
    <w:rsid w:val="002E539C"/>
    <w:rsid w:val="002E57E4"/>
    <w:rsid w:val="002E608C"/>
    <w:rsid w:val="002E62B6"/>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3F4D"/>
    <w:rsid w:val="002F4284"/>
    <w:rsid w:val="002F5962"/>
    <w:rsid w:val="002F5A0A"/>
    <w:rsid w:val="002F5EBA"/>
    <w:rsid w:val="002F686F"/>
    <w:rsid w:val="002F694B"/>
    <w:rsid w:val="002F69EA"/>
    <w:rsid w:val="002F6B20"/>
    <w:rsid w:val="002F6BB6"/>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3FA"/>
    <w:rsid w:val="0030464C"/>
    <w:rsid w:val="0030507B"/>
    <w:rsid w:val="00305115"/>
    <w:rsid w:val="00305948"/>
    <w:rsid w:val="003061C9"/>
    <w:rsid w:val="00306C54"/>
    <w:rsid w:val="00306C83"/>
    <w:rsid w:val="00306DF6"/>
    <w:rsid w:val="003072FA"/>
    <w:rsid w:val="00307395"/>
    <w:rsid w:val="00307B40"/>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A29"/>
    <w:rsid w:val="00315B9E"/>
    <w:rsid w:val="00315C33"/>
    <w:rsid w:val="00315DDD"/>
    <w:rsid w:val="00315F8D"/>
    <w:rsid w:val="003163A8"/>
    <w:rsid w:val="003167E9"/>
    <w:rsid w:val="003169F2"/>
    <w:rsid w:val="00316A16"/>
    <w:rsid w:val="00316B9F"/>
    <w:rsid w:val="00316DC9"/>
    <w:rsid w:val="00316E44"/>
    <w:rsid w:val="00317139"/>
    <w:rsid w:val="0031749D"/>
    <w:rsid w:val="003174F6"/>
    <w:rsid w:val="003176DF"/>
    <w:rsid w:val="0031778F"/>
    <w:rsid w:val="0031785F"/>
    <w:rsid w:val="00317965"/>
    <w:rsid w:val="00317B6B"/>
    <w:rsid w:val="00317E57"/>
    <w:rsid w:val="00317E8A"/>
    <w:rsid w:val="003204E3"/>
    <w:rsid w:val="003209F1"/>
    <w:rsid w:val="00320A55"/>
    <w:rsid w:val="00321255"/>
    <w:rsid w:val="003212AE"/>
    <w:rsid w:val="003214E7"/>
    <w:rsid w:val="003215A5"/>
    <w:rsid w:val="00321CFB"/>
    <w:rsid w:val="00321D64"/>
    <w:rsid w:val="00322377"/>
    <w:rsid w:val="003223A2"/>
    <w:rsid w:val="003223CF"/>
    <w:rsid w:val="003225CD"/>
    <w:rsid w:val="00322666"/>
    <w:rsid w:val="00322DBE"/>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3F7"/>
    <w:rsid w:val="00331D46"/>
    <w:rsid w:val="00331F49"/>
    <w:rsid w:val="00332356"/>
    <w:rsid w:val="003329F6"/>
    <w:rsid w:val="00332B0B"/>
    <w:rsid w:val="00332BCA"/>
    <w:rsid w:val="00332C6E"/>
    <w:rsid w:val="00332DE7"/>
    <w:rsid w:val="00332F6B"/>
    <w:rsid w:val="00333202"/>
    <w:rsid w:val="00333A69"/>
    <w:rsid w:val="00333FCA"/>
    <w:rsid w:val="0033408E"/>
    <w:rsid w:val="003341F4"/>
    <w:rsid w:val="0033456E"/>
    <w:rsid w:val="00334A31"/>
    <w:rsid w:val="00334CBC"/>
    <w:rsid w:val="00334D24"/>
    <w:rsid w:val="003358AF"/>
    <w:rsid w:val="00335FC9"/>
    <w:rsid w:val="003365EC"/>
    <w:rsid w:val="0033717A"/>
    <w:rsid w:val="00337880"/>
    <w:rsid w:val="00337D47"/>
    <w:rsid w:val="003402D3"/>
    <w:rsid w:val="00340500"/>
    <w:rsid w:val="00340E47"/>
    <w:rsid w:val="0034131D"/>
    <w:rsid w:val="00341359"/>
    <w:rsid w:val="00341874"/>
    <w:rsid w:val="00342262"/>
    <w:rsid w:val="003422AD"/>
    <w:rsid w:val="00342D18"/>
    <w:rsid w:val="003430EF"/>
    <w:rsid w:val="003431A1"/>
    <w:rsid w:val="0034322A"/>
    <w:rsid w:val="003437ED"/>
    <w:rsid w:val="00343A97"/>
    <w:rsid w:val="00343DD4"/>
    <w:rsid w:val="00343FAD"/>
    <w:rsid w:val="00344597"/>
    <w:rsid w:val="00344E06"/>
    <w:rsid w:val="00344E9D"/>
    <w:rsid w:val="00345009"/>
    <w:rsid w:val="003454DE"/>
    <w:rsid w:val="0034575F"/>
    <w:rsid w:val="0034581A"/>
    <w:rsid w:val="00345AD5"/>
    <w:rsid w:val="00345CD0"/>
    <w:rsid w:val="003461CA"/>
    <w:rsid w:val="003463A9"/>
    <w:rsid w:val="00346688"/>
    <w:rsid w:val="00346877"/>
    <w:rsid w:val="00346902"/>
    <w:rsid w:val="00346936"/>
    <w:rsid w:val="00346CE6"/>
    <w:rsid w:val="00346E44"/>
    <w:rsid w:val="00346F69"/>
    <w:rsid w:val="00346FE3"/>
    <w:rsid w:val="003478F7"/>
    <w:rsid w:val="00347C74"/>
    <w:rsid w:val="00347FAF"/>
    <w:rsid w:val="0035063B"/>
    <w:rsid w:val="00350880"/>
    <w:rsid w:val="003508E7"/>
    <w:rsid w:val="00350AC1"/>
    <w:rsid w:val="00350EF2"/>
    <w:rsid w:val="0035121D"/>
    <w:rsid w:val="003513E5"/>
    <w:rsid w:val="003519BE"/>
    <w:rsid w:val="00352486"/>
    <w:rsid w:val="00352D4D"/>
    <w:rsid w:val="0035360F"/>
    <w:rsid w:val="00353EE0"/>
    <w:rsid w:val="00353F76"/>
    <w:rsid w:val="003541DA"/>
    <w:rsid w:val="0035481D"/>
    <w:rsid w:val="0035487B"/>
    <w:rsid w:val="00354C16"/>
    <w:rsid w:val="00354CA2"/>
    <w:rsid w:val="00355067"/>
    <w:rsid w:val="0035517E"/>
    <w:rsid w:val="0035545B"/>
    <w:rsid w:val="003569AB"/>
    <w:rsid w:val="00356ACD"/>
    <w:rsid w:val="003572EA"/>
    <w:rsid w:val="00357305"/>
    <w:rsid w:val="0035752B"/>
    <w:rsid w:val="003575F9"/>
    <w:rsid w:val="00357F2D"/>
    <w:rsid w:val="00357F86"/>
    <w:rsid w:val="00360922"/>
    <w:rsid w:val="00360D45"/>
    <w:rsid w:val="00360DD3"/>
    <w:rsid w:val="00360FC4"/>
    <w:rsid w:val="00361036"/>
    <w:rsid w:val="003610C4"/>
    <w:rsid w:val="00361F2D"/>
    <w:rsid w:val="00362200"/>
    <w:rsid w:val="003622C7"/>
    <w:rsid w:val="0036234B"/>
    <w:rsid w:val="0036243E"/>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0B1"/>
    <w:rsid w:val="00366181"/>
    <w:rsid w:val="00366D2B"/>
    <w:rsid w:val="00366DF7"/>
    <w:rsid w:val="003674ED"/>
    <w:rsid w:val="003678FA"/>
    <w:rsid w:val="00367B98"/>
    <w:rsid w:val="00367C12"/>
    <w:rsid w:val="00367F05"/>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1A4"/>
    <w:rsid w:val="0037732B"/>
    <w:rsid w:val="0037736D"/>
    <w:rsid w:val="00377461"/>
    <w:rsid w:val="00377C18"/>
    <w:rsid w:val="00377E87"/>
    <w:rsid w:val="00380057"/>
    <w:rsid w:val="003804AF"/>
    <w:rsid w:val="003805BC"/>
    <w:rsid w:val="00380610"/>
    <w:rsid w:val="00380621"/>
    <w:rsid w:val="00380D46"/>
    <w:rsid w:val="00380F45"/>
    <w:rsid w:val="00381802"/>
    <w:rsid w:val="003818F3"/>
    <w:rsid w:val="003819DB"/>
    <w:rsid w:val="003823B8"/>
    <w:rsid w:val="003824A1"/>
    <w:rsid w:val="003827B8"/>
    <w:rsid w:val="00382C16"/>
    <w:rsid w:val="00382F4D"/>
    <w:rsid w:val="003835E7"/>
    <w:rsid w:val="0038360E"/>
    <w:rsid w:val="00383A11"/>
    <w:rsid w:val="00383B70"/>
    <w:rsid w:val="00383F2E"/>
    <w:rsid w:val="00384613"/>
    <w:rsid w:val="0038471C"/>
    <w:rsid w:val="00384E21"/>
    <w:rsid w:val="00384E49"/>
    <w:rsid w:val="003857F7"/>
    <w:rsid w:val="0038599E"/>
    <w:rsid w:val="00385BBB"/>
    <w:rsid w:val="00385EFB"/>
    <w:rsid w:val="003862AD"/>
    <w:rsid w:val="003873B7"/>
    <w:rsid w:val="00387CF8"/>
    <w:rsid w:val="00390215"/>
    <w:rsid w:val="00390485"/>
    <w:rsid w:val="0039086B"/>
    <w:rsid w:val="0039120D"/>
    <w:rsid w:val="00391E0B"/>
    <w:rsid w:val="00391F94"/>
    <w:rsid w:val="003922B1"/>
    <w:rsid w:val="0039249F"/>
    <w:rsid w:val="003924D6"/>
    <w:rsid w:val="003927EE"/>
    <w:rsid w:val="00392975"/>
    <w:rsid w:val="003929CC"/>
    <w:rsid w:val="00392DF2"/>
    <w:rsid w:val="00393279"/>
    <w:rsid w:val="00393B1F"/>
    <w:rsid w:val="00393D0D"/>
    <w:rsid w:val="0039405F"/>
    <w:rsid w:val="00394149"/>
    <w:rsid w:val="003944C5"/>
    <w:rsid w:val="0039450E"/>
    <w:rsid w:val="00394514"/>
    <w:rsid w:val="003945C0"/>
    <w:rsid w:val="00394981"/>
    <w:rsid w:val="00394A08"/>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1E3A"/>
    <w:rsid w:val="003A21C7"/>
    <w:rsid w:val="003A36CA"/>
    <w:rsid w:val="003A38E9"/>
    <w:rsid w:val="003A38EE"/>
    <w:rsid w:val="003A3B24"/>
    <w:rsid w:val="003A3BDF"/>
    <w:rsid w:val="003A3FFE"/>
    <w:rsid w:val="003A4145"/>
    <w:rsid w:val="003A47AA"/>
    <w:rsid w:val="003A4896"/>
    <w:rsid w:val="003A48C0"/>
    <w:rsid w:val="003A4C09"/>
    <w:rsid w:val="003A4F7F"/>
    <w:rsid w:val="003A588D"/>
    <w:rsid w:val="003A593E"/>
    <w:rsid w:val="003A59BE"/>
    <w:rsid w:val="003A5C69"/>
    <w:rsid w:val="003A5E94"/>
    <w:rsid w:val="003A5FDC"/>
    <w:rsid w:val="003A6825"/>
    <w:rsid w:val="003A6ADE"/>
    <w:rsid w:val="003A72D9"/>
    <w:rsid w:val="003A7621"/>
    <w:rsid w:val="003B04AD"/>
    <w:rsid w:val="003B06DC"/>
    <w:rsid w:val="003B0BD7"/>
    <w:rsid w:val="003B0D2E"/>
    <w:rsid w:val="003B0E7E"/>
    <w:rsid w:val="003B1482"/>
    <w:rsid w:val="003B1552"/>
    <w:rsid w:val="003B15DA"/>
    <w:rsid w:val="003B1669"/>
    <w:rsid w:val="003B169F"/>
    <w:rsid w:val="003B1EC4"/>
    <w:rsid w:val="003B3CB4"/>
    <w:rsid w:val="003B4743"/>
    <w:rsid w:val="003B4C26"/>
    <w:rsid w:val="003B4D36"/>
    <w:rsid w:val="003B4E83"/>
    <w:rsid w:val="003B5001"/>
    <w:rsid w:val="003B5219"/>
    <w:rsid w:val="003B5312"/>
    <w:rsid w:val="003B547D"/>
    <w:rsid w:val="003B564E"/>
    <w:rsid w:val="003B5C72"/>
    <w:rsid w:val="003B5CA5"/>
    <w:rsid w:val="003B5D12"/>
    <w:rsid w:val="003B5FB7"/>
    <w:rsid w:val="003B6363"/>
    <w:rsid w:val="003B6563"/>
    <w:rsid w:val="003B6CE9"/>
    <w:rsid w:val="003B6E41"/>
    <w:rsid w:val="003B6F17"/>
    <w:rsid w:val="003B710A"/>
    <w:rsid w:val="003B743C"/>
    <w:rsid w:val="003B7479"/>
    <w:rsid w:val="003B755C"/>
    <w:rsid w:val="003C03AC"/>
    <w:rsid w:val="003C044F"/>
    <w:rsid w:val="003C04F2"/>
    <w:rsid w:val="003C0878"/>
    <w:rsid w:val="003C09A2"/>
    <w:rsid w:val="003C09BE"/>
    <w:rsid w:val="003C2193"/>
    <w:rsid w:val="003C2EB7"/>
    <w:rsid w:val="003C2EED"/>
    <w:rsid w:val="003C3175"/>
    <w:rsid w:val="003C3248"/>
    <w:rsid w:val="003C344E"/>
    <w:rsid w:val="003C345D"/>
    <w:rsid w:val="003C3693"/>
    <w:rsid w:val="003C3B51"/>
    <w:rsid w:val="003C3EB7"/>
    <w:rsid w:val="003C4B5A"/>
    <w:rsid w:val="003C4C85"/>
    <w:rsid w:val="003C4D88"/>
    <w:rsid w:val="003C4EFB"/>
    <w:rsid w:val="003C53F3"/>
    <w:rsid w:val="003C550A"/>
    <w:rsid w:val="003C5965"/>
    <w:rsid w:val="003C5B18"/>
    <w:rsid w:val="003C5D36"/>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2D83"/>
    <w:rsid w:val="003D3679"/>
    <w:rsid w:val="003D3761"/>
    <w:rsid w:val="003D3A0D"/>
    <w:rsid w:val="003D430C"/>
    <w:rsid w:val="003D433E"/>
    <w:rsid w:val="003D45DA"/>
    <w:rsid w:val="003D48FF"/>
    <w:rsid w:val="003D4A98"/>
    <w:rsid w:val="003D4DF2"/>
    <w:rsid w:val="003D4E68"/>
    <w:rsid w:val="003D4F17"/>
    <w:rsid w:val="003D5046"/>
    <w:rsid w:val="003D533C"/>
    <w:rsid w:val="003D58A8"/>
    <w:rsid w:val="003D590F"/>
    <w:rsid w:val="003D5929"/>
    <w:rsid w:val="003D5D5F"/>
    <w:rsid w:val="003D6D51"/>
    <w:rsid w:val="003D6D5C"/>
    <w:rsid w:val="003D6E14"/>
    <w:rsid w:val="003D7222"/>
    <w:rsid w:val="003D7338"/>
    <w:rsid w:val="003D75CC"/>
    <w:rsid w:val="003D7950"/>
    <w:rsid w:val="003D7E2A"/>
    <w:rsid w:val="003D7E45"/>
    <w:rsid w:val="003D7EFC"/>
    <w:rsid w:val="003E081A"/>
    <w:rsid w:val="003E089E"/>
    <w:rsid w:val="003E0BB6"/>
    <w:rsid w:val="003E0C83"/>
    <w:rsid w:val="003E0F29"/>
    <w:rsid w:val="003E0FB2"/>
    <w:rsid w:val="003E11DF"/>
    <w:rsid w:val="003E1F7F"/>
    <w:rsid w:val="003E2136"/>
    <w:rsid w:val="003E27AC"/>
    <w:rsid w:val="003E2A4A"/>
    <w:rsid w:val="003E2DD0"/>
    <w:rsid w:val="003E2FA7"/>
    <w:rsid w:val="003E30BA"/>
    <w:rsid w:val="003E3145"/>
    <w:rsid w:val="003E3378"/>
    <w:rsid w:val="003E399F"/>
    <w:rsid w:val="003E40FC"/>
    <w:rsid w:val="003E4221"/>
    <w:rsid w:val="003E4F8A"/>
    <w:rsid w:val="003E5014"/>
    <w:rsid w:val="003E51C0"/>
    <w:rsid w:val="003E5446"/>
    <w:rsid w:val="003E559E"/>
    <w:rsid w:val="003E56D6"/>
    <w:rsid w:val="003E58A6"/>
    <w:rsid w:val="003E598A"/>
    <w:rsid w:val="003E59C4"/>
    <w:rsid w:val="003E5B2F"/>
    <w:rsid w:val="003E5CE2"/>
    <w:rsid w:val="003E6049"/>
    <w:rsid w:val="003E6722"/>
    <w:rsid w:val="003E709F"/>
    <w:rsid w:val="003E73B7"/>
    <w:rsid w:val="003E774A"/>
    <w:rsid w:val="003E775F"/>
    <w:rsid w:val="003E7802"/>
    <w:rsid w:val="003E787F"/>
    <w:rsid w:val="003F05EE"/>
    <w:rsid w:val="003F07A3"/>
    <w:rsid w:val="003F0DED"/>
    <w:rsid w:val="003F16A1"/>
    <w:rsid w:val="003F1C32"/>
    <w:rsid w:val="003F1DC9"/>
    <w:rsid w:val="003F1DD1"/>
    <w:rsid w:val="003F233D"/>
    <w:rsid w:val="003F2711"/>
    <w:rsid w:val="003F28E4"/>
    <w:rsid w:val="003F2DF4"/>
    <w:rsid w:val="003F3040"/>
    <w:rsid w:val="003F31B3"/>
    <w:rsid w:val="003F32E7"/>
    <w:rsid w:val="003F3A3C"/>
    <w:rsid w:val="003F3C39"/>
    <w:rsid w:val="003F411F"/>
    <w:rsid w:val="003F41C1"/>
    <w:rsid w:val="003F4597"/>
    <w:rsid w:val="003F4622"/>
    <w:rsid w:val="003F46E5"/>
    <w:rsid w:val="003F5158"/>
    <w:rsid w:val="003F53EC"/>
    <w:rsid w:val="003F5B34"/>
    <w:rsid w:val="003F5D18"/>
    <w:rsid w:val="003F5DF4"/>
    <w:rsid w:val="003F62B0"/>
    <w:rsid w:val="003F642A"/>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0A59"/>
    <w:rsid w:val="0040143A"/>
    <w:rsid w:val="004014B2"/>
    <w:rsid w:val="0040185B"/>
    <w:rsid w:val="00401B2C"/>
    <w:rsid w:val="00401C31"/>
    <w:rsid w:val="00401D9A"/>
    <w:rsid w:val="00401EE6"/>
    <w:rsid w:val="00402093"/>
    <w:rsid w:val="00402646"/>
    <w:rsid w:val="00402740"/>
    <w:rsid w:val="00402ECE"/>
    <w:rsid w:val="0040353E"/>
    <w:rsid w:val="00403788"/>
    <w:rsid w:val="00403886"/>
    <w:rsid w:val="00403985"/>
    <w:rsid w:val="00404472"/>
    <w:rsid w:val="004044E9"/>
    <w:rsid w:val="00404614"/>
    <w:rsid w:val="00404FD9"/>
    <w:rsid w:val="00405304"/>
    <w:rsid w:val="004055E5"/>
    <w:rsid w:val="00405C40"/>
    <w:rsid w:val="00406688"/>
    <w:rsid w:val="00406892"/>
    <w:rsid w:val="00406A08"/>
    <w:rsid w:val="00406E9F"/>
    <w:rsid w:val="00406FBC"/>
    <w:rsid w:val="004075C0"/>
    <w:rsid w:val="00407824"/>
    <w:rsid w:val="0040795A"/>
    <w:rsid w:val="004079D0"/>
    <w:rsid w:val="00407C91"/>
    <w:rsid w:val="00407DFE"/>
    <w:rsid w:val="004107A7"/>
    <w:rsid w:val="00410F13"/>
    <w:rsid w:val="00413215"/>
    <w:rsid w:val="00413786"/>
    <w:rsid w:val="00413999"/>
    <w:rsid w:val="00413C71"/>
    <w:rsid w:val="00413F69"/>
    <w:rsid w:val="004149BD"/>
    <w:rsid w:val="00414DCF"/>
    <w:rsid w:val="00414E4A"/>
    <w:rsid w:val="0041516A"/>
    <w:rsid w:val="004153C8"/>
    <w:rsid w:val="0041589A"/>
    <w:rsid w:val="004158E7"/>
    <w:rsid w:val="00415C5D"/>
    <w:rsid w:val="00415E83"/>
    <w:rsid w:val="00416D4B"/>
    <w:rsid w:val="0041705D"/>
    <w:rsid w:val="004174E8"/>
    <w:rsid w:val="004176C5"/>
    <w:rsid w:val="00417A3B"/>
    <w:rsid w:val="00417B44"/>
    <w:rsid w:val="00417DD1"/>
    <w:rsid w:val="00420094"/>
    <w:rsid w:val="00420455"/>
    <w:rsid w:val="00420AB1"/>
    <w:rsid w:val="00421604"/>
    <w:rsid w:val="004217A4"/>
    <w:rsid w:val="00421B0A"/>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339"/>
    <w:rsid w:val="00430401"/>
    <w:rsid w:val="00430542"/>
    <w:rsid w:val="00430BC5"/>
    <w:rsid w:val="00430DF8"/>
    <w:rsid w:val="00430F00"/>
    <w:rsid w:val="004312E3"/>
    <w:rsid w:val="00431314"/>
    <w:rsid w:val="00431415"/>
    <w:rsid w:val="0043188A"/>
    <w:rsid w:val="00432664"/>
    <w:rsid w:val="00432766"/>
    <w:rsid w:val="00432A60"/>
    <w:rsid w:val="00433484"/>
    <w:rsid w:val="0043353D"/>
    <w:rsid w:val="00433815"/>
    <w:rsid w:val="00433C00"/>
    <w:rsid w:val="004348A6"/>
    <w:rsid w:val="004348B9"/>
    <w:rsid w:val="00434B02"/>
    <w:rsid w:val="00434C3A"/>
    <w:rsid w:val="00434E41"/>
    <w:rsid w:val="00434FC7"/>
    <w:rsid w:val="00435981"/>
    <w:rsid w:val="00436108"/>
    <w:rsid w:val="00436420"/>
    <w:rsid w:val="004369CA"/>
    <w:rsid w:val="00436A54"/>
    <w:rsid w:val="004375FD"/>
    <w:rsid w:val="00437688"/>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CD1"/>
    <w:rsid w:val="00446D36"/>
    <w:rsid w:val="004470C4"/>
    <w:rsid w:val="004471B9"/>
    <w:rsid w:val="0045038B"/>
    <w:rsid w:val="00450423"/>
    <w:rsid w:val="004504BE"/>
    <w:rsid w:val="004504DE"/>
    <w:rsid w:val="00450638"/>
    <w:rsid w:val="004506DE"/>
    <w:rsid w:val="004509A3"/>
    <w:rsid w:val="00450CF9"/>
    <w:rsid w:val="00450F34"/>
    <w:rsid w:val="00451296"/>
    <w:rsid w:val="00451442"/>
    <w:rsid w:val="00451A33"/>
    <w:rsid w:val="00451C26"/>
    <w:rsid w:val="00451FFA"/>
    <w:rsid w:val="00452083"/>
    <w:rsid w:val="0045211A"/>
    <w:rsid w:val="00452BE0"/>
    <w:rsid w:val="0045327B"/>
    <w:rsid w:val="0045328F"/>
    <w:rsid w:val="0045389E"/>
    <w:rsid w:val="00453BE9"/>
    <w:rsid w:val="00453BF1"/>
    <w:rsid w:val="00453CFE"/>
    <w:rsid w:val="004548EA"/>
    <w:rsid w:val="0045506C"/>
    <w:rsid w:val="004553A4"/>
    <w:rsid w:val="004553EC"/>
    <w:rsid w:val="004556A7"/>
    <w:rsid w:val="00455754"/>
    <w:rsid w:val="004557DF"/>
    <w:rsid w:val="004559AC"/>
    <w:rsid w:val="00455FD1"/>
    <w:rsid w:val="00455FEB"/>
    <w:rsid w:val="004567E9"/>
    <w:rsid w:val="00456DF9"/>
    <w:rsid w:val="00456E4E"/>
    <w:rsid w:val="00456FFF"/>
    <w:rsid w:val="0045712D"/>
    <w:rsid w:val="00457326"/>
    <w:rsid w:val="0045760C"/>
    <w:rsid w:val="004576C3"/>
    <w:rsid w:val="00457A89"/>
    <w:rsid w:val="00457DCD"/>
    <w:rsid w:val="00460148"/>
    <w:rsid w:val="00460461"/>
    <w:rsid w:val="004608F7"/>
    <w:rsid w:val="00460E89"/>
    <w:rsid w:val="004610EF"/>
    <w:rsid w:val="00461324"/>
    <w:rsid w:val="00461C5A"/>
    <w:rsid w:val="004632CF"/>
    <w:rsid w:val="0046336B"/>
    <w:rsid w:val="00463957"/>
    <w:rsid w:val="00463997"/>
    <w:rsid w:val="00463C20"/>
    <w:rsid w:val="00463E89"/>
    <w:rsid w:val="004640D7"/>
    <w:rsid w:val="00464497"/>
    <w:rsid w:val="0046450E"/>
    <w:rsid w:val="0046478E"/>
    <w:rsid w:val="00464C1E"/>
    <w:rsid w:val="00464C53"/>
    <w:rsid w:val="00464CCB"/>
    <w:rsid w:val="004650DA"/>
    <w:rsid w:val="00465AE7"/>
    <w:rsid w:val="00465B11"/>
    <w:rsid w:val="00465B54"/>
    <w:rsid w:val="00465D62"/>
    <w:rsid w:val="00465ED2"/>
    <w:rsid w:val="00466B8E"/>
    <w:rsid w:val="00466D57"/>
    <w:rsid w:val="00466D79"/>
    <w:rsid w:val="004670CA"/>
    <w:rsid w:val="004675A8"/>
    <w:rsid w:val="004678D6"/>
    <w:rsid w:val="00467B76"/>
    <w:rsid w:val="00467C87"/>
    <w:rsid w:val="00467D6A"/>
    <w:rsid w:val="004702AB"/>
    <w:rsid w:val="0047047A"/>
    <w:rsid w:val="0047074A"/>
    <w:rsid w:val="004712A5"/>
    <w:rsid w:val="004714EB"/>
    <w:rsid w:val="00471580"/>
    <w:rsid w:val="00471856"/>
    <w:rsid w:val="00471D76"/>
    <w:rsid w:val="0047227C"/>
    <w:rsid w:val="00472320"/>
    <w:rsid w:val="0047237D"/>
    <w:rsid w:val="004723C8"/>
    <w:rsid w:val="0047261D"/>
    <w:rsid w:val="00472761"/>
    <w:rsid w:val="0047280A"/>
    <w:rsid w:val="0047280D"/>
    <w:rsid w:val="00472D3E"/>
    <w:rsid w:val="00472D4E"/>
    <w:rsid w:val="00473283"/>
    <w:rsid w:val="00473346"/>
    <w:rsid w:val="00473540"/>
    <w:rsid w:val="00473F9A"/>
    <w:rsid w:val="004741B8"/>
    <w:rsid w:val="00474296"/>
    <w:rsid w:val="0047452B"/>
    <w:rsid w:val="004746BF"/>
    <w:rsid w:val="00474729"/>
    <w:rsid w:val="004747D4"/>
    <w:rsid w:val="0047493F"/>
    <w:rsid w:val="0047498D"/>
    <w:rsid w:val="00474DE2"/>
    <w:rsid w:val="00475961"/>
    <w:rsid w:val="00475AB6"/>
    <w:rsid w:val="00475B62"/>
    <w:rsid w:val="00475B88"/>
    <w:rsid w:val="004763D5"/>
    <w:rsid w:val="0047663A"/>
    <w:rsid w:val="00476830"/>
    <w:rsid w:val="004768A8"/>
    <w:rsid w:val="0047694F"/>
    <w:rsid w:val="00477829"/>
    <w:rsid w:val="0048009D"/>
    <w:rsid w:val="00480117"/>
    <w:rsid w:val="00480163"/>
    <w:rsid w:val="004802F7"/>
    <w:rsid w:val="0048030A"/>
    <w:rsid w:val="0048039B"/>
    <w:rsid w:val="00480EF1"/>
    <w:rsid w:val="00481752"/>
    <w:rsid w:val="00481BF3"/>
    <w:rsid w:val="00481CC5"/>
    <w:rsid w:val="00481CF4"/>
    <w:rsid w:val="00481EC9"/>
    <w:rsid w:val="004824D4"/>
    <w:rsid w:val="004828A6"/>
    <w:rsid w:val="00482A99"/>
    <w:rsid w:val="00482B2A"/>
    <w:rsid w:val="00482CDE"/>
    <w:rsid w:val="004831A8"/>
    <w:rsid w:val="00483575"/>
    <w:rsid w:val="004835F6"/>
    <w:rsid w:val="00483BF0"/>
    <w:rsid w:val="004844AA"/>
    <w:rsid w:val="00484C86"/>
    <w:rsid w:val="00484DC9"/>
    <w:rsid w:val="004855C3"/>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0DB2"/>
    <w:rsid w:val="00491254"/>
    <w:rsid w:val="00491278"/>
    <w:rsid w:val="00491575"/>
    <w:rsid w:val="0049177A"/>
    <w:rsid w:val="00491F61"/>
    <w:rsid w:val="004921F4"/>
    <w:rsid w:val="00492425"/>
    <w:rsid w:val="004927F6"/>
    <w:rsid w:val="00492DC4"/>
    <w:rsid w:val="004937D2"/>
    <w:rsid w:val="00493908"/>
    <w:rsid w:val="00493CE6"/>
    <w:rsid w:val="00494426"/>
    <w:rsid w:val="00494915"/>
    <w:rsid w:val="00494A12"/>
    <w:rsid w:val="00495389"/>
    <w:rsid w:val="00495CDF"/>
    <w:rsid w:val="00495EA7"/>
    <w:rsid w:val="00495F1D"/>
    <w:rsid w:val="0049605F"/>
    <w:rsid w:val="004961C9"/>
    <w:rsid w:val="004969FB"/>
    <w:rsid w:val="00496AC4"/>
    <w:rsid w:val="00496CCE"/>
    <w:rsid w:val="00496D75"/>
    <w:rsid w:val="00496ECF"/>
    <w:rsid w:val="00497033"/>
    <w:rsid w:val="004976FB"/>
    <w:rsid w:val="004A00F8"/>
    <w:rsid w:val="004A0909"/>
    <w:rsid w:val="004A0FAA"/>
    <w:rsid w:val="004A0FCD"/>
    <w:rsid w:val="004A1207"/>
    <w:rsid w:val="004A1433"/>
    <w:rsid w:val="004A190B"/>
    <w:rsid w:val="004A1994"/>
    <w:rsid w:val="004A1B61"/>
    <w:rsid w:val="004A1BCF"/>
    <w:rsid w:val="004A269D"/>
    <w:rsid w:val="004A376D"/>
    <w:rsid w:val="004A3B96"/>
    <w:rsid w:val="004A41E2"/>
    <w:rsid w:val="004A4DC5"/>
    <w:rsid w:val="004A5F66"/>
    <w:rsid w:val="004A6474"/>
    <w:rsid w:val="004A6A7D"/>
    <w:rsid w:val="004A6F00"/>
    <w:rsid w:val="004A6F61"/>
    <w:rsid w:val="004A72B8"/>
    <w:rsid w:val="004A7524"/>
    <w:rsid w:val="004A7649"/>
    <w:rsid w:val="004A7AFB"/>
    <w:rsid w:val="004A7CE9"/>
    <w:rsid w:val="004A7E8A"/>
    <w:rsid w:val="004A7F44"/>
    <w:rsid w:val="004B069B"/>
    <w:rsid w:val="004B0891"/>
    <w:rsid w:val="004B102E"/>
    <w:rsid w:val="004B15B1"/>
    <w:rsid w:val="004B1814"/>
    <w:rsid w:val="004B1DFF"/>
    <w:rsid w:val="004B1FD4"/>
    <w:rsid w:val="004B200D"/>
    <w:rsid w:val="004B343F"/>
    <w:rsid w:val="004B377B"/>
    <w:rsid w:val="004B4225"/>
    <w:rsid w:val="004B469A"/>
    <w:rsid w:val="004B4976"/>
    <w:rsid w:val="004B4A1A"/>
    <w:rsid w:val="004B4B69"/>
    <w:rsid w:val="004B534F"/>
    <w:rsid w:val="004B592A"/>
    <w:rsid w:val="004B63EF"/>
    <w:rsid w:val="004B676A"/>
    <w:rsid w:val="004B6773"/>
    <w:rsid w:val="004B7107"/>
    <w:rsid w:val="004B7120"/>
    <w:rsid w:val="004B7563"/>
    <w:rsid w:val="004B7B6C"/>
    <w:rsid w:val="004B7C08"/>
    <w:rsid w:val="004C001B"/>
    <w:rsid w:val="004C1A08"/>
    <w:rsid w:val="004C1A4C"/>
    <w:rsid w:val="004C1CDE"/>
    <w:rsid w:val="004C2019"/>
    <w:rsid w:val="004C227F"/>
    <w:rsid w:val="004C2321"/>
    <w:rsid w:val="004C2A05"/>
    <w:rsid w:val="004C2FC1"/>
    <w:rsid w:val="004C3011"/>
    <w:rsid w:val="004C3541"/>
    <w:rsid w:val="004C3765"/>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8C8"/>
    <w:rsid w:val="004C6C83"/>
    <w:rsid w:val="004C7050"/>
    <w:rsid w:val="004C76BF"/>
    <w:rsid w:val="004D0189"/>
    <w:rsid w:val="004D0B2C"/>
    <w:rsid w:val="004D151B"/>
    <w:rsid w:val="004D1542"/>
    <w:rsid w:val="004D1B91"/>
    <w:rsid w:val="004D1C95"/>
    <w:rsid w:val="004D1F92"/>
    <w:rsid w:val="004D26EE"/>
    <w:rsid w:val="004D2971"/>
    <w:rsid w:val="004D2ADC"/>
    <w:rsid w:val="004D31CF"/>
    <w:rsid w:val="004D3E2D"/>
    <w:rsid w:val="004D4081"/>
    <w:rsid w:val="004D425C"/>
    <w:rsid w:val="004D43CE"/>
    <w:rsid w:val="004D461D"/>
    <w:rsid w:val="004D49EC"/>
    <w:rsid w:val="004D4E6E"/>
    <w:rsid w:val="004D502B"/>
    <w:rsid w:val="004D582A"/>
    <w:rsid w:val="004D5CE6"/>
    <w:rsid w:val="004D5CEC"/>
    <w:rsid w:val="004D5E00"/>
    <w:rsid w:val="004D5F50"/>
    <w:rsid w:val="004D61A4"/>
    <w:rsid w:val="004D673C"/>
    <w:rsid w:val="004D6F5B"/>
    <w:rsid w:val="004D70EE"/>
    <w:rsid w:val="004D74D6"/>
    <w:rsid w:val="004D76F2"/>
    <w:rsid w:val="004D7877"/>
    <w:rsid w:val="004D7D52"/>
    <w:rsid w:val="004D7EA7"/>
    <w:rsid w:val="004E02C8"/>
    <w:rsid w:val="004E02E2"/>
    <w:rsid w:val="004E0A7F"/>
    <w:rsid w:val="004E100D"/>
    <w:rsid w:val="004E1222"/>
    <w:rsid w:val="004E16A7"/>
    <w:rsid w:val="004E1ADD"/>
    <w:rsid w:val="004E1B06"/>
    <w:rsid w:val="004E26D8"/>
    <w:rsid w:val="004E3049"/>
    <w:rsid w:val="004E321C"/>
    <w:rsid w:val="004E3315"/>
    <w:rsid w:val="004E3948"/>
    <w:rsid w:val="004E3B10"/>
    <w:rsid w:val="004E3B61"/>
    <w:rsid w:val="004E3E7B"/>
    <w:rsid w:val="004E41E3"/>
    <w:rsid w:val="004E431E"/>
    <w:rsid w:val="004E4402"/>
    <w:rsid w:val="004E493D"/>
    <w:rsid w:val="004E4B4D"/>
    <w:rsid w:val="004E4D76"/>
    <w:rsid w:val="004E4E3F"/>
    <w:rsid w:val="004E5325"/>
    <w:rsid w:val="004E54FB"/>
    <w:rsid w:val="004E59D3"/>
    <w:rsid w:val="004E5D98"/>
    <w:rsid w:val="004E6398"/>
    <w:rsid w:val="004E6491"/>
    <w:rsid w:val="004E6548"/>
    <w:rsid w:val="004E6B84"/>
    <w:rsid w:val="004E6D9C"/>
    <w:rsid w:val="004E7A9F"/>
    <w:rsid w:val="004E7CEB"/>
    <w:rsid w:val="004F04BF"/>
    <w:rsid w:val="004F0EE2"/>
    <w:rsid w:val="004F194B"/>
    <w:rsid w:val="004F1B30"/>
    <w:rsid w:val="004F1B8E"/>
    <w:rsid w:val="004F2F2F"/>
    <w:rsid w:val="004F30E1"/>
    <w:rsid w:val="004F3477"/>
    <w:rsid w:val="004F34C9"/>
    <w:rsid w:val="004F3B9E"/>
    <w:rsid w:val="004F402A"/>
    <w:rsid w:val="004F4389"/>
    <w:rsid w:val="004F4440"/>
    <w:rsid w:val="004F4602"/>
    <w:rsid w:val="004F47B4"/>
    <w:rsid w:val="004F4B5E"/>
    <w:rsid w:val="004F4B72"/>
    <w:rsid w:val="004F4E16"/>
    <w:rsid w:val="004F4E77"/>
    <w:rsid w:val="004F51EF"/>
    <w:rsid w:val="004F5578"/>
    <w:rsid w:val="004F55D3"/>
    <w:rsid w:val="004F5AC2"/>
    <w:rsid w:val="004F5B49"/>
    <w:rsid w:val="004F5EB8"/>
    <w:rsid w:val="004F5FE4"/>
    <w:rsid w:val="004F608B"/>
    <w:rsid w:val="004F682C"/>
    <w:rsid w:val="004F6CD2"/>
    <w:rsid w:val="004F6CEA"/>
    <w:rsid w:val="004F6DEE"/>
    <w:rsid w:val="004F6E8A"/>
    <w:rsid w:val="004F76C0"/>
    <w:rsid w:val="004F76DF"/>
    <w:rsid w:val="004F7807"/>
    <w:rsid w:val="004F79D5"/>
    <w:rsid w:val="004F7D05"/>
    <w:rsid w:val="004F7F18"/>
    <w:rsid w:val="005000C9"/>
    <w:rsid w:val="00500407"/>
    <w:rsid w:val="00500503"/>
    <w:rsid w:val="005005EA"/>
    <w:rsid w:val="00500802"/>
    <w:rsid w:val="00500B91"/>
    <w:rsid w:val="0050152F"/>
    <w:rsid w:val="00501626"/>
    <w:rsid w:val="00501A58"/>
    <w:rsid w:val="00501AD6"/>
    <w:rsid w:val="00501D21"/>
    <w:rsid w:val="00501D3E"/>
    <w:rsid w:val="005021B1"/>
    <w:rsid w:val="00502784"/>
    <w:rsid w:val="005029FB"/>
    <w:rsid w:val="00503CD1"/>
    <w:rsid w:val="00503FF2"/>
    <w:rsid w:val="00504AFB"/>
    <w:rsid w:val="00505235"/>
    <w:rsid w:val="00505443"/>
    <w:rsid w:val="005062A0"/>
    <w:rsid w:val="00506674"/>
    <w:rsid w:val="00506779"/>
    <w:rsid w:val="00506CF1"/>
    <w:rsid w:val="00507553"/>
    <w:rsid w:val="0050767D"/>
    <w:rsid w:val="0051027A"/>
    <w:rsid w:val="00510635"/>
    <w:rsid w:val="0051091A"/>
    <w:rsid w:val="00510A0F"/>
    <w:rsid w:val="00510A67"/>
    <w:rsid w:val="00511C80"/>
    <w:rsid w:val="00512114"/>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27F"/>
    <w:rsid w:val="0051539D"/>
    <w:rsid w:val="00515A94"/>
    <w:rsid w:val="00515AFF"/>
    <w:rsid w:val="00515BC0"/>
    <w:rsid w:val="00516345"/>
    <w:rsid w:val="0051641A"/>
    <w:rsid w:val="00516894"/>
    <w:rsid w:val="005168A9"/>
    <w:rsid w:val="0051692C"/>
    <w:rsid w:val="00516F4F"/>
    <w:rsid w:val="00517254"/>
    <w:rsid w:val="00517A9E"/>
    <w:rsid w:val="00520458"/>
    <w:rsid w:val="005205B2"/>
    <w:rsid w:val="0052087B"/>
    <w:rsid w:val="005208B2"/>
    <w:rsid w:val="00520D0A"/>
    <w:rsid w:val="00521023"/>
    <w:rsid w:val="00521AA5"/>
    <w:rsid w:val="00521E4E"/>
    <w:rsid w:val="00521EFB"/>
    <w:rsid w:val="0052208C"/>
    <w:rsid w:val="00522555"/>
    <w:rsid w:val="005225CB"/>
    <w:rsid w:val="005225CE"/>
    <w:rsid w:val="00522906"/>
    <w:rsid w:val="005229DA"/>
    <w:rsid w:val="00522A37"/>
    <w:rsid w:val="00522C1D"/>
    <w:rsid w:val="00522DBA"/>
    <w:rsid w:val="00523538"/>
    <w:rsid w:val="00523954"/>
    <w:rsid w:val="00523BC6"/>
    <w:rsid w:val="00523BE1"/>
    <w:rsid w:val="00523E0D"/>
    <w:rsid w:val="005240E9"/>
    <w:rsid w:val="0052423B"/>
    <w:rsid w:val="00524AC9"/>
    <w:rsid w:val="00524B13"/>
    <w:rsid w:val="00524F51"/>
    <w:rsid w:val="00525264"/>
    <w:rsid w:val="005252BD"/>
    <w:rsid w:val="00525F5A"/>
    <w:rsid w:val="00526576"/>
    <w:rsid w:val="00526721"/>
    <w:rsid w:val="00526974"/>
    <w:rsid w:val="00526A14"/>
    <w:rsid w:val="00527E9B"/>
    <w:rsid w:val="005302E8"/>
    <w:rsid w:val="00530487"/>
    <w:rsid w:val="0053089D"/>
    <w:rsid w:val="00530B69"/>
    <w:rsid w:val="00530F2F"/>
    <w:rsid w:val="00531527"/>
    <w:rsid w:val="005317E9"/>
    <w:rsid w:val="00531B16"/>
    <w:rsid w:val="00531F65"/>
    <w:rsid w:val="005320A8"/>
    <w:rsid w:val="00532577"/>
    <w:rsid w:val="005327CA"/>
    <w:rsid w:val="0053291E"/>
    <w:rsid w:val="005329C8"/>
    <w:rsid w:val="00532AAE"/>
    <w:rsid w:val="00532FBC"/>
    <w:rsid w:val="00533320"/>
    <w:rsid w:val="00533E4F"/>
    <w:rsid w:val="0053418A"/>
    <w:rsid w:val="00534549"/>
    <w:rsid w:val="00534C21"/>
    <w:rsid w:val="00534E76"/>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752"/>
    <w:rsid w:val="00541A55"/>
    <w:rsid w:val="00541CED"/>
    <w:rsid w:val="0054215E"/>
    <w:rsid w:val="005423A9"/>
    <w:rsid w:val="0054284E"/>
    <w:rsid w:val="005428E9"/>
    <w:rsid w:val="00542F64"/>
    <w:rsid w:val="00543183"/>
    <w:rsid w:val="0054398B"/>
    <w:rsid w:val="005439FD"/>
    <w:rsid w:val="00543C92"/>
    <w:rsid w:val="00544373"/>
    <w:rsid w:val="0054471C"/>
    <w:rsid w:val="0054493B"/>
    <w:rsid w:val="00544A17"/>
    <w:rsid w:val="00544DF5"/>
    <w:rsid w:val="00544E1D"/>
    <w:rsid w:val="0054506D"/>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967"/>
    <w:rsid w:val="00552FD9"/>
    <w:rsid w:val="005534C2"/>
    <w:rsid w:val="00553E3E"/>
    <w:rsid w:val="00554008"/>
    <w:rsid w:val="00555499"/>
    <w:rsid w:val="00555659"/>
    <w:rsid w:val="0055570F"/>
    <w:rsid w:val="005557D7"/>
    <w:rsid w:val="00555C63"/>
    <w:rsid w:val="00555E59"/>
    <w:rsid w:val="0055632E"/>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61C"/>
    <w:rsid w:val="005647AF"/>
    <w:rsid w:val="00564C46"/>
    <w:rsid w:val="0056547C"/>
    <w:rsid w:val="005655B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EFE"/>
    <w:rsid w:val="005700BF"/>
    <w:rsid w:val="00570165"/>
    <w:rsid w:val="005704D9"/>
    <w:rsid w:val="00570555"/>
    <w:rsid w:val="00570609"/>
    <w:rsid w:val="0057115C"/>
    <w:rsid w:val="00571731"/>
    <w:rsid w:val="005718E9"/>
    <w:rsid w:val="00571E3F"/>
    <w:rsid w:val="0057204F"/>
    <w:rsid w:val="005721C1"/>
    <w:rsid w:val="00572521"/>
    <w:rsid w:val="00572562"/>
    <w:rsid w:val="005727E8"/>
    <w:rsid w:val="00572B43"/>
    <w:rsid w:val="00572BCC"/>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2DA"/>
    <w:rsid w:val="00576432"/>
    <w:rsid w:val="005764A8"/>
    <w:rsid w:val="00576917"/>
    <w:rsid w:val="00576FA6"/>
    <w:rsid w:val="005773B1"/>
    <w:rsid w:val="00577497"/>
    <w:rsid w:val="0057773D"/>
    <w:rsid w:val="0058087A"/>
    <w:rsid w:val="0058126D"/>
    <w:rsid w:val="00581C0E"/>
    <w:rsid w:val="00581C45"/>
    <w:rsid w:val="00581C9D"/>
    <w:rsid w:val="00581D9F"/>
    <w:rsid w:val="0058223C"/>
    <w:rsid w:val="00582D43"/>
    <w:rsid w:val="005830C2"/>
    <w:rsid w:val="005830ED"/>
    <w:rsid w:val="00583245"/>
    <w:rsid w:val="00583418"/>
    <w:rsid w:val="005836C7"/>
    <w:rsid w:val="00583781"/>
    <w:rsid w:val="005838E8"/>
    <w:rsid w:val="0058393C"/>
    <w:rsid w:val="00583F7F"/>
    <w:rsid w:val="00584273"/>
    <w:rsid w:val="00584280"/>
    <w:rsid w:val="00584645"/>
    <w:rsid w:val="00584843"/>
    <w:rsid w:val="005849B9"/>
    <w:rsid w:val="00584BB6"/>
    <w:rsid w:val="00584C45"/>
    <w:rsid w:val="00584F7C"/>
    <w:rsid w:val="00584FE0"/>
    <w:rsid w:val="0058517A"/>
    <w:rsid w:val="0058554C"/>
    <w:rsid w:val="005859EA"/>
    <w:rsid w:val="00585AD2"/>
    <w:rsid w:val="00585BDD"/>
    <w:rsid w:val="00585C25"/>
    <w:rsid w:val="00585D6E"/>
    <w:rsid w:val="00586533"/>
    <w:rsid w:val="00586902"/>
    <w:rsid w:val="00586A1D"/>
    <w:rsid w:val="00587275"/>
    <w:rsid w:val="00587D12"/>
    <w:rsid w:val="005900A4"/>
    <w:rsid w:val="005904B3"/>
    <w:rsid w:val="005908FB"/>
    <w:rsid w:val="00590A7C"/>
    <w:rsid w:val="00590E76"/>
    <w:rsid w:val="00591004"/>
    <w:rsid w:val="0059121B"/>
    <w:rsid w:val="00591791"/>
    <w:rsid w:val="00591F2E"/>
    <w:rsid w:val="00592594"/>
    <w:rsid w:val="00592744"/>
    <w:rsid w:val="00592875"/>
    <w:rsid w:val="00592B72"/>
    <w:rsid w:val="005934D9"/>
    <w:rsid w:val="0059375B"/>
    <w:rsid w:val="0059378E"/>
    <w:rsid w:val="005947BB"/>
    <w:rsid w:val="00594AFC"/>
    <w:rsid w:val="00594CD1"/>
    <w:rsid w:val="00594DA3"/>
    <w:rsid w:val="00594E75"/>
    <w:rsid w:val="00595217"/>
    <w:rsid w:val="00595282"/>
    <w:rsid w:val="0059542F"/>
    <w:rsid w:val="00595498"/>
    <w:rsid w:val="00595527"/>
    <w:rsid w:val="005957DD"/>
    <w:rsid w:val="005957F6"/>
    <w:rsid w:val="00595A42"/>
    <w:rsid w:val="00596579"/>
    <w:rsid w:val="0059664E"/>
    <w:rsid w:val="0059687A"/>
    <w:rsid w:val="00596D83"/>
    <w:rsid w:val="00597E4D"/>
    <w:rsid w:val="00597E72"/>
    <w:rsid w:val="005A02EA"/>
    <w:rsid w:val="005A048D"/>
    <w:rsid w:val="005A0B2E"/>
    <w:rsid w:val="005A0F91"/>
    <w:rsid w:val="005A0FB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68A1"/>
    <w:rsid w:val="005A74B7"/>
    <w:rsid w:val="005A7BF5"/>
    <w:rsid w:val="005A7E60"/>
    <w:rsid w:val="005B02F7"/>
    <w:rsid w:val="005B059E"/>
    <w:rsid w:val="005B069A"/>
    <w:rsid w:val="005B0869"/>
    <w:rsid w:val="005B0C63"/>
    <w:rsid w:val="005B0E9B"/>
    <w:rsid w:val="005B1B31"/>
    <w:rsid w:val="005B1C9C"/>
    <w:rsid w:val="005B1EDB"/>
    <w:rsid w:val="005B24B3"/>
    <w:rsid w:val="005B2596"/>
    <w:rsid w:val="005B2765"/>
    <w:rsid w:val="005B29D6"/>
    <w:rsid w:val="005B2A57"/>
    <w:rsid w:val="005B2BAD"/>
    <w:rsid w:val="005B2C29"/>
    <w:rsid w:val="005B3210"/>
    <w:rsid w:val="005B3903"/>
    <w:rsid w:val="005B3BCA"/>
    <w:rsid w:val="005B3E12"/>
    <w:rsid w:val="005B3EE7"/>
    <w:rsid w:val="005B401B"/>
    <w:rsid w:val="005B41F7"/>
    <w:rsid w:val="005B433B"/>
    <w:rsid w:val="005B48FB"/>
    <w:rsid w:val="005B4BF0"/>
    <w:rsid w:val="005B4C72"/>
    <w:rsid w:val="005B517D"/>
    <w:rsid w:val="005B546A"/>
    <w:rsid w:val="005B56A5"/>
    <w:rsid w:val="005B56BC"/>
    <w:rsid w:val="005B6120"/>
    <w:rsid w:val="005B6F93"/>
    <w:rsid w:val="005B72FB"/>
    <w:rsid w:val="005B7377"/>
    <w:rsid w:val="005B752B"/>
    <w:rsid w:val="005B762A"/>
    <w:rsid w:val="005B7634"/>
    <w:rsid w:val="005B799E"/>
    <w:rsid w:val="005B7B50"/>
    <w:rsid w:val="005B7F08"/>
    <w:rsid w:val="005C0094"/>
    <w:rsid w:val="005C0148"/>
    <w:rsid w:val="005C08E4"/>
    <w:rsid w:val="005C0CBE"/>
    <w:rsid w:val="005C12A7"/>
    <w:rsid w:val="005C18FB"/>
    <w:rsid w:val="005C1CCE"/>
    <w:rsid w:val="005C1D4D"/>
    <w:rsid w:val="005C25B6"/>
    <w:rsid w:val="005C28AB"/>
    <w:rsid w:val="005C2F05"/>
    <w:rsid w:val="005C3594"/>
    <w:rsid w:val="005C3933"/>
    <w:rsid w:val="005C3A53"/>
    <w:rsid w:val="005C3D9E"/>
    <w:rsid w:val="005C3E27"/>
    <w:rsid w:val="005C40BA"/>
    <w:rsid w:val="005C4DCA"/>
    <w:rsid w:val="005C4E0A"/>
    <w:rsid w:val="005C564E"/>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BA5"/>
    <w:rsid w:val="005D0C6C"/>
    <w:rsid w:val="005D0CBC"/>
    <w:rsid w:val="005D0E59"/>
    <w:rsid w:val="005D0FEA"/>
    <w:rsid w:val="005D128D"/>
    <w:rsid w:val="005D17ED"/>
    <w:rsid w:val="005D1881"/>
    <w:rsid w:val="005D1F0A"/>
    <w:rsid w:val="005D2089"/>
    <w:rsid w:val="005D23E9"/>
    <w:rsid w:val="005D2A14"/>
    <w:rsid w:val="005D2D9A"/>
    <w:rsid w:val="005D33E9"/>
    <w:rsid w:val="005D3480"/>
    <w:rsid w:val="005D407C"/>
    <w:rsid w:val="005D43EE"/>
    <w:rsid w:val="005D4B39"/>
    <w:rsid w:val="005D4EFD"/>
    <w:rsid w:val="005D5973"/>
    <w:rsid w:val="005D5997"/>
    <w:rsid w:val="005D5A59"/>
    <w:rsid w:val="005D5F01"/>
    <w:rsid w:val="005D5F6B"/>
    <w:rsid w:val="005D607F"/>
    <w:rsid w:val="005D60A4"/>
    <w:rsid w:val="005D658B"/>
    <w:rsid w:val="005D70D4"/>
    <w:rsid w:val="005D7526"/>
    <w:rsid w:val="005D799B"/>
    <w:rsid w:val="005D7A4E"/>
    <w:rsid w:val="005D7B7D"/>
    <w:rsid w:val="005E0B75"/>
    <w:rsid w:val="005E0D06"/>
    <w:rsid w:val="005E0E7C"/>
    <w:rsid w:val="005E1398"/>
    <w:rsid w:val="005E14A9"/>
    <w:rsid w:val="005E14DA"/>
    <w:rsid w:val="005E15C7"/>
    <w:rsid w:val="005E1914"/>
    <w:rsid w:val="005E22DB"/>
    <w:rsid w:val="005E25FD"/>
    <w:rsid w:val="005E2D24"/>
    <w:rsid w:val="005E309F"/>
    <w:rsid w:val="005E30E7"/>
    <w:rsid w:val="005E3567"/>
    <w:rsid w:val="005E3DD8"/>
    <w:rsid w:val="005E4FCB"/>
    <w:rsid w:val="005E5034"/>
    <w:rsid w:val="005E5574"/>
    <w:rsid w:val="005E5739"/>
    <w:rsid w:val="005E591D"/>
    <w:rsid w:val="005E625F"/>
    <w:rsid w:val="005E693D"/>
    <w:rsid w:val="005E7197"/>
    <w:rsid w:val="005E7304"/>
    <w:rsid w:val="005E76EC"/>
    <w:rsid w:val="005E79CF"/>
    <w:rsid w:val="005E7A88"/>
    <w:rsid w:val="005E7B54"/>
    <w:rsid w:val="005E7D75"/>
    <w:rsid w:val="005F00F0"/>
    <w:rsid w:val="005F050B"/>
    <w:rsid w:val="005F05FD"/>
    <w:rsid w:val="005F0BCA"/>
    <w:rsid w:val="005F1248"/>
    <w:rsid w:val="005F141E"/>
    <w:rsid w:val="005F19DA"/>
    <w:rsid w:val="005F1F23"/>
    <w:rsid w:val="005F1FEC"/>
    <w:rsid w:val="005F2B64"/>
    <w:rsid w:val="005F2EA5"/>
    <w:rsid w:val="005F30A1"/>
    <w:rsid w:val="005F31F4"/>
    <w:rsid w:val="005F4210"/>
    <w:rsid w:val="005F427B"/>
    <w:rsid w:val="005F4403"/>
    <w:rsid w:val="005F4670"/>
    <w:rsid w:val="005F5017"/>
    <w:rsid w:val="005F5046"/>
    <w:rsid w:val="005F5253"/>
    <w:rsid w:val="005F52A2"/>
    <w:rsid w:val="005F5E18"/>
    <w:rsid w:val="005F5E20"/>
    <w:rsid w:val="005F60E1"/>
    <w:rsid w:val="005F639C"/>
    <w:rsid w:val="005F660A"/>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22A"/>
    <w:rsid w:val="0060439F"/>
    <w:rsid w:val="0060459E"/>
    <w:rsid w:val="006045B4"/>
    <w:rsid w:val="00605AB5"/>
    <w:rsid w:val="00605F02"/>
    <w:rsid w:val="006061E1"/>
    <w:rsid w:val="00606381"/>
    <w:rsid w:val="0060657B"/>
    <w:rsid w:val="0060660B"/>
    <w:rsid w:val="0060674C"/>
    <w:rsid w:val="006068FC"/>
    <w:rsid w:val="00606DBF"/>
    <w:rsid w:val="00606E85"/>
    <w:rsid w:val="00607C9C"/>
    <w:rsid w:val="00607F72"/>
    <w:rsid w:val="0061010E"/>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169"/>
    <w:rsid w:val="00616BC5"/>
    <w:rsid w:val="00616CA8"/>
    <w:rsid w:val="006172BB"/>
    <w:rsid w:val="006206E0"/>
    <w:rsid w:val="00620D3F"/>
    <w:rsid w:val="00620DA0"/>
    <w:rsid w:val="00620F26"/>
    <w:rsid w:val="00621402"/>
    <w:rsid w:val="006219BC"/>
    <w:rsid w:val="00621BF9"/>
    <w:rsid w:val="00622287"/>
    <w:rsid w:val="0062238E"/>
    <w:rsid w:val="00622777"/>
    <w:rsid w:val="00623012"/>
    <w:rsid w:val="00623451"/>
    <w:rsid w:val="00623E9E"/>
    <w:rsid w:val="00623F14"/>
    <w:rsid w:val="006245F4"/>
    <w:rsid w:val="00624C1F"/>
    <w:rsid w:val="00625285"/>
    <w:rsid w:val="006254F3"/>
    <w:rsid w:val="006259A4"/>
    <w:rsid w:val="006259DA"/>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1C7"/>
    <w:rsid w:val="006333FC"/>
    <w:rsid w:val="006336D3"/>
    <w:rsid w:val="006336DF"/>
    <w:rsid w:val="006338A3"/>
    <w:rsid w:val="00633F8D"/>
    <w:rsid w:val="006344FF"/>
    <w:rsid w:val="0063488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AF"/>
    <w:rsid w:val="00640EE5"/>
    <w:rsid w:val="00641142"/>
    <w:rsid w:val="00641156"/>
    <w:rsid w:val="00641212"/>
    <w:rsid w:val="00641473"/>
    <w:rsid w:val="006416F3"/>
    <w:rsid w:val="00641766"/>
    <w:rsid w:val="006425C9"/>
    <w:rsid w:val="00642656"/>
    <w:rsid w:val="00642745"/>
    <w:rsid w:val="00642C51"/>
    <w:rsid w:val="006432A2"/>
    <w:rsid w:val="00643346"/>
    <w:rsid w:val="0064379A"/>
    <w:rsid w:val="00643ACA"/>
    <w:rsid w:val="00644FB3"/>
    <w:rsid w:val="00645493"/>
    <w:rsid w:val="00645606"/>
    <w:rsid w:val="00645B5A"/>
    <w:rsid w:val="00646094"/>
    <w:rsid w:val="00646B7D"/>
    <w:rsid w:val="00646B90"/>
    <w:rsid w:val="00646E48"/>
    <w:rsid w:val="00646FC7"/>
    <w:rsid w:val="006471C5"/>
    <w:rsid w:val="006471D0"/>
    <w:rsid w:val="006474B0"/>
    <w:rsid w:val="0064758E"/>
    <w:rsid w:val="00647956"/>
    <w:rsid w:val="00647AF0"/>
    <w:rsid w:val="0065030C"/>
    <w:rsid w:val="006506C2"/>
    <w:rsid w:val="00650895"/>
    <w:rsid w:val="006509EA"/>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6C4B"/>
    <w:rsid w:val="0065731C"/>
    <w:rsid w:val="0065786E"/>
    <w:rsid w:val="00657907"/>
    <w:rsid w:val="00660424"/>
    <w:rsid w:val="0066073F"/>
    <w:rsid w:val="00660CDC"/>
    <w:rsid w:val="00660D58"/>
    <w:rsid w:val="00660EA4"/>
    <w:rsid w:val="00661142"/>
    <w:rsid w:val="0066118C"/>
    <w:rsid w:val="00661368"/>
    <w:rsid w:val="0066185C"/>
    <w:rsid w:val="00661EA1"/>
    <w:rsid w:val="0066253B"/>
    <w:rsid w:val="00662912"/>
    <w:rsid w:val="00662A5A"/>
    <w:rsid w:val="00662C21"/>
    <w:rsid w:val="00662F76"/>
    <w:rsid w:val="0066330F"/>
    <w:rsid w:val="00663B25"/>
    <w:rsid w:val="00663BF4"/>
    <w:rsid w:val="006641F6"/>
    <w:rsid w:val="00664601"/>
    <w:rsid w:val="006649A6"/>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67DED"/>
    <w:rsid w:val="00670017"/>
    <w:rsid w:val="0067046C"/>
    <w:rsid w:val="00670686"/>
    <w:rsid w:val="00670BFC"/>
    <w:rsid w:val="006711C0"/>
    <w:rsid w:val="006714F2"/>
    <w:rsid w:val="00672813"/>
    <w:rsid w:val="00672E9E"/>
    <w:rsid w:val="006736AF"/>
    <w:rsid w:val="00673CAC"/>
    <w:rsid w:val="00673D3C"/>
    <w:rsid w:val="00673F5A"/>
    <w:rsid w:val="006742BB"/>
    <w:rsid w:val="00674DCC"/>
    <w:rsid w:val="0067503E"/>
    <w:rsid w:val="0067539B"/>
    <w:rsid w:val="006755A7"/>
    <w:rsid w:val="0067563A"/>
    <w:rsid w:val="0067576D"/>
    <w:rsid w:val="00675855"/>
    <w:rsid w:val="00675ADB"/>
    <w:rsid w:val="00675D6C"/>
    <w:rsid w:val="00675FC9"/>
    <w:rsid w:val="006760A0"/>
    <w:rsid w:val="00676630"/>
    <w:rsid w:val="006767E6"/>
    <w:rsid w:val="00677320"/>
    <w:rsid w:val="00677BF6"/>
    <w:rsid w:val="00677D95"/>
    <w:rsid w:val="00677F8A"/>
    <w:rsid w:val="00680175"/>
    <w:rsid w:val="00681603"/>
    <w:rsid w:val="00681900"/>
    <w:rsid w:val="00681A8E"/>
    <w:rsid w:val="00681E1E"/>
    <w:rsid w:val="006821EB"/>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D6C"/>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56"/>
    <w:rsid w:val="00691AA1"/>
    <w:rsid w:val="00691C80"/>
    <w:rsid w:val="006923BD"/>
    <w:rsid w:val="00692400"/>
    <w:rsid w:val="006924F3"/>
    <w:rsid w:val="00692585"/>
    <w:rsid w:val="00692795"/>
    <w:rsid w:val="00692DFD"/>
    <w:rsid w:val="00692F11"/>
    <w:rsid w:val="0069364E"/>
    <w:rsid w:val="00693D02"/>
    <w:rsid w:val="00694101"/>
    <w:rsid w:val="00694876"/>
    <w:rsid w:val="00694C71"/>
    <w:rsid w:val="00694C72"/>
    <w:rsid w:val="00694C79"/>
    <w:rsid w:val="00694F12"/>
    <w:rsid w:val="0069534D"/>
    <w:rsid w:val="0069576E"/>
    <w:rsid w:val="00695FD0"/>
    <w:rsid w:val="006961CE"/>
    <w:rsid w:val="006963A6"/>
    <w:rsid w:val="006968D5"/>
    <w:rsid w:val="00696AF2"/>
    <w:rsid w:val="00696DB3"/>
    <w:rsid w:val="00696E79"/>
    <w:rsid w:val="0069739C"/>
    <w:rsid w:val="006976AA"/>
    <w:rsid w:val="00697B21"/>
    <w:rsid w:val="00697B4E"/>
    <w:rsid w:val="006A0123"/>
    <w:rsid w:val="006A05FF"/>
    <w:rsid w:val="006A068F"/>
    <w:rsid w:val="006A0A5D"/>
    <w:rsid w:val="006A0AAA"/>
    <w:rsid w:val="006A0B01"/>
    <w:rsid w:val="006A0C6E"/>
    <w:rsid w:val="006A0CCD"/>
    <w:rsid w:val="006A1711"/>
    <w:rsid w:val="006A194E"/>
    <w:rsid w:val="006A1F0B"/>
    <w:rsid w:val="006A20FC"/>
    <w:rsid w:val="006A21B8"/>
    <w:rsid w:val="006A24FB"/>
    <w:rsid w:val="006A2685"/>
    <w:rsid w:val="006A298F"/>
    <w:rsid w:val="006A2A62"/>
    <w:rsid w:val="006A2A87"/>
    <w:rsid w:val="006A2B13"/>
    <w:rsid w:val="006A356F"/>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74F"/>
    <w:rsid w:val="006A57EE"/>
    <w:rsid w:val="006A5FA0"/>
    <w:rsid w:val="006A63F9"/>
    <w:rsid w:val="006A6528"/>
    <w:rsid w:val="006A665F"/>
    <w:rsid w:val="006A666F"/>
    <w:rsid w:val="006A6C2E"/>
    <w:rsid w:val="006A6C7A"/>
    <w:rsid w:val="006A6DDD"/>
    <w:rsid w:val="006A79E8"/>
    <w:rsid w:val="006A79F2"/>
    <w:rsid w:val="006A7BD6"/>
    <w:rsid w:val="006A7FD6"/>
    <w:rsid w:val="006B004F"/>
    <w:rsid w:val="006B03C1"/>
    <w:rsid w:val="006B03CE"/>
    <w:rsid w:val="006B060B"/>
    <w:rsid w:val="006B0F04"/>
    <w:rsid w:val="006B1079"/>
    <w:rsid w:val="006B1526"/>
    <w:rsid w:val="006B1900"/>
    <w:rsid w:val="006B1AD8"/>
    <w:rsid w:val="006B1C3D"/>
    <w:rsid w:val="006B263E"/>
    <w:rsid w:val="006B2CC9"/>
    <w:rsid w:val="006B2EAB"/>
    <w:rsid w:val="006B32CA"/>
    <w:rsid w:val="006B33EF"/>
    <w:rsid w:val="006B3411"/>
    <w:rsid w:val="006B37F3"/>
    <w:rsid w:val="006B396D"/>
    <w:rsid w:val="006B3A9C"/>
    <w:rsid w:val="006B3AF0"/>
    <w:rsid w:val="006B3D9A"/>
    <w:rsid w:val="006B48A1"/>
    <w:rsid w:val="006B48EC"/>
    <w:rsid w:val="006B4AE3"/>
    <w:rsid w:val="006B4F9F"/>
    <w:rsid w:val="006B51E4"/>
    <w:rsid w:val="006B5428"/>
    <w:rsid w:val="006B5660"/>
    <w:rsid w:val="006B5679"/>
    <w:rsid w:val="006B5C04"/>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2C3E"/>
    <w:rsid w:val="006C33BE"/>
    <w:rsid w:val="006C37C1"/>
    <w:rsid w:val="006C3D32"/>
    <w:rsid w:val="006C3DE7"/>
    <w:rsid w:val="006C3F09"/>
    <w:rsid w:val="006C44ED"/>
    <w:rsid w:val="006C45E3"/>
    <w:rsid w:val="006C4F8E"/>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3B4"/>
    <w:rsid w:val="006D16A0"/>
    <w:rsid w:val="006D17D4"/>
    <w:rsid w:val="006D1C74"/>
    <w:rsid w:val="006D1D12"/>
    <w:rsid w:val="006D23B7"/>
    <w:rsid w:val="006D2952"/>
    <w:rsid w:val="006D2B06"/>
    <w:rsid w:val="006D2B3F"/>
    <w:rsid w:val="006D2B96"/>
    <w:rsid w:val="006D3133"/>
    <w:rsid w:val="006D319A"/>
    <w:rsid w:val="006D4B75"/>
    <w:rsid w:val="006D4BA5"/>
    <w:rsid w:val="006D4E58"/>
    <w:rsid w:val="006D4E8D"/>
    <w:rsid w:val="006D5006"/>
    <w:rsid w:val="006D51A8"/>
    <w:rsid w:val="006D56DC"/>
    <w:rsid w:val="006D5B67"/>
    <w:rsid w:val="006D5D25"/>
    <w:rsid w:val="006D5DA9"/>
    <w:rsid w:val="006D5E51"/>
    <w:rsid w:val="006D62F7"/>
    <w:rsid w:val="006D64FB"/>
    <w:rsid w:val="006D7173"/>
    <w:rsid w:val="006D719C"/>
    <w:rsid w:val="006D744E"/>
    <w:rsid w:val="006D7D0B"/>
    <w:rsid w:val="006D7DD9"/>
    <w:rsid w:val="006D7EF7"/>
    <w:rsid w:val="006E020D"/>
    <w:rsid w:val="006E089C"/>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8FA"/>
    <w:rsid w:val="006F39F4"/>
    <w:rsid w:val="006F3B2D"/>
    <w:rsid w:val="006F3FF0"/>
    <w:rsid w:val="006F42E0"/>
    <w:rsid w:val="006F4779"/>
    <w:rsid w:val="006F48CE"/>
    <w:rsid w:val="006F4AE6"/>
    <w:rsid w:val="006F5737"/>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5F8"/>
    <w:rsid w:val="00701641"/>
    <w:rsid w:val="007018AB"/>
    <w:rsid w:val="00701ABE"/>
    <w:rsid w:val="00701E59"/>
    <w:rsid w:val="0070205E"/>
    <w:rsid w:val="00702370"/>
    <w:rsid w:val="0070255E"/>
    <w:rsid w:val="00702818"/>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51D"/>
    <w:rsid w:val="007116C2"/>
    <w:rsid w:val="0071194B"/>
    <w:rsid w:val="00711A2D"/>
    <w:rsid w:val="00711C26"/>
    <w:rsid w:val="007122E1"/>
    <w:rsid w:val="0071287D"/>
    <w:rsid w:val="00712CE4"/>
    <w:rsid w:val="00712D34"/>
    <w:rsid w:val="00712DDA"/>
    <w:rsid w:val="007131ED"/>
    <w:rsid w:val="0071331D"/>
    <w:rsid w:val="007136AE"/>
    <w:rsid w:val="00713802"/>
    <w:rsid w:val="00713953"/>
    <w:rsid w:val="00714710"/>
    <w:rsid w:val="00714B2A"/>
    <w:rsid w:val="00714DE8"/>
    <w:rsid w:val="00715446"/>
    <w:rsid w:val="007161C9"/>
    <w:rsid w:val="007167F3"/>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4D3"/>
    <w:rsid w:val="00725586"/>
    <w:rsid w:val="00725AED"/>
    <w:rsid w:val="007261F1"/>
    <w:rsid w:val="00726BB9"/>
    <w:rsid w:val="00727397"/>
    <w:rsid w:val="00727911"/>
    <w:rsid w:val="007279B1"/>
    <w:rsid w:val="00727E38"/>
    <w:rsid w:val="00727E7D"/>
    <w:rsid w:val="007300A2"/>
    <w:rsid w:val="007300F4"/>
    <w:rsid w:val="00730DC5"/>
    <w:rsid w:val="00731135"/>
    <w:rsid w:val="00731346"/>
    <w:rsid w:val="00731560"/>
    <w:rsid w:val="00731615"/>
    <w:rsid w:val="00731928"/>
    <w:rsid w:val="00731EDB"/>
    <w:rsid w:val="00732602"/>
    <w:rsid w:val="007326E4"/>
    <w:rsid w:val="00732786"/>
    <w:rsid w:val="007329FD"/>
    <w:rsid w:val="00732FED"/>
    <w:rsid w:val="0073375F"/>
    <w:rsid w:val="0073384C"/>
    <w:rsid w:val="00734210"/>
    <w:rsid w:val="00734683"/>
    <w:rsid w:val="007349EE"/>
    <w:rsid w:val="00734BED"/>
    <w:rsid w:val="0073562B"/>
    <w:rsid w:val="007356D5"/>
    <w:rsid w:val="007357D0"/>
    <w:rsid w:val="007359F0"/>
    <w:rsid w:val="00735B18"/>
    <w:rsid w:val="00736605"/>
    <w:rsid w:val="007372F2"/>
    <w:rsid w:val="007373AD"/>
    <w:rsid w:val="0073782C"/>
    <w:rsid w:val="00737AF5"/>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4426"/>
    <w:rsid w:val="00744527"/>
    <w:rsid w:val="00744ABC"/>
    <w:rsid w:val="00744E1B"/>
    <w:rsid w:val="0074527C"/>
    <w:rsid w:val="0074543A"/>
    <w:rsid w:val="00745D89"/>
    <w:rsid w:val="0074606F"/>
    <w:rsid w:val="00746073"/>
    <w:rsid w:val="0074630B"/>
    <w:rsid w:val="0074653F"/>
    <w:rsid w:val="00746F25"/>
    <w:rsid w:val="0074703A"/>
    <w:rsid w:val="00747102"/>
    <w:rsid w:val="007473F3"/>
    <w:rsid w:val="00747CB2"/>
    <w:rsid w:val="00747D2C"/>
    <w:rsid w:val="00750356"/>
    <w:rsid w:val="007505FE"/>
    <w:rsid w:val="00750C20"/>
    <w:rsid w:val="00750C95"/>
    <w:rsid w:val="007513A3"/>
    <w:rsid w:val="007513CD"/>
    <w:rsid w:val="00751617"/>
    <w:rsid w:val="00751C0E"/>
    <w:rsid w:val="00751CA7"/>
    <w:rsid w:val="00751CF9"/>
    <w:rsid w:val="00752012"/>
    <w:rsid w:val="00752B54"/>
    <w:rsid w:val="00752B87"/>
    <w:rsid w:val="00753044"/>
    <w:rsid w:val="0075319F"/>
    <w:rsid w:val="00753200"/>
    <w:rsid w:val="007532A9"/>
    <w:rsid w:val="007534B4"/>
    <w:rsid w:val="007538CB"/>
    <w:rsid w:val="00754499"/>
    <w:rsid w:val="00754A35"/>
    <w:rsid w:val="00754C77"/>
    <w:rsid w:val="00754D40"/>
    <w:rsid w:val="0075540F"/>
    <w:rsid w:val="007554C9"/>
    <w:rsid w:val="007558E8"/>
    <w:rsid w:val="00755C6C"/>
    <w:rsid w:val="00755D4D"/>
    <w:rsid w:val="00755D59"/>
    <w:rsid w:val="00755E59"/>
    <w:rsid w:val="00755F0B"/>
    <w:rsid w:val="007562DB"/>
    <w:rsid w:val="0075670F"/>
    <w:rsid w:val="00756849"/>
    <w:rsid w:val="007569A4"/>
    <w:rsid w:val="00756A62"/>
    <w:rsid w:val="00757DAC"/>
    <w:rsid w:val="00757E2D"/>
    <w:rsid w:val="00757E52"/>
    <w:rsid w:val="007603CB"/>
    <w:rsid w:val="007604A4"/>
    <w:rsid w:val="00760973"/>
    <w:rsid w:val="00760B79"/>
    <w:rsid w:val="00760D16"/>
    <w:rsid w:val="00760DF8"/>
    <w:rsid w:val="00760E47"/>
    <w:rsid w:val="00761040"/>
    <w:rsid w:val="0076111A"/>
    <w:rsid w:val="007617DD"/>
    <w:rsid w:val="0076195F"/>
    <w:rsid w:val="00761D9F"/>
    <w:rsid w:val="007623B7"/>
    <w:rsid w:val="00762B45"/>
    <w:rsid w:val="00762C80"/>
    <w:rsid w:val="007632B9"/>
    <w:rsid w:val="0076331E"/>
    <w:rsid w:val="007635DA"/>
    <w:rsid w:val="00763663"/>
    <w:rsid w:val="007637E9"/>
    <w:rsid w:val="00763A94"/>
    <w:rsid w:val="00763DFB"/>
    <w:rsid w:val="00764928"/>
    <w:rsid w:val="007649ED"/>
    <w:rsid w:val="00764CC8"/>
    <w:rsid w:val="00764EC2"/>
    <w:rsid w:val="00765210"/>
    <w:rsid w:val="00765463"/>
    <w:rsid w:val="00765465"/>
    <w:rsid w:val="00765E3D"/>
    <w:rsid w:val="00766612"/>
    <w:rsid w:val="0076704B"/>
    <w:rsid w:val="0076779B"/>
    <w:rsid w:val="00767DB0"/>
    <w:rsid w:val="007700AE"/>
    <w:rsid w:val="00770408"/>
    <w:rsid w:val="007705F7"/>
    <w:rsid w:val="0077060F"/>
    <w:rsid w:val="00770D28"/>
    <w:rsid w:val="00770DE2"/>
    <w:rsid w:val="00771160"/>
    <w:rsid w:val="007717D9"/>
    <w:rsid w:val="00771877"/>
    <w:rsid w:val="00771A19"/>
    <w:rsid w:val="00771A8A"/>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6D76"/>
    <w:rsid w:val="0077702D"/>
    <w:rsid w:val="00777312"/>
    <w:rsid w:val="00777581"/>
    <w:rsid w:val="00777A72"/>
    <w:rsid w:val="00780130"/>
    <w:rsid w:val="00780E8D"/>
    <w:rsid w:val="00780EB0"/>
    <w:rsid w:val="007813B7"/>
    <w:rsid w:val="00781700"/>
    <w:rsid w:val="0078187E"/>
    <w:rsid w:val="00781CD7"/>
    <w:rsid w:val="00781D70"/>
    <w:rsid w:val="00782BA8"/>
    <w:rsid w:val="00783066"/>
    <w:rsid w:val="00783799"/>
    <w:rsid w:val="00783A53"/>
    <w:rsid w:val="00784813"/>
    <w:rsid w:val="00784D62"/>
    <w:rsid w:val="00784F01"/>
    <w:rsid w:val="00784F5E"/>
    <w:rsid w:val="00785587"/>
    <w:rsid w:val="007856F6"/>
    <w:rsid w:val="00785BEB"/>
    <w:rsid w:val="007860A7"/>
    <w:rsid w:val="0078665D"/>
    <w:rsid w:val="00786673"/>
    <w:rsid w:val="007866D3"/>
    <w:rsid w:val="00786C2C"/>
    <w:rsid w:val="00787193"/>
    <w:rsid w:val="00787329"/>
    <w:rsid w:val="00787404"/>
    <w:rsid w:val="00787BA8"/>
    <w:rsid w:val="00787C83"/>
    <w:rsid w:val="00787CE2"/>
    <w:rsid w:val="00787D89"/>
    <w:rsid w:val="007901D5"/>
    <w:rsid w:val="007904EE"/>
    <w:rsid w:val="0079082B"/>
    <w:rsid w:val="00791591"/>
    <w:rsid w:val="00791F4F"/>
    <w:rsid w:val="00791F5E"/>
    <w:rsid w:val="00792042"/>
    <w:rsid w:val="007920DE"/>
    <w:rsid w:val="007925D6"/>
    <w:rsid w:val="0079276D"/>
    <w:rsid w:val="00792BD3"/>
    <w:rsid w:val="00792C57"/>
    <w:rsid w:val="00794DE4"/>
    <w:rsid w:val="007952B8"/>
    <w:rsid w:val="007956B8"/>
    <w:rsid w:val="007957A7"/>
    <w:rsid w:val="00795BF0"/>
    <w:rsid w:val="00795CF8"/>
    <w:rsid w:val="00795D18"/>
    <w:rsid w:val="0079616C"/>
    <w:rsid w:val="00796327"/>
    <w:rsid w:val="007963A0"/>
    <w:rsid w:val="00796476"/>
    <w:rsid w:val="0079665D"/>
    <w:rsid w:val="007967C1"/>
    <w:rsid w:val="00796888"/>
    <w:rsid w:val="007968C7"/>
    <w:rsid w:val="00796C34"/>
    <w:rsid w:val="00796CAC"/>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6A4"/>
    <w:rsid w:val="007A5DA2"/>
    <w:rsid w:val="007A60C5"/>
    <w:rsid w:val="007A644F"/>
    <w:rsid w:val="007A6533"/>
    <w:rsid w:val="007A7276"/>
    <w:rsid w:val="007A7309"/>
    <w:rsid w:val="007A7811"/>
    <w:rsid w:val="007A78A8"/>
    <w:rsid w:val="007A7D3D"/>
    <w:rsid w:val="007A7EBC"/>
    <w:rsid w:val="007B0486"/>
    <w:rsid w:val="007B061F"/>
    <w:rsid w:val="007B0860"/>
    <w:rsid w:val="007B0A91"/>
    <w:rsid w:val="007B0EC2"/>
    <w:rsid w:val="007B1483"/>
    <w:rsid w:val="007B16F7"/>
    <w:rsid w:val="007B182F"/>
    <w:rsid w:val="007B1A12"/>
    <w:rsid w:val="007B1BBB"/>
    <w:rsid w:val="007B2A37"/>
    <w:rsid w:val="007B3A75"/>
    <w:rsid w:val="007B45E1"/>
    <w:rsid w:val="007B4796"/>
    <w:rsid w:val="007B4DA0"/>
    <w:rsid w:val="007B52FB"/>
    <w:rsid w:val="007B539D"/>
    <w:rsid w:val="007B545A"/>
    <w:rsid w:val="007B5802"/>
    <w:rsid w:val="007B5A2E"/>
    <w:rsid w:val="007B5F44"/>
    <w:rsid w:val="007B6252"/>
    <w:rsid w:val="007B67EE"/>
    <w:rsid w:val="007B6D70"/>
    <w:rsid w:val="007B6F8E"/>
    <w:rsid w:val="007B7250"/>
    <w:rsid w:val="007B7855"/>
    <w:rsid w:val="007B7DBF"/>
    <w:rsid w:val="007B7E26"/>
    <w:rsid w:val="007C00EF"/>
    <w:rsid w:val="007C121B"/>
    <w:rsid w:val="007C18F1"/>
    <w:rsid w:val="007C220E"/>
    <w:rsid w:val="007C22CB"/>
    <w:rsid w:val="007C2364"/>
    <w:rsid w:val="007C24A5"/>
    <w:rsid w:val="007C2875"/>
    <w:rsid w:val="007C2DFF"/>
    <w:rsid w:val="007C3180"/>
    <w:rsid w:val="007C3247"/>
    <w:rsid w:val="007C3498"/>
    <w:rsid w:val="007C35BE"/>
    <w:rsid w:val="007C3903"/>
    <w:rsid w:val="007C3A6A"/>
    <w:rsid w:val="007C4318"/>
    <w:rsid w:val="007C4D80"/>
    <w:rsid w:val="007C4E17"/>
    <w:rsid w:val="007C5213"/>
    <w:rsid w:val="007C52AA"/>
    <w:rsid w:val="007C5413"/>
    <w:rsid w:val="007C5B1F"/>
    <w:rsid w:val="007C5D3C"/>
    <w:rsid w:val="007C621A"/>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7B8"/>
    <w:rsid w:val="007D1879"/>
    <w:rsid w:val="007D1897"/>
    <w:rsid w:val="007D1DF9"/>
    <w:rsid w:val="007D2822"/>
    <w:rsid w:val="007D29AE"/>
    <w:rsid w:val="007D2C72"/>
    <w:rsid w:val="007D33ED"/>
    <w:rsid w:val="007D3D7E"/>
    <w:rsid w:val="007D3E76"/>
    <w:rsid w:val="007D40A9"/>
    <w:rsid w:val="007D41E5"/>
    <w:rsid w:val="007D41FC"/>
    <w:rsid w:val="007D4209"/>
    <w:rsid w:val="007D449F"/>
    <w:rsid w:val="007D5336"/>
    <w:rsid w:val="007D55B7"/>
    <w:rsid w:val="007D5805"/>
    <w:rsid w:val="007D5AE4"/>
    <w:rsid w:val="007D5AE7"/>
    <w:rsid w:val="007D5B8F"/>
    <w:rsid w:val="007D6852"/>
    <w:rsid w:val="007D68E4"/>
    <w:rsid w:val="007D6A69"/>
    <w:rsid w:val="007D7E65"/>
    <w:rsid w:val="007E0613"/>
    <w:rsid w:val="007E06AF"/>
    <w:rsid w:val="007E079E"/>
    <w:rsid w:val="007E0A93"/>
    <w:rsid w:val="007E149C"/>
    <w:rsid w:val="007E1667"/>
    <w:rsid w:val="007E16BB"/>
    <w:rsid w:val="007E17FE"/>
    <w:rsid w:val="007E189F"/>
    <w:rsid w:val="007E190E"/>
    <w:rsid w:val="007E1E3F"/>
    <w:rsid w:val="007E227F"/>
    <w:rsid w:val="007E2397"/>
    <w:rsid w:val="007E2596"/>
    <w:rsid w:val="007E2C5A"/>
    <w:rsid w:val="007E31B8"/>
    <w:rsid w:val="007E3573"/>
    <w:rsid w:val="007E36C5"/>
    <w:rsid w:val="007E3E4D"/>
    <w:rsid w:val="007E4028"/>
    <w:rsid w:val="007E41B9"/>
    <w:rsid w:val="007E4223"/>
    <w:rsid w:val="007E48D5"/>
    <w:rsid w:val="007E49D3"/>
    <w:rsid w:val="007E49F5"/>
    <w:rsid w:val="007E4C52"/>
    <w:rsid w:val="007E4C97"/>
    <w:rsid w:val="007E5063"/>
    <w:rsid w:val="007E5110"/>
    <w:rsid w:val="007E5514"/>
    <w:rsid w:val="007E57CF"/>
    <w:rsid w:val="007E58FA"/>
    <w:rsid w:val="007E5C6F"/>
    <w:rsid w:val="007E6473"/>
    <w:rsid w:val="007E6882"/>
    <w:rsid w:val="007E68CE"/>
    <w:rsid w:val="007E75F2"/>
    <w:rsid w:val="007E7968"/>
    <w:rsid w:val="007E7CB4"/>
    <w:rsid w:val="007F02B4"/>
    <w:rsid w:val="007F03BF"/>
    <w:rsid w:val="007F04D7"/>
    <w:rsid w:val="007F0716"/>
    <w:rsid w:val="007F0F22"/>
    <w:rsid w:val="007F1098"/>
    <w:rsid w:val="007F157A"/>
    <w:rsid w:val="007F175C"/>
    <w:rsid w:val="007F17D6"/>
    <w:rsid w:val="007F1A82"/>
    <w:rsid w:val="007F1AF6"/>
    <w:rsid w:val="007F21C8"/>
    <w:rsid w:val="007F2228"/>
    <w:rsid w:val="007F2250"/>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6FDC"/>
    <w:rsid w:val="007F7083"/>
    <w:rsid w:val="007F788F"/>
    <w:rsid w:val="007F7918"/>
    <w:rsid w:val="0080008F"/>
    <w:rsid w:val="0080009A"/>
    <w:rsid w:val="00800393"/>
    <w:rsid w:val="008003B2"/>
    <w:rsid w:val="00800908"/>
    <w:rsid w:val="00800960"/>
    <w:rsid w:val="00800C82"/>
    <w:rsid w:val="008013F7"/>
    <w:rsid w:val="00801523"/>
    <w:rsid w:val="0080189A"/>
    <w:rsid w:val="00801932"/>
    <w:rsid w:val="00801F42"/>
    <w:rsid w:val="00801F61"/>
    <w:rsid w:val="00802235"/>
    <w:rsid w:val="0080249D"/>
    <w:rsid w:val="00802CEC"/>
    <w:rsid w:val="00802F33"/>
    <w:rsid w:val="00802F6A"/>
    <w:rsid w:val="00802FF3"/>
    <w:rsid w:val="008030BB"/>
    <w:rsid w:val="008031C8"/>
    <w:rsid w:val="008036D9"/>
    <w:rsid w:val="0080399C"/>
    <w:rsid w:val="00803B93"/>
    <w:rsid w:val="00803FBC"/>
    <w:rsid w:val="0080430E"/>
    <w:rsid w:val="00804472"/>
    <w:rsid w:val="00804632"/>
    <w:rsid w:val="00804642"/>
    <w:rsid w:val="00804667"/>
    <w:rsid w:val="008049B9"/>
    <w:rsid w:val="00804B4A"/>
    <w:rsid w:val="00804F0D"/>
    <w:rsid w:val="00805051"/>
    <w:rsid w:val="0080564C"/>
    <w:rsid w:val="00805833"/>
    <w:rsid w:val="00805918"/>
    <w:rsid w:val="008059F2"/>
    <w:rsid w:val="00806162"/>
    <w:rsid w:val="008068B5"/>
    <w:rsid w:val="00806D78"/>
    <w:rsid w:val="00807778"/>
    <w:rsid w:val="0080786A"/>
    <w:rsid w:val="00807BE9"/>
    <w:rsid w:val="00807CF6"/>
    <w:rsid w:val="00807FF6"/>
    <w:rsid w:val="008102B7"/>
    <w:rsid w:val="008104E6"/>
    <w:rsid w:val="0081080A"/>
    <w:rsid w:val="00810ADC"/>
    <w:rsid w:val="00811031"/>
    <w:rsid w:val="008115B3"/>
    <w:rsid w:val="00811896"/>
    <w:rsid w:val="00811A5A"/>
    <w:rsid w:val="00811DB6"/>
    <w:rsid w:val="00811F27"/>
    <w:rsid w:val="008128AB"/>
    <w:rsid w:val="0081297F"/>
    <w:rsid w:val="008129B2"/>
    <w:rsid w:val="00812A3C"/>
    <w:rsid w:val="00812A5C"/>
    <w:rsid w:val="00812B6F"/>
    <w:rsid w:val="00812D57"/>
    <w:rsid w:val="008135B7"/>
    <w:rsid w:val="008136E8"/>
    <w:rsid w:val="00813856"/>
    <w:rsid w:val="00813893"/>
    <w:rsid w:val="00813920"/>
    <w:rsid w:val="0081392B"/>
    <w:rsid w:val="00813C6B"/>
    <w:rsid w:val="00814074"/>
    <w:rsid w:val="008143E9"/>
    <w:rsid w:val="00814F9B"/>
    <w:rsid w:val="00815173"/>
    <w:rsid w:val="0081548E"/>
    <w:rsid w:val="00815E42"/>
    <w:rsid w:val="00816EB5"/>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2C9A"/>
    <w:rsid w:val="008232D3"/>
    <w:rsid w:val="008236A1"/>
    <w:rsid w:val="00823996"/>
    <w:rsid w:val="00823B30"/>
    <w:rsid w:val="00823DCB"/>
    <w:rsid w:val="008245FE"/>
    <w:rsid w:val="008249F7"/>
    <w:rsid w:val="00824E14"/>
    <w:rsid w:val="008253F5"/>
    <w:rsid w:val="00825668"/>
    <w:rsid w:val="00825790"/>
    <w:rsid w:val="00825B20"/>
    <w:rsid w:val="008260F7"/>
    <w:rsid w:val="008261F3"/>
    <w:rsid w:val="008266E9"/>
    <w:rsid w:val="0082671D"/>
    <w:rsid w:val="00826B44"/>
    <w:rsid w:val="00826D17"/>
    <w:rsid w:val="00826E63"/>
    <w:rsid w:val="008275F6"/>
    <w:rsid w:val="008277B5"/>
    <w:rsid w:val="00827B87"/>
    <w:rsid w:val="00827BDA"/>
    <w:rsid w:val="00830A15"/>
    <w:rsid w:val="00830A2F"/>
    <w:rsid w:val="00830AE2"/>
    <w:rsid w:val="00830C9D"/>
    <w:rsid w:val="00830CC0"/>
    <w:rsid w:val="00830D4D"/>
    <w:rsid w:val="00830E2D"/>
    <w:rsid w:val="00830F4E"/>
    <w:rsid w:val="0083171C"/>
    <w:rsid w:val="008317FA"/>
    <w:rsid w:val="00831D63"/>
    <w:rsid w:val="00832C72"/>
    <w:rsid w:val="008333C8"/>
    <w:rsid w:val="008336F8"/>
    <w:rsid w:val="00833AFE"/>
    <w:rsid w:val="00834185"/>
    <w:rsid w:val="0083456E"/>
    <w:rsid w:val="00834741"/>
    <w:rsid w:val="00834B82"/>
    <w:rsid w:val="008353D0"/>
    <w:rsid w:val="00835546"/>
    <w:rsid w:val="008357A4"/>
    <w:rsid w:val="00835AA4"/>
    <w:rsid w:val="008360EA"/>
    <w:rsid w:val="00836531"/>
    <w:rsid w:val="00836614"/>
    <w:rsid w:val="00836727"/>
    <w:rsid w:val="00836A85"/>
    <w:rsid w:val="00836DBF"/>
    <w:rsid w:val="00837039"/>
    <w:rsid w:val="0083768C"/>
    <w:rsid w:val="008376B1"/>
    <w:rsid w:val="008378A3"/>
    <w:rsid w:val="0084048C"/>
    <w:rsid w:val="0084052E"/>
    <w:rsid w:val="00840771"/>
    <w:rsid w:val="008408DE"/>
    <w:rsid w:val="00840932"/>
    <w:rsid w:val="00840A90"/>
    <w:rsid w:val="00840CBC"/>
    <w:rsid w:val="0084114A"/>
    <w:rsid w:val="00842114"/>
    <w:rsid w:val="00842579"/>
    <w:rsid w:val="008427E5"/>
    <w:rsid w:val="00842F96"/>
    <w:rsid w:val="008430C7"/>
    <w:rsid w:val="00843312"/>
    <w:rsid w:val="008437DA"/>
    <w:rsid w:val="00843F5D"/>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BF2"/>
    <w:rsid w:val="00850ED3"/>
    <w:rsid w:val="00851362"/>
    <w:rsid w:val="008513B7"/>
    <w:rsid w:val="008513D8"/>
    <w:rsid w:val="0085152D"/>
    <w:rsid w:val="00851C37"/>
    <w:rsid w:val="0085202B"/>
    <w:rsid w:val="0085212D"/>
    <w:rsid w:val="00853CDD"/>
    <w:rsid w:val="00853D4D"/>
    <w:rsid w:val="00853F77"/>
    <w:rsid w:val="008542FB"/>
    <w:rsid w:val="00854343"/>
    <w:rsid w:val="00854416"/>
    <w:rsid w:val="00854FBA"/>
    <w:rsid w:val="00855416"/>
    <w:rsid w:val="00855760"/>
    <w:rsid w:val="00855DD8"/>
    <w:rsid w:val="008563C2"/>
    <w:rsid w:val="0085664A"/>
    <w:rsid w:val="00856981"/>
    <w:rsid w:val="008569C5"/>
    <w:rsid w:val="00856CA5"/>
    <w:rsid w:val="00857674"/>
    <w:rsid w:val="008576EC"/>
    <w:rsid w:val="00857776"/>
    <w:rsid w:val="00857B25"/>
    <w:rsid w:val="00857CDA"/>
    <w:rsid w:val="00857D37"/>
    <w:rsid w:val="0086005B"/>
    <w:rsid w:val="008605FC"/>
    <w:rsid w:val="00860E16"/>
    <w:rsid w:val="00861064"/>
    <w:rsid w:val="00861B41"/>
    <w:rsid w:val="00861C59"/>
    <w:rsid w:val="00861CAF"/>
    <w:rsid w:val="00861E10"/>
    <w:rsid w:val="0086209D"/>
    <w:rsid w:val="00862827"/>
    <w:rsid w:val="00863160"/>
    <w:rsid w:val="00863251"/>
    <w:rsid w:val="00863627"/>
    <w:rsid w:val="008636D1"/>
    <w:rsid w:val="00863D16"/>
    <w:rsid w:val="00863E54"/>
    <w:rsid w:val="00864019"/>
    <w:rsid w:val="00864041"/>
    <w:rsid w:val="0086441E"/>
    <w:rsid w:val="00864744"/>
    <w:rsid w:val="00864D00"/>
    <w:rsid w:val="00864D7B"/>
    <w:rsid w:val="00864E10"/>
    <w:rsid w:val="008651C9"/>
    <w:rsid w:val="008654E5"/>
    <w:rsid w:val="00865570"/>
    <w:rsid w:val="00865EC1"/>
    <w:rsid w:val="00866709"/>
    <w:rsid w:val="0086715E"/>
    <w:rsid w:val="008675F3"/>
    <w:rsid w:val="008677C9"/>
    <w:rsid w:val="00870015"/>
    <w:rsid w:val="0087001D"/>
    <w:rsid w:val="00870608"/>
    <w:rsid w:val="0087084A"/>
    <w:rsid w:val="00870A42"/>
    <w:rsid w:val="00870B06"/>
    <w:rsid w:val="00870E9B"/>
    <w:rsid w:val="00871092"/>
    <w:rsid w:val="00871337"/>
    <w:rsid w:val="00871B51"/>
    <w:rsid w:val="008728FC"/>
    <w:rsid w:val="00872E1B"/>
    <w:rsid w:val="00872E5E"/>
    <w:rsid w:val="00872F18"/>
    <w:rsid w:val="008731CF"/>
    <w:rsid w:val="0087356C"/>
    <w:rsid w:val="008735BB"/>
    <w:rsid w:val="00873DBA"/>
    <w:rsid w:val="00874A47"/>
    <w:rsid w:val="00874E20"/>
    <w:rsid w:val="0087527E"/>
    <w:rsid w:val="00875333"/>
    <w:rsid w:val="008754FC"/>
    <w:rsid w:val="00875971"/>
    <w:rsid w:val="00875BD6"/>
    <w:rsid w:val="00875BE7"/>
    <w:rsid w:val="00876359"/>
    <w:rsid w:val="00876E91"/>
    <w:rsid w:val="00876EA0"/>
    <w:rsid w:val="00877025"/>
    <w:rsid w:val="0087707C"/>
    <w:rsid w:val="008770BA"/>
    <w:rsid w:val="00877930"/>
    <w:rsid w:val="00877F32"/>
    <w:rsid w:val="00880A2B"/>
    <w:rsid w:val="00881219"/>
    <w:rsid w:val="00881466"/>
    <w:rsid w:val="00881CA0"/>
    <w:rsid w:val="00881EE2"/>
    <w:rsid w:val="00881FCA"/>
    <w:rsid w:val="0088235E"/>
    <w:rsid w:val="00882C5A"/>
    <w:rsid w:val="00883800"/>
    <w:rsid w:val="00883B11"/>
    <w:rsid w:val="00883BF4"/>
    <w:rsid w:val="00883F6F"/>
    <w:rsid w:val="00883FDA"/>
    <w:rsid w:val="0088409B"/>
    <w:rsid w:val="00884211"/>
    <w:rsid w:val="00884270"/>
    <w:rsid w:val="00884539"/>
    <w:rsid w:val="008849E0"/>
    <w:rsid w:val="00884AB4"/>
    <w:rsid w:val="008850FE"/>
    <w:rsid w:val="008853B1"/>
    <w:rsid w:val="008855AB"/>
    <w:rsid w:val="0088590E"/>
    <w:rsid w:val="00885A41"/>
    <w:rsid w:val="00885F2F"/>
    <w:rsid w:val="00885F67"/>
    <w:rsid w:val="008861DC"/>
    <w:rsid w:val="00886831"/>
    <w:rsid w:val="008869FC"/>
    <w:rsid w:val="00886B24"/>
    <w:rsid w:val="00886F38"/>
    <w:rsid w:val="0088722D"/>
    <w:rsid w:val="008872DF"/>
    <w:rsid w:val="008878A3"/>
    <w:rsid w:val="0088790B"/>
    <w:rsid w:val="0088795B"/>
    <w:rsid w:val="00890A73"/>
    <w:rsid w:val="00890CCC"/>
    <w:rsid w:val="00890FAD"/>
    <w:rsid w:val="008910D0"/>
    <w:rsid w:val="008912CF"/>
    <w:rsid w:val="00891460"/>
    <w:rsid w:val="00891603"/>
    <w:rsid w:val="0089182D"/>
    <w:rsid w:val="00891FCF"/>
    <w:rsid w:val="00892043"/>
    <w:rsid w:val="00892157"/>
    <w:rsid w:val="00892290"/>
    <w:rsid w:val="00892324"/>
    <w:rsid w:val="00892592"/>
    <w:rsid w:val="00893245"/>
    <w:rsid w:val="008937C6"/>
    <w:rsid w:val="008938D2"/>
    <w:rsid w:val="00893A79"/>
    <w:rsid w:val="00893AA2"/>
    <w:rsid w:val="00893C30"/>
    <w:rsid w:val="00893EB8"/>
    <w:rsid w:val="00894087"/>
    <w:rsid w:val="0089411D"/>
    <w:rsid w:val="00894753"/>
    <w:rsid w:val="008949F5"/>
    <w:rsid w:val="00894A42"/>
    <w:rsid w:val="00894A65"/>
    <w:rsid w:val="00894E55"/>
    <w:rsid w:val="008951B8"/>
    <w:rsid w:val="00895B3C"/>
    <w:rsid w:val="00895F64"/>
    <w:rsid w:val="00895FA7"/>
    <w:rsid w:val="008961E3"/>
    <w:rsid w:val="008963AC"/>
    <w:rsid w:val="00896873"/>
    <w:rsid w:val="00896B7E"/>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751"/>
    <w:rsid w:val="008A3C07"/>
    <w:rsid w:val="008A3CA8"/>
    <w:rsid w:val="008A44AF"/>
    <w:rsid w:val="008A4D7E"/>
    <w:rsid w:val="008A4F93"/>
    <w:rsid w:val="008A52B2"/>
    <w:rsid w:val="008A5377"/>
    <w:rsid w:val="008A575C"/>
    <w:rsid w:val="008A587F"/>
    <w:rsid w:val="008A5C90"/>
    <w:rsid w:val="008A5E9B"/>
    <w:rsid w:val="008A5FCD"/>
    <w:rsid w:val="008A678B"/>
    <w:rsid w:val="008A695E"/>
    <w:rsid w:val="008A73E8"/>
    <w:rsid w:val="008A7406"/>
    <w:rsid w:val="008A7520"/>
    <w:rsid w:val="008A7792"/>
    <w:rsid w:val="008A780D"/>
    <w:rsid w:val="008A7AB0"/>
    <w:rsid w:val="008B125D"/>
    <w:rsid w:val="008B1460"/>
    <w:rsid w:val="008B1CAB"/>
    <w:rsid w:val="008B1D42"/>
    <w:rsid w:val="008B1E4E"/>
    <w:rsid w:val="008B2128"/>
    <w:rsid w:val="008B299C"/>
    <w:rsid w:val="008B2E78"/>
    <w:rsid w:val="008B3125"/>
    <w:rsid w:val="008B3220"/>
    <w:rsid w:val="008B331E"/>
    <w:rsid w:val="008B392F"/>
    <w:rsid w:val="008B3D54"/>
    <w:rsid w:val="008B420F"/>
    <w:rsid w:val="008B4244"/>
    <w:rsid w:val="008B473B"/>
    <w:rsid w:val="008B4C81"/>
    <w:rsid w:val="008B4E20"/>
    <w:rsid w:val="008B50FB"/>
    <w:rsid w:val="008B5138"/>
    <w:rsid w:val="008B5C27"/>
    <w:rsid w:val="008B5CE2"/>
    <w:rsid w:val="008B5ED2"/>
    <w:rsid w:val="008B6858"/>
    <w:rsid w:val="008B728B"/>
    <w:rsid w:val="008B7482"/>
    <w:rsid w:val="008B76D7"/>
    <w:rsid w:val="008B79CC"/>
    <w:rsid w:val="008B7F68"/>
    <w:rsid w:val="008C0041"/>
    <w:rsid w:val="008C02FD"/>
    <w:rsid w:val="008C0A90"/>
    <w:rsid w:val="008C0A97"/>
    <w:rsid w:val="008C0DED"/>
    <w:rsid w:val="008C0F24"/>
    <w:rsid w:val="008C12D5"/>
    <w:rsid w:val="008C1956"/>
    <w:rsid w:val="008C22C3"/>
    <w:rsid w:val="008C2840"/>
    <w:rsid w:val="008C32D5"/>
    <w:rsid w:val="008C3532"/>
    <w:rsid w:val="008C3805"/>
    <w:rsid w:val="008C40E1"/>
    <w:rsid w:val="008C47AD"/>
    <w:rsid w:val="008C490E"/>
    <w:rsid w:val="008C4A3F"/>
    <w:rsid w:val="008C4C44"/>
    <w:rsid w:val="008C4D87"/>
    <w:rsid w:val="008C5046"/>
    <w:rsid w:val="008C508E"/>
    <w:rsid w:val="008C5A53"/>
    <w:rsid w:val="008C5D3F"/>
    <w:rsid w:val="008C5F0C"/>
    <w:rsid w:val="008C658F"/>
    <w:rsid w:val="008C685B"/>
    <w:rsid w:val="008C6865"/>
    <w:rsid w:val="008C6E9E"/>
    <w:rsid w:val="008C7003"/>
    <w:rsid w:val="008C77E4"/>
    <w:rsid w:val="008C7A8D"/>
    <w:rsid w:val="008C7AA4"/>
    <w:rsid w:val="008D0123"/>
    <w:rsid w:val="008D03CA"/>
    <w:rsid w:val="008D0581"/>
    <w:rsid w:val="008D0985"/>
    <w:rsid w:val="008D1037"/>
    <w:rsid w:val="008D136E"/>
    <w:rsid w:val="008D146D"/>
    <w:rsid w:val="008D1545"/>
    <w:rsid w:val="008D1C1B"/>
    <w:rsid w:val="008D1D2D"/>
    <w:rsid w:val="008D1DEA"/>
    <w:rsid w:val="008D21C5"/>
    <w:rsid w:val="008D2C02"/>
    <w:rsid w:val="008D315E"/>
    <w:rsid w:val="008D31B6"/>
    <w:rsid w:val="008D31D1"/>
    <w:rsid w:val="008D3535"/>
    <w:rsid w:val="008D3746"/>
    <w:rsid w:val="008D40D8"/>
    <w:rsid w:val="008D5F97"/>
    <w:rsid w:val="008D608D"/>
    <w:rsid w:val="008D63B6"/>
    <w:rsid w:val="008D641A"/>
    <w:rsid w:val="008D6470"/>
    <w:rsid w:val="008D6628"/>
    <w:rsid w:val="008D6A00"/>
    <w:rsid w:val="008D7E8D"/>
    <w:rsid w:val="008E0144"/>
    <w:rsid w:val="008E05BD"/>
    <w:rsid w:val="008E0809"/>
    <w:rsid w:val="008E08C0"/>
    <w:rsid w:val="008E1545"/>
    <w:rsid w:val="008E190F"/>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205"/>
    <w:rsid w:val="008E735E"/>
    <w:rsid w:val="008E78DD"/>
    <w:rsid w:val="008F014C"/>
    <w:rsid w:val="008F04BA"/>
    <w:rsid w:val="008F0541"/>
    <w:rsid w:val="008F0B9F"/>
    <w:rsid w:val="008F0EED"/>
    <w:rsid w:val="008F1789"/>
    <w:rsid w:val="008F1B17"/>
    <w:rsid w:val="008F21EF"/>
    <w:rsid w:val="008F274F"/>
    <w:rsid w:val="008F2812"/>
    <w:rsid w:val="008F2F2C"/>
    <w:rsid w:val="008F3FA2"/>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B7F"/>
    <w:rsid w:val="00904A94"/>
    <w:rsid w:val="0090518C"/>
    <w:rsid w:val="0090555F"/>
    <w:rsid w:val="00905578"/>
    <w:rsid w:val="0090632F"/>
    <w:rsid w:val="00906AFB"/>
    <w:rsid w:val="0090753E"/>
    <w:rsid w:val="009075EB"/>
    <w:rsid w:val="009076CC"/>
    <w:rsid w:val="009101E9"/>
    <w:rsid w:val="009101F1"/>
    <w:rsid w:val="00910679"/>
    <w:rsid w:val="00910FEB"/>
    <w:rsid w:val="00911A20"/>
    <w:rsid w:val="009127FA"/>
    <w:rsid w:val="00912A94"/>
    <w:rsid w:val="00912E40"/>
    <w:rsid w:val="00912F6E"/>
    <w:rsid w:val="00913551"/>
    <w:rsid w:val="009137F3"/>
    <w:rsid w:val="0091393B"/>
    <w:rsid w:val="00913AEB"/>
    <w:rsid w:val="00913D10"/>
    <w:rsid w:val="009141F9"/>
    <w:rsid w:val="0091434D"/>
    <w:rsid w:val="00914388"/>
    <w:rsid w:val="0091494A"/>
    <w:rsid w:val="00914A7F"/>
    <w:rsid w:val="00914B4D"/>
    <w:rsid w:val="00914B9B"/>
    <w:rsid w:val="0091571D"/>
    <w:rsid w:val="009157C0"/>
    <w:rsid w:val="009159DB"/>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0EA8"/>
    <w:rsid w:val="00921352"/>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79"/>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4F3"/>
    <w:rsid w:val="00927815"/>
    <w:rsid w:val="00927B5A"/>
    <w:rsid w:val="00930146"/>
    <w:rsid w:val="00930B56"/>
    <w:rsid w:val="00930CD1"/>
    <w:rsid w:val="00930D2B"/>
    <w:rsid w:val="00930E77"/>
    <w:rsid w:val="00930F8F"/>
    <w:rsid w:val="009319ED"/>
    <w:rsid w:val="00931AD7"/>
    <w:rsid w:val="0093224E"/>
    <w:rsid w:val="00932296"/>
    <w:rsid w:val="009329A7"/>
    <w:rsid w:val="00932B08"/>
    <w:rsid w:val="00932FBB"/>
    <w:rsid w:val="00933222"/>
    <w:rsid w:val="009333E8"/>
    <w:rsid w:val="00933524"/>
    <w:rsid w:val="00933965"/>
    <w:rsid w:val="00933DF3"/>
    <w:rsid w:val="00934036"/>
    <w:rsid w:val="0093406C"/>
    <w:rsid w:val="00934317"/>
    <w:rsid w:val="009346D8"/>
    <w:rsid w:val="0093494B"/>
    <w:rsid w:val="00934FD9"/>
    <w:rsid w:val="009351D9"/>
    <w:rsid w:val="00935326"/>
    <w:rsid w:val="00935386"/>
    <w:rsid w:val="009358CB"/>
    <w:rsid w:val="00935AA1"/>
    <w:rsid w:val="00936DD7"/>
    <w:rsid w:val="00937068"/>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23E"/>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068"/>
    <w:rsid w:val="00947701"/>
    <w:rsid w:val="00947B56"/>
    <w:rsid w:val="00947BC0"/>
    <w:rsid w:val="00947C54"/>
    <w:rsid w:val="00947F95"/>
    <w:rsid w:val="009507A2"/>
    <w:rsid w:val="00950978"/>
    <w:rsid w:val="00950F2F"/>
    <w:rsid w:val="00951616"/>
    <w:rsid w:val="00951A7D"/>
    <w:rsid w:val="00951FE5"/>
    <w:rsid w:val="00951FFC"/>
    <w:rsid w:val="00952015"/>
    <w:rsid w:val="00952046"/>
    <w:rsid w:val="009527CF"/>
    <w:rsid w:val="0095298E"/>
    <w:rsid w:val="00952B0D"/>
    <w:rsid w:val="00952B83"/>
    <w:rsid w:val="00952C71"/>
    <w:rsid w:val="00952E83"/>
    <w:rsid w:val="00952E9D"/>
    <w:rsid w:val="00953498"/>
    <w:rsid w:val="00953AFF"/>
    <w:rsid w:val="00954149"/>
    <w:rsid w:val="00954241"/>
    <w:rsid w:val="00955080"/>
    <w:rsid w:val="0095509F"/>
    <w:rsid w:val="009551DA"/>
    <w:rsid w:val="00955257"/>
    <w:rsid w:val="00955765"/>
    <w:rsid w:val="00955F88"/>
    <w:rsid w:val="00956711"/>
    <w:rsid w:val="00956731"/>
    <w:rsid w:val="00957372"/>
    <w:rsid w:val="00957BCE"/>
    <w:rsid w:val="00960104"/>
    <w:rsid w:val="00960442"/>
    <w:rsid w:val="009608B3"/>
    <w:rsid w:val="00961CD0"/>
    <w:rsid w:val="00961DBE"/>
    <w:rsid w:val="0096224B"/>
    <w:rsid w:val="0096224D"/>
    <w:rsid w:val="0096283C"/>
    <w:rsid w:val="00962BE5"/>
    <w:rsid w:val="00962E56"/>
    <w:rsid w:val="009632CF"/>
    <w:rsid w:val="00963CBC"/>
    <w:rsid w:val="009640DA"/>
    <w:rsid w:val="009645F3"/>
    <w:rsid w:val="00964610"/>
    <w:rsid w:val="009649D0"/>
    <w:rsid w:val="0096509E"/>
    <w:rsid w:val="0096526A"/>
    <w:rsid w:val="009653C2"/>
    <w:rsid w:val="009653EB"/>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1A85"/>
    <w:rsid w:val="00972B4F"/>
    <w:rsid w:val="00972DFF"/>
    <w:rsid w:val="009732F6"/>
    <w:rsid w:val="00973402"/>
    <w:rsid w:val="009734DC"/>
    <w:rsid w:val="00973517"/>
    <w:rsid w:val="00973C7F"/>
    <w:rsid w:val="009742AA"/>
    <w:rsid w:val="00974461"/>
    <w:rsid w:val="00974EDB"/>
    <w:rsid w:val="0097518C"/>
    <w:rsid w:val="009754CB"/>
    <w:rsid w:val="009758A8"/>
    <w:rsid w:val="00975D7C"/>
    <w:rsid w:val="00976476"/>
    <w:rsid w:val="009764A3"/>
    <w:rsid w:val="00976F0E"/>
    <w:rsid w:val="00976F93"/>
    <w:rsid w:val="00977211"/>
    <w:rsid w:val="00977F07"/>
    <w:rsid w:val="00980029"/>
    <w:rsid w:val="00980C72"/>
    <w:rsid w:val="00980E42"/>
    <w:rsid w:val="00980E50"/>
    <w:rsid w:val="00981266"/>
    <w:rsid w:val="009816DF"/>
    <w:rsid w:val="00981CA7"/>
    <w:rsid w:val="00982071"/>
    <w:rsid w:val="009820A9"/>
    <w:rsid w:val="009821AA"/>
    <w:rsid w:val="009821C7"/>
    <w:rsid w:val="00982555"/>
    <w:rsid w:val="00982710"/>
    <w:rsid w:val="00982814"/>
    <w:rsid w:val="009828C9"/>
    <w:rsid w:val="009831FE"/>
    <w:rsid w:val="009832ED"/>
    <w:rsid w:val="00983631"/>
    <w:rsid w:val="00983850"/>
    <w:rsid w:val="009838B2"/>
    <w:rsid w:val="009840CC"/>
    <w:rsid w:val="00984973"/>
    <w:rsid w:val="009849EA"/>
    <w:rsid w:val="00984BAC"/>
    <w:rsid w:val="00985179"/>
    <w:rsid w:val="009854B8"/>
    <w:rsid w:val="00985A92"/>
    <w:rsid w:val="00986323"/>
    <w:rsid w:val="00986559"/>
    <w:rsid w:val="0098669E"/>
    <w:rsid w:val="009866EF"/>
    <w:rsid w:val="009868C7"/>
    <w:rsid w:val="009869A8"/>
    <w:rsid w:val="009869F5"/>
    <w:rsid w:val="00987433"/>
    <w:rsid w:val="0098784C"/>
    <w:rsid w:val="009902EB"/>
    <w:rsid w:val="00990739"/>
    <w:rsid w:val="00990BA5"/>
    <w:rsid w:val="00990E43"/>
    <w:rsid w:val="009910D9"/>
    <w:rsid w:val="009910F0"/>
    <w:rsid w:val="00991C43"/>
    <w:rsid w:val="00992231"/>
    <w:rsid w:val="00992631"/>
    <w:rsid w:val="0099279B"/>
    <w:rsid w:val="00992800"/>
    <w:rsid w:val="00992AC6"/>
    <w:rsid w:val="00992C50"/>
    <w:rsid w:val="00992F64"/>
    <w:rsid w:val="00993971"/>
    <w:rsid w:val="00993C74"/>
    <w:rsid w:val="00993CCC"/>
    <w:rsid w:val="00993EF5"/>
    <w:rsid w:val="0099420E"/>
    <w:rsid w:val="00994469"/>
    <w:rsid w:val="00994566"/>
    <w:rsid w:val="00994E58"/>
    <w:rsid w:val="00994E80"/>
    <w:rsid w:val="00995171"/>
    <w:rsid w:val="00995254"/>
    <w:rsid w:val="0099597F"/>
    <w:rsid w:val="0099687E"/>
    <w:rsid w:val="00997131"/>
    <w:rsid w:val="009971CC"/>
    <w:rsid w:val="00997490"/>
    <w:rsid w:val="00997524"/>
    <w:rsid w:val="009977DA"/>
    <w:rsid w:val="00997DB8"/>
    <w:rsid w:val="009A0173"/>
    <w:rsid w:val="009A0B27"/>
    <w:rsid w:val="009A13B9"/>
    <w:rsid w:val="009A13F0"/>
    <w:rsid w:val="009A27FB"/>
    <w:rsid w:val="009A2B5B"/>
    <w:rsid w:val="009A2C6A"/>
    <w:rsid w:val="009A2C9D"/>
    <w:rsid w:val="009A2D67"/>
    <w:rsid w:val="009A2DE6"/>
    <w:rsid w:val="009A2E53"/>
    <w:rsid w:val="009A2F8E"/>
    <w:rsid w:val="009A313F"/>
    <w:rsid w:val="009A33AD"/>
    <w:rsid w:val="009A3486"/>
    <w:rsid w:val="009A3784"/>
    <w:rsid w:val="009A39EB"/>
    <w:rsid w:val="009A3AF3"/>
    <w:rsid w:val="009A3EEF"/>
    <w:rsid w:val="009A45F5"/>
    <w:rsid w:val="009A4940"/>
    <w:rsid w:val="009A4D57"/>
    <w:rsid w:val="009A4FC4"/>
    <w:rsid w:val="009A53B3"/>
    <w:rsid w:val="009A54D5"/>
    <w:rsid w:val="009A575B"/>
    <w:rsid w:val="009A5910"/>
    <w:rsid w:val="009A5CB0"/>
    <w:rsid w:val="009A5F57"/>
    <w:rsid w:val="009A61CF"/>
    <w:rsid w:val="009A6542"/>
    <w:rsid w:val="009A65DE"/>
    <w:rsid w:val="009A67E8"/>
    <w:rsid w:val="009A6C6B"/>
    <w:rsid w:val="009A6FC8"/>
    <w:rsid w:val="009A70F1"/>
    <w:rsid w:val="009A750E"/>
    <w:rsid w:val="009A7675"/>
    <w:rsid w:val="009A770C"/>
    <w:rsid w:val="009A79D2"/>
    <w:rsid w:val="009A7C1E"/>
    <w:rsid w:val="009A7C98"/>
    <w:rsid w:val="009B00EC"/>
    <w:rsid w:val="009B027D"/>
    <w:rsid w:val="009B0878"/>
    <w:rsid w:val="009B0E9C"/>
    <w:rsid w:val="009B0F0E"/>
    <w:rsid w:val="009B0FE0"/>
    <w:rsid w:val="009B105D"/>
    <w:rsid w:val="009B110F"/>
    <w:rsid w:val="009B11C1"/>
    <w:rsid w:val="009B1338"/>
    <w:rsid w:val="009B14D0"/>
    <w:rsid w:val="009B1583"/>
    <w:rsid w:val="009B1994"/>
    <w:rsid w:val="009B19F4"/>
    <w:rsid w:val="009B1A55"/>
    <w:rsid w:val="009B2495"/>
    <w:rsid w:val="009B2625"/>
    <w:rsid w:val="009B283B"/>
    <w:rsid w:val="009B28BB"/>
    <w:rsid w:val="009B2CDC"/>
    <w:rsid w:val="009B2EED"/>
    <w:rsid w:val="009B2F92"/>
    <w:rsid w:val="009B3247"/>
    <w:rsid w:val="009B3312"/>
    <w:rsid w:val="009B36E1"/>
    <w:rsid w:val="009B3B77"/>
    <w:rsid w:val="009B3C17"/>
    <w:rsid w:val="009B41C6"/>
    <w:rsid w:val="009B4666"/>
    <w:rsid w:val="009B499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02D"/>
    <w:rsid w:val="009C1158"/>
    <w:rsid w:val="009C1361"/>
    <w:rsid w:val="009C1547"/>
    <w:rsid w:val="009C15E9"/>
    <w:rsid w:val="009C1D27"/>
    <w:rsid w:val="009C2117"/>
    <w:rsid w:val="009C2277"/>
    <w:rsid w:val="009C23CD"/>
    <w:rsid w:val="009C29FF"/>
    <w:rsid w:val="009C2E88"/>
    <w:rsid w:val="009C2F24"/>
    <w:rsid w:val="009C3488"/>
    <w:rsid w:val="009C34B5"/>
    <w:rsid w:val="009C354C"/>
    <w:rsid w:val="009C35E2"/>
    <w:rsid w:val="009C36EF"/>
    <w:rsid w:val="009C3A8E"/>
    <w:rsid w:val="009C3C75"/>
    <w:rsid w:val="009C4059"/>
    <w:rsid w:val="009C40C0"/>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28"/>
    <w:rsid w:val="009D0FB7"/>
    <w:rsid w:val="009D10AD"/>
    <w:rsid w:val="009D1AC2"/>
    <w:rsid w:val="009D1D21"/>
    <w:rsid w:val="009D224D"/>
    <w:rsid w:val="009D237F"/>
    <w:rsid w:val="009D2424"/>
    <w:rsid w:val="009D250F"/>
    <w:rsid w:val="009D25DF"/>
    <w:rsid w:val="009D2986"/>
    <w:rsid w:val="009D3490"/>
    <w:rsid w:val="009D3740"/>
    <w:rsid w:val="009D375A"/>
    <w:rsid w:val="009D37CE"/>
    <w:rsid w:val="009D40F0"/>
    <w:rsid w:val="009D4621"/>
    <w:rsid w:val="009D46D5"/>
    <w:rsid w:val="009D47D0"/>
    <w:rsid w:val="009D4E0B"/>
    <w:rsid w:val="009D505C"/>
    <w:rsid w:val="009D50BA"/>
    <w:rsid w:val="009D5681"/>
    <w:rsid w:val="009D573F"/>
    <w:rsid w:val="009D5DF9"/>
    <w:rsid w:val="009D60AA"/>
    <w:rsid w:val="009D612E"/>
    <w:rsid w:val="009D6CC7"/>
    <w:rsid w:val="009D7068"/>
    <w:rsid w:val="009D729E"/>
    <w:rsid w:val="009D7371"/>
    <w:rsid w:val="009D7660"/>
    <w:rsid w:val="009D7795"/>
    <w:rsid w:val="009D7876"/>
    <w:rsid w:val="009D7BC9"/>
    <w:rsid w:val="009D7BD1"/>
    <w:rsid w:val="009E0045"/>
    <w:rsid w:val="009E009B"/>
    <w:rsid w:val="009E0287"/>
    <w:rsid w:val="009E0654"/>
    <w:rsid w:val="009E0690"/>
    <w:rsid w:val="009E0CF2"/>
    <w:rsid w:val="009E0D1F"/>
    <w:rsid w:val="009E0D60"/>
    <w:rsid w:val="009E152B"/>
    <w:rsid w:val="009E15D3"/>
    <w:rsid w:val="009E16D2"/>
    <w:rsid w:val="009E198F"/>
    <w:rsid w:val="009E1A59"/>
    <w:rsid w:val="009E219B"/>
    <w:rsid w:val="009E2218"/>
    <w:rsid w:val="009E2284"/>
    <w:rsid w:val="009E2512"/>
    <w:rsid w:val="009E2591"/>
    <w:rsid w:val="009E2737"/>
    <w:rsid w:val="009E2BF5"/>
    <w:rsid w:val="009E2EB0"/>
    <w:rsid w:val="009E2FB0"/>
    <w:rsid w:val="009E349B"/>
    <w:rsid w:val="009E3757"/>
    <w:rsid w:val="009E3947"/>
    <w:rsid w:val="009E39D2"/>
    <w:rsid w:val="009E4184"/>
    <w:rsid w:val="009E43DF"/>
    <w:rsid w:val="009E4BE8"/>
    <w:rsid w:val="009E5225"/>
    <w:rsid w:val="009E5C5E"/>
    <w:rsid w:val="009E5D5A"/>
    <w:rsid w:val="009E6479"/>
    <w:rsid w:val="009E6625"/>
    <w:rsid w:val="009E68B0"/>
    <w:rsid w:val="009E6C92"/>
    <w:rsid w:val="009E71F2"/>
    <w:rsid w:val="009E746E"/>
    <w:rsid w:val="009E7AA2"/>
    <w:rsid w:val="009E7F29"/>
    <w:rsid w:val="009F01D4"/>
    <w:rsid w:val="009F0246"/>
    <w:rsid w:val="009F03B3"/>
    <w:rsid w:val="009F09FC"/>
    <w:rsid w:val="009F0B9C"/>
    <w:rsid w:val="009F0CD3"/>
    <w:rsid w:val="009F0DC8"/>
    <w:rsid w:val="009F0EC3"/>
    <w:rsid w:val="009F10E6"/>
    <w:rsid w:val="009F111F"/>
    <w:rsid w:val="009F1E3D"/>
    <w:rsid w:val="009F25BE"/>
    <w:rsid w:val="009F2986"/>
    <w:rsid w:val="009F312F"/>
    <w:rsid w:val="009F3439"/>
    <w:rsid w:val="009F3A64"/>
    <w:rsid w:val="009F3A9D"/>
    <w:rsid w:val="009F3B8F"/>
    <w:rsid w:val="009F4314"/>
    <w:rsid w:val="009F4C2C"/>
    <w:rsid w:val="009F4C82"/>
    <w:rsid w:val="009F4D42"/>
    <w:rsid w:val="009F50AE"/>
    <w:rsid w:val="009F50E3"/>
    <w:rsid w:val="009F515E"/>
    <w:rsid w:val="009F5671"/>
    <w:rsid w:val="009F5AFC"/>
    <w:rsid w:val="009F61F6"/>
    <w:rsid w:val="009F7135"/>
    <w:rsid w:val="009F7561"/>
    <w:rsid w:val="009F796A"/>
    <w:rsid w:val="009F7BFF"/>
    <w:rsid w:val="00A00471"/>
    <w:rsid w:val="00A009A3"/>
    <w:rsid w:val="00A00D9B"/>
    <w:rsid w:val="00A012A0"/>
    <w:rsid w:val="00A013D1"/>
    <w:rsid w:val="00A01429"/>
    <w:rsid w:val="00A0176C"/>
    <w:rsid w:val="00A01BC5"/>
    <w:rsid w:val="00A01E11"/>
    <w:rsid w:val="00A023A3"/>
    <w:rsid w:val="00A02498"/>
    <w:rsid w:val="00A025C0"/>
    <w:rsid w:val="00A029D0"/>
    <w:rsid w:val="00A02E50"/>
    <w:rsid w:val="00A02E51"/>
    <w:rsid w:val="00A02F62"/>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85D"/>
    <w:rsid w:val="00A10679"/>
    <w:rsid w:val="00A108FA"/>
    <w:rsid w:val="00A11298"/>
    <w:rsid w:val="00A116FA"/>
    <w:rsid w:val="00A11781"/>
    <w:rsid w:val="00A11810"/>
    <w:rsid w:val="00A1187F"/>
    <w:rsid w:val="00A11881"/>
    <w:rsid w:val="00A118BA"/>
    <w:rsid w:val="00A11A39"/>
    <w:rsid w:val="00A11B7B"/>
    <w:rsid w:val="00A11BA0"/>
    <w:rsid w:val="00A127FD"/>
    <w:rsid w:val="00A12EDD"/>
    <w:rsid w:val="00A1329C"/>
    <w:rsid w:val="00A13322"/>
    <w:rsid w:val="00A136AF"/>
    <w:rsid w:val="00A1371A"/>
    <w:rsid w:val="00A140C7"/>
    <w:rsid w:val="00A142D2"/>
    <w:rsid w:val="00A14858"/>
    <w:rsid w:val="00A14BAA"/>
    <w:rsid w:val="00A1523D"/>
    <w:rsid w:val="00A15511"/>
    <w:rsid w:val="00A15547"/>
    <w:rsid w:val="00A15647"/>
    <w:rsid w:val="00A15E2B"/>
    <w:rsid w:val="00A15F2D"/>
    <w:rsid w:val="00A15FAC"/>
    <w:rsid w:val="00A16260"/>
    <w:rsid w:val="00A16747"/>
    <w:rsid w:val="00A16E62"/>
    <w:rsid w:val="00A17697"/>
    <w:rsid w:val="00A1779C"/>
    <w:rsid w:val="00A17E00"/>
    <w:rsid w:val="00A17E27"/>
    <w:rsid w:val="00A2013A"/>
    <w:rsid w:val="00A208D3"/>
    <w:rsid w:val="00A20CFE"/>
    <w:rsid w:val="00A2100D"/>
    <w:rsid w:val="00A21189"/>
    <w:rsid w:val="00A21596"/>
    <w:rsid w:val="00A216EF"/>
    <w:rsid w:val="00A2195F"/>
    <w:rsid w:val="00A21B79"/>
    <w:rsid w:val="00A21D20"/>
    <w:rsid w:val="00A2209C"/>
    <w:rsid w:val="00A22220"/>
    <w:rsid w:val="00A22551"/>
    <w:rsid w:val="00A22740"/>
    <w:rsid w:val="00A22960"/>
    <w:rsid w:val="00A232A4"/>
    <w:rsid w:val="00A233AA"/>
    <w:rsid w:val="00A23A12"/>
    <w:rsid w:val="00A24652"/>
    <w:rsid w:val="00A24745"/>
    <w:rsid w:val="00A24E11"/>
    <w:rsid w:val="00A252AC"/>
    <w:rsid w:val="00A25414"/>
    <w:rsid w:val="00A25613"/>
    <w:rsid w:val="00A25639"/>
    <w:rsid w:val="00A2578E"/>
    <w:rsid w:val="00A260E2"/>
    <w:rsid w:val="00A26361"/>
    <w:rsid w:val="00A26382"/>
    <w:rsid w:val="00A26E23"/>
    <w:rsid w:val="00A26EDC"/>
    <w:rsid w:val="00A271E4"/>
    <w:rsid w:val="00A27406"/>
    <w:rsid w:val="00A2755C"/>
    <w:rsid w:val="00A2769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8AB"/>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706"/>
    <w:rsid w:val="00A40858"/>
    <w:rsid w:val="00A40B8A"/>
    <w:rsid w:val="00A40C1B"/>
    <w:rsid w:val="00A410C0"/>
    <w:rsid w:val="00A41227"/>
    <w:rsid w:val="00A41265"/>
    <w:rsid w:val="00A413D7"/>
    <w:rsid w:val="00A41660"/>
    <w:rsid w:val="00A41B61"/>
    <w:rsid w:val="00A42B14"/>
    <w:rsid w:val="00A42C4C"/>
    <w:rsid w:val="00A42F96"/>
    <w:rsid w:val="00A43028"/>
    <w:rsid w:val="00A432B7"/>
    <w:rsid w:val="00A439E2"/>
    <w:rsid w:val="00A43C3E"/>
    <w:rsid w:val="00A44081"/>
    <w:rsid w:val="00A44945"/>
    <w:rsid w:val="00A44D46"/>
    <w:rsid w:val="00A44E52"/>
    <w:rsid w:val="00A44F79"/>
    <w:rsid w:val="00A45066"/>
    <w:rsid w:val="00A45621"/>
    <w:rsid w:val="00A45820"/>
    <w:rsid w:val="00A465D3"/>
    <w:rsid w:val="00A468FD"/>
    <w:rsid w:val="00A4696F"/>
    <w:rsid w:val="00A46A5A"/>
    <w:rsid w:val="00A4772D"/>
    <w:rsid w:val="00A47CBA"/>
    <w:rsid w:val="00A50508"/>
    <w:rsid w:val="00A507AA"/>
    <w:rsid w:val="00A508CD"/>
    <w:rsid w:val="00A50B9A"/>
    <w:rsid w:val="00A50C6E"/>
    <w:rsid w:val="00A50EE3"/>
    <w:rsid w:val="00A510D9"/>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5F6"/>
    <w:rsid w:val="00A5467F"/>
    <w:rsid w:val="00A546B0"/>
    <w:rsid w:val="00A55131"/>
    <w:rsid w:val="00A554FA"/>
    <w:rsid w:val="00A55F75"/>
    <w:rsid w:val="00A568FC"/>
    <w:rsid w:val="00A56BD3"/>
    <w:rsid w:val="00A57232"/>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3A0D"/>
    <w:rsid w:val="00A641E5"/>
    <w:rsid w:val="00A641EC"/>
    <w:rsid w:val="00A6438E"/>
    <w:rsid w:val="00A64477"/>
    <w:rsid w:val="00A644F8"/>
    <w:rsid w:val="00A655B1"/>
    <w:rsid w:val="00A6593B"/>
    <w:rsid w:val="00A65D91"/>
    <w:rsid w:val="00A65DD0"/>
    <w:rsid w:val="00A663AE"/>
    <w:rsid w:val="00A6641C"/>
    <w:rsid w:val="00A66497"/>
    <w:rsid w:val="00A665C6"/>
    <w:rsid w:val="00A66617"/>
    <w:rsid w:val="00A666EB"/>
    <w:rsid w:val="00A66C93"/>
    <w:rsid w:val="00A67852"/>
    <w:rsid w:val="00A70176"/>
    <w:rsid w:val="00A702F8"/>
    <w:rsid w:val="00A70C68"/>
    <w:rsid w:val="00A70ECF"/>
    <w:rsid w:val="00A70FD4"/>
    <w:rsid w:val="00A717D2"/>
    <w:rsid w:val="00A71F29"/>
    <w:rsid w:val="00A72433"/>
    <w:rsid w:val="00A72588"/>
    <w:rsid w:val="00A7269B"/>
    <w:rsid w:val="00A726AA"/>
    <w:rsid w:val="00A72826"/>
    <w:rsid w:val="00A734F7"/>
    <w:rsid w:val="00A73664"/>
    <w:rsid w:val="00A738AE"/>
    <w:rsid w:val="00A7392A"/>
    <w:rsid w:val="00A73962"/>
    <w:rsid w:val="00A73A96"/>
    <w:rsid w:val="00A73E55"/>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3B1"/>
    <w:rsid w:val="00A82944"/>
    <w:rsid w:val="00A82C94"/>
    <w:rsid w:val="00A83816"/>
    <w:rsid w:val="00A839AC"/>
    <w:rsid w:val="00A83DEC"/>
    <w:rsid w:val="00A84B0C"/>
    <w:rsid w:val="00A84BC6"/>
    <w:rsid w:val="00A850DE"/>
    <w:rsid w:val="00A8583F"/>
    <w:rsid w:val="00A85A48"/>
    <w:rsid w:val="00A85BDD"/>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B7A"/>
    <w:rsid w:val="00A91D33"/>
    <w:rsid w:val="00A92C93"/>
    <w:rsid w:val="00A92FE8"/>
    <w:rsid w:val="00A93AF5"/>
    <w:rsid w:val="00A93F07"/>
    <w:rsid w:val="00A94C11"/>
    <w:rsid w:val="00A94D2C"/>
    <w:rsid w:val="00A94E7D"/>
    <w:rsid w:val="00A95AB7"/>
    <w:rsid w:val="00A95C26"/>
    <w:rsid w:val="00A96763"/>
    <w:rsid w:val="00A9680E"/>
    <w:rsid w:val="00A96A40"/>
    <w:rsid w:val="00A96EA8"/>
    <w:rsid w:val="00A972AD"/>
    <w:rsid w:val="00A9752B"/>
    <w:rsid w:val="00A97F9B"/>
    <w:rsid w:val="00AA0339"/>
    <w:rsid w:val="00AA0394"/>
    <w:rsid w:val="00AA04A7"/>
    <w:rsid w:val="00AA0B49"/>
    <w:rsid w:val="00AA138F"/>
    <w:rsid w:val="00AA1F57"/>
    <w:rsid w:val="00AA21D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3F"/>
    <w:rsid w:val="00AA4DE3"/>
    <w:rsid w:val="00AA4E0E"/>
    <w:rsid w:val="00AA526F"/>
    <w:rsid w:val="00AA532A"/>
    <w:rsid w:val="00AA64D2"/>
    <w:rsid w:val="00AA69BD"/>
    <w:rsid w:val="00AA6C1B"/>
    <w:rsid w:val="00AA6C29"/>
    <w:rsid w:val="00AA6E37"/>
    <w:rsid w:val="00AA75C7"/>
    <w:rsid w:val="00AA7D79"/>
    <w:rsid w:val="00AA7E53"/>
    <w:rsid w:val="00AA7EAB"/>
    <w:rsid w:val="00AB06C9"/>
    <w:rsid w:val="00AB08EC"/>
    <w:rsid w:val="00AB0E65"/>
    <w:rsid w:val="00AB0F6F"/>
    <w:rsid w:val="00AB1155"/>
    <w:rsid w:val="00AB1A9B"/>
    <w:rsid w:val="00AB1B58"/>
    <w:rsid w:val="00AB1C69"/>
    <w:rsid w:val="00AB1F95"/>
    <w:rsid w:val="00AB245B"/>
    <w:rsid w:val="00AB27D1"/>
    <w:rsid w:val="00AB2B09"/>
    <w:rsid w:val="00AB2B8B"/>
    <w:rsid w:val="00AB2C35"/>
    <w:rsid w:val="00AB2D57"/>
    <w:rsid w:val="00AB3091"/>
    <w:rsid w:val="00AB32C7"/>
    <w:rsid w:val="00AB38D1"/>
    <w:rsid w:val="00AB3AAA"/>
    <w:rsid w:val="00AB3E7B"/>
    <w:rsid w:val="00AB4088"/>
    <w:rsid w:val="00AB4116"/>
    <w:rsid w:val="00AB4202"/>
    <w:rsid w:val="00AB49CE"/>
    <w:rsid w:val="00AB4BB7"/>
    <w:rsid w:val="00AB5F31"/>
    <w:rsid w:val="00AB651D"/>
    <w:rsid w:val="00AB67A4"/>
    <w:rsid w:val="00AB68D4"/>
    <w:rsid w:val="00AB6C31"/>
    <w:rsid w:val="00AB6E73"/>
    <w:rsid w:val="00AB763A"/>
    <w:rsid w:val="00AB7B6E"/>
    <w:rsid w:val="00AB7D25"/>
    <w:rsid w:val="00AC0079"/>
    <w:rsid w:val="00AC0892"/>
    <w:rsid w:val="00AC0BEC"/>
    <w:rsid w:val="00AC1303"/>
    <w:rsid w:val="00AC148A"/>
    <w:rsid w:val="00AC1A59"/>
    <w:rsid w:val="00AC1C4B"/>
    <w:rsid w:val="00AC1FC3"/>
    <w:rsid w:val="00AC1FD9"/>
    <w:rsid w:val="00AC2140"/>
    <w:rsid w:val="00AC2E63"/>
    <w:rsid w:val="00AC2EEC"/>
    <w:rsid w:val="00AC3441"/>
    <w:rsid w:val="00AC3C46"/>
    <w:rsid w:val="00AC42F1"/>
    <w:rsid w:val="00AC483C"/>
    <w:rsid w:val="00AC4DFC"/>
    <w:rsid w:val="00AC4F57"/>
    <w:rsid w:val="00AC5336"/>
    <w:rsid w:val="00AC5706"/>
    <w:rsid w:val="00AC60E1"/>
    <w:rsid w:val="00AC6521"/>
    <w:rsid w:val="00AC66FE"/>
    <w:rsid w:val="00AC688D"/>
    <w:rsid w:val="00AC6A9F"/>
    <w:rsid w:val="00AC7061"/>
    <w:rsid w:val="00AC70F1"/>
    <w:rsid w:val="00AC72C2"/>
    <w:rsid w:val="00AC7903"/>
    <w:rsid w:val="00AC7F0D"/>
    <w:rsid w:val="00AD049C"/>
    <w:rsid w:val="00AD0610"/>
    <w:rsid w:val="00AD0F73"/>
    <w:rsid w:val="00AD1C9C"/>
    <w:rsid w:val="00AD1E57"/>
    <w:rsid w:val="00AD21EB"/>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3E2"/>
    <w:rsid w:val="00AD5460"/>
    <w:rsid w:val="00AD54DB"/>
    <w:rsid w:val="00AD55A0"/>
    <w:rsid w:val="00AD5E44"/>
    <w:rsid w:val="00AD6173"/>
    <w:rsid w:val="00AD6C5D"/>
    <w:rsid w:val="00AD6D60"/>
    <w:rsid w:val="00AD6DA9"/>
    <w:rsid w:val="00AD6F0B"/>
    <w:rsid w:val="00AD7115"/>
    <w:rsid w:val="00AD76D8"/>
    <w:rsid w:val="00AD7830"/>
    <w:rsid w:val="00AD7AF6"/>
    <w:rsid w:val="00AD7CF8"/>
    <w:rsid w:val="00AD7E03"/>
    <w:rsid w:val="00AD7E53"/>
    <w:rsid w:val="00AE0821"/>
    <w:rsid w:val="00AE0A44"/>
    <w:rsid w:val="00AE11DF"/>
    <w:rsid w:val="00AE1F91"/>
    <w:rsid w:val="00AE23C6"/>
    <w:rsid w:val="00AE2711"/>
    <w:rsid w:val="00AE30A0"/>
    <w:rsid w:val="00AE31E7"/>
    <w:rsid w:val="00AE385F"/>
    <w:rsid w:val="00AE3917"/>
    <w:rsid w:val="00AE488F"/>
    <w:rsid w:val="00AE4A96"/>
    <w:rsid w:val="00AE4D18"/>
    <w:rsid w:val="00AE4FCC"/>
    <w:rsid w:val="00AE511E"/>
    <w:rsid w:val="00AE5240"/>
    <w:rsid w:val="00AE5395"/>
    <w:rsid w:val="00AE53C2"/>
    <w:rsid w:val="00AE547B"/>
    <w:rsid w:val="00AE5C66"/>
    <w:rsid w:val="00AE6193"/>
    <w:rsid w:val="00AE6455"/>
    <w:rsid w:val="00AE6756"/>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DD4"/>
    <w:rsid w:val="00AF2F96"/>
    <w:rsid w:val="00AF33EE"/>
    <w:rsid w:val="00AF343C"/>
    <w:rsid w:val="00AF3736"/>
    <w:rsid w:val="00AF387A"/>
    <w:rsid w:val="00AF388E"/>
    <w:rsid w:val="00AF4114"/>
    <w:rsid w:val="00AF4117"/>
    <w:rsid w:val="00AF438F"/>
    <w:rsid w:val="00AF4A18"/>
    <w:rsid w:val="00AF4F93"/>
    <w:rsid w:val="00AF5677"/>
    <w:rsid w:val="00AF5717"/>
    <w:rsid w:val="00AF584C"/>
    <w:rsid w:val="00AF5A6A"/>
    <w:rsid w:val="00AF5D04"/>
    <w:rsid w:val="00AF6397"/>
    <w:rsid w:val="00AF645C"/>
    <w:rsid w:val="00AF6688"/>
    <w:rsid w:val="00AF6C25"/>
    <w:rsid w:val="00AF6E74"/>
    <w:rsid w:val="00AF6FEC"/>
    <w:rsid w:val="00AF7149"/>
    <w:rsid w:val="00AF7188"/>
    <w:rsid w:val="00AF73CF"/>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6F6"/>
    <w:rsid w:val="00B028DE"/>
    <w:rsid w:val="00B02AE2"/>
    <w:rsid w:val="00B02CFD"/>
    <w:rsid w:val="00B02F5D"/>
    <w:rsid w:val="00B02FB4"/>
    <w:rsid w:val="00B03067"/>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6729"/>
    <w:rsid w:val="00B073D3"/>
    <w:rsid w:val="00B0753A"/>
    <w:rsid w:val="00B07974"/>
    <w:rsid w:val="00B10517"/>
    <w:rsid w:val="00B10555"/>
    <w:rsid w:val="00B10879"/>
    <w:rsid w:val="00B109E0"/>
    <w:rsid w:val="00B1190B"/>
    <w:rsid w:val="00B126A3"/>
    <w:rsid w:val="00B1299C"/>
    <w:rsid w:val="00B12EA9"/>
    <w:rsid w:val="00B131B8"/>
    <w:rsid w:val="00B13362"/>
    <w:rsid w:val="00B133D9"/>
    <w:rsid w:val="00B13AA5"/>
    <w:rsid w:val="00B13E56"/>
    <w:rsid w:val="00B1402D"/>
    <w:rsid w:val="00B14040"/>
    <w:rsid w:val="00B14428"/>
    <w:rsid w:val="00B14804"/>
    <w:rsid w:val="00B149B9"/>
    <w:rsid w:val="00B14D3E"/>
    <w:rsid w:val="00B15B53"/>
    <w:rsid w:val="00B15E47"/>
    <w:rsid w:val="00B162FA"/>
    <w:rsid w:val="00B16658"/>
    <w:rsid w:val="00B16A42"/>
    <w:rsid w:val="00B17335"/>
    <w:rsid w:val="00B176C8"/>
    <w:rsid w:val="00B17762"/>
    <w:rsid w:val="00B17853"/>
    <w:rsid w:val="00B17F46"/>
    <w:rsid w:val="00B201D2"/>
    <w:rsid w:val="00B2040E"/>
    <w:rsid w:val="00B2070F"/>
    <w:rsid w:val="00B20719"/>
    <w:rsid w:val="00B20800"/>
    <w:rsid w:val="00B2087C"/>
    <w:rsid w:val="00B2123A"/>
    <w:rsid w:val="00B2290A"/>
    <w:rsid w:val="00B22B9A"/>
    <w:rsid w:val="00B22BDF"/>
    <w:rsid w:val="00B23D06"/>
    <w:rsid w:val="00B23EBE"/>
    <w:rsid w:val="00B24092"/>
    <w:rsid w:val="00B24C7D"/>
    <w:rsid w:val="00B2512F"/>
    <w:rsid w:val="00B251C0"/>
    <w:rsid w:val="00B252A5"/>
    <w:rsid w:val="00B252C2"/>
    <w:rsid w:val="00B2534E"/>
    <w:rsid w:val="00B25592"/>
    <w:rsid w:val="00B256C2"/>
    <w:rsid w:val="00B256D4"/>
    <w:rsid w:val="00B25F07"/>
    <w:rsid w:val="00B268AB"/>
    <w:rsid w:val="00B274E0"/>
    <w:rsid w:val="00B27674"/>
    <w:rsid w:val="00B27814"/>
    <w:rsid w:val="00B27F22"/>
    <w:rsid w:val="00B27FE4"/>
    <w:rsid w:val="00B3008F"/>
    <w:rsid w:val="00B3013C"/>
    <w:rsid w:val="00B30AE3"/>
    <w:rsid w:val="00B30D94"/>
    <w:rsid w:val="00B31176"/>
    <w:rsid w:val="00B31312"/>
    <w:rsid w:val="00B3132F"/>
    <w:rsid w:val="00B314E1"/>
    <w:rsid w:val="00B314EF"/>
    <w:rsid w:val="00B317F7"/>
    <w:rsid w:val="00B31F31"/>
    <w:rsid w:val="00B321B0"/>
    <w:rsid w:val="00B321C2"/>
    <w:rsid w:val="00B328D2"/>
    <w:rsid w:val="00B3330D"/>
    <w:rsid w:val="00B33570"/>
    <w:rsid w:val="00B338C9"/>
    <w:rsid w:val="00B33F00"/>
    <w:rsid w:val="00B33F0F"/>
    <w:rsid w:val="00B345AA"/>
    <w:rsid w:val="00B346F4"/>
    <w:rsid w:val="00B349AB"/>
    <w:rsid w:val="00B34DE7"/>
    <w:rsid w:val="00B34EB6"/>
    <w:rsid w:val="00B34F99"/>
    <w:rsid w:val="00B35077"/>
    <w:rsid w:val="00B350BE"/>
    <w:rsid w:val="00B352DF"/>
    <w:rsid w:val="00B3572A"/>
    <w:rsid w:val="00B35D2F"/>
    <w:rsid w:val="00B360BB"/>
    <w:rsid w:val="00B368DF"/>
    <w:rsid w:val="00B36CCF"/>
    <w:rsid w:val="00B36FB9"/>
    <w:rsid w:val="00B37000"/>
    <w:rsid w:val="00B370AD"/>
    <w:rsid w:val="00B370B9"/>
    <w:rsid w:val="00B371BE"/>
    <w:rsid w:val="00B371F3"/>
    <w:rsid w:val="00B37364"/>
    <w:rsid w:val="00B37737"/>
    <w:rsid w:val="00B37CA8"/>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DE"/>
    <w:rsid w:val="00B47172"/>
    <w:rsid w:val="00B477F1"/>
    <w:rsid w:val="00B47C41"/>
    <w:rsid w:val="00B50211"/>
    <w:rsid w:val="00B50345"/>
    <w:rsid w:val="00B50A4B"/>
    <w:rsid w:val="00B50C8A"/>
    <w:rsid w:val="00B51163"/>
    <w:rsid w:val="00B51238"/>
    <w:rsid w:val="00B515E2"/>
    <w:rsid w:val="00B51F17"/>
    <w:rsid w:val="00B52774"/>
    <w:rsid w:val="00B52EEE"/>
    <w:rsid w:val="00B53698"/>
    <w:rsid w:val="00B5380D"/>
    <w:rsid w:val="00B53B6B"/>
    <w:rsid w:val="00B53DA7"/>
    <w:rsid w:val="00B53E16"/>
    <w:rsid w:val="00B544FF"/>
    <w:rsid w:val="00B5462A"/>
    <w:rsid w:val="00B5462D"/>
    <w:rsid w:val="00B54839"/>
    <w:rsid w:val="00B54990"/>
    <w:rsid w:val="00B54D6A"/>
    <w:rsid w:val="00B54F5B"/>
    <w:rsid w:val="00B54F69"/>
    <w:rsid w:val="00B55753"/>
    <w:rsid w:val="00B55AEA"/>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381"/>
    <w:rsid w:val="00B625C3"/>
    <w:rsid w:val="00B6295F"/>
    <w:rsid w:val="00B6296F"/>
    <w:rsid w:val="00B63136"/>
    <w:rsid w:val="00B63440"/>
    <w:rsid w:val="00B6453F"/>
    <w:rsid w:val="00B645ED"/>
    <w:rsid w:val="00B6461D"/>
    <w:rsid w:val="00B64D16"/>
    <w:rsid w:val="00B65234"/>
    <w:rsid w:val="00B652D2"/>
    <w:rsid w:val="00B65A34"/>
    <w:rsid w:val="00B65A75"/>
    <w:rsid w:val="00B65CFA"/>
    <w:rsid w:val="00B672A2"/>
    <w:rsid w:val="00B67757"/>
    <w:rsid w:val="00B678E8"/>
    <w:rsid w:val="00B70352"/>
    <w:rsid w:val="00B704E3"/>
    <w:rsid w:val="00B7052E"/>
    <w:rsid w:val="00B70C8A"/>
    <w:rsid w:val="00B710C1"/>
    <w:rsid w:val="00B7120E"/>
    <w:rsid w:val="00B713EA"/>
    <w:rsid w:val="00B71539"/>
    <w:rsid w:val="00B71B99"/>
    <w:rsid w:val="00B72294"/>
    <w:rsid w:val="00B72544"/>
    <w:rsid w:val="00B72CC5"/>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BB1"/>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2E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6E29"/>
    <w:rsid w:val="00B9791C"/>
    <w:rsid w:val="00B97D24"/>
    <w:rsid w:val="00B97FAC"/>
    <w:rsid w:val="00BA01D3"/>
    <w:rsid w:val="00BA0D09"/>
    <w:rsid w:val="00BA0F49"/>
    <w:rsid w:val="00BA14C6"/>
    <w:rsid w:val="00BA1741"/>
    <w:rsid w:val="00BA1917"/>
    <w:rsid w:val="00BA1A55"/>
    <w:rsid w:val="00BA1A57"/>
    <w:rsid w:val="00BA1ADA"/>
    <w:rsid w:val="00BA2029"/>
    <w:rsid w:val="00BA20F6"/>
    <w:rsid w:val="00BA237C"/>
    <w:rsid w:val="00BA247A"/>
    <w:rsid w:val="00BA27A3"/>
    <w:rsid w:val="00BA309E"/>
    <w:rsid w:val="00BA3554"/>
    <w:rsid w:val="00BA39BD"/>
    <w:rsid w:val="00BA3ABC"/>
    <w:rsid w:val="00BA3C43"/>
    <w:rsid w:val="00BA401F"/>
    <w:rsid w:val="00BA4221"/>
    <w:rsid w:val="00BA4354"/>
    <w:rsid w:val="00BA45FB"/>
    <w:rsid w:val="00BA4852"/>
    <w:rsid w:val="00BA4972"/>
    <w:rsid w:val="00BA4AD0"/>
    <w:rsid w:val="00BA534F"/>
    <w:rsid w:val="00BA545A"/>
    <w:rsid w:val="00BA5928"/>
    <w:rsid w:val="00BA5A33"/>
    <w:rsid w:val="00BA5FF5"/>
    <w:rsid w:val="00BA62A9"/>
    <w:rsid w:val="00BA62D7"/>
    <w:rsid w:val="00BA67B9"/>
    <w:rsid w:val="00BA70B8"/>
    <w:rsid w:val="00BA7500"/>
    <w:rsid w:val="00BA7593"/>
    <w:rsid w:val="00BA796E"/>
    <w:rsid w:val="00BA7C0C"/>
    <w:rsid w:val="00BB0158"/>
    <w:rsid w:val="00BB0472"/>
    <w:rsid w:val="00BB0690"/>
    <w:rsid w:val="00BB0C6C"/>
    <w:rsid w:val="00BB164B"/>
    <w:rsid w:val="00BB1AD6"/>
    <w:rsid w:val="00BB1F39"/>
    <w:rsid w:val="00BB20DA"/>
    <w:rsid w:val="00BB227F"/>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09D"/>
    <w:rsid w:val="00BB6212"/>
    <w:rsid w:val="00BB647B"/>
    <w:rsid w:val="00BB6BCC"/>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4D28"/>
    <w:rsid w:val="00BC52A7"/>
    <w:rsid w:val="00BC5C81"/>
    <w:rsid w:val="00BC5CE9"/>
    <w:rsid w:val="00BC5DC1"/>
    <w:rsid w:val="00BC6702"/>
    <w:rsid w:val="00BC6B16"/>
    <w:rsid w:val="00BC71F5"/>
    <w:rsid w:val="00BD00BD"/>
    <w:rsid w:val="00BD00E3"/>
    <w:rsid w:val="00BD02AD"/>
    <w:rsid w:val="00BD0518"/>
    <w:rsid w:val="00BD05D5"/>
    <w:rsid w:val="00BD080B"/>
    <w:rsid w:val="00BD0B31"/>
    <w:rsid w:val="00BD0B7E"/>
    <w:rsid w:val="00BD0BFE"/>
    <w:rsid w:val="00BD0CF8"/>
    <w:rsid w:val="00BD0E04"/>
    <w:rsid w:val="00BD15FB"/>
    <w:rsid w:val="00BD173F"/>
    <w:rsid w:val="00BD1F81"/>
    <w:rsid w:val="00BD26DF"/>
    <w:rsid w:val="00BD273A"/>
    <w:rsid w:val="00BD2BBB"/>
    <w:rsid w:val="00BD2BE4"/>
    <w:rsid w:val="00BD3045"/>
    <w:rsid w:val="00BD322C"/>
    <w:rsid w:val="00BD3491"/>
    <w:rsid w:val="00BD354A"/>
    <w:rsid w:val="00BD357D"/>
    <w:rsid w:val="00BD368E"/>
    <w:rsid w:val="00BD37DD"/>
    <w:rsid w:val="00BD3F2A"/>
    <w:rsid w:val="00BD4055"/>
    <w:rsid w:val="00BD4100"/>
    <w:rsid w:val="00BD4785"/>
    <w:rsid w:val="00BD5174"/>
    <w:rsid w:val="00BD5B9E"/>
    <w:rsid w:val="00BD62A8"/>
    <w:rsid w:val="00BD64B9"/>
    <w:rsid w:val="00BD6695"/>
    <w:rsid w:val="00BD6C40"/>
    <w:rsid w:val="00BD6E82"/>
    <w:rsid w:val="00BD7186"/>
    <w:rsid w:val="00BD71D7"/>
    <w:rsid w:val="00BD759D"/>
    <w:rsid w:val="00BD75E9"/>
    <w:rsid w:val="00BD79A5"/>
    <w:rsid w:val="00BD7B93"/>
    <w:rsid w:val="00BE004F"/>
    <w:rsid w:val="00BE02C1"/>
    <w:rsid w:val="00BE0E71"/>
    <w:rsid w:val="00BE0E7E"/>
    <w:rsid w:val="00BE1491"/>
    <w:rsid w:val="00BE188E"/>
    <w:rsid w:val="00BE1A33"/>
    <w:rsid w:val="00BE1F0D"/>
    <w:rsid w:val="00BE209D"/>
    <w:rsid w:val="00BE211E"/>
    <w:rsid w:val="00BE25E7"/>
    <w:rsid w:val="00BE2641"/>
    <w:rsid w:val="00BE2D86"/>
    <w:rsid w:val="00BE341C"/>
    <w:rsid w:val="00BE3D22"/>
    <w:rsid w:val="00BE3D7B"/>
    <w:rsid w:val="00BE3DB2"/>
    <w:rsid w:val="00BE424C"/>
    <w:rsid w:val="00BE4527"/>
    <w:rsid w:val="00BE486C"/>
    <w:rsid w:val="00BE4CDA"/>
    <w:rsid w:val="00BE4DD2"/>
    <w:rsid w:val="00BE4F81"/>
    <w:rsid w:val="00BE5275"/>
    <w:rsid w:val="00BE571A"/>
    <w:rsid w:val="00BE5E69"/>
    <w:rsid w:val="00BE636A"/>
    <w:rsid w:val="00BE63D0"/>
    <w:rsid w:val="00BE6632"/>
    <w:rsid w:val="00BE68BA"/>
    <w:rsid w:val="00BE6C45"/>
    <w:rsid w:val="00BE6CB4"/>
    <w:rsid w:val="00BE6DAE"/>
    <w:rsid w:val="00BE74D3"/>
    <w:rsid w:val="00BE7596"/>
    <w:rsid w:val="00BE795E"/>
    <w:rsid w:val="00BE7C27"/>
    <w:rsid w:val="00BF0A5A"/>
    <w:rsid w:val="00BF13E2"/>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39C"/>
    <w:rsid w:val="00BF46B9"/>
    <w:rsid w:val="00BF497C"/>
    <w:rsid w:val="00BF5245"/>
    <w:rsid w:val="00BF58CC"/>
    <w:rsid w:val="00BF59C3"/>
    <w:rsid w:val="00BF5A34"/>
    <w:rsid w:val="00BF5C87"/>
    <w:rsid w:val="00BF6000"/>
    <w:rsid w:val="00BF603F"/>
    <w:rsid w:val="00BF60F9"/>
    <w:rsid w:val="00BF62F8"/>
    <w:rsid w:val="00BF6453"/>
    <w:rsid w:val="00BF65B6"/>
    <w:rsid w:val="00BF65BF"/>
    <w:rsid w:val="00BF65C0"/>
    <w:rsid w:val="00BF69D4"/>
    <w:rsid w:val="00BF6BC8"/>
    <w:rsid w:val="00BF6D31"/>
    <w:rsid w:val="00BF6F2B"/>
    <w:rsid w:val="00BF741C"/>
    <w:rsid w:val="00BF7651"/>
    <w:rsid w:val="00BF78D6"/>
    <w:rsid w:val="00BF79B3"/>
    <w:rsid w:val="00BF7E7A"/>
    <w:rsid w:val="00C0002E"/>
    <w:rsid w:val="00C002AB"/>
    <w:rsid w:val="00C0047D"/>
    <w:rsid w:val="00C0062A"/>
    <w:rsid w:val="00C008F6"/>
    <w:rsid w:val="00C00EFA"/>
    <w:rsid w:val="00C00FF9"/>
    <w:rsid w:val="00C0175C"/>
    <w:rsid w:val="00C01D95"/>
    <w:rsid w:val="00C01F98"/>
    <w:rsid w:val="00C021C1"/>
    <w:rsid w:val="00C0246A"/>
    <w:rsid w:val="00C024C3"/>
    <w:rsid w:val="00C02987"/>
    <w:rsid w:val="00C0298B"/>
    <w:rsid w:val="00C029BF"/>
    <w:rsid w:val="00C02A04"/>
    <w:rsid w:val="00C02A30"/>
    <w:rsid w:val="00C02D5C"/>
    <w:rsid w:val="00C03DE7"/>
    <w:rsid w:val="00C04057"/>
    <w:rsid w:val="00C0466F"/>
    <w:rsid w:val="00C04B63"/>
    <w:rsid w:val="00C04CEE"/>
    <w:rsid w:val="00C04F14"/>
    <w:rsid w:val="00C0531C"/>
    <w:rsid w:val="00C053BE"/>
    <w:rsid w:val="00C05490"/>
    <w:rsid w:val="00C055EE"/>
    <w:rsid w:val="00C05739"/>
    <w:rsid w:val="00C05745"/>
    <w:rsid w:val="00C05CFF"/>
    <w:rsid w:val="00C062C9"/>
    <w:rsid w:val="00C0639A"/>
    <w:rsid w:val="00C0646C"/>
    <w:rsid w:val="00C06EFE"/>
    <w:rsid w:val="00C06F58"/>
    <w:rsid w:val="00C0728B"/>
    <w:rsid w:val="00C076E6"/>
    <w:rsid w:val="00C1003A"/>
    <w:rsid w:val="00C10238"/>
    <w:rsid w:val="00C1051A"/>
    <w:rsid w:val="00C10858"/>
    <w:rsid w:val="00C10917"/>
    <w:rsid w:val="00C10B47"/>
    <w:rsid w:val="00C11429"/>
    <w:rsid w:val="00C1191D"/>
    <w:rsid w:val="00C119DD"/>
    <w:rsid w:val="00C11D78"/>
    <w:rsid w:val="00C11F05"/>
    <w:rsid w:val="00C12076"/>
    <w:rsid w:val="00C120DB"/>
    <w:rsid w:val="00C130B1"/>
    <w:rsid w:val="00C1374C"/>
    <w:rsid w:val="00C138C6"/>
    <w:rsid w:val="00C13981"/>
    <w:rsid w:val="00C1435B"/>
    <w:rsid w:val="00C143D6"/>
    <w:rsid w:val="00C143F1"/>
    <w:rsid w:val="00C1481A"/>
    <w:rsid w:val="00C14A6F"/>
    <w:rsid w:val="00C14BCA"/>
    <w:rsid w:val="00C14CCE"/>
    <w:rsid w:val="00C14E3E"/>
    <w:rsid w:val="00C14E5C"/>
    <w:rsid w:val="00C14F55"/>
    <w:rsid w:val="00C154AC"/>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6C"/>
    <w:rsid w:val="00C214EC"/>
    <w:rsid w:val="00C21700"/>
    <w:rsid w:val="00C21B64"/>
    <w:rsid w:val="00C2277C"/>
    <w:rsid w:val="00C22BD4"/>
    <w:rsid w:val="00C22ED2"/>
    <w:rsid w:val="00C2315D"/>
    <w:rsid w:val="00C23456"/>
    <w:rsid w:val="00C2449F"/>
    <w:rsid w:val="00C2450B"/>
    <w:rsid w:val="00C24966"/>
    <w:rsid w:val="00C24D57"/>
    <w:rsid w:val="00C24F1E"/>
    <w:rsid w:val="00C24FE5"/>
    <w:rsid w:val="00C25019"/>
    <w:rsid w:val="00C250C4"/>
    <w:rsid w:val="00C2538D"/>
    <w:rsid w:val="00C256A9"/>
    <w:rsid w:val="00C25A1A"/>
    <w:rsid w:val="00C26A29"/>
    <w:rsid w:val="00C26D87"/>
    <w:rsid w:val="00C26E8B"/>
    <w:rsid w:val="00C26F10"/>
    <w:rsid w:val="00C27110"/>
    <w:rsid w:val="00C2724A"/>
    <w:rsid w:val="00C278D9"/>
    <w:rsid w:val="00C27EE0"/>
    <w:rsid w:val="00C3051C"/>
    <w:rsid w:val="00C30615"/>
    <w:rsid w:val="00C3090F"/>
    <w:rsid w:val="00C30B29"/>
    <w:rsid w:val="00C30BFA"/>
    <w:rsid w:val="00C30F48"/>
    <w:rsid w:val="00C3112B"/>
    <w:rsid w:val="00C31774"/>
    <w:rsid w:val="00C3181B"/>
    <w:rsid w:val="00C31C33"/>
    <w:rsid w:val="00C320A8"/>
    <w:rsid w:val="00C32423"/>
    <w:rsid w:val="00C324EA"/>
    <w:rsid w:val="00C328B8"/>
    <w:rsid w:val="00C329B0"/>
    <w:rsid w:val="00C32A45"/>
    <w:rsid w:val="00C3312F"/>
    <w:rsid w:val="00C3362D"/>
    <w:rsid w:val="00C33B40"/>
    <w:rsid w:val="00C33C77"/>
    <w:rsid w:val="00C340FF"/>
    <w:rsid w:val="00C3423E"/>
    <w:rsid w:val="00C343E8"/>
    <w:rsid w:val="00C345AC"/>
    <w:rsid w:val="00C345DC"/>
    <w:rsid w:val="00C34A00"/>
    <w:rsid w:val="00C34A03"/>
    <w:rsid w:val="00C34AFA"/>
    <w:rsid w:val="00C34CD9"/>
    <w:rsid w:val="00C34E43"/>
    <w:rsid w:val="00C357FA"/>
    <w:rsid w:val="00C358D3"/>
    <w:rsid w:val="00C35C52"/>
    <w:rsid w:val="00C35CD2"/>
    <w:rsid w:val="00C35CFF"/>
    <w:rsid w:val="00C3635C"/>
    <w:rsid w:val="00C3653C"/>
    <w:rsid w:val="00C36578"/>
    <w:rsid w:val="00C368D2"/>
    <w:rsid w:val="00C36D81"/>
    <w:rsid w:val="00C36DDD"/>
    <w:rsid w:val="00C37235"/>
    <w:rsid w:val="00C3742A"/>
    <w:rsid w:val="00C37A68"/>
    <w:rsid w:val="00C40179"/>
    <w:rsid w:val="00C40A3E"/>
    <w:rsid w:val="00C40D72"/>
    <w:rsid w:val="00C40F97"/>
    <w:rsid w:val="00C413A8"/>
    <w:rsid w:val="00C41527"/>
    <w:rsid w:val="00C41C42"/>
    <w:rsid w:val="00C41E6C"/>
    <w:rsid w:val="00C4257F"/>
    <w:rsid w:val="00C426FA"/>
    <w:rsid w:val="00C42741"/>
    <w:rsid w:val="00C42A08"/>
    <w:rsid w:val="00C431A1"/>
    <w:rsid w:val="00C43352"/>
    <w:rsid w:val="00C43899"/>
    <w:rsid w:val="00C43A22"/>
    <w:rsid w:val="00C43C54"/>
    <w:rsid w:val="00C43F2C"/>
    <w:rsid w:val="00C444CF"/>
    <w:rsid w:val="00C44AD6"/>
    <w:rsid w:val="00C44C9B"/>
    <w:rsid w:val="00C45049"/>
    <w:rsid w:val="00C458D7"/>
    <w:rsid w:val="00C45B9E"/>
    <w:rsid w:val="00C45C8F"/>
    <w:rsid w:val="00C45DFF"/>
    <w:rsid w:val="00C46990"/>
    <w:rsid w:val="00C46BA9"/>
    <w:rsid w:val="00C46CE1"/>
    <w:rsid w:val="00C46E00"/>
    <w:rsid w:val="00C4716D"/>
    <w:rsid w:val="00C47666"/>
    <w:rsid w:val="00C47679"/>
    <w:rsid w:val="00C50064"/>
    <w:rsid w:val="00C505D5"/>
    <w:rsid w:val="00C50E28"/>
    <w:rsid w:val="00C51046"/>
    <w:rsid w:val="00C51627"/>
    <w:rsid w:val="00C523D3"/>
    <w:rsid w:val="00C52525"/>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57CBF"/>
    <w:rsid w:val="00C57EBE"/>
    <w:rsid w:val="00C608C5"/>
    <w:rsid w:val="00C608E0"/>
    <w:rsid w:val="00C60A2C"/>
    <w:rsid w:val="00C60AD8"/>
    <w:rsid w:val="00C60B9C"/>
    <w:rsid w:val="00C61CE0"/>
    <w:rsid w:val="00C621E3"/>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6D14"/>
    <w:rsid w:val="00C67CCA"/>
    <w:rsid w:val="00C67CE2"/>
    <w:rsid w:val="00C70116"/>
    <w:rsid w:val="00C70621"/>
    <w:rsid w:val="00C706FF"/>
    <w:rsid w:val="00C70AE8"/>
    <w:rsid w:val="00C71E87"/>
    <w:rsid w:val="00C71F98"/>
    <w:rsid w:val="00C7229E"/>
    <w:rsid w:val="00C72471"/>
    <w:rsid w:val="00C72C25"/>
    <w:rsid w:val="00C72F2F"/>
    <w:rsid w:val="00C731EF"/>
    <w:rsid w:val="00C73405"/>
    <w:rsid w:val="00C73432"/>
    <w:rsid w:val="00C73B53"/>
    <w:rsid w:val="00C73DB5"/>
    <w:rsid w:val="00C73E27"/>
    <w:rsid w:val="00C73E51"/>
    <w:rsid w:val="00C740BF"/>
    <w:rsid w:val="00C7410F"/>
    <w:rsid w:val="00C74240"/>
    <w:rsid w:val="00C74DFE"/>
    <w:rsid w:val="00C75053"/>
    <w:rsid w:val="00C75695"/>
    <w:rsid w:val="00C75702"/>
    <w:rsid w:val="00C75BB7"/>
    <w:rsid w:val="00C7625E"/>
    <w:rsid w:val="00C7647F"/>
    <w:rsid w:val="00C76D71"/>
    <w:rsid w:val="00C77202"/>
    <w:rsid w:val="00C77458"/>
    <w:rsid w:val="00C77BBF"/>
    <w:rsid w:val="00C77BD6"/>
    <w:rsid w:val="00C801D8"/>
    <w:rsid w:val="00C80A25"/>
    <w:rsid w:val="00C80BEA"/>
    <w:rsid w:val="00C80C41"/>
    <w:rsid w:val="00C80CC3"/>
    <w:rsid w:val="00C80EBC"/>
    <w:rsid w:val="00C8152D"/>
    <w:rsid w:val="00C81F23"/>
    <w:rsid w:val="00C8244C"/>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BA1"/>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37AA"/>
    <w:rsid w:val="00C94367"/>
    <w:rsid w:val="00C9477F"/>
    <w:rsid w:val="00C94B5B"/>
    <w:rsid w:val="00C94DF2"/>
    <w:rsid w:val="00C94F01"/>
    <w:rsid w:val="00C951F4"/>
    <w:rsid w:val="00C9532A"/>
    <w:rsid w:val="00C9654F"/>
    <w:rsid w:val="00C969F1"/>
    <w:rsid w:val="00C96F89"/>
    <w:rsid w:val="00C97265"/>
    <w:rsid w:val="00C97C6D"/>
    <w:rsid w:val="00C97CB9"/>
    <w:rsid w:val="00CA04C1"/>
    <w:rsid w:val="00CA0606"/>
    <w:rsid w:val="00CA11D2"/>
    <w:rsid w:val="00CA138F"/>
    <w:rsid w:val="00CA18BB"/>
    <w:rsid w:val="00CA1B3F"/>
    <w:rsid w:val="00CA1BF2"/>
    <w:rsid w:val="00CA229C"/>
    <w:rsid w:val="00CA23F7"/>
    <w:rsid w:val="00CA2836"/>
    <w:rsid w:val="00CA2843"/>
    <w:rsid w:val="00CA2974"/>
    <w:rsid w:val="00CA2A56"/>
    <w:rsid w:val="00CA2A92"/>
    <w:rsid w:val="00CA2CAD"/>
    <w:rsid w:val="00CA2CBA"/>
    <w:rsid w:val="00CA2E7F"/>
    <w:rsid w:val="00CA332C"/>
    <w:rsid w:val="00CA35FA"/>
    <w:rsid w:val="00CA381E"/>
    <w:rsid w:val="00CA44E5"/>
    <w:rsid w:val="00CA4652"/>
    <w:rsid w:val="00CA4B03"/>
    <w:rsid w:val="00CA4C76"/>
    <w:rsid w:val="00CA4E26"/>
    <w:rsid w:val="00CA50BD"/>
    <w:rsid w:val="00CA5150"/>
    <w:rsid w:val="00CA5327"/>
    <w:rsid w:val="00CA55EB"/>
    <w:rsid w:val="00CA5BD6"/>
    <w:rsid w:val="00CA5C9A"/>
    <w:rsid w:val="00CA5D94"/>
    <w:rsid w:val="00CA6115"/>
    <w:rsid w:val="00CA6BBE"/>
    <w:rsid w:val="00CA6C7F"/>
    <w:rsid w:val="00CA6F1B"/>
    <w:rsid w:val="00CA71FA"/>
    <w:rsid w:val="00CB0473"/>
    <w:rsid w:val="00CB057A"/>
    <w:rsid w:val="00CB0C04"/>
    <w:rsid w:val="00CB0F93"/>
    <w:rsid w:val="00CB1F05"/>
    <w:rsid w:val="00CB1F26"/>
    <w:rsid w:val="00CB1F96"/>
    <w:rsid w:val="00CB24C4"/>
    <w:rsid w:val="00CB29B6"/>
    <w:rsid w:val="00CB3557"/>
    <w:rsid w:val="00CB37A1"/>
    <w:rsid w:val="00CB37FD"/>
    <w:rsid w:val="00CB398F"/>
    <w:rsid w:val="00CB3B96"/>
    <w:rsid w:val="00CB3E96"/>
    <w:rsid w:val="00CB4102"/>
    <w:rsid w:val="00CB4332"/>
    <w:rsid w:val="00CB495C"/>
    <w:rsid w:val="00CB4A83"/>
    <w:rsid w:val="00CB4DFD"/>
    <w:rsid w:val="00CB5FB2"/>
    <w:rsid w:val="00CB60F9"/>
    <w:rsid w:val="00CB6270"/>
    <w:rsid w:val="00CB636B"/>
    <w:rsid w:val="00CB6512"/>
    <w:rsid w:val="00CB6913"/>
    <w:rsid w:val="00CB6C50"/>
    <w:rsid w:val="00CB6D7F"/>
    <w:rsid w:val="00CB6DA9"/>
    <w:rsid w:val="00CB6FCD"/>
    <w:rsid w:val="00CB761A"/>
    <w:rsid w:val="00CB76CE"/>
    <w:rsid w:val="00CB7C28"/>
    <w:rsid w:val="00CB7C6E"/>
    <w:rsid w:val="00CC0015"/>
    <w:rsid w:val="00CC01A0"/>
    <w:rsid w:val="00CC021A"/>
    <w:rsid w:val="00CC0894"/>
    <w:rsid w:val="00CC08E8"/>
    <w:rsid w:val="00CC0A07"/>
    <w:rsid w:val="00CC0B86"/>
    <w:rsid w:val="00CC0F24"/>
    <w:rsid w:val="00CC1574"/>
    <w:rsid w:val="00CC177B"/>
    <w:rsid w:val="00CC1929"/>
    <w:rsid w:val="00CC1A46"/>
    <w:rsid w:val="00CC1C9A"/>
    <w:rsid w:val="00CC1FB5"/>
    <w:rsid w:val="00CC2477"/>
    <w:rsid w:val="00CC2944"/>
    <w:rsid w:val="00CC2946"/>
    <w:rsid w:val="00CC316B"/>
    <w:rsid w:val="00CC34E7"/>
    <w:rsid w:val="00CC3D83"/>
    <w:rsid w:val="00CC3E96"/>
    <w:rsid w:val="00CC4078"/>
    <w:rsid w:val="00CC4181"/>
    <w:rsid w:val="00CC4651"/>
    <w:rsid w:val="00CC4980"/>
    <w:rsid w:val="00CC4D6A"/>
    <w:rsid w:val="00CC4F34"/>
    <w:rsid w:val="00CC4FEA"/>
    <w:rsid w:val="00CC4FFE"/>
    <w:rsid w:val="00CC5226"/>
    <w:rsid w:val="00CC5ECA"/>
    <w:rsid w:val="00CC63B5"/>
    <w:rsid w:val="00CC6532"/>
    <w:rsid w:val="00CC7035"/>
    <w:rsid w:val="00CC74BF"/>
    <w:rsid w:val="00CC7FD5"/>
    <w:rsid w:val="00CD02BA"/>
    <w:rsid w:val="00CD02E5"/>
    <w:rsid w:val="00CD105A"/>
    <w:rsid w:val="00CD129D"/>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3DF"/>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43"/>
    <w:rsid w:val="00CE1F67"/>
    <w:rsid w:val="00CE2056"/>
    <w:rsid w:val="00CE27FF"/>
    <w:rsid w:val="00CE3008"/>
    <w:rsid w:val="00CE31BA"/>
    <w:rsid w:val="00CE31CB"/>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622"/>
    <w:rsid w:val="00CF1B3D"/>
    <w:rsid w:val="00CF200E"/>
    <w:rsid w:val="00CF21C6"/>
    <w:rsid w:val="00CF24B4"/>
    <w:rsid w:val="00CF2598"/>
    <w:rsid w:val="00CF2B62"/>
    <w:rsid w:val="00CF3344"/>
    <w:rsid w:val="00CF34DC"/>
    <w:rsid w:val="00CF38F1"/>
    <w:rsid w:val="00CF3ADD"/>
    <w:rsid w:val="00CF3BC5"/>
    <w:rsid w:val="00CF3C97"/>
    <w:rsid w:val="00CF3E08"/>
    <w:rsid w:val="00CF3E2D"/>
    <w:rsid w:val="00CF44B0"/>
    <w:rsid w:val="00CF4E09"/>
    <w:rsid w:val="00CF4F81"/>
    <w:rsid w:val="00CF5623"/>
    <w:rsid w:val="00CF56ED"/>
    <w:rsid w:val="00CF6890"/>
    <w:rsid w:val="00CF69DC"/>
    <w:rsid w:val="00CF6AFD"/>
    <w:rsid w:val="00CF7293"/>
    <w:rsid w:val="00CF7348"/>
    <w:rsid w:val="00CF73BC"/>
    <w:rsid w:val="00CF762C"/>
    <w:rsid w:val="00CF76FB"/>
    <w:rsid w:val="00CF78A0"/>
    <w:rsid w:val="00CF794D"/>
    <w:rsid w:val="00D00456"/>
    <w:rsid w:val="00D00AF0"/>
    <w:rsid w:val="00D00E86"/>
    <w:rsid w:val="00D01245"/>
    <w:rsid w:val="00D01E9F"/>
    <w:rsid w:val="00D01F6C"/>
    <w:rsid w:val="00D02135"/>
    <w:rsid w:val="00D0291D"/>
    <w:rsid w:val="00D03042"/>
    <w:rsid w:val="00D03538"/>
    <w:rsid w:val="00D036CD"/>
    <w:rsid w:val="00D03ADF"/>
    <w:rsid w:val="00D03F81"/>
    <w:rsid w:val="00D04363"/>
    <w:rsid w:val="00D04A84"/>
    <w:rsid w:val="00D04D37"/>
    <w:rsid w:val="00D051B9"/>
    <w:rsid w:val="00D05E1A"/>
    <w:rsid w:val="00D05E56"/>
    <w:rsid w:val="00D06181"/>
    <w:rsid w:val="00D06397"/>
    <w:rsid w:val="00D06510"/>
    <w:rsid w:val="00D06B52"/>
    <w:rsid w:val="00D07319"/>
    <w:rsid w:val="00D07934"/>
    <w:rsid w:val="00D10955"/>
    <w:rsid w:val="00D1106C"/>
    <w:rsid w:val="00D112A1"/>
    <w:rsid w:val="00D11787"/>
    <w:rsid w:val="00D122E2"/>
    <w:rsid w:val="00D1276E"/>
    <w:rsid w:val="00D12E88"/>
    <w:rsid w:val="00D135EE"/>
    <w:rsid w:val="00D136BB"/>
    <w:rsid w:val="00D1382F"/>
    <w:rsid w:val="00D13F62"/>
    <w:rsid w:val="00D14672"/>
    <w:rsid w:val="00D14C2B"/>
    <w:rsid w:val="00D14F67"/>
    <w:rsid w:val="00D156C7"/>
    <w:rsid w:val="00D157E6"/>
    <w:rsid w:val="00D15AB9"/>
    <w:rsid w:val="00D16302"/>
    <w:rsid w:val="00D166ED"/>
    <w:rsid w:val="00D1680C"/>
    <w:rsid w:val="00D169C9"/>
    <w:rsid w:val="00D16A78"/>
    <w:rsid w:val="00D1744F"/>
    <w:rsid w:val="00D17A28"/>
    <w:rsid w:val="00D20392"/>
    <w:rsid w:val="00D208AD"/>
    <w:rsid w:val="00D208C3"/>
    <w:rsid w:val="00D20A38"/>
    <w:rsid w:val="00D20BCC"/>
    <w:rsid w:val="00D20CC2"/>
    <w:rsid w:val="00D20D6A"/>
    <w:rsid w:val="00D21750"/>
    <w:rsid w:val="00D21B4D"/>
    <w:rsid w:val="00D21F2E"/>
    <w:rsid w:val="00D2216F"/>
    <w:rsid w:val="00D22272"/>
    <w:rsid w:val="00D2260B"/>
    <w:rsid w:val="00D226F8"/>
    <w:rsid w:val="00D22792"/>
    <w:rsid w:val="00D228F5"/>
    <w:rsid w:val="00D22F42"/>
    <w:rsid w:val="00D23584"/>
    <w:rsid w:val="00D23706"/>
    <w:rsid w:val="00D239BA"/>
    <w:rsid w:val="00D23FB9"/>
    <w:rsid w:val="00D241DD"/>
    <w:rsid w:val="00D24432"/>
    <w:rsid w:val="00D25272"/>
    <w:rsid w:val="00D258FF"/>
    <w:rsid w:val="00D25CC8"/>
    <w:rsid w:val="00D25EAB"/>
    <w:rsid w:val="00D262D0"/>
    <w:rsid w:val="00D271BE"/>
    <w:rsid w:val="00D272BF"/>
    <w:rsid w:val="00D27380"/>
    <w:rsid w:val="00D2791C"/>
    <w:rsid w:val="00D27AB2"/>
    <w:rsid w:val="00D27D4E"/>
    <w:rsid w:val="00D30107"/>
    <w:rsid w:val="00D301E3"/>
    <w:rsid w:val="00D302C6"/>
    <w:rsid w:val="00D30890"/>
    <w:rsid w:val="00D30B05"/>
    <w:rsid w:val="00D30C36"/>
    <w:rsid w:val="00D31111"/>
    <w:rsid w:val="00D31396"/>
    <w:rsid w:val="00D3171C"/>
    <w:rsid w:val="00D31A91"/>
    <w:rsid w:val="00D31AA2"/>
    <w:rsid w:val="00D326EE"/>
    <w:rsid w:val="00D329B0"/>
    <w:rsid w:val="00D3345E"/>
    <w:rsid w:val="00D33AC1"/>
    <w:rsid w:val="00D3484C"/>
    <w:rsid w:val="00D34B1D"/>
    <w:rsid w:val="00D34D2E"/>
    <w:rsid w:val="00D351F1"/>
    <w:rsid w:val="00D35886"/>
    <w:rsid w:val="00D35B2F"/>
    <w:rsid w:val="00D35D2F"/>
    <w:rsid w:val="00D35E70"/>
    <w:rsid w:val="00D35F7D"/>
    <w:rsid w:val="00D362F2"/>
    <w:rsid w:val="00D36B14"/>
    <w:rsid w:val="00D36E52"/>
    <w:rsid w:val="00D3754B"/>
    <w:rsid w:val="00D37582"/>
    <w:rsid w:val="00D375B7"/>
    <w:rsid w:val="00D37626"/>
    <w:rsid w:val="00D37838"/>
    <w:rsid w:val="00D37A1C"/>
    <w:rsid w:val="00D37B4F"/>
    <w:rsid w:val="00D40533"/>
    <w:rsid w:val="00D40F0E"/>
    <w:rsid w:val="00D40F77"/>
    <w:rsid w:val="00D411DE"/>
    <w:rsid w:val="00D413A7"/>
    <w:rsid w:val="00D413EC"/>
    <w:rsid w:val="00D41AD0"/>
    <w:rsid w:val="00D428AD"/>
    <w:rsid w:val="00D42CCC"/>
    <w:rsid w:val="00D42E6E"/>
    <w:rsid w:val="00D42E83"/>
    <w:rsid w:val="00D4334A"/>
    <w:rsid w:val="00D435AA"/>
    <w:rsid w:val="00D437C4"/>
    <w:rsid w:val="00D43873"/>
    <w:rsid w:val="00D43CAE"/>
    <w:rsid w:val="00D43F6C"/>
    <w:rsid w:val="00D43FAC"/>
    <w:rsid w:val="00D44073"/>
    <w:rsid w:val="00D4437D"/>
    <w:rsid w:val="00D44679"/>
    <w:rsid w:val="00D4517C"/>
    <w:rsid w:val="00D4520E"/>
    <w:rsid w:val="00D45546"/>
    <w:rsid w:val="00D45974"/>
    <w:rsid w:val="00D45A15"/>
    <w:rsid w:val="00D45AC0"/>
    <w:rsid w:val="00D45D59"/>
    <w:rsid w:val="00D460EF"/>
    <w:rsid w:val="00D46D40"/>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C9D"/>
    <w:rsid w:val="00D51DD0"/>
    <w:rsid w:val="00D5227A"/>
    <w:rsid w:val="00D528A6"/>
    <w:rsid w:val="00D52DD3"/>
    <w:rsid w:val="00D53105"/>
    <w:rsid w:val="00D5321A"/>
    <w:rsid w:val="00D533D7"/>
    <w:rsid w:val="00D533FE"/>
    <w:rsid w:val="00D53B1E"/>
    <w:rsid w:val="00D53B2C"/>
    <w:rsid w:val="00D53B3E"/>
    <w:rsid w:val="00D53C0A"/>
    <w:rsid w:val="00D54B7C"/>
    <w:rsid w:val="00D54F61"/>
    <w:rsid w:val="00D55223"/>
    <w:rsid w:val="00D55289"/>
    <w:rsid w:val="00D5618A"/>
    <w:rsid w:val="00D562D1"/>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2D04"/>
    <w:rsid w:val="00D6364C"/>
    <w:rsid w:val="00D63DFD"/>
    <w:rsid w:val="00D643F3"/>
    <w:rsid w:val="00D6440A"/>
    <w:rsid w:val="00D64795"/>
    <w:rsid w:val="00D65556"/>
    <w:rsid w:val="00D65976"/>
    <w:rsid w:val="00D65C33"/>
    <w:rsid w:val="00D65F2A"/>
    <w:rsid w:val="00D672B9"/>
    <w:rsid w:val="00D67494"/>
    <w:rsid w:val="00D67AF4"/>
    <w:rsid w:val="00D70197"/>
    <w:rsid w:val="00D701BB"/>
    <w:rsid w:val="00D70E51"/>
    <w:rsid w:val="00D7151E"/>
    <w:rsid w:val="00D717A5"/>
    <w:rsid w:val="00D7197C"/>
    <w:rsid w:val="00D71A83"/>
    <w:rsid w:val="00D71DF4"/>
    <w:rsid w:val="00D72056"/>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77BCC"/>
    <w:rsid w:val="00D8025C"/>
    <w:rsid w:val="00D805DA"/>
    <w:rsid w:val="00D80866"/>
    <w:rsid w:val="00D80AF0"/>
    <w:rsid w:val="00D81363"/>
    <w:rsid w:val="00D81A74"/>
    <w:rsid w:val="00D81BBF"/>
    <w:rsid w:val="00D82464"/>
    <w:rsid w:val="00D8260B"/>
    <w:rsid w:val="00D82C48"/>
    <w:rsid w:val="00D82E4F"/>
    <w:rsid w:val="00D83EF2"/>
    <w:rsid w:val="00D84400"/>
    <w:rsid w:val="00D848F2"/>
    <w:rsid w:val="00D84A6B"/>
    <w:rsid w:val="00D84A76"/>
    <w:rsid w:val="00D84B39"/>
    <w:rsid w:val="00D8532C"/>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172"/>
    <w:rsid w:val="00D9148B"/>
    <w:rsid w:val="00D918BE"/>
    <w:rsid w:val="00D920A1"/>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6FF5"/>
    <w:rsid w:val="00D97225"/>
    <w:rsid w:val="00D97237"/>
    <w:rsid w:val="00D97389"/>
    <w:rsid w:val="00D97796"/>
    <w:rsid w:val="00D97E7A"/>
    <w:rsid w:val="00DA03B6"/>
    <w:rsid w:val="00DA04A8"/>
    <w:rsid w:val="00DA0A68"/>
    <w:rsid w:val="00DA0EF3"/>
    <w:rsid w:val="00DA0FD8"/>
    <w:rsid w:val="00DA1211"/>
    <w:rsid w:val="00DA1593"/>
    <w:rsid w:val="00DA26C1"/>
    <w:rsid w:val="00DA2C28"/>
    <w:rsid w:val="00DA2C69"/>
    <w:rsid w:val="00DA2D8A"/>
    <w:rsid w:val="00DA3133"/>
    <w:rsid w:val="00DA3A63"/>
    <w:rsid w:val="00DA3B78"/>
    <w:rsid w:val="00DA3C62"/>
    <w:rsid w:val="00DA3DB6"/>
    <w:rsid w:val="00DA4335"/>
    <w:rsid w:val="00DA48DD"/>
    <w:rsid w:val="00DA4A86"/>
    <w:rsid w:val="00DA4EA9"/>
    <w:rsid w:val="00DA4F93"/>
    <w:rsid w:val="00DA58D1"/>
    <w:rsid w:val="00DA5A64"/>
    <w:rsid w:val="00DA5CAA"/>
    <w:rsid w:val="00DA5D28"/>
    <w:rsid w:val="00DA5FDD"/>
    <w:rsid w:val="00DA60A3"/>
    <w:rsid w:val="00DA66FB"/>
    <w:rsid w:val="00DA6CBD"/>
    <w:rsid w:val="00DA6E4A"/>
    <w:rsid w:val="00DA7455"/>
    <w:rsid w:val="00DA7CC6"/>
    <w:rsid w:val="00DB00F6"/>
    <w:rsid w:val="00DB103E"/>
    <w:rsid w:val="00DB1D9A"/>
    <w:rsid w:val="00DB2768"/>
    <w:rsid w:val="00DB2EA3"/>
    <w:rsid w:val="00DB321A"/>
    <w:rsid w:val="00DB40AA"/>
    <w:rsid w:val="00DB4ABF"/>
    <w:rsid w:val="00DB4BCB"/>
    <w:rsid w:val="00DB51E6"/>
    <w:rsid w:val="00DB5253"/>
    <w:rsid w:val="00DB552D"/>
    <w:rsid w:val="00DB56C2"/>
    <w:rsid w:val="00DB56D6"/>
    <w:rsid w:val="00DB5B1C"/>
    <w:rsid w:val="00DB5BEA"/>
    <w:rsid w:val="00DB6556"/>
    <w:rsid w:val="00DB661F"/>
    <w:rsid w:val="00DB6744"/>
    <w:rsid w:val="00DB7858"/>
    <w:rsid w:val="00DB7ADF"/>
    <w:rsid w:val="00DB7E25"/>
    <w:rsid w:val="00DC00DC"/>
    <w:rsid w:val="00DC0A50"/>
    <w:rsid w:val="00DC1114"/>
    <w:rsid w:val="00DC12F0"/>
    <w:rsid w:val="00DC173E"/>
    <w:rsid w:val="00DC1927"/>
    <w:rsid w:val="00DC1F4B"/>
    <w:rsid w:val="00DC2555"/>
    <w:rsid w:val="00DC2C9B"/>
    <w:rsid w:val="00DC2D84"/>
    <w:rsid w:val="00DC3D9E"/>
    <w:rsid w:val="00DC3FBB"/>
    <w:rsid w:val="00DC427D"/>
    <w:rsid w:val="00DC42CC"/>
    <w:rsid w:val="00DC4309"/>
    <w:rsid w:val="00DC4472"/>
    <w:rsid w:val="00DC46F1"/>
    <w:rsid w:val="00DC4738"/>
    <w:rsid w:val="00DC50CF"/>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2DDF"/>
    <w:rsid w:val="00DD313F"/>
    <w:rsid w:val="00DD3660"/>
    <w:rsid w:val="00DD3F7E"/>
    <w:rsid w:val="00DD3F97"/>
    <w:rsid w:val="00DD475A"/>
    <w:rsid w:val="00DD4937"/>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332"/>
    <w:rsid w:val="00DE45DE"/>
    <w:rsid w:val="00DE46B9"/>
    <w:rsid w:val="00DE521F"/>
    <w:rsid w:val="00DE5748"/>
    <w:rsid w:val="00DE579B"/>
    <w:rsid w:val="00DE5887"/>
    <w:rsid w:val="00DE629A"/>
    <w:rsid w:val="00DE630F"/>
    <w:rsid w:val="00DE6440"/>
    <w:rsid w:val="00DE65BB"/>
    <w:rsid w:val="00DE6697"/>
    <w:rsid w:val="00DE66E3"/>
    <w:rsid w:val="00DE6A31"/>
    <w:rsid w:val="00DE6B06"/>
    <w:rsid w:val="00DE7005"/>
    <w:rsid w:val="00DE710C"/>
    <w:rsid w:val="00DF0859"/>
    <w:rsid w:val="00DF0DE4"/>
    <w:rsid w:val="00DF182B"/>
    <w:rsid w:val="00DF1A39"/>
    <w:rsid w:val="00DF2159"/>
    <w:rsid w:val="00DF2307"/>
    <w:rsid w:val="00DF27A3"/>
    <w:rsid w:val="00DF2915"/>
    <w:rsid w:val="00DF3480"/>
    <w:rsid w:val="00DF384A"/>
    <w:rsid w:val="00DF3D1C"/>
    <w:rsid w:val="00DF3F29"/>
    <w:rsid w:val="00DF3F9A"/>
    <w:rsid w:val="00DF4194"/>
    <w:rsid w:val="00DF4512"/>
    <w:rsid w:val="00DF4939"/>
    <w:rsid w:val="00DF4A75"/>
    <w:rsid w:val="00DF4AFE"/>
    <w:rsid w:val="00DF4F6B"/>
    <w:rsid w:val="00DF5034"/>
    <w:rsid w:val="00DF529A"/>
    <w:rsid w:val="00DF5551"/>
    <w:rsid w:val="00DF593F"/>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87A"/>
    <w:rsid w:val="00E01CED"/>
    <w:rsid w:val="00E02167"/>
    <w:rsid w:val="00E0218F"/>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DDA"/>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6D24"/>
    <w:rsid w:val="00E1723D"/>
    <w:rsid w:val="00E179AE"/>
    <w:rsid w:val="00E17E5C"/>
    <w:rsid w:val="00E201A9"/>
    <w:rsid w:val="00E20457"/>
    <w:rsid w:val="00E206DD"/>
    <w:rsid w:val="00E2082B"/>
    <w:rsid w:val="00E20A8C"/>
    <w:rsid w:val="00E21365"/>
    <w:rsid w:val="00E2155A"/>
    <w:rsid w:val="00E22167"/>
    <w:rsid w:val="00E222BA"/>
    <w:rsid w:val="00E22CAA"/>
    <w:rsid w:val="00E22E41"/>
    <w:rsid w:val="00E232CF"/>
    <w:rsid w:val="00E233DF"/>
    <w:rsid w:val="00E233FF"/>
    <w:rsid w:val="00E23472"/>
    <w:rsid w:val="00E236B7"/>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6404"/>
    <w:rsid w:val="00E271E3"/>
    <w:rsid w:val="00E2721B"/>
    <w:rsid w:val="00E27434"/>
    <w:rsid w:val="00E276E4"/>
    <w:rsid w:val="00E27B48"/>
    <w:rsid w:val="00E27DA2"/>
    <w:rsid w:val="00E27DEA"/>
    <w:rsid w:val="00E3033B"/>
    <w:rsid w:val="00E30A3B"/>
    <w:rsid w:val="00E30B5D"/>
    <w:rsid w:val="00E3145E"/>
    <w:rsid w:val="00E3149A"/>
    <w:rsid w:val="00E315FF"/>
    <w:rsid w:val="00E31AED"/>
    <w:rsid w:val="00E31D2D"/>
    <w:rsid w:val="00E32225"/>
    <w:rsid w:val="00E323EE"/>
    <w:rsid w:val="00E3279D"/>
    <w:rsid w:val="00E3289C"/>
    <w:rsid w:val="00E32C39"/>
    <w:rsid w:val="00E32C4E"/>
    <w:rsid w:val="00E33031"/>
    <w:rsid w:val="00E3322D"/>
    <w:rsid w:val="00E33904"/>
    <w:rsid w:val="00E339DC"/>
    <w:rsid w:val="00E343FC"/>
    <w:rsid w:val="00E34A49"/>
    <w:rsid w:val="00E3501B"/>
    <w:rsid w:val="00E350D5"/>
    <w:rsid w:val="00E3664A"/>
    <w:rsid w:val="00E366E2"/>
    <w:rsid w:val="00E368BD"/>
    <w:rsid w:val="00E36BB7"/>
    <w:rsid w:val="00E36D85"/>
    <w:rsid w:val="00E372D8"/>
    <w:rsid w:val="00E37578"/>
    <w:rsid w:val="00E375E3"/>
    <w:rsid w:val="00E37C0E"/>
    <w:rsid w:val="00E4019C"/>
    <w:rsid w:val="00E402B3"/>
    <w:rsid w:val="00E404B9"/>
    <w:rsid w:val="00E40961"/>
    <w:rsid w:val="00E40A7E"/>
    <w:rsid w:val="00E40F13"/>
    <w:rsid w:val="00E414E0"/>
    <w:rsid w:val="00E414E2"/>
    <w:rsid w:val="00E41822"/>
    <w:rsid w:val="00E41831"/>
    <w:rsid w:val="00E41C47"/>
    <w:rsid w:val="00E41D04"/>
    <w:rsid w:val="00E41E60"/>
    <w:rsid w:val="00E420AF"/>
    <w:rsid w:val="00E420E6"/>
    <w:rsid w:val="00E426F1"/>
    <w:rsid w:val="00E42AE8"/>
    <w:rsid w:val="00E432A3"/>
    <w:rsid w:val="00E433AF"/>
    <w:rsid w:val="00E434B6"/>
    <w:rsid w:val="00E43612"/>
    <w:rsid w:val="00E43683"/>
    <w:rsid w:val="00E439D5"/>
    <w:rsid w:val="00E44100"/>
    <w:rsid w:val="00E44221"/>
    <w:rsid w:val="00E442A4"/>
    <w:rsid w:val="00E44335"/>
    <w:rsid w:val="00E44D0A"/>
    <w:rsid w:val="00E44F75"/>
    <w:rsid w:val="00E4535C"/>
    <w:rsid w:val="00E45653"/>
    <w:rsid w:val="00E45779"/>
    <w:rsid w:val="00E45B30"/>
    <w:rsid w:val="00E468C8"/>
    <w:rsid w:val="00E46BAE"/>
    <w:rsid w:val="00E46D81"/>
    <w:rsid w:val="00E47521"/>
    <w:rsid w:val="00E475B1"/>
    <w:rsid w:val="00E4777D"/>
    <w:rsid w:val="00E47F7D"/>
    <w:rsid w:val="00E501D4"/>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899"/>
    <w:rsid w:val="00E53956"/>
    <w:rsid w:val="00E5395E"/>
    <w:rsid w:val="00E539CD"/>
    <w:rsid w:val="00E53A8D"/>
    <w:rsid w:val="00E53F1B"/>
    <w:rsid w:val="00E545E8"/>
    <w:rsid w:val="00E5498F"/>
    <w:rsid w:val="00E54BAC"/>
    <w:rsid w:val="00E54FB9"/>
    <w:rsid w:val="00E553AF"/>
    <w:rsid w:val="00E56282"/>
    <w:rsid w:val="00E56A2C"/>
    <w:rsid w:val="00E57089"/>
    <w:rsid w:val="00E574F5"/>
    <w:rsid w:val="00E57A72"/>
    <w:rsid w:val="00E57DDE"/>
    <w:rsid w:val="00E57F89"/>
    <w:rsid w:val="00E608DA"/>
    <w:rsid w:val="00E60F2D"/>
    <w:rsid w:val="00E61284"/>
    <w:rsid w:val="00E61755"/>
    <w:rsid w:val="00E61B7D"/>
    <w:rsid w:val="00E61CD0"/>
    <w:rsid w:val="00E62191"/>
    <w:rsid w:val="00E62603"/>
    <w:rsid w:val="00E628CC"/>
    <w:rsid w:val="00E62BD1"/>
    <w:rsid w:val="00E63335"/>
    <w:rsid w:val="00E6376A"/>
    <w:rsid w:val="00E637BD"/>
    <w:rsid w:val="00E6399B"/>
    <w:rsid w:val="00E63ABF"/>
    <w:rsid w:val="00E63DF7"/>
    <w:rsid w:val="00E63EDD"/>
    <w:rsid w:val="00E64065"/>
    <w:rsid w:val="00E64385"/>
    <w:rsid w:val="00E643B3"/>
    <w:rsid w:val="00E64550"/>
    <w:rsid w:val="00E64A8C"/>
    <w:rsid w:val="00E64F0C"/>
    <w:rsid w:val="00E65563"/>
    <w:rsid w:val="00E656B7"/>
    <w:rsid w:val="00E657CB"/>
    <w:rsid w:val="00E65BAD"/>
    <w:rsid w:val="00E65C1C"/>
    <w:rsid w:val="00E65DB2"/>
    <w:rsid w:val="00E65E4C"/>
    <w:rsid w:val="00E6652D"/>
    <w:rsid w:val="00E669B4"/>
    <w:rsid w:val="00E66DD6"/>
    <w:rsid w:val="00E66EB5"/>
    <w:rsid w:val="00E67621"/>
    <w:rsid w:val="00E67793"/>
    <w:rsid w:val="00E67806"/>
    <w:rsid w:val="00E7020C"/>
    <w:rsid w:val="00E708CE"/>
    <w:rsid w:val="00E70904"/>
    <w:rsid w:val="00E70B7F"/>
    <w:rsid w:val="00E70C4E"/>
    <w:rsid w:val="00E70D90"/>
    <w:rsid w:val="00E71461"/>
    <w:rsid w:val="00E71E78"/>
    <w:rsid w:val="00E723CD"/>
    <w:rsid w:val="00E72726"/>
    <w:rsid w:val="00E7299F"/>
    <w:rsid w:val="00E72F6A"/>
    <w:rsid w:val="00E730B2"/>
    <w:rsid w:val="00E739BE"/>
    <w:rsid w:val="00E73B25"/>
    <w:rsid w:val="00E73CA0"/>
    <w:rsid w:val="00E73EC6"/>
    <w:rsid w:val="00E740A7"/>
    <w:rsid w:val="00E74230"/>
    <w:rsid w:val="00E74820"/>
    <w:rsid w:val="00E74B20"/>
    <w:rsid w:val="00E74B99"/>
    <w:rsid w:val="00E74E6C"/>
    <w:rsid w:val="00E75206"/>
    <w:rsid w:val="00E75EC5"/>
    <w:rsid w:val="00E760FC"/>
    <w:rsid w:val="00E762C1"/>
    <w:rsid w:val="00E7675D"/>
    <w:rsid w:val="00E76951"/>
    <w:rsid w:val="00E7695D"/>
    <w:rsid w:val="00E76EBB"/>
    <w:rsid w:val="00E779B9"/>
    <w:rsid w:val="00E77CCA"/>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2F4A"/>
    <w:rsid w:val="00E830FD"/>
    <w:rsid w:val="00E835C0"/>
    <w:rsid w:val="00E83909"/>
    <w:rsid w:val="00E83C48"/>
    <w:rsid w:val="00E84108"/>
    <w:rsid w:val="00E844F3"/>
    <w:rsid w:val="00E8456E"/>
    <w:rsid w:val="00E84693"/>
    <w:rsid w:val="00E8472A"/>
    <w:rsid w:val="00E847F6"/>
    <w:rsid w:val="00E848AA"/>
    <w:rsid w:val="00E8542A"/>
    <w:rsid w:val="00E8557B"/>
    <w:rsid w:val="00E85954"/>
    <w:rsid w:val="00E85CF8"/>
    <w:rsid w:val="00E85F50"/>
    <w:rsid w:val="00E86932"/>
    <w:rsid w:val="00E86EBE"/>
    <w:rsid w:val="00E86F43"/>
    <w:rsid w:val="00E86FE9"/>
    <w:rsid w:val="00E8782F"/>
    <w:rsid w:val="00E878A3"/>
    <w:rsid w:val="00E87C29"/>
    <w:rsid w:val="00E87CF2"/>
    <w:rsid w:val="00E87E29"/>
    <w:rsid w:val="00E901AB"/>
    <w:rsid w:val="00E90579"/>
    <w:rsid w:val="00E90AB0"/>
    <w:rsid w:val="00E90B89"/>
    <w:rsid w:val="00E91795"/>
    <w:rsid w:val="00E91E04"/>
    <w:rsid w:val="00E92460"/>
    <w:rsid w:val="00E9253F"/>
    <w:rsid w:val="00E929D9"/>
    <w:rsid w:val="00E93271"/>
    <w:rsid w:val="00E933A7"/>
    <w:rsid w:val="00E93DE8"/>
    <w:rsid w:val="00E93DF9"/>
    <w:rsid w:val="00E94851"/>
    <w:rsid w:val="00E94D2B"/>
    <w:rsid w:val="00E94D97"/>
    <w:rsid w:val="00E95035"/>
    <w:rsid w:val="00E952BB"/>
    <w:rsid w:val="00E957B8"/>
    <w:rsid w:val="00E957FF"/>
    <w:rsid w:val="00E95953"/>
    <w:rsid w:val="00E95EA8"/>
    <w:rsid w:val="00E97058"/>
    <w:rsid w:val="00E97766"/>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5AD"/>
    <w:rsid w:val="00EA4C53"/>
    <w:rsid w:val="00EA4DBF"/>
    <w:rsid w:val="00EA52DD"/>
    <w:rsid w:val="00EA5600"/>
    <w:rsid w:val="00EA6630"/>
    <w:rsid w:val="00EA677C"/>
    <w:rsid w:val="00EA6968"/>
    <w:rsid w:val="00EA72D2"/>
    <w:rsid w:val="00EA73AD"/>
    <w:rsid w:val="00EA77F7"/>
    <w:rsid w:val="00EA7B93"/>
    <w:rsid w:val="00EA7E0F"/>
    <w:rsid w:val="00EB0040"/>
    <w:rsid w:val="00EB18C9"/>
    <w:rsid w:val="00EB1A94"/>
    <w:rsid w:val="00EB1AF9"/>
    <w:rsid w:val="00EB2019"/>
    <w:rsid w:val="00EB23E4"/>
    <w:rsid w:val="00EB25BF"/>
    <w:rsid w:val="00EB25FF"/>
    <w:rsid w:val="00EB298A"/>
    <w:rsid w:val="00EB2E4B"/>
    <w:rsid w:val="00EB3AAE"/>
    <w:rsid w:val="00EB4837"/>
    <w:rsid w:val="00EB4B01"/>
    <w:rsid w:val="00EB4C26"/>
    <w:rsid w:val="00EB4CCF"/>
    <w:rsid w:val="00EB50E5"/>
    <w:rsid w:val="00EB5755"/>
    <w:rsid w:val="00EB5B85"/>
    <w:rsid w:val="00EB5DB0"/>
    <w:rsid w:val="00EB5E56"/>
    <w:rsid w:val="00EB6C1A"/>
    <w:rsid w:val="00EB6CD4"/>
    <w:rsid w:val="00EB7A8D"/>
    <w:rsid w:val="00EB7DB6"/>
    <w:rsid w:val="00EB7E3B"/>
    <w:rsid w:val="00EB7F27"/>
    <w:rsid w:val="00EB7FE4"/>
    <w:rsid w:val="00EB7FE9"/>
    <w:rsid w:val="00EC00C0"/>
    <w:rsid w:val="00EC01F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725"/>
    <w:rsid w:val="00EC391C"/>
    <w:rsid w:val="00EC3A59"/>
    <w:rsid w:val="00EC3AB3"/>
    <w:rsid w:val="00EC42AC"/>
    <w:rsid w:val="00EC466C"/>
    <w:rsid w:val="00EC4E7D"/>
    <w:rsid w:val="00EC537F"/>
    <w:rsid w:val="00EC539A"/>
    <w:rsid w:val="00EC554A"/>
    <w:rsid w:val="00EC5A89"/>
    <w:rsid w:val="00EC5BF1"/>
    <w:rsid w:val="00EC5D48"/>
    <w:rsid w:val="00EC6413"/>
    <w:rsid w:val="00EC64CE"/>
    <w:rsid w:val="00EC6D64"/>
    <w:rsid w:val="00EC6F40"/>
    <w:rsid w:val="00EC7449"/>
    <w:rsid w:val="00EC75C2"/>
    <w:rsid w:val="00EC793B"/>
    <w:rsid w:val="00EC7A3D"/>
    <w:rsid w:val="00EC7E31"/>
    <w:rsid w:val="00EC7F49"/>
    <w:rsid w:val="00EC7F93"/>
    <w:rsid w:val="00ED00BD"/>
    <w:rsid w:val="00ED0CBE"/>
    <w:rsid w:val="00ED0DAD"/>
    <w:rsid w:val="00ED0FB1"/>
    <w:rsid w:val="00ED1253"/>
    <w:rsid w:val="00ED126C"/>
    <w:rsid w:val="00ED1520"/>
    <w:rsid w:val="00ED1D6C"/>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A49"/>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17D"/>
    <w:rsid w:val="00EE1399"/>
    <w:rsid w:val="00EE141F"/>
    <w:rsid w:val="00EE143D"/>
    <w:rsid w:val="00EE14BE"/>
    <w:rsid w:val="00EE15EB"/>
    <w:rsid w:val="00EE19C2"/>
    <w:rsid w:val="00EE1B8E"/>
    <w:rsid w:val="00EE26EF"/>
    <w:rsid w:val="00EE2B57"/>
    <w:rsid w:val="00EE2B94"/>
    <w:rsid w:val="00EE3606"/>
    <w:rsid w:val="00EE3826"/>
    <w:rsid w:val="00EE3984"/>
    <w:rsid w:val="00EE3E69"/>
    <w:rsid w:val="00EE3EA2"/>
    <w:rsid w:val="00EE3EF4"/>
    <w:rsid w:val="00EE40D9"/>
    <w:rsid w:val="00EE45F9"/>
    <w:rsid w:val="00EE47F0"/>
    <w:rsid w:val="00EE4C1D"/>
    <w:rsid w:val="00EE559F"/>
    <w:rsid w:val="00EE56F6"/>
    <w:rsid w:val="00EE56FB"/>
    <w:rsid w:val="00EE5B70"/>
    <w:rsid w:val="00EE5B88"/>
    <w:rsid w:val="00EE5BFC"/>
    <w:rsid w:val="00EE5DED"/>
    <w:rsid w:val="00EE6387"/>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0F0"/>
    <w:rsid w:val="00EF166F"/>
    <w:rsid w:val="00EF1B73"/>
    <w:rsid w:val="00EF2532"/>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36A"/>
    <w:rsid w:val="00EF65BD"/>
    <w:rsid w:val="00EF6846"/>
    <w:rsid w:val="00EF6F7D"/>
    <w:rsid w:val="00EF72BE"/>
    <w:rsid w:val="00EF7334"/>
    <w:rsid w:val="00EF7843"/>
    <w:rsid w:val="00EF7964"/>
    <w:rsid w:val="00EF7EEA"/>
    <w:rsid w:val="00EF7F19"/>
    <w:rsid w:val="00EF7F26"/>
    <w:rsid w:val="00EF7FC2"/>
    <w:rsid w:val="00F00053"/>
    <w:rsid w:val="00F00120"/>
    <w:rsid w:val="00F008E6"/>
    <w:rsid w:val="00F00AE1"/>
    <w:rsid w:val="00F00CF0"/>
    <w:rsid w:val="00F01202"/>
    <w:rsid w:val="00F01BAB"/>
    <w:rsid w:val="00F0260C"/>
    <w:rsid w:val="00F02B01"/>
    <w:rsid w:val="00F03366"/>
    <w:rsid w:val="00F03AC7"/>
    <w:rsid w:val="00F0409F"/>
    <w:rsid w:val="00F0522C"/>
    <w:rsid w:val="00F05307"/>
    <w:rsid w:val="00F054DE"/>
    <w:rsid w:val="00F05658"/>
    <w:rsid w:val="00F0575F"/>
    <w:rsid w:val="00F061F9"/>
    <w:rsid w:val="00F06A48"/>
    <w:rsid w:val="00F06DF4"/>
    <w:rsid w:val="00F06E2E"/>
    <w:rsid w:val="00F070FD"/>
    <w:rsid w:val="00F074AA"/>
    <w:rsid w:val="00F0785C"/>
    <w:rsid w:val="00F07E21"/>
    <w:rsid w:val="00F07EBF"/>
    <w:rsid w:val="00F07EF3"/>
    <w:rsid w:val="00F1006C"/>
    <w:rsid w:val="00F10890"/>
    <w:rsid w:val="00F10EC4"/>
    <w:rsid w:val="00F11474"/>
    <w:rsid w:val="00F11A7E"/>
    <w:rsid w:val="00F11BC6"/>
    <w:rsid w:val="00F11FBA"/>
    <w:rsid w:val="00F12173"/>
    <w:rsid w:val="00F12208"/>
    <w:rsid w:val="00F12239"/>
    <w:rsid w:val="00F12441"/>
    <w:rsid w:val="00F124AB"/>
    <w:rsid w:val="00F124BE"/>
    <w:rsid w:val="00F12647"/>
    <w:rsid w:val="00F126C8"/>
    <w:rsid w:val="00F126F7"/>
    <w:rsid w:val="00F12EFE"/>
    <w:rsid w:val="00F1328A"/>
    <w:rsid w:val="00F13638"/>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CE2"/>
    <w:rsid w:val="00F17FBF"/>
    <w:rsid w:val="00F2001B"/>
    <w:rsid w:val="00F20535"/>
    <w:rsid w:val="00F2097D"/>
    <w:rsid w:val="00F20986"/>
    <w:rsid w:val="00F20AC2"/>
    <w:rsid w:val="00F20F7C"/>
    <w:rsid w:val="00F21661"/>
    <w:rsid w:val="00F21979"/>
    <w:rsid w:val="00F21C5E"/>
    <w:rsid w:val="00F21C97"/>
    <w:rsid w:val="00F21D64"/>
    <w:rsid w:val="00F21E62"/>
    <w:rsid w:val="00F21F6A"/>
    <w:rsid w:val="00F21FC3"/>
    <w:rsid w:val="00F21FF8"/>
    <w:rsid w:val="00F22F9C"/>
    <w:rsid w:val="00F2353E"/>
    <w:rsid w:val="00F235FE"/>
    <w:rsid w:val="00F23AEE"/>
    <w:rsid w:val="00F23C5A"/>
    <w:rsid w:val="00F23E40"/>
    <w:rsid w:val="00F24358"/>
    <w:rsid w:val="00F24607"/>
    <w:rsid w:val="00F24C32"/>
    <w:rsid w:val="00F250D4"/>
    <w:rsid w:val="00F2519C"/>
    <w:rsid w:val="00F25B42"/>
    <w:rsid w:val="00F2694D"/>
    <w:rsid w:val="00F26CF0"/>
    <w:rsid w:val="00F26D47"/>
    <w:rsid w:val="00F26EFD"/>
    <w:rsid w:val="00F27E8C"/>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8F4"/>
    <w:rsid w:val="00F41B03"/>
    <w:rsid w:val="00F41C91"/>
    <w:rsid w:val="00F422D7"/>
    <w:rsid w:val="00F42885"/>
    <w:rsid w:val="00F43093"/>
    <w:rsid w:val="00F4314C"/>
    <w:rsid w:val="00F43854"/>
    <w:rsid w:val="00F4421C"/>
    <w:rsid w:val="00F44703"/>
    <w:rsid w:val="00F44BCE"/>
    <w:rsid w:val="00F44C07"/>
    <w:rsid w:val="00F44F8A"/>
    <w:rsid w:val="00F44FA3"/>
    <w:rsid w:val="00F4508D"/>
    <w:rsid w:val="00F450B3"/>
    <w:rsid w:val="00F4525E"/>
    <w:rsid w:val="00F459D3"/>
    <w:rsid w:val="00F46ABC"/>
    <w:rsid w:val="00F46B69"/>
    <w:rsid w:val="00F46DE7"/>
    <w:rsid w:val="00F46E7D"/>
    <w:rsid w:val="00F47083"/>
    <w:rsid w:val="00F475C4"/>
    <w:rsid w:val="00F47807"/>
    <w:rsid w:val="00F478E6"/>
    <w:rsid w:val="00F47DF2"/>
    <w:rsid w:val="00F47DFD"/>
    <w:rsid w:val="00F47F78"/>
    <w:rsid w:val="00F5055B"/>
    <w:rsid w:val="00F50689"/>
    <w:rsid w:val="00F5070C"/>
    <w:rsid w:val="00F507B1"/>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4BE7"/>
    <w:rsid w:val="00F55174"/>
    <w:rsid w:val="00F55228"/>
    <w:rsid w:val="00F5523B"/>
    <w:rsid w:val="00F5534D"/>
    <w:rsid w:val="00F55FEA"/>
    <w:rsid w:val="00F56179"/>
    <w:rsid w:val="00F562AD"/>
    <w:rsid w:val="00F5662F"/>
    <w:rsid w:val="00F568D7"/>
    <w:rsid w:val="00F56C95"/>
    <w:rsid w:val="00F56E2E"/>
    <w:rsid w:val="00F571CB"/>
    <w:rsid w:val="00F57325"/>
    <w:rsid w:val="00F576D9"/>
    <w:rsid w:val="00F5780F"/>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396C"/>
    <w:rsid w:val="00F64B9C"/>
    <w:rsid w:val="00F64D90"/>
    <w:rsid w:val="00F64F06"/>
    <w:rsid w:val="00F656EC"/>
    <w:rsid w:val="00F657A1"/>
    <w:rsid w:val="00F65B7B"/>
    <w:rsid w:val="00F65EAA"/>
    <w:rsid w:val="00F66216"/>
    <w:rsid w:val="00F66E21"/>
    <w:rsid w:val="00F67003"/>
    <w:rsid w:val="00F670E6"/>
    <w:rsid w:val="00F67923"/>
    <w:rsid w:val="00F67964"/>
    <w:rsid w:val="00F70205"/>
    <w:rsid w:val="00F705CD"/>
    <w:rsid w:val="00F709BE"/>
    <w:rsid w:val="00F70AC3"/>
    <w:rsid w:val="00F70C27"/>
    <w:rsid w:val="00F7115C"/>
    <w:rsid w:val="00F71376"/>
    <w:rsid w:val="00F713F4"/>
    <w:rsid w:val="00F7143F"/>
    <w:rsid w:val="00F71636"/>
    <w:rsid w:val="00F718BE"/>
    <w:rsid w:val="00F71CC0"/>
    <w:rsid w:val="00F72640"/>
    <w:rsid w:val="00F727BD"/>
    <w:rsid w:val="00F728EB"/>
    <w:rsid w:val="00F7294E"/>
    <w:rsid w:val="00F72AE6"/>
    <w:rsid w:val="00F72BC9"/>
    <w:rsid w:val="00F72C12"/>
    <w:rsid w:val="00F72DFC"/>
    <w:rsid w:val="00F72FDA"/>
    <w:rsid w:val="00F73197"/>
    <w:rsid w:val="00F7332C"/>
    <w:rsid w:val="00F7373B"/>
    <w:rsid w:val="00F739F9"/>
    <w:rsid w:val="00F73BE3"/>
    <w:rsid w:val="00F73CA2"/>
    <w:rsid w:val="00F740CC"/>
    <w:rsid w:val="00F74379"/>
    <w:rsid w:val="00F74FC6"/>
    <w:rsid w:val="00F757BF"/>
    <w:rsid w:val="00F75D65"/>
    <w:rsid w:val="00F765E4"/>
    <w:rsid w:val="00F7670D"/>
    <w:rsid w:val="00F76742"/>
    <w:rsid w:val="00F76D54"/>
    <w:rsid w:val="00F77129"/>
    <w:rsid w:val="00F77BBF"/>
    <w:rsid w:val="00F77F1F"/>
    <w:rsid w:val="00F77F7B"/>
    <w:rsid w:val="00F802F3"/>
    <w:rsid w:val="00F80D3E"/>
    <w:rsid w:val="00F80F8D"/>
    <w:rsid w:val="00F81303"/>
    <w:rsid w:val="00F813A8"/>
    <w:rsid w:val="00F8142C"/>
    <w:rsid w:val="00F81ABF"/>
    <w:rsid w:val="00F81ADF"/>
    <w:rsid w:val="00F823B0"/>
    <w:rsid w:val="00F82785"/>
    <w:rsid w:val="00F82841"/>
    <w:rsid w:val="00F82CA6"/>
    <w:rsid w:val="00F82FBD"/>
    <w:rsid w:val="00F83748"/>
    <w:rsid w:val="00F837A4"/>
    <w:rsid w:val="00F84DA8"/>
    <w:rsid w:val="00F84E19"/>
    <w:rsid w:val="00F84E4F"/>
    <w:rsid w:val="00F84F71"/>
    <w:rsid w:val="00F84F79"/>
    <w:rsid w:val="00F85391"/>
    <w:rsid w:val="00F85678"/>
    <w:rsid w:val="00F859EB"/>
    <w:rsid w:val="00F86089"/>
    <w:rsid w:val="00F863BB"/>
    <w:rsid w:val="00F86688"/>
    <w:rsid w:val="00F866A1"/>
    <w:rsid w:val="00F86B57"/>
    <w:rsid w:val="00F86ED4"/>
    <w:rsid w:val="00F8732F"/>
    <w:rsid w:val="00F873CC"/>
    <w:rsid w:val="00F87C08"/>
    <w:rsid w:val="00F87D06"/>
    <w:rsid w:val="00F9061A"/>
    <w:rsid w:val="00F90F76"/>
    <w:rsid w:val="00F91148"/>
    <w:rsid w:val="00F91771"/>
    <w:rsid w:val="00F9185E"/>
    <w:rsid w:val="00F9190E"/>
    <w:rsid w:val="00F919EF"/>
    <w:rsid w:val="00F91C8E"/>
    <w:rsid w:val="00F91D23"/>
    <w:rsid w:val="00F91E50"/>
    <w:rsid w:val="00F92393"/>
    <w:rsid w:val="00F92670"/>
    <w:rsid w:val="00F92913"/>
    <w:rsid w:val="00F92A81"/>
    <w:rsid w:val="00F92F10"/>
    <w:rsid w:val="00F937B1"/>
    <w:rsid w:val="00F93902"/>
    <w:rsid w:val="00F93972"/>
    <w:rsid w:val="00F93C75"/>
    <w:rsid w:val="00F93D17"/>
    <w:rsid w:val="00F93E51"/>
    <w:rsid w:val="00F94104"/>
    <w:rsid w:val="00F9431A"/>
    <w:rsid w:val="00F94BCA"/>
    <w:rsid w:val="00F94C88"/>
    <w:rsid w:val="00F95216"/>
    <w:rsid w:val="00F9533D"/>
    <w:rsid w:val="00F95340"/>
    <w:rsid w:val="00F956A6"/>
    <w:rsid w:val="00F95BA6"/>
    <w:rsid w:val="00F95E5C"/>
    <w:rsid w:val="00F95FD6"/>
    <w:rsid w:val="00F96370"/>
    <w:rsid w:val="00F966BC"/>
    <w:rsid w:val="00F96A3C"/>
    <w:rsid w:val="00F96BBC"/>
    <w:rsid w:val="00F96D1E"/>
    <w:rsid w:val="00F96E84"/>
    <w:rsid w:val="00F96FC6"/>
    <w:rsid w:val="00F9713C"/>
    <w:rsid w:val="00F97335"/>
    <w:rsid w:val="00F97454"/>
    <w:rsid w:val="00F97F3D"/>
    <w:rsid w:val="00FA0166"/>
    <w:rsid w:val="00FA0FAC"/>
    <w:rsid w:val="00FA0FE2"/>
    <w:rsid w:val="00FA100C"/>
    <w:rsid w:val="00FA104B"/>
    <w:rsid w:val="00FA118D"/>
    <w:rsid w:val="00FA14AF"/>
    <w:rsid w:val="00FA174F"/>
    <w:rsid w:val="00FA18FB"/>
    <w:rsid w:val="00FA1AE3"/>
    <w:rsid w:val="00FA1CBB"/>
    <w:rsid w:val="00FA1D2E"/>
    <w:rsid w:val="00FA2496"/>
    <w:rsid w:val="00FA2936"/>
    <w:rsid w:val="00FA2C5A"/>
    <w:rsid w:val="00FA2D61"/>
    <w:rsid w:val="00FA2D88"/>
    <w:rsid w:val="00FA3A00"/>
    <w:rsid w:val="00FA3B12"/>
    <w:rsid w:val="00FA3EB2"/>
    <w:rsid w:val="00FA425B"/>
    <w:rsid w:val="00FA445D"/>
    <w:rsid w:val="00FA46DD"/>
    <w:rsid w:val="00FA4A6C"/>
    <w:rsid w:val="00FA4AA4"/>
    <w:rsid w:val="00FA4E33"/>
    <w:rsid w:val="00FA4FBD"/>
    <w:rsid w:val="00FA5351"/>
    <w:rsid w:val="00FA542E"/>
    <w:rsid w:val="00FA57B9"/>
    <w:rsid w:val="00FA5F5C"/>
    <w:rsid w:val="00FA6028"/>
    <w:rsid w:val="00FA62AF"/>
    <w:rsid w:val="00FA62BC"/>
    <w:rsid w:val="00FA6717"/>
    <w:rsid w:val="00FA7756"/>
    <w:rsid w:val="00FA7A63"/>
    <w:rsid w:val="00FA7C3B"/>
    <w:rsid w:val="00FA7D01"/>
    <w:rsid w:val="00FA7DD6"/>
    <w:rsid w:val="00FB0C77"/>
    <w:rsid w:val="00FB140E"/>
    <w:rsid w:val="00FB144B"/>
    <w:rsid w:val="00FB1585"/>
    <w:rsid w:val="00FB163E"/>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A71"/>
    <w:rsid w:val="00FC12CB"/>
    <w:rsid w:val="00FC1EEC"/>
    <w:rsid w:val="00FC1FD5"/>
    <w:rsid w:val="00FC20A9"/>
    <w:rsid w:val="00FC270D"/>
    <w:rsid w:val="00FC2A1A"/>
    <w:rsid w:val="00FC2CE0"/>
    <w:rsid w:val="00FC3288"/>
    <w:rsid w:val="00FC338A"/>
    <w:rsid w:val="00FC3419"/>
    <w:rsid w:val="00FC3A65"/>
    <w:rsid w:val="00FC3C97"/>
    <w:rsid w:val="00FC42A8"/>
    <w:rsid w:val="00FC4ACD"/>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AE3"/>
    <w:rsid w:val="00FD1CE7"/>
    <w:rsid w:val="00FD1E9F"/>
    <w:rsid w:val="00FD1EF3"/>
    <w:rsid w:val="00FD2028"/>
    <w:rsid w:val="00FD23B2"/>
    <w:rsid w:val="00FD2654"/>
    <w:rsid w:val="00FD2BD8"/>
    <w:rsid w:val="00FD3112"/>
    <w:rsid w:val="00FD34E1"/>
    <w:rsid w:val="00FD39A6"/>
    <w:rsid w:val="00FD3EBD"/>
    <w:rsid w:val="00FD406E"/>
    <w:rsid w:val="00FD40E6"/>
    <w:rsid w:val="00FD4158"/>
    <w:rsid w:val="00FD4826"/>
    <w:rsid w:val="00FD4D25"/>
    <w:rsid w:val="00FD4F29"/>
    <w:rsid w:val="00FD5521"/>
    <w:rsid w:val="00FD5551"/>
    <w:rsid w:val="00FD584B"/>
    <w:rsid w:val="00FD589E"/>
    <w:rsid w:val="00FD5D3E"/>
    <w:rsid w:val="00FD5F8B"/>
    <w:rsid w:val="00FD5FF0"/>
    <w:rsid w:val="00FD64B8"/>
    <w:rsid w:val="00FD64E5"/>
    <w:rsid w:val="00FD6B11"/>
    <w:rsid w:val="00FD6F6D"/>
    <w:rsid w:val="00FD7599"/>
    <w:rsid w:val="00FD7619"/>
    <w:rsid w:val="00FD76B2"/>
    <w:rsid w:val="00FD7965"/>
    <w:rsid w:val="00FD7A7A"/>
    <w:rsid w:val="00FD7AD2"/>
    <w:rsid w:val="00FD7D44"/>
    <w:rsid w:val="00FD7D7A"/>
    <w:rsid w:val="00FD7E59"/>
    <w:rsid w:val="00FE009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93B"/>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19"/>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19"/>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1428560">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658135">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8221868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7412417">
      <w:bodyDiv w:val="1"/>
      <w:marLeft w:val="0"/>
      <w:marRight w:val="0"/>
      <w:marTop w:val="0"/>
      <w:marBottom w:val="0"/>
      <w:divBdr>
        <w:top w:val="none" w:sz="0" w:space="0" w:color="auto"/>
        <w:left w:val="none" w:sz="0" w:space="0" w:color="auto"/>
        <w:bottom w:val="none" w:sz="0" w:space="0" w:color="auto"/>
        <w:right w:val="none" w:sz="0" w:space="0" w:color="auto"/>
      </w:divBdr>
    </w:div>
    <w:div w:id="76187286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73468788">
      <w:bodyDiv w:val="1"/>
      <w:marLeft w:val="0"/>
      <w:marRight w:val="0"/>
      <w:marTop w:val="0"/>
      <w:marBottom w:val="0"/>
      <w:divBdr>
        <w:top w:val="none" w:sz="0" w:space="0" w:color="auto"/>
        <w:left w:val="none" w:sz="0" w:space="0" w:color="auto"/>
        <w:bottom w:val="none" w:sz="0" w:space="0" w:color="auto"/>
        <w:right w:val="none" w:sz="0" w:space="0" w:color="auto"/>
      </w:divBdr>
      <w:divsChild>
        <w:div w:id="88307945">
          <w:marLeft w:val="0"/>
          <w:marRight w:val="0"/>
          <w:marTop w:val="0"/>
          <w:marBottom w:val="0"/>
          <w:divBdr>
            <w:top w:val="none" w:sz="0" w:space="0" w:color="auto"/>
            <w:left w:val="none" w:sz="0" w:space="0" w:color="auto"/>
            <w:bottom w:val="none" w:sz="0" w:space="0" w:color="auto"/>
            <w:right w:val="none" w:sz="0" w:space="0" w:color="auto"/>
          </w:divBdr>
          <w:divsChild>
            <w:div w:id="57556639">
              <w:marLeft w:val="0"/>
              <w:marRight w:val="0"/>
              <w:marTop w:val="0"/>
              <w:marBottom w:val="0"/>
              <w:divBdr>
                <w:top w:val="none" w:sz="0" w:space="0" w:color="auto"/>
                <w:left w:val="none" w:sz="0" w:space="0" w:color="auto"/>
                <w:bottom w:val="none" w:sz="0" w:space="0" w:color="auto"/>
                <w:right w:val="none" w:sz="0" w:space="0" w:color="auto"/>
              </w:divBdr>
              <w:divsChild>
                <w:div w:id="2008628358">
                  <w:marLeft w:val="0"/>
                  <w:marRight w:val="0"/>
                  <w:marTop w:val="0"/>
                  <w:marBottom w:val="0"/>
                  <w:divBdr>
                    <w:top w:val="single" w:sz="4" w:space="4" w:color="EEEEEE"/>
                    <w:left w:val="none" w:sz="0" w:space="4" w:color="auto"/>
                    <w:bottom w:val="single" w:sz="4" w:space="4" w:color="EEEEEE"/>
                    <w:right w:val="single" w:sz="4" w:space="4" w:color="EEEEEE"/>
                  </w:divBdr>
                  <w:divsChild>
                    <w:div w:id="699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94257">
          <w:marLeft w:val="0"/>
          <w:marRight w:val="0"/>
          <w:marTop w:val="0"/>
          <w:marBottom w:val="0"/>
          <w:divBdr>
            <w:top w:val="none" w:sz="0" w:space="0" w:color="auto"/>
            <w:left w:val="none" w:sz="0" w:space="0" w:color="auto"/>
            <w:bottom w:val="none" w:sz="0" w:space="0" w:color="auto"/>
            <w:right w:val="none" w:sz="0" w:space="0" w:color="auto"/>
          </w:divBdr>
          <w:divsChild>
            <w:div w:id="441921089">
              <w:marLeft w:val="0"/>
              <w:marRight w:val="0"/>
              <w:marTop w:val="0"/>
              <w:marBottom w:val="0"/>
              <w:divBdr>
                <w:top w:val="single" w:sz="4" w:space="0" w:color="DEDEDE"/>
                <w:left w:val="single" w:sz="4" w:space="0" w:color="DEDEDE"/>
                <w:bottom w:val="single" w:sz="4" w:space="0" w:color="DEDEDE"/>
                <w:right w:val="single" w:sz="4" w:space="0" w:color="DEDEDE"/>
              </w:divBdr>
              <w:divsChild>
                <w:div w:id="707413478">
                  <w:marLeft w:val="0"/>
                  <w:marRight w:val="0"/>
                  <w:marTop w:val="0"/>
                  <w:marBottom w:val="0"/>
                  <w:divBdr>
                    <w:top w:val="none" w:sz="0" w:space="0" w:color="auto"/>
                    <w:left w:val="none" w:sz="0" w:space="0" w:color="auto"/>
                    <w:bottom w:val="none" w:sz="0" w:space="0" w:color="auto"/>
                    <w:right w:val="none" w:sz="0" w:space="0" w:color="auto"/>
                  </w:divBdr>
                  <w:divsChild>
                    <w:div w:id="808941898">
                      <w:marLeft w:val="0"/>
                      <w:marRight w:val="30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4719925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89566738">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7006979">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0713160">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7015059">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19145068">
      <w:bodyDiv w:val="1"/>
      <w:marLeft w:val="0"/>
      <w:marRight w:val="0"/>
      <w:marTop w:val="0"/>
      <w:marBottom w:val="0"/>
      <w:divBdr>
        <w:top w:val="none" w:sz="0" w:space="0" w:color="auto"/>
        <w:left w:val="none" w:sz="0" w:space="0" w:color="auto"/>
        <w:bottom w:val="none" w:sz="0" w:space="0" w:color="auto"/>
        <w:right w:val="none" w:sz="0" w:space="0" w:color="auto"/>
      </w:divBdr>
    </w:div>
    <w:div w:id="1622032610">
      <w:bodyDiv w:val="1"/>
      <w:marLeft w:val="0"/>
      <w:marRight w:val="0"/>
      <w:marTop w:val="0"/>
      <w:marBottom w:val="0"/>
      <w:divBdr>
        <w:top w:val="none" w:sz="0" w:space="0" w:color="auto"/>
        <w:left w:val="none" w:sz="0" w:space="0" w:color="auto"/>
        <w:bottom w:val="none" w:sz="0" w:space="0" w:color="auto"/>
        <w:right w:val="none" w:sz="0" w:space="0" w:color="auto"/>
      </w:divBdr>
    </w:div>
    <w:div w:id="163266400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3750315">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1716463">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5422455">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E47F03-B360-42AC-AD30-AC29BDC3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1970</Words>
  <Characters>11234</Characters>
  <Application>Microsoft Office Word</Application>
  <DocSecurity>0</DocSecurity>
  <PresentationFormat/>
  <Lines>93</Lines>
  <Paragraphs>26</Paragraphs>
  <Slides>0</Slides>
  <Notes>0</Notes>
  <HiddenSlides>0</HiddenSlides>
  <MMClips>0</MMClips>
  <ScaleCrop>false</ScaleCrop>
  <Company>DaTang Mobile</Company>
  <LinksUpToDate>false</LinksUpToDate>
  <CharactersWithSpaces>13178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孙伟</cp:lastModifiedBy>
  <cp:revision>7</cp:revision>
  <dcterms:created xsi:type="dcterms:W3CDTF">2019-03-29T05:17:00Z</dcterms:created>
  <dcterms:modified xsi:type="dcterms:W3CDTF">2019-03-29T05:38:00Z</dcterms:modified>
</cp:coreProperties>
</file>