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35FEC" w14:textId="74BB5576" w:rsidR="00826AC1" w:rsidRPr="00C24B8D" w:rsidRDefault="00826AC1" w:rsidP="00826AC1">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sidR="00AC07F3">
        <w:rPr>
          <w:rFonts w:ascii="Arial" w:hAnsi="Arial" w:cs="Arial"/>
          <w:b/>
          <w:bCs/>
          <w:sz w:val="28"/>
        </w:rPr>
        <w:t>#96</w:t>
      </w:r>
      <w:r w:rsidR="00007F79">
        <w:rPr>
          <w:rFonts w:ascii="Arial" w:hAnsi="Arial" w:cs="Arial"/>
          <w:b/>
          <w:bCs/>
          <w:sz w:val="28"/>
        </w:rPr>
        <w:t>bis</w:t>
      </w:r>
      <w:r w:rsidRPr="00C24B8D">
        <w:rPr>
          <w:rFonts w:ascii="Arial" w:hAnsi="Arial" w:cs="Arial"/>
          <w:b/>
          <w:bCs/>
          <w:sz w:val="28"/>
        </w:rPr>
        <w:t xml:space="preserve">            </w:t>
      </w:r>
      <w:r w:rsidR="00AC07F3">
        <w:rPr>
          <w:rFonts w:ascii="Arial" w:hAnsi="Arial" w:cs="Arial"/>
          <w:b/>
          <w:bCs/>
          <w:sz w:val="28"/>
        </w:rPr>
        <w:tab/>
      </w:r>
      <w:r w:rsidR="00AC07F3">
        <w:rPr>
          <w:rFonts w:ascii="Arial" w:hAnsi="Arial" w:cs="Arial"/>
          <w:b/>
          <w:bCs/>
          <w:sz w:val="28"/>
        </w:rPr>
        <w:tab/>
      </w:r>
      <w:r w:rsidR="00AC07F3">
        <w:rPr>
          <w:rFonts w:ascii="Arial" w:hAnsi="Arial" w:cs="Arial"/>
          <w:b/>
          <w:bCs/>
          <w:sz w:val="28"/>
        </w:rPr>
        <w:tab/>
        <w:t xml:space="preserve">    </w:t>
      </w:r>
      <w:r w:rsidRPr="00C24B8D">
        <w:rPr>
          <w:rFonts w:ascii="Arial" w:hAnsi="Arial" w:cs="Arial"/>
          <w:b/>
          <w:bCs/>
          <w:sz w:val="28"/>
        </w:rPr>
        <w:t xml:space="preserve">   R1-19</w:t>
      </w:r>
      <w:r w:rsidR="00F153DF">
        <w:rPr>
          <w:rFonts w:ascii="Arial" w:hAnsi="Arial" w:cs="Arial"/>
          <w:b/>
          <w:bCs/>
          <w:sz w:val="28"/>
        </w:rPr>
        <w:t>04211</w:t>
      </w:r>
    </w:p>
    <w:p w14:paraId="2893DA0C" w14:textId="5286000A" w:rsidR="00826AC1" w:rsidRPr="00C24B8D" w:rsidRDefault="000A50FE" w:rsidP="00826AC1">
      <w:pPr>
        <w:tabs>
          <w:tab w:val="left" w:pos="1985"/>
        </w:tabs>
        <w:spacing w:line="312" w:lineRule="auto"/>
        <w:ind w:left="0" w:firstLine="0"/>
        <w:rPr>
          <w:rFonts w:ascii="Arial" w:eastAsia="맑은 고딕" w:hAnsi="Arial"/>
          <w:b/>
          <w:sz w:val="24"/>
          <w:lang w:eastAsia="ko-KR"/>
        </w:rPr>
      </w:pPr>
      <w:r>
        <w:rPr>
          <w:rFonts w:ascii="Arial" w:eastAsia="MS Mincho" w:hAnsi="Arial" w:cs="Arial"/>
          <w:b/>
          <w:bCs/>
          <w:sz w:val="28"/>
          <w:lang w:eastAsia="ja-JP"/>
        </w:rPr>
        <w:t>Xi’an, China, 8</w:t>
      </w:r>
      <w:r w:rsidRPr="000A50F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-12</w:t>
      </w:r>
      <w:r w:rsidRPr="000A50F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 </w:t>
      </w:r>
    </w:p>
    <w:p w14:paraId="46139164" w14:textId="1CDD06AC" w:rsidR="00526CD6" w:rsidRPr="00B94530" w:rsidRDefault="00526CD6" w:rsidP="00F153DF">
      <w:pPr>
        <w:tabs>
          <w:tab w:val="left" w:pos="1978"/>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F153DF">
        <w:rPr>
          <w:rFonts w:ascii="Arial" w:hAnsi="Arial"/>
          <w:sz w:val="24"/>
          <w:lang w:val="en-US"/>
        </w:rPr>
        <w:t>7.2.8.5</w:t>
      </w:r>
    </w:p>
    <w:p w14:paraId="77BD7A66" w14:textId="77777777" w:rsidR="00526CD6" w:rsidRPr="00B94530" w:rsidRDefault="00526CD6" w:rsidP="00526CD6">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14:paraId="3B0D896D" w14:textId="77777777" w:rsidR="00526CD6" w:rsidRPr="00B94530" w:rsidRDefault="00526CD6" w:rsidP="00526CD6">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Pr>
          <w:rFonts w:ascii="Arial" w:hAnsi="Arial" w:hint="eastAsia"/>
          <w:sz w:val="24"/>
          <w:lang w:eastAsia="ko-KR"/>
        </w:rPr>
        <w:t>Discussion</w:t>
      </w:r>
      <w:r>
        <w:rPr>
          <w:rFonts w:ascii="Arial" w:hAnsi="Arial"/>
          <w:sz w:val="24"/>
        </w:rPr>
        <w:t xml:space="preserve"> on </w:t>
      </w:r>
      <w:r w:rsidR="00750497">
        <w:rPr>
          <w:rFonts w:ascii="Arial" w:hAnsi="Arial"/>
          <w:sz w:val="24"/>
        </w:rPr>
        <w:t xml:space="preserve">Low </w:t>
      </w:r>
      <w:r>
        <w:rPr>
          <w:rFonts w:ascii="Arial" w:hAnsi="Arial"/>
          <w:sz w:val="24"/>
        </w:rPr>
        <w:t>PAPR RS</w:t>
      </w:r>
    </w:p>
    <w:p w14:paraId="115DE382" w14:textId="77777777" w:rsidR="00526CD6" w:rsidRPr="007F3C7D" w:rsidRDefault="00526CD6" w:rsidP="00526CD6">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750497">
        <w:rPr>
          <w:rFonts w:ascii="Arial" w:hAnsi="Arial"/>
          <w:sz w:val="24"/>
          <w:lang w:eastAsia="ko-KR"/>
        </w:rPr>
        <w:t>Discussion and decision</w:t>
      </w:r>
    </w:p>
    <w:p w14:paraId="59ED9B96" w14:textId="77777777" w:rsidR="003A3C5E" w:rsidRPr="00CB1508" w:rsidRDefault="003A3C5E" w:rsidP="00FC11CE">
      <w:pPr>
        <w:pStyle w:val="1"/>
        <w:tabs>
          <w:tab w:val="clear" w:pos="7797"/>
          <w:tab w:val="num" w:pos="851"/>
        </w:tabs>
        <w:ind w:left="851"/>
        <w:rPr>
          <w:sz w:val="32"/>
        </w:rPr>
      </w:pPr>
      <w:r w:rsidRPr="00CB1508">
        <w:rPr>
          <w:sz w:val="32"/>
        </w:rPr>
        <w:t>Introduction</w:t>
      </w:r>
    </w:p>
    <w:p w14:paraId="0B76AD86" w14:textId="6E55B8A4" w:rsidR="00D9682A" w:rsidRPr="00750497" w:rsidRDefault="00750497" w:rsidP="00D9682A">
      <w:pPr>
        <w:pStyle w:val="LGTdoc"/>
        <w:spacing w:before="100" w:beforeAutospacing="1" w:afterLines="0" w:after="100" w:afterAutospacing="1" w:line="240" w:lineRule="atLeast"/>
        <w:ind w:firstLineChars="150" w:firstLine="330"/>
        <w:contextualSpacing/>
        <w:rPr>
          <w:szCs w:val="22"/>
          <w:lang w:val="en-US"/>
        </w:rPr>
      </w:pPr>
      <w:r w:rsidRPr="00750497">
        <w:rPr>
          <w:rFonts w:cs="Times" w:hint="eastAsia"/>
          <w:szCs w:val="22"/>
        </w:rPr>
        <w:t xml:space="preserve">In </w:t>
      </w:r>
      <w:r w:rsidR="00AC07F3">
        <w:rPr>
          <w:rFonts w:cs="Times"/>
          <w:szCs w:val="22"/>
        </w:rPr>
        <w:t xml:space="preserve">3GPP </w:t>
      </w:r>
      <w:r w:rsidR="0020277A">
        <w:rPr>
          <w:rFonts w:cs="Times"/>
          <w:szCs w:val="22"/>
        </w:rPr>
        <w:t>RAN1 #96</w:t>
      </w:r>
      <w:r w:rsidR="00AC07F3">
        <w:rPr>
          <w:rFonts w:cs="Times"/>
          <w:szCs w:val="22"/>
        </w:rPr>
        <w:t xml:space="preserve"> meeting</w:t>
      </w:r>
      <w:r w:rsidRPr="00750497">
        <w:rPr>
          <w:rFonts w:cs="Times"/>
          <w:szCs w:val="22"/>
        </w:rPr>
        <w:t xml:space="preserve">, </w:t>
      </w:r>
      <w:r w:rsidRPr="00750497">
        <w:rPr>
          <w:szCs w:val="22"/>
          <w:lang w:val="en-US"/>
        </w:rPr>
        <w:t xml:space="preserve">the following </w:t>
      </w:r>
      <w:r w:rsidR="00826AC1">
        <w:rPr>
          <w:szCs w:val="22"/>
          <w:lang w:val="en-US"/>
        </w:rPr>
        <w:t>agreement</w:t>
      </w:r>
      <w:r w:rsidR="00AC07F3">
        <w:rPr>
          <w:szCs w:val="22"/>
          <w:lang w:val="en-US"/>
        </w:rPr>
        <w:t>s</w:t>
      </w:r>
      <w:r w:rsidRPr="00750497">
        <w:rPr>
          <w:szCs w:val="22"/>
          <w:lang w:val="en-US"/>
        </w:rPr>
        <w:t xml:space="preserve"> </w:t>
      </w:r>
      <w:r w:rsidR="00AC07F3">
        <w:rPr>
          <w:szCs w:val="22"/>
          <w:lang w:val="en-US"/>
        </w:rPr>
        <w:t>were made</w:t>
      </w:r>
      <w:r w:rsidRPr="00750497">
        <w:rPr>
          <w:szCs w:val="22"/>
          <w:lang w:val="en-US"/>
        </w:rPr>
        <w:t xml:space="preserve"> [1].</w:t>
      </w:r>
    </w:p>
    <w:tbl>
      <w:tblPr>
        <w:tblStyle w:val="a5"/>
        <w:tblW w:w="0" w:type="auto"/>
        <w:tblLook w:val="04A0" w:firstRow="1" w:lastRow="0" w:firstColumn="1" w:lastColumn="0" w:noHBand="0" w:noVBand="1"/>
      </w:tblPr>
      <w:tblGrid>
        <w:gridCol w:w="9736"/>
      </w:tblGrid>
      <w:tr w:rsidR="00D9682A" w:rsidRPr="00750497" w14:paraId="7D567154" w14:textId="77777777" w:rsidTr="00D9682A">
        <w:tc>
          <w:tcPr>
            <w:tcW w:w="9736" w:type="dxa"/>
          </w:tcPr>
          <w:p w14:paraId="71FAE1C9" w14:textId="77777777" w:rsidR="0020277A" w:rsidRPr="00D20394" w:rsidRDefault="0020277A" w:rsidP="0020277A">
            <w:pPr>
              <w:rPr>
                <w:b/>
                <w:highlight w:val="green"/>
                <w:lang w:eastAsia="x-none"/>
              </w:rPr>
            </w:pPr>
            <w:r w:rsidRPr="00D20394">
              <w:rPr>
                <w:b/>
                <w:highlight w:val="green"/>
                <w:lang w:eastAsia="x-none"/>
              </w:rPr>
              <w:t>Agreement</w:t>
            </w:r>
          </w:p>
          <w:p w14:paraId="40B4CE5C" w14:textId="77777777" w:rsidR="0020277A" w:rsidRPr="00D20394" w:rsidRDefault="0020277A" w:rsidP="0020277A">
            <w:pPr>
              <w:ind w:left="0" w:firstLine="7"/>
              <w:rPr>
                <w:lang w:eastAsia="x-none"/>
              </w:rPr>
            </w:pPr>
            <w:r w:rsidRPr="00D20394">
              <w:t>When</w:t>
            </w:r>
            <w:r w:rsidRPr="00D20394">
              <w:rPr>
                <w:lang w:eastAsia="zh-CN"/>
              </w:rPr>
              <w:t xml:space="preserve"> Rel-16 sequence for pi/2 BPSK PUSCH DMRS is configured, the Rel-16 sequence is used for all sequence lengths.</w:t>
            </w:r>
          </w:p>
          <w:p w14:paraId="735D8074" w14:textId="77777777" w:rsidR="0020277A" w:rsidRDefault="0020277A" w:rsidP="0020277A">
            <w:pPr>
              <w:rPr>
                <w:lang w:eastAsia="x-none"/>
              </w:rPr>
            </w:pPr>
          </w:p>
          <w:p w14:paraId="6515C498" w14:textId="77777777" w:rsidR="0020277A" w:rsidRPr="00402E74" w:rsidRDefault="0020277A" w:rsidP="0020277A">
            <w:pPr>
              <w:rPr>
                <w:b/>
                <w:highlight w:val="green"/>
              </w:rPr>
            </w:pPr>
            <w:r w:rsidRPr="00402E74">
              <w:rPr>
                <w:b/>
                <w:highlight w:val="green"/>
              </w:rPr>
              <w:t>Agreement</w:t>
            </w:r>
          </w:p>
          <w:p w14:paraId="0F23EF23" w14:textId="77777777" w:rsidR="0020277A" w:rsidRPr="004959FE" w:rsidRDefault="0020277A" w:rsidP="0020277A">
            <w:pPr>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7099C51D" w14:textId="77777777" w:rsidR="0020277A" w:rsidRDefault="0020277A" w:rsidP="0020277A">
            <w:pPr>
              <w:numPr>
                <w:ilvl w:val="0"/>
                <w:numId w:val="17"/>
              </w:numPr>
              <w:rPr>
                <w:lang w:eastAsia="x-none"/>
              </w:rPr>
            </w:pPr>
            <w:r w:rsidRPr="004959FE">
              <w:rPr>
                <w:lang w:eastAsia="zh-CN"/>
              </w:rPr>
              <w:t xml:space="preserve">FFS: Whether or not to support deterministic sequence hopping pattern </w:t>
            </w:r>
          </w:p>
          <w:p w14:paraId="562BDA9A" w14:textId="77777777" w:rsidR="0020277A" w:rsidRDefault="0020277A" w:rsidP="0020277A">
            <w:pPr>
              <w:rPr>
                <w:lang w:eastAsia="zh-CN"/>
              </w:rPr>
            </w:pPr>
          </w:p>
          <w:p w14:paraId="6B6E2387" w14:textId="77777777" w:rsidR="0020277A" w:rsidRPr="002F69F8" w:rsidRDefault="0020277A" w:rsidP="0020277A">
            <w:pPr>
              <w:rPr>
                <w:b/>
                <w:highlight w:val="green"/>
                <w:lang w:eastAsia="zh-CN"/>
              </w:rPr>
            </w:pPr>
            <w:r w:rsidRPr="002F69F8">
              <w:rPr>
                <w:b/>
                <w:highlight w:val="green"/>
                <w:lang w:eastAsia="zh-CN"/>
              </w:rPr>
              <w:t>Agreement</w:t>
            </w:r>
          </w:p>
          <w:p w14:paraId="7B55ED39" w14:textId="77777777" w:rsidR="0020277A" w:rsidRPr="00B771DE" w:rsidRDefault="0020277A" w:rsidP="0020277A">
            <w:pPr>
              <w:rPr>
                <w:lang w:eastAsia="zh-CN"/>
              </w:rPr>
            </w:pPr>
            <w:r w:rsidRPr="00B771DE">
              <w:rPr>
                <w:lang w:eastAsia="zh-CN"/>
              </w:rPr>
              <w:t>For CP-OFDM, if Rel.16 DMRS is configured by RRC, it only applies when scheduled by DCI formats 0_1 and 1_1 or with a PUSCH transmission with configured grant.</w:t>
            </w:r>
          </w:p>
          <w:p w14:paraId="2A7A953A" w14:textId="77777777" w:rsidR="0020277A" w:rsidRPr="00B771DE" w:rsidRDefault="0020277A" w:rsidP="0020277A">
            <w:pPr>
              <w:numPr>
                <w:ilvl w:val="0"/>
                <w:numId w:val="17"/>
              </w:numPr>
              <w:rPr>
                <w:lang w:eastAsia="zh-CN"/>
              </w:rPr>
            </w:pPr>
            <w:r>
              <w:rPr>
                <w:lang w:eastAsia="zh-CN"/>
              </w:rPr>
              <w:t xml:space="preserve">Note: </w:t>
            </w:r>
            <w:r w:rsidRPr="00B771DE">
              <w:rPr>
                <w:lang w:eastAsia="zh-CN"/>
              </w:rPr>
              <w:t>It is up to the editor whether/how to capture this agreement</w:t>
            </w:r>
          </w:p>
          <w:p w14:paraId="3BBB8CBD" w14:textId="77777777" w:rsidR="0020277A" w:rsidRDefault="0020277A" w:rsidP="0020277A">
            <w:pPr>
              <w:rPr>
                <w:lang w:eastAsia="x-none"/>
              </w:rPr>
            </w:pPr>
          </w:p>
          <w:p w14:paraId="2513111E" w14:textId="77777777" w:rsidR="0020277A" w:rsidRPr="000A67A0" w:rsidRDefault="0020277A" w:rsidP="0020277A">
            <w:pPr>
              <w:rPr>
                <w:b/>
                <w:highlight w:val="green"/>
                <w:lang w:eastAsia="x-none"/>
              </w:rPr>
            </w:pPr>
            <w:r w:rsidRPr="000A67A0">
              <w:rPr>
                <w:b/>
                <w:highlight w:val="green"/>
                <w:lang w:eastAsia="x-none"/>
              </w:rPr>
              <w:t>Agreement</w:t>
            </w:r>
          </w:p>
          <w:p w14:paraId="6784794C" w14:textId="77777777" w:rsidR="0020277A" w:rsidRPr="000A67A0" w:rsidRDefault="0020277A" w:rsidP="0020277A">
            <w:r w:rsidRPr="000A67A0">
              <w:t>If Rel-16 DMRS is configured by RRC for PUSCH with pi/2 BPSK modulation, the Rel-16 DMRS applies when scheduled by DCI formats 0_1 and 0_0 and using at least C-RNTI, CS-RNTI, SP-CSI-RNTI and MCS-C-RNTI, when applicable or PUSCH transmission with configured grant</w:t>
            </w:r>
          </w:p>
          <w:p w14:paraId="602E4ACC" w14:textId="77777777" w:rsidR="0020277A" w:rsidRPr="009D56D9" w:rsidRDefault="0020277A" w:rsidP="0020277A">
            <w:pPr>
              <w:numPr>
                <w:ilvl w:val="0"/>
                <w:numId w:val="17"/>
              </w:numPr>
            </w:pPr>
            <w:r w:rsidRPr="009D56D9">
              <w:t>Search space for DCI format 0_0: Rel-16 DMRS for at least USS is supported</w:t>
            </w:r>
          </w:p>
          <w:p w14:paraId="6AF86D6A" w14:textId="77777777" w:rsidR="0020277A" w:rsidRDefault="0020277A" w:rsidP="0020277A">
            <w:pPr>
              <w:rPr>
                <w:lang w:eastAsia="x-none"/>
              </w:rPr>
            </w:pPr>
          </w:p>
          <w:p w14:paraId="578A7EA2" w14:textId="77777777" w:rsidR="0020277A" w:rsidRPr="00F57D3E" w:rsidRDefault="0020277A" w:rsidP="0020277A">
            <w:pPr>
              <w:rPr>
                <w:b/>
                <w:szCs w:val="20"/>
                <w:highlight w:val="green"/>
                <w:lang w:eastAsia="zh-CN"/>
              </w:rPr>
            </w:pPr>
            <w:r w:rsidRPr="00F57D3E">
              <w:rPr>
                <w:b/>
                <w:szCs w:val="20"/>
                <w:highlight w:val="green"/>
                <w:lang w:eastAsia="zh-CN"/>
              </w:rPr>
              <w:t>Agreement</w:t>
            </w:r>
          </w:p>
          <w:p w14:paraId="7728E1E4" w14:textId="77777777" w:rsidR="0020277A" w:rsidRPr="00F57D3E" w:rsidRDefault="0020277A" w:rsidP="0020277A">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p w14:paraId="766EEE3F" w14:textId="77777777" w:rsidR="0020277A" w:rsidRDefault="0020277A" w:rsidP="0020277A">
            <w:pPr>
              <w:rPr>
                <w:lang w:eastAsia="x-none"/>
              </w:rPr>
            </w:pPr>
            <w:r>
              <w:rPr>
                <w:lang w:eastAsia="x-none"/>
              </w:rPr>
              <w:t>Note: Qualcomm showed strong concern on the benefits of pi/2 BPSK due to this agreement</w:t>
            </w:r>
          </w:p>
          <w:p w14:paraId="18B6E1FF" w14:textId="77777777" w:rsidR="0020277A" w:rsidRDefault="0020277A" w:rsidP="0020277A">
            <w:pPr>
              <w:rPr>
                <w:lang w:eastAsia="x-none"/>
              </w:rPr>
            </w:pPr>
          </w:p>
          <w:p w14:paraId="3B08B7E6" w14:textId="77777777" w:rsidR="0020277A" w:rsidRPr="00D16BA7" w:rsidRDefault="0020277A" w:rsidP="0020277A">
            <w:pPr>
              <w:rPr>
                <w:b/>
                <w:szCs w:val="20"/>
                <w:highlight w:val="green"/>
                <w:lang w:eastAsia="zh-CN"/>
              </w:rPr>
            </w:pPr>
            <w:r w:rsidRPr="00D16BA7">
              <w:rPr>
                <w:b/>
                <w:szCs w:val="20"/>
                <w:highlight w:val="green"/>
                <w:lang w:eastAsia="zh-CN"/>
              </w:rPr>
              <w:t>Agreement</w:t>
            </w:r>
          </w:p>
          <w:p w14:paraId="5883B83D" w14:textId="77777777" w:rsidR="0020277A" w:rsidRPr="00D16BA7" w:rsidRDefault="0020277A" w:rsidP="0020277A">
            <w:pPr>
              <w:rPr>
                <w:szCs w:val="20"/>
                <w:lang w:eastAsia="zh-CN"/>
              </w:rPr>
            </w:pPr>
            <w:r w:rsidRPr="00D16BA7">
              <w:rPr>
                <w:szCs w:val="20"/>
                <w:lang w:eastAsia="zh-CN"/>
              </w:rPr>
              <w:t>The PUCCH multiplexing capacity when Rel-16 DMRS is configured for pi/2 BPSK PUCCH is a single port</w:t>
            </w:r>
          </w:p>
          <w:p w14:paraId="503FD327" w14:textId="77777777" w:rsidR="0020277A" w:rsidRPr="00D16BA7" w:rsidRDefault="0020277A" w:rsidP="0020277A">
            <w:pPr>
              <w:rPr>
                <w:szCs w:val="20"/>
                <w:lang w:eastAsia="x-none"/>
              </w:rPr>
            </w:pPr>
            <w:r w:rsidRPr="00D16BA7">
              <w:rPr>
                <w:szCs w:val="20"/>
                <w:lang w:eastAsia="x-none"/>
              </w:rPr>
              <w:t xml:space="preserve">Note: Qualcomm showed strong concern on the benefits of pi/2 </w:t>
            </w:r>
            <w:r>
              <w:rPr>
                <w:lang w:eastAsia="x-none"/>
              </w:rPr>
              <w:t xml:space="preserve">BPSK </w:t>
            </w:r>
            <w:r w:rsidRPr="00D16BA7">
              <w:rPr>
                <w:szCs w:val="20"/>
                <w:lang w:eastAsia="x-none"/>
              </w:rPr>
              <w:t>due to this agreement</w:t>
            </w:r>
          </w:p>
          <w:p w14:paraId="2B4881E6" w14:textId="77777777" w:rsidR="0020277A" w:rsidRDefault="0020277A" w:rsidP="0020277A">
            <w:pPr>
              <w:rPr>
                <w:lang w:eastAsia="x-none"/>
              </w:rPr>
            </w:pPr>
          </w:p>
          <w:p w14:paraId="17AC0CAE" w14:textId="77777777" w:rsidR="0020277A" w:rsidRPr="00F1451C" w:rsidRDefault="0020277A" w:rsidP="0020277A">
            <w:pPr>
              <w:rPr>
                <w:b/>
                <w:highlight w:val="green"/>
                <w:lang w:eastAsia="x-none"/>
              </w:rPr>
            </w:pPr>
            <w:r w:rsidRPr="00F1451C">
              <w:rPr>
                <w:b/>
                <w:highlight w:val="green"/>
                <w:lang w:eastAsia="x-none"/>
              </w:rPr>
              <w:t>Agreement</w:t>
            </w:r>
          </w:p>
          <w:p w14:paraId="3E6F248F" w14:textId="77777777" w:rsidR="0020277A" w:rsidRPr="00241BE0" w:rsidRDefault="0020277A" w:rsidP="0020277A">
            <w:pPr>
              <w:numPr>
                <w:ilvl w:val="0"/>
                <w:numId w:val="17"/>
              </w:numPr>
              <w:rPr>
                <w:lang w:val="en-US" w:eastAsia="x-none"/>
              </w:rPr>
            </w:pPr>
            <w:r w:rsidRPr="00241BE0">
              <w:rPr>
                <w:lang w:val="en-US" w:eastAsia="x-none"/>
              </w:rPr>
              <w:t>For PUSCH DMRS with pi/2-BPSK modulation, two RRC parameters ScramblingID0 and ScramblingID1 can be configured by RRC as for CP-OFDM DMRS (16 bit per ID)</w:t>
            </w:r>
          </w:p>
          <w:p w14:paraId="48DA6860" w14:textId="77777777" w:rsidR="0020277A" w:rsidRPr="00241BE0" w:rsidRDefault="0020277A" w:rsidP="0020277A">
            <w:pPr>
              <w:numPr>
                <w:ilvl w:val="0"/>
                <w:numId w:val="17"/>
              </w:numPr>
              <w:rPr>
                <w:lang w:val="en-US" w:eastAsia="x-none"/>
              </w:rPr>
            </w:pPr>
            <w:r w:rsidRPr="00241BE0">
              <w:rPr>
                <w:lang w:val="en-US" w:eastAsia="x-none"/>
              </w:rPr>
              <w:t>Used in c</w:t>
            </w:r>
            <w:r w:rsidRPr="00F1451C">
              <w:rPr>
                <w:vertAlign w:val="subscript"/>
                <w:lang w:val="en-US" w:eastAsia="x-none"/>
              </w:rPr>
              <w:t>init</w:t>
            </w:r>
            <w:r w:rsidRPr="00241BE0">
              <w:rPr>
                <w:lang w:val="en-US" w:eastAsia="x-none"/>
              </w:rPr>
              <w:t xml:space="preserve"> for length ≥30 as n_ID^{n_SCID=0}, n_ID^{n_SCID=1}</w:t>
            </w:r>
          </w:p>
          <w:p w14:paraId="7DE31053" w14:textId="77777777" w:rsidR="0020277A" w:rsidRPr="00241BE0" w:rsidRDefault="0020277A" w:rsidP="0020277A">
            <w:pPr>
              <w:numPr>
                <w:ilvl w:val="0"/>
                <w:numId w:val="17"/>
              </w:numPr>
              <w:rPr>
                <w:lang w:val="en-US" w:eastAsia="x-none"/>
              </w:rPr>
            </w:pPr>
            <w:r w:rsidRPr="00241BE0">
              <w:rPr>
                <w:lang w:val="en-US" w:eastAsia="x-none"/>
              </w:rPr>
              <w:t>For length&lt;30, these parameters are used as N_ID^PUSCH is configured as either ScramblingID0 or ScramblingID1 depending on DCI</w:t>
            </w:r>
          </w:p>
          <w:p w14:paraId="0AF63E1C" w14:textId="77777777" w:rsidR="0020277A" w:rsidRPr="00241BE0" w:rsidRDefault="0020277A" w:rsidP="0020277A">
            <w:pPr>
              <w:numPr>
                <w:ilvl w:val="0"/>
                <w:numId w:val="17"/>
              </w:numPr>
              <w:rPr>
                <w:lang w:val="en-US" w:eastAsia="x-none"/>
              </w:rPr>
            </w:pPr>
            <w:r w:rsidRPr="00241BE0">
              <w:rPr>
                <w:lang w:val="en-US" w:eastAsia="x-none"/>
              </w:rPr>
              <w:t>DCI indicates n_SCID={0,1} dynamically, without increasing DCI size to select the above parameter</w:t>
            </w:r>
          </w:p>
          <w:p w14:paraId="23B978B0" w14:textId="77777777" w:rsidR="0020277A" w:rsidRPr="00241BE0" w:rsidRDefault="0020277A" w:rsidP="0020277A">
            <w:pPr>
              <w:numPr>
                <w:ilvl w:val="1"/>
                <w:numId w:val="17"/>
              </w:numPr>
              <w:rPr>
                <w:lang w:val="en-US" w:eastAsia="x-none"/>
              </w:rPr>
            </w:pPr>
            <w:r w:rsidRPr="00241BE0">
              <w:rPr>
                <w:lang w:val="en-US" w:eastAsia="x-none"/>
              </w:rPr>
              <w:t>Antenna port indication is re-used for n_SCID indication as follows:</w:t>
            </w:r>
          </w:p>
          <w:p w14:paraId="1D57BA7A" w14:textId="77777777" w:rsidR="0020277A" w:rsidRPr="00241BE0" w:rsidRDefault="0020277A" w:rsidP="0020277A">
            <w:pPr>
              <w:numPr>
                <w:ilvl w:val="2"/>
                <w:numId w:val="17"/>
              </w:numPr>
              <w:rPr>
                <w:lang w:val="en-US" w:eastAsia="x-none"/>
              </w:rPr>
            </w:pPr>
            <w:r w:rsidRPr="00241BE0">
              <w:rPr>
                <w:lang w:val="en-US" w:eastAsia="x-none"/>
              </w:rPr>
              <w:t>DMRS port 1000,1002,1004 and 1006 are interpreted as port 1000,1002,1004 and 1006, respectively, with n_SCID=0</w:t>
            </w:r>
          </w:p>
          <w:p w14:paraId="4999992F" w14:textId="77777777" w:rsidR="0020277A" w:rsidRPr="00241BE0" w:rsidRDefault="0020277A" w:rsidP="0020277A">
            <w:pPr>
              <w:numPr>
                <w:ilvl w:val="2"/>
                <w:numId w:val="17"/>
              </w:numPr>
              <w:rPr>
                <w:lang w:val="en-US" w:eastAsia="x-none"/>
              </w:rPr>
            </w:pPr>
            <w:r w:rsidRPr="00241BE0">
              <w:rPr>
                <w:lang w:val="en-US" w:eastAsia="x-none"/>
              </w:rPr>
              <w:t>DMRS port 1001,1003,1005 and 1007 are interpreted as port 1000,1002,1004 and 1006, respectively, with n_SCID=1</w:t>
            </w:r>
          </w:p>
          <w:p w14:paraId="24968920" w14:textId="77777777" w:rsidR="0020277A" w:rsidRDefault="0020277A" w:rsidP="0020277A">
            <w:pPr>
              <w:rPr>
                <w:lang w:val="en-US" w:eastAsia="x-none"/>
              </w:rPr>
            </w:pPr>
          </w:p>
          <w:p w14:paraId="3E175D6D" w14:textId="77777777" w:rsidR="0020277A" w:rsidRPr="005C38CA" w:rsidRDefault="0020277A" w:rsidP="0020277A">
            <w:pPr>
              <w:rPr>
                <w:b/>
                <w:highlight w:val="green"/>
                <w:lang w:val="en-US" w:eastAsia="x-none"/>
              </w:rPr>
            </w:pPr>
            <w:r w:rsidRPr="005C38CA">
              <w:rPr>
                <w:b/>
                <w:highlight w:val="green"/>
                <w:lang w:val="en-US" w:eastAsia="x-none"/>
              </w:rPr>
              <w:t>Agreement</w:t>
            </w:r>
          </w:p>
          <w:p w14:paraId="2A4D94E9" w14:textId="7608BECB" w:rsidR="00826AC1" w:rsidRPr="00C24357" w:rsidRDefault="0020277A" w:rsidP="00C24357">
            <w:pPr>
              <w:numPr>
                <w:ilvl w:val="0"/>
                <w:numId w:val="17"/>
              </w:numPr>
              <w:rPr>
                <w:rFonts w:ascii="Times New Roman" w:eastAsia="SimSun" w:hAnsi="Times New Roman"/>
                <w:sz w:val="22"/>
                <w:szCs w:val="22"/>
              </w:rPr>
            </w:pPr>
            <w:r w:rsidRPr="00EA460B">
              <w:rPr>
                <w:lang w:val="en-US" w:eastAsia="x-none"/>
              </w:rPr>
              <w:lastRenderedPageBreak/>
              <w:t>Rel.16 DMRS is not supported for MSG3 transmissions, Rel.15 behavior is used for MSG3</w:t>
            </w:r>
          </w:p>
        </w:tc>
      </w:tr>
    </w:tbl>
    <w:p w14:paraId="784696AD" w14:textId="272E27EB" w:rsidR="00D83AD6" w:rsidRDefault="00193690" w:rsidP="00933F88">
      <w:pPr>
        <w:pStyle w:val="a7"/>
        <w:spacing w:before="240"/>
        <w:ind w:firstLineChars="50" w:firstLine="110"/>
        <w:rPr>
          <w:rFonts w:eastAsia="바탕"/>
          <w:kern w:val="2"/>
          <w:sz w:val="22"/>
          <w:szCs w:val="22"/>
          <w:lang w:eastAsia="ko-KR"/>
        </w:rPr>
      </w:pPr>
      <w:r>
        <w:rPr>
          <w:rFonts w:eastAsia="바탕" w:hint="eastAsia"/>
          <w:kern w:val="2"/>
          <w:sz w:val="22"/>
          <w:szCs w:val="22"/>
          <w:lang w:eastAsia="ko-KR"/>
        </w:rPr>
        <w:lastRenderedPageBreak/>
        <w:t xml:space="preserve">Based on </w:t>
      </w:r>
      <w:r w:rsidR="00826AC1">
        <w:rPr>
          <w:rFonts w:eastAsia="바탕"/>
          <w:kern w:val="2"/>
          <w:sz w:val="22"/>
          <w:szCs w:val="22"/>
          <w:lang w:eastAsia="ko-KR"/>
        </w:rPr>
        <w:t xml:space="preserve">the </w:t>
      </w:r>
      <w:r w:rsidR="00C24357">
        <w:rPr>
          <w:rFonts w:eastAsia="바탕"/>
          <w:kern w:val="2"/>
          <w:sz w:val="22"/>
          <w:szCs w:val="22"/>
          <w:lang w:eastAsia="ko-KR"/>
        </w:rPr>
        <w:t xml:space="preserve">above </w:t>
      </w:r>
      <w:r w:rsidR="00826AC1">
        <w:rPr>
          <w:rFonts w:eastAsia="바탕"/>
          <w:kern w:val="2"/>
          <w:sz w:val="22"/>
          <w:szCs w:val="22"/>
          <w:lang w:eastAsia="ko-KR"/>
        </w:rPr>
        <w:t>agreement</w:t>
      </w:r>
      <w:r>
        <w:rPr>
          <w:rFonts w:eastAsia="바탕" w:hint="eastAsia"/>
          <w:kern w:val="2"/>
          <w:sz w:val="22"/>
          <w:szCs w:val="22"/>
          <w:lang w:eastAsia="ko-KR"/>
        </w:rPr>
        <w:t xml:space="preserve">, </w:t>
      </w:r>
      <w:r w:rsidR="003D49BA">
        <w:rPr>
          <w:rFonts w:eastAsia="바탕"/>
          <w:kern w:val="2"/>
          <w:sz w:val="22"/>
          <w:szCs w:val="22"/>
          <w:lang w:eastAsia="ko-KR"/>
        </w:rPr>
        <w:t xml:space="preserve">this contribution </w:t>
      </w:r>
      <w:r w:rsidR="00C24357">
        <w:rPr>
          <w:rFonts w:eastAsia="바탕"/>
          <w:kern w:val="2"/>
          <w:sz w:val="22"/>
          <w:szCs w:val="22"/>
          <w:lang w:eastAsia="ko-KR"/>
        </w:rPr>
        <w:t>reveals</w:t>
      </w:r>
      <w:r w:rsidR="003D49BA">
        <w:rPr>
          <w:rFonts w:eastAsia="바탕"/>
          <w:kern w:val="2"/>
          <w:sz w:val="22"/>
          <w:szCs w:val="22"/>
          <w:lang w:eastAsia="ko-KR"/>
        </w:rPr>
        <w:t xml:space="preserve"> our views on the remaining </w:t>
      </w:r>
      <w:r w:rsidR="00826AC1">
        <w:rPr>
          <w:rFonts w:eastAsia="바탕"/>
          <w:kern w:val="2"/>
          <w:sz w:val="22"/>
          <w:szCs w:val="22"/>
          <w:lang w:eastAsia="ko-KR"/>
        </w:rPr>
        <w:t>issues</w:t>
      </w:r>
      <w:r w:rsidR="003D49BA">
        <w:rPr>
          <w:rFonts w:eastAsia="바탕"/>
          <w:kern w:val="2"/>
          <w:sz w:val="22"/>
          <w:szCs w:val="22"/>
          <w:lang w:eastAsia="ko-KR"/>
        </w:rPr>
        <w:t xml:space="preserve"> on the low PAPR RS.</w:t>
      </w:r>
      <w:r w:rsidR="00C24357">
        <w:rPr>
          <w:rFonts w:eastAsia="바탕"/>
          <w:kern w:val="2"/>
          <w:sz w:val="22"/>
          <w:szCs w:val="22"/>
          <w:lang w:eastAsia="ko-KR"/>
        </w:rPr>
        <w:t xml:space="preserve"> We firstly discuss length-6 8-PSK computer generated sequence design for low PAPR and then describes the power imbalance issue with an effective solution for this problem.</w:t>
      </w:r>
    </w:p>
    <w:p w14:paraId="470F7218" w14:textId="79407DC2" w:rsidR="00E60F0E" w:rsidRPr="00CB1508" w:rsidRDefault="00E60F0E" w:rsidP="00FC11CE">
      <w:pPr>
        <w:pStyle w:val="1"/>
        <w:tabs>
          <w:tab w:val="clear" w:pos="7797"/>
          <w:tab w:val="num" w:pos="851"/>
        </w:tabs>
        <w:ind w:left="851"/>
        <w:rPr>
          <w:sz w:val="32"/>
        </w:rPr>
      </w:pPr>
      <w:r w:rsidRPr="00CB1508">
        <w:rPr>
          <w:sz w:val="32"/>
        </w:rPr>
        <w:t>Discussion</w:t>
      </w:r>
      <w:r w:rsidR="006679C9">
        <w:rPr>
          <w:sz w:val="32"/>
        </w:rPr>
        <w:t xml:space="preserve"> on Low PAPR RS</w:t>
      </w:r>
    </w:p>
    <w:p w14:paraId="5C6945F8" w14:textId="5D902447" w:rsidR="008A29CD" w:rsidRDefault="007551EB" w:rsidP="006679C9">
      <w:pPr>
        <w:pStyle w:val="2"/>
      </w:pPr>
      <w:r>
        <w:t>Length-6 8-PSK CGS</w:t>
      </w:r>
    </w:p>
    <w:p w14:paraId="678883CB" w14:textId="3B2845D3" w:rsidR="003C3885" w:rsidRPr="004B0174" w:rsidRDefault="00CB1508" w:rsidP="004B0174">
      <w:pPr>
        <w:overflowPunct w:val="0"/>
        <w:autoSpaceDE w:val="0"/>
        <w:autoSpaceDN w:val="0"/>
        <w:adjustRightInd w:val="0"/>
        <w:spacing w:before="120" w:after="240" w:line="280" w:lineRule="atLeast"/>
        <w:ind w:left="0" w:firstLineChars="50" w:firstLine="110"/>
        <w:jc w:val="both"/>
        <w:rPr>
          <w:rFonts w:ascii="Times New Roman" w:hAnsi="Times New Roman"/>
          <w:sz w:val="22"/>
          <w:szCs w:val="20"/>
          <w:lang w:eastAsia="ko-KR"/>
        </w:rPr>
      </w:pPr>
      <w:r w:rsidRPr="00CB1508">
        <w:rPr>
          <w:rFonts w:ascii="Times New Roman" w:hAnsi="Times New Roman"/>
          <w:sz w:val="22"/>
          <w:szCs w:val="20"/>
          <w:lang w:eastAsia="ko-KR"/>
        </w:rPr>
        <w:t>I</w:t>
      </w:r>
      <w:r w:rsidRPr="00CB1508">
        <w:rPr>
          <w:rFonts w:ascii="Times New Roman" w:hAnsi="Times New Roman" w:hint="eastAsia"/>
          <w:sz w:val="22"/>
          <w:szCs w:val="20"/>
          <w:lang w:eastAsia="ko-KR"/>
        </w:rPr>
        <w:t xml:space="preserve">n </w:t>
      </w:r>
      <w:r w:rsidRPr="00CB1508">
        <w:rPr>
          <w:rFonts w:ascii="Times New Roman" w:hAnsi="Times New Roman"/>
          <w:sz w:val="22"/>
          <w:szCs w:val="20"/>
          <w:lang w:eastAsia="ko-KR"/>
        </w:rPr>
        <w:t xml:space="preserve">the </w:t>
      </w:r>
      <w:r w:rsidR="00F153DF">
        <w:rPr>
          <w:rFonts w:ascii="Times New Roman" w:hAnsi="Times New Roman"/>
          <w:sz w:val="22"/>
          <w:szCs w:val="20"/>
          <w:lang w:eastAsia="ko-KR"/>
        </w:rPr>
        <w:t>3GPP RAN1 Ad-Hoc1901</w:t>
      </w:r>
      <w:r>
        <w:rPr>
          <w:rFonts w:ascii="Times New Roman" w:hAnsi="Times New Roman"/>
          <w:sz w:val="22"/>
          <w:szCs w:val="20"/>
          <w:lang w:eastAsia="ko-KR"/>
        </w:rPr>
        <w:t xml:space="preserve"> meeting, it was agreed to support </w:t>
      </w:r>
      <w:r w:rsidR="008B5014">
        <w:rPr>
          <w:rFonts w:ascii="Times New Roman" w:hAnsi="Times New Roman"/>
          <w:sz w:val="22"/>
          <w:szCs w:val="20"/>
          <w:lang w:eastAsia="ko-KR"/>
        </w:rPr>
        <w:t xml:space="preserve">8-PSK </w:t>
      </w:r>
      <w:r>
        <w:rPr>
          <w:rFonts w:ascii="Times New Roman" w:hAnsi="Times New Roman"/>
          <w:sz w:val="22"/>
          <w:szCs w:val="20"/>
          <w:lang w:eastAsia="ko-KR"/>
        </w:rPr>
        <w:t xml:space="preserve">length-6 CGS (Computer Generation Sequence) </w:t>
      </w:r>
      <w:r w:rsidR="005E259C">
        <w:rPr>
          <w:rFonts w:ascii="Times New Roman" w:hAnsi="Times New Roman"/>
          <w:sz w:val="22"/>
          <w:szCs w:val="20"/>
          <w:lang w:eastAsia="ko-KR"/>
        </w:rPr>
        <w:t xml:space="preserve">for DFT-s-OFDM system </w:t>
      </w:r>
      <w:r w:rsidR="008B5014">
        <w:rPr>
          <w:rFonts w:ascii="Times New Roman" w:hAnsi="Times New Roman"/>
          <w:sz w:val="22"/>
          <w:szCs w:val="20"/>
          <w:lang w:eastAsia="ko-KR"/>
        </w:rPr>
        <w:t xml:space="preserve">since the number of binary sequences </w:t>
      </w:r>
      <w:r w:rsidR="007251C4">
        <w:rPr>
          <w:rFonts w:ascii="Times New Roman" w:hAnsi="Times New Roman"/>
          <w:sz w:val="22"/>
          <w:szCs w:val="20"/>
          <w:lang w:eastAsia="ko-KR"/>
        </w:rPr>
        <w:t>would</w:t>
      </w:r>
      <w:r w:rsidR="007251C4">
        <w:rPr>
          <w:rFonts w:ascii="Times New Roman" w:hAnsi="Times New Roman"/>
          <w:sz w:val="22"/>
          <w:szCs w:val="20"/>
          <w:lang w:eastAsia="ko-KR"/>
        </w:rPr>
        <w:t xml:space="preserve"> </w:t>
      </w:r>
      <w:r w:rsidR="008B5014">
        <w:rPr>
          <w:rFonts w:ascii="Times New Roman" w:hAnsi="Times New Roman"/>
          <w:sz w:val="22"/>
          <w:szCs w:val="20"/>
          <w:lang w:eastAsia="ko-KR"/>
        </w:rPr>
        <w:t xml:space="preserve">not </w:t>
      </w:r>
      <w:r w:rsidR="007251C4">
        <w:rPr>
          <w:rFonts w:ascii="Times New Roman" w:hAnsi="Times New Roman"/>
          <w:sz w:val="22"/>
          <w:szCs w:val="20"/>
          <w:lang w:eastAsia="ko-KR"/>
        </w:rPr>
        <w:t xml:space="preserve">be </w:t>
      </w:r>
      <w:r w:rsidR="008B5014">
        <w:rPr>
          <w:rFonts w:ascii="Times New Roman" w:hAnsi="Times New Roman"/>
          <w:sz w:val="22"/>
          <w:szCs w:val="20"/>
          <w:lang w:eastAsia="ko-KR"/>
        </w:rPr>
        <w:t>enough to compose 30 DMRS base sequences</w:t>
      </w:r>
      <w:r w:rsidR="0088489A">
        <w:rPr>
          <w:rFonts w:ascii="Times New Roman" w:hAnsi="Times New Roman"/>
          <w:sz w:val="22"/>
          <w:szCs w:val="20"/>
          <w:lang w:eastAsia="ko-KR"/>
        </w:rPr>
        <w:t>.</w:t>
      </w:r>
      <w:r w:rsidR="004B0174">
        <w:rPr>
          <w:rFonts w:ascii="Times New Roman" w:hAnsi="Times New Roman"/>
          <w:sz w:val="22"/>
          <w:szCs w:val="20"/>
          <w:lang w:eastAsia="ko-KR"/>
        </w:rPr>
        <w:t xml:space="preserve"> </w:t>
      </w:r>
      <w:r w:rsidR="007251C4">
        <w:rPr>
          <w:rFonts w:ascii="Times New Roman" w:hAnsi="Times New Roman"/>
          <w:sz w:val="22"/>
          <w:szCs w:val="20"/>
          <w:lang w:eastAsia="ko-KR"/>
        </w:rPr>
        <w:t>On</w:t>
      </w:r>
      <w:r w:rsidR="007251C4">
        <w:rPr>
          <w:rFonts w:ascii="Times New Roman" w:hAnsi="Times New Roman"/>
          <w:sz w:val="22"/>
          <w:szCs w:val="20"/>
          <w:lang w:eastAsia="ko-KR"/>
        </w:rPr>
        <w:t xml:space="preserve"> </w:t>
      </w:r>
      <w:r w:rsidR="004B0174">
        <w:rPr>
          <w:rFonts w:ascii="Times New Roman" w:hAnsi="Times New Roman"/>
          <w:sz w:val="22"/>
          <w:szCs w:val="20"/>
          <w:lang w:eastAsia="ko-KR"/>
        </w:rPr>
        <w:t>off-line email discussion</w:t>
      </w:r>
      <w:r w:rsidR="00B04D46">
        <w:rPr>
          <w:rFonts w:ascii="Times New Roman" w:hAnsi="Times New Roman"/>
          <w:sz w:val="22"/>
          <w:szCs w:val="20"/>
          <w:lang w:eastAsia="ko-KR"/>
        </w:rPr>
        <w:t xml:space="preserve"> </w:t>
      </w:r>
      <w:r w:rsidR="007251C4">
        <w:rPr>
          <w:rFonts w:ascii="Times New Roman" w:hAnsi="Times New Roman"/>
          <w:sz w:val="22"/>
          <w:szCs w:val="20"/>
          <w:lang w:eastAsia="ko-KR"/>
        </w:rPr>
        <w:t xml:space="preserve">entitled </w:t>
      </w:r>
      <w:r w:rsidR="00B04D46">
        <w:rPr>
          <w:rFonts w:ascii="Times New Roman" w:hAnsi="Times New Roman"/>
          <w:sz w:val="22"/>
          <w:szCs w:val="20"/>
          <w:lang w:eastAsia="ko-KR"/>
        </w:rPr>
        <w:t>“[</w:t>
      </w:r>
      <w:r w:rsidR="00B04D46" w:rsidRPr="00B04D46">
        <w:rPr>
          <w:rFonts w:ascii="Times New Roman" w:hAnsi="Times New Roman" w:hint="eastAsia"/>
          <w:sz w:val="22"/>
          <w:szCs w:val="20"/>
          <w:lang w:eastAsia="ko-KR"/>
        </w:rPr>
        <w:t>RAN1#96bis Xian][Low PAPR RS]</w:t>
      </w:r>
      <w:r w:rsidR="00B04D46">
        <w:rPr>
          <w:rFonts w:ascii="Times New Roman" w:hAnsi="Times New Roman"/>
          <w:sz w:val="22"/>
          <w:szCs w:val="20"/>
          <w:lang w:eastAsia="ko-KR"/>
        </w:rPr>
        <w:t>”</w:t>
      </w:r>
      <w:r w:rsidR="004B0174">
        <w:rPr>
          <w:rFonts w:ascii="Times New Roman" w:hAnsi="Times New Roman"/>
          <w:sz w:val="22"/>
          <w:szCs w:val="20"/>
          <w:lang w:eastAsia="ko-KR"/>
        </w:rPr>
        <w:t xml:space="preserve">, </w:t>
      </w:r>
      <w:r w:rsidR="007251C4">
        <w:rPr>
          <w:rFonts w:ascii="Times New Roman" w:hAnsi="Times New Roman"/>
          <w:sz w:val="22"/>
          <w:szCs w:val="20"/>
          <w:lang w:eastAsia="ko-KR"/>
        </w:rPr>
        <w:t>the length-6 8-PSK sequence design was classified as follows:</w:t>
      </w:r>
      <w:bookmarkStart w:id="1" w:name="_GoBack"/>
      <w:bookmarkEnd w:id="1"/>
    </w:p>
    <w:tbl>
      <w:tblPr>
        <w:tblStyle w:val="a5"/>
        <w:tblW w:w="0" w:type="auto"/>
        <w:tblLook w:val="04A0" w:firstRow="1" w:lastRow="0" w:firstColumn="1" w:lastColumn="0" w:noHBand="0" w:noVBand="1"/>
      </w:tblPr>
      <w:tblGrid>
        <w:gridCol w:w="9736"/>
      </w:tblGrid>
      <w:tr w:rsidR="003C3885" w14:paraId="0A567F6D" w14:textId="77777777" w:rsidTr="003C3885">
        <w:tc>
          <w:tcPr>
            <w:tcW w:w="9736" w:type="dxa"/>
          </w:tcPr>
          <w:p w14:paraId="206195F3" w14:textId="77777777" w:rsidR="003C3885" w:rsidRPr="003C3885" w:rsidRDefault="003C3885" w:rsidP="00AE15CE">
            <w:pPr>
              <w:numPr>
                <w:ilvl w:val="0"/>
                <w:numId w:val="27"/>
              </w:numPr>
              <w:spacing w:before="100" w:beforeAutospacing="1"/>
              <w:rPr>
                <w:rFonts w:ascii="Times New Roman" w:eastAsia="굴림" w:hAnsi="Times New Roman"/>
                <w:sz w:val="22"/>
                <w:lang w:val="en-US" w:eastAsia="ko-KR"/>
              </w:rPr>
            </w:pPr>
            <w:r w:rsidRPr="003C3885">
              <w:rPr>
                <w:rStyle w:val="ae"/>
                <w:sz w:val="22"/>
              </w:rPr>
              <w:t>Alt.1</w:t>
            </w:r>
            <w:r w:rsidRPr="003C3885">
              <w:rPr>
                <w:rFonts w:ascii="Times New Roman" w:hAnsi="Times New Roman"/>
                <w:sz w:val="22"/>
              </w:rPr>
              <w:t xml:space="preserve"> pre-DFT block-OCC [X -X] and use length N  DFT and a single sequence set X</w:t>
            </w:r>
          </w:p>
          <w:p w14:paraId="5AC25F32" w14:textId="6DA83518" w:rsidR="003C3885" w:rsidRPr="003C3885" w:rsidRDefault="003C3885" w:rsidP="003C3885">
            <w:pPr>
              <w:numPr>
                <w:ilvl w:val="1"/>
                <w:numId w:val="28"/>
              </w:numPr>
              <w:spacing w:before="100" w:beforeAutospacing="1" w:after="100" w:afterAutospacing="1"/>
              <w:rPr>
                <w:rFonts w:ascii="Times New Roman" w:hAnsi="Times New Roman"/>
                <w:sz w:val="22"/>
              </w:rPr>
            </w:pPr>
            <w:r w:rsidRPr="003C3885">
              <w:rPr>
                <w:rFonts w:ascii="Times New Roman" w:hAnsi="Times New Roman"/>
                <w:sz w:val="22"/>
              </w:rPr>
              <w:t>Property: AC,XC,PAPR different for the two combs (due to [X X] and [X -X])</w:t>
            </w:r>
          </w:p>
          <w:p w14:paraId="6DCAEBC9" w14:textId="77777777" w:rsidR="003C3885" w:rsidRPr="003C3885" w:rsidRDefault="003C3885" w:rsidP="003C3885">
            <w:pPr>
              <w:numPr>
                <w:ilvl w:val="1"/>
                <w:numId w:val="28"/>
              </w:numPr>
              <w:spacing w:before="100" w:beforeAutospacing="1" w:after="100" w:afterAutospacing="1"/>
              <w:rPr>
                <w:rFonts w:ascii="Times New Roman" w:hAnsi="Times New Roman"/>
                <w:sz w:val="22"/>
              </w:rPr>
            </w:pPr>
            <w:r w:rsidRPr="003C3885">
              <w:rPr>
                <w:rFonts w:ascii="Times New Roman" w:hAnsi="Times New Roman"/>
                <w:sz w:val="22"/>
              </w:rPr>
              <w:t>A single sequence set X design may take into account AC,XC and PAPR for both the XX and the X -X mapping, i.e. for mapping to any of the two combs</w:t>
            </w:r>
          </w:p>
          <w:p w14:paraId="1CC46A12" w14:textId="3D516D17" w:rsidR="003C3885" w:rsidRPr="003C3885" w:rsidRDefault="003C3885" w:rsidP="00AE15CE">
            <w:pPr>
              <w:numPr>
                <w:ilvl w:val="0"/>
                <w:numId w:val="29"/>
              </w:numPr>
              <w:spacing w:before="100" w:beforeAutospacing="1"/>
              <w:rPr>
                <w:rFonts w:ascii="Times New Roman" w:hAnsi="Times New Roman"/>
                <w:sz w:val="22"/>
              </w:rPr>
            </w:pPr>
            <w:r w:rsidRPr="003C3885">
              <w:rPr>
                <w:rStyle w:val="ae"/>
                <w:sz w:val="22"/>
              </w:rPr>
              <w:t>Alt.2</w:t>
            </w:r>
            <w:r w:rsidRPr="003C3885">
              <w:rPr>
                <w:rFonts w:ascii="Times New Roman" w:hAnsi="Times New Roman"/>
                <w:sz w:val="22"/>
              </w:rPr>
              <w:t xml:space="preserve"> Rel-15 Type 1 </w:t>
            </w:r>
            <w:r w:rsidR="00BA4B87">
              <w:rPr>
                <w:rFonts w:ascii="Times New Roman" w:hAnsi="Times New Roman"/>
                <w:sz w:val="22"/>
              </w:rPr>
              <w:t xml:space="preserve">Mapping with a single sequence </w:t>
            </w:r>
            <w:r w:rsidRPr="003C3885">
              <w:rPr>
                <w:rFonts w:ascii="Times New Roman" w:hAnsi="Times New Roman"/>
                <w:sz w:val="22"/>
              </w:rPr>
              <w:t>set X, i.e., sequence X in time domain gives same frequency domain sequence on both combs</w:t>
            </w:r>
          </w:p>
          <w:p w14:paraId="3625E551" w14:textId="77777777" w:rsidR="003C3885" w:rsidRPr="003C3885" w:rsidRDefault="003C3885" w:rsidP="003C3885">
            <w:pPr>
              <w:numPr>
                <w:ilvl w:val="1"/>
                <w:numId w:val="30"/>
              </w:numPr>
              <w:spacing w:before="100" w:beforeAutospacing="1" w:after="100" w:afterAutospacing="1"/>
              <w:rPr>
                <w:rFonts w:ascii="Times New Roman" w:hAnsi="Times New Roman"/>
                <w:sz w:val="22"/>
              </w:rPr>
            </w:pPr>
            <w:r w:rsidRPr="003C3885">
              <w:rPr>
                <w:rFonts w:ascii="Times New Roman" w:hAnsi="Times New Roman"/>
                <w:sz w:val="22"/>
              </w:rPr>
              <w:t>Property: AC,XC same on both combs, PAPR different for the two combs</w:t>
            </w:r>
          </w:p>
          <w:p w14:paraId="66DB37C7" w14:textId="77777777" w:rsidR="003C3885" w:rsidRPr="003C3885" w:rsidRDefault="003C3885" w:rsidP="003C3885">
            <w:pPr>
              <w:numPr>
                <w:ilvl w:val="1"/>
                <w:numId w:val="30"/>
              </w:numPr>
              <w:spacing w:before="100" w:beforeAutospacing="1" w:after="100" w:afterAutospacing="1"/>
              <w:rPr>
                <w:rFonts w:ascii="Times New Roman" w:hAnsi="Times New Roman"/>
                <w:sz w:val="22"/>
              </w:rPr>
            </w:pPr>
            <w:r w:rsidRPr="003C3885">
              <w:rPr>
                <w:rFonts w:ascii="Times New Roman" w:hAnsi="Times New Roman"/>
                <w:sz w:val="22"/>
              </w:rPr>
              <w:t>Mapping to 2</w:t>
            </w:r>
            <w:r w:rsidRPr="003C3885">
              <w:rPr>
                <w:rFonts w:ascii="Times New Roman" w:hAnsi="Times New Roman"/>
                <w:sz w:val="22"/>
                <w:vertAlign w:val="superscript"/>
              </w:rPr>
              <w:t>nd</w:t>
            </w:r>
            <w:r w:rsidRPr="003C3885">
              <w:rPr>
                <w:rFonts w:ascii="Times New Roman" w:hAnsi="Times New Roman"/>
                <w:sz w:val="22"/>
              </w:rPr>
              <w:t xml:space="preserve">  comb can be implemented either pre-DFT (by applying exp(j*2*pi*n/N))  or post-DFT (direct mapping to 2</w:t>
            </w:r>
            <w:r w:rsidRPr="003C3885">
              <w:rPr>
                <w:rFonts w:ascii="Times New Roman" w:hAnsi="Times New Roman"/>
                <w:sz w:val="22"/>
                <w:vertAlign w:val="superscript"/>
              </w:rPr>
              <w:t>nd</w:t>
            </w:r>
            <w:r w:rsidRPr="003C3885">
              <w:rPr>
                <w:rFonts w:ascii="Times New Roman" w:hAnsi="Times New Roman"/>
                <w:sz w:val="22"/>
              </w:rPr>
              <w:t xml:space="preserve"> comb)</w:t>
            </w:r>
          </w:p>
          <w:p w14:paraId="02F7C7F4" w14:textId="77777777" w:rsidR="003C3885" w:rsidRPr="003C3885" w:rsidRDefault="003C3885" w:rsidP="003C3885">
            <w:pPr>
              <w:numPr>
                <w:ilvl w:val="1"/>
                <w:numId w:val="30"/>
              </w:numPr>
              <w:spacing w:before="100" w:beforeAutospacing="1" w:after="100" w:afterAutospacing="1"/>
              <w:rPr>
                <w:rFonts w:ascii="Times New Roman" w:hAnsi="Times New Roman"/>
                <w:sz w:val="22"/>
              </w:rPr>
            </w:pPr>
            <w:r w:rsidRPr="003C3885">
              <w:rPr>
                <w:rFonts w:ascii="Times New Roman" w:hAnsi="Times New Roman"/>
                <w:sz w:val="22"/>
              </w:rPr>
              <w:t>A single sequence set X may be designed independently of which comb is assumed with respect to XC,AC properties since resulting XC and AC will be the same for each  comb</w:t>
            </w:r>
          </w:p>
          <w:p w14:paraId="76BE9C60" w14:textId="77777777" w:rsidR="003C3885" w:rsidRPr="003C3885" w:rsidRDefault="003C3885" w:rsidP="003C3885">
            <w:pPr>
              <w:numPr>
                <w:ilvl w:val="1"/>
                <w:numId w:val="30"/>
              </w:numPr>
              <w:spacing w:before="100" w:beforeAutospacing="1" w:after="100" w:afterAutospacing="1"/>
              <w:rPr>
                <w:rFonts w:ascii="Times New Roman" w:hAnsi="Times New Roman"/>
                <w:sz w:val="22"/>
              </w:rPr>
            </w:pPr>
            <w:r w:rsidRPr="003C3885">
              <w:rPr>
                <w:rFonts w:ascii="Times New Roman" w:hAnsi="Times New Roman"/>
                <w:sz w:val="22"/>
              </w:rPr>
              <w:t>However, the single sequence set X may be designed to take into account PAPR for mapping to any of the two combs since PAPR will differ between the two combs assuming  same FDSS filter</w:t>
            </w:r>
          </w:p>
          <w:p w14:paraId="09820CB0" w14:textId="00EBAD9F" w:rsidR="003C3885" w:rsidRPr="003C3885" w:rsidRDefault="003C3885" w:rsidP="00AE15CE">
            <w:pPr>
              <w:numPr>
                <w:ilvl w:val="0"/>
                <w:numId w:val="31"/>
              </w:numPr>
              <w:spacing w:before="100" w:beforeAutospacing="1"/>
              <w:rPr>
                <w:rFonts w:ascii="Times New Roman" w:hAnsi="Times New Roman"/>
                <w:sz w:val="22"/>
              </w:rPr>
            </w:pPr>
            <w:r w:rsidRPr="003C3885">
              <w:rPr>
                <w:rStyle w:val="ae"/>
                <w:sz w:val="22"/>
              </w:rPr>
              <w:t>Alt.3</w:t>
            </w:r>
            <w:r w:rsidR="00AE15CE">
              <w:rPr>
                <w:rFonts w:ascii="Times New Roman" w:hAnsi="Times New Roman"/>
                <w:sz w:val="22"/>
              </w:rPr>
              <w:t xml:space="preserve"> With two </w:t>
            </w:r>
            <w:r w:rsidRPr="003C3885">
              <w:rPr>
                <w:rFonts w:ascii="Times New Roman" w:hAnsi="Times New Roman"/>
                <w:sz w:val="22"/>
              </w:rPr>
              <w:t>different sequence sets X1 and X2 to be used use for first and second comb respectively, further categorized into</w:t>
            </w:r>
          </w:p>
          <w:p w14:paraId="5D2D5F14" w14:textId="6DE980C7" w:rsidR="003C3885" w:rsidRPr="003C3885" w:rsidRDefault="003C3885" w:rsidP="003C3885">
            <w:pPr>
              <w:numPr>
                <w:ilvl w:val="1"/>
                <w:numId w:val="32"/>
              </w:numPr>
              <w:spacing w:before="100" w:beforeAutospacing="1" w:after="100" w:afterAutospacing="1"/>
              <w:rPr>
                <w:rFonts w:ascii="Times New Roman" w:hAnsi="Times New Roman"/>
                <w:sz w:val="22"/>
              </w:rPr>
            </w:pPr>
            <w:r w:rsidRPr="003C3885">
              <w:rPr>
                <w:rStyle w:val="ae"/>
                <w:sz w:val="22"/>
              </w:rPr>
              <w:t>Alt.3-a</w:t>
            </w:r>
            <w:r w:rsidRPr="003C3885">
              <w:rPr>
                <w:rStyle w:val="ae"/>
                <w:b w:val="0"/>
                <w:bCs w:val="0"/>
                <w:sz w:val="22"/>
              </w:rPr>
              <w:t>:  As in Alt.1 where instead two sequence sets X1 and X2 are designed for use as [X1 X2] or [X2 -X2] for the two combs respectively</w:t>
            </w:r>
            <w:r w:rsidR="00BA4B87">
              <w:rPr>
                <w:rFonts w:ascii="Times New Roman" w:hAnsi="Times New Roman"/>
                <w:sz w:val="22"/>
              </w:rPr>
              <w:t xml:space="preserve"> </w:t>
            </w:r>
            <w:r w:rsidRPr="003C3885">
              <w:rPr>
                <w:rFonts w:ascii="Times New Roman" w:hAnsi="Times New Roman"/>
                <w:sz w:val="22"/>
              </w:rPr>
              <w:t>in order to optimize XC,AC and PAPR per comb</w:t>
            </w:r>
          </w:p>
          <w:p w14:paraId="30A56360" w14:textId="77777777" w:rsidR="003C3885" w:rsidRPr="003C3885" w:rsidRDefault="003C3885" w:rsidP="003C3885">
            <w:pPr>
              <w:numPr>
                <w:ilvl w:val="1"/>
                <w:numId w:val="32"/>
              </w:numPr>
              <w:spacing w:before="100" w:beforeAutospacing="1" w:after="100" w:afterAutospacing="1"/>
              <w:rPr>
                <w:rFonts w:ascii="Times New Roman" w:hAnsi="Times New Roman"/>
                <w:sz w:val="22"/>
              </w:rPr>
            </w:pPr>
            <w:r w:rsidRPr="003C3885">
              <w:rPr>
                <w:rStyle w:val="ae"/>
                <w:sz w:val="22"/>
              </w:rPr>
              <w:t>Alt.3-b</w:t>
            </w:r>
            <w:r w:rsidRPr="003C3885">
              <w:rPr>
                <w:rStyle w:val="ae"/>
                <w:b w:val="0"/>
                <w:bCs w:val="0"/>
                <w:sz w:val="22"/>
              </w:rPr>
              <w:t>:  As in Alt.2 where instead two sequence sets X1 and X2 are designed for each of the two combs respectively</w:t>
            </w:r>
            <w:r w:rsidRPr="003C3885">
              <w:rPr>
                <w:rFonts w:ascii="Times New Roman" w:hAnsi="Times New Roman"/>
                <w:sz w:val="22"/>
              </w:rPr>
              <w:t xml:space="preserve"> in order to optimize XC,AC  and PAPR per comb</w:t>
            </w:r>
          </w:p>
          <w:p w14:paraId="53E21CEF" w14:textId="77777777" w:rsidR="003C3885" w:rsidRPr="003C3885" w:rsidRDefault="003C3885" w:rsidP="00AE15CE">
            <w:pPr>
              <w:numPr>
                <w:ilvl w:val="0"/>
                <w:numId w:val="33"/>
              </w:numPr>
              <w:spacing w:before="100" w:beforeAutospacing="1"/>
              <w:rPr>
                <w:rFonts w:ascii="Times New Roman" w:hAnsi="Times New Roman"/>
                <w:sz w:val="22"/>
              </w:rPr>
            </w:pPr>
            <w:r w:rsidRPr="003C3885">
              <w:rPr>
                <w:rStyle w:val="ae"/>
                <w:sz w:val="22"/>
              </w:rPr>
              <w:t>Alt.4</w:t>
            </w:r>
            <w:r w:rsidRPr="003C3885">
              <w:rPr>
                <w:rFonts w:ascii="Times New Roman" w:hAnsi="Times New Roman"/>
                <w:sz w:val="22"/>
              </w:rPr>
              <w:t xml:space="preserve"> Pre-DFT symbol level OCC and use length N  DFT (e.g. [++++…], [+-+-+-+-]) </w:t>
            </w:r>
          </w:p>
          <w:p w14:paraId="190906CC" w14:textId="1F4873AD" w:rsidR="003C3885" w:rsidRDefault="003C3885" w:rsidP="004B0174">
            <w:pPr>
              <w:numPr>
                <w:ilvl w:val="1"/>
                <w:numId w:val="34"/>
              </w:numPr>
              <w:spacing w:before="100" w:beforeAutospacing="1"/>
              <w:rPr>
                <w:rFonts w:ascii="Times New Roman" w:hAnsi="Times New Roman"/>
                <w:sz w:val="22"/>
                <w:szCs w:val="20"/>
                <w:lang w:eastAsia="ko-KR"/>
              </w:rPr>
            </w:pPr>
            <w:r w:rsidRPr="003C3885">
              <w:rPr>
                <w:rStyle w:val="ae"/>
                <w:b w:val="0"/>
                <w:bCs w:val="0"/>
                <w:sz w:val="22"/>
              </w:rPr>
              <w:t>See R1-1901792</w:t>
            </w:r>
          </w:p>
        </w:tc>
      </w:tr>
    </w:tbl>
    <w:p w14:paraId="20C8D634" w14:textId="000AD074" w:rsidR="008A165A" w:rsidRPr="004B2AD3" w:rsidRDefault="00264A58" w:rsidP="00264A58">
      <w:pPr>
        <w:overflowPunct w:val="0"/>
        <w:autoSpaceDE w:val="0"/>
        <w:autoSpaceDN w:val="0"/>
        <w:adjustRightInd w:val="0"/>
        <w:spacing w:before="120" w:line="280" w:lineRule="atLeast"/>
        <w:ind w:left="0" w:firstLineChars="50" w:firstLine="110"/>
        <w:jc w:val="both"/>
        <w:rPr>
          <w:rFonts w:cs="Times"/>
          <w:sz w:val="22"/>
          <w:szCs w:val="22"/>
          <w:lang w:eastAsia="ko-KR"/>
        </w:rPr>
      </w:pPr>
      <w:r>
        <w:rPr>
          <w:rFonts w:ascii="Times New Roman" w:hAnsi="Times New Roman"/>
          <w:sz w:val="22"/>
          <w:szCs w:val="20"/>
          <w:lang w:eastAsia="ko-KR"/>
        </w:rPr>
        <w:t>Our preference is Alt.2</w:t>
      </w:r>
      <w:r w:rsidR="009B5AA7">
        <w:rPr>
          <w:rFonts w:ascii="Times New Roman" w:hAnsi="Times New Roman"/>
          <w:sz w:val="22"/>
          <w:szCs w:val="20"/>
          <w:lang w:eastAsia="ko-KR"/>
        </w:rPr>
        <w:t xml:space="preserve"> </w:t>
      </w:r>
      <w:r>
        <w:rPr>
          <w:rFonts w:ascii="Times New Roman" w:hAnsi="Times New Roman"/>
          <w:sz w:val="22"/>
          <w:szCs w:val="20"/>
          <w:lang w:eastAsia="ko-KR"/>
        </w:rPr>
        <w:t xml:space="preserve">and we believe that </w:t>
      </w:r>
      <w:r w:rsidR="0088489A">
        <w:rPr>
          <w:rFonts w:ascii="Times New Roman" w:hAnsi="Times New Roman"/>
          <w:sz w:val="22"/>
          <w:szCs w:val="20"/>
          <w:lang w:eastAsia="ko-KR"/>
        </w:rPr>
        <w:t xml:space="preserve">the length-6 </w:t>
      </w:r>
      <w:r w:rsidR="004B2AD3">
        <w:rPr>
          <w:rFonts w:ascii="Times New Roman" w:hAnsi="Times New Roman"/>
          <w:sz w:val="22"/>
          <w:szCs w:val="20"/>
          <w:lang w:eastAsia="ko-KR"/>
        </w:rPr>
        <w:t xml:space="preserve">DMRS </w:t>
      </w:r>
      <w:r w:rsidR="0088489A">
        <w:rPr>
          <w:rFonts w:ascii="Times New Roman" w:hAnsi="Times New Roman"/>
          <w:sz w:val="22"/>
          <w:szCs w:val="20"/>
          <w:lang w:eastAsia="ko-KR"/>
        </w:rPr>
        <w:t xml:space="preserve">sequences </w:t>
      </w:r>
      <w:r w:rsidR="0033047F">
        <w:rPr>
          <w:rFonts w:ascii="Times New Roman" w:hAnsi="Times New Roman"/>
          <w:sz w:val="22"/>
          <w:szCs w:val="20"/>
          <w:lang w:eastAsia="ko-KR"/>
        </w:rPr>
        <w:t>need to</w:t>
      </w:r>
      <w:r w:rsidR="0088489A">
        <w:rPr>
          <w:rFonts w:ascii="Times New Roman" w:hAnsi="Times New Roman"/>
          <w:sz w:val="22"/>
          <w:szCs w:val="20"/>
          <w:lang w:eastAsia="ko-KR"/>
        </w:rPr>
        <w:t xml:space="preserve"> be carefully determined </w:t>
      </w:r>
      <w:r w:rsidR="00781744">
        <w:rPr>
          <w:rFonts w:ascii="Times New Roman" w:hAnsi="Times New Roman"/>
          <w:sz w:val="22"/>
          <w:szCs w:val="20"/>
          <w:lang w:eastAsia="ko-KR"/>
        </w:rPr>
        <w:t>taking into account</w:t>
      </w:r>
      <w:r w:rsidR="0088489A">
        <w:rPr>
          <w:rFonts w:ascii="Times New Roman" w:hAnsi="Times New Roman"/>
          <w:sz w:val="22"/>
          <w:szCs w:val="20"/>
          <w:lang w:eastAsia="ko-KR"/>
        </w:rPr>
        <w:t xml:space="preserve"> </w:t>
      </w:r>
      <w:r w:rsidR="00217672">
        <w:rPr>
          <w:rFonts w:ascii="Times New Roman" w:hAnsi="Times New Roman"/>
          <w:sz w:val="22"/>
          <w:szCs w:val="20"/>
          <w:lang w:eastAsia="ko-KR"/>
        </w:rPr>
        <w:t xml:space="preserve">several criterions such as cross-correlation, </w:t>
      </w:r>
      <w:r w:rsidR="001F5C2F">
        <w:rPr>
          <w:rFonts w:ascii="Times New Roman" w:hAnsi="Times New Roman"/>
          <w:sz w:val="22"/>
          <w:szCs w:val="20"/>
          <w:lang w:eastAsia="ko-KR"/>
        </w:rPr>
        <w:t>a</w:t>
      </w:r>
      <w:r w:rsidR="00217672">
        <w:rPr>
          <w:rFonts w:ascii="Times New Roman" w:hAnsi="Times New Roman"/>
          <w:sz w:val="22"/>
          <w:szCs w:val="20"/>
          <w:lang w:eastAsia="ko-KR"/>
        </w:rPr>
        <w:t>uto-correlation</w:t>
      </w:r>
      <w:r w:rsidR="001F5C2F">
        <w:rPr>
          <w:rFonts w:ascii="Times New Roman" w:hAnsi="Times New Roman"/>
          <w:sz w:val="22"/>
          <w:szCs w:val="20"/>
          <w:lang w:eastAsia="ko-KR"/>
        </w:rPr>
        <w:t xml:space="preserve"> characteristic</w:t>
      </w:r>
      <w:r w:rsidR="00217672">
        <w:rPr>
          <w:rFonts w:ascii="Times New Roman" w:hAnsi="Times New Roman"/>
          <w:sz w:val="22"/>
          <w:szCs w:val="20"/>
          <w:lang w:eastAsia="ko-KR"/>
        </w:rPr>
        <w:t xml:space="preserve">, and PAPR performance. </w:t>
      </w:r>
      <w:r w:rsidR="0033047F">
        <w:rPr>
          <w:rFonts w:ascii="Times New Roman" w:hAnsi="Times New Roman"/>
          <w:sz w:val="22"/>
          <w:szCs w:val="20"/>
          <w:lang w:eastAsia="ko-KR"/>
        </w:rPr>
        <w:t>In our view,</w:t>
      </w:r>
      <w:r w:rsidR="00B23DE1">
        <w:rPr>
          <w:rFonts w:ascii="Times New Roman" w:hAnsi="Times New Roman" w:hint="eastAsia"/>
          <w:sz w:val="22"/>
          <w:szCs w:val="20"/>
          <w:lang w:eastAsia="ko-KR"/>
        </w:rPr>
        <w:t xml:space="preserve"> </w:t>
      </w:r>
      <w:r w:rsidR="00A57D08">
        <w:rPr>
          <w:rFonts w:ascii="Times New Roman" w:hAnsi="Times New Roman"/>
          <w:sz w:val="22"/>
          <w:szCs w:val="20"/>
          <w:lang w:eastAsia="ko-KR"/>
        </w:rPr>
        <w:t xml:space="preserve">for both </w:t>
      </w:r>
      <w:r w:rsidR="00340D32">
        <w:rPr>
          <w:rFonts w:ascii="Times New Roman" w:hAnsi="Times New Roman"/>
          <w:sz w:val="22"/>
          <w:szCs w:val="20"/>
          <w:lang w:eastAsia="ko-KR"/>
        </w:rPr>
        <w:t>antenna ports of Rel-16 PUSCH DMRS</w:t>
      </w:r>
      <w:r w:rsidR="00A57D08">
        <w:rPr>
          <w:rFonts w:ascii="Times New Roman" w:hAnsi="Times New Roman"/>
          <w:sz w:val="22"/>
          <w:szCs w:val="20"/>
          <w:lang w:eastAsia="ko-KR"/>
        </w:rPr>
        <w:t xml:space="preserve">, </w:t>
      </w:r>
      <w:r w:rsidR="00B23DE1">
        <w:rPr>
          <w:rFonts w:ascii="Times New Roman" w:hAnsi="Times New Roman" w:hint="eastAsia"/>
          <w:sz w:val="22"/>
          <w:szCs w:val="20"/>
          <w:lang w:eastAsia="ko-KR"/>
        </w:rPr>
        <w:t>the</w:t>
      </w:r>
      <w:r w:rsidR="009D28EE">
        <w:rPr>
          <w:rFonts w:ascii="Times New Roman" w:hAnsi="Times New Roman"/>
          <w:sz w:val="22"/>
          <w:szCs w:val="20"/>
          <w:lang w:eastAsia="ko-KR"/>
        </w:rPr>
        <w:t xml:space="preserve"> length-6 CGS should provide good</w:t>
      </w:r>
      <w:r w:rsidR="00B23DE1">
        <w:rPr>
          <w:rFonts w:ascii="Times New Roman" w:hAnsi="Times New Roman" w:hint="eastAsia"/>
          <w:sz w:val="22"/>
          <w:szCs w:val="20"/>
          <w:lang w:eastAsia="ko-KR"/>
        </w:rPr>
        <w:t xml:space="preserve"> PAPR performance </w:t>
      </w:r>
      <w:r w:rsidR="009D28EE">
        <w:rPr>
          <w:rFonts w:ascii="Times New Roman" w:hAnsi="Times New Roman" w:hint="eastAsia"/>
          <w:sz w:val="22"/>
          <w:szCs w:val="20"/>
          <w:lang w:eastAsia="ko-KR"/>
        </w:rPr>
        <w:t>not only when using a certain FDSS filter but also when no</w:t>
      </w:r>
      <w:r w:rsidR="00F73698">
        <w:rPr>
          <w:rFonts w:ascii="Times New Roman" w:hAnsi="Times New Roman"/>
          <w:sz w:val="22"/>
          <w:szCs w:val="20"/>
          <w:lang w:eastAsia="ko-KR"/>
        </w:rPr>
        <w:t xml:space="preserve">t using FDSS filters considering the case where </w:t>
      </w:r>
      <w:r>
        <w:rPr>
          <w:rFonts w:ascii="Times New Roman" w:hAnsi="Times New Roman"/>
          <w:sz w:val="22"/>
          <w:szCs w:val="20"/>
          <w:lang w:eastAsia="ko-KR"/>
        </w:rPr>
        <w:t xml:space="preserve">a specific </w:t>
      </w:r>
      <w:r w:rsidR="00F73698">
        <w:rPr>
          <w:rFonts w:ascii="Times New Roman" w:hAnsi="Times New Roman"/>
          <w:sz w:val="22"/>
          <w:szCs w:val="20"/>
          <w:lang w:eastAsia="ko-KR"/>
        </w:rPr>
        <w:t xml:space="preserve">FDSS filter is not used </w:t>
      </w:r>
      <w:r w:rsidR="006D785F">
        <w:rPr>
          <w:rFonts w:ascii="Times New Roman" w:hAnsi="Times New Roman"/>
          <w:sz w:val="22"/>
          <w:szCs w:val="20"/>
          <w:lang w:eastAsia="ko-KR"/>
        </w:rPr>
        <w:t>at</w:t>
      </w:r>
      <w:r w:rsidR="00F73698">
        <w:rPr>
          <w:rFonts w:ascii="Times New Roman" w:hAnsi="Times New Roman"/>
          <w:sz w:val="22"/>
          <w:szCs w:val="20"/>
          <w:lang w:eastAsia="ko-KR"/>
        </w:rPr>
        <w:t xml:space="preserve"> the UE</w:t>
      </w:r>
      <w:r w:rsidR="00624CCE">
        <w:rPr>
          <w:rFonts w:ascii="Times New Roman" w:hAnsi="Times New Roman"/>
          <w:sz w:val="22"/>
          <w:szCs w:val="20"/>
          <w:lang w:eastAsia="ko-KR"/>
        </w:rPr>
        <w:t xml:space="preserve"> side</w:t>
      </w:r>
      <w:r w:rsidR="00F73698">
        <w:rPr>
          <w:rFonts w:ascii="Times New Roman" w:hAnsi="Times New Roman"/>
          <w:sz w:val="22"/>
          <w:szCs w:val="20"/>
          <w:lang w:eastAsia="ko-KR"/>
        </w:rPr>
        <w:t>.</w:t>
      </w:r>
      <w:r w:rsidR="009D28EE">
        <w:rPr>
          <w:rFonts w:ascii="Times New Roman" w:hAnsi="Times New Roman"/>
          <w:sz w:val="22"/>
          <w:szCs w:val="20"/>
          <w:lang w:eastAsia="ko-KR"/>
        </w:rPr>
        <w:t xml:space="preserve"> Based on this, we </w:t>
      </w:r>
      <w:r w:rsidR="00E47F15">
        <w:rPr>
          <w:rFonts w:ascii="Times New Roman" w:hAnsi="Times New Roman"/>
          <w:sz w:val="22"/>
          <w:szCs w:val="20"/>
          <w:lang w:eastAsia="ko-KR"/>
        </w:rPr>
        <w:t>propose</w:t>
      </w:r>
      <w:r w:rsidR="00781744">
        <w:rPr>
          <w:rFonts w:ascii="Times New Roman" w:hAnsi="Times New Roman"/>
          <w:sz w:val="22"/>
          <w:szCs w:val="20"/>
          <w:lang w:eastAsia="ko-KR"/>
        </w:rPr>
        <w:t xml:space="preserve"> a</w:t>
      </w:r>
      <w:r w:rsidR="00F73698">
        <w:rPr>
          <w:rFonts w:ascii="Times New Roman" w:hAnsi="Times New Roman"/>
          <w:sz w:val="22"/>
          <w:szCs w:val="20"/>
          <w:lang w:eastAsia="ko-KR"/>
        </w:rPr>
        <w:t xml:space="preserve"> set of</w:t>
      </w:r>
      <w:r w:rsidR="009D28EE">
        <w:rPr>
          <w:rFonts w:ascii="Times New Roman" w:hAnsi="Times New Roman"/>
          <w:sz w:val="22"/>
          <w:szCs w:val="20"/>
          <w:lang w:eastAsia="ko-KR"/>
        </w:rPr>
        <w:t xml:space="preserve"> </w:t>
      </w:r>
      <w:r w:rsidR="004B2AD3">
        <w:rPr>
          <w:rFonts w:ascii="Times New Roman" w:hAnsi="Times New Roman"/>
          <w:sz w:val="22"/>
          <w:szCs w:val="20"/>
          <w:lang w:eastAsia="ko-KR"/>
        </w:rPr>
        <w:t xml:space="preserve">DMRS </w:t>
      </w:r>
      <w:r w:rsidR="00781744">
        <w:rPr>
          <w:rFonts w:ascii="Times New Roman" w:hAnsi="Times New Roman"/>
          <w:sz w:val="22"/>
          <w:szCs w:val="20"/>
          <w:lang w:eastAsia="ko-KR"/>
        </w:rPr>
        <w:t xml:space="preserve">sequences </w:t>
      </w:r>
      <w:r>
        <w:rPr>
          <w:rFonts w:ascii="Times New Roman" w:hAnsi="Times New Roman"/>
          <w:sz w:val="22"/>
          <w:szCs w:val="20"/>
          <w:lang w:eastAsia="ko-KR"/>
        </w:rPr>
        <w:t xml:space="preserve">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_Ref1084152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F244E2">
        <w:rPr>
          <w:rFonts w:ascii="Times New Roman" w:hAnsi="Times New Roman"/>
          <w:sz w:val="22"/>
        </w:rPr>
        <w:t xml:space="preserve">Table </w:t>
      </w:r>
      <w:r w:rsidRPr="00F244E2">
        <w:rPr>
          <w:rFonts w:ascii="Times New Roman" w:hAnsi="Times New Roman"/>
          <w:noProof/>
          <w:sz w:val="22"/>
        </w:rPr>
        <w:t>1</w:t>
      </w:r>
      <w:r>
        <w:rPr>
          <w:rFonts w:ascii="Times New Roman" w:hAnsi="Times New Roman"/>
          <w:sz w:val="22"/>
          <w:szCs w:val="20"/>
          <w:lang w:eastAsia="ko-KR"/>
        </w:rPr>
        <w:fldChar w:fldCharType="end"/>
      </w:r>
      <w:r>
        <w:rPr>
          <w:rFonts w:ascii="Times New Roman" w:hAnsi="Times New Roman"/>
          <w:sz w:val="22"/>
          <w:szCs w:val="20"/>
          <w:lang w:eastAsia="ko-KR"/>
        </w:rPr>
        <w:t xml:space="preserve"> </w:t>
      </w:r>
      <w:r w:rsidR="00781744">
        <w:rPr>
          <w:rFonts w:ascii="Times New Roman" w:hAnsi="Times New Roman"/>
          <w:sz w:val="22"/>
          <w:szCs w:val="20"/>
          <w:lang w:eastAsia="ko-KR"/>
        </w:rPr>
        <w:t xml:space="preserve">before DFT-spread </w:t>
      </w:r>
      <w:r>
        <w:rPr>
          <w:rFonts w:ascii="Times New Roman" w:hAnsi="Times New Roman"/>
          <w:sz w:val="22"/>
          <w:szCs w:val="20"/>
          <w:lang w:eastAsia="ko-KR"/>
        </w:rPr>
        <w:t>in the DFT-s-OFDM system</w:t>
      </w:r>
      <w:r w:rsidR="00F73698">
        <w:rPr>
          <w:rFonts w:ascii="Times New Roman" w:hAnsi="Times New Roman"/>
          <w:sz w:val="22"/>
          <w:szCs w:val="20"/>
          <w:lang w:eastAsia="ko-KR"/>
        </w:rPr>
        <w:t>.</w:t>
      </w:r>
      <w:r w:rsidR="00781744">
        <w:rPr>
          <w:rFonts w:ascii="Times New Roman" w:hAnsi="Times New Roman"/>
          <w:sz w:val="22"/>
          <w:szCs w:val="20"/>
          <w:lang w:eastAsia="ko-KR"/>
        </w:rPr>
        <w:t xml:space="preserve"> </w:t>
      </w:r>
      <w:r w:rsidR="00F73698">
        <w:rPr>
          <w:rFonts w:ascii="Times New Roman" w:hAnsi="Times New Roman"/>
          <w:sz w:val="22"/>
          <w:szCs w:val="20"/>
          <w:lang w:eastAsia="ko-KR"/>
        </w:rPr>
        <w:t xml:space="preserve">In this table, </w:t>
      </w:r>
      <m:oMath>
        <m:r>
          <w:rPr>
            <w:rFonts w:ascii="Cambria Math" w:hAnsi="Cambria Math" w:cs="Times"/>
            <w:sz w:val="22"/>
            <w:szCs w:val="22"/>
          </w:rPr>
          <m:t>u</m:t>
        </m:r>
      </m:oMath>
      <w:r w:rsidR="004B2AD3" w:rsidRPr="004B2AD3">
        <w:rPr>
          <w:rFonts w:cs="Times"/>
          <w:bCs/>
          <w:iCs/>
          <w:sz w:val="22"/>
          <w:szCs w:val="22"/>
          <w:lang w:eastAsia="ko-KR"/>
        </w:rPr>
        <w:t xml:space="preserve"> denotes </w:t>
      </w:r>
      <w:r w:rsidR="004F42DA">
        <w:rPr>
          <w:rFonts w:cs="Times"/>
          <w:bCs/>
          <w:iCs/>
          <w:sz w:val="22"/>
          <w:szCs w:val="22"/>
          <w:lang w:eastAsia="ko-KR"/>
        </w:rPr>
        <w:t xml:space="preserve">the </w:t>
      </w:r>
      <w:r w:rsidR="004B2AD3" w:rsidRPr="004B2AD3">
        <w:rPr>
          <w:rFonts w:cs="Times"/>
          <w:bCs/>
          <w:iCs/>
          <w:sz w:val="22"/>
          <w:szCs w:val="22"/>
          <w:lang w:eastAsia="ko-KR"/>
        </w:rPr>
        <w:lastRenderedPageBreak/>
        <w:t>sequence</w:t>
      </w:r>
      <w:r w:rsidR="004B2AD3">
        <w:rPr>
          <w:rFonts w:cs="Times"/>
          <w:bCs/>
          <w:iCs/>
          <w:sz w:val="22"/>
          <w:szCs w:val="22"/>
          <w:lang w:eastAsia="ko-KR"/>
        </w:rPr>
        <w:t xml:space="preserve"> index and the modulation symbol is generated with</w:t>
      </w:r>
      <w:r w:rsidR="004B2AD3" w:rsidRPr="004B2AD3">
        <w:rPr>
          <w:rFonts w:cs="Times"/>
          <w:bCs/>
          <w:iCs/>
          <w:sz w:val="22"/>
          <w:szCs w:val="22"/>
          <w:lang w:eastAsia="ko-KR"/>
        </w:rPr>
        <w:t xml:space="preserve"> </w:t>
      </w:r>
      <m:oMath>
        <m:sSub>
          <m:sSubPr>
            <m:ctrlPr>
              <w:rPr>
                <w:rFonts w:ascii="Cambria Math" w:eastAsiaTheme="majorHAnsi" w:hAnsi="Cambria Math" w:cs="Times"/>
                <w:i/>
                <w:szCs w:val="22"/>
              </w:rPr>
            </m:ctrlPr>
          </m:sSubPr>
          <m:e>
            <m:r>
              <w:rPr>
                <w:rFonts w:ascii="Cambria Math" w:eastAsiaTheme="majorHAnsi" w:hAnsi="Cambria Math" w:cs="Times"/>
                <w:szCs w:val="22"/>
              </w:rPr>
              <m:t>s</m:t>
            </m:r>
          </m:e>
          <m:sub>
            <m:r>
              <w:rPr>
                <w:rFonts w:ascii="Cambria Math" w:eastAsiaTheme="majorHAnsi" w:hAnsi="Cambria Math" w:cs="Times"/>
                <w:szCs w:val="22"/>
              </w:rPr>
              <m:t>u</m:t>
            </m:r>
          </m:sub>
        </m:sSub>
        <m:d>
          <m:dPr>
            <m:ctrlPr>
              <w:rPr>
                <w:rFonts w:ascii="Cambria Math" w:eastAsiaTheme="majorHAnsi" w:hAnsi="Cambria Math" w:cs="Times"/>
                <w:i/>
                <w:szCs w:val="22"/>
              </w:rPr>
            </m:ctrlPr>
          </m:dPr>
          <m:e>
            <m:r>
              <w:rPr>
                <w:rFonts w:ascii="Cambria Math" w:eastAsiaTheme="majorHAnsi" w:hAnsi="Cambria Math" w:cs="Times"/>
                <w:szCs w:val="22"/>
              </w:rPr>
              <m:t>n</m:t>
            </m:r>
          </m:e>
        </m:d>
        <m:r>
          <w:rPr>
            <w:rFonts w:ascii="Cambria Math" w:eastAsiaTheme="majorHAnsi" w:hAnsi="Cambria Math" w:cs="Times"/>
            <w:szCs w:val="22"/>
          </w:rPr>
          <m:t>=</m:t>
        </m:r>
        <m:sSup>
          <m:sSupPr>
            <m:ctrlPr>
              <w:rPr>
                <w:rFonts w:ascii="Cambria Math" w:eastAsiaTheme="majorHAnsi" w:hAnsi="Cambria Math" w:cs="Times"/>
                <w:i/>
                <w:szCs w:val="22"/>
              </w:rPr>
            </m:ctrlPr>
          </m:sSupPr>
          <m:e>
            <m:r>
              <w:rPr>
                <w:rFonts w:ascii="Cambria Math" w:eastAsiaTheme="majorHAnsi" w:hAnsi="Cambria Math" w:cs="Times"/>
                <w:szCs w:val="22"/>
              </w:rPr>
              <m:t>e</m:t>
            </m:r>
          </m:e>
          <m:sup>
            <m:r>
              <w:rPr>
                <w:rFonts w:ascii="Cambria Math" w:eastAsiaTheme="majorHAnsi" w:hAnsi="Cambria Math" w:cs="Times"/>
                <w:szCs w:val="22"/>
              </w:rPr>
              <m:t>j</m:t>
            </m:r>
            <m:sSub>
              <m:sSubPr>
                <m:ctrlPr>
                  <w:rPr>
                    <w:rFonts w:ascii="Cambria Math" w:eastAsiaTheme="majorHAnsi" w:hAnsi="Cambria Math" w:cs="Times"/>
                    <w:szCs w:val="22"/>
                  </w:rPr>
                </m:ctrlPr>
              </m:sSubPr>
              <m:e>
                <m:r>
                  <m:rPr>
                    <m:sty m:val="p"/>
                  </m:rPr>
                  <w:rPr>
                    <w:rFonts w:ascii="Cambria Math" w:eastAsiaTheme="majorHAnsi" w:hAnsi="Cambria Math" w:cs="Times"/>
                    <w:szCs w:val="22"/>
                  </w:rPr>
                  <m:t>ϕ</m:t>
                </m:r>
              </m:e>
              <m:sub>
                <m:r>
                  <m:rPr>
                    <m:sty m:val="p"/>
                  </m:rPr>
                  <w:rPr>
                    <w:rFonts w:ascii="Cambria Math" w:eastAsiaTheme="majorHAnsi" w:hAnsi="Cambria Math" w:cs="Times"/>
                    <w:szCs w:val="22"/>
                  </w:rPr>
                  <m:t>u</m:t>
                </m:r>
              </m:sub>
            </m:sSub>
            <m:d>
              <m:dPr>
                <m:ctrlPr>
                  <w:rPr>
                    <w:rFonts w:ascii="Cambria Math" w:eastAsiaTheme="majorHAnsi" w:hAnsi="Cambria Math" w:cs="Times"/>
                    <w:szCs w:val="22"/>
                  </w:rPr>
                </m:ctrlPr>
              </m:dPr>
              <m:e>
                <m:r>
                  <m:rPr>
                    <m:sty m:val="p"/>
                  </m:rPr>
                  <w:rPr>
                    <w:rFonts w:ascii="Cambria Math" w:eastAsiaTheme="majorHAnsi" w:hAnsi="Cambria Math" w:cs="Times"/>
                    <w:szCs w:val="22"/>
                  </w:rPr>
                  <m:t>n</m:t>
                </m:r>
              </m:e>
            </m:d>
            <m:r>
              <m:rPr>
                <m:sty m:val="p"/>
              </m:rPr>
              <w:rPr>
                <w:rFonts w:ascii="Cambria Math" w:eastAsiaTheme="majorHAnsi" w:hAnsi="Cambria Math" w:cs="Times"/>
                <w:szCs w:val="22"/>
              </w:rPr>
              <m:t>π/8</m:t>
            </m:r>
          </m:sup>
        </m:sSup>
      </m:oMath>
      <w:r w:rsidR="00F73698">
        <w:rPr>
          <w:rFonts w:cs="Times"/>
          <w:sz w:val="22"/>
          <w:szCs w:val="22"/>
        </w:rPr>
        <w:t>. W</w:t>
      </w:r>
      <w:r w:rsidR="004F42DA">
        <w:rPr>
          <w:rFonts w:cs="Times"/>
          <w:sz w:val="22"/>
          <w:szCs w:val="22"/>
        </w:rPr>
        <w:t xml:space="preserve">e </w:t>
      </w:r>
      <w:r w:rsidR="00206705">
        <w:rPr>
          <w:rFonts w:cs="Times"/>
          <w:sz w:val="22"/>
          <w:szCs w:val="22"/>
        </w:rPr>
        <w:t xml:space="preserve">assumed </w:t>
      </w:r>
      <w:r w:rsidR="004F42DA">
        <w:rPr>
          <w:rFonts w:cs="Times"/>
          <w:sz w:val="22"/>
          <w:szCs w:val="22"/>
        </w:rPr>
        <w:t>a FDSS filter corresponding to the time-domain response of [0.28, 1.0, 0.2</w:t>
      </w:r>
      <w:r w:rsidR="0045752B">
        <w:rPr>
          <w:rFonts w:cs="Times"/>
          <w:sz w:val="22"/>
          <w:szCs w:val="22"/>
        </w:rPr>
        <w:t>8</w:t>
      </w:r>
      <w:r w:rsidR="004F42DA">
        <w:rPr>
          <w:rFonts w:cs="Times"/>
          <w:sz w:val="22"/>
          <w:szCs w:val="22"/>
        </w:rPr>
        <w:t>].</w:t>
      </w:r>
    </w:p>
    <w:p w14:paraId="4D24552A" w14:textId="77777777" w:rsidR="0033047F" w:rsidRPr="00CB1508" w:rsidRDefault="0033047F" w:rsidP="00B254EB">
      <w:pPr>
        <w:overflowPunct w:val="0"/>
        <w:autoSpaceDE w:val="0"/>
        <w:autoSpaceDN w:val="0"/>
        <w:adjustRightInd w:val="0"/>
        <w:spacing w:before="120" w:line="280" w:lineRule="atLeast"/>
        <w:ind w:left="1465" w:hangingChars="666" w:hanging="1465"/>
        <w:jc w:val="both"/>
        <w:rPr>
          <w:rFonts w:ascii="Times New Roman" w:hAnsi="Times New Roman"/>
          <w:sz w:val="22"/>
          <w:szCs w:val="20"/>
          <w:lang w:eastAsia="ko-KR"/>
        </w:rPr>
      </w:pPr>
    </w:p>
    <w:p w14:paraId="5E21C8D0" w14:textId="3C1AA038" w:rsidR="00F244E2" w:rsidRPr="00F244E2" w:rsidRDefault="00F244E2" w:rsidP="00F244E2">
      <w:pPr>
        <w:pStyle w:val="a6"/>
        <w:keepNext/>
        <w:jc w:val="center"/>
        <w:rPr>
          <w:rFonts w:ascii="Times New Roman" w:hAnsi="Times New Roman" w:cs="Times New Roman"/>
          <w:sz w:val="22"/>
        </w:rPr>
      </w:pPr>
      <w:bookmarkStart w:id="2" w:name="_Ref1084152"/>
      <w:bookmarkStart w:id="3" w:name="_Ref1118398"/>
      <w:r w:rsidRPr="00F244E2">
        <w:rPr>
          <w:rFonts w:ascii="Times New Roman" w:hAnsi="Times New Roman" w:cs="Times New Roman"/>
          <w:sz w:val="22"/>
        </w:rPr>
        <w:t xml:space="preserve">Table </w:t>
      </w:r>
      <w:r w:rsidRPr="00F244E2">
        <w:rPr>
          <w:rFonts w:ascii="Times New Roman" w:hAnsi="Times New Roman" w:cs="Times New Roman"/>
          <w:sz w:val="22"/>
        </w:rPr>
        <w:fldChar w:fldCharType="begin"/>
      </w:r>
      <w:r w:rsidRPr="00F244E2">
        <w:rPr>
          <w:rFonts w:ascii="Times New Roman" w:hAnsi="Times New Roman" w:cs="Times New Roman"/>
          <w:sz w:val="22"/>
        </w:rPr>
        <w:instrText xml:space="preserve"> SEQ Table \* ARABIC </w:instrText>
      </w:r>
      <w:r w:rsidRPr="00F244E2">
        <w:rPr>
          <w:rFonts w:ascii="Times New Roman" w:hAnsi="Times New Roman" w:cs="Times New Roman"/>
          <w:sz w:val="22"/>
        </w:rPr>
        <w:fldChar w:fldCharType="separate"/>
      </w:r>
      <w:r w:rsidRPr="00F244E2">
        <w:rPr>
          <w:rFonts w:ascii="Times New Roman" w:hAnsi="Times New Roman" w:cs="Times New Roman"/>
          <w:noProof/>
          <w:sz w:val="22"/>
        </w:rPr>
        <w:t>1</w:t>
      </w:r>
      <w:r w:rsidRPr="00F244E2">
        <w:rPr>
          <w:rFonts w:ascii="Times New Roman" w:hAnsi="Times New Roman" w:cs="Times New Roman"/>
          <w:sz w:val="22"/>
        </w:rPr>
        <w:fldChar w:fldCharType="end"/>
      </w:r>
      <w:bookmarkEnd w:id="2"/>
      <w:r w:rsidRPr="00F244E2">
        <w:rPr>
          <w:rFonts w:ascii="Times New Roman" w:hAnsi="Times New Roman" w:cs="Times New Roman"/>
          <w:sz w:val="22"/>
        </w:rPr>
        <w:t xml:space="preserve">. </w:t>
      </w:r>
      <w:r>
        <w:rPr>
          <w:rFonts w:ascii="Times New Roman" w:hAnsi="Times New Roman" w:cs="Times New Roman"/>
          <w:sz w:val="22"/>
        </w:rPr>
        <w:t>A set of 8-PSK length-6 sequences</w:t>
      </w:r>
      <w:bookmarkEnd w:id="3"/>
    </w:p>
    <w:tbl>
      <w:tblPr>
        <w:tblStyle w:val="a5"/>
        <w:tblW w:w="8797" w:type="dxa"/>
        <w:jc w:val="center"/>
        <w:tblLayout w:type="fixed"/>
        <w:tblLook w:val="04A0" w:firstRow="1" w:lastRow="0" w:firstColumn="1" w:lastColumn="0" w:noHBand="0" w:noVBand="1"/>
      </w:tblPr>
      <w:tblGrid>
        <w:gridCol w:w="452"/>
        <w:gridCol w:w="2520"/>
        <w:gridCol w:w="1410"/>
        <w:gridCol w:w="1461"/>
        <w:gridCol w:w="1462"/>
        <w:gridCol w:w="1492"/>
      </w:tblGrid>
      <w:tr w:rsidR="00CC4384" w:rsidRPr="00A4156C" w14:paraId="763A6AB7" w14:textId="36643DC3" w:rsidTr="00035C27">
        <w:trPr>
          <w:trHeight w:val="553"/>
          <w:jc w:val="center"/>
        </w:trPr>
        <w:tc>
          <w:tcPr>
            <w:tcW w:w="452" w:type="dxa"/>
          </w:tcPr>
          <w:p w14:paraId="561BB4FE" w14:textId="0A993AA3" w:rsidR="00CC4384" w:rsidRPr="00ED2DAC" w:rsidRDefault="00CC4384" w:rsidP="008A165A">
            <w:pPr>
              <w:spacing w:after="120"/>
              <w:ind w:left="0" w:firstLine="0"/>
              <w:jc w:val="center"/>
              <w:rPr>
                <w:rFonts w:ascii="Times New Roman" w:hAnsi="Times New Roman"/>
                <w:szCs w:val="22"/>
              </w:rPr>
            </w:pPr>
            <m:oMathPara>
              <m:oMathParaPr>
                <m:jc m:val="center"/>
              </m:oMathParaPr>
              <m:oMath>
                <m:r>
                  <w:rPr>
                    <w:rFonts w:ascii="Cambria Math" w:hAnsi="Cambria Math"/>
                    <w:szCs w:val="22"/>
                  </w:rPr>
                  <m:t>u</m:t>
                </m:r>
              </m:oMath>
            </m:oMathPara>
          </w:p>
        </w:tc>
        <w:tc>
          <w:tcPr>
            <w:tcW w:w="2520" w:type="dxa"/>
          </w:tcPr>
          <w:p w14:paraId="7FFB4E69" w14:textId="77777777" w:rsidR="00CC4384" w:rsidRPr="00ED2DAC" w:rsidRDefault="00CC4384" w:rsidP="000929BA">
            <w:pPr>
              <w:spacing w:after="120"/>
              <w:jc w:val="center"/>
              <w:rPr>
                <w:rFonts w:ascii="Times New Roman" w:hAnsi="Times New Roman"/>
                <w:szCs w:val="22"/>
              </w:rPr>
            </w:pPr>
            <w:r w:rsidRPr="00ED2DAC">
              <w:rPr>
                <w:rFonts w:ascii="Times New Roman" w:hAnsi="Times New Roman"/>
                <w:szCs w:val="22"/>
              </w:rPr>
              <w:t xml:space="preserve">Sequences </w:t>
            </w:r>
            <m:oMath>
              <m:sSub>
                <m:sSubPr>
                  <m:ctrlPr>
                    <w:rPr>
                      <w:rFonts w:ascii="Cambria Math" w:hAnsi="Cambria Math"/>
                      <w:i/>
                      <w:szCs w:val="22"/>
                    </w:rPr>
                  </m:ctrlPr>
                </m:sSubPr>
                <m:e>
                  <m:r>
                    <w:rPr>
                      <w:rFonts w:ascii="Cambria Math" w:hAnsi="Cambria Math"/>
                      <w:szCs w:val="22"/>
                    </w:rPr>
                    <m:t>ϕ</m:t>
                  </m:r>
                </m:e>
                <m:sub>
                  <m:r>
                    <w:rPr>
                      <w:rFonts w:ascii="Cambria Math" w:hAnsi="Cambria Math"/>
                      <w:szCs w:val="22"/>
                    </w:rPr>
                    <m:t>u</m:t>
                  </m:r>
                </m:sub>
              </m:sSub>
              <m:d>
                <m:dPr>
                  <m:ctrlPr>
                    <w:rPr>
                      <w:rFonts w:ascii="Cambria Math" w:hAnsi="Cambria Math"/>
                      <w:szCs w:val="22"/>
                    </w:rPr>
                  </m:ctrlPr>
                </m:dPr>
                <m:e>
                  <m:r>
                    <m:rPr>
                      <m:sty m:val="p"/>
                    </m:rPr>
                    <w:rPr>
                      <w:rFonts w:ascii="Cambria Math" w:hAnsi="Cambria Math"/>
                      <w:szCs w:val="22"/>
                    </w:rPr>
                    <m:t>n</m:t>
                  </m:r>
                </m:e>
              </m:d>
            </m:oMath>
          </w:p>
        </w:tc>
        <w:tc>
          <w:tcPr>
            <w:tcW w:w="1410" w:type="dxa"/>
          </w:tcPr>
          <w:p w14:paraId="66FBFFB0" w14:textId="0DF8CFB8" w:rsidR="00CC4384" w:rsidRPr="00ED2DAC" w:rsidRDefault="00CC4384" w:rsidP="0020768A">
            <w:pPr>
              <w:spacing w:after="120"/>
              <w:ind w:left="0" w:hanging="55"/>
              <w:jc w:val="center"/>
              <w:rPr>
                <w:rFonts w:ascii="Times New Roman" w:hAnsi="Times New Roman"/>
                <w:szCs w:val="22"/>
              </w:rPr>
            </w:pPr>
            <w:r w:rsidRPr="00ED2DAC">
              <w:rPr>
                <w:rFonts w:ascii="Times New Roman" w:hAnsi="Times New Roman"/>
                <w:szCs w:val="22"/>
              </w:rPr>
              <w:t xml:space="preserve">PAPR [dB] for port 0 with FDSS </w:t>
            </w:r>
            <w:r w:rsidR="00A4156C">
              <w:rPr>
                <w:rFonts w:ascii="Times New Roman" w:hAnsi="Times New Roman"/>
                <w:szCs w:val="22"/>
              </w:rPr>
              <w:t>filter</w:t>
            </w:r>
          </w:p>
        </w:tc>
        <w:tc>
          <w:tcPr>
            <w:tcW w:w="1461" w:type="dxa"/>
          </w:tcPr>
          <w:p w14:paraId="6C8CF25A" w14:textId="1D45750D" w:rsidR="00CC4384" w:rsidRPr="00ED2DAC" w:rsidRDefault="00CC4384" w:rsidP="00962101">
            <w:pPr>
              <w:spacing w:after="120"/>
              <w:ind w:left="93" w:hanging="122"/>
              <w:jc w:val="center"/>
              <w:rPr>
                <w:rFonts w:ascii="Times New Roman" w:hAnsi="Times New Roman"/>
                <w:szCs w:val="22"/>
              </w:rPr>
            </w:pPr>
            <w:r w:rsidRPr="00ED2DAC">
              <w:rPr>
                <w:rFonts w:ascii="Times New Roman" w:hAnsi="Times New Roman"/>
                <w:szCs w:val="22"/>
              </w:rPr>
              <w:t>PAPR [dB] for port 1 with FDSS</w:t>
            </w:r>
            <w:r w:rsidR="00A4156C">
              <w:rPr>
                <w:rFonts w:ascii="Times New Roman" w:hAnsi="Times New Roman"/>
                <w:szCs w:val="22"/>
              </w:rPr>
              <w:t xml:space="preserve"> filter</w:t>
            </w:r>
          </w:p>
        </w:tc>
        <w:tc>
          <w:tcPr>
            <w:tcW w:w="1462" w:type="dxa"/>
          </w:tcPr>
          <w:p w14:paraId="743AD6F7" w14:textId="0CA837D6" w:rsidR="00CC4384" w:rsidRPr="00ED2DAC" w:rsidRDefault="00CC4384" w:rsidP="00781744">
            <w:pPr>
              <w:spacing w:after="120"/>
              <w:ind w:left="93" w:hanging="122"/>
              <w:jc w:val="center"/>
              <w:rPr>
                <w:rFonts w:ascii="Times New Roman" w:hAnsi="Times New Roman"/>
                <w:szCs w:val="22"/>
              </w:rPr>
            </w:pPr>
            <w:r w:rsidRPr="00ED2DAC">
              <w:rPr>
                <w:rFonts w:ascii="Times New Roman" w:hAnsi="Times New Roman"/>
                <w:szCs w:val="22"/>
              </w:rPr>
              <w:t xml:space="preserve">PAPR [dB] </w:t>
            </w:r>
            <w:r>
              <w:rPr>
                <w:rFonts w:ascii="Times New Roman" w:hAnsi="Times New Roman"/>
                <w:szCs w:val="22"/>
              </w:rPr>
              <w:t xml:space="preserve">for port 0 </w:t>
            </w:r>
            <w:r w:rsidRPr="00ED2DAC">
              <w:rPr>
                <w:rFonts w:ascii="Times New Roman" w:hAnsi="Times New Roman"/>
                <w:szCs w:val="22"/>
              </w:rPr>
              <w:t>without FDSS</w:t>
            </w:r>
            <w:r w:rsidR="00A4156C">
              <w:rPr>
                <w:rFonts w:ascii="Times New Roman" w:hAnsi="Times New Roman"/>
                <w:szCs w:val="22"/>
              </w:rPr>
              <w:t xml:space="preserve"> filter</w:t>
            </w:r>
          </w:p>
        </w:tc>
        <w:tc>
          <w:tcPr>
            <w:tcW w:w="1492" w:type="dxa"/>
          </w:tcPr>
          <w:p w14:paraId="3EA22799" w14:textId="2C72C47E" w:rsidR="00CC4384" w:rsidRPr="00ED2DAC" w:rsidRDefault="00CC4384" w:rsidP="00CC4384">
            <w:pPr>
              <w:spacing w:after="120"/>
              <w:ind w:left="93" w:hanging="122"/>
              <w:jc w:val="center"/>
              <w:rPr>
                <w:rFonts w:ascii="Times New Roman" w:hAnsi="Times New Roman"/>
                <w:szCs w:val="22"/>
              </w:rPr>
            </w:pPr>
            <w:r w:rsidRPr="00ED2DAC">
              <w:rPr>
                <w:rFonts w:ascii="Times New Roman" w:hAnsi="Times New Roman"/>
                <w:szCs w:val="22"/>
              </w:rPr>
              <w:t xml:space="preserve">PAPR [dB] </w:t>
            </w:r>
            <w:r>
              <w:rPr>
                <w:rFonts w:ascii="Times New Roman" w:hAnsi="Times New Roman"/>
                <w:szCs w:val="22"/>
              </w:rPr>
              <w:t xml:space="preserve">for port 1 </w:t>
            </w:r>
            <w:r w:rsidRPr="00ED2DAC">
              <w:rPr>
                <w:rFonts w:ascii="Times New Roman" w:hAnsi="Times New Roman"/>
                <w:szCs w:val="22"/>
              </w:rPr>
              <w:t>without FDSS</w:t>
            </w:r>
            <w:r w:rsidR="00A4156C">
              <w:rPr>
                <w:rFonts w:ascii="Times New Roman" w:hAnsi="Times New Roman"/>
                <w:szCs w:val="22"/>
              </w:rPr>
              <w:t xml:space="preserve"> filter</w:t>
            </w:r>
          </w:p>
        </w:tc>
      </w:tr>
      <w:tr w:rsidR="00A4156C" w:rsidRPr="00E17E90" w14:paraId="083F8A1C" w14:textId="6DD5F68A" w:rsidTr="00035C27">
        <w:trPr>
          <w:trHeight w:val="360"/>
          <w:jc w:val="center"/>
        </w:trPr>
        <w:tc>
          <w:tcPr>
            <w:tcW w:w="452" w:type="dxa"/>
          </w:tcPr>
          <w:p w14:paraId="3A1CF0C8"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w:t>
            </w:r>
          </w:p>
        </w:tc>
        <w:tc>
          <w:tcPr>
            <w:tcW w:w="2520" w:type="dxa"/>
          </w:tcPr>
          <w:p w14:paraId="034DFDB4" w14:textId="54A3DF2F"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-1  -7  -5   5</w:t>
            </w:r>
          </w:p>
        </w:tc>
        <w:tc>
          <w:tcPr>
            <w:tcW w:w="1410" w:type="dxa"/>
          </w:tcPr>
          <w:p w14:paraId="620A9C15" w14:textId="5211837C" w:rsidR="00A4156C" w:rsidRPr="00E17E90" w:rsidRDefault="00A4156C" w:rsidP="00035C27">
            <w:pPr>
              <w:spacing w:after="120"/>
              <w:jc w:val="center"/>
              <w:rPr>
                <w:rFonts w:ascii="Times New Roman" w:hAnsi="Times New Roman"/>
                <w:sz w:val="22"/>
                <w:szCs w:val="22"/>
              </w:rPr>
            </w:pPr>
            <w:r w:rsidRPr="006D6152">
              <w:t>1.5917</w:t>
            </w:r>
          </w:p>
        </w:tc>
        <w:tc>
          <w:tcPr>
            <w:tcW w:w="1461" w:type="dxa"/>
          </w:tcPr>
          <w:p w14:paraId="4C12CC97" w14:textId="04EE1B3F" w:rsidR="00A4156C" w:rsidRPr="00E17E90" w:rsidRDefault="00A4156C" w:rsidP="00035C27">
            <w:pPr>
              <w:spacing w:after="120"/>
              <w:jc w:val="center"/>
              <w:rPr>
                <w:rFonts w:ascii="Times New Roman" w:hAnsi="Times New Roman"/>
                <w:sz w:val="22"/>
                <w:szCs w:val="22"/>
              </w:rPr>
            </w:pPr>
            <w:r w:rsidRPr="00DD6449">
              <w:t>1.1343</w:t>
            </w:r>
          </w:p>
        </w:tc>
        <w:tc>
          <w:tcPr>
            <w:tcW w:w="1462" w:type="dxa"/>
          </w:tcPr>
          <w:p w14:paraId="45AFF78E" w14:textId="3D97E247" w:rsidR="00A4156C" w:rsidRPr="00E17E90" w:rsidRDefault="00A4156C" w:rsidP="00035C27">
            <w:pPr>
              <w:spacing w:after="120"/>
              <w:jc w:val="center"/>
              <w:rPr>
                <w:rFonts w:ascii="Times New Roman" w:hAnsi="Times New Roman"/>
                <w:sz w:val="22"/>
                <w:szCs w:val="22"/>
              </w:rPr>
            </w:pPr>
            <w:r w:rsidRPr="00516D4E">
              <w:t>1.8125</w:t>
            </w:r>
          </w:p>
        </w:tc>
        <w:tc>
          <w:tcPr>
            <w:tcW w:w="1492" w:type="dxa"/>
          </w:tcPr>
          <w:p w14:paraId="446003CB" w14:textId="275E8EF8" w:rsidR="00A4156C" w:rsidRPr="00E17E90" w:rsidRDefault="00A4156C" w:rsidP="00035C27">
            <w:pPr>
              <w:spacing w:after="120"/>
              <w:jc w:val="center"/>
              <w:rPr>
                <w:rFonts w:ascii="Times New Roman" w:hAnsi="Times New Roman"/>
                <w:sz w:val="22"/>
                <w:szCs w:val="22"/>
              </w:rPr>
            </w:pPr>
            <w:r w:rsidRPr="00C55D8E">
              <w:t>1.8125</w:t>
            </w:r>
          </w:p>
        </w:tc>
      </w:tr>
      <w:tr w:rsidR="00A4156C" w:rsidRPr="00E17E90" w14:paraId="4EC54783" w14:textId="327E5FBC" w:rsidTr="00035C27">
        <w:trPr>
          <w:trHeight w:val="348"/>
          <w:jc w:val="center"/>
        </w:trPr>
        <w:tc>
          <w:tcPr>
            <w:tcW w:w="452" w:type="dxa"/>
          </w:tcPr>
          <w:p w14:paraId="08A21211"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w:t>
            </w:r>
          </w:p>
        </w:tc>
        <w:tc>
          <w:tcPr>
            <w:tcW w:w="2520" w:type="dxa"/>
          </w:tcPr>
          <w:p w14:paraId="4C9BCB00" w14:textId="6391A52B"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-7  -3   5   1</w:t>
            </w:r>
          </w:p>
        </w:tc>
        <w:tc>
          <w:tcPr>
            <w:tcW w:w="1410" w:type="dxa"/>
          </w:tcPr>
          <w:p w14:paraId="0FC79B04" w14:textId="06D0A5F2" w:rsidR="00A4156C" w:rsidRPr="00E17E90" w:rsidRDefault="00A4156C" w:rsidP="00035C27">
            <w:pPr>
              <w:spacing w:after="120"/>
              <w:jc w:val="center"/>
              <w:rPr>
                <w:rFonts w:ascii="Times New Roman" w:hAnsi="Times New Roman"/>
                <w:sz w:val="22"/>
                <w:szCs w:val="22"/>
              </w:rPr>
            </w:pPr>
            <w:r w:rsidRPr="006D6152">
              <w:t>1.1298</w:t>
            </w:r>
          </w:p>
        </w:tc>
        <w:tc>
          <w:tcPr>
            <w:tcW w:w="1461" w:type="dxa"/>
          </w:tcPr>
          <w:p w14:paraId="77929E06" w14:textId="0D7AFAD3" w:rsidR="00A4156C" w:rsidRPr="00E17E90" w:rsidRDefault="00A4156C" w:rsidP="00035C27">
            <w:pPr>
              <w:spacing w:after="120"/>
              <w:jc w:val="center"/>
              <w:rPr>
                <w:rFonts w:ascii="Times New Roman" w:hAnsi="Times New Roman"/>
                <w:sz w:val="22"/>
                <w:szCs w:val="22"/>
              </w:rPr>
            </w:pPr>
            <w:r w:rsidRPr="00DD6449">
              <w:t>1.5228</w:t>
            </w:r>
          </w:p>
        </w:tc>
        <w:tc>
          <w:tcPr>
            <w:tcW w:w="1462" w:type="dxa"/>
          </w:tcPr>
          <w:p w14:paraId="6E1B93BA" w14:textId="41F53630" w:rsidR="00A4156C" w:rsidRPr="00E17E90" w:rsidRDefault="00A4156C" w:rsidP="00035C27">
            <w:pPr>
              <w:spacing w:after="120"/>
              <w:jc w:val="center"/>
              <w:rPr>
                <w:rFonts w:ascii="Times New Roman" w:hAnsi="Times New Roman"/>
                <w:sz w:val="22"/>
                <w:szCs w:val="22"/>
              </w:rPr>
            </w:pPr>
            <w:r w:rsidRPr="00516D4E">
              <w:t>1.6323</w:t>
            </w:r>
          </w:p>
        </w:tc>
        <w:tc>
          <w:tcPr>
            <w:tcW w:w="1492" w:type="dxa"/>
          </w:tcPr>
          <w:p w14:paraId="352B72BC" w14:textId="772C987D" w:rsidR="00A4156C" w:rsidRPr="00E17E90" w:rsidRDefault="00A4156C" w:rsidP="00035C27">
            <w:pPr>
              <w:spacing w:after="120"/>
              <w:jc w:val="center"/>
              <w:rPr>
                <w:rFonts w:ascii="Times New Roman" w:hAnsi="Times New Roman"/>
                <w:sz w:val="22"/>
                <w:szCs w:val="22"/>
              </w:rPr>
            </w:pPr>
            <w:r w:rsidRPr="00C55D8E">
              <w:t>1.6323</w:t>
            </w:r>
          </w:p>
        </w:tc>
      </w:tr>
      <w:tr w:rsidR="00A4156C" w:rsidRPr="00E17E90" w14:paraId="27BA21C4" w14:textId="5EDD5C0E" w:rsidTr="00035C27">
        <w:trPr>
          <w:trHeight w:val="360"/>
          <w:jc w:val="center"/>
        </w:trPr>
        <w:tc>
          <w:tcPr>
            <w:tcW w:w="452" w:type="dxa"/>
          </w:tcPr>
          <w:p w14:paraId="015545D5"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3</w:t>
            </w:r>
          </w:p>
        </w:tc>
        <w:tc>
          <w:tcPr>
            <w:tcW w:w="2520" w:type="dxa"/>
          </w:tcPr>
          <w:p w14:paraId="3F64BCAB" w14:textId="01863EFC"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-5  -1   5   1</w:t>
            </w:r>
          </w:p>
        </w:tc>
        <w:tc>
          <w:tcPr>
            <w:tcW w:w="1410" w:type="dxa"/>
          </w:tcPr>
          <w:p w14:paraId="16A6C01F" w14:textId="04E2F770" w:rsidR="00A4156C" w:rsidRPr="00E17E90" w:rsidRDefault="00A4156C" w:rsidP="00035C27">
            <w:pPr>
              <w:spacing w:after="120"/>
              <w:jc w:val="center"/>
              <w:rPr>
                <w:rFonts w:ascii="Times New Roman" w:hAnsi="Times New Roman"/>
                <w:sz w:val="22"/>
                <w:szCs w:val="22"/>
              </w:rPr>
            </w:pPr>
            <w:r w:rsidRPr="006D6152">
              <w:t>1.5775</w:t>
            </w:r>
          </w:p>
        </w:tc>
        <w:tc>
          <w:tcPr>
            <w:tcW w:w="1461" w:type="dxa"/>
          </w:tcPr>
          <w:p w14:paraId="16251598" w14:textId="123B3944" w:rsidR="00A4156C" w:rsidRPr="00E17E90" w:rsidRDefault="00A4156C" w:rsidP="00035C27">
            <w:pPr>
              <w:spacing w:after="120"/>
              <w:jc w:val="center"/>
              <w:rPr>
                <w:rFonts w:ascii="Times New Roman" w:hAnsi="Times New Roman"/>
                <w:sz w:val="22"/>
                <w:szCs w:val="22"/>
              </w:rPr>
            </w:pPr>
            <w:r w:rsidRPr="00DD6449">
              <w:t>1.8365</w:t>
            </w:r>
          </w:p>
        </w:tc>
        <w:tc>
          <w:tcPr>
            <w:tcW w:w="1462" w:type="dxa"/>
          </w:tcPr>
          <w:p w14:paraId="06030EFD" w14:textId="05109450" w:rsidR="00A4156C" w:rsidRPr="00E17E90" w:rsidRDefault="00A4156C" w:rsidP="00035C27">
            <w:pPr>
              <w:spacing w:after="120"/>
              <w:jc w:val="center"/>
              <w:rPr>
                <w:rFonts w:ascii="Times New Roman" w:hAnsi="Times New Roman"/>
                <w:sz w:val="22"/>
                <w:szCs w:val="22"/>
              </w:rPr>
            </w:pPr>
            <w:r w:rsidRPr="00516D4E">
              <w:t>2.1090</w:t>
            </w:r>
          </w:p>
        </w:tc>
        <w:tc>
          <w:tcPr>
            <w:tcW w:w="1492" w:type="dxa"/>
          </w:tcPr>
          <w:p w14:paraId="6D21630B" w14:textId="681673C9" w:rsidR="00A4156C" w:rsidRPr="00E17E90" w:rsidRDefault="00A4156C" w:rsidP="00035C27">
            <w:pPr>
              <w:spacing w:after="120"/>
              <w:jc w:val="center"/>
              <w:rPr>
                <w:rFonts w:ascii="Times New Roman" w:hAnsi="Times New Roman"/>
                <w:sz w:val="22"/>
                <w:szCs w:val="22"/>
              </w:rPr>
            </w:pPr>
            <w:r w:rsidRPr="00C55D8E">
              <w:t>2.1090</w:t>
            </w:r>
          </w:p>
        </w:tc>
      </w:tr>
      <w:tr w:rsidR="00A4156C" w:rsidRPr="00E17E90" w14:paraId="3E585C16" w14:textId="34E194A8" w:rsidTr="00035C27">
        <w:trPr>
          <w:trHeight w:val="348"/>
          <w:jc w:val="center"/>
        </w:trPr>
        <w:tc>
          <w:tcPr>
            <w:tcW w:w="452" w:type="dxa"/>
          </w:tcPr>
          <w:p w14:paraId="2AAE22DD"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4</w:t>
            </w:r>
          </w:p>
        </w:tc>
        <w:tc>
          <w:tcPr>
            <w:tcW w:w="2520" w:type="dxa"/>
          </w:tcPr>
          <w:p w14:paraId="757C36C6" w14:textId="76F9AD79"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-5  -1   7   3</w:t>
            </w:r>
          </w:p>
        </w:tc>
        <w:tc>
          <w:tcPr>
            <w:tcW w:w="1410" w:type="dxa"/>
          </w:tcPr>
          <w:p w14:paraId="394E3680" w14:textId="4064E519" w:rsidR="00A4156C" w:rsidRPr="00E17E90" w:rsidRDefault="00A4156C" w:rsidP="00035C27">
            <w:pPr>
              <w:spacing w:after="120"/>
              <w:jc w:val="center"/>
              <w:rPr>
                <w:rFonts w:ascii="Times New Roman" w:hAnsi="Times New Roman"/>
                <w:sz w:val="22"/>
                <w:szCs w:val="22"/>
              </w:rPr>
            </w:pPr>
            <w:r w:rsidRPr="006D6152">
              <w:t>1.5775</w:t>
            </w:r>
          </w:p>
        </w:tc>
        <w:tc>
          <w:tcPr>
            <w:tcW w:w="1461" w:type="dxa"/>
          </w:tcPr>
          <w:p w14:paraId="088DADFC" w14:textId="79B5CC51" w:rsidR="00A4156C" w:rsidRPr="00E17E90" w:rsidRDefault="00A4156C" w:rsidP="00035C27">
            <w:pPr>
              <w:spacing w:after="120"/>
              <w:jc w:val="center"/>
              <w:rPr>
                <w:rFonts w:ascii="Times New Roman" w:hAnsi="Times New Roman"/>
                <w:sz w:val="22"/>
                <w:szCs w:val="22"/>
              </w:rPr>
            </w:pPr>
            <w:r w:rsidRPr="00DD6449">
              <w:t>1.8365</w:t>
            </w:r>
          </w:p>
        </w:tc>
        <w:tc>
          <w:tcPr>
            <w:tcW w:w="1462" w:type="dxa"/>
          </w:tcPr>
          <w:p w14:paraId="6BBF4C2D" w14:textId="4E6C3044" w:rsidR="00A4156C" w:rsidRPr="00E17E90" w:rsidRDefault="00A4156C" w:rsidP="00035C27">
            <w:pPr>
              <w:spacing w:after="120"/>
              <w:jc w:val="center"/>
              <w:rPr>
                <w:rFonts w:ascii="Times New Roman" w:hAnsi="Times New Roman"/>
                <w:sz w:val="22"/>
                <w:szCs w:val="22"/>
              </w:rPr>
            </w:pPr>
            <w:r w:rsidRPr="00516D4E">
              <w:t>2.1090</w:t>
            </w:r>
          </w:p>
        </w:tc>
        <w:tc>
          <w:tcPr>
            <w:tcW w:w="1492" w:type="dxa"/>
          </w:tcPr>
          <w:p w14:paraId="4D10CE04" w14:textId="27848FD3" w:rsidR="00A4156C" w:rsidRPr="00E17E90" w:rsidRDefault="00A4156C" w:rsidP="00035C27">
            <w:pPr>
              <w:spacing w:after="120"/>
              <w:jc w:val="center"/>
              <w:rPr>
                <w:rFonts w:ascii="Times New Roman" w:hAnsi="Times New Roman"/>
                <w:sz w:val="22"/>
                <w:szCs w:val="22"/>
              </w:rPr>
            </w:pPr>
            <w:r w:rsidRPr="00C55D8E">
              <w:t>2.1090</w:t>
            </w:r>
          </w:p>
        </w:tc>
      </w:tr>
      <w:tr w:rsidR="00A4156C" w:rsidRPr="00E17E90" w14:paraId="6246867F" w14:textId="18BC5941" w:rsidTr="00035C27">
        <w:trPr>
          <w:trHeight w:val="360"/>
          <w:jc w:val="center"/>
        </w:trPr>
        <w:tc>
          <w:tcPr>
            <w:tcW w:w="452" w:type="dxa"/>
          </w:tcPr>
          <w:p w14:paraId="5ED19307"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5</w:t>
            </w:r>
          </w:p>
        </w:tc>
        <w:tc>
          <w:tcPr>
            <w:tcW w:w="2520" w:type="dxa"/>
          </w:tcPr>
          <w:p w14:paraId="290267FC" w14:textId="4F396CCE"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1  -5   5   3</w:t>
            </w:r>
          </w:p>
        </w:tc>
        <w:tc>
          <w:tcPr>
            <w:tcW w:w="1410" w:type="dxa"/>
          </w:tcPr>
          <w:p w14:paraId="5C5BEC5C" w14:textId="238E5371" w:rsidR="00A4156C" w:rsidRPr="00E17E90" w:rsidRDefault="00A4156C" w:rsidP="00035C27">
            <w:pPr>
              <w:spacing w:after="120"/>
              <w:jc w:val="center"/>
              <w:rPr>
                <w:rFonts w:ascii="Times New Roman" w:hAnsi="Times New Roman"/>
                <w:sz w:val="22"/>
                <w:szCs w:val="22"/>
              </w:rPr>
            </w:pPr>
            <w:r w:rsidRPr="006D6152">
              <w:t>1.6229</w:t>
            </w:r>
          </w:p>
        </w:tc>
        <w:tc>
          <w:tcPr>
            <w:tcW w:w="1461" w:type="dxa"/>
          </w:tcPr>
          <w:p w14:paraId="4D878001" w14:textId="2623DBF6" w:rsidR="00A4156C" w:rsidRPr="00E17E90" w:rsidRDefault="00A4156C" w:rsidP="00035C27">
            <w:pPr>
              <w:spacing w:after="120"/>
              <w:jc w:val="center"/>
              <w:rPr>
                <w:rFonts w:ascii="Times New Roman" w:hAnsi="Times New Roman"/>
                <w:sz w:val="22"/>
                <w:szCs w:val="22"/>
              </w:rPr>
            </w:pPr>
            <w:r w:rsidRPr="00DD6449">
              <w:t>1.8270</w:t>
            </w:r>
          </w:p>
        </w:tc>
        <w:tc>
          <w:tcPr>
            <w:tcW w:w="1462" w:type="dxa"/>
          </w:tcPr>
          <w:p w14:paraId="67830862" w14:textId="48BA31E7" w:rsidR="00A4156C" w:rsidRPr="00E17E90" w:rsidRDefault="00A4156C" w:rsidP="00035C27">
            <w:pPr>
              <w:spacing w:after="120"/>
              <w:jc w:val="center"/>
              <w:rPr>
                <w:rFonts w:ascii="Times New Roman" w:hAnsi="Times New Roman"/>
                <w:sz w:val="22"/>
                <w:szCs w:val="22"/>
              </w:rPr>
            </w:pPr>
            <w:r w:rsidRPr="00516D4E">
              <w:t>2.1422</w:t>
            </w:r>
          </w:p>
        </w:tc>
        <w:tc>
          <w:tcPr>
            <w:tcW w:w="1492" w:type="dxa"/>
          </w:tcPr>
          <w:p w14:paraId="0CB8D860" w14:textId="2A1933FA" w:rsidR="00A4156C" w:rsidRPr="00E17E90" w:rsidRDefault="00A4156C" w:rsidP="00035C27">
            <w:pPr>
              <w:spacing w:after="120"/>
              <w:jc w:val="center"/>
              <w:rPr>
                <w:rFonts w:ascii="Times New Roman" w:hAnsi="Times New Roman"/>
                <w:sz w:val="22"/>
                <w:szCs w:val="22"/>
              </w:rPr>
            </w:pPr>
            <w:r w:rsidRPr="00C55D8E">
              <w:t>2.1422</w:t>
            </w:r>
          </w:p>
        </w:tc>
      </w:tr>
      <w:tr w:rsidR="00A4156C" w:rsidRPr="00E17E90" w14:paraId="37ACC94A" w14:textId="2A519279" w:rsidTr="00035C27">
        <w:trPr>
          <w:trHeight w:val="360"/>
          <w:jc w:val="center"/>
        </w:trPr>
        <w:tc>
          <w:tcPr>
            <w:tcW w:w="452" w:type="dxa"/>
          </w:tcPr>
          <w:p w14:paraId="46A291B3"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6</w:t>
            </w:r>
          </w:p>
        </w:tc>
        <w:tc>
          <w:tcPr>
            <w:tcW w:w="2520" w:type="dxa"/>
          </w:tcPr>
          <w:p w14:paraId="65BC5884" w14:textId="00D0E1CF"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1  -3   7   3</w:t>
            </w:r>
          </w:p>
        </w:tc>
        <w:tc>
          <w:tcPr>
            <w:tcW w:w="1410" w:type="dxa"/>
          </w:tcPr>
          <w:p w14:paraId="059CADA7" w14:textId="23EBB51F" w:rsidR="00A4156C" w:rsidRPr="00E17E90" w:rsidRDefault="00A4156C" w:rsidP="00035C27">
            <w:pPr>
              <w:spacing w:after="120"/>
              <w:jc w:val="center"/>
              <w:rPr>
                <w:rFonts w:ascii="Times New Roman" w:hAnsi="Times New Roman"/>
                <w:sz w:val="22"/>
                <w:szCs w:val="22"/>
              </w:rPr>
            </w:pPr>
            <w:r w:rsidRPr="006D6152">
              <w:t>1.2715</w:t>
            </w:r>
          </w:p>
        </w:tc>
        <w:tc>
          <w:tcPr>
            <w:tcW w:w="1461" w:type="dxa"/>
          </w:tcPr>
          <w:p w14:paraId="66BE9025" w14:textId="24901BB0" w:rsidR="00A4156C" w:rsidRPr="00E17E90" w:rsidRDefault="00A4156C" w:rsidP="00035C27">
            <w:pPr>
              <w:spacing w:after="120"/>
              <w:jc w:val="center"/>
              <w:rPr>
                <w:rFonts w:ascii="Times New Roman" w:hAnsi="Times New Roman"/>
                <w:sz w:val="22"/>
                <w:szCs w:val="22"/>
              </w:rPr>
            </w:pPr>
            <w:r w:rsidRPr="00DD6449">
              <w:t>1.8500</w:t>
            </w:r>
          </w:p>
        </w:tc>
        <w:tc>
          <w:tcPr>
            <w:tcW w:w="1462" w:type="dxa"/>
          </w:tcPr>
          <w:p w14:paraId="0A59B2E2" w14:textId="4782F5F8" w:rsidR="00A4156C" w:rsidRPr="00E17E90" w:rsidRDefault="00A4156C" w:rsidP="00035C27">
            <w:pPr>
              <w:spacing w:after="120"/>
              <w:jc w:val="center"/>
              <w:rPr>
                <w:rFonts w:ascii="Times New Roman" w:hAnsi="Times New Roman"/>
                <w:sz w:val="22"/>
                <w:szCs w:val="22"/>
              </w:rPr>
            </w:pPr>
            <w:r w:rsidRPr="00516D4E">
              <w:t>2.2025</w:t>
            </w:r>
          </w:p>
        </w:tc>
        <w:tc>
          <w:tcPr>
            <w:tcW w:w="1492" w:type="dxa"/>
          </w:tcPr>
          <w:p w14:paraId="166CFD42" w14:textId="06230C6E" w:rsidR="00A4156C" w:rsidRPr="00E17E90" w:rsidRDefault="00A4156C" w:rsidP="00035C27">
            <w:pPr>
              <w:spacing w:after="120"/>
              <w:jc w:val="center"/>
              <w:rPr>
                <w:rFonts w:ascii="Times New Roman" w:hAnsi="Times New Roman"/>
                <w:sz w:val="22"/>
                <w:szCs w:val="22"/>
              </w:rPr>
            </w:pPr>
            <w:r w:rsidRPr="00C55D8E">
              <w:t>2.2025</w:t>
            </w:r>
          </w:p>
        </w:tc>
      </w:tr>
      <w:tr w:rsidR="00A4156C" w:rsidRPr="00E17E90" w14:paraId="3EF870AE" w14:textId="6E3C8386" w:rsidTr="00035C27">
        <w:trPr>
          <w:trHeight w:val="348"/>
          <w:jc w:val="center"/>
        </w:trPr>
        <w:tc>
          <w:tcPr>
            <w:tcW w:w="452" w:type="dxa"/>
          </w:tcPr>
          <w:p w14:paraId="7AB2DA4B"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7</w:t>
            </w:r>
          </w:p>
        </w:tc>
        <w:tc>
          <w:tcPr>
            <w:tcW w:w="2520" w:type="dxa"/>
          </w:tcPr>
          <w:p w14:paraId="3A6D7B36" w14:textId="4F29A797"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1   7   3  -1</w:t>
            </w:r>
          </w:p>
        </w:tc>
        <w:tc>
          <w:tcPr>
            <w:tcW w:w="1410" w:type="dxa"/>
          </w:tcPr>
          <w:p w14:paraId="151CAC26" w14:textId="09A08991" w:rsidR="00A4156C" w:rsidRPr="00E17E90" w:rsidRDefault="00A4156C" w:rsidP="00035C27">
            <w:pPr>
              <w:spacing w:after="120"/>
              <w:jc w:val="center"/>
              <w:rPr>
                <w:rFonts w:ascii="Times New Roman" w:hAnsi="Times New Roman"/>
                <w:sz w:val="22"/>
                <w:szCs w:val="22"/>
              </w:rPr>
            </w:pPr>
            <w:r w:rsidRPr="006D6152">
              <w:t>1.4188</w:t>
            </w:r>
          </w:p>
        </w:tc>
        <w:tc>
          <w:tcPr>
            <w:tcW w:w="1461" w:type="dxa"/>
          </w:tcPr>
          <w:p w14:paraId="0804E601" w14:textId="6ECA3C97" w:rsidR="00A4156C" w:rsidRPr="00E17E90" w:rsidRDefault="00A4156C" w:rsidP="00035C27">
            <w:pPr>
              <w:spacing w:after="120"/>
              <w:jc w:val="center"/>
              <w:rPr>
                <w:rFonts w:ascii="Times New Roman" w:hAnsi="Times New Roman"/>
                <w:sz w:val="22"/>
                <w:szCs w:val="22"/>
              </w:rPr>
            </w:pPr>
            <w:r w:rsidRPr="00DD6449">
              <w:t>1.8577</w:t>
            </w:r>
          </w:p>
        </w:tc>
        <w:tc>
          <w:tcPr>
            <w:tcW w:w="1462" w:type="dxa"/>
          </w:tcPr>
          <w:p w14:paraId="0C0E4712" w14:textId="5F83608B" w:rsidR="00A4156C" w:rsidRPr="00E17E90" w:rsidRDefault="00A4156C" w:rsidP="00035C27">
            <w:pPr>
              <w:spacing w:after="120"/>
              <w:jc w:val="center"/>
              <w:rPr>
                <w:rFonts w:ascii="Times New Roman" w:hAnsi="Times New Roman"/>
                <w:sz w:val="22"/>
                <w:szCs w:val="22"/>
              </w:rPr>
            </w:pPr>
            <w:r w:rsidRPr="00516D4E">
              <w:t>1.3790</w:t>
            </w:r>
          </w:p>
        </w:tc>
        <w:tc>
          <w:tcPr>
            <w:tcW w:w="1492" w:type="dxa"/>
          </w:tcPr>
          <w:p w14:paraId="228E8E83" w14:textId="4E1B9FB8" w:rsidR="00A4156C" w:rsidRPr="00E17E90" w:rsidRDefault="00A4156C" w:rsidP="00035C27">
            <w:pPr>
              <w:spacing w:after="120"/>
              <w:jc w:val="center"/>
              <w:rPr>
                <w:rFonts w:ascii="Times New Roman" w:hAnsi="Times New Roman"/>
                <w:sz w:val="22"/>
                <w:szCs w:val="22"/>
              </w:rPr>
            </w:pPr>
            <w:r w:rsidRPr="00C55D8E">
              <w:t>1.3790</w:t>
            </w:r>
          </w:p>
        </w:tc>
      </w:tr>
      <w:tr w:rsidR="00A4156C" w:rsidRPr="00E17E90" w14:paraId="1FDAD203" w14:textId="51FE018B" w:rsidTr="00035C27">
        <w:trPr>
          <w:trHeight w:val="360"/>
          <w:jc w:val="center"/>
        </w:trPr>
        <w:tc>
          <w:tcPr>
            <w:tcW w:w="452" w:type="dxa"/>
          </w:tcPr>
          <w:p w14:paraId="5C07A584"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8</w:t>
            </w:r>
          </w:p>
        </w:tc>
        <w:tc>
          <w:tcPr>
            <w:tcW w:w="2520" w:type="dxa"/>
          </w:tcPr>
          <w:p w14:paraId="2C659EC8" w14:textId="71805B75" w:rsidR="00A4156C" w:rsidRPr="00FB0B3F" w:rsidRDefault="00A4156C" w:rsidP="00A4156C">
            <w:pPr>
              <w:spacing w:after="120"/>
              <w:ind w:left="0" w:firstLine="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-1  -5   3  7   5</w:t>
            </w:r>
          </w:p>
        </w:tc>
        <w:tc>
          <w:tcPr>
            <w:tcW w:w="1410" w:type="dxa"/>
          </w:tcPr>
          <w:p w14:paraId="518932BA" w14:textId="14CB2CEA" w:rsidR="00A4156C" w:rsidRPr="00E17E90" w:rsidRDefault="00A4156C" w:rsidP="00035C27">
            <w:pPr>
              <w:spacing w:after="120"/>
              <w:jc w:val="center"/>
              <w:rPr>
                <w:rFonts w:ascii="Times New Roman" w:hAnsi="Times New Roman"/>
                <w:sz w:val="22"/>
                <w:szCs w:val="22"/>
              </w:rPr>
            </w:pPr>
            <w:r w:rsidRPr="006D6152">
              <w:t>1.5775</w:t>
            </w:r>
          </w:p>
        </w:tc>
        <w:tc>
          <w:tcPr>
            <w:tcW w:w="1461" w:type="dxa"/>
          </w:tcPr>
          <w:p w14:paraId="176BDBC5" w14:textId="5186C308" w:rsidR="00A4156C" w:rsidRPr="00E17E90" w:rsidRDefault="00A4156C" w:rsidP="00035C27">
            <w:pPr>
              <w:spacing w:after="120"/>
              <w:jc w:val="center"/>
              <w:rPr>
                <w:rFonts w:ascii="Times New Roman" w:hAnsi="Times New Roman"/>
                <w:sz w:val="22"/>
                <w:szCs w:val="22"/>
              </w:rPr>
            </w:pPr>
            <w:r w:rsidRPr="00DD6449">
              <w:t>1.8365</w:t>
            </w:r>
          </w:p>
        </w:tc>
        <w:tc>
          <w:tcPr>
            <w:tcW w:w="1462" w:type="dxa"/>
          </w:tcPr>
          <w:p w14:paraId="32A3E10D" w14:textId="39F4E253" w:rsidR="00A4156C" w:rsidRPr="00E17E90" w:rsidRDefault="00A4156C" w:rsidP="00035C27">
            <w:pPr>
              <w:spacing w:after="120"/>
              <w:jc w:val="center"/>
              <w:rPr>
                <w:rFonts w:ascii="Times New Roman" w:hAnsi="Times New Roman"/>
                <w:sz w:val="22"/>
                <w:szCs w:val="22"/>
              </w:rPr>
            </w:pPr>
            <w:r w:rsidRPr="00516D4E">
              <w:t>2.1090</w:t>
            </w:r>
          </w:p>
        </w:tc>
        <w:tc>
          <w:tcPr>
            <w:tcW w:w="1492" w:type="dxa"/>
          </w:tcPr>
          <w:p w14:paraId="188E160D" w14:textId="029B4A85" w:rsidR="00A4156C" w:rsidRPr="00E17E90" w:rsidRDefault="00A4156C" w:rsidP="00035C27">
            <w:pPr>
              <w:spacing w:after="120"/>
              <w:jc w:val="center"/>
              <w:rPr>
                <w:rFonts w:ascii="Times New Roman" w:hAnsi="Times New Roman"/>
                <w:sz w:val="22"/>
                <w:szCs w:val="22"/>
              </w:rPr>
            </w:pPr>
            <w:r w:rsidRPr="00C55D8E">
              <w:t>2.1090</w:t>
            </w:r>
          </w:p>
        </w:tc>
      </w:tr>
      <w:tr w:rsidR="00A4156C" w:rsidRPr="00E17E90" w14:paraId="6569FDBE" w14:textId="1DF0C16C" w:rsidTr="00035C27">
        <w:trPr>
          <w:trHeight w:val="348"/>
          <w:jc w:val="center"/>
        </w:trPr>
        <w:tc>
          <w:tcPr>
            <w:tcW w:w="452" w:type="dxa"/>
          </w:tcPr>
          <w:p w14:paraId="28B76E78"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9</w:t>
            </w:r>
          </w:p>
        </w:tc>
        <w:tc>
          <w:tcPr>
            <w:tcW w:w="2520" w:type="dxa"/>
          </w:tcPr>
          <w:p w14:paraId="2015BFF9" w14:textId="24C64A42"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1  -3   1   5   1</w:t>
            </w:r>
          </w:p>
        </w:tc>
        <w:tc>
          <w:tcPr>
            <w:tcW w:w="1410" w:type="dxa"/>
          </w:tcPr>
          <w:p w14:paraId="7D7266C8" w14:textId="1A8684EB" w:rsidR="00A4156C" w:rsidRPr="00E17E90" w:rsidRDefault="00A4156C" w:rsidP="00035C27">
            <w:pPr>
              <w:spacing w:after="120"/>
              <w:jc w:val="center"/>
              <w:rPr>
                <w:rFonts w:ascii="Times New Roman" w:hAnsi="Times New Roman"/>
                <w:sz w:val="22"/>
                <w:szCs w:val="22"/>
              </w:rPr>
            </w:pPr>
            <w:r w:rsidRPr="006D6152">
              <w:t>1.8693</w:t>
            </w:r>
          </w:p>
        </w:tc>
        <w:tc>
          <w:tcPr>
            <w:tcW w:w="1461" w:type="dxa"/>
          </w:tcPr>
          <w:p w14:paraId="28DDF0C2" w14:textId="35A5F27B" w:rsidR="00A4156C" w:rsidRPr="00E17E90" w:rsidRDefault="00A4156C" w:rsidP="00035C27">
            <w:pPr>
              <w:spacing w:after="120"/>
              <w:jc w:val="center"/>
              <w:rPr>
                <w:rFonts w:ascii="Times New Roman" w:hAnsi="Times New Roman"/>
                <w:sz w:val="22"/>
                <w:szCs w:val="22"/>
              </w:rPr>
            </w:pPr>
            <w:r w:rsidRPr="00DD6449">
              <w:t>1.7879</w:t>
            </w:r>
          </w:p>
        </w:tc>
        <w:tc>
          <w:tcPr>
            <w:tcW w:w="1462" w:type="dxa"/>
          </w:tcPr>
          <w:p w14:paraId="3D20B2B0" w14:textId="3A5431A0" w:rsidR="00A4156C" w:rsidRPr="00E17E90" w:rsidRDefault="00A4156C" w:rsidP="00035C27">
            <w:pPr>
              <w:spacing w:after="120"/>
              <w:jc w:val="center"/>
              <w:rPr>
                <w:rFonts w:ascii="Times New Roman" w:hAnsi="Times New Roman"/>
                <w:sz w:val="22"/>
                <w:szCs w:val="22"/>
              </w:rPr>
            </w:pPr>
            <w:r w:rsidRPr="00516D4E">
              <w:t>2.0393</w:t>
            </w:r>
          </w:p>
        </w:tc>
        <w:tc>
          <w:tcPr>
            <w:tcW w:w="1492" w:type="dxa"/>
          </w:tcPr>
          <w:p w14:paraId="383917C3" w14:textId="4B0091E7" w:rsidR="00A4156C" w:rsidRPr="00E17E90" w:rsidRDefault="00A4156C" w:rsidP="00035C27">
            <w:pPr>
              <w:spacing w:after="120"/>
              <w:jc w:val="center"/>
              <w:rPr>
                <w:rFonts w:ascii="Times New Roman" w:hAnsi="Times New Roman"/>
                <w:sz w:val="22"/>
                <w:szCs w:val="22"/>
              </w:rPr>
            </w:pPr>
            <w:r w:rsidRPr="00C55D8E">
              <w:t>2.0393</w:t>
            </w:r>
          </w:p>
        </w:tc>
      </w:tr>
      <w:tr w:rsidR="00A4156C" w:rsidRPr="00E17E90" w14:paraId="1A77062B" w14:textId="01517148" w:rsidTr="00035C27">
        <w:trPr>
          <w:trHeight w:val="360"/>
          <w:jc w:val="center"/>
        </w:trPr>
        <w:tc>
          <w:tcPr>
            <w:tcW w:w="452" w:type="dxa"/>
          </w:tcPr>
          <w:p w14:paraId="2E3855DD"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10</w:t>
            </w:r>
          </w:p>
        </w:tc>
        <w:tc>
          <w:tcPr>
            <w:tcW w:w="2520" w:type="dxa"/>
          </w:tcPr>
          <w:p w14:paraId="4242D215" w14:textId="79F6F111"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1  -3   3   7   5</w:t>
            </w:r>
          </w:p>
        </w:tc>
        <w:tc>
          <w:tcPr>
            <w:tcW w:w="1410" w:type="dxa"/>
          </w:tcPr>
          <w:p w14:paraId="18823E75" w14:textId="6FEA2F65" w:rsidR="00A4156C" w:rsidRPr="00E17E90" w:rsidRDefault="00A4156C" w:rsidP="00035C27">
            <w:pPr>
              <w:spacing w:after="120"/>
              <w:jc w:val="center"/>
              <w:rPr>
                <w:rFonts w:ascii="Times New Roman" w:hAnsi="Times New Roman"/>
                <w:sz w:val="22"/>
                <w:szCs w:val="22"/>
              </w:rPr>
            </w:pPr>
            <w:r w:rsidRPr="006D6152">
              <w:t>1.5775</w:t>
            </w:r>
          </w:p>
        </w:tc>
        <w:tc>
          <w:tcPr>
            <w:tcW w:w="1461" w:type="dxa"/>
          </w:tcPr>
          <w:p w14:paraId="57A2C546" w14:textId="062925CA" w:rsidR="00A4156C" w:rsidRPr="00E17E90" w:rsidRDefault="00A4156C" w:rsidP="00035C27">
            <w:pPr>
              <w:spacing w:after="120"/>
              <w:jc w:val="center"/>
              <w:rPr>
                <w:rFonts w:ascii="Times New Roman" w:hAnsi="Times New Roman"/>
                <w:sz w:val="22"/>
                <w:szCs w:val="22"/>
              </w:rPr>
            </w:pPr>
            <w:r w:rsidRPr="00DD6449">
              <w:t>1.8365</w:t>
            </w:r>
          </w:p>
        </w:tc>
        <w:tc>
          <w:tcPr>
            <w:tcW w:w="1462" w:type="dxa"/>
          </w:tcPr>
          <w:p w14:paraId="3AC53D2A" w14:textId="739B5FAA" w:rsidR="00A4156C" w:rsidRPr="00E17E90" w:rsidRDefault="00A4156C" w:rsidP="00035C27">
            <w:pPr>
              <w:spacing w:after="120"/>
              <w:jc w:val="center"/>
              <w:rPr>
                <w:rFonts w:ascii="Times New Roman" w:hAnsi="Times New Roman"/>
                <w:sz w:val="22"/>
                <w:szCs w:val="22"/>
              </w:rPr>
            </w:pPr>
            <w:r w:rsidRPr="00516D4E">
              <w:t>2.1090</w:t>
            </w:r>
          </w:p>
        </w:tc>
        <w:tc>
          <w:tcPr>
            <w:tcW w:w="1492" w:type="dxa"/>
          </w:tcPr>
          <w:p w14:paraId="2C7377AD" w14:textId="2AB2002F" w:rsidR="00A4156C" w:rsidRPr="00E17E90" w:rsidRDefault="00A4156C" w:rsidP="00035C27">
            <w:pPr>
              <w:spacing w:after="120"/>
              <w:jc w:val="center"/>
              <w:rPr>
                <w:rFonts w:ascii="Times New Roman" w:hAnsi="Times New Roman"/>
                <w:sz w:val="22"/>
                <w:szCs w:val="22"/>
              </w:rPr>
            </w:pPr>
            <w:r w:rsidRPr="00C55D8E">
              <w:t>2.1090</w:t>
            </w:r>
          </w:p>
        </w:tc>
      </w:tr>
      <w:tr w:rsidR="00A4156C" w:rsidRPr="00E17E90" w14:paraId="6B4ED06C" w14:textId="64C2FB3E" w:rsidTr="00035C27">
        <w:trPr>
          <w:trHeight w:val="360"/>
          <w:jc w:val="center"/>
        </w:trPr>
        <w:tc>
          <w:tcPr>
            <w:tcW w:w="452" w:type="dxa"/>
          </w:tcPr>
          <w:p w14:paraId="63345D23"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11</w:t>
            </w:r>
          </w:p>
        </w:tc>
        <w:tc>
          <w:tcPr>
            <w:tcW w:w="2520" w:type="dxa"/>
          </w:tcPr>
          <w:p w14:paraId="6AE5E66C" w14:textId="7024486E"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1   5   1  -3   1</w:t>
            </w:r>
          </w:p>
        </w:tc>
        <w:tc>
          <w:tcPr>
            <w:tcW w:w="1410" w:type="dxa"/>
          </w:tcPr>
          <w:p w14:paraId="10C5ADDB" w14:textId="09BDD5A2" w:rsidR="00A4156C" w:rsidRPr="00E17E90" w:rsidRDefault="00A4156C" w:rsidP="00035C27">
            <w:pPr>
              <w:spacing w:after="120"/>
              <w:jc w:val="center"/>
              <w:rPr>
                <w:rFonts w:ascii="Times New Roman" w:hAnsi="Times New Roman"/>
                <w:sz w:val="22"/>
                <w:szCs w:val="22"/>
              </w:rPr>
            </w:pPr>
            <w:r w:rsidRPr="006D6152">
              <w:t>1.8762</w:t>
            </w:r>
          </w:p>
        </w:tc>
        <w:tc>
          <w:tcPr>
            <w:tcW w:w="1461" w:type="dxa"/>
          </w:tcPr>
          <w:p w14:paraId="0AAB5E56" w14:textId="52B95110" w:rsidR="00A4156C" w:rsidRPr="00E17E90" w:rsidRDefault="00A4156C" w:rsidP="00035C27">
            <w:pPr>
              <w:spacing w:after="120"/>
              <w:jc w:val="center"/>
              <w:rPr>
                <w:rFonts w:ascii="Times New Roman" w:hAnsi="Times New Roman"/>
                <w:sz w:val="22"/>
                <w:szCs w:val="22"/>
              </w:rPr>
            </w:pPr>
            <w:r w:rsidRPr="00DD6449">
              <w:t>1.7764</w:t>
            </w:r>
          </w:p>
        </w:tc>
        <w:tc>
          <w:tcPr>
            <w:tcW w:w="1462" w:type="dxa"/>
          </w:tcPr>
          <w:p w14:paraId="0D57D30B" w14:textId="2A67A8E8" w:rsidR="00A4156C" w:rsidRPr="00E17E90" w:rsidRDefault="00A4156C" w:rsidP="00035C27">
            <w:pPr>
              <w:spacing w:after="120"/>
              <w:jc w:val="center"/>
              <w:rPr>
                <w:rFonts w:ascii="Times New Roman" w:hAnsi="Times New Roman"/>
                <w:sz w:val="22"/>
                <w:szCs w:val="22"/>
              </w:rPr>
            </w:pPr>
            <w:r w:rsidRPr="00516D4E">
              <w:t>1.9936</w:t>
            </w:r>
          </w:p>
        </w:tc>
        <w:tc>
          <w:tcPr>
            <w:tcW w:w="1492" w:type="dxa"/>
          </w:tcPr>
          <w:p w14:paraId="272D653C" w14:textId="65C79ACE" w:rsidR="00A4156C" w:rsidRPr="00E17E90" w:rsidRDefault="00A4156C" w:rsidP="00035C27">
            <w:pPr>
              <w:spacing w:after="120"/>
              <w:jc w:val="center"/>
              <w:rPr>
                <w:rFonts w:ascii="Times New Roman" w:hAnsi="Times New Roman"/>
                <w:sz w:val="22"/>
                <w:szCs w:val="22"/>
              </w:rPr>
            </w:pPr>
            <w:r w:rsidRPr="00C55D8E">
              <w:t>1.9936</w:t>
            </w:r>
          </w:p>
        </w:tc>
      </w:tr>
      <w:tr w:rsidR="00A4156C" w:rsidRPr="00E17E90" w14:paraId="6942D7F2" w14:textId="13917994" w:rsidTr="00035C27">
        <w:trPr>
          <w:trHeight w:val="348"/>
          <w:jc w:val="center"/>
        </w:trPr>
        <w:tc>
          <w:tcPr>
            <w:tcW w:w="452" w:type="dxa"/>
          </w:tcPr>
          <w:p w14:paraId="499EAE81"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12</w:t>
            </w:r>
          </w:p>
        </w:tc>
        <w:tc>
          <w:tcPr>
            <w:tcW w:w="2520" w:type="dxa"/>
          </w:tcPr>
          <w:p w14:paraId="67995AA9" w14:textId="761B43FD"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-5  -1  -3   1</w:t>
            </w:r>
          </w:p>
        </w:tc>
        <w:tc>
          <w:tcPr>
            <w:tcW w:w="1410" w:type="dxa"/>
          </w:tcPr>
          <w:p w14:paraId="0137F065" w14:textId="358AB876" w:rsidR="00A4156C" w:rsidRPr="00E17E90" w:rsidRDefault="00A4156C" w:rsidP="00035C27">
            <w:pPr>
              <w:spacing w:after="120"/>
              <w:jc w:val="center"/>
              <w:rPr>
                <w:rFonts w:ascii="Times New Roman" w:hAnsi="Times New Roman"/>
                <w:sz w:val="22"/>
                <w:szCs w:val="22"/>
              </w:rPr>
            </w:pPr>
            <w:r w:rsidRPr="006D6152">
              <w:t>1.8318</w:t>
            </w:r>
          </w:p>
        </w:tc>
        <w:tc>
          <w:tcPr>
            <w:tcW w:w="1461" w:type="dxa"/>
          </w:tcPr>
          <w:p w14:paraId="5A0E14DA" w14:textId="25D368BA" w:rsidR="00A4156C" w:rsidRPr="00E17E90" w:rsidRDefault="00A4156C" w:rsidP="00035C27">
            <w:pPr>
              <w:spacing w:after="120"/>
              <w:jc w:val="center"/>
              <w:rPr>
                <w:rFonts w:ascii="Times New Roman" w:hAnsi="Times New Roman"/>
                <w:sz w:val="22"/>
                <w:szCs w:val="22"/>
              </w:rPr>
            </w:pPr>
            <w:r w:rsidRPr="00DD6449">
              <w:t>1.2377</w:t>
            </w:r>
          </w:p>
        </w:tc>
        <w:tc>
          <w:tcPr>
            <w:tcW w:w="1462" w:type="dxa"/>
          </w:tcPr>
          <w:p w14:paraId="4F6386D3" w14:textId="3A656397" w:rsidR="00A4156C" w:rsidRPr="00E17E90" w:rsidRDefault="00A4156C" w:rsidP="00035C27">
            <w:pPr>
              <w:spacing w:after="120"/>
              <w:jc w:val="center"/>
              <w:rPr>
                <w:rFonts w:ascii="Times New Roman" w:hAnsi="Times New Roman"/>
                <w:sz w:val="22"/>
                <w:szCs w:val="22"/>
              </w:rPr>
            </w:pPr>
            <w:r w:rsidRPr="00516D4E">
              <w:t>1.4984</w:t>
            </w:r>
          </w:p>
        </w:tc>
        <w:tc>
          <w:tcPr>
            <w:tcW w:w="1492" w:type="dxa"/>
          </w:tcPr>
          <w:p w14:paraId="4EF1E0E1" w14:textId="5EAA5E49" w:rsidR="00A4156C" w:rsidRPr="00E17E90" w:rsidRDefault="00A4156C" w:rsidP="00035C27">
            <w:pPr>
              <w:spacing w:after="120"/>
              <w:jc w:val="center"/>
              <w:rPr>
                <w:rFonts w:ascii="Times New Roman" w:hAnsi="Times New Roman"/>
                <w:sz w:val="22"/>
                <w:szCs w:val="22"/>
              </w:rPr>
            </w:pPr>
            <w:r w:rsidRPr="00C55D8E">
              <w:t>1.4984</w:t>
            </w:r>
          </w:p>
        </w:tc>
      </w:tr>
      <w:tr w:rsidR="00A4156C" w:rsidRPr="00E17E90" w14:paraId="068F682E" w14:textId="304D07D5" w:rsidTr="00035C27">
        <w:trPr>
          <w:trHeight w:val="360"/>
          <w:jc w:val="center"/>
        </w:trPr>
        <w:tc>
          <w:tcPr>
            <w:tcW w:w="452" w:type="dxa"/>
          </w:tcPr>
          <w:p w14:paraId="446341AB"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13</w:t>
            </w:r>
          </w:p>
        </w:tc>
        <w:tc>
          <w:tcPr>
            <w:tcW w:w="2520" w:type="dxa"/>
          </w:tcPr>
          <w:p w14:paraId="2EDB2666" w14:textId="3BD3134A"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1  -7  -3   1</w:t>
            </w:r>
          </w:p>
        </w:tc>
        <w:tc>
          <w:tcPr>
            <w:tcW w:w="1410" w:type="dxa"/>
          </w:tcPr>
          <w:p w14:paraId="285CD266" w14:textId="48F00CD5" w:rsidR="00A4156C" w:rsidRPr="00E17E90" w:rsidRDefault="00A4156C" w:rsidP="00035C27">
            <w:pPr>
              <w:spacing w:after="120"/>
              <w:jc w:val="center"/>
              <w:rPr>
                <w:rFonts w:ascii="Times New Roman" w:hAnsi="Times New Roman"/>
                <w:sz w:val="22"/>
                <w:szCs w:val="22"/>
              </w:rPr>
            </w:pPr>
            <w:r w:rsidRPr="006D6152">
              <w:t>1.7805</w:t>
            </w:r>
          </w:p>
        </w:tc>
        <w:tc>
          <w:tcPr>
            <w:tcW w:w="1461" w:type="dxa"/>
          </w:tcPr>
          <w:p w14:paraId="0C006781" w14:textId="3C2919F3" w:rsidR="00A4156C" w:rsidRPr="00E17E90" w:rsidRDefault="00A4156C" w:rsidP="00035C27">
            <w:pPr>
              <w:spacing w:after="120"/>
              <w:jc w:val="center"/>
              <w:rPr>
                <w:rFonts w:ascii="Times New Roman" w:hAnsi="Times New Roman"/>
                <w:sz w:val="22"/>
                <w:szCs w:val="22"/>
              </w:rPr>
            </w:pPr>
            <w:r w:rsidRPr="00DD6449">
              <w:t>1.5540</w:t>
            </w:r>
          </w:p>
        </w:tc>
        <w:tc>
          <w:tcPr>
            <w:tcW w:w="1462" w:type="dxa"/>
          </w:tcPr>
          <w:p w14:paraId="5F34A9E8" w14:textId="0FD55F90" w:rsidR="00A4156C" w:rsidRPr="00E17E90" w:rsidRDefault="00A4156C" w:rsidP="00035C27">
            <w:pPr>
              <w:spacing w:after="120"/>
              <w:jc w:val="center"/>
              <w:rPr>
                <w:rFonts w:ascii="Times New Roman" w:hAnsi="Times New Roman"/>
                <w:sz w:val="22"/>
                <w:szCs w:val="22"/>
              </w:rPr>
            </w:pPr>
            <w:r w:rsidRPr="00516D4E">
              <w:t>1.8564</w:t>
            </w:r>
          </w:p>
        </w:tc>
        <w:tc>
          <w:tcPr>
            <w:tcW w:w="1492" w:type="dxa"/>
          </w:tcPr>
          <w:p w14:paraId="16324608" w14:textId="07BFDA74" w:rsidR="00A4156C" w:rsidRPr="00E17E90" w:rsidRDefault="00A4156C" w:rsidP="00035C27">
            <w:pPr>
              <w:spacing w:after="120"/>
              <w:jc w:val="center"/>
              <w:rPr>
                <w:rFonts w:ascii="Times New Roman" w:hAnsi="Times New Roman"/>
                <w:sz w:val="22"/>
                <w:szCs w:val="22"/>
              </w:rPr>
            </w:pPr>
            <w:r w:rsidRPr="00C55D8E">
              <w:t>1.8564</w:t>
            </w:r>
          </w:p>
        </w:tc>
      </w:tr>
      <w:tr w:rsidR="00A4156C" w:rsidRPr="00E17E90" w14:paraId="217D8F5C" w14:textId="21B5579B" w:rsidTr="00035C27">
        <w:trPr>
          <w:trHeight w:val="348"/>
          <w:jc w:val="center"/>
        </w:trPr>
        <w:tc>
          <w:tcPr>
            <w:tcW w:w="452" w:type="dxa"/>
          </w:tcPr>
          <w:p w14:paraId="469C558C"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14</w:t>
            </w:r>
          </w:p>
        </w:tc>
        <w:tc>
          <w:tcPr>
            <w:tcW w:w="2520" w:type="dxa"/>
          </w:tcPr>
          <w:p w14:paraId="768AB578" w14:textId="06D56F9A"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1  -5   1   3</w:t>
            </w:r>
          </w:p>
        </w:tc>
        <w:tc>
          <w:tcPr>
            <w:tcW w:w="1410" w:type="dxa"/>
          </w:tcPr>
          <w:p w14:paraId="4260C616" w14:textId="662C3E06" w:rsidR="00A4156C" w:rsidRPr="00E17E90" w:rsidRDefault="00A4156C" w:rsidP="00035C27">
            <w:pPr>
              <w:spacing w:after="120"/>
              <w:jc w:val="center"/>
              <w:rPr>
                <w:rFonts w:ascii="Times New Roman" w:hAnsi="Times New Roman"/>
                <w:sz w:val="22"/>
                <w:szCs w:val="22"/>
              </w:rPr>
            </w:pPr>
            <w:r w:rsidRPr="006D6152">
              <w:t>1.8712</w:t>
            </w:r>
          </w:p>
        </w:tc>
        <w:tc>
          <w:tcPr>
            <w:tcW w:w="1461" w:type="dxa"/>
          </w:tcPr>
          <w:p w14:paraId="159C1FD3" w14:textId="4A545AA0" w:rsidR="00A4156C" w:rsidRPr="00E17E90" w:rsidRDefault="00A4156C" w:rsidP="00035C27">
            <w:pPr>
              <w:spacing w:after="120"/>
              <w:jc w:val="center"/>
              <w:rPr>
                <w:rFonts w:ascii="Times New Roman" w:hAnsi="Times New Roman"/>
                <w:sz w:val="22"/>
                <w:szCs w:val="22"/>
              </w:rPr>
            </w:pPr>
            <w:r w:rsidRPr="00DD6449">
              <w:t>1.8673</w:t>
            </w:r>
          </w:p>
        </w:tc>
        <w:tc>
          <w:tcPr>
            <w:tcW w:w="1462" w:type="dxa"/>
          </w:tcPr>
          <w:p w14:paraId="477370F7" w14:textId="21257BED" w:rsidR="00A4156C" w:rsidRPr="00E17E90" w:rsidRDefault="00A4156C" w:rsidP="00035C27">
            <w:pPr>
              <w:spacing w:after="120"/>
              <w:jc w:val="center"/>
              <w:rPr>
                <w:rFonts w:ascii="Times New Roman" w:hAnsi="Times New Roman"/>
                <w:sz w:val="22"/>
                <w:szCs w:val="22"/>
              </w:rPr>
            </w:pPr>
            <w:r w:rsidRPr="00516D4E">
              <w:t>1.1808</w:t>
            </w:r>
          </w:p>
        </w:tc>
        <w:tc>
          <w:tcPr>
            <w:tcW w:w="1492" w:type="dxa"/>
          </w:tcPr>
          <w:p w14:paraId="44EE9FB6" w14:textId="360FF7BC" w:rsidR="00A4156C" w:rsidRPr="00E17E90" w:rsidRDefault="00A4156C" w:rsidP="00035C27">
            <w:pPr>
              <w:spacing w:after="120"/>
              <w:jc w:val="center"/>
              <w:rPr>
                <w:rFonts w:ascii="Times New Roman" w:hAnsi="Times New Roman"/>
                <w:sz w:val="22"/>
                <w:szCs w:val="22"/>
              </w:rPr>
            </w:pPr>
            <w:r w:rsidRPr="00C55D8E">
              <w:t>1.1808</w:t>
            </w:r>
          </w:p>
        </w:tc>
      </w:tr>
      <w:tr w:rsidR="00A4156C" w:rsidRPr="00E17E90" w14:paraId="0ECF20C3" w14:textId="1171F11F" w:rsidTr="00035C27">
        <w:trPr>
          <w:trHeight w:val="360"/>
          <w:jc w:val="center"/>
        </w:trPr>
        <w:tc>
          <w:tcPr>
            <w:tcW w:w="452" w:type="dxa"/>
          </w:tcPr>
          <w:p w14:paraId="68F18E9E"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15</w:t>
            </w:r>
          </w:p>
        </w:tc>
        <w:tc>
          <w:tcPr>
            <w:tcW w:w="2520" w:type="dxa"/>
          </w:tcPr>
          <w:p w14:paraId="15F92735" w14:textId="062586D3"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1   5  -1   3</w:t>
            </w:r>
          </w:p>
        </w:tc>
        <w:tc>
          <w:tcPr>
            <w:tcW w:w="1410" w:type="dxa"/>
          </w:tcPr>
          <w:p w14:paraId="1261CDA2" w14:textId="1D9FA976" w:rsidR="00A4156C" w:rsidRPr="00E17E90" w:rsidRDefault="00A4156C" w:rsidP="00035C27">
            <w:pPr>
              <w:spacing w:after="120"/>
              <w:jc w:val="center"/>
              <w:rPr>
                <w:rFonts w:ascii="Times New Roman" w:hAnsi="Times New Roman"/>
                <w:sz w:val="22"/>
                <w:szCs w:val="22"/>
              </w:rPr>
            </w:pPr>
            <w:r w:rsidRPr="006D6152">
              <w:t>1.7987</w:t>
            </w:r>
          </w:p>
        </w:tc>
        <w:tc>
          <w:tcPr>
            <w:tcW w:w="1461" w:type="dxa"/>
          </w:tcPr>
          <w:p w14:paraId="4D1A8E3A" w14:textId="1134D642" w:rsidR="00A4156C" w:rsidRPr="00E17E90" w:rsidRDefault="00A4156C" w:rsidP="00035C27">
            <w:pPr>
              <w:spacing w:after="120"/>
              <w:jc w:val="center"/>
              <w:rPr>
                <w:rFonts w:ascii="Times New Roman" w:hAnsi="Times New Roman"/>
                <w:sz w:val="22"/>
                <w:szCs w:val="22"/>
              </w:rPr>
            </w:pPr>
            <w:r w:rsidRPr="00DD6449">
              <w:t>1.8941</w:t>
            </w:r>
          </w:p>
        </w:tc>
        <w:tc>
          <w:tcPr>
            <w:tcW w:w="1462" w:type="dxa"/>
          </w:tcPr>
          <w:p w14:paraId="45F3C7A1" w14:textId="330C52E8" w:rsidR="00A4156C" w:rsidRPr="00E17E90" w:rsidRDefault="00A4156C" w:rsidP="00035C27">
            <w:pPr>
              <w:spacing w:after="120"/>
              <w:jc w:val="center"/>
              <w:rPr>
                <w:rFonts w:ascii="Times New Roman" w:hAnsi="Times New Roman"/>
                <w:sz w:val="22"/>
                <w:szCs w:val="22"/>
              </w:rPr>
            </w:pPr>
            <w:r w:rsidRPr="00516D4E">
              <w:t>2.2224</w:t>
            </w:r>
          </w:p>
        </w:tc>
        <w:tc>
          <w:tcPr>
            <w:tcW w:w="1492" w:type="dxa"/>
          </w:tcPr>
          <w:p w14:paraId="5B3BEA3B" w14:textId="7AD55935" w:rsidR="00A4156C" w:rsidRPr="00E17E90" w:rsidRDefault="00A4156C" w:rsidP="00035C27">
            <w:pPr>
              <w:spacing w:after="120"/>
              <w:jc w:val="center"/>
              <w:rPr>
                <w:rFonts w:ascii="Times New Roman" w:hAnsi="Times New Roman"/>
                <w:sz w:val="22"/>
                <w:szCs w:val="22"/>
              </w:rPr>
            </w:pPr>
            <w:r w:rsidRPr="00C55D8E">
              <w:t>2.2224</w:t>
            </w:r>
          </w:p>
        </w:tc>
      </w:tr>
      <w:tr w:rsidR="00A4156C" w:rsidRPr="00E17E90" w14:paraId="25DA02FA" w14:textId="2495CD93" w:rsidTr="00035C27">
        <w:trPr>
          <w:trHeight w:val="348"/>
          <w:jc w:val="center"/>
        </w:trPr>
        <w:tc>
          <w:tcPr>
            <w:tcW w:w="452" w:type="dxa"/>
          </w:tcPr>
          <w:p w14:paraId="3B289C93"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16</w:t>
            </w:r>
          </w:p>
        </w:tc>
        <w:tc>
          <w:tcPr>
            <w:tcW w:w="2520" w:type="dxa"/>
          </w:tcPr>
          <w:p w14:paraId="200B9509" w14:textId="6BF6DC14"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5  -1   3   5</w:t>
            </w:r>
          </w:p>
        </w:tc>
        <w:tc>
          <w:tcPr>
            <w:tcW w:w="1410" w:type="dxa"/>
          </w:tcPr>
          <w:p w14:paraId="776147BE" w14:textId="65CC38AB" w:rsidR="00A4156C" w:rsidRPr="00E17E90" w:rsidRDefault="00A4156C" w:rsidP="00035C27">
            <w:pPr>
              <w:spacing w:after="120"/>
              <w:jc w:val="center"/>
              <w:rPr>
                <w:rFonts w:ascii="Times New Roman" w:hAnsi="Times New Roman"/>
                <w:sz w:val="22"/>
                <w:szCs w:val="22"/>
              </w:rPr>
            </w:pPr>
            <w:r w:rsidRPr="006D6152">
              <w:t>1.5780</w:t>
            </w:r>
          </w:p>
        </w:tc>
        <w:tc>
          <w:tcPr>
            <w:tcW w:w="1461" w:type="dxa"/>
          </w:tcPr>
          <w:p w14:paraId="6A0A3D2E" w14:textId="66A6E00B" w:rsidR="00A4156C" w:rsidRPr="00E17E90" w:rsidRDefault="00A4156C" w:rsidP="00035C27">
            <w:pPr>
              <w:spacing w:after="120"/>
              <w:jc w:val="center"/>
              <w:rPr>
                <w:rFonts w:ascii="Times New Roman" w:hAnsi="Times New Roman"/>
                <w:sz w:val="22"/>
                <w:szCs w:val="22"/>
              </w:rPr>
            </w:pPr>
            <w:r w:rsidRPr="00DD6449">
              <w:t>1.1347</w:t>
            </w:r>
          </w:p>
        </w:tc>
        <w:tc>
          <w:tcPr>
            <w:tcW w:w="1462" w:type="dxa"/>
          </w:tcPr>
          <w:p w14:paraId="5302242E" w14:textId="2AEE03BA" w:rsidR="00A4156C" w:rsidRPr="00E17E90" w:rsidRDefault="00A4156C" w:rsidP="00035C27">
            <w:pPr>
              <w:spacing w:after="120"/>
              <w:jc w:val="center"/>
              <w:rPr>
                <w:rFonts w:ascii="Times New Roman" w:hAnsi="Times New Roman"/>
                <w:sz w:val="22"/>
                <w:szCs w:val="22"/>
              </w:rPr>
            </w:pPr>
            <w:r w:rsidRPr="00516D4E">
              <w:t>1.8558</w:t>
            </w:r>
          </w:p>
        </w:tc>
        <w:tc>
          <w:tcPr>
            <w:tcW w:w="1492" w:type="dxa"/>
          </w:tcPr>
          <w:p w14:paraId="21FC48B6" w14:textId="0811C878" w:rsidR="00A4156C" w:rsidRPr="00E17E90" w:rsidRDefault="00A4156C" w:rsidP="00035C27">
            <w:pPr>
              <w:spacing w:after="120"/>
              <w:jc w:val="center"/>
              <w:rPr>
                <w:rFonts w:ascii="Times New Roman" w:hAnsi="Times New Roman"/>
                <w:sz w:val="22"/>
                <w:szCs w:val="22"/>
              </w:rPr>
            </w:pPr>
            <w:r w:rsidRPr="00C55D8E">
              <w:t>1.8558</w:t>
            </w:r>
          </w:p>
        </w:tc>
      </w:tr>
      <w:tr w:rsidR="00A4156C" w:rsidRPr="00E17E90" w14:paraId="1F2C8660" w14:textId="667E2C75" w:rsidTr="00035C27">
        <w:trPr>
          <w:trHeight w:val="360"/>
          <w:jc w:val="center"/>
        </w:trPr>
        <w:tc>
          <w:tcPr>
            <w:tcW w:w="452" w:type="dxa"/>
          </w:tcPr>
          <w:p w14:paraId="37B0EE90"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17</w:t>
            </w:r>
          </w:p>
        </w:tc>
        <w:tc>
          <w:tcPr>
            <w:tcW w:w="2520" w:type="dxa"/>
          </w:tcPr>
          <w:p w14:paraId="19BCD791" w14:textId="7314D860"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3   5   7   1  -3</w:t>
            </w:r>
          </w:p>
        </w:tc>
        <w:tc>
          <w:tcPr>
            <w:tcW w:w="1410" w:type="dxa"/>
          </w:tcPr>
          <w:p w14:paraId="7CA69390" w14:textId="2D446B87" w:rsidR="00A4156C" w:rsidRPr="00E17E90" w:rsidRDefault="00A4156C" w:rsidP="00035C27">
            <w:pPr>
              <w:spacing w:after="120"/>
              <w:jc w:val="center"/>
              <w:rPr>
                <w:rFonts w:ascii="Times New Roman" w:hAnsi="Times New Roman"/>
                <w:sz w:val="22"/>
                <w:szCs w:val="22"/>
              </w:rPr>
            </w:pPr>
            <w:r w:rsidRPr="006D6152">
              <w:t>1.6121</w:t>
            </w:r>
          </w:p>
        </w:tc>
        <w:tc>
          <w:tcPr>
            <w:tcW w:w="1461" w:type="dxa"/>
          </w:tcPr>
          <w:p w14:paraId="1D77FCDE" w14:textId="34DDDBE8" w:rsidR="00A4156C" w:rsidRPr="00E17E90" w:rsidRDefault="00A4156C" w:rsidP="00035C27">
            <w:pPr>
              <w:spacing w:after="120"/>
              <w:jc w:val="center"/>
              <w:rPr>
                <w:rFonts w:ascii="Times New Roman" w:hAnsi="Times New Roman"/>
                <w:sz w:val="22"/>
                <w:szCs w:val="22"/>
              </w:rPr>
            </w:pPr>
            <w:r w:rsidRPr="00DD6449">
              <w:t>1.9126</w:t>
            </w:r>
          </w:p>
        </w:tc>
        <w:tc>
          <w:tcPr>
            <w:tcW w:w="1462" w:type="dxa"/>
          </w:tcPr>
          <w:p w14:paraId="7D739501" w14:textId="3E4A2028" w:rsidR="00A4156C" w:rsidRPr="00E17E90" w:rsidRDefault="00A4156C" w:rsidP="00035C27">
            <w:pPr>
              <w:spacing w:after="120"/>
              <w:jc w:val="center"/>
              <w:rPr>
                <w:rFonts w:ascii="Times New Roman" w:hAnsi="Times New Roman"/>
                <w:sz w:val="22"/>
                <w:szCs w:val="22"/>
              </w:rPr>
            </w:pPr>
            <w:r w:rsidRPr="00516D4E">
              <w:t>1.2472</w:t>
            </w:r>
          </w:p>
        </w:tc>
        <w:tc>
          <w:tcPr>
            <w:tcW w:w="1492" w:type="dxa"/>
          </w:tcPr>
          <w:p w14:paraId="117C6324" w14:textId="3CC0864F" w:rsidR="00A4156C" w:rsidRPr="00E17E90" w:rsidRDefault="00A4156C" w:rsidP="00035C27">
            <w:pPr>
              <w:spacing w:after="120"/>
              <w:jc w:val="center"/>
              <w:rPr>
                <w:rFonts w:ascii="Times New Roman" w:hAnsi="Times New Roman"/>
                <w:sz w:val="22"/>
                <w:szCs w:val="22"/>
              </w:rPr>
            </w:pPr>
            <w:r w:rsidRPr="00C55D8E">
              <w:t>1.2472</w:t>
            </w:r>
          </w:p>
        </w:tc>
      </w:tr>
      <w:tr w:rsidR="00A4156C" w:rsidRPr="00E17E90" w14:paraId="54559DD3" w14:textId="6BF41F5D" w:rsidTr="00035C27">
        <w:trPr>
          <w:trHeight w:val="360"/>
          <w:jc w:val="center"/>
        </w:trPr>
        <w:tc>
          <w:tcPr>
            <w:tcW w:w="452" w:type="dxa"/>
          </w:tcPr>
          <w:p w14:paraId="0A2BCD6C"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18</w:t>
            </w:r>
          </w:p>
        </w:tc>
        <w:tc>
          <w:tcPr>
            <w:tcW w:w="2520" w:type="dxa"/>
          </w:tcPr>
          <w:p w14:paraId="4D7452B8" w14:textId="6EC63558"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-7  -3   3  -1</w:t>
            </w:r>
          </w:p>
        </w:tc>
        <w:tc>
          <w:tcPr>
            <w:tcW w:w="1410" w:type="dxa"/>
          </w:tcPr>
          <w:p w14:paraId="02963650" w14:textId="40ED4E21" w:rsidR="00A4156C" w:rsidRPr="00E17E90" w:rsidRDefault="00A4156C" w:rsidP="00035C27">
            <w:pPr>
              <w:spacing w:after="120"/>
              <w:jc w:val="center"/>
              <w:rPr>
                <w:rFonts w:ascii="Times New Roman" w:hAnsi="Times New Roman"/>
                <w:sz w:val="22"/>
                <w:szCs w:val="22"/>
              </w:rPr>
            </w:pPr>
            <w:r w:rsidRPr="006D6152">
              <w:t>1.2715</w:t>
            </w:r>
          </w:p>
        </w:tc>
        <w:tc>
          <w:tcPr>
            <w:tcW w:w="1461" w:type="dxa"/>
          </w:tcPr>
          <w:p w14:paraId="57AE49E4" w14:textId="6ADB2220" w:rsidR="00A4156C" w:rsidRPr="00E17E90" w:rsidRDefault="00A4156C" w:rsidP="00035C27">
            <w:pPr>
              <w:spacing w:after="120"/>
              <w:jc w:val="center"/>
              <w:rPr>
                <w:rFonts w:ascii="Times New Roman" w:hAnsi="Times New Roman"/>
                <w:sz w:val="22"/>
                <w:szCs w:val="22"/>
              </w:rPr>
            </w:pPr>
            <w:r w:rsidRPr="00DD6449">
              <w:t>1.8500</w:t>
            </w:r>
          </w:p>
        </w:tc>
        <w:tc>
          <w:tcPr>
            <w:tcW w:w="1462" w:type="dxa"/>
          </w:tcPr>
          <w:p w14:paraId="5F0F9CDF" w14:textId="73B9132B" w:rsidR="00A4156C" w:rsidRPr="00E17E90" w:rsidRDefault="00A4156C" w:rsidP="00035C27">
            <w:pPr>
              <w:spacing w:after="120"/>
              <w:jc w:val="center"/>
              <w:rPr>
                <w:rFonts w:ascii="Times New Roman" w:hAnsi="Times New Roman"/>
                <w:sz w:val="22"/>
                <w:szCs w:val="22"/>
              </w:rPr>
            </w:pPr>
            <w:r w:rsidRPr="00516D4E">
              <w:t>2.2025</w:t>
            </w:r>
          </w:p>
        </w:tc>
        <w:tc>
          <w:tcPr>
            <w:tcW w:w="1492" w:type="dxa"/>
          </w:tcPr>
          <w:p w14:paraId="0F6410F9" w14:textId="1E21480B" w:rsidR="00A4156C" w:rsidRPr="00E17E90" w:rsidRDefault="00A4156C" w:rsidP="00035C27">
            <w:pPr>
              <w:spacing w:after="120"/>
              <w:jc w:val="center"/>
              <w:rPr>
                <w:rFonts w:ascii="Times New Roman" w:hAnsi="Times New Roman"/>
                <w:sz w:val="22"/>
                <w:szCs w:val="22"/>
              </w:rPr>
            </w:pPr>
            <w:r w:rsidRPr="00C55D8E">
              <w:t>2.2025</w:t>
            </w:r>
          </w:p>
        </w:tc>
      </w:tr>
      <w:tr w:rsidR="00A4156C" w:rsidRPr="00E17E90" w14:paraId="337CFA52" w14:textId="0CEBE060" w:rsidTr="00035C27">
        <w:trPr>
          <w:trHeight w:val="360"/>
          <w:jc w:val="center"/>
        </w:trPr>
        <w:tc>
          <w:tcPr>
            <w:tcW w:w="452" w:type="dxa"/>
          </w:tcPr>
          <w:p w14:paraId="73948B01"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19</w:t>
            </w:r>
          </w:p>
        </w:tc>
        <w:tc>
          <w:tcPr>
            <w:tcW w:w="2520" w:type="dxa"/>
          </w:tcPr>
          <w:p w14:paraId="24A5A006" w14:textId="0EB047DC"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-5  -1  -3   1</w:t>
            </w:r>
          </w:p>
        </w:tc>
        <w:tc>
          <w:tcPr>
            <w:tcW w:w="1410" w:type="dxa"/>
          </w:tcPr>
          <w:p w14:paraId="00F8C6FF" w14:textId="7DD5855D" w:rsidR="00A4156C" w:rsidRPr="00E17E90" w:rsidRDefault="00A4156C" w:rsidP="00035C27">
            <w:pPr>
              <w:spacing w:after="120"/>
              <w:jc w:val="center"/>
              <w:rPr>
                <w:rFonts w:ascii="Times New Roman" w:hAnsi="Times New Roman"/>
                <w:sz w:val="22"/>
                <w:szCs w:val="22"/>
              </w:rPr>
            </w:pPr>
            <w:r w:rsidRPr="006D6152">
              <w:t>1.5769</w:t>
            </w:r>
          </w:p>
        </w:tc>
        <w:tc>
          <w:tcPr>
            <w:tcW w:w="1461" w:type="dxa"/>
          </w:tcPr>
          <w:p w14:paraId="62F6DCAE" w14:textId="036A49E8" w:rsidR="00A4156C" w:rsidRPr="00E17E90" w:rsidRDefault="00A4156C" w:rsidP="00035C27">
            <w:pPr>
              <w:spacing w:after="120"/>
              <w:jc w:val="center"/>
              <w:rPr>
                <w:rFonts w:ascii="Times New Roman" w:hAnsi="Times New Roman"/>
                <w:sz w:val="22"/>
                <w:szCs w:val="22"/>
              </w:rPr>
            </w:pPr>
            <w:r w:rsidRPr="00DD6449">
              <w:t>1.8271</w:t>
            </w:r>
          </w:p>
        </w:tc>
        <w:tc>
          <w:tcPr>
            <w:tcW w:w="1462" w:type="dxa"/>
          </w:tcPr>
          <w:p w14:paraId="68C9329D" w14:textId="1FA20C58" w:rsidR="00A4156C" w:rsidRPr="00E17E90" w:rsidRDefault="00A4156C" w:rsidP="00035C27">
            <w:pPr>
              <w:spacing w:after="120"/>
              <w:jc w:val="center"/>
              <w:rPr>
                <w:rFonts w:ascii="Times New Roman" w:hAnsi="Times New Roman"/>
                <w:sz w:val="22"/>
                <w:szCs w:val="22"/>
              </w:rPr>
            </w:pPr>
            <w:r w:rsidRPr="00516D4E">
              <w:t>2.1872</w:t>
            </w:r>
          </w:p>
        </w:tc>
        <w:tc>
          <w:tcPr>
            <w:tcW w:w="1492" w:type="dxa"/>
          </w:tcPr>
          <w:p w14:paraId="500B7407" w14:textId="26C05540" w:rsidR="00A4156C" w:rsidRPr="00E17E90" w:rsidRDefault="00A4156C" w:rsidP="00035C27">
            <w:pPr>
              <w:spacing w:after="120"/>
              <w:jc w:val="center"/>
              <w:rPr>
                <w:rFonts w:ascii="Times New Roman" w:hAnsi="Times New Roman"/>
                <w:sz w:val="22"/>
                <w:szCs w:val="22"/>
              </w:rPr>
            </w:pPr>
            <w:r w:rsidRPr="00C55D8E">
              <w:t>2.1872</w:t>
            </w:r>
          </w:p>
        </w:tc>
      </w:tr>
      <w:tr w:rsidR="00A4156C" w:rsidRPr="00E17E90" w14:paraId="12A933F5" w14:textId="626F1060" w:rsidTr="00035C27">
        <w:trPr>
          <w:trHeight w:val="360"/>
          <w:jc w:val="center"/>
        </w:trPr>
        <w:tc>
          <w:tcPr>
            <w:tcW w:w="452" w:type="dxa"/>
          </w:tcPr>
          <w:p w14:paraId="5C9BEB70"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20</w:t>
            </w:r>
          </w:p>
        </w:tc>
        <w:tc>
          <w:tcPr>
            <w:tcW w:w="2520" w:type="dxa"/>
          </w:tcPr>
          <w:p w14:paraId="64A404BF" w14:textId="7B693D33"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-5  -1   3  -1</w:t>
            </w:r>
          </w:p>
        </w:tc>
        <w:tc>
          <w:tcPr>
            <w:tcW w:w="1410" w:type="dxa"/>
          </w:tcPr>
          <w:p w14:paraId="03570428" w14:textId="3B934474" w:rsidR="00A4156C" w:rsidRPr="00E17E90" w:rsidRDefault="00A4156C" w:rsidP="00035C27">
            <w:pPr>
              <w:spacing w:after="120"/>
              <w:jc w:val="center"/>
              <w:rPr>
                <w:rFonts w:ascii="Times New Roman" w:hAnsi="Times New Roman"/>
                <w:sz w:val="22"/>
                <w:szCs w:val="22"/>
              </w:rPr>
            </w:pPr>
            <w:r w:rsidRPr="006D6152">
              <w:t>1.3007</w:t>
            </w:r>
          </w:p>
        </w:tc>
        <w:tc>
          <w:tcPr>
            <w:tcW w:w="1461" w:type="dxa"/>
          </w:tcPr>
          <w:p w14:paraId="3C47342B" w14:textId="1BB5E591" w:rsidR="00A4156C" w:rsidRPr="00E17E90" w:rsidRDefault="00A4156C" w:rsidP="00035C27">
            <w:pPr>
              <w:spacing w:after="120"/>
              <w:jc w:val="center"/>
              <w:rPr>
                <w:rFonts w:ascii="Times New Roman" w:hAnsi="Times New Roman"/>
                <w:sz w:val="22"/>
                <w:szCs w:val="22"/>
              </w:rPr>
            </w:pPr>
            <w:r w:rsidRPr="00DD6449">
              <w:t>1.8495</w:t>
            </w:r>
          </w:p>
        </w:tc>
        <w:tc>
          <w:tcPr>
            <w:tcW w:w="1462" w:type="dxa"/>
          </w:tcPr>
          <w:p w14:paraId="7C95B8E3" w14:textId="2C34B3D5" w:rsidR="00A4156C" w:rsidRPr="00E17E90" w:rsidRDefault="00A4156C" w:rsidP="00035C27">
            <w:pPr>
              <w:spacing w:after="120"/>
              <w:jc w:val="center"/>
              <w:rPr>
                <w:rFonts w:ascii="Times New Roman" w:hAnsi="Times New Roman"/>
                <w:sz w:val="22"/>
                <w:szCs w:val="22"/>
              </w:rPr>
            </w:pPr>
            <w:r w:rsidRPr="00516D4E">
              <w:t>2.2771</w:t>
            </w:r>
          </w:p>
        </w:tc>
        <w:tc>
          <w:tcPr>
            <w:tcW w:w="1492" w:type="dxa"/>
          </w:tcPr>
          <w:p w14:paraId="59D418ED" w14:textId="7CE3C924" w:rsidR="00A4156C" w:rsidRPr="00E17E90" w:rsidRDefault="00A4156C" w:rsidP="00035C27">
            <w:pPr>
              <w:spacing w:after="120"/>
              <w:jc w:val="center"/>
              <w:rPr>
                <w:rFonts w:ascii="Times New Roman" w:hAnsi="Times New Roman"/>
                <w:sz w:val="22"/>
                <w:szCs w:val="22"/>
              </w:rPr>
            </w:pPr>
            <w:r w:rsidRPr="00C55D8E">
              <w:t>2.2771</w:t>
            </w:r>
          </w:p>
        </w:tc>
      </w:tr>
      <w:tr w:rsidR="00A4156C" w:rsidRPr="00E17E90" w14:paraId="152B22CE" w14:textId="38CD2513" w:rsidTr="00035C27">
        <w:trPr>
          <w:trHeight w:val="348"/>
          <w:jc w:val="center"/>
        </w:trPr>
        <w:tc>
          <w:tcPr>
            <w:tcW w:w="452" w:type="dxa"/>
          </w:tcPr>
          <w:p w14:paraId="003B0BC9"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21</w:t>
            </w:r>
          </w:p>
        </w:tc>
        <w:tc>
          <w:tcPr>
            <w:tcW w:w="2520" w:type="dxa"/>
          </w:tcPr>
          <w:p w14:paraId="743FBFF6" w14:textId="7D049CB2"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-3   1  -3   1</w:t>
            </w:r>
          </w:p>
        </w:tc>
        <w:tc>
          <w:tcPr>
            <w:tcW w:w="1410" w:type="dxa"/>
          </w:tcPr>
          <w:p w14:paraId="4CB42512" w14:textId="49A87751" w:rsidR="00A4156C" w:rsidRPr="00E17E90" w:rsidRDefault="00A4156C" w:rsidP="00035C27">
            <w:pPr>
              <w:spacing w:after="120"/>
              <w:jc w:val="center"/>
              <w:rPr>
                <w:rFonts w:ascii="Times New Roman" w:hAnsi="Times New Roman"/>
                <w:sz w:val="22"/>
                <w:szCs w:val="22"/>
              </w:rPr>
            </w:pPr>
            <w:r w:rsidRPr="006D6152">
              <w:t>1.1521</w:t>
            </w:r>
          </w:p>
        </w:tc>
        <w:tc>
          <w:tcPr>
            <w:tcW w:w="1461" w:type="dxa"/>
          </w:tcPr>
          <w:p w14:paraId="35FF1090" w14:textId="5EF64766" w:rsidR="00A4156C" w:rsidRPr="00E17E90" w:rsidRDefault="00A4156C" w:rsidP="00035C27">
            <w:pPr>
              <w:spacing w:after="120"/>
              <w:jc w:val="center"/>
              <w:rPr>
                <w:rFonts w:ascii="Times New Roman" w:hAnsi="Times New Roman"/>
                <w:sz w:val="22"/>
                <w:szCs w:val="22"/>
              </w:rPr>
            </w:pPr>
            <w:r w:rsidRPr="00DD6449">
              <w:t>1.5386</w:t>
            </w:r>
          </w:p>
        </w:tc>
        <w:tc>
          <w:tcPr>
            <w:tcW w:w="1462" w:type="dxa"/>
          </w:tcPr>
          <w:p w14:paraId="1797651D" w14:textId="291E0041" w:rsidR="00A4156C" w:rsidRPr="00E17E90" w:rsidRDefault="00A4156C" w:rsidP="00035C27">
            <w:pPr>
              <w:spacing w:after="120"/>
              <w:jc w:val="center"/>
              <w:rPr>
                <w:rFonts w:ascii="Times New Roman" w:hAnsi="Times New Roman"/>
                <w:sz w:val="22"/>
                <w:szCs w:val="22"/>
              </w:rPr>
            </w:pPr>
            <w:r w:rsidRPr="00516D4E">
              <w:t>1.6826</w:t>
            </w:r>
          </w:p>
        </w:tc>
        <w:tc>
          <w:tcPr>
            <w:tcW w:w="1492" w:type="dxa"/>
          </w:tcPr>
          <w:p w14:paraId="31140FBD" w14:textId="7EFC7C2D" w:rsidR="00A4156C" w:rsidRPr="00E17E90" w:rsidRDefault="00A4156C" w:rsidP="00035C27">
            <w:pPr>
              <w:spacing w:after="120"/>
              <w:jc w:val="center"/>
              <w:rPr>
                <w:rFonts w:ascii="Times New Roman" w:hAnsi="Times New Roman"/>
                <w:sz w:val="22"/>
                <w:szCs w:val="22"/>
              </w:rPr>
            </w:pPr>
            <w:r w:rsidRPr="00C55D8E">
              <w:t>1.6826</w:t>
            </w:r>
          </w:p>
        </w:tc>
      </w:tr>
      <w:tr w:rsidR="00A4156C" w:rsidRPr="00E17E90" w14:paraId="23BDBE43" w14:textId="69AC8439" w:rsidTr="00035C27">
        <w:trPr>
          <w:trHeight w:val="360"/>
          <w:jc w:val="center"/>
        </w:trPr>
        <w:tc>
          <w:tcPr>
            <w:tcW w:w="452" w:type="dxa"/>
          </w:tcPr>
          <w:p w14:paraId="32E2FF0B"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22</w:t>
            </w:r>
          </w:p>
        </w:tc>
        <w:tc>
          <w:tcPr>
            <w:tcW w:w="2520" w:type="dxa"/>
          </w:tcPr>
          <w:p w14:paraId="495F2A67" w14:textId="3E643422"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-3   1  -1   3</w:t>
            </w:r>
          </w:p>
        </w:tc>
        <w:tc>
          <w:tcPr>
            <w:tcW w:w="1410" w:type="dxa"/>
          </w:tcPr>
          <w:p w14:paraId="62EA905A" w14:textId="3734BDE3" w:rsidR="00A4156C" w:rsidRPr="00E17E90" w:rsidRDefault="00A4156C" w:rsidP="00035C27">
            <w:pPr>
              <w:spacing w:after="120"/>
              <w:jc w:val="center"/>
              <w:rPr>
                <w:rFonts w:ascii="Times New Roman" w:hAnsi="Times New Roman"/>
                <w:sz w:val="22"/>
                <w:szCs w:val="22"/>
              </w:rPr>
            </w:pPr>
            <w:r w:rsidRPr="006D6152">
              <w:t>1.5886</w:t>
            </w:r>
          </w:p>
        </w:tc>
        <w:tc>
          <w:tcPr>
            <w:tcW w:w="1461" w:type="dxa"/>
          </w:tcPr>
          <w:p w14:paraId="5BB0ABDA" w14:textId="7D658AE6" w:rsidR="00A4156C" w:rsidRPr="00E17E90" w:rsidRDefault="00A4156C" w:rsidP="00035C27">
            <w:pPr>
              <w:spacing w:after="120"/>
              <w:jc w:val="center"/>
              <w:rPr>
                <w:rFonts w:ascii="Times New Roman" w:hAnsi="Times New Roman"/>
                <w:sz w:val="22"/>
                <w:szCs w:val="22"/>
              </w:rPr>
            </w:pPr>
            <w:r w:rsidRPr="00DD6449">
              <w:t>1.8200</w:t>
            </w:r>
          </w:p>
        </w:tc>
        <w:tc>
          <w:tcPr>
            <w:tcW w:w="1462" w:type="dxa"/>
          </w:tcPr>
          <w:p w14:paraId="1F87017A" w14:textId="3B8E86CD" w:rsidR="00A4156C" w:rsidRPr="00E17E90" w:rsidRDefault="00A4156C" w:rsidP="00035C27">
            <w:pPr>
              <w:spacing w:after="120"/>
              <w:jc w:val="center"/>
              <w:rPr>
                <w:rFonts w:ascii="Times New Roman" w:hAnsi="Times New Roman"/>
                <w:sz w:val="22"/>
                <w:szCs w:val="22"/>
              </w:rPr>
            </w:pPr>
            <w:r w:rsidRPr="00516D4E">
              <w:t>2.1604</w:t>
            </w:r>
          </w:p>
        </w:tc>
        <w:tc>
          <w:tcPr>
            <w:tcW w:w="1492" w:type="dxa"/>
          </w:tcPr>
          <w:p w14:paraId="1A597240" w14:textId="65D63A04" w:rsidR="00A4156C" w:rsidRPr="00E17E90" w:rsidRDefault="00A4156C" w:rsidP="00035C27">
            <w:pPr>
              <w:spacing w:after="120"/>
              <w:jc w:val="center"/>
              <w:rPr>
                <w:rFonts w:ascii="Times New Roman" w:hAnsi="Times New Roman"/>
                <w:sz w:val="22"/>
                <w:szCs w:val="22"/>
              </w:rPr>
            </w:pPr>
            <w:r w:rsidRPr="00C55D8E">
              <w:t>2.1604</w:t>
            </w:r>
          </w:p>
        </w:tc>
      </w:tr>
      <w:tr w:rsidR="00A4156C" w:rsidRPr="00E17E90" w14:paraId="7B50E696" w14:textId="7480B82B" w:rsidTr="00035C27">
        <w:trPr>
          <w:trHeight w:val="348"/>
          <w:jc w:val="center"/>
        </w:trPr>
        <w:tc>
          <w:tcPr>
            <w:tcW w:w="452" w:type="dxa"/>
          </w:tcPr>
          <w:p w14:paraId="4138D1AD"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23</w:t>
            </w:r>
          </w:p>
        </w:tc>
        <w:tc>
          <w:tcPr>
            <w:tcW w:w="2520" w:type="dxa"/>
          </w:tcPr>
          <w:p w14:paraId="3BD0C2AC" w14:textId="1516C4F2"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-1  -5  -1</w:t>
            </w:r>
            <w:r>
              <w:rPr>
                <w:rFonts w:ascii="Times New Roman" w:eastAsiaTheme="minorEastAsia" w:hAnsi="Times New Roman"/>
                <w:color w:val="000000"/>
                <w:szCs w:val="20"/>
                <w:lang w:val="en-US" w:eastAsia="ko-KR"/>
              </w:rPr>
              <w:t xml:space="preserve"> </w:t>
            </w:r>
            <w:r w:rsidRPr="00FB0B3F">
              <w:rPr>
                <w:rFonts w:ascii="Times New Roman" w:eastAsiaTheme="minorEastAsia" w:hAnsi="Times New Roman"/>
                <w:color w:val="000000"/>
                <w:szCs w:val="20"/>
                <w:lang w:val="en-US" w:eastAsia="ko-KR"/>
              </w:rPr>
              <w:t xml:space="preserve">  3</w:t>
            </w:r>
          </w:p>
        </w:tc>
        <w:tc>
          <w:tcPr>
            <w:tcW w:w="1410" w:type="dxa"/>
          </w:tcPr>
          <w:p w14:paraId="52C91EBE" w14:textId="667C9998" w:rsidR="00A4156C" w:rsidRPr="00E17E90" w:rsidRDefault="00A4156C" w:rsidP="00035C27">
            <w:pPr>
              <w:spacing w:after="120"/>
              <w:jc w:val="center"/>
              <w:rPr>
                <w:rFonts w:ascii="Times New Roman" w:hAnsi="Times New Roman"/>
                <w:sz w:val="22"/>
                <w:szCs w:val="22"/>
              </w:rPr>
            </w:pPr>
            <w:r w:rsidRPr="006D6152">
              <w:t>1.3064</w:t>
            </w:r>
          </w:p>
        </w:tc>
        <w:tc>
          <w:tcPr>
            <w:tcW w:w="1461" w:type="dxa"/>
          </w:tcPr>
          <w:p w14:paraId="08AD4C33" w14:textId="551D5CDF" w:rsidR="00A4156C" w:rsidRPr="00E17E90" w:rsidRDefault="00A4156C" w:rsidP="00035C27">
            <w:pPr>
              <w:spacing w:after="120"/>
              <w:jc w:val="center"/>
              <w:rPr>
                <w:rFonts w:ascii="Times New Roman" w:hAnsi="Times New Roman"/>
                <w:sz w:val="22"/>
                <w:szCs w:val="22"/>
              </w:rPr>
            </w:pPr>
            <w:r w:rsidRPr="00DD6449">
              <w:t>1.8552</w:t>
            </w:r>
          </w:p>
        </w:tc>
        <w:tc>
          <w:tcPr>
            <w:tcW w:w="1462" w:type="dxa"/>
          </w:tcPr>
          <w:p w14:paraId="3EEC07EC" w14:textId="6280AC21" w:rsidR="00A4156C" w:rsidRPr="00E17E90" w:rsidRDefault="00A4156C" w:rsidP="00035C27">
            <w:pPr>
              <w:spacing w:after="120"/>
              <w:jc w:val="center"/>
              <w:rPr>
                <w:rFonts w:ascii="Times New Roman" w:hAnsi="Times New Roman"/>
                <w:sz w:val="22"/>
                <w:szCs w:val="22"/>
              </w:rPr>
            </w:pPr>
            <w:r w:rsidRPr="00516D4E">
              <w:t>2.2758</w:t>
            </w:r>
          </w:p>
        </w:tc>
        <w:tc>
          <w:tcPr>
            <w:tcW w:w="1492" w:type="dxa"/>
          </w:tcPr>
          <w:p w14:paraId="09264F4C" w14:textId="7D585503" w:rsidR="00A4156C" w:rsidRPr="00E17E90" w:rsidRDefault="00A4156C" w:rsidP="00035C27">
            <w:pPr>
              <w:spacing w:after="120"/>
              <w:jc w:val="center"/>
              <w:rPr>
                <w:rFonts w:ascii="Times New Roman" w:hAnsi="Times New Roman"/>
                <w:sz w:val="22"/>
                <w:szCs w:val="22"/>
              </w:rPr>
            </w:pPr>
            <w:r w:rsidRPr="00C55D8E">
              <w:t>2.2758</w:t>
            </w:r>
          </w:p>
        </w:tc>
      </w:tr>
      <w:tr w:rsidR="00A4156C" w:rsidRPr="00E17E90" w14:paraId="77F81DE1" w14:textId="1DBCCBE3" w:rsidTr="00035C27">
        <w:trPr>
          <w:trHeight w:val="360"/>
          <w:jc w:val="center"/>
        </w:trPr>
        <w:tc>
          <w:tcPr>
            <w:tcW w:w="452" w:type="dxa"/>
          </w:tcPr>
          <w:p w14:paraId="69AB132F"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24</w:t>
            </w:r>
          </w:p>
        </w:tc>
        <w:tc>
          <w:tcPr>
            <w:tcW w:w="2520" w:type="dxa"/>
          </w:tcPr>
          <w:p w14:paraId="630BD44E" w14:textId="0C970D7B"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1  -7  -3   1</w:t>
            </w:r>
          </w:p>
        </w:tc>
        <w:tc>
          <w:tcPr>
            <w:tcW w:w="1410" w:type="dxa"/>
          </w:tcPr>
          <w:p w14:paraId="57DC9332" w14:textId="40C24AED" w:rsidR="00A4156C" w:rsidRPr="00E17E90" w:rsidRDefault="00A4156C" w:rsidP="00035C27">
            <w:pPr>
              <w:spacing w:after="120"/>
              <w:jc w:val="center"/>
              <w:rPr>
                <w:rFonts w:ascii="Times New Roman" w:hAnsi="Times New Roman"/>
                <w:sz w:val="22"/>
                <w:szCs w:val="22"/>
              </w:rPr>
            </w:pPr>
            <w:r w:rsidRPr="006D6152">
              <w:t>1.6825</w:t>
            </w:r>
          </w:p>
        </w:tc>
        <w:tc>
          <w:tcPr>
            <w:tcW w:w="1461" w:type="dxa"/>
          </w:tcPr>
          <w:p w14:paraId="4407BD5B" w14:textId="78C1433B" w:rsidR="00A4156C" w:rsidRPr="00E17E90" w:rsidRDefault="00A4156C" w:rsidP="00035C27">
            <w:pPr>
              <w:spacing w:after="120"/>
              <w:jc w:val="center"/>
              <w:rPr>
                <w:rFonts w:ascii="Times New Roman" w:hAnsi="Times New Roman"/>
                <w:sz w:val="22"/>
                <w:szCs w:val="22"/>
              </w:rPr>
            </w:pPr>
            <w:r w:rsidRPr="00DD6449">
              <w:t>1.7349</w:t>
            </w:r>
          </w:p>
        </w:tc>
        <w:tc>
          <w:tcPr>
            <w:tcW w:w="1462" w:type="dxa"/>
          </w:tcPr>
          <w:p w14:paraId="04CBF8E6" w14:textId="293D262C" w:rsidR="00A4156C" w:rsidRPr="00E17E90" w:rsidRDefault="00A4156C" w:rsidP="00035C27">
            <w:pPr>
              <w:spacing w:after="120"/>
              <w:jc w:val="center"/>
              <w:rPr>
                <w:rFonts w:ascii="Times New Roman" w:hAnsi="Times New Roman"/>
                <w:sz w:val="22"/>
                <w:szCs w:val="22"/>
              </w:rPr>
            </w:pPr>
            <w:r w:rsidRPr="00516D4E">
              <w:t>1.5684</w:t>
            </w:r>
          </w:p>
        </w:tc>
        <w:tc>
          <w:tcPr>
            <w:tcW w:w="1492" w:type="dxa"/>
          </w:tcPr>
          <w:p w14:paraId="6EE67C8F" w14:textId="29EE23A7" w:rsidR="00A4156C" w:rsidRPr="00E17E90" w:rsidRDefault="00A4156C" w:rsidP="00035C27">
            <w:pPr>
              <w:spacing w:after="120"/>
              <w:jc w:val="center"/>
              <w:rPr>
                <w:rFonts w:ascii="Times New Roman" w:hAnsi="Times New Roman"/>
                <w:sz w:val="22"/>
                <w:szCs w:val="22"/>
              </w:rPr>
            </w:pPr>
            <w:r w:rsidRPr="00C55D8E">
              <w:t>1.5684</w:t>
            </w:r>
          </w:p>
        </w:tc>
      </w:tr>
      <w:tr w:rsidR="00A4156C" w:rsidRPr="00E17E90" w14:paraId="12CE4C27" w14:textId="1B456387" w:rsidTr="00035C27">
        <w:trPr>
          <w:trHeight w:val="360"/>
          <w:jc w:val="center"/>
        </w:trPr>
        <w:tc>
          <w:tcPr>
            <w:tcW w:w="452" w:type="dxa"/>
          </w:tcPr>
          <w:p w14:paraId="049F2811"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25</w:t>
            </w:r>
          </w:p>
        </w:tc>
        <w:tc>
          <w:tcPr>
            <w:tcW w:w="2520" w:type="dxa"/>
          </w:tcPr>
          <w:p w14:paraId="68D0DA3B" w14:textId="7D49AAD3"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1  -5  -1   3</w:t>
            </w:r>
          </w:p>
        </w:tc>
        <w:tc>
          <w:tcPr>
            <w:tcW w:w="1410" w:type="dxa"/>
          </w:tcPr>
          <w:p w14:paraId="2F510345" w14:textId="2FDA83F4" w:rsidR="00A4156C" w:rsidRPr="00E17E90" w:rsidRDefault="00A4156C" w:rsidP="00035C27">
            <w:pPr>
              <w:spacing w:after="120"/>
              <w:jc w:val="center"/>
              <w:rPr>
                <w:rFonts w:ascii="Times New Roman" w:hAnsi="Times New Roman"/>
                <w:sz w:val="22"/>
                <w:szCs w:val="22"/>
              </w:rPr>
            </w:pPr>
            <w:r w:rsidRPr="006D6152">
              <w:t>1.4188</w:t>
            </w:r>
          </w:p>
        </w:tc>
        <w:tc>
          <w:tcPr>
            <w:tcW w:w="1461" w:type="dxa"/>
          </w:tcPr>
          <w:p w14:paraId="51F72EE1" w14:textId="6D04E9A6" w:rsidR="00A4156C" w:rsidRPr="00E17E90" w:rsidRDefault="00A4156C" w:rsidP="00035C27">
            <w:pPr>
              <w:spacing w:after="120"/>
              <w:jc w:val="center"/>
              <w:rPr>
                <w:rFonts w:ascii="Times New Roman" w:hAnsi="Times New Roman"/>
                <w:sz w:val="22"/>
                <w:szCs w:val="22"/>
              </w:rPr>
            </w:pPr>
            <w:r w:rsidRPr="00DD6449">
              <w:t>1.8577</w:t>
            </w:r>
          </w:p>
        </w:tc>
        <w:tc>
          <w:tcPr>
            <w:tcW w:w="1462" w:type="dxa"/>
          </w:tcPr>
          <w:p w14:paraId="5CCDA737" w14:textId="7084867A" w:rsidR="00A4156C" w:rsidRPr="00E17E90" w:rsidRDefault="00A4156C" w:rsidP="00035C27">
            <w:pPr>
              <w:spacing w:after="120"/>
              <w:jc w:val="center"/>
              <w:rPr>
                <w:rFonts w:ascii="Times New Roman" w:hAnsi="Times New Roman"/>
                <w:sz w:val="22"/>
                <w:szCs w:val="22"/>
              </w:rPr>
            </w:pPr>
            <w:r w:rsidRPr="00516D4E">
              <w:t>1.3790</w:t>
            </w:r>
          </w:p>
        </w:tc>
        <w:tc>
          <w:tcPr>
            <w:tcW w:w="1492" w:type="dxa"/>
          </w:tcPr>
          <w:p w14:paraId="5007E2F8" w14:textId="2727FC38" w:rsidR="00A4156C" w:rsidRPr="00E17E90" w:rsidRDefault="00A4156C" w:rsidP="00035C27">
            <w:pPr>
              <w:spacing w:after="120"/>
              <w:jc w:val="center"/>
              <w:rPr>
                <w:rFonts w:ascii="Times New Roman" w:hAnsi="Times New Roman"/>
                <w:sz w:val="22"/>
                <w:szCs w:val="22"/>
              </w:rPr>
            </w:pPr>
            <w:r w:rsidRPr="00C55D8E">
              <w:t>1.3790</w:t>
            </w:r>
          </w:p>
        </w:tc>
      </w:tr>
      <w:tr w:rsidR="00A4156C" w:rsidRPr="00E17E90" w14:paraId="3DDDBA2F" w14:textId="599B3562" w:rsidTr="00035C27">
        <w:trPr>
          <w:trHeight w:val="348"/>
          <w:jc w:val="center"/>
        </w:trPr>
        <w:tc>
          <w:tcPr>
            <w:tcW w:w="452" w:type="dxa"/>
          </w:tcPr>
          <w:p w14:paraId="0F4C228D"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26</w:t>
            </w:r>
          </w:p>
        </w:tc>
        <w:tc>
          <w:tcPr>
            <w:tcW w:w="2520" w:type="dxa"/>
          </w:tcPr>
          <w:p w14:paraId="76D63F68" w14:textId="2A6BC12E"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5   1   7  -5  -1</w:t>
            </w:r>
          </w:p>
        </w:tc>
        <w:tc>
          <w:tcPr>
            <w:tcW w:w="1410" w:type="dxa"/>
          </w:tcPr>
          <w:p w14:paraId="144B5DDD" w14:textId="4403BA99" w:rsidR="00A4156C" w:rsidRPr="00E17E90" w:rsidRDefault="00A4156C" w:rsidP="00035C27">
            <w:pPr>
              <w:spacing w:after="120"/>
              <w:jc w:val="center"/>
              <w:rPr>
                <w:rFonts w:ascii="Times New Roman" w:hAnsi="Times New Roman"/>
                <w:sz w:val="22"/>
                <w:szCs w:val="22"/>
              </w:rPr>
            </w:pPr>
            <w:r w:rsidRPr="006D6152">
              <w:t>1.3980</w:t>
            </w:r>
          </w:p>
        </w:tc>
        <w:tc>
          <w:tcPr>
            <w:tcW w:w="1461" w:type="dxa"/>
          </w:tcPr>
          <w:p w14:paraId="2A5C9C1C" w14:textId="5E1A59A5" w:rsidR="00A4156C" w:rsidRPr="00E17E90" w:rsidRDefault="00A4156C" w:rsidP="00035C27">
            <w:pPr>
              <w:spacing w:after="120"/>
              <w:jc w:val="center"/>
              <w:rPr>
                <w:rFonts w:ascii="Times New Roman" w:hAnsi="Times New Roman"/>
                <w:sz w:val="22"/>
                <w:szCs w:val="22"/>
              </w:rPr>
            </w:pPr>
            <w:r w:rsidRPr="00DD6449">
              <w:t>1.8686</w:t>
            </w:r>
          </w:p>
        </w:tc>
        <w:tc>
          <w:tcPr>
            <w:tcW w:w="1462" w:type="dxa"/>
          </w:tcPr>
          <w:p w14:paraId="61C89881" w14:textId="33EDF585" w:rsidR="00A4156C" w:rsidRPr="00E17E90" w:rsidRDefault="00A4156C" w:rsidP="00035C27">
            <w:pPr>
              <w:spacing w:after="120"/>
              <w:jc w:val="center"/>
              <w:rPr>
                <w:rFonts w:ascii="Times New Roman" w:hAnsi="Times New Roman"/>
                <w:sz w:val="22"/>
                <w:szCs w:val="22"/>
              </w:rPr>
            </w:pPr>
            <w:r w:rsidRPr="00516D4E">
              <w:t>1.4299</w:t>
            </w:r>
          </w:p>
        </w:tc>
        <w:tc>
          <w:tcPr>
            <w:tcW w:w="1492" w:type="dxa"/>
          </w:tcPr>
          <w:p w14:paraId="325BE305" w14:textId="4AF0BC58" w:rsidR="00A4156C" w:rsidRPr="00E17E90" w:rsidRDefault="00A4156C" w:rsidP="00035C27">
            <w:pPr>
              <w:spacing w:after="120"/>
              <w:jc w:val="center"/>
              <w:rPr>
                <w:rFonts w:ascii="Times New Roman" w:hAnsi="Times New Roman"/>
                <w:sz w:val="22"/>
                <w:szCs w:val="22"/>
              </w:rPr>
            </w:pPr>
            <w:r w:rsidRPr="00C55D8E">
              <w:t>1.4299</w:t>
            </w:r>
          </w:p>
        </w:tc>
      </w:tr>
      <w:tr w:rsidR="00A4156C" w:rsidRPr="00E17E90" w14:paraId="5BF0CBCB" w14:textId="0A20F84F" w:rsidTr="00035C27">
        <w:trPr>
          <w:trHeight w:val="360"/>
          <w:jc w:val="center"/>
        </w:trPr>
        <w:tc>
          <w:tcPr>
            <w:tcW w:w="452" w:type="dxa"/>
          </w:tcPr>
          <w:p w14:paraId="7E3C7902"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27</w:t>
            </w:r>
          </w:p>
        </w:tc>
        <w:tc>
          <w:tcPr>
            <w:tcW w:w="2520" w:type="dxa"/>
          </w:tcPr>
          <w:p w14:paraId="70FB3D0E" w14:textId="3C234199"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7  -5   1  -3   5</w:t>
            </w:r>
          </w:p>
        </w:tc>
        <w:tc>
          <w:tcPr>
            <w:tcW w:w="1410" w:type="dxa"/>
          </w:tcPr>
          <w:p w14:paraId="716241B0" w14:textId="10764B52" w:rsidR="00A4156C" w:rsidRPr="00E17E90" w:rsidRDefault="00A4156C" w:rsidP="00035C27">
            <w:pPr>
              <w:spacing w:after="120"/>
              <w:jc w:val="center"/>
              <w:rPr>
                <w:rFonts w:ascii="Times New Roman" w:hAnsi="Times New Roman"/>
                <w:sz w:val="22"/>
                <w:szCs w:val="22"/>
              </w:rPr>
            </w:pPr>
            <w:r w:rsidRPr="006D6152">
              <w:t>1.5886</w:t>
            </w:r>
          </w:p>
        </w:tc>
        <w:tc>
          <w:tcPr>
            <w:tcW w:w="1461" w:type="dxa"/>
          </w:tcPr>
          <w:p w14:paraId="617EE3AA" w14:textId="253449FB" w:rsidR="00A4156C" w:rsidRPr="00E17E90" w:rsidRDefault="00A4156C" w:rsidP="00035C27">
            <w:pPr>
              <w:spacing w:after="120"/>
              <w:jc w:val="center"/>
              <w:rPr>
                <w:rFonts w:ascii="Times New Roman" w:hAnsi="Times New Roman"/>
                <w:sz w:val="22"/>
                <w:szCs w:val="22"/>
              </w:rPr>
            </w:pPr>
            <w:r w:rsidRPr="00DD6449">
              <w:t>1.8200</w:t>
            </w:r>
          </w:p>
        </w:tc>
        <w:tc>
          <w:tcPr>
            <w:tcW w:w="1462" w:type="dxa"/>
          </w:tcPr>
          <w:p w14:paraId="08885DD6" w14:textId="6206D6B5" w:rsidR="00A4156C" w:rsidRPr="00E17E90" w:rsidRDefault="00A4156C" w:rsidP="00035C27">
            <w:pPr>
              <w:spacing w:after="120"/>
              <w:jc w:val="center"/>
              <w:rPr>
                <w:rFonts w:ascii="Times New Roman" w:hAnsi="Times New Roman"/>
                <w:sz w:val="22"/>
                <w:szCs w:val="22"/>
              </w:rPr>
            </w:pPr>
            <w:r w:rsidRPr="00516D4E">
              <w:t>2.1604</w:t>
            </w:r>
          </w:p>
        </w:tc>
        <w:tc>
          <w:tcPr>
            <w:tcW w:w="1492" w:type="dxa"/>
          </w:tcPr>
          <w:p w14:paraId="2DE298BC" w14:textId="3B67C442" w:rsidR="00A4156C" w:rsidRPr="00E17E90" w:rsidRDefault="00A4156C" w:rsidP="00035C27">
            <w:pPr>
              <w:spacing w:after="120"/>
              <w:jc w:val="center"/>
              <w:rPr>
                <w:rFonts w:ascii="Times New Roman" w:hAnsi="Times New Roman"/>
                <w:sz w:val="22"/>
                <w:szCs w:val="22"/>
              </w:rPr>
            </w:pPr>
            <w:r w:rsidRPr="00C55D8E">
              <w:t>2.1604</w:t>
            </w:r>
          </w:p>
        </w:tc>
      </w:tr>
      <w:tr w:rsidR="00A4156C" w:rsidRPr="00E17E90" w14:paraId="63720F27" w14:textId="690A3A50" w:rsidTr="00035C27">
        <w:trPr>
          <w:trHeight w:val="348"/>
          <w:jc w:val="center"/>
        </w:trPr>
        <w:tc>
          <w:tcPr>
            <w:tcW w:w="452" w:type="dxa"/>
          </w:tcPr>
          <w:p w14:paraId="3FC71F2F"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28</w:t>
            </w:r>
          </w:p>
        </w:tc>
        <w:tc>
          <w:tcPr>
            <w:tcW w:w="2520" w:type="dxa"/>
          </w:tcPr>
          <w:p w14:paraId="55043241" w14:textId="32BBF185"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7  -5   3  -1   5</w:t>
            </w:r>
          </w:p>
        </w:tc>
        <w:tc>
          <w:tcPr>
            <w:tcW w:w="1410" w:type="dxa"/>
          </w:tcPr>
          <w:p w14:paraId="1D08BBD6" w14:textId="16E0DE0A" w:rsidR="00A4156C" w:rsidRPr="00E17E90" w:rsidRDefault="00A4156C" w:rsidP="00035C27">
            <w:pPr>
              <w:spacing w:after="120"/>
              <w:jc w:val="center"/>
              <w:rPr>
                <w:rFonts w:ascii="Times New Roman" w:hAnsi="Times New Roman"/>
                <w:sz w:val="22"/>
                <w:szCs w:val="22"/>
              </w:rPr>
            </w:pPr>
            <w:r w:rsidRPr="006D6152">
              <w:t>1.5769</w:t>
            </w:r>
          </w:p>
        </w:tc>
        <w:tc>
          <w:tcPr>
            <w:tcW w:w="1461" w:type="dxa"/>
          </w:tcPr>
          <w:p w14:paraId="731ABA82" w14:textId="4BB2D2BD" w:rsidR="00A4156C" w:rsidRPr="00E17E90" w:rsidRDefault="00A4156C" w:rsidP="00035C27">
            <w:pPr>
              <w:spacing w:after="120"/>
              <w:jc w:val="center"/>
              <w:rPr>
                <w:rFonts w:ascii="Times New Roman" w:hAnsi="Times New Roman"/>
                <w:sz w:val="22"/>
                <w:szCs w:val="22"/>
              </w:rPr>
            </w:pPr>
            <w:r w:rsidRPr="00DD6449">
              <w:t>1.8271</w:t>
            </w:r>
          </w:p>
        </w:tc>
        <w:tc>
          <w:tcPr>
            <w:tcW w:w="1462" w:type="dxa"/>
          </w:tcPr>
          <w:p w14:paraId="611A59FB" w14:textId="264B83D7" w:rsidR="00A4156C" w:rsidRPr="00E17E90" w:rsidRDefault="00A4156C" w:rsidP="00035C27">
            <w:pPr>
              <w:spacing w:after="120"/>
              <w:jc w:val="center"/>
              <w:rPr>
                <w:rFonts w:ascii="Times New Roman" w:hAnsi="Times New Roman"/>
                <w:sz w:val="22"/>
                <w:szCs w:val="22"/>
              </w:rPr>
            </w:pPr>
            <w:r w:rsidRPr="00516D4E">
              <w:t>2.1872</w:t>
            </w:r>
          </w:p>
        </w:tc>
        <w:tc>
          <w:tcPr>
            <w:tcW w:w="1492" w:type="dxa"/>
          </w:tcPr>
          <w:p w14:paraId="486BFCFB" w14:textId="3A0D8727" w:rsidR="00A4156C" w:rsidRPr="00E17E90" w:rsidRDefault="00A4156C" w:rsidP="00035C27">
            <w:pPr>
              <w:spacing w:after="120"/>
              <w:jc w:val="center"/>
              <w:rPr>
                <w:rFonts w:ascii="Times New Roman" w:hAnsi="Times New Roman"/>
                <w:sz w:val="22"/>
                <w:szCs w:val="22"/>
              </w:rPr>
            </w:pPr>
            <w:r w:rsidRPr="00C55D8E">
              <w:t>2.1872</w:t>
            </w:r>
          </w:p>
        </w:tc>
      </w:tr>
      <w:tr w:rsidR="00A4156C" w:rsidRPr="00E17E90" w14:paraId="4D04DD6D" w14:textId="71D514EE" w:rsidTr="00035C27">
        <w:trPr>
          <w:trHeight w:val="360"/>
          <w:jc w:val="center"/>
        </w:trPr>
        <w:tc>
          <w:tcPr>
            <w:tcW w:w="452" w:type="dxa"/>
          </w:tcPr>
          <w:p w14:paraId="29BC23CF"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29</w:t>
            </w:r>
          </w:p>
        </w:tc>
        <w:tc>
          <w:tcPr>
            <w:tcW w:w="2520" w:type="dxa"/>
          </w:tcPr>
          <w:p w14:paraId="31B69178" w14:textId="21EF0B80"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7   1  -7  -3</w:t>
            </w:r>
            <w:r>
              <w:rPr>
                <w:rFonts w:ascii="Times New Roman" w:eastAsiaTheme="minorEastAsia" w:hAnsi="Times New Roman"/>
                <w:color w:val="000000"/>
                <w:szCs w:val="20"/>
                <w:lang w:val="en-US" w:eastAsia="ko-KR"/>
              </w:rPr>
              <w:t xml:space="preserve"> </w:t>
            </w:r>
            <w:r w:rsidRPr="00FB0B3F">
              <w:rPr>
                <w:rFonts w:ascii="Times New Roman" w:eastAsiaTheme="minorEastAsia" w:hAnsi="Times New Roman"/>
                <w:color w:val="000000"/>
                <w:szCs w:val="20"/>
                <w:lang w:val="en-US" w:eastAsia="ko-KR"/>
              </w:rPr>
              <w:t xml:space="preserve">  1</w:t>
            </w:r>
          </w:p>
        </w:tc>
        <w:tc>
          <w:tcPr>
            <w:tcW w:w="1410" w:type="dxa"/>
          </w:tcPr>
          <w:p w14:paraId="43F77732" w14:textId="3406B7EA" w:rsidR="00A4156C" w:rsidRPr="00E17E90" w:rsidRDefault="00A4156C" w:rsidP="00035C27">
            <w:pPr>
              <w:spacing w:after="120"/>
              <w:jc w:val="center"/>
              <w:rPr>
                <w:rFonts w:ascii="Times New Roman" w:hAnsi="Times New Roman"/>
                <w:sz w:val="22"/>
                <w:szCs w:val="22"/>
              </w:rPr>
            </w:pPr>
            <w:r w:rsidRPr="006D6152">
              <w:t>1.7795</w:t>
            </w:r>
          </w:p>
        </w:tc>
        <w:tc>
          <w:tcPr>
            <w:tcW w:w="1461" w:type="dxa"/>
          </w:tcPr>
          <w:p w14:paraId="07A48166" w14:textId="00CA5032" w:rsidR="00A4156C" w:rsidRPr="00E17E90" w:rsidRDefault="00A4156C" w:rsidP="00035C27">
            <w:pPr>
              <w:spacing w:after="120"/>
              <w:jc w:val="center"/>
              <w:rPr>
                <w:rFonts w:ascii="Times New Roman" w:hAnsi="Times New Roman"/>
                <w:sz w:val="22"/>
                <w:szCs w:val="22"/>
              </w:rPr>
            </w:pPr>
            <w:r w:rsidRPr="00DD6449">
              <w:t>1.5824</w:t>
            </w:r>
          </w:p>
        </w:tc>
        <w:tc>
          <w:tcPr>
            <w:tcW w:w="1462" w:type="dxa"/>
          </w:tcPr>
          <w:p w14:paraId="15DBAC8A" w14:textId="6C734CE0" w:rsidR="00A4156C" w:rsidRPr="00E17E90" w:rsidRDefault="00A4156C" w:rsidP="00035C27">
            <w:pPr>
              <w:spacing w:after="120"/>
              <w:jc w:val="center"/>
              <w:rPr>
                <w:rFonts w:ascii="Times New Roman" w:hAnsi="Times New Roman"/>
                <w:sz w:val="22"/>
                <w:szCs w:val="22"/>
              </w:rPr>
            </w:pPr>
            <w:r w:rsidRPr="00516D4E">
              <w:t>1.8210</w:t>
            </w:r>
          </w:p>
        </w:tc>
        <w:tc>
          <w:tcPr>
            <w:tcW w:w="1492" w:type="dxa"/>
          </w:tcPr>
          <w:p w14:paraId="1690CFF2" w14:textId="1E592EDB" w:rsidR="00A4156C" w:rsidRPr="00E17E90" w:rsidRDefault="00A4156C" w:rsidP="00035C27">
            <w:pPr>
              <w:spacing w:after="120"/>
              <w:jc w:val="center"/>
              <w:rPr>
                <w:rFonts w:ascii="Times New Roman" w:hAnsi="Times New Roman"/>
                <w:sz w:val="22"/>
                <w:szCs w:val="22"/>
              </w:rPr>
            </w:pPr>
            <w:r w:rsidRPr="00C55D8E">
              <w:t>1.8210</w:t>
            </w:r>
          </w:p>
        </w:tc>
      </w:tr>
      <w:tr w:rsidR="00A4156C" w:rsidRPr="00E17E90" w14:paraId="51CECF1F" w14:textId="4C863687" w:rsidTr="00035C27">
        <w:trPr>
          <w:trHeight w:val="348"/>
          <w:jc w:val="center"/>
        </w:trPr>
        <w:tc>
          <w:tcPr>
            <w:tcW w:w="452" w:type="dxa"/>
          </w:tcPr>
          <w:p w14:paraId="4EAF815A" w14:textId="77777777" w:rsidR="00A4156C" w:rsidRPr="00A4156C" w:rsidRDefault="00A4156C" w:rsidP="00A4156C">
            <w:pPr>
              <w:spacing w:after="120"/>
              <w:jc w:val="center"/>
              <w:rPr>
                <w:rFonts w:ascii="Times New Roman" w:hAnsi="Times New Roman"/>
                <w:szCs w:val="22"/>
              </w:rPr>
            </w:pPr>
            <w:r w:rsidRPr="00A4156C">
              <w:rPr>
                <w:rFonts w:ascii="Times New Roman" w:hAnsi="Times New Roman"/>
                <w:szCs w:val="22"/>
              </w:rPr>
              <w:t>30</w:t>
            </w:r>
          </w:p>
        </w:tc>
        <w:tc>
          <w:tcPr>
            <w:tcW w:w="2520" w:type="dxa"/>
          </w:tcPr>
          <w:p w14:paraId="3E0242F8" w14:textId="4A632B84" w:rsidR="00A4156C" w:rsidRPr="00FB0B3F" w:rsidRDefault="00A4156C" w:rsidP="00A4156C">
            <w:pPr>
              <w:spacing w:after="120"/>
              <w:jc w:val="center"/>
              <w:rPr>
                <w:rFonts w:ascii="Times New Roman" w:hAnsi="Times New Roman"/>
                <w:sz w:val="22"/>
                <w:szCs w:val="22"/>
              </w:rPr>
            </w:pPr>
            <w:r w:rsidRPr="00FB0B3F">
              <w:rPr>
                <w:rFonts w:ascii="Times New Roman" w:eastAsiaTheme="minorEastAsia" w:hAnsi="Times New Roman"/>
                <w:color w:val="000000"/>
                <w:szCs w:val="20"/>
                <w:lang w:val="en-US" w:eastAsia="ko-KR"/>
              </w:rPr>
              <w:t>-7   7   1  -5  -1   3</w:t>
            </w:r>
          </w:p>
        </w:tc>
        <w:tc>
          <w:tcPr>
            <w:tcW w:w="1410" w:type="dxa"/>
          </w:tcPr>
          <w:p w14:paraId="77D005CC" w14:textId="5E6741C7" w:rsidR="00A4156C" w:rsidRPr="00E17E90" w:rsidRDefault="00A4156C" w:rsidP="00035C27">
            <w:pPr>
              <w:spacing w:after="120"/>
              <w:jc w:val="center"/>
              <w:rPr>
                <w:rFonts w:ascii="Times New Roman" w:hAnsi="Times New Roman"/>
                <w:sz w:val="22"/>
                <w:szCs w:val="22"/>
              </w:rPr>
            </w:pPr>
            <w:r w:rsidRPr="006D6152">
              <w:t>1.6275</w:t>
            </w:r>
          </w:p>
        </w:tc>
        <w:tc>
          <w:tcPr>
            <w:tcW w:w="1461" w:type="dxa"/>
          </w:tcPr>
          <w:p w14:paraId="027B5DEC" w14:textId="3A534E4D" w:rsidR="00A4156C" w:rsidRPr="00E17E90" w:rsidRDefault="00A4156C" w:rsidP="00035C27">
            <w:pPr>
              <w:keepNext/>
              <w:spacing w:after="120"/>
              <w:jc w:val="center"/>
              <w:rPr>
                <w:rFonts w:ascii="Times New Roman" w:hAnsi="Times New Roman"/>
                <w:sz w:val="22"/>
                <w:szCs w:val="22"/>
              </w:rPr>
            </w:pPr>
            <w:r w:rsidRPr="00DD6449">
              <w:t>1.8289</w:t>
            </w:r>
          </w:p>
        </w:tc>
        <w:tc>
          <w:tcPr>
            <w:tcW w:w="1462" w:type="dxa"/>
          </w:tcPr>
          <w:p w14:paraId="1809255C" w14:textId="28EFC61A" w:rsidR="00A4156C" w:rsidRPr="00E17E90" w:rsidRDefault="00A4156C" w:rsidP="00035C27">
            <w:pPr>
              <w:keepNext/>
              <w:spacing w:after="120"/>
              <w:jc w:val="center"/>
              <w:rPr>
                <w:rFonts w:ascii="Times New Roman" w:hAnsi="Times New Roman"/>
                <w:sz w:val="22"/>
                <w:szCs w:val="22"/>
              </w:rPr>
            </w:pPr>
            <w:r w:rsidRPr="00516D4E">
              <w:t>2.0924</w:t>
            </w:r>
          </w:p>
        </w:tc>
        <w:tc>
          <w:tcPr>
            <w:tcW w:w="1492" w:type="dxa"/>
          </w:tcPr>
          <w:p w14:paraId="53E6BB0C" w14:textId="118F9D07" w:rsidR="00A4156C" w:rsidRPr="00E17E90" w:rsidRDefault="00A4156C" w:rsidP="00035C27">
            <w:pPr>
              <w:keepNext/>
              <w:spacing w:after="120"/>
              <w:jc w:val="center"/>
              <w:rPr>
                <w:rFonts w:ascii="Times New Roman" w:hAnsi="Times New Roman"/>
                <w:sz w:val="22"/>
                <w:szCs w:val="22"/>
              </w:rPr>
            </w:pPr>
            <w:r w:rsidRPr="00C55D8E">
              <w:t>2.0924</w:t>
            </w:r>
          </w:p>
        </w:tc>
      </w:tr>
    </w:tbl>
    <w:p w14:paraId="70CE568E" w14:textId="77777777" w:rsidR="00D20589" w:rsidRDefault="00D20589" w:rsidP="00CA2F22">
      <w:pPr>
        <w:overflowPunct w:val="0"/>
        <w:autoSpaceDE w:val="0"/>
        <w:autoSpaceDN w:val="0"/>
        <w:adjustRightInd w:val="0"/>
        <w:spacing w:before="120" w:after="240" w:line="280" w:lineRule="atLeast"/>
        <w:ind w:left="1" w:firstLineChars="50" w:firstLine="110"/>
        <w:jc w:val="both"/>
        <w:rPr>
          <w:rFonts w:ascii="Times New Roman" w:hAnsi="Times New Roman"/>
          <w:sz w:val="22"/>
          <w:szCs w:val="20"/>
          <w:lang w:eastAsia="ko-KR"/>
        </w:rPr>
      </w:pPr>
    </w:p>
    <w:p w14:paraId="57B7025D" w14:textId="1522E664" w:rsidR="00D20589" w:rsidRDefault="0020277A" w:rsidP="00D20589">
      <w:pPr>
        <w:keepNext/>
        <w:jc w:val="center"/>
      </w:pPr>
      <w:r w:rsidRPr="0020277A">
        <w:rPr>
          <w:noProof/>
          <w:lang w:val="en-US" w:eastAsia="ko-KR"/>
        </w:rPr>
        <w:lastRenderedPageBreak/>
        <w:drawing>
          <wp:inline distT="0" distB="0" distL="0" distR="0" wp14:anchorId="42893CCA" wp14:editId="2EFD9D37">
            <wp:extent cx="5598136" cy="3201992"/>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7">
                      <a:extLst>
                        <a:ext uri="{28A0092B-C50C-407E-A947-70E740481C1C}">
                          <a14:useLocalDpi xmlns:a14="http://schemas.microsoft.com/office/drawing/2010/main" val="0"/>
                        </a:ext>
                      </a:extLst>
                    </a:blip>
                    <a:srcRect l="6396" t="5943" r="9908" b="1931"/>
                    <a:stretch/>
                  </pic:blipFill>
                  <pic:spPr bwMode="auto">
                    <a:xfrm>
                      <a:off x="0" y="0"/>
                      <a:ext cx="5621507" cy="3215359"/>
                    </a:xfrm>
                    <a:prstGeom prst="rect">
                      <a:avLst/>
                    </a:prstGeom>
                    <a:noFill/>
                    <a:ln>
                      <a:noFill/>
                    </a:ln>
                    <a:extLst>
                      <a:ext uri="{53640926-AAD7-44D8-BBD7-CCE9431645EC}">
                        <a14:shadowObscured xmlns:a14="http://schemas.microsoft.com/office/drawing/2010/main"/>
                      </a:ext>
                    </a:extLst>
                  </pic:spPr>
                </pic:pic>
              </a:graphicData>
            </a:graphic>
          </wp:inline>
        </w:drawing>
      </w:r>
    </w:p>
    <w:p w14:paraId="22E29BE7" w14:textId="4537B0DE" w:rsidR="00D20589" w:rsidRPr="00B04D46" w:rsidRDefault="00D20589" w:rsidP="00D20589">
      <w:pPr>
        <w:pStyle w:val="a6"/>
        <w:rPr>
          <w:rFonts w:ascii="Times New Roman" w:hAnsi="Times New Roman" w:cs="Times New Roman"/>
          <w:b w:val="0"/>
          <w:sz w:val="22"/>
          <w:szCs w:val="22"/>
        </w:rPr>
      </w:pPr>
      <w:bookmarkStart w:id="4" w:name="_Ref1085307"/>
      <w:r w:rsidRPr="00E17E90">
        <w:rPr>
          <w:rFonts w:ascii="Times" w:hAnsi="Times" w:cs="Times"/>
          <w:sz w:val="22"/>
          <w:szCs w:val="22"/>
        </w:rPr>
        <w:t xml:space="preserve">Figure </w:t>
      </w:r>
      <w:r w:rsidRPr="00E17E90">
        <w:rPr>
          <w:rFonts w:ascii="Times" w:hAnsi="Times" w:cs="Times"/>
          <w:sz w:val="22"/>
          <w:szCs w:val="22"/>
        </w:rPr>
        <w:fldChar w:fldCharType="begin"/>
      </w:r>
      <w:r w:rsidRPr="00CC1086">
        <w:rPr>
          <w:rFonts w:ascii="Times" w:hAnsi="Times" w:cs="Times"/>
          <w:sz w:val="22"/>
          <w:szCs w:val="22"/>
        </w:rPr>
        <w:instrText xml:space="preserve"> SEQ Figure \* ARABIC </w:instrText>
      </w:r>
      <w:r w:rsidRPr="00E17E90">
        <w:rPr>
          <w:rFonts w:ascii="Times" w:hAnsi="Times" w:cs="Times"/>
          <w:sz w:val="22"/>
          <w:szCs w:val="22"/>
        </w:rPr>
        <w:fldChar w:fldCharType="separate"/>
      </w:r>
      <w:r w:rsidRPr="00E17E90">
        <w:rPr>
          <w:rFonts w:ascii="Times" w:hAnsi="Times" w:cs="Times"/>
          <w:noProof/>
          <w:sz w:val="22"/>
          <w:szCs w:val="22"/>
        </w:rPr>
        <w:t>1</w:t>
      </w:r>
      <w:r w:rsidRPr="00E17E90">
        <w:rPr>
          <w:rFonts w:ascii="Times" w:hAnsi="Times" w:cs="Times"/>
          <w:sz w:val="22"/>
          <w:szCs w:val="22"/>
        </w:rPr>
        <w:fldChar w:fldCharType="end"/>
      </w:r>
      <w:bookmarkEnd w:id="4"/>
      <w:r w:rsidRPr="00E17E90">
        <w:rPr>
          <w:rFonts w:ascii="Times" w:hAnsi="Times" w:cs="Times"/>
          <w:sz w:val="22"/>
          <w:szCs w:val="22"/>
        </w:rPr>
        <w:t xml:space="preserve">. </w:t>
      </w:r>
      <w:r w:rsidRPr="00E31290">
        <w:rPr>
          <w:rFonts w:ascii="Times" w:hAnsi="Times" w:cs="Times"/>
          <w:b w:val="0"/>
          <w:sz w:val="22"/>
          <w:szCs w:val="22"/>
        </w:rPr>
        <w:t xml:space="preserve">PAPR performance for the proposed </w:t>
      </w:r>
      <w:r w:rsidR="00F153DF">
        <w:rPr>
          <w:rFonts w:ascii="Times" w:hAnsi="Times" w:cs="Times"/>
          <w:b w:val="0"/>
          <w:sz w:val="22"/>
          <w:szCs w:val="22"/>
        </w:rPr>
        <w:t>length-6 sequence set</w:t>
      </w:r>
      <w:r w:rsidRPr="00E31290">
        <w:rPr>
          <w:rFonts w:ascii="Times" w:hAnsi="Times" w:cs="Times"/>
          <w:b w:val="0"/>
          <w:sz w:val="22"/>
          <w:szCs w:val="22"/>
        </w:rPr>
        <w:t xml:space="preserve"> given in </w:t>
      </w:r>
      <w:r w:rsidRPr="006B74A6">
        <w:rPr>
          <w:rFonts w:cs="Times"/>
          <w:b w:val="0"/>
          <w:sz w:val="22"/>
          <w:szCs w:val="22"/>
        </w:rPr>
        <w:fldChar w:fldCharType="begin"/>
      </w:r>
      <w:r w:rsidRPr="00A16F7E">
        <w:rPr>
          <w:rFonts w:ascii="Times New Roman" w:hAnsi="Times New Roman"/>
          <w:b w:val="0"/>
          <w:sz w:val="22"/>
        </w:rPr>
        <w:instrText xml:space="preserve"> REF _Ref1084152 \h </w:instrText>
      </w:r>
      <w:r>
        <w:rPr>
          <w:rFonts w:cs="Times"/>
          <w:b w:val="0"/>
          <w:sz w:val="22"/>
          <w:szCs w:val="22"/>
        </w:rPr>
        <w:instrText xml:space="preserve"> \* MERGEFORMAT </w:instrText>
      </w:r>
      <w:r w:rsidRPr="006B74A6">
        <w:rPr>
          <w:rFonts w:cs="Times"/>
          <w:b w:val="0"/>
          <w:sz w:val="22"/>
          <w:szCs w:val="22"/>
        </w:rPr>
      </w:r>
      <w:r w:rsidRPr="006B74A6">
        <w:rPr>
          <w:rFonts w:cs="Times"/>
          <w:b w:val="0"/>
          <w:sz w:val="22"/>
          <w:szCs w:val="22"/>
        </w:rPr>
        <w:fldChar w:fldCharType="separate"/>
      </w:r>
      <w:r w:rsidRPr="006B74A6">
        <w:rPr>
          <w:rFonts w:ascii="Times New Roman" w:hAnsi="Times New Roman" w:cs="Times New Roman"/>
          <w:b w:val="0"/>
          <w:sz w:val="22"/>
        </w:rPr>
        <w:t xml:space="preserve">Table </w:t>
      </w:r>
      <w:r w:rsidRPr="006B74A6">
        <w:rPr>
          <w:rFonts w:ascii="Times New Roman" w:hAnsi="Times New Roman" w:cs="Times New Roman"/>
          <w:b w:val="0"/>
          <w:noProof/>
          <w:sz w:val="22"/>
        </w:rPr>
        <w:t>1</w:t>
      </w:r>
      <w:r w:rsidRPr="006B74A6">
        <w:rPr>
          <w:rFonts w:cs="Times"/>
          <w:b w:val="0"/>
          <w:sz w:val="22"/>
          <w:szCs w:val="22"/>
        </w:rPr>
        <w:fldChar w:fldCharType="end"/>
      </w:r>
      <w:r w:rsidR="00C44C81">
        <w:rPr>
          <w:rFonts w:ascii="Times New Roman" w:hAnsi="Times New Roman" w:cs="Times New Roman" w:hint="cs"/>
          <w:b w:val="0"/>
          <w:sz w:val="22"/>
          <w:szCs w:val="22"/>
        </w:rPr>
        <w:t xml:space="preserve"> and </w:t>
      </w:r>
      <w:r w:rsidR="00C44C81">
        <w:rPr>
          <w:rFonts w:ascii="Times New Roman" w:hAnsi="Times New Roman" w:cs="Times New Roman"/>
          <w:b w:val="0"/>
          <w:sz w:val="22"/>
          <w:szCs w:val="22"/>
        </w:rPr>
        <w:t xml:space="preserve">the </w:t>
      </w:r>
      <w:r w:rsidR="00C44C81">
        <w:rPr>
          <w:rFonts w:ascii="Times New Roman" w:hAnsi="Times New Roman" w:cs="Times New Roman" w:hint="cs"/>
          <w:b w:val="0"/>
          <w:sz w:val="22"/>
          <w:szCs w:val="22"/>
        </w:rPr>
        <w:t xml:space="preserve">sequence sets provided by companies </w:t>
      </w:r>
      <w:r w:rsidR="00C44C81">
        <w:rPr>
          <w:rFonts w:ascii="Times New Roman" w:hAnsi="Times New Roman" w:cs="Times New Roman"/>
          <w:b w:val="0"/>
          <w:sz w:val="22"/>
          <w:szCs w:val="22"/>
        </w:rPr>
        <w:t>through</w:t>
      </w:r>
      <w:r w:rsidR="00C44C81">
        <w:rPr>
          <w:rFonts w:ascii="Times New Roman" w:hAnsi="Times New Roman" w:cs="Times New Roman" w:hint="cs"/>
          <w:b w:val="0"/>
          <w:sz w:val="22"/>
          <w:szCs w:val="22"/>
        </w:rPr>
        <w:t xml:space="preserve"> 3GPP RAN1 NR </w:t>
      </w:r>
      <w:r w:rsidR="00AC7A48">
        <w:rPr>
          <w:rFonts w:ascii="Times New Roman" w:hAnsi="Times New Roman" w:cs="Times New Roman"/>
          <w:b w:val="0"/>
          <w:sz w:val="22"/>
          <w:szCs w:val="22"/>
        </w:rPr>
        <w:t xml:space="preserve">(offline) </w:t>
      </w:r>
      <w:r w:rsidR="00C44C81">
        <w:rPr>
          <w:rFonts w:ascii="Times New Roman" w:hAnsi="Times New Roman" w:cs="Times New Roman" w:hint="cs"/>
          <w:b w:val="0"/>
          <w:sz w:val="22"/>
          <w:szCs w:val="22"/>
        </w:rPr>
        <w:t xml:space="preserve">email </w:t>
      </w:r>
      <w:r w:rsidR="00C44C81">
        <w:rPr>
          <w:rFonts w:ascii="Times New Roman" w:hAnsi="Times New Roman" w:cs="Times New Roman"/>
          <w:b w:val="0"/>
          <w:sz w:val="22"/>
          <w:szCs w:val="22"/>
        </w:rPr>
        <w:t>discussion</w:t>
      </w:r>
      <w:r w:rsidR="00B04D46">
        <w:rPr>
          <w:rFonts w:ascii="Times New Roman" w:hAnsi="Times New Roman" w:cs="Times New Roman"/>
          <w:b w:val="0"/>
          <w:sz w:val="22"/>
          <w:szCs w:val="22"/>
        </w:rPr>
        <w:t xml:space="preserve"> </w:t>
      </w:r>
      <w:r w:rsidR="00B04D46" w:rsidRPr="00B04D46">
        <w:rPr>
          <w:rFonts w:ascii="Times New Roman" w:hAnsi="Times New Roman" w:cs="Times New Roman"/>
          <w:b w:val="0"/>
          <w:sz w:val="22"/>
        </w:rPr>
        <w:t>[</w:t>
      </w:r>
      <w:r w:rsidR="00B04D46" w:rsidRPr="00B04D46">
        <w:rPr>
          <w:rFonts w:ascii="Times New Roman" w:eastAsia="바탕" w:hAnsi="Times New Roman" w:cs="Times New Roman"/>
          <w:b w:val="0"/>
          <w:sz w:val="22"/>
        </w:rPr>
        <w:t>RAN1#96bis Xian][Low PAPR RS]</w:t>
      </w:r>
      <w:r w:rsidR="00C44C81" w:rsidRPr="00B04D46">
        <w:rPr>
          <w:rFonts w:ascii="Times New Roman" w:hAnsi="Times New Roman" w:cs="Times New Roman"/>
          <w:b w:val="0"/>
          <w:sz w:val="22"/>
          <w:szCs w:val="22"/>
        </w:rPr>
        <w:t>.</w:t>
      </w:r>
    </w:p>
    <w:p w14:paraId="3A6840B5" w14:textId="4E801964" w:rsidR="0045752B" w:rsidRPr="004F42DA" w:rsidRDefault="00B14BA6" w:rsidP="00CA2F22">
      <w:pPr>
        <w:overflowPunct w:val="0"/>
        <w:autoSpaceDE w:val="0"/>
        <w:autoSpaceDN w:val="0"/>
        <w:adjustRightInd w:val="0"/>
        <w:spacing w:before="120" w:after="24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_Ref1085307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8B5014">
        <w:rPr>
          <w:rFonts w:cs="Times"/>
          <w:sz w:val="22"/>
        </w:rPr>
        <w:t xml:space="preserve">Figure </w:t>
      </w:r>
      <w:r w:rsidRPr="008B5014">
        <w:rPr>
          <w:rFonts w:cs="Times"/>
          <w:noProof/>
          <w:sz w:val="22"/>
        </w:rPr>
        <w:t>1</w:t>
      </w:r>
      <w:r>
        <w:rPr>
          <w:rFonts w:ascii="Times New Roman" w:hAnsi="Times New Roman"/>
          <w:sz w:val="22"/>
          <w:szCs w:val="20"/>
          <w:lang w:eastAsia="ko-KR"/>
        </w:rPr>
        <w:fldChar w:fldCharType="end"/>
      </w:r>
      <w:r>
        <w:rPr>
          <w:rFonts w:ascii="Times New Roman" w:hAnsi="Times New Roman"/>
          <w:sz w:val="22"/>
          <w:szCs w:val="20"/>
          <w:lang w:eastAsia="ko-KR"/>
        </w:rPr>
        <w:t xml:space="preserve">, </w:t>
      </w:r>
      <w:r w:rsidR="004F42DA">
        <w:rPr>
          <w:rFonts w:ascii="Times New Roman" w:hAnsi="Times New Roman"/>
          <w:sz w:val="22"/>
          <w:szCs w:val="20"/>
          <w:lang w:eastAsia="ko-KR"/>
        </w:rPr>
        <w:t xml:space="preserve">we compared the PAPR performance of the proposed sequence set </w:t>
      </w:r>
      <w:r w:rsidR="00206705">
        <w:rPr>
          <w:rFonts w:ascii="Times New Roman" w:hAnsi="Times New Roman"/>
          <w:sz w:val="22"/>
          <w:szCs w:val="20"/>
          <w:lang w:eastAsia="ko-KR"/>
        </w:rPr>
        <w:t xml:space="preserve">considering FDSS filter of [0.28, 1, 0.28] </w:t>
      </w:r>
      <w:r w:rsidR="004F42DA">
        <w:rPr>
          <w:rFonts w:ascii="Times New Roman" w:hAnsi="Times New Roman"/>
          <w:sz w:val="22"/>
          <w:szCs w:val="20"/>
          <w:lang w:eastAsia="ko-KR"/>
        </w:rPr>
        <w:t xml:space="preserve">with other sequence sets provided by </w:t>
      </w:r>
      <w:r w:rsidR="0062063F">
        <w:rPr>
          <w:rFonts w:ascii="Times New Roman" w:hAnsi="Times New Roman"/>
          <w:sz w:val="22"/>
          <w:szCs w:val="20"/>
          <w:lang w:eastAsia="ko-KR"/>
        </w:rPr>
        <w:t xml:space="preserve">several companies in </w:t>
      </w:r>
      <w:r w:rsidR="00206705">
        <w:rPr>
          <w:rFonts w:ascii="Times New Roman" w:hAnsi="Times New Roman"/>
          <w:sz w:val="22"/>
          <w:szCs w:val="20"/>
          <w:lang w:eastAsia="ko-KR"/>
        </w:rPr>
        <w:t xml:space="preserve">3GPP RAN1 </w:t>
      </w:r>
      <w:r w:rsidR="0062063F">
        <w:rPr>
          <w:rFonts w:ascii="Times New Roman" w:hAnsi="Times New Roman"/>
          <w:sz w:val="22"/>
          <w:szCs w:val="20"/>
          <w:lang w:eastAsia="ko-KR"/>
        </w:rPr>
        <w:t xml:space="preserve">NR </w:t>
      </w:r>
      <w:r w:rsidR="00206705">
        <w:rPr>
          <w:rFonts w:ascii="Times New Roman" w:hAnsi="Times New Roman"/>
          <w:sz w:val="22"/>
          <w:szCs w:val="20"/>
          <w:lang w:eastAsia="ko-KR"/>
        </w:rPr>
        <w:t xml:space="preserve">email </w:t>
      </w:r>
      <w:r w:rsidR="00B04D46">
        <w:rPr>
          <w:rFonts w:ascii="Times New Roman" w:hAnsi="Times New Roman"/>
          <w:sz w:val="22"/>
          <w:szCs w:val="20"/>
          <w:lang w:eastAsia="ko-KR"/>
        </w:rPr>
        <w:t>discussion “</w:t>
      </w:r>
      <w:r w:rsidR="00B04D46">
        <w:rPr>
          <w:rFonts w:ascii="Times New Roman" w:hAnsi="Times New Roman"/>
          <w:sz w:val="22"/>
          <w:szCs w:val="20"/>
          <w:lang w:eastAsia="ko-KR"/>
        </w:rPr>
        <w:t>[</w:t>
      </w:r>
      <w:r w:rsidR="00B04D46" w:rsidRPr="00B04D46">
        <w:rPr>
          <w:rFonts w:ascii="Times New Roman" w:hAnsi="Times New Roman" w:hint="eastAsia"/>
          <w:sz w:val="22"/>
          <w:szCs w:val="20"/>
          <w:lang w:eastAsia="ko-KR"/>
        </w:rPr>
        <w:t>RAN1#96bis Xian][Low PAPR RS]</w:t>
      </w:r>
      <w:r w:rsidR="00B04D46">
        <w:rPr>
          <w:rFonts w:ascii="Times New Roman" w:hAnsi="Times New Roman"/>
          <w:sz w:val="22"/>
          <w:szCs w:val="20"/>
          <w:lang w:eastAsia="ko-KR"/>
        </w:rPr>
        <w:t>”</w:t>
      </w:r>
      <w:r w:rsidR="00B04D46">
        <w:rPr>
          <w:rFonts w:ascii="Times New Roman" w:hAnsi="Times New Roman"/>
          <w:sz w:val="22"/>
          <w:szCs w:val="20"/>
          <w:lang w:eastAsia="ko-KR"/>
        </w:rPr>
        <w:t xml:space="preserve"> </w:t>
      </w:r>
      <w:r w:rsidR="0062063F">
        <w:rPr>
          <w:rFonts w:ascii="Times New Roman" w:hAnsi="Times New Roman"/>
          <w:sz w:val="22"/>
          <w:szCs w:val="20"/>
          <w:lang w:eastAsia="ko-KR"/>
        </w:rPr>
        <w:t>(shared by ‘m’ file according to the feature lead’s guideline)</w:t>
      </w:r>
      <w:r w:rsidR="0045752B">
        <w:rPr>
          <w:rFonts w:ascii="Times New Roman" w:hAnsi="Times New Roman"/>
          <w:sz w:val="22"/>
          <w:szCs w:val="20"/>
          <w:lang w:eastAsia="ko-KR"/>
        </w:rPr>
        <w:t>.</w:t>
      </w:r>
      <w:r w:rsidR="006C23C9">
        <w:rPr>
          <w:rFonts w:ascii="Times New Roman" w:hAnsi="Times New Roman"/>
          <w:sz w:val="22"/>
          <w:szCs w:val="20"/>
          <w:lang w:eastAsia="ko-KR"/>
        </w:rPr>
        <w:t xml:space="preserve"> </w:t>
      </w:r>
      <w:r w:rsidR="00503CDD">
        <w:rPr>
          <w:rFonts w:ascii="Times New Roman" w:hAnsi="Times New Roman"/>
          <w:sz w:val="22"/>
          <w:szCs w:val="20"/>
          <w:lang w:eastAsia="ko-KR"/>
        </w:rPr>
        <w:t>The proposed sequence set shows the similar PAPR performance in</w:t>
      </w:r>
      <w:r w:rsidR="00E4507C">
        <w:rPr>
          <w:rFonts w:ascii="Times New Roman" w:hAnsi="Times New Roman"/>
          <w:sz w:val="22"/>
          <w:szCs w:val="20"/>
          <w:lang w:eastAsia="ko-KR"/>
        </w:rPr>
        <w:t xml:space="preserve"> case of using the FDSS filter while </w:t>
      </w:r>
      <w:r w:rsidR="00FE3E93">
        <w:rPr>
          <w:rFonts w:ascii="Times New Roman" w:hAnsi="Times New Roman"/>
          <w:sz w:val="22"/>
          <w:szCs w:val="20"/>
          <w:lang w:eastAsia="ko-KR"/>
        </w:rPr>
        <w:t>it</w:t>
      </w:r>
      <w:r w:rsidR="00503CDD">
        <w:rPr>
          <w:rFonts w:ascii="Times New Roman" w:hAnsi="Times New Roman"/>
          <w:sz w:val="22"/>
          <w:szCs w:val="20"/>
          <w:lang w:eastAsia="ko-KR"/>
        </w:rPr>
        <w:t xml:space="preserve"> shows </w:t>
      </w:r>
      <w:r w:rsidR="003E6733">
        <w:rPr>
          <w:rFonts w:ascii="Times New Roman" w:hAnsi="Times New Roman"/>
          <w:sz w:val="22"/>
          <w:szCs w:val="20"/>
          <w:lang w:eastAsia="ko-KR"/>
        </w:rPr>
        <w:t xml:space="preserve">better performance when </w:t>
      </w:r>
      <w:r w:rsidR="00FE3E93">
        <w:rPr>
          <w:rFonts w:ascii="Times New Roman" w:hAnsi="Times New Roman"/>
          <w:sz w:val="22"/>
          <w:szCs w:val="20"/>
          <w:lang w:eastAsia="ko-KR"/>
        </w:rPr>
        <w:t>FDSS filter is not</w:t>
      </w:r>
      <w:r w:rsidR="003D6ECF">
        <w:rPr>
          <w:rFonts w:ascii="Times New Roman" w:hAnsi="Times New Roman"/>
          <w:sz w:val="22"/>
          <w:szCs w:val="20"/>
          <w:lang w:eastAsia="ko-KR"/>
        </w:rPr>
        <w:t xml:space="preserve"> used.</w:t>
      </w:r>
      <w:r w:rsidR="00E4507C">
        <w:rPr>
          <w:rFonts w:ascii="Times New Roman" w:hAnsi="Times New Roman"/>
          <w:sz w:val="22"/>
          <w:szCs w:val="20"/>
          <w:lang w:eastAsia="ko-KR"/>
        </w:rPr>
        <w:t xml:space="preserve"> For</w:t>
      </w:r>
      <w:r w:rsidR="006C23C9">
        <w:rPr>
          <w:rFonts w:ascii="Times New Roman" w:hAnsi="Times New Roman"/>
          <w:sz w:val="22"/>
          <w:szCs w:val="20"/>
          <w:lang w:eastAsia="ko-KR"/>
        </w:rPr>
        <w:t xml:space="preserve"> the proposed sequence set, </w:t>
      </w:r>
      <w:r w:rsidR="0045752B">
        <w:rPr>
          <w:rFonts w:ascii="Times New Roman" w:hAnsi="Times New Roman"/>
          <w:sz w:val="22"/>
          <w:szCs w:val="20"/>
          <w:lang w:eastAsia="ko-KR"/>
        </w:rPr>
        <w:t>the maximum values of auto-correlations corresponding to [+1, -1]</w:t>
      </w:r>
      <w:r w:rsidR="002C170A">
        <w:rPr>
          <w:rFonts w:ascii="Times New Roman" w:hAnsi="Times New Roman"/>
          <w:sz w:val="22"/>
          <w:szCs w:val="20"/>
          <w:lang w:eastAsia="ko-KR"/>
        </w:rPr>
        <w:t xml:space="preserve"> lags</w:t>
      </w:r>
      <w:r w:rsidR="0045752B">
        <w:rPr>
          <w:rFonts w:ascii="Times New Roman" w:hAnsi="Times New Roman"/>
          <w:sz w:val="22"/>
          <w:szCs w:val="20"/>
          <w:lang w:eastAsia="ko-KR"/>
        </w:rPr>
        <w:t xml:space="preserve"> and [+3, +2, +1, -1, -2, -3]</w:t>
      </w:r>
      <w:r w:rsidR="002C170A">
        <w:rPr>
          <w:rFonts w:ascii="Times New Roman" w:hAnsi="Times New Roman"/>
          <w:sz w:val="22"/>
          <w:szCs w:val="20"/>
          <w:lang w:eastAsia="ko-KR"/>
        </w:rPr>
        <w:t xml:space="preserve"> lags</w:t>
      </w:r>
      <w:r w:rsidR="0045752B">
        <w:rPr>
          <w:rFonts w:ascii="Times New Roman" w:hAnsi="Times New Roman"/>
          <w:sz w:val="22"/>
          <w:szCs w:val="20"/>
          <w:lang w:eastAsia="ko-KR"/>
        </w:rPr>
        <w:t xml:space="preserve"> are </w:t>
      </w:r>
      <w:r w:rsidR="006C23C9">
        <w:rPr>
          <w:rFonts w:ascii="Times New Roman" w:hAnsi="Times New Roman"/>
          <w:sz w:val="22"/>
          <w:szCs w:val="20"/>
          <w:lang w:eastAsia="ko-KR"/>
        </w:rPr>
        <w:t xml:space="preserve">respectively </w:t>
      </w:r>
      <w:r w:rsidR="0045752B">
        <w:rPr>
          <w:rFonts w:ascii="Times New Roman" w:hAnsi="Times New Roman"/>
          <w:sz w:val="22"/>
          <w:szCs w:val="20"/>
          <w:lang w:eastAsia="ko-KR"/>
        </w:rPr>
        <w:t xml:space="preserve">less than 0.2357, </w:t>
      </w:r>
      <w:r w:rsidR="0062063F">
        <w:rPr>
          <w:rFonts w:ascii="Times New Roman" w:hAnsi="Times New Roman"/>
          <w:sz w:val="22"/>
          <w:szCs w:val="20"/>
          <w:lang w:eastAsia="ko-KR"/>
        </w:rPr>
        <w:t>and 0.80474</w:t>
      </w:r>
      <w:r w:rsidR="000309DC">
        <w:rPr>
          <w:rFonts w:ascii="Times New Roman" w:hAnsi="Times New Roman"/>
          <w:sz w:val="22"/>
          <w:szCs w:val="20"/>
          <w:lang w:eastAsia="ko-KR"/>
        </w:rPr>
        <w:t>.</w:t>
      </w:r>
    </w:p>
    <w:p w14:paraId="3F4CA4F1" w14:textId="7B88C62E" w:rsidR="00E17E90" w:rsidRDefault="00E17E90" w:rsidP="00E17E90">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Proposal 1</w:t>
      </w:r>
      <w:r w:rsidRPr="005D7441">
        <w:rPr>
          <w:rFonts w:ascii="Times New Roman" w:hAnsi="Times New Roman"/>
          <w:b/>
          <w:sz w:val="22"/>
          <w:szCs w:val="20"/>
          <w:lang w:eastAsia="ko-KR"/>
        </w:rPr>
        <w:t>:</w:t>
      </w:r>
    </w:p>
    <w:p w14:paraId="5EC70B7A" w14:textId="24335133" w:rsidR="009743A5" w:rsidRDefault="00E17E90" w:rsidP="00E17E90">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593FA3">
        <w:rPr>
          <w:rFonts w:ascii="Times New Roman" w:hAnsi="Times New Roman"/>
          <w:sz w:val="22"/>
          <w:szCs w:val="20"/>
          <w:lang w:eastAsia="ko-KR"/>
        </w:rPr>
        <w:t>NR</w:t>
      </w:r>
      <w:r w:rsidR="009743A5">
        <w:rPr>
          <w:rFonts w:ascii="Times New Roman" w:hAnsi="Times New Roman"/>
          <w:sz w:val="22"/>
          <w:szCs w:val="20"/>
          <w:lang w:eastAsia="ko-KR"/>
        </w:rPr>
        <w:t xml:space="preserve"> Rel-16 supports the length-6 DMRS sequence set given in </w:t>
      </w:r>
      <w:r w:rsidR="009743A5">
        <w:rPr>
          <w:rFonts w:cs="Times"/>
          <w:sz w:val="22"/>
          <w:szCs w:val="22"/>
        </w:rPr>
        <w:fldChar w:fldCharType="begin"/>
      </w:r>
      <w:r w:rsidR="009743A5">
        <w:rPr>
          <w:rFonts w:ascii="Times New Roman" w:hAnsi="Times New Roman"/>
          <w:sz w:val="22"/>
          <w:szCs w:val="20"/>
          <w:lang w:eastAsia="ko-KR"/>
        </w:rPr>
        <w:instrText xml:space="preserve"> REF _Ref1084152 \h </w:instrText>
      </w:r>
      <w:r w:rsidR="009743A5">
        <w:rPr>
          <w:rFonts w:cs="Times"/>
          <w:sz w:val="22"/>
          <w:szCs w:val="22"/>
        </w:rPr>
      </w:r>
      <w:r w:rsidR="009743A5">
        <w:rPr>
          <w:rFonts w:cs="Times"/>
          <w:sz w:val="22"/>
          <w:szCs w:val="22"/>
        </w:rPr>
        <w:fldChar w:fldCharType="separate"/>
      </w:r>
      <w:r w:rsidR="009743A5" w:rsidRPr="00F244E2">
        <w:rPr>
          <w:rFonts w:ascii="Times New Roman" w:hAnsi="Times New Roman"/>
          <w:sz w:val="22"/>
        </w:rPr>
        <w:t xml:space="preserve">Table </w:t>
      </w:r>
      <w:r w:rsidR="009743A5" w:rsidRPr="00F244E2">
        <w:rPr>
          <w:rFonts w:ascii="Times New Roman" w:hAnsi="Times New Roman"/>
          <w:noProof/>
          <w:sz w:val="22"/>
        </w:rPr>
        <w:t>1</w:t>
      </w:r>
      <w:r w:rsidR="009743A5">
        <w:rPr>
          <w:rFonts w:cs="Times"/>
          <w:sz w:val="22"/>
          <w:szCs w:val="22"/>
        </w:rPr>
        <w:fldChar w:fldCharType="end"/>
      </w:r>
      <w:r w:rsidR="009743A5">
        <w:rPr>
          <w:rFonts w:cs="Times"/>
          <w:sz w:val="22"/>
          <w:szCs w:val="22"/>
        </w:rPr>
        <w:t xml:space="preserve"> for DFT-spread OFDM data transmission.</w:t>
      </w:r>
    </w:p>
    <w:p w14:paraId="2BC882F9" w14:textId="488C6B0E" w:rsidR="00007F79" w:rsidRDefault="00007F79" w:rsidP="00B254EB">
      <w:pPr>
        <w:overflowPunct w:val="0"/>
        <w:autoSpaceDE w:val="0"/>
        <w:autoSpaceDN w:val="0"/>
        <w:adjustRightInd w:val="0"/>
        <w:spacing w:before="120" w:line="280" w:lineRule="atLeast"/>
        <w:ind w:left="1438" w:hangingChars="666" w:hanging="1438"/>
        <w:jc w:val="both"/>
        <w:rPr>
          <w:rFonts w:ascii="Times New Roman" w:hAnsi="Times New Roman"/>
          <w:b/>
          <w:sz w:val="22"/>
          <w:szCs w:val="20"/>
          <w:u w:val="single"/>
          <w:lang w:eastAsia="ko-KR"/>
        </w:rPr>
      </w:pPr>
    </w:p>
    <w:p w14:paraId="46554D85" w14:textId="77777777" w:rsidR="00007F79" w:rsidRPr="008B5014" w:rsidRDefault="00007F79" w:rsidP="00B254EB">
      <w:pPr>
        <w:overflowPunct w:val="0"/>
        <w:autoSpaceDE w:val="0"/>
        <w:autoSpaceDN w:val="0"/>
        <w:adjustRightInd w:val="0"/>
        <w:spacing w:before="120" w:line="280" w:lineRule="atLeast"/>
        <w:ind w:left="1438" w:hangingChars="666" w:hanging="1438"/>
        <w:jc w:val="both"/>
        <w:rPr>
          <w:rFonts w:ascii="Times New Roman" w:hAnsi="Times New Roman"/>
          <w:b/>
          <w:sz w:val="22"/>
          <w:szCs w:val="20"/>
          <w:u w:val="single"/>
          <w:lang w:eastAsia="ko-KR"/>
        </w:rPr>
      </w:pPr>
    </w:p>
    <w:p w14:paraId="40AF1775" w14:textId="1B4B43E2" w:rsidR="00B254EB" w:rsidRPr="00E31290" w:rsidRDefault="00B254EB" w:rsidP="00E31290">
      <w:pPr>
        <w:pStyle w:val="2"/>
      </w:pPr>
      <w:r w:rsidRPr="006B74A6">
        <w:t>Power imbalance issue</w:t>
      </w:r>
    </w:p>
    <w:p w14:paraId="7D08DDD7" w14:textId="235AE64D" w:rsidR="00CC1086" w:rsidRDefault="00EA238D" w:rsidP="00872E33">
      <w:pPr>
        <w:pStyle w:val="LGTdoc"/>
        <w:spacing w:before="120" w:afterLines="0" w:line="240" w:lineRule="auto"/>
        <w:ind w:firstLineChars="50" w:firstLine="110"/>
        <w:rPr>
          <w:rFonts w:eastAsia="맑은 고딕"/>
          <w:kern w:val="0"/>
          <w:szCs w:val="22"/>
          <w:lang w:val="en-US"/>
        </w:rPr>
      </w:pPr>
      <w:r>
        <w:rPr>
          <w:rFonts w:cs="Times"/>
          <w:szCs w:val="22"/>
        </w:rPr>
        <w:t xml:space="preserve">Multiple companies have shared the power imbalance problem that needs to be addressed, and this issue </w:t>
      </w:r>
      <w:r w:rsidR="00B04D46">
        <w:rPr>
          <w:rFonts w:cs="Times"/>
          <w:szCs w:val="22"/>
        </w:rPr>
        <w:t>has been</w:t>
      </w:r>
      <w:r w:rsidR="00B04D46">
        <w:rPr>
          <w:rFonts w:cs="Times"/>
          <w:szCs w:val="22"/>
        </w:rPr>
        <w:t xml:space="preserve"> </w:t>
      </w:r>
      <w:r>
        <w:rPr>
          <w:rFonts w:cs="Times"/>
          <w:szCs w:val="22"/>
        </w:rPr>
        <w:t>actively discussed</w:t>
      </w:r>
      <w:r w:rsidR="00CC1086" w:rsidRPr="00750497">
        <w:rPr>
          <w:rFonts w:cs="Times"/>
          <w:szCs w:val="22"/>
        </w:rPr>
        <w:t>,</w:t>
      </w:r>
      <w:r w:rsidR="00CC1086">
        <w:rPr>
          <w:rFonts w:cs="Times"/>
          <w:szCs w:val="22"/>
        </w:rPr>
        <w:t xml:space="preserve"> but </w:t>
      </w:r>
      <w:r>
        <w:rPr>
          <w:rFonts w:cs="Times"/>
          <w:szCs w:val="22"/>
        </w:rPr>
        <w:t>we could not reach a common view</w:t>
      </w:r>
      <w:r w:rsidR="00CC1086">
        <w:rPr>
          <w:rFonts w:cs="Times"/>
          <w:szCs w:val="22"/>
        </w:rPr>
        <w:t xml:space="preserve"> </w:t>
      </w:r>
      <w:r w:rsidR="006D785F">
        <w:rPr>
          <w:rFonts w:cs="Times"/>
          <w:szCs w:val="22"/>
        </w:rPr>
        <w:t>on</w:t>
      </w:r>
      <w:r w:rsidR="00CC1086">
        <w:rPr>
          <w:rFonts w:cs="Times"/>
          <w:szCs w:val="22"/>
        </w:rPr>
        <w:t xml:space="preserve"> </w:t>
      </w:r>
      <w:r w:rsidR="00CC1086" w:rsidRPr="002E70DB">
        <w:rPr>
          <w:rFonts w:eastAsia="맑은 고딕"/>
          <w:kern w:val="0"/>
          <w:szCs w:val="22"/>
          <w:lang w:val="en-US"/>
        </w:rPr>
        <w:t>how to address the power imbalance issue</w:t>
      </w:r>
      <w:r>
        <w:rPr>
          <w:rFonts w:eastAsia="맑은 고딕"/>
          <w:kern w:val="0"/>
          <w:szCs w:val="22"/>
          <w:lang w:val="en-US"/>
        </w:rPr>
        <w:t xml:space="preserve">. </w:t>
      </w:r>
      <w:r w:rsidR="00F0147A">
        <w:rPr>
          <w:rFonts w:eastAsia="맑은 고딕"/>
          <w:kern w:val="0"/>
          <w:szCs w:val="22"/>
          <w:lang w:val="en-US"/>
        </w:rPr>
        <w:t>Thus</w:t>
      </w:r>
      <w:r w:rsidR="00872E33">
        <w:rPr>
          <w:rFonts w:eastAsia="맑은 고딕"/>
          <w:kern w:val="0"/>
          <w:szCs w:val="22"/>
          <w:lang w:val="en-US"/>
        </w:rPr>
        <w:t xml:space="preserve">, we </w:t>
      </w:r>
      <w:r w:rsidR="00F0147A">
        <w:rPr>
          <w:rFonts w:eastAsia="맑은 고딕"/>
          <w:kern w:val="0"/>
          <w:szCs w:val="22"/>
          <w:lang w:val="en-US"/>
        </w:rPr>
        <w:t>suggest a solution by simply modifying the current OCC mapping pattern</w:t>
      </w:r>
      <w:r w:rsidR="006D785F">
        <w:rPr>
          <w:rFonts w:eastAsia="맑은 고딕"/>
          <w:kern w:val="0"/>
          <w:szCs w:val="22"/>
          <w:lang w:val="en-US"/>
        </w:rPr>
        <w:t>, where this approach has been well adopted in LTE as well</w:t>
      </w:r>
      <w:r w:rsidR="00F0147A">
        <w:rPr>
          <w:rFonts w:eastAsia="맑은 고딕"/>
          <w:kern w:val="0"/>
          <w:szCs w:val="22"/>
          <w:lang w:val="en-US"/>
        </w:rPr>
        <w:t>.</w:t>
      </w:r>
    </w:p>
    <w:p w14:paraId="5D8FF799" w14:textId="308AC273" w:rsidR="002E70DB" w:rsidRDefault="002E70DB" w:rsidP="00312966">
      <w:pPr>
        <w:pStyle w:val="LGTdoc"/>
        <w:spacing w:before="240" w:afterLines="0" w:after="0" w:line="276" w:lineRule="auto"/>
        <w:ind w:firstLineChars="50" w:firstLine="110"/>
        <w:contextualSpacing/>
        <w:rPr>
          <w:rFonts w:eastAsia="맑은 고딕"/>
          <w:kern w:val="0"/>
          <w:szCs w:val="22"/>
          <w:lang w:val="en-US"/>
        </w:rPr>
      </w:pPr>
      <w:r>
        <w:rPr>
          <w:rFonts w:eastAsia="맑은 고딕"/>
          <w:kern w:val="0"/>
          <w:szCs w:val="22"/>
          <w:lang w:val="en-US"/>
        </w:rPr>
        <w:t>More specifically, w</w:t>
      </w:r>
      <w:r w:rsidRPr="002E70DB">
        <w:rPr>
          <w:rFonts w:eastAsia="맑은 고딕"/>
          <w:kern w:val="0"/>
          <w:szCs w:val="22"/>
          <w:lang w:val="en-US"/>
        </w:rPr>
        <w:t xml:space="preserve">hen </w:t>
      </w:r>
      <w:r>
        <w:rPr>
          <w:rFonts w:eastAsia="맑은 고딕"/>
          <w:kern w:val="0"/>
          <w:szCs w:val="22"/>
          <w:lang w:val="en-US"/>
        </w:rPr>
        <w:t xml:space="preserve">the </w:t>
      </w:r>
      <w:r w:rsidRPr="002E70DB">
        <w:rPr>
          <w:rFonts w:eastAsia="맑은 고딕"/>
          <w:kern w:val="0"/>
          <w:szCs w:val="22"/>
          <w:lang w:val="en-US"/>
        </w:rPr>
        <w:t>DMRS ports are multiplexed using time domain OCC, transmission power of the two DMRS OFDM symbol</w:t>
      </w:r>
      <w:r>
        <w:rPr>
          <w:rFonts w:eastAsia="맑은 고딕"/>
          <w:kern w:val="0"/>
          <w:szCs w:val="22"/>
          <w:lang w:val="en-US"/>
        </w:rPr>
        <w:t>s</w:t>
      </w:r>
      <w:r w:rsidRPr="002E70DB">
        <w:rPr>
          <w:rFonts w:eastAsia="맑은 고딕"/>
          <w:kern w:val="0"/>
          <w:szCs w:val="22"/>
          <w:lang w:val="en-US"/>
        </w:rPr>
        <w:t xml:space="preserve"> can be different each other. </w:t>
      </w:r>
      <w:r>
        <w:rPr>
          <w:rFonts w:eastAsia="맑은 고딕"/>
          <w:kern w:val="0"/>
          <w:szCs w:val="22"/>
          <w:lang w:val="en-US"/>
        </w:rPr>
        <w:fldChar w:fldCharType="begin"/>
      </w:r>
      <w:r>
        <w:rPr>
          <w:rFonts w:eastAsia="맑은 고딕"/>
          <w:kern w:val="0"/>
          <w:szCs w:val="22"/>
          <w:lang w:val="en-US"/>
        </w:rPr>
        <w:instrText xml:space="preserve"> REF _Ref534929669 \h </w:instrText>
      </w:r>
      <w:r>
        <w:rPr>
          <w:rFonts w:eastAsia="맑은 고딕"/>
          <w:kern w:val="0"/>
          <w:szCs w:val="22"/>
          <w:lang w:val="en-US"/>
        </w:rPr>
      </w:r>
      <w:r>
        <w:rPr>
          <w:rFonts w:eastAsia="맑은 고딕"/>
          <w:kern w:val="0"/>
          <w:szCs w:val="22"/>
          <w:lang w:val="en-US"/>
        </w:rPr>
        <w:fldChar w:fldCharType="separate"/>
      </w:r>
      <w:r w:rsidR="00F0147A" w:rsidRPr="002D2126">
        <w:t xml:space="preserve">Figure </w:t>
      </w:r>
      <w:r w:rsidR="00F0147A">
        <w:rPr>
          <w:noProof/>
        </w:rPr>
        <w:t>2</w:t>
      </w:r>
      <w:r>
        <w:rPr>
          <w:rFonts w:eastAsia="맑은 고딕"/>
          <w:kern w:val="0"/>
          <w:szCs w:val="22"/>
          <w:lang w:val="en-US"/>
        </w:rPr>
        <w:fldChar w:fldCharType="end"/>
      </w:r>
      <w:r w:rsidRPr="002E70DB">
        <w:rPr>
          <w:rFonts w:eastAsia="맑은 고딕"/>
          <w:kern w:val="0"/>
          <w:szCs w:val="22"/>
          <w:lang w:val="en-US"/>
        </w:rPr>
        <w:t xml:space="preserve"> shows this </w:t>
      </w:r>
      <w:r>
        <w:rPr>
          <w:rFonts w:eastAsia="맑은 고딕"/>
          <w:kern w:val="0"/>
          <w:szCs w:val="22"/>
          <w:lang w:val="en-US"/>
        </w:rPr>
        <w:t>power imbalance problem</w:t>
      </w:r>
      <w:r w:rsidRPr="002E70DB">
        <w:rPr>
          <w:rFonts w:eastAsia="맑은 고딕"/>
          <w:kern w:val="0"/>
          <w:szCs w:val="22"/>
          <w:lang w:val="en-US"/>
        </w:rPr>
        <w:t xml:space="preserve"> when four DMRS ports are multiplexed in the same comb, in case of DMRS configuration type 1. When OCC mapping pattern in </w:t>
      </w:r>
      <w:r w:rsidR="002D2126">
        <w:rPr>
          <w:rFonts w:eastAsia="맑은 고딕"/>
          <w:kern w:val="0"/>
          <w:szCs w:val="22"/>
          <w:lang w:val="en-US"/>
        </w:rPr>
        <w:fldChar w:fldCharType="begin"/>
      </w:r>
      <w:r w:rsidR="002D2126">
        <w:rPr>
          <w:rFonts w:eastAsia="맑은 고딕"/>
          <w:kern w:val="0"/>
          <w:szCs w:val="22"/>
          <w:lang w:val="en-US"/>
        </w:rPr>
        <w:instrText xml:space="preserve"> REF _Ref534929669 \h </w:instrText>
      </w:r>
      <w:r w:rsidR="002D2126">
        <w:rPr>
          <w:rFonts w:eastAsia="맑은 고딕"/>
          <w:kern w:val="0"/>
          <w:szCs w:val="22"/>
          <w:lang w:val="en-US"/>
        </w:rPr>
      </w:r>
      <w:r w:rsidR="002D2126">
        <w:rPr>
          <w:rFonts w:eastAsia="맑은 고딕"/>
          <w:kern w:val="0"/>
          <w:szCs w:val="22"/>
          <w:lang w:val="en-US"/>
        </w:rPr>
        <w:fldChar w:fldCharType="separate"/>
      </w:r>
      <w:r w:rsidR="00F0147A" w:rsidRPr="002D2126">
        <w:t xml:space="preserve">Figure </w:t>
      </w:r>
      <w:r w:rsidR="00F0147A">
        <w:rPr>
          <w:noProof/>
        </w:rPr>
        <w:t>2</w:t>
      </w:r>
      <w:r w:rsidR="002D2126">
        <w:rPr>
          <w:rFonts w:eastAsia="맑은 고딕"/>
          <w:kern w:val="0"/>
          <w:szCs w:val="22"/>
          <w:lang w:val="en-US"/>
        </w:rPr>
        <w:fldChar w:fldCharType="end"/>
      </w:r>
      <w:r w:rsidR="002D2126">
        <w:rPr>
          <w:rFonts w:eastAsia="맑은 고딕"/>
          <w:kern w:val="0"/>
          <w:szCs w:val="22"/>
          <w:lang w:val="en-US"/>
        </w:rPr>
        <w:t xml:space="preserve"> </w:t>
      </w:r>
      <w:r w:rsidRPr="002E70DB">
        <w:rPr>
          <w:rFonts w:eastAsia="맑은 고딕"/>
          <w:kern w:val="0"/>
          <w:szCs w:val="22"/>
          <w:lang w:val="en-US"/>
        </w:rPr>
        <w:t>is used to multiplex port 0,</w:t>
      </w:r>
      <w:r w:rsidR="002D2126">
        <w:rPr>
          <w:rFonts w:eastAsia="맑은 고딕"/>
          <w:kern w:val="0"/>
          <w:szCs w:val="22"/>
          <w:lang w:val="en-US"/>
        </w:rPr>
        <w:t xml:space="preserve"> </w:t>
      </w:r>
      <w:r w:rsidRPr="002E70DB">
        <w:rPr>
          <w:rFonts w:eastAsia="맑은 고딕"/>
          <w:kern w:val="0"/>
          <w:szCs w:val="22"/>
          <w:lang w:val="en-US"/>
        </w:rPr>
        <w:t>1,</w:t>
      </w:r>
      <w:r w:rsidR="002D2126">
        <w:rPr>
          <w:rFonts w:eastAsia="맑은 고딕"/>
          <w:kern w:val="0"/>
          <w:szCs w:val="22"/>
          <w:lang w:val="en-US"/>
        </w:rPr>
        <w:t xml:space="preserve"> </w:t>
      </w:r>
      <w:r w:rsidR="00B852CB">
        <w:rPr>
          <w:rFonts w:eastAsia="맑은 고딕" w:hint="eastAsia"/>
          <w:kern w:val="0"/>
          <w:szCs w:val="22"/>
          <w:lang w:val="en-US"/>
        </w:rPr>
        <w:t>4</w:t>
      </w:r>
      <w:r w:rsidRPr="002E70DB">
        <w:rPr>
          <w:rFonts w:eastAsia="맑은 고딕"/>
          <w:kern w:val="0"/>
          <w:szCs w:val="22"/>
          <w:lang w:val="en-US"/>
        </w:rPr>
        <w:t>,</w:t>
      </w:r>
      <w:r w:rsidR="002D2126">
        <w:rPr>
          <w:rFonts w:eastAsia="맑은 고딕"/>
          <w:kern w:val="0"/>
          <w:szCs w:val="22"/>
          <w:lang w:val="en-US"/>
        </w:rPr>
        <w:t xml:space="preserve"> and </w:t>
      </w:r>
      <w:r w:rsidR="00B852CB">
        <w:rPr>
          <w:rFonts w:eastAsia="맑은 고딕" w:hint="eastAsia"/>
          <w:kern w:val="0"/>
          <w:szCs w:val="22"/>
          <w:lang w:val="en-US"/>
        </w:rPr>
        <w:t>5</w:t>
      </w:r>
      <w:r w:rsidRPr="002E70DB">
        <w:rPr>
          <w:rFonts w:eastAsia="맑은 고딕"/>
          <w:kern w:val="0"/>
          <w:szCs w:val="22"/>
          <w:lang w:val="en-US"/>
        </w:rPr>
        <w:t>, the average transmi</w:t>
      </w:r>
      <w:r w:rsidR="002D2126">
        <w:rPr>
          <w:rFonts w:eastAsia="맑은 고딕"/>
          <w:kern w:val="0"/>
          <w:szCs w:val="22"/>
          <w:lang w:val="en-US"/>
        </w:rPr>
        <w:t>ssion</w:t>
      </w:r>
      <w:r w:rsidRPr="002E70DB">
        <w:rPr>
          <w:rFonts w:eastAsia="맑은 고딕"/>
          <w:kern w:val="0"/>
          <w:szCs w:val="22"/>
          <w:lang w:val="en-US"/>
        </w:rPr>
        <w:t xml:space="preserve"> power of each OFDM symbol can be different in </w:t>
      </w:r>
      <w:r w:rsidR="002D2126">
        <w:rPr>
          <w:rFonts w:eastAsia="맑은 고딕"/>
          <w:kern w:val="0"/>
          <w:szCs w:val="22"/>
          <w:lang w:val="en-US"/>
        </w:rPr>
        <w:t xml:space="preserve">the </w:t>
      </w:r>
      <w:r w:rsidRPr="002E70DB">
        <w:rPr>
          <w:rFonts w:eastAsia="맑은 고딕"/>
          <w:kern w:val="0"/>
          <w:szCs w:val="22"/>
          <w:lang w:val="en-US"/>
        </w:rPr>
        <w:t>worst case where, for example, the precoding weights of all transmit layers at the n-th transmit antenna are the same</w:t>
      </w:r>
      <w:r w:rsidR="002D2126">
        <w:rPr>
          <w:rFonts w:eastAsia="맑은 고딕"/>
          <w:kern w:val="0"/>
          <w:szCs w:val="22"/>
          <w:lang w:val="en-US"/>
        </w:rPr>
        <w:t>.</w:t>
      </w:r>
    </w:p>
    <w:p w14:paraId="26954994" w14:textId="7EE2CB6C" w:rsidR="00B852CB" w:rsidRDefault="00B852CB" w:rsidP="00B852CB">
      <w:pPr>
        <w:pStyle w:val="LGTdoc"/>
        <w:spacing w:before="240" w:afterLines="0" w:after="0" w:line="276" w:lineRule="auto"/>
        <w:ind w:firstLineChars="50" w:firstLine="110"/>
        <w:contextualSpacing/>
        <w:jc w:val="center"/>
        <w:rPr>
          <w:szCs w:val="22"/>
          <w:lang w:val="en-US"/>
        </w:rPr>
      </w:pPr>
      <w:r>
        <w:rPr>
          <w:noProof/>
          <w:szCs w:val="22"/>
          <w:lang w:val="en-US"/>
        </w:rPr>
        <w:lastRenderedPageBreak/>
        <w:drawing>
          <wp:inline distT="0" distB="0" distL="0" distR="0" wp14:anchorId="5DA2FB53" wp14:editId="50907A31">
            <wp:extent cx="5665683" cy="2362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0550" cy="2364229"/>
                    </a:xfrm>
                    <a:prstGeom prst="rect">
                      <a:avLst/>
                    </a:prstGeom>
                    <a:noFill/>
                  </pic:spPr>
                </pic:pic>
              </a:graphicData>
            </a:graphic>
          </wp:inline>
        </w:drawing>
      </w:r>
    </w:p>
    <w:p w14:paraId="3CCC7E1F" w14:textId="00E826A2" w:rsidR="002E70DB" w:rsidRPr="000E3674" w:rsidRDefault="002E70DB" w:rsidP="002E70DB">
      <w:pPr>
        <w:keepNext/>
        <w:ind w:firstLineChars="193" w:firstLine="386"/>
        <w:rPr>
          <w:rFonts w:ascii="Times New Roman" w:hAnsi="Times New Roman"/>
        </w:rPr>
      </w:pPr>
    </w:p>
    <w:p w14:paraId="0C0F33DF" w14:textId="56529503" w:rsidR="002E70DB" w:rsidRDefault="002E70DB" w:rsidP="002E70DB">
      <w:pPr>
        <w:pStyle w:val="a6"/>
        <w:rPr>
          <w:rFonts w:ascii="Times New Roman" w:hAnsi="Times New Roman"/>
          <w:sz w:val="22"/>
        </w:rPr>
      </w:pPr>
      <w:bookmarkStart w:id="5" w:name="_Ref534929669"/>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F0147A">
        <w:rPr>
          <w:rFonts w:ascii="Times New Roman" w:hAnsi="Times New Roman"/>
          <w:noProof/>
          <w:sz w:val="22"/>
        </w:rPr>
        <w:t>2</w:t>
      </w:r>
      <w:r w:rsidRPr="002D2126">
        <w:rPr>
          <w:rFonts w:ascii="Times New Roman" w:hAnsi="Times New Roman"/>
          <w:sz w:val="22"/>
        </w:rPr>
        <w:fldChar w:fldCharType="end"/>
      </w:r>
      <w:bookmarkEnd w:id="5"/>
      <w:r w:rsidRPr="002D2126">
        <w:rPr>
          <w:rFonts w:ascii="Times New Roman" w:hAnsi="Times New Roman"/>
          <w:sz w:val="22"/>
        </w:rPr>
        <w:t xml:space="preserve">. </w:t>
      </w:r>
      <w:r w:rsidRPr="002D2126">
        <w:rPr>
          <w:rFonts w:ascii="Times New Roman" w:hAnsi="Times New Roman"/>
          <w:b w:val="0"/>
          <w:sz w:val="22"/>
        </w:rPr>
        <w:t>DMRS transmit power imbalance</w:t>
      </w:r>
    </w:p>
    <w:p w14:paraId="1586E77D" w14:textId="515EBE0E" w:rsidR="002D2126" w:rsidRPr="002D2126" w:rsidRDefault="002D2126" w:rsidP="002D2126">
      <w:pPr>
        <w:pStyle w:val="LGTdoc"/>
        <w:spacing w:before="100" w:beforeAutospacing="1" w:afterLines="0" w:after="0" w:line="276" w:lineRule="auto"/>
        <w:ind w:firstLineChars="50" w:firstLine="110"/>
        <w:contextualSpacing/>
        <w:rPr>
          <w:rFonts w:eastAsia="맑은 고딕"/>
          <w:kern w:val="0"/>
          <w:szCs w:val="22"/>
          <w:lang w:val="en-US"/>
        </w:rPr>
      </w:pPr>
      <w:r w:rsidRPr="000E3674">
        <w:t xml:space="preserve">To address </w:t>
      </w:r>
      <w:r>
        <w:t xml:space="preserve">this </w:t>
      </w:r>
      <w:r w:rsidRPr="000E3674">
        <w:t xml:space="preserve">power imbalance issue, we propose </w:t>
      </w:r>
      <w:r>
        <w:t>a modified</w:t>
      </w:r>
      <w:r w:rsidRPr="000E3674">
        <w:t xml:space="preserve"> OCC mapping pattern shown in </w:t>
      </w:r>
      <w:r>
        <w:fldChar w:fldCharType="begin"/>
      </w:r>
      <w:r>
        <w:instrText xml:space="preserve"> REF _Ref534929900 \h </w:instrText>
      </w:r>
      <w:r>
        <w:fldChar w:fldCharType="separate"/>
      </w:r>
      <w:r w:rsidR="00F0147A" w:rsidRPr="002D2126">
        <w:t xml:space="preserve">Figure </w:t>
      </w:r>
      <w:r w:rsidR="00F0147A">
        <w:rPr>
          <w:noProof/>
        </w:rPr>
        <w:t>3</w:t>
      </w:r>
      <w:r>
        <w:fldChar w:fldCharType="end"/>
      </w:r>
      <w:r w:rsidRPr="000E3674">
        <w:t xml:space="preserve">, in which time domain OCC mapping </w:t>
      </w:r>
      <w:r>
        <w:t xml:space="preserve">of </w:t>
      </w:r>
      <w:r w:rsidRPr="000E3674">
        <w:rPr>
          <w:position w:val="-30"/>
        </w:rPr>
        <w:object w:dxaOrig="780" w:dyaOrig="720" w14:anchorId="3CAC7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36.7pt" o:ole="">
            <v:imagedata r:id="rId9" o:title=""/>
          </v:shape>
          <o:OLEObject Type="Embed" ProgID="Equation.DSMT4" ShapeID="_x0000_i1025" DrawAspect="Content" ObjectID="_1615392928" r:id="rId10"/>
        </w:object>
      </w:r>
      <w:r>
        <w:t xml:space="preserve"> and</w:t>
      </w:r>
      <w:r w:rsidRPr="000E3674">
        <w:t xml:space="preserve"> </w:t>
      </w:r>
      <w:r w:rsidRPr="000E3674">
        <w:rPr>
          <w:position w:val="-30"/>
        </w:rPr>
        <w:object w:dxaOrig="780" w:dyaOrig="720" w14:anchorId="4048A8B6">
          <v:shape id="_x0000_i1026" type="#_x0000_t75" style="width:39.4pt;height:36.7pt" o:ole="">
            <v:imagedata r:id="rId11" o:title=""/>
          </v:shape>
          <o:OLEObject Type="Embed" ProgID="Equation.DSMT4" ShapeID="_x0000_i1026" DrawAspect="Content" ObjectID="_1615392929" r:id="rId12"/>
        </w:object>
      </w:r>
      <w:r w:rsidRPr="000E3674">
        <w:t xml:space="preserve"> </w:t>
      </w:r>
      <w:r>
        <w:t>is</w:t>
      </w:r>
      <w:r w:rsidRPr="000E3674">
        <w:t xml:space="preserve"> alternatively applied. As a result, it ensures peak power randomization over 2 RBs for type 1 and 1 RB for type 2, even in the case where the precoding weights of all transmit layers at the n-th transmit antenna are the same</w:t>
      </w:r>
      <w:r w:rsidR="00025FAB">
        <w:t>.</w:t>
      </w:r>
    </w:p>
    <w:p w14:paraId="10F8DD70" w14:textId="77777777" w:rsidR="002E70DB" w:rsidRPr="000E3674" w:rsidRDefault="002E70DB" w:rsidP="002E70DB">
      <w:pPr>
        <w:keepNext/>
        <w:ind w:firstLineChars="193" w:firstLine="386"/>
        <w:jc w:val="center"/>
        <w:rPr>
          <w:rFonts w:ascii="Times New Roman" w:hAnsi="Times New Roman"/>
        </w:rPr>
      </w:pPr>
      <w:r w:rsidRPr="000E3674">
        <w:rPr>
          <w:rFonts w:ascii="Times New Roman" w:hAnsi="Times New Roman"/>
          <w:noProof/>
          <w:lang w:val="en-US" w:eastAsia="ko-KR"/>
        </w:rPr>
        <w:drawing>
          <wp:inline distT="0" distB="0" distL="0" distR="0" wp14:anchorId="00BECD08" wp14:editId="2AAF16CA">
            <wp:extent cx="4644154" cy="2894121"/>
            <wp:effectExtent l="0" t="0" r="0" b="190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1476" cy="2898684"/>
                    </a:xfrm>
                    <a:prstGeom prst="rect">
                      <a:avLst/>
                    </a:prstGeom>
                    <a:noFill/>
                  </pic:spPr>
                </pic:pic>
              </a:graphicData>
            </a:graphic>
          </wp:inline>
        </w:drawing>
      </w:r>
    </w:p>
    <w:p w14:paraId="3653D679" w14:textId="3AAE0849" w:rsidR="002E70DB" w:rsidRPr="002D2126" w:rsidRDefault="002E70DB" w:rsidP="002E70DB">
      <w:pPr>
        <w:pStyle w:val="a6"/>
        <w:rPr>
          <w:rFonts w:ascii="Times New Roman" w:hAnsi="Times New Roman"/>
          <w:sz w:val="22"/>
        </w:rPr>
      </w:pPr>
      <w:bookmarkStart w:id="6" w:name="_Ref534929900"/>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F0147A">
        <w:rPr>
          <w:rFonts w:ascii="Times New Roman" w:hAnsi="Times New Roman"/>
          <w:noProof/>
          <w:sz w:val="22"/>
        </w:rPr>
        <w:t>3</w:t>
      </w:r>
      <w:r w:rsidRPr="002D2126">
        <w:rPr>
          <w:rFonts w:ascii="Times New Roman" w:hAnsi="Times New Roman"/>
          <w:sz w:val="22"/>
        </w:rPr>
        <w:fldChar w:fldCharType="end"/>
      </w:r>
      <w:bookmarkEnd w:id="6"/>
      <w:r w:rsidRPr="002D2126">
        <w:rPr>
          <w:rFonts w:ascii="Times New Roman" w:hAnsi="Times New Roman"/>
          <w:sz w:val="22"/>
        </w:rPr>
        <w:t xml:space="preserve">. </w:t>
      </w:r>
      <w:r w:rsidR="002D2126" w:rsidRPr="002D2126">
        <w:rPr>
          <w:rFonts w:ascii="Times New Roman" w:hAnsi="Times New Roman"/>
          <w:b w:val="0"/>
          <w:sz w:val="22"/>
        </w:rPr>
        <w:t xml:space="preserve">An illustrative example of the modified </w:t>
      </w:r>
      <w:r w:rsidRPr="002D2126">
        <w:rPr>
          <w:rFonts w:ascii="Times New Roman" w:hAnsi="Times New Roman"/>
          <w:b w:val="0"/>
          <w:sz w:val="22"/>
        </w:rPr>
        <w:t>OCC mapping pattern to address power imbalance issue</w:t>
      </w:r>
    </w:p>
    <w:p w14:paraId="25F82955" w14:textId="2DF0B21C" w:rsidR="00BC4EE6" w:rsidRDefault="00BC4EE6" w:rsidP="00BC4EE6">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sidR="00D6593B">
        <w:rPr>
          <w:rFonts w:ascii="Times New Roman" w:hAnsi="Times New Roman"/>
          <w:b/>
          <w:i/>
          <w:sz w:val="22"/>
          <w:szCs w:val="20"/>
          <w:lang w:eastAsia="ko-KR"/>
        </w:rPr>
        <w:t>2</w:t>
      </w:r>
      <w:r w:rsidRPr="005D7441">
        <w:rPr>
          <w:rFonts w:ascii="Times New Roman" w:hAnsi="Times New Roman"/>
          <w:b/>
          <w:sz w:val="22"/>
          <w:szCs w:val="20"/>
          <w:lang w:eastAsia="ko-KR"/>
        </w:rPr>
        <w:t>:</w:t>
      </w:r>
    </w:p>
    <w:p w14:paraId="3C566970" w14:textId="7B7C3CBA" w:rsidR="00BC4EE6" w:rsidRPr="00E31290" w:rsidRDefault="00BC4EE6" w:rsidP="00BC4EE6">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1AC8FEEA" w14:textId="77777777" w:rsidR="00BC4EE6" w:rsidRPr="00312966" w:rsidRDefault="00BC4EE6" w:rsidP="00BC4EE6">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68A17896">
          <v:shape id="_x0000_i1027" type="#_x0000_t75" style="width:38.7pt;height:36.7pt" o:ole="">
            <v:imagedata r:id="rId9" o:title=""/>
          </v:shape>
          <o:OLEObject Type="Embed" ProgID="Equation.DSMT4" ShapeID="_x0000_i1027" DrawAspect="Content" ObjectID="_1615392930" r:id="rId14"/>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159BF314">
          <v:shape id="_x0000_i1028" type="#_x0000_t75" style="width:38.7pt;height:36.7pt" o:ole="">
            <v:imagedata r:id="rId11" o:title=""/>
          </v:shape>
          <o:OLEObject Type="Embed" ProgID="Equation.DSMT4" ShapeID="_x0000_i1028" DrawAspect="Content" ObjectID="_1615392931" r:id="rId15"/>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Pr="00F0147A">
        <w:rPr>
          <w:rFonts w:ascii="Times New Roman" w:hAnsi="Times New Roman"/>
          <w:sz w:val="22"/>
          <w:szCs w:val="22"/>
        </w:rPr>
        <w:t xml:space="preserve">Figure </w:t>
      </w:r>
      <w:r w:rsidRPr="00F0147A">
        <w:rPr>
          <w:rFonts w:ascii="Times New Roman" w:hAnsi="Times New Roman"/>
          <w:noProof/>
          <w:sz w:val="22"/>
          <w:szCs w:val="22"/>
        </w:rPr>
        <w:t>3</w:t>
      </w:r>
      <w:r w:rsidRPr="00312966">
        <w:rPr>
          <w:sz w:val="22"/>
          <w:szCs w:val="22"/>
        </w:rPr>
        <w:fldChar w:fldCharType="end"/>
      </w:r>
    </w:p>
    <w:p w14:paraId="6388DEDF" w14:textId="77777777" w:rsidR="001874CC" w:rsidRPr="009F482C" w:rsidRDefault="001874CC" w:rsidP="009F482C">
      <w:pPr>
        <w:pStyle w:val="LGTdoc"/>
        <w:spacing w:before="120" w:afterLines="0" w:line="240" w:lineRule="auto"/>
        <w:ind w:firstLineChars="50" w:firstLine="110"/>
        <w:rPr>
          <w:szCs w:val="22"/>
        </w:rPr>
      </w:pPr>
    </w:p>
    <w:p w14:paraId="0802053A" w14:textId="0E7CF9DC" w:rsidR="001C32CE" w:rsidRDefault="001C32CE" w:rsidP="00FC11CE">
      <w:pPr>
        <w:pStyle w:val="1"/>
        <w:tabs>
          <w:tab w:val="clear" w:pos="7797"/>
          <w:tab w:val="num" w:pos="851"/>
        </w:tabs>
        <w:ind w:left="851"/>
      </w:pPr>
      <w:r>
        <w:rPr>
          <w:rFonts w:hint="eastAsia"/>
        </w:rPr>
        <w:t>Conclusion</w:t>
      </w:r>
    </w:p>
    <w:p w14:paraId="508F280F" w14:textId="77777777" w:rsidR="009561AB" w:rsidRPr="009561AB" w:rsidRDefault="009561AB" w:rsidP="001C32CE">
      <w:pPr>
        <w:pStyle w:val="LGTdoc"/>
        <w:spacing w:afterLines="0" w:line="240" w:lineRule="auto"/>
        <w:ind w:firstLine="360"/>
        <w:rPr>
          <w:szCs w:val="22"/>
          <w:lang w:val="en-US"/>
        </w:rPr>
      </w:pPr>
      <w:r>
        <w:rPr>
          <w:szCs w:val="22"/>
          <w:lang w:val="en-US"/>
        </w:rPr>
        <w:lastRenderedPageBreak/>
        <w:t>We summarize our proposal as follows:</w:t>
      </w:r>
    </w:p>
    <w:p w14:paraId="6EC2D6C0" w14:textId="77777777" w:rsidR="00C60B9C" w:rsidRDefault="00C60B9C" w:rsidP="00C60B9C">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Proposal 1</w:t>
      </w:r>
      <w:r w:rsidRPr="005D7441">
        <w:rPr>
          <w:rFonts w:ascii="Times New Roman" w:hAnsi="Times New Roman"/>
          <w:b/>
          <w:sz w:val="22"/>
          <w:szCs w:val="20"/>
          <w:lang w:eastAsia="ko-KR"/>
        </w:rPr>
        <w:t>:</w:t>
      </w:r>
    </w:p>
    <w:p w14:paraId="43B58693" w14:textId="77777777" w:rsidR="00C60B9C" w:rsidRDefault="00C60B9C" w:rsidP="00C60B9C">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593FA3">
        <w:rPr>
          <w:rFonts w:ascii="Times New Roman" w:hAnsi="Times New Roman"/>
          <w:sz w:val="22"/>
          <w:szCs w:val="20"/>
          <w:lang w:eastAsia="ko-KR"/>
        </w:rPr>
        <w:t>NR</w:t>
      </w:r>
      <w:r>
        <w:rPr>
          <w:rFonts w:ascii="Times New Roman" w:hAnsi="Times New Roman"/>
          <w:sz w:val="22"/>
          <w:szCs w:val="20"/>
          <w:lang w:eastAsia="ko-KR"/>
        </w:rPr>
        <w:t xml:space="preserve"> Rel-16 supports the length-6 DMRS sequence set given in </w:t>
      </w:r>
      <w:r>
        <w:rPr>
          <w:rFonts w:cs="Times"/>
          <w:sz w:val="22"/>
          <w:szCs w:val="22"/>
        </w:rPr>
        <w:fldChar w:fldCharType="begin"/>
      </w:r>
      <w:r>
        <w:rPr>
          <w:rFonts w:ascii="Times New Roman" w:hAnsi="Times New Roman"/>
          <w:sz w:val="22"/>
          <w:szCs w:val="20"/>
          <w:lang w:eastAsia="ko-KR"/>
        </w:rPr>
        <w:instrText xml:space="preserve"> REF _Ref1084152 \h </w:instrText>
      </w:r>
      <w:r>
        <w:rPr>
          <w:rFonts w:cs="Times"/>
          <w:sz w:val="22"/>
          <w:szCs w:val="22"/>
        </w:rPr>
      </w:r>
      <w:r>
        <w:rPr>
          <w:rFonts w:cs="Times"/>
          <w:sz w:val="22"/>
          <w:szCs w:val="22"/>
        </w:rPr>
        <w:fldChar w:fldCharType="separate"/>
      </w:r>
      <w:r w:rsidRPr="00F244E2">
        <w:rPr>
          <w:rFonts w:ascii="Times New Roman" w:hAnsi="Times New Roman"/>
          <w:sz w:val="22"/>
        </w:rPr>
        <w:t xml:space="preserve">Table </w:t>
      </w:r>
      <w:r w:rsidRPr="00F244E2">
        <w:rPr>
          <w:rFonts w:ascii="Times New Roman" w:hAnsi="Times New Roman"/>
          <w:noProof/>
          <w:sz w:val="22"/>
        </w:rPr>
        <w:t>1</w:t>
      </w:r>
      <w:r>
        <w:rPr>
          <w:rFonts w:cs="Times"/>
          <w:sz w:val="22"/>
          <w:szCs w:val="22"/>
        </w:rPr>
        <w:fldChar w:fldCharType="end"/>
      </w:r>
      <w:r>
        <w:rPr>
          <w:rFonts w:cs="Times"/>
          <w:sz w:val="22"/>
          <w:szCs w:val="22"/>
        </w:rPr>
        <w:t xml:space="preserve"> for DFT-spread OFDM data transmission.</w:t>
      </w:r>
    </w:p>
    <w:p w14:paraId="6EE836D5" w14:textId="77777777" w:rsidR="00C60B9C" w:rsidRDefault="00C60B9C" w:rsidP="00C60B9C">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5D7441">
        <w:rPr>
          <w:rFonts w:ascii="Times New Roman" w:hAnsi="Times New Roman"/>
          <w:b/>
          <w:sz w:val="22"/>
          <w:szCs w:val="20"/>
          <w:lang w:eastAsia="ko-KR"/>
        </w:rPr>
        <w:t>:</w:t>
      </w:r>
    </w:p>
    <w:p w14:paraId="5D8C6A7C" w14:textId="77777777" w:rsidR="00C60B9C" w:rsidRPr="000929BA" w:rsidRDefault="00C60B9C" w:rsidP="00C60B9C">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6EDE0C02" w14:textId="1CD201BD" w:rsidR="00C60B9C" w:rsidRPr="00312966" w:rsidRDefault="00C60B9C" w:rsidP="00C60B9C">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32DA7131">
          <v:shape id="_x0000_i1029" type="#_x0000_t75" style="width:38.7pt;height:36.7pt" o:ole="">
            <v:imagedata r:id="rId9" o:title=""/>
          </v:shape>
          <o:OLEObject Type="Embed" ProgID="Equation.DSMT4" ShapeID="_x0000_i1029" DrawAspect="Content" ObjectID="_1615392932" r:id="rId16"/>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01352565">
          <v:shape id="_x0000_i1030" type="#_x0000_t75" style="width:38.7pt;height:36.7pt" o:ole="">
            <v:imagedata r:id="rId11" o:title=""/>
          </v:shape>
          <o:OLEObject Type="Embed" ProgID="Equation.DSMT4" ShapeID="_x0000_i1030" DrawAspect="Content" ObjectID="_1615392933" r:id="rId17"/>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Pr="00F0147A">
        <w:rPr>
          <w:rFonts w:ascii="Times New Roman" w:hAnsi="Times New Roman"/>
          <w:sz w:val="22"/>
          <w:szCs w:val="22"/>
        </w:rPr>
        <w:t xml:space="preserve">Figure </w:t>
      </w:r>
      <w:r w:rsidRPr="00F0147A">
        <w:rPr>
          <w:rFonts w:ascii="Times New Roman" w:hAnsi="Times New Roman"/>
          <w:noProof/>
          <w:sz w:val="22"/>
          <w:szCs w:val="22"/>
        </w:rPr>
        <w:t>3</w:t>
      </w:r>
      <w:r w:rsidRPr="00312966">
        <w:rPr>
          <w:sz w:val="22"/>
          <w:szCs w:val="22"/>
        </w:rPr>
        <w:fldChar w:fldCharType="end"/>
      </w:r>
      <w:r w:rsidR="00E31290">
        <w:rPr>
          <w:sz w:val="22"/>
          <w:szCs w:val="22"/>
        </w:rPr>
        <w:t>.</w:t>
      </w:r>
    </w:p>
    <w:p w14:paraId="5A93FDA5" w14:textId="77777777" w:rsidR="00D36DCC" w:rsidRPr="00CA2F22" w:rsidRDefault="00D36DCC" w:rsidP="007E58A3">
      <w:pPr>
        <w:pStyle w:val="LGTdoc"/>
        <w:spacing w:before="120" w:afterLines="0" w:line="240" w:lineRule="auto"/>
        <w:ind w:firstLineChars="100" w:firstLine="220"/>
        <w:rPr>
          <w:color w:val="000000" w:themeColor="text1"/>
          <w:szCs w:val="22"/>
        </w:rPr>
      </w:pPr>
    </w:p>
    <w:p w14:paraId="76BF7F79" w14:textId="77777777" w:rsidR="000B7B20" w:rsidRPr="00DC2F24" w:rsidRDefault="00881E56" w:rsidP="00FC11CE">
      <w:pPr>
        <w:pStyle w:val="1"/>
        <w:tabs>
          <w:tab w:val="clear" w:pos="7797"/>
          <w:tab w:val="num" w:pos="851"/>
        </w:tabs>
        <w:ind w:left="851"/>
      </w:pPr>
      <w:r>
        <w:t>References</w:t>
      </w:r>
    </w:p>
    <w:p w14:paraId="63884F3D" w14:textId="69586BDF" w:rsidR="00AC07F3" w:rsidRPr="000309DC" w:rsidRDefault="00AC07F3" w:rsidP="000309DC">
      <w:pPr>
        <w:pStyle w:val="ac"/>
        <w:numPr>
          <w:ilvl w:val="0"/>
          <w:numId w:val="22"/>
        </w:numPr>
        <w:overflowPunct w:val="0"/>
        <w:autoSpaceDE w:val="0"/>
        <w:autoSpaceDN w:val="0"/>
        <w:adjustRightInd w:val="0"/>
        <w:spacing w:before="120" w:line="280" w:lineRule="atLeast"/>
        <w:ind w:leftChars="0" w:left="426" w:hanging="426"/>
        <w:jc w:val="both"/>
        <w:rPr>
          <w:sz w:val="22"/>
          <w:lang w:eastAsia="ko-KR"/>
        </w:rPr>
      </w:pPr>
      <w:r w:rsidRPr="000309DC">
        <w:rPr>
          <w:sz w:val="22"/>
          <w:lang w:eastAsia="ko-KR"/>
        </w:rPr>
        <w:t xml:space="preserve">Chairman’s Notes 3GPP RAN1 </w:t>
      </w:r>
      <w:r w:rsidR="0062063F">
        <w:rPr>
          <w:sz w:val="22"/>
          <w:lang w:eastAsia="ko-KR"/>
        </w:rPr>
        <w:t>#96</w:t>
      </w:r>
      <w:r w:rsidRPr="000309DC">
        <w:rPr>
          <w:sz w:val="22"/>
          <w:lang w:eastAsia="ko-KR"/>
        </w:rPr>
        <w:t xml:space="preserve"> meeting 2019 </w:t>
      </w:r>
      <w:r w:rsidR="0062063F">
        <w:rPr>
          <w:sz w:val="22"/>
          <w:lang w:eastAsia="ko-KR"/>
        </w:rPr>
        <w:t>Feb</w:t>
      </w:r>
      <w:r w:rsidRPr="000309DC">
        <w:rPr>
          <w:sz w:val="22"/>
          <w:lang w:eastAsia="ko-KR"/>
        </w:rPr>
        <w:t>.</w:t>
      </w:r>
    </w:p>
    <w:sectPr w:rsidR="00AC07F3" w:rsidRPr="000309DC" w:rsidSect="00141C4E">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4D402" w14:textId="77777777" w:rsidR="00E81DBA" w:rsidRDefault="00E81DBA" w:rsidP="00141C4E">
      <w:r>
        <w:separator/>
      </w:r>
    </w:p>
  </w:endnote>
  <w:endnote w:type="continuationSeparator" w:id="0">
    <w:p w14:paraId="56D3E72D" w14:textId="77777777" w:rsidR="00E81DBA" w:rsidRDefault="00E81DBA" w:rsidP="0014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D6A0D" w14:textId="77777777" w:rsidR="00E81DBA" w:rsidRDefault="00E81DBA" w:rsidP="00141C4E">
      <w:r>
        <w:separator/>
      </w:r>
    </w:p>
  </w:footnote>
  <w:footnote w:type="continuationSeparator" w:id="0">
    <w:p w14:paraId="0F9584FC" w14:textId="77777777" w:rsidR="00E81DBA" w:rsidRDefault="00E81DBA" w:rsidP="00141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6743D03"/>
    <w:multiLevelType w:val="multilevel"/>
    <w:tmpl w:val="BD564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1C4A95"/>
    <w:multiLevelType w:val="multilevel"/>
    <w:tmpl w:val="D08E75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4F617B"/>
    <w:multiLevelType w:val="multilevel"/>
    <w:tmpl w:val="FDA08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68612A"/>
    <w:multiLevelType w:val="hybridMultilevel"/>
    <w:tmpl w:val="BB30BCDC"/>
    <w:lvl w:ilvl="0" w:tplc="FF1C9BC0">
      <w:start w:val="1"/>
      <w:numFmt w:val="bullet"/>
      <w:lvlText w:val="—"/>
      <w:lvlJc w:val="left"/>
      <w:pPr>
        <w:tabs>
          <w:tab w:val="num" w:pos="360"/>
        </w:tabs>
        <w:ind w:left="360" w:hanging="360"/>
      </w:pPr>
      <w:rPr>
        <w:rFonts w:ascii="Ericsson Hilda Light" w:hAnsi="Ericsson Hilda Light" w:hint="default"/>
      </w:rPr>
    </w:lvl>
    <w:lvl w:ilvl="1" w:tplc="86E2000A">
      <w:start w:val="308"/>
      <w:numFmt w:val="bullet"/>
      <w:lvlText w:val="—"/>
      <w:lvlJc w:val="left"/>
      <w:pPr>
        <w:tabs>
          <w:tab w:val="num" w:pos="1080"/>
        </w:tabs>
        <w:ind w:left="1080" w:hanging="360"/>
      </w:pPr>
      <w:rPr>
        <w:rFonts w:ascii="Ericsson Hilda Light" w:hAnsi="Ericsson Hilda Light" w:hint="default"/>
      </w:rPr>
    </w:lvl>
    <w:lvl w:ilvl="2" w:tplc="C310CDD2">
      <w:start w:val="308"/>
      <w:numFmt w:val="bullet"/>
      <w:lvlText w:val="—"/>
      <w:lvlJc w:val="left"/>
      <w:pPr>
        <w:tabs>
          <w:tab w:val="num" w:pos="1800"/>
        </w:tabs>
        <w:ind w:left="1800" w:hanging="360"/>
      </w:pPr>
      <w:rPr>
        <w:rFonts w:ascii="Ericsson Hilda Light" w:hAnsi="Ericsson Hilda Light" w:hint="default"/>
      </w:rPr>
    </w:lvl>
    <w:lvl w:ilvl="3" w:tplc="88CEB044">
      <w:start w:val="1"/>
      <w:numFmt w:val="bullet"/>
      <w:lvlText w:val="—"/>
      <w:lvlJc w:val="left"/>
      <w:pPr>
        <w:tabs>
          <w:tab w:val="num" w:pos="2520"/>
        </w:tabs>
        <w:ind w:left="2520" w:hanging="360"/>
      </w:pPr>
      <w:rPr>
        <w:rFonts w:ascii="Ericsson Hilda Light" w:hAnsi="Ericsson Hilda Light" w:hint="default"/>
      </w:rPr>
    </w:lvl>
    <w:lvl w:ilvl="4" w:tplc="9BA813EC">
      <w:start w:val="1"/>
      <w:numFmt w:val="bullet"/>
      <w:lvlText w:val="—"/>
      <w:lvlJc w:val="left"/>
      <w:pPr>
        <w:tabs>
          <w:tab w:val="num" w:pos="3240"/>
        </w:tabs>
        <w:ind w:left="3240" w:hanging="360"/>
      </w:pPr>
      <w:rPr>
        <w:rFonts w:ascii="Ericsson Hilda Light" w:hAnsi="Ericsson Hilda Light" w:hint="default"/>
      </w:rPr>
    </w:lvl>
    <w:lvl w:ilvl="5" w:tplc="BB5EB81E">
      <w:start w:val="1"/>
      <w:numFmt w:val="bullet"/>
      <w:lvlText w:val="—"/>
      <w:lvlJc w:val="left"/>
      <w:pPr>
        <w:tabs>
          <w:tab w:val="num" w:pos="3960"/>
        </w:tabs>
        <w:ind w:left="3960" w:hanging="360"/>
      </w:pPr>
      <w:rPr>
        <w:rFonts w:ascii="Ericsson Hilda Light" w:hAnsi="Ericsson Hilda Light" w:hint="default"/>
      </w:rPr>
    </w:lvl>
    <w:lvl w:ilvl="6" w:tplc="FCD03B7C">
      <w:start w:val="1"/>
      <w:numFmt w:val="bullet"/>
      <w:lvlText w:val="—"/>
      <w:lvlJc w:val="left"/>
      <w:pPr>
        <w:tabs>
          <w:tab w:val="num" w:pos="4680"/>
        </w:tabs>
        <w:ind w:left="4680" w:hanging="360"/>
      </w:pPr>
      <w:rPr>
        <w:rFonts w:ascii="Ericsson Hilda Light" w:hAnsi="Ericsson Hilda Light" w:hint="default"/>
      </w:rPr>
    </w:lvl>
    <w:lvl w:ilvl="7" w:tplc="63BE08F0">
      <w:start w:val="1"/>
      <w:numFmt w:val="bullet"/>
      <w:lvlText w:val="—"/>
      <w:lvlJc w:val="left"/>
      <w:pPr>
        <w:tabs>
          <w:tab w:val="num" w:pos="5400"/>
        </w:tabs>
        <w:ind w:left="5400" w:hanging="360"/>
      </w:pPr>
      <w:rPr>
        <w:rFonts w:ascii="Ericsson Hilda Light" w:hAnsi="Ericsson Hilda Light" w:hint="default"/>
      </w:rPr>
    </w:lvl>
    <w:lvl w:ilvl="8" w:tplc="5D784584">
      <w:start w:val="1"/>
      <w:numFmt w:val="bullet"/>
      <w:lvlText w:val="—"/>
      <w:lvlJc w:val="left"/>
      <w:pPr>
        <w:tabs>
          <w:tab w:val="num" w:pos="6120"/>
        </w:tabs>
        <w:ind w:left="6120" w:hanging="360"/>
      </w:pPr>
      <w:rPr>
        <w:rFonts w:ascii="Ericsson Hilda Light" w:hAnsi="Ericsson Hilda Light" w:hint="default"/>
      </w:rPr>
    </w:lvl>
  </w:abstractNum>
  <w:abstractNum w:abstractNumId="5" w15:restartNumberingAfterBreak="0">
    <w:nsid w:val="18A23AE3"/>
    <w:multiLevelType w:val="multilevel"/>
    <w:tmpl w:val="A1BA07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4621D4"/>
    <w:multiLevelType w:val="hybridMultilevel"/>
    <w:tmpl w:val="FAD0C43A"/>
    <w:lvl w:ilvl="0" w:tplc="4E0C791E">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68B2EB6"/>
    <w:multiLevelType w:val="multilevel"/>
    <w:tmpl w:val="5DE82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A07C88"/>
    <w:multiLevelType w:val="hybridMultilevel"/>
    <w:tmpl w:val="80384E7C"/>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1" w15:restartNumberingAfterBreak="0">
    <w:nsid w:val="3BE61673"/>
    <w:multiLevelType w:val="multilevel"/>
    <w:tmpl w:val="E2A68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3757E5"/>
    <w:multiLevelType w:val="hybridMultilevel"/>
    <w:tmpl w:val="313C3006"/>
    <w:lvl w:ilvl="0" w:tplc="508EB4F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822C1B"/>
    <w:multiLevelType w:val="hybridMultilevel"/>
    <w:tmpl w:val="9CAC086C"/>
    <w:lvl w:ilvl="0" w:tplc="04090009">
      <w:start w:val="1"/>
      <w:numFmt w:val="bullet"/>
      <w:lvlText w:val=""/>
      <w:lvlJc w:val="left"/>
      <w:pPr>
        <w:tabs>
          <w:tab w:val="num" w:pos="720"/>
        </w:tabs>
        <w:ind w:left="720" w:hanging="360"/>
      </w:pPr>
      <w:rPr>
        <w:rFonts w:ascii="Wingdings" w:hAnsi="Wingdings"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start w:val="1"/>
      <w:numFmt w:val="bullet"/>
      <w:lvlText w:val="—"/>
      <w:lvlJc w:val="left"/>
      <w:pPr>
        <w:tabs>
          <w:tab w:val="num" w:pos="2160"/>
        </w:tabs>
        <w:ind w:left="2160" w:hanging="360"/>
      </w:pPr>
      <w:rPr>
        <w:rFonts w:ascii="Ericsson Hilda Light" w:hAnsi="Ericsson Hilda Light" w:hint="default"/>
      </w:rPr>
    </w:lvl>
    <w:lvl w:ilvl="3" w:tplc="E0AA6412">
      <w:start w:val="1"/>
      <w:numFmt w:val="bullet"/>
      <w:lvlText w:val="—"/>
      <w:lvlJc w:val="left"/>
      <w:pPr>
        <w:tabs>
          <w:tab w:val="num" w:pos="2880"/>
        </w:tabs>
        <w:ind w:left="2880" w:hanging="360"/>
      </w:pPr>
      <w:rPr>
        <w:rFonts w:ascii="Ericsson Hilda Light" w:hAnsi="Ericsson Hilda Light" w:hint="default"/>
      </w:rPr>
    </w:lvl>
    <w:lvl w:ilvl="4" w:tplc="A39064B4">
      <w:start w:val="1"/>
      <w:numFmt w:val="bullet"/>
      <w:lvlText w:val="—"/>
      <w:lvlJc w:val="left"/>
      <w:pPr>
        <w:tabs>
          <w:tab w:val="num" w:pos="3600"/>
        </w:tabs>
        <w:ind w:left="3600" w:hanging="360"/>
      </w:pPr>
      <w:rPr>
        <w:rFonts w:ascii="Ericsson Hilda Light" w:hAnsi="Ericsson Hilda Light" w:hint="default"/>
      </w:rPr>
    </w:lvl>
    <w:lvl w:ilvl="5" w:tplc="D92C2096">
      <w:start w:val="1"/>
      <w:numFmt w:val="bullet"/>
      <w:lvlText w:val="—"/>
      <w:lvlJc w:val="left"/>
      <w:pPr>
        <w:tabs>
          <w:tab w:val="num" w:pos="4320"/>
        </w:tabs>
        <w:ind w:left="4320" w:hanging="360"/>
      </w:pPr>
      <w:rPr>
        <w:rFonts w:ascii="Ericsson Hilda Light" w:hAnsi="Ericsson Hilda Light" w:hint="default"/>
      </w:rPr>
    </w:lvl>
    <w:lvl w:ilvl="6" w:tplc="7AB60036">
      <w:start w:val="1"/>
      <w:numFmt w:val="bullet"/>
      <w:lvlText w:val="—"/>
      <w:lvlJc w:val="left"/>
      <w:pPr>
        <w:tabs>
          <w:tab w:val="num" w:pos="5040"/>
        </w:tabs>
        <w:ind w:left="5040" w:hanging="360"/>
      </w:pPr>
      <w:rPr>
        <w:rFonts w:ascii="Ericsson Hilda Light" w:hAnsi="Ericsson Hilda Light" w:hint="default"/>
      </w:rPr>
    </w:lvl>
    <w:lvl w:ilvl="7" w:tplc="5908FE64">
      <w:start w:val="1"/>
      <w:numFmt w:val="bullet"/>
      <w:lvlText w:val="—"/>
      <w:lvlJc w:val="left"/>
      <w:pPr>
        <w:tabs>
          <w:tab w:val="num" w:pos="5760"/>
        </w:tabs>
        <w:ind w:left="5760" w:hanging="360"/>
      </w:pPr>
      <w:rPr>
        <w:rFonts w:ascii="Ericsson Hilda Light" w:hAnsi="Ericsson Hilda Light" w:hint="default"/>
      </w:rPr>
    </w:lvl>
    <w:lvl w:ilvl="8" w:tplc="D26E7630">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30026A6"/>
    <w:multiLevelType w:val="multilevel"/>
    <w:tmpl w:val="DAD4B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9B5D0F"/>
    <w:multiLevelType w:val="hybridMultilevel"/>
    <w:tmpl w:val="D6B20B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2727FD"/>
    <w:multiLevelType w:val="hybridMultilevel"/>
    <w:tmpl w:val="DD42D53C"/>
    <w:lvl w:ilvl="0" w:tplc="F38E1A38">
      <w:start w:val="1"/>
      <w:numFmt w:val="decimal"/>
      <w:lvlText w:val="[%1]"/>
      <w:lvlJc w:val="left"/>
      <w:pPr>
        <w:ind w:left="1960" w:hanging="400"/>
      </w:pPr>
      <w:rPr>
        <w:rFonts w:cs="Times New Roman" w:hint="eastAsia"/>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3035AA2"/>
    <w:multiLevelType w:val="multilevel"/>
    <w:tmpl w:val="1A7E97D0"/>
    <w:lvl w:ilvl="0">
      <w:start w:val="1"/>
      <w:numFmt w:val="decimal"/>
      <w:pStyle w:val="1"/>
      <w:lvlText w:val="%1."/>
      <w:lvlJc w:val="left"/>
      <w:pPr>
        <w:tabs>
          <w:tab w:val="num" w:pos="7797"/>
        </w:tabs>
        <w:ind w:left="7797"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A004AC8"/>
    <w:multiLevelType w:val="hybridMultilevel"/>
    <w:tmpl w:val="57E2F7BC"/>
    <w:lvl w:ilvl="0" w:tplc="AE2C4E28">
      <w:start w:val="1"/>
      <w:numFmt w:val="bullet"/>
      <w:lvlText w:val="•"/>
      <w:lvlJc w:val="left"/>
      <w:pPr>
        <w:tabs>
          <w:tab w:val="num" w:pos="720"/>
        </w:tabs>
        <w:ind w:left="720" w:hanging="360"/>
      </w:pPr>
      <w:rPr>
        <w:rFonts w:ascii="Arial" w:hAnsi="Arial" w:cs="Times New Roman" w:hint="default"/>
      </w:rPr>
    </w:lvl>
    <w:lvl w:ilvl="1" w:tplc="CFDA7F3E">
      <w:start w:val="120"/>
      <w:numFmt w:val="bullet"/>
      <w:lvlText w:val="•"/>
      <w:lvlJc w:val="left"/>
      <w:pPr>
        <w:tabs>
          <w:tab w:val="num" w:pos="1440"/>
        </w:tabs>
        <w:ind w:left="1440" w:hanging="360"/>
      </w:pPr>
      <w:rPr>
        <w:rFonts w:ascii="Arial" w:hAnsi="Arial" w:cs="Times New Roman" w:hint="default"/>
      </w:rPr>
    </w:lvl>
    <w:lvl w:ilvl="2" w:tplc="F1606FEC">
      <w:start w:val="120"/>
      <w:numFmt w:val="bullet"/>
      <w:lvlText w:val="•"/>
      <w:lvlJc w:val="left"/>
      <w:pPr>
        <w:tabs>
          <w:tab w:val="num" w:pos="2160"/>
        </w:tabs>
        <w:ind w:left="2160" w:hanging="360"/>
      </w:pPr>
      <w:rPr>
        <w:rFonts w:ascii="Arial" w:hAnsi="Arial" w:cs="Times New Roman" w:hint="default"/>
      </w:rPr>
    </w:lvl>
    <w:lvl w:ilvl="3" w:tplc="1DFE0ECC">
      <w:start w:val="1"/>
      <w:numFmt w:val="bullet"/>
      <w:lvlText w:val="•"/>
      <w:lvlJc w:val="left"/>
      <w:pPr>
        <w:tabs>
          <w:tab w:val="num" w:pos="2880"/>
        </w:tabs>
        <w:ind w:left="2880" w:hanging="360"/>
      </w:pPr>
      <w:rPr>
        <w:rFonts w:ascii="Arial" w:hAnsi="Arial" w:cs="Times New Roman" w:hint="default"/>
      </w:rPr>
    </w:lvl>
    <w:lvl w:ilvl="4" w:tplc="EA6AA740">
      <w:start w:val="1"/>
      <w:numFmt w:val="bullet"/>
      <w:lvlText w:val="•"/>
      <w:lvlJc w:val="left"/>
      <w:pPr>
        <w:tabs>
          <w:tab w:val="num" w:pos="3600"/>
        </w:tabs>
        <w:ind w:left="3600" w:hanging="360"/>
      </w:pPr>
      <w:rPr>
        <w:rFonts w:ascii="Arial" w:hAnsi="Arial" w:cs="Times New Roman" w:hint="default"/>
      </w:rPr>
    </w:lvl>
    <w:lvl w:ilvl="5" w:tplc="AD9E033A">
      <w:start w:val="1"/>
      <w:numFmt w:val="bullet"/>
      <w:lvlText w:val="•"/>
      <w:lvlJc w:val="left"/>
      <w:pPr>
        <w:tabs>
          <w:tab w:val="num" w:pos="4320"/>
        </w:tabs>
        <w:ind w:left="4320" w:hanging="360"/>
      </w:pPr>
      <w:rPr>
        <w:rFonts w:ascii="Arial" w:hAnsi="Arial" w:cs="Times New Roman" w:hint="default"/>
      </w:rPr>
    </w:lvl>
    <w:lvl w:ilvl="6" w:tplc="0C6CE648">
      <w:start w:val="1"/>
      <w:numFmt w:val="bullet"/>
      <w:lvlText w:val="•"/>
      <w:lvlJc w:val="left"/>
      <w:pPr>
        <w:tabs>
          <w:tab w:val="num" w:pos="5040"/>
        </w:tabs>
        <w:ind w:left="5040" w:hanging="360"/>
      </w:pPr>
      <w:rPr>
        <w:rFonts w:ascii="Arial" w:hAnsi="Arial" w:cs="Times New Roman" w:hint="default"/>
      </w:rPr>
    </w:lvl>
    <w:lvl w:ilvl="7" w:tplc="F33AA382">
      <w:start w:val="1"/>
      <w:numFmt w:val="bullet"/>
      <w:lvlText w:val="•"/>
      <w:lvlJc w:val="left"/>
      <w:pPr>
        <w:tabs>
          <w:tab w:val="num" w:pos="5760"/>
        </w:tabs>
        <w:ind w:left="5760" w:hanging="360"/>
      </w:pPr>
      <w:rPr>
        <w:rFonts w:ascii="Arial" w:hAnsi="Arial" w:cs="Times New Roman" w:hint="default"/>
      </w:rPr>
    </w:lvl>
    <w:lvl w:ilvl="8" w:tplc="29004FA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02F1205"/>
    <w:multiLevelType w:val="hybridMultilevel"/>
    <w:tmpl w:val="BE684456"/>
    <w:lvl w:ilvl="0" w:tplc="ADE0F34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BA77E9"/>
    <w:multiLevelType w:val="multilevel"/>
    <w:tmpl w:val="FB5CA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0D540F"/>
    <w:multiLevelType w:val="hybridMultilevel"/>
    <w:tmpl w:val="EBB40758"/>
    <w:lvl w:ilvl="0" w:tplc="E1146CD0">
      <w:start w:val="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7"/>
  </w:num>
  <w:num w:numId="2">
    <w:abstractNumId w:val="7"/>
  </w:num>
  <w:num w:numId="3">
    <w:abstractNumId w:val="26"/>
  </w:num>
  <w:num w:numId="4">
    <w:abstractNumId w:val="26"/>
  </w:num>
  <w:num w:numId="5">
    <w:abstractNumId w:val="9"/>
  </w:num>
  <w:num w:numId="6">
    <w:abstractNumId w:val="20"/>
  </w:num>
  <w:num w:numId="7">
    <w:abstractNumId w:val="22"/>
  </w:num>
  <w:num w:numId="8">
    <w:abstractNumId w:val="17"/>
  </w:num>
  <w:num w:numId="9">
    <w:abstractNumId w:val="17"/>
  </w:num>
  <w:num w:numId="10">
    <w:abstractNumId w:val="17"/>
  </w:num>
  <w:num w:numId="11">
    <w:abstractNumId w:val="0"/>
  </w:num>
  <w:num w:numId="12">
    <w:abstractNumId w:val="4"/>
  </w:num>
  <w:num w:numId="13">
    <w:abstractNumId w:val="23"/>
  </w:num>
  <w:num w:numId="14">
    <w:abstractNumId w:val="24"/>
  </w:num>
  <w:num w:numId="15">
    <w:abstractNumId w:val="13"/>
  </w:num>
  <w:num w:numId="16">
    <w:abstractNumId w:val="13"/>
  </w:num>
  <w:num w:numId="17">
    <w:abstractNumId w:val="19"/>
  </w:num>
  <w:num w:numId="18">
    <w:abstractNumId w:val="18"/>
  </w:num>
  <w:num w:numId="19">
    <w:abstractNumId w:val="6"/>
  </w:num>
  <w:num w:numId="20">
    <w:abstractNumId w:val="15"/>
  </w:num>
  <w:num w:numId="21">
    <w:abstractNumId w:val="10"/>
  </w:num>
  <w:num w:numId="22">
    <w:abstractNumId w:val="16"/>
  </w:num>
  <w:num w:numId="23">
    <w:abstractNumId w:val="17"/>
  </w:num>
  <w:num w:numId="24">
    <w:abstractNumId w:val="17"/>
  </w:num>
  <w:num w:numId="25">
    <w:abstractNumId w:val="12"/>
  </w:num>
  <w:num w:numId="26">
    <w:abstractNumId w:val="21"/>
  </w:num>
  <w:num w:numId="27">
    <w:abstractNumId w:val="1"/>
  </w:num>
  <w:num w:numId="28">
    <w:abstractNumId w:val="14"/>
  </w:num>
  <w:num w:numId="29">
    <w:abstractNumId w:val="3"/>
  </w:num>
  <w:num w:numId="30">
    <w:abstractNumId w:val="8"/>
  </w:num>
  <w:num w:numId="31">
    <w:abstractNumId w:val="25"/>
  </w:num>
  <w:num w:numId="32">
    <w:abstractNumId w:val="11"/>
  </w:num>
  <w:num w:numId="33">
    <w:abstractNumId w:val="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CD6"/>
    <w:rsid w:val="00007F79"/>
    <w:rsid w:val="00025FAB"/>
    <w:rsid w:val="000309A8"/>
    <w:rsid w:val="000309DC"/>
    <w:rsid w:val="00035C27"/>
    <w:rsid w:val="00043D29"/>
    <w:rsid w:val="00051E93"/>
    <w:rsid w:val="00064632"/>
    <w:rsid w:val="00074574"/>
    <w:rsid w:val="00075910"/>
    <w:rsid w:val="0008793F"/>
    <w:rsid w:val="00094F21"/>
    <w:rsid w:val="000A4AE2"/>
    <w:rsid w:val="000A50FE"/>
    <w:rsid w:val="000A620F"/>
    <w:rsid w:val="000B7B20"/>
    <w:rsid w:val="000C0426"/>
    <w:rsid w:val="000C4533"/>
    <w:rsid w:val="000D20D7"/>
    <w:rsid w:val="000D3A98"/>
    <w:rsid w:val="000E1349"/>
    <w:rsid w:val="000F2097"/>
    <w:rsid w:val="00113BDA"/>
    <w:rsid w:val="0011772D"/>
    <w:rsid w:val="00120876"/>
    <w:rsid w:val="0012311C"/>
    <w:rsid w:val="00133A99"/>
    <w:rsid w:val="00141C4E"/>
    <w:rsid w:val="001519CF"/>
    <w:rsid w:val="001700A0"/>
    <w:rsid w:val="001874CC"/>
    <w:rsid w:val="00190EDE"/>
    <w:rsid w:val="00193690"/>
    <w:rsid w:val="00197E53"/>
    <w:rsid w:val="001A2038"/>
    <w:rsid w:val="001A543D"/>
    <w:rsid w:val="001B7010"/>
    <w:rsid w:val="001C32CE"/>
    <w:rsid w:val="001C5DE5"/>
    <w:rsid w:val="001C63E9"/>
    <w:rsid w:val="001E4C50"/>
    <w:rsid w:val="001E7E5B"/>
    <w:rsid w:val="001F5C2F"/>
    <w:rsid w:val="0020277A"/>
    <w:rsid w:val="00206705"/>
    <w:rsid w:val="0020768A"/>
    <w:rsid w:val="002162C8"/>
    <w:rsid w:val="00217672"/>
    <w:rsid w:val="002303A7"/>
    <w:rsid w:val="00240491"/>
    <w:rsid w:val="002405CD"/>
    <w:rsid w:val="00264A58"/>
    <w:rsid w:val="002926DF"/>
    <w:rsid w:val="002A01F8"/>
    <w:rsid w:val="002A48D7"/>
    <w:rsid w:val="002B414E"/>
    <w:rsid w:val="002C0680"/>
    <w:rsid w:val="002C170A"/>
    <w:rsid w:val="002D2126"/>
    <w:rsid w:val="002E0BED"/>
    <w:rsid w:val="002E4C29"/>
    <w:rsid w:val="002E70DB"/>
    <w:rsid w:val="00312966"/>
    <w:rsid w:val="00325ED3"/>
    <w:rsid w:val="0033047F"/>
    <w:rsid w:val="00337948"/>
    <w:rsid w:val="00337D8A"/>
    <w:rsid w:val="00340D32"/>
    <w:rsid w:val="00341802"/>
    <w:rsid w:val="00347346"/>
    <w:rsid w:val="00356C39"/>
    <w:rsid w:val="00360476"/>
    <w:rsid w:val="00396ACE"/>
    <w:rsid w:val="003A244F"/>
    <w:rsid w:val="003A3C5E"/>
    <w:rsid w:val="003B3F1A"/>
    <w:rsid w:val="003C10C2"/>
    <w:rsid w:val="003C3885"/>
    <w:rsid w:val="003D49BA"/>
    <w:rsid w:val="003D6ECF"/>
    <w:rsid w:val="003E3310"/>
    <w:rsid w:val="003E3C7A"/>
    <w:rsid w:val="003E6733"/>
    <w:rsid w:val="003F0B72"/>
    <w:rsid w:val="003F3347"/>
    <w:rsid w:val="00416109"/>
    <w:rsid w:val="00424063"/>
    <w:rsid w:val="0042606D"/>
    <w:rsid w:val="004343F6"/>
    <w:rsid w:val="0044740D"/>
    <w:rsid w:val="00450CED"/>
    <w:rsid w:val="0045752B"/>
    <w:rsid w:val="00464AFC"/>
    <w:rsid w:val="00472A29"/>
    <w:rsid w:val="004812E5"/>
    <w:rsid w:val="004B0174"/>
    <w:rsid w:val="004B2AD3"/>
    <w:rsid w:val="004B7B6A"/>
    <w:rsid w:val="004E4BF8"/>
    <w:rsid w:val="004F1617"/>
    <w:rsid w:val="004F2AC9"/>
    <w:rsid w:val="004F42DA"/>
    <w:rsid w:val="00503CDD"/>
    <w:rsid w:val="00514D28"/>
    <w:rsid w:val="005227D9"/>
    <w:rsid w:val="005248C3"/>
    <w:rsid w:val="00526CD6"/>
    <w:rsid w:val="00527169"/>
    <w:rsid w:val="00531994"/>
    <w:rsid w:val="00535312"/>
    <w:rsid w:val="005432BE"/>
    <w:rsid w:val="00576382"/>
    <w:rsid w:val="00577964"/>
    <w:rsid w:val="005814D2"/>
    <w:rsid w:val="00582CE1"/>
    <w:rsid w:val="00584A61"/>
    <w:rsid w:val="0059560C"/>
    <w:rsid w:val="005B3C42"/>
    <w:rsid w:val="005D37C3"/>
    <w:rsid w:val="005D38DB"/>
    <w:rsid w:val="005E259C"/>
    <w:rsid w:val="005E2B95"/>
    <w:rsid w:val="005E6582"/>
    <w:rsid w:val="005F11C2"/>
    <w:rsid w:val="00607E4E"/>
    <w:rsid w:val="006138E5"/>
    <w:rsid w:val="0061593F"/>
    <w:rsid w:val="0062063F"/>
    <w:rsid w:val="00620CB8"/>
    <w:rsid w:val="00624CCE"/>
    <w:rsid w:val="0063390E"/>
    <w:rsid w:val="00637DE6"/>
    <w:rsid w:val="00644D58"/>
    <w:rsid w:val="0066214C"/>
    <w:rsid w:val="00662AA9"/>
    <w:rsid w:val="006679C9"/>
    <w:rsid w:val="00671C8F"/>
    <w:rsid w:val="006929B6"/>
    <w:rsid w:val="006968DB"/>
    <w:rsid w:val="006A61BC"/>
    <w:rsid w:val="006B1CD1"/>
    <w:rsid w:val="006B74A6"/>
    <w:rsid w:val="006C23C9"/>
    <w:rsid w:val="006D46F1"/>
    <w:rsid w:val="006D6DBB"/>
    <w:rsid w:val="006D785F"/>
    <w:rsid w:val="006F7BB1"/>
    <w:rsid w:val="00711B03"/>
    <w:rsid w:val="007251C4"/>
    <w:rsid w:val="0073094A"/>
    <w:rsid w:val="0073203C"/>
    <w:rsid w:val="00732FB8"/>
    <w:rsid w:val="0073585C"/>
    <w:rsid w:val="00750497"/>
    <w:rsid w:val="007551EB"/>
    <w:rsid w:val="00760962"/>
    <w:rsid w:val="00761E47"/>
    <w:rsid w:val="00781744"/>
    <w:rsid w:val="00797475"/>
    <w:rsid w:val="007A0833"/>
    <w:rsid w:val="007A26C7"/>
    <w:rsid w:val="007A30F3"/>
    <w:rsid w:val="007A531C"/>
    <w:rsid w:val="007A6298"/>
    <w:rsid w:val="007A769A"/>
    <w:rsid w:val="007B229D"/>
    <w:rsid w:val="007B24D3"/>
    <w:rsid w:val="007B64F0"/>
    <w:rsid w:val="007C669D"/>
    <w:rsid w:val="007E2FB7"/>
    <w:rsid w:val="007E58A3"/>
    <w:rsid w:val="007F3464"/>
    <w:rsid w:val="007F68E1"/>
    <w:rsid w:val="0080486C"/>
    <w:rsid w:val="00806838"/>
    <w:rsid w:val="00826AC1"/>
    <w:rsid w:val="00826CA2"/>
    <w:rsid w:val="0083452A"/>
    <w:rsid w:val="00840100"/>
    <w:rsid w:val="0084535A"/>
    <w:rsid w:val="008546C4"/>
    <w:rsid w:val="00863AD7"/>
    <w:rsid w:val="00872A60"/>
    <w:rsid w:val="00872E33"/>
    <w:rsid w:val="00881E56"/>
    <w:rsid w:val="0088489A"/>
    <w:rsid w:val="0089224D"/>
    <w:rsid w:val="008A165A"/>
    <w:rsid w:val="008A29CD"/>
    <w:rsid w:val="008A7097"/>
    <w:rsid w:val="008B00EC"/>
    <w:rsid w:val="008B08BC"/>
    <w:rsid w:val="008B5014"/>
    <w:rsid w:val="008C4ECD"/>
    <w:rsid w:val="008E21E6"/>
    <w:rsid w:val="009007D2"/>
    <w:rsid w:val="00933F88"/>
    <w:rsid w:val="009561AB"/>
    <w:rsid w:val="00962101"/>
    <w:rsid w:val="009743A5"/>
    <w:rsid w:val="009770D6"/>
    <w:rsid w:val="0099506E"/>
    <w:rsid w:val="009A0AF7"/>
    <w:rsid w:val="009A1953"/>
    <w:rsid w:val="009A264B"/>
    <w:rsid w:val="009A36BE"/>
    <w:rsid w:val="009A6804"/>
    <w:rsid w:val="009B5AA7"/>
    <w:rsid w:val="009D111B"/>
    <w:rsid w:val="009D28EE"/>
    <w:rsid w:val="009E2D31"/>
    <w:rsid w:val="009F482C"/>
    <w:rsid w:val="00A06D53"/>
    <w:rsid w:val="00A148C4"/>
    <w:rsid w:val="00A14E5E"/>
    <w:rsid w:val="00A16F7E"/>
    <w:rsid w:val="00A24474"/>
    <w:rsid w:val="00A30C51"/>
    <w:rsid w:val="00A365C4"/>
    <w:rsid w:val="00A4156C"/>
    <w:rsid w:val="00A47517"/>
    <w:rsid w:val="00A50D8E"/>
    <w:rsid w:val="00A57D08"/>
    <w:rsid w:val="00A6715B"/>
    <w:rsid w:val="00A7516C"/>
    <w:rsid w:val="00A76E14"/>
    <w:rsid w:val="00A9033E"/>
    <w:rsid w:val="00A91836"/>
    <w:rsid w:val="00AA13B2"/>
    <w:rsid w:val="00AA1555"/>
    <w:rsid w:val="00AA6AF2"/>
    <w:rsid w:val="00AB2DF9"/>
    <w:rsid w:val="00AC07F3"/>
    <w:rsid w:val="00AC1777"/>
    <w:rsid w:val="00AC1A21"/>
    <w:rsid w:val="00AC7A48"/>
    <w:rsid w:val="00AD104A"/>
    <w:rsid w:val="00AD62C3"/>
    <w:rsid w:val="00AE15CE"/>
    <w:rsid w:val="00AF56D4"/>
    <w:rsid w:val="00B04D46"/>
    <w:rsid w:val="00B1398F"/>
    <w:rsid w:val="00B14BA6"/>
    <w:rsid w:val="00B23DE1"/>
    <w:rsid w:val="00B24664"/>
    <w:rsid w:val="00B2507F"/>
    <w:rsid w:val="00B254EB"/>
    <w:rsid w:val="00B27FBD"/>
    <w:rsid w:val="00B5178F"/>
    <w:rsid w:val="00B530E5"/>
    <w:rsid w:val="00B618A1"/>
    <w:rsid w:val="00B852CB"/>
    <w:rsid w:val="00BA2025"/>
    <w:rsid w:val="00BA4B87"/>
    <w:rsid w:val="00BB0C21"/>
    <w:rsid w:val="00BC4EE6"/>
    <w:rsid w:val="00BC5151"/>
    <w:rsid w:val="00BC70EE"/>
    <w:rsid w:val="00BD0FFB"/>
    <w:rsid w:val="00BD7087"/>
    <w:rsid w:val="00BE0E8C"/>
    <w:rsid w:val="00BE54C2"/>
    <w:rsid w:val="00BE7196"/>
    <w:rsid w:val="00BF1F19"/>
    <w:rsid w:val="00C06F64"/>
    <w:rsid w:val="00C1477C"/>
    <w:rsid w:val="00C161F0"/>
    <w:rsid w:val="00C1722A"/>
    <w:rsid w:val="00C20F41"/>
    <w:rsid w:val="00C24357"/>
    <w:rsid w:val="00C3000E"/>
    <w:rsid w:val="00C44C81"/>
    <w:rsid w:val="00C60AE6"/>
    <w:rsid w:val="00C60B9C"/>
    <w:rsid w:val="00C60F5C"/>
    <w:rsid w:val="00C61248"/>
    <w:rsid w:val="00C70D1B"/>
    <w:rsid w:val="00C876E0"/>
    <w:rsid w:val="00CA2F22"/>
    <w:rsid w:val="00CA4333"/>
    <w:rsid w:val="00CB1508"/>
    <w:rsid w:val="00CC0AD5"/>
    <w:rsid w:val="00CC1086"/>
    <w:rsid w:val="00CC4384"/>
    <w:rsid w:val="00CD09E5"/>
    <w:rsid w:val="00CD7171"/>
    <w:rsid w:val="00CE29A3"/>
    <w:rsid w:val="00CE42CB"/>
    <w:rsid w:val="00CE7314"/>
    <w:rsid w:val="00CF2B08"/>
    <w:rsid w:val="00CF2D4B"/>
    <w:rsid w:val="00D04DAD"/>
    <w:rsid w:val="00D1463F"/>
    <w:rsid w:val="00D171C2"/>
    <w:rsid w:val="00D20589"/>
    <w:rsid w:val="00D21418"/>
    <w:rsid w:val="00D306DF"/>
    <w:rsid w:val="00D36DCC"/>
    <w:rsid w:val="00D637EF"/>
    <w:rsid w:val="00D6593B"/>
    <w:rsid w:val="00D7014E"/>
    <w:rsid w:val="00D773AA"/>
    <w:rsid w:val="00D82596"/>
    <w:rsid w:val="00D829BF"/>
    <w:rsid w:val="00D83AD6"/>
    <w:rsid w:val="00D9406B"/>
    <w:rsid w:val="00D9682A"/>
    <w:rsid w:val="00DB776E"/>
    <w:rsid w:val="00DC12C4"/>
    <w:rsid w:val="00DC6E8B"/>
    <w:rsid w:val="00DD0256"/>
    <w:rsid w:val="00DF24ED"/>
    <w:rsid w:val="00DF2676"/>
    <w:rsid w:val="00E17E90"/>
    <w:rsid w:val="00E31290"/>
    <w:rsid w:val="00E3211A"/>
    <w:rsid w:val="00E4507C"/>
    <w:rsid w:val="00E45172"/>
    <w:rsid w:val="00E47F15"/>
    <w:rsid w:val="00E56C44"/>
    <w:rsid w:val="00E60F0E"/>
    <w:rsid w:val="00E62AC6"/>
    <w:rsid w:val="00E81DBA"/>
    <w:rsid w:val="00E84A7F"/>
    <w:rsid w:val="00EA1B0A"/>
    <w:rsid w:val="00EA238D"/>
    <w:rsid w:val="00EB711E"/>
    <w:rsid w:val="00EC155A"/>
    <w:rsid w:val="00EC2EDD"/>
    <w:rsid w:val="00EC5393"/>
    <w:rsid w:val="00ED1378"/>
    <w:rsid w:val="00ED2DAC"/>
    <w:rsid w:val="00F0147A"/>
    <w:rsid w:val="00F14808"/>
    <w:rsid w:val="00F153DF"/>
    <w:rsid w:val="00F16709"/>
    <w:rsid w:val="00F244E2"/>
    <w:rsid w:val="00F26E68"/>
    <w:rsid w:val="00F352F3"/>
    <w:rsid w:val="00F5292B"/>
    <w:rsid w:val="00F53C09"/>
    <w:rsid w:val="00F64D74"/>
    <w:rsid w:val="00F6650E"/>
    <w:rsid w:val="00F73698"/>
    <w:rsid w:val="00F9131F"/>
    <w:rsid w:val="00F9794C"/>
    <w:rsid w:val="00FA7C8D"/>
    <w:rsid w:val="00FB0B3F"/>
    <w:rsid w:val="00FC11CE"/>
    <w:rsid w:val="00FC39E5"/>
    <w:rsid w:val="00FC5905"/>
    <w:rsid w:val="00FE3E93"/>
    <w:rsid w:val="00FF1B2B"/>
    <w:rsid w:val="00FF44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E49D7"/>
  <w15:docId w15:val="{5923678A-AC92-42FE-86B9-785482FA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CD6"/>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H1,h1,app heading 1,l1,Memo Heading 1,h11,h12,h13,h14,h15,h16"/>
    <w:basedOn w:val="a"/>
    <w:next w:val="a"/>
    <w:link w:val="1Char"/>
    <w:qFormat/>
    <w:rsid w:val="003A3C5E"/>
    <w:pPr>
      <w:numPr>
        <w:numId w:val="1"/>
      </w:numPr>
      <w:adjustRightInd w:val="0"/>
      <w:snapToGrid w:val="0"/>
      <w:spacing w:before="100" w:beforeAutospacing="1" w:after="100" w:afterAutospacing="1"/>
      <w:jc w:val="both"/>
      <w:outlineLvl w:val="0"/>
    </w:pPr>
    <w:rPr>
      <w:rFonts w:ascii="Times New Roman" w:hAnsi="Times New Roman"/>
      <w:b/>
      <w:snapToGrid w:val="0"/>
      <w:sz w:val="28"/>
      <w:szCs w:val="20"/>
      <w:lang w:val="en-US" w:eastAsia="ko-KR"/>
    </w:rPr>
  </w:style>
  <w:style w:type="paragraph" w:styleId="2">
    <w:name w:val="heading 2"/>
    <w:aliases w:val="H2,Head2A,2,h2,UNDERRUBRIK 1-2,DO NOT USE_h2,h21,Heading 2 Char,H2 Char,h2 Char"/>
    <w:basedOn w:val="a"/>
    <w:next w:val="a"/>
    <w:link w:val="2Char"/>
    <w:qFormat/>
    <w:rsid w:val="003A3C5E"/>
    <w:pPr>
      <w:numPr>
        <w:ilvl w:val="1"/>
        <w:numId w:val="1"/>
      </w:numPr>
      <w:adjustRightInd w:val="0"/>
      <w:snapToGrid w:val="0"/>
      <w:spacing w:before="120"/>
      <w:jc w:val="both"/>
      <w:outlineLvl w:val="1"/>
    </w:pPr>
    <w:rPr>
      <w:rFonts w:ascii="Times New Roman" w:hAnsi="Times New Roman"/>
      <w:b/>
      <w:snapToGrid w:val="0"/>
      <w:sz w:val="28"/>
      <w:szCs w:val="20"/>
      <w:lang w:val="en-US" w:eastAsia="ko-KR"/>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1C32CE"/>
    <w:pPr>
      <w:numPr>
        <w:ilvl w:val="2"/>
        <w:numId w:val="5"/>
      </w:numPr>
      <w:outlineLvl w:val="2"/>
    </w:pPr>
  </w:style>
  <w:style w:type="paragraph" w:styleId="5">
    <w:name w:val="heading 5"/>
    <w:aliases w:val="H5"/>
    <w:basedOn w:val="a"/>
    <w:next w:val="a"/>
    <w:link w:val="5Char"/>
    <w:qFormat/>
    <w:rsid w:val="001C32CE"/>
    <w:pPr>
      <w:keepNext/>
      <w:widowControl w:val="0"/>
      <w:numPr>
        <w:ilvl w:val="4"/>
        <w:numId w:val="5"/>
      </w:numPr>
      <w:wordWrap w:val="0"/>
      <w:autoSpaceDE w:val="0"/>
      <w:autoSpaceDN w:val="0"/>
      <w:jc w:val="both"/>
      <w:outlineLvl w:val="4"/>
    </w:pPr>
    <w:rPr>
      <w:rFonts w:ascii="Times New Roman" w:hAnsi="Times New Roman"/>
      <w:b/>
      <w:bCs/>
      <w:kern w:val="2"/>
      <w:sz w:val="24"/>
      <w:lang w:val="en-US" w:eastAsia="ko-KR"/>
    </w:rPr>
  </w:style>
  <w:style w:type="paragraph" w:styleId="6">
    <w:name w:val="heading 6"/>
    <w:basedOn w:val="a"/>
    <w:next w:val="a"/>
    <w:link w:val="6Char"/>
    <w:qFormat/>
    <w:rsid w:val="001C32CE"/>
    <w:pPr>
      <w:numPr>
        <w:ilvl w:val="5"/>
        <w:numId w:val="5"/>
      </w:numPr>
      <w:overflowPunct w:val="0"/>
      <w:autoSpaceDE w:val="0"/>
      <w:autoSpaceDN w:val="0"/>
      <w:adjustRightInd w:val="0"/>
      <w:spacing w:before="240" w:after="60" w:line="360" w:lineRule="auto"/>
      <w:jc w:val="both"/>
      <w:textAlignment w:val="baseline"/>
      <w:outlineLvl w:val="5"/>
    </w:pPr>
    <w:rPr>
      <w:rFonts w:ascii="Times New Roman" w:eastAsia="SimSun" w:hAnsi="Times New Roman"/>
      <w:b/>
      <w:bCs/>
      <w:sz w:val="22"/>
      <w:szCs w:val="22"/>
      <w:lang w:val="en-US"/>
    </w:rPr>
  </w:style>
  <w:style w:type="paragraph" w:styleId="7">
    <w:name w:val="heading 7"/>
    <w:basedOn w:val="a"/>
    <w:next w:val="a"/>
    <w:link w:val="7Char"/>
    <w:qFormat/>
    <w:rsid w:val="001C32CE"/>
    <w:pPr>
      <w:numPr>
        <w:ilvl w:val="6"/>
        <w:numId w:val="5"/>
      </w:numPr>
      <w:overflowPunct w:val="0"/>
      <w:autoSpaceDE w:val="0"/>
      <w:autoSpaceDN w:val="0"/>
      <w:adjustRightInd w:val="0"/>
      <w:spacing w:before="240" w:after="60" w:line="360" w:lineRule="auto"/>
      <w:jc w:val="both"/>
      <w:textAlignment w:val="baseline"/>
      <w:outlineLvl w:val="6"/>
    </w:pPr>
    <w:rPr>
      <w:rFonts w:ascii="Times New Roman" w:eastAsia="SimSun" w:hAnsi="Times New Roman"/>
      <w:sz w:val="24"/>
      <w:lang w:val="en-US"/>
    </w:rPr>
  </w:style>
  <w:style w:type="paragraph" w:styleId="8">
    <w:name w:val="heading 8"/>
    <w:aliases w:val="Table Heading"/>
    <w:basedOn w:val="a"/>
    <w:next w:val="a"/>
    <w:link w:val="8Char"/>
    <w:qFormat/>
    <w:rsid w:val="001C32CE"/>
    <w:pPr>
      <w:numPr>
        <w:ilvl w:val="7"/>
        <w:numId w:val="5"/>
      </w:numPr>
      <w:overflowPunct w:val="0"/>
      <w:autoSpaceDE w:val="0"/>
      <w:autoSpaceDN w:val="0"/>
      <w:adjustRightInd w:val="0"/>
      <w:spacing w:before="240" w:after="60" w:line="360" w:lineRule="auto"/>
      <w:jc w:val="both"/>
      <w:textAlignment w:val="baseline"/>
      <w:outlineLvl w:val="7"/>
    </w:pPr>
    <w:rPr>
      <w:rFonts w:ascii="Times New Roman" w:eastAsia="SimSun" w:hAnsi="Times New Roman"/>
      <w:i/>
      <w:iCs/>
      <w:sz w:val="24"/>
      <w:lang w:val="en-US"/>
    </w:rPr>
  </w:style>
  <w:style w:type="paragraph" w:styleId="9">
    <w:name w:val="heading 9"/>
    <w:aliases w:val="Figure Heading,FH"/>
    <w:basedOn w:val="a"/>
    <w:next w:val="a"/>
    <w:link w:val="9Char"/>
    <w:qFormat/>
    <w:rsid w:val="001C32CE"/>
    <w:pPr>
      <w:numPr>
        <w:ilvl w:val="8"/>
        <w:numId w:val="5"/>
      </w:numPr>
      <w:overflowPunct w:val="0"/>
      <w:autoSpaceDE w:val="0"/>
      <w:autoSpaceDN w:val="0"/>
      <w:adjustRightInd w:val="0"/>
      <w:spacing w:before="240" w:after="60" w:line="360" w:lineRule="auto"/>
      <w:jc w:val="both"/>
      <w:textAlignment w:val="baseline"/>
      <w:outlineLvl w:val="8"/>
    </w:pPr>
    <w:rPr>
      <w:rFonts w:ascii="Arial" w:eastAsia="SimSun"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3A3C5E"/>
    <w:rPr>
      <w:rFonts w:ascii="Times New Roman" w:eastAsia="바탕" w:hAnsi="Times New Roman" w:cs="Times New Roman"/>
      <w:b/>
      <w:snapToGrid w:val="0"/>
      <w:kern w:val="0"/>
      <w:sz w:val="28"/>
      <w:szCs w:val="20"/>
    </w:rPr>
  </w:style>
  <w:style w:type="character" w:customStyle="1" w:styleId="2Char">
    <w:name w:val="제목 2 Char"/>
    <w:aliases w:val="H2 Char1,Head2A Char,2 Char,h2 Char1,UNDERRUBRIK 1-2 Char,DO NOT USE_h2 Char,h21 Char,Heading 2 Char Char,H2 Char Char,h2 Char Char"/>
    <w:basedOn w:val="a0"/>
    <w:link w:val="2"/>
    <w:rsid w:val="003A3C5E"/>
    <w:rPr>
      <w:rFonts w:ascii="Times New Roman" w:eastAsia="바탕" w:hAnsi="Times New Roman" w:cs="Times New Roman"/>
      <w:b/>
      <w:snapToGrid w:val="0"/>
      <w:kern w:val="0"/>
      <w:sz w:val="28"/>
      <w:szCs w:val="20"/>
    </w:rPr>
  </w:style>
  <w:style w:type="paragraph" w:customStyle="1" w:styleId="LGTdoc">
    <w:name w:val="LGTdoc_본문"/>
    <w:basedOn w:val="a"/>
    <w:rsid w:val="003A3C5E"/>
    <w:pPr>
      <w:widowControl w:val="0"/>
      <w:autoSpaceDE w:val="0"/>
      <w:autoSpaceDN w:val="0"/>
      <w:adjustRightInd w:val="0"/>
      <w:snapToGrid w:val="0"/>
      <w:spacing w:afterLines="50" w:after="120" w:line="264" w:lineRule="auto"/>
      <w:ind w:left="0" w:firstLine="0"/>
      <w:jc w:val="both"/>
    </w:pPr>
    <w:rPr>
      <w:rFonts w:ascii="Times New Roman" w:hAnsi="Times New Roman"/>
      <w:kern w:val="2"/>
      <w:sz w:val="22"/>
      <w:lang w:eastAsia="ko-KR"/>
    </w:rPr>
  </w:style>
  <w:style w:type="paragraph" w:styleId="a3">
    <w:name w:val="header"/>
    <w:basedOn w:val="a"/>
    <w:link w:val="Char"/>
    <w:uiPriority w:val="99"/>
    <w:unhideWhenUsed/>
    <w:rsid w:val="00141C4E"/>
    <w:pPr>
      <w:tabs>
        <w:tab w:val="center" w:pos="4513"/>
        <w:tab w:val="right" w:pos="9026"/>
      </w:tabs>
      <w:snapToGrid w:val="0"/>
    </w:pPr>
  </w:style>
  <w:style w:type="character" w:customStyle="1" w:styleId="Char">
    <w:name w:val="머리글 Char"/>
    <w:basedOn w:val="a0"/>
    <w:link w:val="a3"/>
    <w:uiPriority w:val="99"/>
    <w:rsid w:val="00141C4E"/>
    <w:rPr>
      <w:rFonts w:ascii="Times" w:eastAsia="바탕" w:hAnsi="Times" w:cs="Times New Roman"/>
      <w:kern w:val="0"/>
      <w:szCs w:val="24"/>
      <w:lang w:val="en-GB" w:eastAsia="en-US"/>
    </w:rPr>
  </w:style>
  <w:style w:type="paragraph" w:styleId="a4">
    <w:name w:val="footer"/>
    <w:basedOn w:val="a"/>
    <w:link w:val="Char0"/>
    <w:uiPriority w:val="99"/>
    <w:unhideWhenUsed/>
    <w:rsid w:val="00141C4E"/>
    <w:pPr>
      <w:tabs>
        <w:tab w:val="center" w:pos="4513"/>
        <w:tab w:val="right" w:pos="9026"/>
      </w:tabs>
      <w:snapToGrid w:val="0"/>
    </w:pPr>
  </w:style>
  <w:style w:type="character" w:customStyle="1" w:styleId="Char0">
    <w:name w:val="바닥글 Char"/>
    <w:basedOn w:val="a0"/>
    <w:link w:val="a4"/>
    <w:uiPriority w:val="99"/>
    <w:rsid w:val="00141C4E"/>
    <w:rPr>
      <w:rFonts w:ascii="Times" w:eastAsia="바탕" w:hAnsi="Times" w:cs="Times New Roman"/>
      <w:kern w:val="0"/>
      <w:szCs w:val="24"/>
      <w:lang w:val="en-GB" w:eastAsia="en-US"/>
    </w:rPr>
  </w:style>
  <w:style w:type="table" w:styleId="a5">
    <w:name w:val="Table Grid"/>
    <w:basedOn w:val="a1"/>
    <w:uiPriority w:val="39"/>
    <w:qFormat/>
    <w:rsid w:val="00D9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35"/>
    <w:unhideWhenUsed/>
    <w:qFormat/>
    <w:rsid w:val="007B24D3"/>
    <w:pPr>
      <w:widowControl w:val="0"/>
      <w:wordWrap w:val="0"/>
      <w:autoSpaceDE w:val="0"/>
      <w:autoSpaceDN w:val="0"/>
      <w:spacing w:after="160" w:line="259" w:lineRule="auto"/>
      <w:ind w:left="0" w:firstLine="0"/>
      <w:jc w:val="both"/>
    </w:pPr>
    <w:rPr>
      <w:rFonts w:asciiTheme="minorHAnsi" w:eastAsiaTheme="minorEastAsia" w:hAnsiTheme="minorHAnsi" w:cstheme="minorBidi"/>
      <w:b/>
      <w:bCs/>
      <w:kern w:val="2"/>
      <w:szCs w:val="20"/>
      <w:lang w:val="en-US" w:eastAsia="ko-KR"/>
    </w:rPr>
  </w:style>
  <w:style w:type="paragraph" w:styleId="a7">
    <w:name w:val="Body Text"/>
    <w:basedOn w:val="a"/>
    <w:link w:val="Char2"/>
    <w:uiPriority w:val="99"/>
    <w:semiHidden/>
    <w:unhideWhenUsed/>
    <w:rsid w:val="00E60F0E"/>
    <w:pPr>
      <w:overflowPunct w:val="0"/>
      <w:autoSpaceDE w:val="0"/>
      <w:autoSpaceDN w:val="0"/>
      <w:spacing w:after="120"/>
      <w:ind w:left="0" w:firstLine="0"/>
      <w:jc w:val="both"/>
    </w:pPr>
    <w:rPr>
      <w:rFonts w:ascii="Times New Roman" w:eastAsia="굴림" w:hAnsi="Times New Roman"/>
      <w:szCs w:val="20"/>
      <w:lang w:val="en-US" w:eastAsia="zh-CN"/>
    </w:rPr>
  </w:style>
  <w:style w:type="character" w:customStyle="1" w:styleId="Char2">
    <w:name w:val="본문 Char"/>
    <w:basedOn w:val="a0"/>
    <w:link w:val="a7"/>
    <w:uiPriority w:val="99"/>
    <w:semiHidden/>
    <w:rsid w:val="00E60F0E"/>
    <w:rPr>
      <w:rFonts w:ascii="Times New Roman" w:eastAsia="굴림" w:hAnsi="Times New Roman" w:cs="Times New Roman"/>
      <w:kern w:val="0"/>
      <w:szCs w:val="20"/>
      <w:lang w:eastAsia="zh-CN"/>
    </w:rPr>
  </w:style>
  <w:style w:type="paragraph" w:styleId="a8">
    <w:name w:val="Balloon Text"/>
    <w:basedOn w:val="a"/>
    <w:link w:val="Char3"/>
    <w:uiPriority w:val="99"/>
    <w:semiHidden/>
    <w:unhideWhenUsed/>
    <w:rsid w:val="0061593F"/>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61593F"/>
    <w:rPr>
      <w:rFonts w:asciiTheme="majorHAnsi" w:eastAsiaTheme="majorEastAsia" w:hAnsiTheme="majorHAnsi" w:cstheme="majorBidi"/>
      <w:kern w:val="0"/>
      <w:sz w:val="18"/>
      <w:szCs w:val="18"/>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1C32CE"/>
    <w:rPr>
      <w:rFonts w:ascii="Times New Roman" w:eastAsia="바탕" w:hAnsi="Times New Roman" w:cs="Times New Roman"/>
      <w:b/>
      <w:snapToGrid w:val="0"/>
      <w:kern w:val="0"/>
      <w:sz w:val="28"/>
      <w:szCs w:val="20"/>
    </w:rPr>
  </w:style>
  <w:style w:type="character" w:customStyle="1" w:styleId="5Char">
    <w:name w:val="제목 5 Char"/>
    <w:aliases w:val="H5 Char"/>
    <w:basedOn w:val="a0"/>
    <w:link w:val="5"/>
    <w:rsid w:val="001C32CE"/>
    <w:rPr>
      <w:rFonts w:ascii="Times New Roman" w:eastAsia="바탕" w:hAnsi="Times New Roman" w:cs="Times New Roman"/>
      <w:b/>
      <w:bCs/>
      <w:sz w:val="24"/>
      <w:szCs w:val="24"/>
    </w:rPr>
  </w:style>
  <w:style w:type="character" w:customStyle="1" w:styleId="6Char">
    <w:name w:val="제목 6 Char"/>
    <w:basedOn w:val="a0"/>
    <w:link w:val="6"/>
    <w:rsid w:val="001C32CE"/>
    <w:rPr>
      <w:rFonts w:ascii="Times New Roman" w:eastAsia="SimSun" w:hAnsi="Times New Roman" w:cs="Times New Roman"/>
      <w:b/>
      <w:bCs/>
      <w:kern w:val="0"/>
      <w:sz w:val="22"/>
      <w:lang w:eastAsia="en-US"/>
    </w:rPr>
  </w:style>
  <w:style w:type="character" w:customStyle="1" w:styleId="7Char">
    <w:name w:val="제목 7 Char"/>
    <w:basedOn w:val="a0"/>
    <w:link w:val="7"/>
    <w:rsid w:val="001C32CE"/>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1C32CE"/>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1C32CE"/>
    <w:rPr>
      <w:rFonts w:ascii="Arial" w:eastAsia="SimSun" w:hAnsi="Arial" w:cs="Arial"/>
      <w:kern w:val="0"/>
      <w:sz w:val="22"/>
      <w:lang w:eastAsia="en-US"/>
    </w:rPr>
  </w:style>
  <w:style w:type="character" w:styleId="a9">
    <w:name w:val="annotation reference"/>
    <w:basedOn w:val="a0"/>
    <w:uiPriority w:val="99"/>
    <w:semiHidden/>
    <w:unhideWhenUsed/>
    <w:rsid w:val="009D111B"/>
    <w:rPr>
      <w:sz w:val="18"/>
      <w:szCs w:val="18"/>
    </w:rPr>
  </w:style>
  <w:style w:type="paragraph" w:styleId="aa">
    <w:name w:val="annotation text"/>
    <w:basedOn w:val="a"/>
    <w:link w:val="Char4"/>
    <w:uiPriority w:val="99"/>
    <w:semiHidden/>
    <w:unhideWhenUsed/>
    <w:rsid w:val="009D111B"/>
  </w:style>
  <w:style w:type="character" w:customStyle="1" w:styleId="Char4">
    <w:name w:val="메모 텍스트 Char"/>
    <w:basedOn w:val="a0"/>
    <w:link w:val="aa"/>
    <w:uiPriority w:val="99"/>
    <w:semiHidden/>
    <w:rsid w:val="009D111B"/>
    <w:rPr>
      <w:rFonts w:ascii="Times" w:eastAsia="바탕" w:hAnsi="Times" w:cs="Times New Roman"/>
      <w:kern w:val="0"/>
      <w:szCs w:val="24"/>
      <w:lang w:val="en-GB" w:eastAsia="en-US"/>
    </w:rPr>
  </w:style>
  <w:style w:type="paragraph" w:styleId="ab">
    <w:name w:val="annotation subject"/>
    <w:basedOn w:val="aa"/>
    <w:next w:val="aa"/>
    <w:link w:val="Char5"/>
    <w:uiPriority w:val="99"/>
    <w:semiHidden/>
    <w:unhideWhenUsed/>
    <w:rsid w:val="009D111B"/>
    <w:rPr>
      <w:b/>
      <w:bCs/>
    </w:rPr>
  </w:style>
  <w:style w:type="character" w:customStyle="1" w:styleId="Char5">
    <w:name w:val="메모 주제 Char"/>
    <w:basedOn w:val="Char4"/>
    <w:link w:val="ab"/>
    <w:uiPriority w:val="99"/>
    <w:semiHidden/>
    <w:rsid w:val="009D111B"/>
    <w:rPr>
      <w:rFonts w:ascii="Times" w:eastAsia="바탕" w:hAnsi="Times" w:cs="Times New Roman"/>
      <w:b/>
      <w:bCs/>
      <w:kern w:val="0"/>
      <w:szCs w:val="24"/>
      <w:lang w:val="en-GB" w:eastAsia="en-US"/>
    </w:rPr>
  </w:style>
  <w:style w:type="paragraph" w:customStyle="1" w:styleId="Proposal">
    <w:name w:val="Proposal"/>
    <w:basedOn w:val="a"/>
    <w:link w:val="ProposalChar"/>
    <w:qFormat/>
    <w:rsid w:val="00826AC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826AC1"/>
    <w:rPr>
      <w:rFonts w:ascii="Times New Roman" w:eastAsia="Times New Roman" w:hAnsi="Times New Roman" w:cs="Times New Roman"/>
      <w:b/>
      <w:bCs/>
      <w:kern w:val="0"/>
      <w:szCs w:val="20"/>
      <w:lang w:val="en-GB" w:eastAsia="zh-CN"/>
    </w:rPr>
  </w:style>
  <w:style w:type="paragraph" w:styleId="ac">
    <w:name w:val="List Paragraph"/>
    <w:aliases w:val="- Bullets,リスト段落,列出段落,?? ??,?????,????,Lista1,列出段落1,中等深浅网格 1 - 着色 21,列表段落"/>
    <w:basedOn w:val="a"/>
    <w:link w:val="Char6"/>
    <w:uiPriority w:val="34"/>
    <w:qFormat/>
    <w:rsid w:val="00347346"/>
    <w:pPr>
      <w:ind w:leftChars="400" w:left="800"/>
    </w:pPr>
  </w:style>
  <w:style w:type="character" w:styleId="ad">
    <w:name w:val="Hyperlink"/>
    <w:uiPriority w:val="99"/>
    <w:qFormat/>
    <w:rsid w:val="00AC07F3"/>
    <w:rPr>
      <w:color w:val="0000FF"/>
      <w:u w:val="single"/>
    </w:rPr>
  </w:style>
  <w:style w:type="character" w:customStyle="1" w:styleId="Char6">
    <w:name w:val="목록 단락 Char"/>
    <w:aliases w:val="- Bullets Char,リスト段落 Char,列出段落 Char,?? ?? Char,????? Char,???? Char,Lista1 Char,列出段落1 Char,中等深浅网格 1 - 着色 21 Char,列表段落 Char"/>
    <w:link w:val="ac"/>
    <w:uiPriority w:val="34"/>
    <w:qFormat/>
    <w:rsid w:val="00AC07F3"/>
    <w:rPr>
      <w:rFonts w:ascii="Times" w:eastAsia="바탕" w:hAnsi="Times" w:cs="Times New Roman"/>
      <w:kern w:val="0"/>
      <w:szCs w:val="24"/>
      <w:lang w:val="en-GB" w:eastAsia="en-US"/>
    </w:rPr>
  </w:style>
  <w:style w:type="character" w:customStyle="1" w:styleId="Char1">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uiPriority w:val="35"/>
    <w:rsid w:val="008B5014"/>
    <w:rPr>
      <w:b/>
      <w:bCs/>
      <w:szCs w:val="20"/>
    </w:rPr>
  </w:style>
  <w:style w:type="character" w:customStyle="1" w:styleId="tlid-translation">
    <w:name w:val="tlid-translation"/>
    <w:basedOn w:val="a0"/>
    <w:rsid w:val="006B74A6"/>
  </w:style>
  <w:style w:type="character" w:styleId="ae">
    <w:name w:val="Strong"/>
    <w:basedOn w:val="a0"/>
    <w:uiPriority w:val="22"/>
    <w:qFormat/>
    <w:rsid w:val="003C3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177781">
      <w:bodyDiv w:val="1"/>
      <w:marLeft w:val="0"/>
      <w:marRight w:val="0"/>
      <w:marTop w:val="0"/>
      <w:marBottom w:val="0"/>
      <w:divBdr>
        <w:top w:val="none" w:sz="0" w:space="0" w:color="auto"/>
        <w:left w:val="none" w:sz="0" w:space="0" w:color="auto"/>
        <w:bottom w:val="none" w:sz="0" w:space="0" w:color="auto"/>
        <w:right w:val="none" w:sz="0" w:space="0" w:color="auto"/>
      </w:divBdr>
      <w:divsChild>
        <w:div w:id="705645525">
          <w:marLeft w:val="0"/>
          <w:marRight w:val="0"/>
          <w:marTop w:val="0"/>
          <w:marBottom w:val="0"/>
          <w:divBdr>
            <w:top w:val="none" w:sz="0" w:space="0" w:color="auto"/>
            <w:left w:val="none" w:sz="0" w:space="0" w:color="auto"/>
            <w:bottom w:val="none" w:sz="0" w:space="0" w:color="auto"/>
            <w:right w:val="none" w:sz="0" w:space="0" w:color="auto"/>
          </w:divBdr>
          <w:divsChild>
            <w:div w:id="1412000973">
              <w:marLeft w:val="0"/>
              <w:marRight w:val="0"/>
              <w:marTop w:val="0"/>
              <w:marBottom w:val="0"/>
              <w:divBdr>
                <w:top w:val="none" w:sz="0" w:space="0" w:color="auto"/>
                <w:left w:val="none" w:sz="0" w:space="0" w:color="auto"/>
                <w:bottom w:val="none" w:sz="0" w:space="0" w:color="auto"/>
                <w:right w:val="none" w:sz="0" w:space="0" w:color="auto"/>
              </w:divBdr>
              <w:divsChild>
                <w:div w:id="1794207000">
                  <w:marLeft w:val="0"/>
                  <w:marRight w:val="0"/>
                  <w:marTop w:val="0"/>
                  <w:marBottom w:val="0"/>
                  <w:divBdr>
                    <w:top w:val="none" w:sz="0" w:space="0" w:color="auto"/>
                    <w:left w:val="none" w:sz="0" w:space="0" w:color="auto"/>
                    <w:bottom w:val="none" w:sz="0" w:space="0" w:color="auto"/>
                    <w:right w:val="none" w:sz="0" w:space="0" w:color="auto"/>
                  </w:divBdr>
                  <w:divsChild>
                    <w:div w:id="1862888375">
                      <w:marLeft w:val="0"/>
                      <w:marRight w:val="0"/>
                      <w:marTop w:val="0"/>
                      <w:marBottom w:val="0"/>
                      <w:divBdr>
                        <w:top w:val="none" w:sz="0" w:space="0" w:color="auto"/>
                        <w:left w:val="none" w:sz="0" w:space="0" w:color="auto"/>
                        <w:bottom w:val="none" w:sz="0" w:space="0" w:color="auto"/>
                        <w:right w:val="none" w:sz="0" w:space="0" w:color="auto"/>
                      </w:divBdr>
                      <w:divsChild>
                        <w:div w:id="165557282">
                          <w:marLeft w:val="0"/>
                          <w:marRight w:val="0"/>
                          <w:marTop w:val="0"/>
                          <w:marBottom w:val="0"/>
                          <w:divBdr>
                            <w:top w:val="none" w:sz="0" w:space="0" w:color="auto"/>
                            <w:left w:val="none" w:sz="0" w:space="0" w:color="auto"/>
                            <w:bottom w:val="none" w:sz="0" w:space="0" w:color="auto"/>
                            <w:right w:val="none" w:sz="0" w:space="0" w:color="auto"/>
                          </w:divBdr>
                          <w:divsChild>
                            <w:div w:id="1958487710">
                              <w:marLeft w:val="0"/>
                              <w:marRight w:val="0"/>
                              <w:marTop w:val="0"/>
                              <w:marBottom w:val="0"/>
                              <w:divBdr>
                                <w:top w:val="none" w:sz="0" w:space="0" w:color="auto"/>
                                <w:left w:val="none" w:sz="0" w:space="0" w:color="auto"/>
                                <w:bottom w:val="none" w:sz="0" w:space="0" w:color="auto"/>
                                <w:right w:val="none" w:sz="0" w:space="0" w:color="auto"/>
                              </w:divBdr>
                            </w:div>
                          </w:divsChild>
                        </w:div>
                        <w:div w:id="1664553654">
                          <w:marLeft w:val="0"/>
                          <w:marRight w:val="0"/>
                          <w:marTop w:val="0"/>
                          <w:marBottom w:val="0"/>
                          <w:divBdr>
                            <w:top w:val="none" w:sz="0" w:space="0" w:color="auto"/>
                            <w:left w:val="none" w:sz="0" w:space="0" w:color="auto"/>
                            <w:bottom w:val="none" w:sz="0" w:space="0" w:color="auto"/>
                            <w:right w:val="none" w:sz="0" w:space="0" w:color="auto"/>
                          </w:divBdr>
                          <w:divsChild>
                            <w:div w:id="2064937341">
                              <w:marLeft w:val="0"/>
                              <w:marRight w:val="300"/>
                              <w:marTop w:val="180"/>
                              <w:marBottom w:val="0"/>
                              <w:divBdr>
                                <w:top w:val="none" w:sz="0" w:space="0" w:color="auto"/>
                                <w:left w:val="none" w:sz="0" w:space="0" w:color="auto"/>
                                <w:bottom w:val="none" w:sz="0" w:space="0" w:color="auto"/>
                                <w:right w:val="none" w:sz="0" w:space="0" w:color="auto"/>
                              </w:divBdr>
                              <w:divsChild>
                                <w:div w:id="13483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4732850">
          <w:marLeft w:val="0"/>
          <w:marRight w:val="0"/>
          <w:marTop w:val="0"/>
          <w:marBottom w:val="0"/>
          <w:divBdr>
            <w:top w:val="none" w:sz="0" w:space="0" w:color="auto"/>
            <w:left w:val="none" w:sz="0" w:space="0" w:color="auto"/>
            <w:bottom w:val="none" w:sz="0" w:space="0" w:color="auto"/>
            <w:right w:val="none" w:sz="0" w:space="0" w:color="auto"/>
          </w:divBdr>
          <w:divsChild>
            <w:div w:id="225337616">
              <w:marLeft w:val="0"/>
              <w:marRight w:val="0"/>
              <w:marTop w:val="0"/>
              <w:marBottom w:val="0"/>
              <w:divBdr>
                <w:top w:val="none" w:sz="0" w:space="0" w:color="auto"/>
                <w:left w:val="none" w:sz="0" w:space="0" w:color="auto"/>
                <w:bottom w:val="none" w:sz="0" w:space="0" w:color="auto"/>
                <w:right w:val="none" w:sz="0" w:space="0" w:color="auto"/>
              </w:divBdr>
              <w:divsChild>
                <w:div w:id="1016151191">
                  <w:marLeft w:val="0"/>
                  <w:marRight w:val="0"/>
                  <w:marTop w:val="0"/>
                  <w:marBottom w:val="0"/>
                  <w:divBdr>
                    <w:top w:val="none" w:sz="0" w:space="0" w:color="auto"/>
                    <w:left w:val="none" w:sz="0" w:space="0" w:color="auto"/>
                    <w:bottom w:val="none" w:sz="0" w:space="0" w:color="auto"/>
                    <w:right w:val="none" w:sz="0" w:space="0" w:color="auto"/>
                  </w:divBdr>
                  <w:divsChild>
                    <w:div w:id="1770855621">
                      <w:marLeft w:val="0"/>
                      <w:marRight w:val="0"/>
                      <w:marTop w:val="0"/>
                      <w:marBottom w:val="0"/>
                      <w:divBdr>
                        <w:top w:val="none" w:sz="0" w:space="0" w:color="auto"/>
                        <w:left w:val="none" w:sz="0" w:space="0" w:color="auto"/>
                        <w:bottom w:val="none" w:sz="0" w:space="0" w:color="auto"/>
                        <w:right w:val="none" w:sz="0" w:space="0" w:color="auto"/>
                      </w:divBdr>
                      <w:divsChild>
                        <w:div w:id="143682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704223">
      <w:bodyDiv w:val="1"/>
      <w:marLeft w:val="0"/>
      <w:marRight w:val="0"/>
      <w:marTop w:val="0"/>
      <w:marBottom w:val="0"/>
      <w:divBdr>
        <w:top w:val="none" w:sz="0" w:space="0" w:color="auto"/>
        <w:left w:val="none" w:sz="0" w:space="0" w:color="auto"/>
        <w:bottom w:val="none" w:sz="0" w:space="0" w:color="auto"/>
        <w:right w:val="none" w:sz="0" w:space="0" w:color="auto"/>
      </w:divBdr>
    </w:div>
    <w:div w:id="650447823">
      <w:bodyDiv w:val="1"/>
      <w:marLeft w:val="0"/>
      <w:marRight w:val="0"/>
      <w:marTop w:val="0"/>
      <w:marBottom w:val="0"/>
      <w:divBdr>
        <w:top w:val="none" w:sz="0" w:space="0" w:color="auto"/>
        <w:left w:val="none" w:sz="0" w:space="0" w:color="auto"/>
        <w:bottom w:val="none" w:sz="0" w:space="0" w:color="auto"/>
        <w:right w:val="none" w:sz="0" w:space="0" w:color="auto"/>
      </w:divBdr>
    </w:div>
    <w:div w:id="677729015">
      <w:bodyDiv w:val="1"/>
      <w:marLeft w:val="0"/>
      <w:marRight w:val="0"/>
      <w:marTop w:val="0"/>
      <w:marBottom w:val="0"/>
      <w:divBdr>
        <w:top w:val="none" w:sz="0" w:space="0" w:color="auto"/>
        <w:left w:val="none" w:sz="0" w:space="0" w:color="auto"/>
        <w:bottom w:val="none" w:sz="0" w:space="0" w:color="auto"/>
        <w:right w:val="none" w:sz="0" w:space="0" w:color="auto"/>
      </w:divBdr>
    </w:div>
    <w:div w:id="726490414">
      <w:bodyDiv w:val="1"/>
      <w:marLeft w:val="0"/>
      <w:marRight w:val="0"/>
      <w:marTop w:val="0"/>
      <w:marBottom w:val="0"/>
      <w:divBdr>
        <w:top w:val="none" w:sz="0" w:space="0" w:color="auto"/>
        <w:left w:val="none" w:sz="0" w:space="0" w:color="auto"/>
        <w:bottom w:val="none" w:sz="0" w:space="0" w:color="auto"/>
        <w:right w:val="none" w:sz="0" w:space="0" w:color="auto"/>
      </w:divBdr>
    </w:div>
    <w:div w:id="1036807042">
      <w:bodyDiv w:val="1"/>
      <w:marLeft w:val="0"/>
      <w:marRight w:val="0"/>
      <w:marTop w:val="0"/>
      <w:marBottom w:val="0"/>
      <w:divBdr>
        <w:top w:val="none" w:sz="0" w:space="0" w:color="auto"/>
        <w:left w:val="none" w:sz="0" w:space="0" w:color="auto"/>
        <w:bottom w:val="none" w:sz="0" w:space="0" w:color="auto"/>
        <w:right w:val="none" w:sz="0" w:space="0" w:color="auto"/>
      </w:divBdr>
    </w:div>
    <w:div w:id="1380713972">
      <w:bodyDiv w:val="1"/>
      <w:marLeft w:val="0"/>
      <w:marRight w:val="0"/>
      <w:marTop w:val="0"/>
      <w:marBottom w:val="0"/>
      <w:divBdr>
        <w:top w:val="none" w:sz="0" w:space="0" w:color="auto"/>
        <w:left w:val="none" w:sz="0" w:space="0" w:color="auto"/>
        <w:bottom w:val="none" w:sz="0" w:space="0" w:color="auto"/>
        <w:right w:val="none" w:sz="0" w:space="0" w:color="auto"/>
      </w:divBdr>
      <w:divsChild>
        <w:div w:id="350834854">
          <w:marLeft w:val="0"/>
          <w:marRight w:val="0"/>
          <w:marTop w:val="0"/>
          <w:marBottom w:val="0"/>
          <w:divBdr>
            <w:top w:val="none" w:sz="0" w:space="0" w:color="auto"/>
            <w:left w:val="none" w:sz="0" w:space="0" w:color="auto"/>
            <w:bottom w:val="none" w:sz="0" w:space="0" w:color="auto"/>
            <w:right w:val="none" w:sz="0" w:space="0" w:color="auto"/>
          </w:divBdr>
          <w:divsChild>
            <w:div w:id="1319384085">
              <w:marLeft w:val="0"/>
              <w:marRight w:val="0"/>
              <w:marTop w:val="0"/>
              <w:marBottom w:val="0"/>
              <w:divBdr>
                <w:top w:val="none" w:sz="0" w:space="0" w:color="auto"/>
                <w:left w:val="none" w:sz="0" w:space="0" w:color="auto"/>
                <w:bottom w:val="none" w:sz="0" w:space="0" w:color="auto"/>
                <w:right w:val="none" w:sz="0" w:space="0" w:color="auto"/>
              </w:divBdr>
              <w:divsChild>
                <w:div w:id="727997005">
                  <w:marLeft w:val="0"/>
                  <w:marRight w:val="0"/>
                  <w:marTop w:val="0"/>
                  <w:marBottom w:val="0"/>
                  <w:divBdr>
                    <w:top w:val="none" w:sz="0" w:space="0" w:color="auto"/>
                    <w:left w:val="none" w:sz="0" w:space="0" w:color="auto"/>
                    <w:bottom w:val="none" w:sz="0" w:space="0" w:color="auto"/>
                    <w:right w:val="none" w:sz="0" w:space="0" w:color="auto"/>
                  </w:divBdr>
                  <w:divsChild>
                    <w:div w:id="495614248">
                      <w:marLeft w:val="0"/>
                      <w:marRight w:val="0"/>
                      <w:marTop w:val="0"/>
                      <w:marBottom w:val="0"/>
                      <w:divBdr>
                        <w:top w:val="none" w:sz="0" w:space="0" w:color="auto"/>
                        <w:left w:val="none" w:sz="0" w:space="0" w:color="auto"/>
                        <w:bottom w:val="none" w:sz="0" w:space="0" w:color="auto"/>
                        <w:right w:val="none" w:sz="0" w:space="0" w:color="auto"/>
                      </w:divBdr>
                      <w:divsChild>
                        <w:div w:id="1195651655">
                          <w:marLeft w:val="0"/>
                          <w:marRight w:val="0"/>
                          <w:marTop w:val="0"/>
                          <w:marBottom w:val="0"/>
                          <w:divBdr>
                            <w:top w:val="none" w:sz="0" w:space="0" w:color="auto"/>
                            <w:left w:val="none" w:sz="0" w:space="0" w:color="auto"/>
                            <w:bottom w:val="none" w:sz="0" w:space="0" w:color="auto"/>
                            <w:right w:val="none" w:sz="0" w:space="0" w:color="auto"/>
                          </w:divBdr>
                          <w:divsChild>
                            <w:div w:id="1306617621">
                              <w:marLeft w:val="0"/>
                              <w:marRight w:val="0"/>
                              <w:marTop w:val="0"/>
                              <w:marBottom w:val="0"/>
                              <w:divBdr>
                                <w:top w:val="none" w:sz="0" w:space="0" w:color="auto"/>
                                <w:left w:val="none" w:sz="0" w:space="0" w:color="auto"/>
                                <w:bottom w:val="none" w:sz="0" w:space="0" w:color="auto"/>
                                <w:right w:val="none" w:sz="0" w:space="0" w:color="auto"/>
                              </w:divBdr>
                            </w:div>
                          </w:divsChild>
                        </w:div>
                        <w:div w:id="1415859069">
                          <w:marLeft w:val="0"/>
                          <w:marRight w:val="0"/>
                          <w:marTop w:val="0"/>
                          <w:marBottom w:val="0"/>
                          <w:divBdr>
                            <w:top w:val="none" w:sz="0" w:space="0" w:color="auto"/>
                            <w:left w:val="none" w:sz="0" w:space="0" w:color="auto"/>
                            <w:bottom w:val="none" w:sz="0" w:space="0" w:color="auto"/>
                            <w:right w:val="none" w:sz="0" w:space="0" w:color="auto"/>
                          </w:divBdr>
                          <w:divsChild>
                            <w:div w:id="2101100581">
                              <w:marLeft w:val="0"/>
                              <w:marRight w:val="300"/>
                              <w:marTop w:val="180"/>
                              <w:marBottom w:val="0"/>
                              <w:divBdr>
                                <w:top w:val="none" w:sz="0" w:space="0" w:color="auto"/>
                                <w:left w:val="none" w:sz="0" w:space="0" w:color="auto"/>
                                <w:bottom w:val="none" w:sz="0" w:space="0" w:color="auto"/>
                                <w:right w:val="none" w:sz="0" w:space="0" w:color="auto"/>
                              </w:divBdr>
                              <w:divsChild>
                                <w:div w:id="137006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7549832">
          <w:marLeft w:val="0"/>
          <w:marRight w:val="0"/>
          <w:marTop w:val="0"/>
          <w:marBottom w:val="0"/>
          <w:divBdr>
            <w:top w:val="none" w:sz="0" w:space="0" w:color="auto"/>
            <w:left w:val="none" w:sz="0" w:space="0" w:color="auto"/>
            <w:bottom w:val="none" w:sz="0" w:space="0" w:color="auto"/>
            <w:right w:val="none" w:sz="0" w:space="0" w:color="auto"/>
          </w:divBdr>
          <w:divsChild>
            <w:div w:id="70126164">
              <w:marLeft w:val="0"/>
              <w:marRight w:val="0"/>
              <w:marTop w:val="0"/>
              <w:marBottom w:val="0"/>
              <w:divBdr>
                <w:top w:val="none" w:sz="0" w:space="0" w:color="auto"/>
                <w:left w:val="none" w:sz="0" w:space="0" w:color="auto"/>
                <w:bottom w:val="none" w:sz="0" w:space="0" w:color="auto"/>
                <w:right w:val="none" w:sz="0" w:space="0" w:color="auto"/>
              </w:divBdr>
              <w:divsChild>
                <w:div w:id="203177615">
                  <w:marLeft w:val="0"/>
                  <w:marRight w:val="0"/>
                  <w:marTop w:val="0"/>
                  <w:marBottom w:val="0"/>
                  <w:divBdr>
                    <w:top w:val="none" w:sz="0" w:space="0" w:color="auto"/>
                    <w:left w:val="none" w:sz="0" w:space="0" w:color="auto"/>
                    <w:bottom w:val="none" w:sz="0" w:space="0" w:color="auto"/>
                    <w:right w:val="none" w:sz="0" w:space="0" w:color="auto"/>
                  </w:divBdr>
                  <w:divsChild>
                    <w:div w:id="28530698">
                      <w:marLeft w:val="0"/>
                      <w:marRight w:val="0"/>
                      <w:marTop w:val="0"/>
                      <w:marBottom w:val="0"/>
                      <w:divBdr>
                        <w:top w:val="none" w:sz="0" w:space="0" w:color="auto"/>
                        <w:left w:val="none" w:sz="0" w:space="0" w:color="auto"/>
                        <w:bottom w:val="none" w:sz="0" w:space="0" w:color="auto"/>
                        <w:right w:val="none" w:sz="0" w:space="0" w:color="auto"/>
                      </w:divBdr>
                      <w:divsChild>
                        <w:div w:id="20220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071168">
      <w:bodyDiv w:val="1"/>
      <w:marLeft w:val="0"/>
      <w:marRight w:val="0"/>
      <w:marTop w:val="0"/>
      <w:marBottom w:val="0"/>
      <w:divBdr>
        <w:top w:val="none" w:sz="0" w:space="0" w:color="auto"/>
        <w:left w:val="none" w:sz="0" w:space="0" w:color="auto"/>
        <w:bottom w:val="none" w:sz="0" w:space="0" w:color="auto"/>
        <w:right w:val="none" w:sz="0" w:space="0" w:color="auto"/>
      </w:divBdr>
    </w:div>
    <w:div w:id="204932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1652</Words>
  <Characters>9417</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차현수/선임연구원/차세대표준(연)ACS팀(hyunsu.cha@lge.com)</dc:creator>
  <cp:lastModifiedBy>차현수/선임연구원/차세대표준(연)ACS팀(hyunsu.cha@lge.com)</cp:lastModifiedBy>
  <cp:revision>2</cp:revision>
  <dcterms:created xsi:type="dcterms:W3CDTF">2019-03-29T10:11:00Z</dcterms:created>
  <dcterms:modified xsi:type="dcterms:W3CDTF">2019-03-29T10:11:00Z</dcterms:modified>
</cp:coreProperties>
</file>