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Ref124589705"/>
    <w:bookmarkStart w:id="1" w:name="_Ref129681862"/>
    <w:p w14:paraId="5B4DD56B" w14:textId="5C57461D" w:rsidR="00697916" w:rsidRPr="00CF195E" w:rsidRDefault="00697916" w:rsidP="00697916">
      <w:pPr>
        <w:tabs>
          <w:tab w:val="right" w:pos="9216"/>
        </w:tabs>
        <w:spacing w:after="0"/>
        <w:jc w:val="left"/>
        <w:rPr>
          <w:b/>
          <w:kern w:val="2"/>
          <w:lang w:eastAsia="zh-CN"/>
        </w:rPr>
      </w:pPr>
      <w:r w:rsidRPr="00CF195E">
        <w:rPr>
          <w:b/>
          <w:noProof/>
          <w:kern w:val="2"/>
        </w:rPr>
        <mc:AlternateContent>
          <mc:Choice Requires="wps">
            <w:drawing>
              <wp:anchor distT="0" distB="0" distL="114300" distR="114300" simplePos="0" relativeHeight="251659264" behindDoc="0" locked="1" layoutInCell="1" allowOverlap="1" wp14:anchorId="2937C358" wp14:editId="74875EEF">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D11448"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rmONwUAAGc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HBjFQQXNw0R8fPvz5w48ff/npr99//fjb&#10;zwgG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13q5&#10;jjcFAABnFgAADgAAAAAAAAAAAAAAAAAuAgAAZHJzL2Uyb0RvYy54bWxQSwECLQAUAAYACAAAACEA&#10;CNszb9YAAAD/AAAADwAAAAAAAAAAAAAAAACR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bCs/>
        </w:rPr>
        <w:t>3GPP TSG RAN WG1 Meeting #96b</w:t>
      </w:r>
      <w:r w:rsidRPr="00CF195E">
        <w:rPr>
          <w:b/>
          <w:kern w:val="2"/>
          <w:lang w:eastAsia="zh-CN"/>
        </w:rPr>
        <w:tab/>
      </w:r>
      <w:r w:rsidRPr="004F6802">
        <w:rPr>
          <w:b/>
          <w:kern w:val="2"/>
          <w:lang w:eastAsia="zh-CN"/>
        </w:rPr>
        <w:t>R1-</w:t>
      </w:r>
      <w:r w:rsidR="00EF6DBD" w:rsidRPr="004F6802">
        <w:rPr>
          <w:b/>
          <w:kern w:val="2"/>
          <w:lang w:eastAsia="zh-CN"/>
        </w:rPr>
        <w:t>19</w:t>
      </w:r>
      <w:r w:rsidR="00EF6DBD">
        <w:rPr>
          <w:b/>
          <w:kern w:val="2"/>
          <w:lang w:eastAsia="zh-CN"/>
        </w:rPr>
        <w:t>03962</w:t>
      </w:r>
    </w:p>
    <w:p w14:paraId="77B1419D" w14:textId="54014A87" w:rsidR="00513FA7" w:rsidRPr="00CF195E" w:rsidRDefault="00697916" w:rsidP="00697916">
      <w:pPr>
        <w:jc w:val="left"/>
        <w:rPr>
          <w:b/>
          <w:kern w:val="2"/>
          <w:lang w:eastAsia="zh-CN"/>
        </w:rPr>
      </w:pPr>
      <w:r>
        <w:rPr>
          <w:b/>
          <w:bCs/>
        </w:rPr>
        <w:t>Xian, China, 8</w:t>
      </w:r>
      <w:r>
        <w:rPr>
          <w:b/>
          <w:bCs/>
          <w:vertAlign w:val="superscript"/>
        </w:rPr>
        <w:t>th</w:t>
      </w:r>
      <w:r>
        <w:rPr>
          <w:b/>
          <w:bCs/>
        </w:rPr>
        <w:t xml:space="preserve"> – 12</w:t>
      </w:r>
      <w:r w:rsidRPr="001F0A05">
        <w:rPr>
          <w:b/>
          <w:bCs/>
          <w:vertAlign w:val="superscript"/>
        </w:rPr>
        <w:t>t</w:t>
      </w:r>
      <w:r>
        <w:rPr>
          <w:b/>
          <w:bCs/>
          <w:vertAlign w:val="superscript"/>
        </w:rPr>
        <w:t>h</w:t>
      </w:r>
      <w:r>
        <w:rPr>
          <w:b/>
          <w:bCs/>
        </w:rPr>
        <w:t xml:space="preserve"> April, 2019</w:t>
      </w:r>
    </w:p>
    <w:p w14:paraId="5A0EE95C" w14:textId="77777777" w:rsidR="00F314DB" w:rsidRPr="009A26CC" w:rsidRDefault="00F314DB" w:rsidP="00F314DB">
      <w:pPr>
        <w:pBdr>
          <w:top w:val="single" w:sz="4" w:space="1" w:color="auto"/>
        </w:pBdr>
        <w:spacing w:after="0"/>
        <w:jc w:val="left"/>
        <w:rPr>
          <w:b/>
          <w:sz w:val="16"/>
          <w:szCs w:val="16"/>
        </w:rPr>
      </w:pPr>
    </w:p>
    <w:p w14:paraId="091B46C4" w14:textId="1B29B86E" w:rsidR="00AC4591" w:rsidRPr="009A26CC" w:rsidRDefault="00185B68" w:rsidP="008518E9">
      <w:pPr>
        <w:spacing w:after="60"/>
        <w:ind w:left="1555" w:hanging="1555"/>
        <w:jc w:val="left"/>
        <w:rPr>
          <w:rFonts w:eastAsia="MS PGothic"/>
          <w:b/>
          <w:lang w:eastAsia="zh-CN"/>
        </w:rPr>
      </w:pPr>
      <w:r w:rsidRPr="009A26CC">
        <w:rPr>
          <w:b/>
        </w:rPr>
        <w:t>Agenda Item</w:t>
      </w:r>
      <w:r w:rsidR="005A522F" w:rsidRPr="009A26CC">
        <w:rPr>
          <w:b/>
        </w:rPr>
        <w:t>:</w:t>
      </w:r>
      <w:r w:rsidR="005A522F" w:rsidRPr="009A26CC">
        <w:rPr>
          <w:b/>
          <w:lang w:eastAsia="zh-CN"/>
        </w:rPr>
        <w:tab/>
      </w:r>
      <w:r w:rsidR="00121E4E">
        <w:rPr>
          <w:b/>
          <w:lang w:eastAsia="zh-CN"/>
        </w:rPr>
        <w:t>7.2.6.</w:t>
      </w:r>
      <w:r w:rsidR="00D74238">
        <w:rPr>
          <w:b/>
          <w:lang w:eastAsia="zh-CN"/>
        </w:rPr>
        <w:t>7</w:t>
      </w:r>
    </w:p>
    <w:p w14:paraId="76768698" w14:textId="77777777" w:rsidR="00AC4591" w:rsidRPr="009A26CC" w:rsidRDefault="00AC4591" w:rsidP="008518E9">
      <w:pPr>
        <w:spacing w:after="60"/>
        <w:ind w:left="1555" w:hanging="1555"/>
        <w:jc w:val="left"/>
        <w:rPr>
          <w:b/>
          <w:lang w:eastAsia="zh-CN"/>
        </w:rPr>
      </w:pPr>
      <w:r w:rsidRPr="009A26CC">
        <w:rPr>
          <w:b/>
        </w:rPr>
        <w:t>Source:</w:t>
      </w:r>
      <w:r w:rsidRPr="009A26CC">
        <w:rPr>
          <w:b/>
        </w:rPr>
        <w:tab/>
        <w:t>Huawei</w:t>
      </w:r>
      <w:r w:rsidR="00A82AA7" w:rsidRPr="009A26CC">
        <w:rPr>
          <w:b/>
        </w:rPr>
        <w:t>, HiSilicon</w:t>
      </w:r>
    </w:p>
    <w:p w14:paraId="3C167AAB" w14:textId="4893E060" w:rsidR="00AC4591" w:rsidRPr="009A26CC" w:rsidRDefault="00AC4591" w:rsidP="008518E9">
      <w:pPr>
        <w:spacing w:after="60"/>
        <w:ind w:left="1555" w:hanging="1555"/>
        <w:jc w:val="left"/>
        <w:rPr>
          <w:b/>
          <w:lang w:eastAsia="zh-CN"/>
        </w:rPr>
      </w:pPr>
      <w:r w:rsidRPr="009A26CC">
        <w:rPr>
          <w:b/>
        </w:rPr>
        <w:t>Title</w:t>
      </w:r>
      <w:r w:rsidR="005A522F" w:rsidRPr="009A26CC">
        <w:rPr>
          <w:b/>
        </w:rPr>
        <w:t>:</w:t>
      </w:r>
      <w:r w:rsidR="005A522F" w:rsidRPr="009A26CC">
        <w:rPr>
          <w:b/>
          <w:lang w:eastAsia="zh-CN"/>
        </w:rPr>
        <w:tab/>
      </w:r>
      <w:r w:rsidR="00513FA7" w:rsidRPr="00513FA7">
        <w:rPr>
          <w:b/>
          <w:lang w:eastAsia="zh-CN"/>
        </w:rPr>
        <w:t xml:space="preserve">Evaluation results on Combinations of </w:t>
      </w:r>
      <w:proofErr w:type="spellStart"/>
      <w:r w:rsidR="00513FA7" w:rsidRPr="00513FA7">
        <w:rPr>
          <w:b/>
          <w:lang w:eastAsia="zh-CN"/>
        </w:rPr>
        <w:t>Uu</w:t>
      </w:r>
      <w:proofErr w:type="spellEnd"/>
      <w:r w:rsidR="00513FA7" w:rsidRPr="00513FA7">
        <w:rPr>
          <w:b/>
          <w:lang w:eastAsia="zh-CN"/>
        </w:rPr>
        <w:t xml:space="preserve"> </w:t>
      </w:r>
      <w:proofErr w:type="spellStart"/>
      <w:r w:rsidR="00513FA7" w:rsidRPr="00513FA7">
        <w:rPr>
          <w:b/>
          <w:lang w:eastAsia="zh-CN"/>
        </w:rPr>
        <w:t>QoS</w:t>
      </w:r>
      <w:proofErr w:type="spellEnd"/>
      <w:r w:rsidR="00513FA7" w:rsidRPr="00513FA7">
        <w:rPr>
          <w:b/>
          <w:lang w:eastAsia="zh-CN"/>
        </w:rPr>
        <w:t xml:space="preserve"> characteristics values for V2X services</w:t>
      </w:r>
    </w:p>
    <w:p w14:paraId="456CB8EE" w14:textId="21BAB637" w:rsidR="00AC4591" w:rsidRPr="009A26CC" w:rsidRDefault="00AC4591" w:rsidP="008518E9">
      <w:pPr>
        <w:spacing w:after="60"/>
        <w:ind w:left="1555" w:hanging="1555"/>
        <w:jc w:val="left"/>
        <w:rPr>
          <w:b/>
        </w:rPr>
      </w:pPr>
      <w:r w:rsidRPr="009A26CC">
        <w:rPr>
          <w:b/>
        </w:rPr>
        <w:t>Document for:</w:t>
      </w:r>
      <w:r w:rsidRPr="009A26CC">
        <w:rPr>
          <w:b/>
        </w:rPr>
        <w:tab/>
        <w:t>Discussi</w:t>
      </w:r>
      <w:r w:rsidR="00A72DAF" w:rsidRPr="009A26CC">
        <w:rPr>
          <w:b/>
        </w:rPr>
        <w:t xml:space="preserve">on and </w:t>
      </w:r>
      <w:r w:rsidR="003561B7">
        <w:rPr>
          <w:b/>
        </w:rPr>
        <w:t>D</w:t>
      </w:r>
      <w:r w:rsidRPr="009A26CC">
        <w:rPr>
          <w:b/>
        </w:rPr>
        <w:t>ecision</w:t>
      </w:r>
    </w:p>
    <w:p w14:paraId="76FF4EE3" w14:textId="77777777" w:rsidR="00AC4591" w:rsidRPr="009A26CC" w:rsidRDefault="00AC4591" w:rsidP="008518E9">
      <w:pPr>
        <w:pBdr>
          <w:bottom w:val="single" w:sz="4" w:space="1" w:color="auto"/>
        </w:pBdr>
        <w:spacing w:after="0"/>
        <w:jc w:val="left"/>
        <w:rPr>
          <w:b/>
          <w:sz w:val="16"/>
          <w:szCs w:val="16"/>
          <w:lang w:eastAsia="zh-CN"/>
        </w:rPr>
      </w:pPr>
    </w:p>
    <w:p w14:paraId="3B823ECB" w14:textId="77777777" w:rsidR="009C0564" w:rsidRPr="009A26CC" w:rsidRDefault="009C0564" w:rsidP="00781FC7">
      <w:pPr>
        <w:pStyle w:val="Heading1"/>
        <w:tabs>
          <w:tab w:val="clear" w:pos="3268"/>
          <w:tab w:val="num" w:pos="2977"/>
        </w:tabs>
        <w:ind w:left="426"/>
        <w:rPr>
          <w:lang w:val="en-US"/>
        </w:rPr>
      </w:pPr>
      <w:r w:rsidRPr="009A26CC">
        <w:rPr>
          <w:lang w:val="en-US"/>
        </w:rPr>
        <w:t>Introduction</w:t>
      </w:r>
      <w:bookmarkEnd w:id="0"/>
      <w:bookmarkEnd w:id="1"/>
    </w:p>
    <w:p w14:paraId="7371539D" w14:textId="09772AF4" w:rsidR="0080453C" w:rsidRPr="009A26CC" w:rsidRDefault="006667DF" w:rsidP="002C2A4E">
      <w:pPr>
        <w:overflowPunct w:val="0"/>
        <w:textAlignment w:val="baseline"/>
        <w:rPr>
          <w:lang w:eastAsia="zh-CN"/>
        </w:rPr>
      </w:pPr>
      <w:bookmarkStart w:id="2" w:name="_Ref129681832"/>
      <w:r w:rsidRPr="009A26CC">
        <w:rPr>
          <w:lang w:eastAsia="zh-CN"/>
        </w:rPr>
        <w:t xml:space="preserve">In </w:t>
      </w:r>
      <w:r w:rsidR="00513FA7">
        <w:rPr>
          <w:lang w:eastAsia="zh-CN"/>
        </w:rPr>
        <w:t xml:space="preserve">the </w:t>
      </w:r>
      <w:r w:rsidR="00811D50">
        <w:rPr>
          <w:lang w:eastAsia="zh-CN"/>
        </w:rPr>
        <w:t>RAN1#95</w:t>
      </w:r>
      <w:r w:rsidR="00513FA7">
        <w:rPr>
          <w:lang w:eastAsia="zh-CN"/>
        </w:rPr>
        <w:t xml:space="preserve"> meeting, SA2 sent a LS to RAN1 and RAN2 to ask whether the following two combinations of QoS characteristics values are feasible or not [</w:t>
      </w:r>
      <w:r w:rsidR="00697916">
        <w:rPr>
          <w:lang w:eastAsia="zh-CN"/>
        </w:rPr>
        <w:t>1</w:t>
      </w:r>
      <w:r w:rsidR="00513FA7">
        <w:rPr>
          <w:lang w:eastAsia="zh-CN"/>
        </w:rPr>
        <w:t>].</w:t>
      </w:r>
    </w:p>
    <w:p w14:paraId="0D182ECA" w14:textId="521E96E7" w:rsidR="00F76892" w:rsidRDefault="00513FA7" w:rsidP="00423A9F">
      <w:pPr>
        <w:pStyle w:val="ListParagraph"/>
        <w:numPr>
          <w:ilvl w:val="0"/>
          <w:numId w:val="7"/>
        </w:numPr>
        <w:overflowPunct w:val="0"/>
        <w:textAlignment w:val="baseline"/>
        <w:rPr>
          <w:rFonts w:ascii="Times New Roman" w:hAnsi="Times New Roman" w:cs="Times New Roman"/>
          <w:bCs/>
        </w:rPr>
      </w:pPr>
      <w:r>
        <w:rPr>
          <w:rFonts w:ascii="Times New Roman" w:hAnsi="Times New Roman" w:cs="Times New Roman"/>
        </w:rPr>
        <w:t xml:space="preserve">Case 1: </w:t>
      </w:r>
      <w:r w:rsidRPr="00513FA7">
        <w:rPr>
          <w:rFonts w:ascii="Times New Roman" w:hAnsi="Times New Roman" w:cs="Times New Roman"/>
        </w:rPr>
        <w:t>PDB = 5ms, PER = 10</w:t>
      </w:r>
      <w:r w:rsidRPr="00513FA7">
        <w:rPr>
          <w:rFonts w:ascii="Times New Roman" w:hAnsi="Times New Roman" w:cs="Times New Roman"/>
          <w:vertAlign w:val="superscript"/>
        </w:rPr>
        <w:t>-4</w:t>
      </w:r>
      <w:r w:rsidRPr="00513FA7">
        <w:rPr>
          <w:rFonts w:ascii="Times New Roman" w:hAnsi="Times New Roman" w:cs="Times New Roman"/>
        </w:rPr>
        <w:t xml:space="preserve"> and MDBV = 1354 bytes</w:t>
      </w:r>
      <w:r>
        <w:rPr>
          <w:rFonts w:ascii="Times New Roman" w:hAnsi="Times New Roman" w:cs="Times New Roman"/>
          <w:bCs/>
        </w:rPr>
        <w:t xml:space="preserve">, required for </w:t>
      </w:r>
      <w:r w:rsidRPr="00513FA7">
        <w:rPr>
          <w:rFonts w:ascii="Times New Roman" w:hAnsi="Times New Roman" w:cs="Times New Roman"/>
          <w:bCs/>
          <w:i/>
        </w:rPr>
        <w:t>Collision Avoidance</w:t>
      </w:r>
      <w:r>
        <w:rPr>
          <w:rFonts w:ascii="Times New Roman" w:hAnsi="Times New Roman" w:cs="Times New Roman"/>
          <w:bCs/>
        </w:rPr>
        <w:t xml:space="preserve"> and</w:t>
      </w:r>
      <w:r w:rsidR="00975EB6">
        <w:rPr>
          <w:rFonts w:ascii="Times New Roman" w:hAnsi="Times New Roman" w:cs="Times New Roman"/>
          <w:bCs/>
        </w:rPr>
        <w:t xml:space="preserve"> </w:t>
      </w:r>
      <w:r w:rsidRPr="00513FA7">
        <w:rPr>
          <w:rFonts w:ascii="Times New Roman" w:hAnsi="Times New Roman" w:cs="Times New Roman"/>
          <w:bCs/>
          <w:i/>
        </w:rPr>
        <w:t xml:space="preserve">Platooning with high </w:t>
      </w:r>
      <w:proofErr w:type="spellStart"/>
      <w:r w:rsidRPr="00513FA7">
        <w:rPr>
          <w:rFonts w:ascii="Times New Roman" w:hAnsi="Times New Roman" w:cs="Times New Roman"/>
          <w:bCs/>
          <w:i/>
        </w:rPr>
        <w:t>LoA</w:t>
      </w:r>
      <w:proofErr w:type="spellEnd"/>
      <w:r>
        <w:rPr>
          <w:rFonts w:ascii="Times New Roman" w:hAnsi="Times New Roman" w:cs="Times New Roman"/>
          <w:bCs/>
        </w:rPr>
        <w:t>;</w:t>
      </w:r>
    </w:p>
    <w:p w14:paraId="03588A47" w14:textId="17D6D803" w:rsidR="00513FA7" w:rsidRPr="00513FA7" w:rsidRDefault="00513FA7" w:rsidP="00423A9F">
      <w:pPr>
        <w:pStyle w:val="ListParagraph"/>
        <w:numPr>
          <w:ilvl w:val="0"/>
          <w:numId w:val="7"/>
        </w:numPr>
        <w:overflowPunct w:val="0"/>
        <w:textAlignment w:val="baseline"/>
        <w:rPr>
          <w:rFonts w:ascii="Times New Roman" w:hAnsi="Times New Roman" w:cs="Times New Roman"/>
          <w:bCs/>
        </w:rPr>
      </w:pPr>
      <w:r>
        <w:rPr>
          <w:rFonts w:ascii="Times New Roman" w:hAnsi="Times New Roman" w:cs="Times New Roman"/>
          <w:bCs/>
        </w:rPr>
        <w:t xml:space="preserve">Case 2: </w:t>
      </w:r>
      <w:r w:rsidRPr="00513FA7">
        <w:rPr>
          <w:rFonts w:ascii="Times New Roman" w:hAnsi="Times New Roman" w:cs="Times New Roman"/>
          <w:bCs/>
        </w:rPr>
        <w:t>DB ~1.5 ms, PER=10</w:t>
      </w:r>
      <w:r w:rsidRPr="004F63A8">
        <w:rPr>
          <w:rFonts w:ascii="Times New Roman" w:hAnsi="Times New Roman" w:cs="Times New Roman"/>
          <w:bCs/>
          <w:vertAlign w:val="superscript"/>
        </w:rPr>
        <w:t>-5</w:t>
      </w:r>
      <w:r w:rsidRPr="00513FA7">
        <w:rPr>
          <w:rFonts w:ascii="Times New Roman" w:hAnsi="Times New Roman" w:cs="Times New Roman"/>
          <w:bCs/>
        </w:rPr>
        <w:t xml:space="preserve"> and MDBV ~1300 bytes</w:t>
      </w:r>
      <w:r>
        <w:rPr>
          <w:rFonts w:ascii="Times New Roman" w:hAnsi="Times New Roman" w:cs="Times New Roman"/>
          <w:bCs/>
        </w:rPr>
        <w:t xml:space="preserve">, required for </w:t>
      </w:r>
      <w:r w:rsidRPr="004A30D6">
        <w:rPr>
          <w:rFonts w:ascii="Times New Roman" w:hAnsi="Times New Roman" w:cs="Times New Roman"/>
          <w:bCs/>
          <w:i/>
        </w:rPr>
        <w:t>E</w:t>
      </w:r>
      <w:r w:rsidRPr="00513FA7">
        <w:rPr>
          <w:rFonts w:ascii="Times New Roman" w:hAnsi="Times New Roman" w:cs="Times New Roman"/>
          <w:bCs/>
          <w:i/>
        </w:rPr>
        <w:t>mergency Trajectory Alignment</w:t>
      </w:r>
      <w:r w:rsidRPr="00513FA7">
        <w:rPr>
          <w:rFonts w:ascii="Times New Roman" w:hAnsi="Times New Roman" w:cs="Times New Roman"/>
          <w:bCs/>
        </w:rPr>
        <w:t xml:space="preserve"> and </w:t>
      </w:r>
      <w:r w:rsidRPr="00513FA7">
        <w:rPr>
          <w:rFonts w:ascii="Times New Roman" w:hAnsi="Times New Roman" w:cs="Times New Roman"/>
          <w:bCs/>
          <w:i/>
        </w:rPr>
        <w:t xml:space="preserve">Sensors information Sharing with high </w:t>
      </w:r>
      <w:proofErr w:type="spellStart"/>
      <w:r w:rsidRPr="00513FA7">
        <w:rPr>
          <w:rFonts w:ascii="Times New Roman" w:hAnsi="Times New Roman" w:cs="Times New Roman"/>
          <w:bCs/>
          <w:i/>
        </w:rPr>
        <w:t>LoA</w:t>
      </w:r>
      <w:proofErr w:type="spellEnd"/>
      <w:r>
        <w:rPr>
          <w:rFonts w:ascii="Times New Roman" w:hAnsi="Times New Roman" w:cs="Times New Roman"/>
          <w:bCs/>
        </w:rPr>
        <w:t>;</w:t>
      </w:r>
    </w:p>
    <w:p w14:paraId="29ED971C" w14:textId="0BDA507A" w:rsidR="002128BF" w:rsidRPr="009A26CC" w:rsidRDefault="0066334B" w:rsidP="007516A2">
      <w:pPr>
        <w:kinsoku w:val="0"/>
        <w:overflowPunct w:val="0"/>
        <w:spacing w:before="120" w:afterLines="100" w:after="240"/>
      </w:pPr>
      <w:r w:rsidRPr="009A26CC">
        <w:rPr>
          <w:lang w:eastAsia="zh-CN"/>
        </w:rPr>
        <w:t>The contribution provide</w:t>
      </w:r>
      <w:r w:rsidR="000A55DD" w:rsidRPr="009A26CC">
        <w:rPr>
          <w:lang w:eastAsia="zh-CN"/>
        </w:rPr>
        <w:t>s</w:t>
      </w:r>
      <w:r w:rsidR="00513FA7">
        <w:rPr>
          <w:lang w:eastAsia="zh-CN"/>
        </w:rPr>
        <w:t xml:space="preserve"> some</w:t>
      </w:r>
      <w:r w:rsidRPr="009A26CC">
        <w:rPr>
          <w:lang w:eastAsia="zh-CN"/>
        </w:rPr>
        <w:t xml:space="preserve"> </w:t>
      </w:r>
      <w:r w:rsidR="00513FA7">
        <w:rPr>
          <w:lang w:eastAsia="zh-CN"/>
        </w:rPr>
        <w:t>basic simulation results for the feasibility of the above two cases</w:t>
      </w:r>
      <w:r w:rsidR="002128BF" w:rsidRPr="009A26CC">
        <w:t>.</w:t>
      </w:r>
    </w:p>
    <w:p w14:paraId="1F93BE5D" w14:textId="5A757ACD" w:rsidR="004C601A" w:rsidRPr="009A26CC" w:rsidRDefault="00516DC0" w:rsidP="00781FC7">
      <w:pPr>
        <w:pStyle w:val="Heading1"/>
        <w:tabs>
          <w:tab w:val="clear" w:pos="3268"/>
          <w:tab w:val="num" w:pos="2836"/>
        </w:tabs>
        <w:ind w:left="284" w:hanging="284"/>
      </w:pPr>
      <w:r>
        <w:t xml:space="preserve">Discussion </w:t>
      </w:r>
    </w:p>
    <w:p w14:paraId="4D9FE606" w14:textId="77777777" w:rsidR="00EC3D5C" w:rsidRDefault="00697916" w:rsidP="00697916">
      <w:pPr>
        <w:rPr>
          <w:lang w:val="en-GB" w:eastAsia="zh-CN"/>
        </w:rPr>
      </w:pPr>
      <w:r>
        <w:rPr>
          <w:rFonts w:hint="eastAsia"/>
          <w:lang w:val="en-GB" w:eastAsia="zh-CN"/>
        </w:rPr>
        <w:t>As discussed in our compa</w:t>
      </w:r>
      <w:r>
        <w:rPr>
          <w:lang w:val="en-GB" w:eastAsia="zh-CN"/>
        </w:rPr>
        <w:t xml:space="preserve">nion paper [2], </w:t>
      </w:r>
      <w:r w:rsidR="00EC3D5C">
        <w:rPr>
          <w:lang w:val="en-GB" w:eastAsia="zh-CN"/>
        </w:rPr>
        <w:t>it is unclear how much delay with the PDB should be reserved for the information delivery in the core network, and hence the accurate latency budget on the air-interface data transmission is unknown. Meanwhile, the target reliability on the air-interface data transmission is also unknown since the PER is the overall E2E BLER. For the initial feasibility evaluation, the following assumptions are adopted until SA2 provides accurate requirements on the air-interface latency and reliability requirements.</w:t>
      </w:r>
    </w:p>
    <w:p w14:paraId="1D2C7B8C" w14:textId="77777777" w:rsidR="00EC3D5C" w:rsidRPr="00EC3D5C" w:rsidRDefault="00EC3D5C" w:rsidP="00EC3D5C">
      <w:pPr>
        <w:numPr>
          <w:ilvl w:val="0"/>
          <w:numId w:val="8"/>
        </w:numPr>
        <w:spacing w:after="60"/>
        <w:ind w:left="284" w:hanging="283"/>
        <w:rPr>
          <w:lang w:eastAsia="zh-CN"/>
        </w:rPr>
      </w:pPr>
      <w:r w:rsidRPr="00EC3D5C">
        <w:rPr>
          <w:lang w:eastAsia="zh-CN"/>
        </w:rPr>
        <w:t>For the first combination of QoS characteristics values, t</w:t>
      </w:r>
      <w:r w:rsidRPr="00EC3D5C">
        <w:rPr>
          <w:rFonts w:hint="eastAsia"/>
          <w:lang w:eastAsia="zh-CN"/>
        </w:rPr>
        <w:t>he air</w:t>
      </w:r>
      <w:r w:rsidRPr="00EC3D5C">
        <w:rPr>
          <w:lang w:eastAsia="zh-CN"/>
        </w:rPr>
        <w:t>-</w:t>
      </w:r>
      <w:r w:rsidRPr="00EC3D5C">
        <w:rPr>
          <w:rFonts w:hint="eastAsia"/>
          <w:lang w:eastAsia="zh-CN"/>
        </w:rPr>
        <w:t xml:space="preserve">interface </w:t>
      </w:r>
      <w:r w:rsidRPr="00EC3D5C">
        <w:rPr>
          <w:lang w:eastAsia="zh-CN"/>
        </w:rPr>
        <w:t>latency is 3 ms and the reliability is 99.99%;</w:t>
      </w:r>
    </w:p>
    <w:p w14:paraId="4E8C7BD5" w14:textId="77777777" w:rsidR="00EC3D5C" w:rsidRPr="00EC3D5C" w:rsidRDefault="00EC3D5C" w:rsidP="00EC3D5C">
      <w:pPr>
        <w:numPr>
          <w:ilvl w:val="0"/>
          <w:numId w:val="8"/>
        </w:numPr>
        <w:ind w:left="284" w:hanging="283"/>
        <w:rPr>
          <w:lang w:eastAsia="zh-CN"/>
        </w:rPr>
      </w:pPr>
      <w:r w:rsidRPr="00EC3D5C">
        <w:rPr>
          <w:lang w:eastAsia="zh-CN"/>
        </w:rPr>
        <w:t>For the second combination of QoS characteristics values, t</w:t>
      </w:r>
      <w:r w:rsidRPr="00EC3D5C">
        <w:rPr>
          <w:rFonts w:hint="eastAsia"/>
          <w:lang w:eastAsia="zh-CN"/>
        </w:rPr>
        <w:t>he air</w:t>
      </w:r>
      <w:r w:rsidRPr="00EC3D5C">
        <w:rPr>
          <w:lang w:eastAsia="zh-CN"/>
        </w:rPr>
        <w:t>-</w:t>
      </w:r>
      <w:r w:rsidRPr="00EC3D5C">
        <w:rPr>
          <w:rFonts w:hint="eastAsia"/>
          <w:lang w:eastAsia="zh-CN"/>
        </w:rPr>
        <w:t xml:space="preserve">interface </w:t>
      </w:r>
      <w:r w:rsidRPr="00EC3D5C">
        <w:rPr>
          <w:lang w:eastAsia="zh-CN"/>
        </w:rPr>
        <w:t>latency is 1 ms and the one-way air-interface reliability is 99.999%.</w:t>
      </w:r>
    </w:p>
    <w:p w14:paraId="515F863C" w14:textId="12294E81" w:rsidR="00E03ADD" w:rsidRPr="00697916" w:rsidRDefault="00A905B1" w:rsidP="00697916">
      <w:pPr>
        <w:pStyle w:val="Heading2"/>
        <w:tabs>
          <w:tab w:val="clear" w:pos="2703"/>
          <w:tab w:val="num" w:pos="2127"/>
        </w:tabs>
        <w:spacing w:before="240"/>
        <w:ind w:left="567" w:hanging="567"/>
        <w:rPr>
          <w:lang w:val="en-GB" w:eastAsia="zh-CN"/>
        </w:rPr>
      </w:pPr>
      <w:r>
        <w:rPr>
          <w:lang w:val="en-GB" w:eastAsia="zh-CN"/>
        </w:rPr>
        <w:t>SINR distribution from system-level simulation</w:t>
      </w:r>
    </w:p>
    <w:p w14:paraId="0880B69D" w14:textId="30099C80" w:rsidR="00EC3D5C" w:rsidRDefault="00EC3D5C" w:rsidP="00EC3D5C">
      <w:pPr>
        <w:rPr>
          <w:lang w:val="en-GB" w:eastAsia="zh-CN"/>
        </w:rPr>
      </w:pPr>
      <w:r w:rsidRPr="00EC3D5C">
        <w:rPr>
          <w:rFonts w:hint="eastAsia"/>
          <w:lang w:val="en-GB" w:eastAsia="zh-CN"/>
        </w:rPr>
        <w:t>According to the proposed evaluation methodology in [2],</w:t>
      </w:r>
      <w:r>
        <w:rPr>
          <w:lang w:val="en-GB" w:eastAsia="zh-CN"/>
        </w:rPr>
        <w:t xml:space="preserve"> the system-level simulation needs to be conducted to acquire the distributions of the DL SINR and UL SINR. The simulation assumption is given in </w:t>
      </w:r>
      <w:r w:rsidR="005C2992">
        <w:rPr>
          <w:lang w:val="en-GB" w:eastAsia="zh-CN"/>
        </w:rPr>
        <w:fldChar w:fldCharType="begin"/>
      </w:r>
      <w:r w:rsidR="005C2992">
        <w:rPr>
          <w:lang w:val="en-GB" w:eastAsia="zh-CN"/>
        </w:rPr>
        <w:instrText xml:space="preserve"> REF _Ref4838512 \h </w:instrText>
      </w:r>
      <w:r w:rsidR="005C2992">
        <w:rPr>
          <w:lang w:val="en-GB" w:eastAsia="zh-CN"/>
        </w:rPr>
      </w:r>
      <w:r w:rsidR="005C2992">
        <w:rPr>
          <w:lang w:val="en-GB" w:eastAsia="zh-CN"/>
        </w:rPr>
        <w:fldChar w:fldCharType="separate"/>
      </w:r>
      <w:r w:rsidR="005C2992">
        <w:t xml:space="preserve">Table </w:t>
      </w:r>
      <w:r w:rsidR="005C2992">
        <w:rPr>
          <w:noProof/>
        </w:rPr>
        <w:t>2</w:t>
      </w:r>
      <w:r w:rsidR="005C2992">
        <w:rPr>
          <w:lang w:val="en-GB" w:eastAsia="zh-CN"/>
        </w:rPr>
        <w:fldChar w:fldCharType="end"/>
      </w:r>
      <w:r w:rsidR="005C2992">
        <w:rPr>
          <w:lang w:val="en-GB" w:eastAsia="zh-CN"/>
        </w:rPr>
        <w:t xml:space="preserve"> </w:t>
      </w:r>
      <w:r>
        <w:rPr>
          <w:lang w:val="en-GB" w:eastAsia="zh-CN"/>
        </w:rPr>
        <w:t>in Appendix, and the SINR distributions are shown in the following figure.</w:t>
      </w:r>
      <w:r w:rsidR="00B20599">
        <w:rPr>
          <w:lang w:val="en-GB" w:eastAsia="zh-CN"/>
        </w:rPr>
        <w:t xml:space="preserve"> Note that the </w:t>
      </w:r>
      <w:r w:rsidR="004F1B5A">
        <w:rPr>
          <w:lang w:val="en-GB" w:eastAsia="zh-CN"/>
        </w:rPr>
        <w:t xml:space="preserve">DL SINR is obtained by assuming the transmit power at gNB is scalable with bandwidth, while the </w:t>
      </w:r>
      <w:r w:rsidR="00B20599">
        <w:rPr>
          <w:lang w:val="en-GB" w:eastAsia="zh-CN"/>
        </w:rPr>
        <w:t>UL SINR is obtained when the whole bandwidth is allocated to one UE to achieve minimum coding rate.</w:t>
      </w:r>
    </w:p>
    <w:p w14:paraId="1B2BF061" w14:textId="4A4C341C" w:rsidR="00EC3D5C" w:rsidRDefault="004F1B5A" w:rsidP="005C2992">
      <w:pPr>
        <w:jc w:val="center"/>
        <w:rPr>
          <w:lang w:val="en-GB" w:eastAsia="zh-CN"/>
        </w:rPr>
      </w:pPr>
      <w:r>
        <w:rPr>
          <w:noProof/>
        </w:rPr>
        <w:drawing>
          <wp:inline distT="0" distB="0" distL="0" distR="0" wp14:anchorId="30A51EF8" wp14:editId="5264AD1C">
            <wp:extent cx="2590800" cy="203721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01178" cy="2045371"/>
                    </a:xfrm>
                    <a:prstGeom prst="rect">
                      <a:avLst/>
                    </a:prstGeom>
                  </pic:spPr>
                </pic:pic>
              </a:graphicData>
            </a:graphic>
          </wp:inline>
        </w:drawing>
      </w:r>
    </w:p>
    <w:p w14:paraId="48DCA480" w14:textId="4C304EF6" w:rsidR="005C2992" w:rsidRPr="00EC3D5C" w:rsidRDefault="005C2992" w:rsidP="005C2992">
      <w:pPr>
        <w:pStyle w:val="Caption"/>
        <w:jc w:val="center"/>
        <w:rPr>
          <w:lang w:val="en-GB" w:eastAsia="zh-CN"/>
        </w:rPr>
      </w:pPr>
      <w:r>
        <w:t xml:space="preserve">Figure </w:t>
      </w:r>
      <w:r w:rsidR="00556309">
        <w:rPr>
          <w:noProof/>
        </w:rPr>
        <w:fldChar w:fldCharType="begin"/>
      </w:r>
      <w:r w:rsidR="00556309">
        <w:rPr>
          <w:noProof/>
        </w:rPr>
        <w:instrText xml:space="preserve"> SEQ Figure \* ARABIC </w:instrText>
      </w:r>
      <w:r w:rsidR="00556309">
        <w:rPr>
          <w:noProof/>
        </w:rPr>
        <w:fldChar w:fldCharType="separate"/>
      </w:r>
      <w:r>
        <w:rPr>
          <w:noProof/>
        </w:rPr>
        <w:t>1</w:t>
      </w:r>
      <w:r w:rsidR="00556309">
        <w:rPr>
          <w:noProof/>
        </w:rPr>
        <w:fldChar w:fldCharType="end"/>
      </w:r>
      <w:r>
        <w:t xml:space="preserve"> </w:t>
      </w:r>
      <w:r w:rsidRPr="005C2992">
        <w:rPr>
          <w:b w:val="0"/>
        </w:rPr>
        <w:t>SINR distribution in DL and UL</w:t>
      </w:r>
      <w:r w:rsidR="004F1B5A">
        <w:rPr>
          <w:b w:val="0"/>
        </w:rPr>
        <w:t xml:space="preserve"> at 4 GHz and in Urban Macro deployment</w:t>
      </w:r>
    </w:p>
    <w:p w14:paraId="01D4211E" w14:textId="26653209" w:rsidR="00A905B1" w:rsidRPr="005C2992" w:rsidRDefault="00A905B1" w:rsidP="00EC3D5C">
      <w:pPr>
        <w:rPr>
          <w:lang w:val="en-GB" w:eastAsia="zh-CN"/>
        </w:rPr>
      </w:pPr>
      <w:r w:rsidRPr="00A905B1">
        <w:rPr>
          <w:rFonts w:hint="eastAsia"/>
          <w:lang w:val="en-GB" w:eastAsia="zh-CN"/>
        </w:rPr>
        <w:lastRenderedPageBreak/>
        <w:t>According t</w:t>
      </w:r>
      <w:r>
        <w:rPr>
          <w:lang w:val="en-GB" w:eastAsia="zh-CN"/>
        </w:rPr>
        <w:t xml:space="preserve">o the simulation results, the 5% SINR points are listed in </w:t>
      </w:r>
      <w:r w:rsidR="005C2992">
        <w:rPr>
          <w:lang w:val="en-GB" w:eastAsia="zh-CN"/>
        </w:rPr>
        <w:fldChar w:fldCharType="begin"/>
      </w:r>
      <w:r w:rsidR="005C2992">
        <w:rPr>
          <w:lang w:val="en-GB" w:eastAsia="zh-CN"/>
        </w:rPr>
        <w:instrText xml:space="preserve"> REF _Ref4838525 \h </w:instrText>
      </w:r>
      <w:r w:rsidR="005C2992">
        <w:rPr>
          <w:lang w:val="en-GB" w:eastAsia="zh-CN"/>
        </w:rPr>
      </w:r>
      <w:r w:rsidR="005C2992">
        <w:rPr>
          <w:lang w:val="en-GB" w:eastAsia="zh-CN"/>
        </w:rPr>
        <w:fldChar w:fldCharType="separate"/>
      </w:r>
      <w:r w:rsidR="005C2992">
        <w:t xml:space="preserve">Table </w:t>
      </w:r>
      <w:r w:rsidR="005C2992">
        <w:rPr>
          <w:noProof/>
        </w:rPr>
        <w:t>1</w:t>
      </w:r>
      <w:r w:rsidR="005C2992">
        <w:rPr>
          <w:lang w:val="en-GB" w:eastAsia="zh-CN"/>
        </w:rPr>
        <w:fldChar w:fldCharType="end"/>
      </w:r>
      <w:r w:rsidR="005C2992">
        <w:rPr>
          <w:lang w:val="en-GB" w:eastAsia="zh-CN"/>
        </w:rPr>
        <w:t xml:space="preserve"> </w:t>
      </w:r>
      <w:r>
        <w:rPr>
          <w:lang w:val="en-GB" w:eastAsia="zh-CN"/>
        </w:rPr>
        <w:t>below.</w:t>
      </w:r>
    </w:p>
    <w:p w14:paraId="5BB3C635" w14:textId="2598463F" w:rsidR="00A905B1" w:rsidRDefault="00A905B1" w:rsidP="00A905B1">
      <w:pPr>
        <w:pStyle w:val="Caption"/>
        <w:keepNext/>
        <w:jc w:val="center"/>
      </w:pPr>
      <w:bookmarkStart w:id="3" w:name="_Ref4838525"/>
      <w:r>
        <w:t xml:space="preserve">Table </w:t>
      </w:r>
      <w:r w:rsidR="00556309">
        <w:rPr>
          <w:noProof/>
        </w:rPr>
        <w:fldChar w:fldCharType="begin"/>
      </w:r>
      <w:r w:rsidR="00556309">
        <w:rPr>
          <w:noProof/>
        </w:rPr>
        <w:instrText xml:space="preserve"> SEQ Table \* ARABIC </w:instrText>
      </w:r>
      <w:r w:rsidR="00556309">
        <w:rPr>
          <w:noProof/>
        </w:rPr>
        <w:fldChar w:fldCharType="separate"/>
      </w:r>
      <w:r>
        <w:rPr>
          <w:noProof/>
        </w:rPr>
        <w:t>1</w:t>
      </w:r>
      <w:r w:rsidR="00556309">
        <w:rPr>
          <w:noProof/>
        </w:rPr>
        <w:fldChar w:fldCharType="end"/>
      </w:r>
      <w:bookmarkEnd w:id="3"/>
      <w:r>
        <w:t xml:space="preserve"> 5% SINR point in DL and UL (in dB)</w:t>
      </w:r>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74"/>
        <w:gridCol w:w="992"/>
        <w:gridCol w:w="992"/>
        <w:gridCol w:w="992"/>
      </w:tblGrid>
      <w:tr w:rsidR="00B53A78" w14:paraId="20FBBD0E" w14:textId="77777777" w:rsidTr="004F1B5A">
        <w:trPr>
          <w:trHeight w:val="388"/>
          <w:jc w:val="center"/>
        </w:trPr>
        <w:tc>
          <w:tcPr>
            <w:tcW w:w="1074" w:type="dxa"/>
            <w:vAlign w:val="center"/>
          </w:tcPr>
          <w:p w14:paraId="27917437" w14:textId="5950419E" w:rsidR="00B53A78" w:rsidRDefault="00B53A78" w:rsidP="00A905B1">
            <w:pPr>
              <w:spacing w:after="0"/>
              <w:ind w:leftChars="-49" w:left="-108" w:rightChars="-73" w:right="-161"/>
              <w:jc w:val="center"/>
              <w:rPr>
                <w:lang w:val="en-GB" w:eastAsia="zh-CN"/>
              </w:rPr>
            </w:pPr>
            <w:r>
              <w:rPr>
                <w:lang w:val="en-GB" w:eastAsia="zh-CN"/>
              </w:rPr>
              <w:t>Bandwidth</w:t>
            </w:r>
            <w:r>
              <w:rPr>
                <w:rFonts w:hint="eastAsia"/>
                <w:lang w:val="en-GB" w:eastAsia="zh-CN"/>
              </w:rPr>
              <w:t xml:space="preserve"> </w:t>
            </w:r>
          </w:p>
        </w:tc>
        <w:tc>
          <w:tcPr>
            <w:tcW w:w="992" w:type="dxa"/>
            <w:vAlign w:val="center"/>
          </w:tcPr>
          <w:p w14:paraId="1115301D" w14:textId="104FEA93" w:rsidR="00B53A78" w:rsidRDefault="00B53A78" w:rsidP="00A905B1">
            <w:pPr>
              <w:spacing w:after="0"/>
              <w:ind w:leftChars="-49" w:left="-108" w:rightChars="-73" w:right="-161"/>
              <w:jc w:val="center"/>
              <w:rPr>
                <w:lang w:val="en-GB" w:eastAsia="zh-CN"/>
              </w:rPr>
            </w:pPr>
            <w:r>
              <w:rPr>
                <w:lang w:val="en-GB" w:eastAsia="zh-CN"/>
              </w:rPr>
              <w:t>4</w:t>
            </w:r>
            <w:r>
              <w:rPr>
                <w:rFonts w:hint="eastAsia"/>
                <w:lang w:val="en-GB" w:eastAsia="zh-CN"/>
              </w:rPr>
              <w:t>0 MHz</w:t>
            </w:r>
          </w:p>
        </w:tc>
        <w:tc>
          <w:tcPr>
            <w:tcW w:w="992" w:type="dxa"/>
            <w:vAlign w:val="center"/>
          </w:tcPr>
          <w:p w14:paraId="74E38453" w14:textId="731369F5" w:rsidR="00B53A78" w:rsidRDefault="00B53A78" w:rsidP="00A905B1">
            <w:pPr>
              <w:spacing w:after="0"/>
              <w:ind w:leftChars="-49" w:left="-108" w:rightChars="-73" w:right="-161"/>
              <w:jc w:val="center"/>
              <w:rPr>
                <w:lang w:val="en-GB" w:eastAsia="zh-CN"/>
              </w:rPr>
            </w:pPr>
            <w:r>
              <w:rPr>
                <w:lang w:val="en-GB" w:eastAsia="zh-CN"/>
              </w:rPr>
              <w:t>10</w:t>
            </w:r>
            <w:r>
              <w:rPr>
                <w:rFonts w:hint="eastAsia"/>
                <w:lang w:val="en-GB" w:eastAsia="zh-CN"/>
              </w:rPr>
              <w:t>0 MHz</w:t>
            </w:r>
          </w:p>
        </w:tc>
        <w:tc>
          <w:tcPr>
            <w:tcW w:w="992" w:type="dxa"/>
            <w:vAlign w:val="center"/>
          </w:tcPr>
          <w:p w14:paraId="57586268" w14:textId="72C6C008" w:rsidR="00B53A78" w:rsidRDefault="00B53A78" w:rsidP="00A905B1">
            <w:pPr>
              <w:spacing w:after="0"/>
              <w:ind w:leftChars="-49" w:left="-108" w:rightChars="-73" w:right="-161"/>
              <w:jc w:val="center"/>
              <w:rPr>
                <w:lang w:val="en-GB" w:eastAsia="zh-CN"/>
              </w:rPr>
            </w:pPr>
            <w:r>
              <w:rPr>
                <w:lang w:val="en-GB" w:eastAsia="zh-CN"/>
              </w:rPr>
              <w:t>20</w:t>
            </w:r>
            <w:r>
              <w:rPr>
                <w:rFonts w:hint="eastAsia"/>
                <w:lang w:val="en-GB" w:eastAsia="zh-CN"/>
              </w:rPr>
              <w:t>0 MHz</w:t>
            </w:r>
          </w:p>
        </w:tc>
      </w:tr>
      <w:tr w:rsidR="00B53A78" w14:paraId="30F2EA4D" w14:textId="77777777" w:rsidTr="004F1B5A">
        <w:trPr>
          <w:trHeight w:val="402"/>
          <w:jc w:val="center"/>
        </w:trPr>
        <w:tc>
          <w:tcPr>
            <w:tcW w:w="1074" w:type="dxa"/>
            <w:vAlign w:val="center"/>
          </w:tcPr>
          <w:p w14:paraId="7E7DEE93" w14:textId="083D995A" w:rsidR="00B53A78" w:rsidRDefault="00B53A78" w:rsidP="00A905B1">
            <w:pPr>
              <w:spacing w:after="0"/>
              <w:ind w:leftChars="-49" w:left="-108" w:rightChars="-73" w:right="-161"/>
              <w:jc w:val="center"/>
              <w:rPr>
                <w:lang w:val="en-GB" w:eastAsia="zh-CN"/>
              </w:rPr>
            </w:pPr>
            <w:r>
              <w:rPr>
                <w:rFonts w:hint="eastAsia"/>
                <w:lang w:val="en-GB" w:eastAsia="zh-CN"/>
              </w:rPr>
              <w:t>UL</w:t>
            </w:r>
          </w:p>
        </w:tc>
        <w:tc>
          <w:tcPr>
            <w:tcW w:w="992" w:type="dxa"/>
            <w:vAlign w:val="center"/>
          </w:tcPr>
          <w:p w14:paraId="052738F0" w14:textId="375A6C52" w:rsidR="00B53A78" w:rsidRDefault="00B53A78" w:rsidP="00A905B1">
            <w:pPr>
              <w:spacing w:after="0"/>
              <w:ind w:leftChars="-49" w:left="-108" w:rightChars="-73" w:right="-161"/>
              <w:jc w:val="center"/>
              <w:rPr>
                <w:lang w:val="en-GB" w:eastAsia="zh-CN"/>
              </w:rPr>
            </w:pPr>
            <w:r>
              <w:rPr>
                <w:rFonts w:hint="eastAsia"/>
                <w:lang w:val="en-GB" w:eastAsia="zh-CN"/>
              </w:rPr>
              <w:t>-11.1</w:t>
            </w:r>
          </w:p>
        </w:tc>
        <w:tc>
          <w:tcPr>
            <w:tcW w:w="992" w:type="dxa"/>
            <w:vAlign w:val="center"/>
          </w:tcPr>
          <w:p w14:paraId="4CC011B9" w14:textId="22FA627A" w:rsidR="00B53A78" w:rsidRDefault="00B53A78" w:rsidP="00A905B1">
            <w:pPr>
              <w:spacing w:after="0"/>
              <w:ind w:leftChars="-49" w:left="-108" w:rightChars="-73" w:right="-161"/>
              <w:jc w:val="center"/>
              <w:rPr>
                <w:lang w:val="en-GB" w:eastAsia="zh-CN"/>
              </w:rPr>
            </w:pPr>
            <w:r>
              <w:rPr>
                <w:rFonts w:hint="eastAsia"/>
                <w:lang w:val="en-GB" w:eastAsia="zh-CN"/>
              </w:rPr>
              <w:t>-13.4</w:t>
            </w:r>
          </w:p>
        </w:tc>
        <w:tc>
          <w:tcPr>
            <w:tcW w:w="992" w:type="dxa"/>
            <w:vAlign w:val="center"/>
          </w:tcPr>
          <w:p w14:paraId="7F74CB6E" w14:textId="7AA0B03E" w:rsidR="00B53A78" w:rsidRDefault="00B53A78" w:rsidP="00A905B1">
            <w:pPr>
              <w:spacing w:after="0"/>
              <w:ind w:leftChars="-49" w:left="-108" w:rightChars="-73" w:right="-161"/>
              <w:jc w:val="center"/>
              <w:rPr>
                <w:lang w:val="en-GB" w:eastAsia="zh-CN"/>
              </w:rPr>
            </w:pPr>
            <w:r>
              <w:rPr>
                <w:rFonts w:hint="eastAsia"/>
                <w:lang w:val="en-GB" w:eastAsia="zh-CN"/>
              </w:rPr>
              <w:t>-14.8</w:t>
            </w:r>
          </w:p>
        </w:tc>
      </w:tr>
      <w:tr w:rsidR="004F1B5A" w14:paraId="26489DFB" w14:textId="77777777" w:rsidTr="00C06826">
        <w:trPr>
          <w:trHeight w:val="402"/>
          <w:jc w:val="center"/>
        </w:trPr>
        <w:tc>
          <w:tcPr>
            <w:tcW w:w="1074" w:type="dxa"/>
            <w:vAlign w:val="center"/>
          </w:tcPr>
          <w:p w14:paraId="6D80EFF1" w14:textId="76EA81E7" w:rsidR="004F1B5A" w:rsidRDefault="004F1B5A" w:rsidP="004F1B5A">
            <w:pPr>
              <w:spacing w:after="0"/>
              <w:ind w:leftChars="-49" w:left="-108" w:rightChars="-73" w:right="-161"/>
              <w:jc w:val="center"/>
              <w:rPr>
                <w:lang w:val="en-GB" w:eastAsia="zh-CN"/>
              </w:rPr>
            </w:pPr>
            <w:r>
              <w:rPr>
                <w:rFonts w:hint="eastAsia"/>
                <w:lang w:val="en-GB" w:eastAsia="zh-CN"/>
              </w:rPr>
              <w:t>DL</w:t>
            </w:r>
          </w:p>
        </w:tc>
        <w:tc>
          <w:tcPr>
            <w:tcW w:w="2976" w:type="dxa"/>
            <w:gridSpan w:val="3"/>
            <w:vAlign w:val="center"/>
          </w:tcPr>
          <w:p w14:paraId="51BEF84E" w14:textId="4953D875" w:rsidR="004F1B5A" w:rsidRDefault="004F1B5A" w:rsidP="004F1B5A">
            <w:pPr>
              <w:spacing w:after="0"/>
              <w:ind w:leftChars="-49" w:left="-108" w:rightChars="-73" w:right="-161"/>
              <w:jc w:val="center"/>
              <w:rPr>
                <w:lang w:val="en-GB" w:eastAsia="zh-CN"/>
              </w:rPr>
            </w:pPr>
            <w:r>
              <w:rPr>
                <w:rFonts w:hint="eastAsia"/>
                <w:lang w:val="en-GB" w:eastAsia="zh-CN"/>
              </w:rPr>
              <w:t>-3.3</w:t>
            </w:r>
          </w:p>
        </w:tc>
      </w:tr>
    </w:tbl>
    <w:p w14:paraId="49F76BCF" w14:textId="77777777" w:rsidR="00A905B1" w:rsidRDefault="00A905B1" w:rsidP="00EC3D5C">
      <w:pPr>
        <w:rPr>
          <w:lang w:val="en-GB" w:eastAsia="zh-CN"/>
        </w:rPr>
      </w:pPr>
    </w:p>
    <w:p w14:paraId="1517A275" w14:textId="03B9FABD" w:rsidR="0031185C" w:rsidRPr="009A26CC" w:rsidRDefault="00A905B1" w:rsidP="0031185C">
      <w:pPr>
        <w:pStyle w:val="Heading2"/>
        <w:tabs>
          <w:tab w:val="clear" w:pos="2703"/>
          <w:tab w:val="num" w:pos="2127"/>
        </w:tabs>
        <w:spacing w:before="240"/>
        <w:ind w:left="567" w:hanging="567"/>
        <w:rPr>
          <w:lang w:val="en-GB" w:eastAsia="zh-CN"/>
        </w:rPr>
      </w:pPr>
      <w:r>
        <w:rPr>
          <w:lang w:val="en-GB" w:eastAsia="zh-CN"/>
        </w:rPr>
        <w:t>Feasibility evaluation</w:t>
      </w:r>
      <w:r w:rsidR="00255547">
        <w:rPr>
          <w:lang w:val="en-GB" w:eastAsia="zh-CN"/>
        </w:rPr>
        <w:t xml:space="preserve"> </w:t>
      </w:r>
      <w:r>
        <w:rPr>
          <w:lang w:val="en-GB" w:eastAsia="zh-CN"/>
        </w:rPr>
        <w:t>configurations</w:t>
      </w:r>
    </w:p>
    <w:p w14:paraId="6D5C7155" w14:textId="25EDF7C0" w:rsidR="00A905B1" w:rsidRDefault="00A905B1" w:rsidP="00A905B1">
      <w:pPr>
        <w:pStyle w:val="Heading3"/>
        <w:numPr>
          <w:ilvl w:val="0"/>
          <w:numId w:val="0"/>
        </w:numPr>
        <w:ind w:left="1997" w:hanging="1997"/>
        <w:rPr>
          <w:lang w:eastAsia="zh-CN"/>
        </w:rPr>
      </w:pPr>
      <w:r>
        <w:rPr>
          <w:lang w:eastAsia="zh-CN"/>
        </w:rPr>
        <w:t>Evaluation for case 1</w:t>
      </w:r>
    </w:p>
    <w:p w14:paraId="3F531304" w14:textId="61A4B335" w:rsidR="00873F91" w:rsidRDefault="00873F91" w:rsidP="0005666B">
      <w:pPr>
        <w:rPr>
          <w:lang w:eastAsia="zh-CN"/>
        </w:rPr>
      </w:pPr>
      <w:r>
        <w:rPr>
          <w:rFonts w:hint="eastAsia"/>
          <w:lang w:eastAsia="zh-CN"/>
        </w:rPr>
        <w:t xml:space="preserve">For case 1, we check </w:t>
      </w:r>
      <w:r>
        <w:rPr>
          <w:lang w:eastAsia="zh-CN"/>
        </w:rPr>
        <w:t xml:space="preserve">the following </w:t>
      </w:r>
      <w:r>
        <w:rPr>
          <w:rFonts w:hint="eastAsia"/>
          <w:lang w:eastAsia="zh-CN"/>
        </w:rPr>
        <w:t>two configurations,</w:t>
      </w:r>
      <w:r>
        <w:rPr>
          <w:lang w:eastAsia="zh-CN"/>
        </w:rPr>
        <w:t xml:space="preserve"> </w:t>
      </w:r>
    </w:p>
    <w:p w14:paraId="71C6FE24" w14:textId="51BA755C" w:rsidR="00A905B1" w:rsidRDefault="00873F91" w:rsidP="00873F91">
      <w:pPr>
        <w:pStyle w:val="ListParagraph"/>
        <w:numPr>
          <w:ilvl w:val="0"/>
          <w:numId w:val="18"/>
        </w:numPr>
        <w:spacing w:after="120"/>
        <w:rPr>
          <w:rFonts w:ascii="Times New Roman" w:hAnsi="Times New Roman" w:cs="Times New Roman"/>
        </w:rPr>
      </w:pPr>
      <w:r w:rsidRPr="00873F91">
        <w:rPr>
          <w:rFonts w:ascii="Times New Roman" w:hAnsi="Times New Roman" w:cs="Times New Roman"/>
        </w:rPr>
        <w:t xml:space="preserve">Configuration #1: </w:t>
      </w:r>
      <w:r w:rsidR="005C2992" w:rsidRPr="005C2992">
        <w:rPr>
          <w:rFonts w:ascii="Times New Roman" w:hAnsi="Times New Roman" w:cs="Times New Roman"/>
          <w:i/>
        </w:rPr>
        <w:t>f</w:t>
      </w:r>
      <w:r w:rsidR="005C2992" w:rsidRPr="005C2992">
        <w:rPr>
          <w:rFonts w:ascii="Times New Roman" w:hAnsi="Times New Roman" w:cs="Times New Roman"/>
          <w:sz w:val="18"/>
        </w:rPr>
        <w:t>c</w:t>
      </w:r>
      <w:r w:rsidR="005C2992">
        <w:rPr>
          <w:rFonts w:ascii="Times New Roman" w:hAnsi="Times New Roman" w:cs="Times New Roman"/>
        </w:rPr>
        <w:t xml:space="preserve"> = </w:t>
      </w:r>
      <w:r w:rsidR="00F52B3B">
        <w:rPr>
          <w:rFonts w:ascii="Times New Roman" w:hAnsi="Times New Roman" w:cs="Times New Roman"/>
        </w:rPr>
        <w:t xml:space="preserve">4 GHz, </w:t>
      </w:r>
      <w:r w:rsidR="00F52B3B" w:rsidRPr="005C2992">
        <w:rPr>
          <w:rFonts w:ascii="Times New Roman" w:hAnsi="Times New Roman" w:cs="Times New Roman"/>
          <w:i/>
        </w:rPr>
        <w:t>B</w:t>
      </w:r>
      <w:r w:rsidR="00F52B3B">
        <w:rPr>
          <w:rFonts w:ascii="Times New Roman" w:hAnsi="Times New Roman" w:cs="Times New Roman"/>
        </w:rPr>
        <w:t xml:space="preserve"> = 40 MHz, 4 Tx/4 Rx at gNB and 2 Tx/4 Rx at UE</w:t>
      </w:r>
      <w:r>
        <w:rPr>
          <w:rFonts w:ascii="Times New Roman" w:hAnsi="Times New Roman" w:cs="Times New Roman"/>
        </w:rPr>
        <w:t>;</w:t>
      </w:r>
    </w:p>
    <w:p w14:paraId="7FBA7764" w14:textId="1D724E1A" w:rsidR="00873F91" w:rsidRPr="00873F91" w:rsidRDefault="00873F91" w:rsidP="00873F91">
      <w:pPr>
        <w:pStyle w:val="ListParagraph"/>
        <w:numPr>
          <w:ilvl w:val="0"/>
          <w:numId w:val="18"/>
        </w:numPr>
        <w:spacing w:after="120"/>
        <w:rPr>
          <w:rFonts w:ascii="Times New Roman" w:hAnsi="Times New Roman" w:cs="Times New Roman"/>
        </w:rPr>
      </w:pPr>
      <w:r>
        <w:rPr>
          <w:rFonts w:ascii="Times New Roman" w:hAnsi="Times New Roman" w:cs="Times New Roman"/>
        </w:rPr>
        <w:t xml:space="preserve">Configuration #2: </w:t>
      </w:r>
      <w:r w:rsidR="005C2992" w:rsidRPr="005C2992">
        <w:rPr>
          <w:rFonts w:ascii="Times New Roman" w:hAnsi="Times New Roman" w:cs="Times New Roman"/>
          <w:i/>
        </w:rPr>
        <w:t>f</w:t>
      </w:r>
      <w:r w:rsidR="005C2992" w:rsidRPr="005C2992">
        <w:rPr>
          <w:rFonts w:ascii="Times New Roman" w:hAnsi="Times New Roman" w:cs="Times New Roman"/>
          <w:sz w:val="18"/>
        </w:rPr>
        <w:t>c</w:t>
      </w:r>
      <w:r w:rsidR="005C2992">
        <w:rPr>
          <w:rFonts w:ascii="Times New Roman" w:hAnsi="Times New Roman" w:cs="Times New Roman"/>
        </w:rPr>
        <w:t xml:space="preserve"> = </w:t>
      </w:r>
      <w:r>
        <w:rPr>
          <w:rFonts w:ascii="Times New Roman" w:hAnsi="Times New Roman" w:cs="Times New Roman"/>
        </w:rPr>
        <w:t xml:space="preserve">4 GHz, </w:t>
      </w:r>
      <w:r w:rsidR="005C2992" w:rsidRPr="005C2992">
        <w:rPr>
          <w:rFonts w:ascii="Times New Roman" w:hAnsi="Times New Roman" w:cs="Times New Roman"/>
          <w:i/>
        </w:rPr>
        <w:t>B</w:t>
      </w:r>
      <w:r w:rsidR="005C2992">
        <w:rPr>
          <w:rFonts w:ascii="Times New Roman" w:hAnsi="Times New Roman" w:cs="Times New Roman"/>
        </w:rPr>
        <w:t xml:space="preserve"> = </w:t>
      </w:r>
      <w:r>
        <w:rPr>
          <w:rFonts w:ascii="Times New Roman" w:hAnsi="Times New Roman" w:cs="Times New Roman"/>
        </w:rPr>
        <w:t xml:space="preserve">40 MHz, </w:t>
      </w:r>
      <w:r w:rsidR="00B53A78">
        <w:rPr>
          <w:rFonts w:ascii="Times New Roman" w:hAnsi="Times New Roman" w:cs="Times New Roman"/>
        </w:rPr>
        <w:t>16</w:t>
      </w:r>
      <w:r>
        <w:rPr>
          <w:rFonts w:ascii="Times New Roman" w:hAnsi="Times New Roman" w:cs="Times New Roman"/>
        </w:rPr>
        <w:t xml:space="preserve"> </w:t>
      </w:r>
      <w:proofErr w:type="gramStart"/>
      <w:r>
        <w:rPr>
          <w:rFonts w:ascii="Times New Roman" w:hAnsi="Times New Roman" w:cs="Times New Roman"/>
        </w:rPr>
        <w:t>Tx/</w:t>
      </w:r>
      <w:proofErr w:type="gramEnd"/>
      <w:r w:rsidR="00B53A78">
        <w:rPr>
          <w:rFonts w:ascii="Times New Roman" w:hAnsi="Times New Roman" w:cs="Times New Roman"/>
        </w:rPr>
        <w:t>16</w:t>
      </w:r>
      <w:r>
        <w:rPr>
          <w:rFonts w:ascii="Times New Roman" w:hAnsi="Times New Roman" w:cs="Times New Roman"/>
        </w:rPr>
        <w:t xml:space="preserve"> Rx at gNB and 2 Tx/4 Rx at UE.</w:t>
      </w:r>
    </w:p>
    <w:p w14:paraId="5A2B93E8" w14:textId="3E4A0CF9" w:rsidR="00873F91" w:rsidRPr="00F83D11" w:rsidRDefault="00873F91" w:rsidP="0005666B">
      <w:pPr>
        <w:rPr>
          <w:lang w:eastAsia="zh-CN"/>
        </w:rPr>
      </w:pPr>
      <w:r>
        <w:rPr>
          <w:lang w:eastAsia="zh-CN"/>
        </w:rPr>
        <w:t xml:space="preserve">Meanwhile, we assume the </w:t>
      </w:r>
      <w:r w:rsidR="005C2992">
        <w:rPr>
          <w:lang w:eastAsia="zh-CN"/>
        </w:rPr>
        <w:t xml:space="preserve">single-side </w:t>
      </w:r>
      <w:r>
        <w:rPr>
          <w:lang w:eastAsia="zh-CN"/>
        </w:rPr>
        <w:t>guard band is 1</w:t>
      </w:r>
      <w:r w:rsidR="003736A6">
        <w:rPr>
          <w:lang w:eastAsia="zh-CN"/>
        </w:rPr>
        <w:t>.1</w:t>
      </w:r>
      <w:r>
        <w:rPr>
          <w:lang w:eastAsia="zh-CN"/>
        </w:rPr>
        <w:t xml:space="preserve"> MHz </w:t>
      </w:r>
      <w:r w:rsidR="003736A6">
        <w:rPr>
          <w:lang w:eastAsia="zh-CN"/>
        </w:rPr>
        <w:t xml:space="preserve">for </w:t>
      </w:r>
      <w:r w:rsidR="003736A6" w:rsidRPr="003736A6">
        <w:rPr>
          <w:i/>
          <w:lang w:eastAsia="zh-CN"/>
        </w:rPr>
        <w:t>B</w:t>
      </w:r>
      <w:r w:rsidR="0021381E">
        <w:rPr>
          <w:i/>
          <w:lang w:eastAsia="zh-CN"/>
        </w:rPr>
        <w:t xml:space="preserve"> </w:t>
      </w:r>
      <w:r w:rsidR="003736A6">
        <w:rPr>
          <w:lang w:eastAsia="zh-CN"/>
        </w:rPr>
        <w:t>=</w:t>
      </w:r>
      <w:r w:rsidR="0021381E">
        <w:rPr>
          <w:lang w:eastAsia="zh-CN"/>
        </w:rPr>
        <w:t xml:space="preserve"> </w:t>
      </w:r>
      <w:r w:rsidR="003736A6">
        <w:rPr>
          <w:lang w:eastAsia="zh-CN"/>
        </w:rPr>
        <w:t>4</w:t>
      </w:r>
      <w:r>
        <w:rPr>
          <w:lang w:eastAsia="zh-CN"/>
        </w:rPr>
        <w:t>0 MHz, the signal processing at gNB and UE consumes 0.5 ms, and the total overhead is about 20%. Then the number of available REs for data transmission is about N = (1-20%)*12*10</w:t>
      </w:r>
      <w:r w:rsidR="003736A6">
        <w:rPr>
          <w:lang w:eastAsia="zh-CN"/>
        </w:rPr>
        <w:t>6</w:t>
      </w:r>
      <w:r>
        <w:rPr>
          <w:lang w:eastAsia="zh-CN"/>
        </w:rPr>
        <w:t xml:space="preserve">*28*(3-0.5) = </w:t>
      </w:r>
      <w:r w:rsidR="003736A6">
        <w:rPr>
          <w:lang w:eastAsia="zh-CN"/>
        </w:rPr>
        <w:t>71262</w:t>
      </w:r>
      <w:r>
        <w:rPr>
          <w:lang w:eastAsia="zh-CN"/>
        </w:rPr>
        <w:t xml:space="preserve"> for configuration #1 and #2 respectively</w:t>
      </w:r>
      <w:r w:rsidR="00873DBC">
        <w:rPr>
          <w:lang w:eastAsia="zh-CN"/>
        </w:rPr>
        <w:t>. As a result, th</w:t>
      </w:r>
      <w:r>
        <w:rPr>
          <w:lang w:eastAsia="zh-CN"/>
        </w:rPr>
        <w:t xml:space="preserve">e effective coding rate is about 1384*8/N = </w:t>
      </w:r>
      <w:r w:rsidR="00873DBC">
        <w:rPr>
          <w:lang w:eastAsia="zh-CN"/>
        </w:rPr>
        <w:t>0.1</w:t>
      </w:r>
      <w:r w:rsidR="003736A6">
        <w:rPr>
          <w:lang w:eastAsia="zh-CN"/>
        </w:rPr>
        <w:t>554</w:t>
      </w:r>
      <w:r w:rsidR="00873DBC">
        <w:rPr>
          <w:lang w:eastAsia="zh-CN"/>
        </w:rPr>
        <w:t xml:space="preserve">, which can be approximated </w:t>
      </w:r>
      <w:r w:rsidR="00873DBC" w:rsidRPr="00F83D11">
        <w:rPr>
          <w:lang w:eastAsia="zh-CN"/>
        </w:rPr>
        <w:t>as MCS index 5 (i.e., 99/1024 &amp; QPSK) in the MCS table 5.1.3.1-3 [3].</w:t>
      </w:r>
    </w:p>
    <w:p w14:paraId="630E3DC6" w14:textId="77777777" w:rsidR="00E61181" w:rsidRPr="00F83D11" w:rsidRDefault="00E61181" w:rsidP="0005666B">
      <w:pPr>
        <w:rPr>
          <w:lang w:eastAsia="zh-CN"/>
        </w:rPr>
      </w:pPr>
    </w:p>
    <w:p w14:paraId="207859BB" w14:textId="46EEFD05" w:rsidR="00A905B1" w:rsidRPr="00F83D11" w:rsidRDefault="00A905B1" w:rsidP="00A905B1">
      <w:pPr>
        <w:pStyle w:val="Heading3"/>
        <w:numPr>
          <w:ilvl w:val="0"/>
          <w:numId w:val="0"/>
        </w:numPr>
        <w:ind w:left="1997" w:hanging="1997"/>
        <w:rPr>
          <w:lang w:eastAsia="zh-CN"/>
        </w:rPr>
      </w:pPr>
      <w:r w:rsidRPr="00F83D11">
        <w:rPr>
          <w:lang w:eastAsia="zh-CN"/>
        </w:rPr>
        <w:t>Evaluation for case 2</w:t>
      </w:r>
    </w:p>
    <w:p w14:paraId="281963FB" w14:textId="293B6B8F" w:rsidR="009A2552" w:rsidRPr="00F83D11" w:rsidRDefault="009A2552" w:rsidP="009A2552">
      <w:pPr>
        <w:rPr>
          <w:lang w:eastAsia="zh-CN"/>
        </w:rPr>
      </w:pPr>
      <w:r w:rsidRPr="00F83D11">
        <w:rPr>
          <w:rFonts w:hint="eastAsia"/>
          <w:lang w:eastAsia="zh-CN"/>
        </w:rPr>
        <w:t xml:space="preserve">For case </w:t>
      </w:r>
      <w:r w:rsidRPr="00F83D11">
        <w:rPr>
          <w:lang w:eastAsia="zh-CN"/>
        </w:rPr>
        <w:t>2</w:t>
      </w:r>
      <w:r w:rsidRPr="00F83D11">
        <w:rPr>
          <w:rFonts w:hint="eastAsia"/>
          <w:lang w:eastAsia="zh-CN"/>
        </w:rPr>
        <w:t xml:space="preserve">, we check </w:t>
      </w:r>
      <w:r w:rsidRPr="00F83D11">
        <w:rPr>
          <w:lang w:eastAsia="zh-CN"/>
        </w:rPr>
        <w:t xml:space="preserve">the following </w:t>
      </w:r>
      <w:r w:rsidRPr="00F83D11">
        <w:rPr>
          <w:rFonts w:hint="eastAsia"/>
          <w:lang w:eastAsia="zh-CN"/>
        </w:rPr>
        <w:t>t</w:t>
      </w:r>
      <w:r w:rsidRPr="00F83D11">
        <w:rPr>
          <w:lang w:eastAsia="zh-CN"/>
        </w:rPr>
        <w:t>hree</w:t>
      </w:r>
      <w:r w:rsidRPr="00F83D11">
        <w:rPr>
          <w:rFonts w:hint="eastAsia"/>
          <w:lang w:eastAsia="zh-CN"/>
        </w:rPr>
        <w:t xml:space="preserve"> configurations,</w:t>
      </w:r>
      <w:r w:rsidRPr="00F83D11">
        <w:rPr>
          <w:lang w:eastAsia="zh-CN"/>
        </w:rPr>
        <w:t xml:space="preserve"> </w:t>
      </w:r>
    </w:p>
    <w:p w14:paraId="711D4F13" w14:textId="2A9F8C0B" w:rsidR="009A2552" w:rsidRPr="00F83D11" w:rsidRDefault="009A2552" w:rsidP="009A2552">
      <w:pPr>
        <w:pStyle w:val="ListParagraph"/>
        <w:numPr>
          <w:ilvl w:val="0"/>
          <w:numId w:val="18"/>
        </w:numPr>
        <w:spacing w:after="120"/>
        <w:rPr>
          <w:rFonts w:ascii="Times New Roman" w:hAnsi="Times New Roman" w:cs="Times New Roman"/>
        </w:rPr>
      </w:pPr>
      <w:r w:rsidRPr="00F83D11">
        <w:rPr>
          <w:rFonts w:ascii="Times New Roman" w:hAnsi="Times New Roman" w:cs="Times New Roman"/>
        </w:rPr>
        <w:t xml:space="preserve">Configuration #3: </w:t>
      </w:r>
      <w:r w:rsidR="00800A8A" w:rsidRPr="00F83D11">
        <w:rPr>
          <w:rFonts w:ascii="Times New Roman" w:hAnsi="Times New Roman" w:cs="Times New Roman"/>
          <w:i/>
        </w:rPr>
        <w:t>f</w:t>
      </w:r>
      <w:r w:rsidR="00800A8A" w:rsidRPr="00F83D11">
        <w:rPr>
          <w:rFonts w:ascii="Times New Roman" w:hAnsi="Times New Roman" w:cs="Times New Roman"/>
          <w:sz w:val="18"/>
        </w:rPr>
        <w:t>c</w:t>
      </w:r>
      <w:r w:rsidR="00800A8A" w:rsidRPr="00F83D11">
        <w:rPr>
          <w:rFonts w:ascii="Times New Roman" w:hAnsi="Times New Roman" w:cs="Times New Roman"/>
        </w:rPr>
        <w:t xml:space="preserve"> = </w:t>
      </w:r>
      <w:r w:rsidRPr="00F83D11">
        <w:rPr>
          <w:rFonts w:ascii="Times New Roman" w:hAnsi="Times New Roman" w:cs="Times New Roman"/>
        </w:rPr>
        <w:t xml:space="preserve">4 GHz, </w:t>
      </w:r>
      <w:r w:rsidR="00800A8A" w:rsidRPr="00F83D11">
        <w:rPr>
          <w:rFonts w:ascii="Times New Roman" w:hAnsi="Times New Roman" w:cs="Times New Roman"/>
          <w:i/>
        </w:rPr>
        <w:t>B</w:t>
      </w:r>
      <w:r w:rsidR="00800A8A" w:rsidRPr="00F83D11">
        <w:rPr>
          <w:rFonts w:ascii="Times New Roman" w:hAnsi="Times New Roman" w:cs="Times New Roman"/>
        </w:rPr>
        <w:t xml:space="preserve"> = </w:t>
      </w:r>
      <w:r w:rsidRPr="00F83D11">
        <w:rPr>
          <w:rFonts w:ascii="Times New Roman" w:hAnsi="Times New Roman" w:cs="Times New Roman"/>
        </w:rPr>
        <w:t>40 MHz</w:t>
      </w:r>
      <w:r w:rsidR="007D38CD" w:rsidRPr="00F83D11">
        <w:rPr>
          <w:rFonts w:ascii="Times New Roman" w:hAnsi="Times New Roman" w:cs="Times New Roman"/>
        </w:rPr>
        <w:t xml:space="preserve">, </w:t>
      </w:r>
      <w:r w:rsidR="00B53A78" w:rsidRPr="00F83D11">
        <w:rPr>
          <w:rFonts w:ascii="Times New Roman" w:hAnsi="Times New Roman" w:cs="Times New Roman"/>
        </w:rPr>
        <w:t>16</w:t>
      </w:r>
      <w:r w:rsidRPr="00F83D11">
        <w:rPr>
          <w:rFonts w:ascii="Times New Roman" w:hAnsi="Times New Roman" w:cs="Times New Roman"/>
        </w:rPr>
        <w:t xml:space="preserve"> Tx/</w:t>
      </w:r>
      <w:r w:rsidR="00B53A78" w:rsidRPr="00F83D11">
        <w:rPr>
          <w:rFonts w:ascii="Times New Roman" w:hAnsi="Times New Roman" w:cs="Times New Roman"/>
        </w:rPr>
        <w:t>16</w:t>
      </w:r>
      <w:r w:rsidRPr="00F83D11">
        <w:rPr>
          <w:rFonts w:ascii="Times New Roman" w:hAnsi="Times New Roman" w:cs="Times New Roman"/>
        </w:rPr>
        <w:t xml:space="preserve"> Rx at gNB and 2 Tx/4 Rx at UE;</w:t>
      </w:r>
    </w:p>
    <w:p w14:paraId="0C6F8344" w14:textId="52FE85C2" w:rsidR="009A2552" w:rsidRPr="00F83D11" w:rsidRDefault="009A2552" w:rsidP="009A2552">
      <w:pPr>
        <w:pStyle w:val="ListParagraph"/>
        <w:numPr>
          <w:ilvl w:val="0"/>
          <w:numId w:val="18"/>
        </w:numPr>
        <w:spacing w:after="120"/>
        <w:rPr>
          <w:rFonts w:ascii="Times New Roman" w:hAnsi="Times New Roman" w:cs="Times New Roman"/>
        </w:rPr>
      </w:pPr>
      <w:r w:rsidRPr="00F83D11">
        <w:rPr>
          <w:rFonts w:ascii="Times New Roman" w:hAnsi="Times New Roman" w:cs="Times New Roman"/>
        </w:rPr>
        <w:t xml:space="preserve">Configuration #4: </w:t>
      </w:r>
      <w:r w:rsidR="00800A8A" w:rsidRPr="00F83D11">
        <w:rPr>
          <w:rFonts w:ascii="Times New Roman" w:hAnsi="Times New Roman" w:cs="Times New Roman"/>
          <w:i/>
        </w:rPr>
        <w:t>f</w:t>
      </w:r>
      <w:r w:rsidR="00800A8A" w:rsidRPr="00F83D11">
        <w:rPr>
          <w:rFonts w:ascii="Times New Roman" w:hAnsi="Times New Roman" w:cs="Times New Roman"/>
          <w:sz w:val="18"/>
        </w:rPr>
        <w:t>c</w:t>
      </w:r>
      <w:r w:rsidR="00800A8A" w:rsidRPr="00F83D11">
        <w:rPr>
          <w:rFonts w:ascii="Times New Roman" w:hAnsi="Times New Roman" w:cs="Times New Roman"/>
        </w:rPr>
        <w:t xml:space="preserve"> = </w:t>
      </w:r>
      <w:r w:rsidRPr="00F83D11">
        <w:rPr>
          <w:rFonts w:ascii="Times New Roman" w:hAnsi="Times New Roman" w:cs="Times New Roman"/>
        </w:rPr>
        <w:t xml:space="preserve">4 GHz, </w:t>
      </w:r>
      <w:r w:rsidR="00800A8A" w:rsidRPr="00F83D11">
        <w:rPr>
          <w:rFonts w:ascii="Times New Roman" w:hAnsi="Times New Roman" w:cs="Times New Roman"/>
          <w:i/>
        </w:rPr>
        <w:t>B</w:t>
      </w:r>
      <w:r w:rsidR="00800A8A" w:rsidRPr="00F83D11">
        <w:rPr>
          <w:rFonts w:ascii="Times New Roman" w:hAnsi="Times New Roman" w:cs="Times New Roman"/>
        </w:rPr>
        <w:t xml:space="preserve"> = </w:t>
      </w:r>
      <w:r w:rsidRPr="00F83D11">
        <w:rPr>
          <w:rFonts w:ascii="Times New Roman" w:hAnsi="Times New Roman" w:cs="Times New Roman"/>
        </w:rPr>
        <w:t>100 MHz</w:t>
      </w:r>
      <w:bookmarkStart w:id="4" w:name="_GoBack"/>
      <w:bookmarkEnd w:id="4"/>
      <w:r w:rsidRPr="00F83D11">
        <w:rPr>
          <w:rFonts w:ascii="Times New Roman" w:hAnsi="Times New Roman" w:cs="Times New Roman"/>
        </w:rPr>
        <w:t xml:space="preserve">, </w:t>
      </w:r>
      <w:r w:rsidR="00B53A78" w:rsidRPr="00F83D11">
        <w:rPr>
          <w:rFonts w:ascii="Times New Roman" w:hAnsi="Times New Roman" w:cs="Times New Roman"/>
        </w:rPr>
        <w:t>16</w:t>
      </w:r>
      <w:r w:rsidRPr="00F83D11">
        <w:rPr>
          <w:rFonts w:ascii="Times New Roman" w:hAnsi="Times New Roman" w:cs="Times New Roman"/>
        </w:rPr>
        <w:t xml:space="preserve"> Tx/</w:t>
      </w:r>
      <w:r w:rsidR="00B53A78" w:rsidRPr="00F83D11">
        <w:rPr>
          <w:rFonts w:ascii="Times New Roman" w:hAnsi="Times New Roman" w:cs="Times New Roman"/>
        </w:rPr>
        <w:t>16</w:t>
      </w:r>
      <w:r w:rsidRPr="00F83D11">
        <w:rPr>
          <w:rFonts w:ascii="Times New Roman" w:hAnsi="Times New Roman" w:cs="Times New Roman"/>
        </w:rPr>
        <w:t xml:space="preserve"> Rx at gNB and 2 Tx/4 Rx at UE</w:t>
      </w:r>
      <w:r w:rsidRPr="00F83D11">
        <w:rPr>
          <w:rFonts w:ascii="Times New Roman" w:hAnsi="Times New Roman" w:cs="Times New Roman" w:hint="eastAsia"/>
        </w:rPr>
        <w:t>；</w:t>
      </w:r>
    </w:p>
    <w:p w14:paraId="490CB7B7" w14:textId="23047C3E" w:rsidR="009A2552" w:rsidRPr="00F83D11" w:rsidRDefault="009A2552" w:rsidP="009A2552">
      <w:pPr>
        <w:pStyle w:val="ListParagraph"/>
        <w:numPr>
          <w:ilvl w:val="0"/>
          <w:numId w:val="18"/>
        </w:numPr>
        <w:spacing w:after="120"/>
        <w:rPr>
          <w:rFonts w:ascii="Times New Roman" w:hAnsi="Times New Roman" w:cs="Times New Roman"/>
        </w:rPr>
      </w:pPr>
      <w:r w:rsidRPr="00F83D11">
        <w:rPr>
          <w:rFonts w:ascii="Times New Roman" w:hAnsi="Times New Roman" w:cs="Times New Roman"/>
        </w:rPr>
        <w:t xml:space="preserve">Configuration #5: </w:t>
      </w:r>
      <w:r w:rsidR="00800A8A" w:rsidRPr="00F83D11">
        <w:rPr>
          <w:rFonts w:ascii="Times New Roman" w:hAnsi="Times New Roman" w:cs="Times New Roman"/>
          <w:i/>
        </w:rPr>
        <w:t>f</w:t>
      </w:r>
      <w:r w:rsidR="00800A8A" w:rsidRPr="00F83D11">
        <w:rPr>
          <w:rFonts w:ascii="Times New Roman" w:hAnsi="Times New Roman" w:cs="Times New Roman"/>
          <w:sz w:val="18"/>
        </w:rPr>
        <w:t>c</w:t>
      </w:r>
      <w:r w:rsidR="00800A8A" w:rsidRPr="00F83D11">
        <w:rPr>
          <w:rFonts w:ascii="Times New Roman" w:hAnsi="Times New Roman" w:cs="Times New Roman"/>
        </w:rPr>
        <w:t xml:space="preserve"> = </w:t>
      </w:r>
      <w:r w:rsidRPr="00F83D11">
        <w:rPr>
          <w:rFonts w:ascii="Times New Roman" w:hAnsi="Times New Roman" w:cs="Times New Roman"/>
        </w:rPr>
        <w:t xml:space="preserve">4 GHz, </w:t>
      </w:r>
      <w:r w:rsidR="00800A8A" w:rsidRPr="00F83D11">
        <w:rPr>
          <w:rFonts w:ascii="Times New Roman" w:hAnsi="Times New Roman" w:cs="Times New Roman"/>
          <w:i/>
        </w:rPr>
        <w:t>B</w:t>
      </w:r>
      <w:r w:rsidR="00800A8A" w:rsidRPr="00F83D11">
        <w:rPr>
          <w:rFonts w:ascii="Times New Roman" w:hAnsi="Times New Roman" w:cs="Times New Roman"/>
        </w:rPr>
        <w:t xml:space="preserve"> = </w:t>
      </w:r>
      <w:r w:rsidRPr="00F83D11">
        <w:rPr>
          <w:rFonts w:ascii="Times New Roman" w:hAnsi="Times New Roman" w:cs="Times New Roman"/>
        </w:rPr>
        <w:t xml:space="preserve">200 MHz, </w:t>
      </w:r>
      <w:r w:rsidR="00B53A78" w:rsidRPr="00F83D11">
        <w:rPr>
          <w:rFonts w:ascii="Times New Roman" w:hAnsi="Times New Roman" w:cs="Times New Roman"/>
        </w:rPr>
        <w:t>16</w:t>
      </w:r>
      <w:r w:rsidRPr="00F83D11">
        <w:rPr>
          <w:rFonts w:ascii="Times New Roman" w:hAnsi="Times New Roman" w:cs="Times New Roman"/>
        </w:rPr>
        <w:t xml:space="preserve"> </w:t>
      </w:r>
      <w:proofErr w:type="gramStart"/>
      <w:r w:rsidRPr="00F83D11">
        <w:rPr>
          <w:rFonts w:ascii="Times New Roman" w:hAnsi="Times New Roman" w:cs="Times New Roman"/>
        </w:rPr>
        <w:t>Tx/</w:t>
      </w:r>
      <w:proofErr w:type="gramEnd"/>
      <w:r w:rsidR="00B53A78" w:rsidRPr="00F83D11">
        <w:rPr>
          <w:rFonts w:ascii="Times New Roman" w:hAnsi="Times New Roman" w:cs="Times New Roman"/>
        </w:rPr>
        <w:t>16</w:t>
      </w:r>
      <w:r w:rsidRPr="00F83D11">
        <w:rPr>
          <w:rFonts w:ascii="Times New Roman" w:hAnsi="Times New Roman" w:cs="Times New Roman"/>
        </w:rPr>
        <w:t xml:space="preserve"> Rx at gNB and 2 Tx/4 Rx at UE.</w:t>
      </w:r>
    </w:p>
    <w:p w14:paraId="2D0B88D1" w14:textId="0665F9DD" w:rsidR="009A2552" w:rsidRDefault="009A2552" w:rsidP="009A2552">
      <w:pPr>
        <w:rPr>
          <w:lang w:eastAsia="zh-CN"/>
        </w:rPr>
      </w:pPr>
      <w:r w:rsidRPr="00F83D11">
        <w:rPr>
          <w:lang w:eastAsia="zh-CN"/>
        </w:rPr>
        <w:t xml:space="preserve">Meanwhile, a more aggregative processing capability is assumed and the signal processing at gNB and UE consumes 0.25 </w:t>
      </w:r>
      <w:proofErr w:type="spellStart"/>
      <w:r w:rsidRPr="00F83D11">
        <w:rPr>
          <w:lang w:eastAsia="zh-CN"/>
        </w:rPr>
        <w:t>ms.</w:t>
      </w:r>
      <w:proofErr w:type="spellEnd"/>
      <w:r w:rsidRPr="00F83D11">
        <w:rPr>
          <w:lang w:eastAsia="zh-CN"/>
        </w:rPr>
        <w:t xml:space="preserve"> </w:t>
      </w:r>
      <w:proofErr w:type="gramStart"/>
      <w:r w:rsidRPr="00F83D11">
        <w:rPr>
          <w:lang w:eastAsia="zh-CN"/>
        </w:rPr>
        <w:t>The</w:t>
      </w:r>
      <w:proofErr w:type="gramEnd"/>
      <w:r w:rsidRPr="00F83D11">
        <w:rPr>
          <w:lang w:eastAsia="zh-CN"/>
        </w:rPr>
        <w:t xml:space="preserve"> overhead</w:t>
      </w:r>
      <w:r w:rsidR="003736A6" w:rsidRPr="00F83D11">
        <w:rPr>
          <w:lang w:eastAsia="zh-CN"/>
        </w:rPr>
        <w:t xml:space="preserve"> is 20%. The single-side guard band is 1.1 MHz </w:t>
      </w:r>
      <w:r w:rsidR="0021381E" w:rsidRPr="00F83D11">
        <w:rPr>
          <w:lang w:eastAsia="zh-CN"/>
        </w:rPr>
        <w:t>for</w:t>
      </w:r>
      <w:r w:rsidR="003736A6" w:rsidRPr="00F83D11">
        <w:rPr>
          <w:lang w:eastAsia="zh-CN"/>
        </w:rPr>
        <w:t xml:space="preserve"> </w:t>
      </w:r>
      <w:r w:rsidR="003736A6" w:rsidRPr="00F83D11">
        <w:rPr>
          <w:i/>
          <w:lang w:eastAsia="zh-CN"/>
        </w:rPr>
        <w:t>B</w:t>
      </w:r>
      <w:r w:rsidR="0021381E" w:rsidRPr="00F83D11">
        <w:rPr>
          <w:i/>
          <w:lang w:eastAsia="zh-CN"/>
        </w:rPr>
        <w:t xml:space="preserve"> </w:t>
      </w:r>
      <w:r w:rsidR="003736A6" w:rsidRPr="00F83D11">
        <w:rPr>
          <w:lang w:eastAsia="zh-CN"/>
        </w:rPr>
        <w:t>=</w:t>
      </w:r>
      <w:r w:rsidR="0021381E" w:rsidRPr="00F83D11">
        <w:rPr>
          <w:lang w:eastAsia="zh-CN"/>
        </w:rPr>
        <w:t xml:space="preserve"> </w:t>
      </w:r>
      <w:r w:rsidR="003736A6" w:rsidRPr="00F83D11">
        <w:rPr>
          <w:lang w:eastAsia="zh-CN"/>
        </w:rPr>
        <w:t>40 MHz</w:t>
      </w:r>
      <w:r w:rsidR="0021381E" w:rsidRPr="00F83D11">
        <w:rPr>
          <w:lang w:eastAsia="zh-CN"/>
        </w:rPr>
        <w:t xml:space="preserve"> and scales with the bandwidth when </w:t>
      </w:r>
      <w:r w:rsidR="0021381E" w:rsidRPr="00F83D11">
        <w:rPr>
          <w:i/>
          <w:lang w:eastAsia="zh-CN"/>
        </w:rPr>
        <w:t>B</w:t>
      </w:r>
      <w:r w:rsidR="0021381E" w:rsidRPr="00F83D11">
        <w:rPr>
          <w:lang w:eastAsia="zh-CN"/>
        </w:rPr>
        <w:t xml:space="preserve"> = 100 MHz and 200 </w:t>
      </w:r>
      <w:proofErr w:type="spellStart"/>
      <w:r w:rsidR="0021381E" w:rsidRPr="00F83D11">
        <w:rPr>
          <w:lang w:eastAsia="zh-CN"/>
        </w:rPr>
        <w:t>MHz.</w:t>
      </w:r>
      <w:proofErr w:type="spellEnd"/>
      <w:r w:rsidR="003736A6" w:rsidRPr="00F83D11">
        <w:rPr>
          <w:lang w:eastAsia="zh-CN"/>
        </w:rPr>
        <w:t xml:space="preserve"> </w:t>
      </w:r>
      <w:r w:rsidRPr="00F83D11">
        <w:rPr>
          <w:lang w:eastAsia="zh-CN"/>
        </w:rPr>
        <w:t>Then the number of available REs for data transmission is about N = (1-20%)*12*10</w:t>
      </w:r>
      <w:r w:rsidR="0021381E" w:rsidRPr="00F83D11">
        <w:rPr>
          <w:lang w:eastAsia="zh-CN"/>
        </w:rPr>
        <w:t>6</w:t>
      </w:r>
      <w:r w:rsidRPr="00F83D11">
        <w:rPr>
          <w:lang w:eastAsia="zh-CN"/>
        </w:rPr>
        <w:t xml:space="preserve">*28*(1-0.25) = </w:t>
      </w:r>
      <w:r w:rsidR="00800A8A" w:rsidRPr="00F83D11">
        <w:rPr>
          <w:lang w:eastAsia="zh-CN"/>
        </w:rPr>
        <w:t>2</w:t>
      </w:r>
      <w:r w:rsidR="0021381E" w:rsidRPr="00F83D11">
        <w:rPr>
          <w:lang w:eastAsia="zh-CN"/>
        </w:rPr>
        <w:t>137</w:t>
      </w:r>
      <w:r w:rsidRPr="00F83D11">
        <w:rPr>
          <w:lang w:eastAsia="zh-CN"/>
        </w:rPr>
        <w:t>0</w:t>
      </w:r>
      <w:r w:rsidR="00800A8A" w:rsidRPr="00F83D11">
        <w:rPr>
          <w:lang w:eastAsia="zh-CN"/>
        </w:rPr>
        <w:t>, N = (1-20%)*12*2</w:t>
      </w:r>
      <w:r w:rsidR="0021381E" w:rsidRPr="00F83D11">
        <w:rPr>
          <w:lang w:eastAsia="zh-CN"/>
        </w:rPr>
        <w:t>65</w:t>
      </w:r>
      <w:r w:rsidR="00800A8A" w:rsidRPr="00F83D11">
        <w:rPr>
          <w:lang w:eastAsia="zh-CN"/>
        </w:rPr>
        <w:t>*28*(1-0.25) = 5</w:t>
      </w:r>
      <w:r w:rsidR="0021381E" w:rsidRPr="00F83D11">
        <w:rPr>
          <w:lang w:eastAsia="zh-CN"/>
        </w:rPr>
        <w:t>3425</w:t>
      </w:r>
      <w:r w:rsidRPr="00F83D11">
        <w:rPr>
          <w:lang w:eastAsia="zh-CN"/>
        </w:rPr>
        <w:t xml:space="preserve"> and N = (1-20%)*12*</w:t>
      </w:r>
      <w:r w:rsidR="00800A8A" w:rsidRPr="00F83D11">
        <w:rPr>
          <w:lang w:eastAsia="zh-CN"/>
        </w:rPr>
        <w:t>5</w:t>
      </w:r>
      <w:r w:rsidRPr="00F83D11">
        <w:rPr>
          <w:lang w:eastAsia="zh-CN"/>
        </w:rPr>
        <w:t xml:space="preserve">00*28*(3-0.5) = </w:t>
      </w:r>
      <w:r w:rsidR="00800A8A" w:rsidRPr="00F83D11">
        <w:rPr>
          <w:lang w:eastAsia="zh-CN"/>
        </w:rPr>
        <w:t>10</w:t>
      </w:r>
      <w:r w:rsidR="0021381E" w:rsidRPr="00F83D11">
        <w:rPr>
          <w:lang w:eastAsia="zh-CN"/>
        </w:rPr>
        <w:t>6</w:t>
      </w:r>
      <w:r w:rsidR="00800A8A" w:rsidRPr="00F83D11">
        <w:rPr>
          <w:lang w:eastAsia="zh-CN"/>
        </w:rPr>
        <w:t>8</w:t>
      </w:r>
      <w:r w:rsidR="0021381E" w:rsidRPr="00F83D11">
        <w:rPr>
          <w:lang w:eastAsia="zh-CN"/>
        </w:rPr>
        <w:t>5</w:t>
      </w:r>
      <w:r w:rsidR="00800A8A" w:rsidRPr="00F83D11">
        <w:rPr>
          <w:lang w:eastAsia="zh-CN"/>
        </w:rPr>
        <w:t>0 for configuration #3, #4</w:t>
      </w:r>
      <w:r w:rsidRPr="00F83D11">
        <w:rPr>
          <w:lang w:eastAsia="zh-CN"/>
        </w:rPr>
        <w:t xml:space="preserve"> and #</w:t>
      </w:r>
      <w:r w:rsidR="00800A8A" w:rsidRPr="00F83D11">
        <w:rPr>
          <w:lang w:eastAsia="zh-CN"/>
        </w:rPr>
        <w:t>5</w:t>
      </w:r>
      <w:r w:rsidRPr="00F83D11">
        <w:rPr>
          <w:lang w:eastAsia="zh-CN"/>
        </w:rPr>
        <w:t xml:space="preserve"> respectively. As a result, the effective coding rate is about 13</w:t>
      </w:r>
      <w:r w:rsidR="00800A8A" w:rsidRPr="00F83D11">
        <w:rPr>
          <w:lang w:eastAsia="zh-CN"/>
        </w:rPr>
        <w:t>00</w:t>
      </w:r>
      <w:r w:rsidRPr="00F83D11">
        <w:rPr>
          <w:lang w:eastAsia="zh-CN"/>
        </w:rPr>
        <w:t>*8/N = 0.</w:t>
      </w:r>
      <w:r w:rsidR="0021381E" w:rsidRPr="00F83D11">
        <w:rPr>
          <w:lang w:eastAsia="zh-CN"/>
        </w:rPr>
        <w:t>4867</w:t>
      </w:r>
      <w:r w:rsidR="00800A8A" w:rsidRPr="00F83D11">
        <w:rPr>
          <w:lang w:eastAsia="zh-CN"/>
        </w:rPr>
        <w:t>,</w:t>
      </w:r>
      <w:r w:rsidRPr="00F83D11">
        <w:rPr>
          <w:lang w:eastAsia="zh-CN"/>
        </w:rPr>
        <w:t xml:space="preserve"> </w:t>
      </w:r>
      <w:r w:rsidR="00800A8A" w:rsidRPr="00F83D11">
        <w:rPr>
          <w:lang w:eastAsia="zh-CN"/>
        </w:rPr>
        <w:t>0.</w:t>
      </w:r>
      <w:r w:rsidR="0021381E" w:rsidRPr="00F83D11">
        <w:rPr>
          <w:lang w:eastAsia="zh-CN"/>
        </w:rPr>
        <w:t>1947</w:t>
      </w:r>
      <w:r w:rsidR="00800A8A" w:rsidRPr="00F83D11">
        <w:rPr>
          <w:lang w:eastAsia="zh-CN"/>
        </w:rPr>
        <w:t xml:space="preserve"> </w:t>
      </w:r>
      <w:r w:rsidRPr="00F83D11">
        <w:rPr>
          <w:lang w:eastAsia="zh-CN"/>
        </w:rPr>
        <w:t>and 0.</w:t>
      </w:r>
      <w:r w:rsidR="0021381E" w:rsidRPr="00F83D11">
        <w:rPr>
          <w:lang w:eastAsia="zh-CN"/>
        </w:rPr>
        <w:t>0937</w:t>
      </w:r>
      <w:r w:rsidRPr="00F83D11">
        <w:rPr>
          <w:lang w:eastAsia="zh-CN"/>
        </w:rPr>
        <w:t xml:space="preserve"> for configuration #</w:t>
      </w:r>
      <w:r w:rsidR="00800A8A" w:rsidRPr="00F83D11">
        <w:rPr>
          <w:lang w:eastAsia="zh-CN"/>
        </w:rPr>
        <w:t>3, #4 and #5</w:t>
      </w:r>
      <w:r w:rsidRPr="00F83D11">
        <w:rPr>
          <w:lang w:eastAsia="zh-CN"/>
        </w:rPr>
        <w:t xml:space="preserve"> respectively, which ca</w:t>
      </w:r>
      <w:r w:rsidR="00800A8A" w:rsidRPr="00F83D11">
        <w:rPr>
          <w:lang w:eastAsia="zh-CN"/>
        </w:rPr>
        <w:t xml:space="preserve">n be approximated as MCS index </w:t>
      </w:r>
      <w:r w:rsidR="0021381E" w:rsidRPr="00F83D11">
        <w:rPr>
          <w:lang w:eastAsia="zh-CN"/>
        </w:rPr>
        <w:t>9</w:t>
      </w:r>
      <w:r w:rsidRPr="00F83D11">
        <w:rPr>
          <w:lang w:eastAsia="zh-CN"/>
        </w:rPr>
        <w:t xml:space="preserve"> (i.e., </w:t>
      </w:r>
      <w:r w:rsidR="0021381E" w:rsidRPr="00F83D11">
        <w:rPr>
          <w:lang w:eastAsia="zh-CN"/>
        </w:rPr>
        <w:t>251</w:t>
      </w:r>
      <w:r w:rsidRPr="00F83D11">
        <w:rPr>
          <w:lang w:eastAsia="zh-CN"/>
        </w:rPr>
        <w:t xml:space="preserve">/1024 &amp; QPSK), MCS index </w:t>
      </w:r>
      <w:r w:rsidR="00800A8A" w:rsidRPr="00F83D11">
        <w:rPr>
          <w:lang w:eastAsia="zh-CN"/>
        </w:rPr>
        <w:t>6</w:t>
      </w:r>
      <w:r w:rsidRPr="00F83D11">
        <w:rPr>
          <w:lang w:eastAsia="zh-CN"/>
        </w:rPr>
        <w:t xml:space="preserve"> (i.e., </w:t>
      </w:r>
      <w:r w:rsidR="00800A8A" w:rsidRPr="00F83D11">
        <w:rPr>
          <w:lang w:eastAsia="zh-CN"/>
        </w:rPr>
        <w:t>120</w:t>
      </w:r>
      <w:r w:rsidRPr="00F83D11">
        <w:rPr>
          <w:lang w:eastAsia="zh-CN"/>
        </w:rPr>
        <w:t xml:space="preserve">/1024 &amp; QPSK) </w:t>
      </w:r>
      <w:r w:rsidR="00800A8A" w:rsidRPr="00F83D11">
        <w:rPr>
          <w:lang w:eastAsia="zh-CN"/>
        </w:rPr>
        <w:t xml:space="preserve">and MCS index </w:t>
      </w:r>
      <w:r w:rsidR="0021381E" w:rsidRPr="00F83D11">
        <w:rPr>
          <w:lang w:eastAsia="zh-CN"/>
        </w:rPr>
        <w:t>2</w:t>
      </w:r>
      <w:r w:rsidR="00800A8A" w:rsidRPr="00F83D11">
        <w:rPr>
          <w:lang w:eastAsia="zh-CN"/>
        </w:rPr>
        <w:t xml:space="preserve"> (i.e., </w:t>
      </w:r>
      <w:r w:rsidR="0021381E" w:rsidRPr="00F83D11">
        <w:rPr>
          <w:lang w:eastAsia="zh-CN"/>
        </w:rPr>
        <w:t>50</w:t>
      </w:r>
      <w:r w:rsidR="00800A8A" w:rsidRPr="00F83D11">
        <w:rPr>
          <w:lang w:eastAsia="zh-CN"/>
        </w:rPr>
        <w:t xml:space="preserve">/1024 &amp; QPSK) </w:t>
      </w:r>
      <w:r w:rsidRPr="00F83D11">
        <w:rPr>
          <w:lang w:eastAsia="zh-CN"/>
        </w:rPr>
        <w:t>in the MCS table 5.1.3.</w:t>
      </w:r>
      <w:r>
        <w:rPr>
          <w:lang w:eastAsia="zh-CN"/>
        </w:rPr>
        <w:t>1-3 [3].</w:t>
      </w:r>
    </w:p>
    <w:p w14:paraId="2E8C8DD9" w14:textId="77777777" w:rsidR="009A2552" w:rsidRDefault="009A2552" w:rsidP="009A2552">
      <w:pPr>
        <w:rPr>
          <w:lang w:eastAsia="zh-CN"/>
        </w:rPr>
      </w:pPr>
    </w:p>
    <w:p w14:paraId="772C6B55" w14:textId="77777777" w:rsidR="001A67C6" w:rsidRPr="009A26CC" w:rsidRDefault="004B565B" w:rsidP="00E611D9">
      <w:pPr>
        <w:pStyle w:val="Heading1"/>
        <w:tabs>
          <w:tab w:val="clear" w:pos="3268"/>
          <w:tab w:val="num" w:pos="2836"/>
        </w:tabs>
        <w:ind w:left="426"/>
      </w:pPr>
      <w:r w:rsidRPr="009A26CC">
        <w:t>Conclusion</w:t>
      </w:r>
    </w:p>
    <w:p w14:paraId="7E1E8380" w14:textId="05928665" w:rsidR="006E2558" w:rsidRDefault="000643A8">
      <w:pPr>
        <w:rPr>
          <w:lang w:eastAsia="zh-CN"/>
        </w:rPr>
      </w:pPr>
      <w:r w:rsidRPr="009A26CC">
        <w:rPr>
          <w:lang w:eastAsia="zh-CN"/>
        </w:rPr>
        <w:t xml:space="preserve">In this contribution, </w:t>
      </w:r>
      <w:bookmarkStart w:id="5" w:name="_Ref124589665"/>
      <w:bookmarkStart w:id="6" w:name="_Ref71620620"/>
      <w:bookmarkStart w:id="7" w:name="_Ref124671424"/>
      <w:r w:rsidR="0041704E">
        <w:rPr>
          <w:lang w:eastAsia="zh-CN"/>
        </w:rPr>
        <w:t>DL and UL SINR distributions are provided</w:t>
      </w:r>
      <w:r w:rsidR="00F17093">
        <w:rPr>
          <w:lang w:eastAsia="zh-CN"/>
        </w:rPr>
        <w:t xml:space="preserve"> as well as evaluation configurations</w:t>
      </w:r>
      <w:r w:rsidR="00480BC3">
        <w:rPr>
          <w:lang w:eastAsia="zh-CN"/>
        </w:rPr>
        <w:t>.</w:t>
      </w:r>
    </w:p>
    <w:p w14:paraId="7E1F15E9" w14:textId="77777777" w:rsidR="00B53A78" w:rsidRDefault="00B53A78">
      <w:pPr>
        <w:rPr>
          <w:lang w:eastAsia="zh-CN"/>
        </w:rPr>
      </w:pPr>
    </w:p>
    <w:p w14:paraId="090DCA98" w14:textId="67962F68" w:rsidR="00EE2AB0" w:rsidRPr="009A26CC" w:rsidRDefault="00EE2AB0" w:rsidP="00EE2AB0">
      <w:pPr>
        <w:pStyle w:val="Heading1"/>
        <w:numPr>
          <w:ilvl w:val="0"/>
          <w:numId w:val="0"/>
        </w:numPr>
        <w:ind w:left="432" w:hanging="432"/>
        <w:rPr>
          <w:color w:val="000000"/>
        </w:rPr>
      </w:pPr>
      <w:r w:rsidRPr="009A26CC">
        <w:rPr>
          <w:color w:val="000000"/>
        </w:rPr>
        <w:t>References</w:t>
      </w:r>
      <w:bookmarkEnd w:id="2"/>
      <w:bookmarkEnd w:id="5"/>
      <w:bookmarkEnd w:id="6"/>
      <w:bookmarkEnd w:id="7"/>
    </w:p>
    <w:p w14:paraId="19065AD2" w14:textId="5D97D1F4" w:rsidR="00811D50" w:rsidRDefault="00811D50" w:rsidP="00811D50">
      <w:pPr>
        <w:pStyle w:val="References"/>
        <w:numPr>
          <w:ilvl w:val="0"/>
          <w:numId w:val="6"/>
        </w:numPr>
        <w:tabs>
          <w:tab w:val="left" w:pos="420"/>
        </w:tabs>
        <w:adjustRightInd w:val="0"/>
        <w:spacing w:after="0"/>
        <w:rPr>
          <w:szCs w:val="20"/>
          <w:lang w:eastAsia="zh-CN"/>
        </w:rPr>
      </w:pPr>
      <w:r>
        <w:rPr>
          <w:rFonts w:hint="eastAsia"/>
          <w:szCs w:val="20"/>
          <w:lang w:eastAsia="zh-CN"/>
        </w:rPr>
        <w:t>R1-19</w:t>
      </w:r>
      <w:r w:rsidRPr="00811D50">
        <w:rPr>
          <w:szCs w:val="20"/>
          <w:lang w:eastAsia="zh-CN"/>
        </w:rPr>
        <w:t>01261</w:t>
      </w:r>
      <w:r>
        <w:rPr>
          <w:szCs w:val="20"/>
          <w:lang w:eastAsia="zh-CN"/>
        </w:rPr>
        <w:t xml:space="preserve">, </w:t>
      </w:r>
      <w:r w:rsidRPr="00811D50">
        <w:rPr>
          <w:szCs w:val="20"/>
          <w:lang w:eastAsia="zh-CN"/>
        </w:rPr>
        <w:t xml:space="preserve">Evaluation results on Combinations of </w:t>
      </w:r>
      <w:proofErr w:type="spellStart"/>
      <w:r w:rsidRPr="00811D50">
        <w:rPr>
          <w:szCs w:val="20"/>
          <w:lang w:eastAsia="zh-CN"/>
        </w:rPr>
        <w:t>Uu</w:t>
      </w:r>
      <w:proofErr w:type="spellEnd"/>
      <w:r w:rsidRPr="00811D50">
        <w:rPr>
          <w:szCs w:val="20"/>
          <w:lang w:eastAsia="zh-CN"/>
        </w:rPr>
        <w:t xml:space="preserve"> </w:t>
      </w:r>
      <w:proofErr w:type="spellStart"/>
      <w:r w:rsidRPr="00811D50">
        <w:rPr>
          <w:szCs w:val="20"/>
          <w:lang w:eastAsia="zh-CN"/>
        </w:rPr>
        <w:t>QoS</w:t>
      </w:r>
      <w:proofErr w:type="spellEnd"/>
      <w:r w:rsidRPr="00811D50">
        <w:rPr>
          <w:szCs w:val="20"/>
          <w:lang w:eastAsia="zh-CN"/>
        </w:rPr>
        <w:t xml:space="preserve"> characteristics values for V2X services</w:t>
      </w:r>
      <w:r>
        <w:rPr>
          <w:szCs w:val="20"/>
          <w:lang w:eastAsia="zh-CN"/>
        </w:rPr>
        <w:t xml:space="preserve">, 3GPP RAN1 AH </w:t>
      </w:r>
      <w:r w:rsidRPr="00332E1D">
        <w:rPr>
          <w:szCs w:val="20"/>
          <w:lang w:eastAsia="zh-CN"/>
        </w:rPr>
        <w:t xml:space="preserve">Meeting </w:t>
      </w:r>
      <w:r>
        <w:rPr>
          <w:szCs w:val="20"/>
          <w:lang w:eastAsia="zh-CN"/>
        </w:rPr>
        <w:t>1901</w:t>
      </w:r>
      <w:r w:rsidRPr="00332E1D">
        <w:rPr>
          <w:szCs w:val="20"/>
          <w:lang w:eastAsia="zh-CN"/>
        </w:rPr>
        <w:t xml:space="preserve">, </w:t>
      </w:r>
      <w:r>
        <w:rPr>
          <w:szCs w:val="20"/>
          <w:lang w:eastAsia="zh-CN"/>
        </w:rPr>
        <w:t>January</w:t>
      </w:r>
      <w:r w:rsidRPr="00332E1D">
        <w:rPr>
          <w:szCs w:val="20"/>
          <w:lang w:eastAsia="zh-CN"/>
        </w:rPr>
        <w:t xml:space="preserve"> 201</w:t>
      </w:r>
      <w:r>
        <w:rPr>
          <w:szCs w:val="20"/>
          <w:lang w:eastAsia="zh-CN"/>
        </w:rPr>
        <w:t>9</w:t>
      </w:r>
      <w:r w:rsidRPr="00332E1D">
        <w:rPr>
          <w:szCs w:val="20"/>
          <w:lang w:eastAsia="zh-CN"/>
        </w:rPr>
        <w:t>.</w:t>
      </w:r>
    </w:p>
    <w:p w14:paraId="48D3A784" w14:textId="529479AF" w:rsidR="005C2992" w:rsidRPr="005C2992" w:rsidRDefault="005C2992" w:rsidP="005C2992">
      <w:pPr>
        <w:pStyle w:val="References"/>
        <w:numPr>
          <w:ilvl w:val="0"/>
          <w:numId w:val="6"/>
        </w:numPr>
        <w:tabs>
          <w:tab w:val="left" w:pos="420"/>
        </w:tabs>
        <w:adjustRightInd w:val="0"/>
        <w:spacing w:after="0"/>
        <w:rPr>
          <w:szCs w:val="20"/>
          <w:lang w:eastAsia="zh-CN"/>
        </w:rPr>
      </w:pPr>
      <w:r w:rsidRPr="005C2992">
        <w:rPr>
          <w:szCs w:val="20"/>
          <w:lang w:eastAsia="zh-CN"/>
        </w:rPr>
        <w:t>R1-1903961</w:t>
      </w:r>
      <w:r>
        <w:rPr>
          <w:rFonts w:hint="eastAsia"/>
          <w:szCs w:val="20"/>
          <w:lang w:eastAsia="zh-CN"/>
        </w:rPr>
        <w:t xml:space="preserve">, </w:t>
      </w:r>
      <w:r w:rsidRPr="005C2992">
        <w:rPr>
          <w:szCs w:val="20"/>
          <w:lang w:eastAsia="zh-CN"/>
        </w:rPr>
        <w:t xml:space="preserve">Discussion on evaluation for Combinations of </w:t>
      </w:r>
      <w:proofErr w:type="spellStart"/>
      <w:r w:rsidRPr="005C2992">
        <w:rPr>
          <w:szCs w:val="20"/>
          <w:lang w:eastAsia="zh-CN"/>
        </w:rPr>
        <w:t>Uu</w:t>
      </w:r>
      <w:proofErr w:type="spellEnd"/>
      <w:r w:rsidRPr="005C2992">
        <w:rPr>
          <w:szCs w:val="20"/>
          <w:lang w:eastAsia="zh-CN"/>
        </w:rPr>
        <w:t xml:space="preserve"> </w:t>
      </w:r>
      <w:proofErr w:type="spellStart"/>
      <w:r w:rsidRPr="005C2992">
        <w:rPr>
          <w:szCs w:val="20"/>
          <w:lang w:eastAsia="zh-CN"/>
        </w:rPr>
        <w:t>QoS</w:t>
      </w:r>
      <w:proofErr w:type="spellEnd"/>
      <w:r w:rsidRPr="005C2992">
        <w:rPr>
          <w:szCs w:val="20"/>
          <w:lang w:eastAsia="zh-CN"/>
        </w:rPr>
        <w:t xml:space="preserve"> characteristics for V2X services</w:t>
      </w:r>
      <w:r w:rsidR="005A2787">
        <w:rPr>
          <w:szCs w:val="20"/>
          <w:lang w:eastAsia="zh-CN"/>
        </w:rPr>
        <w:t>, 3GPP RAN1 #96b</w:t>
      </w:r>
      <w:r w:rsidR="005A2787" w:rsidRPr="00332E1D">
        <w:rPr>
          <w:szCs w:val="20"/>
          <w:lang w:eastAsia="zh-CN"/>
        </w:rPr>
        <w:t xml:space="preserve">, </w:t>
      </w:r>
      <w:r w:rsidR="00975EB6">
        <w:rPr>
          <w:szCs w:val="20"/>
          <w:lang w:eastAsia="zh-CN"/>
        </w:rPr>
        <w:t xml:space="preserve">Xian, China, </w:t>
      </w:r>
      <w:r w:rsidR="005A2787">
        <w:rPr>
          <w:szCs w:val="20"/>
          <w:lang w:eastAsia="zh-CN"/>
        </w:rPr>
        <w:t>April</w:t>
      </w:r>
      <w:r w:rsidR="005A2787" w:rsidRPr="00332E1D">
        <w:rPr>
          <w:szCs w:val="20"/>
          <w:lang w:eastAsia="zh-CN"/>
        </w:rPr>
        <w:t xml:space="preserve"> 201</w:t>
      </w:r>
      <w:r w:rsidR="005A2787">
        <w:rPr>
          <w:szCs w:val="20"/>
          <w:lang w:eastAsia="zh-CN"/>
        </w:rPr>
        <w:t>9</w:t>
      </w:r>
      <w:r w:rsidR="005A2787" w:rsidRPr="00332E1D">
        <w:rPr>
          <w:szCs w:val="20"/>
          <w:lang w:eastAsia="zh-CN"/>
        </w:rPr>
        <w:t>.</w:t>
      </w:r>
    </w:p>
    <w:p w14:paraId="16F636A5" w14:textId="7384BF01" w:rsidR="0006063D" w:rsidRPr="00800A8A" w:rsidRDefault="005C2992" w:rsidP="00800A8A">
      <w:pPr>
        <w:pStyle w:val="References"/>
        <w:numPr>
          <w:ilvl w:val="0"/>
          <w:numId w:val="6"/>
        </w:numPr>
        <w:tabs>
          <w:tab w:val="left" w:pos="420"/>
        </w:tabs>
        <w:adjustRightInd w:val="0"/>
        <w:spacing w:after="0"/>
        <w:rPr>
          <w:szCs w:val="20"/>
          <w:lang w:eastAsia="zh-CN"/>
        </w:rPr>
      </w:pPr>
      <w:r>
        <w:rPr>
          <w:szCs w:val="20"/>
          <w:lang w:eastAsia="zh-CN"/>
        </w:rPr>
        <w:t xml:space="preserve">TS 38.214, </w:t>
      </w:r>
      <w:r w:rsidR="00800A8A">
        <w:rPr>
          <w:szCs w:val="20"/>
          <w:lang w:eastAsia="zh-CN"/>
        </w:rPr>
        <w:t>Physical layer procedures for data (Release 15), V15.4.0, 2018.12.</w:t>
      </w:r>
    </w:p>
    <w:p w14:paraId="0D32EB3D" w14:textId="77777777" w:rsidR="00800A8A" w:rsidRPr="00800A8A" w:rsidRDefault="00800A8A" w:rsidP="00800A8A">
      <w:pPr>
        <w:rPr>
          <w:lang w:eastAsia="zh-CN"/>
        </w:rPr>
      </w:pPr>
    </w:p>
    <w:p w14:paraId="33FBC193" w14:textId="6EF1015C" w:rsidR="001A1927" w:rsidRPr="009A26CC" w:rsidRDefault="001A1927" w:rsidP="001A1927">
      <w:pPr>
        <w:pStyle w:val="Heading1"/>
        <w:numPr>
          <w:ilvl w:val="0"/>
          <w:numId w:val="0"/>
        </w:numPr>
        <w:ind w:left="432" w:hanging="432"/>
        <w:rPr>
          <w:color w:val="000000"/>
        </w:rPr>
      </w:pPr>
      <w:r>
        <w:rPr>
          <w:color w:val="000000"/>
        </w:rPr>
        <w:lastRenderedPageBreak/>
        <w:t>Appendix</w:t>
      </w:r>
      <w:r w:rsidR="00D95912">
        <w:rPr>
          <w:color w:val="000000"/>
        </w:rPr>
        <w:t xml:space="preserve"> A</w:t>
      </w:r>
    </w:p>
    <w:p w14:paraId="4CC7FB22" w14:textId="4AA92E86" w:rsidR="001A1927" w:rsidRPr="00786A82" w:rsidRDefault="00A905B1" w:rsidP="00A905B1">
      <w:pPr>
        <w:pStyle w:val="Caption"/>
        <w:jc w:val="center"/>
      </w:pPr>
      <w:bookmarkStart w:id="8" w:name="_Ref4838512"/>
      <w:r>
        <w:t xml:space="preserve">Table </w:t>
      </w:r>
      <w:r w:rsidR="00556309">
        <w:rPr>
          <w:noProof/>
        </w:rPr>
        <w:fldChar w:fldCharType="begin"/>
      </w:r>
      <w:r w:rsidR="00556309">
        <w:rPr>
          <w:noProof/>
        </w:rPr>
        <w:instrText xml:space="preserve"> SEQ Table \* ARABIC </w:instrText>
      </w:r>
      <w:r w:rsidR="00556309">
        <w:rPr>
          <w:noProof/>
        </w:rPr>
        <w:fldChar w:fldCharType="separate"/>
      </w:r>
      <w:r>
        <w:rPr>
          <w:noProof/>
        </w:rPr>
        <w:t>2</w:t>
      </w:r>
      <w:r w:rsidR="00556309">
        <w:rPr>
          <w:noProof/>
        </w:rPr>
        <w:fldChar w:fldCharType="end"/>
      </w:r>
      <w:bookmarkEnd w:id="8"/>
      <w:r>
        <w:t xml:space="preserve"> </w:t>
      </w:r>
      <w:r w:rsidR="001A1927">
        <w:t>S</w:t>
      </w:r>
      <w:r w:rsidR="00EC3D5C">
        <w:t>ystem-level s</w:t>
      </w:r>
      <w:r w:rsidR="001A1927">
        <w:t>imulation assumptions for R15 NR</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6096"/>
      </w:tblGrid>
      <w:tr w:rsidR="001A1927" w:rsidRPr="007867F0" w14:paraId="4CA7C38C" w14:textId="77777777" w:rsidTr="0085603F">
        <w:trPr>
          <w:trHeight w:val="283"/>
          <w:jc w:val="center"/>
        </w:trPr>
        <w:tc>
          <w:tcPr>
            <w:tcW w:w="2263"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2EFA1B93" w14:textId="77777777" w:rsidR="001A1927" w:rsidRPr="007867F0" w:rsidRDefault="001A1927" w:rsidP="0085603F">
            <w:pPr>
              <w:ind w:left="720" w:hanging="720"/>
              <w:jc w:val="center"/>
              <w:rPr>
                <w:b/>
                <w:bCs/>
                <w:sz w:val="20"/>
                <w:szCs w:val="20"/>
              </w:rPr>
            </w:pPr>
            <w:r w:rsidRPr="007867F0">
              <w:rPr>
                <w:b/>
                <w:bCs/>
                <w:sz w:val="20"/>
                <w:szCs w:val="20"/>
              </w:rPr>
              <w:t>Parameters</w:t>
            </w:r>
          </w:p>
        </w:tc>
        <w:tc>
          <w:tcPr>
            <w:tcW w:w="6096"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4C00902C" w14:textId="77777777" w:rsidR="001A1927" w:rsidRPr="007867F0" w:rsidRDefault="001A1927" w:rsidP="0085603F">
            <w:pPr>
              <w:ind w:left="720" w:hanging="720"/>
              <w:jc w:val="center"/>
              <w:rPr>
                <w:b/>
                <w:bCs/>
                <w:sz w:val="20"/>
                <w:szCs w:val="20"/>
                <w:lang w:eastAsia="zh-CN"/>
              </w:rPr>
            </w:pPr>
            <w:r w:rsidRPr="007867F0">
              <w:rPr>
                <w:b/>
                <w:bCs/>
                <w:sz w:val="20"/>
                <w:szCs w:val="20"/>
                <w:lang w:eastAsia="zh-CN"/>
              </w:rPr>
              <w:t>Value</w:t>
            </w:r>
          </w:p>
        </w:tc>
      </w:tr>
      <w:tr w:rsidR="001A1927" w:rsidRPr="007867F0" w14:paraId="55A51162" w14:textId="77777777" w:rsidTr="0085603F">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05AA59" w14:textId="77777777" w:rsidR="001A1927" w:rsidRPr="00473893" w:rsidRDefault="001A1927" w:rsidP="0085603F">
            <w:pPr>
              <w:ind w:left="720" w:hanging="720"/>
              <w:rPr>
                <w:sz w:val="20"/>
                <w:szCs w:val="20"/>
              </w:rPr>
            </w:pPr>
            <w:r w:rsidRPr="00473893">
              <w:rPr>
                <w:sz w:val="20"/>
                <w:szCs w:val="20"/>
                <w:lang w:eastAsia="ja-JP"/>
              </w:rPr>
              <w:t>Layout</w:t>
            </w:r>
          </w:p>
        </w:tc>
        <w:tc>
          <w:tcPr>
            <w:tcW w:w="6096" w:type="dxa"/>
            <w:tcBorders>
              <w:top w:val="single" w:sz="4" w:space="0" w:color="auto"/>
              <w:left w:val="single" w:sz="4" w:space="0" w:color="auto"/>
              <w:bottom w:val="single" w:sz="4" w:space="0" w:color="auto"/>
              <w:right w:val="single" w:sz="4" w:space="0" w:color="auto"/>
            </w:tcBorders>
            <w:vAlign w:val="center"/>
            <w:hideMark/>
          </w:tcPr>
          <w:p w14:paraId="03650608" w14:textId="45711C39" w:rsidR="00EC3D5C" w:rsidRPr="00B53A78" w:rsidRDefault="00EC3D5C" w:rsidP="001A1927">
            <w:pPr>
              <w:overflowPunct w:val="0"/>
              <w:spacing w:before="60" w:after="60"/>
              <w:textAlignment w:val="baseline"/>
              <w:rPr>
                <w:rFonts w:eastAsia="Malgun Gothic"/>
                <w:sz w:val="20"/>
                <w:szCs w:val="20"/>
                <w:lang w:eastAsia="ko-KR"/>
              </w:rPr>
            </w:pPr>
            <w:r>
              <w:rPr>
                <w:sz w:val="20"/>
                <w:szCs w:val="20"/>
                <w:lang w:eastAsia="ko-KR"/>
              </w:rPr>
              <w:t xml:space="preserve">Urban Grid: </w:t>
            </w:r>
            <w:r w:rsidR="001A1927" w:rsidRPr="00473893">
              <w:rPr>
                <w:sz w:val="20"/>
                <w:szCs w:val="20"/>
                <w:lang w:eastAsia="ko-KR"/>
              </w:rPr>
              <w:t xml:space="preserve">Road configuration in Figure 6.1.9-1 </w:t>
            </w:r>
            <w:r w:rsidR="001A1927" w:rsidRPr="00473893">
              <w:rPr>
                <w:sz w:val="20"/>
                <w:szCs w:val="20"/>
                <w:lang w:eastAsia="zh-CN"/>
              </w:rPr>
              <w:t>i</w:t>
            </w:r>
            <w:r w:rsidR="001A1927" w:rsidRPr="00473893">
              <w:rPr>
                <w:sz w:val="20"/>
                <w:szCs w:val="20"/>
                <w:lang w:eastAsia="ko-KR"/>
              </w:rPr>
              <w:t>n</w:t>
            </w:r>
            <w:r w:rsidR="001A1927" w:rsidRPr="00473893">
              <w:rPr>
                <w:sz w:val="20"/>
                <w:szCs w:val="20"/>
                <w:lang w:eastAsia="zh-CN"/>
              </w:rPr>
              <w:t xml:space="preserve"> </w:t>
            </w:r>
            <w:r w:rsidR="001A1927" w:rsidRPr="00473893">
              <w:rPr>
                <w:sz w:val="20"/>
                <w:szCs w:val="20"/>
                <w:lang w:eastAsia="ko-KR"/>
              </w:rPr>
              <w:t>38.913 and BS placement as depicted in Figure A.1.3-1 in 36.885</w:t>
            </w:r>
            <w:r w:rsidR="001A1927" w:rsidRPr="00473893">
              <w:rPr>
                <w:sz w:val="20"/>
                <w:szCs w:val="20"/>
                <w:lang w:eastAsia="zh-CN"/>
              </w:rPr>
              <w:t>.</w:t>
            </w:r>
          </w:p>
        </w:tc>
      </w:tr>
      <w:tr w:rsidR="001A1927" w:rsidRPr="007867F0" w14:paraId="5B2CA967" w14:textId="77777777" w:rsidTr="0085603F">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898CA72" w14:textId="77777777" w:rsidR="001A1927" w:rsidRPr="00473893" w:rsidRDefault="001A1927" w:rsidP="0085603F">
            <w:pPr>
              <w:ind w:left="720" w:hanging="720"/>
              <w:rPr>
                <w:sz w:val="20"/>
                <w:szCs w:val="20"/>
              </w:rPr>
            </w:pPr>
            <w:r w:rsidRPr="00473893">
              <w:rPr>
                <w:sz w:val="20"/>
                <w:szCs w:val="20"/>
                <w:lang w:eastAsia="ja-JP"/>
              </w:rPr>
              <w:t>Inter-BS distance</w:t>
            </w:r>
          </w:p>
        </w:tc>
        <w:tc>
          <w:tcPr>
            <w:tcW w:w="6096" w:type="dxa"/>
            <w:tcBorders>
              <w:top w:val="single" w:sz="4" w:space="0" w:color="auto"/>
              <w:left w:val="single" w:sz="4" w:space="0" w:color="auto"/>
              <w:bottom w:val="single" w:sz="4" w:space="0" w:color="auto"/>
              <w:right w:val="single" w:sz="4" w:space="0" w:color="auto"/>
            </w:tcBorders>
            <w:vAlign w:val="center"/>
            <w:hideMark/>
          </w:tcPr>
          <w:p w14:paraId="589B5C31" w14:textId="093D27EA" w:rsidR="001A1927" w:rsidRPr="00473893" w:rsidRDefault="001A1927" w:rsidP="00B53A78">
            <w:pPr>
              <w:spacing w:before="60" w:after="60"/>
              <w:ind w:left="720" w:hanging="720"/>
              <w:rPr>
                <w:sz w:val="20"/>
                <w:szCs w:val="20"/>
                <w:lang w:eastAsia="zh-CN"/>
              </w:rPr>
            </w:pPr>
            <w:r w:rsidRPr="00473893">
              <w:rPr>
                <w:sz w:val="20"/>
                <w:szCs w:val="20"/>
              </w:rPr>
              <w:t>500 m</w:t>
            </w:r>
          </w:p>
        </w:tc>
      </w:tr>
      <w:tr w:rsidR="001A1927" w:rsidRPr="007867F0" w14:paraId="1D2D9FA4" w14:textId="77777777" w:rsidTr="0085603F">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6BB9F2" w14:textId="6B1AB878" w:rsidR="001A1927" w:rsidRPr="00473893" w:rsidRDefault="001A1927" w:rsidP="0085603F">
            <w:pPr>
              <w:ind w:left="720" w:hanging="720"/>
              <w:rPr>
                <w:sz w:val="20"/>
                <w:szCs w:val="20"/>
                <w:lang w:eastAsia="zh-CN"/>
              </w:rPr>
            </w:pPr>
            <w:r w:rsidRPr="00473893">
              <w:rPr>
                <w:sz w:val="20"/>
                <w:szCs w:val="20"/>
                <w:lang w:eastAsia="ja-JP"/>
              </w:rPr>
              <w:t>Carrier frequency</w:t>
            </w:r>
            <w:r w:rsidR="005C2992">
              <w:rPr>
                <w:sz w:val="20"/>
                <w:szCs w:val="20"/>
                <w:lang w:eastAsia="ja-JP"/>
              </w:rPr>
              <w:t xml:space="preserve"> </w:t>
            </w:r>
            <w:r w:rsidR="005C2992" w:rsidRPr="005C2992">
              <w:rPr>
                <w:i/>
              </w:rPr>
              <w:t>f</w:t>
            </w:r>
            <w:r w:rsidR="005C2992" w:rsidRPr="005C2992">
              <w:rPr>
                <w:sz w:val="18"/>
              </w:rPr>
              <w:t>c</w:t>
            </w:r>
          </w:p>
        </w:tc>
        <w:tc>
          <w:tcPr>
            <w:tcW w:w="6096" w:type="dxa"/>
            <w:tcBorders>
              <w:top w:val="single" w:sz="4" w:space="0" w:color="auto"/>
              <w:left w:val="single" w:sz="4" w:space="0" w:color="auto"/>
              <w:bottom w:val="single" w:sz="4" w:space="0" w:color="auto"/>
              <w:right w:val="single" w:sz="4" w:space="0" w:color="auto"/>
            </w:tcBorders>
            <w:vAlign w:val="center"/>
            <w:hideMark/>
          </w:tcPr>
          <w:p w14:paraId="4EC95779" w14:textId="0A31006C" w:rsidR="001A1927" w:rsidRPr="00473893" w:rsidRDefault="001A1927" w:rsidP="00B53A78">
            <w:pPr>
              <w:spacing w:before="60" w:after="60"/>
              <w:ind w:left="720" w:hanging="720"/>
              <w:rPr>
                <w:sz w:val="20"/>
                <w:szCs w:val="20"/>
                <w:lang w:eastAsia="zh-CN"/>
              </w:rPr>
            </w:pPr>
            <w:r w:rsidRPr="00473893">
              <w:rPr>
                <w:sz w:val="20"/>
                <w:szCs w:val="20"/>
                <w:lang w:eastAsia="zh-CN"/>
              </w:rPr>
              <w:t>4 GHz</w:t>
            </w:r>
          </w:p>
        </w:tc>
      </w:tr>
      <w:tr w:rsidR="00EC3D5C" w:rsidRPr="007867F0" w14:paraId="65318595" w14:textId="77777777" w:rsidTr="0085603F">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521284" w14:textId="707E79B8" w:rsidR="00EC3D5C" w:rsidRPr="00473893" w:rsidRDefault="00EC3D5C" w:rsidP="00EC3D5C">
            <w:pPr>
              <w:rPr>
                <w:sz w:val="20"/>
                <w:szCs w:val="20"/>
                <w:lang w:eastAsia="zh-CN"/>
              </w:rPr>
            </w:pPr>
            <w:r>
              <w:rPr>
                <w:sz w:val="20"/>
                <w:szCs w:val="20"/>
                <w:lang w:eastAsia="zh-CN"/>
              </w:rPr>
              <w:t>S</w:t>
            </w:r>
            <w:r w:rsidRPr="00473893">
              <w:rPr>
                <w:sz w:val="20"/>
                <w:szCs w:val="20"/>
                <w:lang w:eastAsia="zh-CN"/>
              </w:rPr>
              <w:t>imulation bandwidth</w:t>
            </w:r>
            <w:r w:rsidR="005C2992">
              <w:rPr>
                <w:sz w:val="20"/>
                <w:szCs w:val="20"/>
                <w:lang w:eastAsia="zh-CN"/>
              </w:rPr>
              <w:t xml:space="preserve"> </w:t>
            </w:r>
            <w:r w:rsidR="005C2992" w:rsidRPr="005C2992">
              <w:rPr>
                <w:i/>
                <w:sz w:val="20"/>
                <w:szCs w:val="20"/>
                <w:lang w:eastAsia="zh-CN"/>
              </w:rPr>
              <w:t>B</w:t>
            </w:r>
          </w:p>
        </w:tc>
        <w:tc>
          <w:tcPr>
            <w:tcW w:w="6096" w:type="dxa"/>
            <w:tcBorders>
              <w:top w:val="single" w:sz="4" w:space="0" w:color="auto"/>
              <w:left w:val="single" w:sz="4" w:space="0" w:color="auto"/>
              <w:bottom w:val="single" w:sz="4" w:space="0" w:color="auto"/>
              <w:right w:val="single" w:sz="4" w:space="0" w:color="auto"/>
            </w:tcBorders>
            <w:vAlign w:val="center"/>
            <w:hideMark/>
          </w:tcPr>
          <w:p w14:paraId="399D5E25" w14:textId="50ECCE43" w:rsidR="00EC3D5C" w:rsidRPr="00473893" w:rsidRDefault="00EC3D5C" w:rsidP="00B53A78">
            <w:pPr>
              <w:spacing w:before="60" w:after="60"/>
              <w:rPr>
                <w:sz w:val="20"/>
                <w:szCs w:val="20"/>
                <w:lang w:eastAsia="zh-CN"/>
              </w:rPr>
            </w:pPr>
            <w:r w:rsidRPr="00490849">
              <w:rPr>
                <w:rFonts w:hint="eastAsia"/>
                <w:sz w:val="20"/>
                <w:szCs w:val="20"/>
                <w:lang w:eastAsia="ja-JP"/>
              </w:rPr>
              <w:t>40 MHz</w:t>
            </w:r>
            <w:r w:rsidR="00B53A78">
              <w:rPr>
                <w:sz w:val="20"/>
                <w:szCs w:val="20"/>
                <w:lang w:eastAsia="ja-JP"/>
              </w:rPr>
              <w:t>, 100 MHz, 200 MHz</w:t>
            </w:r>
          </w:p>
        </w:tc>
      </w:tr>
      <w:tr w:rsidR="001A1927" w:rsidRPr="007867F0" w14:paraId="0113168B" w14:textId="77777777" w:rsidTr="0085603F">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2110C71" w14:textId="77777777" w:rsidR="001A1927" w:rsidRPr="00473893" w:rsidRDefault="001A1927" w:rsidP="0085603F">
            <w:pPr>
              <w:ind w:left="720" w:hanging="720"/>
              <w:rPr>
                <w:sz w:val="20"/>
                <w:szCs w:val="20"/>
                <w:lang w:eastAsia="zh-CN"/>
              </w:rPr>
            </w:pPr>
            <w:r w:rsidRPr="00473893">
              <w:rPr>
                <w:sz w:val="20"/>
                <w:szCs w:val="20"/>
                <w:lang w:eastAsia="zh-CN"/>
              </w:rPr>
              <w:t xml:space="preserve">Channel model </w:t>
            </w:r>
          </w:p>
        </w:tc>
        <w:tc>
          <w:tcPr>
            <w:tcW w:w="6096" w:type="dxa"/>
            <w:tcBorders>
              <w:top w:val="single" w:sz="4" w:space="0" w:color="auto"/>
              <w:left w:val="single" w:sz="4" w:space="0" w:color="auto"/>
              <w:bottom w:val="single" w:sz="4" w:space="0" w:color="auto"/>
              <w:right w:val="single" w:sz="4" w:space="0" w:color="auto"/>
            </w:tcBorders>
            <w:vAlign w:val="center"/>
            <w:hideMark/>
          </w:tcPr>
          <w:p w14:paraId="6316E9C5" w14:textId="77777777" w:rsidR="001A1927" w:rsidRPr="00473893" w:rsidRDefault="001A1927" w:rsidP="001A1927">
            <w:pPr>
              <w:spacing w:before="60" w:after="60"/>
              <w:ind w:left="720" w:hanging="720"/>
              <w:rPr>
                <w:sz w:val="20"/>
                <w:szCs w:val="20"/>
                <w:lang w:eastAsia="zh-CN"/>
              </w:rPr>
            </w:pPr>
            <w:proofErr w:type="spellStart"/>
            <w:r w:rsidRPr="00473893">
              <w:rPr>
                <w:sz w:val="20"/>
                <w:szCs w:val="20"/>
                <w:lang w:eastAsia="zh-CN"/>
              </w:rPr>
              <w:t>UMa</w:t>
            </w:r>
            <w:proofErr w:type="spellEnd"/>
            <w:r w:rsidRPr="00473893">
              <w:rPr>
                <w:sz w:val="20"/>
                <w:szCs w:val="20"/>
                <w:lang w:eastAsia="zh-CN"/>
              </w:rPr>
              <w:t xml:space="preserve"> in TR 38.901</w:t>
            </w:r>
          </w:p>
        </w:tc>
      </w:tr>
      <w:tr w:rsidR="001A1927" w:rsidRPr="007867F0" w14:paraId="0E9B03EF" w14:textId="77777777" w:rsidTr="0085603F">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1D412FF8" w14:textId="77777777" w:rsidR="001A1927" w:rsidRPr="00473893" w:rsidRDefault="001A1927" w:rsidP="0085603F">
            <w:pPr>
              <w:ind w:left="720" w:hanging="720"/>
              <w:rPr>
                <w:sz w:val="20"/>
                <w:szCs w:val="20"/>
                <w:lang w:eastAsia="zh-CN"/>
              </w:rPr>
            </w:pPr>
            <w:r w:rsidRPr="00473893">
              <w:rPr>
                <w:rFonts w:hint="eastAsia"/>
                <w:sz w:val="20"/>
                <w:szCs w:val="20"/>
                <w:lang w:eastAsia="zh-CN"/>
              </w:rPr>
              <w:t>Transmit power</w:t>
            </w:r>
          </w:p>
        </w:tc>
        <w:tc>
          <w:tcPr>
            <w:tcW w:w="6096" w:type="dxa"/>
            <w:tcBorders>
              <w:top w:val="single" w:sz="4" w:space="0" w:color="auto"/>
              <w:left w:val="single" w:sz="4" w:space="0" w:color="auto"/>
              <w:bottom w:val="single" w:sz="4" w:space="0" w:color="auto"/>
              <w:right w:val="single" w:sz="4" w:space="0" w:color="auto"/>
            </w:tcBorders>
            <w:vAlign w:val="center"/>
          </w:tcPr>
          <w:p w14:paraId="68DA0266" w14:textId="732E2DF9" w:rsidR="00640364" w:rsidRPr="00B53A78" w:rsidRDefault="00640364" w:rsidP="00B53A78">
            <w:pPr>
              <w:spacing w:before="60" w:after="60"/>
              <w:ind w:left="720" w:hanging="720"/>
              <w:rPr>
                <w:sz w:val="20"/>
                <w:szCs w:val="20"/>
                <w:lang w:eastAsia="zh-CN"/>
              </w:rPr>
            </w:pPr>
            <w:r>
              <w:rPr>
                <w:rFonts w:hint="eastAsia"/>
                <w:sz w:val="20"/>
                <w:szCs w:val="20"/>
                <w:lang w:eastAsia="zh-CN"/>
              </w:rPr>
              <w:t xml:space="preserve">49 </w:t>
            </w:r>
            <w:r>
              <w:rPr>
                <w:sz w:val="20"/>
                <w:szCs w:val="20"/>
                <w:lang w:eastAsia="zh-CN"/>
              </w:rPr>
              <w:t xml:space="preserve">dBm per 40 MHz bandwidth </w:t>
            </w:r>
            <w:r w:rsidR="001A1927" w:rsidRPr="00473893">
              <w:rPr>
                <w:rFonts w:hint="eastAsia"/>
                <w:sz w:val="20"/>
                <w:szCs w:val="20"/>
                <w:lang w:eastAsia="zh-CN"/>
              </w:rPr>
              <w:t>at BS and 23 dBm at UE</w:t>
            </w:r>
          </w:p>
        </w:tc>
      </w:tr>
      <w:tr w:rsidR="001A1927" w:rsidRPr="007867F0" w14:paraId="1ED4ADDE" w14:textId="77777777" w:rsidTr="0085603F">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F2AB7B" w14:textId="6DE60F1B" w:rsidR="001A1927" w:rsidRPr="00473893" w:rsidRDefault="001A1927" w:rsidP="0085603F">
            <w:pPr>
              <w:ind w:left="720" w:hanging="720"/>
              <w:rPr>
                <w:sz w:val="20"/>
                <w:szCs w:val="20"/>
              </w:rPr>
            </w:pPr>
            <w:r w:rsidRPr="00473893">
              <w:rPr>
                <w:sz w:val="20"/>
                <w:szCs w:val="20"/>
                <w:lang w:eastAsia="ja-JP"/>
              </w:rPr>
              <w:t>Antenna height</w:t>
            </w:r>
          </w:p>
        </w:tc>
        <w:tc>
          <w:tcPr>
            <w:tcW w:w="6096" w:type="dxa"/>
            <w:tcBorders>
              <w:top w:val="single" w:sz="4" w:space="0" w:color="auto"/>
              <w:left w:val="single" w:sz="4" w:space="0" w:color="auto"/>
              <w:bottom w:val="single" w:sz="4" w:space="0" w:color="auto"/>
              <w:right w:val="single" w:sz="4" w:space="0" w:color="auto"/>
            </w:tcBorders>
            <w:vAlign w:val="center"/>
            <w:hideMark/>
          </w:tcPr>
          <w:p w14:paraId="57A98EB6" w14:textId="77777777" w:rsidR="001A1927" w:rsidRPr="00473893" w:rsidRDefault="001A1927" w:rsidP="001A1927">
            <w:pPr>
              <w:spacing w:before="60" w:after="60"/>
              <w:ind w:left="720" w:hanging="720"/>
              <w:rPr>
                <w:sz w:val="20"/>
                <w:szCs w:val="20"/>
              </w:rPr>
            </w:pPr>
            <w:r w:rsidRPr="00473893">
              <w:rPr>
                <w:sz w:val="20"/>
                <w:szCs w:val="20"/>
              </w:rPr>
              <w:t>25 m at BS and 3 m at UE</w:t>
            </w:r>
          </w:p>
        </w:tc>
      </w:tr>
      <w:tr w:rsidR="001A1927" w:rsidRPr="007867F0" w14:paraId="2F395B7D" w14:textId="77777777" w:rsidTr="0085603F">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1ED7A4" w14:textId="77777777" w:rsidR="001A1927" w:rsidRPr="00473893" w:rsidRDefault="001A1927" w:rsidP="0085603F">
            <w:pPr>
              <w:rPr>
                <w:sz w:val="20"/>
                <w:szCs w:val="20"/>
              </w:rPr>
            </w:pPr>
            <w:r w:rsidRPr="00473893">
              <w:rPr>
                <w:sz w:val="20"/>
                <w:szCs w:val="20"/>
                <w:lang w:eastAsia="ja-JP"/>
              </w:rPr>
              <w:t xml:space="preserve">Antenna gain </w:t>
            </w:r>
          </w:p>
        </w:tc>
        <w:tc>
          <w:tcPr>
            <w:tcW w:w="6096" w:type="dxa"/>
            <w:tcBorders>
              <w:top w:val="single" w:sz="4" w:space="0" w:color="auto"/>
              <w:left w:val="single" w:sz="4" w:space="0" w:color="auto"/>
              <w:bottom w:val="single" w:sz="4" w:space="0" w:color="auto"/>
              <w:right w:val="single" w:sz="4" w:space="0" w:color="auto"/>
            </w:tcBorders>
            <w:vAlign w:val="center"/>
            <w:hideMark/>
          </w:tcPr>
          <w:p w14:paraId="1A439F0C" w14:textId="77777777" w:rsidR="001A1927" w:rsidRPr="00473893" w:rsidRDefault="001A1927" w:rsidP="001A1927">
            <w:pPr>
              <w:spacing w:before="60" w:after="60"/>
              <w:ind w:left="720" w:hanging="720"/>
              <w:rPr>
                <w:sz w:val="20"/>
                <w:szCs w:val="20"/>
                <w:lang w:eastAsia="ja-JP"/>
              </w:rPr>
            </w:pPr>
            <w:r w:rsidRPr="00473893">
              <w:rPr>
                <w:sz w:val="20"/>
                <w:szCs w:val="20"/>
                <w:lang w:eastAsia="ja-JP"/>
              </w:rPr>
              <w:t xml:space="preserve">8 </w:t>
            </w:r>
            <w:proofErr w:type="spellStart"/>
            <w:r w:rsidRPr="00473893">
              <w:rPr>
                <w:sz w:val="20"/>
                <w:szCs w:val="20"/>
                <w:lang w:eastAsia="ja-JP"/>
              </w:rPr>
              <w:t>dBi</w:t>
            </w:r>
            <w:proofErr w:type="spellEnd"/>
            <w:r w:rsidRPr="00473893">
              <w:rPr>
                <w:sz w:val="20"/>
                <w:szCs w:val="20"/>
                <w:lang w:eastAsia="ja-JP"/>
              </w:rPr>
              <w:t xml:space="preserve"> at BS and 0 </w:t>
            </w:r>
            <w:proofErr w:type="spellStart"/>
            <w:r w:rsidRPr="00473893">
              <w:rPr>
                <w:sz w:val="20"/>
                <w:szCs w:val="20"/>
                <w:lang w:eastAsia="ja-JP"/>
              </w:rPr>
              <w:t>dBi</w:t>
            </w:r>
            <w:proofErr w:type="spellEnd"/>
            <w:r w:rsidRPr="00473893">
              <w:rPr>
                <w:sz w:val="20"/>
                <w:szCs w:val="20"/>
                <w:lang w:eastAsia="ja-JP"/>
              </w:rPr>
              <w:t xml:space="preserve"> at UE</w:t>
            </w:r>
          </w:p>
        </w:tc>
      </w:tr>
      <w:tr w:rsidR="001A1927" w:rsidRPr="007867F0" w14:paraId="59F7CC7D" w14:textId="77777777" w:rsidTr="0085603F">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7792DE" w14:textId="77777777" w:rsidR="001A1927" w:rsidRPr="00473893" w:rsidRDefault="001A1927" w:rsidP="0085603F">
            <w:pPr>
              <w:ind w:left="720" w:hanging="720"/>
              <w:rPr>
                <w:sz w:val="20"/>
                <w:szCs w:val="20"/>
              </w:rPr>
            </w:pPr>
            <w:r w:rsidRPr="00473893">
              <w:rPr>
                <w:sz w:val="20"/>
                <w:szCs w:val="20"/>
                <w:lang w:eastAsia="ja-JP"/>
              </w:rPr>
              <w:t>Noise figure</w:t>
            </w:r>
          </w:p>
        </w:tc>
        <w:tc>
          <w:tcPr>
            <w:tcW w:w="6096" w:type="dxa"/>
            <w:tcBorders>
              <w:top w:val="single" w:sz="4" w:space="0" w:color="auto"/>
              <w:left w:val="single" w:sz="4" w:space="0" w:color="auto"/>
              <w:bottom w:val="single" w:sz="4" w:space="0" w:color="auto"/>
              <w:right w:val="single" w:sz="4" w:space="0" w:color="auto"/>
            </w:tcBorders>
            <w:vAlign w:val="center"/>
            <w:hideMark/>
          </w:tcPr>
          <w:p w14:paraId="744A1AEC" w14:textId="77777777" w:rsidR="001A1927" w:rsidRPr="00473893" w:rsidRDefault="001A1927" w:rsidP="001A1927">
            <w:pPr>
              <w:spacing w:before="60" w:after="60"/>
              <w:ind w:left="720" w:hanging="720"/>
              <w:rPr>
                <w:sz w:val="20"/>
                <w:szCs w:val="20"/>
              </w:rPr>
            </w:pPr>
            <w:r w:rsidRPr="00473893">
              <w:rPr>
                <w:sz w:val="20"/>
                <w:szCs w:val="20"/>
              </w:rPr>
              <w:t>5 dB at BS and 9 dB at UE</w:t>
            </w:r>
          </w:p>
        </w:tc>
      </w:tr>
      <w:tr w:rsidR="001A1927" w:rsidRPr="007867F0" w14:paraId="6DDF67BC" w14:textId="77777777" w:rsidTr="0085603F">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6CC1E3" w14:textId="77777777" w:rsidR="001A1927" w:rsidRPr="00473893" w:rsidRDefault="001A1927" w:rsidP="0085603F">
            <w:pPr>
              <w:ind w:left="720" w:hanging="720"/>
              <w:rPr>
                <w:sz w:val="20"/>
                <w:szCs w:val="20"/>
                <w:lang w:eastAsia="ja-JP"/>
              </w:rPr>
            </w:pPr>
            <w:r w:rsidRPr="00473893">
              <w:rPr>
                <w:sz w:val="20"/>
                <w:szCs w:val="20"/>
                <w:lang w:eastAsia="ja-JP"/>
              </w:rPr>
              <w:t>UE distribution</w:t>
            </w:r>
          </w:p>
        </w:tc>
        <w:tc>
          <w:tcPr>
            <w:tcW w:w="6096" w:type="dxa"/>
            <w:tcBorders>
              <w:top w:val="single" w:sz="4" w:space="0" w:color="auto"/>
              <w:left w:val="single" w:sz="4" w:space="0" w:color="auto"/>
              <w:bottom w:val="single" w:sz="4" w:space="0" w:color="auto"/>
              <w:right w:val="single" w:sz="4" w:space="0" w:color="auto"/>
            </w:tcBorders>
            <w:vAlign w:val="center"/>
            <w:hideMark/>
          </w:tcPr>
          <w:p w14:paraId="2BD7CBDA" w14:textId="041F0A6B" w:rsidR="001A1927" w:rsidRPr="00473893" w:rsidRDefault="001A1927" w:rsidP="00E52515">
            <w:pPr>
              <w:pStyle w:val="B1"/>
              <w:spacing w:before="60" w:after="60"/>
              <w:ind w:left="0" w:firstLine="0"/>
              <w:rPr>
                <w:rFonts w:eastAsia="SimSun"/>
                <w:lang w:val="en-US" w:eastAsia="zh-CN"/>
              </w:rPr>
            </w:pPr>
            <w:r w:rsidRPr="00473893">
              <w:rPr>
                <w:rFonts w:eastAsia="SimSun"/>
                <w:lang w:val="en-US" w:eastAsia="zh-CN"/>
              </w:rPr>
              <w:t>Urban A in 37.885</w:t>
            </w:r>
          </w:p>
          <w:p w14:paraId="10B43EF1" w14:textId="0BCDA0E8" w:rsidR="00E52515" w:rsidRPr="00E52515" w:rsidRDefault="001A1927" w:rsidP="00B53A78">
            <w:pPr>
              <w:pStyle w:val="B1"/>
              <w:spacing w:before="60" w:after="60"/>
              <w:ind w:left="0" w:firstLineChars="100" w:firstLine="200"/>
              <w:rPr>
                <w:rFonts w:eastAsia="SimSun"/>
                <w:lang w:val="en-US" w:eastAsia="zh-CN"/>
              </w:rPr>
            </w:pPr>
            <w:r w:rsidRPr="00473893">
              <w:rPr>
                <w:rFonts w:eastAsia="SimSun"/>
                <w:lang w:val="en-US" w:eastAsia="zh-CN"/>
              </w:rPr>
              <w:t>- Vehicle</w:t>
            </w:r>
            <w:r w:rsidR="00E52515">
              <w:rPr>
                <w:rFonts w:eastAsia="SimSun"/>
                <w:lang w:val="en-US" w:eastAsia="zh-CN"/>
              </w:rPr>
              <w:t>s randomly dropped on</w:t>
            </w:r>
            <w:r w:rsidRPr="00473893">
              <w:rPr>
                <w:rFonts w:eastAsia="SimSun"/>
                <w:lang w:val="en-US" w:eastAsia="zh-CN"/>
              </w:rPr>
              <w:t xml:space="preserve"> all the lanes</w:t>
            </w:r>
            <w:r w:rsidR="00E52515">
              <w:rPr>
                <w:rFonts w:eastAsia="SimSun"/>
                <w:lang w:val="en-US" w:eastAsia="zh-CN"/>
              </w:rPr>
              <w:t xml:space="preserve"> with a speed of 60 km/h</w:t>
            </w:r>
            <w:r w:rsidRPr="00473893">
              <w:rPr>
                <w:rFonts w:eastAsia="SimSun"/>
                <w:lang w:val="en-US" w:eastAsia="zh-CN"/>
              </w:rPr>
              <w:t>.</w:t>
            </w:r>
          </w:p>
        </w:tc>
      </w:tr>
      <w:tr w:rsidR="001A1927" w:rsidRPr="007867F0" w14:paraId="0F846671" w14:textId="77777777" w:rsidTr="0085603F">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B11E7C" w14:textId="77777777" w:rsidR="001A1927" w:rsidRPr="00473893" w:rsidRDefault="001A1927" w:rsidP="0085603F">
            <w:pPr>
              <w:ind w:left="720" w:hanging="720"/>
              <w:rPr>
                <w:sz w:val="20"/>
                <w:szCs w:val="20"/>
                <w:lang w:eastAsia="ja-JP"/>
              </w:rPr>
            </w:pPr>
            <w:r w:rsidRPr="00473893">
              <w:rPr>
                <w:sz w:val="20"/>
                <w:szCs w:val="20"/>
              </w:rPr>
              <w:t>UE power control</w:t>
            </w:r>
          </w:p>
        </w:tc>
        <w:tc>
          <w:tcPr>
            <w:tcW w:w="6096" w:type="dxa"/>
            <w:tcBorders>
              <w:top w:val="single" w:sz="4" w:space="0" w:color="auto"/>
              <w:left w:val="single" w:sz="4" w:space="0" w:color="auto"/>
              <w:bottom w:val="single" w:sz="4" w:space="0" w:color="auto"/>
              <w:right w:val="single" w:sz="4" w:space="0" w:color="auto"/>
            </w:tcBorders>
            <w:vAlign w:val="center"/>
            <w:hideMark/>
          </w:tcPr>
          <w:p w14:paraId="23EB28AE" w14:textId="77777777" w:rsidR="001A1927" w:rsidRPr="00473893" w:rsidRDefault="001A1927" w:rsidP="001A1927">
            <w:pPr>
              <w:spacing w:before="60" w:after="60"/>
              <w:ind w:left="720" w:hanging="720"/>
              <w:rPr>
                <w:sz w:val="20"/>
                <w:szCs w:val="20"/>
              </w:rPr>
            </w:pPr>
            <w:r w:rsidRPr="00473893">
              <w:rPr>
                <w:sz w:val="20"/>
                <w:szCs w:val="20"/>
              </w:rPr>
              <w:t>Open-loop power control with P0 = -86 dBm, alpha = 0.9</w:t>
            </w:r>
          </w:p>
        </w:tc>
      </w:tr>
    </w:tbl>
    <w:p w14:paraId="071DA2D1" w14:textId="77777777" w:rsidR="001A1927" w:rsidRDefault="001A1927" w:rsidP="001A1927">
      <w:pPr>
        <w:rPr>
          <w:lang w:eastAsia="zh-CN"/>
        </w:rPr>
      </w:pPr>
    </w:p>
    <w:sectPr w:rsidR="001A1927" w:rsidSect="003A250E">
      <w:headerReference w:type="default" r:id="rId10"/>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CC5287" w14:textId="77777777" w:rsidR="001F4E5E" w:rsidRDefault="001F4E5E">
      <w:r>
        <w:separator/>
      </w:r>
    </w:p>
  </w:endnote>
  <w:endnote w:type="continuationSeparator" w:id="0">
    <w:p w14:paraId="5C810B0E" w14:textId="77777777" w:rsidR="001F4E5E" w:rsidRDefault="001F4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roman"/>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37556C" w14:textId="77777777" w:rsidR="001F4E5E" w:rsidRDefault="001F4E5E">
      <w:r>
        <w:separator/>
      </w:r>
    </w:p>
  </w:footnote>
  <w:footnote w:type="continuationSeparator" w:id="0">
    <w:p w14:paraId="73F3CEC5" w14:textId="77777777" w:rsidR="001F4E5E" w:rsidRDefault="001F4E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C3F58" w14:textId="77777777" w:rsidR="0043040A" w:rsidRDefault="0043040A"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4590B"/>
    <w:multiLevelType w:val="hybridMultilevel"/>
    <w:tmpl w:val="8D465F3C"/>
    <w:lvl w:ilvl="0" w:tplc="C366DD0E">
      <w:start w:val="1"/>
      <w:numFmt w:val="decimal"/>
      <w:lvlText w:val="(%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043C0F52"/>
    <w:multiLevelType w:val="hybridMultilevel"/>
    <w:tmpl w:val="04DE298C"/>
    <w:lvl w:ilvl="0" w:tplc="77208D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083103"/>
    <w:multiLevelType w:val="hybridMultilevel"/>
    <w:tmpl w:val="97D8E3F0"/>
    <w:lvl w:ilvl="0" w:tplc="3FB8083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20690B6D"/>
    <w:multiLevelType w:val="hybridMultilevel"/>
    <w:tmpl w:val="97D8E3F0"/>
    <w:lvl w:ilvl="0" w:tplc="3FB8083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1F3DF9"/>
    <w:multiLevelType w:val="hybridMultilevel"/>
    <w:tmpl w:val="B232CC64"/>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284102C5"/>
    <w:multiLevelType w:val="hybridMultilevel"/>
    <w:tmpl w:val="822677D8"/>
    <w:lvl w:ilvl="0" w:tplc="5BDEBA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B557C1"/>
    <w:multiLevelType w:val="multilevel"/>
    <w:tmpl w:val="91E22D56"/>
    <w:lvl w:ilvl="0">
      <w:start w:val="1"/>
      <w:numFmt w:val="decimal"/>
      <w:pStyle w:val="Heading1"/>
      <w:lvlText w:val="%1"/>
      <w:lvlJc w:val="left"/>
      <w:pPr>
        <w:tabs>
          <w:tab w:val="num" w:pos="3268"/>
        </w:tabs>
        <w:ind w:left="3268" w:hanging="432"/>
      </w:pPr>
      <w:rPr>
        <w:rFonts w:hint="default"/>
        <w:i w:val="0"/>
        <w:lang w:val="en-GB"/>
      </w:rPr>
    </w:lvl>
    <w:lvl w:ilvl="1">
      <w:start w:val="1"/>
      <w:numFmt w:val="decimal"/>
      <w:pStyle w:val="Heading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Heading3"/>
      <w:lvlText w:val="%1.%2.%3"/>
      <w:lvlJc w:val="left"/>
      <w:pPr>
        <w:tabs>
          <w:tab w:val="num" w:pos="3699"/>
        </w:tabs>
        <w:ind w:left="3699" w:hanging="1997"/>
      </w:pPr>
      <w:rPr>
        <w:rFonts w:hint="default"/>
      </w:rPr>
    </w:lvl>
    <w:lvl w:ilvl="3">
      <w:start w:val="1"/>
      <w:numFmt w:val="decimal"/>
      <w:pStyle w:val="Heading4"/>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9" w15:restartNumberingAfterBreak="0">
    <w:nsid w:val="4443766E"/>
    <w:multiLevelType w:val="hybridMultilevel"/>
    <w:tmpl w:val="445ABF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9741895"/>
    <w:multiLevelType w:val="hybridMultilevel"/>
    <w:tmpl w:val="F1BC4BA6"/>
    <w:lvl w:ilvl="0" w:tplc="274008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9F91CFD"/>
    <w:multiLevelType w:val="hybridMultilevel"/>
    <w:tmpl w:val="E6AAACEA"/>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5887769D"/>
    <w:multiLevelType w:val="hybridMultilevel"/>
    <w:tmpl w:val="9012ABD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14"/>
  </w:num>
  <w:num w:numId="4">
    <w:abstractNumId w:val="13"/>
  </w:num>
  <w:num w:numId="5">
    <w:abstractNumId w:val="3"/>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9"/>
  </w:num>
  <w:num w:numId="9">
    <w:abstractNumId w:val="6"/>
  </w:num>
  <w:num w:numId="10">
    <w:abstractNumId w:val="10"/>
  </w:num>
  <w:num w:numId="11">
    <w:abstractNumId w:val="1"/>
  </w:num>
  <w:num w:numId="12">
    <w:abstractNumId w:val="5"/>
  </w:num>
  <w:num w:numId="13">
    <w:abstractNumId w:val="7"/>
  </w:num>
  <w:num w:numId="14">
    <w:abstractNumId w:val="4"/>
  </w:num>
  <w:num w:numId="15">
    <w:abstractNumId w:val="2"/>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721"/>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35C"/>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5BBC"/>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797"/>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C7B"/>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144"/>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0A7"/>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E4E"/>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6A8"/>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4C"/>
    <w:rsid w:val="00170FDC"/>
    <w:rsid w:val="00171143"/>
    <w:rsid w:val="00171280"/>
    <w:rsid w:val="001712B3"/>
    <w:rsid w:val="00171B33"/>
    <w:rsid w:val="001721EB"/>
    <w:rsid w:val="00172202"/>
    <w:rsid w:val="001723C0"/>
    <w:rsid w:val="0017248F"/>
    <w:rsid w:val="0017274B"/>
    <w:rsid w:val="00172864"/>
    <w:rsid w:val="001728CC"/>
    <w:rsid w:val="00172B82"/>
    <w:rsid w:val="00172CAB"/>
    <w:rsid w:val="00172D1D"/>
    <w:rsid w:val="00172D81"/>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3FA"/>
    <w:rsid w:val="001A0E09"/>
    <w:rsid w:val="001A1400"/>
    <w:rsid w:val="001A180D"/>
    <w:rsid w:val="001A1900"/>
    <w:rsid w:val="001A1927"/>
    <w:rsid w:val="001A1934"/>
    <w:rsid w:val="001A1AE1"/>
    <w:rsid w:val="001A1BAC"/>
    <w:rsid w:val="001A225A"/>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5E"/>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34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0A3"/>
    <w:rsid w:val="00213241"/>
    <w:rsid w:val="0021381E"/>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8D0"/>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547"/>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273"/>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1B0"/>
    <w:rsid w:val="002712CD"/>
    <w:rsid w:val="0027154B"/>
    <w:rsid w:val="00271556"/>
    <w:rsid w:val="0027195D"/>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534"/>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4A0"/>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665"/>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85C"/>
    <w:rsid w:val="00311903"/>
    <w:rsid w:val="00311BA0"/>
    <w:rsid w:val="00311C67"/>
    <w:rsid w:val="00311FD8"/>
    <w:rsid w:val="003120C6"/>
    <w:rsid w:val="00312162"/>
    <w:rsid w:val="00312400"/>
    <w:rsid w:val="00312739"/>
    <w:rsid w:val="00312775"/>
    <w:rsid w:val="00312D10"/>
    <w:rsid w:val="00312D89"/>
    <w:rsid w:val="003132E2"/>
    <w:rsid w:val="00313782"/>
    <w:rsid w:val="00313D50"/>
    <w:rsid w:val="00313EF7"/>
    <w:rsid w:val="00314350"/>
    <w:rsid w:val="00314381"/>
    <w:rsid w:val="0031475C"/>
    <w:rsid w:val="003147FD"/>
    <w:rsid w:val="00314F32"/>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18B"/>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DB"/>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6A6"/>
    <w:rsid w:val="00373D88"/>
    <w:rsid w:val="00374059"/>
    <w:rsid w:val="003740E7"/>
    <w:rsid w:val="0037419C"/>
    <w:rsid w:val="00374490"/>
    <w:rsid w:val="00374499"/>
    <w:rsid w:val="003744F7"/>
    <w:rsid w:val="00374901"/>
    <w:rsid w:val="00374FF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49"/>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198"/>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6E4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8B1"/>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7A7"/>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71E"/>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71"/>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1704E"/>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641"/>
    <w:rsid w:val="00423A9F"/>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122"/>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4A8"/>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0BA"/>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BC3"/>
    <w:rsid w:val="00480C85"/>
    <w:rsid w:val="00480E05"/>
    <w:rsid w:val="00480F39"/>
    <w:rsid w:val="0048114A"/>
    <w:rsid w:val="00481581"/>
    <w:rsid w:val="00481636"/>
    <w:rsid w:val="00481661"/>
    <w:rsid w:val="00481664"/>
    <w:rsid w:val="00481783"/>
    <w:rsid w:val="00481AA3"/>
    <w:rsid w:val="00481AE7"/>
    <w:rsid w:val="00481E62"/>
    <w:rsid w:val="00482353"/>
    <w:rsid w:val="00482650"/>
    <w:rsid w:val="004827F6"/>
    <w:rsid w:val="00482BBE"/>
    <w:rsid w:val="00483544"/>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38D"/>
    <w:rsid w:val="004A0F39"/>
    <w:rsid w:val="004A1B11"/>
    <w:rsid w:val="004A1E65"/>
    <w:rsid w:val="004A1F9A"/>
    <w:rsid w:val="004A200F"/>
    <w:rsid w:val="004A2078"/>
    <w:rsid w:val="004A2091"/>
    <w:rsid w:val="004A211D"/>
    <w:rsid w:val="004A219C"/>
    <w:rsid w:val="004A251F"/>
    <w:rsid w:val="004A26E0"/>
    <w:rsid w:val="004A2EE7"/>
    <w:rsid w:val="004A30D6"/>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B5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3A8"/>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3FA7"/>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9"/>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2787"/>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6D"/>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992"/>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0D"/>
    <w:rsid w:val="005D2878"/>
    <w:rsid w:val="005D2A71"/>
    <w:rsid w:val="005D2BDE"/>
    <w:rsid w:val="005D3661"/>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364"/>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916"/>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93C"/>
    <w:rsid w:val="006A3A21"/>
    <w:rsid w:val="006A3E2B"/>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7CC"/>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33"/>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3DE"/>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58"/>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159"/>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5C57"/>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89E"/>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09"/>
    <w:rsid w:val="007461C4"/>
    <w:rsid w:val="0074624C"/>
    <w:rsid w:val="0074638D"/>
    <w:rsid w:val="00746484"/>
    <w:rsid w:val="00746617"/>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855"/>
    <w:rsid w:val="0079295A"/>
    <w:rsid w:val="00792A52"/>
    <w:rsid w:val="007932A7"/>
    <w:rsid w:val="007937BA"/>
    <w:rsid w:val="007938A0"/>
    <w:rsid w:val="007939B2"/>
    <w:rsid w:val="007939CB"/>
    <w:rsid w:val="007947BA"/>
    <w:rsid w:val="00794924"/>
    <w:rsid w:val="00794B3D"/>
    <w:rsid w:val="00794B73"/>
    <w:rsid w:val="0079525C"/>
    <w:rsid w:val="00795CF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8CD"/>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2EB5"/>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9ED"/>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A8A"/>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AC"/>
    <w:rsid w:val="00807466"/>
    <w:rsid w:val="008077B3"/>
    <w:rsid w:val="00807D3E"/>
    <w:rsid w:val="00810160"/>
    <w:rsid w:val="008101FD"/>
    <w:rsid w:val="00810211"/>
    <w:rsid w:val="00810332"/>
    <w:rsid w:val="0081040E"/>
    <w:rsid w:val="008107AC"/>
    <w:rsid w:val="0081087F"/>
    <w:rsid w:val="00810B69"/>
    <w:rsid w:val="00810B72"/>
    <w:rsid w:val="00810CF7"/>
    <w:rsid w:val="00810D8D"/>
    <w:rsid w:val="00810FE6"/>
    <w:rsid w:val="0081109A"/>
    <w:rsid w:val="00811207"/>
    <w:rsid w:val="00811219"/>
    <w:rsid w:val="008112CD"/>
    <w:rsid w:val="00811528"/>
    <w:rsid w:val="00811835"/>
    <w:rsid w:val="00811D47"/>
    <w:rsid w:val="00811D50"/>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62D6"/>
    <w:rsid w:val="008166D8"/>
    <w:rsid w:val="00816948"/>
    <w:rsid w:val="00816FB2"/>
    <w:rsid w:val="008172BE"/>
    <w:rsid w:val="00817413"/>
    <w:rsid w:val="00817753"/>
    <w:rsid w:val="00817B71"/>
    <w:rsid w:val="00817BEB"/>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DBC"/>
    <w:rsid w:val="00873F15"/>
    <w:rsid w:val="00873F91"/>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239"/>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9C9"/>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42"/>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7C"/>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60B"/>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696"/>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723C"/>
    <w:rsid w:val="009673F6"/>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B6"/>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552"/>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28F1"/>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5FD"/>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3EE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0C58"/>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9DA"/>
    <w:rsid w:val="00A80B0F"/>
    <w:rsid w:val="00A80CAC"/>
    <w:rsid w:val="00A80D79"/>
    <w:rsid w:val="00A810BC"/>
    <w:rsid w:val="00A8110A"/>
    <w:rsid w:val="00A81371"/>
    <w:rsid w:val="00A81552"/>
    <w:rsid w:val="00A81593"/>
    <w:rsid w:val="00A8170F"/>
    <w:rsid w:val="00A81CE3"/>
    <w:rsid w:val="00A81CF5"/>
    <w:rsid w:val="00A81E3D"/>
    <w:rsid w:val="00A821B9"/>
    <w:rsid w:val="00A8228A"/>
    <w:rsid w:val="00A828E5"/>
    <w:rsid w:val="00A82AA7"/>
    <w:rsid w:val="00A82B38"/>
    <w:rsid w:val="00A82C4B"/>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5B1"/>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6FE"/>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CD4"/>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4A"/>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99"/>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DF1"/>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5D"/>
    <w:rsid w:val="00B53A78"/>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27D"/>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919"/>
    <w:rsid w:val="00BC7A8E"/>
    <w:rsid w:val="00BD003E"/>
    <w:rsid w:val="00BD008E"/>
    <w:rsid w:val="00BD0211"/>
    <w:rsid w:val="00BD0353"/>
    <w:rsid w:val="00BD07D1"/>
    <w:rsid w:val="00BD0837"/>
    <w:rsid w:val="00BD091C"/>
    <w:rsid w:val="00BD0BA3"/>
    <w:rsid w:val="00BD11A0"/>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8A2"/>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12"/>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5E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5E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B50"/>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58"/>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0B"/>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728"/>
    <w:rsid w:val="00CE2D75"/>
    <w:rsid w:val="00CE2DD9"/>
    <w:rsid w:val="00CE30DF"/>
    <w:rsid w:val="00CE312D"/>
    <w:rsid w:val="00CE3341"/>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582"/>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9D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238"/>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912"/>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2FC"/>
    <w:rsid w:val="00DA5817"/>
    <w:rsid w:val="00DA59CF"/>
    <w:rsid w:val="00DA5A00"/>
    <w:rsid w:val="00DA5B5E"/>
    <w:rsid w:val="00DA5C03"/>
    <w:rsid w:val="00DA5FF2"/>
    <w:rsid w:val="00DA615D"/>
    <w:rsid w:val="00DA61E7"/>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12"/>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81"/>
    <w:rsid w:val="00E023E5"/>
    <w:rsid w:val="00E02432"/>
    <w:rsid w:val="00E02437"/>
    <w:rsid w:val="00E02A1C"/>
    <w:rsid w:val="00E02A25"/>
    <w:rsid w:val="00E02C56"/>
    <w:rsid w:val="00E032F2"/>
    <w:rsid w:val="00E0350F"/>
    <w:rsid w:val="00E0365B"/>
    <w:rsid w:val="00E0369F"/>
    <w:rsid w:val="00E03ADD"/>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A8"/>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9C6"/>
    <w:rsid w:val="00E51A86"/>
    <w:rsid w:val="00E51A8E"/>
    <w:rsid w:val="00E51DDD"/>
    <w:rsid w:val="00E51FDD"/>
    <w:rsid w:val="00E52435"/>
    <w:rsid w:val="00E52459"/>
    <w:rsid w:val="00E52515"/>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81"/>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4FC5"/>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69"/>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D5C"/>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2BD"/>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DBD"/>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BC4"/>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093"/>
    <w:rsid w:val="00F17117"/>
    <w:rsid w:val="00F178E7"/>
    <w:rsid w:val="00F17EAE"/>
    <w:rsid w:val="00F200FB"/>
    <w:rsid w:val="00F2027F"/>
    <w:rsid w:val="00F202F1"/>
    <w:rsid w:val="00F20514"/>
    <w:rsid w:val="00F20800"/>
    <w:rsid w:val="00F20B37"/>
    <w:rsid w:val="00F20BDB"/>
    <w:rsid w:val="00F20D06"/>
    <w:rsid w:val="00F20EFA"/>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5FA"/>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504"/>
    <w:rsid w:val="00F51802"/>
    <w:rsid w:val="00F519D4"/>
    <w:rsid w:val="00F51CB4"/>
    <w:rsid w:val="00F51F10"/>
    <w:rsid w:val="00F525E5"/>
    <w:rsid w:val="00F52658"/>
    <w:rsid w:val="00F527A0"/>
    <w:rsid w:val="00F5283D"/>
    <w:rsid w:val="00F52ABA"/>
    <w:rsid w:val="00F52B3B"/>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0C"/>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5E5"/>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BEC"/>
    <w:rsid w:val="00F83D01"/>
    <w:rsid w:val="00F83D1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874"/>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3EAE"/>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AFD99"/>
  <w15:docId w15:val="{56C02160-7DB3-4830-90CC-3FC617AD5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E33BA0"/>
    <w:pPr>
      <w:keepNext/>
      <w:numPr>
        <w:numId w:val="2"/>
      </w:numPr>
      <w:spacing w:before="120"/>
      <w:outlineLvl w:val="0"/>
    </w:pPr>
    <w:rPr>
      <w:b/>
      <w:bCs/>
      <w:kern w:val="2"/>
      <w:sz w:val="28"/>
      <w:szCs w:val="28"/>
      <w:lang w:val="en-GB" w:eastAsia="zh-CN"/>
    </w:rPr>
  </w:style>
  <w:style w:type="paragraph" w:styleId="Heading2">
    <w:name w:val="heading 2"/>
    <w:basedOn w:val="Normal"/>
    <w:next w:val="Normal"/>
    <w:link w:val="Heading2Char"/>
    <w:qFormat/>
    <w:rsid w:val="00E33BA0"/>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33BA0"/>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H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rsid w:val="00EC1B34"/>
    <w:rPr>
      <w:sz w:val="22"/>
      <w:szCs w:val="22"/>
      <w:lang w:eastAsia="en-US"/>
    </w:rPr>
  </w:style>
  <w:style w:type="paragraph" w:customStyle="1" w:styleId="B1">
    <w:name w:val="B1"/>
    <w:basedOn w:val="List"/>
    <w:link w:val="B10"/>
    <w:qFormat/>
    <w:rsid w:val="001A1927"/>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1A1927"/>
    <w:rPr>
      <w:rFonts w:eastAsia="MS Mincho"/>
      <w:lang w:val="en-GB" w:eastAsia="en-US"/>
    </w:rPr>
  </w:style>
  <w:style w:type="paragraph" w:customStyle="1" w:styleId="tabletext0">
    <w:name w:val="tabletext0"/>
    <w:basedOn w:val="Normal"/>
    <w:uiPriority w:val="99"/>
    <w:rsid w:val="00640364"/>
    <w:pPr>
      <w:autoSpaceDE/>
      <w:autoSpaceDN/>
      <w:adjustRightInd/>
      <w:snapToGrid/>
      <w:spacing w:before="100" w:beforeAutospacing="1" w:after="100" w:afterAutospacing="1"/>
      <w:jc w:val="left"/>
    </w:pPr>
    <w:rPr>
      <w:rFonts w:ascii="Gulim" w:eastAsia="Gulim" w:hAnsi="Gulim" w:cs="Calibri"/>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0826444">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3247203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296569072">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A5AF25-1B35-4D0A-A860-C4FD7953D609}">
  <ds:schemaRefs>
    <ds:schemaRef ds:uri="http://schemas.openxmlformats.org/officeDocument/2006/bibliography"/>
  </ds:schemaRefs>
</ds:datastoreItem>
</file>

<file path=customXml/itemProps2.xml><?xml version="1.0" encoding="utf-8"?>
<ds:datastoreItem xmlns:ds="http://schemas.openxmlformats.org/officeDocument/2006/customXml" ds:itemID="{DA379138-3AA9-4C7B-8923-B55B8BC16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838</Words>
  <Characters>4779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5606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Brian</cp:lastModifiedBy>
  <cp:revision>19</cp:revision>
  <cp:lastPrinted>2018-01-11T06:12:00Z</cp:lastPrinted>
  <dcterms:created xsi:type="dcterms:W3CDTF">2019-04-02T18:53:00Z</dcterms:created>
  <dcterms:modified xsi:type="dcterms:W3CDTF">2019-04-02T20:14:00Z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(3)WTwB29sg0zXOhhbOlJZdp0hbrilZ/6gYi/fiMbtcFSzqn0f+M7cCGjOi/zk4hJk1NSkyMhKw
oVuDXUBE87kxf8+VSVBq/IELpKngMBvRV6flBAH4qtW/NlSLrQ/LEkbB/15ShC7XuJmd9sP4
T9G9h0imSr+KlKiz4AXHcbV94L89mf7YRmGczbh26TcDyfW/udSGuXDMJ9S9uDAYFOLBPE0v
gMYfuVAr0SeGys//ql</vt:lpwstr>
  </property>
  <property fmtid="{D5CDD505-2E9C-101B-9397-08002B2CF9AE}" pid="30" name="_2015_ms_pID_725343_00">
    <vt:lpwstr>_2015_ms_pID_725343</vt:lpwstr>
  </property>
  <property fmtid="{D5CDD505-2E9C-101B-9397-08002B2CF9AE}" pid="31" name="_2015_ms_pID_7253431">
    <vt:lpwstr>+69KuqiAjS8O+W6S1rs4BRtY4tTQfZCcKzW8bw2SZpfZD/tEiK8Pa2
+TAItTbkSx/xJIpvB1mzOasEFGs/NVSgDpziz7uYEBjgi3HkRmNq2WO2pQFCjB7nrJY8mefj
VJ3ArC2LSaVTtEtbDMUWmtkw9U1AyA+5ZpHo7b8hQ/TX5KNu76NU8K7aTzOB1wXRaOmotISo
kRgLgNKgs4h7dN5oI8iqt5vlgceaibYZ58aI</vt:lpwstr>
  </property>
  <property fmtid="{D5CDD505-2E9C-101B-9397-08002B2CF9AE}" pid="32" name="_2015_ms_pID_7253431_00">
    <vt:lpwstr>_2015_ms_pID_7253431</vt:lpwstr>
  </property>
  <property fmtid="{D5CDD505-2E9C-101B-9397-08002B2CF9AE}" pid="33" name="_2015_ms_pID_7253432">
    <vt:lpwstr>64b+zFdNNoOMNBV85jExYBhBATC0bzYlPJyw
q+BSF+bNSGrQqRZJ4oHhxc3WE6VXx1kjW2aye3pMi9SyWcgxlRo=</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1554142242</vt:lpwstr>
  </property>
</Properties>
</file>