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65D76" w14:textId="082A157A" w:rsidR="00087C7C" w:rsidRDefault="00087C7C" w:rsidP="00087C7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3GPP TSG RAN WG1 Meeting #9</w:t>
      </w:r>
      <w:r w:rsidR="00CD2E0E">
        <w:rPr>
          <w:b/>
          <w:noProof/>
          <w:kern w:val="2"/>
          <w:lang w:eastAsia="zh-CN"/>
        </w:rPr>
        <w:t>5</w:t>
      </w:r>
      <w:r>
        <w:rPr>
          <w:b/>
          <w:kern w:val="2"/>
          <w:lang w:eastAsia="zh-CN"/>
        </w:rPr>
        <w:tab/>
        <w:t xml:space="preserve"> </w:t>
      </w:r>
      <w:r w:rsidR="00447812" w:rsidRPr="00447812">
        <w:rPr>
          <w:b/>
          <w:kern w:val="2"/>
          <w:lang w:eastAsia="zh-CN"/>
        </w:rPr>
        <w:t>R1-18</w:t>
      </w:r>
      <w:r w:rsidR="004D2D76">
        <w:rPr>
          <w:b/>
          <w:kern w:val="2"/>
          <w:lang w:eastAsia="zh-CN"/>
        </w:rPr>
        <w:t>1</w:t>
      </w:r>
      <w:r w:rsidR="005E62DC">
        <w:rPr>
          <w:b/>
          <w:kern w:val="2"/>
          <w:lang w:eastAsia="zh-CN"/>
        </w:rPr>
        <w:t>3694</w:t>
      </w:r>
    </w:p>
    <w:p w14:paraId="36FC5DD8" w14:textId="77777777" w:rsidR="00C400CB" w:rsidRPr="00F53C10" w:rsidRDefault="00A76C59" w:rsidP="00C400CB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t>Spokane, USA</w:t>
      </w:r>
      <w:r w:rsidR="00C400CB" w:rsidRPr="00F53C10">
        <w:rPr>
          <w:b/>
          <w:noProof/>
          <w:kern w:val="2"/>
          <w:lang w:eastAsia="zh-CN"/>
        </w:rPr>
        <w:t xml:space="preserve">, </w:t>
      </w:r>
      <w:r w:rsidR="00CD2E0E">
        <w:rPr>
          <w:b/>
          <w:noProof/>
          <w:kern w:val="2"/>
          <w:lang w:eastAsia="zh-CN"/>
        </w:rPr>
        <w:t>November 12</w:t>
      </w:r>
      <w:r w:rsidR="00C400CB" w:rsidRPr="00D56825">
        <w:rPr>
          <w:b/>
          <w:noProof/>
          <w:kern w:val="2"/>
          <w:vertAlign w:val="superscript"/>
          <w:lang w:eastAsia="zh-CN"/>
        </w:rPr>
        <w:t>t</w:t>
      </w:r>
      <w:r w:rsidR="00C400CB">
        <w:rPr>
          <w:b/>
          <w:noProof/>
          <w:kern w:val="2"/>
          <w:vertAlign w:val="superscript"/>
          <w:lang w:eastAsia="zh-CN"/>
        </w:rPr>
        <w:t>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 xml:space="preserve">– </w:t>
      </w:r>
      <w:r w:rsidR="006D532F">
        <w:rPr>
          <w:b/>
          <w:noProof/>
          <w:kern w:val="2"/>
          <w:lang w:eastAsia="zh-CN"/>
        </w:rPr>
        <w:t>1</w:t>
      </w:r>
      <w:r w:rsidR="00CD2E0E">
        <w:rPr>
          <w:b/>
          <w:noProof/>
          <w:kern w:val="2"/>
          <w:lang w:eastAsia="zh-CN"/>
        </w:rPr>
        <w:t>6</w:t>
      </w:r>
      <w:r w:rsidR="00C400CB" w:rsidRPr="00D56825">
        <w:rPr>
          <w:b/>
          <w:noProof/>
          <w:kern w:val="2"/>
          <w:vertAlign w:val="superscript"/>
          <w:lang w:eastAsia="zh-CN"/>
        </w:rPr>
        <w:t>th</w:t>
      </w:r>
      <w:r w:rsidR="00C400CB">
        <w:rPr>
          <w:b/>
          <w:noProof/>
          <w:kern w:val="2"/>
          <w:lang w:eastAsia="zh-CN"/>
        </w:rPr>
        <w:t xml:space="preserve"> </w:t>
      </w:r>
      <w:r w:rsidR="00C400CB" w:rsidRPr="00F53C10">
        <w:rPr>
          <w:b/>
          <w:noProof/>
          <w:kern w:val="2"/>
          <w:lang w:eastAsia="zh-CN"/>
        </w:rPr>
        <w:t>, 2018</w:t>
      </w:r>
    </w:p>
    <w:p w14:paraId="0AA9097B" w14:textId="77777777" w:rsidR="00087C7C" w:rsidRPr="00C400CB" w:rsidRDefault="00087C7C" w:rsidP="00087C7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DD5747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Agenda Item:</w:t>
      </w:r>
      <w:r w:rsidRPr="00B02895">
        <w:rPr>
          <w:b/>
          <w:kern w:val="2"/>
          <w:lang w:eastAsia="zh-CN"/>
        </w:rPr>
        <w:tab/>
      </w:r>
      <w:r w:rsidR="00307BFB">
        <w:rPr>
          <w:b/>
          <w:kern w:val="2"/>
          <w:lang w:eastAsia="zh-CN"/>
        </w:rPr>
        <w:t>7.2.8.6</w:t>
      </w:r>
    </w:p>
    <w:p w14:paraId="7369FCFB" w14:textId="77777777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Source:</w:t>
      </w:r>
      <w:r w:rsidRPr="00B02895">
        <w:rPr>
          <w:b/>
          <w:kern w:val="2"/>
          <w:lang w:eastAsia="zh-CN"/>
        </w:rPr>
        <w:tab/>
        <w:t>Huawei</w:t>
      </w:r>
      <w:r w:rsidRPr="00B02895">
        <w:rPr>
          <w:rFonts w:hint="eastAsia"/>
          <w:b/>
          <w:kern w:val="2"/>
          <w:lang w:eastAsia="zh-CN"/>
        </w:rPr>
        <w:t>,</w:t>
      </w:r>
      <w:r w:rsidRPr="00B02895">
        <w:t xml:space="preserve"> </w:t>
      </w:r>
      <w:r w:rsidRPr="00B02895">
        <w:rPr>
          <w:b/>
          <w:kern w:val="2"/>
          <w:lang w:eastAsia="zh-CN"/>
        </w:rPr>
        <w:t>HiSilicon</w:t>
      </w:r>
    </w:p>
    <w:p w14:paraId="441B203F" w14:textId="7108087F" w:rsidR="00087C7C" w:rsidRPr="00B02895" w:rsidRDefault="00087C7C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2895">
        <w:rPr>
          <w:b/>
          <w:kern w:val="2"/>
          <w:lang w:eastAsia="zh-CN"/>
        </w:rPr>
        <w:t>Title:</w:t>
      </w:r>
      <w:r w:rsidRPr="00B02895">
        <w:rPr>
          <w:b/>
          <w:kern w:val="2"/>
          <w:lang w:eastAsia="zh-CN"/>
        </w:rPr>
        <w:tab/>
      </w:r>
      <w:r w:rsidR="00E43879" w:rsidRPr="00E43879">
        <w:rPr>
          <w:b/>
          <w:kern w:val="2"/>
          <w:lang w:eastAsia="zh-CN"/>
        </w:rPr>
        <w:t>Oversampling for codebook enhancement</w:t>
      </w:r>
    </w:p>
    <w:p w14:paraId="5FB0DC7D" w14:textId="77777777" w:rsidR="00087C7C" w:rsidRPr="00B02895" w:rsidRDefault="00E66694" w:rsidP="00087C7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87C7C" w:rsidRPr="00B02895">
        <w:rPr>
          <w:b/>
          <w:kern w:val="2"/>
          <w:lang w:eastAsia="zh-CN"/>
        </w:rPr>
        <w:t>ecision</w:t>
      </w:r>
    </w:p>
    <w:p w14:paraId="1F078BD1" w14:textId="77777777" w:rsidR="00087C7C" w:rsidRPr="00B02895" w:rsidRDefault="00087C7C" w:rsidP="00087C7C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8B93AF" w14:textId="77777777" w:rsidR="00087C7C" w:rsidRPr="00B02895" w:rsidRDefault="00087C7C" w:rsidP="00087C7C">
      <w:pPr>
        <w:pStyle w:val="1"/>
      </w:pPr>
      <w:bookmarkStart w:id="0" w:name="_Ref124589705"/>
      <w:bookmarkStart w:id="1" w:name="_Ref129681862"/>
      <w:r w:rsidRPr="00B02895">
        <w:t>Introduction</w:t>
      </w:r>
      <w:bookmarkEnd w:id="0"/>
      <w:bookmarkEnd w:id="1"/>
    </w:p>
    <w:p w14:paraId="2B853D79" w14:textId="77777777" w:rsidR="00502E7A" w:rsidRDefault="00502E7A" w:rsidP="00502E7A">
      <w:pPr>
        <w:spacing w:after="0"/>
        <w:rPr>
          <w:lang w:eastAsia="zh-CN"/>
        </w:rPr>
      </w:pPr>
      <w:bookmarkStart w:id="2" w:name="_Ref129681832"/>
      <w:r>
        <w:rPr>
          <w:lang w:eastAsia="zh-CN"/>
        </w:rPr>
        <w:t>Based</w:t>
      </w:r>
      <w:r w:rsidRPr="00F53C10">
        <w:rPr>
          <w:lang w:eastAsia="zh-CN"/>
        </w:rPr>
        <w:t xml:space="preserve"> on the </w:t>
      </w:r>
      <w:r>
        <w:rPr>
          <w:lang w:eastAsia="zh-CN"/>
        </w:rPr>
        <w:t xml:space="preserve">WID of NR MIMO enhancements </w:t>
      </w:r>
      <w:r w:rsidRPr="00F53C10">
        <w:rPr>
          <w:lang w:eastAsia="zh-CN"/>
        </w:rPr>
        <w:t xml:space="preserve">for </w:t>
      </w:r>
      <w:r>
        <w:rPr>
          <w:lang w:eastAsia="zh-CN"/>
        </w:rPr>
        <w:t>Rel-16</w:t>
      </w:r>
      <w:r w:rsidRPr="00F53C10">
        <w:rPr>
          <w:lang w:eastAsia="zh-CN"/>
        </w:rPr>
        <w:t xml:space="preserve"> in </w:t>
      </w:r>
      <w:r>
        <w:rPr>
          <w:lang w:eastAsia="zh-CN"/>
        </w:rPr>
        <w:t xml:space="preserve">RAN meeting #80 </w:t>
      </w:r>
      <w:r w:rsidRPr="00F53C10">
        <w:rPr>
          <w:lang w:eastAsia="zh-CN"/>
        </w:rPr>
        <w:t>[</w:t>
      </w:r>
      <w:r>
        <w:rPr>
          <w:lang w:eastAsia="zh-CN"/>
        </w:rPr>
        <w:t>1</w:t>
      </w:r>
      <w:r w:rsidRPr="00F53C10">
        <w:rPr>
          <w:lang w:eastAsia="zh-CN"/>
        </w:rPr>
        <w:t>]</w:t>
      </w:r>
      <w:r>
        <w:rPr>
          <w:lang w:eastAsia="zh-CN"/>
        </w:rPr>
        <w:t>, Rel-16 will s</w:t>
      </w:r>
      <w:r w:rsidRPr="0005788C">
        <w:rPr>
          <w:lang w:eastAsia="zh-CN"/>
        </w:rPr>
        <w:t>pecify overhead reduction, based on Type II CSI feedback, taking into account the tradeoff between performance and overhead</w:t>
      </w:r>
      <w:r>
        <w:rPr>
          <w:lang w:eastAsia="zh-CN"/>
        </w:rPr>
        <w:t xml:space="preserve"> as follows:</w:t>
      </w:r>
    </w:p>
    <w:p w14:paraId="31940EFE" w14:textId="77777777" w:rsidR="00502E7A" w:rsidRPr="00401C76" w:rsidRDefault="00502E7A" w:rsidP="00502E7A">
      <w:pPr>
        <w:numPr>
          <w:ilvl w:val="0"/>
          <w:numId w:val="14"/>
        </w:numPr>
        <w:overflowPunct w:val="0"/>
        <w:spacing w:after="0"/>
        <w:ind w:right="-99"/>
        <w:jc w:val="left"/>
        <w:rPr>
          <w:color w:val="000000"/>
          <w:lang w:eastAsia="ko-KR"/>
        </w:rPr>
      </w:pPr>
      <w:r w:rsidRPr="00401C76">
        <w:rPr>
          <w:color w:val="000000"/>
          <w:lang w:eastAsia="ko-KR"/>
        </w:rPr>
        <w:t>Extend specification support in the following areas [</w:t>
      </w:r>
      <w:r>
        <w:rPr>
          <w:color w:val="000000"/>
          <w:lang w:eastAsia="ko-KR"/>
        </w:rPr>
        <w:t>1</w:t>
      </w:r>
      <w:r w:rsidRPr="00401C76">
        <w:rPr>
          <w:color w:val="000000"/>
          <w:lang w:eastAsia="ko-KR"/>
        </w:rPr>
        <w:t>]</w:t>
      </w:r>
    </w:p>
    <w:p w14:paraId="180FFD6B" w14:textId="77777777" w:rsidR="00502E7A" w:rsidRPr="00401C76" w:rsidRDefault="00502E7A" w:rsidP="00502E7A">
      <w:pPr>
        <w:numPr>
          <w:ilvl w:val="1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color w:val="000000"/>
          <w:lang w:eastAsia="ko-KR"/>
        </w:rPr>
        <w:t>Enhancements on MU-MIMO support:</w:t>
      </w:r>
    </w:p>
    <w:p w14:paraId="3879AEDD" w14:textId="77777777" w:rsidR="00502E7A" w:rsidRPr="00401C76" w:rsidRDefault="00502E7A" w:rsidP="00502E7A">
      <w:pPr>
        <w:numPr>
          <w:ilvl w:val="2"/>
          <w:numId w:val="14"/>
        </w:numPr>
        <w:overflowPunct w:val="0"/>
        <w:spacing w:after="0"/>
        <w:ind w:right="-99"/>
        <w:jc w:val="left"/>
        <w:rPr>
          <w:lang w:eastAsia="ko-KR"/>
        </w:rPr>
      </w:pPr>
      <w:r w:rsidRPr="00401C76">
        <w:rPr>
          <w:lang w:eastAsia="ko-KR"/>
        </w:rPr>
        <w:t>Specify overhead reduction, based on Type II CSI feedback</w:t>
      </w:r>
      <w:r w:rsidRPr="0054092F">
        <w:rPr>
          <w:rFonts w:eastAsia="Malgun Gothic" w:hint="eastAsia"/>
          <w:lang w:eastAsia="ko-KR"/>
        </w:rPr>
        <w:t>, taking into account the tradeoff between performance and overhead</w:t>
      </w:r>
      <w:r w:rsidRPr="00401C76">
        <w:rPr>
          <w:rFonts w:eastAsia="Malgun Gothic" w:hint="eastAsia"/>
          <w:lang w:eastAsia="ko-KR"/>
        </w:rPr>
        <w:t xml:space="preserve"> </w:t>
      </w:r>
    </w:p>
    <w:p w14:paraId="2F362895" w14:textId="77777777" w:rsidR="00502E7A" w:rsidRPr="008466E6" w:rsidRDefault="00502E7A" w:rsidP="00502E7A">
      <w:pPr>
        <w:numPr>
          <w:ilvl w:val="2"/>
          <w:numId w:val="14"/>
        </w:numPr>
        <w:overflowPunct w:val="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specify </w:t>
      </w:r>
      <w:r w:rsidRPr="00401C76">
        <w:rPr>
          <w:lang w:eastAsia="ko-KR"/>
        </w:rPr>
        <w:t>extension of Type II CSI feedback to rank &gt;2</w:t>
      </w:r>
      <w:r>
        <w:rPr>
          <w:lang w:eastAsia="ko-KR"/>
        </w:rPr>
        <w:t>.</w:t>
      </w:r>
      <w:r w:rsidRPr="00401C76">
        <w:rPr>
          <w:lang w:eastAsia="ko-KR"/>
        </w:rPr>
        <w:t xml:space="preserve"> </w:t>
      </w:r>
      <w:r w:rsidRPr="00401C76">
        <w:rPr>
          <w:rFonts w:eastAsia="Malgun Gothic" w:hint="eastAsia"/>
          <w:lang w:eastAsia="ko-KR"/>
        </w:rPr>
        <w:t xml:space="preserve"> </w:t>
      </w:r>
    </w:p>
    <w:p w14:paraId="4BBF9CDE" w14:textId="77777777" w:rsidR="00502E7A" w:rsidRDefault="00502E7A" w:rsidP="00502E7A">
      <w:pPr>
        <w:spacing w:after="0"/>
      </w:pPr>
      <w:r>
        <w:rPr>
          <w:rFonts w:hint="eastAsia"/>
        </w:rPr>
        <w:t xml:space="preserve">It has been agreed </w:t>
      </w:r>
      <w:r>
        <w:t xml:space="preserve">at RAN1 #94bis [2] </w:t>
      </w:r>
      <w:r>
        <w:rPr>
          <w:rFonts w:hint="eastAsia"/>
        </w:rPr>
        <w:t>that</w:t>
      </w:r>
      <w:r>
        <w:t>:</w:t>
      </w:r>
    </w:p>
    <w:p w14:paraId="10F1C818" w14:textId="77777777" w:rsidR="00502E7A" w:rsidRDefault="00502E7A" w:rsidP="00502E7A">
      <w:r w:rsidRPr="007916C8">
        <w:rPr>
          <w:highlight w:val="green"/>
        </w:rPr>
        <w:t>Agreement</w:t>
      </w:r>
      <w:r>
        <w:t xml:space="preserve"> </w:t>
      </w:r>
    </w:p>
    <w:p w14:paraId="2695F339" w14:textId="77777777" w:rsidR="00502E7A" w:rsidRDefault="00502E7A" w:rsidP="00502E7A">
      <w:pPr>
        <w:spacing w:after="0"/>
      </w:pPr>
      <w:r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61A09584" w14:textId="77777777" w:rsidR="00502E7A" w:rsidRDefault="00502E7A" w:rsidP="00502E7A">
      <w:pPr>
        <w:numPr>
          <w:ilvl w:val="0"/>
          <w:numId w:val="14"/>
        </w:numPr>
        <w:overflowPunct w:val="0"/>
        <w:spacing w:after="0"/>
        <w:ind w:right="-99"/>
        <w:jc w:val="left"/>
      </w:pPr>
      <w:r>
        <w:t>Focus on proposals based on linear combination codebook as in Rel-15</w:t>
      </w:r>
    </w:p>
    <w:p w14:paraId="6894D18D" w14:textId="77777777" w:rsidR="00502E7A" w:rsidRDefault="00502E7A" w:rsidP="00502E7A">
      <w:pPr>
        <w:numPr>
          <w:ilvl w:val="0"/>
          <w:numId w:val="14"/>
        </w:numPr>
        <w:overflowPunct w:val="0"/>
        <w:ind w:right="-99"/>
        <w:jc w:val="left"/>
      </w:pPr>
      <w:r>
        <w:t>Also investigate potential common ground between frequency domain and time domain approaches, e.g. merging these two into one category</w:t>
      </w:r>
    </w:p>
    <w:p w14:paraId="5B1AFB74" w14:textId="6A480486" w:rsidR="00D05614" w:rsidRDefault="00E0279E" w:rsidP="00EF2B56">
      <w:pPr>
        <w:rPr>
          <w:kern w:val="2"/>
          <w:lang w:val="en-GB" w:eastAsia="zh-CN"/>
        </w:rPr>
      </w:pPr>
      <w:r w:rsidRPr="00E0279E">
        <w:t>I</w:t>
      </w:r>
      <w:r w:rsidR="005856C5">
        <w:t xml:space="preserve">n this contribution, </w:t>
      </w:r>
      <w:r w:rsidR="000C627D">
        <w:t xml:space="preserve">the evaluation results for </w:t>
      </w:r>
      <w:r w:rsidR="00256450">
        <w:t xml:space="preserve">the </w:t>
      </w:r>
      <w:r w:rsidR="00256450">
        <w:rPr>
          <w:kern w:val="2"/>
          <w:lang w:val="en-GB" w:eastAsia="ja-JP"/>
        </w:rPr>
        <w:t>space-frequency compression codebook are provided</w:t>
      </w:r>
      <w:r w:rsidR="005856C5">
        <w:rPr>
          <w:kern w:val="2"/>
          <w:lang w:val="en-GB" w:eastAsia="zh-CN"/>
        </w:rPr>
        <w:t>.</w:t>
      </w:r>
      <w:r w:rsidR="001E7AFC">
        <w:rPr>
          <w:kern w:val="2"/>
          <w:lang w:val="en-GB" w:eastAsia="zh-CN"/>
        </w:rPr>
        <w:t xml:space="preserve"> </w:t>
      </w:r>
      <w:r w:rsidR="000913BF">
        <w:rPr>
          <w:rFonts w:hint="eastAsia"/>
          <w:kern w:val="2"/>
          <w:lang w:val="en-GB" w:eastAsia="zh-CN"/>
        </w:rPr>
        <w:t xml:space="preserve">This contribution focuses on the oversampling factor of frequency </w:t>
      </w:r>
      <w:r w:rsidR="00C32E76">
        <w:rPr>
          <w:kern w:val="2"/>
          <w:lang w:val="en-GB" w:eastAsia="zh-CN"/>
        </w:rPr>
        <w:t xml:space="preserve">basis </w:t>
      </w:r>
      <w:r w:rsidR="000913BF">
        <w:rPr>
          <w:rFonts w:hint="eastAsia"/>
          <w:kern w:val="2"/>
          <w:lang w:val="en-GB" w:eastAsia="zh-CN"/>
        </w:rPr>
        <w:t>vectors.</w:t>
      </w:r>
    </w:p>
    <w:p w14:paraId="41D5C0CD" w14:textId="4CD97B85" w:rsidR="00F56AC6" w:rsidRDefault="00DB3BC0" w:rsidP="00F56AC6">
      <w:pPr>
        <w:pStyle w:val="1"/>
      </w:pPr>
      <w:r>
        <w:t>Frequency domain oversampling for s</w:t>
      </w:r>
      <w:r w:rsidR="00F56AC6">
        <w:rPr>
          <w:rFonts w:hint="eastAsia"/>
        </w:rPr>
        <w:t>pace-frequency compression codebook</w:t>
      </w:r>
    </w:p>
    <w:p w14:paraId="40525EC0" w14:textId="77777777" w:rsidR="00F56AC6" w:rsidRDefault="00F56AC6" w:rsidP="00F56AC6">
      <w:r>
        <w:rPr>
          <w:rFonts w:hint="eastAsia"/>
        </w:rPr>
        <w:t xml:space="preserve">The </w:t>
      </w:r>
      <w:r>
        <w:t xml:space="preserve">design of </w:t>
      </w:r>
      <w:r>
        <w:rPr>
          <w:rFonts w:hint="eastAsia"/>
        </w:rPr>
        <w:t xml:space="preserve">space-frequency compression codebook </w:t>
      </w:r>
      <w:r>
        <w:t>is introduced in [3]. In this design, the space-frequency matrix is compressed in both spatial domain and frequency domain, by a set of spatial basis vectors and a set of frequency basis vectors.</w:t>
      </w:r>
    </w:p>
    <w:p w14:paraId="3309C344" w14:textId="77777777" w:rsidR="00F56AC6" w:rsidRDefault="00F56AC6" w:rsidP="00F56AC6">
      <w:pPr>
        <w:rPr>
          <w:lang w:eastAsia="zh-CN"/>
        </w:rPr>
      </w:pPr>
      <w:r>
        <w:rPr>
          <w:lang w:eastAsia="zh-CN"/>
        </w:rPr>
        <w:t xml:space="preserve">The space-frequency matrix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W</m:t>
        </m:r>
      </m:oMath>
      <w:r>
        <w:rPr>
          <w:lang w:eastAsia="zh-CN"/>
        </w:rPr>
        <w:t xml:space="preserve"> can be represented and approximated by the following formulation</w:t>
      </w:r>
    </w:p>
    <w:p w14:paraId="1894E78A" w14:textId="77777777" w:rsidR="00F56AC6" w:rsidRDefault="00F56AC6" w:rsidP="00F56AC6">
      <w:pPr>
        <w:jc w:val="center"/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W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space</m:t>
              </m:r>
            </m:sub>
          </m:sSub>
          <m:acc>
            <m:accPr>
              <m:chr m:val="̃"/>
              <m:ctrlPr>
                <w:rPr>
                  <w:rFonts w:ascii="Cambria Math" w:hAnsi="Cambria Math"/>
                  <w:b/>
                  <w:lang w:eastAsia="zh-CN"/>
                </w:rPr>
              </m:ctrlPr>
            </m:acc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</m:acc>
          <m:sSubSup>
            <m:sSub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freq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</m:t>
              </m:r>
            </m:sup>
          </m:sSubSup>
        </m:oMath>
      </m:oMathPara>
    </w:p>
    <w:p w14:paraId="238358D3" w14:textId="29C2ABB3" w:rsidR="00F56AC6" w:rsidRDefault="00F56AC6" w:rsidP="00F56AC6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 are composed of selected basis vectors from the spatial codebook and frequency codebook, respectively. The dimension of the coefficients matrix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, with </w:t>
      </w:r>
      <m:oMath>
        <m:r>
          <w:rPr>
            <w:rFonts w:ascii="Cambria Math" w:hAnsi="Cambria Math"/>
          </w:rPr>
          <m:t>L</m:t>
        </m:r>
      </m:oMath>
      <w:r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K</m:t>
        </m:r>
      </m:oMath>
      <w:r>
        <w:rPr>
          <w:lang w:eastAsia="zh-CN"/>
        </w:rPr>
        <w:t xml:space="preserve"> as the number of selected spatial and frequency basis vectors, respectively. The UE only needs to feedback the indices of selected spatial and frequency basis vectors, i.e.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space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freq</m:t>
            </m:r>
          </m:sub>
        </m:sSub>
      </m:oMath>
      <w:r>
        <w:rPr>
          <w:lang w:eastAsia="zh-CN"/>
        </w:rPr>
        <w:t xml:space="preserve">, as well as the combination coefficients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Pr="00321551">
        <w:rPr>
          <w:rFonts w:hint="eastAsia"/>
          <w:lang w:eastAsia="zh-CN"/>
        </w:rPr>
        <w:t>.</w:t>
      </w:r>
    </w:p>
    <w:p w14:paraId="3748BC46" w14:textId="61D54C05" w:rsidR="007E049E" w:rsidRDefault="00592DEB" w:rsidP="007E049E">
      <w:r>
        <w:rPr>
          <w:lang w:eastAsia="zh-CN"/>
        </w:rPr>
        <w:t>Following Rel-15 Type II codebook, the spatial beams can be selected from one orthogonal group of oversampled 2D-DFT vector set. Similarly, there may be several oversampled orthogonal groups for the frequency basis vectors and the UE selects K frequency vectors from one of the orthogonal groups.</w:t>
      </w:r>
      <w:r w:rsidR="007E049E">
        <w:rPr>
          <w:lang w:eastAsia="zh-CN"/>
        </w:rPr>
        <w:t xml:space="preserve"> For the space-frequency compression codebook, the set of frequency basis vectors can be DFT or oversampled DFT vectors, and the </w:t>
      </w:r>
      <w:r w:rsidR="00311997">
        <w:rPr>
          <w:lang w:eastAsia="zh-CN"/>
        </w:rPr>
        <w:t>length</w:t>
      </w:r>
      <w:r w:rsidR="007E049E">
        <w:rPr>
          <w:lang w:eastAsia="zh-CN"/>
        </w:rPr>
        <w:t xml:space="preserve"> of DFT </w:t>
      </w:r>
      <w:r w:rsidR="00311997">
        <w:rPr>
          <w:lang w:eastAsia="zh-CN"/>
        </w:rPr>
        <w:t xml:space="preserve">vectors </w:t>
      </w:r>
      <w:r w:rsidR="007E049E">
        <w:rPr>
          <w:lang w:eastAsia="zh-CN"/>
        </w:rPr>
        <w:t>can be the number of subbands.</w:t>
      </w:r>
    </w:p>
    <w:p w14:paraId="13EB3826" w14:textId="77777777" w:rsidR="00F56AC6" w:rsidRPr="00F56AC6" w:rsidRDefault="00F56AC6" w:rsidP="0082560E">
      <w:pPr>
        <w:rPr>
          <w:rFonts w:eastAsia="MS Mincho"/>
          <w:kern w:val="2"/>
          <w:lang w:eastAsia="ja-JP"/>
        </w:rPr>
      </w:pPr>
    </w:p>
    <w:p w14:paraId="5C8C02B7" w14:textId="77777777" w:rsidR="001F5A44" w:rsidRDefault="001F5A44" w:rsidP="001F5A44">
      <w:pPr>
        <w:pStyle w:val="1"/>
        <w:rPr>
          <w:lang w:eastAsia="zh-CN"/>
        </w:rPr>
      </w:pPr>
      <w:r>
        <w:rPr>
          <w:lang w:eastAsia="zh-CN"/>
        </w:rPr>
        <w:lastRenderedPageBreak/>
        <w:t>CDF curves for power ratio</w:t>
      </w:r>
    </w:p>
    <w:p w14:paraId="074417F7" w14:textId="2029BCFD" w:rsidR="001F5A44" w:rsidRDefault="001F5A44" w:rsidP="003E17EF">
      <w:pPr>
        <w:rPr>
          <w:lang w:eastAsia="zh-CN"/>
        </w:rPr>
      </w:pPr>
      <w:r>
        <w:t>W</w:t>
      </w:r>
      <w:r>
        <w:rPr>
          <w:rFonts w:hint="eastAsia"/>
        </w:rPr>
        <w:t>e define power ratio as the ratio of preserved power after spatial-frequency compress</w:t>
      </w:r>
      <w:r>
        <w:t>ion and the total power before the compression. The power ratio reflects the level that the power of coefficients concentrates on the selected spatial and frequency basis vectors.</w:t>
      </w:r>
    </w:p>
    <w:p w14:paraId="7EBC1F75" w14:textId="2CF95908" w:rsidR="00336E9D" w:rsidRDefault="00E84D5D" w:rsidP="003E17EF">
      <w:pPr>
        <w:rPr>
          <w:rFonts w:eastAsia="Malgun Gothic"/>
          <w:bCs/>
          <w:szCs w:val="40"/>
          <w:lang w:eastAsia="ko-KR"/>
        </w:rPr>
      </w:pPr>
      <w:r>
        <w:rPr>
          <w:rFonts w:eastAsia="Malgun Gothic"/>
          <w:bCs/>
          <w:szCs w:val="40"/>
          <w:lang w:eastAsia="ko-KR"/>
        </w:rPr>
        <w:t xml:space="preserve">To further verify the benefits of oversampling in frequency, </w:t>
      </w:r>
      <w:r w:rsidR="00336E9D">
        <w:rPr>
          <w:rFonts w:eastAsia="Malgun Gothic"/>
          <w:bCs/>
          <w:szCs w:val="40"/>
          <w:lang w:eastAsia="ko-KR"/>
        </w:rPr>
        <w:t xml:space="preserve">the CDF curves for power ratio with and without oversampling are shown in Fig. </w:t>
      </w:r>
      <w:r w:rsidR="00DB786F">
        <w:rPr>
          <w:rFonts w:eastAsia="Malgun Gothic"/>
          <w:bCs/>
          <w:szCs w:val="40"/>
          <w:lang w:eastAsia="ko-KR"/>
        </w:rPr>
        <w:t>1</w:t>
      </w:r>
      <w:r w:rsidR="00336E9D">
        <w:rPr>
          <w:rFonts w:eastAsia="Malgun Gothic"/>
          <w:bCs/>
          <w:szCs w:val="40"/>
          <w:lang w:eastAsia="ko-KR"/>
        </w:rPr>
        <w:t>. It can be observed f</w:t>
      </w:r>
      <w:r w:rsidR="00336E9D" w:rsidRPr="00336E9D">
        <w:rPr>
          <w:rFonts w:eastAsia="Malgun Gothic"/>
          <w:bCs/>
          <w:szCs w:val="40"/>
          <w:lang w:eastAsia="ko-KR"/>
        </w:rPr>
        <w:t>rom Fig</w:t>
      </w:r>
      <w:r w:rsidR="00336E9D">
        <w:rPr>
          <w:rFonts w:eastAsia="Malgun Gothic"/>
          <w:bCs/>
          <w:szCs w:val="40"/>
          <w:lang w:eastAsia="ko-KR"/>
        </w:rPr>
        <w:t xml:space="preserve">. </w:t>
      </w:r>
      <w:r w:rsidR="00DB786F">
        <w:rPr>
          <w:rFonts w:eastAsia="Malgun Gothic"/>
          <w:bCs/>
          <w:szCs w:val="40"/>
          <w:lang w:eastAsia="ko-KR"/>
        </w:rPr>
        <w:t>1</w:t>
      </w:r>
      <w:r w:rsidR="00336E9D">
        <w:rPr>
          <w:rFonts w:eastAsia="Malgun Gothic"/>
          <w:bCs/>
          <w:szCs w:val="40"/>
          <w:lang w:eastAsia="ko-KR"/>
        </w:rPr>
        <w:t xml:space="preserve"> that </w:t>
      </w:r>
      <w:r w:rsidR="00336E9D" w:rsidRPr="00336E9D">
        <w:rPr>
          <w:rFonts w:eastAsia="Malgun Gothic"/>
          <w:bCs/>
          <w:szCs w:val="40"/>
          <w:lang w:eastAsia="ko-KR"/>
        </w:rPr>
        <w:t>greater power concentrates on the strongest</w:t>
      </w:r>
      <w:r w:rsidR="00DB786F">
        <w:rPr>
          <w:rFonts w:eastAsia="Malgun Gothic"/>
          <w:bCs/>
          <w:szCs w:val="40"/>
          <w:lang w:eastAsia="ko-KR"/>
        </w:rPr>
        <w:t xml:space="preserve"> coefficients with oversampling, which means that the performance may have a significant benefit from oversampled frequency basis vectors.</w:t>
      </w:r>
    </w:p>
    <w:p w14:paraId="704C0BB6" w14:textId="523887EF" w:rsidR="00482A89" w:rsidRDefault="002C5532" w:rsidP="004B24B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DC3B956" wp14:editId="0BFC5A35">
            <wp:extent cx="4305600" cy="324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6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A4000" w14:textId="5A2CC92E" w:rsidR="00482A89" w:rsidRDefault="00920AC7" w:rsidP="004B24B5">
      <w:pPr>
        <w:jc w:val="center"/>
        <w:rPr>
          <w:lang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 w:rsidR="00DB786F">
        <w:rPr>
          <w:b/>
          <w:bCs/>
          <w:kern w:val="2"/>
          <w:sz w:val="20"/>
          <w:szCs w:val="20"/>
          <w:lang w:val="en-GB" w:eastAsia="zh-CN"/>
        </w:rPr>
        <w:t>1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>CDF curves for power ratio with and without oversampling.</w:t>
      </w:r>
    </w:p>
    <w:p w14:paraId="7CB36B59" w14:textId="77777777" w:rsidR="001F5A44" w:rsidRPr="00D01F98" w:rsidRDefault="001F5A44" w:rsidP="001F5A44">
      <w:pPr>
        <w:pStyle w:val="1"/>
        <w:rPr>
          <w:lang w:eastAsia="ja-JP"/>
        </w:rPr>
      </w:pPr>
      <w:r>
        <w:rPr>
          <w:rFonts w:hint="eastAsia"/>
          <w:lang w:eastAsia="ja-JP"/>
        </w:rPr>
        <w:t>System-level evaluations</w:t>
      </w:r>
    </w:p>
    <w:p w14:paraId="107CEFA3" w14:textId="1CC31902" w:rsidR="001F5A44" w:rsidRDefault="001F5A44" w:rsidP="001F5A44">
      <w:r>
        <w:rPr>
          <w:kern w:val="2"/>
          <w:lang w:val="en-GB" w:eastAsia="ja-JP"/>
        </w:rPr>
        <w:t>System-level simulation results for space-frequency compression codebook are included in this section. One may refer to [3] for detailed codebook design. The spatial basis reuses the oversampled 2D-DFT beam, whilst the frequency basis uses the oversampled DFT beam with oversampling factor of 4</w:t>
      </w:r>
      <w:r w:rsidR="00AA24B3">
        <w:rPr>
          <w:kern w:val="2"/>
          <w:lang w:val="en-GB" w:eastAsia="ja-JP"/>
        </w:rPr>
        <w:t xml:space="preserve"> or without oversampling</w:t>
      </w:r>
      <w:r>
        <w:rPr>
          <w:kern w:val="2"/>
          <w:lang w:val="en-GB" w:eastAsia="ja-JP"/>
        </w:rPr>
        <w:t>. The coefficient matri</w:t>
      </w:r>
      <w:r w:rsidRPr="00CE6911">
        <w:rPr>
          <w:kern w:val="2"/>
          <w:lang w:val="en-GB" w:eastAsia="ja-JP"/>
        </w:rPr>
        <w:t xml:space="preserve">x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zh-CN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W</m:t>
            </m:r>
          </m:e>
        </m:acc>
      </m:oMath>
      <w:r w:rsidRPr="00CE6911">
        <w:rPr>
          <w:lang w:eastAsia="zh-CN"/>
        </w:rPr>
        <w:t xml:space="preserve">, whose size is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K</m:t>
        </m:r>
      </m:oMath>
      <w:r w:rsidRPr="00CE6911">
        <w:t xml:space="preserve"> is quantized with </w:t>
      </w:r>
      <w:r>
        <w:t>A</w:t>
      </w:r>
      <w:r w:rsidRPr="00CE6911">
        <w:t xml:space="preserve"> bits for amplitude and </w:t>
      </w:r>
      <w:r>
        <w:t>P</w:t>
      </w:r>
      <w:r w:rsidRPr="00CE6911">
        <w:t xml:space="preserve"> bits for phase</w:t>
      </w:r>
      <w:r>
        <w:t>, with various values of A and P</w:t>
      </w:r>
      <w:r w:rsidRPr="00CE6911">
        <w:t>.</w:t>
      </w:r>
      <w:r>
        <w:t xml:space="preserve"> </w:t>
      </w:r>
      <w:r w:rsidRPr="00CE6911">
        <w:t>Detailed</w:t>
      </w:r>
      <w:r>
        <w:t xml:space="preserve"> parameters are shown in Appendix I.</w:t>
      </w:r>
    </w:p>
    <w:p w14:paraId="5F9D55C5" w14:textId="77777777" w:rsidR="004B070E" w:rsidRDefault="004B070E" w:rsidP="004B070E">
      <w:pPr>
        <w:jc w:val="center"/>
        <w:rPr>
          <w:lang w:eastAsia="zh-CN"/>
        </w:rPr>
      </w:pPr>
      <w:r w:rsidRPr="002573CC">
        <w:rPr>
          <w:noProof/>
          <w:lang w:eastAsia="zh-CN"/>
        </w:rPr>
        <w:lastRenderedPageBreak/>
        <w:drawing>
          <wp:inline distT="0" distB="0" distL="0" distR="0" wp14:anchorId="69E93BAF" wp14:editId="33A38A95">
            <wp:extent cx="5133600" cy="28800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0473A" w14:textId="77777777" w:rsidR="004B070E" w:rsidRDefault="004B070E" w:rsidP="004B070E">
      <w:pPr>
        <w:jc w:val="center"/>
        <w:rPr>
          <w:lang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2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>The trade-off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>
        <w:rPr>
          <w:b/>
          <w:bCs/>
          <w:kern w:val="2"/>
          <w:sz w:val="20"/>
          <w:szCs w:val="20"/>
          <w:lang w:val="en-GB" w:eastAsia="zh-CN"/>
        </w:rPr>
        <w:t>and overhead for frequency DFT vectors with and without oversampling factor (L=4)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211AE5E3" w14:textId="77777777" w:rsidR="004B070E" w:rsidRDefault="004B070E" w:rsidP="004B070E">
      <w:pPr>
        <w:jc w:val="center"/>
        <w:rPr>
          <w:lang w:eastAsia="zh-CN"/>
        </w:rPr>
      </w:pPr>
      <w:r w:rsidRPr="002573CC">
        <w:rPr>
          <w:noProof/>
          <w:lang w:eastAsia="zh-CN"/>
        </w:rPr>
        <w:drawing>
          <wp:inline distT="0" distB="0" distL="0" distR="0" wp14:anchorId="21D7F0D1" wp14:editId="743E389F">
            <wp:extent cx="5133600" cy="2880000"/>
            <wp:effectExtent l="0" t="0" r="0" b="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1FF32" w14:textId="77777777" w:rsidR="004B070E" w:rsidRDefault="004B070E" w:rsidP="004B070E">
      <w:pPr>
        <w:jc w:val="center"/>
        <w:rPr>
          <w:b/>
          <w:bCs/>
          <w:kern w:val="2"/>
          <w:sz w:val="20"/>
          <w:szCs w:val="20"/>
          <w:lang w:val="en-GB" w:eastAsia="zh-CN"/>
        </w:rPr>
      </w:pP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Figure </w:t>
      </w:r>
      <w:r>
        <w:rPr>
          <w:b/>
          <w:bCs/>
          <w:kern w:val="2"/>
          <w:sz w:val="20"/>
          <w:szCs w:val="20"/>
          <w:lang w:val="en-GB" w:eastAsia="zh-CN"/>
        </w:rPr>
        <w:t>3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. </w:t>
      </w:r>
      <w:r>
        <w:rPr>
          <w:b/>
          <w:bCs/>
          <w:kern w:val="2"/>
          <w:sz w:val="20"/>
          <w:szCs w:val="20"/>
          <w:lang w:val="en-GB" w:eastAsia="zh-CN"/>
        </w:rPr>
        <w:t>The trade-off between p</w:t>
      </w:r>
      <w:r w:rsidRPr="00A618C5">
        <w:rPr>
          <w:b/>
          <w:bCs/>
          <w:kern w:val="2"/>
          <w:sz w:val="20"/>
          <w:szCs w:val="20"/>
          <w:lang w:val="en-GB" w:eastAsia="zh-CN"/>
        </w:rPr>
        <w:t xml:space="preserve">erformance </w:t>
      </w:r>
      <w:r>
        <w:rPr>
          <w:b/>
          <w:bCs/>
          <w:kern w:val="2"/>
          <w:sz w:val="20"/>
          <w:szCs w:val="20"/>
          <w:lang w:val="en-GB" w:eastAsia="zh-CN"/>
        </w:rPr>
        <w:t>and overhead for frequency DFT vectors with and without oversampling factor (L=6)</w:t>
      </w:r>
      <w:r w:rsidRPr="00A618C5">
        <w:rPr>
          <w:b/>
          <w:bCs/>
          <w:kern w:val="2"/>
          <w:sz w:val="20"/>
          <w:szCs w:val="20"/>
          <w:lang w:val="en-GB" w:eastAsia="zh-CN"/>
        </w:rPr>
        <w:t>.</w:t>
      </w:r>
    </w:p>
    <w:p w14:paraId="27A2B730" w14:textId="470AE3EA" w:rsidR="00D43C0E" w:rsidRDefault="00D43C0E" w:rsidP="00D43C0E">
      <w:pPr>
        <w:rPr>
          <w:lang w:eastAsia="zh-CN"/>
        </w:rPr>
      </w:pPr>
      <w:r>
        <w:rPr>
          <w:rFonts w:eastAsia="Malgun Gothic"/>
          <w:bCs/>
          <w:szCs w:val="40"/>
          <w:lang w:eastAsia="ko-KR"/>
        </w:rPr>
        <w:t>T</w:t>
      </w:r>
      <w:r>
        <w:rPr>
          <w:lang w:eastAsia="zh-CN"/>
        </w:rPr>
        <w:t xml:space="preserve">he performance for DFT basis vectors with and without oversampling factor for L=4 and L=6 is compared in Fig. </w:t>
      </w:r>
      <w:r w:rsidR="00342CED">
        <w:rPr>
          <w:lang w:eastAsia="zh-CN"/>
        </w:rPr>
        <w:t>2</w:t>
      </w:r>
      <w:r>
        <w:rPr>
          <w:lang w:eastAsia="zh-CN"/>
        </w:rPr>
        <w:t xml:space="preserve"> and Fig. </w:t>
      </w:r>
      <w:r w:rsidR="00342CED">
        <w:rPr>
          <w:lang w:eastAsia="zh-CN"/>
        </w:rPr>
        <w:t>3</w:t>
      </w:r>
      <w:r>
        <w:rPr>
          <w:lang w:eastAsia="zh-CN"/>
        </w:rPr>
        <w:t xml:space="preserve">. </w:t>
      </w:r>
      <w:r>
        <w:t xml:space="preserve">When the oversampled DFT matrix with </w:t>
      </w:r>
      <w:r>
        <w:rPr>
          <w:i/>
        </w:rPr>
        <w:t>O</w:t>
      </w:r>
      <w:r>
        <w:t xml:space="preserve">=4 is adopted, the selected rotation factors are also reported, which needs 2 more bits overhead. </w:t>
      </w:r>
      <w:r>
        <w:rPr>
          <w:lang w:eastAsia="zh-CN"/>
        </w:rPr>
        <w:t>According to the simulation result, the frequency domain compression with 4 times oversampled DFT with factor 4 has around 3% gain over non-oversampled DFT basis, which shows the benefit of oversampling factor for frequency basis vectors. It can also be observed that for smaller (L,</w:t>
      </w:r>
      <w:r w:rsidR="00311997">
        <w:rPr>
          <w:lang w:eastAsia="zh-CN"/>
        </w:rPr>
        <w:t xml:space="preserve"> </w:t>
      </w:r>
      <w:r>
        <w:rPr>
          <w:lang w:eastAsia="zh-CN"/>
        </w:rPr>
        <w:t xml:space="preserve">K), the benefit of oversampling is larger, with the performance gain around 5%. </w:t>
      </w:r>
      <w:r w:rsidRPr="00E86321">
        <w:rPr>
          <w:rFonts w:eastAsia="Malgun Gothic"/>
          <w:bCs/>
          <w:szCs w:val="40"/>
          <w:lang w:eastAsia="ko-KR"/>
        </w:rPr>
        <w:t>It can be expected that oversampling</w:t>
      </w:r>
      <w:r>
        <w:rPr>
          <w:rFonts w:eastAsia="Malgun Gothic"/>
          <w:bCs/>
          <w:szCs w:val="40"/>
          <w:lang w:eastAsia="ko-KR"/>
        </w:rPr>
        <w:t xml:space="preserve"> can lead to better performance by using a small</w:t>
      </w:r>
      <w:r w:rsidRPr="00E86321">
        <w:rPr>
          <w:rFonts w:eastAsia="Malgun Gothic"/>
          <w:bCs/>
          <w:szCs w:val="40"/>
          <w:lang w:eastAsia="ko-KR"/>
        </w:rPr>
        <w:t xml:space="preserve"> </w:t>
      </w:r>
      <w:r>
        <w:rPr>
          <w:rFonts w:eastAsia="Malgun Gothic"/>
          <w:bCs/>
          <w:szCs w:val="40"/>
          <w:lang w:eastAsia="ko-KR"/>
        </w:rPr>
        <w:t xml:space="preserve">value of </w:t>
      </w:r>
      <w:r w:rsidRPr="004A33FB">
        <w:rPr>
          <w:rFonts w:eastAsia="Malgun Gothic"/>
          <w:bCs/>
          <w:i/>
          <w:szCs w:val="40"/>
          <w:lang w:eastAsia="ko-KR"/>
        </w:rPr>
        <w:t>K</w:t>
      </w:r>
      <w:r>
        <w:rPr>
          <w:rFonts w:eastAsia="Malgun Gothic"/>
          <w:bCs/>
          <w:szCs w:val="40"/>
          <w:lang w:eastAsia="ko-KR"/>
        </w:rPr>
        <w:t>, e</w:t>
      </w:r>
      <w:r w:rsidRPr="00E86321">
        <w:rPr>
          <w:rFonts w:eastAsia="Malgun Gothic"/>
          <w:bCs/>
          <w:szCs w:val="40"/>
          <w:lang w:eastAsia="ko-KR"/>
        </w:rPr>
        <w:t xml:space="preserve">specially </w:t>
      </w:r>
      <w:r>
        <w:rPr>
          <w:rFonts w:eastAsia="Malgun Gothic"/>
          <w:bCs/>
          <w:szCs w:val="40"/>
          <w:lang w:eastAsia="ko-KR"/>
        </w:rPr>
        <w:t>when the space-frequency basis vectors are more i</w:t>
      </w:r>
      <w:r w:rsidRPr="00004A51">
        <w:rPr>
          <w:rFonts w:eastAsia="Malgun Gothic"/>
          <w:bCs/>
          <w:szCs w:val="40"/>
          <w:lang w:eastAsia="ko-KR"/>
        </w:rPr>
        <w:t>naccurate</w:t>
      </w:r>
      <w:r>
        <w:rPr>
          <w:rFonts w:eastAsia="Malgun Gothic"/>
          <w:bCs/>
          <w:szCs w:val="40"/>
          <w:lang w:eastAsia="ko-KR"/>
        </w:rPr>
        <w:t>.</w:t>
      </w:r>
    </w:p>
    <w:p w14:paraId="27CABC33" w14:textId="16EA0D51" w:rsidR="00D43C0E" w:rsidRDefault="00D43C0E" w:rsidP="00D43C0E">
      <w:pPr>
        <w:rPr>
          <w:lang w:eastAsia="zh-CN"/>
        </w:rPr>
      </w:pPr>
      <w:r>
        <w:rPr>
          <w:b/>
          <w:i/>
          <w:lang w:eastAsia="zh-CN"/>
        </w:rPr>
        <w:t>Observation: The oversampling factor for frequency basis vectors provides an attractive performance gain with only a few bits overhead than no-oversampling. The benefit is more obvious for small values of (L,</w:t>
      </w:r>
      <w:r w:rsidR="0031199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K).</w:t>
      </w:r>
    </w:p>
    <w:p w14:paraId="0533E049" w14:textId="4236227A" w:rsidR="00663D2F" w:rsidRPr="00D940E3" w:rsidRDefault="00663D2F" w:rsidP="00663D2F">
      <w:pPr>
        <w:rPr>
          <w:lang w:eastAsia="zh-CN"/>
        </w:rPr>
      </w:pPr>
      <w:r>
        <w:rPr>
          <w:lang w:eastAsia="zh-CN"/>
        </w:rPr>
        <w:t>Considering the analysis above,</w:t>
      </w:r>
      <w:r w:rsidRPr="00377FD5">
        <w:rPr>
          <w:lang w:eastAsia="zh-CN"/>
        </w:rPr>
        <w:t xml:space="preserve"> </w:t>
      </w:r>
      <w:r w:rsidRPr="00D940E3">
        <w:rPr>
          <w:lang w:eastAsia="zh-CN"/>
        </w:rPr>
        <w:t>we have the following proposal:</w:t>
      </w:r>
    </w:p>
    <w:p w14:paraId="2EBE64F8" w14:textId="2244EF8C" w:rsidR="00401D29" w:rsidRDefault="00663D2F" w:rsidP="00663D2F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lastRenderedPageBreak/>
        <w:t>Proposal:</w:t>
      </w:r>
      <w:r>
        <w:rPr>
          <w:b/>
          <w:i/>
          <w:lang w:eastAsia="zh-CN"/>
        </w:rPr>
        <w:t xml:space="preserve"> Oversampling factor for frequency vector (e.g., O=4) should be considered for the space-frequency compression codebook.</w:t>
      </w:r>
    </w:p>
    <w:p w14:paraId="1369945A" w14:textId="77777777" w:rsidR="00634FD2" w:rsidRPr="00634FD2" w:rsidRDefault="00087C7C" w:rsidP="00634FD2">
      <w:pPr>
        <w:pStyle w:val="1"/>
      </w:pPr>
      <w:r w:rsidRPr="00B02895">
        <w:t>Conclusions</w:t>
      </w:r>
    </w:p>
    <w:p w14:paraId="546CF418" w14:textId="135634FA" w:rsidR="00087C7C" w:rsidRDefault="00087C7C" w:rsidP="00087C7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val="en-GB" w:eastAsia="zh-CN"/>
        </w:rPr>
        <w:t>The contribution discuss</w:t>
      </w:r>
      <w:r w:rsidR="00503807">
        <w:rPr>
          <w:kern w:val="2"/>
          <w:lang w:val="en-GB" w:eastAsia="zh-CN"/>
        </w:rPr>
        <w:t>es</w:t>
      </w:r>
      <w:r>
        <w:rPr>
          <w:kern w:val="2"/>
          <w:lang w:val="en-GB" w:eastAsia="zh-CN"/>
        </w:rPr>
        <w:t xml:space="preserve"> the codebook design or enhancement for Rel-16, based on which the following </w:t>
      </w:r>
      <w:r w:rsidR="00F5643A">
        <w:rPr>
          <w:kern w:val="2"/>
          <w:lang w:val="en-GB" w:eastAsia="zh-CN"/>
        </w:rPr>
        <w:t>observation and proposal</w:t>
      </w:r>
      <w:bookmarkStart w:id="6" w:name="_GoBack"/>
      <w:bookmarkEnd w:id="6"/>
      <w:r w:rsidR="00EB4EE1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are made.</w:t>
      </w:r>
    </w:p>
    <w:p w14:paraId="2A325588" w14:textId="1AD61734" w:rsidR="00B85DA6" w:rsidRDefault="0027084A" w:rsidP="00342CE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Observation: </w:t>
      </w:r>
      <w:r w:rsidR="00AA3C93">
        <w:rPr>
          <w:b/>
          <w:i/>
          <w:lang w:eastAsia="zh-CN"/>
        </w:rPr>
        <w:t>The oversampling factor for frequency basis vectors provides an attractive performance gain with only a few bits overhead than no-oversampling. The benefit is more obvious for small values of (L,</w:t>
      </w:r>
      <w:r w:rsidR="00311997">
        <w:rPr>
          <w:b/>
          <w:i/>
          <w:lang w:eastAsia="zh-CN"/>
        </w:rPr>
        <w:t xml:space="preserve"> </w:t>
      </w:r>
      <w:r w:rsidR="00AA3C93">
        <w:rPr>
          <w:b/>
          <w:i/>
          <w:lang w:eastAsia="zh-CN"/>
        </w:rPr>
        <w:t>K).</w:t>
      </w:r>
    </w:p>
    <w:p w14:paraId="6309C738" w14:textId="120F1C88" w:rsidR="00663D2F" w:rsidRDefault="00663D2F" w:rsidP="00342CED">
      <w:pPr>
        <w:rPr>
          <w:b/>
          <w:i/>
          <w:lang w:eastAsia="zh-CN"/>
        </w:rPr>
      </w:pPr>
      <w:r w:rsidRPr="00DF59DA">
        <w:rPr>
          <w:b/>
          <w:i/>
          <w:lang w:eastAsia="zh-CN"/>
        </w:rPr>
        <w:t>Proposal:</w:t>
      </w:r>
      <w:r>
        <w:rPr>
          <w:b/>
          <w:i/>
          <w:lang w:eastAsia="zh-CN"/>
        </w:rPr>
        <w:t xml:space="preserve"> Oversampling factor for frequency vector (e.g., O=4) should be considered for the space-frequency compression codebook.</w:t>
      </w:r>
    </w:p>
    <w:p w14:paraId="18648341" w14:textId="77777777" w:rsidR="00087C7C" w:rsidRPr="00B02895" w:rsidRDefault="00087C7C" w:rsidP="00087C7C">
      <w:pPr>
        <w:pStyle w:val="1"/>
        <w:numPr>
          <w:ilvl w:val="0"/>
          <w:numId w:val="0"/>
        </w:numPr>
        <w:ind w:left="432" w:hanging="432"/>
      </w:pPr>
      <w:r w:rsidRPr="00B02895">
        <w:t>References</w:t>
      </w:r>
    </w:p>
    <w:p w14:paraId="630C0ED5" w14:textId="77777777" w:rsidR="00AE4834" w:rsidRPr="00A76C59" w:rsidRDefault="00AE4834" w:rsidP="00AE4834">
      <w:pPr>
        <w:pStyle w:val="References"/>
        <w:rPr>
          <w:kern w:val="2"/>
          <w:sz w:val="22"/>
          <w:szCs w:val="22"/>
          <w:lang w:val="en-GB" w:eastAsia="zh-CN"/>
        </w:rPr>
      </w:pPr>
      <w:bookmarkStart w:id="7" w:name="_Ref167612671"/>
      <w:bookmarkStart w:id="8" w:name="_Ref167612875"/>
      <w:bookmarkEnd w:id="2"/>
      <w:bookmarkEnd w:id="3"/>
      <w:bookmarkEnd w:id="4"/>
      <w:bookmarkEnd w:id="5"/>
      <w:r w:rsidRPr="00A76C59">
        <w:rPr>
          <w:sz w:val="22"/>
          <w:szCs w:val="22"/>
        </w:rPr>
        <w:t>RP-181453, Samsung, “WI Proposal on NR MIMO Enhancements”, 3GPP RAN#80, La Jolla, USA, 11-14 June, 2018.</w:t>
      </w:r>
    </w:p>
    <w:p w14:paraId="60A1E063" w14:textId="77777777" w:rsidR="0064457D" w:rsidRPr="00A76C59" w:rsidRDefault="0064457D" w:rsidP="00AE4834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>“RAN1 Chairman’s Notes”, Chengdu, China</w:t>
      </w:r>
      <w:r w:rsidRPr="00A76C59">
        <w:rPr>
          <w:rFonts w:hint="eastAsia"/>
          <w:sz w:val="22"/>
          <w:szCs w:val="22"/>
        </w:rPr>
        <w:t>,</w:t>
      </w:r>
      <w:r w:rsidRPr="00A76C59">
        <w:rPr>
          <w:sz w:val="22"/>
          <w:szCs w:val="22"/>
        </w:rPr>
        <w:t xml:space="preserve"> October 8-12, 2018.</w:t>
      </w:r>
    </w:p>
    <w:p w14:paraId="3D2A1C18" w14:textId="77777777" w:rsidR="009F38C8" w:rsidRPr="00A76C59" w:rsidRDefault="009F38C8" w:rsidP="00A76C59">
      <w:pPr>
        <w:pStyle w:val="References"/>
        <w:rPr>
          <w:kern w:val="2"/>
          <w:sz w:val="22"/>
          <w:szCs w:val="22"/>
          <w:lang w:val="en-GB" w:eastAsia="zh-CN"/>
        </w:rPr>
      </w:pPr>
      <w:r w:rsidRPr="00A76C59">
        <w:rPr>
          <w:sz w:val="22"/>
          <w:szCs w:val="22"/>
        </w:rPr>
        <w:t xml:space="preserve">R1-1812242, Huawei, HiSilicon, “Discussion on CSI enhancement”, </w:t>
      </w:r>
      <w:r w:rsidR="00A76C59" w:rsidRPr="00A76C59">
        <w:rPr>
          <w:sz w:val="22"/>
          <w:szCs w:val="22"/>
        </w:rPr>
        <w:t>Spokane, USA, November 12-16, 2018.</w:t>
      </w:r>
    </w:p>
    <w:bookmarkEnd w:id="7"/>
    <w:bookmarkEnd w:id="8"/>
    <w:p w14:paraId="13848E4D" w14:textId="77777777" w:rsidR="00E275F0" w:rsidRPr="00515859" w:rsidRDefault="00162443" w:rsidP="00E275F0">
      <w:pPr>
        <w:pStyle w:val="1"/>
        <w:numPr>
          <w:ilvl w:val="0"/>
          <w:numId w:val="0"/>
        </w:numPr>
        <w:ind w:left="432" w:hanging="432"/>
        <w:rPr>
          <w:kern w:val="2"/>
          <w:lang w:val="en-GB" w:eastAsia="zh-CN"/>
        </w:rPr>
      </w:pPr>
      <w:r>
        <w:t>Appendix</w:t>
      </w:r>
      <w:r w:rsidR="005967BC">
        <w:t xml:space="preserve"> I</w:t>
      </w:r>
    </w:p>
    <w:tbl>
      <w:tblPr>
        <w:tblW w:w="472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823"/>
      </w:tblGrid>
      <w:tr w:rsidR="009679E4" w14:paraId="6BD11064" w14:textId="77777777" w:rsidTr="00512C74">
        <w:tc>
          <w:tcPr>
            <w:tcW w:w="1210" w:type="pct"/>
            <w:shd w:val="clear" w:color="auto" w:fill="DBE5F1"/>
            <w:vAlign w:val="center"/>
          </w:tcPr>
          <w:p w14:paraId="5F53E1AF" w14:textId="77777777" w:rsidR="009679E4" w:rsidRPr="00970709" w:rsidRDefault="009679E4" w:rsidP="00844F5B">
            <w:pPr>
              <w:widowControl w:val="0"/>
              <w:jc w:val="center"/>
              <w:rPr>
                <w:b/>
                <w:lang w:eastAsia="zh-CN"/>
              </w:rPr>
            </w:pPr>
            <w:r w:rsidRPr="00970709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3790" w:type="pct"/>
            <w:shd w:val="clear" w:color="auto" w:fill="DBE5F1"/>
            <w:vAlign w:val="center"/>
          </w:tcPr>
          <w:p w14:paraId="3005DBE1" w14:textId="77777777" w:rsidR="009679E4" w:rsidRPr="00970709" w:rsidRDefault="00E2700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Dense Urban (Macro layer only)</w:t>
            </w:r>
          </w:p>
        </w:tc>
      </w:tr>
      <w:tr w:rsidR="00AF0912" w14:paraId="5454926F" w14:textId="77777777" w:rsidTr="00512C74">
        <w:tc>
          <w:tcPr>
            <w:tcW w:w="1210" w:type="pct"/>
            <w:vAlign w:val="center"/>
          </w:tcPr>
          <w:p w14:paraId="4E6EBB5F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Duplex mode</w:t>
            </w:r>
          </w:p>
        </w:tc>
        <w:tc>
          <w:tcPr>
            <w:tcW w:w="3790" w:type="pct"/>
            <w:vAlign w:val="center"/>
          </w:tcPr>
          <w:p w14:paraId="09170CD9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E275F0" w14:paraId="2E5B0413" w14:textId="77777777" w:rsidTr="00512C74">
        <w:tc>
          <w:tcPr>
            <w:tcW w:w="1210" w:type="pct"/>
            <w:vAlign w:val="center"/>
          </w:tcPr>
          <w:p w14:paraId="4B828F9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790" w:type="pct"/>
            <w:vAlign w:val="center"/>
          </w:tcPr>
          <w:p w14:paraId="6ACBFAA2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E275F0">
              <w:rPr>
                <w:rFonts w:hint="eastAsia"/>
                <w:lang w:eastAsia="zh-CN"/>
              </w:rPr>
              <w:t>GHz</w:t>
            </w:r>
          </w:p>
        </w:tc>
      </w:tr>
      <w:tr w:rsidR="00E275F0" w14:paraId="0AE05A25" w14:textId="77777777" w:rsidTr="00512C74">
        <w:tc>
          <w:tcPr>
            <w:tcW w:w="1210" w:type="pct"/>
            <w:vAlign w:val="center"/>
          </w:tcPr>
          <w:p w14:paraId="74B8240B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3790" w:type="pct"/>
            <w:vAlign w:val="center"/>
          </w:tcPr>
          <w:p w14:paraId="574B9D5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E275F0" w14:paraId="13A692AE" w14:textId="77777777" w:rsidTr="00512C74">
        <w:tc>
          <w:tcPr>
            <w:tcW w:w="1210" w:type="pct"/>
            <w:vAlign w:val="center"/>
          </w:tcPr>
          <w:p w14:paraId="5BEEE5C0" w14:textId="77777777" w:rsidR="00E275F0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System b</w:t>
            </w:r>
            <w:r w:rsidR="00E275F0">
              <w:rPr>
                <w:rFonts w:hint="eastAsia"/>
                <w:lang w:eastAsia="zh-CN"/>
              </w:rPr>
              <w:t>andwidth</w:t>
            </w:r>
          </w:p>
        </w:tc>
        <w:tc>
          <w:tcPr>
            <w:tcW w:w="3790" w:type="pct"/>
            <w:vAlign w:val="center"/>
          </w:tcPr>
          <w:p w14:paraId="76F0EC4F" w14:textId="77777777" w:rsidR="00E275F0" w:rsidRDefault="00661B25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AF0912">
              <w:rPr>
                <w:lang w:eastAsia="zh-CN"/>
              </w:rPr>
              <w:t>0</w:t>
            </w:r>
            <w:r w:rsidR="00E275F0">
              <w:rPr>
                <w:lang w:eastAsia="zh-CN"/>
              </w:rPr>
              <w:t>MHz</w:t>
            </w:r>
            <w:r w:rsidR="00680D29">
              <w:rPr>
                <w:lang w:eastAsia="zh-CN"/>
              </w:rPr>
              <w:t xml:space="preserve"> (1</w:t>
            </w:r>
            <w:r w:rsidR="00AF0912">
              <w:rPr>
                <w:lang w:eastAsia="zh-CN"/>
              </w:rPr>
              <w:t>3</w:t>
            </w:r>
            <w:r w:rsidR="00680D29">
              <w:rPr>
                <w:lang w:eastAsia="zh-CN"/>
              </w:rPr>
              <w:t xml:space="preserve"> subbands, 4 PRB for each subband)</w:t>
            </w:r>
          </w:p>
        </w:tc>
      </w:tr>
      <w:tr w:rsidR="00E275F0" w14:paraId="39B2A1A7" w14:textId="77777777" w:rsidTr="00512C74">
        <w:tc>
          <w:tcPr>
            <w:tcW w:w="1210" w:type="pct"/>
            <w:vAlign w:val="center"/>
          </w:tcPr>
          <w:p w14:paraId="7855D9FA" w14:textId="77777777" w:rsidR="00E275F0" w:rsidRDefault="00E275F0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Layout</w:t>
            </w:r>
          </w:p>
        </w:tc>
        <w:tc>
          <w:tcPr>
            <w:tcW w:w="3790" w:type="pct"/>
            <w:vAlign w:val="center"/>
          </w:tcPr>
          <w:p w14:paraId="10983193" w14:textId="77777777" w:rsidR="00E275F0" w:rsidRDefault="00E275F0" w:rsidP="00583070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Hexagonal grid, 3 sectors per site, 19 macro sites</w:t>
            </w:r>
          </w:p>
        </w:tc>
      </w:tr>
      <w:tr w:rsidR="00AF0912" w14:paraId="69D070BE" w14:textId="77777777" w:rsidTr="00512C74">
        <w:tc>
          <w:tcPr>
            <w:tcW w:w="1210" w:type="pct"/>
            <w:vAlign w:val="center"/>
          </w:tcPr>
          <w:p w14:paraId="14F067ED" w14:textId="77777777" w:rsidR="00AF0912" w:rsidRDefault="00AF0912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3790" w:type="pct"/>
            <w:vAlign w:val="center"/>
          </w:tcPr>
          <w:p w14:paraId="65CFA3EC" w14:textId="77777777" w:rsidR="00AF0912" w:rsidRDefault="00AF0912" w:rsidP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SCM-3D-U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679E4" w14:paraId="24705281" w14:textId="77777777" w:rsidTr="00512C74">
        <w:tc>
          <w:tcPr>
            <w:tcW w:w="1210" w:type="pct"/>
            <w:vAlign w:val="center"/>
          </w:tcPr>
          <w:p w14:paraId="7C822B52" w14:textId="77777777" w:rsidR="009679E4" w:rsidRDefault="009679E4" w:rsidP="00844F5B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583070">
              <w:rPr>
                <w:lang w:eastAsia="zh-CN"/>
              </w:rPr>
              <w:t>nter-BS distance</w:t>
            </w:r>
          </w:p>
        </w:tc>
        <w:tc>
          <w:tcPr>
            <w:tcW w:w="3790" w:type="pct"/>
            <w:vAlign w:val="center"/>
          </w:tcPr>
          <w:p w14:paraId="28C4E41F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</w:t>
            </w:r>
          </w:p>
        </w:tc>
      </w:tr>
      <w:tr w:rsidR="009679E4" w14:paraId="6956A97C" w14:textId="77777777" w:rsidTr="00512C74">
        <w:tc>
          <w:tcPr>
            <w:tcW w:w="1210" w:type="pct"/>
            <w:vAlign w:val="center"/>
          </w:tcPr>
          <w:p w14:paraId="0419DF28" w14:textId="77777777" w:rsidR="009679E4" w:rsidRDefault="009679E4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 distance</w:t>
            </w:r>
          </w:p>
        </w:tc>
        <w:tc>
          <w:tcPr>
            <w:tcW w:w="3790" w:type="pct"/>
            <w:vAlign w:val="center"/>
          </w:tcPr>
          <w:p w14:paraId="6F92AF29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0A2C448D" w14:textId="77777777" w:rsidTr="00512C74">
        <w:tc>
          <w:tcPr>
            <w:tcW w:w="1210" w:type="pct"/>
            <w:vAlign w:val="center"/>
          </w:tcPr>
          <w:p w14:paraId="3CB0E1F9" w14:textId="77777777" w:rsidR="009679E4" w:rsidRDefault="00583070" w:rsidP="00E275F0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antenna height</w:t>
            </w:r>
          </w:p>
        </w:tc>
        <w:tc>
          <w:tcPr>
            <w:tcW w:w="3790" w:type="pct"/>
            <w:vAlign w:val="center"/>
          </w:tcPr>
          <w:p w14:paraId="68D9E4D2" w14:textId="77777777" w:rsidR="009679E4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  <w:r w:rsidR="009679E4">
              <w:rPr>
                <w:rFonts w:hint="eastAsia"/>
                <w:lang w:eastAsia="zh-CN"/>
              </w:rPr>
              <w:t>m</w:t>
            </w:r>
          </w:p>
        </w:tc>
      </w:tr>
      <w:tr w:rsidR="009679E4" w14:paraId="3B0DF492" w14:textId="77777777" w:rsidTr="00512C74">
        <w:tc>
          <w:tcPr>
            <w:tcW w:w="1210" w:type="pct"/>
            <w:vAlign w:val="center"/>
          </w:tcPr>
          <w:p w14:paraId="5F4E9D27" w14:textId="77777777" w:rsidR="009679E4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9679E4">
              <w:rPr>
                <w:rFonts w:hint="eastAsia"/>
                <w:lang w:eastAsia="zh-CN"/>
              </w:rPr>
              <w:t xml:space="preserve"> Tx power</w:t>
            </w:r>
          </w:p>
        </w:tc>
        <w:tc>
          <w:tcPr>
            <w:tcW w:w="3790" w:type="pct"/>
            <w:vAlign w:val="center"/>
          </w:tcPr>
          <w:p w14:paraId="65EFC964" w14:textId="77777777" w:rsidR="009679E4" w:rsidRDefault="009679E4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41dBm</w:t>
            </w:r>
          </w:p>
        </w:tc>
      </w:tr>
      <w:tr w:rsidR="002D6986" w14:paraId="572B502D" w14:textId="77777777" w:rsidTr="00512C74">
        <w:tc>
          <w:tcPr>
            <w:tcW w:w="1210" w:type="pct"/>
            <w:vAlign w:val="center"/>
          </w:tcPr>
          <w:p w14:paraId="216C4674" w14:textId="77777777" w:rsidR="002D6986" w:rsidRDefault="00583070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BS</w:t>
            </w:r>
            <w:r w:rsidR="002D6986">
              <w:rPr>
                <w:rFonts w:hint="eastAsia"/>
                <w:lang w:eastAsia="zh-CN"/>
              </w:rPr>
              <w:t xml:space="preserve"> antenna configuration</w:t>
            </w:r>
          </w:p>
        </w:tc>
        <w:tc>
          <w:tcPr>
            <w:tcW w:w="3790" w:type="pct"/>
            <w:vAlign w:val="center"/>
          </w:tcPr>
          <w:p w14:paraId="51D79992" w14:textId="77777777" w:rsidR="002D6986" w:rsidRDefault="00730290" w:rsidP="00AF0912">
            <w:pPr>
              <w:widowControl w:val="0"/>
              <w:jc w:val="center"/>
              <w:rPr>
                <w:lang w:eastAsia="zh-CN"/>
              </w:rPr>
            </w:pPr>
            <w:r w:rsidRPr="00FC435E" w:rsidDel="00730290">
              <w:t xml:space="preserve"> </w:t>
            </w:r>
            <w:r w:rsidR="002D6986" w:rsidRPr="00FC435E">
              <w:t>(M, N, P, Mg, Ng</w:t>
            </w:r>
            <w:r w:rsidR="00AF0912">
              <w:t>, Mp, Np</w:t>
            </w:r>
            <w:r w:rsidR="002D6986" w:rsidRPr="00FC435E">
              <w:t>) = (</w:t>
            </w:r>
            <w:r w:rsidR="00AF0912">
              <w:t>8</w:t>
            </w:r>
            <w:r w:rsidR="002D6986" w:rsidRPr="00FC435E">
              <w:t>,</w:t>
            </w:r>
            <w:r w:rsidR="00AF0912">
              <w:t>8</w:t>
            </w:r>
            <w:r w:rsidR="002D6986" w:rsidRPr="00FC435E">
              <w:t>,2,1,1</w:t>
            </w:r>
            <w:r w:rsidR="00AF0912">
              <w:t>,2,8</w:t>
            </w:r>
            <w:r w:rsidR="002D6986" w:rsidRPr="00FC435E">
              <w:t>)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(dH, dV) = (0.5, 0.8)</w:t>
            </w:r>
            <w:r>
              <w:rPr>
                <w:rFonts w:hint="eastAsia"/>
              </w:rPr>
              <w:t xml:space="preserve"> </w:t>
            </w:r>
            <w:r w:rsidRPr="00733FCA">
              <w:rPr>
                <w:lang w:eastAsia="zh-CN"/>
              </w:rPr>
              <w:t>λ</w:t>
            </w:r>
          </w:p>
        </w:tc>
      </w:tr>
      <w:tr w:rsidR="002D6986" w14:paraId="6CA52FEE" w14:textId="77777777" w:rsidTr="00512C74">
        <w:tc>
          <w:tcPr>
            <w:tcW w:w="1210" w:type="pct"/>
            <w:vAlign w:val="center"/>
          </w:tcPr>
          <w:p w14:paraId="33AFBBE5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antenna configuration</w:t>
            </w:r>
          </w:p>
        </w:tc>
        <w:tc>
          <w:tcPr>
            <w:tcW w:w="3790" w:type="pct"/>
            <w:vAlign w:val="center"/>
          </w:tcPr>
          <w:p w14:paraId="77C80918" w14:textId="77777777" w:rsidR="00C95243" w:rsidRDefault="002D6986">
            <w:pPr>
              <w:widowControl w:val="0"/>
              <w:jc w:val="center"/>
            </w:pPr>
            <w:r w:rsidRPr="00FC435E">
              <w:t>(M, N, P, Mg, Ng</w:t>
            </w:r>
            <w:r w:rsidR="00AF0912"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 w:rsidR="00D917C6">
              <w:rPr>
                <w:lang w:eastAsia="zh-CN"/>
              </w:rPr>
              <w:t>1</w:t>
            </w:r>
            <w:r w:rsidRPr="00FC435E">
              <w:t>,2,1,1</w:t>
            </w:r>
            <w:r w:rsidR="00AF0912">
              <w:t>,1,1</w:t>
            </w:r>
            <w:r w:rsidRPr="00FC435E">
              <w:t>)</w:t>
            </w:r>
            <w:r w:rsidR="00C95243">
              <w:t xml:space="preserve"> for overhead reduction</w:t>
            </w:r>
            <w:r w:rsidR="00FD540A">
              <w:t>;</w:t>
            </w:r>
            <w:r w:rsidR="00144D59">
              <w:t xml:space="preserve"> </w:t>
            </w:r>
          </w:p>
          <w:p w14:paraId="5011D3CE" w14:textId="77777777" w:rsidR="00C95243" w:rsidRDefault="00C95243">
            <w:pPr>
              <w:widowControl w:val="0"/>
              <w:jc w:val="center"/>
            </w:pPr>
            <w:r w:rsidRPr="00FC435E">
              <w:t>(M, N, P, Mg, Ng</w:t>
            </w:r>
            <w:r>
              <w:t>, Mp, Np</w:t>
            </w:r>
            <w:r w:rsidRPr="00FC435E">
              <w:t>) = (</w:t>
            </w:r>
            <w:r>
              <w:rPr>
                <w:rFonts w:hint="eastAsia"/>
                <w:lang w:eastAsia="zh-CN"/>
              </w:rPr>
              <w:t>1</w:t>
            </w:r>
            <w:r w:rsidRPr="00FC435E">
              <w:t>,</w:t>
            </w:r>
            <w:r>
              <w:rPr>
                <w:lang w:eastAsia="zh-CN"/>
              </w:rPr>
              <w:t>2</w:t>
            </w:r>
            <w:r w:rsidRPr="00FC435E">
              <w:t>,</w:t>
            </w:r>
            <w:r>
              <w:t>2</w:t>
            </w:r>
            <w:r w:rsidRPr="00FC435E">
              <w:t>,1,1</w:t>
            </w:r>
            <w:r>
              <w:t>,1,2</w:t>
            </w:r>
            <w:r w:rsidRPr="00FC435E">
              <w:t>)</w:t>
            </w:r>
            <w:r>
              <w:t xml:space="preserve"> for </w:t>
            </w:r>
            <w:r w:rsidR="006223AF">
              <w:rPr>
                <w:lang w:eastAsia="zh-CN"/>
              </w:rPr>
              <w:t>higher rank of Type II</w:t>
            </w:r>
            <w:r>
              <w:t>;</w:t>
            </w:r>
          </w:p>
          <w:p w14:paraId="56F769DD" w14:textId="77777777" w:rsidR="00FD540A" w:rsidRPr="00FC435E" w:rsidRDefault="00EC593E">
            <w:pPr>
              <w:widowControl w:val="0"/>
              <w:jc w:val="center"/>
            </w:pPr>
            <w:r>
              <w:t>t</w:t>
            </w:r>
            <w:r w:rsidR="00FD540A">
              <w:t>he polarization angles are 0 and 90</w:t>
            </w:r>
          </w:p>
        </w:tc>
      </w:tr>
      <w:tr w:rsidR="002D6986" w14:paraId="315D4FFE" w14:textId="77777777" w:rsidTr="00512C74">
        <w:tc>
          <w:tcPr>
            <w:tcW w:w="1210" w:type="pct"/>
            <w:vAlign w:val="center"/>
          </w:tcPr>
          <w:p w14:paraId="182CA5D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d</w:t>
            </w:r>
            <w:r w:rsidR="00730290">
              <w:rPr>
                <w:lang w:eastAsia="zh-CN"/>
              </w:rPr>
              <w:t>istribution</w:t>
            </w:r>
          </w:p>
        </w:tc>
        <w:tc>
          <w:tcPr>
            <w:tcW w:w="3790" w:type="pct"/>
            <w:vAlign w:val="center"/>
          </w:tcPr>
          <w:p w14:paraId="03E2DDA2" w14:textId="77777777" w:rsidR="002D6986" w:rsidRDefault="00730290" w:rsidP="00AF0912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80%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3km/h;</w:t>
            </w:r>
            <w:r>
              <w:rPr>
                <w:rFonts w:hint="eastAsia"/>
                <w:lang w:eastAsia="zh-CN"/>
              </w:rPr>
              <w:t xml:space="preserve"> 20%</w:t>
            </w:r>
            <w:r>
              <w:rPr>
                <w:lang w:eastAsia="zh-CN"/>
              </w:rPr>
              <w:t xml:space="preserve"> outdoor, 30km/h</w:t>
            </w:r>
          </w:p>
        </w:tc>
      </w:tr>
      <w:tr w:rsidR="002D6986" w14:paraId="45361E82" w14:textId="77777777" w:rsidTr="00512C74">
        <w:tc>
          <w:tcPr>
            <w:tcW w:w="1210" w:type="pct"/>
            <w:vAlign w:val="center"/>
          </w:tcPr>
          <w:p w14:paraId="63D28954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receiver</w:t>
            </w:r>
          </w:p>
        </w:tc>
        <w:tc>
          <w:tcPr>
            <w:tcW w:w="3790" w:type="pct"/>
            <w:vAlign w:val="center"/>
          </w:tcPr>
          <w:p w14:paraId="1EEB555A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</w:tc>
      </w:tr>
      <w:tr w:rsidR="00AF0912" w14:paraId="59B6C773" w14:textId="77777777" w:rsidTr="00512C74">
        <w:tc>
          <w:tcPr>
            <w:tcW w:w="1210" w:type="pct"/>
            <w:vAlign w:val="center"/>
          </w:tcPr>
          <w:p w14:paraId="483D3FA3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MIMO scheme</w:t>
            </w:r>
          </w:p>
        </w:tc>
        <w:tc>
          <w:tcPr>
            <w:tcW w:w="3790" w:type="pct"/>
            <w:vAlign w:val="center"/>
          </w:tcPr>
          <w:p w14:paraId="70BF24F5" w14:textId="77777777" w:rsidR="00AF0912" w:rsidRDefault="00AF0912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SU/MU-MIMO</w:t>
            </w:r>
            <w:r w:rsidR="006223AF">
              <w:rPr>
                <w:lang w:eastAsia="zh-CN"/>
              </w:rPr>
              <w:t xml:space="preserve"> switch for overhead reduction;</w:t>
            </w:r>
          </w:p>
          <w:p w14:paraId="6FF9B58D" w14:textId="77777777" w:rsidR="006223AF" w:rsidRDefault="006223A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SU-MIMO for higher rank of Type II</w:t>
            </w:r>
          </w:p>
        </w:tc>
      </w:tr>
      <w:tr w:rsidR="002D6986" w14:paraId="7E71709F" w14:textId="77777777" w:rsidTr="00512C74">
        <w:tc>
          <w:tcPr>
            <w:tcW w:w="1210" w:type="pct"/>
            <w:vAlign w:val="center"/>
          </w:tcPr>
          <w:p w14:paraId="540E6FE7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Scheduler</w:t>
            </w:r>
          </w:p>
        </w:tc>
        <w:tc>
          <w:tcPr>
            <w:tcW w:w="3790" w:type="pct"/>
            <w:vAlign w:val="center"/>
          </w:tcPr>
          <w:p w14:paraId="48E7C4B0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</w:p>
        </w:tc>
      </w:tr>
      <w:tr w:rsidR="002D6986" w14:paraId="3880C031" w14:textId="77777777" w:rsidTr="00512C74">
        <w:tc>
          <w:tcPr>
            <w:tcW w:w="1210" w:type="pct"/>
            <w:vAlign w:val="center"/>
          </w:tcPr>
          <w:p w14:paraId="60FA780C" w14:textId="77777777" w:rsidR="002D6986" w:rsidRDefault="002D6986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3790" w:type="pct"/>
            <w:vAlign w:val="center"/>
          </w:tcPr>
          <w:p w14:paraId="03DC60F8" w14:textId="77777777" w:rsidR="002D6986" w:rsidRDefault="00AF091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FTP model 1</w:t>
            </w:r>
            <w:r>
              <w:t xml:space="preserve"> </w:t>
            </w:r>
            <w:r w:rsidRPr="00AF0912">
              <w:rPr>
                <w:lang w:eastAsia="zh-CN"/>
              </w:rPr>
              <w:t>with packet size 0.5 Mbytes</w:t>
            </w:r>
          </w:p>
        </w:tc>
      </w:tr>
      <w:tr w:rsidR="00AF0912" w14:paraId="0F8FF68D" w14:textId="77777777" w:rsidTr="00512C74">
        <w:tc>
          <w:tcPr>
            <w:tcW w:w="1210" w:type="pct"/>
            <w:vAlign w:val="center"/>
          </w:tcPr>
          <w:p w14:paraId="3E59F72F" w14:textId="77777777" w:rsidR="00AF0912" w:rsidRDefault="006D680E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Feedback assumption</w:t>
            </w:r>
          </w:p>
        </w:tc>
        <w:tc>
          <w:tcPr>
            <w:tcW w:w="3790" w:type="pct"/>
            <w:vAlign w:val="center"/>
          </w:tcPr>
          <w:p w14:paraId="1C6CA8AF" w14:textId="77777777" w:rsidR="00AF0912" w:rsidRDefault="006D680E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  <w:tr w:rsidR="006D680E" w14:paraId="731C70E8" w14:textId="77777777" w:rsidTr="00512C74">
        <w:tc>
          <w:tcPr>
            <w:tcW w:w="1210" w:type="pct"/>
            <w:vAlign w:val="center"/>
          </w:tcPr>
          <w:p w14:paraId="20F242CF" w14:textId="77777777" w:rsidR="006D680E" w:rsidRDefault="0080387F" w:rsidP="002D6986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  <w:r>
              <w:rPr>
                <w:lang w:eastAsia="zh-CN"/>
              </w:rPr>
              <w:t xml:space="preserve"> estimation</w:t>
            </w:r>
          </w:p>
        </w:tc>
        <w:tc>
          <w:tcPr>
            <w:tcW w:w="3790" w:type="pct"/>
            <w:vAlign w:val="center"/>
          </w:tcPr>
          <w:p w14:paraId="08F9D2E6" w14:textId="77777777" w:rsidR="006D680E" w:rsidRDefault="0080387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Realistic</w:t>
            </w:r>
          </w:p>
        </w:tc>
      </w:tr>
    </w:tbl>
    <w:p w14:paraId="25246CB1" w14:textId="77777777" w:rsidR="00545D0C" w:rsidRPr="00E275F0" w:rsidRDefault="00545D0C" w:rsidP="008E65FE">
      <w:pPr>
        <w:pStyle w:val="1"/>
        <w:numPr>
          <w:ilvl w:val="0"/>
          <w:numId w:val="0"/>
        </w:numPr>
        <w:rPr>
          <w:lang w:val="en-GB"/>
        </w:rPr>
      </w:pPr>
    </w:p>
    <w:sectPr w:rsidR="00545D0C" w:rsidRPr="00E275F0" w:rsidSect="00844F5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0133F" w14:textId="77777777" w:rsidR="00BD55B7" w:rsidRDefault="00BD55B7" w:rsidP="00087C7C">
      <w:pPr>
        <w:spacing w:after="0"/>
      </w:pPr>
      <w:r>
        <w:separator/>
      </w:r>
    </w:p>
  </w:endnote>
  <w:endnote w:type="continuationSeparator" w:id="0">
    <w:p w14:paraId="47246672" w14:textId="77777777" w:rsidR="00BD55B7" w:rsidRDefault="00BD55B7" w:rsidP="0008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FCED0" w14:textId="77777777" w:rsidR="00BD55B7" w:rsidRDefault="00BD55B7" w:rsidP="00087C7C">
      <w:pPr>
        <w:spacing w:after="0"/>
      </w:pPr>
      <w:r>
        <w:separator/>
      </w:r>
    </w:p>
  </w:footnote>
  <w:footnote w:type="continuationSeparator" w:id="0">
    <w:p w14:paraId="05AC6A7A" w14:textId="77777777" w:rsidR="00BD55B7" w:rsidRDefault="00BD55B7" w:rsidP="0008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878FC"/>
    <w:multiLevelType w:val="hybridMultilevel"/>
    <w:tmpl w:val="78025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2EC4"/>
    <w:multiLevelType w:val="hybridMultilevel"/>
    <w:tmpl w:val="7C345688"/>
    <w:lvl w:ilvl="0" w:tplc="BA2EF6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E2663"/>
    <w:multiLevelType w:val="hybridMultilevel"/>
    <w:tmpl w:val="A5F2BEE4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E06"/>
    <w:multiLevelType w:val="hybridMultilevel"/>
    <w:tmpl w:val="40100EC0"/>
    <w:lvl w:ilvl="0" w:tplc="5E903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6C7CE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AEC38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7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88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48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29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2C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B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F05061A"/>
    <w:multiLevelType w:val="hybridMultilevel"/>
    <w:tmpl w:val="ABC4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A99AE6E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056554A"/>
    <w:multiLevelType w:val="hybridMultilevel"/>
    <w:tmpl w:val="956499FA"/>
    <w:lvl w:ilvl="0" w:tplc="80A6E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C2754">
      <w:start w:val="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88804">
      <w:start w:val="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700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E6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4C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EF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AF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F6363A"/>
    <w:multiLevelType w:val="hybridMultilevel"/>
    <w:tmpl w:val="29784B5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527D5EF6"/>
    <w:multiLevelType w:val="hybridMultilevel"/>
    <w:tmpl w:val="F4D6555C"/>
    <w:lvl w:ilvl="0" w:tplc="A42A8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8"/>
  </w:num>
  <w:num w:numId="9">
    <w:abstractNumId w:val="7"/>
  </w:num>
  <w:num w:numId="10">
    <w:abstractNumId w:val="7"/>
  </w:num>
  <w:num w:numId="11">
    <w:abstractNumId w:val="3"/>
  </w:num>
  <w:num w:numId="12">
    <w:abstractNumId w:val="7"/>
  </w:num>
  <w:num w:numId="13">
    <w:abstractNumId w:val="1"/>
  </w:num>
  <w:num w:numId="14">
    <w:abstractNumId w:val="5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7E0C"/>
    <w:rsid w:val="000004A6"/>
    <w:rsid w:val="00001417"/>
    <w:rsid w:val="000050FA"/>
    <w:rsid w:val="000105D1"/>
    <w:rsid w:val="0001365A"/>
    <w:rsid w:val="00017E86"/>
    <w:rsid w:val="00023ED3"/>
    <w:rsid w:val="00024B40"/>
    <w:rsid w:val="00024D2A"/>
    <w:rsid w:val="00026A82"/>
    <w:rsid w:val="0003104B"/>
    <w:rsid w:val="00035B4E"/>
    <w:rsid w:val="000401A1"/>
    <w:rsid w:val="0004090C"/>
    <w:rsid w:val="00043F9D"/>
    <w:rsid w:val="00051886"/>
    <w:rsid w:val="00054288"/>
    <w:rsid w:val="00054DC6"/>
    <w:rsid w:val="0005788C"/>
    <w:rsid w:val="000623D9"/>
    <w:rsid w:val="00064AE0"/>
    <w:rsid w:val="00066E7F"/>
    <w:rsid w:val="00070D95"/>
    <w:rsid w:val="000723A5"/>
    <w:rsid w:val="00073AF2"/>
    <w:rsid w:val="00076D42"/>
    <w:rsid w:val="0008106D"/>
    <w:rsid w:val="00083123"/>
    <w:rsid w:val="000831AA"/>
    <w:rsid w:val="00083AC8"/>
    <w:rsid w:val="00087C7C"/>
    <w:rsid w:val="000913BF"/>
    <w:rsid w:val="00091E84"/>
    <w:rsid w:val="00092307"/>
    <w:rsid w:val="0009360B"/>
    <w:rsid w:val="00094D1A"/>
    <w:rsid w:val="000961D5"/>
    <w:rsid w:val="00096CBF"/>
    <w:rsid w:val="000A0A7C"/>
    <w:rsid w:val="000A0FEE"/>
    <w:rsid w:val="000A5805"/>
    <w:rsid w:val="000A67EA"/>
    <w:rsid w:val="000A7528"/>
    <w:rsid w:val="000B04E0"/>
    <w:rsid w:val="000B133E"/>
    <w:rsid w:val="000B4E80"/>
    <w:rsid w:val="000C018B"/>
    <w:rsid w:val="000C1638"/>
    <w:rsid w:val="000C5400"/>
    <w:rsid w:val="000C569C"/>
    <w:rsid w:val="000C627D"/>
    <w:rsid w:val="000D4CD6"/>
    <w:rsid w:val="000E0A7D"/>
    <w:rsid w:val="000E5E05"/>
    <w:rsid w:val="000E5E06"/>
    <w:rsid w:val="000E60B6"/>
    <w:rsid w:val="000F1462"/>
    <w:rsid w:val="000F20A2"/>
    <w:rsid w:val="000F33FC"/>
    <w:rsid w:val="000F3B18"/>
    <w:rsid w:val="000F4070"/>
    <w:rsid w:val="00100037"/>
    <w:rsid w:val="00100E80"/>
    <w:rsid w:val="00101BFE"/>
    <w:rsid w:val="00102D79"/>
    <w:rsid w:val="00105B15"/>
    <w:rsid w:val="0010781C"/>
    <w:rsid w:val="00107CA4"/>
    <w:rsid w:val="00111714"/>
    <w:rsid w:val="0011297D"/>
    <w:rsid w:val="001224D3"/>
    <w:rsid w:val="00123F45"/>
    <w:rsid w:val="0012427F"/>
    <w:rsid w:val="00125403"/>
    <w:rsid w:val="00125668"/>
    <w:rsid w:val="00127211"/>
    <w:rsid w:val="00127AC2"/>
    <w:rsid w:val="00131F12"/>
    <w:rsid w:val="00133599"/>
    <w:rsid w:val="00133F5E"/>
    <w:rsid w:val="00134D5C"/>
    <w:rsid w:val="00140CDB"/>
    <w:rsid w:val="001425A7"/>
    <w:rsid w:val="00143151"/>
    <w:rsid w:val="00144D59"/>
    <w:rsid w:val="00155160"/>
    <w:rsid w:val="00155C49"/>
    <w:rsid w:val="00162443"/>
    <w:rsid w:val="00162F79"/>
    <w:rsid w:val="00164335"/>
    <w:rsid w:val="00164CE0"/>
    <w:rsid w:val="001671A6"/>
    <w:rsid w:val="00173C14"/>
    <w:rsid w:val="00176F86"/>
    <w:rsid w:val="00182015"/>
    <w:rsid w:val="0018236C"/>
    <w:rsid w:val="00191AC6"/>
    <w:rsid w:val="0019422C"/>
    <w:rsid w:val="00197A6D"/>
    <w:rsid w:val="001A7843"/>
    <w:rsid w:val="001B06DA"/>
    <w:rsid w:val="001B3FD9"/>
    <w:rsid w:val="001B4944"/>
    <w:rsid w:val="001C023B"/>
    <w:rsid w:val="001C1BCB"/>
    <w:rsid w:val="001C23B5"/>
    <w:rsid w:val="001C24ED"/>
    <w:rsid w:val="001C2F17"/>
    <w:rsid w:val="001C3F09"/>
    <w:rsid w:val="001C5A24"/>
    <w:rsid w:val="001C5AC5"/>
    <w:rsid w:val="001C678C"/>
    <w:rsid w:val="001C7B94"/>
    <w:rsid w:val="001D1BC8"/>
    <w:rsid w:val="001D450C"/>
    <w:rsid w:val="001D4FA5"/>
    <w:rsid w:val="001D5B14"/>
    <w:rsid w:val="001D63DF"/>
    <w:rsid w:val="001D7E9E"/>
    <w:rsid w:val="001E7AFC"/>
    <w:rsid w:val="001F5A44"/>
    <w:rsid w:val="001F6E85"/>
    <w:rsid w:val="001F6ED3"/>
    <w:rsid w:val="0020258F"/>
    <w:rsid w:val="00206A05"/>
    <w:rsid w:val="002119AC"/>
    <w:rsid w:val="00221C9B"/>
    <w:rsid w:val="002276CA"/>
    <w:rsid w:val="00232EEE"/>
    <w:rsid w:val="002405CE"/>
    <w:rsid w:val="002425F5"/>
    <w:rsid w:val="00245ED4"/>
    <w:rsid w:val="00253FD3"/>
    <w:rsid w:val="00256450"/>
    <w:rsid w:val="002573CC"/>
    <w:rsid w:val="00264637"/>
    <w:rsid w:val="00264DD1"/>
    <w:rsid w:val="002661A3"/>
    <w:rsid w:val="0027084A"/>
    <w:rsid w:val="002745CE"/>
    <w:rsid w:val="002771F9"/>
    <w:rsid w:val="00285A0D"/>
    <w:rsid w:val="00291902"/>
    <w:rsid w:val="002944D3"/>
    <w:rsid w:val="0029660E"/>
    <w:rsid w:val="00296912"/>
    <w:rsid w:val="002A1066"/>
    <w:rsid w:val="002A1F08"/>
    <w:rsid w:val="002A2E53"/>
    <w:rsid w:val="002B2A11"/>
    <w:rsid w:val="002B49AF"/>
    <w:rsid w:val="002B5F77"/>
    <w:rsid w:val="002B6E76"/>
    <w:rsid w:val="002B7311"/>
    <w:rsid w:val="002C41FA"/>
    <w:rsid w:val="002C5532"/>
    <w:rsid w:val="002C632C"/>
    <w:rsid w:val="002C635D"/>
    <w:rsid w:val="002C644C"/>
    <w:rsid w:val="002D17DA"/>
    <w:rsid w:val="002D276C"/>
    <w:rsid w:val="002D2FB7"/>
    <w:rsid w:val="002D327B"/>
    <w:rsid w:val="002D48A1"/>
    <w:rsid w:val="002D540C"/>
    <w:rsid w:val="002D6986"/>
    <w:rsid w:val="002D6A2E"/>
    <w:rsid w:val="002E0156"/>
    <w:rsid w:val="002E434A"/>
    <w:rsid w:val="002E4882"/>
    <w:rsid w:val="002F0835"/>
    <w:rsid w:val="002F1C84"/>
    <w:rsid w:val="002F1D1C"/>
    <w:rsid w:val="002F44F1"/>
    <w:rsid w:val="002F6313"/>
    <w:rsid w:val="0030170F"/>
    <w:rsid w:val="00303FFE"/>
    <w:rsid w:val="00307786"/>
    <w:rsid w:val="00307BFB"/>
    <w:rsid w:val="0031049C"/>
    <w:rsid w:val="00311997"/>
    <w:rsid w:val="003132E4"/>
    <w:rsid w:val="00314467"/>
    <w:rsid w:val="00314F09"/>
    <w:rsid w:val="00315292"/>
    <w:rsid w:val="00316C72"/>
    <w:rsid w:val="00320982"/>
    <w:rsid w:val="003211E4"/>
    <w:rsid w:val="0032587A"/>
    <w:rsid w:val="00325E84"/>
    <w:rsid w:val="003317A2"/>
    <w:rsid w:val="003337F3"/>
    <w:rsid w:val="0033394E"/>
    <w:rsid w:val="003341DC"/>
    <w:rsid w:val="00336E9D"/>
    <w:rsid w:val="00342CED"/>
    <w:rsid w:val="003466C0"/>
    <w:rsid w:val="00351EC0"/>
    <w:rsid w:val="00355048"/>
    <w:rsid w:val="00357390"/>
    <w:rsid w:val="00366004"/>
    <w:rsid w:val="00371E30"/>
    <w:rsid w:val="00373CD0"/>
    <w:rsid w:val="003755CC"/>
    <w:rsid w:val="0038048A"/>
    <w:rsid w:val="00381484"/>
    <w:rsid w:val="00384EF3"/>
    <w:rsid w:val="003858A6"/>
    <w:rsid w:val="00390AAC"/>
    <w:rsid w:val="00392230"/>
    <w:rsid w:val="003926AD"/>
    <w:rsid w:val="00393EF2"/>
    <w:rsid w:val="00394528"/>
    <w:rsid w:val="00394EFF"/>
    <w:rsid w:val="003B1291"/>
    <w:rsid w:val="003B22A7"/>
    <w:rsid w:val="003B24E4"/>
    <w:rsid w:val="003B33A0"/>
    <w:rsid w:val="003B5222"/>
    <w:rsid w:val="003B6413"/>
    <w:rsid w:val="003C1A47"/>
    <w:rsid w:val="003C5DB9"/>
    <w:rsid w:val="003D1777"/>
    <w:rsid w:val="003D1CFF"/>
    <w:rsid w:val="003D225C"/>
    <w:rsid w:val="003D33DD"/>
    <w:rsid w:val="003D6326"/>
    <w:rsid w:val="003E17EF"/>
    <w:rsid w:val="003E3522"/>
    <w:rsid w:val="003E4343"/>
    <w:rsid w:val="003E7A49"/>
    <w:rsid w:val="003F3849"/>
    <w:rsid w:val="003F610A"/>
    <w:rsid w:val="00401D29"/>
    <w:rsid w:val="00406CF0"/>
    <w:rsid w:val="00412208"/>
    <w:rsid w:val="00415FEF"/>
    <w:rsid w:val="00422167"/>
    <w:rsid w:val="00434E63"/>
    <w:rsid w:val="004352D2"/>
    <w:rsid w:val="00436093"/>
    <w:rsid w:val="00437678"/>
    <w:rsid w:val="004379F4"/>
    <w:rsid w:val="00443BBE"/>
    <w:rsid w:val="0044402B"/>
    <w:rsid w:val="00445719"/>
    <w:rsid w:val="00447812"/>
    <w:rsid w:val="0045044A"/>
    <w:rsid w:val="00455C5A"/>
    <w:rsid w:val="004568AE"/>
    <w:rsid w:val="004578AE"/>
    <w:rsid w:val="00460E47"/>
    <w:rsid w:val="0046128B"/>
    <w:rsid w:val="0046161A"/>
    <w:rsid w:val="00472AA2"/>
    <w:rsid w:val="0047305D"/>
    <w:rsid w:val="00473655"/>
    <w:rsid w:val="004736DA"/>
    <w:rsid w:val="00474B7E"/>
    <w:rsid w:val="004756DC"/>
    <w:rsid w:val="00475BB1"/>
    <w:rsid w:val="00476714"/>
    <w:rsid w:val="004773DE"/>
    <w:rsid w:val="00480EC7"/>
    <w:rsid w:val="00482A89"/>
    <w:rsid w:val="00482CB6"/>
    <w:rsid w:val="00484A19"/>
    <w:rsid w:val="00490E03"/>
    <w:rsid w:val="00491E87"/>
    <w:rsid w:val="004A0F9F"/>
    <w:rsid w:val="004A1135"/>
    <w:rsid w:val="004A26A4"/>
    <w:rsid w:val="004A2C90"/>
    <w:rsid w:val="004A4583"/>
    <w:rsid w:val="004A590B"/>
    <w:rsid w:val="004A7D0E"/>
    <w:rsid w:val="004B070E"/>
    <w:rsid w:val="004B24B5"/>
    <w:rsid w:val="004B2E15"/>
    <w:rsid w:val="004B3A20"/>
    <w:rsid w:val="004B4FC5"/>
    <w:rsid w:val="004B5847"/>
    <w:rsid w:val="004C00AC"/>
    <w:rsid w:val="004C1559"/>
    <w:rsid w:val="004D210E"/>
    <w:rsid w:val="004D2D76"/>
    <w:rsid w:val="004D3D67"/>
    <w:rsid w:val="004D44CE"/>
    <w:rsid w:val="004D6D7D"/>
    <w:rsid w:val="004E376C"/>
    <w:rsid w:val="004E5072"/>
    <w:rsid w:val="004E5BC4"/>
    <w:rsid w:val="004E5CD5"/>
    <w:rsid w:val="004E6AC3"/>
    <w:rsid w:val="004F1B3F"/>
    <w:rsid w:val="004F1E67"/>
    <w:rsid w:val="004F1F94"/>
    <w:rsid w:val="004F30B4"/>
    <w:rsid w:val="004F756C"/>
    <w:rsid w:val="00501084"/>
    <w:rsid w:val="00502B72"/>
    <w:rsid w:val="00502E7A"/>
    <w:rsid w:val="00503807"/>
    <w:rsid w:val="00503B85"/>
    <w:rsid w:val="00511DC7"/>
    <w:rsid w:val="00511E2D"/>
    <w:rsid w:val="00512C74"/>
    <w:rsid w:val="005147EF"/>
    <w:rsid w:val="005154A9"/>
    <w:rsid w:val="005270FA"/>
    <w:rsid w:val="005303A8"/>
    <w:rsid w:val="00530B7C"/>
    <w:rsid w:val="005341B0"/>
    <w:rsid w:val="00534BE8"/>
    <w:rsid w:val="00535150"/>
    <w:rsid w:val="005376E1"/>
    <w:rsid w:val="005431D9"/>
    <w:rsid w:val="00544F14"/>
    <w:rsid w:val="00545D0C"/>
    <w:rsid w:val="00546619"/>
    <w:rsid w:val="00547509"/>
    <w:rsid w:val="00547FAD"/>
    <w:rsid w:val="00550E0E"/>
    <w:rsid w:val="0055209C"/>
    <w:rsid w:val="00557471"/>
    <w:rsid w:val="00560CFD"/>
    <w:rsid w:val="00563EBA"/>
    <w:rsid w:val="00564910"/>
    <w:rsid w:val="00567186"/>
    <w:rsid w:val="005757D3"/>
    <w:rsid w:val="00583070"/>
    <w:rsid w:val="005856C5"/>
    <w:rsid w:val="0058603C"/>
    <w:rsid w:val="00592DEB"/>
    <w:rsid w:val="00593AD0"/>
    <w:rsid w:val="00593E12"/>
    <w:rsid w:val="00594CF7"/>
    <w:rsid w:val="005967BC"/>
    <w:rsid w:val="00596C79"/>
    <w:rsid w:val="005979E9"/>
    <w:rsid w:val="005A265B"/>
    <w:rsid w:val="005A461D"/>
    <w:rsid w:val="005A66F0"/>
    <w:rsid w:val="005A67EA"/>
    <w:rsid w:val="005A73E5"/>
    <w:rsid w:val="005B0C03"/>
    <w:rsid w:val="005B1330"/>
    <w:rsid w:val="005B22EA"/>
    <w:rsid w:val="005C0318"/>
    <w:rsid w:val="005C5D1D"/>
    <w:rsid w:val="005C7E1A"/>
    <w:rsid w:val="005D1185"/>
    <w:rsid w:val="005D1308"/>
    <w:rsid w:val="005D23F4"/>
    <w:rsid w:val="005D74A9"/>
    <w:rsid w:val="005E05F5"/>
    <w:rsid w:val="005E4B14"/>
    <w:rsid w:val="005E4CC5"/>
    <w:rsid w:val="005E62DC"/>
    <w:rsid w:val="005E7877"/>
    <w:rsid w:val="005E7CEB"/>
    <w:rsid w:val="005E7D14"/>
    <w:rsid w:val="005F2FF3"/>
    <w:rsid w:val="005F3808"/>
    <w:rsid w:val="005F4A68"/>
    <w:rsid w:val="005F6858"/>
    <w:rsid w:val="005F70FC"/>
    <w:rsid w:val="005F76A2"/>
    <w:rsid w:val="00601FB9"/>
    <w:rsid w:val="00602F9F"/>
    <w:rsid w:val="00603E6F"/>
    <w:rsid w:val="00605870"/>
    <w:rsid w:val="006076BB"/>
    <w:rsid w:val="00611DC7"/>
    <w:rsid w:val="00613E31"/>
    <w:rsid w:val="006148B6"/>
    <w:rsid w:val="006148D6"/>
    <w:rsid w:val="006223AF"/>
    <w:rsid w:val="00622E81"/>
    <w:rsid w:val="00625193"/>
    <w:rsid w:val="00626654"/>
    <w:rsid w:val="0062696E"/>
    <w:rsid w:val="00633C37"/>
    <w:rsid w:val="00634178"/>
    <w:rsid w:val="00634FD2"/>
    <w:rsid w:val="0064327E"/>
    <w:rsid w:val="0064457D"/>
    <w:rsid w:val="006460BA"/>
    <w:rsid w:val="00655802"/>
    <w:rsid w:val="00661B25"/>
    <w:rsid w:val="00662AEC"/>
    <w:rsid w:val="006637B0"/>
    <w:rsid w:val="00663D2F"/>
    <w:rsid w:val="00665F88"/>
    <w:rsid w:val="00667850"/>
    <w:rsid w:val="00671CFB"/>
    <w:rsid w:val="00675B33"/>
    <w:rsid w:val="0067792C"/>
    <w:rsid w:val="00680179"/>
    <w:rsid w:val="00680D29"/>
    <w:rsid w:val="006819E1"/>
    <w:rsid w:val="00684BB3"/>
    <w:rsid w:val="006926BE"/>
    <w:rsid w:val="0069546F"/>
    <w:rsid w:val="006A0FD0"/>
    <w:rsid w:val="006A2710"/>
    <w:rsid w:val="006A316E"/>
    <w:rsid w:val="006A3A2C"/>
    <w:rsid w:val="006A530A"/>
    <w:rsid w:val="006A5B66"/>
    <w:rsid w:val="006A79BE"/>
    <w:rsid w:val="006B3564"/>
    <w:rsid w:val="006B596B"/>
    <w:rsid w:val="006C011B"/>
    <w:rsid w:val="006C2010"/>
    <w:rsid w:val="006C55A2"/>
    <w:rsid w:val="006C66E2"/>
    <w:rsid w:val="006C6D8B"/>
    <w:rsid w:val="006C77F7"/>
    <w:rsid w:val="006C7947"/>
    <w:rsid w:val="006D2D19"/>
    <w:rsid w:val="006D3686"/>
    <w:rsid w:val="006D532F"/>
    <w:rsid w:val="006D5463"/>
    <w:rsid w:val="006D680E"/>
    <w:rsid w:val="006D76EB"/>
    <w:rsid w:val="006E1673"/>
    <w:rsid w:val="006F3FEC"/>
    <w:rsid w:val="006F4EC7"/>
    <w:rsid w:val="006F5A10"/>
    <w:rsid w:val="00702255"/>
    <w:rsid w:val="0070696C"/>
    <w:rsid w:val="00706C22"/>
    <w:rsid w:val="00707B16"/>
    <w:rsid w:val="007103BC"/>
    <w:rsid w:val="007164F0"/>
    <w:rsid w:val="007169E8"/>
    <w:rsid w:val="00720B74"/>
    <w:rsid w:val="00723F3F"/>
    <w:rsid w:val="0072655F"/>
    <w:rsid w:val="00730290"/>
    <w:rsid w:val="00731303"/>
    <w:rsid w:val="0073314E"/>
    <w:rsid w:val="0073398D"/>
    <w:rsid w:val="007362E2"/>
    <w:rsid w:val="00736617"/>
    <w:rsid w:val="00736DF0"/>
    <w:rsid w:val="00741FCA"/>
    <w:rsid w:val="00742635"/>
    <w:rsid w:val="007439B1"/>
    <w:rsid w:val="00747B65"/>
    <w:rsid w:val="00753EA5"/>
    <w:rsid w:val="00764F87"/>
    <w:rsid w:val="00765F58"/>
    <w:rsid w:val="00770369"/>
    <w:rsid w:val="00772E54"/>
    <w:rsid w:val="007753D3"/>
    <w:rsid w:val="0078126E"/>
    <w:rsid w:val="007827CA"/>
    <w:rsid w:val="00786B72"/>
    <w:rsid w:val="007916C8"/>
    <w:rsid w:val="007917B7"/>
    <w:rsid w:val="00793779"/>
    <w:rsid w:val="0079634A"/>
    <w:rsid w:val="0079709D"/>
    <w:rsid w:val="007A5CBD"/>
    <w:rsid w:val="007B07A5"/>
    <w:rsid w:val="007B7A1F"/>
    <w:rsid w:val="007C06F1"/>
    <w:rsid w:val="007C2C9A"/>
    <w:rsid w:val="007C614E"/>
    <w:rsid w:val="007C77FC"/>
    <w:rsid w:val="007D0111"/>
    <w:rsid w:val="007D07D7"/>
    <w:rsid w:val="007D45A7"/>
    <w:rsid w:val="007D6134"/>
    <w:rsid w:val="007E049E"/>
    <w:rsid w:val="007E3E81"/>
    <w:rsid w:val="007F1D0F"/>
    <w:rsid w:val="007F376E"/>
    <w:rsid w:val="007F46BA"/>
    <w:rsid w:val="007F6170"/>
    <w:rsid w:val="007F6BCF"/>
    <w:rsid w:val="00801F4D"/>
    <w:rsid w:val="008023DB"/>
    <w:rsid w:val="008036FD"/>
    <w:rsid w:val="0080387F"/>
    <w:rsid w:val="0080445C"/>
    <w:rsid w:val="00804983"/>
    <w:rsid w:val="008053F3"/>
    <w:rsid w:val="00806F35"/>
    <w:rsid w:val="00814DF5"/>
    <w:rsid w:val="008159EE"/>
    <w:rsid w:val="00816A2C"/>
    <w:rsid w:val="00817A15"/>
    <w:rsid w:val="008202EF"/>
    <w:rsid w:val="008204E5"/>
    <w:rsid w:val="0082178F"/>
    <w:rsid w:val="00822886"/>
    <w:rsid w:val="00823804"/>
    <w:rsid w:val="00824854"/>
    <w:rsid w:val="0082560E"/>
    <w:rsid w:val="00825B52"/>
    <w:rsid w:val="00830B4C"/>
    <w:rsid w:val="008325E1"/>
    <w:rsid w:val="00842042"/>
    <w:rsid w:val="00844F5B"/>
    <w:rsid w:val="008466E6"/>
    <w:rsid w:val="00846A6C"/>
    <w:rsid w:val="008541EE"/>
    <w:rsid w:val="008565AF"/>
    <w:rsid w:val="00860737"/>
    <w:rsid w:val="00861553"/>
    <w:rsid w:val="00862300"/>
    <w:rsid w:val="0086310A"/>
    <w:rsid w:val="0086409A"/>
    <w:rsid w:val="00865E16"/>
    <w:rsid w:val="00872732"/>
    <w:rsid w:val="008803EC"/>
    <w:rsid w:val="0088176F"/>
    <w:rsid w:val="00890128"/>
    <w:rsid w:val="00890EB5"/>
    <w:rsid w:val="00894323"/>
    <w:rsid w:val="008A21A5"/>
    <w:rsid w:val="008A28F2"/>
    <w:rsid w:val="008A38F2"/>
    <w:rsid w:val="008A4A85"/>
    <w:rsid w:val="008A6A07"/>
    <w:rsid w:val="008A75EA"/>
    <w:rsid w:val="008B0F86"/>
    <w:rsid w:val="008B42C4"/>
    <w:rsid w:val="008B5AF2"/>
    <w:rsid w:val="008C18EE"/>
    <w:rsid w:val="008C3185"/>
    <w:rsid w:val="008C3B6E"/>
    <w:rsid w:val="008C688B"/>
    <w:rsid w:val="008C6DDC"/>
    <w:rsid w:val="008C72C3"/>
    <w:rsid w:val="008E2D15"/>
    <w:rsid w:val="008E35B8"/>
    <w:rsid w:val="008E5D09"/>
    <w:rsid w:val="008E5D74"/>
    <w:rsid w:val="008E65FE"/>
    <w:rsid w:val="008F0781"/>
    <w:rsid w:val="008F0E5B"/>
    <w:rsid w:val="008F1659"/>
    <w:rsid w:val="008F33D9"/>
    <w:rsid w:val="008F6901"/>
    <w:rsid w:val="008F6C08"/>
    <w:rsid w:val="008F7E52"/>
    <w:rsid w:val="00903450"/>
    <w:rsid w:val="0090432F"/>
    <w:rsid w:val="00904E72"/>
    <w:rsid w:val="00907B51"/>
    <w:rsid w:val="00911914"/>
    <w:rsid w:val="00911E49"/>
    <w:rsid w:val="00912A2B"/>
    <w:rsid w:val="009144DB"/>
    <w:rsid w:val="0091485D"/>
    <w:rsid w:val="0091493D"/>
    <w:rsid w:val="00920AC7"/>
    <w:rsid w:val="00920D52"/>
    <w:rsid w:val="00923C42"/>
    <w:rsid w:val="00925ED5"/>
    <w:rsid w:val="00927E7D"/>
    <w:rsid w:val="00935207"/>
    <w:rsid w:val="009407A4"/>
    <w:rsid w:val="00940B6F"/>
    <w:rsid w:val="009461E5"/>
    <w:rsid w:val="00951E5D"/>
    <w:rsid w:val="00954E88"/>
    <w:rsid w:val="00957F40"/>
    <w:rsid w:val="00961493"/>
    <w:rsid w:val="0096361C"/>
    <w:rsid w:val="009679E4"/>
    <w:rsid w:val="00970072"/>
    <w:rsid w:val="00974BA8"/>
    <w:rsid w:val="009750CF"/>
    <w:rsid w:val="0097714A"/>
    <w:rsid w:val="00980FF0"/>
    <w:rsid w:val="00981A61"/>
    <w:rsid w:val="009834EC"/>
    <w:rsid w:val="00985740"/>
    <w:rsid w:val="00990591"/>
    <w:rsid w:val="009910BA"/>
    <w:rsid w:val="0099139D"/>
    <w:rsid w:val="00992405"/>
    <w:rsid w:val="00992AF3"/>
    <w:rsid w:val="00997220"/>
    <w:rsid w:val="009973B2"/>
    <w:rsid w:val="009A1A42"/>
    <w:rsid w:val="009A5175"/>
    <w:rsid w:val="009A60BC"/>
    <w:rsid w:val="009A6C01"/>
    <w:rsid w:val="009B00FE"/>
    <w:rsid w:val="009B6F39"/>
    <w:rsid w:val="009C0211"/>
    <w:rsid w:val="009C148F"/>
    <w:rsid w:val="009C1D82"/>
    <w:rsid w:val="009C295D"/>
    <w:rsid w:val="009C42BF"/>
    <w:rsid w:val="009D3304"/>
    <w:rsid w:val="009D3478"/>
    <w:rsid w:val="009D52CE"/>
    <w:rsid w:val="009D55FB"/>
    <w:rsid w:val="009D7DA4"/>
    <w:rsid w:val="009E3570"/>
    <w:rsid w:val="009E5056"/>
    <w:rsid w:val="009F24D4"/>
    <w:rsid w:val="009F38C8"/>
    <w:rsid w:val="009F6661"/>
    <w:rsid w:val="009F74A9"/>
    <w:rsid w:val="00A01B33"/>
    <w:rsid w:val="00A0646E"/>
    <w:rsid w:val="00A07198"/>
    <w:rsid w:val="00A14073"/>
    <w:rsid w:val="00A16088"/>
    <w:rsid w:val="00A20875"/>
    <w:rsid w:val="00A20897"/>
    <w:rsid w:val="00A2266B"/>
    <w:rsid w:val="00A25C08"/>
    <w:rsid w:val="00A268F1"/>
    <w:rsid w:val="00A26DFF"/>
    <w:rsid w:val="00A2746A"/>
    <w:rsid w:val="00A274F5"/>
    <w:rsid w:val="00A30357"/>
    <w:rsid w:val="00A33CBD"/>
    <w:rsid w:val="00A41613"/>
    <w:rsid w:val="00A41F5F"/>
    <w:rsid w:val="00A438E4"/>
    <w:rsid w:val="00A43B32"/>
    <w:rsid w:val="00A443C1"/>
    <w:rsid w:val="00A457E4"/>
    <w:rsid w:val="00A46119"/>
    <w:rsid w:val="00A4635E"/>
    <w:rsid w:val="00A4708A"/>
    <w:rsid w:val="00A47FDD"/>
    <w:rsid w:val="00A510C4"/>
    <w:rsid w:val="00A5172B"/>
    <w:rsid w:val="00A520A4"/>
    <w:rsid w:val="00A52397"/>
    <w:rsid w:val="00A52EBB"/>
    <w:rsid w:val="00A53B6C"/>
    <w:rsid w:val="00A54E8C"/>
    <w:rsid w:val="00A56928"/>
    <w:rsid w:val="00A57F3F"/>
    <w:rsid w:val="00A60F8C"/>
    <w:rsid w:val="00A61045"/>
    <w:rsid w:val="00A611A3"/>
    <w:rsid w:val="00A618D4"/>
    <w:rsid w:val="00A63FC9"/>
    <w:rsid w:val="00A67E76"/>
    <w:rsid w:val="00A71317"/>
    <w:rsid w:val="00A73854"/>
    <w:rsid w:val="00A73EE3"/>
    <w:rsid w:val="00A76C59"/>
    <w:rsid w:val="00A84302"/>
    <w:rsid w:val="00A8500C"/>
    <w:rsid w:val="00A871E6"/>
    <w:rsid w:val="00A90745"/>
    <w:rsid w:val="00A90928"/>
    <w:rsid w:val="00A9144B"/>
    <w:rsid w:val="00A91B53"/>
    <w:rsid w:val="00A935C7"/>
    <w:rsid w:val="00AA24B3"/>
    <w:rsid w:val="00AA3C93"/>
    <w:rsid w:val="00AA6576"/>
    <w:rsid w:val="00AA72CA"/>
    <w:rsid w:val="00AA795D"/>
    <w:rsid w:val="00AB0090"/>
    <w:rsid w:val="00AB0203"/>
    <w:rsid w:val="00AB56CC"/>
    <w:rsid w:val="00AB5A46"/>
    <w:rsid w:val="00AC4D89"/>
    <w:rsid w:val="00AC6074"/>
    <w:rsid w:val="00AC65EC"/>
    <w:rsid w:val="00AD37A0"/>
    <w:rsid w:val="00AD472A"/>
    <w:rsid w:val="00AD557B"/>
    <w:rsid w:val="00AD5777"/>
    <w:rsid w:val="00AD6FC1"/>
    <w:rsid w:val="00AE08F1"/>
    <w:rsid w:val="00AE2055"/>
    <w:rsid w:val="00AE3CA5"/>
    <w:rsid w:val="00AE415F"/>
    <w:rsid w:val="00AE4834"/>
    <w:rsid w:val="00AE55FE"/>
    <w:rsid w:val="00AE6674"/>
    <w:rsid w:val="00AF0554"/>
    <w:rsid w:val="00AF0912"/>
    <w:rsid w:val="00AF6F2F"/>
    <w:rsid w:val="00AF70ED"/>
    <w:rsid w:val="00B00AD2"/>
    <w:rsid w:val="00B00B59"/>
    <w:rsid w:val="00B00D44"/>
    <w:rsid w:val="00B01558"/>
    <w:rsid w:val="00B02957"/>
    <w:rsid w:val="00B036C2"/>
    <w:rsid w:val="00B22B27"/>
    <w:rsid w:val="00B23E17"/>
    <w:rsid w:val="00B24093"/>
    <w:rsid w:val="00B256CA"/>
    <w:rsid w:val="00B25A84"/>
    <w:rsid w:val="00B27E4A"/>
    <w:rsid w:val="00B333CA"/>
    <w:rsid w:val="00B3358F"/>
    <w:rsid w:val="00B336FC"/>
    <w:rsid w:val="00B35CBD"/>
    <w:rsid w:val="00B42901"/>
    <w:rsid w:val="00B44C65"/>
    <w:rsid w:val="00B50100"/>
    <w:rsid w:val="00B510B5"/>
    <w:rsid w:val="00B54126"/>
    <w:rsid w:val="00B55C35"/>
    <w:rsid w:val="00B570EB"/>
    <w:rsid w:val="00B6422F"/>
    <w:rsid w:val="00B64925"/>
    <w:rsid w:val="00B65DEB"/>
    <w:rsid w:val="00B779EE"/>
    <w:rsid w:val="00B85DA6"/>
    <w:rsid w:val="00B93D66"/>
    <w:rsid w:val="00BA0D4E"/>
    <w:rsid w:val="00BA0DE0"/>
    <w:rsid w:val="00BA2791"/>
    <w:rsid w:val="00BA2A1D"/>
    <w:rsid w:val="00BA333C"/>
    <w:rsid w:val="00BA33EB"/>
    <w:rsid w:val="00BA4C80"/>
    <w:rsid w:val="00BB0BAC"/>
    <w:rsid w:val="00BB2BB9"/>
    <w:rsid w:val="00BB34E4"/>
    <w:rsid w:val="00BB57E9"/>
    <w:rsid w:val="00BC05B2"/>
    <w:rsid w:val="00BC0BED"/>
    <w:rsid w:val="00BC19FC"/>
    <w:rsid w:val="00BC235E"/>
    <w:rsid w:val="00BC67F4"/>
    <w:rsid w:val="00BC7A4E"/>
    <w:rsid w:val="00BD05D6"/>
    <w:rsid w:val="00BD4EC1"/>
    <w:rsid w:val="00BD55B7"/>
    <w:rsid w:val="00BD5847"/>
    <w:rsid w:val="00BE0854"/>
    <w:rsid w:val="00BE3252"/>
    <w:rsid w:val="00BE55BB"/>
    <w:rsid w:val="00BE7520"/>
    <w:rsid w:val="00BF6D5F"/>
    <w:rsid w:val="00BF74C1"/>
    <w:rsid w:val="00C059C6"/>
    <w:rsid w:val="00C17374"/>
    <w:rsid w:val="00C22A42"/>
    <w:rsid w:val="00C24069"/>
    <w:rsid w:val="00C244CD"/>
    <w:rsid w:val="00C303AD"/>
    <w:rsid w:val="00C30572"/>
    <w:rsid w:val="00C308FE"/>
    <w:rsid w:val="00C32E76"/>
    <w:rsid w:val="00C3523D"/>
    <w:rsid w:val="00C36789"/>
    <w:rsid w:val="00C37E60"/>
    <w:rsid w:val="00C400CB"/>
    <w:rsid w:val="00C519D8"/>
    <w:rsid w:val="00C53EF8"/>
    <w:rsid w:val="00C53F2E"/>
    <w:rsid w:val="00C56059"/>
    <w:rsid w:val="00C56AE3"/>
    <w:rsid w:val="00C61E74"/>
    <w:rsid w:val="00C624CA"/>
    <w:rsid w:val="00C63BE2"/>
    <w:rsid w:val="00C65262"/>
    <w:rsid w:val="00C6566B"/>
    <w:rsid w:val="00C66051"/>
    <w:rsid w:val="00C713DF"/>
    <w:rsid w:val="00C72578"/>
    <w:rsid w:val="00C75461"/>
    <w:rsid w:val="00C75F25"/>
    <w:rsid w:val="00C80C0A"/>
    <w:rsid w:val="00C81F74"/>
    <w:rsid w:val="00C82361"/>
    <w:rsid w:val="00C825E6"/>
    <w:rsid w:val="00C86726"/>
    <w:rsid w:val="00C86793"/>
    <w:rsid w:val="00C86A00"/>
    <w:rsid w:val="00C8759B"/>
    <w:rsid w:val="00C931D8"/>
    <w:rsid w:val="00C94533"/>
    <w:rsid w:val="00C95243"/>
    <w:rsid w:val="00C95668"/>
    <w:rsid w:val="00C95D5F"/>
    <w:rsid w:val="00CA4304"/>
    <w:rsid w:val="00CA6816"/>
    <w:rsid w:val="00CA786C"/>
    <w:rsid w:val="00CA7EA7"/>
    <w:rsid w:val="00CB158C"/>
    <w:rsid w:val="00CB5B6C"/>
    <w:rsid w:val="00CC04C8"/>
    <w:rsid w:val="00CC289C"/>
    <w:rsid w:val="00CC2A9E"/>
    <w:rsid w:val="00CC2BC9"/>
    <w:rsid w:val="00CC338A"/>
    <w:rsid w:val="00CC44A9"/>
    <w:rsid w:val="00CC5470"/>
    <w:rsid w:val="00CD2688"/>
    <w:rsid w:val="00CD2E0E"/>
    <w:rsid w:val="00CD2FA1"/>
    <w:rsid w:val="00CD3E30"/>
    <w:rsid w:val="00CD568A"/>
    <w:rsid w:val="00CD6468"/>
    <w:rsid w:val="00CD78D8"/>
    <w:rsid w:val="00CE190D"/>
    <w:rsid w:val="00CE5E09"/>
    <w:rsid w:val="00CE6421"/>
    <w:rsid w:val="00CE6911"/>
    <w:rsid w:val="00CF18D2"/>
    <w:rsid w:val="00CF197D"/>
    <w:rsid w:val="00CF21E0"/>
    <w:rsid w:val="00CF2D77"/>
    <w:rsid w:val="00CF5B42"/>
    <w:rsid w:val="00CF5D53"/>
    <w:rsid w:val="00CF6169"/>
    <w:rsid w:val="00D0393F"/>
    <w:rsid w:val="00D05614"/>
    <w:rsid w:val="00D06CF5"/>
    <w:rsid w:val="00D070F4"/>
    <w:rsid w:val="00D108C5"/>
    <w:rsid w:val="00D10BC8"/>
    <w:rsid w:val="00D11FC8"/>
    <w:rsid w:val="00D13115"/>
    <w:rsid w:val="00D145FF"/>
    <w:rsid w:val="00D15DE2"/>
    <w:rsid w:val="00D21919"/>
    <w:rsid w:val="00D21D1D"/>
    <w:rsid w:val="00D239FE"/>
    <w:rsid w:val="00D31366"/>
    <w:rsid w:val="00D3553F"/>
    <w:rsid w:val="00D37E04"/>
    <w:rsid w:val="00D403FC"/>
    <w:rsid w:val="00D414E4"/>
    <w:rsid w:val="00D41FD0"/>
    <w:rsid w:val="00D42EF3"/>
    <w:rsid w:val="00D43C0E"/>
    <w:rsid w:val="00D43D94"/>
    <w:rsid w:val="00D529D2"/>
    <w:rsid w:val="00D618E0"/>
    <w:rsid w:val="00D6667D"/>
    <w:rsid w:val="00D6701B"/>
    <w:rsid w:val="00D7328F"/>
    <w:rsid w:val="00D7688A"/>
    <w:rsid w:val="00D77371"/>
    <w:rsid w:val="00D77D1E"/>
    <w:rsid w:val="00D82461"/>
    <w:rsid w:val="00D84A8A"/>
    <w:rsid w:val="00D86B9A"/>
    <w:rsid w:val="00D906D2"/>
    <w:rsid w:val="00D908CD"/>
    <w:rsid w:val="00D90E6C"/>
    <w:rsid w:val="00D917C6"/>
    <w:rsid w:val="00D91A67"/>
    <w:rsid w:val="00D921F2"/>
    <w:rsid w:val="00D947CD"/>
    <w:rsid w:val="00D96AC6"/>
    <w:rsid w:val="00DA22CC"/>
    <w:rsid w:val="00DA34BC"/>
    <w:rsid w:val="00DA3ECA"/>
    <w:rsid w:val="00DB1671"/>
    <w:rsid w:val="00DB3BC0"/>
    <w:rsid w:val="00DB3CC4"/>
    <w:rsid w:val="00DB6ACA"/>
    <w:rsid w:val="00DB786F"/>
    <w:rsid w:val="00DC017A"/>
    <w:rsid w:val="00DC0C1B"/>
    <w:rsid w:val="00DC208A"/>
    <w:rsid w:val="00DC349F"/>
    <w:rsid w:val="00DC36C4"/>
    <w:rsid w:val="00DC45C8"/>
    <w:rsid w:val="00DC63AE"/>
    <w:rsid w:val="00DC6692"/>
    <w:rsid w:val="00DC6E80"/>
    <w:rsid w:val="00DD38D4"/>
    <w:rsid w:val="00DD44AC"/>
    <w:rsid w:val="00DD4642"/>
    <w:rsid w:val="00DD48C7"/>
    <w:rsid w:val="00DD7DF8"/>
    <w:rsid w:val="00DE28E5"/>
    <w:rsid w:val="00DE3B69"/>
    <w:rsid w:val="00DE3FEB"/>
    <w:rsid w:val="00DE60FF"/>
    <w:rsid w:val="00DE6F11"/>
    <w:rsid w:val="00DE75D9"/>
    <w:rsid w:val="00DF0427"/>
    <w:rsid w:val="00DF09AE"/>
    <w:rsid w:val="00DF3368"/>
    <w:rsid w:val="00DF36D1"/>
    <w:rsid w:val="00DF3B98"/>
    <w:rsid w:val="00DF4A8F"/>
    <w:rsid w:val="00DF57D6"/>
    <w:rsid w:val="00E0218D"/>
    <w:rsid w:val="00E0279E"/>
    <w:rsid w:val="00E055D0"/>
    <w:rsid w:val="00E11466"/>
    <w:rsid w:val="00E12469"/>
    <w:rsid w:val="00E14E46"/>
    <w:rsid w:val="00E16B1E"/>
    <w:rsid w:val="00E20EF3"/>
    <w:rsid w:val="00E234BD"/>
    <w:rsid w:val="00E23FC0"/>
    <w:rsid w:val="00E25789"/>
    <w:rsid w:val="00E26FAA"/>
    <w:rsid w:val="00E27005"/>
    <w:rsid w:val="00E275F0"/>
    <w:rsid w:val="00E2778B"/>
    <w:rsid w:val="00E30777"/>
    <w:rsid w:val="00E32D60"/>
    <w:rsid w:val="00E33B57"/>
    <w:rsid w:val="00E406B7"/>
    <w:rsid w:val="00E41E81"/>
    <w:rsid w:val="00E43879"/>
    <w:rsid w:val="00E43E37"/>
    <w:rsid w:val="00E457B0"/>
    <w:rsid w:val="00E47387"/>
    <w:rsid w:val="00E50555"/>
    <w:rsid w:val="00E50FB9"/>
    <w:rsid w:val="00E542FE"/>
    <w:rsid w:val="00E56EA6"/>
    <w:rsid w:val="00E62C08"/>
    <w:rsid w:val="00E631DB"/>
    <w:rsid w:val="00E66694"/>
    <w:rsid w:val="00E66C8F"/>
    <w:rsid w:val="00E735C2"/>
    <w:rsid w:val="00E73E62"/>
    <w:rsid w:val="00E7638C"/>
    <w:rsid w:val="00E76EFD"/>
    <w:rsid w:val="00E77446"/>
    <w:rsid w:val="00E77DF2"/>
    <w:rsid w:val="00E819E7"/>
    <w:rsid w:val="00E823BA"/>
    <w:rsid w:val="00E831FB"/>
    <w:rsid w:val="00E84D5D"/>
    <w:rsid w:val="00E877BE"/>
    <w:rsid w:val="00E923B9"/>
    <w:rsid w:val="00E93766"/>
    <w:rsid w:val="00E979B3"/>
    <w:rsid w:val="00E97F63"/>
    <w:rsid w:val="00EA2192"/>
    <w:rsid w:val="00EA51A5"/>
    <w:rsid w:val="00EB07A9"/>
    <w:rsid w:val="00EB3F4F"/>
    <w:rsid w:val="00EB4EE1"/>
    <w:rsid w:val="00EB7E2B"/>
    <w:rsid w:val="00EC082E"/>
    <w:rsid w:val="00EC0957"/>
    <w:rsid w:val="00EC0C0D"/>
    <w:rsid w:val="00EC1E16"/>
    <w:rsid w:val="00EC593E"/>
    <w:rsid w:val="00EC793B"/>
    <w:rsid w:val="00ED6260"/>
    <w:rsid w:val="00ED6A4A"/>
    <w:rsid w:val="00EE2039"/>
    <w:rsid w:val="00EF2B56"/>
    <w:rsid w:val="00EF5D5F"/>
    <w:rsid w:val="00EF62DC"/>
    <w:rsid w:val="00F017F0"/>
    <w:rsid w:val="00F02DC0"/>
    <w:rsid w:val="00F0520F"/>
    <w:rsid w:val="00F14180"/>
    <w:rsid w:val="00F14B94"/>
    <w:rsid w:val="00F1556A"/>
    <w:rsid w:val="00F2018E"/>
    <w:rsid w:val="00F2416B"/>
    <w:rsid w:val="00F268A9"/>
    <w:rsid w:val="00F333FF"/>
    <w:rsid w:val="00F33FC4"/>
    <w:rsid w:val="00F36A4E"/>
    <w:rsid w:val="00F415CA"/>
    <w:rsid w:val="00F41885"/>
    <w:rsid w:val="00F42FC9"/>
    <w:rsid w:val="00F44F94"/>
    <w:rsid w:val="00F47787"/>
    <w:rsid w:val="00F51637"/>
    <w:rsid w:val="00F553EA"/>
    <w:rsid w:val="00F55858"/>
    <w:rsid w:val="00F5643A"/>
    <w:rsid w:val="00F56AC6"/>
    <w:rsid w:val="00F61A10"/>
    <w:rsid w:val="00F678B5"/>
    <w:rsid w:val="00F67E0C"/>
    <w:rsid w:val="00F67EB4"/>
    <w:rsid w:val="00F7317D"/>
    <w:rsid w:val="00F73E8E"/>
    <w:rsid w:val="00F7472D"/>
    <w:rsid w:val="00F75F21"/>
    <w:rsid w:val="00F822F6"/>
    <w:rsid w:val="00F84B1D"/>
    <w:rsid w:val="00F84B66"/>
    <w:rsid w:val="00F9028B"/>
    <w:rsid w:val="00F913E2"/>
    <w:rsid w:val="00F93A79"/>
    <w:rsid w:val="00F954B1"/>
    <w:rsid w:val="00F964C9"/>
    <w:rsid w:val="00F96A11"/>
    <w:rsid w:val="00FA0143"/>
    <w:rsid w:val="00FA0D8B"/>
    <w:rsid w:val="00FA7B7B"/>
    <w:rsid w:val="00FB0D88"/>
    <w:rsid w:val="00FB1248"/>
    <w:rsid w:val="00FB44C7"/>
    <w:rsid w:val="00FB51A1"/>
    <w:rsid w:val="00FC0EDE"/>
    <w:rsid w:val="00FC2B55"/>
    <w:rsid w:val="00FC37EE"/>
    <w:rsid w:val="00FC49C5"/>
    <w:rsid w:val="00FC56DD"/>
    <w:rsid w:val="00FC6069"/>
    <w:rsid w:val="00FD045A"/>
    <w:rsid w:val="00FD4AA3"/>
    <w:rsid w:val="00FD540A"/>
    <w:rsid w:val="00FD5660"/>
    <w:rsid w:val="00FD639E"/>
    <w:rsid w:val="00FE0602"/>
    <w:rsid w:val="00FE12B4"/>
    <w:rsid w:val="00FE18BA"/>
    <w:rsid w:val="00FE213E"/>
    <w:rsid w:val="00FE4547"/>
    <w:rsid w:val="00FE5365"/>
    <w:rsid w:val="00FE5DF7"/>
    <w:rsid w:val="00FE7CE3"/>
    <w:rsid w:val="00FE7E43"/>
    <w:rsid w:val="00FF0DE8"/>
    <w:rsid w:val="00F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EF644"/>
  <w15:docId w15:val="{99C6EA2B-A5C2-4024-AB51-978E163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7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87C7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"/>
    <w:basedOn w:val="a"/>
    <w:next w:val="a"/>
    <w:link w:val="2Char"/>
    <w:qFormat/>
    <w:rsid w:val="00087C7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link w:val="3Char"/>
    <w:qFormat/>
    <w:rsid w:val="00087C7C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link w:val="4Char"/>
    <w:qFormat/>
    <w:rsid w:val="00087C7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link w:val="5Char"/>
    <w:qFormat/>
    <w:rsid w:val="00087C7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087C7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87C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87C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87C7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C7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7C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7C7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7C7C"/>
    <w:rPr>
      <w:sz w:val="18"/>
      <w:szCs w:val="18"/>
    </w:rPr>
  </w:style>
  <w:style w:type="character" w:customStyle="1" w:styleId="1Char">
    <w:name w:val="标题 1 Char"/>
    <w:basedOn w:val="a0"/>
    <w:link w:val="1"/>
    <w:rsid w:val="00087C7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,h2 Char"/>
    <w:basedOn w:val="a0"/>
    <w:link w:val="2"/>
    <w:rsid w:val="00087C7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H3 Char,h3 Char"/>
    <w:basedOn w:val="a0"/>
    <w:link w:val="3"/>
    <w:rsid w:val="00087C7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"/>
    <w:basedOn w:val="a0"/>
    <w:link w:val="4"/>
    <w:rsid w:val="00087C7C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"/>
    <w:basedOn w:val="a0"/>
    <w:link w:val="5"/>
    <w:rsid w:val="00087C7C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087C7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087C7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087C7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087C7C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087C7C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RAN1bullet1">
    <w:name w:val="RAN1 bullet1"/>
    <w:basedOn w:val="a"/>
    <w:link w:val="RAN1bullet1Char"/>
    <w:qFormat/>
    <w:rsid w:val="00087C7C"/>
    <w:pPr>
      <w:numPr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087C7C"/>
    <w:rPr>
      <w:rFonts w:ascii="Times" w:eastAsia="Batang" w:hAnsi="Times" w:cs="Times New Roman"/>
      <w:kern w:val="0"/>
      <w:sz w:val="20"/>
      <w:szCs w:val="24"/>
      <w:lang w:val="en-GB"/>
    </w:rPr>
  </w:style>
  <w:style w:type="character" w:styleId="a5">
    <w:name w:val="Placeholder Text"/>
    <w:basedOn w:val="a0"/>
    <w:uiPriority w:val="99"/>
    <w:semiHidden/>
    <w:rsid w:val="004F1E67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2560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560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L">
    <w:name w:val="TAL"/>
    <w:basedOn w:val="a"/>
    <w:rsid w:val="00E275F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393EF2"/>
    <w:rPr>
      <w:sz w:val="16"/>
      <w:szCs w:val="16"/>
    </w:rPr>
  </w:style>
  <w:style w:type="paragraph" w:styleId="a8">
    <w:name w:val="annotation text"/>
    <w:basedOn w:val="a"/>
    <w:link w:val="Char2"/>
    <w:uiPriority w:val="99"/>
    <w:unhideWhenUsed/>
    <w:rsid w:val="00393EF2"/>
    <w:rPr>
      <w:sz w:val="20"/>
      <w:szCs w:val="20"/>
    </w:rPr>
  </w:style>
  <w:style w:type="character" w:customStyle="1" w:styleId="Char2">
    <w:name w:val="批注文字 Char"/>
    <w:basedOn w:val="a0"/>
    <w:link w:val="a8"/>
    <w:uiPriority w:val="99"/>
    <w:rsid w:val="00393EF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93EF2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393EF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table" w:styleId="aa">
    <w:name w:val="Table Grid"/>
    <w:basedOn w:val="a1"/>
    <w:uiPriority w:val="39"/>
    <w:rsid w:val="00A90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uiPriority w:val="49"/>
    <w:rsid w:val="00A07198"/>
    <w:rPr>
      <w:kern w:val="0"/>
      <w:sz w:val="22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b">
    <w:name w:val="List Paragraph"/>
    <w:basedOn w:val="a"/>
    <w:uiPriority w:val="34"/>
    <w:qFormat/>
    <w:rsid w:val="003F610A"/>
    <w:pPr>
      <w:ind w:left="720"/>
      <w:contextualSpacing/>
    </w:pPr>
  </w:style>
  <w:style w:type="paragraph" w:styleId="ac">
    <w:name w:val="caption"/>
    <w:basedOn w:val="a"/>
    <w:next w:val="a"/>
    <w:uiPriority w:val="35"/>
    <w:unhideWhenUsed/>
    <w:qFormat/>
    <w:rsid w:val="00CA6816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Revision"/>
    <w:hidden/>
    <w:uiPriority w:val="99"/>
    <w:semiHidden/>
    <w:rsid w:val="00D77D1E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e">
    <w:name w:val="Hyperlink"/>
    <w:basedOn w:val="a0"/>
    <w:uiPriority w:val="99"/>
    <w:unhideWhenUsed/>
    <w:rsid w:val="005341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8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5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5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0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7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6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0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47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3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9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8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C9D16-4A43-46BC-B226-D89FBA859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250</cp:revision>
  <dcterms:created xsi:type="dcterms:W3CDTF">2018-09-28T06:50:00Z</dcterms:created>
  <dcterms:modified xsi:type="dcterms:W3CDTF">2018-11-02T20:57:00Z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(3)FkEww53PP84pIaPU7eKek7m9fdOfc9npJ7receZCeoGorGNLRZ1xX1WPBlcueuJkvuKULDsw
9b4Ru9IxgAKlBBcV1TiqkQto1JXqrStKLArh6vYd2p4kMXMMhMDlD0FsI+lAGQAQ+QnhOn7t
VHBSJwLU3lbvuCc5Uyn1musWl0KOdRY08ajSPyFcFC6Wp8rslqUkA63cTbdpCgkEzELg3xQC
1LHMRj+VQMkXo6tLnP</vt:lpwstr>
  </property>
  <property fmtid="{D5CDD505-2E9C-101B-9397-08002B2CF9AE}" pid="3" name="_2015_ms_pID_7253431">
    <vt:lpwstr>AILW2UZYouUepGUkx22mmxAJmB2cEz5kjixVwOvGbImXnuPprNya6f
xZ23OXXDLwqUDEqzTmaM8at6tCPrpX0fTZ6xSLFfBDk59aGBMzBvFdvg5J/N9fSVW7Jb+vhI
afrLDpx92v6okMAx3y2kZ9nwATve44rAA+Lssm8dNm91v/bEDSwEBrNZ986utBOOC63kUGWC
f6Sq4ZfVuPQ0ByzVd21NrHSigf9ZoQx2wJHC</vt:lpwstr>
  </property>
  <property fmtid="{D5CDD505-2E9C-101B-9397-08002B2CF9AE}" pid="4" name="_2015_ms_pID_7253432">
    <vt:lpwstr>bQvFF7ndzxzYqAnGjT6OOQg=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1541191415</vt:lpwstr>
  </property>
</Properties>
</file>