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65D76" w14:textId="44C3123D" w:rsidR="00087C7C" w:rsidRDefault="00087C7C" w:rsidP="00087C7C">
      <w:pPr>
        <w:tabs>
          <w:tab w:val="right" w:pos="9216"/>
        </w:tabs>
        <w:spacing w:after="0"/>
        <w:jc w:val="left"/>
        <w:rPr>
          <w:b/>
          <w:kern w:val="2"/>
          <w:lang w:eastAsia="zh-CN"/>
        </w:rPr>
      </w:pPr>
      <w:r>
        <w:rPr>
          <w:b/>
          <w:noProof/>
          <w:kern w:val="2"/>
          <w:lang w:eastAsia="zh-CN"/>
        </w:rPr>
        <w:t>3GPP TSG RAN WG1 Meeting #9</w:t>
      </w:r>
      <w:r w:rsidR="00CD2E0E">
        <w:rPr>
          <w:b/>
          <w:noProof/>
          <w:kern w:val="2"/>
          <w:lang w:eastAsia="zh-CN"/>
        </w:rPr>
        <w:t>5</w:t>
      </w:r>
      <w:r>
        <w:rPr>
          <w:b/>
          <w:kern w:val="2"/>
          <w:lang w:eastAsia="zh-CN"/>
        </w:rPr>
        <w:tab/>
        <w:t xml:space="preserve"> </w:t>
      </w:r>
      <w:r w:rsidR="00447812" w:rsidRPr="00447812">
        <w:rPr>
          <w:b/>
          <w:kern w:val="2"/>
          <w:lang w:eastAsia="zh-CN"/>
        </w:rPr>
        <w:t>R1-18</w:t>
      </w:r>
      <w:r w:rsidR="004D2D76">
        <w:rPr>
          <w:b/>
          <w:kern w:val="2"/>
          <w:lang w:eastAsia="zh-CN"/>
        </w:rPr>
        <w:t>1</w:t>
      </w:r>
      <w:r w:rsidR="001B0F02">
        <w:rPr>
          <w:b/>
          <w:kern w:val="2"/>
          <w:lang w:eastAsia="zh-CN"/>
        </w:rPr>
        <w:t>3663</w:t>
      </w:r>
    </w:p>
    <w:p w14:paraId="36FC5DD8" w14:textId="77777777" w:rsidR="00C400CB" w:rsidRPr="00F53C10" w:rsidRDefault="00A76C59" w:rsidP="00C400CB">
      <w:pPr>
        <w:tabs>
          <w:tab w:val="center" w:pos="4536"/>
          <w:tab w:val="right" w:pos="9072"/>
        </w:tabs>
        <w:rPr>
          <w:b/>
          <w:kern w:val="2"/>
          <w:lang w:eastAsia="zh-CN"/>
        </w:rPr>
      </w:pPr>
      <w:r>
        <w:rPr>
          <w:b/>
          <w:noProof/>
          <w:kern w:val="2"/>
          <w:lang w:eastAsia="zh-CN"/>
        </w:rPr>
        <w:t>Spokane, USA</w:t>
      </w:r>
      <w:r w:rsidR="00C400CB" w:rsidRPr="00F53C10">
        <w:rPr>
          <w:b/>
          <w:noProof/>
          <w:kern w:val="2"/>
          <w:lang w:eastAsia="zh-CN"/>
        </w:rPr>
        <w:t xml:space="preserve">, </w:t>
      </w:r>
      <w:r w:rsidR="00CD2E0E">
        <w:rPr>
          <w:b/>
          <w:noProof/>
          <w:kern w:val="2"/>
          <w:lang w:eastAsia="zh-CN"/>
        </w:rPr>
        <w:t>November 12</w:t>
      </w:r>
      <w:r w:rsidR="00C400CB" w:rsidRPr="00D56825">
        <w:rPr>
          <w:b/>
          <w:noProof/>
          <w:kern w:val="2"/>
          <w:vertAlign w:val="superscript"/>
          <w:lang w:eastAsia="zh-CN"/>
        </w:rPr>
        <w:t>t</w:t>
      </w:r>
      <w:r w:rsidR="00C400CB">
        <w:rPr>
          <w:b/>
          <w:noProof/>
          <w:kern w:val="2"/>
          <w:vertAlign w:val="superscript"/>
          <w:lang w:eastAsia="zh-CN"/>
        </w:rPr>
        <w:t>h</w:t>
      </w:r>
      <w:r w:rsidR="00C400CB">
        <w:rPr>
          <w:b/>
          <w:noProof/>
          <w:kern w:val="2"/>
          <w:lang w:eastAsia="zh-CN"/>
        </w:rPr>
        <w:t xml:space="preserve"> </w:t>
      </w:r>
      <w:r w:rsidR="00C400CB" w:rsidRPr="00F53C10">
        <w:rPr>
          <w:b/>
          <w:noProof/>
          <w:kern w:val="2"/>
          <w:lang w:eastAsia="zh-CN"/>
        </w:rPr>
        <w:t xml:space="preserve">– </w:t>
      </w:r>
      <w:r w:rsidR="006D532F">
        <w:rPr>
          <w:b/>
          <w:noProof/>
          <w:kern w:val="2"/>
          <w:lang w:eastAsia="zh-CN"/>
        </w:rPr>
        <w:t>1</w:t>
      </w:r>
      <w:r w:rsidR="00CD2E0E">
        <w:rPr>
          <w:b/>
          <w:noProof/>
          <w:kern w:val="2"/>
          <w:lang w:eastAsia="zh-CN"/>
        </w:rPr>
        <w:t>6</w:t>
      </w:r>
      <w:r w:rsidR="00C400CB" w:rsidRPr="00D56825">
        <w:rPr>
          <w:b/>
          <w:noProof/>
          <w:kern w:val="2"/>
          <w:vertAlign w:val="superscript"/>
          <w:lang w:eastAsia="zh-CN"/>
        </w:rPr>
        <w:t>th</w:t>
      </w:r>
      <w:r w:rsidR="00C400CB">
        <w:rPr>
          <w:b/>
          <w:noProof/>
          <w:kern w:val="2"/>
          <w:lang w:eastAsia="zh-CN"/>
        </w:rPr>
        <w:t xml:space="preserve"> </w:t>
      </w:r>
      <w:r w:rsidR="00C400CB" w:rsidRPr="00F53C10">
        <w:rPr>
          <w:b/>
          <w:noProof/>
          <w:kern w:val="2"/>
          <w:lang w:eastAsia="zh-CN"/>
        </w:rPr>
        <w:t>, 2018</w:t>
      </w:r>
    </w:p>
    <w:p w14:paraId="0AA9097B" w14:textId="77777777" w:rsidR="00087C7C" w:rsidRPr="00C400CB" w:rsidRDefault="00087C7C" w:rsidP="00087C7C">
      <w:pPr>
        <w:pBdr>
          <w:top w:val="single" w:sz="4" w:space="1" w:color="auto"/>
        </w:pBdr>
        <w:spacing w:after="0"/>
        <w:jc w:val="left"/>
        <w:rPr>
          <w:b/>
          <w:kern w:val="2"/>
          <w:sz w:val="16"/>
          <w:szCs w:val="16"/>
          <w:lang w:eastAsia="zh-CN"/>
        </w:rPr>
      </w:pPr>
    </w:p>
    <w:p w14:paraId="11DD5747"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307BFB">
        <w:rPr>
          <w:b/>
          <w:kern w:val="2"/>
          <w:lang w:eastAsia="zh-CN"/>
        </w:rPr>
        <w:t>7.2.8.6</w:t>
      </w:r>
    </w:p>
    <w:p w14:paraId="7369FCFB"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41B203F" w14:textId="216E5AA8"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01B16" w:rsidRPr="00601B16">
        <w:rPr>
          <w:b/>
          <w:kern w:val="2"/>
          <w:lang w:eastAsia="zh-CN"/>
        </w:rPr>
        <w:t>Phase Randomization and Correction for CSI quantization in frequency domain</w:t>
      </w:r>
    </w:p>
    <w:p w14:paraId="5FB0DC7D"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1F078BD1" w14:textId="77777777" w:rsidR="00087C7C" w:rsidRPr="00B02895" w:rsidRDefault="00087C7C" w:rsidP="00087C7C">
      <w:pPr>
        <w:pBdr>
          <w:bottom w:val="single" w:sz="4" w:space="1" w:color="auto"/>
        </w:pBdr>
        <w:spacing w:after="0"/>
        <w:jc w:val="left"/>
        <w:rPr>
          <w:b/>
          <w:kern w:val="2"/>
          <w:sz w:val="16"/>
          <w:szCs w:val="16"/>
          <w:lang w:eastAsia="zh-CN"/>
        </w:rPr>
      </w:pPr>
    </w:p>
    <w:p w14:paraId="7F8B93AF"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16DD492C" w14:textId="77777777" w:rsidR="00B2751E" w:rsidRDefault="00B2751E" w:rsidP="00042F59">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Pr>
          <w:lang w:eastAsia="zh-CN"/>
        </w:rPr>
        <w:t xml:space="preserve"> as follows:</w:t>
      </w:r>
    </w:p>
    <w:p w14:paraId="424CCF30" w14:textId="77777777" w:rsidR="00B2751E" w:rsidRPr="00401C76" w:rsidRDefault="00B2751E" w:rsidP="00042F59">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Pr>
          <w:color w:val="000000"/>
          <w:lang w:eastAsia="ko-KR"/>
        </w:rPr>
        <w:t>1</w:t>
      </w:r>
      <w:r w:rsidRPr="00401C76">
        <w:rPr>
          <w:color w:val="000000"/>
          <w:lang w:eastAsia="ko-KR"/>
        </w:rPr>
        <w:t>]</w:t>
      </w:r>
    </w:p>
    <w:p w14:paraId="17B532BE" w14:textId="77777777" w:rsidR="00B2751E" w:rsidRPr="00401C76" w:rsidRDefault="00B2751E" w:rsidP="00042F59">
      <w:pPr>
        <w:numPr>
          <w:ilvl w:val="1"/>
          <w:numId w:val="14"/>
        </w:numPr>
        <w:overflowPunct w:val="0"/>
        <w:spacing w:after="0"/>
        <w:ind w:right="-99"/>
        <w:rPr>
          <w:lang w:eastAsia="ko-KR"/>
        </w:rPr>
      </w:pPr>
      <w:r w:rsidRPr="00401C76">
        <w:rPr>
          <w:color w:val="000000"/>
          <w:lang w:eastAsia="ko-KR"/>
        </w:rPr>
        <w:t>Enhancements on MU-MIMO support:</w:t>
      </w:r>
    </w:p>
    <w:p w14:paraId="1D684F62" w14:textId="77777777" w:rsidR="00B2751E" w:rsidRPr="00401C76" w:rsidRDefault="00B2751E" w:rsidP="00042F59">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45BA2A75" w14:textId="77777777" w:rsidR="00B2751E" w:rsidRPr="008466E6" w:rsidRDefault="00B2751E" w:rsidP="00042F59">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Pr>
          <w:lang w:eastAsia="ko-KR"/>
        </w:rPr>
        <w:t>.</w:t>
      </w:r>
      <w:r w:rsidRPr="00401C76">
        <w:rPr>
          <w:lang w:eastAsia="ko-KR"/>
        </w:rPr>
        <w:t xml:space="preserve"> </w:t>
      </w:r>
      <w:r w:rsidRPr="00401C76">
        <w:rPr>
          <w:rFonts w:eastAsia="Malgun Gothic" w:hint="eastAsia"/>
          <w:lang w:eastAsia="ko-KR"/>
        </w:rPr>
        <w:t xml:space="preserve"> </w:t>
      </w:r>
    </w:p>
    <w:p w14:paraId="11FBABC4" w14:textId="77777777" w:rsidR="00B2751E" w:rsidRDefault="00B2751E" w:rsidP="00042F59">
      <w:pPr>
        <w:spacing w:after="0"/>
      </w:pPr>
      <w:r>
        <w:rPr>
          <w:rFonts w:hint="eastAsia"/>
        </w:rPr>
        <w:t xml:space="preserve">It has been agreed </w:t>
      </w:r>
      <w:r>
        <w:t xml:space="preserve">at RAN1 #94bis [2] </w:t>
      </w:r>
      <w:r>
        <w:rPr>
          <w:rFonts w:hint="eastAsia"/>
        </w:rPr>
        <w:t>that</w:t>
      </w:r>
      <w:r>
        <w:t>:</w:t>
      </w:r>
    </w:p>
    <w:p w14:paraId="7EF928D5" w14:textId="77777777" w:rsidR="00B2751E" w:rsidRDefault="00B2751E" w:rsidP="00042F59">
      <w:r w:rsidRPr="007916C8">
        <w:rPr>
          <w:highlight w:val="green"/>
        </w:rPr>
        <w:t>Agreement</w:t>
      </w:r>
      <w:r>
        <w:t xml:space="preserve"> </w:t>
      </w:r>
    </w:p>
    <w:p w14:paraId="37A08125" w14:textId="77777777" w:rsidR="00B2751E" w:rsidRDefault="00B2751E" w:rsidP="00042F59">
      <w:pPr>
        <w:spacing w:after="0"/>
      </w:pPr>
      <w:r>
        <w:t>On the issue of Type II overhead reduction (rank 1, 2), to further progress, interested companies are to submit evaluation results (especially performance-overhead tradeoff) in RAN1#95 once the evaluation methodology is finalized in RAN1#94B.</w:t>
      </w:r>
    </w:p>
    <w:p w14:paraId="23873565" w14:textId="77777777" w:rsidR="00B2751E" w:rsidRDefault="00B2751E" w:rsidP="00042F59">
      <w:pPr>
        <w:numPr>
          <w:ilvl w:val="0"/>
          <w:numId w:val="14"/>
        </w:numPr>
        <w:overflowPunct w:val="0"/>
        <w:spacing w:after="0"/>
        <w:ind w:right="-99"/>
      </w:pPr>
      <w:r>
        <w:t>Focus on proposals based on linear combination codebook as in Rel-15</w:t>
      </w:r>
    </w:p>
    <w:p w14:paraId="15182C13" w14:textId="77777777" w:rsidR="00B2751E" w:rsidRDefault="00B2751E" w:rsidP="00042F59">
      <w:pPr>
        <w:numPr>
          <w:ilvl w:val="0"/>
          <w:numId w:val="14"/>
        </w:numPr>
        <w:overflowPunct w:val="0"/>
        <w:ind w:right="-99"/>
      </w:pPr>
      <w:r>
        <w:t>Also investigate potential common ground between frequency domain and time domain approaches, e.g. merging these two into one category</w:t>
      </w:r>
    </w:p>
    <w:p w14:paraId="51CDB163" w14:textId="6543FF84" w:rsidR="007F6BCF" w:rsidRDefault="00E0279E" w:rsidP="00EF2B56">
      <w:pPr>
        <w:rPr>
          <w:kern w:val="2"/>
          <w:lang w:val="en-GB" w:eastAsia="zh-CN"/>
        </w:rPr>
      </w:pPr>
      <w:r w:rsidRPr="00E0279E">
        <w:t>I</w:t>
      </w:r>
      <w:r w:rsidR="005856C5">
        <w:t xml:space="preserve">n this contribution, </w:t>
      </w:r>
      <w:r w:rsidR="009C370D">
        <w:t>a problem of phase randomization and correction for space-frequency compression codebook is discussed. This is for UE implementation and affects the performance if this point is ignored.</w:t>
      </w:r>
    </w:p>
    <w:p w14:paraId="7507D958" w14:textId="1F805B56" w:rsidR="00E321BB" w:rsidRDefault="00253004" w:rsidP="00E321BB">
      <w:pPr>
        <w:pStyle w:val="1"/>
        <w:rPr>
          <w:lang w:eastAsia="zh-CN"/>
        </w:rPr>
      </w:pPr>
      <w:r>
        <w:rPr>
          <w:lang w:eastAsia="zh-CN"/>
        </w:rPr>
        <w:t>S</w:t>
      </w:r>
      <w:r w:rsidR="00E321BB">
        <w:rPr>
          <w:lang w:eastAsia="zh-CN"/>
        </w:rPr>
        <w:t>pace-frequency compression codebook</w:t>
      </w:r>
    </w:p>
    <w:p w14:paraId="492A0D30" w14:textId="026D17CF" w:rsidR="00E321BB" w:rsidRDefault="00E321BB" w:rsidP="00E321BB">
      <w:r>
        <w:rPr>
          <w:rFonts w:hint="eastAsia"/>
        </w:rPr>
        <w:t xml:space="preserve">The </w:t>
      </w:r>
      <w:r>
        <w:t xml:space="preserve">design of </w:t>
      </w:r>
      <w:r>
        <w:rPr>
          <w:rFonts w:hint="eastAsia"/>
        </w:rPr>
        <w:t xml:space="preserve">space-frequency compression codebook </w:t>
      </w:r>
      <w:r>
        <w:t xml:space="preserve">is introduced in [3]. In this design, the space-frequency matrix is compressed in both spatial domain and frequency domain, by a set of spatial basis vectors and a </w:t>
      </w:r>
      <w:r w:rsidR="00C92874">
        <w:t>set of frequency basis vectors.</w:t>
      </w:r>
    </w:p>
    <w:p w14:paraId="6D48CCF7" w14:textId="77777777" w:rsidR="00E321BB" w:rsidRDefault="00E321BB" w:rsidP="00E321BB">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1CEC1A77" w14:textId="77777777" w:rsidR="00E321BB" w:rsidRDefault="00E321BB" w:rsidP="00E321BB">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14:paraId="28C00F17" w14:textId="77777777" w:rsidR="00E321BB" w:rsidRDefault="00E321BB" w:rsidP="00E321BB">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 composed of selected basis vectors from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rPr>
          <m:t>K</m:t>
        </m:r>
      </m:oMath>
      <w:r>
        <w:rPr>
          <w:lang w:eastAsia="zh-CN"/>
        </w:rPr>
        <w:t xml:space="preserve"> as the number of selected spatial and frequency basis vectors, respectively. 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as well as the combination coefficients </w:t>
      </w:r>
      <m:oMath>
        <m:acc>
          <m:accPr>
            <m:chr m:val="̃"/>
            <m:ctrlPr>
              <w:rPr>
                <w:rFonts w:ascii="Cambria Math" w:hAnsi="Cambria Math"/>
                <w:b/>
                <w:lang w:eastAsia="zh-CN"/>
              </w:rPr>
            </m:ctrlPr>
          </m:accPr>
          <m:e>
            <m:r>
              <m:rPr>
                <m:sty m:val="b"/>
              </m:rPr>
              <w:rPr>
                <w:rFonts w:ascii="Cambria Math" w:hAnsi="Cambria Math"/>
                <w:lang w:eastAsia="zh-CN"/>
              </w:rPr>
              <m:t>W</m:t>
            </m:r>
          </m:e>
        </m:acc>
      </m:oMath>
      <w:r w:rsidRPr="00321551">
        <w:rPr>
          <w:rFonts w:hint="eastAsia"/>
          <w:lang w:eastAsia="zh-CN"/>
        </w:rPr>
        <w:t>.</w:t>
      </w:r>
    </w:p>
    <w:p w14:paraId="2704565F" w14:textId="19CBEAAC" w:rsidR="004C1559" w:rsidRDefault="004C1559" w:rsidP="00930A9C">
      <w:pPr>
        <w:pStyle w:val="1"/>
      </w:pPr>
      <w:r>
        <w:t>Phase correction for eigenvectors</w:t>
      </w:r>
    </w:p>
    <w:p w14:paraId="4797224B" w14:textId="64BFA47E" w:rsidR="006A0FD0" w:rsidRDefault="00125403" w:rsidP="0082560E">
      <w:r>
        <w:t>In</w:t>
      </w:r>
      <w:r w:rsidR="00DC63AE">
        <w:t xml:space="preserve"> the design of space-frequency compression codebook, </w:t>
      </w:r>
      <w:r w:rsidR="001A7843">
        <w:t xml:space="preserve">the space-frequency matrix </w:t>
      </w:r>
      <m:oMath>
        <m:r>
          <m:rPr>
            <m:sty m:val="b"/>
          </m:rPr>
          <w:rPr>
            <w:rFonts w:ascii="Cambria Math" w:hAnsi="Cambria Math"/>
            <w:lang w:eastAsia="zh-CN"/>
          </w:rPr>
          <m:t>W</m:t>
        </m:r>
      </m:oMath>
      <w:r w:rsidR="001A7843">
        <w:t xml:space="preserve"> is obtained by concatenating the </w:t>
      </w:r>
      <w:r w:rsidR="00684BB3">
        <w:t>precoding vectors</w:t>
      </w:r>
      <w:r w:rsidR="001A7843">
        <w:t xml:space="preserve"> of different subbands.</w:t>
      </w:r>
      <w:r w:rsidR="00930A9C">
        <w:t xml:space="preserve"> Then the space-frequency matrix is compressed in both spatial domain and frequency domain.</w:t>
      </w:r>
      <w:r w:rsidR="00DF0427">
        <w:t xml:space="preserve"> The effect of frequency domain compression highly depends on the smoothness of the coefficients along subbands.</w:t>
      </w:r>
    </w:p>
    <w:p w14:paraId="69C03FF5" w14:textId="3F188EB5" w:rsidR="00DC63AE" w:rsidRDefault="008B5AF2" w:rsidP="0082560E">
      <w:r>
        <w:t>In one</w:t>
      </w:r>
      <w:r w:rsidR="00C713DF">
        <w:t xml:space="preserve"> implementation</w:t>
      </w:r>
      <w:r w:rsidR="00511DC7">
        <w:t>,</w:t>
      </w:r>
      <w:r w:rsidR="00684BB3">
        <w:t xml:space="preserve"> the</w:t>
      </w:r>
      <w:r w:rsidR="006532DE">
        <w:t xml:space="preserve"> leading</w:t>
      </w:r>
      <w:r w:rsidR="00684BB3">
        <w:t xml:space="preserve"> eigenvector</w:t>
      </w:r>
      <w:r w:rsidR="00C713DF">
        <w:t xml:space="preserve"> is utilized</w:t>
      </w:r>
      <w:r w:rsidR="00684BB3">
        <w:t xml:space="preserve"> as the precoding vector for each subband. </w:t>
      </w:r>
      <w:r w:rsidR="00B27E4A">
        <w:t>Note that if a</w:t>
      </w:r>
      <w:r w:rsidR="006A0FD0">
        <w:t xml:space="preserve"> vector x is the eigenvector of</w:t>
      </w:r>
      <w:r w:rsidR="00B27E4A">
        <w:t xml:space="preserve"> a matrix</w:t>
      </w:r>
      <w:r w:rsidR="006A0FD0">
        <w:t xml:space="preserve"> A, -x is also its eigenvector. </w:t>
      </w:r>
      <w:r w:rsidR="00DF0427">
        <w:t xml:space="preserve">We should </w:t>
      </w:r>
      <w:r w:rsidR="00D43D94">
        <w:t>be cautious that</w:t>
      </w:r>
      <w:r w:rsidR="00DF0427">
        <w:t xml:space="preserve"> eigenve</w:t>
      </w:r>
      <w:r w:rsidR="00B27E4A">
        <w:t>ctors, as the output of a SVD solver</w:t>
      </w:r>
      <w:r w:rsidR="00DF0427">
        <w:t xml:space="preserve">, may have a “random” phase rotation. </w:t>
      </w:r>
      <w:r w:rsidR="00B27E4A">
        <w:t xml:space="preserve">Whether such phase </w:t>
      </w:r>
      <w:r w:rsidR="00B27E4A">
        <w:lastRenderedPageBreak/>
        <w:t xml:space="preserve">rotation exists may depend on the numerical algorithm of the SVD solver. </w:t>
      </w:r>
      <w:r w:rsidR="00DF3B98">
        <w:t xml:space="preserve">To achieve more efficient frequency domain compression, random phase rotation should be </w:t>
      </w:r>
      <w:r w:rsidR="00D43D94">
        <w:t>normalized</w:t>
      </w:r>
      <w:r w:rsidR="00DF3B98">
        <w:t>.</w:t>
      </w:r>
    </w:p>
    <w:p w14:paraId="789A556B" w14:textId="48D1C238" w:rsidR="00DF3B98" w:rsidRDefault="005B1330" w:rsidP="0082560E">
      <w:r>
        <w:t xml:space="preserve">To implement phase correction, the eigenvector </w:t>
      </w:r>
      <w:r w:rsidR="006148B6">
        <w:t xml:space="preserve">of SVD </w:t>
      </w:r>
      <w:r>
        <w:t xml:space="preserve">for each subband should be multiplied by a proper phase. Then the </w:t>
      </w:r>
      <w:r w:rsidR="006148B6">
        <w:t xml:space="preserve">space-frequency matrix is obtained with rotated eigenvectors. </w:t>
      </w:r>
      <w:r>
        <w:t xml:space="preserve">This procedure has no </w:t>
      </w:r>
      <w:r w:rsidR="00D43D94">
        <w:t>impact over</w:t>
      </w:r>
      <w:r>
        <w:t xml:space="preserve"> codebook structure</w:t>
      </w:r>
      <w:r w:rsidR="00D43D94">
        <w:t xml:space="preserve"> and associated PMI quantization</w:t>
      </w:r>
      <w:r>
        <w:t>.</w:t>
      </w:r>
      <w:r w:rsidR="00D43D94">
        <w:t xml:space="preserve"> Whilst PMI quantization is purely an UE implementation,</w:t>
      </w:r>
      <w:r>
        <w:t xml:space="preserve"> </w:t>
      </w:r>
      <w:r w:rsidR="00D43D94">
        <w:t xml:space="preserve">a </w:t>
      </w:r>
      <w:r>
        <w:t xml:space="preserve">proper </w:t>
      </w:r>
      <w:r w:rsidR="00D43D94">
        <w:t>one</w:t>
      </w:r>
      <w:r>
        <w:t xml:space="preserve"> will</w:t>
      </w:r>
      <w:r w:rsidR="006148B6">
        <w:t xml:space="preserve"> compress </w:t>
      </w:r>
      <w:r w:rsidR="00D43D94">
        <w:t xml:space="preserve">PMI </w:t>
      </w:r>
      <w:r w:rsidR="006148B6">
        <w:t>coefficients in the frequency domain more efficient</w:t>
      </w:r>
      <w:r w:rsidR="00133599">
        <w:t>ly</w:t>
      </w:r>
      <w:r w:rsidR="00D43D94">
        <w:t xml:space="preserve">. </w:t>
      </w:r>
    </w:p>
    <w:p w14:paraId="7F12F1FB" w14:textId="77777777" w:rsidR="0005188F" w:rsidRDefault="0005188F" w:rsidP="0005188F">
      <w:pPr>
        <w:pStyle w:val="1"/>
        <w:rPr>
          <w:lang w:eastAsia="zh-CN"/>
        </w:rPr>
      </w:pPr>
      <w:r>
        <w:rPr>
          <w:lang w:eastAsia="zh-CN"/>
        </w:rPr>
        <w:t>CDF curves for power ratio</w:t>
      </w:r>
    </w:p>
    <w:p w14:paraId="3820BC18" w14:textId="77777777" w:rsidR="009C370D" w:rsidRDefault="006637B0" w:rsidP="0082560E">
      <w:r>
        <w:t>W</w:t>
      </w:r>
      <w:r>
        <w:rPr>
          <w:rFonts w:hint="eastAsia"/>
        </w:rPr>
        <w:t>e define power ratio as the ratio of preserved power after spatial-frequency compress</w:t>
      </w:r>
      <w:r>
        <w:t xml:space="preserve">ion and the total power before the compression. The power ratio reflects </w:t>
      </w:r>
      <w:r w:rsidR="005E4B14">
        <w:t>the level that</w:t>
      </w:r>
      <w:r>
        <w:t xml:space="preserve"> the power of coefficients concentrate</w:t>
      </w:r>
      <w:r w:rsidR="005E4B14">
        <w:t>s</w:t>
      </w:r>
      <w:r>
        <w:t xml:space="preserve"> on the selected spatial and frequency basis vectors. </w:t>
      </w:r>
    </w:p>
    <w:p w14:paraId="33265E63" w14:textId="5ADCB45E" w:rsidR="002C5532" w:rsidRDefault="002C5532" w:rsidP="0082560E">
      <w:r>
        <w:rPr>
          <w:rFonts w:hint="eastAsia"/>
        </w:rPr>
        <w:t>F</w:t>
      </w:r>
      <w:r>
        <w:t>ig.1 illustrates</w:t>
      </w:r>
      <w:r w:rsidR="006637B0">
        <w:t xml:space="preserve"> the</w:t>
      </w:r>
      <w:r>
        <w:t xml:space="preserve"> CDF curves</w:t>
      </w:r>
      <w:r w:rsidR="006637B0">
        <w:t xml:space="preserve"> of power ratio with and without phase </w:t>
      </w:r>
      <w:r w:rsidR="00296912">
        <w:t>correction. With the help of</w:t>
      </w:r>
      <w:r w:rsidR="006637B0">
        <w:t xml:space="preserve"> a proper phase correction, the </w:t>
      </w:r>
      <w:r w:rsidR="00296912">
        <w:t>power concentrates on the selected frequency basis more, which leads to a more efficient frequency domain compression.</w:t>
      </w:r>
    </w:p>
    <w:p w14:paraId="621C4C5C" w14:textId="48B28059" w:rsidR="00DF0427" w:rsidRDefault="00DF0427" w:rsidP="0082560E">
      <w:pPr>
        <w:rPr>
          <w:b/>
          <w:i/>
          <w:lang w:eastAsia="zh-CN"/>
        </w:rPr>
      </w:pPr>
      <w:r>
        <w:rPr>
          <w:b/>
          <w:i/>
          <w:lang w:eastAsia="zh-CN"/>
        </w:rPr>
        <w:t>Observation</w:t>
      </w:r>
      <w:r w:rsidR="009D42D7">
        <w:rPr>
          <w:b/>
          <w:i/>
          <w:lang w:eastAsia="zh-CN"/>
        </w:rPr>
        <w:t xml:space="preserve"> 1</w:t>
      </w:r>
      <w:r>
        <w:rPr>
          <w:b/>
          <w:i/>
          <w:lang w:eastAsia="zh-CN"/>
        </w:rPr>
        <w:t xml:space="preserve">: </w:t>
      </w:r>
      <w:r w:rsidR="00B27E4A">
        <w:rPr>
          <w:b/>
          <w:i/>
          <w:lang w:eastAsia="zh-CN"/>
        </w:rPr>
        <w:t>Phase correction</w:t>
      </w:r>
      <w:r w:rsidR="00DB3CC4">
        <w:rPr>
          <w:b/>
          <w:i/>
          <w:lang w:eastAsia="zh-CN"/>
        </w:rPr>
        <w:t xml:space="preserve"> by </w:t>
      </w:r>
      <w:r w:rsidR="00D43D94">
        <w:rPr>
          <w:b/>
          <w:i/>
          <w:lang w:eastAsia="zh-CN"/>
        </w:rPr>
        <w:t xml:space="preserve">a proper </w:t>
      </w:r>
      <w:r w:rsidR="00DB3CC4">
        <w:rPr>
          <w:b/>
          <w:i/>
          <w:lang w:eastAsia="zh-CN"/>
        </w:rPr>
        <w:t>UE implementation</w:t>
      </w:r>
      <w:r w:rsidR="00B27E4A">
        <w:rPr>
          <w:b/>
          <w:i/>
          <w:lang w:eastAsia="zh-CN"/>
        </w:rPr>
        <w:t xml:space="preserve"> should be considered to</w:t>
      </w:r>
      <w:r w:rsidR="00DB3CC4">
        <w:rPr>
          <w:b/>
          <w:i/>
          <w:lang w:eastAsia="zh-CN"/>
        </w:rPr>
        <w:t xml:space="preserve"> avoid random phase rotation by </w:t>
      </w:r>
      <w:r w:rsidR="00D43D94">
        <w:rPr>
          <w:b/>
          <w:i/>
          <w:lang w:eastAsia="zh-CN"/>
        </w:rPr>
        <w:t xml:space="preserve">a </w:t>
      </w:r>
      <w:r w:rsidR="00DB3CC4">
        <w:rPr>
          <w:b/>
          <w:i/>
          <w:lang w:eastAsia="zh-CN"/>
        </w:rPr>
        <w:t xml:space="preserve">SVD solver </w:t>
      </w:r>
      <w:r w:rsidR="00D43D94">
        <w:rPr>
          <w:b/>
          <w:i/>
          <w:lang w:eastAsia="zh-CN"/>
        </w:rPr>
        <w:t xml:space="preserve">in order to </w:t>
      </w:r>
      <w:r w:rsidR="00B27E4A">
        <w:rPr>
          <w:b/>
          <w:i/>
          <w:lang w:eastAsia="zh-CN"/>
        </w:rPr>
        <w:t>achieve more efficient frequency domain compression</w:t>
      </w:r>
      <w:r w:rsidR="005B1330">
        <w:rPr>
          <w:b/>
          <w:i/>
          <w:lang w:eastAsia="zh-CN"/>
        </w:rPr>
        <w:t>.</w:t>
      </w:r>
    </w:p>
    <w:p w14:paraId="2A2EED4C" w14:textId="7EF0731E" w:rsidR="00D43D94" w:rsidRDefault="002C5532" w:rsidP="008E65FE">
      <w:pPr>
        <w:jc w:val="center"/>
      </w:pPr>
      <w:r>
        <w:rPr>
          <w:noProof/>
          <w:lang w:eastAsia="zh-CN"/>
        </w:rPr>
        <w:drawing>
          <wp:inline distT="0" distB="0" distL="0" distR="0" wp14:anchorId="697D4978" wp14:editId="3F852C61">
            <wp:extent cx="4330800" cy="324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0800" cy="3240000"/>
                    </a:xfrm>
                    <a:prstGeom prst="rect">
                      <a:avLst/>
                    </a:prstGeom>
                  </pic:spPr>
                </pic:pic>
              </a:graphicData>
            </a:graphic>
          </wp:inline>
        </w:drawing>
      </w:r>
    </w:p>
    <w:p w14:paraId="3C229019" w14:textId="1D651568" w:rsidR="00BE7520" w:rsidRDefault="00BE7520" w:rsidP="008E65FE">
      <w:pPr>
        <w:jc w:val="center"/>
      </w:pPr>
      <w:r w:rsidRPr="00A618C5">
        <w:rPr>
          <w:b/>
          <w:bCs/>
          <w:kern w:val="2"/>
          <w:sz w:val="20"/>
          <w:szCs w:val="20"/>
          <w:lang w:val="en-GB" w:eastAsia="zh-CN"/>
        </w:rPr>
        <w:t xml:space="preserve">Figure </w:t>
      </w:r>
      <w:r>
        <w:rPr>
          <w:b/>
          <w:bCs/>
          <w:kern w:val="2"/>
          <w:sz w:val="20"/>
          <w:szCs w:val="20"/>
          <w:lang w:val="en-GB" w:eastAsia="zh-CN"/>
        </w:rPr>
        <w:t>1</w:t>
      </w:r>
      <w:r w:rsidRPr="00A618C5">
        <w:rPr>
          <w:b/>
          <w:bCs/>
          <w:kern w:val="2"/>
          <w:sz w:val="20"/>
          <w:szCs w:val="20"/>
          <w:lang w:val="en-GB" w:eastAsia="zh-CN"/>
        </w:rPr>
        <w:t xml:space="preserve">. </w:t>
      </w:r>
      <w:r>
        <w:rPr>
          <w:b/>
          <w:bCs/>
          <w:kern w:val="2"/>
          <w:sz w:val="20"/>
          <w:szCs w:val="20"/>
          <w:lang w:val="en-GB" w:eastAsia="zh-CN"/>
        </w:rPr>
        <w:t>CDF curves for power ratio with and without phase correction.</w:t>
      </w:r>
    </w:p>
    <w:p w14:paraId="7A6F9F69" w14:textId="77777777" w:rsidR="007B1015" w:rsidRPr="00DC63AE" w:rsidRDefault="007B1015" w:rsidP="007B1015">
      <w:pPr>
        <w:pStyle w:val="1"/>
        <w:rPr>
          <w:lang w:eastAsia="zh-CN"/>
        </w:rPr>
      </w:pPr>
      <w:r>
        <w:rPr>
          <w:lang w:eastAsia="zh-CN"/>
        </w:rPr>
        <w:t>Simulation results</w:t>
      </w:r>
    </w:p>
    <w:p w14:paraId="27437DDA" w14:textId="00076914" w:rsidR="007B1015" w:rsidRDefault="007B1015" w:rsidP="007B1015">
      <w:pPr>
        <w:rPr>
          <w:kern w:val="2"/>
          <w:lang w:val="en-GB" w:eastAsia="ja-JP"/>
        </w:rPr>
      </w:pPr>
      <w:r>
        <w:rPr>
          <w:kern w:val="2"/>
          <w:lang w:val="en-GB" w:eastAsia="ja-JP"/>
        </w:rPr>
        <w:t xml:space="preserve">System-level simulation results for the proposed space-frequency compression codebook with or </w:t>
      </w:r>
      <w:r w:rsidR="00042F59">
        <w:rPr>
          <w:kern w:val="2"/>
          <w:lang w:val="en-GB" w:eastAsia="ja-JP"/>
        </w:rPr>
        <w:t xml:space="preserve">without </w:t>
      </w:r>
      <w:r w:rsidR="00042F59">
        <w:t>phase correction</w:t>
      </w:r>
      <w:r>
        <w:rPr>
          <w:lang w:eastAsia="zh-CN"/>
        </w:rPr>
        <w:t xml:space="preserve"> are included in this section.</w:t>
      </w:r>
    </w:p>
    <w:p w14:paraId="633FCDAA" w14:textId="0BC0AE55" w:rsidR="007B1015" w:rsidRDefault="007B1015" w:rsidP="007B1015">
      <w:r>
        <w:rPr>
          <w:kern w:val="2"/>
          <w:lang w:val="en-GB" w:eastAsia="ja-JP"/>
        </w:rPr>
        <w:t xml:space="preserve">The spatial basis reuses the oversampled 2D-DFT beam, whilst the frequency basis uses the oversampled DFT beam with oversampling factor of </w:t>
      </w:r>
      <w:r w:rsidR="001C5BAB">
        <w:rPr>
          <w:kern w:val="2"/>
          <w:lang w:val="en-GB" w:eastAsia="ja-JP"/>
        </w:rPr>
        <w:t>4. E</w:t>
      </w:r>
      <w:r>
        <w:rPr>
          <w:kern w:val="2"/>
          <w:lang w:val="en-GB" w:eastAsia="ja-JP"/>
        </w:rPr>
        <w:t>ach coefficient within matri</w:t>
      </w:r>
      <w:r w:rsidRPr="00CE6911">
        <w:rPr>
          <w:kern w:val="2"/>
          <w:lang w:val="en-GB" w:eastAsia="ja-JP"/>
        </w:rPr>
        <w:t xml:space="preserve">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w:t>
      </w:r>
      <w:r w:rsidRPr="00CE6911">
        <w:t xml:space="preserve">is quantized with </w:t>
      </w:r>
      <w:r>
        <w:t>A</w:t>
      </w:r>
      <w:r w:rsidRPr="00CE6911">
        <w:t xml:space="preserve"> bits for amplitude and </w:t>
      </w:r>
      <w:r>
        <w:t>P</w:t>
      </w:r>
      <w:r w:rsidRPr="00CE6911">
        <w:t xml:space="preserve"> bits for phase.</w:t>
      </w:r>
      <w:r>
        <w:t xml:space="preserve"> </w:t>
      </w:r>
      <w:r w:rsidRPr="00CE6911">
        <w:t>Detailed</w:t>
      </w:r>
      <w:r>
        <w:t xml:space="preserve"> parameters are shown in Appendix I.</w:t>
      </w:r>
    </w:p>
    <w:p w14:paraId="23000927" w14:textId="5A7920A5" w:rsidR="007B1015" w:rsidRDefault="00FD7CD1" w:rsidP="0082560E">
      <w:r>
        <w:rPr>
          <w:rFonts w:hint="eastAsia"/>
        </w:rPr>
        <w:t xml:space="preserve">The trade-off between performance and overhead with and without phase rotation is shown </w:t>
      </w:r>
      <w:r>
        <w:t xml:space="preserve">in Fig. </w:t>
      </w:r>
      <w:r w:rsidR="007A45F8">
        <w:t>2</w:t>
      </w:r>
      <w:r>
        <w:t>. If phase rotation is not conducted, the performance of frequency domain compression is even worse than Type II codebook. The phase rotation procedure will significantly improve the performance and compress the coefficients in the frequency domain more efficiently</w:t>
      </w:r>
    </w:p>
    <w:p w14:paraId="6A9A76D3" w14:textId="1C7BA0FB" w:rsidR="007B1015" w:rsidRDefault="007B1015" w:rsidP="007B1015">
      <w:pPr>
        <w:jc w:val="center"/>
      </w:pPr>
      <w:r>
        <w:rPr>
          <w:noProof/>
          <w:lang w:eastAsia="zh-CN"/>
        </w:rPr>
        <w:lastRenderedPageBreak/>
        <w:drawing>
          <wp:inline distT="0" distB="0" distL="0" distR="0" wp14:anchorId="3B4CA768" wp14:editId="4DDB7528">
            <wp:extent cx="5547600" cy="288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7600" cy="2880000"/>
                    </a:xfrm>
                    <a:prstGeom prst="rect">
                      <a:avLst/>
                    </a:prstGeom>
                    <a:noFill/>
                  </pic:spPr>
                </pic:pic>
              </a:graphicData>
            </a:graphic>
          </wp:inline>
        </w:drawing>
      </w:r>
    </w:p>
    <w:p w14:paraId="04F0DDF8" w14:textId="64AA6B4E" w:rsidR="007B1015" w:rsidRDefault="007B1015" w:rsidP="007B1015">
      <w:pPr>
        <w:jc w:val="center"/>
        <w:rPr>
          <w:b/>
          <w:bCs/>
          <w:kern w:val="2"/>
          <w:sz w:val="20"/>
          <w:szCs w:val="20"/>
          <w:lang w:val="en-GB" w:eastAsia="zh-CN"/>
        </w:rPr>
      </w:pPr>
      <w:r w:rsidRPr="00A618C5">
        <w:rPr>
          <w:b/>
          <w:bCs/>
          <w:kern w:val="2"/>
          <w:sz w:val="20"/>
          <w:szCs w:val="20"/>
          <w:lang w:val="en-GB" w:eastAsia="zh-CN"/>
        </w:rPr>
        <w:t xml:space="preserve">Figure </w:t>
      </w:r>
      <w:r w:rsidR="007A45F8">
        <w:rPr>
          <w:b/>
          <w:bCs/>
          <w:kern w:val="2"/>
          <w:sz w:val="20"/>
          <w:szCs w:val="20"/>
          <w:lang w:val="en-GB" w:eastAsia="zh-CN"/>
        </w:rPr>
        <w:t>2</w:t>
      </w:r>
      <w:r w:rsidRPr="00A618C5">
        <w:rPr>
          <w:b/>
          <w:bCs/>
          <w:kern w:val="2"/>
          <w:sz w:val="20"/>
          <w:szCs w:val="20"/>
          <w:lang w:val="en-GB" w:eastAsia="zh-CN"/>
        </w:rPr>
        <w:t xml:space="preserve">. </w:t>
      </w:r>
      <w:r>
        <w:rPr>
          <w:b/>
          <w:bCs/>
          <w:kern w:val="2"/>
          <w:sz w:val="20"/>
          <w:szCs w:val="20"/>
          <w:lang w:val="en-GB" w:eastAsia="zh-CN"/>
        </w:rPr>
        <w:t>The trade-off between p</w:t>
      </w:r>
      <w:r w:rsidRPr="00A618C5">
        <w:rPr>
          <w:b/>
          <w:bCs/>
          <w:kern w:val="2"/>
          <w:sz w:val="20"/>
          <w:szCs w:val="20"/>
          <w:lang w:val="en-GB" w:eastAsia="zh-CN"/>
        </w:rPr>
        <w:t xml:space="preserve">erformance </w:t>
      </w:r>
      <w:r>
        <w:rPr>
          <w:b/>
          <w:bCs/>
          <w:kern w:val="2"/>
          <w:sz w:val="20"/>
          <w:szCs w:val="20"/>
          <w:lang w:val="en-GB" w:eastAsia="zh-CN"/>
        </w:rPr>
        <w:t>and overhead with and without phase rotation (L=4).</w:t>
      </w:r>
    </w:p>
    <w:p w14:paraId="39D88925" w14:textId="1FB0D718" w:rsidR="009D42D7" w:rsidRDefault="009D42D7" w:rsidP="009D42D7">
      <w:pPr>
        <w:rPr>
          <w:b/>
          <w:i/>
          <w:lang w:eastAsia="zh-CN"/>
        </w:rPr>
      </w:pPr>
      <w:r>
        <w:rPr>
          <w:b/>
          <w:i/>
          <w:lang w:eastAsia="zh-CN"/>
        </w:rPr>
        <w:t>Observation 2: Without phase correction, frequency domain compression shows worse performance than type II codebook assuming the same feedback overhead.</w:t>
      </w:r>
    </w:p>
    <w:p w14:paraId="1369945A" w14:textId="77777777" w:rsidR="00634FD2" w:rsidRPr="00634FD2" w:rsidRDefault="00087C7C" w:rsidP="00634FD2">
      <w:pPr>
        <w:pStyle w:val="1"/>
      </w:pPr>
      <w:r w:rsidRPr="00B02895">
        <w:t>Conclusions</w:t>
      </w:r>
    </w:p>
    <w:p w14:paraId="546CF418" w14:textId="29AE8EE5"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observation</w:t>
      </w:r>
      <w:r w:rsidR="00A762C1">
        <w:rPr>
          <w:kern w:val="2"/>
          <w:lang w:val="en-GB" w:eastAsia="zh-CN"/>
        </w:rPr>
        <w:t xml:space="preserve"> and proposal</w:t>
      </w:r>
      <w:bookmarkStart w:id="6" w:name="_GoBack"/>
      <w:bookmarkEnd w:id="6"/>
      <w:r w:rsidR="00EB4EE1">
        <w:rPr>
          <w:kern w:val="2"/>
          <w:lang w:val="en-GB" w:eastAsia="zh-CN"/>
        </w:rPr>
        <w:t xml:space="preserve"> </w:t>
      </w:r>
      <w:r>
        <w:rPr>
          <w:kern w:val="2"/>
          <w:lang w:val="en-GB" w:eastAsia="zh-CN"/>
        </w:rPr>
        <w:t>are made.</w:t>
      </w:r>
    </w:p>
    <w:p w14:paraId="1B9D065D" w14:textId="331F0305" w:rsidR="0032587A" w:rsidRDefault="0032587A" w:rsidP="0032587A">
      <w:pPr>
        <w:rPr>
          <w:b/>
          <w:i/>
          <w:lang w:eastAsia="zh-CN"/>
        </w:rPr>
      </w:pPr>
      <w:r>
        <w:rPr>
          <w:b/>
          <w:i/>
          <w:lang w:eastAsia="zh-CN"/>
        </w:rPr>
        <w:t>Observation</w:t>
      </w:r>
      <w:r w:rsidR="009D42D7">
        <w:rPr>
          <w:b/>
          <w:i/>
          <w:lang w:eastAsia="zh-CN"/>
        </w:rPr>
        <w:t xml:space="preserve"> 1</w:t>
      </w:r>
      <w:r>
        <w:rPr>
          <w:b/>
          <w:i/>
          <w:lang w:eastAsia="zh-CN"/>
        </w:rPr>
        <w:t xml:space="preserve">: </w:t>
      </w:r>
      <w:r w:rsidR="005E4B14">
        <w:rPr>
          <w:b/>
          <w:i/>
          <w:lang w:eastAsia="zh-CN"/>
        </w:rPr>
        <w:t>Phase correction by a proper UE implementation should be considered to avoid random phase rotation by a SVD solver in order to achieve more efficient frequency domain compression.</w:t>
      </w:r>
    </w:p>
    <w:p w14:paraId="157F664A" w14:textId="77777777" w:rsidR="009D42D7" w:rsidRDefault="009D42D7" w:rsidP="009D42D7">
      <w:pPr>
        <w:rPr>
          <w:b/>
          <w:i/>
          <w:lang w:eastAsia="zh-CN"/>
        </w:rPr>
      </w:pPr>
      <w:r>
        <w:rPr>
          <w:b/>
          <w:i/>
          <w:lang w:eastAsia="zh-CN"/>
        </w:rPr>
        <w:t>Observation 2: Without phase correction, frequency domain compression shows worse performance than type II codebook assuming the same feedback overhead.</w:t>
      </w:r>
    </w:p>
    <w:p w14:paraId="18648341" w14:textId="77777777" w:rsidR="00087C7C" w:rsidRPr="00B02895" w:rsidRDefault="00087C7C" w:rsidP="00087C7C">
      <w:pPr>
        <w:pStyle w:val="1"/>
        <w:numPr>
          <w:ilvl w:val="0"/>
          <w:numId w:val="0"/>
        </w:numPr>
        <w:ind w:left="432" w:hanging="432"/>
      </w:pPr>
      <w:r w:rsidRPr="00B02895">
        <w:t>References</w:t>
      </w:r>
    </w:p>
    <w:p w14:paraId="630C0ED5" w14:textId="77777777" w:rsidR="00AE4834" w:rsidRPr="00A76C59"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A76C59">
        <w:rPr>
          <w:sz w:val="22"/>
          <w:szCs w:val="22"/>
        </w:rPr>
        <w:t>RP-181453, Samsung, “WI Proposal on NR MIMO Enhancements”, 3GPP RAN#80, La Jolla, USA, 11-14 June, 2018.</w:t>
      </w:r>
    </w:p>
    <w:p w14:paraId="60A1E063" w14:textId="77777777" w:rsidR="0064457D" w:rsidRPr="00A76C59" w:rsidRDefault="0064457D" w:rsidP="00AE4834">
      <w:pPr>
        <w:pStyle w:val="References"/>
        <w:rPr>
          <w:kern w:val="2"/>
          <w:sz w:val="22"/>
          <w:szCs w:val="22"/>
          <w:lang w:val="en-GB" w:eastAsia="zh-CN"/>
        </w:rPr>
      </w:pPr>
      <w:r w:rsidRPr="00A76C59">
        <w:rPr>
          <w:sz w:val="22"/>
          <w:szCs w:val="22"/>
        </w:rPr>
        <w:t>“RAN1 Chairman’s Notes”, Chengdu, China</w:t>
      </w:r>
      <w:r w:rsidRPr="00A76C59">
        <w:rPr>
          <w:rFonts w:hint="eastAsia"/>
          <w:sz w:val="22"/>
          <w:szCs w:val="22"/>
        </w:rPr>
        <w:t>,</w:t>
      </w:r>
      <w:r w:rsidRPr="00A76C59">
        <w:rPr>
          <w:sz w:val="22"/>
          <w:szCs w:val="22"/>
        </w:rPr>
        <w:t xml:space="preserve"> October 8-12, 2018.</w:t>
      </w:r>
    </w:p>
    <w:p w14:paraId="3D2A1C18" w14:textId="77777777" w:rsidR="009F38C8" w:rsidRPr="00A76C59" w:rsidRDefault="009F38C8" w:rsidP="00A76C59">
      <w:pPr>
        <w:pStyle w:val="References"/>
        <w:rPr>
          <w:kern w:val="2"/>
          <w:sz w:val="22"/>
          <w:szCs w:val="22"/>
          <w:lang w:val="en-GB" w:eastAsia="zh-CN"/>
        </w:rPr>
      </w:pPr>
      <w:r w:rsidRPr="00A76C59">
        <w:rPr>
          <w:sz w:val="22"/>
          <w:szCs w:val="22"/>
        </w:rPr>
        <w:t xml:space="preserve">R1-1812242, Huawei, HiSilicon, “Discussion on CSI enhancement”, </w:t>
      </w:r>
      <w:r w:rsidR="00A76C59" w:rsidRPr="00A76C59">
        <w:rPr>
          <w:sz w:val="22"/>
          <w:szCs w:val="22"/>
        </w:rPr>
        <w:t>Spokane, USA, November 12-16, 2018.</w:t>
      </w:r>
    </w:p>
    <w:bookmarkEnd w:id="7"/>
    <w:bookmarkEnd w:id="8"/>
    <w:p w14:paraId="13848E4D"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23"/>
      </w:tblGrid>
      <w:tr w:rsidR="009679E4" w14:paraId="6BD11064" w14:textId="77777777" w:rsidTr="00512C74">
        <w:tc>
          <w:tcPr>
            <w:tcW w:w="1210" w:type="pct"/>
            <w:shd w:val="clear" w:color="auto" w:fill="DBE5F1"/>
            <w:vAlign w:val="center"/>
          </w:tcPr>
          <w:p w14:paraId="5F53E1AF"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3005DBE1" w14:textId="77777777" w:rsidR="009679E4" w:rsidRPr="00970709" w:rsidRDefault="00E27005">
            <w:pPr>
              <w:widowControl w:val="0"/>
              <w:jc w:val="center"/>
              <w:rPr>
                <w:b/>
                <w:lang w:eastAsia="zh-CN"/>
              </w:rPr>
            </w:pPr>
            <w:r>
              <w:rPr>
                <w:b/>
                <w:lang w:eastAsia="zh-CN"/>
              </w:rPr>
              <w:t>Dense Urban (Macro layer only)</w:t>
            </w:r>
          </w:p>
        </w:tc>
      </w:tr>
      <w:tr w:rsidR="00AF0912" w14:paraId="5454926F" w14:textId="77777777" w:rsidTr="00512C74">
        <w:tc>
          <w:tcPr>
            <w:tcW w:w="1210" w:type="pct"/>
            <w:vAlign w:val="center"/>
          </w:tcPr>
          <w:p w14:paraId="4E6EBB5F"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09170CD9" w14:textId="77777777" w:rsidR="00AF0912" w:rsidRDefault="00AF0912" w:rsidP="00844F5B">
            <w:pPr>
              <w:widowControl w:val="0"/>
              <w:jc w:val="center"/>
              <w:rPr>
                <w:lang w:eastAsia="zh-CN"/>
              </w:rPr>
            </w:pPr>
            <w:r>
              <w:rPr>
                <w:rFonts w:hint="eastAsia"/>
                <w:lang w:eastAsia="zh-CN"/>
              </w:rPr>
              <w:t>FDD</w:t>
            </w:r>
          </w:p>
        </w:tc>
      </w:tr>
      <w:tr w:rsidR="00E275F0" w14:paraId="2E5B0413" w14:textId="77777777" w:rsidTr="00512C74">
        <w:tc>
          <w:tcPr>
            <w:tcW w:w="1210" w:type="pct"/>
            <w:vAlign w:val="center"/>
          </w:tcPr>
          <w:p w14:paraId="4B828F9B"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6ACBFAA2"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0AE05A25" w14:textId="77777777" w:rsidTr="00512C74">
        <w:tc>
          <w:tcPr>
            <w:tcW w:w="1210" w:type="pct"/>
            <w:vAlign w:val="center"/>
          </w:tcPr>
          <w:p w14:paraId="74B8240B"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574B9D5A" w14:textId="77777777" w:rsidR="00E275F0" w:rsidRDefault="00E275F0" w:rsidP="00844F5B">
            <w:pPr>
              <w:widowControl w:val="0"/>
              <w:jc w:val="center"/>
              <w:rPr>
                <w:lang w:eastAsia="zh-CN"/>
              </w:rPr>
            </w:pPr>
            <w:r>
              <w:rPr>
                <w:rFonts w:hint="eastAsia"/>
                <w:lang w:eastAsia="zh-CN"/>
              </w:rPr>
              <w:t>15kHz</w:t>
            </w:r>
          </w:p>
        </w:tc>
      </w:tr>
      <w:tr w:rsidR="00E275F0" w14:paraId="13A692AE" w14:textId="77777777" w:rsidTr="00512C74">
        <w:tc>
          <w:tcPr>
            <w:tcW w:w="1210" w:type="pct"/>
            <w:vAlign w:val="center"/>
          </w:tcPr>
          <w:p w14:paraId="5BEEE5C0" w14:textId="77777777"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76F0EC4F" w14:textId="77777777" w:rsidR="00E275F0" w:rsidRDefault="00661B25" w:rsidP="00AF0912">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 for each subband)</w:t>
            </w:r>
          </w:p>
        </w:tc>
      </w:tr>
      <w:tr w:rsidR="00E275F0" w14:paraId="39B2A1A7" w14:textId="77777777" w:rsidTr="00512C74">
        <w:tc>
          <w:tcPr>
            <w:tcW w:w="1210" w:type="pct"/>
            <w:vAlign w:val="center"/>
          </w:tcPr>
          <w:p w14:paraId="7855D9FA"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0983193" w14:textId="77777777" w:rsidR="00E275F0" w:rsidRDefault="00E275F0" w:rsidP="00583070">
            <w:pPr>
              <w:widowControl w:val="0"/>
              <w:jc w:val="center"/>
            </w:pPr>
            <w:r>
              <w:rPr>
                <w:rFonts w:hint="eastAsia"/>
                <w:lang w:eastAsia="zh-CN"/>
              </w:rPr>
              <w:t>Hexagonal grid, 3 sectors per site, 19 macro sites</w:t>
            </w:r>
          </w:p>
        </w:tc>
      </w:tr>
      <w:tr w:rsidR="00AF0912" w14:paraId="69D070BE" w14:textId="77777777" w:rsidTr="00512C74">
        <w:tc>
          <w:tcPr>
            <w:tcW w:w="1210" w:type="pct"/>
            <w:vAlign w:val="center"/>
          </w:tcPr>
          <w:p w14:paraId="14F067ED"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65CFA3EC"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24705281" w14:textId="77777777" w:rsidTr="00512C74">
        <w:tc>
          <w:tcPr>
            <w:tcW w:w="1210" w:type="pct"/>
            <w:vAlign w:val="center"/>
          </w:tcPr>
          <w:p w14:paraId="7C822B52"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28C4E41F" w14:textId="77777777" w:rsidR="009679E4" w:rsidRDefault="009679E4">
            <w:pPr>
              <w:widowControl w:val="0"/>
              <w:jc w:val="center"/>
              <w:rPr>
                <w:lang w:eastAsia="zh-CN"/>
              </w:rPr>
            </w:pPr>
            <w:r>
              <w:rPr>
                <w:rFonts w:hint="eastAsia"/>
                <w:lang w:eastAsia="zh-CN"/>
              </w:rPr>
              <w:t>200m</w:t>
            </w:r>
          </w:p>
        </w:tc>
      </w:tr>
      <w:tr w:rsidR="009679E4" w14:paraId="6956A97C" w14:textId="77777777" w:rsidTr="00512C74">
        <w:tc>
          <w:tcPr>
            <w:tcW w:w="1210" w:type="pct"/>
            <w:vAlign w:val="center"/>
          </w:tcPr>
          <w:p w14:paraId="0419DF28" w14:textId="77777777" w:rsidR="009679E4" w:rsidRDefault="009679E4" w:rsidP="00E275F0">
            <w:pPr>
              <w:widowControl w:val="0"/>
              <w:jc w:val="center"/>
              <w:rPr>
                <w:lang w:eastAsia="zh-CN"/>
              </w:rPr>
            </w:pPr>
            <w:r>
              <w:rPr>
                <w:rFonts w:hint="eastAsia"/>
                <w:lang w:eastAsia="zh-CN"/>
              </w:rPr>
              <w:lastRenderedPageBreak/>
              <w:t>Minimum distance</w:t>
            </w:r>
          </w:p>
        </w:tc>
        <w:tc>
          <w:tcPr>
            <w:tcW w:w="3790" w:type="pct"/>
            <w:vAlign w:val="center"/>
          </w:tcPr>
          <w:p w14:paraId="6F92AF29"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0A2C448D" w14:textId="77777777" w:rsidTr="00512C74">
        <w:tc>
          <w:tcPr>
            <w:tcW w:w="1210" w:type="pct"/>
            <w:vAlign w:val="center"/>
          </w:tcPr>
          <w:p w14:paraId="3CB0E1F9"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68D9E4D2"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3B0DF492" w14:textId="77777777" w:rsidTr="00512C74">
        <w:tc>
          <w:tcPr>
            <w:tcW w:w="1210" w:type="pct"/>
            <w:vAlign w:val="center"/>
          </w:tcPr>
          <w:p w14:paraId="5F4E9D27"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65EFC964" w14:textId="77777777" w:rsidR="009679E4" w:rsidRDefault="009679E4">
            <w:pPr>
              <w:widowControl w:val="0"/>
              <w:jc w:val="center"/>
              <w:rPr>
                <w:lang w:eastAsia="zh-CN"/>
              </w:rPr>
            </w:pPr>
            <w:r>
              <w:rPr>
                <w:lang w:eastAsia="zh-CN"/>
              </w:rPr>
              <w:t>41dBm</w:t>
            </w:r>
          </w:p>
        </w:tc>
      </w:tr>
      <w:tr w:rsidR="002D6986" w14:paraId="572B502D" w14:textId="77777777" w:rsidTr="00512C74">
        <w:tc>
          <w:tcPr>
            <w:tcW w:w="1210" w:type="pct"/>
            <w:vAlign w:val="center"/>
          </w:tcPr>
          <w:p w14:paraId="216C4674"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51D79992"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6CA52FEE" w14:textId="77777777" w:rsidTr="00512C74">
        <w:tc>
          <w:tcPr>
            <w:tcW w:w="1210" w:type="pct"/>
            <w:vAlign w:val="center"/>
          </w:tcPr>
          <w:p w14:paraId="33AFBBE5"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77C80918" w14:textId="77777777" w:rsidR="00C95243" w:rsidRDefault="002D6986">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C95243">
              <w:t xml:space="preserve"> for overhead reduction</w:t>
            </w:r>
            <w:r w:rsidR="00FD540A">
              <w:t>;</w:t>
            </w:r>
            <w:r w:rsidR="00144D59">
              <w:t xml:space="preserve"> </w:t>
            </w:r>
          </w:p>
          <w:p w14:paraId="5011D3CE" w14:textId="77777777" w:rsidR="00C95243" w:rsidRDefault="00C95243">
            <w:pPr>
              <w:widowControl w:val="0"/>
              <w:jc w:val="center"/>
            </w:pPr>
            <w:r w:rsidRPr="00FC435E">
              <w:t>(M, N, P, Mg, Ng</w:t>
            </w:r>
            <w:r>
              <w:t>, Mp, Np</w:t>
            </w:r>
            <w:r w:rsidRPr="00FC435E">
              <w:t>) = (</w:t>
            </w:r>
            <w:r>
              <w:rPr>
                <w:rFonts w:hint="eastAsia"/>
                <w:lang w:eastAsia="zh-CN"/>
              </w:rPr>
              <w:t>1</w:t>
            </w:r>
            <w:r w:rsidRPr="00FC435E">
              <w:t>,</w:t>
            </w:r>
            <w:r>
              <w:rPr>
                <w:lang w:eastAsia="zh-CN"/>
              </w:rPr>
              <w:t>2</w:t>
            </w:r>
            <w:r w:rsidRPr="00FC435E">
              <w:t>,</w:t>
            </w:r>
            <w:r>
              <w:t>2</w:t>
            </w:r>
            <w:r w:rsidRPr="00FC435E">
              <w:t>,1,1</w:t>
            </w:r>
            <w:r>
              <w:t>,1,2</w:t>
            </w:r>
            <w:r w:rsidRPr="00FC435E">
              <w:t>)</w:t>
            </w:r>
            <w:r>
              <w:t xml:space="preserve"> for </w:t>
            </w:r>
            <w:r w:rsidR="006223AF">
              <w:rPr>
                <w:lang w:eastAsia="zh-CN"/>
              </w:rPr>
              <w:t>higher rank of Type II</w:t>
            </w:r>
            <w:r>
              <w:t>;</w:t>
            </w:r>
          </w:p>
          <w:p w14:paraId="56F769DD" w14:textId="77777777" w:rsidR="00FD540A" w:rsidRPr="00FC435E" w:rsidRDefault="00EC593E">
            <w:pPr>
              <w:widowControl w:val="0"/>
              <w:jc w:val="center"/>
            </w:pPr>
            <w:r>
              <w:t>t</w:t>
            </w:r>
            <w:r w:rsidR="00FD540A">
              <w:t>he polarization angles are 0 and 90</w:t>
            </w:r>
          </w:p>
        </w:tc>
      </w:tr>
      <w:tr w:rsidR="002D6986" w14:paraId="315D4FFE" w14:textId="77777777" w:rsidTr="00512C74">
        <w:tc>
          <w:tcPr>
            <w:tcW w:w="1210" w:type="pct"/>
            <w:vAlign w:val="center"/>
          </w:tcPr>
          <w:p w14:paraId="182CA5D7"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03E2DDA2"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45361E82" w14:textId="77777777" w:rsidTr="00512C74">
        <w:tc>
          <w:tcPr>
            <w:tcW w:w="1210" w:type="pct"/>
            <w:vAlign w:val="center"/>
          </w:tcPr>
          <w:p w14:paraId="63D28954"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1EEB555A" w14:textId="77777777" w:rsidR="002D6986" w:rsidRDefault="002D6986" w:rsidP="002D6986">
            <w:pPr>
              <w:widowControl w:val="0"/>
              <w:jc w:val="center"/>
              <w:rPr>
                <w:lang w:eastAsia="zh-CN"/>
              </w:rPr>
            </w:pPr>
            <w:r>
              <w:rPr>
                <w:rFonts w:hint="eastAsia"/>
                <w:lang w:eastAsia="zh-CN"/>
              </w:rPr>
              <w:t>MMSE-IRC</w:t>
            </w:r>
          </w:p>
        </w:tc>
      </w:tr>
      <w:tr w:rsidR="00AF0912" w14:paraId="59B6C773" w14:textId="77777777" w:rsidTr="00512C74">
        <w:tc>
          <w:tcPr>
            <w:tcW w:w="1210" w:type="pct"/>
            <w:vAlign w:val="center"/>
          </w:tcPr>
          <w:p w14:paraId="483D3FA3"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70BF24F5"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6FF9B58D" w14:textId="77777777" w:rsidR="006223AF" w:rsidRDefault="006223AF" w:rsidP="002D6986">
            <w:pPr>
              <w:widowControl w:val="0"/>
              <w:jc w:val="center"/>
              <w:rPr>
                <w:lang w:eastAsia="zh-CN"/>
              </w:rPr>
            </w:pPr>
            <w:r>
              <w:rPr>
                <w:lang w:eastAsia="zh-CN"/>
              </w:rPr>
              <w:t>SU-MIMO for higher rank of Type II</w:t>
            </w:r>
          </w:p>
        </w:tc>
      </w:tr>
      <w:tr w:rsidR="002D6986" w14:paraId="7E71709F" w14:textId="77777777" w:rsidTr="00512C74">
        <w:tc>
          <w:tcPr>
            <w:tcW w:w="1210" w:type="pct"/>
            <w:vAlign w:val="center"/>
          </w:tcPr>
          <w:p w14:paraId="540E6FE7"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48E7C4B0" w14:textId="77777777" w:rsidR="002D6986" w:rsidRDefault="002D6986" w:rsidP="002D6986">
            <w:pPr>
              <w:widowControl w:val="0"/>
              <w:jc w:val="center"/>
              <w:rPr>
                <w:lang w:eastAsia="zh-CN"/>
              </w:rPr>
            </w:pPr>
            <w:r>
              <w:rPr>
                <w:rFonts w:hint="eastAsia"/>
                <w:lang w:eastAsia="zh-CN"/>
              </w:rPr>
              <w:t>PF</w:t>
            </w:r>
          </w:p>
        </w:tc>
      </w:tr>
      <w:tr w:rsidR="002D6986" w14:paraId="3880C031" w14:textId="77777777" w:rsidTr="00512C74">
        <w:tc>
          <w:tcPr>
            <w:tcW w:w="1210" w:type="pct"/>
            <w:vAlign w:val="center"/>
          </w:tcPr>
          <w:p w14:paraId="60FA780C"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03DC60F8"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0F8FF68D" w14:textId="77777777" w:rsidTr="00512C74">
        <w:tc>
          <w:tcPr>
            <w:tcW w:w="1210" w:type="pct"/>
            <w:vAlign w:val="center"/>
          </w:tcPr>
          <w:p w14:paraId="3E59F72F"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1C6CA8AF" w14:textId="77777777" w:rsidR="00AF0912" w:rsidRDefault="006D680E">
            <w:pPr>
              <w:widowControl w:val="0"/>
              <w:jc w:val="center"/>
              <w:rPr>
                <w:lang w:eastAsia="zh-CN"/>
              </w:rPr>
            </w:pPr>
            <w:r>
              <w:rPr>
                <w:rFonts w:hint="eastAsia"/>
                <w:lang w:eastAsia="zh-CN"/>
              </w:rPr>
              <w:t>Realistic</w:t>
            </w:r>
          </w:p>
        </w:tc>
      </w:tr>
      <w:tr w:rsidR="006D680E" w14:paraId="731C70E8" w14:textId="77777777" w:rsidTr="00512C74">
        <w:tc>
          <w:tcPr>
            <w:tcW w:w="1210" w:type="pct"/>
            <w:vAlign w:val="center"/>
          </w:tcPr>
          <w:p w14:paraId="20F242CF"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08F9D2E6" w14:textId="77777777" w:rsidR="006D680E" w:rsidRDefault="0080387F">
            <w:pPr>
              <w:widowControl w:val="0"/>
              <w:jc w:val="center"/>
              <w:rPr>
                <w:lang w:eastAsia="zh-CN"/>
              </w:rPr>
            </w:pPr>
            <w:r>
              <w:rPr>
                <w:rFonts w:hint="eastAsia"/>
                <w:lang w:eastAsia="zh-CN"/>
              </w:rPr>
              <w:t>Realistic</w:t>
            </w:r>
          </w:p>
        </w:tc>
      </w:tr>
    </w:tbl>
    <w:p w14:paraId="25246CB1" w14:textId="77777777" w:rsidR="00545D0C" w:rsidRPr="00E275F0" w:rsidRDefault="00545D0C" w:rsidP="008E65FE">
      <w:pPr>
        <w:pStyle w:val="1"/>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7F717" w14:textId="77777777" w:rsidR="007E4CD7" w:rsidRDefault="007E4CD7" w:rsidP="00087C7C">
      <w:pPr>
        <w:spacing w:after="0"/>
      </w:pPr>
      <w:r>
        <w:separator/>
      </w:r>
    </w:p>
  </w:endnote>
  <w:endnote w:type="continuationSeparator" w:id="0">
    <w:p w14:paraId="24756AEE" w14:textId="77777777" w:rsidR="007E4CD7" w:rsidRDefault="007E4CD7"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2DDFC" w14:textId="77777777" w:rsidR="007E4CD7" w:rsidRDefault="007E4CD7" w:rsidP="00087C7C">
      <w:pPr>
        <w:spacing w:after="0"/>
      </w:pPr>
      <w:r>
        <w:separator/>
      </w:r>
    </w:p>
  </w:footnote>
  <w:footnote w:type="continuationSeparator" w:id="0">
    <w:p w14:paraId="7F198664" w14:textId="77777777" w:rsidR="007E4CD7" w:rsidRDefault="007E4CD7"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2"/>
  </w:num>
  <w:num w:numId="5">
    <w:abstractNumId w:val="6"/>
  </w:num>
  <w:num w:numId="6">
    <w:abstractNumId w:val="0"/>
  </w:num>
  <w:num w:numId="7">
    <w:abstractNumId w:val="11"/>
  </w:num>
  <w:num w:numId="8">
    <w:abstractNumId w:val="8"/>
  </w:num>
  <w:num w:numId="9">
    <w:abstractNumId w:val="7"/>
  </w:num>
  <w:num w:numId="10">
    <w:abstractNumId w:val="7"/>
  </w:num>
  <w:num w:numId="11">
    <w:abstractNumId w:val="3"/>
  </w:num>
  <w:num w:numId="12">
    <w:abstractNumId w:val="7"/>
  </w:num>
  <w:num w:numId="13">
    <w:abstractNumId w:val="1"/>
  </w:num>
  <w:num w:numId="14">
    <w:abstractNumId w:val="5"/>
  </w:num>
  <w:num w:numId="15">
    <w:abstractNumId w:val="10"/>
  </w:num>
  <w:num w:numId="16">
    <w:abstractNumId w:val="4"/>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7E0C"/>
    <w:rsid w:val="000004A6"/>
    <w:rsid w:val="00001417"/>
    <w:rsid w:val="000050FA"/>
    <w:rsid w:val="0000515E"/>
    <w:rsid w:val="000105D1"/>
    <w:rsid w:val="0001365A"/>
    <w:rsid w:val="00017E86"/>
    <w:rsid w:val="00023ED3"/>
    <w:rsid w:val="00024B40"/>
    <w:rsid w:val="00024D2A"/>
    <w:rsid w:val="00026A82"/>
    <w:rsid w:val="0003104B"/>
    <w:rsid w:val="00035B4E"/>
    <w:rsid w:val="000401A1"/>
    <w:rsid w:val="0004090C"/>
    <w:rsid w:val="00042F59"/>
    <w:rsid w:val="00043F9D"/>
    <w:rsid w:val="00051886"/>
    <w:rsid w:val="0005188F"/>
    <w:rsid w:val="00054288"/>
    <w:rsid w:val="00054DC6"/>
    <w:rsid w:val="0005788C"/>
    <w:rsid w:val="000623D9"/>
    <w:rsid w:val="00064AE0"/>
    <w:rsid w:val="00066E7F"/>
    <w:rsid w:val="00070D95"/>
    <w:rsid w:val="000723A5"/>
    <w:rsid w:val="00073AF2"/>
    <w:rsid w:val="00076D42"/>
    <w:rsid w:val="0008106D"/>
    <w:rsid w:val="00083123"/>
    <w:rsid w:val="000831AA"/>
    <w:rsid w:val="00083AC8"/>
    <w:rsid w:val="00087C7C"/>
    <w:rsid w:val="00091E84"/>
    <w:rsid w:val="00092307"/>
    <w:rsid w:val="0009360B"/>
    <w:rsid w:val="00094D1A"/>
    <w:rsid w:val="000961D5"/>
    <w:rsid w:val="00096CBF"/>
    <w:rsid w:val="000A0A7C"/>
    <w:rsid w:val="000A0FEE"/>
    <w:rsid w:val="000A5805"/>
    <w:rsid w:val="000A67EA"/>
    <w:rsid w:val="000A7528"/>
    <w:rsid w:val="000B04E0"/>
    <w:rsid w:val="000B133E"/>
    <w:rsid w:val="000B4E80"/>
    <w:rsid w:val="000C018B"/>
    <w:rsid w:val="000C1638"/>
    <w:rsid w:val="000C5400"/>
    <w:rsid w:val="000C569C"/>
    <w:rsid w:val="000C627D"/>
    <w:rsid w:val="000D4CD6"/>
    <w:rsid w:val="000E0A7D"/>
    <w:rsid w:val="000E5E05"/>
    <w:rsid w:val="000E5E06"/>
    <w:rsid w:val="000E60B6"/>
    <w:rsid w:val="000F1462"/>
    <w:rsid w:val="000F20A2"/>
    <w:rsid w:val="000F33FC"/>
    <w:rsid w:val="000F3B18"/>
    <w:rsid w:val="000F4070"/>
    <w:rsid w:val="00100037"/>
    <w:rsid w:val="00100E80"/>
    <w:rsid w:val="00101BFE"/>
    <w:rsid w:val="00102D79"/>
    <w:rsid w:val="00105B15"/>
    <w:rsid w:val="0010781C"/>
    <w:rsid w:val="00107CA4"/>
    <w:rsid w:val="00111714"/>
    <w:rsid w:val="0011297D"/>
    <w:rsid w:val="001224D3"/>
    <w:rsid w:val="00123F45"/>
    <w:rsid w:val="0012427F"/>
    <w:rsid w:val="00125403"/>
    <w:rsid w:val="00125668"/>
    <w:rsid w:val="00127211"/>
    <w:rsid w:val="00127AC2"/>
    <w:rsid w:val="00131F12"/>
    <w:rsid w:val="00133599"/>
    <w:rsid w:val="00133F5E"/>
    <w:rsid w:val="00134D5C"/>
    <w:rsid w:val="00140CDB"/>
    <w:rsid w:val="001425A7"/>
    <w:rsid w:val="00143151"/>
    <w:rsid w:val="00144D59"/>
    <w:rsid w:val="00155160"/>
    <w:rsid w:val="00155C49"/>
    <w:rsid w:val="00162443"/>
    <w:rsid w:val="00162F79"/>
    <w:rsid w:val="00163CD9"/>
    <w:rsid w:val="00164335"/>
    <w:rsid w:val="00164CE0"/>
    <w:rsid w:val="001671A6"/>
    <w:rsid w:val="00173C14"/>
    <w:rsid w:val="00176F86"/>
    <w:rsid w:val="00182015"/>
    <w:rsid w:val="0018236C"/>
    <w:rsid w:val="00191AC6"/>
    <w:rsid w:val="0019422C"/>
    <w:rsid w:val="00197A6D"/>
    <w:rsid w:val="001A7843"/>
    <w:rsid w:val="001B06DA"/>
    <w:rsid w:val="001B0F02"/>
    <w:rsid w:val="001B3FD9"/>
    <w:rsid w:val="001B4944"/>
    <w:rsid w:val="001C023B"/>
    <w:rsid w:val="001C1BCB"/>
    <w:rsid w:val="001C23B5"/>
    <w:rsid w:val="001C24ED"/>
    <w:rsid w:val="001C2F17"/>
    <w:rsid w:val="001C3F09"/>
    <w:rsid w:val="001C5A24"/>
    <w:rsid w:val="001C5AC5"/>
    <w:rsid w:val="001C5BAB"/>
    <w:rsid w:val="001C678C"/>
    <w:rsid w:val="001C7B94"/>
    <w:rsid w:val="001D1BC8"/>
    <w:rsid w:val="001D450C"/>
    <w:rsid w:val="001D4FA5"/>
    <w:rsid w:val="001D5B14"/>
    <w:rsid w:val="001D63DF"/>
    <w:rsid w:val="001D7E9E"/>
    <w:rsid w:val="001F6E85"/>
    <w:rsid w:val="001F6ED3"/>
    <w:rsid w:val="0020258F"/>
    <w:rsid w:val="00206A05"/>
    <w:rsid w:val="002119AC"/>
    <w:rsid w:val="00221C9B"/>
    <w:rsid w:val="002276CA"/>
    <w:rsid w:val="00232EEE"/>
    <w:rsid w:val="002405CE"/>
    <w:rsid w:val="002425F5"/>
    <w:rsid w:val="00245ED4"/>
    <w:rsid w:val="00253004"/>
    <w:rsid w:val="00253FD3"/>
    <w:rsid w:val="00256450"/>
    <w:rsid w:val="002573CC"/>
    <w:rsid w:val="00264637"/>
    <w:rsid w:val="00264DD1"/>
    <w:rsid w:val="002661A3"/>
    <w:rsid w:val="0027084A"/>
    <w:rsid w:val="002745CE"/>
    <w:rsid w:val="002771F9"/>
    <w:rsid w:val="00285A0D"/>
    <w:rsid w:val="00291902"/>
    <w:rsid w:val="002944D3"/>
    <w:rsid w:val="0029660E"/>
    <w:rsid w:val="00296912"/>
    <w:rsid w:val="002A1066"/>
    <w:rsid w:val="002A1F08"/>
    <w:rsid w:val="002A2E53"/>
    <w:rsid w:val="002B49AF"/>
    <w:rsid w:val="002B5F77"/>
    <w:rsid w:val="002B6E76"/>
    <w:rsid w:val="002B7311"/>
    <w:rsid w:val="002C41FA"/>
    <w:rsid w:val="002C5532"/>
    <w:rsid w:val="002C632C"/>
    <w:rsid w:val="002C635D"/>
    <w:rsid w:val="002C644C"/>
    <w:rsid w:val="002D17DA"/>
    <w:rsid w:val="002D276C"/>
    <w:rsid w:val="002D2FB7"/>
    <w:rsid w:val="002D327B"/>
    <w:rsid w:val="002D48A1"/>
    <w:rsid w:val="002D540C"/>
    <w:rsid w:val="002D6986"/>
    <w:rsid w:val="002D6A2E"/>
    <w:rsid w:val="002E0156"/>
    <w:rsid w:val="002E434A"/>
    <w:rsid w:val="002E4882"/>
    <w:rsid w:val="002F0835"/>
    <w:rsid w:val="002F1C84"/>
    <w:rsid w:val="002F1D1C"/>
    <w:rsid w:val="002F44F1"/>
    <w:rsid w:val="002F6313"/>
    <w:rsid w:val="0030170F"/>
    <w:rsid w:val="00303FFE"/>
    <w:rsid w:val="00307786"/>
    <w:rsid w:val="00307BFB"/>
    <w:rsid w:val="0031049C"/>
    <w:rsid w:val="003132E4"/>
    <w:rsid w:val="00314467"/>
    <w:rsid w:val="00314F09"/>
    <w:rsid w:val="00315292"/>
    <w:rsid w:val="00316C72"/>
    <w:rsid w:val="00320982"/>
    <w:rsid w:val="003211E4"/>
    <w:rsid w:val="0032587A"/>
    <w:rsid w:val="00325E84"/>
    <w:rsid w:val="003317A2"/>
    <w:rsid w:val="003337F3"/>
    <w:rsid w:val="0033394E"/>
    <w:rsid w:val="003341DC"/>
    <w:rsid w:val="00336E9D"/>
    <w:rsid w:val="003466C0"/>
    <w:rsid w:val="00351EC0"/>
    <w:rsid w:val="00355048"/>
    <w:rsid w:val="00357390"/>
    <w:rsid w:val="00366004"/>
    <w:rsid w:val="00371E30"/>
    <w:rsid w:val="00373CD0"/>
    <w:rsid w:val="003755CC"/>
    <w:rsid w:val="0038048A"/>
    <w:rsid w:val="00381484"/>
    <w:rsid w:val="00384EF3"/>
    <w:rsid w:val="003858A6"/>
    <w:rsid w:val="00390AAC"/>
    <w:rsid w:val="00392230"/>
    <w:rsid w:val="003926AD"/>
    <w:rsid w:val="00393EF2"/>
    <w:rsid w:val="00394528"/>
    <w:rsid w:val="00394EFF"/>
    <w:rsid w:val="003B1291"/>
    <w:rsid w:val="003B22A7"/>
    <w:rsid w:val="003B24E4"/>
    <w:rsid w:val="003B33A0"/>
    <w:rsid w:val="003B5222"/>
    <w:rsid w:val="003B6413"/>
    <w:rsid w:val="003C1A47"/>
    <w:rsid w:val="003C5DB9"/>
    <w:rsid w:val="003D1777"/>
    <w:rsid w:val="003D1CFF"/>
    <w:rsid w:val="003D225C"/>
    <w:rsid w:val="003D33DD"/>
    <w:rsid w:val="003D6326"/>
    <w:rsid w:val="003E17EF"/>
    <w:rsid w:val="003E3522"/>
    <w:rsid w:val="003E4343"/>
    <w:rsid w:val="003E7A49"/>
    <w:rsid w:val="003F3849"/>
    <w:rsid w:val="003F610A"/>
    <w:rsid w:val="00401D29"/>
    <w:rsid w:val="00406CF0"/>
    <w:rsid w:val="00412208"/>
    <w:rsid w:val="00415FEF"/>
    <w:rsid w:val="00422167"/>
    <w:rsid w:val="00434E63"/>
    <w:rsid w:val="004352D2"/>
    <w:rsid w:val="00436093"/>
    <w:rsid w:val="00437678"/>
    <w:rsid w:val="004379F4"/>
    <w:rsid w:val="00443BBE"/>
    <w:rsid w:val="0044402B"/>
    <w:rsid w:val="00445719"/>
    <w:rsid w:val="0044616F"/>
    <w:rsid w:val="00447812"/>
    <w:rsid w:val="0045044A"/>
    <w:rsid w:val="00455C5A"/>
    <w:rsid w:val="004568AE"/>
    <w:rsid w:val="004578AE"/>
    <w:rsid w:val="00460E47"/>
    <w:rsid w:val="0046128B"/>
    <w:rsid w:val="0046161A"/>
    <w:rsid w:val="00472AA2"/>
    <w:rsid w:val="0047305D"/>
    <w:rsid w:val="00473655"/>
    <w:rsid w:val="004736DA"/>
    <w:rsid w:val="00474B7E"/>
    <w:rsid w:val="004756DC"/>
    <w:rsid w:val="00475BB1"/>
    <w:rsid w:val="00476714"/>
    <w:rsid w:val="004773DE"/>
    <w:rsid w:val="00480EC7"/>
    <w:rsid w:val="00482A89"/>
    <w:rsid w:val="00482CB6"/>
    <w:rsid w:val="00484A19"/>
    <w:rsid w:val="00490E03"/>
    <w:rsid w:val="00491E87"/>
    <w:rsid w:val="004A0F9F"/>
    <w:rsid w:val="004A1135"/>
    <w:rsid w:val="004A26A4"/>
    <w:rsid w:val="004A2C90"/>
    <w:rsid w:val="004A4583"/>
    <w:rsid w:val="004A590B"/>
    <w:rsid w:val="004A7D0E"/>
    <w:rsid w:val="004B24B5"/>
    <w:rsid w:val="004B2E15"/>
    <w:rsid w:val="004B3A20"/>
    <w:rsid w:val="004B4FC5"/>
    <w:rsid w:val="004B5847"/>
    <w:rsid w:val="004C00AC"/>
    <w:rsid w:val="004C1559"/>
    <w:rsid w:val="004D210E"/>
    <w:rsid w:val="004D2D76"/>
    <w:rsid w:val="004D3D67"/>
    <w:rsid w:val="004D44CE"/>
    <w:rsid w:val="004D6D7D"/>
    <w:rsid w:val="004E376C"/>
    <w:rsid w:val="004E5072"/>
    <w:rsid w:val="004E5BC4"/>
    <w:rsid w:val="004E5CD5"/>
    <w:rsid w:val="004E6AC3"/>
    <w:rsid w:val="004F1B3F"/>
    <w:rsid w:val="004F1E67"/>
    <w:rsid w:val="004F1F94"/>
    <w:rsid w:val="004F30B4"/>
    <w:rsid w:val="004F756C"/>
    <w:rsid w:val="00501084"/>
    <w:rsid w:val="00502B72"/>
    <w:rsid w:val="00503807"/>
    <w:rsid w:val="00503B85"/>
    <w:rsid w:val="00511DC7"/>
    <w:rsid w:val="00511E2D"/>
    <w:rsid w:val="00512C74"/>
    <w:rsid w:val="005147EF"/>
    <w:rsid w:val="005154A9"/>
    <w:rsid w:val="005270FA"/>
    <w:rsid w:val="005303A8"/>
    <w:rsid w:val="00530B7C"/>
    <w:rsid w:val="00534177"/>
    <w:rsid w:val="005341B0"/>
    <w:rsid w:val="00534BE8"/>
    <w:rsid w:val="00535150"/>
    <w:rsid w:val="005376E1"/>
    <w:rsid w:val="00540D00"/>
    <w:rsid w:val="005431D9"/>
    <w:rsid w:val="00544F14"/>
    <w:rsid w:val="00545D0C"/>
    <w:rsid w:val="00546619"/>
    <w:rsid w:val="00547509"/>
    <w:rsid w:val="00547FAD"/>
    <w:rsid w:val="00550E0E"/>
    <w:rsid w:val="0055209C"/>
    <w:rsid w:val="00557471"/>
    <w:rsid w:val="00560CFD"/>
    <w:rsid w:val="00563EBA"/>
    <w:rsid w:val="00564910"/>
    <w:rsid w:val="00567186"/>
    <w:rsid w:val="005757D3"/>
    <w:rsid w:val="00583070"/>
    <w:rsid w:val="005856C5"/>
    <w:rsid w:val="0058603C"/>
    <w:rsid w:val="00593AD0"/>
    <w:rsid w:val="00593E12"/>
    <w:rsid w:val="00594CF7"/>
    <w:rsid w:val="005967BC"/>
    <w:rsid w:val="00596C79"/>
    <w:rsid w:val="005979E9"/>
    <w:rsid w:val="005A265B"/>
    <w:rsid w:val="005A461D"/>
    <w:rsid w:val="005A66F0"/>
    <w:rsid w:val="005A678F"/>
    <w:rsid w:val="005A67EA"/>
    <w:rsid w:val="005A73E5"/>
    <w:rsid w:val="005B0C03"/>
    <w:rsid w:val="005B1330"/>
    <w:rsid w:val="005B18F9"/>
    <w:rsid w:val="005B22EA"/>
    <w:rsid w:val="005C0318"/>
    <w:rsid w:val="005C5D1D"/>
    <w:rsid w:val="005C7E1A"/>
    <w:rsid w:val="005D1185"/>
    <w:rsid w:val="005D1308"/>
    <w:rsid w:val="005D23F4"/>
    <w:rsid w:val="005D74A9"/>
    <w:rsid w:val="005E05F5"/>
    <w:rsid w:val="005E4B14"/>
    <w:rsid w:val="005E4CC5"/>
    <w:rsid w:val="005E7877"/>
    <w:rsid w:val="005E7CEB"/>
    <w:rsid w:val="005E7D14"/>
    <w:rsid w:val="005F2FF3"/>
    <w:rsid w:val="005F3808"/>
    <w:rsid w:val="005F4A68"/>
    <w:rsid w:val="005F6858"/>
    <w:rsid w:val="005F70FC"/>
    <w:rsid w:val="005F76A2"/>
    <w:rsid w:val="00601B16"/>
    <w:rsid w:val="00601FB9"/>
    <w:rsid w:val="00602F9F"/>
    <w:rsid w:val="00603E6F"/>
    <w:rsid w:val="00605870"/>
    <w:rsid w:val="006076BB"/>
    <w:rsid w:val="00611DC7"/>
    <w:rsid w:val="00613E31"/>
    <w:rsid w:val="006148B6"/>
    <w:rsid w:val="006148D6"/>
    <w:rsid w:val="006207EF"/>
    <w:rsid w:val="006223AF"/>
    <w:rsid w:val="00622E81"/>
    <w:rsid w:val="00625193"/>
    <w:rsid w:val="00626654"/>
    <w:rsid w:val="0062696E"/>
    <w:rsid w:val="00633C37"/>
    <w:rsid w:val="00634178"/>
    <w:rsid w:val="00634FD2"/>
    <w:rsid w:val="0064327E"/>
    <w:rsid w:val="0064457D"/>
    <w:rsid w:val="006460BA"/>
    <w:rsid w:val="006532DE"/>
    <w:rsid w:val="00655802"/>
    <w:rsid w:val="00661B25"/>
    <w:rsid w:val="00662AEC"/>
    <w:rsid w:val="006637B0"/>
    <w:rsid w:val="00665F88"/>
    <w:rsid w:val="00667850"/>
    <w:rsid w:val="00671CFB"/>
    <w:rsid w:val="00675B33"/>
    <w:rsid w:val="0067792C"/>
    <w:rsid w:val="00680179"/>
    <w:rsid w:val="00680D29"/>
    <w:rsid w:val="006819E1"/>
    <w:rsid w:val="00684BB3"/>
    <w:rsid w:val="006926BE"/>
    <w:rsid w:val="0069546F"/>
    <w:rsid w:val="006A0FD0"/>
    <w:rsid w:val="006A2710"/>
    <w:rsid w:val="006A316E"/>
    <w:rsid w:val="006A3A2C"/>
    <w:rsid w:val="006A530A"/>
    <w:rsid w:val="006A5B66"/>
    <w:rsid w:val="006A79BE"/>
    <w:rsid w:val="006B3564"/>
    <w:rsid w:val="006B596B"/>
    <w:rsid w:val="006C011B"/>
    <w:rsid w:val="006C2010"/>
    <w:rsid w:val="006C55A2"/>
    <w:rsid w:val="006C66E2"/>
    <w:rsid w:val="006C6D8B"/>
    <w:rsid w:val="006C77F7"/>
    <w:rsid w:val="006C7947"/>
    <w:rsid w:val="006D2D19"/>
    <w:rsid w:val="006D3686"/>
    <w:rsid w:val="006D532F"/>
    <w:rsid w:val="006D5463"/>
    <w:rsid w:val="006D680E"/>
    <w:rsid w:val="006E1673"/>
    <w:rsid w:val="006F3FEC"/>
    <w:rsid w:val="006F4EC7"/>
    <w:rsid w:val="006F5A10"/>
    <w:rsid w:val="00702255"/>
    <w:rsid w:val="0070696C"/>
    <w:rsid w:val="00706C22"/>
    <w:rsid w:val="00707B16"/>
    <w:rsid w:val="007103BC"/>
    <w:rsid w:val="007164F0"/>
    <w:rsid w:val="007169E8"/>
    <w:rsid w:val="00720B74"/>
    <w:rsid w:val="00723F3F"/>
    <w:rsid w:val="0072655F"/>
    <w:rsid w:val="00730290"/>
    <w:rsid w:val="00731303"/>
    <w:rsid w:val="0073314E"/>
    <w:rsid w:val="0073398D"/>
    <w:rsid w:val="007362E2"/>
    <w:rsid w:val="00736617"/>
    <w:rsid w:val="00736DF0"/>
    <w:rsid w:val="00741FCA"/>
    <w:rsid w:val="00742635"/>
    <w:rsid w:val="007439B1"/>
    <w:rsid w:val="00747B65"/>
    <w:rsid w:val="00753EA5"/>
    <w:rsid w:val="00764F87"/>
    <w:rsid w:val="00765F58"/>
    <w:rsid w:val="00770369"/>
    <w:rsid w:val="00772E54"/>
    <w:rsid w:val="007753D3"/>
    <w:rsid w:val="0078126E"/>
    <w:rsid w:val="007827CA"/>
    <w:rsid w:val="00786B72"/>
    <w:rsid w:val="007916C8"/>
    <w:rsid w:val="007917B7"/>
    <w:rsid w:val="00793779"/>
    <w:rsid w:val="0079634A"/>
    <w:rsid w:val="0079709D"/>
    <w:rsid w:val="007A45F8"/>
    <w:rsid w:val="007A5CBD"/>
    <w:rsid w:val="007B07A5"/>
    <w:rsid w:val="007B1015"/>
    <w:rsid w:val="007B7A1F"/>
    <w:rsid w:val="007C06F1"/>
    <w:rsid w:val="007C2C9A"/>
    <w:rsid w:val="007C614E"/>
    <w:rsid w:val="007C77FC"/>
    <w:rsid w:val="007D0111"/>
    <w:rsid w:val="007D07D7"/>
    <w:rsid w:val="007D45A7"/>
    <w:rsid w:val="007D6134"/>
    <w:rsid w:val="007E3E81"/>
    <w:rsid w:val="007E4CD7"/>
    <w:rsid w:val="007F1D0F"/>
    <w:rsid w:val="007F376E"/>
    <w:rsid w:val="007F46BA"/>
    <w:rsid w:val="007F6170"/>
    <w:rsid w:val="007F6BCF"/>
    <w:rsid w:val="00801F4D"/>
    <w:rsid w:val="008023DB"/>
    <w:rsid w:val="008036FD"/>
    <w:rsid w:val="0080387F"/>
    <w:rsid w:val="0080445C"/>
    <w:rsid w:val="00804983"/>
    <w:rsid w:val="008053F3"/>
    <w:rsid w:val="00806F35"/>
    <w:rsid w:val="00814DF5"/>
    <w:rsid w:val="008159EE"/>
    <w:rsid w:val="00816A2C"/>
    <w:rsid w:val="00817A15"/>
    <w:rsid w:val="008202EF"/>
    <w:rsid w:val="008204E5"/>
    <w:rsid w:val="0082178F"/>
    <w:rsid w:val="00822886"/>
    <w:rsid w:val="00823804"/>
    <w:rsid w:val="00824854"/>
    <w:rsid w:val="0082560E"/>
    <w:rsid w:val="00825B52"/>
    <w:rsid w:val="00830B4C"/>
    <w:rsid w:val="008325E1"/>
    <w:rsid w:val="00842042"/>
    <w:rsid w:val="00844F5B"/>
    <w:rsid w:val="008466E6"/>
    <w:rsid w:val="00846A6C"/>
    <w:rsid w:val="008541EE"/>
    <w:rsid w:val="008565AF"/>
    <w:rsid w:val="00860737"/>
    <w:rsid w:val="00861553"/>
    <w:rsid w:val="00862300"/>
    <w:rsid w:val="0086310A"/>
    <w:rsid w:val="0086409A"/>
    <w:rsid w:val="00865E16"/>
    <w:rsid w:val="00872732"/>
    <w:rsid w:val="008803EC"/>
    <w:rsid w:val="0088176F"/>
    <w:rsid w:val="00890128"/>
    <w:rsid w:val="00890EB5"/>
    <w:rsid w:val="00894323"/>
    <w:rsid w:val="008A21A5"/>
    <w:rsid w:val="008A28F2"/>
    <w:rsid w:val="008A38F2"/>
    <w:rsid w:val="008A4A85"/>
    <w:rsid w:val="008A6A07"/>
    <w:rsid w:val="008A75EA"/>
    <w:rsid w:val="008B0F86"/>
    <w:rsid w:val="008B42C4"/>
    <w:rsid w:val="008B5AF2"/>
    <w:rsid w:val="008C18EE"/>
    <w:rsid w:val="008C3185"/>
    <w:rsid w:val="008C3B6E"/>
    <w:rsid w:val="008C688B"/>
    <w:rsid w:val="008C6DDC"/>
    <w:rsid w:val="008C72C3"/>
    <w:rsid w:val="008E2D15"/>
    <w:rsid w:val="008E35B8"/>
    <w:rsid w:val="008E5D09"/>
    <w:rsid w:val="008E5D74"/>
    <w:rsid w:val="008E65FE"/>
    <w:rsid w:val="008F0781"/>
    <w:rsid w:val="008F0E5B"/>
    <w:rsid w:val="008F1659"/>
    <w:rsid w:val="008F33D9"/>
    <w:rsid w:val="008F6901"/>
    <w:rsid w:val="008F6C08"/>
    <w:rsid w:val="008F7E52"/>
    <w:rsid w:val="00903450"/>
    <w:rsid w:val="0090432F"/>
    <w:rsid w:val="00904E72"/>
    <w:rsid w:val="00907B51"/>
    <w:rsid w:val="00911914"/>
    <w:rsid w:val="00911E49"/>
    <w:rsid w:val="00912A2B"/>
    <w:rsid w:val="009144DB"/>
    <w:rsid w:val="0091485D"/>
    <w:rsid w:val="0091493D"/>
    <w:rsid w:val="00920AC7"/>
    <w:rsid w:val="00920D52"/>
    <w:rsid w:val="00923C42"/>
    <w:rsid w:val="00925ED5"/>
    <w:rsid w:val="00927E7D"/>
    <w:rsid w:val="00930A9C"/>
    <w:rsid w:val="00935207"/>
    <w:rsid w:val="009407A4"/>
    <w:rsid w:val="00940B6F"/>
    <w:rsid w:val="009461E5"/>
    <w:rsid w:val="00951E5D"/>
    <w:rsid w:val="00954E88"/>
    <w:rsid w:val="00957F40"/>
    <w:rsid w:val="00961493"/>
    <w:rsid w:val="0096361C"/>
    <w:rsid w:val="009679E4"/>
    <w:rsid w:val="00970072"/>
    <w:rsid w:val="00974BA8"/>
    <w:rsid w:val="009750CF"/>
    <w:rsid w:val="0097714A"/>
    <w:rsid w:val="00980FF0"/>
    <w:rsid w:val="00981A61"/>
    <w:rsid w:val="009834EC"/>
    <w:rsid w:val="00985740"/>
    <w:rsid w:val="00990591"/>
    <w:rsid w:val="009910BA"/>
    <w:rsid w:val="0099139D"/>
    <w:rsid w:val="00992405"/>
    <w:rsid w:val="00992AF3"/>
    <w:rsid w:val="00997220"/>
    <w:rsid w:val="009973B2"/>
    <w:rsid w:val="009A1A42"/>
    <w:rsid w:val="009A5175"/>
    <w:rsid w:val="009A60BC"/>
    <w:rsid w:val="009A6C01"/>
    <w:rsid w:val="009B00FE"/>
    <w:rsid w:val="009B53BD"/>
    <w:rsid w:val="009B6F39"/>
    <w:rsid w:val="009C0211"/>
    <w:rsid w:val="009C148F"/>
    <w:rsid w:val="009C1D82"/>
    <w:rsid w:val="009C295D"/>
    <w:rsid w:val="009C370D"/>
    <w:rsid w:val="009C42BF"/>
    <w:rsid w:val="009D3304"/>
    <w:rsid w:val="009D3478"/>
    <w:rsid w:val="009D42D7"/>
    <w:rsid w:val="009D52CE"/>
    <w:rsid w:val="009D55FB"/>
    <w:rsid w:val="009D7DA4"/>
    <w:rsid w:val="009E3570"/>
    <w:rsid w:val="009E5056"/>
    <w:rsid w:val="009F24D4"/>
    <w:rsid w:val="009F38C8"/>
    <w:rsid w:val="009F6661"/>
    <w:rsid w:val="009F74A9"/>
    <w:rsid w:val="00A01B33"/>
    <w:rsid w:val="00A0646E"/>
    <w:rsid w:val="00A07198"/>
    <w:rsid w:val="00A14073"/>
    <w:rsid w:val="00A16088"/>
    <w:rsid w:val="00A20875"/>
    <w:rsid w:val="00A20897"/>
    <w:rsid w:val="00A2266B"/>
    <w:rsid w:val="00A25C08"/>
    <w:rsid w:val="00A268F1"/>
    <w:rsid w:val="00A26DFF"/>
    <w:rsid w:val="00A2746A"/>
    <w:rsid w:val="00A274F5"/>
    <w:rsid w:val="00A30357"/>
    <w:rsid w:val="00A33CBD"/>
    <w:rsid w:val="00A41613"/>
    <w:rsid w:val="00A41F5F"/>
    <w:rsid w:val="00A438E4"/>
    <w:rsid w:val="00A43B32"/>
    <w:rsid w:val="00A443C1"/>
    <w:rsid w:val="00A457E4"/>
    <w:rsid w:val="00A46119"/>
    <w:rsid w:val="00A4635E"/>
    <w:rsid w:val="00A4708A"/>
    <w:rsid w:val="00A47FDD"/>
    <w:rsid w:val="00A510C4"/>
    <w:rsid w:val="00A5172B"/>
    <w:rsid w:val="00A520A4"/>
    <w:rsid w:val="00A52397"/>
    <w:rsid w:val="00A52EBB"/>
    <w:rsid w:val="00A53B6C"/>
    <w:rsid w:val="00A54E8C"/>
    <w:rsid w:val="00A56928"/>
    <w:rsid w:val="00A57F3F"/>
    <w:rsid w:val="00A60F8C"/>
    <w:rsid w:val="00A61045"/>
    <w:rsid w:val="00A611A3"/>
    <w:rsid w:val="00A618D4"/>
    <w:rsid w:val="00A63FC9"/>
    <w:rsid w:val="00A67E76"/>
    <w:rsid w:val="00A71317"/>
    <w:rsid w:val="00A73854"/>
    <w:rsid w:val="00A73EE3"/>
    <w:rsid w:val="00A762C1"/>
    <w:rsid w:val="00A76C59"/>
    <w:rsid w:val="00A84302"/>
    <w:rsid w:val="00A8500C"/>
    <w:rsid w:val="00A871E6"/>
    <w:rsid w:val="00A90745"/>
    <w:rsid w:val="00A90928"/>
    <w:rsid w:val="00A9144B"/>
    <w:rsid w:val="00A91B53"/>
    <w:rsid w:val="00A935C7"/>
    <w:rsid w:val="00AA3C93"/>
    <w:rsid w:val="00AA6576"/>
    <w:rsid w:val="00AA72CA"/>
    <w:rsid w:val="00AA795D"/>
    <w:rsid w:val="00AB0090"/>
    <w:rsid w:val="00AB0203"/>
    <w:rsid w:val="00AB56CC"/>
    <w:rsid w:val="00AB5A46"/>
    <w:rsid w:val="00AC4D89"/>
    <w:rsid w:val="00AC6074"/>
    <w:rsid w:val="00AC65EC"/>
    <w:rsid w:val="00AD37A0"/>
    <w:rsid w:val="00AD472A"/>
    <w:rsid w:val="00AD557B"/>
    <w:rsid w:val="00AD5777"/>
    <w:rsid w:val="00AD6FC1"/>
    <w:rsid w:val="00AE08F1"/>
    <w:rsid w:val="00AE2055"/>
    <w:rsid w:val="00AE3CA5"/>
    <w:rsid w:val="00AE415F"/>
    <w:rsid w:val="00AE4834"/>
    <w:rsid w:val="00AE55FE"/>
    <w:rsid w:val="00AE6674"/>
    <w:rsid w:val="00AF0554"/>
    <w:rsid w:val="00AF0912"/>
    <w:rsid w:val="00AF6F2F"/>
    <w:rsid w:val="00AF70ED"/>
    <w:rsid w:val="00B00AD2"/>
    <w:rsid w:val="00B00B59"/>
    <w:rsid w:val="00B00D44"/>
    <w:rsid w:val="00B01558"/>
    <w:rsid w:val="00B02957"/>
    <w:rsid w:val="00B036C2"/>
    <w:rsid w:val="00B22B27"/>
    <w:rsid w:val="00B23E17"/>
    <w:rsid w:val="00B24093"/>
    <w:rsid w:val="00B256CA"/>
    <w:rsid w:val="00B25A84"/>
    <w:rsid w:val="00B2751E"/>
    <w:rsid w:val="00B27E4A"/>
    <w:rsid w:val="00B333CA"/>
    <w:rsid w:val="00B3358F"/>
    <w:rsid w:val="00B336FC"/>
    <w:rsid w:val="00B35CBD"/>
    <w:rsid w:val="00B42901"/>
    <w:rsid w:val="00B44C65"/>
    <w:rsid w:val="00B50100"/>
    <w:rsid w:val="00B510B5"/>
    <w:rsid w:val="00B54126"/>
    <w:rsid w:val="00B55C35"/>
    <w:rsid w:val="00B570EB"/>
    <w:rsid w:val="00B6422F"/>
    <w:rsid w:val="00B64925"/>
    <w:rsid w:val="00B65DEB"/>
    <w:rsid w:val="00B779EE"/>
    <w:rsid w:val="00B85DA6"/>
    <w:rsid w:val="00B93D66"/>
    <w:rsid w:val="00BA0D4E"/>
    <w:rsid w:val="00BA0DE0"/>
    <w:rsid w:val="00BA2791"/>
    <w:rsid w:val="00BA2A1D"/>
    <w:rsid w:val="00BA333C"/>
    <w:rsid w:val="00BA33EB"/>
    <w:rsid w:val="00BA4C80"/>
    <w:rsid w:val="00BB0BAC"/>
    <w:rsid w:val="00BB2BB9"/>
    <w:rsid w:val="00BB34E4"/>
    <w:rsid w:val="00BB57E9"/>
    <w:rsid w:val="00BC05B2"/>
    <w:rsid w:val="00BC0BED"/>
    <w:rsid w:val="00BC19FC"/>
    <w:rsid w:val="00BC235E"/>
    <w:rsid w:val="00BC67F4"/>
    <w:rsid w:val="00BC7A4E"/>
    <w:rsid w:val="00BD05D6"/>
    <w:rsid w:val="00BD4EC1"/>
    <w:rsid w:val="00BD5847"/>
    <w:rsid w:val="00BE0854"/>
    <w:rsid w:val="00BE3252"/>
    <w:rsid w:val="00BE55BB"/>
    <w:rsid w:val="00BE7520"/>
    <w:rsid w:val="00BF6D5F"/>
    <w:rsid w:val="00BF74C1"/>
    <w:rsid w:val="00C059C6"/>
    <w:rsid w:val="00C17374"/>
    <w:rsid w:val="00C22A42"/>
    <w:rsid w:val="00C24069"/>
    <w:rsid w:val="00C303AD"/>
    <w:rsid w:val="00C30572"/>
    <w:rsid w:val="00C308FE"/>
    <w:rsid w:val="00C3523D"/>
    <w:rsid w:val="00C36789"/>
    <w:rsid w:val="00C37E60"/>
    <w:rsid w:val="00C400CB"/>
    <w:rsid w:val="00C519D8"/>
    <w:rsid w:val="00C53EF8"/>
    <w:rsid w:val="00C53F2E"/>
    <w:rsid w:val="00C56059"/>
    <w:rsid w:val="00C56AE3"/>
    <w:rsid w:val="00C57A2D"/>
    <w:rsid w:val="00C61E74"/>
    <w:rsid w:val="00C624CA"/>
    <w:rsid w:val="00C63BE2"/>
    <w:rsid w:val="00C65262"/>
    <w:rsid w:val="00C6566B"/>
    <w:rsid w:val="00C66051"/>
    <w:rsid w:val="00C713DF"/>
    <w:rsid w:val="00C72578"/>
    <w:rsid w:val="00C75461"/>
    <w:rsid w:val="00C75F25"/>
    <w:rsid w:val="00C80C0A"/>
    <w:rsid w:val="00C81F74"/>
    <w:rsid w:val="00C82361"/>
    <w:rsid w:val="00C825E6"/>
    <w:rsid w:val="00C86726"/>
    <w:rsid w:val="00C86793"/>
    <w:rsid w:val="00C86A00"/>
    <w:rsid w:val="00C8759B"/>
    <w:rsid w:val="00C92874"/>
    <w:rsid w:val="00C94533"/>
    <w:rsid w:val="00C95243"/>
    <w:rsid w:val="00C95668"/>
    <w:rsid w:val="00C95D5F"/>
    <w:rsid w:val="00CA4304"/>
    <w:rsid w:val="00CA6816"/>
    <w:rsid w:val="00CA786C"/>
    <w:rsid w:val="00CA7EA7"/>
    <w:rsid w:val="00CB158C"/>
    <w:rsid w:val="00CB5B6C"/>
    <w:rsid w:val="00CC04C8"/>
    <w:rsid w:val="00CC289C"/>
    <w:rsid w:val="00CC2A9E"/>
    <w:rsid w:val="00CC2BC9"/>
    <w:rsid w:val="00CC338A"/>
    <w:rsid w:val="00CC44A9"/>
    <w:rsid w:val="00CC5470"/>
    <w:rsid w:val="00CD2688"/>
    <w:rsid w:val="00CD2E0E"/>
    <w:rsid w:val="00CD2FA1"/>
    <w:rsid w:val="00CD3E30"/>
    <w:rsid w:val="00CD568A"/>
    <w:rsid w:val="00CD6468"/>
    <w:rsid w:val="00CD78D8"/>
    <w:rsid w:val="00CE190D"/>
    <w:rsid w:val="00CE5E09"/>
    <w:rsid w:val="00CE6421"/>
    <w:rsid w:val="00CE6911"/>
    <w:rsid w:val="00CF18D2"/>
    <w:rsid w:val="00CF197D"/>
    <w:rsid w:val="00CF21E0"/>
    <w:rsid w:val="00CF2D77"/>
    <w:rsid w:val="00CF5B42"/>
    <w:rsid w:val="00CF6169"/>
    <w:rsid w:val="00D0393F"/>
    <w:rsid w:val="00D05614"/>
    <w:rsid w:val="00D06CF5"/>
    <w:rsid w:val="00D070F4"/>
    <w:rsid w:val="00D108C5"/>
    <w:rsid w:val="00D10BC8"/>
    <w:rsid w:val="00D11FC8"/>
    <w:rsid w:val="00D13115"/>
    <w:rsid w:val="00D145FF"/>
    <w:rsid w:val="00D15DE2"/>
    <w:rsid w:val="00D21919"/>
    <w:rsid w:val="00D21D1D"/>
    <w:rsid w:val="00D239FE"/>
    <w:rsid w:val="00D27178"/>
    <w:rsid w:val="00D31366"/>
    <w:rsid w:val="00D3553F"/>
    <w:rsid w:val="00D37E04"/>
    <w:rsid w:val="00D403FC"/>
    <w:rsid w:val="00D414E4"/>
    <w:rsid w:val="00D41FD0"/>
    <w:rsid w:val="00D42EF3"/>
    <w:rsid w:val="00D43C0E"/>
    <w:rsid w:val="00D43D94"/>
    <w:rsid w:val="00D529D2"/>
    <w:rsid w:val="00D618E0"/>
    <w:rsid w:val="00D6667D"/>
    <w:rsid w:val="00D6701B"/>
    <w:rsid w:val="00D7328F"/>
    <w:rsid w:val="00D7688A"/>
    <w:rsid w:val="00D77371"/>
    <w:rsid w:val="00D77D1E"/>
    <w:rsid w:val="00D82461"/>
    <w:rsid w:val="00D84A8A"/>
    <w:rsid w:val="00D86B9A"/>
    <w:rsid w:val="00D906D2"/>
    <w:rsid w:val="00D908CD"/>
    <w:rsid w:val="00D90E6C"/>
    <w:rsid w:val="00D917C6"/>
    <w:rsid w:val="00D91A67"/>
    <w:rsid w:val="00D921F2"/>
    <w:rsid w:val="00D947CD"/>
    <w:rsid w:val="00D96AC6"/>
    <w:rsid w:val="00DA22CC"/>
    <w:rsid w:val="00DA34BC"/>
    <w:rsid w:val="00DA3ECA"/>
    <w:rsid w:val="00DB1671"/>
    <w:rsid w:val="00DB3CC4"/>
    <w:rsid w:val="00DB6ACA"/>
    <w:rsid w:val="00DC017A"/>
    <w:rsid w:val="00DC0C1B"/>
    <w:rsid w:val="00DC208A"/>
    <w:rsid w:val="00DC349F"/>
    <w:rsid w:val="00DC36C4"/>
    <w:rsid w:val="00DC45C8"/>
    <w:rsid w:val="00DC63AE"/>
    <w:rsid w:val="00DC6692"/>
    <w:rsid w:val="00DC6E80"/>
    <w:rsid w:val="00DD38D4"/>
    <w:rsid w:val="00DD44AC"/>
    <w:rsid w:val="00DD4642"/>
    <w:rsid w:val="00DD48C7"/>
    <w:rsid w:val="00DD7DF8"/>
    <w:rsid w:val="00DE28E5"/>
    <w:rsid w:val="00DE3B69"/>
    <w:rsid w:val="00DE3FEB"/>
    <w:rsid w:val="00DE60FF"/>
    <w:rsid w:val="00DE6F11"/>
    <w:rsid w:val="00DE75D9"/>
    <w:rsid w:val="00DF0427"/>
    <w:rsid w:val="00DF09AE"/>
    <w:rsid w:val="00DF3368"/>
    <w:rsid w:val="00DF36D1"/>
    <w:rsid w:val="00DF3B98"/>
    <w:rsid w:val="00DF4A8F"/>
    <w:rsid w:val="00DF57D6"/>
    <w:rsid w:val="00E0218D"/>
    <w:rsid w:val="00E0279E"/>
    <w:rsid w:val="00E055D0"/>
    <w:rsid w:val="00E11466"/>
    <w:rsid w:val="00E12469"/>
    <w:rsid w:val="00E14E46"/>
    <w:rsid w:val="00E16B1E"/>
    <w:rsid w:val="00E20EF3"/>
    <w:rsid w:val="00E234BD"/>
    <w:rsid w:val="00E23FC0"/>
    <w:rsid w:val="00E25789"/>
    <w:rsid w:val="00E26FAA"/>
    <w:rsid w:val="00E27005"/>
    <w:rsid w:val="00E275F0"/>
    <w:rsid w:val="00E2778B"/>
    <w:rsid w:val="00E30777"/>
    <w:rsid w:val="00E321BB"/>
    <w:rsid w:val="00E33B57"/>
    <w:rsid w:val="00E406B7"/>
    <w:rsid w:val="00E41E81"/>
    <w:rsid w:val="00E43E37"/>
    <w:rsid w:val="00E457B0"/>
    <w:rsid w:val="00E47387"/>
    <w:rsid w:val="00E50555"/>
    <w:rsid w:val="00E50FB9"/>
    <w:rsid w:val="00E542FE"/>
    <w:rsid w:val="00E554F1"/>
    <w:rsid w:val="00E56EA6"/>
    <w:rsid w:val="00E62C08"/>
    <w:rsid w:val="00E631DB"/>
    <w:rsid w:val="00E66694"/>
    <w:rsid w:val="00E66C8F"/>
    <w:rsid w:val="00E735C2"/>
    <w:rsid w:val="00E73E62"/>
    <w:rsid w:val="00E7638C"/>
    <w:rsid w:val="00E76EFD"/>
    <w:rsid w:val="00E77446"/>
    <w:rsid w:val="00E77DF2"/>
    <w:rsid w:val="00E819E7"/>
    <w:rsid w:val="00E823BA"/>
    <w:rsid w:val="00E831FB"/>
    <w:rsid w:val="00E84D5D"/>
    <w:rsid w:val="00E877BE"/>
    <w:rsid w:val="00E923B9"/>
    <w:rsid w:val="00E93766"/>
    <w:rsid w:val="00E979B3"/>
    <w:rsid w:val="00E97F63"/>
    <w:rsid w:val="00EA2192"/>
    <w:rsid w:val="00EA51A5"/>
    <w:rsid w:val="00EB07A9"/>
    <w:rsid w:val="00EB3F4F"/>
    <w:rsid w:val="00EB4EE1"/>
    <w:rsid w:val="00EB7E2B"/>
    <w:rsid w:val="00EC082E"/>
    <w:rsid w:val="00EC0957"/>
    <w:rsid w:val="00EC0C0D"/>
    <w:rsid w:val="00EC1E16"/>
    <w:rsid w:val="00EC593E"/>
    <w:rsid w:val="00EC793B"/>
    <w:rsid w:val="00ED6260"/>
    <w:rsid w:val="00ED6A4A"/>
    <w:rsid w:val="00EE2039"/>
    <w:rsid w:val="00EF2B56"/>
    <w:rsid w:val="00EF5D5F"/>
    <w:rsid w:val="00EF62DC"/>
    <w:rsid w:val="00F017F0"/>
    <w:rsid w:val="00F0520F"/>
    <w:rsid w:val="00F14180"/>
    <w:rsid w:val="00F14B94"/>
    <w:rsid w:val="00F1556A"/>
    <w:rsid w:val="00F2018E"/>
    <w:rsid w:val="00F2416B"/>
    <w:rsid w:val="00F268A9"/>
    <w:rsid w:val="00F333FF"/>
    <w:rsid w:val="00F33FC4"/>
    <w:rsid w:val="00F363B3"/>
    <w:rsid w:val="00F36A4E"/>
    <w:rsid w:val="00F415CA"/>
    <w:rsid w:val="00F41885"/>
    <w:rsid w:val="00F42FC9"/>
    <w:rsid w:val="00F44F94"/>
    <w:rsid w:val="00F47787"/>
    <w:rsid w:val="00F51637"/>
    <w:rsid w:val="00F553EA"/>
    <w:rsid w:val="00F55858"/>
    <w:rsid w:val="00F61A10"/>
    <w:rsid w:val="00F678B5"/>
    <w:rsid w:val="00F67E0C"/>
    <w:rsid w:val="00F67EB4"/>
    <w:rsid w:val="00F7317D"/>
    <w:rsid w:val="00F73E8E"/>
    <w:rsid w:val="00F7472D"/>
    <w:rsid w:val="00F75F21"/>
    <w:rsid w:val="00F822F6"/>
    <w:rsid w:val="00F84B1D"/>
    <w:rsid w:val="00F84B66"/>
    <w:rsid w:val="00F9028B"/>
    <w:rsid w:val="00F913E2"/>
    <w:rsid w:val="00F93A79"/>
    <w:rsid w:val="00F954B1"/>
    <w:rsid w:val="00F964C9"/>
    <w:rsid w:val="00F96A11"/>
    <w:rsid w:val="00FA0143"/>
    <w:rsid w:val="00FA0D8B"/>
    <w:rsid w:val="00FA7B7B"/>
    <w:rsid w:val="00FB0D88"/>
    <w:rsid w:val="00FB1248"/>
    <w:rsid w:val="00FB44C7"/>
    <w:rsid w:val="00FB51A1"/>
    <w:rsid w:val="00FC0EDE"/>
    <w:rsid w:val="00FC2B55"/>
    <w:rsid w:val="00FC37EE"/>
    <w:rsid w:val="00FC49C5"/>
    <w:rsid w:val="00FC56DD"/>
    <w:rsid w:val="00FC6069"/>
    <w:rsid w:val="00FD045A"/>
    <w:rsid w:val="00FD4AA3"/>
    <w:rsid w:val="00FD540A"/>
    <w:rsid w:val="00FD5660"/>
    <w:rsid w:val="00FD639E"/>
    <w:rsid w:val="00FD7CD1"/>
    <w:rsid w:val="00FE0602"/>
    <w:rsid w:val="00FE12B4"/>
    <w:rsid w:val="00FE18BA"/>
    <w:rsid w:val="00FE213E"/>
    <w:rsid w:val="00FE4547"/>
    <w:rsid w:val="00FE5365"/>
    <w:rsid w:val="00FE5DF7"/>
    <w:rsid w:val="00FE7CE3"/>
    <w:rsid w:val="00FE7E43"/>
    <w:rsid w:val="00FF0DE8"/>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EF644"/>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basedOn w:val="a"/>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423503599">
      <w:bodyDiv w:val="1"/>
      <w:marLeft w:val="0"/>
      <w:marRight w:val="0"/>
      <w:marTop w:val="0"/>
      <w:marBottom w:val="0"/>
      <w:divBdr>
        <w:top w:val="none" w:sz="0" w:space="0" w:color="auto"/>
        <w:left w:val="none" w:sz="0" w:space="0" w:color="auto"/>
        <w:bottom w:val="none" w:sz="0" w:space="0" w:color="auto"/>
        <w:right w:val="none" w:sz="0" w:space="0" w:color="auto"/>
      </w:divBdr>
      <w:divsChild>
        <w:div w:id="57091022">
          <w:marLeft w:val="360"/>
          <w:marRight w:val="0"/>
          <w:marTop w:val="2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07578607">
      <w:bodyDiv w:val="1"/>
      <w:marLeft w:val="0"/>
      <w:marRight w:val="0"/>
      <w:marTop w:val="0"/>
      <w:marBottom w:val="0"/>
      <w:divBdr>
        <w:top w:val="none" w:sz="0" w:space="0" w:color="auto"/>
        <w:left w:val="none" w:sz="0" w:space="0" w:color="auto"/>
        <w:bottom w:val="none" w:sz="0" w:space="0" w:color="auto"/>
        <w:right w:val="none" w:sz="0" w:space="0" w:color="auto"/>
      </w:divBdr>
      <w:divsChild>
        <w:div w:id="1822653138">
          <w:marLeft w:val="360"/>
          <w:marRight w:val="0"/>
          <w:marTop w:val="2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C5626-BEE0-4BC9-BF01-8A946DE4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4</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255</cp:revision>
  <dcterms:created xsi:type="dcterms:W3CDTF">2018-09-28T06:50:00Z</dcterms:created>
  <dcterms:modified xsi:type="dcterms:W3CDTF">2018-11-02T21:05:00Z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(3)hbXfaxDApZQ94T5MGDcQdCks8fGPa15lqSHyZ4+jKN2ArzipQkDuS5nQMnzLiOY2h205OL/S
OHJgdySW0URs68vvg9eS9tQDZUr6A5ox0uqSZMH/Sk1plMtMm0M7yGqAf0WYVklFrhQuG6FS
MDtS5CQ1rDCrmCKzbWMda2p0NDWojcpVJ2DfCSVkUSDt4hCrLJuN6Oj8MnaiQAJ6ck1+9LHy
T2+KgdzSmqoxUwATR4</vt:lpwstr>
  </property>
  <property fmtid="{D5CDD505-2E9C-101B-9397-08002B2CF9AE}" pid="3" name="_2015_ms_pID_7253431">
    <vt:lpwstr>LxWrEQrIBMToVs1E/I4UX1cVsguZOaY1vsNEH8fk5jLUhuuVpIsm0l
bC3UuxTpIPzJktCZkarNJc8/KPAy7VDsyON2bI2TvKM6dlhxL87T0BsQE5sl/OCKBC0iVBsQ
faTMW31CRRC3X7hNB06K6/4/zG90h3JboBCEhJolPWvwZNb8VoFOevXKFlY3utdm1HDrXF6F
z0GQDefzXxi42FKCOTJNYB6N9mWAIfrseqMQ</vt:lpwstr>
  </property>
  <property fmtid="{D5CDD505-2E9C-101B-9397-08002B2CF9AE}" pid="4" name="_2015_ms_pID_7253432">
    <vt:lpwstr>82C/HwigVmB1faIHayDVF8c=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1541192157</vt:lpwstr>
  </property>
</Properties>
</file>