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27BBF5" w14:textId="723B2BCF" w:rsidR="007F560B" w:rsidRPr="00943594" w:rsidRDefault="007F560B" w:rsidP="007F560B">
      <w:pPr>
        <w:tabs>
          <w:tab w:val="center" w:pos="4536"/>
          <w:tab w:val="right" w:pos="9781"/>
        </w:tabs>
        <w:ind w:right="-58"/>
        <w:jc w:val="both"/>
        <w:rPr>
          <w:rFonts w:ascii="Arial" w:eastAsia="SimSun" w:hAnsi="Arial" w:cs="Arial"/>
          <w:b/>
          <w:color w:val="000000" w:themeColor="text1"/>
          <w:szCs w:val="22"/>
          <w:lang w:eastAsia="zh-CN"/>
        </w:rPr>
      </w:pPr>
      <w:bookmarkStart w:id="0" w:name="OLE_LINK6"/>
      <w:bookmarkStart w:id="1" w:name="OLE_LINK3"/>
      <w:r w:rsidRPr="00656BA2">
        <w:rPr>
          <w:rFonts w:ascii="Arial" w:eastAsia="SimSun" w:hAnsi="Arial" w:cs="Arial"/>
          <w:b/>
          <w:szCs w:val="22"/>
        </w:rPr>
        <w:t>3GPP TSG RAN WG1 Meeting #9</w:t>
      </w:r>
      <w:r w:rsidR="00677A3B">
        <w:rPr>
          <w:rFonts w:ascii="Arial" w:eastAsia="SimSun" w:hAnsi="Arial" w:cs="Arial"/>
          <w:b/>
          <w:szCs w:val="22"/>
        </w:rPr>
        <w:t>5</w:t>
      </w:r>
      <w:r>
        <w:rPr>
          <w:rFonts w:ascii="Arial" w:eastAsia="SimSun" w:hAnsi="Arial" w:cs="Arial"/>
          <w:b/>
          <w:szCs w:val="22"/>
        </w:rPr>
        <w:t xml:space="preserve">    </w:t>
      </w:r>
      <w:r w:rsidRPr="00F86882">
        <w:rPr>
          <w:rFonts w:ascii="Arial" w:eastAsia="MS Mincho" w:hAnsi="Arial" w:cs="Arial"/>
          <w:b/>
          <w:szCs w:val="22"/>
          <w:lang w:eastAsia="ja-JP"/>
        </w:rPr>
        <w:t xml:space="preserve">                                                        </w:t>
      </w:r>
      <w:r w:rsidRPr="00F86882">
        <w:rPr>
          <w:rFonts w:ascii="Arial" w:eastAsia="SimSun" w:hAnsi="Arial" w:cs="Arial"/>
          <w:b/>
          <w:szCs w:val="22"/>
          <w:lang w:eastAsia="zh-CN"/>
        </w:rPr>
        <w:t xml:space="preserve"> </w:t>
      </w:r>
      <w:r w:rsidRPr="004C0BC5">
        <w:rPr>
          <w:rFonts w:ascii="Arial" w:eastAsia="SimSun" w:hAnsi="Arial" w:cs="Arial"/>
          <w:b/>
          <w:szCs w:val="22"/>
          <w:lang w:eastAsia="zh-CN"/>
        </w:rPr>
        <w:t xml:space="preserve">    </w:t>
      </w:r>
      <w:r w:rsidRPr="00624DE0">
        <w:rPr>
          <w:rFonts w:ascii="Arial" w:eastAsia="SimSun" w:hAnsi="Arial" w:cs="Arial"/>
          <w:b/>
          <w:szCs w:val="22"/>
          <w:lang w:eastAsia="zh-CN"/>
        </w:rPr>
        <w:t xml:space="preserve"> </w:t>
      </w:r>
      <w:r w:rsidRPr="00943594">
        <w:rPr>
          <w:rFonts w:ascii="Arial" w:eastAsia="SimSun" w:hAnsi="Arial" w:cs="Arial"/>
          <w:b/>
          <w:color w:val="000000" w:themeColor="text1"/>
          <w:szCs w:val="22"/>
          <w:lang w:eastAsia="zh-CN"/>
        </w:rPr>
        <w:tab/>
      </w:r>
      <w:r w:rsidRPr="00A4471D">
        <w:rPr>
          <w:rFonts w:ascii="Arial" w:eastAsia="SimSun" w:hAnsi="Arial" w:cs="Arial"/>
          <w:b/>
          <w:color w:val="000000" w:themeColor="text1"/>
          <w:szCs w:val="22"/>
        </w:rPr>
        <w:t>R1-</w:t>
      </w:r>
      <w:r w:rsidR="004B42BF" w:rsidRPr="00A4471D">
        <w:rPr>
          <w:rFonts w:ascii="Arial" w:eastAsia="SimSun" w:hAnsi="Arial" w:cs="Arial"/>
          <w:b/>
          <w:color w:val="000000" w:themeColor="text1"/>
          <w:szCs w:val="22"/>
        </w:rPr>
        <w:t>18</w:t>
      </w:r>
      <w:r w:rsidR="00A4471D">
        <w:rPr>
          <w:rFonts w:ascii="Arial" w:eastAsia="SimSun" w:hAnsi="Arial" w:cs="Arial"/>
          <w:b/>
          <w:color w:val="000000" w:themeColor="text1"/>
          <w:szCs w:val="22"/>
        </w:rPr>
        <w:t>13332</w:t>
      </w:r>
    </w:p>
    <w:p w14:paraId="126297C0" w14:textId="282CB168" w:rsidR="007F560B" w:rsidRPr="003840B2" w:rsidRDefault="00390B26" w:rsidP="007F560B">
      <w:pPr>
        <w:pStyle w:val="Header"/>
        <w:rPr>
          <w:rFonts w:eastAsia="SimSun" w:cs="Arial"/>
          <w:sz w:val="24"/>
          <w:szCs w:val="22"/>
        </w:rPr>
      </w:pPr>
      <w:r>
        <w:rPr>
          <w:rFonts w:eastAsia="SimSun" w:cs="Arial"/>
          <w:sz w:val="24"/>
          <w:szCs w:val="22"/>
        </w:rPr>
        <w:t>Spokane</w:t>
      </w:r>
      <w:r w:rsidR="001E4F3E" w:rsidRPr="001E4F3E">
        <w:rPr>
          <w:rFonts w:eastAsia="SimSun" w:cs="Arial"/>
          <w:sz w:val="24"/>
          <w:szCs w:val="22"/>
        </w:rPr>
        <w:t xml:space="preserve">, </w:t>
      </w:r>
      <w:r w:rsidR="008838A9">
        <w:rPr>
          <w:rFonts w:eastAsia="SimSun" w:cs="Arial"/>
          <w:sz w:val="24"/>
          <w:szCs w:val="22"/>
        </w:rPr>
        <w:t>USA</w:t>
      </w:r>
      <w:r w:rsidR="001E4F3E" w:rsidRPr="001E4F3E">
        <w:rPr>
          <w:rFonts w:eastAsia="SimSun" w:cs="Arial"/>
          <w:sz w:val="24"/>
          <w:szCs w:val="22"/>
        </w:rPr>
        <w:t xml:space="preserve">, </w:t>
      </w:r>
      <w:r>
        <w:rPr>
          <w:rFonts w:eastAsia="SimSun" w:cs="Arial"/>
          <w:sz w:val="24"/>
          <w:szCs w:val="22"/>
        </w:rPr>
        <w:t>November</w:t>
      </w:r>
      <w:r w:rsidR="001E4F3E" w:rsidRPr="001E4F3E">
        <w:rPr>
          <w:rFonts w:eastAsia="SimSun" w:cs="Arial"/>
          <w:sz w:val="24"/>
          <w:szCs w:val="22"/>
        </w:rPr>
        <w:t xml:space="preserve"> </w:t>
      </w:r>
      <w:r>
        <w:rPr>
          <w:rFonts w:eastAsia="SimSun" w:cs="Arial"/>
          <w:sz w:val="24"/>
          <w:szCs w:val="22"/>
        </w:rPr>
        <w:t>12</w:t>
      </w:r>
      <w:r w:rsidR="001E4F3E" w:rsidRPr="001E4F3E">
        <w:rPr>
          <w:rFonts w:eastAsia="SimSun" w:cs="Arial"/>
          <w:sz w:val="24"/>
          <w:szCs w:val="22"/>
        </w:rPr>
        <w:t>th – 1</w:t>
      </w:r>
      <w:r>
        <w:rPr>
          <w:rFonts w:eastAsia="SimSun" w:cs="Arial"/>
          <w:sz w:val="24"/>
          <w:szCs w:val="22"/>
        </w:rPr>
        <w:t>6</w:t>
      </w:r>
      <w:r w:rsidR="001E4F3E" w:rsidRPr="001E4F3E">
        <w:rPr>
          <w:rFonts w:eastAsia="SimSun" w:cs="Arial"/>
          <w:sz w:val="24"/>
          <w:szCs w:val="22"/>
        </w:rPr>
        <w:t>th, 2018</w:t>
      </w:r>
    </w:p>
    <w:bookmarkEnd w:id="0"/>
    <w:bookmarkEnd w:id="1"/>
    <w:p w14:paraId="57EEF860" w14:textId="77777777" w:rsidR="002C48F1" w:rsidRPr="0047094D" w:rsidRDefault="002C48F1" w:rsidP="002C48F1">
      <w:pPr>
        <w:pStyle w:val="Header"/>
        <w:rPr>
          <w:rFonts w:cs="Arial"/>
          <w:noProof w:val="0"/>
          <w:sz w:val="24"/>
          <w:szCs w:val="22"/>
        </w:rPr>
      </w:pPr>
    </w:p>
    <w:p w14:paraId="05BB5458" w14:textId="77777777" w:rsidR="002C48F1" w:rsidRPr="0047094D" w:rsidRDefault="002C48F1" w:rsidP="002C48F1">
      <w:pPr>
        <w:pStyle w:val="Header"/>
        <w:ind w:left="1800" w:hanging="1800"/>
        <w:rPr>
          <w:rFonts w:eastAsia="MS Gothic" w:cs="Arial"/>
          <w:noProof w:val="0"/>
          <w:sz w:val="24"/>
          <w:szCs w:val="22"/>
        </w:rPr>
      </w:pPr>
      <w:r w:rsidRPr="0047094D">
        <w:rPr>
          <w:rFonts w:eastAsia="MS Gothic" w:cs="Arial"/>
          <w:noProof w:val="0"/>
          <w:sz w:val="24"/>
          <w:szCs w:val="22"/>
        </w:rPr>
        <w:t>Source:</w:t>
      </w:r>
      <w:r w:rsidRPr="0047094D">
        <w:rPr>
          <w:rFonts w:eastAsia="MS Gothic" w:cs="Arial"/>
          <w:noProof w:val="0"/>
          <w:sz w:val="24"/>
          <w:szCs w:val="22"/>
        </w:rPr>
        <w:tab/>
        <w:t>NTT DOCOMO</w:t>
      </w:r>
    </w:p>
    <w:p w14:paraId="7E9F79CC" w14:textId="288B8844" w:rsidR="002C48F1" w:rsidRPr="006C5AA8" w:rsidRDefault="002C48F1" w:rsidP="002C48F1">
      <w:pPr>
        <w:pStyle w:val="Header"/>
        <w:ind w:left="1800" w:hanging="1800"/>
        <w:jc w:val="both"/>
        <w:rPr>
          <w:rFonts w:eastAsia="SimSun" w:cs="Arial"/>
          <w:noProof w:val="0"/>
          <w:sz w:val="24"/>
          <w:szCs w:val="22"/>
          <w:lang w:eastAsia="zh-CN"/>
        </w:rPr>
      </w:pPr>
      <w:r w:rsidRPr="0047094D">
        <w:rPr>
          <w:rFonts w:eastAsia="MS Gothic" w:cs="Arial"/>
          <w:noProof w:val="0"/>
          <w:sz w:val="24"/>
          <w:szCs w:val="22"/>
        </w:rPr>
        <w:t>Title:</w:t>
      </w:r>
      <w:r w:rsidRPr="0047094D">
        <w:rPr>
          <w:rFonts w:eastAsia="MS Gothic" w:cs="Arial"/>
          <w:noProof w:val="0"/>
          <w:sz w:val="24"/>
          <w:szCs w:val="22"/>
        </w:rPr>
        <w:tab/>
      </w:r>
      <w:r w:rsidR="00862643" w:rsidRPr="00862643">
        <w:rPr>
          <w:rFonts w:eastAsia="SimSun" w:cs="Arial"/>
          <w:noProof w:val="0"/>
          <w:sz w:val="24"/>
          <w:szCs w:val="22"/>
          <w:lang w:eastAsia="zh-CN"/>
        </w:rPr>
        <w:t xml:space="preserve">Type II </w:t>
      </w:r>
      <w:r w:rsidR="00142AB1">
        <w:rPr>
          <w:rFonts w:eastAsia="SimSun" w:cs="Arial"/>
          <w:noProof w:val="0"/>
          <w:sz w:val="24"/>
          <w:szCs w:val="22"/>
          <w:lang w:eastAsia="zh-CN"/>
        </w:rPr>
        <w:t>CSI feedback</w:t>
      </w:r>
      <w:r w:rsidR="00142AB1" w:rsidRPr="00862643">
        <w:rPr>
          <w:rFonts w:eastAsia="SimSun" w:cs="Arial"/>
          <w:noProof w:val="0"/>
          <w:sz w:val="24"/>
          <w:szCs w:val="22"/>
          <w:lang w:eastAsia="zh-CN"/>
        </w:rPr>
        <w:t xml:space="preserve"> </w:t>
      </w:r>
      <w:r w:rsidR="008928A8">
        <w:rPr>
          <w:rFonts w:eastAsia="SimSun" w:cs="Arial"/>
          <w:noProof w:val="0"/>
          <w:sz w:val="24"/>
          <w:szCs w:val="22"/>
          <w:lang w:eastAsia="zh-CN"/>
        </w:rPr>
        <w:t>overhead reduction</w:t>
      </w:r>
    </w:p>
    <w:p w14:paraId="47109267" w14:textId="02E2E15C" w:rsidR="002C48F1" w:rsidRPr="005D72CE" w:rsidRDefault="002C48F1" w:rsidP="002C48F1">
      <w:pPr>
        <w:pStyle w:val="Header"/>
        <w:tabs>
          <w:tab w:val="left" w:pos="1800"/>
        </w:tabs>
        <w:ind w:left="1800" w:hanging="1800"/>
        <w:rPr>
          <w:rFonts w:eastAsia="SimSun" w:cs="Arial"/>
          <w:noProof w:val="0"/>
          <w:sz w:val="24"/>
          <w:szCs w:val="22"/>
          <w:lang w:eastAsia="zh-CN"/>
        </w:rPr>
      </w:pPr>
      <w:r w:rsidRPr="005D72CE">
        <w:rPr>
          <w:rFonts w:eastAsia="MS Gothic" w:cs="Arial"/>
          <w:noProof w:val="0"/>
          <w:sz w:val="24"/>
          <w:szCs w:val="22"/>
        </w:rPr>
        <w:t>Agenda Item</w:t>
      </w:r>
      <w:r w:rsidRPr="00D02A33">
        <w:rPr>
          <w:rFonts w:eastAsia="MS Gothic" w:cs="Arial"/>
          <w:noProof w:val="0"/>
          <w:sz w:val="24"/>
          <w:szCs w:val="22"/>
        </w:rPr>
        <w:t>:</w:t>
      </w:r>
      <w:bookmarkStart w:id="2" w:name="Source"/>
      <w:bookmarkEnd w:id="2"/>
      <w:r w:rsidRPr="00D02A33">
        <w:rPr>
          <w:rFonts w:eastAsia="MS Gothic" w:cs="Arial"/>
          <w:noProof w:val="0"/>
          <w:sz w:val="24"/>
          <w:szCs w:val="22"/>
        </w:rPr>
        <w:tab/>
      </w:r>
      <w:r w:rsidRPr="009C3984">
        <w:rPr>
          <w:rFonts w:eastAsia="SimSun" w:cs="Arial"/>
          <w:noProof w:val="0"/>
          <w:sz w:val="24"/>
          <w:szCs w:val="22"/>
          <w:lang w:eastAsia="zh-CN"/>
        </w:rPr>
        <w:t>7.</w:t>
      </w:r>
      <w:r w:rsidR="001E4F3E">
        <w:rPr>
          <w:rFonts w:eastAsia="SimSun" w:cs="Arial"/>
          <w:noProof w:val="0"/>
          <w:sz w:val="24"/>
          <w:szCs w:val="22"/>
          <w:lang w:eastAsia="zh-CN"/>
        </w:rPr>
        <w:t>2.8.1</w:t>
      </w:r>
    </w:p>
    <w:p w14:paraId="171841D7" w14:textId="0E88EDF9" w:rsidR="0041628A" w:rsidRPr="0047094D" w:rsidRDefault="0041628A">
      <w:pPr>
        <w:pBdr>
          <w:bottom w:val="single" w:sz="6" w:space="1" w:color="auto"/>
        </w:pBdr>
        <w:ind w:left="1800" w:hanging="1800"/>
        <w:rPr>
          <w:rFonts w:ascii="Arial" w:eastAsia="SimSun" w:hAnsi="Arial" w:cs="Arial"/>
          <w:b/>
          <w:noProof w:val="0"/>
          <w:szCs w:val="22"/>
        </w:rPr>
      </w:pPr>
      <w:r w:rsidRPr="0047094D">
        <w:rPr>
          <w:rFonts w:ascii="Arial" w:hAnsi="Arial" w:cs="Arial"/>
          <w:b/>
          <w:noProof w:val="0"/>
          <w:szCs w:val="22"/>
        </w:rPr>
        <w:t>Document for:</w:t>
      </w:r>
      <w:bookmarkStart w:id="3" w:name="DocumentFor"/>
      <w:bookmarkEnd w:id="3"/>
      <w:r w:rsidR="001A49A6" w:rsidRPr="0047094D">
        <w:rPr>
          <w:rFonts w:ascii="Arial" w:hAnsi="Arial" w:cs="Arial"/>
          <w:b/>
          <w:noProof w:val="0"/>
          <w:szCs w:val="22"/>
        </w:rPr>
        <w:t xml:space="preserve"> </w:t>
      </w:r>
      <w:r w:rsidR="001A49A6" w:rsidRPr="0047094D">
        <w:rPr>
          <w:rFonts w:ascii="Arial" w:hAnsi="Arial" w:cs="Arial"/>
          <w:b/>
          <w:noProof w:val="0"/>
          <w:szCs w:val="22"/>
        </w:rPr>
        <w:tab/>
        <w:t xml:space="preserve">Discussion </w:t>
      </w:r>
    </w:p>
    <w:p w14:paraId="113C11F3" w14:textId="6125E542" w:rsidR="00F11D5A" w:rsidRPr="00D15042" w:rsidRDefault="00F11D5A" w:rsidP="0093168E">
      <w:pPr>
        <w:pStyle w:val="Heading1"/>
        <w:numPr>
          <w:ilvl w:val="0"/>
          <w:numId w:val="9"/>
        </w:numPr>
        <w:spacing w:after="120"/>
        <w:rPr>
          <w:rFonts w:eastAsia="SimSun" w:cs="Arial"/>
          <w:b/>
          <w:szCs w:val="22"/>
          <w:lang w:val="en-US" w:eastAsia="zh-CN"/>
        </w:rPr>
      </w:pPr>
      <w:r w:rsidRPr="00D15042">
        <w:rPr>
          <w:rFonts w:eastAsia="SimSun" w:cs="Arial"/>
          <w:b/>
          <w:szCs w:val="22"/>
          <w:lang w:val="en-US" w:eastAsia="zh-CN"/>
        </w:rPr>
        <w:t>Introduction</w:t>
      </w:r>
    </w:p>
    <w:p w14:paraId="33EE5EDE" w14:textId="6857C271" w:rsidR="001E4F3E" w:rsidRDefault="00CC4D67" w:rsidP="001E4F3E">
      <w:pPr>
        <w:spacing w:afterLines="50" w:after="120"/>
        <w:jc w:val="both"/>
        <w:rPr>
          <w:rFonts w:eastAsia="MS Mincho"/>
          <w:sz w:val="22"/>
          <w:szCs w:val="22"/>
        </w:rPr>
      </w:pPr>
      <w:r>
        <w:rPr>
          <w:rFonts w:eastAsia="MS Mincho"/>
          <w:sz w:val="22"/>
          <w:szCs w:val="22"/>
          <w:lang w:eastAsia="ja-JP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44352C9E" wp14:editId="4CB3F1EC">
                <wp:simplePos x="0" y="0"/>
                <wp:positionH relativeFrom="column">
                  <wp:posOffset>-12859</wp:posOffset>
                </wp:positionH>
                <wp:positionV relativeFrom="paragraph">
                  <wp:posOffset>375444</wp:posOffset>
                </wp:positionV>
                <wp:extent cx="6405245" cy="2014537"/>
                <wp:effectExtent l="57150" t="19050" r="71755" b="10033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05245" cy="2014537"/>
                        </a:xfrm>
                        <a:prstGeom prst="rect">
                          <a:avLst/>
                        </a:prstGeom>
                        <a:noFill/>
                        <a:ln w="6350" cmpd="sng">
                          <a:solidFill>
                            <a:schemeClr val="tx1"/>
                          </a:solidFill>
                          <a:bevel/>
                        </a:ln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D639BC6" id="Rectangle 2" o:spid="_x0000_s1026" style="position:absolute;margin-left:-1pt;margin-top:29.55pt;width:504.35pt;height:158.6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" filled="f" strokecolor="black [3213]" strokeweight=".5pt">
                <v:stroke joinstyle="bevel"/>
                <v:shadow on="t" color="black" opacity="22937f" origin=",.5" offset="0,.63889mm"/>
              </v:rect>
            </w:pict>
          </mc:Fallback>
        </mc:AlternateContent>
      </w:r>
      <w:r w:rsidR="00A4471D" w:rsidRPr="00E84ED2">
        <w:rPr>
          <w:rFonts w:eastAsia="MS Mincho"/>
          <w:sz w:val="22"/>
          <w:szCs w:val="22"/>
        </w:rPr>
        <w:t xml:space="preserve">In </w:t>
      </w:r>
      <w:r w:rsidR="00A4471D">
        <w:rPr>
          <w:rFonts w:eastAsia="MS Mincho"/>
          <w:sz w:val="22"/>
          <w:szCs w:val="22"/>
        </w:rPr>
        <w:t>RAN1#94bis meeting</w:t>
      </w:r>
      <w:r w:rsidR="001E4F3E" w:rsidRPr="00E84ED2">
        <w:rPr>
          <w:rFonts w:eastAsia="MS Mincho"/>
          <w:sz w:val="22"/>
          <w:szCs w:val="22"/>
        </w:rPr>
        <w:t>,</w:t>
      </w:r>
      <w:r w:rsidR="00871140">
        <w:rPr>
          <w:rFonts w:eastAsia="MS Mincho"/>
          <w:sz w:val="22"/>
          <w:szCs w:val="22"/>
        </w:rPr>
        <w:t xml:space="preserve"> Type II CSI feedback overhead reduction schemes were discussed and evaluation methodology was finalized.</w:t>
      </w:r>
      <w:r w:rsidR="001E4F3E" w:rsidRPr="00E84ED2">
        <w:rPr>
          <w:rFonts w:eastAsia="MS Mincho"/>
          <w:sz w:val="22"/>
          <w:szCs w:val="22"/>
        </w:rPr>
        <w:t xml:space="preserve"> </w:t>
      </w:r>
      <w:r w:rsidR="001E4F3E">
        <w:rPr>
          <w:rFonts w:eastAsia="MS Mincho"/>
          <w:sz w:val="22"/>
          <w:szCs w:val="22"/>
        </w:rPr>
        <w:t>Following</w:t>
      </w:r>
      <w:r w:rsidR="001E4F3E" w:rsidRPr="00E84ED2">
        <w:rPr>
          <w:rFonts w:eastAsia="MS Mincho"/>
          <w:sz w:val="22"/>
          <w:szCs w:val="22"/>
        </w:rPr>
        <w:t xml:space="preserve"> </w:t>
      </w:r>
      <w:r w:rsidR="00871140">
        <w:rPr>
          <w:rFonts w:eastAsia="MS Mincho"/>
          <w:sz w:val="22"/>
          <w:szCs w:val="22"/>
        </w:rPr>
        <w:t>agreements were made for CSI enhancement for MU-MIMO support [1]</w:t>
      </w:r>
      <w:r w:rsidR="00A74B8B">
        <w:rPr>
          <w:rFonts w:eastAsia="MS Mincho"/>
          <w:sz w:val="22"/>
          <w:szCs w:val="22"/>
        </w:rPr>
        <w:t>.</w:t>
      </w:r>
    </w:p>
    <w:p w14:paraId="7D859583" w14:textId="291C6508" w:rsidR="009630E8" w:rsidRPr="00CC26B6" w:rsidRDefault="009630E8" w:rsidP="009630E8">
      <w:pPr>
        <w:pStyle w:val="Style1"/>
        <w:spacing w:after="0" w:line="240" w:lineRule="auto"/>
        <w:ind w:firstLine="0"/>
        <w:rPr>
          <w:sz w:val="22"/>
          <w:highlight w:val="green"/>
          <w:lang w:val="en-US"/>
        </w:rPr>
      </w:pPr>
      <w:r w:rsidRPr="00CC26B6">
        <w:rPr>
          <w:b/>
          <w:sz w:val="22"/>
          <w:highlight w:val="green"/>
          <w:lang w:val="en-US"/>
        </w:rPr>
        <w:t>Agreement</w:t>
      </w:r>
      <w:r w:rsidRPr="00CC26B6">
        <w:rPr>
          <w:sz w:val="22"/>
          <w:highlight w:val="green"/>
          <w:lang w:val="en-US"/>
        </w:rPr>
        <w:t xml:space="preserve"> </w:t>
      </w:r>
    </w:p>
    <w:p w14:paraId="08C5C678" w14:textId="77777777" w:rsidR="009630E8" w:rsidRPr="00CC26B6" w:rsidRDefault="009630E8" w:rsidP="009630E8">
      <w:pPr>
        <w:pStyle w:val="Style1"/>
        <w:spacing w:after="0" w:line="240" w:lineRule="auto"/>
        <w:ind w:firstLine="0"/>
        <w:rPr>
          <w:sz w:val="22"/>
          <w:lang w:val="en-US"/>
        </w:rPr>
      </w:pPr>
      <w:r w:rsidRPr="00CC26B6">
        <w:rPr>
          <w:sz w:val="22"/>
          <w:lang w:val="en-US"/>
        </w:rPr>
        <w:t>On the issue of Type II overhead reduction (rank 1, 2), to further progress, interested companies are to submit evaluation results (especially performance-overhead tradeoff) in RAN1#95 once the evaluation methodology is finalized in RAN1#94B.</w:t>
      </w:r>
    </w:p>
    <w:p w14:paraId="265B9115" w14:textId="77777777" w:rsidR="009630E8" w:rsidRPr="00CC26B6" w:rsidRDefault="009630E8" w:rsidP="00CC26B6">
      <w:pPr>
        <w:pStyle w:val="Style1"/>
        <w:numPr>
          <w:ilvl w:val="0"/>
          <w:numId w:val="51"/>
        </w:numPr>
        <w:spacing w:after="0" w:line="240" w:lineRule="auto"/>
        <w:ind w:left="810"/>
        <w:rPr>
          <w:sz w:val="22"/>
          <w:lang w:val="en-US"/>
        </w:rPr>
      </w:pPr>
      <w:r w:rsidRPr="00CC26B6">
        <w:rPr>
          <w:sz w:val="22"/>
          <w:lang w:val="en-US"/>
        </w:rPr>
        <w:t>Focus on proposals based on linear combination codebook as in Rel-15</w:t>
      </w:r>
    </w:p>
    <w:p w14:paraId="21D9A1E8" w14:textId="77777777" w:rsidR="009630E8" w:rsidRPr="00CC26B6" w:rsidRDefault="009630E8" w:rsidP="00CC26B6">
      <w:pPr>
        <w:pStyle w:val="Style1"/>
        <w:numPr>
          <w:ilvl w:val="0"/>
          <w:numId w:val="51"/>
        </w:numPr>
        <w:spacing w:after="0" w:line="240" w:lineRule="auto"/>
        <w:ind w:left="720" w:hanging="270"/>
        <w:rPr>
          <w:sz w:val="22"/>
          <w:lang w:val="en-US"/>
        </w:rPr>
      </w:pPr>
      <w:r w:rsidRPr="00CC26B6">
        <w:rPr>
          <w:sz w:val="22"/>
          <w:lang w:val="en-US"/>
        </w:rPr>
        <w:t>Also investigate potential common ground between frequency domain and time domain approaches, e.g. merging these two into one category</w:t>
      </w:r>
    </w:p>
    <w:p w14:paraId="5FC5E64A" w14:textId="77777777" w:rsidR="009630E8" w:rsidRPr="00CC26B6" w:rsidRDefault="009630E8" w:rsidP="009630E8">
      <w:pPr>
        <w:pStyle w:val="Style1"/>
        <w:spacing w:after="0" w:line="240" w:lineRule="auto"/>
        <w:ind w:firstLine="0"/>
        <w:rPr>
          <w:b/>
          <w:sz w:val="22"/>
          <w:highlight w:val="green"/>
          <w:lang w:val="en-US"/>
        </w:rPr>
      </w:pPr>
      <w:r w:rsidRPr="00CC26B6">
        <w:rPr>
          <w:b/>
          <w:sz w:val="22"/>
          <w:highlight w:val="green"/>
          <w:lang w:val="en-US"/>
        </w:rPr>
        <w:t>Agreement</w:t>
      </w:r>
    </w:p>
    <w:p w14:paraId="46208A30" w14:textId="77777777" w:rsidR="009630E8" w:rsidRPr="00CC26B6" w:rsidRDefault="009630E8" w:rsidP="009630E8">
      <w:pPr>
        <w:pStyle w:val="Style1"/>
        <w:spacing w:after="0" w:line="240" w:lineRule="auto"/>
        <w:ind w:firstLine="0"/>
        <w:rPr>
          <w:sz w:val="22"/>
          <w:lang w:val="en-US"/>
        </w:rPr>
      </w:pPr>
      <w:r w:rsidRPr="00CC26B6">
        <w:rPr>
          <w:sz w:val="22"/>
          <w:lang w:val="en-US"/>
        </w:rPr>
        <w:t>The study and, if needed, work on Type II higher rank extension is performed as follows:</w:t>
      </w:r>
    </w:p>
    <w:p w14:paraId="69621D17" w14:textId="77777777" w:rsidR="009630E8" w:rsidRPr="00CC26B6" w:rsidRDefault="009630E8" w:rsidP="009630E8">
      <w:pPr>
        <w:pStyle w:val="Style1"/>
        <w:numPr>
          <w:ilvl w:val="0"/>
          <w:numId w:val="51"/>
        </w:numPr>
        <w:spacing w:after="0" w:line="240" w:lineRule="auto"/>
        <w:ind w:left="720" w:hanging="255"/>
        <w:rPr>
          <w:sz w:val="22"/>
          <w:lang w:val="en-US"/>
        </w:rPr>
      </w:pPr>
      <w:r w:rsidRPr="00CC26B6">
        <w:rPr>
          <w:sz w:val="22"/>
          <w:lang w:val="en-US"/>
        </w:rPr>
        <w:t xml:space="preserve">Only for rank 3 and 4 by </w:t>
      </w:r>
      <w:proofErr w:type="gramStart"/>
      <w:r w:rsidRPr="00CC26B6">
        <w:rPr>
          <w:sz w:val="22"/>
          <w:lang w:val="en-US"/>
        </w:rPr>
        <w:t>taking into account</w:t>
      </w:r>
      <w:proofErr w:type="gramEnd"/>
      <w:r w:rsidRPr="00CC26B6">
        <w:rPr>
          <w:sz w:val="22"/>
          <w:lang w:val="en-US"/>
        </w:rPr>
        <w:t xml:space="preserve"> the outcome of Type II overhead reduction for rank 1-2</w:t>
      </w:r>
    </w:p>
    <w:p w14:paraId="4AFC2E81" w14:textId="1BB084BB" w:rsidR="001E4F3E" w:rsidRPr="00CC26B6" w:rsidRDefault="009630E8" w:rsidP="00CC26B6">
      <w:pPr>
        <w:pStyle w:val="Style1"/>
        <w:numPr>
          <w:ilvl w:val="0"/>
          <w:numId w:val="51"/>
        </w:numPr>
        <w:spacing w:after="0" w:line="240" w:lineRule="auto"/>
        <w:ind w:left="720" w:hanging="255"/>
        <w:rPr>
          <w:sz w:val="22"/>
        </w:rPr>
      </w:pPr>
      <w:r w:rsidRPr="00CC26B6">
        <w:rPr>
          <w:sz w:val="22"/>
          <w:lang w:val="en-US"/>
        </w:rPr>
        <w:t>Simple extension of Rel.15 Type II without any additional optimization (which results in ~3-4x overhead over rank-1) is ruled out</w:t>
      </w:r>
    </w:p>
    <w:p w14:paraId="5137E17B" w14:textId="431A8559" w:rsidR="00B56E2D" w:rsidRDefault="00A4471D" w:rsidP="003865F5">
      <w:pPr>
        <w:snapToGrid w:val="0"/>
        <w:spacing w:before="120" w:after="120"/>
        <w:jc w:val="both"/>
        <w:rPr>
          <w:rFonts w:eastAsia="SimSun"/>
          <w:noProof w:val="0"/>
          <w:kern w:val="2"/>
          <w:sz w:val="22"/>
          <w:szCs w:val="22"/>
          <w:lang w:eastAsia="zh-CN"/>
        </w:rPr>
      </w:pPr>
      <w:r>
        <w:rPr>
          <w:rFonts w:eastAsia="SimSun"/>
          <w:noProof w:val="0"/>
          <w:kern w:val="2"/>
          <w:sz w:val="22"/>
          <w:szCs w:val="22"/>
          <w:lang w:eastAsia="zh-CN"/>
        </w:rPr>
        <w:t xml:space="preserve">As </w:t>
      </w:r>
      <w:r w:rsidR="00CC4D67">
        <w:rPr>
          <w:rFonts w:eastAsia="SimSun"/>
          <w:noProof w:val="0"/>
          <w:kern w:val="2"/>
          <w:sz w:val="22"/>
          <w:szCs w:val="22"/>
          <w:lang w:eastAsia="zh-CN"/>
        </w:rPr>
        <w:t>per the agreements</w:t>
      </w:r>
      <w:r w:rsidR="00043A97">
        <w:rPr>
          <w:rFonts w:eastAsia="SimSun"/>
          <w:noProof w:val="0"/>
          <w:kern w:val="2"/>
          <w:sz w:val="22"/>
          <w:szCs w:val="22"/>
          <w:lang w:eastAsia="zh-CN"/>
        </w:rPr>
        <w:t xml:space="preserve">, Type II overhead reduction techniques need to be investigated first and afterwards </w:t>
      </w:r>
      <w:r w:rsidR="006E2EE3">
        <w:rPr>
          <w:rFonts w:eastAsia="SimSun"/>
          <w:noProof w:val="0"/>
          <w:kern w:val="2"/>
          <w:sz w:val="22"/>
          <w:szCs w:val="22"/>
          <w:lang w:eastAsia="zh-CN"/>
        </w:rPr>
        <w:t>taking in to account those developed techniques,</w:t>
      </w:r>
      <w:r w:rsidR="00D53B9B">
        <w:rPr>
          <w:rFonts w:eastAsia="SimSun"/>
          <w:noProof w:val="0"/>
          <w:kern w:val="2"/>
          <w:sz w:val="22"/>
          <w:szCs w:val="22"/>
          <w:lang w:eastAsia="zh-CN"/>
        </w:rPr>
        <w:t xml:space="preserve"> it is agreed to investigate</w:t>
      </w:r>
      <w:r w:rsidR="006E2EE3">
        <w:rPr>
          <w:rFonts w:eastAsia="SimSun"/>
          <w:noProof w:val="0"/>
          <w:kern w:val="2"/>
          <w:sz w:val="22"/>
          <w:szCs w:val="22"/>
          <w:lang w:eastAsia="zh-CN"/>
        </w:rPr>
        <w:t xml:space="preserve"> Type II CSI feedback extension to higher ranks (rank 2 and 3). In this contribution, we focus on </w:t>
      </w:r>
      <w:r w:rsidR="00D15042">
        <w:rPr>
          <w:rFonts w:eastAsia="SimSun"/>
          <w:noProof w:val="0"/>
          <w:kern w:val="2"/>
          <w:sz w:val="22"/>
          <w:szCs w:val="22"/>
          <w:lang w:eastAsia="zh-CN"/>
        </w:rPr>
        <w:t>identifying some</w:t>
      </w:r>
      <w:r w:rsidR="006E2EE3">
        <w:rPr>
          <w:rFonts w:eastAsia="SimSun"/>
          <w:noProof w:val="0"/>
          <w:kern w:val="2"/>
          <w:sz w:val="22"/>
          <w:szCs w:val="22"/>
          <w:lang w:eastAsia="zh-CN"/>
        </w:rPr>
        <w:t xml:space="preserve"> potential techniques to consider for Type II </w:t>
      </w:r>
      <w:r w:rsidR="009D7F9C">
        <w:rPr>
          <w:rFonts w:eastAsia="SimSun"/>
          <w:noProof w:val="0"/>
          <w:kern w:val="2"/>
          <w:sz w:val="22"/>
          <w:szCs w:val="22"/>
          <w:lang w:eastAsia="zh-CN"/>
        </w:rPr>
        <w:t xml:space="preserve">CSI </w:t>
      </w:r>
      <w:r w:rsidR="006E2EE3">
        <w:rPr>
          <w:rFonts w:eastAsia="SimSun"/>
          <w:noProof w:val="0"/>
          <w:kern w:val="2"/>
          <w:sz w:val="22"/>
          <w:szCs w:val="22"/>
          <w:lang w:eastAsia="zh-CN"/>
        </w:rPr>
        <w:t xml:space="preserve">overhead reduction. </w:t>
      </w:r>
    </w:p>
    <w:p w14:paraId="102ADC9E" w14:textId="370EB8C3" w:rsidR="00626CAA" w:rsidRPr="00141032" w:rsidRDefault="006E2EE3" w:rsidP="00626CAA">
      <w:pPr>
        <w:pStyle w:val="Heading1"/>
        <w:numPr>
          <w:ilvl w:val="0"/>
          <w:numId w:val="9"/>
        </w:numPr>
        <w:spacing w:after="120"/>
        <w:rPr>
          <w:rFonts w:eastAsia="SimSun" w:cs="Arial"/>
          <w:b/>
          <w:szCs w:val="22"/>
          <w:lang w:val="en-US" w:eastAsia="zh-CN"/>
        </w:rPr>
      </w:pPr>
      <w:r w:rsidRPr="00141032">
        <w:rPr>
          <w:rFonts w:eastAsia="SimSun" w:cs="Arial"/>
          <w:b/>
          <w:szCs w:val="22"/>
          <w:lang w:val="en-US" w:eastAsia="zh-CN"/>
        </w:rPr>
        <w:t xml:space="preserve">Type II CSI </w:t>
      </w:r>
      <w:r w:rsidR="00141032" w:rsidRPr="00141032">
        <w:rPr>
          <w:rFonts w:eastAsia="SimSun" w:cs="Arial"/>
          <w:b/>
          <w:szCs w:val="22"/>
          <w:lang w:val="en-US" w:eastAsia="zh-CN"/>
        </w:rPr>
        <w:t xml:space="preserve">feedback </w:t>
      </w:r>
      <w:r w:rsidRPr="00141032">
        <w:rPr>
          <w:rFonts w:eastAsia="SimSun" w:cs="Arial"/>
          <w:b/>
          <w:szCs w:val="22"/>
          <w:lang w:val="en-US" w:eastAsia="zh-CN"/>
        </w:rPr>
        <w:t>overhead reduction</w:t>
      </w:r>
    </w:p>
    <w:p w14:paraId="7E200312" w14:textId="001D8819" w:rsidR="00141032" w:rsidRDefault="001C55FC" w:rsidP="003865F5">
      <w:pPr>
        <w:jc w:val="both"/>
        <w:rPr>
          <w:rFonts w:eastAsia="SimSun"/>
          <w:noProof w:val="0"/>
          <w:kern w:val="2"/>
          <w:sz w:val="22"/>
          <w:szCs w:val="22"/>
          <w:lang w:eastAsia="zh-CN"/>
        </w:rPr>
      </w:pPr>
      <w:r w:rsidRPr="001C55FC">
        <w:rPr>
          <w:rFonts w:eastAsia="SimSun"/>
          <w:noProof w:val="0"/>
          <w:kern w:val="2"/>
          <w:sz w:val="22"/>
          <w:szCs w:val="22"/>
          <w:lang w:eastAsia="zh-CN"/>
        </w:rPr>
        <w:t xml:space="preserve">As discussed </w:t>
      </w:r>
      <w:r>
        <w:rPr>
          <w:rFonts w:eastAsia="SimSun"/>
          <w:noProof w:val="0"/>
          <w:kern w:val="2"/>
          <w:sz w:val="22"/>
          <w:szCs w:val="22"/>
          <w:lang w:eastAsia="zh-CN"/>
        </w:rPr>
        <w:t>in our previous contribution [2]</w:t>
      </w:r>
      <w:r w:rsidR="000844D3">
        <w:rPr>
          <w:rFonts w:eastAsia="SimSun"/>
          <w:noProof w:val="0"/>
          <w:kern w:val="2"/>
          <w:sz w:val="22"/>
          <w:szCs w:val="22"/>
          <w:lang w:eastAsia="zh-CN"/>
        </w:rPr>
        <w:t xml:space="preserve">, </w:t>
      </w:r>
      <w:r w:rsidR="00A16FE7">
        <w:rPr>
          <w:rFonts w:eastAsia="SimSun"/>
          <w:noProof w:val="0"/>
          <w:kern w:val="2"/>
          <w:sz w:val="22"/>
          <w:szCs w:val="22"/>
          <w:lang w:eastAsia="zh-CN"/>
        </w:rPr>
        <w:t>t</w:t>
      </w:r>
      <w:r w:rsidR="00A16FE7" w:rsidRPr="00A16FE7">
        <w:rPr>
          <w:rFonts w:eastAsia="SimSun"/>
          <w:noProof w:val="0"/>
          <w:kern w:val="2"/>
          <w:sz w:val="22"/>
          <w:szCs w:val="22"/>
          <w:lang w:eastAsia="zh-CN"/>
        </w:rPr>
        <w:t xml:space="preserve">he major overhead of Type II </w:t>
      </w:r>
      <w:r w:rsidR="00A16FE7">
        <w:rPr>
          <w:rFonts w:eastAsia="SimSun"/>
          <w:noProof w:val="0"/>
          <w:kern w:val="2"/>
          <w:sz w:val="22"/>
          <w:szCs w:val="22"/>
          <w:lang w:eastAsia="zh-CN"/>
        </w:rPr>
        <w:t>CSI feedback comes from</w:t>
      </w:r>
      <w:r w:rsidR="00A16FE7" w:rsidRPr="00A16FE7">
        <w:rPr>
          <w:rFonts w:eastAsia="SimSun"/>
          <w:noProof w:val="0"/>
          <w:kern w:val="2"/>
          <w:sz w:val="22"/>
          <w:szCs w:val="22"/>
          <w:lang w:eastAsia="zh-CN"/>
        </w:rPr>
        <w:t xml:space="preserve"> sub-band </w:t>
      </w:r>
      <w:r w:rsidR="00A16FE7">
        <w:rPr>
          <w:rFonts w:eastAsia="SimSun"/>
          <w:noProof w:val="0"/>
          <w:kern w:val="2"/>
          <w:sz w:val="22"/>
          <w:szCs w:val="22"/>
          <w:lang w:eastAsia="zh-CN"/>
        </w:rPr>
        <w:t xml:space="preserve">reporting for </w:t>
      </w:r>
      <w:r w:rsidR="00A16FE7" w:rsidRPr="00A16FE7">
        <w:rPr>
          <w:rFonts w:eastAsia="SimSun"/>
          <w:noProof w:val="0"/>
          <w:kern w:val="2"/>
          <w:sz w:val="22"/>
          <w:szCs w:val="22"/>
          <w:lang w:eastAsia="zh-CN"/>
        </w:rPr>
        <w:t>phase and amplitude.</w:t>
      </w:r>
      <w:r w:rsidR="0048285D">
        <w:rPr>
          <w:rFonts w:eastAsia="SimSun"/>
          <w:noProof w:val="0"/>
          <w:kern w:val="2"/>
          <w:sz w:val="22"/>
          <w:szCs w:val="22"/>
          <w:lang w:eastAsia="zh-CN"/>
        </w:rPr>
        <w:t xml:space="preserve"> </w:t>
      </w:r>
      <w:r w:rsidR="00981D03">
        <w:rPr>
          <w:rFonts w:eastAsia="SimSun"/>
          <w:noProof w:val="0"/>
          <w:kern w:val="2"/>
          <w:sz w:val="22"/>
          <w:szCs w:val="22"/>
          <w:lang w:eastAsia="zh-CN"/>
        </w:rPr>
        <w:t xml:space="preserve">For instance, for </w:t>
      </w:r>
      <w:r>
        <w:rPr>
          <w:rFonts w:eastAsia="SimSun"/>
          <w:noProof w:val="0"/>
          <w:kern w:val="2"/>
          <w:sz w:val="22"/>
          <w:szCs w:val="22"/>
          <w:lang w:eastAsia="zh-CN"/>
        </w:rPr>
        <w:t xml:space="preserve">the </w:t>
      </w:r>
      <w:r w:rsidR="00981D03">
        <w:rPr>
          <w:rFonts w:eastAsia="SimSun"/>
          <w:noProof w:val="0"/>
          <w:kern w:val="2"/>
          <w:sz w:val="22"/>
          <w:szCs w:val="22"/>
          <w:lang w:eastAsia="zh-CN"/>
        </w:rPr>
        <w:t xml:space="preserve">case of </w:t>
      </w:r>
      <w:r w:rsidR="007220CB">
        <w:rPr>
          <w:rFonts w:eastAsia="SimSun"/>
          <w:noProof w:val="0"/>
          <w:kern w:val="2"/>
          <w:sz w:val="22"/>
          <w:szCs w:val="22"/>
          <w:lang w:eastAsia="zh-CN"/>
        </w:rPr>
        <w:t>rank</w:t>
      </w:r>
      <w:r w:rsidR="00981D03">
        <w:rPr>
          <w:rFonts w:eastAsia="SimSun"/>
          <w:noProof w:val="0"/>
          <w:kern w:val="2"/>
          <w:sz w:val="22"/>
          <w:szCs w:val="22"/>
          <w:lang w:eastAsia="zh-CN"/>
        </w:rPr>
        <w:t>=1 and L=2,</w:t>
      </w:r>
      <w:r>
        <w:rPr>
          <w:rFonts w:eastAsia="SimSun"/>
          <w:noProof w:val="0"/>
          <w:kern w:val="2"/>
          <w:sz w:val="22"/>
          <w:szCs w:val="22"/>
          <w:lang w:eastAsia="zh-CN"/>
        </w:rPr>
        <w:t xml:space="preserve"> as per [3], out of 142 total </w:t>
      </w:r>
      <w:r w:rsidR="00D53B9B">
        <w:rPr>
          <w:rFonts w:eastAsia="SimSun"/>
          <w:noProof w:val="0"/>
          <w:kern w:val="2"/>
          <w:sz w:val="22"/>
          <w:szCs w:val="22"/>
          <w:lang w:eastAsia="zh-CN"/>
        </w:rPr>
        <w:t xml:space="preserve">payload </w:t>
      </w:r>
      <w:r>
        <w:rPr>
          <w:rFonts w:eastAsia="SimSun"/>
          <w:noProof w:val="0"/>
          <w:kern w:val="2"/>
          <w:sz w:val="22"/>
          <w:szCs w:val="22"/>
          <w:lang w:eastAsia="zh-CN"/>
        </w:rPr>
        <w:t>bits (assuming 10 sub-</w:t>
      </w:r>
      <w:r w:rsidR="00A74B8B">
        <w:rPr>
          <w:rFonts w:eastAsia="SimSun"/>
          <w:noProof w:val="0"/>
          <w:kern w:val="2"/>
          <w:sz w:val="22"/>
          <w:szCs w:val="22"/>
          <w:lang w:eastAsia="zh-CN"/>
        </w:rPr>
        <w:t>bands) in</w:t>
      </w:r>
      <w:r w:rsidR="00D53B9B">
        <w:rPr>
          <w:rFonts w:eastAsia="SimSun"/>
          <w:noProof w:val="0"/>
          <w:kern w:val="2"/>
          <w:sz w:val="22"/>
          <w:szCs w:val="22"/>
          <w:lang w:eastAsia="zh-CN"/>
        </w:rPr>
        <w:t xml:space="preserve"> the feedback,</w:t>
      </w:r>
      <w:r>
        <w:rPr>
          <w:rFonts w:eastAsia="SimSun"/>
          <w:noProof w:val="0"/>
          <w:kern w:val="2"/>
          <w:sz w:val="22"/>
          <w:szCs w:val="22"/>
          <w:lang w:eastAsia="zh-CN"/>
        </w:rPr>
        <w:t xml:space="preserve"> 30 bits are allocated for sub-band amplitude reporting while </w:t>
      </w:r>
      <w:r w:rsidR="00D53B9B">
        <w:rPr>
          <w:rFonts w:eastAsia="SimSun"/>
          <w:noProof w:val="0"/>
          <w:kern w:val="2"/>
          <w:sz w:val="22"/>
          <w:szCs w:val="22"/>
          <w:lang w:eastAsia="zh-CN"/>
        </w:rPr>
        <w:t xml:space="preserve">90 </w:t>
      </w:r>
      <w:r>
        <w:rPr>
          <w:rFonts w:eastAsia="SimSun"/>
          <w:noProof w:val="0"/>
          <w:kern w:val="2"/>
          <w:sz w:val="22"/>
          <w:szCs w:val="22"/>
          <w:lang w:eastAsia="zh-CN"/>
        </w:rPr>
        <w:t xml:space="preserve">bits are used for sub-band phase reporting. </w:t>
      </w:r>
      <w:r w:rsidR="00141032">
        <w:rPr>
          <w:rFonts w:eastAsia="SimSun"/>
          <w:noProof w:val="0"/>
          <w:kern w:val="2"/>
          <w:sz w:val="22"/>
          <w:szCs w:val="22"/>
          <w:lang w:eastAsia="zh-CN"/>
        </w:rPr>
        <w:t xml:space="preserve">In terms of </w:t>
      </w:r>
      <w:r w:rsidR="00981D03">
        <w:rPr>
          <w:rFonts w:eastAsia="SimSun"/>
          <w:noProof w:val="0"/>
          <w:kern w:val="2"/>
          <w:sz w:val="22"/>
          <w:szCs w:val="22"/>
          <w:lang w:eastAsia="zh-CN"/>
        </w:rPr>
        <w:t>percentage</w:t>
      </w:r>
      <w:r w:rsidR="00141032">
        <w:rPr>
          <w:rFonts w:eastAsia="SimSun"/>
          <w:noProof w:val="0"/>
          <w:kern w:val="2"/>
          <w:sz w:val="22"/>
          <w:szCs w:val="22"/>
          <w:lang w:eastAsia="zh-CN"/>
        </w:rPr>
        <w:t>,</w:t>
      </w:r>
      <w:r w:rsidR="00981D03">
        <w:rPr>
          <w:rFonts w:eastAsia="SimSun"/>
          <w:noProof w:val="0"/>
          <w:kern w:val="2"/>
          <w:sz w:val="22"/>
          <w:szCs w:val="22"/>
          <w:lang w:eastAsia="zh-CN"/>
        </w:rPr>
        <w:t xml:space="preserve"> </w:t>
      </w:r>
      <w:r w:rsidR="00141032">
        <w:rPr>
          <w:rFonts w:eastAsia="SimSun"/>
          <w:noProof w:val="0"/>
          <w:kern w:val="2"/>
          <w:sz w:val="22"/>
          <w:szCs w:val="22"/>
          <w:lang w:eastAsia="zh-CN"/>
        </w:rPr>
        <w:t>for</w:t>
      </w:r>
      <w:r w:rsidR="00981D03">
        <w:rPr>
          <w:rFonts w:eastAsia="SimSun"/>
          <w:noProof w:val="0"/>
          <w:kern w:val="2"/>
          <w:sz w:val="22"/>
          <w:szCs w:val="22"/>
          <w:lang w:eastAsia="zh-CN"/>
        </w:rPr>
        <w:t xml:space="preserve"> sub-band amplitude </w:t>
      </w:r>
      <w:r w:rsidR="00141032">
        <w:rPr>
          <w:rFonts w:eastAsia="SimSun"/>
          <w:noProof w:val="0"/>
          <w:kern w:val="2"/>
          <w:sz w:val="22"/>
          <w:szCs w:val="22"/>
          <w:lang w:eastAsia="zh-CN"/>
        </w:rPr>
        <w:t>reporting, approximately 21% of overhead is assigned whereas</w:t>
      </w:r>
      <w:r w:rsidR="00981D03">
        <w:rPr>
          <w:rFonts w:eastAsia="SimSun"/>
          <w:noProof w:val="0"/>
          <w:kern w:val="2"/>
          <w:sz w:val="22"/>
          <w:szCs w:val="22"/>
          <w:lang w:eastAsia="zh-CN"/>
        </w:rPr>
        <w:t xml:space="preserve"> </w:t>
      </w:r>
      <w:r w:rsidR="00141032">
        <w:rPr>
          <w:rFonts w:eastAsia="SimSun"/>
          <w:noProof w:val="0"/>
          <w:kern w:val="2"/>
          <w:sz w:val="22"/>
          <w:szCs w:val="22"/>
          <w:lang w:eastAsia="zh-CN"/>
        </w:rPr>
        <w:t>t</w:t>
      </w:r>
      <w:r w:rsidR="00981D03">
        <w:rPr>
          <w:rFonts w:eastAsia="SimSun"/>
          <w:noProof w:val="0"/>
          <w:kern w:val="2"/>
          <w:sz w:val="22"/>
          <w:szCs w:val="22"/>
          <w:lang w:eastAsia="zh-CN"/>
        </w:rPr>
        <w:t xml:space="preserve">his ratio goes up to 85% </w:t>
      </w:r>
      <w:r w:rsidR="00B054D9">
        <w:rPr>
          <w:rFonts w:eastAsia="SimSun"/>
          <w:noProof w:val="0"/>
          <w:kern w:val="2"/>
          <w:sz w:val="22"/>
          <w:szCs w:val="22"/>
          <w:lang w:eastAsia="zh-CN"/>
        </w:rPr>
        <w:t>when both</w:t>
      </w:r>
      <w:r w:rsidR="00981D03">
        <w:rPr>
          <w:rFonts w:eastAsia="SimSun"/>
          <w:noProof w:val="0"/>
          <w:kern w:val="2"/>
          <w:sz w:val="22"/>
          <w:szCs w:val="22"/>
          <w:lang w:eastAsia="zh-CN"/>
        </w:rPr>
        <w:t xml:space="preserve"> amplitude and phase reporting for sub-bands</w:t>
      </w:r>
      <w:r w:rsidR="008537C3">
        <w:rPr>
          <w:rFonts w:eastAsia="SimSun"/>
          <w:noProof w:val="0"/>
          <w:kern w:val="2"/>
          <w:sz w:val="22"/>
          <w:szCs w:val="22"/>
          <w:lang w:eastAsia="zh-CN"/>
        </w:rPr>
        <w:t xml:space="preserve"> are considered</w:t>
      </w:r>
      <w:r w:rsidR="00981D03">
        <w:rPr>
          <w:rFonts w:eastAsia="SimSun"/>
          <w:noProof w:val="0"/>
          <w:kern w:val="2"/>
          <w:sz w:val="22"/>
          <w:szCs w:val="22"/>
          <w:lang w:eastAsia="zh-CN"/>
        </w:rPr>
        <w:t xml:space="preserve">. </w:t>
      </w:r>
      <w:r w:rsidR="00141032">
        <w:rPr>
          <w:rFonts w:eastAsia="SimSun"/>
          <w:noProof w:val="0"/>
          <w:kern w:val="2"/>
          <w:sz w:val="22"/>
          <w:szCs w:val="22"/>
          <w:lang w:eastAsia="zh-CN"/>
        </w:rPr>
        <w:t xml:space="preserve">Hence it is essential to somehow </w:t>
      </w:r>
      <w:r w:rsidR="00B054D9">
        <w:rPr>
          <w:rFonts w:eastAsia="SimSun"/>
          <w:noProof w:val="0"/>
          <w:kern w:val="2"/>
          <w:sz w:val="22"/>
          <w:szCs w:val="22"/>
          <w:lang w:eastAsia="zh-CN"/>
        </w:rPr>
        <w:t>compress sub</w:t>
      </w:r>
      <w:r w:rsidR="008537C3">
        <w:rPr>
          <w:rFonts w:eastAsia="SimSun"/>
          <w:noProof w:val="0"/>
          <w:kern w:val="2"/>
          <w:sz w:val="22"/>
          <w:szCs w:val="22"/>
          <w:lang w:eastAsia="zh-CN"/>
        </w:rPr>
        <w:t>-band related</w:t>
      </w:r>
      <w:r w:rsidR="00141032">
        <w:rPr>
          <w:rFonts w:eastAsia="SimSun"/>
          <w:noProof w:val="0"/>
          <w:kern w:val="2"/>
          <w:sz w:val="22"/>
          <w:szCs w:val="22"/>
          <w:lang w:eastAsia="zh-CN"/>
        </w:rPr>
        <w:t xml:space="preserve"> </w:t>
      </w:r>
      <w:r w:rsidR="00B054D9">
        <w:rPr>
          <w:rFonts w:eastAsia="SimSun"/>
          <w:noProof w:val="0"/>
          <w:kern w:val="2"/>
          <w:sz w:val="22"/>
          <w:szCs w:val="22"/>
          <w:lang w:eastAsia="zh-CN"/>
        </w:rPr>
        <w:t xml:space="preserve">feedback </w:t>
      </w:r>
      <w:r w:rsidR="00141032">
        <w:rPr>
          <w:rFonts w:eastAsia="SimSun"/>
          <w:noProof w:val="0"/>
          <w:kern w:val="2"/>
          <w:sz w:val="22"/>
          <w:szCs w:val="22"/>
          <w:lang w:eastAsia="zh-CN"/>
        </w:rPr>
        <w:t>information to reduce the feedback overhead.</w:t>
      </w:r>
    </w:p>
    <w:p w14:paraId="669789E2" w14:textId="5AA9591C" w:rsidR="00877081" w:rsidRPr="007F2772" w:rsidRDefault="00877081" w:rsidP="00142AB1">
      <w:pPr>
        <w:snapToGrid w:val="0"/>
        <w:spacing w:before="120" w:after="120"/>
        <w:jc w:val="both"/>
        <w:rPr>
          <w:b/>
          <w:noProof w:val="0"/>
          <w:kern w:val="2"/>
          <w:sz w:val="22"/>
          <w:szCs w:val="22"/>
        </w:rPr>
      </w:pPr>
      <w:r w:rsidRPr="00142AB1">
        <w:rPr>
          <w:b/>
          <w:noProof w:val="0"/>
          <w:kern w:val="2"/>
          <w:sz w:val="22"/>
          <w:szCs w:val="22"/>
        </w:rPr>
        <w:t>Observation 1</w:t>
      </w:r>
    </w:p>
    <w:p w14:paraId="71E96D88" w14:textId="4B22E65A" w:rsidR="00877081" w:rsidRPr="00787171" w:rsidRDefault="00142AB1" w:rsidP="00787171">
      <w:pPr>
        <w:pStyle w:val="ListParagraph"/>
        <w:numPr>
          <w:ilvl w:val="0"/>
          <w:numId w:val="49"/>
        </w:numPr>
        <w:snapToGrid w:val="0"/>
        <w:spacing w:before="120" w:after="120"/>
        <w:ind w:firstLineChars="0"/>
        <w:jc w:val="both"/>
        <w:rPr>
          <w:rFonts w:ascii="Times New Roman" w:hAnsi="Times New Roman" w:cs="Times New Roman"/>
          <w:b/>
          <w:noProof w:val="0"/>
          <w:kern w:val="2"/>
          <w:sz w:val="22"/>
          <w:szCs w:val="22"/>
        </w:rPr>
      </w:pPr>
      <w:r w:rsidRPr="00787171">
        <w:rPr>
          <w:rFonts w:ascii="Times New Roman" w:hAnsi="Times New Roman" w:cs="Times New Roman"/>
          <w:b/>
          <w:noProof w:val="0"/>
          <w:kern w:val="2"/>
          <w:sz w:val="22"/>
          <w:szCs w:val="22"/>
        </w:rPr>
        <w:t>T</w:t>
      </w:r>
      <w:r w:rsidR="00877081" w:rsidRPr="00787171">
        <w:rPr>
          <w:rFonts w:ascii="Times New Roman" w:hAnsi="Times New Roman" w:cs="Times New Roman"/>
          <w:b/>
          <w:noProof w:val="0"/>
          <w:kern w:val="2"/>
          <w:sz w:val="22"/>
          <w:szCs w:val="22"/>
        </w:rPr>
        <w:t>he major overhead of Type II CSI feedback comes from sub-band reporting for phase and amplitude</w:t>
      </w:r>
      <w:r w:rsidR="000D423C">
        <w:rPr>
          <w:rFonts w:ascii="Times New Roman" w:hAnsi="Times New Roman" w:cs="Times New Roman"/>
          <w:b/>
          <w:noProof w:val="0"/>
          <w:kern w:val="2"/>
          <w:sz w:val="22"/>
          <w:szCs w:val="22"/>
        </w:rPr>
        <w:t>.</w:t>
      </w:r>
    </w:p>
    <w:p w14:paraId="29DE3E4E" w14:textId="5D85D774" w:rsidR="002254F6" w:rsidRPr="00141032" w:rsidRDefault="00141032" w:rsidP="0003643C">
      <w:pPr>
        <w:snapToGrid w:val="0"/>
        <w:spacing w:before="120" w:after="120"/>
        <w:jc w:val="both"/>
        <w:rPr>
          <w:rFonts w:eastAsia="SimSun"/>
          <w:b/>
          <w:noProof w:val="0"/>
          <w:kern w:val="2"/>
          <w:szCs w:val="22"/>
          <w:lang w:eastAsia="zh-CN"/>
        </w:rPr>
      </w:pPr>
      <w:r w:rsidRPr="00141032">
        <w:rPr>
          <w:rFonts w:eastAsia="SimSun"/>
          <w:b/>
          <w:noProof w:val="0"/>
          <w:kern w:val="2"/>
          <w:szCs w:val="22"/>
          <w:lang w:eastAsia="zh-CN"/>
        </w:rPr>
        <w:t>2.</w:t>
      </w:r>
      <w:r w:rsidR="00B27CD5">
        <w:rPr>
          <w:rFonts w:eastAsiaTheme="minorEastAsia" w:hint="eastAsia"/>
          <w:b/>
          <w:noProof w:val="0"/>
          <w:kern w:val="2"/>
          <w:szCs w:val="22"/>
          <w:lang w:eastAsia="ja-JP"/>
        </w:rPr>
        <w:t>1</w:t>
      </w:r>
      <w:r w:rsidR="00B27CD5" w:rsidRPr="00141032">
        <w:rPr>
          <w:rFonts w:eastAsia="SimSun"/>
          <w:b/>
          <w:noProof w:val="0"/>
          <w:kern w:val="2"/>
          <w:szCs w:val="22"/>
          <w:lang w:eastAsia="zh-CN"/>
        </w:rPr>
        <w:t xml:space="preserve"> </w:t>
      </w:r>
      <w:r w:rsidRPr="00141032">
        <w:rPr>
          <w:rFonts w:eastAsia="SimSun"/>
          <w:b/>
          <w:noProof w:val="0"/>
          <w:kern w:val="2"/>
          <w:szCs w:val="22"/>
          <w:lang w:eastAsia="zh-CN"/>
        </w:rPr>
        <w:t>Time domain compression for Type II CSI feedback overhead reduction</w:t>
      </w:r>
    </w:p>
    <w:p w14:paraId="69BDB306" w14:textId="406E55A4" w:rsidR="00141032" w:rsidRDefault="00141032" w:rsidP="0003643C">
      <w:pPr>
        <w:snapToGrid w:val="0"/>
        <w:spacing w:before="120" w:after="120"/>
        <w:jc w:val="both"/>
        <w:rPr>
          <w:rFonts w:eastAsia="SimSun"/>
          <w:noProof w:val="0"/>
          <w:kern w:val="2"/>
          <w:sz w:val="22"/>
          <w:szCs w:val="22"/>
          <w:lang w:eastAsia="zh-CN"/>
        </w:rPr>
      </w:pPr>
      <w:r>
        <w:rPr>
          <w:rFonts w:eastAsia="SimSun"/>
          <w:noProof w:val="0"/>
          <w:kern w:val="2"/>
          <w:sz w:val="22"/>
          <w:szCs w:val="22"/>
          <w:lang w:eastAsia="zh-CN"/>
        </w:rPr>
        <w:t>Let us look at the Type II CSI precoding vector generation</w:t>
      </w:r>
      <w:r w:rsidR="005E6F0C">
        <w:rPr>
          <w:rFonts w:eastAsia="SimSun"/>
          <w:noProof w:val="0"/>
          <w:kern w:val="2"/>
          <w:sz w:val="22"/>
          <w:szCs w:val="22"/>
          <w:lang w:eastAsia="zh-CN"/>
        </w:rPr>
        <w:t xml:space="preserve"> considering a single </w:t>
      </w:r>
      <w:r w:rsidR="00857D3A">
        <w:rPr>
          <w:rFonts w:eastAsia="SimSun"/>
          <w:noProof w:val="0"/>
          <w:kern w:val="2"/>
          <w:sz w:val="22"/>
          <w:szCs w:val="22"/>
          <w:lang w:eastAsia="zh-CN"/>
        </w:rPr>
        <w:t xml:space="preserve">layer. The precoding vectors for </w:t>
      </w:r>
      <m:oMath>
        <m:sSub>
          <m:sSubPr>
            <m:ctrlPr>
              <w:rPr>
                <w:rFonts w:ascii="Cambria Math" w:eastAsia="MS PGothic" w:hAnsi="Cambria Math" w:cstheme="minorBidi"/>
                <w:b/>
                <w:bCs/>
                <w:i/>
                <w:iCs/>
                <w:color w:val="000000" w:themeColor="text1"/>
                <w:kern w:val="24"/>
                <w:sz w:val="22"/>
                <w:szCs w:val="36"/>
              </w:rPr>
            </m:ctrlPr>
          </m:sSubPr>
          <m:e>
            <m:r>
              <w:rPr>
                <w:rFonts w:ascii="Cambria Math" w:eastAsia="MS PGothic" w:hAnsi="Cambria Math" w:cstheme="minorBidi"/>
                <w:color w:val="000000" w:themeColor="text1"/>
                <w:kern w:val="24"/>
                <w:sz w:val="22"/>
                <w:szCs w:val="36"/>
              </w:rPr>
              <m:t>N</m:t>
            </m:r>
          </m:e>
          <m:sub>
            <m:r>
              <w:rPr>
                <w:rFonts w:ascii="Cambria Math" w:eastAsia="MS PGothic" w:hAnsi="Cambria Math" w:cstheme="minorBidi"/>
                <w:color w:val="000000" w:themeColor="text1"/>
                <w:kern w:val="24"/>
                <w:sz w:val="22"/>
                <w:szCs w:val="36"/>
              </w:rPr>
              <m:t>SB</m:t>
            </m:r>
          </m:sub>
        </m:sSub>
      </m:oMath>
      <w:r w:rsidR="00857D3A">
        <w:rPr>
          <w:rFonts w:eastAsia="SimSun"/>
          <w:b/>
          <w:bCs/>
          <w:iCs/>
          <w:noProof w:val="0"/>
          <w:color w:val="000000" w:themeColor="text1"/>
          <w:kern w:val="24"/>
          <w:sz w:val="22"/>
          <w:szCs w:val="36"/>
        </w:rPr>
        <w:t xml:space="preserve"> </w:t>
      </w:r>
      <w:r w:rsidR="00857D3A" w:rsidRPr="00857D3A">
        <w:rPr>
          <w:rFonts w:eastAsia="SimSun"/>
          <w:noProof w:val="0"/>
          <w:kern w:val="2"/>
          <w:sz w:val="22"/>
          <w:szCs w:val="22"/>
          <w:lang w:eastAsia="zh-CN"/>
        </w:rPr>
        <w:t>sub-bands</w:t>
      </w:r>
      <w:r w:rsidR="00857D3A">
        <w:rPr>
          <w:rFonts w:eastAsia="SimSun"/>
          <w:noProof w:val="0"/>
          <w:kern w:val="2"/>
          <w:sz w:val="22"/>
          <w:szCs w:val="22"/>
          <w:lang w:eastAsia="zh-CN"/>
        </w:rPr>
        <w:t xml:space="preserve"> can be given as,</w:t>
      </w:r>
      <w:r w:rsidR="00857D3A" w:rsidRPr="00857D3A">
        <w:rPr>
          <w:rFonts w:eastAsia="SimSun"/>
          <w:noProof w:val="0"/>
          <w:kern w:val="2"/>
          <w:sz w:val="22"/>
          <w:szCs w:val="22"/>
          <w:lang w:eastAsia="zh-CN"/>
        </w:rPr>
        <w:t xml:space="preserve"> </w:t>
      </w:r>
      <w:r w:rsidR="00857D3A">
        <w:rPr>
          <w:rFonts w:eastAsia="SimSun"/>
          <w:noProof w:val="0"/>
          <w:kern w:val="2"/>
          <w:sz w:val="22"/>
          <w:szCs w:val="22"/>
          <w:lang w:eastAsia="zh-CN"/>
        </w:rPr>
        <w:t xml:space="preserve"> </w:t>
      </w:r>
      <w:r>
        <w:rPr>
          <w:rFonts w:eastAsia="SimSun"/>
          <w:noProof w:val="0"/>
          <w:kern w:val="2"/>
          <w:sz w:val="22"/>
          <w:szCs w:val="22"/>
          <w:lang w:eastAsia="zh-CN"/>
        </w:rPr>
        <w:t xml:space="preserve">                                                                                                                                       </w:t>
      </w:r>
    </w:p>
    <w:p w14:paraId="2BE1617E" w14:textId="16C1684B" w:rsidR="00141032" w:rsidRPr="007F2772" w:rsidRDefault="00141032" w:rsidP="0003643C">
      <w:pPr>
        <w:snapToGrid w:val="0"/>
        <w:spacing w:before="120" w:after="120"/>
        <w:jc w:val="both"/>
        <w:rPr>
          <w:rFonts w:eastAsia="SimSun"/>
          <w:noProof w:val="0"/>
          <w:kern w:val="2"/>
          <w:sz w:val="22"/>
          <w:szCs w:val="22"/>
          <w:lang w:eastAsia="zh-CN"/>
        </w:rPr>
      </w:pPr>
      <w:r w:rsidRPr="00141032">
        <w:rPr>
          <w:rFonts w:eastAsia="SimSun"/>
          <w:kern w:val="2"/>
          <w:sz w:val="22"/>
          <w:szCs w:val="22"/>
          <w:lang w:eastAsia="ja-JP"/>
        </w:rPr>
        <mc:AlternateContent>
          <mc:Choice Requires="wps">
            <w:drawing>
              <wp:inline distT="0" distB="0" distL="0" distR="0" wp14:anchorId="3185C245" wp14:editId="16ABC829">
                <wp:extent cx="3988563" cy="394019"/>
                <wp:effectExtent l="0" t="0" r="0" b="0"/>
                <wp:docPr id="4" name="Rectangle 3">
                  <a:extLst xmlns:a="http://schemas.openxmlformats.org/drawingml/2006/main">
                    <a:ext uri="{FF2B5EF4-FFF2-40B4-BE49-F238E27FC236}">
                      <a16:creationId xmlns:a16="http://schemas.microsoft.com/office/drawing/2014/main" id="{D339D90E-9A8D-47F8-8255-E5A07A41DDCE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88563" cy="394019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1DFC9560" w14:textId="1854AE03" w:rsidR="00141032" w:rsidRPr="00141032" w:rsidRDefault="00DE1347" w:rsidP="00D15042">
                            <w:pPr>
                              <w:pStyle w:val="NormalWeb"/>
                              <w:spacing w:before="0" w:beforeAutospacing="0" w:after="0" w:afterAutospacing="0"/>
                              <w:textAlignment w:val="baseline"/>
                              <w:rPr>
                                <w:iCs/>
                                <w:color w:val="000000" w:themeColor="text1"/>
                                <w:kern w:val="24"/>
                                <w:sz w:val="22"/>
                                <w:szCs w:val="36"/>
                              </w:rPr>
                            </w:pP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 w:cstheme="minorBidi"/>
                                  <w:color w:val="000000" w:themeColor="text1"/>
                                  <w:kern w:val="24"/>
                                  <w:sz w:val="22"/>
                                  <w:szCs w:val="36"/>
                                </w:rPr>
                                <m:t xml:space="preserve">                                                                      </m:t>
                              </m:r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eastAsia="MS PGothic" w:hAnsi="Cambria Math" w:cstheme="minorBidi"/>
                                  <w:color w:val="000000" w:themeColor="text1"/>
                                  <w:kern w:val="24"/>
                                  <w:sz w:val="22"/>
                                  <w:szCs w:val="36"/>
                                </w:rPr>
                                <m:t xml:space="preserve"> W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MS PGothic" w:hAnsi="Cambria Math" w:cstheme="minorBidi"/>
                                  <w:color w:val="000000" w:themeColor="text1"/>
                                  <w:kern w:val="24"/>
                                  <w:sz w:val="22"/>
                                  <w:szCs w:val="36"/>
                                </w:rPr>
                                <m:t>=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eastAsia="MS PGothic" w:hAnsi="Cambria Math" w:cstheme="minorBidi"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22"/>
                                      <w:szCs w:val="36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b"/>
                                    </m:rPr>
                                    <w:rPr>
                                      <w:rFonts w:ascii="Cambria Math" w:eastAsia="MS PGothic" w:hAnsi="Cambria Math" w:cstheme="minorBidi"/>
                                      <w:color w:val="000000" w:themeColor="text1"/>
                                      <w:kern w:val="24"/>
                                      <w:sz w:val="22"/>
                                      <w:szCs w:val="36"/>
                                    </w:rPr>
                                    <m:t>W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MS PGothic" w:hAnsi="Cambria Math" w:cstheme="minorBidi"/>
                                      <w:color w:val="000000" w:themeColor="text1"/>
                                      <w:kern w:val="24"/>
                                      <w:sz w:val="22"/>
                                      <w:szCs w:val="36"/>
                                    </w:rPr>
                                    <m:t>space</m:t>
                                  </m:r>
                                </m:sub>
                              </m:sSub>
                              <m:sSub>
                                <m:sSubPr>
                                  <m:ctrlPr>
                                    <w:rPr>
                                      <w:rFonts w:ascii="Cambria Math" w:eastAsia="MS PGothic" w:hAnsi="Cambria Math" w:cstheme="minorBidi"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22"/>
                                      <w:szCs w:val="36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b"/>
                                    </m:rPr>
                                    <w:rPr>
                                      <w:rFonts w:ascii="Cambria Math" w:eastAsia="MS PGothic" w:hAnsi="Cambria Math" w:cstheme="minorBidi"/>
                                      <w:color w:val="000000" w:themeColor="text1"/>
                                      <w:kern w:val="24"/>
                                      <w:sz w:val="22"/>
                                      <w:szCs w:val="36"/>
                                    </w:rPr>
                                    <m:t>W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MS PGothic" w:hAnsi="Cambria Math" w:cstheme="minorBidi"/>
                                      <w:color w:val="000000" w:themeColor="text1"/>
                                      <w:kern w:val="24"/>
                                      <w:sz w:val="22"/>
                                      <w:szCs w:val="36"/>
                                    </w:rPr>
                                    <m:t>coeff</m:t>
                                  </m:r>
                                </m:sub>
                              </m:sSub>
                            </m:oMath>
                            <w:r w:rsidR="00105437">
                              <w:rPr>
                                <w:iCs/>
                                <w:color w:val="000000" w:themeColor="text1"/>
                                <w:kern w:val="24"/>
                                <w:sz w:val="22"/>
                                <w:szCs w:val="36"/>
                              </w:rPr>
                              <w:t xml:space="preserve"> </w:t>
                            </w:r>
                            <w:r w:rsidR="00105437" w:rsidRPr="007C6793">
                              <w:rPr>
                                <w:b/>
                                <w:iCs/>
                                <w:color w:val="000000" w:themeColor="text1"/>
                                <w:kern w:val="24"/>
                                <w:sz w:val="22"/>
                                <w:szCs w:val="36"/>
                              </w:rPr>
                              <w:t>(1)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3185C245" id="Rectangle 3" o:spid="_x0000_s1026" style="width:314.05pt;height:31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" filled="f" stroked="f">
                <v:textbox style="mso-fit-shape-to-text:t">
                  <w:txbxContent>
                    <w:p w14:paraId="1DFC9560" w14:textId="1854AE03" w:rsidR="00141032" w:rsidRPr="00141032" w:rsidRDefault="00DE1347" w:rsidP="00D15042">
                      <w:pPr>
                        <w:pStyle w:val="NormalWeb"/>
                        <w:spacing w:before="0" w:beforeAutospacing="0" w:after="0" w:afterAutospacing="0"/>
                        <w:textAlignment w:val="baseline"/>
                        <w:rPr>
                          <w:iCs/>
                          <w:color w:val="000000" w:themeColor="text1"/>
                          <w:kern w:val="24"/>
                          <w:sz w:val="22"/>
                          <w:szCs w:val="36"/>
                        </w:rPr>
                      </w:pPr>
                      <m:oMath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theme="minorBidi"/>
                            <w:color w:val="000000" w:themeColor="text1"/>
                            <w:kern w:val="24"/>
                            <w:sz w:val="22"/>
                            <w:szCs w:val="36"/>
                          </w:rPr>
                          <m:t xml:space="preserve">                                                                      </m:t>
                        </m:r>
                        <m:r>
                          <m:rPr>
                            <m:sty m:val="b"/>
                          </m:rPr>
                          <w:rPr>
                            <w:rFonts w:ascii="Cambria Math" w:eastAsia="MS PGothic" w:hAnsi="Cambria Math" w:cstheme="minorBidi"/>
                            <w:color w:val="000000" w:themeColor="text1"/>
                            <w:kern w:val="24"/>
                            <w:sz w:val="22"/>
                            <w:szCs w:val="36"/>
                          </w:rPr>
                          <m:t xml:space="preserve"> W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eastAsia="MS PGothic" w:hAnsi="Cambria Math" w:cstheme="minorBidi"/>
                            <w:color w:val="000000" w:themeColor="text1"/>
                            <w:kern w:val="24"/>
                            <w:sz w:val="22"/>
                            <w:szCs w:val="36"/>
                          </w:rPr>
                          <m:t>=</m:t>
                        </m:r>
                        <m:sSub>
                          <m:sSubPr>
                            <m:ctrlPr>
                              <w:rPr>
                                <w:rFonts w:ascii="Cambria Math" w:eastAsia="MS PGothic" w:hAnsi="Cambria Math" w:cstheme="minorBidi"/>
                                <w:i/>
                                <w:iCs/>
                                <w:color w:val="000000" w:themeColor="text1"/>
                                <w:kern w:val="24"/>
                                <w:sz w:val="22"/>
                                <w:szCs w:val="36"/>
                              </w:rPr>
                            </m:ctrlPr>
                          </m:sSub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eastAsia="MS PGothic" w:hAnsi="Cambria Math" w:cstheme="minorBidi"/>
                                <w:color w:val="000000" w:themeColor="text1"/>
                                <w:kern w:val="24"/>
                                <w:sz w:val="22"/>
                                <w:szCs w:val="36"/>
                              </w:rPr>
                              <m:t>W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eastAsia="MS PGothic" w:hAnsi="Cambria Math" w:cstheme="minorBidi"/>
                                <w:color w:val="000000" w:themeColor="text1"/>
                                <w:kern w:val="24"/>
                                <w:sz w:val="22"/>
                                <w:szCs w:val="36"/>
                              </w:rPr>
                              <m:t>space</m:t>
                            </m:r>
                          </m:sub>
                        </m:sSub>
                        <m:sSub>
                          <m:sSubPr>
                            <m:ctrlPr>
                              <w:rPr>
                                <w:rFonts w:ascii="Cambria Math" w:eastAsia="MS PGothic" w:hAnsi="Cambria Math" w:cstheme="minorBidi"/>
                                <w:i/>
                                <w:iCs/>
                                <w:color w:val="000000" w:themeColor="text1"/>
                                <w:kern w:val="24"/>
                                <w:sz w:val="22"/>
                                <w:szCs w:val="36"/>
                              </w:rPr>
                            </m:ctrlPr>
                          </m:sSub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eastAsia="MS PGothic" w:hAnsi="Cambria Math" w:cstheme="minorBidi"/>
                                <w:color w:val="000000" w:themeColor="text1"/>
                                <w:kern w:val="24"/>
                                <w:sz w:val="22"/>
                                <w:szCs w:val="36"/>
                              </w:rPr>
                              <m:t>W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eastAsia="MS PGothic" w:hAnsi="Cambria Math" w:cstheme="minorBidi"/>
                                <w:color w:val="000000" w:themeColor="text1"/>
                                <w:kern w:val="24"/>
                                <w:sz w:val="22"/>
                                <w:szCs w:val="36"/>
                              </w:rPr>
                              <m:t>coeff</m:t>
                            </m:r>
                          </m:sub>
                        </m:sSub>
                      </m:oMath>
                      <w:r w:rsidR="00105437">
                        <w:rPr>
                          <w:iCs/>
                          <w:color w:val="000000" w:themeColor="text1"/>
                          <w:kern w:val="24"/>
                          <w:sz w:val="22"/>
                          <w:szCs w:val="36"/>
                        </w:rPr>
                        <w:t xml:space="preserve"> </w:t>
                      </w:r>
                      <w:r w:rsidR="00105437" w:rsidRPr="007C6793">
                        <w:rPr>
                          <w:b/>
                          <w:iCs/>
                          <w:color w:val="000000" w:themeColor="text1"/>
                          <w:kern w:val="24"/>
                          <w:sz w:val="22"/>
                          <w:szCs w:val="36"/>
                        </w:rPr>
                        <w:t>(1)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>
        <w:rPr>
          <w:rFonts w:eastAsia="SimSun"/>
          <w:noProof w:val="0"/>
          <w:kern w:val="2"/>
          <w:sz w:val="22"/>
          <w:szCs w:val="22"/>
          <w:lang w:eastAsia="zh-CN"/>
        </w:rPr>
        <w:t xml:space="preserve"> </w:t>
      </w:r>
    </w:p>
    <w:p w14:paraId="35677C7B" w14:textId="38DE5AF8" w:rsidR="00DE6A85" w:rsidRDefault="00857D3A" w:rsidP="00141032">
      <w:pPr>
        <w:snapToGrid w:val="0"/>
        <w:spacing w:before="120" w:after="120"/>
        <w:jc w:val="both"/>
        <w:rPr>
          <w:rFonts w:eastAsia="SimSun"/>
          <w:iCs/>
          <w:noProof w:val="0"/>
          <w:color w:val="000000" w:themeColor="text1"/>
          <w:kern w:val="24"/>
          <w:sz w:val="22"/>
          <w:szCs w:val="36"/>
        </w:rPr>
      </w:pPr>
      <w:r w:rsidRPr="00BC1D1E">
        <w:rPr>
          <w:rFonts w:eastAsia="SimSun"/>
          <w:iCs/>
          <w:noProof w:val="0"/>
          <w:color w:val="000000" w:themeColor="text1"/>
          <w:kern w:val="24"/>
          <w:sz w:val="22"/>
          <w:szCs w:val="36"/>
        </w:rPr>
        <w:t>where,</w:t>
      </w:r>
      <w:r w:rsidR="00141032" w:rsidRPr="00BC1D1E">
        <w:rPr>
          <w:rFonts w:eastAsia="SimSun"/>
          <w:iCs/>
          <w:noProof w:val="0"/>
          <w:color w:val="000000" w:themeColor="text1"/>
          <w:kern w:val="24"/>
          <w:sz w:val="22"/>
          <w:szCs w:val="36"/>
        </w:rPr>
        <w:t xml:space="preserve"> the matrix</w:t>
      </w:r>
      <w:r w:rsidR="005E6F0C" w:rsidRPr="00BC1D1E">
        <w:rPr>
          <w:rFonts w:eastAsia="SimSun"/>
          <w:iCs/>
          <w:noProof w:val="0"/>
          <w:color w:val="000000" w:themeColor="text1"/>
          <w:kern w:val="24"/>
          <w:sz w:val="22"/>
          <w:szCs w:val="36"/>
        </w:rPr>
        <w:t xml:space="preserve"> </w:t>
      </w:r>
      <m:oMath>
        <m:r>
          <m:rPr>
            <m:sty m:val="b"/>
          </m:rPr>
          <w:rPr>
            <w:rFonts w:ascii="Cambria Math" w:eastAsia="SimSun" w:hAnsi="Cambria Math"/>
            <w:noProof w:val="0"/>
            <w:color w:val="000000" w:themeColor="text1"/>
            <w:kern w:val="24"/>
            <w:sz w:val="22"/>
            <w:szCs w:val="36"/>
          </w:rPr>
          <m:t>W</m:t>
        </m:r>
        <m:r>
          <m:rPr>
            <m:sty m:val="p"/>
          </m:rPr>
          <w:rPr>
            <w:rFonts w:ascii="Cambria Math" w:eastAsia="SimSun" w:hAnsi="Cambria Math"/>
            <w:noProof w:val="0"/>
            <w:color w:val="000000" w:themeColor="text1"/>
            <w:kern w:val="24"/>
            <w:sz w:val="22"/>
            <w:szCs w:val="36"/>
          </w:rPr>
          <m:t xml:space="preserve"> (</m:t>
        </m:r>
        <m:sSub>
          <m:sSubPr>
            <m:ctrlPr>
              <w:rPr>
                <w:rFonts w:ascii="Cambria Math" w:eastAsia="SimSun" w:hAnsi="Cambria Math"/>
                <w:iCs/>
                <w:noProof w:val="0"/>
                <w:color w:val="000000" w:themeColor="text1"/>
                <w:kern w:val="24"/>
                <w:sz w:val="22"/>
                <w:szCs w:val="36"/>
              </w:rPr>
            </m:ctrlPr>
          </m:sSubPr>
          <m:e>
            <m:r>
              <w:rPr>
                <w:rFonts w:ascii="Cambria Math" w:eastAsia="SimSun" w:hAnsi="Cambria Math"/>
                <w:noProof w:val="0"/>
                <w:color w:val="000000" w:themeColor="text1"/>
                <w:kern w:val="24"/>
                <w:sz w:val="22"/>
                <w:szCs w:val="36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noProof w:val="0"/>
                <w:color w:val="000000" w:themeColor="text1"/>
                <w:kern w:val="24"/>
                <w:sz w:val="22"/>
                <w:szCs w:val="36"/>
              </w:rPr>
              <m:t>t</m:t>
            </m:r>
          </m:sub>
        </m:sSub>
        <m:r>
          <m:rPr>
            <m:sty m:val="p"/>
          </m:rPr>
          <w:rPr>
            <w:rFonts w:ascii="Cambria Math" w:eastAsia="Cambria Math" w:hAnsi="Cambria Math"/>
            <w:noProof w:val="0"/>
            <w:color w:val="000000" w:themeColor="text1"/>
            <w:kern w:val="24"/>
            <w:sz w:val="22"/>
            <w:szCs w:val="36"/>
          </w:rPr>
          <m:t>×</m:t>
        </m:r>
        <m:sSub>
          <m:sSubPr>
            <m:ctrlPr>
              <w:rPr>
                <w:rFonts w:ascii="Cambria Math" w:eastAsia="SimSun" w:hAnsi="Cambria Math"/>
                <w:iCs/>
                <w:noProof w:val="0"/>
                <w:color w:val="000000" w:themeColor="text1"/>
                <w:kern w:val="24"/>
                <w:sz w:val="22"/>
                <w:szCs w:val="36"/>
              </w:rPr>
            </m:ctrlPr>
          </m:sSubPr>
          <m:e>
            <m:r>
              <w:rPr>
                <w:rFonts w:ascii="Cambria Math" w:eastAsia="SimSun" w:hAnsi="Cambria Math"/>
                <w:noProof w:val="0"/>
                <w:color w:val="000000" w:themeColor="text1"/>
                <w:kern w:val="24"/>
                <w:sz w:val="22"/>
                <w:szCs w:val="36"/>
              </w:rPr>
              <m:t>N</m:t>
            </m:r>
          </m:e>
          <m:sub>
            <m:r>
              <w:rPr>
                <w:rFonts w:ascii="Cambria Math" w:eastAsia="SimSun" w:hAnsi="Cambria Math"/>
                <w:noProof w:val="0"/>
                <w:color w:val="000000" w:themeColor="text1"/>
                <w:kern w:val="24"/>
                <w:sz w:val="22"/>
                <w:szCs w:val="36"/>
              </w:rPr>
              <m:t>SB</m:t>
            </m:r>
          </m:sub>
        </m:sSub>
        <m:r>
          <m:rPr>
            <m:sty m:val="p"/>
          </m:rPr>
          <w:rPr>
            <w:rFonts w:ascii="Cambria Math" w:eastAsia="SimSun" w:hAnsi="Cambria Math"/>
            <w:noProof w:val="0"/>
            <w:color w:val="000000" w:themeColor="text1"/>
            <w:kern w:val="24"/>
            <w:sz w:val="22"/>
            <w:szCs w:val="36"/>
          </w:rPr>
          <m:t>)</m:t>
        </m:r>
      </m:oMath>
      <w:r w:rsidR="005E6F0C" w:rsidRPr="00BC1D1E">
        <w:rPr>
          <w:rFonts w:eastAsia="SimSun"/>
          <w:iCs/>
          <w:noProof w:val="0"/>
          <w:color w:val="000000" w:themeColor="text1"/>
          <w:kern w:val="24"/>
          <w:sz w:val="22"/>
          <w:szCs w:val="36"/>
        </w:rPr>
        <w:t xml:space="preserve">  captures precoding vectors for </w:t>
      </w:r>
      <m:oMath>
        <m:sSub>
          <m:sSubPr>
            <m:ctrlPr>
              <w:rPr>
                <w:rFonts w:ascii="Cambria Math" w:eastAsia="SimSun" w:hAnsi="Cambria Math"/>
                <w:iCs/>
                <w:noProof w:val="0"/>
                <w:color w:val="000000" w:themeColor="text1"/>
                <w:kern w:val="24"/>
                <w:sz w:val="22"/>
                <w:szCs w:val="36"/>
              </w:rPr>
            </m:ctrlPr>
          </m:sSubPr>
          <m:e>
            <m:r>
              <w:rPr>
                <w:rFonts w:ascii="Cambria Math" w:eastAsia="SimSun" w:hAnsi="Cambria Math"/>
                <w:noProof w:val="0"/>
                <w:color w:val="000000" w:themeColor="text1"/>
                <w:kern w:val="24"/>
                <w:sz w:val="22"/>
                <w:szCs w:val="36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noProof w:val="0"/>
                <w:color w:val="000000" w:themeColor="text1"/>
                <w:kern w:val="24"/>
                <w:sz w:val="22"/>
                <w:szCs w:val="36"/>
              </w:rPr>
              <m:t>SB</m:t>
            </m:r>
          </m:sub>
        </m:sSub>
      </m:oMath>
      <w:r w:rsidR="005E6F0C" w:rsidRPr="00BC1D1E">
        <w:rPr>
          <w:rFonts w:eastAsia="SimSun"/>
          <w:iCs/>
          <w:noProof w:val="0"/>
          <w:color w:val="000000" w:themeColor="text1"/>
          <w:kern w:val="24"/>
          <w:sz w:val="22"/>
          <w:szCs w:val="36"/>
        </w:rPr>
        <w:t xml:space="preserve"> sub-bands. </w:t>
      </w:r>
      <w:r w:rsidR="005E6F0C" w:rsidRPr="00BC1D1E">
        <w:rPr>
          <w:rFonts w:eastAsia="SimSun"/>
          <w:noProof w:val="0"/>
          <w:kern w:val="2"/>
          <w:sz w:val="22"/>
          <w:szCs w:val="22"/>
          <w:lang w:eastAsia="zh-CN"/>
        </w:rPr>
        <w:t xml:space="preserve">Note that </w:t>
      </w:r>
      <m:oMath>
        <m:sSub>
          <m:sSubPr>
            <m:ctrlPr>
              <w:rPr>
                <w:rFonts w:ascii="Cambria Math" w:eastAsia="MS PGothic" w:hAnsi="Cambria Math" w:cstheme="minorBidi"/>
                <w:b/>
                <w:bCs/>
                <w:i/>
                <w:iCs/>
                <w:color w:val="000000" w:themeColor="text1"/>
                <w:kern w:val="24"/>
                <w:sz w:val="22"/>
                <w:szCs w:val="36"/>
              </w:rPr>
            </m:ctrlPr>
          </m:sSubPr>
          <m:e>
            <m:r>
              <w:rPr>
                <w:rFonts w:ascii="Cambria Math" w:eastAsia="MS PGothic" w:hAnsi="Cambria Math" w:cstheme="minorBidi"/>
                <w:color w:val="000000" w:themeColor="text1"/>
                <w:kern w:val="24"/>
                <w:sz w:val="22"/>
                <w:szCs w:val="36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MS PGothic" w:hAnsi="Cambria Math" w:cstheme="minorBidi"/>
                <w:color w:val="000000" w:themeColor="text1"/>
                <w:kern w:val="24"/>
                <w:sz w:val="22"/>
                <w:szCs w:val="36"/>
              </w:rPr>
              <m:t>t</m:t>
            </m:r>
          </m:sub>
        </m:sSub>
      </m:oMath>
      <w:r w:rsidR="005E6F0C">
        <w:rPr>
          <w:rFonts w:eastAsia="SimSun"/>
          <w:b/>
          <w:bCs/>
          <w:iCs/>
          <w:noProof w:val="0"/>
          <w:color w:val="000000" w:themeColor="text1"/>
          <w:kern w:val="24"/>
          <w:sz w:val="22"/>
          <w:szCs w:val="36"/>
        </w:rPr>
        <w:t xml:space="preserve"> </w:t>
      </w:r>
      <w:r w:rsidR="005E6F0C">
        <w:rPr>
          <w:rFonts w:eastAsia="SimSun"/>
          <w:bCs/>
          <w:iCs/>
          <w:noProof w:val="0"/>
          <w:color w:val="000000" w:themeColor="text1"/>
          <w:kern w:val="24"/>
          <w:sz w:val="22"/>
          <w:szCs w:val="36"/>
        </w:rPr>
        <w:t xml:space="preserve">denotes the number of available ports. </w:t>
      </w:r>
      <m:oMath>
        <m:sSub>
          <m:sSubPr>
            <m:ctrlPr>
              <w:rPr>
                <w:rFonts w:ascii="Cambria Math" w:eastAsia="MS PGothic" w:hAnsi="Cambria Math" w:cstheme="minorBidi"/>
                <w:i/>
                <w:iCs/>
                <w:color w:val="000000" w:themeColor="text1"/>
                <w:kern w:val="24"/>
                <w:sz w:val="22"/>
                <w:szCs w:val="36"/>
              </w:rPr>
            </m:ctrlPr>
          </m:sSubPr>
          <m:e>
            <m:r>
              <m:rPr>
                <m:sty m:val="b"/>
              </m:rPr>
              <w:rPr>
                <w:rFonts w:ascii="Cambria Math" w:eastAsia="MS PGothic" w:hAnsi="Cambria Math" w:cstheme="minorBidi"/>
                <w:color w:val="000000" w:themeColor="text1"/>
                <w:kern w:val="24"/>
                <w:sz w:val="22"/>
                <w:szCs w:val="36"/>
              </w:rPr>
              <m:t>W</m:t>
            </m:r>
          </m:e>
          <m:sub>
            <m:r>
              <m:rPr>
                <m:sty m:val="p"/>
              </m:rPr>
              <w:rPr>
                <w:rFonts w:ascii="Cambria Math" w:eastAsia="MS PGothic" w:hAnsi="Cambria Math" w:cstheme="minorBidi"/>
                <w:color w:val="000000" w:themeColor="text1"/>
                <w:kern w:val="24"/>
                <w:sz w:val="22"/>
                <w:szCs w:val="36"/>
              </w:rPr>
              <m:t>space</m:t>
            </m:r>
          </m:sub>
        </m:sSub>
        <m:r>
          <w:rPr>
            <w:rFonts w:ascii="Cambria Math" w:eastAsia="MS PGothic" w:hAnsi="Cambria Math" w:cstheme="minorBidi"/>
            <w:color w:val="000000" w:themeColor="text1"/>
            <w:kern w:val="24"/>
            <w:sz w:val="22"/>
            <w:szCs w:val="36"/>
          </w:rPr>
          <m:t xml:space="preserve"> (</m:t>
        </m:r>
        <m:sSub>
          <m:sSubPr>
            <m:ctrlPr>
              <w:rPr>
                <w:rFonts w:ascii="Cambria Math" w:eastAsia="MS PGothic" w:hAnsi="Cambria Math" w:cstheme="minorBidi"/>
                <w:b/>
                <w:bCs/>
                <w:i/>
                <w:iCs/>
                <w:color w:val="000000" w:themeColor="text1"/>
                <w:kern w:val="24"/>
                <w:sz w:val="22"/>
                <w:szCs w:val="36"/>
              </w:rPr>
            </m:ctrlPr>
          </m:sSubPr>
          <m:e>
            <m:r>
              <w:rPr>
                <w:rFonts w:ascii="Cambria Math" w:eastAsia="MS PGothic" w:hAnsi="Cambria Math" w:cstheme="minorBidi"/>
                <w:color w:val="000000" w:themeColor="text1"/>
                <w:kern w:val="24"/>
                <w:sz w:val="22"/>
                <w:szCs w:val="36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MS PGothic" w:hAnsi="Cambria Math" w:cstheme="minorBidi"/>
                <w:color w:val="000000" w:themeColor="text1"/>
                <w:kern w:val="24"/>
                <w:sz w:val="22"/>
                <w:szCs w:val="36"/>
              </w:rPr>
              <m:t>t</m:t>
            </m:r>
          </m:sub>
        </m:sSub>
        <m:r>
          <m:rPr>
            <m:sty m:val="bi"/>
          </m:rPr>
          <w:rPr>
            <w:rFonts w:ascii="Cambria Math" w:eastAsia="Cambria Math" w:hAnsi="Cambria Math" w:cstheme="minorBidi"/>
            <w:color w:val="000000" w:themeColor="text1"/>
            <w:kern w:val="24"/>
            <w:sz w:val="22"/>
            <w:szCs w:val="36"/>
          </w:rPr>
          <m:t>×</m:t>
        </m:r>
        <m:r>
          <w:rPr>
            <w:rFonts w:ascii="Cambria Math" w:eastAsia="MS PGothic" w:hAnsi="Cambria Math" w:cstheme="minorBidi"/>
            <w:color w:val="000000" w:themeColor="text1"/>
            <w:kern w:val="24"/>
            <w:sz w:val="22"/>
            <w:szCs w:val="36"/>
          </w:rPr>
          <m:t>2L)</m:t>
        </m:r>
      </m:oMath>
      <w:r w:rsidR="005E6F0C">
        <w:rPr>
          <w:rFonts w:eastAsia="SimSun"/>
          <w:iCs/>
          <w:noProof w:val="0"/>
          <w:color w:val="000000" w:themeColor="text1"/>
          <w:kern w:val="24"/>
          <w:sz w:val="22"/>
          <w:szCs w:val="36"/>
        </w:rPr>
        <w:t xml:space="preserve"> consists of </w:t>
      </w:r>
      <m:oMath>
        <m:r>
          <w:rPr>
            <w:rFonts w:ascii="Cambria Math" w:eastAsia="MS PGothic" w:hAnsi="Cambria Math" w:cstheme="minorBidi"/>
            <w:color w:val="000000" w:themeColor="text1"/>
            <w:kern w:val="24"/>
            <w:sz w:val="22"/>
            <w:szCs w:val="36"/>
          </w:rPr>
          <m:t>2L</m:t>
        </m:r>
      </m:oMath>
      <w:r w:rsidR="00E04D35">
        <w:rPr>
          <w:rFonts w:eastAsia="SimSun"/>
          <w:iCs/>
          <w:noProof w:val="0"/>
          <w:color w:val="000000" w:themeColor="text1"/>
          <w:kern w:val="24"/>
          <w:sz w:val="22"/>
          <w:szCs w:val="36"/>
        </w:rPr>
        <w:t xml:space="preserve"> </w:t>
      </w:r>
      <w:r w:rsidR="005E6F0C">
        <w:rPr>
          <w:rFonts w:eastAsia="SimSun"/>
          <w:iCs/>
          <w:noProof w:val="0"/>
          <w:color w:val="000000" w:themeColor="text1"/>
          <w:kern w:val="24"/>
          <w:sz w:val="22"/>
          <w:szCs w:val="36"/>
        </w:rPr>
        <w:t>wideband spatial 2D-DFT beams. The matrix capturing the sub-ba</w:t>
      </w:r>
      <w:r w:rsidR="00105437">
        <w:rPr>
          <w:rFonts w:eastAsia="SimSun"/>
          <w:iCs/>
          <w:noProof w:val="0"/>
          <w:color w:val="000000" w:themeColor="text1"/>
          <w:kern w:val="24"/>
          <w:sz w:val="22"/>
          <w:szCs w:val="36"/>
        </w:rPr>
        <w:t xml:space="preserve">nd combination coefficients is represented in (1) by </w:t>
      </w:r>
      <m:oMath>
        <m:sSub>
          <m:sSubPr>
            <m:ctrlPr>
              <w:rPr>
                <w:rFonts w:ascii="Cambria Math" w:eastAsia="MS PGothic" w:hAnsi="Cambria Math" w:cstheme="minorBidi"/>
                <w:i/>
                <w:iCs/>
                <w:color w:val="000000" w:themeColor="text1"/>
                <w:kern w:val="24"/>
                <w:sz w:val="22"/>
                <w:szCs w:val="36"/>
              </w:rPr>
            </m:ctrlPr>
          </m:sSubPr>
          <m:e>
            <m:r>
              <m:rPr>
                <m:sty m:val="b"/>
              </m:rPr>
              <w:rPr>
                <w:rFonts w:ascii="Cambria Math" w:eastAsia="MS PGothic" w:hAnsi="Cambria Math" w:cstheme="minorBidi"/>
                <w:color w:val="000000" w:themeColor="text1"/>
                <w:kern w:val="24"/>
                <w:sz w:val="22"/>
                <w:szCs w:val="36"/>
              </w:rPr>
              <m:t>W</m:t>
            </m:r>
          </m:e>
          <m:sub>
            <m:r>
              <m:rPr>
                <m:sty m:val="p"/>
              </m:rPr>
              <w:rPr>
                <w:rFonts w:ascii="Cambria Math" w:eastAsia="MS PGothic" w:hAnsi="Cambria Math" w:cstheme="minorBidi"/>
                <w:color w:val="000000" w:themeColor="text1"/>
                <w:kern w:val="24"/>
                <w:sz w:val="22"/>
                <w:szCs w:val="36"/>
              </w:rPr>
              <m:t>coeff</m:t>
            </m:r>
          </m:sub>
        </m:sSub>
        <m:r>
          <w:rPr>
            <w:rFonts w:ascii="Cambria Math" w:eastAsia="MS PGothic" w:hAnsi="Cambria Math" w:cstheme="minorBidi"/>
            <w:color w:val="000000" w:themeColor="text1"/>
            <w:kern w:val="24"/>
            <w:sz w:val="22"/>
            <w:szCs w:val="36"/>
          </w:rPr>
          <m:t>.</m:t>
        </m:r>
      </m:oMath>
      <w:r w:rsidR="00105437">
        <w:rPr>
          <w:rFonts w:eastAsia="SimSun"/>
          <w:iCs/>
          <w:noProof w:val="0"/>
          <w:color w:val="000000" w:themeColor="text1"/>
          <w:kern w:val="24"/>
          <w:sz w:val="22"/>
          <w:szCs w:val="36"/>
        </w:rPr>
        <w:t xml:space="preserve"> </w:t>
      </w:r>
      <w:r w:rsidR="00D15042">
        <w:rPr>
          <w:rFonts w:eastAsia="SimSun"/>
          <w:iCs/>
          <w:noProof w:val="0"/>
          <w:color w:val="000000" w:themeColor="text1"/>
          <w:kern w:val="24"/>
          <w:sz w:val="22"/>
          <w:szCs w:val="36"/>
        </w:rPr>
        <w:t xml:space="preserve">Further, let </w:t>
      </w:r>
      <m:oMath>
        <m:r>
          <w:rPr>
            <w:rFonts w:ascii="Cambria Math" w:eastAsia="SimSun" w:hAnsi="Cambria Math"/>
            <w:noProof w:val="0"/>
            <w:color w:val="000000" w:themeColor="text1"/>
            <w:kern w:val="24"/>
            <w:sz w:val="22"/>
            <w:szCs w:val="36"/>
          </w:rPr>
          <m:t>U=</m:t>
        </m:r>
        <m:d>
          <m:dPr>
            <m:begChr m:val="{"/>
            <m:endChr m:val="}"/>
            <m:ctrlPr>
              <w:rPr>
                <w:rFonts w:ascii="Cambria Math" w:eastAsia="SimSun" w:hAnsi="Cambria Math"/>
                <w:i/>
                <w:iCs/>
                <w:noProof w:val="0"/>
                <w:color w:val="000000" w:themeColor="text1"/>
                <w:kern w:val="24"/>
                <w:sz w:val="22"/>
                <w:szCs w:val="36"/>
              </w:rPr>
            </m:ctrlPr>
          </m:dPr>
          <m:e>
            <m:r>
              <m:rPr>
                <m:sty m:val="p"/>
              </m:rPr>
              <w:rPr>
                <w:rFonts w:ascii="Cambria Math" w:eastAsia="SimSun" w:hAnsi="Cambria Math"/>
                <w:noProof w:val="0"/>
                <w:color w:val="000000" w:themeColor="text1"/>
                <w:kern w:val="24"/>
                <w:sz w:val="22"/>
                <w:szCs w:val="36"/>
              </w:rPr>
              <m:t>set of selected 2D-</m:t>
            </m:r>
            <m:r>
              <m:rPr>
                <m:sty m:val="p"/>
              </m:rPr>
              <w:rPr>
                <w:rFonts w:ascii="Cambria Math" w:eastAsia="SimSun" w:hAnsi="Cambria Math"/>
                <w:noProof w:val="0"/>
                <w:color w:val="000000" w:themeColor="text1"/>
                <w:kern w:val="24"/>
                <w:sz w:val="22"/>
                <w:szCs w:val="36"/>
              </w:rPr>
              <w:lastRenderedPageBreak/>
              <m:t>DFT spatial beams</m:t>
            </m:r>
          </m:e>
        </m:d>
      </m:oMath>
      <w:r w:rsidR="00D15042">
        <w:rPr>
          <w:rFonts w:eastAsia="SimSun"/>
          <w:iCs/>
          <w:noProof w:val="0"/>
          <w:color w:val="000000" w:themeColor="text1"/>
          <w:kern w:val="24"/>
          <w:sz w:val="22"/>
          <w:szCs w:val="36"/>
        </w:rPr>
        <w:t xml:space="preserve">. Now, the </w:t>
      </w:r>
      <m:oMath>
        <m:sSup>
          <m:sSupPr>
            <m:ctrlPr>
              <w:rPr>
                <w:rFonts w:ascii="Cambria Math" w:eastAsia="SimSun" w:hAnsi="Cambria Math"/>
                <w:i/>
                <w:iCs/>
                <w:noProof w:val="0"/>
                <w:color w:val="000000" w:themeColor="text1"/>
                <w:kern w:val="24"/>
                <w:sz w:val="22"/>
                <w:szCs w:val="36"/>
              </w:rPr>
            </m:ctrlPr>
          </m:sSupPr>
          <m:e>
            <m:r>
              <w:rPr>
                <w:rFonts w:ascii="Cambria Math" w:eastAsia="SimSun" w:hAnsi="Cambria Math"/>
                <w:noProof w:val="0"/>
                <w:color w:val="000000" w:themeColor="text1"/>
                <w:kern w:val="24"/>
                <w:sz w:val="22"/>
                <w:szCs w:val="36"/>
              </w:rPr>
              <m:t>u</m:t>
            </m:r>
          </m:e>
          <m:sup>
            <m:r>
              <m:rPr>
                <m:sty m:val="p"/>
              </m:rPr>
              <w:rPr>
                <w:rFonts w:ascii="Cambria Math" w:eastAsia="SimSun" w:hAnsi="Cambria Math"/>
                <w:noProof w:val="0"/>
                <w:color w:val="000000" w:themeColor="text1"/>
                <w:kern w:val="24"/>
                <w:sz w:val="22"/>
                <w:szCs w:val="36"/>
              </w:rPr>
              <m:t>th</m:t>
            </m:r>
          </m:sup>
        </m:sSup>
      </m:oMath>
      <w:r w:rsidR="00D15042">
        <w:rPr>
          <w:rFonts w:eastAsia="SimSun"/>
          <w:iCs/>
          <w:noProof w:val="0"/>
          <w:color w:val="000000" w:themeColor="text1"/>
          <w:kern w:val="24"/>
          <w:sz w:val="22"/>
          <w:szCs w:val="36"/>
        </w:rPr>
        <w:t xml:space="preserve"> row </w:t>
      </w:r>
      <m:oMath>
        <m:sSubSup>
          <m:sSubSupPr>
            <m:ctrlPr>
              <w:rPr>
                <w:rFonts w:ascii="Cambria Math" w:eastAsia="SimSun" w:hAnsi="Cambria Math"/>
                <w:i/>
                <w:iCs/>
                <w:noProof w:val="0"/>
                <w:color w:val="000000" w:themeColor="text1"/>
                <w:kern w:val="24"/>
                <w:sz w:val="22"/>
                <w:szCs w:val="36"/>
              </w:rPr>
            </m:ctrlPr>
          </m:sSubSupPr>
          <m:e>
            <m:r>
              <m:rPr>
                <m:sty m:val="bi"/>
              </m:rPr>
              <w:rPr>
                <w:rFonts w:ascii="Cambria Math" w:eastAsia="SimSun" w:hAnsi="Cambria Math"/>
                <w:noProof w:val="0"/>
                <w:color w:val="000000" w:themeColor="text1"/>
                <w:kern w:val="24"/>
                <w:sz w:val="22"/>
                <w:szCs w:val="36"/>
              </w:rPr>
              <m:t>w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noProof w:val="0"/>
                <w:color w:val="000000" w:themeColor="text1"/>
                <w:kern w:val="24"/>
                <w:sz w:val="22"/>
                <w:szCs w:val="36"/>
              </w:rPr>
              <m:t>coeff</m:t>
            </m:r>
          </m:sub>
          <m:sup>
            <m:r>
              <w:rPr>
                <w:rFonts w:ascii="Cambria Math" w:eastAsia="SimSun" w:hAnsi="Cambria Math"/>
                <w:noProof w:val="0"/>
                <w:color w:val="000000" w:themeColor="text1"/>
                <w:kern w:val="24"/>
                <w:sz w:val="22"/>
                <w:szCs w:val="36"/>
              </w:rPr>
              <m:t>u</m:t>
            </m:r>
          </m:sup>
        </m:sSubSup>
      </m:oMath>
      <w:r w:rsidR="00D15042">
        <w:rPr>
          <w:rFonts w:eastAsia="SimSun"/>
          <w:iCs/>
          <w:noProof w:val="0"/>
          <w:color w:val="000000" w:themeColor="text1"/>
          <w:kern w:val="24"/>
          <w:sz w:val="22"/>
          <w:szCs w:val="36"/>
        </w:rPr>
        <w:t xml:space="preserve"> of </w:t>
      </w:r>
      <m:oMath>
        <m:sSub>
          <m:sSubPr>
            <m:ctrlPr>
              <w:rPr>
                <w:rFonts w:ascii="Cambria Math" w:eastAsia="MS PGothic" w:hAnsi="Cambria Math" w:cstheme="minorBidi"/>
                <w:i/>
                <w:iCs/>
                <w:color w:val="000000" w:themeColor="text1"/>
                <w:kern w:val="24"/>
                <w:sz w:val="22"/>
                <w:szCs w:val="36"/>
              </w:rPr>
            </m:ctrlPr>
          </m:sSubPr>
          <m:e>
            <m:r>
              <m:rPr>
                <m:sty m:val="b"/>
              </m:rPr>
              <w:rPr>
                <w:rFonts w:ascii="Cambria Math" w:eastAsia="MS PGothic" w:hAnsi="Cambria Math" w:cstheme="minorBidi"/>
                <w:color w:val="000000" w:themeColor="text1"/>
                <w:kern w:val="24"/>
                <w:sz w:val="22"/>
                <w:szCs w:val="36"/>
              </w:rPr>
              <m:t>W</m:t>
            </m:r>
          </m:e>
          <m:sub>
            <m:r>
              <m:rPr>
                <m:sty m:val="p"/>
              </m:rPr>
              <w:rPr>
                <w:rFonts w:ascii="Cambria Math" w:eastAsia="MS PGothic" w:hAnsi="Cambria Math" w:cstheme="minorBidi"/>
                <w:color w:val="000000" w:themeColor="text1"/>
                <w:kern w:val="24"/>
                <w:sz w:val="22"/>
                <w:szCs w:val="36"/>
              </w:rPr>
              <m:t>coeff</m:t>
            </m:r>
          </m:sub>
        </m:sSub>
      </m:oMath>
      <w:r w:rsidR="00D15042">
        <w:rPr>
          <w:rFonts w:eastAsia="SimSun"/>
          <w:iCs/>
          <w:noProof w:val="0"/>
          <w:color w:val="000000" w:themeColor="text1"/>
          <w:kern w:val="24"/>
          <w:sz w:val="22"/>
          <w:szCs w:val="36"/>
        </w:rPr>
        <w:t xml:space="preserve"> </w:t>
      </w:r>
      <w:r w:rsidR="00D15042" w:rsidRPr="00D15042">
        <w:rPr>
          <w:rFonts w:eastAsia="SimSun"/>
          <w:iCs/>
          <w:noProof w:val="0"/>
          <w:color w:val="000000" w:themeColor="text1"/>
          <w:kern w:val="24"/>
          <w:sz w:val="22"/>
          <w:szCs w:val="36"/>
        </w:rPr>
        <w:t xml:space="preserve">which captures </w:t>
      </w:r>
      <w:r w:rsidR="00D15042">
        <w:rPr>
          <w:rFonts w:eastAsia="SimSun"/>
          <w:iCs/>
          <w:noProof w:val="0"/>
          <w:color w:val="000000" w:themeColor="text1"/>
          <w:kern w:val="24"/>
          <w:sz w:val="22"/>
          <w:szCs w:val="36"/>
        </w:rPr>
        <w:t>the complex combination coefficient</w:t>
      </w:r>
      <w:r>
        <w:rPr>
          <w:rFonts w:eastAsia="SimSun"/>
          <w:iCs/>
          <w:noProof w:val="0"/>
          <w:color w:val="000000" w:themeColor="text1"/>
          <w:kern w:val="24"/>
          <w:sz w:val="22"/>
          <w:szCs w:val="36"/>
        </w:rPr>
        <w:t>s</w:t>
      </w:r>
      <w:r w:rsidR="00DE6A85">
        <w:rPr>
          <w:rFonts w:eastAsia="SimSun"/>
          <w:iCs/>
          <w:noProof w:val="0"/>
          <w:color w:val="000000" w:themeColor="text1"/>
          <w:kern w:val="24"/>
          <w:sz w:val="22"/>
          <w:szCs w:val="36"/>
        </w:rPr>
        <w:t xml:space="preserve"> associated with </w:t>
      </w:r>
      <m:oMath>
        <m:sSup>
          <m:sSupPr>
            <m:ctrlPr>
              <w:rPr>
                <w:rFonts w:ascii="Cambria Math" w:eastAsia="SimSun" w:hAnsi="Cambria Math"/>
                <w:i/>
                <w:iCs/>
                <w:noProof w:val="0"/>
                <w:color w:val="000000" w:themeColor="text1"/>
                <w:kern w:val="24"/>
                <w:sz w:val="22"/>
                <w:szCs w:val="36"/>
              </w:rPr>
            </m:ctrlPr>
          </m:sSupPr>
          <m:e>
            <m:r>
              <w:rPr>
                <w:rFonts w:ascii="Cambria Math" w:eastAsia="SimSun" w:hAnsi="Cambria Math"/>
                <w:noProof w:val="0"/>
                <w:color w:val="000000" w:themeColor="text1"/>
                <w:kern w:val="24"/>
                <w:sz w:val="22"/>
                <w:szCs w:val="36"/>
              </w:rPr>
              <m:t>u</m:t>
            </m:r>
          </m:e>
          <m:sup>
            <m:r>
              <m:rPr>
                <m:sty m:val="p"/>
              </m:rPr>
              <w:rPr>
                <w:rFonts w:ascii="Cambria Math" w:eastAsia="SimSun" w:hAnsi="Cambria Math"/>
                <w:noProof w:val="0"/>
                <w:color w:val="000000" w:themeColor="text1"/>
                <w:kern w:val="24"/>
                <w:sz w:val="22"/>
                <w:szCs w:val="36"/>
              </w:rPr>
              <m:t>th</m:t>
            </m:r>
          </m:sup>
        </m:sSup>
        <m:r>
          <w:rPr>
            <w:rFonts w:ascii="Cambria Math" w:eastAsia="SimSun" w:hAnsi="Cambria Math"/>
            <w:noProof w:val="0"/>
            <w:color w:val="000000" w:themeColor="text1"/>
            <w:kern w:val="24"/>
            <w:sz w:val="22"/>
            <w:szCs w:val="36"/>
          </w:rPr>
          <m:t>(∈U</m:t>
        </m:r>
      </m:oMath>
      <w:r w:rsidR="00D15042" w:rsidRPr="00D15042">
        <w:rPr>
          <w:rFonts w:eastAsia="SimSun"/>
          <w:iCs/>
          <w:noProof w:val="0"/>
          <w:color w:val="000000" w:themeColor="text1"/>
          <w:kern w:val="24"/>
          <w:sz w:val="22"/>
          <w:szCs w:val="36"/>
        </w:rPr>
        <w:t>) spatial beam</w:t>
      </w:r>
      <w:r w:rsidR="00DE6A85">
        <w:rPr>
          <w:rFonts w:eastAsia="SimSun"/>
          <w:iCs/>
          <w:noProof w:val="0"/>
          <w:color w:val="000000" w:themeColor="text1"/>
          <w:kern w:val="24"/>
          <w:sz w:val="22"/>
          <w:szCs w:val="36"/>
        </w:rPr>
        <w:t xml:space="preserve"> can be given as, </w:t>
      </w:r>
    </w:p>
    <w:p w14:paraId="09AD3474" w14:textId="354752FC" w:rsidR="00141032" w:rsidRDefault="00DE6A85" w:rsidP="00141032">
      <w:pPr>
        <w:snapToGrid w:val="0"/>
        <w:spacing w:before="120" w:after="120"/>
        <w:jc w:val="both"/>
        <w:rPr>
          <w:rFonts w:eastAsia="SimSun"/>
          <w:iCs/>
          <w:noProof w:val="0"/>
          <w:color w:val="000000" w:themeColor="text1"/>
          <w:kern w:val="24"/>
          <w:sz w:val="22"/>
          <w:szCs w:val="36"/>
        </w:rPr>
      </w:pPr>
      <m:oMath>
        <m:r>
          <w:rPr>
            <w:rFonts w:ascii="Cambria Math" w:eastAsia="SimSun" w:hAnsi="Cambria Math"/>
            <w:noProof w:val="0"/>
            <w:color w:val="000000" w:themeColor="text1"/>
            <w:kern w:val="24"/>
            <w:sz w:val="22"/>
            <w:szCs w:val="36"/>
          </w:rPr>
          <m:t xml:space="preserve">                                                                </m:t>
        </m:r>
        <m:sSubSup>
          <m:sSubSupPr>
            <m:ctrlPr>
              <w:rPr>
                <w:rFonts w:ascii="Cambria Math" w:eastAsia="SimSun" w:hAnsi="Cambria Math"/>
                <w:i/>
                <w:iCs/>
                <w:noProof w:val="0"/>
                <w:color w:val="000000" w:themeColor="text1"/>
                <w:kern w:val="24"/>
                <w:sz w:val="22"/>
                <w:szCs w:val="36"/>
              </w:rPr>
            </m:ctrlPr>
          </m:sSubSupPr>
          <m:e>
            <m:r>
              <m:rPr>
                <m:sty m:val="b"/>
              </m:rPr>
              <w:rPr>
                <w:rFonts w:ascii="Cambria Math" w:eastAsia="SimSun" w:hAnsi="Cambria Math"/>
                <w:noProof w:val="0"/>
                <w:color w:val="000000" w:themeColor="text1"/>
                <w:kern w:val="24"/>
                <w:sz w:val="22"/>
                <w:szCs w:val="36"/>
              </w:rPr>
              <m:t>w</m:t>
            </m:r>
          </m:e>
          <m:sub>
            <m:r>
              <w:rPr>
                <w:rFonts w:ascii="Cambria Math" w:eastAsia="SimSun" w:hAnsi="Cambria Math"/>
                <w:noProof w:val="0"/>
                <w:color w:val="000000" w:themeColor="text1"/>
                <w:kern w:val="24"/>
                <w:sz w:val="22"/>
                <w:szCs w:val="36"/>
              </w:rPr>
              <m:t>coeff</m:t>
            </m:r>
          </m:sub>
          <m:sup>
            <m:r>
              <w:rPr>
                <w:rFonts w:ascii="Cambria Math" w:eastAsia="SimSun" w:hAnsi="Cambria Math"/>
                <w:noProof w:val="0"/>
                <w:color w:val="000000" w:themeColor="text1"/>
                <w:kern w:val="24"/>
                <w:sz w:val="22"/>
                <w:szCs w:val="36"/>
              </w:rPr>
              <m:t>u</m:t>
            </m:r>
          </m:sup>
        </m:sSubSup>
        <m:r>
          <w:rPr>
            <w:rFonts w:ascii="Cambria Math" w:eastAsia="SimSun" w:hAnsi="Cambria Math"/>
            <w:noProof w:val="0"/>
            <w:color w:val="000000" w:themeColor="text1"/>
            <w:kern w:val="24"/>
            <w:sz w:val="22"/>
            <w:szCs w:val="36"/>
          </w:rPr>
          <m:t>= </m:t>
        </m:r>
        <m:d>
          <m:dPr>
            <m:begChr m:val="["/>
            <m:endChr m:val="]"/>
            <m:ctrlPr>
              <w:rPr>
                <w:rFonts w:ascii="Cambria Math" w:eastAsia="SimSun" w:hAnsi="Cambria Math"/>
                <w:i/>
                <w:iCs/>
                <w:noProof w:val="0"/>
                <w:color w:val="000000" w:themeColor="text1"/>
                <w:kern w:val="24"/>
                <w:sz w:val="22"/>
                <w:szCs w:val="36"/>
              </w:rPr>
            </m:ctrlPr>
          </m:dPr>
          <m:e>
            <m:sSubSup>
              <m:sSubSupPr>
                <m:ctrlPr>
                  <w:rPr>
                    <w:rFonts w:ascii="Cambria Math" w:eastAsia="SimSun" w:hAnsi="Cambria Math"/>
                    <w:i/>
                    <w:iCs/>
                    <w:noProof w:val="0"/>
                    <w:color w:val="000000" w:themeColor="text1"/>
                    <w:kern w:val="24"/>
                    <w:sz w:val="22"/>
                    <w:szCs w:val="36"/>
                  </w:rPr>
                </m:ctrlPr>
              </m:sSubSupPr>
              <m:e>
                <m:r>
                  <w:rPr>
                    <w:rFonts w:ascii="Cambria Math" w:eastAsia="SimSun" w:hAnsi="Cambria Math"/>
                    <w:noProof w:val="0"/>
                    <w:color w:val="000000" w:themeColor="text1"/>
                    <w:kern w:val="24"/>
                    <w:sz w:val="22"/>
                    <w:szCs w:val="36"/>
                  </w:rPr>
                  <m:t>c</m:t>
                </m:r>
              </m:e>
              <m:sub>
                <m:r>
                  <w:rPr>
                    <w:rFonts w:ascii="Cambria Math" w:eastAsia="SimSun" w:hAnsi="Cambria Math"/>
                    <w:noProof w:val="0"/>
                    <w:color w:val="000000" w:themeColor="text1"/>
                    <w:kern w:val="24"/>
                    <w:sz w:val="22"/>
                    <w:szCs w:val="36"/>
                  </w:rPr>
                  <m:t>1</m:t>
                </m:r>
              </m:sub>
              <m:sup>
                <m:r>
                  <w:rPr>
                    <w:rFonts w:ascii="Cambria Math" w:eastAsia="SimSun" w:hAnsi="Cambria Math"/>
                    <w:noProof w:val="0"/>
                    <w:color w:val="000000" w:themeColor="text1"/>
                    <w:kern w:val="24"/>
                    <w:sz w:val="22"/>
                    <w:szCs w:val="36"/>
                  </w:rPr>
                  <m:t>u</m:t>
                </m:r>
              </m:sup>
            </m:sSubSup>
            <m:r>
              <w:rPr>
                <w:rFonts w:ascii="Cambria Math" w:eastAsia="SimSun" w:hAnsi="Cambria Math"/>
                <w:noProof w:val="0"/>
                <w:color w:val="000000" w:themeColor="text1"/>
                <w:kern w:val="24"/>
                <w:sz w:val="22"/>
                <w:szCs w:val="36"/>
              </w:rPr>
              <m:t> </m:t>
            </m:r>
            <m:sSubSup>
              <m:sSubSupPr>
                <m:ctrlPr>
                  <w:rPr>
                    <w:rFonts w:ascii="Cambria Math" w:eastAsia="SimSun" w:hAnsi="Cambria Math"/>
                    <w:i/>
                    <w:iCs/>
                    <w:noProof w:val="0"/>
                    <w:color w:val="000000" w:themeColor="text1"/>
                    <w:kern w:val="24"/>
                    <w:sz w:val="22"/>
                    <w:szCs w:val="36"/>
                  </w:rPr>
                </m:ctrlPr>
              </m:sSubSupPr>
              <m:e>
                <m:r>
                  <w:rPr>
                    <w:rFonts w:ascii="Cambria Math" w:eastAsia="SimSun" w:hAnsi="Cambria Math"/>
                    <w:noProof w:val="0"/>
                    <w:color w:val="000000" w:themeColor="text1"/>
                    <w:kern w:val="24"/>
                    <w:sz w:val="22"/>
                    <w:szCs w:val="36"/>
                  </w:rPr>
                  <m:t>c</m:t>
                </m:r>
              </m:e>
              <m:sub>
                <m:r>
                  <w:rPr>
                    <w:rFonts w:ascii="Cambria Math" w:eastAsia="SimSun" w:hAnsi="Cambria Math"/>
                    <w:noProof w:val="0"/>
                    <w:color w:val="000000" w:themeColor="text1"/>
                    <w:kern w:val="24"/>
                    <w:sz w:val="22"/>
                    <w:szCs w:val="36"/>
                  </w:rPr>
                  <m:t>2</m:t>
                </m:r>
              </m:sub>
              <m:sup>
                <m:r>
                  <w:rPr>
                    <w:rFonts w:ascii="Cambria Math" w:eastAsia="SimSun" w:hAnsi="Cambria Math"/>
                    <w:noProof w:val="0"/>
                    <w:color w:val="000000" w:themeColor="text1"/>
                    <w:kern w:val="24"/>
                    <w:sz w:val="22"/>
                    <w:szCs w:val="36"/>
                  </w:rPr>
                  <m:t>u</m:t>
                </m:r>
              </m:sup>
            </m:sSubSup>
            <m:r>
              <w:rPr>
                <w:rFonts w:ascii="Cambria Math" w:eastAsia="SimSun" w:hAnsi="Cambria Math"/>
                <w:noProof w:val="0"/>
                <w:color w:val="000000" w:themeColor="text1"/>
                <w:kern w:val="24"/>
                <w:sz w:val="22"/>
                <w:szCs w:val="36"/>
              </w:rPr>
              <m:t>⋯</m:t>
            </m:r>
            <m:sSubSup>
              <m:sSubSupPr>
                <m:ctrlPr>
                  <w:rPr>
                    <w:rFonts w:ascii="Cambria Math" w:eastAsia="SimSun" w:hAnsi="Cambria Math"/>
                    <w:i/>
                    <w:iCs/>
                    <w:noProof w:val="0"/>
                    <w:color w:val="000000" w:themeColor="text1"/>
                    <w:kern w:val="24"/>
                    <w:sz w:val="22"/>
                    <w:szCs w:val="36"/>
                  </w:rPr>
                </m:ctrlPr>
              </m:sSubSupPr>
              <m:e>
                <m:r>
                  <w:rPr>
                    <w:rFonts w:ascii="Cambria Math" w:eastAsia="SimSun" w:hAnsi="Cambria Math"/>
                    <w:noProof w:val="0"/>
                    <w:color w:val="000000" w:themeColor="text1"/>
                    <w:kern w:val="24"/>
                    <w:sz w:val="22"/>
                    <w:szCs w:val="36"/>
                  </w:rPr>
                  <m:t>c</m:t>
                </m:r>
              </m:e>
              <m:sub>
                <m:sSub>
                  <m:sSubPr>
                    <m:ctrlPr>
                      <w:rPr>
                        <w:rFonts w:ascii="Cambria Math" w:eastAsia="SimSun" w:hAnsi="Cambria Math"/>
                        <w:b/>
                        <w:bCs/>
                        <w:i/>
                        <w:iCs/>
                        <w:noProof w:val="0"/>
                        <w:color w:val="000000" w:themeColor="text1"/>
                        <w:kern w:val="24"/>
                        <w:sz w:val="22"/>
                        <w:szCs w:val="36"/>
                      </w:rPr>
                    </m:ctrlPr>
                  </m:sSubPr>
                  <m:e>
                    <m:r>
                      <w:rPr>
                        <w:rFonts w:ascii="Cambria Math" w:eastAsia="SimSun" w:hAnsi="Cambria Math"/>
                        <w:noProof w:val="0"/>
                        <w:color w:val="000000" w:themeColor="text1"/>
                        <w:kern w:val="24"/>
                        <w:sz w:val="22"/>
                        <w:szCs w:val="36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noProof w:val="0"/>
                        <w:color w:val="000000" w:themeColor="text1"/>
                        <w:kern w:val="24"/>
                        <w:sz w:val="22"/>
                        <w:szCs w:val="36"/>
                      </w:rPr>
                      <m:t>SB</m:t>
                    </m:r>
                  </m:sub>
                </m:sSub>
              </m:sub>
              <m:sup>
                <m:r>
                  <w:rPr>
                    <w:rFonts w:ascii="Cambria Math" w:eastAsia="SimSun" w:hAnsi="Cambria Math"/>
                    <w:noProof w:val="0"/>
                    <w:color w:val="000000" w:themeColor="text1"/>
                    <w:kern w:val="24"/>
                    <w:sz w:val="22"/>
                    <w:szCs w:val="36"/>
                  </w:rPr>
                  <m:t>u</m:t>
                </m:r>
              </m:sup>
            </m:sSubSup>
          </m:e>
        </m:d>
      </m:oMath>
      <w:r>
        <w:rPr>
          <w:rFonts w:eastAsia="SimSun"/>
          <w:iCs/>
          <w:noProof w:val="0"/>
          <w:color w:val="000000" w:themeColor="text1"/>
          <w:kern w:val="24"/>
          <w:sz w:val="22"/>
          <w:szCs w:val="36"/>
        </w:rPr>
        <w:t xml:space="preserve"> </w:t>
      </w:r>
      <w:r w:rsidR="00400663">
        <w:rPr>
          <w:rFonts w:eastAsia="SimSun"/>
          <w:iCs/>
          <w:noProof w:val="0"/>
          <w:color w:val="000000" w:themeColor="text1"/>
          <w:kern w:val="24"/>
          <w:sz w:val="22"/>
          <w:szCs w:val="36"/>
        </w:rPr>
        <w:t xml:space="preserve">  </w:t>
      </w:r>
      <w:r>
        <w:rPr>
          <w:rFonts w:eastAsia="SimSun"/>
          <w:iCs/>
          <w:noProof w:val="0"/>
          <w:color w:val="000000" w:themeColor="text1"/>
          <w:kern w:val="24"/>
          <w:sz w:val="22"/>
          <w:szCs w:val="36"/>
        </w:rPr>
        <w:t>(2)</w:t>
      </w:r>
      <w:r w:rsidR="00D15042">
        <w:rPr>
          <w:rFonts w:eastAsia="SimSun"/>
          <w:iCs/>
          <w:noProof w:val="0"/>
          <w:color w:val="000000" w:themeColor="text1"/>
          <w:kern w:val="24"/>
          <w:sz w:val="22"/>
          <w:szCs w:val="36"/>
        </w:rPr>
        <w:t xml:space="preserve"> </w:t>
      </w:r>
    </w:p>
    <w:p w14:paraId="6CE56A72" w14:textId="17DD33C1" w:rsidR="008F3D0E" w:rsidRDefault="00A64FA9" w:rsidP="00141032">
      <w:pPr>
        <w:snapToGrid w:val="0"/>
        <w:spacing w:before="120" w:after="120"/>
        <w:jc w:val="both"/>
        <w:rPr>
          <w:rFonts w:eastAsia="SimSun"/>
          <w:iCs/>
          <w:noProof w:val="0"/>
          <w:color w:val="000000" w:themeColor="text1"/>
          <w:kern w:val="24"/>
          <w:sz w:val="22"/>
          <w:szCs w:val="36"/>
        </w:rPr>
      </w:pPr>
      <w:r>
        <w:rPr>
          <w:rFonts w:eastAsia="SimSun"/>
          <w:iCs/>
          <w:noProof w:val="0"/>
          <w:color w:val="000000" w:themeColor="text1"/>
          <w:kern w:val="24"/>
          <w:sz w:val="22"/>
          <w:szCs w:val="36"/>
        </w:rPr>
        <w:t>w</w:t>
      </w:r>
      <w:r w:rsidR="00DE6A85">
        <w:rPr>
          <w:rFonts w:eastAsia="SimSun"/>
          <w:iCs/>
          <w:noProof w:val="0"/>
          <w:color w:val="000000" w:themeColor="text1"/>
          <w:kern w:val="24"/>
          <w:sz w:val="22"/>
          <w:szCs w:val="36"/>
        </w:rPr>
        <w:t xml:space="preserve">here </w:t>
      </w:r>
      <m:oMath>
        <m:sSubSup>
          <m:sSubSupPr>
            <m:ctrlPr>
              <w:rPr>
                <w:rFonts w:ascii="Cambria Math" w:eastAsia="SimSun" w:hAnsi="Cambria Math"/>
                <w:i/>
                <w:iCs/>
                <w:noProof w:val="0"/>
                <w:color w:val="000000" w:themeColor="text1"/>
                <w:kern w:val="24"/>
                <w:sz w:val="22"/>
                <w:szCs w:val="36"/>
              </w:rPr>
            </m:ctrlPr>
          </m:sSubSupPr>
          <m:e>
            <m:r>
              <w:rPr>
                <w:rFonts w:ascii="Cambria Math" w:eastAsia="SimSun" w:hAnsi="Cambria Math"/>
                <w:noProof w:val="0"/>
                <w:color w:val="000000" w:themeColor="text1"/>
                <w:kern w:val="24"/>
                <w:sz w:val="22"/>
                <w:szCs w:val="36"/>
              </w:rPr>
              <m:t>c</m:t>
            </m:r>
          </m:e>
          <m:sub>
            <m:r>
              <w:rPr>
                <w:rFonts w:ascii="Cambria Math" w:eastAsia="SimSun" w:hAnsi="Cambria Math"/>
                <w:noProof w:val="0"/>
                <w:color w:val="000000" w:themeColor="text1"/>
                <w:kern w:val="24"/>
                <w:sz w:val="22"/>
                <w:szCs w:val="36"/>
              </w:rPr>
              <m:t>i</m:t>
            </m:r>
          </m:sub>
          <m:sup>
            <m:r>
              <w:rPr>
                <w:rFonts w:ascii="Cambria Math" w:eastAsia="SimSun" w:hAnsi="Cambria Math"/>
                <w:noProof w:val="0"/>
                <w:color w:val="000000" w:themeColor="text1"/>
                <w:kern w:val="24"/>
                <w:sz w:val="22"/>
                <w:szCs w:val="36"/>
              </w:rPr>
              <m:t>u</m:t>
            </m:r>
          </m:sup>
        </m:sSubSup>
        <m:r>
          <w:rPr>
            <w:rFonts w:ascii="Cambria Math" w:eastAsia="SimSun" w:hAnsi="Cambria Math"/>
            <w:noProof w:val="0"/>
            <w:color w:val="000000" w:themeColor="text1"/>
            <w:kern w:val="24"/>
            <w:sz w:val="22"/>
            <w:szCs w:val="36"/>
          </w:rPr>
          <m:t>, i∈</m:t>
        </m:r>
        <m:d>
          <m:dPr>
            <m:begChr m:val="{"/>
            <m:endChr m:val="}"/>
            <m:ctrlPr>
              <w:rPr>
                <w:rFonts w:ascii="Cambria Math" w:eastAsia="SimSun" w:hAnsi="Cambria Math"/>
                <w:i/>
                <w:iCs/>
                <w:noProof w:val="0"/>
                <w:color w:val="000000" w:themeColor="text1"/>
                <w:kern w:val="24"/>
                <w:sz w:val="22"/>
                <w:szCs w:val="36"/>
              </w:rPr>
            </m:ctrlPr>
          </m:dPr>
          <m:e>
            <m:r>
              <w:rPr>
                <w:rFonts w:ascii="Cambria Math" w:eastAsia="SimSun" w:hAnsi="Cambria Math"/>
                <w:noProof w:val="0"/>
                <w:color w:val="000000" w:themeColor="text1"/>
                <w:kern w:val="24"/>
                <w:sz w:val="22"/>
                <w:szCs w:val="36"/>
              </w:rPr>
              <m:t>1,⋯,</m:t>
            </m:r>
            <m:sSub>
              <m:sSubPr>
                <m:ctrlPr>
                  <w:rPr>
                    <w:rFonts w:ascii="Cambria Math" w:eastAsia="SimSun" w:hAnsi="Cambria Math"/>
                    <w:b/>
                    <w:bCs/>
                    <w:i/>
                    <w:iCs/>
                    <w:noProof w:val="0"/>
                    <w:color w:val="000000" w:themeColor="text1"/>
                    <w:kern w:val="24"/>
                    <w:sz w:val="22"/>
                    <w:szCs w:val="36"/>
                  </w:rPr>
                </m:ctrlPr>
              </m:sSubPr>
              <m:e>
                <m:r>
                  <w:rPr>
                    <w:rFonts w:ascii="Cambria Math" w:eastAsia="SimSun" w:hAnsi="Cambria Math"/>
                    <w:noProof w:val="0"/>
                    <w:color w:val="000000" w:themeColor="text1"/>
                    <w:kern w:val="24"/>
                    <w:sz w:val="22"/>
                    <w:szCs w:val="36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eastAsia="SimSun" w:hAnsi="Cambria Math"/>
                    <w:noProof w:val="0"/>
                    <w:color w:val="000000" w:themeColor="text1"/>
                    <w:kern w:val="24"/>
                    <w:sz w:val="22"/>
                    <w:szCs w:val="36"/>
                  </w:rPr>
                  <m:t>SB</m:t>
                </m:r>
              </m:sub>
            </m:sSub>
          </m:e>
        </m:d>
      </m:oMath>
      <w:r w:rsidR="00DE6A85">
        <w:rPr>
          <w:rFonts w:eastAsia="SimSun"/>
          <w:iCs/>
          <w:noProof w:val="0"/>
          <w:color w:val="000000" w:themeColor="text1"/>
          <w:kern w:val="24"/>
          <w:sz w:val="22"/>
          <w:szCs w:val="36"/>
        </w:rPr>
        <w:t xml:space="preserve"> is the combination coefficient for </w:t>
      </w:r>
      <m:oMath>
        <m:sSup>
          <m:sSupPr>
            <m:ctrlPr>
              <w:rPr>
                <w:rFonts w:ascii="Cambria Math" w:eastAsia="SimSun" w:hAnsi="Cambria Math"/>
                <w:i/>
                <w:iCs/>
                <w:noProof w:val="0"/>
                <w:color w:val="000000" w:themeColor="text1"/>
                <w:kern w:val="24"/>
                <w:sz w:val="22"/>
                <w:szCs w:val="36"/>
              </w:rPr>
            </m:ctrlPr>
          </m:sSupPr>
          <m:e>
            <m:r>
              <w:rPr>
                <w:rFonts w:ascii="Cambria Math" w:eastAsia="SimSun" w:hAnsi="Cambria Math"/>
                <w:noProof w:val="0"/>
                <w:color w:val="000000" w:themeColor="text1"/>
                <w:kern w:val="24"/>
                <w:sz w:val="22"/>
                <w:szCs w:val="36"/>
              </w:rPr>
              <m:t>i</m:t>
            </m:r>
          </m:e>
          <m:sup>
            <m:r>
              <m:rPr>
                <m:sty m:val="p"/>
              </m:rPr>
              <w:rPr>
                <w:rFonts w:ascii="Cambria Math" w:eastAsia="SimSun" w:hAnsi="Cambria Math"/>
                <w:noProof w:val="0"/>
                <w:color w:val="000000" w:themeColor="text1"/>
                <w:kern w:val="24"/>
                <w:sz w:val="22"/>
                <w:szCs w:val="36"/>
              </w:rPr>
              <m:t>th</m:t>
            </m:r>
          </m:sup>
        </m:sSup>
      </m:oMath>
      <w:r w:rsidR="00DE6A85">
        <w:rPr>
          <w:rFonts w:eastAsia="SimSun"/>
          <w:iCs/>
          <w:noProof w:val="0"/>
          <w:color w:val="000000" w:themeColor="text1"/>
          <w:kern w:val="24"/>
          <w:sz w:val="22"/>
          <w:szCs w:val="36"/>
        </w:rPr>
        <w:t xml:space="preserve"> sub-band of </w:t>
      </w:r>
      <m:oMath>
        <m:sSup>
          <m:sSupPr>
            <m:ctrlPr>
              <w:rPr>
                <w:rFonts w:ascii="Cambria Math" w:eastAsia="SimSun" w:hAnsi="Cambria Math"/>
                <w:i/>
                <w:iCs/>
                <w:noProof w:val="0"/>
                <w:color w:val="000000" w:themeColor="text1"/>
                <w:kern w:val="24"/>
                <w:sz w:val="22"/>
                <w:szCs w:val="36"/>
              </w:rPr>
            </m:ctrlPr>
          </m:sSupPr>
          <m:e>
            <m:r>
              <w:rPr>
                <w:rFonts w:ascii="Cambria Math" w:eastAsia="SimSun" w:hAnsi="Cambria Math"/>
                <w:noProof w:val="0"/>
                <w:color w:val="000000" w:themeColor="text1"/>
                <w:kern w:val="24"/>
                <w:sz w:val="22"/>
                <w:szCs w:val="36"/>
              </w:rPr>
              <m:t>u</m:t>
            </m:r>
          </m:e>
          <m:sup>
            <m:r>
              <m:rPr>
                <m:sty m:val="p"/>
              </m:rPr>
              <w:rPr>
                <w:rFonts w:ascii="Cambria Math" w:eastAsia="SimSun" w:hAnsi="Cambria Math"/>
                <w:noProof w:val="0"/>
                <w:color w:val="000000" w:themeColor="text1"/>
                <w:kern w:val="24"/>
                <w:sz w:val="22"/>
                <w:szCs w:val="36"/>
              </w:rPr>
              <m:t>th</m:t>
            </m:r>
          </m:sup>
        </m:sSup>
      </m:oMath>
      <w:r w:rsidR="00DE6A85">
        <w:rPr>
          <w:rFonts w:eastAsia="SimSun"/>
          <w:iCs/>
          <w:noProof w:val="0"/>
          <w:color w:val="000000" w:themeColor="text1"/>
          <w:kern w:val="24"/>
          <w:sz w:val="22"/>
          <w:szCs w:val="36"/>
        </w:rPr>
        <w:t xml:space="preserve"> spatial </w:t>
      </w:r>
      <w:proofErr w:type="gramStart"/>
      <w:r w:rsidR="00DE6A85">
        <w:rPr>
          <w:rFonts w:eastAsia="SimSun"/>
          <w:iCs/>
          <w:noProof w:val="0"/>
          <w:color w:val="000000" w:themeColor="text1"/>
          <w:kern w:val="24"/>
          <w:sz w:val="22"/>
          <w:szCs w:val="36"/>
        </w:rPr>
        <w:t>beam.</w:t>
      </w:r>
      <w:proofErr w:type="gramEnd"/>
      <w:r w:rsidR="00DE6A85">
        <w:rPr>
          <w:rFonts w:eastAsia="SimSun"/>
          <w:iCs/>
          <w:noProof w:val="0"/>
          <w:color w:val="000000" w:themeColor="text1"/>
          <w:kern w:val="24"/>
          <w:sz w:val="22"/>
          <w:szCs w:val="36"/>
        </w:rPr>
        <w:t xml:space="preserve"> Note here that, </w:t>
      </w:r>
      <w:r w:rsidR="00985C54">
        <w:rPr>
          <w:rFonts w:eastAsia="SimSun"/>
          <w:iCs/>
          <w:noProof w:val="0"/>
          <w:color w:val="000000" w:themeColor="text1"/>
          <w:kern w:val="24"/>
          <w:sz w:val="22"/>
          <w:szCs w:val="36"/>
        </w:rPr>
        <w:t>(2)</w:t>
      </w:r>
      <w:r w:rsidR="004A5BEE">
        <w:rPr>
          <w:rFonts w:eastAsia="SimSun"/>
          <w:iCs/>
          <w:noProof w:val="0"/>
          <w:color w:val="000000" w:themeColor="text1"/>
          <w:kern w:val="24"/>
          <w:sz w:val="22"/>
          <w:szCs w:val="36"/>
        </w:rPr>
        <w:t xml:space="preserve"> captures frequency domain channel representation of the </w:t>
      </w:r>
      <m:oMath>
        <m:sSup>
          <m:sSupPr>
            <m:ctrlPr>
              <w:rPr>
                <w:rFonts w:ascii="Cambria Math" w:eastAsia="SimSun" w:hAnsi="Cambria Math"/>
                <w:i/>
                <w:iCs/>
                <w:noProof w:val="0"/>
                <w:color w:val="000000" w:themeColor="text1"/>
                <w:kern w:val="24"/>
                <w:sz w:val="22"/>
                <w:szCs w:val="36"/>
              </w:rPr>
            </m:ctrlPr>
          </m:sSupPr>
          <m:e>
            <m:r>
              <w:rPr>
                <w:rFonts w:ascii="Cambria Math" w:eastAsia="SimSun" w:hAnsi="Cambria Math"/>
                <w:noProof w:val="0"/>
                <w:color w:val="000000" w:themeColor="text1"/>
                <w:kern w:val="24"/>
                <w:sz w:val="22"/>
                <w:szCs w:val="36"/>
              </w:rPr>
              <m:t>u</m:t>
            </m:r>
          </m:e>
          <m:sup>
            <m:r>
              <m:rPr>
                <m:sty m:val="p"/>
              </m:rPr>
              <w:rPr>
                <w:rFonts w:ascii="Cambria Math" w:eastAsia="SimSun" w:hAnsi="Cambria Math"/>
                <w:noProof w:val="0"/>
                <w:color w:val="000000" w:themeColor="text1"/>
                <w:kern w:val="24"/>
                <w:sz w:val="22"/>
                <w:szCs w:val="36"/>
              </w:rPr>
              <m:t>th</m:t>
            </m:r>
          </m:sup>
        </m:sSup>
      </m:oMath>
      <w:r w:rsidR="004A5BEE">
        <w:rPr>
          <w:rFonts w:eastAsia="SimSun"/>
          <w:iCs/>
          <w:noProof w:val="0"/>
          <w:color w:val="000000" w:themeColor="text1"/>
          <w:kern w:val="24"/>
          <w:sz w:val="22"/>
          <w:szCs w:val="36"/>
        </w:rPr>
        <w:t xml:space="preserve"> spatial beam. Since the beam focuses the energy to a </w:t>
      </w:r>
      <w:r w:rsidR="00070D11">
        <w:rPr>
          <w:rFonts w:eastAsia="SimSun"/>
          <w:iCs/>
          <w:noProof w:val="0"/>
          <w:color w:val="000000" w:themeColor="text1"/>
          <w:kern w:val="24"/>
          <w:sz w:val="22"/>
          <w:szCs w:val="36"/>
        </w:rPr>
        <w:t xml:space="preserve">particular </w:t>
      </w:r>
      <w:r w:rsidR="004A5BEE">
        <w:rPr>
          <w:rFonts w:eastAsia="SimSun"/>
          <w:iCs/>
          <w:noProof w:val="0"/>
          <w:color w:val="000000" w:themeColor="text1"/>
          <w:kern w:val="24"/>
          <w:sz w:val="22"/>
          <w:szCs w:val="36"/>
        </w:rPr>
        <w:t xml:space="preserve">direction, intuitively it can be understood that there will be few scatterers within the channel. </w:t>
      </w:r>
      <w:bookmarkStart w:id="4" w:name="_Hlk528766179"/>
      <w:r w:rsidR="004A5BEE">
        <w:rPr>
          <w:rFonts w:eastAsia="SimSun"/>
          <w:iCs/>
          <w:noProof w:val="0"/>
          <w:color w:val="000000" w:themeColor="text1"/>
          <w:kern w:val="24"/>
          <w:sz w:val="22"/>
          <w:szCs w:val="36"/>
        </w:rPr>
        <w:t xml:space="preserve">As a result, if we consider the time domain representation of the channel corresponding to </w:t>
      </w:r>
      <m:oMath>
        <m:sSup>
          <m:sSupPr>
            <m:ctrlPr>
              <w:rPr>
                <w:rFonts w:ascii="Cambria Math" w:eastAsia="SimSun" w:hAnsi="Cambria Math"/>
                <w:i/>
                <w:iCs/>
                <w:noProof w:val="0"/>
                <w:color w:val="000000" w:themeColor="text1"/>
                <w:kern w:val="24"/>
                <w:sz w:val="22"/>
                <w:szCs w:val="36"/>
              </w:rPr>
            </m:ctrlPr>
          </m:sSupPr>
          <m:e>
            <m:r>
              <w:rPr>
                <w:rFonts w:ascii="Cambria Math" w:eastAsia="SimSun" w:hAnsi="Cambria Math"/>
                <w:noProof w:val="0"/>
                <w:color w:val="000000" w:themeColor="text1"/>
                <w:kern w:val="24"/>
                <w:sz w:val="22"/>
                <w:szCs w:val="36"/>
              </w:rPr>
              <m:t>u</m:t>
            </m:r>
          </m:e>
          <m:sup>
            <m:r>
              <m:rPr>
                <m:sty m:val="p"/>
              </m:rPr>
              <w:rPr>
                <w:rFonts w:ascii="Cambria Math" w:eastAsia="SimSun" w:hAnsi="Cambria Math"/>
                <w:noProof w:val="0"/>
                <w:color w:val="000000" w:themeColor="text1"/>
                <w:kern w:val="24"/>
                <w:sz w:val="22"/>
                <w:szCs w:val="36"/>
              </w:rPr>
              <m:t>th</m:t>
            </m:r>
          </m:sup>
        </m:sSup>
      </m:oMath>
      <w:r w:rsidR="004A5BEE">
        <w:rPr>
          <w:rFonts w:eastAsia="SimSun"/>
          <w:iCs/>
          <w:noProof w:val="0"/>
          <w:color w:val="000000" w:themeColor="text1"/>
          <w:kern w:val="24"/>
          <w:sz w:val="22"/>
          <w:szCs w:val="36"/>
        </w:rPr>
        <w:t xml:space="preserve"> spatial beam, there will be few significant taps in </w:t>
      </w:r>
      <w:r w:rsidR="003D4EB6">
        <w:rPr>
          <w:rFonts w:eastAsia="SimSun"/>
          <w:iCs/>
          <w:noProof w:val="0"/>
          <w:color w:val="000000" w:themeColor="text1"/>
          <w:kern w:val="24"/>
          <w:sz w:val="22"/>
          <w:szCs w:val="36"/>
        </w:rPr>
        <w:t>its</w:t>
      </w:r>
      <w:r w:rsidR="004A5BEE">
        <w:rPr>
          <w:rFonts w:eastAsia="SimSun"/>
          <w:iCs/>
          <w:noProof w:val="0"/>
          <w:color w:val="000000" w:themeColor="text1"/>
          <w:kern w:val="24"/>
          <w:sz w:val="22"/>
          <w:szCs w:val="36"/>
        </w:rPr>
        <w:t xml:space="preserve"> channel impulse response.</w:t>
      </w:r>
      <w:bookmarkEnd w:id="4"/>
    </w:p>
    <w:p w14:paraId="42097F81" w14:textId="2F9A120F" w:rsidR="005A61C2" w:rsidRDefault="008F3D0E" w:rsidP="00141032">
      <w:pPr>
        <w:snapToGrid w:val="0"/>
        <w:spacing w:before="120" w:after="120"/>
        <w:jc w:val="both"/>
        <w:rPr>
          <w:rFonts w:eastAsia="SimSun"/>
          <w:iCs/>
          <w:noProof w:val="0"/>
          <w:color w:val="000000" w:themeColor="text1"/>
          <w:kern w:val="24"/>
          <w:sz w:val="22"/>
          <w:szCs w:val="36"/>
        </w:rPr>
      </w:pPr>
      <w:bookmarkStart w:id="5" w:name="_Hlk528766236"/>
      <w:r>
        <w:rPr>
          <w:rFonts w:eastAsia="SimSun"/>
          <w:iCs/>
          <w:noProof w:val="0"/>
          <w:color w:val="000000" w:themeColor="text1"/>
          <w:kern w:val="24"/>
          <w:sz w:val="22"/>
          <w:szCs w:val="36"/>
        </w:rPr>
        <w:t>If these significant taps can be identified properly and fed back to</w:t>
      </w:r>
      <w:r w:rsidR="001F4DA3">
        <w:rPr>
          <w:rFonts w:eastAsia="SimSun"/>
          <w:iCs/>
          <w:noProof w:val="0"/>
          <w:color w:val="000000" w:themeColor="text1"/>
          <w:kern w:val="24"/>
          <w:sz w:val="22"/>
          <w:szCs w:val="36"/>
        </w:rPr>
        <w:t xml:space="preserve"> the</w:t>
      </w:r>
      <w:r>
        <w:rPr>
          <w:rFonts w:eastAsia="SimSun"/>
          <w:iCs/>
          <w:noProof w:val="0"/>
          <w:color w:val="000000" w:themeColor="text1"/>
          <w:kern w:val="24"/>
          <w:sz w:val="22"/>
          <w:szCs w:val="36"/>
        </w:rPr>
        <w:t xml:space="preserve"> </w:t>
      </w:r>
      <w:proofErr w:type="spellStart"/>
      <w:r>
        <w:rPr>
          <w:rFonts w:eastAsia="SimSun"/>
          <w:iCs/>
          <w:noProof w:val="0"/>
          <w:color w:val="000000" w:themeColor="text1"/>
          <w:kern w:val="24"/>
          <w:sz w:val="22"/>
          <w:szCs w:val="36"/>
        </w:rPr>
        <w:t>gNB</w:t>
      </w:r>
      <w:proofErr w:type="spellEnd"/>
      <w:r>
        <w:rPr>
          <w:rFonts w:eastAsia="SimSun"/>
          <w:iCs/>
          <w:noProof w:val="0"/>
          <w:color w:val="000000" w:themeColor="text1"/>
          <w:kern w:val="24"/>
          <w:sz w:val="22"/>
          <w:szCs w:val="36"/>
        </w:rPr>
        <w:t xml:space="preserve">, frequency domain channel can almost accurately </w:t>
      </w:r>
      <w:r w:rsidR="00375FDD">
        <w:rPr>
          <w:rFonts w:eastAsia="SimSun"/>
          <w:iCs/>
          <w:noProof w:val="0"/>
          <w:color w:val="000000" w:themeColor="text1"/>
          <w:kern w:val="24"/>
          <w:sz w:val="22"/>
          <w:szCs w:val="36"/>
        </w:rPr>
        <w:t xml:space="preserve">be </w:t>
      </w:r>
      <w:r>
        <w:rPr>
          <w:rFonts w:eastAsia="SimSun"/>
          <w:iCs/>
          <w:noProof w:val="0"/>
          <w:color w:val="000000" w:themeColor="text1"/>
          <w:kern w:val="24"/>
          <w:sz w:val="22"/>
          <w:szCs w:val="36"/>
        </w:rPr>
        <w:t>r</w:t>
      </w:r>
      <w:r w:rsidR="001F4DA3">
        <w:rPr>
          <w:rFonts w:eastAsia="SimSun"/>
          <w:iCs/>
          <w:noProof w:val="0"/>
          <w:color w:val="000000" w:themeColor="text1"/>
          <w:kern w:val="24"/>
          <w:sz w:val="22"/>
          <w:szCs w:val="36"/>
        </w:rPr>
        <w:t>egenerated at</w:t>
      </w:r>
      <w:r w:rsidR="006352C8">
        <w:rPr>
          <w:rFonts w:eastAsia="SimSun"/>
          <w:iCs/>
          <w:noProof w:val="0"/>
          <w:color w:val="000000" w:themeColor="text1"/>
          <w:kern w:val="24"/>
          <w:sz w:val="22"/>
          <w:szCs w:val="36"/>
        </w:rPr>
        <w:t xml:space="preserve"> the </w:t>
      </w:r>
      <w:proofErr w:type="spellStart"/>
      <w:r w:rsidR="006352C8">
        <w:rPr>
          <w:rFonts w:eastAsia="SimSun"/>
          <w:iCs/>
          <w:noProof w:val="0"/>
          <w:color w:val="000000" w:themeColor="text1"/>
          <w:kern w:val="24"/>
          <w:sz w:val="22"/>
          <w:szCs w:val="36"/>
        </w:rPr>
        <w:t>gNB</w:t>
      </w:r>
      <w:proofErr w:type="spellEnd"/>
      <w:r w:rsidR="001F4DA3">
        <w:rPr>
          <w:rFonts w:eastAsia="SimSun"/>
          <w:iCs/>
          <w:noProof w:val="0"/>
          <w:color w:val="000000" w:themeColor="text1"/>
          <w:kern w:val="24"/>
          <w:sz w:val="22"/>
          <w:szCs w:val="36"/>
        </w:rPr>
        <w:t xml:space="preserve">. Number of significant taps to report </w:t>
      </w:r>
      <w:r w:rsidR="005A61C2">
        <w:rPr>
          <w:rFonts w:eastAsia="SimSun"/>
          <w:iCs/>
          <w:noProof w:val="0"/>
          <w:color w:val="000000" w:themeColor="text1"/>
          <w:kern w:val="24"/>
          <w:sz w:val="22"/>
          <w:szCs w:val="36"/>
        </w:rPr>
        <w:t>may differ based on the approach considered for detecting significant taps in the channel</w:t>
      </w:r>
      <w:r w:rsidR="00332527">
        <w:rPr>
          <w:rFonts w:eastAsia="SimSun"/>
          <w:iCs/>
          <w:noProof w:val="0"/>
          <w:color w:val="000000" w:themeColor="text1"/>
          <w:kern w:val="24"/>
          <w:sz w:val="22"/>
          <w:szCs w:val="36"/>
        </w:rPr>
        <w:t xml:space="preserve"> impulse response.</w:t>
      </w:r>
      <w:bookmarkEnd w:id="5"/>
      <w:r w:rsidR="00332527">
        <w:rPr>
          <w:rFonts w:eastAsia="SimSun"/>
          <w:iCs/>
          <w:noProof w:val="0"/>
          <w:color w:val="000000" w:themeColor="text1"/>
          <w:kern w:val="24"/>
          <w:sz w:val="22"/>
          <w:szCs w:val="36"/>
        </w:rPr>
        <w:t xml:space="preserve"> Hence it is important to investigate </w:t>
      </w:r>
      <w:r w:rsidR="00474BFF">
        <w:rPr>
          <w:rFonts w:eastAsia="SimSun"/>
          <w:iCs/>
          <w:noProof w:val="0"/>
          <w:color w:val="000000" w:themeColor="text1"/>
          <w:kern w:val="24"/>
          <w:sz w:val="22"/>
          <w:szCs w:val="36"/>
        </w:rPr>
        <w:t xml:space="preserve">how to determine </w:t>
      </w:r>
      <w:r w:rsidR="005A61C2">
        <w:rPr>
          <w:rFonts w:eastAsia="SimSun"/>
          <w:iCs/>
          <w:noProof w:val="0"/>
          <w:color w:val="000000" w:themeColor="text1"/>
          <w:kern w:val="24"/>
          <w:sz w:val="22"/>
          <w:szCs w:val="36"/>
        </w:rPr>
        <w:t>minimum</w:t>
      </w:r>
      <w:r w:rsidR="00C74C25">
        <w:rPr>
          <w:rFonts w:eastAsia="SimSun"/>
          <w:iCs/>
          <w:noProof w:val="0"/>
          <w:color w:val="000000" w:themeColor="text1"/>
          <w:kern w:val="24"/>
          <w:sz w:val="22"/>
          <w:szCs w:val="36"/>
        </w:rPr>
        <w:t xml:space="preserve"> nu</w:t>
      </w:r>
      <w:r w:rsidR="00332527">
        <w:rPr>
          <w:rFonts w:eastAsia="SimSun"/>
          <w:iCs/>
          <w:noProof w:val="0"/>
          <w:color w:val="000000" w:themeColor="text1"/>
          <w:kern w:val="24"/>
          <w:sz w:val="22"/>
          <w:szCs w:val="36"/>
        </w:rPr>
        <w:t xml:space="preserve">mber of </w:t>
      </w:r>
      <w:r w:rsidR="00876D9B">
        <w:rPr>
          <w:rFonts w:eastAsia="SimSun"/>
          <w:iCs/>
          <w:noProof w:val="0"/>
          <w:color w:val="000000" w:themeColor="text1"/>
          <w:kern w:val="24"/>
          <w:sz w:val="22"/>
          <w:szCs w:val="36"/>
        </w:rPr>
        <w:t xml:space="preserve">channel </w:t>
      </w:r>
      <w:r w:rsidR="00332527">
        <w:rPr>
          <w:rFonts w:eastAsia="SimSun"/>
          <w:iCs/>
          <w:noProof w:val="0"/>
          <w:color w:val="000000" w:themeColor="text1"/>
          <w:kern w:val="24"/>
          <w:sz w:val="22"/>
          <w:szCs w:val="36"/>
        </w:rPr>
        <w:t>taps to report</w:t>
      </w:r>
      <w:r w:rsidR="00474BFF">
        <w:rPr>
          <w:rFonts w:eastAsia="SimSun"/>
          <w:iCs/>
          <w:noProof w:val="0"/>
          <w:color w:val="000000" w:themeColor="text1"/>
          <w:kern w:val="24"/>
          <w:sz w:val="22"/>
          <w:szCs w:val="36"/>
        </w:rPr>
        <w:t xml:space="preserve"> </w:t>
      </w:r>
      <w:r w:rsidR="00876D9B">
        <w:rPr>
          <w:rFonts w:eastAsia="SimSun"/>
          <w:iCs/>
          <w:noProof w:val="0"/>
          <w:color w:val="000000" w:themeColor="text1"/>
          <w:kern w:val="24"/>
          <w:sz w:val="22"/>
          <w:szCs w:val="36"/>
        </w:rPr>
        <w:t>such that the channel can be properly regen</w:t>
      </w:r>
      <w:r w:rsidR="00CC4D67">
        <w:rPr>
          <w:rFonts w:eastAsia="SimSun"/>
          <w:iCs/>
          <w:noProof w:val="0"/>
          <w:color w:val="000000" w:themeColor="text1"/>
          <w:kern w:val="24"/>
          <w:sz w:val="22"/>
          <w:szCs w:val="36"/>
        </w:rPr>
        <w:t>e</w:t>
      </w:r>
      <w:r w:rsidR="00876D9B">
        <w:rPr>
          <w:rFonts w:eastAsia="SimSun"/>
          <w:iCs/>
          <w:noProof w:val="0"/>
          <w:color w:val="000000" w:themeColor="text1"/>
          <w:kern w:val="24"/>
          <w:sz w:val="22"/>
          <w:szCs w:val="36"/>
        </w:rPr>
        <w:t xml:space="preserve">rated at the </w:t>
      </w:r>
      <w:proofErr w:type="spellStart"/>
      <w:r w:rsidR="00876D9B">
        <w:rPr>
          <w:rFonts w:eastAsia="SimSun"/>
          <w:iCs/>
          <w:noProof w:val="0"/>
          <w:color w:val="000000" w:themeColor="text1"/>
          <w:kern w:val="24"/>
          <w:sz w:val="22"/>
          <w:szCs w:val="36"/>
        </w:rPr>
        <w:t>gNB</w:t>
      </w:r>
      <w:proofErr w:type="spellEnd"/>
      <w:r w:rsidR="00474BFF">
        <w:rPr>
          <w:rFonts w:eastAsia="SimSun"/>
          <w:iCs/>
          <w:noProof w:val="0"/>
          <w:color w:val="000000" w:themeColor="text1"/>
          <w:kern w:val="24"/>
          <w:sz w:val="22"/>
          <w:szCs w:val="36"/>
        </w:rPr>
        <w:t>.</w:t>
      </w:r>
      <w:r w:rsidR="00332527">
        <w:rPr>
          <w:rFonts w:eastAsia="SimSun"/>
          <w:iCs/>
          <w:noProof w:val="0"/>
          <w:color w:val="000000" w:themeColor="text1"/>
          <w:kern w:val="24"/>
          <w:sz w:val="22"/>
          <w:szCs w:val="36"/>
        </w:rPr>
        <w:t xml:space="preserve"> </w:t>
      </w:r>
    </w:p>
    <w:p w14:paraId="4076C414" w14:textId="77777777" w:rsidR="00CC4D67" w:rsidRDefault="00CC4D67" w:rsidP="00CC4D67">
      <w:pPr>
        <w:snapToGrid w:val="0"/>
        <w:spacing w:before="120" w:after="120"/>
        <w:jc w:val="both"/>
        <w:rPr>
          <w:rFonts w:eastAsia="SimSun"/>
          <w:b/>
          <w:bCs/>
          <w:noProof w:val="0"/>
          <w:kern w:val="2"/>
          <w:sz w:val="22"/>
          <w:szCs w:val="22"/>
          <w:lang w:eastAsia="zh-CN"/>
        </w:rPr>
      </w:pPr>
      <w:r>
        <w:rPr>
          <w:rFonts w:eastAsia="SimSun"/>
          <w:b/>
          <w:bCs/>
          <w:noProof w:val="0"/>
          <w:color w:val="000000" w:themeColor="text1"/>
          <w:kern w:val="2"/>
          <w:sz w:val="22"/>
          <w:szCs w:val="22"/>
          <w:lang w:eastAsia="zh-CN"/>
        </w:rPr>
        <w:t>Proposal</w:t>
      </w:r>
      <w:r>
        <w:rPr>
          <w:rFonts w:eastAsia="SimSun"/>
          <w:b/>
          <w:bCs/>
          <w:noProof w:val="0"/>
          <w:kern w:val="2"/>
          <w:sz w:val="22"/>
          <w:szCs w:val="22"/>
          <w:lang w:eastAsia="zh-CN"/>
        </w:rPr>
        <w:t xml:space="preserve"> 1</w:t>
      </w:r>
    </w:p>
    <w:p w14:paraId="05FFC6B5" w14:textId="14EBF180" w:rsidR="00CC4D67" w:rsidRPr="00CC26B6" w:rsidRDefault="00CC4D67" w:rsidP="00CC26B6">
      <w:pPr>
        <w:pStyle w:val="ListParagraph"/>
        <w:numPr>
          <w:ilvl w:val="0"/>
          <w:numId w:val="48"/>
        </w:numPr>
        <w:snapToGrid w:val="0"/>
        <w:spacing w:before="120" w:after="120"/>
        <w:ind w:firstLineChars="0"/>
        <w:jc w:val="both"/>
        <w:rPr>
          <w:b/>
          <w:noProof w:val="0"/>
          <w:kern w:val="2"/>
          <w:sz w:val="22"/>
          <w:szCs w:val="22"/>
        </w:rPr>
      </w:pPr>
      <w:r>
        <w:rPr>
          <w:rFonts w:ascii="Times New Roman" w:hAnsi="Times New Roman" w:cs="Times New Roman"/>
          <w:b/>
          <w:noProof w:val="0"/>
          <w:kern w:val="2"/>
          <w:sz w:val="22"/>
          <w:szCs w:val="22"/>
        </w:rPr>
        <w:t>Time domain compression should be considered for Type II CSI feedback overhead reduction</w:t>
      </w:r>
      <w:r w:rsidR="000D423C">
        <w:rPr>
          <w:rFonts w:ascii="Times New Roman" w:hAnsi="Times New Roman" w:cs="Times New Roman"/>
          <w:b/>
          <w:noProof w:val="0"/>
          <w:kern w:val="2"/>
          <w:sz w:val="22"/>
          <w:szCs w:val="22"/>
        </w:rPr>
        <w:t>.</w:t>
      </w:r>
    </w:p>
    <w:p w14:paraId="016D5FDE" w14:textId="39053125" w:rsidR="005A61C2" w:rsidRDefault="005A61C2" w:rsidP="005A61C2">
      <w:pPr>
        <w:snapToGrid w:val="0"/>
        <w:spacing w:before="120" w:after="120"/>
        <w:jc w:val="both"/>
        <w:rPr>
          <w:rFonts w:eastAsia="SimSun"/>
          <w:b/>
          <w:bCs/>
          <w:noProof w:val="0"/>
          <w:kern w:val="2"/>
          <w:sz w:val="22"/>
          <w:szCs w:val="22"/>
          <w:lang w:eastAsia="zh-CN"/>
        </w:rPr>
      </w:pPr>
      <w:r>
        <w:rPr>
          <w:rFonts w:eastAsia="SimSun"/>
          <w:b/>
          <w:bCs/>
          <w:noProof w:val="0"/>
          <w:color w:val="000000" w:themeColor="text1"/>
          <w:kern w:val="2"/>
          <w:sz w:val="22"/>
          <w:szCs w:val="22"/>
          <w:lang w:eastAsia="zh-CN"/>
        </w:rPr>
        <w:t>Proposal</w:t>
      </w:r>
      <w:r>
        <w:rPr>
          <w:rFonts w:eastAsia="SimSun"/>
          <w:b/>
          <w:bCs/>
          <w:noProof w:val="0"/>
          <w:kern w:val="2"/>
          <w:sz w:val="22"/>
          <w:szCs w:val="22"/>
          <w:lang w:eastAsia="zh-CN"/>
        </w:rPr>
        <w:t xml:space="preserve"> </w:t>
      </w:r>
      <w:r w:rsidR="00CC4D67">
        <w:rPr>
          <w:rFonts w:eastAsia="SimSun"/>
          <w:b/>
          <w:bCs/>
          <w:noProof w:val="0"/>
          <w:kern w:val="2"/>
          <w:sz w:val="22"/>
          <w:szCs w:val="22"/>
          <w:lang w:eastAsia="zh-CN"/>
        </w:rPr>
        <w:t>2</w:t>
      </w:r>
    </w:p>
    <w:p w14:paraId="7474EBEB" w14:textId="71081CFE" w:rsidR="001F4DA3" w:rsidRPr="00787171" w:rsidRDefault="00474BFF" w:rsidP="00730B35">
      <w:pPr>
        <w:pStyle w:val="ListParagraph"/>
        <w:numPr>
          <w:ilvl w:val="0"/>
          <w:numId w:val="48"/>
        </w:numPr>
        <w:snapToGrid w:val="0"/>
        <w:spacing w:before="120" w:after="120"/>
        <w:ind w:firstLineChars="0"/>
        <w:jc w:val="both"/>
        <w:rPr>
          <w:rFonts w:ascii="Times New Roman" w:hAnsi="Times New Roman" w:cs="Times New Roman"/>
          <w:b/>
          <w:noProof w:val="0"/>
          <w:kern w:val="2"/>
          <w:sz w:val="22"/>
          <w:szCs w:val="22"/>
        </w:rPr>
      </w:pPr>
      <w:r w:rsidRPr="00787171">
        <w:rPr>
          <w:rFonts w:ascii="Times New Roman" w:hAnsi="Times New Roman" w:cs="Times New Roman"/>
          <w:b/>
          <w:noProof w:val="0"/>
          <w:kern w:val="2"/>
          <w:sz w:val="22"/>
          <w:szCs w:val="22"/>
        </w:rPr>
        <w:t xml:space="preserve">Investigate </w:t>
      </w:r>
      <w:r w:rsidR="00730B35">
        <w:rPr>
          <w:rFonts w:ascii="Times New Roman" w:eastAsiaTheme="minorEastAsia" w:hAnsi="Times New Roman" w:cs="Times New Roman" w:hint="eastAsia"/>
          <w:b/>
          <w:noProof w:val="0"/>
          <w:kern w:val="2"/>
          <w:sz w:val="22"/>
          <w:szCs w:val="22"/>
          <w:lang w:eastAsia="ja-JP"/>
        </w:rPr>
        <w:t xml:space="preserve">how </w:t>
      </w:r>
      <w:r w:rsidR="00E63321">
        <w:rPr>
          <w:rFonts w:ascii="Times New Roman" w:eastAsiaTheme="minorEastAsia" w:hAnsi="Times New Roman" w:cs="Times New Roman" w:hint="eastAsia"/>
          <w:b/>
          <w:noProof w:val="0"/>
          <w:kern w:val="2"/>
          <w:sz w:val="22"/>
          <w:szCs w:val="22"/>
          <w:lang w:eastAsia="ja-JP"/>
        </w:rPr>
        <w:t>UE</w:t>
      </w:r>
      <w:r w:rsidRPr="00787171">
        <w:rPr>
          <w:rFonts w:ascii="Times New Roman" w:hAnsi="Times New Roman" w:cs="Times New Roman"/>
          <w:b/>
          <w:noProof w:val="0"/>
          <w:kern w:val="2"/>
          <w:sz w:val="22"/>
          <w:szCs w:val="22"/>
        </w:rPr>
        <w:t xml:space="preserve"> </w:t>
      </w:r>
      <w:r w:rsidR="00777448">
        <w:rPr>
          <w:rFonts w:ascii="Times New Roman" w:hAnsi="Times New Roman" w:cs="Times New Roman"/>
          <w:b/>
          <w:noProof w:val="0"/>
          <w:kern w:val="2"/>
          <w:sz w:val="22"/>
          <w:szCs w:val="22"/>
        </w:rPr>
        <w:t xml:space="preserve">can </w:t>
      </w:r>
      <w:r w:rsidRPr="00787171">
        <w:rPr>
          <w:rFonts w:ascii="Times New Roman" w:hAnsi="Times New Roman" w:cs="Times New Roman"/>
          <w:b/>
          <w:noProof w:val="0"/>
          <w:kern w:val="2"/>
          <w:sz w:val="22"/>
          <w:szCs w:val="22"/>
        </w:rPr>
        <w:t xml:space="preserve">identify minimum </w:t>
      </w:r>
      <w:r w:rsidR="00486B94" w:rsidRPr="00787171">
        <w:rPr>
          <w:rFonts w:ascii="Times New Roman" w:hAnsi="Times New Roman" w:cs="Times New Roman"/>
          <w:b/>
          <w:noProof w:val="0"/>
          <w:kern w:val="2"/>
          <w:sz w:val="22"/>
          <w:szCs w:val="22"/>
        </w:rPr>
        <w:t xml:space="preserve">number of </w:t>
      </w:r>
      <w:r w:rsidR="00730B35" w:rsidRPr="00730B35">
        <w:rPr>
          <w:rFonts w:ascii="Times New Roman" w:hAnsi="Times New Roman" w:cs="Times New Roman"/>
          <w:b/>
          <w:noProof w:val="0"/>
          <w:kern w:val="2"/>
          <w:sz w:val="22"/>
          <w:szCs w:val="22"/>
        </w:rPr>
        <w:t xml:space="preserve">significant </w:t>
      </w:r>
      <w:r w:rsidR="00486B94" w:rsidRPr="00787171">
        <w:rPr>
          <w:rFonts w:ascii="Times New Roman" w:hAnsi="Times New Roman" w:cs="Times New Roman"/>
          <w:b/>
          <w:noProof w:val="0"/>
          <w:kern w:val="2"/>
          <w:sz w:val="22"/>
          <w:szCs w:val="22"/>
        </w:rPr>
        <w:t xml:space="preserve">channel taps </w:t>
      </w:r>
      <w:r w:rsidR="00730B35" w:rsidRPr="00730B35">
        <w:rPr>
          <w:rFonts w:ascii="Times New Roman" w:hAnsi="Times New Roman" w:cs="Times New Roman"/>
          <w:b/>
          <w:noProof w:val="0"/>
          <w:kern w:val="2"/>
          <w:sz w:val="22"/>
          <w:szCs w:val="22"/>
        </w:rPr>
        <w:t xml:space="preserve">from each channel impulse response </w:t>
      </w:r>
      <w:r w:rsidR="00486B94" w:rsidRPr="00787171">
        <w:rPr>
          <w:rFonts w:ascii="Times New Roman" w:hAnsi="Times New Roman" w:cs="Times New Roman"/>
          <w:b/>
          <w:noProof w:val="0"/>
          <w:kern w:val="2"/>
          <w:sz w:val="22"/>
          <w:szCs w:val="22"/>
        </w:rPr>
        <w:t>to</w:t>
      </w:r>
      <w:r w:rsidRPr="00787171">
        <w:rPr>
          <w:rFonts w:ascii="Times New Roman" w:hAnsi="Times New Roman" w:cs="Times New Roman"/>
          <w:b/>
          <w:noProof w:val="0"/>
          <w:kern w:val="2"/>
          <w:sz w:val="22"/>
          <w:szCs w:val="22"/>
        </w:rPr>
        <w:t xml:space="preserve"> report</w:t>
      </w:r>
      <w:r w:rsidR="00375FDD">
        <w:rPr>
          <w:rFonts w:ascii="Times New Roman" w:hAnsi="Times New Roman" w:cs="Times New Roman"/>
          <w:b/>
          <w:noProof w:val="0"/>
          <w:kern w:val="2"/>
          <w:sz w:val="22"/>
          <w:szCs w:val="22"/>
        </w:rPr>
        <w:t xml:space="preserve">. </w:t>
      </w:r>
    </w:p>
    <w:p w14:paraId="7125B1B5" w14:textId="393850A0" w:rsidR="00DC6863" w:rsidRDefault="00F653A3" w:rsidP="005A61C2">
      <w:pPr>
        <w:snapToGrid w:val="0"/>
        <w:spacing w:before="120" w:after="120"/>
        <w:jc w:val="both"/>
        <w:rPr>
          <w:rFonts w:eastAsia="SimSun"/>
          <w:iCs/>
          <w:noProof w:val="0"/>
          <w:color w:val="000000" w:themeColor="text1"/>
          <w:kern w:val="24"/>
          <w:sz w:val="22"/>
          <w:szCs w:val="36"/>
        </w:rPr>
      </w:pPr>
      <w:r>
        <w:rPr>
          <w:rFonts w:eastAsia="SimSun"/>
          <w:iCs/>
          <w:noProof w:val="0"/>
          <w:color w:val="000000" w:themeColor="text1"/>
          <w:kern w:val="24"/>
          <w:sz w:val="22"/>
          <w:szCs w:val="36"/>
        </w:rPr>
        <w:t xml:space="preserve">This way, the time domain compression can reduce the associated feedback overhead </w:t>
      </w:r>
      <w:r w:rsidR="00FC41BF">
        <w:rPr>
          <w:rFonts w:eastAsia="SimSun"/>
          <w:iCs/>
          <w:noProof w:val="0"/>
          <w:color w:val="000000" w:themeColor="text1"/>
          <w:kern w:val="24"/>
          <w:sz w:val="22"/>
          <w:szCs w:val="36"/>
        </w:rPr>
        <w:t>for reporting</w:t>
      </w:r>
      <w:r>
        <w:rPr>
          <w:rFonts w:eastAsia="SimSun"/>
          <w:iCs/>
          <w:noProof w:val="0"/>
          <w:color w:val="000000" w:themeColor="text1"/>
          <w:kern w:val="24"/>
          <w:sz w:val="22"/>
          <w:szCs w:val="36"/>
        </w:rPr>
        <w:t xml:space="preserve"> </w:t>
      </w:r>
      <m:oMath>
        <m:sSub>
          <m:sSubPr>
            <m:ctrlPr>
              <w:rPr>
                <w:rFonts w:ascii="Cambria Math" w:eastAsia="MS PGothic" w:hAnsi="Cambria Math" w:cstheme="minorBidi"/>
                <w:i/>
                <w:iCs/>
                <w:color w:val="000000" w:themeColor="text1"/>
                <w:kern w:val="24"/>
                <w:sz w:val="22"/>
                <w:szCs w:val="36"/>
              </w:rPr>
            </m:ctrlPr>
          </m:sSubPr>
          <m:e>
            <m:r>
              <m:rPr>
                <m:sty m:val="b"/>
              </m:rPr>
              <w:rPr>
                <w:rFonts w:ascii="Cambria Math" w:eastAsia="MS PGothic" w:hAnsi="Cambria Math" w:cstheme="minorBidi"/>
                <w:color w:val="000000" w:themeColor="text1"/>
                <w:kern w:val="24"/>
                <w:sz w:val="22"/>
                <w:szCs w:val="36"/>
              </w:rPr>
              <m:t>W</m:t>
            </m:r>
          </m:e>
          <m:sub>
            <m:r>
              <m:rPr>
                <m:sty m:val="p"/>
              </m:rPr>
              <w:rPr>
                <w:rFonts w:ascii="Cambria Math" w:eastAsia="MS PGothic" w:hAnsi="Cambria Math" w:cstheme="minorBidi"/>
                <w:color w:val="000000" w:themeColor="text1"/>
                <w:kern w:val="24"/>
                <w:sz w:val="22"/>
                <w:szCs w:val="36"/>
              </w:rPr>
              <m:t>coeff</m:t>
            </m:r>
          </m:sub>
        </m:sSub>
      </m:oMath>
      <w:r>
        <w:rPr>
          <w:rFonts w:eastAsia="SimSun"/>
          <w:iCs/>
          <w:noProof w:val="0"/>
          <w:color w:val="000000" w:themeColor="text1"/>
          <w:kern w:val="24"/>
          <w:sz w:val="22"/>
          <w:szCs w:val="36"/>
        </w:rPr>
        <w:t xml:space="preserve">. </w:t>
      </w:r>
      <w:r w:rsidR="00474BFF">
        <w:rPr>
          <w:rFonts w:eastAsia="SimSun"/>
          <w:iCs/>
          <w:noProof w:val="0"/>
          <w:color w:val="000000" w:themeColor="text1"/>
          <w:kern w:val="24"/>
          <w:sz w:val="22"/>
          <w:szCs w:val="36"/>
        </w:rPr>
        <w:t xml:space="preserve">Another advantage of considering </w:t>
      </w:r>
      <w:r w:rsidR="00474BFF" w:rsidRPr="00CC26B6">
        <w:rPr>
          <w:rFonts w:eastAsia="SimSun"/>
          <w:iCs/>
          <w:noProof w:val="0"/>
          <w:color w:val="000000" w:themeColor="text1"/>
          <w:kern w:val="24"/>
          <w:sz w:val="22"/>
          <w:szCs w:val="36"/>
        </w:rPr>
        <w:t xml:space="preserve">time domain </w:t>
      </w:r>
      <w:r>
        <w:rPr>
          <w:rFonts w:eastAsia="SimSun"/>
          <w:iCs/>
          <w:noProof w:val="0"/>
          <w:color w:val="000000" w:themeColor="text1"/>
          <w:kern w:val="24"/>
          <w:sz w:val="22"/>
          <w:szCs w:val="36"/>
        </w:rPr>
        <w:t>channel representation</w:t>
      </w:r>
      <w:r w:rsidRPr="00CB4A15">
        <w:rPr>
          <w:rFonts w:eastAsia="SimSun"/>
          <w:iCs/>
          <w:noProof w:val="0"/>
          <w:color w:val="FF0000"/>
          <w:kern w:val="24"/>
          <w:sz w:val="22"/>
          <w:szCs w:val="36"/>
        </w:rPr>
        <w:t xml:space="preserve"> </w:t>
      </w:r>
      <w:r w:rsidR="00474BFF">
        <w:rPr>
          <w:rFonts w:eastAsia="SimSun"/>
          <w:iCs/>
          <w:noProof w:val="0"/>
          <w:color w:val="000000" w:themeColor="text1"/>
          <w:kern w:val="24"/>
          <w:sz w:val="22"/>
          <w:szCs w:val="36"/>
        </w:rPr>
        <w:t>is that, it can allow PRB-level precoding with almost similar feedba</w:t>
      </w:r>
      <w:r w:rsidR="00D9645C">
        <w:rPr>
          <w:rFonts w:eastAsia="SimSun"/>
          <w:iCs/>
          <w:noProof w:val="0"/>
          <w:color w:val="000000" w:themeColor="text1"/>
          <w:kern w:val="24"/>
          <w:sz w:val="22"/>
          <w:szCs w:val="36"/>
        </w:rPr>
        <w:t>ck overhead</w:t>
      </w:r>
      <w:r w:rsidR="002F25DE">
        <w:rPr>
          <w:rFonts w:eastAsia="SimSun"/>
          <w:iCs/>
          <w:noProof w:val="0"/>
          <w:color w:val="000000" w:themeColor="text1"/>
          <w:kern w:val="24"/>
          <w:sz w:val="22"/>
          <w:szCs w:val="36"/>
        </w:rPr>
        <w:t xml:space="preserve"> as </w:t>
      </w:r>
      <w:r w:rsidR="000610D7">
        <w:rPr>
          <w:rFonts w:eastAsia="SimSun"/>
          <w:iCs/>
          <w:noProof w:val="0"/>
          <w:color w:val="000000" w:themeColor="text1"/>
          <w:kern w:val="24"/>
          <w:sz w:val="22"/>
          <w:szCs w:val="36"/>
        </w:rPr>
        <w:t>that of sub-band reporting</w:t>
      </w:r>
      <w:r w:rsidR="00D9645C">
        <w:rPr>
          <w:rFonts w:eastAsia="SimSun"/>
          <w:iCs/>
          <w:noProof w:val="0"/>
          <w:color w:val="000000" w:themeColor="text1"/>
          <w:kern w:val="24"/>
          <w:sz w:val="22"/>
          <w:szCs w:val="36"/>
        </w:rPr>
        <w:t xml:space="preserve">. </w:t>
      </w:r>
      <w:r w:rsidR="00FD6082">
        <w:rPr>
          <w:rFonts w:eastAsia="SimSun"/>
          <w:iCs/>
          <w:noProof w:val="0"/>
          <w:color w:val="000000" w:themeColor="text1"/>
          <w:kern w:val="24"/>
          <w:sz w:val="22"/>
          <w:szCs w:val="36"/>
        </w:rPr>
        <w:t>In the current Type II CSI feedback, eve</w:t>
      </w:r>
      <w:r w:rsidR="00A64FA9">
        <w:rPr>
          <w:rFonts w:eastAsia="SimSun"/>
          <w:iCs/>
          <w:noProof w:val="0"/>
          <w:color w:val="000000" w:themeColor="text1"/>
          <w:kern w:val="24"/>
          <w:sz w:val="22"/>
          <w:szCs w:val="36"/>
        </w:rPr>
        <w:t>n though</w:t>
      </w:r>
      <w:r w:rsidR="00FD6082">
        <w:rPr>
          <w:rFonts w:eastAsia="SimSun"/>
          <w:iCs/>
          <w:noProof w:val="0"/>
          <w:color w:val="000000" w:themeColor="text1"/>
          <w:kern w:val="24"/>
          <w:sz w:val="22"/>
          <w:szCs w:val="36"/>
        </w:rPr>
        <w:t xml:space="preserve"> UE can estimate PRB-level channel, assuming channel is frequency flat over sub-band granularity, single coefficient is fed back for each sub-band. </w:t>
      </w:r>
      <w:r w:rsidR="000610D7">
        <w:rPr>
          <w:rFonts w:eastAsia="SimSun"/>
          <w:iCs/>
          <w:noProof w:val="0"/>
          <w:color w:val="000000" w:themeColor="text1"/>
          <w:kern w:val="24"/>
          <w:sz w:val="22"/>
          <w:szCs w:val="36"/>
        </w:rPr>
        <w:t>If PRB-level reporting is considered</w:t>
      </w:r>
      <w:r>
        <w:rPr>
          <w:rFonts w:eastAsia="SimSun"/>
          <w:iCs/>
          <w:noProof w:val="0"/>
          <w:color w:val="000000" w:themeColor="text1"/>
          <w:kern w:val="24"/>
          <w:sz w:val="22"/>
          <w:szCs w:val="36"/>
        </w:rPr>
        <w:t xml:space="preserve"> with Type II </w:t>
      </w:r>
      <w:r w:rsidR="00975CAA">
        <w:rPr>
          <w:rFonts w:eastAsia="SimSun"/>
          <w:iCs/>
          <w:noProof w:val="0"/>
          <w:color w:val="000000" w:themeColor="text1"/>
          <w:kern w:val="24"/>
          <w:sz w:val="22"/>
          <w:szCs w:val="36"/>
        </w:rPr>
        <w:t>feedback, associated</w:t>
      </w:r>
      <w:r w:rsidR="004D053B">
        <w:rPr>
          <w:rFonts w:eastAsia="SimSun"/>
          <w:iCs/>
          <w:noProof w:val="0"/>
          <w:color w:val="000000" w:themeColor="text1"/>
          <w:kern w:val="24"/>
          <w:sz w:val="22"/>
          <w:szCs w:val="36"/>
        </w:rPr>
        <w:t xml:space="preserve"> overhead will be very large.</w:t>
      </w:r>
      <w:r w:rsidR="00762E87">
        <w:rPr>
          <w:rFonts w:eastAsia="SimSun"/>
          <w:iCs/>
          <w:noProof w:val="0"/>
          <w:color w:val="000000" w:themeColor="text1"/>
          <w:kern w:val="24"/>
          <w:sz w:val="22"/>
          <w:szCs w:val="36"/>
        </w:rPr>
        <w:t xml:space="preserve"> This is because, UE has to report frequency domain channel with PRB-level granularity.</w:t>
      </w:r>
    </w:p>
    <w:p w14:paraId="3CF54A3A" w14:textId="7425B155" w:rsidR="00DC6863" w:rsidRDefault="00DC6863" w:rsidP="00DC6863">
      <w:pPr>
        <w:snapToGrid w:val="0"/>
        <w:spacing w:before="120" w:after="120"/>
        <w:jc w:val="both"/>
        <w:rPr>
          <w:rFonts w:eastAsia="SimSun"/>
          <w:iCs/>
          <w:noProof w:val="0"/>
          <w:color w:val="000000" w:themeColor="text1"/>
          <w:kern w:val="24"/>
          <w:sz w:val="22"/>
          <w:szCs w:val="36"/>
        </w:rPr>
      </w:pPr>
      <w:r>
        <w:rPr>
          <w:rFonts w:eastAsia="SimSun"/>
          <w:iCs/>
          <w:noProof w:val="0"/>
          <w:color w:val="000000" w:themeColor="text1"/>
          <w:kern w:val="24"/>
          <w:sz w:val="22"/>
          <w:szCs w:val="36"/>
        </w:rPr>
        <w:t xml:space="preserve">Let us consider the PRB-level combination coefficient vector for the </w:t>
      </w:r>
      <m:oMath>
        <m:sSup>
          <m:sSupPr>
            <m:ctrlPr>
              <w:rPr>
                <w:rFonts w:ascii="Cambria Math" w:eastAsia="SimSun" w:hAnsi="Cambria Math"/>
                <w:i/>
                <w:iCs/>
                <w:noProof w:val="0"/>
                <w:color w:val="000000" w:themeColor="text1"/>
                <w:kern w:val="24"/>
                <w:sz w:val="22"/>
                <w:szCs w:val="36"/>
              </w:rPr>
            </m:ctrlPr>
          </m:sSupPr>
          <m:e>
            <m:r>
              <w:rPr>
                <w:rFonts w:ascii="Cambria Math" w:eastAsia="SimSun" w:hAnsi="Cambria Math"/>
                <w:noProof w:val="0"/>
                <w:color w:val="000000" w:themeColor="text1"/>
                <w:kern w:val="24"/>
                <w:sz w:val="22"/>
                <w:szCs w:val="36"/>
              </w:rPr>
              <m:t>u</m:t>
            </m:r>
          </m:e>
          <m:sup>
            <m:r>
              <m:rPr>
                <m:sty m:val="p"/>
              </m:rPr>
              <w:rPr>
                <w:rFonts w:ascii="Cambria Math" w:eastAsia="SimSun" w:hAnsi="Cambria Math"/>
                <w:noProof w:val="0"/>
                <w:color w:val="000000" w:themeColor="text1"/>
                <w:kern w:val="24"/>
                <w:sz w:val="22"/>
                <w:szCs w:val="36"/>
              </w:rPr>
              <m:t>th</m:t>
            </m:r>
          </m:sup>
        </m:sSup>
        <m:r>
          <w:rPr>
            <w:rFonts w:ascii="Cambria Math" w:eastAsia="SimSun" w:hAnsi="Cambria Math"/>
            <w:noProof w:val="0"/>
            <w:color w:val="000000" w:themeColor="text1"/>
            <w:kern w:val="24"/>
            <w:sz w:val="22"/>
            <w:szCs w:val="36"/>
          </w:rPr>
          <m:t>(∈U</m:t>
        </m:r>
      </m:oMath>
      <w:r w:rsidRPr="00D15042">
        <w:rPr>
          <w:rFonts w:eastAsia="SimSun"/>
          <w:iCs/>
          <w:noProof w:val="0"/>
          <w:color w:val="000000" w:themeColor="text1"/>
          <w:kern w:val="24"/>
          <w:sz w:val="22"/>
          <w:szCs w:val="36"/>
        </w:rPr>
        <w:t xml:space="preserve">) </w:t>
      </w:r>
      <w:r>
        <w:rPr>
          <w:rFonts w:eastAsia="SimSun"/>
          <w:iCs/>
          <w:noProof w:val="0"/>
          <w:color w:val="000000" w:themeColor="text1"/>
          <w:kern w:val="24"/>
          <w:sz w:val="22"/>
          <w:szCs w:val="36"/>
        </w:rPr>
        <w:t xml:space="preserve"> spatial beam. Assuming there are </w:t>
      </w:r>
      <m:oMath>
        <m:sSub>
          <m:sSubPr>
            <m:ctrlPr>
              <w:rPr>
                <w:rFonts w:ascii="Cambria Math" w:eastAsia="SimSun" w:hAnsi="Cambria Math"/>
                <w:b/>
                <w:bCs/>
                <w:i/>
                <w:iCs/>
                <w:noProof w:val="0"/>
                <w:color w:val="000000" w:themeColor="text1"/>
                <w:kern w:val="24"/>
                <w:sz w:val="22"/>
                <w:szCs w:val="36"/>
              </w:rPr>
            </m:ctrlPr>
          </m:sSubPr>
          <m:e>
            <m:r>
              <w:rPr>
                <w:rFonts w:ascii="Cambria Math" w:eastAsia="SimSun" w:hAnsi="Cambria Math"/>
                <w:noProof w:val="0"/>
                <w:color w:val="000000" w:themeColor="text1"/>
                <w:kern w:val="24"/>
                <w:sz w:val="22"/>
                <w:szCs w:val="36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noProof w:val="0"/>
                <w:color w:val="000000" w:themeColor="text1"/>
                <w:kern w:val="24"/>
                <w:sz w:val="22"/>
                <w:szCs w:val="36"/>
              </w:rPr>
              <m:t>RB</m:t>
            </m:r>
          </m:sub>
        </m:sSub>
      </m:oMath>
      <w:r>
        <w:rPr>
          <w:rFonts w:eastAsia="SimSun"/>
          <w:b/>
          <w:bCs/>
          <w:iCs/>
          <w:noProof w:val="0"/>
          <w:color w:val="000000" w:themeColor="text1"/>
          <w:kern w:val="24"/>
          <w:sz w:val="22"/>
          <w:szCs w:val="36"/>
        </w:rPr>
        <w:t xml:space="preserve"> </w:t>
      </w:r>
      <w:r>
        <w:rPr>
          <w:rFonts w:eastAsia="SimSun"/>
          <w:bCs/>
          <w:iCs/>
          <w:noProof w:val="0"/>
          <w:color w:val="000000" w:themeColor="text1"/>
          <w:kern w:val="24"/>
          <w:sz w:val="22"/>
          <w:szCs w:val="36"/>
        </w:rPr>
        <w:t>number of PRBs</w:t>
      </w:r>
      <w:r w:rsidR="00762E87">
        <w:rPr>
          <w:rFonts w:eastAsia="SimSun"/>
          <w:bCs/>
          <w:iCs/>
          <w:noProof w:val="0"/>
          <w:color w:val="000000" w:themeColor="text1"/>
          <w:kern w:val="24"/>
          <w:sz w:val="22"/>
          <w:szCs w:val="36"/>
        </w:rPr>
        <w:t>.</w:t>
      </w:r>
      <w:r>
        <w:rPr>
          <w:rFonts w:eastAsia="SimSun"/>
          <w:bCs/>
          <w:iCs/>
          <w:noProof w:val="0"/>
          <w:color w:val="000000" w:themeColor="text1"/>
          <w:kern w:val="24"/>
          <w:sz w:val="22"/>
          <w:szCs w:val="36"/>
        </w:rPr>
        <w:t xml:space="preserve"> </w:t>
      </w:r>
      <w:r w:rsidR="00762E87">
        <w:rPr>
          <w:rFonts w:eastAsia="SimSun"/>
          <w:bCs/>
          <w:iCs/>
          <w:noProof w:val="0"/>
          <w:color w:val="000000" w:themeColor="text1"/>
          <w:kern w:val="24"/>
          <w:sz w:val="22"/>
          <w:szCs w:val="36"/>
        </w:rPr>
        <w:t>T</w:t>
      </w:r>
      <w:r>
        <w:rPr>
          <w:rFonts w:eastAsia="SimSun"/>
          <w:bCs/>
          <w:iCs/>
          <w:noProof w:val="0"/>
          <w:color w:val="000000" w:themeColor="text1"/>
          <w:kern w:val="24"/>
          <w:sz w:val="22"/>
          <w:szCs w:val="36"/>
        </w:rPr>
        <w:t>his can be given as,</w:t>
      </w:r>
      <w:r>
        <w:rPr>
          <w:rFonts w:eastAsia="SimSun"/>
          <w:iCs/>
          <w:noProof w:val="0"/>
          <w:color w:val="000000" w:themeColor="text1"/>
          <w:kern w:val="24"/>
          <w:sz w:val="22"/>
          <w:szCs w:val="36"/>
        </w:rPr>
        <w:t xml:space="preserve">  </w:t>
      </w:r>
    </w:p>
    <w:p w14:paraId="292D63D8" w14:textId="1912568C" w:rsidR="00DC6863" w:rsidRDefault="00DC6863" w:rsidP="00DC6863">
      <w:pPr>
        <w:snapToGrid w:val="0"/>
        <w:spacing w:before="120" w:after="120"/>
        <w:jc w:val="both"/>
        <w:rPr>
          <w:rFonts w:eastAsia="SimSun"/>
          <w:iCs/>
          <w:noProof w:val="0"/>
          <w:color w:val="000000" w:themeColor="text1"/>
          <w:kern w:val="24"/>
          <w:sz w:val="22"/>
          <w:szCs w:val="36"/>
        </w:rPr>
      </w:pPr>
      <m:oMath>
        <m:r>
          <w:rPr>
            <w:rFonts w:ascii="Cambria Math" w:eastAsia="SimSun" w:hAnsi="Cambria Math"/>
            <w:noProof w:val="0"/>
            <w:color w:val="000000" w:themeColor="text1"/>
            <w:kern w:val="24"/>
            <w:sz w:val="22"/>
            <w:szCs w:val="36"/>
          </w:rPr>
          <m:t xml:space="preserve">                                                                </m:t>
        </m:r>
        <m:sSubSup>
          <m:sSubSupPr>
            <m:ctrlPr>
              <w:rPr>
                <w:rFonts w:ascii="Cambria Math" w:eastAsia="SimSun" w:hAnsi="Cambria Math"/>
                <w:i/>
                <w:iCs/>
                <w:noProof w:val="0"/>
                <w:color w:val="000000" w:themeColor="text1"/>
                <w:kern w:val="24"/>
                <w:sz w:val="22"/>
                <w:szCs w:val="36"/>
              </w:rPr>
            </m:ctrlPr>
          </m:sSubSupPr>
          <m:e>
            <m:r>
              <m:rPr>
                <m:sty m:val="b"/>
              </m:rPr>
              <w:rPr>
                <w:rFonts w:ascii="Cambria Math" w:eastAsia="SimSun" w:hAnsi="Cambria Math"/>
                <w:noProof w:val="0"/>
                <w:color w:val="000000" w:themeColor="text1"/>
                <w:kern w:val="24"/>
                <w:sz w:val="22"/>
                <w:szCs w:val="36"/>
              </w:rPr>
              <m:t>w</m:t>
            </m:r>
          </m:e>
          <m:sub>
            <m:r>
              <w:rPr>
                <w:rFonts w:ascii="Cambria Math" w:eastAsia="SimSun" w:hAnsi="Cambria Math"/>
                <w:noProof w:val="0"/>
                <w:color w:val="000000" w:themeColor="text1"/>
                <w:kern w:val="24"/>
                <w:sz w:val="22"/>
                <w:szCs w:val="36"/>
              </w:rPr>
              <m:t>coeff</m:t>
            </m:r>
          </m:sub>
          <m:sup>
            <m:r>
              <w:rPr>
                <w:rFonts w:ascii="Cambria Math" w:eastAsia="SimSun" w:hAnsi="Cambria Math"/>
                <w:noProof w:val="0"/>
                <w:color w:val="000000" w:themeColor="text1"/>
                <w:kern w:val="24"/>
                <w:sz w:val="22"/>
                <w:szCs w:val="36"/>
              </w:rPr>
              <m:t>u</m:t>
            </m:r>
          </m:sup>
        </m:sSubSup>
        <m:r>
          <w:rPr>
            <w:rFonts w:ascii="Cambria Math" w:eastAsia="SimSun" w:hAnsi="Cambria Math"/>
            <w:noProof w:val="0"/>
            <w:color w:val="000000" w:themeColor="text1"/>
            <w:kern w:val="24"/>
            <w:sz w:val="22"/>
            <w:szCs w:val="36"/>
          </w:rPr>
          <m:t>= </m:t>
        </m:r>
        <m:d>
          <m:dPr>
            <m:begChr m:val="["/>
            <m:endChr m:val="]"/>
            <m:ctrlPr>
              <w:rPr>
                <w:rFonts w:ascii="Cambria Math" w:eastAsia="SimSun" w:hAnsi="Cambria Math"/>
                <w:i/>
                <w:iCs/>
                <w:noProof w:val="0"/>
                <w:color w:val="000000" w:themeColor="text1"/>
                <w:kern w:val="24"/>
                <w:sz w:val="22"/>
                <w:szCs w:val="36"/>
              </w:rPr>
            </m:ctrlPr>
          </m:dPr>
          <m:e>
            <m:sSubSup>
              <m:sSubSupPr>
                <m:ctrlPr>
                  <w:rPr>
                    <w:rFonts w:ascii="Cambria Math" w:eastAsia="SimSun" w:hAnsi="Cambria Math"/>
                    <w:i/>
                    <w:iCs/>
                    <w:noProof w:val="0"/>
                    <w:color w:val="000000" w:themeColor="text1"/>
                    <w:kern w:val="24"/>
                    <w:sz w:val="22"/>
                    <w:szCs w:val="36"/>
                  </w:rPr>
                </m:ctrlPr>
              </m:sSubSupPr>
              <m:e>
                <m:r>
                  <w:rPr>
                    <w:rFonts w:ascii="Cambria Math" w:eastAsia="SimSun" w:hAnsi="Cambria Math"/>
                    <w:noProof w:val="0"/>
                    <w:color w:val="000000" w:themeColor="text1"/>
                    <w:kern w:val="24"/>
                    <w:sz w:val="22"/>
                    <w:szCs w:val="36"/>
                  </w:rPr>
                  <m:t>c</m:t>
                </m:r>
              </m:e>
              <m:sub>
                <m:r>
                  <w:rPr>
                    <w:rFonts w:ascii="Cambria Math" w:eastAsia="SimSun" w:hAnsi="Cambria Math"/>
                    <w:noProof w:val="0"/>
                    <w:color w:val="000000" w:themeColor="text1"/>
                    <w:kern w:val="24"/>
                    <w:sz w:val="22"/>
                    <w:szCs w:val="36"/>
                  </w:rPr>
                  <m:t>1</m:t>
                </m:r>
              </m:sub>
              <m:sup>
                <m:r>
                  <w:rPr>
                    <w:rFonts w:ascii="Cambria Math" w:eastAsia="SimSun" w:hAnsi="Cambria Math"/>
                    <w:noProof w:val="0"/>
                    <w:color w:val="000000" w:themeColor="text1"/>
                    <w:kern w:val="24"/>
                    <w:sz w:val="22"/>
                    <w:szCs w:val="36"/>
                  </w:rPr>
                  <m:t>u</m:t>
                </m:r>
              </m:sup>
            </m:sSubSup>
            <m:r>
              <w:rPr>
                <w:rFonts w:ascii="Cambria Math" w:eastAsia="SimSun" w:hAnsi="Cambria Math"/>
                <w:noProof w:val="0"/>
                <w:color w:val="000000" w:themeColor="text1"/>
                <w:kern w:val="24"/>
                <w:sz w:val="22"/>
                <w:szCs w:val="36"/>
              </w:rPr>
              <m:t> </m:t>
            </m:r>
            <m:sSubSup>
              <m:sSubSupPr>
                <m:ctrlPr>
                  <w:rPr>
                    <w:rFonts w:ascii="Cambria Math" w:eastAsia="SimSun" w:hAnsi="Cambria Math"/>
                    <w:i/>
                    <w:iCs/>
                    <w:noProof w:val="0"/>
                    <w:color w:val="000000" w:themeColor="text1"/>
                    <w:kern w:val="24"/>
                    <w:sz w:val="22"/>
                    <w:szCs w:val="36"/>
                  </w:rPr>
                </m:ctrlPr>
              </m:sSubSupPr>
              <m:e>
                <m:r>
                  <w:rPr>
                    <w:rFonts w:ascii="Cambria Math" w:eastAsia="SimSun" w:hAnsi="Cambria Math"/>
                    <w:noProof w:val="0"/>
                    <w:color w:val="000000" w:themeColor="text1"/>
                    <w:kern w:val="24"/>
                    <w:sz w:val="22"/>
                    <w:szCs w:val="36"/>
                  </w:rPr>
                  <m:t>c</m:t>
                </m:r>
              </m:e>
              <m:sub>
                <m:r>
                  <w:rPr>
                    <w:rFonts w:ascii="Cambria Math" w:eastAsia="SimSun" w:hAnsi="Cambria Math"/>
                    <w:noProof w:val="0"/>
                    <w:color w:val="000000" w:themeColor="text1"/>
                    <w:kern w:val="24"/>
                    <w:sz w:val="22"/>
                    <w:szCs w:val="36"/>
                  </w:rPr>
                  <m:t>2</m:t>
                </m:r>
              </m:sub>
              <m:sup>
                <m:r>
                  <w:rPr>
                    <w:rFonts w:ascii="Cambria Math" w:eastAsia="SimSun" w:hAnsi="Cambria Math"/>
                    <w:noProof w:val="0"/>
                    <w:color w:val="000000" w:themeColor="text1"/>
                    <w:kern w:val="24"/>
                    <w:sz w:val="22"/>
                    <w:szCs w:val="36"/>
                  </w:rPr>
                  <m:t>u</m:t>
                </m:r>
              </m:sup>
            </m:sSubSup>
            <m:r>
              <w:rPr>
                <w:rFonts w:ascii="Cambria Math" w:eastAsia="SimSun" w:hAnsi="Cambria Math"/>
                <w:noProof w:val="0"/>
                <w:color w:val="000000" w:themeColor="text1"/>
                <w:kern w:val="24"/>
                <w:sz w:val="22"/>
                <w:szCs w:val="36"/>
              </w:rPr>
              <m:t>⋯</m:t>
            </m:r>
            <m:sSubSup>
              <m:sSubSupPr>
                <m:ctrlPr>
                  <w:rPr>
                    <w:rFonts w:ascii="Cambria Math" w:eastAsia="SimSun" w:hAnsi="Cambria Math"/>
                    <w:i/>
                    <w:iCs/>
                    <w:noProof w:val="0"/>
                    <w:color w:val="000000" w:themeColor="text1"/>
                    <w:kern w:val="24"/>
                    <w:sz w:val="22"/>
                    <w:szCs w:val="36"/>
                  </w:rPr>
                </m:ctrlPr>
              </m:sSubSupPr>
              <m:e>
                <m:r>
                  <w:rPr>
                    <w:rFonts w:ascii="Cambria Math" w:eastAsia="SimSun" w:hAnsi="Cambria Math"/>
                    <w:noProof w:val="0"/>
                    <w:color w:val="000000" w:themeColor="text1"/>
                    <w:kern w:val="24"/>
                    <w:sz w:val="22"/>
                    <w:szCs w:val="36"/>
                  </w:rPr>
                  <m:t>c</m:t>
                </m:r>
              </m:e>
              <m:sub>
                <m:sSub>
                  <m:sSubPr>
                    <m:ctrlPr>
                      <w:rPr>
                        <w:rFonts w:ascii="Cambria Math" w:eastAsia="SimSun" w:hAnsi="Cambria Math"/>
                        <w:b/>
                        <w:bCs/>
                        <w:i/>
                        <w:iCs/>
                        <w:noProof w:val="0"/>
                        <w:color w:val="000000" w:themeColor="text1"/>
                        <w:kern w:val="24"/>
                        <w:sz w:val="22"/>
                        <w:szCs w:val="36"/>
                      </w:rPr>
                    </m:ctrlPr>
                  </m:sSubPr>
                  <m:e>
                    <m:r>
                      <w:rPr>
                        <w:rFonts w:ascii="Cambria Math" w:eastAsia="SimSun" w:hAnsi="Cambria Math"/>
                        <w:noProof w:val="0"/>
                        <w:color w:val="000000" w:themeColor="text1"/>
                        <w:kern w:val="24"/>
                        <w:sz w:val="22"/>
                        <w:szCs w:val="36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noProof w:val="0"/>
                        <w:color w:val="000000" w:themeColor="text1"/>
                        <w:kern w:val="24"/>
                        <w:sz w:val="22"/>
                        <w:szCs w:val="36"/>
                      </w:rPr>
                      <m:t>RB</m:t>
                    </m:r>
                  </m:sub>
                </m:sSub>
              </m:sub>
              <m:sup>
                <m:r>
                  <w:rPr>
                    <w:rFonts w:ascii="Cambria Math" w:eastAsia="SimSun" w:hAnsi="Cambria Math"/>
                    <w:noProof w:val="0"/>
                    <w:color w:val="000000" w:themeColor="text1"/>
                    <w:kern w:val="24"/>
                    <w:sz w:val="22"/>
                    <w:szCs w:val="36"/>
                  </w:rPr>
                  <m:t>u</m:t>
                </m:r>
              </m:sup>
            </m:sSubSup>
          </m:e>
        </m:d>
      </m:oMath>
      <w:r>
        <w:rPr>
          <w:rFonts w:eastAsia="SimSun"/>
          <w:iCs/>
          <w:noProof w:val="0"/>
          <w:color w:val="000000" w:themeColor="text1"/>
          <w:kern w:val="24"/>
          <w:sz w:val="22"/>
          <w:szCs w:val="36"/>
        </w:rPr>
        <w:t xml:space="preserve"> </w:t>
      </w:r>
      <w:r w:rsidR="00400663">
        <w:rPr>
          <w:rFonts w:eastAsia="SimSun"/>
          <w:iCs/>
          <w:noProof w:val="0"/>
          <w:color w:val="000000" w:themeColor="text1"/>
          <w:kern w:val="24"/>
          <w:sz w:val="22"/>
          <w:szCs w:val="36"/>
        </w:rPr>
        <w:t xml:space="preserve">  </w:t>
      </w:r>
      <w:r>
        <w:rPr>
          <w:rFonts w:eastAsia="SimSun"/>
          <w:iCs/>
          <w:noProof w:val="0"/>
          <w:color w:val="000000" w:themeColor="text1"/>
          <w:kern w:val="24"/>
          <w:sz w:val="22"/>
          <w:szCs w:val="36"/>
        </w:rPr>
        <w:t>(3)</w:t>
      </w:r>
      <w:r w:rsidR="00F85196">
        <w:rPr>
          <w:rFonts w:eastAsia="SimSun"/>
          <w:iCs/>
          <w:noProof w:val="0"/>
          <w:color w:val="000000" w:themeColor="text1"/>
          <w:kern w:val="24"/>
          <w:sz w:val="22"/>
          <w:szCs w:val="36"/>
        </w:rPr>
        <w:t>.</w:t>
      </w:r>
      <w:r>
        <w:rPr>
          <w:rFonts w:eastAsia="SimSun"/>
          <w:iCs/>
          <w:noProof w:val="0"/>
          <w:color w:val="000000" w:themeColor="text1"/>
          <w:kern w:val="24"/>
          <w:sz w:val="22"/>
          <w:szCs w:val="36"/>
        </w:rPr>
        <w:t xml:space="preserve"> </w:t>
      </w:r>
    </w:p>
    <w:p w14:paraId="5CF8F464" w14:textId="02D3B74D" w:rsidR="001F4DA3" w:rsidRDefault="00F85196" w:rsidP="00141032">
      <w:pPr>
        <w:snapToGrid w:val="0"/>
        <w:spacing w:before="120" w:after="120"/>
        <w:jc w:val="both"/>
        <w:rPr>
          <w:rFonts w:eastAsia="SimSun"/>
          <w:iCs/>
          <w:noProof w:val="0"/>
          <w:color w:val="000000" w:themeColor="text1"/>
          <w:kern w:val="24"/>
          <w:sz w:val="22"/>
          <w:szCs w:val="36"/>
        </w:rPr>
      </w:pPr>
      <w:r>
        <w:rPr>
          <w:rFonts w:eastAsia="SimSun"/>
          <w:iCs/>
          <w:noProof w:val="0"/>
          <w:color w:val="000000" w:themeColor="text1"/>
          <w:kern w:val="24"/>
          <w:sz w:val="22"/>
          <w:szCs w:val="36"/>
        </w:rPr>
        <w:t>Now</w:t>
      </w:r>
      <w:r w:rsidR="00DC6863">
        <w:rPr>
          <w:rFonts w:eastAsia="SimSun"/>
          <w:iCs/>
          <w:noProof w:val="0"/>
          <w:color w:val="000000" w:themeColor="text1"/>
          <w:kern w:val="24"/>
          <w:sz w:val="22"/>
          <w:szCs w:val="36"/>
        </w:rPr>
        <w:t xml:space="preserve"> </w:t>
      </w:r>
      <m:oMath>
        <m:sSubSup>
          <m:sSubSupPr>
            <m:ctrlPr>
              <w:rPr>
                <w:rFonts w:ascii="Cambria Math" w:eastAsia="SimSun" w:hAnsi="Cambria Math"/>
                <w:i/>
                <w:iCs/>
                <w:noProof w:val="0"/>
                <w:color w:val="000000" w:themeColor="text1"/>
                <w:kern w:val="24"/>
                <w:sz w:val="22"/>
                <w:szCs w:val="36"/>
              </w:rPr>
            </m:ctrlPr>
          </m:sSubSupPr>
          <m:e>
            <m:r>
              <w:rPr>
                <w:rFonts w:ascii="Cambria Math" w:eastAsia="SimSun" w:hAnsi="Cambria Math"/>
                <w:noProof w:val="0"/>
                <w:color w:val="000000" w:themeColor="text1"/>
                <w:kern w:val="24"/>
                <w:sz w:val="22"/>
                <w:szCs w:val="36"/>
              </w:rPr>
              <m:t>c</m:t>
            </m:r>
          </m:e>
          <m:sub>
            <m:r>
              <w:rPr>
                <w:rFonts w:ascii="Cambria Math" w:eastAsia="SimSun" w:hAnsi="Cambria Math"/>
                <w:noProof w:val="0"/>
                <w:color w:val="000000" w:themeColor="text1"/>
                <w:kern w:val="24"/>
                <w:sz w:val="22"/>
                <w:szCs w:val="36"/>
              </w:rPr>
              <m:t>j</m:t>
            </m:r>
          </m:sub>
          <m:sup>
            <m:r>
              <w:rPr>
                <w:rFonts w:ascii="Cambria Math" w:eastAsia="SimSun" w:hAnsi="Cambria Math"/>
                <w:noProof w:val="0"/>
                <w:color w:val="000000" w:themeColor="text1"/>
                <w:kern w:val="24"/>
                <w:sz w:val="22"/>
                <w:szCs w:val="36"/>
              </w:rPr>
              <m:t>u</m:t>
            </m:r>
          </m:sup>
        </m:sSubSup>
        <m:r>
          <w:rPr>
            <w:rFonts w:ascii="Cambria Math" w:eastAsia="SimSun" w:hAnsi="Cambria Math"/>
            <w:noProof w:val="0"/>
            <w:color w:val="000000" w:themeColor="text1"/>
            <w:kern w:val="24"/>
            <w:sz w:val="22"/>
            <w:szCs w:val="36"/>
          </w:rPr>
          <m:t>, j∈</m:t>
        </m:r>
        <m:d>
          <m:dPr>
            <m:begChr m:val="{"/>
            <m:endChr m:val="}"/>
            <m:ctrlPr>
              <w:rPr>
                <w:rFonts w:ascii="Cambria Math" w:eastAsia="SimSun" w:hAnsi="Cambria Math"/>
                <w:i/>
                <w:iCs/>
                <w:noProof w:val="0"/>
                <w:color w:val="000000" w:themeColor="text1"/>
                <w:kern w:val="24"/>
                <w:sz w:val="22"/>
                <w:szCs w:val="36"/>
              </w:rPr>
            </m:ctrlPr>
          </m:dPr>
          <m:e>
            <m:r>
              <w:rPr>
                <w:rFonts w:ascii="Cambria Math" w:eastAsia="SimSun" w:hAnsi="Cambria Math"/>
                <w:noProof w:val="0"/>
                <w:color w:val="000000" w:themeColor="text1"/>
                <w:kern w:val="24"/>
                <w:sz w:val="22"/>
                <w:szCs w:val="36"/>
              </w:rPr>
              <m:t>1,⋯,</m:t>
            </m:r>
            <m:sSub>
              <m:sSubPr>
                <m:ctrlPr>
                  <w:rPr>
                    <w:rFonts w:ascii="Cambria Math" w:eastAsia="SimSun" w:hAnsi="Cambria Math"/>
                    <w:b/>
                    <w:bCs/>
                    <w:i/>
                    <w:iCs/>
                    <w:noProof w:val="0"/>
                    <w:color w:val="000000" w:themeColor="text1"/>
                    <w:kern w:val="24"/>
                    <w:sz w:val="22"/>
                    <w:szCs w:val="36"/>
                  </w:rPr>
                </m:ctrlPr>
              </m:sSubPr>
              <m:e>
                <m:r>
                  <w:rPr>
                    <w:rFonts w:ascii="Cambria Math" w:eastAsia="SimSun" w:hAnsi="Cambria Math"/>
                    <w:noProof w:val="0"/>
                    <w:color w:val="000000" w:themeColor="text1"/>
                    <w:kern w:val="24"/>
                    <w:sz w:val="22"/>
                    <w:szCs w:val="36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eastAsia="SimSun" w:hAnsi="Cambria Math"/>
                    <w:noProof w:val="0"/>
                    <w:color w:val="000000" w:themeColor="text1"/>
                    <w:kern w:val="24"/>
                    <w:sz w:val="22"/>
                    <w:szCs w:val="36"/>
                  </w:rPr>
                  <m:t>RB</m:t>
                </m:r>
              </m:sub>
            </m:sSub>
          </m:e>
        </m:d>
      </m:oMath>
      <w:r w:rsidR="00DC6863">
        <w:rPr>
          <w:rFonts w:eastAsia="SimSun"/>
          <w:iCs/>
          <w:noProof w:val="0"/>
          <w:color w:val="000000" w:themeColor="text1"/>
          <w:kern w:val="24"/>
          <w:sz w:val="22"/>
          <w:szCs w:val="36"/>
        </w:rPr>
        <w:t xml:space="preserve"> is the combination coefficient for </w:t>
      </w:r>
      <m:oMath>
        <m:sSup>
          <m:sSupPr>
            <m:ctrlPr>
              <w:rPr>
                <w:rFonts w:ascii="Cambria Math" w:eastAsia="SimSun" w:hAnsi="Cambria Math"/>
                <w:i/>
                <w:iCs/>
                <w:noProof w:val="0"/>
                <w:color w:val="000000" w:themeColor="text1"/>
                <w:kern w:val="24"/>
                <w:sz w:val="22"/>
                <w:szCs w:val="36"/>
              </w:rPr>
            </m:ctrlPr>
          </m:sSupPr>
          <m:e>
            <m:r>
              <w:rPr>
                <w:rFonts w:ascii="Cambria Math" w:eastAsia="SimSun" w:hAnsi="Cambria Math"/>
                <w:noProof w:val="0"/>
                <w:color w:val="000000" w:themeColor="text1"/>
                <w:kern w:val="24"/>
                <w:sz w:val="22"/>
                <w:szCs w:val="36"/>
              </w:rPr>
              <m:t>j</m:t>
            </m:r>
          </m:e>
          <m:sup>
            <m:r>
              <m:rPr>
                <m:sty m:val="p"/>
              </m:rPr>
              <w:rPr>
                <w:rFonts w:ascii="Cambria Math" w:eastAsia="SimSun" w:hAnsi="Cambria Math"/>
                <w:noProof w:val="0"/>
                <w:color w:val="000000" w:themeColor="text1"/>
                <w:kern w:val="24"/>
                <w:sz w:val="22"/>
                <w:szCs w:val="36"/>
              </w:rPr>
              <m:t>th</m:t>
            </m:r>
          </m:sup>
        </m:sSup>
      </m:oMath>
      <w:r w:rsidR="00DC6863">
        <w:rPr>
          <w:rFonts w:eastAsia="SimSun"/>
          <w:iCs/>
          <w:noProof w:val="0"/>
          <w:color w:val="000000" w:themeColor="text1"/>
          <w:kern w:val="24"/>
          <w:sz w:val="22"/>
          <w:szCs w:val="36"/>
        </w:rPr>
        <w:t xml:space="preserve"> </w:t>
      </w:r>
      <w:r w:rsidR="00D826BB">
        <w:rPr>
          <w:rFonts w:eastAsia="SimSun"/>
          <w:iCs/>
          <w:noProof w:val="0"/>
          <w:color w:val="000000" w:themeColor="text1"/>
          <w:kern w:val="24"/>
          <w:sz w:val="22"/>
          <w:szCs w:val="36"/>
        </w:rPr>
        <w:t>PRB</w:t>
      </w:r>
      <w:r w:rsidR="00DC6863">
        <w:rPr>
          <w:rFonts w:eastAsia="SimSun"/>
          <w:iCs/>
          <w:noProof w:val="0"/>
          <w:color w:val="000000" w:themeColor="text1"/>
          <w:kern w:val="24"/>
          <w:sz w:val="22"/>
          <w:szCs w:val="36"/>
        </w:rPr>
        <w:t xml:space="preserve"> of </w:t>
      </w:r>
      <m:oMath>
        <m:sSup>
          <m:sSupPr>
            <m:ctrlPr>
              <w:rPr>
                <w:rFonts w:ascii="Cambria Math" w:eastAsia="SimSun" w:hAnsi="Cambria Math"/>
                <w:i/>
                <w:iCs/>
                <w:noProof w:val="0"/>
                <w:color w:val="000000" w:themeColor="text1"/>
                <w:kern w:val="24"/>
                <w:sz w:val="22"/>
                <w:szCs w:val="36"/>
              </w:rPr>
            </m:ctrlPr>
          </m:sSupPr>
          <m:e>
            <m:r>
              <w:rPr>
                <w:rFonts w:ascii="Cambria Math" w:eastAsia="SimSun" w:hAnsi="Cambria Math"/>
                <w:noProof w:val="0"/>
                <w:color w:val="000000" w:themeColor="text1"/>
                <w:kern w:val="24"/>
                <w:sz w:val="22"/>
                <w:szCs w:val="36"/>
              </w:rPr>
              <m:t>u</m:t>
            </m:r>
          </m:e>
          <m:sup>
            <m:r>
              <m:rPr>
                <m:sty m:val="p"/>
              </m:rPr>
              <w:rPr>
                <w:rFonts w:ascii="Cambria Math" w:eastAsia="SimSun" w:hAnsi="Cambria Math"/>
                <w:noProof w:val="0"/>
                <w:color w:val="000000" w:themeColor="text1"/>
                <w:kern w:val="24"/>
                <w:sz w:val="22"/>
                <w:szCs w:val="36"/>
              </w:rPr>
              <m:t>th</m:t>
            </m:r>
          </m:sup>
        </m:sSup>
      </m:oMath>
      <w:r w:rsidR="00A64FA9">
        <w:rPr>
          <w:rFonts w:eastAsia="SimSun"/>
          <w:iCs/>
          <w:noProof w:val="0"/>
          <w:color w:val="000000" w:themeColor="text1"/>
          <w:kern w:val="24"/>
          <w:sz w:val="22"/>
          <w:szCs w:val="36"/>
        </w:rPr>
        <w:t xml:space="preserve"> spatial</w:t>
      </w:r>
      <w:r>
        <w:rPr>
          <w:rFonts w:eastAsia="SimSun"/>
          <w:iCs/>
          <w:noProof w:val="0"/>
          <w:color w:val="000000" w:themeColor="text1"/>
          <w:kern w:val="24"/>
          <w:sz w:val="22"/>
          <w:szCs w:val="36"/>
        </w:rPr>
        <w:t xml:space="preserve"> </w:t>
      </w:r>
      <w:r w:rsidR="00DC6863">
        <w:rPr>
          <w:rFonts w:eastAsia="SimSun"/>
          <w:iCs/>
          <w:noProof w:val="0"/>
          <w:color w:val="000000" w:themeColor="text1"/>
          <w:kern w:val="24"/>
          <w:sz w:val="22"/>
          <w:szCs w:val="36"/>
        </w:rPr>
        <w:t>beam.</w:t>
      </w:r>
      <w:r w:rsidR="00A64FA9">
        <w:rPr>
          <w:rFonts w:eastAsia="SimSun"/>
          <w:iCs/>
          <w:noProof w:val="0"/>
          <w:color w:val="000000" w:themeColor="text1"/>
          <w:kern w:val="24"/>
          <w:sz w:val="22"/>
          <w:szCs w:val="36"/>
        </w:rPr>
        <w:t xml:space="preserve"> As discussed previously, the time domain representation of (3) will</w:t>
      </w:r>
      <w:r w:rsidR="005A137C">
        <w:rPr>
          <w:rFonts w:eastAsia="SimSun"/>
          <w:iCs/>
          <w:noProof w:val="0"/>
          <w:color w:val="000000" w:themeColor="text1"/>
          <w:kern w:val="24"/>
          <w:sz w:val="22"/>
          <w:szCs w:val="36"/>
        </w:rPr>
        <w:t xml:space="preserve"> still</w:t>
      </w:r>
      <w:r w:rsidR="00A64FA9">
        <w:rPr>
          <w:rFonts w:eastAsia="SimSun"/>
          <w:iCs/>
          <w:noProof w:val="0"/>
          <w:color w:val="000000" w:themeColor="text1"/>
          <w:kern w:val="24"/>
          <w:sz w:val="22"/>
          <w:szCs w:val="36"/>
        </w:rPr>
        <w:t xml:space="preserve"> have few significant taps and </w:t>
      </w:r>
      <w:r w:rsidR="005A137C">
        <w:rPr>
          <w:rFonts w:eastAsia="SimSun"/>
          <w:iCs/>
          <w:noProof w:val="0"/>
          <w:color w:val="000000" w:themeColor="text1"/>
          <w:kern w:val="24"/>
          <w:sz w:val="22"/>
          <w:szCs w:val="36"/>
        </w:rPr>
        <w:t>hence if only those significant taps can be reported</w:t>
      </w:r>
      <w:r w:rsidR="00D826BB">
        <w:rPr>
          <w:rFonts w:eastAsia="SimSun"/>
          <w:iCs/>
          <w:noProof w:val="0"/>
          <w:color w:val="000000" w:themeColor="text1"/>
          <w:kern w:val="24"/>
          <w:sz w:val="22"/>
          <w:szCs w:val="36"/>
        </w:rPr>
        <w:t xml:space="preserve">, </w:t>
      </w:r>
      <w:proofErr w:type="spellStart"/>
      <w:r w:rsidR="00D826BB">
        <w:rPr>
          <w:rFonts w:eastAsia="SimSun"/>
          <w:iCs/>
          <w:noProof w:val="0"/>
          <w:color w:val="000000" w:themeColor="text1"/>
          <w:kern w:val="24"/>
          <w:sz w:val="22"/>
          <w:szCs w:val="36"/>
        </w:rPr>
        <w:t>gNB</w:t>
      </w:r>
      <w:proofErr w:type="spellEnd"/>
      <w:r w:rsidR="00D826BB">
        <w:rPr>
          <w:rFonts w:eastAsia="SimSun"/>
          <w:iCs/>
          <w:noProof w:val="0"/>
          <w:color w:val="000000" w:themeColor="text1"/>
          <w:kern w:val="24"/>
          <w:sz w:val="22"/>
          <w:szCs w:val="36"/>
        </w:rPr>
        <w:t xml:space="preserve"> can</w:t>
      </w:r>
      <w:r w:rsidR="005A137C">
        <w:rPr>
          <w:rFonts w:eastAsia="SimSun"/>
          <w:iCs/>
          <w:noProof w:val="0"/>
          <w:color w:val="000000" w:themeColor="text1"/>
          <w:kern w:val="24"/>
          <w:sz w:val="22"/>
          <w:szCs w:val="36"/>
        </w:rPr>
        <w:t xml:space="preserve"> regene</w:t>
      </w:r>
      <w:r w:rsidR="00D826BB">
        <w:rPr>
          <w:rFonts w:eastAsia="SimSun"/>
          <w:iCs/>
          <w:noProof w:val="0"/>
          <w:color w:val="000000" w:themeColor="text1"/>
          <w:kern w:val="24"/>
          <w:sz w:val="22"/>
          <w:szCs w:val="36"/>
        </w:rPr>
        <w:t>rate</w:t>
      </w:r>
      <w:r w:rsidR="005A137C">
        <w:rPr>
          <w:rFonts w:eastAsia="SimSun"/>
          <w:iCs/>
          <w:noProof w:val="0"/>
          <w:color w:val="000000" w:themeColor="text1"/>
          <w:kern w:val="24"/>
          <w:sz w:val="22"/>
          <w:szCs w:val="36"/>
        </w:rPr>
        <w:t xml:space="preserve"> PRB-level channel such that PRB-level precoding can be achieved. </w:t>
      </w:r>
      <w:r w:rsidR="00D826BB">
        <w:rPr>
          <w:rFonts w:eastAsia="SimSun"/>
          <w:iCs/>
          <w:noProof w:val="0"/>
          <w:color w:val="000000" w:themeColor="text1"/>
          <w:kern w:val="24"/>
          <w:sz w:val="22"/>
          <w:szCs w:val="36"/>
        </w:rPr>
        <w:t xml:space="preserve">PRB-level precoding can provide </w:t>
      </w:r>
      <w:r w:rsidR="005A137C">
        <w:rPr>
          <w:rFonts w:eastAsia="SimSun"/>
          <w:iCs/>
          <w:noProof w:val="0"/>
          <w:color w:val="000000" w:themeColor="text1"/>
          <w:kern w:val="24"/>
          <w:sz w:val="22"/>
          <w:szCs w:val="36"/>
        </w:rPr>
        <w:t>significantly better performance than sub-band level precoding.</w:t>
      </w:r>
      <w:r w:rsidR="00762E87">
        <w:rPr>
          <w:rFonts w:eastAsia="SimSun"/>
          <w:iCs/>
          <w:noProof w:val="0"/>
          <w:color w:val="000000" w:themeColor="text1"/>
          <w:kern w:val="24"/>
          <w:sz w:val="22"/>
          <w:szCs w:val="36"/>
        </w:rPr>
        <w:t xml:space="preserve"> Note here that,</w:t>
      </w:r>
      <w:r w:rsidR="00DE1347">
        <w:rPr>
          <w:rFonts w:eastAsia="SimSun"/>
          <w:iCs/>
          <w:noProof w:val="0"/>
          <w:color w:val="000000" w:themeColor="text1"/>
          <w:kern w:val="24"/>
          <w:sz w:val="22"/>
          <w:szCs w:val="36"/>
        </w:rPr>
        <w:t xml:space="preserve"> number of significant taps</w:t>
      </w:r>
      <w:r w:rsidR="00762E87">
        <w:rPr>
          <w:rFonts w:eastAsia="SimSun"/>
          <w:iCs/>
          <w:noProof w:val="0"/>
          <w:color w:val="000000" w:themeColor="text1"/>
          <w:kern w:val="24"/>
          <w:sz w:val="22"/>
          <w:szCs w:val="36"/>
        </w:rPr>
        <w:t xml:space="preserve"> in channel impulse responses</w:t>
      </w:r>
      <w:r w:rsidR="00DE1347">
        <w:rPr>
          <w:rFonts w:eastAsia="SimSun"/>
          <w:iCs/>
          <w:noProof w:val="0"/>
          <w:color w:val="000000" w:themeColor="text1"/>
          <w:kern w:val="24"/>
          <w:sz w:val="22"/>
          <w:szCs w:val="36"/>
        </w:rPr>
        <w:t xml:space="preserve"> </w:t>
      </w:r>
      <w:r w:rsidR="00762E87">
        <w:rPr>
          <w:rFonts w:eastAsia="SimSun"/>
          <w:iCs/>
          <w:noProof w:val="0"/>
          <w:color w:val="000000" w:themeColor="text1"/>
          <w:kern w:val="24"/>
          <w:sz w:val="22"/>
          <w:szCs w:val="36"/>
        </w:rPr>
        <w:t xml:space="preserve">of </w:t>
      </w:r>
      <m:oMath>
        <m:r>
          <w:rPr>
            <w:rFonts w:ascii="Cambria Math" w:eastAsia="MS PGothic" w:hAnsi="Cambria Math" w:cstheme="minorBidi"/>
            <w:color w:val="000000" w:themeColor="text1"/>
            <w:kern w:val="24"/>
            <w:sz w:val="22"/>
            <w:szCs w:val="36"/>
          </w:rPr>
          <m:t>2L</m:t>
        </m:r>
      </m:oMath>
      <w:r w:rsidR="00DE1347">
        <w:rPr>
          <w:rFonts w:eastAsia="SimSun"/>
          <w:noProof w:val="0"/>
          <w:color w:val="000000" w:themeColor="text1"/>
          <w:kern w:val="24"/>
          <w:sz w:val="22"/>
          <w:szCs w:val="36"/>
        </w:rPr>
        <w:t xml:space="preserve"> spatial beams can be different. As a result, UE may have to deal with additional overhead/comp</w:t>
      </w:r>
      <w:proofErr w:type="spellStart"/>
      <w:r w:rsidR="00DE1347">
        <w:rPr>
          <w:rFonts w:eastAsia="SimSun"/>
          <w:noProof w:val="0"/>
          <w:color w:val="000000" w:themeColor="text1"/>
          <w:kern w:val="24"/>
          <w:sz w:val="22"/>
          <w:szCs w:val="36"/>
        </w:rPr>
        <w:t>lexity</w:t>
      </w:r>
      <w:proofErr w:type="spellEnd"/>
      <w:r w:rsidR="00762E87">
        <w:rPr>
          <w:rFonts w:eastAsia="SimSun"/>
          <w:noProof w:val="0"/>
          <w:color w:val="000000" w:themeColor="text1"/>
          <w:kern w:val="24"/>
          <w:sz w:val="22"/>
          <w:szCs w:val="36"/>
        </w:rPr>
        <w:t xml:space="preserve"> to report number of </w:t>
      </w:r>
      <w:r>
        <w:rPr>
          <w:rFonts w:eastAsia="SimSun"/>
          <w:noProof w:val="0"/>
          <w:color w:val="000000" w:themeColor="text1"/>
          <w:kern w:val="24"/>
          <w:sz w:val="22"/>
          <w:szCs w:val="36"/>
        </w:rPr>
        <w:t xml:space="preserve">significant taps </w:t>
      </w:r>
      <w:r w:rsidR="00762E87">
        <w:rPr>
          <w:rFonts w:eastAsia="SimSun"/>
          <w:noProof w:val="0"/>
          <w:color w:val="000000" w:themeColor="text1"/>
          <w:kern w:val="24"/>
          <w:sz w:val="22"/>
          <w:szCs w:val="36"/>
        </w:rPr>
        <w:t>for each sp</w:t>
      </w:r>
      <w:r>
        <w:rPr>
          <w:rFonts w:eastAsia="SimSun"/>
          <w:noProof w:val="0"/>
          <w:color w:val="000000" w:themeColor="text1"/>
          <w:kern w:val="24"/>
          <w:sz w:val="22"/>
          <w:szCs w:val="36"/>
        </w:rPr>
        <w:t>a</w:t>
      </w:r>
      <w:r w:rsidR="00762E87">
        <w:rPr>
          <w:rFonts w:eastAsia="SimSun"/>
          <w:noProof w:val="0"/>
          <w:color w:val="000000" w:themeColor="text1"/>
          <w:kern w:val="24"/>
          <w:sz w:val="22"/>
          <w:szCs w:val="36"/>
        </w:rPr>
        <w:t>tial beam</w:t>
      </w:r>
      <w:r w:rsidR="00DE1347">
        <w:rPr>
          <w:rFonts w:eastAsia="SimSun"/>
          <w:noProof w:val="0"/>
          <w:color w:val="000000" w:themeColor="text1"/>
          <w:kern w:val="24"/>
          <w:sz w:val="22"/>
          <w:szCs w:val="36"/>
        </w:rPr>
        <w:t xml:space="preserve">. Hence it is better to look for some approaches </w:t>
      </w:r>
      <w:r w:rsidR="00E75145">
        <w:rPr>
          <w:rFonts w:eastAsia="SimSun"/>
          <w:noProof w:val="0"/>
          <w:color w:val="000000" w:themeColor="text1"/>
          <w:kern w:val="24"/>
          <w:sz w:val="22"/>
          <w:szCs w:val="36"/>
        </w:rPr>
        <w:t xml:space="preserve">on how </w:t>
      </w:r>
      <w:r w:rsidR="00DE1347">
        <w:rPr>
          <w:rFonts w:eastAsia="SimSun"/>
          <w:noProof w:val="0"/>
          <w:color w:val="000000" w:themeColor="text1"/>
          <w:kern w:val="24"/>
          <w:sz w:val="22"/>
          <w:szCs w:val="36"/>
        </w:rPr>
        <w:t>to identify</w:t>
      </w:r>
      <w:r w:rsidR="00CA6BC0">
        <w:rPr>
          <w:rFonts w:eastAsia="SimSun"/>
          <w:noProof w:val="0"/>
          <w:color w:val="000000" w:themeColor="text1"/>
          <w:kern w:val="24"/>
          <w:sz w:val="22"/>
          <w:szCs w:val="36"/>
        </w:rPr>
        <w:t xml:space="preserve"> a common number of channel taps to report</w:t>
      </w:r>
      <w:r w:rsidR="00762E87">
        <w:rPr>
          <w:rFonts w:eastAsia="SimSun"/>
          <w:noProof w:val="0"/>
          <w:color w:val="000000" w:themeColor="text1"/>
          <w:kern w:val="24"/>
          <w:sz w:val="22"/>
          <w:szCs w:val="36"/>
        </w:rPr>
        <w:t xml:space="preserve"> for all spatial beams</w:t>
      </w:r>
      <w:r w:rsidR="00E75145">
        <w:rPr>
          <w:rFonts w:eastAsia="SimSun"/>
          <w:noProof w:val="0"/>
          <w:color w:val="000000" w:themeColor="text1"/>
          <w:kern w:val="24"/>
          <w:sz w:val="22"/>
          <w:szCs w:val="36"/>
        </w:rPr>
        <w:t>.</w:t>
      </w:r>
      <w:r w:rsidR="00CA6BC0">
        <w:rPr>
          <w:rFonts w:eastAsia="SimSun"/>
          <w:noProof w:val="0"/>
          <w:color w:val="000000" w:themeColor="text1"/>
          <w:kern w:val="24"/>
          <w:sz w:val="22"/>
          <w:szCs w:val="36"/>
        </w:rPr>
        <w:t xml:space="preserve"> </w:t>
      </w:r>
      <w:r w:rsidR="00DE1347">
        <w:rPr>
          <w:rFonts w:eastAsia="SimSun"/>
          <w:noProof w:val="0"/>
          <w:color w:val="000000" w:themeColor="text1"/>
          <w:kern w:val="24"/>
          <w:sz w:val="22"/>
          <w:szCs w:val="36"/>
        </w:rPr>
        <w:t xml:space="preserve"> </w:t>
      </w:r>
    </w:p>
    <w:p w14:paraId="7DD6D943" w14:textId="308F4428" w:rsidR="005A61C2" w:rsidRDefault="00CA6BC0" w:rsidP="005A61C2">
      <w:pPr>
        <w:snapToGrid w:val="0"/>
        <w:spacing w:before="120" w:after="120"/>
        <w:jc w:val="both"/>
        <w:rPr>
          <w:rFonts w:eastAsia="SimSun"/>
          <w:b/>
          <w:bCs/>
          <w:noProof w:val="0"/>
          <w:kern w:val="2"/>
          <w:sz w:val="22"/>
          <w:szCs w:val="22"/>
          <w:lang w:eastAsia="zh-CN"/>
        </w:rPr>
      </w:pPr>
      <w:r>
        <w:rPr>
          <w:rFonts w:eastAsia="SimSun"/>
          <w:b/>
          <w:bCs/>
          <w:noProof w:val="0"/>
          <w:color w:val="000000" w:themeColor="text1"/>
          <w:kern w:val="2"/>
          <w:sz w:val="22"/>
          <w:szCs w:val="22"/>
          <w:lang w:eastAsia="zh-CN"/>
        </w:rPr>
        <w:t>Observation</w:t>
      </w:r>
      <w:r w:rsidR="005A61C2">
        <w:rPr>
          <w:rFonts w:eastAsia="SimSun"/>
          <w:b/>
          <w:bCs/>
          <w:noProof w:val="0"/>
          <w:kern w:val="2"/>
          <w:sz w:val="22"/>
          <w:szCs w:val="22"/>
          <w:lang w:eastAsia="zh-CN"/>
        </w:rPr>
        <w:t xml:space="preserve"> 2</w:t>
      </w:r>
    </w:p>
    <w:p w14:paraId="1D9885E4" w14:textId="793DD78B" w:rsidR="00CA6BC0" w:rsidRPr="00B50AB0" w:rsidRDefault="00CA6BC0" w:rsidP="00B50AB0">
      <w:pPr>
        <w:pStyle w:val="ListParagraph"/>
        <w:numPr>
          <w:ilvl w:val="0"/>
          <w:numId w:val="47"/>
        </w:numPr>
        <w:snapToGrid w:val="0"/>
        <w:spacing w:before="120" w:after="120"/>
        <w:ind w:firstLineChars="0"/>
        <w:jc w:val="both"/>
        <w:rPr>
          <w:rFonts w:ascii="Times New Roman" w:hAnsi="Times New Roman" w:cs="Times New Roman"/>
          <w:b/>
          <w:noProof w:val="0"/>
          <w:kern w:val="2"/>
          <w:sz w:val="22"/>
          <w:szCs w:val="22"/>
        </w:rPr>
      </w:pPr>
      <w:r w:rsidRPr="00B50AB0">
        <w:rPr>
          <w:rFonts w:ascii="Times New Roman" w:hAnsi="Times New Roman" w:cs="Times New Roman"/>
          <w:b/>
          <w:noProof w:val="0"/>
          <w:kern w:val="2"/>
          <w:sz w:val="22"/>
          <w:szCs w:val="22"/>
        </w:rPr>
        <w:t>To</w:t>
      </w:r>
      <w:r w:rsidR="005A137C" w:rsidRPr="00B50AB0">
        <w:rPr>
          <w:rFonts w:ascii="Times New Roman" w:hAnsi="Times New Roman" w:cs="Times New Roman"/>
          <w:b/>
          <w:noProof w:val="0"/>
          <w:kern w:val="2"/>
          <w:sz w:val="22"/>
          <w:szCs w:val="22"/>
        </w:rPr>
        <w:t xml:space="preserve"> reduce the feedback overhead</w:t>
      </w:r>
      <w:r w:rsidRPr="00B50AB0">
        <w:rPr>
          <w:rFonts w:ascii="Times New Roman" w:hAnsi="Times New Roman" w:cs="Times New Roman"/>
          <w:b/>
          <w:noProof w:val="0"/>
          <w:kern w:val="2"/>
          <w:sz w:val="22"/>
          <w:szCs w:val="22"/>
        </w:rPr>
        <w:t>/complexity</w:t>
      </w:r>
      <w:r w:rsidR="005A137C" w:rsidRPr="00B50AB0">
        <w:rPr>
          <w:rFonts w:ascii="Times New Roman" w:hAnsi="Times New Roman" w:cs="Times New Roman"/>
          <w:b/>
          <w:noProof w:val="0"/>
          <w:kern w:val="2"/>
          <w:sz w:val="22"/>
          <w:szCs w:val="22"/>
        </w:rPr>
        <w:t>, it is better to repor</w:t>
      </w:r>
      <w:r w:rsidRPr="00B50AB0">
        <w:rPr>
          <w:rFonts w:ascii="Times New Roman" w:hAnsi="Times New Roman" w:cs="Times New Roman"/>
          <w:b/>
          <w:noProof w:val="0"/>
          <w:kern w:val="2"/>
          <w:sz w:val="22"/>
          <w:szCs w:val="22"/>
        </w:rPr>
        <w:t>t same number of channel taps</w:t>
      </w:r>
      <w:r w:rsidR="00F5118B" w:rsidRPr="00B50AB0">
        <w:rPr>
          <w:rFonts w:ascii="Times New Roman" w:hAnsi="Times New Roman" w:cs="Times New Roman"/>
          <w:b/>
          <w:noProof w:val="0"/>
          <w:kern w:val="2"/>
          <w:sz w:val="22"/>
          <w:szCs w:val="22"/>
        </w:rPr>
        <w:t xml:space="preserve"> </w:t>
      </w:r>
      <w:r w:rsidR="00762E87">
        <w:rPr>
          <w:rFonts w:ascii="Times New Roman" w:hAnsi="Times New Roman" w:cs="Times New Roman"/>
          <w:b/>
          <w:noProof w:val="0"/>
          <w:kern w:val="2"/>
          <w:sz w:val="22"/>
          <w:szCs w:val="22"/>
        </w:rPr>
        <w:t>from channel impulse responses of</w:t>
      </w:r>
      <w:r w:rsidR="00762E87" w:rsidRPr="00B50AB0">
        <w:rPr>
          <w:rFonts w:ascii="Times New Roman" w:hAnsi="Times New Roman" w:cs="Times New Roman"/>
          <w:b/>
          <w:noProof w:val="0"/>
          <w:kern w:val="2"/>
          <w:sz w:val="22"/>
          <w:szCs w:val="22"/>
        </w:rPr>
        <w:t xml:space="preserve"> </w:t>
      </w:r>
      <w:r w:rsidR="00F5118B" w:rsidRPr="00B50AB0">
        <w:rPr>
          <w:rFonts w:ascii="Times New Roman" w:hAnsi="Times New Roman" w:cs="Times New Roman"/>
          <w:b/>
          <w:noProof w:val="0"/>
          <w:kern w:val="2"/>
          <w:sz w:val="22"/>
          <w:szCs w:val="22"/>
        </w:rPr>
        <w:t>all spatial beams</w:t>
      </w:r>
      <w:r w:rsidR="000D423C">
        <w:rPr>
          <w:rFonts w:ascii="Times New Roman" w:hAnsi="Times New Roman" w:cs="Times New Roman"/>
          <w:b/>
          <w:noProof w:val="0"/>
          <w:kern w:val="2"/>
          <w:sz w:val="22"/>
          <w:szCs w:val="22"/>
        </w:rPr>
        <w:t>.</w:t>
      </w:r>
    </w:p>
    <w:p w14:paraId="240839A4" w14:textId="7AA82ED5" w:rsidR="00CA6BC0" w:rsidRDefault="00CA6BC0" w:rsidP="00CA6BC0">
      <w:pPr>
        <w:snapToGrid w:val="0"/>
        <w:spacing w:before="120" w:after="120"/>
        <w:jc w:val="both"/>
        <w:rPr>
          <w:rFonts w:eastAsia="SimSun"/>
          <w:b/>
          <w:bCs/>
          <w:noProof w:val="0"/>
          <w:kern w:val="2"/>
          <w:sz w:val="22"/>
          <w:szCs w:val="22"/>
          <w:lang w:eastAsia="zh-CN"/>
        </w:rPr>
      </w:pPr>
      <w:r>
        <w:rPr>
          <w:rFonts w:eastAsia="SimSun"/>
          <w:b/>
          <w:bCs/>
          <w:noProof w:val="0"/>
          <w:color w:val="000000" w:themeColor="text1"/>
          <w:kern w:val="2"/>
          <w:sz w:val="22"/>
          <w:szCs w:val="22"/>
          <w:lang w:eastAsia="zh-CN"/>
        </w:rPr>
        <w:t>Proposal</w:t>
      </w:r>
      <w:r>
        <w:rPr>
          <w:rFonts w:eastAsia="SimSun"/>
          <w:b/>
          <w:bCs/>
          <w:noProof w:val="0"/>
          <w:kern w:val="2"/>
          <w:sz w:val="22"/>
          <w:szCs w:val="22"/>
          <w:lang w:eastAsia="zh-CN"/>
        </w:rPr>
        <w:t xml:space="preserve"> </w:t>
      </w:r>
      <w:r w:rsidR="00CC4D67">
        <w:rPr>
          <w:rFonts w:eastAsia="SimSun"/>
          <w:b/>
          <w:bCs/>
          <w:noProof w:val="0"/>
          <w:kern w:val="2"/>
          <w:sz w:val="22"/>
          <w:szCs w:val="22"/>
          <w:lang w:eastAsia="zh-CN"/>
        </w:rPr>
        <w:t>3</w:t>
      </w:r>
    </w:p>
    <w:p w14:paraId="02FEA9C3" w14:textId="5482E61B" w:rsidR="00CA6BC0" w:rsidRPr="00B50AB0" w:rsidRDefault="00CA6BC0" w:rsidP="00B50AB0">
      <w:pPr>
        <w:pStyle w:val="ListParagraph"/>
        <w:numPr>
          <w:ilvl w:val="0"/>
          <w:numId w:val="47"/>
        </w:numPr>
        <w:snapToGrid w:val="0"/>
        <w:spacing w:before="120" w:after="120"/>
        <w:ind w:firstLineChars="0"/>
        <w:jc w:val="both"/>
        <w:rPr>
          <w:rFonts w:ascii="Times New Roman" w:hAnsi="Times New Roman" w:cs="Times New Roman"/>
          <w:b/>
          <w:noProof w:val="0"/>
          <w:kern w:val="2"/>
          <w:sz w:val="22"/>
          <w:szCs w:val="22"/>
        </w:rPr>
      </w:pPr>
      <w:r w:rsidRPr="00B50AB0">
        <w:rPr>
          <w:rFonts w:ascii="Times New Roman" w:hAnsi="Times New Roman" w:cs="Times New Roman"/>
          <w:b/>
          <w:noProof w:val="0"/>
          <w:kern w:val="2"/>
          <w:sz w:val="22"/>
          <w:szCs w:val="22"/>
        </w:rPr>
        <w:t xml:space="preserve">Consider </w:t>
      </w:r>
      <w:r w:rsidR="001666E5">
        <w:rPr>
          <w:rFonts w:ascii="Times New Roman" w:hAnsi="Times New Roman" w:cs="Times New Roman"/>
          <w:b/>
          <w:noProof w:val="0"/>
          <w:kern w:val="2"/>
          <w:sz w:val="22"/>
          <w:szCs w:val="22"/>
        </w:rPr>
        <w:t xml:space="preserve">reporting </w:t>
      </w:r>
      <w:r w:rsidR="00F44D22">
        <w:rPr>
          <w:rFonts w:ascii="Times New Roman" w:eastAsiaTheme="minorEastAsia" w:hAnsi="Times New Roman" w:cs="Times New Roman" w:hint="eastAsia"/>
          <w:b/>
          <w:noProof w:val="0"/>
          <w:kern w:val="2"/>
          <w:sz w:val="22"/>
          <w:szCs w:val="22"/>
          <w:lang w:eastAsia="ja-JP"/>
        </w:rPr>
        <w:t xml:space="preserve">the </w:t>
      </w:r>
      <w:r w:rsidRPr="00B50AB0">
        <w:rPr>
          <w:rFonts w:ascii="Times New Roman" w:hAnsi="Times New Roman" w:cs="Times New Roman"/>
          <w:b/>
          <w:noProof w:val="0"/>
          <w:kern w:val="2"/>
          <w:sz w:val="22"/>
          <w:szCs w:val="22"/>
        </w:rPr>
        <w:t xml:space="preserve">same number of significant </w:t>
      </w:r>
      <w:r w:rsidR="001666E5">
        <w:rPr>
          <w:rFonts w:ascii="Times New Roman" w:hAnsi="Times New Roman" w:cs="Times New Roman"/>
          <w:b/>
          <w:noProof w:val="0"/>
          <w:kern w:val="2"/>
          <w:sz w:val="22"/>
          <w:szCs w:val="22"/>
        </w:rPr>
        <w:t xml:space="preserve">channel </w:t>
      </w:r>
      <w:r w:rsidRPr="00B50AB0">
        <w:rPr>
          <w:rFonts w:ascii="Times New Roman" w:hAnsi="Times New Roman" w:cs="Times New Roman"/>
          <w:b/>
          <w:noProof w:val="0"/>
          <w:kern w:val="2"/>
          <w:sz w:val="22"/>
          <w:szCs w:val="22"/>
        </w:rPr>
        <w:t>taps for all</w:t>
      </w:r>
      <w:r w:rsidR="00DE3F8E">
        <w:rPr>
          <w:rFonts w:ascii="Times New Roman" w:hAnsi="Times New Roman" w:cs="Times New Roman"/>
          <w:b/>
          <w:noProof w:val="0"/>
          <w:kern w:val="2"/>
          <w:sz w:val="22"/>
          <w:szCs w:val="22"/>
        </w:rPr>
        <w:t xml:space="preserve"> </w:t>
      </w:r>
      <w:r w:rsidR="001666E5">
        <w:rPr>
          <w:rFonts w:ascii="Times New Roman" w:hAnsi="Times New Roman" w:cs="Times New Roman"/>
          <w:b/>
          <w:noProof w:val="0"/>
          <w:kern w:val="2"/>
          <w:sz w:val="22"/>
          <w:szCs w:val="22"/>
        </w:rPr>
        <w:t>spatial</w:t>
      </w:r>
      <w:r w:rsidR="00E2417C">
        <w:rPr>
          <w:rFonts w:ascii="Times New Roman" w:hAnsi="Times New Roman" w:cs="Times New Roman"/>
          <w:b/>
          <w:noProof w:val="0"/>
          <w:kern w:val="2"/>
          <w:sz w:val="22"/>
          <w:szCs w:val="22"/>
        </w:rPr>
        <w:t xml:space="preserve"> beams</w:t>
      </w:r>
      <w:r w:rsidR="000D423C">
        <w:rPr>
          <w:rFonts w:ascii="Times New Roman" w:hAnsi="Times New Roman" w:cs="Times New Roman"/>
          <w:b/>
          <w:noProof w:val="0"/>
          <w:kern w:val="2"/>
          <w:sz w:val="22"/>
          <w:szCs w:val="22"/>
        </w:rPr>
        <w:t>.</w:t>
      </w:r>
      <w:r w:rsidRPr="00B50AB0">
        <w:rPr>
          <w:rFonts w:ascii="Times New Roman" w:hAnsi="Times New Roman" w:cs="Times New Roman"/>
          <w:b/>
          <w:noProof w:val="0"/>
          <w:kern w:val="2"/>
          <w:sz w:val="22"/>
          <w:szCs w:val="22"/>
        </w:rPr>
        <w:t xml:space="preserve"> </w:t>
      </w:r>
    </w:p>
    <w:p w14:paraId="7058D2DF" w14:textId="7A9DA6CC" w:rsidR="00E75145" w:rsidRDefault="00CA6BC0" w:rsidP="00CA6BC0">
      <w:pPr>
        <w:snapToGrid w:val="0"/>
        <w:spacing w:before="120" w:after="120"/>
        <w:jc w:val="both"/>
        <w:rPr>
          <w:rFonts w:eastAsia="SimSun"/>
          <w:noProof w:val="0"/>
          <w:kern w:val="2"/>
          <w:sz w:val="22"/>
          <w:szCs w:val="22"/>
          <w:lang w:eastAsia="zh-CN"/>
        </w:rPr>
      </w:pPr>
      <w:r>
        <w:rPr>
          <w:rFonts w:eastAsia="SimSun"/>
          <w:noProof w:val="0"/>
          <w:kern w:val="2"/>
          <w:sz w:val="22"/>
          <w:szCs w:val="22"/>
          <w:lang w:eastAsia="zh-CN"/>
        </w:rPr>
        <w:t>Finally, when reporting significant channel taps of a particular spatial beam</w:t>
      </w:r>
      <w:r w:rsidR="00F5118B">
        <w:rPr>
          <w:rFonts w:eastAsia="SimSun"/>
          <w:noProof w:val="0"/>
          <w:kern w:val="2"/>
          <w:sz w:val="22"/>
          <w:szCs w:val="22"/>
          <w:lang w:eastAsia="zh-CN"/>
        </w:rPr>
        <w:t xml:space="preserve">, it is required to report tap amplitude, phase and delay. However, tap delay changes less frequently compared to amplitude and phase. Hence, </w:t>
      </w:r>
      <w:r w:rsidR="00E75145">
        <w:rPr>
          <w:rFonts w:eastAsia="SimSun"/>
          <w:noProof w:val="0"/>
          <w:kern w:val="2"/>
          <w:sz w:val="22"/>
          <w:szCs w:val="22"/>
          <w:lang w:eastAsia="zh-CN"/>
        </w:rPr>
        <w:t>it is better to define different reporting periodicities for tap delay and tap amplitude, phase to further reduce feedback overhead.</w:t>
      </w:r>
    </w:p>
    <w:p w14:paraId="76A03B5A" w14:textId="271B0972" w:rsidR="00B733A3" w:rsidRDefault="00B733A3" w:rsidP="00B733A3">
      <w:pPr>
        <w:snapToGrid w:val="0"/>
        <w:spacing w:before="120" w:after="120"/>
        <w:jc w:val="both"/>
        <w:rPr>
          <w:rFonts w:eastAsia="SimSun"/>
          <w:b/>
          <w:bCs/>
          <w:noProof w:val="0"/>
          <w:kern w:val="2"/>
          <w:sz w:val="22"/>
          <w:szCs w:val="22"/>
          <w:lang w:eastAsia="zh-CN"/>
        </w:rPr>
      </w:pPr>
      <w:r>
        <w:rPr>
          <w:rFonts w:eastAsia="SimSun"/>
          <w:b/>
          <w:bCs/>
          <w:noProof w:val="0"/>
          <w:color w:val="000000" w:themeColor="text1"/>
          <w:kern w:val="2"/>
          <w:sz w:val="22"/>
          <w:szCs w:val="22"/>
          <w:lang w:eastAsia="zh-CN"/>
        </w:rPr>
        <w:lastRenderedPageBreak/>
        <w:t>Observation</w:t>
      </w:r>
      <w:r>
        <w:rPr>
          <w:rFonts w:eastAsia="SimSun"/>
          <w:b/>
          <w:bCs/>
          <w:noProof w:val="0"/>
          <w:kern w:val="2"/>
          <w:sz w:val="22"/>
          <w:szCs w:val="22"/>
          <w:lang w:eastAsia="zh-CN"/>
        </w:rPr>
        <w:t xml:space="preserve"> </w:t>
      </w:r>
      <w:r w:rsidR="00E03304">
        <w:rPr>
          <w:rFonts w:eastAsia="SimSun"/>
          <w:b/>
          <w:bCs/>
          <w:noProof w:val="0"/>
          <w:kern w:val="2"/>
          <w:sz w:val="22"/>
          <w:szCs w:val="22"/>
          <w:lang w:eastAsia="zh-CN"/>
        </w:rPr>
        <w:t>3</w:t>
      </w:r>
    </w:p>
    <w:p w14:paraId="0D14EBA1" w14:textId="3CC28854" w:rsidR="00B733A3" w:rsidRPr="00B733A3" w:rsidRDefault="00E03304" w:rsidP="00CC26B6">
      <w:pPr>
        <w:pStyle w:val="ListParagraph"/>
        <w:numPr>
          <w:ilvl w:val="0"/>
          <w:numId w:val="47"/>
        </w:numPr>
        <w:snapToGrid w:val="0"/>
        <w:spacing w:before="120" w:after="120"/>
        <w:ind w:firstLineChars="0"/>
        <w:jc w:val="both"/>
        <w:rPr>
          <w:noProof w:val="0"/>
          <w:kern w:val="2"/>
          <w:sz w:val="22"/>
          <w:szCs w:val="22"/>
        </w:rPr>
      </w:pPr>
      <w:r>
        <w:rPr>
          <w:rFonts w:ascii="Times New Roman" w:hAnsi="Times New Roman" w:cs="Times New Roman"/>
          <w:b/>
          <w:noProof w:val="0"/>
          <w:kern w:val="2"/>
          <w:sz w:val="22"/>
          <w:szCs w:val="22"/>
        </w:rPr>
        <w:t>Tap delays in the channel</w:t>
      </w:r>
      <w:r w:rsidR="007220CB">
        <w:rPr>
          <w:rFonts w:ascii="Times New Roman" w:hAnsi="Times New Roman" w:cs="Times New Roman"/>
          <w:b/>
          <w:noProof w:val="0"/>
          <w:kern w:val="2"/>
          <w:sz w:val="22"/>
          <w:szCs w:val="22"/>
        </w:rPr>
        <w:t xml:space="preserve"> impulse response change</w:t>
      </w:r>
      <w:r>
        <w:rPr>
          <w:rFonts w:ascii="Times New Roman" w:hAnsi="Times New Roman" w:cs="Times New Roman"/>
          <w:b/>
          <w:noProof w:val="0"/>
          <w:kern w:val="2"/>
          <w:sz w:val="22"/>
          <w:szCs w:val="22"/>
        </w:rPr>
        <w:t xml:space="preserve"> less frequently compared to </w:t>
      </w:r>
      <w:r w:rsidR="007E7222">
        <w:rPr>
          <w:rFonts w:ascii="Times New Roman" w:hAnsi="Times New Roman" w:cs="Times New Roman"/>
          <w:b/>
          <w:noProof w:val="0"/>
          <w:kern w:val="2"/>
          <w:sz w:val="22"/>
          <w:szCs w:val="22"/>
        </w:rPr>
        <w:t>tap amplitudes and phases</w:t>
      </w:r>
      <w:r w:rsidR="000D423C">
        <w:rPr>
          <w:rFonts w:ascii="Times New Roman" w:hAnsi="Times New Roman" w:cs="Times New Roman"/>
          <w:b/>
          <w:noProof w:val="0"/>
          <w:kern w:val="2"/>
          <w:sz w:val="22"/>
          <w:szCs w:val="22"/>
        </w:rPr>
        <w:t>.</w:t>
      </w:r>
      <w:r>
        <w:rPr>
          <w:rFonts w:ascii="Times New Roman" w:hAnsi="Times New Roman" w:cs="Times New Roman"/>
          <w:b/>
          <w:noProof w:val="0"/>
          <w:kern w:val="2"/>
          <w:sz w:val="22"/>
          <w:szCs w:val="22"/>
        </w:rPr>
        <w:t xml:space="preserve"> </w:t>
      </w:r>
    </w:p>
    <w:p w14:paraId="58300A8C" w14:textId="54470B29" w:rsidR="00E75145" w:rsidRDefault="00E75145" w:rsidP="00E75145">
      <w:pPr>
        <w:snapToGrid w:val="0"/>
        <w:spacing w:before="120" w:after="120"/>
        <w:jc w:val="both"/>
        <w:rPr>
          <w:rFonts w:eastAsia="SimSun"/>
          <w:b/>
          <w:bCs/>
          <w:noProof w:val="0"/>
          <w:kern w:val="2"/>
          <w:sz w:val="22"/>
          <w:szCs w:val="22"/>
          <w:lang w:eastAsia="zh-CN"/>
        </w:rPr>
      </w:pPr>
      <w:r>
        <w:rPr>
          <w:rFonts w:eastAsia="SimSun"/>
          <w:b/>
          <w:bCs/>
          <w:noProof w:val="0"/>
          <w:color w:val="000000" w:themeColor="text1"/>
          <w:kern w:val="2"/>
          <w:sz w:val="22"/>
          <w:szCs w:val="22"/>
          <w:lang w:eastAsia="zh-CN"/>
        </w:rPr>
        <w:t>Proposal</w:t>
      </w:r>
      <w:r>
        <w:rPr>
          <w:rFonts w:eastAsia="SimSun"/>
          <w:b/>
          <w:bCs/>
          <w:noProof w:val="0"/>
          <w:kern w:val="2"/>
          <w:sz w:val="22"/>
          <w:szCs w:val="22"/>
          <w:lang w:eastAsia="zh-CN"/>
        </w:rPr>
        <w:t xml:space="preserve"> </w:t>
      </w:r>
      <w:r w:rsidR="00CC4D67">
        <w:rPr>
          <w:rFonts w:eastAsia="SimSun"/>
          <w:b/>
          <w:bCs/>
          <w:noProof w:val="0"/>
          <w:kern w:val="2"/>
          <w:sz w:val="22"/>
          <w:szCs w:val="22"/>
          <w:lang w:eastAsia="zh-CN"/>
        </w:rPr>
        <w:t>4</w:t>
      </w:r>
    </w:p>
    <w:p w14:paraId="5B6CF04C" w14:textId="0DF4D549" w:rsidR="00CA6BC0" w:rsidRPr="00B50AB0" w:rsidRDefault="00916B68" w:rsidP="00B50AB0">
      <w:pPr>
        <w:pStyle w:val="ListParagraph"/>
        <w:numPr>
          <w:ilvl w:val="0"/>
          <w:numId w:val="47"/>
        </w:numPr>
        <w:snapToGrid w:val="0"/>
        <w:spacing w:before="120" w:after="120"/>
        <w:ind w:firstLineChars="0"/>
        <w:jc w:val="both"/>
        <w:rPr>
          <w:rFonts w:ascii="Times New Roman" w:hAnsi="Times New Roman" w:cs="Times New Roman"/>
          <w:b/>
          <w:noProof w:val="0"/>
          <w:kern w:val="2"/>
          <w:sz w:val="22"/>
          <w:szCs w:val="22"/>
        </w:rPr>
      </w:pPr>
      <w:r w:rsidRPr="00B50AB0">
        <w:rPr>
          <w:rFonts w:ascii="Times New Roman" w:hAnsi="Times New Roman" w:cs="Times New Roman"/>
          <w:b/>
          <w:noProof w:val="0"/>
          <w:kern w:val="2"/>
          <w:sz w:val="22"/>
          <w:szCs w:val="22"/>
        </w:rPr>
        <w:t>Consider</w:t>
      </w:r>
      <w:r w:rsidR="00E75145" w:rsidRPr="00B50AB0">
        <w:rPr>
          <w:rFonts w:ascii="Times New Roman" w:hAnsi="Times New Roman" w:cs="Times New Roman"/>
          <w:b/>
          <w:noProof w:val="0"/>
          <w:kern w:val="2"/>
          <w:sz w:val="22"/>
          <w:szCs w:val="22"/>
        </w:rPr>
        <w:t xml:space="preserve"> different periodicities for tap delay reporting and amplitude/phase reporting</w:t>
      </w:r>
      <w:r w:rsidR="000D423C">
        <w:rPr>
          <w:rFonts w:ascii="Times New Roman" w:hAnsi="Times New Roman" w:cs="Times New Roman"/>
          <w:b/>
          <w:noProof w:val="0"/>
          <w:kern w:val="2"/>
          <w:sz w:val="22"/>
          <w:szCs w:val="22"/>
        </w:rPr>
        <w:t>.</w:t>
      </w:r>
      <w:r w:rsidR="00CA6BC0" w:rsidRPr="00B50AB0">
        <w:rPr>
          <w:rFonts w:ascii="Times New Roman" w:hAnsi="Times New Roman" w:cs="Times New Roman"/>
          <w:b/>
          <w:noProof w:val="0"/>
          <w:kern w:val="2"/>
          <w:sz w:val="22"/>
          <w:szCs w:val="22"/>
        </w:rPr>
        <w:t xml:space="preserve"> </w:t>
      </w:r>
    </w:p>
    <w:p w14:paraId="009FF6BB" w14:textId="77777777" w:rsidR="009D7F9C" w:rsidRDefault="009D7F9C" w:rsidP="00141032">
      <w:pPr>
        <w:snapToGrid w:val="0"/>
        <w:spacing w:before="120" w:after="120"/>
        <w:jc w:val="both"/>
        <w:rPr>
          <w:rFonts w:eastAsia="SimSun"/>
          <w:b/>
          <w:noProof w:val="0"/>
          <w:kern w:val="2"/>
          <w:szCs w:val="22"/>
          <w:lang w:eastAsia="zh-CN"/>
        </w:rPr>
      </w:pPr>
    </w:p>
    <w:p w14:paraId="4D222900" w14:textId="448410C4" w:rsidR="003B0799" w:rsidRDefault="00141032" w:rsidP="00141032">
      <w:pPr>
        <w:snapToGrid w:val="0"/>
        <w:spacing w:before="120" w:after="120"/>
        <w:jc w:val="both"/>
        <w:rPr>
          <w:rFonts w:eastAsia="SimSun" w:cs="Arial"/>
          <w:b/>
          <w:szCs w:val="22"/>
          <w:lang w:eastAsia="zh-CN"/>
        </w:rPr>
      </w:pPr>
      <w:r>
        <w:rPr>
          <w:rFonts w:eastAsia="SimSun"/>
          <w:b/>
          <w:noProof w:val="0"/>
          <w:kern w:val="2"/>
          <w:szCs w:val="22"/>
          <w:lang w:eastAsia="zh-CN"/>
        </w:rPr>
        <w:t>2.</w:t>
      </w:r>
      <w:r w:rsidR="00D326D9">
        <w:rPr>
          <w:rFonts w:eastAsiaTheme="minorEastAsia" w:hint="eastAsia"/>
          <w:b/>
          <w:noProof w:val="0"/>
          <w:kern w:val="2"/>
          <w:szCs w:val="22"/>
          <w:lang w:eastAsia="ja-JP"/>
        </w:rPr>
        <w:t>2</w:t>
      </w:r>
      <w:r w:rsidR="00D326D9">
        <w:rPr>
          <w:rFonts w:eastAsia="SimSun"/>
          <w:b/>
          <w:noProof w:val="0"/>
          <w:kern w:val="2"/>
          <w:szCs w:val="22"/>
          <w:lang w:eastAsia="zh-CN"/>
        </w:rPr>
        <w:t xml:space="preserve"> </w:t>
      </w:r>
      <w:r w:rsidR="006E2EE3" w:rsidRPr="00141032">
        <w:rPr>
          <w:rFonts w:eastAsia="SimSun"/>
          <w:b/>
          <w:noProof w:val="0"/>
          <w:kern w:val="2"/>
          <w:szCs w:val="22"/>
          <w:lang w:eastAsia="zh-CN"/>
        </w:rPr>
        <w:t>Flexible leading coefficient number for sub-band reporting</w:t>
      </w:r>
    </w:p>
    <w:p w14:paraId="09927A5C" w14:textId="243C7B15" w:rsidR="001C55FC" w:rsidRDefault="003512C4" w:rsidP="003865F5">
      <w:pPr>
        <w:jc w:val="both"/>
        <w:rPr>
          <w:noProof w:val="0"/>
          <w:kern w:val="2"/>
          <w:sz w:val="22"/>
          <w:szCs w:val="22"/>
        </w:rPr>
      </w:pPr>
      <w:r>
        <w:rPr>
          <w:noProof w:val="0"/>
          <w:kern w:val="2"/>
          <w:sz w:val="22"/>
          <w:szCs w:val="22"/>
        </w:rPr>
        <w:t xml:space="preserve">In Type II CSI feedback, </w:t>
      </w:r>
      <w:r w:rsidR="004640D8">
        <w:rPr>
          <w:noProof w:val="0"/>
          <w:kern w:val="2"/>
          <w:sz w:val="22"/>
          <w:szCs w:val="22"/>
        </w:rPr>
        <w:t xml:space="preserve">leading coefficient number, </w:t>
      </w:r>
      <m:oMath>
        <m:r>
          <w:rPr>
            <w:rFonts w:ascii="Cambria Math" w:hAnsi="Cambria Math"/>
            <w:noProof w:val="0"/>
            <w:kern w:val="2"/>
            <w:sz w:val="22"/>
            <w:szCs w:val="22"/>
          </w:rPr>
          <m:t>K</m:t>
        </m:r>
      </m:oMath>
      <w:r w:rsidR="004640D8">
        <w:rPr>
          <w:noProof w:val="0"/>
          <w:kern w:val="2"/>
          <w:sz w:val="22"/>
          <w:szCs w:val="22"/>
        </w:rPr>
        <w:t xml:space="preserve"> </w:t>
      </w:r>
      <w:r w:rsidR="00B90C39">
        <w:rPr>
          <w:noProof w:val="0"/>
          <w:kern w:val="2"/>
          <w:sz w:val="22"/>
          <w:szCs w:val="22"/>
        </w:rPr>
        <w:t>indicates</w:t>
      </w:r>
      <w:r w:rsidR="004640D8">
        <w:rPr>
          <w:noProof w:val="0"/>
          <w:kern w:val="2"/>
          <w:sz w:val="22"/>
          <w:szCs w:val="22"/>
        </w:rPr>
        <w:t xml:space="preserve"> number of </w:t>
      </w:r>
      <w:r w:rsidR="003865F5">
        <w:rPr>
          <w:noProof w:val="0"/>
          <w:kern w:val="2"/>
          <w:sz w:val="22"/>
          <w:szCs w:val="22"/>
        </w:rPr>
        <w:t>spatial beams</w:t>
      </w:r>
      <w:r w:rsidR="004640D8">
        <w:rPr>
          <w:noProof w:val="0"/>
          <w:kern w:val="2"/>
          <w:sz w:val="22"/>
          <w:szCs w:val="22"/>
        </w:rPr>
        <w:t xml:space="preserve"> to be reported with </w:t>
      </w:r>
      <w:r w:rsidR="007220CB">
        <w:rPr>
          <w:noProof w:val="0"/>
          <w:kern w:val="2"/>
          <w:sz w:val="22"/>
          <w:szCs w:val="22"/>
        </w:rPr>
        <w:t>sub-band</w:t>
      </w:r>
      <w:r w:rsidR="004640D8">
        <w:rPr>
          <w:noProof w:val="0"/>
          <w:kern w:val="2"/>
          <w:sz w:val="22"/>
          <w:szCs w:val="22"/>
        </w:rPr>
        <w:t xml:space="preserve"> amplitude and phase </w:t>
      </w:r>
      <w:r w:rsidR="00575714">
        <w:rPr>
          <w:noProof w:val="0"/>
          <w:kern w:val="2"/>
          <w:sz w:val="22"/>
          <w:szCs w:val="22"/>
        </w:rPr>
        <w:t>information [</w:t>
      </w:r>
      <w:r w:rsidR="003865F5">
        <w:rPr>
          <w:noProof w:val="0"/>
          <w:kern w:val="2"/>
          <w:sz w:val="22"/>
          <w:szCs w:val="22"/>
        </w:rPr>
        <w:t>3]</w:t>
      </w:r>
      <w:r w:rsidR="004640D8">
        <w:rPr>
          <w:noProof w:val="0"/>
          <w:kern w:val="2"/>
          <w:sz w:val="22"/>
          <w:szCs w:val="22"/>
        </w:rPr>
        <w:t>.</w:t>
      </w:r>
      <w:r w:rsidR="00907381">
        <w:rPr>
          <w:noProof w:val="0"/>
          <w:kern w:val="2"/>
          <w:sz w:val="22"/>
          <w:szCs w:val="22"/>
        </w:rPr>
        <w:t xml:space="preserve"> The value of </w:t>
      </w:r>
      <m:oMath>
        <m:r>
          <w:rPr>
            <w:rFonts w:ascii="Cambria Math" w:hAnsi="Cambria Math"/>
            <w:noProof w:val="0"/>
            <w:kern w:val="2"/>
            <w:sz w:val="22"/>
            <w:szCs w:val="22"/>
          </w:rPr>
          <m:t>K</m:t>
        </m:r>
      </m:oMath>
      <w:r w:rsidR="00907381">
        <w:rPr>
          <w:noProof w:val="0"/>
          <w:kern w:val="2"/>
          <w:sz w:val="22"/>
          <w:szCs w:val="22"/>
        </w:rPr>
        <w:t xml:space="preserve"> is</w:t>
      </w:r>
      <w:r w:rsidR="00DE5C0D">
        <w:rPr>
          <w:noProof w:val="0"/>
          <w:kern w:val="2"/>
          <w:sz w:val="22"/>
          <w:szCs w:val="22"/>
        </w:rPr>
        <w:t xml:space="preserve"> fixed in the current specification</w:t>
      </w:r>
      <w:r w:rsidR="00907381">
        <w:rPr>
          <w:noProof w:val="0"/>
          <w:kern w:val="2"/>
          <w:sz w:val="22"/>
          <w:szCs w:val="22"/>
        </w:rPr>
        <w:t xml:space="preserve"> i.e., For </w:t>
      </w:r>
      <w:r w:rsidR="007220CB">
        <w:rPr>
          <w:noProof w:val="0"/>
          <w:kern w:val="2"/>
          <w:sz w:val="22"/>
          <w:szCs w:val="22"/>
        </w:rPr>
        <w:t>rank=1</w:t>
      </w:r>
      <w:r w:rsidR="00907381">
        <w:rPr>
          <w:noProof w:val="0"/>
          <w:kern w:val="2"/>
          <w:sz w:val="22"/>
          <w:szCs w:val="22"/>
        </w:rPr>
        <w:t>,</w:t>
      </w:r>
      <w:r w:rsidR="005D0EF7">
        <w:rPr>
          <w:noProof w:val="0"/>
          <w:kern w:val="2"/>
          <w:sz w:val="22"/>
          <w:szCs w:val="22"/>
        </w:rPr>
        <w:t xml:space="preserve"> </w:t>
      </w:r>
      <m:oMath>
        <m:r>
          <w:rPr>
            <w:rFonts w:ascii="Cambria Math" w:hAnsi="Cambria Math"/>
            <w:noProof w:val="0"/>
            <w:kern w:val="2"/>
            <w:sz w:val="22"/>
            <w:szCs w:val="22"/>
          </w:rPr>
          <m:t>2</m:t>
        </m:r>
        <m:r>
          <w:rPr>
            <w:rFonts w:ascii="Cambria Math" w:eastAsia="MS PGothic" w:hAnsi="Cambria Math" w:cstheme="minorBidi"/>
            <w:color w:val="000000" w:themeColor="text1"/>
            <w:kern w:val="24"/>
            <w:sz w:val="22"/>
            <w:szCs w:val="36"/>
          </w:rPr>
          <m:t>L=4</m:t>
        </m:r>
      </m:oMath>
      <w:r w:rsidR="005D0EF7">
        <w:rPr>
          <w:noProof w:val="0"/>
          <w:color w:val="000000" w:themeColor="text1"/>
          <w:kern w:val="24"/>
          <w:sz w:val="22"/>
          <w:szCs w:val="36"/>
        </w:rPr>
        <w:t xml:space="preserve">, </w:t>
      </w:r>
      <m:oMath>
        <m:r>
          <w:rPr>
            <w:rFonts w:ascii="Cambria Math" w:hAnsi="Cambria Math"/>
            <w:noProof w:val="0"/>
            <w:kern w:val="2"/>
            <w:sz w:val="22"/>
            <w:szCs w:val="22"/>
          </w:rPr>
          <m:t>K=4</m:t>
        </m:r>
      </m:oMath>
      <w:r w:rsidR="003865F5">
        <w:rPr>
          <w:noProof w:val="0"/>
          <w:kern w:val="2"/>
          <w:sz w:val="22"/>
          <w:szCs w:val="22"/>
        </w:rPr>
        <w:t xml:space="preserve">. As discussed </w:t>
      </w:r>
      <w:r w:rsidR="007220CB">
        <w:rPr>
          <w:noProof w:val="0"/>
          <w:kern w:val="2"/>
          <w:sz w:val="22"/>
          <w:szCs w:val="22"/>
        </w:rPr>
        <w:t>previously</w:t>
      </w:r>
      <w:r w:rsidR="003865F5">
        <w:rPr>
          <w:noProof w:val="0"/>
          <w:kern w:val="2"/>
          <w:sz w:val="22"/>
          <w:szCs w:val="22"/>
        </w:rPr>
        <w:t xml:space="preserve">, for this case </w:t>
      </w:r>
      <w:r w:rsidR="003865F5">
        <w:rPr>
          <w:rFonts w:eastAsia="SimSun"/>
          <w:noProof w:val="0"/>
          <w:kern w:val="2"/>
          <w:sz w:val="22"/>
          <w:szCs w:val="22"/>
          <w:lang w:eastAsia="zh-CN"/>
        </w:rPr>
        <w:t xml:space="preserve">sub-band amplitude reporting, approximately occupies 21% of the total overhead while this goes up to 85% when consider both amplitude and phase reporting. </w:t>
      </w:r>
      <w:r w:rsidR="003865F5">
        <w:rPr>
          <w:noProof w:val="0"/>
          <w:kern w:val="2"/>
          <w:sz w:val="22"/>
          <w:szCs w:val="22"/>
        </w:rPr>
        <w:t xml:space="preserve"> </w:t>
      </w:r>
      <w:r w:rsidR="005D0EF7">
        <w:rPr>
          <w:noProof w:val="0"/>
          <w:color w:val="000000" w:themeColor="text1"/>
          <w:kern w:val="24"/>
          <w:sz w:val="22"/>
          <w:szCs w:val="36"/>
        </w:rPr>
        <w:t xml:space="preserve"> </w:t>
      </w:r>
      <w:r w:rsidR="00907381">
        <w:rPr>
          <w:noProof w:val="0"/>
          <w:kern w:val="2"/>
          <w:sz w:val="22"/>
          <w:szCs w:val="22"/>
        </w:rPr>
        <w:t xml:space="preserve"> </w:t>
      </w:r>
      <w:r w:rsidR="004640D8">
        <w:rPr>
          <w:noProof w:val="0"/>
          <w:kern w:val="2"/>
          <w:sz w:val="22"/>
          <w:szCs w:val="22"/>
        </w:rPr>
        <w:t xml:space="preserve"> </w:t>
      </w:r>
    </w:p>
    <w:p w14:paraId="2AE79926" w14:textId="11EB20DF" w:rsidR="005D0EF7" w:rsidRDefault="005D0EF7" w:rsidP="001C55FC">
      <w:pPr>
        <w:rPr>
          <w:noProof w:val="0"/>
          <w:kern w:val="2"/>
          <w:sz w:val="22"/>
          <w:szCs w:val="22"/>
        </w:rPr>
      </w:pPr>
    </w:p>
    <w:p w14:paraId="0C043AB0" w14:textId="53F4EE3D" w:rsidR="00E713E8" w:rsidRDefault="003865F5" w:rsidP="003865F5">
      <w:pPr>
        <w:jc w:val="both"/>
        <w:rPr>
          <w:noProof w:val="0"/>
          <w:kern w:val="2"/>
          <w:sz w:val="22"/>
          <w:szCs w:val="22"/>
        </w:rPr>
      </w:pPr>
      <w:r>
        <w:rPr>
          <w:noProof w:val="0"/>
          <w:kern w:val="2"/>
          <w:sz w:val="22"/>
          <w:szCs w:val="22"/>
        </w:rPr>
        <w:t>However, c</w:t>
      </w:r>
      <w:r w:rsidR="00CD4774" w:rsidRPr="005D0EF7">
        <w:rPr>
          <w:noProof w:val="0"/>
          <w:kern w:val="2"/>
          <w:sz w:val="22"/>
          <w:szCs w:val="22"/>
        </w:rPr>
        <w:t xml:space="preserve">ompared to the </w:t>
      </w:r>
      <w:r w:rsidR="00445F09">
        <w:rPr>
          <w:noProof w:val="0"/>
          <w:kern w:val="2"/>
          <w:sz w:val="22"/>
          <w:szCs w:val="22"/>
        </w:rPr>
        <w:t>wide-band</w:t>
      </w:r>
      <w:r w:rsidR="006B566D" w:rsidRPr="005D0EF7">
        <w:rPr>
          <w:noProof w:val="0"/>
          <w:kern w:val="2"/>
          <w:sz w:val="22"/>
          <w:szCs w:val="22"/>
        </w:rPr>
        <w:t xml:space="preserve"> </w:t>
      </w:r>
      <w:r w:rsidR="00CD4774" w:rsidRPr="005D0EF7">
        <w:rPr>
          <w:noProof w:val="0"/>
          <w:kern w:val="2"/>
          <w:sz w:val="22"/>
          <w:szCs w:val="22"/>
        </w:rPr>
        <w:t xml:space="preserve">amplitude </w:t>
      </w:r>
      <w:r>
        <w:rPr>
          <w:noProof w:val="0"/>
          <w:kern w:val="2"/>
          <w:sz w:val="22"/>
          <w:szCs w:val="22"/>
        </w:rPr>
        <w:t>of the strongest coefficient,</w:t>
      </w:r>
      <w:r w:rsidR="00CD4774" w:rsidRPr="005D0EF7">
        <w:rPr>
          <w:noProof w:val="0"/>
          <w:kern w:val="2"/>
          <w:sz w:val="22"/>
          <w:szCs w:val="22"/>
        </w:rPr>
        <w:t xml:space="preserve"> </w:t>
      </w:r>
      <w:r w:rsidR="00204941">
        <w:rPr>
          <w:noProof w:val="0"/>
          <w:kern w:val="2"/>
          <w:sz w:val="22"/>
          <w:szCs w:val="22"/>
        </w:rPr>
        <w:t xml:space="preserve">if </w:t>
      </w:r>
      <w:r w:rsidR="00CD4774" w:rsidRPr="005D0EF7">
        <w:rPr>
          <w:noProof w:val="0"/>
          <w:kern w:val="2"/>
          <w:sz w:val="22"/>
          <w:szCs w:val="22"/>
        </w:rPr>
        <w:t xml:space="preserve">the </w:t>
      </w:r>
      <w:r w:rsidR="00445F09">
        <w:rPr>
          <w:noProof w:val="0"/>
          <w:kern w:val="2"/>
          <w:sz w:val="22"/>
          <w:szCs w:val="22"/>
        </w:rPr>
        <w:t>wide-band</w:t>
      </w:r>
      <w:r>
        <w:rPr>
          <w:noProof w:val="0"/>
          <w:kern w:val="2"/>
          <w:sz w:val="22"/>
          <w:szCs w:val="22"/>
        </w:rPr>
        <w:t xml:space="preserve"> amplitude corresponding to </w:t>
      </w:r>
      <w:bookmarkStart w:id="6" w:name="_Hlk528775505"/>
      <m:oMath>
        <m:sSup>
          <m:sSupPr>
            <m:ctrlPr>
              <w:rPr>
                <w:rFonts w:ascii="Cambria Math" w:eastAsia="SimSun" w:hAnsi="Cambria Math"/>
                <w:i/>
                <w:iCs/>
                <w:noProof w:val="0"/>
                <w:color w:val="000000" w:themeColor="text1"/>
                <w:kern w:val="24"/>
                <w:sz w:val="22"/>
                <w:szCs w:val="36"/>
              </w:rPr>
            </m:ctrlPr>
          </m:sSupPr>
          <m:e>
            <m:r>
              <w:rPr>
                <w:rFonts w:ascii="Cambria Math" w:eastAsia="SimSun" w:hAnsi="Cambria Math"/>
                <w:noProof w:val="0"/>
                <w:color w:val="000000" w:themeColor="text1"/>
                <w:kern w:val="24"/>
                <w:sz w:val="22"/>
                <w:szCs w:val="36"/>
              </w:rPr>
              <m:t>i</m:t>
            </m:r>
          </m:e>
          <m:sup>
            <m:r>
              <m:rPr>
                <m:sty m:val="p"/>
              </m:rPr>
              <w:rPr>
                <w:rFonts w:ascii="Cambria Math" w:eastAsia="SimSun" w:hAnsi="Cambria Math"/>
                <w:noProof w:val="0"/>
                <w:color w:val="000000" w:themeColor="text1"/>
                <w:kern w:val="24"/>
                <w:sz w:val="22"/>
                <w:szCs w:val="36"/>
              </w:rPr>
              <m:t>th</m:t>
            </m:r>
          </m:sup>
        </m:sSup>
        <m:r>
          <w:rPr>
            <w:rFonts w:ascii="Cambria Math" w:eastAsia="SimSun" w:hAnsi="Cambria Math"/>
            <w:noProof w:val="0"/>
            <w:color w:val="000000" w:themeColor="text1"/>
            <w:kern w:val="24"/>
            <w:sz w:val="22"/>
            <w:szCs w:val="36"/>
          </w:rPr>
          <m:t>(∈U</m:t>
        </m:r>
      </m:oMath>
      <w:r w:rsidRPr="00D15042">
        <w:rPr>
          <w:rFonts w:eastAsia="SimSun"/>
          <w:iCs/>
          <w:noProof w:val="0"/>
          <w:color w:val="000000" w:themeColor="text1"/>
          <w:kern w:val="24"/>
          <w:sz w:val="22"/>
          <w:szCs w:val="36"/>
        </w:rPr>
        <w:t xml:space="preserve">) </w:t>
      </w:r>
      <w:bookmarkEnd w:id="6"/>
      <w:r>
        <w:rPr>
          <w:rFonts w:eastAsia="SimSun"/>
          <w:iCs/>
          <w:noProof w:val="0"/>
          <w:color w:val="000000" w:themeColor="text1"/>
          <w:kern w:val="24"/>
          <w:sz w:val="22"/>
          <w:szCs w:val="36"/>
        </w:rPr>
        <w:t>spatial beam is</w:t>
      </w:r>
      <w:r w:rsidR="00CD4774" w:rsidRPr="005D0EF7">
        <w:rPr>
          <w:noProof w:val="0"/>
          <w:kern w:val="2"/>
          <w:sz w:val="22"/>
          <w:szCs w:val="22"/>
        </w:rPr>
        <w:t xml:space="preserve"> significantly</w:t>
      </w:r>
      <w:r w:rsidR="00445F09">
        <w:rPr>
          <w:noProof w:val="0"/>
          <w:kern w:val="2"/>
          <w:sz w:val="22"/>
          <w:szCs w:val="22"/>
        </w:rPr>
        <w:t xml:space="preserve"> small, achievable gains with sub-band</w:t>
      </w:r>
      <w:r w:rsidR="00CD4774" w:rsidRPr="005D0EF7">
        <w:rPr>
          <w:noProof w:val="0"/>
          <w:kern w:val="2"/>
          <w:sz w:val="22"/>
          <w:szCs w:val="22"/>
        </w:rPr>
        <w:t xml:space="preserve"> amplitude reporting</w:t>
      </w:r>
      <w:r w:rsidR="00575714">
        <w:rPr>
          <w:noProof w:val="0"/>
          <w:kern w:val="2"/>
          <w:sz w:val="22"/>
          <w:szCs w:val="22"/>
        </w:rPr>
        <w:t xml:space="preserve"> </w:t>
      </w:r>
      <w:r w:rsidR="00CD4774" w:rsidRPr="005D0EF7">
        <w:rPr>
          <w:noProof w:val="0"/>
          <w:kern w:val="2"/>
          <w:sz w:val="22"/>
          <w:szCs w:val="22"/>
        </w:rPr>
        <w:t>can be marginal</w:t>
      </w:r>
      <w:r w:rsidR="005D0EF7">
        <w:rPr>
          <w:noProof w:val="0"/>
          <w:kern w:val="2"/>
          <w:sz w:val="22"/>
          <w:szCs w:val="22"/>
        </w:rPr>
        <w:t xml:space="preserve">. </w:t>
      </w:r>
      <w:r>
        <w:rPr>
          <w:noProof w:val="0"/>
          <w:kern w:val="2"/>
          <w:sz w:val="22"/>
          <w:szCs w:val="22"/>
        </w:rPr>
        <w:t xml:space="preserve">This type of a situation can </w:t>
      </w:r>
      <w:r w:rsidR="00CD4774" w:rsidRPr="005D0EF7">
        <w:rPr>
          <w:noProof w:val="0"/>
          <w:kern w:val="2"/>
          <w:sz w:val="22"/>
          <w:szCs w:val="22"/>
        </w:rPr>
        <w:t>occur when the user channel is highly sparse, i.e., an environment with very few scatterers etc.</w:t>
      </w:r>
      <w:r>
        <w:rPr>
          <w:noProof w:val="0"/>
          <w:kern w:val="2"/>
          <w:sz w:val="22"/>
          <w:szCs w:val="22"/>
        </w:rPr>
        <w:t xml:space="preserve"> </w:t>
      </w:r>
      <w:r w:rsidR="00CD4774" w:rsidRPr="005D0EF7">
        <w:rPr>
          <w:noProof w:val="0"/>
          <w:kern w:val="2"/>
          <w:sz w:val="22"/>
          <w:szCs w:val="22"/>
        </w:rPr>
        <w:t xml:space="preserve">Hence, it might be good to provide flexibility of determining </w:t>
      </w:r>
      <w:r w:rsidR="00CD4774" w:rsidRPr="005D0EF7">
        <w:rPr>
          <w:i/>
          <w:iCs/>
          <w:noProof w:val="0"/>
          <w:kern w:val="2"/>
          <w:sz w:val="22"/>
          <w:szCs w:val="22"/>
        </w:rPr>
        <w:t>K</w:t>
      </w:r>
      <w:r w:rsidR="00CD4774" w:rsidRPr="005D0EF7">
        <w:rPr>
          <w:noProof w:val="0"/>
          <w:kern w:val="2"/>
          <w:sz w:val="22"/>
          <w:szCs w:val="22"/>
        </w:rPr>
        <w:t xml:space="preserve"> to UE rather than p</w:t>
      </w:r>
      <w:r w:rsidR="00787171">
        <w:rPr>
          <w:noProof w:val="0"/>
          <w:kern w:val="2"/>
          <w:sz w:val="22"/>
          <w:szCs w:val="22"/>
        </w:rPr>
        <w:t>re-fixing it by the</w:t>
      </w:r>
      <w:r w:rsidR="00445F09">
        <w:rPr>
          <w:noProof w:val="0"/>
          <w:kern w:val="2"/>
          <w:sz w:val="22"/>
          <w:szCs w:val="22"/>
        </w:rPr>
        <w:t xml:space="preserve"> NW</w:t>
      </w:r>
      <w:r>
        <w:rPr>
          <w:noProof w:val="0"/>
          <w:kern w:val="2"/>
          <w:sz w:val="22"/>
          <w:szCs w:val="22"/>
        </w:rPr>
        <w:t xml:space="preserve">. </w:t>
      </w:r>
      <w:r w:rsidR="00204941">
        <w:rPr>
          <w:noProof w:val="0"/>
          <w:kern w:val="2"/>
          <w:sz w:val="22"/>
          <w:szCs w:val="22"/>
        </w:rPr>
        <w:t xml:space="preserve">For example, </w:t>
      </w:r>
      <w:r>
        <w:rPr>
          <w:noProof w:val="0"/>
          <w:kern w:val="2"/>
          <w:sz w:val="22"/>
          <w:szCs w:val="22"/>
        </w:rPr>
        <w:t xml:space="preserve">UE can use </w:t>
      </w:r>
      <w:r w:rsidR="00204941">
        <w:rPr>
          <w:noProof w:val="0"/>
          <w:kern w:val="2"/>
          <w:sz w:val="22"/>
          <w:szCs w:val="22"/>
        </w:rPr>
        <w:t>a rule as follows to determine</w:t>
      </w:r>
      <w:r w:rsidR="007220CB">
        <w:rPr>
          <w:noProof w:val="0"/>
          <w:kern w:val="2"/>
          <w:sz w:val="22"/>
          <w:szCs w:val="22"/>
        </w:rPr>
        <w:t xml:space="preserve"> value of</w:t>
      </w:r>
      <w:r w:rsidR="00204941">
        <w:rPr>
          <w:noProof w:val="0"/>
          <w:kern w:val="2"/>
          <w:sz w:val="22"/>
          <w:szCs w:val="22"/>
        </w:rPr>
        <w:t xml:space="preserve"> </w:t>
      </w:r>
      <w:r w:rsidR="00204941" w:rsidRPr="005D0EF7">
        <w:rPr>
          <w:i/>
          <w:iCs/>
          <w:noProof w:val="0"/>
          <w:kern w:val="2"/>
          <w:sz w:val="22"/>
          <w:szCs w:val="22"/>
        </w:rPr>
        <w:t>K</w:t>
      </w:r>
      <w:r w:rsidR="00204941">
        <w:rPr>
          <w:i/>
          <w:iCs/>
          <w:noProof w:val="0"/>
          <w:kern w:val="2"/>
          <w:sz w:val="22"/>
          <w:szCs w:val="22"/>
        </w:rPr>
        <w:t xml:space="preserve"> </w:t>
      </w:r>
    </w:p>
    <w:p w14:paraId="7FC19B7C" w14:textId="28DBE829" w:rsidR="003865F5" w:rsidRDefault="003865F5" w:rsidP="005D0EF7">
      <w:pPr>
        <w:rPr>
          <w:noProof w:val="0"/>
          <w:kern w:val="2"/>
          <w:sz w:val="22"/>
          <w:szCs w:val="22"/>
        </w:rPr>
      </w:pPr>
      <w:r w:rsidRPr="003865F5">
        <w:rPr>
          <w:kern w:val="2"/>
          <w:sz w:val="22"/>
          <w:szCs w:val="22"/>
          <w:lang w:eastAsia="ja-JP"/>
        </w:rPr>
        <mc:AlternateContent>
          <mc:Choice Requires="wps">
            <w:drawing>
              <wp:inline distT="0" distB="0" distL="0" distR="0" wp14:anchorId="55875956" wp14:editId="3C13273C">
                <wp:extent cx="3789499" cy="778546"/>
                <wp:effectExtent l="0" t="0" r="0" b="0"/>
                <wp:docPr id="7" name="Rectangle 6">
                  <a:extLst xmlns:a="http://schemas.openxmlformats.org/drawingml/2006/main">
                    <a:ext uri="{FF2B5EF4-FFF2-40B4-BE49-F238E27FC236}">
                      <a16:creationId xmlns:a16="http://schemas.microsoft.com/office/drawing/2014/main" id="{46C7E404-42B6-4432-86A9-BF9E3313EED5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89499" cy="778546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2F45D3DF" w14:textId="3C30EAA4" w:rsidR="003865F5" w:rsidRPr="003865F5" w:rsidRDefault="003865F5" w:rsidP="003865F5">
                            <w:pPr>
                              <w:pStyle w:val="NormalWeb"/>
                              <w:spacing w:before="0" w:beforeAutospacing="0" w:after="0" w:afterAutospacing="0"/>
                              <w:textAlignment w:val="baseline"/>
                              <w:rPr>
                                <w:rFonts w:ascii="Cambria Math" w:hAnsi="Cambria Math" w:cs="Times New Roman"/>
                                <w:i/>
                                <w:iCs/>
                                <w:color w:val="000000" w:themeColor="text1"/>
                                <w:kern w:val="24"/>
                                <w:sz w:val="22"/>
                                <w:szCs w:val="36"/>
                                <w:lang w:eastAsia="en-US"/>
                              </w:rPr>
                            </w:pPr>
                            <w:r>
                              <w:rPr>
                                <w:rFonts w:asciiTheme="minorHAnsi" w:eastAsiaTheme="minorEastAsia" w:hAnsiTheme="minorHAnsi" w:cstheme="minorBidi"/>
                                <w:iCs/>
                                <w:color w:val="000000" w:themeColor="text1"/>
                                <w:kern w:val="24"/>
                                <w:sz w:val="22"/>
                                <w:szCs w:val="36"/>
                                <w:lang w:eastAsia="en-US"/>
                              </w:rPr>
                              <w:t xml:space="preserve">                                                                    </w:t>
                            </w:r>
                            <m:oMath>
                              <m:f>
                                <m:fPr>
                                  <m:ctrlPr>
                                    <w:rPr>
                                      <w:rFonts w:ascii="Cambria Math" w:hAnsi="Cambria Math" w:cs="Times New Roman"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22"/>
                                      <w:szCs w:val="36"/>
                                      <w:lang w:eastAsia="en-US"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hAnsi="Cambria Math" w:cs="Times New Roman"/>
                                      <w:color w:val="000000" w:themeColor="text1"/>
                                      <w:kern w:val="24"/>
                                      <w:sz w:val="22"/>
                                      <w:szCs w:val="36"/>
                                      <w:lang w:eastAsia="en-US"/>
                                    </w:rPr>
                                    <m:t>WB Amp.  of </m:t>
                                  </m:r>
                                  <m:sSup>
                                    <m:sSupPr>
                                      <m:ctrlPr>
                                        <w:rPr>
                                          <w:rFonts w:ascii="Cambria Math" w:hAnsi="Cambria Math" w:cs="Times New Roman"/>
                                          <w:i/>
                                          <w:iCs/>
                                          <w:color w:val="000000" w:themeColor="text1"/>
                                          <w:kern w:val="24"/>
                                          <w:sz w:val="22"/>
                                          <w:szCs w:val="36"/>
                                          <w:lang w:eastAsia="en-US"/>
                                        </w:rPr>
                                      </m:ctrlPr>
                                    </m:sSupP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color w:val="000000" w:themeColor="text1"/>
                                          <w:kern w:val="24"/>
                                          <w:sz w:val="22"/>
                                          <w:szCs w:val="36"/>
                                          <w:lang w:eastAsia="en-US"/>
                                        </w:rPr>
                                        <m:t>i</m:t>
                                      </m:r>
                                    </m:e>
                                    <m:sup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 w:cs="Times New Roman"/>
                                          <w:color w:val="000000" w:themeColor="text1"/>
                                          <w:kern w:val="24"/>
                                          <w:sz w:val="22"/>
                                          <w:szCs w:val="36"/>
                                          <w:lang w:eastAsia="en-US"/>
                                        </w:rPr>
                                        <m:t>th</m:t>
                                      </m:r>
                                    </m:sup>
                                  </m:sSup>
                                  <m:r>
                                    <w:rPr>
                                      <w:rFonts w:ascii="Cambria Math" w:hAnsi="Cambria Math" w:cs="Times New Roman"/>
                                      <w:color w:val="000000" w:themeColor="text1"/>
                                      <w:kern w:val="24"/>
                                      <w:sz w:val="22"/>
                                      <w:szCs w:val="36"/>
                                      <w:lang w:eastAsia="en-US"/>
                                    </w:rPr>
                                    <m:t> coeff.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hAnsi="Cambria Math" w:cs="Times New Roman"/>
                                      <w:color w:val="000000" w:themeColor="text1"/>
                                      <w:kern w:val="24"/>
                                      <w:sz w:val="22"/>
                                      <w:szCs w:val="36"/>
                                      <w:lang w:eastAsia="en-US"/>
                                    </w:rPr>
                                    <m:t>WB Amp. of strongest coeff.</m:t>
                                  </m:r>
                                </m:den>
                              </m:f>
                              <m:r>
                                <w:rPr>
                                  <w:rFonts w:ascii="Cambria Math" w:eastAsia="Cambria Math" w:hAnsi="Cambria Math" w:cs="Times New Roman"/>
                                  <w:color w:val="000000" w:themeColor="text1"/>
                                  <w:kern w:val="24"/>
                                  <w:sz w:val="22"/>
                                  <w:szCs w:val="36"/>
                                  <w:lang w:eastAsia="en-US"/>
                                </w:rPr>
                                <m:t>≥δ, i∈</m:t>
                              </m:r>
                              <m:d>
                                <m:dPr>
                                  <m:begChr m:val="{"/>
                                  <m:endChr m:val="}"/>
                                  <m:ctrlPr>
                                    <w:rPr>
                                      <w:rFonts w:ascii="Cambria Math" w:eastAsia="Cambria Math" w:hAnsi="Cambria Math" w:cs="Times New Roman"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22"/>
                                      <w:szCs w:val="36"/>
                                      <w:lang w:eastAsia="en-US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eastAsia="Cambria Math" w:hAnsi="Cambria Math" w:cs="Times New Roman"/>
                                      <w:color w:val="000000" w:themeColor="text1"/>
                                      <w:kern w:val="24"/>
                                      <w:sz w:val="22"/>
                                      <w:szCs w:val="36"/>
                                      <w:lang w:eastAsia="en-US"/>
                                    </w:rPr>
                                    <m:t>1, 2,⋯2L</m:t>
                                  </m:r>
                                </m:e>
                              </m:d>
                              <m:r>
                                <w:rPr>
                                  <w:rFonts w:ascii="Cambria Math" w:eastAsia="Cambria Math" w:hAnsi="Cambria Math" w:cs="Times New Roman"/>
                                  <w:color w:val="000000" w:themeColor="text1"/>
                                  <w:kern w:val="24"/>
                                  <w:sz w:val="22"/>
                                  <w:szCs w:val="36"/>
                                  <w:lang w:eastAsia="en-US"/>
                                </w:rPr>
                                <m:t xml:space="preserve"> (4)</m:t>
                              </m:r>
                            </m:oMath>
                          </w:p>
                        </w:txbxContent>
                      </wps:txbx>
                      <wps:bodyPr wrap="none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55875956" id="Rectangle 6" o:spid="_x0000_s1027" style="width:298.4pt;height:61.3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" filled="f" stroked="f">
                <v:textbox style="mso-fit-shape-to-text:t">
                  <w:txbxContent>
                    <w:p w14:paraId="2F45D3DF" w14:textId="3C30EAA4" w:rsidR="003865F5" w:rsidRPr="003865F5" w:rsidRDefault="003865F5" w:rsidP="003865F5">
                      <w:pPr>
                        <w:pStyle w:val="NormalWeb"/>
                        <w:spacing w:before="0" w:beforeAutospacing="0" w:after="0" w:afterAutospacing="0"/>
                        <w:textAlignment w:val="baseline"/>
                        <w:rPr>
                          <w:rFonts w:ascii="Cambria Math" w:hAnsi="Cambria Math" w:cs="Times New Roman"/>
                          <w:i/>
                          <w:iCs/>
                          <w:color w:val="000000" w:themeColor="text1"/>
                          <w:kern w:val="24"/>
                          <w:sz w:val="22"/>
                          <w:szCs w:val="36"/>
                          <w:lang w:eastAsia="en-US"/>
                        </w:rPr>
                      </w:pPr>
                      <w:r>
                        <w:rPr>
                          <w:rFonts w:asciiTheme="minorHAnsi" w:eastAsiaTheme="minorEastAsia" w:hAnsiTheme="minorHAnsi" w:cstheme="minorBidi"/>
                          <w:iCs/>
                          <w:color w:val="000000" w:themeColor="text1"/>
                          <w:kern w:val="24"/>
                          <w:sz w:val="22"/>
                          <w:szCs w:val="36"/>
                          <w:lang w:eastAsia="en-US"/>
                        </w:rPr>
                        <w:t xml:space="preserve">                                                                    </w:t>
                      </w:r>
                      <m:oMath>
                        <m:f>
                          <m:fPr>
                            <m:ctrlPr>
                              <w:rPr>
                                <w:rFonts w:ascii="Cambria Math" w:hAnsi="Cambria Math" w:cs="Times New Roman"/>
                                <w:i/>
                                <w:iCs/>
                                <w:color w:val="000000" w:themeColor="text1"/>
                                <w:kern w:val="24"/>
                                <w:sz w:val="22"/>
                                <w:szCs w:val="36"/>
                                <w:lang w:eastAsia="en-US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 w:cs="Times New Roman"/>
                                <w:color w:val="000000" w:themeColor="text1"/>
                                <w:kern w:val="24"/>
                                <w:sz w:val="22"/>
                                <w:szCs w:val="36"/>
                                <w:lang w:eastAsia="en-US"/>
                              </w:rPr>
                              <m:t>WB Amp.  of </m:t>
                            </m:r>
                            <m:sSup>
                              <m:sSupP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iCs/>
                                    <w:color w:val="000000" w:themeColor="text1"/>
                                    <w:kern w:val="24"/>
                                    <w:sz w:val="22"/>
                                    <w:szCs w:val="36"/>
                                    <w:lang w:eastAsia="en-US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 w:cs="Times New Roman"/>
                                    <w:color w:val="000000" w:themeColor="text1"/>
                                    <w:kern w:val="24"/>
                                    <w:sz w:val="22"/>
                                    <w:szCs w:val="36"/>
                                    <w:lang w:eastAsia="en-US"/>
                                  </w:rPr>
                                  <m:t>i</m:t>
                                </m:r>
                              </m:e>
                              <m: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 w:cs="Times New Roman"/>
                                    <w:color w:val="000000" w:themeColor="text1"/>
                                    <w:kern w:val="24"/>
                                    <w:sz w:val="22"/>
                                    <w:szCs w:val="36"/>
                                    <w:lang w:eastAsia="en-US"/>
                                  </w:rPr>
                                  <m:t>th</m:t>
                                </m:r>
                              </m:sup>
                            </m:sSup>
                            <m:r>
                              <w:rPr>
                                <w:rFonts w:ascii="Cambria Math" w:hAnsi="Cambria Math" w:cs="Times New Roman"/>
                                <w:color w:val="000000" w:themeColor="text1"/>
                                <w:kern w:val="24"/>
                                <w:sz w:val="22"/>
                                <w:szCs w:val="36"/>
                                <w:lang w:eastAsia="en-US"/>
                              </w:rPr>
                              <m:t> coeff.</m:t>
                            </m:r>
                          </m:num>
                          <m:den>
                            <m:r>
                              <w:rPr>
                                <w:rFonts w:ascii="Cambria Math" w:hAnsi="Cambria Math" w:cs="Times New Roman"/>
                                <w:color w:val="000000" w:themeColor="text1"/>
                                <w:kern w:val="24"/>
                                <w:sz w:val="22"/>
                                <w:szCs w:val="36"/>
                                <w:lang w:eastAsia="en-US"/>
                              </w:rPr>
                              <m:t>WB Amp. of strongest coeff.</m:t>
                            </m:r>
                          </m:den>
                        </m:f>
                        <m:r>
                          <w:rPr>
                            <w:rFonts w:ascii="Cambria Math" w:eastAsia="Cambria Math" w:hAnsi="Cambria Math" w:cs="Times New Roman"/>
                            <w:color w:val="000000" w:themeColor="text1"/>
                            <w:kern w:val="24"/>
                            <w:sz w:val="22"/>
                            <w:szCs w:val="36"/>
                            <w:lang w:eastAsia="en-US"/>
                          </w:rPr>
                          <m:t>≥δ, i∈</m:t>
                        </m:r>
                        <m:d>
                          <m:dPr>
                            <m:begChr m:val="{"/>
                            <m:endChr m:val="}"/>
                            <m:ctrlPr>
                              <w:rPr>
                                <w:rFonts w:ascii="Cambria Math" w:eastAsia="Cambria Math" w:hAnsi="Cambria Math" w:cs="Times New Roman"/>
                                <w:i/>
                                <w:iCs/>
                                <w:color w:val="000000" w:themeColor="text1"/>
                                <w:kern w:val="24"/>
                                <w:sz w:val="22"/>
                                <w:szCs w:val="36"/>
                                <w:lang w:eastAsia="en-US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Cambria Math" w:hAnsi="Cambria Math" w:cs="Times New Roman"/>
                                <w:color w:val="000000" w:themeColor="text1"/>
                                <w:kern w:val="24"/>
                                <w:sz w:val="22"/>
                                <w:szCs w:val="36"/>
                                <w:lang w:eastAsia="en-US"/>
                              </w:rPr>
                              <m:t>1, 2,⋯2L</m:t>
                            </m:r>
                          </m:e>
                        </m:d>
                        <m:r>
                          <w:rPr>
                            <w:rFonts w:ascii="Cambria Math" w:eastAsia="Cambria Math" w:hAnsi="Cambria Math" w:cs="Times New Roman"/>
                            <w:color w:val="000000" w:themeColor="text1"/>
                            <w:kern w:val="24"/>
                            <w:sz w:val="22"/>
                            <w:szCs w:val="36"/>
                            <w:lang w:eastAsia="en-US"/>
                          </w:rPr>
                          <m:t xml:space="preserve"> (4)</m:t>
                        </m:r>
                      </m:oMath>
                    </w:p>
                  </w:txbxContent>
                </v:textbox>
                <w10:anchorlock/>
              </v:rect>
            </w:pict>
          </mc:Fallback>
        </mc:AlternateContent>
      </w:r>
      <w:bookmarkStart w:id="7" w:name="_GoBack"/>
      <w:bookmarkEnd w:id="7"/>
    </w:p>
    <w:p w14:paraId="5796A296" w14:textId="3E99A796" w:rsidR="003865F5" w:rsidRDefault="00204941" w:rsidP="005D0EF7">
      <w:pPr>
        <w:rPr>
          <w:iCs/>
          <w:noProof w:val="0"/>
          <w:color w:val="000000" w:themeColor="text1"/>
          <w:kern w:val="24"/>
          <w:sz w:val="22"/>
          <w:szCs w:val="36"/>
        </w:rPr>
      </w:pPr>
      <w:r>
        <w:rPr>
          <w:noProof w:val="0"/>
          <w:kern w:val="2"/>
          <w:sz w:val="22"/>
          <w:szCs w:val="22"/>
        </w:rPr>
        <w:t xml:space="preserve">where </w:t>
      </w:r>
      <m:oMath>
        <m:r>
          <w:rPr>
            <w:rFonts w:ascii="Cambria Math" w:eastAsia="Cambria Math" w:hAnsi="Cambria Math"/>
            <w:color w:val="000000" w:themeColor="text1"/>
            <w:kern w:val="24"/>
            <w:sz w:val="22"/>
            <w:szCs w:val="36"/>
          </w:rPr>
          <m:t xml:space="preserve">δ </m:t>
        </m:r>
      </m:oMath>
      <w:r>
        <w:rPr>
          <w:iCs/>
          <w:noProof w:val="0"/>
          <w:color w:val="000000" w:themeColor="text1"/>
          <w:kern w:val="24"/>
          <w:sz w:val="22"/>
          <w:szCs w:val="36"/>
        </w:rPr>
        <w:t xml:space="preserve">is a </w:t>
      </w:r>
      <w:r w:rsidRPr="00204941">
        <w:rPr>
          <w:iCs/>
          <w:noProof w:val="0"/>
          <w:color w:val="000000" w:themeColor="text1"/>
          <w:kern w:val="24"/>
          <w:sz w:val="22"/>
          <w:szCs w:val="36"/>
        </w:rPr>
        <w:t>pre-determined threshold informed to UE by the NW</w:t>
      </w:r>
      <w:r w:rsidR="0046217D">
        <w:rPr>
          <w:iCs/>
          <w:noProof w:val="0"/>
          <w:color w:val="000000" w:themeColor="text1"/>
          <w:kern w:val="24"/>
          <w:sz w:val="22"/>
          <w:szCs w:val="36"/>
        </w:rPr>
        <w:t xml:space="preserve"> and </w:t>
      </w:r>
      <m:oMath>
        <m:r>
          <w:rPr>
            <w:rFonts w:ascii="Cambria Math" w:hAnsi="Cambria Math"/>
            <w:color w:val="000000" w:themeColor="text1"/>
            <w:kern w:val="24"/>
            <w:sz w:val="22"/>
            <w:szCs w:val="36"/>
          </w:rPr>
          <m:t>WB Amp</m:t>
        </m:r>
        <m:r>
          <w:rPr>
            <w:rFonts w:ascii="Cambria Math" w:hAnsi="Cambria Math"/>
            <w:color w:val="000000" w:themeColor="text1"/>
            <w:kern w:val="24"/>
            <w:sz w:val="22"/>
            <w:szCs w:val="36"/>
          </w:rPr>
          <m:t>. </m:t>
        </m:r>
        <m:r>
          <w:rPr>
            <w:rFonts w:ascii="Cambria Math" w:hAnsi="Cambria Math"/>
            <w:color w:val="000000" w:themeColor="text1"/>
            <w:kern w:val="24"/>
            <w:sz w:val="22"/>
            <w:szCs w:val="36"/>
          </w:rPr>
          <m:t>of </m:t>
        </m:r>
        <m:sSup>
          <m:sSupPr>
            <m:ctrlPr>
              <w:rPr>
                <w:rFonts w:ascii="Cambria Math" w:hAnsi="Cambria Math"/>
                <w:i/>
                <w:iCs/>
                <w:color w:val="000000" w:themeColor="text1"/>
                <w:kern w:val="24"/>
                <w:sz w:val="22"/>
                <w:szCs w:val="36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  <w:kern w:val="24"/>
                <w:sz w:val="22"/>
                <w:szCs w:val="36"/>
              </w:rPr>
              <m:t>i</m:t>
            </m:r>
          </m:e>
          <m:sup>
            <m:r>
              <m:rPr>
                <m:sty m:val="p"/>
              </m:rPr>
              <w:rPr>
                <w:rFonts w:ascii="Cambria Math" w:hAnsi="Cambria Math"/>
                <w:color w:val="000000" w:themeColor="text1"/>
                <w:kern w:val="24"/>
                <w:sz w:val="22"/>
                <w:szCs w:val="36"/>
              </w:rPr>
              <m:t>th</m:t>
            </m:r>
          </m:sup>
        </m:sSup>
        <m:r>
          <w:rPr>
            <w:rFonts w:ascii="Cambria Math" w:hAnsi="Cambria Math"/>
            <w:color w:val="000000" w:themeColor="text1"/>
            <w:kern w:val="24"/>
            <w:sz w:val="22"/>
            <w:szCs w:val="36"/>
          </w:rPr>
          <m:t> coeff.</m:t>
        </m:r>
      </m:oMath>
      <w:r w:rsidR="0046217D">
        <w:rPr>
          <w:noProof w:val="0"/>
          <w:color w:val="000000" w:themeColor="text1"/>
          <w:kern w:val="24"/>
          <w:sz w:val="22"/>
          <w:szCs w:val="36"/>
        </w:rPr>
        <w:t xml:space="preserve"> is the wide-band amplitude corresponding to </w:t>
      </w:r>
      <m:oMath>
        <m:sSup>
          <m:sSupPr>
            <m:ctrlPr>
              <w:rPr>
                <w:rFonts w:ascii="Cambria Math" w:hAnsi="Cambria Math"/>
                <w:i/>
                <w:noProof w:val="0"/>
                <w:color w:val="000000" w:themeColor="text1"/>
                <w:kern w:val="24"/>
                <w:sz w:val="22"/>
                <w:szCs w:val="36"/>
              </w:rPr>
            </m:ctrlPr>
          </m:sSupPr>
          <m:e>
            <m:r>
              <w:rPr>
                <w:rFonts w:ascii="Cambria Math" w:hAnsi="Cambria Math"/>
                <w:noProof w:val="0"/>
                <w:color w:val="000000" w:themeColor="text1"/>
                <w:kern w:val="24"/>
                <w:sz w:val="22"/>
                <w:szCs w:val="36"/>
              </w:rPr>
              <m:t>i</m:t>
            </m:r>
          </m:e>
          <m:sup>
            <m:r>
              <m:rPr>
                <m:sty m:val="p"/>
              </m:rPr>
              <w:rPr>
                <w:rFonts w:ascii="Cambria Math" w:hAnsi="Cambria Math"/>
                <w:noProof w:val="0"/>
                <w:color w:val="000000" w:themeColor="text1"/>
                <w:kern w:val="24"/>
                <w:sz w:val="22"/>
                <w:szCs w:val="36"/>
              </w:rPr>
              <m:t>th</m:t>
            </m:r>
          </m:sup>
        </m:sSup>
      </m:oMath>
      <w:r w:rsidR="0046217D">
        <w:rPr>
          <w:noProof w:val="0"/>
          <w:color w:val="000000" w:themeColor="text1"/>
          <w:kern w:val="24"/>
          <w:sz w:val="22"/>
          <w:szCs w:val="36"/>
        </w:rPr>
        <w:t xml:space="preserve"> beam</w:t>
      </w:r>
      <w:r>
        <w:rPr>
          <w:iCs/>
          <w:noProof w:val="0"/>
          <w:color w:val="000000" w:themeColor="text1"/>
          <w:kern w:val="24"/>
          <w:sz w:val="22"/>
          <w:szCs w:val="36"/>
        </w:rPr>
        <w:t xml:space="preserve">. </w:t>
      </w:r>
      <w:r w:rsidRPr="00204941">
        <w:rPr>
          <w:iCs/>
          <w:noProof w:val="0"/>
          <w:color w:val="000000" w:themeColor="text1"/>
          <w:kern w:val="24"/>
          <w:sz w:val="22"/>
          <w:szCs w:val="36"/>
        </w:rPr>
        <w:t>The</w:t>
      </w:r>
      <w:r>
        <w:rPr>
          <w:iCs/>
          <w:noProof w:val="0"/>
          <w:color w:val="000000" w:themeColor="text1"/>
          <w:kern w:val="24"/>
          <w:sz w:val="22"/>
          <w:szCs w:val="36"/>
        </w:rPr>
        <w:t>n, the</w:t>
      </w:r>
      <w:r w:rsidRPr="00204941">
        <w:rPr>
          <w:iCs/>
          <w:noProof w:val="0"/>
          <w:color w:val="000000" w:themeColor="text1"/>
          <w:kern w:val="24"/>
          <w:sz w:val="22"/>
          <w:szCs w:val="36"/>
        </w:rPr>
        <w:t xml:space="preserve"> value for </w:t>
      </w:r>
      <w:r w:rsidRPr="00204941">
        <w:rPr>
          <w:i/>
          <w:iCs/>
          <w:noProof w:val="0"/>
          <w:color w:val="000000" w:themeColor="text1"/>
          <w:kern w:val="24"/>
          <w:sz w:val="22"/>
          <w:szCs w:val="36"/>
        </w:rPr>
        <w:t>K</w:t>
      </w:r>
      <w:r w:rsidRPr="00204941">
        <w:rPr>
          <w:iCs/>
          <w:noProof w:val="0"/>
          <w:color w:val="000000" w:themeColor="text1"/>
          <w:kern w:val="24"/>
          <w:sz w:val="22"/>
          <w:szCs w:val="36"/>
        </w:rPr>
        <w:t xml:space="preserve"> can be identified </w:t>
      </w:r>
      <w:r>
        <w:rPr>
          <w:iCs/>
          <w:noProof w:val="0"/>
          <w:color w:val="000000" w:themeColor="text1"/>
          <w:kern w:val="24"/>
          <w:sz w:val="22"/>
          <w:szCs w:val="36"/>
        </w:rPr>
        <w:t>as follows</w:t>
      </w:r>
    </w:p>
    <w:p w14:paraId="3710D90C" w14:textId="77777777" w:rsidR="0046217D" w:rsidRDefault="0046217D" w:rsidP="005D0EF7">
      <w:pPr>
        <w:rPr>
          <w:noProof w:val="0"/>
          <w:kern w:val="2"/>
          <w:sz w:val="22"/>
          <w:szCs w:val="22"/>
        </w:rPr>
      </w:pPr>
    </w:p>
    <w:p w14:paraId="6C24F403" w14:textId="7B6437C3" w:rsidR="00204941" w:rsidRPr="00204941" w:rsidRDefault="00204941" w:rsidP="00204941">
      <w:pPr>
        <w:rPr>
          <w:noProof w:val="0"/>
          <w:kern w:val="2"/>
          <w:sz w:val="22"/>
          <w:szCs w:val="22"/>
        </w:rPr>
      </w:pPr>
      <m:oMath>
        <m:r>
          <w:rPr>
            <w:rFonts w:ascii="Cambria Math" w:hAnsi="Cambria Math"/>
            <w:noProof w:val="0"/>
            <w:kern w:val="2"/>
            <w:sz w:val="22"/>
            <w:szCs w:val="22"/>
          </w:rPr>
          <m:t xml:space="preserve">               K=min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iCs/>
                <w:noProof w:val="0"/>
                <w:kern w:val="2"/>
                <w:sz w:val="22"/>
                <w:szCs w:val="22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noProof w:val="0"/>
                <w:kern w:val="2"/>
                <w:sz w:val="22"/>
                <w:szCs w:val="22"/>
              </w:rPr>
              <m:t>Total coefficients satisfying </m:t>
            </m:r>
            <m:d>
              <m:dPr>
                <m:ctrlPr>
                  <w:rPr>
                    <w:rFonts w:ascii="Cambria Math" w:hAnsi="Cambria Math"/>
                    <w:i/>
                    <w:iCs/>
                    <w:noProof w:val="0"/>
                    <w:kern w:val="2"/>
                    <w:sz w:val="22"/>
                    <w:szCs w:val="22"/>
                  </w:rPr>
                </m:ctrlPr>
              </m:dPr>
              <m:e>
                <m:r>
                  <w:rPr>
                    <w:rFonts w:ascii="Cambria Math" w:hAnsi="Cambria Math"/>
                    <w:noProof w:val="0"/>
                    <w:kern w:val="2"/>
                    <w:sz w:val="22"/>
                    <w:szCs w:val="22"/>
                  </w:rPr>
                  <m:t>4</m:t>
                </m:r>
              </m:e>
            </m:d>
            <m:r>
              <w:rPr>
                <w:rFonts w:ascii="Cambria Math" w:hAnsi="Cambria Math"/>
                <w:noProof w:val="0"/>
                <w:kern w:val="2"/>
                <w:sz w:val="22"/>
                <w:szCs w:val="22"/>
              </w:rPr>
              <m:t>,</m:t>
            </m:r>
            <m:r>
              <m:rPr>
                <m:sty m:val="p"/>
              </m:rPr>
              <w:rPr>
                <w:rFonts w:ascii="Cambria Math" w:hAnsi="Cambria Math"/>
                <w:noProof w:val="0"/>
                <w:kern w:val="2"/>
                <w:sz w:val="22"/>
                <w:szCs w:val="22"/>
              </w:rPr>
              <m:t>leading coefficient number from NR Rel. 15</m:t>
            </m:r>
          </m:e>
        </m:d>
        <m:r>
          <w:rPr>
            <w:rFonts w:ascii="Cambria Math" w:hAnsi="Cambria Math"/>
            <w:noProof w:val="0"/>
            <w:kern w:val="2"/>
            <w:sz w:val="22"/>
            <w:szCs w:val="22"/>
          </w:rPr>
          <m:t xml:space="preserve"> (5)</m:t>
        </m:r>
      </m:oMath>
      <w:r w:rsidR="007220CB">
        <w:rPr>
          <w:noProof w:val="0"/>
          <w:kern w:val="2"/>
          <w:sz w:val="22"/>
          <w:szCs w:val="22"/>
        </w:rPr>
        <w:t>.</w:t>
      </w:r>
    </w:p>
    <w:p w14:paraId="1A2827EA" w14:textId="77777777" w:rsidR="00204941" w:rsidRDefault="00204941" w:rsidP="005D0EF7">
      <w:pPr>
        <w:rPr>
          <w:noProof w:val="0"/>
          <w:kern w:val="2"/>
          <w:sz w:val="22"/>
          <w:szCs w:val="22"/>
        </w:rPr>
      </w:pPr>
    </w:p>
    <w:p w14:paraId="421A4AC7" w14:textId="2F681C7E" w:rsidR="00E713E8" w:rsidRPr="005D0EF7" w:rsidRDefault="006B566D" w:rsidP="006B566D">
      <w:pPr>
        <w:jc w:val="both"/>
        <w:rPr>
          <w:noProof w:val="0"/>
          <w:kern w:val="2"/>
          <w:sz w:val="22"/>
          <w:szCs w:val="22"/>
        </w:rPr>
      </w:pPr>
      <w:r>
        <w:rPr>
          <w:noProof w:val="0"/>
          <w:kern w:val="2"/>
          <w:sz w:val="22"/>
          <w:szCs w:val="22"/>
        </w:rPr>
        <w:t xml:space="preserve">With this </w:t>
      </w:r>
      <w:r w:rsidR="007220CB">
        <w:rPr>
          <w:noProof w:val="0"/>
          <w:kern w:val="2"/>
          <w:sz w:val="22"/>
          <w:szCs w:val="22"/>
        </w:rPr>
        <w:t xml:space="preserve">type of an </w:t>
      </w:r>
      <w:r>
        <w:rPr>
          <w:noProof w:val="0"/>
          <w:kern w:val="2"/>
          <w:sz w:val="22"/>
          <w:szCs w:val="22"/>
        </w:rPr>
        <w:t>approach</w:t>
      </w:r>
      <w:r w:rsidR="00CD4774" w:rsidRPr="005D0EF7">
        <w:rPr>
          <w:noProof w:val="0"/>
          <w:kern w:val="2"/>
          <w:sz w:val="22"/>
          <w:szCs w:val="22"/>
        </w:rPr>
        <w:t xml:space="preserve">, </w:t>
      </w:r>
      <w:r>
        <w:rPr>
          <w:noProof w:val="0"/>
          <w:kern w:val="2"/>
          <w:sz w:val="22"/>
          <w:szCs w:val="22"/>
        </w:rPr>
        <w:t xml:space="preserve">only when the </w:t>
      </w:r>
      <w:r w:rsidR="00787171">
        <w:rPr>
          <w:noProof w:val="0"/>
          <w:kern w:val="2"/>
          <w:sz w:val="22"/>
          <w:szCs w:val="22"/>
        </w:rPr>
        <w:t>wide-band</w:t>
      </w:r>
      <w:r>
        <w:rPr>
          <w:noProof w:val="0"/>
          <w:kern w:val="2"/>
          <w:sz w:val="22"/>
          <w:szCs w:val="22"/>
        </w:rPr>
        <w:t xml:space="preserve"> amplitude corresponding to a particular beam</w:t>
      </w:r>
      <w:r w:rsidR="00CD4774" w:rsidRPr="005D0EF7">
        <w:rPr>
          <w:noProof w:val="0"/>
          <w:kern w:val="2"/>
          <w:sz w:val="22"/>
          <w:szCs w:val="22"/>
        </w:rPr>
        <w:t xml:space="preserve"> </w:t>
      </w:r>
      <w:r>
        <w:rPr>
          <w:noProof w:val="0"/>
          <w:kern w:val="2"/>
          <w:sz w:val="22"/>
          <w:szCs w:val="22"/>
        </w:rPr>
        <w:t>is</w:t>
      </w:r>
      <w:r w:rsidR="00CD4774" w:rsidRPr="005D0EF7">
        <w:rPr>
          <w:noProof w:val="0"/>
          <w:kern w:val="2"/>
          <w:sz w:val="22"/>
          <w:szCs w:val="22"/>
        </w:rPr>
        <w:t xml:space="preserve"> comparable to that of </w:t>
      </w:r>
      <w:r w:rsidR="00575714">
        <w:rPr>
          <w:noProof w:val="0"/>
          <w:kern w:val="2"/>
          <w:sz w:val="22"/>
          <w:szCs w:val="22"/>
        </w:rPr>
        <w:t xml:space="preserve">the </w:t>
      </w:r>
      <w:r w:rsidR="00CD4774" w:rsidRPr="005D0EF7">
        <w:rPr>
          <w:noProof w:val="0"/>
          <w:kern w:val="2"/>
          <w:sz w:val="22"/>
          <w:szCs w:val="22"/>
        </w:rPr>
        <w:t>strongest coefficient</w:t>
      </w:r>
      <w:r>
        <w:rPr>
          <w:noProof w:val="0"/>
          <w:kern w:val="2"/>
          <w:sz w:val="22"/>
          <w:szCs w:val="22"/>
        </w:rPr>
        <w:t>, UE</w:t>
      </w:r>
      <w:r w:rsidR="00CD4774" w:rsidRPr="005D0EF7">
        <w:rPr>
          <w:noProof w:val="0"/>
          <w:kern w:val="2"/>
          <w:sz w:val="22"/>
          <w:szCs w:val="22"/>
        </w:rPr>
        <w:t xml:space="preserve"> report</w:t>
      </w:r>
      <w:r>
        <w:rPr>
          <w:noProof w:val="0"/>
          <w:kern w:val="2"/>
          <w:sz w:val="22"/>
          <w:szCs w:val="22"/>
        </w:rPr>
        <w:t>s</w:t>
      </w:r>
      <w:r w:rsidR="00CD4774" w:rsidRPr="005D0EF7">
        <w:rPr>
          <w:noProof w:val="0"/>
          <w:kern w:val="2"/>
          <w:sz w:val="22"/>
          <w:szCs w:val="22"/>
        </w:rPr>
        <w:t xml:space="preserve"> </w:t>
      </w:r>
      <w:r w:rsidR="00445F09">
        <w:rPr>
          <w:noProof w:val="0"/>
          <w:kern w:val="2"/>
          <w:sz w:val="22"/>
          <w:szCs w:val="22"/>
        </w:rPr>
        <w:t>sub-band</w:t>
      </w:r>
      <w:r w:rsidR="00CD4774" w:rsidRPr="005D0EF7">
        <w:rPr>
          <w:noProof w:val="0"/>
          <w:kern w:val="2"/>
          <w:sz w:val="22"/>
          <w:szCs w:val="22"/>
        </w:rPr>
        <w:t xml:space="preserve"> amplitudes</w:t>
      </w:r>
      <w:r>
        <w:rPr>
          <w:noProof w:val="0"/>
          <w:kern w:val="2"/>
          <w:sz w:val="22"/>
          <w:szCs w:val="22"/>
        </w:rPr>
        <w:t xml:space="preserve"> for that beam</w:t>
      </w:r>
      <w:r w:rsidR="00CD4774" w:rsidRPr="005D0EF7">
        <w:rPr>
          <w:noProof w:val="0"/>
          <w:kern w:val="2"/>
          <w:sz w:val="22"/>
          <w:szCs w:val="22"/>
        </w:rPr>
        <w:t xml:space="preserve">. Otherwise, </w:t>
      </w:r>
      <w:r w:rsidR="007220CB">
        <w:rPr>
          <w:noProof w:val="0"/>
          <w:kern w:val="2"/>
          <w:sz w:val="22"/>
          <w:szCs w:val="22"/>
        </w:rPr>
        <w:t xml:space="preserve">UE </w:t>
      </w:r>
      <w:r w:rsidR="00CD4774" w:rsidRPr="005D0EF7">
        <w:rPr>
          <w:noProof w:val="0"/>
          <w:kern w:val="2"/>
          <w:sz w:val="22"/>
          <w:szCs w:val="22"/>
        </w:rPr>
        <w:t>can proceed with only reporting</w:t>
      </w:r>
      <w:r>
        <w:rPr>
          <w:noProof w:val="0"/>
          <w:kern w:val="2"/>
          <w:sz w:val="22"/>
          <w:szCs w:val="22"/>
        </w:rPr>
        <w:t xml:space="preserve"> </w:t>
      </w:r>
      <w:r w:rsidR="00787171">
        <w:rPr>
          <w:noProof w:val="0"/>
          <w:kern w:val="2"/>
          <w:sz w:val="22"/>
          <w:szCs w:val="22"/>
        </w:rPr>
        <w:t>wide-band</w:t>
      </w:r>
      <w:r>
        <w:rPr>
          <w:noProof w:val="0"/>
          <w:kern w:val="2"/>
          <w:sz w:val="22"/>
          <w:szCs w:val="22"/>
        </w:rPr>
        <w:t xml:space="preserve"> amplitudes</w:t>
      </w:r>
      <w:r w:rsidR="00204941">
        <w:rPr>
          <w:noProof w:val="0"/>
          <w:kern w:val="2"/>
          <w:sz w:val="22"/>
          <w:szCs w:val="22"/>
        </w:rPr>
        <w:t xml:space="preserve">. </w:t>
      </w:r>
      <w:r w:rsidR="0057549D">
        <w:rPr>
          <w:noProof w:val="0"/>
          <w:kern w:val="2"/>
          <w:sz w:val="22"/>
          <w:szCs w:val="22"/>
        </w:rPr>
        <w:t xml:space="preserve">This allows to reduce </w:t>
      </w:r>
      <w:r w:rsidR="00575714">
        <w:rPr>
          <w:noProof w:val="0"/>
          <w:kern w:val="2"/>
          <w:sz w:val="22"/>
          <w:szCs w:val="22"/>
        </w:rPr>
        <w:t>unnecessary</w:t>
      </w:r>
      <w:r w:rsidR="00575714" w:rsidRPr="005D0EF7">
        <w:rPr>
          <w:noProof w:val="0"/>
          <w:kern w:val="2"/>
          <w:sz w:val="22"/>
          <w:szCs w:val="22"/>
        </w:rPr>
        <w:t xml:space="preserve"> feedback</w:t>
      </w:r>
      <w:r w:rsidR="00CD4774" w:rsidRPr="005D0EF7">
        <w:rPr>
          <w:noProof w:val="0"/>
          <w:kern w:val="2"/>
          <w:sz w:val="22"/>
          <w:szCs w:val="22"/>
        </w:rPr>
        <w:t xml:space="preserve"> overheads associated wi</w:t>
      </w:r>
      <w:r>
        <w:rPr>
          <w:noProof w:val="0"/>
          <w:kern w:val="2"/>
          <w:sz w:val="22"/>
          <w:szCs w:val="22"/>
        </w:rPr>
        <w:t>th sub-band amplitude and phase reporting</w:t>
      </w:r>
      <w:r w:rsidR="00204941">
        <w:rPr>
          <w:noProof w:val="0"/>
          <w:kern w:val="2"/>
          <w:sz w:val="22"/>
          <w:szCs w:val="22"/>
        </w:rPr>
        <w:t>.</w:t>
      </w:r>
    </w:p>
    <w:p w14:paraId="15F6C492" w14:textId="1C3DBB24" w:rsidR="00877081" w:rsidRDefault="002A5FE6" w:rsidP="002A5FE6">
      <w:pPr>
        <w:snapToGrid w:val="0"/>
        <w:spacing w:before="120" w:after="120"/>
        <w:jc w:val="both"/>
        <w:rPr>
          <w:rFonts w:eastAsia="SimSun"/>
          <w:b/>
          <w:bCs/>
          <w:noProof w:val="0"/>
          <w:kern w:val="2"/>
          <w:sz w:val="22"/>
          <w:szCs w:val="22"/>
          <w:lang w:eastAsia="zh-CN"/>
        </w:rPr>
      </w:pPr>
      <w:r w:rsidRPr="00D977EB">
        <w:rPr>
          <w:rFonts w:eastAsia="SimSun"/>
          <w:b/>
          <w:bCs/>
          <w:noProof w:val="0"/>
          <w:color w:val="000000" w:themeColor="text1"/>
          <w:kern w:val="2"/>
          <w:sz w:val="22"/>
          <w:szCs w:val="22"/>
          <w:lang w:eastAsia="zh-CN"/>
        </w:rPr>
        <w:t>Observati</w:t>
      </w:r>
      <w:r>
        <w:rPr>
          <w:rFonts w:eastAsia="SimSun"/>
          <w:b/>
          <w:bCs/>
          <w:noProof w:val="0"/>
          <w:kern w:val="2"/>
          <w:sz w:val="22"/>
          <w:szCs w:val="22"/>
          <w:lang w:eastAsia="zh-CN"/>
        </w:rPr>
        <w:t xml:space="preserve">on </w:t>
      </w:r>
      <w:r w:rsidR="007220CB">
        <w:rPr>
          <w:rFonts w:eastAsia="SimSun"/>
          <w:b/>
          <w:bCs/>
          <w:noProof w:val="0"/>
          <w:kern w:val="2"/>
          <w:sz w:val="22"/>
          <w:szCs w:val="22"/>
          <w:lang w:eastAsia="zh-CN"/>
        </w:rPr>
        <w:t>4</w:t>
      </w:r>
    </w:p>
    <w:p w14:paraId="62E0EC7C" w14:textId="04A71209" w:rsidR="002A5FE6" w:rsidRPr="00787171" w:rsidRDefault="006B566D" w:rsidP="00787171">
      <w:pPr>
        <w:pStyle w:val="ListParagraph"/>
        <w:numPr>
          <w:ilvl w:val="0"/>
          <w:numId w:val="47"/>
        </w:numPr>
        <w:snapToGrid w:val="0"/>
        <w:spacing w:before="120" w:after="120"/>
        <w:ind w:firstLineChars="0"/>
        <w:jc w:val="both"/>
        <w:rPr>
          <w:b/>
          <w:noProof w:val="0"/>
          <w:kern w:val="2"/>
          <w:sz w:val="22"/>
          <w:szCs w:val="22"/>
        </w:rPr>
      </w:pPr>
      <w:r w:rsidRPr="00787171">
        <w:rPr>
          <w:rFonts w:ascii="Times New Roman" w:hAnsi="Times New Roman" w:cs="Times New Roman"/>
          <w:b/>
          <w:noProof w:val="0"/>
          <w:kern w:val="2"/>
          <w:sz w:val="22"/>
          <w:szCs w:val="22"/>
        </w:rPr>
        <w:t>Fixing the leading coefficient number</w:t>
      </w:r>
      <w:r w:rsidR="00787171" w:rsidRPr="00787171">
        <w:rPr>
          <w:rFonts w:ascii="Times New Roman" w:hAnsi="Times New Roman" w:cs="Times New Roman"/>
          <w:b/>
          <w:noProof w:val="0"/>
          <w:kern w:val="2"/>
          <w:sz w:val="22"/>
          <w:szCs w:val="22"/>
        </w:rPr>
        <w:t xml:space="preserve">, </w:t>
      </w:r>
      <m:oMath>
        <m:r>
          <m:rPr>
            <m:sty m:val="bi"/>
          </m:rPr>
          <w:rPr>
            <w:rFonts w:ascii="Cambria Math" w:hAnsi="Cambria Math"/>
            <w:noProof w:val="0"/>
            <w:kern w:val="2"/>
            <w:sz w:val="22"/>
            <w:szCs w:val="22"/>
          </w:rPr>
          <m:t>K</m:t>
        </m:r>
      </m:oMath>
      <w:r w:rsidRPr="00787171">
        <w:rPr>
          <w:b/>
          <w:noProof w:val="0"/>
          <w:kern w:val="2"/>
          <w:sz w:val="22"/>
          <w:szCs w:val="22"/>
        </w:rPr>
        <w:t xml:space="preserve"> </w:t>
      </w:r>
      <w:r w:rsidRPr="00787171">
        <w:rPr>
          <w:rFonts w:ascii="Times New Roman" w:hAnsi="Times New Roman" w:cs="Times New Roman"/>
          <w:b/>
          <w:noProof w:val="0"/>
          <w:kern w:val="2"/>
          <w:sz w:val="22"/>
          <w:szCs w:val="22"/>
        </w:rPr>
        <w:t>can result in unnecessary feedback overhead</w:t>
      </w:r>
      <w:r w:rsidR="000D423C">
        <w:rPr>
          <w:rFonts w:ascii="Times New Roman" w:hAnsi="Times New Roman" w:cs="Times New Roman"/>
          <w:b/>
          <w:noProof w:val="0"/>
          <w:kern w:val="2"/>
          <w:sz w:val="22"/>
          <w:szCs w:val="22"/>
        </w:rPr>
        <w:t>.</w:t>
      </w:r>
    </w:p>
    <w:p w14:paraId="62658CF0" w14:textId="07411ABD" w:rsidR="00877081" w:rsidRDefault="00877081" w:rsidP="00877081">
      <w:pPr>
        <w:snapToGrid w:val="0"/>
        <w:spacing w:before="120" w:after="120"/>
        <w:jc w:val="both"/>
        <w:rPr>
          <w:rFonts w:eastAsia="SimSun"/>
          <w:b/>
          <w:bCs/>
          <w:noProof w:val="0"/>
          <w:kern w:val="2"/>
          <w:sz w:val="22"/>
          <w:szCs w:val="22"/>
          <w:lang w:eastAsia="zh-CN"/>
        </w:rPr>
      </w:pPr>
      <w:r>
        <w:rPr>
          <w:rFonts w:eastAsia="SimSun"/>
          <w:b/>
          <w:bCs/>
          <w:noProof w:val="0"/>
          <w:color w:val="000000" w:themeColor="text1"/>
          <w:kern w:val="2"/>
          <w:sz w:val="22"/>
          <w:szCs w:val="22"/>
          <w:lang w:eastAsia="zh-CN"/>
        </w:rPr>
        <w:t>Proposal</w:t>
      </w:r>
      <w:r>
        <w:rPr>
          <w:rFonts w:eastAsia="SimSun"/>
          <w:b/>
          <w:bCs/>
          <w:noProof w:val="0"/>
          <w:kern w:val="2"/>
          <w:sz w:val="22"/>
          <w:szCs w:val="22"/>
          <w:lang w:eastAsia="zh-CN"/>
        </w:rPr>
        <w:t xml:space="preserve"> </w:t>
      </w:r>
      <w:r w:rsidR="00CC4D67">
        <w:rPr>
          <w:rFonts w:eastAsia="SimSun"/>
          <w:b/>
          <w:bCs/>
          <w:noProof w:val="0"/>
          <w:kern w:val="2"/>
          <w:sz w:val="22"/>
          <w:szCs w:val="22"/>
          <w:lang w:eastAsia="zh-CN"/>
        </w:rPr>
        <w:t>5</w:t>
      </w:r>
    </w:p>
    <w:p w14:paraId="6CDCC587" w14:textId="186BA5CF" w:rsidR="00877081" w:rsidRPr="00787171" w:rsidRDefault="006B566D" w:rsidP="00787171">
      <w:pPr>
        <w:pStyle w:val="ListParagraph"/>
        <w:numPr>
          <w:ilvl w:val="0"/>
          <w:numId w:val="47"/>
        </w:numPr>
        <w:snapToGrid w:val="0"/>
        <w:spacing w:before="120" w:after="120"/>
        <w:ind w:firstLineChars="0"/>
        <w:jc w:val="both"/>
        <w:rPr>
          <w:rFonts w:ascii="Times New Roman" w:hAnsi="Times New Roman" w:cs="Times New Roman"/>
          <w:b/>
          <w:noProof w:val="0"/>
          <w:kern w:val="2"/>
          <w:sz w:val="22"/>
          <w:szCs w:val="22"/>
        </w:rPr>
      </w:pPr>
      <w:r w:rsidRPr="00787171">
        <w:rPr>
          <w:rFonts w:ascii="Times New Roman" w:hAnsi="Times New Roman" w:cs="Times New Roman"/>
          <w:b/>
          <w:noProof w:val="0"/>
          <w:kern w:val="2"/>
          <w:sz w:val="22"/>
          <w:szCs w:val="22"/>
        </w:rPr>
        <w:t xml:space="preserve">Consider providing flexibility to </w:t>
      </w:r>
      <w:r w:rsidR="00787171" w:rsidRPr="00787171">
        <w:rPr>
          <w:rFonts w:ascii="Times New Roman" w:hAnsi="Times New Roman" w:cs="Times New Roman"/>
          <w:b/>
          <w:noProof w:val="0"/>
          <w:kern w:val="2"/>
          <w:sz w:val="22"/>
          <w:szCs w:val="22"/>
        </w:rPr>
        <w:t xml:space="preserve">determine leading coefficient number, </w:t>
      </w:r>
      <m:oMath>
        <m:r>
          <m:rPr>
            <m:sty m:val="bi"/>
          </m:rPr>
          <w:rPr>
            <w:rFonts w:ascii="Cambria Math" w:hAnsi="Cambria Math"/>
            <w:noProof w:val="0"/>
            <w:kern w:val="2"/>
            <w:sz w:val="22"/>
            <w:szCs w:val="22"/>
          </w:rPr>
          <m:t>K</m:t>
        </m:r>
      </m:oMath>
      <w:r w:rsidR="00787171" w:rsidRPr="00787171">
        <w:rPr>
          <w:b/>
          <w:iCs/>
          <w:noProof w:val="0"/>
          <w:kern w:val="2"/>
          <w:sz w:val="22"/>
          <w:szCs w:val="22"/>
        </w:rPr>
        <w:t xml:space="preserve"> </w:t>
      </w:r>
      <w:r w:rsidR="00787171" w:rsidRPr="00787171">
        <w:rPr>
          <w:rFonts w:ascii="Times New Roman" w:hAnsi="Times New Roman" w:cs="Times New Roman"/>
          <w:b/>
          <w:noProof w:val="0"/>
          <w:kern w:val="2"/>
          <w:sz w:val="22"/>
          <w:szCs w:val="22"/>
        </w:rPr>
        <w:t>to UE based on propagation channel condition</w:t>
      </w:r>
      <w:r w:rsidR="008928A8">
        <w:rPr>
          <w:rFonts w:ascii="Times New Roman" w:hAnsi="Times New Roman" w:cs="Times New Roman"/>
          <w:b/>
          <w:noProof w:val="0"/>
          <w:kern w:val="2"/>
          <w:sz w:val="22"/>
          <w:szCs w:val="22"/>
        </w:rPr>
        <w:t>s</w:t>
      </w:r>
      <w:r w:rsidR="000D423C">
        <w:rPr>
          <w:rFonts w:ascii="Times New Roman" w:hAnsi="Times New Roman" w:cs="Times New Roman"/>
          <w:b/>
          <w:noProof w:val="0"/>
          <w:kern w:val="2"/>
          <w:sz w:val="22"/>
          <w:szCs w:val="22"/>
        </w:rPr>
        <w:t>.</w:t>
      </w:r>
      <w:r w:rsidR="00787171" w:rsidRPr="00787171">
        <w:rPr>
          <w:rFonts w:ascii="Times New Roman" w:hAnsi="Times New Roman" w:cs="Times New Roman"/>
          <w:b/>
          <w:noProof w:val="0"/>
          <w:kern w:val="2"/>
          <w:sz w:val="22"/>
          <w:szCs w:val="22"/>
        </w:rPr>
        <w:t xml:space="preserve">  </w:t>
      </w:r>
    </w:p>
    <w:p w14:paraId="6C3C9CAF" w14:textId="77777777" w:rsidR="00115369" w:rsidRPr="00115369" w:rsidRDefault="00115369" w:rsidP="00115369">
      <w:pPr>
        <w:pStyle w:val="Heading1"/>
        <w:numPr>
          <w:ilvl w:val="0"/>
          <w:numId w:val="9"/>
        </w:numPr>
        <w:spacing w:after="120"/>
        <w:rPr>
          <w:rFonts w:eastAsia="SimSun" w:cs="Arial"/>
          <w:b/>
          <w:sz w:val="24"/>
          <w:szCs w:val="22"/>
          <w:lang w:val="en-US" w:eastAsia="zh-CN"/>
        </w:rPr>
      </w:pPr>
      <w:r w:rsidRPr="00115369">
        <w:rPr>
          <w:rFonts w:eastAsia="SimSun" w:cs="Arial"/>
          <w:b/>
          <w:sz w:val="24"/>
          <w:szCs w:val="22"/>
          <w:lang w:val="en-US" w:eastAsia="zh-CN"/>
        </w:rPr>
        <w:t>Summary</w:t>
      </w:r>
    </w:p>
    <w:p w14:paraId="3375E8BD" w14:textId="12463163" w:rsidR="00343CE9" w:rsidRDefault="00343CE9" w:rsidP="00343CE9">
      <w:pPr>
        <w:snapToGrid w:val="0"/>
        <w:spacing w:before="120" w:after="120"/>
        <w:jc w:val="both"/>
        <w:rPr>
          <w:rFonts w:eastAsia="SimSun"/>
          <w:noProof w:val="0"/>
          <w:kern w:val="2"/>
          <w:sz w:val="22"/>
          <w:szCs w:val="22"/>
          <w:lang w:eastAsia="zh-CN"/>
        </w:rPr>
      </w:pPr>
      <w:r w:rsidRPr="00343CE9">
        <w:rPr>
          <w:rFonts w:eastAsia="SimSun"/>
          <w:noProof w:val="0"/>
          <w:kern w:val="2"/>
          <w:sz w:val="22"/>
          <w:szCs w:val="22"/>
          <w:lang w:eastAsia="zh-CN"/>
        </w:rPr>
        <w:t>In this contribution, we discuss the</w:t>
      </w:r>
      <w:r>
        <w:rPr>
          <w:rFonts w:eastAsia="SimSun"/>
          <w:noProof w:val="0"/>
          <w:kern w:val="2"/>
          <w:sz w:val="22"/>
          <w:szCs w:val="22"/>
          <w:lang w:eastAsia="zh-CN"/>
        </w:rPr>
        <w:t xml:space="preserve"> potential </w:t>
      </w:r>
      <w:r w:rsidR="008928A8">
        <w:rPr>
          <w:rFonts w:eastAsia="SimSun"/>
          <w:noProof w:val="0"/>
          <w:kern w:val="2"/>
          <w:sz w:val="22"/>
          <w:szCs w:val="22"/>
          <w:lang w:eastAsia="zh-CN"/>
        </w:rPr>
        <w:t>approaches</w:t>
      </w:r>
      <w:r>
        <w:rPr>
          <w:rFonts w:eastAsia="SimSun"/>
          <w:noProof w:val="0"/>
          <w:kern w:val="2"/>
          <w:sz w:val="22"/>
          <w:szCs w:val="22"/>
          <w:lang w:eastAsia="zh-CN"/>
        </w:rPr>
        <w:t xml:space="preserve"> for</w:t>
      </w:r>
      <w:r w:rsidR="0057549D">
        <w:rPr>
          <w:rFonts w:eastAsia="SimSun"/>
          <w:noProof w:val="0"/>
          <w:kern w:val="2"/>
          <w:sz w:val="22"/>
          <w:szCs w:val="22"/>
          <w:lang w:eastAsia="zh-CN"/>
        </w:rPr>
        <w:t xml:space="preserve"> reducing</w:t>
      </w:r>
      <w:r>
        <w:rPr>
          <w:rFonts w:eastAsia="SimSun"/>
          <w:noProof w:val="0"/>
          <w:kern w:val="2"/>
          <w:sz w:val="22"/>
          <w:szCs w:val="22"/>
          <w:lang w:eastAsia="zh-CN"/>
        </w:rPr>
        <w:t xml:space="preserve"> Type II </w:t>
      </w:r>
      <w:r w:rsidR="00877081">
        <w:rPr>
          <w:rFonts w:eastAsia="SimSun"/>
          <w:noProof w:val="0"/>
          <w:kern w:val="2"/>
          <w:sz w:val="22"/>
          <w:szCs w:val="22"/>
          <w:lang w:eastAsia="zh-CN"/>
        </w:rPr>
        <w:t>CSI feedback overhead</w:t>
      </w:r>
      <w:r w:rsidRPr="00343CE9">
        <w:rPr>
          <w:rFonts w:eastAsia="SimSun"/>
          <w:noProof w:val="0"/>
          <w:kern w:val="2"/>
          <w:sz w:val="22"/>
          <w:szCs w:val="22"/>
          <w:lang w:eastAsia="zh-CN"/>
        </w:rPr>
        <w:t>. Based on the discussion, we have the following observations</w:t>
      </w:r>
      <w:r w:rsidR="00877081">
        <w:rPr>
          <w:rFonts w:eastAsia="SimSun"/>
          <w:noProof w:val="0"/>
          <w:kern w:val="2"/>
          <w:sz w:val="22"/>
          <w:szCs w:val="22"/>
          <w:lang w:eastAsia="zh-CN"/>
        </w:rPr>
        <w:t xml:space="preserve"> and proposals</w:t>
      </w:r>
      <w:r w:rsidRPr="00343CE9">
        <w:rPr>
          <w:rFonts w:eastAsia="SimSun"/>
          <w:noProof w:val="0"/>
          <w:kern w:val="2"/>
          <w:sz w:val="22"/>
          <w:szCs w:val="22"/>
          <w:lang w:eastAsia="zh-CN"/>
        </w:rPr>
        <w:t>.</w:t>
      </w:r>
    </w:p>
    <w:p w14:paraId="24145EC1" w14:textId="77777777" w:rsidR="003F10CD" w:rsidRPr="00CF1B67" w:rsidRDefault="003F10CD" w:rsidP="003F10CD">
      <w:pPr>
        <w:snapToGrid w:val="0"/>
        <w:spacing w:before="120" w:after="120"/>
        <w:jc w:val="both"/>
        <w:rPr>
          <w:b/>
          <w:noProof w:val="0"/>
          <w:kern w:val="2"/>
          <w:sz w:val="22"/>
          <w:szCs w:val="22"/>
        </w:rPr>
      </w:pPr>
      <w:r w:rsidRPr="00142AB1">
        <w:rPr>
          <w:b/>
          <w:noProof w:val="0"/>
          <w:kern w:val="2"/>
          <w:sz w:val="22"/>
          <w:szCs w:val="22"/>
        </w:rPr>
        <w:t>Observation 1</w:t>
      </w:r>
    </w:p>
    <w:p w14:paraId="3642D711" w14:textId="39630FDD" w:rsidR="008928A8" w:rsidRPr="00787171" w:rsidRDefault="008928A8" w:rsidP="008928A8">
      <w:pPr>
        <w:pStyle w:val="ListParagraph"/>
        <w:numPr>
          <w:ilvl w:val="0"/>
          <w:numId w:val="49"/>
        </w:numPr>
        <w:snapToGrid w:val="0"/>
        <w:spacing w:before="120" w:after="120"/>
        <w:ind w:firstLineChars="0"/>
        <w:jc w:val="both"/>
        <w:rPr>
          <w:rFonts w:ascii="Times New Roman" w:hAnsi="Times New Roman" w:cs="Times New Roman"/>
          <w:b/>
          <w:noProof w:val="0"/>
          <w:kern w:val="2"/>
          <w:sz w:val="22"/>
          <w:szCs w:val="22"/>
        </w:rPr>
      </w:pPr>
      <w:r w:rsidRPr="00787171">
        <w:rPr>
          <w:rFonts w:ascii="Times New Roman" w:hAnsi="Times New Roman" w:cs="Times New Roman"/>
          <w:b/>
          <w:noProof w:val="0"/>
          <w:kern w:val="2"/>
          <w:sz w:val="22"/>
          <w:szCs w:val="22"/>
        </w:rPr>
        <w:t>The major overhead of Type II CSI feedback comes from sub-band reporting for phase and amplitude</w:t>
      </w:r>
      <w:r w:rsidR="000D423C">
        <w:rPr>
          <w:rFonts w:ascii="Times New Roman" w:hAnsi="Times New Roman" w:cs="Times New Roman"/>
          <w:b/>
          <w:noProof w:val="0"/>
          <w:kern w:val="2"/>
          <w:sz w:val="22"/>
          <w:szCs w:val="22"/>
        </w:rPr>
        <w:t>.</w:t>
      </w:r>
    </w:p>
    <w:p w14:paraId="780E2C84" w14:textId="77777777" w:rsidR="00CC4D67" w:rsidRDefault="00CC4D67" w:rsidP="00CC4D67">
      <w:pPr>
        <w:snapToGrid w:val="0"/>
        <w:spacing w:before="120" w:after="120"/>
        <w:jc w:val="both"/>
        <w:rPr>
          <w:rFonts w:eastAsia="SimSun"/>
          <w:b/>
          <w:bCs/>
          <w:noProof w:val="0"/>
          <w:kern w:val="2"/>
          <w:sz w:val="22"/>
          <w:szCs w:val="22"/>
          <w:lang w:eastAsia="zh-CN"/>
        </w:rPr>
      </w:pPr>
      <w:r>
        <w:rPr>
          <w:rFonts w:eastAsia="SimSun"/>
          <w:b/>
          <w:bCs/>
          <w:noProof w:val="0"/>
          <w:color w:val="000000" w:themeColor="text1"/>
          <w:kern w:val="2"/>
          <w:sz w:val="22"/>
          <w:szCs w:val="22"/>
          <w:lang w:eastAsia="zh-CN"/>
        </w:rPr>
        <w:t>Proposal</w:t>
      </w:r>
      <w:r>
        <w:rPr>
          <w:rFonts w:eastAsia="SimSun"/>
          <w:b/>
          <w:bCs/>
          <w:noProof w:val="0"/>
          <w:kern w:val="2"/>
          <w:sz w:val="22"/>
          <w:szCs w:val="22"/>
          <w:lang w:eastAsia="zh-CN"/>
        </w:rPr>
        <w:t xml:space="preserve"> 1</w:t>
      </w:r>
    </w:p>
    <w:p w14:paraId="42880AAB" w14:textId="28645E3D" w:rsidR="00CC4D67" w:rsidRPr="00CC26B6" w:rsidRDefault="00CC4D67" w:rsidP="00CC26B6">
      <w:pPr>
        <w:pStyle w:val="ListParagraph"/>
        <w:numPr>
          <w:ilvl w:val="0"/>
          <w:numId w:val="48"/>
        </w:numPr>
        <w:snapToGrid w:val="0"/>
        <w:spacing w:before="120" w:after="120"/>
        <w:ind w:firstLineChars="0"/>
        <w:jc w:val="both"/>
        <w:rPr>
          <w:b/>
          <w:noProof w:val="0"/>
          <w:kern w:val="2"/>
          <w:sz w:val="22"/>
          <w:szCs w:val="22"/>
        </w:rPr>
      </w:pPr>
      <w:r>
        <w:rPr>
          <w:rFonts w:ascii="Times New Roman" w:hAnsi="Times New Roman" w:cs="Times New Roman"/>
          <w:b/>
          <w:noProof w:val="0"/>
          <w:kern w:val="2"/>
          <w:sz w:val="22"/>
          <w:szCs w:val="22"/>
        </w:rPr>
        <w:t>Time domain compression should be considered for Type II CSI feedback overhead reduction</w:t>
      </w:r>
      <w:r w:rsidR="000D423C">
        <w:rPr>
          <w:rFonts w:ascii="Times New Roman" w:hAnsi="Times New Roman" w:cs="Times New Roman"/>
          <w:b/>
          <w:noProof w:val="0"/>
          <w:kern w:val="2"/>
          <w:sz w:val="22"/>
          <w:szCs w:val="22"/>
        </w:rPr>
        <w:t>.</w:t>
      </w:r>
    </w:p>
    <w:p w14:paraId="2F26C8F3" w14:textId="77777777" w:rsidR="0046217D" w:rsidRDefault="0046217D" w:rsidP="003F10CD">
      <w:pPr>
        <w:snapToGrid w:val="0"/>
        <w:spacing w:before="120" w:after="120"/>
        <w:jc w:val="both"/>
        <w:rPr>
          <w:rFonts w:eastAsia="SimSun"/>
          <w:b/>
          <w:noProof w:val="0"/>
          <w:kern w:val="2"/>
          <w:sz w:val="22"/>
          <w:szCs w:val="22"/>
          <w:lang w:eastAsia="zh-CN"/>
        </w:rPr>
      </w:pPr>
    </w:p>
    <w:p w14:paraId="2BC265B8" w14:textId="77777777" w:rsidR="0046217D" w:rsidRDefault="0046217D" w:rsidP="003F10CD">
      <w:pPr>
        <w:snapToGrid w:val="0"/>
        <w:spacing w:before="120" w:after="120"/>
        <w:jc w:val="both"/>
        <w:rPr>
          <w:rFonts w:eastAsia="SimSun"/>
          <w:b/>
          <w:noProof w:val="0"/>
          <w:kern w:val="2"/>
          <w:sz w:val="22"/>
          <w:szCs w:val="22"/>
          <w:lang w:eastAsia="zh-CN"/>
        </w:rPr>
      </w:pPr>
    </w:p>
    <w:p w14:paraId="27BB7275" w14:textId="7DF7F016" w:rsidR="003F10CD" w:rsidRDefault="003F10CD" w:rsidP="003F10CD">
      <w:pPr>
        <w:snapToGrid w:val="0"/>
        <w:spacing w:before="120" w:after="120"/>
        <w:jc w:val="both"/>
        <w:rPr>
          <w:rFonts w:eastAsia="SimSun"/>
          <w:b/>
          <w:noProof w:val="0"/>
          <w:kern w:val="2"/>
          <w:sz w:val="22"/>
          <w:szCs w:val="22"/>
          <w:lang w:eastAsia="zh-CN"/>
        </w:rPr>
      </w:pPr>
      <w:r w:rsidRPr="00CF1B67">
        <w:rPr>
          <w:rFonts w:eastAsia="SimSun"/>
          <w:b/>
          <w:noProof w:val="0"/>
          <w:kern w:val="2"/>
          <w:sz w:val="22"/>
          <w:szCs w:val="22"/>
          <w:lang w:eastAsia="zh-CN"/>
        </w:rPr>
        <w:lastRenderedPageBreak/>
        <w:t xml:space="preserve">Proposal </w:t>
      </w:r>
      <w:r w:rsidR="00CC4D67">
        <w:rPr>
          <w:rFonts w:eastAsia="SimSun"/>
          <w:b/>
          <w:noProof w:val="0"/>
          <w:kern w:val="2"/>
          <w:sz w:val="22"/>
          <w:szCs w:val="22"/>
          <w:lang w:eastAsia="zh-CN"/>
        </w:rPr>
        <w:t>2</w:t>
      </w:r>
    </w:p>
    <w:p w14:paraId="74C4B510" w14:textId="77777777" w:rsidR="000D423C" w:rsidRPr="00787171" w:rsidRDefault="000D423C" w:rsidP="000D423C">
      <w:pPr>
        <w:pStyle w:val="ListParagraph"/>
        <w:numPr>
          <w:ilvl w:val="0"/>
          <w:numId w:val="48"/>
        </w:numPr>
        <w:snapToGrid w:val="0"/>
        <w:spacing w:before="120" w:after="120"/>
        <w:ind w:firstLineChars="0"/>
        <w:jc w:val="both"/>
        <w:rPr>
          <w:rFonts w:ascii="Times New Roman" w:hAnsi="Times New Roman" w:cs="Times New Roman"/>
          <w:b/>
          <w:noProof w:val="0"/>
          <w:kern w:val="2"/>
          <w:sz w:val="22"/>
          <w:szCs w:val="22"/>
        </w:rPr>
      </w:pPr>
      <w:r w:rsidRPr="00787171">
        <w:rPr>
          <w:rFonts w:ascii="Times New Roman" w:hAnsi="Times New Roman" w:cs="Times New Roman"/>
          <w:b/>
          <w:noProof w:val="0"/>
          <w:kern w:val="2"/>
          <w:sz w:val="22"/>
          <w:szCs w:val="22"/>
        </w:rPr>
        <w:t xml:space="preserve">Investigate </w:t>
      </w:r>
      <w:r>
        <w:rPr>
          <w:rFonts w:ascii="Times New Roman" w:eastAsiaTheme="minorEastAsia" w:hAnsi="Times New Roman" w:cs="Times New Roman" w:hint="eastAsia"/>
          <w:b/>
          <w:noProof w:val="0"/>
          <w:kern w:val="2"/>
          <w:sz w:val="22"/>
          <w:szCs w:val="22"/>
          <w:lang w:eastAsia="ja-JP"/>
        </w:rPr>
        <w:t>how UE</w:t>
      </w:r>
      <w:r w:rsidRPr="00787171">
        <w:rPr>
          <w:rFonts w:ascii="Times New Roman" w:hAnsi="Times New Roman" w:cs="Times New Roman"/>
          <w:b/>
          <w:noProof w:val="0"/>
          <w:kern w:val="2"/>
          <w:sz w:val="22"/>
          <w:szCs w:val="22"/>
        </w:rPr>
        <w:t xml:space="preserve"> </w:t>
      </w:r>
      <w:r>
        <w:rPr>
          <w:rFonts w:ascii="Times New Roman" w:hAnsi="Times New Roman" w:cs="Times New Roman"/>
          <w:b/>
          <w:noProof w:val="0"/>
          <w:kern w:val="2"/>
          <w:sz w:val="22"/>
          <w:szCs w:val="22"/>
        </w:rPr>
        <w:t xml:space="preserve">can </w:t>
      </w:r>
      <w:r w:rsidRPr="00787171">
        <w:rPr>
          <w:rFonts w:ascii="Times New Roman" w:hAnsi="Times New Roman" w:cs="Times New Roman"/>
          <w:b/>
          <w:noProof w:val="0"/>
          <w:kern w:val="2"/>
          <w:sz w:val="22"/>
          <w:szCs w:val="22"/>
        </w:rPr>
        <w:t xml:space="preserve">identify minimum number of </w:t>
      </w:r>
      <w:r w:rsidRPr="00730B35">
        <w:rPr>
          <w:rFonts w:ascii="Times New Roman" w:hAnsi="Times New Roman" w:cs="Times New Roman"/>
          <w:b/>
          <w:noProof w:val="0"/>
          <w:kern w:val="2"/>
          <w:sz w:val="22"/>
          <w:szCs w:val="22"/>
        </w:rPr>
        <w:t xml:space="preserve">significant </w:t>
      </w:r>
      <w:r w:rsidRPr="00787171">
        <w:rPr>
          <w:rFonts w:ascii="Times New Roman" w:hAnsi="Times New Roman" w:cs="Times New Roman"/>
          <w:b/>
          <w:noProof w:val="0"/>
          <w:kern w:val="2"/>
          <w:sz w:val="22"/>
          <w:szCs w:val="22"/>
        </w:rPr>
        <w:t xml:space="preserve">channel taps </w:t>
      </w:r>
      <w:r w:rsidRPr="00730B35">
        <w:rPr>
          <w:rFonts w:ascii="Times New Roman" w:hAnsi="Times New Roman" w:cs="Times New Roman"/>
          <w:b/>
          <w:noProof w:val="0"/>
          <w:kern w:val="2"/>
          <w:sz w:val="22"/>
          <w:szCs w:val="22"/>
        </w:rPr>
        <w:t xml:space="preserve">from each channel impulse response </w:t>
      </w:r>
      <w:r w:rsidRPr="00787171">
        <w:rPr>
          <w:rFonts w:ascii="Times New Roman" w:hAnsi="Times New Roman" w:cs="Times New Roman"/>
          <w:b/>
          <w:noProof w:val="0"/>
          <w:kern w:val="2"/>
          <w:sz w:val="22"/>
          <w:szCs w:val="22"/>
        </w:rPr>
        <w:t>to report</w:t>
      </w:r>
      <w:r>
        <w:rPr>
          <w:rFonts w:ascii="Times New Roman" w:hAnsi="Times New Roman" w:cs="Times New Roman"/>
          <w:b/>
          <w:noProof w:val="0"/>
          <w:kern w:val="2"/>
          <w:sz w:val="22"/>
          <w:szCs w:val="22"/>
        </w:rPr>
        <w:t xml:space="preserve">. </w:t>
      </w:r>
    </w:p>
    <w:p w14:paraId="5B8F4F69" w14:textId="015E7E43" w:rsidR="008928A8" w:rsidRDefault="008928A8" w:rsidP="008928A8">
      <w:pPr>
        <w:snapToGrid w:val="0"/>
        <w:spacing w:before="120" w:after="120"/>
        <w:jc w:val="both"/>
        <w:rPr>
          <w:rFonts w:eastAsia="SimSun"/>
          <w:b/>
          <w:bCs/>
          <w:noProof w:val="0"/>
          <w:kern w:val="2"/>
          <w:sz w:val="22"/>
          <w:szCs w:val="22"/>
          <w:lang w:eastAsia="zh-CN"/>
        </w:rPr>
      </w:pPr>
      <w:r w:rsidRPr="00D977EB">
        <w:rPr>
          <w:rFonts w:eastAsia="SimSun"/>
          <w:b/>
          <w:bCs/>
          <w:noProof w:val="0"/>
          <w:color w:val="000000" w:themeColor="text1"/>
          <w:kern w:val="2"/>
          <w:sz w:val="22"/>
          <w:szCs w:val="22"/>
          <w:lang w:eastAsia="zh-CN"/>
        </w:rPr>
        <w:t>Observati</w:t>
      </w:r>
      <w:r>
        <w:rPr>
          <w:rFonts w:eastAsia="SimSun"/>
          <w:b/>
          <w:bCs/>
          <w:noProof w:val="0"/>
          <w:kern w:val="2"/>
          <w:sz w:val="22"/>
          <w:szCs w:val="22"/>
          <w:lang w:eastAsia="zh-CN"/>
        </w:rPr>
        <w:t>on 2</w:t>
      </w:r>
    </w:p>
    <w:p w14:paraId="211E7941" w14:textId="69898ACD" w:rsidR="00DA461E" w:rsidRPr="000D423C" w:rsidRDefault="00DA461E" w:rsidP="00584C09">
      <w:pPr>
        <w:pStyle w:val="ListParagraph"/>
        <w:numPr>
          <w:ilvl w:val="0"/>
          <w:numId w:val="49"/>
        </w:numPr>
        <w:snapToGrid w:val="0"/>
        <w:spacing w:before="120" w:after="120"/>
        <w:ind w:firstLineChars="0"/>
        <w:jc w:val="both"/>
        <w:rPr>
          <w:b/>
          <w:bCs/>
          <w:noProof w:val="0"/>
          <w:kern w:val="2"/>
          <w:sz w:val="22"/>
          <w:szCs w:val="22"/>
        </w:rPr>
      </w:pPr>
      <w:r w:rsidRPr="000D423C">
        <w:rPr>
          <w:rFonts w:ascii="Times New Roman" w:hAnsi="Times New Roman" w:cs="Times New Roman"/>
          <w:b/>
          <w:noProof w:val="0"/>
          <w:kern w:val="2"/>
          <w:sz w:val="22"/>
          <w:szCs w:val="22"/>
        </w:rPr>
        <w:t>To reduce the feedback overhead/complexity, it is better to report same number of channel taps from channel impulse responses of all spatial beams</w:t>
      </w:r>
      <w:r w:rsidR="000D423C" w:rsidRPr="000D423C">
        <w:rPr>
          <w:rFonts w:ascii="Times New Roman" w:hAnsi="Times New Roman" w:cs="Times New Roman"/>
          <w:b/>
          <w:noProof w:val="0"/>
          <w:kern w:val="2"/>
          <w:sz w:val="22"/>
          <w:szCs w:val="22"/>
        </w:rPr>
        <w:t>.</w:t>
      </w:r>
    </w:p>
    <w:p w14:paraId="7645C2F9" w14:textId="600CFA17" w:rsidR="003F10CD" w:rsidRDefault="003F10CD" w:rsidP="003F10CD">
      <w:pPr>
        <w:snapToGrid w:val="0"/>
        <w:spacing w:before="120" w:after="120"/>
        <w:jc w:val="both"/>
        <w:rPr>
          <w:rFonts w:eastAsia="SimSun"/>
          <w:b/>
          <w:bCs/>
          <w:noProof w:val="0"/>
          <w:kern w:val="2"/>
          <w:sz w:val="22"/>
          <w:szCs w:val="22"/>
          <w:lang w:eastAsia="zh-CN"/>
        </w:rPr>
      </w:pPr>
      <w:r>
        <w:rPr>
          <w:rFonts w:eastAsia="SimSun"/>
          <w:b/>
          <w:bCs/>
          <w:noProof w:val="0"/>
          <w:color w:val="000000" w:themeColor="text1"/>
          <w:kern w:val="2"/>
          <w:sz w:val="22"/>
          <w:szCs w:val="22"/>
          <w:lang w:eastAsia="zh-CN"/>
        </w:rPr>
        <w:t>Proposal</w:t>
      </w:r>
      <w:r>
        <w:rPr>
          <w:rFonts w:eastAsia="SimSun"/>
          <w:b/>
          <w:bCs/>
          <w:noProof w:val="0"/>
          <w:kern w:val="2"/>
          <w:sz w:val="22"/>
          <w:szCs w:val="22"/>
          <w:lang w:eastAsia="zh-CN"/>
        </w:rPr>
        <w:t xml:space="preserve"> </w:t>
      </w:r>
      <w:r w:rsidR="00CC4D67">
        <w:rPr>
          <w:rFonts w:eastAsia="SimSun"/>
          <w:b/>
          <w:bCs/>
          <w:noProof w:val="0"/>
          <w:kern w:val="2"/>
          <w:sz w:val="22"/>
          <w:szCs w:val="22"/>
          <w:lang w:eastAsia="zh-CN"/>
        </w:rPr>
        <w:t>3</w:t>
      </w:r>
    </w:p>
    <w:p w14:paraId="109C8401" w14:textId="5C9EBCED" w:rsidR="00B50AB0" w:rsidRDefault="00DE3F8E" w:rsidP="008928A8">
      <w:pPr>
        <w:pStyle w:val="ListParagraph"/>
        <w:numPr>
          <w:ilvl w:val="0"/>
          <w:numId w:val="47"/>
        </w:numPr>
        <w:snapToGrid w:val="0"/>
        <w:spacing w:before="120" w:after="120"/>
        <w:ind w:firstLineChars="0"/>
        <w:jc w:val="both"/>
        <w:rPr>
          <w:rFonts w:ascii="Times New Roman" w:hAnsi="Times New Roman" w:cs="Times New Roman"/>
          <w:b/>
          <w:noProof w:val="0"/>
          <w:kern w:val="2"/>
          <w:sz w:val="22"/>
          <w:szCs w:val="22"/>
        </w:rPr>
      </w:pPr>
      <w:r w:rsidRPr="00B50AB0">
        <w:rPr>
          <w:rFonts w:ascii="Times New Roman" w:hAnsi="Times New Roman" w:cs="Times New Roman"/>
          <w:b/>
          <w:noProof w:val="0"/>
          <w:kern w:val="2"/>
          <w:sz w:val="22"/>
          <w:szCs w:val="22"/>
        </w:rPr>
        <w:t xml:space="preserve">Consider </w:t>
      </w:r>
      <w:r>
        <w:rPr>
          <w:rFonts w:ascii="Times New Roman" w:hAnsi="Times New Roman" w:cs="Times New Roman"/>
          <w:b/>
          <w:noProof w:val="0"/>
          <w:kern w:val="2"/>
          <w:sz w:val="22"/>
          <w:szCs w:val="22"/>
        </w:rPr>
        <w:t xml:space="preserve">reporting </w:t>
      </w:r>
      <w:r w:rsidR="00F44D22">
        <w:rPr>
          <w:rFonts w:ascii="Times New Roman" w:eastAsiaTheme="minorEastAsia" w:hAnsi="Times New Roman" w:cs="Times New Roman" w:hint="eastAsia"/>
          <w:b/>
          <w:noProof w:val="0"/>
          <w:kern w:val="2"/>
          <w:sz w:val="22"/>
          <w:szCs w:val="22"/>
          <w:lang w:eastAsia="ja-JP"/>
        </w:rPr>
        <w:t xml:space="preserve">the </w:t>
      </w:r>
      <w:r w:rsidRPr="00B50AB0">
        <w:rPr>
          <w:rFonts w:ascii="Times New Roman" w:hAnsi="Times New Roman" w:cs="Times New Roman"/>
          <w:b/>
          <w:noProof w:val="0"/>
          <w:kern w:val="2"/>
          <w:sz w:val="22"/>
          <w:szCs w:val="22"/>
        </w:rPr>
        <w:t xml:space="preserve">same number of significant </w:t>
      </w:r>
      <w:r>
        <w:rPr>
          <w:rFonts w:ascii="Times New Roman" w:hAnsi="Times New Roman" w:cs="Times New Roman"/>
          <w:b/>
          <w:noProof w:val="0"/>
          <w:kern w:val="2"/>
          <w:sz w:val="22"/>
          <w:szCs w:val="22"/>
        </w:rPr>
        <w:t xml:space="preserve">channel </w:t>
      </w:r>
      <w:r w:rsidRPr="00B50AB0">
        <w:rPr>
          <w:rFonts w:ascii="Times New Roman" w:hAnsi="Times New Roman" w:cs="Times New Roman"/>
          <w:b/>
          <w:noProof w:val="0"/>
          <w:kern w:val="2"/>
          <w:sz w:val="22"/>
          <w:szCs w:val="22"/>
        </w:rPr>
        <w:t>taps for all</w:t>
      </w:r>
      <w:r>
        <w:rPr>
          <w:rFonts w:ascii="Times New Roman" w:hAnsi="Times New Roman" w:cs="Times New Roman"/>
          <w:b/>
          <w:noProof w:val="0"/>
          <w:kern w:val="2"/>
          <w:sz w:val="22"/>
          <w:szCs w:val="22"/>
        </w:rPr>
        <w:t xml:space="preserve"> spatial beams</w:t>
      </w:r>
      <w:r w:rsidR="000D423C">
        <w:rPr>
          <w:rFonts w:ascii="Times New Roman" w:hAnsi="Times New Roman" w:cs="Times New Roman"/>
          <w:b/>
          <w:noProof w:val="0"/>
          <w:kern w:val="2"/>
          <w:sz w:val="22"/>
          <w:szCs w:val="22"/>
        </w:rPr>
        <w:t>.</w:t>
      </w:r>
      <w:r w:rsidR="008928A8" w:rsidRPr="008928A8">
        <w:rPr>
          <w:rFonts w:ascii="Times New Roman" w:hAnsi="Times New Roman" w:cs="Times New Roman"/>
          <w:b/>
          <w:noProof w:val="0"/>
          <w:kern w:val="2"/>
          <w:sz w:val="22"/>
          <w:szCs w:val="22"/>
        </w:rPr>
        <w:t xml:space="preserve"> </w:t>
      </w:r>
    </w:p>
    <w:p w14:paraId="1F03E105" w14:textId="77777777" w:rsidR="00DE3F8E" w:rsidRDefault="00DE3F8E" w:rsidP="00DE3F8E">
      <w:pPr>
        <w:snapToGrid w:val="0"/>
        <w:spacing w:before="120" w:after="120"/>
        <w:jc w:val="both"/>
        <w:rPr>
          <w:rFonts w:eastAsia="SimSun"/>
          <w:b/>
          <w:bCs/>
          <w:noProof w:val="0"/>
          <w:kern w:val="2"/>
          <w:sz w:val="22"/>
          <w:szCs w:val="22"/>
          <w:lang w:eastAsia="zh-CN"/>
        </w:rPr>
      </w:pPr>
      <w:r>
        <w:rPr>
          <w:rFonts w:eastAsia="SimSun"/>
          <w:b/>
          <w:bCs/>
          <w:noProof w:val="0"/>
          <w:color w:val="000000" w:themeColor="text1"/>
          <w:kern w:val="2"/>
          <w:sz w:val="22"/>
          <w:szCs w:val="22"/>
          <w:lang w:eastAsia="zh-CN"/>
        </w:rPr>
        <w:t>Observation</w:t>
      </w:r>
      <w:r>
        <w:rPr>
          <w:rFonts w:eastAsia="SimSun"/>
          <w:b/>
          <w:bCs/>
          <w:noProof w:val="0"/>
          <w:kern w:val="2"/>
          <w:sz w:val="22"/>
          <w:szCs w:val="22"/>
          <w:lang w:eastAsia="zh-CN"/>
        </w:rPr>
        <w:t xml:space="preserve"> 3</w:t>
      </w:r>
    </w:p>
    <w:p w14:paraId="46394B20" w14:textId="50C2C3DC" w:rsidR="00DE3F8E" w:rsidRPr="00DE3F8E" w:rsidRDefault="00DE3F8E" w:rsidP="00CC26B6">
      <w:pPr>
        <w:pStyle w:val="ListParagraph"/>
        <w:numPr>
          <w:ilvl w:val="0"/>
          <w:numId w:val="47"/>
        </w:numPr>
        <w:snapToGrid w:val="0"/>
        <w:spacing w:before="120" w:after="120"/>
        <w:ind w:firstLineChars="0"/>
        <w:jc w:val="both"/>
        <w:rPr>
          <w:b/>
          <w:bCs/>
          <w:noProof w:val="0"/>
          <w:color w:val="000000" w:themeColor="text1"/>
          <w:kern w:val="2"/>
          <w:sz w:val="22"/>
          <w:szCs w:val="22"/>
        </w:rPr>
      </w:pPr>
      <w:r w:rsidRPr="00CC26B6">
        <w:rPr>
          <w:rFonts w:ascii="Times New Roman" w:hAnsi="Times New Roman" w:cs="Times New Roman"/>
          <w:b/>
          <w:noProof w:val="0"/>
          <w:kern w:val="2"/>
          <w:sz w:val="22"/>
          <w:szCs w:val="22"/>
        </w:rPr>
        <w:t>Tap delays in the channel impulse response change less frequently compared to tap amplitudes and phases</w:t>
      </w:r>
      <w:r w:rsidR="000D423C">
        <w:rPr>
          <w:rFonts w:ascii="Times New Roman" w:hAnsi="Times New Roman" w:cs="Times New Roman"/>
          <w:b/>
          <w:noProof w:val="0"/>
          <w:kern w:val="2"/>
          <w:sz w:val="22"/>
          <w:szCs w:val="22"/>
        </w:rPr>
        <w:t>.</w:t>
      </w:r>
      <w:r w:rsidRPr="00CC26B6">
        <w:rPr>
          <w:rFonts w:ascii="Times New Roman" w:hAnsi="Times New Roman" w:cs="Times New Roman"/>
          <w:b/>
          <w:noProof w:val="0"/>
          <w:kern w:val="2"/>
          <w:sz w:val="22"/>
          <w:szCs w:val="22"/>
        </w:rPr>
        <w:t xml:space="preserve"> </w:t>
      </w:r>
    </w:p>
    <w:p w14:paraId="15A0A6CA" w14:textId="068DF46A" w:rsidR="008928A8" w:rsidRDefault="008928A8" w:rsidP="008928A8">
      <w:pPr>
        <w:snapToGrid w:val="0"/>
        <w:spacing w:before="120" w:after="120"/>
        <w:jc w:val="both"/>
        <w:rPr>
          <w:rFonts w:eastAsia="SimSun"/>
          <w:b/>
          <w:bCs/>
          <w:noProof w:val="0"/>
          <w:kern w:val="2"/>
          <w:sz w:val="22"/>
          <w:szCs w:val="22"/>
          <w:lang w:eastAsia="zh-CN"/>
        </w:rPr>
      </w:pPr>
      <w:r>
        <w:rPr>
          <w:rFonts w:eastAsia="SimSun"/>
          <w:b/>
          <w:bCs/>
          <w:noProof w:val="0"/>
          <w:color w:val="000000" w:themeColor="text1"/>
          <w:kern w:val="2"/>
          <w:sz w:val="22"/>
          <w:szCs w:val="22"/>
          <w:lang w:eastAsia="zh-CN"/>
        </w:rPr>
        <w:t>Proposal</w:t>
      </w:r>
      <w:r>
        <w:rPr>
          <w:rFonts w:eastAsia="SimSun"/>
          <w:b/>
          <w:bCs/>
          <w:noProof w:val="0"/>
          <w:kern w:val="2"/>
          <w:sz w:val="22"/>
          <w:szCs w:val="22"/>
          <w:lang w:eastAsia="zh-CN"/>
        </w:rPr>
        <w:t xml:space="preserve"> </w:t>
      </w:r>
      <w:r w:rsidR="00CC4D67">
        <w:rPr>
          <w:rFonts w:eastAsia="SimSun"/>
          <w:b/>
          <w:bCs/>
          <w:noProof w:val="0"/>
          <w:kern w:val="2"/>
          <w:sz w:val="22"/>
          <w:szCs w:val="22"/>
          <w:lang w:eastAsia="zh-CN"/>
        </w:rPr>
        <w:t>4</w:t>
      </w:r>
    </w:p>
    <w:p w14:paraId="04719CDA" w14:textId="5AE0C11C" w:rsidR="008928A8" w:rsidRPr="00B50AB0" w:rsidRDefault="008928A8" w:rsidP="008928A8">
      <w:pPr>
        <w:pStyle w:val="ListParagraph"/>
        <w:numPr>
          <w:ilvl w:val="0"/>
          <w:numId w:val="47"/>
        </w:numPr>
        <w:snapToGrid w:val="0"/>
        <w:spacing w:before="120" w:after="120"/>
        <w:ind w:firstLineChars="0"/>
        <w:jc w:val="both"/>
        <w:rPr>
          <w:rFonts w:ascii="Times New Roman" w:hAnsi="Times New Roman" w:cs="Times New Roman"/>
          <w:b/>
          <w:noProof w:val="0"/>
          <w:kern w:val="2"/>
          <w:sz w:val="22"/>
          <w:szCs w:val="22"/>
        </w:rPr>
      </w:pPr>
      <w:r w:rsidRPr="00B50AB0">
        <w:rPr>
          <w:rFonts w:ascii="Times New Roman" w:hAnsi="Times New Roman" w:cs="Times New Roman"/>
          <w:b/>
          <w:noProof w:val="0"/>
          <w:kern w:val="2"/>
          <w:sz w:val="22"/>
          <w:szCs w:val="22"/>
        </w:rPr>
        <w:t>Consider different periodicities for tap delay reporting and amplitude/phase reporting</w:t>
      </w:r>
      <w:r w:rsidR="000D423C">
        <w:rPr>
          <w:rFonts w:ascii="Times New Roman" w:hAnsi="Times New Roman" w:cs="Times New Roman"/>
          <w:b/>
          <w:noProof w:val="0"/>
          <w:kern w:val="2"/>
          <w:sz w:val="22"/>
          <w:szCs w:val="22"/>
        </w:rPr>
        <w:t>.</w:t>
      </w:r>
      <w:r w:rsidRPr="00B50AB0">
        <w:rPr>
          <w:rFonts w:ascii="Times New Roman" w:hAnsi="Times New Roman" w:cs="Times New Roman"/>
          <w:b/>
          <w:noProof w:val="0"/>
          <w:kern w:val="2"/>
          <w:sz w:val="22"/>
          <w:szCs w:val="22"/>
        </w:rPr>
        <w:t xml:space="preserve"> </w:t>
      </w:r>
    </w:p>
    <w:p w14:paraId="3566495A" w14:textId="0EE630EC" w:rsidR="008928A8" w:rsidRPr="00CF1B67" w:rsidRDefault="008928A8" w:rsidP="008928A8">
      <w:pPr>
        <w:snapToGrid w:val="0"/>
        <w:spacing w:before="120" w:after="120"/>
        <w:jc w:val="both"/>
        <w:rPr>
          <w:b/>
          <w:noProof w:val="0"/>
          <w:kern w:val="2"/>
          <w:sz w:val="22"/>
          <w:szCs w:val="22"/>
        </w:rPr>
      </w:pPr>
      <w:r w:rsidRPr="00142AB1">
        <w:rPr>
          <w:b/>
          <w:noProof w:val="0"/>
          <w:kern w:val="2"/>
          <w:sz w:val="22"/>
          <w:szCs w:val="22"/>
        </w:rPr>
        <w:t xml:space="preserve">Observation </w:t>
      </w:r>
      <w:r w:rsidR="00DE3F8E">
        <w:rPr>
          <w:b/>
          <w:noProof w:val="0"/>
          <w:kern w:val="2"/>
          <w:sz w:val="22"/>
          <w:szCs w:val="22"/>
        </w:rPr>
        <w:t>4</w:t>
      </w:r>
    </w:p>
    <w:p w14:paraId="781D7858" w14:textId="7B5D487A" w:rsidR="008928A8" w:rsidRPr="00787171" w:rsidRDefault="008928A8" w:rsidP="008928A8">
      <w:pPr>
        <w:pStyle w:val="ListParagraph"/>
        <w:numPr>
          <w:ilvl w:val="0"/>
          <w:numId w:val="47"/>
        </w:numPr>
        <w:snapToGrid w:val="0"/>
        <w:spacing w:before="120" w:after="120"/>
        <w:ind w:firstLineChars="0"/>
        <w:jc w:val="both"/>
        <w:rPr>
          <w:b/>
          <w:noProof w:val="0"/>
          <w:kern w:val="2"/>
          <w:sz w:val="22"/>
          <w:szCs w:val="22"/>
        </w:rPr>
      </w:pPr>
      <w:r w:rsidRPr="00787171">
        <w:rPr>
          <w:rFonts w:ascii="Times New Roman" w:hAnsi="Times New Roman" w:cs="Times New Roman"/>
          <w:b/>
          <w:noProof w:val="0"/>
          <w:kern w:val="2"/>
          <w:sz w:val="22"/>
          <w:szCs w:val="22"/>
        </w:rPr>
        <w:t xml:space="preserve">Fixing the leading coefficient number, </w:t>
      </w:r>
      <m:oMath>
        <m:r>
          <m:rPr>
            <m:sty m:val="bi"/>
          </m:rPr>
          <w:rPr>
            <w:rFonts w:ascii="Cambria Math" w:hAnsi="Cambria Math"/>
            <w:noProof w:val="0"/>
            <w:kern w:val="2"/>
            <w:sz w:val="22"/>
            <w:szCs w:val="22"/>
          </w:rPr>
          <m:t>K</m:t>
        </m:r>
      </m:oMath>
      <w:r w:rsidRPr="00787171">
        <w:rPr>
          <w:b/>
          <w:noProof w:val="0"/>
          <w:kern w:val="2"/>
          <w:sz w:val="22"/>
          <w:szCs w:val="22"/>
        </w:rPr>
        <w:t xml:space="preserve"> </w:t>
      </w:r>
      <w:r w:rsidRPr="00787171">
        <w:rPr>
          <w:rFonts w:ascii="Times New Roman" w:hAnsi="Times New Roman" w:cs="Times New Roman"/>
          <w:b/>
          <w:noProof w:val="0"/>
          <w:kern w:val="2"/>
          <w:sz w:val="22"/>
          <w:szCs w:val="22"/>
        </w:rPr>
        <w:t>can result in unnecessary feedback overhead</w:t>
      </w:r>
      <w:r w:rsidR="000D423C">
        <w:rPr>
          <w:rFonts w:ascii="Times New Roman" w:hAnsi="Times New Roman" w:cs="Times New Roman"/>
          <w:b/>
          <w:noProof w:val="0"/>
          <w:kern w:val="2"/>
          <w:sz w:val="22"/>
          <w:szCs w:val="22"/>
        </w:rPr>
        <w:t>.</w:t>
      </w:r>
    </w:p>
    <w:p w14:paraId="6DE965CE" w14:textId="2FEF79DE" w:rsidR="00B50AB0" w:rsidRDefault="00B50AB0" w:rsidP="00B50AB0">
      <w:pPr>
        <w:snapToGrid w:val="0"/>
        <w:spacing w:before="120" w:after="120"/>
        <w:jc w:val="both"/>
        <w:rPr>
          <w:rFonts w:eastAsia="SimSun"/>
          <w:b/>
          <w:bCs/>
          <w:noProof w:val="0"/>
          <w:kern w:val="2"/>
          <w:sz w:val="22"/>
          <w:szCs w:val="22"/>
          <w:lang w:eastAsia="zh-CN"/>
        </w:rPr>
      </w:pPr>
      <w:r>
        <w:rPr>
          <w:rFonts w:eastAsia="SimSun"/>
          <w:b/>
          <w:bCs/>
          <w:noProof w:val="0"/>
          <w:color w:val="000000" w:themeColor="text1"/>
          <w:kern w:val="2"/>
          <w:sz w:val="22"/>
          <w:szCs w:val="22"/>
          <w:lang w:eastAsia="zh-CN"/>
        </w:rPr>
        <w:t>Proposal</w:t>
      </w:r>
      <w:r>
        <w:rPr>
          <w:rFonts w:eastAsia="SimSun"/>
          <w:b/>
          <w:bCs/>
          <w:noProof w:val="0"/>
          <w:kern w:val="2"/>
          <w:sz w:val="22"/>
          <w:szCs w:val="22"/>
          <w:lang w:eastAsia="zh-CN"/>
        </w:rPr>
        <w:t xml:space="preserve"> </w:t>
      </w:r>
      <w:r w:rsidR="00CC4D67">
        <w:rPr>
          <w:rFonts w:eastAsia="SimSun"/>
          <w:b/>
          <w:bCs/>
          <w:noProof w:val="0"/>
          <w:kern w:val="2"/>
          <w:sz w:val="22"/>
          <w:szCs w:val="22"/>
          <w:lang w:eastAsia="zh-CN"/>
        </w:rPr>
        <w:t>5</w:t>
      </w:r>
    </w:p>
    <w:p w14:paraId="6C7B33DF" w14:textId="44B27372" w:rsidR="008928A8" w:rsidRPr="00787171" w:rsidRDefault="008928A8" w:rsidP="008928A8">
      <w:pPr>
        <w:pStyle w:val="ListParagraph"/>
        <w:numPr>
          <w:ilvl w:val="0"/>
          <w:numId w:val="47"/>
        </w:numPr>
        <w:snapToGrid w:val="0"/>
        <w:spacing w:before="120" w:after="120"/>
        <w:ind w:firstLineChars="0"/>
        <w:jc w:val="both"/>
        <w:rPr>
          <w:rFonts w:ascii="Times New Roman" w:hAnsi="Times New Roman" w:cs="Times New Roman"/>
          <w:b/>
          <w:noProof w:val="0"/>
          <w:kern w:val="2"/>
          <w:sz w:val="22"/>
          <w:szCs w:val="22"/>
        </w:rPr>
      </w:pPr>
      <w:r w:rsidRPr="00787171">
        <w:rPr>
          <w:rFonts w:ascii="Times New Roman" w:hAnsi="Times New Roman" w:cs="Times New Roman"/>
          <w:b/>
          <w:noProof w:val="0"/>
          <w:kern w:val="2"/>
          <w:sz w:val="22"/>
          <w:szCs w:val="22"/>
        </w:rPr>
        <w:t xml:space="preserve">Consider providing flexibility to determine leading coefficient number, </w:t>
      </w:r>
      <m:oMath>
        <m:r>
          <m:rPr>
            <m:sty m:val="bi"/>
          </m:rPr>
          <w:rPr>
            <w:rFonts w:ascii="Cambria Math" w:hAnsi="Cambria Math"/>
            <w:noProof w:val="0"/>
            <w:kern w:val="2"/>
            <w:sz w:val="22"/>
            <w:szCs w:val="22"/>
          </w:rPr>
          <m:t>K</m:t>
        </m:r>
      </m:oMath>
      <w:r w:rsidRPr="00787171">
        <w:rPr>
          <w:b/>
          <w:iCs/>
          <w:noProof w:val="0"/>
          <w:kern w:val="2"/>
          <w:sz w:val="22"/>
          <w:szCs w:val="22"/>
        </w:rPr>
        <w:t xml:space="preserve"> </w:t>
      </w:r>
      <w:r w:rsidRPr="00787171">
        <w:rPr>
          <w:rFonts w:ascii="Times New Roman" w:hAnsi="Times New Roman" w:cs="Times New Roman"/>
          <w:b/>
          <w:noProof w:val="0"/>
          <w:kern w:val="2"/>
          <w:sz w:val="22"/>
          <w:szCs w:val="22"/>
        </w:rPr>
        <w:t>to UE based on propagation channel condition</w:t>
      </w:r>
      <w:r>
        <w:rPr>
          <w:rFonts w:ascii="Times New Roman" w:hAnsi="Times New Roman" w:cs="Times New Roman"/>
          <w:b/>
          <w:noProof w:val="0"/>
          <w:kern w:val="2"/>
          <w:sz w:val="22"/>
          <w:szCs w:val="22"/>
        </w:rPr>
        <w:t>s</w:t>
      </w:r>
      <w:r w:rsidR="000D423C">
        <w:rPr>
          <w:rFonts w:ascii="Times New Roman" w:hAnsi="Times New Roman" w:cs="Times New Roman"/>
          <w:b/>
          <w:noProof w:val="0"/>
          <w:kern w:val="2"/>
          <w:sz w:val="22"/>
          <w:szCs w:val="22"/>
        </w:rPr>
        <w:t>.</w:t>
      </w:r>
      <w:r w:rsidRPr="00787171">
        <w:rPr>
          <w:rFonts w:ascii="Times New Roman" w:hAnsi="Times New Roman" w:cs="Times New Roman"/>
          <w:b/>
          <w:noProof w:val="0"/>
          <w:kern w:val="2"/>
          <w:sz w:val="22"/>
          <w:szCs w:val="22"/>
        </w:rPr>
        <w:t xml:space="preserve">  </w:t>
      </w:r>
    </w:p>
    <w:p w14:paraId="5FC6ECD0" w14:textId="44058F7C" w:rsidR="0041628A" w:rsidRPr="0047094D" w:rsidRDefault="0041628A" w:rsidP="00C44F8A">
      <w:pPr>
        <w:pStyle w:val="Heading1"/>
        <w:spacing w:after="120"/>
        <w:rPr>
          <w:rFonts w:ascii="Times New Roman" w:hAnsi="Times New Roman"/>
          <w:b/>
          <w:sz w:val="24"/>
          <w:szCs w:val="22"/>
          <w:lang w:val="en-US"/>
        </w:rPr>
      </w:pPr>
      <w:r w:rsidRPr="0047094D">
        <w:rPr>
          <w:rFonts w:ascii="Times New Roman" w:hAnsi="Times New Roman"/>
          <w:b/>
          <w:sz w:val="24"/>
          <w:szCs w:val="22"/>
          <w:lang w:val="en-US"/>
        </w:rPr>
        <w:t>References</w:t>
      </w:r>
    </w:p>
    <w:p w14:paraId="56EBBD8A" w14:textId="36753E72" w:rsidR="00B55615" w:rsidRPr="00F44D22" w:rsidRDefault="004625F2" w:rsidP="007805FC">
      <w:pPr>
        <w:rPr>
          <w:rFonts w:eastAsia="SimSun"/>
          <w:kern w:val="2"/>
          <w:sz w:val="22"/>
          <w:szCs w:val="22"/>
          <w:lang w:eastAsia="zh-CN"/>
        </w:rPr>
      </w:pPr>
      <w:r w:rsidRPr="00F44D22">
        <w:rPr>
          <w:rFonts w:eastAsia="SimSun"/>
          <w:color w:val="000000" w:themeColor="text1"/>
          <w:kern w:val="2"/>
          <w:sz w:val="22"/>
          <w:szCs w:val="22"/>
          <w:lang w:eastAsia="zh-CN"/>
        </w:rPr>
        <w:t>[1]</w:t>
      </w:r>
      <w:r w:rsidRPr="00F44D22">
        <w:rPr>
          <w:rFonts w:eastAsia="SimSun"/>
          <w:color w:val="000000" w:themeColor="text1"/>
          <w:kern w:val="2"/>
          <w:sz w:val="22"/>
          <w:szCs w:val="22"/>
          <w:lang w:eastAsia="zh-CN"/>
        </w:rPr>
        <w:tab/>
      </w:r>
      <w:r w:rsidR="00B55615" w:rsidRPr="00F44D22">
        <w:rPr>
          <w:rFonts w:eastAsia="SimSun"/>
          <w:kern w:val="2"/>
          <w:sz w:val="22"/>
          <w:szCs w:val="22"/>
          <w:lang w:eastAsia="zh-CN"/>
        </w:rPr>
        <w:t>3GPP</w:t>
      </w:r>
      <w:r w:rsidR="000844D3" w:rsidRPr="00F44D22">
        <w:rPr>
          <w:rFonts w:eastAsia="SimSun"/>
          <w:kern w:val="2"/>
          <w:sz w:val="22"/>
          <w:szCs w:val="22"/>
          <w:lang w:eastAsia="zh-CN"/>
        </w:rPr>
        <w:t xml:space="preserve"> RAN</w:t>
      </w:r>
      <w:r w:rsidR="00CC4D67" w:rsidRPr="00F44D22">
        <w:rPr>
          <w:rFonts w:eastAsia="SimSun"/>
          <w:kern w:val="2"/>
          <w:sz w:val="22"/>
          <w:szCs w:val="22"/>
          <w:lang w:eastAsia="zh-CN"/>
        </w:rPr>
        <w:t>1</w:t>
      </w:r>
      <w:r w:rsidR="000844D3" w:rsidRPr="00F44D22">
        <w:rPr>
          <w:rFonts w:eastAsia="SimSun"/>
          <w:kern w:val="2"/>
          <w:sz w:val="22"/>
          <w:szCs w:val="22"/>
          <w:lang w:eastAsia="zh-CN"/>
        </w:rPr>
        <w:t>#</w:t>
      </w:r>
      <w:r w:rsidR="00CC4D67" w:rsidRPr="00F44D22">
        <w:rPr>
          <w:rFonts w:eastAsia="SimSun"/>
          <w:kern w:val="2"/>
          <w:sz w:val="22"/>
          <w:szCs w:val="22"/>
          <w:lang w:eastAsia="zh-CN"/>
        </w:rPr>
        <w:t>94b</w:t>
      </w:r>
      <w:r w:rsidR="00B55615" w:rsidRPr="00F44D22">
        <w:rPr>
          <w:rFonts w:eastAsia="SimSun"/>
          <w:kern w:val="2"/>
          <w:sz w:val="22"/>
          <w:szCs w:val="22"/>
          <w:lang w:eastAsia="zh-CN"/>
        </w:rPr>
        <w:t xml:space="preserve">, </w:t>
      </w:r>
      <w:r w:rsidR="000844D3" w:rsidRPr="00F44D22">
        <w:rPr>
          <w:rFonts w:eastAsia="SimSun"/>
          <w:kern w:val="2"/>
          <w:sz w:val="22"/>
          <w:szCs w:val="22"/>
          <w:lang w:eastAsia="zh-CN"/>
        </w:rPr>
        <w:t>“</w:t>
      </w:r>
      <w:r w:rsidR="00CC4D67" w:rsidRPr="00CC26B6">
        <w:rPr>
          <w:sz w:val="22"/>
          <w:szCs w:val="22"/>
        </w:rPr>
        <w:t xml:space="preserve"> RAN1 Chairman’s Notes</w:t>
      </w:r>
      <w:r w:rsidR="00CC4D67" w:rsidRPr="00F44D22" w:rsidDel="00CC4D67">
        <w:rPr>
          <w:rFonts w:eastAsia="SimSun"/>
          <w:kern w:val="2"/>
          <w:sz w:val="22"/>
          <w:szCs w:val="22"/>
          <w:lang w:eastAsia="zh-CN"/>
        </w:rPr>
        <w:t xml:space="preserve"> </w:t>
      </w:r>
      <w:r w:rsidR="000844D3" w:rsidRPr="00F44D22">
        <w:rPr>
          <w:rFonts w:eastAsia="SimSun"/>
          <w:kern w:val="2"/>
          <w:sz w:val="22"/>
          <w:szCs w:val="22"/>
          <w:lang w:eastAsia="zh-CN"/>
        </w:rPr>
        <w:t xml:space="preserve">”, </w:t>
      </w:r>
      <w:r w:rsidR="00CC4D67" w:rsidRPr="00F44D22">
        <w:rPr>
          <w:rFonts w:eastAsia="SimSun"/>
          <w:kern w:val="2"/>
          <w:sz w:val="22"/>
          <w:szCs w:val="22"/>
          <w:lang w:eastAsia="zh-CN"/>
        </w:rPr>
        <w:t>Oct, 2018</w:t>
      </w:r>
    </w:p>
    <w:p w14:paraId="421ACA32" w14:textId="556AE55D" w:rsidR="001C55FC" w:rsidRPr="00F44D22" w:rsidRDefault="001C55FC" w:rsidP="007805FC">
      <w:pPr>
        <w:rPr>
          <w:rFonts w:eastAsia="SimSun"/>
          <w:kern w:val="2"/>
          <w:sz w:val="22"/>
          <w:szCs w:val="22"/>
          <w:lang w:eastAsia="zh-CN"/>
        </w:rPr>
      </w:pPr>
      <w:r w:rsidRPr="00F44D22">
        <w:rPr>
          <w:rFonts w:eastAsia="SimSun"/>
          <w:kern w:val="2"/>
          <w:sz w:val="22"/>
          <w:szCs w:val="22"/>
          <w:lang w:eastAsia="zh-CN"/>
        </w:rPr>
        <w:t>[2]</w:t>
      </w:r>
      <w:r w:rsidRPr="00F44D22">
        <w:rPr>
          <w:rFonts w:eastAsia="SimSun"/>
          <w:kern w:val="2"/>
          <w:sz w:val="22"/>
          <w:szCs w:val="22"/>
          <w:lang w:eastAsia="zh-CN"/>
        </w:rPr>
        <w:tab/>
        <w:t>3GPP RAN1#94b, R1-1811347, “Type</w:t>
      </w:r>
      <w:r w:rsidRPr="00CC26B6">
        <w:rPr>
          <w:rFonts w:eastAsia="SimSun" w:cs="Arial"/>
          <w:noProof w:val="0"/>
          <w:sz w:val="22"/>
          <w:szCs w:val="22"/>
          <w:lang w:eastAsia="zh-CN"/>
        </w:rPr>
        <w:t xml:space="preserve"> II CSI feedback enhancement</w:t>
      </w:r>
      <w:r w:rsidRPr="00F44D22">
        <w:rPr>
          <w:rFonts w:eastAsia="SimSun"/>
          <w:kern w:val="2"/>
          <w:sz w:val="22"/>
          <w:szCs w:val="22"/>
          <w:lang w:eastAsia="zh-CN"/>
        </w:rPr>
        <w:t>”, Oct, 2018</w:t>
      </w:r>
    </w:p>
    <w:p w14:paraId="6CEA4706" w14:textId="4CA7CF9A" w:rsidR="00B55615" w:rsidRPr="00F44D22" w:rsidRDefault="00B55615" w:rsidP="007805FC">
      <w:pPr>
        <w:rPr>
          <w:rFonts w:eastAsia="SimSun"/>
          <w:kern w:val="2"/>
          <w:sz w:val="22"/>
          <w:szCs w:val="22"/>
          <w:lang w:eastAsia="zh-CN"/>
        </w:rPr>
      </w:pPr>
      <w:r w:rsidRPr="00F44D22">
        <w:rPr>
          <w:rFonts w:eastAsia="SimSun"/>
          <w:kern w:val="2"/>
          <w:sz w:val="22"/>
          <w:szCs w:val="22"/>
          <w:lang w:eastAsia="zh-CN"/>
        </w:rPr>
        <w:t>[</w:t>
      </w:r>
      <w:r w:rsidR="001C55FC" w:rsidRPr="00F44D22">
        <w:rPr>
          <w:rFonts w:eastAsia="SimSun"/>
          <w:kern w:val="2"/>
          <w:sz w:val="22"/>
          <w:szCs w:val="22"/>
          <w:lang w:eastAsia="zh-CN"/>
        </w:rPr>
        <w:t>3</w:t>
      </w:r>
      <w:r w:rsidRPr="00F44D22">
        <w:rPr>
          <w:rFonts w:eastAsia="SimSun"/>
          <w:kern w:val="2"/>
          <w:sz w:val="22"/>
          <w:szCs w:val="22"/>
          <w:lang w:eastAsia="zh-CN"/>
        </w:rPr>
        <w:t>]</w:t>
      </w:r>
      <w:r w:rsidRPr="00F44D22">
        <w:rPr>
          <w:rFonts w:eastAsia="SimSun"/>
          <w:kern w:val="2"/>
          <w:sz w:val="22"/>
          <w:szCs w:val="22"/>
          <w:lang w:eastAsia="zh-CN"/>
        </w:rPr>
        <w:tab/>
        <w:t>3GPP</w:t>
      </w:r>
      <w:r w:rsidR="000844D3" w:rsidRPr="00F44D22">
        <w:rPr>
          <w:rFonts w:eastAsia="SimSun"/>
          <w:kern w:val="2"/>
          <w:sz w:val="22"/>
          <w:szCs w:val="22"/>
          <w:lang w:eastAsia="zh-CN"/>
        </w:rPr>
        <w:t xml:space="preserve"> RAN1#89</w:t>
      </w:r>
      <w:r w:rsidRPr="00F44D22">
        <w:rPr>
          <w:rFonts w:eastAsia="SimSun"/>
          <w:kern w:val="2"/>
          <w:sz w:val="22"/>
          <w:szCs w:val="22"/>
          <w:lang w:eastAsia="zh-CN"/>
        </w:rPr>
        <w:t>, R1-</w:t>
      </w:r>
      <w:r w:rsidR="00A4188A" w:rsidRPr="00F44D22">
        <w:rPr>
          <w:rFonts w:eastAsia="SimSun"/>
          <w:kern w:val="2"/>
          <w:sz w:val="22"/>
          <w:szCs w:val="22"/>
          <w:lang w:eastAsia="zh-CN"/>
        </w:rPr>
        <w:t>1709232</w:t>
      </w:r>
      <w:r w:rsidRPr="00F44D22">
        <w:rPr>
          <w:rFonts w:eastAsia="SimSun"/>
          <w:kern w:val="2"/>
          <w:sz w:val="22"/>
          <w:szCs w:val="22"/>
          <w:lang w:eastAsia="zh-CN"/>
        </w:rPr>
        <w:t xml:space="preserve">, “ </w:t>
      </w:r>
      <w:r w:rsidR="00A4188A" w:rsidRPr="00F44D22">
        <w:rPr>
          <w:rFonts w:eastAsia="SimSun"/>
          <w:kern w:val="2"/>
          <w:sz w:val="22"/>
          <w:szCs w:val="22"/>
          <w:lang w:eastAsia="zh-CN"/>
        </w:rPr>
        <w:t>WF on Type I and II CSI codebooks</w:t>
      </w:r>
      <w:r w:rsidRPr="00F44D22">
        <w:rPr>
          <w:rFonts w:eastAsia="SimSun"/>
          <w:kern w:val="2"/>
          <w:sz w:val="22"/>
          <w:szCs w:val="22"/>
          <w:lang w:eastAsia="zh-CN"/>
        </w:rPr>
        <w:t xml:space="preserve">”, </w:t>
      </w:r>
      <w:r w:rsidR="00A4188A" w:rsidRPr="00F44D22">
        <w:rPr>
          <w:rFonts w:eastAsia="SimSun"/>
          <w:kern w:val="2"/>
          <w:sz w:val="22"/>
          <w:szCs w:val="22"/>
          <w:lang w:eastAsia="zh-CN"/>
        </w:rPr>
        <w:t>May,</w:t>
      </w:r>
      <w:r w:rsidRPr="00F44D22">
        <w:rPr>
          <w:rFonts w:eastAsia="SimSun"/>
          <w:kern w:val="2"/>
          <w:sz w:val="22"/>
          <w:szCs w:val="22"/>
          <w:lang w:eastAsia="zh-CN"/>
        </w:rPr>
        <w:t xml:space="preserve"> 2017</w:t>
      </w:r>
    </w:p>
    <w:p w14:paraId="5CD4255B" w14:textId="77777777" w:rsidR="00CB4A15" w:rsidRDefault="00CB4A15" w:rsidP="007805FC">
      <w:pPr>
        <w:rPr>
          <w:rFonts w:eastAsia="SimSun"/>
          <w:color w:val="000000" w:themeColor="text1"/>
          <w:kern w:val="2"/>
          <w:sz w:val="22"/>
          <w:szCs w:val="22"/>
          <w:lang w:eastAsia="zh-CN"/>
        </w:rPr>
      </w:pPr>
    </w:p>
    <w:p w14:paraId="5F9566DB" w14:textId="44087DB9" w:rsidR="0022787F" w:rsidRPr="00115369" w:rsidRDefault="0022787F" w:rsidP="00A35D73">
      <w:pPr>
        <w:rPr>
          <w:rFonts w:eastAsiaTheme="minorEastAsia"/>
          <w:kern w:val="2"/>
          <w:sz w:val="22"/>
          <w:szCs w:val="22"/>
          <w:lang w:eastAsia="ja-JP"/>
        </w:rPr>
      </w:pPr>
    </w:p>
    <w:sectPr w:rsidR="0022787F" w:rsidRPr="00115369">
      <w:footerReference w:type="default" r:id="rId11"/>
      <w:type w:val="continuous"/>
      <w:pgSz w:w="12240" w:h="15840" w:code="1"/>
      <w:pgMar w:top="851" w:right="1134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AD5F43" w14:textId="77777777" w:rsidR="00FD4858" w:rsidRDefault="00FD4858">
      <w:r>
        <w:separator/>
      </w:r>
    </w:p>
  </w:endnote>
  <w:endnote w:type="continuationSeparator" w:id="0">
    <w:p w14:paraId="14D25220" w14:textId="77777777" w:rsidR="00FD4858" w:rsidRDefault="00FD4858">
      <w:r>
        <w:continuationSeparator/>
      </w:r>
    </w:p>
  </w:endnote>
  <w:endnote w:type="continuationNotice" w:id="1">
    <w:p w14:paraId="58BE276D" w14:textId="77777777" w:rsidR="00FD4858" w:rsidRDefault="00FD485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Ericsson Capital TT">
    <w:altName w:val="Calibri"/>
    <w:charset w:val="00"/>
    <w:family w:val="auto"/>
    <w:pitch w:val="variable"/>
    <w:sig w:usb0="00000287" w:usb1="400000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modern"/>
    <w:pitch w:val="variable"/>
    <w:sig w:usb0="F7FFAFFF" w:usb1="E9DFFFFF" w:usb2="0000003F" w:usb3="00000000" w:csb0="003F01FF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D3B3E1" w14:textId="62E5DE8A" w:rsidR="00EF79DA" w:rsidRDefault="00EF79DA">
    <w:pPr>
      <w:pStyle w:val="Footer"/>
      <w:jc w:val="center"/>
    </w:pPr>
    <w:r>
      <w:rPr>
        <w:rStyle w:val="PageNumber"/>
        <w:rFonts w:hint="eastAsia"/>
      </w:rPr>
      <w:t xml:space="preserve">-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F44D22"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  <w:rFonts w:hint="eastAsia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F44D22">
      <w:rPr>
        <w:rStyle w:val="PageNumber"/>
        <w:noProof/>
      </w:rPr>
      <w:t>4</w:t>
    </w:r>
    <w:r>
      <w:rPr>
        <w:rStyle w:val="PageNumber"/>
      </w:rPr>
      <w:fldChar w:fldCharType="end"/>
    </w:r>
    <w:r>
      <w:rPr>
        <w:rStyle w:val="PageNumber"/>
        <w:rFonts w:hint="eastAsia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B12FEC" w14:textId="77777777" w:rsidR="00FD4858" w:rsidRDefault="00FD4858">
      <w:r>
        <w:separator/>
      </w:r>
    </w:p>
  </w:footnote>
  <w:footnote w:type="continuationSeparator" w:id="0">
    <w:p w14:paraId="1813321D" w14:textId="77777777" w:rsidR="00FD4858" w:rsidRDefault="00FD4858">
      <w:r>
        <w:continuationSeparator/>
      </w:r>
    </w:p>
  </w:footnote>
  <w:footnote w:type="continuationNotice" w:id="1">
    <w:p w14:paraId="5AA68FE1" w14:textId="77777777" w:rsidR="00FD4858" w:rsidRDefault="00FD485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9133D9"/>
    <w:multiLevelType w:val="hybridMultilevel"/>
    <w:tmpl w:val="8BCC8E86"/>
    <w:lvl w:ilvl="0" w:tplc="5900BD7C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33803F98">
      <w:start w:val="1"/>
      <w:numFmt w:val="bullet"/>
      <w:lvlText w:val="•"/>
      <w:lvlJc w:val="left"/>
      <w:pPr>
        <w:ind w:left="1260" w:hanging="420"/>
      </w:pPr>
      <w:rPr>
        <w:rFonts w:ascii="Arial" w:hAnsi="Arial" w:hint="default"/>
      </w:rPr>
    </w:lvl>
    <w:lvl w:ilvl="2" w:tplc="1E9A7C22">
      <w:start w:val="1"/>
      <w:numFmt w:val="bullet"/>
      <w:lvlText w:val="▪"/>
      <w:lvlJc w:val="left"/>
      <w:pPr>
        <w:ind w:left="1680" w:hanging="420"/>
      </w:pPr>
      <w:rPr>
        <w:rFonts w:ascii="Times New Roma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07003EE0"/>
    <w:multiLevelType w:val="hybridMultilevel"/>
    <w:tmpl w:val="40E2AD7E"/>
    <w:lvl w:ilvl="0" w:tplc="040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3" w15:restartNumberingAfterBreak="0">
    <w:nsid w:val="0A0F0AE3"/>
    <w:multiLevelType w:val="hybridMultilevel"/>
    <w:tmpl w:val="9E36F6E0"/>
    <w:lvl w:ilvl="0" w:tplc="3FB69F1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5D9584C"/>
    <w:multiLevelType w:val="hybridMultilevel"/>
    <w:tmpl w:val="B07C1A8E"/>
    <w:lvl w:ilvl="0" w:tplc="3628EAE6">
      <w:numFmt w:val="bullet"/>
      <w:lvlText w:val="–"/>
      <w:lvlJc w:val="left"/>
      <w:pPr>
        <w:ind w:left="1200" w:hanging="420"/>
      </w:pPr>
      <w:rPr>
        <w:rFonts w:ascii="Ericsson Capital TT" w:hAnsi="Ericsson Capital TT" w:hint="default"/>
      </w:rPr>
    </w:lvl>
    <w:lvl w:ilvl="1" w:tplc="3FB69F10">
      <w:start w:val="1"/>
      <w:numFmt w:val="bullet"/>
      <w:lvlText w:val=""/>
      <w:lvlJc w:val="left"/>
      <w:pPr>
        <w:ind w:left="16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0" w:hanging="420"/>
      </w:pPr>
      <w:rPr>
        <w:rFonts w:ascii="Wingdings" w:hAnsi="Wingdings" w:hint="default"/>
      </w:rPr>
    </w:lvl>
  </w:abstractNum>
  <w:abstractNum w:abstractNumId="5" w15:restartNumberingAfterBreak="0">
    <w:nsid w:val="16475C08"/>
    <w:multiLevelType w:val="hybridMultilevel"/>
    <w:tmpl w:val="BD387C6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B2B7B1F"/>
    <w:multiLevelType w:val="hybridMultilevel"/>
    <w:tmpl w:val="39840C3C"/>
    <w:lvl w:ilvl="0" w:tplc="C79C2CE6">
      <w:start w:val="1"/>
      <w:numFmt w:val="bullet"/>
      <w:lvlText w:val="•"/>
      <w:lvlJc w:val="left"/>
      <w:pPr>
        <w:ind w:left="1140" w:hanging="420"/>
      </w:pPr>
      <w:rPr>
        <w:rFonts w:ascii="Arial" w:hAnsi="Arial" w:hint="default"/>
      </w:rPr>
    </w:lvl>
    <w:lvl w:ilvl="1" w:tplc="04090001">
      <w:start w:val="1"/>
      <w:numFmt w:val="bullet"/>
      <w:lvlText w:val=""/>
      <w:lvlJc w:val="left"/>
      <w:pPr>
        <w:ind w:left="156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7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24353F0D"/>
    <w:multiLevelType w:val="hybridMultilevel"/>
    <w:tmpl w:val="1D5232B2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25A736D7"/>
    <w:multiLevelType w:val="hybridMultilevel"/>
    <w:tmpl w:val="9C0E51CC"/>
    <w:lvl w:ilvl="0" w:tplc="3FB69F1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6CD5125"/>
    <w:multiLevelType w:val="hybridMultilevel"/>
    <w:tmpl w:val="A20AC82C"/>
    <w:lvl w:ilvl="0" w:tplc="84F63C0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8906698"/>
    <w:multiLevelType w:val="hybridMultilevel"/>
    <w:tmpl w:val="C6D0D4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615681"/>
    <w:multiLevelType w:val="hybridMultilevel"/>
    <w:tmpl w:val="386AA68C"/>
    <w:lvl w:ilvl="0" w:tplc="2DD6D684">
      <w:numFmt w:val="bullet"/>
      <w:lvlText w:val="›"/>
      <w:lvlJc w:val="left"/>
      <w:pPr>
        <w:ind w:left="1140" w:hanging="420"/>
      </w:pPr>
      <w:rPr>
        <w:rFonts w:ascii="Ericsson Capital TT" w:hAnsi="Ericsson Capital TT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3" w15:restartNumberingAfterBreak="0">
    <w:nsid w:val="2D63584B"/>
    <w:multiLevelType w:val="hybridMultilevel"/>
    <w:tmpl w:val="17B6F776"/>
    <w:lvl w:ilvl="0" w:tplc="3FB69F1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EA2485F"/>
    <w:multiLevelType w:val="hybridMultilevel"/>
    <w:tmpl w:val="56FC668E"/>
    <w:lvl w:ilvl="0" w:tplc="5900BD7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5900BD7C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1E9A7C22">
      <w:start w:val="1"/>
      <w:numFmt w:val="bullet"/>
      <w:lvlText w:val="▪"/>
      <w:lvlJc w:val="left"/>
      <w:pPr>
        <w:ind w:left="1260" w:hanging="420"/>
      </w:pPr>
      <w:rPr>
        <w:rFonts w:ascii="Times New Roma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2897B21"/>
    <w:multiLevelType w:val="hybridMultilevel"/>
    <w:tmpl w:val="D1D2EB84"/>
    <w:lvl w:ilvl="0" w:tplc="D4262F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CC09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77E69A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F8EFF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3251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82EA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6A83C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114E7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2B68C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4D5045A"/>
    <w:multiLevelType w:val="singleLevel"/>
    <w:tmpl w:val="B3FC4AE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17" w15:restartNumberingAfterBreak="0">
    <w:nsid w:val="34E57081"/>
    <w:multiLevelType w:val="hybridMultilevel"/>
    <w:tmpl w:val="8522DD78"/>
    <w:lvl w:ilvl="0" w:tplc="DD86DBC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9382A3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5DCC2F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A5A46D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360331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A661CD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1240E5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2E67DB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65C876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924ADD"/>
    <w:multiLevelType w:val="hybridMultilevel"/>
    <w:tmpl w:val="A9F0107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E9513F9"/>
    <w:multiLevelType w:val="hybridMultilevel"/>
    <w:tmpl w:val="BD5AA33C"/>
    <w:lvl w:ilvl="0" w:tplc="3FB69F10">
      <w:start w:val="1"/>
      <w:numFmt w:val="bullet"/>
      <w:lvlText w:val=""/>
      <w:lvlJc w:val="left"/>
      <w:pPr>
        <w:ind w:left="660" w:hanging="420"/>
      </w:pPr>
      <w:rPr>
        <w:rFonts w:ascii="Wingdings" w:hAnsi="Wingdings" w:hint="default"/>
      </w:rPr>
    </w:lvl>
    <w:lvl w:ilvl="1" w:tplc="998E84AC">
      <w:numFmt w:val="bullet"/>
      <w:lvlText w:val="–"/>
      <w:lvlJc w:val="left"/>
      <w:pPr>
        <w:ind w:left="1080" w:hanging="420"/>
      </w:pPr>
      <w:rPr>
        <w:rFonts w:ascii="SimSun" w:eastAsia="SimSun" w:hAnsi="SimSun" w:cs="Times New Roman" w:hint="eastAsia"/>
        <w:lang w:val="en-US"/>
      </w:rPr>
    </w:lvl>
    <w:lvl w:ilvl="2" w:tplc="04090005" w:tentative="1">
      <w:start w:val="1"/>
      <w:numFmt w:val="bullet"/>
      <w:lvlText w:val=""/>
      <w:lvlJc w:val="left"/>
      <w:pPr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0" w:hanging="420"/>
      </w:pPr>
      <w:rPr>
        <w:rFonts w:ascii="Wingdings" w:hAnsi="Wingdings" w:hint="default"/>
      </w:rPr>
    </w:lvl>
  </w:abstractNum>
  <w:abstractNum w:abstractNumId="20" w15:restartNumberingAfterBreak="0">
    <w:nsid w:val="3EAB612B"/>
    <w:multiLevelType w:val="hybridMultilevel"/>
    <w:tmpl w:val="E376E6A8"/>
    <w:lvl w:ilvl="0" w:tplc="4A32EB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766D07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AB69D1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641A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AE0F6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6E86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A2D6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FDC3F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AA80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41D00B8D"/>
    <w:multiLevelType w:val="hybridMultilevel"/>
    <w:tmpl w:val="7F6CF87E"/>
    <w:lvl w:ilvl="0" w:tplc="84F63C0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12A8C5C">
      <w:start w:val="6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4263F2E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3F0377C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9FA1F0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2FCCD0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148467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2CE81B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F4EA4A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2" w15:restartNumberingAfterBreak="0">
    <w:nsid w:val="4232348D"/>
    <w:multiLevelType w:val="hybridMultilevel"/>
    <w:tmpl w:val="B6E62BEE"/>
    <w:lvl w:ilvl="0" w:tplc="1472A5A4">
      <w:start w:val="1"/>
      <w:numFmt w:val="bullet"/>
      <w:lvlText w:val="›"/>
      <w:lvlJc w:val="left"/>
      <w:pPr>
        <w:ind w:left="66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0" w:hanging="420"/>
      </w:pPr>
      <w:rPr>
        <w:rFonts w:ascii="Wingdings" w:hAnsi="Wingdings" w:hint="default"/>
      </w:rPr>
    </w:lvl>
  </w:abstractNum>
  <w:abstractNum w:abstractNumId="23" w15:restartNumberingAfterBreak="0">
    <w:nsid w:val="444378F0"/>
    <w:multiLevelType w:val="hybridMultilevel"/>
    <w:tmpl w:val="DA220440"/>
    <w:lvl w:ilvl="0" w:tplc="3FB69F10">
      <w:start w:val="1"/>
      <w:numFmt w:val="bullet"/>
      <w:lvlText w:val=""/>
      <w:lvlJc w:val="left"/>
      <w:pPr>
        <w:ind w:left="6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0" w:hanging="420"/>
      </w:pPr>
      <w:rPr>
        <w:rFonts w:ascii="Wingdings" w:hAnsi="Wingdings" w:hint="default"/>
      </w:rPr>
    </w:lvl>
  </w:abstractNum>
  <w:abstractNum w:abstractNumId="24" w15:restartNumberingAfterBreak="0">
    <w:nsid w:val="46C95C22"/>
    <w:multiLevelType w:val="hybridMultilevel"/>
    <w:tmpl w:val="D7FEE3B4"/>
    <w:lvl w:ilvl="0" w:tplc="774612B2">
      <w:start w:val="23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7873E94"/>
    <w:multiLevelType w:val="hybridMultilevel"/>
    <w:tmpl w:val="ECBEDFC4"/>
    <w:lvl w:ilvl="0" w:tplc="1998531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B5E01A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DA0C16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AC0F90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43A6F2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B9611C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C9091D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09EC8A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56E75F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BE7D94"/>
    <w:multiLevelType w:val="hybridMultilevel"/>
    <w:tmpl w:val="5C44F4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0341B5"/>
    <w:multiLevelType w:val="hybridMultilevel"/>
    <w:tmpl w:val="FF2E1BCC"/>
    <w:lvl w:ilvl="0" w:tplc="1472A5A4">
      <w:start w:val="1"/>
      <w:numFmt w:val="bullet"/>
      <w:lvlText w:val="›"/>
      <w:lvlJc w:val="left"/>
      <w:pPr>
        <w:ind w:left="78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8" w15:restartNumberingAfterBreak="0">
    <w:nsid w:val="4D0E60F2"/>
    <w:multiLevelType w:val="hybridMultilevel"/>
    <w:tmpl w:val="C2CECD44"/>
    <w:lvl w:ilvl="0" w:tplc="3FB69F1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E6E0E5B"/>
    <w:multiLevelType w:val="hybridMultilevel"/>
    <w:tmpl w:val="B28A03F6"/>
    <w:lvl w:ilvl="0" w:tplc="67D0297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144C53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A0C28C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B30670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90C6D6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6106A8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592A2F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5A88B2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1D8A5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3623C8"/>
    <w:multiLevelType w:val="multilevel"/>
    <w:tmpl w:val="108663A0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isLgl/>
      <w:lvlText w:val="%1.%2"/>
      <w:lvlJc w:val="left"/>
      <w:pPr>
        <w:ind w:left="857" w:hanging="43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31" w15:restartNumberingAfterBreak="0">
    <w:nsid w:val="53E3653E"/>
    <w:multiLevelType w:val="hybridMultilevel"/>
    <w:tmpl w:val="B45CC4B8"/>
    <w:lvl w:ilvl="0" w:tplc="53485C08">
      <w:start w:val="1"/>
      <w:numFmt w:val="bullet"/>
      <w:lvlText w:val="»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AD25E1E">
      <w:start w:val="1"/>
      <w:numFmt w:val="bullet"/>
      <w:lvlText w:val="»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CBCE838">
      <w:start w:val="1"/>
      <w:numFmt w:val="bullet"/>
      <w:lvlText w:val="»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79C3A7E" w:tentative="1">
      <w:start w:val="1"/>
      <w:numFmt w:val="bullet"/>
      <w:lvlText w:val="»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CD4EA70" w:tentative="1">
      <w:start w:val="1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B3464B0" w:tentative="1">
      <w:start w:val="1"/>
      <w:numFmt w:val="bullet"/>
      <w:lvlText w:val="»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1664CAC" w:tentative="1">
      <w:start w:val="1"/>
      <w:numFmt w:val="bullet"/>
      <w:lvlText w:val="»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4103F72" w:tentative="1">
      <w:start w:val="1"/>
      <w:numFmt w:val="bullet"/>
      <w:lvlText w:val="»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D0846D8" w:tentative="1">
      <w:start w:val="1"/>
      <w:numFmt w:val="bullet"/>
      <w:lvlText w:val="»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2" w15:restartNumberingAfterBreak="0">
    <w:nsid w:val="5880639C"/>
    <w:multiLevelType w:val="hybridMultilevel"/>
    <w:tmpl w:val="E6F62250"/>
    <w:lvl w:ilvl="0" w:tplc="0409000D">
      <w:start w:val="1"/>
      <w:numFmt w:val="bullet"/>
      <w:lvlText w:val="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506FF8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C285B9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BA19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085B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D2D4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7C76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1AE6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42C3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5D2B7C90"/>
    <w:multiLevelType w:val="hybridMultilevel"/>
    <w:tmpl w:val="C13E124E"/>
    <w:lvl w:ilvl="0" w:tplc="3FB69F10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4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35" w15:restartNumberingAfterBreak="0">
    <w:nsid w:val="67905152"/>
    <w:multiLevelType w:val="hybridMultilevel"/>
    <w:tmpl w:val="E25A56DE"/>
    <w:lvl w:ilvl="0" w:tplc="CEC61DB4"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</w:abstractNum>
  <w:abstractNum w:abstractNumId="36" w15:restartNumberingAfterBreak="0">
    <w:nsid w:val="6A6572A6"/>
    <w:multiLevelType w:val="hybridMultilevel"/>
    <w:tmpl w:val="4762FE5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6B5036B7"/>
    <w:multiLevelType w:val="hybridMultilevel"/>
    <w:tmpl w:val="A148F1B0"/>
    <w:lvl w:ilvl="0" w:tplc="B582E06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98A27C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28A353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9F00BE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3F0DDF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64208D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7545DC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348343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44A957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E312E01"/>
    <w:multiLevelType w:val="hybridMultilevel"/>
    <w:tmpl w:val="F49214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3157D4"/>
    <w:multiLevelType w:val="multilevel"/>
    <w:tmpl w:val="461E3B24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  <w:lang w:val="en-US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567"/>
      </w:pPr>
      <w:rPr>
        <w:rFonts w:hint="eastAsia"/>
        <w:lang w:val="en-GB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40" w15:restartNumberingAfterBreak="0">
    <w:nsid w:val="717C7605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41" w15:restartNumberingAfterBreak="0">
    <w:nsid w:val="76E4594D"/>
    <w:multiLevelType w:val="hybridMultilevel"/>
    <w:tmpl w:val="754420E8"/>
    <w:lvl w:ilvl="0" w:tplc="84F63C04">
      <w:start w:val="1"/>
      <w:numFmt w:val="bullet"/>
      <w:lvlText w:val="•"/>
      <w:lvlJc w:val="left"/>
      <w:pPr>
        <w:ind w:left="66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0" w:hanging="420"/>
      </w:pPr>
      <w:rPr>
        <w:rFonts w:ascii="Wingdings" w:hAnsi="Wingdings" w:hint="default"/>
      </w:rPr>
    </w:lvl>
  </w:abstractNum>
  <w:abstractNum w:abstractNumId="42" w15:restartNumberingAfterBreak="0">
    <w:nsid w:val="78801720"/>
    <w:multiLevelType w:val="hybridMultilevel"/>
    <w:tmpl w:val="D070D03E"/>
    <w:lvl w:ilvl="0" w:tplc="701A27B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9400BA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688E94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660D7A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2B8E5D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41402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E94641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55C78B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3A1C9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B3F7A1F"/>
    <w:multiLevelType w:val="hybridMultilevel"/>
    <w:tmpl w:val="9C002B4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 w15:restartNumberingAfterBreak="0">
    <w:nsid w:val="7BC330F5"/>
    <w:multiLevelType w:val="hybridMultilevel"/>
    <w:tmpl w:val="C2769C2A"/>
    <w:lvl w:ilvl="0" w:tplc="E41213F0">
      <w:start w:val="1"/>
      <w:numFmt w:val="bullet"/>
      <w:pStyle w:val="Normal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BEC641E"/>
    <w:multiLevelType w:val="hybridMultilevel"/>
    <w:tmpl w:val="36608D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CD961F5"/>
    <w:multiLevelType w:val="hybridMultilevel"/>
    <w:tmpl w:val="77C08E92"/>
    <w:lvl w:ilvl="0" w:tplc="3FB69F10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998E84AC">
      <w:numFmt w:val="bullet"/>
      <w:lvlText w:val="–"/>
      <w:lvlJc w:val="left"/>
      <w:pPr>
        <w:ind w:left="1260" w:hanging="420"/>
      </w:pPr>
      <w:rPr>
        <w:rFonts w:ascii="SimSun" w:eastAsia="SimSun" w:hAnsi="SimSun" w:cs="Times New Roman" w:hint="eastAsia"/>
        <w:lang w:val="en-US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7" w15:restartNumberingAfterBreak="0">
    <w:nsid w:val="7DE8015B"/>
    <w:multiLevelType w:val="hybridMultilevel"/>
    <w:tmpl w:val="68BC78D4"/>
    <w:lvl w:ilvl="0" w:tplc="998E84AC">
      <w:numFmt w:val="bullet"/>
      <w:lvlText w:val="–"/>
      <w:lvlJc w:val="left"/>
      <w:pPr>
        <w:ind w:left="900" w:hanging="420"/>
      </w:pPr>
      <w:rPr>
        <w:rFonts w:ascii="SimSun" w:eastAsia="SimSun" w:hAnsi="SimSun" w:cs="Times New Roman" w:hint="eastAsia"/>
        <w:lang w:val="en-US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48" w15:restartNumberingAfterBreak="0">
    <w:nsid w:val="7E6827A2"/>
    <w:multiLevelType w:val="hybridMultilevel"/>
    <w:tmpl w:val="5ED213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F826C63"/>
    <w:multiLevelType w:val="hybridMultilevel"/>
    <w:tmpl w:val="B462A286"/>
    <w:lvl w:ilvl="0" w:tplc="9642CF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996694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A6164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BEAA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8ADB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F066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E236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DC48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FDE60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0" w15:restartNumberingAfterBreak="0">
    <w:nsid w:val="7FD61411"/>
    <w:multiLevelType w:val="hybridMultilevel"/>
    <w:tmpl w:val="E2EC2B60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34"/>
  </w:num>
  <w:num w:numId="3">
    <w:abstractNumId w:val="39"/>
  </w:num>
  <w:num w:numId="4">
    <w:abstractNumId w:val="16"/>
  </w:num>
  <w:num w:numId="5">
    <w:abstractNumId w:val="44"/>
  </w:num>
  <w:num w:numId="6">
    <w:abstractNumId w:val="21"/>
  </w:num>
  <w:num w:numId="7">
    <w:abstractNumId w:val="36"/>
  </w:num>
  <w:num w:numId="8">
    <w:abstractNumId w:val="5"/>
  </w:num>
  <w:num w:numId="9">
    <w:abstractNumId w:val="30"/>
  </w:num>
  <w:num w:numId="10">
    <w:abstractNumId w:val="48"/>
  </w:num>
  <w:num w:numId="11">
    <w:abstractNumId w:val="18"/>
  </w:num>
  <w:num w:numId="12">
    <w:abstractNumId w:val="32"/>
  </w:num>
  <w:num w:numId="13">
    <w:abstractNumId w:val="20"/>
  </w:num>
  <w:num w:numId="14">
    <w:abstractNumId w:val="15"/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9"/>
  </w:num>
  <w:num w:numId="17">
    <w:abstractNumId w:val="41"/>
  </w:num>
  <w:num w:numId="18">
    <w:abstractNumId w:val="10"/>
  </w:num>
  <w:num w:numId="19">
    <w:abstractNumId w:val="27"/>
  </w:num>
  <w:num w:numId="20">
    <w:abstractNumId w:val="4"/>
  </w:num>
  <w:num w:numId="21">
    <w:abstractNumId w:val="50"/>
  </w:num>
  <w:num w:numId="22">
    <w:abstractNumId w:val="33"/>
  </w:num>
  <w:num w:numId="23">
    <w:abstractNumId w:val="9"/>
  </w:num>
  <w:num w:numId="24">
    <w:abstractNumId w:val="19"/>
  </w:num>
  <w:num w:numId="25">
    <w:abstractNumId w:val="46"/>
  </w:num>
  <w:num w:numId="26">
    <w:abstractNumId w:val="23"/>
  </w:num>
  <w:num w:numId="27">
    <w:abstractNumId w:val="12"/>
  </w:num>
  <w:num w:numId="28">
    <w:abstractNumId w:val="40"/>
  </w:num>
  <w:num w:numId="29">
    <w:abstractNumId w:val="38"/>
  </w:num>
  <w:num w:numId="30">
    <w:abstractNumId w:val="35"/>
  </w:num>
  <w:num w:numId="31">
    <w:abstractNumId w:val="31"/>
  </w:num>
  <w:num w:numId="32">
    <w:abstractNumId w:val="24"/>
  </w:num>
  <w:num w:numId="33">
    <w:abstractNumId w:val="22"/>
  </w:num>
  <w:num w:numId="34">
    <w:abstractNumId w:val="47"/>
  </w:num>
  <w:num w:numId="35">
    <w:abstractNumId w:val="13"/>
  </w:num>
  <w:num w:numId="36">
    <w:abstractNumId w:val="28"/>
  </w:num>
  <w:num w:numId="37">
    <w:abstractNumId w:val="3"/>
  </w:num>
  <w:num w:numId="38">
    <w:abstractNumId w:val="1"/>
  </w:num>
  <w:num w:numId="39">
    <w:abstractNumId w:val="14"/>
  </w:num>
  <w:num w:numId="40">
    <w:abstractNumId w:val="8"/>
  </w:num>
  <w:num w:numId="41">
    <w:abstractNumId w:val="6"/>
  </w:num>
  <w:num w:numId="42">
    <w:abstractNumId w:val="29"/>
  </w:num>
  <w:num w:numId="43">
    <w:abstractNumId w:val="42"/>
  </w:num>
  <w:num w:numId="44">
    <w:abstractNumId w:val="37"/>
  </w:num>
  <w:num w:numId="45">
    <w:abstractNumId w:val="17"/>
  </w:num>
  <w:num w:numId="46">
    <w:abstractNumId w:val="25"/>
  </w:num>
  <w:num w:numId="47">
    <w:abstractNumId w:val="45"/>
  </w:num>
  <w:num w:numId="48">
    <w:abstractNumId w:val="26"/>
  </w:num>
  <w:num w:numId="49">
    <w:abstractNumId w:val="11"/>
  </w:num>
  <w:num w:numId="50">
    <w:abstractNumId w:val="43"/>
  </w:num>
  <w:num w:numId="51">
    <w:abstractNumId w:val="2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isplayBackgroundShape/>
  <w:bordersDoNotSurroundHeader/>
  <w:bordersDoNotSurroundFooter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zh-CN" w:vendorID="64" w:dllVersion="0" w:nlCheck="1" w:checkStyle="1"/>
  <w:activeWritingStyle w:appName="MSWord" w:lang="ja-JP" w:vendorID="64" w:dllVersion="0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8" w:dllVersion="513" w:checkStyle="1"/>
  <w:activeWritingStyle w:appName="MSWord" w:lang="en-US" w:vendorID="8" w:dllVersion="513" w:checkStyle="1"/>
  <w:activeWritingStyle w:appName="MSWord" w:lang="en-US" w:vendorID="6" w:dllVersion="2" w:checkStyle="1"/>
  <w:proofState w:spelling="clean" w:grammar="clean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 fill="f" fillcolor="white" stroke="f">
      <v:fill color="white" on="f"/>
      <v:stroke on="f"/>
      <v:textbox inset="5.85pt,.7pt,5.85pt,.7pt"/>
      <o:colormru v:ext="edit" colors="#557bcd,#c7edcc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B7A66"/>
    <w:rsid w:val="000001D2"/>
    <w:rsid w:val="00000F69"/>
    <w:rsid w:val="00001127"/>
    <w:rsid w:val="0000234B"/>
    <w:rsid w:val="000036B0"/>
    <w:rsid w:val="00005E41"/>
    <w:rsid w:val="000067FD"/>
    <w:rsid w:val="00007326"/>
    <w:rsid w:val="00007F27"/>
    <w:rsid w:val="00010B9D"/>
    <w:rsid w:val="0001140D"/>
    <w:rsid w:val="000118ED"/>
    <w:rsid w:val="0001566D"/>
    <w:rsid w:val="000162F9"/>
    <w:rsid w:val="000167C2"/>
    <w:rsid w:val="00021397"/>
    <w:rsid w:val="0002196B"/>
    <w:rsid w:val="000220B7"/>
    <w:rsid w:val="000226B4"/>
    <w:rsid w:val="0002437E"/>
    <w:rsid w:val="00025A9C"/>
    <w:rsid w:val="00025F25"/>
    <w:rsid w:val="00026CDA"/>
    <w:rsid w:val="00026EF5"/>
    <w:rsid w:val="0003033A"/>
    <w:rsid w:val="00031D2D"/>
    <w:rsid w:val="000324BD"/>
    <w:rsid w:val="00033DC8"/>
    <w:rsid w:val="00033EAE"/>
    <w:rsid w:val="00033FC8"/>
    <w:rsid w:val="00034A96"/>
    <w:rsid w:val="00034DE2"/>
    <w:rsid w:val="00035342"/>
    <w:rsid w:val="0003623A"/>
    <w:rsid w:val="0003643C"/>
    <w:rsid w:val="00036FAE"/>
    <w:rsid w:val="0003766F"/>
    <w:rsid w:val="00040855"/>
    <w:rsid w:val="000420AF"/>
    <w:rsid w:val="0004257D"/>
    <w:rsid w:val="00042C20"/>
    <w:rsid w:val="000439B1"/>
    <w:rsid w:val="00043A97"/>
    <w:rsid w:val="00043EAA"/>
    <w:rsid w:val="00043EE8"/>
    <w:rsid w:val="00044045"/>
    <w:rsid w:val="00044B2B"/>
    <w:rsid w:val="0004609B"/>
    <w:rsid w:val="00046ED5"/>
    <w:rsid w:val="0004749C"/>
    <w:rsid w:val="000507F7"/>
    <w:rsid w:val="00051251"/>
    <w:rsid w:val="00051812"/>
    <w:rsid w:val="00052B58"/>
    <w:rsid w:val="00052C39"/>
    <w:rsid w:val="0005398E"/>
    <w:rsid w:val="0005419D"/>
    <w:rsid w:val="000544C1"/>
    <w:rsid w:val="000574D5"/>
    <w:rsid w:val="00057C73"/>
    <w:rsid w:val="000602AB"/>
    <w:rsid w:val="000610D7"/>
    <w:rsid w:val="00061598"/>
    <w:rsid w:val="00061613"/>
    <w:rsid w:val="0006290D"/>
    <w:rsid w:val="00062E61"/>
    <w:rsid w:val="000630C5"/>
    <w:rsid w:val="00064766"/>
    <w:rsid w:val="0006526A"/>
    <w:rsid w:val="0006556A"/>
    <w:rsid w:val="00066A3B"/>
    <w:rsid w:val="00070A81"/>
    <w:rsid w:val="00070D11"/>
    <w:rsid w:val="00070D43"/>
    <w:rsid w:val="000711C6"/>
    <w:rsid w:val="00071895"/>
    <w:rsid w:val="00072296"/>
    <w:rsid w:val="00072ABF"/>
    <w:rsid w:val="000735BD"/>
    <w:rsid w:val="00073ABC"/>
    <w:rsid w:val="00073ADF"/>
    <w:rsid w:val="00076246"/>
    <w:rsid w:val="00076D48"/>
    <w:rsid w:val="00082189"/>
    <w:rsid w:val="00082223"/>
    <w:rsid w:val="00083F7A"/>
    <w:rsid w:val="000844D3"/>
    <w:rsid w:val="00085047"/>
    <w:rsid w:val="00085EBD"/>
    <w:rsid w:val="00086493"/>
    <w:rsid w:val="00087FC6"/>
    <w:rsid w:val="000902F6"/>
    <w:rsid w:val="00091E49"/>
    <w:rsid w:val="0009222D"/>
    <w:rsid w:val="0009331A"/>
    <w:rsid w:val="00093548"/>
    <w:rsid w:val="000970D8"/>
    <w:rsid w:val="00097E8C"/>
    <w:rsid w:val="000A0134"/>
    <w:rsid w:val="000A085E"/>
    <w:rsid w:val="000A0990"/>
    <w:rsid w:val="000A0C26"/>
    <w:rsid w:val="000A12A0"/>
    <w:rsid w:val="000A210B"/>
    <w:rsid w:val="000A2728"/>
    <w:rsid w:val="000A2D2D"/>
    <w:rsid w:val="000A2FF0"/>
    <w:rsid w:val="000A3A0C"/>
    <w:rsid w:val="000A40BB"/>
    <w:rsid w:val="000A47E4"/>
    <w:rsid w:val="000A61D8"/>
    <w:rsid w:val="000A662D"/>
    <w:rsid w:val="000A6A36"/>
    <w:rsid w:val="000A780F"/>
    <w:rsid w:val="000A7EE5"/>
    <w:rsid w:val="000B1134"/>
    <w:rsid w:val="000B231E"/>
    <w:rsid w:val="000B4D91"/>
    <w:rsid w:val="000B5874"/>
    <w:rsid w:val="000B5A6C"/>
    <w:rsid w:val="000B5A88"/>
    <w:rsid w:val="000C033E"/>
    <w:rsid w:val="000C0B0B"/>
    <w:rsid w:val="000C40D3"/>
    <w:rsid w:val="000C5F33"/>
    <w:rsid w:val="000C703A"/>
    <w:rsid w:val="000C7F22"/>
    <w:rsid w:val="000D061F"/>
    <w:rsid w:val="000D11A6"/>
    <w:rsid w:val="000D289B"/>
    <w:rsid w:val="000D32CA"/>
    <w:rsid w:val="000D3BFC"/>
    <w:rsid w:val="000D423C"/>
    <w:rsid w:val="000D5BB1"/>
    <w:rsid w:val="000D7EB9"/>
    <w:rsid w:val="000E0039"/>
    <w:rsid w:val="000E0575"/>
    <w:rsid w:val="000E0802"/>
    <w:rsid w:val="000E0855"/>
    <w:rsid w:val="000E11ED"/>
    <w:rsid w:val="000E2268"/>
    <w:rsid w:val="000E2561"/>
    <w:rsid w:val="000E26F3"/>
    <w:rsid w:val="000E6D51"/>
    <w:rsid w:val="000E6E19"/>
    <w:rsid w:val="000E7348"/>
    <w:rsid w:val="000E7CA7"/>
    <w:rsid w:val="000F0312"/>
    <w:rsid w:val="000F0D88"/>
    <w:rsid w:val="000F16D1"/>
    <w:rsid w:val="000F1CB3"/>
    <w:rsid w:val="000F2B2E"/>
    <w:rsid w:val="000F513D"/>
    <w:rsid w:val="000F5EFD"/>
    <w:rsid w:val="00100E74"/>
    <w:rsid w:val="001017CF"/>
    <w:rsid w:val="0010433C"/>
    <w:rsid w:val="00104EEB"/>
    <w:rsid w:val="00105437"/>
    <w:rsid w:val="00105819"/>
    <w:rsid w:val="00106AEC"/>
    <w:rsid w:val="00106D21"/>
    <w:rsid w:val="00106F6F"/>
    <w:rsid w:val="00107725"/>
    <w:rsid w:val="00107E7C"/>
    <w:rsid w:val="00111829"/>
    <w:rsid w:val="001122B3"/>
    <w:rsid w:val="00113061"/>
    <w:rsid w:val="00113AAC"/>
    <w:rsid w:val="00114874"/>
    <w:rsid w:val="00115369"/>
    <w:rsid w:val="00116280"/>
    <w:rsid w:val="001209B6"/>
    <w:rsid w:val="00120B42"/>
    <w:rsid w:val="00121E9B"/>
    <w:rsid w:val="00122067"/>
    <w:rsid w:val="0012249A"/>
    <w:rsid w:val="001237A1"/>
    <w:rsid w:val="001239A0"/>
    <w:rsid w:val="0012400F"/>
    <w:rsid w:val="00124DC1"/>
    <w:rsid w:val="00124F78"/>
    <w:rsid w:val="00125881"/>
    <w:rsid w:val="00127F34"/>
    <w:rsid w:val="00130144"/>
    <w:rsid w:val="001315E2"/>
    <w:rsid w:val="0013249C"/>
    <w:rsid w:val="0013317C"/>
    <w:rsid w:val="00133AEA"/>
    <w:rsid w:val="00136F3C"/>
    <w:rsid w:val="0013709D"/>
    <w:rsid w:val="0013721B"/>
    <w:rsid w:val="001376F8"/>
    <w:rsid w:val="0013780F"/>
    <w:rsid w:val="0013785D"/>
    <w:rsid w:val="0014102E"/>
    <w:rsid w:val="00141032"/>
    <w:rsid w:val="001429E3"/>
    <w:rsid w:val="00142AB1"/>
    <w:rsid w:val="00142E48"/>
    <w:rsid w:val="00143D15"/>
    <w:rsid w:val="00143EC7"/>
    <w:rsid w:val="00144950"/>
    <w:rsid w:val="00144D7D"/>
    <w:rsid w:val="00145ABF"/>
    <w:rsid w:val="00146389"/>
    <w:rsid w:val="0015005A"/>
    <w:rsid w:val="00150C53"/>
    <w:rsid w:val="001515E9"/>
    <w:rsid w:val="001526C4"/>
    <w:rsid w:val="00153DD4"/>
    <w:rsid w:val="00155092"/>
    <w:rsid w:val="00155FD6"/>
    <w:rsid w:val="001572C3"/>
    <w:rsid w:val="0016016E"/>
    <w:rsid w:val="0016062A"/>
    <w:rsid w:val="00161390"/>
    <w:rsid w:val="001615D7"/>
    <w:rsid w:val="001619A2"/>
    <w:rsid w:val="001621B5"/>
    <w:rsid w:val="001621BB"/>
    <w:rsid w:val="0016225C"/>
    <w:rsid w:val="00162C23"/>
    <w:rsid w:val="001638DC"/>
    <w:rsid w:val="00164574"/>
    <w:rsid w:val="00164E2D"/>
    <w:rsid w:val="001658FD"/>
    <w:rsid w:val="00165AC6"/>
    <w:rsid w:val="001666E5"/>
    <w:rsid w:val="00166E8D"/>
    <w:rsid w:val="001705F0"/>
    <w:rsid w:val="0017181F"/>
    <w:rsid w:val="00171920"/>
    <w:rsid w:val="00171BCF"/>
    <w:rsid w:val="00172A13"/>
    <w:rsid w:val="00172CD4"/>
    <w:rsid w:val="00174000"/>
    <w:rsid w:val="00175875"/>
    <w:rsid w:val="00175B03"/>
    <w:rsid w:val="00175D78"/>
    <w:rsid w:val="0017758F"/>
    <w:rsid w:val="00177C82"/>
    <w:rsid w:val="00177E15"/>
    <w:rsid w:val="00180492"/>
    <w:rsid w:val="00180545"/>
    <w:rsid w:val="001816ED"/>
    <w:rsid w:val="00181845"/>
    <w:rsid w:val="00182CF1"/>
    <w:rsid w:val="0018362F"/>
    <w:rsid w:val="00183773"/>
    <w:rsid w:val="00185176"/>
    <w:rsid w:val="00185250"/>
    <w:rsid w:val="00187A53"/>
    <w:rsid w:val="00191CDD"/>
    <w:rsid w:val="00191DB5"/>
    <w:rsid w:val="00192B39"/>
    <w:rsid w:val="0019385A"/>
    <w:rsid w:val="001939BC"/>
    <w:rsid w:val="00194A16"/>
    <w:rsid w:val="001951BB"/>
    <w:rsid w:val="00197817"/>
    <w:rsid w:val="00197D07"/>
    <w:rsid w:val="00197E33"/>
    <w:rsid w:val="001A1731"/>
    <w:rsid w:val="001A27C3"/>
    <w:rsid w:val="001A2FFD"/>
    <w:rsid w:val="001A461E"/>
    <w:rsid w:val="001A47FE"/>
    <w:rsid w:val="001A49A6"/>
    <w:rsid w:val="001A4B34"/>
    <w:rsid w:val="001A4C96"/>
    <w:rsid w:val="001A5110"/>
    <w:rsid w:val="001A6B0C"/>
    <w:rsid w:val="001A6B3F"/>
    <w:rsid w:val="001A6EEB"/>
    <w:rsid w:val="001B0C27"/>
    <w:rsid w:val="001B2363"/>
    <w:rsid w:val="001B28B9"/>
    <w:rsid w:val="001B29A9"/>
    <w:rsid w:val="001B2C58"/>
    <w:rsid w:val="001B2EBA"/>
    <w:rsid w:val="001B3B6A"/>
    <w:rsid w:val="001B7A66"/>
    <w:rsid w:val="001C2301"/>
    <w:rsid w:val="001C2B15"/>
    <w:rsid w:val="001C55FC"/>
    <w:rsid w:val="001C6BE0"/>
    <w:rsid w:val="001C795A"/>
    <w:rsid w:val="001C7F0B"/>
    <w:rsid w:val="001D0C24"/>
    <w:rsid w:val="001D20DC"/>
    <w:rsid w:val="001D3A6A"/>
    <w:rsid w:val="001D3D18"/>
    <w:rsid w:val="001D4661"/>
    <w:rsid w:val="001D4C51"/>
    <w:rsid w:val="001D5A54"/>
    <w:rsid w:val="001D5FFE"/>
    <w:rsid w:val="001D6B7D"/>
    <w:rsid w:val="001D758F"/>
    <w:rsid w:val="001D79A4"/>
    <w:rsid w:val="001E0156"/>
    <w:rsid w:val="001E1388"/>
    <w:rsid w:val="001E2FDF"/>
    <w:rsid w:val="001E4BD5"/>
    <w:rsid w:val="001E4F3E"/>
    <w:rsid w:val="001E57DA"/>
    <w:rsid w:val="001E5F9C"/>
    <w:rsid w:val="001F0901"/>
    <w:rsid w:val="001F22D0"/>
    <w:rsid w:val="001F2703"/>
    <w:rsid w:val="001F2A6D"/>
    <w:rsid w:val="001F31D2"/>
    <w:rsid w:val="001F38E6"/>
    <w:rsid w:val="001F3B23"/>
    <w:rsid w:val="001F46CA"/>
    <w:rsid w:val="001F4DA3"/>
    <w:rsid w:val="001F50B1"/>
    <w:rsid w:val="001F5117"/>
    <w:rsid w:val="001F53B4"/>
    <w:rsid w:val="001F6A65"/>
    <w:rsid w:val="001F75B1"/>
    <w:rsid w:val="00200F8E"/>
    <w:rsid w:val="00202BB5"/>
    <w:rsid w:val="002038DC"/>
    <w:rsid w:val="00204941"/>
    <w:rsid w:val="00207050"/>
    <w:rsid w:val="00210E49"/>
    <w:rsid w:val="002117A7"/>
    <w:rsid w:val="00212B9A"/>
    <w:rsid w:val="0021486C"/>
    <w:rsid w:val="00214B24"/>
    <w:rsid w:val="00214F58"/>
    <w:rsid w:val="002153A7"/>
    <w:rsid w:val="0021570B"/>
    <w:rsid w:val="002166F2"/>
    <w:rsid w:val="00216BF1"/>
    <w:rsid w:val="00220A6B"/>
    <w:rsid w:val="00221A4E"/>
    <w:rsid w:val="002226CB"/>
    <w:rsid w:val="002234CA"/>
    <w:rsid w:val="002239EF"/>
    <w:rsid w:val="00223E25"/>
    <w:rsid w:val="002254F6"/>
    <w:rsid w:val="00226BE2"/>
    <w:rsid w:val="00226CA3"/>
    <w:rsid w:val="0022787F"/>
    <w:rsid w:val="002316CA"/>
    <w:rsid w:val="002323E0"/>
    <w:rsid w:val="00234C84"/>
    <w:rsid w:val="00234FD8"/>
    <w:rsid w:val="0023514D"/>
    <w:rsid w:val="00235B13"/>
    <w:rsid w:val="00235D9D"/>
    <w:rsid w:val="00236595"/>
    <w:rsid w:val="00236D95"/>
    <w:rsid w:val="0023702E"/>
    <w:rsid w:val="002408B6"/>
    <w:rsid w:val="00241517"/>
    <w:rsid w:val="00243715"/>
    <w:rsid w:val="00243841"/>
    <w:rsid w:val="002446AE"/>
    <w:rsid w:val="002463E7"/>
    <w:rsid w:val="00246542"/>
    <w:rsid w:val="00246BE6"/>
    <w:rsid w:val="00247422"/>
    <w:rsid w:val="00247906"/>
    <w:rsid w:val="00250501"/>
    <w:rsid w:val="00251061"/>
    <w:rsid w:val="00251260"/>
    <w:rsid w:val="00252908"/>
    <w:rsid w:val="002535F5"/>
    <w:rsid w:val="0025391C"/>
    <w:rsid w:val="002542D2"/>
    <w:rsid w:val="002548CA"/>
    <w:rsid w:val="002558F3"/>
    <w:rsid w:val="00256A9C"/>
    <w:rsid w:val="0026098F"/>
    <w:rsid w:val="00260AAE"/>
    <w:rsid w:val="002613CB"/>
    <w:rsid w:val="002619C3"/>
    <w:rsid w:val="002629EA"/>
    <w:rsid w:val="0026325E"/>
    <w:rsid w:val="002636F1"/>
    <w:rsid w:val="00263E4A"/>
    <w:rsid w:val="00264AD5"/>
    <w:rsid w:val="002656BA"/>
    <w:rsid w:val="00265A28"/>
    <w:rsid w:val="00267756"/>
    <w:rsid w:val="00270949"/>
    <w:rsid w:val="00271338"/>
    <w:rsid w:val="00274086"/>
    <w:rsid w:val="0027475A"/>
    <w:rsid w:val="002755EC"/>
    <w:rsid w:val="00275AE9"/>
    <w:rsid w:val="00276664"/>
    <w:rsid w:val="00277325"/>
    <w:rsid w:val="002778E5"/>
    <w:rsid w:val="00277CC0"/>
    <w:rsid w:val="00277CC5"/>
    <w:rsid w:val="00277F5D"/>
    <w:rsid w:val="00280770"/>
    <w:rsid w:val="0028245F"/>
    <w:rsid w:val="00283692"/>
    <w:rsid w:val="00284D4D"/>
    <w:rsid w:val="00285648"/>
    <w:rsid w:val="002858F2"/>
    <w:rsid w:val="00285AA9"/>
    <w:rsid w:val="00285D07"/>
    <w:rsid w:val="00285E88"/>
    <w:rsid w:val="00286B09"/>
    <w:rsid w:val="00292114"/>
    <w:rsid w:val="00292DAB"/>
    <w:rsid w:val="00294DFD"/>
    <w:rsid w:val="00295E90"/>
    <w:rsid w:val="002A278C"/>
    <w:rsid w:val="002A37FA"/>
    <w:rsid w:val="002A5FE6"/>
    <w:rsid w:val="002A621D"/>
    <w:rsid w:val="002A70B7"/>
    <w:rsid w:val="002A7C36"/>
    <w:rsid w:val="002B03A1"/>
    <w:rsid w:val="002B17C3"/>
    <w:rsid w:val="002B242B"/>
    <w:rsid w:val="002B46AA"/>
    <w:rsid w:val="002B476A"/>
    <w:rsid w:val="002B4DA8"/>
    <w:rsid w:val="002B5415"/>
    <w:rsid w:val="002B5FD2"/>
    <w:rsid w:val="002B66AD"/>
    <w:rsid w:val="002B6A6A"/>
    <w:rsid w:val="002B7CA0"/>
    <w:rsid w:val="002C01E1"/>
    <w:rsid w:val="002C04B2"/>
    <w:rsid w:val="002C254F"/>
    <w:rsid w:val="002C2C10"/>
    <w:rsid w:val="002C30D2"/>
    <w:rsid w:val="002C32F3"/>
    <w:rsid w:val="002C48F1"/>
    <w:rsid w:val="002C508A"/>
    <w:rsid w:val="002C637D"/>
    <w:rsid w:val="002D119A"/>
    <w:rsid w:val="002D1DBA"/>
    <w:rsid w:val="002D47F8"/>
    <w:rsid w:val="002D64A6"/>
    <w:rsid w:val="002D6539"/>
    <w:rsid w:val="002D6C03"/>
    <w:rsid w:val="002D74A4"/>
    <w:rsid w:val="002E07BF"/>
    <w:rsid w:val="002E1F7F"/>
    <w:rsid w:val="002E2214"/>
    <w:rsid w:val="002E3238"/>
    <w:rsid w:val="002E3539"/>
    <w:rsid w:val="002E3554"/>
    <w:rsid w:val="002E3897"/>
    <w:rsid w:val="002E4474"/>
    <w:rsid w:val="002E45CC"/>
    <w:rsid w:val="002E4DDC"/>
    <w:rsid w:val="002E5F3A"/>
    <w:rsid w:val="002E6B68"/>
    <w:rsid w:val="002E7190"/>
    <w:rsid w:val="002E7285"/>
    <w:rsid w:val="002F25DE"/>
    <w:rsid w:val="002F2D32"/>
    <w:rsid w:val="002F52B7"/>
    <w:rsid w:val="002F5E62"/>
    <w:rsid w:val="002F637F"/>
    <w:rsid w:val="002F73A9"/>
    <w:rsid w:val="002F7DEF"/>
    <w:rsid w:val="00300899"/>
    <w:rsid w:val="00302260"/>
    <w:rsid w:val="003036BA"/>
    <w:rsid w:val="00304251"/>
    <w:rsid w:val="00304EF9"/>
    <w:rsid w:val="00305795"/>
    <w:rsid w:val="0030728A"/>
    <w:rsid w:val="0031113C"/>
    <w:rsid w:val="00312BD6"/>
    <w:rsid w:val="00312DA0"/>
    <w:rsid w:val="003130B2"/>
    <w:rsid w:val="003132BF"/>
    <w:rsid w:val="003149BB"/>
    <w:rsid w:val="00314AE8"/>
    <w:rsid w:val="00314E66"/>
    <w:rsid w:val="00314FFE"/>
    <w:rsid w:val="00315395"/>
    <w:rsid w:val="00315B99"/>
    <w:rsid w:val="003160D0"/>
    <w:rsid w:val="0031709E"/>
    <w:rsid w:val="00317BBF"/>
    <w:rsid w:val="00317FD8"/>
    <w:rsid w:val="0032043F"/>
    <w:rsid w:val="00320AE6"/>
    <w:rsid w:val="003215F8"/>
    <w:rsid w:val="00321691"/>
    <w:rsid w:val="0032197F"/>
    <w:rsid w:val="00321D45"/>
    <w:rsid w:val="0032381C"/>
    <w:rsid w:val="00324787"/>
    <w:rsid w:val="0032543D"/>
    <w:rsid w:val="003267D6"/>
    <w:rsid w:val="003271C5"/>
    <w:rsid w:val="003271DC"/>
    <w:rsid w:val="00327541"/>
    <w:rsid w:val="00327AC7"/>
    <w:rsid w:val="00330608"/>
    <w:rsid w:val="00331495"/>
    <w:rsid w:val="00331D47"/>
    <w:rsid w:val="00332527"/>
    <w:rsid w:val="00333BCE"/>
    <w:rsid w:val="00333D5F"/>
    <w:rsid w:val="00333E8B"/>
    <w:rsid w:val="00334844"/>
    <w:rsid w:val="00334C67"/>
    <w:rsid w:val="003354C9"/>
    <w:rsid w:val="00335A64"/>
    <w:rsid w:val="00336A4A"/>
    <w:rsid w:val="003379AD"/>
    <w:rsid w:val="00337B72"/>
    <w:rsid w:val="00340C17"/>
    <w:rsid w:val="0034154E"/>
    <w:rsid w:val="00342971"/>
    <w:rsid w:val="00342EF1"/>
    <w:rsid w:val="003435BC"/>
    <w:rsid w:val="00343CE9"/>
    <w:rsid w:val="0034509D"/>
    <w:rsid w:val="003465C0"/>
    <w:rsid w:val="00346FC7"/>
    <w:rsid w:val="0034728F"/>
    <w:rsid w:val="00350905"/>
    <w:rsid w:val="003512C4"/>
    <w:rsid w:val="003523BE"/>
    <w:rsid w:val="00352965"/>
    <w:rsid w:val="003535A0"/>
    <w:rsid w:val="00353F6C"/>
    <w:rsid w:val="00354DDE"/>
    <w:rsid w:val="00355693"/>
    <w:rsid w:val="00355E2E"/>
    <w:rsid w:val="00356AA7"/>
    <w:rsid w:val="00360607"/>
    <w:rsid w:val="00360B67"/>
    <w:rsid w:val="003615A2"/>
    <w:rsid w:val="00361E72"/>
    <w:rsid w:val="00362AD8"/>
    <w:rsid w:val="00362DAC"/>
    <w:rsid w:val="0036375D"/>
    <w:rsid w:val="00363DA2"/>
    <w:rsid w:val="003646DF"/>
    <w:rsid w:val="00364736"/>
    <w:rsid w:val="00365287"/>
    <w:rsid w:val="003652C6"/>
    <w:rsid w:val="0036673F"/>
    <w:rsid w:val="00366748"/>
    <w:rsid w:val="0036744F"/>
    <w:rsid w:val="00367A38"/>
    <w:rsid w:val="00367B9B"/>
    <w:rsid w:val="00367CF4"/>
    <w:rsid w:val="003711AD"/>
    <w:rsid w:val="0037352D"/>
    <w:rsid w:val="00373634"/>
    <w:rsid w:val="00374B08"/>
    <w:rsid w:val="00375422"/>
    <w:rsid w:val="00375753"/>
    <w:rsid w:val="00375FDD"/>
    <w:rsid w:val="0037601E"/>
    <w:rsid w:val="0038079C"/>
    <w:rsid w:val="003816BC"/>
    <w:rsid w:val="00383949"/>
    <w:rsid w:val="003864ED"/>
    <w:rsid w:val="003865F5"/>
    <w:rsid w:val="003871E1"/>
    <w:rsid w:val="00390550"/>
    <w:rsid w:val="00390854"/>
    <w:rsid w:val="00390B26"/>
    <w:rsid w:val="00390C17"/>
    <w:rsid w:val="0039151E"/>
    <w:rsid w:val="00392574"/>
    <w:rsid w:val="0039292F"/>
    <w:rsid w:val="003940D5"/>
    <w:rsid w:val="003943B9"/>
    <w:rsid w:val="00394998"/>
    <w:rsid w:val="00394CB3"/>
    <w:rsid w:val="0039530C"/>
    <w:rsid w:val="00397B9E"/>
    <w:rsid w:val="00397C8F"/>
    <w:rsid w:val="003A0453"/>
    <w:rsid w:val="003A215E"/>
    <w:rsid w:val="003A2E7C"/>
    <w:rsid w:val="003A40A1"/>
    <w:rsid w:val="003A493E"/>
    <w:rsid w:val="003A5575"/>
    <w:rsid w:val="003A617F"/>
    <w:rsid w:val="003A6557"/>
    <w:rsid w:val="003A671D"/>
    <w:rsid w:val="003A7610"/>
    <w:rsid w:val="003B0799"/>
    <w:rsid w:val="003B0E1B"/>
    <w:rsid w:val="003B0E55"/>
    <w:rsid w:val="003B1E3A"/>
    <w:rsid w:val="003B2598"/>
    <w:rsid w:val="003B381E"/>
    <w:rsid w:val="003B78F9"/>
    <w:rsid w:val="003C0D08"/>
    <w:rsid w:val="003C1998"/>
    <w:rsid w:val="003C1D44"/>
    <w:rsid w:val="003C24E7"/>
    <w:rsid w:val="003C2667"/>
    <w:rsid w:val="003C4DFB"/>
    <w:rsid w:val="003C7978"/>
    <w:rsid w:val="003D1F00"/>
    <w:rsid w:val="003D34A6"/>
    <w:rsid w:val="003D449A"/>
    <w:rsid w:val="003D451C"/>
    <w:rsid w:val="003D4EB6"/>
    <w:rsid w:val="003D5315"/>
    <w:rsid w:val="003D69D3"/>
    <w:rsid w:val="003D753F"/>
    <w:rsid w:val="003D76E2"/>
    <w:rsid w:val="003D7CC9"/>
    <w:rsid w:val="003D7CEE"/>
    <w:rsid w:val="003D7DD2"/>
    <w:rsid w:val="003E0789"/>
    <w:rsid w:val="003E0BB6"/>
    <w:rsid w:val="003E139F"/>
    <w:rsid w:val="003E1612"/>
    <w:rsid w:val="003E1A4B"/>
    <w:rsid w:val="003E3BDC"/>
    <w:rsid w:val="003E512E"/>
    <w:rsid w:val="003E61E7"/>
    <w:rsid w:val="003E6C72"/>
    <w:rsid w:val="003E7564"/>
    <w:rsid w:val="003F10CD"/>
    <w:rsid w:val="003F15E5"/>
    <w:rsid w:val="003F2070"/>
    <w:rsid w:val="003F2F81"/>
    <w:rsid w:val="003F3B36"/>
    <w:rsid w:val="003F49B9"/>
    <w:rsid w:val="003F508A"/>
    <w:rsid w:val="003F5608"/>
    <w:rsid w:val="003F593B"/>
    <w:rsid w:val="003F64AD"/>
    <w:rsid w:val="003F6F40"/>
    <w:rsid w:val="003F6F50"/>
    <w:rsid w:val="00400663"/>
    <w:rsid w:val="00400EB7"/>
    <w:rsid w:val="004018EF"/>
    <w:rsid w:val="0040249A"/>
    <w:rsid w:val="004028AA"/>
    <w:rsid w:val="00402B5D"/>
    <w:rsid w:val="004036CC"/>
    <w:rsid w:val="00403DDC"/>
    <w:rsid w:val="0040613F"/>
    <w:rsid w:val="004063BA"/>
    <w:rsid w:val="004066C4"/>
    <w:rsid w:val="004078A5"/>
    <w:rsid w:val="00412B0C"/>
    <w:rsid w:val="0041358F"/>
    <w:rsid w:val="00414781"/>
    <w:rsid w:val="0041483F"/>
    <w:rsid w:val="00414FEE"/>
    <w:rsid w:val="0041628A"/>
    <w:rsid w:val="004162E1"/>
    <w:rsid w:val="00417747"/>
    <w:rsid w:val="00417903"/>
    <w:rsid w:val="00417938"/>
    <w:rsid w:val="004231E7"/>
    <w:rsid w:val="00424006"/>
    <w:rsid w:val="0042419B"/>
    <w:rsid w:val="00424729"/>
    <w:rsid w:val="0042778E"/>
    <w:rsid w:val="00427875"/>
    <w:rsid w:val="00427D87"/>
    <w:rsid w:val="00431FCC"/>
    <w:rsid w:val="00432D70"/>
    <w:rsid w:val="00433022"/>
    <w:rsid w:val="00434496"/>
    <w:rsid w:val="00435325"/>
    <w:rsid w:val="00437EED"/>
    <w:rsid w:val="00441B32"/>
    <w:rsid w:val="004423F0"/>
    <w:rsid w:val="00442518"/>
    <w:rsid w:val="004433CE"/>
    <w:rsid w:val="004434EE"/>
    <w:rsid w:val="00445212"/>
    <w:rsid w:val="00445F09"/>
    <w:rsid w:val="004501E3"/>
    <w:rsid w:val="00450BDD"/>
    <w:rsid w:val="004519B1"/>
    <w:rsid w:val="00452D10"/>
    <w:rsid w:val="00453A2D"/>
    <w:rsid w:val="00454DC0"/>
    <w:rsid w:val="0045552B"/>
    <w:rsid w:val="00457C65"/>
    <w:rsid w:val="00457DCF"/>
    <w:rsid w:val="00461666"/>
    <w:rsid w:val="0046217D"/>
    <w:rsid w:val="00462546"/>
    <w:rsid w:val="004625F2"/>
    <w:rsid w:val="00463037"/>
    <w:rsid w:val="004630FF"/>
    <w:rsid w:val="0046322E"/>
    <w:rsid w:val="004640D8"/>
    <w:rsid w:val="0046440D"/>
    <w:rsid w:val="004660EC"/>
    <w:rsid w:val="00467D96"/>
    <w:rsid w:val="0047094D"/>
    <w:rsid w:val="004712B6"/>
    <w:rsid w:val="00471C90"/>
    <w:rsid w:val="00472176"/>
    <w:rsid w:val="00472449"/>
    <w:rsid w:val="00472A43"/>
    <w:rsid w:val="004738AE"/>
    <w:rsid w:val="004746B7"/>
    <w:rsid w:val="00474BFF"/>
    <w:rsid w:val="0047537B"/>
    <w:rsid w:val="004754FF"/>
    <w:rsid w:val="00475634"/>
    <w:rsid w:val="004759D4"/>
    <w:rsid w:val="00476001"/>
    <w:rsid w:val="004765A4"/>
    <w:rsid w:val="00480513"/>
    <w:rsid w:val="00480911"/>
    <w:rsid w:val="00481684"/>
    <w:rsid w:val="0048285D"/>
    <w:rsid w:val="00483F25"/>
    <w:rsid w:val="004847D2"/>
    <w:rsid w:val="004858C4"/>
    <w:rsid w:val="00486075"/>
    <w:rsid w:val="004860C5"/>
    <w:rsid w:val="0048613B"/>
    <w:rsid w:val="00486847"/>
    <w:rsid w:val="00486B94"/>
    <w:rsid w:val="0048758B"/>
    <w:rsid w:val="004918C5"/>
    <w:rsid w:val="00492089"/>
    <w:rsid w:val="00492CCA"/>
    <w:rsid w:val="00493BCA"/>
    <w:rsid w:val="00494050"/>
    <w:rsid w:val="00494269"/>
    <w:rsid w:val="0049500C"/>
    <w:rsid w:val="004A01D2"/>
    <w:rsid w:val="004A0D4D"/>
    <w:rsid w:val="004A1B3D"/>
    <w:rsid w:val="004A1FB4"/>
    <w:rsid w:val="004A2714"/>
    <w:rsid w:val="004A2923"/>
    <w:rsid w:val="004A3023"/>
    <w:rsid w:val="004A3299"/>
    <w:rsid w:val="004A3BF3"/>
    <w:rsid w:val="004A54A9"/>
    <w:rsid w:val="004A5BEE"/>
    <w:rsid w:val="004A6BF4"/>
    <w:rsid w:val="004B18EB"/>
    <w:rsid w:val="004B19BD"/>
    <w:rsid w:val="004B230E"/>
    <w:rsid w:val="004B2689"/>
    <w:rsid w:val="004B26DC"/>
    <w:rsid w:val="004B3ACE"/>
    <w:rsid w:val="004B3F9D"/>
    <w:rsid w:val="004B42BF"/>
    <w:rsid w:val="004B46AD"/>
    <w:rsid w:val="004B636C"/>
    <w:rsid w:val="004B6984"/>
    <w:rsid w:val="004C0B2A"/>
    <w:rsid w:val="004C0B74"/>
    <w:rsid w:val="004C19E1"/>
    <w:rsid w:val="004C28BB"/>
    <w:rsid w:val="004C3ED4"/>
    <w:rsid w:val="004C448F"/>
    <w:rsid w:val="004C53B0"/>
    <w:rsid w:val="004C75B3"/>
    <w:rsid w:val="004D053B"/>
    <w:rsid w:val="004D1129"/>
    <w:rsid w:val="004D2262"/>
    <w:rsid w:val="004D233C"/>
    <w:rsid w:val="004D3AEF"/>
    <w:rsid w:val="004D5241"/>
    <w:rsid w:val="004D52CA"/>
    <w:rsid w:val="004D54BA"/>
    <w:rsid w:val="004D707C"/>
    <w:rsid w:val="004D7F9D"/>
    <w:rsid w:val="004E21E0"/>
    <w:rsid w:val="004E21F1"/>
    <w:rsid w:val="004E2821"/>
    <w:rsid w:val="004E42B1"/>
    <w:rsid w:val="004E4491"/>
    <w:rsid w:val="004E4632"/>
    <w:rsid w:val="004E51F1"/>
    <w:rsid w:val="004E6873"/>
    <w:rsid w:val="004E695B"/>
    <w:rsid w:val="004E7512"/>
    <w:rsid w:val="004E7D48"/>
    <w:rsid w:val="004F02B5"/>
    <w:rsid w:val="004F25ED"/>
    <w:rsid w:val="004F280B"/>
    <w:rsid w:val="004F28DE"/>
    <w:rsid w:val="004F3205"/>
    <w:rsid w:val="004F3FE2"/>
    <w:rsid w:val="004F53AC"/>
    <w:rsid w:val="004F6811"/>
    <w:rsid w:val="004F7570"/>
    <w:rsid w:val="004F7608"/>
    <w:rsid w:val="004F7647"/>
    <w:rsid w:val="005008C9"/>
    <w:rsid w:val="0050092F"/>
    <w:rsid w:val="00501517"/>
    <w:rsid w:val="00501897"/>
    <w:rsid w:val="00502269"/>
    <w:rsid w:val="005022D4"/>
    <w:rsid w:val="00503001"/>
    <w:rsid w:val="00503521"/>
    <w:rsid w:val="0050479E"/>
    <w:rsid w:val="00505973"/>
    <w:rsid w:val="005067D6"/>
    <w:rsid w:val="0050746F"/>
    <w:rsid w:val="005103C5"/>
    <w:rsid w:val="00511472"/>
    <w:rsid w:val="00515478"/>
    <w:rsid w:val="00516736"/>
    <w:rsid w:val="00520C8F"/>
    <w:rsid w:val="00521564"/>
    <w:rsid w:val="005221D7"/>
    <w:rsid w:val="005222D0"/>
    <w:rsid w:val="0052245B"/>
    <w:rsid w:val="00522A79"/>
    <w:rsid w:val="00522F62"/>
    <w:rsid w:val="005262C0"/>
    <w:rsid w:val="00526534"/>
    <w:rsid w:val="00526624"/>
    <w:rsid w:val="0052706D"/>
    <w:rsid w:val="00527559"/>
    <w:rsid w:val="00527650"/>
    <w:rsid w:val="005323BC"/>
    <w:rsid w:val="00532DF5"/>
    <w:rsid w:val="005336F8"/>
    <w:rsid w:val="00534041"/>
    <w:rsid w:val="00535451"/>
    <w:rsid w:val="00535588"/>
    <w:rsid w:val="00535B45"/>
    <w:rsid w:val="00535D1F"/>
    <w:rsid w:val="005369C0"/>
    <w:rsid w:val="005379EE"/>
    <w:rsid w:val="00541E96"/>
    <w:rsid w:val="00541FED"/>
    <w:rsid w:val="005449C9"/>
    <w:rsid w:val="00545D30"/>
    <w:rsid w:val="00546F67"/>
    <w:rsid w:val="00547722"/>
    <w:rsid w:val="0055025D"/>
    <w:rsid w:val="00551657"/>
    <w:rsid w:val="00551F57"/>
    <w:rsid w:val="00551FD7"/>
    <w:rsid w:val="00552B84"/>
    <w:rsid w:val="00552E66"/>
    <w:rsid w:val="005534E4"/>
    <w:rsid w:val="0055432F"/>
    <w:rsid w:val="0055470E"/>
    <w:rsid w:val="00554E05"/>
    <w:rsid w:val="00554FB2"/>
    <w:rsid w:val="00555058"/>
    <w:rsid w:val="00555082"/>
    <w:rsid w:val="00555339"/>
    <w:rsid w:val="00557EF7"/>
    <w:rsid w:val="00557FB2"/>
    <w:rsid w:val="005611B6"/>
    <w:rsid w:val="00561E89"/>
    <w:rsid w:val="005626BC"/>
    <w:rsid w:val="005629D6"/>
    <w:rsid w:val="00562FAA"/>
    <w:rsid w:val="00563C7A"/>
    <w:rsid w:val="00567810"/>
    <w:rsid w:val="00567F49"/>
    <w:rsid w:val="00570A3F"/>
    <w:rsid w:val="005711B4"/>
    <w:rsid w:val="0057349E"/>
    <w:rsid w:val="005743CB"/>
    <w:rsid w:val="005746D0"/>
    <w:rsid w:val="0057549D"/>
    <w:rsid w:val="00575714"/>
    <w:rsid w:val="005766B2"/>
    <w:rsid w:val="0057674F"/>
    <w:rsid w:val="00581E8D"/>
    <w:rsid w:val="005837A6"/>
    <w:rsid w:val="00584613"/>
    <w:rsid w:val="0058475C"/>
    <w:rsid w:val="005850F0"/>
    <w:rsid w:val="00590171"/>
    <w:rsid w:val="00590823"/>
    <w:rsid w:val="00590913"/>
    <w:rsid w:val="00590C01"/>
    <w:rsid w:val="005924F7"/>
    <w:rsid w:val="00592892"/>
    <w:rsid w:val="00592CB5"/>
    <w:rsid w:val="00593BEC"/>
    <w:rsid w:val="0059499A"/>
    <w:rsid w:val="00596437"/>
    <w:rsid w:val="005966DE"/>
    <w:rsid w:val="00596766"/>
    <w:rsid w:val="00597EBB"/>
    <w:rsid w:val="005A05B0"/>
    <w:rsid w:val="005A0EE4"/>
    <w:rsid w:val="005A137C"/>
    <w:rsid w:val="005A188F"/>
    <w:rsid w:val="005A210B"/>
    <w:rsid w:val="005A2FB6"/>
    <w:rsid w:val="005A30B8"/>
    <w:rsid w:val="005A495B"/>
    <w:rsid w:val="005A5043"/>
    <w:rsid w:val="005A557C"/>
    <w:rsid w:val="005A5AE2"/>
    <w:rsid w:val="005A61C2"/>
    <w:rsid w:val="005A6C74"/>
    <w:rsid w:val="005A6EA7"/>
    <w:rsid w:val="005A76C5"/>
    <w:rsid w:val="005B0A52"/>
    <w:rsid w:val="005B0E9A"/>
    <w:rsid w:val="005B0E9B"/>
    <w:rsid w:val="005B1132"/>
    <w:rsid w:val="005B2428"/>
    <w:rsid w:val="005B244F"/>
    <w:rsid w:val="005B4408"/>
    <w:rsid w:val="005B4458"/>
    <w:rsid w:val="005B5D65"/>
    <w:rsid w:val="005B655F"/>
    <w:rsid w:val="005B6CE0"/>
    <w:rsid w:val="005B6F69"/>
    <w:rsid w:val="005B765F"/>
    <w:rsid w:val="005B7E1E"/>
    <w:rsid w:val="005C03E7"/>
    <w:rsid w:val="005C065C"/>
    <w:rsid w:val="005C0BB1"/>
    <w:rsid w:val="005C1965"/>
    <w:rsid w:val="005C3645"/>
    <w:rsid w:val="005C4081"/>
    <w:rsid w:val="005C446F"/>
    <w:rsid w:val="005C720B"/>
    <w:rsid w:val="005C7D09"/>
    <w:rsid w:val="005C7DBF"/>
    <w:rsid w:val="005D0999"/>
    <w:rsid w:val="005D0C81"/>
    <w:rsid w:val="005D0EF7"/>
    <w:rsid w:val="005D21E2"/>
    <w:rsid w:val="005D2D32"/>
    <w:rsid w:val="005D2D43"/>
    <w:rsid w:val="005D2E44"/>
    <w:rsid w:val="005D2F66"/>
    <w:rsid w:val="005D33C3"/>
    <w:rsid w:val="005D357B"/>
    <w:rsid w:val="005D5B10"/>
    <w:rsid w:val="005D5F31"/>
    <w:rsid w:val="005D6807"/>
    <w:rsid w:val="005D6A61"/>
    <w:rsid w:val="005D72CE"/>
    <w:rsid w:val="005E0132"/>
    <w:rsid w:val="005E05DB"/>
    <w:rsid w:val="005E124E"/>
    <w:rsid w:val="005E15F6"/>
    <w:rsid w:val="005E4A9B"/>
    <w:rsid w:val="005E4CA2"/>
    <w:rsid w:val="005E5746"/>
    <w:rsid w:val="005E6B07"/>
    <w:rsid w:val="005E6F0C"/>
    <w:rsid w:val="005E6FA6"/>
    <w:rsid w:val="005E7EEF"/>
    <w:rsid w:val="005F0CBD"/>
    <w:rsid w:val="005F2103"/>
    <w:rsid w:val="005F260C"/>
    <w:rsid w:val="005F264C"/>
    <w:rsid w:val="005F352F"/>
    <w:rsid w:val="005F51B1"/>
    <w:rsid w:val="005F5EE1"/>
    <w:rsid w:val="005F6F1A"/>
    <w:rsid w:val="005F6F95"/>
    <w:rsid w:val="00602043"/>
    <w:rsid w:val="006024EF"/>
    <w:rsid w:val="00602C54"/>
    <w:rsid w:val="00603622"/>
    <w:rsid w:val="00603C86"/>
    <w:rsid w:val="006061D9"/>
    <w:rsid w:val="0060672F"/>
    <w:rsid w:val="00606F94"/>
    <w:rsid w:val="00611087"/>
    <w:rsid w:val="006110E9"/>
    <w:rsid w:val="00611CAC"/>
    <w:rsid w:val="00613285"/>
    <w:rsid w:val="00613DAA"/>
    <w:rsid w:val="006147D4"/>
    <w:rsid w:val="006155D7"/>
    <w:rsid w:val="006160F5"/>
    <w:rsid w:val="00620F65"/>
    <w:rsid w:val="006213C7"/>
    <w:rsid w:val="006226BB"/>
    <w:rsid w:val="006228D3"/>
    <w:rsid w:val="00622FD6"/>
    <w:rsid w:val="006230AB"/>
    <w:rsid w:val="00623461"/>
    <w:rsid w:val="00623C36"/>
    <w:rsid w:val="00624DAF"/>
    <w:rsid w:val="006258F3"/>
    <w:rsid w:val="006259C9"/>
    <w:rsid w:val="00626570"/>
    <w:rsid w:val="00626CAA"/>
    <w:rsid w:val="00626FF3"/>
    <w:rsid w:val="0063080F"/>
    <w:rsid w:val="00631016"/>
    <w:rsid w:val="00631131"/>
    <w:rsid w:val="0063144B"/>
    <w:rsid w:val="00631ABA"/>
    <w:rsid w:val="00631FF5"/>
    <w:rsid w:val="00632CFA"/>
    <w:rsid w:val="00633129"/>
    <w:rsid w:val="00633367"/>
    <w:rsid w:val="00633A8B"/>
    <w:rsid w:val="00633D00"/>
    <w:rsid w:val="00633DA9"/>
    <w:rsid w:val="006352C8"/>
    <w:rsid w:val="006369EC"/>
    <w:rsid w:val="00636E5F"/>
    <w:rsid w:val="00640173"/>
    <w:rsid w:val="006401D4"/>
    <w:rsid w:val="0064108D"/>
    <w:rsid w:val="00641404"/>
    <w:rsid w:val="0064177A"/>
    <w:rsid w:val="006427BF"/>
    <w:rsid w:val="00643D2C"/>
    <w:rsid w:val="00646656"/>
    <w:rsid w:val="006506C1"/>
    <w:rsid w:val="00651307"/>
    <w:rsid w:val="00652137"/>
    <w:rsid w:val="0065264F"/>
    <w:rsid w:val="00652C53"/>
    <w:rsid w:val="00653681"/>
    <w:rsid w:val="00654544"/>
    <w:rsid w:val="0065481B"/>
    <w:rsid w:val="006551A9"/>
    <w:rsid w:val="00655914"/>
    <w:rsid w:val="00656006"/>
    <w:rsid w:val="0065793E"/>
    <w:rsid w:val="00657A09"/>
    <w:rsid w:val="00657A75"/>
    <w:rsid w:val="00661422"/>
    <w:rsid w:val="0066165A"/>
    <w:rsid w:val="00662903"/>
    <w:rsid w:val="00662B18"/>
    <w:rsid w:val="00664676"/>
    <w:rsid w:val="0066621B"/>
    <w:rsid w:val="006668BC"/>
    <w:rsid w:val="00666928"/>
    <w:rsid w:val="0067007B"/>
    <w:rsid w:val="00670D3C"/>
    <w:rsid w:val="00670E9A"/>
    <w:rsid w:val="00671A70"/>
    <w:rsid w:val="0067210C"/>
    <w:rsid w:val="00674EB8"/>
    <w:rsid w:val="006751C6"/>
    <w:rsid w:val="006751E3"/>
    <w:rsid w:val="006777ED"/>
    <w:rsid w:val="0067796C"/>
    <w:rsid w:val="006779BD"/>
    <w:rsid w:val="00677A3B"/>
    <w:rsid w:val="00677C2D"/>
    <w:rsid w:val="00680084"/>
    <w:rsid w:val="00680C8E"/>
    <w:rsid w:val="00680E30"/>
    <w:rsid w:val="00682B1D"/>
    <w:rsid w:val="00682C4C"/>
    <w:rsid w:val="00684036"/>
    <w:rsid w:val="00684AD5"/>
    <w:rsid w:val="006857C5"/>
    <w:rsid w:val="006867B2"/>
    <w:rsid w:val="006870F8"/>
    <w:rsid w:val="00687233"/>
    <w:rsid w:val="00690483"/>
    <w:rsid w:val="00690608"/>
    <w:rsid w:val="00691A1D"/>
    <w:rsid w:val="00691FA1"/>
    <w:rsid w:val="00693552"/>
    <w:rsid w:val="00694445"/>
    <w:rsid w:val="006944B5"/>
    <w:rsid w:val="00695DD8"/>
    <w:rsid w:val="00696E88"/>
    <w:rsid w:val="00696F3C"/>
    <w:rsid w:val="0069720E"/>
    <w:rsid w:val="0069794C"/>
    <w:rsid w:val="006A1499"/>
    <w:rsid w:val="006A1906"/>
    <w:rsid w:val="006A3994"/>
    <w:rsid w:val="006A4FB6"/>
    <w:rsid w:val="006A5260"/>
    <w:rsid w:val="006A734C"/>
    <w:rsid w:val="006A7B66"/>
    <w:rsid w:val="006B17A4"/>
    <w:rsid w:val="006B1817"/>
    <w:rsid w:val="006B309C"/>
    <w:rsid w:val="006B4728"/>
    <w:rsid w:val="006B47D4"/>
    <w:rsid w:val="006B5017"/>
    <w:rsid w:val="006B566D"/>
    <w:rsid w:val="006B56B0"/>
    <w:rsid w:val="006B5C57"/>
    <w:rsid w:val="006B7E2B"/>
    <w:rsid w:val="006C05BF"/>
    <w:rsid w:val="006C0FD1"/>
    <w:rsid w:val="006C238D"/>
    <w:rsid w:val="006C24D4"/>
    <w:rsid w:val="006C28C6"/>
    <w:rsid w:val="006C3E21"/>
    <w:rsid w:val="006C43F9"/>
    <w:rsid w:val="006C4783"/>
    <w:rsid w:val="006C4964"/>
    <w:rsid w:val="006C5365"/>
    <w:rsid w:val="006C5AA8"/>
    <w:rsid w:val="006C640C"/>
    <w:rsid w:val="006C6478"/>
    <w:rsid w:val="006C655A"/>
    <w:rsid w:val="006C75A5"/>
    <w:rsid w:val="006D1208"/>
    <w:rsid w:val="006D1908"/>
    <w:rsid w:val="006D220B"/>
    <w:rsid w:val="006D2BFA"/>
    <w:rsid w:val="006D4B53"/>
    <w:rsid w:val="006D6140"/>
    <w:rsid w:val="006D64E1"/>
    <w:rsid w:val="006E0017"/>
    <w:rsid w:val="006E1264"/>
    <w:rsid w:val="006E1311"/>
    <w:rsid w:val="006E148E"/>
    <w:rsid w:val="006E149A"/>
    <w:rsid w:val="006E2EE3"/>
    <w:rsid w:val="006E35B9"/>
    <w:rsid w:val="006E36BF"/>
    <w:rsid w:val="006E3C18"/>
    <w:rsid w:val="006E5F0B"/>
    <w:rsid w:val="006E6ABC"/>
    <w:rsid w:val="006E6CFE"/>
    <w:rsid w:val="006E7CA3"/>
    <w:rsid w:val="006F0532"/>
    <w:rsid w:val="006F0932"/>
    <w:rsid w:val="006F10B1"/>
    <w:rsid w:val="006F139B"/>
    <w:rsid w:val="006F19A1"/>
    <w:rsid w:val="006F30F5"/>
    <w:rsid w:val="006F357C"/>
    <w:rsid w:val="006F35AC"/>
    <w:rsid w:val="006F3A14"/>
    <w:rsid w:val="006F4013"/>
    <w:rsid w:val="006F4324"/>
    <w:rsid w:val="006F4482"/>
    <w:rsid w:val="006F513B"/>
    <w:rsid w:val="006F5146"/>
    <w:rsid w:val="006F51F4"/>
    <w:rsid w:val="006F5A71"/>
    <w:rsid w:val="006F6BCA"/>
    <w:rsid w:val="006F753E"/>
    <w:rsid w:val="00701196"/>
    <w:rsid w:val="007014D9"/>
    <w:rsid w:val="007016B5"/>
    <w:rsid w:val="007021AB"/>
    <w:rsid w:val="007029C8"/>
    <w:rsid w:val="00703792"/>
    <w:rsid w:val="00704565"/>
    <w:rsid w:val="00705622"/>
    <w:rsid w:val="007070BC"/>
    <w:rsid w:val="0070761C"/>
    <w:rsid w:val="00707727"/>
    <w:rsid w:val="00707BD5"/>
    <w:rsid w:val="007136B9"/>
    <w:rsid w:val="007145C3"/>
    <w:rsid w:val="0071590F"/>
    <w:rsid w:val="00717A05"/>
    <w:rsid w:val="00717C3D"/>
    <w:rsid w:val="00720D5D"/>
    <w:rsid w:val="00720F18"/>
    <w:rsid w:val="00721347"/>
    <w:rsid w:val="00721770"/>
    <w:rsid w:val="00721918"/>
    <w:rsid w:val="00721F29"/>
    <w:rsid w:val="007220CB"/>
    <w:rsid w:val="00723598"/>
    <w:rsid w:val="00723BEE"/>
    <w:rsid w:val="00724885"/>
    <w:rsid w:val="00724EDC"/>
    <w:rsid w:val="00725770"/>
    <w:rsid w:val="00725D39"/>
    <w:rsid w:val="00726CEB"/>
    <w:rsid w:val="00730B35"/>
    <w:rsid w:val="007313A2"/>
    <w:rsid w:val="00731AAD"/>
    <w:rsid w:val="00733A9B"/>
    <w:rsid w:val="0073465F"/>
    <w:rsid w:val="00735055"/>
    <w:rsid w:val="00736197"/>
    <w:rsid w:val="0073651D"/>
    <w:rsid w:val="00736CB3"/>
    <w:rsid w:val="00736D54"/>
    <w:rsid w:val="00737B84"/>
    <w:rsid w:val="007409F3"/>
    <w:rsid w:val="00740D08"/>
    <w:rsid w:val="00741077"/>
    <w:rsid w:val="00741F38"/>
    <w:rsid w:val="0074603B"/>
    <w:rsid w:val="00750014"/>
    <w:rsid w:val="00750B90"/>
    <w:rsid w:val="00750C18"/>
    <w:rsid w:val="00750F86"/>
    <w:rsid w:val="00751712"/>
    <w:rsid w:val="0075175D"/>
    <w:rsid w:val="007543E8"/>
    <w:rsid w:val="00754814"/>
    <w:rsid w:val="007549AA"/>
    <w:rsid w:val="00755F23"/>
    <w:rsid w:val="00756B1C"/>
    <w:rsid w:val="00760B8A"/>
    <w:rsid w:val="00762518"/>
    <w:rsid w:val="00762E87"/>
    <w:rsid w:val="007642A5"/>
    <w:rsid w:val="00764B26"/>
    <w:rsid w:val="00764B5A"/>
    <w:rsid w:val="00764BEF"/>
    <w:rsid w:val="00765865"/>
    <w:rsid w:val="007703B0"/>
    <w:rsid w:val="00770500"/>
    <w:rsid w:val="007709CB"/>
    <w:rsid w:val="00772944"/>
    <w:rsid w:val="007729EC"/>
    <w:rsid w:val="00773E3C"/>
    <w:rsid w:val="00774AFA"/>
    <w:rsid w:val="0077551F"/>
    <w:rsid w:val="00776761"/>
    <w:rsid w:val="007769E7"/>
    <w:rsid w:val="00776A41"/>
    <w:rsid w:val="00777448"/>
    <w:rsid w:val="0077790D"/>
    <w:rsid w:val="00777B9F"/>
    <w:rsid w:val="00780483"/>
    <w:rsid w:val="007805FC"/>
    <w:rsid w:val="00780E3A"/>
    <w:rsid w:val="00781FB5"/>
    <w:rsid w:val="00782027"/>
    <w:rsid w:val="00783D17"/>
    <w:rsid w:val="00785CC7"/>
    <w:rsid w:val="007865B9"/>
    <w:rsid w:val="00786DAD"/>
    <w:rsid w:val="00787171"/>
    <w:rsid w:val="00787837"/>
    <w:rsid w:val="00791D31"/>
    <w:rsid w:val="00793B62"/>
    <w:rsid w:val="00793DDB"/>
    <w:rsid w:val="007957AE"/>
    <w:rsid w:val="00795C7C"/>
    <w:rsid w:val="00796A8E"/>
    <w:rsid w:val="007972ED"/>
    <w:rsid w:val="007A006A"/>
    <w:rsid w:val="007A05C7"/>
    <w:rsid w:val="007A110C"/>
    <w:rsid w:val="007A11A0"/>
    <w:rsid w:val="007A2AA5"/>
    <w:rsid w:val="007A3A41"/>
    <w:rsid w:val="007A572F"/>
    <w:rsid w:val="007A58AC"/>
    <w:rsid w:val="007B0291"/>
    <w:rsid w:val="007B0777"/>
    <w:rsid w:val="007B39E4"/>
    <w:rsid w:val="007B3CB3"/>
    <w:rsid w:val="007B4D61"/>
    <w:rsid w:val="007B530E"/>
    <w:rsid w:val="007B5E2F"/>
    <w:rsid w:val="007B63DD"/>
    <w:rsid w:val="007B7C0C"/>
    <w:rsid w:val="007C20C0"/>
    <w:rsid w:val="007C2228"/>
    <w:rsid w:val="007C2338"/>
    <w:rsid w:val="007C2743"/>
    <w:rsid w:val="007C37BD"/>
    <w:rsid w:val="007C4BBF"/>
    <w:rsid w:val="007C4F43"/>
    <w:rsid w:val="007C6793"/>
    <w:rsid w:val="007C7591"/>
    <w:rsid w:val="007D066D"/>
    <w:rsid w:val="007D0AF6"/>
    <w:rsid w:val="007D0E1C"/>
    <w:rsid w:val="007D1888"/>
    <w:rsid w:val="007D2C20"/>
    <w:rsid w:val="007D313E"/>
    <w:rsid w:val="007D57EC"/>
    <w:rsid w:val="007D5B47"/>
    <w:rsid w:val="007D6D07"/>
    <w:rsid w:val="007E0286"/>
    <w:rsid w:val="007E0D25"/>
    <w:rsid w:val="007E1E15"/>
    <w:rsid w:val="007E3113"/>
    <w:rsid w:val="007E3177"/>
    <w:rsid w:val="007E394F"/>
    <w:rsid w:val="007E3ED4"/>
    <w:rsid w:val="007E5195"/>
    <w:rsid w:val="007E59FE"/>
    <w:rsid w:val="007E65A2"/>
    <w:rsid w:val="007E6957"/>
    <w:rsid w:val="007E7222"/>
    <w:rsid w:val="007E7F20"/>
    <w:rsid w:val="007E7F9B"/>
    <w:rsid w:val="007F09DD"/>
    <w:rsid w:val="007F0E6B"/>
    <w:rsid w:val="007F111A"/>
    <w:rsid w:val="007F1782"/>
    <w:rsid w:val="007F2772"/>
    <w:rsid w:val="007F27C5"/>
    <w:rsid w:val="007F2904"/>
    <w:rsid w:val="007F293C"/>
    <w:rsid w:val="007F3521"/>
    <w:rsid w:val="007F560B"/>
    <w:rsid w:val="007F608C"/>
    <w:rsid w:val="007F66B4"/>
    <w:rsid w:val="007F72FD"/>
    <w:rsid w:val="007F787C"/>
    <w:rsid w:val="00800C28"/>
    <w:rsid w:val="00801D8C"/>
    <w:rsid w:val="008030FB"/>
    <w:rsid w:val="00804E25"/>
    <w:rsid w:val="00804EDC"/>
    <w:rsid w:val="00805066"/>
    <w:rsid w:val="00805368"/>
    <w:rsid w:val="0080619D"/>
    <w:rsid w:val="00806532"/>
    <w:rsid w:val="00807B4C"/>
    <w:rsid w:val="00811226"/>
    <w:rsid w:val="008153E3"/>
    <w:rsid w:val="00817239"/>
    <w:rsid w:val="008202B2"/>
    <w:rsid w:val="00822410"/>
    <w:rsid w:val="00823028"/>
    <w:rsid w:val="0082327F"/>
    <w:rsid w:val="0082403C"/>
    <w:rsid w:val="00824191"/>
    <w:rsid w:val="008244DB"/>
    <w:rsid w:val="008267C7"/>
    <w:rsid w:val="0083214E"/>
    <w:rsid w:val="008329E1"/>
    <w:rsid w:val="00833F4F"/>
    <w:rsid w:val="0083408C"/>
    <w:rsid w:val="008349DF"/>
    <w:rsid w:val="00834EDF"/>
    <w:rsid w:val="00834FEB"/>
    <w:rsid w:val="00835E31"/>
    <w:rsid w:val="00836325"/>
    <w:rsid w:val="008368C0"/>
    <w:rsid w:val="00836A32"/>
    <w:rsid w:val="00836C79"/>
    <w:rsid w:val="008400BA"/>
    <w:rsid w:val="008416BF"/>
    <w:rsid w:val="00842143"/>
    <w:rsid w:val="0084254A"/>
    <w:rsid w:val="008438EB"/>
    <w:rsid w:val="00844739"/>
    <w:rsid w:val="00844E0C"/>
    <w:rsid w:val="00846B62"/>
    <w:rsid w:val="0084783F"/>
    <w:rsid w:val="0084787C"/>
    <w:rsid w:val="00847E72"/>
    <w:rsid w:val="008526E0"/>
    <w:rsid w:val="00852960"/>
    <w:rsid w:val="008537C3"/>
    <w:rsid w:val="00853DD2"/>
    <w:rsid w:val="00854F2F"/>
    <w:rsid w:val="00855029"/>
    <w:rsid w:val="00855DC8"/>
    <w:rsid w:val="00855E9B"/>
    <w:rsid w:val="008574F2"/>
    <w:rsid w:val="008579CE"/>
    <w:rsid w:val="00857D3A"/>
    <w:rsid w:val="00860D63"/>
    <w:rsid w:val="00860FD2"/>
    <w:rsid w:val="0086193D"/>
    <w:rsid w:val="00861C66"/>
    <w:rsid w:val="00861CB3"/>
    <w:rsid w:val="00862643"/>
    <w:rsid w:val="00865641"/>
    <w:rsid w:val="008656F5"/>
    <w:rsid w:val="008670F6"/>
    <w:rsid w:val="00867D36"/>
    <w:rsid w:val="00867EA9"/>
    <w:rsid w:val="008706CC"/>
    <w:rsid w:val="00870721"/>
    <w:rsid w:val="00870EE5"/>
    <w:rsid w:val="008710DD"/>
    <w:rsid w:val="00871140"/>
    <w:rsid w:val="008712F8"/>
    <w:rsid w:val="008728E0"/>
    <w:rsid w:val="00872BE2"/>
    <w:rsid w:val="00872FB4"/>
    <w:rsid w:val="0087335A"/>
    <w:rsid w:val="0087372D"/>
    <w:rsid w:val="00875E08"/>
    <w:rsid w:val="008763EA"/>
    <w:rsid w:val="00876D9B"/>
    <w:rsid w:val="00876EFC"/>
    <w:rsid w:val="00877081"/>
    <w:rsid w:val="0087708D"/>
    <w:rsid w:val="00877E5D"/>
    <w:rsid w:val="00880184"/>
    <w:rsid w:val="00880F53"/>
    <w:rsid w:val="00881025"/>
    <w:rsid w:val="00881052"/>
    <w:rsid w:val="008828D9"/>
    <w:rsid w:val="008838A9"/>
    <w:rsid w:val="00883F02"/>
    <w:rsid w:val="00884864"/>
    <w:rsid w:val="00885F95"/>
    <w:rsid w:val="00886C1B"/>
    <w:rsid w:val="00886C40"/>
    <w:rsid w:val="0088744E"/>
    <w:rsid w:val="00887C07"/>
    <w:rsid w:val="00891362"/>
    <w:rsid w:val="008925CA"/>
    <w:rsid w:val="00892603"/>
    <w:rsid w:val="0089283E"/>
    <w:rsid w:val="008928A8"/>
    <w:rsid w:val="008931F6"/>
    <w:rsid w:val="008932EB"/>
    <w:rsid w:val="00893AB9"/>
    <w:rsid w:val="008949EF"/>
    <w:rsid w:val="00894F38"/>
    <w:rsid w:val="00895302"/>
    <w:rsid w:val="00896E02"/>
    <w:rsid w:val="008A0186"/>
    <w:rsid w:val="008A0D6D"/>
    <w:rsid w:val="008A1279"/>
    <w:rsid w:val="008A20C7"/>
    <w:rsid w:val="008A225B"/>
    <w:rsid w:val="008A3D37"/>
    <w:rsid w:val="008A4569"/>
    <w:rsid w:val="008A576C"/>
    <w:rsid w:val="008A6206"/>
    <w:rsid w:val="008A689B"/>
    <w:rsid w:val="008A6D95"/>
    <w:rsid w:val="008B0196"/>
    <w:rsid w:val="008B08D8"/>
    <w:rsid w:val="008B0E79"/>
    <w:rsid w:val="008B1358"/>
    <w:rsid w:val="008B1441"/>
    <w:rsid w:val="008B1BE9"/>
    <w:rsid w:val="008B2015"/>
    <w:rsid w:val="008B310F"/>
    <w:rsid w:val="008B4783"/>
    <w:rsid w:val="008B532D"/>
    <w:rsid w:val="008B59E4"/>
    <w:rsid w:val="008B629C"/>
    <w:rsid w:val="008B639D"/>
    <w:rsid w:val="008B6BA7"/>
    <w:rsid w:val="008C0A9B"/>
    <w:rsid w:val="008C1419"/>
    <w:rsid w:val="008C1524"/>
    <w:rsid w:val="008C25B9"/>
    <w:rsid w:val="008C28A7"/>
    <w:rsid w:val="008C3096"/>
    <w:rsid w:val="008C38DA"/>
    <w:rsid w:val="008C4FC1"/>
    <w:rsid w:val="008C5EA5"/>
    <w:rsid w:val="008C649A"/>
    <w:rsid w:val="008C7CAC"/>
    <w:rsid w:val="008D1375"/>
    <w:rsid w:val="008D21E2"/>
    <w:rsid w:val="008D36A7"/>
    <w:rsid w:val="008D4AF6"/>
    <w:rsid w:val="008D6CA5"/>
    <w:rsid w:val="008E0892"/>
    <w:rsid w:val="008E1C8D"/>
    <w:rsid w:val="008E1E54"/>
    <w:rsid w:val="008E20CA"/>
    <w:rsid w:val="008E2E9E"/>
    <w:rsid w:val="008E61AA"/>
    <w:rsid w:val="008F0EB9"/>
    <w:rsid w:val="008F1160"/>
    <w:rsid w:val="008F1E88"/>
    <w:rsid w:val="008F2280"/>
    <w:rsid w:val="008F2F02"/>
    <w:rsid w:val="008F335C"/>
    <w:rsid w:val="008F3C03"/>
    <w:rsid w:val="008F3D0E"/>
    <w:rsid w:val="008F4173"/>
    <w:rsid w:val="008F4962"/>
    <w:rsid w:val="008F4CBF"/>
    <w:rsid w:val="008F4ED9"/>
    <w:rsid w:val="008F5C26"/>
    <w:rsid w:val="008F60C7"/>
    <w:rsid w:val="008F7610"/>
    <w:rsid w:val="008F7931"/>
    <w:rsid w:val="008F7EEB"/>
    <w:rsid w:val="00900534"/>
    <w:rsid w:val="009005F4"/>
    <w:rsid w:val="00900736"/>
    <w:rsid w:val="0090078B"/>
    <w:rsid w:val="009007F3"/>
    <w:rsid w:val="0090083B"/>
    <w:rsid w:val="009017CB"/>
    <w:rsid w:val="00901CC6"/>
    <w:rsid w:val="009070CF"/>
    <w:rsid w:val="00907381"/>
    <w:rsid w:val="0091166C"/>
    <w:rsid w:val="00912A30"/>
    <w:rsid w:val="00914C04"/>
    <w:rsid w:val="009168A3"/>
    <w:rsid w:val="00916B68"/>
    <w:rsid w:val="0092071C"/>
    <w:rsid w:val="00920849"/>
    <w:rsid w:val="00920F10"/>
    <w:rsid w:val="009217D9"/>
    <w:rsid w:val="0092254D"/>
    <w:rsid w:val="00924555"/>
    <w:rsid w:val="00924B47"/>
    <w:rsid w:val="00925BF2"/>
    <w:rsid w:val="0092603C"/>
    <w:rsid w:val="00926A30"/>
    <w:rsid w:val="009270B8"/>
    <w:rsid w:val="00927D40"/>
    <w:rsid w:val="00930BCD"/>
    <w:rsid w:val="00930C26"/>
    <w:rsid w:val="00932553"/>
    <w:rsid w:val="00933F91"/>
    <w:rsid w:val="009357DA"/>
    <w:rsid w:val="00935846"/>
    <w:rsid w:val="009360CC"/>
    <w:rsid w:val="00936F47"/>
    <w:rsid w:val="0093715F"/>
    <w:rsid w:val="00937200"/>
    <w:rsid w:val="009373AC"/>
    <w:rsid w:val="00937577"/>
    <w:rsid w:val="00937974"/>
    <w:rsid w:val="00937E88"/>
    <w:rsid w:val="00941486"/>
    <w:rsid w:val="00941B21"/>
    <w:rsid w:val="00943421"/>
    <w:rsid w:val="009438A2"/>
    <w:rsid w:val="00943B73"/>
    <w:rsid w:val="00944435"/>
    <w:rsid w:val="009449D9"/>
    <w:rsid w:val="00945AB0"/>
    <w:rsid w:val="00946241"/>
    <w:rsid w:val="00946682"/>
    <w:rsid w:val="00946F2B"/>
    <w:rsid w:val="0095097A"/>
    <w:rsid w:val="00950B13"/>
    <w:rsid w:val="00951BEE"/>
    <w:rsid w:val="00952F60"/>
    <w:rsid w:val="009535DB"/>
    <w:rsid w:val="00953C2D"/>
    <w:rsid w:val="00955C5E"/>
    <w:rsid w:val="0095600E"/>
    <w:rsid w:val="0095611B"/>
    <w:rsid w:val="00956E11"/>
    <w:rsid w:val="0095731E"/>
    <w:rsid w:val="00957FD2"/>
    <w:rsid w:val="0096250A"/>
    <w:rsid w:val="009630E8"/>
    <w:rsid w:val="0096329B"/>
    <w:rsid w:val="009634CC"/>
    <w:rsid w:val="00965003"/>
    <w:rsid w:val="00966D62"/>
    <w:rsid w:val="00967869"/>
    <w:rsid w:val="009701B7"/>
    <w:rsid w:val="0097073E"/>
    <w:rsid w:val="009709CE"/>
    <w:rsid w:val="00970B95"/>
    <w:rsid w:val="00971218"/>
    <w:rsid w:val="00971696"/>
    <w:rsid w:val="00971AC4"/>
    <w:rsid w:val="00971B7B"/>
    <w:rsid w:val="00973A92"/>
    <w:rsid w:val="00974203"/>
    <w:rsid w:val="00975B9E"/>
    <w:rsid w:val="00975CAA"/>
    <w:rsid w:val="00975D8A"/>
    <w:rsid w:val="009763D8"/>
    <w:rsid w:val="0097681C"/>
    <w:rsid w:val="00976EFE"/>
    <w:rsid w:val="0097707C"/>
    <w:rsid w:val="00981628"/>
    <w:rsid w:val="00981A75"/>
    <w:rsid w:val="00981C72"/>
    <w:rsid w:val="00981D03"/>
    <w:rsid w:val="009826B7"/>
    <w:rsid w:val="0098578B"/>
    <w:rsid w:val="00985C54"/>
    <w:rsid w:val="00986480"/>
    <w:rsid w:val="00987C32"/>
    <w:rsid w:val="00987D1E"/>
    <w:rsid w:val="00987EDC"/>
    <w:rsid w:val="00991989"/>
    <w:rsid w:val="00992C6E"/>
    <w:rsid w:val="00992F52"/>
    <w:rsid w:val="0099342B"/>
    <w:rsid w:val="0099373B"/>
    <w:rsid w:val="0099382E"/>
    <w:rsid w:val="00993D17"/>
    <w:rsid w:val="00993F4B"/>
    <w:rsid w:val="00994BDD"/>
    <w:rsid w:val="009952E9"/>
    <w:rsid w:val="009962C0"/>
    <w:rsid w:val="009962FD"/>
    <w:rsid w:val="009A18C9"/>
    <w:rsid w:val="009A2125"/>
    <w:rsid w:val="009A27B2"/>
    <w:rsid w:val="009A2856"/>
    <w:rsid w:val="009A56C4"/>
    <w:rsid w:val="009A5A8F"/>
    <w:rsid w:val="009A6144"/>
    <w:rsid w:val="009B0687"/>
    <w:rsid w:val="009B08B7"/>
    <w:rsid w:val="009B248F"/>
    <w:rsid w:val="009B3F1E"/>
    <w:rsid w:val="009B7E31"/>
    <w:rsid w:val="009B7F9C"/>
    <w:rsid w:val="009C00B2"/>
    <w:rsid w:val="009C06F8"/>
    <w:rsid w:val="009C0ACB"/>
    <w:rsid w:val="009C1941"/>
    <w:rsid w:val="009C2B1F"/>
    <w:rsid w:val="009C2EF0"/>
    <w:rsid w:val="009C2FE5"/>
    <w:rsid w:val="009C3196"/>
    <w:rsid w:val="009C31C6"/>
    <w:rsid w:val="009C361B"/>
    <w:rsid w:val="009C3984"/>
    <w:rsid w:val="009C48D9"/>
    <w:rsid w:val="009C48E2"/>
    <w:rsid w:val="009C57AD"/>
    <w:rsid w:val="009C5802"/>
    <w:rsid w:val="009C7CE9"/>
    <w:rsid w:val="009D1648"/>
    <w:rsid w:val="009D491B"/>
    <w:rsid w:val="009D4CDC"/>
    <w:rsid w:val="009D569E"/>
    <w:rsid w:val="009D572A"/>
    <w:rsid w:val="009D7472"/>
    <w:rsid w:val="009D7F9C"/>
    <w:rsid w:val="009E095B"/>
    <w:rsid w:val="009E159E"/>
    <w:rsid w:val="009E221C"/>
    <w:rsid w:val="009E2BA6"/>
    <w:rsid w:val="009E2F8B"/>
    <w:rsid w:val="009E31A6"/>
    <w:rsid w:val="009E3932"/>
    <w:rsid w:val="009E3BE5"/>
    <w:rsid w:val="009E464A"/>
    <w:rsid w:val="009E6644"/>
    <w:rsid w:val="009E6BBB"/>
    <w:rsid w:val="009E717C"/>
    <w:rsid w:val="009F020C"/>
    <w:rsid w:val="009F335A"/>
    <w:rsid w:val="009F468A"/>
    <w:rsid w:val="009F5327"/>
    <w:rsid w:val="009F5431"/>
    <w:rsid w:val="009F5C5C"/>
    <w:rsid w:val="009F5D09"/>
    <w:rsid w:val="009F5D66"/>
    <w:rsid w:val="009F698E"/>
    <w:rsid w:val="009F7AEF"/>
    <w:rsid w:val="00A00659"/>
    <w:rsid w:val="00A014EB"/>
    <w:rsid w:val="00A0489D"/>
    <w:rsid w:val="00A052E7"/>
    <w:rsid w:val="00A05E99"/>
    <w:rsid w:val="00A06052"/>
    <w:rsid w:val="00A067AA"/>
    <w:rsid w:val="00A0745A"/>
    <w:rsid w:val="00A07A20"/>
    <w:rsid w:val="00A07AA2"/>
    <w:rsid w:val="00A11082"/>
    <w:rsid w:val="00A11163"/>
    <w:rsid w:val="00A1328D"/>
    <w:rsid w:val="00A13CC0"/>
    <w:rsid w:val="00A13DBE"/>
    <w:rsid w:val="00A14E9F"/>
    <w:rsid w:val="00A15289"/>
    <w:rsid w:val="00A158EC"/>
    <w:rsid w:val="00A15BB5"/>
    <w:rsid w:val="00A16FE7"/>
    <w:rsid w:val="00A171DE"/>
    <w:rsid w:val="00A17AA9"/>
    <w:rsid w:val="00A21109"/>
    <w:rsid w:val="00A21F7F"/>
    <w:rsid w:val="00A23580"/>
    <w:rsid w:val="00A23D64"/>
    <w:rsid w:val="00A25E3D"/>
    <w:rsid w:val="00A26280"/>
    <w:rsid w:val="00A263AA"/>
    <w:rsid w:val="00A26780"/>
    <w:rsid w:val="00A30177"/>
    <w:rsid w:val="00A311F4"/>
    <w:rsid w:val="00A31271"/>
    <w:rsid w:val="00A31BCF"/>
    <w:rsid w:val="00A33945"/>
    <w:rsid w:val="00A34455"/>
    <w:rsid w:val="00A349E2"/>
    <w:rsid w:val="00A34EFA"/>
    <w:rsid w:val="00A35D73"/>
    <w:rsid w:val="00A4188A"/>
    <w:rsid w:val="00A42380"/>
    <w:rsid w:val="00A42A4C"/>
    <w:rsid w:val="00A4471D"/>
    <w:rsid w:val="00A45B98"/>
    <w:rsid w:val="00A4711A"/>
    <w:rsid w:val="00A47DC6"/>
    <w:rsid w:val="00A51804"/>
    <w:rsid w:val="00A51C1C"/>
    <w:rsid w:val="00A530FC"/>
    <w:rsid w:val="00A53874"/>
    <w:rsid w:val="00A53AFE"/>
    <w:rsid w:val="00A5583F"/>
    <w:rsid w:val="00A55C81"/>
    <w:rsid w:val="00A56ACE"/>
    <w:rsid w:val="00A56DBA"/>
    <w:rsid w:val="00A56EB5"/>
    <w:rsid w:val="00A56ECD"/>
    <w:rsid w:val="00A602D9"/>
    <w:rsid w:val="00A6063A"/>
    <w:rsid w:val="00A614E1"/>
    <w:rsid w:val="00A61638"/>
    <w:rsid w:val="00A62E41"/>
    <w:rsid w:val="00A64146"/>
    <w:rsid w:val="00A64868"/>
    <w:rsid w:val="00A64FA9"/>
    <w:rsid w:val="00A6658E"/>
    <w:rsid w:val="00A668E7"/>
    <w:rsid w:val="00A67AC4"/>
    <w:rsid w:val="00A70E88"/>
    <w:rsid w:val="00A71E55"/>
    <w:rsid w:val="00A71F99"/>
    <w:rsid w:val="00A72F3D"/>
    <w:rsid w:val="00A7437B"/>
    <w:rsid w:val="00A74B8B"/>
    <w:rsid w:val="00A76C5C"/>
    <w:rsid w:val="00A76CA9"/>
    <w:rsid w:val="00A772E1"/>
    <w:rsid w:val="00A81125"/>
    <w:rsid w:val="00A81199"/>
    <w:rsid w:val="00A8150F"/>
    <w:rsid w:val="00A821B7"/>
    <w:rsid w:val="00A8248E"/>
    <w:rsid w:val="00A83450"/>
    <w:rsid w:val="00A84068"/>
    <w:rsid w:val="00A84399"/>
    <w:rsid w:val="00A845D6"/>
    <w:rsid w:val="00A8487B"/>
    <w:rsid w:val="00A84DF5"/>
    <w:rsid w:val="00A84FE5"/>
    <w:rsid w:val="00A859E9"/>
    <w:rsid w:val="00A86C47"/>
    <w:rsid w:val="00A87319"/>
    <w:rsid w:val="00A87AC5"/>
    <w:rsid w:val="00A90D43"/>
    <w:rsid w:val="00A91066"/>
    <w:rsid w:val="00A91807"/>
    <w:rsid w:val="00A921FC"/>
    <w:rsid w:val="00A92207"/>
    <w:rsid w:val="00A9268B"/>
    <w:rsid w:val="00A93403"/>
    <w:rsid w:val="00A938BA"/>
    <w:rsid w:val="00A93E01"/>
    <w:rsid w:val="00A94980"/>
    <w:rsid w:val="00A949E5"/>
    <w:rsid w:val="00A958FF"/>
    <w:rsid w:val="00A97A44"/>
    <w:rsid w:val="00AA2140"/>
    <w:rsid w:val="00AA35F3"/>
    <w:rsid w:val="00AA386E"/>
    <w:rsid w:val="00AA3B3A"/>
    <w:rsid w:val="00AA4D5B"/>
    <w:rsid w:val="00AA5765"/>
    <w:rsid w:val="00AA580E"/>
    <w:rsid w:val="00AB182E"/>
    <w:rsid w:val="00AB1FBE"/>
    <w:rsid w:val="00AB21F2"/>
    <w:rsid w:val="00AB22A5"/>
    <w:rsid w:val="00AB295E"/>
    <w:rsid w:val="00AB3AE3"/>
    <w:rsid w:val="00AB4311"/>
    <w:rsid w:val="00AB45B4"/>
    <w:rsid w:val="00AB5844"/>
    <w:rsid w:val="00AB5F47"/>
    <w:rsid w:val="00AB61BC"/>
    <w:rsid w:val="00AC0619"/>
    <w:rsid w:val="00AC153A"/>
    <w:rsid w:val="00AC28B3"/>
    <w:rsid w:val="00AC3587"/>
    <w:rsid w:val="00AC3A60"/>
    <w:rsid w:val="00AC42C3"/>
    <w:rsid w:val="00AC4C0C"/>
    <w:rsid w:val="00AC5BF6"/>
    <w:rsid w:val="00AC7014"/>
    <w:rsid w:val="00AD02EB"/>
    <w:rsid w:val="00AD0A19"/>
    <w:rsid w:val="00AD1AA1"/>
    <w:rsid w:val="00AD2F01"/>
    <w:rsid w:val="00AD5AA4"/>
    <w:rsid w:val="00AD6065"/>
    <w:rsid w:val="00AD7DAF"/>
    <w:rsid w:val="00AE016E"/>
    <w:rsid w:val="00AE087F"/>
    <w:rsid w:val="00AE0EDC"/>
    <w:rsid w:val="00AE314E"/>
    <w:rsid w:val="00AE3187"/>
    <w:rsid w:val="00AE3C1B"/>
    <w:rsid w:val="00AE420B"/>
    <w:rsid w:val="00AE6068"/>
    <w:rsid w:val="00AE684C"/>
    <w:rsid w:val="00AE75C1"/>
    <w:rsid w:val="00AE7E39"/>
    <w:rsid w:val="00AF171A"/>
    <w:rsid w:val="00AF3BD0"/>
    <w:rsid w:val="00AF6470"/>
    <w:rsid w:val="00B0089D"/>
    <w:rsid w:val="00B02342"/>
    <w:rsid w:val="00B027A1"/>
    <w:rsid w:val="00B03E4C"/>
    <w:rsid w:val="00B04AB2"/>
    <w:rsid w:val="00B0511C"/>
    <w:rsid w:val="00B054D9"/>
    <w:rsid w:val="00B0619D"/>
    <w:rsid w:val="00B06ECA"/>
    <w:rsid w:val="00B075E2"/>
    <w:rsid w:val="00B07C51"/>
    <w:rsid w:val="00B10B44"/>
    <w:rsid w:val="00B1198C"/>
    <w:rsid w:val="00B11B09"/>
    <w:rsid w:val="00B12009"/>
    <w:rsid w:val="00B121D3"/>
    <w:rsid w:val="00B12911"/>
    <w:rsid w:val="00B135B4"/>
    <w:rsid w:val="00B13E9A"/>
    <w:rsid w:val="00B1571F"/>
    <w:rsid w:val="00B17094"/>
    <w:rsid w:val="00B20008"/>
    <w:rsid w:val="00B20EDE"/>
    <w:rsid w:val="00B21836"/>
    <w:rsid w:val="00B21D3D"/>
    <w:rsid w:val="00B22620"/>
    <w:rsid w:val="00B22ABE"/>
    <w:rsid w:val="00B2383D"/>
    <w:rsid w:val="00B262EC"/>
    <w:rsid w:val="00B27CD5"/>
    <w:rsid w:val="00B31B3C"/>
    <w:rsid w:val="00B31E3A"/>
    <w:rsid w:val="00B31EFC"/>
    <w:rsid w:val="00B31F2E"/>
    <w:rsid w:val="00B31F4A"/>
    <w:rsid w:val="00B31FB2"/>
    <w:rsid w:val="00B33A74"/>
    <w:rsid w:val="00B34FDD"/>
    <w:rsid w:val="00B353D0"/>
    <w:rsid w:val="00B36B2D"/>
    <w:rsid w:val="00B36CBB"/>
    <w:rsid w:val="00B37D1B"/>
    <w:rsid w:val="00B41430"/>
    <w:rsid w:val="00B42A5A"/>
    <w:rsid w:val="00B43014"/>
    <w:rsid w:val="00B44218"/>
    <w:rsid w:val="00B444DE"/>
    <w:rsid w:val="00B45290"/>
    <w:rsid w:val="00B454B2"/>
    <w:rsid w:val="00B45EEA"/>
    <w:rsid w:val="00B47593"/>
    <w:rsid w:val="00B50AB0"/>
    <w:rsid w:val="00B5300C"/>
    <w:rsid w:val="00B5451A"/>
    <w:rsid w:val="00B54CD8"/>
    <w:rsid w:val="00B5516C"/>
    <w:rsid w:val="00B554B9"/>
    <w:rsid w:val="00B55615"/>
    <w:rsid w:val="00B558E1"/>
    <w:rsid w:val="00B55A85"/>
    <w:rsid w:val="00B56E2D"/>
    <w:rsid w:val="00B57902"/>
    <w:rsid w:val="00B57C7E"/>
    <w:rsid w:val="00B61A3C"/>
    <w:rsid w:val="00B63AA3"/>
    <w:rsid w:val="00B640F8"/>
    <w:rsid w:val="00B648B7"/>
    <w:rsid w:val="00B65498"/>
    <w:rsid w:val="00B65658"/>
    <w:rsid w:val="00B65A71"/>
    <w:rsid w:val="00B67426"/>
    <w:rsid w:val="00B710B2"/>
    <w:rsid w:val="00B72DBA"/>
    <w:rsid w:val="00B733A3"/>
    <w:rsid w:val="00B7344B"/>
    <w:rsid w:val="00B74A76"/>
    <w:rsid w:val="00B74AE0"/>
    <w:rsid w:val="00B7567B"/>
    <w:rsid w:val="00B7620C"/>
    <w:rsid w:val="00B7783E"/>
    <w:rsid w:val="00B80197"/>
    <w:rsid w:val="00B80898"/>
    <w:rsid w:val="00B8159D"/>
    <w:rsid w:val="00B81D88"/>
    <w:rsid w:val="00B81E64"/>
    <w:rsid w:val="00B8329A"/>
    <w:rsid w:val="00B84967"/>
    <w:rsid w:val="00B84F12"/>
    <w:rsid w:val="00B85AE8"/>
    <w:rsid w:val="00B87E93"/>
    <w:rsid w:val="00B90414"/>
    <w:rsid w:val="00B906B3"/>
    <w:rsid w:val="00B90C39"/>
    <w:rsid w:val="00B92A86"/>
    <w:rsid w:val="00B934E9"/>
    <w:rsid w:val="00B93D1E"/>
    <w:rsid w:val="00B9552F"/>
    <w:rsid w:val="00B96C37"/>
    <w:rsid w:val="00B97283"/>
    <w:rsid w:val="00B97D0D"/>
    <w:rsid w:val="00BA12B7"/>
    <w:rsid w:val="00BA1330"/>
    <w:rsid w:val="00BA1A70"/>
    <w:rsid w:val="00BA1B9C"/>
    <w:rsid w:val="00BA29B4"/>
    <w:rsid w:val="00BA2B4E"/>
    <w:rsid w:val="00BA2D02"/>
    <w:rsid w:val="00BA30D0"/>
    <w:rsid w:val="00BA3929"/>
    <w:rsid w:val="00BA3E86"/>
    <w:rsid w:val="00BA40C1"/>
    <w:rsid w:val="00BA4131"/>
    <w:rsid w:val="00BA6EDB"/>
    <w:rsid w:val="00BA6F6E"/>
    <w:rsid w:val="00BA79E7"/>
    <w:rsid w:val="00BA7AD2"/>
    <w:rsid w:val="00BB35FE"/>
    <w:rsid w:val="00BB3DA4"/>
    <w:rsid w:val="00BB4B7A"/>
    <w:rsid w:val="00BB4C51"/>
    <w:rsid w:val="00BB6021"/>
    <w:rsid w:val="00BB673E"/>
    <w:rsid w:val="00BB6837"/>
    <w:rsid w:val="00BB6BA7"/>
    <w:rsid w:val="00BB7F50"/>
    <w:rsid w:val="00BC0B9B"/>
    <w:rsid w:val="00BC114D"/>
    <w:rsid w:val="00BC1D1E"/>
    <w:rsid w:val="00BC2D62"/>
    <w:rsid w:val="00BC47F1"/>
    <w:rsid w:val="00BC56F6"/>
    <w:rsid w:val="00BC6B66"/>
    <w:rsid w:val="00BC7249"/>
    <w:rsid w:val="00BD0EEA"/>
    <w:rsid w:val="00BD187F"/>
    <w:rsid w:val="00BD1A0D"/>
    <w:rsid w:val="00BD1E5F"/>
    <w:rsid w:val="00BD4C78"/>
    <w:rsid w:val="00BD53E6"/>
    <w:rsid w:val="00BD59EA"/>
    <w:rsid w:val="00BD6A1D"/>
    <w:rsid w:val="00BD7A60"/>
    <w:rsid w:val="00BE05C9"/>
    <w:rsid w:val="00BE0F31"/>
    <w:rsid w:val="00BE3463"/>
    <w:rsid w:val="00BE4450"/>
    <w:rsid w:val="00BE4A95"/>
    <w:rsid w:val="00BE54FE"/>
    <w:rsid w:val="00BE57C7"/>
    <w:rsid w:val="00BE6712"/>
    <w:rsid w:val="00BF00F5"/>
    <w:rsid w:val="00BF0316"/>
    <w:rsid w:val="00BF04E2"/>
    <w:rsid w:val="00BF1646"/>
    <w:rsid w:val="00BF2C42"/>
    <w:rsid w:val="00BF3760"/>
    <w:rsid w:val="00BF700A"/>
    <w:rsid w:val="00BF7B24"/>
    <w:rsid w:val="00C01325"/>
    <w:rsid w:val="00C023D8"/>
    <w:rsid w:val="00C05FA2"/>
    <w:rsid w:val="00C07F8E"/>
    <w:rsid w:val="00C10CAA"/>
    <w:rsid w:val="00C11D9B"/>
    <w:rsid w:val="00C12D50"/>
    <w:rsid w:val="00C146C1"/>
    <w:rsid w:val="00C1494F"/>
    <w:rsid w:val="00C15B6C"/>
    <w:rsid w:val="00C17028"/>
    <w:rsid w:val="00C17F1E"/>
    <w:rsid w:val="00C20FC4"/>
    <w:rsid w:val="00C21272"/>
    <w:rsid w:val="00C21ADA"/>
    <w:rsid w:val="00C2262E"/>
    <w:rsid w:val="00C2589F"/>
    <w:rsid w:val="00C26366"/>
    <w:rsid w:val="00C2693B"/>
    <w:rsid w:val="00C26A3D"/>
    <w:rsid w:val="00C27DD9"/>
    <w:rsid w:val="00C27F15"/>
    <w:rsid w:val="00C3057D"/>
    <w:rsid w:val="00C30C24"/>
    <w:rsid w:val="00C30F64"/>
    <w:rsid w:val="00C34247"/>
    <w:rsid w:val="00C35CFF"/>
    <w:rsid w:val="00C36CEB"/>
    <w:rsid w:val="00C37224"/>
    <w:rsid w:val="00C37CBE"/>
    <w:rsid w:val="00C41B11"/>
    <w:rsid w:val="00C42564"/>
    <w:rsid w:val="00C43D57"/>
    <w:rsid w:val="00C43F6A"/>
    <w:rsid w:val="00C443C8"/>
    <w:rsid w:val="00C44F8A"/>
    <w:rsid w:val="00C45E2B"/>
    <w:rsid w:val="00C46546"/>
    <w:rsid w:val="00C47AA6"/>
    <w:rsid w:val="00C47C3F"/>
    <w:rsid w:val="00C47CB0"/>
    <w:rsid w:val="00C502CD"/>
    <w:rsid w:val="00C50F6C"/>
    <w:rsid w:val="00C52764"/>
    <w:rsid w:val="00C53584"/>
    <w:rsid w:val="00C61924"/>
    <w:rsid w:val="00C61C4F"/>
    <w:rsid w:val="00C621F7"/>
    <w:rsid w:val="00C623D5"/>
    <w:rsid w:val="00C63130"/>
    <w:rsid w:val="00C654A7"/>
    <w:rsid w:val="00C658D9"/>
    <w:rsid w:val="00C65B11"/>
    <w:rsid w:val="00C70AC7"/>
    <w:rsid w:val="00C70E5E"/>
    <w:rsid w:val="00C70F1D"/>
    <w:rsid w:val="00C71B0F"/>
    <w:rsid w:val="00C71FFD"/>
    <w:rsid w:val="00C721E4"/>
    <w:rsid w:val="00C72E60"/>
    <w:rsid w:val="00C72EDE"/>
    <w:rsid w:val="00C74A2B"/>
    <w:rsid w:val="00C74C25"/>
    <w:rsid w:val="00C74CEC"/>
    <w:rsid w:val="00C760D2"/>
    <w:rsid w:val="00C7708C"/>
    <w:rsid w:val="00C77BB8"/>
    <w:rsid w:val="00C801A9"/>
    <w:rsid w:val="00C80DAB"/>
    <w:rsid w:val="00C81609"/>
    <w:rsid w:val="00C816B3"/>
    <w:rsid w:val="00C81880"/>
    <w:rsid w:val="00C82188"/>
    <w:rsid w:val="00C84233"/>
    <w:rsid w:val="00C84839"/>
    <w:rsid w:val="00C8561F"/>
    <w:rsid w:val="00C867E1"/>
    <w:rsid w:val="00C8696D"/>
    <w:rsid w:val="00C87BD3"/>
    <w:rsid w:val="00C90969"/>
    <w:rsid w:val="00C94238"/>
    <w:rsid w:val="00C94D02"/>
    <w:rsid w:val="00C94E08"/>
    <w:rsid w:val="00C952CC"/>
    <w:rsid w:val="00C96637"/>
    <w:rsid w:val="00C96927"/>
    <w:rsid w:val="00CA01F3"/>
    <w:rsid w:val="00CA0A2E"/>
    <w:rsid w:val="00CA105D"/>
    <w:rsid w:val="00CA19A5"/>
    <w:rsid w:val="00CA2F1D"/>
    <w:rsid w:val="00CA303D"/>
    <w:rsid w:val="00CA475A"/>
    <w:rsid w:val="00CA55D3"/>
    <w:rsid w:val="00CA6BC0"/>
    <w:rsid w:val="00CA6F89"/>
    <w:rsid w:val="00CA73AD"/>
    <w:rsid w:val="00CB05DD"/>
    <w:rsid w:val="00CB2445"/>
    <w:rsid w:val="00CB28D8"/>
    <w:rsid w:val="00CB28FD"/>
    <w:rsid w:val="00CB4A15"/>
    <w:rsid w:val="00CB5534"/>
    <w:rsid w:val="00CB5D85"/>
    <w:rsid w:val="00CB73F4"/>
    <w:rsid w:val="00CC1E77"/>
    <w:rsid w:val="00CC26B6"/>
    <w:rsid w:val="00CC2C2D"/>
    <w:rsid w:val="00CC4762"/>
    <w:rsid w:val="00CC4D67"/>
    <w:rsid w:val="00CC4EA2"/>
    <w:rsid w:val="00CC63C5"/>
    <w:rsid w:val="00CC719D"/>
    <w:rsid w:val="00CC7670"/>
    <w:rsid w:val="00CC78E0"/>
    <w:rsid w:val="00CD0072"/>
    <w:rsid w:val="00CD08D3"/>
    <w:rsid w:val="00CD0EF3"/>
    <w:rsid w:val="00CD15CC"/>
    <w:rsid w:val="00CD22FD"/>
    <w:rsid w:val="00CD2C34"/>
    <w:rsid w:val="00CD3C89"/>
    <w:rsid w:val="00CD4774"/>
    <w:rsid w:val="00CD5392"/>
    <w:rsid w:val="00CD5AB1"/>
    <w:rsid w:val="00CD6BF1"/>
    <w:rsid w:val="00CD6DC1"/>
    <w:rsid w:val="00CD7308"/>
    <w:rsid w:val="00CD7FC4"/>
    <w:rsid w:val="00CE00CF"/>
    <w:rsid w:val="00CE04D9"/>
    <w:rsid w:val="00CE05E4"/>
    <w:rsid w:val="00CE06F4"/>
    <w:rsid w:val="00CE0FC2"/>
    <w:rsid w:val="00CE1A56"/>
    <w:rsid w:val="00CE1C03"/>
    <w:rsid w:val="00CE2FC8"/>
    <w:rsid w:val="00CE43E3"/>
    <w:rsid w:val="00CE46E5"/>
    <w:rsid w:val="00CE4C13"/>
    <w:rsid w:val="00CE4D82"/>
    <w:rsid w:val="00CE4F7F"/>
    <w:rsid w:val="00CE5CF1"/>
    <w:rsid w:val="00CE5F36"/>
    <w:rsid w:val="00CE6DBA"/>
    <w:rsid w:val="00CE7470"/>
    <w:rsid w:val="00CE777F"/>
    <w:rsid w:val="00CF13C6"/>
    <w:rsid w:val="00CF1B81"/>
    <w:rsid w:val="00CF39FE"/>
    <w:rsid w:val="00CF440F"/>
    <w:rsid w:val="00CF60DA"/>
    <w:rsid w:val="00D002AE"/>
    <w:rsid w:val="00D00DB6"/>
    <w:rsid w:val="00D025BD"/>
    <w:rsid w:val="00D02A33"/>
    <w:rsid w:val="00D02A74"/>
    <w:rsid w:val="00D03A24"/>
    <w:rsid w:val="00D047FF"/>
    <w:rsid w:val="00D04F12"/>
    <w:rsid w:val="00D059CC"/>
    <w:rsid w:val="00D07640"/>
    <w:rsid w:val="00D110F2"/>
    <w:rsid w:val="00D11EA6"/>
    <w:rsid w:val="00D1234E"/>
    <w:rsid w:val="00D12C40"/>
    <w:rsid w:val="00D14E9C"/>
    <w:rsid w:val="00D15042"/>
    <w:rsid w:val="00D15F7F"/>
    <w:rsid w:val="00D160E6"/>
    <w:rsid w:val="00D177C1"/>
    <w:rsid w:val="00D20E47"/>
    <w:rsid w:val="00D21904"/>
    <w:rsid w:val="00D22205"/>
    <w:rsid w:val="00D22301"/>
    <w:rsid w:val="00D2263E"/>
    <w:rsid w:val="00D22CAD"/>
    <w:rsid w:val="00D232E7"/>
    <w:rsid w:val="00D236CF"/>
    <w:rsid w:val="00D243FF"/>
    <w:rsid w:val="00D24780"/>
    <w:rsid w:val="00D2489E"/>
    <w:rsid w:val="00D249DE"/>
    <w:rsid w:val="00D2511B"/>
    <w:rsid w:val="00D251CA"/>
    <w:rsid w:val="00D26133"/>
    <w:rsid w:val="00D277E3"/>
    <w:rsid w:val="00D302AC"/>
    <w:rsid w:val="00D30E4A"/>
    <w:rsid w:val="00D312CF"/>
    <w:rsid w:val="00D320F4"/>
    <w:rsid w:val="00D3241E"/>
    <w:rsid w:val="00D326D9"/>
    <w:rsid w:val="00D32E1F"/>
    <w:rsid w:val="00D32FE9"/>
    <w:rsid w:val="00D33D2B"/>
    <w:rsid w:val="00D34706"/>
    <w:rsid w:val="00D354E0"/>
    <w:rsid w:val="00D36C96"/>
    <w:rsid w:val="00D40910"/>
    <w:rsid w:val="00D40E38"/>
    <w:rsid w:val="00D40F35"/>
    <w:rsid w:val="00D4151A"/>
    <w:rsid w:val="00D41B44"/>
    <w:rsid w:val="00D42CB8"/>
    <w:rsid w:val="00D44505"/>
    <w:rsid w:val="00D45A35"/>
    <w:rsid w:val="00D46F4A"/>
    <w:rsid w:val="00D518F2"/>
    <w:rsid w:val="00D51FBD"/>
    <w:rsid w:val="00D5296D"/>
    <w:rsid w:val="00D533B0"/>
    <w:rsid w:val="00D536CC"/>
    <w:rsid w:val="00D53B9B"/>
    <w:rsid w:val="00D555C5"/>
    <w:rsid w:val="00D55C29"/>
    <w:rsid w:val="00D55FCB"/>
    <w:rsid w:val="00D56E80"/>
    <w:rsid w:val="00D60889"/>
    <w:rsid w:val="00D60B43"/>
    <w:rsid w:val="00D60D47"/>
    <w:rsid w:val="00D63438"/>
    <w:rsid w:val="00D649D2"/>
    <w:rsid w:val="00D6649A"/>
    <w:rsid w:val="00D66D4A"/>
    <w:rsid w:val="00D678FB"/>
    <w:rsid w:val="00D67F2C"/>
    <w:rsid w:val="00D70387"/>
    <w:rsid w:val="00D712FE"/>
    <w:rsid w:val="00D732C2"/>
    <w:rsid w:val="00D73304"/>
    <w:rsid w:val="00D7385B"/>
    <w:rsid w:val="00D748C9"/>
    <w:rsid w:val="00D76293"/>
    <w:rsid w:val="00D779B6"/>
    <w:rsid w:val="00D80897"/>
    <w:rsid w:val="00D82350"/>
    <w:rsid w:val="00D826BB"/>
    <w:rsid w:val="00D83146"/>
    <w:rsid w:val="00D83BFA"/>
    <w:rsid w:val="00D83DF2"/>
    <w:rsid w:val="00D84F38"/>
    <w:rsid w:val="00D855BF"/>
    <w:rsid w:val="00D87533"/>
    <w:rsid w:val="00D90EBA"/>
    <w:rsid w:val="00D916D4"/>
    <w:rsid w:val="00D91993"/>
    <w:rsid w:val="00D92538"/>
    <w:rsid w:val="00D940E7"/>
    <w:rsid w:val="00D9422E"/>
    <w:rsid w:val="00D951ED"/>
    <w:rsid w:val="00D963F1"/>
    <w:rsid w:val="00D9645C"/>
    <w:rsid w:val="00D96EC1"/>
    <w:rsid w:val="00D970E6"/>
    <w:rsid w:val="00D97146"/>
    <w:rsid w:val="00D977EB"/>
    <w:rsid w:val="00D97D62"/>
    <w:rsid w:val="00DA021F"/>
    <w:rsid w:val="00DA1108"/>
    <w:rsid w:val="00DA1F90"/>
    <w:rsid w:val="00DA2FEC"/>
    <w:rsid w:val="00DA3DD7"/>
    <w:rsid w:val="00DA461E"/>
    <w:rsid w:val="00DA6ED5"/>
    <w:rsid w:val="00DA72E3"/>
    <w:rsid w:val="00DB019E"/>
    <w:rsid w:val="00DB4EE6"/>
    <w:rsid w:val="00DB5A9E"/>
    <w:rsid w:val="00DB75AA"/>
    <w:rsid w:val="00DB7843"/>
    <w:rsid w:val="00DC050E"/>
    <w:rsid w:val="00DC1906"/>
    <w:rsid w:val="00DC287F"/>
    <w:rsid w:val="00DC3933"/>
    <w:rsid w:val="00DC4451"/>
    <w:rsid w:val="00DC4733"/>
    <w:rsid w:val="00DC56F9"/>
    <w:rsid w:val="00DC5F09"/>
    <w:rsid w:val="00DC6828"/>
    <w:rsid w:val="00DC6863"/>
    <w:rsid w:val="00DC687E"/>
    <w:rsid w:val="00DC7577"/>
    <w:rsid w:val="00DC76C8"/>
    <w:rsid w:val="00DD0120"/>
    <w:rsid w:val="00DD1529"/>
    <w:rsid w:val="00DD1888"/>
    <w:rsid w:val="00DD1909"/>
    <w:rsid w:val="00DD1D82"/>
    <w:rsid w:val="00DD32A5"/>
    <w:rsid w:val="00DD4783"/>
    <w:rsid w:val="00DD4EE9"/>
    <w:rsid w:val="00DD5007"/>
    <w:rsid w:val="00DD5F06"/>
    <w:rsid w:val="00DD60F7"/>
    <w:rsid w:val="00DE0225"/>
    <w:rsid w:val="00DE1347"/>
    <w:rsid w:val="00DE20C9"/>
    <w:rsid w:val="00DE3F8E"/>
    <w:rsid w:val="00DE42B6"/>
    <w:rsid w:val="00DE4998"/>
    <w:rsid w:val="00DE5C0D"/>
    <w:rsid w:val="00DE6A85"/>
    <w:rsid w:val="00DE7472"/>
    <w:rsid w:val="00DF00D4"/>
    <w:rsid w:val="00DF1365"/>
    <w:rsid w:val="00DF1957"/>
    <w:rsid w:val="00DF23C9"/>
    <w:rsid w:val="00DF273B"/>
    <w:rsid w:val="00DF43A0"/>
    <w:rsid w:val="00DF6182"/>
    <w:rsid w:val="00DF6832"/>
    <w:rsid w:val="00DF6BD6"/>
    <w:rsid w:val="00DF7A88"/>
    <w:rsid w:val="00DF7ACC"/>
    <w:rsid w:val="00E01C05"/>
    <w:rsid w:val="00E02D83"/>
    <w:rsid w:val="00E03304"/>
    <w:rsid w:val="00E04D35"/>
    <w:rsid w:val="00E06908"/>
    <w:rsid w:val="00E06CF2"/>
    <w:rsid w:val="00E07DA1"/>
    <w:rsid w:val="00E1161E"/>
    <w:rsid w:val="00E11855"/>
    <w:rsid w:val="00E119BA"/>
    <w:rsid w:val="00E12811"/>
    <w:rsid w:val="00E12A98"/>
    <w:rsid w:val="00E134C0"/>
    <w:rsid w:val="00E14212"/>
    <w:rsid w:val="00E1475C"/>
    <w:rsid w:val="00E14AA0"/>
    <w:rsid w:val="00E1598F"/>
    <w:rsid w:val="00E16913"/>
    <w:rsid w:val="00E17060"/>
    <w:rsid w:val="00E178FD"/>
    <w:rsid w:val="00E2051B"/>
    <w:rsid w:val="00E2125D"/>
    <w:rsid w:val="00E21B38"/>
    <w:rsid w:val="00E22903"/>
    <w:rsid w:val="00E235C9"/>
    <w:rsid w:val="00E237A4"/>
    <w:rsid w:val="00E2417C"/>
    <w:rsid w:val="00E24422"/>
    <w:rsid w:val="00E2467A"/>
    <w:rsid w:val="00E24A8C"/>
    <w:rsid w:val="00E24B8B"/>
    <w:rsid w:val="00E25A4F"/>
    <w:rsid w:val="00E2671A"/>
    <w:rsid w:val="00E272A9"/>
    <w:rsid w:val="00E30413"/>
    <w:rsid w:val="00E30969"/>
    <w:rsid w:val="00E30991"/>
    <w:rsid w:val="00E321C2"/>
    <w:rsid w:val="00E33072"/>
    <w:rsid w:val="00E34067"/>
    <w:rsid w:val="00E34210"/>
    <w:rsid w:val="00E34C74"/>
    <w:rsid w:val="00E3559F"/>
    <w:rsid w:val="00E373B9"/>
    <w:rsid w:val="00E373C3"/>
    <w:rsid w:val="00E41370"/>
    <w:rsid w:val="00E4160D"/>
    <w:rsid w:val="00E41E8F"/>
    <w:rsid w:val="00E4282D"/>
    <w:rsid w:val="00E4285E"/>
    <w:rsid w:val="00E42C1D"/>
    <w:rsid w:val="00E437A1"/>
    <w:rsid w:val="00E46008"/>
    <w:rsid w:val="00E46DEF"/>
    <w:rsid w:val="00E50427"/>
    <w:rsid w:val="00E5063D"/>
    <w:rsid w:val="00E507D8"/>
    <w:rsid w:val="00E52622"/>
    <w:rsid w:val="00E52701"/>
    <w:rsid w:val="00E5500A"/>
    <w:rsid w:val="00E555BE"/>
    <w:rsid w:val="00E559FF"/>
    <w:rsid w:val="00E569B1"/>
    <w:rsid w:val="00E56A14"/>
    <w:rsid w:val="00E56A6C"/>
    <w:rsid w:val="00E56C44"/>
    <w:rsid w:val="00E57B63"/>
    <w:rsid w:val="00E6037C"/>
    <w:rsid w:val="00E60CBD"/>
    <w:rsid w:val="00E60FC4"/>
    <w:rsid w:val="00E63321"/>
    <w:rsid w:val="00E634AF"/>
    <w:rsid w:val="00E6527D"/>
    <w:rsid w:val="00E65B3B"/>
    <w:rsid w:val="00E65F90"/>
    <w:rsid w:val="00E7069B"/>
    <w:rsid w:val="00E70F76"/>
    <w:rsid w:val="00E713E5"/>
    <w:rsid w:val="00E713E8"/>
    <w:rsid w:val="00E715CE"/>
    <w:rsid w:val="00E71E23"/>
    <w:rsid w:val="00E735AE"/>
    <w:rsid w:val="00E73AFC"/>
    <w:rsid w:val="00E73B27"/>
    <w:rsid w:val="00E74311"/>
    <w:rsid w:val="00E7445D"/>
    <w:rsid w:val="00E749B8"/>
    <w:rsid w:val="00E74CEE"/>
    <w:rsid w:val="00E75145"/>
    <w:rsid w:val="00E75B6E"/>
    <w:rsid w:val="00E7611A"/>
    <w:rsid w:val="00E7638E"/>
    <w:rsid w:val="00E76C67"/>
    <w:rsid w:val="00E77114"/>
    <w:rsid w:val="00E7776D"/>
    <w:rsid w:val="00E77D8E"/>
    <w:rsid w:val="00E82AE5"/>
    <w:rsid w:val="00E82E41"/>
    <w:rsid w:val="00E84FE6"/>
    <w:rsid w:val="00E8533F"/>
    <w:rsid w:val="00E85A32"/>
    <w:rsid w:val="00E85CDB"/>
    <w:rsid w:val="00E864F6"/>
    <w:rsid w:val="00E90401"/>
    <w:rsid w:val="00E90A18"/>
    <w:rsid w:val="00E9229E"/>
    <w:rsid w:val="00E93800"/>
    <w:rsid w:val="00E945DA"/>
    <w:rsid w:val="00E95A9D"/>
    <w:rsid w:val="00EA012A"/>
    <w:rsid w:val="00EA01B9"/>
    <w:rsid w:val="00EA1386"/>
    <w:rsid w:val="00EA1D48"/>
    <w:rsid w:val="00EA342D"/>
    <w:rsid w:val="00EA3925"/>
    <w:rsid w:val="00EA41FC"/>
    <w:rsid w:val="00EA4CB8"/>
    <w:rsid w:val="00EA63A0"/>
    <w:rsid w:val="00EA706E"/>
    <w:rsid w:val="00EB28F4"/>
    <w:rsid w:val="00EB2DC3"/>
    <w:rsid w:val="00EB4E32"/>
    <w:rsid w:val="00EB6E19"/>
    <w:rsid w:val="00EC0201"/>
    <w:rsid w:val="00EC0D03"/>
    <w:rsid w:val="00EC169C"/>
    <w:rsid w:val="00EC181E"/>
    <w:rsid w:val="00EC2394"/>
    <w:rsid w:val="00EC2DE2"/>
    <w:rsid w:val="00EC4FF4"/>
    <w:rsid w:val="00EC52C3"/>
    <w:rsid w:val="00EC6603"/>
    <w:rsid w:val="00EC6659"/>
    <w:rsid w:val="00ED20F6"/>
    <w:rsid w:val="00ED216D"/>
    <w:rsid w:val="00ED3C52"/>
    <w:rsid w:val="00ED4984"/>
    <w:rsid w:val="00ED4AC7"/>
    <w:rsid w:val="00ED4E30"/>
    <w:rsid w:val="00ED5AFB"/>
    <w:rsid w:val="00ED5B1C"/>
    <w:rsid w:val="00ED69A1"/>
    <w:rsid w:val="00ED6A14"/>
    <w:rsid w:val="00ED7FA3"/>
    <w:rsid w:val="00EE0A56"/>
    <w:rsid w:val="00EE0DF5"/>
    <w:rsid w:val="00EE1289"/>
    <w:rsid w:val="00EE1C44"/>
    <w:rsid w:val="00EE3A9A"/>
    <w:rsid w:val="00EE4080"/>
    <w:rsid w:val="00EE539D"/>
    <w:rsid w:val="00EE655E"/>
    <w:rsid w:val="00EE6835"/>
    <w:rsid w:val="00EE68A9"/>
    <w:rsid w:val="00EE6D56"/>
    <w:rsid w:val="00EE7307"/>
    <w:rsid w:val="00EF0B9B"/>
    <w:rsid w:val="00EF0DA8"/>
    <w:rsid w:val="00EF12E8"/>
    <w:rsid w:val="00EF1F79"/>
    <w:rsid w:val="00EF24D7"/>
    <w:rsid w:val="00EF38C1"/>
    <w:rsid w:val="00EF4843"/>
    <w:rsid w:val="00EF5314"/>
    <w:rsid w:val="00EF6417"/>
    <w:rsid w:val="00EF7789"/>
    <w:rsid w:val="00EF79DA"/>
    <w:rsid w:val="00F00148"/>
    <w:rsid w:val="00F026E2"/>
    <w:rsid w:val="00F037D7"/>
    <w:rsid w:val="00F03898"/>
    <w:rsid w:val="00F03E48"/>
    <w:rsid w:val="00F045AB"/>
    <w:rsid w:val="00F04A38"/>
    <w:rsid w:val="00F04BDD"/>
    <w:rsid w:val="00F07016"/>
    <w:rsid w:val="00F070BA"/>
    <w:rsid w:val="00F07890"/>
    <w:rsid w:val="00F11500"/>
    <w:rsid w:val="00F119A5"/>
    <w:rsid w:val="00F11D5A"/>
    <w:rsid w:val="00F120AF"/>
    <w:rsid w:val="00F12F18"/>
    <w:rsid w:val="00F12F30"/>
    <w:rsid w:val="00F13CE3"/>
    <w:rsid w:val="00F14452"/>
    <w:rsid w:val="00F148EE"/>
    <w:rsid w:val="00F15C0A"/>
    <w:rsid w:val="00F1701B"/>
    <w:rsid w:val="00F21B36"/>
    <w:rsid w:val="00F2310B"/>
    <w:rsid w:val="00F23479"/>
    <w:rsid w:val="00F23E82"/>
    <w:rsid w:val="00F25A0E"/>
    <w:rsid w:val="00F25C5D"/>
    <w:rsid w:val="00F2604A"/>
    <w:rsid w:val="00F2616F"/>
    <w:rsid w:val="00F278DD"/>
    <w:rsid w:val="00F27E23"/>
    <w:rsid w:val="00F27EB2"/>
    <w:rsid w:val="00F27F7C"/>
    <w:rsid w:val="00F3039F"/>
    <w:rsid w:val="00F32A48"/>
    <w:rsid w:val="00F32B7A"/>
    <w:rsid w:val="00F333F2"/>
    <w:rsid w:val="00F33546"/>
    <w:rsid w:val="00F33D94"/>
    <w:rsid w:val="00F345B8"/>
    <w:rsid w:val="00F34ADB"/>
    <w:rsid w:val="00F3524C"/>
    <w:rsid w:val="00F374E7"/>
    <w:rsid w:val="00F37B47"/>
    <w:rsid w:val="00F405D7"/>
    <w:rsid w:val="00F41F2B"/>
    <w:rsid w:val="00F430E6"/>
    <w:rsid w:val="00F439C0"/>
    <w:rsid w:val="00F44D22"/>
    <w:rsid w:val="00F46E2E"/>
    <w:rsid w:val="00F475A8"/>
    <w:rsid w:val="00F5091E"/>
    <w:rsid w:val="00F51032"/>
    <w:rsid w:val="00F5118B"/>
    <w:rsid w:val="00F51923"/>
    <w:rsid w:val="00F51CDE"/>
    <w:rsid w:val="00F51D0F"/>
    <w:rsid w:val="00F52510"/>
    <w:rsid w:val="00F54695"/>
    <w:rsid w:val="00F5575A"/>
    <w:rsid w:val="00F565F2"/>
    <w:rsid w:val="00F57225"/>
    <w:rsid w:val="00F60341"/>
    <w:rsid w:val="00F61898"/>
    <w:rsid w:val="00F62023"/>
    <w:rsid w:val="00F629C6"/>
    <w:rsid w:val="00F639C4"/>
    <w:rsid w:val="00F64C61"/>
    <w:rsid w:val="00F653A3"/>
    <w:rsid w:val="00F66A77"/>
    <w:rsid w:val="00F67C18"/>
    <w:rsid w:val="00F72285"/>
    <w:rsid w:val="00F7329C"/>
    <w:rsid w:val="00F73D30"/>
    <w:rsid w:val="00F74438"/>
    <w:rsid w:val="00F75064"/>
    <w:rsid w:val="00F76A94"/>
    <w:rsid w:val="00F80307"/>
    <w:rsid w:val="00F80C1F"/>
    <w:rsid w:val="00F81DB1"/>
    <w:rsid w:val="00F85196"/>
    <w:rsid w:val="00F86C2A"/>
    <w:rsid w:val="00F874A6"/>
    <w:rsid w:val="00F879D2"/>
    <w:rsid w:val="00F87EB5"/>
    <w:rsid w:val="00F92175"/>
    <w:rsid w:val="00F92485"/>
    <w:rsid w:val="00F934ED"/>
    <w:rsid w:val="00F94E51"/>
    <w:rsid w:val="00F9597F"/>
    <w:rsid w:val="00F96023"/>
    <w:rsid w:val="00F969DF"/>
    <w:rsid w:val="00F97E72"/>
    <w:rsid w:val="00FA0340"/>
    <w:rsid w:val="00FA2E2A"/>
    <w:rsid w:val="00FA5F6D"/>
    <w:rsid w:val="00FA7690"/>
    <w:rsid w:val="00FB090F"/>
    <w:rsid w:val="00FB28EE"/>
    <w:rsid w:val="00FB2F51"/>
    <w:rsid w:val="00FB562C"/>
    <w:rsid w:val="00FB6162"/>
    <w:rsid w:val="00FB76FC"/>
    <w:rsid w:val="00FC0B1F"/>
    <w:rsid w:val="00FC122F"/>
    <w:rsid w:val="00FC13B7"/>
    <w:rsid w:val="00FC2502"/>
    <w:rsid w:val="00FC250D"/>
    <w:rsid w:val="00FC3899"/>
    <w:rsid w:val="00FC41BF"/>
    <w:rsid w:val="00FC50B8"/>
    <w:rsid w:val="00FC522A"/>
    <w:rsid w:val="00FC5525"/>
    <w:rsid w:val="00FC55D6"/>
    <w:rsid w:val="00FC5931"/>
    <w:rsid w:val="00FC78DD"/>
    <w:rsid w:val="00FD0856"/>
    <w:rsid w:val="00FD08BB"/>
    <w:rsid w:val="00FD09DF"/>
    <w:rsid w:val="00FD1D18"/>
    <w:rsid w:val="00FD1D26"/>
    <w:rsid w:val="00FD35BB"/>
    <w:rsid w:val="00FD3662"/>
    <w:rsid w:val="00FD3D2F"/>
    <w:rsid w:val="00FD403D"/>
    <w:rsid w:val="00FD4858"/>
    <w:rsid w:val="00FD5279"/>
    <w:rsid w:val="00FD5563"/>
    <w:rsid w:val="00FD6082"/>
    <w:rsid w:val="00FD6693"/>
    <w:rsid w:val="00FD69A5"/>
    <w:rsid w:val="00FD75F5"/>
    <w:rsid w:val="00FE262E"/>
    <w:rsid w:val="00FE29E1"/>
    <w:rsid w:val="00FE2C4F"/>
    <w:rsid w:val="00FE33CC"/>
    <w:rsid w:val="00FE413A"/>
    <w:rsid w:val="00FE52F2"/>
    <w:rsid w:val="00FE7E5E"/>
    <w:rsid w:val="00FE7EBA"/>
    <w:rsid w:val="00FF18B1"/>
    <w:rsid w:val="00FF2EC0"/>
    <w:rsid w:val="00FF68DD"/>
    <w:rsid w:val="00FF6A1E"/>
    <w:rsid w:val="00FF772D"/>
    <w:rsid w:val="00FF7BA4"/>
    <w:rsid w:val="00FF7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 fill="f" fillcolor="white" stroke="f">
      <v:fill color="white" on="f"/>
      <v:stroke on="f"/>
      <v:textbox inset="5.85pt,.7pt,5.85pt,.7pt"/>
      <o:colormru v:ext="edit" colors="#557bcd,#c7edcc"/>
    </o:shapedefaults>
    <o:shapelayout v:ext="edit">
      <o:idmap v:ext="edit" data="1"/>
    </o:shapelayout>
  </w:shapeDefaults>
  <w:decimalSymbol w:val="."/>
  <w:listSeparator w:val=","/>
  <w14:docId w14:val="7A0458CD"/>
  <w15:docId w15:val="{552C30C8-E578-4B1D-8DB5-FBE877154E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81125"/>
    <w:rPr>
      <w:rFonts w:eastAsia="MS Gothic"/>
      <w:noProof/>
      <w:sz w:val="24"/>
      <w:szCs w:val="24"/>
    </w:rPr>
  </w:style>
  <w:style w:type="paragraph" w:styleId="Heading1">
    <w:name w:val="heading 1"/>
    <w:aliases w:val="H1,h1,app heading 1,l1,Memo Heading 1,h11,h12,h13,h14,h15,h16"/>
    <w:basedOn w:val="Normal"/>
    <w:next w:val="Normal"/>
    <w:link w:val="Heading1Char"/>
    <w:qFormat/>
    <w:pPr>
      <w:keepNext/>
      <w:tabs>
        <w:tab w:val="left" w:pos="0"/>
      </w:tabs>
      <w:spacing w:before="240" w:after="60"/>
      <w:outlineLvl w:val="0"/>
    </w:pPr>
    <w:rPr>
      <w:rFonts w:ascii="Arial" w:hAnsi="Arial"/>
      <w:bCs/>
      <w:noProof w:val="0"/>
      <w:kern w:val="28"/>
      <w:sz w:val="28"/>
      <w:lang w:val="x-none" w:eastAsia="ja-JP"/>
    </w:rPr>
  </w:style>
  <w:style w:type="paragraph" w:styleId="Heading2">
    <w:name w:val="heading 2"/>
    <w:aliases w:val="DO NOT USE_h2,h2,h21,H2,Head2A,2,UNDERRUBRIK 1-2"/>
    <w:basedOn w:val="Normal"/>
    <w:next w:val="Normal"/>
    <w:link w:val="Heading2Char"/>
    <w:qFormat/>
    <w:rsid w:val="00A8150F"/>
    <w:pPr>
      <w:keepNext/>
      <w:spacing w:before="120" w:after="120"/>
      <w:outlineLvl w:val="1"/>
    </w:pPr>
    <w:rPr>
      <w:rFonts w:ascii="Arial" w:hAnsi="Arial"/>
    </w:rPr>
  </w:style>
  <w:style w:type="paragraph" w:styleId="Heading3">
    <w:name w:val="heading 3"/>
    <w:aliases w:val="Underrubrik2,H3,no break,Memo Heading 3"/>
    <w:basedOn w:val="Normal"/>
    <w:next w:val="Normal"/>
    <w:qFormat/>
    <w:pPr>
      <w:keepNext/>
      <w:spacing w:before="240" w:after="60"/>
      <w:outlineLvl w:val="2"/>
    </w:pPr>
    <w:rPr>
      <w:rFonts w:ascii="Arial" w:hAnsi="Arial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Normal"/>
    <w:next w:val="Normal"/>
    <w:qFormat/>
    <w:pPr>
      <w:keepNext/>
      <w:jc w:val="right"/>
      <w:outlineLvl w:val="3"/>
    </w:pPr>
    <w:rPr>
      <w:rFonts w:ascii="Arial" w:hAnsi="Arial"/>
      <w:i/>
    </w:rPr>
  </w:style>
  <w:style w:type="paragraph" w:styleId="Heading5">
    <w:name w:val="heading 5"/>
    <w:aliases w:val="H5"/>
    <w:basedOn w:val="Normal"/>
    <w:next w:val="Normal"/>
    <w:qFormat/>
    <w:pPr>
      <w:keepNext/>
      <w:spacing w:line="360" w:lineRule="auto"/>
      <w:outlineLvl w:val="4"/>
    </w:pPr>
    <w:rPr>
      <w:sz w:val="26"/>
      <w:u w:val="single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rFonts w:ascii="Arial" w:hAnsi="Arial"/>
    </w:rPr>
  </w:style>
  <w:style w:type="paragraph" w:styleId="Heading8">
    <w:name w:val="heading 8"/>
    <w:aliases w:val="Table Heading"/>
    <w:basedOn w:val="Normal"/>
    <w:next w:val="Normal"/>
    <w:qFormat/>
    <w:pPr>
      <w:spacing w:before="240" w:after="60"/>
      <w:outlineLvl w:val="7"/>
    </w:pPr>
    <w:rPr>
      <w:rFonts w:ascii="Arial" w:hAnsi="Arial"/>
      <w:i/>
    </w:rPr>
  </w:style>
  <w:style w:type="paragraph" w:styleId="Heading9">
    <w:name w:val="heading 9"/>
    <w:aliases w:val="Figure Heading,FH"/>
    <w:basedOn w:val="Normal"/>
    <w:next w:val="Normal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1unnumbered">
    <w:name w:val="Heading 1 unnumbered"/>
    <w:basedOn w:val="Heading1"/>
    <w:next w:val="BodyText"/>
    <w:p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BodyText">
    <w:name w:val="Body Text"/>
    <w:basedOn w:val="Normal"/>
    <w:pPr>
      <w:spacing w:after="120"/>
    </w:pPr>
  </w:style>
  <w:style w:type="paragraph" w:styleId="BodyText2">
    <w:name w:val="Body Text 2"/>
    <w:basedOn w:val="Normal"/>
    <w:rPr>
      <w:rFonts w:ascii="Arial" w:hAnsi="Arial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noProof/>
      <w:sz w:val="34"/>
    </w:rPr>
  </w:style>
  <w:style w:type="character" w:customStyle="1" w:styleId="ZGSM">
    <w:name w:val="ZGSM"/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List"/>
  </w:style>
  <w:style w:type="paragraph" w:styleId="List">
    <w:name w:val="List"/>
    <w:basedOn w:val="Normal"/>
    <w:pPr>
      <w:spacing w:after="180"/>
      <w:ind w:left="568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</w:pPr>
  </w:style>
  <w:style w:type="paragraph" w:customStyle="1" w:styleId="lptext">
    <w:name w:val="löptext"/>
    <w:basedOn w:val="Normal"/>
    <w:pPr>
      <w:spacing w:before="100" w:after="100"/>
      <w:ind w:left="860"/>
    </w:pPr>
    <w:rPr>
      <w:rFonts w:ascii="Times" w:hAnsi="Times"/>
    </w:rPr>
  </w:style>
  <w:style w:type="character" w:styleId="FootnoteReference">
    <w:name w:val="footnote reference"/>
    <w:semiHidden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FootnoteText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ind w:left="454" w:hanging="454"/>
    </w:pPr>
    <w:rPr>
      <w:sz w:val="16"/>
    </w:rPr>
  </w:style>
  <w:style w:type="paragraph" w:styleId="Caption">
    <w:name w:val="caption"/>
    <w:aliases w:val="cap,cap Char"/>
    <w:basedOn w:val="Normal"/>
    <w:next w:val="Normal"/>
    <w:qFormat/>
    <w:pPr>
      <w:spacing w:before="120" w:after="120"/>
    </w:pPr>
    <w:rPr>
      <w:b/>
    </w:rPr>
  </w:style>
  <w:style w:type="paragraph" w:customStyle="1" w:styleId="a">
    <w:name w:val="佐藤２"/>
    <w:basedOn w:val="Normal"/>
    <w:pPr>
      <w:numPr>
        <w:numId w:val="4"/>
      </w:numPr>
      <w:spacing w:after="180"/>
    </w:pPr>
    <w:rPr>
      <w:noProof w:val="0"/>
      <w:lang w:eastAsia="ja-JP"/>
    </w:rPr>
  </w:style>
  <w:style w:type="paragraph" w:styleId="BodyTextIndent2">
    <w:name w:val="Body Text Indent 2"/>
    <w:basedOn w:val="Normal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noProof w:val="0"/>
      <w:kern w:val="2"/>
      <w:lang w:eastAsia="ja-JP"/>
    </w:rPr>
  </w:style>
  <w:style w:type="paragraph" w:styleId="ListBullet2">
    <w:name w:val="List Bullet 2"/>
    <w:aliases w:val="lb2"/>
    <w:basedOn w:val="ListBullet"/>
    <w:autoRedefine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ListBullet">
    <w:name w:val="List Bullet"/>
    <w:basedOn w:val="Normal"/>
    <w:autoRedefine/>
    <w:pPr>
      <w:numPr>
        <w:numId w:val="1"/>
      </w:numPr>
    </w:pPr>
  </w:style>
  <w:style w:type="paragraph" w:customStyle="1" w:styleId="ListBulletLast">
    <w:name w:val="List Bullet Last"/>
    <w:aliases w:val="lbl"/>
    <w:basedOn w:val="ListBullet"/>
    <w:next w:val="BodyText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Footer">
    <w:name w:val="footer"/>
    <w:basedOn w:val="Normal"/>
    <w:pPr>
      <w:tabs>
        <w:tab w:val="center" w:pos="4536"/>
        <w:tab w:val="right" w:pos="9072"/>
      </w:tabs>
      <w:spacing w:before="120"/>
    </w:pPr>
    <w:rPr>
      <w:noProof w:val="0"/>
      <w:lang w:val="de-DE"/>
    </w:rPr>
  </w:style>
  <w:style w:type="paragraph" w:styleId="List2">
    <w:name w:val="List 2"/>
    <w:basedOn w:val="List"/>
    <w:pPr>
      <w:ind w:left="851"/>
    </w:pPr>
    <w:rPr>
      <w:noProof w:val="0"/>
      <w:lang w:eastAsia="ja-JP"/>
    </w:rPr>
  </w:style>
  <w:style w:type="paragraph" w:customStyle="1" w:styleId="TitleText">
    <w:name w:val="Title Text"/>
    <w:basedOn w:val="Normal"/>
    <w:next w:val="Normal"/>
    <w:pPr>
      <w:spacing w:after="220"/>
    </w:pPr>
    <w:rPr>
      <w:rFonts w:ascii="Arial" w:hAnsi="Arial"/>
      <w:b/>
      <w:sz w:val="22"/>
    </w:rPr>
  </w:style>
  <w:style w:type="paragraph" w:styleId="Title">
    <w:name w:val="Title"/>
    <w:basedOn w:val="Normal"/>
    <w:qFormat/>
    <w:pPr>
      <w:jc w:val="center"/>
    </w:pPr>
    <w:rPr>
      <w:rFonts w:ascii="Arial" w:hAnsi="Arial"/>
      <w:b/>
    </w:rPr>
  </w:style>
  <w:style w:type="paragraph" w:styleId="TableofFigures">
    <w:name w:val="table of figures"/>
    <w:basedOn w:val="TOC1"/>
    <w:next w:val="Normal"/>
    <w:semiHidden/>
    <w:pPr>
      <w:tabs>
        <w:tab w:val="right" w:leader="dot" w:pos="9360"/>
      </w:tabs>
      <w:spacing w:before="120" w:after="120"/>
    </w:pPr>
    <w:rPr>
      <w:caps/>
    </w:rPr>
  </w:style>
  <w:style w:type="paragraph" w:styleId="TOC1">
    <w:name w:val="toc 1"/>
    <w:basedOn w:val="Normal"/>
    <w:next w:val="Normal"/>
    <w:autoRedefine/>
    <w:semiHidden/>
  </w:style>
  <w:style w:type="character" w:styleId="PageNumber">
    <w:name w:val="page number"/>
    <w:basedOn w:val="DefaultParagraphFont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BodyText3">
    <w:name w:val="Body Text 3"/>
    <w:basedOn w:val="Normal"/>
    <w:pPr>
      <w:jc w:val="both"/>
    </w:pPr>
    <w:rPr>
      <w:noProof w:val="0"/>
      <w:lang w:eastAsia="ja-JP"/>
    </w:rPr>
  </w:style>
  <w:style w:type="paragraph" w:customStyle="1" w:styleId="TableText">
    <w:name w:val="Table_Text"/>
    <w:basedOn w:val="Normal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noProof w:val="0"/>
      <w:sz w:val="18"/>
      <w:lang w:eastAsia="ja-JP"/>
    </w:rPr>
  </w:style>
  <w:style w:type="paragraph" w:customStyle="1" w:styleId="text">
    <w:name w:val="text"/>
    <w:basedOn w:val="Normal"/>
    <w:pPr>
      <w:spacing w:after="240"/>
      <w:jc w:val="both"/>
    </w:pPr>
    <w:rPr>
      <w:noProof w:val="0"/>
      <w:lang w:eastAsia="ja-JP"/>
    </w:rPr>
  </w:style>
  <w:style w:type="paragraph" w:customStyle="1" w:styleId="textintend1">
    <w:name w:val="text intend 1"/>
    <w:basedOn w:val="text"/>
    <w:pPr>
      <w:numPr>
        <w:numId w:val="2"/>
      </w:numPr>
      <w:spacing w:after="120"/>
    </w:pPr>
  </w:style>
  <w:style w:type="paragraph" w:customStyle="1" w:styleId="shortcode">
    <w:name w:val="shortcode"/>
    <w:basedOn w:val="BodyText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noProof w:val="0"/>
      <w:lang w:eastAsia="ja-JP"/>
    </w:rPr>
  </w:style>
  <w:style w:type="paragraph" w:customStyle="1" w:styleId="B2">
    <w:name w:val="B2"/>
    <w:basedOn w:val="List2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List3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List3">
    <w:name w:val="List 3"/>
    <w:basedOn w:val="Normal"/>
    <w:pPr>
      <w:ind w:leftChars="400" w:left="100" w:hangingChars="200" w:hanging="200"/>
    </w:pPr>
  </w:style>
  <w:style w:type="paragraph" w:customStyle="1" w:styleId="RecCCITT">
    <w:name w:val="Rec_CCITT_#"/>
    <w:basedOn w:val="Normal"/>
    <w:pPr>
      <w:keepNext/>
      <w:keepLines/>
      <w:spacing w:after="180"/>
    </w:pPr>
    <w:rPr>
      <w:b/>
    </w:rPr>
  </w:style>
  <w:style w:type="character" w:styleId="Hyperlink">
    <w:name w:val="Hyperlink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FollowedHyperlink">
    <w:name w:val="FollowedHyperlink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BodyTextIndent">
    <w:name w:val="Body Text Indent"/>
    <w:basedOn w:val="Normal"/>
    <w:pPr>
      <w:ind w:left="360"/>
    </w:pPr>
    <w:rPr>
      <w:bCs/>
      <w:noProof w:val="0"/>
      <w:lang w:eastAsia="ja-JP"/>
    </w:rPr>
  </w:style>
  <w:style w:type="character" w:styleId="CommentReference">
    <w:name w:val="annotation reference"/>
    <w:semiHidden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">
    <w:name w:val="吹き出し1"/>
    <w:basedOn w:val="Normal"/>
    <w:semiHidden/>
    <w:rPr>
      <w:rFonts w:ascii="Arial" w:hAnsi="Arial"/>
      <w:sz w:val="18"/>
      <w:szCs w:val="18"/>
    </w:rPr>
  </w:style>
  <w:style w:type="paragraph" w:customStyle="1" w:styleId="Reference">
    <w:name w:val="Reference"/>
    <w:basedOn w:val="Normal"/>
    <w:pPr>
      <w:widowControl w:val="0"/>
      <w:ind w:left="283" w:hanging="283"/>
      <w:jc w:val="both"/>
    </w:pPr>
    <w:rPr>
      <w:rFonts w:ascii="Arial" w:eastAsia="MS Mincho" w:hAnsi="Arial"/>
      <w:noProof w:val="0"/>
      <w:kern w:val="2"/>
      <w:sz w:val="21"/>
      <w:lang w:val="de-DE" w:eastAsia="ja-JP"/>
    </w:rPr>
  </w:style>
  <w:style w:type="paragraph" w:styleId="CommentText">
    <w:name w:val="annotation text"/>
    <w:basedOn w:val="Normal"/>
    <w:link w:val="CommentTextChar"/>
    <w:semiHidden/>
    <w:rPr>
      <w:rFonts w:cs="Arial"/>
      <w:kern w:val="2"/>
      <w:sz w:val="21"/>
      <w:szCs w:val="20"/>
      <w:lang w:val="en-GB"/>
    </w:rPr>
  </w:style>
  <w:style w:type="paragraph" w:customStyle="1" w:styleId="HTMLBody">
    <w:name w:val="HTML Body"/>
    <w:pPr>
      <w:widowControl w:val="0"/>
      <w:autoSpaceDE w:val="0"/>
      <w:autoSpaceDN w:val="0"/>
      <w:adjustRightInd w:val="0"/>
    </w:pPr>
    <w:rPr>
      <w:rFonts w:ascii="MS PGothic" w:eastAsia="MS PGothic" w:hAnsi="Century"/>
      <w:noProof/>
    </w:rPr>
  </w:style>
  <w:style w:type="character" w:customStyle="1" w:styleId="a0">
    <w:name w:val="図表番号 (文字)"/>
    <w:aliases w:val="cap (文字),cap Char (文字) (文字)1"/>
    <w:rPr>
      <w:rFonts w:eastAsia="MS Gothic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pPr>
      <w:keepNext/>
      <w:numPr>
        <w:numId w:val="5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noProof/>
      <w:kern w:val="2"/>
      <w:sz w:val="21"/>
    </w:rPr>
  </w:style>
  <w:style w:type="paragraph" w:customStyle="1" w:styleId="10">
    <w:name w:val="コメント内容1"/>
    <w:basedOn w:val="CommentText"/>
    <w:next w:val="CommentText"/>
    <w:semiHidden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noProof/>
      <w:color w:val="0000FF"/>
      <w:kern w:val="2"/>
    </w:rPr>
  </w:style>
  <w:style w:type="paragraph" w:customStyle="1" w:styleId="2">
    <w:name w:val="吹き出し2"/>
    <w:basedOn w:val="Normal"/>
    <w:semiHidden/>
    <w:unhideWhenUsed/>
    <w:rPr>
      <w:sz w:val="18"/>
      <w:szCs w:val="18"/>
    </w:r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SimSun" w:eastAsia="SimSun" w:hAnsi="SimSun" w:cs="SimSun"/>
      <w:noProof w:val="0"/>
      <w:lang w:eastAsia="zh-CN"/>
    </w:rPr>
  </w:style>
  <w:style w:type="paragraph" w:customStyle="1" w:styleId="LGTdoc">
    <w:name w:val="LGTdoc_본문"/>
    <w:basedOn w:val="Normal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noProof w:val="0"/>
      <w:kern w:val="2"/>
      <w:sz w:val="22"/>
      <w:lang w:eastAsia="ko-KR"/>
    </w:rPr>
  </w:style>
  <w:style w:type="paragraph" w:customStyle="1" w:styleId="11">
    <w:name w:val="列出段落1"/>
    <w:basedOn w:val="Normal"/>
    <w:qFormat/>
    <w:pPr>
      <w:ind w:firstLineChars="200" w:firstLine="420"/>
    </w:pPr>
    <w:rPr>
      <w:rFonts w:ascii="SimSun" w:eastAsia="SimSun" w:hAnsi="SimSun" w:cs="SimSun"/>
      <w:noProof w:val="0"/>
      <w:lang w:eastAsia="zh-CN"/>
    </w:rPr>
  </w:style>
  <w:style w:type="character" w:customStyle="1" w:styleId="a1">
    <w:name w:val="(文字) (文字)"/>
    <w:semiHidden/>
    <w:rPr>
      <w:rFonts w:eastAsia="MS Gothic" w:cs="Arial"/>
      <w:noProof w:val="0"/>
      <w:kern w:val="2"/>
      <w:sz w:val="18"/>
      <w:szCs w:val="18"/>
      <w:lang w:val="en-GB" w:eastAsia="en-US" w:bidi="ar-SA"/>
    </w:rPr>
  </w:style>
  <w:style w:type="paragraph" w:customStyle="1" w:styleId="20">
    <w:name w:val="列出段落2"/>
    <w:basedOn w:val="Normal"/>
    <w:qFormat/>
    <w:pPr>
      <w:ind w:firstLineChars="200" w:firstLine="420"/>
    </w:pPr>
    <w:rPr>
      <w:rFonts w:ascii="SimSun" w:eastAsia="SimSun" w:hAnsi="SimSun" w:cs="SimSun"/>
      <w:noProof w:val="0"/>
      <w:lang w:eastAsia="zh-CN"/>
    </w:rPr>
  </w:style>
  <w:style w:type="paragraph" w:customStyle="1" w:styleId="DisplayEquationAurora">
    <w:name w:val="Display Equation (Aurora)"/>
    <w:basedOn w:val="Normal"/>
    <w:pPr>
      <w:widowControl w:val="0"/>
      <w:tabs>
        <w:tab w:val="center" w:pos="4153"/>
        <w:tab w:val="right" w:pos="8306"/>
      </w:tabs>
      <w:jc w:val="both"/>
    </w:pPr>
    <w:rPr>
      <w:rFonts w:ascii="Calibri" w:eastAsia="SimSun" w:hAnsi="Calibri"/>
      <w:noProof w:val="0"/>
      <w:kern w:val="2"/>
      <w:sz w:val="21"/>
      <w:szCs w:val="22"/>
      <w:lang w:eastAsia="zh-CN"/>
    </w:rPr>
  </w:style>
  <w:style w:type="character" w:customStyle="1" w:styleId="DisplayEquationAuroraChar">
    <w:name w:val="Display Equation (Aurora) Char"/>
    <w:rPr>
      <w:rFonts w:ascii="Calibri" w:eastAsia="SimSun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Pr>
      <w:rFonts w:ascii="Arial" w:eastAsia="MS Gothic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noProof/>
      <w:color w:val="0000FF"/>
      <w:kern w:val="2"/>
    </w:rPr>
  </w:style>
  <w:style w:type="paragraph" w:customStyle="1" w:styleId="21">
    <w:name w:val="コメント内容2"/>
    <w:basedOn w:val="CommentText"/>
    <w:next w:val="CommentText"/>
    <w:semiHidden/>
    <w:unhideWhenUsed/>
    <w:rPr>
      <w:b/>
      <w:bCs/>
      <w:sz w:val="24"/>
      <w:szCs w:val="24"/>
    </w:rPr>
  </w:style>
  <w:style w:type="character" w:customStyle="1" w:styleId="12">
    <w:name w:val="(文字) (文字)1"/>
    <w:semiHidden/>
    <w:rPr>
      <w:rFonts w:eastAsia="MS Gothic" w:cs="Arial"/>
      <w:noProof w:val="0"/>
      <w:kern w:val="2"/>
      <w:sz w:val="21"/>
      <w:lang w:val="en-GB" w:eastAsia="en-US" w:bidi="ar-SA"/>
    </w:rPr>
  </w:style>
  <w:style w:type="character" w:customStyle="1" w:styleId="Char">
    <w:name w:val="批注主题 Char"/>
    <w:basedOn w:val="12"/>
    <w:rPr>
      <w:rFonts w:eastAsia="MS Gothic" w:cs="Arial"/>
      <w:noProof w:val="0"/>
      <w:kern w:val="2"/>
      <w:sz w:val="21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pPr>
      <w:ind w:firstLineChars="200" w:firstLine="420"/>
    </w:pPr>
    <w:rPr>
      <w:rFonts w:ascii="SimSun" w:eastAsia="SimSun" w:hAnsi="SimSun" w:cs="SimSun"/>
      <w:lang w:eastAsia="zh-CN"/>
    </w:rPr>
  </w:style>
  <w:style w:type="paragraph" w:styleId="BalloonText">
    <w:name w:val="Balloon Text"/>
    <w:basedOn w:val="Normal"/>
    <w:semiHidden/>
    <w:rsid w:val="005D2D32"/>
    <w:rPr>
      <w:rFonts w:ascii="Arial" w:hAnsi="Arial"/>
      <w:sz w:val="18"/>
      <w:szCs w:val="18"/>
    </w:rPr>
  </w:style>
  <w:style w:type="character" w:customStyle="1" w:styleId="Heading1Char">
    <w:name w:val="Heading 1 Char"/>
    <w:aliases w:val="H1 Char,h1 Char,app heading 1 Char,l1 Char,Memo Heading 1 Char,h11 Char,h12 Char,h13 Char,h14 Char,h15 Char,h16 Char"/>
    <w:link w:val="Heading1"/>
    <w:rsid w:val="00CC2C2D"/>
    <w:rPr>
      <w:rFonts w:ascii="Arial" w:eastAsia="MS Gothic" w:hAnsi="Arial"/>
      <w:bCs/>
      <w:kern w:val="28"/>
      <w:sz w:val="28"/>
      <w:szCs w:val="24"/>
      <w:lang w:val="x-none" w:eastAsia="ja-JP"/>
    </w:rPr>
  </w:style>
  <w:style w:type="paragraph" w:customStyle="1" w:styleId="TAH">
    <w:name w:val="TAH"/>
    <w:basedOn w:val="TAC"/>
    <w:rsid w:val="000D061F"/>
    <w:rPr>
      <w:b/>
    </w:rPr>
  </w:style>
  <w:style w:type="paragraph" w:customStyle="1" w:styleId="TAC">
    <w:name w:val="TAC"/>
    <w:basedOn w:val="Normal"/>
    <w:link w:val="TACChar"/>
    <w:rsid w:val="000D061F"/>
    <w:pPr>
      <w:keepNext/>
      <w:keepLines/>
      <w:jc w:val="center"/>
    </w:pPr>
    <w:rPr>
      <w:rFonts w:ascii="Arial" w:eastAsia="SimSun" w:hAnsi="Arial"/>
      <w:noProof w:val="0"/>
      <w:sz w:val="18"/>
      <w:szCs w:val="20"/>
      <w:lang w:val="en-GB"/>
    </w:rPr>
  </w:style>
  <w:style w:type="table" w:styleId="TableGrid">
    <w:name w:val="Table Grid"/>
    <w:basedOn w:val="TableNormal"/>
    <w:uiPriority w:val="59"/>
    <w:rsid w:val="00F33D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A3994"/>
    <w:rPr>
      <w:b/>
      <w:bCs/>
      <w:sz w:val="24"/>
      <w:szCs w:val="24"/>
    </w:rPr>
  </w:style>
  <w:style w:type="character" w:customStyle="1" w:styleId="CommentTextChar">
    <w:name w:val="Comment Text Char"/>
    <w:link w:val="CommentText"/>
    <w:semiHidden/>
    <w:rsid w:val="006A3994"/>
    <w:rPr>
      <w:rFonts w:eastAsia="MS Gothic" w:cs="Arial"/>
      <w:noProof/>
      <w:kern w:val="2"/>
      <w:sz w:val="21"/>
      <w:lang w:val="en-GB" w:eastAsia="en-US" w:bidi="ar-SA"/>
    </w:rPr>
  </w:style>
  <w:style w:type="character" w:customStyle="1" w:styleId="CommentSubjectChar">
    <w:name w:val="Comment Subject Char"/>
    <w:link w:val="CommentSubject"/>
    <w:uiPriority w:val="99"/>
    <w:semiHidden/>
    <w:rsid w:val="006A3994"/>
    <w:rPr>
      <w:rFonts w:eastAsia="MS Gothic" w:cs="Arial"/>
      <w:b/>
      <w:bCs/>
      <w:noProof/>
      <w:kern w:val="2"/>
      <w:sz w:val="24"/>
      <w:szCs w:val="24"/>
      <w:lang w:val="en-GB" w:eastAsia="en-US" w:bidi="ar-SA"/>
    </w:rPr>
  </w:style>
  <w:style w:type="paragraph" w:styleId="Revision">
    <w:name w:val="Revision"/>
    <w:hidden/>
    <w:uiPriority w:val="99"/>
    <w:semiHidden/>
    <w:rsid w:val="00010B9D"/>
    <w:rPr>
      <w:rFonts w:eastAsia="MS Gothic"/>
      <w:noProof/>
      <w:sz w:val="24"/>
      <w:szCs w:val="24"/>
    </w:rPr>
  </w:style>
  <w:style w:type="paragraph" w:customStyle="1" w:styleId="TAL">
    <w:name w:val="TAL"/>
    <w:basedOn w:val="Normal"/>
    <w:rsid w:val="00B2383D"/>
    <w:pPr>
      <w:keepNext/>
      <w:keepLines/>
    </w:pPr>
    <w:rPr>
      <w:rFonts w:ascii="Arial" w:eastAsia="SimSun" w:hAnsi="Arial"/>
      <w:noProof w:val="0"/>
      <w:sz w:val="18"/>
      <w:szCs w:val="20"/>
      <w:lang w:val="en-GB"/>
    </w:rPr>
  </w:style>
  <w:style w:type="character" w:customStyle="1" w:styleId="Heading2Char">
    <w:name w:val="Heading 2 Char"/>
    <w:aliases w:val="DO NOT USE_h2 Char,h2 Char,h21 Char,H2 Char,Head2A Char,2 Char,UNDERRUBRIK 1-2 Char"/>
    <w:link w:val="Heading2"/>
    <w:rsid w:val="00A8150F"/>
    <w:rPr>
      <w:rFonts w:ascii="Arial" w:eastAsia="MS Gothic" w:hAnsi="Arial"/>
      <w:noProof/>
      <w:sz w:val="24"/>
      <w:szCs w:val="24"/>
    </w:rPr>
  </w:style>
  <w:style w:type="character" w:styleId="PlaceholderText">
    <w:name w:val="Placeholder Text"/>
    <w:basedOn w:val="DefaultParagraphFont"/>
    <w:uiPriority w:val="67"/>
    <w:rsid w:val="004E4632"/>
    <w:rPr>
      <w:color w:val="808080"/>
    </w:rPr>
  </w:style>
  <w:style w:type="paragraph" w:customStyle="1" w:styleId="a2">
    <w:name w:val="스타일 양쪽"/>
    <w:basedOn w:val="Normal"/>
    <w:rsid w:val="00811226"/>
    <w:pPr>
      <w:spacing w:after="120" w:line="300" w:lineRule="auto"/>
      <w:ind w:firstLine="284"/>
      <w:jc w:val="both"/>
    </w:pPr>
    <w:rPr>
      <w:rFonts w:eastAsia="Malgun Gothic" w:cs="Batang"/>
      <w:noProof w:val="0"/>
      <w:sz w:val="20"/>
      <w:szCs w:val="20"/>
      <w:lang w:eastAsia="ko-KR"/>
    </w:rPr>
  </w:style>
  <w:style w:type="character" w:customStyle="1" w:styleId="TACChar">
    <w:name w:val="TAC Char"/>
    <w:link w:val="TAC"/>
    <w:rsid w:val="001B2363"/>
    <w:rPr>
      <w:rFonts w:ascii="Arial" w:eastAsia="SimSun" w:hAnsi="Arial"/>
      <w:sz w:val="18"/>
      <w:lang w:val="en-GB"/>
    </w:rPr>
  </w:style>
  <w:style w:type="character" w:customStyle="1" w:styleId="THChar">
    <w:name w:val="TH Char"/>
    <w:link w:val="TH"/>
    <w:rsid w:val="00191CDD"/>
    <w:rPr>
      <w:rFonts w:ascii="Arial" w:eastAsia="MS Gothic" w:hAnsi="Arial"/>
      <w:b/>
      <w:noProof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B5300C"/>
    <w:rPr>
      <w:rFonts w:ascii="SimSun" w:eastAsia="SimSun" w:hAnsi="SimSun" w:cs="SimSun"/>
      <w:noProof/>
      <w:sz w:val="24"/>
      <w:szCs w:val="24"/>
      <w:lang w:eastAsia="zh-CN"/>
    </w:rPr>
  </w:style>
  <w:style w:type="paragraph" w:customStyle="1" w:styleId="Body">
    <w:name w:val="Body"/>
    <w:basedOn w:val="Normal"/>
    <w:uiPriority w:val="99"/>
    <w:rsid w:val="003F3B36"/>
    <w:pPr>
      <w:spacing w:after="200" w:line="276" w:lineRule="auto"/>
      <w:ind w:left="450"/>
      <w:jc w:val="both"/>
    </w:pPr>
    <w:rPr>
      <w:rFonts w:asciiTheme="minorHAnsi" w:eastAsiaTheme="minorEastAsia" w:hAnsiTheme="minorHAnsi" w:cstheme="minorBidi"/>
      <w:noProof w:val="0"/>
      <w:sz w:val="22"/>
      <w:szCs w:val="22"/>
      <w:lang w:eastAsia="zh-CN"/>
    </w:rPr>
  </w:style>
  <w:style w:type="paragraph" w:customStyle="1" w:styleId="TdocHeader2">
    <w:name w:val="Tdoc_Header_2"/>
    <w:basedOn w:val="Normal"/>
    <w:rsid w:val="001D6B7D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noProof w:val="0"/>
      <w:sz w:val="18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locked/>
    <w:rsid w:val="00D30E4A"/>
    <w:rPr>
      <w:rFonts w:ascii="Arial" w:hAnsi="Arial"/>
      <w:b/>
      <w:noProof/>
      <w:sz w:val="18"/>
    </w:rPr>
  </w:style>
  <w:style w:type="paragraph" w:customStyle="1" w:styleId="Style1">
    <w:name w:val="Style1"/>
    <w:basedOn w:val="Normal"/>
    <w:link w:val="Style1Char"/>
    <w:qFormat/>
    <w:rsid w:val="00DD60F7"/>
    <w:pPr>
      <w:spacing w:after="180" w:line="288" w:lineRule="auto"/>
      <w:ind w:firstLine="360"/>
      <w:jc w:val="both"/>
    </w:pPr>
    <w:rPr>
      <w:rFonts w:eastAsia="Malgun Gothic" w:cs="Batang"/>
      <w:noProof w:val="0"/>
      <w:sz w:val="20"/>
      <w:szCs w:val="20"/>
      <w:lang w:val="en-GB"/>
    </w:rPr>
  </w:style>
  <w:style w:type="character" w:customStyle="1" w:styleId="Style1Char">
    <w:name w:val="Style1 Char"/>
    <w:link w:val="Style1"/>
    <w:rsid w:val="00DD60F7"/>
    <w:rPr>
      <w:rFonts w:eastAsia="Malgun Gothic" w:cs="Batang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2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80153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584845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540082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042488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55017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401982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55593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64397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5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958627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7999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827855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73018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841409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461473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434696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01430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0836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800320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5012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664290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844467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75387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47345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66621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181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1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938756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21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8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9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309537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680339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541274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32501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15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6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0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8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748362">
          <w:marLeft w:val="331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81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2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94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44871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323473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609855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36907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99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2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0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891002">
          <w:marLeft w:val="331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6995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63811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10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0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6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6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8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8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76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8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7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1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01559">
          <w:marLeft w:val="331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40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340087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7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9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6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5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2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2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403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7922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48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0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2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270144">
          <w:marLeft w:val="331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00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53677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299603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46478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709187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825281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179327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388450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901164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96595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709187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968824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118398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088470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94155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33946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818498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1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281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4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8782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99054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41755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982088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832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459247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91632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0441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989107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833288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024104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180914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29546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08590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64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126999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279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57059">
          <w:marLeft w:val="135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45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3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33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13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1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8614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87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80594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6586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8547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6510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8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13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14904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365406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241717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523276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068839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300464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309542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35975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523374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86446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95668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240364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743710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737496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56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406801">
          <w:marLeft w:val="33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1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4388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2092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02382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53743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523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573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99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2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63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1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0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8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7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59903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55531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36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6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8762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7858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7927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4549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2435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7888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4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2461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0075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62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0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8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5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1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83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792273">
          <w:marLeft w:val="979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43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6478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32666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2799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96009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78242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76417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027444">
          <w:marLeft w:val="1541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422037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420314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7134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844902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47811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4449">
          <w:marLeft w:val="1541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089877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95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495082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636733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454676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3763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43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13177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09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839885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91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mac-chinesesimp"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D8CDC9662DE0CB4B963D73E2CE294E83" ma:contentTypeVersion="" ma:contentTypeDescription="新建文档。" ma:contentTypeScope="" ma:versionID="559195a2e444030a3c8ccd841a2e8dab">
  <xsd:schema xmlns:xsd="http://www.w3.org/2001/XMLSchema" xmlns:xs="http://www.w3.org/2001/XMLSchema" xmlns:p="http://schemas.microsoft.com/office/2006/metadata/properties" xmlns:ns2="b99d8371-7959-447c-b1e6-b32e64889764" xmlns:ns3="c5e8e5fa-a89f-462c-b3c4-e0c63dd5bf15" targetNamespace="http://schemas.microsoft.com/office/2006/metadata/properties" ma:root="true" ma:fieldsID="a8a0582b9128e92820815685e63a4314" ns2:_="" ns3:_="">
    <xsd:import namespace="b99d8371-7959-447c-b1e6-b32e64889764"/>
    <xsd:import namespace="c5e8e5fa-a89f-462c-b3c4-e0c63dd5bf1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9d8371-7959-447c-b1e6-b32e6488976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e8e5fa-a89f-462c-b3c4-e0c63dd5bf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254DED-06D5-48C8-BD19-116E27FE705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E4A7C3B-17C6-46A1-B30B-8BCF6CE70CA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7FFA000-FCD2-4126-BC7D-0D90A45481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99d8371-7959-447c-b1e6-b32e64889764"/>
    <ds:schemaRef ds:uri="c5e8e5fa-a89f-462c-b3c4-e0c63dd5bf1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5EFDDEC-4A77-445B-A2F8-1DEE6119C4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4</Pages>
  <Words>1611</Words>
  <Characters>9189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TSG RAN WG1 Meeting #69</vt:lpstr>
      <vt:lpstr>3GPP TSG RAN WG1 Meeting #69</vt:lpstr>
    </vt:vector>
  </TitlesOfParts>
  <Company>NTTDoCoMo</Company>
  <LinksUpToDate>false</LinksUpToDate>
  <CharactersWithSpaces>10779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Meeting #69</dc:title>
  <dc:creator>lihl@docomolabs-beijing.com.cn</dc:creator>
  <cp:lastModifiedBy>Nadisanka Rupasinghe</cp:lastModifiedBy>
  <cp:revision>18</cp:revision>
  <cp:lastPrinted>2013-01-18T02:26:00Z</cp:lastPrinted>
  <dcterms:created xsi:type="dcterms:W3CDTF">2018-11-02T18:38:00Z</dcterms:created>
  <dcterms:modified xsi:type="dcterms:W3CDTF">2018-11-03T00:44:00Z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uationNumber2">
    <vt:lpwstr>(#S1.#E1)</vt:lpwstr>
  </property>
  <property fmtid="{D5CDD505-2E9C-101B-9397-08002B2CF9AE}" pid="4" name="ContentTypeId">
    <vt:lpwstr>0x010100D8CDC9662DE0CB4B963D73E2CE294E83</vt:lpwstr>
  </property>
</Properties>
</file>