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8F7E138" w:rsidR="006A4A88" w:rsidRPr="00F9101C" w:rsidRDefault="006A4A88" w:rsidP="0AFD0A20">
      <w:pPr>
        <w:pStyle w:val="CRCoverPage"/>
        <w:tabs>
          <w:tab w:val="right" w:pos="9639"/>
        </w:tabs>
        <w:spacing w:after="0"/>
        <w:rPr>
          <w:b/>
          <w:bCs/>
          <w:i/>
          <w:iCs/>
          <w:sz w:val="28"/>
          <w:szCs w:val="28"/>
        </w:rPr>
      </w:pPr>
      <w:r w:rsidRPr="00F9101C">
        <w:rPr>
          <w:b/>
          <w:bCs/>
          <w:sz w:val="24"/>
          <w:szCs w:val="24"/>
        </w:rPr>
        <w:t>3GPP TSG RAN WG1 Meeting #9</w:t>
      </w:r>
      <w:r w:rsidR="00E403C0">
        <w:rPr>
          <w:b/>
          <w:bCs/>
          <w:sz w:val="24"/>
          <w:szCs w:val="24"/>
        </w:rPr>
        <w:t>5</w:t>
      </w:r>
      <w:r w:rsidRPr="00F9101C">
        <w:rPr>
          <w:b/>
          <w:i/>
          <w:sz w:val="28"/>
        </w:rPr>
        <w:tab/>
      </w:r>
      <w:r w:rsidR="005B1863" w:rsidRPr="00F9101C">
        <w:rPr>
          <w:b/>
          <w:bCs/>
          <w:sz w:val="28"/>
          <w:szCs w:val="28"/>
        </w:rPr>
        <w:t>R1-</w:t>
      </w:r>
      <w:r w:rsidR="00076BDA" w:rsidRPr="00F9101C">
        <w:t xml:space="preserve"> </w:t>
      </w:r>
      <w:r w:rsidR="00076BDA" w:rsidRPr="00F9101C">
        <w:rPr>
          <w:b/>
          <w:bCs/>
          <w:sz w:val="28"/>
          <w:szCs w:val="28"/>
        </w:rPr>
        <w:t>18</w:t>
      </w:r>
      <w:r w:rsidR="00B944B6" w:rsidRPr="00B944B6">
        <w:rPr>
          <w:b/>
          <w:bCs/>
          <w:sz w:val="28"/>
          <w:szCs w:val="28"/>
        </w:rPr>
        <w:t>13118</w:t>
      </w:r>
    </w:p>
    <w:p w14:paraId="631F63BF" w14:textId="63BD59E3" w:rsidR="006A4A88" w:rsidRPr="00F9101C" w:rsidRDefault="009F750D" w:rsidP="006A4A88">
      <w:pPr>
        <w:pStyle w:val="CRCoverPage"/>
        <w:tabs>
          <w:tab w:val="right" w:pos="9639"/>
        </w:tabs>
        <w:spacing w:after="0"/>
        <w:rPr>
          <w:b/>
          <w:sz w:val="24"/>
        </w:rPr>
      </w:pPr>
      <w:r w:rsidRPr="009F750D">
        <w:rPr>
          <w:b/>
          <w:bCs/>
          <w:sz w:val="24"/>
          <w:szCs w:val="24"/>
        </w:rPr>
        <w:t>Spokane, USA, November 12th – 16th, 2018</w:t>
      </w:r>
      <w:r w:rsidR="009A036A" w:rsidRPr="00F9101C">
        <w:rPr>
          <w:b/>
          <w:sz w:val="24"/>
        </w:rPr>
        <w:t xml:space="preserve">, </w:t>
      </w:r>
    </w:p>
    <w:p w14:paraId="1F654FFB" w14:textId="57FD0F6C" w:rsidR="007D040F" w:rsidRPr="00F9101C" w:rsidRDefault="007D040F" w:rsidP="007D040F">
      <w:pPr>
        <w:pStyle w:val="CRCoverPage"/>
        <w:tabs>
          <w:tab w:val="right" w:pos="9639"/>
        </w:tabs>
        <w:spacing w:after="0"/>
        <w:rPr>
          <w:b/>
          <w:sz w:val="24"/>
        </w:rPr>
      </w:pPr>
    </w:p>
    <w:p w14:paraId="5A72964D" w14:textId="25DDB819" w:rsidR="007D040F" w:rsidRPr="00F9101C" w:rsidRDefault="007D040F" w:rsidP="007D040F">
      <w:pPr>
        <w:pStyle w:val="CRCoverPage"/>
        <w:rPr>
          <w:rFonts w:cs="Arial"/>
          <w:b/>
          <w:bCs/>
          <w:sz w:val="24"/>
        </w:rPr>
      </w:pPr>
      <w:r w:rsidRPr="00F9101C">
        <w:rPr>
          <w:rFonts w:cs="Arial"/>
          <w:b/>
          <w:bCs/>
          <w:sz w:val="24"/>
        </w:rPr>
        <w:t>Agenda item:</w:t>
      </w:r>
      <w:r w:rsidRPr="00F9101C">
        <w:rPr>
          <w:rFonts w:cs="Arial"/>
          <w:b/>
          <w:bCs/>
          <w:sz w:val="24"/>
        </w:rPr>
        <w:tab/>
      </w:r>
      <w:r w:rsidRPr="00F9101C">
        <w:rPr>
          <w:rFonts w:cs="Arial"/>
          <w:b/>
          <w:bCs/>
          <w:sz w:val="24"/>
        </w:rPr>
        <w:tab/>
      </w:r>
      <w:r w:rsidR="00B41A10" w:rsidRPr="00F9101C">
        <w:rPr>
          <w:rFonts w:cs="Arial"/>
          <w:b/>
          <w:bCs/>
          <w:sz w:val="24"/>
        </w:rPr>
        <w:t>7.2.6.</w:t>
      </w:r>
      <w:r w:rsidR="00E403C0">
        <w:rPr>
          <w:rFonts w:cs="Arial"/>
          <w:b/>
          <w:bCs/>
          <w:sz w:val="24"/>
        </w:rPr>
        <w:t>3</w:t>
      </w:r>
    </w:p>
    <w:p w14:paraId="7D9EB809" w14:textId="36C3E977" w:rsidR="00141C25" w:rsidRPr="00F9101C" w:rsidRDefault="00141C25" w:rsidP="00141C25">
      <w:pPr>
        <w:pStyle w:val="CRCoverPage"/>
        <w:ind w:left="1985" w:hanging="1985"/>
        <w:rPr>
          <w:rFonts w:cs="Arial"/>
          <w:b/>
          <w:bCs/>
          <w:sz w:val="24"/>
          <w:lang w:eastAsia="ja-JP"/>
        </w:rPr>
      </w:pPr>
      <w:r w:rsidRPr="00F9101C">
        <w:rPr>
          <w:rFonts w:cs="Arial"/>
          <w:b/>
          <w:bCs/>
          <w:sz w:val="24"/>
          <w:lang w:eastAsia="ja-JP"/>
        </w:rPr>
        <w:t>Source:</w:t>
      </w:r>
      <w:r w:rsidRPr="00F9101C">
        <w:rPr>
          <w:rFonts w:cs="Arial"/>
          <w:b/>
          <w:bCs/>
          <w:sz w:val="24"/>
          <w:lang w:eastAsia="ja-JP"/>
        </w:rPr>
        <w:tab/>
      </w:r>
      <w:r w:rsidRPr="00F9101C">
        <w:rPr>
          <w:rFonts w:cs="Arial"/>
          <w:b/>
          <w:bCs/>
          <w:sz w:val="24"/>
          <w:lang w:eastAsia="ja-JP"/>
        </w:rPr>
        <w:tab/>
        <w:t>Nokia, Nokia Shanghai Bell</w:t>
      </w:r>
    </w:p>
    <w:p w14:paraId="020AFC7D" w14:textId="1232B61A" w:rsidR="003E2C42" w:rsidRPr="00F9101C" w:rsidRDefault="003E2C42" w:rsidP="003E2C42">
      <w:pPr>
        <w:ind w:left="1985" w:hanging="1985"/>
        <w:rPr>
          <w:rFonts w:ascii="Arial" w:hAnsi="Arial" w:cs="Arial"/>
          <w:b/>
          <w:bCs/>
          <w:sz w:val="24"/>
        </w:rPr>
      </w:pPr>
      <w:r w:rsidRPr="00F9101C">
        <w:rPr>
          <w:rFonts w:ascii="Arial" w:hAnsi="Arial" w:cs="Arial"/>
          <w:b/>
          <w:bCs/>
          <w:sz w:val="24"/>
        </w:rPr>
        <w:t>Title:</w:t>
      </w:r>
      <w:r w:rsidRPr="00F9101C">
        <w:rPr>
          <w:rFonts w:ascii="Arial" w:hAnsi="Arial" w:cs="Arial"/>
          <w:b/>
          <w:bCs/>
          <w:sz w:val="24"/>
        </w:rPr>
        <w:tab/>
      </w:r>
      <w:r w:rsidR="00877D8F" w:rsidRPr="00F9101C">
        <w:rPr>
          <w:rFonts w:ascii="Arial" w:hAnsi="Arial" w:cs="Arial"/>
          <w:b/>
          <w:bCs/>
          <w:sz w:val="24"/>
        </w:rPr>
        <w:t xml:space="preserve">On </w:t>
      </w:r>
      <w:r w:rsidR="004053D6" w:rsidRPr="00F9101C">
        <w:rPr>
          <w:rFonts w:ascii="Arial" w:hAnsi="Arial" w:cs="Arial"/>
          <w:b/>
          <w:bCs/>
          <w:sz w:val="24"/>
        </w:rPr>
        <w:t>Configured Grant enhancements for NR URLLC</w:t>
      </w:r>
    </w:p>
    <w:p w14:paraId="7A84ED52" w14:textId="77777777" w:rsidR="003E2C42" w:rsidRPr="00F9101C" w:rsidRDefault="003E2C42" w:rsidP="003E2C42">
      <w:pPr>
        <w:rPr>
          <w:rFonts w:ascii="Arial" w:hAnsi="Arial" w:cs="Arial"/>
          <w:b/>
          <w:bCs/>
          <w:sz w:val="24"/>
        </w:rPr>
      </w:pPr>
      <w:r w:rsidRPr="00F9101C">
        <w:rPr>
          <w:rFonts w:ascii="Arial" w:hAnsi="Arial" w:cs="Arial"/>
          <w:b/>
          <w:bCs/>
          <w:sz w:val="24"/>
        </w:rPr>
        <w:t>Document for:</w:t>
      </w:r>
      <w:r w:rsidRPr="00F9101C">
        <w:rPr>
          <w:rFonts w:ascii="Arial" w:hAnsi="Arial" w:cs="Arial"/>
          <w:b/>
          <w:bCs/>
          <w:sz w:val="24"/>
        </w:rPr>
        <w:tab/>
      </w:r>
      <w:r w:rsidRPr="00F9101C">
        <w:rPr>
          <w:rFonts w:ascii="Arial" w:hAnsi="Arial" w:cs="Arial"/>
          <w:b/>
          <w:bCs/>
          <w:sz w:val="24"/>
        </w:rPr>
        <w:tab/>
        <w:t>Discussion and Decision</w:t>
      </w:r>
    </w:p>
    <w:p w14:paraId="58915F8C" w14:textId="77777777" w:rsidR="003E2C42" w:rsidRPr="00F9101C" w:rsidRDefault="003E2C42" w:rsidP="003E2C42">
      <w:pPr>
        <w:pStyle w:val="Heading1"/>
      </w:pPr>
      <w:r w:rsidRPr="00F9101C">
        <w:t>1</w:t>
      </w:r>
      <w:r w:rsidRPr="00F9101C">
        <w:tab/>
        <w:t>Introduction</w:t>
      </w:r>
    </w:p>
    <w:p w14:paraId="3201D80A" w14:textId="62A86A9C" w:rsidR="00877D8F" w:rsidRPr="00F9101C" w:rsidRDefault="000A1ED2" w:rsidP="00D97000">
      <w:pPr>
        <w:jc w:val="both"/>
        <w:rPr>
          <w:sz w:val="22"/>
          <w:lang w:eastAsia="zh-CN"/>
        </w:rPr>
      </w:pPr>
      <w:r w:rsidRPr="00F9101C">
        <w:rPr>
          <w:sz w:val="22"/>
          <w:lang w:eastAsia="zh-CN"/>
        </w:rPr>
        <w:t>The URLLC L1 study item was approved in RAN#80, and the SID was further updated in RAN1#81 [1].</w:t>
      </w:r>
      <w:r w:rsidR="00877D8F" w:rsidRPr="00F9101C">
        <w:rPr>
          <w:sz w:val="22"/>
          <w:lang w:eastAsia="zh-CN"/>
        </w:rPr>
        <w:t xml:space="preserve"> </w:t>
      </w:r>
    </w:p>
    <w:p w14:paraId="7271C490" w14:textId="20EA3734" w:rsidR="00877D8F" w:rsidRPr="00F9101C" w:rsidRDefault="004053D6" w:rsidP="00D97000">
      <w:pPr>
        <w:jc w:val="both"/>
        <w:rPr>
          <w:sz w:val="22"/>
          <w:lang w:eastAsia="zh-CN"/>
        </w:rPr>
      </w:pPr>
      <w:r w:rsidRPr="00F9101C">
        <w:rPr>
          <w:sz w:val="22"/>
          <w:lang w:eastAsia="zh-CN"/>
        </w:rPr>
        <w:t>Configured UL grants</w:t>
      </w:r>
      <w:r w:rsidR="00877D8F" w:rsidRPr="00F9101C">
        <w:rPr>
          <w:sz w:val="22"/>
          <w:lang w:eastAsia="zh-CN"/>
        </w:rPr>
        <w:t xml:space="preserve"> </w:t>
      </w:r>
      <w:r w:rsidRPr="00F9101C">
        <w:rPr>
          <w:sz w:val="22"/>
          <w:lang w:eastAsia="zh-CN"/>
        </w:rPr>
        <w:t xml:space="preserve">enhancements </w:t>
      </w:r>
      <w:r w:rsidR="00877D8F" w:rsidRPr="00F9101C">
        <w:rPr>
          <w:sz w:val="22"/>
          <w:lang w:eastAsia="zh-CN"/>
        </w:rPr>
        <w:t>is one of the objectives in the SID noted as:</w:t>
      </w:r>
    </w:p>
    <w:p w14:paraId="5122730A" w14:textId="12E1D964" w:rsidR="00693628" w:rsidRPr="00F9101C" w:rsidRDefault="004053D6" w:rsidP="009B276F">
      <w:pPr>
        <w:ind w:left="568"/>
        <w:jc w:val="both"/>
        <w:rPr>
          <w:i/>
          <w:sz w:val="22"/>
          <w:lang w:eastAsia="zh-CN"/>
        </w:rPr>
      </w:pPr>
      <w:r w:rsidRPr="00F9101C">
        <w:rPr>
          <w:i/>
          <w:sz w:val="22"/>
          <w:lang w:eastAsia="zh-CN"/>
        </w:rPr>
        <w:t xml:space="preserve">Enhanced UL configured grant (grant free) transmissions, with study focusing on improved configured grant operation, example methods such as </w:t>
      </w:r>
      <w:r w:rsidRPr="00F9101C">
        <w:rPr>
          <w:i/>
          <w:sz w:val="22"/>
          <w:highlight w:val="yellow"/>
          <w:lang w:eastAsia="zh-CN"/>
        </w:rPr>
        <w:t>explicit HARQ-ACK</w:t>
      </w:r>
      <w:r w:rsidRPr="00F9101C">
        <w:rPr>
          <w:i/>
          <w:sz w:val="22"/>
          <w:lang w:eastAsia="zh-CN"/>
        </w:rPr>
        <w:t xml:space="preserve">, </w:t>
      </w:r>
      <w:r w:rsidRPr="00F9101C">
        <w:rPr>
          <w:i/>
          <w:sz w:val="22"/>
          <w:highlight w:val="yellow"/>
          <w:lang w:eastAsia="zh-CN"/>
        </w:rPr>
        <w:t>ensuring K repetitions</w:t>
      </w:r>
      <w:r w:rsidRPr="00F9101C">
        <w:rPr>
          <w:i/>
          <w:sz w:val="22"/>
          <w:lang w:eastAsia="zh-CN"/>
        </w:rPr>
        <w:t xml:space="preserve"> and </w:t>
      </w:r>
      <w:r w:rsidRPr="00F9101C">
        <w:rPr>
          <w:i/>
          <w:sz w:val="22"/>
          <w:highlight w:val="yellow"/>
          <w:lang w:eastAsia="zh-CN"/>
        </w:rPr>
        <w:t>mini-slot repetitions within a slot</w:t>
      </w:r>
      <w:r w:rsidRPr="00F9101C">
        <w:rPr>
          <w:i/>
          <w:sz w:val="22"/>
          <w:lang w:eastAsia="zh-CN"/>
        </w:rPr>
        <w:t>. (RAN1/RAN2)</w:t>
      </w:r>
    </w:p>
    <w:p w14:paraId="1500A11B" w14:textId="68CDAE78" w:rsidR="00E403C0" w:rsidRDefault="00E403C0" w:rsidP="00D97000">
      <w:pPr>
        <w:jc w:val="both"/>
        <w:rPr>
          <w:sz w:val="22"/>
          <w:lang w:eastAsia="zh-CN"/>
        </w:rPr>
      </w:pPr>
      <w:r>
        <w:rPr>
          <w:sz w:val="22"/>
          <w:lang w:eastAsia="zh-CN"/>
        </w:rPr>
        <w:t>At RAN1#94bis, the following agreement in terms of CG operation with (mini-slot) repetition has been reached:</w:t>
      </w:r>
    </w:p>
    <w:p w14:paraId="00D670FD" w14:textId="77777777" w:rsidR="00E403C0" w:rsidRPr="00E403C0" w:rsidRDefault="00E403C0" w:rsidP="00E403C0">
      <w:pPr>
        <w:spacing w:after="0"/>
        <w:ind w:left="284"/>
        <w:rPr>
          <w:i/>
          <w:lang w:eastAsia="x-none"/>
        </w:rPr>
      </w:pPr>
      <w:r w:rsidRPr="00E403C0">
        <w:rPr>
          <w:i/>
          <w:highlight w:val="green"/>
          <w:lang w:eastAsia="x-none"/>
        </w:rPr>
        <w:t>Agreements</w:t>
      </w:r>
      <w:r w:rsidRPr="00E403C0">
        <w:rPr>
          <w:i/>
          <w:lang w:eastAsia="x-none"/>
        </w:rPr>
        <w:t>:</w:t>
      </w:r>
    </w:p>
    <w:p w14:paraId="3DB94345" w14:textId="77777777" w:rsidR="00E403C0" w:rsidRPr="00E403C0" w:rsidRDefault="00E403C0" w:rsidP="00E403C0">
      <w:pPr>
        <w:numPr>
          <w:ilvl w:val="0"/>
          <w:numId w:val="32"/>
        </w:numPr>
        <w:spacing w:after="0"/>
        <w:rPr>
          <w:i/>
          <w:lang w:val="en-US" w:eastAsia="x-none"/>
        </w:rPr>
      </w:pPr>
      <w:r w:rsidRPr="00E403C0">
        <w:rPr>
          <w:i/>
          <w:lang w:eastAsia="x-none"/>
        </w:rPr>
        <w:t>To study further from at least the following:</w:t>
      </w:r>
    </w:p>
    <w:p w14:paraId="0756921A" w14:textId="77777777" w:rsidR="00E403C0" w:rsidRPr="00E403C0" w:rsidRDefault="00E403C0" w:rsidP="00E403C0">
      <w:pPr>
        <w:numPr>
          <w:ilvl w:val="1"/>
          <w:numId w:val="32"/>
        </w:numPr>
        <w:spacing w:after="0"/>
        <w:rPr>
          <w:i/>
          <w:lang w:val="en-US" w:eastAsia="x-none"/>
        </w:rPr>
      </w:pPr>
      <w:r w:rsidRPr="00E403C0">
        <w:rPr>
          <w:i/>
          <w:lang w:val="en-US" w:eastAsia="x-none"/>
        </w:rPr>
        <w:t>Option 1: multiple active configured grant configurations for a BWP of a serving cell</w:t>
      </w:r>
    </w:p>
    <w:p w14:paraId="1F2F9AD5" w14:textId="77777777" w:rsidR="00E403C0" w:rsidRPr="00E403C0" w:rsidRDefault="00E403C0" w:rsidP="00E403C0">
      <w:pPr>
        <w:numPr>
          <w:ilvl w:val="1"/>
          <w:numId w:val="32"/>
        </w:numPr>
        <w:spacing w:after="0"/>
        <w:rPr>
          <w:i/>
          <w:lang w:val="en-US" w:eastAsia="x-none"/>
        </w:rPr>
      </w:pPr>
      <w:r w:rsidRPr="00E403C0">
        <w:rPr>
          <w:i/>
          <w:lang w:val="en-US" w:eastAsia="x-none"/>
        </w:rPr>
        <w:t>Option 2: repetition(s) across the boundary of a period P</w:t>
      </w:r>
    </w:p>
    <w:p w14:paraId="00539761" w14:textId="77777777" w:rsidR="00E403C0" w:rsidRPr="00E403C0" w:rsidRDefault="00E403C0" w:rsidP="00E403C0">
      <w:pPr>
        <w:numPr>
          <w:ilvl w:val="1"/>
          <w:numId w:val="32"/>
        </w:numPr>
        <w:spacing w:after="0"/>
        <w:rPr>
          <w:i/>
          <w:lang w:val="en-US" w:eastAsia="x-none"/>
        </w:rPr>
      </w:pPr>
      <w:r w:rsidRPr="00E403C0">
        <w:rPr>
          <w:i/>
          <w:lang w:val="en-US" w:eastAsia="x-none"/>
        </w:rPr>
        <w:t xml:space="preserve">Option 3: one transmission cross boundary of a period P </w:t>
      </w:r>
    </w:p>
    <w:p w14:paraId="21E307FB" w14:textId="77777777" w:rsidR="00E403C0" w:rsidRPr="00E403C0" w:rsidRDefault="00E403C0" w:rsidP="00E403C0">
      <w:pPr>
        <w:numPr>
          <w:ilvl w:val="1"/>
          <w:numId w:val="32"/>
        </w:numPr>
        <w:spacing w:after="0"/>
        <w:rPr>
          <w:i/>
          <w:lang w:val="en-US" w:eastAsia="x-none"/>
        </w:rPr>
      </w:pPr>
      <w:r w:rsidRPr="00E403C0">
        <w:rPr>
          <w:i/>
          <w:lang w:val="en-US" w:eastAsia="x-none"/>
        </w:rPr>
        <w:t xml:space="preserve">FFS the UE behavior when repetitions are collided with the resource which are not available for UL transmissions </w:t>
      </w:r>
    </w:p>
    <w:p w14:paraId="1DB5F451" w14:textId="77777777" w:rsidR="00E403C0" w:rsidRPr="001236CA" w:rsidRDefault="00E403C0" w:rsidP="00E403C0">
      <w:pPr>
        <w:numPr>
          <w:ilvl w:val="1"/>
          <w:numId w:val="32"/>
        </w:numPr>
        <w:spacing w:after="0"/>
        <w:rPr>
          <w:lang w:val="en-US" w:eastAsia="x-none"/>
        </w:rPr>
      </w:pPr>
      <w:r w:rsidRPr="00E403C0">
        <w:rPr>
          <w:i/>
          <w:lang w:val="en-US" w:eastAsia="x-none"/>
        </w:rPr>
        <w:t>Note: Switch grant free to grant based retransmission which is available in Rel.15</w:t>
      </w:r>
    </w:p>
    <w:p w14:paraId="35AB1F24" w14:textId="77777777" w:rsidR="00E403C0" w:rsidRDefault="00E403C0" w:rsidP="00D97000">
      <w:pPr>
        <w:jc w:val="both"/>
        <w:rPr>
          <w:sz w:val="22"/>
          <w:lang w:eastAsia="zh-CN"/>
        </w:rPr>
      </w:pPr>
    </w:p>
    <w:p w14:paraId="08DB1B0F" w14:textId="60CD2D23" w:rsidR="00877D8F" w:rsidRPr="00F9101C" w:rsidRDefault="00877D8F" w:rsidP="00D97000">
      <w:pPr>
        <w:jc w:val="both"/>
        <w:rPr>
          <w:sz w:val="22"/>
          <w:lang w:eastAsia="zh-CN"/>
        </w:rPr>
      </w:pPr>
      <w:r w:rsidRPr="00F9101C">
        <w:rPr>
          <w:sz w:val="22"/>
          <w:lang w:eastAsia="zh-CN"/>
        </w:rPr>
        <w:t>In this contribution</w:t>
      </w:r>
      <w:r w:rsidR="004053D6" w:rsidRPr="00F9101C">
        <w:rPr>
          <w:sz w:val="22"/>
          <w:lang w:eastAsia="zh-CN"/>
        </w:rPr>
        <w:t xml:space="preserve">, we discuss </w:t>
      </w:r>
      <w:r w:rsidR="00E403C0">
        <w:rPr>
          <w:sz w:val="22"/>
          <w:lang w:eastAsia="zh-CN"/>
        </w:rPr>
        <w:t xml:space="preserve">envisioned </w:t>
      </w:r>
      <w:r w:rsidR="004053D6" w:rsidRPr="00F9101C">
        <w:rPr>
          <w:sz w:val="22"/>
          <w:lang w:eastAsia="zh-CN"/>
        </w:rPr>
        <w:t xml:space="preserve">enhancements </w:t>
      </w:r>
      <w:r w:rsidR="00E403C0">
        <w:rPr>
          <w:sz w:val="22"/>
          <w:lang w:eastAsia="zh-CN"/>
        </w:rPr>
        <w:t>to</w:t>
      </w:r>
      <w:r w:rsidR="004053D6" w:rsidRPr="00F9101C">
        <w:rPr>
          <w:sz w:val="22"/>
          <w:lang w:eastAsia="zh-CN"/>
        </w:rPr>
        <w:t xml:space="preserve"> UL configured grant </w:t>
      </w:r>
      <w:r w:rsidR="009B276F" w:rsidRPr="00F9101C">
        <w:rPr>
          <w:sz w:val="22"/>
          <w:lang w:eastAsia="zh-CN"/>
        </w:rPr>
        <w:t xml:space="preserve">(CG) </w:t>
      </w:r>
      <w:r w:rsidR="004053D6" w:rsidRPr="00F9101C">
        <w:rPr>
          <w:sz w:val="22"/>
          <w:lang w:eastAsia="zh-CN"/>
        </w:rPr>
        <w:t>transmission</w:t>
      </w:r>
      <w:r w:rsidR="00E403C0">
        <w:rPr>
          <w:sz w:val="22"/>
          <w:lang w:eastAsia="zh-CN"/>
        </w:rPr>
        <w:t>. This contribution is largely based on our previous contribution R1-1810662 which changes based on agreements and discussions during RAN1#94bis.</w:t>
      </w:r>
      <w:r w:rsidR="004053D6" w:rsidRPr="00F9101C">
        <w:rPr>
          <w:sz w:val="22"/>
          <w:lang w:eastAsia="zh-CN"/>
        </w:rPr>
        <w:t xml:space="preserve"> </w:t>
      </w:r>
    </w:p>
    <w:p w14:paraId="1E4CF058" w14:textId="6912335A" w:rsidR="00541668" w:rsidRPr="00F9101C" w:rsidRDefault="00541668" w:rsidP="00541668">
      <w:pPr>
        <w:pStyle w:val="Heading1"/>
      </w:pPr>
      <w:r w:rsidRPr="00F9101C">
        <w:t>2</w:t>
      </w:r>
      <w:r w:rsidRPr="00F9101C">
        <w:tab/>
      </w:r>
      <w:r w:rsidR="004053D6" w:rsidRPr="00F9101C">
        <w:t>Explicit HARQ-Ack for NR Configured Grants</w:t>
      </w:r>
    </w:p>
    <w:p w14:paraId="684E6AB2" w14:textId="6FFC3FFF" w:rsidR="006B2BBB" w:rsidRPr="00F9101C" w:rsidRDefault="004B3658" w:rsidP="006B2BBB">
      <w:pPr>
        <w:overflowPunct w:val="0"/>
        <w:autoSpaceDE w:val="0"/>
        <w:autoSpaceDN w:val="0"/>
        <w:adjustRightInd w:val="0"/>
        <w:jc w:val="both"/>
        <w:textAlignment w:val="baseline"/>
        <w:rPr>
          <w:sz w:val="22"/>
          <w:szCs w:val="22"/>
          <w:lang w:eastAsia="zh-CN"/>
        </w:rPr>
      </w:pPr>
      <w:r w:rsidRPr="00F9101C">
        <w:rPr>
          <w:sz w:val="22"/>
          <w:szCs w:val="22"/>
          <w:lang w:eastAsia="zh-CN"/>
        </w:rPr>
        <w:t>UL configured grant (i.e. grant</w:t>
      </w:r>
      <w:r w:rsidR="001D276B" w:rsidRPr="00F9101C">
        <w:rPr>
          <w:sz w:val="22"/>
          <w:szCs w:val="22"/>
          <w:lang w:eastAsia="zh-CN"/>
        </w:rPr>
        <w:t>-</w:t>
      </w:r>
      <w:r w:rsidRPr="00F9101C">
        <w:rPr>
          <w:sz w:val="22"/>
          <w:szCs w:val="22"/>
          <w:lang w:eastAsia="zh-CN"/>
        </w:rPr>
        <w:t>free) transmission</w:t>
      </w:r>
      <w:r w:rsidR="00C15DC4" w:rsidRPr="00F9101C">
        <w:rPr>
          <w:sz w:val="22"/>
          <w:szCs w:val="22"/>
          <w:lang w:eastAsia="zh-CN"/>
        </w:rPr>
        <w:t>,</w:t>
      </w:r>
      <w:r w:rsidRPr="00F9101C">
        <w:rPr>
          <w:sz w:val="22"/>
          <w:szCs w:val="22"/>
          <w:lang w:eastAsia="zh-CN"/>
        </w:rPr>
        <w:t xml:space="preserve"> </w:t>
      </w:r>
      <w:r w:rsidR="00C15DC4" w:rsidRPr="00F9101C">
        <w:rPr>
          <w:sz w:val="22"/>
          <w:szCs w:val="22"/>
          <w:lang w:eastAsia="zh-CN"/>
        </w:rPr>
        <w:t xml:space="preserve">where gNB can pre-configure the resource for UL grant free usage, </w:t>
      </w:r>
      <w:r w:rsidRPr="00F9101C">
        <w:rPr>
          <w:sz w:val="22"/>
          <w:szCs w:val="22"/>
          <w:lang w:eastAsia="zh-CN"/>
        </w:rPr>
        <w:t xml:space="preserve">can be utilized for efficient support of low latency services by avoiding the </w:t>
      </w:r>
      <w:r w:rsidR="00C15DC4" w:rsidRPr="00F9101C">
        <w:rPr>
          <w:sz w:val="22"/>
          <w:szCs w:val="22"/>
          <w:lang w:eastAsia="zh-CN"/>
        </w:rPr>
        <w:t xml:space="preserve">latency from the scheduling request and UL </w:t>
      </w:r>
      <w:r w:rsidRPr="00F9101C">
        <w:rPr>
          <w:sz w:val="22"/>
          <w:szCs w:val="22"/>
          <w:lang w:eastAsia="zh-CN"/>
        </w:rPr>
        <w:t xml:space="preserve">scheduling. </w:t>
      </w:r>
      <w:r w:rsidR="00FA1C7E" w:rsidRPr="00F9101C">
        <w:rPr>
          <w:sz w:val="22"/>
          <w:szCs w:val="22"/>
          <w:lang w:eastAsia="zh-CN"/>
        </w:rPr>
        <w:t>Since t</w:t>
      </w:r>
      <w:r w:rsidRPr="00F9101C">
        <w:rPr>
          <w:sz w:val="22"/>
          <w:szCs w:val="22"/>
          <w:lang w:eastAsia="zh-CN"/>
        </w:rPr>
        <w:t xml:space="preserve">he grant-free transmissions use contention-based access, collisions can become noticeable in case the configured resource is populated with </w:t>
      </w:r>
      <w:r w:rsidR="001D276B" w:rsidRPr="00F9101C">
        <w:rPr>
          <w:sz w:val="22"/>
          <w:szCs w:val="22"/>
          <w:lang w:eastAsia="zh-CN"/>
        </w:rPr>
        <w:t xml:space="preserve">a </w:t>
      </w:r>
      <w:r w:rsidRPr="00F9101C">
        <w:rPr>
          <w:sz w:val="22"/>
          <w:szCs w:val="22"/>
          <w:lang w:eastAsia="zh-CN"/>
        </w:rPr>
        <w:t xml:space="preserve">large number of UEs with grant-free transmission. This will result in not only URLLC capacity degradation, but also performance degradation in terms of reliability. </w:t>
      </w:r>
    </w:p>
    <w:p w14:paraId="3C9BDE9D" w14:textId="034731F5" w:rsidR="00076BDA" w:rsidRPr="00F9101C" w:rsidRDefault="004B3658" w:rsidP="006B2BBB">
      <w:pPr>
        <w:overflowPunct w:val="0"/>
        <w:autoSpaceDE w:val="0"/>
        <w:autoSpaceDN w:val="0"/>
        <w:adjustRightInd w:val="0"/>
        <w:jc w:val="both"/>
        <w:textAlignment w:val="baseline"/>
        <w:rPr>
          <w:sz w:val="22"/>
          <w:szCs w:val="22"/>
          <w:lang w:eastAsia="zh-CN"/>
        </w:rPr>
      </w:pPr>
      <w:r w:rsidRPr="00F9101C">
        <w:rPr>
          <w:sz w:val="22"/>
          <w:szCs w:val="22"/>
          <w:lang w:eastAsia="zh-CN"/>
        </w:rPr>
        <w:t xml:space="preserve">To ensure the reliability of grant-free transmission, not only against the collisions but also other </w:t>
      </w:r>
      <w:r w:rsidR="00F82425" w:rsidRPr="00F9101C">
        <w:rPr>
          <w:sz w:val="22"/>
          <w:szCs w:val="22"/>
          <w:lang w:eastAsia="zh-CN"/>
        </w:rPr>
        <w:t xml:space="preserve">source of </w:t>
      </w:r>
      <w:r w:rsidRPr="00F9101C">
        <w:rPr>
          <w:sz w:val="22"/>
          <w:szCs w:val="22"/>
          <w:lang w:eastAsia="zh-CN"/>
        </w:rPr>
        <w:t>errors</w:t>
      </w:r>
      <w:r w:rsidR="00F82425" w:rsidRPr="00F9101C">
        <w:rPr>
          <w:sz w:val="22"/>
          <w:szCs w:val="22"/>
          <w:lang w:eastAsia="zh-CN"/>
        </w:rPr>
        <w:t xml:space="preserve"> e.g. deep fading</w:t>
      </w:r>
      <w:r w:rsidRPr="00F9101C">
        <w:rPr>
          <w:sz w:val="22"/>
          <w:szCs w:val="22"/>
          <w:lang w:eastAsia="zh-CN"/>
        </w:rPr>
        <w:t xml:space="preserve">, the utilization of HARQ-ACK feedback of UL grant-free transmission by the gNB becomes vital, especially considering URLLC services. According to the current agreement in RAN2 [2], implicit HARQ-ACK feedback is </w:t>
      </w:r>
      <w:r w:rsidR="00F82425" w:rsidRPr="00F9101C">
        <w:rPr>
          <w:sz w:val="22"/>
          <w:szCs w:val="22"/>
          <w:lang w:eastAsia="zh-CN"/>
        </w:rPr>
        <w:t xml:space="preserve">specified </w:t>
      </w:r>
      <w:r w:rsidRPr="00F9101C">
        <w:rPr>
          <w:sz w:val="22"/>
          <w:szCs w:val="22"/>
          <w:lang w:eastAsia="zh-CN"/>
        </w:rPr>
        <w:t xml:space="preserve">where UE assumes the packet has been received successfully in case no feedback </w:t>
      </w:r>
      <w:r w:rsidR="006A144D" w:rsidRPr="00F9101C">
        <w:rPr>
          <w:sz w:val="22"/>
          <w:szCs w:val="22"/>
          <w:lang w:eastAsia="zh-CN"/>
        </w:rPr>
        <w:t xml:space="preserve">is </w:t>
      </w:r>
      <w:r w:rsidRPr="00F9101C">
        <w:rPr>
          <w:sz w:val="22"/>
          <w:szCs w:val="22"/>
          <w:lang w:eastAsia="zh-CN"/>
        </w:rPr>
        <w:t xml:space="preserve">received </w:t>
      </w:r>
      <w:r w:rsidR="00D81D79" w:rsidRPr="00F9101C">
        <w:rPr>
          <w:sz w:val="22"/>
          <w:szCs w:val="22"/>
          <w:lang w:eastAsia="zh-CN"/>
        </w:rPr>
        <w:t>at the time</w:t>
      </w:r>
      <w:r w:rsidR="00924270" w:rsidRPr="00F9101C">
        <w:rPr>
          <w:sz w:val="22"/>
          <w:szCs w:val="22"/>
          <w:lang w:eastAsia="zh-CN"/>
        </w:rPr>
        <w:t xml:space="preserve"> </w:t>
      </w:r>
      <w:r w:rsidR="00D81D79" w:rsidRPr="00F9101C">
        <w:rPr>
          <w:sz w:val="22"/>
          <w:szCs w:val="22"/>
          <w:lang w:eastAsia="zh-CN"/>
        </w:rPr>
        <w:t xml:space="preserve">when </w:t>
      </w:r>
      <w:r w:rsidRPr="00F9101C">
        <w:rPr>
          <w:sz w:val="22"/>
          <w:szCs w:val="22"/>
          <w:lang w:eastAsia="zh-CN"/>
        </w:rPr>
        <w:t xml:space="preserve">the </w:t>
      </w:r>
      <w:r w:rsidR="00924270" w:rsidRPr="00F9101C">
        <w:rPr>
          <w:sz w:val="22"/>
          <w:szCs w:val="22"/>
          <w:lang w:eastAsia="zh-CN"/>
        </w:rPr>
        <w:t>t</w:t>
      </w:r>
      <w:r w:rsidRPr="00F9101C">
        <w:rPr>
          <w:sz w:val="22"/>
          <w:szCs w:val="22"/>
          <w:lang w:eastAsia="zh-CN"/>
        </w:rPr>
        <w:t xml:space="preserve">imer </w:t>
      </w:r>
      <w:r w:rsidR="00924270" w:rsidRPr="00F9101C">
        <w:rPr>
          <w:sz w:val="22"/>
          <w:szCs w:val="22"/>
          <w:lang w:eastAsia="zh-CN"/>
        </w:rPr>
        <w:t>expires</w:t>
      </w:r>
      <w:r w:rsidRPr="00F9101C">
        <w:rPr>
          <w:sz w:val="22"/>
          <w:szCs w:val="22"/>
          <w:lang w:eastAsia="zh-CN"/>
        </w:rPr>
        <w:t xml:space="preserve">. This is desirable from signalling overhead reduction point of view. However, from reliability point of view, </w:t>
      </w:r>
      <w:r w:rsidR="001D276B" w:rsidRPr="00F9101C">
        <w:rPr>
          <w:sz w:val="22"/>
          <w:szCs w:val="22"/>
          <w:lang w:eastAsia="zh-CN"/>
        </w:rPr>
        <w:t xml:space="preserve">the current </w:t>
      </w:r>
      <w:r w:rsidR="0087293D" w:rsidRPr="00F9101C">
        <w:rPr>
          <w:sz w:val="22"/>
          <w:szCs w:val="22"/>
          <w:lang w:eastAsia="zh-CN"/>
        </w:rPr>
        <w:t>way</w:t>
      </w:r>
      <w:r w:rsidRPr="00F9101C">
        <w:rPr>
          <w:sz w:val="22"/>
          <w:szCs w:val="22"/>
          <w:lang w:eastAsia="zh-CN"/>
        </w:rPr>
        <w:t xml:space="preserve"> is not preferred because </w:t>
      </w:r>
      <w:r w:rsidR="0087293D" w:rsidRPr="00F9101C">
        <w:rPr>
          <w:sz w:val="22"/>
          <w:szCs w:val="22"/>
          <w:lang w:eastAsia="zh-CN"/>
        </w:rPr>
        <w:t>this</w:t>
      </w:r>
      <w:r w:rsidRPr="00F9101C">
        <w:rPr>
          <w:sz w:val="22"/>
          <w:szCs w:val="22"/>
          <w:lang w:eastAsia="zh-CN"/>
        </w:rPr>
        <w:t xml:space="preserve"> may lead to packet loss </w:t>
      </w:r>
      <w:r w:rsidR="0087293D" w:rsidRPr="00F9101C">
        <w:rPr>
          <w:sz w:val="22"/>
          <w:szCs w:val="22"/>
          <w:lang w:eastAsia="zh-CN"/>
        </w:rPr>
        <w:t>in case</w:t>
      </w:r>
      <w:r w:rsidR="00E77903" w:rsidRPr="00F9101C">
        <w:rPr>
          <w:sz w:val="22"/>
          <w:szCs w:val="22"/>
          <w:lang w:eastAsia="zh-CN"/>
        </w:rPr>
        <w:t xml:space="preserve"> the packet has not been received successfully and</w:t>
      </w:r>
      <w:r w:rsidR="0087293D" w:rsidRPr="00F9101C">
        <w:rPr>
          <w:sz w:val="22"/>
          <w:szCs w:val="22"/>
          <w:lang w:eastAsia="zh-CN"/>
        </w:rPr>
        <w:t xml:space="preserve"> no time </w:t>
      </w:r>
      <w:r w:rsidR="007F7270" w:rsidRPr="00F9101C">
        <w:rPr>
          <w:sz w:val="22"/>
          <w:szCs w:val="22"/>
          <w:lang w:eastAsia="zh-CN"/>
        </w:rPr>
        <w:t xml:space="preserve">is </w:t>
      </w:r>
      <w:r w:rsidR="0087293D" w:rsidRPr="00F9101C">
        <w:rPr>
          <w:sz w:val="22"/>
          <w:szCs w:val="22"/>
          <w:lang w:eastAsia="zh-CN"/>
        </w:rPr>
        <w:t xml:space="preserve">left for higher layer triggered retransmission </w:t>
      </w:r>
      <w:r w:rsidRPr="00F9101C">
        <w:rPr>
          <w:sz w:val="22"/>
          <w:szCs w:val="22"/>
          <w:lang w:eastAsia="zh-CN"/>
        </w:rPr>
        <w:t xml:space="preserve">or increased latency in case </w:t>
      </w:r>
      <w:r w:rsidR="0087293D" w:rsidRPr="00F9101C">
        <w:rPr>
          <w:sz w:val="22"/>
          <w:szCs w:val="22"/>
          <w:lang w:eastAsia="zh-CN"/>
        </w:rPr>
        <w:t xml:space="preserve">where </w:t>
      </w:r>
      <w:r w:rsidRPr="00F9101C">
        <w:rPr>
          <w:sz w:val="22"/>
          <w:szCs w:val="22"/>
          <w:lang w:eastAsia="zh-CN"/>
        </w:rPr>
        <w:t xml:space="preserve">higher layers </w:t>
      </w:r>
      <w:r w:rsidR="0087293D" w:rsidRPr="00F9101C">
        <w:rPr>
          <w:sz w:val="22"/>
          <w:szCs w:val="22"/>
          <w:lang w:eastAsia="zh-CN"/>
        </w:rPr>
        <w:t xml:space="preserve">can </w:t>
      </w:r>
      <w:r w:rsidRPr="00F9101C">
        <w:rPr>
          <w:sz w:val="22"/>
          <w:szCs w:val="22"/>
          <w:lang w:eastAsia="zh-CN"/>
        </w:rPr>
        <w:t>trigger</w:t>
      </w:r>
      <w:r w:rsidR="0087293D" w:rsidRPr="00F9101C">
        <w:rPr>
          <w:sz w:val="22"/>
          <w:szCs w:val="22"/>
          <w:lang w:eastAsia="zh-CN"/>
        </w:rPr>
        <w:t xml:space="preserve"> the</w:t>
      </w:r>
      <w:r w:rsidRPr="00F9101C">
        <w:rPr>
          <w:sz w:val="22"/>
          <w:szCs w:val="22"/>
          <w:lang w:eastAsia="zh-CN"/>
        </w:rPr>
        <w:t xml:space="preserve"> retransmission. One way to </w:t>
      </w:r>
      <w:r w:rsidR="0087293D" w:rsidRPr="00F9101C">
        <w:rPr>
          <w:sz w:val="22"/>
          <w:szCs w:val="22"/>
          <w:lang w:eastAsia="zh-CN"/>
        </w:rPr>
        <w:t>overcome this issue</w:t>
      </w:r>
      <w:r w:rsidRPr="00F9101C">
        <w:rPr>
          <w:sz w:val="22"/>
          <w:szCs w:val="22"/>
          <w:lang w:eastAsia="zh-CN"/>
        </w:rPr>
        <w:t xml:space="preserve"> is to </w:t>
      </w:r>
      <w:r w:rsidR="0087293D" w:rsidRPr="00F9101C">
        <w:rPr>
          <w:sz w:val="22"/>
          <w:szCs w:val="22"/>
          <w:lang w:eastAsia="zh-CN"/>
        </w:rPr>
        <w:t xml:space="preserve">introduce the support of </w:t>
      </w:r>
      <w:r w:rsidRPr="00F9101C">
        <w:rPr>
          <w:sz w:val="22"/>
          <w:szCs w:val="22"/>
          <w:lang w:eastAsia="zh-CN"/>
        </w:rPr>
        <w:t>explicit HARQ-ACK feedback</w:t>
      </w:r>
      <w:r w:rsidR="007F7270" w:rsidRPr="00F9101C">
        <w:rPr>
          <w:sz w:val="22"/>
          <w:szCs w:val="22"/>
          <w:lang w:eastAsia="zh-CN"/>
        </w:rPr>
        <w:t xml:space="preserve"> for NR configured grants</w:t>
      </w:r>
      <w:r w:rsidRPr="00F9101C">
        <w:rPr>
          <w:sz w:val="22"/>
          <w:szCs w:val="22"/>
          <w:lang w:eastAsia="zh-CN"/>
        </w:rPr>
        <w:t xml:space="preserve">. </w:t>
      </w:r>
      <w:r w:rsidR="00E46BB8">
        <w:rPr>
          <w:sz w:val="22"/>
          <w:szCs w:val="22"/>
        </w:rPr>
        <w:t>I</w:t>
      </w:r>
      <w:r w:rsidR="00E46BB8" w:rsidRPr="00F9101C">
        <w:rPr>
          <w:sz w:val="22"/>
          <w:szCs w:val="22"/>
        </w:rPr>
        <w:t xml:space="preserve">n case the gNB fails to decode the TB and the UE ID (i.e. the gNB is not aware of the UEs configured grant transmission), the UE does not receive the ACK and the TB can be </w:t>
      </w:r>
      <w:r w:rsidR="00E46BB8">
        <w:rPr>
          <w:sz w:val="22"/>
          <w:szCs w:val="22"/>
        </w:rPr>
        <w:t xml:space="preserve">(autonomously) </w:t>
      </w:r>
      <w:r w:rsidR="00E46BB8" w:rsidRPr="00F9101C">
        <w:rPr>
          <w:sz w:val="22"/>
          <w:szCs w:val="22"/>
        </w:rPr>
        <w:t xml:space="preserve">re-transmitted by the </w:t>
      </w:r>
      <w:r w:rsidR="00E46BB8" w:rsidRPr="00F9101C">
        <w:rPr>
          <w:sz w:val="22"/>
          <w:szCs w:val="22"/>
        </w:rPr>
        <w:lastRenderedPageBreak/>
        <w:t xml:space="preserve">UE at the time when </w:t>
      </w:r>
      <w:r w:rsidR="00E46BB8">
        <w:rPr>
          <w:sz w:val="22"/>
          <w:szCs w:val="22"/>
        </w:rPr>
        <w:t>a certain ‘</w:t>
      </w:r>
      <w:r w:rsidR="008261B9" w:rsidRPr="000214BC">
        <w:rPr>
          <w:i/>
          <w:sz w:val="22"/>
          <w:szCs w:val="22"/>
        </w:rPr>
        <w:t xml:space="preserve">UE autonomous </w:t>
      </w:r>
      <w:r w:rsidR="00E46BB8" w:rsidRPr="000214BC">
        <w:rPr>
          <w:i/>
          <w:sz w:val="22"/>
          <w:szCs w:val="22"/>
        </w:rPr>
        <w:t>CG re-transmission</w:t>
      </w:r>
      <w:r w:rsidR="008261B9" w:rsidRPr="000214BC">
        <w:rPr>
          <w:i/>
          <w:sz w:val="22"/>
          <w:szCs w:val="22"/>
        </w:rPr>
        <w:t xml:space="preserve"> </w:t>
      </w:r>
      <w:r w:rsidR="00E46BB8" w:rsidRPr="000214BC">
        <w:rPr>
          <w:i/>
          <w:sz w:val="22"/>
          <w:szCs w:val="22"/>
        </w:rPr>
        <w:t>timer</w:t>
      </w:r>
      <w:r w:rsidR="00E46BB8">
        <w:rPr>
          <w:sz w:val="22"/>
          <w:szCs w:val="22"/>
        </w:rPr>
        <w:t>’</w:t>
      </w:r>
      <w:r w:rsidR="00E46BB8" w:rsidRPr="00F9101C">
        <w:rPr>
          <w:sz w:val="22"/>
          <w:szCs w:val="22"/>
        </w:rPr>
        <w:t xml:space="preserve"> is expired. In this way, there is no need to wait for higher layers e.g. RLC to trigger the retransmission</w:t>
      </w:r>
      <w:r w:rsidR="00E46BB8">
        <w:rPr>
          <w:sz w:val="22"/>
          <w:szCs w:val="22"/>
        </w:rPr>
        <w:t xml:space="preserve">, which can improve the </w:t>
      </w:r>
      <w:r w:rsidR="00AC4BDF">
        <w:rPr>
          <w:sz w:val="22"/>
          <w:szCs w:val="22"/>
        </w:rPr>
        <w:t xml:space="preserve">latency of URLLC CG transmissions as well as </w:t>
      </w:r>
      <w:r w:rsidR="00E46BB8">
        <w:rPr>
          <w:sz w:val="22"/>
          <w:szCs w:val="22"/>
        </w:rPr>
        <w:t xml:space="preserve">reliability </w:t>
      </w:r>
      <w:r w:rsidR="007714CB">
        <w:rPr>
          <w:sz w:val="22"/>
          <w:szCs w:val="22"/>
        </w:rPr>
        <w:t>(because reliability is defined against the latency target)</w:t>
      </w:r>
      <w:r w:rsidR="00E46BB8" w:rsidRPr="00F9101C">
        <w:rPr>
          <w:sz w:val="22"/>
          <w:szCs w:val="22"/>
        </w:rPr>
        <w:t>.</w:t>
      </w:r>
    </w:p>
    <w:p w14:paraId="3B77F923" w14:textId="08F36F81" w:rsidR="006B2BBB" w:rsidRPr="00F9101C" w:rsidRDefault="003C6737" w:rsidP="0008466C">
      <w:pPr>
        <w:jc w:val="both"/>
        <w:rPr>
          <w:sz w:val="24"/>
        </w:rPr>
      </w:pPr>
      <w:r w:rsidRPr="00F9101C">
        <w:rPr>
          <w:kern w:val="28"/>
          <w:sz w:val="22"/>
          <w:szCs w:val="22"/>
        </w:rPr>
        <w:t>The main concern of introducing explicit HARQ-ACK could be signalling overhead. However, considering the stri</w:t>
      </w:r>
      <w:r w:rsidR="007F7270" w:rsidRPr="00F9101C">
        <w:rPr>
          <w:kern w:val="28"/>
          <w:sz w:val="22"/>
          <w:szCs w:val="22"/>
        </w:rPr>
        <w:t>n</w:t>
      </w:r>
      <w:r w:rsidRPr="00F9101C">
        <w:rPr>
          <w:kern w:val="28"/>
          <w:sz w:val="22"/>
          <w:szCs w:val="22"/>
        </w:rPr>
        <w:t xml:space="preserve">gent latency and reliability requirements, spectral efficiency becomes less critical. Furthermore, with the potential optimization </w:t>
      </w:r>
      <w:r w:rsidR="007F7270" w:rsidRPr="00F9101C">
        <w:rPr>
          <w:kern w:val="28"/>
          <w:sz w:val="22"/>
          <w:szCs w:val="22"/>
        </w:rPr>
        <w:t>of the explicit HARQ-</w:t>
      </w:r>
      <w:r w:rsidR="00596B15" w:rsidRPr="00F9101C">
        <w:rPr>
          <w:kern w:val="28"/>
          <w:sz w:val="22"/>
          <w:szCs w:val="22"/>
        </w:rPr>
        <w:t xml:space="preserve">ACK feedback </w:t>
      </w:r>
      <w:r w:rsidR="007F7270" w:rsidRPr="00F9101C">
        <w:rPr>
          <w:kern w:val="28"/>
          <w:sz w:val="22"/>
          <w:szCs w:val="22"/>
        </w:rPr>
        <w:t xml:space="preserve">such as </w:t>
      </w:r>
      <w:r w:rsidRPr="00F9101C">
        <w:rPr>
          <w:kern w:val="28"/>
          <w:sz w:val="22"/>
          <w:szCs w:val="22"/>
        </w:rPr>
        <w:t>group common PDCCH for HARQ-ACK, the introduced overhead could be to</w:t>
      </w:r>
      <w:r w:rsidR="0008466C" w:rsidRPr="00F9101C">
        <w:rPr>
          <w:kern w:val="28"/>
          <w:sz w:val="22"/>
          <w:szCs w:val="22"/>
        </w:rPr>
        <w:t>ler</w:t>
      </w:r>
      <w:r w:rsidRPr="00F9101C">
        <w:rPr>
          <w:kern w:val="28"/>
          <w:sz w:val="22"/>
          <w:szCs w:val="22"/>
        </w:rPr>
        <w:t>able.</w:t>
      </w:r>
      <w:r w:rsidR="00583487" w:rsidRPr="00F9101C">
        <w:rPr>
          <w:kern w:val="28"/>
          <w:sz w:val="22"/>
          <w:szCs w:val="22"/>
        </w:rPr>
        <w:t xml:space="preserve"> </w:t>
      </w:r>
      <w:bookmarkStart w:id="0" w:name="_Hlk525806740"/>
    </w:p>
    <w:bookmarkEnd w:id="0"/>
    <w:p w14:paraId="3C7A26F9" w14:textId="5740EF6E" w:rsidR="004B3658" w:rsidRPr="00F9101C" w:rsidRDefault="003C6737" w:rsidP="0008466C">
      <w:pPr>
        <w:jc w:val="both"/>
        <w:rPr>
          <w:sz w:val="24"/>
        </w:rPr>
      </w:pPr>
      <w:r w:rsidRPr="00F9101C">
        <w:rPr>
          <w:kern w:val="28"/>
          <w:sz w:val="22"/>
          <w:szCs w:val="22"/>
        </w:rPr>
        <w:t>Considering HARQ-ACK design, a</w:t>
      </w:r>
      <w:r w:rsidR="004B3658" w:rsidRPr="00F9101C">
        <w:rPr>
          <w:kern w:val="28"/>
          <w:sz w:val="22"/>
          <w:szCs w:val="22"/>
        </w:rPr>
        <w:t>t least the following options should be studied further:</w:t>
      </w:r>
    </w:p>
    <w:p w14:paraId="3C6BAA17" w14:textId="2BA62369" w:rsidR="00417EB7" w:rsidRPr="00F9101C" w:rsidRDefault="34206519" w:rsidP="34206519">
      <w:pPr>
        <w:pStyle w:val="ListParagraph"/>
        <w:numPr>
          <w:ilvl w:val="0"/>
          <w:numId w:val="19"/>
        </w:numPr>
        <w:ind w:left="357" w:hanging="357"/>
        <w:contextualSpacing w:val="0"/>
        <w:jc w:val="both"/>
        <w:rPr>
          <w:sz w:val="22"/>
          <w:szCs w:val="22"/>
        </w:rPr>
      </w:pPr>
      <w:r w:rsidRPr="00F9101C">
        <w:rPr>
          <w:b/>
          <w:bCs/>
          <w:sz w:val="22"/>
          <w:szCs w:val="22"/>
        </w:rPr>
        <w:t>Option 1 UE specific DCI:</w:t>
      </w:r>
      <w:r w:rsidRPr="00F9101C">
        <w:rPr>
          <w:sz w:val="22"/>
          <w:szCs w:val="22"/>
        </w:rPr>
        <w:t xml:space="preserve"> The disadvantage of this scheme is the potential high </w:t>
      </w:r>
      <w:r w:rsidR="00116BAD">
        <w:rPr>
          <w:sz w:val="22"/>
          <w:szCs w:val="22"/>
        </w:rPr>
        <w:t xml:space="preserve">signalling </w:t>
      </w:r>
      <w:r w:rsidRPr="00F9101C">
        <w:rPr>
          <w:sz w:val="22"/>
          <w:szCs w:val="22"/>
        </w:rPr>
        <w:t>overhead</w:t>
      </w:r>
      <w:r w:rsidR="00A11D50" w:rsidRPr="00F9101C">
        <w:rPr>
          <w:sz w:val="22"/>
          <w:szCs w:val="22"/>
        </w:rPr>
        <w:t xml:space="preserve">, as for </w:t>
      </w:r>
      <w:r w:rsidR="007D15EE" w:rsidRPr="00F9101C">
        <w:rPr>
          <w:sz w:val="22"/>
          <w:szCs w:val="22"/>
        </w:rPr>
        <w:t xml:space="preserve">the explicit </w:t>
      </w:r>
      <w:r w:rsidR="00A67A41" w:rsidRPr="00F9101C">
        <w:rPr>
          <w:sz w:val="22"/>
          <w:szCs w:val="22"/>
        </w:rPr>
        <w:t>ACK</w:t>
      </w:r>
      <w:r w:rsidR="007D15EE" w:rsidRPr="00F9101C">
        <w:rPr>
          <w:sz w:val="22"/>
          <w:szCs w:val="22"/>
        </w:rPr>
        <w:t xml:space="preserve"> </w:t>
      </w:r>
      <w:r w:rsidR="00A11D50" w:rsidRPr="00F9101C">
        <w:rPr>
          <w:sz w:val="22"/>
          <w:szCs w:val="22"/>
        </w:rPr>
        <w:t xml:space="preserve">for a single UE </w:t>
      </w:r>
      <w:r w:rsidR="007D15EE" w:rsidRPr="00F9101C">
        <w:rPr>
          <w:sz w:val="22"/>
          <w:szCs w:val="22"/>
        </w:rPr>
        <w:t>a full DCI/PDCCH candidate needs to be spent</w:t>
      </w:r>
      <w:r w:rsidRPr="00F9101C">
        <w:rPr>
          <w:sz w:val="22"/>
          <w:szCs w:val="22"/>
        </w:rPr>
        <w:t xml:space="preserve">. However, this scheme can be applied in the scenarios with sporadic traffic where high reliability is mandatory and sending HARQ-ACK for each UL GF transmission does not necessarily lead to a large resource usage. </w:t>
      </w:r>
    </w:p>
    <w:p w14:paraId="740FFB6E" w14:textId="06E5742A" w:rsidR="004B3658" w:rsidRPr="00F9101C" w:rsidRDefault="34206519" w:rsidP="34206519">
      <w:pPr>
        <w:pStyle w:val="ListParagraph"/>
        <w:numPr>
          <w:ilvl w:val="0"/>
          <w:numId w:val="19"/>
        </w:numPr>
        <w:jc w:val="both"/>
        <w:rPr>
          <w:sz w:val="22"/>
          <w:szCs w:val="22"/>
        </w:rPr>
      </w:pPr>
      <w:r w:rsidRPr="00F9101C">
        <w:rPr>
          <w:b/>
          <w:bCs/>
          <w:sz w:val="22"/>
          <w:szCs w:val="22"/>
        </w:rPr>
        <w:t>Option 2 Group common DCI</w:t>
      </w:r>
      <w:r w:rsidRPr="00F9101C">
        <w:rPr>
          <w:sz w:val="22"/>
          <w:szCs w:val="22"/>
        </w:rPr>
        <w:t xml:space="preserve">: Group common DCI formats were specified </w:t>
      </w:r>
      <w:r w:rsidR="00116BAD">
        <w:rPr>
          <w:sz w:val="22"/>
          <w:szCs w:val="22"/>
        </w:rPr>
        <w:t xml:space="preserve">already </w:t>
      </w:r>
      <w:r w:rsidRPr="00F9101C">
        <w:rPr>
          <w:sz w:val="22"/>
          <w:szCs w:val="22"/>
        </w:rPr>
        <w:t>in TS38.212 for e.g. notifying a group of UEs of the slot format (DCI Format 2_0), pre-emption indication (DCI Format 2_1) and a group of TPC commands (DCI Format 2_3), which should be quite straightforward to be extended to cover the group HARQ-ACK feedback transmission for jointly delivering HARQ-ACK to a group of UEs. The main advantage of this scheme is the reduced signal</w:t>
      </w:r>
      <w:r w:rsidR="00116BAD">
        <w:rPr>
          <w:sz w:val="22"/>
          <w:szCs w:val="22"/>
        </w:rPr>
        <w:t>ling</w:t>
      </w:r>
      <w:r w:rsidRPr="00F9101C">
        <w:rPr>
          <w:sz w:val="22"/>
          <w:szCs w:val="22"/>
        </w:rPr>
        <w:t xml:space="preserve"> overhead by allowing multiple UEs to share a single PDCCH resource. </w:t>
      </w:r>
    </w:p>
    <w:p w14:paraId="242DB176" w14:textId="04768920" w:rsidR="004B3658" w:rsidRPr="00F9101C" w:rsidRDefault="004B3658" w:rsidP="0008466C">
      <w:pPr>
        <w:jc w:val="both"/>
        <w:rPr>
          <w:sz w:val="22"/>
          <w:szCs w:val="22"/>
        </w:rPr>
      </w:pPr>
      <w:r w:rsidRPr="00F9101C">
        <w:rPr>
          <w:sz w:val="22"/>
          <w:szCs w:val="22"/>
        </w:rPr>
        <w:t xml:space="preserve">Clearly the introduction of explicit HARQ-ACK support will bring impacts on UE behaviour. According to the current specification, in case no feedback </w:t>
      </w:r>
      <w:r w:rsidR="00101E70" w:rsidRPr="00F9101C">
        <w:rPr>
          <w:sz w:val="22"/>
          <w:szCs w:val="22"/>
        </w:rPr>
        <w:t xml:space="preserve">is </w:t>
      </w:r>
      <w:r w:rsidRPr="00F9101C">
        <w:rPr>
          <w:sz w:val="22"/>
          <w:szCs w:val="22"/>
        </w:rPr>
        <w:t xml:space="preserve">received when the </w:t>
      </w:r>
      <w:r w:rsidR="00B22224" w:rsidRPr="00F9101C">
        <w:rPr>
          <w:sz w:val="22"/>
          <w:szCs w:val="22"/>
        </w:rPr>
        <w:t xml:space="preserve">timer </w:t>
      </w:r>
      <w:r w:rsidRPr="00F9101C">
        <w:rPr>
          <w:sz w:val="22"/>
          <w:szCs w:val="22"/>
        </w:rPr>
        <w:t xml:space="preserve">expires, UE </w:t>
      </w:r>
      <w:r w:rsidR="00DD75F8" w:rsidRPr="00F9101C">
        <w:rPr>
          <w:sz w:val="22"/>
          <w:szCs w:val="22"/>
        </w:rPr>
        <w:t>assumes</w:t>
      </w:r>
      <w:r w:rsidRPr="00F9101C">
        <w:rPr>
          <w:sz w:val="22"/>
          <w:szCs w:val="22"/>
        </w:rPr>
        <w:t xml:space="preserve"> the data packet is correctly decoded at gNB receiver. Such behaviour </w:t>
      </w:r>
      <w:r w:rsidR="002A4531" w:rsidRPr="00F9101C">
        <w:rPr>
          <w:sz w:val="22"/>
          <w:szCs w:val="22"/>
        </w:rPr>
        <w:t>can</w:t>
      </w:r>
      <w:r w:rsidR="00D90788" w:rsidRPr="00F9101C">
        <w:rPr>
          <w:sz w:val="22"/>
          <w:szCs w:val="22"/>
        </w:rPr>
        <w:t xml:space="preserve"> be modified</w:t>
      </w:r>
      <w:r w:rsidRPr="00F9101C">
        <w:rPr>
          <w:sz w:val="22"/>
          <w:szCs w:val="22"/>
        </w:rPr>
        <w:t xml:space="preserve"> </w:t>
      </w:r>
      <w:r w:rsidR="00213B1B" w:rsidRPr="00F9101C">
        <w:rPr>
          <w:sz w:val="22"/>
          <w:szCs w:val="22"/>
        </w:rPr>
        <w:t xml:space="preserve">as below when </w:t>
      </w:r>
      <w:r w:rsidRPr="00F9101C">
        <w:rPr>
          <w:sz w:val="22"/>
          <w:szCs w:val="22"/>
        </w:rPr>
        <w:t>explicit HARQ-ACK</w:t>
      </w:r>
      <w:r w:rsidR="00DD75F8" w:rsidRPr="00F9101C">
        <w:rPr>
          <w:sz w:val="22"/>
          <w:szCs w:val="22"/>
        </w:rPr>
        <w:t xml:space="preserve"> </w:t>
      </w:r>
      <w:r w:rsidR="00213B1B" w:rsidRPr="00F9101C">
        <w:rPr>
          <w:sz w:val="22"/>
          <w:szCs w:val="22"/>
        </w:rPr>
        <w:t xml:space="preserve">is </w:t>
      </w:r>
      <w:r w:rsidR="0044057D">
        <w:rPr>
          <w:sz w:val="22"/>
          <w:szCs w:val="22"/>
        </w:rPr>
        <w:t xml:space="preserve">enabled </w:t>
      </w:r>
      <w:r w:rsidR="00E46BB8">
        <w:rPr>
          <w:sz w:val="22"/>
          <w:szCs w:val="22"/>
        </w:rPr>
        <w:t>for the purpose of UE autonomous CG re-transmission after timer expiry</w:t>
      </w:r>
      <w:r w:rsidR="00C825A4" w:rsidRPr="00F9101C">
        <w:rPr>
          <w:sz w:val="22"/>
          <w:szCs w:val="22"/>
        </w:rPr>
        <w:t>:</w:t>
      </w:r>
      <w:r w:rsidRPr="00F9101C">
        <w:rPr>
          <w:sz w:val="22"/>
          <w:szCs w:val="22"/>
        </w:rPr>
        <w:t xml:space="preserve"> </w:t>
      </w:r>
    </w:p>
    <w:p w14:paraId="2B516948" w14:textId="52775509" w:rsidR="00C825A4" w:rsidRPr="00F9101C" w:rsidRDefault="00C825A4" w:rsidP="004A07BC">
      <w:pPr>
        <w:pStyle w:val="ListParagraph"/>
        <w:numPr>
          <w:ilvl w:val="0"/>
          <w:numId w:val="31"/>
        </w:numPr>
        <w:jc w:val="both"/>
        <w:rPr>
          <w:sz w:val="22"/>
          <w:szCs w:val="22"/>
        </w:rPr>
      </w:pPr>
      <w:r w:rsidRPr="00F9101C">
        <w:rPr>
          <w:sz w:val="22"/>
          <w:szCs w:val="22"/>
        </w:rPr>
        <w:t xml:space="preserve">If </w:t>
      </w:r>
      <w:r w:rsidR="005755CB" w:rsidRPr="00F9101C">
        <w:rPr>
          <w:sz w:val="22"/>
          <w:szCs w:val="22"/>
        </w:rPr>
        <w:t xml:space="preserve">explicit </w:t>
      </w:r>
      <w:r w:rsidRPr="00F9101C">
        <w:rPr>
          <w:sz w:val="22"/>
          <w:szCs w:val="22"/>
        </w:rPr>
        <w:t xml:space="preserve">ACK </w:t>
      </w:r>
      <w:r w:rsidR="005755CB" w:rsidRPr="00F9101C">
        <w:rPr>
          <w:sz w:val="22"/>
          <w:szCs w:val="22"/>
        </w:rPr>
        <w:t xml:space="preserve">is </w:t>
      </w:r>
      <w:r w:rsidRPr="00F9101C">
        <w:rPr>
          <w:sz w:val="22"/>
          <w:szCs w:val="22"/>
        </w:rPr>
        <w:t xml:space="preserve">received, </w:t>
      </w:r>
      <w:r w:rsidR="007B0AAC">
        <w:rPr>
          <w:sz w:val="22"/>
          <w:szCs w:val="22"/>
        </w:rPr>
        <w:t>the UE assumes correct reception of the data packet at the gNB</w:t>
      </w:r>
      <w:r w:rsidR="008261B9">
        <w:rPr>
          <w:sz w:val="22"/>
          <w:szCs w:val="22"/>
        </w:rPr>
        <w:t xml:space="preserve"> </w:t>
      </w:r>
      <w:r w:rsidR="00EF6264">
        <w:rPr>
          <w:sz w:val="22"/>
          <w:szCs w:val="22"/>
        </w:rPr>
        <w:t>and</w:t>
      </w:r>
      <w:r w:rsidR="008261B9">
        <w:rPr>
          <w:sz w:val="22"/>
          <w:szCs w:val="22"/>
        </w:rPr>
        <w:t xml:space="preserve"> does not take any other further action</w:t>
      </w:r>
      <w:r w:rsidR="007B0AAC">
        <w:rPr>
          <w:sz w:val="22"/>
          <w:szCs w:val="22"/>
        </w:rPr>
        <w:t xml:space="preserve">. </w:t>
      </w:r>
    </w:p>
    <w:p w14:paraId="364985A6" w14:textId="51F8AD27" w:rsidR="005755CB" w:rsidRPr="00F9101C" w:rsidRDefault="00C825A4" w:rsidP="004A07BC">
      <w:pPr>
        <w:pStyle w:val="ListParagraph"/>
        <w:numPr>
          <w:ilvl w:val="0"/>
          <w:numId w:val="31"/>
        </w:numPr>
        <w:jc w:val="both"/>
        <w:rPr>
          <w:sz w:val="22"/>
          <w:szCs w:val="22"/>
        </w:rPr>
      </w:pPr>
      <w:r w:rsidRPr="00F9101C">
        <w:rPr>
          <w:sz w:val="22"/>
          <w:szCs w:val="22"/>
        </w:rPr>
        <w:t xml:space="preserve">In case </w:t>
      </w:r>
      <w:r w:rsidR="005755CB" w:rsidRPr="00F9101C">
        <w:rPr>
          <w:sz w:val="22"/>
          <w:szCs w:val="22"/>
        </w:rPr>
        <w:t xml:space="preserve">an </w:t>
      </w:r>
      <w:r w:rsidRPr="00F9101C">
        <w:rPr>
          <w:sz w:val="22"/>
          <w:szCs w:val="22"/>
        </w:rPr>
        <w:t xml:space="preserve">UL grant </w:t>
      </w:r>
      <w:r w:rsidR="000D0824" w:rsidRPr="00F9101C">
        <w:rPr>
          <w:sz w:val="22"/>
          <w:szCs w:val="22"/>
        </w:rPr>
        <w:t xml:space="preserve">is </w:t>
      </w:r>
      <w:r w:rsidRPr="00F9101C">
        <w:rPr>
          <w:sz w:val="22"/>
          <w:szCs w:val="22"/>
        </w:rPr>
        <w:t>received for retransmission, UE can retransmit the same TB with the allocated resource.</w:t>
      </w:r>
      <w:r w:rsidR="005755CB" w:rsidRPr="00F9101C">
        <w:rPr>
          <w:sz w:val="22"/>
          <w:szCs w:val="22"/>
        </w:rPr>
        <w:t xml:space="preserve"> </w:t>
      </w:r>
      <w:r w:rsidR="000D0824" w:rsidRPr="00F9101C">
        <w:rPr>
          <w:sz w:val="22"/>
          <w:szCs w:val="22"/>
        </w:rPr>
        <w:t xml:space="preserve">This is the existing </w:t>
      </w:r>
      <w:r w:rsidR="00BD278E">
        <w:rPr>
          <w:sz w:val="22"/>
          <w:szCs w:val="22"/>
        </w:rPr>
        <w:t xml:space="preserve">Rel-15 </w:t>
      </w:r>
      <w:r w:rsidR="000D0824" w:rsidRPr="00F9101C">
        <w:rPr>
          <w:sz w:val="22"/>
          <w:szCs w:val="22"/>
        </w:rPr>
        <w:t>UE behaviour that does not need to be changed.</w:t>
      </w:r>
    </w:p>
    <w:p w14:paraId="0B4298A6" w14:textId="6921F033" w:rsidR="00C825A4" w:rsidRPr="00F9101C" w:rsidRDefault="00C3549C" w:rsidP="004A07BC">
      <w:pPr>
        <w:pStyle w:val="ListParagraph"/>
        <w:numPr>
          <w:ilvl w:val="0"/>
          <w:numId w:val="31"/>
        </w:numPr>
        <w:jc w:val="both"/>
        <w:rPr>
          <w:sz w:val="22"/>
          <w:szCs w:val="22"/>
        </w:rPr>
      </w:pPr>
      <w:r w:rsidRPr="00F9101C">
        <w:rPr>
          <w:sz w:val="22"/>
          <w:szCs w:val="22"/>
        </w:rPr>
        <w:t>If explicit NACK is supported, i</w:t>
      </w:r>
      <w:r w:rsidR="005755CB" w:rsidRPr="00F9101C">
        <w:rPr>
          <w:sz w:val="22"/>
          <w:szCs w:val="22"/>
        </w:rPr>
        <w:t>n case explicit NACK is received (but no UL resource grant for retransmitting the same TB), the UE will send the same TB with UL GF resource</w:t>
      </w:r>
      <w:r w:rsidR="005C0BA7" w:rsidRPr="00F9101C">
        <w:rPr>
          <w:sz w:val="22"/>
          <w:szCs w:val="22"/>
        </w:rPr>
        <w:t xml:space="preserve">. </w:t>
      </w:r>
    </w:p>
    <w:p w14:paraId="07FDB125" w14:textId="66937228" w:rsidR="004B3658" w:rsidRPr="00F9101C" w:rsidRDefault="34206519" w:rsidP="004A07BC">
      <w:pPr>
        <w:pStyle w:val="ListParagraph"/>
        <w:numPr>
          <w:ilvl w:val="0"/>
          <w:numId w:val="31"/>
        </w:numPr>
        <w:jc w:val="both"/>
        <w:rPr>
          <w:sz w:val="22"/>
          <w:szCs w:val="22"/>
        </w:rPr>
      </w:pPr>
      <w:r w:rsidRPr="00F9101C">
        <w:rPr>
          <w:sz w:val="22"/>
          <w:szCs w:val="22"/>
        </w:rPr>
        <w:t xml:space="preserve">In case no feedback </w:t>
      </w:r>
      <w:r w:rsidR="003C147B">
        <w:rPr>
          <w:sz w:val="22"/>
          <w:szCs w:val="22"/>
        </w:rPr>
        <w:t xml:space="preserve">is </w:t>
      </w:r>
      <w:r w:rsidRPr="00F9101C">
        <w:rPr>
          <w:sz w:val="22"/>
          <w:szCs w:val="22"/>
        </w:rPr>
        <w:t xml:space="preserve">received for the transmitted TB when the </w:t>
      </w:r>
      <w:r w:rsidR="008261B9">
        <w:rPr>
          <w:sz w:val="22"/>
          <w:szCs w:val="22"/>
        </w:rPr>
        <w:t>‘</w:t>
      </w:r>
      <w:r w:rsidR="008261B9" w:rsidRPr="00DB3322">
        <w:rPr>
          <w:i/>
          <w:sz w:val="22"/>
          <w:szCs w:val="22"/>
        </w:rPr>
        <w:t>UE autonomous CG re-transmission timer</w:t>
      </w:r>
      <w:r w:rsidR="008261B9">
        <w:rPr>
          <w:i/>
          <w:sz w:val="22"/>
          <w:szCs w:val="22"/>
        </w:rPr>
        <w:t>’</w:t>
      </w:r>
      <w:r w:rsidRPr="00F9101C">
        <w:rPr>
          <w:sz w:val="22"/>
          <w:szCs w:val="22"/>
        </w:rPr>
        <w:t xml:space="preserve"> expires, </w:t>
      </w:r>
      <w:r w:rsidR="0081742A">
        <w:rPr>
          <w:sz w:val="22"/>
          <w:szCs w:val="22"/>
        </w:rPr>
        <w:t xml:space="preserve">the </w:t>
      </w:r>
      <w:r w:rsidRPr="00F9101C">
        <w:rPr>
          <w:sz w:val="22"/>
          <w:szCs w:val="22"/>
        </w:rPr>
        <w:t xml:space="preserve">UE assumes the transmission has failed, and the same TB will be sent again with UL GF resource similar as in </w:t>
      </w:r>
      <w:r w:rsidR="0081742A">
        <w:rPr>
          <w:sz w:val="22"/>
          <w:szCs w:val="22"/>
        </w:rPr>
        <w:t xml:space="preserve">the </w:t>
      </w:r>
      <w:r w:rsidRPr="00F9101C">
        <w:rPr>
          <w:sz w:val="22"/>
          <w:szCs w:val="22"/>
        </w:rPr>
        <w:t>case of receiving explicit NACK</w:t>
      </w:r>
      <w:r w:rsidR="0081742A">
        <w:rPr>
          <w:sz w:val="22"/>
          <w:szCs w:val="22"/>
        </w:rPr>
        <w:t xml:space="preserve"> and no UL resource grant for retransmission</w:t>
      </w:r>
      <w:r w:rsidRPr="00F9101C">
        <w:rPr>
          <w:sz w:val="22"/>
          <w:szCs w:val="22"/>
        </w:rPr>
        <w:t xml:space="preserve">. </w:t>
      </w:r>
      <w:r w:rsidR="00390228" w:rsidRPr="00F9101C">
        <w:rPr>
          <w:sz w:val="22"/>
          <w:szCs w:val="22"/>
        </w:rPr>
        <w:t>From gNB point of view, this could be regarded as a new TB/HARQ process.</w:t>
      </w:r>
      <w:r w:rsidR="00390228">
        <w:rPr>
          <w:sz w:val="22"/>
          <w:szCs w:val="22"/>
        </w:rPr>
        <w:t xml:space="preserve"> </w:t>
      </w:r>
      <w:r w:rsidRPr="00F9101C">
        <w:rPr>
          <w:sz w:val="22"/>
          <w:szCs w:val="22"/>
        </w:rPr>
        <w:t xml:space="preserve">In this case depending on the overall latency requirement, the timer can be restarted again with the same or different value. In the extreme case when the time budget for the packet is almost over, there would be no need to start the timer, and the UE would not re-transmit the TB again. </w:t>
      </w:r>
    </w:p>
    <w:p w14:paraId="43EA0E6C" w14:textId="418F6716" w:rsidR="00DE0663" w:rsidRPr="00F9101C" w:rsidRDefault="00005C7A" w:rsidP="34206519">
      <w:pPr>
        <w:jc w:val="both"/>
        <w:rPr>
          <w:sz w:val="22"/>
          <w:szCs w:val="22"/>
        </w:rPr>
      </w:pPr>
      <w:r>
        <w:rPr>
          <w:sz w:val="22"/>
          <w:szCs w:val="22"/>
        </w:rPr>
        <w:t>The q</w:t>
      </w:r>
      <w:r w:rsidR="00157115" w:rsidRPr="00F9101C">
        <w:rPr>
          <w:sz w:val="22"/>
          <w:szCs w:val="22"/>
        </w:rPr>
        <w:t>uestion may arise</w:t>
      </w:r>
      <w:r w:rsidR="00E84E3C" w:rsidRPr="00F9101C">
        <w:rPr>
          <w:sz w:val="22"/>
          <w:szCs w:val="22"/>
        </w:rPr>
        <w:t xml:space="preserve"> </w:t>
      </w:r>
      <w:r w:rsidR="00DE0663" w:rsidRPr="00F9101C">
        <w:rPr>
          <w:sz w:val="22"/>
          <w:szCs w:val="22"/>
        </w:rPr>
        <w:t xml:space="preserve">on how the reliability of the explicit ACK </w:t>
      </w:r>
      <w:r w:rsidR="00624930" w:rsidRPr="00F9101C">
        <w:rPr>
          <w:sz w:val="22"/>
          <w:szCs w:val="22"/>
        </w:rPr>
        <w:t xml:space="preserve">signalling </w:t>
      </w:r>
      <w:r w:rsidR="008261B9">
        <w:rPr>
          <w:sz w:val="22"/>
          <w:szCs w:val="22"/>
        </w:rPr>
        <w:t xml:space="preserve">for UE autonomous CG re-transmission </w:t>
      </w:r>
      <w:r w:rsidR="00DE0663" w:rsidRPr="00F9101C">
        <w:rPr>
          <w:sz w:val="22"/>
          <w:szCs w:val="22"/>
        </w:rPr>
        <w:t xml:space="preserve">would impact the </w:t>
      </w:r>
      <w:r w:rsidR="00624930" w:rsidRPr="00F9101C">
        <w:rPr>
          <w:sz w:val="22"/>
          <w:szCs w:val="22"/>
        </w:rPr>
        <w:t xml:space="preserve">overall </w:t>
      </w:r>
      <w:r w:rsidR="00DE0663" w:rsidRPr="00F9101C">
        <w:rPr>
          <w:sz w:val="22"/>
          <w:szCs w:val="22"/>
        </w:rPr>
        <w:t>reliability</w:t>
      </w:r>
      <w:r w:rsidR="00FC3494" w:rsidRPr="00F9101C">
        <w:rPr>
          <w:sz w:val="22"/>
          <w:szCs w:val="22"/>
        </w:rPr>
        <w:t xml:space="preserve"> and </w:t>
      </w:r>
      <w:r w:rsidR="00DE0663" w:rsidRPr="00F9101C">
        <w:rPr>
          <w:sz w:val="22"/>
          <w:szCs w:val="22"/>
        </w:rPr>
        <w:t>performance. We therefore analyse in here the different error cases that could occur and discuss the impact on the operation / reliability</w:t>
      </w:r>
      <w:r w:rsidR="00DA56EC" w:rsidRPr="00F9101C">
        <w:rPr>
          <w:sz w:val="22"/>
          <w:szCs w:val="22"/>
        </w:rPr>
        <w:t xml:space="preserve">. As the </w:t>
      </w:r>
      <w:r w:rsidR="000664C4" w:rsidRPr="00F9101C">
        <w:rPr>
          <w:sz w:val="22"/>
          <w:szCs w:val="22"/>
        </w:rPr>
        <w:t>ACK</w:t>
      </w:r>
      <w:r w:rsidR="00DA56EC" w:rsidRPr="00F9101C">
        <w:rPr>
          <w:sz w:val="22"/>
          <w:szCs w:val="22"/>
        </w:rPr>
        <w:t xml:space="preserve"> is to be carried on PDCCH (UE-specific or Group-common), basically two different error cases can occur (i) missed DCI detection (i.e. DCI transmitted but not correctly decoded) and (ii) false-positive DCI detection</w:t>
      </w:r>
      <w:r w:rsidR="00DE0663" w:rsidRPr="00F9101C">
        <w:rPr>
          <w:sz w:val="22"/>
          <w:szCs w:val="22"/>
        </w:rPr>
        <w:t xml:space="preserve"> </w:t>
      </w:r>
      <w:r w:rsidR="00DA56EC" w:rsidRPr="00F9101C">
        <w:rPr>
          <w:sz w:val="22"/>
          <w:szCs w:val="22"/>
        </w:rPr>
        <w:t>(</w:t>
      </w:r>
      <w:r w:rsidR="00FC3494" w:rsidRPr="00F9101C">
        <w:rPr>
          <w:sz w:val="22"/>
          <w:szCs w:val="22"/>
        </w:rPr>
        <w:t>DCI decoded, but incorrect</w:t>
      </w:r>
      <w:r w:rsidR="00DA56EC" w:rsidRPr="00F9101C">
        <w:rPr>
          <w:sz w:val="22"/>
          <w:szCs w:val="22"/>
        </w:rPr>
        <w:t xml:space="preserve">). </w:t>
      </w:r>
    </w:p>
    <w:p w14:paraId="3CF0BDB3" w14:textId="1FA42F86" w:rsidR="00442FB4" w:rsidRPr="00D64F08" w:rsidRDefault="00DA56EC" w:rsidP="00D64F08">
      <w:pPr>
        <w:pStyle w:val="ListParagraph"/>
        <w:numPr>
          <w:ilvl w:val="0"/>
          <w:numId w:val="30"/>
        </w:numPr>
        <w:spacing w:after="0"/>
        <w:ind w:left="714" w:hanging="357"/>
        <w:jc w:val="both"/>
        <w:rPr>
          <w:sz w:val="22"/>
          <w:szCs w:val="22"/>
        </w:rPr>
      </w:pPr>
      <w:r w:rsidRPr="00F9101C">
        <w:rPr>
          <w:sz w:val="22"/>
          <w:szCs w:val="22"/>
        </w:rPr>
        <w:t xml:space="preserve">The missed DCI detection based on the UE </w:t>
      </w:r>
      <w:r w:rsidR="00F9101C" w:rsidRPr="00F9101C">
        <w:rPr>
          <w:sz w:val="22"/>
          <w:szCs w:val="22"/>
        </w:rPr>
        <w:t>behaviours’</w:t>
      </w:r>
      <w:r w:rsidRPr="00F9101C">
        <w:rPr>
          <w:sz w:val="22"/>
          <w:szCs w:val="22"/>
        </w:rPr>
        <w:t xml:space="preserve"> 1-4 will have the effect, that a possible gNB transmitted ‘</w:t>
      </w:r>
      <w:r w:rsidR="000664C4" w:rsidRPr="00F9101C">
        <w:rPr>
          <w:sz w:val="22"/>
          <w:szCs w:val="22"/>
        </w:rPr>
        <w:t>ACK</w:t>
      </w:r>
      <w:r w:rsidRPr="00F9101C">
        <w:rPr>
          <w:sz w:val="22"/>
          <w:szCs w:val="22"/>
        </w:rPr>
        <w:t xml:space="preserve">’ has not been received by the UE. This may lead to unnecessary re-transmission by the UE based on UE behaviour 4 (i.e. </w:t>
      </w:r>
      <w:r w:rsidR="001E4866">
        <w:rPr>
          <w:sz w:val="22"/>
          <w:szCs w:val="22"/>
        </w:rPr>
        <w:t xml:space="preserve">unnecessary usage of </w:t>
      </w:r>
      <w:r w:rsidRPr="00F9101C">
        <w:rPr>
          <w:sz w:val="22"/>
          <w:szCs w:val="22"/>
        </w:rPr>
        <w:t xml:space="preserve">resources) </w:t>
      </w:r>
      <w:r w:rsidR="00FC3494" w:rsidRPr="00F9101C">
        <w:rPr>
          <w:sz w:val="22"/>
          <w:szCs w:val="22"/>
        </w:rPr>
        <w:t xml:space="preserve">compared to Rel-15 </w:t>
      </w:r>
      <w:r w:rsidRPr="00F9101C">
        <w:rPr>
          <w:sz w:val="22"/>
          <w:szCs w:val="22"/>
        </w:rPr>
        <w:t xml:space="preserve">– but will not impact the reliability of the transmission itself. </w:t>
      </w:r>
    </w:p>
    <w:p w14:paraId="40BB3E76" w14:textId="05F77AE4" w:rsidR="00DA56EC" w:rsidRPr="00F9101C" w:rsidRDefault="00DA56EC" w:rsidP="00E84E3C">
      <w:pPr>
        <w:ind w:left="720"/>
        <w:jc w:val="both"/>
        <w:rPr>
          <w:sz w:val="22"/>
          <w:szCs w:val="22"/>
        </w:rPr>
      </w:pPr>
      <w:r w:rsidRPr="00F9101C">
        <w:rPr>
          <w:sz w:val="22"/>
          <w:szCs w:val="22"/>
        </w:rPr>
        <w:t xml:space="preserve">Please note, that the missed DCI detection rate of the DCI carrying explicit ACK will be on the same level as </w:t>
      </w:r>
      <w:r w:rsidR="002B136D" w:rsidRPr="00F9101C">
        <w:rPr>
          <w:sz w:val="22"/>
          <w:szCs w:val="22"/>
        </w:rPr>
        <w:t xml:space="preserve">that of </w:t>
      </w:r>
      <w:r w:rsidRPr="00F9101C">
        <w:rPr>
          <w:sz w:val="22"/>
          <w:szCs w:val="22"/>
        </w:rPr>
        <w:t xml:space="preserve">a potential re-transmission UL grant sent by the gNB (assuming the same DCI size). </w:t>
      </w:r>
      <w:r w:rsidR="00AE3D63">
        <w:rPr>
          <w:sz w:val="22"/>
          <w:szCs w:val="22"/>
        </w:rPr>
        <w:t xml:space="preserve">If </w:t>
      </w:r>
      <w:r w:rsidR="007B0AAC">
        <w:rPr>
          <w:sz w:val="22"/>
          <w:szCs w:val="22"/>
        </w:rPr>
        <w:t xml:space="preserve">the </w:t>
      </w:r>
      <w:r w:rsidR="00AE3D63">
        <w:rPr>
          <w:sz w:val="22"/>
          <w:szCs w:val="22"/>
        </w:rPr>
        <w:t xml:space="preserve">missed detection rate of the UL grant scheduling re-transmission is regarded as sufficient, the missed detection </w:t>
      </w:r>
      <w:r w:rsidR="007B0AAC">
        <w:rPr>
          <w:sz w:val="22"/>
          <w:szCs w:val="22"/>
        </w:rPr>
        <w:t xml:space="preserve">rate </w:t>
      </w:r>
      <w:r w:rsidR="00AE3D63">
        <w:rPr>
          <w:sz w:val="22"/>
          <w:szCs w:val="22"/>
        </w:rPr>
        <w:t>of the DCI carrying explicit ACK would be even less of an issue</w:t>
      </w:r>
      <w:r w:rsidR="007B0AAC">
        <w:rPr>
          <w:sz w:val="22"/>
          <w:szCs w:val="22"/>
        </w:rPr>
        <w:t xml:space="preserve"> a</w:t>
      </w:r>
      <w:r w:rsidR="00606FAD">
        <w:rPr>
          <w:sz w:val="22"/>
          <w:szCs w:val="22"/>
        </w:rPr>
        <w:t>s</w:t>
      </w:r>
      <w:r w:rsidR="007B0AAC">
        <w:rPr>
          <w:sz w:val="22"/>
          <w:szCs w:val="22"/>
        </w:rPr>
        <w:t xml:space="preserve"> in contrast </w:t>
      </w:r>
      <w:r w:rsidR="007B0AAC">
        <w:rPr>
          <w:sz w:val="22"/>
          <w:szCs w:val="22"/>
        </w:rPr>
        <w:lastRenderedPageBreak/>
        <w:t xml:space="preserve">to a missed detection of the re-tx UL grant </w:t>
      </w:r>
      <w:r w:rsidR="004C10ED">
        <w:rPr>
          <w:sz w:val="22"/>
          <w:szCs w:val="22"/>
        </w:rPr>
        <w:t xml:space="preserve">the missed detection of the DCI carrying explicit ACK </w:t>
      </w:r>
      <w:r w:rsidR="007B0AAC">
        <w:rPr>
          <w:sz w:val="22"/>
          <w:szCs w:val="22"/>
        </w:rPr>
        <w:t>does not impact the reliability</w:t>
      </w:r>
      <w:r w:rsidR="00AE3D63">
        <w:rPr>
          <w:sz w:val="22"/>
          <w:szCs w:val="22"/>
        </w:rPr>
        <w:t xml:space="preserve">. </w:t>
      </w:r>
    </w:p>
    <w:p w14:paraId="5B386035" w14:textId="54F75006" w:rsidR="00DA56EC" w:rsidRPr="00F9101C" w:rsidRDefault="00FC3494" w:rsidP="00E84E3C">
      <w:pPr>
        <w:pStyle w:val="ListParagraph"/>
        <w:numPr>
          <w:ilvl w:val="0"/>
          <w:numId w:val="30"/>
        </w:numPr>
        <w:jc w:val="both"/>
        <w:rPr>
          <w:sz w:val="22"/>
          <w:szCs w:val="22"/>
        </w:rPr>
      </w:pPr>
      <w:r w:rsidRPr="00F9101C">
        <w:rPr>
          <w:sz w:val="22"/>
          <w:szCs w:val="22"/>
        </w:rPr>
        <w:t>The false-</w:t>
      </w:r>
      <w:r w:rsidR="00DA56EC" w:rsidRPr="00F9101C">
        <w:rPr>
          <w:sz w:val="22"/>
          <w:szCs w:val="22"/>
        </w:rPr>
        <w:t xml:space="preserve">positive DCI detection </w:t>
      </w:r>
      <w:r w:rsidR="00F9101C" w:rsidRPr="00F9101C">
        <w:rPr>
          <w:sz w:val="22"/>
          <w:szCs w:val="22"/>
        </w:rPr>
        <w:t>probability</w:t>
      </w:r>
      <w:r w:rsidR="006324AE" w:rsidRPr="00F9101C">
        <w:rPr>
          <w:sz w:val="22"/>
          <w:szCs w:val="22"/>
        </w:rPr>
        <w:t xml:space="preserve"> in a certain monitoring occasion is independent of the AL, SINR, DCI size etc. but is only dependent on the number of CRC (and virtual CRC) bits of the DCI and the number of PDCCH candidates. Therefore, the false positive detection </w:t>
      </w:r>
      <w:r w:rsidR="00F9101C" w:rsidRPr="00F9101C">
        <w:rPr>
          <w:sz w:val="22"/>
          <w:szCs w:val="22"/>
        </w:rPr>
        <w:t>probability</w:t>
      </w:r>
      <w:r w:rsidR="006324AE" w:rsidRPr="00F9101C">
        <w:rPr>
          <w:sz w:val="22"/>
          <w:szCs w:val="22"/>
        </w:rPr>
        <w:t xml:space="preserve"> can be controlled by additionally setting some defined fields in the DCI to specified values to decrease the false positive detection rate. As an example, with 10 BDs and the 20bits CRC this will lead to a false positive detection rate of 9.5*10</w:t>
      </w:r>
      <w:r w:rsidR="006324AE" w:rsidRPr="00F9101C">
        <w:rPr>
          <w:sz w:val="22"/>
          <w:szCs w:val="22"/>
          <w:vertAlign w:val="superscript"/>
        </w:rPr>
        <w:t>-</w:t>
      </w:r>
      <w:r w:rsidR="006A7A0A" w:rsidRPr="00F9101C">
        <w:rPr>
          <w:sz w:val="22"/>
          <w:szCs w:val="22"/>
          <w:vertAlign w:val="superscript"/>
        </w:rPr>
        <w:t>6</w:t>
      </w:r>
      <w:r w:rsidR="00DC43DE" w:rsidRPr="00F9101C">
        <w:rPr>
          <w:sz w:val="22"/>
          <w:szCs w:val="22"/>
        </w:rPr>
        <w:t>. Th</w:t>
      </w:r>
      <w:r w:rsidR="004A07BC" w:rsidRPr="00F9101C">
        <w:rPr>
          <w:sz w:val="22"/>
          <w:szCs w:val="22"/>
        </w:rPr>
        <w:t xml:space="preserve">e false-positive detection rate </w:t>
      </w:r>
      <w:r w:rsidR="006324AE" w:rsidRPr="00F9101C">
        <w:rPr>
          <w:sz w:val="22"/>
          <w:szCs w:val="22"/>
        </w:rPr>
        <w:t xml:space="preserve">can be easily decreased </w:t>
      </w:r>
      <w:r w:rsidR="004A07BC" w:rsidRPr="00F9101C">
        <w:rPr>
          <w:sz w:val="22"/>
          <w:szCs w:val="22"/>
        </w:rPr>
        <w:t>to</w:t>
      </w:r>
      <w:r w:rsidR="00F9101C">
        <w:rPr>
          <w:sz w:val="22"/>
          <w:szCs w:val="22"/>
        </w:rPr>
        <w:t xml:space="preserve"> </w:t>
      </w:r>
      <w:r w:rsidR="006324AE" w:rsidRPr="00F9101C">
        <w:rPr>
          <w:sz w:val="22"/>
          <w:szCs w:val="22"/>
        </w:rPr>
        <w:t xml:space="preserve">e.g. </w:t>
      </w:r>
      <w:r w:rsidR="004A07BC" w:rsidRPr="00F9101C">
        <w:rPr>
          <w:sz w:val="22"/>
          <w:szCs w:val="22"/>
        </w:rPr>
        <w:t>6*10</w:t>
      </w:r>
      <w:r w:rsidR="004A07BC" w:rsidRPr="00F9101C">
        <w:rPr>
          <w:sz w:val="22"/>
          <w:szCs w:val="22"/>
          <w:vertAlign w:val="superscript"/>
        </w:rPr>
        <w:t>-7</w:t>
      </w:r>
      <w:r w:rsidR="004A07BC" w:rsidRPr="00F9101C">
        <w:rPr>
          <w:sz w:val="22"/>
          <w:szCs w:val="22"/>
        </w:rPr>
        <w:t xml:space="preserve"> by </w:t>
      </w:r>
      <w:r w:rsidR="006324AE" w:rsidRPr="00F9101C">
        <w:rPr>
          <w:sz w:val="22"/>
          <w:szCs w:val="22"/>
        </w:rPr>
        <w:t xml:space="preserve">just setting </w:t>
      </w:r>
      <w:r w:rsidR="00E84E3C" w:rsidRPr="00F9101C">
        <w:rPr>
          <w:sz w:val="22"/>
          <w:szCs w:val="22"/>
        </w:rPr>
        <w:t>4 defin</w:t>
      </w:r>
      <w:r w:rsidR="00013003" w:rsidRPr="00F9101C">
        <w:rPr>
          <w:sz w:val="22"/>
          <w:szCs w:val="22"/>
        </w:rPr>
        <w:t>e</w:t>
      </w:r>
      <w:r w:rsidR="00E84E3C" w:rsidRPr="00F9101C">
        <w:rPr>
          <w:sz w:val="22"/>
          <w:szCs w:val="22"/>
        </w:rPr>
        <w:t xml:space="preserve">d bits to 0 which </w:t>
      </w:r>
      <w:r w:rsidR="00796A42" w:rsidRPr="00F9101C">
        <w:rPr>
          <w:sz w:val="22"/>
          <w:szCs w:val="22"/>
        </w:rPr>
        <w:t xml:space="preserve">is </w:t>
      </w:r>
      <w:r w:rsidR="00E84E3C" w:rsidRPr="00F9101C">
        <w:rPr>
          <w:sz w:val="22"/>
          <w:szCs w:val="22"/>
        </w:rPr>
        <w:t xml:space="preserve">clearly below the reliabilities discussed here. In addition, as we show below, the false positive detection is </w:t>
      </w:r>
      <w:r w:rsidR="00F45576" w:rsidRPr="00F9101C">
        <w:rPr>
          <w:sz w:val="22"/>
          <w:szCs w:val="22"/>
        </w:rPr>
        <w:t xml:space="preserve">not </w:t>
      </w:r>
      <w:r w:rsidR="00E84E3C" w:rsidRPr="00F9101C">
        <w:rPr>
          <w:sz w:val="22"/>
          <w:szCs w:val="22"/>
        </w:rPr>
        <w:t xml:space="preserve">having so much of an impact on the </w:t>
      </w:r>
      <w:r w:rsidRPr="00F9101C">
        <w:rPr>
          <w:sz w:val="22"/>
          <w:szCs w:val="22"/>
        </w:rPr>
        <w:t xml:space="preserve">system </w:t>
      </w:r>
      <w:r w:rsidR="00E84E3C" w:rsidRPr="00F9101C">
        <w:rPr>
          <w:sz w:val="22"/>
          <w:szCs w:val="22"/>
        </w:rPr>
        <w:t>operation overall:</w:t>
      </w:r>
    </w:p>
    <w:p w14:paraId="2F90DE65" w14:textId="5D39F210" w:rsidR="006324AE" w:rsidRPr="00BA40BA" w:rsidRDefault="006324AE" w:rsidP="00BA40BA">
      <w:pPr>
        <w:pStyle w:val="ListParagraph"/>
        <w:numPr>
          <w:ilvl w:val="1"/>
          <w:numId w:val="30"/>
        </w:numPr>
        <w:spacing w:after="0"/>
        <w:ind w:left="1434" w:hanging="357"/>
        <w:jc w:val="both"/>
        <w:rPr>
          <w:sz w:val="22"/>
          <w:szCs w:val="22"/>
        </w:rPr>
      </w:pPr>
      <w:r w:rsidRPr="00F9101C">
        <w:rPr>
          <w:sz w:val="22"/>
          <w:szCs w:val="22"/>
        </w:rPr>
        <w:t>If explicit A</w:t>
      </w:r>
      <w:r w:rsidR="00B24C59" w:rsidRPr="00F9101C">
        <w:rPr>
          <w:sz w:val="22"/>
          <w:szCs w:val="22"/>
        </w:rPr>
        <w:t>CK</w:t>
      </w:r>
      <w:r w:rsidRPr="00F9101C">
        <w:rPr>
          <w:sz w:val="22"/>
          <w:szCs w:val="22"/>
        </w:rPr>
        <w:t xml:space="preserve"> is detected (but the gNB has not correctly decoded the packet), based on UE behaviour 1 the UE will </w:t>
      </w:r>
      <w:r w:rsidR="00C1776F">
        <w:rPr>
          <w:sz w:val="22"/>
          <w:szCs w:val="22"/>
        </w:rPr>
        <w:t>assume correct reception of the data packet</w:t>
      </w:r>
      <w:r w:rsidR="00B23836">
        <w:rPr>
          <w:sz w:val="22"/>
          <w:szCs w:val="22"/>
        </w:rPr>
        <w:t xml:space="preserve"> but does not take any further action. Therefore, the Rel-15 </w:t>
      </w:r>
      <w:r w:rsidR="00C52E4C">
        <w:rPr>
          <w:sz w:val="22"/>
          <w:szCs w:val="22"/>
        </w:rPr>
        <w:t>behaviour</w:t>
      </w:r>
      <w:r w:rsidR="00B23836">
        <w:rPr>
          <w:sz w:val="22"/>
          <w:szCs w:val="22"/>
        </w:rPr>
        <w:t xml:space="preserve"> would apply and just the Rel-16 </w:t>
      </w:r>
      <w:r w:rsidR="00C52E4C">
        <w:rPr>
          <w:sz w:val="22"/>
          <w:szCs w:val="22"/>
        </w:rPr>
        <w:t>reliability</w:t>
      </w:r>
      <w:r w:rsidR="00B23836">
        <w:rPr>
          <w:sz w:val="22"/>
          <w:szCs w:val="22"/>
        </w:rPr>
        <w:t xml:space="preserve"> enhancement </w:t>
      </w:r>
      <w:r w:rsidR="006E6C6A">
        <w:rPr>
          <w:sz w:val="22"/>
          <w:szCs w:val="22"/>
        </w:rPr>
        <w:t xml:space="preserve">of UE autonomous CG retransmission </w:t>
      </w:r>
      <w:r w:rsidR="00B23836">
        <w:rPr>
          <w:sz w:val="22"/>
          <w:szCs w:val="22"/>
        </w:rPr>
        <w:t>is not applicable</w:t>
      </w:r>
      <w:r w:rsidR="007B0AAC">
        <w:rPr>
          <w:sz w:val="22"/>
          <w:szCs w:val="22"/>
        </w:rPr>
        <w:t xml:space="preserve">. </w:t>
      </w:r>
      <w:r w:rsidR="006E6C6A">
        <w:rPr>
          <w:sz w:val="22"/>
          <w:szCs w:val="22"/>
        </w:rPr>
        <w:t xml:space="preserve">Therefore, </w:t>
      </w:r>
      <w:r w:rsidR="00586CAD">
        <w:rPr>
          <w:sz w:val="22"/>
          <w:szCs w:val="22"/>
        </w:rPr>
        <w:t xml:space="preserve">for this </w:t>
      </w:r>
      <w:r w:rsidR="006E6C6A">
        <w:rPr>
          <w:sz w:val="22"/>
          <w:szCs w:val="22"/>
        </w:rPr>
        <w:t xml:space="preserve">error case </w:t>
      </w:r>
      <w:r w:rsidR="00586CAD">
        <w:rPr>
          <w:sz w:val="22"/>
          <w:szCs w:val="22"/>
        </w:rPr>
        <w:t xml:space="preserve">the performance will be the same as </w:t>
      </w:r>
      <w:r w:rsidR="006E6C6A">
        <w:rPr>
          <w:sz w:val="22"/>
          <w:szCs w:val="22"/>
        </w:rPr>
        <w:t>given by legacy Rel-15 NR</w:t>
      </w:r>
      <w:r w:rsidR="00586CAD">
        <w:rPr>
          <w:sz w:val="22"/>
          <w:szCs w:val="22"/>
        </w:rPr>
        <w:t xml:space="preserve"> (but not worse)</w:t>
      </w:r>
      <w:r w:rsidR="006E6C6A">
        <w:rPr>
          <w:sz w:val="22"/>
          <w:szCs w:val="22"/>
        </w:rPr>
        <w:t>.</w:t>
      </w:r>
    </w:p>
    <w:p w14:paraId="27F6360B" w14:textId="13083B1D" w:rsidR="00C56FE9" w:rsidRPr="00F9101C" w:rsidRDefault="00C56FE9" w:rsidP="00E84E3C">
      <w:pPr>
        <w:pStyle w:val="ListParagraph"/>
        <w:numPr>
          <w:ilvl w:val="1"/>
          <w:numId w:val="30"/>
        </w:numPr>
        <w:jc w:val="both"/>
        <w:rPr>
          <w:sz w:val="22"/>
          <w:szCs w:val="22"/>
        </w:rPr>
      </w:pPr>
      <w:r w:rsidRPr="00F9101C">
        <w:rPr>
          <w:sz w:val="22"/>
          <w:szCs w:val="22"/>
        </w:rPr>
        <w:t xml:space="preserve">If explicit NACK is supported and explicit NACK would be incorrectly detected, this would lead to an unnecessary autonomous re-transmission by the UE based on UE behaviour 3 which again would </w:t>
      </w:r>
      <w:r w:rsidR="0070077E">
        <w:rPr>
          <w:sz w:val="22"/>
          <w:szCs w:val="22"/>
        </w:rPr>
        <w:t xml:space="preserve">lead to </w:t>
      </w:r>
      <w:r w:rsidR="00F26EE7">
        <w:rPr>
          <w:sz w:val="22"/>
          <w:szCs w:val="22"/>
        </w:rPr>
        <w:t xml:space="preserve">unnecessary usage of UL </w:t>
      </w:r>
      <w:r w:rsidRPr="00F9101C">
        <w:rPr>
          <w:sz w:val="22"/>
          <w:szCs w:val="22"/>
        </w:rPr>
        <w:t xml:space="preserve">resources </w:t>
      </w:r>
      <w:r w:rsidR="00B23836">
        <w:rPr>
          <w:sz w:val="22"/>
          <w:szCs w:val="22"/>
        </w:rPr>
        <w:t xml:space="preserve">(as in case of the missed DCI containing Ack above) </w:t>
      </w:r>
      <w:r w:rsidRPr="00F9101C">
        <w:rPr>
          <w:sz w:val="22"/>
          <w:szCs w:val="22"/>
        </w:rPr>
        <w:t xml:space="preserve">but not </w:t>
      </w:r>
      <w:r w:rsidR="005D7F2C" w:rsidRPr="00F9101C">
        <w:rPr>
          <w:sz w:val="22"/>
          <w:szCs w:val="22"/>
        </w:rPr>
        <w:t xml:space="preserve">decrease </w:t>
      </w:r>
      <w:r w:rsidRPr="00F9101C">
        <w:rPr>
          <w:sz w:val="22"/>
          <w:szCs w:val="22"/>
        </w:rPr>
        <w:t xml:space="preserve">the reliability. </w:t>
      </w:r>
    </w:p>
    <w:p w14:paraId="3379CFC9" w14:textId="33A38687" w:rsidR="00796A42" w:rsidRDefault="00796A42" w:rsidP="34206519">
      <w:pPr>
        <w:jc w:val="both"/>
        <w:rPr>
          <w:kern w:val="28"/>
          <w:sz w:val="22"/>
          <w:szCs w:val="22"/>
        </w:rPr>
      </w:pPr>
      <w:r w:rsidRPr="00F9101C">
        <w:rPr>
          <w:kern w:val="28"/>
          <w:sz w:val="22"/>
          <w:szCs w:val="22"/>
        </w:rPr>
        <w:t>Based on the analysis above, it can be concluded that the overall performance in terms of reliability and latency will be improved by introducing explicit HARQ-ACK feedback</w:t>
      </w:r>
      <w:r w:rsidR="00B23836">
        <w:rPr>
          <w:kern w:val="28"/>
          <w:sz w:val="22"/>
          <w:szCs w:val="22"/>
        </w:rPr>
        <w:t xml:space="preserve"> and supporting UE autonomous CG re-transmission</w:t>
      </w:r>
      <w:r w:rsidRPr="00F9101C">
        <w:rPr>
          <w:kern w:val="28"/>
          <w:sz w:val="22"/>
          <w:szCs w:val="22"/>
        </w:rPr>
        <w:t xml:space="preserve">, as the main reliability issue of Rel-15 CG PUSCH namely the failed CG PUSCH transmission identification by the gNB with the related overall packet failure after timer expiry can be </w:t>
      </w:r>
      <w:r w:rsidR="00F9101C" w:rsidRPr="00F9101C">
        <w:rPr>
          <w:kern w:val="28"/>
          <w:sz w:val="22"/>
          <w:szCs w:val="22"/>
        </w:rPr>
        <w:t>eliminated</w:t>
      </w:r>
      <w:r w:rsidRPr="00F9101C">
        <w:rPr>
          <w:kern w:val="28"/>
          <w:sz w:val="22"/>
          <w:szCs w:val="22"/>
        </w:rPr>
        <w:t>.</w:t>
      </w:r>
    </w:p>
    <w:p w14:paraId="1EF0F68B" w14:textId="3DD09636" w:rsidR="00B23836" w:rsidRPr="00485B06" w:rsidRDefault="00B23836" w:rsidP="34206519">
      <w:pPr>
        <w:jc w:val="both"/>
        <w:rPr>
          <w:b/>
          <w:i/>
          <w:kern w:val="28"/>
          <w:sz w:val="22"/>
          <w:szCs w:val="22"/>
        </w:rPr>
      </w:pPr>
      <w:r w:rsidRPr="00485B06">
        <w:rPr>
          <w:b/>
          <w:i/>
          <w:kern w:val="28"/>
          <w:sz w:val="22"/>
          <w:szCs w:val="22"/>
        </w:rPr>
        <w:t>Observation 1:</w:t>
      </w:r>
      <w:r>
        <w:rPr>
          <w:b/>
          <w:i/>
          <w:kern w:val="28"/>
          <w:sz w:val="22"/>
          <w:szCs w:val="22"/>
        </w:rPr>
        <w:t xml:space="preserve"> </w:t>
      </w:r>
      <w:r w:rsidR="00623DD6" w:rsidRPr="00485B06">
        <w:rPr>
          <w:i/>
          <w:kern w:val="28"/>
          <w:sz w:val="22"/>
          <w:szCs w:val="22"/>
        </w:rPr>
        <w:t>Th</w:t>
      </w:r>
      <w:r w:rsidR="00623DD6" w:rsidRPr="004C7446">
        <w:rPr>
          <w:i/>
          <w:kern w:val="28"/>
          <w:sz w:val="22"/>
          <w:szCs w:val="22"/>
        </w:rPr>
        <w:t>e support of explicit A</w:t>
      </w:r>
      <w:r w:rsidR="005423E5">
        <w:rPr>
          <w:i/>
          <w:kern w:val="28"/>
          <w:sz w:val="22"/>
          <w:szCs w:val="22"/>
        </w:rPr>
        <w:t>C</w:t>
      </w:r>
      <w:r w:rsidR="00DC476B">
        <w:rPr>
          <w:i/>
          <w:kern w:val="28"/>
          <w:sz w:val="22"/>
          <w:szCs w:val="22"/>
        </w:rPr>
        <w:t>K</w:t>
      </w:r>
      <w:r w:rsidR="00623DD6" w:rsidRPr="004C7446">
        <w:rPr>
          <w:i/>
          <w:kern w:val="28"/>
          <w:sz w:val="22"/>
          <w:szCs w:val="22"/>
        </w:rPr>
        <w:t xml:space="preserve"> feedback for CG operation paired with UE autonomous re-transmission after timer expiry can </w:t>
      </w:r>
      <w:r w:rsidR="002A3127">
        <w:rPr>
          <w:i/>
          <w:kern w:val="28"/>
          <w:sz w:val="22"/>
          <w:szCs w:val="22"/>
        </w:rPr>
        <w:t xml:space="preserve">improve </w:t>
      </w:r>
      <w:r w:rsidR="00623DD6" w:rsidRPr="004C7446">
        <w:rPr>
          <w:i/>
          <w:kern w:val="28"/>
          <w:sz w:val="22"/>
          <w:szCs w:val="22"/>
        </w:rPr>
        <w:t>the CG reliability performance. The missed or</w:t>
      </w:r>
      <w:r w:rsidR="00DC476B">
        <w:rPr>
          <w:i/>
          <w:kern w:val="28"/>
          <w:sz w:val="22"/>
          <w:szCs w:val="22"/>
        </w:rPr>
        <w:t xml:space="preserve"> wrong detection of explicit ACK</w:t>
      </w:r>
      <w:r w:rsidR="00623DD6" w:rsidRPr="004C7446">
        <w:rPr>
          <w:i/>
          <w:kern w:val="28"/>
          <w:sz w:val="22"/>
          <w:szCs w:val="22"/>
        </w:rPr>
        <w:t xml:space="preserve"> will not </w:t>
      </w:r>
      <w:r w:rsidR="002F3316" w:rsidRPr="004C7446">
        <w:rPr>
          <w:i/>
          <w:kern w:val="28"/>
          <w:sz w:val="22"/>
          <w:szCs w:val="22"/>
        </w:rPr>
        <w:t>deteriorate</w:t>
      </w:r>
      <w:r w:rsidR="00623DD6" w:rsidRPr="004C7446">
        <w:rPr>
          <w:i/>
          <w:kern w:val="28"/>
          <w:sz w:val="22"/>
          <w:szCs w:val="22"/>
        </w:rPr>
        <w:t xml:space="preserve"> the related reliability performance. </w:t>
      </w:r>
      <w:r w:rsidRPr="00485B06">
        <w:rPr>
          <w:b/>
          <w:i/>
          <w:kern w:val="28"/>
          <w:sz w:val="22"/>
          <w:szCs w:val="22"/>
        </w:rPr>
        <w:t xml:space="preserve"> </w:t>
      </w:r>
    </w:p>
    <w:p w14:paraId="17C8B57B" w14:textId="061F64D2" w:rsidR="00485B06" w:rsidRPr="00F9101C" w:rsidRDefault="004C7446" w:rsidP="00485B06">
      <w:pPr>
        <w:overflowPunct w:val="0"/>
        <w:autoSpaceDE w:val="0"/>
        <w:autoSpaceDN w:val="0"/>
        <w:adjustRightInd w:val="0"/>
        <w:jc w:val="both"/>
        <w:textAlignment w:val="baseline"/>
        <w:rPr>
          <w:sz w:val="22"/>
          <w:szCs w:val="22"/>
          <w:lang w:eastAsia="zh-CN"/>
        </w:rPr>
      </w:pPr>
      <w:r>
        <w:rPr>
          <w:sz w:val="22"/>
          <w:szCs w:val="22"/>
        </w:rPr>
        <w:t>In addition to the UE autonomous CG re-</w:t>
      </w:r>
      <w:r w:rsidR="00021730">
        <w:rPr>
          <w:sz w:val="22"/>
          <w:szCs w:val="22"/>
        </w:rPr>
        <w:t>transmission</w:t>
      </w:r>
      <w:r>
        <w:rPr>
          <w:sz w:val="22"/>
          <w:szCs w:val="22"/>
        </w:rPr>
        <w:t xml:space="preserve">, also the early termination </w:t>
      </w:r>
      <w:r w:rsidR="006E6C6A">
        <w:rPr>
          <w:sz w:val="22"/>
          <w:szCs w:val="22"/>
        </w:rPr>
        <w:t xml:space="preserve">of K repetitions </w:t>
      </w:r>
      <w:r>
        <w:rPr>
          <w:sz w:val="22"/>
          <w:szCs w:val="22"/>
        </w:rPr>
        <w:t xml:space="preserve">based on explicit Ack has been discussed. </w:t>
      </w:r>
      <w:r w:rsidR="00485B06" w:rsidRPr="00F9101C">
        <w:rPr>
          <w:sz w:val="22"/>
          <w:szCs w:val="22"/>
          <w:lang w:eastAsia="zh-CN"/>
        </w:rPr>
        <w:t>The introduction of explicit ACK</w:t>
      </w:r>
      <w:r w:rsidR="00485B06">
        <w:rPr>
          <w:sz w:val="22"/>
          <w:szCs w:val="22"/>
          <w:lang w:eastAsia="zh-CN"/>
        </w:rPr>
        <w:t xml:space="preserve"> combined with the UE terminating the CG repetition</w:t>
      </w:r>
      <w:r w:rsidR="00485B06" w:rsidRPr="00F9101C">
        <w:rPr>
          <w:sz w:val="22"/>
          <w:szCs w:val="22"/>
          <w:lang w:eastAsia="zh-CN"/>
        </w:rPr>
        <w:t xml:space="preserve">, can bring </w:t>
      </w:r>
      <w:r w:rsidR="00485B06">
        <w:rPr>
          <w:sz w:val="22"/>
          <w:szCs w:val="22"/>
          <w:lang w:eastAsia="zh-CN"/>
        </w:rPr>
        <w:t xml:space="preserve">the following </w:t>
      </w:r>
      <w:r w:rsidR="00485B06" w:rsidRPr="00F9101C">
        <w:rPr>
          <w:sz w:val="22"/>
          <w:szCs w:val="22"/>
          <w:lang w:eastAsia="zh-CN"/>
        </w:rPr>
        <w:t>advantages:</w:t>
      </w:r>
    </w:p>
    <w:p w14:paraId="09E6E902" w14:textId="10C8BD16" w:rsidR="00485B06" w:rsidRPr="00F9101C" w:rsidRDefault="00485B06" w:rsidP="00485B06">
      <w:pPr>
        <w:pStyle w:val="ListParagraph"/>
        <w:numPr>
          <w:ilvl w:val="0"/>
          <w:numId w:val="17"/>
        </w:numPr>
        <w:jc w:val="both"/>
        <w:rPr>
          <w:sz w:val="22"/>
          <w:szCs w:val="22"/>
        </w:rPr>
      </w:pPr>
      <w:r w:rsidRPr="00F9101C">
        <w:rPr>
          <w:i/>
          <w:iCs/>
          <w:sz w:val="22"/>
          <w:szCs w:val="22"/>
        </w:rPr>
        <w:t>Improving latency:</w:t>
      </w:r>
      <w:r w:rsidRPr="00F9101C">
        <w:rPr>
          <w:sz w:val="22"/>
          <w:szCs w:val="22"/>
        </w:rPr>
        <w:t xml:space="preserve"> </w:t>
      </w:r>
      <w:r w:rsidR="006E6C6A">
        <w:rPr>
          <w:sz w:val="22"/>
          <w:szCs w:val="22"/>
        </w:rPr>
        <w:t>E</w:t>
      </w:r>
      <w:r w:rsidRPr="00F9101C">
        <w:rPr>
          <w:sz w:val="22"/>
          <w:szCs w:val="22"/>
        </w:rPr>
        <w:t>arly termination of K-repetition with the help of explicit ACK can reduce the queuing latency. To be more specific, a new TB within the data buffer can be transmitted as soon as the K-repetitions are terminated early, no need to wait until all the K-repetitions are transmitted.</w:t>
      </w:r>
    </w:p>
    <w:p w14:paraId="7A85A37A" w14:textId="01485C84" w:rsidR="00485B06" w:rsidRPr="00F9101C" w:rsidRDefault="00485B06" w:rsidP="00485B06">
      <w:pPr>
        <w:pStyle w:val="ListParagraph"/>
        <w:numPr>
          <w:ilvl w:val="0"/>
          <w:numId w:val="17"/>
        </w:numPr>
        <w:jc w:val="both"/>
        <w:rPr>
          <w:sz w:val="22"/>
        </w:rPr>
      </w:pPr>
      <w:r w:rsidRPr="00F9101C">
        <w:rPr>
          <w:i/>
          <w:sz w:val="22"/>
        </w:rPr>
        <w:t>Reducing interference at gNB reception:</w:t>
      </w:r>
      <w:r w:rsidRPr="00F9101C">
        <w:rPr>
          <w:sz w:val="22"/>
        </w:rPr>
        <w:t xml:space="preserve"> </w:t>
      </w:r>
      <w:r w:rsidR="006E6C6A">
        <w:rPr>
          <w:sz w:val="22"/>
        </w:rPr>
        <w:t xml:space="preserve">The early termination of </w:t>
      </w:r>
      <w:r w:rsidRPr="00F9101C">
        <w:rPr>
          <w:sz w:val="22"/>
        </w:rPr>
        <w:t>K-repetition</w:t>
      </w:r>
      <w:r w:rsidR="006E6C6A">
        <w:rPr>
          <w:sz w:val="22"/>
        </w:rPr>
        <w:t>s</w:t>
      </w:r>
      <w:r w:rsidRPr="00F9101C">
        <w:rPr>
          <w:sz w:val="22"/>
        </w:rPr>
        <w:t xml:space="preserve"> </w:t>
      </w:r>
      <w:r w:rsidR="006E6C6A">
        <w:rPr>
          <w:sz w:val="22"/>
        </w:rPr>
        <w:t xml:space="preserve">based on </w:t>
      </w:r>
      <w:r w:rsidRPr="00F9101C">
        <w:rPr>
          <w:sz w:val="22"/>
        </w:rPr>
        <w:t xml:space="preserve">explicit ACK </w:t>
      </w:r>
      <w:r w:rsidR="006E6C6A">
        <w:rPr>
          <w:sz w:val="22"/>
        </w:rPr>
        <w:t xml:space="preserve">will </w:t>
      </w:r>
      <w:r w:rsidRPr="00F9101C">
        <w:rPr>
          <w:sz w:val="22"/>
        </w:rPr>
        <w:t xml:space="preserve">reduce </w:t>
      </w:r>
      <w:r w:rsidR="006E6C6A">
        <w:rPr>
          <w:sz w:val="22"/>
        </w:rPr>
        <w:t xml:space="preserve">the UL </w:t>
      </w:r>
      <w:r w:rsidRPr="00F9101C">
        <w:rPr>
          <w:sz w:val="22"/>
        </w:rPr>
        <w:t xml:space="preserve">interference to other UEs sharing the same UL GF resource and/or </w:t>
      </w:r>
      <w:r w:rsidR="006E6C6A">
        <w:rPr>
          <w:sz w:val="22"/>
        </w:rPr>
        <w:t xml:space="preserve">the </w:t>
      </w:r>
      <w:r w:rsidRPr="00F9101C">
        <w:rPr>
          <w:sz w:val="22"/>
        </w:rPr>
        <w:t xml:space="preserve">interference to neighbour cells. </w:t>
      </w:r>
    </w:p>
    <w:p w14:paraId="73DD7089" w14:textId="77777777" w:rsidR="00485B06" w:rsidRPr="00F9101C" w:rsidRDefault="00485B06" w:rsidP="00485B06">
      <w:pPr>
        <w:pStyle w:val="ListParagraph"/>
        <w:numPr>
          <w:ilvl w:val="0"/>
          <w:numId w:val="17"/>
        </w:numPr>
        <w:jc w:val="both"/>
        <w:rPr>
          <w:sz w:val="24"/>
        </w:rPr>
      </w:pPr>
      <w:r w:rsidRPr="00F9101C">
        <w:rPr>
          <w:i/>
          <w:sz w:val="22"/>
        </w:rPr>
        <w:t>Reducing UE power consumption</w:t>
      </w:r>
      <w:r w:rsidRPr="00F9101C">
        <w:rPr>
          <w:sz w:val="22"/>
        </w:rPr>
        <w:t xml:space="preserve"> by avoiding unnecessary repetition in case K-repetition is configured for a UE through the same early termination mechanism.</w:t>
      </w:r>
    </w:p>
    <w:p w14:paraId="3BC80068" w14:textId="77777777" w:rsidR="006E6C6A" w:rsidRDefault="006E6C6A" w:rsidP="34206519">
      <w:pPr>
        <w:jc w:val="both"/>
        <w:rPr>
          <w:sz w:val="22"/>
          <w:szCs w:val="22"/>
        </w:rPr>
      </w:pPr>
    </w:p>
    <w:p w14:paraId="699A5CBE" w14:textId="7D6B7F89" w:rsidR="004C7446" w:rsidRDefault="00DB5CF1" w:rsidP="34206519">
      <w:pPr>
        <w:jc w:val="both"/>
        <w:rPr>
          <w:sz w:val="22"/>
          <w:szCs w:val="22"/>
        </w:rPr>
      </w:pPr>
      <w:r>
        <w:rPr>
          <w:sz w:val="22"/>
          <w:szCs w:val="22"/>
        </w:rPr>
        <w:t xml:space="preserve">When analysing the effect of </w:t>
      </w:r>
      <w:r w:rsidR="006E6C6A">
        <w:rPr>
          <w:sz w:val="22"/>
          <w:szCs w:val="22"/>
        </w:rPr>
        <w:t>failed DCI or false-positive detection for the early termination based on explicit A</w:t>
      </w:r>
      <w:r w:rsidR="003E1032">
        <w:rPr>
          <w:sz w:val="22"/>
          <w:szCs w:val="22"/>
        </w:rPr>
        <w:t>CK</w:t>
      </w:r>
      <w:r w:rsidR="006E6C6A">
        <w:rPr>
          <w:sz w:val="22"/>
          <w:szCs w:val="22"/>
        </w:rPr>
        <w:t xml:space="preserve"> the following can be noted: </w:t>
      </w:r>
    </w:p>
    <w:p w14:paraId="0062DFE9" w14:textId="2008B444" w:rsidR="006E6C6A" w:rsidRDefault="006E6C6A" w:rsidP="006E6C6A">
      <w:pPr>
        <w:pStyle w:val="ListParagraph"/>
        <w:numPr>
          <w:ilvl w:val="0"/>
          <w:numId w:val="33"/>
        </w:numPr>
        <w:jc w:val="both"/>
        <w:rPr>
          <w:sz w:val="22"/>
          <w:szCs w:val="22"/>
        </w:rPr>
      </w:pPr>
      <w:r>
        <w:rPr>
          <w:sz w:val="22"/>
          <w:szCs w:val="22"/>
        </w:rPr>
        <w:t>The missed detection of explicit A</w:t>
      </w:r>
      <w:r w:rsidR="003E1032">
        <w:rPr>
          <w:sz w:val="22"/>
          <w:szCs w:val="22"/>
        </w:rPr>
        <w:t>CK</w:t>
      </w:r>
      <w:r>
        <w:rPr>
          <w:sz w:val="22"/>
          <w:szCs w:val="22"/>
        </w:rPr>
        <w:t xml:space="preserve"> is not having any </w:t>
      </w:r>
      <w:r w:rsidR="00733D3A">
        <w:rPr>
          <w:sz w:val="22"/>
          <w:szCs w:val="22"/>
        </w:rPr>
        <w:t xml:space="preserve">negative </w:t>
      </w:r>
      <w:r>
        <w:rPr>
          <w:sz w:val="22"/>
          <w:szCs w:val="22"/>
        </w:rPr>
        <w:t xml:space="preserve">impact compared to legacy operation. Just the possible advantages of the explicit Ack in terms of reduced latency, interference and UE power consumption cannot be achieved. </w:t>
      </w:r>
    </w:p>
    <w:p w14:paraId="7059CDDD" w14:textId="386E11C5" w:rsidR="00586CAD" w:rsidRDefault="006E6C6A" w:rsidP="00A934B4">
      <w:pPr>
        <w:pStyle w:val="ListParagraph"/>
        <w:numPr>
          <w:ilvl w:val="0"/>
          <w:numId w:val="33"/>
        </w:numPr>
        <w:spacing w:after="0"/>
        <w:ind w:left="714" w:hanging="357"/>
        <w:jc w:val="both"/>
        <w:rPr>
          <w:sz w:val="22"/>
          <w:szCs w:val="22"/>
        </w:rPr>
      </w:pPr>
      <w:r w:rsidRPr="00586CAD">
        <w:rPr>
          <w:sz w:val="22"/>
          <w:szCs w:val="22"/>
        </w:rPr>
        <w:t>In case of a false-positive detection of explicit Ack, the UE would terminate its K-repetitions of CG PUSCH early</w:t>
      </w:r>
      <w:r w:rsidR="00586CAD">
        <w:rPr>
          <w:sz w:val="22"/>
          <w:szCs w:val="22"/>
        </w:rPr>
        <w:t xml:space="preserve"> even though the gNB has not decoded the CG PUSCH correctly</w:t>
      </w:r>
      <w:r w:rsidRPr="00586CAD">
        <w:rPr>
          <w:sz w:val="22"/>
          <w:szCs w:val="22"/>
        </w:rPr>
        <w:t>.</w:t>
      </w:r>
      <w:r w:rsidR="007F653B">
        <w:rPr>
          <w:sz w:val="22"/>
          <w:szCs w:val="22"/>
        </w:rPr>
        <w:t xml:space="preserve"> </w:t>
      </w:r>
    </w:p>
    <w:p w14:paraId="5B2C7E1B" w14:textId="6958594A" w:rsidR="00586CAD" w:rsidRDefault="00586CAD" w:rsidP="00806F03">
      <w:pPr>
        <w:spacing w:after="0"/>
        <w:ind w:left="720"/>
        <w:jc w:val="both"/>
        <w:rPr>
          <w:sz w:val="22"/>
          <w:szCs w:val="22"/>
        </w:rPr>
      </w:pPr>
      <w:r w:rsidRPr="00733D3A">
        <w:rPr>
          <w:sz w:val="22"/>
          <w:szCs w:val="22"/>
        </w:rPr>
        <w:t>In case the gNB has not correctly decoded (but identified the PUSCH)</w:t>
      </w:r>
      <w:r w:rsidR="007F653B">
        <w:rPr>
          <w:sz w:val="22"/>
          <w:szCs w:val="22"/>
        </w:rPr>
        <w:t xml:space="preserve">, this may lead to soft-buffer corruption affecting the CG repetition reliability. Independently, </w:t>
      </w:r>
      <w:r w:rsidRPr="00733D3A">
        <w:rPr>
          <w:sz w:val="22"/>
          <w:szCs w:val="22"/>
        </w:rPr>
        <w:t xml:space="preserve">the gNB would most probably send a dynamic re-transmission grant to the UE as soon as possible. Therefore, the dynamic grant would take priority (as in case of LTE PHICH / UL grant mismatch) and the UE would re-transmit the </w:t>
      </w:r>
      <w:r w:rsidRPr="00733D3A">
        <w:rPr>
          <w:sz w:val="22"/>
          <w:szCs w:val="22"/>
        </w:rPr>
        <w:lastRenderedPageBreak/>
        <w:t>PUSCH (as long as the data is still available in the HARQ buffer, i.e. the HARQ process has not been reused). Therefore, there would be no data or scheduled retransmission lost but this may introduce a slight delay due to the stopped repetition</w:t>
      </w:r>
      <w:r w:rsidR="007F653B">
        <w:rPr>
          <w:sz w:val="22"/>
          <w:szCs w:val="22"/>
        </w:rPr>
        <w:t xml:space="preserve"> and possible reliability reduction due to soft-buffer corruption</w:t>
      </w:r>
      <w:r w:rsidRPr="00733D3A">
        <w:rPr>
          <w:sz w:val="22"/>
          <w:szCs w:val="22"/>
        </w:rPr>
        <w:t>.</w:t>
      </w:r>
    </w:p>
    <w:p w14:paraId="1144B81A" w14:textId="732778E0" w:rsidR="006E6C6A" w:rsidRPr="00733D3A" w:rsidRDefault="00586CAD" w:rsidP="00733D3A">
      <w:pPr>
        <w:ind w:left="720"/>
        <w:jc w:val="both"/>
        <w:rPr>
          <w:sz w:val="22"/>
          <w:szCs w:val="22"/>
        </w:rPr>
      </w:pPr>
      <w:r>
        <w:rPr>
          <w:sz w:val="22"/>
          <w:szCs w:val="22"/>
        </w:rPr>
        <w:t xml:space="preserve">In </w:t>
      </w:r>
      <w:r w:rsidRPr="00733D3A">
        <w:rPr>
          <w:sz w:val="22"/>
          <w:szCs w:val="22"/>
        </w:rPr>
        <w:t xml:space="preserve">case the gNB has not detected/identified the PUSCH transmission at all before the PUSCH CG repetitions have been terminated, this behaviour would just be the same as the Rel-15 UE behaviour after the timer expiry. </w:t>
      </w:r>
      <w:r>
        <w:rPr>
          <w:sz w:val="22"/>
          <w:szCs w:val="22"/>
        </w:rPr>
        <w:t xml:space="preserve">The unintended early termination may increase the </w:t>
      </w:r>
      <w:r w:rsidR="002F3316">
        <w:rPr>
          <w:sz w:val="22"/>
          <w:szCs w:val="22"/>
        </w:rPr>
        <w:t>probability</w:t>
      </w:r>
      <w:r w:rsidR="00CE01D9">
        <w:rPr>
          <w:sz w:val="22"/>
          <w:szCs w:val="22"/>
        </w:rPr>
        <w:t xml:space="preserve"> for the gNB to not identify the UE CG PUSCH transmission at all and therefore will not trigger a re-transmission, which will impact the URLLC CG reliability.</w:t>
      </w:r>
      <w:r w:rsidRPr="00733D3A">
        <w:rPr>
          <w:sz w:val="22"/>
          <w:szCs w:val="22"/>
        </w:rPr>
        <w:t xml:space="preserve"> </w:t>
      </w:r>
      <w:r w:rsidR="006E6C6A" w:rsidRPr="00733D3A">
        <w:rPr>
          <w:sz w:val="22"/>
          <w:szCs w:val="22"/>
        </w:rPr>
        <w:t xml:space="preserve"> </w:t>
      </w:r>
    </w:p>
    <w:p w14:paraId="236EC870" w14:textId="7CFF4EB6" w:rsidR="004C7446" w:rsidRDefault="00CE01D9" w:rsidP="34206519">
      <w:pPr>
        <w:jc w:val="both"/>
        <w:rPr>
          <w:sz w:val="22"/>
          <w:szCs w:val="22"/>
        </w:rPr>
      </w:pPr>
      <w:r>
        <w:rPr>
          <w:b/>
          <w:i/>
          <w:kern w:val="28"/>
          <w:sz w:val="22"/>
          <w:szCs w:val="22"/>
        </w:rPr>
        <w:t>Observation 2</w:t>
      </w:r>
      <w:r w:rsidRPr="00485B06">
        <w:rPr>
          <w:b/>
          <w:i/>
          <w:kern w:val="28"/>
          <w:sz w:val="22"/>
          <w:szCs w:val="22"/>
        </w:rPr>
        <w:t>:</w:t>
      </w:r>
      <w:r>
        <w:rPr>
          <w:b/>
          <w:i/>
          <w:kern w:val="28"/>
          <w:sz w:val="22"/>
          <w:szCs w:val="22"/>
        </w:rPr>
        <w:t xml:space="preserve"> </w:t>
      </w:r>
      <w:r w:rsidRPr="00485B06">
        <w:rPr>
          <w:i/>
          <w:kern w:val="28"/>
          <w:sz w:val="22"/>
          <w:szCs w:val="22"/>
        </w:rPr>
        <w:t>Th</w:t>
      </w:r>
      <w:r w:rsidRPr="004C7446">
        <w:rPr>
          <w:i/>
          <w:kern w:val="28"/>
          <w:sz w:val="22"/>
          <w:szCs w:val="22"/>
        </w:rPr>
        <w:t>e support of explicit A</w:t>
      </w:r>
      <w:r w:rsidR="007E50F1">
        <w:rPr>
          <w:i/>
          <w:kern w:val="28"/>
          <w:sz w:val="22"/>
          <w:szCs w:val="22"/>
        </w:rPr>
        <w:t>CK</w:t>
      </w:r>
      <w:r w:rsidRPr="004C7446">
        <w:rPr>
          <w:i/>
          <w:kern w:val="28"/>
          <w:sz w:val="22"/>
          <w:szCs w:val="22"/>
        </w:rPr>
        <w:t xml:space="preserve"> feedback for CG operation paired with </w:t>
      </w:r>
      <w:r>
        <w:rPr>
          <w:i/>
          <w:kern w:val="28"/>
          <w:sz w:val="22"/>
          <w:szCs w:val="22"/>
        </w:rPr>
        <w:t xml:space="preserve">early termination of K repetitions </w:t>
      </w:r>
      <w:r w:rsidRPr="004C7446">
        <w:rPr>
          <w:i/>
          <w:kern w:val="28"/>
          <w:sz w:val="22"/>
          <w:szCs w:val="22"/>
        </w:rPr>
        <w:t xml:space="preserve">can </w:t>
      </w:r>
      <w:r>
        <w:rPr>
          <w:i/>
          <w:kern w:val="28"/>
          <w:sz w:val="22"/>
          <w:szCs w:val="22"/>
        </w:rPr>
        <w:t>reduce latency, interference and UE power consumption. In case of a false-positive explicit A</w:t>
      </w:r>
      <w:r w:rsidR="007E50F1">
        <w:rPr>
          <w:i/>
          <w:kern w:val="28"/>
          <w:sz w:val="22"/>
          <w:szCs w:val="22"/>
        </w:rPr>
        <w:t>CK</w:t>
      </w:r>
      <w:r>
        <w:rPr>
          <w:i/>
          <w:kern w:val="28"/>
          <w:sz w:val="22"/>
          <w:szCs w:val="22"/>
        </w:rPr>
        <w:t xml:space="preserve"> detection error, the latency and reliability of CG repetition operation would be impacted. </w:t>
      </w:r>
    </w:p>
    <w:p w14:paraId="57AA8926" w14:textId="77777777" w:rsidR="00806F03" w:rsidRDefault="00806F03" w:rsidP="34206519">
      <w:pPr>
        <w:jc w:val="both"/>
        <w:rPr>
          <w:sz w:val="22"/>
          <w:szCs w:val="22"/>
        </w:rPr>
      </w:pPr>
    </w:p>
    <w:p w14:paraId="758B2F9E" w14:textId="386361C5" w:rsidR="00C825A4" w:rsidRPr="00F9101C" w:rsidRDefault="34206519" w:rsidP="34206519">
      <w:pPr>
        <w:jc w:val="both"/>
        <w:rPr>
          <w:sz w:val="22"/>
          <w:szCs w:val="22"/>
        </w:rPr>
      </w:pPr>
      <w:bookmarkStart w:id="1" w:name="_GoBack"/>
      <w:bookmarkEnd w:id="1"/>
      <w:r w:rsidRPr="00F9101C">
        <w:rPr>
          <w:sz w:val="22"/>
          <w:szCs w:val="22"/>
        </w:rPr>
        <w:t xml:space="preserve">Based on the above discussions, we believe it is necessary to introduce the support of explicit HARQ-ACK and study further the detailed signalling and UE behaviours. </w:t>
      </w:r>
    </w:p>
    <w:p w14:paraId="4937938B" w14:textId="7CED6BED" w:rsidR="00E46BB8" w:rsidRDefault="34206519" w:rsidP="00E46BB8">
      <w:pPr>
        <w:spacing w:after="0"/>
        <w:jc w:val="both"/>
        <w:rPr>
          <w:b/>
          <w:bCs/>
          <w:sz w:val="22"/>
          <w:szCs w:val="22"/>
          <w:lang w:eastAsia="zh-CN"/>
        </w:rPr>
      </w:pPr>
      <w:r w:rsidRPr="00F9101C">
        <w:rPr>
          <w:b/>
          <w:bCs/>
          <w:sz w:val="22"/>
          <w:szCs w:val="22"/>
          <w:lang w:eastAsia="zh-CN"/>
        </w:rPr>
        <w:t>Proposal 1: Explicit ACK</w:t>
      </w:r>
      <w:r w:rsidR="00607E5A" w:rsidRPr="00F9101C">
        <w:rPr>
          <w:b/>
          <w:bCs/>
          <w:sz w:val="22"/>
          <w:szCs w:val="22"/>
          <w:lang w:eastAsia="zh-CN"/>
        </w:rPr>
        <w:t xml:space="preserve"> feedback</w:t>
      </w:r>
      <w:r w:rsidRPr="00F9101C">
        <w:rPr>
          <w:b/>
          <w:bCs/>
          <w:sz w:val="22"/>
          <w:szCs w:val="22"/>
          <w:lang w:eastAsia="zh-CN"/>
        </w:rPr>
        <w:t xml:space="preserve"> </w:t>
      </w:r>
      <w:r w:rsidR="009F54E2" w:rsidRPr="00F9101C">
        <w:rPr>
          <w:b/>
          <w:bCs/>
          <w:sz w:val="22"/>
          <w:szCs w:val="22"/>
          <w:lang w:eastAsia="zh-CN"/>
        </w:rPr>
        <w:t xml:space="preserve">can be configured </w:t>
      </w:r>
      <w:r w:rsidRPr="00F9101C">
        <w:rPr>
          <w:b/>
          <w:bCs/>
          <w:sz w:val="22"/>
          <w:szCs w:val="22"/>
          <w:lang w:eastAsia="zh-CN"/>
        </w:rPr>
        <w:t>for UL configured grant operation to increase reliability and latency performance</w:t>
      </w:r>
      <w:r w:rsidR="00E46BB8">
        <w:rPr>
          <w:b/>
          <w:bCs/>
          <w:sz w:val="22"/>
          <w:szCs w:val="22"/>
          <w:lang w:eastAsia="zh-CN"/>
        </w:rPr>
        <w:t xml:space="preserve"> by supporting at least UE autonomous CG re-transmissions</w:t>
      </w:r>
      <w:r w:rsidRPr="00F9101C">
        <w:rPr>
          <w:b/>
          <w:bCs/>
          <w:sz w:val="22"/>
          <w:szCs w:val="22"/>
          <w:lang w:eastAsia="zh-CN"/>
        </w:rPr>
        <w:t>.</w:t>
      </w:r>
    </w:p>
    <w:p w14:paraId="2722781D" w14:textId="7E4C4937" w:rsidR="00E46BB8" w:rsidRPr="00E46BB8" w:rsidRDefault="00E46BB8" w:rsidP="00E46BB8">
      <w:pPr>
        <w:pStyle w:val="ListParagraph"/>
        <w:numPr>
          <w:ilvl w:val="0"/>
          <w:numId w:val="30"/>
        </w:numPr>
        <w:spacing w:after="0"/>
        <w:jc w:val="both"/>
        <w:rPr>
          <w:b/>
          <w:bCs/>
          <w:sz w:val="22"/>
          <w:szCs w:val="22"/>
          <w:lang w:eastAsia="zh-CN"/>
        </w:rPr>
      </w:pPr>
      <w:r w:rsidRPr="00E46BB8">
        <w:rPr>
          <w:b/>
          <w:bCs/>
          <w:sz w:val="22"/>
          <w:szCs w:val="22"/>
          <w:lang w:eastAsia="zh-CN"/>
        </w:rPr>
        <w:t>Support of early termination of K-repetitions is FFS</w:t>
      </w:r>
    </w:p>
    <w:p w14:paraId="537839C3" w14:textId="632EC74A" w:rsidR="00620B36" w:rsidRPr="00E46BB8" w:rsidRDefault="34206519" w:rsidP="00E46BB8">
      <w:pPr>
        <w:pStyle w:val="ListParagraph"/>
        <w:numPr>
          <w:ilvl w:val="0"/>
          <w:numId w:val="30"/>
        </w:numPr>
        <w:jc w:val="both"/>
        <w:rPr>
          <w:b/>
          <w:bCs/>
          <w:sz w:val="22"/>
          <w:szCs w:val="22"/>
          <w:lang w:eastAsia="zh-CN"/>
        </w:rPr>
      </w:pPr>
      <w:r w:rsidRPr="00E46BB8">
        <w:rPr>
          <w:b/>
          <w:bCs/>
          <w:sz w:val="22"/>
          <w:szCs w:val="22"/>
          <w:lang w:eastAsia="zh-CN"/>
        </w:rPr>
        <w:t>Detailed signalling design and impacts on UE behaviour are FFS.</w:t>
      </w:r>
    </w:p>
    <w:p w14:paraId="20C9A3FB" w14:textId="77777777" w:rsidR="0018494D" w:rsidRPr="00F9101C" w:rsidRDefault="0018494D" w:rsidP="00417EB7">
      <w:pPr>
        <w:jc w:val="both"/>
        <w:rPr>
          <w:b/>
          <w:sz w:val="22"/>
          <w:szCs w:val="22"/>
          <w:lang w:eastAsia="zh-CN"/>
        </w:rPr>
      </w:pPr>
    </w:p>
    <w:p w14:paraId="47CD6562" w14:textId="1FA3F1CB" w:rsidR="00541668" w:rsidRPr="00F9101C" w:rsidRDefault="00541668" w:rsidP="00541668">
      <w:pPr>
        <w:pStyle w:val="Heading1"/>
      </w:pPr>
      <w:r w:rsidRPr="00F9101C">
        <w:t>3</w:t>
      </w:r>
      <w:r w:rsidRPr="00F9101C">
        <w:tab/>
      </w:r>
      <w:r w:rsidR="009B276F" w:rsidRPr="00F9101C">
        <w:t>Ensuring K repetitions for NR CG</w:t>
      </w:r>
      <w:r w:rsidR="005A14A2" w:rsidRPr="00F9101C">
        <w:t xml:space="preserve"> &amp; support of multiple (active) configured grants </w:t>
      </w:r>
    </w:p>
    <w:p w14:paraId="0C0B7AE5" w14:textId="2954FFDB" w:rsidR="007124AD" w:rsidRPr="00F9101C" w:rsidRDefault="34206519" w:rsidP="34206519">
      <w:pPr>
        <w:jc w:val="both"/>
        <w:rPr>
          <w:sz w:val="22"/>
          <w:szCs w:val="22"/>
          <w:lang w:eastAsia="zh-CN"/>
        </w:rPr>
      </w:pPr>
      <w:bookmarkStart w:id="2" w:name="_Toc415085486"/>
      <w:bookmarkStart w:id="3" w:name="_Toc503902285"/>
      <w:r w:rsidRPr="00F9101C">
        <w:rPr>
          <w:sz w:val="22"/>
          <w:szCs w:val="22"/>
          <w:lang w:eastAsia="zh-CN"/>
        </w:rPr>
        <w:t xml:space="preserve">At RAN1#94, ensuring K repetitions for NR CG has been discussed and the following principle agreement was made: </w:t>
      </w:r>
    </w:p>
    <w:p w14:paraId="4EAEC550" w14:textId="77777777" w:rsidR="007124AD" w:rsidRPr="00F9101C" w:rsidRDefault="007124AD" w:rsidP="007124AD">
      <w:pPr>
        <w:spacing w:after="0"/>
        <w:ind w:left="284"/>
        <w:rPr>
          <w:b/>
          <w:i/>
          <w:sz w:val="22"/>
          <w:szCs w:val="22"/>
          <w:lang w:eastAsia="x-none"/>
        </w:rPr>
      </w:pPr>
      <w:r w:rsidRPr="00F9101C">
        <w:rPr>
          <w:i/>
          <w:sz w:val="22"/>
          <w:szCs w:val="22"/>
          <w:highlight w:val="green"/>
          <w:lang w:eastAsia="x-none"/>
        </w:rPr>
        <w:t>Agreements</w:t>
      </w:r>
      <w:r w:rsidRPr="00F9101C">
        <w:rPr>
          <w:b/>
          <w:i/>
          <w:sz w:val="22"/>
          <w:szCs w:val="22"/>
          <w:lang w:eastAsia="x-none"/>
        </w:rPr>
        <w:t>:</w:t>
      </w:r>
    </w:p>
    <w:p w14:paraId="21D4644F" w14:textId="77777777" w:rsidR="007124AD" w:rsidRPr="00F9101C" w:rsidRDefault="007124AD" w:rsidP="007124AD">
      <w:pPr>
        <w:pStyle w:val="ListParagraph"/>
        <w:widowControl w:val="0"/>
        <w:numPr>
          <w:ilvl w:val="0"/>
          <w:numId w:val="23"/>
        </w:numPr>
        <w:spacing w:afterLines="50" w:after="120"/>
        <w:contextualSpacing w:val="0"/>
        <w:jc w:val="both"/>
        <w:rPr>
          <w:rFonts w:eastAsia="Yu Mincho"/>
          <w:i/>
          <w:sz w:val="22"/>
          <w:szCs w:val="22"/>
          <w:lang w:eastAsia="ja-JP"/>
        </w:rPr>
      </w:pPr>
      <w:r w:rsidRPr="00F9101C">
        <w:rPr>
          <w:rFonts w:eastAsia="Yu Mincho"/>
          <w:i/>
          <w:sz w:val="22"/>
          <w:szCs w:val="22"/>
          <w:lang w:eastAsia="ja-JP"/>
        </w:rPr>
        <w:t>Study further whether/how on ensuring K repetitions.</w:t>
      </w:r>
    </w:p>
    <w:p w14:paraId="3844713A" w14:textId="77777777" w:rsidR="00CE01D9" w:rsidRDefault="00CE01D9" w:rsidP="0008466C">
      <w:pPr>
        <w:jc w:val="both"/>
        <w:rPr>
          <w:sz w:val="22"/>
          <w:szCs w:val="22"/>
          <w:lang w:eastAsia="zh-CN"/>
        </w:rPr>
      </w:pPr>
    </w:p>
    <w:p w14:paraId="68E21B8F" w14:textId="12E077BD" w:rsidR="007124AD" w:rsidRDefault="00CE01D9" w:rsidP="0008466C">
      <w:pPr>
        <w:jc w:val="both"/>
        <w:rPr>
          <w:sz w:val="22"/>
          <w:szCs w:val="22"/>
          <w:lang w:eastAsia="zh-CN"/>
        </w:rPr>
      </w:pPr>
      <w:r>
        <w:rPr>
          <w:sz w:val="22"/>
          <w:szCs w:val="22"/>
          <w:lang w:eastAsia="zh-CN"/>
        </w:rPr>
        <w:t>At RAN1#94bis, another related agreement has been reached:</w:t>
      </w:r>
    </w:p>
    <w:p w14:paraId="7635024A" w14:textId="77777777" w:rsidR="00CE01D9" w:rsidRPr="00CE01D9" w:rsidRDefault="00CE01D9" w:rsidP="00CE01D9">
      <w:pPr>
        <w:spacing w:after="0"/>
        <w:ind w:left="284"/>
        <w:rPr>
          <w:i/>
          <w:sz w:val="22"/>
          <w:szCs w:val="22"/>
          <w:lang w:eastAsia="x-none"/>
        </w:rPr>
      </w:pPr>
      <w:r w:rsidRPr="00CE01D9">
        <w:rPr>
          <w:i/>
          <w:sz w:val="22"/>
          <w:szCs w:val="22"/>
          <w:highlight w:val="green"/>
          <w:lang w:eastAsia="x-none"/>
        </w:rPr>
        <w:t>Agreements:</w:t>
      </w:r>
    </w:p>
    <w:p w14:paraId="6AA5B7C2" w14:textId="77777777" w:rsidR="00CE01D9" w:rsidRPr="00CE01D9" w:rsidRDefault="00CE01D9" w:rsidP="00CE01D9">
      <w:pPr>
        <w:numPr>
          <w:ilvl w:val="0"/>
          <w:numId w:val="32"/>
        </w:numPr>
        <w:spacing w:after="0"/>
        <w:rPr>
          <w:i/>
          <w:sz w:val="22"/>
          <w:szCs w:val="22"/>
          <w:lang w:val="en-US" w:eastAsia="x-none"/>
        </w:rPr>
      </w:pPr>
      <w:r w:rsidRPr="00CE01D9">
        <w:rPr>
          <w:i/>
          <w:sz w:val="22"/>
          <w:szCs w:val="22"/>
          <w:lang w:eastAsia="x-none"/>
        </w:rPr>
        <w:t>To study further from at least the following:</w:t>
      </w:r>
    </w:p>
    <w:p w14:paraId="72877673" w14:textId="77777777" w:rsidR="00CE01D9" w:rsidRPr="00CE01D9" w:rsidRDefault="00CE01D9" w:rsidP="00CE01D9">
      <w:pPr>
        <w:numPr>
          <w:ilvl w:val="1"/>
          <w:numId w:val="32"/>
        </w:numPr>
        <w:spacing w:after="0"/>
        <w:rPr>
          <w:i/>
          <w:sz w:val="22"/>
          <w:szCs w:val="22"/>
          <w:lang w:val="en-US" w:eastAsia="x-none"/>
        </w:rPr>
      </w:pPr>
      <w:r w:rsidRPr="00CE01D9">
        <w:rPr>
          <w:i/>
          <w:sz w:val="22"/>
          <w:szCs w:val="22"/>
          <w:lang w:val="en-US" w:eastAsia="x-none"/>
        </w:rPr>
        <w:t>Option 1: multiple active configured grant configurations for a BWP of a serving cell</w:t>
      </w:r>
    </w:p>
    <w:p w14:paraId="51D805F9" w14:textId="77777777" w:rsidR="00CE01D9" w:rsidRPr="00CE01D9" w:rsidRDefault="00CE01D9" w:rsidP="00CE01D9">
      <w:pPr>
        <w:numPr>
          <w:ilvl w:val="1"/>
          <w:numId w:val="32"/>
        </w:numPr>
        <w:spacing w:after="0"/>
        <w:rPr>
          <w:i/>
          <w:sz w:val="22"/>
          <w:szCs w:val="22"/>
          <w:lang w:val="en-US" w:eastAsia="x-none"/>
        </w:rPr>
      </w:pPr>
      <w:r w:rsidRPr="00CE01D9">
        <w:rPr>
          <w:i/>
          <w:sz w:val="22"/>
          <w:szCs w:val="22"/>
          <w:lang w:val="en-US" w:eastAsia="x-none"/>
        </w:rPr>
        <w:t>Option 2: repetition(s) across the boundary of a period P</w:t>
      </w:r>
    </w:p>
    <w:p w14:paraId="676A0662" w14:textId="77777777" w:rsidR="00CE01D9" w:rsidRPr="00CE01D9" w:rsidRDefault="00CE01D9" w:rsidP="00CE01D9">
      <w:pPr>
        <w:numPr>
          <w:ilvl w:val="1"/>
          <w:numId w:val="32"/>
        </w:numPr>
        <w:spacing w:after="0"/>
        <w:rPr>
          <w:i/>
          <w:sz w:val="22"/>
          <w:szCs w:val="22"/>
          <w:lang w:val="en-US" w:eastAsia="x-none"/>
        </w:rPr>
      </w:pPr>
      <w:r w:rsidRPr="00CE01D9">
        <w:rPr>
          <w:i/>
          <w:sz w:val="22"/>
          <w:szCs w:val="22"/>
          <w:lang w:val="en-US" w:eastAsia="x-none"/>
        </w:rPr>
        <w:t xml:space="preserve">Option 3: one transmission cross boundary of a period P </w:t>
      </w:r>
    </w:p>
    <w:p w14:paraId="6983D124" w14:textId="77777777" w:rsidR="00CE01D9" w:rsidRPr="00CE01D9" w:rsidRDefault="00CE01D9" w:rsidP="00CE01D9">
      <w:pPr>
        <w:numPr>
          <w:ilvl w:val="1"/>
          <w:numId w:val="32"/>
        </w:numPr>
        <w:spacing w:after="0"/>
        <w:rPr>
          <w:i/>
          <w:sz w:val="22"/>
          <w:szCs w:val="22"/>
          <w:lang w:val="en-US" w:eastAsia="x-none"/>
        </w:rPr>
      </w:pPr>
      <w:r w:rsidRPr="00CE01D9">
        <w:rPr>
          <w:i/>
          <w:sz w:val="22"/>
          <w:szCs w:val="22"/>
          <w:lang w:val="en-US" w:eastAsia="x-none"/>
        </w:rPr>
        <w:t xml:space="preserve">FFS the UE behavior when repetitions are collided with the resource which are not available for UL transmissions </w:t>
      </w:r>
    </w:p>
    <w:p w14:paraId="00FB2F5E" w14:textId="77777777" w:rsidR="00CE01D9" w:rsidRPr="00CE01D9" w:rsidRDefault="00CE01D9" w:rsidP="00CE01D9">
      <w:pPr>
        <w:numPr>
          <w:ilvl w:val="1"/>
          <w:numId w:val="32"/>
        </w:numPr>
        <w:spacing w:after="0"/>
        <w:rPr>
          <w:i/>
          <w:sz w:val="22"/>
          <w:szCs w:val="22"/>
          <w:lang w:val="en-US" w:eastAsia="x-none"/>
        </w:rPr>
      </w:pPr>
      <w:r w:rsidRPr="00CE01D9">
        <w:rPr>
          <w:i/>
          <w:sz w:val="22"/>
          <w:szCs w:val="22"/>
          <w:lang w:val="en-US" w:eastAsia="x-none"/>
        </w:rPr>
        <w:t>Note: Switch grant free to grant based retransmission which is available in Rel.15</w:t>
      </w:r>
    </w:p>
    <w:p w14:paraId="485E5358" w14:textId="77777777" w:rsidR="00CE01D9" w:rsidRPr="00F9101C" w:rsidRDefault="00CE01D9" w:rsidP="0008466C">
      <w:pPr>
        <w:jc w:val="both"/>
        <w:rPr>
          <w:sz w:val="22"/>
          <w:szCs w:val="22"/>
          <w:lang w:eastAsia="zh-CN"/>
        </w:rPr>
      </w:pPr>
    </w:p>
    <w:p w14:paraId="003AA93A" w14:textId="2F764FDA" w:rsidR="009B276F" w:rsidRPr="00F9101C" w:rsidRDefault="009B276F" w:rsidP="0008466C">
      <w:pPr>
        <w:jc w:val="both"/>
        <w:rPr>
          <w:sz w:val="22"/>
          <w:szCs w:val="22"/>
          <w:lang w:eastAsia="zh-CN"/>
        </w:rPr>
      </w:pPr>
      <w:r w:rsidRPr="00F9101C">
        <w:rPr>
          <w:sz w:val="22"/>
          <w:szCs w:val="22"/>
          <w:lang w:eastAsia="zh-CN"/>
        </w:rPr>
        <w:t xml:space="preserve">NR supports CG transmission repetition by configuring the UE with </w:t>
      </w:r>
      <w:r w:rsidR="00CA3DA4" w:rsidRPr="00F9101C">
        <w:rPr>
          <w:sz w:val="22"/>
          <w:szCs w:val="22"/>
          <w:lang w:eastAsia="zh-CN"/>
        </w:rPr>
        <w:t>t</w:t>
      </w:r>
      <w:r w:rsidRPr="00F9101C">
        <w:rPr>
          <w:sz w:val="22"/>
          <w:szCs w:val="22"/>
          <w:lang w:eastAsia="zh-CN"/>
        </w:rPr>
        <w:t xml:space="preserve">he higher layer parameters </w:t>
      </w:r>
      <w:r w:rsidRPr="00F9101C">
        <w:rPr>
          <w:i/>
          <w:sz w:val="22"/>
          <w:szCs w:val="22"/>
          <w:lang w:eastAsia="zh-CN"/>
        </w:rPr>
        <w:t>repK</w:t>
      </w:r>
      <w:r w:rsidRPr="00F9101C">
        <w:rPr>
          <w:sz w:val="22"/>
          <w:szCs w:val="22"/>
          <w:lang w:eastAsia="zh-CN"/>
        </w:rPr>
        <w:t xml:space="preserve"> and </w:t>
      </w:r>
      <w:r w:rsidRPr="00F9101C">
        <w:rPr>
          <w:i/>
          <w:sz w:val="22"/>
          <w:szCs w:val="22"/>
          <w:lang w:eastAsia="zh-CN"/>
        </w:rPr>
        <w:t>repK-RV</w:t>
      </w:r>
      <w:r w:rsidR="00CA3DA4" w:rsidRPr="00F9101C">
        <w:rPr>
          <w:sz w:val="22"/>
          <w:szCs w:val="22"/>
          <w:lang w:eastAsia="zh-CN"/>
        </w:rPr>
        <w:t>. But depending on the time of arrival of the data in the buffer</w:t>
      </w:r>
      <w:r w:rsidR="00164264" w:rsidRPr="00F9101C">
        <w:rPr>
          <w:sz w:val="22"/>
          <w:szCs w:val="22"/>
          <w:lang w:eastAsia="zh-CN"/>
        </w:rPr>
        <w:t xml:space="preserve"> in relation to the periodicity</w:t>
      </w:r>
      <w:r w:rsidR="00D01E01" w:rsidRPr="00F9101C">
        <w:rPr>
          <w:sz w:val="22"/>
          <w:szCs w:val="22"/>
          <w:lang w:eastAsia="zh-CN"/>
        </w:rPr>
        <w:t xml:space="preserve"> </w:t>
      </w:r>
      <w:r w:rsidR="00D01E01" w:rsidRPr="00F9101C">
        <w:rPr>
          <w:i/>
          <w:sz w:val="22"/>
          <w:szCs w:val="22"/>
          <w:lang w:eastAsia="zh-CN"/>
        </w:rPr>
        <w:t>P</w:t>
      </w:r>
      <w:r w:rsidR="00CA3DA4" w:rsidRPr="00F9101C">
        <w:rPr>
          <w:sz w:val="22"/>
          <w:szCs w:val="22"/>
          <w:lang w:eastAsia="zh-CN"/>
        </w:rPr>
        <w:t xml:space="preserve">, the number of repetitions may be smaller than the configured number of repetitions </w:t>
      </w:r>
      <w:r w:rsidR="00D01E01" w:rsidRPr="00F9101C">
        <w:rPr>
          <w:i/>
          <w:sz w:val="22"/>
          <w:szCs w:val="22"/>
          <w:lang w:eastAsia="zh-CN"/>
        </w:rPr>
        <w:t>K</w:t>
      </w:r>
      <w:r w:rsidR="00D01E01" w:rsidRPr="00F9101C">
        <w:rPr>
          <w:sz w:val="22"/>
          <w:szCs w:val="22"/>
          <w:lang w:eastAsia="zh-CN"/>
        </w:rPr>
        <w:t xml:space="preserve"> as the repeated transmissions need to stop at latest at the last transmission occasion of the period </w:t>
      </w:r>
      <w:r w:rsidR="00D01E01" w:rsidRPr="00F9101C">
        <w:rPr>
          <w:i/>
          <w:sz w:val="22"/>
          <w:szCs w:val="22"/>
          <w:lang w:eastAsia="zh-CN"/>
        </w:rPr>
        <w:t>P</w:t>
      </w:r>
      <w:r w:rsidR="00D01E01" w:rsidRPr="00F9101C">
        <w:rPr>
          <w:sz w:val="22"/>
          <w:szCs w:val="22"/>
          <w:lang w:eastAsia="zh-CN"/>
        </w:rPr>
        <w:t xml:space="preserve">. </w:t>
      </w:r>
      <w:r w:rsidR="006B2BBB" w:rsidRPr="00F9101C">
        <w:rPr>
          <w:sz w:val="22"/>
          <w:szCs w:val="22"/>
          <w:lang w:eastAsia="zh-CN"/>
        </w:rPr>
        <w:t xml:space="preserve">The only currently available option to guarantee </w:t>
      </w:r>
      <w:r w:rsidR="006B2BBB" w:rsidRPr="00F9101C">
        <w:rPr>
          <w:i/>
          <w:sz w:val="22"/>
          <w:szCs w:val="22"/>
          <w:lang w:eastAsia="zh-CN"/>
        </w:rPr>
        <w:t>K</w:t>
      </w:r>
      <w:r w:rsidR="006B2BBB" w:rsidRPr="00F9101C">
        <w:rPr>
          <w:sz w:val="22"/>
          <w:szCs w:val="22"/>
          <w:lang w:eastAsia="zh-CN"/>
        </w:rPr>
        <w:t xml:space="preserve"> transmissions is to delay the start of the transmission </w:t>
      </w:r>
      <w:r w:rsidR="00D01E01" w:rsidRPr="00F9101C">
        <w:rPr>
          <w:sz w:val="22"/>
          <w:szCs w:val="22"/>
          <w:lang w:eastAsia="zh-CN"/>
        </w:rPr>
        <w:t xml:space="preserve">to the start of the </w:t>
      </w:r>
      <w:r w:rsidR="006B2BBB" w:rsidRPr="00F9101C">
        <w:rPr>
          <w:sz w:val="22"/>
          <w:szCs w:val="22"/>
          <w:lang w:eastAsia="zh-CN"/>
        </w:rPr>
        <w:t xml:space="preserve">next </w:t>
      </w:r>
      <w:r w:rsidR="00D01E01" w:rsidRPr="00F9101C">
        <w:rPr>
          <w:sz w:val="22"/>
          <w:szCs w:val="22"/>
          <w:lang w:eastAsia="zh-CN"/>
        </w:rPr>
        <w:t xml:space="preserve">periodicity window </w:t>
      </w:r>
      <w:r w:rsidR="00D01E01" w:rsidRPr="00F9101C">
        <w:rPr>
          <w:i/>
          <w:sz w:val="22"/>
          <w:szCs w:val="22"/>
          <w:lang w:eastAsia="zh-CN"/>
        </w:rPr>
        <w:t>P</w:t>
      </w:r>
      <w:r w:rsidR="00D01E01" w:rsidRPr="00F9101C">
        <w:rPr>
          <w:sz w:val="22"/>
          <w:szCs w:val="22"/>
          <w:lang w:eastAsia="zh-CN"/>
        </w:rPr>
        <w:t xml:space="preserve"> which introduces additional delays. </w:t>
      </w:r>
    </w:p>
    <w:p w14:paraId="07D8F804" w14:textId="6F0F712E" w:rsidR="00D01E01" w:rsidRPr="00F9101C" w:rsidRDefault="00D01E01" w:rsidP="0008466C">
      <w:pPr>
        <w:jc w:val="both"/>
        <w:rPr>
          <w:sz w:val="22"/>
          <w:szCs w:val="22"/>
          <w:lang w:eastAsia="zh-CN"/>
        </w:rPr>
      </w:pPr>
      <w:r w:rsidRPr="00F9101C">
        <w:rPr>
          <w:sz w:val="22"/>
          <w:szCs w:val="22"/>
          <w:lang w:eastAsia="zh-CN"/>
        </w:rPr>
        <w:t xml:space="preserve">Therefore, the current NR specification of CG PUSCH repetition is not sufficient for NR URLLC in case the repetitions are required to fulfil the URLLC reliability requirements of a specific service and having a strict </w:t>
      </w:r>
      <w:r w:rsidRPr="00F9101C">
        <w:rPr>
          <w:sz w:val="22"/>
          <w:szCs w:val="22"/>
          <w:lang w:eastAsia="zh-CN"/>
        </w:rPr>
        <w:lastRenderedPageBreak/>
        <w:t xml:space="preserve">delay bound. Thus, enhancements to NR CG operation are envisioned to guarantee a certain total number of PUSCH transmissions of a URLLC data packet applying CG operation. </w:t>
      </w:r>
    </w:p>
    <w:p w14:paraId="36E7788D" w14:textId="3CF2D2FB" w:rsidR="001077E9" w:rsidRPr="00F9101C" w:rsidRDefault="00D01E01" w:rsidP="0008466C">
      <w:pPr>
        <w:spacing w:after="0"/>
        <w:jc w:val="both"/>
        <w:rPr>
          <w:sz w:val="22"/>
          <w:szCs w:val="22"/>
          <w:lang w:eastAsia="zh-CN"/>
        </w:rPr>
      </w:pPr>
      <w:r w:rsidRPr="00F9101C">
        <w:rPr>
          <w:sz w:val="22"/>
          <w:szCs w:val="22"/>
          <w:lang w:eastAsia="zh-CN"/>
        </w:rPr>
        <w:t xml:space="preserve">Ensuring </w:t>
      </w:r>
      <w:r w:rsidRPr="00F9101C">
        <w:rPr>
          <w:i/>
          <w:sz w:val="22"/>
          <w:szCs w:val="22"/>
          <w:lang w:eastAsia="zh-CN"/>
        </w:rPr>
        <w:t>K</w:t>
      </w:r>
      <w:r w:rsidRPr="00F9101C">
        <w:rPr>
          <w:sz w:val="22"/>
          <w:szCs w:val="22"/>
          <w:lang w:eastAsia="zh-CN"/>
        </w:rPr>
        <w:t xml:space="preserve"> total transmissions (or repetitions, as currently noted</w:t>
      </w:r>
      <w:r w:rsidR="006B301E" w:rsidRPr="00F9101C">
        <w:rPr>
          <w:sz w:val="22"/>
          <w:szCs w:val="22"/>
          <w:lang w:eastAsia="zh-CN"/>
        </w:rPr>
        <w:t xml:space="preserve"> in 3</w:t>
      </w:r>
      <w:r w:rsidR="002A74BD" w:rsidRPr="00F9101C">
        <w:rPr>
          <w:sz w:val="22"/>
          <w:szCs w:val="22"/>
          <w:lang w:eastAsia="zh-CN"/>
        </w:rPr>
        <w:t>8</w:t>
      </w:r>
      <w:r w:rsidR="006B301E" w:rsidRPr="00F9101C">
        <w:rPr>
          <w:sz w:val="22"/>
          <w:szCs w:val="22"/>
          <w:lang w:eastAsia="zh-CN"/>
        </w:rPr>
        <w:t xml:space="preserve">.214, Sec. 6.1.2.3.1) has also been discussed in the specification of </w:t>
      </w:r>
      <w:r w:rsidR="00842DA1" w:rsidRPr="00F9101C">
        <w:rPr>
          <w:sz w:val="22"/>
          <w:szCs w:val="22"/>
          <w:lang w:eastAsia="zh-CN"/>
        </w:rPr>
        <w:t>URLLC</w:t>
      </w:r>
      <w:r w:rsidR="006B301E" w:rsidRPr="00F9101C">
        <w:rPr>
          <w:sz w:val="22"/>
          <w:szCs w:val="22"/>
          <w:lang w:eastAsia="zh-CN"/>
        </w:rPr>
        <w:t xml:space="preserve"> for LTE in Rel-15 [</w:t>
      </w:r>
      <w:r w:rsidR="00F82425" w:rsidRPr="00F9101C">
        <w:rPr>
          <w:sz w:val="22"/>
          <w:szCs w:val="22"/>
          <w:lang w:eastAsia="zh-CN"/>
        </w:rPr>
        <w:t>3</w:t>
      </w:r>
      <w:r w:rsidR="006B301E" w:rsidRPr="00F9101C">
        <w:rPr>
          <w:sz w:val="22"/>
          <w:szCs w:val="22"/>
          <w:lang w:eastAsia="zh-CN"/>
        </w:rPr>
        <w:t xml:space="preserve">]. </w:t>
      </w:r>
      <w:r w:rsidR="001077E9" w:rsidRPr="00F9101C">
        <w:rPr>
          <w:sz w:val="22"/>
          <w:szCs w:val="22"/>
          <w:lang w:eastAsia="zh-CN"/>
        </w:rPr>
        <w:t xml:space="preserve">There, two different methods to minimize the waiting time (by setting P=K) and guaranteeing K total transmissions have been discussed: </w:t>
      </w:r>
    </w:p>
    <w:p w14:paraId="4CEEAC62" w14:textId="77777777" w:rsidR="0007157C" w:rsidRPr="00F9101C" w:rsidRDefault="0007157C" w:rsidP="0008466C">
      <w:pPr>
        <w:pStyle w:val="ListParagraph"/>
        <w:ind w:left="832"/>
        <w:jc w:val="both"/>
        <w:rPr>
          <w:sz w:val="22"/>
          <w:szCs w:val="22"/>
          <w:lang w:eastAsia="zh-CN"/>
        </w:rPr>
      </w:pPr>
    </w:p>
    <w:p w14:paraId="2F6759BE" w14:textId="0A424939" w:rsidR="0008466C" w:rsidRPr="00F9101C" w:rsidRDefault="0007157C" w:rsidP="00417EB7">
      <w:pPr>
        <w:pStyle w:val="ListParagraph"/>
        <w:numPr>
          <w:ilvl w:val="0"/>
          <w:numId w:val="20"/>
        </w:numPr>
        <w:spacing w:after="0"/>
        <w:ind w:left="357" w:hanging="357"/>
        <w:jc w:val="both"/>
        <w:rPr>
          <w:sz w:val="22"/>
          <w:szCs w:val="22"/>
          <w:lang w:eastAsia="zh-CN"/>
        </w:rPr>
      </w:pPr>
      <w:r w:rsidRPr="00F9101C">
        <w:rPr>
          <w:b/>
          <w:sz w:val="22"/>
          <w:szCs w:val="22"/>
          <w:u w:val="single"/>
          <w:lang w:eastAsia="zh-CN"/>
        </w:rPr>
        <w:t>Option1</w:t>
      </w:r>
      <w:r w:rsidR="007124AD" w:rsidRPr="00F9101C">
        <w:rPr>
          <w:b/>
          <w:sz w:val="22"/>
          <w:szCs w:val="22"/>
          <w:u w:val="single"/>
          <w:lang w:eastAsia="zh-CN"/>
        </w:rPr>
        <w:t xml:space="preserve"> – K repetitions to cross the periodicity boundary</w:t>
      </w:r>
      <w:r w:rsidRPr="00F9101C">
        <w:rPr>
          <w:b/>
          <w:sz w:val="22"/>
          <w:szCs w:val="22"/>
          <w:u w:val="single"/>
          <w:lang w:eastAsia="zh-CN"/>
        </w:rPr>
        <w:t>:</w:t>
      </w:r>
      <w:r w:rsidRPr="00F9101C">
        <w:rPr>
          <w:sz w:val="22"/>
          <w:szCs w:val="22"/>
          <w:lang w:eastAsia="zh-CN"/>
        </w:rPr>
        <w:t xml:space="preserve"> </w:t>
      </w:r>
      <w:r w:rsidR="001077E9" w:rsidRPr="00F9101C">
        <w:rPr>
          <w:sz w:val="22"/>
          <w:szCs w:val="22"/>
          <w:lang w:eastAsia="zh-CN"/>
        </w:rPr>
        <w:t xml:space="preserve">Allowing the UE to start its </w:t>
      </w:r>
      <w:r w:rsidR="001077E9" w:rsidRPr="00F9101C">
        <w:rPr>
          <w:i/>
          <w:sz w:val="22"/>
          <w:szCs w:val="22"/>
          <w:lang w:eastAsia="zh-CN"/>
        </w:rPr>
        <w:t>K</w:t>
      </w:r>
      <w:r w:rsidR="001077E9" w:rsidRPr="00F9101C">
        <w:rPr>
          <w:sz w:val="22"/>
          <w:szCs w:val="22"/>
          <w:lang w:eastAsia="zh-CN"/>
        </w:rPr>
        <w:t xml:space="preserve"> transmissions in each possible transmission occasion and end the transmission after </w:t>
      </w:r>
      <w:r w:rsidR="001077E9" w:rsidRPr="00F9101C">
        <w:rPr>
          <w:i/>
          <w:sz w:val="22"/>
          <w:szCs w:val="22"/>
          <w:lang w:eastAsia="zh-CN"/>
        </w:rPr>
        <w:t>K</w:t>
      </w:r>
      <w:r w:rsidR="001077E9" w:rsidRPr="00F9101C">
        <w:rPr>
          <w:sz w:val="22"/>
          <w:szCs w:val="22"/>
          <w:lang w:eastAsia="zh-CN"/>
        </w:rPr>
        <w:t xml:space="preserve"> transmissions. Similar discussions also happened in </w:t>
      </w:r>
      <w:r w:rsidR="00DC3D14" w:rsidRPr="00F9101C">
        <w:rPr>
          <w:sz w:val="22"/>
          <w:szCs w:val="22"/>
          <w:lang w:eastAsia="zh-CN"/>
        </w:rPr>
        <w:t>LTE</w:t>
      </w:r>
      <w:r w:rsidR="001077E9" w:rsidRPr="00F9101C">
        <w:rPr>
          <w:sz w:val="22"/>
          <w:szCs w:val="22"/>
          <w:lang w:eastAsia="zh-CN"/>
        </w:rPr>
        <w:t xml:space="preserve"> in terms of having basically a floating/moving transmissions window of length of </w:t>
      </w:r>
      <w:r w:rsidR="001077E9" w:rsidRPr="00F9101C">
        <w:rPr>
          <w:i/>
          <w:sz w:val="22"/>
          <w:szCs w:val="22"/>
          <w:lang w:eastAsia="zh-CN"/>
        </w:rPr>
        <w:t>K</w:t>
      </w:r>
      <w:r w:rsidR="0008466C" w:rsidRPr="00F9101C">
        <w:rPr>
          <w:sz w:val="22"/>
          <w:szCs w:val="22"/>
          <w:lang w:eastAsia="zh-CN"/>
        </w:rPr>
        <w:t xml:space="preserve"> transmissions. </w:t>
      </w:r>
    </w:p>
    <w:p w14:paraId="7705795C" w14:textId="17180E3E" w:rsidR="0007157C" w:rsidRPr="00F9101C" w:rsidRDefault="34206519" w:rsidP="34206519">
      <w:pPr>
        <w:ind w:left="357"/>
        <w:jc w:val="both"/>
        <w:rPr>
          <w:sz w:val="22"/>
          <w:szCs w:val="22"/>
          <w:lang w:eastAsia="zh-CN"/>
        </w:rPr>
      </w:pPr>
      <w:r w:rsidRPr="00F9101C">
        <w:rPr>
          <w:sz w:val="22"/>
          <w:szCs w:val="22"/>
          <w:lang w:eastAsia="zh-CN"/>
        </w:rPr>
        <w:t xml:space="preserve">In the NR as well as the LTE discussions it was recognized that the fully floating nature of the transmission window containing </w:t>
      </w:r>
      <w:r w:rsidRPr="00F9101C">
        <w:rPr>
          <w:i/>
          <w:iCs/>
          <w:sz w:val="22"/>
          <w:szCs w:val="22"/>
          <w:lang w:eastAsia="zh-CN"/>
        </w:rPr>
        <w:t>K</w:t>
      </w:r>
      <w:r w:rsidRPr="00F9101C">
        <w:rPr>
          <w:sz w:val="22"/>
          <w:szCs w:val="22"/>
          <w:lang w:eastAsia="zh-CN"/>
        </w:rPr>
        <w:t xml:space="preserve"> transmissions will dramatically increase the number of hypothesis on start &amp; end of a data packet transmission for the e/gNB and has therefore neither been adopted for LTE nor for NR in Rel-15. </w:t>
      </w:r>
    </w:p>
    <w:p w14:paraId="203E0FE4" w14:textId="0F0DDDA7" w:rsidR="0008466C" w:rsidRPr="00F9101C" w:rsidRDefault="0007157C" w:rsidP="00417EB7">
      <w:pPr>
        <w:pStyle w:val="ListParagraph"/>
        <w:numPr>
          <w:ilvl w:val="0"/>
          <w:numId w:val="20"/>
        </w:numPr>
        <w:spacing w:after="0"/>
        <w:ind w:left="357" w:hanging="357"/>
        <w:jc w:val="both"/>
        <w:rPr>
          <w:sz w:val="22"/>
          <w:szCs w:val="22"/>
          <w:lang w:eastAsia="zh-CN"/>
        </w:rPr>
      </w:pPr>
      <w:r w:rsidRPr="00F9101C">
        <w:rPr>
          <w:b/>
          <w:sz w:val="22"/>
          <w:szCs w:val="22"/>
          <w:u w:val="single"/>
          <w:lang w:eastAsia="zh-CN"/>
        </w:rPr>
        <w:t>Option 2</w:t>
      </w:r>
      <w:r w:rsidR="007124AD" w:rsidRPr="00F9101C">
        <w:rPr>
          <w:b/>
          <w:sz w:val="22"/>
          <w:szCs w:val="22"/>
          <w:u w:val="single"/>
          <w:lang w:eastAsia="zh-CN"/>
        </w:rPr>
        <w:t xml:space="preserve"> – Multiple active configured grants</w:t>
      </w:r>
      <w:r w:rsidRPr="00F9101C">
        <w:rPr>
          <w:b/>
          <w:sz w:val="22"/>
          <w:szCs w:val="22"/>
          <w:u w:val="single"/>
          <w:lang w:eastAsia="zh-CN"/>
        </w:rPr>
        <w:t>:</w:t>
      </w:r>
      <w:r w:rsidRPr="00F9101C">
        <w:rPr>
          <w:sz w:val="22"/>
          <w:szCs w:val="22"/>
          <w:lang w:eastAsia="zh-CN"/>
        </w:rPr>
        <w:t xml:space="preserve"> </w:t>
      </w:r>
      <w:r w:rsidR="001077E9" w:rsidRPr="00F9101C">
        <w:rPr>
          <w:sz w:val="22"/>
          <w:szCs w:val="22"/>
          <w:lang w:eastAsia="zh-CN"/>
        </w:rPr>
        <w:t xml:space="preserve">The second alternative, which had been discussed </w:t>
      </w:r>
      <w:r w:rsidR="007B43DF" w:rsidRPr="00F9101C">
        <w:rPr>
          <w:sz w:val="22"/>
          <w:szCs w:val="22"/>
          <w:lang w:eastAsia="zh-CN"/>
        </w:rPr>
        <w:t xml:space="preserve">and </w:t>
      </w:r>
      <w:r w:rsidR="001077E9" w:rsidRPr="00F9101C">
        <w:rPr>
          <w:sz w:val="22"/>
          <w:szCs w:val="22"/>
          <w:lang w:eastAsia="zh-CN"/>
        </w:rPr>
        <w:t xml:space="preserve">adopted </w:t>
      </w:r>
      <w:r w:rsidR="007B43DF" w:rsidRPr="00F9101C">
        <w:rPr>
          <w:sz w:val="22"/>
          <w:szCs w:val="22"/>
          <w:lang w:eastAsia="zh-CN"/>
        </w:rPr>
        <w:t xml:space="preserve">for LTE </w:t>
      </w:r>
      <w:r w:rsidR="001077E9" w:rsidRPr="00F9101C">
        <w:rPr>
          <w:sz w:val="22"/>
          <w:szCs w:val="22"/>
          <w:lang w:eastAsia="zh-CN"/>
        </w:rPr>
        <w:t xml:space="preserve">is the support of multiple, </w:t>
      </w:r>
      <w:r w:rsidR="00540E5E" w:rsidRPr="00F9101C">
        <w:rPr>
          <w:sz w:val="22"/>
          <w:szCs w:val="22"/>
          <w:lang w:eastAsia="zh-CN"/>
        </w:rPr>
        <w:t>simul</w:t>
      </w:r>
      <w:r w:rsidR="001077E9" w:rsidRPr="00F9101C">
        <w:rPr>
          <w:sz w:val="22"/>
          <w:szCs w:val="22"/>
          <w:lang w:eastAsia="zh-CN"/>
        </w:rPr>
        <w:t xml:space="preserve">taneously activated UL SPS / </w:t>
      </w:r>
      <w:r w:rsidR="00540E5E" w:rsidRPr="00F9101C">
        <w:rPr>
          <w:sz w:val="22"/>
          <w:szCs w:val="22"/>
          <w:lang w:eastAsia="zh-CN"/>
        </w:rPr>
        <w:t>CG</w:t>
      </w:r>
      <w:r w:rsidR="001077E9" w:rsidRPr="00F9101C">
        <w:rPr>
          <w:sz w:val="22"/>
          <w:szCs w:val="22"/>
          <w:lang w:eastAsia="zh-CN"/>
        </w:rPr>
        <w:t xml:space="preserve"> configura</w:t>
      </w:r>
      <w:r w:rsidR="00540E5E" w:rsidRPr="00F9101C">
        <w:rPr>
          <w:sz w:val="22"/>
          <w:szCs w:val="22"/>
          <w:lang w:eastAsia="zh-CN"/>
        </w:rPr>
        <w:t xml:space="preserve">tions where within each configuration the UE is only allowed to start the transmission burst of </w:t>
      </w:r>
      <w:r w:rsidR="00540E5E" w:rsidRPr="00F9101C">
        <w:rPr>
          <w:i/>
          <w:sz w:val="22"/>
          <w:szCs w:val="22"/>
          <w:lang w:eastAsia="zh-CN"/>
        </w:rPr>
        <w:t>K</w:t>
      </w:r>
      <w:r w:rsidR="00540E5E" w:rsidRPr="00F9101C">
        <w:rPr>
          <w:sz w:val="22"/>
          <w:szCs w:val="22"/>
          <w:lang w:eastAsia="zh-CN"/>
        </w:rPr>
        <w:t xml:space="preserve"> transmissions at the beginning of the </w:t>
      </w:r>
      <w:r w:rsidR="00AB5151" w:rsidRPr="00F9101C">
        <w:rPr>
          <w:sz w:val="22"/>
          <w:szCs w:val="22"/>
          <w:lang w:eastAsia="zh-CN"/>
        </w:rPr>
        <w:t>periodicity</w:t>
      </w:r>
      <w:r w:rsidR="00540E5E" w:rsidRPr="00F9101C">
        <w:rPr>
          <w:sz w:val="22"/>
          <w:szCs w:val="22"/>
          <w:lang w:eastAsia="zh-CN"/>
        </w:rPr>
        <w:t>/transmission window of length P.</w:t>
      </w:r>
    </w:p>
    <w:p w14:paraId="45D5A30E" w14:textId="00474C72" w:rsidR="001077E9" w:rsidRPr="00F9101C" w:rsidRDefault="00540E5E" w:rsidP="00417EB7">
      <w:pPr>
        <w:ind w:left="363"/>
        <w:jc w:val="both"/>
        <w:rPr>
          <w:sz w:val="22"/>
          <w:szCs w:val="22"/>
          <w:lang w:eastAsia="zh-CN"/>
        </w:rPr>
      </w:pPr>
      <w:r w:rsidRPr="00F9101C">
        <w:rPr>
          <w:sz w:val="22"/>
          <w:szCs w:val="22"/>
          <w:lang w:eastAsia="zh-CN"/>
        </w:rPr>
        <w:t xml:space="preserve">As the configurations are to be regarded as independent, the gNB may assign e.g. different DMRS-configurations or resource allocations that can help the gNB to identify the CG configuration chosen by the UE for its transmission. To minimize the starting delay and at the same time guaranteeing </w:t>
      </w:r>
      <w:r w:rsidRPr="00F9101C">
        <w:rPr>
          <w:i/>
          <w:sz w:val="22"/>
          <w:szCs w:val="22"/>
          <w:lang w:eastAsia="zh-CN"/>
        </w:rPr>
        <w:t>K</w:t>
      </w:r>
      <w:r w:rsidRPr="00F9101C">
        <w:rPr>
          <w:sz w:val="22"/>
          <w:szCs w:val="22"/>
          <w:lang w:eastAsia="zh-CN"/>
        </w:rPr>
        <w:t xml:space="preserve"> transmissions, at least </w:t>
      </w:r>
      <w:r w:rsidRPr="00F9101C">
        <w:rPr>
          <w:i/>
          <w:sz w:val="22"/>
          <w:szCs w:val="22"/>
          <w:lang w:eastAsia="zh-CN"/>
        </w:rPr>
        <w:t>K</w:t>
      </w:r>
      <w:r w:rsidRPr="00F9101C">
        <w:rPr>
          <w:sz w:val="22"/>
          <w:szCs w:val="22"/>
          <w:lang w:eastAsia="zh-CN"/>
        </w:rPr>
        <w:t xml:space="preserve"> configurations offset by one slot are required by setting P=K. An example for such setup with </w:t>
      </w:r>
      <w:r w:rsidRPr="00F9101C">
        <w:rPr>
          <w:i/>
          <w:sz w:val="22"/>
          <w:szCs w:val="22"/>
          <w:lang w:eastAsia="zh-CN"/>
        </w:rPr>
        <w:t>K=P=4</w:t>
      </w:r>
      <w:r w:rsidRPr="00F9101C">
        <w:rPr>
          <w:sz w:val="22"/>
          <w:szCs w:val="22"/>
          <w:lang w:eastAsia="zh-CN"/>
        </w:rPr>
        <w:t xml:space="preserve"> is shown in Figure </w:t>
      </w:r>
      <w:r w:rsidR="002A74BD" w:rsidRPr="00F9101C">
        <w:rPr>
          <w:sz w:val="22"/>
          <w:szCs w:val="22"/>
          <w:lang w:eastAsia="zh-CN"/>
        </w:rPr>
        <w:t>1</w:t>
      </w:r>
      <w:r w:rsidRPr="00F9101C">
        <w:rPr>
          <w:sz w:val="22"/>
          <w:szCs w:val="22"/>
          <w:lang w:eastAsia="zh-CN"/>
        </w:rPr>
        <w:t xml:space="preserve">. </w:t>
      </w:r>
    </w:p>
    <w:p w14:paraId="301E529F" w14:textId="139C1437" w:rsidR="0007157C" w:rsidRPr="00F9101C" w:rsidRDefault="0007157C" w:rsidP="0007157C">
      <w:pPr>
        <w:spacing w:after="0"/>
        <w:jc w:val="center"/>
        <w:rPr>
          <w:sz w:val="22"/>
        </w:rPr>
      </w:pPr>
      <w:r w:rsidRPr="00F9101C">
        <w:rPr>
          <w:noProof/>
          <w:sz w:val="22"/>
        </w:rPr>
        <w:drawing>
          <wp:inline distT="0" distB="0" distL="0" distR="0" wp14:anchorId="200BEEDA" wp14:editId="0336F744">
            <wp:extent cx="5212558" cy="1939636"/>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8818" cy="1968013"/>
                    </a:xfrm>
                    <a:prstGeom prst="rect">
                      <a:avLst/>
                    </a:prstGeom>
                    <a:noFill/>
                  </pic:spPr>
                </pic:pic>
              </a:graphicData>
            </a:graphic>
          </wp:inline>
        </w:drawing>
      </w:r>
      <w:r w:rsidRPr="00F9101C">
        <w:rPr>
          <w:sz w:val="22"/>
        </w:rPr>
        <w:br/>
        <w:t xml:space="preserve">Figure </w:t>
      </w:r>
      <w:r w:rsidR="002A74BD" w:rsidRPr="00F9101C">
        <w:rPr>
          <w:sz w:val="22"/>
        </w:rPr>
        <w:t>1</w:t>
      </w:r>
      <w:r w:rsidRPr="00F9101C">
        <w:rPr>
          <w:sz w:val="22"/>
        </w:rPr>
        <w:t xml:space="preserve">: Enabling guaranteed </w:t>
      </w:r>
      <w:r w:rsidRPr="00F9101C">
        <w:rPr>
          <w:i/>
          <w:sz w:val="22"/>
        </w:rPr>
        <w:t>K</w:t>
      </w:r>
      <w:r w:rsidRPr="00F9101C">
        <w:rPr>
          <w:sz w:val="22"/>
        </w:rPr>
        <w:t xml:space="preserve"> and minimizing the packet data delay</w:t>
      </w:r>
      <w:r w:rsidRPr="00F9101C">
        <w:rPr>
          <w:sz w:val="22"/>
        </w:rPr>
        <w:br/>
        <w:t>through multiple CG operation</w:t>
      </w:r>
    </w:p>
    <w:p w14:paraId="11D80CDA" w14:textId="4009EEA8" w:rsidR="0007157C" w:rsidRPr="00F9101C" w:rsidRDefault="0007157C" w:rsidP="0007157C">
      <w:pPr>
        <w:rPr>
          <w:sz w:val="22"/>
          <w:szCs w:val="22"/>
          <w:lang w:eastAsia="zh-CN"/>
        </w:rPr>
      </w:pPr>
    </w:p>
    <w:p w14:paraId="58157C7F" w14:textId="03CD2457" w:rsidR="0007157C" w:rsidRPr="00F9101C" w:rsidRDefault="0007157C" w:rsidP="009A051D">
      <w:pPr>
        <w:jc w:val="both"/>
        <w:rPr>
          <w:sz w:val="22"/>
          <w:szCs w:val="22"/>
          <w:lang w:eastAsia="zh-CN"/>
        </w:rPr>
      </w:pPr>
      <w:r w:rsidRPr="00F9101C">
        <w:rPr>
          <w:sz w:val="22"/>
          <w:szCs w:val="22"/>
          <w:lang w:eastAsia="zh-CN"/>
        </w:rPr>
        <w:t xml:space="preserve">As can be seen from Figure </w:t>
      </w:r>
      <w:r w:rsidR="002A74BD" w:rsidRPr="00F9101C">
        <w:rPr>
          <w:sz w:val="22"/>
          <w:szCs w:val="22"/>
          <w:lang w:eastAsia="zh-CN"/>
        </w:rPr>
        <w:t>1</w:t>
      </w:r>
      <w:r w:rsidRPr="00F9101C">
        <w:rPr>
          <w:sz w:val="22"/>
          <w:szCs w:val="22"/>
          <w:lang w:eastAsia="zh-CN"/>
        </w:rPr>
        <w:t xml:space="preserve">, when having the transmission window of the individual configurations offset by one slot through appropriate configuration, with 4 configurations and </w:t>
      </w:r>
      <w:r w:rsidRPr="00F9101C">
        <w:rPr>
          <w:i/>
          <w:sz w:val="22"/>
          <w:szCs w:val="22"/>
          <w:lang w:eastAsia="zh-CN"/>
        </w:rPr>
        <w:t>K</w:t>
      </w:r>
      <w:r w:rsidRPr="00F9101C">
        <w:rPr>
          <w:sz w:val="22"/>
          <w:szCs w:val="22"/>
          <w:lang w:eastAsia="zh-CN"/>
        </w:rPr>
        <w:t xml:space="preserve">=4 repetitions the UE will be able to start transmissions in each slot (by selecting the appropriate CG configuration) and transmitting K repetitions of the related UL URLLC data packet. </w:t>
      </w:r>
    </w:p>
    <w:p w14:paraId="6FF7CC95" w14:textId="4B2FB614" w:rsidR="00612C11" w:rsidRPr="00F9101C" w:rsidRDefault="00612C11" w:rsidP="009A051D">
      <w:pPr>
        <w:jc w:val="both"/>
        <w:rPr>
          <w:sz w:val="22"/>
          <w:szCs w:val="22"/>
          <w:lang w:eastAsia="zh-CN"/>
        </w:rPr>
      </w:pPr>
      <w:r w:rsidRPr="00F9101C">
        <w:rPr>
          <w:sz w:val="22"/>
          <w:szCs w:val="22"/>
          <w:lang w:eastAsia="zh-CN"/>
        </w:rPr>
        <w:t xml:space="preserve">At RAN1#94, multiple active CGs have been discussed and the following has been noted: </w:t>
      </w:r>
    </w:p>
    <w:p w14:paraId="5732A917" w14:textId="77777777" w:rsidR="00612C11" w:rsidRPr="00F9101C" w:rsidRDefault="00612C11" w:rsidP="00612C11">
      <w:pPr>
        <w:spacing w:after="0"/>
        <w:ind w:left="284"/>
        <w:rPr>
          <w:b/>
          <w:i/>
          <w:lang w:eastAsia="x-none"/>
        </w:rPr>
      </w:pPr>
      <w:r w:rsidRPr="00F9101C">
        <w:rPr>
          <w:i/>
          <w:highlight w:val="green"/>
          <w:lang w:eastAsia="x-none"/>
        </w:rPr>
        <w:t>Agreements</w:t>
      </w:r>
      <w:r w:rsidRPr="00F9101C">
        <w:rPr>
          <w:b/>
          <w:i/>
          <w:lang w:eastAsia="x-none"/>
        </w:rPr>
        <w:t>:</w:t>
      </w:r>
    </w:p>
    <w:p w14:paraId="4D8DB910" w14:textId="77777777" w:rsidR="00612C11" w:rsidRPr="00F9101C" w:rsidRDefault="00612C11" w:rsidP="00612C11">
      <w:pPr>
        <w:pStyle w:val="BodyText"/>
        <w:numPr>
          <w:ilvl w:val="0"/>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Study further whether/how multiple active configured grants for a BWP of a serving cell.</w:t>
      </w:r>
    </w:p>
    <w:p w14:paraId="51017DA4" w14:textId="77777777" w:rsidR="00612C11" w:rsidRPr="00F9101C" w:rsidRDefault="00612C11" w:rsidP="00612C11">
      <w:pPr>
        <w:pStyle w:val="BodyText"/>
        <w:numPr>
          <w:ilvl w:val="1"/>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Identify potential specification impacts and options for both type 1 and type 2</w:t>
      </w:r>
    </w:p>
    <w:p w14:paraId="413DECD2"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At least Activation/deactivation mechanism for Type2</w:t>
      </w:r>
    </w:p>
    <w:p w14:paraId="7FB311DF" w14:textId="77777777" w:rsidR="00612C11" w:rsidRPr="00F9101C" w:rsidRDefault="00612C11" w:rsidP="00612C11">
      <w:pPr>
        <w:pStyle w:val="BodyText"/>
        <w:numPr>
          <w:ilvl w:val="3"/>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E.g., whether each configuration is activated/deactivated or multiple configurations are activated/deactivated</w:t>
      </w:r>
    </w:p>
    <w:p w14:paraId="13C19332"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Study how to support repetitions with multiple configurations for a BWP of a serving cell</w:t>
      </w:r>
    </w:p>
    <w:p w14:paraId="0438B052"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FFS HARQ process ID determination for both type 1 and type 2</w:t>
      </w:r>
    </w:p>
    <w:p w14:paraId="0DD0F463"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FFS other specification impacts for both type 1 and type 2</w:t>
      </w:r>
    </w:p>
    <w:p w14:paraId="243C2F17" w14:textId="77777777" w:rsidR="00612C11" w:rsidRPr="00F9101C" w:rsidRDefault="00612C11" w:rsidP="00612C11">
      <w:pPr>
        <w:pStyle w:val="BodyText"/>
        <w:numPr>
          <w:ilvl w:val="1"/>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lastRenderedPageBreak/>
        <w:t>Study the performance impacts</w:t>
      </w:r>
    </w:p>
    <w:p w14:paraId="00690006" w14:textId="77777777" w:rsidR="00612C11" w:rsidRPr="00F9101C" w:rsidRDefault="00612C11" w:rsidP="009A051D">
      <w:pPr>
        <w:jc w:val="both"/>
        <w:rPr>
          <w:sz w:val="22"/>
          <w:szCs w:val="22"/>
          <w:lang w:eastAsia="zh-CN"/>
        </w:rPr>
      </w:pPr>
    </w:p>
    <w:p w14:paraId="0F089DBC" w14:textId="2BFFC848" w:rsidR="00612C11" w:rsidRPr="00F9101C" w:rsidRDefault="00A62E9A" w:rsidP="009A051D">
      <w:pPr>
        <w:jc w:val="both"/>
        <w:rPr>
          <w:sz w:val="22"/>
          <w:szCs w:val="22"/>
          <w:lang w:eastAsia="zh-CN"/>
        </w:rPr>
      </w:pPr>
      <w:r w:rsidRPr="00F9101C">
        <w:rPr>
          <w:sz w:val="22"/>
          <w:szCs w:val="22"/>
          <w:lang w:eastAsia="zh-CN"/>
        </w:rPr>
        <w:t>Based on the RAN1#94 agreements, let’s discuss the potential operation of multiple active configured grants for a BWP on a serving cell</w:t>
      </w:r>
      <w:r w:rsidR="00E35CF3" w:rsidRPr="00F9101C">
        <w:rPr>
          <w:sz w:val="22"/>
          <w:szCs w:val="22"/>
          <w:lang w:eastAsia="zh-CN"/>
        </w:rPr>
        <w:t xml:space="preserve"> to guarantee K repetitions</w:t>
      </w:r>
      <w:r w:rsidRPr="00F9101C">
        <w:rPr>
          <w:sz w:val="22"/>
          <w:szCs w:val="22"/>
          <w:lang w:eastAsia="zh-CN"/>
        </w:rPr>
        <w:t xml:space="preserve">. </w:t>
      </w:r>
    </w:p>
    <w:p w14:paraId="5D3DB80A" w14:textId="0112E501" w:rsidR="00012D21" w:rsidRPr="00F9101C" w:rsidRDefault="00012D21" w:rsidP="009A051D">
      <w:pPr>
        <w:jc w:val="both"/>
        <w:rPr>
          <w:sz w:val="22"/>
          <w:szCs w:val="22"/>
          <w:lang w:eastAsia="zh-CN"/>
        </w:rPr>
      </w:pPr>
      <w:r w:rsidRPr="00F9101C">
        <w:rPr>
          <w:sz w:val="22"/>
          <w:szCs w:val="22"/>
          <w:lang w:eastAsia="zh-CN"/>
        </w:rPr>
        <w:t xml:space="preserve">During the RAN1#94 discussions, some companies raised the issue that the overhead in terms of PUSCH resources of multiple configured grants to guarantee K repetitions would be higher compared to the Option 1 operation. Clearly, this is a matter of gNB configuration (and activation) of multiple </w:t>
      </w:r>
      <w:r w:rsidR="00753AFB" w:rsidRPr="00F9101C">
        <w:rPr>
          <w:sz w:val="22"/>
          <w:szCs w:val="22"/>
          <w:lang w:eastAsia="zh-CN"/>
        </w:rPr>
        <w:t xml:space="preserve">active </w:t>
      </w:r>
      <w:r w:rsidRPr="00F9101C">
        <w:rPr>
          <w:sz w:val="22"/>
          <w:szCs w:val="22"/>
          <w:lang w:eastAsia="zh-CN"/>
        </w:rPr>
        <w:t xml:space="preserve">configured grants. In case the multiple active </w:t>
      </w:r>
      <w:r w:rsidR="003A1619" w:rsidRPr="00F9101C">
        <w:rPr>
          <w:sz w:val="22"/>
          <w:szCs w:val="22"/>
          <w:lang w:eastAsia="zh-CN"/>
        </w:rPr>
        <w:t>CGs</w:t>
      </w:r>
      <w:r w:rsidRPr="00F9101C">
        <w:rPr>
          <w:sz w:val="22"/>
          <w:szCs w:val="22"/>
          <w:lang w:eastAsia="zh-CN"/>
        </w:rPr>
        <w:t xml:space="preserve"> use the same parameters except the time-offset as well as the applicable DMRS, the same baseline operation as with Option 1 can be achieved</w:t>
      </w:r>
      <w:r w:rsidR="00A14F9D" w:rsidRPr="00F9101C">
        <w:rPr>
          <w:sz w:val="22"/>
          <w:szCs w:val="22"/>
          <w:lang w:eastAsia="zh-CN"/>
        </w:rPr>
        <w:t xml:space="preserve"> assuming the differentiation of the starting point by using a different DM-RS sequence</w:t>
      </w:r>
      <w:r w:rsidR="00E35CF3" w:rsidRPr="00F9101C">
        <w:rPr>
          <w:sz w:val="22"/>
          <w:szCs w:val="22"/>
          <w:lang w:eastAsia="zh-CN"/>
        </w:rPr>
        <w:t xml:space="preserve"> as </w:t>
      </w:r>
      <w:r w:rsidRPr="00F9101C">
        <w:rPr>
          <w:sz w:val="22"/>
          <w:szCs w:val="22"/>
          <w:lang w:eastAsia="zh-CN"/>
        </w:rPr>
        <w:t xml:space="preserve">shown in Figure </w:t>
      </w:r>
      <w:r w:rsidR="00A14F9D" w:rsidRPr="00F9101C">
        <w:rPr>
          <w:sz w:val="22"/>
          <w:szCs w:val="22"/>
          <w:lang w:eastAsia="zh-CN"/>
        </w:rPr>
        <w:t xml:space="preserve">2. </w:t>
      </w:r>
    </w:p>
    <w:p w14:paraId="3E4B8F29" w14:textId="0A90F5EF" w:rsidR="00A14F9D" w:rsidRPr="00F9101C" w:rsidRDefault="00F94D00" w:rsidP="00012D21">
      <w:pPr>
        <w:spacing w:after="0"/>
        <w:jc w:val="center"/>
        <w:rPr>
          <w:sz w:val="22"/>
        </w:rPr>
      </w:pPr>
      <w:r w:rsidRPr="00F9101C">
        <w:rPr>
          <w:sz w:val="22"/>
          <w:szCs w:val="22"/>
          <w:lang w:eastAsia="zh-CN"/>
        </w:rPr>
        <w:br/>
      </w:r>
      <w:r w:rsidR="00A14F9D" w:rsidRPr="00F9101C">
        <w:rPr>
          <w:noProof/>
          <w:sz w:val="22"/>
        </w:rPr>
        <w:drawing>
          <wp:inline distT="0" distB="0" distL="0" distR="0" wp14:anchorId="5AFF903A" wp14:editId="09B900E3">
            <wp:extent cx="5735684" cy="1292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383" cy="1339529"/>
                    </a:xfrm>
                    <a:prstGeom prst="rect">
                      <a:avLst/>
                    </a:prstGeom>
                    <a:noFill/>
                  </pic:spPr>
                </pic:pic>
              </a:graphicData>
            </a:graphic>
          </wp:inline>
        </w:drawing>
      </w:r>
    </w:p>
    <w:p w14:paraId="709F0CDF" w14:textId="3AF9B384" w:rsidR="00012D21" w:rsidRPr="00F9101C" w:rsidRDefault="00012D21" w:rsidP="00012D21">
      <w:pPr>
        <w:spacing w:after="0"/>
        <w:jc w:val="center"/>
        <w:rPr>
          <w:sz w:val="22"/>
        </w:rPr>
      </w:pPr>
      <w:r w:rsidRPr="00F9101C">
        <w:rPr>
          <w:sz w:val="22"/>
        </w:rPr>
        <w:t xml:space="preserve">Figure 2: </w:t>
      </w:r>
      <w:r w:rsidR="00A14F9D" w:rsidRPr="00F9101C">
        <w:rPr>
          <w:sz w:val="22"/>
        </w:rPr>
        <w:t xml:space="preserve">Multiple active CGs to mimic the repetition across </w:t>
      </w:r>
      <w:r w:rsidR="00A8503D" w:rsidRPr="00F9101C">
        <w:rPr>
          <w:sz w:val="22"/>
        </w:rPr>
        <w:br/>
        <w:t>periodicity boundary based on g</w:t>
      </w:r>
      <w:r w:rsidR="00A14F9D" w:rsidRPr="00F9101C">
        <w:rPr>
          <w:sz w:val="22"/>
        </w:rPr>
        <w:t>NB configuration</w:t>
      </w:r>
    </w:p>
    <w:p w14:paraId="51323744" w14:textId="065A9CCA" w:rsidR="00A62E9A" w:rsidRPr="00F9101C" w:rsidRDefault="00A62E9A" w:rsidP="009A051D">
      <w:pPr>
        <w:jc w:val="both"/>
        <w:rPr>
          <w:sz w:val="22"/>
          <w:szCs w:val="22"/>
          <w:lang w:eastAsia="zh-CN"/>
        </w:rPr>
      </w:pPr>
    </w:p>
    <w:p w14:paraId="75647A92" w14:textId="4856C7C8" w:rsidR="00540E5E" w:rsidRDefault="0007157C" w:rsidP="009A051D">
      <w:pPr>
        <w:jc w:val="both"/>
        <w:rPr>
          <w:sz w:val="22"/>
          <w:szCs w:val="22"/>
          <w:lang w:eastAsia="zh-CN"/>
        </w:rPr>
      </w:pPr>
      <w:r w:rsidRPr="00F9101C">
        <w:rPr>
          <w:sz w:val="22"/>
          <w:szCs w:val="22"/>
          <w:lang w:eastAsia="zh-CN"/>
        </w:rPr>
        <w:t xml:space="preserve">As noted in the related LTE URLLC discussions, we see Option 2 as being more flexible to enable different gNB operation and implementation strategies compared to Option 1. </w:t>
      </w:r>
      <w:r w:rsidR="00E35CF3" w:rsidRPr="00F9101C">
        <w:rPr>
          <w:sz w:val="22"/>
          <w:szCs w:val="22"/>
          <w:lang w:eastAsia="zh-CN"/>
        </w:rPr>
        <w:t xml:space="preserve">As Option 2 can mimic the Option 1 operation (as illustrated in Fig. 2 above), the performance of the two schemes will be equal for this specific setup but the decoding performance of Option 2 can be better adjusted by different gNB configurations for the multiple configurations of Option 2. </w:t>
      </w:r>
      <w:r w:rsidRPr="00F9101C">
        <w:rPr>
          <w:sz w:val="22"/>
          <w:szCs w:val="22"/>
          <w:lang w:eastAsia="zh-CN"/>
        </w:rPr>
        <w:t xml:space="preserve">Therefore, in case K repetitions need to be guaranteed for NR in Rel-15, Option 2 should be adopted. </w:t>
      </w:r>
    </w:p>
    <w:p w14:paraId="0BD8C815" w14:textId="2353638B" w:rsidR="00642BD2" w:rsidRDefault="00642BD2" w:rsidP="00CE01D9">
      <w:pPr>
        <w:jc w:val="both"/>
        <w:rPr>
          <w:sz w:val="22"/>
          <w:szCs w:val="22"/>
          <w:lang w:eastAsia="zh-CN"/>
        </w:rPr>
      </w:pPr>
      <w:r>
        <w:rPr>
          <w:sz w:val="22"/>
          <w:szCs w:val="22"/>
          <w:lang w:eastAsia="zh-CN"/>
        </w:rPr>
        <w:t xml:space="preserve">Moreover, Rel-16 NR will support multiple active CGs per BWP as </w:t>
      </w:r>
      <w:r w:rsidR="00CE01D9">
        <w:rPr>
          <w:sz w:val="22"/>
          <w:szCs w:val="22"/>
          <w:lang w:eastAsia="zh-CN"/>
        </w:rPr>
        <w:t xml:space="preserve">the NR V2X </w:t>
      </w:r>
      <w:r>
        <w:rPr>
          <w:sz w:val="22"/>
          <w:szCs w:val="22"/>
          <w:lang w:eastAsia="zh-CN"/>
        </w:rPr>
        <w:t>SI already decided the related support at RAN1#94bis:</w:t>
      </w:r>
    </w:p>
    <w:p w14:paraId="691DF805" w14:textId="77777777" w:rsidR="00642BD2" w:rsidRPr="00642BD2" w:rsidRDefault="00642BD2" w:rsidP="00642BD2">
      <w:pPr>
        <w:spacing w:after="0"/>
        <w:ind w:left="284"/>
        <w:rPr>
          <w:b/>
          <w:i/>
          <w:sz w:val="22"/>
          <w:szCs w:val="22"/>
          <w:lang w:eastAsia="x-none"/>
        </w:rPr>
      </w:pPr>
      <w:r>
        <w:rPr>
          <w:sz w:val="22"/>
          <w:szCs w:val="22"/>
          <w:lang w:eastAsia="zh-CN"/>
        </w:rPr>
        <w:t xml:space="preserve"> </w:t>
      </w:r>
      <w:r w:rsidRPr="00642BD2">
        <w:rPr>
          <w:i/>
          <w:sz w:val="22"/>
          <w:szCs w:val="22"/>
          <w:highlight w:val="green"/>
          <w:lang w:eastAsia="x-none"/>
        </w:rPr>
        <w:t>Agreements</w:t>
      </w:r>
      <w:r w:rsidRPr="00642BD2">
        <w:rPr>
          <w:b/>
          <w:i/>
          <w:sz w:val="22"/>
          <w:szCs w:val="22"/>
          <w:lang w:eastAsia="x-none"/>
        </w:rPr>
        <w:t>:</w:t>
      </w:r>
    </w:p>
    <w:p w14:paraId="3DC0D4F2" w14:textId="77777777" w:rsidR="00642BD2" w:rsidRPr="00642BD2" w:rsidRDefault="00642BD2" w:rsidP="00642BD2">
      <w:pPr>
        <w:numPr>
          <w:ilvl w:val="0"/>
          <w:numId w:val="34"/>
        </w:numPr>
        <w:spacing w:after="0"/>
        <w:rPr>
          <w:b/>
          <w:i/>
          <w:sz w:val="22"/>
          <w:szCs w:val="22"/>
          <w:lang w:eastAsia="x-none"/>
        </w:rPr>
      </w:pPr>
      <w:r w:rsidRPr="00642BD2">
        <w:rPr>
          <w:i/>
          <w:sz w:val="22"/>
          <w:szCs w:val="22"/>
        </w:rPr>
        <w:t xml:space="preserve">For Uu for advanced V2X use cases, NR supports having multiple active UL configured grants in a given BWP in a given cell. </w:t>
      </w:r>
    </w:p>
    <w:p w14:paraId="29B62ECB" w14:textId="77777777" w:rsidR="00642BD2" w:rsidRPr="00642BD2" w:rsidRDefault="00642BD2" w:rsidP="00642BD2">
      <w:pPr>
        <w:numPr>
          <w:ilvl w:val="1"/>
          <w:numId w:val="34"/>
        </w:numPr>
        <w:spacing w:after="0"/>
        <w:rPr>
          <w:b/>
          <w:i/>
          <w:sz w:val="22"/>
          <w:szCs w:val="22"/>
          <w:lang w:eastAsia="x-none"/>
        </w:rPr>
      </w:pPr>
      <w:r w:rsidRPr="00642BD2">
        <w:rPr>
          <w:i/>
          <w:sz w:val="22"/>
          <w:szCs w:val="22"/>
        </w:rPr>
        <w:t>Details FFS</w:t>
      </w:r>
    </w:p>
    <w:p w14:paraId="4D2DE448" w14:textId="77777777" w:rsidR="00642BD2" w:rsidRPr="00642BD2" w:rsidRDefault="00642BD2" w:rsidP="00642BD2">
      <w:pPr>
        <w:numPr>
          <w:ilvl w:val="1"/>
          <w:numId w:val="34"/>
        </w:numPr>
        <w:spacing w:after="0"/>
        <w:rPr>
          <w:i/>
          <w:sz w:val="22"/>
          <w:szCs w:val="22"/>
        </w:rPr>
      </w:pPr>
      <w:r w:rsidRPr="00642BD2">
        <w:rPr>
          <w:i/>
          <w:sz w:val="22"/>
          <w:szCs w:val="22"/>
        </w:rPr>
        <w:t xml:space="preserve">Draft LS to send to RAN2 in </w:t>
      </w:r>
      <w:r w:rsidRPr="00642BD2">
        <w:rPr>
          <w:b/>
          <w:i/>
          <w:sz w:val="22"/>
          <w:szCs w:val="22"/>
        </w:rPr>
        <w:t>R1-1812002</w:t>
      </w:r>
      <w:r w:rsidRPr="00642BD2">
        <w:rPr>
          <w:i/>
          <w:sz w:val="22"/>
          <w:szCs w:val="22"/>
        </w:rPr>
        <w:t xml:space="preserve"> (Ricardo), which is </w:t>
      </w:r>
      <w:r w:rsidRPr="00642BD2">
        <w:rPr>
          <w:i/>
          <w:sz w:val="22"/>
          <w:szCs w:val="22"/>
          <w:highlight w:val="green"/>
        </w:rPr>
        <w:t xml:space="preserve">approved </w:t>
      </w:r>
      <w:r w:rsidRPr="00642BD2">
        <w:rPr>
          <w:i/>
          <w:sz w:val="22"/>
          <w:szCs w:val="22"/>
        </w:rPr>
        <w:t xml:space="preserve">and final LS in </w:t>
      </w:r>
      <w:r w:rsidRPr="00642BD2">
        <w:rPr>
          <w:i/>
          <w:sz w:val="22"/>
          <w:szCs w:val="22"/>
          <w:highlight w:val="green"/>
        </w:rPr>
        <w:t>R1-1812058</w:t>
      </w:r>
    </w:p>
    <w:p w14:paraId="35CB83DE" w14:textId="5069F495" w:rsidR="00CE01D9" w:rsidRDefault="00CE01D9" w:rsidP="00CE01D9">
      <w:pPr>
        <w:jc w:val="both"/>
        <w:rPr>
          <w:sz w:val="22"/>
          <w:szCs w:val="22"/>
          <w:lang w:eastAsia="zh-CN"/>
        </w:rPr>
      </w:pPr>
    </w:p>
    <w:p w14:paraId="443B1135" w14:textId="0C5CA9E7" w:rsidR="00CE01D9" w:rsidRPr="00F9101C" w:rsidRDefault="00642BD2" w:rsidP="009A051D">
      <w:pPr>
        <w:jc w:val="both"/>
        <w:rPr>
          <w:sz w:val="22"/>
          <w:szCs w:val="22"/>
          <w:lang w:eastAsia="zh-CN"/>
        </w:rPr>
      </w:pPr>
      <w:r>
        <w:rPr>
          <w:sz w:val="22"/>
          <w:szCs w:val="22"/>
          <w:lang w:eastAsia="zh-CN"/>
        </w:rPr>
        <w:t xml:space="preserve">We therefore propose: </w:t>
      </w:r>
    </w:p>
    <w:p w14:paraId="4745D188" w14:textId="029070E0" w:rsidR="00B026C3" w:rsidRPr="00F9101C" w:rsidRDefault="0007157C" w:rsidP="009A051D">
      <w:pPr>
        <w:jc w:val="both"/>
        <w:rPr>
          <w:b/>
          <w:sz w:val="22"/>
          <w:szCs w:val="22"/>
          <w:lang w:eastAsia="zh-CN"/>
        </w:rPr>
      </w:pPr>
      <w:r w:rsidRPr="00F9101C">
        <w:rPr>
          <w:b/>
          <w:sz w:val="22"/>
          <w:szCs w:val="22"/>
          <w:lang w:eastAsia="zh-CN"/>
        </w:rPr>
        <w:t>Proposal</w:t>
      </w:r>
      <w:r w:rsidR="0008466C" w:rsidRPr="00F9101C">
        <w:rPr>
          <w:b/>
          <w:sz w:val="22"/>
          <w:szCs w:val="22"/>
          <w:lang w:eastAsia="zh-CN"/>
        </w:rPr>
        <w:t xml:space="preserve"> 2</w:t>
      </w:r>
      <w:r w:rsidRPr="00F9101C">
        <w:rPr>
          <w:b/>
          <w:sz w:val="22"/>
          <w:szCs w:val="22"/>
          <w:lang w:eastAsia="zh-CN"/>
        </w:rPr>
        <w:t xml:space="preserve">: </w:t>
      </w:r>
      <w:r w:rsidRPr="00F9101C">
        <w:rPr>
          <w:b/>
          <w:i/>
          <w:sz w:val="22"/>
          <w:szCs w:val="22"/>
          <w:lang w:eastAsia="zh-CN"/>
        </w:rPr>
        <w:t>K</w:t>
      </w:r>
      <w:r w:rsidRPr="00F9101C">
        <w:rPr>
          <w:b/>
          <w:sz w:val="22"/>
          <w:szCs w:val="22"/>
          <w:lang w:eastAsia="zh-CN"/>
        </w:rPr>
        <w:t xml:space="preserve"> guaranteed repetitions for UL configured grant operation is </w:t>
      </w:r>
      <w:r w:rsidR="007C6E06" w:rsidRPr="00F9101C">
        <w:rPr>
          <w:b/>
          <w:sz w:val="22"/>
          <w:szCs w:val="22"/>
          <w:lang w:eastAsia="zh-CN"/>
        </w:rPr>
        <w:t xml:space="preserve">to be </w:t>
      </w:r>
      <w:r w:rsidRPr="00F9101C">
        <w:rPr>
          <w:b/>
          <w:sz w:val="22"/>
          <w:szCs w:val="22"/>
          <w:lang w:eastAsia="zh-CN"/>
        </w:rPr>
        <w:t xml:space="preserve">enabled by the support of multiple simultaneously active CG configurations </w:t>
      </w:r>
      <w:r w:rsidR="0008466C" w:rsidRPr="00F9101C">
        <w:rPr>
          <w:b/>
          <w:sz w:val="22"/>
          <w:szCs w:val="22"/>
          <w:lang w:eastAsia="zh-CN"/>
        </w:rPr>
        <w:t xml:space="preserve">on </w:t>
      </w:r>
      <w:r w:rsidR="00315649" w:rsidRPr="00F9101C">
        <w:rPr>
          <w:b/>
          <w:sz w:val="22"/>
          <w:szCs w:val="22"/>
          <w:lang w:eastAsia="zh-CN"/>
        </w:rPr>
        <w:t xml:space="preserve">a </w:t>
      </w:r>
      <w:r w:rsidR="0008466C" w:rsidRPr="00F9101C">
        <w:rPr>
          <w:b/>
          <w:sz w:val="22"/>
          <w:szCs w:val="22"/>
          <w:lang w:eastAsia="zh-CN"/>
        </w:rPr>
        <w:t xml:space="preserve">serving cell </w:t>
      </w:r>
      <w:r w:rsidRPr="00F9101C">
        <w:rPr>
          <w:b/>
          <w:sz w:val="22"/>
          <w:szCs w:val="22"/>
          <w:lang w:eastAsia="zh-CN"/>
        </w:rPr>
        <w:t xml:space="preserve">(similar as for LTE URLLC in Rel-15). </w:t>
      </w:r>
    </w:p>
    <w:p w14:paraId="14B69FFB" w14:textId="578ABEBE" w:rsidR="00E35CF3" w:rsidRPr="00F9101C" w:rsidRDefault="00E35CF3" w:rsidP="00E35CF3">
      <w:pPr>
        <w:jc w:val="both"/>
        <w:rPr>
          <w:sz w:val="22"/>
          <w:szCs w:val="22"/>
          <w:lang w:eastAsia="zh-CN"/>
        </w:rPr>
      </w:pPr>
      <w:r w:rsidRPr="00F9101C">
        <w:rPr>
          <w:sz w:val="22"/>
          <w:szCs w:val="22"/>
          <w:lang w:eastAsia="zh-CN"/>
        </w:rPr>
        <w:t xml:space="preserve">The </w:t>
      </w:r>
      <w:r w:rsidR="00697208" w:rsidRPr="00F9101C">
        <w:rPr>
          <w:sz w:val="22"/>
          <w:szCs w:val="22"/>
          <w:lang w:eastAsia="zh-CN"/>
        </w:rPr>
        <w:t xml:space="preserve">time-domain </w:t>
      </w:r>
      <w:r w:rsidRPr="00F9101C">
        <w:rPr>
          <w:sz w:val="22"/>
          <w:szCs w:val="22"/>
          <w:lang w:eastAsia="zh-CN"/>
        </w:rPr>
        <w:t xml:space="preserve">HARQ-ID determination can follow the baseline principle of the Rel-15 NR CG operation, but as in case of LTE URLLC not just the number of applicable HARQ processes </w:t>
      </w:r>
      <w:r w:rsidR="00697208" w:rsidRPr="00F9101C">
        <w:rPr>
          <w:sz w:val="22"/>
          <w:szCs w:val="22"/>
          <w:lang w:eastAsia="zh-CN"/>
        </w:rPr>
        <w:t xml:space="preserve">for a specific CG operation but </w:t>
      </w:r>
      <w:r w:rsidR="00753AFB" w:rsidRPr="00F9101C">
        <w:rPr>
          <w:sz w:val="22"/>
          <w:szCs w:val="22"/>
          <w:lang w:eastAsia="zh-CN"/>
        </w:rPr>
        <w:t xml:space="preserve">also </w:t>
      </w:r>
      <w:r w:rsidR="00697208" w:rsidRPr="00F9101C">
        <w:rPr>
          <w:sz w:val="22"/>
          <w:szCs w:val="22"/>
          <w:lang w:eastAsia="zh-CN"/>
        </w:rPr>
        <w:t>the used HARQ process IDs themselves could be configured (</w:t>
      </w:r>
      <w:r w:rsidR="008F3EA8" w:rsidRPr="00F9101C">
        <w:rPr>
          <w:sz w:val="22"/>
          <w:szCs w:val="22"/>
          <w:lang w:eastAsia="zh-CN"/>
        </w:rPr>
        <w:t xml:space="preserve">e.g. using </w:t>
      </w:r>
      <w:r w:rsidR="00697208" w:rsidRPr="00F9101C">
        <w:rPr>
          <w:sz w:val="22"/>
          <w:szCs w:val="22"/>
          <w:lang w:eastAsia="zh-CN"/>
        </w:rPr>
        <w:t xml:space="preserve">a HARQ process offset </w:t>
      </w:r>
      <w:r w:rsidR="008F3EA8" w:rsidRPr="00F9101C">
        <w:rPr>
          <w:sz w:val="22"/>
          <w:szCs w:val="22"/>
          <w:lang w:eastAsia="zh-CN"/>
        </w:rPr>
        <w:t xml:space="preserve">as </w:t>
      </w:r>
      <w:r w:rsidR="00697208" w:rsidRPr="00F9101C">
        <w:rPr>
          <w:sz w:val="22"/>
          <w:szCs w:val="22"/>
          <w:lang w:eastAsia="zh-CN"/>
        </w:rPr>
        <w:t>for Rel-15 LTE</w:t>
      </w:r>
      <w:r w:rsidR="00DC3D14" w:rsidRPr="00F9101C">
        <w:rPr>
          <w:sz w:val="22"/>
          <w:szCs w:val="22"/>
          <w:lang w:eastAsia="zh-CN"/>
        </w:rPr>
        <w:t>, in addition to the number of HARQ processes</w:t>
      </w:r>
      <w:r w:rsidR="00697208" w:rsidRPr="00F9101C">
        <w:rPr>
          <w:sz w:val="22"/>
          <w:szCs w:val="22"/>
          <w:lang w:eastAsia="zh-CN"/>
        </w:rPr>
        <w:t xml:space="preserve">). This will provide further flexibility in HARQ process usage </w:t>
      </w:r>
      <w:r w:rsidR="00A8503D" w:rsidRPr="00F9101C">
        <w:rPr>
          <w:sz w:val="22"/>
          <w:szCs w:val="22"/>
          <w:lang w:eastAsia="zh-CN"/>
        </w:rPr>
        <w:t xml:space="preserve">&amp; management </w:t>
      </w:r>
      <w:r w:rsidR="00697208" w:rsidRPr="00F9101C">
        <w:rPr>
          <w:sz w:val="22"/>
          <w:szCs w:val="22"/>
          <w:lang w:eastAsia="zh-CN"/>
        </w:rPr>
        <w:t xml:space="preserve">of Option 2 compared to Option 1. </w:t>
      </w:r>
    </w:p>
    <w:p w14:paraId="1188A699" w14:textId="631B8AD8" w:rsidR="00E35CF3" w:rsidRPr="00F9101C" w:rsidRDefault="00E35CF3" w:rsidP="00E35CF3">
      <w:pPr>
        <w:jc w:val="both"/>
        <w:rPr>
          <w:sz w:val="22"/>
          <w:szCs w:val="22"/>
          <w:lang w:eastAsia="zh-CN"/>
        </w:rPr>
      </w:pPr>
      <w:r w:rsidRPr="00F9101C">
        <w:rPr>
          <w:sz w:val="22"/>
          <w:szCs w:val="22"/>
          <w:lang w:eastAsia="zh-CN"/>
        </w:rPr>
        <w:t xml:space="preserve">The </w:t>
      </w:r>
      <w:r w:rsidR="008F3EA8" w:rsidRPr="00F9101C">
        <w:rPr>
          <w:sz w:val="22"/>
          <w:szCs w:val="22"/>
          <w:lang w:eastAsia="zh-CN"/>
        </w:rPr>
        <w:t>activation/re</w:t>
      </w:r>
      <w:r w:rsidRPr="00F9101C">
        <w:rPr>
          <w:sz w:val="22"/>
          <w:szCs w:val="22"/>
          <w:lang w:eastAsia="zh-CN"/>
        </w:rPr>
        <w:t>lease for Type 2 configured grants could be performed through independent DCI signalling (as done for LTE URLLC) or with a single DCI indicating the co</w:t>
      </w:r>
      <w:r w:rsidR="008F3EA8" w:rsidRPr="00F9101C">
        <w:rPr>
          <w:sz w:val="22"/>
          <w:szCs w:val="22"/>
          <w:lang w:eastAsia="zh-CN"/>
        </w:rPr>
        <w:t>nfigurations to be activated/re</w:t>
      </w:r>
      <w:r w:rsidRPr="00F9101C">
        <w:rPr>
          <w:sz w:val="22"/>
          <w:szCs w:val="22"/>
          <w:lang w:eastAsia="zh-CN"/>
        </w:rPr>
        <w:t>leased. Clearly the independent activation</w:t>
      </w:r>
      <w:r w:rsidR="008F3EA8" w:rsidRPr="00F9101C">
        <w:rPr>
          <w:sz w:val="22"/>
          <w:szCs w:val="22"/>
          <w:lang w:eastAsia="zh-CN"/>
        </w:rPr>
        <w:t>/re</w:t>
      </w:r>
      <w:r w:rsidRPr="00F9101C">
        <w:rPr>
          <w:sz w:val="22"/>
          <w:szCs w:val="22"/>
          <w:lang w:eastAsia="zh-CN"/>
        </w:rPr>
        <w:t xml:space="preserve">lease command has some advantages in terms of flexibility, as e.g. MCS and other </w:t>
      </w:r>
      <w:r w:rsidRPr="00F9101C">
        <w:rPr>
          <w:sz w:val="22"/>
          <w:szCs w:val="22"/>
          <w:lang w:eastAsia="zh-CN"/>
        </w:rPr>
        <w:lastRenderedPageBreak/>
        <w:t xml:space="preserve">physical layer parameters can be independently configured as part of the CG activation command. Some unused bit-field in the DCI (such as the HARQ-ID field as used for LTE URLLC) could be thereby used to indicate the addressed CG index with a required bit length of log2(M), where M denotes the number of CG configurations. </w:t>
      </w:r>
      <w:r w:rsidRPr="00F9101C">
        <w:rPr>
          <w:sz w:val="22"/>
          <w:szCs w:val="22"/>
          <w:lang w:eastAsia="zh-CN"/>
        </w:rPr>
        <w:br/>
        <w:t xml:space="preserve">In contrast, when using a single DCI activating all the multiple active CGs the flexibility in the physical layer parameters for Type 2 CG will be restricted and </w:t>
      </w:r>
      <w:r w:rsidR="00A8503D" w:rsidRPr="00F9101C">
        <w:rPr>
          <w:sz w:val="22"/>
          <w:szCs w:val="22"/>
          <w:lang w:eastAsia="zh-CN"/>
        </w:rPr>
        <w:t>e.g. a bit</w:t>
      </w:r>
      <w:r w:rsidRPr="00F9101C">
        <w:rPr>
          <w:sz w:val="22"/>
          <w:szCs w:val="22"/>
          <w:lang w:eastAsia="zh-CN"/>
        </w:rPr>
        <w:t xml:space="preserve">map of length </w:t>
      </w:r>
      <w:r w:rsidRPr="00F9101C">
        <w:rPr>
          <w:i/>
          <w:sz w:val="22"/>
          <w:szCs w:val="22"/>
          <w:lang w:eastAsia="zh-CN"/>
        </w:rPr>
        <w:t xml:space="preserve">M </w:t>
      </w:r>
      <w:r w:rsidRPr="00F9101C">
        <w:rPr>
          <w:sz w:val="22"/>
          <w:szCs w:val="22"/>
          <w:lang w:eastAsia="zh-CN"/>
        </w:rPr>
        <w:t>ma</w:t>
      </w:r>
      <w:r w:rsidR="00A8503D" w:rsidRPr="00F9101C">
        <w:rPr>
          <w:sz w:val="22"/>
          <w:szCs w:val="22"/>
          <w:lang w:eastAsia="zh-CN"/>
        </w:rPr>
        <w:t>y</w:t>
      </w:r>
      <w:r w:rsidRPr="00F9101C">
        <w:rPr>
          <w:sz w:val="22"/>
          <w:szCs w:val="22"/>
          <w:lang w:eastAsia="zh-CN"/>
        </w:rPr>
        <w:t xml:space="preserve"> be used. For CG release command this flexibility restriction is not applicable and a multiple </w:t>
      </w:r>
      <w:r w:rsidR="00A8503D" w:rsidRPr="00F9101C">
        <w:rPr>
          <w:sz w:val="22"/>
          <w:szCs w:val="22"/>
          <w:lang w:eastAsia="zh-CN"/>
        </w:rPr>
        <w:t xml:space="preserve">CG </w:t>
      </w:r>
      <w:r w:rsidRPr="00F9101C">
        <w:rPr>
          <w:sz w:val="22"/>
          <w:szCs w:val="22"/>
          <w:lang w:eastAsia="zh-CN"/>
        </w:rPr>
        <w:t>release command in this respect has no disadvantage over independent release but will save DL control overhead.</w:t>
      </w:r>
    </w:p>
    <w:p w14:paraId="426BE8C4" w14:textId="14A04EC2" w:rsidR="00E35CF3" w:rsidRPr="00F9101C" w:rsidRDefault="00E35CF3" w:rsidP="00E35CF3">
      <w:pPr>
        <w:jc w:val="both"/>
        <w:rPr>
          <w:sz w:val="22"/>
          <w:szCs w:val="22"/>
          <w:lang w:eastAsia="zh-CN"/>
        </w:rPr>
      </w:pPr>
      <w:r w:rsidRPr="00F9101C">
        <w:rPr>
          <w:b/>
          <w:i/>
          <w:sz w:val="22"/>
          <w:szCs w:val="22"/>
          <w:lang w:eastAsia="zh-CN"/>
        </w:rPr>
        <w:t xml:space="preserve">Observation </w:t>
      </w:r>
      <w:r w:rsidR="00642BD2">
        <w:rPr>
          <w:b/>
          <w:i/>
          <w:sz w:val="22"/>
          <w:szCs w:val="22"/>
          <w:lang w:eastAsia="zh-CN"/>
        </w:rPr>
        <w:t>3</w:t>
      </w:r>
      <w:r w:rsidRPr="00F9101C">
        <w:rPr>
          <w:sz w:val="22"/>
          <w:szCs w:val="22"/>
          <w:lang w:eastAsia="zh-CN"/>
        </w:rPr>
        <w:t xml:space="preserve">: </w:t>
      </w:r>
      <w:r w:rsidRPr="00F9101C">
        <w:rPr>
          <w:i/>
          <w:sz w:val="22"/>
          <w:szCs w:val="22"/>
          <w:lang w:eastAsia="zh-CN"/>
        </w:rPr>
        <w:t>Independent activation commands for multiple Type 2 CGs provide more flexibility in CG parameter setting but with the drawback of higher DL control overhead. A single DCI releasing one or more Type 2 CGs can save DL control overhead.</w:t>
      </w:r>
      <w:r w:rsidRPr="00F9101C">
        <w:rPr>
          <w:sz w:val="22"/>
          <w:szCs w:val="22"/>
          <w:lang w:eastAsia="zh-CN"/>
        </w:rPr>
        <w:t xml:space="preserve"> </w:t>
      </w:r>
    </w:p>
    <w:p w14:paraId="40EFDD45" w14:textId="39B4E032" w:rsidR="00BD5E2A" w:rsidRPr="00F9101C" w:rsidRDefault="00BD5E2A" w:rsidP="00E35CF3">
      <w:pPr>
        <w:jc w:val="both"/>
        <w:rPr>
          <w:sz w:val="22"/>
          <w:szCs w:val="22"/>
          <w:lang w:eastAsia="zh-CN"/>
        </w:rPr>
      </w:pPr>
      <w:r w:rsidRPr="00F9101C">
        <w:rPr>
          <w:sz w:val="22"/>
          <w:szCs w:val="22"/>
          <w:lang w:eastAsia="zh-CN"/>
        </w:rPr>
        <w:t>As we noted in our previous contribution [5]</w:t>
      </w:r>
      <w:r w:rsidR="006E55AC" w:rsidRPr="00F9101C">
        <w:rPr>
          <w:sz w:val="22"/>
          <w:szCs w:val="22"/>
          <w:lang w:eastAsia="zh-CN"/>
        </w:rPr>
        <w:t xml:space="preserve"> (in Sec. 5)</w:t>
      </w:r>
      <w:r w:rsidRPr="00F9101C">
        <w:rPr>
          <w:sz w:val="22"/>
          <w:szCs w:val="22"/>
          <w:lang w:eastAsia="zh-CN"/>
        </w:rPr>
        <w:t>,</w:t>
      </w:r>
      <w:r w:rsidR="006E55AC" w:rsidRPr="00F9101C">
        <w:rPr>
          <w:sz w:val="22"/>
          <w:szCs w:val="22"/>
          <w:lang w:eastAsia="zh-CN"/>
        </w:rPr>
        <w:t xml:space="preserve">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w:t>
      </w:r>
      <w:r w:rsidR="00A8503D" w:rsidRPr="00F9101C">
        <w:rPr>
          <w:sz w:val="22"/>
          <w:szCs w:val="22"/>
          <w:lang w:eastAsia="zh-CN"/>
        </w:rPr>
        <w:t xml:space="preserve"> for Type 2 CG</w:t>
      </w:r>
      <w:r w:rsidR="006E55AC" w:rsidRPr="00F9101C">
        <w:rPr>
          <w:sz w:val="22"/>
          <w:szCs w:val="22"/>
          <w:lang w:eastAsia="zh-CN"/>
        </w:rPr>
        <w:t xml:space="preserve">. </w:t>
      </w:r>
    </w:p>
    <w:p w14:paraId="3BF7190C" w14:textId="563A7870" w:rsidR="00E35CF3" w:rsidRPr="00F9101C" w:rsidRDefault="006E55AC" w:rsidP="00E35CF3">
      <w:pPr>
        <w:jc w:val="both"/>
        <w:rPr>
          <w:sz w:val="22"/>
          <w:szCs w:val="22"/>
          <w:lang w:eastAsia="zh-CN"/>
        </w:rPr>
      </w:pPr>
      <w:r w:rsidRPr="00F9101C">
        <w:rPr>
          <w:sz w:val="22"/>
          <w:szCs w:val="22"/>
          <w:lang w:eastAsia="zh-CN"/>
        </w:rPr>
        <w:t xml:space="preserve">For Type 1 CG, the only option for the gNB to change the configuration is by RRC reconfiguration resulting in long latency of the intended change and potentially undefined UE behaviour in the RRC re-configuration phase. This is clearly not </w:t>
      </w:r>
      <w:r w:rsidR="00DD25D4" w:rsidRPr="00F9101C">
        <w:rPr>
          <w:sz w:val="22"/>
          <w:szCs w:val="22"/>
          <w:lang w:eastAsia="zh-CN"/>
        </w:rPr>
        <w:t xml:space="preserve">desirable </w:t>
      </w:r>
      <w:r w:rsidRPr="00F9101C">
        <w:rPr>
          <w:sz w:val="22"/>
          <w:szCs w:val="22"/>
          <w:lang w:eastAsia="zh-CN"/>
        </w:rPr>
        <w:t>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w:t>
      </w:r>
      <w:r w:rsidR="00A8503D" w:rsidRPr="00F9101C">
        <w:rPr>
          <w:sz w:val="22"/>
          <w:szCs w:val="22"/>
          <w:lang w:eastAsia="zh-CN"/>
        </w:rPr>
        <w:t>(s)</w:t>
      </w:r>
      <w:r w:rsidRPr="00F9101C">
        <w:rPr>
          <w:sz w:val="22"/>
          <w:szCs w:val="22"/>
          <w:lang w:eastAsia="zh-CN"/>
        </w:rPr>
        <w:t xml:space="preserve"> could then be based on a PDCCH message indicating the applicable configuration</w:t>
      </w:r>
      <w:r w:rsidR="00A8503D" w:rsidRPr="00F9101C">
        <w:rPr>
          <w:sz w:val="22"/>
          <w:szCs w:val="22"/>
          <w:lang w:eastAsia="zh-CN"/>
        </w:rPr>
        <w:t>(s)</w:t>
      </w:r>
      <w:r w:rsidRPr="00F9101C">
        <w:rPr>
          <w:sz w:val="22"/>
          <w:szCs w:val="22"/>
          <w:lang w:eastAsia="zh-CN"/>
        </w:rPr>
        <w:t>.</w:t>
      </w:r>
      <w:r w:rsidR="00A72FFF" w:rsidRPr="00F9101C">
        <w:rPr>
          <w:sz w:val="22"/>
          <w:szCs w:val="22"/>
          <w:lang w:eastAsia="zh-CN"/>
        </w:rPr>
        <w:t xml:space="preserve"> </w:t>
      </w:r>
      <w:r w:rsidR="00E35CF3" w:rsidRPr="00F9101C">
        <w:rPr>
          <w:sz w:val="22"/>
          <w:szCs w:val="22"/>
          <w:lang w:eastAsia="zh-CN"/>
        </w:rPr>
        <w:t xml:space="preserve">For this operation, clearly a single DCI activation/release command could be envisioned to </w:t>
      </w:r>
      <w:r w:rsidR="00E92F12" w:rsidRPr="00F9101C">
        <w:rPr>
          <w:sz w:val="22"/>
          <w:szCs w:val="22"/>
          <w:lang w:eastAsia="zh-CN"/>
        </w:rPr>
        <w:t>choose</w:t>
      </w:r>
      <w:r w:rsidR="00E35CF3" w:rsidRPr="00F9101C">
        <w:rPr>
          <w:sz w:val="22"/>
          <w:szCs w:val="22"/>
          <w:lang w:eastAsia="zh-CN"/>
        </w:rPr>
        <w:t xml:space="preserve"> one or more of RRC configured Type 1 CGs for operation</w:t>
      </w:r>
      <w:r w:rsidR="00A72FFF" w:rsidRPr="00F9101C">
        <w:rPr>
          <w:sz w:val="22"/>
          <w:szCs w:val="22"/>
          <w:lang w:eastAsia="zh-CN"/>
        </w:rPr>
        <w:t xml:space="preserve"> (as for Type 2 release)</w:t>
      </w:r>
      <w:r w:rsidR="00E35CF3" w:rsidRPr="00F9101C">
        <w:rPr>
          <w:sz w:val="22"/>
          <w:szCs w:val="22"/>
          <w:lang w:eastAsia="zh-CN"/>
        </w:rPr>
        <w:t>.</w:t>
      </w:r>
    </w:p>
    <w:p w14:paraId="3A160ED9" w14:textId="795DD743" w:rsidR="00A72FFF" w:rsidRPr="00F9101C" w:rsidRDefault="00A72FFF" w:rsidP="00A72FFF">
      <w:pPr>
        <w:jc w:val="both"/>
        <w:rPr>
          <w:sz w:val="22"/>
          <w:szCs w:val="22"/>
          <w:lang w:eastAsia="zh-CN"/>
        </w:rPr>
      </w:pPr>
      <w:r w:rsidRPr="00F9101C">
        <w:rPr>
          <w:b/>
          <w:sz w:val="22"/>
          <w:szCs w:val="22"/>
          <w:lang w:eastAsia="zh-CN"/>
        </w:rPr>
        <w:t xml:space="preserve">Proposal </w:t>
      </w:r>
      <w:r w:rsidR="0068364C" w:rsidRPr="00F9101C">
        <w:rPr>
          <w:b/>
          <w:sz w:val="22"/>
          <w:szCs w:val="22"/>
          <w:lang w:eastAsia="zh-CN"/>
        </w:rPr>
        <w:t>3</w:t>
      </w:r>
      <w:r w:rsidRPr="00F9101C">
        <w:rPr>
          <w:b/>
          <w:sz w:val="22"/>
          <w:szCs w:val="22"/>
          <w:lang w:eastAsia="zh-CN"/>
        </w:rPr>
        <w:t>: Support a dynamic CG profile/configuration change through UE pre-configuration of multiple CG Type 1 configurations by RRC signalling, which can be dynamically exchanged/selected by DL PDCCH signalling</w:t>
      </w:r>
      <w:r w:rsidRPr="00F9101C">
        <w:rPr>
          <w:sz w:val="22"/>
          <w:szCs w:val="22"/>
          <w:lang w:eastAsia="zh-CN"/>
        </w:rPr>
        <w:t xml:space="preserve">. </w:t>
      </w:r>
    </w:p>
    <w:p w14:paraId="091D0A05" w14:textId="77777777" w:rsidR="00A72FFF" w:rsidRPr="00F9101C" w:rsidRDefault="00A72FFF" w:rsidP="00E35CF3">
      <w:pPr>
        <w:jc w:val="both"/>
        <w:rPr>
          <w:b/>
          <w:sz w:val="22"/>
          <w:szCs w:val="22"/>
          <w:lang w:eastAsia="zh-CN"/>
        </w:rPr>
      </w:pPr>
    </w:p>
    <w:p w14:paraId="5C842925" w14:textId="511B0581" w:rsidR="00B026C3" w:rsidRPr="00F9101C" w:rsidRDefault="007C6E06" w:rsidP="00B026C3">
      <w:pPr>
        <w:pStyle w:val="Heading1"/>
      </w:pPr>
      <w:r w:rsidRPr="00F9101C">
        <w:t>4</w:t>
      </w:r>
      <w:r w:rsidR="00B026C3" w:rsidRPr="00F9101C">
        <w:tab/>
      </w:r>
      <w:r w:rsidRPr="00F9101C">
        <w:t>Repetition operation within a slot for NR URLLC</w:t>
      </w:r>
    </w:p>
    <w:p w14:paraId="34BCBA5A" w14:textId="2FBA36D5" w:rsidR="00B026C3" w:rsidRPr="00F9101C" w:rsidRDefault="008171C9" w:rsidP="00B12108">
      <w:pPr>
        <w:jc w:val="both"/>
        <w:rPr>
          <w:sz w:val="22"/>
          <w:szCs w:val="22"/>
          <w:lang w:eastAsia="zh-CN"/>
        </w:rPr>
      </w:pPr>
      <w:r w:rsidRPr="00F9101C">
        <w:rPr>
          <w:sz w:val="22"/>
          <w:szCs w:val="22"/>
          <w:lang w:eastAsia="zh-CN"/>
        </w:rPr>
        <w:t xml:space="preserve">The configured grant repetition operation discussed in the previous section is moreover limited to one transmission occasion per slot, as described in TS 38.214 Sec. 6.1.2.3.1. Therefore, although the possible </w:t>
      </w:r>
      <w:r w:rsidR="00697065" w:rsidRPr="00F9101C">
        <w:rPr>
          <w:sz w:val="22"/>
          <w:szCs w:val="22"/>
          <w:lang w:eastAsia="zh-CN"/>
        </w:rPr>
        <w:t xml:space="preserve">t-domain resource allocation down to 1 symbol and </w:t>
      </w:r>
      <w:r w:rsidRPr="00F9101C">
        <w:rPr>
          <w:sz w:val="22"/>
          <w:szCs w:val="22"/>
          <w:lang w:eastAsia="zh-CN"/>
        </w:rPr>
        <w:t>periodicities in the configuration go down to 2 symbols</w:t>
      </w:r>
      <w:r w:rsidR="00697065" w:rsidRPr="00F9101C">
        <w:rPr>
          <w:sz w:val="22"/>
          <w:szCs w:val="22"/>
          <w:lang w:eastAsia="zh-CN"/>
        </w:rPr>
        <w:t xml:space="preserve"> are supported</w:t>
      </w:r>
      <w:r w:rsidRPr="00F9101C">
        <w:rPr>
          <w:sz w:val="22"/>
          <w:szCs w:val="22"/>
          <w:lang w:eastAsia="zh-CN"/>
        </w:rPr>
        <w:t xml:space="preserve">, in case the repetition is configured the </w:t>
      </w:r>
      <w:r w:rsidR="00AB5151" w:rsidRPr="00F9101C">
        <w:rPr>
          <w:sz w:val="22"/>
          <w:szCs w:val="22"/>
          <w:lang w:eastAsia="zh-CN"/>
        </w:rPr>
        <w:t>periodicity</w:t>
      </w:r>
      <w:r w:rsidRPr="00F9101C">
        <w:rPr>
          <w:sz w:val="22"/>
          <w:szCs w:val="22"/>
          <w:lang w:eastAsia="zh-CN"/>
        </w:rPr>
        <w:t xml:space="preserve"> needs to be at least P&gt;K slots</w:t>
      </w:r>
      <w:r w:rsidR="00697065" w:rsidRPr="00F9101C">
        <w:rPr>
          <w:sz w:val="22"/>
          <w:szCs w:val="22"/>
          <w:lang w:eastAsia="zh-CN"/>
        </w:rPr>
        <w:t xml:space="preserve"> to be able support the repetition. And even </w:t>
      </w:r>
      <w:r w:rsidR="003C5FDD" w:rsidRPr="00F9101C">
        <w:rPr>
          <w:sz w:val="22"/>
          <w:szCs w:val="22"/>
          <w:lang w:eastAsia="zh-CN"/>
        </w:rPr>
        <w:t xml:space="preserve">if </w:t>
      </w:r>
      <w:r w:rsidR="00697065" w:rsidRPr="00F9101C">
        <w:rPr>
          <w:sz w:val="22"/>
          <w:szCs w:val="22"/>
          <w:lang w:eastAsia="zh-CN"/>
        </w:rPr>
        <w:t xml:space="preserve">some rather short (mini-slot) type of resource allocation of 1 or 2 symbols is configured, the total transmission duration of the packet will be </w:t>
      </w:r>
      <w:r w:rsidR="00697065" w:rsidRPr="00F9101C">
        <w:rPr>
          <w:i/>
          <w:sz w:val="22"/>
          <w:szCs w:val="22"/>
          <w:lang w:eastAsia="zh-CN"/>
        </w:rPr>
        <w:t>K</w:t>
      </w:r>
      <w:r w:rsidR="00697065" w:rsidRPr="00F9101C">
        <w:rPr>
          <w:sz w:val="22"/>
          <w:szCs w:val="22"/>
          <w:lang w:eastAsia="zh-CN"/>
        </w:rPr>
        <w:t xml:space="preserve"> slots which will limit the achievable latencies for URLLC data services requiring CG repetitions to achieve the reliability requirements. </w:t>
      </w:r>
    </w:p>
    <w:p w14:paraId="56440205" w14:textId="16C8E9A0" w:rsidR="004C3748" w:rsidRPr="00F9101C" w:rsidRDefault="34206519" w:rsidP="34206519">
      <w:pPr>
        <w:jc w:val="both"/>
        <w:rPr>
          <w:sz w:val="22"/>
          <w:szCs w:val="22"/>
          <w:lang w:eastAsia="zh-CN"/>
        </w:rPr>
      </w:pPr>
      <w:r w:rsidRPr="00F9101C">
        <w:rPr>
          <w:sz w:val="22"/>
          <w:szCs w:val="22"/>
          <w:lang w:eastAsia="zh-CN"/>
        </w:rPr>
        <w:t>Therefore, clearly some CG repetition of ‘mini-slot’ type of t-domain resource allocation within slots should be supported in Rel-16. Similar as in case of Rel-1</w:t>
      </w:r>
      <w:r w:rsidR="00A17E2F" w:rsidRPr="00F9101C">
        <w:rPr>
          <w:sz w:val="22"/>
          <w:szCs w:val="22"/>
          <w:lang w:eastAsia="zh-CN"/>
        </w:rPr>
        <w:t>5</w:t>
      </w:r>
      <w:r w:rsidRPr="00F9101C">
        <w:rPr>
          <w:sz w:val="22"/>
          <w:szCs w:val="22"/>
          <w:lang w:eastAsia="zh-CN"/>
        </w:rPr>
        <w:t xml:space="preserve"> slot-to-slot repetition, the same transmission characteristics except (potentially) RV apply for all the transmissions but of course in contrast to the Rel-15 slot-to-slot repetition the symbol allocation needs to be changed. </w:t>
      </w:r>
    </w:p>
    <w:p w14:paraId="377810F7" w14:textId="36724CDD" w:rsidR="00B9300E" w:rsidRPr="00F9101C" w:rsidRDefault="00B9300E" w:rsidP="00B12108">
      <w:pPr>
        <w:jc w:val="both"/>
        <w:rPr>
          <w:sz w:val="22"/>
          <w:szCs w:val="22"/>
          <w:lang w:eastAsia="zh-CN"/>
        </w:rPr>
      </w:pPr>
      <w:r w:rsidRPr="00F9101C">
        <w:rPr>
          <w:sz w:val="22"/>
          <w:szCs w:val="22"/>
          <w:lang w:eastAsia="zh-CN"/>
        </w:rPr>
        <w:t xml:space="preserve">This has been commonly </w:t>
      </w:r>
      <w:r w:rsidR="00E92F12" w:rsidRPr="00F9101C">
        <w:rPr>
          <w:sz w:val="22"/>
          <w:szCs w:val="22"/>
          <w:lang w:eastAsia="zh-CN"/>
        </w:rPr>
        <w:t>acknowledged</w:t>
      </w:r>
      <w:r w:rsidRPr="00F9101C">
        <w:rPr>
          <w:sz w:val="22"/>
          <w:szCs w:val="22"/>
          <w:lang w:eastAsia="zh-CN"/>
        </w:rPr>
        <w:t xml:space="preserve"> during the RAN1#94 discussions with the following to be noted: </w:t>
      </w:r>
    </w:p>
    <w:p w14:paraId="309A1FB2" w14:textId="77777777" w:rsidR="00B9300E" w:rsidRPr="00F9101C" w:rsidRDefault="00B9300E" w:rsidP="00B9300E">
      <w:pPr>
        <w:spacing w:after="0"/>
        <w:ind w:left="284"/>
        <w:rPr>
          <w:b/>
          <w:i/>
          <w:sz w:val="22"/>
          <w:szCs w:val="22"/>
          <w:lang w:eastAsia="x-none"/>
        </w:rPr>
      </w:pPr>
      <w:r w:rsidRPr="00F9101C">
        <w:rPr>
          <w:i/>
          <w:sz w:val="22"/>
          <w:szCs w:val="22"/>
          <w:highlight w:val="green"/>
          <w:lang w:eastAsia="x-none"/>
        </w:rPr>
        <w:t>Agreements</w:t>
      </w:r>
      <w:r w:rsidRPr="00F9101C">
        <w:rPr>
          <w:b/>
          <w:i/>
          <w:sz w:val="22"/>
          <w:szCs w:val="22"/>
          <w:lang w:eastAsia="x-none"/>
        </w:rPr>
        <w:t>:</w:t>
      </w:r>
    </w:p>
    <w:p w14:paraId="654019D5" w14:textId="77777777" w:rsidR="00B9300E" w:rsidRPr="00F9101C" w:rsidRDefault="00B9300E" w:rsidP="00B9300E">
      <w:pPr>
        <w:pStyle w:val="ListParagraph"/>
        <w:widowControl w:val="0"/>
        <w:numPr>
          <w:ilvl w:val="0"/>
          <w:numId w:val="23"/>
        </w:numPr>
        <w:spacing w:afterLines="50" w:after="120"/>
        <w:contextualSpacing w:val="0"/>
        <w:jc w:val="both"/>
        <w:rPr>
          <w:rFonts w:eastAsia="Yu Mincho"/>
          <w:i/>
          <w:sz w:val="22"/>
          <w:szCs w:val="22"/>
          <w:lang w:eastAsia="ja-JP"/>
        </w:rPr>
      </w:pPr>
      <w:r w:rsidRPr="00F9101C">
        <w:rPr>
          <w:rFonts w:eastAsia="Yu Mincho"/>
          <w:i/>
          <w:sz w:val="22"/>
          <w:szCs w:val="22"/>
          <w:lang w:eastAsia="ja-JP"/>
        </w:rPr>
        <w:t>Study further on PUSCH repetitions within a slot for configured grant.</w:t>
      </w:r>
    </w:p>
    <w:p w14:paraId="46D65E78" w14:textId="77777777" w:rsidR="00B9300E" w:rsidRPr="00F9101C" w:rsidRDefault="00B9300E" w:rsidP="0007157C">
      <w:pPr>
        <w:rPr>
          <w:sz w:val="22"/>
          <w:szCs w:val="22"/>
          <w:lang w:eastAsia="zh-CN"/>
        </w:rPr>
      </w:pPr>
    </w:p>
    <w:p w14:paraId="26884A07" w14:textId="7DFBFAED" w:rsidR="00697065" w:rsidRPr="00F9101C" w:rsidRDefault="004C3748" w:rsidP="0007157C">
      <w:pPr>
        <w:rPr>
          <w:sz w:val="22"/>
          <w:szCs w:val="22"/>
          <w:lang w:eastAsia="zh-CN"/>
        </w:rPr>
      </w:pPr>
      <w:r w:rsidRPr="00F9101C">
        <w:rPr>
          <w:sz w:val="22"/>
          <w:szCs w:val="22"/>
          <w:lang w:eastAsia="zh-CN"/>
        </w:rPr>
        <w:t xml:space="preserve">Some of the issues </w:t>
      </w:r>
      <w:r w:rsidR="00697065" w:rsidRPr="00F9101C">
        <w:rPr>
          <w:sz w:val="22"/>
          <w:szCs w:val="22"/>
          <w:lang w:eastAsia="zh-CN"/>
        </w:rPr>
        <w:t xml:space="preserve">that need further </w:t>
      </w:r>
      <w:r w:rsidRPr="00F9101C">
        <w:rPr>
          <w:sz w:val="22"/>
          <w:szCs w:val="22"/>
          <w:lang w:eastAsia="zh-CN"/>
        </w:rPr>
        <w:t xml:space="preserve">discussion </w:t>
      </w:r>
      <w:r w:rsidR="00697065" w:rsidRPr="00F9101C">
        <w:rPr>
          <w:sz w:val="22"/>
          <w:szCs w:val="22"/>
          <w:lang w:eastAsia="zh-CN"/>
        </w:rPr>
        <w:t>when supporting mini-slot repetition are:</w:t>
      </w:r>
    </w:p>
    <w:p w14:paraId="5C01BAFB" w14:textId="29091488" w:rsidR="00697065" w:rsidRPr="00F9101C" w:rsidRDefault="00697065" w:rsidP="00B12108">
      <w:pPr>
        <w:pStyle w:val="ListParagraph"/>
        <w:numPr>
          <w:ilvl w:val="0"/>
          <w:numId w:val="12"/>
        </w:numPr>
        <w:jc w:val="both"/>
        <w:rPr>
          <w:sz w:val="22"/>
          <w:szCs w:val="22"/>
          <w:lang w:eastAsia="zh-CN"/>
        </w:rPr>
      </w:pPr>
      <w:r w:rsidRPr="00F9101C">
        <w:rPr>
          <w:sz w:val="22"/>
          <w:szCs w:val="22"/>
          <w:lang w:eastAsia="zh-CN"/>
        </w:rPr>
        <w:t xml:space="preserve">Mini-slot repetition limited within a single slot </w:t>
      </w:r>
      <w:r w:rsidR="00E67E9E" w:rsidRPr="00F9101C">
        <w:rPr>
          <w:sz w:val="22"/>
          <w:szCs w:val="22"/>
          <w:lang w:eastAsia="zh-CN"/>
        </w:rPr>
        <w:t>(</w:t>
      </w:r>
      <w:r w:rsidRPr="00F9101C">
        <w:rPr>
          <w:sz w:val="22"/>
          <w:szCs w:val="22"/>
          <w:lang w:eastAsia="zh-CN"/>
        </w:rPr>
        <w:t xml:space="preserve">versus enabling mini-slot repetition </w:t>
      </w:r>
      <w:r w:rsidR="00E67E9E" w:rsidRPr="00F9101C">
        <w:rPr>
          <w:sz w:val="22"/>
          <w:szCs w:val="22"/>
          <w:lang w:eastAsia="zh-CN"/>
        </w:rPr>
        <w:t xml:space="preserve">also across slot boundaries) as already discussed in Rel-15 </w:t>
      </w:r>
    </w:p>
    <w:p w14:paraId="7B15C660" w14:textId="1586669B" w:rsidR="00E67E9E" w:rsidRPr="00F9101C" w:rsidRDefault="00E67E9E" w:rsidP="00B12108">
      <w:pPr>
        <w:pStyle w:val="ListParagraph"/>
        <w:numPr>
          <w:ilvl w:val="1"/>
          <w:numId w:val="12"/>
        </w:numPr>
        <w:jc w:val="both"/>
        <w:rPr>
          <w:sz w:val="22"/>
          <w:szCs w:val="22"/>
          <w:lang w:eastAsia="zh-CN"/>
        </w:rPr>
      </w:pPr>
      <w:r w:rsidRPr="00F9101C">
        <w:rPr>
          <w:sz w:val="22"/>
          <w:szCs w:val="22"/>
          <w:lang w:eastAsia="zh-CN"/>
        </w:rPr>
        <w:t xml:space="preserve">Flexibility &amp; complexity trade-off in terms of supported repetition factors, mini-slot length, flexible symbol operation, … </w:t>
      </w:r>
    </w:p>
    <w:p w14:paraId="601AFFFB" w14:textId="0CE883AF" w:rsidR="00B9300E" w:rsidRPr="00F9101C" w:rsidRDefault="00B9300E" w:rsidP="00B12108">
      <w:pPr>
        <w:pStyle w:val="ListParagraph"/>
        <w:numPr>
          <w:ilvl w:val="1"/>
          <w:numId w:val="12"/>
        </w:numPr>
        <w:jc w:val="both"/>
        <w:rPr>
          <w:sz w:val="22"/>
          <w:szCs w:val="22"/>
          <w:lang w:eastAsia="zh-CN"/>
        </w:rPr>
      </w:pPr>
      <w:r w:rsidRPr="00F9101C">
        <w:rPr>
          <w:sz w:val="22"/>
          <w:szCs w:val="22"/>
          <w:lang w:eastAsia="zh-CN"/>
        </w:rPr>
        <w:t xml:space="preserve">More detailed discussions can be found in Sec. 4.1 below. </w:t>
      </w:r>
    </w:p>
    <w:p w14:paraId="6EB2B0E7" w14:textId="4E5322D8" w:rsidR="004F5078" w:rsidRPr="00F9101C" w:rsidRDefault="004F5078" w:rsidP="00B12108">
      <w:pPr>
        <w:pStyle w:val="ListParagraph"/>
        <w:numPr>
          <w:ilvl w:val="0"/>
          <w:numId w:val="12"/>
        </w:numPr>
        <w:jc w:val="both"/>
        <w:rPr>
          <w:sz w:val="22"/>
          <w:szCs w:val="22"/>
          <w:lang w:eastAsia="zh-CN"/>
        </w:rPr>
      </w:pPr>
      <w:r w:rsidRPr="00F9101C">
        <w:rPr>
          <w:sz w:val="22"/>
          <w:szCs w:val="22"/>
          <w:lang w:eastAsia="zh-CN"/>
        </w:rPr>
        <w:t>Frequency hopping operation for mini-slot repetition (within a slot)</w:t>
      </w:r>
    </w:p>
    <w:p w14:paraId="666C9D78" w14:textId="661B5D03" w:rsidR="004F5078" w:rsidRPr="00F9101C" w:rsidRDefault="004F5078" w:rsidP="004F5078">
      <w:pPr>
        <w:pStyle w:val="ListParagraph"/>
        <w:numPr>
          <w:ilvl w:val="1"/>
          <w:numId w:val="12"/>
        </w:numPr>
        <w:jc w:val="both"/>
        <w:rPr>
          <w:sz w:val="22"/>
          <w:szCs w:val="22"/>
          <w:lang w:eastAsia="zh-CN"/>
        </w:rPr>
      </w:pPr>
      <w:r w:rsidRPr="00F9101C">
        <w:rPr>
          <w:sz w:val="22"/>
          <w:szCs w:val="22"/>
          <w:lang w:eastAsia="zh-CN"/>
        </w:rPr>
        <w:t>More detailed discussion can be found in Sec. 4.2 below</w:t>
      </w:r>
    </w:p>
    <w:p w14:paraId="2E0E2022" w14:textId="4CE4558C" w:rsidR="00E67E9E" w:rsidRPr="00F9101C" w:rsidRDefault="00E67E9E" w:rsidP="00B12108">
      <w:pPr>
        <w:pStyle w:val="ListParagraph"/>
        <w:numPr>
          <w:ilvl w:val="0"/>
          <w:numId w:val="12"/>
        </w:numPr>
        <w:jc w:val="both"/>
        <w:rPr>
          <w:sz w:val="22"/>
          <w:szCs w:val="22"/>
          <w:lang w:eastAsia="zh-CN"/>
        </w:rPr>
      </w:pPr>
      <w:r w:rsidRPr="00F9101C">
        <w:rPr>
          <w:sz w:val="22"/>
          <w:szCs w:val="22"/>
          <w:lang w:eastAsia="zh-CN"/>
        </w:rPr>
        <w:t xml:space="preserve">Supported repetition factors </w:t>
      </w:r>
      <w:r w:rsidRPr="00F9101C">
        <w:rPr>
          <w:i/>
          <w:sz w:val="22"/>
          <w:szCs w:val="22"/>
          <w:lang w:eastAsia="zh-CN"/>
        </w:rPr>
        <w:t>repK</w:t>
      </w:r>
      <w:r w:rsidRPr="00F9101C">
        <w:rPr>
          <w:sz w:val="22"/>
          <w:szCs w:val="22"/>
          <w:lang w:eastAsia="zh-CN"/>
        </w:rPr>
        <w:t xml:space="preserve"> for mini-slot repetition within a slot</w:t>
      </w:r>
    </w:p>
    <w:p w14:paraId="51B01D8A" w14:textId="6B7119C7" w:rsidR="00E67E9E" w:rsidRPr="00F9101C" w:rsidRDefault="00E67E9E" w:rsidP="00B12108">
      <w:pPr>
        <w:pStyle w:val="ListParagraph"/>
        <w:numPr>
          <w:ilvl w:val="1"/>
          <w:numId w:val="12"/>
        </w:numPr>
        <w:jc w:val="both"/>
        <w:rPr>
          <w:sz w:val="22"/>
          <w:szCs w:val="22"/>
          <w:lang w:eastAsia="zh-CN"/>
        </w:rPr>
      </w:pPr>
      <w:r w:rsidRPr="00F9101C">
        <w:rPr>
          <w:sz w:val="22"/>
          <w:szCs w:val="22"/>
          <w:lang w:eastAsia="zh-CN"/>
        </w:rPr>
        <w:t xml:space="preserve">The current available repetition factors of </w:t>
      </w:r>
      <w:r w:rsidR="00DB563E" w:rsidRPr="00F9101C">
        <w:rPr>
          <w:i/>
          <w:sz w:val="22"/>
          <w:szCs w:val="22"/>
          <w:lang w:eastAsia="zh-CN"/>
        </w:rPr>
        <w:t>K</w:t>
      </w:r>
      <w:r w:rsidR="00DB563E" w:rsidRPr="00F9101C">
        <w:rPr>
          <w:sz w:val="22"/>
          <w:szCs w:val="22"/>
          <w:lang w:eastAsia="zh-CN"/>
        </w:rPr>
        <w:sym w:font="Symbol" w:char="F0CE"/>
      </w:r>
      <w:r w:rsidRPr="00F9101C">
        <w:rPr>
          <w:sz w:val="22"/>
          <w:szCs w:val="22"/>
          <w:lang w:eastAsia="zh-CN"/>
        </w:rPr>
        <w:t xml:space="preserve">{2,4,8} may be rather restrictive with respect to support PUSCH mini-slot length </w:t>
      </w:r>
      <w:r w:rsidR="00DB563E" w:rsidRPr="00F9101C">
        <w:rPr>
          <w:i/>
          <w:sz w:val="22"/>
          <w:szCs w:val="22"/>
          <w:lang w:eastAsia="zh-CN"/>
        </w:rPr>
        <w:t>L</w:t>
      </w:r>
      <w:r w:rsidRPr="00F9101C">
        <w:rPr>
          <w:sz w:val="22"/>
          <w:szCs w:val="22"/>
          <w:lang w:eastAsia="zh-CN"/>
        </w:rPr>
        <w:t xml:space="preserve"> and dynamic NR frame structure operation. </w:t>
      </w:r>
      <w:r w:rsidR="00DB563E" w:rsidRPr="00F9101C">
        <w:rPr>
          <w:sz w:val="22"/>
          <w:szCs w:val="22"/>
          <w:lang w:eastAsia="zh-CN"/>
        </w:rPr>
        <w:t xml:space="preserve">As an example, </w:t>
      </w:r>
      <w:r w:rsidRPr="00F9101C">
        <w:rPr>
          <w:sz w:val="22"/>
          <w:szCs w:val="22"/>
          <w:lang w:eastAsia="zh-CN"/>
        </w:rPr>
        <w:t xml:space="preserve">for a PUSCH length </w:t>
      </w:r>
      <w:r w:rsidRPr="00F9101C">
        <w:rPr>
          <w:i/>
          <w:sz w:val="22"/>
          <w:szCs w:val="22"/>
          <w:lang w:eastAsia="zh-CN"/>
        </w:rPr>
        <w:t>L=2</w:t>
      </w:r>
      <w:r w:rsidRPr="00F9101C">
        <w:rPr>
          <w:sz w:val="22"/>
          <w:szCs w:val="22"/>
          <w:lang w:eastAsia="zh-CN"/>
        </w:rPr>
        <w:t xml:space="preserve"> only up to 4 repetitions (8 out of 14 symbols) are supported within a slot – whereas repetition factors of </w:t>
      </w:r>
      <w:r w:rsidR="00DB563E" w:rsidRPr="00F9101C">
        <w:rPr>
          <w:i/>
          <w:sz w:val="22"/>
          <w:szCs w:val="22"/>
          <w:lang w:eastAsia="zh-CN"/>
        </w:rPr>
        <w:t>K</w:t>
      </w:r>
      <w:r w:rsidR="00DB563E" w:rsidRPr="00F9101C">
        <w:rPr>
          <w:i/>
          <w:sz w:val="22"/>
          <w:szCs w:val="22"/>
          <w:lang w:eastAsia="zh-CN"/>
        </w:rPr>
        <w:sym w:font="Symbol" w:char="F0CE"/>
      </w:r>
      <w:r w:rsidRPr="00F9101C">
        <w:rPr>
          <w:i/>
          <w:sz w:val="22"/>
          <w:szCs w:val="22"/>
          <w:lang w:eastAsia="zh-CN"/>
        </w:rPr>
        <w:t>{5,6,7}</w:t>
      </w:r>
      <w:r w:rsidR="00DB563E" w:rsidRPr="00F9101C">
        <w:rPr>
          <w:sz w:val="22"/>
          <w:szCs w:val="22"/>
          <w:lang w:eastAsia="zh-CN"/>
        </w:rPr>
        <w:t xml:space="preserve"> could be rather useful to use the available UL slots as much as possible for the repetition operation </w:t>
      </w:r>
      <w:r w:rsidRPr="00F9101C">
        <w:rPr>
          <w:i/>
          <w:sz w:val="22"/>
          <w:szCs w:val="22"/>
          <w:lang w:eastAsia="zh-CN"/>
        </w:rPr>
        <w:t>L=2</w:t>
      </w:r>
      <w:r w:rsidR="00DB563E" w:rsidRPr="00F9101C">
        <w:rPr>
          <w:sz w:val="22"/>
          <w:szCs w:val="22"/>
          <w:lang w:eastAsia="zh-CN"/>
        </w:rPr>
        <w:t xml:space="preserve">. Similarly adding </w:t>
      </w:r>
      <w:r w:rsidRPr="00F9101C">
        <w:rPr>
          <w:i/>
          <w:sz w:val="22"/>
          <w:szCs w:val="22"/>
          <w:lang w:eastAsia="zh-CN"/>
        </w:rPr>
        <w:t>K=3</w:t>
      </w:r>
      <w:r w:rsidRPr="00F9101C">
        <w:rPr>
          <w:sz w:val="22"/>
          <w:szCs w:val="22"/>
          <w:lang w:eastAsia="zh-CN"/>
        </w:rPr>
        <w:t xml:space="preserve"> could be us</w:t>
      </w:r>
      <w:r w:rsidR="00DB563E" w:rsidRPr="00F9101C">
        <w:rPr>
          <w:sz w:val="22"/>
          <w:szCs w:val="22"/>
          <w:lang w:eastAsia="zh-CN"/>
        </w:rPr>
        <w:t xml:space="preserve">eful for a PUSCH length of </w:t>
      </w:r>
      <w:r w:rsidRPr="00F9101C">
        <w:rPr>
          <w:i/>
          <w:sz w:val="22"/>
          <w:szCs w:val="22"/>
          <w:lang w:eastAsia="zh-CN"/>
        </w:rPr>
        <w:t>L=4</w:t>
      </w:r>
      <w:r w:rsidR="00DB563E" w:rsidRPr="00F9101C">
        <w:rPr>
          <w:sz w:val="22"/>
          <w:szCs w:val="22"/>
          <w:lang w:eastAsia="zh-CN"/>
        </w:rPr>
        <w:t xml:space="preserve"> symbols.</w:t>
      </w:r>
    </w:p>
    <w:p w14:paraId="373EDBC6" w14:textId="612B92E4" w:rsidR="00697065" w:rsidRPr="00F9101C" w:rsidRDefault="000531CE" w:rsidP="00B12108">
      <w:pPr>
        <w:pStyle w:val="ListParagraph"/>
        <w:numPr>
          <w:ilvl w:val="0"/>
          <w:numId w:val="12"/>
        </w:numPr>
        <w:jc w:val="both"/>
        <w:rPr>
          <w:sz w:val="22"/>
          <w:szCs w:val="22"/>
          <w:lang w:eastAsia="zh-CN"/>
        </w:rPr>
      </w:pPr>
      <w:r w:rsidRPr="00F9101C">
        <w:rPr>
          <w:sz w:val="22"/>
          <w:szCs w:val="22"/>
          <w:lang w:eastAsia="zh-CN"/>
        </w:rPr>
        <w:t xml:space="preserve">Supported periodicities P for mini-slot </w:t>
      </w:r>
      <w:r w:rsidR="00E67E9E" w:rsidRPr="00F9101C">
        <w:rPr>
          <w:sz w:val="22"/>
          <w:szCs w:val="22"/>
          <w:lang w:eastAsia="zh-CN"/>
        </w:rPr>
        <w:t xml:space="preserve">repetition </w:t>
      </w:r>
    </w:p>
    <w:p w14:paraId="5FAF20E0" w14:textId="25139095" w:rsidR="00DB563E" w:rsidRPr="00F9101C" w:rsidRDefault="00DB563E" w:rsidP="00B12108">
      <w:pPr>
        <w:pStyle w:val="ListParagraph"/>
        <w:numPr>
          <w:ilvl w:val="1"/>
          <w:numId w:val="12"/>
        </w:numPr>
        <w:jc w:val="both"/>
        <w:rPr>
          <w:sz w:val="22"/>
          <w:szCs w:val="22"/>
          <w:lang w:eastAsia="zh-CN"/>
        </w:rPr>
      </w:pPr>
      <w:r w:rsidRPr="00F9101C">
        <w:rPr>
          <w:sz w:val="22"/>
          <w:szCs w:val="22"/>
          <w:lang w:eastAsia="zh-CN"/>
        </w:rPr>
        <w:t xml:space="preserve">If only repetition within a slot is to be supported, the current </w:t>
      </w:r>
      <w:r w:rsidR="00D40A8E" w:rsidRPr="00F9101C">
        <w:rPr>
          <w:sz w:val="22"/>
          <w:szCs w:val="22"/>
          <w:lang w:eastAsia="zh-CN"/>
        </w:rPr>
        <w:t xml:space="preserve">supported CG </w:t>
      </w:r>
      <w:r w:rsidRPr="00F9101C">
        <w:rPr>
          <w:sz w:val="22"/>
          <w:szCs w:val="22"/>
          <w:lang w:eastAsia="zh-CN"/>
        </w:rPr>
        <w:t>periodicities of multiple of slots could be sufficient. In case repetition across slot-boundaries is to be supported</w:t>
      </w:r>
      <w:r w:rsidR="00D40A8E" w:rsidRPr="00F9101C">
        <w:rPr>
          <w:sz w:val="22"/>
          <w:szCs w:val="22"/>
          <w:lang w:eastAsia="zh-CN"/>
        </w:rPr>
        <w:t>,</w:t>
      </w:r>
      <w:r w:rsidRPr="00F9101C">
        <w:rPr>
          <w:sz w:val="22"/>
          <w:szCs w:val="22"/>
          <w:lang w:eastAsia="zh-CN"/>
        </w:rPr>
        <w:t xml:space="preserve"> a finer granularity </w:t>
      </w:r>
      <w:r w:rsidR="00D40A8E" w:rsidRPr="00F9101C">
        <w:rPr>
          <w:sz w:val="22"/>
          <w:szCs w:val="22"/>
          <w:lang w:eastAsia="zh-CN"/>
        </w:rPr>
        <w:t xml:space="preserve">than multiple of slots for repetition operation could be considered </w:t>
      </w:r>
      <w:r w:rsidRPr="00F9101C">
        <w:rPr>
          <w:sz w:val="22"/>
          <w:szCs w:val="22"/>
          <w:lang w:eastAsia="zh-CN"/>
        </w:rPr>
        <w:t xml:space="preserve">taking the supported combinations of PUSCH length </w:t>
      </w:r>
      <w:r w:rsidRPr="00F9101C">
        <w:rPr>
          <w:i/>
          <w:sz w:val="22"/>
          <w:szCs w:val="22"/>
          <w:lang w:eastAsia="zh-CN"/>
        </w:rPr>
        <w:t>L</w:t>
      </w:r>
      <w:r w:rsidRPr="00F9101C">
        <w:rPr>
          <w:sz w:val="22"/>
          <w:szCs w:val="22"/>
          <w:lang w:eastAsia="zh-CN"/>
        </w:rPr>
        <w:t xml:space="preserve"> and repetition factor </w:t>
      </w:r>
      <w:r w:rsidRPr="00F9101C">
        <w:rPr>
          <w:i/>
          <w:sz w:val="22"/>
          <w:szCs w:val="22"/>
          <w:lang w:eastAsia="zh-CN"/>
        </w:rPr>
        <w:t>K</w:t>
      </w:r>
      <w:r w:rsidRPr="00F9101C">
        <w:rPr>
          <w:sz w:val="22"/>
          <w:szCs w:val="22"/>
          <w:lang w:eastAsia="zh-CN"/>
        </w:rPr>
        <w:t xml:space="preserve"> </w:t>
      </w:r>
      <w:r w:rsidR="00D40A8E" w:rsidRPr="00F9101C">
        <w:rPr>
          <w:sz w:val="22"/>
          <w:szCs w:val="22"/>
          <w:lang w:eastAsia="zh-CN"/>
        </w:rPr>
        <w:t>into account</w:t>
      </w:r>
      <w:r w:rsidRPr="00F9101C">
        <w:rPr>
          <w:sz w:val="22"/>
          <w:szCs w:val="22"/>
          <w:lang w:eastAsia="zh-CN"/>
        </w:rPr>
        <w:t xml:space="preserve">. </w:t>
      </w:r>
      <w:r w:rsidR="00D40A8E" w:rsidRPr="00F9101C">
        <w:rPr>
          <w:sz w:val="22"/>
          <w:szCs w:val="22"/>
          <w:lang w:eastAsia="zh-CN"/>
        </w:rPr>
        <w:t>As an example</w:t>
      </w:r>
      <w:r w:rsidR="007004A2" w:rsidRPr="00F9101C">
        <w:rPr>
          <w:sz w:val="22"/>
          <w:szCs w:val="22"/>
          <w:lang w:eastAsia="zh-CN"/>
        </w:rPr>
        <w:t>,</w:t>
      </w:r>
      <w:r w:rsidR="00D40A8E" w:rsidRPr="00F9101C">
        <w:rPr>
          <w:sz w:val="22"/>
          <w:szCs w:val="22"/>
          <w:lang w:eastAsia="zh-CN"/>
        </w:rPr>
        <w:t xml:space="preserve"> for </w:t>
      </w:r>
      <w:r w:rsidR="00D40A8E" w:rsidRPr="00F9101C">
        <w:rPr>
          <w:i/>
          <w:sz w:val="22"/>
          <w:szCs w:val="22"/>
          <w:lang w:eastAsia="zh-CN"/>
        </w:rPr>
        <w:t>K</w:t>
      </w:r>
      <w:r w:rsidR="00D40A8E" w:rsidRPr="00F9101C">
        <w:rPr>
          <w:sz w:val="22"/>
          <w:szCs w:val="22"/>
          <w:lang w:eastAsia="zh-CN"/>
        </w:rPr>
        <w:t xml:space="preserve">=4 and </w:t>
      </w:r>
      <w:r w:rsidR="00D40A8E" w:rsidRPr="00F9101C">
        <w:rPr>
          <w:i/>
          <w:sz w:val="22"/>
          <w:szCs w:val="22"/>
          <w:lang w:eastAsia="zh-CN"/>
        </w:rPr>
        <w:t>L</w:t>
      </w:r>
      <w:r w:rsidR="00D40A8E" w:rsidRPr="00F9101C">
        <w:rPr>
          <w:sz w:val="22"/>
          <w:szCs w:val="22"/>
          <w:lang w:eastAsia="zh-CN"/>
        </w:rPr>
        <w:t xml:space="preserve">=2, a periodicity of P=8 symbols would lead to the best performance in terms of latency. </w:t>
      </w:r>
    </w:p>
    <w:p w14:paraId="583FE664" w14:textId="77777777" w:rsidR="00417EB7" w:rsidRPr="00F9101C" w:rsidRDefault="00417EB7" w:rsidP="00D40A8E">
      <w:pPr>
        <w:rPr>
          <w:b/>
          <w:sz w:val="22"/>
          <w:szCs w:val="22"/>
          <w:lang w:eastAsia="zh-CN"/>
        </w:rPr>
      </w:pPr>
    </w:p>
    <w:p w14:paraId="51E60A81" w14:textId="2E4F08DF" w:rsidR="00D40A8E" w:rsidRPr="00F9101C" w:rsidRDefault="00D40A8E" w:rsidP="009A051D">
      <w:pPr>
        <w:jc w:val="both"/>
        <w:rPr>
          <w:b/>
          <w:sz w:val="22"/>
          <w:szCs w:val="22"/>
          <w:lang w:eastAsia="zh-CN"/>
        </w:rPr>
      </w:pPr>
      <w:r w:rsidRPr="00F9101C">
        <w:rPr>
          <w:b/>
          <w:sz w:val="22"/>
          <w:szCs w:val="22"/>
          <w:lang w:eastAsia="zh-CN"/>
        </w:rPr>
        <w:t>Proposal</w:t>
      </w:r>
      <w:r w:rsidR="00B12108" w:rsidRPr="00F9101C">
        <w:rPr>
          <w:b/>
          <w:sz w:val="22"/>
          <w:szCs w:val="22"/>
          <w:lang w:eastAsia="zh-CN"/>
        </w:rPr>
        <w:t xml:space="preserve"> </w:t>
      </w:r>
      <w:r w:rsidR="0068364C" w:rsidRPr="00F9101C">
        <w:rPr>
          <w:b/>
          <w:sz w:val="22"/>
          <w:szCs w:val="22"/>
          <w:lang w:eastAsia="zh-CN"/>
        </w:rPr>
        <w:t>4</w:t>
      </w:r>
      <w:r w:rsidRPr="00F9101C">
        <w:rPr>
          <w:b/>
          <w:sz w:val="22"/>
          <w:szCs w:val="22"/>
          <w:lang w:eastAsia="zh-CN"/>
        </w:rPr>
        <w:t xml:space="preserve">: Support mini-slot repetition within a slot for configured grant operation for NR URLLC. Further details including additional supported repetition factors and </w:t>
      </w:r>
      <w:r w:rsidR="00AB5151" w:rsidRPr="00F9101C">
        <w:rPr>
          <w:b/>
          <w:sz w:val="22"/>
          <w:szCs w:val="22"/>
          <w:lang w:eastAsia="zh-CN"/>
        </w:rPr>
        <w:t>periodicities</w:t>
      </w:r>
      <w:r w:rsidRPr="00F9101C">
        <w:rPr>
          <w:b/>
          <w:sz w:val="22"/>
          <w:szCs w:val="22"/>
          <w:lang w:eastAsia="zh-CN"/>
        </w:rPr>
        <w:t xml:space="preserve"> are FFS. </w:t>
      </w:r>
    </w:p>
    <w:p w14:paraId="2AD30A6B" w14:textId="0A433E6B" w:rsidR="00417EB7" w:rsidRPr="00F9101C" w:rsidRDefault="00417EB7" w:rsidP="00D40A8E">
      <w:pPr>
        <w:rPr>
          <w:b/>
          <w:sz w:val="22"/>
          <w:szCs w:val="22"/>
          <w:lang w:eastAsia="zh-CN"/>
        </w:rPr>
      </w:pPr>
    </w:p>
    <w:p w14:paraId="5D357C2F" w14:textId="578A294D" w:rsidR="00B9300E" w:rsidRPr="00F9101C" w:rsidRDefault="00B9300E" w:rsidP="00297F71">
      <w:pPr>
        <w:pStyle w:val="Heading2"/>
      </w:pPr>
      <w:r w:rsidRPr="00F9101C">
        <w:t xml:space="preserve">4.1 </w:t>
      </w:r>
      <w:r w:rsidR="008007A0" w:rsidRPr="00F9101C">
        <w:t>PUSCH r</w:t>
      </w:r>
      <w:r w:rsidRPr="00F9101C">
        <w:t>epetition across the slot or UL/DL boundary</w:t>
      </w:r>
    </w:p>
    <w:p w14:paraId="18C1C9C8" w14:textId="2398131B" w:rsidR="008007A0" w:rsidRPr="00F9101C" w:rsidRDefault="008007A0" w:rsidP="00B9300E">
      <w:pPr>
        <w:jc w:val="both"/>
        <w:rPr>
          <w:sz w:val="22"/>
          <w:szCs w:val="22"/>
          <w:lang w:eastAsia="zh-CN"/>
        </w:rPr>
      </w:pPr>
      <w:r w:rsidRPr="00F9101C">
        <w:rPr>
          <w:sz w:val="22"/>
          <w:szCs w:val="22"/>
          <w:lang w:eastAsia="zh-CN"/>
        </w:rPr>
        <w:t xml:space="preserve">In case repetition across the slot boundary (or UL/DL switch) is not supported, the intended number of required PUSCH repetitions cannot be achieved (having a reliability impact) and/or the time instances of the start of a repetition number will be limited to the beginning of the UL period to guarantee the number of repetitions within a slot / UL period (having a queuing/latency impact). Therefore, we believe that PUSCH </w:t>
      </w:r>
      <w:r w:rsidR="00FF7233" w:rsidRPr="00F9101C">
        <w:rPr>
          <w:sz w:val="22"/>
          <w:szCs w:val="22"/>
          <w:lang w:eastAsia="zh-CN"/>
        </w:rPr>
        <w:t xml:space="preserve">repetition </w:t>
      </w:r>
      <w:r w:rsidRPr="00F9101C">
        <w:rPr>
          <w:sz w:val="22"/>
          <w:szCs w:val="22"/>
          <w:lang w:eastAsia="zh-CN"/>
        </w:rPr>
        <w:t xml:space="preserve">across the slot boundary </w:t>
      </w:r>
      <w:r w:rsidR="00A8503D" w:rsidRPr="00F9101C">
        <w:rPr>
          <w:sz w:val="22"/>
          <w:szCs w:val="22"/>
          <w:lang w:eastAsia="zh-CN"/>
        </w:rPr>
        <w:t>and/or</w:t>
      </w:r>
      <w:r w:rsidRPr="00F9101C">
        <w:rPr>
          <w:sz w:val="22"/>
          <w:szCs w:val="22"/>
          <w:lang w:eastAsia="zh-CN"/>
        </w:rPr>
        <w:t xml:space="preserve"> UL/DL switch should be supported. Certain details of course need to be still figured out. </w:t>
      </w:r>
    </w:p>
    <w:p w14:paraId="16EC5D0C" w14:textId="77777777" w:rsidR="00642BD2" w:rsidRDefault="00642BD2" w:rsidP="00B9300E">
      <w:pPr>
        <w:jc w:val="both"/>
        <w:rPr>
          <w:sz w:val="22"/>
          <w:szCs w:val="22"/>
          <w:lang w:eastAsia="zh-CN"/>
        </w:rPr>
      </w:pPr>
      <w:r>
        <w:rPr>
          <w:sz w:val="22"/>
          <w:szCs w:val="22"/>
          <w:lang w:eastAsia="zh-CN"/>
        </w:rPr>
        <w:t>At RAN1#94bis, the following has been agreed:</w:t>
      </w:r>
    </w:p>
    <w:p w14:paraId="07CCE048" w14:textId="77777777" w:rsidR="00642BD2" w:rsidRPr="00642BD2" w:rsidRDefault="00642BD2" w:rsidP="00642BD2">
      <w:pPr>
        <w:spacing w:after="0"/>
        <w:ind w:left="284"/>
        <w:rPr>
          <w:b/>
          <w:i/>
          <w:sz w:val="22"/>
          <w:szCs w:val="22"/>
          <w:lang w:eastAsia="x-none"/>
        </w:rPr>
      </w:pPr>
      <w:r w:rsidRPr="00642BD2">
        <w:rPr>
          <w:i/>
          <w:sz w:val="22"/>
          <w:szCs w:val="22"/>
          <w:highlight w:val="green"/>
          <w:lang w:eastAsia="x-none"/>
        </w:rPr>
        <w:t>Agreements</w:t>
      </w:r>
      <w:r w:rsidRPr="00642BD2">
        <w:rPr>
          <w:b/>
          <w:i/>
          <w:sz w:val="22"/>
          <w:szCs w:val="22"/>
          <w:lang w:eastAsia="x-none"/>
        </w:rPr>
        <w:t>:</w:t>
      </w:r>
    </w:p>
    <w:p w14:paraId="3150E779" w14:textId="59C4DD08" w:rsidR="00642BD2" w:rsidRPr="00642BD2" w:rsidRDefault="00642BD2" w:rsidP="00642BD2">
      <w:pPr>
        <w:ind w:left="284"/>
        <w:jc w:val="both"/>
        <w:rPr>
          <w:i/>
          <w:sz w:val="22"/>
          <w:szCs w:val="22"/>
          <w:lang w:eastAsia="zh-CN"/>
        </w:rPr>
      </w:pPr>
      <w:bookmarkStart w:id="4" w:name="_Hlk528752787"/>
      <w:r w:rsidRPr="00642BD2">
        <w:rPr>
          <w:rFonts w:hint="eastAsia"/>
          <w:i/>
          <w:sz w:val="22"/>
          <w:szCs w:val="22"/>
        </w:rPr>
        <w:t>One PUSCH transmission instance is not allowed to cross the slot boundary</w:t>
      </w:r>
      <w:bookmarkEnd w:id="4"/>
      <w:r w:rsidRPr="00642BD2">
        <w:rPr>
          <w:rFonts w:hint="eastAsia"/>
          <w:i/>
          <w:sz w:val="22"/>
          <w:szCs w:val="22"/>
        </w:rPr>
        <w:t xml:space="preserve"> at least for grant-based PUSCH.</w:t>
      </w:r>
      <w:r w:rsidRPr="00642BD2">
        <w:rPr>
          <w:i/>
          <w:sz w:val="22"/>
          <w:szCs w:val="22"/>
          <w:lang w:eastAsia="zh-CN"/>
        </w:rPr>
        <w:t xml:space="preserve"> </w:t>
      </w:r>
    </w:p>
    <w:p w14:paraId="61CDAD67" w14:textId="64FA1907" w:rsidR="00955C98" w:rsidRPr="00F9101C" w:rsidRDefault="00E95A81" w:rsidP="00B9300E">
      <w:pPr>
        <w:jc w:val="both"/>
        <w:rPr>
          <w:sz w:val="22"/>
          <w:szCs w:val="22"/>
          <w:lang w:eastAsia="zh-CN"/>
        </w:rPr>
      </w:pPr>
      <w:r>
        <w:rPr>
          <w:sz w:val="22"/>
          <w:szCs w:val="22"/>
          <w:lang w:eastAsia="zh-CN"/>
        </w:rPr>
        <w:t xml:space="preserve">With think that same should be equally applicable also to CG PUSCH repetition and/or transmissions </w:t>
      </w:r>
      <w:r w:rsidR="008007A0" w:rsidRPr="00F9101C">
        <w:rPr>
          <w:sz w:val="22"/>
          <w:szCs w:val="22"/>
          <w:lang w:eastAsia="zh-CN"/>
        </w:rPr>
        <w:t xml:space="preserve">as e.g. </w:t>
      </w:r>
      <w:r w:rsidR="00A8503D" w:rsidRPr="00F9101C">
        <w:rPr>
          <w:sz w:val="22"/>
          <w:szCs w:val="22"/>
          <w:lang w:eastAsia="zh-CN"/>
        </w:rPr>
        <w:t xml:space="preserve">it </w:t>
      </w:r>
      <w:r w:rsidR="008007A0" w:rsidRPr="00F9101C">
        <w:rPr>
          <w:sz w:val="22"/>
          <w:szCs w:val="22"/>
          <w:lang w:eastAsia="zh-CN"/>
        </w:rPr>
        <w:t xml:space="preserve">may not be </w:t>
      </w:r>
      <w:r w:rsidR="00A8503D" w:rsidRPr="00F9101C">
        <w:rPr>
          <w:sz w:val="22"/>
          <w:szCs w:val="22"/>
          <w:lang w:eastAsia="zh-CN"/>
        </w:rPr>
        <w:t xml:space="preserve">possible </w:t>
      </w:r>
      <w:r w:rsidR="008007A0" w:rsidRPr="00F9101C">
        <w:rPr>
          <w:sz w:val="22"/>
          <w:szCs w:val="22"/>
          <w:lang w:eastAsia="zh-CN"/>
        </w:rPr>
        <w:t>to guarantee the TX phase stability across the slot boundary required for successful decoding.</w:t>
      </w:r>
    </w:p>
    <w:p w14:paraId="2AAAC662" w14:textId="47A74856" w:rsidR="008007A0" w:rsidRPr="00F9101C" w:rsidRDefault="00955C98" w:rsidP="00B9300E">
      <w:pPr>
        <w:jc w:val="both"/>
        <w:rPr>
          <w:sz w:val="22"/>
          <w:szCs w:val="22"/>
          <w:lang w:eastAsia="zh-CN"/>
        </w:rPr>
      </w:pPr>
      <w:r w:rsidRPr="00F9101C">
        <w:rPr>
          <w:sz w:val="22"/>
          <w:szCs w:val="22"/>
          <w:lang w:eastAsia="zh-CN"/>
        </w:rPr>
        <w:t>This leaves the question on where to (i) stop the transmission in one slot &amp; UL period and (ii) where to continue the PUSCH repetition in the next applicable UL slot</w:t>
      </w:r>
      <w:r w:rsidR="00A8503D" w:rsidRPr="00F9101C">
        <w:rPr>
          <w:sz w:val="22"/>
          <w:szCs w:val="22"/>
          <w:lang w:eastAsia="zh-CN"/>
        </w:rPr>
        <w:t xml:space="preserve"> or period</w:t>
      </w:r>
      <w:r w:rsidRPr="00F9101C">
        <w:rPr>
          <w:sz w:val="22"/>
          <w:szCs w:val="22"/>
          <w:lang w:eastAsia="zh-CN"/>
        </w:rPr>
        <w:t xml:space="preserve">. </w:t>
      </w:r>
      <w:r w:rsidR="003F305C" w:rsidRPr="00F9101C">
        <w:rPr>
          <w:sz w:val="22"/>
          <w:szCs w:val="22"/>
          <w:lang w:eastAsia="zh-CN"/>
        </w:rPr>
        <w:t xml:space="preserve">The </w:t>
      </w:r>
      <w:r w:rsidR="00A8503D" w:rsidRPr="00F9101C">
        <w:rPr>
          <w:sz w:val="22"/>
          <w:szCs w:val="22"/>
          <w:lang w:eastAsia="zh-CN"/>
        </w:rPr>
        <w:t xml:space="preserve">TDoc </w:t>
      </w:r>
      <w:r w:rsidRPr="00F9101C">
        <w:rPr>
          <w:sz w:val="22"/>
          <w:szCs w:val="22"/>
          <w:lang w:eastAsia="zh-CN"/>
        </w:rPr>
        <w:t>[</w:t>
      </w:r>
      <w:r w:rsidR="003F305C" w:rsidRPr="00F9101C">
        <w:rPr>
          <w:sz w:val="22"/>
          <w:szCs w:val="22"/>
          <w:lang w:eastAsia="zh-CN"/>
        </w:rPr>
        <w:t>4</w:t>
      </w:r>
      <w:r w:rsidRPr="00F9101C">
        <w:rPr>
          <w:sz w:val="22"/>
          <w:szCs w:val="22"/>
          <w:lang w:eastAsia="zh-CN"/>
        </w:rPr>
        <w:t>]</w:t>
      </w:r>
      <w:r w:rsidR="003F305C" w:rsidRPr="00F9101C">
        <w:rPr>
          <w:sz w:val="22"/>
          <w:szCs w:val="22"/>
          <w:lang w:eastAsia="zh-CN"/>
        </w:rPr>
        <w:t xml:space="preserve"> provides a very good starting point for the needed discussions on this topic. </w:t>
      </w:r>
    </w:p>
    <w:p w14:paraId="7EEA2EFC" w14:textId="6AC9D5D0" w:rsidR="003F305C" w:rsidRPr="00F9101C" w:rsidRDefault="003F305C" w:rsidP="00B9300E">
      <w:pPr>
        <w:jc w:val="both"/>
        <w:rPr>
          <w:sz w:val="22"/>
          <w:szCs w:val="22"/>
          <w:lang w:eastAsia="zh-CN"/>
        </w:rPr>
      </w:pPr>
      <w:r w:rsidRPr="00F9101C">
        <w:rPr>
          <w:sz w:val="22"/>
          <w:szCs w:val="22"/>
          <w:lang w:eastAsia="zh-CN"/>
        </w:rPr>
        <w:t>In [4], it is assumed that only PUSCH transmission/repetitions with the configured number of PUSCH symbols are performed</w:t>
      </w:r>
      <w:r w:rsidR="005F21FC" w:rsidRPr="00F9101C">
        <w:rPr>
          <w:sz w:val="22"/>
          <w:szCs w:val="22"/>
          <w:lang w:eastAsia="zh-CN"/>
        </w:rPr>
        <w:t>,</w:t>
      </w:r>
      <w:r w:rsidRPr="00F9101C">
        <w:rPr>
          <w:sz w:val="22"/>
          <w:szCs w:val="22"/>
          <w:lang w:eastAsia="zh-CN"/>
        </w:rPr>
        <w:t xml:space="preserve"> potentially leaving some </w:t>
      </w:r>
      <w:r w:rsidR="00A96244" w:rsidRPr="00F9101C">
        <w:rPr>
          <w:sz w:val="22"/>
          <w:szCs w:val="22"/>
          <w:lang w:eastAsia="zh-CN"/>
        </w:rPr>
        <w:t xml:space="preserve">orphan </w:t>
      </w:r>
      <w:r w:rsidRPr="00F9101C">
        <w:rPr>
          <w:sz w:val="22"/>
          <w:szCs w:val="22"/>
          <w:lang w:eastAsia="zh-CN"/>
        </w:rPr>
        <w:t xml:space="preserve">PUSCH symbols in a slot of an UL period unused for PUSCH repetition operation, noted with Alt. 1 here. This will guarantee the number of repetitions with the guaranteed number of PUSCH symbols in each transmission but may lead to inefficient PUSCH resource usage, as it will </w:t>
      </w:r>
      <w:r w:rsidRPr="00F9101C">
        <w:rPr>
          <w:sz w:val="22"/>
          <w:szCs w:val="22"/>
          <w:lang w:eastAsia="zh-CN"/>
        </w:rPr>
        <w:lastRenderedPageBreak/>
        <w:t xml:space="preserve">be hard to reuse the </w:t>
      </w:r>
      <w:r w:rsidR="00A8503D" w:rsidRPr="00F9101C">
        <w:rPr>
          <w:sz w:val="22"/>
          <w:szCs w:val="22"/>
          <w:lang w:eastAsia="zh-CN"/>
        </w:rPr>
        <w:t xml:space="preserve">empty orphan </w:t>
      </w:r>
      <w:r w:rsidRPr="00F9101C">
        <w:rPr>
          <w:sz w:val="22"/>
          <w:szCs w:val="22"/>
          <w:lang w:eastAsia="zh-CN"/>
        </w:rPr>
        <w:t xml:space="preserve">PUSCH symbols for anything else. To reduce this effect, one could think of also using the remaining </w:t>
      </w:r>
      <w:r w:rsidR="00A96244" w:rsidRPr="00F9101C">
        <w:rPr>
          <w:sz w:val="22"/>
          <w:szCs w:val="22"/>
          <w:lang w:eastAsia="zh-CN"/>
        </w:rPr>
        <w:t xml:space="preserve">(orphan) </w:t>
      </w:r>
      <w:r w:rsidRPr="00F9101C">
        <w:rPr>
          <w:sz w:val="22"/>
          <w:szCs w:val="22"/>
          <w:lang w:eastAsia="zh-CN"/>
        </w:rPr>
        <w:t xml:space="preserve">PUSCH symbols for PUSCH repetition operation if a reasonably large number of PUSCH symbols (compared to the configured PUSCH length) is available, which we denote here with Alt. 2. The difference between these two operation modes is illustrated in Fig. 3, where </w:t>
      </w:r>
      <w:r w:rsidR="00A8503D" w:rsidRPr="00F9101C">
        <w:rPr>
          <w:sz w:val="22"/>
          <w:szCs w:val="22"/>
          <w:lang w:eastAsia="zh-CN"/>
        </w:rPr>
        <w:t xml:space="preserve">a PUSCH </w:t>
      </w:r>
      <w:r w:rsidR="00D1643B" w:rsidRPr="00F9101C">
        <w:rPr>
          <w:sz w:val="22"/>
          <w:szCs w:val="22"/>
          <w:lang w:eastAsia="zh-CN"/>
        </w:rPr>
        <w:t xml:space="preserve">length of 4 symbols is assumed (as in the discussion </w:t>
      </w:r>
      <w:r w:rsidR="00A8503D" w:rsidRPr="00F9101C">
        <w:rPr>
          <w:sz w:val="22"/>
          <w:szCs w:val="22"/>
          <w:lang w:eastAsia="zh-CN"/>
        </w:rPr>
        <w:t xml:space="preserve">&amp; figures </w:t>
      </w:r>
      <w:r w:rsidR="00D1643B" w:rsidRPr="00F9101C">
        <w:rPr>
          <w:sz w:val="22"/>
          <w:szCs w:val="22"/>
          <w:lang w:eastAsia="zh-CN"/>
        </w:rPr>
        <w:t>of [4]). Between these alternatives there is again the trade</w:t>
      </w:r>
      <w:r w:rsidR="00E92F12" w:rsidRPr="00F9101C">
        <w:rPr>
          <w:sz w:val="22"/>
          <w:szCs w:val="22"/>
          <w:lang w:eastAsia="zh-CN"/>
        </w:rPr>
        <w:t>-</w:t>
      </w:r>
      <w:r w:rsidR="00D1643B" w:rsidRPr="00F9101C">
        <w:rPr>
          <w:sz w:val="22"/>
          <w:szCs w:val="22"/>
          <w:lang w:eastAsia="zh-CN"/>
        </w:rPr>
        <w:t>off between reliability (of Alt. 1) and latency</w:t>
      </w:r>
      <w:r w:rsidR="00A42C5A" w:rsidRPr="00F9101C">
        <w:rPr>
          <w:sz w:val="22"/>
          <w:szCs w:val="22"/>
          <w:lang w:eastAsia="zh-CN"/>
        </w:rPr>
        <w:t>/efficiency</w:t>
      </w:r>
      <w:r w:rsidR="00D1643B" w:rsidRPr="00F9101C">
        <w:rPr>
          <w:sz w:val="22"/>
          <w:szCs w:val="22"/>
          <w:lang w:eastAsia="zh-CN"/>
        </w:rPr>
        <w:t xml:space="preserve"> (of Alt. 2). </w:t>
      </w:r>
    </w:p>
    <w:p w14:paraId="07C4F330" w14:textId="18C99C1F" w:rsidR="00D1643B" w:rsidRPr="00F9101C" w:rsidRDefault="00806F03" w:rsidP="00B9300E">
      <w:pPr>
        <w:jc w:val="both"/>
        <w:rPr>
          <w:sz w:val="22"/>
          <w:szCs w:val="22"/>
          <w:lang w:eastAsia="zh-CN"/>
        </w:rPr>
      </w:pPr>
      <w:r>
        <w:rPr>
          <w:sz w:val="22"/>
          <w:szCs w:val="22"/>
          <w:lang w:eastAsia="zh-CN"/>
        </w:rPr>
        <w:pict w14:anchorId="3A08E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89.9pt">
            <v:imagedata r:id="rId16" o:title=""/>
          </v:shape>
        </w:pict>
      </w:r>
      <w:r w:rsidR="00221E5B" w:rsidRPr="00F9101C" w:rsidDel="00221E5B">
        <w:t xml:space="preserve"> </w:t>
      </w:r>
    </w:p>
    <w:p w14:paraId="1D7C4981" w14:textId="6136A8BE" w:rsidR="00D1643B" w:rsidRPr="00F9101C" w:rsidRDefault="00D1643B" w:rsidP="00D1643B">
      <w:pPr>
        <w:jc w:val="center"/>
        <w:rPr>
          <w:sz w:val="22"/>
          <w:szCs w:val="22"/>
          <w:lang w:eastAsia="zh-CN"/>
        </w:rPr>
      </w:pPr>
      <w:r w:rsidRPr="00F9101C">
        <w:rPr>
          <w:sz w:val="22"/>
          <w:szCs w:val="22"/>
          <w:lang w:eastAsia="zh-CN"/>
        </w:rPr>
        <w:t xml:space="preserve">Figure 3: Alternatives for the last </w:t>
      </w:r>
      <w:r w:rsidR="0018494D" w:rsidRPr="00F9101C">
        <w:rPr>
          <w:sz w:val="22"/>
          <w:szCs w:val="22"/>
          <w:lang w:eastAsia="zh-CN"/>
        </w:rPr>
        <w:t xml:space="preserve">(orphan) </w:t>
      </w:r>
      <w:r w:rsidRPr="00F9101C">
        <w:rPr>
          <w:sz w:val="22"/>
          <w:szCs w:val="22"/>
          <w:lang w:eastAsia="zh-CN"/>
        </w:rPr>
        <w:t>PUSCH</w:t>
      </w:r>
      <w:r w:rsidR="0018494D" w:rsidRPr="00F9101C">
        <w:rPr>
          <w:sz w:val="22"/>
          <w:szCs w:val="22"/>
          <w:lang w:eastAsia="zh-CN"/>
        </w:rPr>
        <w:t xml:space="preserve"> symbols</w:t>
      </w:r>
      <w:r w:rsidRPr="00F9101C">
        <w:rPr>
          <w:sz w:val="22"/>
          <w:szCs w:val="22"/>
          <w:lang w:eastAsia="zh-CN"/>
        </w:rPr>
        <w:t xml:space="preserve"> in an UL period of a slot</w:t>
      </w:r>
      <w:r w:rsidR="00366358" w:rsidRPr="00F9101C">
        <w:rPr>
          <w:sz w:val="22"/>
          <w:szCs w:val="22"/>
          <w:lang w:eastAsia="zh-CN"/>
        </w:rPr>
        <w:t xml:space="preserve"> </w:t>
      </w:r>
    </w:p>
    <w:p w14:paraId="767B65FE" w14:textId="77777777" w:rsidR="00366358" w:rsidRPr="00F9101C" w:rsidRDefault="00D1643B" w:rsidP="00366358">
      <w:pPr>
        <w:spacing w:after="0"/>
        <w:jc w:val="both"/>
        <w:rPr>
          <w:sz w:val="22"/>
          <w:szCs w:val="22"/>
          <w:lang w:eastAsia="zh-CN"/>
        </w:rPr>
      </w:pPr>
      <w:r w:rsidRPr="00F9101C">
        <w:rPr>
          <w:sz w:val="22"/>
          <w:szCs w:val="22"/>
          <w:lang w:eastAsia="zh-CN"/>
        </w:rPr>
        <w:t xml:space="preserve">Now looking at the continuation / resuming of the PUSCH repetition in the next applicable UL period of a slot, 4 different options have been discussed in [4]. Without repeating the discussions in [4] here, we think the PUSCH repetition in principle should be resume as soon as possible in the next applicable UL period of a slot to decrease the overall latency. </w:t>
      </w:r>
      <w:r w:rsidR="00366358" w:rsidRPr="00F9101C">
        <w:rPr>
          <w:sz w:val="22"/>
          <w:szCs w:val="22"/>
          <w:lang w:eastAsia="zh-CN"/>
        </w:rPr>
        <w:t>For FDD (i.e. all UL symbols), the next repetition could start from symbol #0 in the next slot.</w:t>
      </w:r>
    </w:p>
    <w:p w14:paraId="23AE4E3A" w14:textId="03EC3320" w:rsidR="006C6B5B" w:rsidRPr="00F9101C" w:rsidRDefault="00A8503D" w:rsidP="00366358">
      <w:pPr>
        <w:jc w:val="both"/>
        <w:rPr>
          <w:sz w:val="22"/>
          <w:szCs w:val="22"/>
          <w:lang w:eastAsia="zh-CN"/>
        </w:rPr>
      </w:pPr>
      <w:r w:rsidRPr="00F9101C">
        <w:rPr>
          <w:sz w:val="22"/>
          <w:szCs w:val="22"/>
          <w:lang w:eastAsia="zh-CN"/>
        </w:rPr>
        <w:t>S</w:t>
      </w:r>
      <w:r w:rsidR="00366358" w:rsidRPr="00F9101C">
        <w:rPr>
          <w:sz w:val="22"/>
          <w:szCs w:val="22"/>
          <w:lang w:eastAsia="zh-CN"/>
        </w:rPr>
        <w:t xml:space="preserve">pecific considerations for the flexible NR frame structure </w:t>
      </w:r>
      <w:r w:rsidRPr="00F9101C">
        <w:rPr>
          <w:sz w:val="22"/>
          <w:szCs w:val="22"/>
          <w:lang w:eastAsia="zh-CN"/>
        </w:rPr>
        <w:t xml:space="preserve">for TDD </w:t>
      </w:r>
      <w:r w:rsidR="00366358" w:rsidRPr="00F9101C">
        <w:rPr>
          <w:sz w:val="22"/>
          <w:szCs w:val="22"/>
          <w:lang w:eastAsia="zh-CN"/>
        </w:rPr>
        <w:t xml:space="preserve">are clearly needed. The first thing to </w:t>
      </w:r>
      <w:r w:rsidR="0050683B" w:rsidRPr="00F9101C">
        <w:rPr>
          <w:sz w:val="22"/>
          <w:szCs w:val="22"/>
          <w:lang w:eastAsia="zh-CN"/>
        </w:rPr>
        <w:t>consider</w:t>
      </w:r>
      <w:r w:rsidR="00366358" w:rsidRPr="00F9101C">
        <w:rPr>
          <w:sz w:val="22"/>
          <w:szCs w:val="22"/>
          <w:lang w:eastAsia="zh-CN"/>
        </w:rPr>
        <w:t xml:space="preserve"> is how the applicable UL symbols for CG grant operation are defined. For Rel-15 CGs without configured SFI, the UE </w:t>
      </w:r>
      <w:r w:rsidR="00A46C5D" w:rsidRPr="00F9101C">
        <w:rPr>
          <w:sz w:val="22"/>
          <w:szCs w:val="22"/>
          <w:lang w:eastAsia="zh-CN"/>
        </w:rPr>
        <w:t>can</w:t>
      </w:r>
      <w:r w:rsidR="00366358" w:rsidRPr="00F9101C">
        <w:rPr>
          <w:sz w:val="22"/>
          <w:szCs w:val="22"/>
          <w:lang w:eastAsia="zh-CN"/>
        </w:rPr>
        <w:t xml:space="preserve"> use the higher layer configured UL &amp; flexible symbols for CG PUSCH transmission. The same operation could be equally applicable</w:t>
      </w:r>
      <w:r w:rsidR="00A46C5D" w:rsidRPr="00F9101C">
        <w:rPr>
          <w:sz w:val="22"/>
          <w:szCs w:val="22"/>
          <w:lang w:eastAsia="zh-CN"/>
        </w:rPr>
        <w:t xml:space="preserve"> for the PUSCH repetition within a slot. In case the SFI monitoring is configured, based on the Rel-15 operation the UE is allowed to use the higher layer configured UL symbols as well as the higher layer configured flexible symbols which are </w:t>
      </w:r>
      <w:r w:rsidR="00E92F12" w:rsidRPr="00F9101C">
        <w:rPr>
          <w:sz w:val="22"/>
          <w:szCs w:val="22"/>
          <w:lang w:eastAsia="zh-CN"/>
        </w:rPr>
        <w:t>dynamically</w:t>
      </w:r>
      <w:r w:rsidR="00A46C5D" w:rsidRPr="00F9101C">
        <w:rPr>
          <w:sz w:val="22"/>
          <w:szCs w:val="22"/>
          <w:lang w:eastAsia="zh-CN"/>
        </w:rPr>
        <w:t xml:space="preserve"> indicated as ‘UL’. In this operation, the reliability will be partially affected by the correct reception (and/or missed detection) of the SFI by the UE. In case of SFI</w:t>
      </w:r>
      <w:r w:rsidR="006C6B5B" w:rsidRPr="00F9101C">
        <w:rPr>
          <w:sz w:val="22"/>
          <w:szCs w:val="22"/>
          <w:lang w:eastAsia="zh-CN"/>
        </w:rPr>
        <w:t xml:space="preserve"> is not correctly decoded by the UE, the UE will only be able to use the higher layer configured UL symbols which will result in a different understanding of the symbol usage for PUSCH repetition at UE and gNB side (and thereby may lead to decoding errors). The same issue </w:t>
      </w:r>
      <w:r w:rsidR="00D35F7A" w:rsidRPr="00F9101C">
        <w:rPr>
          <w:sz w:val="22"/>
          <w:szCs w:val="22"/>
          <w:lang w:eastAsia="zh-CN"/>
        </w:rPr>
        <w:t xml:space="preserve">is present for the case of </w:t>
      </w:r>
      <w:r w:rsidR="006C6B5B" w:rsidRPr="00F9101C">
        <w:rPr>
          <w:sz w:val="22"/>
          <w:szCs w:val="22"/>
          <w:lang w:eastAsia="zh-CN"/>
        </w:rPr>
        <w:t>LTE eIMTA and there</w:t>
      </w:r>
      <w:r w:rsidR="00D35F7A" w:rsidRPr="00F9101C">
        <w:rPr>
          <w:sz w:val="22"/>
          <w:szCs w:val="22"/>
          <w:lang w:eastAsia="zh-CN"/>
        </w:rPr>
        <w:t xml:space="preserve"> the related discussions are still ongoing as well. </w:t>
      </w:r>
      <w:r w:rsidR="00DB3B73" w:rsidRPr="00F9101C">
        <w:rPr>
          <w:sz w:val="22"/>
          <w:szCs w:val="22"/>
          <w:lang w:eastAsia="zh-CN"/>
        </w:rPr>
        <w:t xml:space="preserve">Again, there is a trade-off between reliability and latency. </w:t>
      </w:r>
    </w:p>
    <w:p w14:paraId="7CC7B0B1" w14:textId="699F165B" w:rsidR="00A96244" w:rsidRPr="00F9101C" w:rsidRDefault="006C6B5B" w:rsidP="00A96244">
      <w:pPr>
        <w:jc w:val="both"/>
        <w:rPr>
          <w:b/>
          <w:i/>
          <w:sz w:val="22"/>
          <w:szCs w:val="22"/>
          <w:lang w:eastAsia="zh-CN"/>
        </w:rPr>
      </w:pPr>
      <w:r w:rsidRPr="00F9101C">
        <w:rPr>
          <w:b/>
          <w:i/>
          <w:sz w:val="22"/>
          <w:szCs w:val="22"/>
          <w:lang w:eastAsia="zh-CN"/>
        </w:rPr>
        <w:t>Observation</w:t>
      </w:r>
      <w:r w:rsidR="0068364C" w:rsidRPr="00F9101C">
        <w:rPr>
          <w:b/>
          <w:i/>
          <w:sz w:val="22"/>
          <w:szCs w:val="22"/>
          <w:lang w:eastAsia="zh-CN"/>
        </w:rPr>
        <w:t xml:space="preserve"> </w:t>
      </w:r>
      <w:r w:rsidR="00642BD2">
        <w:rPr>
          <w:b/>
          <w:i/>
          <w:sz w:val="22"/>
          <w:szCs w:val="22"/>
          <w:lang w:eastAsia="zh-CN"/>
        </w:rPr>
        <w:t>4</w:t>
      </w:r>
      <w:r w:rsidRPr="00F9101C">
        <w:rPr>
          <w:b/>
          <w:i/>
          <w:sz w:val="22"/>
          <w:szCs w:val="22"/>
          <w:lang w:eastAsia="zh-CN"/>
        </w:rPr>
        <w:t xml:space="preserve">: </w:t>
      </w:r>
      <w:r w:rsidRPr="00F9101C">
        <w:rPr>
          <w:i/>
          <w:sz w:val="22"/>
          <w:szCs w:val="22"/>
          <w:lang w:eastAsia="zh-CN"/>
        </w:rPr>
        <w:t xml:space="preserve">In case of SFI decoding failure, the gNB and UE have a different assumption on the usable UL symbols for CG PUSCH repetition within a slot leading to potential decoding errors. </w:t>
      </w:r>
      <w:r w:rsidR="00A96244" w:rsidRPr="00F9101C">
        <w:rPr>
          <w:i/>
          <w:sz w:val="22"/>
          <w:szCs w:val="22"/>
          <w:lang w:eastAsia="zh-CN"/>
        </w:rPr>
        <w:t>Using the SFI may therefore decrease the reliability whereas neglecting the SFI will increase the latency.</w:t>
      </w:r>
      <w:r w:rsidR="00A96244" w:rsidRPr="00F9101C">
        <w:rPr>
          <w:b/>
          <w:i/>
          <w:sz w:val="22"/>
          <w:szCs w:val="22"/>
          <w:lang w:eastAsia="zh-CN"/>
        </w:rPr>
        <w:t xml:space="preserve"> </w:t>
      </w:r>
    </w:p>
    <w:p w14:paraId="54A7F1CE" w14:textId="71D20DFE" w:rsidR="00366358" w:rsidRPr="00F9101C" w:rsidRDefault="00A96244" w:rsidP="00A96244">
      <w:pPr>
        <w:jc w:val="both"/>
        <w:rPr>
          <w:sz w:val="22"/>
          <w:szCs w:val="22"/>
          <w:lang w:eastAsia="zh-CN"/>
        </w:rPr>
      </w:pPr>
      <w:r w:rsidRPr="00F9101C">
        <w:rPr>
          <w:sz w:val="22"/>
          <w:szCs w:val="22"/>
          <w:lang w:eastAsia="zh-CN"/>
        </w:rPr>
        <w:t xml:space="preserve">The flexible frame structure further means, that the first available UL symbol for CG PUSCH in a slot may vary from slot to slot (in case SFI is utilized). The PUSCH transmission may either be starting in the first available </w:t>
      </w:r>
      <w:r w:rsidR="003D0629" w:rsidRPr="00F9101C">
        <w:rPr>
          <w:sz w:val="22"/>
          <w:szCs w:val="22"/>
          <w:lang w:eastAsia="zh-CN"/>
        </w:rPr>
        <w:t xml:space="preserve">UL </w:t>
      </w:r>
      <w:r w:rsidRPr="00F9101C">
        <w:rPr>
          <w:sz w:val="22"/>
          <w:szCs w:val="22"/>
          <w:lang w:eastAsia="zh-CN"/>
        </w:rPr>
        <w:t>symbol directly or having at least some ‘starting granularity’ to enable efficient multi-user UL DM-RS multiplexing. As an example, there may be a restriction to CG PUSCH can only start in every e.g. 2</w:t>
      </w:r>
      <w:r w:rsidRPr="00F9101C">
        <w:rPr>
          <w:sz w:val="22"/>
          <w:szCs w:val="22"/>
          <w:vertAlign w:val="superscript"/>
          <w:lang w:eastAsia="zh-CN"/>
        </w:rPr>
        <w:t>nd</w:t>
      </w:r>
      <w:r w:rsidRPr="00F9101C">
        <w:rPr>
          <w:sz w:val="22"/>
          <w:szCs w:val="22"/>
          <w:lang w:eastAsia="zh-CN"/>
        </w:rPr>
        <w:t xml:space="preserve"> symbol in contrast to the first symbol. Clearly further discussions will be needed considering the latency and operation trade</w:t>
      </w:r>
      <w:r w:rsidR="00E92F12" w:rsidRPr="00F9101C">
        <w:rPr>
          <w:sz w:val="22"/>
          <w:szCs w:val="22"/>
          <w:lang w:eastAsia="zh-CN"/>
        </w:rPr>
        <w:t>-</w:t>
      </w:r>
      <w:r w:rsidRPr="00F9101C">
        <w:rPr>
          <w:sz w:val="22"/>
          <w:szCs w:val="22"/>
          <w:lang w:eastAsia="zh-CN"/>
        </w:rPr>
        <w:t xml:space="preserve">offs of the starting points.  </w:t>
      </w:r>
    </w:p>
    <w:p w14:paraId="6D517A71" w14:textId="39A014D5" w:rsidR="00A96244" w:rsidRPr="00F9101C" w:rsidRDefault="008007A0" w:rsidP="0089200A">
      <w:pPr>
        <w:spacing w:after="0"/>
        <w:jc w:val="both"/>
        <w:rPr>
          <w:b/>
          <w:sz w:val="22"/>
          <w:szCs w:val="22"/>
          <w:lang w:eastAsia="zh-CN"/>
        </w:rPr>
      </w:pPr>
      <w:r w:rsidRPr="00F9101C">
        <w:rPr>
          <w:b/>
          <w:sz w:val="22"/>
          <w:szCs w:val="22"/>
          <w:lang w:eastAsia="zh-CN"/>
        </w:rPr>
        <w:t xml:space="preserve">Proposal </w:t>
      </w:r>
      <w:r w:rsidR="0068364C" w:rsidRPr="00F9101C">
        <w:rPr>
          <w:b/>
          <w:sz w:val="22"/>
          <w:szCs w:val="22"/>
          <w:lang w:eastAsia="zh-CN"/>
        </w:rPr>
        <w:t>5</w:t>
      </w:r>
      <w:r w:rsidRPr="00F9101C">
        <w:rPr>
          <w:b/>
          <w:sz w:val="22"/>
          <w:szCs w:val="22"/>
          <w:lang w:eastAsia="zh-CN"/>
        </w:rPr>
        <w:t xml:space="preserve">: Support mini-slot repetition within a slot for configured grant operation for NR URLLC across </w:t>
      </w:r>
      <w:r w:rsidRPr="00F9101C">
        <w:rPr>
          <w:b/>
          <w:sz w:val="22"/>
          <w:szCs w:val="22"/>
          <w:lang w:eastAsia="zh-CN"/>
        </w:rPr>
        <w:t>the slot-boundary</w:t>
      </w:r>
      <w:r w:rsidR="00955C98" w:rsidRPr="00F9101C">
        <w:rPr>
          <w:b/>
          <w:sz w:val="22"/>
          <w:szCs w:val="22"/>
          <w:lang w:eastAsia="zh-CN"/>
        </w:rPr>
        <w:t xml:space="preserve"> and </w:t>
      </w:r>
      <w:r w:rsidRPr="00F9101C">
        <w:rPr>
          <w:b/>
          <w:sz w:val="22"/>
          <w:szCs w:val="22"/>
          <w:lang w:eastAsia="zh-CN"/>
        </w:rPr>
        <w:t xml:space="preserve">UL periods. </w:t>
      </w:r>
    </w:p>
    <w:p w14:paraId="67EE52C5" w14:textId="30B0B8D8" w:rsidR="00A96244" w:rsidRPr="00F9101C" w:rsidRDefault="009E74FE" w:rsidP="009E74FE">
      <w:pPr>
        <w:pStyle w:val="ListParagraph"/>
        <w:numPr>
          <w:ilvl w:val="0"/>
          <w:numId w:val="26"/>
        </w:numPr>
        <w:jc w:val="both"/>
        <w:rPr>
          <w:b/>
          <w:sz w:val="22"/>
          <w:szCs w:val="22"/>
          <w:lang w:eastAsia="zh-CN"/>
        </w:rPr>
      </w:pPr>
      <w:bookmarkStart w:id="5" w:name="_Hlk528752846"/>
      <w:r w:rsidRPr="009E74FE">
        <w:rPr>
          <w:b/>
          <w:sz w:val="22"/>
          <w:szCs w:val="22"/>
          <w:lang w:eastAsia="zh-CN"/>
        </w:rPr>
        <w:t xml:space="preserve">One PUSCH transmission instance is not allowed </w:t>
      </w:r>
      <w:bookmarkEnd w:id="5"/>
      <w:r w:rsidR="00A96244" w:rsidRPr="00F9101C">
        <w:rPr>
          <w:b/>
          <w:sz w:val="22"/>
          <w:szCs w:val="22"/>
          <w:lang w:eastAsia="zh-CN"/>
        </w:rPr>
        <w:t xml:space="preserve">to cross the slot boundary. </w:t>
      </w:r>
    </w:p>
    <w:p w14:paraId="69D34C27" w14:textId="77777777" w:rsidR="0089200A" w:rsidRPr="00F9101C" w:rsidRDefault="0089200A" w:rsidP="0089200A">
      <w:pPr>
        <w:pStyle w:val="ListParagraph"/>
        <w:numPr>
          <w:ilvl w:val="0"/>
          <w:numId w:val="26"/>
        </w:numPr>
        <w:jc w:val="both"/>
        <w:rPr>
          <w:b/>
          <w:sz w:val="22"/>
          <w:szCs w:val="22"/>
          <w:lang w:eastAsia="zh-CN"/>
        </w:rPr>
      </w:pPr>
      <w:r w:rsidRPr="00F9101C">
        <w:rPr>
          <w:b/>
          <w:sz w:val="22"/>
          <w:szCs w:val="22"/>
          <w:lang w:eastAsia="zh-CN"/>
        </w:rPr>
        <w:t>FFS: Usage of SFI for mini-slot PUSCH repetition</w:t>
      </w:r>
    </w:p>
    <w:p w14:paraId="1704994D" w14:textId="099E73B1" w:rsidR="00A96244" w:rsidRPr="00F9101C" w:rsidRDefault="00A96244" w:rsidP="00A96244">
      <w:pPr>
        <w:pStyle w:val="ListParagraph"/>
        <w:numPr>
          <w:ilvl w:val="0"/>
          <w:numId w:val="26"/>
        </w:numPr>
        <w:jc w:val="both"/>
        <w:rPr>
          <w:b/>
          <w:sz w:val="22"/>
          <w:szCs w:val="22"/>
          <w:lang w:eastAsia="zh-CN"/>
        </w:rPr>
      </w:pPr>
      <w:r w:rsidRPr="00F9101C">
        <w:rPr>
          <w:b/>
          <w:sz w:val="22"/>
          <w:szCs w:val="22"/>
          <w:lang w:eastAsia="zh-CN"/>
        </w:rPr>
        <w:t>FFS: Usage of orphan PUSCH symbols in a slot</w:t>
      </w:r>
    </w:p>
    <w:p w14:paraId="37C2D55E" w14:textId="3F9A98F6" w:rsidR="008007A0" w:rsidRPr="00F9101C" w:rsidRDefault="00A96244" w:rsidP="008007A0">
      <w:pPr>
        <w:pStyle w:val="ListParagraph"/>
        <w:numPr>
          <w:ilvl w:val="0"/>
          <w:numId w:val="26"/>
        </w:numPr>
        <w:jc w:val="both"/>
        <w:rPr>
          <w:b/>
          <w:sz w:val="22"/>
          <w:szCs w:val="22"/>
          <w:lang w:eastAsia="zh-CN"/>
        </w:rPr>
      </w:pPr>
      <w:r w:rsidRPr="00F9101C">
        <w:rPr>
          <w:b/>
          <w:sz w:val="22"/>
          <w:szCs w:val="22"/>
          <w:lang w:eastAsia="zh-CN"/>
        </w:rPr>
        <w:t xml:space="preserve">FFS: </w:t>
      </w:r>
      <w:r w:rsidR="0089200A" w:rsidRPr="00F9101C">
        <w:rPr>
          <w:b/>
          <w:sz w:val="22"/>
          <w:szCs w:val="22"/>
          <w:lang w:eastAsia="zh-CN"/>
        </w:rPr>
        <w:t>First UL symbol for CG PUSCH transmission in the next slot (with SFI)</w:t>
      </w:r>
    </w:p>
    <w:p w14:paraId="50BE3934" w14:textId="5750C0EA" w:rsidR="00B9300E" w:rsidRPr="00F9101C" w:rsidRDefault="00B9300E" w:rsidP="00B9300E">
      <w:pPr>
        <w:jc w:val="both"/>
        <w:rPr>
          <w:sz w:val="22"/>
          <w:szCs w:val="22"/>
          <w:lang w:eastAsia="zh-CN"/>
        </w:rPr>
      </w:pPr>
      <w:r w:rsidRPr="00F9101C">
        <w:rPr>
          <w:sz w:val="22"/>
          <w:szCs w:val="22"/>
          <w:lang w:eastAsia="zh-CN"/>
        </w:rPr>
        <w:t xml:space="preserve"> </w:t>
      </w:r>
    </w:p>
    <w:p w14:paraId="04A61670" w14:textId="2871EC14" w:rsidR="00500C9C" w:rsidRPr="00F9101C" w:rsidRDefault="0B6B51B6" w:rsidP="00297F71">
      <w:pPr>
        <w:pStyle w:val="Heading2"/>
      </w:pPr>
      <w:r w:rsidRPr="00F9101C">
        <w:lastRenderedPageBreak/>
        <w:t>4.2 FH for mini-slot PUSCH repetition within a slot</w:t>
      </w:r>
    </w:p>
    <w:p w14:paraId="0A9721F3" w14:textId="49C43E59" w:rsidR="00500C9C" w:rsidRPr="00F9101C" w:rsidRDefault="00500C9C" w:rsidP="00B9300E">
      <w:pPr>
        <w:jc w:val="both"/>
        <w:rPr>
          <w:sz w:val="22"/>
          <w:szCs w:val="22"/>
          <w:lang w:eastAsia="zh-CN"/>
        </w:rPr>
      </w:pPr>
      <w:r w:rsidRPr="00F9101C">
        <w:rPr>
          <w:sz w:val="22"/>
          <w:szCs w:val="22"/>
          <w:lang w:eastAsia="zh-CN"/>
        </w:rPr>
        <w:t xml:space="preserve">Several companies raised the issue of FH (and needed changes/adaptation) for mini-slot PUSCH repetition within a slot, as based on NR Rel-15 two different FH modes for configured grants are supported which </w:t>
      </w:r>
      <w:r w:rsidR="00024860" w:rsidRPr="00F9101C">
        <w:rPr>
          <w:sz w:val="22"/>
          <w:szCs w:val="22"/>
          <w:lang w:eastAsia="zh-CN"/>
        </w:rPr>
        <w:t xml:space="preserve">may need some re-interpretation/adaptation for </w:t>
      </w:r>
      <w:r w:rsidRPr="00F9101C">
        <w:rPr>
          <w:sz w:val="22"/>
          <w:szCs w:val="22"/>
          <w:lang w:eastAsia="zh-CN"/>
        </w:rPr>
        <w:t xml:space="preserve">mini-slot </w:t>
      </w:r>
      <w:r w:rsidR="00024860" w:rsidRPr="00F9101C">
        <w:rPr>
          <w:sz w:val="22"/>
          <w:szCs w:val="22"/>
          <w:lang w:eastAsia="zh-CN"/>
        </w:rPr>
        <w:t xml:space="preserve">PUSCH </w:t>
      </w:r>
      <w:r w:rsidRPr="00F9101C">
        <w:rPr>
          <w:sz w:val="22"/>
          <w:szCs w:val="22"/>
          <w:lang w:eastAsia="zh-CN"/>
        </w:rPr>
        <w:t>repetition within a slot:</w:t>
      </w:r>
    </w:p>
    <w:p w14:paraId="5005AC0C" w14:textId="37387A60" w:rsidR="00500C9C" w:rsidRPr="00F9101C" w:rsidRDefault="00500C9C" w:rsidP="00500C9C">
      <w:pPr>
        <w:pStyle w:val="ListParagraph"/>
        <w:numPr>
          <w:ilvl w:val="0"/>
          <w:numId w:val="27"/>
        </w:numPr>
        <w:jc w:val="both"/>
        <w:rPr>
          <w:sz w:val="22"/>
          <w:szCs w:val="22"/>
          <w:u w:val="single"/>
          <w:lang w:eastAsia="zh-CN"/>
        </w:rPr>
      </w:pPr>
      <w:r w:rsidRPr="00F9101C">
        <w:rPr>
          <w:sz w:val="22"/>
          <w:szCs w:val="22"/>
          <w:u w:val="single"/>
          <w:lang w:eastAsia="zh-CN"/>
        </w:rPr>
        <w:t>‘Mode 1’ (in 38.331) or ‘Intra-slot FH’</w:t>
      </w:r>
      <w:r w:rsidR="00676D43" w:rsidRPr="00F9101C">
        <w:rPr>
          <w:sz w:val="22"/>
          <w:szCs w:val="22"/>
          <w:u w:val="single"/>
          <w:lang w:eastAsia="zh-CN"/>
        </w:rPr>
        <w:t xml:space="preserve"> (in 38</w:t>
      </w:r>
      <w:r w:rsidRPr="00F9101C">
        <w:rPr>
          <w:sz w:val="22"/>
          <w:szCs w:val="22"/>
          <w:u w:val="single"/>
          <w:lang w:eastAsia="zh-CN"/>
        </w:rPr>
        <w:t>.214):</w:t>
      </w:r>
      <w:r w:rsidRPr="00F9101C">
        <w:rPr>
          <w:sz w:val="22"/>
          <w:szCs w:val="22"/>
          <w:lang w:eastAsia="zh-CN"/>
        </w:rPr>
        <w:t xml:space="preserve"> For this operation, the first about half PUSCH symbols in a slot are transmitted on the first hop whereas the remaining PUSCH symbols (of a PUSCH transmission) are using the second hop. </w:t>
      </w:r>
      <w:r w:rsidR="00676D43" w:rsidRPr="00F9101C">
        <w:rPr>
          <w:sz w:val="22"/>
          <w:szCs w:val="22"/>
          <w:lang w:eastAsia="zh-CN"/>
        </w:rPr>
        <w:t>Basically, this corresponds to FH within a single PUSCH transmission</w:t>
      </w:r>
      <w:r w:rsidR="00281AC9" w:rsidRPr="00F9101C">
        <w:rPr>
          <w:sz w:val="22"/>
          <w:szCs w:val="22"/>
          <w:lang w:eastAsia="zh-CN"/>
        </w:rPr>
        <w:t xml:space="preserve"> as for Rel-15 CGs there is only a single CG PUSCH transmission in a slot</w:t>
      </w:r>
      <w:r w:rsidR="00676D43" w:rsidRPr="00F9101C">
        <w:rPr>
          <w:sz w:val="22"/>
          <w:szCs w:val="22"/>
          <w:lang w:eastAsia="zh-CN"/>
        </w:rPr>
        <w:t xml:space="preserve">. </w:t>
      </w:r>
    </w:p>
    <w:p w14:paraId="7367CF41" w14:textId="7080C26B" w:rsidR="00500C9C" w:rsidRPr="00F9101C" w:rsidRDefault="00500C9C" w:rsidP="00500C9C">
      <w:pPr>
        <w:pStyle w:val="ListParagraph"/>
        <w:numPr>
          <w:ilvl w:val="0"/>
          <w:numId w:val="27"/>
        </w:numPr>
        <w:jc w:val="both"/>
        <w:rPr>
          <w:sz w:val="22"/>
          <w:szCs w:val="22"/>
          <w:u w:val="single"/>
          <w:lang w:eastAsia="zh-CN"/>
        </w:rPr>
      </w:pPr>
      <w:r w:rsidRPr="00F9101C">
        <w:rPr>
          <w:sz w:val="22"/>
          <w:szCs w:val="22"/>
          <w:u w:val="single"/>
          <w:lang w:eastAsia="zh-CN"/>
        </w:rPr>
        <w:t>‘Mode 2’ (in 38.331) or ‘Inter-slot FH’</w:t>
      </w:r>
      <w:r w:rsidR="00676D43" w:rsidRPr="00F9101C">
        <w:rPr>
          <w:sz w:val="22"/>
          <w:szCs w:val="22"/>
          <w:u w:val="single"/>
          <w:lang w:eastAsia="zh-CN"/>
        </w:rPr>
        <w:t xml:space="preserve"> (in 38</w:t>
      </w:r>
      <w:r w:rsidRPr="00F9101C">
        <w:rPr>
          <w:sz w:val="22"/>
          <w:szCs w:val="22"/>
          <w:u w:val="single"/>
          <w:lang w:eastAsia="zh-CN"/>
        </w:rPr>
        <w:t>.214):</w:t>
      </w:r>
      <w:r w:rsidRPr="00F9101C">
        <w:rPr>
          <w:sz w:val="22"/>
          <w:szCs w:val="22"/>
          <w:lang w:eastAsia="zh-CN"/>
        </w:rPr>
        <w:t xml:space="preserve"> </w:t>
      </w:r>
      <w:r w:rsidR="00676D43" w:rsidRPr="00F9101C">
        <w:rPr>
          <w:sz w:val="22"/>
          <w:szCs w:val="22"/>
          <w:lang w:eastAsia="zh-CN"/>
        </w:rPr>
        <w:t xml:space="preserve">Applicable to PUSCH repetition only, where in each slot a different FH is applied. As for Rel-15 there is only a single PUSCH repetition per slot the Mode 2 corresponds to a FH operation from PUSCH transmission/repetition to PUSCH transmission/repetition. </w:t>
      </w:r>
    </w:p>
    <w:p w14:paraId="3AE4EB82" w14:textId="38CFB755" w:rsidR="00676D43" w:rsidRPr="00F9101C" w:rsidRDefault="00676D43" w:rsidP="00676D43">
      <w:pPr>
        <w:jc w:val="both"/>
        <w:rPr>
          <w:sz w:val="22"/>
          <w:szCs w:val="22"/>
          <w:lang w:eastAsia="zh-CN"/>
        </w:rPr>
      </w:pPr>
      <w:r w:rsidRPr="00F9101C">
        <w:rPr>
          <w:sz w:val="22"/>
          <w:szCs w:val="22"/>
          <w:lang w:eastAsia="zh-CN"/>
        </w:rPr>
        <w:t>Clearly, ‘Mode1’ for mini-slot repetition could be directly applied as well as the FH is done within a single PUSCH repetition but then should clearly not be called ‘intra-slot FH’ (in 38.214) but something like ‘intra-PUSCH FH’</w:t>
      </w:r>
      <w:r w:rsidR="00BB12C1" w:rsidRPr="00F9101C">
        <w:rPr>
          <w:sz w:val="22"/>
          <w:szCs w:val="22"/>
          <w:lang w:eastAsia="zh-CN"/>
        </w:rPr>
        <w:t xml:space="preserve"> </w:t>
      </w:r>
      <w:r w:rsidR="000C770A" w:rsidRPr="00F9101C">
        <w:rPr>
          <w:sz w:val="22"/>
          <w:szCs w:val="22"/>
          <w:lang w:eastAsia="zh-CN"/>
        </w:rPr>
        <w:t>(</w:t>
      </w:r>
      <w:r w:rsidR="00BB12C1" w:rsidRPr="00F9101C">
        <w:rPr>
          <w:sz w:val="22"/>
          <w:szCs w:val="22"/>
          <w:lang w:eastAsia="zh-CN"/>
        </w:rPr>
        <w:t>which we denote here with ‘Mode1_1’ to avoid any confusion</w:t>
      </w:r>
      <w:r w:rsidR="000C770A" w:rsidRPr="00F9101C">
        <w:rPr>
          <w:sz w:val="22"/>
          <w:szCs w:val="22"/>
          <w:lang w:eastAsia="zh-CN"/>
        </w:rPr>
        <w:t xml:space="preserve"> with the original Mode1)</w:t>
      </w:r>
      <w:r w:rsidRPr="00F9101C">
        <w:rPr>
          <w:sz w:val="22"/>
          <w:szCs w:val="22"/>
          <w:lang w:eastAsia="zh-CN"/>
        </w:rPr>
        <w:t>.</w:t>
      </w:r>
    </w:p>
    <w:p w14:paraId="5917F8AB" w14:textId="63C9C1AD" w:rsidR="007A5C1F" w:rsidRPr="00F9101C" w:rsidRDefault="00EF191F" w:rsidP="00676D43">
      <w:pPr>
        <w:jc w:val="both"/>
        <w:rPr>
          <w:sz w:val="22"/>
          <w:szCs w:val="22"/>
          <w:lang w:eastAsia="zh-CN"/>
        </w:rPr>
      </w:pPr>
      <w:r w:rsidRPr="00F9101C">
        <w:rPr>
          <w:sz w:val="22"/>
          <w:szCs w:val="22"/>
          <w:lang w:eastAsia="zh-CN"/>
        </w:rPr>
        <w:t>‘Mode 2’, i.e. ‘Inter-slot FH’, can be directly supported for mini-slot repetition</w:t>
      </w:r>
      <w:r w:rsidR="00C72F2C" w:rsidRPr="00F9101C">
        <w:rPr>
          <w:sz w:val="22"/>
          <w:szCs w:val="22"/>
          <w:lang w:eastAsia="zh-CN"/>
        </w:rPr>
        <w:t>, where the repetitions in a certain slot use a single hop.</w:t>
      </w:r>
      <w:r w:rsidR="0071645F" w:rsidRPr="00F9101C">
        <w:rPr>
          <w:sz w:val="22"/>
          <w:szCs w:val="22"/>
          <w:lang w:eastAsia="zh-CN"/>
        </w:rPr>
        <w:t xml:space="preserve"> </w:t>
      </w:r>
      <w:r w:rsidR="00F9101C" w:rsidRPr="00F9101C">
        <w:rPr>
          <w:sz w:val="22"/>
          <w:szCs w:val="22"/>
          <w:lang w:eastAsia="zh-CN"/>
        </w:rPr>
        <w:t>A</w:t>
      </w:r>
      <w:r w:rsidR="0071645F" w:rsidRPr="00F9101C">
        <w:rPr>
          <w:sz w:val="22"/>
          <w:szCs w:val="22"/>
          <w:lang w:eastAsia="zh-CN"/>
        </w:rPr>
        <w:t xml:space="preserve"> variation of ‘Mode 2’ is ‘Mode 2_1’, which uses the principle of having the hopping between consecutive PUSCH transmissions (which could be noted as ‘Inter-PUSCH repetition FH’).</w:t>
      </w:r>
    </w:p>
    <w:p w14:paraId="7F45CEA5" w14:textId="1817E167" w:rsidR="00676D43" w:rsidRPr="00F9101C" w:rsidRDefault="00B1371D" w:rsidP="00676D43">
      <w:pPr>
        <w:jc w:val="both"/>
        <w:rPr>
          <w:sz w:val="22"/>
          <w:szCs w:val="22"/>
          <w:lang w:eastAsia="zh-CN"/>
        </w:rPr>
      </w:pPr>
      <w:r w:rsidRPr="00F9101C">
        <w:rPr>
          <w:sz w:val="22"/>
          <w:szCs w:val="22"/>
          <w:lang w:eastAsia="zh-CN"/>
        </w:rPr>
        <w:t xml:space="preserve">In [4], a modified version of the ‘Mode 1’ principle is suggested which we denote here with ‘Mode 3’, where the first half of the PUSCH repetitions use a single hop and the second half of the PUSCH repetitions use the f-domain resources for the second hop. </w:t>
      </w:r>
    </w:p>
    <w:p w14:paraId="672EF2EC" w14:textId="7D24B69D" w:rsidR="00B1371D" w:rsidRPr="00F9101C" w:rsidRDefault="00B1371D" w:rsidP="00676D43">
      <w:pPr>
        <w:jc w:val="both"/>
        <w:rPr>
          <w:sz w:val="22"/>
          <w:szCs w:val="22"/>
          <w:lang w:eastAsia="zh-CN"/>
        </w:rPr>
      </w:pPr>
      <w:r w:rsidRPr="00F9101C">
        <w:rPr>
          <w:sz w:val="22"/>
          <w:szCs w:val="22"/>
          <w:lang w:eastAsia="zh-CN"/>
        </w:rPr>
        <w:t xml:space="preserve">In Figure 4 we illustrate the principle of the different modes assuming 4 repetitions which are located in different slots. </w:t>
      </w:r>
    </w:p>
    <w:p w14:paraId="047EA0F8" w14:textId="62258D4E" w:rsidR="00722ED9" w:rsidRPr="00F9101C" w:rsidRDefault="00221E5B" w:rsidP="00722ED9">
      <w:pPr>
        <w:jc w:val="center"/>
        <w:rPr>
          <w:sz w:val="22"/>
          <w:szCs w:val="22"/>
          <w:lang w:eastAsia="zh-CN"/>
        </w:rPr>
      </w:pPr>
      <w:r w:rsidRPr="00F9101C">
        <w:rPr>
          <w:sz w:val="22"/>
          <w:szCs w:val="22"/>
          <w:lang w:eastAsia="zh-CN"/>
        </w:rPr>
        <w:br/>
      </w:r>
      <w:r w:rsidRPr="00F9101C">
        <w:rPr>
          <w:noProof/>
        </w:rPr>
        <w:drawing>
          <wp:inline distT="0" distB="0" distL="0" distR="0" wp14:anchorId="3C9B89D7" wp14:editId="60CE8EC9">
            <wp:extent cx="5229848" cy="2321223"/>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9729" cy="2325609"/>
                    </a:xfrm>
                    <a:prstGeom prst="rect">
                      <a:avLst/>
                    </a:prstGeom>
                    <a:noFill/>
                    <a:ln>
                      <a:noFill/>
                    </a:ln>
                  </pic:spPr>
                </pic:pic>
              </a:graphicData>
            </a:graphic>
          </wp:inline>
        </w:drawing>
      </w:r>
      <w:r w:rsidR="00722ED9" w:rsidRPr="00F9101C">
        <w:rPr>
          <w:sz w:val="22"/>
          <w:szCs w:val="22"/>
          <w:lang w:eastAsia="zh-CN"/>
        </w:rPr>
        <w:br/>
        <w:t>Figure 4: Different possible FH modes for mini-slot PUSCH repetition</w:t>
      </w:r>
    </w:p>
    <w:p w14:paraId="253656C0" w14:textId="38B2C8BC" w:rsidR="00722ED9" w:rsidRPr="00F9101C" w:rsidRDefault="00722ED9" w:rsidP="00281AC9">
      <w:pPr>
        <w:jc w:val="both"/>
        <w:rPr>
          <w:sz w:val="22"/>
          <w:szCs w:val="22"/>
          <w:lang w:eastAsia="zh-CN"/>
        </w:rPr>
      </w:pPr>
      <w:r w:rsidRPr="00F9101C">
        <w:rPr>
          <w:sz w:val="22"/>
          <w:szCs w:val="22"/>
          <w:lang w:eastAsia="zh-CN"/>
        </w:rPr>
        <w:t>Looking at these 4 different modes, Mode 1</w:t>
      </w:r>
      <w:r w:rsidR="00BB12C1" w:rsidRPr="00F9101C">
        <w:rPr>
          <w:sz w:val="22"/>
          <w:szCs w:val="22"/>
          <w:lang w:eastAsia="zh-CN"/>
        </w:rPr>
        <w:t>_1</w:t>
      </w:r>
      <w:r w:rsidRPr="00F9101C">
        <w:rPr>
          <w:sz w:val="22"/>
          <w:szCs w:val="22"/>
          <w:lang w:eastAsia="zh-CN"/>
        </w:rPr>
        <w:t xml:space="preserve"> is the only mode that provides f-diversity already within the first transmission at the cost of the additional DM-RS overhead (as DM-RS needs to be present each of the hops). As we discuss mini-slot repetition, the additional DM-RS overhead introduced by Mode 1 </w:t>
      </w:r>
      <w:r w:rsidR="00281AC9" w:rsidRPr="00F9101C">
        <w:rPr>
          <w:sz w:val="22"/>
          <w:szCs w:val="22"/>
          <w:lang w:eastAsia="zh-CN"/>
        </w:rPr>
        <w:t xml:space="preserve">due to the short PUSCH length </w:t>
      </w:r>
      <w:r w:rsidRPr="00F9101C">
        <w:rPr>
          <w:sz w:val="22"/>
          <w:szCs w:val="22"/>
          <w:lang w:eastAsia="zh-CN"/>
        </w:rPr>
        <w:t>compared to e.g. Mode 2</w:t>
      </w:r>
      <w:r w:rsidR="00BB12C1" w:rsidRPr="00F9101C">
        <w:rPr>
          <w:sz w:val="22"/>
          <w:szCs w:val="22"/>
          <w:lang w:eastAsia="zh-CN"/>
        </w:rPr>
        <w:t>_1</w:t>
      </w:r>
      <w:r w:rsidRPr="00F9101C">
        <w:rPr>
          <w:sz w:val="22"/>
          <w:szCs w:val="22"/>
          <w:lang w:eastAsia="zh-CN"/>
        </w:rPr>
        <w:t xml:space="preserve"> (where the full f-diversity is available after the second transmission) may not be justified as the transmission will anyhow continue for several mini-slots. </w:t>
      </w:r>
    </w:p>
    <w:p w14:paraId="4E134D0A" w14:textId="53BA2628" w:rsidR="00722ED9" w:rsidRPr="00F9101C" w:rsidRDefault="00722ED9" w:rsidP="00281AC9">
      <w:pPr>
        <w:jc w:val="both"/>
        <w:rPr>
          <w:sz w:val="22"/>
          <w:szCs w:val="22"/>
          <w:lang w:eastAsia="zh-CN"/>
        </w:rPr>
      </w:pPr>
      <w:r w:rsidRPr="00F9101C">
        <w:rPr>
          <w:sz w:val="22"/>
          <w:szCs w:val="22"/>
          <w:lang w:eastAsia="zh-CN"/>
        </w:rPr>
        <w:t>Comparing Mode 2_1 with Mode 3, both achieve a balanced usage of FH resources (50/50) but Mode 2_1 provides the frequency diversity gain already after the 2</w:t>
      </w:r>
      <w:r w:rsidRPr="00F9101C">
        <w:rPr>
          <w:sz w:val="22"/>
          <w:szCs w:val="22"/>
          <w:vertAlign w:val="superscript"/>
          <w:lang w:eastAsia="zh-CN"/>
        </w:rPr>
        <w:t>nd</w:t>
      </w:r>
      <w:r w:rsidRPr="00F9101C">
        <w:rPr>
          <w:sz w:val="22"/>
          <w:szCs w:val="22"/>
          <w:lang w:eastAsia="zh-CN"/>
        </w:rPr>
        <w:t xml:space="preserve"> transmission (whereas the f-diversity gain for Mode 3 is only available after the 3</w:t>
      </w:r>
      <w:r w:rsidRPr="00F9101C">
        <w:rPr>
          <w:sz w:val="22"/>
          <w:szCs w:val="22"/>
          <w:vertAlign w:val="superscript"/>
          <w:lang w:eastAsia="zh-CN"/>
        </w:rPr>
        <w:t>rd</w:t>
      </w:r>
      <w:r w:rsidRPr="00F9101C">
        <w:rPr>
          <w:sz w:val="22"/>
          <w:szCs w:val="22"/>
          <w:lang w:eastAsia="zh-CN"/>
        </w:rPr>
        <w:t xml:space="preserve"> transmission in this case). As we don’t see any real advantage of Mode 3 compared to Mode 2_1, we think Mode 2_1 should be </w:t>
      </w:r>
      <w:r w:rsidR="00281AC9" w:rsidRPr="00F9101C">
        <w:rPr>
          <w:sz w:val="22"/>
          <w:szCs w:val="22"/>
          <w:lang w:eastAsia="zh-CN"/>
        </w:rPr>
        <w:t xml:space="preserve">applied </w:t>
      </w:r>
      <w:r w:rsidRPr="00F9101C">
        <w:rPr>
          <w:sz w:val="22"/>
          <w:szCs w:val="22"/>
          <w:lang w:eastAsia="zh-CN"/>
        </w:rPr>
        <w:t>for mini-slot repetition within a slot</w:t>
      </w:r>
      <w:r w:rsidR="00281AC9" w:rsidRPr="00F9101C">
        <w:rPr>
          <w:sz w:val="22"/>
          <w:szCs w:val="22"/>
          <w:lang w:eastAsia="zh-CN"/>
        </w:rPr>
        <w:t xml:space="preserve"> with related FH within a slot</w:t>
      </w:r>
      <w:r w:rsidRPr="00F9101C">
        <w:rPr>
          <w:sz w:val="22"/>
          <w:szCs w:val="22"/>
          <w:lang w:eastAsia="zh-CN"/>
        </w:rPr>
        <w:t xml:space="preserve">. </w:t>
      </w:r>
    </w:p>
    <w:p w14:paraId="6A460725" w14:textId="62A16F1D" w:rsidR="00722ED9" w:rsidRPr="00F9101C" w:rsidRDefault="00281AC9" w:rsidP="00281AC9">
      <w:pPr>
        <w:jc w:val="both"/>
        <w:rPr>
          <w:sz w:val="22"/>
          <w:szCs w:val="22"/>
          <w:lang w:eastAsia="zh-CN"/>
        </w:rPr>
      </w:pPr>
      <w:r w:rsidRPr="00F9101C">
        <w:rPr>
          <w:sz w:val="22"/>
          <w:szCs w:val="22"/>
          <w:lang w:eastAsia="zh-CN"/>
        </w:rPr>
        <w:lastRenderedPageBreak/>
        <w:t xml:space="preserve">For </w:t>
      </w:r>
      <w:r w:rsidR="00BB12C1" w:rsidRPr="00F9101C">
        <w:rPr>
          <w:sz w:val="22"/>
          <w:szCs w:val="22"/>
          <w:lang w:eastAsia="zh-CN"/>
        </w:rPr>
        <w:t>Mode 2 applying inter-slot FH</w:t>
      </w:r>
      <w:r w:rsidRPr="00F9101C">
        <w:rPr>
          <w:sz w:val="22"/>
          <w:szCs w:val="22"/>
          <w:lang w:eastAsia="zh-CN"/>
        </w:rPr>
        <w:t xml:space="preserve">, </w:t>
      </w:r>
      <w:r w:rsidR="00F3640C" w:rsidRPr="00F9101C">
        <w:rPr>
          <w:sz w:val="22"/>
          <w:szCs w:val="22"/>
          <w:lang w:eastAsia="zh-CN"/>
        </w:rPr>
        <w:t>depending on the start of the PUSCH CG transmission</w:t>
      </w:r>
      <w:r w:rsidRPr="00F9101C">
        <w:rPr>
          <w:sz w:val="22"/>
          <w:szCs w:val="22"/>
          <w:lang w:eastAsia="zh-CN"/>
        </w:rPr>
        <w:t>, there</w:t>
      </w:r>
      <w:r w:rsidR="00F3640C" w:rsidRPr="00F9101C">
        <w:rPr>
          <w:sz w:val="22"/>
          <w:szCs w:val="22"/>
          <w:lang w:eastAsia="zh-CN"/>
        </w:rPr>
        <w:t xml:space="preserve"> may </w:t>
      </w:r>
      <w:r w:rsidRPr="00F9101C">
        <w:rPr>
          <w:sz w:val="22"/>
          <w:szCs w:val="22"/>
          <w:lang w:eastAsia="zh-CN"/>
        </w:rPr>
        <w:t xml:space="preserve">be an </w:t>
      </w:r>
      <w:r w:rsidR="00F3640C" w:rsidRPr="00F9101C">
        <w:rPr>
          <w:sz w:val="22"/>
          <w:szCs w:val="22"/>
          <w:lang w:eastAsia="zh-CN"/>
        </w:rPr>
        <w:t>unbalanced usage of the FH resources from single TB &amp; UE point of view</w:t>
      </w:r>
      <w:r w:rsidRPr="00F9101C">
        <w:rPr>
          <w:sz w:val="22"/>
          <w:szCs w:val="22"/>
          <w:lang w:eastAsia="zh-CN"/>
        </w:rPr>
        <w:t xml:space="preserve"> as shown in the example of Figure 4 (75/25)</w:t>
      </w:r>
      <w:r w:rsidR="00F3640C" w:rsidRPr="00F9101C">
        <w:rPr>
          <w:sz w:val="22"/>
          <w:szCs w:val="22"/>
          <w:lang w:eastAsia="zh-CN"/>
        </w:rPr>
        <w:t xml:space="preserve">. Therefore, the f-diversity performance of Mode 2 in this case will be worse compared to the three other alternatives. </w:t>
      </w:r>
      <w:r w:rsidR="00C03481" w:rsidRPr="00F9101C">
        <w:rPr>
          <w:sz w:val="22"/>
          <w:szCs w:val="22"/>
          <w:lang w:eastAsia="zh-CN"/>
        </w:rPr>
        <w:t>But the</w:t>
      </w:r>
      <w:r w:rsidRPr="00F9101C">
        <w:rPr>
          <w:sz w:val="22"/>
          <w:szCs w:val="22"/>
          <w:lang w:eastAsia="zh-CN"/>
        </w:rPr>
        <w:t xml:space="preserve">re may be some advantage of </w:t>
      </w:r>
      <w:r w:rsidR="00F3640C" w:rsidRPr="00F9101C">
        <w:rPr>
          <w:sz w:val="22"/>
          <w:szCs w:val="22"/>
          <w:lang w:eastAsia="zh-CN"/>
        </w:rPr>
        <w:t>Mode 2 from gNB point of view, as only a single frequenc</w:t>
      </w:r>
      <w:r w:rsidRPr="00F9101C">
        <w:rPr>
          <w:sz w:val="22"/>
          <w:szCs w:val="22"/>
          <w:lang w:eastAsia="zh-CN"/>
        </w:rPr>
        <w:t>y</w:t>
      </w:r>
      <w:r w:rsidR="00F3640C" w:rsidRPr="00F9101C">
        <w:rPr>
          <w:sz w:val="22"/>
          <w:szCs w:val="22"/>
          <w:lang w:eastAsia="zh-CN"/>
        </w:rPr>
        <w:t xml:space="preserve"> resource is used within a slot for Mode 2 (in contrast to two FH resources in a slot for the other modes). This may enable the gNB in certain scenarios to utilize the frequency resources of the other (unused) hop in slot for dynamic PUSCH scheduling. </w:t>
      </w:r>
      <w:r w:rsidRPr="00F9101C">
        <w:rPr>
          <w:sz w:val="22"/>
          <w:szCs w:val="22"/>
          <w:lang w:eastAsia="zh-CN"/>
        </w:rPr>
        <w:t>Therefore</w:t>
      </w:r>
      <w:r w:rsidR="00F3640C" w:rsidRPr="00F9101C">
        <w:rPr>
          <w:sz w:val="22"/>
          <w:szCs w:val="22"/>
          <w:lang w:eastAsia="zh-CN"/>
        </w:rPr>
        <w:t xml:space="preserve">, such mode may be supported as well. </w:t>
      </w:r>
    </w:p>
    <w:p w14:paraId="2A24E852" w14:textId="3F00D7BD" w:rsidR="00F3640C" w:rsidRPr="00F9101C" w:rsidRDefault="00F3640C" w:rsidP="00722ED9">
      <w:pPr>
        <w:rPr>
          <w:sz w:val="22"/>
          <w:szCs w:val="22"/>
          <w:lang w:eastAsia="zh-CN"/>
        </w:rPr>
      </w:pPr>
      <w:r w:rsidRPr="00F9101C">
        <w:rPr>
          <w:sz w:val="22"/>
          <w:szCs w:val="22"/>
          <w:lang w:eastAsia="zh-CN"/>
        </w:rPr>
        <w:t>To summarize the discussion here, we clearly think that Mode 2_1 of ‘Inter-PUSCH repetition FH’ has advantages in terms of DM-RS overhead compared to Mode 1</w:t>
      </w:r>
      <w:r w:rsidR="00BB12C1" w:rsidRPr="00F9101C">
        <w:rPr>
          <w:sz w:val="22"/>
          <w:szCs w:val="22"/>
          <w:lang w:eastAsia="zh-CN"/>
        </w:rPr>
        <w:t>_1</w:t>
      </w:r>
      <w:r w:rsidRPr="00F9101C">
        <w:rPr>
          <w:sz w:val="22"/>
          <w:szCs w:val="22"/>
          <w:lang w:eastAsia="zh-CN"/>
        </w:rPr>
        <w:t xml:space="preserve"> ‘Intra-PUSCH FH’ as well as in terms of f-diversity </w:t>
      </w:r>
      <w:r w:rsidR="005100D3" w:rsidRPr="00F9101C">
        <w:rPr>
          <w:sz w:val="22"/>
          <w:szCs w:val="22"/>
          <w:lang w:eastAsia="zh-CN"/>
        </w:rPr>
        <w:t>and</w:t>
      </w:r>
      <w:r w:rsidRPr="00F9101C">
        <w:rPr>
          <w:sz w:val="22"/>
          <w:szCs w:val="22"/>
          <w:lang w:eastAsia="zh-CN"/>
        </w:rPr>
        <w:t xml:space="preserve"> latency compared to Mode 3 and therefore should be supported. The sup</w:t>
      </w:r>
      <w:r w:rsidR="00BB12C1" w:rsidRPr="00F9101C">
        <w:rPr>
          <w:sz w:val="22"/>
          <w:szCs w:val="22"/>
          <w:lang w:eastAsia="zh-CN"/>
        </w:rPr>
        <w:t xml:space="preserve">port of ‘Inter-slot FH’ </w:t>
      </w:r>
      <w:r w:rsidR="001700DD" w:rsidRPr="00F9101C">
        <w:rPr>
          <w:sz w:val="22"/>
          <w:szCs w:val="22"/>
          <w:lang w:eastAsia="zh-CN"/>
        </w:rPr>
        <w:t xml:space="preserve">original </w:t>
      </w:r>
      <w:r w:rsidR="00BB12C1" w:rsidRPr="00F9101C">
        <w:rPr>
          <w:sz w:val="22"/>
          <w:szCs w:val="22"/>
          <w:lang w:eastAsia="zh-CN"/>
        </w:rPr>
        <w:t>Mode 2</w:t>
      </w:r>
      <w:r w:rsidRPr="00F9101C">
        <w:rPr>
          <w:sz w:val="22"/>
          <w:szCs w:val="22"/>
          <w:lang w:eastAsia="zh-CN"/>
        </w:rPr>
        <w:t xml:space="preserve"> for mini-slot repetition within a slot may need further discussion. </w:t>
      </w:r>
    </w:p>
    <w:p w14:paraId="4E3AE511" w14:textId="5FF45C5F" w:rsidR="007F487A" w:rsidRPr="00F9101C" w:rsidRDefault="007F487A" w:rsidP="007F487A">
      <w:pPr>
        <w:spacing w:after="0"/>
        <w:jc w:val="both"/>
        <w:rPr>
          <w:b/>
          <w:sz w:val="22"/>
          <w:szCs w:val="22"/>
          <w:lang w:eastAsia="zh-CN"/>
        </w:rPr>
      </w:pPr>
      <w:r w:rsidRPr="00F9101C">
        <w:rPr>
          <w:b/>
          <w:sz w:val="22"/>
          <w:szCs w:val="22"/>
          <w:lang w:eastAsia="zh-CN"/>
        </w:rPr>
        <w:t xml:space="preserve">Proposal </w:t>
      </w:r>
      <w:r w:rsidR="0068364C" w:rsidRPr="00F9101C">
        <w:rPr>
          <w:b/>
          <w:sz w:val="22"/>
          <w:szCs w:val="22"/>
          <w:lang w:eastAsia="zh-CN"/>
        </w:rPr>
        <w:t>6</w:t>
      </w:r>
      <w:r w:rsidRPr="00F9101C">
        <w:rPr>
          <w:b/>
          <w:sz w:val="22"/>
          <w:szCs w:val="22"/>
          <w:lang w:eastAsia="zh-CN"/>
        </w:rPr>
        <w:t>: Support at least ‘Int</w:t>
      </w:r>
      <w:r w:rsidR="001467DA" w:rsidRPr="00F9101C">
        <w:rPr>
          <w:b/>
          <w:sz w:val="22"/>
          <w:szCs w:val="22"/>
          <w:lang w:eastAsia="zh-CN"/>
        </w:rPr>
        <w:t>er</w:t>
      </w:r>
      <w:r w:rsidRPr="00F9101C">
        <w:rPr>
          <w:b/>
          <w:sz w:val="22"/>
          <w:szCs w:val="22"/>
          <w:lang w:eastAsia="zh-CN"/>
        </w:rPr>
        <w:t>-PUSCH repetition FH’ (</w:t>
      </w:r>
      <w:r w:rsidR="001700DD" w:rsidRPr="00F9101C">
        <w:rPr>
          <w:b/>
          <w:sz w:val="22"/>
          <w:szCs w:val="22"/>
          <w:lang w:eastAsia="zh-CN"/>
        </w:rPr>
        <w:t xml:space="preserve">new </w:t>
      </w:r>
      <w:r w:rsidRPr="00F9101C">
        <w:rPr>
          <w:b/>
          <w:sz w:val="22"/>
          <w:szCs w:val="22"/>
          <w:lang w:eastAsia="zh-CN"/>
        </w:rPr>
        <w:t xml:space="preserve">Mode 2_1) for mini-slot repetition within a slot. FSS on </w:t>
      </w:r>
      <w:r w:rsidR="001467DA" w:rsidRPr="00F9101C">
        <w:rPr>
          <w:b/>
          <w:sz w:val="22"/>
          <w:szCs w:val="22"/>
          <w:lang w:eastAsia="zh-CN"/>
        </w:rPr>
        <w:t>the additional support of ‘Inter</w:t>
      </w:r>
      <w:r w:rsidRPr="00F9101C">
        <w:rPr>
          <w:b/>
          <w:sz w:val="22"/>
          <w:szCs w:val="22"/>
          <w:lang w:eastAsia="zh-CN"/>
        </w:rPr>
        <w:t xml:space="preserve">-slot </w:t>
      </w:r>
      <w:r w:rsidR="00DF237E" w:rsidRPr="00F9101C">
        <w:rPr>
          <w:b/>
          <w:sz w:val="22"/>
          <w:szCs w:val="22"/>
          <w:lang w:eastAsia="zh-CN"/>
        </w:rPr>
        <w:t>FH</w:t>
      </w:r>
      <w:r w:rsidRPr="00F9101C">
        <w:rPr>
          <w:b/>
          <w:sz w:val="22"/>
          <w:szCs w:val="22"/>
          <w:lang w:eastAsia="zh-CN"/>
        </w:rPr>
        <w:t>’ (</w:t>
      </w:r>
      <w:r w:rsidR="001700DD" w:rsidRPr="00F9101C">
        <w:rPr>
          <w:b/>
          <w:sz w:val="22"/>
          <w:szCs w:val="22"/>
          <w:lang w:eastAsia="zh-CN"/>
        </w:rPr>
        <w:t xml:space="preserve">original </w:t>
      </w:r>
      <w:r w:rsidRPr="00F9101C">
        <w:rPr>
          <w:b/>
          <w:sz w:val="22"/>
          <w:szCs w:val="22"/>
          <w:lang w:eastAsia="zh-CN"/>
        </w:rPr>
        <w:t xml:space="preserve">Mode 2). </w:t>
      </w:r>
    </w:p>
    <w:p w14:paraId="44CBF7FC" w14:textId="04AE9BEA" w:rsidR="00166EC7" w:rsidRPr="00F9101C" w:rsidRDefault="00A72FFF" w:rsidP="00166EC7">
      <w:pPr>
        <w:pStyle w:val="Heading1"/>
      </w:pPr>
      <w:r w:rsidRPr="00F9101C">
        <w:t>5</w:t>
      </w:r>
      <w:r w:rsidR="00166EC7" w:rsidRPr="00F9101C">
        <w:tab/>
        <w:t>Conclusions</w:t>
      </w:r>
    </w:p>
    <w:p w14:paraId="6C5E08DE" w14:textId="42127CA9" w:rsidR="00116546" w:rsidRPr="00F9101C" w:rsidRDefault="00166EC7" w:rsidP="00166EC7">
      <w:pPr>
        <w:rPr>
          <w:sz w:val="24"/>
          <w:lang w:eastAsia="zh-CN"/>
        </w:rPr>
      </w:pPr>
      <w:r w:rsidRPr="00F9101C">
        <w:rPr>
          <w:sz w:val="24"/>
          <w:lang w:eastAsia="zh-CN"/>
        </w:rPr>
        <w:t>In this contribution</w:t>
      </w:r>
      <w:r w:rsidR="00737CB7" w:rsidRPr="00F9101C">
        <w:rPr>
          <w:sz w:val="24"/>
          <w:lang w:eastAsia="zh-CN"/>
        </w:rPr>
        <w:t xml:space="preserve">, we discussed </w:t>
      </w:r>
      <w:r w:rsidR="007C6E06" w:rsidRPr="00F9101C">
        <w:rPr>
          <w:sz w:val="24"/>
          <w:lang w:eastAsia="zh-CN"/>
        </w:rPr>
        <w:t xml:space="preserve">enhancements to UL Configured Grant operation for NR URLLC. </w:t>
      </w:r>
    </w:p>
    <w:p w14:paraId="19FC2D79" w14:textId="4F34D66E" w:rsidR="00737CB7" w:rsidRPr="00F9101C" w:rsidRDefault="00737CB7" w:rsidP="00166EC7">
      <w:pPr>
        <w:rPr>
          <w:sz w:val="24"/>
          <w:lang w:eastAsia="zh-CN"/>
        </w:rPr>
      </w:pPr>
      <w:r w:rsidRPr="00F9101C">
        <w:rPr>
          <w:sz w:val="24"/>
          <w:lang w:eastAsia="zh-CN"/>
        </w:rPr>
        <w:t xml:space="preserve">Based on the discussions in this contribution, the following </w:t>
      </w:r>
      <w:r w:rsidR="00315649" w:rsidRPr="00F9101C">
        <w:rPr>
          <w:sz w:val="24"/>
          <w:lang w:eastAsia="zh-CN"/>
        </w:rPr>
        <w:t xml:space="preserve">observations and </w:t>
      </w:r>
      <w:r w:rsidRPr="00F9101C">
        <w:rPr>
          <w:sz w:val="24"/>
          <w:lang w:eastAsia="zh-CN"/>
        </w:rPr>
        <w:t xml:space="preserve">proposals are made: </w:t>
      </w:r>
    </w:p>
    <w:bookmarkEnd w:id="2"/>
    <w:bookmarkEnd w:id="3"/>
    <w:p w14:paraId="5EE863ED" w14:textId="117FE954" w:rsidR="00262BAA" w:rsidRPr="00485B06" w:rsidRDefault="00262BAA" w:rsidP="00262BAA">
      <w:pPr>
        <w:jc w:val="both"/>
        <w:rPr>
          <w:b/>
          <w:i/>
          <w:kern w:val="28"/>
          <w:sz w:val="22"/>
          <w:szCs w:val="22"/>
        </w:rPr>
      </w:pPr>
      <w:r w:rsidRPr="00485B06">
        <w:rPr>
          <w:b/>
          <w:i/>
          <w:kern w:val="28"/>
          <w:sz w:val="22"/>
          <w:szCs w:val="22"/>
        </w:rPr>
        <w:t>Observation 1:</w:t>
      </w:r>
      <w:r>
        <w:rPr>
          <w:b/>
          <w:i/>
          <w:kern w:val="28"/>
          <w:sz w:val="22"/>
          <w:szCs w:val="22"/>
        </w:rPr>
        <w:t xml:space="preserve"> </w:t>
      </w:r>
      <w:r w:rsidRPr="00485B06">
        <w:rPr>
          <w:i/>
          <w:kern w:val="28"/>
          <w:sz w:val="22"/>
          <w:szCs w:val="22"/>
        </w:rPr>
        <w:t>Th</w:t>
      </w:r>
      <w:r w:rsidRPr="004C7446">
        <w:rPr>
          <w:i/>
          <w:kern w:val="28"/>
          <w:sz w:val="22"/>
          <w:szCs w:val="22"/>
        </w:rPr>
        <w:t>e support of explicit A</w:t>
      </w:r>
      <w:r w:rsidR="006545EF">
        <w:rPr>
          <w:i/>
          <w:kern w:val="28"/>
          <w:sz w:val="22"/>
          <w:szCs w:val="22"/>
        </w:rPr>
        <w:t>CK</w:t>
      </w:r>
      <w:r w:rsidRPr="004C7446">
        <w:rPr>
          <w:i/>
          <w:kern w:val="28"/>
          <w:sz w:val="22"/>
          <w:szCs w:val="22"/>
        </w:rPr>
        <w:t xml:space="preserve"> feedback for CG operation paired with UE autonomous re-transmission after timer expiry can </w:t>
      </w:r>
      <w:r>
        <w:rPr>
          <w:i/>
          <w:kern w:val="28"/>
          <w:sz w:val="22"/>
          <w:szCs w:val="22"/>
        </w:rPr>
        <w:t xml:space="preserve">improve </w:t>
      </w:r>
      <w:r w:rsidRPr="004C7446">
        <w:rPr>
          <w:i/>
          <w:kern w:val="28"/>
          <w:sz w:val="22"/>
          <w:szCs w:val="22"/>
        </w:rPr>
        <w:t>the CG reliability performance. The missed or wrong detection of explicit A</w:t>
      </w:r>
      <w:r w:rsidR="006545EF">
        <w:rPr>
          <w:i/>
          <w:kern w:val="28"/>
          <w:sz w:val="22"/>
          <w:szCs w:val="22"/>
        </w:rPr>
        <w:t>CK</w:t>
      </w:r>
      <w:r w:rsidRPr="004C7446">
        <w:rPr>
          <w:i/>
          <w:kern w:val="28"/>
          <w:sz w:val="22"/>
          <w:szCs w:val="22"/>
        </w:rPr>
        <w:t xml:space="preserve"> will not </w:t>
      </w:r>
      <w:r w:rsidR="009173C8" w:rsidRPr="004C7446">
        <w:rPr>
          <w:i/>
          <w:kern w:val="28"/>
          <w:sz w:val="22"/>
          <w:szCs w:val="22"/>
        </w:rPr>
        <w:t>deteriorate</w:t>
      </w:r>
      <w:r w:rsidRPr="004C7446">
        <w:rPr>
          <w:i/>
          <w:kern w:val="28"/>
          <w:sz w:val="22"/>
          <w:szCs w:val="22"/>
        </w:rPr>
        <w:t xml:space="preserve"> the related reliability performance. </w:t>
      </w:r>
      <w:r w:rsidRPr="00485B06">
        <w:rPr>
          <w:b/>
          <w:i/>
          <w:kern w:val="28"/>
          <w:sz w:val="22"/>
          <w:szCs w:val="22"/>
        </w:rPr>
        <w:t xml:space="preserve"> </w:t>
      </w:r>
    </w:p>
    <w:p w14:paraId="144E7575" w14:textId="3E817633" w:rsidR="00262BAA" w:rsidRDefault="00262BAA" w:rsidP="00262BAA">
      <w:pPr>
        <w:jc w:val="both"/>
        <w:rPr>
          <w:sz w:val="22"/>
          <w:szCs w:val="22"/>
        </w:rPr>
      </w:pPr>
      <w:r>
        <w:rPr>
          <w:b/>
          <w:i/>
          <w:kern w:val="28"/>
          <w:sz w:val="22"/>
          <w:szCs w:val="22"/>
        </w:rPr>
        <w:t>Observation 2</w:t>
      </w:r>
      <w:r w:rsidRPr="00485B06">
        <w:rPr>
          <w:b/>
          <w:i/>
          <w:kern w:val="28"/>
          <w:sz w:val="22"/>
          <w:szCs w:val="22"/>
        </w:rPr>
        <w:t>:</w:t>
      </w:r>
      <w:r>
        <w:rPr>
          <w:b/>
          <w:i/>
          <w:kern w:val="28"/>
          <w:sz w:val="22"/>
          <w:szCs w:val="22"/>
        </w:rPr>
        <w:t xml:space="preserve"> </w:t>
      </w:r>
      <w:r w:rsidRPr="00485B06">
        <w:rPr>
          <w:i/>
          <w:kern w:val="28"/>
          <w:sz w:val="22"/>
          <w:szCs w:val="22"/>
        </w:rPr>
        <w:t>Th</w:t>
      </w:r>
      <w:r w:rsidRPr="004C7446">
        <w:rPr>
          <w:i/>
          <w:kern w:val="28"/>
          <w:sz w:val="22"/>
          <w:szCs w:val="22"/>
        </w:rPr>
        <w:t>e support of explicit A</w:t>
      </w:r>
      <w:r w:rsidR="006545EF">
        <w:rPr>
          <w:i/>
          <w:kern w:val="28"/>
          <w:sz w:val="22"/>
          <w:szCs w:val="22"/>
        </w:rPr>
        <w:t>CK</w:t>
      </w:r>
      <w:r w:rsidRPr="004C7446">
        <w:rPr>
          <w:i/>
          <w:kern w:val="28"/>
          <w:sz w:val="22"/>
          <w:szCs w:val="22"/>
        </w:rPr>
        <w:t xml:space="preserve"> feedback for CG operation paired with </w:t>
      </w:r>
      <w:r>
        <w:rPr>
          <w:i/>
          <w:kern w:val="28"/>
          <w:sz w:val="22"/>
          <w:szCs w:val="22"/>
        </w:rPr>
        <w:t xml:space="preserve">early termination of K repetitions </w:t>
      </w:r>
      <w:r w:rsidRPr="004C7446">
        <w:rPr>
          <w:i/>
          <w:kern w:val="28"/>
          <w:sz w:val="22"/>
          <w:szCs w:val="22"/>
        </w:rPr>
        <w:t xml:space="preserve">can </w:t>
      </w:r>
      <w:r>
        <w:rPr>
          <w:i/>
          <w:kern w:val="28"/>
          <w:sz w:val="22"/>
          <w:szCs w:val="22"/>
        </w:rPr>
        <w:t>reduce latency, interference and UE power consumption. In case of a false-positive explicit A</w:t>
      </w:r>
      <w:r w:rsidR="006545EF">
        <w:rPr>
          <w:i/>
          <w:kern w:val="28"/>
          <w:sz w:val="22"/>
          <w:szCs w:val="22"/>
        </w:rPr>
        <w:t>CK</w:t>
      </w:r>
      <w:r>
        <w:rPr>
          <w:i/>
          <w:kern w:val="28"/>
          <w:sz w:val="22"/>
          <w:szCs w:val="22"/>
        </w:rPr>
        <w:t xml:space="preserve"> detection error, the latency and reliability of CG repetition operation would be impacted. </w:t>
      </w:r>
    </w:p>
    <w:p w14:paraId="20FCD4BC" w14:textId="77777777" w:rsidR="00262BAA" w:rsidRDefault="00262BAA" w:rsidP="00262BAA">
      <w:pPr>
        <w:spacing w:after="0"/>
        <w:jc w:val="both"/>
        <w:rPr>
          <w:b/>
          <w:bCs/>
          <w:sz w:val="22"/>
          <w:szCs w:val="22"/>
          <w:lang w:eastAsia="zh-CN"/>
        </w:rPr>
      </w:pPr>
      <w:r w:rsidRPr="00F9101C">
        <w:rPr>
          <w:b/>
          <w:bCs/>
          <w:sz w:val="22"/>
          <w:szCs w:val="22"/>
          <w:lang w:eastAsia="zh-CN"/>
        </w:rPr>
        <w:t>Proposal 1: Explicit ACK feedback can be configured for UL configured grant operation to increase reliability and latency performance</w:t>
      </w:r>
      <w:r>
        <w:rPr>
          <w:b/>
          <w:bCs/>
          <w:sz w:val="22"/>
          <w:szCs w:val="22"/>
          <w:lang w:eastAsia="zh-CN"/>
        </w:rPr>
        <w:t xml:space="preserve"> by supporting at least UE autonomous CG re-transmissions</w:t>
      </w:r>
      <w:r w:rsidRPr="00F9101C">
        <w:rPr>
          <w:b/>
          <w:bCs/>
          <w:sz w:val="22"/>
          <w:szCs w:val="22"/>
          <w:lang w:eastAsia="zh-CN"/>
        </w:rPr>
        <w:t>.</w:t>
      </w:r>
    </w:p>
    <w:p w14:paraId="1E79F1DD" w14:textId="77777777" w:rsidR="00262BAA" w:rsidRPr="00E46BB8" w:rsidRDefault="00262BAA" w:rsidP="00262BAA">
      <w:pPr>
        <w:pStyle w:val="ListParagraph"/>
        <w:numPr>
          <w:ilvl w:val="0"/>
          <w:numId w:val="30"/>
        </w:numPr>
        <w:spacing w:after="0"/>
        <w:jc w:val="both"/>
        <w:rPr>
          <w:b/>
          <w:bCs/>
          <w:sz w:val="22"/>
          <w:szCs w:val="22"/>
          <w:lang w:eastAsia="zh-CN"/>
        </w:rPr>
      </w:pPr>
      <w:r w:rsidRPr="00E46BB8">
        <w:rPr>
          <w:b/>
          <w:bCs/>
          <w:sz w:val="22"/>
          <w:szCs w:val="22"/>
          <w:lang w:eastAsia="zh-CN"/>
        </w:rPr>
        <w:t>Support of early termination of K-repetitions is FFS</w:t>
      </w:r>
    </w:p>
    <w:p w14:paraId="47405C4A" w14:textId="77777777" w:rsidR="00262BAA" w:rsidRPr="00E46BB8" w:rsidRDefault="00262BAA" w:rsidP="00262BAA">
      <w:pPr>
        <w:pStyle w:val="ListParagraph"/>
        <w:numPr>
          <w:ilvl w:val="0"/>
          <w:numId w:val="30"/>
        </w:numPr>
        <w:jc w:val="both"/>
        <w:rPr>
          <w:b/>
          <w:bCs/>
          <w:sz w:val="22"/>
          <w:szCs w:val="22"/>
          <w:lang w:eastAsia="zh-CN"/>
        </w:rPr>
      </w:pPr>
      <w:r w:rsidRPr="00E46BB8">
        <w:rPr>
          <w:b/>
          <w:bCs/>
          <w:sz w:val="22"/>
          <w:szCs w:val="22"/>
          <w:lang w:eastAsia="zh-CN"/>
        </w:rPr>
        <w:t>Detailed signalling design and impacts on UE behaviour are FFS.</w:t>
      </w:r>
    </w:p>
    <w:p w14:paraId="486F69E9" w14:textId="46096749" w:rsidR="00297F71" w:rsidRPr="00F9101C" w:rsidRDefault="00297F71" w:rsidP="00297F71">
      <w:pPr>
        <w:jc w:val="both"/>
        <w:rPr>
          <w:b/>
          <w:sz w:val="22"/>
          <w:szCs w:val="22"/>
          <w:lang w:eastAsia="zh-CN"/>
        </w:rPr>
      </w:pPr>
      <w:r w:rsidRPr="00F9101C">
        <w:rPr>
          <w:b/>
          <w:sz w:val="22"/>
          <w:szCs w:val="22"/>
          <w:lang w:eastAsia="zh-CN"/>
        </w:rPr>
        <w:t xml:space="preserve">Proposal 2: </w:t>
      </w:r>
      <w:r w:rsidRPr="00F9101C">
        <w:rPr>
          <w:b/>
          <w:i/>
          <w:sz w:val="22"/>
          <w:szCs w:val="22"/>
          <w:lang w:eastAsia="zh-CN"/>
        </w:rPr>
        <w:t>K</w:t>
      </w:r>
      <w:r w:rsidRPr="00F9101C">
        <w:rPr>
          <w:b/>
          <w:sz w:val="22"/>
          <w:szCs w:val="22"/>
          <w:lang w:eastAsia="zh-CN"/>
        </w:rPr>
        <w:t xml:space="preserve"> guaranteed repetitions for UL configured grant operation is to be enabled by the support of multiple simultaneously active CG configurations on a serving cell (similar as for LTE URLLC in Rel-15). </w:t>
      </w:r>
    </w:p>
    <w:p w14:paraId="753EDCBE" w14:textId="4E519F69" w:rsidR="00297F71" w:rsidRPr="00F9101C" w:rsidRDefault="00297F71" w:rsidP="00297F71">
      <w:pPr>
        <w:jc w:val="both"/>
        <w:rPr>
          <w:sz w:val="22"/>
          <w:szCs w:val="22"/>
          <w:lang w:eastAsia="zh-CN"/>
        </w:rPr>
      </w:pPr>
      <w:r w:rsidRPr="00F9101C">
        <w:rPr>
          <w:b/>
          <w:i/>
          <w:sz w:val="22"/>
          <w:szCs w:val="22"/>
          <w:lang w:eastAsia="zh-CN"/>
        </w:rPr>
        <w:t xml:space="preserve">Observation </w:t>
      </w:r>
      <w:r w:rsidR="00E95A81">
        <w:rPr>
          <w:b/>
          <w:i/>
          <w:sz w:val="22"/>
          <w:szCs w:val="22"/>
          <w:lang w:eastAsia="zh-CN"/>
        </w:rPr>
        <w:t>3</w:t>
      </w:r>
      <w:r w:rsidRPr="00F9101C">
        <w:rPr>
          <w:sz w:val="22"/>
          <w:szCs w:val="22"/>
          <w:lang w:eastAsia="zh-CN"/>
        </w:rPr>
        <w:t xml:space="preserve">: </w:t>
      </w:r>
      <w:r w:rsidRPr="00F9101C">
        <w:rPr>
          <w:i/>
          <w:sz w:val="22"/>
          <w:szCs w:val="22"/>
          <w:lang w:eastAsia="zh-CN"/>
        </w:rPr>
        <w:t>Independent activation commands for multiple Type 2 CGs provide more flexibility in CG parameter setting but with the drawback of higher DL control overhead. A single DCI releasing one or more Type 2 CGs can save DL control overhead.</w:t>
      </w:r>
      <w:r w:rsidRPr="00F9101C">
        <w:rPr>
          <w:sz w:val="22"/>
          <w:szCs w:val="22"/>
          <w:lang w:eastAsia="zh-CN"/>
        </w:rPr>
        <w:t xml:space="preserve"> </w:t>
      </w:r>
    </w:p>
    <w:p w14:paraId="07A761B5" w14:textId="77777777" w:rsidR="00297F71" w:rsidRPr="00F9101C" w:rsidRDefault="00297F71" w:rsidP="00297F71">
      <w:pPr>
        <w:jc w:val="both"/>
        <w:rPr>
          <w:sz w:val="22"/>
          <w:szCs w:val="22"/>
          <w:lang w:eastAsia="zh-CN"/>
        </w:rPr>
      </w:pPr>
      <w:r w:rsidRPr="00F9101C">
        <w:rPr>
          <w:b/>
          <w:sz w:val="22"/>
          <w:szCs w:val="22"/>
          <w:lang w:eastAsia="zh-CN"/>
        </w:rPr>
        <w:t>Proposal 3: Support a dynamic CG profile/configuration change through UE pre-configuration of multiple CG Type 1 configurations by RRC signalling, which can be dynamically exchanged/selected by DL PDCCH signalling</w:t>
      </w:r>
      <w:r w:rsidRPr="00F9101C">
        <w:rPr>
          <w:sz w:val="22"/>
          <w:szCs w:val="22"/>
          <w:lang w:eastAsia="zh-CN"/>
        </w:rPr>
        <w:t xml:space="preserve">. </w:t>
      </w:r>
    </w:p>
    <w:p w14:paraId="5E812E78" w14:textId="015A6C02" w:rsidR="00297F71" w:rsidRPr="00F9101C" w:rsidRDefault="00297F71" w:rsidP="00297F71">
      <w:pPr>
        <w:jc w:val="both"/>
        <w:rPr>
          <w:b/>
          <w:sz w:val="22"/>
          <w:szCs w:val="22"/>
          <w:lang w:eastAsia="zh-CN"/>
        </w:rPr>
      </w:pPr>
      <w:r w:rsidRPr="00F9101C">
        <w:rPr>
          <w:b/>
          <w:sz w:val="22"/>
          <w:szCs w:val="22"/>
          <w:lang w:eastAsia="zh-CN"/>
        </w:rPr>
        <w:t xml:space="preserve">Proposal 4: Support mini-slot repetition within a slot for configured grant operation for NR URLLC. Further details including additional supported repetition factors and periodicities are FFS. </w:t>
      </w:r>
    </w:p>
    <w:p w14:paraId="6898A7A6" w14:textId="2C5D5F21" w:rsidR="00297F71" w:rsidRPr="00F9101C" w:rsidRDefault="00297F71" w:rsidP="00297F71">
      <w:pPr>
        <w:jc w:val="both"/>
        <w:rPr>
          <w:b/>
          <w:i/>
          <w:sz w:val="22"/>
          <w:szCs w:val="22"/>
          <w:lang w:eastAsia="zh-CN"/>
        </w:rPr>
      </w:pPr>
      <w:r w:rsidRPr="00F9101C">
        <w:rPr>
          <w:b/>
          <w:i/>
          <w:sz w:val="22"/>
          <w:szCs w:val="22"/>
          <w:lang w:eastAsia="zh-CN"/>
        </w:rPr>
        <w:t xml:space="preserve">Observation </w:t>
      </w:r>
      <w:r w:rsidR="00E95A81">
        <w:rPr>
          <w:b/>
          <w:i/>
          <w:sz w:val="22"/>
          <w:szCs w:val="22"/>
          <w:lang w:eastAsia="zh-CN"/>
        </w:rPr>
        <w:t>4</w:t>
      </w:r>
      <w:r w:rsidRPr="00F9101C">
        <w:rPr>
          <w:b/>
          <w:i/>
          <w:sz w:val="22"/>
          <w:szCs w:val="22"/>
          <w:lang w:eastAsia="zh-CN"/>
        </w:rPr>
        <w:t xml:space="preserve">: </w:t>
      </w:r>
      <w:r w:rsidRPr="00F9101C">
        <w:rPr>
          <w:i/>
          <w:sz w:val="22"/>
          <w:szCs w:val="22"/>
          <w:lang w:eastAsia="zh-CN"/>
        </w:rPr>
        <w:t>In case of SFI decoding failure, the gNB and UE have a different assumption on the usable UL symbols for CG PUSCH repetition within a slot leading to potential decoding errors. Using the SFI may therefore decrease the reliability whereas neglecting the SFI will increase the latency.</w:t>
      </w:r>
      <w:r w:rsidRPr="00F9101C">
        <w:rPr>
          <w:b/>
          <w:i/>
          <w:sz w:val="22"/>
          <w:szCs w:val="22"/>
          <w:lang w:eastAsia="zh-CN"/>
        </w:rPr>
        <w:t xml:space="preserve"> </w:t>
      </w:r>
    </w:p>
    <w:p w14:paraId="43648656" w14:textId="77777777" w:rsidR="00297F71" w:rsidRPr="00F9101C" w:rsidRDefault="00297F71" w:rsidP="00297F71">
      <w:pPr>
        <w:spacing w:after="0"/>
        <w:jc w:val="both"/>
        <w:rPr>
          <w:b/>
          <w:sz w:val="22"/>
          <w:szCs w:val="22"/>
          <w:lang w:eastAsia="zh-CN"/>
        </w:rPr>
      </w:pPr>
      <w:r w:rsidRPr="00F9101C">
        <w:rPr>
          <w:b/>
          <w:sz w:val="22"/>
          <w:szCs w:val="22"/>
          <w:lang w:eastAsia="zh-CN"/>
        </w:rPr>
        <w:t xml:space="preserve">Proposal 5: Support mini-slot repetition within a slot for configured grant operation for NR URLLC across the slot-boundary and UL periods. </w:t>
      </w:r>
    </w:p>
    <w:p w14:paraId="028274D3" w14:textId="1517429E" w:rsidR="00297F71" w:rsidRPr="00F9101C" w:rsidRDefault="009E74FE" w:rsidP="00297F71">
      <w:pPr>
        <w:pStyle w:val="ListParagraph"/>
        <w:numPr>
          <w:ilvl w:val="0"/>
          <w:numId w:val="26"/>
        </w:numPr>
        <w:jc w:val="both"/>
        <w:rPr>
          <w:b/>
          <w:sz w:val="22"/>
          <w:szCs w:val="22"/>
          <w:lang w:eastAsia="zh-CN"/>
        </w:rPr>
      </w:pPr>
      <w:r w:rsidRPr="009E74FE">
        <w:rPr>
          <w:b/>
          <w:sz w:val="22"/>
          <w:szCs w:val="22"/>
          <w:lang w:eastAsia="zh-CN"/>
        </w:rPr>
        <w:t xml:space="preserve">One PUSCH transmission instance is not allowed </w:t>
      </w:r>
      <w:r w:rsidR="00297F71" w:rsidRPr="00F9101C">
        <w:rPr>
          <w:b/>
          <w:sz w:val="22"/>
          <w:szCs w:val="22"/>
          <w:lang w:eastAsia="zh-CN"/>
        </w:rPr>
        <w:t xml:space="preserve">to cross the slot boundary. </w:t>
      </w:r>
    </w:p>
    <w:p w14:paraId="61C8857D"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t>FFS: Usage of SFI for mini-slot PUSCH repetition</w:t>
      </w:r>
    </w:p>
    <w:p w14:paraId="64B5E726"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lastRenderedPageBreak/>
        <w:t>FFS: Usage of orphan PUSCH symbols in a slot</w:t>
      </w:r>
    </w:p>
    <w:p w14:paraId="31718C60"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t>FFS: First UL symbol for CG PUSCH transmission in the next slot (with SFI)</w:t>
      </w:r>
    </w:p>
    <w:p w14:paraId="6C23041B" w14:textId="77777777" w:rsidR="00297F71" w:rsidRPr="00F9101C" w:rsidRDefault="00297F71" w:rsidP="00297F71">
      <w:pPr>
        <w:spacing w:after="0"/>
        <w:jc w:val="both"/>
        <w:rPr>
          <w:b/>
          <w:sz w:val="22"/>
          <w:szCs w:val="22"/>
          <w:lang w:eastAsia="zh-CN"/>
        </w:rPr>
      </w:pPr>
      <w:r w:rsidRPr="00F9101C">
        <w:rPr>
          <w:b/>
          <w:sz w:val="22"/>
          <w:szCs w:val="22"/>
          <w:lang w:eastAsia="zh-CN"/>
        </w:rPr>
        <w:t xml:space="preserve">Proposal 6: Support at least ‘Inter-PUSCH repetition FH’ (new Mode 2_1) for mini-slot repetition within a slot. FSS on the additional support of ‘Inter-slot FH’ (original Mode 2). </w:t>
      </w:r>
    </w:p>
    <w:p w14:paraId="775D1159" w14:textId="77777777" w:rsidR="00297F71" w:rsidRPr="00F9101C" w:rsidRDefault="00297F71" w:rsidP="00297F71">
      <w:pPr>
        <w:jc w:val="both"/>
        <w:rPr>
          <w:b/>
          <w:bCs/>
          <w:sz w:val="22"/>
          <w:szCs w:val="22"/>
          <w:lang w:eastAsia="zh-CN"/>
        </w:rPr>
      </w:pPr>
    </w:p>
    <w:p w14:paraId="2DE7A1E6" w14:textId="2A3AC87A" w:rsidR="00877D8F" w:rsidRPr="00F9101C" w:rsidRDefault="00877D8F" w:rsidP="007E515D">
      <w:pPr>
        <w:jc w:val="center"/>
        <w:rPr>
          <w:color w:val="FF0000"/>
          <w:sz w:val="24"/>
          <w:lang w:eastAsia="zh-CN"/>
        </w:rPr>
      </w:pPr>
    </w:p>
    <w:p w14:paraId="57017DD0" w14:textId="6C3F1C03" w:rsidR="00877D8F" w:rsidRPr="00F9101C" w:rsidRDefault="00877D8F" w:rsidP="00877D8F">
      <w:pPr>
        <w:pStyle w:val="Heading1"/>
      </w:pPr>
      <w:r w:rsidRPr="00F9101C">
        <w:t>References</w:t>
      </w:r>
    </w:p>
    <w:p w14:paraId="2C29B495" w14:textId="2AA1A2AD" w:rsidR="00877D8F" w:rsidRPr="00F9101C" w:rsidRDefault="00877D8F" w:rsidP="00877D8F">
      <w:pPr>
        <w:rPr>
          <w:i/>
          <w:sz w:val="22"/>
          <w:szCs w:val="22"/>
          <w:lang w:eastAsia="zh-CN"/>
        </w:rPr>
      </w:pPr>
      <w:r w:rsidRPr="00F9101C">
        <w:rPr>
          <w:sz w:val="24"/>
          <w:lang w:eastAsia="zh-CN"/>
        </w:rPr>
        <w:t>[1]</w:t>
      </w:r>
      <w:r w:rsidRPr="00F9101C">
        <w:rPr>
          <w:sz w:val="24"/>
          <w:lang w:eastAsia="zh-CN"/>
        </w:rPr>
        <w:tab/>
      </w:r>
      <w:r w:rsidRPr="00F9101C">
        <w:rPr>
          <w:sz w:val="24"/>
          <w:lang w:eastAsia="zh-CN"/>
        </w:rPr>
        <w:tab/>
      </w:r>
      <w:r w:rsidR="00AC6B53" w:rsidRPr="00F9101C">
        <w:rPr>
          <w:sz w:val="22"/>
        </w:rPr>
        <w:t xml:space="preserve">RP-182089, </w:t>
      </w:r>
      <w:r w:rsidR="00AC6B53" w:rsidRPr="00F9101C">
        <w:rPr>
          <w:i/>
          <w:sz w:val="22"/>
        </w:rPr>
        <w:t>Study on physical layer enhancements for NR URLLC</w:t>
      </w:r>
      <w:r w:rsidR="00AC6B53" w:rsidRPr="00F9101C">
        <w:rPr>
          <w:sz w:val="22"/>
        </w:rPr>
        <w:t xml:space="preserve"> </w:t>
      </w:r>
    </w:p>
    <w:p w14:paraId="590032CF" w14:textId="06769D5C" w:rsidR="00F82425" w:rsidRPr="00F9101C" w:rsidRDefault="00F82425" w:rsidP="00877D8F">
      <w:pPr>
        <w:rPr>
          <w:i/>
          <w:sz w:val="22"/>
          <w:szCs w:val="22"/>
          <w:lang w:eastAsia="zh-CN"/>
        </w:rPr>
      </w:pPr>
      <w:r w:rsidRPr="00F9101C">
        <w:rPr>
          <w:sz w:val="22"/>
          <w:szCs w:val="22"/>
          <w:lang w:eastAsia="zh-CN"/>
        </w:rPr>
        <w:t xml:space="preserve">[2] </w:t>
      </w:r>
      <w:r w:rsidRPr="00F9101C">
        <w:rPr>
          <w:sz w:val="22"/>
          <w:szCs w:val="22"/>
          <w:lang w:eastAsia="zh-CN"/>
        </w:rPr>
        <w:tab/>
        <w:t>RAN2#100 Chairman Notes, Reno, USA, Dec. 2017.</w:t>
      </w:r>
    </w:p>
    <w:p w14:paraId="580AE20E" w14:textId="5DEA897F" w:rsidR="00AC6125" w:rsidRPr="00F9101C" w:rsidRDefault="00AC6125" w:rsidP="00877D8F">
      <w:pPr>
        <w:rPr>
          <w:bCs/>
          <w:sz w:val="22"/>
          <w:szCs w:val="22"/>
        </w:rPr>
      </w:pPr>
      <w:r w:rsidRPr="00F9101C">
        <w:rPr>
          <w:sz w:val="22"/>
          <w:szCs w:val="22"/>
          <w:lang w:eastAsia="zh-CN"/>
        </w:rPr>
        <w:t>[</w:t>
      </w:r>
      <w:r w:rsidR="00F82425" w:rsidRPr="00F9101C">
        <w:rPr>
          <w:sz w:val="22"/>
          <w:szCs w:val="22"/>
          <w:lang w:eastAsia="zh-CN"/>
        </w:rPr>
        <w:t>3</w:t>
      </w:r>
      <w:r w:rsidRPr="00F9101C">
        <w:rPr>
          <w:sz w:val="22"/>
          <w:szCs w:val="22"/>
          <w:lang w:eastAsia="zh-CN"/>
        </w:rPr>
        <w:t xml:space="preserve">] </w:t>
      </w:r>
      <w:r w:rsidRPr="00F9101C">
        <w:rPr>
          <w:sz w:val="22"/>
          <w:szCs w:val="22"/>
          <w:lang w:eastAsia="zh-CN"/>
        </w:rPr>
        <w:tab/>
      </w:r>
      <w:r w:rsidR="006B301E" w:rsidRPr="00F9101C">
        <w:rPr>
          <w:bCs/>
          <w:sz w:val="22"/>
          <w:szCs w:val="22"/>
        </w:rPr>
        <w:t>RP-172845</w:t>
      </w:r>
      <w:r w:rsidRPr="00F9101C">
        <w:rPr>
          <w:bCs/>
          <w:sz w:val="22"/>
          <w:szCs w:val="22"/>
        </w:rPr>
        <w:t xml:space="preserve">, </w:t>
      </w:r>
      <w:r w:rsidR="00842DA1" w:rsidRPr="00F9101C">
        <w:rPr>
          <w:bCs/>
          <w:i/>
          <w:sz w:val="22"/>
          <w:szCs w:val="22"/>
        </w:rPr>
        <w:t>Revised Work item on Ultra Reliable Low Latency Communication for LTE</w:t>
      </w:r>
      <w:r w:rsidRPr="00F9101C">
        <w:rPr>
          <w:bCs/>
          <w:sz w:val="22"/>
          <w:szCs w:val="22"/>
        </w:rPr>
        <w:t xml:space="preserve">, </w:t>
      </w:r>
      <w:r w:rsidR="00842DA1" w:rsidRPr="00F9101C">
        <w:rPr>
          <w:bCs/>
          <w:sz w:val="22"/>
          <w:szCs w:val="22"/>
        </w:rPr>
        <w:t>Ericsson</w:t>
      </w:r>
      <w:r w:rsidRPr="00F9101C">
        <w:rPr>
          <w:bCs/>
          <w:sz w:val="22"/>
          <w:szCs w:val="22"/>
        </w:rPr>
        <w:t xml:space="preserve"> </w:t>
      </w:r>
    </w:p>
    <w:p w14:paraId="09A9BF42" w14:textId="446466B1" w:rsidR="00955C98" w:rsidRPr="00F9101C" w:rsidRDefault="00955C98" w:rsidP="00877D8F">
      <w:pPr>
        <w:rPr>
          <w:bCs/>
          <w:sz w:val="22"/>
          <w:szCs w:val="22"/>
        </w:rPr>
      </w:pPr>
      <w:r w:rsidRPr="00F9101C">
        <w:rPr>
          <w:bCs/>
          <w:sz w:val="22"/>
          <w:szCs w:val="22"/>
        </w:rPr>
        <w:t>[4]</w:t>
      </w:r>
      <w:r w:rsidRPr="00F9101C">
        <w:rPr>
          <w:bCs/>
          <w:sz w:val="22"/>
          <w:szCs w:val="22"/>
        </w:rPr>
        <w:tab/>
      </w:r>
      <w:r w:rsidRPr="00F9101C">
        <w:rPr>
          <w:bCs/>
          <w:sz w:val="22"/>
          <w:szCs w:val="22"/>
        </w:rPr>
        <w:tab/>
        <w:t xml:space="preserve">R1-1809163, </w:t>
      </w:r>
      <w:r w:rsidRPr="00F9101C">
        <w:rPr>
          <w:bCs/>
          <w:i/>
          <w:sz w:val="22"/>
          <w:szCs w:val="22"/>
        </w:rPr>
        <w:t>Physical Layer Enhancements for NR URLLC</w:t>
      </w:r>
      <w:r w:rsidRPr="00F9101C">
        <w:rPr>
          <w:bCs/>
          <w:sz w:val="22"/>
          <w:szCs w:val="22"/>
        </w:rPr>
        <w:t>, NTT DoCoMo, RAN1#94, Aug. 2018</w:t>
      </w:r>
    </w:p>
    <w:p w14:paraId="5AC46C44" w14:textId="58A5A390" w:rsidR="00BD5E2A" w:rsidRPr="00F9101C" w:rsidRDefault="00BD5E2A" w:rsidP="00BD5E2A">
      <w:pPr>
        <w:ind w:left="567" w:hanging="567"/>
        <w:rPr>
          <w:bCs/>
          <w:sz w:val="22"/>
          <w:szCs w:val="22"/>
        </w:rPr>
      </w:pPr>
      <w:r w:rsidRPr="00F9101C">
        <w:rPr>
          <w:bCs/>
          <w:sz w:val="22"/>
          <w:szCs w:val="22"/>
        </w:rPr>
        <w:t>[5]</w:t>
      </w:r>
      <w:r w:rsidRPr="00F9101C">
        <w:rPr>
          <w:bCs/>
          <w:sz w:val="22"/>
          <w:szCs w:val="22"/>
        </w:rPr>
        <w:tab/>
      </w:r>
      <w:r w:rsidRPr="00F9101C">
        <w:rPr>
          <w:bCs/>
          <w:sz w:val="22"/>
          <w:szCs w:val="22"/>
        </w:rPr>
        <w:tab/>
        <w:t xml:space="preserve">R1-1808570, </w:t>
      </w:r>
      <w:r w:rsidRPr="00F9101C">
        <w:rPr>
          <w:bCs/>
          <w:i/>
          <w:sz w:val="22"/>
          <w:szCs w:val="22"/>
        </w:rPr>
        <w:t>On Configured Grant enhancements for NR URLLC</w:t>
      </w:r>
      <w:r w:rsidRPr="00F9101C">
        <w:rPr>
          <w:bCs/>
          <w:sz w:val="22"/>
          <w:szCs w:val="22"/>
        </w:rPr>
        <w:t>, Nokia, Nokia Shanghai Bell, RAN1#94, Aug. 2018</w:t>
      </w:r>
    </w:p>
    <w:sectPr w:rsidR="00BD5E2A" w:rsidRPr="00F910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3BFA0" w14:textId="77777777" w:rsidR="008F2CE0" w:rsidRDefault="008F2CE0">
      <w:r>
        <w:separator/>
      </w:r>
    </w:p>
  </w:endnote>
  <w:endnote w:type="continuationSeparator" w:id="0">
    <w:p w14:paraId="5E6828AF" w14:textId="77777777" w:rsidR="008F2CE0" w:rsidRDefault="008F2CE0">
      <w:r>
        <w:continuationSeparator/>
      </w:r>
    </w:p>
  </w:endnote>
  <w:endnote w:type="continuationNotice" w:id="1">
    <w:p w14:paraId="23DA32E3" w14:textId="77777777" w:rsidR="008F2CE0" w:rsidRDefault="008F2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0FB26" w14:textId="77777777" w:rsidR="008F2CE0" w:rsidRDefault="008F2CE0">
      <w:r>
        <w:separator/>
      </w:r>
    </w:p>
  </w:footnote>
  <w:footnote w:type="continuationSeparator" w:id="0">
    <w:p w14:paraId="2C42325D" w14:textId="77777777" w:rsidR="008F2CE0" w:rsidRDefault="008F2CE0">
      <w:r>
        <w:continuationSeparator/>
      </w:r>
    </w:p>
  </w:footnote>
  <w:footnote w:type="continuationNotice" w:id="1">
    <w:p w14:paraId="588B0A76" w14:textId="77777777" w:rsidR="008F2CE0" w:rsidRDefault="008F2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C4605" w:rsidRDefault="006C4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C4605" w:rsidRDefault="006C46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C4605" w:rsidRDefault="006C4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9D068FD"/>
    <w:multiLevelType w:val="hybridMultilevel"/>
    <w:tmpl w:val="27D69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24013"/>
    <w:multiLevelType w:val="hybridMultilevel"/>
    <w:tmpl w:val="674C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3"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27"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9"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23"/>
  </w:num>
  <w:num w:numId="4">
    <w:abstractNumId w:val="24"/>
  </w:num>
  <w:num w:numId="5">
    <w:abstractNumId w:val="14"/>
  </w:num>
  <w:num w:numId="6">
    <w:abstractNumId w:val="5"/>
  </w:num>
  <w:num w:numId="7">
    <w:abstractNumId w:val="6"/>
  </w:num>
  <w:num w:numId="8">
    <w:abstractNumId w:val="31"/>
  </w:num>
  <w:num w:numId="9">
    <w:abstractNumId w:val="12"/>
  </w:num>
  <w:num w:numId="10">
    <w:abstractNumId w:val="8"/>
  </w:num>
  <w:num w:numId="11">
    <w:abstractNumId w:val="25"/>
  </w:num>
  <w:num w:numId="12">
    <w:abstractNumId w:val="16"/>
  </w:num>
  <w:num w:numId="13">
    <w:abstractNumId w:val="26"/>
  </w:num>
  <w:num w:numId="14">
    <w:abstractNumId w:val="21"/>
  </w:num>
  <w:num w:numId="15">
    <w:abstractNumId w:val="10"/>
  </w:num>
  <w:num w:numId="16">
    <w:abstractNumId w:val="32"/>
  </w:num>
  <w:num w:numId="17">
    <w:abstractNumId w:val="20"/>
  </w:num>
  <w:num w:numId="18">
    <w:abstractNumId w:val="28"/>
  </w:num>
  <w:num w:numId="19">
    <w:abstractNumId w:val="7"/>
  </w:num>
  <w:num w:numId="20">
    <w:abstractNumId w:val="4"/>
  </w:num>
  <w:num w:numId="21">
    <w:abstractNumId w:val="11"/>
  </w:num>
  <w:num w:numId="22">
    <w:abstractNumId w:val="30"/>
  </w:num>
  <w:num w:numId="23">
    <w:abstractNumId w:val="15"/>
  </w:num>
  <w:num w:numId="24">
    <w:abstractNumId w:val="18"/>
  </w:num>
  <w:num w:numId="25">
    <w:abstractNumId w:val="27"/>
  </w:num>
  <w:num w:numId="26">
    <w:abstractNumId w:val="13"/>
  </w:num>
  <w:num w:numId="27">
    <w:abstractNumId w:val="22"/>
  </w:num>
  <w:num w:numId="28">
    <w:abstractNumId w:val="19"/>
  </w:num>
  <w:num w:numId="29">
    <w:abstractNumId w:val="33"/>
  </w:num>
  <w:num w:numId="30">
    <w:abstractNumId w:val="9"/>
  </w:num>
  <w:num w:numId="31">
    <w:abstractNumId w:val="3"/>
  </w:num>
  <w:num w:numId="32">
    <w:abstractNumId w:val="17"/>
  </w:num>
  <w:num w:numId="33">
    <w:abstractNumId w:val="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1D53"/>
    <w:rsid w:val="00012D21"/>
    <w:rsid w:val="00013003"/>
    <w:rsid w:val="0001636E"/>
    <w:rsid w:val="00016CF4"/>
    <w:rsid w:val="000214BC"/>
    <w:rsid w:val="00021730"/>
    <w:rsid w:val="00022E4A"/>
    <w:rsid w:val="000234E7"/>
    <w:rsid w:val="00024533"/>
    <w:rsid w:val="00024860"/>
    <w:rsid w:val="00033E3D"/>
    <w:rsid w:val="000376C4"/>
    <w:rsid w:val="000418EB"/>
    <w:rsid w:val="00052A09"/>
    <w:rsid w:val="000531CE"/>
    <w:rsid w:val="000544B4"/>
    <w:rsid w:val="00054C42"/>
    <w:rsid w:val="000601F3"/>
    <w:rsid w:val="000664C4"/>
    <w:rsid w:val="0007157C"/>
    <w:rsid w:val="00076BDA"/>
    <w:rsid w:val="0007799F"/>
    <w:rsid w:val="00081584"/>
    <w:rsid w:val="0008466C"/>
    <w:rsid w:val="000867DB"/>
    <w:rsid w:val="00096D36"/>
    <w:rsid w:val="000A1ED2"/>
    <w:rsid w:val="000A6394"/>
    <w:rsid w:val="000A7129"/>
    <w:rsid w:val="000B7FED"/>
    <w:rsid w:val="000C038A"/>
    <w:rsid w:val="000C1AAB"/>
    <w:rsid w:val="000C6247"/>
    <w:rsid w:val="000C6598"/>
    <w:rsid w:val="000C770A"/>
    <w:rsid w:val="000D0824"/>
    <w:rsid w:val="000D2B47"/>
    <w:rsid w:val="000D3C21"/>
    <w:rsid w:val="000E3B8F"/>
    <w:rsid w:val="000F08E8"/>
    <w:rsid w:val="000F24E3"/>
    <w:rsid w:val="000F68D4"/>
    <w:rsid w:val="00101E70"/>
    <w:rsid w:val="001077E9"/>
    <w:rsid w:val="00110CB3"/>
    <w:rsid w:val="00112C9C"/>
    <w:rsid w:val="00116546"/>
    <w:rsid w:val="00116BAD"/>
    <w:rsid w:val="00120F3B"/>
    <w:rsid w:val="00135815"/>
    <w:rsid w:val="00141C25"/>
    <w:rsid w:val="001426A8"/>
    <w:rsid w:val="00145D43"/>
    <w:rsid w:val="001467DA"/>
    <w:rsid w:val="00157115"/>
    <w:rsid w:val="00163E50"/>
    <w:rsid w:val="00163EE4"/>
    <w:rsid w:val="00164264"/>
    <w:rsid w:val="001642FF"/>
    <w:rsid w:val="00165CDB"/>
    <w:rsid w:val="00166174"/>
    <w:rsid w:val="00166EC7"/>
    <w:rsid w:val="001700DD"/>
    <w:rsid w:val="00171835"/>
    <w:rsid w:val="001752FB"/>
    <w:rsid w:val="00176EAF"/>
    <w:rsid w:val="0018274E"/>
    <w:rsid w:val="00182CE8"/>
    <w:rsid w:val="001837FA"/>
    <w:rsid w:val="0018494D"/>
    <w:rsid w:val="00192C46"/>
    <w:rsid w:val="00194BAA"/>
    <w:rsid w:val="00195A0D"/>
    <w:rsid w:val="001A08B3"/>
    <w:rsid w:val="001A2E06"/>
    <w:rsid w:val="001A7B60"/>
    <w:rsid w:val="001B37A3"/>
    <w:rsid w:val="001B52F0"/>
    <w:rsid w:val="001B7088"/>
    <w:rsid w:val="001B7A65"/>
    <w:rsid w:val="001C0D07"/>
    <w:rsid w:val="001C3D7A"/>
    <w:rsid w:val="001C797D"/>
    <w:rsid w:val="001D276B"/>
    <w:rsid w:val="001D297E"/>
    <w:rsid w:val="001E01FC"/>
    <w:rsid w:val="001E24F6"/>
    <w:rsid w:val="001E41F3"/>
    <w:rsid w:val="001E4866"/>
    <w:rsid w:val="001F1E44"/>
    <w:rsid w:val="001F4AF0"/>
    <w:rsid w:val="001F78BD"/>
    <w:rsid w:val="00200253"/>
    <w:rsid w:val="00202263"/>
    <w:rsid w:val="0020232E"/>
    <w:rsid w:val="0020694C"/>
    <w:rsid w:val="00206E0C"/>
    <w:rsid w:val="00213B1B"/>
    <w:rsid w:val="002211E6"/>
    <w:rsid w:val="00221E5B"/>
    <w:rsid w:val="00225263"/>
    <w:rsid w:val="002301BA"/>
    <w:rsid w:val="002311F0"/>
    <w:rsid w:val="002316F7"/>
    <w:rsid w:val="0024260B"/>
    <w:rsid w:val="00242F8F"/>
    <w:rsid w:val="00253D55"/>
    <w:rsid w:val="00256EC4"/>
    <w:rsid w:val="0026004D"/>
    <w:rsid w:val="00262BAA"/>
    <w:rsid w:val="002640DD"/>
    <w:rsid w:val="0027054C"/>
    <w:rsid w:val="00271C13"/>
    <w:rsid w:val="00272B22"/>
    <w:rsid w:val="002732CC"/>
    <w:rsid w:val="00274006"/>
    <w:rsid w:val="00275166"/>
    <w:rsid w:val="00275D12"/>
    <w:rsid w:val="00281AC9"/>
    <w:rsid w:val="00284FEB"/>
    <w:rsid w:val="002860C4"/>
    <w:rsid w:val="0029674A"/>
    <w:rsid w:val="00297F71"/>
    <w:rsid w:val="002A002E"/>
    <w:rsid w:val="002A1830"/>
    <w:rsid w:val="002A3127"/>
    <w:rsid w:val="002A4531"/>
    <w:rsid w:val="002A74BD"/>
    <w:rsid w:val="002A78EF"/>
    <w:rsid w:val="002A7F3F"/>
    <w:rsid w:val="002B136D"/>
    <w:rsid w:val="002B2173"/>
    <w:rsid w:val="002B2ACD"/>
    <w:rsid w:val="002B542A"/>
    <w:rsid w:val="002B5741"/>
    <w:rsid w:val="002C5E29"/>
    <w:rsid w:val="002F3316"/>
    <w:rsid w:val="00305409"/>
    <w:rsid w:val="00310A5D"/>
    <w:rsid w:val="00315649"/>
    <w:rsid w:val="0031782A"/>
    <w:rsid w:val="003521CA"/>
    <w:rsid w:val="0035420E"/>
    <w:rsid w:val="003571FF"/>
    <w:rsid w:val="003609EF"/>
    <w:rsid w:val="0036231A"/>
    <w:rsid w:val="00366358"/>
    <w:rsid w:val="00371C7C"/>
    <w:rsid w:val="003738CE"/>
    <w:rsid w:val="00375822"/>
    <w:rsid w:val="0037793D"/>
    <w:rsid w:val="0038769D"/>
    <w:rsid w:val="00390228"/>
    <w:rsid w:val="00392DE9"/>
    <w:rsid w:val="00396BC3"/>
    <w:rsid w:val="003A1619"/>
    <w:rsid w:val="003A7B15"/>
    <w:rsid w:val="003B10EE"/>
    <w:rsid w:val="003B7511"/>
    <w:rsid w:val="003C0576"/>
    <w:rsid w:val="003C147B"/>
    <w:rsid w:val="003C5FDD"/>
    <w:rsid w:val="003C6737"/>
    <w:rsid w:val="003D0629"/>
    <w:rsid w:val="003D1909"/>
    <w:rsid w:val="003D350A"/>
    <w:rsid w:val="003E1032"/>
    <w:rsid w:val="003E1A36"/>
    <w:rsid w:val="003E2C42"/>
    <w:rsid w:val="003E2EBE"/>
    <w:rsid w:val="003F0276"/>
    <w:rsid w:val="003F2933"/>
    <w:rsid w:val="003F305C"/>
    <w:rsid w:val="003F3832"/>
    <w:rsid w:val="003F3FE8"/>
    <w:rsid w:val="003F40E1"/>
    <w:rsid w:val="003F67BA"/>
    <w:rsid w:val="003F76AE"/>
    <w:rsid w:val="00402056"/>
    <w:rsid w:val="004053D6"/>
    <w:rsid w:val="00410371"/>
    <w:rsid w:val="00417EB7"/>
    <w:rsid w:val="004242F1"/>
    <w:rsid w:val="004307B9"/>
    <w:rsid w:val="00430A01"/>
    <w:rsid w:val="0043784A"/>
    <w:rsid w:val="0044057D"/>
    <w:rsid w:val="00440896"/>
    <w:rsid w:val="00442FB4"/>
    <w:rsid w:val="00444939"/>
    <w:rsid w:val="00446E50"/>
    <w:rsid w:val="0044780E"/>
    <w:rsid w:val="00454FFD"/>
    <w:rsid w:val="00476159"/>
    <w:rsid w:val="00485B06"/>
    <w:rsid w:val="00492E1E"/>
    <w:rsid w:val="004A07BC"/>
    <w:rsid w:val="004A45BA"/>
    <w:rsid w:val="004A62F6"/>
    <w:rsid w:val="004B211B"/>
    <w:rsid w:val="004B3658"/>
    <w:rsid w:val="004B75B7"/>
    <w:rsid w:val="004C10ED"/>
    <w:rsid w:val="004C2074"/>
    <w:rsid w:val="004C3748"/>
    <w:rsid w:val="004C7446"/>
    <w:rsid w:val="004D0F30"/>
    <w:rsid w:val="004D1701"/>
    <w:rsid w:val="004D3EB8"/>
    <w:rsid w:val="004E5F90"/>
    <w:rsid w:val="004E6211"/>
    <w:rsid w:val="004F4D87"/>
    <w:rsid w:val="004F5078"/>
    <w:rsid w:val="004F68E7"/>
    <w:rsid w:val="00500C9C"/>
    <w:rsid w:val="005010E0"/>
    <w:rsid w:val="00503F86"/>
    <w:rsid w:val="0050683B"/>
    <w:rsid w:val="005100D3"/>
    <w:rsid w:val="0051580D"/>
    <w:rsid w:val="00515B4C"/>
    <w:rsid w:val="005174F6"/>
    <w:rsid w:val="00525730"/>
    <w:rsid w:val="00531A64"/>
    <w:rsid w:val="00540B6B"/>
    <w:rsid w:val="00540E5E"/>
    <w:rsid w:val="00541668"/>
    <w:rsid w:val="005423E5"/>
    <w:rsid w:val="00542475"/>
    <w:rsid w:val="00547111"/>
    <w:rsid w:val="00561F7C"/>
    <w:rsid w:val="0057171F"/>
    <w:rsid w:val="0057319E"/>
    <w:rsid w:val="005755CB"/>
    <w:rsid w:val="00580086"/>
    <w:rsid w:val="00583487"/>
    <w:rsid w:val="0058525A"/>
    <w:rsid w:val="00586CAD"/>
    <w:rsid w:val="00592D74"/>
    <w:rsid w:val="0059554C"/>
    <w:rsid w:val="005963D0"/>
    <w:rsid w:val="00596B15"/>
    <w:rsid w:val="005A14A2"/>
    <w:rsid w:val="005A22BE"/>
    <w:rsid w:val="005B1863"/>
    <w:rsid w:val="005C0BA7"/>
    <w:rsid w:val="005C3699"/>
    <w:rsid w:val="005C3C5F"/>
    <w:rsid w:val="005C4A6F"/>
    <w:rsid w:val="005C6BB3"/>
    <w:rsid w:val="005D0EE0"/>
    <w:rsid w:val="005D5E39"/>
    <w:rsid w:val="005D7B4E"/>
    <w:rsid w:val="005D7C72"/>
    <w:rsid w:val="005D7F2C"/>
    <w:rsid w:val="005E2C44"/>
    <w:rsid w:val="005E599D"/>
    <w:rsid w:val="005E72CA"/>
    <w:rsid w:val="005F21FC"/>
    <w:rsid w:val="005F36CF"/>
    <w:rsid w:val="005F6BF5"/>
    <w:rsid w:val="00604FAE"/>
    <w:rsid w:val="006051B4"/>
    <w:rsid w:val="00606FAD"/>
    <w:rsid w:val="00607748"/>
    <w:rsid w:val="00607C13"/>
    <w:rsid w:val="00607E5A"/>
    <w:rsid w:val="00612C11"/>
    <w:rsid w:val="00615C0E"/>
    <w:rsid w:val="00620B36"/>
    <w:rsid w:val="00621188"/>
    <w:rsid w:val="0062160C"/>
    <w:rsid w:val="00621894"/>
    <w:rsid w:val="00621BB1"/>
    <w:rsid w:val="006232E0"/>
    <w:rsid w:val="00623721"/>
    <w:rsid w:val="00623DD6"/>
    <w:rsid w:val="00624930"/>
    <w:rsid w:val="00625087"/>
    <w:rsid w:val="006257ED"/>
    <w:rsid w:val="006324AE"/>
    <w:rsid w:val="006420EB"/>
    <w:rsid w:val="00642A3D"/>
    <w:rsid w:val="00642BD2"/>
    <w:rsid w:val="006545EF"/>
    <w:rsid w:val="0067174E"/>
    <w:rsid w:val="00675F65"/>
    <w:rsid w:val="00676D43"/>
    <w:rsid w:val="0068364C"/>
    <w:rsid w:val="006845EA"/>
    <w:rsid w:val="006908EE"/>
    <w:rsid w:val="00693628"/>
    <w:rsid w:val="00695808"/>
    <w:rsid w:val="00697065"/>
    <w:rsid w:val="00697208"/>
    <w:rsid w:val="006A144D"/>
    <w:rsid w:val="006A4A88"/>
    <w:rsid w:val="006A7A0A"/>
    <w:rsid w:val="006B2BBB"/>
    <w:rsid w:val="006B301E"/>
    <w:rsid w:val="006B46FB"/>
    <w:rsid w:val="006B5B28"/>
    <w:rsid w:val="006C16E0"/>
    <w:rsid w:val="006C4116"/>
    <w:rsid w:val="006C4605"/>
    <w:rsid w:val="006C567C"/>
    <w:rsid w:val="006C6B5B"/>
    <w:rsid w:val="006D0B78"/>
    <w:rsid w:val="006E21FB"/>
    <w:rsid w:val="006E464D"/>
    <w:rsid w:val="006E55AC"/>
    <w:rsid w:val="006E6C6A"/>
    <w:rsid w:val="007004A2"/>
    <w:rsid w:val="0070077E"/>
    <w:rsid w:val="00703AC1"/>
    <w:rsid w:val="00707670"/>
    <w:rsid w:val="007124AD"/>
    <w:rsid w:val="00715A63"/>
    <w:rsid w:val="0071645F"/>
    <w:rsid w:val="00722239"/>
    <w:rsid w:val="00722ED9"/>
    <w:rsid w:val="007247A0"/>
    <w:rsid w:val="00725DE3"/>
    <w:rsid w:val="00733D3A"/>
    <w:rsid w:val="00737CB7"/>
    <w:rsid w:val="00741AAE"/>
    <w:rsid w:val="00753AFB"/>
    <w:rsid w:val="007560F5"/>
    <w:rsid w:val="00760E23"/>
    <w:rsid w:val="00764F72"/>
    <w:rsid w:val="00767C2A"/>
    <w:rsid w:val="007714CB"/>
    <w:rsid w:val="0077377C"/>
    <w:rsid w:val="00774AB7"/>
    <w:rsid w:val="007837AF"/>
    <w:rsid w:val="00784A16"/>
    <w:rsid w:val="00786469"/>
    <w:rsid w:val="00787D1B"/>
    <w:rsid w:val="00792342"/>
    <w:rsid w:val="00796A42"/>
    <w:rsid w:val="007977A8"/>
    <w:rsid w:val="007A00E0"/>
    <w:rsid w:val="007A580F"/>
    <w:rsid w:val="007A5C1F"/>
    <w:rsid w:val="007B0AAC"/>
    <w:rsid w:val="007B278B"/>
    <w:rsid w:val="007B3CC2"/>
    <w:rsid w:val="007B43DF"/>
    <w:rsid w:val="007B512A"/>
    <w:rsid w:val="007B6D51"/>
    <w:rsid w:val="007C2097"/>
    <w:rsid w:val="007C6E06"/>
    <w:rsid w:val="007D040F"/>
    <w:rsid w:val="007D15EE"/>
    <w:rsid w:val="007D6A07"/>
    <w:rsid w:val="007D74E1"/>
    <w:rsid w:val="007E50F1"/>
    <w:rsid w:val="007E515D"/>
    <w:rsid w:val="007F0E68"/>
    <w:rsid w:val="007F487A"/>
    <w:rsid w:val="007F653B"/>
    <w:rsid w:val="007F7259"/>
    <w:rsid w:val="007F7270"/>
    <w:rsid w:val="008007A0"/>
    <w:rsid w:val="00802355"/>
    <w:rsid w:val="0080353B"/>
    <w:rsid w:val="00804C5B"/>
    <w:rsid w:val="00806F03"/>
    <w:rsid w:val="00811D98"/>
    <w:rsid w:val="008171C9"/>
    <w:rsid w:val="0081742A"/>
    <w:rsid w:val="008209B8"/>
    <w:rsid w:val="00822AFA"/>
    <w:rsid w:val="008261B9"/>
    <w:rsid w:val="008279FA"/>
    <w:rsid w:val="0083179F"/>
    <w:rsid w:val="00840415"/>
    <w:rsid w:val="00842DA1"/>
    <w:rsid w:val="008540A1"/>
    <w:rsid w:val="008626E7"/>
    <w:rsid w:val="0086452D"/>
    <w:rsid w:val="00865806"/>
    <w:rsid w:val="00867355"/>
    <w:rsid w:val="00870EE7"/>
    <w:rsid w:val="0087293D"/>
    <w:rsid w:val="00877D8F"/>
    <w:rsid w:val="00880AE3"/>
    <w:rsid w:val="008859EC"/>
    <w:rsid w:val="008862A0"/>
    <w:rsid w:val="0089200A"/>
    <w:rsid w:val="008A45A6"/>
    <w:rsid w:val="008A5E5E"/>
    <w:rsid w:val="008B68B8"/>
    <w:rsid w:val="008C547B"/>
    <w:rsid w:val="008C69C0"/>
    <w:rsid w:val="008D02FE"/>
    <w:rsid w:val="008D7E95"/>
    <w:rsid w:val="008E4A9C"/>
    <w:rsid w:val="008E6CF3"/>
    <w:rsid w:val="008F2CE0"/>
    <w:rsid w:val="008F33FA"/>
    <w:rsid w:val="008F3EA8"/>
    <w:rsid w:val="008F6359"/>
    <w:rsid w:val="008F686C"/>
    <w:rsid w:val="0090068A"/>
    <w:rsid w:val="009036D7"/>
    <w:rsid w:val="009049F2"/>
    <w:rsid w:val="00910253"/>
    <w:rsid w:val="00910C09"/>
    <w:rsid w:val="009148DE"/>
    <w:rsid w:val="00916474"/>
    <w:rsid w:val="009173C8"/>
    <w:rsid w:val="009178D0"/>
    <w:rsid w:val="00924270"/>
    <w:rsid w:val="009316A2"/>
    <w:rsid w:val="00933DBE"/>
    <w:rsid w:val="009348D3"/>
    <w:rsid w:val="0093677C"/>
    <w:rsid w:val="0094698B"/>
    <w:rsid w:val="00952813"/>
    <w:rsid w:val="00955C98"/>
    <w:rsid w:val="00957E9D"/>
    <w:rsid w:val="009710FE"/>
    <w:rsid w:val="00971E36"/>
    <w:rsid w:val="00976FE5"/>
    <w:rsid w:val="009777D9"/>
    <w:rsid w:val="00980CF5"/>
    <w:rsid w:val="00981326"/>
    <w:rsid w:val="009853DC"/>
    <w:rsid w:val="009905CE"/>
    <w:rsid w:val="00991B88"/>
    <w:rsid w:val="00991C95"/>
    <w:rsid w:val="009A0339"/>
    <w:rsid w:val="009A036A"/>
    <w:rsid w:val="009A051D"/>
    <w:rsid w:val="009A2060"/>
    <w:rsid w:val="009A3577"/>
    <w:rsid w:val="009A5753"/>
    <w:rsid w:val="009A579D"/>
    <w:rsid w:val="009A68E3"/>
    <w:rsid w:val="009A6D4E"/>
    <w:rsid w:val="009B276F"/>
    <w:rsid w:val="009C3BE8"/>
    <w:rsid w:val="009E3297"/>
    <w:rsid w:val="009E3F08"/>
    <w:rsid w:val="009E74FE"/>
    <w:rsid w:val="009F54E2"/>
    <w:rsid w:val="009F6E58"/>
    <w:rsid w:val="009F734F"/>
    <w:rsid w:val="009F750D"/>
    <w:rsid w:val="00A009EE"/>
    <w:rsid w:val="00A03E36"/>
    <w:rsid w:val="00A11D50"/>
    <w:rsid w:val="00A13E9A"/>
    <w:rsid w:val="00A14F9D"/>
    <w:rsid w:val="00A16F24"/>
    <w:rsid w:val="00A17E2F"/>
    <w:rsid w:val="00A246B6"/>
    <w:rsid w:val="00A31B31"/>
    <w:rsid w:val="00A34B5F"/>
    <w:rsid w:val="00A42C5A"/>
    <w:rsid w:val="00A46C5D"/>
    <w:rsid w:val="00A47E70"/>
    <w:rsid w:val="00A50CF0"/>
    <w:rsid w:val="00A62E9A"/>
    <w:rsid w:val="00A67A41"/>
    <w:rsid w:val="00A72B9C"/>
    <w:rsid w:val="00A72FFF"/>
    <w:rsid w:val="00A7671C"/>
    <w:rsid w:val="00A8108D"/>
    <w:rsid w:val="00A82013"/>
    <w:rsid w:val="00A836B2"/>
    <w:rsid w:val="00A8503D"/>
    <w:rsid w:val="00A85306"/>
    <w:rsid w:val="00A934B4"/>
    <w:rsid w:val="00A96244"/>
    <w:rsid w:val="00A962B2"/>
    <w:rsid w:val="00AA12CF"/>
    <w:rsid w:val="00AA2CBC"/>
    <w:rsid w:val="00AA5B5C"/>
    <w:rsid w:val="00AB0C4F"/>
    <w:rsid w:val="00AB5151"/>
    <w:rsid w:val="00AB6030"/>
    <w:rsid w:val="00AB65CD"/>
    <w:rsid w:val="00AC380C"/>
    <w:rsid w:val="00AC4BDF"/>
    <w:rsid w:val="00AC5820"/>
    <w:rsid w:val="00AC6125"/>
    <w:rsid w:val="00AC6B53"/>
    <w:rsid w:val="00AD1CD8"/>
    <w:rsid w:val="00AE24B7"/>
    <w:rsid w:val="00AE3D63"/>
    <w:rsid w:val="00AE4559"/>
    <w:rsid w:val="00AE7910"/>
    <w:rsid w:val="00AF0592"/>
    <w:rsid w:val="00B026C3"/>
    <w:rsid w:val="00B03723"/>
    <w:rsid w:val="00B12108"/>
    <w:rsid w:val="00B1371D"/>
    <w:rsid w:val="00B14AA3"/>
    <w:rsid w:val="00B14D6C"/>
    <w:rsid w:val="00B16DC1"/>
    <w:rsid w:val="00B22224"/>
    <w:rsid w:val="00B23836"/>
    <w:rsid w:val="00B24C59"/>
    <w:rsid w:val="00B25466"/>
    <w:rsid w:val="00B258BB"/>
    <w:rsid w:val="00B27D81"/>
    <w:rsid w:val="00B30772"/>
    <w:rsid w:val="00B3229B"/>
    <w:rsid w:val="00B41A10"/>
    <w:rsid w:val="00B575FE"/>
    <w:rsid w:val="00B62010"/>
    <w:rsid w:val="00B63304"/>
    <w:rsid w:val="00B67B97"/>
    <w:rsid w:val="00B82081"/>
    <w:rsid w:val="00B9300E"/>
    <w:rsid w:val="00B944B6"/>
    <w:rsid w:val="00B968C8"/>
    <w:rsid w:val="00BA19CE"/>
    <w:rsid w:val="00BA3EC5"/>
    <w:rsid w:val="00BA40BA"/>
    <w:rsid w:val="00BA51D9"/>
    <w:rsid w:val="00BB0221"/>
    <w:rsid w:val="00BB12C1"/>
    <w:rsid w:val="00BB3E73"/>
    <w:rsid w:val="00BB4856"/>
    <w:rsid w:val="00BB5DFC"/>
    <w:rsid w:val="00BC5995"/>
    <w:rsid w:val="00BD278E"/>
    <w:rsid w:val="00BD279D"/>
    <w:rsid w:val="00BD5E2A"/>
    <w:rsid w:val="00BD6BB8"/>
    <w:rsid w:val="00C03481"/>
    <w:rsid w:val="00C109C9"/>
    <w:rsid w:val="00C15DC4"/>
    <w:rsid w:val="00C1776F"/>
    <w:rsid w:val="00C17A7A"/>
    <w:rsid w:val="00C23D05"/>
    <w:rsid w:val="00C30D62"/>
    <w:rsid w:val="00C3549C"/>
    <w:rsid w:val="00C440E0"/>
    <w:rsid w:val="00C44F3B"/>
    <w:rsid w:val="00C512E2"/>
    <w:rsid w:val="00C525E8"/>
    <w:rsid w:val="00C52E4C"/>
    <w:rsid w:val="00C56FE9"/>
    <w:rsid w:val="00C65D3F"/>
    <w:rsid w:val="00C66BA2"/>
    <w:rsid w:val="00C72F2C"/>
    <w:rsid w:val="00C73E52"/>
    <w:rsid w:val="00C825A4"/>
    <w:rsid w:val="00C834AF"/>
    <w:rsid w:val="00C87335"/>
    <w:rsid w:val="00C935A6"/>
    <w:rsid w:val="00C95985"/>
    <w:rsid w:val="00CA3DA4"/>
    <w:rsid w:val="00CC5026"/>
    <w:rsid w:val="00CE01D9"/>
    <w:rsid w:val="00CE1D2C"/>
    <w:rsid w:val="00D01E01"/>
    <w:rsid w:val="00D03F9A"/>
    <w:rsid w:val="00D06D51"/>
    <w:rsid w:val="00D14751"/>
    <w:rsid w:val="00D155D9"/>
    <w:rsid w:val="00D1643B"/>
    <w:rsid w:val="00D1794F"/>
    <w:rsid w:val="00D22436"/>
    <w:rsid w:val="00D23724"/>
    <w:rsid w:val="00D24991"/>
    <w:rsid w:val="00D31F28"/>
    <w:rsid w:val="00D33D4A"/>
    <w:rsid w:val="00D35F7A"/>
    <w:rsid w:val="00D40A8E"/>
    <w:rsid w:val="00D50255"/>
    <w:rsid w:val="00D51892"/>
    <w:rsid w:val="00D529B3"/>
    <w:rsid w:val="00D64F08"/>
    <w:rsid w:val="00D76ED8"/>
    <w:rsid w:val="00D7772D"/>
    <w:rsid w:val="00D81D79"/>
    <w:rsid w:val="00D875EF"/>
    <w:rsid w:val="00D90788"/>
    <w:rsid w:val="00D97000"/>
    <w:rsid w:val="00DA0D73"/>
    <w:rsid w:val="00DA0EEE"/>
    <w:rsid w:val="00DA1CB3"/>
    <w:rsid w:val="00DA56EC"/>
    <w:rsid w:val="00DB3B73"/>
    <w:rsid w:val="00DB563E"/>
    <w:rsid w:val="00DB5CF1"/>
    <w:rsid w:val="00DC051A"/>
    <w:rsid w:val="00DC3D14"/>
    <w:rsid w:val="00DC43DE"/>
    <w:rsid w:val="00DC476B"/>
    <w:rsid w:val="00DC60D1"/>
    <w:rsid w:val="00DD25D4"/>
    <w:rsid w:val="00DD75F8"/>
    <w:rsid w:val="00DE0663"/>
    <w:rsid w:val="00DE07CF"/>
    <w:rsid w:val="00DE34CF"/>
    <w:rsid w:val="00DF237E"/>
    <w:rsid w:val="00DF2A33"/>
    <w:rsid w:val="00DF460D"/>
    <w:rsid w:val="00E0792D"/>
    <w:rsid w:val="00E13F3D"/>
    <w:rsid w:val="00E24D48"/>
    <w:rsid w:val="00E30234"/>
    <w:rsid w:val="00E35CF3"/>
    <w:rsid w:val="00E403C0"/>
    <w:rsid w:val="00E46BB8"/>
    <w:rsid w:val="00E519B5"/>
    <w:rsid w:val="00E53BDB"/>
    <w:rsid w:val="00E54FCC"/>
    <w:rsid w:val="00E67E9E"/>
    <w:rsid w:val="00E73B95"/>
    <w:rsid w:val="00E77903"/>
    <w:rsid w:val="00E84E3C"/>
    <w:rsid w:val="00E876A6"/>
    <w:rsid w:val="00E92ABA"/>
    <w:rsid w:val="00E92F12"/>
    <w:rsid w:val="00E95408"/>
    <w:rsid w:val="00E95629"/>
    <w:rsid w:val="00E95A81"/>
    <w:rsid w:val="00E97FFC"/>
    <w:rsid w:val="00EA096B"/>
    <w:rsid w:val="00EA4DD5"/>
    <w:rsid w:val="00EB324C"/>
    <w:rsid w:val="00EB657D"/>
    <w:rsid w:val="00EC57EB"/>
    <w:rsid w:val="00EC5E6B"/>
    <w:rsid w:val="00ED6962"/>
    <w:rsid w:val="00EE0337"/>
    <w:rsid w:val="00EE0A91"/>
    <w:rsid w:val="00EE3662"/>
    <w:rsid w:val="00EE7D7C"/>
    <w:rsid w:val="00EF0CE1"/>
    <w:rsid w:val="00EF191F"/>
    <w:rsid w:val="00EF3E07"/>
    <w:rsid w:val="00EF6264"/>
    <w:rsid w:val="00F01834"/>
    <w:rsid w:val="00F25D98"/>
    <w:rsid w:val="00F26EE7"/>
    <w:rsid w:val="00F300FB"/>
    <w:rsid w:val="00F31A04"/>
    <w:rsid w:val="00F3640C"/>
    <w:rsid w:val="00F36892"/>
    <w:rsid w:val="00F42304"/>
    <w:rsid w:val="00F45576"/>
    <w:rsid w:val="00F45B80"/>
    <w:rsid w:val="00F5456A"/>
    <w:rsid w:val="00F62D1E"/>
    <w:rsid w:val="00F63323"/>
    <w:rsid w:val="00F66DE4"/>
    <w:rsid w:val="00F73088"/>
    <w:rsid w:val="00F7340E"/>
    <w:rsid w:val="00F77D08"/>
    <w:rsid w:val="00F82425"/>
    <w:rsid w:val="00F9101C"/>
    <w:rsid w:val="00F94D00"/>
    <w:rsid w:val="00F959AB"/>
    <w:rsid w:val="00FA1C7E"/>
    <w:rsid w:val="00FB1C56"/>
    <w:rsid w:val="00FB2585"/>
    <w:rsid w:val="00FB6386"/>
    <w:rsid w:val="00FC2230"/>
    <w:rsid w:val="00FC3494"/>
    <w:rsid w:val="00FC784F"/>
    <w:rsid w:val="00FD092B"/>
    <w:rsid w:val="00FD3A57"/>
    <w:rsid w:val="00FF41E7"/>
    <w:rsid w:val="00FF7233"/>
    <w:rsid w:val="0AFD0A20"/>
    <w:rsid w:val="0B6B51B6"/>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5AIRPNAIUNRU-1830940522-4194</_dlc_DocId>
    <_dlc_DocIdUrl xmlns="71c5aaf6-e6ce-465b-b873-5148d2a4c105">
      <Url>https://nokia.sharepoint.com/sites/c5g/5gradio/_layouts/15/DocIdRedir.aspx?ID=5AIRPNAIUNRU-1830940522-4194</Url>
      <Description>5AIRPNAIUNRU-1830940522-4194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8D4E2A4E-B65A-4242-8DD3-E5550AB9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12</Pages>
  <Words>6501</Words>
  <Characters>33881</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75</cp:revision>
  <cp:lastPrinted>1900-01-01T05:00:00Z</cp:lastPrinted>
  <dcterms:created xsi:type="dcterms:W3CDTF">2018-10-26T09:21:00Z</dcterms:created>
  <dcterms:modified xsi:type="dcterms:W3CDTF">2018-11-02T11:11:00Z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7817b123-0ff1-4530-8ac5-3fa366358ca3</vt:lpwstr>
  </property>
</Properties>
</file>