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0F8BA" w14:textId="787BA587" w:rsidR="00C15D4C" w:rsidRPr="00C15D4C" w:rsidRDefault="00C15D4C" w:rsidP="00C15D4C">
      <w:pPr>
        <w:pStyle w:val="3GPPHeader"/>
        <w:spacing w:after="120" w:line="240" w:lineRule="exact"/>
        <w:rPr>
          <w:rFonts w:ascii="Times New Roman" w:eastAsia="MS Mincho" w:hAnsi="Times New Roman"/>
          <w:bCs/>
          <w:szCs w:val="24"/>
        </w:rPr>
      </w:pPr>
      <w:bookmarkStart w:id="0" w:name="_GoBack"/>
      <w:bookmarkEnd w:id="0"/>
      <w:r w:rsidRPr="00C15D4C">
        <w:rPr>
          <w:rFonts w:ascii="Times New Roman" w:eastAsia="MS Mincho" w:hAnsi="Times New Roman"/>
          <w:bCs/>
          <w:szCs w:val="24"/>
        </w:rPr>
        <w:t>3GPP TSG RAN WG1 Meeting #95</w:t>
      </w:r>
      <w:r w:rsidRPr="00C15D4C">
        <w:rPr>
          <w:rFonts w:ascii="Times New Roman" w:eastAsia="MS Mincho" w:hAnsi="Times New Roman"/>
          <w:bCs/>
          <w:szCs w:val="24"/>
        </w:rPr>
        <w:tab/>
      </w:r>
      <w:r w:rsidR="001C61FA" w:rsidRPr="001C61FA">
        <w:rPr>
          <w:rFonts w:ascii="Times New Roman" w:eastAsia="MS Mincho" w:hAnsi="Times New Roman"/>
          <w:bCs/>
          <w:szCs w:val="24"/>
        </w:rPr>
        <w:t>R1-1813107</w:t>
      </w:r>
    </w:p>
    <w:p w14:paraId="1E22DC47" w14:textId="77777777" w:rsidR="00C15D4C" w:rsidRPr="00C15D4C" w:rsidRDefault="00C15D4C" w:rsidP="00C15D4C">
      <w:pPr>
        <w:pStyle w:val="3GPPHeader"/>
        <w:spacing w:after="120" w:line="240" w:lineRule="exact"/>
        <w:rPr>
          <w:rFonts w:ascii="Times New Roman" w:eastAsia="MS Mincho" w:hAnsi="Times New Roman"/>
          <w:bCs/>
          <w:szCs w:val="24"/>
        </w:rPr>
      </w:pPr>
      <w:r w:rsidRPr="00C15D4C">
        <w:rPr>
          <w:rFonts w:ascii="Times New Roman" w:eastAsia="MS Mincho" w:hAnsi="Times New Roman"/>
          <w:bCs/>
          <w:szCs w:val="24"/>
        </w:rPr>
        <w:t>Spokane, USA, November 12</w:t>
      </w:r>
      <w:r w:rsidRPr="00C15D4C">
        <w:rPr>
          <w:rFonts w:ascii="Times New Roman" w:eastAsia="MS Mincho" w:hAnsi="Times New Roman"/>
          <w:bCs/>
          <w:szCs w:val="24"/>
          <w:vertAlign w:val="superscript"/>
        </w:rPr>
        <w:t>th</w:t>
      </w:r>
      <w:r w:rsidRPr="00C15D4C">
        <w:rPr>
          <w:rFonts w:ascii="Times New Roman" w:eastAsia="MS Mincho" w:hAnsi="Times New Roman"/>
          <w:bCs/>
          <w:szCs w:val="24"/>
        </w:rPr>
        <w:t xml:space="preserve"> – 16</w:t>
      </w:r>
      <w:r w:rsidRPr="00C15D4C">
        <w:rPr>
          <w:rFonts w:ascii="Times New Roman" w:eastAsia="MS Mincho" w:hAnsi="Times New Roman"/>
          <w:bCs/>
          <w:szCs w:val="24"/>
          <w:vertAlign w:val="superscript"/>
        </w:rPr>
        <w:t>th</w:t>
      </w:r>
      <w:r w:rsidRPr="00C15D4C">
        <w:rPr>
          <w:rFonts w:ascii="Times New Roman" w:eastAsia="MS Mincho" w:hAnsi="Times New Roman"/>
          <w:bCs/>
          <w:szCs w:val="24"/>
        </w:rPr>
        <w:t xml:space="preserve">, 2018 </w:t>
      </w:r>
    </w:p>
    <w:p w14:paraId="3363B0FF" w14:textId="15BB935C" w:rsidR="00576C7D" w:rsidRPr="00C15D4C" w:rsidRDefault="00576C7D" w:rsidP="00576C7D">
      <w:pPr>
        <w:pStyle w:val="3GPPHeader"/>
        <w:spacing w:after="120" w:line="240" w:lineRule="exact"/>
        <w:rPr>
          <w:rFonts w:ascii="Times New Roman" w:eastAsia="MS Mincho" w:hAnsi="Times New Roman"/>
          <w:bCs/>
          <w:szCs w:val="24"/>
        </w:rPr>
      </w:pPr>
    </w:p>
    <w:p w14:paraId="1289FE88" w14:textId="77777777" w:rsidR="00576C7D" w:rsidRPr="00ED5A85" w:rsidRDefault="00576C7D" w:rsidP="00576C7D">
      <w:pPr>
        <w:pStyle w:val="3GPPHeader"/>
        <w:spacing w:after="120" w:line="240" w:lineRule="exact"/>
        <w:rPr>
          <w:rFonts w:ascii="Times New Roman" w:eastAsia="新細明體" w:hAnsi="Times New Roman"/>
          <w:bCs/>
          <w:szCs w:val="24"/>
          <w:lang w:val="en-US" w:eastAsia="zh-TW"/>
        </w:rPr>
      </w:pPr>
      <w:r w:rsidRPr="00576C7D">
        <w:rPr>
          <w:rFonts w:ascii="Times New Roman" w:eastAsia="MS Mincho" w:hAnsi="Times New Roman"/>
          <w:bCs/>
          <w:szCs w:val="24"/>
          <w:lang w:val="en-US"/>
        </w:rPr>
        <w:t>Agenda item:</w:t>
      </w:r>
      <w:r w:rsidRPr="00576C7D">
        <w:rPr>
          <w:rFonts w:ascii="Times New Roman" w:eastAsia="MS Mincho" w:hAnsi="Times New Roman"/>
          <w:bCs/>
          <w:szCs w:val="24"/>
          <w:lang w:val="en-US"/>
        </w:rPr>
        <w:tab/>
        <w:t>7.2.10.3</w:t>
      </w:r>
      <w:r w:rsidRPr="00576C7D">
        <w:rPr>
          <w:rFonts w:ascii="Times New Roman" w:eastAsia="MS Mincho" w:hAnsi="Times New Roman"/>
          <w:bCs/>
          <w:szCs w:val="24"/>
          <w:lang w:val="en-US"/>
        </w:rPr>
        <w:tab/>
      </w:r>
    </w:p>
    <w:p w14:paraId="52F65D5B" w14:textId="77777777" w:rsidR="00576C7D" w:rsidRPr="00576C7D" w:rsidRDefault="00576C7D" w:rsidP="00576C7D">
      <w:pPr>
        <w:pStyle w:val="3GPPHeader"/>
        <w:spacing w:after="120" w:line="240" w:lineRule="exact"/>
        <w:rPr>
          <w:rFonts w:ascii="Times New Roman" w:eastAsia="MS Mincho" w:hAnsi="Times New Roman"/>
          <w:bCs/>
          <w:szCs w:val="24"/>
          <w:lang w:val="en-US"/>
        </w:rPr>
      </w:pPr>
      <w:r w:rsidRPr="00576C7D">
        <w:rPr>
          <w:rFonts w:ascii="Times New Roman" w:eastAsia="MS Mincho" w:hAnsi="Times New Roman"/>
          <w:bCs/>
          <w:szCs w:val="24"/>
          <w:lang w:val="en-US"/>
        </w:rPr>
        <w:t>Source:</w:t>
      </w:r>
      <w:r w:rsidRPr="00ED5A85">
        <w:rPr>
          <w:rFonts w:ascii="Times New Roman" w:eastAsia="新細明體" w:hAnsi="Times New Roman" w:hint="eastAsia"/>
          <w:bCs/>
          <w:szCs w:val="24"/>
          <w:lang w:val="en-US" w:eastAsia="zh-TW"/>
        </w:rPr>
        <w:t xml:space="preserve">  </w:t>
      </w:r>
      <w:r w:rsidRPr="00576C7D">
        <w:rPr>
          <w:rFonts w:ascii="Times New Roman" w:eastAsia="MS Mincho" w:hAnsi="Times New Roman"/>
          <w:bCs/>
          <w:szCs w:val="24"/>
          <w:lang w:val="en-US"/>
        </w:rPr>
        <w:t>ITRI</w:t>
      </w:r>
    </w:p>
    <w:p w14:paraId="50683D81" w14:textId="3DFD616F" w:rsidR="00576C7D" w:rsidRPr="00576C7D" w:rsidRDefault="00576C7D" w:rsidP="00576C7D">
      <w:pPr>
        <w:pStyle w:val="3GPPHeader"/>
        <w:spacing w:after="120" w:line="240" w:lineRule="exact"/>
        <w:rPr>
          <w:rFonts w:ascii="Times New Roman" w:eastAsia="MS Mincho" w:hAnsi="Times New Roman"/>
          <w:bCs/>
          <w:szCs w:val="24"/>
          <w:lang w:val="en-US"/>
        </w:rPr>
      </w:pPr>
      <w:r w:rsidRPr="00576C7D">
        <w:rPr>
          <w:rFonts w:ascii="Times New Roman" w:eastAsia="MS Mincho" w:hAnsi="Times New Roman"/>
          <w:bCs/>
          <w:szCs w:val="24"/>
          <w:lang w:val="en-US"/>
        </w:rPr>
        <w:t xml:space="preserve">Title: </w:t>
      </w:r>
      <w:r w:rsidR="007908BD" w:rsidRPr="007908BD">
        <w:rPr>
          <w:rFonts w:ascii="Times New Roman" w:eastAsia="MS Mincho" w:hAnsi="Times New Roman"/>
          <w:bCs/>
          <w:szCs w:val="24"/>
          <w:lang w:val="en-US"/>
        </w:rPr>
        <w:t>Views on</w:t>
      </w:r>
      <w:r w:rsidR="00F60354">
        <w:rPr>
          <w:rFonts w:ascii="Times New Roman" w:eastAsia="MS Mincho" w:hAnsi="Times New Roman"/>
          <w:bCs/>
          <w:szCs w:val="24"/>
          <w:lang w:val="en-US"/>
        </w:rPr>
        <w:t xml:space="preserve"> </w:t>
      </w:r>
      <w:r w:rsidRPr="00576C7D">
        <w:rPr>
          <w:rFonts w:ascii="Times New Roman" w:eastAsia="MS Mincho" w:hAnsi="Times New Roman"/>
          <w:bCs/>
          <w:szCs w:val="24"/>
          <w:lang w:val="en-US"/>
        </w:rPr>
        <w:t>Potential Techniques for NR Positioning</w:t>
      </w:r>
    </w:p>
    <w:p w14:paraId="4A0C68B6" w14:textId="77777777" w:rsidR="00E90E49" w:rsidRPr="008C0954" w:rsidRDefault="00723B13" w:rsidP="00833845">
      <w:pPr>
        <w:pStyle w:val="3GPPHeader"/>
        <w:spacing w:after="120" w:line="240" w:lineRule="exact"/>
        <w:rPr>
          <w:rFonts w:ascii="Times New Roman" w:hAnsi="Times New Roman"/>
          <w:szCs w:val="24"/>
          <w:lang w:val="en-US"/>
        </w:rPr>
      </w:pPr>
      <w:r w:rsidRPr="008C0954">
        <w:rPr>
          <w:rFonts w:ascii="Times New Roman" w:hAnsi="Times New Roman"/>
          <w:szCs w:val="24"/>
          <w:lang w:val="en-US"/>
        </w:rPr>
        <w:t>Document for:</w:t>
      </w:r>
      <w:r w:rsidRPr="008C0954">
        <w:rPr>
          <w:rFonts w:ascii="Times New Roman" w:hAnsi="Times New Roman"/>
          <w:szCs w:val="24"/>
          <w:lang w:val="en-US"/>
        </w:rPr>
        <w:tab/>
        <w:t>Discussion</w:t>
      </w:r>
      <w:r w:rsidR="009F5AA8" w:rsidRPr="008C0954">
        <w:rPr>
          <w:rFonts w:ascii="Times New Roman" w:hAnsi="Times New Roman"/>
          <w:szCs w:val="24"/>
          <w:lang w:val="en-US"/>
        </w:rPr>
        <w:t xml:space="preserve"> &amp; Decision</w:t>
      </w:r>
    </w:p>
    <w:p w14:paraId="5919E8B4" w14:textId="77777777" w:rsidR="00E90E49" w:rsidRPr="00833845" w:rsidRDefault="00E90E49" w:rsidP="00723B13">
      <w:pPr>
        <w:pStyle w:val="1"/>
        <w:rPr>
          <w:rFonts w:ascii="Times New Roman" w:hAnsi="Times New Roman"/>
          <w:sz w:val="32"/>
          <w:szCs w:val="32"/>
          <w:lang w:val="en-US"/>
        </w:rPr>
      </w:pPr>
      <w:r w:rsidRPr="00833845">
        <w:rPr>
          <w:rFonts w:ascii="Times New Roman" w:hAnsi="Times New Roman"/>
          <w:sz w:val="32"/>
          <w:szCs w:val="32"/>
          <w:lang w:val="en-US"/>
        </w:rPr>
        <w:t>Introduction</w:t>
      </w:r>
    </w:p>
    <w:p w14:paraId="52013262" w14:textId="77777777" w:rsidR="00DD430E" w:rsidRPr="00ED5A85" w:rsidRDefault="00DD430E" w:rsidP="00227C3D">
      <w:pPr>
        <w:spacing w:after="200" w:line="274" w:lineRule="auto"/>
        <w:rPr>
          <w:rFonts w:ascii="Times New Roman" w:eastAsia="新細明體" w:hAnsi="Times New Roman"/>
          <w:sz w:val="22"/>
          <w:szCs w:val="22"/>
          <w:lang w:val="en-US" w:eastAsia="zh-TW"/>
        </w:rPr>
      </w:pPr>
      <w:r w:rsidRPr="00DD430E">
        <w:rPr>
          <w:rFonts w:ascii="Times New Roman" w:hAnsi="Times New Roman"/>
          <w:sz w:val="22"/>
          <w:szCs w:val="22"/>
          <w:lang w:val="en-US" w:eastAsia="ko-KR"/>
        </w:rPr>
        <w:t xml:space="preserve">The location is one of the most demanded applications, which </w:t>
      </w:r>
      <w:r w:rsidRPr="00061E45">
        <w:rPr>
          <w:rFonts w:ascii="Times New Roman" w:hAnsi="Times New Roman"/>
          <w:noProof/>
          <w:sz w:val="22"/>
          <w:szCs w:val="22"/>
          <w:lang w:val="en-US" w:eastAsia="ko-KR"/>
        </w:rPr>
        <w:t>is continu</w:t>
      </w:r>
      <w:r w:rsidR="00061E45">
        <w:rPr>
          <w:rFonts w:ascii="Times New Roman" w:hAnsi="Times New Roman"/>
          <w:noProof/>
          <w:sz w:val="22"/>
          <w:szCs w:val="22"/>
          <w:lang w:val="en-US" w:eastAsia="ko-KR"/>
        </w:rPr>
        <w:t>ing</w:t>
      </w:r>
      <w:r w:rsidRPr="00DD430E">
        <w:rPr>
          <w:rFonts w:ascii="Times New Roman" w:hAnsi="Times New Roman"/>
          <w:sz w:val="22"/>
          <w:szCs w:val="22"/>
          <w:lang w:val="en-US" w:eastAsia="ko-KR"/>
        </w:rPr>
        <w:t xml:space="preserve"> to more stringent requirements on the latency and accuracy of positioning, which is </w:t>
      </w:r>
      <w:r w:rsidRPr="00061E45">
        <w:rPr>
          <w:rFonts w:ascii="Times New Roman" w:hAnsi="Times New Roman"/>
          <w:noProof/>
          <w:sz w:val="22"/>
          <w:szCs w:val="22"/>
          <w:lang w:val="en-US" w:eastAsia="ko-KR"/>
        </w:rPr>
        <w:t>in</w:t>
      </w:r>
      <w:r w:rsidRPr="00DD430E">
        <w:rPr>
          <w:rFonts w:ascii="Times New Roman" w:hAnsi="Times New Roman"/>
          <w:sz w:val="22"/>
          <w:szCs w:val="22"/>
          <w:lang w:val="en-US" w:eastAsia="ko-KR"/>
        </w:rPr>
        <w:t xml:space="preserve"> </w:t>
      </w:r>
      <w:r w:rsidR="00061E45">
        <w:rPr>
          <w:rFonts w:ascii="Times New Roman" w:hAnsi="Times New Roman"/>
          <w:sz w:val="22"/>
          <w:szCs w:val="22"/>
          <w:lang w:val="en-US" w:eastAsia="ko-KR"/>
        </w:rPr>
        <w:t xml:space="preserve">the </w:t>
      </w:r>
      <w:r w:rsidRPr="00061E45">
        <w:rPr>
          <w:rFonts w:ascii="Times New Roman" w:hAnsi="Times New Roman"/>
          <w:noProof/>
          <w:sz w:val="22"/>
          <w:szCs w:val="22"/>
          <w:lang w:val="en-US" w:eastAsia="ko-KR"/>
        </w:rPr>
        <w:t>ideal</w:t>
      </w:r>
      <w:r w:rsidRPr="00DD430E">
        <w:rPr>
          <w:rFonts w:ascii="Times New Roman" w:hAnsi="Times New Roman"/>
          <w:sz w:val="22"/>
          <w:szCs w:val="22"/>
          <w:lang w:val="en-US" w:eastAsia="ko-KR"/>
        </w:rPr>
        <w:t xml:space="preserve"> case should be independent of the environment (e.g. indoor, outdoor, </w:t>
      </w:r>
      <w:r w:rsidR="003A13B9">
        <w:rPr>
          <w:rFonts w:ascii="Times New Roman" w:hAnsi="Times New Roman"/>
          <w:sz w:val="22"/>
          <w:szCs w:val="22"/>
          <w:lang w:val="en-US" w:eastAsia="ko-KR"/>
        </w:rPr>
        <w:t xml:space="preserve">tunnel </w:t>
      </w:r>
      <w:r w:rsidR="00061E45" w:rsidRPr="00DD430E">
        <w:rPr>
          <w:rFonts w:ascii="Times New Roman" w:hAnsi="Times New Roman"/>
          <w:sz w:val="22"/>
          <w:szCs w:val="22"/>
          <w:lang w:val="en-US" w:eastAsia="ko-KR"/>
        </w:rPr>
        <w:t>etc.</w:t>
      </w:r>
      <w:r w:rsidRPr="00DD430E">
        <w:rPr>
          <w:rFonts w:ascii="Times New Roman" w:hAnsi="Times New Roman"/>
          <w:sz w:val="22"/>
          <w:szCs w:val="22"/>
          <w:lang w:val="en-US" w:eastAsia="ko-KR"/>
        </w:rPr>
        <w:t xml:space="preserve">). In many </w:t>
      </w:r>
      <w:r w:rsidR="005C6536" w:rsidRPr="00DD430E">
        <w:rPr>
          <w:rFonts w:ascii="Times New Roman" w:hAnsi="Times New Roman"/>
          <w:sz w:val="22"/>
          <w:szCs w:val="22"/>
          <w:lang w:val="en-US" w:eastAsia="ko-KR"/>
        </w:rPr>
        <w:t>locations</w:t>
      </w:r>
      <w:r w:rsidR="003A13B9">
        <w:rPr>
          <w:rFonts w:ascii="Times New Roman" w:hAnsi="Times New Roman"/>
          <w:sz w:val="22"/>
          <w:szCs w:val="22"/>
          <w:lang w:val="en-US" w:eastAsia="ko-KR"/>
        </w:rPr>
        <w:t xml:space="preserve"> based services</w:t>
      </w:r>
      <w:r w:rsidRPr="00DD430E">
        <w:rPr>
          <w:rFonts w:ascii="Times New Roman" w:hAnsi="Times New Roman"/>
          <w:sz w:val="22"/>
          <w:szCs w:val="22"/>
          <w:lang w:val="en-US" w:eastAsia="ko-KR"/>
        </w:rPr>
        <w:t xml:space="preserve">, the accurate positioning </w:t>
      </w:r>
      <w:proofErr w:type="gramStart"/>
      <w:r w:rsidRPr="00DD430E">
        <w:rPr>
          <w:rFonts w:ascii="Times New Roman" w:hAnsi="Times New Roman"/>
          <w:sz w:val="22"/>
          <w:szCs w:val="22"/>
          <w:lang w:val="en-US" w:eastAsia="ko-KR"/>
        </w:rPr>
        <w:t>is typically achieved</w:t>
      </w:r>
      <w:proofErr w:type="gramEnd"/>
      <w:r w:rsidRPr="00DD430E">
        <w:rPr>
          <w:rFonts w:ascii="Times New Roman" w:hAnsi="Times New Roman"/>
          <w:sz w:val="22"/>
          <w:szCs w:val="22"/>
          <w:lang w:val="en-US" w:eastAsia="ko-KR"/>
        </w:rPr>
        <w:t xml:space="preserve"> through </w:t>
      </w:r>
      <w:r w:rsidR="00061E45" w:rsidRPr="00061E45">
        <w:rPr>
          <w:rFonts w:ascii="Times New Roman" w:hAnsi="Times New Roman"/>
          <w:noProof/>
          <w:sz w:val="22"/>
          <w:szCs w:val="22"/>
          <w:lang w:val="en-US" w:eastAsia="ko-KR"/>
        </w:rPr>
        <w:t xml:space="preserve">the </w:t>
      </w:r>
      <w:r w:rsidRPr="00061E45">
        <w:rPr>
          <w:rFonts w:ascii="Times New Roman" w:hAnsi="Times New Roman"/>
          <w:noProof/>
          <w:sz w:val="22"/>
          <w:szCs w:val="22"/>
          <w:lang w:val="en-US" w:eastAsia="ko-KR"/>
        </w:rPr>
        <w:t>combination</w:t>
      </w:r>
      <w:r w:rsidRPr="00DD430E">
        <w:rPr>
          <w:rFonts w:ascii="Times New Roman" w:hAnsi="Times New Roman"/>
          <w:sz w:val="22"/>
          <w:szCs w:val="22"/>
          <w:lang w:val="en-US" w:eastAsia="ko-KR"/>
        </w:rPr>
        <w:t xml:space="preserve"> of multiple</w:t>
      </w:r>
      <w:r w:rsidR="003A13B9">
        <w:rPr>
          <w:rFonts w:ascii="Times New Roman" w:hAnsi="Times New Roman"/>
          <w:sz w:val="22"/>
          <w:szCs w:val="22"/>
          <w:lang w:val="en-US" w:eastAsia="ko-KR"/>
        </w:rPr>
        <w:t xml:space="preserve"> positioning</w:t>
      </w:r>
      <w:r w:rsidRPr="00DD430E">
        <w:rPr>
          <w:rFonts w:ascii="Times New Roman" w:hAnsi="Times New Roman"/>
          <w:sz w:val="22"/>
          <w:szCs w:val="22"/>
          <w:lang w:val="en-US" w:eastAsia="ko-KR"/>
        </w:rPr>
        <w:t xml:space="preserve"> technologies, </w:t>
      </w:r>
      <w:r w:rsidRPr="00061E45">
        <w:rPr>
          <w:rFonts w:ascii="Times New Roman" w:hAnsi="Times New Roman"/>
          <w:noProof/>
          <w:sz w:val="22"/>
          <w:szCs w:val="22"/>
          <w:lang w:val="en-US" w:eastAsia="ko-KR"/>
        </w:rPr>
        <w:t>including:</w:t>
      </w:r>
      <w:r w:rsidRPr="00DD430E">
        <w:rPr>
          <w:rFonts w:ascii="Times New Roman" w:hAnsi="Times New Roman"/>
          <w:sz w:val="22"/>
          <w:szCs w:val="22"/>
          <w:lang w:val="en-US" w:eastAsia="ko-KR"/>
        </w:rPr>
        <w:t xml:space="preserve"> 1) GNSS based solutions, 2) radio-technologies (e.g. LTE networks, Wi-Fi networks, terrestrial beacon systems, etc.), 3) inertial measurement units (IMU) or sensors</w:t>
      </w:r>
      <w:r w:rsidR="003A13B9">
        <w:rPr>
          <w:rFonts w:ascii="Times New Roman" w:hAnsi="Times New Roman"/>
          <w:sz w:val="22"/>
          <w:szCs w:val="22"/>
          <w:lang w:val="en-US" w:eastAsia="ko-KR"/>
        </w:rPr>
        <w:t>.</w:t>
      </w:r>
      <w:r w:rsidRPr="00DD430E">
        <w:rPr>
          <w:rFonts w:ascii="Times New Roman" w:hAnsi="Times New Roman"/>
          <w:sz w:val="22"/>
          <w:szCs w:val="22"/>
          <w:lang w:val="en-US" w:eastAsia="ko-KR"/>
        </w:rPr>
        <w:t xml:space="preserve"> All these technologies </w:t>
      </w:r>
      <w:proofErr w:type="gramStart"/>
      <w:r w:rsidRPr="00DD430E">
        <w:rPr>
          <w:rFonts w:ascii="Times New Roman" w:hAnsi="Times New Roman"/>
          <w:sz w:val="22"/>
          <w:szCs w:val="22"/>
          <w:lang w:val="en-US" w:eastAsia="ko-KR"/>
        </w:rPr>
        <w:t>are expected</w:t>
      </w:r>
      <w:proofErr w:type="gramEnd"/>
      <w:r w:rsidRPr="00DD430E">
        <w:rPr>
          <w:rFonts w:ascii="Times New Roman" w:hAnsi="Times New Roman"/>
          <w:sz w:val="22"/>
          <w:szCs w:val="22"/>
          <w:lang w:val="en-US" w:eastAsia="ko-KR"/>
        </w:rPr>
        <w:t xml:space="preserve"> to </w:t>
      </w:r>
      <w:r w:rsidRPr="00061E45">
        <w:rPr>
          <w:rFonts w:ascii="Times New Roman" w:hAnsi="Times New Roman"/>
          <w:noProof/>
          <w:sz w:val="22"/>
          <w:szCs w:val="22"/>
          <w:lang w:val="en-US" w:eastAsia="ko-KR"/>
        </w:rPr>
        <w:t>continue</w:t>
      </w:r>
      <w:r w:rsidRPr="00DD430E">
        <w:rPr>
          <w:rFonts w:ascii="Times New Roman" w:hAnsi="Times New Roman"/>
          <w:sz w:val="22"/>
          <w:szCs w:val="22"/>
          <w:lang w:val="en-US" w:eastAsia="ko-KR"/>
        </w:rPr>
        <w:t xml:space="preserve"> play</w:t>
      </w:r>
      <w:r w:rsidR="00061E45">
        <w:rPr>
          <w:rFonts w:ascii="Times New Roman" w:hAnsi="Times New Roman"/>
          <w:sz w:val="22"/>
          <w:szCs w:val="22"/>
          <w:lang w:val="en-US" w:eastAsia="ko-KR"/>
        </w:rPr>
        <w:t>ing</w:t>
      </w:r>
      <w:r w:rsidRPr="00DD430E">
        <w:rPr>
          <w:rFonts w:ascii="Times New Roman" w:hAnsi="Times New Roman"/>
          <w:sz w:val="22"/>
          <w:szCs w:val="22"/>
          <w:lang w:val="en-US" w:eastAsia="ko-KR"/>
        </w:rPr>
        <w:t xml:space="preserve"> </w:t>
      </w:r>
      <w:r w:rsidR="00061E45">
        <w:rPr>
          <w:rFonts w:ascii="Times New Roman" w:hAnsi="Times New Roman"/>
          <w:sz w:val="22"/>
          <w:szCs w:val="22"/>
          <w:lang w:val="en-US" w:eastAsia="ko-KR"/>
        </w:rPr>
        <w:t xml:space="preserve">a </w:t>
      </w:r>
      <w:r w:rsidRPr="00061E45">
        <w:rPr>
          <w:rFonts w:ascii="Times New Roman" w:hAnsi="Times New Roman"/>
          <w:noProof/>
          <w:sz w:val="22"/>
          <w:szCs w:val="22"/>
          <w:lang w:val="en-US" w:eastAsia="ko-KR"/>
        </w:rPr>
        <w:t>significant</w:t>
      </w:r>
      <w:r w:rsidRPr="00DD430E">
        <w:rPr>
          <w:rFonts w:ascii="Times New Roman" w:hAnsi="Times New Roman"/>
          <w:sz w:val="22"/>
          <w:szCs w:val="22"/>
          <w:lang w:val="en-US" w:eastAsia="ko-KR"/>
        </w:rPr>
        <w:t xml:space="preserve"> role to achieve accurate user positioning in </w:t>
      </w:r>
      <w:r w:rsidR="00061E45">
        <w:rPr>
          <w:rFonts w:ascii="Times New Roman" w:hAnsi="Times New Roman"/>
          <w:sz w:val="22"/>
          <w:szCs w:val="22"/>
          <w:lang w:val="en-US" w:eastAsia="ko-KR"/>
        </w:rPr>
        <w:t xml:space="preserve">the </w:t>
      </w:r>
      <w:r w:rsidRPr="00061E45">
        <w:rPr>
          <w:rFonts w:ascii="Times New Roman" w:hAnsi="Times New Roman"/>
          <w:noProof/>
          <w:sz w:val="22"/>
          <w:szCs w:val="22"/>
          <w:lang w:val="en-US" w:eastAsia="ko-KR"/>
        </w:rPr>
        <w:t>future</w:t>
      </w:r>
      <w:r w:rsidRPr="00ED5A85">
        <w:rPr>
          <w:rFonts w:ascii="Times New Roman" w:eastAsia="新細明體" w:hAnsi="Times New Roman" w:hint="eastAsia"/>
          <w:sz w:val="22"/>
          <w:szCs w:val="22"/>
          <w:lang w:val="en-US" w:eastAsia="zh-TW"/>
        </w:rPr>
        <w:t xml:space="preserve">. </w:t>
      </w:r>
    </w:p>
    <w:p w14:paraId="12F6B026" w14:textId="77777777" w:rsidR="00DD430E" w:rsidRPr="00DD430E" w:rsidRDefault="00DD430E" w:rsidP="00DD430E">
      <w:pPr>
        <w:spacing w:after="200" w:line="274" w:lineRule="auto"/>
        <w:rPr>
          <w:rFonts w:ascii="Times New Roman" w:eastAsia="新細明體" w:hAnsi="Times New Roman"/>
          <w:sz w:val="22"/>
          <w:szCs w:val="22"/>
          <w:lang w:val="en-US" w:eastAsia="zh-TW"/>
        </w:rPr>
      </w:pPr>
      <w:r w:rsidRPr="00DD430E">
        <w:rPr>
          <w:rFonts w:ascii="Times New Roman" w:eastAsia="新細明體" w:hAnsi="Times New Roman"/>
          <w:sz w:val="22"/>
          <w:szCs w:val="22"/>
          <w:lang w:val="en-US" w:eastAsia="zh-TW"/>
        </w:rPr>
        <w:t xml:space="preserve">Rel-15 NR WI specified Cell-ID and RAT-independent positioning methods by reusing LPP. However, NR standalone based RAT-dependent positioning </w:t>
      </w:r>
      <w:proofErr w:type="gramStart"/>
      <w:r w:rsidRPr="00DD430E">
        <w:rPr>
          <w:rFonts w:ascii="Times New Roman" w:eastAsia="新細明體" w:hAnsi="Times New Roman"/>
          <w:sz w:val="22"/>
          <w:szCs w:val="22"/>
          <w:lang w:val="en-US" w:eastAsia="zh-TW"/>
        </w:rPr>
        <w:t>has not been specified</w:t>
      </w:r>
      <w:proofErr w:type="gramEnd"/>
      <w:r w:rsidRPr="00DD430E">
        <w:rPr>
          <w:rFonts w:ascii="Times New Roman" w:eastAsia="新細明體" w:hAnsi="Times New Roman"/>
          <w:sz w:val="22"/>
          <w:szCs w:val="22"/>
          <w:lang w:val="en-US" w:eastAsia="zh-TW"/>
        </w:rPr>
        <w:t xml:space="preserve"> yet.</w:t>
      </w:r>
    </w:p>
    <w:p w14:paraId="7E36AA67" w14:textId="104A5D79" w:rsidR="007F2FA4" w:rsidRDefault="000024F9" w:rsidP="00DD430E">
      <w:pPr>
        <w:spacing w:after="200" w:line="274" w:lineRule="auto"/>
        <w:rPr>
          <w:rFonts w:ascii="Times New Roman" w:eastAsiaTheme="minorEastAsia" w:hAnsi="Times New Roman"/>
          <w:sz w:val="22"/>
          <w:szCs w:val="22"/>
          <w:lang w:val="en-US" w:eastAsia="zh-TW"/>
        </w:rPr>
      </w:pPr>
      <w:r w:rsidRPr="000024F9">
        <w:rPr>
          <w:rFonts w:ascii="Times New Roman" w:hAnsi="Times New Roman"/>
          <w:sz w:val="22"/>
          <w:szCs w:val="22"/>
          <w:lang w:val="en-US" w:eastAsia="ko-KR"/>
        </w:rPr>
        <w:t xml:space="preserve">The </w:t>
      </w:r>
      <w:r>
        <w:rPr>
          <w:rFonts w:ascii="Times New Roman" w:hAnsi="Times New Roman"/>
          <w:sz w:val="22"/>
          <w:szCs w:val="22"/>
          <w:lang w:val="en-US" w:eastAsia="ko-KR"/>
        </w:rPr>
        <w:t>NR</w:t>
      </w:r>
      <w:r w:rsidRPr="000024F9">
        <w:rPr>
          <w:rFonts w:ascii="Times New Roman" w:hAnsi="Times New Roman"/>
          <w:sz w:val="22"/>
          <w:szCs w:val="22"/>
          <w:lang w:val="en-US" w:eastAsia="ko-KR"/>
        </w:rPr>
        <w:t xml:space="preserve"> positioning stud</w:t>
      </w:r>
      <w:r>
        <w:rPr>
          <w:rFonts w:ascii="Times New Roman" w:hAnsi="Times New Roman"/>
          <w:sz w:val="22"/>
          <w:szCs w:val="22"/>
          <w:lang w:val="en-US" w:eastAsia="ko-KR"/>
        </w:rPr>
        <w:t xml:space="preserve">y item </w:t>
      </w:r>
      <w:proofErr w:type="gramStart"/>
      <w:r>
        <w:rPr>
          <w:rFonts w:ascii="Times New Roman" w:hAnsi="Times New Roman"/>
          <w:sz w:val="22"/>
          <w:szCs w:val="22"/>
          <w:lang w:val="en-US" w:eastAsia="ko-KR"/>
        </w:rPr>
        <w:t>has been agreed</w:t>
      </w:r>
      <w:proofErr w:type="gramEnd"/>
      <w:r>
        <w:rPr>
          <w:rFonts w:ascii="Times New Roman" w:hAnsi="Times New Roman"/>
          <w:sz w:val="22"/>
          <w:szCs w:val="22"/>
          <w:lang w:val="en-US" w:eastAsia="ko-KR"/>
        </w:rPr>
        <w:t xml:space="preserve"> in RAN#80</w:t>
      </w:r>
      <w:r w:rsidRPr="000024F9">
        <w:rPr>
          <w:rFonts w:ascii="Times New Roman" w:hAnsi="Times New Roman"/>
          <w:sz w:val="22"/>
          <w:szCs w:val="22"/>
          <w:lang w:val="en-US" w:eastAsia="ko-KR"/>
        </w:rPr>
        <w:t xml:space="preserve"> [</w:t>
      </w:r>
      <w:r w:rsidR="00FF495B">
        <w:rPr>
          <w:rFonts w:ascii="Times New Roman" w:eastAsiaTheme="minorEastAsia" w:hAnsi="Times New Roman" w:hint="eastAsia"/>
          <w:sz w:val="22"/>
          <w:szCs w:val="22"/>
          <w:lang w:val="en-US" w:eastAsia="zh-TW"/>
        </w:rPr>
        <w:t>1</w:t>
      </w:r>
      <w:r w:rsidRPr="000024F9">
        <w:rPr>
          <w:rFonts w:ascii="Times New Roman" w:hAnsi="Times New Roman"/>
          <w:sz w:val="22"/>
          <w:szCs w:val="22"/>
          <w:lang w:val="en-US" w:eastAsia="ko-KR"/>
        </w:rPr>
        <w:t>]</w:t>
      </w:r>
      <w:r>
        <w:rPr>
          <w:rFonts w:ascii="Times New Roman" w:hAnsi="Times New Roman"/>
          <w:sz w:val="22"/>
          <w:szCs w:val="22"/>
          <w:lang w:val="en-US" w:eastAsia="ko-KR"/>
        </w:rPr>
        <w:t xml:space="preserve">. </w:t>
      </w:r>
      <w:r w:rsidR="00AD4994">
        <w:rPr>
          <w:rFonts w:ascii="Times New Roman" w:hAnsi="Times New Roman"/>
          <w:sz w:val="22"/>
          <w:szCs w:val="22"/>
          <w:lang w:val="en-US" w:eastAsia="ko-KR"/>
        </w:rPr>
        <w:t xml:space="preserve">According to the </w:t>
      </w:r>
      <w:r w:rsidR="004F6A4D">
        <w:rPr>
          <w:rFonts w:ascii="Times New Roman" w:eastAsiaTheme="minorEastAsia" w:hAnsi="Times New Roman" w:hint="eastAsia"/>
          <w:sz w:val="22"/>
          <w:szCs w:val="22"/>
          <w:lang w:val="en-US" w:eastAsia="zh-TW"/>
        </w:rPr>
        <w:t xml:space="preserve">5G </w:t>
      </w:r>
      <w:r w:rsidR="004F6A4D">
        <w:rPr>
          <w:rFonts w:ascii="Times New Roman" w:eastAsiaTheme="minorEastAsia" w:hAnsi="Times New Roman"/>
          <w:sz w:val="22"/>
          <w:szCs w:val="22"/>
          <w:lang w:val="en-US" w:eastAsia="zh-TW"/>
        </w:rPr>
        <w:t>positioning</w:t>
      </w:r>
      <w:r w:rsidR="004F6A4D">
        <w:rPr>
          <w:rFonts w:ascii="Times New Roman" w:eastAsiaTheme="minorEastAsia" w:hAnsi="Times New Roman" w:hint="eastAsia"/>
          <w:sz w:val="22"/>
          <w:szCs w:val="22"/>
          <w:lang w:val="en-US" w:eastAsia="zh-TW"/>
        </w:rPr>
        <w:t xml:space="preserve"> </w:t>
      </w:r>
      <w:r w:rsidR="004F6A4D">
        <w:rPr>
          <w:rFonts w:ascii="Times New Roman" w:eastAsiaTheme="minorEastAsia" w:hAnsi="Times New Roman"/>
          <w:sz w:val="22"/>
          <w:szCs w:val="22"/>
          <w:lang w:val="en-US" w:eastAsia="zh-TW"/>
        </w:rPr>
        <w:t>requirement</w:t>
      </w:r>
      <w:r w:rsidR="00445376">
        <w:rPr>
          <w:rFonts w:ascii="Times New Roman" w:eastAsiaTheme="minorEastAsia" w:hAnsi="Times New Roman" w:hint="eastAsia"/>
          <w:sz w:val="22"/>
          <w:szCs w:val="22"/>
          <w:lang w:val="en-US" w:eastAsia="zh-TW"/>
        </w:rPr>
        <w:t>s</w:t>
      </w:r>
      <w:r w:rsidR="00BA1E57" w:rsidRPr="00227C3D">
        <w:rPr>
          <w:rFonts w:ascii="Times New Roman" w:hAnsi="Times New Roman"/>
          <w:sz w:val="22"/>
          <w:szCs w:val="22"/>
          <w:lang w:val="en-US" w:eastAsia="ko-KR"/>
        </w:rPr>
        <w:t xml:space="preserve">, this </w:t>
      </w:r>
      <w:r w:rsidR="004F6A4D">
        <w:rPr>
          <w:rFonts w:ascii="Times New Roman" w:eastAsiaTheme="minorEastAsia" w:hAnsi="Times New Roman" w:hint="eastAsia"/>
          <w:sz w:val="22"/>
          <w:szCs w:val="22"/>
          <w:lang w:val="en-US" w:eastAsia="zh-TW"/>
        </w:rPr>
        <w:t>contribution</w:t>
      </w:r>
      <w:r w:rsidR="00BA1E57" w:rsidRPr="00227C3D">
        <w:rPr>
          <w:rFonts w:ascii="Times New Roman" w:hAnsi="Times New Roman"/>
          <w:sz w:val="22"/>
          <w:szCs w:val="22"/>
          <w:lang w:val="en-US" w:eastAsia="ko-KR"/>
        </w:rPr>
        <w:t xml:space="preserve"> focuses on the potential </w:t>
      </w:r>
      <w:r w:rsidR="00A5477F">
        <w:rPr>
          <w:rFonts w:ascii="Times New Roman" w:hAnsi="Times New Roman"/>
          <w:sz w:val="22"/>
          <w:szCs w:val="22"/>
          <w:lang w:val="en-US" w:eastAsia="ko-KR"/>
        </w:rPr>
        <w:t xml:space="preserve">positioning </w:t>
      </w:r>
      <w:r w:rsidR="00227C3D">
        <w:rPr>
          <w:rFonts w:ascii="Times New Roman" w:hAnsi="Times New Roman"/>
          <w:sz w:val="22"/>
          <w:szCs w:val="22"/>
          <w:lang w:val="en-US" w:eastAsia="ko-KR"/>
        </w:rPr>
        <w:t xml:space="preserve">technique, </w:t>
      </w:r>
      <w:r w:rsidR="00A5477F">
        <w:rPr>
          <w:rFonts w:ascii="Times New Roman" w:hAnsi="Times New Roman"/>
          <w:sz w:val="22"/>
          <w:szCs w:val="22"/>
          <w:lang w:val="en-US" w:eastAsia="ko-KR"/>
        </w:rPr>
        <w:t xml:space="preserve">and </w:t>
      </w:r>
      <w:r w:rsidR="00BA1E57" w:rsidRPr="00227C3D">
        <w:rPr>
          <w:rFonts w:ascii="Times New Roman" w:hAnsi="Times New Roman"/>
          <w:sz w:val="22"/>
          <w:szCs w:val="22"/>
          <w:lang w:val="en-US" w:eastAsia="ko-KR"/>
        </w:rPr>
        <w:t xml:space="preserve">with brief introductions of our views for </w:t>
      </w:r>
      <w:r w:rsidR="00A5477F">
        <w:rPr>
          <w:rFonts w:ascii="Times New Roman" w:hAnsi="Times New Roman"/>
          <w:sz w:val="22"/>
          <w:szCs w:val="22"/>
          <w:lang w:val="en-US" w:eastAsia="ko-KR"/>
        </w:rPr>
        <w:t xml:space="preserve">improving </w:t>
      </w:r>
      <w:r w:rsidR="00A5477F" w:rsidRPr="00061E45">
        <w:rPr>
          <w:rFonts w:ascii="Times New Roman" w:hAnsi="Times New Roman"/>
          <w:noProof/>
          <w:sz w:val="22"/>
          <w:szCs w:val="22"/>
          <w:lang w:val="en-US" w:eastAsia="ko-KR"/>
        </w:rPr>
        <w:t>on</w:t>
      </w:r>
      <w:r w:rsidR="00A5477F">
        <w:rPr>
          <w:rFonts w:ascii="Times New Roman" w:hAnsi="Times New Roman"/>
          <w:sz w:val="22"/>
          <w:szCs w:val="22"/>
          <w:lang w:val="en-US" w:eastAsia="ko-KR"/>
        </w:rPr>
        <w:t xml:space="preserve"> the latency and accuracy of hybrid </w:t>
      </w:r>
      <w:r w:rsidR="00BA1E57" w:rsidRPr="00227C3D">
        <w:rPr>
          <w:rFonts w:ascii="Times New Roman" w:hAnsi="Times New Roman"/>
          <w:sz w:val="22"/>
          <w:szCs w:val="22"/>
          <w:lang w:val="en-US" w:eastAsia="ko-KR"/>
        </w:rPr>
        <w:t>positioning technologies</w:t>
      </w:r>
      <w:r w:rsidR="007F2FA4" w:rsidRPr="00227C3D">
        <w:rPr>
          <w:rFonts w:ascii="Times New Roman" w:hAnsi="Times New Roman"/>
          <w:sz w:val="22"/>
          <w:szCs w:val="22"/>
          <w:lang w:val="en-US" w:eastAsia="ko-KR"/>
        </w:rPr>
        <w:t>.</w:t>
      </w:r>
    </w:p>
    <w:p w14:paraId="5F8BBE90" w14:textId="4D390CCE" w:rsidR="007B05F8" w:rsidRDefault="007B05F8" w:rsidP="00DD430E">
      <w:pPr>
        <w:spacing w:after="200" w:line="274" w:lineRule="auto"/>
        <w:rPr>
          <w:rFonts w:ascii="Times New Roman" w:eastAsiaTheme="minorEastAsia" w:hAnsi="Times New Roman"/>
          <w:sz w:val="22"/>
          <w:szCs w:val="22"/>
          <w:lang w:val="en-US" w:eastAsia="zh-TW"/>
        </w:rPr>
      </w:pPr>
      <w:r w:rsidRPr="007B05F8">
        <w:rPr>
          <w:rFonts w:ascii="Times New Roman" w:eastAsiaTheme="minorEastAsia" w:hAnsi="Times New Roman"/>
          <w:sz w:val="22"/>
          <w:szCs w:val="22"/>
          <w:lang w:val="en-US" w:eastAsia="zh-TW"/>
        </w:rPr>
        <w:t>In RAN1#94</w:t>
      </w:r>
      <w:r>
        <w:rPr>
          <w:rFonts w:ascii="Times New Roman" w:eastAsiaTheme="minorEastAsia" w:hAnsi="Times New Roman" w:hint="eastAsia"/>
          <w:sz w:val="22"/>
          <w:szCs w:val="22"/>
          <w:lang w:val="en-US" w:eastAsia="zh-TW"/>
        </w:rPr>
        <w:t>bis</w:t>
      </w:r>
      <w:r w:rsidRPr="007B05F8">
        <w:rPr>
          <w:rFonts w:ascii="Times New Roman" w:eastAsiaTheme="minorEastAsia" w:hAnsi="Times New Roman"/>
          <w:sz w:val="22"/>
          <w:szCs w:val="22"/>
          <w:lang w:val="en-US" w:eastAsia="zh-TW"/>
        </w:rPr>
        <w:t>, the following agreements regarding Potential Techniques for NR Positioning</w:t>
      </w:r>
      <w:r>
        <w:rPr>
          <w:rFonts w:ascii="Times New Roman" w:eastAsiaTheme="minorEastAsia" w:hAnsi="Times New Roman" w:hint="eastAsia"/>
          <w:sz w:val="22"/>
          <w:szCs w:val="22"/>
          <w:lang w:val="en-US" w:eastAsia="zh-TW"/>
        </w:rPr>
        <w:t xml:space="preserve"> </w:t>
      </w:r>
      <w:proofErr w:type="gramStart"/>
      <w:r w:rsidRPr="007B05F8">
        <w:rPr>
          <w:rFonts w:ascii="Times New Roman" w:eastAsiaTheme="minorEastAsia" w:hAnsi="Times New Roman"/>
          <w:sz w:val="22"/>
          <w:szCs w:val="22"/>
          <w:lang w:val="en-US" w:eastAsia="zh-TW"/>
        </w:rPr>
        <w:t>have been achieved</w:t>
      </w:r>
      <w:proofErr w:type="gramEnd"/>
      <w:r w:rsidRPr="007B05F8">
        <w:rPr>
          <w:rFonts w:ascii="Times New Roman" w:eastAsiaTheme="minorEastAsia" w:hAnsi="Times New Roman"/>
          <w:sz w:val="22"/>
          <w:szCs w:val="22"/>
          <w:lang w:val="en-US" w:eastAsia="zh-TW"/>
        </w:rPr>
        <w:t xml:space="preserve">.  </w:t>
      </w:r>
    </w:p>
    <w:p w14:paraId="44AF46E1" w14:textId="77777777" w:rsidR="007B05F8" w:rsidRPr="007B05F8" w:rsidRDefault="007B05F8" w:rsidP="007B05F8">
      <w:pPr>
        <w:overflowPunct/>
        <w:autoSpaceDE/>
        <w:autoSpaceDN/>
        <w:adjustRightInd/>
        <w:spacing w:after="0"/>
        <w:ind w:left="720" w:hanging="720"/>
        <w:jc w:val="left"/>
        <w:textAlignment w:val="auto"/>
        <w:rPr>
          <w:rFonts w:ascii="Times" w:eastAsia="Batang" w:hAnsi="Times"/>
          <w:szCs w:val="24"/>
          <w:lang w:eastAsia="x-none"/>
        </w:rPr>
      </w:pPr>
      <w:r w:rsidRPr="007B05F8">
        <w:rPr>
          <w:rFonts w:ascii="Times" w:eastAsia="Batang" w:hAnsi="Times"/>
          <w:szCs w:val="24"/>
          <w:highlight w:val="green"/>
          <w:lang w:eastAsia="x-none"/>
        </w:rPr>
        <w:t>Agreement:</w:t>
      </w:r>
    </w:p>
    <w:p w14:paraId="133F0AE5" w14:textId="77777777" w:rsidR="007B05F8" w:rsidRPr="007B05F8" w:rsidRDefault="007B05F8" w:rsidP="007B05F8">
      <w:pPr>
        <w:overflowPunct/>
        <w:autoSpaceDE/>
        <w:autoSpaceDN/>
        <w:adjustRightInd/>
        <w:spacing w:after="0"/>
        <w:ind w:left="720" w:hanging="720"/>
        <w:jc w:val="left"/>
        <w:textAlignment w:val="auto"/>
        <w:rPr>
          <w:rFonts w:ascii="Times" w:eastAsia="Batang" w:hAnsi="Times"/>
          <w:szCs w:val="24"/>
          <w:lang w:eastAsia="x-none"/>
        </w:rPr>
      </w:pPr>
      <w:r w:rsidRPr="007B05F8">
        <w:rPr>
          <w:rFonts w:ascii="Times" w:eastAsia="Batang" w:hAnsi="Times"/>
          <w:szCs w:val="24"/>
          <w:lang w:eastAsia="x-none"/>
        </w:rPr>
        <w:t>The RAT dependent solutions considered for study include</w:t>
      </w:r>
    </w:p>
    <w:p w14:paraId="7491AEE8" w14:textId="77777777" w:rsidR="007B05F8" w:rsidRPr="007B05F8" w:rsidRDefault="007B05F8" w:rsidP="007B05F8">
      <w:pPr>
        <w:numPr>
          <w:ilvl w:val="0"/>
          <w:numId w:val="39"/>
        </w:numPr>
        <w:overflowPunct/>
        <w:autoSpaceDE/>
        <w:autoSpaceDN/>
        <w:adjustRightInd/>
        <w:spacing w:after="0"/>
        <w:jc w:val="left"/>
        <w:textAlignment w:val="auto"/>
        <w:rPr>
          <w:rFonts w:ascii="Times" w:eastAsia="Batang" w:hAnsi="Times"/>
          <w:szCs w:val="24"/>
          <w:lang w:eastAsia="x-none"/>
        </w:rPr>
      </w:pPr>
      <w:r w:rsidRPr="007B05F8">
        <w:rPr>
          <w:rFonts w:ascii="Times" w:eastAsia="Batang" w:hAnsi="Times"/>
          <w:szCs w:val="24"/>
          <w:lang w:eastAsia="x-none"/>
        </w:rPr>
        <w:t>Downlink based solutions</w:t>
      </w:r>
    </w:p>
    <w:p w14:paraId="13EFF192" w14:textId="77777777" w:rsidR="007B05F8" w:rsidRPr="007B05F8" w:rsidRDefault="007B05F8" w:rsidP="007B05F8">
      <w:pPr>
        <w:numPr>
          <w:ilvl w:val="0"/>
          <w:numId w:val="39"/>
        </w:numPr>
        <w:overflowPunct/>
        <w:autoSpaceDE/>
        <w:autoSpaceDN/>
        <w:adjustRightInd/>
        <w:spacing w:after="0"/>
        <w:jc w:val="left"/>
        <w:textAlignment w:val="auto"/>
        <w:rPr>
          <w:rFonts w:ascii="Times" w:eastAsia="Batang" w:hAnsi="Times"/>
          <w:szCs w:val="24"/>
          <w:lang w:eastAsia="x-none"/>
        </w:rPr>
      </w:pPr>
      <w:r w:rsidRPr="007B05F8">
        <w:rPr>
          <w:rFonts w:ascii="Times" w:eastAsia="Batang" w:hAnsi="Times"/>
          <w:szCs w:val="24"/>
          <w:lang w:eastAsia="x-none"/>
        </w:rPr>
        <w:t>Downlink and uplink based solutions</w:t>
      </w:r>
    </w:p>
    <w:p w14:paraId="7713281B" w14:textId="77777777" w:rsidR="007B05F8" w:rsidRPr="007B05F8" w:rsidRDefault="007B05F8" w:rsidP="007B05F8">
      <w:pPr>
        <w:numPr>
          <w:ilvl w:val="0"/>
          <w:numId w:val="39"/>
        </w:numPr>
        <w:overflowPunct/>
        <w:autoSpaceDE/>
        <w:autoSpaceDN/>
        <w:adjustRightInd/>
        <w:spacing w:after="0"/>
        <w:jc w:val="left"/>
        <w:textAlignment w:val="auto"/>
        <w:rPr>
          <w:rFonts w:ascii="Times" w:eastAsia="Batang" w:hAnsi="Times"/>
          <w:szCs w:val="24"/>
          <w:lang w:eastAsia="x-none"/>
        </w:rPr>
      </w:pPr>
      <w:r w:rsidRPr="007B05F8">
        <w:rPr>
          <w:rFonts w:ascii="Times" w:eastAsia="Batang" w:hAnsi="Times"/>
          <w:szCs w:val="24"/>
          <w:lang w:eastAsia="x-none"/>
        </w:rPr>
        <w:t>Uplink based solutions</w:t>
      </w:r>
    </w:p>
    <w:p w14:paraId="20AD1A12" w14:textId="16939082" w:rsidR="007B05F8" w:rsidRPr="007B05F8" w:rsidRDefault="00041F4D" w:rsidP="00DD430E">
      <w:pPr>
        <w:spacing w:after="200" w:line="274" w:lineRule="auto"/>
        <w:rPr>
          <w:rFonts w:ascii="Times New Roman" w:eastAsiaTheme="minorEastAsia" w:hAnsi="Times New Roman"/>
          <w:sz w:val="22"/>
          <w:szCs w:val="22"/>
          <w:lang w:val="en-US" w:eastAsia="zh-TW"/>
        </w:rPr>
      </w:pPr>
      <w:r w:rsidRPr="00041F4D">
        <w:rPr>
          <w:rFonts w:ascii="Times New Roman" w:eastAsiaTheme="minorEastAsia" w:hAnsi="Times New Roman"/>
          <w:sz w:val="22"/>
          <w:szCs w:val="22"/>
          <w:lang w:val="en-US" w:eastAsia="zh-TW"/>
        </w:rPr>
        <w:t>In this contribution, we proposed further consideration on design issues for Potential Techniques for NR Positioning</w:t>
      </w:r>
    </w:p>
    <w:p w14:paraId="12343BE3" w14:textId="77777777" w:rsidR="003268E3" w:rsidRPr="00833845" w:rsidRDefault="00A345F8" w:rsidP="00A345F8">
      <w:pPr>
        <w:pStyle w:val="1"/>
        <w:rPr>
          <w:rFonts w:ascii="Times New Roman" w:eastAsia="SimSun" w:hAnsi="Times New Roman"/>
          <w:sz w:val="32"/>
          <w:szCs w:val="32"/>
          <w:lang w:val="en-US"/>
        </w:rPr>
      </w:pPr>
      <w:r w:rsidRPr="00A345F8">
        <w:rPr>
          <w:rFonts w:ascii="Times New Roman" w:eastAsia="SimSun" w:hAnsi="Times New Roman"/>
          <w:sz w:val="32"/>
          <w:szCs w:val="32"/>
          <w:lang w:val="en-US"/>
        </w:rPr>
        <w:t>Overview of existing positioning technologies</w:t>
      </w:r>
      <w:r w:rsidR="000A3794" w:rsidRPr="00ED5A85">
        <w:rPr>
          <w:rFonts w:ascii="Times New Roman" w:eastAsia="新細明體" w:hAnsi="Times New Roman" w:hint="eastAsia"/>
          <w:sz w:val="32"/>
          <w:szCs w:val="32"/>
          <w:lang w:val="en-US" w:eastAsia="zh-TW"/>
        </w:rPr>
        <w:t xml:space="preserve"> </w:t>
      </w:r>
    </w:p>
    <w:p w14:paraId="78EA40B6" w14:textId="3FBF4072" w:rsidR="00F448BA" w:rsidRPr="00F448BA" w:rsidRDefault="009750FA" w:rsidP="00F448BA">
      <w:pPr>
        <w:spacing w:after="200" w:line="274" w:lineRule="auto"/>
        <w:rPr>
          <w:rFonts w:ascii="Times New Roman" w:eastAsia="新細明體" w:hAnsi="Times New Roman"/>
          <w:sz w:val="22"/>
          <w:lang w:val="en-US" w:eastAsia="zh-TW"/>
        </w:rPr>
      </w:pPr>
      <w:r w:rsidRPr="00ED5A85">
        <w:rPr>
          <w:rFonts w:ascii="Times New Roman" w:eastAsia="新細明體" w:hAnsi="Times New Roman" w:hint="eastAsia"/>
          <w:sz w:val="22"/>
          <w:lang w:val="en-US" w:eastAsia="zh-TW"/>
        </w:rPr>
        <w:t xml:space="preserve">The existing </w:t>
      </w:r>
      <w:r w:rsidRPr="00ED5A85">
        <w:rPr>
          <w:rFonts w:ascii="Times New Roman" w:eastAsia="新細明體" w:hAnsi="Times New Roman"/>
          <w:sz w:val="22"/>
          <w:lang w:val="en-US" w:eastAsia="zh-TW"/>
        </w:rPr>
        <w:t>positioning</w:t>
      </w:r>
      <w:r w:rsidRPr="00ED5A85">
        <w:rPr>
          <w:rFonts w:ascii="Times New Roman" w:eastAsia="新細明體" w:hAnsi="Times New Roman" w:hint="eastAsia"/>
          <w:sz w:val="22"/>
          <w:lang w:val="en-US" w:eastAsia="zh-TW"/>
        </w:rPr>
        <w:t xml:space="preserve"> technologies </w:t>
      </w:r>
      <w:r w:rsidR="00346800">
        <w:rPr>
          <w:rFonts w:ascii="Times New Roman" w:eastAsia="新細明體" w:hAnsi="Times New Roman" w:hint="eastAsia"/>
          <w:sz w:val="22"/>
          <w:lang w:val="en-US" w:eastAsia="zh-TW"/>
        </w:rPr>
        <w:t xml:space="preserve">cloud </w:t>
      </w:r>
      <w:proofErr w:type="gramStart"/>
      <w:r w:rsidR="00346800">
        <w:rPr>
          <w:rFonts w:ascii="Times New Roman" w:eastAsia="新細明體" w:hAnsi="Times New Roman" w:hint="eastAsia"/>
          <w:sz w:val="22"/>
          <w:lang w:val="en-US" w:eastAsia="zh-TW"/>
        </w:rPr>
        <w:t>be</w:t>
      </w:r>
      <w:proofErr w:type="gramEnd"/>
      <w:r w:rsidR="00346800">
        <w:rPr>
          <w:rFonts w:ascii="Times New Roman" w:eastAsia="新細明體" w:hAnsi="Times New Roman" w:hint="eastAsia"/>
          <w:sz w:val="22"/>
          <w:lang w:val="en-US" w:eastAsia="zh-TW"/>
        </w:rPr>
        <w:t xml:space="preserve"> </w:t>
      </w:r>
      <w:r w:rsidRPr="00061E45">
        <w:rPr>
          <w:rFonts w:ascii="Times New Roman" w:eastAsia="新細明體" w:hAnsi="Times New Roman"/>
          <w:noProof/>
          <w:sz w:val="22"/>
          <w:lang w:val="en-US" w:eastAsia="zh-TW"/>
        </w:rPr>
        <w:t>classified</w:t>
      </w:r>
      <w:r w:rsidR="00061E45">
        <w:rPr>
          <w:rFonts w:ascii="Times New Roman" w:eastAsia="新細明體" w:hAnsi="Times New Roman"/>
          <w:noProof/>
          <w:sz w:val="22"/>
          <w:lang w:val="en-US" w:eastAsia="zh-TW"/>
        </w:rPr>
        <w:t xml:space="preserve"> </w:t>
      </w:r>
      <w:r w:rsidR="00061E45" w:rsidRPr="00061E45">
        <w:rPr>
          <w:rFonts w:ascii="Times New Roman" w:eastAsia="新細明體" w:hAnsi="Times New Roman"/>
          <w:noProof/>
          <w:sz w:val="22"/>
          <w:lang w:val="en-US" w:eastAsia="zh-TW"/>
        </w:rPr>
        <w:t>in</w:t>
      </w:r>
      <w:r w:rsidR="00061E45">
        <w:rPr>
          <w:rFonts w:ascii="Times New Roman" w:eastAsia="新細明體" w:hAnsi="Times New Roman"/>
          <w:noProof/>
          <w:sz w:val="22"/>
          <w:lang w:val="en-US" w:eastAsia="zh-TW"/>
        </w:rPr>
        <w:t>to</w:t>
      </w:r>
      <w:r w:rsidRPr="00ED5A85">
        <w:rPr>
          <w:rFonts w:ascii="Times New Roman" w:eastAsia="新細明體" w:hAnsi="Times New Roman" w:hint="eastAsia"/>
          <w:sz w:val="22"/>
          <w:lang w:val="en-US" w:eastAsia="zh-TW"/>
        </w:rPr>
        <w:t xml:space="preserve"> two </w:t>
      </w:r>
      <w:r w:rsidR="004711A0" w:rsidRPr="00ED5A85">
        <w:rPr>
          <w:rFonts w:ascii="Times New Roman" w:eastAsia="新細明體" w:hAnsi="Times New Roman"/>
          <w:sz w:val="22"/>
          <w:lang w:val="en-US" w:eastAsia="zh-TW"/>
        </w:rPr>
        <w:t>categories</w:t>
      </w:r>
      <w:r w:rsidR="004711A0" w:rsidRPr="00ED5A85">
        <w:rPr>
          <w:rFonts w:ascii="Times New Roman" w:eastAsia="新細明體" w:hAnsi="Times New Roman" w:hint="eastAsia"/>
          <w:sz w:val="22"/>
          <w:lang w:val="en-US" w:eastAsia="zh-TW"/>
        </w:rPr>
        <w:t xml:space="preserve">: one is </w:t>
      </w:r>
      <w:r w:rsidR="004711A0" w:rsidRPr="00ED5A85">
        <w:rPr>
          <w:rFonts w:ascii="Times New Roman" w:eastAsia="新細明體" w:hAnsi="Times New Roman"/>
          <w:sz w:val="22"/>
          <w:lang w:val="en-US" w:eastAsia="zh-TW"/>
        </w:rPr>
        <w:t>RAT-dependent</w:t>
      </w:r>
      <w:r w:rsidR="00D150E3">
        <w:rPr>
          <w:rFonts w:ascii="Times New Roman" w:eastAsia="新細明體" w:hAnsi="Times New Roman" w:hint="eastAsia"/>
          <w:sz w:val="22"/>
          <w:lang w:val="en-US" w:eastAsia="zh-TW"/>
        </w:rPr>
        <w:t xml:space="preserve"> </w:t>
      </w:r>
      <w:r w:rsidR="004711A0" w:rsidRPr="00ED5A85">
        <w:rPr>
          <w:rFonts w:ascii="Times New Roman" w:eastAsia="新細明體" w:hAnsi="Times New Roman"/>
          <w:sz w:val="22"/>
          <w:lang w:val="en-US" w:eastAsia="zh-TW"/>
        </w:rPr>
        <w:t>positioning</w:t>
      </w:r>
      <w:r w:rsidR="00CD21BB">
        <w:rPr>
          <w:rFonts w:ascii="Times New Roman" w:eastAsia="新細明體" w:hAnsi="Times New Roman"/>
          <w:sz w:val="22"/>
          <w:lang w:val="en-US" w:eastAsia="zh-TW"/>
        </w:rPr>
        <w:t xml:space="preserve"> and</w:t>
      </w:r>
      <w:r w:rsidR="00CD21BB" w:rsidRPr="00ED5A85">
        <w:rPr>
          <w:rFonts w:ascii="Times New Roman" w:eastAsia="新細明體" w:hAnsi="Times New Roman"/>
          <w:sz w:val="22"/>
          <w:lang w:val="en-US" w:eastAsia="zh-TW"/>
        </w:rPr>
        <w:t xml:space="preserve"> the</w:t>
      </w:r>
      <w:r w:rsidR="004711A0" w:rsidRPr="00ED5A85">
        <w:rPr>
          <w:rFonts w:ascii="Times New Roman" w:eastAsia="新細明體" w:hAnsi="Times New Roman" w:hint="eastAsia"/>
          <w:sz w:val="22"/>
          <w:lang w:val="en-US" w:eastAsia="zh-TW"/>
        </w:rPr>
        <w:t xml:space="preserve"> other is </w:t>
      </w:r>
      <w:r w:rsidR="004711A0" w:rsidRPr="00ED5A85">
        <w:rPr>
          <w:rFonts w:ascii="Times New Roman" w:eastAsia="新細明體" w:hAnsi="Times New Roman"/>
          <w:sz w:val="22"/>
          <w:lang w:val="en-US" w:eastAsia="zh-TW"/>
        </w:rPr>
        <w:t>RAT-</w:t>
      </w:r>
      <w:r w:rsidR="004711A0" w:rsidRPr="00ED5A85">
        <w:rPr>
          <w:rFonts w:ascii="Times New Roman" w:eastAsia="新細明體" w:hAnsi="Times New Roman" w:hint="eastAsia"/>
          <w:sz w:val="22"/>
          <w:lang w:val="en-US" w:eastAsia="zh-TW"/>
        </w:rPr>
        <w:t>in</w:t>
      </w:r>
      <w:r w:rsidR="004711A0" w:rsidRPr="00ED5A85">
        <w:rPr>
          <w:rFonts w:ascii="Times New Roman" w:eastAsia="新細明體" w:hAnsi="Times New Roman"/>
          <w:sz w:val="22"/>
          <w:lang w:val="en-US" w:eastAsia="zh-TW"/>
        </w:rPr>
        <w:t>dependent positioning</w:t>
      </w:r>
      <w:r w:rsidR="004711A0" w:rsidRPr="00ED5A85">
        <w:rPr>
          <w:rFonts w:ascii="Times New Roman" w:eastAsia="新細明體" w:hAnsi="Times New Roman" w:hint="eastAsia"/>
          <w:sz w:val="22"/>
          <w:lang w:val="en-US" w:eastAsia="zh-TW"/>
        </w:rPr>
        <w:t xml:space="preserve">. We list the </w:t>
      </w:r>
      <w:r w:rsidR="00382650">
        <w:rPr>
          <w:rFonts w:ascii="Times New Roman" w:eastAsia="新細明體" w:hAnsi="Times New Roman"/>
          <w:sz w:val="22"/>
          <w:lang w:val="en-US" w:eastAsia="zh-TW"/>
        </w:rPr>
        <w:t>c</w:t>
      </w:r>
      <w:r w:rsidR="00382650" w:rsidRPr="00382650">
        <w:rPr>
          <w:rFonts w:ascii="Times New Roman" w:eastAsia="新細明體" w:hAnsi="Times New Roman"/>
          <w:sz w:val="22"/>
          <w:lang w:val="en-US" w:eastAsia="zh-TW"/>
        </w:rPr>
        <w:t xml:space="preserve">apabilities and </w:t>
      </w:r>
      <w:r w:rsidR="00382650">
        <w:rPr>
          <w:rFonts w:ascii="Times New Roman" w:eastAsia="新細明體" w:hAnsi="Times New Roman"/>
          <w:sz w:val="22"/>
          <w:lang w:val="en-US" w:eastAsia="zh-TW"/>
        </w:rPr>
        <w:t>l</w:t>
      </w:r>
      <w:r w:rsidR="00382650" w:rsidRPr="00382650">
        <w:rPr>
          <w:rFonts w:ascii="Times New Roman" w:eastAsia="新細明體" w:hAnsi="Times New Roman"/>
          <w:sz w:val="22"/>
          <w:lang w:val="en-US" w:eastAsia="zh-TW"/>
        </w:rPr>
        <w:t>imitations</w:t>
      </w:r>
      <w:r w:rsidR="00382650" w:rsidRPr="00382650">
        <w:rPr>
          <w:rFonts w:ascii="Times New Roman" w:eastAsia="新細明體" w:hAnsi="Times New Roman" w:hint="eastAsia"/>
          <w:sz w:val="22"/>
          <w:lang w:val="en-US" w:eastAsia="zh-TW"/>
        </w:rPr>
        <w:t xml:space="preserve"> </w:t>
      </w:r>
      <w:r w:rsidR="00382650">
        <w:rPr>
          <w:rFonts w:ascii="Times New Roman" w:eastAsia="新細明體" w:hAnsi="Times New Roman"/>
          <w:sz w:val="22"/>
          <w:lang w:val="en-US" w:eastAsia="zh-TW"/>
        </w:rPr>
        <w:t>o</w:t>
      </w:r>
      <w:r w:rsidR="004711A0" w:rsidRPr="00ED5A85">
        <w:rPr>
          <w:rFonts w:ascii="Times New Roman" w:eastAsia="新細明體" w:hAnsi="Times New Roman" w:hint="eastAsia"/>
          <w:sz w:val="22"/>
          <w:lang w:val="en-US" w:eastAsia="zh-TW"/>
        </w:rPr>
        <w:t xml:space="preserve">f </w:t>
      </w:r>
      <w:r w:rsidR="004711A0">
        <w:rPr>
          <w:rFonts w:ascii="Times New Roman" w:eastAsia="新細明體" w:hAnsi="Times New Roman"/>
          <w:sz w:val="22"/>
          <w:lang w:val="en-US" w:eastAsia="zh-TW"/>
        </w:rPr>
        <w:t xml:space="preserve">RAT-dependent positioning and </w:t>
      </w:r>
      <w:r w:rsidR="004711A0">
        <w:rPr>
          <w:rFonts w:ascii="Times New Roman" w:eastAsia="新細明體" w:hAnsi="Times New Roman" w:hint="eastAsia"/>
          <w:sz w:val="22"/>
          <w:lang w:val="en-US" w:eastAsia="zh-TW"/>
        </w:rPr>
        <w:t xml:space="preserve">RAT-independent </w:t>
      </w:r>
      <w:r w:rsidR="004711A0" w:rsidRPr="004711A0">
        <w:rPr>
          <w:rFonts w:ascii="Times New Roman" w:eastAsia="新細明體" w:hAnsi="Times New Roman"/>
          <w:sz w:val="22"/>
          <w:lang w:val="en-US" w:eastAsia="zh-TW"/>
        </w:rPr>
        <w:t xml:space="preserve">positioning technologies </w:t>
      </w:r>
      <w:r w:rsidR="004711A0">
        <w:rPr>
          <w:rFonts w:ascii="Times New Roman" w:eastAsia="新細明體" w:hAnsi="Times New Roman" w:hint="eastAsia"/>
          <w:sz w:val="22"/>
          <w:lang w:val="en-US" w:eastAsia="zh-TW"/>
        </w:rPr>
        <w:t>in table 1</w:t>
      </w:r>
      <w:r w:rsidR="00382650">
        <w:rPr>
          <w:rFonts w:ascii="Times New Roman" w:eastAsia="新細明體" w:hAnsi="Times New Roman"/>
          <w:sz w:val="22"/>
          <w:lang w:val="en-US" w:eastAsia="zh-TW"/>
        </w:rPr>
        <w:t>[</w:t>
      </w:r>
      <w:r w:rsidR="00FF495B">
        <w:rPr>
          <w:rFonts w:ascii="Times New Roman" w:eastAsia="新細明體" w:hAnsi="Times New Roman" w:hint="eastAsia"/>
          <w:sz w:val="22"/>
          <w:lang w:val="en-US" w:eastAsia="zh-TW"/>
        </w:rPr>
        <w:t>2</w:t>
      </w:r>
      <w:r w:rsidR="00382650">
        <w:rPr>
          <w:rFonts w:ascii="Times New Roman" w:eastAsia="新細明體" w:hAnsi="Times New Roman"/>
          <w:sz w:val="22"/>
          <w:lang w:val="en-US" w:eastAsia="zh-TW"/>
        </w:rPr>
        <w:t>]</w:t>
      </w:r>
      <w:r w:rsidR="004711A0">
        <w:rPr>
          <w:rFonts w:ascii="Times New Roman" w:eastAsia="新細明體" w:hAnsi="Times New Roman" w:hint="eastAsia"/>
          <w:sz w:val="22"/>
          <w:lang w:val="en-US" w:eastAsia="zh-TW"/>
        </w:rPr>
        <w:t xml:space="preserve">. </w:t>
      </w:r>
      <w:r w:rsidR="00445376">
        <w:rPr>
          <w:rFonts w:ascii="Times New Roman" w:eastAsia="新細明體" w:hAnsi="Times New Roman" w:hint="eastAsia"/>
          <w:sz w:val="22"/>
          <w:lang w:val="en-US" w:eastAsia="zh-TW"/>
        </w:rPr>
        <w:t xml:space="preserve">In previous release, </w:t>
      </w:r>
      <w:r w:rsidR="00F448BA" w:rsidRPr="00F448BA">
        <w:rPr>
          <w:rFonts w:ascii="Times New Roman" w:eastAsia="新細明體" w:hAnsi="Times New Roman"/>
          <w:sz w:val="22"/>
          <w:lang w:val="en-US" w:eastAsia="zh-TW"/>
        </w:rPr>
        <w:t>3GPP has so far studied the following positioning techniques:</w:t>
      </w:r>
    </w:p>
    <w:p w14:paraId="4DC190BC" w14:textId="70854A60" w:rsidR="00F448BA" w:rsidRPr="00346800" w:rsidRDefault="00F448BA" w:rsidP="00346800">
      <w:pPr>
        <w:pStyle w:val="afb"/>
        <w:numPr>
          <w:ilvl w:val="1"/>
          <w:numId w:val="40"/>
        </w:numPr>
        <w:spacing w:after="200" w:line="274" w:lineRule="auto"/>
        <w:rPr>
          <w:rFonts w:ascii="Times New Roman" w:eastAsia="新細明體" w:hAnsi="Times New Roman"/>
          <w:lang w:eastAsia="zh-TW"/>
        </w:rPr>
      </w:pPr>
      <w:r w:rsidRPr="00346800">
        <w:rPr>
          <w:rFonts w:ascii="Times New Roman" w:eastAsia="新細明體" w:hAnsi="Times New Roman"/>
          <w:lang w:eastAsia="zh-TW"/>
        </w:rPr>
        <w:t xml:space="preserve">RAT-dependent, such as e.g. OTDOA, UTDOA, E-CID, RFPM, </w:t>
      </w:r>
      <w:proofErr w:type="spellStart"/>
      <w:r w:rsidRPr="00346800">
        <w:rPr>
          <w:rFonts w:ascii="Times New Roman" w:eastAsia="新細明體" w:hAnsi="Times New Roman"/>
          <w:lang w:eastAsia="zh-TW"/>
        </w:rPr>
        <w:t>etc</w:t>
      </w:r>
      <w:proofErr w:type="spellEnd"/>
      <w:r w:rsidRPr="00346800">
        <w:rPr>
          <w:rFonts w:ascii="Times New Roman" w:eastAsia="新細明體" w:hAnsi="Times New Roman"/>
          <w:lang w:eastAsia="zh-TW"/>
        </w:rPr>
        <w:t xml:space="preserve"> </w:t>
      </w:r>
    </w:p>
    <w:p w14:paraId="15DA57A3" w14:textId="0C7DA487" w:rsidR="00D150E3" w:rsidRPr="00346800" w:rsidRDefault="00F448BA" w:rsidP="00346800">
      <w:pPr>
        <w:pStyle w:val="afb"/>
        <w:numPr>
          <w:ilvl w:val="1"/>
          <w:numId w:val="41"/>
        </w:numPr>
        <w:spacing w:after="200" w:line="274" w:lineRule="auto"/>
        <w:rPr>
          <w:rFonts w:ascii="Times New Roman" w:eastAsia="新細明體" w:hAnsi="Times New Roman"/>
          <w:b/>
          <w:lang w:eastAsia="zh-TW"/>
        </w:rPr>
      </w:pPr>
      <w:r w:rsidRPr="00346800">
        <w:rPr>
          <w:rFonts w:ascii="Times New Roman" w:eastAsia="新細明體" w:hAnsi="Times New Roman"/>
          <w:lang w:eastAsia="zh-TW"/>
        </w:rPr>
        <w:t>RAT-independent systems, e.g. A-GNSS, Terrestrial Beacon Systems (TBS), etc</w:t>
      </w:r>
      <w:r w:rsidR="00CD21BB" w:rsidRPr="00346800">
        <w:rPr>
          <w:rFonts w:ascii="Times New Roman" w:eastAsia="新細明體" w:hAnsi="Times New Roman"/>
          <w:lang w:eastAsia="zh-TW"/>
        </w:rPr>
        <w:t>.</w:t>
      </w:r>
    </w:p>
    <w:p w14:paraId="7460CBCC" w14:textId="766082A0" w:rsidR="00D150E3" w:rsidRDefault="00D150E3" w:rsidP="00CD21BB">
      <w:pPr>
        <w:spacing w:after="200" w:line="274" w:lineRule="auto"/>
        <w:rPr>
          <w:rFonts w:ascii="Times New Roman" w:eastAsia="新細明體" w:hAnsi="Times New Roman"/>
          <w:b/>
          <w:sz w:val="22"/>
          <w:lang w:val="en-US" w:eastAsia="zh-TW"/>
        </w:rPr>
      </w:pPr>
      <w:r>
        <w:rPr>
          <w:rFonts w:ascii="Times New Roman" w:eastAsia="新細明體" w:hAnsi="Times New Roman" w:hint="eastAsia"/>
          <w:b/>
          <w:sz w:val="22"/>
          <w:lang w:val="en-US" w:eastAsia="zh-TW"/>
        </w:rPr>
        <w:t xml:space="preserve">Based on the </w:t>
      </w:r>
      <w:r>
        <w:rPr>
          <w:rFonts w:ascii="Times New Roman" w:eastAsia="新細明體" w:hAnsi="Times New Roman"/>
          <w:b/>
          <w:sz w:val="22"/>
          <w:lang w:val="en-US" w:eastAsia="zh-TW"/>
        </w:rPr>
        <w:t>improvements</w:t>
      </w:r>
      <w:r>
        <w:rPr>
          <w:rFonts w:ascii="Times New Roman" w:eastAsia="新細明體" w:hAnsi="Times New Roman" w:hint="eastAsia"/>
          <w:b/>
          <w:sz w:val="22"/>
          <w:lang w:val="en-US" w:eastAsia="zh-TW"/>
        </w:rPr>
        <w:t xml:space="preserve"> for the existing </w:t>
      </w:r>
      <w:r>
        <w:rPr>
          <w:rFonts w:ascii="Times New Roman" w:eastAsia="新細明體" w:hAnsi="Times New Roman"/>
          <w:b/>
          <w:sz w:val="22"/>
          <w:lang w:val="en-US" w:eastAsia="zh-TW"/>
        </w:rPr>
        <w:t>positioning</w:t>
      </w:r>
      <w:r>
        <w:rPr>
          <w:rFonts w:ascii="Times New Roman" w:eastAsia="新細明體" w:hAnsi="Times New Roman" w:hint="eastAsia"/>
          <w:b/>
          <w:sz w:val="22"/>
          <w:lang w:val="en-US" w:eastAsia="zh-TW"/>
        </w:rPr>
        <w:t xml:space="preserve"> technologies, there are several </w:t>
      </w:r>
      <w:r w:rsidR="00DC08A7">
        <w:rPr>
          <w:rFonts w:ascii="Times New Roman" w:eastAsia="新細明體" w:hAnsi="Times New Roman"/>
          <w:b/>
          <w:sz w:val="22"/>
          <w:lang w:val="en-US" w:eastAsia="zh-TW"/>
        </w:rPr>
        <w:t>viewpoints</w:t>
      </w:r>
      <w:r>
        <w:rPr>
          <w:rFonts w:ascii="Times New Roman" w:eastAsia="新細明體" w:hAnsi="Times New Roman" w:hint="eastAsia"/>
          <w:b/>
          <w:sz w:val="22"/>
          <w:lang w:val="en-US" w:eastAsia="zh-TW"/>
        </w:rPr>
        <w:t xml:space="preserve"> as following.</w:t>
      </w:r>
    </w:p>
    <w:p w14:paraId="40774B2B" w14:textId="4803182E" w:rsidR="00CB65AB" w:rsidRPr="00E979AC" w:rsidRDefault="004A58B8" w:rsidP="00CD21BB">
      <w:pPr>
        <w:spacing w:after="200" w:line="274" w:lineRule="auto"/>
        <w:rPr>
          <w:rFonts w:ascii="Times New Roman" w:eastAsia="新細明體" w:hAnsi="Times New Roman"/>
          <w:b/>
          <w:sz w:val="22"/>
          <w:lang w:val="en-US" w:eastAsia="zh-TW"/>
        </w:rPr>
      </w:pPr>
      <w:r w:rsidRPr="00E979AC">
        <w:rPr>
          <w:rFonts w:ascii="Times New Roman" w:eastAsia="新細明體" w:hAnsi="Times New Roman"/>
          <w:b/>
          <w:sz w:val="22"/>
          <w:lang w:val="en-US" w:eastAsia="zh-TW"/>
        </w:rPr>
        <w:lastRenderedPageBreak/>
        <w:t xml:space="preserve">Observation 1: </w:t>
      </w:r>
      <w:r w:rsidR="00CB65AB" w:rsidRPr="00E979AC">
        <w:rPr>
          <w:rFonts w:ascii="Times New Roman" w:eastAsia="新細明體" w:hAnsi="Times New Roman"/>
          <w:b/>
          <w:sz w:val="22"/>
          <w:lang w:val="en-US" w:eastAsia="zh-TW"/>
        </w:rPr>
        <w:t xml:space="preserve">A standalone operation of the above methods is very unlikely to meet the 5G requirements proposals. The usage of two positioning techniques and combine them together can improve accuracy. We need to investigate the </w:t>
      </w:r>
      <w:r w:rsidR="000968F8" w:rsidRPr="00E979AC">
        <w:rPr>
          <w:rFonts w:ascii="Times New Roman" w:eastAsia="新細明體" w:hAnsi="Times New Roman"/>
          <w:b/>
          <w:sz w:val="22"/>
          <w:lang w:val="en-US" w:eastAsia="zh-TW"/>
        </w:rPr>
        <w:t>tech</w:t>
      </w:r>
      <w:r w:rsidR="000968F8">
        <w:rPr>
          <w:rFonts w:ascii="Times New Roman" w:eastAsia="新細明體" w:hAnsi="Times New Roman"/>
          <w:b/>
          <w:sz w:val="22"/>
          <w:lang w:val="en-US" w:eastAsia="zh-TW"/>
        </w:rPr>
        <w:t>nologies</w:t>
      </w:r>
      <w:r w:rsidR="000968F8" w:rsidRPr="00E979AC">
        <w:rPr>
          <w:rFonts w:ascii="Times New Roman" w:eastAsia="新細明體" w:hAnsi="Times New Roman"/>
          <w:b/>
          <w:sz w:val="22"/>
          <w:lang w:val="en-US" w:eastAsia="zh-TW"/>
        </w:rPr>
        <w:t>, which</w:t>
      </w:r>
      <w:r w:rsidR="00CB65AB" w:rsidRPr="00E979AC">
        <w:rPr>
          <w:rFonts w:ascii="Times New Roman" w:eastAsia="新細明體" w:hAnsi="Times New Roman"/>
          <w:b/>
          <w:sz w:val="22"/>
          <w:lang w:val="en-US" w:eastAsia="zh-TW"/>
        </w:rPr>
        <w:t xml:space="preserve"> provide better accuracy when combined and how these </w:t>
      </w:r>
      <w:proofErr w:type="gramStart"/>
      <w:r w:rsidR="00CB65AB" w:rsidRPr="00E979AC">
        <w:rPr>
          <w:rFonts w:ascii="Times New Roman" w:eastAsia="新細明體" w:hAnsi="Times New Roman"/>
          <w:b/>
          <w:sz w:val="22"/>
          <w:lang w:val="en-US" w:eastAsia="zh-TW"/>
        </w:rPr>
        <w:t>can be implemented</w:t>
      </w:r>
      <w:proofErr w:type="gramEnd"/>
      <w:r w:rsidR="00CB65AB" w:rsidRPr="00E979AC">
        <w:rPr>
          <w:rFonts w:ascii="Times New Roman" w:eastAsia="新細明體" w:hAnsi="Times New Roman"/>
          <w:b/>
          <w:sz w:val="22"/>
          <w:lang w:val="en-US" w:eastAsia="zh-TW"/>
        </w:rPr>
        <w:t xml:space="preserve"> with reasonable complexity.</w:t>
      </w:r>
    </w:p>
    <w:p w14:paraId="3B8B866A" w14:textId="77777777" w:rsidR="004A58B8" w:rsidRDefault="004A58B8" w:rsidP="004A58B8">
      <w:pPr>
        <w:spacing w:after="200" w:line="274" w:lineRule="auto"/>
        <w:rPr>
          <w:rFonts w:ascii="Times New Roman" w:eastAsia="新細明體" w:hAnsi="Times New Roman"/>
          <w:b/>
          <w:sz w:val="22"/>
          <w:lang w:val="en-US" w:eastAsia="zh-TW"/>
        </w:rPr>
      </w:pPr>
      <w:r w:rsidRPr="004A58B8">
        <w:rPr>
          <w:rFonts w:ascii="Times New Roman" w:eastAsia="新細明體" w:hAnsi="Times New Roman"/>
          <w:b/>
          <w:sz w:val="22"/>
          <w:lang w:val="en-US" w:eastAsia="zh-TW"/>
        </w:rPr>
        <w:t>Observation 2:</w:t>
      </w:r>
      <w:r>
        <w:rPr>
          <w:rFonts w:ascii="Times New Roman" w:eastAsia="新細明體" w:hAnsi="Times New Roman"/>
          <w:b/>
          <w:sz w:val="22"/>
          <w:lang w:val="en-US" w:eastAsia="zh-TW"/>
        </w:rPr>
        <w:t xml:space="preserve"> </w:t>
      </w:r>
      <w:r w:rsidRPr="004A58B8">
        <w:rPr>
          <w:rFonts w:ascii="Times New Roman" w:eastAsia="新細明體" w:hAnsi="Times New Roman"/>
          <w:b/>
          <w:sz w:val="22"/>
          <w:lang w:val="en-US" w:eastAsia="zh-TW"/>
        </w:rPr>
        <w:t>LTE based techniques (E-</w:t>
      </w:r>
      <w:proofErr w:type="spellStart"/>
      <w:r w:rsidRPr="004A58B8">
        <w:rPr>
          <w:rFonts w:ascii="Times New Roman" w:eastAsia="新細明體" w:hAnsi="Times New Roman"/>
          <w:b/>
          <w:sz w:val="22"/>
          <w:lang w:val="en-US" w:eastAsia="zh-TW"/>
        </w:rPr>
        <w:t>CellID</w:t>
      </w:r>
      <w:proofErr w:type="spellEnd"/>
      <w:r w:rsidRPr="004A58B8">
        <w:rPr>
          <w:rFonts w:ascii="Times New Roman" w:eastAsia="新細明體" w:hAnsi="Times New Roman"/>
          <w:b/>
          <w:sz w:val="22"/>
          <w:lang w:val="en-US" w:eastAsia="zh-TW"/>
        </w:rPr>
        <w:t>, U/</w:t>
      </w:r>
      <w:proofErr w:type="spellStart"/>
      <w:r w:rsidRPr="00061E45">
        <w:rPr>
          <w:rFonts w:ascii="Times New Roman" w:eastAsia="新細明體" w:hAnsi="Times New Roman"/>
          <w:b/>
          <w:noProof/>
          <w:sz w:val="22"/>
          <w:lang w:val="en-US" w:eastAsia="zh-TW"/>
        </w:rPr>
        <w:t>OTDoA</w:t>
      </w:r>
      <w:proofErr w:type="spellEnd"/>
      <w:r w:rsidRPr="004A58B8">
        <w:rPr>
          <w:rFonts w:ascii="Times New Roman" w:eastAsia="新細明體" w:hAnsi="Times New Roman"/>
          <w:b/>
          <w:sz w:val="22"/>
          <w:lang w:val="en-US" w:eastAsia="zh-TW"/>
        </w:rPr>
        <w:t>, etc</w:t>
      </w:r>
      <w:r w:rsidR="00CD21BB" w:rsidRPr="004A58B8">
        <w:rPr>
          <w:rFonts w:ascii="Times New Roman" w:eastAsia="新細明體" w:hAnsi="Times New Roman"/>
          <w:b/>
          <w:sz w:val="22"/>
          <w:lang w:val="en-US" w:eastAsia="zh-TW"/>
        </w:rPr>
        <w:t>.)</w:t>
      </w:r>
      <w:r w:rsidRPr="004A58B8">
        <w:rPr>
          <w:rFonts w:ascii="Times New Roman" w:eastAsia="新細明體" w:hAnsi="Times New Roman"/>
          <w:b/>
          <w:sz w:val="22"/>
          <w:lang w:val="en-US" w:eastAsia="zh-TW"/>
        </w:rPr>
        <w:t xml:space="preserve"> will serve in the future to provide coarse accuracy</w:t>
      </w:r>
      <w:r>
        <w:rPr>
          <w:rFonts w:ascii="Times New Roman" w:eastAsia="新細明體" w:hAnsi="Times New Roman"/>
          <w:b/>
          <w:sz w:val="22"/>
          <w:lang w:val="en-US" w:eastAsia="zh-TW"/>
        </w:rPr>
        <w:t xml:space="preserve">. However, </w:t>
      </w:r>
      <w:r w:rsidRPr="004A58B8">
        <w:rPr>
          <w:rFonts w:ascii="Times New Roman" w:eastAsia="新細明體" w:hAnsi="Times New Roman"/>
          <w:b/>
          <w:sz w:val="22"/>
          <w:lang w:val="en-US" w:eastAsia="zh-TW"/>
        </w:rPr>
        <w:t xml:space="preserve">they are not capable of reaching 1m accuracy even under </w:t>
      </w:r>
      <w:r w:rsidR="00061E45">
        <w:rPr>
          <w:rFonts w:ascii="Times New Roman" w:eastAsia="新細明體" w:hAnsi="Times New Roman"/>
          <w:b/>
          <w:sz w:val="22"/>
          <w:lang w:val="en-US" w:eastAsia="zh-TW"/>
        </w:rPr>
        <w:t xml:space="preserve">the </w:t>
      </w:r>
      <w:r w:rsidRPr="00061E45">
        <w:rPr>
          <w:rFonts w:ascii="Times New Roman" w:eastAsia="新細明體" w:hAnsi="Times New Roman"/>
          <w:b/>
          <w:noProof/>
          <w:sz w:val="22"/>
          <w:lang w:val="en-US" w:eastAsia="zh-TW"/>
        </w:rPr>
        <w:t>nearly</w:t>
      </w:r>
      <w:r w:rsidRPr="004A58B8">
        <w:rPr>
          <w:rFonts w:ascii="Times New Roman" w:eastAsia="新細明體" w:hAnsi="Times New Roman"/>
          <w:b/>
          <w:sz w:val="22"/>
          <w:lang w:val="en-US" w:eastAsia="zh-TW"/>
        </w:rPr>
        <w:t xml:space="preserve"> perfect </w:t>
      </w:r>
      <w:r>
        <w:rPr>
          <w:rFonts w:ascii="Times New Roman" w:eastAsia="新細明體" w:hAnsi="Times New Roman"/>
          <w:b/>
          <w:sz w:val="22"/>
          <w:lang w:val="en-US" w:eastAsia="zh-TW"/>
        </w:rPr>
        <w:t xml:space="preserve">environment </w:t>
      </w:r>
      <w:r w:rsidRPr="004A58B8">
        <w:rPr>
          <w:rFonts w:ascii="Times New Roman" w:eastAsia="新細明體" w:hAnsi="Times New Roman"/>
          <w:b/>
          <w:sz w:val="22"/>
          <w:lang w:val="en-US" w:eastAsia="zh-TW"/>
        </w:rPr>
        <w:t xml:space="preserve">(e.g. </w:t>
      </w:r>
      <w:r w:rsidRPr="00061E45">
        <w:rPr>
          <w:rFonts w:ascii="Times New Roman" w:eastAsia="新細明體" w:hAnsi="Times New Roman"/>
          <w:b/>
          <w:noProof/>
          <w:sz w:val="22"/>
          <w:lang w:val="en-US" w:eastAsia="zh-TW"/>
        </w:rPr>
        <w:t>p</w:t>
      </w:r>
      <w:r w:rsidR="00061E45" w:rsidRPr="00061E45">
        <w:rPr>
          <w:rFonts w:ascii="Times New Roman" w:eastAsia="新細明體" w:hAnsi="Times New Roman"/>
          <w:b/>
          <w:noProof/>
          <w:sz w:val="22"/>
          <w:lang w:val="en-US" w:eastAsia="zh-TW"/>
        </w:rPr>
        <w:t>er</w:t>
      </w:r>
      <w:r w:rsidRPr="00061E45">
        <w:rPr>
          <w:rFonts w:ascii="Times New Roman" w:eastAsia="新細明體" w:hAnsi="Times New Roman"/>
          <w:b/>
          <w:noProof/>
          <w:sz w:val="22"/>
          <w:lang w:val="en-US" w:eastAsia="zh-TW"/>
        </w:rPr>
        <w:t>fect</w:t>
      </w:r>
      <w:r w:rsidRPr="004A58B8">
        <w:rPr>
          <w:rFonts w:ascii="Times New Roman" w:eastAsia="新細明體" w:hAnsi="Times New Roman"/>
          <w:b/>
          <w:sz w:val="22"/>
          <w:lang w:val="en-US" w:eastAsia="zh-TW"/>
        </w:rPr>
        <w:t xml:space="preserve"> synchronization). Considering th</w:t>
      </w:r>
      <w:r w:rsidR="00E979AC">
        <w:rPr>
          <w:rFonts w:ascii="Times New Roman" w:eastAsia="新細明體" w:hAnsi="Times New Roman"/>
          <w:b/>
          <w:sz w:val="22"/>
          <w:lang w:val="en-US" w:eastAsia="zh-TW"/>
        </w:rPr>
        <w:t xml:space="preserve">e accuracy of current LTE based positioning technologies </w:t>
      </w:r>
      <w:r w:rsidRPr="004A58B8">
        <w:rPr>
          <w:rFonts w:ascii="Times New Roman" w:eastAsia="新細明體" w:hAnsi="Times New Roman"/>
          <w:b/>
          <w:sz w:val="22"/>
          <w:lang w:val="en-US" w:eastAsia="zh-TW"/>
        </w:rPr>
        <w:t>below 30m does not seem achievable with existing RAN-depend</w:t>
      </w:r>
      <w:r w:rsidR="00E979AC">
        <w:rPr>
          <w:rFonts w:ascii="Times New Roman" w:eastAsia="新細明體" w:hAnsi="Times New Roman"/>
          <w:b/>
          <w:sz w:val="22"/>
          <w:lang w:val="en-US" w:eastAsia="zh-TW"/>
        </w:rPr>
        <w:t>e</w:t>
      </w:r>
      <w:r w:rsidRPr="004A58B8">
        <w:rPr>
          <w:rFonts w:ascii="Times New Roman" w:eastAsia="新細明體" w:hAnsi="Times New Roman"/>
          <w:b/>
          <w:sz w:val="22"/>
          <w:lang w:val="en-US" w:eastAsia="zh-TW"/>
        </w:rPr>
        <w:t>nt technologies.</w:t>
      </w:r>
      <w:r w:rsidR="00E979AC">
        <w:rPr>
          <w:rFonts w:ascii="Times New Roman" w:eastAsia="新細明體" w:hAnsi="Times New Roman"/>
          <w:b/>
          <w:sz w:val="22"/>
          <w:lang w:val="en-US" w:eastAsia="zh-TW"/>
        </w:rPr>
        <w:t xml:space="preserve"> NR </w:t>
      </w:r>
      <w:r w:rsidRPr="004A58B8">
        <w:rPr>
          <w:rFonts w:ascii="Times New Roman" w:eastAsia="新細明體" w:hAnsi="Times New Roman"/>
          <w:b/>
          <w:sz w:val="22"/>
          <w:lang w:val="en-US" w:eastAsia="zh-TW"/>
        </w:rPr>
        <w:t xml:space="preserve">needs new positioning technologies to support the high accuracy </w:t>
      </w:r>
      <w:r w:rsidR="00E979AC">
        <w:rPr>
          <w:rFonts w:ascii="Times New Roman" w:eastAsia="新細明體" w:hAnsi="Times New Roman"/>
          <w:b/>
          <w:sz w:val="22"/>
          <w:lang w:val="en-US" w:eastAsia="zh-TW"/>
        </w:rPr>
        <w:t>performance</w:t>
      </w:r>
      <w:r w:rsidRPr="004A58B8">
        <w:rPr>
          <w:rFonts w:ascii="Times New Roman" w:eastAsia="新細明體" w:hAnsi="Times New Roman"/>
          <w:b/>
          <w:sz w:val="22"/>
          <w:lang w:val="en-US" w:eastAsia="zh-TW"/>
        </w:rPr>
        <w:t>.</w:t>
      </w:r>
    </w:p>
    <w:p w14:paraId="72B06985" w14:textId="77777777" w:rsidR="00E979AC" w:rsidRDefault="00E979AC" w:rsidP="004A58B8">
      <w:pPr>
        <w:spacing w:after="200" w:line="274" w:lineRule="auto"/>
        <w:rPr>
          <w:rFonts w:ascii="Times New Roman" w:eastAsia="新細明體" w:hAnsi="Times New Roman"/>
          <w:b/>
          <w:sz w:val="22"/>
          <w:lang w:val="en-US" w:eastAsia="zh-TW"/>
        </w:rPr>
      </w:pPr>
      <w:r>
        <w:rPr>
          <w:rFonts w:ascii="Times New Roman" w:eastAsia="新細明體" w:hAnsi="Times New Roman"/>
          <w:b/>
          <w:sz w:val="22"/>
          <w:lang w:val="en-US" w:eastAsia="zh-TW"/>
        </w:rPr>
        <w:t>Proposal 1: To enhance RAT dependent</w:t>
      </w:r>
      <w:r w:rsidRPr="00E979AC">
        <w:rPr>
          <w:rFonts w:ascii="Times New Roman" w:eastAsia="新細明體" w:hAnsi="Times New Roman"/>
          <w:b/>
          <w:sz w:val="22"/>
          <w:lang w:val="en-US" w:eastAsia="zh-TW"/>
        </w:rPr>
        <w:t xml:space="preserve"> positioning performance, </w:t>
      </w:r>
      <w:r w:rsidR="00BD06BF" w:rsidRPr="00BD06BF">
        <w:rPr>
          <w:rFonts w:ascii="Times New Roman" w:eastAsia="新細明體" w:hAnsi="Times New Roman"/>
          <w:b/>
          <w:sz w:val="22"/>
          <w:lang w:val="en-US" w:eastAsia="zh-TW"/>
        </w:rPr>
        <w:t>the potential enhancements</w:t>
      </w:r>
      <w:r w:rsidR="00BD06BF">
        <w:rPr>
          <w:rFonts w:ascii="Times New Roman" w:eastAsia="新細明體" w:hAnsi="Times New Roman"/>
          <w:b/>
          <w:sz w:val="22"/>
          <w:lang w:val="en-US" w:eastAsia="zh-TW"/>
        </w:rPr>
        <w:t xml:space="preserve"> like </w:t>
      </w:r>
      <w:r w:rsidR="00BD06BF" w:rsidRPr="00BD06BF">
        <w:rPr>
          <w:rFonts w:ascii="Times New Roman" w:eastAsia="新細明體" w:hAnsi="Times New Roman"/>
          <w:b/>
          <w:sz w:val="22"/>
          <w:lang w:val="en-US" w:eastAsia="zh-TW"/>
        </w:rPr>
        <w:t>RAT-dependent physical layer redesign options including signals and frequencies</w:t>
      </w:r>
      <w:r w:rsidR="00BD06BF">
        <w:rPr>
          <w:rFonts w:ascii="Times New Roman" w:eastAsia="新細明體" w:hAnsi="Times New Roman"/>
          <w:b/>
          <w:sz w:val="22"/>
          <w:lang w:val="en-US" w:eastAsia="zh-TW"/>
        </w:rPr>
        <w:t xml:space="preserve"> and the n</w:t>
      </w:r>
      <w:r w:rsidR="00BD06BF" w:rsidRPr="00BD06BF">
        <w:rPr>
          <w:rFonts w:ascii="Times New Roman" w:eastAsia="新細明體" w:hAnsi="Times New Roman"/>
          <w:b/>
          <w:sz w:val="22"/>
          <w:lang w:val="en-US" w:eastAsia="zh-TW"/>
        </w:rPr>
        <w:t>ew RAT-dependent procedures, measurements and measurement reports</w:t>
      </w:r>
      <w:r w:rsidR="00BD06BF">
        <w:rPr>
          <w:rFonts w:ascii="Times New Roman" w:eastAsia="新細明體" w:hAnsi="Times New Roman"/>
          <w:b/>
          <w:sz w:val="22"/>
          <w:lang w:val="en-US" w:eastAsia="zh-TW"/>
        </w:rPr>
        <w:t xml:space="preserve"> should be considered and FFS. </w:t>
      </w:r>
    </w:p>
    <w:p w14:paraId="6925517F" w14:textId="2D32E75D" w:rsidR="00A510C1" w:rsidRPr="004A58B8" w:rsidRDefault="00A510C1" w:rsidP="00A510C1">
      <w:pPr>
        <w:spacing w:after="200" w:line="274" w:lineRule="auto"/>
        <w:jc w:val="center"/>
        <w:rPr>
          <w:rFonts w:ascii="Times New Roman" w:eastAsia="新細明體" w:hAnsi="Times New Roman"/>
          <w:b/>
          <w:sz w:val="22"/>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486"/>
        <w:gridCol w:w="6077"/>
      </w:tblGrid>
      <w:tr w:rsidR="009B6329" w:rsidRPr="00ED5A85" w14:paraId="15CB450E" w14:textId="77777777" w:rsidTr="00CB65AB">
        <w:tc>
          <w:tcPr>
            <w:tcW w:w="3778" w:type="dxa"/>
            <w:gridSpan w:val="2"/>
            <w:shd w:val="clear" w:color="auto" w:fill="auto"/>
          </w:tcPr>
          <w:p w14:paraId="74CD0B6C"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positioning technologies</w:t>
            </w:r>
          </w:p>
        </w:tc>
        <w:tc>
          <w:tcPr>
            <w:tcW w:w="6077" w:type="dxa"/>
            <w:shd w:val="clear" w:color="auto" w:fill="auto"/>
          </w:tcPr>
          <w:p w14:paraId="793C3507"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Capabilities and Limitations</w:t>
            </w:r>
          </w:p>
        </w:tc>
      </w:tr>
      <w:tr w:rsidR="009B6329" w:rsidRPr="00ED5A85" w14:paraId="4F15E426" w14:textId="77777777" w:rsidTr="00CB65AB">
        <w:tc>
          <w:tcPr>
            <w:tcW w:w="1292" w:type="dxa"/>
            <w:vMerge w:val="restart"/>
            <w:shd w:val="clear" w:color="auto" w:fill="auto"/>
          </w:tcPr>
          <w:p w14:paraId="3224F923"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b/>
                <w:bCs/>
                <w:sz w:val="22"/>
                <w:lang w:eastAsia="zh-TW"/>
              </w:rPr>
              <w:t>RAT-dependent positioning</w:t>
            </w:r>
          </w:p>
        </w:tc>
        <w:tc>
          <w:tcPr>
            <w:tcW w:w="2486" w:type="dxa"/>
            <w:shd w:val="clear" w:color="auto" w:fill="auto"/>
          </w:tcPr>
          <w:p w14:paraId="4F767F64" w14:textId="77777777" w:rsidR="009B6329" w:rsidRPr="00ED5A85" w:rsidRDefault="002B5AC1" w:rsidP="00ED5A85">
            <w:pPr>
              <w:spacing w:after="200" w:line="274" w:lineRule="auto"/>
              <w:rPr>
                <w:rFonts w:ascii="Times New Roman" w:eastAsia="新細明體" w:hAnsi="Times New Roman"/>
                <w:sz w:val="22"/>
                <w:lang w:val="en-US" w:eastAsia="zh-TW"/>
              </w:rPr>
            </w:pPr>
            <w:r w:rsidRPr="00061E45">
              <w:rPr>
                <w:rFonts w:ascii="Times New Roman" w:eastAsia="新細明體" w:hAnsi="Times New Roman"/>
                <w:noProof/>
                <w:sz w:val="22"/>
                <w:lang w:val="en-US" w:eastAsia="zh-TW"/>
              </w:rPr>
              <w:t>OTDoA</w:t>
            </w:r>
            <w:r w:rsidRPr="00ED5A85">
              <w:rPr>
                <w:rFonts w:ascii="Times New Roman" w:eastAsia="新細明體" w:hAnsi="Times New Roman"/>
                <w:sz w:val="22"/>
                <w:lang w:val="en-US" w:eastAsia="zh-TW"/>
              </w:rPr>
              <w:t xml:space="preserve"> in LTE</w:t>
            </w:r>
          </w:p>
        </w:tc>
        <w:tc>
          <w:tcPr>
            <w:tcW w:w="6077" w:type="dxa"/>
            <w:shd w:val="clear" w:color="auto" w:fill="auto"/>
          </w:tcPr>
          <w:p w14:paraId="10020AB4"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Simultaneous coverage of UE by at least three Base Stations (BSs) with good geometry for UE positioning.</w:t>
            </w:r>
          </w:p>
          <w:p w14:paraId="39615A08"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Limited coverage due to the BS density.</w:t>
            </w:r>
          </w:p>
          <w:p w14:paraId="66C7B90C"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High accurate synchronization of the base stations required.</w:t>
            </w:r>
          </w:p>
          <w:p w14:paraId="171300E4"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Low accuracy (46 m at 67% and 92 m at 95%).</w:t>
            </w:r>
          </w:p>
        </w:tc>
      </w:tr>
      <w:tr w:rsidR="009B6329" w:rsidRPr="00ED5A85" w14:paraId="1A086DEC" w14:textId="77777777" w:rsidTr="00CB65AB">
        <w:tc>
          <w:tcPr>
            <w:tcW w:w="1292" w:type="dxa"/>
            <w:vMerge/>
            <w:shd w:val="clear" w:color="auto" w:fill="auto"/>
          </w:tcPr>
          <w:p w14:paraId="15DE5DEC"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0EC5F197" w14:textId="77777777" w:rsidR="009B6329" w:rsidRPr="00ED5A85" w:rsidRDefault="002B5AC1" w:rsidP="00ED5A85">
            <w:pPr>
              <w:spacing w:after="200" w:line="274" w:lineRule="auto"/>
              <w:rPr>
                <w:rFonts w:ascii="Times New Roman" w:eastAsia="新細明體" w:hAnsi="Times New Roman"/>
                <w:sz w:val="22"/>
                <w:lang w:val="en-US" w:eastAsia="zh-TW"/>
              </w:rPr>
            </w:pPr>
            <w:r w:rsidRPr="00061E45">
              <w:rPr>
                <w:rFonts w:ascii="Times New Roman" w:eastAsia="新細明體" w:hAnsi="Times New Roman"/>
                <w:noProof/>
                <w:sz w:val="22"/>
                <w:lang w:val="en-US" w:eastAsia="zh-TW"/>
              </w:rPr>
              <w:t>UTDoA</w:t>
            </w:r>
            <w:r w:rsidRPr="00ED5A85">
              <w:rPr>
                <w:rFonts w:ascii="Times New Roman" w:eastAsia="新細明體" w:hAnsi="Times New Roman"/>
                <w:sz w:val="22"/>
                <w:lang w:val="en-US" w:eastAsia="zh-TW"/>
              </w:rPr>
              <w:t xml:space="preserve"> in LTE</w:t>
            </w:r>
          </w:p>
        </w:tc>
        <w:tc>
          <w:tcPr>
            <w:tcW w:w="6077" w:type="dxa"/>
            <w:shd w:val="clear" w:color="auto" w:fill="auto"/>
          </w:tcPr>
          <w:p w14:paraId="5AD1F2F0"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Interference when more UEs are used.</w:t>
            </w:r>
          </w:p>
          <w:p w14:paraId="4361CD29"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Low accuracy, mostly due to the deployment of base stations (typically 100 m at 95%).</w:t>
            </w:r>
          </w:p>
        </w:tc>
      </w:tr>
      <w:tr w:rsidR="009B6329" w:rsidRPr="00ED5A85" w14:paraId="5F371A24" w14:textId="77777777" w:rsidTr="00CB65AB">
        <w:tc>
          <w:tcPr>
            <w:tcW w:w="1292" w:type="dxa"/>
            <w:vMerge/>
            <w:shd w:val="clear" w:color="auto" w:fill="auto"/>
          </w:tcPr>
          <w:p w14:paraId="506DA9E9"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1A1C2BCF"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E-</w:t>
            </w:r>
            <w:proofErr w:type="spellStart"/>
            <w:r w:rsidRPr="00ED5A85">
              <w:rPr>
                <w:rFonts w:ascii="Times New Roman" w:eastAsia="新細明體" w:hAnsi="Times New Roman"/>
                <w:sz w:val="22"/>
                <w:lang w:val="en-US" w:eastAsia="zh-TW"/>
              </w:rPr>
              <w:t>CellID</w:t>
            </w:r>
            <w:proofErr w:type="spellEnd"/>
            <w:r w:rsidRPr="00ED5A85">
              <w:rPr>
                <w:rFonts w:ascii="Times New Roman" w:eastAsia="新細明體" w:hAnsi="Times New Roman"/>
                <w:sz w:val="22"/>
                <w:lang w:val="en-US" w:eastAsia="zh-TW"/>
              </w:rPr>
              <w:t xml:space="preserve"> in LTE</w:t>
            </w:r>
          </w:p>
        </w:tc>
        <w:tc>
          <w:tcPr>
            <w:tcW w:w="6077" w:type="dxa"/>
            <w:shd w:val="clear" w:color="auto" w:fill="auto"/>
          </w:tcPr>
          <w:p w14:paraId="45C967B6" w14:textId="77777777" w:rsidR="002B5AC1"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Performance is heavily dependent on the terrestrial infrastructure deployment:</w:t>
            </w:r>
          </w:p>
          <w:p w14:paraId="5A9C7DD8" w14:textId="77777777" w:rsidR="002B5AC1" w:rsidRPr="00ED5A85" w:rsidRDefault="002B5AC1" w:rsidP="00ED5A85">
            <w:pPr>
              <w:numPr>
                <w:ilvl w:val="0"/>
                <w:numId w:val="34"/>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Cell size</w:t>
            </w:r>
          </w:p>
          <w:p w14:paraId="4094A14F" w14:textId="77777777" w:rsidR="00382B1B" w:rsidRPr="00ED5A85" w:rsidRDefault="002B5AC1" w:rsidP="00ED5A85">
            <w:pPr>
              <w:numPr>
                <w:ilvl w:val="0"/>
                <w:numId w:val="34"/>
              </w:numPr>
              <w:spacing w:after="200" w:line="274" w:lineRule="auto"/>
              <w:jc w:val="left"/>
              <w:rPr>
                <w:rFonts w:ascii="Times New Roman" w:eastAsia="新細明體" w:hAnsi="Times New Roman"/>
                <w:sz w:val="22"/>
                <w:lang w:val="en-US" w:eastAsia="zh-TW"/>
              </w:rPr>
            </w:pPr>
            <w:r w:rsidRPr="00ED5A85">
              <w:rPr>
                <w:rFonts w:ascii="Times New Roman" w:eastAsia="新細明體" w:hAnsi="Times New Roman"/>
                <w:sz w:val="22"/>
                <w:lang w:val="en-US" w:eastAsia="zh-TW"/>
              </w:rPr>
              <w:t>Power based position estim</w:t>
            </w:r>
            <w:r w:rsidR="00382B1B" w:rsidRPr="00ED5A85">
              <w:rPr>
                <w:rFonts w:ascii="Times New Roman" w:eastAsia="新細明體" w:hAnsi="Times New Roman"/>
                <w:sz w:val="22"/>
                <w:lang w:val="en-US" w:eastAsia="zh-TW"/>
              </w:rPr>
              <w:t>ation accuracy highly dependent</w:t>
            </w:r>
          </w:p>
          <w:p w14:paraId="20FD2560" w14:textId="77777777" w:rsidR="002B5AC1" w:rsidRPr="00ED5A85" w:rsidRDefault="002B5AC1" w:rsidP="00ED5A85">
            <w:pPr>
              <w:spacing w:after="200" w:line="274" w:lineRule="auto"/>
              <w:ind w:left="480" w:firstLineChars="50" w:firstLine="110"/>
              <w:jc w:val="left"/>
              <w:rPr>
                <w:rFonts w:ascii="Times New Roman" w:eastAsia="新細明體" w:hAnsi="Times New Roman"/>
                <w:sz w:val="22"/>
                <w:lang w:val="en-US" w:eastAsia="zh-TW"/>
              </w:rPr>
            </w:pPr>
            <w:r w:rsidRPr="00ED5A85">
              <w:rPr>
                <w:rFonts w:ascii="Times New Roman" w:eastAsia="新細明體" w:hAnsi="Times New Roman"/>
                <w:sz w:val="22"/>
                <w:lang w:val="en-US" w:eastAsia="zh-TW"/>
              </w:rPr>
              <w:t>on the quality of the path-loss model</w:t>
            </w:r>
          </w:p>
          <w:p w14:paraId="2A8F86E7" w14:textId="77777777" w:rsidR="009B6329" w:rsidRPr="00ED5A85" w:rsidRDefault="002B5AC1" w:rsidP="00ED5A85">
            <w:pPr>
              <w:numPr>
                <w:ilvl w:val="0"/>
                <w:numId w:val="33"/>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usually, few hundreds of meters.</w:t>
            </w:r>
          </w:p>
        </w:tc>
      </w:tr>
      <w:tr w:rsidR="009B6329" w:rsidRPr="00ED5A85" w14:paraId="636EDC3F" w14:textId="77777777" w:rsidTr="00CB65AB">
        <w:tc>
          <w:tcPr>
            <w:tcW w:w="1292" w:type="dxa"/>
            <w:vMerge/>
            <w:shd w:val="clear" w:color="auto" w:fill="auto"/>
          </w:tcPr>
          <w:p w14:paraId="5FF2C931"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001D4F25"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RF fingerprinting in LTE</w:t>
            </w:r>
          </w:p>
        </w:tc>
        <w:tc>
          <w:tcPr>
            <w:tcW w:w="6077" w:type="dxa"/>
            <w:shd w:val="clear" w:color="auto" w:fill="auto"/>
          </w:tcPr>
          <w:p w14:paraId="7F71F8F5"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proofErr w:type="gramStart"/>
            <w:r w:rsidRPr="00061E45">
              <w:rPr>
                <w:rFonts w:ascii="Times New Roman" w:eastAsia="新細明體" w:hAnsi="Times New Roman"/>
                <w:noProof/>
                <w:sz w:val="22"/>
                <w:lang w:val="en-US" w:eastAsia="zh-TW"/>
              </w:rPr>
              <w:t>prior</w:t>
            </w:r>
            <w:r w:rsidRPr="00ED5A85">
              <w:rPr>
                <w:rFonts w:ascii="Times New Roman" w:eastAsia="新細明體" w:hAnsi="Times New Roman"/>
                <w:sz w:val="22"/>
                <w:lang w:val="en-US" w:eastAsia="zh-TW"/>
              </w:rPr>
              <w:t xml:space="preserve">  RF</w:t>
            </w:r>
            <w:proofErr w:type="gramEnd"/>
            <w:r w:rsidRPr="00ED5A85">
              <w:rPr>
                <w:rFonts w:ascii="Times New Roman" w:eastAsia="新細明體" w:hAnsi="Times New Roman"/>
                <w:sz w:val="22"/>
                <w:lang w:val="en-US" w:eastAsia="zh-TW"/>
              </w:rPr>
              <w:t xml:space="preserve"> power pattern survey for each site.</w:t>
            </w:r>
          </w:p>
          <w:p w14:paraId="5268C9E3"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Ambiguous and unstable RF fingerprints over time.</w:t>
            </w:r>
          </w:p>
          <w:p w14:paraId="1915ED7F" w14:textId="77777777" w:rsidR="00382B1B" w:rsidRPr="00ED5A85" w:rsidRDefault="00382B1B" w:rsidP="00ED5A85">
            <w:pPr>
              <w:numPr>
                <w:ilvl w:val="0"/>
                <w:numId w:val="35"/>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UE antenna characteristics variability.</w:t>
            </w:r>
          </w:p>
          <w:p w14:paraId="7944E76B" w14:textId="77777777" w:rsidR="009B6329" w:rsidRPr="00ED5A85" w:rsidRDefault="00382B1B" w:rsidP="00ED5A85">
            <w:pPr>
              <w:numPr>
                <w:ilvl w:val="0"/>
                <w:numId w:val="35"/>
              </w:num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100 m at 80%</w:t>
            </w:r>
          </w:p>
        </w:tc>
      </w:tr>
      <w:tr w:rsidR="009B6329" w:rsidRPr="00ED5A85" w14:paraId="5E76DFE3" w14:textId="77777777" w:rsidTr="00CB65AB">
        <w:tc>
          <w:tcPr>
            <w:tcW w:w="1292" w:type="dxa"/>
            <w:vMerge w:val="restart"/>
            <w:shd w:val="clear" w:color="auto" w:fill="auto"/>
          </w:tcPr>
          <w:p w14:paraId="2F0437C7" w14:textId="77777777" w:rsidR="009B6329" w:rsidRPr="00ED5A85" w:rsidRDefault="009B6329"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RAT-</w:t>
            </w:r>
            <w:r w:rsidRPr="00ED5A85">
              <w:rPr>
                <w:rFonts w:ascii="Times New Roman" w:eastAsia="新細明體" w:hAnsi="Times New Roman" w:hint="eastAsia"/>
                <w:sz w:val="22"/>
                <w:lang w:val="en-US" w:eastAsia="zh-TW"/>
              </w:rPr>
              <w:t>in</w:t>
            </w:r>
            <w:r w:rsidRPr="00ED5A85">
              <w:rPr>
                <w:rFonts w:ascii="Times New Roman" w:eastAsia="新細明體" w:hAnsi="Times New Roman"/>
                <w:sz w:val="22"/>
                <w:lang w:val="en-US" w:eastAsia="zh-TW"/>
              </w:rPr>
              <w:t xml:space="preserve">dependent </w:t>
            </w:r>
            <w:r w:rsidRPr="00ED5A85">
              <w:rPr>
                <w:rFonts w:ascii="Times New Roman" w:eastAsia="新細明體" w:hAnsi="Times New Roman"/>
                <w:sz w:val="22"/>
                <w:lang w:val="en-US" w:eastAsia="zh-TW"/>
              </w:rPr>
              <w:lastRenderedPageBreak/>
              <w:t>positioning</w:t>
            </w:r>
          </w:p>
        </w:tc>
        <w:tc>
          <w:tcPr>
            <w:tcW w:w="2486" w:type="dxa"/>
            <w:shd w:val="clear" w:color="auto" w:fill="auto"/>
          </w:tcPr>
          <w:p w14:paraId="4FDC8D6E"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lastRenderedPageBreak/>
              <w:t>GNSS</w:t>
            </w:r>
          </w:p>
        </w:tc>
        <w:tc>
          <w:tcPr>
            <w:tcW w:w="6077" w:type="dxa"/>
            <w:shd w:val="clear" w:color="auto" w:fill="auto"/>
          </w:tcPr>
          <w:p w14:paraId="5B2AA16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Service provision limited to outdoor or light indoor. Availability/accuracy issues when operating in deep urban </w:t>
            </w:r>
            <w:r w:rsidRPr="00ED5A85">
              <w:rPr>
                <w:rFonts w:ascii="Times New Roman" w:eastAsia="新細明體" w:hAnsi="Times New Roman"/>
                <w:sz w:val="22"/>
                <w:lang w:val="en-US" w:eastAsia="zh-TW"/>
              </w:rPr>
              <w:lastRenderedPageBreak/>
              <w:t>environments.</w:t>
            </w:r>
          </w:p>
          <w:p w14:paraId="0D7E0013"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Vulnerability to jamming and spoofing.</w:t>
            </w:r>
          </w:p>
          <w:p w14:paraId="35D599B7"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Accuracy: 2 – 4m for double frequency and 3 – 10 m for </w:t>
            </w:r>
            <w:r w:rsidR="00061E45">
              <w:rPr>
                <w:rFonts w:ascii="Times New Roman" w:eastAsia="新細明體" w:hAnsi="Times New Roman"/>
                <w:sz w:val="22"/>
                <w:lang w:val="en-US" w:eastAsia="zh-TW"/>
              </w:rPr>
              <w:t xml:space="preserve">a </w:t>
            </w:r>
            <w:r w:rsidRPr="00061E45">
              <w:rPr>
                <w:rFonts w:ascii="Times New Roman" w:eastAsia="新細明體" w:hAnsi="Times New Roman"/>
                <w:noProof/>
                <w:sz w:val="22"/>
                <w:lang w:val="en-US" w:eastAsia="zh-TW"/>
              </w:rPr>
              <w:t>single</w:t>
            </w:r>
            <w:r w:rsidRPr="00ED5A85">
              <w:rPr>
                <w:rFonts w:ascii="Times New Roman" w:eastAsia="新細明體" w:hAnsi="Times New Roman"/>
                <w:sz w:val="22"/>
                <w:lang w:val="en-US" w:eastAsia="zh-TW"/>
              </w:rPr>
              <w:t xml:space="preserve"> frequency.</w:t>
            </w:r>
          </w:p>
        </w:tc>
      </w:tr>
      <w:tr w:rsidR="009B6329" w:rsidRPr="00ED5A85" w14:paraId="3E8F2936" w14:textId="77777777" w:rsidTr="00CB65AB">
        <w:tc>
          <w:tcPr>
            <w:tcW w:w="1292" w:type="dxa"/>
            <w:vMerge/>
            <w:shd w:val="clear" w:color="auto" w:fill="auto"/>
          </w:tcPr>
          <w:p w14:paraId="11780293"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44078596"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DGNSS</w:t>
            </w:r>
          </w:p>
        </w:tc>
        <w:tc>
          <w:tcPr>
            <w:tcW w:w="6077" w:type="dxa"/>
            <w:shd w:val="clear" w:color="auto" w:fill="auto"/>
          </w:tcPr>
          <w:p w14:paraId="6F9CB09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Shadowing from buildings, foliage causes temporary losses of signal if corrections </w:t>
            </w:r>
            <w:proofErr w:type="gramStart"/>
            <w:r w:rsidRPr="00ED5A85">
              <w:rPr>
                <w:rFonts w:ascii="Times New Roman" w:eastAsia="新細明體" w:hAnsi="Times New Roman"/>
                <w:sz w:val="22"/>
                <w:lang w:val="en-US" w:eastAsia="zh-TW"/>
              </w:rPr>
              <w:t>are transmitted</w:t>
            </w:r>
            <w:proofErr w:type="gramEnd"/>
            <w:r w:rsidRPr="00ED5A85">
              <w:rPr>
                <w:rFonts w:ascii="Times New Roman" w:eastAsia="新細明體" w:hAnsi="Times New Roman"/>
                <w:sz w:val="22"/>
                <w:lang w:val="en-US" w:eastAsia="zh-TW"/>
              </w:rPr>
              <w:t xml:space="preserve"> by satellite. This problem </w:t>
            </w:r>
            <w:proofErr w:type="gramStart"/>
            <w:r w:rsidRPr="00ED5A85">
              <w:rPr>
                <w:rFonts w:ascii="Times New Roman" w:eastAsia="新細明體" w:hAnsi="Times New Roman"/>
                <w:sz w:val="22"/>
                <w:lang w:val="en-US" w:eastAsia="zh-TW"/>
              </w:rPr>
              <w:t>can be overcome</w:t>
            </w:r>
            <w:proofErr w:type="gramEnd"/>
            <w:r w:rsidRPr="00ED5A85">
              <w:rPr>
                <w:rFonts w:ascii="Times New Roman" w:eastAsia="新細明體" w:hAnsi="Times New Roman"/>
                <w:sz w:val="22"/>
                <w:lang w:val="en-US" w:eastAsia="zh-TW"/>
              </w:rPr>
              <w:t xml:space="preserve"> by using terrestrial wireless networks.</w:t>
            </w:r>
          </w:p>
          <w:p w14:paraId="692EAC26"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50 cm to 1 m.</w:t>
            </w:r>
          </w:p>
        </w:tc>
      </w:tr>
      <w:tr w:rsidR="009B6329" w:rsidRPr="00ED5A85" w14:paraId="570A1C8E" w14:textId="77777777" w:rsidTr="00CB65AB">
        <w:tc>
          <w:tcPr>
            <w:tcW w:w="1292" w:type="dxa"/>
            <w:vMerge/>
            <w:shd w:val="clear" w:color="auto" w:fill="auto"/>
          </w:tcPr>
          <w:p w14:paraId="152CDCAE"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751AAD70"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AGNSS</w:t>
            </w:r>
          </w:p>
        </w:tc>
        <w:tc>
          <w:tcPr>
            <w:tcW w:w="6077" w:type="dxa"/>
            <w:shd w:val="clear" w:color="auto" w:fill="auto"/>
          </w:tcPr>
          <w:p w14:paraId="1B7CA4AA"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Enhanced sensitivity and time to first fix.</w:t>
            </w:r>
          </w:p>
          <w:p w14:paraId="17C5D4B8"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Dependency on an assistance server.</w:t>
            </w:r>
          </w:p>
          <w:p w14:paraId="1B7E4AD9"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5 m.</w:t>
            </w:r>
          </w:p>
        </w:tc>
      </w:tr>
      <w:tr w:rsidR="009B6329" w:rsidRPr="00ED5A85" w14:paraId="49B62B56" w14:textId="77777777" w:rsidTr="00CB65AB">
        <w:tc>
          <w:tcPr>
            <w:tcW w:w="1292" w:type="dxa"/>
            <w:vMerge/>
            <w:shd w:val="clear" w:color="auto" w:fill="auto"/>
          </w:tcPr>
          <w:p w14:paraId="39F6567E"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3A60F09F"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GNSS - RTK</w:t>
            </w:r>
          </w:p>
        </w:tc>
        <w:tc>
          <w:tcPr>
            <w:tcW w:w="6077" w:type="dxa"/>
            <w:shd w:val="clear" w:color="auto" w:fill="auto"/>
          </w:tcPr>
          <w:p w14:paraId="33FBDD3A"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High costs for building the infrastructure: </w:t>
            </w:r>
            <w:r w:rsidR="00061E45">
              <w:rPr>
                <w:rFonts w:ascii="Times New Roman" w:eastAsia="新細明體" w:hAnsi="Times New Roman"/>
                <w:sz w:val="22"/>
                <w:lang w:val="en-US" w:eastAsia="zh-TW"/>
              </w:rPr>
              <w:t xml:space="preserve">a </w:t>
            </w:r>
            <w:r w:rsidRPr="00061E45">
              <w:rPr>
                <w:rFonts w:ascii="Times New Roman" w:eastAsia="新細明體" w:hAnsi="Times New Roman"/>
                <w:noProof/>
                <w:sz w:val="22"/>
                <w:lang w:val="en-US" w:eastAsia="zh-TW"/>
              </w:rPr>
              <w:t>network</w:t>
            </w:r>
            <w:r w:rsidRPr="00ED5A85">
              <w:rPr>
                <w:rFonts w:ascii="Times New Roman" w:eastAsia="新細明體" w:hAnsi="Times New Roman"/>
                <w:sz w:val="22"/>
                <w:lang w:val="en-US" w:eastAsia="zh-TW"/>
              </w:rPr>
              <w:t xml:space="preserve"> of permanent stations.</w:t>
            </w:r>
          </w:p>
          <w:p w14:paraId="6062CF43"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 5 cm at baseline of 10km</w:t>
            </w:r>
          </w:p>
        </w:tc>
      </w:tr>
      <w:tr w:rsidR="009B6329" w:rsidRPr="00ED5A85" w14:paraId="78C1A93B" w14:textId="77777777" w:rsidTr="00CB65AB">
        <w:tc>
          <w:tcPr>
            <w:tcW w:w="1292" w:type="dxa"/>
            <w:vMerge/>
            <w:shd w:val="clear" w:color="auto" w:fill="auto"/>
          </w:tcPr>
          <w:p w14:paraId="6CA94E97" w14:textId="77777777" w:rsidR="009B6329" w:rsidRPr="00ED5A85" w:rsidRDefault="009B6329" w:rsidP="00ED5A85">
            <w:pPr>
              <w:spacing w:after="200" w:line="274" w:lineRule="auto"/>
              <w:rPr>
                <w:rFonts w:ascii="Times New Roman" w:eastAsia="新細明體" w:hAnsi="Times New Roman"/>
                <w:sz w:val="22"/>
                <w:lang w:val="en-US" w:eastAsia="zh-TW"/>
              </w:rPr>
            </w:pPr>
          </w:p>
        </w:tc>
        <w:tc>
          <w:tcPr>
            <w:tcW w:w="2486" w:type="dxa"/>
            <w:shd w:val="clear" w:color="auto" w:fill="auto"/>
          </w:tcPr>
          <w:p w14:paraId="3638FA95" w14:textId="77777777" w:rsidR="009B6329" w:rsidRPr="00ED5A85" w:rsidRDefault="002B5AC1"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GNSS - PPP</w:t>
            </w:r>
          </w:p>
        </w:tc>
        <w:tc>
          <w:tcPr>
            <w:tcW w:w="6077" w:type="dxa"/>
            <w:shd w:val="clear" w:color="auto" w:fill="auto"/>
          </w:tcPr>
          <w:p w14:paraId="42F1E63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PPP solution depends on GNSS satellite clock and orbit corrections, which normally are not available in real-time.</w:t>
            </w:r>
          </w:p>
          <w:p w14:paraId="5518CB41"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Corrections offered based on fees.</w:t>
            </w:r>
          </w:p>
          <w:p w14:paraId="333A5435" w14:textId="77777777" w:rsidR="00382B1B"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 xml:space="preserve">A </w:t>
            </w:r>
            <w:r w:rsidR="001E4A5F" w:rsidRPr="00ED5A85">
              <w:rPr>
                <w:rFonts w:ascii="Times New Roman" w:eastAsia="新細明體" w:hAnsi="Times New Roman"/>
                <w:sz w:val="22"/>
                <w:lang w:val="en-US" w:eastAsia="zh-TW"/>
              </w:rPr>
              <w:t>period</w:t>
            </w:r>
            <w:r w:rsidRPr="00ED5A85">
              <w:rPr>
                <w:rFonts w:ascii="Times New Roman" w:eastAsia="新細明體" w:hAnsi="Times New Roman"/>
                <w:sz w:val="22"/>
                <w:lang w:val="en-US" w:eastAsia="zh-TW"/>
              </w:rPr>
              <w:t xml:space="preserve"> to converge to reach </w:t>
            </w:r>
            <w:proofErr w:type="spellStart"/>
            <w:r w:rsidRPr="00ED5A85">
              <w:rPr>
                <w:rFonts w:ascii="Times New Roman" w:eastAsia="新細明體" w:hAnsi="Times New Roman"/>
                <w:sz w:val="22"/>
                <w:lang w:val="en-US" w:eastAsia="zh-TW"/>
              </w:rPr>
              <w:t>decimetre</w:t>
            </w:r>
            <w:proofErr w:type="spellEnd"/>
            <w:r w:rsidRPr="00ED5A85">
              <w:rPr>
                <w:rFonts w:ascii="Times New Roman" w:eastAsia="新細明體" w:hAnsi="Times New Roman"/>
                <w:sz w:val="22"/>
                <w:lang w:val="en-US" w:eastAsia="zh-TW"/>
              </w:rPr>
              <w:t xml:space="preserve"> accuracy is required: &lt; 10 cm horizontal error reached between 20 and 40 min.</w:t>
            </w:r>
          </w:p>
          <w:p w14:paraId="5FBD35B1" w14:textId="77777777" w:rsidR="009B6329" w:rsidRPr="00ED5A85" w:rsidRDefault="00382B1B" w:rsidP="00ED5A85">
            <w:pPr>
              <w:spacing w:after="200" w:line="274" w:lineRule="auto"/>
              <w:rPr>
                <w:rFonts w:ascii="Times New Roman" w:eastAsia="新細明體" w:hAnsi="Times New Roman"/>
                <w:sz w:val="22"/>
                <w:lang w:val="en-US" w:eastAsia="zh-TW"/>
              </w:rPr>
            </w:pPr>
            <w:r w:rsidRPr="00ED5A85">
              <w:rPr>
                <w:rFonts w:ascii="Times New Roman" w:eastAsia="新細明體" w:hAnsi="Times New Roman"/>
                <w:sz w:val="22"/>
                <w:lang w:val="en-US" w:eastAsia="zh-TW"/>
              </w:rPr>
              <w:t>Accuracy: 40 cm</w:t>
            </w:r>
          </w:p>
        </w:tc>
      </w:tr>
    </w:tbl>
    <w:p w14:paraId="0D64527C" w14:textId="04EE8AF2" w:rsidR="004711A0" w:rsidRPr="00ED5A85" w:rsidRDefault="00A510C1" w:rsidP="00A510C1">
      <w:pPr>
        <w:spacing w:after="200" w:line="274" w:lineRule="auto"/>
        <w:jc w:val="center"/>
        <w:rPr>
          <w:rFonts w:ascii="Times New Roman" w:eastAsia="新細明體" w:hAnsi="Times New Roman"/>
          <w:sz w:val="22"/>
          <w:lang w:val="en-US" w:eastAsia="zh-TW"/>
        </w:rPr>
      </w:pPr>
      <w:r w:rsidRPr="00A510C1">
        <w:rPr>
          <w:rFonts w:ascii="Times New Roman" w:eastAsia="新細明體" w:hAnsi="Times New Roman"/>
          <w:sz w:val="22"/>
          <w:lang w:val="en-US" w:eastAsia="zh-TW"/>
        </w:rPr>
        <w:t>Table 1: the capabilities and limitations of RAT-dependent positioning and RAT-independent positioning technologies</w:t>
      </w:r>
    </w:p>
    <w:p w14:paraId="5CBD16F1" w14:textId="74E4DA7D" w:rsidR="00880109" w:rsidRDefault="00880109" w:rsidP="00213396">
      <w:pPr>
        <w:pStyle w:val="1"/>
        <w:rPr>
          <w:rFonts w:ascii="Times New Roman" w:hAnsi="Times New Roman"/>
          <w:sz w:val="32"/>
          <w:szCs w:val="32"/>
          <w:lang w:val="en-US"/>
        </w:rPr>
      </w:pPr>
      <w:r w:rsidRPr="00833845">
        <w:rPr>
          <w:rFonts w:ascii="Times New Roman" w:eastAsia="SimSun" w:hAnsi="Times New Roman"/>
          <w:sz w:val="32"/>
          <w:szCs w:val="32"/>
          <w:lang w:val="en-US"/>
        </w:rPr>
        <w:t>P</w:t>
      </w:r>
      <w:r w:rsidRPr="00833845">
        <w:rPr>
          <w:rFonts w:ascii="Times New Roman" w:hAnsi="Times New Roman"/>
          <w:sz w:val="32"/>
          <w:szCs w:val="32"/>
          <w:lang w:val="en-US" w:eastAsia="ko-KR"/>
        </w:rPr>
        <w:t xml:space="preserve">otential </w:t>
      </w:r>
      <w:r>
        <w:rPr>
          <w:rFonts w:ascii="Times New Roman" w:hAnsi="Times New Roman"/>
          <w:sz w:val="32"/>
          <w:szCs w:val="32"/>
          <w:lang w:val="en-US"/>
        </w:rPr>
        <w:t>enhancements to</w:t>
      </w:r>
      <w:r w:rsidR="00213396" w:rsidRPr="00213396">
        <w:rPr>
          <w:rFonts w:ascii="Times New Roman" w:hAnsi="Times New Roman"/>
          <w:sz w:val="32"/>
          <w:szCs w:val="32"/>
          <w:lang w:val="en-US"/>
        </w:rPr>
        <w:t xml:space="preserve"> Hybrid solution</w:t>
      </w:r>
      <w:r w:rsidR="002A646E">
        <w:rPr>
          <w:rFonts w:ascii="Times New Roman" w:eastAsiaTheme="minorEastAsia" w:hAnsi="Times New Roman" w:hint="eastAsia"/>
          <w:sz w:val="32"/>
          <w:szCs w:val="32"/>
          <w:lang w:val="en-US" w:eastAsia="zh-TW"/>
        </w:rPr>
        <w:t xml:space="preserve"> for NR </w:t>
      </w:r>
      <w:r w:rsidR="002A646E">
        <w:rPr>
          <w:rFonts w:ascii="Times New Roman" w:eastAsiaTheme="minorEastAsia" w:hAnsi="Times New Roman"/>
          <w:sz w:val="32"/>
          <w:szCs w:val="32"/>
          <w:lang w:val="en-US" w:eastAsia="zh-TW"/>
        </w:rPr>
        <w:t>positioning</w:t>
      </w:r>
      <w:r w:rsidR="002A646E">
        <w:rPr>
          <w:rFonts w:ascii="Times New Roman" w:eastAsiaTheme="minorEastAsia" w:hAnsi="Times New Roman" w:hint="eastAsia"/>
          <w:sz w:val="32"/>
          <w:szCs w:val="32"/>
          <w:lang w:val="en-US" w:eastAsia="zh-TW"/>
        </w:rPr>
        <w:t xml:space="preserve"> </w:t>
      </w:r>
    </w:p>
    <w:p w14:paraId="5D2608B8" w14:textId="2E5ADB14" w:rsidR="00213396" w:rsidRPr="00213396" w:rsidRDefault="002A646E" w:rsidP="0048510D">
      <w:pPr>
        <w:spacing w:line="274" w:lineRule="auto"/>
        <w:ind w:firstLineChars="100" w:firstLine="220"/>
        <w:rPr>
          <w:rFonts w:ascii="Times New Roman" w:hAnsi="Times New Roman"/>
          <w:sz w:val="22"/>
          <w:szCs w:val="22"/>
          <w:lang w:val="en-US"/>
        </w:rPr>
      </w:pPr>
      <w:r>
        <w:rPr>
          <w:rFonts w:ascii="Times New Roman" w:eastAsiaTheme="minorEastAsia" w:hAnsi="Times New Roman"/>
          <w:sz w:val="22"/>
          <w:szCs w:val="22"/>
          <w:lang w:val="en-US" w:eastAsia="zh-TW"/>
        </w:rPr>
        <w:t>Consideratio</w:t>
      </w:r>
      <w:r>
        <w:rPr>
          <w:rFonts w:ascii="Times New Roman" w:eastAsiaTheme="minorEastAsia" w:hAnsi="Times New Roman" w:hint="eastAsia"/>
          <w:sz w:val="22"/>
          <w:szCs w:val="22"/>
          <w:lang w:val="en-US" w:eastAsia="zh-TW"/>
        </w:rPr>
        <w:t>ns</w:t>
      </w:r>
      <w:r w:rsidRPr="002A646E">
        <w:rPr>
          <w:rFonts w:ascii="Times New Roman" w:eastAsiaTheme="minorEastAsia" w:hAnsi="Times New Roman"/>
          <w:sz w:val="22"/>
          <w:szCs w:val="22"/>
          <w:lang w:val="en-US" w:eastAsia="zh-TW"/>
        </w:rPr>
        <w:t xml:space="preserve"> on </w:t>
      </w:r>
      <w:r>
        <w:rPr>
          <w:rFonts w:ascii="Times New Roman" w:eastAsiaTheme="minorEastAsia" w:hAnsi="Times New Roman" w:hint="eastAsia"/>
          <w:sz w:val="22"/>
          <w:szCs w:val="22"/>
          <w:lang w:val="en-US" w:eastAsia="zh-TW"/>
        </w:rPr>
        <w:t>h</w:t>
      </w:r>
      <w:r w:rsidRPr="002A646E">
        <w:rPr>
          <w:rFonts w:ascii="Times New Roman" w:eastAsiaTheme="minorEastAsia" w:hAnsi="Times New Roman"/>
          <w:sz w:val="22"/>
          <w:szCs w:val="22"/>
          <w:lang w:val="en-US" w:eastAsia="zh-TW"/>
        </w:rPr>
        <w:t>ybrid solution for NR positioning</w:t>
      </w:r>
      <w:r>
        <w:rPr>
          <w:rFonts w:ascii="Times New Roman" w:eastAsiaTheme="minorEastAsia" w:hAnsi="Times New Roman" w:hint="eastAsia"/>
          <w:sz w:val="22"/>
          <w:szCs w:val="22"/>
          <w:lang w:val="en-US" w:eastAsia="zh-TW"/>
        </w:rPr>
        <w:t xml:space="preserve"> </w:t>
      </w:r>
      <w:r w:rsidRPr="002A646E">
        <w:rPr>
          <w:rFonts w:ascii="Times New Roman" w:eastAsiaTheme="minorEastAsia" w:hAnsi="Times New Roman"/>
          <w:sz w:val="22"/>
          <w:szCs w:val="22"/>
          <w:lang w:val="en-US" w:eastAsia="zh-TW"/>
        </w:rPr>
        <w:t xml:space="preserve">need to </w:t>
      </w:r>
      <w:proofErr w:type="gramStart"/>
      <w:r w:rsidRPr="002A646E">
        <w:rPr>
          <w:rFonts w:ascii="Times New Roman" w:eastAsiaTheme="minorEastAsia" w:hAnsi="Times New Roman"/>
          <w:sz w:val="22"/>
          <w:szCs w:val="22"/>
          <w:lang w:val="en-US" w:eastAsia="zh-TW"/>
        </w:rPr>
        <w:t>be discussed</w:t>
      </w:r>
      <w:proofErr w:type="gramEnd"/>
      <w:r>
        <w:rPr>
          <w:rFonts w:ascii="Times New Roman" w:eastAsiaTheme="minorEastAsia" w:hAnsi="Times New Roman" w:hint="eastAsia"/>
          <w:sz w:val="22"/>
          <w:szCs w:val="22"/>
          <w:lang w:val="en-US" w:eastAsia="zh-TW"/>
        </w:rPr>
        <w:t xml:space="preserve">. </w:t>
      </w:r>
      <w:r>
        <w:rPr>
          <w:rFonts w:ascii="Times New Roman" w:eastAsiaTheme="minorEastAsia" w:hAnsi="Times New Roman"/>
          <w:sz w:val="22"/>
          <w:szCs w:val="22"/>
          <w:lang w:val="en-US" w:eastAsia="zh-TW"/>
        </w:rPr>
        <w:t>In general</w:t>
      </w:r>
      <w:r>
        <w:rPr>
          <w:rFonts w:ascii="Times New Roman" w:eastAsiaTheme="minorEastAsia" w:hAnsi="Times New Roman" w:hint="eastAsia"/>
          <w:sz w:val="22"/>
          <w:szCs w:val="22"/>
          <w:lang w:val="en-US" w:eastAsia="zh-TW"/>
        </w:rPr>
        <w:t xml:space="preserve">, </w:t>
      </w:r>
      <w:r w:rsidR="00A662D4" w:rsidRPr="00A662D4">
        <w:rPr>
          <w:rFonts w:ascii="Times New Roman" w:eastAsiaTheme="minorEastAsia" w:hAnsi="Times New Roman"/>
          <w:sz w:val="22"/>
          <w:szCs w:val="22"/>
          <w:lang w:val="en-US" w:eastAsia="zh-TW"/>
        </w:rPr>
        <w:t>most of commercial UEs include the RAT-independent/RAT-dependent solutions</w:t>
      </w:r>
      <w:r w:rsidR="00A662D4">
        <w:rPr>
          <w:rFonts w:ascii="Times New Roman" w:eastAsiaTheme="minorEastAsia" w:hAnsi="Times New Roman"/>
          <w:sz w:val="22"/>
          <w:szCs w:val="22"/>
          <w:lang w:val="en-US" w:eastAsia="zh-TW"/>
        </w:rPr>
        <w:t xml:space="preserve"> and </w:t>
      </w:r>
      <w:r w:rsidR="008D6BF4">
        <w:rPr>
          <w:rFonts w:ascii="Times New Roman" w:eastAsiaTheme="minorEastAsia" w:hAnsi="Times New Roman" w:hint="eastAsia"/>
          <w:sz w:val="22"/>
          <w:szCs w:val="22"/>
          <w:lang w:val="en-US" w:eastAsia="zh-TW"/>
        </w:rPr>
        <w:t xml:space="preserve">the most estimate </w:t>
      </w:r>
      <w:r w:rsidR="008D6BF4">
        <w:rPr>
          <w:rFonts w:ascii="Times New Roman" w:eastAsiaTheme="minorEastAsia" w:hAnsi="Times New Roman"/>
          <w:sz w:val="22"/>
          <w:szCs w:val="22"/>
          <w:lang w:val="en-US" w:eastAsia="zh-TW"/>
        </w:rPr>
        <w:t>positioning</w:t>
      </w:r>
      <w:r w:rsidR="008D6BF4">
        <w:rPr>
          <w:rFonts w:ascii="Times New Roman" w:eastAsiaTheme="minorEastAsia" w:hAnsi="Times New Roman" w:hint="eastAsia"/>
          <w:sz w:val="22"/>
          <w:szCs w:val="22"/>
          <w:lang w:val="en-US" w:eastAsia="zh-TW"/>
        </w:rPr>
        <w:t xml:space="preserve"> information </w:t>
      </w:r>
      <w:proofErr w:type="gramStart"/>
      <w:r w:rsidR="00612EA2">
        <w:rPr>
          <w:rFonts w:ascii="Times New Roman" w:eastAsiaTheme="minorEastAsia" w:hAnsi="Times New Roman"/>
          <w:sz w:val="22"/>
          <w:szCs w:val="22"/>
          <w:lang w:val="en-US" w:eastAsia="zh-TW"/>
        </w:rPr>
        <w:t xml:space="preserve">can be </w:t>
      </w:r>
      <w:r w:rsidR="008D6BF4" w:rsidRPr="008D6BF4">
        <w:rPr>
          <w:rFonts w:ascii="Times New Roman" w:eastAsiaTheme="minorEastAsia" w:hAnsi="Times New Roman"/>
          <w:sz w:val="22"/>
          <w:szCs w:val="22"/>
          <w:lang w:val="en-US" w:eastAsia="zh-TW"/>
        </w:rPr>
        <w:t>processed</w:t>
      </w:r>
      <w:proofErr w:type="gramEnd"/>
      <w:r w:rsidR="008D6BF4">
        <w:rPr>
          <w:rFonts w:ascii="Times New Roman" w:eastAsiaTheme="minorEastAsia" w:hAnsi="Times New Roman" w:hint="eastAsia"/>
          <w:sz w:val="22"/>
          <w:szCs w:val="22"/>
          <w:lang w:val="en-US" w:eastAsia="zh-TW"/>
        </w:rPr>
        <w:t xml:space="preserve"> by UE. The UE could be </w:t>
      </w:r>
      <w:r w:rsidR="008D6BF4" w:rsidRPr="008D6BF4">
        <w:rPr>
          <w:rFonts w:ascii="Times New Roman" w:eastAsiaTheme="minorEastAsia" w:hAnsi="Times New Roman"/>
          <w:sz w:val="22"/>
          <w:szCs w:val="22"/>
          <w:lang w:val="en-US" w:eastAsia="zh-TW"/>
        </w:rPr>
        <w:t>coordinate</w:t>
      </w:r>
      <w:r w:rsidR="008D6BF4">
        <w:rPr>
          <w:rFonts w:ascii="Times New Roman" w:eastAsiaTheme="minorEastAsia" w:hAnsi="Times New Roman" w:hint="eastAsia"/>
          <w:sz w:val="22"/>
          <w:szCs w:val="22"/>
          <w:lang w:val="en-US" w:eastAsia="zh-TW"/>
        </w:rPr>
        <w:t xml:space="preserve">d </w:t>
      </w:r>
      <w:r w:rsidR="00612EA2">
        <w:rPr>
          <w:rFonts w:ascii="Times New Roman" w:eastAsiaTheme="minorEastAsia" w:hAnsi="Times New Roman"/>
          <w:sz w:val="22"/>
          <w:szCs w:val="22"/>
          <w:lang w:val="en-US" w:eastAsia="zh-TW"/>
        </w:rPr>
        <w:t xml:space="preserve">the </w:t>
      </w:r>
      <w:r w:rsidR="00612EA2" w:rsidRPr="00612EA2">
        <w:rPr>
          <w:rFonts w:ascii="Times New Roman" w:eastAsiaTheme="minorEastAsia" w:hAnsi="Times New Roman"/>
          <w:sz w:val="22"/>
          <w:szCs w:val="22"/>
          <w:lang w:val="en-US" w:eastAsia="zh-TW"/>
        </w:rPr>
        <w:t>measurements of signal location parameters</w:t>
      </w:r>
      <w:r w:rsidR="00612EA2">
        <w:rPr>
          <w:rFonts w:ascii="Times New Roman" w:eastAsiaTheme="minorEastAsia" w:hAnsi="Times New Roman"/>
          <w:sz w:val="22"/>
          <w:szCs w:val="22"/>
          <w:lang w:val="en-US" w:eastAsia="zh-TW"/>
        </w:rPr>
        <w:t xml:space="preserve"> from</w:t>
      </w:r>
      <w:r w:rsidR="008D6BF4" w:rsidRPr="008D6BF4">
        <w:rPr>
          <w:rFonts w:ascii="Times New Roman" w:eastAsiaTheme="minorEastAsia" w:hAnsi="Times New Roman"/>
          <w:sz w:val="22"/>
          <w:szCs w:val="22"/>
          <w:lang w:val="en-US" w:eastAsia="zh-TW"/>
        </w:rPr>
        <w:t xml:space="preserve"> </w:t>
      </w:r>
      <w:r w:rsidR="00A662D4" w:rsidRPr="00A662D4">
        <w:rPr>
          <w:rFonts w:ascii="Times New Roman" w:eastAsiaTheme="minorEastAsia" w:hAnsi="Times New Roman"/>
          <w:sz w:val="22"/>
          <w:szCs w:val="22"/>
          <w:lang w:val="en-US" w:eastAsia="zh-TW"/>
        </w:rPr>
        <w:t>RAT-inde</w:t>
      </w:r>
      <w:r w:rsidR="00A662D4">
        <w:rPr>
          <w:rFonts w:ascii="Times New Roman" w:eastAsiaTheme="minorEastAsia" w:hAnsi="Times New Roman"/>
          <w:sz w:val="22"/>
          <w:szCs w:val="22"/>
          <w:lang w:val="en-US" w:eastAsia="zh-TW"/>
        </w:rPr>
        <w:t>pendent/RAT-dependent solutions</w:t>
      </w:r>
      <w:r w:rsidR="008D6BF4">
        <w:rPr>
          <w:rFonts w:ascii="Times New Roman" w:eastAsiaTheme="minorEastAsia" w:hAnsi="Times New Roman" w:hint="eastAsia"/>
          <w:sz w:val="22"/>
          <w:szCs w:val="22"/>
          <w:lang w:val="en-US" w:eastAsia="zh-TW"/>
        </w:rPr>
        <w:t xml:space="preserve">. </w:t>
      </w:r>
      <w:proofErr w:type="gramStart"/>
      <w:r w:rsidR="00A662D4">
        <w:rPr>
          <w:rFonts w:ascii="Times New Roman" w:eastAsiaTheme="minorEastAsia" w:hAnsi="Times New Roman"/>
          <w:sz w:val="22"/>
          <w:szCs w:val="22"/>
          <w:lang w:val="en-US" w:eastAsia="zh-TW"/>
        </w:rPr>
        <w:t>T</w:t>
      </w:r>
      <w:r w:rsidR="00164BD2">
        <w:rPr>
          <w:rFonts w:ascii="Times New Roman" w:eastAsiaTheme="minorEastAsia" w:hAnsi="Times New Roman"/>
          <w:sz w:val="22"/>
          <w:szCs w:val="22"/>
          <w:lang w:val="en-US" w:eastAsia="zh-TW"/>
        </w:rPr>
        <w:t>herefore</w:t>
      </w:r>
      <w:proofErr w:type="gramEnd"/>
      <w:r w:rsidR="00164BD2">
        <w:rPr>
          <w:rFonts w:ascii="Times New Roman" w:eastAsiaTheme="minorEastAsia" w:hAnsi="Times New Roman"/>
          <w:sz w:val="22"/>
          <w:szCs w:val="22"/>
          <w:lang w:val="en-US" w:eastAsia="zh-TW"/>
        </w:rPr>
        <w:t xml:space="preserve"> </w:t>
      </w:r>
      <w:r w:rsidR="00213396" w:rsidRPr="00213396">
        <w:rPr>
          <w:rFonts w:ascii="Times New Roman" w:hAnsi="Times New Roman"/>
          <w:sz w:val="22"/>
          <w:szCs w:val="22"/>
          <w:lang w:val="en-US"/>
        </w:rPr>
        <w:t xml:space="preserve">RAT-independent techniques such as </w:t>
      </w:r>
      <w:r w:rsidR="00F10C28">
        <w:rPr>
          <w:rFonts w:ascii="Times New Roman" w:hAnsi="Times New Roman"/>
          <w:sz w:val="22"/>
          <w:szCs w:val="22"/>
          <w:lang w:val="en-US"/>
        </w:rPr>
        <w:t>GNSS based solutions</w:t>
      </w:r>
      <w:r w:rsidR="00213396" w:rsidRPr="00213396">
        <w:rPr>
          <w:rFonts w:ascii="Times New Roman" w:hAnsi="Times New Roman"/>
          <w:sz w:val="22"/>
          <w:szCs w:val="22"/>
          <w:lang w:val="en-US"/>
        </w:rPr>
        <w:t xml:space="preserve"> and UE sensors should</w:t>
      </w:r>
      <w:r w:rsidR="008352D6" w:rsidRPr="00985C10">
        <w:rPr>
          <w:rFonts w:ascii="Times New Roman" w:eastAsia="新細明體" w:hAnsi="Times New Roman" w:hint="eastAsia"/>
          <w:sz w:val="22"/>
          <w:szCs w:val="22"/>
          <w:lang w:val="en-US" w:eastAsia="zh-TW"/>
        </w:rPr>
        <w:t xml:space="preserve"> </w:t>
      </w:r>
      <w:r w:rsidR="00213396" w:rsidRPr="00213396">
        <w:rPr>
          <w:rFonts w:ascii="Times New Roman" w:hAnsi="Times New Roman"/>
          <w:sz w:val="22"/>
          <w:szCs w:val="22"/>
          <w:lang w:val="en-US"/>
        </w:rPr>
        <w:t>be seriously considere</w:t>
      </w:r>
      <w:r w:rsidR="008352D6" w:rsidRPr="00985C10">
        <w:rPr>
          <w:rFonts w:ascii="Times New Roman" w:eastAsia="新細明體" w:hAnsi="Times New Roman" w:hint="eastAsia"/>
          <w:sz w:val="22"/>
          <w:szCs w:val="22"/>
          <w:lang w:val="en-US" w:eastAsia="zh-TW"/>
        </w:rPr>
        <w:t xml:space="preserve">d </w:t>
      </w:r>
      <w:r w:rsidR="00213396" w:rsidRPr="00213396">
        <w:rPr>
          <w:rFonts w:ascii="Times New Roman" w:hAnsi="Times New Roman"/>
          <w:sz w:val="22"/>
          <w:szCs w:val="22"/>
          <w:lang w:val="en-US"/>
        </w:rPr>
        <w:t xml:space="preserve">as an option to meet the new </w:t>
      </w:r>
      <w:r w:rsidR="00F10C28">
        <w:rPr>
          <w:rFonts w:ascii="Times New Roman" w:hAnsi="Times New Roman"/>
          <w:sz w:val="22"/>
          <w:szCs w:val="22"/>
          <w:lang w:val="en-US"/>
        </w:rPr>
        <w:t xml:space="preserve">NR </w:t>
      </w:r>
      <w:r w:rsidR="00213396" w:rsidRPr="00213396">
        <w:rPr>
          <w:rFonts w:ascii="Times New Roman" w:hAnsi="Times New Roman"/>
          <w:sz w:val="22"/>
          <w:szCs w:val="22"/>
          <w:lang w:val="en-US"/>
        </w:rPr>
        <w:t>positioning requirements</w:t>
      </w:r>
      <w:r w:rsidR="00F10C28">
        <w:rPr>
          <w:rFonts w:ascii="Times New Roman" w:hAnsi="Times New Roman"/>
          <w:sz w:val="22"/>
          <w:szCs w:val="22"/>
          <w:lang w:val="en-US"/>
        </w:rPr>
        <w:t xml:space="preserve">. </w:t>
      </w:r>
    </w:p>
    <w:p w14:paraId="17296DA3" w14:textId="38A04C2B"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sz w:val="22"/>
          <w:szCs w:val="22"/>
          <w:lang w:val="en-US"/>
        </w:rPr>
        <w:t xml:space="preserve">A hybrid solution that combines results from a combination of </w:t>
      </w:r>
      <w:r w:rsidR="00117960" w:rsidRPr="00117960">
        <w:rPr>
          <w:rFonts w:ascii="Times New Roman" w:hAnsi="Times New Roman"/>
          <w:sz w:val="22"/>
          <w:szCs w:val="22"/>
          <w:lang w:val="en-US"/>
        </w:rPr>
        <w:t xml:space="preserve">RAT-independent/RAT-dependent solution </w:t>
      </w:r>
      <w:r w:rsidRPr="00213396">
        <w:rPr>
          <w:rFonts w:ascii="Times New Roman" w:hAnsi="Times New Roman"/>
          <w:sz w:val="22"/>
          <w:szCs w:val="22"/>
          <w:lang w:val="en-US"/>
        </w:rPr>
        <w:t xml:space="preserve">(when available) </w:t>
      </w:r>
      <w:r w:rsidR="00612EA2">
        <w:rPr>
          <w:rFonts w:ascii="Times New Roman" w:hAnsi="Times New Roman"/>
          <w:sz w:val="22"/>
          <w:szCs w:val="22"/>
          <w:lang w:val="en-US"/>
        </w:rPr>
        <w:t xml:space="preserve">or a combination of location measurement from network side and UE side have </w:t>
      </w:r>
      <w:r w:rsidRPr="00213396">
        <w:rPr>
          <w:rFonts w:ascii="Times New Roman" w:hAnsi="Times New Roman"/>
          <w:sz w:val="22"/>
          <w:szCs w:val="22"/>
          <w:lang w:val="en-US"/>
        </w:rPr>
        <w:t>the following advantages:</w:t>
      </w:r>
    </w:p>
    <w:p w14:paraId="2B5FC42F" w14:textId="7896ECB4" w:rsidR="00213396" w:rsidRPr="00164BD2" w:rsidRDefault="00213396" w:rsidP="00164BD2">
      <w:pPr>
        <w:pStyle w:val="afb"/>
        <w:numPr>
          <w:ilvl w:val="0"/>
          <w:numId w:val="42"/>
        </w:numPr>
        <w:spacing w:line="274" w:lineRule="auto"/>
        <w:rPr>
          <w:rFonts w:ascii="Times New Roman" w:hAnsi="Times New Roman"/>
        </w:rPr>
      </w:pPr>
      <w:r w:rsidRPr="00164BD2">
        <w:rPr>
          <w:rFonts w:ascii="Times New Roman" w:hAnsi="Times New Roman"/>
          <w:b/>
        </w:rPr>
        <w:t>Reliability</w:t>
      </w:r>
      <w:r w:rsidRPr="00164BD2">
        <w:rPr>
          <w:rFonts w:ascii="Times New Roman" w:hAnsi="Times New Roman"/>
        </w:rPr>
        <w:t xml:space="preserve">: </w:t>
      </w:r>
      <w:r w:rsidR="00117960" w:rsidRPr="00164BD2">
        <w:rPr>
          <w:rFonts w:ascii="Times New Roman" w:hAnsi="Times New Roman"/>
        </w:rPr>
        <w:t>RAT-dependent solution</w:t>
      </w:r>
      <w:r w:rsidRPr="00164BD2">
        <w:rPr>
          <w:rFonts w:ascii="Times New Roman" w:hAnsi="Times New Roman"/>
        </w:rPr>
        <w:t xml:space="preserve"> </w:t>
      </w:r>
      <w:r w:rsidR="00117960" w:rsidRPr="00164BD2">
        <w:rPr>
          <w:rFonts w:ascii="Times New Roman" w:hAnsi="Times New Roman"/>
        </w:rPr>
        <w:t xml:space="preserve">can provide full coverage in </w:t>
      </w:r>
      <w:r w:rsidR="00061E45" w:rsidRPr="00164BD2">
        <w:rPr>
          <w:rFonts w:ascii="Times New Roman" w:hAnsi="Times New Roman"/>
        </w:rPr>
        <w:t xml:space="preserve">the </w:t>
      </w:r>
      <w:r w:rsidR="00117960" w:rsidRPr="00164BD2">
        <w:rPr>
          <w:rFonts w:ascii="Times New Roman" w:hAnsi="Times New Roman"/>
          <w:noProof/>
        </w:rPr>
        <w:t>Urban</w:t>
      </w:r>
      <w:r w:rsidR="00117960" w:rsidRPr="00164BD2">
        <w:rPr>
          <w:rFonts w:ascii="Times New Roman" w:hAnsi="Times New Roman"/>
        </w:rPr>
        <w:t xml:space="preserve"> </w:t>
      </w:r>
      <w:r w:rsidR="00117960" w:rsidRPr="00164BD2">
        <w:rPr>
          <w:rFonts w:ascii="Times New Roman" w:hAnsi="Times New Roman"/>
          <w:noProof/>
        </w:rPr>
        <w:t>area</w:t>
      </w:r>
      <w:r w:rsidRPr="00164BD2">
        <w:rPr>
          <w:rFonts w:ascii="Times New Roman" w:hAnsi="Times New Roman"/>
          <w:noProof/>
        </w:rPr>
        <w:t>;</w:t>
      </w:r>
      <w:r w:rsidRPr="00164BD2">
        <w:rPr>
          <w:rFonts w:ascii="Times New Roman" w:hAnsi="Times New Roman"/>
        </w:rPr>
        <w:t xml:space="preserve"> </w:t>
      </w:r>
      <w:proofErr w:type="gramStart"/>
      <w:r w:rsidR="00117960" w:rsidRPr="00164BD2">
        <w:rPr>
          <w:rFonts w:ascii="Times New Roman" w:hAnsi="Times New Roman"/>
        </w:rPr>
        <w:t>If</w:t>
      </w:r>
      <w:proofErr w:type="gramEnd"/>
      <w:r w:rsidR="00117960" w:rsidRPr="00164BD2">
        <w:rPr>
          <w:rFonts w:ascii="Times New Roman" w:hAnsi="Times New Roman"/>
        </w:rPr>
        <w:t xml:space="preserve"> </w:t>
      </w:r>
      <w:r w:rsidR="00061E45" w:rsidRPr="00164BD2">
        <w:rPr>
          <w:rFonts w:ascii="Times New Roman" w:hAnsi="Times New Roman"/>
        </w:rPr>
        <w:t xml:space="preserve">the </w:t>
      </w:r>
      <w:r w:rsidR="00117960" w:rsidRPr="00164BD2">
        <w:rPr>
          <w:rFonts w:ascii="Times New Roman" w:hAnsi="Times New Roman"/>
          <w:noProof/>
        </w:rPr>
        <w:t>small</w:t>
      </w:r>
      <w:r w:rsidR="00117960" w:rsidRPr="00164BD2">
        <w:rPr>
          <w:rFonts w:ascii="Times New Roman" w:hAnsi="Times New Roman"/>
        </w:rPr>
        <w:t xml:space="preserve"> cell can be </w:t>
      </w:r>
      <w:r w:rsidR="00117960" w:rsidRPr="00164BD2">
        <w:rPr>
          <w:rFonts w:ascii="Times New Roman" w:hAnsi="Times New Roman"/>
          <w:noProof/>
        </w:rPr>
        <w:t>deployment</w:t>
      </w:r>
      <w:r w:rsidR="00117960" w:rsidRPr="00164BD2">
        <w:rPr>
          <w:rFonts w:ascii="Times New Roman" w:hAnsi="Times New Roman"/>
        </w:rPr>
        <w:t xml:space="preserve"> in </w:t>
      </w:r>
      <w:r w:rsidR="00061E45" w:rsidRPr="00164BD2">
        <w:rPr>
          <w:rFonts w:ascii="Times New Roman" w:hAnsi="Times New Roman"/>
        </w:rPr>
        <w:t xml:space="preserve">the </w:t>
      </w:r>
      <w:r w:rsidR="00117960" w:rsidRPr="00164BD2">
        <w:rPr>
          <w:rFonts w:ascii="Times New Roman" w:hAnsi="Times New Roman"/>
          <w:noProof/>
        </w:rPr>
        <w:t>Urban</w:t>
      </w:r>
      <w:r w:rsidR="00117960" w:rsidRPr="00164BD2">
        <w:rPr>
          <w:rFonts w:ascii="Times New Roman" w:hAnsi="Times New Roman"/>
        </w:rPr>
        <w:t xml:space="preserve"> </w:t>
      </w:r>
      <w:r w:rsidR="00117960" w:rsidRPr="00164BD2">
        <w:rPr>
          <w:rFonts w:ascii="Times New Roman" w:hAnsi="Times New Roman"/>
          <w:noProof/>
        </w:rPr>
        <w:t>area,</w:t>
      </w:r>
      <w:r w:rsidR="00117960" w:rsidRPr="00164BD2">
        <w:rPr>
          <w:rFonts w:ascii="Times New Roman" w:hAnsi="Times New Roman"/>
        </w:rPr>
        <w:t xml:space="preserve"> the accuracy requirement </w:t>
      </w:r>
      <w:r w:rsidRPr="00164BD2">
        <w:rPr>
          <w:rFonts w:ascii="Times New Roman" w:hAnsi="Times New Roman"/>
        </w:rPr>
        <w:t xml:space="preserve">can </w:t>
      </w:r>
      <w:r w:rsidR="00117960" w:rsidRPr="00164BD2">
        <w:rPr>
          <w:rFonts w:ascii="Times New Roman" w:hAnsi="Times New Roman"/>
        </w:rPr>
        <w:t xml:space="preserve">achieve the NR requirement </w:t>
      </w:r>
      <w:r w:rsidR="00743A60" w:rsidRPr="00164BD2">
        <w:rPr>
          <w:rFonts w:ascii="Times New Roman" w:hAnsi="Times New Roman"/>
        </w:rPr>
        <w:t>easily</w:t>
      </w:r>
      <w:r w:rsidRPr="00164BD2">
        <w:rPr>
          <w:rFonts w:ascii="Times New Roman" w:hAnsi="Times New Roman"/>
        </w:rPr>
        <w:t>. Multiple access point measurements</w:t>
      </w:r>
      <w:r w:rsidR="00061E45" w:rsidRPr="00164BD2">
        <w:rPr>
          <w:rFonts w:ascii="Times New Roman" w:hAnsi="Times New Roman"/>
        </w:rPr>
        <w:t xml:space="preserve">, as well as </w:t>
      </w:r>
      <w:r w:rsidR="00061E45" w:rsidRPr="00164BD2">
        <w:rPr>
          <w:rFonts w:ascii="Times New Roman" w:hAnsi="Times New Roman"/>
          <w:noProof/>
        </w:rPr>
        <w:t>cross-checks</w:t>
      </w:r>
      <w:r w:rsidR="00061E45" w:rsidRPr="00164BD2">
        <w:rPr>
          <w:rFonts w:ascii="Times New Roman" w:hAnsi="Times New Roman"/>
        </w:rPr>
        <w:t xml:space="preserve"> with other available technologies (e.g. cell),</w:t>
      </w:r>
      <w:r w:rsidRPr="00164BD2">
        <w:rPr>
          <w:rFonts w:ascii="Times New Roman" w:hAnsi="Times New Roman"/>
        </w:rPr>
        <w:t xml:space="preserve"> provide reliability</w:t>
      </w:r>
    </w:p>
    <w:p w14:paraId="13F5FADF" w14:textId="708A4C6A" w:rsidR="00213396" w:rsidRPr="00164BD2" w:rsidRDefault="00213396" w:rsidP="00164BD2">
      <w:pPr>
        <w:pStyle w:val="afb"/>
        <w:numPr>
          <w:ilvl w:val="0"/>
          <w:numId w:val="42"/>
        </w:numPr>
        <w:spacing w:line="274" w:lineRule="auto"/>
        <w:rPr>
          <w:rFonts w:ascii="Times New Roman" w:hAnsi="Times New Roman"/>
        </w:rPr>
      </w:pPr>
      <w:r w:rsidRPr="00164BD2">
        <w:rPr>
          <w:rFonts w:ascii="Times New Roman" w:hAnsi="Times New Roman"/>
          <w:b/>
        </w:rPr>
        <w:lastRenderedPageBreak/>
        <w:t>Device support</w:t>
      </w:r>
      <w:r w:rsidRPr="00164BD2">
        <w:rPr>
          <w:rFonts w:ascii="Times New Roman" w:hAnsi="Times New Roman"/>
        </w:rPr>
        <w:t xml:space="preserve">: Most devices today support </w:t>
      </w:r>
      <w:r w:rsidR="00726CFB" w:rsidRPr="00164BD2">
        <w:rPr>
          <w:rFonts w:ascii="Times New Roman" w:hAnsi="Times New Roman"/>
        </w:rPr>
        <w:t>RAT-independent/RAT-dependent</w:t>
      </w:r>
      <w:r w:rsidRPr="00164BD2">
        <w:rPr>
          <w:rFonts w:ascii="Times New Roman" w:hAnsi="Times New Roman"/>
        </w:rPr>
        <w:t xml:space="preserve">. They </w:t>
      </w:r>
      <w:proofErr w:type="gramStart"/>
      <w:r w:rsidRPr="00164BD2">
        <w:rPr>
          <w:rFonts w:ascii="Times New Roman" w:hAnsi="Times New Roman"/>
        </w:rPr>
        <w:t>could be used</w:t>
      </w:r>
      <w:proofErr w:type="gramEnd"/>
      <w:r w:rsidRPr="00164BD2">
        <w:rPr>
          <w:rFonts w:ascii="Times New Roman" w:hAnsi="Times New Roman"/>
        </w:rPr>
        <w:t xml:space="preserve"> for </w:t>
      </w:r>
      <w:r w:rsidR="00726CFB" w:rsidRPr="00164BD2">
        <w:rPr>
          <w:rFonts w:ascii="Times New Roman" w:hAnsi="Times New Roman"/>
        </w:rPr>
        <w:t>NR positioning</w:t>
      </w:r>
      <w:r w:rsidRPr="00164BD2">
        <w:rPr>
          <w:rFonts w:ascii="Times New Roman" w:hAnsi="Times New Roman"/>
        </w:rPr>
        <w:t xml:space="preserve"> </w:t>
      </w:r>
      <w:r w:rsidR="00726CFB" w:rsidRPr="00164BD2">
        <w:rPr>
          <w:rFonts w:ascii="Times New Roman" w:hAnsi="Times New Roman"/>
        </w:rPr>
        <w:t xml:space="preserve">requirements </w:t>
      </w:r>
      <w:r w:rsidRPr="00164BD2">
        <w:rPr>
          <w:rFonts w:ascii="Times New Roman" w:hAnsi="Times New Roman"/>
        </w:rPr>
        <w:t>with</w:t>
      </w:r>
      <w:r w:rsidR="00726CFB" w:rsidRPr="00164BD2">
        <w:rPr>
          <w:rFonts w:ascii="Times New Roman" w:hAnsi="Times New Roman"/>
        </w:rPr>
        <w:t xml:space="preserve"> easy integration</w:t>
      </w:r>
      <w:r w:rsidRPr="00164BD2">
        <w:rPr>
          <w:rFonts w:ascii="Times New Roman" w:hAnsi="Times New Roman"/>
        </w:rPr>
        <w:t>.</w:t>
      </w:r>
    </w:p>
    <w:p w14:paraId="5EA5EE8A" w14:textId="77777777" w:rsidR="00213396" w:rsidRPr="00213396" w:rsidRDefault="00213396" w:rsidP="00213396">
      <w:pPr>
        <w:spacing w:line="274" w:lineRule="auto"/>
        <w:rPr>
          <w:rFonts w:ascii="Times New Roman" w:hAnsi="Times New Roman"/>
          <w:sz w:val="22"/>
          <w:szCs w:val="22"/>
          <w:lang w:val="en-US"/>
        </w:rPr>
      </w:pPr>
      <w:r w:rsidRPr="00213396">
        <w:rPr>
          <w:rFonts w:ascii="Times New Roman" w:hAnsi="Times New Roman"/>
          <w:sz w:val="22"/>
          <w:szCs w:val="22"/>
          <w:lang w:val="en-US"/>
        </w:rPr>
        <w:t>Today, most of the devices are able to perform “</w:t>
      </w:r>
      <w:r w:rsidR="00726CFB" w:rsidRPr="00726CFB">
        <w:rPr>
          <w:rFonts w:ascii="Times New Roman" w:hAnsi="Times New Roman"/>
          <w:sz w:val="22"/>
          <w:szCs w:val="22"/>
          <w:lang w:val="en-US"/>
        </w:rPr>
        <w:t>RAT-independent/RAT-dependent.</w:t>
      </w:r>
      <w:r w:rsidRPr="00213396">
        <w:rPr>
          <w:rFonts w:ascii="Times New Roman" w:hAnsi="Times New Roman"/>
          <w:sz w:val="22"/>
          <w:szCs w:val="22"/>
          <w:lang w:val="en-US"/>
        </w:rPr>
        <w:t>” passive and active measurements in parallel. They can determine, at any moment, the availability of any technology and could combine any available measurements to meet new positioning requirements.</w:t>
      </w:r>
    </w:p>
    <w:p w14:paraId="1EBD0072" w14:textId="77777777" w:rsidR="00B076FF" w:rsidRPr="00985C10" w:rsidRDefault="00213396" w:rsidP="00213396">
      <w:pPr>
        <w:spacing w:line="274" w:lineRule="auto"/>
        <w:rPr>
          <w:rFonts w:ascii="Times New Roman" w:eastAsia="新細明體" w:hAnsi="Times New Roman"/>
          <w:b/>
          <w:sz w:val="22"/>
          <w:szCs w:val="22"/>
          <w:lang w:val="en-US" w:eastAsia="zh-TW"/>
        </w:rPr>
      </w:pPr>
      <w:r w:rsidRPr="00AE1AD1">
        <w:rPr>
          <w:rFonts w:ascii="Times New Roman" w:hAnsi="Times New Roman"/>
          <w:b/>
          <w:sz w:val="22"/>
          <w:szCs w:val="22"/>
          <w:lang w:val="en-US"/>
        </w:rPr>
        <w:t xml:space="preserve">Observation </w:t>
      </w:r>
      <w:r w:rsidR="00726CFB" w:rsidRPr="00AE1AD1">
        <w:rPr>
          <w:rFonts w:ascii="Times New Roman" w:hAnsi="Times New Roman"/>
          <w:b/>
          <w:sz w:val="22"/>
          <w:szCs w:val="22"/>
          <w:lang w:val="en-US"/>
        </w:rPr>
        <w:t>3</w:t>
      </w:r>
      <w:r w:rsidRPr="00AE1AD1">
        <w:rPr>
          <w:rFonts w:ascii="Times New Roman" w:hAnsi="Times New Roman"/>
          <w:b/>
          <w:sz w:val="22"/>
          <w:szCs w:val="22"/>
          <w:lang w:val="en-US"/>
        </w:rPr>
        <w:t>:</w:t>
      </w:r>
      <w:r w:rsidR="008352D6" w:rsidRPr="00985C10">
        <w:rPr>
          <w:rFonts w:ascii="Times New Roman" w:eastAsia="新細明體" w:hAnsi="Times New Roman" w:hint="eastAsia"/>
          <w:b/>
          <w:sz w:val="22"/>
          <w:szCs w:val="22"/>
          <w:lang w:val="en-US" w:eastAsia="zh-TW"/>
        </w:rPr>
        <w:t xml:space="preserve"> </w:t>
      </w:r>
      <w:r w:rsidR="00B076FF" w:rsidRPr="00985C10">
        <w:rPr>
          <w:rFonts w:ascii="Times New Roman" w:eastAsia="新細明體" w:hAnsi="Times New Roman" w:hint="eastAsia"/>
          <w:b/>
          <w:sz w:val="22"/>
          <w:szCs w:val="22"/>
          <w:lang w:val="en-US" w:eastAsia="zh-TW"/>
        </w:rPr>
        <w:t xml:space="preserve"> Only, based on the RAT-independent or RAT-dependent </w:t>
      </w:r>
      <w:r w:rsidR="00B076FF" w:rsidRPr="00985C10">
        <w:rPr>
          <w:rFonts w:ascii="Times New Roman" w:eastAsia="新細明體" w:hAnsi="Times New Roman"/>
          <w:b/>
          <w:sz w:val="22"/>
          <w:szCs w:val="22"/>
          <w:lang w:val="en-US" w:eastAsia="zh-TW"/>
        </w:rPr>
        <w:t>positioning</w:t>
      </w:r>
      <w:r w:rsidR="00B076FF" w:rsidRPr="00985C10">
        <w:rPr>
          <w:rFonts w:ascii="Times New Roman" w:eastAsia="新細明體" w:hAnsi="Times New Roman" w:hint="eastAsia"/>
          <w:b/>
          <w:sz w:val="22"/>
          <w:szCs w:val="22"/>
          <w:lang w:val="en-US" w:eastAsia="zh-TW"/>
        </w:rPr>
        <w:t xml:space="preserve"> technologies could not meet the new </w:t>
      </w:r>
      <w:r w:rsidR="00B076FF" w:rsidRPr="00985C10">
        <w:rPr>
          <w:rFonts w:ascii="Times New Roman" w:eastAsia="新細明體" w:hAnsi="Times New Roman"/>
          <w:b/>
          <w:sz w:val="22"/>
          <w:szCs w:val="22"/>
          <w:lang w:val="en-US" w:eastAsia="zh-TW"/>
        </w:rPr>
        <w:t>positioning</w:t>
      </w:r>
      <w:r w:rsidR="00B076FF" w:rsidRPr="00985C10">
        <w:rPr>
          <w:rFonts w:ascii="Times New Roman" w:eastAsia="新細明體" w:hAnsi="Times New Roman" w:hint="eastAsia"/>
          <w:b/>
          <w:sz w:val="22"/>
          <w:szCs w:val="22"/>
          <w:lang w:val="en-US" w:eastAsia="zh-TW"/>
        </w:rPr>
        <w:t xml:space="preserve"> requirement in the whole </w:t>
      </w:r>
      <w:r w:rsidR="00B076FF" w:rsidRPr="00985C10">
        <w:rPr>
          <w:rFonts w:ascii="Times New Roman" w:eastAsia="新細明體" w:hAnsi="Times New Roman"/>
          <w:b/>
          <w:sz w:val="22"/>
          <w:szCs w:val="22"/>
          <w:lang w:val="en-US" w:eastAsia="zh-TW"/>
        </w:rPr>
        <w:t>environment</w:t>
      </w:r>
      <w:r w:rsidR="00B076FF" w:rsidRPr="00985C10">
        <w:rPr>
          <w:rFonts w:ascii="Times New Roman" w:eastAsia="新細明體" w:hAnsi="Times New Roman" w:hint="eastAsia"/>
          <w:b/>
          <w:sz w:val="22"/>
          <w:szCs w:val="22"/>
          <w:lang w:val="en-US" w:eastAsia="zh-TW"/>
        </w:rPr>
        <w:t xml:space="preserve"> (</w:t>
      </w:r>
      <w:proofErr w:type="spellStart"/>
      <w:r w:rsidR="00B076FF" w:rsidRPr="00985C10">
        <w:rPr>
          <w:rFonts w:ascii="Times New Roman" w:eastAsia="新細明體" w:hAnsi="Times New Roman" w:hint="eastAsia"/>
          <w:b/>
          <w:sz w:val="22"/>
          <w:szCs w:val="22"/>
          <w:lang w:val="en-US" w:eastAsia="zh-TW"/>
        </w:rPr>
        <w:t>eg</w:t>
      </w:r>
      <w:proofErr w:type="spellEnd"/>
      <w:r w:rsidR="00B076FF" w:rsidRPr="00985C10">
        <w:rPr>
          <w:rFonts w:ascii="Times New Roman" w:eastAsia="新細明體" w:hAnsi="Times New Roman" w:hint="eastAsia"/>
          <w:b/>
          <w:sz w:val="22"/>
          <w:szCs w:val="22"/>
          <w:lang w:val="en-US" w:eastAsia="zh-TW"/>
        </w:rPr>
        <w:t xml:space="preserve">. </w:t>
      </w:r>
      <w:r w:rsidR="00B076FF" w:rsidRPr="00985C10">
        <w:rPr>
          <w:rFonts w:ascii="Times New Roman" w:eastAsia="新細明體" w:hAnsi="Times New Roman"/>
          <w:b/>
          <w:sz w:val="22"/>
          <w:szCs w:val="22"/>
          <w:lang w:val="en-US" w:eastAsia="zh-TW"/>
        </w:rPr>
        <w:t>I</w:t>
      </w:r>
      <w:r w:rsidR="00B076FF" w:rsidRPr="00985C10">
        <w:rPr>
          <w:rFonts w:ascii="Times New Roman" w:eastAsia="新細明體" w:hAnsi="Times New Roman" w:hint="eastAsia"/>
          <w:b/>
          <w:sz w:val="22"/>
          <w:szCs w:val="22"/>
          <w:lang w:val="en-US" w:eastAsia="zh-TW"/>
        </w:rPr>
        <w:t>ncluding Suburban</w:t>
      </w:r>
      <w:r w:rsidR="00B076FF" w:rsidRPr="00985C10">
        <w:rPr>
          <w:rFonts w:ascii="Times New Roman" w:eastAsia="新細明體" w:hAnsi="Times New Roman" w:hint="eastAsia"/>
          <w:b/>
          <w:sz w:val="22"/>
          <w:szCs w:val="22"/>
          <w:lang w:val="en-US" w:eastAsia="zh-TW"/>
        </w:rPr>
        <w:t>、</w:t>
      </w:r>
      <w:r w:rsidR="00B076FF" w:rsidRPr="00985C10">
        <w:rPr>
          <w:rFonts w:ascii="Times New Roman" w:eastAsia="新細明體" w:hAnsi="Times New Roman" w:hint="eastAsia"/>
          <w:b/>
          <w:sz w:val="22"/>
          <w:szCs w:val="22"/>
          <w:lang w:val="en-US" w:eastAsia="zh-TW"/>
        </w:rPr>
        <w:t xml:space="preserve">Urban and rural </w:t>
      </w:r>
      <w:r w:rsidR="001E4A5F" w:rsidRPr="00985C10">
        <w:rPr>
          <w:rFonts w:ascii="Times New Roman" w:eastAsia="新細明體" w:hAnsi="Times New Roman"/>
          <w:b/>
          <w:sz w:val="22"/>
          <w:szCs w:val="22"/>
          <w:lang w:val="en-US" w:eastAsia="zh-TW"/>
        </w:rPr>
        <w:t>scenarios)</w:t>
      </w:r>
      <w:r w:rsidR="00B076FF" w:rsidRPr="00985C10">
        <w:rPr>
          <w:rFonts w:ascii="Times New Roman" w:eastAsia="新細明體" w:hAnsi="Times New Roman" w:hint="eastAsia"/>
          <w:b/>
          <w:sz w:val="22"/>
          <w:szCs w:val="22"/>
          <w:lang w:val="en-US" w:eastAsia="zh-TW"/>
        </w:rPr>
        <w:t xml:space="preserve">. </w:t>
      </w:r>
    </w:p>
    <w:p w14:paraId="53C6E6DC" w14:textId="77777777" w:rsidR="00213396" w:rsidRDefault="00B076FF" w:rsidP="00213396">
      <w:pPr>
        <w:spacing w:line="274" w:lineRule="auto"/>
        <w:rPr>
          <w:rFonts w:ascii="Times New Roman" w:eastAsia="新細明體" w:hAnsi="Times New Roman"/>
          <w:b/>
          <w:sz w:val="22"/>
          <w:szCs w:val="22"/>
          <w:lang w:val="en-US" w:eastAsia="zh-TW"/>
        </w:rPr>
      </w:pPr>
      <w:r w:rsidRPr="00985C10">
        <w:rPr>
          <w:rFonts w:ascii="Times New Roman" w:eastAsia="新細明體" w:hAnsi="Times New Roman" w:hint="eastAsia"/>
          <w:b/>
          <w:sz w:val="22"/>
          <w:szCs w:val="22"/>
          <w:lang w:val="en-US" w:eastAsia="zh-TW"/>
        </w:rPr>
        <w:t>Observation</w:t>
      </w:r>
      <w:r w:rsidR="00841773"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hint="eastAsia"/>
          <w:b/>
          <w:sz w:val="22"/>
          <w:szCs w:val="22"/>
          <w:lang w:val="en-US" w:eastAsia="zh-TW"/>
        </w:rPr>
        <w:t xml:space="preserve">4:  </w:t>
      </w:r>
      <w:r w:rsidR="005257C5" w:rsidRPr="00985C10">
        <w:rPr>
          <w:rFonts w:ascii="Times New Roman" w:eastAsia="新細明體" w:hAnsi="Times New Roman" w:hint="eastAsia"/>
          <w:b/>
          <w:sz w:val="22"/>
          <w:szCs w:val="22"/>
          <w:lang w:val="en-US" w:eastAsia="zh-TW"/>
        </w:rPr>
        <w:t xml:space="preserve">Taking the </w:t>
      </w:r>
      <w:r w:rsidR="005257C5" w:rsidRPr="00985C10">
        <w:rPr>
          <w:rFonts w:ascii="Times New Roman" w:eastAsia="新細明體" w:hAnsi="Times New Roman"/>
          <w:b/>
          <w:sz w:val="22"/>
          <w:szCs w:val="22"/>
          <w:lang w:val="en-US" w:eastAsia="zh-TW"/>
        </w:rPr>
        <w:t>advantage</w:t>
      </w:r>
      <w:r w:rsidR="005257C5" w:rsidRPr="00985C10">
        <w:rPr>
          <w:rFonts w:ascii="Times New Roman" w:eastAsia="新細明體" w:hAnsi="Times New Roman" w:hint="eastAsia"/>
          <w:b/>
          <w:sz w:val="22"/>
          <w:szCs w:val="22"/>
          <w:lang w:val="en-US" w:eastAsia="zh-TW"/>
        </w:rPr>
        <w:t xml:space="preserve"> of RAT-independent and RAT-dependent </w:t>
      </w:r>
      <w:r w:rsidR="005257C5" w:rsidRPr="00985C10">
        <w:rPr>
          <w:rFonts w:ascii="Times New Roman" w:eastAsia="新細明體" w:hAnsi="Times New Roman"/>
          <w:b/>
          <w:sz w:val="22"/>
          <w:szCs w:val="22"/>
          <w:lang w:val="en-US" w:eastAsia="zh-TW"/>
        </w:rPr>
        <w:t>positioning</w:t>
      </w:r>
      <w:r w:rsidR="00D56A96" w:rsidRPr="00985C10">
        <w:rPr>
          <w:rFonts w:ascii="Times New Roman" w:eastAsia="新細明體" w:hAnsi="Times New Roman" w:hint="eastAsia"/>
          <w:b/>
          <w:sz w:val="22"/>
          <w:szCs w:val="22"/>
          <w:lang w:val="en-US" w:eastAsia="zh-TW"/>
        </w:rPr>
        <w:t xml:space="preserve"> and fusing the estimating </w:t>
      </w:r>
      <w:r w:rsidR="00841773" w:rsidRPr="00985C10">
        <w:rPr>
          <w:rFonts w:ascii="Times New Roman" w:eastAsia="新細明體" w:hAnsi="Times New Roman"/>
          <w:b/>
          <w:sz w:val="22"/>
          <w:szCs w:val="22"/>
          <w:lang w:val="en-US" w:eastAsia="zh-TW"/>
        </w:rPr>
        <w:t>positioning</w:t>
      </w:r>
      <w:r w:rsidR="00841773" w:rsidRPr="00985C10">
        <w:rPr>
          <w:rFonts w:ascii="Times New Roman" w:eastAsia="新細明體" w:hAnsi="Times New Roman" w:hint="eastAsia"/>
          <w:b/>
          <w:sz w:val="22"/>
          <w:szCs w:val="22"/>
          <w:lang w:val="en-US" w:eastAsia="zh-TW"/>
        </w:rPr>
        <w:t xml:space="preserve"> </w:t>
      </w:r>
      <w:r w:rsidR="00841773" w:rsidRPr="00985C10">
        <w:rPr>
          <w:rFonts w:ascii="Times New Roman" w:eastAsia="新細明體" w:hAnsi="Times New Roman"/>
          <w:b/>
          <w:sz w:val="22"/>
          <w:szCs w:val="22"/>
          <w:lang w:val="en-US" w:eastAsia="zh-TW"/>
        </w:rPr>
        <w:t>information</w:t>
      </w:r>
      <w:r w:rsidR="00841773" w:rsidRPr="00985C10">
        <w:rPr>
          <w:rFonts w:ascii="Times New Roman" w:eastAsia="新細明體" w:hAnsi="Times New Roman" w:hint="eastAsia"/>
          <w:b/>
          <w:sz w:val="22"/>
          <w:szCs w:val="22"/>
          <w:lang w:val="en-US" w:eastAsia="zh-TW"/>
        </w:rPr>
        <w:t xml:space="preserve"> will </w:t>
      </w:r>
      <w:r w:rsidR="00841773" w:rsidRPr="00985C10">
        <w:rPr>
          <w:rFonts w:ascii="Times New Roman" w:eastAsia="新細明體" w:hAnsi="Times New Roman"/>
          <w:b/>
          <w:sz w:val="22"/>
          <w:szCs w:val="22"/>
          <w:lang w:val="en-US" w:eastAsia="zh-TW"/>
        </w:rPr>
        <w:t>achieve</w:t>
      </w:r>
      <w:r w:rsidR="00841773" w:rsidRPr="00985C10">
        <w:rPr>
          <w:rFonts w:ascii="Times New Roman" w:eastAsia="新細明體" w:hAnsi="Times New Roman" w:hint="eastAsia"/>
          <w:b/>
          <w:sz w:val="22"/>
          <w:szCs w:val="22"/>
          <w:lang w:val="en-US" w:eastAsia="zh-TW"/>
        </w:rPr>
        <w:t xml:space="preserve"> the </w:t>
      </w:r>
      <w:r w:rsidR="008A5F4D" w:rsidRPr="00985C10">
        <w:rPr>
          <w:rFonts w:ascii="Times New Roman" w:eastAsia="新細明體" w:hAnsi="Times New Roman"/>
          <w:b/>
          <w:sz w:val="22"/>
          <w:szCs w:val="22"/>
          <w:lang w:val="en-US" w:eastAsia="zh-TW"/>
        </w:rPr>
        <w:t>positioning</w:t>
      </w:r>
      <w:r w:rsidR="008A5F4D" w:rsidRPr="00985C10">
        <w:rPr>
          <w:rFonts w:ascii="Times New Roman" w:eastAsia="新細明體" w:hAnsi="Times New Roman" w:hint="eastAsia"/>
          <w:b/>
          <w:sz w:val="22"/>
          <w:szCs w:val="22"/>
          <w:lang w:val="en-US" w:eastAsia="zh-TW"/>
        </w:rPr>
        <w:t xml:space="preserve"> </w:t>
      </w:r>
      <w:r w:rsidR="008A5F4D" w:rsidRPr="00985C10">
        <w:rPr>
          <w:rFonts w:ascii="Times New Roman" w:eastAsia="新細明體" w:hAnsi="Times New Roman"/>
          <w:b/>
          <w:sz w:val="22"/>
          <w:szCs w:val="22"/>
          <w:lang w:val="en-US" w:eastAsia="zh-TW"/>
        </w:rPr>
        <w:t>target</w:t>
      </w:r>
      <w:r w:rsidR="008A5F4D" w:rsidRPr="00985C10">
        <w:rPr>
          <w:rFonts w:ascii="Times New Roman" w:eastAsia="新細明體" w:hAnsi="Times New Roman" w:hint="eastAsia"/>
          <w:b/>
          <w:sz w:val="22"/>
          <w:szCs w:val="22"/>
          <w:lang w:val="en-US" w:eastAsia="zh-TW"/>
        </w:rPr>
        <w:t xml:space="preserve"> in </w:t>
      </w:r>
      <w:r w:rsidR="00061E45">
        <w:rPr>
          <w:rFonts w:ascii="Times New Roman" w:eastAsia="新細明體" w:hAnsi="Times New Roman"/>
          <w:b/>
          <w:sz w:val="22"/>
          <w:szCs w:val="22"/>
          <w:lang w:val="en-US" w:eastAsia="zh-TW"/>
        </w:rPr>
        <w:t xml:space="preserve">the </w:t>
      </w:r>
      <w:r w:rsidR="008A5F4D" w:rsidRPr="00061E45">
        <w:rPr>
          <w:rFonts w:ascii="Times New Roman" w:eastAsia="新細明體" w:hAnsi="Times New Roman" w:hint="eastAsia"/>
          <w:b/>
          <w:noProof/>
          <w:sz w:val="22"/>
          <w:szCs w:val="22"/>
          <w:lang w:val="en-US" w:eastAsia="zh-TW"/>
        </w:rPr>
        <w:t>whole</w:t>
      </w:r>
      <w:r w:rsidR="008A5F4D" w:rsidRPr="00985C10">
        <w:rPr>
          <w:rFonts w:ascii="Times New Roman" w:eastAsia="新細明體" w:hAnsi="Times New Roman" w:hint="eastAsia"/>
          <w:b/>
          <w:sz w:val="22"/>
          <w:szCs w:val="22"/>
          <w:lang w:val="en-US" w:eastAsia="zh-TW"/>
        </w:rPr>
        <w:t xml:space="preserve"> </w:t>
      </w:r>
      <w:r w:rsidR="008A5F4D" w:rsidRPr="00985C10">
        <w:rPr>
          <w:rFonts w:ascii="Times New Roman" w:eastAsia="新細明體" w:hAnsi="Times New Roman"/>
          <w:b/>
          <w:sz w:val="22"/>
          <w:szCs w:val="22"/>
          <w:lang w:val="en-US" w:eastAsia="zh-TW"/>
        </w:rPr>
        <w:t>environment</w:t>
      </w:r>
      <w:r w:rsidR="008A5F4D" w:rsidRPr="00985C10">
        <w:rPr>
          <w:rFonts w:ascii="Times New Roman" w:eastAsia="新細明體" w:hAnsi="Times New Roman" w:hint="eastAsia"/>
          <w:b/>
          <w:sz w:val="22"/>
          <w:szCs w:val="22"/>
          <w:lang w:val="en-US" w:eastAsia="zh-TW"/>
        </w:rPr>
        <w:t xml:space="preserve">. </w:t>
      </w:r>
    </w:p>
    <w:p w14:paraId="0DE6AE13" w14:textId="25D508D6" w:rsidR="00164BD2" w:rsidRPr="00164BD2" w:rsidRDefault="00164BD2" w:rsidP="00164BD2">
      <w:pPr>
        <w:pStyle w:val="3GPPAgreements"/>
        <w:numPr>
          <w:ilvl w:val="0"/>
          <w:numId w:val="0"/>
        </w:numPr>
        <w:rPr>
          <w:rFonts w:eastAsiaTheme="minorEastAsia"/>
          <w:b/>
          <w:lang w:eastAsia="zh-TW"/>
        </w:rPr>
      </w:pPr>
      <w:r>
        <w:rPr>
          <w:rFonts w:eastAsia="新細明體" w:hint="eastAsia"/>
          <w:b/>
          <w:szCs w:val="22"/>
          <w:lang w:eastAsia="zh-TW"/>
        </w:rPr>
        <w:t xml:space="preserve">Observation 5: </w:t>
      </w:r>
      <w:r>
        <w:t xml:space="preserve"> </w:t>
      </w:r>
      <w:r w:rsidRPr="00164BD2">
        <w:rPr>
          <w:rFonts w:eastAsiaTheme="minorEastAsia" w:hint="eastAsia"/>
          <w:b/>
          <w:lang w:eastAsia="zh-TW"/>
        </w:rPr>
        <w:t>C</w:t>
      </w:r>
      <w:r w:rsidRPr="00164BD2">
        <w:rPr>
          <w:b/>
        </w:rPr>
        <w:t>onsidering emerging commercial use cases, the support of UE based positioning</w:t>
      </w:r>
      <w:r w:rsidR="001C5E60">
        <w:rPr>
          <w:rFonts w:eastAsiaTheme="minorEastAsia" w:hint="eastAsia"/>
          <w:b/>
          <w:lang w:eastAsia="zh-TW"/>
        </w:rPr>
        <w:t xml:space="preserve"> </w:t>
      </w:r>
      <w:r w:rsidR="001C5E60">
        <w:rPr>
          <w:rFonts w:eastAsiaTheme="minorEastAsia"/>
          <w:b/>
          <w:lang w:eastAsia="zh-TW"/>
        </w:rPr>
        <w:t>technology</w:t>
      </w:r>
      <w:r w:rsidRPr="00164BD2">
        <w:rPr>
          <w:b/>
        </w:rPr>
        <w:t xml:space="preserve"> </w:t>
      </w:r>
      <w:r w:rsidRPr="00164BD2">
        <w:rPr>
          <w:rFonts w:eastAsiaTheme="minorEastAsia" w:hint="eastAsia"/>
          <w:b/>
          <w:lang w:eastAsia="zh-TW"/>
        </w:rPr>
        <w:t>cloud</w:t>
      </w:r>
      <w:r w:rsidRPr="00164BD2">
        <w:rPr>
          <w:b/>
        </w:rPr>
        <w:t xml:space="preserve"> be also beneficial for overall NR system.</w:t>
      </w:r>
    </w:p>
    <w:p w14:paraId="45CD237F" w14:textId="258EECBE" w:rsidR="00164BD2" w:rsidRPr="00164BD2" w:rsidRDefault="00164BD2" w:rsidP="00213396">
      <w:pPr>
        <w:spacing w:line="274" w:lineRule="auto"/>
        <w:rPr>
          <w:rFonts w:ascii="Times New Roman" w:eastAsia="新細明體" w:hAnsi="Times New Roman"/>
          <w:b/>
          <w:sz w:val="22"/>
          <w:szCs w:val="22"/>
          <w:lang w:val="en-US" w:eastAsia="zh-TW"/>
        </w:rPr>
      </w:pPr>
      <w:r>
        <w:rPr>
          <w:rFonts w:ascii="Times New Roman" w:eastAsia="新細明體" w:hAnsi="Times New Roman" w:hint="eastAsia"/>
          <w:b/>
          <w:sz w:val="22"/>
          <w:szCs w:val="22"/>
          <w:lang w:val="en-US" w:eastAsia="zh-TW"/>
        </w:rPr>
        <w:t xml:space="preserve">Observation 6:  </w:t>
      </w:r>
      <w:r w:rsidR="00156CB0">
        <w:rPr>
          <w:rFonts w:ascii="Times New Roman" w:eastAsia="新細明體" w:hAnsi="Times New Roman" w:hint="eastAsia"/>
          <w:b/>
          <w:sz w:val="22"/>
          <w:szCs w:val="22"/>
          <w:lang w:val="en-US" w:eastAsia="zh-TW"/>
        </w:rPr>
        <w:t xml:space="preserve">From </w:t>
      </w:r>
      <w:r w:rsidR="00156CB0">
        <w:rPr>
          <w:rFonts w:ascii="Times New Roman" w:eastAsia="新細明體" w:hAnsi="Times New Roman"/>
          <w:b/>
          <w:sz w:val="22"/>
          <w:szCs w:val="22"/>
          <w:lang w:val="en-US" w:eastAsia="zh-TW"/>
        </w:rPr>
        <w:t>statistical</w:t>
      </w:r>
      <w:r w:rsidR="00156CB0">
        <w:rPr>
          <w:rFonts w:ascii="Times New Roman" w:eastAsia="新細明體" w:hAnsi="Times New Roman" w:hint="eastAsia"/>
          <w:b/>
          <w:sz w:val="22"/>
          <w:szCs w:val="22"/>
          <w:lang w:val="en-US" w:eastAsia="zh-TW"/>
        </w:rPr>
        <w:t xml:space="preserve"> </w:t>
      </w:r>
      <w:r w:rsidR="004A0009">
        <w:rPr>
          <w:rFonts w:ascii="Times New Roman" w:eastAsia="新細明體" w:hAnsi="Times New Roman" w:hint="eastAsia"/>
          <w:b/>
          <w:sz w:val="22"/>
          <w:szCs w:val="22"/>
          <w:lang w:val="en-US" w:eastAsia="zh-TW"/>
        </w:rPr>
        <w:t>theory and viewpoint</w:t>
      </w:r>
      <w:r w:rsidR="00F00B93">
        <w:rPr>
          <w:rFonts w:ascii="Times New Roman" w:eastAsia="新細明體" w:hAnsi="Times New Roman" w:hint="eastAsia"/>
          <w:b/>
          <w:sz w:val="22"/>
          <w:szCs w:val="22"/>
          <w:lang w:val="en-US" w:eastAsia="zh-TW"/>
        </w:rPr>
        <w:t>s</w:t>
      </w:r>
      <w:r w:rsidR="004A0009">
        <w:rPr>
          <w:rFonts w:ascii="Times New Roman" w:eastAsia="新細明體" w:hAnsi="Times New Roman" w:hint="eastAsia"/>
          <w:b/>
          <w:sz w:val="22"/>
          <w:szCs w:val="22"/>
          <w:lang w:val="en-US" w:eastAsia="zh-TW"/>
        </w:rPr>
        <w:t xml:space="preserve">, </w:t>
      </w:r>
      <w:r w:rsidR="002200B4">
        <w:rPr>
          <w:rFonts w:ascii="Times New Roman" w:eastAsia="新細明體" w:hAnsi="Times New Roman" w:hint="eastAsia"/>
          <w:b/>
          <w:sz w:val="22"/>
          <w:szCs w:val="22"/>
          <w:lang w:val="en-US" w:eastAsia="zh-TW"/>
        </w:rPr>
        <w:t xml:space="preserve">the UE can fuse </w:t>
      </w:r>
      <w:r w:rsidR="004A0009">
        <w:rPr>
          <w:rFonts w:ascii="Times New Roman" w:eastAsia="新細明體" w:hAnsi="Times New Roman" w:hint="eastAsia"/>
          <w:b/>
          <w:sz w:val="22"/>
          <w:szCs w:val="22"/>
          <w:lang w:val="en-US" w:eastAsia="zh-TW"/>
        </w:rPr>
        <w:t>the</w:t>
      </w:r>
      <w:r w:rsidR="00612EA2">
        <w:rPr>
          <w:rFonts w:ascii="Times New Roman" w:eastAsia="新細明體" w:hAnsi="Times New Roman"/>
          <w:b/>
          <w:sz w:val="22"/>
          <w:szCs w:val="22"/>
          <w:lang w:val="en-US" w:eastAsia="zh-TW"/>
        </w:rPr>
        <w:t xml:space="preserve"> positioning measurement results from </w:t>
      </w:r>
      <w:r w:rsidR="00A662D4" w:rsidRPr="00A662D4">
        <w:rPr>
          <w:rFonts w:ascii="Times New Roman" w:eastAsia="新細明體" w:hAnsi="Times New Roman"/>
          <w:b/>
          <w:sz w:val="22"/>
          <w:szCs w:val="22"/>
          <w:lang w:val="en-US" w:eastAsia="zh-TW"/>
        </w:rPr>
        <w:t>RAT-dependent</w:t>
      </w:r>
      <w:r w:rsidR="00A662D4" w:rsidRPr="00A662D4">
        <w:rPr>
          <w:rFonts w:ascii="Times New Roman" w:eastAsia="新細明體" w:hAnsi="Times New Roman" w:hint="eastAsia"/>
          <w:b/>
          <w:sz w:val="22"/>
          <w:szCs w:val="22"/>
          <w:lang w:val="en-US" w:eastAsia="zh-TW"/>
        </w:rPr>
        <w:t xml:space="preserve"> </w:t>
      </w:r>
      <w:r w:rsidR="002200B4">
        <w:rPr>
          <w:rFonts w:ascii="Times New Roman" w:eastAsia="新細明體" w:hAnsi="Times New Roman" w:hint="eastAsia"/>
          <w:b/>
          <w:sz w:val="22"/>
          <w:szCs w:val="22"/>
          <w:lang w:val="en-US" w:eastAsia="zh-TW"/>
        </w:rPr>
        <w:t xml:space="preserve">and RAT independent </w:t>
      </w:r>
      <w:r w:rsidR="00612EA2" w:rsidRPr="00612EA2">
        <w:rPr>
          <w:rFonts w:ascii="Times New Roman" w:eastAsia="新細明體" w:hAnsi="Times New Roman"/>
          <w:b/>
          <w:sz w:val="22"/>
          <w:szCs w:val="22"/>
          <w:lang w:val="en-US" w:eastAsia="zh-TW"/>
        </w:rPr>
        <w:t>positioning technologies</w:t>
      </w:r>
      <w:r w:rsidR="00612EA2">
        <w:rPr>
          <w:rFonts w:ascii="Times New Roman" w:eastAsia="新細明體" w:hAnsi="Times New Roman" w:hint="eastAsia"/>
          <w:b/>
          <w:sz w:val="22"/>
          <w:szCs w:val="22"/>
          <w:lang w:val="en-US" w:eastAsia="zh-TW"/>
        </w:rPr>
        <w:t xml:space="preserve"> </w:t>
      </w:r>
      <w:r w:rsidR="00612EA2">
        <w:rPr>
          <w:rFonts w:ascii="Times New Roman" w:eastAsia="新細明體" w:hAnsi="Times New Roman"/>
          <w:b/>
          <w:sz w:val="22"/>
          <w:szCs w:val="22"/>
          <w:lang w:val="en-US" w:eastAsia="zh-TW"/>
        </w:rPr>
        <w:t>to enhance the accuracy</w:t>
      </w:r>
      <w:r w:rsidR="00A662D4">
        <w:rPr>
          <w:rFonts w:ascii="Times New Roman" w:eastAsia="新細明體" w:hAnsi="Times New Roman"/>
          <w:b/>
          <w:sz w:val="22"/>
          <w:szCs w:val="22"/>
          <w:lang w:val="en-US" w:eastAsia="zh-TW"/>
        </w:rPr>
        <w:t>.</w:t>
      </w:r>
      <w:r w:rsidR="00612EA2">
        <w:rPr>
          <w:rFonts w:ascii="Times New Roman" w:eastAsia="新細明體" w:hAnsi="Times New Roman"/>
          <w:b/>
          <w:sz w:val="22"/>
          <w:szCs w:val="22"/>
          <w:lang w:val="en-US" w:eastAsia="zh-TW"/>
        </w:rPr>
        <w:t xml:space="preserve"> </w:t>
      </w:r>
    </w:p>
    <w:p w14:paraId="109370C6" w14:textId="77777777" w:rsidR="008A5F4D" w:rsidRPr="00AE1AD1" w:rsidRDefault="008A5F4D" w:rsidP="00213396">
      <w:pPr>
        <w:spacing w:line="274" w:lineRule="auto"/>
        <w:rPr>
          <w:rFonts w:ascii="Times New Roman" w:hAnsi="Times New Roman"/>
          <w:b/>
          <w:sz w:val="22"/>
          <w:szCs w:val="22"/>
          <w:lang w:val="en-US"/>
        </w:rPr>
      </w:pPr>
      <w:r w:rsidRPr="00985C10">
        <w:rPr>
          <w:rFonts w:ascii="Times New Roman" w:eastAsia="新細明體" w:hAnsi="Times New Roman" w:hint="eastAsia"/>
          <w:b/>
          <w:sz w:val="22"/>
          <w:szCs w:val="22"/>
          <w:lang w:val="en-US" w:eastAsia="zh-TW"/>
        </w:rPr>
        <w:t xml:space="preserve">Proposal 2: </w:t>
      </w:r>
      <w:r w:rsidRPr="008A5F4D">
        <w:rPr>
          <w:rFonts w:ascii="Times New Roman" w:eastAsia="新細明體" w:hAnsi="Times New Roman"/>
          <w:b/>
          <w:sz w:val="22"/>
          <w:szCs w:val="22"/>
          <w:lang w:val="en-US" w:eastAsia="zh-TW"/>
        </w:rPr>
        <w:t>Potential enhancements to Hybrid RAT-independent/RAT-dependent solution</w:t>
      </w:r>
      <w:r>
        <w:rPr>
          <w:rFonts w:ascii="Times New Roman" w:eastAsia="新細明體" w:hAnsi="Times New Roman" w:hint="eastAsia"/>
          <w:b/>
          <w:sz w:val="22"/>
          <w:szCs w:val="22"/>
          <w:lang w:val="en-US" w:eastAsia="zh-TW"/>
        </w:rPr>
        <w:t xml:space="preserve"> should be FFS.</w:t>
      </w:r>
    </w:p>
    <w:p w14:paraId="035A1029" w14:textId="77777777" w:rsidR="00C01F33" w:rsidRPr="003547FF" w:rsidRDefault="00C01F33" w:rsidP="00723B13">
      <w:pPr>
        <w:pStyle w:val="1"/>
        <w:rPr>
          <w:rFonts w:ascii="Times New Roman" w:hAnsi="Times New Roman"/>
          <w:sz w:val="32"/>
          <w:szCs w:val="32"/>
          <w:lang w:val="en-US"/>
        </w:rPr>
      </w:pPr>
      <w:r w:rsidRPr="003547FF">
        <w:rPr>
          <w:rFonts w:ascii="Times New Roman" w:hAnsi="Times New Roman"/>
          <w:sz w:val="32"/>
          <w:szCs w:val="32"/>
          <w:lang w:val="en-US"/>
        </w:rPr>
        <w:t>Conclusion</w:t>
      </w:r>
    </w:p>
    <w:p w14:paraId="312A9929" w14:textId="2FAF379E" w:rsidR="003F7DC9" w:rsidRDefault="00E11BA5" w:rsidP="00227C3D">
      <w:pPr>
        <w:spacing w:after="200" w:line="274" w:lineRule="auto"/>
        <w:rPr>
          <w:rFonts w:ascii="Times New Roman" w:hAnsi="Times New Roman"/>
          <w:sz w:val="22"/>
          <w:lang w:val="en-US" w:eastAsia="ko-KR"/>
        </w:rPr>
      </w:pPr>
      <w:r w:rsidRPr="003547FF">
        <w:rPr>
          <w:rFonts w:ascii="Times New Roman" w:hAnsi="Times New Roman"/>
          <w:sz w:val="22"/>
          <w:lang w:val="en-US" w:eastAsia="ko-KR"/>
        </w:rPr>
        <w:t xml:space="preserve">To summarize, we propose to consider following enhancements for </w:t>
      </w:r>
      <w:r w:rsidR="00645EB2" w:rsidRPr="00645EB2">
        <w:rPr>
          <w:rFonts w:ascii="Times New Roman" w:hAnsi="Times New Roman"/>
          <w:sz w:val="22"/>
          <w:lang w:val="en-US" w:eastAsia="ko-KR"/>
        </w:rPr>
        <w:t>Hybrid RAT-independent/RAT-dependent solution</w:t>
      </w:r>
      <w:r w:rsidR="00B475E6" w:rsidRPr="003547FF">
        <w:rPr>
          <w:rFonts w:ascii="Times New Roman" w:hAnsi="Times New Roman"/>
          <w:sz w:val="22"/>
          <w:lang w:val="en-US" w:eastAsia="ko-KR"/>
        </w:rPr>
        <w:t>:</w:t>
      </w:r>
    </w:p>
    <w:p w14:paraId="343DBD97" w14:textId="77777777" w:rsidR="001C0345" w:rsidRPr="00E979AC" w:rsidRDefault="001C0345" w:rsidP="001C0345">
      <w:pPr>
        <w:spacing w:after="200" w:line="274" w:lineRule="auto"/>
        <w:rPr>
          <w:rFonts w:ascii="Times New Roman" w:eastAsia="新細明體" w:hAnsi="Times New Roman"/>
          <w:b/>
          <w:sz w:val="22"/>
          <w:lang w:val="en-US" w:eastAsia="zh-TW"/>
        </w:rPr>
      </w:pPr>
      <w:r w:rsidRPr="00E979AC">
        <w:rPr>
          <w:rFonts w:ascii="Times New Roman" w:eastAsia="新細明體" w:hAnsi="Times New Roman"/>
          <w:b/>
          <w:sz w:val="22"/>
          <w:lang w:val="en-US" w:eastAsia="zh-TW"/>
        </w:rPr>
        <w:t>Observation 1: A standalone operation of the above methods is very unlikely to meet the 5G requirements proposals. The usage of two positioning techniques and combine them together can improve accuracy. We need to investigate the tech</w:t>
      </w:r>
      <w:r>
        <w:rPr>
          <w:rFonts w:ascii="Times New Roman" w:eastAsia="新細明體" w:hAnsi="Times New Roman"/>
          <w:b/>
          <w:sz w:val="22"/>
          <w:lang w:val="en-US" w:eastAsia="zh-TW"/>
        </w:rPr>
        <w:t>nologies</w:t>
      </w:r>
      <w:r w:rsidRPr="00E979AC">
        <w:rPr>
          <w:rFonts w:ascii="Times New Roman" w:eastAsia="新細明體" w:hAnsi="Times New Roman"/>
          <w:b/>
          <w:sz w:val="22"/>
          <w:lang w:val="en-US" w:eastAsia="zh-TW"/>
        </w:rPr>
        <w:t>, which provide better accuracy when combined and how these can be implemented with reasonable complexity.</w:t>
      </w:r>
    </w:p>
    <w:p w14:paraId="3F9F110A" w14:textId="77777777" w:rsidR="001C0345" w:rsidRDefault="001C0345" w:rsidP="001C0345">
      <w:pPr>
        <w:spacing w:after="200" w:line="274" w:lineRule="auto"/>
        <w:rPr>
          <w:rFonts w:ascii="Times New Roman" w:eastAsia="新細明體" w:hAnsi="Times New Roman"/>
          <w:b/>
          <w:sz w:val="22"/>
          <w:lang w:val="en-US" w:eastAsia="zh-TW"/>
        </w:rPr>
      </w:pPr>
      <w:r w:rsidRPr="004A58B8">
        <w:rPr>
          <w:rFonts w:ascii="Times New Roman" w:eastAsia="新細明體" w:hAnsi="Times New Roman"/>
          <w:b/>
          <w:sz w:val="22"/>
          <w:lang w:val="en-US" w:eastAsia="zh-TW"/>
        </w:rPr>
        <w:t>Observation 2:</w:t>
      </w:r>
      <w:r>
        <w:rPr>
          <w:rFonts w:ascii="Times New Roman" w:eastAsia="新細明體" w:hAnsi="Times New Roman"/>
          <w:b/>
          <w:sz w:val="22"/>
          <w:lang w:val="en-US" w:eastAsia="zh-TW"/>
        </w:rPr>
        <w:t xml:space="preserve"> </w:t>
      </w:r>
      <w:r w:rsidRPr="004A58B8">
        <w:rPr>
          <w:rFonts w:ascii="Times New Roman" w:eastAsia="新細明體" w:hAnsi="Times New Roman"/>
          <w:b/>
          <w:sz w:val="22"/>
          <w:lang w:val="en-US" w:eastAsia="zh-TW"/>
        </w:rPr>
        <w:t>LTE based techniques (E-</w:t>
      </w:r>
      <w:proofErr w:type="spellStart"/>
      <w:r w:rsidRPr="004A58B8">
        <w:rPr>
          <w:rFonts w:ascii="Times New Roman" w:eastAsia="新細明體" w:hAnsi="Times New Roman"/>
          <w:b/>
          <w:sz w:val="22"/>
          <w:lang w:val="en-US" w:eastAsia="zh-TW"/>
        </w:rPr>
        <w:t>CellID</w:t>
      </w:r>
      <w:proofErr w:type="spellEnd"/>
      <w:r w:rsidRPr="004A58B8">
        <w:rPr>
          <w:rFonts w:ascii="Times New Roman" w:eastAsia="新細明體" w:hAnsi="Times New Roman"/>
          <w:b/>
          <w:sz w:val="22"/>
          <w:lang w:val="en-US" w:eastAsia="zh-TW"/>
        </w:rPr>
        <w:t>, U/</w:t>
      </w:r>
      <w:proofErr w:type="spellStart"/>
      <w:r w:rsidRPr="00061E45">
        <w:rPr>
          <w:rFonts w:ascii="Times New Roman" w:eastAsia="新細明體" w:hAnsi="Times New Roman"/>
          <w:b/>
          <w:noProof/>
          <w:sz w:val="22"/>
          <w:lang w:val="en-US" w:eastAsia="zh-TW"/>
        </w:rPr>
        <w:t>OTDoA</w:t>
      </w:r>
      <w:proofErr w:type="spellEnd"/>
      <w:r w:rsidRPr="004A58B8">
        <w:rPr>
          <w:rFonts w:ascii="Times New Roman" w:eastAsia="新細明體" w:hAnsi="Times New Roman"/>
          <w:b/>
          <w:sz w:val="22"/>
          <w:lang w:val="en-US" w:eastAsia="zh-TW"/>
        </w:rPr>
        <w:t>, etc.) will serve in the future to provide coarse accuracy</w:t>
      </w:r>
      <w:r>
        <w:rPr>
          <w:rFonts w:ascii="Times New Roman" w:eastAsia="新細明體" w:hAnsi="Times New Roman"/>
          <w:b/>
          <w:sz w:val="22"/>
          <w:lang w:val="en-US" w:eastAsia="zh-TW"/>
        </w:rPr>
        <w:t xml:space="preserve">. However, </w:t>
      </w:r>
      <w:r w:rsidRPr="004A58B8">
        <w:rPr>
          <w:rFonts w:ascii="Times New Roman" w:eastAsia="新細明體" w:hAnsi="Times New Roman"/>
          <w:b/>
          <w:sz w:val="22"/>
          <w:lang w:val="en-US" w:eastAsia="zh-TW"/>
        </w:rPr>
        <w:t xml:space="preserve">they are not capable of reaching 1m accuracy even under </w:t>
      </w:r>
      <w:r>
        <w:rPr>
          <w:rFonts w:ascii="Times New Roman" w:eastAsia="新細明體" w:hAnsi="Times New Roman"/>
          <w:b/>
          <w:sz w:val="22"/>
          <w:lang w:val="en-US" w:eastAsia="zh-TW"/>
        </w:rPr>
        <w:t xml:space="preserve">the </w:t>
      </w:r>
      <w:r w:rsidRPr="00061E45">
        <w:rPr>
          <w:rFonts w:ascii="Times New Roman" w:eastAsia="新細明體" w:hAnsi="Times New Roman"/>
          <w:b/>
          <w:noProof/>
          <w:sz w:val="22"/>
          <w:lang w:val="en-US" w:eastAsia="zh-TW"/>
        </w:rPr>
        <w:t>nearly</w:t>
      </w:r>
      <w:r w:rsidRPr="004A58B8">
        <w:rPr>
          <w:rFonts w:ascii="Times New Roman" w:eastAsia="新細明體" w:hAnsi="Times New Roman"/>
          <w:b/>
          <w:sz w:val="22"/>
          <w:lang w:val="en-US" w:eastAsia="zh-TW"/>
        </w:rPr>
        <w:t xml:space="preserve"> perfect </w:t>
      </w:r>
      <w:r>
        <w:rPr>
          <w:rFonts w:ascii="Times New Roman" w:eastAsia="新細明體" w:hAnsi="Times New Roman"/>
          <w:b/>
          <w:sz w:val="22"/>
          <w:lang w:val="en-US" w:eastAsia="zh-TW"/>
        </w:rPr>
        <w:t xml:space="preserve">environment </w:t>
      </w:r>
      <w:r w:rsidRPr="004A58B8">
        <w:rPr>
          <w:rFonts w:ascii="Times New Roman" w:eastAsia="新細明體" w:hAnsi="Times New Roman"/>
          <w:b/>
          <w:sz w:val="22"/>
          <w:lang w:val="en-US" w:eastAsia="zh-TW"/>
        </w:rPr>
        <w:t xml:space="preserve">(e.g. </w:t>
      </w:r>
      <w:r w:rsidRPr="00061E45">
        <w:rPr>
          <w:rFonts w:ascii="Times New Roman" w:eastAsia="新細明體" w:hAnsi="Times New Roman"/>
          <w:b/>
          <w:noProof/>
          <w:sz w:val="22"/>
          <w:lang w:val="en-US" w:eastAsia="zh-TW"/>
        </w:rPr>
        <w:t>perfect</w:t>
      </w:r>
      <w:r w:rsidRPr="004A58B8">
        <w:rPr>
          <w:rFonts w:ascii="Times New Roman" w:eastAsia="新細明體" w:hAnsi="Times New Roman"/>
          <w:b/>
          <w:sz w:val="22"/>
          <w:lang w:val="en-US" w:eastAsia="zh-TW"/>
        </w:rPr>
        <w:t xml:space="preserve"> synchronization). Considering th</w:t>
      </w:r>
      <w:r>
        <w:rPr>
          <w:rFonts w:ascii="Times New Roman" w:eastAsia="新細明體" w:hAnsi="Times New Roman"/>
          <w:b/>
          <w:sz w:val="22"/>
          <w:lang w:val="en-US" w:eastAsia="zh-TW"/>
        </w:rPr>
        <w:t xml:space="preserve">e accuracy of current LTE based positioning technologies </w:t>
      </w:r>
      <w:r w:rsidRPr="004A58B8">
        <w:rPr>
          <w:rFonts w:ascii="Times New Roman" w:eastAsia="新細明體" w:hAnsi="Times New Roman"/>
          <w:b/>
          <w:sz w:val="22"/>
          <w:lang w:val="en-US" w:eastAsia="zh-TW"/>
        </w:rPr>
        <w:t>below 30m does not seem achievable with existing RAN-depend</w:t>
      </w:r>
      <w:r>
        <w:rPr>
          <w:rFonts w:ascii="Times New Roman" w:eastAsia="新細明體" w:hAnsi="Times New Roman"/>
          <w:b/>
          <w:sz w:val="22"/>
          <w:lang w:val="en-US" w:eastAsia="zh-TW"/>
        </w:rPr>
        <w:t>e</w:t>
      </w:r>
      <w:r w:rsidRPr="004A58B8">
        <w:rPr>
          <w:rFonts w:ascii="Times New Roman" w:eastAsia="新細明體" w:hAnsi="Times New Roman"/>
          <w:b/>
          <w:sz w:val="22"/>
          <w:lang w:val="en-US" w:eastAsia="zh-TW"/>
        </w:rPr>
        <w:t>nt technologies.</w:t>
      </w:r>
      <w:r>
        <w:rPr>
          <w:rFonts w:ascii="Times New Roman" w:eastAsia="新細明體" w:hAnsi="Times New Roman"/>
          <w:b/>
          <w:sz w:val="22"/>
          <w:lang w:val="en-US" w:eastAsia="zh-TW"/>
        </w:rPr>
        <w:t xml:space="preserve"> NR </w:t>
      </w:r>
      <w:r w:rsidRPr="004A58B8">
        <w:rPr>
          <w:rFonts w:ascii="Times New Roman" w:eastAsia="新細明體" w:hAnsi="Times New Roman"/>
          <w:b/>
          <w:sz w:val="22"/>
          <w:lang w:val="en-US" w:eastAsia="zh-TW"/>
        </w:rPr>
        <w:t xml:space="preserve">needs new positioning technologies to support the high accuracy </w:t>
      </w:r>
      <w:r>
        <w:rPr>
          <w:rFonts w:ascii="Times New Roman" w:eastAsia="新細明體" w:hAnsi="Times New Roman"/>
          <w:b/>
          <w:sz w:val="22"/>
          <w:lang w:val="en-US" w:eastAsia="zh-TW"/>
        </w:rPr>
        <w:t>performance</w:t>
      </w:r>
      <w:r w:rsidRPr="004A58B8">
        <w:rPr>
          <w:rFonts w:ascii="Times New Roman" w:eastAsia="新細明體" w:hAnsi="Times New Roman"/>
          <w:b/>
          <w:sz w:val="22"/>
          <w:lang w:val="en-US" w:eastAsia="zh-TW"/>
        </w:rPr>
        <w:t>.</w:t>
      </w:r>
    </w:p>
    <w:p w14:paraId="545D810A" w14:textId="77777777" w:rsidR="001C0345" w:rsidRPr="004A58B8" w:rsidRDefault="001C0345" w:rsidP="001C0345">
      <w:pPr>
        <w:spacing w:after="200" w:line="274" w:lineRule="auto"/>
        <w:rPr>
          <w:rFonts w:ascii="Times New Roman" w:eastAsia="新細明體" w:hAnsi="Times New Roman"/>
          <w:b/>
          <w:sz w:val="22"/>
          <w:lang w:val="en-US" w:eastAsia="zh-TW"/>
        </w:rPr>
      </w:pPr>
      <w:r>
        <w:rPr>
          <w:rFonts w:ascii="Times New Roman" w:eastAsia="新細明體" w:hAnsi="Times New Roman"/>
          <w:b/>
          <w:sz w:val="22"/>
          <w:lang w:val="en-US" w:eastAsia="zh-TW"/>
        </w:rPr>
        <w:t>Proposal 1: To enhance RAT dependent</w:t>
      </w:r>
      <w:r w:rsidRPr="00E979AC">
        <w:rPr>
          <w:rFonts w:ascii="Times New Roman" w:eastAsia="新細明體" w:hAnsi="Times New Roman"/>
          <w:b/>
          <w:sz w:val="22"/>
          <w:lang w:val="en-US" w:eastAsia="zh-TW"/>
        </w:rPr>
        <w:t xml:space="preserve"> positioning performance, </w:t>
      </w:r>
      <w:r w:rsidRPr="00BD06BF">
        <w:rPr>
          <w:rFonts w:ascii="Times New Roman" w:eastAsia="新細明體" w:hAnsi="Times New Roman"/>
          <w:b/>
          <w:sz w:val="22"/>
          <w:lang w:val="en-US" w:eastAsia="zh-TW"/>
        </w:rPr>
        <w:t>the potential enhancements</w:t>
      </w:r>
      <w:r>
        <w:rPr>
          <w:rFonts w:ascii="Times New Roman" w:eastAsia="新細明體" w:hAnsi="Times New Roman"/>
          <w:b/>
          <w:sz w:val="22"/>
          <w:lang w:val="en-US" w:eastAsia="zh-TW"/>
        </w:rPr>
        <w:t xml:space="preserve"> like </w:t>
      </w:r>
      <w:r w:rsidRPr="00BD06BF">
        <w:rPr>
          <w:rFonts w:ascii="Times New Roman" w:eastAsia="新細明體" w:hAnsi="Times New Roman"/>
          <w:b/>
          <w:sz w:val="22"/>
          <w:lang w:val="en-US" w:eastAsia="zh-TW"/>
        </w:rPr>
        <w:t>RAT-dependent physical layer redesign options including signals and frequencies</w:t>
      </w:r>
      <w:r>
        <w:rPr>
          <w:rFonts w:ascii="Times New Roman" w:eastAsia="新細明體" w:hAnsi="Times New Roman"/>
          <w:b/>
          <w:sz w:val="22"/>
          <w:lang w:val="en-US" w:eastAsia="zh-TW"/>
        </w:rPr>
        <w:t xml:space="preserve"> and the n</w:t>
      </w:r>
      <w:r w:rsidRPr="00BD06BF">
        <w:rPr>
          <w:rFonts w:ascii="Times New Roman" w:eastAsia="新細明體" w:hAnsi="Times New Roman"/>
          <w:b/>
          <w:sz w:val="22"/>
          <w:lang w:val="en-US" w:eastAsia="zh-TW"/>
        </w:rPr>
        <w:t>ew RAT-dependent procedures, measurements and measurement reports</w:t>
      </w:r>
      <w:r>
        <w:rPr>
          <w:rFonts w:ascii="Times New Roman" w:eastAsia="新細明體" w:hAnsi="Times New Roman"/>
          <w:b/>
          <w:sz w:val="22"/>
          <w:lang w:val="en-US" w:eastAsia="zh-TW"/>
        </w:rPr>
        <w:t xml:space="preserve"> should be considered and FFS. </w:t>
      </w:r>
    </w:p>
    <w:p w14:paraId="484AC7FE" w14:textId="77777777" w:rsidR="001C0345" w:rsidRPr="00985C10" w:rsidRDefault="001C0345" w:rsidP="001C0345">
      <w:pPr>
        <w:spacing w:line="274" w:lineRule="auto"/>
        <w:rPr>
          <w:rFonts w:ascii="Times New Roman" w:eastAsia="新細明體" w:hAnsi="Times New Roman"/>
          <w:b/>
          <w:sz w:val="22"/>
          <w:szCs w:val="22"/>
          <w:lang w:val="en-US" w:eastAsia="zh-TW"/>
        </w:rPr>
      </w:pPr>
      <w:r w:rsidRPr="00AE1AD1">
        <w:rPr>
          <w:rFonts w:ascii="Times New Roman" w:hAnsi="Times New Roman"/>
          <w:b/>
          <w:sz w:val="22"/>
          <w:szCs w:val="22"/>
          <w:lang w:val="en-US"/>
        </w:rPr>
        <w:t>Observation 3:</w:t>
      </w:r>
      <w:r w:rsidRPr="00985C10">
        <w:rPr>
          <w:rFonts w:ascii="Times New Roman" w:eastAsia="新細明體" w:hAnsi="Times New Roman" w:hint="eastAsia"/>
          <w:b/>
          <w:sz w:val="22"/>
          <w:szCs w:val="22"/>
          <w:lang w:val="en-US" w:eastAsia="zh-TW"/>
        </w:rPr>
        <w:t xml:space="preserve">  Only, based on the RAT-independent or RAT-dependent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technologies could not meet the new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requirement in the whole </w:t>
      </w:r>
      <w:r w:rsidRPr="00985C10">
        <w:rPr>
          <w:rFonts w:ascii="Times New Roman" w:eastAsia="新細明體" w:hAnsi="Times New Roman"/>
          <w:b/>
          <w:sz w:val="22"/>
          <w:szCs w:val="22"/>
          <w:lang w:val="en-US" w:eastAsia="zh-TW"/>
        </w:rPr>
        <w:t>environment</w:t>
      </w:r>
      <w:r w:rsidRPr="00985C10">
        <w:rPr>
          <w:rFonts w:ascii="Times New Roman" w:eastAsia="新細明體" w:hAnsi="Times New Roman" w:hint="eastAsia"/>
          <w:b/>
          <w:sz w:val="22"/>
          <w:szCs w:val="22"/>
          <w:lang w:val="en-US" w:eastAsia="zh-TW"/>
        </w:rPr>
        <w:t xml:space="preserve"> (</w:t>
      </w:r>
      <w:proofErr w:type="spellStart"/>
      <w:r w:rsidRPr="00985C10">
        <w:rPr>
          <w:rFonts w:ascii="Times New Roman" w:eastAsia="新細明體" w:hAnsi="Times New Roman" w:hint="eastAsia"/>
          <w:b/>
          <w:sz w:val="22"/>
          <w:szCs w:val="22"/>
          <w:lang w:val="en-US" w:eastAsia="zh-TW"/>
        </w:rPr>
        <w:t>eg</w:t>
      </w:r>
      <w:proofErr w:type="spellEnd"/>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I</w:t>
      </w:r>
      <w:r w:rsidRPr="00985C10">
        <w:rPr>
          <w:rFonts w:ascii="Times New Roman" w:eastAsia="新細明體" w:hAnsi="Times New Roman" w:hint="eastAsia"/>
          <w:b/>
          <w:sz w:val="22"/>
          <w:szCs w:val="22"/>
          <w:lang w:val="en-US" w:eastAsia="zh-TW"/>
        </w:rPr>
        <w:t>ncluding Suburban</w:t>
      </w:r>
      <w:r w:rsidRPr="00985C10">
        <w:rPr>
          <w:rFonts w:ascii="Times New Roman" w:eastAsia="新細明體" w:hAnsi="Times New Roman" w:hint="eastAsia"/>
          <w:b/>
          <w:sz w:val="22"/>
          <w:szCs w:val="22"/>
          <w:lang w:val="en-US" w:eastAsia="zh-TW"/>
        </w:rPr>
        <w:t>、</w:t>
      </w:r>
      <w:r w:rsidRPr="00985C10">
        <w:rPr>
          <w:rFonts w:ascii="Times New Roman" w:eastAsia="新細明體" w:hAnsi="Times New Roman" w:hint="eastAsia"/>
          <w:b/>
          <w:sz w:val="22"/>
          <w:szCs w:val="22"/>
          <w:lang w:val="en-US" w:eastAsia="zh-TW"/>
        </w:rPr>
        <w:t xml:space="preserve">Urban and rural </w:t>
      </w:r>
      <w:r w:rsidRPr="00985C10">
        <w:rPr>
          <w:rFonts w:ascii="Times New Roman" w:eastAsia="新細明體" w:hAnsi="Times New Roman"/>
          <w:b/>
          <w:sz w:val="22"/>
          <w:szCs w:val="22"/>
          <w:lang w:val="en-US" w:eastAsia="zh-TW"/>
        </w:rPr>
        <w:t>scenarios)</w:t>
      </w:r>
      <w:r w:rsidRPr="00985C10">
        <w:rPr>
          <w:rFonts w:ascii="Times New Roman" w:eastAsia="新細明體" w:hAnsi="Times New Roman" w:hint="eastAsia"/>
          <w:b/>
          <w:sz w:val="22"/>
          <w:szCs w:val="22"/>
          <w:lang w:val="en-US" w:eastAsia="zh-TW"/>
        </w:rPr>
        <w:t xml:space="preserve">. </w:t>
      </w:r>
    </w:p>
    <w:p w14:paraId="77E73050" w14:textId="77777777" w:rsidR="001C0345" w:rsidRPr="00985C10" w:rsidRDefault="001C0345" w:rsidP="001C0345">
      <w:pPr>
        <w:spacing w:line="274" w:lineRule="auto"/>
        <w:rPr>
          <w:rFonts w:ascii="Times New Roman" w:eastAsia="新細明體" w:hAnsi="Times New Roman"/>
          <w:b/>
          <w:sz w:val="22"/>
          <w:szCs w:val="22"/>
          <w:lang w:val="en-US" w:eastAsia="zh-TW"/>
        </w:rPr>
      </w:pPr>
      <w:r w:rsidRPr="00985C10">
        <w:rPr>
          <w:rFonts w:ascii="Times New Roman" w:eastAsia="新細明體" w:hAnsi="Times New Roman" w:hint="eastAsia"/>
          <w:b/>
          <w:sz w:val="22"/>
          <w:szCs w:val="22"/>
          <w:lang w:val="en-US" w:eastAsia="zh-TW"/>
        </w:rPr>
        <w:t xml:space="preserve">Observation 4:  Taking the </w:t>
      </w:r>
      <w:r w:rsidRPr="00985C10">
        <w:rPr>
          <w:rFonts w:ascii="Times New Roman" w:eastAsia="新細明體" w:hAnsi="Times New Roman"/>
          <w:b/>
          <w:sz w:val="22"/>
          <w:szCs w:val="22"/>
          <w:lang w:val="en-US" w:eastAsia="zh-TW"/>
        </w:rPr>
        <w:t>advantage</w:t>
      </w:r>
      <w:r w:rsidRPr="00985C10">
        <w:rPr>
          <w:rFonts w:ascii="Times New Roman" w:eastAsia="新細明體" w:hAnsi="Times New Roman" w:hint="eastAsia"/>
          <w:b/>
          <w:sz w:val="22"/>
          <w:szCs w:val="22"/>
          <w:lang w:val="en-US" w:eastAsia="zh-TW"/>
        </w:rPr>
        <w:t xml:space="preserve"> of RAT-independent and RAT-dependent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and fusing the estimating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information</w:t>
      </w:r>
      <w:r w:rsidRPr="00985C10">
        <w:rPr>
          <w:rFonts w:ascii="Times New Roman" w:eastAsia="新細明體" w:hAnsi="Times New Roman" w:hint="eastAsia"/>
          <w:b/>
          <w:sz w:val="22"/>
          <w:szCs w:val="22"/>
          <w:lang w:val="en-US" w:eastAsia="zh-TW"/>
        </w:rPr>
        <w:t xml:space="preserve"> will </w:t>
      </w:r>
      <w:r w:rsidRPr="00985C10">
        <w:rPr>
          <w:rFonts w:ascii="Times New Roman" w:eastAsia="新細明體" w:hAnsi="Times New Roman"/>
          <w:b/>
          <w:sz w:val="22"/>
          <w:szCs w:val="22"/>
          <w:lang w:val="en-US" w:eastAsia="zh-TW"/>
        </w:rPr>
        <w:t>achieve</w:t>
      </w:r>
      <w:r w:rsidRPr="00985C10">
        <w:rPr>
          <w:rFonts w:ascii="Times New Roman" w:eastAsia="新細明體" w:hAnsi="Times New Roman" w:hint="eastAsia"/>
          <w:b/>
          <w:sz w:val="22"/>
          <w:szCs w:val="22"/>
          <w:lang w:val="en-US" w:eastAsia="zh-TW"/>
        </w:rPr>
        <w:t xml:space="preserve"> the </w:t>
      </w:r>
      <w:r w:rsidRPr="00985C10">
        <w:rPr>
          <w:rFonts w:ascii="Times New Roman" w:eastAsia="新細明體" w:hAnsi="Times New Roman"/>
          <w:b/>
          <w:sz w:val="22"/>
          <w:szCs w:val="22"/>
          <w:lang w:val="en-US" w:eastAsia="zh-TW"/>
        </w:rPr>
        <w:t>positioning</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target</w:t>
      </w:r>
      <w:r w:rsidRPr="00985C10">
        <w:rPr>
          <w:rFonts w:ascii="Times New Roman" w:eastAsia="新細明體" w:hAnsi="Times New Roman" w:hint="eastAsia"/>
          <w:b/>
          <w:sz w:val="22"/>
          <w:szCs w:val="22"/>
          <w:lang w:val="en-US" w:eastAsia="zh-TW"/>
        </w:rPr>
        <w:t xml:space="preserve"> in </w:t>
      </w:r>
      <w:r>
        <w:rPr>
          <w:rFonts w:ascii="Times New Roman" w:eastAsia="新細明體" w:hAnsi="Times New Roman"/>
          <w:b/>
          <w:sz w:val="22"/>
          <w:szCs w:val="22"/>
          <w:lang w:val="en-US" w:eastAsia="zh-TW"/>
        </w:rPr>
        <w:t xml:space="preserve">the </w:t>
      </w:r>
      <w:r w:rsidRPr="00061E45">
        <w:rPr>
          <w:rFonts w:ascii="Times New Roman" w:eastAsia="新細明體" w:hAnsi="Times New Roman" w:hint="eastAsia"/>
          <w:b/>
          <w:noProof/>
          <w:sz w:val="22"/>
          <w:szCs w:val="22"/>
          <w:lang w:val="en-US" w:eastAsia="zh-TW"/>
        </w:rPr>
        <w:t>whole</w:t>
      </w:r>
      <w:r w:rsidRPr="00985C10">
        <w:rPr>
          <w:rFonts w:ascii="Times New Roman" w:eastAsia="新細明體" w:hAnsi="Times New Roman" w:hint="eastAsia"/>
          <w:b/>
          <w:sz w:val="22"/>
          <w:szCs w:val="22"/>
          <w:lang w:val="en-US" w:eastAsia="zh-TW"/>
        </w:rPr>
        <w:t xml:space="preserve"> </w:t>
      </w:r>
      <w:r w:rsidRPr="00985C10">
        <w:rPr>
          <w:rFonts w:ascii="Times New Roman" w:eastAsia="新細明體" w:hAnsi="Times New Roman"/>
          <w:b/>
          <w:sz w:val="22"/>
          <w:szCs w:val="22"/>
          <w:lang w:val="en-US" w:eastAsia="zh-TW"/>
        </w:rPr>
        <w:t>environment</w:t>
      </w:r>
      <w:r w:rsidRPr="00985C10">
        <w:rPr>
          <w:rFonts w:ascii="Times New Roman" w:eastAsia="新細明體" w:hAnsi="Times New Roman" w:hint="eastAsia"/>
          <w:b/>
          <w:sz w:val="22"/>
          <w:szCs w:val="22"/>
          <w:lang w:val="en-US" w:eastAsia="zh-TW"/>
        </w:rPr>
        <w:t xml:space="preserve">. </w:t>
      </w:r>
    </w:p>
    <w:p w14:paraId="0136F410" w14:textId="4C9C30CA" w:rsidR="001C0345" w:rsidRPr="001C0345" w:rsidRDefault="001C0345" w:rsidP="001C0345">
      <w:pPr>
        <w:spacing w:line="274" w:lineRule="auto"/>
        <w:rPr>
          <w:rFonts w:ascii="Times New Roman" w:eastAsia="SimSun" w:hAnsi="Times New Roman"/>
          <w:b/>
          <w:sz w:val="22"/>
          <w:szCs w:val="22"/>
          <w:lang w:val="en-US"/>
        </w:rPr>
      </w:pPr>
      <w:r w:rsidRPr="00985C10">
        <w:rPr>
          <w:rFonts w:ascii="Times New Roman" w:eastAsia="新細明體" w:hAnsi="Times New Roman" w:hint="eastAsia"/>
          <w:b/>
          <w:sz w:val="22"/>
          <w:szCs w:val="22"/>
          <w:lang w:val="en-US" w:eastAsia="zh-TW"/>
        </w:rPr>
        <w:t xml:space="preserve">Proposal 2: </w:t>
      </w:r>
      <w:r w:rsidRPr="008A5F4D">
        <w:rPr>
          <w:rFonts w:ascii="Times New Roman" w:eastAsia="新細明體" w:hAnsi="Times New Roman"/>
          <w:b/>
          <w:sz w:val="22"/>
          <w:szCs w:val="22"/>
          <w:lang w:val="en-US" w:eastAsia="zh-TW"/>
        </w:rPr>
        <w:t>Potential enhancements to Hybrid RAT-independent/RAT-dependent solution</w:t>
      </w:r>
      <w:r>
        <w:rPr>
          <w:rFonts w:ascii="Times New Roman" w:eastAsia="新細明體" w:hAnsi="Times New Roman" w:hint="eastAsia"/>
          <w:b/>
          <w:sz w:val="22"/>
          <w:szCs w:val="22"/>
          <w:lang w:val="en-US" w:eastAsia="zh-TW"/>
        </w:rPr>
        <w:t xml:space="preserve"> should be FFS.</w:t>
      </w:r>
    </w:p>
    <w:p w14:paraId="4A429070" w14:textId="77777777" w:rsidR="00481851" w:rsidRPr="003547FF" w:rsidRDefault="00723B13" w:rsidP="00723B13">
      <w:pPr>
        <w:pStyle w:val="1"/>
        <w:rPr>
          <w:rFonts w:ascii="Times New Roman" w:hAnsi="Times New Roman"/>
          <w:sz w:val="32"/>
          <w:szCs w:val="32"/>
          <w:lang w:val="en-US"/>
        </w:rPr>
      </w:pPr>
      <w:r w:rsidRPr="003547FF">
        <w:rPr>
          <w:rFonts w:ascii="Times New Roman" w:hAnsi="Times New Roman"/>
          <w:sz w:val="32"/>
          <w:szCs w:val="32"/>
          <w:lang w:val="en-US"/>
        </w:rPr>
        <w:lastRenderedPageBreak/>
        <w:t>References</w:t>
      </w:r>
    </w:p>
    <w:p w14:paraId="3C56244B" w14:textId="77777777" w:rsidR="00BA1E57" w:rsidRPr="003547FF" w:rsidRDefault="00AF2650" w:rsidP="00AF2650">
      <w:pPr>
        <w:pStyle w:val="afb"/>
        <w:numPr>
          <w:ilvl w:val="0"/>
          <w:numId w:val="29"/>
        </w:numPr>
        <w:spacing w:after="120" w:line="240" w:lineRule="exact"/>
        <w:rPr>
          <w:rFonts w:ascii="Times New Roman" w:hAnsi="Times New Roman" w:cs="Times New Roman"/>
        </w:rPr>
      </w:pPr>
      <w:bookmarkStart w:id="1" w:name="_Ref409944041"/>
      <w:r w:rsidRPr="00AF2650">
        <w:rPr>
          <w:rFonts w:ascii="Times New Roman" w:hAnsi="Times New Roman" w:cs="Times New Roman"/>
        </w:rPr>
        <w:t>RP-181399</w:t>
      </w:r>
      <w:r w:rsidR="00FB5BA0" w:rsidRPr="003547FF">
        <w:rPr>
          <w:rFonts w:ascii="Times New Roman" w:hAnsi="Times New Roman" w:cs="Times New Roman"/>
        </w:rPr>
        <w:t xml:space="preserve">, </w:t>
      </w:r>
      <w:bookmarkEnd w:id="1"/>
      <w:r w:rsidRPr="00AF2650">
        <w:rPr>
          <w:rFonts w:ascii="Times New Roman" w:hAnsi="Times New Roman" w:cs="Times New Roman"/>
          <w:lang w:eastAsia="ja-JP"/>
        </w:rPr>
        <w:t>New SID: Study on NR positioning support</w:t>
      </w:r>
    </w:p>
    <w:p w14:paraId="4FBB356D" w14:textId="77777777" w:rsidR="00FB5BA0" w:rsidRPr="003547FF" w:rsidRDefault="00AF2650" w:rsidP="00AF2650">
      <w:pPr>
        <w:pStyle w:val="afb"/>
        <w:numPr>
          <w:ilvl w:val="0"/>
          <w:numId w:val="29"/>
        </w:numPr>
        <w:spacing w:after="120" w:line="240" w:lineRule="exact"/>
        <w:rPr>
          <w:rFonts w:ascii="Times New Roman" w:hAnsi="Times New Roman" w:cs="Times New Roman"/>
        </w:rPr>
      </w:pPr>
      <w:bookmarkStart w:id="2" w:name="_Ref409949046"/>
      <w:r w:rsidRPr="00AF2650">
        <w:rPr>
          <w:rFonts w:ascii="Times New Roman" w:hAnsi="Times New Roman" w:cs="Times New Roman"/>
        </w:rPr>
        <w:t>RP-170210</w:t>
      </w:r>
      <w:r w:rsidRPr="00985C10">
        <w:rPr>
          <w:rFonts w:ascii="Times New Roman" w:eastAsia="新細明體" w:hAnsi="Times New Roman" w:cs="Times New Roman" w:hint="eastAsia"/>
          <w:lang w:eastAsia="zh-TW"/>
        </w:rPr>
        <w:t xml:space="preserve">, </w:t>
      </w:r>
      <w:r w:rsidRPr="00AF2650">
        <w:rPr>
          <w:rFonts w:ascii="Times New Roman" w:eastAsia="新細明體" w:hAnsi="Times New Roman" w:cs="Times New Roman"/>
          <w:lang w:eastAsia="zh-TW"/>
        </w:rPr>
        <w:t>Motivation to study high accuracy positioning of NR</w:t>
      </w:r>
      <w:r w:rsidR="00604653" w:rsidRPr="003547FF">
        <w:rPr>
          <w:rFonts w:ascii="Times New Roman" w:hAnsi="Times New Roman" w:cs="Times New Roman"/>
        </w:rPr>
        <w:t xml:space="preserve">, </w:t>
      </w:r>
      <w:bookmarkEnd w:id="2"/>
      <w:r w:rsidRPr="00AF2650">
        <w:rPr>
          <w:rFonts w:ascii="Times New Roman" w:hAnsi="Times New Roman" w:cs="Times New Roman"/>
        </w:rPr>
        <w:t xml:space="preserve">European Space Agency (ESA), Deutsche Telekom, </w:t>
      </w:r>
      <w:proofErr w:type="spellStart"/>
      <w:r w:rsidRPr="00AF2650">
        <w:rPr>
          <w:rFonts w:ascii="Times New Roman" w:hAnsi="Times New Roman" w:cs="Times New Roman"/>
        </w:rPr>
        <w:t>Fraunhofer</w:t>
      </w:r>
      <w:proofErr w:type="spellEnd"/>
      <w:r w:rsidRPr="00AF2650">
        <w:rPr>
          <w:rFonts w:ascii="Times New Roman" w:hAnsi="Times New Roman" w:cs="Times New Roman"/>
        </w:rPr>
        <w:t xml:space="preserve"> IIS, DOCOMO, Toyota </w:t>
      </w:r>
      <w:proofErr w:type="spellStart"/>
      <w:r w:rsidRPr="00AF2650">
        <w:rPr>
          <w:rFonts w:ascii="Times New Roman" w:hAnsi="Times New Roman" w:cs="Times New Roman"/>
        </w:rPr>
        <w:t>InfoTechnology</w:t>
      </w:r>
      <w:proofErr w:type="spellEnd"/>
      <w:r w:rsidRPr="00AF2650">
        <w:rPr>
          <w:rFonts w:ascii="Times New Roman" w:hAnsi="Times New Roman" w:cs="Times New Roman"/>
        </w:rPr>
        <w:t xml:space="preserve"> </w:t>
      </w:r>
      <w:proofErr w:type="spellStart"/>
      <w:r w:rsidRPr="00AF2650">
        <w:rPr>
          <w:rFonts w:ascii="Times New Roman" w:hAnsi="Times New Roman" w:cs="Times New Roman"/>
        </w:rPr>
        <w:t>Cente</w:t>
      </w:r>
      <w:proofErr w:type="spellEnd"/>
    </w:p>
    <w:p w14:paraId="5BFD6AD1" w14:textId="77777777" w:rsidR="003F7DC9" w:rsidRPr="00E42D81" w:rsidRDefault="003F7DC9" w:rsidP="00E42D81">
      <w:pPr>
        <w:ind w:left="567" w:hanging="567"/>
        <w:rPr>
          <w:sz w:val="22"/>
          <w:szCs w:val="22"/>
          <w:lang w:val="en-US"/>
        </w:rPr>
      </w:pPr>
    </w:p>
    <w:sectPr w:rsidR="003F7DC9" w:rsidRPr="00E42D81"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EF4A9" w14:textId="77777777" w:rsidR="0026268F" w:rsidRDefault="0026268F">
      <w:r>
        <w:separator/>
      </w:r>
    </w:p>
  </w:endnote>
  <w:endnote w:type="continuationSeparator" w:id="0">
    <w:p w14:paraId="574E9410" w14:textId="77777777" w:rsidR="0026268F" w:rsidRDefault="0026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4A623" w14:textId="77777777" w:rsidR="00C0126C" w:rsidRDefault="00EC4D6A">
    <w:pPr>
      <w:pStyle w:val="ac"/>
    </w:pPr>
    <w:r>
      <w:fldChar w:fldCharType="begin"/>
    </w:r>
    <w:r>
      <w:instrText xml:space="preserve"> PAGE   \* MERGEFORMAT </w:instrText>
    </w:r>
    <w:r>
      <w:fldChar w:fldCharType="separate"/>
    </w:r>
    <w:r w:rsidR="00D8245B">
      <w:t>1</w:t>
    </w:r>
    <w:r>
      <w:fldChar w:fldCharType="end"/>
    </w:r>
  </w:p>
  <w:p w14:paraId="408671B8" w14:textId="77777777"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F17D8" w14:textId="77777777" w:rsidR="0026268F" w:rsidRDefault="0026268F"/>
  </w:footnote>
  <w:footnote w:type="continuationSeparator" w:id="0">
    <w:p w14:paraId="6E25FAAD" w14:textId="77777777" w:rsidR="0026268F" w:rsidRDefault="00262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3">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新細明體"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8">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7"/>
  </w:num>
  <w:num w:numId="3">
    <w:abstractNumId w:val="17"/>
  </w:num>
  <w:num w:numId="4">
    <w:abstractNumId w:val="18"/>
  </w:num>
  <w:num w:numId="5">
    <w:abstractNumId w:val="14"/>
  </w:num>
  <w:num w:numId="6">
    <w:abstractNumId w:val="23"/>
  </w:num>
  <w:num w:numId="7">
    <w:abstractNumId w:val="32"/>
  </w:num>
  <w:num w:numId="8">
    <w:abstractNumId w:val="15"/>
  </w:num>
  <w:num w:numId="9">
    <w:abstractNumId w:val="37"/>
  </w:num>
  <w:num w:numId="10">
    <w:abstractNumId w:val="21"/>
  </w:num>
  <w:num w:numId="11">
    <w:abstractNumId w:val="11"/>
  </w:num>
  <w:num w:numId="12">
    <w:abstractNumId w:val="2"/>
  </w:num>
  <w:num w:numId="13">
    <w:abstractNumId w:val="1"/>
  </w:num>
  <w:num w:numId="14">
    <w:abstractNumId w:val="0"/>
  </w:num>
  <w:num w:numId="15">
    <w:abstractNumId w:val="29"/>
  </w:num>
  <w:num w:numId="16">
    <w:abstractNumId w:val="39"/>
  </w:num>
  <w:num w:numId="17">
    <w:abstractNumId w:val="36"/>
  </w:num>
  <w:num w:numId="18">
    <w:abstractNumId w:val="25"/>
  </w:num>
  <w:num w:numId="19">
    <w:abstractNumId w:val="31"/>
  </w:num>
  <w:num w:numId="20">
    <w:abstractNumId w:val="16"/>
  </w:num>
  <w:num w:numId="21">
    <w:abstractNumId w:val="34"/>
  </w:num>
  <w:num w:numId="22">
    <w:abstractNumId w:val="12"/>
  </w:num>
  <w:num w:numId="23">
    <w:abstractNumId w:val="5"/>
  </w:num>
  <w:num w:numId="24">
    <w:abstractNumId w:val="5"/>
  </w:num>
  <w:num w:numId="25">
    <w:abstractNumId w:val="6"/>
  </w:num>
  <w:num w:numId="26">
    <w:abstractNumId w:val="5"/>
  </w:num>
  <w:num w:numId="27">
    <w:abstractNumId w:val="13"/>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4"/>
  </w:num>
  <w:num w:numId="32">
    <w:abstractNumId w:val="3"/>
  </w:num>
  <w:num w:numId="33">
    <w:abstractNumId w:val="7"/>
  </w:num>
  <w:num w:numId="34">
    <w:abstractNumId w:val="28"/>
  </w:num>
  <w:num w:numId="35">
    <w:abstractNumId w:val="10"/>
  </w:num>
  <w:num w:numId="36">
    <w:abstractNumId w:val="30"/>
  </w:num>
  <w:num w:numId="37">
    <w:abstractNumId w:val="33"/>
  </w:num>
  <w:num w:numId="38">
    <w:abstractNumId w:val="38"/>
  </w:num>
  <w:num w:numId="39">
    <w:abstractNumId w:val="35"/>
  </w:num>
  <w:num w:numId="40">
    <w:abstractNumId w:val="24"/>
  </w:num>
  <w:num w:numId="41">
    <w:abstractNumId w:val="19"/>
  </w:num>
  <w:num w:numId="42">
    <w:abstractNumId w:val="9"/>
  </w:num>
  <w:num w:numId="4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I1NzA1swAyDEzNLZR0lIJTi4sz8/NACgxrAUec3bY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1F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1592"/>
    <w:rsid w:val="00251598"/>
    <w:rsid w:val="00251FA1"/>
    <w:rsid w:val="00252845"/>
    <w:rsid w:val="002541DD"/>
    <w:rsid w:val="00256664"/>
    <w:rsid w:val="00256B41"/>
    <w:rsid w:val="00257100"/>
    <w:rsid w:val="00257543"/>
    <w:rsid w:val="0026050F"/>
    <w:rsid w:val="00260691"/>
    <w:rsid w:val="002617E7"/>
    <w:rsid w:val="0026268F"/>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C7CF1"/>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245B"/>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63F4B-B9E3-42F0-9CAA-080B3B43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蔡華龍</cp:lastModifiedBy>
  <cp:revision>2</cp:revision>
  <cp:lastPrinted>2012-05-02T15:54:00Z</cp:lastPrinted>
  <dcterms:created xsi:type="dcterms:W3CDTF">2018-11-02T02:05:00Z</dcterms:created>
  <dcterms:modified xsi:type="dcterms:W3CDTF">2018-11-02T02:05:00Z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