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717" w:rsidRDefault="00667717" w:rsidP="005C78A1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szCs w:val="28"/>
        </w:rPr>
      </w:pPr>
    </w:p>
    <w:p w:rsidR="005C78A1" w:rsidRPr="00DA3458" w:rsidRDefault="005C78A1" w:rsidP="005C78A1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szCs w:val="28"/>
          <w:lang w:eastAsia="ko-KR"/>
        </w:rPr>
      </w:pPr>
      <w:r w:rsidRPr="00DA3458">
        <w:rPr>
          <w:rFonts w:cs="Arial"/>
          <w:b/>
          <w:bCs/>
          <w:sz w:val="28"/>
          <w:szCs w:val="28"/>
        </w:rPr>
        <w:t>3GPP TSG RAN WG1 Meeting #87</w:t>
      </w:r>
      <w:r w:rsidRPr="00DA3458">
        <w:rPr>
          <w:rFonts w:cs="Arial"/>
          <w:b/>
          <w:bCs/>
          <w:sz w:val="28"/>
          <w:szCs w:val="28"/>
        </w:rPr>
        <w:tab/>
      </w:r>
      <w:r w:rsidRPr="00DA3458">
        <w:rPr>
          <w:rFonts w:cs="Arial"/>
          <w:b/>
          <w:bCs/>
          <w:sz w:val="28"/>
          <w:szCs w:val="28"/>
        </w:rPr>
        <w:tab/>
        <w:t>R1-16</w:t>
      </w:r>
      <w:r>
        <w:rPr>
          <w:rFonts w:cs="Arial"/>
          <w:b/>
          <w:bCs/>
          <w:sz w:val="28"/>
          <w:szCs w:val="28"/>
        </w:rPr>
        <w:t>1</w:t>
      </w:r>
      <w:r w:rsidR="00160C00">
        <w:rPr>
          <w:rFonts w:cs="Arial" w:hint="eastAsia"/>
          <w:b/>
          <w:bCs/>
          <w:sz w:val="28"/>
          <w:szCs w:val="28"/>
          <w:lang w:eastAsia="ko-KR"/>
        </w:rPr>
        <w:t>3686</w:t>
      </w:r>
    </w:p>
    <w:p w:rsidR="005C78A1" w:rsidRPr="00DA3458" w:rsidRDefault="005C78A1" w:rsidP="005C78A1">
      <w:pPr>
        <w:tabs>
          <w:tab w:val="center" w:pos="4536"/>
          <w:tab w:val="right" w:pos="9072"/>
        </w:tabs>
        <w:rPr>
          <w:rFonts w:cs="Arial"/>
          <w:b/>
          <w:bCs/>
          <w:sz w:val="28"/>
          <w:szCs w:val="28"/>
        </w:rPr>
      </w:pPr>
      <w:r w:rsidRPr="00DA3458">
        <w:rPr>
          <w:rFonts w:cs="Arial"/>
          <w:b/>
          <w:bCs/>
          <w:sz w:val="28"/>
          <w:szCs w:val="28"/>
        </w:rPr>
        <w:t>Reno, USA, 14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- 18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November 2016</w:t>
      </w:r>
    </w:p>
    <w:p w:rsidR="005C78A1" w:rsidRDefault="005C78A1" w:rsidP="00E35559">
      <w:pPr>
        <w:pStyle w:val="3GPPHeader"/>
        <w:spacing w:after="60"/>
        <w:rPr>
          <w:lang w:val="pt-B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ko-KR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170891">
        <w:rPr>
          <w:rFonts w:cs="Arial" w:hint="eastAsia"/>
          <w:b/>
          <w:lang w:eastAsia="ko-KR"/>
        </w:rPr>
        <w:t xml:space="preserve">draft </w:t>
      </w:r>
      <w:r w:rsidR="005C6E65">
        <w:rPr>
          <w:rFonts w:cs="Arial"/>
          <w:bCs/>
        </w:rPr>
        <w:t xml:space="preserve">LS on </w:t>
      </w:r>
      <w:r w:rsidR="00C17077">
        <w:rPr>
          <w:rFonts w:cs="Arial" w:hint="eastAsia"/>
          <w:bCs/>
          <w:lang w:eastAsia="ko-KR"/>
        </w:rPr>
        <w:t>minimum system information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5C78A1">
        <w:rPr>
          <w:rFonts w:cs="Arial"/>
        </w:rPr>
        <w:t>Rel-14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>
        <w:rPr>
          <w:rFonts w:cs="Arial"/>
        </w:rPr>
        <w:t>FS_NR_newRAT</w:t>
      </w:r>
      <w:proofErr w:type="spellEnd"/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ko-KR"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170891">
        <w:rPr>
          <w:rFonts w:cs="Arial" w:hint="eastAsia"/>
          <w:bCs/>
          <w:lang w:eastAsia="ko-KR"/>
        </w:rPr>
        <w:t>LG</w:t>
      </w:r>
      <w:r w:rsidR="002E1E15">
        <w:rPr>
          <w:rFonts w:cs="Arial" w:hint="eastAsia"/>
          <w:bCs/>
          <w:lang w:eastAsia="ko-KR"/>
        </w:rPr>
        <w:t xml:space="preserve"> </w:t>
      </w:r>
      <w:r w:rsidR="00365A98">
        <w:rPr>
          <w:rFonts w:cs="Arial" w:hint="eastAsia"/>
          <w:bCs/>
          <w:lang w:eastAsia="ko-KR"/>
        </w:rPr>
        <w:t>Electronics</w:t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ko-KR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D9103C">
        <w:rPr>
          <w:rFonts w:cs="Arial" w:hint="eastAsia"/>
          <w:bCs/>
          <w:lang w:eastAsia="ko-KR"/>
        </w:rPr>
        <w:t>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FE564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D9103C" w:rsidRDefault="00FE5643" w:rsidP="00D9103C">
      <w:pPr>
        <w:tabs>
          <w:tab w:val="left" w:pos="2268"/>
          <w:tab w:val="left" w:pos="4400"/>
        </w:tabs>
        <w:ind w:left="567"/>
        <w:rPr>
          <w:rFonts w:eastAsia="맑은 고딕" w:cs="Arial"/>
          <w:bCs/>
          <w:lang w:val="en-US" w:eastAsia="ko-KR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</w:r>
      <w:proofErr w:type="spellStart"/>
      <w:r w:rsidR="00D9103C">
        <w:rPr>
          <w:rFonts w:eastAsia="맑은 고딕" w:cs="Arial" w:hint="eastAsia"/>
          <w:bCs/>
          <w:lang w:val="en-US" w:eastAsia="ko-KR"/>
        </w:rPr>
        <w:t>Eunsun</w:t>
      </w:r>
      <w:proofErr w:type="spellEnd"/>
      <w:r w:rsidR="00D9103C">
        <w:rPr>
          <w:rFonts w:eastAsia="맑은 고딕" w:cs="Arial" w:hint="eastAsia"/>
          <w:bCs/>
          <w:lang w:val="en-US" w:eastAsia="ko-KR"/>
        </w:rPr>
        <w:t xml:space="preserve"> Kim </w:t>
      </w:r>
    </w:p>
    <w:p w:rsidR="00FE5643" w:rsidRDefault="00FE5643" w:rsidP="00FE5643">
      <w:pPr>
        <w:pStyle w:val="7"/>
        <w:numPr>
          <w:ilvl w:val="0"/>
          <w:numId w:val="0"/>
        </w:numPr>
        <w:tabs>
          <w:tab w:val="left" w:pos="2268"/>
        </w:tabs>
        <w:ind w:left="1863" w:hanging="1296"/>
        <w:rPr>
          <w:rFonts w:eastAsia="SimSun"/>
          <w:bCs/>
          <w:lang w:val="fr-FR" w:eastAsia="en-US"/>
        </w:rPr>
      </w:pPr>
      <w:r>
        <w:rPr>
          <w:lang w:val="fr-FR"/>
        </w:rPr>
        <w:t>E-mail Address:</w:t>
      </w:r>
      <w:r>
        <w:rPr>
          <w:b/>
          <w:bCs/>
          <w:lang w:val="fr-FR"/>
        </w:rPr>
        <w:tab/>
      </w:r>
      <w:r w:rsidR="00D9103C">
        <w:rPr>
          <w:rFonts w:hint="eastAsia"/>
          <w:b/>
          <w:bCs/>
          <w:lang w:val="fr-FR" w:eastAsia="ko-KR"/>
        </w:rPr>
        <w:t>esun.kim@lge.com</w:t>
      </w:r>
      <w:r w:rsidR="00D9103C">
        <w:rPr>
          <w:rFonts w:eastAsia="SimSun"/>
          <w:bCs/>
          <w:lang w:val="fr-FR" w:eastAsia="en-US"/>
        </w:rPr>
        <w:t xml:space="preserve"> </w:t>
      </w:r>
    </w:p>
    <w:p w:rsidR="00FE5643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E90E49" w:rsidRPr="00CE0424" w:rsidRDefault="00E90E49" w:rsidP="00E90E49"/>
    <w:p w:rsidR="00E90E49" w:rsidRPr="00CE0424" w:rsidRDefault="00FE5643" w:rsidP="00CE0424">
      <w:pPr>
        <w:pStyle w:val="1"/>
      </w:pPr>
      <w:r>
        <w:t>Overall description</w:t>
      </w:r>
    </w:p>
    <w:p w:rsidR="0032559D" w:rsidRDefault="00496DDB" w:rsidP="00FE5643">
      <w:pPr>
        <w:rPr>
          <w:rFonts w:cs="Arial"/>
          <w:iCs/>
          <w:lang w:eastAsia="ko-KR"/>
        </w:rPr>
      </w:pPr>
      <w:r>
        <w:rPr>
          <w:rFonts w:cs="Arial" w:hint="eastAsia"/>
          <w:iCs/>
          <w:lang w:eastAsia="ko-KR"/>
        </w:rPr>
        <w:t xml:space="preserve">Followings are RAN1 </w:t>
      </w:r>
      <w:r w:rsidR="00422068">
        <w:rPr>
          <w:rFonts w:cs="Arial" w:hint="eastAsia"/>
          <w:iCs/>
          <w:lang w:eastAsia="ko-KR"/>
        </w:rPr>
        <w:t xml:space="preserve">agreements on </w:t>
      </w:r>
      <w:r w:rsidR="00707122">
        <w:rPr>
          <w:rFonts w:cs="Arial" w:hint="eastAsia"/>
          <w:iCs/>
          <w:lang w:eastAsia="ko-KR"/>
        </w:rPr>
        <w:t>minimum system information transmission</w:t>
      </w:r>
      <w:r w:rsidR="00422068">
        <w:rPr>
          <w:rFonts w:cs="Arial" w:hint="eastAsia"/>
          <w:iCs/>
          <w:lang w:eastAsia="ko-KR"/>
        </w:rPr>
        <w:t xml:space="preserve"> in RAN1#87</w:t>
      </w:r>
      <w:bookmarkStart w:id="0" w:name="_GoBack"/>
      <w:bookmarkEnd w:id="0"/>
      <w:r>
        <w:rPr>
          <w:rFonts w:cs="Arial" w:hint="eastAsia"/>
          <w:iCs/>
          <w:lang w:eastAsia="ko-KR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2559D" w:rsidTr="0032559D">
        <w:tc>
          <w:tcPr>
            <w:tcW w:w="9837" w:type="dxa"/>
          </w:tcPr>
          <w:p w:rsidR="00215583" w:rsidRPr="00F91F13" w:rsidRDefault="00215583" w:rsidP="00707122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Consider followings for minimum system information transmission:</w:t>
            </w:r>
          </w:p>
          <w:p w:rsidR="00215583" w:rsidRPr="00F91F1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NR-PBCH is a non-scheduled broadcast channel carrying minimum system information with fixed payload size and periodicity predefined in the specification depending on carrier frequency range</w:t>
            </w:r>
          </w:p>
          <w:p w:rsidR="00215583" w:rsidRPr="00F91F1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Alt. 1: NR-PBCH carries a part of minimum system information</w:t>
            </w:r>
          </w:p>
          <w:p w:rsidR="00215583" w:rsidRPr="00F91F13" w:rsidRDefault="00215583" w:rsidP="00707122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Alt 1-1 : remaining minimum system information is transmitted via other channel at least partially indicated by NR-PBCH</w:t>
            </w:r>
          </w:p>
          <w:p w:rsidR="00215583" w:rsidRDefault="00215583" w:rsidP="00707122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Alt 1-2: Remaining minimum system information is transmitted via other  channel not indicated in NR-PBCH</w:t>
            </w:r>
          </w:p>
          <w:p w:rsidR="00215583" w:rsidRPr="00F91F1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Alt. 2: NR-PBCH carries all of minimum system information</w:t>
            </w:r>
          </w:p>
          <w:p w:rsidR="00215583" w:rsidRPr="00F91F13" w:rsidRDefault="00215583" w:rsidP="00707122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Stu</w:t>
            </w:r>
            <w:r>
              <w:rPr>
                <w:rFonts w:eastAsia="MS Mincho"/>
                <w:lang w:val="en-US" w:eastAsia="ja-JP"/>
              </w:rPr>
              <w:t xml:space="preserve">dy further NR-PBCH design </w:t>
            </w:r>
            <w:r>
              <w:rPr>
                <w:rFonts w:eastAsia="MS Mincho" w:hint="eastAsia"/>
                <w:lang w:val="en-US" w:eastAsia="ja-JP"/>
              </w:rPr>
              <w:t>example</w:t>
            </w:r>
            <w:r w:rsidRPr="00F91F13">
              <w:rPr>
                <w:rFonts w:eastAsia="MS Mincho"/>
                <w:lang w:val="en-US" w:eastAsia="ja-JP"/>
              </w:rPr>
              <w:t xml:space="preserve">s with the following clarification of the agreements </w:t>
            </w:r>
          </w:p>
          <w:p w:rsidR="00215583" w:rsidRPr="00F91F1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Example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1 for Alt. 1-1</w:t>
            </w:r>
            <w:r w:rsidRPr="00F91F13">
              <w:rPr>
                <w:rFonts w:eastAsia="MS Mincho"/>
                <w:lang w:val="en-US" w:eastAsia="ja-JP"/>
              </w:rPr>
              <w:t>: NR-PBCH carries a part of minimum system information including information necessary for the UE to receive channel carrying remaining minimum system information</w:t>
            </w:r>
          </w:p>
          <w:p w:rsidR="00215583" w:rsidRPr="00F91F1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Example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2 for Alt. 1-1</w:t>
            </w:r>
            <w:r w:rsidRPr="00F91F13">
              <w:rPr>
                <w:rFonts w:eastAsia="MS Mincho"/>
                <w:lang w:val="en-US" w:eastAsia="ja-JP"/>
              </w:rPr>
              <w:t xml:space="preserve">: NR-PBCH carries information necessary for the UE to perform initial UL transmission (not limited to NR-PRACH, e.g. PRACH msg. 1) </w:t>
            </w:r>
            <w:r>
              <w:rPr>
                <w:rFonts w:eastAsia="MS Mincho" w:hint="eastAsia"/>
                <w:lang w:val="en-US" w:eastAsia="ja-JP"/>
              </w:rPr>
              <w:t xml:space="preserve">and possibly information necessary to receive the response to initial UL transmission (e.g., PRACH msg. 2) </w:t>
            </w:r>
            <w:r w:rsidRPr="00F91F13">
              <w:rPr>
                <w:rFonts w:eastAsia="MS Mincho"/>
                <w:lang w:val="en-US" w:eastAsia="ja-JP"/>
              </w:rPr>
              <w:t>in add</w:t>
            </w:r>
            <w:r>
              <w:rPr>
                <w:rFonts w:eastAsia="MS Mincho"/>
                <w:lang w:val="en-US" w:eastAsia="ja-JP"/>
              </w:rPr>
              <w:t xml:space="preserve">ition to information in </w:t>
            </w:r>
            <w:r>
              <w:rPr>
                <w:rFonts w:eastAsia="MS Mincho" w:hint="eastAsia"/>
                <w:lang w:val="en-US" w:eastAsia="ja-JP"/>
              </w:rPr>
              <w:t>Example 1</w:t>
            </w:r>
          </w:p>
          <w:p w:rsidR="00215583" w:rsidRPr="00F91F1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Example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3 for Alt. 2</w:t>
            </w:r>
            <w:r w:rsidRPr="00F91F13">
              <w:rPr>
                <w:rFonts w:eastAsia="MS Mincho"/>
                <w:lang w:val="en-US" w:eastAsia="ja-JP"/>
              </w:rPr>
              <w:t xml:space="preserve">: NR-PBCH carries all minimum system information </w:t>
            </w:r>
          </w:p>
          <w:p w:rsidR="0021558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Example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4 for Alt. 1-2</w:t>
            </w:r>
            <w:r w:rsidRPr="00F91F13">
              <w:rPr>
                <w:rFonts w:eastAsia="MS Mincho"/>
                <w:lang w:val="en-US" w:eastAsia="ja-JP"/>
              </w:rPr>
              <w:t xml:space="preserve">: NR-PBCH carries information necessary for the UE to perform initial UL transmission (not limited to NR-PRACH, e.g. PRACH msg. 1) and information necessary to receive the response to initial UL </w:t>
            </w:r>
            <w:r>
              <w:rPr>
                <w:rFonts w:eastAsia="MS Mincho"/>
                <w:lang w:val="en-US" w:eastAsia="ja-JP"/>
              </w:rPr>
              <w:t>transmission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(e.g. PRACH msg. 2)</w:t>
            </w:r>
          </w:p>
          <w:p w:rsidR="00215583" w:rsidRDefault="00215583" w:rsidP="00707122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>
              <w:rPr>
                <w:rFonts w:eastAsia="MS Mincho" w:hint="eastAsia"/>
                <w:lang w:val="en-US" w:eastAsia="ja-JP"/>
              </w:rPr>
              <w:t>nformation necessary to receive remaining minimum system information is provided after initial UL transmission</w:t>
            </w:r>
          </w:p>
          <w:p w:rsidR="00215583" w:rsidRPr="00707122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Other examples are not precluded</w:t>
            </w:r>
          </w:p>
          <w:p w:rsidR="00707122" w:rsidRPr="00E5636C" w:rsidRDefault="00707122" w:rsidP="00707122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rFonts w:hint="eastAsia"/>
                <w:lang w:val="en-US"/>
              </w:rPr>
              <w:t xml:space="preserve">For study of the cases where  </w:t>
            </w:r>
            <w:r w:rsidRPr="00E5636C">
              <w:rPr>
                <w:rFonts w:eastAsia="MS Mincho"/>
                <w:lang w:val="en-US"/>
              </w:rPr>
              <w:t>NR-PBCH carries a part of minimum system information</w:t>
            </w:r>
            <w:r w:rsidRPr="00E5636C">
              <w:rPr>
                <w:rFonts w:eastAsia="MS Mincho" w:hint="eastAsia"/>
                <w:lang w:val="en-US"/>
              </w:rPr>
              <w:t>,</w:t>
            </w:r>
            <w:r w:rsidRPr="00E5636C">
              <w:rPr>
                <w:lang w:val="en-US"/>
              </w:rPr>
              <w:t xml:space="preserve"> </w:t>
            </w:r>
            <w:r w:rsidRPr="00E5636C">
              <w:rPr>
                <w:rFonts w:hint="eastAsia"/>
                <w:lang w:val="en-US"/>
              </w:rPr>
              <w:t>consider the following alternatives (or combinations) for t</w:t>
            </w:r>
            <w:r w:rsidRPr="00E5636C">
              <w:rPr>
                <w:lang w:val="en-US"/>
              </w:rPr>
              <w:t xml:space="preserve">he </w:t>
            </w:r>
            <w:r w:rsidRPr="00E5636C">
              <w:rPr>
                <w:rFonts w:hint="eastAsia"/>
                <w:lang w:val="en-US"/>
              </w:rPr>
              <w:t xml:space="preserve">minimum </w:t>
            </w:r>
            <w:r w:rsidRPr="00E5636C">
              <w:rPr>
                <w:lang w:val="en-US"/>
              </w:rPr>
              <w:t xml:space="preserve">system information other than those included in NR-PBCH : </w:t>
            </w:r>
          </w:p>
          <w:p w:rsidR="00707122" w:rsidRPr="00E5636C" w:rsidRDefault="00707122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lang w:val="en-US"/>
              </w:rPr>
              <w:t>Alt. 1:  NR defines the additional channel as secondary broadcast channel</w:t>
            </w:r>
          </w:p>
          <w:p w:rsidR="00707122" w:rsidRPr="00E5636C" w:rsidRDefault="00707122" w:rsidP="00707122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lang w:val="en-US"/>
              </w:rPr>
              <w:lastRenderedPageBreak/>
              <w:t>Secondary broadcast channel may be different design from NR-PBCH, e.g. payload size, resource mapping, periodicity and etc.</w:t>
            </w:r>
          </w:p>
          <w:p w:rsidR="00707122" w:rsidRPr="00E5636C" w:rsidRDefault="00707122" w:rsidP="00707122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lang w:val="en-US"/>
              </w:rPr>
              <w:t xml:space="preserve">FFS </w:t>
            </w:r>
            <w:r w:rsidRPr="00E5636C">
              <w:rPr>
                <w:rFonts w:hint="eastAsia"/>
                <w:lang w:val="en-US"/>
              </w:rPr>
              <w:t>on transmission</w:t>
            </w:r>
            <w:r w:rsidRPr="00E5636C">
              <w:rPr>
                <w:lang w:val="en-US"/>
              </w:rPr>
              <w:t>:</w:t>
            </w:r>
            <w:r w:rsidRPr="00E5636C">
              <w:rPr>
                <w:rFonts w:hint="eastAsia"/>
                <w:lang w:val="en-US"/>
              </w:rPr>
              <w:t xml:space="preserve"> </w:t>
            </w:r>
            <w:r w:rsidRPr="00E5636C">
              <w:rPr>
                <w:lang w:val="en-US"/>
              </w:rPr>
              <w:t>beam-specific</w:t>
            </w:r>
            <w:r w:rsidRPr="00E5636C">
              <w:rPr>
                <w:rFonts w:hint="eastAsia"/>
                <w:lang w:val="en-US"/>
              </w:rPr>
              <w:t xml:space="preserve">, </w:t>
            </w:r>
            <w:r w:rsidRPr="00E5636C">
              <w:rPr>
                <w:lang w:val="en-US"/>
              </w:rPr>
              <w:t>cell-specific</w:t>
            </w:r>
            <w:r w:rsidRPr="00E5636C">
              <w:rPr>
                <w:rFonts w:hint="eastAsia"/>
                <w:lang w:val="en-US"/>
              </w:rPr>
              <w:t>, and/or TRP-specific, etc.</w:t>
            </w:r>
          </w:p>
          <w:p w:rsidR="00707122" w:rsidRPr="00E5636C" w:rsidRDefault="00707122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lang w:val="en-US"/>
              </w:rPr>
              <w:t>Alt. 2:  The remaining information is transmitted in shared downlink channel similar to ,e.g. NR-PDSCH</w:t>
            </w:r>
          </w:p>
          <w:p w:rsidR="00707122" w:rsidRPr="00E5636C" w:rsidRDefault="00707122" w:rsidP="00707122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lang w:val="en-US"/>
              </w:rPr>
              <w:t xml:space="preserve">FFS </w:t>
            </w:r>
            <w:r w:rsidRPr="00E5636C">
              <w:rPr>
                <w:rFonts w:hint="eastAsia"/>
                <w:lang w:val="en-US"/>
              </w:rPr>
              <w:t>on transmission</w:t>
            </w:r>
            <w:r w:rsidRPr="00E5636C">
              <w:rPr>
                <w:lang w:val="en-US"/>
              </w:rPr>
              <w:t xml:space="preserve">: UE-specific, </w:t>
            </w:r>
            <w:r w:rsidRPr="00E5636C">
              <w:rPr>
                <w:rFonts w:hint="eastAsia"/>
                <w:lang w:val="en-US"/>
              </w:rPr>
              <w:t xml:space="preserve">UE group-specific, </w:t>
            </w:r>
            <w:r w:rsidRPr="00E5636C">
              <w:rPr>
                <w:lang w:val="en-US"/>
              </w:rPr>
              <w:t>beam-specific</w:t>
            </w:r>
            <w:r w:rsidR="008214F8">
              <w:rPr>
                <w:rFonts w:hint="eastAsia"/>
                <w:lang w:val="en-US"/>
              </w:rPr>
              <w:t>,</w:t>
            </w:r>
            <w:r w:rsidR="008214F8">
              <w:rPr>
                <w:rFonts w:hint="eastAsia"/>
                <w:lang w:val="en-US" w:eastAsia="ko-KR"/>
              </w:rPr>
              <w:t xml:space="preserve"> </w:t>
            </w:r>
            <w:r w:rsidRPr="00E5636C">
              <w:rPr>
                <w:lang w:val="en-US"/>
              </w:rPr>
              <w:t>cell-specific</w:t>
            </w:r>
            <w:r w:rsidRPr="00E5636C">
              <w:rPr>
                <w:rFonts w:hint="eastAsia"/>
                <w:lang w:val="en-US"/>
              </w:rPr>
              <w:t>, and/or TRP-specific, etc.</w:t>
            </w:r>
          </w:p>
          <w:p w:rsidR="00707122" w:rsidRPr="00E5636C" w:rsidRDefault="00707122" w:rsidP="00707122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rFonts w:hint="eastAsia"/>
                <w:lang w:val="en-US"/>
              </w:rPr>
              <w:t>Note: This does not preclude defining of other mechanisms transmitting Other SI</w:t>
            </w:r>
          </w:p>
          <w:p w:rsidR="0032559D" w:rsidRPr="00215583" w:rsidRDefault="0032559D" w:rsidP="0021558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맑은 고딕"/>
                <w:lang w:val="en-US" w:eastAsia="ko-KR"/>
              </w:rPr>
            </w:pPr>
          </w:p>
        </w:tc>
      </w:tr>
    </w:tbl>
    <w:p w:rsidR="00496DDB" w:rsidRDefault="00496DDB" w:rsidP="00496DDB">
      <w:pPr>
        <w:rPr>
          <w:rFonts w:cs="Arial"/>
          <w:iCs/>
          <w:lang w:eastAsia="ko-KR"/>
        </w:rPr>
      </w:pPr>
    </w:p>
    <w:p w:rsidR="006A5B72" w:rsidRDefault="00496DDB" w:rsidP="00496DDB">
      <w:pPr>
        <w:rPr>
          <w:rFonts w:cs="Arial"/>
          <w:iCs/>
          <w:lang w:eastAsia="ko-KR"/>
        </w:rPr>
      </w:pPr>
      <w:r>
        <w:rPr>
          <w:rFonts w:cs="Arial" w:hint="eastAsia"/>
          <w:iCs/>
          <w:lang w:eastAsia="ko-KR"/>
        </w:rPr>
        <w:t xml:space="preserve">However, </w:t>
      </w:r>
      <w:r w:rsidR="00215583">
        <w:rPr>
          <w:rFonts w:cs="Arial" w:hint="eastAsia"/>
          <w:iCs/>
          <w:lang w:eastAsia="ko-KR"/>
        </w:rPr>
        <w:t xml:space="preserve">the contents or size of minimum system information </w:t>
      </w:r>
      <w:r w:rsidR="006A5B72">
        <w:rPr>
          <w:rFonts w:cs="Arial" w:hint="eastAsia"/>
          <w:iCs/>
          <w:lang w:eastAsia="ko-KR"/>
        </w:rPr>
        <w:t xml:space="preserve">is not clear and RAN1 wonders whether it can be delivered by on demand, </w:t>
      </w:r>
      <w:r>
        <w:rPr>
          <w:rFonts w:cs="Arial" w:hint="eastAsia"/>
          <w:iCs/>
          <w:lang w:eastAsia="ko-KR"/>
        </w:rPr>
        <w:t xml:space="preserve">which </w:t>
      </w:r>
      <w:r w:rsidR="006A5B72">
        <w:rPr>
          <w:rFonts w:cs="Arial" w:hint="eastAsia"/>
          <w:iCs/>
          <w:lang w:eastAsia="ko-KR"/>
        </w:rPr>
        <w:t>affects</w:t>
      </w:r>
      <w:r>
        <w:rPr>
          <w:rFonts w:cs="Arial" w:hint="eastAsia"/>
          <w:iCs/>
          <w:lang w:eastAsia="ko-KR"/>
        </w:rPr>
        <w:t xml:space="preserve"> NR-PBCH design aspect in RAN1. </w:t>
      </w:r>
    </w:p>
    <w:p w:rsidR="00502DE9" w:rsidRPr="00496DDB" w:rsidRDefault="00502DE9" w:rsidP="00502DE9">
      <w:pPr>
        <w:rPr>
          <w:rFonts w:cs="Arial"/>
          <w:iCs/>
        </w:rPr>
      </w:pPr>
    </w:p>
    <w:p w:rsidR="00502DE9" w:rsidRDefault="00502DE9" w:rsidP="00502DE9">
      <w:pPr>
        <w:tabs>
          <w:tab w:val="left" w:pos="5103"/>
        </w:tabs>
        <w:ind w:left="2268" w:hanging="2268"/>
        <w:rPr>
          <w:rFonts w:cs="Arial"/>
          <w:b/>
          <w:lang w:eastAsia="en-US"/>
        </w:rPr>
      </w:pPr>
      <w:r>
        <w:rPr>
          <w:rFonts w:cs="Arial"/>
          <w:b/>
        </w:rPr>
        <w:t>Actions</w:t>
      </w:r>
    </w:p>
    <w:p w:rsidR="00F407A5" w:rsidRDefault="00FA18BD" w:rsidP="00A149BC">
      <w:pPr>
        <w:rPr>
          <w:rFonts w:cs="Arial"/>
          <w:iCs/>
          <w:lang w:eastAsia="ko-KR"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asks RAN</w:t>
      </w:r>
      <w:r w:rsidR="00A149BC">
        <w:rPr>
          <w:rFonts w:cs="Arial" w:hint="eastAsia"/>
          <w:iCs/>
          <w:lang w:eastAsia="ko-KR"/>
        </w:rPr>
        <w:t>2</w:t>
      </w:r>
      <w:r>
        <w:rPr>
          <w:rFonts w:cs="Arial"/>
          <w:iCs/>
        </w:rPr>
        <w:t xml:space="preserve"> </w:t>
      </w:r>
      <w:r w:rsidR="003D29C6">
        <w:rPr>
          <w:rFonts w:cs="Arial" w:hint="eastAsia"/>
          <w:iCs/>
          <w:lang w:eastAsia="ko-KR"/>
        </w:rPr>
        <w:t>to clarify</w:t>
      </w:r>
    </w:p>
    <w:p w:rsidR="00215583" w:rsidRPr="00215583" w:rsidRDefault="00215583" w:rsidP="00496DDB">
      <w:pPr>
        <w:pStyle w:val="af5"/>
        <w:numPr>
          <w:ilvl w:val="0"/>
          <w:numId w:val="20"/>
        </w:numPr>
        <w:rPr>
          <w:rFonts w:cs="Arial"/>
          <w:b/>
          <w:iCs/>
          <w:lang w:eastAsia="ko-KR"/>
        </w:rPr>
      </w:pPr>
      <w:r w:rsidRPr="00B31B00">
        <w:rPr>
          <w:rFonts w:eastAsia="MS Mincho" w:hint="eastAsia"/>
          <w:lang w:val="en-US" w:eastAsia="ja-JP"/>
        </w:rPr>
        <w:t xml:space="preserve">the contents and RAN2 preferred size of </w:t>
      </w:r>
      <w:r w:rsidRPr="00B31B00">
        <w:rPr>
          <w:rFonts w:eastAsia="MS Mincho"/>
          <w:lang w:val="en-US" w:eastAsia="ja-JP"/>
        </w:rPr>
        <w:t>minimum</w:t>
      </w:r>
      <w:r>
        <w:rPr>
          <w:rFonts w:eastAsia="MS Mincho" w:hint="eastAsia"/>
          <w:lang w:val="en-US" w:eastAsia="ja-JP"/>
        </w:rPr>
        <w:t xml:space="preserve"> system information</w:t>
      </w:r>
      <w:r w:rsidRPr="00B31B00">
        <w:rPr>
          <w:rFonts w:eastAsia="MS Mincho" w:hint="eastAsia"/>
          <w:lang w:val="en-US" w:eastAsia="ja-JP"/>
        </w:rPr>
        <w:t xml:space="preserve"> </w:t>
      </w:r>
    </w:p>
    <w:p w:rsidR="00496DDB" w:rsidRDefault="00215583" w:rsidP="00496DDB">
      <w:pPr>
        <w:pStyle w:val="af5"/>
        <w:numPr>
          <w:ilvl w:val="0"/>
          <w:numId w:val="20"/>
        </w:numPr>
        <w:rPr>
          <w:rFonts w:cs="Arial"/>
          <w:b/>
          <w:iCs/>
          <w:lang w:eastAsia="ko-KR"/>
        </w:rPr>
      </w:pPr>
      <w:proofErr w:type="gramStart"/>
      <w:r w:rsidRPr="00B31B00">
        <w:rPr>
          <w:rFonts w:eastAsia="MS Mincho" w:hint="eastAsia"/>
          <w:lang w:val="en-US" w:eastAsia="ja-JP"/>
        </w:rPr>
        <w:t>whether</w:t>
      </w:r>
      <w:proofErr w:type="gramEnd"/>
      <w:r w:rsidRPr="00B31B00">
        <w:rPr>
          <w:rFonts w:eastAsia="MS Mincho" w:hint="eastAsia"/>
          <w:lang w:val="en-US" w:eastAsia="ja-JP"/>
        </w:rPr>
        <w:t xml:space="preserve"> it can be delivered by on demand</w:t>
      </w:r>
      <w:r w:rsidR="003D29C6">
        <w:rPr>
          <w:rFonts w:cs="Arial" w:hint="eastAsia"/>
          <w:b/>
          <w:iCs/>
          <w:lang w:eastAsia="ko-KR"/>
        </w:rPr>
        <w:t>.</w:t>
      </w:r>
      <w:r w:rsidR="00496DDB">
        <w:rPr>
          <w:rFonts w:cs="Arial" w:hint="eastAsia"/>
          <w:b/>
          <w:iCs/>
          <w:lang w:eastAsia="ko-KR"/>
        </w:rPr>
        <w:t xml:space="preserve"> </w:t>
      </w:r>
    </w:p>
    <w:p w:rsidR="00BE13D0" w:rsidRPr="003D29C6" w:rsidRDefault="00BE13D0" w:rsidP="00AC06F6">
      <w:pPr>
        <w:pStyle w:val="af5"/>
        <w:rPr>
          <w:rFonts w:cs="Arial"/>
          <w:iCs/>
        </w:rPr>
      </w:pP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47306F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C01F33" w:rsidRDefault="00502DE9" w:rsidP="00562D61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 w:rsidR="00A149BC"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="004013C8">
        <w:rPr>
          <w:rFonts w:cs="Arial" w:hint="eastAsia"/>
          <w:bCs/>
          <w:lang w:eastAsia="ko-KR"/>
        </w:rPr>
        <w:t xml:space="preserve">NR </w:t>
      </w:r>
      <w:proofErr w:type="spellStart"/>
      <w:r w:rsidR="00A149BC">
        <w:rPr>
          <w:rFonts w:cs="Arial" w:hint="eastAsia"/>
          <w:bCs/>
          <w:lang w:eastAsia="ko-KR"/>
        </w:rPr>
        <w:t>AdHoc</w:t>
      </w:r>
      <w:proofErr w:type="spellEnd"/>
      <w:r>
        <w:rPr>
          <w:rFonts w:cs="Arial"/>
          <w:bCs/>
          <w:lang w:eastAsia="ko-KR"/>
        </w:rPr>
        <w:tab/>
      </w:r>
      <w:r w:rsidR="00A149BC">
        <w:rPr>
          <w:rFonts w:cs="Arial" w:hint="eastAsia"/>
          <w:bCs/>
          <w:lang w:eastAsia="ko-KR"/>
        </w:rPr>
        <w:t>Jan</w:t>
      </w:r>
      <w:r>
        <w:rPr>
          <w:rFonts w:cs="Arial"/>
          <w:bCs/>
        </w:rPr>
        <w:t xml:space="preserve"> </w:t>
      </w:r>
      <w:r w:rsidR="00323FC5">
        <w:rPr>
          <w:rFonts w:cs="Arial" w:hint="eastAsia"/>
          <w:bCs/>
          <w:lang w:eastAsia="ko-KR"/>
        </w:rPr>
        <w:t>16</w:t>
      </w:r>
      <w:r>
        <w:rPr>
          <w:rFonts w:cs="Arial"/>
          <w:bCs/>
          <w:lang w:eastAsia="ko-KR"/>
        </w:rPr>
        <w:t>-</w:t>
      </w:r>
      <w:r w:rsidR="00323FC5">
        <w:rPr>
          <w:rFonts w:cs="Arial" w:hint="eastAsia"/>
          <w:bCs/>
          <w:lang w:eastAsia="ko-KR"/>
        </w:rPr>
        <w:t>20</w:t>
      </w:r>
      <w:r>
        <w:rPr>
          <w:rFonts w:cs="Arial"/>
          <w:bCs/>
          <w:lang w:eastAsia="ko-KR"/>
        </w:rPr>
        <w:t>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323FC5">
        <w:rPr>
          <w:rFonts w:cs="Arial" w:hint="eastAsia"/>
          <w:bCs/>
          <w:lang w:eastAsia="ko-KR"/>
        </w:rPr>
        <w:tab/>
        <w:t>US</w:t>
      </w:r>
    </w:p>
    <w:p w:rsidR="00811408" w:rsidRPr="00562D61" w:rsidRDefault="00811408" w:rsidP="0081140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 w:rsidR="00A149BC">
        <w:rPr>
          <w:rFonts w:cs="Arial" w:hint="eastAsia"/>
          <w:bCs/>
          <w:lang w:eastAsia="ko-KR"/>
        </w:rPr>
        <w:t>1</w:t>
      </w:r>
      <w:r w:rsidR="00A149BC">
        <w:rPr>
          <w:rFonts w:cs="Arial"/>
          <w:bCs/>
          <w:lang w:eastAsia="ko-KR"/>
        </w:rPr>
        <w:t xml:space="preserve"> Meeting </w:t>
      </w:r>
      <w:r w:rsidR="00A149BC">
        <w:rPr>
          <w:rFonts w:cs="Arial" w:hint="eastAsia"/>
          <w:bCs/>
          <w:lang w:eastAsia="ko-KR"/>
        </w:rPr>
        <w:t>#88</w:t>
      </w:r>
      <w:r>
        <w:rPr>
          <w:rFonts w:cs="Arial"/>
          <w:bCs/>
          <w:lang w:eastAsia="ko-KR"/>
        </w:rPr>
        <w:tab/>
      </w:r>
      <w:r w:rsidR="00A149BC">
        <w:rPr>
          <w:rFonts w:cs="Arial" w:hint="eastAsia"/>
          <w:bCs/>
          <w:lang w:eastAsia="ko-KR"/>
        </w:rPr>
        <w:t>Feb</w:t>
      </w:r>
      <w:r>
        <w:rPr>
          <w:rFonts w:cs="Arial"/>
          <w:bCs/>
        </w:rPr>
        <w:t xml:space="preserve"> </w:t>
      </w:r>
      <w:r w:rsidR="00323FC5">
        <w:rPr>
          <w:rFonts w:cs="Arial" w:hint="eastAsia"/>
          <w:bCs/>
          <w:lang w:eastAsia="ko-KR"/>
        </w:rPr>
        <w:t>13</w:t>
      </w:r>
      <w:r>
        <w:rPr>
          <w:rFonts w:cs="Arial"/>
          <w:bCs/>
          <w:lang w:eastAsia="ko-KR"/>
        </w:rPr>
        <w:t>-</w:t>
      </w:r>
      <w:r w:rsidR="00323FC5">
        <w:rPr>
          <w:rFonts w:cs="Arial" w:hint="eastAsia"/>
          <w:bCs/>
          <w:lang w:eastAsia="ko-KR"/>
        </w:rPr>
        <w:t>17</w:t>
      </w:r>
      <w:r>
        <w:rPr>
          <w:rFonts w:cs="Arial"/>
          <w:bCs/>
          <w:lang w:eastAsia="ko-KR"/>
        </w:rPr>
        <w:t>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</w:t>
      </w:r>
      <w:r w:rsidR="00323FC5">
        <w:rPr>
          <w:rFonts w:cs="Arial" w:hint="eastAsia"/>
          <w:bCs/>
          <w:lang w:eastAsia="ko-KR"/>
        </w:rPr>
        <w:t xml:space="preserve"> Athens</w:t>
      </w:r>
    </w:p>
    <w:p w:rsidR="003A7EF3" w:rsidRPr="00CE0424" w:rsidRDefault="003A7EF3" w:rsidP="00D23F38">
      <w:pPr>
        <w:pStyle w:val="Reference"/>
        <w:numPr>
          <w:ilvl w:val="0"/>
          <w:numId w:val="0"/>
        </w:numPr>
        <w:ind w:left="567"/>
      </w:pPr>
    </w:p>
    <w:sectPr w:rsidR="003A7EF3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136" w:rsidRDefault="00536136">
      <w:r>
        <w:separator/>
      </w:r>
    </w:p>
  </w:endnote>
  <w:endnote w:type="continuationSeparator" w:id="0">
    <w:p w:rsidR="00536136" w:rsidRDefault="00536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3426A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3426A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136" w:rsidRDefault="00536136">
      <w:r>
        <w:separator/>
      </w:r>
    </w:p>
  </w:footnote>
  <w:footnote w:type="continuationSeparator" w:id="0">
    <w:p w:rsidR="00536136" w:rsidRDefault="00536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19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8"/>
  </w:num>
  <w:num w:numId="15">
    <w:abstractNumId w:val="12"/>
  </w:num>
  <w:num w:numId="16">
    <w:abstractNumId w:val="6"/>
  </w:num>
  <w:num w:numId="17">
    <w:abstractNumId w:val="4"/>
  </w:num>
  <w:num w:numId="18">
    <w:abstractNumId w:val="5"/>
  </w:num>
  <w:num w:numId="19">
    <w:abstractNumId w:val="15"/>
  </w:num>
  <w:num w:numId="20">
    <w:abstractNumId w:val="7"/>
  </w:num>
  <w:num w:numId="2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C4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0C00"/>
    <w:rsid w:val="001643A8"/>
    <w:rsid w:val="001659C1"/>
    <w:rsid w:val="00170891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583"/>
    <w:rsid w:val="002158FA"/>
    <w:rsid w:val="00220600"/>
    <w:rsid w:val="002224DB"/>
    <w:rsid w:val="00223FCB"/>
    <w:rsid w:val="002252C3"/>
    <w:rsid w:val="00225C54"/>
    <w:rsid w:val="00230765"/>
    <w:rsid w:val="002319E4"/>
    <w:rsid w:val="0023426A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1E15"/>
    <w:rsid w:val="002E7CAE"/>
    <w:rsid w:val="002F1566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C62"/>
    <w:rsid w:val="00317B01"/>
    <w:rsid w:val="003203ED"/>
    <w:rsid w:val="00322C9F"/>
    <w:rsid w:val="00323FC5"/>
    <w:rsid w:val="00324D23"/>
    <w:rsid w:val="0032559D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5791F"/>
    <w:rsid w:val="003602D9"/>
    <w:rsid w:val="003604CE"/>
    <w:rsid w:val="00365A98"/>
    <w:rsid w:val="00370E47"/>
    <w:rsid w:val="00373B94"/>
    <w:rsid w:val="003742AC"/>
    <w:rsid w:val="0037578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3C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2068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136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3F3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A15"/>
    <w:rsid w:val="00604F14"/>
    <w:rsid w:val="006059B7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B72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12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3A74"/>
    <w:rsid w:val="007571E1"/>
    <w:rsid w:val="007604B2"/>
    <w:rsid w:val="00760745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14F8"/>
    <w:rsid w:val="008235DB"/>
    <w:rsid w:val="00824AB4"/>
    <w:rsid w:val="00825C42"/>
    <w:rsid w:val="00825D25"/>
    <w:rsid w:val="00827D6F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EC5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93B"/>
    <w:rsid w:val="00A2351A"/>
    <w:rsid w:val="00A25DE1"/>
    <w:rsid w:val="00A264A9"/>
    <w:rsid w:val="00A27785"/>
    <w:rsid w:val="00A30187"/>
    <w:rsid w:val="00A3448A"/>
    <w:rsid w:val="00A36297"/>
    <w:rsid w:val="00A40A4A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1AB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6FAA"/>
    <w:rsid w:val="00C279B5"/>
    <w:rsid w:val="00C27C45"/>
    <w:rsid w:val="00C338C0"/>
    <w:rsid w:val="00C3682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38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05D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14DD"/>
    <w:rsid w:val="00E53B75"/>
    <w:rsid w:val="00E54E3B"/>
    <w:rsid w:val="00E55642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8D0"/>
    <w:rsid w:val="00EA7A41"/>
    <w:rsid w:val="00EB077B"/>
    <w:rsid w:val="00EB4EA2"/>
    <w:rsid w:val="00EB6BB7"/>
    <w:rsid w:val="00EC27C6"/>
    <w:rsid w:val="00EC3C96"/>
    <w:rsid w:val="00EC4207"/>
    <w:rsid w:val="00EC5653"/>
    <w:rsid w:val="00EC60B5"/>
    <w:rsid w:val="00EC71CE"/>
    <w:rsid w:val="00EC7CDF"/>
    <w:rsid w:val="00ED1006"/>
    <w:rsid w:val="00EF18FE"/>
    <w:rsid w:val="00EF5787"/>
    <w:rsid w:val="00EF60D0"/>
    <w:rsid w:val="00F02C76"/>
    <w:rsid w:val="00F04859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바탕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제목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바탕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제목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3A806-42AC-4170-84B5-5C2345B51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Eunsun Kim</cp:lastModifiedBy>
  <cp:revision>5</cp:revision>
  <cp:lastPrinted>2008-01-31T06:09:00Z</cp:lastPrinted>
  <dcterms:created xsi:type="dcterms:W3CDTF">2016-11-18T00:38:00Z</dcterms:created>
  <dcterms:modified xsi:type="dcterms:W3CDTF">2016-11-18T00:39:00Z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