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B8A" w:rsidRPr="006C1A94" w:rsidRDefault="00F52BA9" w:rsidP="008E0B8A">
      <w:pPr>
        <w:pStyle w:val="a5"/>
        <w:tabs>
          <w:tab w:val="clear" w:pos="4536"/>
        </w:tabs>
        <w:rPr>
          <w:lang w:eastAsia="ja-JP"/>
        </w:rPr>
      </w:pPr>
      <w:bookmarkStart w:id="0" w:name="OLE_LINK1"/>
      <w:r>
        <w:rPr>
          <w:bCs/>
        </w:rPr>
        <w:t>3GPP TSG RAN WG1 Meeting #7</w:t>
      </w:r>
      <w:r w:rsidR="00B10108">
        <w:rPr>
          <w:rFonts w:hint="eastAsia"/>
          <w:bCs/>
          <w:lang w:eastAsia="ja-JP"/>
        </w:rPr>
        <w:t>8</w:t>
      </w:r>
      <w:r w:rsidRPr="00B21C42">
        <w:rPr>
          <w:bCs/>
        </w:rPr>
        <w:t>,</w:t>
      </w:r>
      <w:r w:rsidRPr="00B21C42">
        <w:rPr>
          <w:bCs/>
        </w:rPr>
        <w:tab/>
      </w:r>
      <w:r w:rsidR="001F440A" w:rsidRPr="001F440A">
        <w:rPr>
          <w:bCs/>
        </w:rPr>
        <w:t>R1-143266</w:t>
      </w:r>
    </w:p>
    <w:p w:rsidR="00F52BA9" w:rsidRPr="00A91CDF" w:rsidRDefault="00A91CDF" w:rsidP="00203D40">
      <w:pPr>
        <w:pStyle w:val="a5"/>
        <w:rPr>
          <w:lang w:eastAsia="ja-JP"/>
        </w:rPr>
      </w:pPr>
      <w:r w:rsidRPr="00A91CDF">
        <w:rPr>
          <w:lang w:eastAsia="ja-JP"/>
        </w:rPr>
        <w:t>Dresden, Germany, 18</w:t>
      </w:r>
      <w:r w:rsidRPr="00A91CDF">
        <w:rPr>
          <w:vertAlign w:val="superscript"/>
          <w:lang w:eastAsia="ja-JP"/>
        </w:rPr>
        <w:t>th</w:t>
      </w:r>
      <w:r w:rsidRPr="00A91CDF">
        <w:rPr>
          <w:lang w:eastAsia="ja-JP"/>
        </w:rPr>
        <w:t xml:space="preserve"> </w:t>
      </w:r>
      <w:r>
        <w:rPr>
          <w:lang w:eastAsia="ja-JP"/>
        </w:rPr>
        <w:t>–</w:t>
      </w:r>
      <w:r w:rsidRPr="00A91CDF">
        <w:rPr>
          <w:lang w:eastAsia="ja-JP"/>
        </w:rPr>
        <w:t xml:space="preserve"> 22</w:t>
      </w:r>
      <w:r>
        <w:rPr>
          <w:rFonts w:hint="eastAsia"/>
          <w:vertAlign w:val="superscript"/>
          <w:lang w:eastAsia="ja-JP"/>
        </w:rPr>
        <w:t>nd</w:t>
      </w:r>
      <w:r w:rsidRPr="00A91CDF">
        <w:rPr>
          <w:lang w:eastAsia="ja-JP"/>
        </w:rPr>
        <w:t xml:space="preserve"> August 2014</w:t>
      </w:r>
    </w:p>
    <w:p w:rsidR="00F52BA9" w:rsidRPr="003737B4" w:rsidRDefault="00F52BA9" w:rsidP="00123CDE">
      <w:pPr>
        <w:pStyle w:val="a5"/>
        <w:tabs>
          <w:tab w:val="clear" w:pos="4536"/>
          <w:tab w:val="left" w:pos="1800"/>
        </w:tabs>
        <w:ind w:left="1800" w:hanging="1800"/>
        <w:rPr>
          <w:lang w:eastAsia="ja-JP"/>
        </w:rPr>
      </w:pPr>
    </w:p>
    <w:p w:rsidR="00F52BA9" w:rsidRPr="006C1A94" w:rsidRDefault="00F52BA9" w:rsidP="00123CDE">
      <w:pPr>
        <w:pStyle w:val="a5"/>
        <w:tabs>
          <w:tab w:val="clear" w:pos="4536"/>
          <w:tab w:val="left" w:pos="1800"/>
        </w:tabs>
        <w:ind w:left="1800" w:hanging="1800"/>
        <w:rPr>
          <w:lang w:eastAsia="ja-JP"/>
        </w:rPr>
      </w:pPr>
      <w:r w:rsidRPr="006C1A94">
        <w:t>Source:</w:t>
      </w:r>
      <w:r w:rsidRPr="006C1A94">
        <w:tab/>
        <w:t>Kyocera</w:t>
      </w:r>
    </w:p>
    <w:p w:rsidR="00F52BA9" w:rsidRPr="007D4E98" w:rsidRDefault="00F52BA9" w:rsidP="00CA55CC">
      <w:pPr>
        <w:pStyle w:val="a5"/>
        <w:tabs>
          <w:tab w:val="clear" w:pos="4536"/>
        </w:tabs>
        <w:ind w:left="1304" w:hanging="1304"/>
        <w:rPr>
          <w:lang w:eastAsia="ja-JP"/>
        </w:rPr>
      </w:pPr>
      <w:r w:rsidRPr="006C1A94">
        <w:t>Title:</w:t>
      </w:r>
      <w:r w:rsidR="00AD14B7">
        <w:rPr>
          <w:rFonts w:hint="eastAsia"/>
          <w:lang w:eastAsia="ja-JP"/>
        </w:rPr>
        <w:tab/>
        <w:t xml:space="preserve">        </w:t>
      </w:r>
      <w:r w:rsidR="00B026B8" w:rsidRPr="00B026B8">
        <w:rPr>
          <w:lang w:eastAsia="ja-JP"/>
        </w:rPr>
        <w:t>Synchronization signal and channel design</w:t>
      </w:r>
    </w:p>
    <w:p w:rsidR="00F52BA9" w:rsidRPr="00B21C42" w:rsidRDefault="00F52BA9" w:rsidP="00123CDE">
      <w:pPr>
        <w:pStyle w:val="a5"/>
        <w:tabs>
          <w:tab w:val="left" w:pos="1800"/>
        </w:tabs>
        <w:rPr>
          <w:lang w:eastAsia="ja-JP"/>
        </w:rPr>
      </w:pPr>
      <w:r w:rsidRPr="006C1A94">
        <w:t>Agenda Item:</w:t>
      </w:r>
      <w:r w:rsidRPr="006C1A94">
        <w:tab/>
      </w:r>
      <w:r w:rsidR="00095CED" w:rsidRPr="00095CED">
        <w:rPr>
          <w:lang w:eastAsia="ja-JP"/>
        </w:rPr>
        <w:t>7.2.3.3.2</w:t>
      </w:r>
    </w:p>
    <w:p w:rsidR="00F52BA9" w:rsidRPr="00B21C42" w:rsidRDefault="00F52BA9" w:rsidP="00123CDE">
      <w:pPr>
        <w:pStyle w:val="a5"/>
        <w:tabs>
          <w:tab w:val="left" w:pos="1800"/>
        </w:tabs>
      </w:pPr>
      <w:r w:rsidRPr="00B21C42">
        <w:t>Document for:</w:t>
      </w:r>
      <w:r w:rsidRPr="00B21C42">
        <w:tab/>
        <w:t>Discussion/Decision</w:t>
      </w:r>
    </w:p>
    <w:bookmarkEnd w:id="0"/>
    <w:p w:rsidR="00F52BA9" w:rsidRPr="00B21C42" w:rsidRDefault="00F52BA9" w:rsidP="00E8469E">
      <w:pPr>
        <w:pBdr>
          <w:bottom w:val="single" w:sz="4" w:space="1" w:color="auto"/>
        </w:pBdr>
        <w:tabs>
          <w:tab w:val="left" w:pos="2552"/>
        </w:tabs>
        <w:rPr>
          <w:lang w:eastAsia="ja-JP"/>
        </w:rPr>
      </w:pPr>
    </w:p>
    <w:p w:rsidR="00F52BA9" w:rsidRDefault="00F52BA9" w:rsidP="00E171C1">
      <w:pPr>
        <w:pStyle w:val="1"/>
        <w:rPr>
          <w:szCs w:val="28"/>
          <w:lang w:eastAsia="ja-JP"/>
        </w:rPr>
      </w:pPr>
      <w:bookmarkStart w:id="1" w:name="_Ref301342314"/>
      <w:r w:rsidRPr="00D015CE">
        <w:rPr>
          <w:szCs w:val="28"/>
        </w:rPr>
        <w:t>Introduction</w:t>
      </w:r>
      <w:bookmarkEnd w:id="1"/>
    </w:p>
    <w:p w:rsidR="002D5391" w:rsidRPr="00D0311C" w:rsidRDefault="002D5391" w:rsidP="002D5391">
      <w:pPr>
        <w:pStyle w:val="a0"/>
      </w:pPr>
      <w:r>
        <w:t>During RA</w:t>
      </w:r>
      <w:r w:rsidRPr="00AD0CF5">
        <w:t>N1#7</w:t>
      </w:r>
      <w:r>
        <w:rPr>
          <w:rFonts w:hint="eastAsia"/>
        </w:rPr>
        <w:t>7</w:t>
      </w:r>
      <w:r w:rsidRPr="00AD0CF5">
        <w:t xml:space="preserve">, </w:t>
      </w:r>
      <w:r>
        <w:rPr>
          <w:rFonts w:hint="eastAsia"/>
        </w:rPr>
        <w:t>s</w:t>
      </w:r>
      <w:r w:rsidRPr="002D5391">
        <w:t>ynchronization signal and channel design</w:t>
      </w:r>
      <w:r>
        <w:rPr>
          <w:rFonts w:hint="eastAsia"/>
        </w:rPr>
        <w:t xml:space="preserve"> was discussed</w:t>
      </w:r>
      <w:r w:rsidR="00AB5CC7">
        <w:rPr>
          <w:rFonts w:hint="eastAsia"/>
        </w:rPr>
        <w:t xml:space="preserve"> </w:t>
      </w:r>
      <w:r>
        <w:rPr>
          <w:rFonts w:hint="eastAsia"/>
        </w:rPr>
        <w:t>[1]</w:t>
      </w:r>
      <w:r w:rsidRPr="00754AB3">
        <w:rPr>
          <w:rFonts w:hint="eastAsia"/>
        </w:rPr>
        <w:t xml:space="preserve">. In this contribution, we </w:t>
      </w:r>
      <w:r>
        <w:rPr>
          <w:rFonts w:hint="eastAsia"/>
        </w:rPr>
        <w:t>describe</w:t>
      </w:r>
      <w:r w:rsidRPr="001F3277">
        <w:rPr>
          <w:rFonts w:hint="eastAsia"/>
        </w:rPr>
        <w:t xml:space="preserve"> </w:t>
      </w:r>
      <w:r>
        <w:rPr>
          <w:rFonts w:hint="eastAsia"/>
        </w:rPr>
        <w:t>the design of D</w:t>
      </w:r>
      <w:r>
        <w:t>2DSS</w:t>
      </w:r>
      <w:r>
        <w:rPr>
          <w:rFonts w:hint="eastAsia"/>
        </w:rPr>
        <w:t xml:space="preserve"> and PD2DSCH</w:t>
      </w:r>
      <w:r w:rsidRPr="00754AB3">
        <w:rPr>
          <w:rFonts w:hint="eastAsia"/>
        </w:rPr>
        <w:t xml:space="preserve">. </w:t>
      </w:r>
    </w:p>
    <w:p w:rsidR="00D45A02" w:rsidRPr="002D5391" w:rsidRDefault="00D45A02" w:rsidP="00B84600">
      <w:pPr>
        <w:pStyle w:val="a0"/>
      </w:pPr>
    </w:p>
    <w:tbl>
      <w:tblPr>
        <w:tblStyle w:val="a9"/>
        <w:tblW w:w="0" w:type="auto"/>
        <w:tblLook w:val="04A0"/>
      </w:tblPr>
      <w:tblGrid>
        <w:gridCol w:w="9180"/>
      </w:tblGrid>
      <w:tr w:rsidR="00D45A02" w:rsidTr="007A4E44">
        <w:tc>
          <w:tcPr>
            <w:tcW w:w="9180" w:type="dxa"/>
          </w:tcPr>
          <w:p w:rsidR="00D45A02" w:rsidRPr="0059145D" w:rsidRDefault="00D45A02" w:rsidP="003F21DA">
            <w:pPr>
              <w:rPr>
                <w:rFonts w:eastAsia="MS Mincho"/>
                <w:b/>
                <w:sz w:val="20"/>
                <w:szCs w:val="20"/>
                <w:u w:val="single"/>
              </w:rPr>
            </w:pPr>
            <w:r w:rsidRPr="0059145D">
              <w:rPr>
                <w:rFonts w:eastAsia="MS Mincho" w:hint="eastAsia"/>
                <w:b/>
                <w:sz w:val="20"/>
                <w:szCs w:val="20"/>
                <w:highlight w:val="green"/>
                <w:u w:val="single"/>
              </w:rPr>
              <w:t>Agreements:</w:t>
            </w:r>
          </w:p>
          <w:p w:rsidR="00D45A02" w:rsidRPr="0059145D" w:rsidRDefault="00D45A02" w:rsidP="00D45A02">
            <w:pPr>
              <w:numPr>
                <w:ilvl w:val="0"/>
                <w:numId w:val="36"/>
              </w:numPr>
              <w:rPr>
                <w:rFonts w:eastAsia="MS Mincho"/>
                <w:sz w:val="20"/>
                <w:szCs w:val="20"/>
              </w:rPr>
            </w:pPr>
            <w:r w:rsidRPr="0059145D">
              <w:rPr>
                <w:rFonts w:eastAsia="MS Mincho" w:hint="eastAsia"/>
                <w:sz w:val="20"/>
                <w:szCs w:val="20"/>
              </w:rPr>
              <w:t>PD2DSCH is specified at least for indication of out of coverage D2D transmit resource pool or D2D frame number</w:t>
            </w:r>
          </w:p>
          <w:p w:rsidR="00D45A02" w:rsidRPr="0059145D" w:rsidRDefault="00D45A02" w:rsidP="00D45A02">
            <w:pPr>
              <w:numPr>
                <w:ilvl w:val="1"/>
                <w:numId w:val="36"/>
              </w:numPr>
              <w:rPr>
                <w:rFonts w:eastAsia="MS Mincho"/>
                <w:sz w:val="20"/>
                <w:szCs w:val="20"/>
              </w:rPr>
            </w:pPr>
            <w:r w:rsidRPr="0059145D">
              <w:rPr>
                <w:rFonts w:eastAsia="MS Mincho" w:hint="eastAsia"/>
                <w:sz w:val="20"/>
                <w:szCs w:val="20"/>
              </w:rPr>
              <w:t>D2D frame number is a frame number used for D2D communication</w:t>
            </w:r>
          </w:p>
          <w:p w:rsidR="00D45A02" w:rsidRPr="0059145D" w:rsidRDefault="00D45A02" w:rsidP="00D45A02">
            <w:pPr>
              <w:numPr>
                <w:ilvl w:val="2"/>
                <w:numId w:val="36"/>
              </w:numPr>
              <w:rPr>
                <w:rFonts w:eastAsia="MS Mincho"/>
                <w:sz w:val="20"/>
                <w:szCs w:val="20"/>
              </w:rPr>
            </w:pPr>
            <w:r w:rsidRPr="0059145D">
              <w:rPr>
                <w:rFonts w:eastAsia="MS Mincho" w:hint="eastAsia"/>
                <w:sz w:val="20"/>
                <w:szCs w:val="20"/>
              </w:rPr>
              <w:t>FFS: Detailed of D2D frame number</w:t>
            </w:r>
          </w:p>
          <w:p w:rsidR="00D45A02" w:rsidRPr="0059145D" w:rsidRDefault="00D45A02" w:rsidP="00D45A02">
            <w:pPr>
              <w:numPr>
                <w:ilvl w:val="2"/>
                <w:numId w:val="36"/>
              </w:numPr>
              <w:rPr>
                <w:rFonts w:eastAsia="MS Mincho"/>
                <w:sz w:val="20"/>
                <w:szCs w:val="20"/>
              </w:rPr>
            </w:pPr>
            <w:r w:rsidRPr="0059145D">
              <w:rPr>
                <w:rFonts w:eastAsia="MS Mincho" w:hint="eastAsia"/>
                <w:sz w:val="20"/>
                <w:szCs w:val="20"/>
              </w:rPr>
              <w:t>FFS: Whether and how to resolve conflict of D2D UEs with different knowledge of D2D frame number</w:t>
            </w:r>
          </w:p>
          <w:p w:rsidR="00D45A02" w:rsidRPr="0059145D" w:rsidRDefault="00D45A02" w:rsidP="00D45A02">
            <w:pPr>
              <w:numPr>
                <w:ilvl w:val="0"/>
                <w:numId w:val="36"/>
              </w:numPr>
              <w:rPr>
                <w:rFonts w:eastAsia="MS Mincho"/>
                <w:sz w:val="20"/>
                <w:szCs w:val="20"/>
              </w:rPr>
            </w:pPr>
            <w:r w:rsidRPr="0059145D">
              <w:rPr>
                <w:rFonts w:eastAsia="MS Mincho" w:hint="eastAsia"/>
                <w:sz w:val="20"/>
                <w:szCs w:val="20"/>
              </w:rPr>
              <w:t>SD2DSS is specified</w:t>
            </w:r>
          </w:p>
          <w:p w:rsidR="00D45A02" w:rsidRPr="00823F27" w:rsidRDefault="00D45A02" w:rsidP="00D45A02">
            <w:pPr>
              <w:numPr>
                <w:ilvl w:val="0"/>
                <w:numId w:val="36"/>
              </w:numPr>
              <w:rPr>
                <w:rFonts w:eastAsia="MS Mincho"/>
                <w:sz w:val="18"/>
                <w:szCs w:val="18"/>
              </w:rPr>
            </w:pPr>
            <w:r w:rsidRPr="0059145D">
              <w:rPr>
                <w:rFonts w:eastAsia="MS Mincho" w:hint="eastAsia"/>
                <w:sz w:val="20"/>
                <w:szCs w:val="20"/>
              </w:rPr>
              <w:t>If D2D transmitter is in-coverage, D2D frame number is derived from SFN</w:t>
            </w:r>
          </w:p>
        </w:tc>
      </w:tr>
    </w:tbl>
    <w:p w:rsidR="00D45A02" w:rsidRPr="00F4426A" w:rsidRDefault="00D45A02" w:rsidP="00D45A02">
      <w:pPr>
        <w:rPr>
          <w:b/>
          <w:sz w:val="28"/>
        </w:rPr>
      </w:pPr>
    </w:p>
    <w:tbl>
      <w:tblPr>
        <w:tblStyle w:val="a9"/>
        <w:tblW w:w="0" w:type="auto"/>
        <w:tblLook w:val="04A0"/>
      </w:tblPr>
      <w:tblGrid>
        <w:gridCol w:w="9180"/>
      </w:tblGrid>
      <w:tr w:rsidR="00D45A02" w:rsidTr="007A4E44">
        <w:tc>
          <w:tcPr>
            <w:tcW w:w="9180" w:type="dxa"/>
          </w:tcPr>
          <w:p w:rsidR="00D45A02" w:rsidRPr="0059145D" w:rsidRDefault="00D45A02" w:rsidP="003F21DA">
            <w:pPr>
              <w:rPr>
                <w:rFonts w:eastAsia="MS Mincho"/>
                <w:b/>
                <w:sz w:val="20"/>
                <w:szCs w:val="20"/>
                <w:u w:val="single"/>
              </w:rPr>
            </w:pPr>
            <w:r w:rsidRPr="0059145D">
              <w:rPr>
                <w:sz w:val="20"/>
                <w:szCs w:val="20"/>
              </w:rPr>
              <w:t xml:space="preserve"> </w:t>
            </w:r>
            <w:r w:rsidRPr="0059145D">
              <w:rPr>
                <w:rFonts w:eastAsia="MS Mincho" w:hint="eastAsia"/>
                <w:b/>
                <w:sz w:val="20"/>
                <w:szCs w:val="20"/>
                <w:u w:val="single"/>
              </w:rPr>
              <w:t>Possible agreements:</w:t>
            </w:r>
          </w:p>
          <w:p w:rsidR="00D45A02" w:rsidRPr="0059145D" w:rsidRDefault="00D45A02" w:rsidP="00D45A02">
            <w:pPr>
              <w:numPr>
                <w:ilvl w:val="0"/>
                <w:numId w:val="36"/>
              </w:numPr>
              <w:rPr>
                <w:rFonts w:eastAsia="MS Mincho"/>
                <w:sz w:val="20"/>
                <w:szCs w:val="20"/>
              </w:rPr>
            </w:pPr>
            <w:r w:rsidRPr="0059145D">
              <w:rPr>
                <w:rFonts w:eastAsia="MS Mincho" w:hint="eastAsia"/>
                <w:sz w:val="20"/>
                <w:szCs w:val="20"/>
              </w:rPr>
              <w:t>D2DSS consists of PD2DSS and SD2DSS</w:t>
            </w:r>
          </w:p>
          <w:p w:rsidR="00D45A02" w:rsidRPr="0059145D" w:rsidRDefault="00D45A02" w:rsidP="00D45A02">
            <w:pPr>
              <w:numPr>
                <w:ilvl w:val="1"/>
                <w:numId w:val="36"/>
              </w:numPr>
              <w:rPr>
                <w:rFonts w:eastAsia="MS Mincho"/>
                <w:sz w:val="20"/>
                <w:szCs w:val="20"/>
              </w:rPr>
            </w:pPr>
            <w:r w:rsidRPr="0059145D">
              <w:rPr>
                <w:rFonts w:eastAsia="MS Mincho" w:hint="eastAsia"/>
                <w:sz w:val="20"/>
                <w:szCs w:val="20"/>
              </w:rPr>
              <w:t>TDM between PD2DSS and SD2DSS</w:t>
            </w:r>
          </w:p>
          <w:p w:rsidR="00D45A02" w:rsidRPr="0059145D" w:rsidRDefault="00D45A02" w:rsidP="00D45A02">
            <w:pPr>
              <w:numPr>
                <w:ilvl w:val="1"/>
                <w:numId w:val="36"/>
              </w:numPr>
              <w:rPr>
                <w:rFonts w:eastAsia="MS Mincho"/>
                <w:sz w:val="20"/>
                <w:szCs w:val="20"/>
              </w:rPr>
            </w:pPr>
            <w:r w:rsidRPr="0059145D">
              <w:rPr>
                <w:rFonts w:eastAsia="MS Mincho" w:hint="eastAsia"/>
                <w:sz w:val="20"/>
                <w:szCs w:val="20"/>
              </w:rPr>
              <w:t>PD2DSS/SD2DSS have OFDM based format</w:t>
            </w:r>
          </w:p>
          <w:p w:rsidR="00D45A02" w:rsidRPr="0059145D" w:rsidRDefault="00D45A02" w:rsidP="00D45A02">
            <w:pPr>
              <w:numPr>
                <w:ilvl w:val="2"/>
                <w:numId w:val="36"/>
              </w:numPr>
              <w:rPr>
                <w:rFonts w:eastAsia="MS Mincho"/>
                <w:sz w:val="20"/>
                <w:szCs w:val="20"/>
              </w:rPr>
            </w:pPr>
            <w:r w:rsidRPr="0059145D">
              <w:rPr>
                <w:rFonts w:eastAsia="MS Mincho" w:hint="eastAsia"/>
                <w:sz w:val="20"/>
                <w:szCs w:val="20"/>
              </w:rPr>
              <w:t>QCM, LG, GD, ZTE, Microsoft: Concern of OFDM based format for SD</w:t>
            </w:r>
            <w:r w:rsidRPr="0059145D">
              <w:rPr>
                <w:rFonts w:eastAsia="MS Mincho"/>
                <w:sz w:val="20"/>
                <w:szCs w:val="20"/>
              </w:rPr>
              <w:t>2DSS and necessity of SD2DSS</w:t>
            </w:r>
          </w:p>
          <w:p w:rsidR="00D45A02" w:rsidRPr="0059145D" w:rsidRDefault="00D45A02" w:rsidP="00D45A02">
            <w:pPr>
              <w:numPr>
                <w:ilvl w:val="0"/>
                <w:numId w:val="36"/>
              </w:numPr>
              <w:rPr>
                <w:rFonts w:eastAsia="MS Mincho"/>
                <w:sz w:val="20"/>
                <w:szCs w:val="20"/>
              </w:rPr>
            </w:pPr>
            <w:r w:rsidRPr="0059145D">
              <w:rPr>
                <w:rFonts w:eastAsia="MS Mincho" w:hint="eastAsia"/>
                <w:sz w:val="20"/>
                <w:szCs w:val="20"/>
              </w:rPr>
              <w:t>Different root index for P</w:t>
            </w:r>
            <w:r w:rsidRPr="0059145D">
              <w:rPr>
                <w:rFonts w:eastAsia="MS Mincho"/>
                <w:sz w:val="20"/>
                <w:szCs w:val="20"/>
              </w:rPr>
              <w:t>D2DSS from PSS</w:t>
            </w:r>
            <w:r w:rsidRPr="0059145D">
              <w:rPr>
                <w:rFonts w:eastAsia="MS Mincho" w:hint="eastAsia"/>
                <w:sz w:val="20"/>
                <w:szCs w:val="20"/>
              </w:rPr>
              <w:t xml:space="preserve"> is used</w:t>
            </w:r>
          </w:p>
          <w:p w:rsidR="00D45A02" w:rsidRPr="0059145D" w:rsidRDefault="00D45A02" w:rsidP="00D45A02">
            <w:pPr>
              <w:numPr>
                <w:ilvl w:val="1"/>
                <w:numId w:val="36"/>
              </w:numPr>
              <w:rPr>
                <w:rFonts w:eastAsia="MS Mincho"/>
                <w:sz w:val="20"/>
                <w:szCs w:val="20"/>
              </w:rPr>
            </w:pPr>
            <w:r w:rsidRPr="0059145D">
              <w:rPr>
                <w:rFonts w:eastAsia="MS Mincho" w:hint="eastAsia"/>
                <w:sz w:val="20"/>
                <w:szCs w:val="20"/>
              </w:rPr>
              <w:t>Broadcom, Ericsson: PSS root index is sufficient for PD</w:t>
            </w:r>
            <w:r w:rsidRPr="0059145D">
              <w:rPr>
                <w:rFonts w:eastAsia="MS Mincho"/>
                <w:sz w:val="20"/>
                <w:szCs w:val="20"/>
              </w:rPr>
              <w:t>2DSS</w:t>
            </w:r>
          </w:p>
          <w:p w:rsidR="00D45A02" w:rsidRPr="0059145D" w:rsidRDefault="00D45A02" w:rsidP="00D45A02">
            <w:pPr>
              <w:numPr>
                <w:ilvl w:val="0"/>
                <w:numId w:val="36"/>
              </w:numPr>
              <w:rPr>
                <w:rFonts w:eastAsia="MS Mincho"/>
                <w:sz w:val="20"/>
                <w:szCs w:val="20"/>
              </w:rPr>
            </w:pPr>
            <w:r w:rsidRPr="0059145D">
              <w:rPr>
                <w:rFonts w:eastAsia="MS Mincho" w:hint="eastAsia"/>
                <w:sz w:val="20"/>
                <w:szCs w:val="20"/>
              </w:rPr>
              <w:t>Following information is indicated by D2DSS</w:t>
            </w:r>
          </w:p>
          <w:p w:rsidR="00D45A02" w:rsidRPr="0059145D" w:rsidRDefault="00D45A02" w:rsidP="00D45A02">
            <w:pPr>
              <w:numPr>
                <w:ilvl w:val="1"/>
                <w:numId w:val="36"/>
              </w:numPr>
              <w:rPr>
                <w:rFonts w:eastAsia="MS Mincho"/>
                <w:sz w:val="20"/>
                <w:szCs w:val="20"/>
              </w:rPr>
            </w:pPr>
            <w:r w:rsidRPr="0059145D">
              <w:rPr>
                <w:rFonts w:eastAsia="MS Mincho" w:hint="eastAsia"/>
                <w:sz w:val="20"/>
                <w:szCs w:val="20"/>
              </w:rPr>
              <w:t>Source type</w:t>
            </w:r>
          </w:p>
          <w:p w:rsidR="00D45A02" w:rsidRPr="0059145D" w:rsidRDefault="00D45A02" w:rsidP="00D45A02">
            <w:pPr>
              <w:numPr>
                <w:ilvl w:val="1"/>
                <w:numId w:val="36"/>
              </w:numPr>
              <w:rPr>
                <w:rFonts w:eastAsia="MS Mincho"/>
                <w:sz w:val="20"/>
                <w:szCs w:val="20"/>
              </w:rPr>
            </w:pPr>
            <w:r w:rsidRPr="0059145D">
              <w:rPr>
                <w:rFonts w:eastAsia="MS Mincho" w:hint="eastAsia"/>
                <w:sz w:val="20"/>
                <w:szCs w:val="20"/>
              </w:rPr>
              <w:t>FFS: other information</w:t>
            </w:r>
          </w:p>
          <w:p w:rsidR="00D45A02" w:rsidRPr="0059145D" w:rsidRDefault="00D45A02" w:rsidP="00D45A02">
            <w:pPr>
              <w:numPr>
                <w:ilvl w:val="0"/>
                <w:numId w:val="36"/>
              </w:numPr>
              <w:rPr>
                <w:rFonts w:eastAsia="MS Mincho"/>
                <w:sz w:val="20"/>
                <w:szCs w:val="20"/>
              </w:rPr>
            </w:pPr>
            <w:r w:rsidRPr="0059145D">
              <w:rPr>
                <w:rFonts w:eastAsia="MS Mincho" w:hint="eastAsia"/>
                <w:sz w:val="20"/>
                <w:szCs w:val="20"/>
              </w:rPr>
              <w:t>Following information is indicated by D2DSS or PD2DSCH if specified</w:t>
            </w:r>
          </w:p>
          <w:p w:rsidR="00D45A02" w:rsidRPr="0059145D" w:rsidRDefault="00D45A02" w:rsidP="00D45A02">
            <w:pPr>
              <w:numPr>
                <w:ilvl w:val="1"/>
                <w:numId w:val="36"/>
              </w:numPr>
              <w:rPr>
                <w:rFonts w:eastAsia="MS Mincho"/>
                <w:sz w:val="20"/>
                <w:szCs w:val="20"/>
              </w:rPr>
            </w:pPr>
            <w:r w:rsidRPr="0059145D">
              <w:rPr>
                <w:rFonts w:eastAsia="MS Mincho" w:hint="eastAsia"/>
                <w:sz w:val="20"/>
                <w:szCs w:val="20"/>
              </w:rPr>
              <w:t>TDD/FDD</w:t>
            </w:r>
          </w:p>
          <w:p w:rsidR="00D45A02" w:rsidRPr="0059145D" w:rsidRDefault="00D45A02" w:rsidP="00D45A02">
            <w:pPr>
              <w:numPr>
                <w:ilvl w:val="1"/>
                <w:numId w:val="36"/>
              </w:numPr>
              <w:rPr>
                <w:rFonts w:eastAsia="MS Mincho"/>
                <w:sz w:val="20"/>
                <w:szCs w:val="20"/>
              </w:rPr>
            </w:pPr>
            <w:r w:rsidRPr="0059145D">
              <w:rPr>
                <w:rFonts w:eastAsia="MS Mincho" w:hint="eastAsia"/>
                <w:sz w:val="20"/>
                <w:szCs w:val="20"/>
              </w:rPr>
              <w:t xml:space="preserve">TDD </w:t>
            </w:r>
            <w:proofErr w:type="spellStart"/>
            <w:r w:rsidRPr="0059145D">
              <w:rPr>
                <w:rFonts w:eastAsia="MS Mincho" w:hint="eastAsia"/>
                <w:sz w:val="20"/>
                <w:szCs w:val="20"/>
              </w:rPr>
              <w:t>config</w:t>
            </w:r>
            <w:proofErr w:type="spellEnd"/>
            <w:r w:rsidRPr="0059145D">
              <w:rPr>
                <w:rFonts w:eastAsia="MS Mincho" w:hint="eastAsia"/>
                <w:sz w:val="20"/>
                <w:szCs w:val="20"/>
              </w:rPr>
              <w:t>.</w:t>
            </w:r>
          </w:p>
          <w:p w:rsidR="00D45A02" w:rsidRPr="0059145D" w:rsidRDefault="00D45A02" w:rsidP="00D45A02">
            <w:pPr>
              <w:numPr>
                <w:ilvl w:val="1"/>
                <w:numId w:val="36"/>
              </w:numPr>
              <w:rPr>
                <w:rFonts w:eastAsia="MS Mincho"/>
                <w:sz w:val="20"/>
                <w:szCs w:val="20"/>
              </w:rPr>
            </w:pPr>
            <w:r w:rsidRPr="0059145D">
              <w:rPr>
                <w:rFonts w:eastAsia="MS Mincho" w:hint="eastAsia"/>
                <w:sz w:val="20"/>
                <w:szCs w:val="20"/>
              </w:rPr>
              <w:t>System frame number</w:t>
            </w:r>
          </w:p>
          <w:p w:rsidR="00D45A02" w:rsidRPr="0059145D" w:rsidRDefault="00D45A02" w:rsidP="00D45A02">
            <w:pPr>
              <w:numPr>
                <w:ilvl w:val="1"/>
                <w:numId w:val="36"/>
              </w:numPr>
              <w:rPr>
                <w:rFonts w:eastAsia="MS Mincho"/>
                <w:sz w:val="20"/>
                <w:szCs w:val="20"/>
              </w:rPr>
            </w:pPr>
            <w:r w:rsidRPr="0059145D">
              <w:rPr>
                <w:rFonts w:eastAsia="MS Mincho" w:hint="eastAsia"/>
                <w:sz w:val="20"/>
                <w:szCs w:val="20"/>
              </w:rPr>
              <w:t>Synchronization ID</w:t>
            </w:r>
          </w:p>
          <w:p w:rsidR="00D45A02" w:rsidRPr="0059145D" w:rsidRDefault="00D45A02" w:rsidP="00D45A02">
            <w:pPr>
              <w:numPr>
                <w:ilvl w:val="1"/>
                <w:numId w:val="36"/>
              </w:numPr>
              <w:rPr>
                <w:rFonts w:eastAsia="MS Mincho"/>
                <w:sz w:val="20"/>
                <w:szCs w:val="20"/>
              </w:rPr>
            </w:pPr>
            <w:r w:rsidRPr="0059145D">
              <w:rPr>
                <w:rFonts w:eastAsia="MS Mincho" w:hint="eastAsia"/>
                <w:sz w:val="20"/>
                <w:szCs w:val="20"/>
              </w:rPr>
              <w:t>Current stratum level</w:t>
            </w:r>
          </w:p>
          <w:p w:rsidR="00D45A02" w:rsidRPr="0059145D" w:rsidRDefault="00D45A02" w:rsidP="00D45A02">
            <w:pPr>
              <w:numPr>
                <w:ilvl w:val="1"/>
                <w:numId w:val="36"/>
              </w:numPr>
              <w:rPr>
                <w:rFonts w:eastAsia="MS Mincho"/>
                <w:sz w:val="20"/>
                <w:szCs w:val="20"/>
              </w:rPr>
            </w:pPr>
            <w:r w:rsidRPr="0059145D">
              <w:rPr>
                <w:rFonts w:eastAsia="MS Mincho" w:hint="eastAsia"/>
                <w:sz w:val="20"/>
                <w:szCs w:val="20"/>
              </w:rPr>
              <w:t>Resource pool</w:t>
            </w:r>
          </w:p>
          <w:p w:rsidR="00D45A02" w:rsidRPr="0059145D" w:rsidRDefault="00D45A02" w:rsidP="00D45A02">
            <w:pPr>
              <w:numPr>
                <w:ilvl w:val="2"/>
                <w:numId w:val="36"/>
              </w:numPr>
              <w:rPr>
                <w:rFonts w:eastAsia="MS Mincho"/>
                <w:sz w:val="20"/>
                <w:szCs w:val="20"/>
              </w:rPr>
            </w:pPr>
            <w:r w:rsidRPr="0059145D">
              <w:rPr>
                <w:rFonts w:eastAsia="MS Mincho" w:hint="eastAsia"/>
                <w:sz w:val="20"/>
                <w:szCs w:val="20"/>
              </w:rPr>
              <w:t>FFS: Detailed definition</w:t>
            </w:r>
          </w:p>
          <w:p w:rsidR="00D45A02" w:rsidRPr="00823F27" w:rsidRDefault="00D45A02" w:rsidP="00D45A02">
            <w:pPr>
              <w:numPr>
                <w:ilvl w:val="1"/>
                <w:numId w:val="36"/>
              </w:numPr>
              <w:rPr>
                <w:rFonts w:eastAsia="MS Mincho"/>
                <w:sz w:val="18"/>
                <w:szCs w:val="18"/>
              </w:rPr>
            </w:pPr>
            <w:r w:rsidRPr="0059145D">
              <w:rPr>
                <w:rFonts w:eastAsia="MS Mincho" w:hint="eastAsia"/>
                <w:sz w:val="20"/>
                <w:szCs w:val="20"/>
              </w:rPr>
              <w:t>FFS: other information</w:t>
            </w:r>
          </w:p>
        </w:tc>
      </w:tr>
    </w:tbl>
    <w:p w:rsidR="00D45A02" w:rsidRPr="00F4426A" w:rsidRDefault="00D45A02" w:rsidP="00D45A02">
      <w:pPr>
        <w:rPr>
          <w:b/>
          <w:sz w:val="28"/>
        </w:rPr>
      </w:pPr>
    </w:p>
    <w:tbl>
      <w:tblPr>
        <w:tblStyle w:val="a9"/>
        <w:tblW w:w="0" w:type="auto"/>
        <w:tblLook w:val="04A0"/>
      </w:tblPr>
      <w:tblGrid>
        <w:gridCol w:w="9180"/>
      </w:tblGrid>
      <w:tr w:rsidR="00D45A02" w:rsidTr="007A4E44">
        <w:tc>
          <w:tcPr>
            <w:tcW w:w="9180" w:type="dxa"/>
          </w:tcPr>
          <w:p w:rsidR="00D45A02" w:rsidRPr="0059145D" w:rsidRDefault="00D45A02" w:rsidP="003F21DA">
            <w:pPr>
              <w:rPr>
                <w:rFonts w:eastAsia="MS Mincho"/>
                <w:b/>
                <w:sz w:val="20"/>
                <w:szCs w:val="20"/>
                <w:highlight w:val="darkYellow"/>
                <w:u w:val="single"/>
              </w:rPr>
            </w:pPr>
            <w:r>
              <w:t xml:space="preserve"> </w:t>
            </w:r>
            <w:r w:rsidRPr="0059145D">
              <w:rPr>
                <w:rFonts w:eastAsia="MS Mincho"/>
                <w:b/>
                <w:sz w:val="20"/>
                <w:szCs w:val="20"/>
                <w:highlight w:val="darkYellow"/>
                <w:u w:val="single"/>
              </w:rPr>
              <w:t>Working Assumption:</w:t>
            </w:r>
          </w:p>
          <w:p w:rsidR="00D45A02" w:rsidRPr="0059145D" w:rsidRDefault="00D45A02" w:rsidP="00D45A02">
            <w:pPr>
              <w:numPr>
                <w:ilvl w:val="0"/>
                <w:numId w:val="37"/>
              </w:numPr>
              <w:rPr>
                <w:rFonts w:eastAsia="MS Mincho"/>
                <w:sz w:val="20"/>
                <w:szCs w:val="20"/>
              </w:rPr>
            </w:pPr>
            <w:r w:rsidRPr="0059145D">
              <w:rPr>
                <w:rFonts w:eastAsia="MS Mincho"/>
                <w:sz w:val="20"/>
                <w:szCs w:val="20"/>
              </w:rPr>
              <w:t xml:space="preserve">A synchronization resource contains </w:t>
            </w:r>
          </w:p>
          <w:p w:rsidR="00D45A02" w:rsidRPr="0059145D" w:rsidRDefault="00D45A02" w:rsidP="00D45A02">
            <w:pPr>
              <w:numPr>
                <w:ilvl w:val="1"/>
                <w:numId w:val="37"/>
              </w:numPr>
              <w:rPr>
                <w:rFonts w:eastAsia="MS Mincho"/>
                <w:sz w:val="20"/>
                <w:szCs w:val="20"/>
              </w:rPr>
            </w:pPr>
            <w:r w:rsidRPr="0059145D">
              <w:rPr>
                <w:rFonts w:eastAsia="MS Mincho"/>
                <w:sz w:val="20"/>
                <w:szCs w:val="20"/>
              </w:rPr>
              <w:t>In a sub-frame:</w:t>
            </w:r>
          </w:p>
          <w:p w:rsidR="00D45A02" w:rsidRPr="0059145D" w:rsidRDefault="00D45A02" w:rsidP="00D45A02">
            <w:pPr>
              <w:numPr>
                <w:ilvl w:val="2"/>
                <w:numId w:val="37"/>
              </w:numPr>
              <w:rPr>
                <w:rFonts w:eastAsia="MS Mincho"/>
                <w:sz w:val="20"/>
                <w:szCs w:val="20"/>
              </w:rPr>
            </w:pPr>
            <w:r w:rsidRPr="0059145D">
              <w:rPr>
                <w:rFonts w:eastAsia="MS Mincho"/>
                <w:sz w:val="20"/>
                <w:szCs w:val="20"/>
              </w:rPr>
              <w:t>FFS whether 1 or 2 symbols are PD2DSS</w:t>
            </w:r>
          </w:p>
          <w:p w:rsidR="00D45A02" w:rsidRPr="0059145D" w:rsidRDefault="00D45A02" w:rsidP="00D45A02">
            <w:pPr>
              <w:numPr>
                <w:ilvl w:val="3"/>
                <w:numId w:val="37"/>
              </w:numPr>
              <w:rPr>
                <w:rFonts w:eastAsia="MS Mincho"/>
                <w:sz w:val="20"/>
                <w:szCs w:val="20"/>
              </w:rPr>
            </w:pPr>
            <w:r w:rsidRPr="0059145D">
              <w:rPr>
                <w:rFonts w:eastAsia="MS Mincho"/>
                <w:sz w:val="20"/>
                <w:szCs w:val="20"/>
              </w:rPr>
              <w:t xml:space="preserve">If 2 symbols, sequences in the different PD2DSS symbols use the same root indices </w:t>
            </w:r>
          </w:p>
          <w:p w:rsidR="00D45A02" w:rsidRPr="0059145D" w:rsidRDefault="00D45A02" w:rsidP="00D45A02">
            <w:pPr>
              <w:numPr>
                <w:ilvl w:val="2"/>
                <w:numId w:val="37"/>
              </w:numPr>
              <w:rPr>
                <w:rFonts w:eastAsia="MS Mincho"/>
                <w:sz w:val="20"/>
                <w:szCs w:val="20"/>
              </w:rPr>
            </w:pPr>
            <w:r w:rsidRPr="0059145D">
              <w:rPr>
                <w:rFonts w:eastAsia="MS Mincho"/>
                <w:sz w:val="20"/>
                <w:szCs w:val="20"/>
              </w:rPr>
              <w:t>FFS whether 1 or 2 symbols are SD2DSS</w:t>
            </w:r>
          </w:p>
          <w:p w:rsidR="00D45A02" w:rsidRPr="0059145D" w:rsidRDefault="00D45A02" w:rsidP="00D45A02">
            <w:pPr>
              <w:numPr>
                <w:ilvl w:val="2"/>
                <w:numId w:val="37"/>
              </w:numPr>
              <w:rPr>
                <w:rFonts w:eastAsia="MS Mincho"/>
                <w:sz w:val="20"/>
                <w:szCs w:val="20"/>
              </w:rPr>
            </w:pPr>
            <w:r w:rsidRPr="0059145D">
              <w:rPr>
                <w:rFonts w:eastAsia="MS Mincho"/>
                <w:sz w:val="20"/>
                <w:szCs w:val="20"/>
              </w:rPr>
              <w:t>Number of symbols for PD2DSS will not be less than the number of symbols for SD2DSS</w:t>
            </w:r>
          </w:p>
          <w:p w:rsidR="00D45A02" w:rsidRPr="0059145D" w:rsidRDefault="00D45A02" w:rsidP="00D45A02">
            <w:pPr>
              <w:numPr>
                <w:ilvl w:val="2"/>
                <w:numId w:val="37"/>
              </w:numPr>
              <w:rPr>
                <w:rFonts w:eastAsia="MS Mincho"/>
                <w:sz w:val="20"/>
                <w:szCs w:val="20"/>
              </w:rPr>
            </w:pPr>
            <w:r w:rsidRPr="0059145D">
              <w:rPr>
                <w:rFonts w:eastAsia="MS Mincho"/>
                <w:sz w:val="20"/>
                <w:szCs w:val="20"/>
              </w:rPr>
              <w:t>Exact symbol locations are FFS</w:t>
            </w:r>
          </w:p>
          <w:p w:rsidR="00D45A02" w:rsidRPr="0059145D" w:rsidRDefault="00D45A02" w:rsidP="00D45A02">
            <w:pPr>
              <w:numPr>
                <w:ilvl w:val="0"/>
                <w:numId w:val="38"/>
              </w:numPr>
              <w:rPr>
                <w:rFonts w:eastAsia="MS Mincho"/>
                <w:sz w:val="20"/>
                <w:szCs w:val="20"/>
              </w:rPr>
            </w:pPr>
            <w:r w:rsidRPr="0059145D">
              <w:rPr>
                <w:rFonts w:eastAsia="MS Mincho"/>
                <w:sz w:val="20"/>
                <w:szCs w:val="20"/>
              </w:rPr>
              <w:t>PD2DSS is 62 length Rel-8 PSS sequence mapped centrally symmetric around D.C. frequency – FFS if root indices are same or different than  Rel-8 PSS root indices (note that if OFDM and Rel-8 PSS root indices, then the waveform would be the same as Rel-8 PSS)</w:t>
            </w:r>
          </w:p>
          <w:p w:rsidR="00D45A02" w:rsidRPr="0059145D" w:rsidRDefault="00D45A02" w:rsidP="00D45A02">
            <w:pPr>
              <w:numPr>
                <w:ilvl w:val="1"/>
                <w:numId w:val="38"/>
              </w:numPr>
              <w:rPr>
                <w:rFonts w:eastAsia="MS Mincho"/>
                <w:sz w:val="20"/>
                <w:szCs w:val="20"/>
              </w:rPr>
            </w:pPr>
            <w:r w:rsidRPr="0059145D">
              <w:rPr>
                <w:rFonts w:eastAsia="MS Mincho"/>
                <w:sz w:val="20"/>
                <w:szCs w:val="20"/>
              </w:rPr>
              <w:t>FFS: if PD2DSS is OFDM or SC-FDM without DFT pre-coding</w:t>
            </w:r>
          </w:p>
          <w:p w:rsidR="00D45A02" w:rsidRPr="0059145D" w:rsidRDefault="00D45A02" w:rsidP="00D45A02">
            <w:pPr>
              <w:numPr>
                <w:ilvl w:val="0"/>
                <w:numId w:val="38"/>
              </w:numPr>
              <w:rPr>
                <w:rFonts w:eastAsia="MS Mincho"/>
                <w:sz w:val="20"/>
                <w:szCs w:val="20"/>
              </w:rPr>
            </w:pPr>
            <w:r w:rsidRPr="0059145D">
              <w:rPr>
                <w:rFonts w:eastAsia="MS Mincho"/>
                <w:sz w:val="20"/>
                <w:szCs w:val="20"/>
              </w:rPr>
              <w:lastRenderedPageBreak/>
              <w:t xml:space="preserve">FFS if SD2DSS is OFDM or SC-FDM </w:t>
            </w:r>
          </w:p>
          <w:p w:rsidR="00D45A02" w:rsidRPr="0059145D" w:rsidRDefault="00D45A02" w:rsidP="00D45A02">
            <w:pPr>
              <w:numPr>
                <w:ilvl w:val="1"/>
                <w:numId w:val="38"/>
              </w:numPr>
              <w:rPr>
                <w:rFonts w:eastAsia="MS Mincho"/>
                <w:sz w:val="20"/>
                <w:szCs w:val="20"/>
              </w:rPr>
            </w:pPr>
            <w:r w:rsidRPr="0059145D">
              <w:rPr>
                <w:rFonts w:eastAsia="MS Mincho"/>
                <w:sz w:val="20"/>
                <w:szCs w:val="20"/>
              </w:rPr>
              <w:t xml:space="preserve">If SD2SS is SC-FDM, FFS if it is DFT pre-coded </w:t>
            </w:r>
          </w:p>
          <w:p w:rsidR="00D45A02" w:rsidRPr="0059145D" w:rsidRDefault="00D45A02" w:rsidP="003F21DA">
            <w:pPr>
              <w:rPr>
                <w:rFonts w:eastAsia="MS Mincho"/>
                <w:sz w:val="20"/>
                <w:szCs w:val="20"/>
              </w:rPr>
            </w:pPr>
          </w:p>
          <w:p w:rsidR="00D45A02" w:rsidRPr="00823F27" w:rsidRDefault="00D45A02" w:rsidP="003F21DA">
            <w:pPr>
              <w:rPr>
                <w:rFonts w:eastAsia="MS Mincho"/>
                <w:szCs w:val="20"/>
              </w:rPr>
            </w:pPr>
            <w:r w:rsidRPr="0059145D">
              <w:rPr>
                <w:rFonts w:eastAsia="MS Mincho"/>
                <w:sz w:val="20"/>
                <w:szCs w:val="20"/>
              </w:rPr>
              <w:t>Companies can check performance of PD2DSS ZC sequence until RAN1#78 in presence of frequency offset.</w:t>
            </w:r>
          </w:p>
        </w:tc>
      </w:tr>
    </w:tbl>
    <w:p w:rsidR="00D45A02" w:rsidRPr="00D45A02" w:rsidRDefault="00D45A02" w:rsidP="00B84600">
      <w:pPr>
        <w:pStyle w:val="a0"/>
      </w:pPr>
    </w:p>
    <w:p w:rsidR="00216B95" w:rsidRDefault="00854B16" w:rsidP="00216B95">
      <w:pPr>
        <w:pStyle w:val="1"/>
        <w:rPr>
          <w:szCs w:val="28"/>
          <w:lang w:eastAsia="ja-JP"/>
        </w:rPr>
      </w:pPr>
      <w:r>
        <w:rPr>
          <w:rFonts w:hint="eastAsia"/>
          <w:szCs w:val="28"/>
          <w:lang w:eastAsia="ja-JP"/>
        </w:rPr>
        <w:t>Bit design</w:t>
      </w:r>
    </w:p>
    <w:p w:rsidR="0059145D" w:rsidRDefault="008118F5" w:rsidP="0059145D">
      <w:pPr>
        <w:pStyle w:val="a0"/>
      </w:pPr>
      <w:r>
        <w:t xml:space="preserve">Refer to Table 1 for the </w:t>
      </w:r>
      <w:r w:rsidR="0059145D">
        <w:rPr>
          <w:rFonts w:hint="eastAsia"/>
        </w:rPr>
        <w:t>bit</w:t>
      </w:r>
      <w:r>
        <w:t>s allocation details in</w:t>
      </w:r>
      <w:r w:rsidR="0059145D">
        <w:rPr>
          <w:rFonts w:hint="eastAsia"/>
        </w:rPr>
        <w:t xml:space="preserve"> PD2DSCH</w:t>
      </w:r>
      <w:r w:rsidR="00AC66EE">
        <w:rPr>
          <w:rFonts w:hint="eastAsia"/>
        </w:rPr>
        <w:t>.</w:t>
      </w:r>
    </w:p>
    <w:p w:rsidR="000872C9" w:rsidRDefault="000872C9" w:rsidP="0059145D">
      <w:pPr>
        <w:pStyle w:val="a0"/>
      </w:pPr>
    </w:p>
    <w:p w:rsidR="0059145D" w:rsidRPr="000872C9" w:rsidRDefault="001F773B" w:rsidP="0059145D">
      <w:pPr>
        <w:pStyle w:val="a0"/>
        <w:rPr>
          <w:u w:val="single"/>
          <w:lang w:val="fr-FR"/>
        </w:rPr>
      </w:pPr>
      <w:r w:rsidRPr="000872C9">
        <w:rPr>
          <w:u w:val="single"/>
          <w:lang w:val="fr-FR"/>
        </w:rPr>
        <w:t>Transmission pool for D2D communication Mode 2</w:t>
      </w:r>
    </w:p>
    <w:p w:rsidR="00827287" w:rsidRDefault="000872C9" w:rsidP="0059145D">
      <w:pPr>
        <w:pStyle w:val="a0"/>
      </w:pPr>
      <w:r>
        <w:rPr>
          <w:rFonts w:hint="eastAsia"/>
        </w:rPr>
        <w:t xml:space="preserve"> </w:t>
      </w:r>
      <w:r w:rsidRPr="000872C9">
        <w:t>PD2DSCH do</w:t>
      </w:r>
      <w:r w:rsidR="00B34084">
        <w:t xml:space="preserve"> not</w:t>
      </w:r>
      <w:r w:rsidR="00D14BF6">
        <w:t xml:space="preserve"> have suffi</w:t>
      </w:r>
      <w:r w:rsidR="00D0040E">
        <w:t>cient number of bits to deliver</w:t>
      </w:r>
      <w:r w:rsidRPr="000872C9">
        <w:t xml:space="preserve"> the in-coverage SA and data resource pool configuration information</w:t>
      </w:r>
      <w:r>
        <w:rPr>
          <w:rFonts w:hint="eastAsia"/>
        </w:rPr>
        <w:t>. Therefore,</w:t>
      </w:r>
      <w:r w:rsidR="00D14BF6">
        <w:t xml:space="preserve"> we propose </w:t>
      </w:r>
      <w:r w:rsidR="00CE5293">
        <w:rPr>
          <w:rFonts w:hint="eastAsia"/>
        </w:rPr>
        <w:t>not sendin</w:t>
      </w:r>
      <w:r w:rsidR="00F363D2">
        <w:rPr>
          <w:rFonts w:hint="eastAsia"/>
        </w:rPr>
        <w:t>g that information via PD2DSCH.</w:t>
      </w:r>
    </w:p>
    <w:p w:rsidR="00F363D2" w:rsidRDefault="00F363D2" w:rsidP="0059145D">
      <w:pPr>
        <w:pStyle w:val="a0"/>
      </w:pPr>
    </w:p>
    <w:p w:rsidR="00827287" w:rsidRPr="00827287" w:rsidRDefault="00CE5293" w:rsidP="0059145D">
      <w:pPr>
        <w:pStyle w:val="a0"/>
        <w:rPr>
          <w:u w:val="single"/>
        </w:rPr>
      </w:pPr>
      <w:r w:rsidRPr="00827287">
        <w:rPr>
          <w:u w:val="single"/>
        </w:rPr>
        <w:t>Preconfigured in-coverage resource pool for out of coverage UEs</w:t>
      </w:r>
    </w:p>
    <w:p w:rsidR="00CE5293" w:rsidRDefault="00CE5293" w:rsidP="0059145D">
      <w:pPr>
        <w:pStyle w:val="a0"/>
      </w:pPr>
      <w:r>
        <w:rPr>
          <w:rFonts w:hint="eastAsia"/>
        </w:rPr>
        <w:t xml:space="preserve">It is assumed </w:t>
      </w:r>
      <w:r>
        <w:t>for the</w:t>
      </w:r>
      <w:r>
        <w:rPr>
          <w:rFonts w:hint="eastAsia"/>
        </w:rPr>
        <w:t xml:space="preserve"> partial coverage case </w:t>
      </w:r>
      <w:r>
        <w:t xml:space="preserve">the </w:t>
      </w:r>
      <w:r>
        <w:rPr>
          <w:rFonts w:hint="eastAsia"/>
        </w:rPr>
        <w:t xml:space="preserve">in-coverage synchronization sources need to convey transmission pool information </w:t>
      </w:r>
      <w:r w:rsidR="00B34084">
        <w:t>to the o</w:t>
      </w:r>
      <w:r>
        <w:rPr>
          <w:rFonts w:hint="eastAsia"/>
        </w:rPr>
        <w:t>ut of coverage UEs.</w:t>
      </w:r>
      <w:r>
        <w:t xml:space="preserve"> </w:t>
      </w:r>
      <w:r w:rsidR="00B34084">
        <w:t>In order to minimize number of bits used by PD2DSCH is not to send the SA/Data resource pool information to the out-of-coverage UEs. Then the only way the out-of-coverage UEs can obtain the above information is when they were in-coverage. In addition, t</w:t>
      </w:r>
      <w:r>
        <w:t xml:space="preserve">here could be </w:t>
      </w:r>
      <w:r w:rsidR="00B34084">
        <w:t>several out-of-coverage</w:t>
      </w:r>
      <w:r>
        <w:t xml:space="preserve"> </w:t>
      </w:r>
      <w:r>
        <w:rPr>
          <w:rFonts w:hint="eastAsia"/>
        </w:rPr>
        <w:t>UEs which have never been in-coverage</w:t>
      </w:r>
      <w:r w:rsidR="008D03D9">
        <w:t xml:space="preserve"> thus </w:t>
      </w:r>
      <w:r w:rsidR="00B34084">
        <w:t xml:space="preserve">did </w:t>
      </w:r>
      <w:r w:rsidR="008D03D9">
        <w:t>not receiv</w:t>
      </w:r>
      <w:r w:rsidR="00B34084">
        <w:t>e</w:t>
      </w:r>
      <w:r w:rsidR="008D03D9">
        <w:t xml:space="preserve"> the</w:t>
      </w:r>
      <w:r>
        <w:rPr>
          <w:rFonts w:hint="eastAsia"/>
        </w:rPr>
        <w:t xml:space="preserve"> resource pool</w:t>
      </w:r>
      <w:r>
        <w:t xml:space="preserve"> information</w:t>
      </w:r>
      <w:r>
        <w:rPr>
          <w:rFonts w:hint="eastAsia"/>
        </w:rPr>
        <w:t xml:space="preserve">. Therefore, our proposal is that </w:t>
      </w:r>
      <w:r>
        <w:rPr>
          <w:rFonts w:hint="eastAsia"/>
          <w:szCs w:val="28"/>
        </w:rPr>
        <w:t>out of coverage UEs</w:t>
      </w:r>
      <w:r>
        <w:rPr>
          <w:rFonts w:hint="eastAsia"/>
        </w:rPr>
        <w:t xml:space="preserve"> </w:t>
      </w:r>
      <w:r w:rsidR="00B34084">
        <w:t>should be</w:t>
      </w:r>
      <w:r>
        <w:rPr>
          <w:rFonts w:hint="eastAsia"/>
        </w:rPr>
        <w:t xml:space="preserve"> </w:t>
      </w:r>
      <w:r>
        <w:t>preconfigured</w:t>
      </w:r>
      <w:r>
        <w:rPr>
          <w:rFonts w:hint="eastAsia"/>
        </w:rPr>
        <w:t xml:space="preserve"> for</w:t>
      </w:r>
      <w:r w:rsidR="00B34084">
        <w:t xml:space="preserve"> the</w:t>
      </w:r>
      <w:r>
        <w:rPr>
          <w:rFonts w:hint="eastAsia"/>
        </w:rPr>
        <w:t xml:space="preserve"> </w:t>
      </w:r>
      <w:r>
        <w:rPr>
          <w:rFonts w:hint="eastAsia"/>
          <w:szCs w:val="28"/>
        </w:rPr>
        <w:t>in-coverage resource pool. If out of covera</w:t>
      </w:r>
      <w:r w:rsidR="008D03D9">
        <w:rPr>
          <w:rFonts w:hint="eastAsia"/>
          <w:szCs w:val="28"/>
        </w:rPr>
        <w:t xml:space="preserve">ge UEs received </w:t>
      </w:r>
      <w:r>
        <w:rPr>
          <w:rFonts w:hint="eastAsia"/>
          <w:szCs w:val="28"/>
        </w:rPr>
        <w:t>PD2DSCH and they don</w:t>
      </w:r>
      <w:r>
        <w:rPr>
          <w:szCs w:val="28"/>
        </w:rPr>
        <w:t>’</w:t>
      </w:r>
      <w:r>
        <w:rPr>
          <w:rFonts w:hint="eastAsia"/>
          <w:szCs w:val="28"/>
        </w:rPr>
        <w:t xml:space="preserve">t have configured in-coverage pools, they use preconfigured in-coverage pool. </w:t>
      </w:r>
    </w:p>
    <w:p w:rsidR="009F1B53" w:rsidRPr="008C6CCB" w:rsidRDefault="009F1B53" w:rsidP="009F1B53">
      <w:pPr>
        <w:pStyle w:val="StatementHeading"/>
        <w:rPr>
          <w:rFonts w:eastAsia="MS Mincho"/>
          <w:sz w:val="20"/>
          <w:szCs w:val="20"/>
          <w:lang w:eastAsia="ja-JP"/>
        </w:rPr>
      </w:pPr>
      <w:r>
        <w:rPr>
          <w:lang w:eastAsia="ja-JP"/>
        </w:rPr>
        <w:t>Proposal</w:t>
      </w:r>
      <w:r>
        <w:rPr>
          <w:rFonts w:eastAsiaTheme="minorEastAsia" w:hint="eastAsia"/>
          <w:lang w:eastAsia="ja-JP"/>
        </w:rPr>
        <w:t xml:space="preserve"> 1</w:t>
      </w:r>
      <w:r>
        <w:rPr>
          <w:rFonts w:eastAsiaTheme="minorEastAsia"/>
          <w:lang w:eastAsia="ja-JP"/>
        </w:rPr>
        <w:t>:</w:t>
      </w:r>
    </w:p>
    <w:p w:rsidR="009F1B53" w:rsidRPr="009F1B53" w:rsidRDefault="00BC6C0B" w:rsidP="0059145D">
      <w:pPr>
        <w:pStyle w:val="a0"/>
      </w:pPr>
      <w:r>
        <w:rPr>
          <w:rFonts w:hint="eastAsia"/>
        </w:rPr>
        <w:t>PD2DSCH should</w:t>
      </w:r>
      <w:r w:rsidR="00827287">
        <w:rPr>
          <w:rFonts w:hint="eastAsia"/>
        </w:rPr>
        <w:t xml:space="preserve"> not</w:t>
      </w:r>
      <w:r>
        <w:rPr>
          <w:rFonts w:hint="eastAsia"/>
        </w:rPr>
        <w:t xml:space="preserve"> include </w:t>
      </w:r>
      <w:r>
        <w:t xml:space="preserve">the </w:t>
      </w:r>
      <w:r>
        <w:rPr>
          <w:rFonts w:hint="eastAsia"/>
        </w:rPr>
        <w:t xml:space="preserve">transmission pool </w:t>
      </w:r>
      <w:r w:rsidR="00CE5293">
        <w:rPr>
          <w:rFonts w:hint="eastAsia"/>
        </w:rPr>
        <w:t>information</w:t>
      </w:r>
      <w:r>
        <w:rPr>
          <w:rFonts w:hint="eastAsia"/>
        </w:rPr>
        <w:t xml:space="preserve"> of SA and Mode 2 Data</w:t>
      </w:r>
      <w:r w:rsidR="00D14BF6">
        <w:t>.</w:t>
      </w:r>
    </w:p>
    <w:p w:rsidR="00CE5293" w:rsidRPr="004D11E7" w:rsidRDefault="00CE5293" w:rsidP="00CE5293">
      <w:pPr>
        <w:pStyle w:val="StatementHeading"/>
        <w:rPr>
          <w:rFonts w:eastAsia="MS Mincho"/>
          <w:lang w:eastAsia="ja-JP"/>
        </w:rPr>
      </w:pPr>
      <w:r>
        <w:rPr>
          <w:lang w:eastAsia="ja-JP"/>
        </w:rPr>
        <w:t xml:space="preserve">Proposal </w:t>
      </w:r>
      <w:r>
        <w:rPr>
          <w:rFonts w:eastAsiaTheme="minorEastAsia" w:hint="eastAsia"/>
          <w:lang w:eastAsia="ja-JP"/>
        </w:rPr>
        <w:t>2</w:t>
      </w:r>
      <w:r w:rsidRPr="00B21C42">
        <w:rPr>
          <w:lang w:eastAsia="ja-JP"/>
        </w:rPr>
        <w:t>:</w:t>
      </w:r>
    </w:p>
    <w:p w:rsidR="00CE5293" w:rsidRDefault="00CE5293" w:rsidP="00CE5293">
      <w:pPr>
        <w:pStyle w:val="a0"/>
        <w:rPr>
          <w:szCs w:val="28"/>
        </w:rPr>
      </w:pPr>
      <w:r>
        <w:rPr>
          <w:rFonts w:hint="eastAsia"/>
          <w:szCs w:val="28"/>
        </w:rPr>
        <w:t>Out of coverage UEs</w:t>
      </w:r>
      <w:r>
        <w:rPr>
          <w:rFonts w:hint="eastAsia"/>
        </w:rPr>
        <w:t xml:space="preserve"> should have </w:t>
      </w:r>
      <w:r>
        <w:t>preconfigured</w:t>
      </w:r>
      <w:r>
        <w:rPr>
          <w:rFonts w:hint="eastAsia"/>
        </w:rPr>
        <w:t xml:space="preserve"> pools for </w:t>
      </w:r>
      <w:r>
        <w:rPr>
          <w:rFonts w:hint="eastAsia"/>
          <w:szCs w:val="28"/>
        </w:rPr>
        <w:t>in-coverage resource pool.</w:t>
      </w:r>
    </w:p>
    <w:p w:rsidR="00CE5293" w:rsidRDefault="00CE5293" w:rsidP="0059145D">
      <w:pPr>
        <w:pStyle w:val="a0"/>
      </w:pPr>
    </w:p>
    <w:p w:rsidR="00697B07" w:rsidRPr="00834D56" w:rsidRDefault="00697B07" w:rsidP="0059145D">
      <w:pPr>
        <w:pStyle w:val="a0"/>
        <w:rPr>
          <w:u w:val="single"/>
        </w:rPr>
      </w:pPr>
      <w:r w:rsidRPr="00834D56">
        <w:rPr>
          <w:rFonts w:hint="eastAsia"/>
          <w:u w:val="single"/>
        </w:rPr>
        <w:t xml:space="preserve">D2D </w:t>
      </w:r>
      <w:r w:rsidRPr="00834D56">
        <w:rPr>
          <w:u w:val="single"/>
        </w:rPr>
        <w:t xml:space="preserve">SFN </w:t>
      </w:r>
      <w:r w:rsidRPr="00834D56">
        <w:rPr>
          <w:rFonts w:hint="eastAsia"/>
          <w:u w:val="single"/>
        </w:rPr>
        <w:t>and slot number</w:t>
      </w:r>
    </w:p>
    <w:p w:rsidR="00697B07" w:rsidRPr="00697B07" w:rsidRDefault="00697B07" w:rsidP="0059145D">
      <w:pPr>
        <w:pStyle w:val="a0"/>
      </w:pPr>
      <w:r w:rsidRPr="00834D56">
        <w:rPr>
          <w:rFonts w:hint="eastAsia"/>
        </w:rPr>
        <w:t xml:space="preserve">This parameter indicates the position of D2DSS and PD2DSCH. If the synchronization resource is restricted to several </w:t>
      </w:r>
      <w:proofErr w:type="spellStart"/>
      <w:r w:rsidRPr="00834D56">
        <w:rPr>
          <w:rFonts w:hint="eastAsia"/>
        </w:rPr>
        <w:t>subframes</w:t>
      </w:r>
      <w:proofErr w:type="spellEnd"/>
      <w:r w:rsidRPr="00834D56">
        <w:rPr>
          <w:rFonts w:hint="eastAsia"/>
        </w:rPr>
        <w:t>, the bit size can be reduced.</w:t>
      </w:r>
    </w:p>
    <w:p w:rsidR="00697B07" w:rsidRPr="00697B07" w:rsidRDefault="00697B07" w:rsidP="0059145D">
      <w:pPr>
        <w:pStyle w:val="a0"/>
      </w:pPr>
    </w:p>
    <w:p w:rsidR="000872C9" w:rsidRPr="000930F2" w:rsidRDefault="000930F2" w:rsidP="0059145D">
      <w:pPr>
        <w:pStyle w:val="a0"/>
        <w:rPr>
          <w:u w:val="single"/>
        </w:rPr>
      </w:pPr>
      <w:r w:rsidRPr="000930F2">
        <w:rPr>
          <w:u w:val="single"/>
        </w:rPr>
        <w:t xml:space="preserve">Max </w:t>
      </w:r>
      <w:proofErr w:type="spellStart"/>
      <w:proofErr w:type="gramStart"/>
      <w:r w:rsidRPr="000930F2">
        <w:rPr>
          <w:u w:val="single"/>
        </w:rPr>
        <w:t>Tx</w:t>
      </w:r>
      <w:proofErr w:type="spellEnd"/>
      <w:proofErr w:type="gramEnd"/>
      <w:r w:rsidRPr="000930F2">
        <w:rPr>
          <w:u w:val="single"/>
        </w:rPr>
        <w:t xml:space="preserve"> power</w:t>
      </w:r>
    </w:p>
    <w:p w:rsidR="001F773B" w:rsidRDefault="00827287" w:rsidP="0059145D">
      <w:pPr>
        <w:pStyle w:val="a0"/>
      </w:pPr>
      <w:r>
        <w:t>In order to protect</w:t>
      </w:r>
      <w:r w:rsidR="000930F2">
        <w:rPr>
          <w:rFonts w:hint="eastAsia"/>
        </w:rPr>
        <w:t xml:space="preserve"> the </w:t>
      </w:r>
      <w:r w:rsidR="000930F2">
        <w:t>cellular</w:t>
      </w:r>
      <w:r w:rsidR="000930F2">
        <w:rPr>
          <w:rFonts w:hint="eastAsia"/>
        </w:rPr>
        <w:t xml:space="preserve"> system, we </w:t>
      </w:r>
      <w:r w:rsidR="00316EF3">
        <w:t>propose</w:t>
      </w:r>
      <w:r w:rsidR="000930F2">
        <w:rPr>
          <w:rFonts w:hint="eastAsia"/>
        </w:rPr>
        <w:t xml:space="preserve"> </w:t>
      </w:r>
      <w:r w:rsidR="00A53FC8">
        <w:t xml:space="preserve">to include a </w:t>
      </w:r>
      <w:r w:rsidR="000930F2">
        <w:rPr>
          <w:rFonts w:hint="eastAsia"/>
        </w:rPr>
        <w:t>power</w:t>
      </w:r>
      <w:r w:rsidR="00D14BF6">
        <w:t xml:space="preserve"> control bit </w:t>
      </w:r>
      <w:r w:rsidR="00A53FC8">
        <w:t>in the PD2DSCH that can be received at the o</w:t>
      </w:r>
      <w:r w:rsidR="000930F2">
        <w:rPr>
          <w:rFonts w:hint="eastAsia"/>
        </w:rPr>
        <w:t>ut</w:t>
      </w:r>
      <w:r w:rsidR="00A53FC8">
        <w:t>-</w:t>
      </w:r>
      <w:r w:rsidR="000930F2">
        <w:rPr>
          <w:rFonts w:hint="eastAsia"/>
        </w:rPr>
        <w:t>of</w:t>
      </w:r>
      <w:r w:rsidR="00A53FC8">
        <w:t>-</w:t>
      </w:r>
      <w:r w:rsidR="000930F2">
        <w:rPr>
          <w:rFonts w:hint="eastAsia"/>
        </w:rPr>
        <w:t>coverage UEs</w:t>
      </w:r>
      <w:r w:rsidR="009F1B53">
        <w:rPr>
          <w:rFonts w:hint="eastAsia"/>
        </w:rPr>
        <w:t>.</w:t>
      </w:r>
      <w:r w:rsidR="00A53FC8">
        <w:t xml:space="preserve"> This bit in only valid if the in-coverage UE is usi</w:t>
      </w:r>
      <w:r w:rsidR="00F93E9A">
        <w:t xml:space="preserve">ng D2DSS derived from the </w:t>
      </w:r>
      <w:proofErr w:type="spellStart"/>
      <w:r w:rsidR="00F93E9A">
        <w:t>eNB</w:t>
      </w:r>
      <w:proofErr w:type="spellEnd"/>
      <w:r w:rsidR="00F93E9A">
        <w:t>.</w:t>
      </w:r>
    </w:p>
    <w:p w:rsidR="009F1B53" w:rsidRPr="008C6CCB" w:rsidRDefault="009F1B53" w:rsidP="009F1B53">
      <w:pPr>
        <w:pStyle w:val="StatementHeading"/>
        <w:rPr>
          <w:rFonts w:eastAsia="MS Mincho"/>
          <w:sz w:val="20"/>
          <w:szCs w:val="20"/>
          <w:lang w:eastAsia="ja-JP"/>
        </w:rPr>
      </w:pPr>
      <w:r>
        <w:rPr>
          <w:lang w:eastAsia="ja-JP"/>
        </w:rPr>
        <w:t>Proposal</w:t>
      </w:r>
      <w:r>
        <w:rPr>
          <w:rFonts w:eastAsiaTheme="minorEastAsia" w:hint="eastAsia"/>
          <w:lang w:eastAsia="ja-JP"/>
        </w:rPr>
        <w:t xml:space="preserve"> </w:t>
      </w:r>
      <w:r w:rsidR="00CE5293">
        <w:rPr>
          <w:rFonts w:eastAsiaTheme="minorEastAsia" w:hint="eastAsia"/>
          <w:lang w:eastAsia="ja-JP"/>
        </w:rPr>
        <w:t>3</w:t>
      </w:r>
      <w:r>
        <w:rPr>
          <w:rFonts w:eastAsiaTheme="minorEastAsia"/>
          <w:lang w:eastAsia="ja-JP"/>
        </w:rPr>
        <w:t>:</w:t>
      </w:r>
    </w:p>
    <w:p w:rsidR="009F1B53" w:rsidRPr="009F1B53" w:rsidRDefault="00A53FC8" w:rsidP="0059145D">
      <w:pPr>
        <w:pStyle w:val="a0"/>
      </w:pPr>
      <w:r>
        <w:t xml:space="preserve">In order to protect </w:t>
      </w:r>
      <w:r>
        <w:rPr>
          <w:rFonts w:hint="eastAsia"/>
        </w:rPr>
        <w:t xml:space="preserve">the </w:t>
      </w:r>
      <w:r>
        <w:t>cellular</w:t>
      </w:r>
      <w:r>
        <w:rPr>
          <w:rFonts w:hint="eastAsia"/>
        </w:rPr>
        <w:t xml:space="preserve"> system, we </w:t>
      </w:r>
      <w:r>
        <w:t xml:space="preserve">propose to include a </w:t>
      </w:r>
      <w:r>
        <w:rPr>
          <w:rFonts w:hint="eastAsia"/>
        </w:rPr>
        <w:t>power</w:t>
      </w:r>
      <w:r>
        <w:t xml:space="preserve"> control bit in the PD2D</w:t>
      </w:r>
      <w:r w:rsidR="00827287">
        <w:t>SCH that can be received at the</w:t>
      </w:r>
      <w:r>
        <w:rPr>
          <w:rFonts w:hint="eastAsia"/>
        </w:rPr>
        <w:t xml:space="preserve"> </w:t>
      </w:r>
      <w:r>
        <w:t>o</w:t>
      </w:r>
      <w:r>
        <w:rPr>
          <w:rFonts w:hint="eastAsia"/>
        </w:rPr>
        <w:t>ut</w:t>
      </w:r>
      <w:r>
        <w:t>-</w:t>
      </w:r>
      <w:r>
        <w:rPr>
          <w:rFonts w:hint="eastAsia"/>
        </w:rPr>
        <w:t>of</w:t>
      </w:r>
      <w:r>
        <w:t>-</w:t>
      </w:r>
      <w:r>
        <w:rPr>
          <w:rFonts w:hint="eastAsia"/>
        </w:rPr>
        <w:t>coverage UEs.</w:t>
      </w:r>
    </w:p>
    <w:p w:rsidR="00697B07" w:rsidRDefault="00697B07">
      <w:pPr>
        <w:rPr>
          <w:sz w:val="20"/>
          <w:lang w:eastAsia="ja-JP"/>
        </w:rPr>
      </w:pPr>
      <w:r>
        <w:br w:type="page"/>
      </w:r>
    </w:p>
    <w:p w:rsidR="009F1B53" w:rsidRPr="009F1B53" w:rsidRDefault="009F1B53" w:rsidP="0059145D">
      <w:pPr>
        <w:pStyle w:val="a0"/>
      </w:pPr>
    </w:p>
    <w:p w:rsidR="0059145D" w:rsidRPr="0059145D" w:rsidRDefault="0059145D" w:rsidP="0059145D">
      <w:pPr>
        <w:pStyle w:val="a0"/>
        <w:jc w:val="center"/>
        <w:rPr>
          <w:b/>
        </w:rPr>
      </w:pPr>
      <w:r>
        <w:rPr>
          <w:rFonts w:hint="eastAsia"/>
          <w:b/>
        </w:rPr>
        <w:t>Table 1</w:t>
      </w:r>
      <w:r w:rsidRPr="0059145D">
        <w:rPr>
          <w:rFonts w:hint="eastAsia"/>
          <w:b/>
        </w:rPr>
        <w:t>:</w:t>
      </w:r>
      <w:r>
        <w:rPr>
          <w:rFonts w:hint="eastAsia"/>
          <w:b/>
        </w:rPr>
        <w:t xml:space="preserve"> PD2DSCH bit </w:t>
      </w:r>
      <w:r w:rsidR="00A53FC8">
        <w:rPr>
          <w:b/>
        </w:rPr>
        <w:t>design</w:t>
      </w:r>
      <w:r>
        <w:rPr>
          <w:rFonts w:hint="eastAsia"/>
          <w:b/>
        </w:rPr>
        <w:t xml:space="preserve"> </w:t>
      </w:r>
    </w:p>
    <w:tbl>
      <w:tblPr>
        <w:tblW w:w="8840" w:type="dxa"/>
        <w:tblCellMar>
          <w:left w:w="0" w:type="dxa"/>
          <w:right w:w="0" w:type="dxa"/>
        </w:tblCellMar>
        <w:tblLook w:val="04A0"/>
      </w:tblPr>
      <w:tblGrid>
        <w:gridCol w:w="4220"/>
        <w:gridCol w:w="4620"/>
      </w:tblGrid>
      <w:tr w:rsidR="000F4715" w:rsidRPr="000F4715" w:rsidTr="000F4715">
        <w:trPr>
          <w:trHeight w:val="396"/>
        </w:trPr>
        <w:tc>
          <w:tcPr>
            <w:tcW w:w="4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757F0" w:rsidRPr="000F4715" w:rsidRDefault="000F4715" w:rsidP="000F4715">
            <w:pPr>
              <w:pStyle w:val="a0"/>
            </w:pPr>
            <w:r w:rsidRPr="000F4715">
              <w:rPr>
                <w:b/>
                <w:bCs/>
              </w:rPr>
              <w:t>Item</w:t>
            </w:r>
            <w:r w:rsidRPr="000F4715">
              <w:t xml:space="preserve"> </w:t>
            </w:r>
          </w:p>
        </w:tc>
        <w:tc>
          <w:tcPr>
            <w:tcW w:w="4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757F0" w:rsidRPr="000F4715" w:rsidRDefault="000F4715" w:rsidP="000F4715">
            <w:pPr>
              <w:pStyle w:val="a0"/>
            </w:pPr>
            <w:r w:rsidRPr="000F4715">
              <w:rPr>
                <w:b/>
                <w:bCs/>
              </w:rPr>
              <w:t>Num of bits</w:t>
            </w:r>
            <w:r w:rsidRPr="000F4715">
              <w:t xml:space="preserve"> </w:t>
            </w:r>
          </w:p>
        </w:tc>
      </w:tr>
      <w:tr w:rsidR="000F4715" w:rsidRPr="000F4715" w:rsidTr="000F4715">
        <w:trPr>
          <w:trHeight w:val="730"/>
        </w:trPr>
        <w:tc>
          <w:tcPr>
            <w:tcW w:w="4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757F0" w:rsidRPr="000F4715" w:rsidRDefault="00C543B8" w:rsidP="000F4715">
            <w:pPr>
              <w:pStyle w:val="a0"/>
            </w:pPr>
            <w:r>
              <w:rPr>
                <w:rFonts w:hint="eastAsia"/>
              </w:rPr>
              <w:t>Bandwidth</w:t>
            </w:r>
          </w:p>
        </w:tc>
        <w:tc>
          <w:tcPr>
            <w:tcW w:w="4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757F0" w:rsidRPr="000F4715" w:rsidRDefault="00C543B8" w:rsidP="000F4715">
            <w:pPr>
              <w:pStyle w:val="a0"/>
            </w:pPr>
            <w:r>
              <w:rPr>
                <w:rFonts w:hint="eastAsia"/>
              </w:rPr>
              <w:t>3bits</w:t>
            </w:r>
          </w:p>
        </w:tc>
      </w:tr>
      <w:tr w:rsidR="00C543B8" w:rsidRPr="000F4715" w:rsidTr="000F4715">
        <w:trPr>
          <w:trHeight w:val="730"/>
        </w:trPr>
        <w:tc>
          <w:tcPr>
            <w:tcW w:w="4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543B8" w:rsidRPr="000F4715" w:rsidRDefault="00C543B8" w:rsidP="00332E46">
            <w:pPr>
              <w:pStyle w:val="a0"/>
            </w:pPr>
            <w:r w:rsidRPr="000F4715">
              <w:t xml:space="preserve">Whether this D2DSS is originally derived from </w:t>
            </w:r>
            <w:proofErr w:type="spellStart"/>
            <w:r w:rsidRPr="000F4715">
              <w:t>eNB</w:t>
            </w:r>
            <w:proofErr w:type="spellEnd"/>
            <w:r w:rsidRPr="000F4715">
              <w:t xml:space="preserve"> </w:t>
            </w:r>
          </w:p>
        </w:tc>
        <w:tc>
          <w:tcPr>
            <w:tcW w:w="4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543B8" w:rsidRPr="000F4715" w:rsidRDefault="00C543B8" w:rsidP="00332E46">
            <w:pPr>
              <w:pStyle w:val="a0"/>
            </w:pPr>
            <w:r w:rsidRPr="000F4715">
              <w:t>1</w:t>
            </w:r>
            <w:r>
              <w:rPr>
                <w:rFonts w:hint="eastAsia"/>
              </w:rPr>
              <w:t>bit</w:t>
            </w:r>
          </w:p>
        </w:tc>
      </w:tr>
      <w:tr w:rsidR="00C543B8" w:rsidRPr="000F4715" w:rsidTr="000F4715">
        <w:trPr>
          <w:trHeight w:val="438"/>
        </w:trPr>
        <w:tc>
          <w:tcPr>
            <w:tcW w:w="4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543B8" w:rsidRPr="000F4715" w:rsidRDefault="00C543B8" w:rsidP="008A5D08">
            <w:pPr>
              <w:pStyle w:val="a0"/>
            </w:pPr>
            <w:r>
              <w:rPr>
                <w:rFonts w:hint="eastAsia"/>
              </w:rPr>
              <w:t xml:space="preserve">D2D </w:t>
            </w:r>
            <w:r w:rsidRPr="000F4715">
              <w:t>SFN</w:t>
            </w:r>
            <w:r w:rsidR="008A5D08">
              <w:rPr>
                <w:rFonts w:hint="eastAsia"/>
              </w:rPr>
              <w:t>(10bits)</w:t>
            </w:r>
            <w:r w:rsidRPr="000F4715">
              <w:t xml:space="preserve"> </w:t>
            </w:r>
            <w:r w:rsidR="008A5D08">
              <w:rPr>
                <w:rFonts w:hint="eastAsia"/>
              </w:rPr>
              <w:t>and slot number(5bits)</w:t>
            </w:r>
          </w:p>
        </w:tc>
        <w:tc>
          <w:tcPr>
            <w:tcW w:w="4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543B8" w:rsidRDefault="00C543B8" w:rsidP="00697B07">
            <w:pPr>
              <w:pStyle w:val="a0"/>
            </w:pPr>
            <w:r>
              <w:rPr>
                <w:rFonts w:hint="eastAsia"/>
              </w:rPr>
              <w:t>1</w:t>
            </w:r>
            <w:r w:rsidR="008A5D08">
              <w:rPr>
                <w:rFonts w:hint="eastAsia"/>
              </w:rPr>
              <w:t>5</w:t>
            </w:r>
            <w:r w:rsidRPr="000F4715">
              <w:t>bits</w:t>
            </w:r>
            <w:r w:rsidR="00697B07">
              <w:rPr>
                <w:rFonts w:hint="eastAsia"/>
              </w:rPr>
              <w:t>[FFS]</w:t>
            </w:r>
            <w:r>
              <w:rPr>
                <w:rFonts w:hint="eastAsia"/>
              </w:rPr>
              <w:t xml:space="preserve"> </w:t>
            </w:r>
          </w:p>
          <w:p w:rsidR="00D15E6E" w:rsidRPr="000F4715" w:rsidRDefault="00D15E6E" w:rsidP="00697B07">
            <w:pPr>
              <w:pStyle w:val="a0"/>
            </w:pPr>
            <w:r>
              <w:rPr>
                <w:rFonts w:hint="eastAsia"/>
              </w:rPr>
              <w:t xml:space="preserve">[If the synchronization resource is restricted to several </w:t>
            </w:r>
            <w:proofErr w:type="spellStart"/>
            <w:r>
              <w:rPr>
                <w:rFonts w:hint="eastAsia"/>
              </w:rPr>
              <w:t>subframes</w:t>
            </w:r>
            <w:proofErr w:type="spellEnd"/>
            <w:r>
              <w:rPr>
                <w:rFonts w:hint="eastAsia"/>
              </w:rPr>
              <w:t>, the bit size can be reduced.]</w:t>
            </w:r>
          </w:p>
        </w:tc>
      </w:tr>
      <w:tr w:rsidR="00C543B8" w:rsidRPr="000F4715" w:rsidTr="000F4715">
        <w:trPr>
          <w:trHeight w:val="438"/>
        </w:trPr>
        <w:tc>
          <w:tcPr>
            <w:tcW w:w="4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543B8" w:rsidRPr="000F4715" w:rsidRDefault="00C543B8" w:rsidP="000F4715">
            <w:pPr>
              <w:pStyle w:val="a0"/>
            </w:pPr>
            <w:r w:rsidRPr="000F4715">
              <w:t xml:space="preserve">Max </w:t>
            </w:r>
            <w:proofErr w:type="spellStart"/>
            <w:r w:rsidRPr="000F4715">
              <w:t>Tx</w:t>
            </w:r>
            <w:proofErr w:type="spellEnd"/>
            <w:r w:rsidRPr="000F4715">
              <w:t xml:space="preserve"> power </w:t>
            </w:r>
          </w:p>
        </w:tc>
        <w:tc>
          <w:tcPr>
            <w:tcW w:w="4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543B8" w:rsidRDefault="00C543B8" w:rsidP="00ED5568">
            <w:pPr>
              <w:pStyle w:val="a0"/>
            </w:pPr>
            <w:r>
              <w:rPr>
                <w:rFonts w:hint="eastAsia"/>
              </w:rPr>
              <w:t>1</w:t>
            </w:r>
            <w:r w:rsidRPr="000F4715">
              <w:t xml:space="preserve"> bit </w:t>
            </w:r>
            <w:r>
              <w:rPr>
                <w:rFonts w:hint="eastAsia"/>
              </w:rPr>
              <w:t>(Max power / predefined reduced power</w:t>
            </w:r>
            <w:r w:rsidRPr="000F4715">
              <w:t>[FFS]</w:t>
            </w:r>
            <w:r>
              <w:rPr>
                <w:rFonts w:hint="eastAsia"/>
              </w:rPr>
              <w:t xml:space="preserve"> )</w:t>
            </w:r>
          </w:p>
          <w:p w:rsidR="00C543B8" w:rsidRPr="000F4715" w:rsidRDefault="00C543B8" w:rsidP="00ED5568">
            <w:pPr>
              <w:pStyle w:val="a0"/>
            </w:pPr>
            <w:r>
              <w:rPr>
                <w:rFonts w:hint="eastAsia"/>
              </w:rPr>
              <w:t>[In-coverage UE only]</w:t>
            </w:r>
          </w:p>
        </w:tc>
      </w:tr>
      <w:tr w:rsidR="00C543B8" w:rsidRPr="000F4715" w:rsidTr="000F4715">
        <w:trPr>
          <w:trHeight w:val="396"/>
        </w:trPr>
        <w:tc>
          <w:tcPr>
            <w:tcW w:w="4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543B8" w:rsidRPr="000F4715" w:rsidRDefault="00C543B8" w:rsidP="00ED5568">
            <w:pPr>
              <w:pStyle w:val="a0"/>
            </w:pPr>
            <w:r w:rsidRPr="000F4715">
              <w:t xml:space="preserve">Hop count </w:t>
            </w:r>
          </w:p>
        </w:tc>
        <w:tc>
          <w:tcPr>
            <w:tcW w:w="4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543B8" w:rsidRPr="000F4715" w:rsidRDefault="00C543B8" w:rsidP="000F4715">
            <w:pPr>
              <w:pStyle w:val="a0"/>
            </w:pPr>
            <w:r>
              <w:rPr>
                <w:rFonts w:hint="eastAsia"/>
              </w:rPr>
              <w:t>0 bits [Not support]</w:t>
            </w:r>
          </w:p>
        </w:tc>
      </w:tr>
      <w:tr w:rsidR="00C543B8" w:rsidRPr="000F4715" w:rsidTr="000F4715">
        <w:trPr>
          <w:trHeight w:val="375"/>
        </w:trPr>
        <w:tc>
          <w:tcPr>
            <w:tcW w:w="422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543B8" w:rsidRPr="000F4715" w:rsidRDefault="00C543B8" w:rsidP="000F4715">
            <w:pPr>
              <w:pStyle w:val="a0"/>
            </w:pPr>
            <w:r w:rsidRPr="000F4715">
              <w:t xml:space="preserve">Total </w:t>
            </w:r>
          </w:p>
        </w:tc>
        <w:tc>
          <w:tcPr>
            <w:tcW w:w="462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543B8" w:rsidRPr="000F4715" w:rsidRDefault="00DC1A62" w:rsidP="000F4715">
            <w:pPr>
              <w:pStyle w:val="a0"/>
            </w:pPr>
            <w:r>
              <w:rPr>
                <w:rFonts w:hint="eastAsia"/>
              </w:rPr>
              <w:t>20</w:t>
            </w:r>
            <w:r w:rsidR="00C543B8" w:rsidRPr="000F4715">
              <w:t xml:space="preserve">bits </w:t>
            </w:r>
          </w:p>
        </w:tc>
      </w:tr>
    </w:tbl>
    <w:p w:rsidR="009F1B53" w:rsidRDefault="009F1B53" w:rsidP="0024078D">
      <w:pPr>
        <w:pStyle w:val="a0"/>
      </w:pPr>
    </w:p>
    <w:p w:rsidR="009F1B53" w:rsidRPr="009F1B53" w:rsidRDefault="003A30A1" w:rsidP="009F1B53">
      <w:pPr>
        <w:pStyle w:val="1"/>
        <w:rPr>
          <w:szCs w:val="28"/>
          <w:lang w:eastAsia="ja-JP"/>
        </w:rPr>
      </w:pPr>
      <w:r w:rsidRPr="003A30A1">
        <w:rPr>
          <w:szCs w:val="28"/>
          <w:lang w:eastAsia="ja-JP"/>
        </w:rPr>
        <w:t>Physical Design</w:t>
      </w:r>
    </w:p>
    <w:p w:rsidR="009F1B53" w:rsidRDefault="009F1B53" w:rsidP="009F1B53">
      <w:pPr>
        <w:pStyle w:val="a0"/>
      </w:pPr>
      <w:r>
        <w:rPr>
          <w:rFonts w:hint="eastAsia"/>
        </w:rPr>
        <w:t xml:space="preserve">In this section we describe the detail </w:t>
      </w:r>
      <w:r w:rsidR="00DD7648">
        <w:rPr>
          <w:rFonts w:hint="eastAsia"/>
        </w:rPr>
        <w:t xml:space="preserve">physical </w:t>
      </w:r>
      <w:r>
        <w:t>design</w:t>
      </w:r>
      <w:r>
        <w:rPr>
          <w:rFonts w:hint="eastAsia"/>
        </w:rPr>
        <w:t xml:space="preserve"> of PD2DSCH in Table 1. </w:t>
      </w:r>
    </w:p>
    <w:p w:rsidR="009F1B53" w:rsidRPr="009F1B53" w:rsidRDefault="009F1B53" w:rsidP="009F1B53">
      <w:pPr>
        <w:pStyle w:val="a0"/>
      </w:pPr>
    </w:p>
    <w:p w:rsidR="00350328" w:rsidRDefault="00350328" w:rsidP="00350328">
      <w:pPr>
        <w:pStyle w:val="a0"/>
        <w:jc w:val="center"/>
      </w:pPr>
      <w:r w:rsidRPr="00350328">
        <w:rPr>
          <w:noProof/>
        </w:rPr>
        <w:drawing>
          <wp:inline distT="0" distB="0" distL="0" distR="0">
            <wp:extent cx="3040903" cy="2085008"/>
            <wp:effectExtent l="19050" t="0" r="7097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0636" cy="208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7648" w:rsidRPr="009F7638" w:rsidRDefault="00DE6B94" w:rsidP="00DD7648">
      <w:pPr>
        <w:pStyle w:val="a7"/>
        <w:keepNext/>
        <w:jc w:val="center"/>
        <w:rPr>
          <w:lang w:eastAsia="ja-JP"/>
        </w:rPr>
      </w:pPr>
      <w:r w:rsidRPr="00B21C42">
        <w:rPr>
          <w:szCs w:val="22"/>
          <w:lang w:val="de-DE"/>
        </w:rPr>
        <w:t xml:space="preserve">Figure </w:t>
      </w:r>
      <w:r w:rsidR="00F958DA" w:rsidRPr="00B21C42">
        <w:rPr>
          <w:b w:val="0"/>
          <w:szCs w:val="22"/>
          <w:lang w:val="de-DE"/>
        </w:rPr>
        <w:fldChar w:fldCharType="begin"/>
      </w:r>
      <w:r w:rsidRPr="00B21C42">
        <w:rPr>
          <w:szCs w:val="22"/>
          <w:lang w:val="de-DE"/>
        </w:rPr>
        <w:instrText xml:space="preserve"> SEQ Figure \* ARABIC </w:instrText>
      </w:r>
      <w:r w:rsidR="00F958DA" w:rsidRPr="00B21C42">
        <w:rPr>
          <w:b w:val="0"/>
          <w:szCs w:val="22"/>
          <w:lang w:val="de-DE"/>
        </w:rPr>
        <w:fldChar w:fldCharType="separate"/>
      </w:r>
      <w:r>
        <w:rPr>
          <w:noProof/>
          <w:szCs w:val="22"/>
          <w:lang w:val="de-DE"/>
        </w:rPr>
        <w:t>1</w:t>
      </w:r>
      <w:r w:rsidR="00F958DA" w:rsidRPr="00B21C42">
        <w:rPr>
          <w:b w:val="0"/>
          <w:szCs w:val="22"/>
          <w:lang w:val="de-DE"/>
        </w:rPr>
        <w:fldChar w:fldCharType="end"/>
      </w:r>
      <w:r w:rsidRPr="00B21C42">
        <w:rPr>
          <w:szCs w:val="22"/>
          <w:lang w:val="de-DE"/>
        </w:rPr>
        <w:t>:</w:t>
      </w:r>
      <w:r w:rsidR="00DD7648">
        <w:rPr>
          <w:rFonts w:hint="eastAsia"/>
          <w:lang w:eastAsia="ja-JP"/>
        </w:rPr>
        <w:t xml:space="preserve">PD2DSCH </w:t>
      </w:r>
      <w:r w:rsidR="00316EF3">
        <w:rPr>
          <w:lang w:eastAsia="ja-JP"/>
        </w:rPr>
        <w:t>Design</w:t>
      </w:r>
    </w:p>
    <w:p w:rsidR="00DD7648" w:rsidRDefault="00DD7648" w:rsidP="005346C1">
      <w:pPr>
        <w:pStyle w:val="a0"/>
      </w:pPr>
    </w:p>
    <w:p w:rsidR="005346C1" w:rsidRDefault="005346C1" w:rsidP="005346C1">
      <w:pPr>
        <w:pStyle w:val="a0"/>
        <w:rPr>
          <w:b/>
          <w:u w:val="single"/>
        </w:rPr>
      </w:pPr>
      <w:r>
        <w:rPr>
          <w:rFonts w:hint="eastAsia"/>
          <w:b/>
          <w:u w:val="single"/>
        </w:rPr>
        <w:t>PD2DSCH design</w:t>
      </w:r>
    </w:p>
    <w:p w:rsidR="00CF1DA3" w:rsidRDefault="00DD4BA3" w:rsidP="005346C1">
      <w:pPr>
        <w:pStyle w:val="a0"/>
      </w:pPr>
      <w:r w:rsidRPr="00827287">
        <w:t>PD2DSCH should reuse PBCH design. We propose PD2DSCH have 4 symbols and is placed just after D2DSS.</w:t>
      </w:r>
      <w:r w:rsidR="008F1C79" w:rsidRPr="00827287">
        <w:rPr>
          <w:rFonts w:hint="eastAsia"/>
        </w:rPr>
        <w:t xml:space="preserve"> </w:t>
      </w:r>
    </w:p>
    <w:p w:rsidR="00827287" w:rsidRPr="00827287" w:rsidRDefault="00827287" w:rsidP="005346C1">
      <w:pPr>
        <w:pStyle w:val="a0"/>
      </w:pPr>
    </w:p>
    <w:p w:rsidR="008F1C79" w:rsidRDefault="008D03D9" w:rsidP="005346C1">
      <w:pPr>
        <w:pStyle w:val="a0"/>
        <w:rPr>
          <w:b/>
        </w:rPr>
      </w:pPr>
      <w:r>
        <w:rPr>
          <w:rFonts w:hint="eastAsia"/>
          <w:b/>
        </w:rPr>
        <w:t xml:space="preserve">Proposal </w:t>
      </w:r>
      <w:r w:rsidR="00CE5293">
        <w:rPr>
          <w:rFonts w:hint="eastAsia"/>
          <w:b/>
        </w:rPr>
        <w:t>4</w:t>
      </w:r>
      <w:r w:rsidR="008F1C79">
        <w:rPr>
          <w:rFonts w:hint="eastAsia"/>
          <w:b/>
        </w:rPr>
        <w:t>:</w:t>
      </w:r>
    </w:p>
    <w:p w:rsidR="008F1C79" w:rsidRPr="00827287" w:rsidRDefault="00DD4BA3" w:rsidP="008F1C79">
      <w:pPr>
        <w:pStyle w:val="a0"/>
      </w:pPr>
      <w:r w:rsidRPr="00827287">
        <w:t xml:space="preserve">PD2DSCH should reuse PBCH design. We propose PD2DSCH have 4 symbols and is placed just after D2DSS. </w:t>
      </w:r>
    </w:p>
    <w:p w:rsidR="005346C1" w:rsidRPr="005346C1" w:rsidRDefault="005346C1" w:rsidP="005346C1">
      <w:pPr>
        <w:pStyle w:val="a0"/>
      </w:pPr>
    </w:p>
    <w:p w:rsidR="00B9042E" w:rsidRDefault="00B9042E" w:rsidP="0024078D">
      <w:pPr>
        <w:pStyle w:val="a0"/>
        <w:rPr>
          <w:b/>
          <w:u w:val="single"/>
        </w:rPr>
      </w:pPr>
      <w:r w:rsidRPr="00B9042E">
        <w:rPr>
          <w:rFonts w:hint="eastAsia"/>
          <w:b/>
          <w:u w:val="single"/>
        </w:rPr>
        <w:t>Resource selection</w:t>
      </w:r>
    </w:p>
    <w:p w:rsidR="00EB6BF9" w:rsidRPr="00E67C3E" w:rsidRDefault="00DD4BA3" w:rsidP="0024078D">
      <w:pPr>
        <w:pStyle w:val="a0"/>
      </w:pPr>
      <w:r w:rsidRPr="00E67C3E">
        <w:t>D2DSS configuration should have at leas</w:t>
      </w:r>
      <w:r w:rsidR="00ED56DA" w:rsidRPr="00E67C3E">
        <w:t>t</w:t>
      </w:r>
      <w:r w:rsidRPr="00E67C3E">
        <w:t xml:space="preserve"> 2 candidate</w:t>
      </w:r>
      <w:r w:rsidR="00ED56DA" w:rsidRPr="00E67C3E">
        <w:t xml:space="preserve"> locations</w:t>
      </w:r>
      <w:r w:rsidRPr="00E67C3E">
        <w:t xml:space="preserve"> within synchronization period to avoid the collision.</w:t>
      </w:r>
      <w:r w:rsidR="00E67C3E" w:rsidRPr="00E67C3E">
        <w:rPr>
          <w:rFonts w:hint="eastAsia"/>
        </w:rPr>
        <w:t xml:space="preserve"> </w:t>
      </w:r>
      <w:r w:rsidRPr="00E67C3E">
        <w:t xml:space="preserve">Out of coverage UEs select one </w:t>
      </w:r>
      <w:r w:rsidR="004F1815" w:rsidRPr="00E67C3E">
        <w:rPr>
          <w:rFonts w:hint="eastAsia"/>
        </w:rPr>
        <w:t>of</w:t>
      </w:r>
      <w:r w:rsidRPr="00E67C3E">
        <w:t xml:space="preserve"> the</w:t>
      </w:r>
      <w:r w:rsidR="004F1815" w:rsidRPr="00E67C3E">
        <w:rPr>
          <w:rFonts w:hint="eastAsia"/>
        </w:rPr>
        <w:t>m</w:t>
      </w:r>
      <w:r w:rsidRPr="00E67C3E">
        <w:t xml:space="preserve"> randomly.</w:t>
      </w:r>
      <w:r w:rsidR="00ED56DA" w:rsidRPr="00E67C3E">
        <w:t xml:space="preserve"> </w:t>
      </w:r>
      <w:r w:rsidRPr="00E67C3E">
        <w:t xml:space="preserve">In-coverage UEs are configured by </w:t>
      </w:r>
      <w:proofErr w:type="spellStart"/>
      <w:r w:rsidRPr="00E67C3E">
        <w:t>eNBs</w:t>
      </w:r>
      <w:proofErr w:type="spellEnd"/>
      <w:r w:rsidRPr="00E67C3E">
        <w:t xml:space="preserve"> which resource is used.</w:t>
      </w:r>
      <w:r w:rsidR="00AE2776" w:rsidRPr="00E67C3E">
        <w:t xml:space="preserve"> </w:t>
      </w:r>
    </w:p>
    <w:p w:rsidR="006E0B01" w:rsidRPr="00E67C3E" w:rsidRDefault="006E0B01" w:rsidP="006E0B01">
      <w:pPr>
        <w:pStyle w:val="StatementHeading"/>
        <w:rPr>
          <w:rFonts w:eastAsia="MS Mincho"/>
          <w:sz w:val="20"/>
          <w:szCs w:val="20"/>
          <w:lang w:eastAsia="ja-JP"/>
        </w:rPr>
      </w:pPr>
      <w:r w:rsidRPr="00E67C3E">
        <w:rPr>
          <w:lang w:eastAsia="ja-JP"/>
        </w:rPr>
        <w:lastRenderedPageBreak/>
        <w:t>Proposal</w:t>
      </w:r>
      <w:r w:rsidRPr="00E67C3E">
        <w:rPr>
          <w:rFonts w:eastAsiaTheme="minorEastAsia" w:hint="eastAsia"/>
          <w:lang w:eastAsia="ja-JP"/>
        </w:rPr>
        <w:t xml:space="preserve"> </w:t>
      </w:r>
      <w:r w:rsidR="00CE5293" w:rsidRPr="00E67C3E">
        <w:rPr>
          <w:rFonts w:eastAsiaTheme="minorEastAsia" w:hint="eastAsia"/>
          <w:lang w:eastAsia="ja-JP"/>
        </w:rPr>
        <w:t>5</w:t>
      </w:r>
      <w:r w:rsidRPr="00E67C3E">
        <w:rPr>
          <w:rFonts w:eastAsiaTheme="minorEastAsia"/>
          <w:lang w:eastAsia="ja-JP"/>
        </w:rPr>
        <w:t>:</w:t>
      </w:r>
    </w:p>
    <w:p w:rsidR="006E0B01" w:rsidRDefault="006E0B01" w:rsidP="0024078D">
      <w:pPr>
        <w:pStyle w:val="a0"/>
      </w:pPr>
      <w:r w:rsidRPr="00E67C3E">
        <w:t xml:space="preserve">D2DSS configuration should have </w:t>
      </w:r>
      <w:r w:rsidR="004F1815" w:rsidRPr="00E67C3E">
        <w:rPr>
          <w:rFonts w:hint="eastAsia"/>
        </w:rPr>
        <w:t xml:space="preserve">at least </w:t>
      </w:r>
      <w:r w:rsidRPr="00E67C3E">
        <w:t>2 candidate</w:t>
      </w:r>
      <w:r w:rsidR="00ED56DA" w:rsidRPr="00E67C3E">
        <w:t xml:space="preserve"> locations</w:t>
      </w:r>
      <w:r w:rsidRPr="00E67C3E">
        <w:t xml:space="preserve"> within </w:t>
      </w:r>
      <w:r w:rsidR="00ED56DA" w:rsidRPr="00E67C3E">
        <w:t xml:space="preserve">the </w:t>
      </w:r>
      <w:bookmarkStart w:id="2" w:name="_GoBack"/>
      <w:bookmarkEnd w:id="2"/>
      <w:r w:rsidRPr="00E67C3E">
        <w:t>synchronization period.</w:t>
      </w:r>
    </w:p>
    <w:p w:rsidR="00E67C3E" w:rsidRDefault="00E67C3E" w:rsidP="0024078D">
      <w:pPr>
        <w:pStyle w:val="a0"/>
      </w:pPr>
    </w:p>
    <w:p w:rsidR="006E0B01" w:rsidRPr="006E0B01" w:rsidRDefault="006E0B01" w:rsidP="0024078D">
      <w:pPr>
        <w:pStyle w:val="a0"/>
        <w:rPr>
          <w:b/>
          <w:u w:val="single"/>
        </w:rPr>
      </w:pPr>
      <w:r w:rsidRPr="006E0B01">
        <w:rPr>
          <w:rFonts w:hint="eastAsia"/>
          <w:b/>
          <w:u w:val="single"/>
        </w:rPr>
        <w:t>D2DSS for communication</w:t>
      </w:r>
    </w:p>
    <w:p w:rsidR="006E0B01" w:rsidRDefault="006E0B01" w:rsidP="0024078D">
      <w:pPr>
        <w:pStyle w:val="a0"/>
      </w:pPr>
      <w:r>
        <w:rPr>
          <w:rFonts w:hint="eastAsia"/>
        </w:rPr>
        <w:t xml:space="preserve">We </w:t>
      </w:r>
      <w:r w:rsidR="00D0040E">
        <w:t>propose</w:t>
      </w:r>
      <w:r>
        <w:rPr>
          <w:rFonts w:hint="eastAsia"/>
        </w:rPr>
        <w:t xml:space="preserve"> </w:t>
      </w:r>
      <w:r w:rsidR="00AE2776">
        <w:t xml:space="preserve">the </w:t>
      </w:r>
      <w:r>
        <w:rPr>
          <w:rFonts w:hint="eastAsia"/>
        </w:rPr>
        <w:t xml:space="preserve">D2DSS </w:t>
      </w:r>
      <w:r w:rsidR="00AE2776">
        <w:t xml:space="preserve">resources should be allocated in the </w:t>
      </w:r>
      <w:r w:rsidR="00D716E0">
        <w:t>first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subframe</w:t>
      </w:r>
      <w:proofErr w:type="spellEnd"/>
      <w:r>
        <w:rPr>
          <w:rFonts w:hint="eastAsia"/>
        </w:rPr>
        <w:t xml:space="preserve"> of </w:t>
      </w:r>
      <w:r w:rsidR="00D716E0">
        <w:t xml:space="preserve">the </w:t>
      </w:r>
      <w:r>
        <w:rPr>
          <w:rFonts w:hint="eastAsia"/>
        </w:rPr>
        <w:t xml:space="preserve">SA pools because synchronization should </w:t>
      </w:r>
      <w:r>
        <w:t>be executed</w:t>
      </w:r>
      <w:r>
        <w:rPr>
          <w:rFonts w:hint="eastAsia"/>
        </w:rPr>
        <w:t xml:space="preserve"> before SA reception.</w:t>
      </w:r>
    </w:p>
    <w:p w:rsidR="006E0B01" w:rsidRPr="008C6CCB" w:rsidRDefault="006E0B01" w:rsidP="006E0B01">
      <w:pPr>
        <w:pStyle w:val="StatementHeading"/>
        <w:rPr>
          <w:rFonts w:eastAsia="MS Mincho"/>
          <w:sz w:val="20"/>
          <w:szCs w:val="20"/>
          <w:lang w:eastAsia="ja-JP"/>
        </w:rPr>
      </w:pPr>
      <w:r>
        <w:rPr>
          <w:lang w:eastAsia="ja-JP"/>
        </w:rPr>
        <w:t>Proposal</w:t>
      </w:r>
      <w:r>
        <w:rPr>
          <w:rFonts w:eastAsiaTheme="minorEastAsia" w:hint="eastAsia"/>
          <w:lang w:eastAsia="ja-JP"/>
        </w:rPr>
        <w:t xml:space="preserve"> </w:t>
      </w:r>
      <w:r w:rsidR="00CE5293">
        <w:rPr>
          <w:rFonts w:eastAsiaTheme="minorEastAsia" w:hint="eastAsia"/>
          <w:lang w:eastAsia="ja-JP"/>
        </w:rPr>
        <w:t>6</w:t>
      </w:r>
      <w:r>
        <w:rPr>
          <w:rFonts w:eastAsiaTheme="minorEastAsia"/>
          <w:lang w:eastAsia="ja-JP"/>
        </w:rPr>
        <w:t>:</w:t>
      </w:r>
    </w:p>
    <w:p w:rsidR="006E0B01" w:rsidRDefault="00D716E0" w:rsidP="0024078D">
      <w:pPr>
        <w:pStyle w:val="a0"/>
      </w:pPr>
      <w:r>
        <w:t xml:space="preserve">The </w:t>
      </w:r>
      <w:r>
        <w:rPr>
          <w:rFonts w:hint="eastAsia"/>
        </w:rPr>
        <w:t xml:space="preserve">D2DSS </w:t>
      </w:r>
      <w:r>
        <w:t>resources should be allocated in the first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subframe</w:t>
      </w:r>
      <w:proofErr w:type="spellEnd"/>
      <w:r>
        <w:rPr>
          <w:rFonts w:hint="eastAsia"/>
        </w:rPr>
        <w:t xml:space="preserve"> of </w:t>
      </w:r>
      <w:r>
        <w:t xml:space="preserve">the </w:t>
      </w:r>
      <w:r>
        <w:rPr>
          <w:rFonts w:hint="eastAsia"/>
        </w:rPr>
        <w:t>SA pools</w:t>
      </w:r>
    </w:p>
    <w:p w:rsidR="00D452E9" w:rsidRPr="00D452E9" w:rsidRDefault="00D452E9" w:rsidP="0024078D">
      <w:pPr>
        <w:pStyle w:val="a0"/>
      </w:pPr>
    </w:p>
    <w:p w:rsidR="00F52BA9" w:rsidRDefault="00F52BA9" w:rsidP="008E4A97">
      <w:pPr>
        <w:pStyle w:val="1"/>
        <w:rPr>
          <w:lang w:eastAsia="ja-JP"/>
        </w:rPr>
      </w:pPr>
      <w:r w:rsidRPr="00B21C42">
        <w:t>Conclusions</w:t>
      </w:r>
    </w:p>
    <w:p w:rsidR="00316EF3" w:rsidRPr="008C6CCB" w:rsidRDefault="00316EF3" w:rsidP="00316EF3">
      <w:pPr>
        <w:pStyle w:val="StatementHeading"/>
        <w:rPr>
          <w:rFonts w:eastAsia="MS Mincho"/>
          <w:sz w:val="20"/>
          <w:szCs w:val="20"/>
          <w:lang w:eastAsia="ja-JP"/>
        </w:rPr>
      </w:pPr>
      <w:r>
        <w:rPr>
          <w:lang w:eastAsia="ja-JP"/>
        </w:rPr>
        <w:t>Proposal</w:t>
      </w:r>
      <w:r>
        <w:rPr>
          <w:rFonts w:eastAsiaTheme="minorEastAsia" w:hint="eastAsia"/>
          <w:lang w:eastAsia="ja-JP"/>
        </w:rPr>
        <w:t xml:space="preserve"> 1</w:t>
      </w:r>
      <w:r>
        <w:rPr>
          <w:rFonts w:eastAsiaTheme="minorEastAsia"/>
          <w:lang w:eastAsia="ja-JP"/>
        </w:rPr>
        <w:t>:</w:t>
      </w:r>
    </w:p>
    <w:p w:rsidR="00316EF3" w:rsidRPr="009F1B53" w:rsidRDefault="00316EF3" w:rsidP="00316EF3">
      <w:pPr>
        <w:pStyle w:val="a0"/>
      </w:pPr>
      <w:r>
        <w:rPr>
          <w:rFonts w:hint="eastAsia"/>
        </w:rPr>
        <w:t xml:space="preserve">PD2DSCH should not include </w:t>
      </w:r>
      <w:r>
        <w:t xml:space="preserve">the </w:t>
      </w:r>
      <w:r>
        <w:rPr>
          <w:rFonts w:hint="eastAsia"/>
        </w:rPr>
        <w:t>transmission pool information of SA and Mode 2 Data</w:t>
      </w:r>
      <w:r>
        <w:t>.</w:t>
      </w:r>
    </w:p>
    <w:p w:rsidR="00316EF3" w:rsidRPr="004D11E7" w:rsidRDefault="00316EF3" w:rsidP="00316EF3">
      <w:pPr>
        <w:pStyle w:val="StatementHeading"/>
        <w:rPr>
          <w:rFonts w:eastAsia="MS Mincho"/>
          <w:lang w:eastAsia="ja-JP"/>
        </w:rPr>
      </w:pPr>
      <w:r>
        <w:rPr>
          <w:lang w:eastAsia="ja-JP"/>
        </w:rPr>
        <w:t xml:space="preserve">Proposal </w:t>
      </w:r>
      <w:r>
        <w:rPr>
          <w:rFonts w:eastAsiaTheme="minorEastAsia" w:hint="eastAsia"/>
          <w:lang w:eastAsia="ja-JP"/>
        </w:rPr>
        <w:t>2</w:t>
      </w:r>
      <w:r w:rsidRPr="00B21C42">
        <w:rPr>
          <w:lang w:eastAsia="ja-JP"/>
        </w:rPr>
        <w:t>:</w:t>
      </w:r>
    </w:p>
    <w:p w:rsidR="00316EF3" w:rsidRDefault="00316EF3" w:rsidP="00316EF3">
      <w:pPr>
        <w:pStyle w:val="a0"/>
        <w:rPr>
          <w:szCs w:val="28"/>
        </w:rPr>
      </w:pPr>
      <w:r>
        <w:rPr>
          <w:rFonts w:hint="eastAsia"/>
          <w:szCs w:val="28"/>
        </w:rPr>
        <w:t>Out of coverage UEs</w:t>
      </w:r>
      <w:r>
        <w:rPr>
          <w:rFonts w:hint="eastAsia"/>
        </w:rPr>
        <w:t xml:space="preserve"> should have </w:t>
      </w:r>
      <w:r>
        <w:t>preconfigured</w:t>
      </w:r>
      <w:r>
        <w:rPr>
          <w:rFonts w:hint="eastAsia"/>
        </w:rPr>
        <w:t xml:space="preserve"> pools for </w:t>
      </w:r>
      <w:r>
        <w:rPr>
          <w:rFonts w:hint="eastAsia"/>
          <w:szCs w:val="28"/>
        </w:rPr>
        <w:t>in-coverage resource pool.</w:t>
      </w:r>
    </w:p>
    <w:p w:rsidR="00316EF3" w:rsidRPr="008C6CCB" w:rsidRDefault="00316EF3" w:rsidP="00316EF3">
      <w:pPr>
        <w:pStyle w:val="StatementHeading"/>
        <w:rPr>
          <w:rFonts w:eastAsia="MS Mincho"/>
          <w:sz w:val="20"/>
          <w:szCs w:val="20"/>
          <w:lang w:eastAsia="ja-JP"/>
        </w:rPr>
      </w:pPr>
      <w:r>
        <w:rPr>
          <w:lang w:eastAsia="ja-JP"/>
        </w:rPr>
        <w:t>Proposal</w:t>
      </w:r>
      <w:r>
        <w:rPr>
          <w:rFonts w:eastAsiaTheme="minorEastAsia" w:hint="eastAsia"/>
          <w:lang w:eastAsia="ja-JP"/>
        </w:rPr>
        <w:t xml:space="preserve"> 3</w:t>
      </w:r>
      <w:r>
        <w:rPr>
          <w:rFonts w:eastAsiaTheme="minorEastAsia"/>
          <w:lang w:eastAsia="ja-JP"/>
        </w:rPr>
        <w:t>:</w:t>
      </w:r>
    </w:p>
    <w:p w:rsidR="00316EF3" w:rsidRPr="009F1B53" w:rsidRDefault="00316EF3" w:rsidP="00316EF3">
      <w:pPr>
        <w:pStyle w:val="a0"/>
      </w:pPr>
      <w:r>
        <w:t xml:space="preserve">In order to protect </w:t>
      </w:r>
      <w:r>
        <w:rPr>
          <w:rFonts w:hint="eastAsia"/>
        </w:rPr>
        <w:t xml:space="preserve">the </w:t>
      </w:r>
      <w:r>
        <w:t>cellular</w:t>
      </w:r>
      <w:r>
        <w:rPr>
          <w:rFonts w:hint="eastAsia"/>
        </w:rPr>
        <w:t xml:space="preserve"> system, we </w:t>
      </w:r>
      <w:r>
        <w:t xml:space="preserve">propose to include a </w:t>
      </w:r>
      <w:r>
        <w:rPr>
          <w:rFonts w:hint="eastAsia"/>
        </w:rPr>
        <w:t>power</w:t>
      </w:r>
      <w:r>
        <w:t xml:space="preserve"> control bit in the PD2DSCH that can be received at the</w:t>
      </w:r>
      <w:r>
        <w:rPr>
          <w:rFonts w:hint="eastAsia"/>
        </w:rPr>
        <w:t xml:space="preserve"> </w:t>
      </w:r>
      <w:r>
        <w:t>o</w:t>
      </w:r>
      <w:r>
        <w:rPr>
          <w:rFonts w:hint="eastAsia"/>
        </w:rPr>
        <w:t>ut</w:t>
      </w:r>
      <w:r>
        <w:t>-</w:t>
      </w:r>
      <w:r>
        <w:rPr>
          <w:rFonts w:hint="eastAsia"/>
        </w:rPr>
        <w:t>of</w:t>
      </w:r>
      <w:r>
        <w:t>-</w:t>
      </w:r>
      <w:r>
        <w:rPr>
          <w:rFonts w:hint="eastAsia"/>
        </w:rPr>
        <w:t>coverage UEs.</w:t>
      </w:r>
    </w:p>
    <w:p w:rsidR="00316EF3" w:rsidRDefault="00316EF3" w:rsidP="00316EF3">
      <w:pPr>
        <w:pStyle w:val="a0"/>
        <w:rPr>
          <w:b/>
        </w:rPr>
      </w:pPr>
      <w:r>
        <w:rPr>
          <w:rFonts w:hint="eastAsia"/>
          <w:b/>
        </w:rPr>
        <w:t>Proposal 4:</w:t>
      </w:r>
    </w:p>
    <w:p w:rsidR="00316EF3" w:rsidRPr="00827287" w:rsidRDefault="00316EF3" w:rsidP="00316EF3">
      <w:pPr>
        <w:pStyle w:val="a0"/>
      </w:pPr>
      <w:r w:rsidRPr="00827287">
        <w:t xml:space="preserve">PD2DSCH should reuse PBCH design. We propose PD2DSCH have 4 symbols and is placed just after D2DSS. </w:t>
      </w:r>
    </w:p>
    <w:p w:rsidR="00316EF3" w:rsidRPr="00E67C3E" w:rsidRDefault="00316EF3" w:rsidP="00316EF3">
      <w:pPr>
        <w:pStyle w:val="StatementHeading"/>
        <w:rPr>
          <w:rFonts w:eastAsia="MS Mincho"/>
          <w:sz w:val="20"/>
          <w:szCs w:val="20"/>
          <w:lang w:eastAsia="ja-JP"/>
        </w:rPr>
      </w:pPr>
      <w:r w:rsidRPr="00E67C3E">
        <w:rPr>
          <w:lang w:eastAsia="ja-JP"/>
        </w:rPr>
        <w:t>Proposal</w:t>
      </w:r>
      <w:r w:rsidRPr="00E67C3E">
        <w:rPr>
          <w:rFonts w:eastAsiaTheme="minorEastAsia" w:hint="eastAsia"/>
          <w:lang w:eastAsia="ja-JP"/>
        </w:rPr>
        <w:t xml:space="preserve"> 5</w:t>
      </w:r>
      <w:r w:rsidRPr="00E67C3E">
        <w:rPr>
          <w:rFonts w:eastAsiaTheme="minorEastAsia"/>
          <w:lang w:eastAsia="ja-JP"/>
        </w:rPr>
        <w:t>:</w:t>
      </w:r>
    </w:p>
    <w:p w:rsidR="00316EF3" w:rsidRDefault="00316EF3" w:rsidP="00316EF3">
      <w:pPr>
        <w:pStyle w:val="a0"/>
      </w:pPr>
      <w:r w:rsidRPr="00E67C3E">
        <w:t xml:space="preserve">D2DSS configuration should have </w:t>
      </w:r>
      <w:r w:rsidRPr="00E67C3E">
        <w:rPr>
          <w:rFonts w:hint="eastAsia"/>
        </w:rPr>
        <w:t xml:space="preserve">at least </w:t>
      </w:r>
      <w:r w:rsidRPr="00E67C3E">
        <w:t>2 candidate locations within the synchronization period.</w:t>
      </w:r>
    </w:p>
    <w:p w:rsidR="00316EF3" w:rsidRPr="008C6CCB" w:rsidRDefault="00316EF3" w:rsidP="00316EF3">
      <w:pPr>
        <w:pStyle w:val="StatementHeading"/>
        <w:rPr>
          <w:rFonts w:eastAsia="MS Mincho"/>
          <w:sz w:val="20"/>
          <w:szCs w:val="20"/>
          <w:lang w:eastAsia="ja-JP"/>
        </w:rPr>
      </w:pPr>
      <w:r>
        <w:rPr>
          <w:lang w:eastAsia="ja-JP"/>
        </w:rPr>
        <w:t>Proposal</w:t>
      </w:r>
      <w:r>
        <w:rPr>
          <w:rFonts w:eastAsiaTheme="minorEastAsia" w:hint="eastAsia"/>
          <w:lang w:eastAsia="ja-JP"/>
        </w:rPr>
        <w:t xml:space="preserve"> 6</w:t>
      </w:r>
      <w:r>
        <w:rPr>
          <w:rFonts w:eastAsiaTheme="minorEastAsia"/>
          <w:lang w:eastAsia="ja-JP"/>
        </w:rPr>
        <w:t>:</w:t>
      </w:r>
    </w:p>
    <w:p w:rsidR="00316EF3" w:rsidRDefault="00316EF3" w:rsidP="00316EF3">
      <w:pPr>
        <w:pStyle w:val="a0"/>
      </w:pPr>
      <w:r>
        <w:t xml:space="preserve">The </w:t>
      </w:r>
      <w:r>
        <w:rPr>
          <w:rFonts w:hint="eastAsia"/>
        </w:rPr>
        <w:t xml:space="preserve">D2DSS </w:t>
      </w:r>
      <w:r>
        <w:t>resources should be allocated in the first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subframe</w:t>
      </w:r>
      <w:proofErr w:type="spellEnd"/>
      <w:r>
        <w:rPr>
          <w:rFonts w:hint="eastAsia"/>
        </w:rPr>
        <w:t xml:space="preserve"> of </w:t>
      </w:r>
      <w:r>
        <w:t xml:space="preserve">the </w:t>
      </w:r>
      <w:r>
        <w:rPr>
          <w:rFonts w:hint="eastAsia"/>
        </w:rPr>
        <w:t>SA pools</w:t>
      </w:r>
    </w:p>
    <w:p w:rsidR="00FA5327" w:rsidRPr="00316EF3" w:rsidRDefault="00FA5327">
      <w:pPr>
        <w:rPr>
          <w:sz w:val="20"/>
          <w:lang w:eastAsia="ja-JP"/>
        </w:rPr>
      </w:pPr>
    </w:p>
    <w:p w:rsidR="00F52BA9" w:rsidRPr="00B21C42" w:rsidRDefault="00F52BA9" w:rsidP="000C5A54">
      <w:pPr>
        <w:pStyle w:val="1"/>
        <w:rPr>
          <w:lang w:eastAsia="ja-JP"/>
        </w:rPr>
      </w:pPr>
      <w:r w:rsidRPr="00B21C42">
        <w:t>References</w:t>
      </w:r>
    </w:p>
    <w:p w:rsidR="001F773B" w:rsidRPr="00350F2B" w:rsidRDefault="00D0311C" w:rsidP="00350F2B">
      <w:pPr>
        <w:pStyle w:val="a0"/>
      </w:pPr>
      <w:r>
        <w:t>[1] Chairman's Notes RAN1#7</w:t>
      </w:r>
      <w:r w:rsidR="001C0A41">
        <w:rPr>
          <w:rFonts w:hint="eastAsia"/>
        </w:rPr>
        <w:t>7</w:t>
      </w:r>
    </w:p>
    <w:sectPr w:rsidR="001F773B" w:rsidRPr="00350F2B" w:rsidSect="00E27A96">
      <w:pgSz w:w="11907" w:h="16839" w:code="9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651B" w:rsidRDefault="00A8651B">
      <w:r>
        <w:separator/>
      </w:r>
    </w:p>
  </w:endnote>
  <w:endnote w:type="continuationSeparator" w:id="0">
    <w:p w:rsidR="00A8651B" w:rsidRDefault="00A865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PGothi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651B" w:rsidRDefault="00A8651B">
      <w:r>
        <w:separator/>
      </w:r>
    </w:p>
  </w:footnote>
  <w:footnote w:type="continuationSeparator" w:id="0">
    <w:p w:rsidR="00A8651B" w:rsidRDefault="00A8651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165CE"/>
    <w:multiLevelType w:val="hybridMultilevel"/>
    <w:tmpl w:val="4FAAA46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A31543"/>
    <w:multiLevelType w:val="hybridMultilevel"/>
    <w:tmpl w:val="DC16BECE"/>
    <w:lvl w:ilvl="0" w:tplc="0D18CB6C">
      <w:start w:val="1"/>
      <w:numFmt w:val="bullet"/>
      <w:lvlText w:val="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364"/>
        </w:tabs>
        <w:ind w:left="1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04"/>
        </w:tabs>
        <w:ind w:left="2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964"/>
        </w:tabs>
        <w:ind w:left="4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</w:abstractNum>
  <w:abstractNum w:abstractNumId="2">
    <w:nsid w:val="09484E9C"/>
    <w:multiLevelType w:val="hybridMultilevel"/>
    <w:tmpl w:val="2B5CC10E"/>
    <w:lvl w:ilvl="0" w:tplc="1124D8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0B9915C3"/>
    <w:multiLevelType w:val="hybridMultilevel"/>
    <w:tmpl w:val="1D7C9DE6"/>
    <w:lvl w:ilvl="0" w:tplc="AE40515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>
    <w:nsid w:val="0C345E12"/>
    <w:multiLevelType w:val="hybridMultilevel"/>
    <w:tmpl w:val="553AE77A"/>
    <w:lvl w:ilvl="0" w:tplc="F13E9F2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>
    <w:nsid w:val="0CAC553F"/>
    <w:multiLevelType w:val="hybridMultilevel"/>
    <w:tmpl w:val="A39ADF2A"/>
    <w:lvl w:ilvl="0" w:tplc="1A522F58">
      <w:start w:val="1"/>
      <w:numFmt w:val="decimal"/>
      <w:lvlText w:val="%1)"/>
      <w:lvlJc w:val="left"/>
      <w:pPr>
        <w:ind w:left="166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38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10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82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54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26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98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70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425" w:hanging="180"/>
      </w:pPr>
      <w:rPr>
        <w:rFonts w:cs="Times New Roman"/>
      </w:rPr>
    </w:lvl>
  </w:abstractNum>
  <w:abstractNum w:abstractNumId="6">
    <w:nsid w:val="0DDF4D9A"/>
    <w:multiLevelType w:val="hybridMultilevel"/>
    <w:tmpl w:val="19681B68"/>
    <w:lvl w:ilvl="0" w:tplc="142671FA">
      <w:start w:val="2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theme="minorBidi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47A48D7"/>
    <w:multiLevelType w:val="hybridMultilevel"/>
    <w:tmpl w:val="FE06B02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3" w:tplc="0809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80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80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6" w:tplc="080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80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80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cs="Times New Roman"/>
      </w:rPr>
    </w:lvl>
  </w:abstractNum>
  <w:abstractNum w:abstractNumId="8">
    <w:nsid w:val="15F75D6F"/>
    <w:multiLevelType w:val="hybridMultilevel"/>
    <w:tmpl w:val="8ADE05E0"/>
    <w:lvl w:ilvl="0" w:tplc="AC1428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E0E9E8">
      <w:start w:val="103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A2E57A">
      <w:start w:val="103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EE4830">
      <w:start w:val="103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A874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2C24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ACCE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265E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AA21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9312CD0"/>
    <w:multiLevelType w:val="hybridMultilevel"/>
    <w:tmpl w:val="E20432A4"/>
    <w:lvl w:ilvl="0" w:tplc="4126BE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5A4026">
      <w:start w:val="22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46AC7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E6D1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E4D3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C879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6E29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209F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A227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DEF2063"/>
    <w:multiLevelType w:val="hybridMultilevel"/>
    <w:tmpl w:val="B4B88DEA"/>
    <w:lvl w:ilvl="0" w:tplc="DAE051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86B45E">
      <w:start w:val="11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9E5D4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ACF1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2483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50A2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6427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D02D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50DA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1E973A57"/>
    <w:multiLevelType w:val="hybridMultilevel"/>
    <w:tmpl w:val="5704B120"/>
    <w:lvl w:ilvl="0" w:tplc="F2C64804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CE45E5"/>
    <w:multiLevelType w:val="hybridMultilevel"/>
    <w:tmpl w:val="03E60C3E"/>
    <w:lvl w:ilvl="0" w:tplc="48F65A5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>
    <w:nsid w:val="212A776F"/>
    <w:multiLevelType w:val="hybridMultilevel"/>
    <w:tmpl w:val="7EAAB67E"/>
    <w:lvl w:ilvl="0" w:tplc="7578DA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487062">
      <w:start w:val="22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EAE492">
      <w:start w:val="22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26BF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06D5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2675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AE8C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DC5A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8C92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2263739F"/>
    <w:multiLevelType w:val="hybridMultilevel"/>
    <w:tmpl w:val="D152F182"/>
    <w:lvl w:ilvl="0" w:tplc="B8FAC4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BE9E92">
      <w:start w:val="241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0AD2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845B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F0E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A0BD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BC14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062B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26CB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27510D3C"/>
    <w:multiLevelType w:val="hybridMultilevel"/>
    <w:tmpl w:val="2218598C"/>
    <w:lvl w:ilvl="0" w:tplc="EF26374E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>
    <w:nsid w:val="287F56E7"/>
    <w:multiLevelType w:val="hybridMultilevel"/>
    <w:tmpl w:val="2E4C9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A716E89"/>
    <w:multiLevelType w:val="hybridMultilevel"/>
    <w:tmpl w:val="D76E1D6C"/>
    <w:lvl w:ilvl="0" w:tplc="3BCEC902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>
    <w:nsid w:val="2BBE4B30"/>
    <w:multiLevelType w:val="hybridMultilevel"/>
    <w:tmpl w:val="7A4AF044"/>
    <w:lvl w:ilvl="0" w:tplc="216C74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6688C0">
      <w:start w:val="1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8AF5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DCCF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5A0E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C28C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10DD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5E1A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8862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47461989"/>
    <w:multiLevelType w:val="hybridMultilevel"/>
    <w:tmpl w:val="84E029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7F970F0"/>
    <w:multiLevelType w:val="hybridMultilevel"/>
    <w:tmpl w:val="A574C86A"/>
    <w:lvl w:ilvl="0" w:tplc="AA4EF412">
      <w:start w:val="1"/>
      <w:numFmt w:val="decimal"/>
      <w:lvlText w:val="[%1]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84306D8"/>
    <w:multiLevelType w:val="hybridMultilevel"/>
    <w:tmpl w:val="5BAC393C"/>
    <w:lvl w:ilvl="0" w:tplc="3F4235FC">
      <w:numFmt w:val="bullet"/>
      <w:lvlText w:val="-"/>
      <w:lvlJc w:val="left"/>
      <w:pPr>
        <w:ind w:left="720" w:hanging="360"/>
      </w:pPr>
      <w:rPr>
        <w:rFonts w:ascii="Times" w:eastAsia="Batang" w:hAnsi="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4">
    <w:nsid w:val="4FB23740"/>
    <w:multiLevelType w:val="hybridMultilevel"/>
    <w:tmpl w:val="13308DAC"/>
    <w:lvl w:ilvl="0" w:tplc="FFE0FF9E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>
    <w:nsid w:val="5F4101C8"/>
    <w:multiLevelType w:val="hybridMultilevel"/>
    <w:tmpl w:val="25B04F9A"/>
    <w:lvl w:ilvl="0" w:tplc="3678F8D8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7" w:tentative="1">
      <w:start w:val="1"/>
      <w:numFmt w:val="aiueoFullWidth"/>
      <w:lvlText w:val="(%5)"/>
      <w:lvlJc w:val="left"/>
      <w:pPr>
        <w:ind w:left="23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7" w:tentative="1">
      <w:start w:val="1"/>
      <w:numFmt w:val="aiueoFullWidth"/>
      <w:lvlText w:val="(%8)"/>
      <w:lvlJc w:val="left"/>
      <w:pPr>
        <w:ind w:left="35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0" w:hanging="420"/>
      </w:pPr>
    </w:lvl>
  </w:abstractNum>
  <w:abstractNum w:abstractNumId="26">
    <w:nsid w:val="60154C04"/>
    <w:multiLevelType w:val="hybridMultilevel"/>
    <w:tmpl w:val="C9789566"/>
    <w:lvl w:ilvl="0" w:tplc="1250F86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2675654"/>
    <w:multiLevelType w:val="hybridMultilevel"/>
    <w:tmpl w:val="542C6EEA"/>
    <w:lvl w:ilvl="0" w:tplc="CE1229B6">
      <w:start w:val="1"/>
      <w:numFmt w:val="decimal"/>
      <w:lvlText w:val="[%1]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636275DD"/>
    <w:multiLevelType w:val="hybridMultilevel"/>
    <w:tmpl w:val="F38A7E6C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>
    <w:nsid w:val="6C50776D"/>
    <w:multiLevelType w:val="hybridMultilevel"/>
    <w:tmpl w:val="4776D180"/>
    <w:lvl w:ilvl="0" w:tplc="9872CA42">
      <w:start w:val="1"/>
      <w:numFmt w:val="decimal"/>
      <w:pStyle w:val="References"/>
      <w:lvlText w:val="[%1]"/>
      <w:lvlJc w:val="left"/>
      <w:pPr>
        <w:tabs>
          <w:tab w:val="num" w:pos="681"/>
        </w:tabs>
        <w:ind w:left="681" w:hanging="681"/>
      </w:pPr>
      <w:rPr>
        <w:rFonts w:cs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70385C42"/>
    <w:multiLevelType w:val="hybridMultilevel"/>
    <w:tmpl w:val="2FB6A436"/>
    <w:lvl w:ilvl="0" w:tplc="305CA8EE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1">
    <w:nsid w:val="73D507CC"/>
    <w:multiLevelType w:val="hybridMultilevel"/>
    <w:tmpl w:val="F4364034"/>
    <w:lvl w:ilvl="0" w:tplc="74BCAC3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Times New Roman" w:hAnsi="Times" w:hint="default"/>
      </w:rPr>
    </w:lvl>
    <w:lvl w:ilvl="1" w:tplc="0409000B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D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D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D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BED18BC"/>
    <w:multiLevelType w:val="multilevel"/>
    <w:tmpl w:val="3E3E38A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-1247"/>
        </w:tabs>
        <w:ind w:left="1304" w:hanging="1304"/>
      </w:pPr>
      <w:rPr>
        <w:rFonts w:cs="Times New Roman"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cs="Times New Roman" w:hint="default"/>
        <w:u w:val="none"/>
      </w:rPr>
    </w:lvl>
    <w:lvl w:ilvl="4">
      <w:start w:val="1"/>
      <w:numFmt w:val="decimal"/>
      <w:pStyle w:val="H6"/>
      <w:lvlText w:val="%1.%2.%3.%4.%5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/>
      </w:pPr>
      <w:rPr>
        <w:rFonts w:cs="Times New Roman" w:hint="default"/>
      </w:rPr>
    </w:lvl>
  </w:abstractNum>
  <w:abstractNum w:abstractNumId="33">
    <w:nsid w:val="7BF23D63"/>
    <w:multiLevelType w:val="hybridMultilevel"/>
    <w:tmpl w:val="5E36A04C"/>
    <w:lvl w:ilvl="0" w:tplc="0376FF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F00CD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1CDF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1446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DA26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CEF4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3ABA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C0F1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E21E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D882FC6"/>
    <w:multiLevelType w:val="hybridMultilevel"/>
    <w:tmpl w:val="0C14C6A8"/>
    <w:lvl w:ilvl="0" w:tplc="99281B86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7DA86FE0"/>
    <w:multiLevelType w:val="hybridMultilevel"/>
    <w:tmpl w:val="9BDCB410"/>
    <w:lvl w:ilvl="0" w:tplc="5986E2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MS Mincho" w:hAnsi="Times" w:cs="Times" w:hint="default"/>
      </w:rPr>
    </w:lvl>
    <w:lvl w:ilvl="1" w:tplc="92B6E0B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70E806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E9CE0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6FC46F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B7C854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F16A0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14FC6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4F2C8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E914502"/>
    <w:multiLevelType w:val="hybridMultilevel"/>
    <w:tmpl w:val="85BE472E"/>
    <w:lvl w:ilvl="0" w:tplc="277C19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177AF988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Arial" w:eastAsia="Times New Roman" w:hAnsi="Arial" w:hint="default"/>
      </w:rPr>
    </w:lvl>
    <w:lvl w:ilvl="3" w:tplc="040C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32"/>
  </w:num>
  <w:num w:numId="2">
    <w:abstractNumId w:val="23"/>
  </w:num>
  <w:num w:numId="3">
    <w:abstractNumId w:val="29"/>
  </w:num>
  <w:num w:numId="4">
    <w:abstractNumId w:val="34"/>
  </w:num>
  <w:num w:numId="5">
    <w:abstractNumId w:val="21"/>
  </w:num>
  <w:num w:numId="6">
    <w:abstractNumId w:val="0"/>
  </w:num>
  <w:num w:numId="7">
    <w:abstractNumId w:val="28"/>
  </w:num>
  <w:num w:numId="8">
    <w:abstractNumId w:val="37"/>
  </w:num>
  <w:num w:numId="9">
    <w:abstractNumId w:val="17"/>
  </w:num>
  <w:num w:numId="10">
    <w:abstractNumId w:val="5"/>
  </w:num>
  <w:num w:numId="11">
    <w:abstractNumId w:val="27"/>
  </w:num>
  <w:num w:numId="12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20"/>
  </w:num>
  <w:num w:numId="15">
    <w:abstractNumId w:val="12"/>
  </w:num>
  <w:num w:numId="16">
    <w:abstractNumId w:val="19"/>
  </w:num>
  <w:num w:numId="17">
    <w:abstractNumId w:val="31"/>
  </w:num>
  <w:num w:numId="18">
    <w:abstractNumId w:val="36"/>
  </w:num>
  <w:num w:numId="19">
    <w:abstractNumId w:val="2"/>
  </w:num>
  <w:num w:numId="20">
    <w:abstractNumId w:val="4"/>
  </w:num>
  <w:num w:numId="21">
    <w:abstractNumId w:val="3"/>
  </w:num>
  <w:num w:numId="22">
    <w:abstractNumId w:val="1"/>
  </w:num>
  <w:num w:numId="23">
    <w:abstractNumId w:val="26"/>
  </w:num>
  <w:num w:numId="24">
    <w:abstractNumId w:val="11"/>
  </w:num>
  <w:num w:numId="25">
    <w:abstractNumId w:val="6"/>
  </w:num>
  <w:num w:numId="26">
    <w:abstractNumId w:val="13"/>
  </w:num>
  <w:num w:numId="27">
    <w:abstractNumId w:val="24"/>
  </w:num>
  <w:num w:numId="28">
    <w:abstractNumId w:val="16"/>
  </w:num>
  <w:num w:numId="29">
    <w:abstractNumId w:val="30"/>
  </w:num>
  <w:num w:numId="30">
    <w:abstractNumId w:val="18"/>
  </w:num>
  <w:num w:numId="31">
    <w:abstractNumId w:val="25"/>
  </w:num>
  <w:num w:numId="32">
    <w:abstractNumId w:val="9"/>
  </w:num>
  <w:num w:numId="33">
    <w:abstractNumId w:val="22"/>
  </w:num>
  <w:num w:numId="34">
    <w:abstractNumId w:val="14"/>
  </w:num>
  <w:num w:numId="35">
    <w:abstractNumId w:val="33"/>
  </w:num>
  <w:num w:numId="36">
    <w:abstractNumId w:val="35"/>
  </w:num>
  <w:num w:numId="37">
    <w:abstractNumId w:val="8"/>
  </w:num>
  <w:num w:numId="38">
    <w:abstractNumId w:val="15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attachedTemplate r:id="rId1"/>
  <w:stylePaneFormatFilter w:val="1F08"/>
  <w:defaultTabStop w:val="1304"/>
  <w:hyphenationZone w:val="425"/>
  <w:characterSpacingControl w:val="doNotCompress"/>
  <w:hdrShapeDefaults>
    <o:shapedefaults v:ext="edit" spidmax="38914">
      <v:stroke endarrow="block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864E5"/>
    <w:rsid w:val="0000032D"/>
    <w:rsid w:val="000032FE"/>
    <w:rsid w:val="000047E2"/>
    <w:rsid w:val="0000499A"/>
    <w:rsid w:val="00005A0D"/>
    <w:rsid w:val="00005BF5"/>
    <w:rsid w:val="00006716"/>
    <w:rsid w:val="00007750"/>
    <w:rsid w:val="00010C7F"/>
    <w:rsid w:val="00011612"/>
    <w:rsid w:val="00011650"/>
    <w:rsid w:val="0001269D"/>
    <w:rsid w:val="0001394B"/>
    <w:rsid w:val="0001422E"/>
    <w:rsid w:val="000143D9"/>
    <w:rsid w:val="00014BF7"/>
    <w:rsid w:val="000151CB"/>
    <w:rsid w:val="00015AB7"/>
    <w:rsid w:val="00015CAA"/>
    <w:rsid w:val="000161B9"/>
    <w:rsid w:val="00016F21"/>
    <w:rsid w:val="000172FF"/>
    <w:rsid w:val="00020FD8"/>
    <w:rsid w:val="00021344"/>
    <w:rsid w:val="00021912"/>
    <w:rsid w:val="00021B13"/>
    <w:rsid w:val="0002226F"/>
    <w:rsid w:val="00022837"/>
    <w:rsid w:val="00023B48"/>
    <w:rsid w:val="00024025"/>
    <w:rsid w:val="00024461"/>
    <w:rsid w:val="00024683"/>
    <w:rsid w:val="00024A46"/>
    <w:rsid w:val="00024FF6"/>
    <w:rsid w:val="0002619C"/>
    <w:rsid w:val="000270B3"/>
    <w:rsid w:val="0002779E"/>
    <w:rsid w:val="0003057A"/>
    <w:rsid w:val="000308BA"/>
    <w:rsid w:val="00031603"/>
    <w:rsid w:val="0003228E"/>
    <w:rsid w:val="00032395"/>
    <w:rsid w:val="00032F3D"/>
    <w:rsid w:val="000332C7"/>
    <w:rsid w:val="00034CDB"/>
    <w:rsid w:val="000403B6"/>
    <w:rsid w:val="00041E09"/>
    <w:rsid w:val="000420EC"/>
    <w:rsid w:val="0004321C"/>
    <w:rsid w:val="0004377F"/>
    <w:rsid w:val="00043D37"/>
    <w:rsid w:val="00043EAE"/>
    <w:rsid w:val="00044912"/>
    <w:rsid w:val="00045399"/>
    <w:rsid w:val="00046B8D"/>
    <w:rsid w:val="00047EFA"/>
    <w:rsid w:val="00051E82"/>
    <w:rsid w:val="0005268B"/>
    <w:rsid w:val="0005449E"/>
    <w:rsid w:val="00054EE2"/>
    <w:rsid w:val="00055762"/>
    <w:rsid w:val="000562F0"/>
    <w:rsid w:val="0005799B"/>
    <w:rsid w:val="000610CB"/>
    <w:rsid w:val="0006126E"/>
    <w:rsid w:val="0006127B"/>
    <w:rsid w:val="00061608"/>
    <w:rsid w:val="00061BF2"/>
    <w:rsid w:val="00061F27"/>
    <w:rsid w:val="000620C5"/>
    <w:rsid w:val="000625BC"/>
    <w:rsid w:val="00062ED3"/>
    <w:rsid w:val="00065E6B"/>
    <w:rsid w:val="00067447"/>
    <w:rsid w:val="00067966"/>
    <w:rsid w:val="00067C83"/>
    <w:rsid w:val="000704C8"/>
    <w:rsid w:val="000705C2"/>
    <w:rsid w:val="00070725"/>
    <w:rsid w:val="00070B46"/>
    <w:rsid w:val="0007107C"/>
    <w:rsid w:val="000713D6"/>
    <w:rsid w:val="00071A4C"/>
    <w:rsid w:val="00071AAF"/>
    <w:rsid w:val="00074F8B"/>
    <w:rsid w:val="000752BA"/>
    <w:rsid w:val="00076773"/>
    <w:rsid w:val="0008096D"/>
    <w:rsid w:val="00080F48"/>
    <w:rsid w:val="000812A3"/>
    <w:rsid w:val="0008191E"/>
    <w:rsid w:val="0008220A"/>
    <w:rsid w:val="00082A5C"/>
    <w:rsid w:val="00083655"/>
    <w:rsid w:val="00084564"/>
    <w:rsid w:val="000847FC"/>
    <w:rsid w:val="000848C3"/>
    <w:rsid w:val="00084B86"/>
    <w:rsid w:val="00086ED8"/>
    <w:rsid w:val="000872C9"/>
    <w:rsid w:val="00087362"/>
    <w:rsid w:val="00090627"/>
    <w:rsid w:val="00091314"/>
    <w:rsid w:val="00091B5E"/>
    <w:rsid w:val="00091D0C"/>
    <w:rsid w:val="000926B2"/>
    <w:rsid w:val="000930F2"/>
    <w:rsid w:val="00093986"/>
    <w:rsid w:val="0009441D"/>
    <w:rsid w:val="0009472A"/>
    <w:rsid w:val="00094F96"/>
    <w:rsid w:val="00095632"/>
    <w:rsid w:val="00095870"/>
    <w:rsid w:val="00095CED"/>
    <w:rsid w:val="00096721"/>
    <w:rsid w:val="0009754B"/>
    <w:rsid w:val="00097EF1"/>
    <w:rsid w:val="000A104D"/>
    <w:rsid w:val="000A1620"/>
    <w:rsid w:val="000A1870"/>
    <w:rsid w:val="000A1BE5"/>
    <w:rsid w:val="000A1DC8"/>
    <w:rsid w:val="000A3661"/>
    <w:rsid w:val="000A3A55"/>
    <w:rsid w:val="000A4226"/>
    <w:rsid w:val="000A5E3C"/>
    <w:rsid w:val="000A7DF3"/>
    <w:rsid w:val="000B0B73"/>
    <w:rsid w:val="000B1D77"/>
    <w:rsid w:val="000B222E"/>
    <w:rsid w:val="000B22E0"/>
    <w:rsid w:val="000B2452"/>
    <w:rsid w:val="000B2AEE"/>
    <w:rsid w:val="000B2EE7"/>
    <w:rsid w:val="000B320A"/>
    <w:rsid w:val="000B384F"/>
    <w:rsid w:val="000B4CDA"/>
    <w:rsid w:val="000B584B"/>
    <w:rsid w:val="000B68A4"/>
    <w:rsid w:val="000B6DE4"/>
    <w:rsid w:val="000B7727"/>
    <w:rsid w:val="000C0171"/>
    <w:rsid w:val="000C258C"/>
    <w:rsid w:val="000C2691"/>
    <w:rsid w:val="000C36DE"/>
    <w:rsid w:val="000C4176"/>
    <w:rsid w:val="000C448A"/>
    <w:rsid w:val="000C4D30"/>
    <w:rsid w:val="000C5161"/>
    <w:rsid w:val="000C51DD"/>
    <w:rsid w:val="000C5549"/>
    <w:rsid w:val="000C586E"/>
    <w:rsid w:val="000C5A54"/>
    <w:rsid w:val="000C62C2"/>
    <w:rsid w:val="000C632F"/>
    <w:rsid w:val="000C67D5"/>
    <w:rsid w:val="000C7909"/>
    <w:rsid w:val="000D073B"/>
    <w:rsid w:val="000D16B4"/>
    <w:rsid w:val="000D19B1"/>
    <w:rsid w:val="000D31EC"/>
    <w:rsid w:val="000D36A3"/>
    <w:rsid w:val="000D3F2A"/>
    <w:rsid w:val="000D3FB4"/>
    <w:rsid w:val="000D7B10"/>
    <w:rsid w:val="000D7F99"/>
    <w:rsid w:val="000E166C"/>
    <w:rsid w:val="000E20F1"/>
    <w:rsid w:val="000E268F"/>
    <w:rsid w:val="000E31EF"/>
    <w:rsid w:val="000E3DCA"/>
    <w:rsid w:val="000E4F85"/>
    <w:rsid w:val="000E4FBA"/>
    <w:rsid w:val="000E5335"/>
    <w:rsid w:val="000E5660"/>
    <w:rsid w:val="000E5A7D"/>
    <w:rsid w:val="000E645D"/>
    <w:rsid w:val="000E6B41"/>
    <w:rsid w:val="000E6BD9"/>
    <w:rsid w:val="000E6E39"/>
    <w:rsid w:val="000E7103"/>
    <w:rsid w:val="000E7FC7"/>
    <w:rsid w:val="000F019C"/>
    <w:rsid w:val="000F09F2"/>
    <w:rsid w:val="000F137A"/>
    <w:rsid w:val="000F24EB"/>
    <w:rsid w:val="000F2949"/>
    <w:rsid w:val="000F2971"/>
    <w:rsid w:val="000F4715"/>
    <w:rsid w:val="000F4E6B"/>
    <w:rsid w:val="000F55E0"/>
    <w:rsid w:val="000F637A"/>
    <w:rsid w:val="000F66BF"/>
    <w:rsid w:val="000F783E"/>
    <w:rsid w:val="0010032C"/>
    <w:rsid w:val="001005E4"/>
    <w:rsid w:val="001006F7"/>
    <w:rsid w:val="00100AC5"/>
    <w:rsid w:val="001017A6"/>
    <w:rsid w:val="001029DC"/>
    <w:rsid w:val="00102A7B"/>
    <w:rsid w:val="001036E5"/>
    <w:rsid w:val="00103B3A"/>
    <w:rsid w:val="00103BAF"/>
    <w:rsid w:val="001040AC"/>
    <w:rsid w:val="0010490D"/>
    <w:rsid w:val="00105331"/>
    <w:rsid w:val="001057D4"/>
    <w:rsid w:val="00105B4D"/>
    <w:rsid w:val="0010656B"/>
    <w:rsid w:val="00106A15"/>
    <w:rsid w:val="00106A43"/>
    <w:rsid w:val="00107F16"/>
    <w:rsid w:val="00110D15"/>
    <w:rsid w:val="00110E66"/>
    <w:rsid w:val="0011174B"/>
    <w:rsid w:val="00112026"/>
    <w:rsid w:val="00114C30"/>
    <w:rsid w:val="00114FC5"/>
    <w:rsid w:val="00116D8E"/>
    <w:rsid w:val="001204C8"/>
    <w:rsid w:val="0012069D"/>
    <w:rsid w:val="00120BD8"/>
    <w:rsid w:val="00120CFA"/>
    <w:rsid w:val="00120EE8"/>
    <w:rsid w:val="00120F2C"/>
    <w:rsid w:val="00122366"/>
    <w:rsid w:val="00122393"/>
    <w:rsid w:val="001236C9"/>
    <w:rsid w:val="00123CDE"/>
    <w:rsid w:val="0012437D"/>
    <w:rsid w:val="001247F6"/>
    <w:rsid w:val="0012492D"/>
    <w:rsid w:val="001250FC"/>
    <w:rsid w:val="001255CC"/>
    <w:rsid w:val="001257EE"/>
    <w:rsid w:val="001258E7"/>
    <w:rsid w:val="0012642B"/>
    <w:rsid w:val="00126608"/>
    <w:rsid w:val="00126911"/>
    <w:rsid w:val="00126EF3"/>
    <w:rsid w:val="001271D1"/>
    <w:rsid w:val="0012793A"/>
    <w:rsid w:val="00127F9B"/>
    <w:rsid w:val="001304B9"/>
    <w:rsid w:val="001316D3"/>
    <w:rsid w:val="00132919"/>
    <w:rsid w:val="00133A15"/>
    <w:rsid w:val="001347BB"/>
    <w:rsid w:val="00134810"/>
    <w:rsid w:val="0013528F"/>
    <w:rsid w:val="001358D1"/>
    <w:rsid w:val="00136C8C"/>
    <w:rsid w:val="001371A1"/>
    <w:rsid w:val="00140515"/>
    <w:rsid w:val="001418C6"/>
    <w:rsid w:val="00141942"/>
    <w:rsid w:val="001426D2"/>
    <w:rsid w:val="001430E9"/>
    <w:rsid w:val="00144A78"/>
    <w:rsid w:val="00144C38"/>
    <w:rsid w:val="00146135"/>
    <w:rsid w:val="0014615C"/>
    <w:rsid w:val="00146438"/>
    <w:rsid w:val="0014646E"/>
    <w:rsid w:val="00146EFE"/>
    <w:rsid w:val="00147089"/>
    <w:rsid w:val="001470DA"/>
    <w:rsid w:val="001479A8"/>
    <w:rsid w:val="0015030A"/>
    <w:rsid w:val="00150696"/>
    <w:rsid w:val="001509FE"/>
    <w:rsid w:val="001514DE"/>
    <w:rsid w:val="001522B2"/>
    <w:rsid w:val="0015364D"/>
    <w:rsid w:val="00153B40"/>
    <w:rsid w:val="00153C83"/>
    <w:rsid w:val="00153E8F"/>
    <w:rsid w:val="0015414F"/>
    <w:rsid w:val="00154163"/>
    <w:rsid w:val="0015627E"/>
    <w:rsid w:val="001567C6"/>
    <w:rsid w:val="00156BBA"/>
    <w:rsid w:val="00157747"/>
    <w:rsid w:val="00161C2E"/>
    <w:rsid w:val="00162225"/>
    <w:rsid w:val="00162CFC"/>
    <w:rsid w:val="001653F5"/>
    <w:rsid w:val="001657CD"/>
    <w:rsid w:val="00165871"/>
    <w:rsid w:val="00166C8D"/>
    <w:rsid w:val="00166EDA"/>
    <w:rsid w:val="00171F0E"/>
    <w:rsid w:val="00172621"/>
    <w:rsid w:val="0017343E"/>
    <w:rsid w:val="001741FB"/>
    <w:rsid w:val="001744FB"/>
    <w:rsid w:val="001757DE"/>
    <w:rsid w:val="0017670B"/>
    <w:rsid w:val="00176D44"/>
    <w:rsid w:val="00176E69"/>
    <w:rsid w:val="00177234"/>
    <w:rsid w:val="001820E6"/>
    <w:rsid w:val="001828C9"/>
    <w:rsid w:val="00183083"/>
    <w:rsid w:val="00183628"/>
    <w:rsid w:val="00183C68"/>
    <w:rsid w:val="00184111"/>
    <w:rsid w:val="00184C6B"/>
    <w:rsid w:val="00184D09"/>
    <w:rsid w:val="00185DB8"/>
    <w:rsid w:val="00186901"/>
    <w:rsid w:val="00187304"/>
    <w:rsid w:val="00187B8B"/>
    <w:rsid w:val="00187FAE"/>
    <w:rsid w:val="00190BC5"/>
    <w:rsid w:val="00191810"/>
    <w:rsid w:val="00192BC2"/>
    <w:rsid w:val="00193818"/>
    <w:rsid w:val="00193B76"/>
    <w:rsid w:val="00195A48"/>
    <w:rsid w:val="00196B7B"/>
    <w:rsid w:val="00197711"/>
    <w:rsid w:val="001978DD"/>
    <w:rsid w:val="001A0E34"/>
    <w:rsid w:val="001A1ABA"/>
    <w:rsid w:val="001A1EE6"/>
    <w:rsid w:val="001A2083"/>
    <w:rsid w:val="001A2A7B"/>
    <w:rsid w:val="001A2BCB"/>
    <w:rsid w:val="001A2C1D"/>
    <w:rsid w:val="001A2D0B"/>
    <w:rsid w:val="001A394F"/>
    <w:rsid w:val="001A448B"/>
    <w:rsid w:val="001A4DCE"/>
    <w:rsid w:val="001A69E3"/>
    <w:rsid w:val="001A7680"/>
    <w:rsid w:val="001A78AB"/>
    <w:rsid w:val="001A790C"/>
    <w:rsid w:val="001A7C65"/>
    <w:rsid w:val="001B04A3"/>
    <w:rsid w:val="001B0C1A"/>
    <w:rsid w:val="001B1436"/>
    <w:rsid w:val="001B223C"/>
    <w:rsid w:val="001B2B86"/>
    <w:rsid w:val="001B2E09"/>
    <w:rsid w:val="001B2F38"/>
    <w:rsid w:val="001B344C"/>
    <w:rsid w:val="001B5ADE"/>
    <w:rsid w:val="001B681D"/>
    <w:rsid w:val="001B73A0"/>
    <w:rsid w:val="001B7C56"/>
    <w:rsid w:val="001B7C98"/>
    <w:rsid w:val="001B7D5B"/>
    <w:rsid w:val="001C00BA"/>
    <w:rsid w:val="001C0A41"/>
    <w:rsid w:val="001C1F67"/>
    <w:rsid w:val="001C2E5B"/>
    <w:rsid w:val="001C379D"/>
    <w:rsid w:val="001C48D1"/>
    <w:rsid w:val="001C54D3"/>
    <w:rsid w:val="001C61D2"/>
    <w:rsid w:val="001C61D7"/>
    <w:rsid w:val="001C6EE3"/>
    <w:rsid w:val="001D0061"/>
    <w:rsid w:val="001D01ED"/>
    <w:rsid w:val="001D0389"/>
    <w:rsid w:val="001D068B"/>
    <w:rsid w:val="001D0B99"/>
    <w:rsid w:val="001D1173"/>
    <w:rsid w:val="001D120A"/>
    <w:rsid w:val="001D2715"/>
    <w:rsid w:val="001D4415"/>
    <w:rsid w:val="001D463F"/>
    <w:rsid w:val="001D494D"/>
    <w:rsid w:val="001D4A64"/>
    <w:rsid w:val="001D4E7E"/>
    <w:rsid w:val="001D521D"/>
    <w:rsid w:val="001D5B80"/>
    <w:rsid w:val="001D6E5F"/>
    <w:rsid w:val="001D6EB9"/>
    <w:rsid w:val="001E0209"/>
    <w:rsid w:val="001E2B70"/>
    <w:rsid w:val="001E2BE0"/>
    <w:rsid w:val="001E36AE"/>
    <w:rsid w:val="001E3C6E"/>
    <w:rsid w:val="001E40D8"/>
    <w:rsid w:val="001E4599"/>
    <w:rsid w:val="001E47D9"/>
    <w:rsid w:val="001E4C86"/>
    <w:rsid w:val="001F1323"/>
    <w:rsid w:val="001F1829"/>
    <w:rsid w:val="001F1FCA"/>
    <w:rsid w:val="001F28A2"/>
    <w:rsid w:val="001F3252"/>
    <w:rsid w:val="001F3FE1"/>
    <w:rsid w:val="001F416B"/>
    <w:rsid w:val="001F4320"/>
    <w:rsid w:val="001F440A"/>
    <w:rsid w:val="001F4464"/>
    <w:rsid w:val="001F4B67"/>
    <w:rsid w:val="001F529C"/>
    <w:rsid w:val="001F6319"/>
    <w:rsid w:val="001F773B"/>
    <w:rsid w:val="001F7D02"/>
    <w:rsid w:val="00200079"/>
    <w:rsid w:val="002011B6"/>
    <w:rsid w:val="002011C6"/>
    <w:rsid w:val="00201392"/>
    <w:rsid w:val="00201479"/>
    <w:rsid w:val="002017E5"/>
    <w:rsid w:val="00202806"/>
    <w:rsid w:val="00203D40"/>
    <w:rsid w:val="00203E0D"/>
    <w:rsid w:val="00204491"/>
    <w:rsid w:val="00204904"/>
    <w:rsid w:val="00204F68"/>
    <w:rsid w:val="00205F29"/>
    <w:rsid w:val="002067CF"/>
    <w:rsid w:val="002067F9"/>
    <w:rsid w:val="00206F97"/>
    <w:rsid w:val="0020714C"/>
    <w:rsid w:val="002077EC"/>
    <w:rsid w:val="00207F17"/>
    <w:rsid w:val="0021051B"/>
    <w:rsid w:val="00210D3F"/>
    <w:rsid w:val="0021176F"/>
    <w:rsid w:val="002122DA"/>
    <w:rsid w:val="00212AC0"/>
    <w:rsid w:val="0021696C"/>
    <w:rsid w:val="00216B95"/>
    <w:rsid w:val="00216CB7"/>
    <w:rsid w:val="0021727E"/>
    <w:rsid w:val="00217709"/>
    <w:rsid w:val="0021788D"/>
    <w:rsid w:val="00220950"/>
    <w:rsid w:val="00220D02"/>
    <w:rsid w:val="0022113F"/>
    <w:rsid w:val="002215CE"/>
    <w:rsid w:val="00221C46"/>
    <w:rsid w:val="002220F4"/>
    <w:rsid w:val="002224FB"/>
    <w:rsid w:val="00225505"/>
    <w:rsid w:val="002256B9"/>
    <w:rsid w:val="0022690D"/>
    <w:rsid w:val="00227E68"/>
    <w:rsid w:val="0023009F"/>
    <w:rsid w:val="00230936"/>
    <w:rsid w:val="00230DF1"/>
    <w:rsid w:val="00230EB1"/>
    <w:rsid w:val="0023136E"/>
    <w:rsid w:val="00231CE9"/>
    <w:rsid w:val="00233785"/>
    <w:rsid w:val="00233CA7"/>
    <w:rsid w:val="00233D26"/>
    <w:rsid w:val="00234D51"/>
    <w:rsid w:val="00236457"/>
    <w:rsid w:val="00236CE1"/>
    <w:rsid w:val="00240724"/>
    <w:rsid w:val="0024078D"/>
    <w:rsid w:val="00241895"/>
    <w:rsid w:val="00241B68"/>
    <w:rsid w:val="00241DE5"/>
    <w:rsid w:val="00242C7F"/>
    <w:rsid w:val="00244BD0"/>
    <w:rsid w:val="00247DF1"/>
    <w:rsid w:val="0025042B"/>
    <w:rsid w:val="00250EE1"/>
    <w:rsid w:val="00251DE9"/>
    <w:rsid w:val="00251EBC"/>
    <w:rsid w:val="002522A6"/>
    <w:rsid w:val="002528FA"/>
    <w:rsid w:val="00252B44"/>
    <w:rsid w:val="00252B9A"/>
    <w:rsid w:val="00254369"/>
    <w:rsid w:val="00254804"/>
    <w:rsid w:val="00254FD4"/>
    <w:rsid w:val="00255634"/>
    <w:rsid w:val="002559C6"/>
    <w:rsid w:val="0025693A"/>
    <w:rsid w:val="00256B96"/>
    <w:rsid w:val="00256D94"/>
    <w:rsid w:val="00256DEE"/>
    <w:rsid w:val="00257E5C"/>
    <w:rsid w:val="002615CD"/>
    <w:rsid w:val="00261FBC"/>
    <w:rsid w:val="00263AB5"/>
    <w:rsid w:val="00264DFE"/>
    <w:rsid w:val="002650F3"/>
    <w:rsid w:val="00265289"/>
    <w:rsid w:val="0026763C"/>
    <w:rsid w:val="00270583"/>
    <w:rsid w:val="002707B1"/>
    <w:rsid w:val="00270AD2"/>
    <w:rsid w:val="00270E22"/>
    <w:rsid w:val="00270FEA"/>
    <w:rsid w:val="00271754"/>
    <w:rsid w:val="002720E1"/>
    <w:rsid w:val="00272AF2"/>
    <w:rsid w:val="00273282"/>
    <w:rsid w:val="0027336F"/>
    <w:rsid w:val="00273805"/>
    <w:rsid w:val="00273BB1"/>
    <w:rsid w:val="0027479E"/>
    <w:rsid w:val="00274C09"/>
    <w:rsid w:val="00275A60"/>
    <w:rsid w:val="00275CA2"/>
    <w:rsid w:val="0027650C"/>
    <w:rsid w:val="00276F2B"/>
    <w:rsid w:val="00277582"/>
    <w:rsid w:val="00280474"/>
    <w:rsid w:val="00280861"/>
    <w:rsid w:val="0028097C"/>
    <w:rsid w:val="00280CD5"/>
    <w:rsid w:val="00281256"/>
    <w:rsid w:val="00281B90"/>
    <w:rsid w:val="00282257"/>
    <w:rsid w:val="00282900"/>
    <w:rsid w:val="00283B4A"/>
    <w:rsid w:val="00283B7F"/>
    <w:rsid w:val="002842C3"/>
    <w:rsid w:val="002847BB"/>
    <w:rsid w:val="00285EEF"/>
    <w:rsid w:val="00286492"/>
    <w:rsid w:val="00286F48"/>
    <w:rsid w:val="00287365"/>
    <w:rsid w:val="0028745E"/>
    <w:rsid w:val="002876F8"/>
    <w:rsid w:val="0028782B"/>
    <w:rsid w:val="0028789E"/>
    <w:rsid w:val="00287A1F"/>
    <w:rsid w:val="00290F0B"/>
    <w:rsid w:val="002917B3"/>
    <w:rsid w:val="00291AF0"/>
    <w:rsid w:val="0029293E"/>
    <w:rsid w:val="002933B1"/>
    <w:rsid w:val="002936AA"/>
    <w:rsid w:val="002946E8"/>
    <w:rsid w:val="0029477C"/>
    <w:rsid w:val="00295C4D"/>
    <w:rsid w:val="00296116"/>
    <w:rsid w:val="002963B4"/>
    <w:rsid w:val="0029670A"/>
    <w:rsid w:val="002968D6"/>
    <w:rsid w:val="00297D10"/>
    <w:rsid w:val="002A0EE3"/>
    <w:rsid w:val="002A0F78"/>
    <w:rsid w:val="002A129F"/>
    <w:rsid w:val="002A4F0B"/>
    <w:rsid w:val="002A5350"/>
    <w:rsid w:val="002A57E0"/>
    <w:rsid w:val="002A5952"/>
    <w:rsid w:val="002A5A3F"/>
    <w:rsid w:val="002A5E77"/>
    <w:rsid w:val="002A67A9"/>
    <w:rsid w:val="002A784A"/>
    <w:rsid w:val="002A7874"/>
    <w:rsid w:val="002B034D"/>
    <w:rsid w:val="002B065D"/>
    <w:rsid w:val="002B0D1B"/>
    <w:rsid w:val="002B15AF"/>
    <w:rsid w:val="002B1F20"/>
    <w:rsid w:val="002B36F1"/>
    <w:rsid w:val="002B374A"/>
    <w:rsid w:val="002B3E8F"/>
    <w:rsid w:val="002B44E3"/>
    <w:rsid w:val="002B4A4D"/>
    <w:rsid w:val="002B636C"/>
    <w:rsid w:val="002B680C"/>
    <w:rsid w:val="002B7D9E"/>
    <w:rsid w:val="002C11AE"/>
    <w:rsid w:val="002C2E90"/>
    <w:rsid w:val="002C3F9C"/>
    <w:rsid w:val="002C4F6A"/>
    <w:rsid w:val="002C5A82"/>
    <w:rsid w:val="002C62ED"/>
    <w:rsid w:val="002C73C4"/>
    <w:rsid w:val="002D0131"/>
    <w:rsid w:val="002D0D7A"/>
    <w:rsid w:val="002D2970"/>
    <w:rsid w:val="002D2D38"/>
    <w:rsid w:val="002D2EB5"/>
    <w:rsid w:val="002D406D"/>
    <w:rsid w:val="002D431F"/>
    <w:rsid w:val="002D4BD6"/>
    <w:rsid w:val="002D4BEE"/>
    <w:rsid w:val="002D5391"/>
    <w:rsid w:val="002D54D8"/>
    <w:rsid w:val="002D5C54"/>
    <w:rsid w:val="002D6261"/>
    <w:rsid w:val="002D63C5"/>
    <w:rsid w:val="002D7A35"/>
    <w:rsid w:val="002E0BE4"/>
    <w:rsid w:val="002E0D99"/>
    <w:rsid w:val="002E29C5"/>
    <w:rsid w:val="002E2ABE"/>
    <w:rsid w:val="002E3DBB"/>
    <w:rsid w:val="002E3EAF"/>
    <w:rsid w:val="002E479D"/>
    <w:rsid w:val="002E53BB"/>
    <w:rsid w:val="002E564B"/>
    <w:rsid w:val="002E5BCA"/>
    <w:rsid w:val="002E5EE1"/>
    <w:rsid w:val="002E6C2F"/>
    <w:rsid w:val="002E7C1E"/>
    <w:rsid w:val="002E7C6D"/>
    <w:rsid w:val="002E7E59"/>
    <w:rsid w:val="002F0D14"/>
    <w:rsid w:val="002F22D8"/>
    <w:rsid w:val="002F274A"/>
    <w:rsid w:val="002F2D39"/>
    <w:rsid w:val="002F339D"/>
    <w:rsid w:val="002F36A4"/>
    <w:rsid w:val="002F3A18"/>
    <w:rsid w:val="002F4FA0"/>
    <w:rsid w:val="002F58B9"/>
    <w:rsid w:val="002F60EB"/>
    <w:rsid w:val="002F637D"/>
    <w:rsid w:val="003028C6"/>
    <w:rsid w:val="0030388A"/>
    <w:rsid w:val="00303912"/>
    <w:rsid w:val="00304C64"/>
    <w:rsid w:val="003063D6"/>
    <w:rsid w:val="0030728E"/>
    <w:rsid w:val="0031044A"/>
    <w:rsid w:val="00310499"/>
    <w:rsid w:val="003106F1"/>
    <w:rsid w:val="00310867"/>
    <w:rsid w:val="003108DD"/>
    <w:rsid w:val="00310929"/>
    <w:rsid w:val="00310BE3"/>
    <w:rsid w:val="00311011"/>
    <w:rsid w:val="00311219"/>
    <w:rsid w:val="00311451"/>
    <w:rsid w:val="0031315F"/>
    <w:rsid w:val="00314E53"/>
    <w:rsid w:val="0031507E"/>
    <w:rsid w:val="003154F0"/>
    <w:rsid w:val="00315A35"/>
    <w:rsid w:val="00316484"/>
    <w:rsid w:val="00316EF3"/>
    <w:rsid w:val="0031767F"/>
    <w:rsid w:val="003204D9"/>
    <w:rsid w:val="00320CC0"/>
    <w:rsid w:val="003219E2"/>
    <w:rsid w:val="00321D0A"/>
    <w:rsid w:val="00321F7B"/>
    <w:rsid w:val="0032276C"/>
    <w:rsid w:val="00323E62"/>
    <w:rsid w:val="00323FDD"/>
    <w:rsid w:val="003241E9"/>
    <w:rsid w:val="003243FC"/>
    <w:rsid w:val="003248F1"/>
    <w:rsid w:val="00324BFF"/>
    <w:rsid w:val="00325DB9"/>
    <w:rsid w:val="0033023F"/>
    <w:rsid w:val="0033115B"/>
    <w:rsid w:val="003330E9"/>
    <w:rsid w:val="0033317D"/>
    <w:rsid w:val="00334DEF"/>
    <w:rsid w:val="00335E1C"/>
    <w:rsid w:val="00335E24"/>
    <w:rsid w:val="00337A91"/>
    <w:rsid w:val="00337D1E"/>
    <w:rsid w:val="00340442"/>
    <w:rsid w:val="00340F95"/>
    <w:rsid w:val="0034125D"/>
    <w:rsid w:val="00342E4D"/>
    <w:rsid w:val="00344EBD"/>
    <w:rsid w:val="0034716B"/>
    <w:rsid w:val="0034738C"/>
    <w:rsid w:val="00347647"/>
    <w:rsid w:val="00350328"/>
    <w:rsid w:val="00350F2B"/>
    <w:rsid w:val="00350FE9"/>
    <w:rsid w:val="00351247"/>
    <w:rsid w:val="00351942"/>
    <w:rsid w:val="003526F7"/>
    <w:rsid w:val="00354D41"/>
    <w:rsid w:val="00354F31"/>
    <w:rsid w:val="00355B6D"/>
    <w:rsid w:val="003565C8"/>
    <w:rsid w:val="003565F7"/>
    <w:rsid w:val="00356623"/>
    <w:rsid w:val="003566E8"/>
    <w:rsid w:val="00357194"/>
    <w:rsid w:val="00357536"/>
    <w:rsid w:val="00357E14"/>
    <w:rsid w:val="00360E8A"/>
    <w:rsid w:val="003622F4"/>
    <w:rsid w:val="00362CFB"/>
    <w:rsid w:val="0036366B"/>
    <w:rsid w:val="00364805"/>
    <w:rsid w:val="00364A30"/>
    <w:rsid w:val="00364A78"/>
    <w:rsid w:val="00364D64"/>
    <w:rsid w:val="003654C4"/>
    <w:rsid w:val="003660A1"/>
    <w:rsid w:val="00366A7D"/>
    <w:rsid w:val="00367003"/>
    <w:rsid w:val="0037050A"/>
    <w:rsid w:val="0037258B"/>
    <w:rsid w:val="00372D0B"/>
    <w:rsid w:val="003737B4"/>
    <w:rsid w:val="0037383C"/>
    <w:rsid w:val="003772BA"/>
    <w:rsid w:val="0037731C"/>
    <w:rsid w:val="00377C80"/>
    <w:rsid w:val="00380F71"/>
    <w:rsid w:val="003811B4"/>
    <w:rsid w:val="003816DF"/>
    <w:rsid w:val="0038281A"/>
    <w:rsid w:val="00382941"/>
    <w:rsid w:val="00382D03"/>
    <w:rsid w:val="00384EAF"/>
    <w:rsid w:val="0038522C"/>
    <w:rsid w:val="00385603"/>
    <w:rsid w:val="00385621"/>
    <w:rsid w:val="003859AE"/>
    <w:rsid w:val="0038621F"/>
    <w:rsid w:val="00387D6C"/>
    <w:rsid w:val="00390202"/>
    <w:rsid w:val="00394046"/>
    <w:rsid w:val="003940A9"/>
    <w:rsid w:val="00394550"/>
    <w:rsid w:val="00394AD9"/>
    <w:rsid w:val="003951DC"/>
    <w:rsid w:val="0039572F"/>
    <w:rsid w:val="00395A6B"/>
    <w:rsid w:val="00396716"/>
    <w:rsid w:val="003978A3"/>
    <w:rsid w:val="003A0B7C"/>
    <w:rsid w:val="003A1E66"/>
    <w:rsid w:val="003A2EF8"/>
    <w:rsid w:val="003A2FDD"/>
    <w:rsid w:val="003A30A1"/>
    <w:rsid w:val="003A3246"/>
    <w:rsid w:val="003A3556"/>
    <w:rsid w:val="003A3F4E"/>
    <w:rsid w:val="003A4F6E"/>
    <w:rsid w:val="003A5992"/>
    <w:rsid w:val="003A6BE8"/>
    <w:rsid w:val="003A7356"/>
    <w:rsid w:val="003A73B5"/>
    <w:rsid w:val="003A748C"/>
    <w:rsid w:val="003A7BD8"/>
    <w:rsid w:val="003A7F0A"/>
    <w:rsid w:val="003B0487"/>
    <w:rsid w:val="003B3125"/>
    <w:rsid w:val="003B3297"/>
    <w:rsid w:val="003B34CD"/>
    <w:rsid w:val="003B3E78"/>
    <w:rsid w:val="003B47A8"/>
    <w:rsid w:val="003B4D91"/>
    <w:rsid w:val="003B7647"/>
    <w:rsid w:val="003C21A8"/>
    <w:rsid w:val="003C2571"/>
    <w:rsid w:val="003C2EE8"/>
    <w:rsid w:val="003C3240"/>
    <w:rsid w:val="003C419A"/>
    <w:rsid w:val="003C4287"/>
    <w:rsid w:val="003C448D"/>
    <w:rsid w:val="003C48BE"/>
    <w:rsid w:val="003C6532"/>
    <w:rsid w:val="003C659E"/>
    <w:rsid w:val="003C6C24"/>
    <w:rsid w:val="003C6D08"/>
    <w:rsid w:val="003D07FA"/>
    <w:rsid w:val="003D080A"/>
    <w:rsid w:val="003D1BA4"/>
    <w:rsid w:val="003D21B8"/>
    <w:rsid w:val="003D36C0"/>
    <w:rsid w:val="003D5192"/>
    <w:rsid w:val="003D56FC"/>
    <w:rsid w:val="003D5D15"/>
    <w:rsid w:val="003D6EDE"/>
    <w:rsid w:val="003E082B"/>
    <w:rsid w:val="003E12D3"/>
    <w:rsid w:val="003E1512"/>
    <w:rsid w:val="003E1FCF"/>
    <w:rsid w:val="003E2944"/>
    <w:rsid w:val="003E37C2"/>
    <w:rsid w:val="003E3E73"/>
    <w:rsid w:val="003E475F"/>
    <w:rsid w:val="003E5221"/>
    <w:rsid w:val="003E6F15"/>
    <w:rsid w:val="003E79CB"/>
    <w:rsid w:val="003E7A6A"/>
    <w:rsid w:val="003F0BCB"/>
    <w:rsid w:val="003F109B"/>
    <w:rsid w:val="003F19D1"/>
    <w:rsid w:val="003F20E8"/>
    <w:rsid w:val="003F41B2"/>
    <w:rsid w:val="003F4860"/>
    <w:rsid w:val="003F5391"/>
    <w:rsid w:val="003F5E7D"/>
    <w:rsid w:val="003F61DA"/>
    <w:rsid w:val="003F663B"/>
    <w:rsid w:val="003F6784"/>
    <w:rsid w:val="003F6A95"/>
    <w:rsid w:val="003F6EE6"/>
    <w:rsid w:val="003F761E"/>
    <w:rsid w:val="003F78BF"/>
    <w:rsid w:val="003F79C8"/>
    <w:rsid w:val="004021B7"/>
    <w:rsid w:val="004025ED"/>
    <w:rsid w:val="004029EE"/>
    <w:rsid w:val="00403B4A"/>
    <w:rsid w:val="00404DA8"/>
    <w:rsid w:val="004059E0"/>
    <w:rsid w:val="00406141"/>
    <w:rsid w:val="004062DA"/>
    <w:rsid w:val="0040757B"/>
    <w:rsid w:val="00407698"/>
    <w:rsid w:val="004078EC"/>
    <w:rsid w:val="004079D4"/>
    <w:rsid w:val="00407DA6"/>
    <w:rsid w:val="00410BB8"/>
    <w:rsid w:val="00411CD8"/>
    <w:rsid w:val="00412A1D"/>
    <w:rsid w:val="00413AA7"/>
    <w:rsid w:val="0041430D"/>
    <w:rsid w:val="004152C3"/>
    <w:rsid w:val="00415D98"/>
    <w:rsid w:val="004164BE"/>
    <w:rsid w:val="00416FD4"/>
    <w:rsid w:val="00417D76"/>
    <w:rsid w:val="0042069B"/>
    <w:rsid w:val="00422097"/>
    <w:rsid w:val="004226E7"/>
    <w:rsid w:val="00423672"/>
    <w:rsid w:val="00424866"/>
    <w:rsid w:val="00425E3E"/>
    <w:rsid w:val="00426380"/>
    <w:rsid w:val="00427081"/>
    <w:rsid w:val="00427671"/>
    <w:rsid w:val="00427A7C"/>
    <w:rsid w:val="00427CFE"/>
    <w:rsid w:val="00430F61"/>
    <w:rsid w:val="004317B6"/>
    <w:rsid w:val="00432BB4"/>
    <w:rsid w:val="004331DE"/>
    <w:rsid w:val="004334B1"/>
    <w:rsid w:val="0043416D"/>
    <w:rsid w:val="00435462"/>
    <w:rsid w:val="004360E7"/>
    <w:rsid w:val="00437F14"/>
    <w:rsid w:val="00440609"/>
    <w:rsid w:val="00440D01"/>
    <w:rsid w:val="00441C3B"/>
    <w:rsid w:val="00442A66"/>
    <w:rsid w:val="00442D1E"/>
    <w:rsid w:val="00442EFF"/>
    <w:rsid w:val="0044376A"/>
    <w:rsid w:val="004437CA"/>
    <w:rsid w:val="004439B8"/>
    <w:rsid w:val="004443F0"/>
    <w:rsid w:val="00444F96"/>
    <w:rsid w:val="0044572A"/>
    <w:rsid w:val="00445B4C"/>
    <w:rsid w:val="004467F8"/>
    <w:rsid w:val="00450048"/>
    <w:rsid w:val="004504EB"/>
    <w:rsid w:val="00450B0F"/>
    <w:rsid w:val="00451392"/>
    <w:rsid w:val="00451717"/>
    <w:rsid w:val="004518C9"/>
    <w:rsid w:val="004525E3"/>
    <w:rsid w:val="0045262F"/>
    <w:rsid w:val="0045345C"/>
    <w:rsid w:val="00453B53"/>
    <w:rsid w:val="00453EB4"/>
    <w:rsid w:val="00453F47"/>
    <w:rsid w:val="004545F8"/>
    <w:rsid w:val="0045492E"/>
    <w:rsid w:val="0045562A"/>
    <w:rsid w:val="004556F1"/>
    <w:rsid w:val="00455FA6"/>
    <w:rsid w:val="00456D63"/>
    <w:rsid w:val="00457410"/>
    <w:rsid w:val="004579C6"/>
    <w:rsid w:val="004600C8"/>
    <w:rsid w:val="004630C0"/>
    <w:rsid w:val="004630DA"/>
    <w:rsid w:val="004631CD"/>
    <w:rsid w:val="00463815"/>
    <w:rsid w:val="00464A94"/>
    <w:rsid w:val="00466147"/>
    <w:rsid w:val="004679AD"/>
    <w:rsid w:val="00467D53"/>
    <w:rsid w:val="0047012D"/>
    <w:rsid w:val="004704DF"/>
    <w:rsid w:val="00470ABD"/>
    <w:rsid w:val="004710A1"/>
    <w:rsid w:val="0047188F"/>
    <w:rsid w:val="00471E56"/>
    <w:rsid w:val="00473188"/>
    <w:rsid w:val="00473AFB"/>
    <w:rsid w:val="0047595B"/>
    <w:rsid w:val="00475AA9"/>
    <w:rsid w:val="00475CC5"/>
    <w:rsid w:val="00475CDF"/>
    <w:rsid w:val="00475D23"/>
    <w:rsid w:val="00476302"/>
    <w:rsid w:val="00476F06"/>
    <w:rsid w:val="0047713D"/>
    <w:rsid w:val="00477414"/>
    <w:rsid w:val="00477B50"/>
    <w:rsid w:val="004814D8"/>
    <w:rsid w:val="00482973"/>
    <w:rsid w:val="0048443A"/>
    <w:rsid w:val="00484E59"/>
    <w:rsid w:val="00485D7F"/>
    <w:rsid w:val="004873F0"/>
    <w:rsid w:val="004876CC"/>
    <w:rsid w:val="00490ECD"/>
    <w:rsid w:val="00491A56"/>
    <w:rsid w:val="004934D2"/>
    <w:rsid w:val="00493A20"/>
    <w:rsid w:val="00494B5C"/>
    <w:rsid w:val="0049614F"/>
    <w:rsid w:val="004965FB"/>
    <w:rsid w:val="004A0286"/>
    <w:rsid w:val="004A0AE0"/>
    <w:rsid w:val="004A0CBC"/>
    <w:rsid w:val="004A15C0"/>
    <w:rsid w:val="004A176E"/>
    <w:rsid w:val="004A2B0A"/>
    <w:rsid w:val="004A3264"/>
    <w:rsid w:val="004A3B90"/>
    <w:rsid w:val="004A3BC8"/>
    <w:rsid w:val="004A4FE0"/>
    <w:rsid w:val="004A5436"/>
    <w:rsid w:val="004A56D9"/>
    <w:rsid w:val="004A5764"/>
    <w:rsid w:val="004A6CA7"/>
    <w:rsid w:val="004A7D6D"/>
    <w:rsid w:val="004B1056"/>
    <w:rsid w:val="004B16C8"/>
    <w:rsid w:val="004B1CB0"/>
    <w:rsid w:val="004B1CBC"/>
    <w:rsid w:val="004B2023"/>
    <w:rsid w:val="004B2279"/>
    <w:rsid w:val="004B29F8"/>
    <w:rsid w:val="004B3961"/>
    <w:rsid w:val="004B3C2C"/>
    <w:rsid w:val="004B6225"/>
    <w:rsid w:val="004B7EE1"/>
    <w:rsid w:val="004C0351"/>
    <w:rsid w:val="004C08C7"/>
    <w:rsid w:val="004C0E02"/>
    <w:rsid w:val="004C1016"/>
    <w:rsid w:val="004C11CD"/>
    <w:rsid w:val="004C14C4"/>
    <w:rsid w:val="004C168E"/>
    <w:rsid w:val="004C2953"/>
    <w:rsid w:val="004C48BA"/>
    <w:rsid w:val="004C4FB6"/>
    <w:rsid w:val="004C5211"/>
    <w:rsid w:val="004C5FE0"/>
    <w:rsid w:val="004C6D4D"/>
    <w:rsid w:val="004C6DC2"/>
    <w:rsid w:val="004C78A0"/>
    <w:rsid w:val="004D071B"/>
    <w:rsid w:val="004D0BB4"/>
    <w:rsid w:val="004D11E7"/>
    <w:rsid w:val="004D2F00"/>
    <w:rsid w:val="004D3981"/>
    <w:rsid w:val="004D3F0D"/>
    <w:rsid w:val="004D5C79"/>
    <w:rsid w:val="004D645B"/>
    <w:rsid w:val="004D6CEA"/>
    <w:rsid w:val="004D6FF6"/>
    <w:rsid w:val="004D70B8"/>
    <w:rsid w:val="004D7199"/>
    <w:rsid w:val="004E0202"/>
    <w:rsid w:val="004E0541"/>
    <w:rsid w:val="004E132C"/>
    <w:rsid w:val="004E1FBE"/>
    <w:rsid w:val="004E23B4"/>
    <w:rsid w:val="004E2473"/>
    <w:rsid w:val="004E285E"/>
    <w:rsid w:val="004E3A92"/>
    <w:rsid w:val="004E472C"/>
    <w:rsid w:val="004E624C"/>
    <w:rsid w:val="004E6365"/>
    <w:rsid w:val="004E65E7"/>
    <w:rsid w:val="004E680A"/>
    <w:rsid w:val="004E684B"/>
    <w:rsid w:val="004E6C04"/>
    <w:rsid w:val="004E6E49"/>
    <w:rsid w:val="004E7B03"/>
    <w:rsid w:val="004F106B"/>
    <w:rsid w:val="004F129F"/>
    <w:rsid w:val="004F1815"/>
    <w:rsid w:val="004F1DFD"/>
    <w:rsid w:val="004F2D36"/>
    <w:rsid w:val="004F5C3E"/>
    <w:rsid w:val="00500184"/>
    <w:rsid w:val="00500B94"/>
    <w:rsid w:val="005015B9"/>
    <w:rsid w:val="005015C1"/>
    <w:rsid w:val="00502DCD"/>
    <w:rsid w:val="00503615"/>
    <w:rsid w:val="0050371C"/>
    <w:rsid w:val="00503F61"/>
    <w:rsid w:val="00506943"/>
    <w:rsid w:val="00506ED0"/>
    <w:rsid w:val="0050757E"/>
    <w:rsid w:val="00507CA0"/>
    <w:rsid w:val="0051104D"/>
    <w:rsid w:val="005114AA"/>
    <w:rsid w:val="00511D84"/>
    <w:rsid w:val="00511DB8"/>
    <w:rsid w:val="00511F18"/>
    <w:rsid w:val="005122D4"/>
    <w:rsid w:val="005128F5"/>
    <w:rsid w:val="00513806"/>
    <w:rsid w:val="00513DC8"/>
    <w:rsid w:val="00514BD8"/>
    <w:rsid w:val="00514F15"/>
    <w:rsid w:val="005156D0"/>
    <w:rsid w:val="00515E1A"/>
    <w:rsid w:val="00516930"/>
    <w:rsid w:val="00517516"/>
    <w:rsid w:val="00517B6D"/>
    <w:rsid w:val="00520366"/>
    <w:rsid w:val="0052051E"/>
    <w:rsid w:val="00520637"/>
    <w:rsid w:val="005212EB"/>
    <w:rsid w:val="00521C79"/>
    <w:rsid w:val="00523677"/>
    <w:rsid w:val="00524B78"/>
    <w:rsid w:val="0052537C"/>
    <w:rsid w:val="00525E94"/>
    <w:rsid w:val="005262FA"/>
    <w:rsid w:val="005304DC"/>
    <w:rsid w:val="00530EF1"/>
    <w:rsid w:val="00530FD2"/>
    <w:rsid w:val="005316AA"/>
    <w:rsid w:val="00531910"/>
    <w:rsid w:val="0053203C"/>
    <w:rsid w:val="00532073"/>
    <w:rsid w:val="00533894"/>
    <w:rsid w:val="005342AD"/>
    <w:rsid w:val="005346C1"/>
    <w:rsid w:val="00535543"/>
    <w:rsid w:val="0053567D"/>
    <w:rsid w:val="005364AD"/>
    <w:rsid w:val="005364FA"/>
    <w:rsid w:val="00536E88"/>
    <w:rsid w:val="00537039"/>
    <w:rsid w:val="0053785A"/>
    <w:rsid w:val="00537FF1"/>
    <w:rsid w:val="00540E92"/>
    <w:rsid w:val="0054195B"/>
    <w:rsid w:val="00541D11"/>
    <w:rsid w:val="00544917"/>
    <w:rsid w:val="00545C1C"/>
    <w:rsid w:val="00546096"/>
    <w:rsid w:val="005465DA"/>
    <w:rsid w:val="00547429"/>
    <w:rsid w:val="00550FC4"/>
    <w:rsid w:val="00551795"/>
    <w:rsid w:val="00551B07"/>
    <w:rsid w:val="00551D10"/>
    <w:rsid w:val="00552AD6"/>
    <w:rsid w:val="005535B6"/>
    <w:rsid w:val="00553742"/>
    <w:rsid w:val="00554472"/>
    <w:rsid w:val="0055474D"/>
    <w:rsid w:val="00554F6C"/>
    <w:rsid w:val="00555128"/>
    <w:rsid w:val="00555362"/>
    <w:rsid w:val="00555507"/>
    <w:rsid w:val="00555FB1"/>
    <w:rsid w:val="00556D01"/>
    <w:rsid w:val="00557EC8"/>
    <w:rsid w:val="00560241"/>
    <w:rsid w:val="005602CC"/>
    <w:rsid w:val="005606CC"/>
    <w:rsid w:val="00560CDC"/>
    <w:rsid w:val="00560D67"/>
    <w:rsid w:val="00561848"/>
    <w:rsid w:val="0056267C"/>
    <w:rsid w:val="005627DF"/>
    <w:rsid w:val="00562EAA"/>
    <w:rsid w:val="00563281"/>
    <w:rsid w:val="00563D90"/>
    <w:rsid w:val="00564FB5"/>
    <w:rsid w:val="00565C90"/>
    <w:rsid w:val="00565D27"/>
    <w:rsid w:val="00566452"/>
    <w:rsid w:val="00566485"/>
    <w:rsid w:val="0056711F"/>
    <w:rsid w:val="005672FC"/>
    <w:rsid w:val="0056751D"/>
    <w:rsid w:val="005717FB"/>
    <w:rsid w:val="00571885"/>
    <w:rsid w:val="00572048"/>
    <w:rsid w:val="00573785"/>
    <w:rsid w:val="00573DC7"/>
    <w:rsid w:val="00574048"/>
    <w:rsid w:val="00574585"/>
    <w:rsid w:val="00575207"/>
    <w:rsid w:val="00575EED"/>
    <w:rsid w:val="005766D6"/>
    <w:rsid w:val="005772BC"/>
    <w:rsid w:val="00580C8C"/>
    <w:rsid w:val="00581966"/>
    <w:rsid w:val="0058256D"/>
    <w:rsid w:val="00582EF3"/>
    <w:rsid w:val="005830EE"/>
    <w:rsid w:val="0058325A"/>
    <w:rsid w:val="00583CE5"/>
    <w:rsid w:val="005848BD"/>
    <w:rsid w:val="00584D90"/>
    <w:rsid w:val="00586B72"/>
    <w:rsid w:val="005871D4"/>
    <w:rsid w:val="0058744D"/>
    <w:rsid w:val="00587FB7"/>
    <w:rsid w:val="00590077"/>
    <w:rsid w:val="00590FD8"/>
    <w:rsid w:val="005913C1"/>
    <w:rsid w:val="0059145D"/>
    <w:rsid w:val="00591A51"/>
    <w:rsid w:val="00591F64"/>
    <w:rsid w:val="00592C41"/>
    <w:rsid w:val="00592FCA"/>
    <w:rsid w:val="00592FDA"/>
    <w:rsid w:val="00594DE9"/>
    <w:rsid w:val="00595A72"/>
    <w:rsid w:val="00596E40"/>
    <w:rsid w:val="00597404"/>
    <w:rsid w:val="005A0C1F"/>
    <w:rsid w:val="005A1C1B"/>
    <w:rsid w:val="005A27BB"/>
    <w:rsid w:val="005A2E0F"/>
    <w:rsid w:val="005A3C9B"/>
    <w:rsid w:val="005A4334"/>
    <w:rsid w:val="005A47B4"/>
    <w:rsid w:val="005A517D"/>
    <w:rsid w:val="005A5712"/>
    <w:rsid w:val="005A5851"/>
    <w:rsid w:val="005A5E8A"/>
    <w:rsid w:val="005A6928"/>
    <w:rsid w:val="005A6B9D"/>
    <w:rsid w:val="005B21C9"/>
    <w:rsid w:val="005B252D"/>
    <w:rsid w:val="005B2BF0"/>
    <w:rsid w:val="005B3BA8"/>
    <w:rsid w:val="005B402A"/>
    <w:rsid w:val="005B4854"/>
    <w:rsid w:val="005B5CBB"/>
    <w:rsid w:val="005B5EAA"/>
    <w:rsid w:val="005B5F81"/>
    <w:rsid w:val="005C044F"/>
    <w:rsid w:val="005C0FC7"/>
    <w:rsid w:val="005C24BC"/>
    <w:rsid w:val="005C274C"/>
    <w:rsid w:val="005C313F"/>
    <w:rsid w:val="005C4E3B"/>
    <w:rsid w:val="005C4E8C"/>
    <w:rsid w:val="005C55AA"/>
    <w:rsid w:val="005C55C4"/>
    <w:rsid w:val="005C5E29"/>
    <w:rsid w:val="005C6136"/>
    <w:rsid w:val="005C66F8"/>
    <w:rsid w:val="005C7569"/>
    <w:rsid w:val="005C7858"/>
    <w:rsid w:val="005C7FF1"/>
    <w:rsid w:val="005D07F2"/>
    <w:rsid w:val="005D0920"/>
    <w:rsid w:val="005D0DF8"/>
    <w:rsid w:val="005D0F70"/>
    <w:rsid w:val="005D21B4"/>
    <w:rsid w:val="005D3CD2"/>
    <w:rsid w:val="005D3D9B"/>
    <w:rsid w:val="005D3DA9"/>
    <w:rsid w:val="005D4E4C"/>
    <w:rsid w:val="005D51EF"/>
    <w:rsid w:val="005D5483"/>
    <w:rsid w:val="005D577C"/>
    <w:rsid w:val="005D5A66"/>
    <w:rsid w:val="005D748B"/>
    <w:rsid w:val="005D763F"/>
    <w:rsid w:val="005D77FD"/>
    <w:rsid w:val="005E090F"/>
    <w:rsid w:val="005E17D7"/>
    <w:rsid w:val="005E191B"/>
    <w:rsid w:val="005E1DE3"/>
    <w:rsid w:val="005E34E2"/>
    <w:rsid w:val="005E38FA"/>
    <w:rsid w:val="005E51BF"/>
    <w:rsid w:val="005E5957"/>
    <w:rsid w:val="005E6030"/>
    <w:rsid w:val="005E753D"/>
    <w:rsid w:val="005F07CA"/>
    <w:rsid w:val="005F2F41"/>
    <w:rsid w:val="005F342C"/>
    <w:rsid w:val="005F34D9"/>
    <w:rsid w:val="005F35AB"/>
    <w:rsid w:val="005F498E"/>
    <w:rsid w:val="005F5648"/>
    <w:rsid w:val="005F5D32"/>
    <w:rsid w:val="005F5E53"/>
    <w:rsid w:val="005F68AE"/>
    <w:rsid w:val="005F6E24"/>
    <w:rsid w:val="005F6EE1"/>
    <w:rsid w:val="005F782A"/>
    <w:rsid w:val="005F7C3D"/>
    <w:rsid w:val="005F7C61"/>
    <w:rsid w:val="00600478"/>
    <w:rsid w:val="00600E75"/>
    <w:rsid w:val="00601546"/>
    <w:rsid w:val="00604BB1"/>
    <w:rsid w:val="00604ED4"/>
    <w:rsid w:val="0060705E"/>
    <w:rsid w:val="0061015B"/>
    <w:rsid w:val="00610BFB"/>
    <w:rsid w:val="00610FE0"/>
    <w:rsid w:val="00611670"/>
    <w:rsid w:val="006120CD"/>
    <w:rsid w:val="006151E8"/>
    <w:rsid w:val="00616701"/>
    <w:rsid w:val="00617AA0"/>
    <w:rsid w:val="00617FC4"/>
    <w:rsid w:val="00620563"/>
    <w:rsid w:val="00620A2C"/>
    <w:rsid w:val="00622790"/>
    <w:rsid w:val="00622AF3"/>
    <w:rsid w:val="0062317F"/>
    <w:rsid w:val="006239C1"/>
    <w:rsid w:val="006247EF"/>
    <w:rsid w:val="0062558F"/>
    <w:rsid w:val="00625E3C"/>
    <w:rsid w:val="00626F95"/>
    <w:rsid w:val="00630607"/>
    <w:rsid w:val="006306FE"/>
    <w:rsid w:val="00632965"/>
    <w:rsid w:val="006336F5"/>
    <w:rsid w:val="00634361"/>
    <w:rsid w:val="0063441C"/>
    <w:rsid w:val="006344F0"/>
    <w:rsid w:val="00634818"/>
    <w:rsid w:val="00634ABD"/>
    <w:rsid w:val="00634DF2"/>
    <w:rsid w:val="00634DFF"/>
    <w:rsid w:val="00635E9E"/>
    <w:rsid w:val="006363F8"/>
    <w:rsid w:val="006367D0"/>
    <w:rsid w:val="00636C8E"/>
    <w:rsid w:val="00637029"/>
    <w:rsid w:val="00637A15"/>
    <w:rsid w:val="00637E6C"/>
    <w:rsid w:val="0064115F"/>
    <w:rsid w:val="0064148A"/>
    <w:rsid w:val="00641F2F"/>
    <w:rsid w:val="006425EA"/>
    <w:rsid w:val="00645185"/>
    <w:rsid w:val="00645726"/>
    <w:rsid w:val="00645A49"/>
    <w:rsid w:val="00647EBB"/>
    <w:rsid w:val="0065063A"/>
    <w:rsid w:val="00650A57"/>
    <w:rsid w:val="00650AB7"/>
    <w:rsid w:val="00651273"/>
    <w:rsid w:val="00651E4E"/>
    <w:rsid w:val="00652F2F"/>
    <w:rsid w:val="006538B9"/>
    <w:rsid w:val="00655758"/>
    <w:rsid w:val="00655DF5"/>
    <w:rsid w:val="006562D5"/>
    <w:rsid w:val="00656597"/>
    <w:rsid w:val="00656AD3"/>
    <w:rsid w:val="00657A18"/>
    <w:rsid w:val="00660406"/>
    <w:rsid w:val="00661ED2"/>
    <w:rsid w:val="0066200F"/>
    <w:rsid w:val="0066275A"/>
    <w:rsid w:val="0066409A"/>
    <w:rsid w:val="00664DC2"/>
    <w:rsid w:val="00665399"/>
    <w:rsid w:val="006657BA"/>
    <w:rsid w:val="0067012E"/>
    <w:rsid w:val="0067100A"/>
    <w:rsid w:val="0067167B"/>
    <w:rsid w:val="00673B90"/>
    <w:rsid w:val="0067597C"/>
    <w:rsid w:val="00675BC5"/>
    <w:rsid w:val="006770B8"/>
    <w:rsid w:val="00677126"/>
    <w:rsid w:val="0067736C"/>
    <w:rsid w:val="0067759A"/>
    <w:rsid w:val="0068050A"/>
    <w:rsid w:val="00680F9D"/>
    <w:rsid w:val="00681C7C"/>
    <w:rsid w:val="006825BA"/>
    <w:rsid w:val="00683F72"/>
    <w:rsid w:val="00684226"/>
    <w:rsid w:val="00685FEC"/>
    <w:rsid w:val="00686181"/>
    <w:rsid w:val="0068675F"/>
    <w:rsid w:val="00687262"/>
    <w:rsid w:val="00690CF4"/>
    <w:rsid w:val="006915DA"/>
    <w:rsid w:val="00691898"/>
    <w:rsid w:val="00691EFD"/>
    <w:rsid w:val="00692089"/>
    <w:rsid w:val="00693B0C"/>
    <w:rsid w:val="0069481D"/>
    <w:rsid w:val="00695BF4"/>
    <w:rsid w:val="00696A1D"/>
    <w:rsid w:val="006977A5"/>
    <w:rsid w:val="00697B07"/>
    <w:rsid w:val="00697EB7"/>
    <w:rsid w:val="006A0014"/>
    <w:rsid w:val="006A12D2"/>
    <w:rsid w:val="006A35CA"/>
    <w:rsid w:val="006A3B85"/>
    <w:rsid w:val="006A3E42"/>
    <w:rsid w:val="006A42CA"/>
    <w:rsid w:val="006A4C7E"/>
    <w:rsid w:val="006A5048"/>
    <w:rsid w:val="006A5B8A"/>
    <w:rsid w:val="006A679A"/>
    <w:rsid w:val="006A7E26"/>
    <w:rsid w:val="006B01A8"/>
    <w:rsid w:val="006B054E"/>
    <w:rsid w:val="006B116F"/>
    <w:rsid w:val="006B12ED"/>
    <w:rsid w:val="006B2A7A"/>
    <w:rsid w:val="006B2A7C"/>
    <w:rsid w:val="006B2FAF"/>
    <w:rsid w:val="006B4CFF"/>
    <w:rsid w:val="006B593B"/>
    <w:rsid w:val="006B6AF5"/>
    <w:rsid w:val="006B6C20"/>
    <w:rsid w:val="006B6C46"/>
    <w:rsid w:val="006B7016"/>
    <w:rsid w:val="006B7EB8"/>
    <w:rsid w:val="006C1355"/>
    <w:rsid w:val="006C1815"/>
    <w:rsid w:val="006C1A6C"/>
    <w:rsid w:val="006C1A94"/>
    <w:rsid w:val="006C26DE"/>
    <w:rsid w:val="006C2D4A"/>
    <w:rsid w:val="006C368E"/>
    <w:rsid w:val="006C36E0"/>
    <w:rsid w:val="006C4D80"/>
    <w:rsid w:val="006C52C7"/>
    <w:rsid w:val="006C63AC"/>
    <w:rsid w:val="006C662D"/>
    <w:rsid w:val="006C669E"/>
    <w:rsid w:val="006C6843"/>
    <w:rsid w:val="006C6953"/>
    <w:rsid w:val="006C6E58"/>
    <w:rsid w:val="006C6F95"/>
    <w:rsid w:val="006C737F"/>
    <w:rsid w:val="006C7A79"/>
    <w:rsid w:val="006C7D01"/>
    <w:rsid w:val="006D049A"/>
    <w:rsid w:val="006D166A"/>
    <w:rsid w:val="006D1D36"/>
    <w:rsid w:val="006D240E"/>
    <w:rsid w:val="006D2453"/>
    <w:rsid w:val="006D42A9"/>
    <w:rsid w:val="006D44A9"/>
    <w:rsid w:val="006D4707"/>
    <w:rsid w:val="006D69A8"/>
    <w:rsid w:val="006D6E9F"/>
    <w:rsid w:val="006E051C"/>
    <w:rsid w:val="006E0790"/>
    <w:rsid w:val="006E0B01"/>
    <w:rsid w:val="006E1507"/>
    <w:rsid w:val="006E2BF0"/>
    <w:rsid w:val="006E2F63"/>
    <w:rsid w:val="006E4F25"/>
    <w:rsid w:val="006E5678"/>
    <w:rsid w:val="006E58FF"/>
    <w:rsid w:val="006E62F4"/>
    <w:rsid w:val="006E7799"/>
    <w:rsid w:val="006E7BA4"/>
    <w:rsid w:val="006F02C6"/>
    <w:rsid w:val="006F0E54"/>
    <w:rsid w:val="006F1035"/>
    <w:rsid w:val="006F19D7"/>
    <w:rsid w:val="006F2274"/>
    <w:rsid w:val="006F2691"/>
    <w:rsid w:val="006F2FCE"/>
    <w:rsid w:val="006F3000"/>
    <w:rsid w:val="006F4BB3"/>
    <w:rsid w:val="006F5943"/>
    <w:rsid w:val="006F59AE"/>
    <w:rsid w:val="006F7779"/>
    <w:rsid w:val="00701473"/>
    <w:rsid w:val="00701FBA"/>
    <w:rsid w:val="00702F5E"/>
    <w:rsid w:val="007031D4"/>
    <w:rsid w:val="00703214"/>
    <w:rsid w:val="00703B53"/>
    <w:rsid w:val="007042E9"/>
    <w:rsid w:val="007052C3"/>
    <w:rsid w:val="00706529"/>
    <w:rsid w:val="00706B0E"/>
    <w:rsid w:val="00706C56"/>
    <w:rsid w:val="00707267"/>
    <w:rsid w:val="007103C5"/>
    <w:rsid w:val="0071066C"/>
    <w:rsid w:val="007110EF"/>
    <w:rsid w:val="00711566"/>
    <w:rsid w:val="007115E5"/>
    <w:rsid w:val="007117B2"/>
    <w:rsid w:val="007128B4"/>
    <w:rsid w:val="00712EA1"/>
    <w:rsid w:val="007141B3"/>
    <w:rsid w:val="00714937"/>
    <w:rsid w:val="00714BFC"/>
    <w:rsid w:val="00715342"/>
    <w:rsid w:val="00715919"/>
    <w:rsid w:val="00715F8A"/>
    <w:rsid w:val="00717429"/>
    <w:rsid w:val="007220EA"/>
    <w:rsid w:val="00722488"/>
    <w:rsid w:val="007224D1"/>
    <w:rsid w:val="007225DA"/>
    <w:rsid w:val="00722B81"/>
    <w:rsid w:val="00722C9F"/>
    <w:rsid w:val="00722E3A"/>
    <w:rsid w:val="00723E06"/>
    <w:rsid w:val="00724636"/>
    <w:rsid w:val="00724F43"/>
    <w:rsid w:val="00724F46"/>
    <w:rsid w:val="007253FE"/>
    <w:rsid w:val="00725AD3"/>
    <w:rsid w:val="00725F14"/>
    <w:rsid w:val="007265DC"/>
    <w:rsid w:val="00726783"/>
    <w:rsid w:val="00726B6B"/>
    <w:rsid w:val="0072705C"/>
    <w:rsid w:val="007275B2"/>
    <w:rsid w:val="00727CB5"/>
    <w:rsid w:val="00727FEC"/>
    <w:rsid w:val="00730584"/>
    <w:rsid w:val="007305A4"/>
    <w:rsid w:val="00730B4A"/>
    <w:rsid w:val="00730F51"/>
    <w:rsid w:val="00733289"/>
    <w:rsid w:val="00733AAF"/>
    <w:rsid w:val="007346CF"/>
    <w:rsid w:val="00734BCD"/>
    <w:rsid w:val="00735231"/>
    <w:rsid w:val="00736A96"/>
    <w:rsid w:val="007372D7"/>
    <w:rsid w:val="007372F2"/>
    <w:rsid w:val="007374E7"/>
    <w:rsid w:val="00741183"/>
    <w:rsid w:val="00741AA5"/>
    <w:rsid w:val="007429E0"/>
    <w:rsid w:val="00743A12"/>
    <w:rsid w:val="00745144"/>
    <w:rsid w:val="0074515C"/>
    <w:rsid w:val="00745433"/>
    <w:rsid w:val="00745807"/>
    <w:rsid w:val="00745B9D"/>
    <w:rsid w:val="0074728C"/>
    <w:rsid w:val="007472ED"/>
    <w:rsid w:val="00747B63"/>
    <w:rsid w:val="00747EB9"/>
    <w:rsid w:val="007508A9"/>
    <w:rsid w:val="0075265C"/>
    <w:rsid w:val="007528F1"/>
    <w:rsid w:val="00752E18"/>
    <w:rsid w:val="00752EC5"/>
    <w:rsid w:val="0075324B"/>
    <w:rsid w:val="00754ED2"/>
    <w:rsid w:val="00755624"/>
    <w:rsid w:val="0075575B"/>
    <w:rsid w:val="00755F07"/>
    <w:rsid w:val="00756734"/>
    <w:rsid w:val="007567EB"/>
    <w:rsid w:val="0076019F"/>
    <w:rsid w:val="007605B6"/>
    <w:rsid w:val="00760BFF"/>
    <w:rsid w:val="00761176"/>
    <w:rsid w:val="0076123A"/>
    <w:rsid w:val="00761CFE"/>
    <w:rsid w:val="00761F03"/>
    <w:rsid w:val="00762506"/>
    <w:rsid w:val="00762902"/>
    <w:rsid w:val="007629E4"/>
    <w:rsid w:val="00762A4F"/>
    <w:rsid w:val="00762F8B"/>
    <w:rsid w:val="00763BE1"/>
    <w:rsid w:val="007648E9"/>
    <w:rsid w:val="00764C59"/>
    <w:rsid w:val="00765226"/>
    <w:rsid w:val="007656A6"/>
    <w:rsid w:val="00765A2A"/>
    <w:rsid w:val="007664F2"/>
    <w:rsid w:val="0076661F"/>
    <w:rsid w:val="00770612"/>
    <w:rsid w:val="00770AC8"/>
    <w:rsid w:val="00770E45"/>
    <w:rsid w:val="00770FC3"/>
    <w:rsid w:val="007714D0"/>
    <w:rsid w:val="00771C6C"/>
    <w:rsid w:val="007729F3"/>
    <w:rsid w:val="00774741"/>
    <w:rsid w:val="0077551B"/>
    <w:rsid w:val="00776CE4"/>
    <w:rsid w:val="00777433"/>
    <w:rsid w:val="00777C39"/>
    <w:rsid w:val="00780414"/>
    <w:rsid w:val="0078049F"/>
    <w:rsid w:val="00780DA1"/>
    <w:rsid w:val="007810DF"/>
    <w:rsid w:val="007821E4"/>
    <w:rsid w:val="00782877"/>
    <w:rsid w:val="00782CC7"/>
    <w:rsid w:val="00782DBF"/>
    <w:rsid w:val="0078395D"/>
    <w:rsid w:val="00784023"/>
    <w:rsid w:val="0078446A"/>
    <w:rsid w:val="0078478B"/>
    <w:rsid w:val="00787052"/>
    <w:rsid w:val="007870F0"/>
    <w:rsid w:val="0078742B"/>
    <w:rsid w:val="00791874"/>
    <w:rsid w:val="00791D91"/>
    <w:rsid w:val="0079339D"/>
    <w:rsid w:val="007938C8"/>
    <w:rsid w:val="00793A95"/>
    <w:rsid w:val="00795118"/>
    <w:rsid w:val="007956D6"/>
    <w:rsid w:val="00797052"/>
    <w:rsid w:val="00797646"/>
    <w:rsid w:val="007A0267"/>
    <w:rsid w:val="007A0409"/>
    <w:rsid w:val="007A199D"/>
    <w:rsid w:val="007A1A2D"/>
    <w:rsid w:val="007A21F5"/>
    <w:rsid w:val="007A3891"/>
    <w:rsid w:val="007A46EE"/>
    <w:rsid w:val="007A4E44"/>
    <w:rsid w:val="007A5C21"/>
    <w:rsid w:val="007A6A34"/>
    <w:rsid w:val="007A72E5"/>
    <w:rsid w:val="007A7FDF"/>
    <w:rsid w:val="007B0679"/>
    <w:rsid w:val="007B28FF"/>
    <w:rsid w:val="007B394E"/>
    <w:rsid w:val="007B51B6"/>
    <w:rsid w:val="007B5AC0"/>
    <w:rsid w:val="007B7C0A"/>
    <w:rsid w:val="007C1BA5"/>
    <w:rsid w:val="007C1DB6"/>
    <w:rsid w:val="007C1F2D"/>
    <w:rsid w:val="007C2F80"/>
    <w:rsid w:val="007C32A9"/>
    <w:rsid w:val="007C3F98"/>
    <w:rsid w:val="007C4CAA"/>
    <w:rsid w:val="007C4F87"/>
    <w:rsid w:val="007C5C13"/>
    <w:rsid w:val="007C671F"/>
    <w:rsid w:val="007C6833"/>
    <w:rsid w:val="007C70E1"/>
    <w:rsid w:val="007C73A4"/>
    <w:rsid w:val="007C789B"/>
    <w:rsid w:val="007D12BC"/>
    <w:rsid w:val="007D12F7"/>
    <w:rsid w:val="007D1A42"/>
    <w:rsid w:val="007D20E6"/>
    <w:rsid w:val="007D23E6"/>
    <w:rsid w:val="007D2638"/>
    <w:rsid w:val="007D3139"/>
    <w:rsid w:val="007D4180"/>
    <w:rsid w:val="007D4E98"/>
    <w:rsid w:val="007D52AC"/>
    <w:rsid w:val="007D556B"/>
    <w:rsid w:val="007D659F"/>
    <w:rsid w:val="007D6A55"/>
    <w:rsid w:val="007D6D86"/>
    <w:rsid w:val="007D728C"/>
    <w:rsid w:val="007E020B"/>
    <w:rsid w:val="007E0B43"/>
    <w:rsid w:val="007E115B"/>
    <w:rsid w:val="007E1637"/>
    <w:rsid w:val="007E1B33"/>
    <w:rsid w:val="007E1B62"/>
    <w:rsid w:val="007E2693"/>
    <w:rsid w:val="007E2C8E"/>
    <w:rsid w:val="007E44A1"/>
    <w:rsid w:val="007E4A19"/>
    <w:rsid w:val="007E4F89"/>
    <w:rsid w:val="007E54FD"/>
    <w:rsid w:val="007E6712"/>
    <w:rsid w:val="007E6B61"/>
    <w:rsid w:val="007E74AA"/>
    <w:rsid w:val="007E762A"/>
    <w:rsid w:val="007E7FA1"/>
    <w:rsid w:val="007F0146"/>
    <w:rsid w:val="007F0151"/>
    <w:rsid w:val="007F08BC"/>
    <w:rsid w:val="007F114E"/>
    <w:rsid w:val="007F14E9"/>
    <w:rsid w:val="007F226D"/>
    <w:rsid w:val="007F2449"/>
    <w:rsid w:val="007F399D"/>
    <w:rsid w:val="007F51F4"/>
    <w:rsid w:val="007F600D"/>
    <w:rsid w:val="007F7893"/>
    <w:rsid w:val="00800019"/>
    <w:rsid w:val="008025B3"/>
    <w:rsid w:val="00802631"/>
    <w:rsid w:val="00802C0C"/>
    <w:rsid w:val="00804128"/>
    <w:rsid w:val="00805146"/>
    <w:rsid w:val="0080527F"/>
    <w:rsid w:val="00805CB3"/>
    <w:rsid w:val="00805D0D"/>
    <w:rsid w:val="00805FC8"/>
    <w:rsid w:val="008073DE"/>
    <w:rsid w:val="00807F93"/>
    <w:rsid w:val="00810516"/>
    <w:rsid w:val="008118F5"/>
    <w:rsid w:val="0081374A"/>
    <w:rsid w:val="00813B63"/>
    <w:rsid w:val="00814A27"/>
    <w:rsid w:val="00814C2D"/>
    <w:rsid w:val="008152E0"/>
    <w:rsid w:val="00815ED5"/>
    <w:rsid w:val="008160FD"/>
    <w:rsid w:val="00816D22"/>
    <w:rsid w:val="0081735E"/>
    <w:rsid w:val="00817548"/>
    <w:rsid w:val="00817A05"/>
    <w:rsid w:val="00817CFF"/>
    <w:rsid w:val="00820812"/>
    <w:rsid w:val="00821820"/>
    <w:rsid w:val="00821C17"/>
    <w:rsid w:val="0082303C"/>
    <w:rsid w:val="00823218"/>
    <w:rsid w:val="008236E7"/>
    <w:rsid w:val="00823A80"/>
    <w:rsid w:val="00823F5B"/>
    <w:rsid w:val="008241C0"/>
    <w:rsid w:val="00824EC2"/>
    <w:rsid w:val="00825BBB"/>
    <w:rsid w:val="00825C2B"/>
    <w:rsid w:val="00825F11"/>
    <w:rsid w:val="00827287"/>
    <w:rsid w:val="008302CC"/>
    <w:rsid w:val="008318FE"/>
    <w:rsid w:val="00831FC8"/>
    <w:rsid w:val="0083224B"/>
    <w:rsid w:val="00832485"/>
    <w:rsid w:val="00832A58"/>
    <w:rsid w:val="00832A9A"/>
    <w:rsid w:val="00833CEB"/>
    <w:rsid w:val="00834773"/>
    <w:rsid w:val="00834D56"/>
    <w:rsid w:val="00835538"/>
    <w:rsid w:val="00836AFB"/>
    <w:rsid w:val="00837643"/>
    <w:rsid w:val="00840416"/>
    <w:rsid w:val="00841105"/>
    <w:rsid w:val="0084196C"/>
    <w:rsid w:val="00842908"/>
    <w:rsid w:val="00843B8B"/>
    <w:rsid w:val="00844CCF"/>
    <w:rsid w:val="00846033"/>
    <w:rsid w:val="00846FDD"/>
    <w:rsid w:val="0085014B"/>
    <w:rsid w:val="008505C0"/>
    <w:rsid w:val="00850BC1"/>
    <w:rsid w:val="00851A5A"/>
    <w:rsid w:val="0085222C"/>
    <w:rsid w:val="008522E5"/>
    <w:rsid w:val="008532EC"/>
    <w:rsid w:val="00853E6B"/>
    <w:rsid w:val="00854666"/>
    <w:rsid w:val="00854B16"/>
    <w:rsid w:val="00855D60"/>
    <w:rsid w:val="00856FB4"/>
    <w:rsid w:val="00857262"/>
    <w:rsid w:val="00857E51"/>
    <w:rsid w:val="0086128C"/>
    <w:rsid w:val="00861490"/>
    <w:rsid w:val="00861931"/>
    <w:rsid w:val="00861963"/>
    <w:rsid w:val="00862091"/>
    <w:rsid w:val="008621A7"/>
    <w:rsid w:val="008637D2"/>
    <w:rsid w:val="00863D71"/>
    <w:rsid w:val="00864891"/>
    <w:rsid w:val="008665EB"/>
    <w:rsid w:val="0086686B"/>
    <w:rsid w:val="00867D92"/>
    <w:rsid w:val="00871B14"/>
    <w:rsid w:val="0087234C"/>
    <w:rsid w:val="00872636"/>
    <w:rsid w:val="00872FBF"/>
    <w:rsid w:val="008731F1"/>
    <w:rsid w:val="00873F09"/>
    <w:rsid w:val="008742F7"/>
    <w:rsid w:val="008747EC"/>
    <w:rsid w:val="00874AAF"/>
    <w:rsid w:val="00874FE4"/>
    <w:rsid w:val="00876478"/>
    <w:rsid w:val="00876FC8"/>
    <w:rsid w:val="00877069"/>
    <w:rsid w:val="008805EC"/>
    <w:rsid w:val="00880AE8"/>
    <w:rsid w:val="00881A4B"/>
    <w:rsid w:val="00881DA6"/>
    <w:rsid w:val="00882C27"/>
    <w:rsid w:val="0088382D"/>
    <w:rsid w:val="008860EE"/>
    <w:rsid w:val="00886E71"/>
    <w:rsid w:val="008875FA"/>
    <w:rsid w:val="0089159F"/>
    <w:rsid w:val="00891F34"/>
    <w:rsid w:val="00893BE4"/>
    <w:rsid w:val="00894746"/>
    <w:rsid w:val="00894DDC"/>
    <w:rsid w:val="00894E92"/>
    <w:rsid w:val="00894EB4"/>
    <w:rsid w:val="008962CF"/>
    <w:rsid w:val="00897259"/>
    <w:rsid w:val="00897F1F"/>
    <w:rsid w:val="008A002B"/>
    <w:rsid w:val="008A197E"/>
    <w:rsid w:val="008A4534"/>
    <w:rsid w:val="008A5570"/>
    <w:rsid w:val="008A5A1A"/>
    <w:rsid w:val="008A5D08"/>
    <w:rsid w:val="008A60EB"/>
    <w:rsid w:val="008A668B"/>
    <w:rsid w:val="008A6DBF"/>
    <w:rsid w:val="008A72B0"/>
    <w:rsid w:val="008A739F"/>
    <w:rsid w:val="008A7474"/>
    <w:rsid w:val="008B13FA"/>
    <w:rsid w:val="008B172D"/>
    <w:rsid w:val="008B2CF5"/>
    <w:rsid w:val="008B38CA"/>
    <w:rsid w:val="008B40E4"/>
    <w:rsid w:val="008B4CCB"/>
    <w:rsid w:val="008B5301"/>
    <w:rsid w:val="008B567A"/>
    <w:rsid w:val="008B5781"/>
    <w:rsid w:val="008B5AE2"/>
    <w:rsid w:val="008B5E57"/>
    <w:rsid w:val="008B6006"/>
    <w:rsid w:val="008B6F35"/>
    <w:rsid w:val="008B79DB"/>
    <w:rsid w:val="008C038F"/>
    <w:rsid w:val="008C0BBE"/>
    <w:rsid w:val="008C1395"/>
    <w:rsid w:val="008C1C22"/>
    <w:rsid w:val="008C1C6B"/>
    <w:rsid w:val="008C2372"/>
    <w:rsid w:val="008C25C4"/>
    <w:rsid w:val="008C2BD7"/>
    <w:rsid w:val="008C2E78"/>
    <w:rsid w:val="008C2FCF"/>
    <w:rsid w:val="008C333F"/>
    <w:rsid w:val="008C36CE"/>
    <w:rsid w:val="008C3AB0"/>
    <w:rsid w:val="008C44B3"/>
    <w:rsid w:val="008C52D9"/>
    <w:rsid w:val="008C57B9"/>
    <w:rsid w:val="008C6C11"/>
    <w:rsid w:val="008C6EF6"/>
    <w:rsid w:val="008C6FCE"/>
    <w:rsid w:val="008C7A01"/>
    <w:rsid w:val="008D03D9"/>
    <w:rsid w:val="008D1BA0"/>
    <w:rsid w:val="008D3061"/>
    <w:rsid w:val="008D33A9"/>
    <w:rsid w:val="008D368D"/>
    <w:rsid w:val="008D3ACA"/>
    <w:rsid w:val="008D3CC4"/>
    <w:rsid w:val="008D43A0"/>
    <w:rsid w:val="008D4B06"/>
    <w:rsid w:val="008D4DC2"/>
    <w:rsid w:val="008D53F7"/>
    <w:rsid w:val="008D5DA6"/>
    <w:rsid w:val="008D70E2"/>
    <w:rsid w:val="008D765C"/>
    <w:rsid w:val="008E0920"/>
    <w:rsid w:val="008E0B8A"/>
    <w:rsid w:val="008E1CDC"/>
    <w:rsid w:val="008E1EF1"/>
    <w:rsid w:val="008E3BEB"/>
    <w:rsid w:val="008E45EA"/>
    <w:rsid w:val="008E4A97"/>
    <w:rsid w:val="008E55DA"/>
    <w:rsid w:val="008E6591"/>
    <w:rsid w:val="008F179C"/>
    <w:rsid w:val="008F1C1C"/>
    <w:rsid w:val="008F1C79"/>
    <w:rsid w:val="008F1E43"/>
    <w:rsid w:val="008F28AB"/>
    <w:rsid w:val="008F2A11"/>
    <w:rsid w:val="008F3401"/>
    <w:rsid w:val="008F3AFF"/>
    <w:rsid w:val="008F3E2C"/>
    <w:rsid w:val="008F441D"/>
    <w:rsid w:val="008F4C47"/>
    <w:rsid w:val="008F7091"/>
    <w:rsid w:val="008F7BB7"/>
    <w:rsid w:val="008F7E20"/>
    <w:rsid w:val="00900880"/>
    <w:rsid w:val="00900A00"/>
    <w:rsid w:val="0090173B"/>
    <w:rsid w:val="00904CA6"/>
    <w:rsid w:val="00904E43"/>
    <w:rsid w:val="00904E62"/>
    <w:rsid w:val="00905705"/>
    <w:rsid w:val="00905E0D"/>
    <w:rsid w:val="00906C29"/>
    <w:rsid w:val="009070BB"/>
    <w:rsid w:val="0091299D"/>
    <w:rsid w:val="00912A34"/>
    <w:rsid w:val="00914CD1"/>
    <w:rsid w:val="009166AA"/>
    <w:rsid w:val="009166B2"/>
    <w:rsid w:val="009167F0"/>
    <w:rsid w:val="009179CA"/>
    <w:rsid w:val="00917C97"/>
    <w:rsid w:val="00917CB5"/>
    <w:rsid w:val="00920238"/>
    <w:rsid w:val="0092191D"/>
    <w:rsid w:val="00922143"/>
    <w:rsid w:val="00923133"/>
    <w:rsid w:val="00924200"/>
    <w:rsid w:val="00924B33"/>
    <w:rsid w:val="0092550F"/>
    <w:rsid w:val="00925917"/>
    <w:rsid w:val="00925C69"/>
    <w:rsid w:val="00925D35"/>
    <w:rsid w:val="00926634"/>
    <w:rsid w:val="0092683D"/>
    <w:rsid w:val="00926F2D"/>
    <w:rsid w:val="009272C5"/>
    <w:rsid w:val="00927978"/>
    <w:rsid w:val="00931763"/>
    <w:rsid w:val="00933338"/>
    <w:rsid w:val="00933BC8"/>
    <w:rsid w:val="009349B3"/>
    <w:rsid w:val="009351E5"/>
    <w:rsid w:val="00935972"/>
    <w:rsid w:val="00936443"/>
    <w:rsid w:val="00936925"/>
    <w:rsid w:val="00940083"/>
    <w:rsid w:val="0094015C"/>
    <w:rsid w:val="00940F84"/>
    <w:rsid w:val="009414F4"/>
    <w:rsid w:val="00941941"/>
    <w:rsid w:val="00941C6D"/>
    <w:rsid w:val="009424F2"/>
    <w:rsid w:val="0094374D"/>
    <w:rsid w:val="00943862"/>
    <w:rsid w:val="009441DB"/>
    <w:rsid w:val="009446E3"/>
    <w:rsid w:val="0094481E"/>
    <w:rsid w:val="00945A96"/>
    <w:rsid w:val="00945CD6"/>
    <w:rsid w:val="00945D39"/>
    <w:rsid w:val="0094670F"/>
    <w:rsid w:val="00947276"/>
    <w:rsid w:val="009476DD"/>
    <w:rsid w:val="00950C8A"/>
    <w:rsid w:val="009528B2"/>
    <w:rsid w:val="00952CAC"/>
    <w:rsid w:val="00953814"/>
    <w:rsid w:val="00953C97"/>
    <w:rsid w:val="00954039"/>
    <w:rsid w:val="00954B6F"/>
    <w:rsid w:val="0095671B"/>
    <w:rsid w:val="0095698B"/>
    <w:rsid w:val="00956E8B"/>
    <w:rsid w:val="0095728C"/>
    <w:rsid w:val="00961611"/>
    <w:rsid w:val="009630A8"/>
    <w:rsid w:val="009632DB"/>
    <w:rsid w:val="0096377E"/>
    <w:rsid w:val="00963B80"/>
    <w:rsid w:val="009654EC"/>
    <w:rsid w:val="0096633D"/>
    <w:rsid w:val="00966BA9"/>
    <w:rsid w:val="00966DE2"/>
    <w:rsid w:val="00970809"/>
    <w:rsid w:val="0097085D"/>
    <w:rsid w:val="00970E73"/>
    <w:rsid w:val="00971ABD"/>
    <w:rsid w:val="00972B4E"/>
    <w:rsid w:val="00973042"/>
    <w:rsid w:val="00973B8F"/>
    <w:rsid w:val="00973ECD"/>
    <w:rsid w:val="00974792"/>
    <w:rsid w:val="00974CB0"/>
    <w:rsid w:val="00976957"/>
    <w:rsid w:val="00977280"/>
    <w:rsid w:val="00977355"/>
    <w:rsid w:val="009773AE"/>
    <w:rsid w:val="009779A9"/>
    <w:rsid w:val="00980E90"/>
    <w:rsid w:val="00981268"/>
    <w:rsid w:val="00981866"/>
    <w:rsid w:val="00981FA8"/>
    <w:rsid w:val="009839B1"/>
    <w:rsid w:val="00984590"/>
    <w:rsid w:val="0098583B"/>
    <w:rsid w:val="00985920"/>
    <w:rsid w:val="009859E3"/>
    <w:rsid w:val="00985E8A"/>
    <w:rsid w:val="00985F0A"/>
    <w:rsid w:val="00986A21"/>
    <w:rsid w:val="0098716D"/>
    <w:rsid w:val="009900E4"/>
    <w:rsid w:val="00990648"/>
    <w:rsid w:val="00990A19"/>
    <w:rsid w:val="00990EED"/>
    <w:rsid w:val="00991606"/>
    <w:rsid w:val="00992605"/>
    <w:rsid w:val="009927C4"/>
    <w:rsid w:val="00992F31"/>
    <w:rsid w:val="009932FD"/>
    <w:rsid w:val="00993766"/>
    <w:rsid w:val="00994148"/>
    <w:rsid w:val="00997FF5"/>
    <w:rsid w:val="009A0A28"/>
    <w:rsid w:val="009A1404"/>
    <w:rsid w:val="009A33AD"/>
    <w:rsid w:val="009A528A"/>
    <w:rsid w:val="009A75B6"/>
    <w:rsid w:val="009A7BA6"/>
    <w:rsid w:val="009A7EDE"/>
    <w:rsid w:val="009B0265"/>
    <w:rsid w:val="009B12EB"/>
    <w:rsid w:val="009B2CB0"/>
    <w:rsid w:val="009B3D85"/>
    <w:rsid w:val="009B40BB"/>
    <w:rsid w:val="009B428F"/>
    <w:rsid w:val="009B4504"/>
    <w:rsid w:val="009B49AB"/>
    <w:rsid w:val="009B504B"/>
    <w:rsid w:val="009B588B"/>
    <w:rsid w:val="009B6350"/>
    <w:rsid w:val="009B652A"/>
    <w:rsid w:val="009B6A98"/>
    <w:rsid w:val="009B6BCA"/>
    <w:rsid w:val="009B6D91"/>
    <w:rsid w:val="009B7534"/>
    <w:rsid w:val="009B7BC9"/>
    <w:rsid w:val="009C06E3"/>
    <w:rsid w:val="009C0DA4"/>
    <w:rsid w:val="009C2C7F"/>
    <w:rsid w:val="009C3CF9"/>
    <w:rsid w:val="009C5541"/>
    <w:rsid w:val="009C6822"/>
    <w:rsid w:val="009C694C"/>
    <w:rsid w:val="009C71C3"/>
    <w:rsid w:val="009C72AB"/>
    <w:rsid w:val="009C7821"/>
    <w:rsid w:val="009D0485"/>
    <w:rsid w:val="009D08E4"/>
    <w:rsid w:val="009D2288"/>
    <w:rsid w:val="009D2776"/>
    <w:rsid w:val="009D2D64"/>
    <w:rsid w:val="009D30BB"/>
    <w:rsid w:val="009D3450"/>
    <w:rsid w:val="009D3621"/>
    <w:rsid w:val="009D4378"/>
    <w:rsid w:val="009D5D8B"/>
    <w:rsid w:val="009D6820"/>
    <w:rsid w:val="009E106F"/>
    <w:rsid w:val="009E181D"/>
    <w:rsid w:val="009E2871"/>
    <w:rsid w:val="009E3DF8"/>
    <w:rsid w:val="009E4830"/>
    <w:rsid w:val="009E4A80"/>
    <w:rsid w:val="009E582D"/>
    <w:rsid w:val="009E5BE3"/>
    <w:rsid w:val="009E68D5"/>
    <w:rsid w:val="009E74BD"/>
    <w:rsid w:val="009E77DE"/>
    <w:rsid w:val="009E7BBC"/>
    <w:rsid w:val="009F03D6"/>
    <w:rsid w:val="009F1401"/>
    <w:rsid w:val="009F1B53"/>
    <w:rsid w:val="009F259D"/>
    <w:rsid w:val="009F262B"/>
    <w:rsid w:val="009F32AC"/>
    <w:rsid w:val="009F3359"/>
    <w:rsid w:val="009F35FF"/>
    <w:rsid w:val="009F360F"/>
    <w:rsid w:val="009F5690"/>
    <w:rsid w:val="009F5D64"/>
    <w:rsid w:val="009F6132"/>
    <w:rsid w:val="009F62CD"/>
    <w:rsid w:val="009F6EF7"/>
    <w:rsid w:val="00A0045A"/>
    <w:rsid w:val="00A0133C"/>
    <w:rsid w:val="00A0186E"/>
    <w:rsid w:val="00A03E21"/>
    <w:rsid w:val="00A04B8A"/>
    <w:rsid w:val="00A05F40"/>
    <w:rsid w:val="00A06119"/>
    <w:rsid w:val="00A06B58"/>
    <w:rsid w:val="00A070D1"/>
    <w:rsid w:val="00A071BB"/>
    <w:rsid w:val="00A074A5"/>
    <w:rsid w:val="00A07554"/>
    <w:rsid w:val="00A07C95"/>
    <w:rsid w:val="00A106D1"/>
    <w:rsid w:val="00A10D7D"/>
    <w:rsid w:val="00A10DB2"/>
    <w:rsid w:val="00A12E66"/>
    <w:rsid w:val="00A14020"/>
    <w:rsid w:val="00A15465"/>
    <w:rsid w:val="00A15BEC"/>
    <w:rsid w:val="00A15C17"/>
    <w:rsid w:val="00A169F9"/>
    <w:rsid w:val="00A20117"/>
    <w:rsid w:val="00A20AAB"/>
    <w:rsid w:val="00A21075"/>
    <w:rsid w:val="00A2160C"/>
    <w:rsid w:val="00A21E0F"/>
    <w:rsid w:val="00A2297B"/>
    <w:rsid w:val="00A230AD"/>
    <w:rsid w:val="00A239B5"/>
    <w:rsid w:val="00A24FD3"/>
    <w:rsid w:val="00A26DCD"/>
    <w:rsid w:val="00A27665"/>
    <w:rsid w:val="00A304FD"/>
    <w:rsid w:val="00A30B05"/>
    <w:rsid w:val="00A312C2"/>
    <w:rsid w:val="00A31DF1"/>
    <w:rsid w:val="00A327F6"/>
    <w:rsid w:val="00A32C81"/>
    <w:rsid w:val="00A3452B"/>
    <w:rsid w:val="00A34962"/>
    <w:rsid w:val="00A34D55"/>
    <w:rsid w:val="00A34E28"/>
    <w:rsid w:val="00A35B4F"/>
    <w:rsid w:val="00A37AAF"/>
    <w:rsid w:val="00A402F0"/>
    <w:rsid w:val="00A40314"/>
    <w:rsid w:val="00A41B87"/>
    <w:rsid w:val="00A42501"/>
    <w:rsid w:val="00A42A90"/>
    <w:rsid w:val="00A43116"/>
    <w:rsid w:val="00A43B47"/>
    <w:rsid w:val="00A46D8E"/>
    <w:rsid w:val="00A471C9"/>
    <w:rsid w:val="00A479DB"/>
    <w:rsid w:val="00A513BB"/>
    <w:rsid w:val="00A5160C"/>
    <w:rsid w:val="00A51666"/>
    <w:rsid w:val="00A517E5"/>
    <w:rsid w:val="00A51E20"/>
    <w:rsid w:val="00A52A06"/>
    <w:rsid w:val="00A52CFE"/>
    <w:rsid w:val="00A53FC8"/>
    <w:rsid w:val="00A545CD"/>
    <w:rsid w:val="00A546F6"/>
    <w:rsid w:val="00A5483F"/>
    <w:rsid w:val="00A55260"/>
    <w:rsid w:val="00A56FB7"/>
    <w:rsid w:val="00A57E63"/>
    <w:rsid w:val="00A57FB9"/>
    <w:rsid w:val="00A60D38"/>
    <w:rsid w:val="00A6161F"/>
    <w:rsid w:val="00A61D82"/>
    <w:rsid w:val="00A6271E"/>
    <w:rsid w:val="00A63D35"/>
    <w:rsid w:val="00A640C9"/>
    <w:rsid w:val="00A642FC"/>
    <w:rsid w:val="00A64439"/>
    <w:rsid w:val="00A64C40"/>
    <w:rsid w:val="00A662C7"/>
    <w:rsid w:val="00A664DF"/>
    <w:rsid w:val="00A67EF8"/>
    <w:rsid w:val="00A70327"/>
    <w:rsid w:val="00A70956"/>
    <w:rsid w:val="00A7247D"/>
    <w:rsid w:val="00A7310D"/>
    <w:rsid w:val="00A73114"/>
    <w:rsid w:val="00A73387"/>
    <w:rsid w:val="00A7355C"/>
    <w:rsid w:val="00A7363F"/>
    <w:rsid w:val="00A73658"/>
    <w:rsid w:val="00A73CD9"/>
    <w:rsid w:val="00A74630"/>
    <w:rsid w:val="00A746F2"/>
    <w:rsid w:val="00A755EF"/>
    <w:rsid w:val="00A757F0"/>
    <w:rsid w:val="00A764C0"/>
    <w:rsid w:val="00A76F0E"/>
    <w:rsid w:val="00A775FA"/>
    <w:rsid w:val="00A777C6"/>
    <w:rsid w:val="00A80703"/>
    <w:rsid w:val="00A81090"/>
    <w:rsid w:val="00A810A2"/>
    <w:rsid w:val="00A81366"/>
    <w:rsid w:val="00A82521"/>
    <w:rsid w:val="00A82BD7"/>
    <w:rsid w:val="00A82C51"/>
    <w:rsid w:val="00A8401E"/>
    <w:rsid w:val="00A8410F"/>
    <w:rsid w:val="00A843B4"/>
    <w:rsid w:val="00A855FD"/>
    <w:rsid w:val="00A85C02"/>
    <w:rsid w:val="00A8651B"/>
    <w:rsid w:val="00A8677E"/>
    <w:rsid w:val="00A91115"/>
    <w:rsid w:val="00A91156"/>
    <w:rsid w:val="00A91C4B"/>
    <w:rsid w:val="00A91CDF"/>
    <w:rsid w:val="00A9242A"/>
    <w:rsid w:val="00A92CEC"/>
    <w:rsid w:val="00A92DFF"/>
    <w:rsid w:val="00A93091"/>
    <w:rsid w:val="00A93255"/>
    <w:rsid w:val="00A933BA"/>
    <w:rsid w:val="00A937B1"/>
    <w:rsid w:val="00A93FA3"/>
    <w:rsid w:val="00A95081"/>
    <w:rsid w:val="00A95AFC"/>
    <w:rsid w:val="00A9752C"/>
    <w:rsid w:val="00AA05EC"/>
    <w:rsid w:val="00AA0B82"/>
    <w:rsid w:val="00AA0E33"/>
    <w:rsid w:val="00AA150F"/>
    <w:rsid w:val="00AA1D3B"/>
    <w:rsid w:val="00AA1E52"/>
    <w:rsid w:val="00AA2B10"/>
    <w:rsid w:val="00AA2C50"/>
    <w:rsid w:val="00AA3C96"/>
    <w:rsid w:val="00AA52D3"/>
    <w:rsid w:val="00AA53F5"/>
    <w:rsid w:val="00AA5C45"/>
    <w:rsid w:val="00AA6A9D"/>
    <w:rsid w:val="00AA734A"/>
    <w:rsid w:val="00AA779F"/>
    <w:rsid w:val="00AB1139"/>
    <w:rsid w:val="00AB1F4E"/>
    <w:rsid w:val="00AB27E3"/>
    <w:rsid w:val="00AB43D9"/>
    <w:rsid w:val="00AB4C21"/>
    <w:rsid w:val="00AB5589"/>
    <w:rsid w:val="00AB5A18"/>
    <w:rsid w:val="00AB5CC7"/>
    <w:rsid w:val="00AB5E08"/>
    <w:rsid w:val="00AB6624"/>
    <w:rsid w:val="00AB6C51"/>
    <w:rsid w:val="00AC09DB"/>
    <w:rsid w:val="00AC0D0B"/>
    <w:rsid w:val="00AC139A"/>
    <w:rsid w:val="00AC1EEE"/>
    <w:rsid w:val="00AC3E14"/>
    <w:rsid w:val="00AC5225"/>
    <w:rsid w:val="00AC5291"/>
    <w:rsid w:val="00AC5461"/>
    <w:rsid w:val="00AC59A3"/>
    <w:rsid w:val="00AC66EE"/>
    <w:rsid w:val="00AC70A2"/>
    <w:rsid w:val="00AC79DF"/>
    <w:rsid w:val="00AC7AB0"/>
    <w:rsid w:val="00AD044E"/>
    <w:rsid w:val="00AD0AE2"/>
    <w:rsid w:val="00AD0B01"/>
    <w:rsid w:val="00AD0CF5"/>
    <w:rsid w:val="00AD14B7"/>
    <w:rsid w:val="00AD1DA9"/>
    <w:rsid w:val="00AD2355"/>
    <w:rsid w:val="00AD2DD7"/>
    <w:rsid w:val="00AD39FD"/>
    <w:rsid w:val="00AD4549"/>
    <w:rsid w:val="00AD5709"/>
    <w:rsid w:val="00AD58C1"/>
    <w:rsid w:val="00AD5935"/>
    <w:rsid w:val="00AD651C"/>
    <w:rsid w:val="00AD735E"/>
    <w:rsid w:val="00AD768F"/>
    <w:rsid w:val="00AD7708"/>
    <w:rsid w:val="00AD7BAC"/>
    <w:rsid w:val="00AE003D"/>
    <w:rsid w:val="00AE094D"/>
    <w:rsid w:val="00AE2776"/>
    <w:rsid w:val="00AE2D86"/>
    <w:rsid w:val="00AE3A9A"/>
    <w:rsid w:val="00AE3DFE"/>
    <w:rsid w:val="00AE4D4C"/>
    <w:rsid w:val="00AE63D5"/>
    <w:rsid w:val="00AE72C1"/>
    <w:rsid w:val="00AE7441"/>
    <w:rsid w:val="00AE78B1"/>
    <w:rsid w:val="00AE7B58"/>
    <w:rsid w:val="00AF11B9"/>
    <w:rsid w:val="00AF29BB"/>
    <w:rsid w:val="00AF3412"/>
    <w:rsid w:val="00AF3990"/>
    <w:rsid w:val="00AF3B01"/>
    <w:rsid w:val="00AF4EBF"/>
    <w:rsid w:val="00AF5141"/>
    <w:rsid w:val="00AF6860"/>
    <w:rsid w:val="00AF6FBC"/>
    <w:rsid w:val="00AF763D"/>
    <w:rsid w:val="00B00192"/>
    <w:rsid w:val="00B004C9"/>
    <w:rsid w:val="00B01682"/>
    <w:rsid w:val="00B01A33"/>
    <w:rsid w:val="00B024FC"/>
    <w:rsid w:val="00B026B8"/>
    <w:rsid w:val="00B02C79"/>
    <w:rsid w:val="00B02CE5"/>
    <w:rsid w:val="00B02F9D"/>
    <w:rsid w:val="00B049E9"/>
    <w:rsid w:val="00B0572B"/>
    <w:rsid w:val="00B05B15"/>
    <w:rsid w:val="00B07390"/>
    <w:rsid w:val="00B0764B"/>
    <w:rsid w:val="00B0797C"/>
    <w:rsid w:val="00B07999"/>
    <w:rsid w:val="00B10108"/>
    <w:rsid w:val="00B108F7"/>
    <w:rsid w:val="00B13348"/>
    <w:rsid w:val="00B134CD"/>
    <w:rsid w:val="00B13575"/>
    <w:rsid w:val="00B13A02"/>
    <w:rsid w:val="00B13DBB"/>
    <w:rsid w:val="00B1406A"/>
    <w:rsid w:val="00B16253"/>
    <w:rsid w:val="00B16C4D"/>
    <w:rsid w:val="00B16F1A"/>
    <w:rsid w:val="00B204C9"/>
    <w:rsid w:val="00B20A97"/>
    <w:rsid w:val="00B20DF9"/>
    <w:rsid w:val="00B21C42"/>
    <w:rsid w:val="00B22C6F"/>
    <w:rsid w:val="00B22D93"/>
    <w:rsid w:val="00B2346B"/>
    <w:rsid w:val="00B2497A"/>
    <w:rsid w:val="00B24E95"/>
    <w:rsid w:val="00B250F8"/>
    <w:rsid w:val="00B25275"/>
    <w:rsid w:val="00B25D33"/>
    <w:rsid w:val="00B2663E"/>
    <w:rsid w:val="00B26B05"/>
    <w:rsid w:val="00B302F1"/>
    <w:rsid w:val="00B30C76"/>
    <w:rsid w:val="00B30CE6"/>
    <w:rsid w:val="00B310D6"/>
    <w:rsid w:val="00B31303"/>
    <w:rsid w:val="00B31ADF"/>
    <w:rsid w:val="00B31C9E"/>
    <w:rsid w:val="00B31DE7"/>
    <w:rsid w:val="00B34084"/>
    <w:rsid w:val="00B34457"/>
    <w:rsid w:val="00B34F15"/>
    <w:rsid w:val="00B36A35"/>
    <w:rsid w:val="00B36BD9"/>
    <w:rsid w:val="00B36D8A"/>
    <w:rsid w:val="00B36DE4"/>
    <w:rsid w:val="00B406FE"/>
    <w:rsid w:val="00B4093E"/>
    <w:rsid w:val="00B40B95"/>
    <w:rsid w:val="00B40DA0"/>
    <w:rsid w:val="00B416C1"/>
    <w:rsid w:val="00B41FC8"/>
    <w:rsid w:val="00B4269F"/>
    <w:rsid w:val="00B42716"/>
    <w:rsid w:val="00B42808"/>
    <w:rsid w:val="00B42A23"/>
    <w:rsid w:val="00B43364"/>
    <w:rsid w:val="00B437A7"/>
    <w:rsid w:val="00B43993"/>
    <w:rsid w:val="00B43F51"/>
    <w:rsid w:val="00B440FA"/>
    <w:rsid w:val="00B44854"/>
    <w:rsid w:val="00B45BB4"/>
    <w:rsid w:val="00B46127"/>
    <w:rsid w:val="00B4630C"/>
    <w:rsid w:val="00B506EC"/>
    <w:rsid w:val="00B517F0"/>
    <w:rsid w:val="00B51923"/>
    <w:rsid w:val="00B51B53"/>
    <w:rsid w:val="00B53812"/>
    <w:rsid w:val="00B54E26"/>
    <w:rsid w:val="00B551A7"/>
    <w:rsid w:val="00B5626D"/>
    <w:rsid w:val="00B60505"/>
    <w:rsid w:val="00B605DF"/>
    <w:rsid w:val="00B60AAF"/>
    <w:rsid w:val="00B60BA5"/>
    <w:rsid w:val="00B60D57"/>
    <w:rsid w:val="00B61C71"/>
    <w:rsid w:val="00B61F49"/>
    <w:rsid w:val="00B62002"/>
    <w:rsid w:val="00B62A25"/>
    <w:rsid w:val="00B63167"/>
    <w:rsid w:val="00B63EA9"/>
    <w:rsid w:val="00B63EF7"/>
    <w:rsid w:val="00B6440C"/>
    <w:rsid w:val="00B64B68"/>
    <w:rsid w:val="00B65418"/>
    <w:rsid w:val="00B66F7B"/>
    <w:rsid w:val="00B702E6"/>
    <w:rsid w:val="00B70788"/>
    <w:rsid w:val="00B70D2F"/>
    <w:rsid w:val="00B7151A"/>
    <w:rsid w:val="00B71701"/>
    <w:rsid w:val="00B71A24"/>
    <w:rsid w:val="00B71D71"/>
    <w:rsid w:val="00B71D99"/>
    <w:rsid w:val="00B71EE9"/>
    <w:rsid w:val="00B71EF1"/>
    <w:rsid w:val="00B72C57"/>
    <w:rsid w:val="00B736C0"/>
    <w:rsid w:val="00B7380F"/>
    <w:rsid w:val="00B74822"/>
    <w:rsid w:val="00B807C6"/>
    <w:rsid w:val="00B8216D"/>
    <w:rsid w:val="00B825B1"/>
    <w:rsid w:val="00B8272C"/>
    <w:rsid w:val="00B82F53"/>
    <w:rsid w:val="00B83F7F"/>
    <w:rsid w:val="00B841A1"/>
    <w:rsid w:val="00B844F7"/>
    <w:rsid w:val="00B84600"/>
    <w:rsid w:val="00B85637"/>
    <w:rsid w:val="00B86814"/>
    <w:rsid w:val="00B9042E"/>
    <w:rsid w:val="00B91673"/>
    <w:rsid w:val="00B9206C"/>
    <w:rsid w:val="00B9234A"/>
    <w:rsid w:val="00B92B69"/>
    <w:rsid w:val="00B92F2E"/>
    <w:rsid w:val="00B93C70"/>
    <w:rsid w:val="00B93FB4"/>
    <w:rsid w:val="00B960B2"/>
    <w:rsid w:val="00B963A7"/>
    <w:rsid w:val="00B97105"/>
    <w:rsid w:val="00BA0397"/>
    <w:rsid w:val="00BA071D"/>
    <w:rsid w:val="00BA0D2F"/>
    <w:rsid w:val="00BA2411"/>
    <w:rsid w:val="00BA2B1C"/>
    <w:rsid w:val="00BA30C9"/>
    <w:rsid w:val="00BA37D5"/>
    <w:rsid w:val="00BA3FDC"/>
    <w:rsid w:val="00BA4D94"/>
    <w:rsid w:val="00BA52CC"/>
    <w:rsid w:val="00BA52F6"/>
    <w:rsid w:val="00BA6479"/>
    <w:rsid w:val="00BA7ADC"/>
    <w:rsid w:val="00BB0C7C"/>
    <w:rsid w:val="00BB13D9"/>
    <w:rsid w:val="00BB13F5"/>
    <w:rsid w:val="00BB171C"/>
    <w:rsid w:val="00BB1819"/>
    <w:rsid w:val="00BB2458"/>
    <w:rsid w:val="00BB2FE2"/>
    <w:rsid w:val="00BB5B5C"/>
    <w:rsid w:val="00BB60C3"/>
    <w:rsid w:val="00BB72A5"/>
    <w:rsid w:val="00BB7C54"/>
    <w:rsid w:val="00BC010B"/>
    <w:rsid w:val="00BC04EA"/>
    <w:rsid w:val="00BC0DD6"/>
    <w:rsid w:val="00BC19E5"/>
    <w:rsid w:val="00BC1B57"/>
    <w:rsid w:val="00BC1F0B"/>
    <w:rsid w:val="00BC3979"/>
    <w:rsid w:val="00BC4418"/>
    <w:rsid w:val="00BC450A"/>
    <w:rsid w:val="00BC4DF0"/>
    <w:rsid w:val="00BC568C"/>
    <w:rsid w:val="00BC6C0B"/>
    <w:rsid w:val="00BC7120"/>
    <w:rsid w:val="00BC7A7B"/>
    <w:rsid w:val="00BD05AA"/>
    <w:rsid w:val="00BD09F1"/>
    <w:rsid w:val="00BD117D"/>
    <w:rsid w:val="00BD1267"/>
    <w:rsid w:val="00BD1C50"/>
    <w:rsid w:val="00BD2555"/>
    <w:rsid w:val="00BD2CDB"/>
    <w:rsid w:val="00BD305B"/>
    <w:rsid w:val="00BD33C7"/>
    <w:rsid w:val="00BD3D66"/>
    <w:rsid w:val="00BD3DFE"/>
    <w:rsid w:val="00BD3EA8"/>
    <w:rsid w:val="00BD4FEE"/>
    <w:rsid w:val="00BD7D16"/>
    <w:rsid w:val="00BD7DE4"/>
    <w:rsid w:val="00BE49F8"/>
    <w:rsid w:val="00BE561A"/>
    <w:rsid w:val="00BE562C"/>
    <w:rsid w:val="00BE59DD"/>
    <w:rsid w:val="00BE6A6A"/>
    <w:rsid w:val="00BE6C4A"/>
    <w:rsid w:val="00BE6F1B"/>
    <w:rsid w:val="00BE7617"/>
    <w:rsid w:val="00BE7BB5"/>
    <w:rsid w:val="00BF02B4"/>
    <w:rsid w:val="00BF0502"/>
    <w:rsid w:val="00BF0AE0"/>
    <w:rsid w:val="00BF0E68"/>
    <w:rsid w:val="00BF107E"/>
    <w:rsid w:val="00BF1739"/>
    <w:rsid w:val="00BF3466"/>
    <w:rsid w:val="00BF554F"/>
    <w:rsid w:val="00BF5B90"/>
    <w:rsid w:val="00BF5C08"/>
    <w:rsid w:val="00BF5E7A"/>
    <w:rsid w:val="00BF64DC"/>
    <w:rsid w:val="00BF6802"/>
    <w:rsid w:val="00BF695A"/>
    <w:rsid w:val="00BF6A5D"/>
    <w:rsid w:val="00BF6F14"/>
    <w:rsid w:val="00BF7BB4"/>
    <w:rsid w:val="00BF7F76"/>
    <w:rsid w:val="00C021F7"/>
    <w:rsid w:val="00C023A4"/>
    <w:rsid w:val="00C02A23"/>
    <w:rsid w:val="00C03B77"/>
    <w:rsid w:val="00C04553"/>
    <w:rsid w:val="00C048C3"/>
    <w:rsid w:val="00C068A2"/>
    <w:rsid w:val="00C071FD"/>
    <w:rsid w:val="00C07303"/>
    <w:rsid w:val="00C10907"/>
    <w:rsid w:val="00C114F7"/>
    <w:rsid w:val="00C116BF"/>
    <w:rsid w:val="00C130B2"/>
    <w:rsid w:val="00C13AEC"/>
    <w:rsid w:val="00C13E9F"/>
    <w:rsid w:val="00C148A7"/>
    <w:rsid w:val="00C1490B"/>
    <w:rsid w:val="00C152B0"/>
    <w:rsid w:val="00C15F33"/>
    <w:rsid w:val="00C1662D"/>
    <w:rsid w:val="00C16A43"/>
    <w:rsid w:val="00C2009D"/>
    <w:rsid w:val="00C20593"/>
    <w:rsid w:val="00C21BAE"/>
    <w:rsid w:val="00C22A3D"/>
    <w:rsid w:val="00C238A0"/>
    <w:rsid w:val="00C23C68"/>
    <w:rsid w:val="00C246CD"/>
    <w:rsid w:val="00C26247"/>
    <w:rsid w:val="00C262BB"/>
    <w:rsid w:val="00C26D12"/>
    <w:rsid w:val="00C26EEC"/>
    <w:rsid w:val="00C279D3"/>
    <w:rsid w:val="00C27B2F"/>
    <w:rsid w:val="00C27E0E"/>
    <w:rsid w:val="00C300B5"/>
    <w:rsid w:val="00C302FC"/>
    <w:rsid w:val="00C303CC"/>
    <w:rsid w:val="00C31A52"/>
    <w:rsid w:val="00C3238F"/>
    <w:rsid w:val="00C3295D"/>
    <w:rsid w:val="00C3318E"/>
    <w:rsid w:val="00C339A3"/>
    <w:rsid w:val="00C33E5E"/>
    <w:rsid w:val="00C33ED7"/>
    <w:rsid w:val="00C3451A"/>
    <w:rsid w:val="00C34D8B"/>
    <w:rsid w:val="00C35524"/>
    <w:rsid w:val="00C36D8F"/>
    <w:rsid w:val="00C37A8E"/>
    <w:rsid w:val="00C37DF1"/>
    <w:rsid w:val="00C40919"/>
    <w:rsid w:val="00C40DA9"/>
    <w:rsid w:val="00C41B35"/>
    <w:rsid w:val="00C41D51"/>
    <w:rsid w:val="00C421F3"/>
    <w:rsid w:val="00C423A1"/>
    <w:rsid w:val="00C424AF"/>
    <w:rsid w:val="00C43464"/>
    <w:rsid w:val="00C43E9D"/>
    <w:rsid w:val="00C43F45"/>
    <w:rsid w:val="00C444E7"/>
    <w:rsid w:val="00C44EA7"/>
    <w:rsid w:val="00C47982"/>
    <w:rsid w:val="00C51887"/>
    <w:rsid w:val="00C5409D"/>
    <w:rsid w:val="00C543B8"/>
    <w:rsid w:val="00C559AD"/>
    <w:rsid w:val="00C57249"/>
    <w:rsid w:val="00C618E0"/>
    <w:rsid w:val="00C61BFF"/>
    <w:rsid w:val="00C620FF"/>
    <w:rsid w:val="00C624E4"/>
    <w:rsid w:val="00C627B9"/>
    <w:rsid w:val="00C63B06"/>
    <w:rsid w:val="00C645AA"/>
    <w:rsid w:val="00C64A12"/>
    <w:rsid w:val="00C64A3D"/>
    <w:rsid w:val="00C64A97"/>
    <w:rsid w:val="00C65624"/>
    <w:rsid w:val="00C666D0"/>
    <w:rsid w:val="00C703FF"/>
    <w:rsid w:val="00C7057A"/>
    <w:rsid w:val="00C7078E"/>
    <w:rsid w:val="00C7369A"/>
    <w:rsid w:val="00C74166"/>
    <w:rsid w:val="00C75985"/>
    <w:rsid w:val="00C766EF"/>
    <w:rsid w:val="00C769F0"/>
    <w:rsid w:val="00C81F43"/>
    <w:rsid w:val="00C820E6"/>
    <w:rsid w:val="00C837EF"/>
    <w:rsid w:val="00C83A2C"/>
    <w:rsid w:val="00C83BC5"/>
    <w:rsid w:val="00C83EA9"/>
    <w:rsid w:val="00C84A1A"/>
    <w:rsid w:val="00C85674"/>
    <w:rsid w:val="00C85EB5"/>
    <w:rsid w:val="00C86783"/>
    <w:rsid w:val="00C86DE8"/>
    <w:rsid w:val="00C86E90"/>
    <w:rsid w:val="00C87044"/>
    <w:rsid w:val="00C871F9"/>
    <w:rsid w:val="00C90275"/>
    <w:rsid w:val="00C91176"/>
    <w:rsid w:val="00C91464"/>
    <w:rsid w:val="00C91AF2"/>
    <w:rsid w:val="00C91DD4"/>
    <w:rsid w:val="00C92851"/>
    <w:rsid w:val="00C92AE2"/>
    <w:rsid w:val="00C93C94"/>
    <w:rsid w:val="00C94E54"/>
    <w:rsid w:val="00C950AF"/>
    <w:rsid w:val="00C9521A"/>
    <w:rsid w:val="00C96C5A"/>
    <w:rsid w:val="00C96F19"/>
    <w:rsid w:val="00CA18AF"/>
    <w:rsid w:val="00CA18E5"/>
    <w:rsid w:val="00CA1C31"/>
    <w:rsid w:val="00CA2577"/>
    <w:rsid w:val="00CA268E"/>
    <w:rsid w:val="00CA2E0F"/>
    <w:rsid w:val="00CA34BF"/>
    <w:rsid w:val="00CA396C"/>
    <w:rsid w:val="00CA3B59"/>
    <w:rsid w:val="00CA4014"/>
    <w:rsid w:val="00CA427F"/>
    <w:rsid w:val="00CA46C9"/>
    <w:rsid w:val="00CA48A4"/>
    <w:rsid w:val="00CA55CC"/>
    <w:rsid w:val="00CA5B9C"/>
    <w:rsid w:val="00CA670B"/>
    <w:rsid w:val="00CA6BBD"/>
    <w:rsid w:val="00CA6D86"/>
    <w:rsid w:val="00CA6DCC"/>
    <w:rsid w:val="00CA71D0"/>
    <w:rsid w:val="00CA7610"/>
    <w:rsid w:val="00CA7911"/>
    <w:rsid w:val="00CB0C32"/>
    <w:rsid w:val="00CB0CF3"/>
    <w:rsid w:val="00CB2034"/>
    <w:rsid w:val="00CB3D8A"/>
    <w:rsid w:val="00CB4B1A"/>
    <w:rsid w:val="00CB56B5"/>
    <w:rsid w:val="00CB56D8"/>
    <w:rsid w:val="00CB5E0B"/>
    <w:rsid w:val="00CB5F02"/>
    <w:rsid w:val="00CB628F"/>
    <w:rsid w:val="00CB6642"/>
    <w:rsid w:val="00CB67BB"/>
    <w:rsid w:val="00CC0209"/>
    <w:rsid w:val="00CC0727"/>
    <w:rsid w:val="00CC0BE3"/>
    <w:rsid w:val="00CC103C"/>
    <w:rsid w:val="00CC39DB"/>
    <w:rsid w:val="00CC3AF9"/>
    <w:rsid w:val="00CC4266"/>
    <w:rsid w:val="00CC42B0"/>
    <w:rsid w:val="00CC447C"/>
    <w:rsid w:val="00CC45FC"/>
    <w:rsid w:val="00CC47EB"/>
    <w:rsid w:val="00CC4E56"/>
    <w:rsid w:val="00CC4EE0"/>
    <w:rsid w:val="00CC5342"/>
    <w:rsid w:val="00CC6A8A"/>
    <w:rsid w:val="00CC6BC5"/>
    <w:rsid w:val="00CD0571"/>
    <w:rsid w:val="00CD105A"/>
    <w:rsid w:val="00CD15CA"/>
    <w:rsid w:val="00CD1DB7"/>
    <w:rsid w:val="00CD201A"/>
    <w:rsid w:val="00CD24D5"/>
    <w:rsid w:val="00CD2AA1"/>
    <w:rsid w:val="00CD4997"/>
    <w:rsid w:val="00CD7436"/>
    <w:rsid w:val="00CD7739"/>
    <w:rsid w:val="00CD7DB1"/>
    <w:rsid w:val="00CE04CD"/>
    <w:rsid w:val="00CE0DEC"/>
    <w:rsid w:val="00CE16D4"/>
    <w:rsid w:val="00CE16EA"/>
    <w:rsid w:val="00CE18FC"/>
    <w:rsid w:val="00CE1CCA"/>
    <w:rsid w:val="00CE1E26"/>
    <w:rsid w:val="00CE31C1"/>
    <w:rsid w:val="00CE402B"/>
    <w:rsid w:val="00CE5293"/>
    <w:rsid w:val="00CE6646"/>
    <w:rsid w:val="00CE6DA2"/>
    <w:rsid w:val="00CF1477"/>
    <w:rsid w:val="00CF1DA3"/>
    <w:rsid w:val="00CF1EAA"/>
    <w:rsid w:val="00CF2FE8"/>
    <w:rsid w:val="00CF3824"/>
    <w:rsid w:val="00CF42E9"/>
    <w:rsid w:val="00CF48D2"/>
    <w:rsid w:val="00CF4E51"/>
    <w:rsid w:val="00CF5523"/>
    <w:rsid w:val="00CF5BE8"/>
    <w:rsid w:val="00CF6A4A"/>
    <w:rsid w:val="00D0019B"/>
    <w:rsid w:val="00D0040E"/>
    <w:rsid w:val="00D00FE0"/>
    <w:rsid w:val="00D015CE"/>
    <w:rsid w:val="00D018FE"/>
    <w:rsid w:val="00D0240E"/>
    <w:rsid w:val="00D026EC"/>
    <w:rsid w:val="00D028FC"/>
    <w:rsid w:val="00D02F2B"/>
    <w:rsid w:val="00D0311C"/>
    <w:rsid w:val="00D03683"/>
    <w:rsid w:val="00D04067"/>
    <w:rsid w:val="00D0449C"/>
    <w:rsid w:val="00D0451E"/>
    <w:rsid w:val="00D04B94"/>
    <w:rsid w:val="00D0689C"/>
    <w:rsid w:val="00D07E46"/>
    <w:rsid w:val="00D127CF"/>
    <w:rsid w:val="00D13990"/>
    <w:rsid w:val="00D14BF6"/>
    <w:rsid w:val="00D156B3"/>
    <w:rsid w:val="00D15B20"/>
    <w:rsid w:val="00D15CA9"/>
    <w:rsid w:val="00D15E6E"/>
    <w:rsid w:val="00D16B89"/>
    <w:rsid w:val="00D2087C"/>
    <w:rsid w:val="00D219C0"/>
    <w:rsid w:val="00D22820"/>
    <w:rsid w:val="00D22D62"/>
    <w:rsid w:val="00D23AA8"/>
    <w:rsid w:val="00D23AC5"/>
    <w:rsid w:val="00D23EFC"/>
    <w:rsid w:val="00D249EB"/>
    <w:rsid w:val="00D24FCD"/>
    <w:rsid w:val="00D25531"/>
    <w:rsid w:val="00D2587E"/>
    <w:rsid w:val="00D25C98"/>
    <w:rsid w:val="00D264D0"/>
    <w:rsid w:val="00D27573"/>
    <w:rsid w:val="00D304A7"/>
    <w:rsid w:val="00D30695"/>
    <w:rsid w:val="00D32AF4"/>
    <w:rsid w:val="00D32C7F"/>
    <w:rsid w:val="00D331F7"/>
    <w:rsid w:val="00D334B0"/>
    <w:rsid w:val="00D3573C"/>
    <w:rsid w:val="00D36208"/>
    <w:rsid w:val="00D369DE"/>
    <w:rsid w:val="00D3735E"/>
    <w:rsid w:val="00D37FC7"/>
    <w:rsid w:val="00D41D2D"/>
    <w:rsid w:val="00D41E69"/>
    <w:rsid w:val="00D42394"/>
    <w:rsid w:val="00D428A7"/>
    <w:rsid w:val="00D42941"/>
    <w:rsid w:val="00D43F90"/>
    <w:rsid w:val="00D44F95"/>
    <w:rsid w:val="00D452E9"/>
    <w:rsid w:val="00D45A02"/>
    <w:rsid w:val="00D4662F"/>
    <w:rsid w:val="00D4697E"/>
    <w:rsid w:val="00D473C9"/>
    <w:rsid w:val="00D502BE"/>
    <w:rsid w:val="00D50B57"/>
    <w:rsid w:val="00D50D5C"/>
    <w:rsid w:val="00D51F6C"/>
    <w:rsid w:val="00D526EF"/>
    <w:rsid w:val="00D52B84"/>
    <w:rsid w:val="00D53BFB"/>
    <w:rsid w:val="00D54E63"/>
    <w:rsid w:val="00D557F6"/>
    <w:rsid w:val="00D55A43"/>
    <w:rsid w:val="00D56A41"/>
    <w:rsid w:val="00D56F9E"/>
    <w:rsid w:val="00D60A60"/>
    <w:rsid w:val="00D60D47"/>
    <w:rsid w:val="00D6153B"/>
    <w:rsid w:val="00D62079"/>
    <w:rsid w:val="00D62389"/>
    <w:rsid w:val="00D625FB"/>
    <w:rsid w:val="00D63229"/>
    <w:rsid w:val="00D63264"/>
    <w:rsid w:val="00D6336B"/>
    <w:rsid w:val="00D636C6"/>
    <w:rsid w:val="00D644D6"/>
    <w:rsid w:val="00D64E90"/>
    <w:rsid w:val="00D65597"/>
    <w:rsid w:val="00D65ABF"/>
    <w:rsid w:val="00D65B02"/>
    <w:rsid w:val="00D65B9C"/>
    <w:rsid w:val="00D6601F"/>
    <w:rsid w:val="00D66530"/>
    <w:rsid w:val="00D706E8"/>
    <w:rsid w:val="00D70CDA"/>
    <w:rsid w:val="00D711D5"/>
    <w:rsid w:val="00D716E0"/>
    <w:rsid w:val="00D717CE"/>
    <w:rsid w:val="00D7254E"/>
    <w:rsid w:val="00D73E0C"/>
    <w:rsid w:val="00D7492C"/>
    <w:rsid w:val="00D75B24"/>
    <w:rsid w:val="00D77B6E"/>
    <w:rsid w:val="00D801AC"/>
    <w:rsid w:val="00D80F3B"/>
    <w:rsid w:val="00D811CD"/>
    <w:rsid w:val="00D8145A"/>
    <w:rsid w:val="00D818D6"/>
    <w:rsid w:val="00D82191"/>
    <w:rsid w:val="00D82696"/>
    <w:rsid w:val="00D83441"/>
    <w:rsid w:val="00D837EE"/>
    <w:rsid w:val="00D838EF"/>
    <w:rsid w:val="00D84771"/>
    <w:rsid w:val="00D86D59"/>
    <w:rsid w:val="00D9034A"/>
    <w:rsid w:val="00D90CE0"/>
    <w:rsid w:val="00D914CC"/>
    <w:rsid w:val="00D915F5"/>
    <w:rsid w:val="00D92C71"/>
    <w:rsid w:val="00D93869"/>
    <w:rsid w:val="00D946D7"/>
    <w:rsid w:val="00D94BE8"/>
    <w:rsid w:val="00D94CE8"/>
    <w:rsid w:val="00D956B8"/>
    <w:rsid w:val="00D95F2C"/>
    <w:rsid w:val="00D96170"/>
    <w:rsid w:val="00D96564"/>
    <w:rsid w:val="00D971FC"/>
    <w:rsid w:val="00DA0BEF"/>
    <w:rsid w:val="00DA0F51"/>
    <w:rsid w:val="00DA1E42"/>
    <w:rsid w:val="00DA1F1D"/>
    <w:rsid w:val="00DA2756"/>
    <w:rsid w:val="00DA28A7"/>
    <w:rsid w:val="00DA2B03"/>
    <w:rsid w:val="00DA5B9A"/>
    <w:rsid w:val="00DA5C05"/>
    <w:rsid w:val="00DA6A81"/>
    <w:rsid w:val="00DA7A7A"/>
    <w:rsid w:val="00DB03A2"/>
    <w:rsid w:val="00DB0C10"/>
    <w:rsid w:val="00DB0E48"/>
    <w:rsid w:val="00DB0E67"/>
    <w:rsid w:val="00DB14E4"/>
    <w:rsid w:val="00DB2068"/>
    <w:rsid w:val="00DB3260"/>
    <w:rsid w:val="00DB40C4"/>
    <w:rsid w:val="00DB56EA"/>
    <w:rsid w:val="00DB5EAF"/>
    <w:rsid w:val="00DB703E"/>
    <w:rsid w:val="00DB7A37"/>
    <w:rsid w:val="00DC0C94"/>
    <w:rsid w:val="00DC1A62"/>
    <w:rsid w:val="00DC1E22"/>
    <w:rsid w:val="00DC1E45"/>
    <w:rsid w:val="00DC262B"/>
    <w:rsid w:val="00DC2E53"/>
    <w:rsid w:val="00DC2EE3"/>
    <w:rsid w:val="00DC3942"/>
    <w:rsid w:val="00DC3AF3"/>
    <w:rsid w:val="00DC3D22"/>
    <w:rsid w:val="00DC4BAF"/>
    <w:rsid w:val="00DC5192"/>
    <w:rsid w:val="00DC538D"/>
    <w:rsid w:val="00DC712A"/>
    <w:rsid w:val="00DC762C"/>
    <w:rsid w:val="00DC7AF1"/>
    <w:rsid w:val="00DD04D8"/>
    <w:rsid w:val="00DD0796"/>
    <w:rsid w:val="00DD0A0D"/>
    <w:rsid w:val="00DD1ADC"/>
    <w:rsid w:val="00DD1C9F"/>
    <w:rsid w:val="00DD20B5"/>
    <w:rsid w:val="00DD4AF8"/>
    <w:rsid w:val="00DD4BA3"/>
    <w:rsid w:val="00DD5396"/>
    <w:rsid w:val="00DD54A8"/>
    <w:rsid w:val="00DD697A"/>
    <w:rsid w:val="00DD7255"/>
    <w:rsid w:val="00DD7648"/>
    <w:rsid w:val="00DD793C"/>
    <w:rsid w:val="00DE1325"/>
    <w:rsid w:val="00DE13F8"/>
    <w:rsid w:val="00DE215E"/>
    <w:rsid w:val="00DE2EF4"/>
    <w:rsid w:val="00DE3E03"/>
    <w:rsid w:val="00DE405B"/>
    <w:rsid w:val="00DE434E"/>
    <w:rsid w:val="00DE58FC"/>
    <w:rsid w:val="00DE5980"/>
    <w:rsid w:val="00DE6619"/>
    <w:rsid w:val="00DE6B94"/>
    <w:rsid w:val="00DE7346"/>
    <w:rsid w:val="00DE7CF5"/>
    <w:rsid w:val="00DF18A0"/>
    <w:rsid w:val="00DF2EDD"/>
    <w:rsid w:val="00DF527E"/>
    <w:rsid w:val="00DF6005"/>
    <w:rsid w:val="00DF624A"/>
    <w:rsid w:val="00DF6267"/>
    <w:rsid w:val="00DF7020"/>
    <w:rsid w:val="00DF7FFE"/>
    <w:rsid w:val="00E00699"/>
    <w:rsid w:val="00E00F23"/>
    <w:rsid w:val="00E01004"/>
    <w:rsid w:val="00E01DE7"/>
    <w:rsid w:val="00E0353D"/>
    <w:rsid w:val="00E0460D"/>
    <w:rsid w:val="00E05590"/>
    <w:rsid w:val="00E05F39"/>
    <w:rsid w:val="00E06290"/>
    <w:rsid w:val="00E066E2"/>
    <w:rsid w:val="00E06F21"/>
    <w:rsid w:val="00E0714A"/>
    <w:rsid w:val="00E073DA"/>
    <w:rsid w:val="00E10E70"/>
    <w:rsid w:val="00E118A7"/>
    <w:rsid w:val="00E11EFF"/>
    <w:rsid w:val="00E1249B"/>
    <w:rsid w:val="00E12BDC"/>
    <w:rsid w:val="00E12C31"/>
    <w:rsid w:val="00E1339A"/>
    <w:rsid w:val="00E13543"/>
    <w:rsid w:val="00E144A9"/>
    <w:rsid w:val="00E14ABF"/>
    <w:rsid w:val="00E14E3F"/>
    <w:rsid w:val="00E15EA3"/>
    <w:rsid w:val="00E15FEB"/>
    <w:rsid w:val="00E16F0C"/>
    <w:rsid w:val="00E171C1"/>
    <w:rsid w:val="00E20214"/>
    <w:rsid w:val="00E20957"/>
    <w:rsid w:val="00E2095A"/>
    <w:rsid w:val="00E2096A"/>
    <w:rsid w:val="00E20D5B"/>
    <w:rsid w:val="00E21B2C"/>
    <w:rsid w:val="00E22199"/>
    <w:rsid w:val="00E22BEF"/>
    <w:rsid w:val="00E231BD"/>
    <w:rsid w:val="00E2382C"/>
    <w:rsid w:val="00E24069"/>
    <w:rsid w:val="00E242DA"/>
    <w:rsid w:val="00E24510"/>
    <w:rsid w:val="00E2531D"/>
    <w:rsid w:val="00E25F20"/>
    <w:rsid w:val="00E25F84"/>
    <w:rsid w:val="00E274AB"/>
    <w:rsid w:val="00E27A96"/>
    <w:rsid w:val="00E31FFF"/>
    <w:rsid w:val="00E33FDA"/>
    <w:rsid w:val="00E3460A"/>
    <w:rsid w:val="00E3595E"/>
    <w:rsid w:val="00E35F70"/>
    <w:rsid w:val="00E41A53"/>
    <w:rsid w:val="00E42825"/>
    <w:rsid w:val="00E42B98"/>
    <w:rsid w:val="00E42C9D"/>
    <w:rsid w:val="00E42E4C"/>
    <w:rsid w:val="00E4320E"/>
    <w:rsid w:val="00E4348A"/>
    <w:rsid w:val="00E444D7"/>
    <w:rsid w:val="00E4465B"/>
    <w:rsid w:val="00E44689"/>
    <w:rsid w:val="00E44C28"/>
    <w:rsid w:val="00E468EA"/>
    <w:rsid w:val="00E46A09"/>
    <w:rsid w:val="00E509DF"/>
    <w:rsid w:val="00E51393"/>
    <w:rsid w:val="00E521F0"/>
    <w:rsid w:val="00E53201"/>
    <w:rsid w:val="00E538D4"/>
    <w:rsid w:val="00E53D9F"/>
    <w:rsid w:val="00E54751"/>
    <w:rsid w:val="00E55E7E"/>
    <w:rsid w:val="00E57A86"/>
    <w:rsid w:val="00E605B6"/>
    <w:rsid w:val="00E6142D"/>
    <w:rsid w:val="00E61B5F"/>
    <w:rsid w:val="00E62453"/>
    <w:rsid w:val="00E6297D"/>
    <w:rsid w:val="00E632AE"/>
    <w:rsid w:val="00E63C2E"/>
    <w:rsid w:val="00E63E02"/>
    <w:rsid w:val="00E64006"/>
    <w:rsid w:val="00E64334"/>
    <w:rsid w:val="00E674F4"/>
    <w:rsid w:val="00E67C3E"/>
    <w:rsid w:val="00E67CE1"/>
    <w:rsid w:val="00E7015D"/>
    <w:rsid w:val="00E703E9"/>
    <w:rsid w:val="00E71114"/>
    <w:rsid w:val="00E72250"/>
    <w:rsid w:val="00E737EC"/>
    <w:rsid w:val="00E739F0"/>
    <w:rsid w:val="00E73BFB"/>
    <w:rsid w:val="00E74137"/>
    <w:rsid w:val="00E74766"/>
    <w:rsid w:val="00E74E0F"/>
    <w:rsid w:val="00E754B2"/>
    <w:rsid w:val="00E75C05"/>
    <w:rsid w:val="00E75EC8"/>
    <w:rsid w:val="00E76C08"/>
    <w:rsid w:val="00E77E9D"/>
    <w:rsid w:val="00E80472"/>
    <w:rsid w:val="00E8048B"/>
    <w:rsid w:val="00E80683"/>
    <w:rsid w:val="00E80CA2"/>
    <w:rsid w:val="00E80D5E"/>
    <w:rsid w:val="00E81119"/>
    <w:rsid w:val="00E817B4"/>
    <w:rsid w:val="00E819D8"/>
    <w:rsid w:val="00E81D5C"/>
    <w:rsid w:val="00E820A5"/>
    <w:rsid w:val="00E82511"/>
    <w:rsid w:val="00E828B7"/>
    <w:rsid w:val="00E833D3"/>
    <w:rsid w:val="00E834E7"/>
    <w:rsid w:val="00E83C65"/>
    <w:rsid w:val="00E8469E"/>
    <w:rsid w:val="00E84DD2"/>
    <w:rsid w:val="00E84EDC"/>
    <w:rsid w:val="00E85245"/>
    <w:rsid w:val="00E87C95"/>
    <w:rsid w:val="00E87CC6"/>
    <w:rsid w:val="00E90096"/>
    <w:rsid w:val="00E914D8"/>
    <w:rsid w:val="00E91E6B"/>
    <w:rsid w:val="00E92642"/>
    <w:rsid w:val="00E929C6"/>
    <w:rsid w:val="00E93319"/>
    <w:rsid w:val="00E93368"/>
    <w:rsid w:val="00E93B6A"/>
    <w:rsid w:val="00E94269"/>
    <w:rsid w:val="00E9448D"/>
    <w:rsid w:val="00E9697C"/>
    <w:rsid w:val="00E97AD0"/>
    <w:rsid w:val="00EA1C1F"/>
    <w:rsid w:val="00EA213C"/>
    <w:rsid w:val="00EA21EA"/>
    <w:rsid w:val="00EA3763"/>
    <w:rsid w:val="00EA4D69"/>
    <w:rsid w:val="00EA536A"/>
    <w:rsid w:val="00EA5E2F"/>
    <w:rsid w:val="00EA6F29"/>
    <w:rsid w:val="00EB02BF"/>
    <w:rsid w:val="00EB0B53"/>
    <w:rsid w:val="00EB0D1F"/>
    <w:rsid w:val="00EB2515"/>
    <w:rsid w:val="00EB2603"/>
    <w:rsid w:val="00EB3030"/>
    <w:rsid w:val="00EB3AA2"/>
    <w:rsid w:val="00EB4AAF"/>
    <w:rsid w:val="00EB4D26"/>
    <w:rsid w:val="00EB5061"/>
    <w:rsid w:val="00EB5598"/>
    <w:rsid w:val="00EB6BF9"/>
    <w:rsid w:val="00EB7866"/>
    <w:rsid w:val="00EB7FA1"/>
    <w:rsid w:val="00EC00A9"/>
    <w:rsid w:val="00EC111C"/>
    <w:rsid w:val="00EC2828"/>
    <w:rsid w:val="00EC28EB"/>
    <w:rsid w:val="00EC33CB"/>
    <w:rsid w:val="00EC45F5"/>
    <w:rsid w:val="00EC49D8"/>
    <w:rsid w:val="00EC4AEA"/>
    <w:rsid w:val="00EC4FF8"/>
    <w:rsid w:val="00EC511C"/>
    <w:rsid w:val="00EC5323"/>
    <w:rsid w:val="00EC5754"/>
    <w:rsid w:val="00EC5CC5"/>
    <w:rsid w:val="00EC60F3"/>
    <w:rsid w:val="00EC652B"/>
    <w:rsid w:val="00ED0337"/>
    <w:rsid w:val="00ED1049"/>
    <w:rsid w:val="00ED1F31"/>
    <w:rsid w:val="00ED2027"/>
    <w:rsid w:val="00ED2AA2"/>
    <w:rsid w:val="00ED5568"/>
    <w:rsid w:val="00ED55A7"/>
    <w:rsid w:val="00ED56DA"/>
    <w:rsid w:val="00ED5733"/>
    <w:rsid w:val="00ED607D"/>
    <w:rsid w:val="00ED6363"/>
    <w:rsid w:val="00ED63D8"/>
    <w:rsid w:val="00EE04AB"/>
    <w:rsid w:val="00EE133B"/>
    <w:rsid w:val="00EE224A"/>
    <w:rsid w:val="00EE2CF1"/>
    <w:rsid w:val="00EE311B"/>
    <w:rsid w:val="00EE35D5"/>
    <w:rsid w:val="00EE41D8"/>
    <w:rsid w:val="00EE45B6"/>
    <w:rsid w:val="00EE4C42"/>
    <w:rsid w:val="00EE5EBF"/>
    <w:rsid w:val="00EE674B"/>
    <w:rsid w:val="00EE704B"/>
    <w:rsid w:val="00EE7B76"/>
    <w:rsid w:val="00EE7FDD"/>
    <w:rsid w:val="00EF115C"/>
    <w:rsid w:val="00EF1CC9"/>
    <w:rsid w:val="00EF24B4"/>
    <w:rsid w:val="00EF2606"/>
    <w:rsid w:val="00EF2D78"/>
    <w:rsid w:val="00EF3366"/>
    <w:rsid w:val="00EF3C2B"/>
    <w:rsid w:val="00EF4F1B"/>
    <w:rsid w:val="00EF593A"/>
    <w:rsid w:val="00EF5A96"/>
    <w:rsid w:val="00EF5C6E"/>
    <w:rsid w:val="00EF5E96"/>
    <w:rsid w:val="00EF62C7"/>
    <w:rsid w:val="00EF699F"/>
    <w:rsid w:val="00EF75DD"/>
    <w:rsid w:val="00EF760F"/>
    <w:rsid w:val="00F01545"/>
    <w:rsid w:val="00F02DF2"/>
    <w:rsid w:val="00F03443"/>
    <w:rsid w:val="00F04DB1"/>
    <w:rsid w:val="00F058C8"/>
    <w:rsid w:val="00F06293"/>
    <w:rsid w:val="00F06342"/>
    <w:rsid w:val="00F06610"/>
    <w:rsid w:val="00F10074"/>
    <w:rsid w:val="00F11219"/>
    <w:rsid w:val="00F1151E"/>
    <w:rsid w:val="00F11FC6"/>
    <w:rsid w:val="00F12A0B"/>
    <w:rsid w:val="00F12A1E"/>
    <w:rsid w:val="00F12E90"/>
    <w:rsid w:val="00F13389"/>
    <w:rsid w:val="00F139C9"/>
    <w:rsid w:val="00F15392"/>
    <w:rsid w:val="00F15770"/>
    <w:rsid w:val="00F16645"/>
    <w:rsid w:val="00F1681C"/>
    <w:rsid w:val="00F202A7"/>
    <w:rsid w:val="00F21253"/>
    <w:rsid w:val="00F21608"/>
    <w:rsid w:val="00F216AA"/>
    <w:rsid w:val="00F219A9"/>
    <w:rsid w:val="00F22B90"/>
    <w:rsid w:val="00F23AB2"/>
    <w:rsid w:val="00F25CC6"/>
    <w:rsid w:val="00F26C29"/>
    <w:rsid w:val="00F26D93"/>
    <w:rsid w:val="00F2740B"/>
    <w:rsid w:val="00F279A3"/>
    <w:rsid w:val="00F30668"/>
    <w:rsid w:val="00F30BF4"/>
    <w:rsid w:val="00F30FC2"/>
    <w:rsid w:val="00F3109B"/>
    <w:rsid w:val="00F32AFA"/>
    <w:rsid w:val="00F32FAE"/>
    <w:rsid w:val="00F33D67"/>
    <w:rsid w:val="00F34016"/>
    <w:rsid w:val="00F363D2"/>
    <w:rsid w:val="00F36D87"/>
    <w:rsid w:val="00F36F69"/>
    <w:rsid w:val="00F37817"/>
    <w:rsid w:val="00F4015F"/>
    <w:rsid w:val="00F40888"/>
    <w:rsid w:val="00F408EC"/>
    <w:rsid w:val="00F418E5"/>
    <w:rsid w:val="00F41F02"/>
    <w:rsid w:val="00F42B3B"/>
    <w:rsid w:val="00F42FB0"/>
    <w:rsid w:val="00F44EA1"/>
    <w:rsid w:val="00F45EAF"/>
    <w:rsid w:val="00F4608E"/>
    <w:rsid w:val="00F46D9D"/>
    <w:rsid w:val="00F4777D"/>
    <w:rsid w:val="00F5191E"/>
    <w:rsid w:val="00F519FE"/>
    <w:rsid w:val="00F52BA9"/>
    <w:rsid w:val="00F540D5"/>
    <w:rsid w:val="00F54464"/>
    <w:rsid w:val="00F5538A"/>
    <w:rsid w:val="00F556D5"/>
    <w:rsid w:val="00F56476"/>
    <w:rsid w:val="00F56696"/>
    <w:rsid w:val="00F566F5"/>
    <w:rsid w:val="00F57210"/>
    <w:rsid w:val="00F57C19"/>
    <w:rsid w:val="00F618EF"/>
    <w:rsid w:val="00F61E88"/>
    <w:rsid w:val="00F62278"/>
    <w:rsid w:val="00F62333"/>
    <w:rsid w:val="00F62FD6"/>
    <w:rsid w:val="00F631DE"/>
    <w:rsid w:val="00F637E0"/>
    <w:rsid w:val="00F668FF"/>
    <w:rsid w:val="00F6714D"/>
    <w:rsid w:val="00F671B6"/>
    <w:rsid w:val="00F7135E"/>
    <w:rsid w:val="00F72D94"/>
    <w:rsid w:val="00F73684"/>
    <w:rsid w:val="00F73805"/>
    <w:rsid w:val="00F7407B"/>
    <w:rsid w:val="00F760C8"/>
    <w:rsid w:val="00F76156"/>
    <w:rsid w:val="00F76887"/>
    <w:rsid w:val="00F772E4"/>
    <w:rsid w:val="00F77333"/>
    <w:rsid w:val="00F77BF3"/>
    <w:rsid w:val="00F77C34"/>
    <w:rsid w:val="00F80641"/>
    <w:rsid w:val="00F80A26"/>
    <w:rsid w:val="00F81164"/>
    <w:rsid w:val="00F829EF"/>
    <w:rsid w:val="00F83BC7"/>
    <w:rsid w:val="00F8402D"/>
    <w:rsid w:val="00F84596"/>
    <w:rsid w:val="00F84AF8"/>
    <w:rsid w:val="00F84CE7"/>
    <w:rsid w:val="00F855EF"/>
    <w:rsid w:val="00F85EDF"/>
    <w:rsid w:val="00F864E5"/>
    <w:rsid w:val="00F86D1D"/>
    <w:rsid w:val="00F8710E"/>
    <w:rsid w:val="00F90859"/>
    <w:rsid w:val="00F9085E"/>
    <w:rsid w:val="00F91941"/>
    <w:rsid w:val="00F91B99"/>
    <w:rsid w:val="00F9395E"/>
    <w:rsid w:val="00F93D8D"/>
    <w:rsid w:val="00F93E9A"/>
    <w:rsid w:val="00F93F26"/>
    <w:rsid w:val="00F94B02"/>
    <w:rsid w:val="00F952E1"/>
    <w:rsid w:val="00F957BC"/>
    <w:rsid w:val="00F958DA"/>
    <w:rsid w:val="00F96671"/>
    <w:rsid w:val="00F96F1A"/>
    <w:rsid w:val="00F9731E"/>
    <w:rsid w:val="00FA01B2"/>
    <w:rsid w:val="00FA15C4"/>
    <w:rsid w:val="00FA1D4A"/>
    <w:rsid w:val="00FA1D6C"/>
    <w:rsid w:val="00FA263D"/>
    <w:rsid w:val="00FA5327"/>
    <w:rsid w:val="00FA659B"/>
    <w:rsid w:val="00FA6904"/>
    <w:rsid w:val="00FA735D"/>
    <w:rsid w:val="00FB0BF4"/>
    <w:rsid w:val="00FB237D"/>
    <w:rsid w:val="00FB3E10"/>
    <w:rsid w:val="00FB475C"/>
    <w:rsid w:val="00FB4922"/>
    <w:rsid w:val="00FB562F"/>
    <w:rsid w:val="00FB5C2B"/>
    <w:rsid w:val="00FB5F47"/>
    <w:rsid w:val="00FB6A2C"/>
    <w:rsid w:val="00FB7368"/>
    <w:rsid w:val="00FC04C0"/>
    <w:rsid w:val="00FC107C"/>
    <w:rsid w:val="00FC1304"/>
    <w:rsid w:val="00FC1871"/>
    <w:rsid w:val="00FC2CB9"/>
    <w:rsid w:val="00FC2E72"/>
    <w:rsid w:val="00FC3265"/>
    <w:rsid w:val="00FC32B3"/>
    <w:rsid w:val="00FC36C3"/>
    <w:rsid w:val="00FC3F30"/>
    <w:rsid w:val="00FC4044"/>
    <w:rsid w:val="00FC48C9"/>
    <w:rsid w:val="00FC4D70"/>
    <w:rsid w:val="00FC50D3"/>
    <w:rsid w:val="00FC5A28"/>
    <w:rsid w:val="00FC605B"/>
    <w:rsid w:val="00FC715C"/>
    <w:rsid w:val="00FC7F79"/>
    <w:rsid w:val="00FD086D"/>
    <w:rsid w:val="00FD0A86"/>
    <w:rsid w:val="00FD0FAB"/>
    <w:rsid w:val="00FD14D3"/>
    <w:rsid w:val="00FD1F23"/>
    <w:rsid w:val="00FD2A40"/>
    <w:rsid w:val="00FD32D8"/>
    <w:rsid w:val="00FD332B"/>
    <w:rsid w:val="00FD3D3E"/>
    <w:rsid w:val="00FD45F6"/>
    <w:rsid w:val="00FD4D7C"/>
    <w:rsid w:val="00FD5A7E"/>
    <w:rsid w:val="00FD69AE"/>
    <w:rsid w:val="00FD734F"/>
    <w:rsid w:val="00FD7B3E"/>
    <w:rsid w:val="00FE04CE"/>
    <w:rsid w:val="00FE1A9E"/>
    <w:rsid w:val="00FE38B5"/>
    <w:rsid w:val="00FE3C68"/>
    <w:rsid w:val="00FE4202"/>
    <w:rsid w:val="00FE5472"/>
    <w:rsid w:val="00FE6449"/>
    <w:rsid w:val="00FE6E6C"/>
    <w:rsid w:val="00FE7AF8"/>
    <w:rsid w:val="00FE7E02"/>
    <w:rsid w:val="00FF0032"/>
    <w:rsid w:val="00FF0144"/>
    <w:rsid w:val="00FF106A"/>
    <w:rsid w:val="00FF13F1"/>
    <w:rsid w:val="00FF23B5"/>
    <w:rsid w:val="00FF2A61"/>
    <w:rsid w:val="00FF2F1D"/>
    <w:rsid w:val="00FF3970"/>
    <w:rsid w:val="00FF4B57"/>
    <w:rsid w:val="00FF595A"/>
    <w:rsid w:val="00FF598D"/>
    <w:rsid w:val="00FF5993"/>
    <w:rsid w:val="00FF5DB5"/>
    <w:rsid w:val="00FF64C1"/>
    <w:rsid w:val="00FF67A4"/>
    <w:rsid w:val="00FF6907"/>
    <w:rsid w:val="00FF6E38"/>
    <w:rsid w:val="00FF6F23"/>
    <w:rsid w:val="00FF745D"/>
    <w:rsid w:val="00FF76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8914">
      <v:stroke endarrow="block"/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semiHidden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59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442EFF"/>
    <w:rPr>
      <w:sz w:val="22"/>
      <w:szCs w:val="24"/>
      <w:lang w:eastAsia="en-US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Heading 1 Char,Alt+1,Alt+11,Alt+12,Alt+13"/>
    <w:basedOn w:val="a"/>
    <w:next w:val="a0"/>
    <w:link w:val="10"/>
    <w:uiPriority w:val="99"/>
    <w:qFormat/>
    <w:rsid w:val="00E8469E"/>
    <w:pPr>
      <w:keepNext/>
      <w:numPr>
        <w:numId w:val="1"/>
      </w:numPr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UNDERRUBRIK 1-2,DO NOT USE_h2,h2,h21,Heading 2 Char,H2 Char,h2 Char"/>
    <w:basedOn w:val="a"/>
    <w:next w:val="a0"/>
    <w:link w:val="20"/>
    <w:uiPriority w:val="99"/>
    <w:qFormat/>
    <w:rsid w:val="000D31EC"/>
    <w:pPr>
      <w:keepNext/>
      <w:numPr>
        <w:ilvl w:val="1"/>
        <w:numId w:val="1"/>
      </w:numPr>
      <w:spacing w:before="240" w:after="60"/>
      <w:outlineLvl w:val="1"/>
    </w:pPr>
    <w:rPr>
      <w:rFonts w:ascii="Helvetica" w:hAnsi="Helvetica" w:cs="Arial"/>
      <w:b/>
      <w:bCs/>
      <w:iCs/>
      <w:sz w:val="24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0"/>
    <w:uiPriority w:val="99"/>
    <w:qFormat/>
    <w:rsid w:val="000D31EC"/>
    <w:pPr>
      <w:keepNext/>
      <w:numPr>
        <w:ilvl w:val="2"/>
        <w:numId w:val="1"/>
      </w:numPr>
      <w:spacing w:before="240" w:after="60"/>
      <w:ind w:left="720" w:hanging="720"/>
      <w:outlineLvl w:val="2"/>
    </w:pPr>
    <w:rPr>
      <w:rFonts w:ascii="Helvetica" w:hAnsi="Helvetica" w:cs="Helvetica"/>
      <w:b/>
      <w:bCs/>
      <w:szCs w:val="20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link w:val="40"/>
    <w:uiPriority w:val="99"/>
    <w:qFormat/>
    <w:rsid w:val="00E8469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3F5E7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H6"/>
    <w:next w:val="a"/>
    <w:link w:val="60"/>
    <w:uiPriority w:val="99"/>
    <w:qFormat/>
    <w:rsid w:val="00C627B9"/>
    <w:pPr>
      <w:numPr>
        <w:ilvl w:val="0"/>
        <w:numId w:val="0"/>
      </w:numPr>
      <w:tabs>
        <w:tab w:val="num" w:pos="1152"/>
      </w:tabs>
      <w:ind w:left="1152" w:hanging="1152"/>
      <w:outlineLvl w:val="5"/>
    </w:pPr>
  </w:style>
  <w:style w:type="paragraph" w:styleId="7">
    <w:name w:val="heading 7"/>
    <w:basedOn w:val="H6"/>
    <w:next w:val="a"/>
    <w:link w:val="70"/>
    <w:uiPriority w:val="99"/>
    <w:qFormat/>
    <w:rsid w:val="00C627B9"/>
    <w:pPr>
      <w:numPr>
        <w:ilvl w:val="0"/>
        <w:numId w:val="0"/>
      </w:numPr>
      <w:tabs>
        <w:tab w:val="num" w:pos="1296"/>
      </w:tabs>
      <w:ind w:left="1296" w:hanging="1296"/>
      <w:outlineLvl w:val="6"/>
    </w:pPr>
  </w:style>
  <w:style w:type="paragraph" w:styleId="8">
    <w:name w:val="heading 8"/>
    <w:aliases w:val="Table Heading"/>
    <w:basedOn w:val="1"/>
    <w:next w:val="a"/>
    <w:link w:val="80"/>
    <w:uiPriority w:val="99"/>
    <w:qFormat/>
    <w:rsid w:val="00C627B9"/>
    <w:pPr>
      <w:keepLines/>
      <w:numPr>
        <w:numId w:val="0"/>
      </w:numPr>
      <w:tabs>
        <w:tab w:val="num" w:pos="1440"/>
      </w:tabs>
      <w:spacing w:after="180"/>
      <w:ind w:left="1440" w:hanging="1440"/>
      <w:outlineLvl w:val="7"/>
    </w:pPr>
    <w:rPr>
      <w:rFonts w:ascii="Arial" w:hAnsi="Arial" w:cs="Times New Roman"/>
      <w:b w:val="0"/>
      <w:bCs w:val="0"/>
      <w:kern w:val="0"/>
      <w:sz w:val="36"/>
      <w:szCs w:val="20"/>
      <w:lang w:val="en-GB"/>
    </w:rPr>
  </w:style>
  <w:style w:type="paragraph" w:styleId="9">
    <w:name w:val="heading 9"/>
    <w:aliases w:val="Figure Heading,FH"/>
    <w:basedOn w:val="8"/>
    <w:next w:val="a"/>
    <w:link w:val="90"/>
    <w:uiPriority w:val="99"/>
    <w:qFormat/>
    <w:rsid w:val="00C627B9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Heading 1_a (文字),h17 (文字),h111 (文字),h121 (文字),h131 (文字),h141 (文字),h151 (文字),h161 (文字),h18 (文字),h112 (文字),h122 (文字),h132 (文字)"/>
    <w:basedOn w:val="a1"/>
    <w:link w:val="1"/>
    <w:uiPriority w:val="99"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20">
    <w:name w:val="見出し 2 (文字)"/>
    <w:aliases w:val="Head2A (文字),2 (文字),H2 (文字),UNDERRUBRIK 1-2 (文字),DO NOT USE_h2 (文字),h2 (文字),h21 (文字),Heading 2 Char (文字),H2 Char (文字),h2 Char (文字)"/>
    <w:basedOn w:val="a1"/>
    <w:link w:val="2"/>
    <w:uiPriority w:val="99"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1"/>
    <w:link w:val="3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1"/>
    <w:link w:val="4"/>
    <w:uiPriority w:val="99"/>
    <w:semiHidden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50">
    <w:name w:val="見出し 5 (文字)"/>
    <w:basedOn w:val="a1"/>
    <w:link w:val="5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60">
    <w:name w:val="見出し 6 (文字)"/>
    <w:basedOn w:val="a1"/>
    <w:link w:val="6"/>
    <w:uiPriority w:val="99"/>
    <w:semiHidden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70">
    <w:name w:val="見出し 7 (文字)"/>
    <w:basedOn w:val="a1"/>
    <w:link w:val="7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80">
    <w:name w:val="見出し 8 (文字)"/>
    <w:aliases w:val="Table Heading (文字)"/>
    <w:basedOn w:val="a1"/>
    <w:link w:val="8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90">
    <w:name w:val="見出し 9 (文字)"/>
    <w:aliases w:val="Figure Heading (文字),FH (文字)"/>
    <w:basedOn w:val="a1"/>
    <w:link w:val="9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a0">
    <w:name w:val="Body Text"/>
    <w:aliases w:val="bt"/>
    <w:basedOn w:val="a"/>
    <w:link w:val="a4"/>
    <w:uiPriority w:val="99"/>
    <w:rsid w:val="00E8469E"/>
    <w:pPr>
      <w:spacing w:after="120"/>
      <w:jc w:val="both"/>
    </w:pPr>
    <w:rPr>
      <w:sz w:val="20"/>
      <w:lang w:eastAsia="ja-JP"/>
    </w:rPr>
  </w:style>
  <w:style w:type="character" w:customStyle="1" w:styleId="a4">
    <w:name w:val="本文 (文字)"/>
    <w:aliases w:val="bt (文字)"/>
    <w:basedOn w:val="a1"/>
    <w:link w:val="a0"/>
    <w:uiPriority w:val="99"/>
    <w:locked/>
    <w:rsid w:val="00935972"/>
    <w:rPr>
      <w:rFonts w:cs="Times New Roman"/>
      <w:sz w:val="24"/>
    </w:rPr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a6"/>
    <w:uiPriority w:val="99"/>
    <w:rsid w:val="00E8469E"/>
    <w:pPr>
      <w:tabs>
        <w:tab w:val="center" w:pos="4536"/>
        <w:tab w:val="right" w:pos="9072"/>
      </w:tabs>
    </w:pPr>
    <w:rPr>
      <w:rFonts w:ascii="Arial" w:hAnsi="Arial"/>
      <w:b/>
    </w:rPr>
  </w:style>
  <w:style w:type="character" w:customStyle="1" w:styleId="a6">
    <w:name w:val="ヘッダー (文字)"/>
    <w:aliases w:val="header odd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basedOn w:val="a1"/>
    <w:link w:val="a5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a7">
    <w:name w:val="caption"/>
    <w:aliases w:val="cap,cap Char,Caption Char,Caption Char1 Char,cap Char Char1,Caption Char Char1 Char,cap Char2"/>
    <w:basedOn w:val="a"/>
    <w:next w:val="a"/>
    <w:link w:val="a8"/>
    <w:uiPriority w:val="99"/>
    <w:qFormat/>
    <w:rsid w:val="00E8469E"/>
    <w:rPr>
      <w:b/>
      <w:bCs/>
      <w:szCs w:val="20"/>
    </w:rPr>
  </w:style>
  <w:style w:type="table" w:styleId="a9">
    <w:name w:val="Table Grid"/>
    <w:basedOn w:val="a2"/>
    <w:uiPriority w:val="59"/>
    <w:rsid w:val="00E8469E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rsid w:val="00D304A7"/>
    <w:rPr>
      <w:rFonts w:ascii="Tahoma" w:hAnsi="Tahoma" w:cs="Tahoma"/>
      <w:sz w:val="16"/>
      <w:szCs w:val="16"/>
    </w:rPr>
  </w:style>
  <w:style w:type="character" w:customStyle="1" w:styleId="ab">
    <w:name w:val="吹き出し (文字)"/>
    <w:basedOn w:val="a1"/>
    <w:link w:val="aa"/>
    <w:uiPriority w:val="99"/>
    <w:semiHidden/>
    <w:locked/>
    <w:rsid w:val="00791874"/>
    <w:rPr>
      <w:rFonts w:ascii="Arial" w:hAnsi="Arial" w:cs="Times New Roman"/>
      <w:kern w:val="0"/>
      <w:sz w:val="2"/>
      <w:lang w:eastAsia="en-US"/>
    </w:rPr>
  </w:style>
  <w:style w:type="paragraph" w:customStyle="1" w:styleId="B1">
    <w:name w:val="B1"/>
    <w:basedOn w:val="ac"/>
    <w:link w:val="B10"/>
    <w:uiPriority w:val="99"/>
    <w:rsid w:val="0028782B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1"/>
    <w:uiPriority w:val="99"/>
    <w:rsid w:val="0028782B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uiPriority w:val="99"/>
    <w:locked/>
    <w:rsid w:val="0028782B"/>
    <w:rPr>
      <w:lang w:val="en-GB" w:eastAsia="en-GB"/>
    </w:rPr>
  </w:style>
  <w:style w:type="paragraph" w:styleId="ac">
    <w:name w:val="List"/>
    <w:basedOn w:val="a"/>
    <w:uiPriority w:val="99"/>
    <w:rsid w:val="0028782B"/>
    <w:pPr>
      <w:ind w:left="283" w:hanging="283"/>
    </w:pPr>
  </w:style>
  <w:style w:type="paragraph" w:styleId="21">
    <w:name w:val="List 2"/>
    <w:basedOn w:val="a"/>
    <w:uiPriority w:val="99"/>
    <w:rsid w:val="0028782B"/>
    <w:pPr>
      <w:ind w:left="566" w:hanging="283"/>
    </w:pPr>
  </w:style>
  <w:style w:type="paragraph" w:customStyle="1" w:styleId="StyleHeaderTextHanging15">
    <w:name w:val="Style Header Text + Hanging:  1.5&quot;"/>
    <w:basedOn w:val="a"/>
    <w:uiPriority w:val="99"/>
    <w:rsid w:val="00511DB8"/>
    <w:pPr>
      <w:pBdr>
        <w:top w:val="single" w:sz="4" w:space="1" w:color="auto"/>
      </w:pBdr>
      <w:ind w:left="2160" w:hanging="2160"/>
      <w:jc w:val="both"/>
    </w:pPr>
    <w:rPr>
      <w:b/>
      <w:bCs/>
      <w:szCs w:val="20"/>
      <w:lang w:eastAsia="ja-JP"/>
    </w:rPr>
  </w:style>
  <w:style w:type="character" w:styleId="ad">
    <w:name w:val="annotation reference"/>
    <w:basedOn w:val="a1"/>
    <w:uiPriority w:val="99"/>
    <w:semiHidden/>
    <w:rsid w:val="00EA536A"/>
    <w:rPr>
      <w:rFonts w:cs="Times New Roman"/>
      <w:sz w:val="16"/>
    </w:rPr>
  </w:style>
  <w:style w:type="paragraph" w:styleId="ae">
    <w:name w:val="annotation text"/>
    <w:basedOn w:val="a"/>
    <w:link w:val="af"/>
    <w:uiPriority w:val="99"/>
    <w:semiHidden/>
    <w:rsid w:val="00EA536A"/>
    <w:rPr>
      <w:sz w:val="20"/>
      <w:szCs w:val="20"/>
    </w:rPr>
  </w:style>
  <w:style w:type="character" w:customStyle="1" w:styleId="af">
    <w:name w:val="コメント文字列 (文字)"/>
    <w:basedOn w:val="a1"/>
    <w:link w:val="ae"/>
    <w:uiPriority w:val="99"/>
    <w:semiHidden/>
    <w:locked/>
    <w:rsid w:val="00AF4EBF"/>
    <w:rPr>
      <w:rFonts w:cs="Times New Roman"/>
      <w:lang w:val="en-US" w:eastAsia="en-US"/>
    </w:rPr>
  </w:style>
  <w:style w:type="paragraph" w:styleId="af0">
    <w:name w:val="annotation subject"/>
    <w:basedOn w:val="ae"/>
    <w:next w:val="ae"/>
    <w:link w:val="af1"/>
    <w:uiPriority w:val="99"/>
    <w:semiHidden/>
    <w:rsid w:val="00EA536A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locked/>
    <w:rsid w:val="00791874"/>
    <w:rPr>
      <w:rFonts w:cs="Times New Roman"/>
      <w:b/>
      <w:bCs/>
      <w:kern w:val="0"/>
      <w:sz w:val="24"/>
      <w:szCs w:val="24"/>
      <w:lang w:val="en-US" w:eastAsia="en-US"/>
    </w:rPr>
  </w:style>
  <w:style w:type="paragraph" w:customStyle="1" w:styleId="TdocHeader2">
    <w:name w:val="Tdoc_Header_2"/>
    <w:basedOn w:val="a"/>
    <w:uiPriority w:val="99"/>
    <w:rsid w:val="00730584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styleId="af2">
    <w:name w:val="footnote text"/>
    <w:basedOn w:val="a"/>
    <w:link w:val="af3"/>
    <w:uiPriority w:val="99"/>
    <w:semiHidden/>
    <w:rsid w:val="00730584"/>
    <w:pPr>
      <w:jc w:val="both"/>
    </w:pPr>
    <w:rPr>
      <w:rFonts w:ascii="Times" w:eastAsia="Batang" w:hAnsi="Times"/>
      <w:szCs w:val="20"/>
    </w:rPr>
  </w:style>
  <w:style w:type="character" w:customStyle="1" w:styleId="af3">
    <w:name w:val="脚注文字列 (文字)"/>
    <w:basedOn w:val="a1"/>
    <w:link w:val="af2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customStyle="1" w:styleId="ListParagraph1">
    <w:name w:val="List Paragraph1"/>
    <w:basedOn w:val="a"/>
    <w:uiPriority w:val="99"/>
    <w:rsid w:val="006C7A79"/>
    <w:pPr>
      <w:spacing w:after="200" w:line="276" w:lineRule="auto"/>
      <w:ind w:left="720"/>
      <w:contextualSpacing/>
    </w:pPr>
    <w:rPr>
      <w:rFonts w:ascii="Calibri" w:hAnsi="Calibri"/>
      <w:szCs w:val="22"/>
      <w:lang w:val="en-GB"/>
    </w:rPr>
  </w:style>
  <w:style w:type="character" w:styleId="af4">
    <w:name w:val="Hyperlink"/>
    <w:basedOn w:val="a1"/>
    <w:uiPriority w:val="99"/>
    <w:rsid w:val="00CE18FC"/>
    <w:rPr>
      <w:rFonts w:cs="Times New Roman"/>
      <w:color w:val="0000FF"/>
      <w:u w:val="single"/>
    </w:rPr>
  </w:style>
  <w:style w:type="paragraph" w:customStyle="1" w:styleId="Equationnormal">
    <w:name w:val="Equation_normal"/>
    <w:basedOn w:val="a"/>
    <w:next w:val="a"/>
    <w:autoRedefine/>
    <w:uiPriority w:val="99"/>
    <w:rsid w:val="008621A7"/>
    <w:pPr>
      <w:tabs>
        <w:tab w:val="center" w:pos="4820"/>
        <w:tab w:val="right" w:pos="9356"/>
      </w:tabs>
      <w:jc w:val="both"/>
    </w:pPr>
  </w:style>
  <w:style w:type="paragraph" w:customStyle="1" w:styleId="H6">
    <w:name w:val="H6"/>
    <w:basedOn w:val="5"/>
    <w:next w:val="a"/>
    <w:uiPriority w:val="99"/>
    <w:rsid w:val="00C627B9"/>
    <w:pPr>
      <w:keepNext/>
      <w:keepLines/>
      <w:numPr>
        <w:ilvl w:val="4"/>
        <w:numId w:val="1"/>
      </w:numPr>
      <w:tabs>
        <w:tab w:val="num" w:pos="1008"/>
      </w:tabs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textintend3">
    <w:name w:val="text intend 3"/>
    <w:basedOn w:val="a"/>
    <w:uiPriority w:val="99"/>
    <w:rsid w:val="00C627B9"/>
    <w:pPr>
      <w:numPr>
        <w:numId w:val="2"/>
      </w:numPr>
      <w:spacing w:after="120"/>
      <w:jc w:val="both"/>
    </w:pPr>
    <w:rPr>
      <w:sz w:val="24"/>
      <w:szCs w:val="20"/>
    </w:rPr>
  </w:style>
  <w:style w:type="paragraph" w:customStyle="1" w:styleId="CharCharCharCharCharCharCharChar1CharCharCharCharCarCarCharCharCarCar">
    <w:name w:val="Char Char Char Char Char Char Char Char1 Char Char Char Char Car Car Char Char Car Car"/>
    <w:uiPriority w:val="99"/>
    <w:semiHidden/>
    <w:rsid w:val="00C627B9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CharChar1CharCharCharCharCarCarCharCharCharCharCharCharCharChar">
    <w:name w:val="Char Char Char Char Char Char Char Char1 Char Char Char Char Car Car Char Char Char Char Char Char Char Char"/>
    <w:uiPriority w:val="99"/>
    <w:semiHidden/>
    <w:rsid w:val="00AF4EB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GPPHeader">
    <w:name w:val="3GPP_Header"/>
    <w:basedOn w:val="a"/>
    <w:uiPriority w:val="99"/>
    <w:rsid w:val="004B1CB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b/>
      <w:sz w:val="24"/>
      <w:szCs w:val="20"/>
      <w:lang w:val="en-GB" w:eastAsia="zh-CN"/>
    </w:rPr>
  </w:style>
  <w:style w:type="paragraph" w:customStyle="1" w:styleId="Char1CharChar1Char">
    <w:name w:val="Char1 Char Char1 Char"/>
    <w:basedOn w:val="a"/>
    <w:uiPriority w:val="99"/>
    <w:rsid w:val="00C43464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szCs w:val="20"/>
    </w:rPr>
  </w:style>
  <w:style w:type="paragraph" w:customStyle="1" w:styleId="TAL">
    <w:name w:val="TAL"/>
    <w:basedOn w:val="a"/>
    <w:uiPriority w:val="99"/>
    <w:rsid w:val="00286492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CharCharCharCharCharChar">
    <w:name w:val="Char Char Char Char Char Char"/>
    <w:autoRedefine/>
    <w:uiPriority w:val="99"/>
    <w:rsid w:val="00286492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9E7BB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a"/>
    <w:uiPriority w:val="99"/>
    <w:rsid w:val="007110EF"/>
    <w:pPr>
      <w:numPr>
        <w:numId w:val="3"/>
      </w:numPr>
    </w:pPr>
    <w:rPr>
      <w:rFonts w:eastAsia="Batang"/>
    </w:rPr>
  </w:style>
  <w:style w:type="paragraph" w:customStyle="1" w:styleId="StatementHeading">
    <w:name w:val="Statement Heading"/>
    <w:basedOn w:val="a"/>
    <w:next w:val="StatementBody"/>
    <w:uiPriority w:val="99"/>
    <w:rsid w:val="00147089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styleId="af5">
    <w:name w:val="Document Map"/>
    <w:basedOn w:val="a"/>
    <w:link w:val="af6"/>
    <w:uiPriority w:val="99"/>
    <w:semiHidden/>
    <w:rsid w:val="00523677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6">
    <w:name w:val="見出しマップ (文字)"/>
    <w:basedOn w:val="a1"/>
    <w:link w:val="af5"/>
    <w:uiPriority w:val="99"/>
    <w:semiHidden/>
    <w:locked/>
    <w:rsid w:val="00791874"/>
    <w:rPr>
      <w:rFonts w:cs="Times New Roman"/>
      <w:kern w:val="0"/>
      <w:sz w:val="2"/>
      <w:lang w:eastAsia="en-US"/>
    </w:rPr>
  </w:style>
  <w:style w:type="character" w:customStyle="1" w:styleId="BookTitle1">
    <w:name w:val="Book Title1"/>
    <w:uiPriority w:val="99"/>
    <w:rsid w:val="00A327F6"/>
    <w:rPr>
      <w:b/>
      <w:smallCaps/>
      <w:spacing w:val="5"/>
    </w:rPr>
  </w:style>
  <w:style w:type="paragraph" w:customStyle="1" w:styleId="StatementBody">
    <w:name w:val="Statement Body"/>
    <w:basedOn w:val="Bibliography1"/>
    <w:link w:val="StatementBodyChar"/>
    <w:uiPriority w:val="99"/>
    <w:rsid w:val="00147089"/>
    <w:pPr>
      <w:numPr>
        <w:numId w:val="4"/>
      </w:numPr>
      <w:spacing w:after="100" w:afterAutospacing="1"/>
      <w:contextualSpacing/>
    </w:pPr>
    <w:rPr>
      <w:lang w:eastAsia="ko-KR"/>
    </w:rPr>
  </w:style>
  <w:style w:type="paragraph" w:customStyle="1" w:styleId="Bibliography1">
    <w:name w:val="Bibliography1"/>
    <w:basedOn w:val="a"/>
    <w:next w:val="a"/>
    <w:link w:val="BibliographyChar"/>
    <w:uiPriority w:val="99"/>
    <w:semiHidden/>
    <w:rsid w:val="00A327F6"/>
    <w:rPr>
      <w:rFonts w:eastAsia="Times New Roman"/>
      <w:sz w:val="24"/>
      <w:szCs w:val="20"/>
    </w:rPr>
  </w:style>
  <w:style w:type="paragraph" w:customStyle="1" w:styleId="Statement">
    <w:name w:val="Statement"/>
    <w:basedOn w:val="a"/>
    <w:uiPriority w:val="99"/>
    <w:rsid w:val="00E703E9"/>
    <w:pPr>
      <w:keepNext/>
      <w:ind w:left="601" w:hanging="601"/>
    </w:pPr>
    <w:rPr>
      <w:rFonts w:eastAsia="Batang"/>
      <w:b/>
      <w:i/>
      <w:lang w:eastAsia="ko-KR"/>
    </w:rPr>
  </w:style>
  <w:style w:type="character" w:customStyle="1" w:styleId="BibliographyChar">
    <w:name w:val="Bibliography Char"/>
    <w:link w:val="Bibliography1"/>
    <w:uiPriority w:val="99"/>
    <w:semiHidden/>
    <w:locked/>
    <w:rsid w:val="00A471C9"/>
    <w:rPr>
      <w:rFonts w:eastAsia="Times New Roman"/>
      <w:sz w:val="24"/>
    </w:rPr>
  </w:style>
  <w:style w:type="character" w:customStyle="1" w:styleId="StatementBodyChar">
    <w:name w:val="Statement Body Char"/>
    <w:link w:val="StatementBody"/>
    <w:uiPriority w:val="99"/>
    <w:locked/>
    <w:rsid w:val="00147089"/>
    <w:rPr>
      <w:rFonts w:eastAsia="Times New Roman"/>
      <w:sz w:val="24"/>
      <w:lang w:eastAsia="ko-KR"/>
    </w:rPr>
  </w:style>
  <w:style w:type="paragraph" w:styleId="af7">
    <w:name w:val="footer"/>
    <w:basedOn w:val="a"/>
    <w:link w:val="af8"/>
    <w:uiPriority w:val="99"/>
    <w:rsid w:val="00B43993"/>
    <w:pPr>
      <w:tabs>
        <w:tab w:val="center" w:pos="4680"/>
        <w:tab w:val="right" w:pos="9360"/>
      </w:tabs>
    </w:pPr>
    <w:rPr>
      <w:sz w:val="20"/>
      <w:lang w:eastAsia="ja-JP"/>
    </w:rPr>
  </w:style>
  <w:style w:type="character" w:customStyle="1" w:styleId="af8">
    <w:name w:val="フッター (文字)"/>
    <w:basedOn w:val="a1"/>
    <w:link w:val="af7"/>
    <w:uiPriority w:val="99"/>
    <w:locked/>
    <w:rsid w:val="00B43993"/>
    <w:rPr>
      <w:rFonts w:eastAsia="Times New Roman" w:cs="Times New Roman"/>
      <w:sz w:val="24"/>
    </w:rPr>
  </w:style>
  <w:style w:type="paragraph" w:styleId="Web">
    <w:name w:val="Normal (Web)"/>
    <w:basedOn w:val="a"/>
    <w:uiPriority w:val="99"/>
    <w:rsid w:val="00DE1325"/>
    <w:pPr>
      <w:spacing w:before="100" w:beforeAutospacing="1" w:after="100" w:afterAutospacing="1"/>
    </w:pPr>
    <w:rPr>
      <w:rFonts w:ascii="SimSun" w:eastAsia="Batang" w:hAnsi="SimSun"/>
      <w:sz w:val="24"/>
      <w:lang w:eastAsia="ja-JP"/>
    </w:rPr>
  </w:style>
  <w:style w:type="character" w:styleId="af9">
    <w:name w:val="footnote reference"/>
    <w:basedOn w:val="a1"/>
    <w:uiPriority w:val="99"/>
    <w:rsid w:val="0031507E"/>
    <w:rPr>
      <w:rFonts w:cs="Times New Roman"/>
      <w:vertAlign w:val="superscript"/>
    </w:rPr>
  </w:style>
  <w:style w:type="paragraph" w:customStyle="1" w:styleId="Reference">
    <w:name w:val="Reference"/>
    <w:basedOn w:val="a0"/>
    <w:link w:val="ReferenceChar"/>
    <w:uiPriority w:val="99"/>
    <w:rsid w:val="0008096D"/>
    <w:pPr>
      <w:numPr>
        <w:numId w:val="13"/>
      </w:numPr>
      <w:ind w:left="567" w:hanging="567"/>
    </w:pPr>
    <w:rPr>
      <w:sz w:val="24"/>
      <w:szCs w:val="20"/>
    </w:rPr>
  </w:style>
  <w:style w:type="character" w:customStyle="1" w:styleId="ReferenceChar">
    <w:name w:val="Reference Char"/>
    <w:link w:val="Reference"/>
    <w:uiPriority w:val="99"/>
    <w:locked/>
    <w:rsid w:val="0008096D"/>
    <w:rPr>
      <w:sz w:val="24"/>
    </w:rPr>
  </w:style>
  <w:style w:type="character" w:customStyle="1" w:styleId="a8">
    <w:name w:val="図表番号 (文字)"/>
    <w:aliases w:val="cap (文字)1,cap Char (文字)1,Caption Char (文字)1,Caption Char1 Char (文字)1,cap Char Char1 (文字)1,Caption Char Char1 Char (文字)1,cap Char2 (文字)"/>
    <w:basedOn w:val="a1"/>
    <w:link w:val="a7"/>
    <w:uiPriority w:val="99"/>
    <w:locked/>
    <w:rsid w:val="00876478"/>
    <w:rPr>
      <w:rFonts w:cs="Times New Roman"/>
      <w:b/>
      <w:bCs/>
      <w:sz w:val="22"/>
      <w:lang w:val="en-US" w:eastAsia="en-US" w:bidi="ar-SA"/>
    </w:rPr>
  </w:style>
  <w:style w:type="character" w:customStyle="1" w:styleId="cap">
    <w:name w:val="cap (文字)"/>
    <w:aliases w:val="cap Char (文字),Caption Char (文字),Caption Char1 Char (文字),cap Char Char1 (文字),Caption Char Char1 Char (文字),cap Char2 (文字) (文字)"/>
    <w:uiPriority w:val="99"/>
    <w:locked/>
    <w:rsid w:val="00876478"/>
    <w:rPr>
      <w:rFonts w:ascii="CG Times (WN)" w:eastAsia="SimSun" w:hAnsi="CG Times (WN)"/>
      <w:b/>
      <w:lang w:val="en-GB" w:eastAsia="en-US"/>
    </w:rPr>
  </w:style>
  <w:style w:type="character" w:styleId="afa">
    <w:name w:val="Placeholder Text"/>
    <w:basedOn w:val="a1"/>
    <w:uiPriority w:val="99"/>
    <w:semiHidden/>
    <w:rsid w:val="00EE704B"/>
    <w:rPr>
      <w:rFonts w:cs="Times New Roman"/>
      <w:color w:val="808080"/>
    </w:rPr>
  </w:style>
  <w:style w:type="paragraph" w:styleId="afb">
    <w:name w:val="Revision"/>
    <w:hidden/>
    <w:uiPriority w:val="99"/>
    <w:semiHidden/>
    <w:rsid w:val="00B54E26"/>
    <w:rPr>
      <w:sz w:val="22"/>
      <w:szCs w:val="24"/>
      <w:lang w:eastAsia="en-US"/>
    </w:rPr>
  </w:style>
  <w:style w:type="paragraph" w:styleId="afc">
    <w:name w:val="Plain Text"/>
    <w:basedOn w:val="a"/>
    <w:link w:val="afd"/>
    <w:uiPriority w:val="99"/>
    <w:semiHidden/>
    <w:unhideWhenUsed/>
    <w:locked/>
    <w:rsid w:val="008962CF"/>
    <w:pPr>
      <w:widowControl w:val="0"/>
    </w:pPr>
    <w:rPr>
      <w:rFonts w:ascii="MS Gothic" w:eastAsia="MS Gothic" w:hAnsi="Courier New" w:cs="Courier New"/>
      <w:kern w:val="2"/>
      <w:sz w:val="20"/>
      <w:szCs w:val="21"/>
      <w:lang w:eastAsia="ja-JP"/>
    </w:rPr>
  </w:style>
  <w:style w:type="character" w:customStyle="1" w:styleId="afd">
    <w:name w:val="書式なし (文字)"/>
    <w:basedOn w:val="a1"/>
    <w:link w:val="afc"/>
    <w:uiPriority w:val="99"/>
    <w:semiHidden/>
    <w:rsid w:val="008962CF"/>
    <w:rPr>
      <w:rFonts w:ascii="MS Gothic" w:eastAsia="MS Gothic" w:hAnsi="Courier New" w:cs="Courier New"/>
      <w:kern w:val="2"/>
      <w:szCs w:val="21"/>
    </w:rPr>
  </w:style>
  <w:style w:type="paragraph" w:styleId="afe">
    <w:name w:val="List Paragraph"/>
    <w:basedOn w:val="a"/>
    <w:uiPriority w:val="34"/>
    <w:qFormat/>
    <w:rsid w:val="008D1BA0"/>
    <w:pPr>
      <w:widowControl w:val="0"/>
      <w:ind w:leftChars="400" w:left="840"/>
      <w:jc w:val="both"/>
    </w:pPr>
    <w:rPr>
      <w:rFonts w:ascii="Century" w:hAnsi="Century"/>
      <w:kern w:val="2"/>
      <w:sz w:val="21"/>
      <w:szCs w:val="22"/>
      <w:lang w:eastAsia="ja-JP"/>
    </w:rPr>
  </w:style>
  <w:style w:type="paragraph" w:customStyle="1" w:styleId="TAH">
    <w:name w:val="TAH"/>
    <w:basedOn w:val="TAC"/>
    <w:rsid w:val="00281B90"/>
    <w:rPr>
      <w:b/>
    </w:rPr>
  </w:style>
  <w:style w:type="paragraph" w:customStyle="1" w:styleId="TAC">
    <w:name w:val="TAC"/>
    <w:basedOn w:val="TAL"/>
    <w:rsid w:val="00281B90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semiHidden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59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442EFF"/>
    <w:rPr>
      <w:sz w:val="22"/>
      <w:szCs w:val="24"/>
      <w:lang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Heading 1 Char,Alt+1,Alt+11,Alt+12,Alt+13"/>
    <w:basedOn w:val="Normal"/>
    <w:next w:val="BodyText"/>
    <w:link w:val="Heading1Char1"/>
    <w:uiPriority w:val="99"/>
    <w:qFormat/>
    <w:rsid w:val="00E8469E"/>
    <w:pPr>
      <w:keepNext/>
      <w:numPr>
        <w:numId w:val="1"/>
      </w:numPr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link w:val="Heading2Char1"/>
    <w:uiPriority w:val="99"/>
    <w:qFormat/>
    <w:rsid w:val="000D31EC"/>
    <w:pPr>
      <w:keepNext/>
      <w:numPr>
        <w:ilvl w:val="1"/>
        <w:numId w:val="1"/>
      </w:numPr>
      <w:spacing w:before="240" w:after="60"/>
      <w:outlineLvl w:val="1"/>
    </w:pPr>
    <w:rPr>
      <w:rFonts w:ascii="Helvetica" w:hAnsi="Helvetica" w:cs="Arial"/>
      <w:b/>
      <w:bCs/>
      <w:i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uiPriority w:val="99"/>
    <w:qFormat/>
    <w:rsid w:val="000D31EC"/>
    <w:pPr>
      <w:keepNext/>
      <w:numPr>
        <w:ilvl w:val="2"/>
        <w:numId w:val="1"/>
      </w:numPr>
      <w:spacing w:before="240" w:after="60"/>
      <w:ind w:left="720" w:hanging="720"/>
      <w:outlineLvl w:val="2"/>
    </w:pPr>
    <w:rPr>
      <w:rFonts w:ascii="Helvetica" w:hAnsi="Helvetica" w:cs="Helvetica"/>
      <w:b/>
      <w:bCs/>
      <w:szCs w:val="20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link w:val="Heading4Char"/>
    <w:uiPriority w:val="99"/>
    <w:qFormat/>
    <w:rsid w:val="00E8469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3F5E7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H6"/>
    <w:next w:val="Normal"/>
    <w:link w:val="Heading6Char"/>
    <w:uiPriority w:val="99"/>
    <w:qFormat/>
    <w:rsid w:val="00C627B9"/>
    <w:pPr>
      <w:numPr>
        <w:ilvl w:val="0"/>
        <w:numId w:val="0"/>
      </w:numPr>
      <w:tabs>
        <w:tab w:val="num" w:pos="1152"/>
      </w:tabs>
      <w:ind w:left="1152" w:hanging="1152"/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C627B9"/>
    <w:pPr>
      <w:numPr>
        <w:ilvl w:val="0"/>
        <w:numId w:val="0"/>
      </w:numPr>
      <w:tabs>
        <w:tab w:val="num" w:pos="1296"/>
      </w:tabs>
      <w:ind w:left="1296" w:hanging="1296"/>
      <w:outlineLvl w:val="6"/>
    </w:pPr>
  </w:style>
  <w:style w:type="paragraph" w:styleId="Heading8">
    <w:name w:val="heading 8"/>
    <w:aliases w:val="Table Heading"/>
    <w:basedOn w:val="Heading1"/>
    <w:next w:val="Normal"/>
    <w:link w:val="Heading8Char"/>
    <w:uiPriority w:val="99"/>
    <w:qFormat/>
    <w:rsid w:val="00C627B9"/>
    <w:pPr>
      <w:keepLines/>
      <w:numPr>
        <w:numId w:val="0"/>
      </w:numPr>
      <w:tabs>
        <w:tab w:val="num" w:pos="1440"/>
      </w:tabs>
      <w:spacing w:after="180"/>
      <w:ind w:left="1440" w:hanging="1440"/>
      <w:outlineLvl w:val="7"/>
    </w:pPr>
    <w:rPr>
      <w:rFonts w:ascii="Arial" w:hAnsi="Arial" w:cs="Times New Roman"/>
      <w:b w:val="0"/>
      <w:bCs w:val="0"/>
      <w:kern w:val="0"/>
      <w:sz w:val="36"/>
      <w:szCs w:val="20"/>
      <w:lang w:val="en-GB"/>
    </w:rPr>
  </w:style>
  <w:style w:type="paragraph" w:styleId="Heading9">
    <w:name w:val="heading 9"/>
    <w:aliases w:val="Figure Heading,FH"/>
    <w:basedOn w:val="Heading8"/>
    <w:next w:val="Normal"/>
    <w:link w:val="Heading9Char"/>
    <w:uiPriority w:val="99"/>
    <w:qFormat/>
    <w:rsid w:val="00C627B9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uiPriority w:val="99"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"/>
    <w:basedOn w:val="DefaultParagraphFont"/>
    <w:link w:val="Heading2"/>
    <w:uiPriority w:val="99"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9"/>
    <w:semiHidden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Heading8Char">
    <w:name w:val="Heading 8 Char"/>
    <w:aliases w:val="Table Heading Char"/>
    <w:basedOn w:val="DefaultParagraphFont"/>
    <w:link w:val="Heading8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BodyText">
    <w:name w:val="Body Text"/>
    <w:aliases w:val="bt"/>
    <w:basedOn w:val="Normal"/>
    <w:link w:val="BodyTextChar"/>
    <w:uiPriority w:val="99"/>
    <w:rsid w:val="00E8469E"/>
    <w:pPr>
      <w:spacing w:after="120"/>
      <w:jc w:val="both"/>
    </w:pPr>
    <w:rPr>
      <w:sz w:val="20"/>
      <w:lang w:eastAsia="ja-JP"/>
    </w:rPr>
  </w:style>
  <w:style w:type="character" w:customStyle="1" w:styleId="BodyTextChar">
    <w:name w:val="Body Text Char"/>
    <w:aliases w:val="bt Char"/>
    <w:basedOn w:val="DefaultParagraphFont"/>
    <w:link w:val="BodyText"/>
    <w:uiPriority w:val="99"/>
    <w:locked/>
    <w:rsid w:val="00935972"/>
    <w:rPr>
      <w:rFonts w:cs="Times New Roman"/>
      <w:sz w:val="24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rsid w:val="00E8469E"/>
    <w:pPr>
      <w:tabs>
        <w:tab w:val="center" w:pos="4536"/>
        <w:tab w:val="right" w:pos="9072"/>
      </w:tabs>
    </w:pPr>
    <w:rPr>
      <w:rFonts w:ascii="Arial" w:hAnsi="Arial"/>
      <w:b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99"/>
    <w:qFormat/>
    <w:rsid w:val="00E8469E"/>
    <w:rPr>
      <w:b/>
      <w:bCs/>
      <w:szCs w:val="20"/>
    </w:rPr>
  </w:style>
  <w:style w:type="table" w:styleId="TableGrid">
    <w:name w:val="Table Grid"/>
    <w:basedOn w:val="TableNormal"/>
    <w:uiPriority w:val="59"/>
    <w:rsid w:val="00E8469E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D304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91874"/>
    <w:rPr>
      <w:rFonts w:ascii="Arial" w:hAnsi="Arial" w:cs="Times New Roman"/>
      <w:kern w:val="0"/>
      <w:sz w:val="2"/>
      <w:lang w:eastAsia="en-US"/>
    </w:rPr>
  </w:style>
  <w:style w:type="paragraph" w:customStyle="1" w:styleId="B1">
    <w:name w:val="B1"/>
    <w:basedOn w:val="List"/>
    <w:link w:val="B10"/>
    <w:uiPriority w:val="99"/>
    <w:rsid w:val="0028782B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List2"/>
    <w:uiPriority w:val="99"/>
    <w:rsid w:val="0028782B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uiPriority w:val="99"/>
    <w:locked/>
    <w:rsid w:val="0028782B"/>
    <w:rPr>
      <w:lang w:val="en-GB" w:eastAsia="en-GB"/>
    </w:rPr>
  </w:style>
  <w:style w:type="paragraph" w:styleId="List">
    <w:name w:val="List"/>
    <w:basedOn w:val="Normal"/>
    <w:uiPriority w:val="99"/>
    <w:rsid w:val="0028782B"/>
    <w:pPr>
      <w:ind w:left="283" w:hanging="283"/>
    </w:pPr>
  </w:style>
  <w:style w:type="paragraph" w:styleId="List2">
    <w:name w:val="List 2"/>
    <w:basedOn w:val="Normal"/>
    <w:uiPriority w:val="99"/>
    <w:rsid w:val="0028782B"/>
    <w:pPr>
      <w:ind w:left="566" w:hanging="283"/>
    </w:pPr>
  </w:style>
  <w:style w:type="paragraph" w:customStyle="1" w:styleId="StyleHeaderTextHanging15">
    <w:name w:val="Style Header Text + Hanging:  1.5&quot;"/>
    <w:basedOn w:val="Normal"/>
    <w:uiPriority w:val="99"/>
    <w:rsid w:val="00511DB8"/>
    <w:pPr>
      <w:pBdr>
        <w:top w:val="single" w:sz="4" w:space="1" w:color="auto"/>
      </w:pBdr>
      <w:ind w:left="2160" w:hanging="2160"/>
      <w:jc w:val="both"/>
    </w:pPr>
    <w:rPr>
      <w:b/>
      <w:bCs/>
      <w:szCs w:val="20"/>
      <w:lang w:eastAsia="ja-JP"/>
    </w:rPr>
  </w:style>
  <w:style w:type="character" w:styleId="CommentReference">
    <w:name w:val="annotation reference"/>
    <w:basedOn w:val="DefaultParagraphFont"/>
    <w:uiPriority w:val="99"/>
    <w:semiHidden/>
    <w:rsid w:val="00EA536A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EA536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AF4EBF"/>
    <w:rPr>
      <w:rFonts w:cs="Times New Roman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EA53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791874"/>
    <w:rPr>
      <w:rFonts w:cs="Times New Roman"/>
      <w:b/>
      <w:bCs/>
      <w:kern w:val="0"/>
      <w:sz w:val="24"/>
      <w:szCs w:val="24"/>
      <w:lang w:val="en-US" w:eastAsia="en-US"/>
    </w:rPr>
  </w:style>
  <w:style w:type="paragraph" w:customStyle="1" w:styleId="TdocHeader2">
    <w:name w:val="Tdoc_Header_2"/>
    <w:basedOn w:val="Normal"/>
    <w:uiPriority w:val="99"/>
    <w:rsid w:val="00730584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rsid w:val="00730584"/>
    <w:pPr>
      <w:jc w:val="both"/>
    </w:pPr>
    <w:rPr>
      <w:rFonts w:ascii="Times" w:eastAsia="Batang" w:hAnsi="Times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customStyle="1" w:styleId="ListParagraph1">
    <w:name w:val="List Paragraph1"/>
    <w:basedOn w:val="Normal"/>
    <w:uiPriority w:val="99"/>
    <w:rsid w:val="006C7A79"/>
    <w:pPr>
      <w:spacing w:after="200" w:line="276" w:lineRule="auto"/>
      <w:ind w:left="720"/>
      <w:contextualSpacing/>
    </w:pPr>
    <w:rPr>
      <w:rFonts w:ascii="Calibri" w:hAnsi="Calibri"/>
      <w:szCs w:val="22"/>
      <w:lang w:val="en-GB"/>
    </w:rPr>
  </w:style>
  <w:style w:type="character" w:styleId="Hyperlink">
    <w:name w:val="Hyperlink"/>
    <w:basedOn w:val="DefaultParagraphFont"/>
    <w:uiPriority w:val="99"/>
    <w:rsid w:val="00CE18FC"/>
    <w:rPr>
      <w:rFonts w:cs="Times New Roman"/>
      <w:color w:val="0000FF"/>
      <w:u w:val="single"/>
    </w:rPr>
  </w:style>
  <w:style w:type="paragraph" w:customStyle="1" w:styleId="Equationnormal">
    <w:name w:val="Equation_normal"/>
    <w:basedOn w:val="Normal"/>
    <w:next w:val="Normal"/>
    <w:autoRedefine/>
    <w:uiPriority w:val="99"/>
    <w:rsid w:val="008621A7"/>
    <w:pPr>
      <w:tabs>
        <w:tab w:val="center" w:pos="4820"/>
        <w:tab w:val="right" w:pos="9356"/>
      </w:tabs>
      <w:jc w:val="both"/>
    </w:pPr>
  </w:style>
  <w:style w:type="paragraph" w:customStyle="1" w:styleId="H6">
    <w:name w:val="H6"/>
    <w:basedOn w:val="Heading5"/>
    <w:next w:val="Normal"/>
    <w:uiPriority w:val="99"/>
    <w:rsid w:val="00C627B9"/>
    <w:pPr>
      <w:keepNext/>
      <w:keepLines/>
      <w:numPr>
        <w:ilvl w:val="4"/>
        <w:numId w:val="1"/>
      </w:numPr>
      <w:tabs>
        <w:tab w:val="num" w:pos="1008"/>
      </w:tabs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textintend3">
    <w:name w:val="text intend 3"/>
    <w:basedOn w:val="Normal"/>
    <w:uiPriority w:val="99"/>
    <w:rsid w:val="00C627B9"/>
    <w:pPr>
      <w:numPr>
        <w:numId w:val="2"/>
      </w:numPr>
      <w:spacing w:after="120"/>
      <w:jc w:val="both"/>
    </w:pPr>
    <w:rPr>
      <w:sz w:val="24"/>
      <w:szCs w:val="20"/>
    </w:rPr>
  </w:style>
  <w:style w:type="paragraph" w:customStyle="1" w:styleId="CharCharCharCharCharCharCharChar1CharCharCharCharCarCarCharCharCarCar">
    <w:name w:val="Char Char Char Char Char Char Char Char1 Char Char Char Char Car Car Char Char Car Car"/>
    <w:uiPriority w:val="99"/>
    <w:semiHidden/>
    <w:rsid w:val="00C627B9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CharChar1CharCharCharCharCarCarCharCharCharCharCharCharCharChar">
    <w:name w:val="Char Char Char Char Char Char Char Char1 Char Char Char Char Car Car Char Char Char Char Char Char Char Char"/>
    <w:uiPriority w:val="99"/>
    <w:semiHidden/>
    <w:rsid w:val="00AF4EB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GPPHeader">
    <w:name w:val="3GPP_Header"/>
    <w:basedOn w:val="Normal"/>
    <w:uiPriority w:val="99"/>
    <w:rsid w:val="004B1CB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b/>
      <w:sz w:val="24"/>
      <w:szCs w:val="20"/>
      <w:lang w:val="en-GB" w:eastAsia="zh-CN"/>
    </w:rPr>
  </w:style>
  <w:style w:type="paragraph" w:customStyle="1" w:styleId="Char1CharChar1Char">
    <w:name w:val="Char1 Char Char1 Char"/>
    <w:basedOn w:val="Normal"/>
    <w:uiPriority w:val="99"/>
    <w:rsid w:val="00C43464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szCs w:val="20"/>
    </w:rPr>
  </w:style>
  <w:style w:type="paragraph" w:customStyle="1" w:styleId="TAL">
    <w:name w:val="TAL"/>
    <w:basedOn w:val="Normal"/>
    <w:uiPriority w:val="99"/>
    <w:rsid w:val="00286492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CharCharCharCharCharChar">
    <w:name w:val="Char Char Char Char Char Char"/>
    <w:autoRedefine/>
    <w:uiPriority w:val="99"/>
    <w:rsid w:val="00286492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9E7BB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uiPriority w:val="99"/>
    <w:rsid w:val="007110EF"/>
    <w:pPr>
      <w:numPr>
        <w:numId w:val="3"/>
      </w:numPr>
    </w:pPr>
    <w:rPr>
      <w:rFonts w:eastAsia="Batang"/>
    </w:rPr>
  </w:style>
  <w:style w:type="paragraph" w:customStyle="1" w:styleId="StatementHeading">
    <w:name w:val="Statement Heading"/>
    <w:basedOn w:val="Normal"/>
    <w:next w:val="StatementBody"/>
    <w:uiPriority w:val="99"/>
    <w:rsid w:val="00147089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styleId="DocumentMap">
    <w:name w:val="Document Map"/>
    <w:basedOn w:val="Normal"/>
    <w:link w:val="DocumentMapChar"/>
    <w:uiPriority w:val="99"/>
    <w:semiHidden/>
    <w:rsid w:val="00523677"/>
    <w:pPr>
      <w:shd w:val="clear" w:color="auto" w:fill="000080"/>
    </w:pPr>
    <w:rPr>
      <w:rFonts w:ascii="Tahoma" w:hAnsi="Tahoma" w:cs="Tahoma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791874"/>
    <w:rPr>
      <w:rFonts w:cs="Times New Roman"/>
      <w:kern w:val="0"/>
      <w:sz w:val="2"/>
      <w:lang w:eastAsia="en-US"/>
    </w:rPr>
  </w:style>
  <w:style w:type="character" w:customStyle="1" w:styleId="BookTitle1">
    <w:name w:val="Book Title1"/>
    <w:uiPriority w:val="99"/>
    <w:rsid w:val="00A327F6"/>
    <w:rPr>
      <w:b/>
      <w:smallCaps/>
      <w:spacing w:val="5"/>
    </w:rPr>
  </w:style>
  <w:style w:type="paragraph" w:customStyle="1" w:styleId="StatementBody">
    <w:name w:val="Statement Body"/>
    <w:basedOn w:val="Bibliography1"/>
    <w:link w:val="StatementBodyChar"/>
    <w:uiPriority w:val="99"/>
    <w:rsid w:val="00147089"/>
    <w:pPr>
      <w:numPr>
        <w:numId w:val="4"/>
      </w:numPr>
      <w:spacing w:after="100" w:afterAutospacing="1"/>
      <w:contextualSpacing/>
    </w:pPr>
    <w:rPr>
      <w:lang w:eastAsia="ko-KR"/>
    </w:rPr>
  </w:style>
  <w:style w:type="paragraph" w:customStyle="1" w:styleId="Bibliography1">
    <w:name w:val="Bibliography1"/>
    <w:basedOn w:val="Normal"/>
    <w:next w:val="Normal"/>
    <w:link w:val="BibliographyChar"/>
    <w:uiPriority w:val="99"/>
    <w:semiHidden/>
    <w:rsid w:val="00A327F6"/>
    <w:rPr>
      <w:rFonts w:eastAsia="Times New Roman"/>
      <w:sz w:val="24"/>
      <w:szCs w:val="20"/>
    </w:rPr>
  </w:style>
  <w:style w:type="paragraph" w:customStyle="1" w:styleId="Statement">
    <w:name w:val="Statement"/>
    <w:basedOn w:val="Normal"/>
    <w:uiPriority w:val="99"/>
    <w:rsid w:val="00E703E9"/>
    <w:pPr>
      <w:keepNext/>
      <w:ind w:left="601" w:hanging="601"/>
    </w:pPr>
    <w:rPr>
      <w:rFonts w:eastAsia="Batang"/>
      <w:b/>
      <w:i/>
      <w:lang w:eastAsia="ko-KR"/>
    </w:rPr>
  </w:style>
  <w:style w:type="character" w:customStyle="1" w:styleId="BibliographyChar">
    <w:name w:val="Bibliography Char"/>
    <w:link w:val="Bibliography1"/>
    <w:uiPriority w:val="99"/>
    <w:semiHidden/>
    <w:locked/>
    <w:rsid w:val="00A471C9"/>
    <w:rPr>
      <w:rFonts w:eastAsia="Times New Roman"/>
      <w:sz w:val="24"/>
    </w:rPr>
  </w:style>
  <w:style w:type="character" w:customStyle="1" w:styleId="StatementBodyChar">
    <w:name w:val="Statement Body Char"/>
    <w:link w:val="StatementBody"/>
    <w:uiPriority w:val="99"/>
    <w:locked/>
    <w:rsid w:val="00147089"/>
    <w:rPr>
      <w:rFonts w:eastAsia="Times New Roman"/>
      <w:sz w:val="24"/>
      <w:lang w:eastAsia="ko-KR"/>
    </w:rPr>
  </w:style>
  <w:style w:type="paragraph" w:styleId="Footer">
    <w:name w:val="footer"/>
    <w:basedOn w:val="Normal"/>
    <w:link w:val="FooterChar"/>
    <w:uiPriority w:val="99"/>
    <w:rsid w:val="00B43993"/>
    <w:pPr>
      <w:tabs>
        <w:tab w:val="center" w:pos="4680"/>
        <w:tab w:val="right" w:pos="9360"/>
      </w:tabs>
    </w:pPr>
    <w:rPr>
      <w:sz w:val="20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43993"/>
    <w:rPr>
      <w:rFonts w:eastAsia="Times New Roman" w:cs="Times New Roman"/>
      <w:sz w:val="24"/>
    </w:rPr>
  </w:style>
  <w:style w:type="paragraph" w:styleId="NormalWeb">
    <w:name w:val="Normal (Web)"/>
    <w:basedOn w:val="Normal"/>
    <w:uiPriority w:val="99"/>
    <w:rsid w:val="00DE1325"/>
    <w:pPr>
      <w:spacing w:before="100" w:beforeAutospacing="1" w:after="100" w:afterAutospacing="1"/>
    </w:pPr>
    <w:rPr>
      <w:rFonts w:ascii="SimSun" w:eastAsia="Batang" w:hAnsi="SimSun"/>
      <w:sz w:val="24"/>
      <w:lang w:eastAsia="ja-JP"/>
    </w:rPr>
  </w:style>
  <w:style w:type="character" w:styleId="FootnoteReference">
    <w:name w:val="footnote reference"/>
    <w:basedOn w:val="DefaultParagraphFont"/>
    <w:uiPriority w:val="99"/>
    <w:rsid w:val="0031507E"/>
    <w:rPr>
      <w:rFonts w:cs="Times New Roman"/>
      <w:vertAlign w:val="superscript"/>
    </w:rPr>
  </w:style>
  <w:style w:type="paragraph" w:customStyle="1" w:styleId="Reference">
    <w:name w:val="Reference"/>
    <w:basedOn w:val="BodyText"/>
    <w:link w:val="ReferenceChar"/>
    <w:uiPriority w:val="99"/>
    <w:rsid w:val="0008096D"/>
    <w:pPr>
      <w:numPr>
        <w:numId w:val="13"/>
      </w:numPr>
      <w:ind w:left="567" w:hanging="567"/>
    </w:pPr>
    <w:rPr>
      <w:sz w:val="24"/>
      <w:szCs w:val="20"/>
    </w:rPr>
  </w:style>
  <w:style w:type="character" w:customStyle="1" w:styleId="ReferenceChar">
    <w:name w:val="Reference Char"/>
    <w:link w:val="Reference"/>
    <w:uiPriority w:val="99"/>
    <w:locked/>
    <w:rsid w:val="0008096D"/>
    <w:rPr>
      <w:sz w:val="24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basedOn w:val="DefaultParagraphFont"/>
    <w:link w:val="Caption"/>
    <w:uiPriority w:val="99"/>
    <w:locked/>
    <w:rsid w:val="00876478"/>
    <w:rPr>
      <w:rFonts w:cs="Times New Roman"/>
      <w:b/>
      <w:bCs/>
      <w:sz w:val="22"/>
      <w:lang w:val="en-US" w:eastAsia="en-US" w:bidi="ar-SA"/>
    </w:rPr>
  </w:style>
  <w:style w:type="character" w:customStyle="1" w:styleId="cap">
    <w:name w:val="cap (文字)"/>
    <w:aliases w:val="cap Char (文字),Caption Char (文字),Caption Char1 Char (文字),cap Char Char1 (文字),Caption Char Char1 Char (文字),cap Char2 (文字) (文字)"/>
    <w:uiPriority w:val="99"/>
    <w:locked/>
    <w:rsid w:val="00876478"/>
    <w:rPr>
      <w:rFonts w:ascii="CG Times (WN)" w:eastAsia="SimSun" w:hAnsi="CG Times (WN)"/>
      <w:b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E704B"/>
    <w:rPr>
      <w:rFonts w:cs="Times New Roman"/>
      <w:color w:val="808080"/>
    </w:rPr>
  </w:style>
  <w:style w:type="paragraph" w:styleId="Revision">
    <w:name w:val="Revision"/>
    <w:hidden/>
    <w:uiPriority w:val="99"/>
    <w:semiHidden/>
    <w:rsid w:val="00B54E26"/>
    <w:rPr>
      <w:sz w:val="22"/>
      <w:szCs w:val="24"/>
      <w:lang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locked/>
    <w:rsid w:val="008962CF"/>
    <w:pPr>
      <w:widowControl w:val="0"/>
    </w:pPr>
    <w:rPr>
      <w:rFonts w:ascii="MS Gothic" w:eastAsia="MS Gothic" w:hAnsi="Courier New" w:cs="Courier New"/>
      <w:kern w:val="2"/>
      <w:sz w:val="20"/>
      <w:szCs w:val="21"/>
      <w:lang w:eastAsia="ja-JP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962CF"/>
    <w:rPr>
      <w:rFonts w:ascii="MS Gothic" w:eastAsia="MS Gothic" w:hAnsi="Courier New" w:cs="Courier New"/>
      <w:kern w:val="2"/>
      <w:szCs w:val="21"/>
    </w:rPr>
  </w:style>
  <w:style w:type="paragraph" w:styleId="ListParagraph">
    <w:name w:val="List Paragraph"/>
    <w:basedOn w:val="Normal"/>
    <w:uiPriority w:val="34"/>
    <w:qFormat/>
    <w:rsid w:val="008D1BA0"/>
    <w:pPr>
      <w:widowControl w:val="0"/>
      <w:ind w:leftChars="400" w:left="840"/>
      <w:jc w:val="both"/>
    </w:pPr>
    <w:rPr>
      <w:rFonts w:ascii="Century" w:hAnsi="Century"/>
      <w:kern w:val="2"/>
      <w:sz w:val="21"/>
      <w:szCs w:val="22"/>
      <w:lang w:eastAsia="ja-JP"/>
    </w:rPr>
  </w:style>
  <w:style w:type="paragraph" w:customStyle="1" w:styleId="TAH">
    <w:name w:val="TAH"/>
    <w:basedOn w:val="TAC"/>
    <w:rsid w:val="00281B90"/>
    <w:rPr>
      <w:b/>
    </w:rPr>
  </w:style>
  <w:style w:type="paragraph" w:customStyle="1" w:styleId="TAC">
    <w:name w:val="TAC"/>
    <w:basedOn w:val="TAL"/>
    <w:rsid w:val="00281B90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4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2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3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52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916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18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938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80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69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3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epos\Swea\Delegates%20Area\RAN1_73%20Fukuoka\Contributions%20LTE\Small%20Cell%20Enhancements\R1-1xxxxx%20Tdoc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890B77-C5FE-4141-8286-CE6844E98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R1-1xxxxx Tdoc Template.dotx</Template>
  <TotalTime>114</TotalTime>
  <Pages>4</Pages>
  <Words>943</Words>
  <Characters>5377</Characters>
  <Application>Microsoft Office Word</Application>
  <DocSecurity>0</DocSecurity>
  <Lines>44</Lines>
  <Paragraphs>12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RAN1#76bis</vt:lpstr>
      <vt:lpstr>3GPP TSG RAN1#76bis</vt:lpstr>
    </vt:vector>
  </TitlesOfParts>
  <Company/>
  <LinksUpToDate>false</LinksUpToDate>
  <CharactersWithSpaces>6308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naohisa</cp:lastModifiedBy>
  <cp:revision>10</cp:revision>
  <cp:lastPrinted>2013-10-28T13:06:00Z</cp:lastPrinted>
  <dcterms:created xsi:type="dcterms:W3CDTF">2014-08-06T18:06:00Z</dcterms:created>
  <dcterms:modified xsi:type="dcterms:W3CDTF">2014-08-08T10:24:00Z</dcterms:modified>
</cp:coreProperties>
</file>