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28EDD0C2" w:rsidR="005C6C94" w:rsidRPr="00AD41B9" w:rsidRDefault="005C6C94" w:rsidP="005C6C94">
      <w:pPr>
        <w:pStyle w:val="a3"/>
        <w:tabs>
          <w:tab w:val="right" w:pos="10206"/>
        </w:tabs>
        <w:spacing w:after="0" w:afterAutospacing="0"/>
        <w:rPr>
          <w:rFonts w:cs="Arial"/>
          <w:noProof w:val="0"/>
          <w:sz w:val="28"/>
          <w:szCs w:val="28"/>
          <w:highlight w:val="yellow"/>
          <w:lang w:val="en-US"/>
        </w:rPr>
      </w:pPr>
      <w:bookmarkStart w:id="0" w:name="OLE_LINK3"/>
      <w:bookmarkStart w:id="1" w:name="_Ref133120545"/>
      <w:r w:rsidRPr="00003B2A">
        <w:rPr>
          <w:rFonts w:cs="Arial"/>
          <w:noProof w:val="0"/>
          <w:sz w:val="28"/>
          <w:szCs w:val="28"/>
          <w:lang w:val="en-US"/>
        </w:rPr>
        <w:t>3GPP TSG RAN WG1</w:t>
      </w:r>
      <w:r w:rsidRPr="00003B2A">
        <w:rPr>
          <w:rFonts w:cs="Arial" w:hint="eastAsia"/>
          <w:noProof w:val="0"/>
          <w:sz w:val="28"/>
          <w:szCs w:val="28"/>
          <w:lang w:val="en-US"/>
        </w:rPr>
        <w:t xml:space="preserve"> </w:t>
      </w:r>
      <w:r w:rsidRPr="00003B2A">
        <w:rPr>
          <w:rFonts w:cs="Arial"/>
          <w:noProof w:val="0"/>
          <w:sz w:val="28"/>
          <w:szCs w:val="28"/>
          <w:lang w:val="en-US"/>
        </w:rPr>
        <w:t>#1</w:t>
      </w:r>
      <w:r w:rsidR="006623F1" w:rsidRPr="00003B2A">
        <w:rPr>
          <w:rFonts w:cs="Arial"/>
          <w:noProof w:val="0"/>
          <w:sz w:val="28"/>
          <w:szCs w:val="28"/>
          <w:lang w:val="en-US"/>
        </w:rPr>
        <w:t>20</w:t>
      </w:r>
      <w:r w:rsidR="00003B2A" w:rsidRPr="00003B2A">
        <w:rPr>
          <w:rFonts w:cs="Arial"/>
          <w:noProof w:val="0"/>
          <w:sz w:val="28"/>
          <w:szCs w:val="28"/>
          <w:lang w:val="en-US"/>
        </w:rPr>
        <w:t>bis</w:t>
      </w:r>
      <w:r w:rsidRPr="00003B2A">
        <w:rPr>
          <w:rFonts w:cs="Arial"/>
          <w:noProof w:val="0"/>
          <w:sz w:val="28"/>
          <w:szCs w:val="28"/>
          <w:lang w:val="en-US"/>
        </w:rPr>
        <w:tab/>
      </w:r>
      <w:r w:rsidR="002D38A5" w:rsidRPr="00FA2211">
        <w:rPr>
          <w:rFonts w:cs="Arial"/>
          <w:noProof w:val="0"/>
          <w:sz w:val="28"/>
          <w:szCs w:val="28"/>
          <w:lang w:val="en-US"/>
        </w:rPr>
        <w:t>R1-2</w:t>
      </w:r>
      <w:r w:rsidR="00FB2853" w:rsidRPr="00FA2211">
        <w:rPr>
          <w:rFonts w:cs="Arial"/>
          <w:noProof w:val="0"/>
          <w:sz w:val="28"/>
          <w:szCs w:val="28"/>
          <w:lang w:val="en-US"/>
        </w:rPr>
        <w:t>50</w:t>
      </w:r>
      <w:r w:rsidR="00FA2211" w:rsidRPr="00FA2211">
        <w:rPr>
          <w:rFonts w:cs="Arial"/>
          <w:noProof w:val="0"/>
          <w:sz w:val="28"/>
          <w:szCs w:val="28"/>
          <w:lang w:val="en-US"/>
        </w:rPr>
        <w:t>2665</w:t>
      </w:r>
    </w:p>
    <w:p w14:paraId="239E83DC" w14:textId="231359D0" w:rsidR="00164340" w:rsidRPr="00EF0DE6" w:rsidRDefault="00003B2A" w:rsidP="00164340">
      <w:pPr>
        <w:pStyle w:val="a3"/>
        <w:rPr>
          <w:rFonts w:asciiTheme="majorHAnsi" w:hAnsiTheme="majorHAnsi" w:cstheme="majorHAnsi"/>
          <w:bCs/>
          <w:sz w:val="28"/>
        </w:rPr>
      </w:pPr>
      <w:bookmarkStart w:id="2" w:name="_Hlk149574297"/>
      <w:bookmarkEnd w:id="0"/>
      <w:r w:rsidRPr="00003B2A">
        <w:rPr>
          <w:rFonts w:asciiTheme="majorHAnsi" w:eastAsia="SimSun" w:hAnsiTheme="majorHAnsi" w:cstheme="majorHAnsi"/>
          <w:sz w:val="28"/>
          <w:szCs w:val="28"/>
          <w:lang w:val="en-US" w:eastAsia="zh-CN"/>
        </w:rPr>
        <w:t>Wuhan, China, April 7th – 11th, 2025</w:t>
      </w:r>
    </w:p>
    <w:bookmarkEnd w:id="2"/>
    <w:p w14:paraId="2E7B3FD7" w14:textId="16FE037B" w:rsidR="00004B52" w:rsidRPr="00EF0DE6" w:rsidRDefault="00004B52" w:rsidP="005544D4">
      <w:pPr>
        <w:tabs>
          <w:tab w:val="left" w:pos="1985"/>
        </w:tabs>
        <w:spacing w:after="0" w:afterAutospacing="0"/>
        <w:ind w:left="1985" w:hangingChars="706" w:hanging="1985"/>
        <w:rPr>
          <w:rFonts w:ascii="Arial" w:hAnsi="Arial" w:cs="Arial"/>
          <w:b/>
          <w:sz w:val="28"/>
          <w:szCs w:val="28"/>
          <w:lang w:val="en-US"/>
        </w:rPr>
      </w:pPr>
      <w:r w:rsidRPr="00EF0DE6">
        <w:rPr>
          <w:rFonts w:ascii="Arial" w:hAnsi="Arial" w:cs="Arial"/>
          <w:b/>
          <w:sz w:val="28"/>
          <w:szCs w:val="28"/>
          <w:lang w:val="en-US"/>
        </w:rPr>
        <w:t>Source:</w:t>
      </w:r>
      <w:r w:rsidRPr="00EF0DE6">
        <w:rPr>
          <w:rFonts w:ascii="Arial" w:hAnsi="Arial" w:cs="Arial"/>
          <w:b/>
          <w:sz w:val="28"/>
          <w:szCs w:val="28"/>
          <w:lang w:val="en-US"/>
        </w:rPr>
        <w:tab/>
        <w:t>Sharp</w:t>
      </w:r>
    </w:p>
    <w:p w14:paraId="494CEAE7" w14:textId="44B20B5F" w:rsidR="00004B52" w:rsidRPr="008B7CB1" w:rsidRDefault="00004B52" w:rsidP="005544D4">
      <w:pPr>
        <w:spacing w:after="0" w:afterAutospacing="0"/>
        <w:ind w:left="1985" w:hangingChars="706" w:hanging="1985"/>
        <w:rPr>
          <w:rFonts w:ascii="Arial" w:eastAsiaTheme="minorEastAsia" w:hAnsi="Arial" w:cs="Arial"/>
          <w:b/>
          <w:sz w:val="28"/>
          <w:szCs w:val="28"/>
          <w:lang w:val="en-US"/>
        </w:rPr>
      </w:pPr>
      <w:r w:rsidRPr="00EF0DE6">
        <w:rPr>
          <w:rFonts w:ascii="Arial" w:hAnsi="Arial" w:cs="Arial"/>
          <w:b/>
          <w:sz w:val="28"/>
          <w:szCs w:val="28"/>
          <w:lang w:val="en-US"/>
        </w:rPr>
        <w:t>Title:</w:t>
      </w:r>
      <w:r w:rsidRPr="00EF0DE6">
        <w:rPr>
          <w:rFonts w:ascii="Arial" w:hAnsi="Arial" w:cs="Arial"/>
          <w:b/>
          <w:sz w:val="28"/>
          <w:szCs w:val="28"/>
          <w:lang w:val="en-US"/>
        </w:rPr>
        <w:tab/>
      </w:r>
      <w:r w:rsidR="00B110B3" w:rsidRPr="00EF0DE6">
        <w:rPr>
          <w:rFonts w:ascii="Arial" w:hAnsi="Arial" w:cs="Arial"/>
          <w:b/>
          <w:sz w:val="28"/>
          <w:szCs w:val="28"/>
          <w:lang w:val="en-US"/>
        </w:rPr>
        <w:t>Enhancements for UE-initiated/event-driven</w:t>
      </w:r>
      <w:r w:rsidR="00B110B3" w:rsidRPr="008B7CB1">
        <w:rPr>
          <w:rFonts w:ascii="Arial" w:hAnsi="Arial" w:cs="Arial"/>
          <w:b/>
          <w:sz w:val="28"/>
          <w:szCs w:val="28"/>
          <w:lang w:val="en-US"/>
        </w:rPr>
        <w:t xml:space="preserve"> beam management</w:t>
      </w:r>
    </w:p>
    <w:p w14:paraId="26DC8AEB" w14:textId="70E0CE80"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8B7CB1">
        <w:rPr>
          <w:rFonts w:ascii="Arial" w:hAnsi="Arial" w:cs="Arial"/>
          <w:b/>
          <w:sz w:val="28"/>
          <w:szCs w:val="28"/>
          <w:lang w:val="pt-BR"/>
        </w:rPr>
        <w:t>Agenda Item:</w:t>
      </w:r>
      <w:r w:rsidRPr="008B7CB1">
        <w:rPr>
          <w:rFonts w:ascii="Arial" w:hAnsi="Arial" w:cs="Arial"/>
          <w:b/>
          <w:sz w:val="28"/>
          <w:szCs w:val="28"/>
          <w:lang w:val="pt-BR"/>
        </w:rPr>
        <w:tab/>
      </w:r>
      <w:r w:rsidR="00B110B3" w:rsidRPr="008B7CB1">
        <w:rPr>
          <w:rFonts w:ascii="Arial" w:eastAsiaTheme="minorEastAsia" w:hAnsi="Arial" w:cs="Arial"/>
          <w:b/>
          <w:sz w:val="28"/>
          <w:szCs w:val="28"/>
          <w:lang w:val="pt-BR"/>
        </w:rPr>
        <w:t>9.2</w:t>
      </w:r>
      <w:r w:rsidR="001E0623" w:rsidRPr="008B7CB1">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1A7B1459" w:rsidR="001D1AAD"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w:t>
      </w:r>
      <w:r w:rsidR="00B110B3">
        <w:rPr>
          <w:rFonts w:eastAsia="ＭＳ ゴシック"/>
          <w:sz w:val="24"/>
          <w:lang w:val="en-GB" w:eastAsia="ja-JP"/>
        </w:rPr>
        <w:t>102</w:t>
      </w:r>
      <w:r w:rsidR="00D74DC6" w:rsidRPr="004B2CBF">
        <w:rPr>
          <w:rFonts w:eastAsia="ＭＳ ゴシック"/>
          <w:sz w:val="24"/>
          <w:lang w:val="en-GB" w:eastAsia="ja-JP"/>
        </w:rPr>
        <w:t xml:space="preserve">, the working item to enhance </w:t>
      </w:r>
      <w:r w:rsidR="00B110B3">
        <w:rPr>
          <w:rFonts w:eastAsia="ＭＳ ゴシック"/>
          <w:sz w:val="24"/>
          <w:lang w:val="en-GB" w:eastAsia="ja-JP"/>
        </w:rPr>
        <w:t>NR</w:t>
      </w:r>
      <w:r w:rsidR="00D74DC6" w:rsidRPr="004B2CBF">
        <w:rPr>
          <w:rFonts w:eastAsia="ＭＳ ゴシック"/>
          <w:sz w:val="24"/>
          <w:lang w:val="en-GB" w:eastAsia="ja-JP"/>
        </w:rPr>
        <w:t xml:space="preserve"> MIMO operations</w:t>
      </w:r>
      <w:r w:rsidR="007B2436" w:rsidRPr="004B2CBF">
        <w:rPr>
          <w:rFonts w:eastAsia="ＭＳ ゴシック"/>
          <w:sz w:val="24"/>
          <w:lang w:val="en-GB" w:eastAsia="ja-JP"/>
        </w:rPr>
        <w:t xml:space="preserve"> in Rel-1</w:t>
      </w:r>
      <w:r w:rsidR="00B110B3">
        <w:rPr>
          <w:rFonts w:eastAsia="ＭＳ ゴシック"/>
          <w:sz w:val="24"/>
          <w:lang w:val="en-GB" w:eastAsia="ja-JP"/>
        </w:rPr>
        <w:t>9</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7EC8494F" w14:textId="0C928DEF" w:rsidR="00600EA9" w:rsidRDefault="00600EA9" w:rsidP="00A24545">
      <w:pPr>
        <w:pStyle w:val="Style1"/>
        <w:snapToGrid w:val="0"/>
        <w:spacing w:line="240" w:lineRule="auto"/>
        <w:ind w:firstLine="0"/>
        <w:contextualSpacing w:val="0"/>
        <w:rPr>
          <w:rFonts w:eastAsia="ＭＳ ゴシック"/>
          <w:sz w:val="24"/>
          <w:lang w:val="en-GB" w:eastAsia="ja-JP"/>
        </w:rPr>
      </w:pPr>
      <w:r w:rsidRPr="00093C20">
        <w:rPr>
          <w:rFonts w:eastAsia="ＭＳ ゴシック"/>
          <w:sz w:val="24"/>
          <w:lang w:val="en-GB" w:eastAsia="ja-JP"/>
        </w:rPr>
        <w:t>The detailed objective is as follows:</w:t>
      </w:r>
    </w:p>
    <w:tbl>
      <w:tblPr>
        <w:tblStyle w:val="af0"/>
        <w:tblW w:w="0" w:type="auto"/>
        <w:tblLook w:val="04A0" w:firstRow="1" w:lastRow="0" w:firstColumn="1" w:lastColumn="0" w:noHBand="0" w:noVBand="1"/>
      </w:tblPr>
      <w:tblGrid>
        <w:gridCol w:w="9954"/>
      </w:tblGrid>
      <w:tr w:rsidR="00231FC6" w14:paraId="53A3EACC" w14:textId="77777777" w:rsidTr="00231FC6">
        <w:tc>
          <w:tcPr>
            <w:tcW w:w="9954" w:type="dxa"/>
          </w:tcPr>
          <w:p w14:paraId="5DF747A6" w14:textId="77777777" w:rsidR="00231FC6" w:rsidRPr="00093C20" w:rsidRDefault="00231FC6" w:rsidP="00231FC6">
            <w:pPr>
              <w:numPr>
                <w:ilvl w:val="0"/>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93C20">
              <w:rPr>
                <w:rFonts w:eastAsia="Times New Roman"/>
                <w:szCs w:val="24"/>
                <w:lang w:val="en-US" w:eastAsia="en-US"/>
              </w:rPr>
              <w:t>sTRP</w:t>
            </w:r>
            <w:proofErr w:type="spellEnd"/>
            <w:r w:rsidRPr="00093C20">
              <w:rPr>
                <w:rFonts w:eastAsia="Times New Roman"/>
                <w:szCs w:val="24"/>
                <w:lang w:val="en-US" w:eastAsia="en-US"/>
              </w:rPr>
              <w:t xml:space="preserve"> with intra- and inter-cell beam management</w:t>
            </w:r>
          </w:p>
          <w:p w14:paraId="72849566"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 xml:space="preserve">UL signaling content(s) (and procedure(s) as required) for UE-initiated/event-driven beam reporting facilitating fast beam switching </w:t>
            </w:r>
          </w:p>
          <w:p w14:paraId="6364720C" w14:textId="77777777" w:rsidR="00231FC6" w:rsidRPr="00093C20" w:rsidRDefault="00231FC6" w:rsidP="00231FC6">
            <w:pPr>
              <w:numPr>
                <w:ilvl w:val="1"/>
                <w:numId w:val="13"/>
              </w:numPr>
              <w:spacing w:after="0" w:afterAutospacing="0"/>
              <w:jc w:val="left"/>
              <w:rPr>
                <w:rFonts w:eastAsia="Times New Roman"/>
                <w:szCs w:val="24"/>
                <w:lang w:val="en-US" w:eastAsia="en-US"/>
              </w:rPr>
            </w:pPr>
            <w:r w:rsidRPr="00093C20">
              <w:rPr>
                <w:rFonts w:eastAsia="Times New Roman"/>
                <w:szCs w:val="24"/>
                <w:lang w:val="en-US" w:eastAsia="en-US"/>
              </w:rPr>
              <w:t>UL signaling medium/container considering the UE-initiated/event-driven nature of the UL transmission, designed primarily for the purpose of beam reporting</w:t>
            </w:r>
          </w:p>
          <w:p w14:paraId="5EC8AD0E" w14:textId="77777777" w:rsidR="00231FC6" w:rsidRPr="00231FC6" w:rsidRDefault="00231FC6" w:rsidP="00A24545">
            <w:pPr>
              <w:pStyle w:val="Style1"/>
              <w:snapToGrid w:val="0"/>
              <w:spacing w:line="240" w:lineRule="auto"/>
              <w:ind w:firstLine="0"/>
              <w:contextualSpacing w:val="0"/>
              <w:rPr>
                <w:rFonts w:eastAsia="ＭＳ ゴシック"/>
                <w:sz w:val="24"/>
                <w:lang w:eastAsia="ja-JP"/>
              </w:rPr>
            </w:pPr>
          </w:p>
        </w:tc>
      </w:tr>
    </w:tbl>
    <w:p w14:paraId="280546AE" w14:textId="77777777" w:rsidR="00231FC6" w:rsidRDefault="00231FC6" w:rsidP="00851968">
      <w:pPr>
        <w:pStyle w:val="Style1"/>
        <w:snapToGrid w:val="0"/>
        <w:spacing w:after="0" w:afterAutospacing="0" w:line="240" w:lineRule="auto"/>
        <w:ind w:firstLine="0"/>
        <w:contextualSpacing w:val="0"/>
        <w:rPr>
          <w:rFonts w:eastAsia="ＭＳ ゴシック"/>
          <w:sz w:val="24"/>
          <w:lang w:val="en-GB" w:eastAsia="ja-JP"/>
        </w:rPr>
      </w:pPr>
    </w:p>
    <w:p w14:paraId="72E3DFCD" w14:textId="55B5720A" w:rsidR="00231FC6" w:rsidRPr="00093C20" w:rsidRDefault="00231FC6" w:rsidP="00A24545">
      <w:pPr>
        <w:pStyle w:val="Style1"/>
        <w:snapToGrid w:val="0"/>
        <w:spacing w:line="240" w:lineRule="auto"/>
        <w:ind w:firstLine="0"/>
        <w:contextualSpacing w:val="0"/>
        <w:rPr>
          <w:rFonts w:eastAsia="ＭＳ ゴシック"/>
          <w:sz w:val="24"/>
          <w:lang w:val="en-GB" w:eastAsia="ja-JP"/>
        </w:rPr>
      </w:pPr>
      <w:r>
        <w:rPr>
          <w:rFonts w:eastAsia="ＭＳ ゴシック" w:hint="eastAsia"/>
          <w:sz w:val="24"/>
          <w:lang w:val="en-GB" w:eastAsia="ja-JP"/>
        </w:rPr>
        <w:t xml:space="preserve">This </w:t>
      </w:r>
      <w:r>
        <w:rPr>
          <w:rFonts w:eastAsia="ＭＳ ゴシック"/>
          <w:sz w:val="24"/>
          <w:lang w:val="en-GB" w:eastAsia="ja-JP"/>
        </w:rPr>
        <w:t>contribution</w:t>
      </w:r>
      <w:r>
        <w:rPr>
          <w:rFonts w:eastAsia="ＭＳ ゴシック" w:hint="eastAsia"/>
          <w:sz w:val="24"/>
          <w:lang w:val="en-GB" w:eastAsia="ja-JP"/>
        </w:rPr>
        <w:t xml:space="preserve"> </w:t>
      </w:r>
      <w:r>
        <w:rPr>
          <w:rFonts w:eastAsia="ＭＳ ゴシック"/>
          <w:sz w:val="24"/>
          <w:lang w:val="en-GB" w:eastAsia="ja-JP"/>
        </w:rPr>
        <w:t>describes our views on UE-initiated/event-driven beam management.</w:t>
      </w:r>
    </w:p>
    <w:p w14:paraId="308B959E" w14:textId="39115A0A" w:rsidR="007D2CDF" w:rsidRDefault="00003B2A" w:rsidP="007D2CDF">
      <w:pPr>
        <w:pStyle w:val="10"/>
        <w:spacing w:after="180"/>
      </w:pPr>
      <w:r>
        <w:t>Left</w:t>
      </w:r>
      <w:r w:rsidR="00BE7B62">
        <w:t>-</w:t>
      </w:r>
      <w:r>
        <w:t>over issues</w:t>
      </w:r>
    </w:p>
    <w:p w14:paraId="44239E05" w14:textId="56BBFB44" w:rsidR="00A51D79" w:rsidRDefault="00003B2A" w:rsidP="00A51D79">
      <w:pPr>
        <w:pStyle w:val="10"/>
        <w:numPr>
          <w:ilvl w:val="1"/>
          <w:numId w:val="1"/>
        </w:numPr>
        <w:spacing w:after="180"/>
      </w:pPr>
      <w:r>
        <w:t>Event-2</w:t>
      </w:r>
    </w:p>
    <w:p w14:paraId="1DA32063" w14:textId="77777777" w:rsidR="00003B2A" w:rsidRPr="005D1A5A" w:rsidRDefault="00003B2A" w:rsidP="00003B2A">
      <w:r>
        <w:rPr>
          <w:rFonts w:hint="eastAsia"/>
        </w:rPr>
        <w:t>I</w:t>
      </w:r>
      <w:r>
        <w:t>n Event-2, the NW aims to maintain the best DL Tx beam such that the UE measures a current beam and candidate beams and reports its measurement results. In Event-2, when the quality of at least one new beam becomes a threshold value better than the current beam, the UE triggers UEIBM.</w:t>
      </w:r>
    </w:p>
    <w:p w14:paraId="4EDEBBF1" w14:textId="5278A0C1" w:rsidR="00BE7B62" w:rsidRDefault="00BE7B62" w:rsidP="00BE7B62">
      <w:pPr>
        <w:pStyle w:val="30"/>
      </w:pPr>
      <w:r>
        <w:rPr>
          <w:rFonts w:hint="eastAsia"/>
        </w:rPr>
        <w:t>T</w:t>
      </w:r>
      <w:r>
        <w:t>ime window/counting</w:t>
      </w:r>
    </w:p>
    <w:tbl>
      <w:tblPr>
        <w:tblStyle w:val="af0"/>
        <w:tblW w:w="0" w:type="auto"/>
        <w:tblLook w:val="04A0" w:firstRow="1" w:lastRow="0" w:firstColumn="1" w:lastColumn="0" w:noHBand="0" w:noVBand="1"/>
      </w:tblPr>
      <w:tblGrid>
        <w:gridCol w:w="9954"/>
      </w:tblGrid>
      <w:tr w:rsidR="00BE7B62" w14:paraId="1B4F8585" w14:textId="77777777" w:rsidTr="00E65EAD">
        <w:tc>
          <w:tcPr>
            <w:tcW w:w="9954" w:type="dxa"/>
          </w:tcPr>
          <w:p w14:paraId="4F755673" w14:textId="77777777" w:rsidR="00BE7B62" w:rsidRPr="00AD41B9" w:rsidRDefault="00BE7B62" w:rsidP="00E65EAD">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63826154" w14:textId="77777777" w:rsidR="00BE7B62" w:rsidRPr="00BE7B62" w:rsidRDefault="00BE7B62" w:rsidP="00E65EAD">
            <w:pPr>
              <w:shd w:val="clear" w:color="auto" w:fill="FFFFFF"/>
              <w:spacing w:after="0" w:afterAutospacing="0"/>
              <w:jc w:val="left"/>
              <w:rPr>
                <w:rFonts w:ascii="Times" w:eastAsia="SimSun" w:hAnsi="Times" w:cs="Times"/>
                <w:sz w:val="20"/>
                <w:szCs w:val="22"/>
                <w:lang w:eastAsia="en-US"/>
              </w:rPr>
            </w:pPr>
            <w:r w:rsidRPr="00BE7B62">
              <w:rPr>
                <w:rFonts w:ascii="Times" w:eastAsia="SimSun" w:hAnsi="Times" w:cs="Times"/>
                <w:sz w:val="20"/>
                <w:szCs w:val="22"/>
                <w:lang w:eastAsia="en-US"/>
              </w:rPr>
              <w:t>Regarding triggering event determination for Event 2, on the measurement window for initiating the UE-initiated/event-driven beam reporting procedure, further study the following options for possible down-selection</w:t>
            </w:r>
          </w:p>
          <w:p w14:paraId="1BDCAE68" w14:textId="77777777" w:rsidR="00BE7B62" w:rsidRPr="00BE7B62" w:rsidRDefault="00BE7B62" w:rsidP="00E65EAD">
            <w:pPr>
              <w:numPr>
                <w:ilvl w:val="0"/>
                <w:numId w:val="46"/>
              </w:numPr>
              <w:snapToGrid/>
              <w:spacing w:after="0" w:afterAutospacing="0"/>
              <w:jc w:val="left"/>
              <w:rPr>
                <w:rFonts w:ascii="Times" w:eastAsia="Batang" w:hAnsi="Times" w:cs="Times"/>
                <w:sz w:val="20"/>
                <w:szCs w:val="22"/>
                <w:lang w:eastAsia="x-none"/>
              </w:rPr>
            </w:pPr>
            <w:r w:rsidRPr="00BE7B62">
              <w:rPr>
                <w:rFonts w:ascii="Times" w:eastAsia="Batang" w:hAnsi="Times" w:cs="Times"/>
                <w:sz w:val="20"/>
                <w:szCs w:val="22"/>
                <w:highlight w:val="yellow"/>
                <w:lang w:eastAsia="x-none"/>
              </w:rPr>
              <w:t>Option-1:</w:t>
            </w:r>
            <w:r w:rsidRPr="00BE7B62">
              <w:rPr>
                <w:rFonts w:ascii="Times" w:eastAsia="Batang" w:hAnsi="Times" w:cs="Times"/>
                <w:sz w:val="20"/>
                <w:szCs w:val="22"/>
                <w:lang w:eastAsia="x-none"/>
              </w:rPr>
              <w:t xml:space="preserve"> The measurement window is from T_PUCCH – </w:t>
            </w:r>
            <w:proofErr w:type="spellStart"/>
            <w:r w:rsidRPr="00BE7B62">
              <w:rPr>
                <w:rFonts w:ascii="Times" w:eastAsia="Batang" w:hAnsi="Times" w:cs="Times"/>
                <w:sz w:val="20"/>
                <w:szCs w:val="22"/>
                <w:lang w:eastAsia="x-none"/>
              </w:rPr>
              <w:t>T_proc</w:t>
            </w:r>
            <w:proofErr w:type="spellEnd"/>
            <w:r w:rsidRPr="00BE7B62">
              <w:rPr>
                <w:rFonts w:ascii="Times" w:eastAsia="Batang" w:hAnsi="Times" w:cs="Times"/>
                <w:sz w:val="20"/>
                <w:szCs w:val="22"/>
                <w:lang w:eastAsia="x-none"/>
              </w:rPr>
              <w:t xml:space="preserve"> – </w:t>
            </w:r>
            <w:proofErr w:type="spellStart"/>
            <w:r w:rsidRPr="00BE7B62">
              <w:rPr>
                <w:rFonts w:ascii="Times" w:eastAsia="Batang" w:hAnsi="Times" w:cs="Times"/>
                <w:sz w:val="20"/>
                <w:szCs w:val="22"/>
                <w:lang w:eastAsia="x-none"/>
              </w:rPr>
              <w:t>T_window</w:t>
            </w:r>
            <w:proofErr w:type="spellEnd"/>
            <w:r w:rsidRPr="00BE7B62">
              <w:rPr>
                <w:rFonts w:ascii="Times" w:eastAsia="Batang" w:hAnsi="Times" w:cs="Times"/>
                <w:sz w:val="20"/>
                <w:szCs w:val="22"/>
                <w:lang w:eastAsia="x-none"/>
              </w:rPr>
              <w:t xml:space="preserve"> to T_PUCCH – </w:t>
            </w:r>
            <w:proofErr w:type="spellStart"/>
            <w:r w:rsidRPr="00BE7B62">
              <w:rPr>
                <w:rFonts w:ascii="Times" w:eastAsia="Batang" w:hAnsi="Times" w:cs="Times"/>
                <w:sz w:val="20"/>
                <w:szCs w:val="22"/>
                <w:lang w:eastAsia="x-none"/>
              </w:rPr>
              <w:t>T_proc</w:t>
            </w:r>
            <w:proofErr w:type="spellEnd"/>
            <w:r w:rsidRPr="00BE7B62">
              <w:rPr>
                <w:rFonts w:ascii="Times" w:eastAsia="Batang" w:hAnsi="Times" w:cs="Times"/>
                <w:sz w:val="20"/>
                <w:szCs w:val="22"/>
                <w:lang w:eastAsia="x-none"/>
              </w:rPr>
              <w:t xml:space="preserve">, where T_PUCCH is a transmission occasion of a first PUCCH, and </w:t>
            </w:r>
            <w:proofErr w:type="spellStart"/>
            <w:r w:rsidRPr="00BE7B62">
              <w:rPr>
                <w:rFonts w:ascii="Times" w:eastAsia="Batang" w:hAnsi="Times" w:cs="Times"/>
                <w:sz w:val="20"/>
                <w:szCs w:val="22"/>
                <w:lang w:eastAsia="x-none"/>
              </w:rPr>
              <w:t>T_proc</w:t>
            </w:r>
            <w:proofErr w:type="spellEnd"/>
            <w:r w:rsidRPr="00BE7B62">
              <w:rPr>
                <w:rFonts w:ascii="Times" w:eastAsia="Batang" w:hAnsi="Times" w:cs="Times"/>
                <w:sz w:val="20"/>
                <w:szCs w:val="22"/>
                <w:lang w:eastAsia="x-none"/>
              </w:rPr>
              <w:t xml:space="preserve"> is RRC configured.</w:t>
            </w:r>
          </w:p>
          <w:p w14:paraId="7C1B8BEB" w14:textId="77777777" w:rsidR="00BE7B62" w:rsidRPr="00BE7B62" w:rsidRDefault="00BE7B62" w:rsidP="00E65EAD">
            <w:pPr>
              <w:numPr>
                <w:ilvl w:val="0"/>
                <w:numId w:val="46"/>
              </w:numPr>
              <w:snapToGrid/>
              <w:spacing w:after="0" w:afterAutospacing="0"/>
              <w:jc w:val="left"/>
              <w:rPr>
                <w:rFonts w:ascii="Times" w:eastAsia="Batang" w:hAnsi="Times" w:cs="Times"/>
                <w:sz w:val="20"/>
                <w:szCs w:val="22"/>
                <w:lang w:eastAsia="x-none"/>
              </w:rPr>
            </w:pPr>
            <w:r w:rsidRPr="00BE7B62">
              <w:rPr>
                <w:rFonts w:ascii="Times" w:eastAsia="Batang" w:hAnsi="Times" w:cs="Times"/>
                <w:sz w:val="20"/>
                <w:szCs w:val="22"/>
                <w:highlight w:val="yellow"/>
                <w:lang w:eastAsia="x-none"/>
              </w:rPr>
              <w:t>Option-2:</w:t>
            </w:r>
            <w:r w:rsidRPr="00BE7B62">
              <w:rPr>
                <w:rFonts w:ascii="Times" w:eastAsia="Batang" w:hAnsi="Times" w:cs="Times"/>
                <w:sz w:val="20"/>
                <w:szCs w:val="22"/>
                <w:lang w:eastAsia="x-none"/>
              </w:rPr>
              <w:t xml:space="preserve"> The measurement window is from </w:t>
            </w:r>
            <w:proofErr w:type="spellStart"/>
            <w:r w:rsidRPr="00BE7B62">
              <w:rPr>
                <w:rFonts w:ascii="Times" w:eastAsia="Batang" w:hAnsi="Times" w:cs="Times"/>
                <w:sz w:val="20"/>
                <w:szCs w:val="22"/>
                <w:lang w:eastAsia="x-none"/>
              </w:rPr>
              <w:t>T_Instance</w:t>
            </w:r>
            <w:proofErr w:type="spellEnd"/>
            <w:r w:rsidRPr="00BE7B62">
              <w:rPr>
                <w:rFonts w:ascii="Times" w:eastAsia="Batang" w:hAnsi="Times" w:cs="Times"/>
                <w:sz w:val="20"/>
                <w:szCs w:val="22"/>
                <w:lang w:eastAsia="x-none"/>
              </w:rPr>
              <w:t xml:space="preserve"> – </w:t>
            </w:r>
            <w:proofErr w:type="spellStart"/>
            <w:r w:rsidRPr="00BE7B62">
              <w:rPr>
                <w:rFonts w:ascii="Times" w:eastAsia="Batang" w:hAnsi="Times" w:cs="Times"/>
                <w:sz w:val="20"/>
                <w:szCs w:val="22"/>
                <w:lang w:eastAsia="x-none"/>
              </w:rPr>
              <w:t>T_window</w:t>
            </w:r>
            <w:proofErr w:type="spellEnd"/>
            <w:r w:rsidRPr="00BE7B62">
              <w:rPr>
                <w:rFonts w:ascii="Times" w:eastAsia="Batang" w:hAnsi="Times" w:cs="Times"/>
                <w:sz w:val="20"/>
                <w:szCs w:val="22"/>
                <w:lang w:eastAsia="x-none"/>
              </w:rPr>
              <w:t xml:space="preserve"> to </w:t>
            </w:r>
            <w:proofErr w:type="spellStart"/>
            <w:r w:rsidRPr="00BE7B62">
              <w:rPr>
                <w:rFonts w:ascii="Times" w:eastAsia="Batang" w:hAnsi="Times" w:cs="Times"/>
                <w:sz w:val="20"/>
                <w:szCs w:val="22"/>
                <w:lang w:eastAsia="x-none"/>
              </w:rPr>
              <w:t>T_Instance</w:t>
            </w:r>
            <w:proofErr w:type="spellEnd"/>
            <w:r w:rsidRPr="00BE7B62">
              <w:rPr>
                <w:rFonts w:ascii="Times" w:eastAsia="Batang" w:hAnsi="Times" w:cs="Times"/>
                <w:sz w:val="20"/>
                <w:szCs w:val="22"/>
                <w:lang w:eastAsia="x-none"/>
              </w:rPr>
              <w:t xml:space="preserve">, where </w:t>
            </w:r>
            <w:proofErr w:type="spellStart"/>
            <w:r w:rsidRPr="00BE7B62">
              <w:rPr>
                <w:rFonts w:ascii="Times" w:eastAsia="Batang" w:hAnsi="Times" w:cs="Times"/>
                <w:sz w:val="20"/>
                <w:szCs w:val="22"/>
                <w:lang w:eastAsia="x-none"/>
              </w:rPr>
              <w:t>T_Instance</w:t>
            </w:r>
            <w:proofErr w:type="spellEnd"/>
            <w:r w:rsidRPr="00BE7B62">
              <w:rPr>
                <w:rFonts w:ascii="Times" w:eastAsia="Batang" w:hAnsi="Times" w:cs="Times"/>
                <w:sz w:val="20"/>
                <w:szCs w:val="22"/>
                <w:lang w:eastAsia="x-none"/>
              </w:rPr>
              <w:t xml:space="preserve"> is an evaluation occasion of event instance, and </w:t>
            </w:r>
            <w:proofErr w:type="spellStart"/>
            <w:r w:rsidRPr="00BE7B62">
              <w:rPr>
                <w:rFonts w:ascii="Times" w:eastAsia="Batang" w:hAnsi="Times" w:cs="Times"/>
                <w:sz w:val="20"/>
                <w:szCs w:val="22"/>
                <w:lang w:eastAsia="x-none"/>
              </w:rPr>
              <w:t>T_proc</w:t>
            </w:r>
            <w:proofErr w:type="spellEnd"/>
            <w:r w:rsidRPr="00BE7B62">
              <w:rPr>
                <w:rFonts w:ascii="Times" w:eastAsia="Batang" w:hAnsi="Times" w:cs="Times"/>
                <w:sz w:val="20"/>
                <w:szCs w:val="22"/>
                <w:lang w:eastAsia="x-none"/>
              </w:rPr>
              <w:t xml:space="preserve"> is RRC configured.</w:t>
            </w:r>
          </w:p>
          <w:p w14:paraId="47D3A2CB" w14:textId="77777777" w:rsidR="00BE7B62" w:rsidRPr="00BE7B62" w:rsidRDefault="00BE7B62" w:rsidP="00E65EAD">
            <w:pPr>
              <w:numPr>
                <w:ilvl w:val="1"/>
                <w:numId w:val="46"/>
              </w:numPr>
              <w:snapToGrid/>
              <w:spacing w:after="0" w:afterAutospacing="0"/>
              <w:jc w:val="left"/>
              <w:rPr>
                <w:rFonts w:ascii="Times" w:eastAsia="Batang" w:hAnsi="Times" w:cs="Times"/>
                <w:sz w:val="20"/>
                <w:szCs w:val="22"/>
                <w:lang w:eastAsia="x-none"/>
              </w:rPr>
            </w:pPr>
            <w:r w:rsidRPr="00BE7B62">
              <w:rPr>
                <w:rFonts w:ascii="Times" w:eastAsia="Batang" w:hAnsi="Times" w:cs="Times"/>
                <w:sz w:val="20"/>
                <w:szCs w:val="22"/>
                <w:lang w:eastAsia="x-none"/>
              </w:rPr>
              <w:lastRenderedPageBreak/>
              <w:t>The UEI beam report in the second PUSCH is based on the most recent measurement for new/current beam RS(s).</w:t>
            </w:r>
          </w:p>
          <w:p w14:paraId="1D19194B" w14:textId="77777777" w:rsidR="00BE7B62" w:rsidRPr="00BE7B62" w:rsidRDefault="00BE7B62" w:rsidP="00E65EAD">
            <w:pPr>
              <w:numPr>
                <w:ilvl w:val="0"/>
                <w:numId w:val="46"/>
              </w:numPr>
              <w:snapToGrid/>
              <w:spacing w:after="0" w:afterAutospacing="0"/>
              <w:jc w:val="left"/>
              <w:rPr>
                <w:rFonts w:ascii="Times" w:eastAsia="Batang" w:hAnsi="Times" w:cs="Times"/>
                <w:sz w:val="20"/>
                <w:szCs w:val="22"/>
                <w:lang w:eastAsia="x-none"/>
              </w:rPr>
            </w:pPr>
            <w:r w:rsidRPr="00BE7B62">
              <w:rPr>
                <w:rFonts w:ascii="Times" w:eastAsia="Batang" w:hAnsi="Times" w:cs="Times"/>
                <w:sz w:val="20"/>
                <w:szCs w:val="22"/>
                <w:highlight w:val="yellow"/>
                <w:lang w:eastAsia="x-none"/>
              </w:rPr>
              <w:t>Option-3:</w:t>
            </w:r>
            <w:r w:rsidRPr="00BE7B62">
              <w:rPr>
                <w:rFonts w:ascii="Times" w:eastAsia="Batang" w:hAnsi="Times" w:cs="Times"/>
                <w:sz w:val="20"/>
                <w:szCs w:val="22"/>
                <w:lang w:eastAsia="x-none"/>
              </w:rPr>
              <w:t xml:space="preserve"> The length, slot offset and periodicity of a measurement window are configured per CSI report configuration by NW. </w:t>
            </w:r>
          </w:p>
          <w:p w14:paraId="66EC1A06" w14:textId="77777777" w:rsidR="00BE7B62" w:rsidRPr="00BE7B62" w:rsidRDefault="00BE7B62" w:rsidP="00E65EAD">
            <w:pPr>
              <w:numPr>
                <w:ilvl w:val="0"/>
                <w:numId w:val="46"/>
              </w:numPr>
              <w:snapToGrid/>
              <w:spacing w:after="0" w:afterAutospacing="0"/>
              <w:contextualSpacing/>
              <w:jc w:val="left"/>
              <w:rPr>
                <w:rFonts w:ascii="Times" w:eastAsia="Batang" w:hAnsi="Times" w:cs="Times"/>
                <w:sz w:val="20"/>
                <w:szCs w:val="22"/>
                <w:lang w:eastAsia="x-none"/>
              </w:rPr>
            </w:pPr>
            <w:r w:rsidRPr="00BE7B62">
              <w:rPr>
                <w:rFonts w:ascii="Times" w:eastAsia="Batang" w:hAnsi="Times" w:cs="Times"/>
                <w:sz w:val="20"/>
                <w:szCs w:val="22"/>
                <w:highlight w:val="yellow"/>
                <w:lang w:eastAsia="x-none"/>
              </w:rPr>
              <w:t>Option-4:</w:t>
            </w:r>
            <w:r w:rsidRPr="00BE7B62">
              <w:rPr>
                <w:rFonts w:ascii="Times" w:eastAsia="Batang" w:hAnsi="Times" w:cs="Times"/>
                <w:sz w:val="20"/>
                <w:szCs w:val="22"/>
                <w:lang w:eastAsia="x-none"/>
              </w:rPr>
              <w:t xml:space="preserve"> If an Event-2 instance for a new beam is obtained at the time </w:t>
            </w:r>
            <m:oMath>
              <m:r>
                <w:rPr>
                  <w:rFonts w:ascii="Cambria Math" w:eastAsia="Batang" w:hAnsi="Cambria Math" w:cs="Times"/>
                  <w:sz w:val="20"/>
                  <w:szCs w:val="22"/>
                  <w:lang w:val="de-DE" w:eastAsia="x-none"/>
                </w:rPr>
                <m:t>t</m:t>
              </m:r>
            </m:oMath>
            <w:r w:rsidRPr="00BE7B62">
              <w:rPr>
                <w:rFonts w:ascii="Times" w:eastAsia="Batang" w:hAnsi="Times" w:cs="Times"/>
                <w:sz w:val="20"/>
                <w:szCs w:val="22"/>
                <w:lang w:eastAsia="x-none"/>
              </w:rPr>
              <w:t>, UE (re)starts the timer for the new beam, where the expiry time of the timer is equal to the NW-configured length of the time window (T_window)</w:t>
            </w:r>
          </w:p>
          <w:p w14:paraId="0AAF58D6" w14:textId="77777777" w:rsidR="00BE7B62" w:rsidRPr="00BE7B62" w:rsidRDefault="00BE7B62" w:rsidP="00E65EAD">
            <w:pPr>
              <w:numPr>
                <w:ilvl w:val="0"/>
                <w:numId w:val="46"/>
              </w:numPr>
              <w:snapToGrid/>
              <w:spacing w:after="0" w:afterAutospacing="0"/>
              <w:jc w:val="left"/>
              <w:rPr>
                <w:rFonts w:ascii="Times" w:eastAsia="Batang" w:hAnsi="Times" w:cs="Times"/>
                <w:sz w:val="20"/>
                <w:szCs w:val="22"/>
                <w:lang w:eastAsia="x-none"/>
              </w:rPr>
            </w:pPr>
            <w:r w:rsidRPr="00BE7B62">
              <w:rPr>
                <w:rFonts w:ascii="Times" w:eastAsia="Batang" w:hAnsi="Times" w:cs="Times"/>
                <w:sz w:val="20"/>
                <w:szCs w:val="22"/>
                <w:lang w:eastAsia="x-none"/>
              </w:rPr>
              <w:t xml:space="preserve">Note: </w:t>
            </w:r>
            <w:proofErr w:type="spellStart"/>
            <w:r w:rsidRPr="00BE7B62">
              <w:rPr>
                <w:rFonts w:ascii="Times" w:eastAsia="Batang" w:hAnsi="Times" w:cs="Times"/>
                <w:sz w:val="20"/>
                <w:szCs w:val="22"/>
                <w:lang w:eastAsia="x-none"/>
              </w:rPr>
              <w:t>T_window</w:t>
            </w:r>
            <w:proofErr w:type="spellEnd"/>
            <w:r w:rsidRPr="00BE7B62">
              <w:rPr>
                <w:rFonts w:ascii="Times" w:eastAsia="Batang" w:hAnsi="Times" w:cs="Times"/>
                <w:sz w:val="20"/>
                <w:szCs w:val="22"/>
                <w:lang w:eastAsia="x-none"/>
              </w:rPr>
              <w:t xml:space="preserve"> is the agreed time window parameter for measurement.</w:t>
            </w:r>
          </w:p>
          <w:p w14:paraId="03EFB880" w14:textId="77777777" w:rsidR="00BE7B62" w:rsidRPr="00BE7B62" w:rsidRDefault="00BE7B62" w:rsidP="00E65EAD">
            <w:pPr>
              <w:numPr>
                <w:ilvl w:val="0"/>
                <w:numId w:val="46"/>
              </w:numPr>
              <w:snapToGrid/>
              <w:spacing w:after="0" w:afterAutospacing="0"/>
              <w:jc w:val="left"/>
              <w:rPr>
                <w:rFonts w:ascii="Times" w:eastAsia="Batang" w:hAnsi="Times" w:cs="Times"/>
                <w:sz w:val="20"/>
                <w:szCs w:val="22"/>
                <w:lang w:eastAsia="x-none"/>
              </w:rPr>
            </w:pPr>
            <w:r w:rsidRPr="00BE7B62">
              <w:rPr>
                <w:rFonts w:ascii="Times" w:eastAsia="Batang" w:hAnsi="Times" w:cs="Times"/>
                <w:sz w:val="20"/>
                <w:szCs w:val="22"/>
                <w:lang w:eastAsia="x-none"/>
              </w:rPr>
              <w:t>Note: Other options are not precluded.</w:t>
            </w:r>
          </w:p>
          <w:p w14:paraId="1E85C72A" w14:textId="77777777" w:rsidR="00BE7B62" w:rsidRDefault="00BE7B62" w:rsidP="00E65EAD">
            <w:pPr>
              <w:spacing w:after="0" w:afterAutospacing="0"/>
              <w:contextualSpacing/>
              <w:rPr>
                <w:rFonts w:eastAsiaTheme="minorEastAsia"/>
              </w:rPr>
            </w:pPr>
          </w:p>
          <w:p w14:paraId="0D3666BC" w14:textId="77777777" w:rsidR="00BE7B62" w:rsidRPr="00AD41B9" w:rsidRDefault="00BE7B62" w:rsidP="00E65EAD">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7B0FF0EB" w14:textId="77777777" w:rsidR="00BE7B62" w:rsidRPr="00AD41B9" w:rsidRDefault="00BE7B62" w:rsidP="00E65EAD">
            <w:pPr>
              <w:spacing w:after="0" w:afterAutospacing="0"/>
              <w:rPr>
                <w:rFonts w:ascii="Times" w:eastAsia="SimSun" w:hAnsi="Times"/>
                <w:sz w:val="20"/>
                <w:lang w:eastAsia="en-US"/>
              </w:rPr>
            </w:pPr>
            <w:r w:rsidRPr="00AD41B9">
              <w:rPr>
                <w:rFonts w:ascii="Times" w:eastAsia="SimSun" w:hAnsi="Times" w:cs="SimSun"/>
                <w:sz w:val="20"/>
                <w:szCs w:val="22"/>
                <w:lang w:eastAsia="en-US"/>
              </w:rPr>
              <w:t xml:space="preserve">Regarding triggering event determination for Event 2, at least Candidate #2 is supported for </w:t>
            </w:r>
            <w:r w:rsidRPr="00AD41B9">
              <w:rPr>
                <w:rFonts w:ascii="Times" w:eastAsia="SimSun" w:hAnsi="Times" w:cs="SimSun"/>
                <w:sz w:val="20"/>
                <w:lang w:eastAsia="en-US"/>
              </w:rPr>
              <w:t>resetting the counting.</w:t>
            </w:r>
          </w:p>
          <w:p w14:paraId="2D9A512C"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Candidate#1:</w:t>
            </w:r>
            <w:r w:rsidRPr="00AD41B9">
              <w:rPr>
                <w:rFonts w:ascii="Times" w:eastAsia="SimSun" w:hAnsi="Times" w:cs="SimSun"/>
                <w:sz w:val="20"/>
                <w:lang w:eastAsia="en-US"/>
              </w:rPr>
              <w:t xml:space="preserve"> RS reconfiguration/update or MAC-CE signaling (if supported) for new beam is received;</w:t>
            </w:r>
          </w:p>
          <w:p w14:paraId="1428CABF"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FFS: whether to reset the counting for all new beams.</w:t>
            </w:r>
          </w:p>
          <w:p w14:paraId="7BF6B8FB"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FFS: whether to maintain the counting whose new beam is NOT updated.</w:t>
            </w:r>
          </w:p>
          <w:p w14:paraId="43236CD8"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 xml:space="preserve">Candidate#2: </w:t>
            </w:r>
            <w:r w:rsidRPr="00BE7B62">
              <w:rPr>
                <w:rFonts w:ascii="Times" w:eastAsia="SimSun" w:hAnsi="Times" w:cs="SimSun"/>
                <w:sz w:val="20"/>
                <w:highlight w:val="yellow"/>
                <w:lang w:eastAsia="en-US"/>
              </w:rPr>
              <w:t>[The measured current beam based on]</w:t>
            </w:r>
            <w:r w:rsidRPr="00AD41B9">
              <w:rPr>
                <w:rFonts w:ascii="Times" w:eastAsia="SimSun" w:hAnsi="Times" w:cs="SimSun"/>
                <w:sz w:val="20"/>
                <w:lang w:eastAsia="en-US"/>
              </w:rPr>
              <w:t xml:space="preserve"> indicated TCI state is updated;</w:t>
            </w:r>
          </w:p>
          <w:p w14:paraId="41137774"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In such case, the UE need to reset the counting for all new beams.</w:t>
            </w:r>
          </w:p>
          <w:p w14:paraId="22DA86F1"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Candidate#3:</w:t>
            </w:r>
            <w:r w:rsidRPr="00AD41B9">
              <w:rPr>
                <w:rFonts w:ascii="Times" w:eastAsia="SimSun" w:hAnsi="Times" w:cs="SimSun"/>
                <w:sz w:val="20"/>
                <w:lang w:eastAsia="en-US"/>
              </w:rPr>
              <w:t xml:space="preserve"> UEI beam report is transmitted;</w:t>
            </w:r>
          </w:p>
          <w:p w14:paraId="3477914F" w14:textId="77777777" w:rsidR="00BE7B62" w:rsidRPr="00AD41B9" w:rsidRDefault="00BE7B62" w:rsidP="00E65EAD">
            <w:pPr>
              <w:numPr>
                <w:ilvl w:val="1"/>
                <w:numId w:val="45"/>
              </w:numPr>
              <w:tabs>
                <w:tab w:val="left" w:pos="2160"/>
              </w:tabs>
              <w:snapToGrid/>
              <w:spacing w:after="0" w:afterAutospacing="0"/>
              <w:jc w:val="left"/>
              <w:rPr>
                <w:rFonts w:ascii="Times" w:eastAsia="SimSun" w:hAnsi="Times"/>
                <w:sz w:val="20"/>
                <w:lang w:eastAsia="en-US"/>
              </w:rPr>
            </w:pPr>
            <w:r w:rsidRPr="00AD41B9">
              <w:rPr>
                <w:rFonts w:ascii="Times" w:eastAsia="SimSun" w:hAnsi="Times" w:cs="SimSun"/>
                <w:sz w:val="20"/>
                <w:lang w:eastAsia="en-US"/>
              </w:rPr>
              <w:t>FFS: Only reset the counting of new beams fulfilling triggering condition and reported by the UEI beam report</w:t>
            </w:r>
          </w:p>
          <w:p w14:paraId="6A0E61A8"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Candidate#4:</w:t>
            </w:r>
            <w:r w:rsidRPr="00AD41B9">
              <w:rPr>
                <w:rFonts w:ascii="Times" w:eastAsia="SimSun" w:hAnsi="Times" w:cs="SimSun"/>
                <w:sz w:val="20"/>
                <w:lang w:eastAsia="en-US"/>
              </w:rPr>
              <w:t xml:space="preserve"> NW response (e.g., DCI in step-2 of Mode-A) is detected.</w:t>
            </w:r>
          </w:p>
          <w:p w14:paraId="44C561B1"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Candidate#5:</w:t>
            </w:r>
            <w:r w:rsidRPr="00AD41B9">
              <w:rPr>
                <w:rFonts w:ascii="Times" w:eastAsia="SimSun" w:hAnsi="Times" w:cs="SimSun"/>
                <w:sz w:val="20"/>
                <w:lang w:eastAsia="en-US"/>
              </w:rPr>
              <w:t xml:space="preserve"> The time window expires</w:t>
            </w:r>
          </w:p>
          <w:p w14:paraId="6341A036"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cs="SimSun"/>
                <w:sz w:val="20"/>
                <w:highlight w:val="yellow"/>
                <w:lang w:eastAsia="en-US"/>
              </w:rPr>
              <w:t>Candidate#6:</w:t>
            </w:r>
            <w:r w:rsidRPr="00AD41B9">
              <w:rPr>
                <w:rFonts w:ascii="Times" w:eastAsia="SimSun" w:hAnsi="Times" w:cs="SimSun"/>
                <w:sz w:val="20"/>
                <w:lang w:eastAsia="en-US"/>
              </w:rPr>
              <w:t xml:space="preserve"> The threshold for event evaluation is re-configured by RRC signaling</w:t>
            </w:r>
          </w:p>
          <w:p w14:paraId="67AC1A72"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BE7B62">
              <w:rPr>
                <w:rFonts w:ascii="Times" w:eastAsia="SimSun" w:hAnsi="Times"/>
                <w:sz w:val="20"/>
                <w:highlight w:val="yellow"/>
                <w:lang w:eastAsia="en-US"/>
              </w:rPr>
              <w:t>(FFS) Candidate#7:</w:t>
            </w:r>
            <w:r w:rsidRPr="00AD41B9">
              <w:rPr>
                <w:rFonts w:ascii="Times" w:eastAsia="SimSun" w:hAnsi="Times"/>
                <w:sz w:val="20"/>
                <w:lang w:eastAsia="en-US"/>
              </w:rPr>
              <w:t xml:space="preserve"> The RRC parameter(s) associated with the CSI report configuration for UEI beam report is reconfigured.</w:t>
            </w:r>
          </w:p>
          <w:p w14:paraId="507F77A8" w14:textId="77777777" w:rsidR="00BE7B62" w:rsidRPr="00AD41B9" w:rsidRDefault="00BE7B62" w:rsidP="00E65EAD">
            <w:pPr>
              <w:numPr>
                <w:ilvl w:val="1"/>
                <w:numId w:val="45"/>
              </w:numPr>
              <w:tabs>
                <w:tab w:val="left" w:pos="1440"/>
              </w:tabs>
              <w:snapToGrid/>
              <w:spacing w:after="0" w:afterAutospacing="0"/>
              <w:jc w:val="left"/>
              <w:rPr>
                <w:rFonts w:ascii="Times" w:eastAsia="SimSun" w:hAnsi="Times"/>
                <w:sz w:val="20"/>
                <w:lang w:eastAsia="en-US"/>
              </w:rPr>
            </w:pPr>
            <w:r w:rsidRPr="00AD41B9">
              <w:rPr>
                <w:rFonts w:ascii="Times" w:eastAsia="SimSun" w:hAnsi="Times"/>
                <w:sz w:val="20"/>
                <w:lang w:eastAsia="en-US"/>
              </w:rPr>
              <w:t>FFS: RRC parameter(s)</w:t>
            </w:r>
          </w:p>
          <w:p w14:paraId="451E459E" w14:textId="77777777" w:rsidR="00BE7B62" w:rsidRPr="00AD41B9" w:rsidRDefault="00BE7B62" w:rsidP="00E65EAD">
            <w:pPr>
              <w:numPr>
                <w:ilvl w:val="0"/>
                <w:numId w:val="45"/>
              </w:numPr>
              <w:tabs>
                <w:tab w:val="left" w:pos="1440"/>
              </w:tabs>
              <w:snapToGrid/>
              <w:spacing w:after="0" w:afterAutospacing="0"/>
              <w:jc w:val="left"/>
              <w:rPr>
                <w:rFonts w:ascii="Times" w:eastAsia="SimSun" w:hAnsi="Times"/>
                <w:sz w:val="20"/>
                <w:lang w:eastAsia="en-US"/>
              </w:rPr>
            </w:pPr>
            <w:r w:rsidRPr="00AD41B9">
              <w:rPr>
                <w:rFonts w:ascii="Times" w:eastAsia="SimSun" w:hAnsi="Times"/>
                <w:sz w:val="20"/>
                <w:lang w:eastAsia="en-US"/>
              </w:rPr>
              <w:t>FFS: Other candidates</w:t>
            </w:r>
          </w:p>
          <w:p w14:paraId="35619338" w14:textId="77777777" w:rsidR="00BE7B62" w:rsidRPr="00AD41B9" w:rsidRDefault="00BE7B62" w:rsidP="00E65EAD">
            <w:pPr>
              <w:tabs>
                <w:tab w:val="left" w:pos="1440"/>
              </w:tabs>
              <w:spacing w:after="0" w:afterAutospacing="0"/>
              <w:rPr>
                <w:rFonts w:ascii="Times" w:eastAsia="SimSun" w:hAnsi="Times"/>
                <w:sz w:val="20"/>
                <w:lang w:eastAsia="en-US"/>
              </w:rPr>
            </w:pPr>
            <w:r w:rsidRPr="00AD41B9">
              <w:rPr>
                <w:rFonts w:ascii="Times" w:eastAsia="SimSun" w:hAnsi="Times"/>
                <w:sz w:val="20"/>
                <w:lang w:eastAsia="en-US"/>
              </w:rPr>
              <w:t>Note: Whether this proposal is captured in RAN1 or RAN2 is a separate discussion point.</w:t>
            </w:r>
          </w:p>
          <w:p w14:paraId="7B59967E" w14:textId="77777777" w:rsidR="00BE7B62" w:rsidRDefault="00BE7B62" w:rsidP="00E65EAD">
            <w:pPr>
              <w:spacing w:after="0" w:afterAutospacing="0"/>
              <w:contextualSpacing/>
              <w:rPr>
                <w:rFonts w:eastAsiaTheme="minorEastAsia"/>
              </w:rPr>
            </w:pPr>
          </w:p>
          <w:p w14:paraId="36EF6718" w14:textId="77777777" w:rsidR="00BE7B62" w:rsidRPr="004D1264" w:rsidRDefault="00BE7B62" w:rsidP="00E65EAD">
            <w:pPr>
              <w:spacing w:after="0" w:afterAutospacing="0"/>
              <w:contextualSpacing/>
              <w:rPr>
                <w:rFonts w:eastAsiaTheme="minorEastAsia"/>
                <w:lang w:val="en-US"/>
              </w:rPr>
            </w:pPr>
          </w:p>
          <w:p w14:paraId="1952DF5C" w14:textId="77777777" w:rsidR="00BE7B62" w:rsidRPr="00417963" w:rsidRDefault="00BE7B62" w:rsidP="00E65EAD">
            <w:pPr>
              <w:spacing w:after="0" w:afterAutospacing="0"/>
              <w:contextualSpacing/>
              <w:rPr>
                <w:rFonts w:eastAsiaTheme="minorEastAsia"/>
              </w:rPr>
            </w:pPr>
          </w:p>
        </w:tc>
      </w:tr>
    </w:tbl>
    <w:p w14:paraId="5B96F1A1" w14:textId="77777777" w:rsidR="00BE7B62" w:rsidRDefault="00BE7B62" w:rsidP="00BE7B62"/>
    <w:p w14:paraId="572B1828" w14:textId="4086BE96" w:rsidR="00656AE6" w:rsidRPr="00240BB3" w:rsidRDefault="00656AE6" w:rsidP="00BE7B62">
      <w:pPr>
        <w:rPr>
          <w:u w:val="single"/>
        </w:rPr>
      </w:pPr>
      <w:r w:rsidRPr="00240BB3">
        <w:rPr>
          <w:rFonts w:hint="eastAsia"/>
          <w:u w:val="single"/>
        </w:rPr>
        <w:t>T</w:t>
      </w:r>
      <w:r w:rsidRPr="00240BB3">
        <w:rPr>
          <w:u w:val="single"/>
        </w:rPr>
        <w:t>ime window design</w:t>
      </w:r>
    </w:p>
    <w:p w14:paraId="1D7B2119" w14:textId="38181352" w:rsidR="00240BB3" w:rsidRDefault="00240BB3" w:rsidP="00240BB3">
      <w:r>
        <w:rPr>
          <w:rFonts w:hint="eastAsia"/>
        </w:rPr>
        <w:t>I</w:t>
      </w:r>
      <w:r>
        <w:t>n the previous meeting, the following options were raised for measurement window:</w:t>
      </w:r>
    </w:p>
    <w:p w14:paraId="1CABD2B7" w14:textId="46A75BD7" w:rsidR="00656AE6" w:rsidRDefault="00656AE6" w:rsidP="00656AE6">
      <w:pPr>
        <w:pStyle w:val="aff5"/>
        <w:numPr>
          <w:ilvl w:val="0"/>
          <w:numId w:val="46"/>
        </w:numPr>
        <w:ind w:leftChars="0"/>
      </w:pPr>
      <w:r>
        <w:rPr>
          <w:rFonts w:hint="eastAsia"/>
        </w:rPr>
        <w:t>O</w:t>
      </w:r>
      <w:r>
        <w:t>ption 1: Measurement window is per transmission occasion of first-PUCCH.</w:t>
      </w:r>
    </w:p>
    <w:p w14:paraId="6AA713A6" w14:textId="7271B38A" w:rsidR="00656AE6" w:rsidRDefault="00656AE6" w:rsidP="00656AE6">
      <w:pPr>
        <w:pStyle w:val="aff5"/>
        <w:numPr>
          <w:ilvl w:val="0"/>
          <w:numId w:val="46"/>
        </w:numPr>
        <w:ind w:leftChars="0"/>
      </w:pPr>
      <w:r>
        <w:rPr>
          <w:rFonts w:hint="eastAsia"/>
        </w:rPr>
        <w:t>O</w:t>
      </w:r>
      <w:r>
        <w:t>ption 2: Measurement window is per evaluation occasion of event instance.</w:t>
      </w:r>
    </w:p>
    <w:p w14:paraId="4CE1B53B" w14:textId="4AD201E8" w:rsidR="00656AE6" w:rsidRDefault="00656AE6" w:rsidP="00656AE6">
      <w:pPr>
        <w:pStyle w:val="aff5"/>
        <w:numPr>
          <w:ilvl w:val="0"/>
          <w:numId w:val="46"/>
        </w:numPr>
        <w:ind w:leftChars="0"/>
      </w:pPr>
      <w:r>
        <w:rPr>
          <w:rFonts w:hint="eastAsia"/>
        </w:rPr>
        <w:t>O</w:t>
      </w:r>
      <w:r>
        <w:t>ption 3: Slot offset and periodicity</w:t>
      </w:r>
    </w:p>
    <w:p w14:paraId="18C47FA8" w14:textId="1E6B7AC3" w:rsidR="00656AE6" w:rsidRDefault="00656AE6" w:rsidP="00656AE6">
      <w:pPr>
        <w:pStyle w:val="aff5"/>
        <w:numPr>
          <w:ilvl w:val="0"/>
          <w:numId w:val="46"/>
        </w:numPr>
        <w:ind w:leftChars="0"/>
      </w:pPr>
      <w:r>
        <w:rPr>
          <w:rFonts w:hint="eastAsia"/>
        </w:rPr>
        <w:t>O</w:t>
      </w:r>
      <w:r>
        <w:t>ption 4: Legacy BFD</w:t>
      </w:r>
    </w:p>
    <w:p w14:paraId="4E18012C" w14:textId="56A8D66C" w:rsidR="00656AE6" w:rsidRDefault="00656AE6" w:rsidP="00656AE6">
      <w:pPr>
        <w:jc w:val="center"/>
      </w:pPr>
      <w:r>
        <w:object w:dxaOrig="6330" w:dyaOrig="4490" w14:anchorId="16E7D3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224.65pt" o:ole="">
            <v:imagedata r:id="rId8" o:title=""/>
          </v:shape>
          <o:OLEObject Type="Embed" ProgID="Visio.Drawing.15" ShapeID="_x0000_i1025" DrawAspect="Content" ObjectID="_1804683742" r:id="rId9"/>
        </w:object>
      </w:r>
    </w:p>
    <w:p w14:paraId="26730518" w14:textId="0DB6E346" w:rsidR="007F6DBF" w:rsidRDefault="007F6DBF" w:rsidP="007F6DBF">
      <w:r>
        <w:rPr>
          <w:rFonts w:hint="eastAsia"/>
        </w:rPr>
        <w:t>I</w:t>
      </w:r>
      <w:r>
        <w:t>n our view, Option-1/</w:t>
      </w:r>
      <w:r w:rsidR="00F661BA">
        <w:t>3</w:t>
      </w:r>
      <w:r>
        <w:t>/4 are simple, but Option-2 is complicated. In Option-2, on the same first-PUCCH transmission occasion, multiple UEIBR</w:t>
      </w:r>
      <w:r w:rsidR="00F661BA">
        <w:t>s</w:t>
      </w:r>
      <w:r>
        <w:t xml:space="preserve"> are potentially triggered due to slide time window. In this case, we think </w:t>
      </w:r>
      <w:r w:rsidR="00F661BA">
        <w:t>it is unclear how the UE selects</w:t>
      </w:r>
      <w:r w:rsidR="004F4918">
        <w:t xml:space="preserve"> one of multiple time windows and</w:t>
      </w:r>
      <w:r w:rsidR="00F661BA">
        <w:t xml:space="preserve"> one of the multiple UEIBRs. Therefore, we do not support Option-2.</w:t>
      </w:r>
    </w:p>
    <w:p w14:paraId="11DF0A53" w14:textId="1FF90C5B" w:rsidR="00F661BA" w:rsidRDefault="00F661BA" w:rsidP="007F6DBF">
      <w:r>
        <w:t xml:space="preserve">Compared with Option-1/3/4, our preference order is Option-3 &gt; Option-1 &gt; Option-4. In the legacy CSI report, the UE calculates CSI on a slot of CSI reference resource based on pre-measured CSI-RS resources, and the UE reports the calculated CSI after the slot of the CSI reference resource. Likewise, we prefer that the UE </w:t>
      </w:r>
      <w:r w:rsidR="00C309DC">
        <w:t xml:space="preserve">decides to trigger a first-PUCCH transmission based on pre-evaluated event instances, and the UE transmits the first-PUCCH after the decision. </w:t>
      </w:r>
      <w:r w:rsidR="004F4918">
        <w:t xml:space="preserve">Namely, since the CSI calculation refers to past information, whether to trigger first-PUCCH should refer to past information as well. </w:t>
      </w:r>
      <w:r w:rsidR="00C309DC">
        <w:t>Therefore, we prefer Option-1/3 over Option-4. Compared with Option-1/3, Option-3 is simpler than Option-1, and can be used for multiple events and multiple new beam RSs.</w:t>
      </w:r>
    </w:p>
    <w:p w14:paraId="0A286D8E" w14:textId="7B1DF0AF" w:rsidR="00C309DC" w:rsidRPr="00240BB3" w:rsidRDefault="00C309DC" w:rsidP="007F6DBF">
      <w:pPr>
        <w:rPr>
          <w:b/>
          <w:bCs/>
        </w:rPr>
      </w:pPr>
      <w:r w:rsidRPr="00240BB3">
        <w:rPr>
          <w:rFonts w:hint="eastAsia"/>
          <w:b/>
          <w:bCs/>
        </w:rPr>
        <w:t>P</w:t>
      </w:r>
      <w:r w:rsidRPr="00240BB3">
        <w:rPr>
          <w:b/>
          <w:bCs/>
        </w:rPr>
        <w:t>roposal</w:t>
      </w:r>
      <w:r w:rsidR="00240BB3" w:rsidRPr="00240BB3">
        <w:rPr>
          <w:b/>
          <w:bCs/>
        </w:rPr>
        <w:t xml:space="preserve"> 1</w:t>
      </w:r>
      <w:r w:rsidRPr="00240BB3">
        <w:rPr>
          <w:b/>
          <w:bCs/>
        </w:rPr>
        <w:t xml:space="preserve">: </w:t>
      </w:r>
      <w:r w:rsidR="00240BB3" w:rsidRPr="00240BB3">
        <w:rPr>
          <w:b/>
          <w:bCs/>
        </w:rPr>
        <w:t>Regarding triggering event determination for Event-2, on the measurement window for initiating the UE-initiated/event-driven beam reporting procedure, we support the following options:</w:t>
      </w:r>
    </w:p>
    <w:p w14:paraId="660A16E4" w14:textId="6380E930" w:rsidR="00C309DC" w:rsidRPr="00240BB3" w:rsidRDefault="00C309DC" w:rsidP="00C309DC">
      <w:pPr>
        <w:pStyle w:val="aff5"/>
        <w:numPr>
          <w:ilvl w:val="0"/>
          <w:numId w:val="46"/>
        </w:numPr>
        <w:ind w:leftChars="0"/>
        <w:rPr>
          <w:b/>
          <w:bCs/>
        </w:rPr>
      </w:pPr>
      <w:r w:rsidRPr="00240BB3">
        <w:rPr>
          <w:b/>
          <w:bCs/>
        </w:rPr>
        <w:t>(1st preference) Option-3</w:t>
      </w:r>
      <w:r w:rsidR="00240BB3" w:rsidRPr="00240BB3">
        <w:rPr>
          <w:b/>
          <w:bCs/>
        </w:rPr>
        <w:t>: Slot offset and periodicity</w:t>
      </w:r>
    </w:p>
    <w:p w14:paraId="468C4B16" w14:textId="4ACA9DDF" w:rsidR="00C309DC" w:rsidRPr="00240BB3" w:rsidRDefault="00C309DC" w:rsidP="00C309DC">
      <w:pPr>
        <w:pStyle w:val="aff5"/>
        <w:numPr>
          <w:ilvl w:val="0"/>
          <w:numId w:val="46"/>
        </w:numPr>
        <w:ind w:leftChars="0"/>
        <w:rPr>
          <w:b/>
          <w:bCs/>
        </w:rPr>
      </w:pPr>
      <w:r w:rsidRPr="00240BB3">
        <w:rPr>
          <w:rFonts w:hint="eastAsia"/>
          <w:b/>
          <w:bCs/>
        </w:rPr>
        <w:t>(</w:t>
      </w:r>
      <w:r w:rsidRPr="00240BB3">
        <w:rPr>
          <w:b/>
          <w:bCs/>
        </w:rPr>
        <w:t>2nd preference) Option-1</w:t>
      </w:r>
      <w:r w:rsidR="00240BB3" w:rsidRPr="00240BB3">
        <w:rPr>
          <w:b/>
          <w:bCs/>
        </w:rPr>
        <w:t>: Measurement window per first-PUCCH transmission occasion</w:t>
      </w:r>
    </w:p>
    <w:p w14:paraId="337D6E9C" w14:textId="26C5CBFF" w:rsidR="00C309DC" w:rsidRPr="00240BB3" w:rsidRDefault="00C309DC" w:rsidP="00C309DC">
      <w:pPr>
        <w:pStyle w:val="aff5"/>
        <w:numPr>
          <w:ilvl w:val="0"/>
          <w:numId w:val="46"/>
        </w:numPr>
        <w:ind w:leftChars="0"/>
        <w:rPr>
          <w:b/>
          <w:bCs/>
        </w:rPr>
      </w:pPr>
      <w:r w:rsidRPr="00240BB3">
        <w:rPr>
          <w:rFonts w:hint="eastAsia"/>
          <w:b/>
          <w:bCs/>
        </w:rPr>
        <w:t>(</w:t>
      </w:r>
      <w:r w:rsidRPr="00240BB3">
        <w:rPr>
          <w:b/>
          <w:bCs/>
        </w:rPr>
        <w:t>3rd preference) Option-4</w:t>
      </w:r>
      <w:r w:rsidR="00240BB3" w:rsidRPr="00240BB3">
        <w:rPr>
          <w:b/>
          <w:bCs/>
        </w:rPr>
        <w:t>: Legacy BFD</w:t>
      </w:r>
    </w:p>
    <w:p w14:paraId="7B21AF0C" w14:textId="77777777" w:rsidR="00C309DC" w:rsidRDefault="00C309DC" w:rsidP="007F6DBF"/>
    <w:p w14:paraId="2CE7EE58" w14:textId="61C30EAE" w:rsidR="00240BB3" w:rsidRPr="00F664AD" w:rsidRDefault="00240BB3" w:rsidP="007F6DBF">
      <w:pPr>
        <w:rPr>
          <w:u w:val="single"/>
        </w:rPr>
      </w:pPr>
      <w:r w:rsidRPr="00F664AD">
        <w:rPr>
          <w:rFonts w:hint="eastAsia"/>
          <w:u w:val="single"/>
        </w:rPr>
        <w:t>C</w:t>
      </w:r>
      <w:r w:rsidRPr="00F664AD">
        <w:rPr>
          <w:u w:val="single"/>
        </w:rPr>
        <w:t>ounting</w:t>
      </w:r>
    </w:p>
    <w:p w14:paraId="7912CAE5" w14:textId="1D640EC4" w:rsidR="00240BB3" w:rsidRDefault="00240BB3" w:rsidP="007F6DBF">
      <w:r>
        <w:rPr>
          <w:rFonts w:hint="eastAsia"/>
        </w:rPr>
        <w:t>I</w:t>
      </w:r>
      <w:r>
        <w:t>n the previous meeting, the following candidates for resetting the counting were raised:</w:t>
      </w:r>
    </w:p>
    <w:p w14:paraId="0471D543" w14:textId="19A9EAE6" w:rsidR="00240BB3" w:rsidRDefault="00240BB3" w:rsidP="00240BB3">
      <w:pPr>
        <w:pStyle w:val="aff5"/>
        <w:numPr>
          <w:ilvl w:val="0"/>
          <w:numId w:val="46"/>
        </w:numPr>
        <w:ind w:leftChars="0"/>
      </w:pPr>
      <w:r>
        <w:rPr>
          <w:rFonts w:hint="eastAsia"/>
        </w:rPr>
        <w:t>C</w:t>
      </w:r>
      <w:r>
        <w:t>andidate#1: Update of new beam RS(s).</w:t>
      </w:r>
    </w:p>
    <w:p w14:paraId="6DCEAD75" w14:textId="26A54994" w:rsidR="00240BB3" w:rsidRDefault="00240BB3" w:rsidP="00240BB3">
      <w:pPr>
        <w:pStyle w:val="aff5"/>
        <w:numPr>
          <w:ilvl w:val="0"/>
          <w:numId w:val="46"/>
        </w:numPr>
        <w:ind w:leftChars="0"/>
      </w:pPr>
      <w:r>
        <w:rPr>
          <w:rFonts w:hint="eastAsia"/>
        </w:rPr>
        <w:t>C</w:t>
      </w:r>
      <w:r>
        <w:t>andidate#2: (Agreed) Update of current beam.</w:t>
      </w:r>
    </w:p>
    <w:p w14:paraId="43C31052" w14:textId="2E048C4E" w:rsidR="00240BB3" w:rsidRDefault="00240BB3" w:rsidP="00240BB3">
      <w:pPr>
        <w:pStyle w:val="aff5"/>
        <w:numPr>
          <w:ilvl w:val="0"/>
          <w:numId w:val="46"/>
        </w:numPr>
        <w:ind w:leftChars="0"/>
      </w:pPr>
      <w:r>
        <w:rPr>
          <w:rFonts w:hint="eastAsia"/>
        </w:rPr>
        <w:lastRenderedPageBreak/>
        <w:t>C</w:t>
      </w:r>
      <w:r>
        <w:t>andidate#3: UEIBR is transmitted.</w:t>
      </w:r>
    </w:p>
    <w:p w14:paraId="7BF40034" w14:textId="7F87687F" w:rsidR="00240BB3" w:rsidRDefault="00240BB3" w:rsidP="00240BB3">
      <w:pPr>
        <w:pStyle w:val="aff5"/>
        <w:numPr>
          <w:ilvl w:val="0"/>
          <w:numId w:val="46"/>
        </w:numPr>
        <w:ind w:leftChars="0"/>
      </w:pPr>
      <w:r>
        <w:rPr>
          <w:rFonts w:hint="eastAsia"/>
        </w:rPr>
        <w:t>C</w:t>
      </w:r>
      <w:r>
        <w:t>andidate#4: NW response is detected.</w:t>
      </w:r>
    </w:p>
    <w:p w14:paraId="206C0D99" w14:textId="08C0BA04" w:rsidR="00240BB3" w:rsidRDefault="00240BB3" w:rsidP="00240BB3">
      <w:pPr>
        <w:pStyle w:val="aff5"/>
        <w:numPr>
          <w:ilvl w:val="0"/>
          <w:numId w:val="46"/>
        </w:numPr>
        <w:ind w:leftChars="0"/>
      </w:pPr>
      <w:r>
        <w:rPr>
          <w:rFonts w:hint="eastAsia"/>
        </w:rPr>
        <w:t>C</w:t>
      </w:r>
      <w:r>
        <w:t>andidate#5: Time window expires.</w:t>
      </w:r>
    </w:p>
    <w:p w14:paraId="517B4DAD" w14:textId="4761929D" w:rsidR="00BE7B62" w:rsidRDefault="00240BB3" w:rsidP="00BE7B62">
      <w:pPr>
        <w:pStyle w:val="aff5"/>
        <w:numPr>
          <w:ilvl w:val="0"/>
          <w:numId w:val="46"/>
        </w:numPr>
        <w:ind w:leftChars="0"/>
      </w:pPr>
      <w:r>
        <w:rPr>
          <w:rFonts w:hint="eastAsia"/>
        </w:rPr>
        <w:t>C</w:t>
      </w:r>
      <w:r>
        <w:t>andidate#6: Threshold is reconfigured.</w:t>
      </w:r>
    </w:p>
    <w:p w14:paraId="025FBFB1" w14:textId="73D330A6" w:rsidR="00BE7B62" w:rsidRDefault="00BE7B62" w:rsidP="00BE7B62">
      <w:r>
        <w:t>In our view, Candidate#1/6 are</w:t>
      </w:r>
      <w:r w:rsidR="00240BB3">
        <w:t xml:space="preserve"> further</w:t>
      </w:r>
      <w:r>
        <w:t xml:space="preserve"> needed to </w:t>
      </w:r>
      <w:r w:rsidR="00240BB3">
        <w:t xml:space="preserve">fairly </w:t>
      </w:r>
      <w:r>
        <w:t>compare the new beam(s) with the current beam within the time window.</w:t>
      </w:r>
      <w:r w:rsidR="00240BB3">
        <w:t xml:space="preserve"> Furthermore, in Candidate#2, the additional restriction of [The measurement current beam based on] is needed because</w:t>
      </w:r>
      <w:r w:rsidR="004F4918">
        <w:t xml:space="preserve"> it is related to fair comparison that whether Type-D QCL source RS of the indicated TCI state changes</w:t>
      </w:r>
      <w:r w:rsidR="00240BB3">
        <w:t>.</w:t>
      </w:r>
    </w:p>
    <w:p w14:paraId="2E49949C" w14:textId="2389FB77" w:rsidR="00BE7B62" w:rsidRPr="00014534" w:rsidRDefault="00BE7B62" w:rsidP="00BE7B62">
      <w:pPr>
        <w:rPr>
          <w:b/>
          <w:bCs/>
        </w:rPr>
      </w:pPr>
      <w:r w:rsidRPr="00014534">
        <w:rPr>
          <w:rFonts w:hint="eastAsia"/>
          <w:b/>
          <w:bCs/>
        </w:rPr>
        <w:t>P</w:t>
      </w:r>
      <w:r w:rsidRPr="00014534">
        <w:rPr>
          <w:b/>
          <w:bCs/>
        </w:rPr>
        <w:t xml:space="preserve">roposal </w:t>
      </w:r>
      <w:r w:rsidR="00240BB3">
        <w:rPr>
          <w:b/>
          <w:bCs/>
        </w:rPr>
        <w:t>2</w:t>
      </w:r>
      <w:r w:rsidRPr="00014534">
        <w:rPr>
          <w:b/>
          <w:bCs/>
        </w:rPr>
        <w:t xml:space="preserve">: </w:t>
      </w:r>
      <w:r>
        <w:rPr>
          <w:b/>
          <w:bCs/>
        </w:rPr>
        <w:t>T</w:t>
      </w:r>
      <w:r w:rsidRPr="00014534">
        <w:rPr>
          <w:b/>
          <w:bCs/>
        </w:rPr>
        <w:t>he counting should be reset if the following condition is satisfied:</w:t>
      </w:r>
    </w:p>
    <w:p w14:paraId="57D6FE10" w14:textId="77777777" w:rsidR="00BE7B62" w:rsidRPr="00014534" w:rsidRDefault="00BE7B62" w:rsidP="00BE7B62">
      <w:pPr>
        <w:pStyle w:val="aff5"/>
        <w:numPr>
          <w:ilvl w:val="0"/>
          <w:numId w:val="15"/>
        </w:numPr>
        <w:ind w:leftChars="0"/>
        <w:rPr>
          <w:b/>
          <w:bCs/>
        </w:rPr>
      </w:pPr>
      <w:r w:rsidRPr="00014534">
        <w:rPr>
          <w:rFonts w:hint="eastAsia"/>
          <w:b/>
          <w:bCs/>
        </w:rPr>
        <w:t>C</w:t>
      </w:r>
      <w:r w:rsidRPr="00014534">
        <w:rPr>
          <w:b/>
          <w:bCs/>
        </w:rPr>
        <w:t>andidate#1: RS reconfiguration/update for new beam is received;</w:t>
      </w:r>
    </w:p>
    <w:p w14:paraId="6DDD910A" w14:textId="3029CB88" w:rsidR="00BE7B62" w:rsidRPr="00014534" w:rsidRDefault="00BE7B62" w:rsidP="00BE7B62">
      <w:pPr>
        <w:pStyle w:val="aff5"/>
        <w:numPr>
          <w:ilvl w:val="0"/>
          <w:numId w:val="15"/>
        </w:numPr>
        <w:ind w:leftChars="0"/>
        <w:rPr>
          <w:b/>
          <w:bCs/>
        </w:rPr>
      </w:pPr>
      <w:r w:rsidRPr="00014534">
        <w:rPr>
          <w:rFonts w:hint="eastAsia"/>
          <w:b/>
          <w:bCs/>
        </w:rPr>
        <w:t>C</w:t>
      </w:r>
      <w:r w:rsidRPr="00014534">
        <w:rPr>
          <w:b/>
          <w:bCs/>
        </w:rPr>
        <w:t xml:space="preserve">andidate#2: </w:t>
      </w:r>
      <w:r w:rsidR="00240BB3" w:rsidRPr="006205BB">
        <w:rPr>
          <w:b/>
          <w:bCs/>
        </w:rPr>
        <w:t xml:space="preserve">The measurement current beam based on </w:t>
      </w:r>
      <w:r w:rsidR="006205BB">
        <w:rPr>
          <w:b/>
          <w:bCs/>
        </w:rPr>
        <w:t>t</w:t>
      </w:r>
      <w:r w:rsidRPr="00014534">
        <w:rPr>
          <w:b/>
          <w:bCs/>
        </w:rPr>
        <w:t>he indicated TCI state is updated; or</w:t>
      </w:r>
    </w:p>
    <w:p w14:paraId="681215AE" w14:textId="77777777" w:rsidR="00BE7B62" w:rsidRPr="00014534" w:rsidRDefault="00BE7B62" w:rsidP="00BE7B62">
      <w:pPr>
        <w:pStyle w:val="aff5"/>
        <w:numPr>
          <w:ilvl w:val="0"/>
          <w:numId w:val="15"/>
        </w:numPr>
        <w:ind w:leftChars="0"/>
        <w:rPr>
          <w:b/>
          <w:bCs/>
        </w:rPr>
      </w:pPr>
      <w:r w:rsidRPr="00014534">
        <w:rPr>
          <w:rFonts w:hint="eastAsia"/>
          <w:b/>
          <w:bCs/>
        </w:rPr>
        <w:t>C</w:t>
      </w:r>
      <w:r w:rsidRPr="00014534">
        <w:rPr>
          <w:b/>
          <w:bCs/>
        </w:rPr>
        <w:t>andidate#</w:t>
      </w:r>
      <w:r>
        <w:rPr>
          <w:b/>
          <w:bCs/>
        </w:rPr>
        <w:t>6</w:t>
      </w:r>
      <w:r w:rsidRPr="00014534">
        <w:rPr>
          <w:b/>
          <w:bCs/>
        </w:rPr>
        <w:t xml:space="preserve">: </w:t>
      </w:r>
      <w:r>
        <w:rPr>
          <w:b/>
          <w:bCs/>
        </w:rPr>
        <w:t>Threshold for event evaluation is reconfigured by RRC signaling</w:t>
      </w:r>
      <w:r w:rsidRPr="00014534">
        <w:rPr>
          <w:b/>
          <w:bCs/>
        </w:rPr>
        <w:t>.</w:t>
      </w:r>
    </w:p>
    <w:p w14:paraId="1084BDE3" w14:textId="77777777" w:rsidR="00BE7B62" w:rsidRPr="00BE7B62" w:rsidRDefault="00BE7B62" w:rsidP="00BE7B62"/>
    <w:p w14:paraId="7F7D9D86" w14:textId="42241D96" w:rsidR="00A51D79" w:rsidRDefault="00E04DC0" w:rsidP="00E04DC0">
      <w:pPr>
        <w:pStyle w:val="30"/>
      </w:pPr>
      <w:r>
        <w:t>Report procedure</w:t>
      </w:r>
    </w:p>
    <w:tbl>
      <w:tblPr>
        <w:tblStyle w:val="af0"/>
        <w:tblW w:w="0" w:type="auto"/>
        <w:tblLook w:val="04A0" w:firstRow="1" w:lastRow="0" w:firstColumn="1" w:lastColumn="0" w:noHBand="0" w:noVBand="1"/>
      </w:tblPr>
      <w:tblGrid>
        <w:gridCol w:w="9954"/>
      </w:tblGrid>
      <w:tr w:rsidR="00E04DC0" w14:paraId="0BD4F831" w14:textId="77777777" w:rsidTr="00E65EAD">
        <w:tc>
          <w:tcPr>
            <w:tcW w:w="9954" w:type="dxa"/>
          </w:tcPr>
          <w:p w14:paraId="641177FE" w14:textId="77777777" w:rsidR="00E04DC0" w:rsidRPr="00AD41B9" w:rsidRDefault="00E04DC0" w:rsidP="00E65EAD">
            <w:pPr>
              <w:snapToGrid/>
              <w:spacing w:after="0" w:afterAutospacing="0"/>
              <w:jc w:val="left"/>
              <w:rPr>
                <w:rFonts w:ascii="Times" w:eastAsia="Batang" w:hAnsi="Times"/>
                <w:b/>
                <w:bCs/>
                <w:sz w:val="20"/>
                <w:lang w:eastAsia="en-US"/>
              </w:rPr>
            </w:pPr>
            <w:r w:rsidRPr="00AD41B9">
              <w:rPr>
                <w:rFonts w:ascii="Times" w:eastAsia="Batang" w:hAnsi="Times"/>
                <w:b/>
                <w:bCs/>
                <w:sz w:val="20"/>
                <w:lang w:eastAsia="en-US"/>
              </w:rPr>
              <w:t>Conclusion</w:t>
            </w:r>
          </w:p>
          <w:p w14:paraId="0D35305B" w14:textId="77777777" w:rsidR="00E04DC0" w:rsidRPr="00AD41B9" w:rsidRDefault="00E04DC0" w:rsidP="00E65EAD">
            <w:pPr>
              <w:snapToGrid/>
              <w:spacing w:after="0" w:afterAutospacing="0"/>
              <w:jc w:val="left"/>
              <w:rPr>
                <w:rFonts w:ascii="Times" w:eastAsia="Batang" w:hAnsi="Times"/>
                <w:sz w:val="20"/>
                <w:lang w:eastAsia="en-US"/>
              </w:rPr>
            </w:pPr>
            <w:r w:rsidRPr="00AD41B9">
              <w:rPr>
                <w:rFonts w:ascii="Times" w:eastAsia="Batang" w:hAnsi="Times"/>
                <w:sz w:val="20"/>
                <w:lang w:eastAsia="en-US"/>
              </w:rPr>
              <w:t>There is no RAN1 consensus on the following proposal:</w:t>
            </w:r>
          </w:p>
          <w:p w14:paraId="4C8CC7CF" w14:textId="77777777" w:rsidR="00E04DC0" w:rsidRPr="00AD41B9" w:rsidRDefault="00E04DC0" w:rsidP="00E65EAD">
            <w:pPr>
              <w:widowControl w:val="0"/>
              <w:numPr>
                <w:ilvl w:val="0"/>
                <w:numId w:val="44"/>
              </w:numPr>
              <w:shd w:val="clear" w:color="auto" w:fill="FFFFFF"/>
              <w:tabs>
                <w:tab w:val="left" w:pos="720"/>
              </w:tabs>
              <w:snapToGrid/>
              <w:spacing w:after="0" w:afterAutospacing="0"/>
              <w:jc w:val="left"/>
              <w:rPr>
                <w:rFonts w:ascii="Times" w:eastAsia="Batang" w:hAnsi="Times"/>
                <w:sz w:val="20"/>
                <w:lang w:eastAsia="x-none"/>
              </w:rPr>
            </w:pPr>
            <w:r w:rsidRPr="00AD41B9">
              <w:rPr>
                <w:rFonts w:ascii="Times" w:eastAsia="Batang" w:hAnsi="Times"/>
                <w:sz w:val="20"/>
                <w:lang w:eastAsia="x-none"/>
              </w:rPr>
              <w:t>On beam report transmission procedure for UE-initiated/event-driven beam reporting, multi-bit indication in the first PUCCH is supported.</w:t>
            </w:r>
          </w:p>
          <w:p w14:paraId="4FDA253E" w14:textId="77777777" w:rsidR="00E04DC0" w:rsidRDefault="00E04DC0" w:rsidP="00E65EAD">
            <w:pPr>
              <w:spacing w:after="0" w:afterAutospacing="0"/>
              <w:rPr>
                <w:rFonts w:ascii="Times" w:eastAsia="Malgun Gothic" w:hAnsi="Times" w:cs="Times"/>
                <w:b/>
                <w:sz w:val="20"/>
                <w:highlight w:val="green"/>
                <w:lang w:eastAsia="ko-KR"/>
              </w:rPr>
            </w:pPr>
          </w:p>
          <w:p w14:paraId="7ED39B94" w14:textId="77777777" w:rsidR="00E04DC0" w:rsidRPr="00AD41B9" w:rsidRDefault="00E04DC0" w:rsidP="00E65EAD">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170477BA" w14:textId="77777777" w:rsidR="00E04DC0" w:rsidRPr="00AD41B9" w:rsidRDefault="00E04DC0" w:rsidP="00E65EAD">
            <w:pPr>
              <w:shd w:val="clear" w:color="auto" w:fill="FFFFFF"/>
              <w:adjustRightInd w:val="0"/>
              <w:spacing w:after="0" w:afterAutospacing="0"/>
              <w:rPr>
                <w:rFonts w:ascii="Times" w:eastAsia="SimSun" w:hAnsi="Times"/>
                <w:sz w:val="20"/>
                <w:lang w:eastAsia="en-US"/>
              </w:rPr>
            </w:pPr>
            <w:r w:rsidRPr="00AD41B9">
              <w:rPr>
                <w:rFonts w:ascii="Times" w:eastAsia="SimSun" w:hAnsi="Times"/>
                <w:sz w:val="20"/>
                <w:lang w:eastAsia="en-US"/>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2171D0E5" w14:textId="77777777" w:rsidR="00E04DC0" w:rsidRDefault="00E04DC0" w:rsidP="00E65EAD">
            <w:pPr>
              <w:spacing w:after="0" w:afterAutospacing="0"/>
              <w:rPr>
                <w:rFonts w:ascii="Times" w:eastAsia="Malgun Gothic" w:hAnsi="Times" w:cs="Times"/>
                <w:b/>
                <w:sz w:val="20"/>
                <w:highlight w:val="green"/>
                <w:lang w:eastAsia="ko-KR"/>
              </w:rPr>
            </w:pPr>
          </w:p>
          <w:p w14:paraId="2667AF1E" w14:textId="77777777" w:rsidR="00E04DC0" w:rsidRPr="00AD41B9" w:rsidRDefault="00E04DC0" w:rsidP="00E65EAD">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72B5E823" w14:textId="77777777" w:rsidR="00E04DC0" w:rsidRPr="00AD41B9" w:rsidRDefault="00E04DC0" w:rsidP="00E65EAD">
            <w:pPr>
              <w:shd w:val="clear" w:color="auto" w:fill="FFFFFF"/>
              <w:adjustRightInd w:val="0"/>
              <w:spacing w:after="0" w:afterAutospacing="0"/>
              <w:jc w:val="left"/>
              <w:rPr>
                <w:rFonts w:ascii="Times" w:eastAsia="SimSun" w:hAnsi="Times"/>
                <w:sz w:val="20"/>
                <w:lang w:eastAsia="en-US"/>
              </w:rPr>
            </w:pPr>
            <w:r w:rsidRPr="00AD41B9">
              <w:rPr>
                <w:rFonts w:ascii="Times" w:eastAsia="SimSun" w:hAnsi="Times" w:cs="SimSun"/>
                <w:sz w:val="20"/>
                <w:lang w:eastAsia="en-US"/>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4797898A" w14:textId="77777777" w:rsidR="00E04DC0" w:rsidRPr="00AD41B9" w:rsidRDefault="00E04DC0" w:rsidP="00E65EAD">
            <w:pPr>
              <w:numPr>
                <w:ilvl w:val="0"/>
                <w:numId w:val="31"/>
              </w:numPr>
              <w:shd w:val="clear" w:color="auto" w:fill="FFFFFF"/>
              <w:adjustRightInd w:val="0"/>
              <w:snapToGrid/>
              <w:spacing w:after="0" w:afterAutospacing="0"/>
              <w:jc w:val="left"/>
              <w:rPr>
                <w:rFonts w:ascii="Times" w:eastAsia="Batang" w:hAnsi="Times"/>
                <w:color w:val="000000"/>
                <w:sz w:val="20"/>
                <w:lang w:eastAsia="x-none"/>
              </w:rPr>
            </w:pPr>
            <w:r w:rsidRPr="00AD41B9">
              <w:rPr>
                <w:rFonts w:ascii="Times" w:eastAsia="Batang" w:hAnsi="Times" w:cs="SimSun"/>
                <w:color w:val="000000"/>
                <w:sz w:val="20"/>
                <w:lang w:eastAsia="x-none"/>
              </w:rPr>
              <w:t>Option-1: LRR &gt; first PUCCH &gt; normal SR</w:t>
            </w:r>
          </w:p>
          <w:p w14:paraId="1B8452AB" w14:textId="77777777" w:rsidR="00E04DC0" w:rsidRPr="00AD41B9" w:rsidRDefault="00E04DC0" w:rsidP="00E65EAD">
            <w:pPr>
              <w:shd w:val="clear" w:color="auto" w:fill="FFFFFF"/>
              <w:spacing w:after="0" w:afterAutospacing="0"/>
              <w:jc w:val="left"/>
              <w:rPr>
                <w:rFonts w:ascii="Times" w:eastAsia="Batang" w:hAnsi="Times"/>
                <w:color w:val="000000"/>
                <w:sz w:val="20"/>
                <w:lang w:eastAsia="en-US"/>
              </w:rPr>
            </w:pPr>
            <w:r w:rsidRPr="00AD41B9">
              <w:rPr>
                <w:rFonts w:ascii="Times" w:eastAsia="Batang" w:hAnsi="Times" w:cs="SimSun"/>
                <w:color w:val="000000"/>
                <w:sz w:val="20"/>
                <w:lang w:eastAsia="en-US"/>
              </w:rPr>
              <w:t>Note: When the 1-bit first PUCCH is collided/overlapped with a PUCCH carrying normal SR and/or a PUCCH with normal LRR, only one of them is transmitted based on the above priority rule</w:t>
            </w:r>
          </w:p>
          <w:p w14:paraId="3E64344D" w14:textId="77777777" w:rsidR="00E04DC0" w:rsidRDefault="00E04DC0" w:rsidP="00E65EAD">
            <w:pPr>
              <w:spacing w:after="0" w:afterAutospacing="0"/>
              <w:rPr>
                <w:rFonts w:ascii="Times" w:eastAsia="Malgun Gothic" w:hAnsi="Times" w:cs="Times"/>
                <w:b/>
                <w:sz w:val="20"/>
                <w:highlight w:val="green"/>
                <w:lang w:eastAsia="ko-KR"/>
              </w:rPr>
            </w:pPr>
          </w:p>
          <w:p w14:paraId="25374112" w14:textId="77777777" w:rsidR="00E04DC0" w:rsidRPr="00AD41B9" w:rsidRDefault="00E04DC0" w:rsidP="00E65EAD">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53C813DF" w14:textId="77777777" w:rsidR="00E04DC0" w:rsidRPr="00AD41B9" w:rsidRDefault="00E04DC0" w:rsidP="00E65EAD">
            <w:pPr>
              <w:shd w:val="clear" w:color="auto" w:fill="FFFFFF"/>
              <w:spacing w:after="0" w:afterAutospacing="0"/>
              <w:jc w:val="left"/>
              <w:rPr>
                <w:rFonts w:ascii="Times" w:eastAsia="Batang" w:hAnsi="Times"/>
                <w:sz w:val="20"/>
                <w:lang w:eastAsia="en-US"/>
              </w:rPr>
            </w:pPr>
            <w:r w:rsidRPr="00AD41B9">
              <w:rPr>
                <w:rFonts w:ascii="Times" w:eastAsia="Batang" w:hAnsi="Times"/>
                <w:sz w:val="20"/>
                <w:lang w:eastAsia="en-US"/>
              </w:rPr>
              <w:t>On beam report transmission procedure for UE-initiated/event-driven beam reporting, regarding the triggering procedure in Step-2 of Mode-A, the following Option-1 is supported.</w:t>
            </w:r>
          </w:p>
          <w:p w14:paraId="3DAF4507" w14:textId="77777777" w:rsidR="00E04DC0" w:rsidRPr="00AD41B9" w:rsidRDefault="00E04DC0" w:rsidP="00E65EAD">
            <w:pPr>
              <w:numPr>
                <w:ilvl w:val="0"/>
                <w:numId w:val="15"/>
              </w:numPr>
              <w:snapToGrid/>
              <w:spacing w:after="0" w:afterAutospacing="0"/>
              <w:ind w:left="950" w:hanging="475"/>
              <w:jc w:val="left"/>
              <w:rPr>
                <w:rFonts w:ascii="Times" w:eastAsia="Batang" w:hAnsi="Times"/>
                <w:sz w:val="20"/>
                <w:lang w:eastAsia="x-none"/>
              </w:rPr>
            </w:pPr>
            <w:r w:rsidRPr="00AD41B9">
              <w:rPr>
                <w:rFonts w:ascii="Times" w:eastAsia="Batang" w:hAnsi="Times"/>
                <w:sz w:val="20"/>
                <w:lang w:eastAsia="x-none"/>
              </w:rPr>
              <w:t>Option-1: A CSI trigger state corresponding to UE-initiated/event-driven beam reporting can NOT be associated with legacy AP-CSI report configuration.</w:t>
            </w:r>
          </w:p>
          <w:p w14:paraId="07F7F06B" w14:textId="77777777" w:rsidR="00E04DC0" w:rsidRDefault="00E04DC0" w:rsidP="00E65EAD">
            <w:pPr>
              <w:spacing w:after="0" w:afterAutospacing="0"/>
              <w:rPr>
                <w:rFonts w:ascii="Times" w:eastAsia="Malgun Gothic" w:hAnsi="Times" w:cs="Times"/>
                <w:b/>
                <w:sz w:val="20"/>
                <w:highlight w:val="green"/>
                <w:lang w:eastAsia="ko-KR"/>
              </w:rPr>
            </w:pPr>
          </w:p>
          <w:p w14:paraId="4DCEE84D" w14:textId="77777777" w:rsidR="00E04DC0" w:rsidRPr="00AD41B9" w:rsidRDefault="00E04DC0" w:rsidP="00E65EAD">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15B2AAFE" w14:textId="77777777" w:rsidR="00E04DC0" w:rsidRPr="00AD41B9" w:rsidRDefault="00E04DC0" w:rsidP="00E65EAD">
            <w:pPr>
              <w:shd w:val="clear" w:color="auto" w:fill="FFFFFF"/>
              <w:spacing w:after="0" w:afterAutospacing="0"/>
              <w:jc w:val="left"/>
              <w:rPr>
                <w:rFonts w:ascii="Times" w:eastAsia="SimSun" w:hAnsi="Times"/>
                <w:sz w:val="20"/>
                <w:szCs w:val="22"/>
                <w:lang w:eastAsia="en-US"/>
              </w:rPr>
            </w:pPr>
            <w:r w:rsidRPr="00AD41B9">
              <w:rPr>
                <w:rFonts w:ascii="Times" w:eastAsia="SimSun" w:hAnsi="Times"/>
                <w:sz w:val="20"/>
                <w:szCs w:val="22"/>
                <w:lang w:eastAsia="en-US"/>
              </w:rPr>
              <w:lastRenderedPageBreak/>
              <w:t xml:space="preserve">On UE-initiated/event-driven beam reporting, </w:t>
            </w:r>
            <w:r w:rsidRPr="00AD41B9">
              <w:rPr>
                <w:rFonts w:ascii="Times" w:eastAsia="SimSun" w:hAnsi="Times"/>
                <w:b/>
                <w:color w:val="FF0000"/>
                <w:sz w:val="20"/>
                <w:szCs w:val="22"/>
                <w:lang w:eastAsia="en-US"/>
              </w:rPr>
              <w:t>Option-1</w:t>
            </w:r>
            <w:r w:rsidRPr="00AD41B9">
              <w:rPr>
                <w:rFonts w:ascii="Times" w:eastAsia="SimSun" w:hAnsi="Times"/>
                <w:color w:val="FF0000"/>
                <w:sz w:val="20"/>
                <w:szCs w:val="22"/>
                <w:lang w:eastAsia="en-US"/>
              </w:rPr>
              <w:t xml:space="preserve"> </w:t>
            </w:r>
            <w:r w:rsidRPr="00AD41B9">
              <w:rPr>
                <w:rFonts w:ascii="Times" w:eastAsia="SimSun" w:hAnsi="Times"/>
                <w:sz w:val="20"/>
                <w:szCs w:val="22"/>
                <w:lang w:eastAsia="en-US"/>
              </w:rPr>
              <w:t>is supported as an extension on L1-RSRP report format depending on Event-2.</w:t>
            </w:r>
          </w:p>
          <w:p w14:paraId="02567DA9" w14:textId="77777777" w:rsidR="00E04DC0" w:rsidRPr="00AD41B9" w:rsidRDefault="00E04DC0" w:rsidP="00E65EAD">
            <w:pPr>
              <w:numPr>
                <w:ilvl w:val="0"/>
                <w:numId w:val="47"/>
              </w:numPr>
              <w:shd w:val="clear" w:color="auto" w:fill="FFFFFF"/>
              <w:snapToGrid/>
              <w:spacing w:after="0" w:afterAutospacing="0"/>
              <w:jc w:val="left"/>
              <w:rPr>
                <w:rFonts w:ascii="Times" w:eastAsia="Batang" w:hAnsi="Times"/>
                <w:sz w:val="20"/>
                <w:szCs w:val="22"/>
                <w:lang w:eastAsia="x-none"/>
              </w:rPr>
            </w:pPr>
            <w:r w:rsidRPr="00AD41B9">
              <w:rPr>
                <w:rFonts w:ascii="Times" w:eastAsia="Batang" w:hAnsi="Times"/>
                <w:sz w:val="20"/>
                <w:szCs w:val="22"/>
                <w:lang w:eastAsia="x-none"/>
              </w:rPr>
              <w:t xml:space="preserve">Option-1: For each of reported CRI/SSBRI, to introduce additional indication of whether the CRI/SSBRI satisfies the condition of Event-2. </w:t>
            </w:r>
          </w:p>
          <w:p w14:paraId="4B1F7664"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szCs w:val="22"/>
                <w:lang w:eastAsia="x-none"/>
              </w:rPr>
            </w:pPr>
            <w:r w:rsidRPr="00AD41B9">
              <w:rPr>
                <w:rFonts w:ascii="Times" w:eastAsia="Batang" w:hAnsi="Times"/>
                <w:sz w:val="20"/>
                <w:szCs w:val="22"/>
                <w:lang w:eastAsia="x-none"/>
              </w:rPr>
              <w:t>The presence of this field is enabled by RRC with subjective to UE capability.</w:t>
            </w:r>
          </w:p>
          <w:p w14:paraId="110DA470"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szCs w:val="22"/>
                <w:lang w:eastAsia="x-none"/>
              </w:rPr>
            </w:pPr>
            <w:r w:rsidRPr="00AD41B9">
              <w:rPr>
                <w:rFonts w:ascii="Times" w:eastAsia="Batang" w:hAnsi="Times"/>
                <w:sz w:val="20"/>
                <w:szCs w:val="22"/>
                <w:lang w:eastAsia="x-none"/>
              </w:rPr>
              <w:t>Note: The presence of this field is only for the case that N &gt; 1 and the time window and M are configured</w:t>
            </w:r>
          </w:p>
          <w:p w14:paraId="536A1974" w14:textId="77777777" w:rsidR="00E04DC0" w:rsidRPr="00AD41B9" w:rsidRDefault="00E04DC0" w:rsidP="00E65EAD">
            <w:pPr>
              <w:shd w:val="clear" w:color="auto" w:fill="FFFFFF"/>
              <w:spacing w:after="0" w:afterAutospacing="0"/>
              <w:jc w:val="left"/>
              <w:rPr>
                <w:rFonts w:ascii="Times" w:eastAsia="Batang" w:hAnsi="Times"/>
                <w:sz w:val="20"/>
                <w:szCs w:val="22"/>
                <w:lang w:eastAsia="en-US"/>
              </w:rPr>
            </w:pPr>
            <w:r w:rsidRPr="00AD41B9">
              <w:rPr>
                <w:rFonts w:ascii="Times" w:eastAsia="Batang" w:hAnsi="Times"/>
                <w:sz w:val="20"/>
                <w:szCs w:val="22"/>
                <w:lang w:eastAsia="en-US"/>
              </w:rPr>
              <w:t>Above is NOT applicable for event 1.</w:t>
            </w:r>
          </w:p>
          <w:p w14:paraId="285F5CE5" w14:textId="77777777" w:rsidR="00E04DC0" w:rsidRDefault="00E04DC0" w:rsidP="00E65EAD">
            <w:pPr>
              <w:spacing w:after="0" w:afterAutospacing="0"/>
              <w:rPr>
                <w:rFonts w:ascii="Times" w:eastAsia="Malgun Gothic" w:hAnsi="Times" w:cs="Times"/>
                <w:b/>
                <w:sz w:val="20"/>
                <w:highlight w:val="green"/>
                <w:lang w:eastAsia="ko-KR"/>
              </w:rPr>
            </w:pPr>
          </w:p>
          <w:p w14:paraId="6D7B8A4A" w14:textId="77777777" w:rsidR="00E04DC0" w:rsidRPr="00AD41B9" w:rsidRDefault="00E04DC0" w:rsidP="00E65EAD">
            <w:pPr>
              <w:snapToGrid/>
              <w:spacing w:after="0" w:afterAutospacing="0"/>
              <w:jc w:val="left"/>
              <w:rPr>
                <w:rFonts w:ascii="Times" w:eastAsia="Batang" w:hAnsi="Times"/>
                <w:b/>
                <w:bCs/>
                <w:sz w:val="20"/>
                <w:lang w:val="en-US" w:eastAsia="en-US"/>
              </w:rPr>
            </w:pPr>
            <w:r w:rsidRPr="00AD41B9">
              <w:rPr>
                <w:rFonts w:ascii="Times" w:eastAsia="Batang" w:hAnsi="Times"/>
                <w:b/>
                <w:bCs/>
                <w:sz w:val="20"/>
                <w:highlight w:val="green"/>
                <w:lang w:val="en-US" w:eastAsia="en-US"/>
              </w:rPr>
              <w:t>Agreement</w:t>
            </w:r>
          </w:p>
          <w:p w14:paraId="37753590" w14:textId="77777777" w:rsidR="00E04DC0" w:rsidRPr="00AD41B9" w:rsidRDefault="00E04DC0" w:rsidP="00E65EAD">
            <w:pPr>
              <w:shd w:val="clear" w:color="auto" w:fill="FFFFFF"/>
              <w:adjustRightInd w:val="0"/>
              <w:spacing w:after="0" w:afterAutospacing="0"/>
              <w:jc w:val="left"/>
              <w:rPr>
                <w:rFonts w:ascii="Times" w:eastAsia="SimSun" w:hAnsi="Times"/>
                <w:sz w:val="20"/>
                <w:lang w:eastAsia="en-US"/>
              </w:rPr>
            </w:pPr>
            <w:r w:rsidRPr="00AD41B9">
              <w:rPr>
                <w:rFonts w:ascii="Times" w:eastAsia="SimSun" w:hAnsi="Times"/>
                <w:sz w:val="20"/>
                <w:lang w:eastAsia="en-US"/>
              </w:rPr>
              <w:t>On beam report transmission procedure for UE-initiated/event-driven beam reporting, one PUCCH resource of first PUCCH can be associated with one or multiple CSI report configurations, regarding Event-2.</w:t>
            </w:r>
          </w:p>
          <w:p w14:paraId="2694B8BF" w14:textId="77777777" w:rsidR="00E04DC0" w:rsidRPr="00AD41B9" w:rsidRDefault="00E04DC0" w:rsidP="00E65EAD">
            <w:pPr>
              <w:numPr>
                <w:ilvl w:val="0"/>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Only a single UEI beam report is carried in the second PUSCH.</w:t>
            </w:r>
          </w:p>
          <w:p w14:paraId="32802C4A"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Additional indication of one ‘CSI report configuration’ is provided in the report format.</w:t>
            </w:r>
          </w:p>
          <w:p w14:paraId="7A2FCF7F" w14:textId="77777777" w:rsidR="00E04DC0" w:rsidRPr="00AD41B9" w:rsidRDefault="00E04DC0" w:rsidP="00E65EAD">
            <w:pPr>
              <w:numPr>
                <w:ilvl w:val="2"/>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 xml:space="preserve">The CSI report configurations associated with the same PUCCH resource are ordered in ascending order of corresponding </w:t>
            </w:r>
            <w:r w:rsidRPr="00AD41B9">
              <w:rPr>
                <w:rFonts w:ascii="Times" w:eastAsia="Batang" w:hAnsi="Times"/>
                <w:i/>
                <w:sz w:val="20"/>
                <w:lang w:eastAsia="x-none"/>
              </w:rPr>
              <w:t>CSI-</w:t>
            </w:r>
            <w:proofErr w:type="spellStart"/>
            <w:r w:rsidRPr="00AD41B9">
              <w:rPr>
                <w:rFonts w:ascii="Times" w:eastAsia="Batang" w:hAnsi="Times"/>
                <w:i/>
                <w:sz w:val="20"/>
                <w:lang w:eastAsia="x-none"/>
              </w:rPr>
              <w:t>ReportConfigId</w:t>
            </w:r>
            <w:proofErr w:type="spellEnd"/>
            <w:r w:rsidRPr="00AD41B9">
              <w:rPr>
                <w:rFonts w:ascii="Times" w:eastAsia="Batang" w:hAnsi="Times"/>
                <w:sz w:val="20"/>
                <w:lang w:eastAsia="x-none"/>
              </w:rPr>
              <w:t>, the number of bits of the additional indication field is ceil(log</w:t>
            </w:r>
            <w:r w:rsidRPr="00AD41B9">
              <w:rPr>
                <w:rFonts w:ascii="Times" w:eastAsia="Batang" w:hAnsi="Times"/>
                <w:sz w:val="20"/>
                <w:vertAlign w:val="subscript"/>
                <w:lang w:eastAsia="x-none"/>
              </w:rPr>
              <w:t>2</w:t>
            </w:r>
            <w:r w:rsidRPr="00AD41B9">
              <w:rPr>
                <w:rFonts w:ascii="Times" w:eastAsia="Batang" w:hAnsi="Times"/>
                <w:sz w:val="20"/>
                <w:lang w:eastAsia="x-none"/>
              </w:rPr>
              <w:t>(</w:t>
            </w:r>
            <w:proofErr w:type="spellStart"/>
            <w:r w:rsidRPr="00AD41B9">
              <w:rPr>
                <w:rFonts w:ascii="Times" w:eastAsia="Batang" w:hAnsi="Times"/>
                <w:sz w:val="20"/>
                <w:lang w:eastAsia="x-none"/>
              </w:rPr>
              <w:t>N_CSIconfig</w:t>
            </w:r>
            <w:proofErr w:type="spellEnd"/>
            <w:r w:rsidRPr="00AD41B9">
              <w:rPr>
                <w:rFonts w:ascii="Times" w:eastAsia="Batang" w:hAnsi="Times"/>
                <w:sz w:val="20"/>
                <w:lang w:eastAsia="x-none"/>
              </w:rPr>
              <w:t xml:space="preserve">)), where the </w:t>
            </w:r>
            <w:proofErr w:type="spellStart"/>
            <w:r w:rsidRPr="00AD41B9">
              <w:rPr>
                <w:rFonts w:ascii="Times" w:eastAsia="Batang" w:hAnsi="Times"/>
                <w:sz w:val="20"/>
                <w:lang w:eastAsia="x-none"/>
              </w:rPr>
              <w:t>N_CSIconfig</w:t>
            </w:r>
            <w:proofErr w:type="spellEnd"/>
            <w:r w:rsidRPr="00AD41B9">
              <w:rPr>
                <w:rFonts w:ascii="Times" w:eastAsia="Batang" w:hAnsi="Times"/>
                <w:sz w:val="20"/>
                <w:lang w:eastAsia="x-none"/>
              </w:rPr>
              <w:t xml:space="preserve"> denotes the number of CSI report configurations associated with the same PUCCH resource.</w:t>
            </w:r>
          </w:p>
          <w:p w14:paraId="17383952"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The payload size of the single UEI beam report is determined according to the max payload size among the associated CSI report configurations.</w:t>
            </w:r>
          </w:p>
          <w:p w14:paraId="62FBADC4" w14:textId="77777777" w:rsidR="00E04DC0" w:rsidRPr="00AD41B9" w:rsidRDefault="00E04DC0" w:rsidP="00E65EAD">
            <w:pPr>
              <w:numPr>
                <w:ilvl w:val="2"/>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Zero-padding can be appended if the payload size of the UEI beam report is less than the max report payload.</w:t>
            </w:r>
          </w:p>
          <w:p w14:paraId="6C463422"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The reported UEI beam report should satisfy the triggering condition.</w:t>
            </w:r>
          </w:p>
          <w:p w14:paraId="5C4AE6D3"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 xml:space="preserve">If multiple UE initiated beam report </w:t>
            </w:r>
            <w:r w:rsidRPr="00AD41B9">
              <w:rPr>
                <w:rFonts w:ascii="Times" w:eastAsia="Batang" w:hAnsi="Times" w:hint="eastAsia"/>
                <w:sz w:val="20"/>
                <w:lang w:eastAsia="x-none"/>
              </w:rPr>
              <w:t>pro</w:t>
            </w:r>
            <w:r w:rsidRPr="00AD41B9">
              <w:rPr>
                <w:rFonts w:ascii="Times" w:eastAsia="Batang" w:hAnsi="Times"/>
                <w:sz w:val="20"/>
                <w:lang w:eastAsia="x-none"/>
              </w:rPr>
              <w:t>cedures occur, down-select one of the following options:</w:t>
            </w:r>
          </w:p>
          <w:p w14:paraId="40860AD6" w14:textId="77777777" w:rsidR="00E04DC0" w:rsidRPr="00AD41B9" w:rsidRDefault="00E04DC0" w:rsidP="00E65EAD">
            <w:pPr>
              <w:numPr>
                <w:ilvl w:val="2"/>
                <w:numId w:val="47"/>
              </w:numPr>
              <w:shd w:val="clear" w:color="auto" w:fill="FFFFFF"/>
              <w:snapToGrid/>
              <w:spacing w:after="0" w:afterAutospacing="0"/>
              <w:jc w:val="left"/>
              <w:rPr>
                <w:rFonts w:ascii="Times" w:eastAsia="Batang" w:hAnsi="Times"/>
                <w:sz w:val="20"/>
                <w:highlight w:val="yellow"/>
                <w:lang w:eastAsia="x-none"/>
              </w:rPr>
            </w:pPr>
            <w:r w:rsidRPr="00AD41B9">
              <w:rPr>
                <w:rFonts w:ascii="Times" w:eastAsia="Batang" w:hAnsi="Times"/>
                <w:sz w:val="20"/>
                <w:highlight w:val="yellow"/>
                <w:lang w:eastAsia="x-none"/>
              </w:rPr>
              <w:t>Option-1: It is up to UE implementation to select one of configuration.</w:t>
            </w:r>
          </w:p>
          <w:p w14:paraId="715A99F1" w14:textId="77777777" w:rsidR="00E04DC0" w:rsidRPr="00AD41B9" w:rsidRDefault="00E04DC0" w:rsidP="00E65EAD">
            <w:pPr>
              <w:numPr>
                <w:ilvl w:val="2"/>
                <w:numId w:val="47"/>
              </w:numPr>
              <w:shd w:val="clear" w:color="auto" w:fill="FFFFFF"/>
              <w:snapToGrid/>
              <w:spacing w:after="0" w:afterAutospacing="0"/>
              <w:jc w:val="left"/>
              <w:rPr>
                <w:rFonts w:ascii="Times" w:eastAsia="Batang" w:hAnsi="Times"/>
                <w:sz w:val="20"/>
                <w:highlight w:val="yellow"/>
                <w:lang w:eastAsia="x-none"/>
              </w:rPr>
            </w:pPr>
            <w:r w:rsidRPr="00AD41B9">
              <w:rPr>
                <w:rFonts w:ascii="Times" w:eastAsia="Batang" w:hAnsi="Times"/>
                <w:sz w:val="20"/>
                <w:highlight w:val="yellow"/>
                <w:lang w:eastAsia="x-none"/>
              </w:rPr>
              <w:t>Option-2: The UEI beam report with highest priority is reported</w:t>
            </w:r>
          </w:p>
          <w:p w14:paraId="3BD0A976" w14:textId="77777777" w:rsidR="00E04DC0" w:rsidRPr="00AD41B9" w:rsidRDefault="00E04DC0" w:rsidP="00E65EAD">
            <w:pPr>
              <w:numPr>
                <w:ilvl w:val="2"/>
                <w:numId w:val="47"/>
              </w:numPr>
              <w:shd w:val="clear" w:color="auto" w:fill="FFFFFF"/>
              <w:snapToGrid/>
              <w:spacing w:after="0" w:afterAutospacing="0"/>
              <w:jc w:val="left"/>
              <w:rPr>
                <w:rFonts w:ascii="Times" w:eastAsia="Batang" w:hAnsi="Times"/>
                <w:sz w:val="20"/>
                <w:highlight w:val="yellow"/>
                <w:lang w:eastAsia="x-none"/>
              </w:rPr>
            </w:pPr>
            <w:r w:rsidRPr="00AD41B9">
              <w:rPr>
                <w:rFonts w:ascii="Times" w:eastAsia="Batang" w:hAnsi="Times"/>
                <w:sz w:val="20"/>
                <w:highlight w:val="yellow"/>
                <w:lang w:eastAsia="x-none"/>
              </w:rPr>
              <w:t>Option-3: The report triggered in the latest measurement is reported in PUSCH</w:t>
            </w:r>
          </w:p>
          <w:p w14:paraId="4F01F7E5"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lang w:eastAsia="x-none"/>
              </w:rPr>
            </w:pPr>
            <w:r w:rsidRPr="00AD41B9">
              <w:rPr>
                <w:rFonts w:ascii="Times" w:eastAsia="Batang" w:hAnsi="Times"/>
                <w:sz w:val="20"/>
                <w:lang w:eastAsia="x-none"/>
              </w:rPr>
              <w:t>The multiple CSI report configurations associated with the one first PUCCH resource should be configured in the same CC.</w:t>
            </w:r>
          </w:p>
          <w:p w14:paraId="198FF8D7"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sz w:val="20"/>
                <w:lang w:eastAsia="x-none"/>
              </w:rPr>
            </w:pPr>
            <w:bookmarkStart w:id="4" w:name="_Hlk193724208"/>
            <w:r w:rsidRPr="00AD41B9">
              <w:rPr>
                <w:rFonts w:ascii="Times" w:eastAsia="Batang" w:hAnsi="Times"/>
                <w:b/>
                <w:bCs/>
                <w:sz w:val="20"/>
                <w:highlight w:val="darkYellow"/>
                <w:lang w:eastAsia="x-none"/>
              </w:rPr>
              <w:t>Working Assumption</w:t>
            </w:r>
            <w:r w:rsidRPr="00AD41B9">
              <w:rPr>
                <w:rFonts w:ascii="Times" w:eastAsia="Batang" w:hAnsi="Times"/>
                <w:sz w:val="20"/>
                <w:lang w:eastAsia="x-none"/>
              </w:rPr>
              <w:t xml:space="preserve">: For Mode-A, the multiple CSI report configurations associated with the same PUCCH resource should be associated with a same </w:t>
            </w:r>
            <w:r w:rsidRPr="00AD41B9">
              <w:rPr>
                <w:rFonts w:ascii="Times" w:eastAsia="Batang" w:hAnsi="Times"/>
                <w:i/>
                <w:sz w:val="20"/>
                <w:lang w:eastAsia="x-none"/>
              </w:rPr>
              <w:t>CSI-</w:t>
            </w:r>
            <w:proofErr w:type="spellStart"/>
            <w:r w:rsidRPr="00AD41B9">
              <w:rPr>
                <w:rFonts w:ascii="Times" w:eastAsia="Batang" w:hAnsi="Times"/>
                <w:i/>
                <w:sz w:val="20"/>
                <w:lang w:eastAsia="x-none"/>
              </w:rPr>
              <w:t>AperiodicTriggerState</w:t>
            </w:r>
            <w:proofErr w:type="spellEnd"/>
            <w:r w:rsidRPr="00AD41B9">
              <w:rPr>
                <w:rFonts w:ascii="Times" w:eastAsia="Batang" w:hAnsi="Times"/>
                <w:sz w:val="20"/>
                <w:lang w:eastAsia="x-none"/>
              </w:rPr>
              <w:t>.</w:t>
            </w:r>
          </w:p>
          <w:bookmarkEnd w:id="4"/>
          <w:p w14:paraId="434A121E"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cs="SimSun"/>
                <w:sz w:val="20"/>
                <w:lang w:eastAsia="x-none"/>
              </w:rPr>
            </w:pPr>
            <w:r w:rsidRPr="00AD41B9">
              <w:rPr>
                <w:rFonts w:ascii="Times" w:eastAsia="Batang" w:hAnsi="Times"/>
                <w:sz w:val="20"/>
                <w:lang w:eastAsia="x-none"/>
              </w:rPr>
              <w:t xml:space="preserve">For Mode-B, the multiple CSI report configurations associated with the same PUCCH resource should be associated with the same second configured PUSCH </w:t>
            </w:r>
          </w:p>
          <w:p w14:paraId="0BA5E3B7" w14:textId="77777777" w:rsidR="00E04DC0" w:rsidRPr="00AD41B9" w:rsidRDefault="00E04DC0" w:rsidP="00E65EAD">
            <w:pPr>
              <w:spacing w:after="0" w:afterAutospacing="0"/>
              <w:jc w:val="left"/>
              <w:rPr>
                <w:rFonts w:ascii="Times" w:eastAsia="Batang" w:hAnsi="Times"/>
                <w:sz w:val="20"/>
                <w:lang w:eastAsia="en-US"/>
              </w:rPr>
            </w:pPr>
            <w:r w:rsidRPr="00AD41B9">
              <w:rPr>
                <w:rFonts w:ascii="Times" w:eastAsia="Batang" w:hAnsi="Times"/>
                <w:sz w:val="20"/>
                <w:highlight w:val="yellow"/>
                <w:lang w:eastAsia="en-US"/>
              </w:rPr>
              <w:t xml:space="preserve">FFS: Alt-2 </w:t>
            </w:r>
            <w:r w:rsidRPr="00AD41B9">
              <w:rPr>
                <w:rFonts w:ascii="Times" w:eastAsia="Batang" w:hAnsi="Times" w:hint="eastAsia"/>
                <w:sz w:val="20"/>
                <w:highlight w:val="yellow"/>
                <w:lang w:eastAsia="en-US"/>
              </w:rPr>
              <w:t>Multiple UEI beam reports associated with the same PUCCH resource for first PUCCH can be transmitted in the second PUSCH.</w:t>
            </w:r>
          </w:p>
          <w:p w14:paraId="761D9CA6" w14:textId="77777777" w:rsidR="00E04DC0" w:rsidRPr="00AD41B9" w:rsidRDefault="00E04DC0" w:rsidP="00E65EAD">
            <w:pPr>
              <w:numPr>
                <w:ilvl w:val="0"/>
                <w:numId w:val="47"/>
              </w:numPr>
              <w:shd w:val="clear" w:color="auto" w:fill="FFFFFF"/>
              <w:snapToGrid/>
              <w:spacing w:after="0" w:afterAutospacing="0"/>
              <w:jc w:val="left"/>
              <w:rPr>
                <w:rFonts w:ascii="Times" w:eastAsia="Malgun Gothic" w:hAnsi="Times"/>
                <w:sz w:val="20"/>
                <w:lang w:eastAsia="x-none"/>
              </w:rPr>
            </w:pPr>
            <w:r w:rsidRPr="00AD41B9">
              <w:rPr>
                <w:rFonts w:ascii="Times" w:eastAsia="Malgun Gothic" w:hAnsi="Times"/>
                <w:sz w:val="20"/>
                <w:lang w:eastAsia="ko-KR"/>
              </w:rPr>
              <w:t>If RAN1 cannot converge on the support of Alt-2 in RAN1#120bis, this alternative will be dropped from Rel-19</w:t>
            </w:r>
          </w:p>
          <w:p w14:paraId="690F7CD8" w14:textId="77777777" w:rsidR="00E04DC0" w:rsidRDefault="00E04DC0" w:rsidP="00E65EAD">
            <w:pPr>
              <w:spacing w:after="0" w:afterAutospacing="0"/>
              <w:rPr>
                <w:rFonts w:ascii="Times" w:eastAsia="Malgun Gothic" w:hAnsi="Times" w:cs="Times"/>
                <w:b/>
                <w:sz w:val="20"/>
                <w:highlight w:val="green"/>
                <w:lang w:eastAsia="ko-KR"/>
              </w:rPr>
            </w:pPr>
          </w:p>
          <w:p w14:paraId="12356415" w14:textId="77777777" w:rsidR="00E04DC0" w:rsidRPr="00AD41B9" w:rsidRDefault="00E04DC0" w:rsidP="00E65EAD">
            <w:pPr>
              <w:snapToGrid/>
              <w:spacing w:after="0" w:afterAutospacing="0"/>
              <w:jc w:val="left"/>
              <w:rPr>
                <w:rFonts w:ascii="Times" w:eastAsia="Batang" w:hAnsi="Times"/>
                <w:b/>
                <w:bCs/>
                <w:sz w:val="20"/>
                <w:lang w:val="en-US" w:eastAsia="en-US"/>
              </w:rPr>
            </w:pPr>
            <w:r w:rsidRPr="00AD41B9">
              <w:rPr>
                <w:rFonts w:ascii="Times" w:eastAsia="Batang" w:hAnsi="Times"/>
                <w:b/>
                <w:bCs/>
                <w:sz w:val="20"/>
                <w:highlight w:val="green"/>
                <w:lang w:val="en-US" w:eastAsia="en-US"/>
              </w:rPr>
              <w:t>Agreement</w:t>
            </w:r>
          </w:p>
          <w:p w14:paraId="254D258A" w14:textId="77777777" w:rsidR="00E04DC0" w:rsidRPr="00AD41B9" w:rsidRDefault="00E04DC0" w:rsidP="00E65EAD">
            <w:pPr>
              <w:shd w:val="clear" w:color="auto" w:fill="FFFFFF"/>
              <w:adjustRightInd w:val="0"/>
              <w:spacing w:after="0" w:afterAutospacing="0"/>
              <w:jc w:val="left"/>
              <w:rPr>
                <w:rFonts w:ascii="Times" w:eastAsia="SimSun" w:hAnsi="Times"/>
                <w:color w:val="000000"/>
                <w:sz w:val="20"/>
                <w:lang w:eastAsia="en-US"/>
              </w:rPr>
            </w:pPr>
            <w:r w:rsidRPr="00AD41B9">
              <w:rPr>
                <w:rFonts w:ascii="Times" w:eastAsia="SimSun" w:hAnsi="Times"/>
                <w:color w:val="000000"/>
                <w:sz w:val="20"/>
                <w:lang w:eastAsia="en-US"/>
              </w:rPr>
              <w:t>On beam report transmission procedure for UE-initiated/event-driven beam reporting, regarding the multiplexing/dropping rule(s) of 1-bit first PUCCH, down-select one of the following rule for the Case-2: the 1-bit first PUCCH is collided/overlapped with a PUSCH</w:t>
            </w:r>
          </w:p>
          <w:p w14:paraId="1BA5E38B" w14:textId="77777777" w:rsidR="00E04DC0" w:rsidRPr="00AD41B9" w:rsidRDefault="00E04DC0" w:rsidP="00E65EAD">
            <w:pPr>
              <w:numPr>
                <w:ilvl w:val="0"/>
                <w:numId w:val="47"/>
              </w:numPr>
              <w:shd w:val="clear" w:color="auto" w:fill="FFFFFF"/>
              <w:snapToGrid/>
              <w:spacing w:after="0" w:afterAutospacing="0"/>
              <w:jc w:val="left"/>
              <w:rPr>
                <w:rFonts w:ascii="Times" w:eastAsia="Batang" w:hAnsi="Times"/>
                <w:color w:val="000000"/>
                <w:sz w:val="20"/>
                <w:lang w:eastAsia="x-none"/>
              </w:rPr>
            </w:pPr>
            <w:r w:rsidRPr="00AD41B9">
              <w:rPr>
                <w:rFonts w:ascii="Times" w:eastAsia="Batang" w:hAnsi="Times"/>
                <w:color w:val="000000"/>
                <w:sz w:val="20"/>
                <w:lang w:eastAsia="x-none"/>
              </w:rPr>
              <w:lastRenderedPageBreak/>
              <w:t>Option-1: Prioritize first PUCCH over PUSCH, i.e., PUSCH is dropped.</w:t>
            </w:r>
          </w:p>
          <w:p w14:paraId="46171F1E" w14:textId="77777777" w:rsidR="00E04DC0" w:rsidRPr="00AD41B9" w:rsidRDefault="00E04DC0" w:rsidP="00E65EAD">
            <w:pPr>
              <w:numPr>
                <w:ilvl w:val="0"/>
                <w:numId w:val="47"/>
              </w:numPr>
              <w:shd w:val="clear" w:color="auto" w:fill="FFFFFF"/>
              <w:snapToGrid/>
              <w:spacing w:after="0" w:afterAutospacing="0"/>
              <w:jc w:val="left"/>
              <w:rPr>
                <w:rFonts w:ascii="Times" w:eastAsia="Batang" w:hAnsi="Times"/>
                <w:color w:val="000000"/>
                <w:sz w:val="20"/>
                <w:lang w:eastAsia="x-none"/>
              </w:rPr>
            </w:pPr>
            <w:r w:rsidRPr="00AD41B9">
              <w:rPr>
                <w:rFonts w:ascii="Times" w:eastAsia="Batang" w:hAnsi="Times"/>
                <w:color w:val="000000"/>
                <w:sz w:val="20"/>
                <w:lang w:eastAsia="x-none"/>
              </w:rPr>
              <w:t>Option-3: Piggyback 1-bit indication of first PUCCH into the PUSCH.</w:t>
            </w:r>
          </w:p>
          <w:p w14:paraId="001190A7" w14:textId="77777777" w:rsidR="00E04DC0" w:rsidRPr="00AD41B9" w:rsidRDefault="00E04DC0" w:rsidP="00E65EAD">
            <w:pPr>
              <w:numPr>
                <w:ilvl w:val="1"/>
                <w:numId w:val="47"/>
              </w:numPr>
              <w:shd w:val="clear" w:color="auto" w:fill="FFFFFF"/>
              <w:snapToGrid/>
              <w:spacing w:after="0" w:afterAutospacing="0"/>
              <w:jc w:val="left"/>
              <w:rPr>
                <w:rFonts w:ascii="Times" w:eastAsia="Batang" w:hAnsi="Times"/>
                <w:color w:val="000000"/>
                <w:sz w:val="20"/>
                <w:lang w:eastAsia="x-none"/>
              </w:rPr>
            </w:pPr>
            <w:r w:rsidRPr="00AD41B9">
              <w:rPr>
                <w:rFonts w:ascii="Times" w:eastAsia="Batang" w:hAnsi="Times"/>
                <w:color w:val="000000"/>
                <w:sz w:val="20"/>
                <w:lang w:eastAsia="x-none"/>
              </w:rPr>
              <w:t>FFS: If the PUSCH should be with UL-SCH or not for UEI beam report</w:t>
            </w:r>
          </w:p>
          <w:p w14:paraId="3CE70679" w14:textId="77777777" w:rsidR="00E04DC0" w:rsidRPr="00AD41B9" w:rsidRDefault="00E04DC0" w:rsidP="00E65EAD">
            <w:pPr>
              <w:numPr>
                <w:ilvl w:val="0"/>
                <w:numId w:val="47"/>
              </w:numPr>
              <w:shd w:val="clear" w:color="auto" w:fill="FFFFFF"/>
              <w:snapToGrid/>
              <w:spacing w:after="0" w:afterAutospacing="0"/>
              <w:jc w:val="left"/>
              <w:rPr>
                <w:rFonts w:ascii="Times" w:eastAsia="Batang" w:hAnsi="Times"/>
                <w:color w:val="000000"/>
                <w:sz w:val="20"/>
                <w:lang w:eastAsia="x-none"/>
              </w:rPr>
            </w:pPr>
            <w:r w:rsidRPr="00AD41B9">
              <w:rPr>
                <w:rFonts w:ascii="Times" w:eastAsia="Batang" w:hAnsi="Times"/>
                <w:color w:val="000000"/>
                <w:sz w:val="20"/>
                <w:lang w:eastAsia="x-none"/>
              </w:rPr>
              <w:t>Option-4: Reuse the SR dropping rules, i.e., the first PUCCH is dropped.</w:t>
            </w:r>
          </w:p>
          <w:p w14:paraId="05F02575" w14:textId="77777777" w:rsidR="00E04DC0" w:rsidRPr="00AD41B9" w:rsidRDefault="00E04DC0" w:rsidP="00E65EAD">
            <w:pPr>
              <w:numPr>
                <w:ilvl w:val="0"/>
                <w:numId w:val="47"/>
              </w:numPr>
              <w:shd w:val="clear" w:color="auto" w:fill="FFFFFF"/>
              <w:snapToGrid/>
              <w:spacing w:after="0" w:afterAutospacing="0"/>
              <w:jc w:val="left"/>
              <w:rPr>
                <w:rFonts w:ascii="Times" w:eastAsia="Batang" w:hAnsi="Times"/>
                <w:color w:val="000000"/>
                <w:sz w:val="20"/>
                <w:lang w:eastAsia="x-none"/>
              </w:rPr>
            </w:pPr>
            <w:r w:rsidRPr="00AD41B9">
              <w:rPr>
                <w:rFonts w:ascii="Times" w:eastAsia="Batang" w:hAnsi="Times"/>
                <w:color w:val="000000"/>
                <w:sz w:val="20"/>
                <w:lang w:eastAsia="x-none"/>
              </w:rPr>
              <w:t>FFS: whether/how to handle the case of different PHY priorities.</w:t>
            </w:r>
          </w:p>
          <w:p w14:paraId="68D99DEB" w14:textId="77777777" w:rsidR="00E04DC0" w:rsidRDefault="00E04DC0" w:rsidP="00E65EAD">
            <w:pPr>
              <w:spacing w:after="0" w:afterAutospacing="0"/>
              <w:rPr>
                <w:rFonts w:ascii="Times" w:eastAsia="Malgun Gothic" w:hAnsi="Times" w:cs="Times"/>
                <w:b/>
                <w:sz w:val="20"/>
                <w:highlight w:val="green"/>
                <w:lang w:eastAsia="ko-KR"/>
              </w:rPr>
            </w:pPr>
          </w:p>
          <w:p w14:paraId="6A8636BA" w14:textId="77777777" w:rsidR="00E04DC0" w:rsidRDefault="00E04DC0" w:rsidP="00E65EAD">
            <w:pPr>
              <w:spacing w:after="0" w:afterAutospacing="0"/>
              <w:rPr>
                <w:rFonts w:ascii="Times" w:eastAsia="Malgun Gothic" w:hAnsi="Times" w:cs="Times"/>
                <w:b/>
                <w:sz w:val="20"/>
                <w:highlight w:val="green"/>
                <w:lang w:eastAsia="ko-KR"/>
              </w:rPr>
            </w:pPr>
          </w:p>
          <w:p w14:paraId="39EE7395" w14:textId="77777777" w:rsidR="00E04DC0" w:rsidRPr="006763CA" w:rsidRDefault="00E04DC0" w:rsidP="00E65EAD">
            <w:pPr>
              <w:shd w:val="clear" w:color="auto" w:fill="FFFFFF"/>
              <w:spacing w:after="0" w:afterAutospacing="0"/>
              <w:jc w:val="left"/>
              <w:rPr>
                <w:rFonts w:eastAsiaTheme="minorEastAsia"/>
              </w:rPr>
            </w:pPr>
          </w:p>
        </w:tc>
      </w:tr>
    </w:tbl>
    <w:p w14:paraId="04423A35" w14:textId="77777777" w:rsidR="00E04DC0" w:rsidRDefault="00E04DC0" w:rsidP="00E04DC0"/>
    <w:p w14:paraId="278C08AC" w14:textId="70BB84C2" w:rsidR="00F664AD" w:rsidRPr="003441FC" w:rsidRDefault="00F664AD" w:rsidP="00E04DC0">
      <w:pPr>
        <w:rPr>
          <w:u w:val="single"/>
        </w:rPr>
      </w:pPr>
      <w:r w:rsidRPr="003441FC">
        <w:rPr>
          <w:rFonts w:hint="eastAsia"/>
          <w:u w:val="single"/>
        </w:rPr>
        <w:t>A</w:t>
      </w:r>
      <w:r w:rsidRPr="003441FC">
        <w:rPr>
          <w:u w:val="single"/>
        </w:rPr>
        <w:t>ssociation of first-PUCCH resource with CSI report configuration(s)</w:t>
      </w:r>
    </w:p>
    <w:p w14:paraId="25787DB4" w14:textId="08AD7715" w:rsidR="00F664AD" w:rsidRDefault="00F664AD" w:rsidP="00E04DC0">
      <w:r>
        <w:rPr>
          <w:rFonts w:hint="eastAsia"/>
        </w:rPr>
        <w:t>I</w:t>
      </w:r>
      <w:r>
        <w:t>n the previous meeting, it was agreed that one first-PUCCH resource can be associated with one or multiple CSI report configurations, and the UE selects only one UEI beam report. Regarding this design, we think the following issues remain:</w:t>
      </w:r>
    </w:p>
    <w:p w14:paraId="72361713" w14:textId="3520F5E1" w:rsidR="00F664AD" w:rsidRDefault="00F664AD" w:rsidP="00F664AD">
      <w:pPr>
        <w:pStyle w:val="aff5"/>
        <w:numPr>
          <w:ilvl w:val="0"/>
          <w:numId w:val="14"/>
        </w:numPr>
        <w:ind w:leftChars="0"/>
      </w:pPr>
      <w:r>
        <w:rPr>
          <w:rFonts w:hint="eastAsia"/>
        </w:rPr>
        <w:t>I</w:t>
      </w:r>
      <w:r>
        <w:t>ssue 1: A case that multiple UEI beam reports occur</w:t>
      </w:r>
    </w:p>
    <w:p w14:paraId="37F9901B" w14:textId="51E59888" w:rsidR="00F664AD" w:rsidRDefault="00F664AD" w:rsidP="00F664AD">
      <w:pPr>
        <w:pStyle w:val="aff5"/>
        <w:numPr>
          <w:ilvl w:val="0"/>
          <w:numId w:val="14"/>
        </w:numPr>
        <w:ind w:leftChars="0"/>
      </w:pPr>
      <w:r>
        <w:rPr>
          <w:rFonts w:hint="eastAsia"/>
        </w:rPr>
        <w:t>I</w:t>
      </w:r>
      <w:r>
        <w:t>ssue 2: Confirmation of WA</w:t>
      </w:r>
    </w:p>
    <w:p w14:paraId="1ECB2281" w14:textId="6BC2835F" w:rsidR="00F664AD" w:rsidRDefault="00F664AD" w:rsidP="00F664AD">
      <w:pPr>
        <w:pStyle w:val="aff5"/>
        <w:numPr>
          <w:ilvl w:val="0"/>
          <w:numId w:val="14"/>
        </w:numPr>
        <w:ind w:leftChars="0"/>
      </w:pPr>
      <w:r>
        <w:rPr>
          <w:rFonts w:hint="eastAsia"/>
        </w:rPr>
        <w:t>I</w:t>
      </w:r>
      <w:r>
        <w:t>ssue 3: Additional design of multiple UEI beam reports</w:t>
      </w:r>
    </w:p>
    <w:p w14:paraId="6D1225C2" w14:textId="09C4D416" w:rsidR="00F664AD" w:rsidRDefault="00F664AD" w:rsidP="00F664AD">
      <w:pPr>
        <w:pStyle w:val="aff5"/>
        <w:numPr>
          <w:ilvl w:val="0"/>
          <w:numId w:val="14"/>
        </w:numPr>
        <w:ind w:leftChars="0"/>
      </w:pPr>
      <w:r>
        <w:rPr>
          <w:rFonts w:hint="eastAsia"/>
        </w:rPr>
        <w:t>I</w:t>
      </w:r>
      <w:r>
        <w:t>ssue 4: K2 value determination</w:t>
      </w:r>
    </w:p>
    <w:p w14:paraId="774A0A99" w14:textId="1A6D26E4" w:rsidR="00F664AD" w:rsidRPr="003441FC" w:rsidRDefault="00F664AD" w:rsidP="00F664AD">
      <w:pPr>
        <w:rPr>
          <w:u w:val="single"/>
        </w:rPr>
      </w:pPr>
      <w:r w:rsidRPr="003441FC">
        <w:rPr>
          <w:rFonts w:hint="eastAsia"/>
          <w:u w:val="single"/>
        </w:rPr>
        <w:t>I</w:t>
      </w:r>
      <w:r w:rsidRPr="003441FC">
        <w:rPr>
          <w:u w:val="single"/>
        </w:rPr>
        <w:t>ssue 1</w:t>
      </w:r>
    </w:p>
    <w:p w14:paraId="2223F7DC" w14:textId="00CAF669" w:rsidR="00F664AD" w:rsidRDefault="00F664AD" w:rsidP="00F664AD">
      <w:r>
        <w:rPr>
          <w:rFonts w:hint="eastAsia"/>
        </w:rPr>
        <w:t>I</w:t>
      </w:r>
      <w:r>
        <w:t>f multiple UEI beam report procedures occur, the following options were raised in the previous meeting:</w:t>
      </w:r>
    </w:p>
    <w:p w14:paraId="2B76A86A" w14:textId="25C2ECE5" w:rsidR="00F664AD" w:rsidRDefault="00F664AD" w:rsidP="00F664AD">
      <w:pPr>
        <w:pStyle w:val="aff5"/>
        <w:numPr>
          <w:ilvl w:val="0"/>
          <w:numId w:val="14"/>
        </w:numPr>
        <w:ind w:leftChars="0"/>
      </w:pPr>
      <w:r>
        <w:rPr>
          <w:rFonts w:hint="eastAsia"/>
        </w:rPr>
        <w:t>O</w:t>
      </w:r>
      <w:r>
        <w:t>ption 1: Up to UE implementation</w:t>
      </w:r>
    </w:p>
    <w:p w14:paraId="1D6F945E" w14:textId="481B3853" w:rsidR="00F664AD" w:rsidRDefault="00F664AD" w:rsidP="00F664AD">
      <w:pPr>
        <w:pStyle w:val="aff5"/>
        <w:numPr>
          <w:ilvl w:val="0"/>
          <w:numId w:val="14"/>
        </w:numPr>
        <w:ind w:leftChars="0"/>
      </w:pPr>
      <w:r>
        <w:rPr>
          <w:rFonts w:hint="eastAsia"/>
        </w:rPr>
        <w:t>O</w:t>
      </w:r>
      <w:r>
        <w:t>ption 2: Highest priority</w:t>
      </w:r>
    </w:p>
    <w:p w14:paraId="31376739" w14:textId="136E420D" w:rsidR="00F664AD" w:rsidRDefault="00F664AD" w:rsidP="00F664AD">
      <w:pPr>
        <w:pStyle w:val="aff5"/>
        <w:numPr>
          <w:ilvl w:val="0"/>
          <w:numId w:val="14"/>
        </w:numPr>
        <w:ind w:leftChars="0"/>
      </w:pPr>
      <w:r>
        <w:rPr>
          <w:rFonts w:hint="eastAsia"/>
        </w:rPr>
        <w:t>O</w:t>
      </w:r>
      <w:r>
        <w:t>ption 3: Latest measurement</w:t>
      </w:r>
    </w:p>
    <w:p w14:paraId="041FA1A4" w14:textId="088C7A7C" w:rsidR="00F664AD" w:rsidRDefault="00F664AD" w:rsidP="00F664AD">
      <w:r>
        <w:rPr>
          <w:rFonts w:hint="eastAsia"/>
        </w:rPr>
        <w:t>I</w:t>
      </w:r>
      <w:r>
        <w:t xml:space="preserve">n our view, Option 1 is </w:t>
      </w:r>
      <w:r w:rsidR="00DF72F7">
        <w:t>reasonable</w:t>
      </w:r>
      <w:r>
        <w:t xml:space="preserve"> to keep the flexibility of selection of UEI beam reports</w:t>
      </w:r>
      <w:r w:rsidR="003441FC">
        <w:t xml:space="preserve">. For example, both Option-2 and Option-3 have the benefit </w:t>
      </w:r>
      <w:r w:rsidR="00DF72F7">
        <w:t>in terms of</w:t>
      </w:r>
      <w:r w:rsidR="003441FC">
        <w:t xml:space="preserve"> priority and freshness, respectively. For this, this </w:t>
      </w:r>
      <w:r w:rsidR="00DF72F7">
        <w:t>selection of priority and freshness</w:t>
      </w:r>
      <w:r w:rsidR="003441FC">
        <w:t xml:space="preserve"> </w:t>
      </w:r>
      <w:r w:rsidR="00DF72F7">
        <w:t>should not be restricted and should be</w:t>
      </w:r>
      <w:r w:rsidR="003441FC">
        <w:t xml:space="preserve"> up to UE implementation.</w:t>
      </w:r>
    </w:p>
    <w:p w14:paraId="0C36594E" w14:textId="22BD3848" w:rsidR="003441FC" w:rsidRPr="003441FC" w:rsidRDefault="003441FC" w:rsidP="00F664AD">
      <w:pPr>
        <w:rPr>
          <w:b/>
          <w:bCs/>
        </w:rPr>
      </w:pPr>
      <w:r w:rsidRPr="003441FC">
        <w:rPr>
          <w:rFonts w:hint="eastAsia"/>
          <w:b/>
          <w:bCs/>
        </w:rPr>
        <w:t>P</w:t>
      </w:r>
      <w:r w:rsidRPr="003441FC">
        <w:rPr>
          <w:b/>
          <w:bCs/>
        </w:rPr>
        <w:t>roposal 3: If one first-PUCCH resource is associated with multiple CSI report configurations, and multiple UEI beam report procedures occur, it should be up to UE implementation to select one of configurations (i.e., Option-1).</w:t>
      </w:r>
    </w:p>
    <w:p w14:paraId="34697A3E" w14:textId="4380EC13" w:rsidR="004C5E04" w:rsidRPr="004C5E04" w:rsidRDefault="004C5E04" w:rsidP="00E04DC0">
      <w:pPr>
        <w:rPr>
          <w:u w:val="single"/>
        </w:rPr>
      </w:pPr>
      <w:r w:rsidRPr="004C5E04">
        <w:rPr>
          <w:rFonts w:hint="eastAsia"/>
          <w:u w:val="single"/>
        </w:rPr>
        <w:t>I</w:t>
      </w:r>
      <w:r w:rsidRPr="004C5E04">
        <w:rPr>
          <w:u w:val="single"/>
        </w:rPr>
        <w:t>ssue 2</w:t>
      </w:r>
    </w:p>
    <w:p w14:paraId="07061D77" w14:textId="081B5CB8" w:rsidR="004C5E04" w:rsidRDefault="004C5E04" w:rsidP="00E04DC0">
      <w:r>
        <w:t>In the previous meeting, it was agreed as WA that multiple CSI report configurations associated with the same PUCCH resource should be associated with the same CSI trigger state.</w:t>
      </w:r>
      <w:r>
        <w:rPr>
          <w:rFonts w:hint="eastAsia"/>
        </w:rPr>
        <w:t xml:space="preserve"> </w:t>
      </w:r>
      <w:r>
        <w:t xml:space="preserve">We support to confirm the WA. If multiple CSI report configurations associated with the same PUCCH resource are associated with different CSI trigger states, the network cannot identify which CSI report corresponding to </w:t>
      </w:r>
      <w:r w:rsidR="002B16CB">
        <w:t xml:space="preserve">a </w:t>
      </w:r>
      <w:r>
        <w:t>CSI report configuration within one CSI trigger state satisfies the event condition.</w:t>
      </w:r>
    </w:p>
    <w:p w14:paraId="71B06EF3" w14:textId="30CD2EAC" w:rsidR="00C33CB5" w:rsidRPr="00C33CB5" w:rsidRDefault="00C33CB5" w:rsidP="00E04DC0">
      <w:pPr>
        <w:rPr>
          <w:b/>
          <w:bCs/>
        </w:rPr>
      </w:pPr>
      <w:r w:rsidRPr="00C33CB5">
        <w:rPr>
          <w:rFonts w:hint="eastAsia"/>
          <w:b/>
          <w:bCs/>
        </w:rPr>
        <w:t>P</w:t>
      </w:r>
      <w:r w:rsidRPr="00C33CB5">
        <w:rPr>
          <w:b/>
          <w:bCs/>
        </w:rPr>
        <w:t>roposal 4: We support to confirm the following WA:</w:t>
      </w:r>
    </w:p>
    <w:p w14:paraId="72A9A737" w14:textId="77777777" w:rsidR="00C33CB5" w:rsidRPr="00C33CB5" w:rsidRDefault="00C33CB5" w:rsidP="00C33CB5">
      <w:pPr>
        <w:numPr>
          <w:ilvl w:val="0"/>
          <w:numId w:val="14"/>
        </w:numPr>
        <w:shd w:val="clear" w:color="auto" w:fill="FFFFFF"/>
        <w:snapToGrid/>
        <w:spacing w:after="0" w:afterAutospacing="0"/>
        <w:jc w:val="left"/>
        <w:rPr>
          <w:rFonts w:ascii="Times" w:eastAsia="Batang" w:hAnsi="Times"/>
          <w:b/>
          <w:bCs/>
          <w:sz w:val="20"/>
          <w:lang w:eastAsia="x-none"/>
        </w:rPr>
      </w:pPr>
      <w:r w:rsidRPr="00C33CB5">
        <w:rPr>
          <w:rFonts w:ascii="Times" w:eastAsia="Batang" w:hAnsi="Times"/>
          <w:b/>
          <w:bCs/>
          <w:sz w:val="20"/>
          <w:highlight w:val="darkYellow"/>
          <w:lang w:eastAsia="x-none"/>
        </w:rPr>
        <w:lastRenderedPageBreak/>
        <w:t>Working Assumption</w:t>
      </w:r>
      <w:r w:rsidRPr="00C33CB5">
        <w:rPr>
          <w:rFonts w:ascii="Times" w:eastAsia="Batang" w:hAnsi="Times"/>
          <w:b/>
          <w:bCs/>
          <w:sz w:val="20"/>
          <w:lang w:eastAsia="x-none"/>
        </w:rPr>
        <w:t xml:space="preserve">: For Mode-A, the multiple CSI report configurations associated with the same PUCCH resource should be associated with a same </w:t>
      </w:r>
      <w:r w:rsidRPr="00C33CB5">
        <w:rPr>
          <w:rFonts w:ascii="Times" w:eastAsia="Batang" w:hAnsi="Times"/>
          <w:b/>
          <w:bCs/>
          <w:i/>
          <w:sz w:val="20"/>
          <w:lang w:eastAsia="x-none"/>
        </w:rPr>
        <w:t>CSI-</w:t>
      </w:r>
      <w:proofErr w:type="spellStart"/>
      <w:r w:rsidRPr="00C33CB5">
        <w:rPr>
          <w:rFonts w:ascii="Times" w:eastAsia="Batang" w:hAnsi="Times"/>
          <w:b/>
          <w:bCs/>
          <w:i/>
          <w:sz w:val="20"/>
          <w:lang w:eastAsia="x-none"/>
        </w:rPr>
        <w:t>AperiodicTriggerState</w:t>
      </w:r>
      <w:proofErr w:type="spellEnd"/>
      <w:r w:rsidRPr="00C33CB5">
        <w:rPr>
          <w:rFonts w:ascii="Times" w:eastAsia="Batang" w:hAnsi="Times"/>
          <w:b/>
          <w:bCs/>
          <w:sz w:val="20"/>
          <w:lang w:eastAsia="x-none"/>
        </w:rPr>
        <w:t>.</w:t>
      </w:r>
    </w:p>
    <w:p w14:paraId="5107AA4D" w14:textId="58160892" w:rsidR="00C33CB5" w:rsidRDefault="00C33CB5" w:rsidP="00C33CB5"/>
    <w:p w14:paraId="42CAB9B8" w14:textId="6D68CC26" w:rsidR="004C5E04" w:rsidRPr="000066B7" w:rsidRDefault="00C33CB5" w:rsidP="00E04DC0">
      <w:pPr>
        <w:rPr>
          <w:u w:val="single"/>
        </w:rPr>
      </w:pPr>
      <w:r w:rsidRPr="000066B7">
        <w:rPr>
          <w:u w:val="single"/>
        </w:rPr>
        <w:t>Issue 3</w:t>
      </w:r>
    </w:p>
    <w:p w14:paraId="5DDB8AC0" w14:textId="0277F61D" w:rsidR="000066B7" w:rsidRDefault="000066B7" w:rsidP="00E04DC0">
      <w:r>
        <w:rPr>
          <w:rFonts w:hint="eastAsia"/>
        </w:rPr>
        <w:t>O</w:t>
      </w:r>
      <w:r>
        <w:t xml:space="preserve">ne of FFS points is whether to support reporting multiple UEI beam reports associated with the same PUCCH resource. In our understanding, if the UE </w:t>
      </w:r>
      <w:r w:rsidR="00067366">
        <w:t>transmits</w:t>
      </w:r>
      <w:r>
        <w:t xml:space="preserve"> multiple UEI beam reports </w:t>
      </w:r>
      <w:r w:rsidR="00067366">
        <w:t>associated with the same PUCCH resource, payload size of the multiple UEI beam reports needs to be determined according to the max payload size associated with one CSI trigger state for all the multiple CSI report configurations. This has large overhead, and we do not support the FFS part.</w:t>
      </w:r>
    </w:p>
    <w:p w14:paraId="034D8156" w14:textId="712F7C21" w:rsidR="00067366" w:rsidRPr="00067366" w:rsidRDefault="00067366" w:rsidP="00E04DC0">
      <w:pPr>
        <w:rPr>
          <w:b/>
          <w:bCs/>
        </w:rPr>
      </w:pPr>
      <w:r w:rsidRPr="00067366">
        <w:rPr>
          <w:b/>
          <w:bCs/>
        </w:rPr>
        <w:t>Proposal 5: We do NOT support to transmit a second-PUSCH with multiple UEI beam reports associated with the same PUCCH resource.</w:t>
      </w:r>
    </w:p>
    <w:p w14:paraId="2D1C5431" w14:textId="0DAB546A" w:rsidR="00067366" w:rsidRPr="00067366" w:rsidRDefault="00067366" w:rsidP="00E04DC0">
      <w:pPr>
        <w:rPr>
          <w:u w:val="single"/>
        </w:rPr>
      </w:pPr>
      <w:r w:rsidRPr="00067366">
        <w:rPr>
          <w:rFonts w:hint="eastAsia"/>
          <w:u w:val="single"/>
        </w:rPr>
        <w:t>I</w:t>
      </w:r>
      <w:r w:rsidRPr="00067366">
        <w:rPr>
          <w:u w:val="single"/>
        </w:rPr>
        <w:t>ssue 4</w:t>
      </w:r>
    </w:p>
    <w:p w14:paraId="0ACD9CA3" w14:textId="093908B0" w:rsidR="006B4F23" w:rsidRDefault="00D44C2E" w:rsidP="00E04DC0">
      <w:r>
        <w:rPr>
          <w:rFonts w:hint="eastAsia"/>
        </w:rPr>
        <w:t>I</w:t>
      </w:r>
      <w:r>
        <w:t xml:space="preserve">n the current spec, when the UE is scheduled to transmit a PUSCH with no TB and with CSI report(s) by a CSI request field on a DCI, a TDRA field value </w:t>
      </w:r>
      <w:r w:rsidR="006B4F23">
        <w:t xml:space="preserve">indicates a row index, which corresponds to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6B4F23">
        <w:t xml:space="preserve"> slot offset value</w:t>
      </w:r>
      <w:r w:rsidR="002B16CB">
        <w:t>(</w:t>
      </w:r>
      <w:r w:rsidR="006B4F23">
        <w:t>s</w:t>
      </w:r>
      <w:r w:rsidR="002B16CB">
        <w:t>)</w:t>
      </w:r>
      <w:r w:rsidR="006B4F23">
        <w:t xml:space="preserve"> on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6B4F23">
        <w:t xml:space="preserve"> reportSlotOffsetList. K2 value of the PUSCH is determined as the maximum of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rsidR="006B4F23">
        <w:t xml:space="preserve"> slot offset value</w:t>
      </w:r>
      <w:r w:rsidR="002B16CB">
        <w:t>(</w:t>
      </w:r>
      <w:r w:rsidR="006B4F23">
        <w:t>s</w:t>
      </w:r>
      <w:r w:rsidR="002B16CB">
        <w:t>)</w:t>
      </w:r>
      <w:r w:rsidR="006B4F23">
        <w:t>.</w:t>
      </w:r>
    </w:p>
    <w:tbl>
      <w:tblPr>
        <w:tblStyle w:val="af0"/>
        <w:tblW w:w="0" w:type="auto"/>
        <w:tblLook w:val="04A0" w:firstRow="1" w:lastRow="0" w:firstColumn="1" w:lastColumn="0" w:noHBand="0" w:noVBand="1"/>
      </w:tblPr>
      <w:tblGrid>
        <w:gridCol w:w="9954"/>
      </w:tblGrid>
      <w:tr w:rsidR="00D44C2E" w14:paraId="045ED852" w14:textId="77777777" w:rsidTr="00D44C2E">
        <w:tc>
          <w:tcPr>
            <w:tcW w:w="9954" w:type="dxa"/>
          </w:tcPr>
          <w:p w14:paraId="11EC9B02" w14:textId="77777777" w:rsidR="00D44C2E" w:rsidRPr="00D44C2E" w:rsidRDefault="00D44C2E" w:rsidP="00D44C2E">
            <w:pPr>
              <w:keepNext/>
              <w:keepLines/>
              <w:snapToGrid/>
              <w:spacing w:before="120" w:after="180" w:afterAutospacing="0"/>
              <w:jc w:val="left"/>
              <w:outlineLvl w:val="3"/>
              <w:rPr>
                <w:rFonts w:ascii="Arial" w:eastAsia="SimSun" w:hAnsi="Arial"/>
                <w:color w:val="000000"/>
                <w:lang w:val="x-none" w:eastAsia="en-US"/>
              </w:rPr>
            </w:pPr>
            <w:bookmarkStart w:id="5" w:name="_Toc11352143"/>
            <w:bookmarkStart w:id="6" w:name="_Toc20318033"/>
            <w:bookmarkStart w:id="7" w:name="_Toc27299931"/>
            <w:bookmarkStart w:id="8" w:name="_Toc29673204"/>
            <w:bookmarkStart w:id="9" w:name="_Toc29673345"/>
            <w:bookmarkStart w:id="10" w:name="_Toc29674338"/>
            <w:bookmarkStart w:id="11" w:name="_Toc36645568"/>
            <w:bookmarkStart w:id="12" w:name="_Toc45810613"/>
            <w:bookmarkStart w:id="13" w:name="_Toc176466674"/>
            <w:r w:rsidRPr="00D44C2E">
              <w:rPr>
                <w:rFonts w:ascii="Arial" w:eastAsia="SimSun" w:hAnsi="Arial"/>
                <w:color w:val="000000"/>
                <w:lang w:val="x-none" w:eastAsia="en-US"/>
              </w:rPr>
              <w:t>6.1.2.1</w:t>
            </w:r>
            <w:r w:rsidRPr="00D44C2E">
              <w:rPr>
                <w:rFonts w:ascii="Arial" w:eastAsia="SimSun" w:hAnsi="Arial"/>
                <w:color w:val="000000"/>
                <w:lang w:val="x-none" w:eastAsia="en-US"/>
              </w:rPr>
              <w:tab/>
              <w:t>Resource allocation in time domain</w:t>
            </w:r>
            <w:bookmarkEnd w:id="5"/>
            <w:bookmarkEnd w:id="6"/>
            <w:bookmarkEnd w:id="7"/>
            <w:bookmarkEnd w:id="8"/>
            <w:bookmarkEnd w:id="9"/>
            <w:bookmarkEnd w:id="10"/>
            <w:bookmarkEnd w:id="11"/>
            <w:bookmarkEnd w:id="12"/>
            <w:bookmarkEnd w:id="13"/>
          </w:p>
          <w:p w14:paraId="3D034CA8" w14:textId="7AA25DA5" w:rsidR="00D44C2E" w:rsidRPr="00D44C2E" w:rsidRDefault="00D44C2E" w:rsidP="00D44C2E">
            <w:pPr>
              <w:snapToGrid/>
              <w:spacing w:after="180" w:afterAutospacing="0"/>
              <w:jc w:val="left"/>
              <w:rPr>
                <w:rFonts w:eastAsiaTheme="minorEastAsia"/>
                <w:sz w:val="20"/>
                <w:lang w:val="en-US"/>
              </w:rPr>
            </w:pPr>
            <w:r>
              <w:rPr>
                <w:rFonts w:eastAsiaTheme="minorEastAsia"/>
                <w:sz w:val="20"/>
              </w:rPr>
              <w:t>…</w:t>
            </w:r>
          </w:p>
          <w:p w14:paraId="42A093F6" w14:textId="77777777" w:rsidR="00D44C2E" w:rsidRPr="00D44C2E" w:rsidRDefault="00D44C2E" w:rsidP="00D44C2E">
            <w:pPr>
              <w:snapToGrid/>
              <w:spacing w:after="180" w:afterAutospacing="0"/>
              <w:jc w:val="left"/>
              <w:rPr>
                <w:rFonts w:eastAsia="SimSun"/>
                <w:sz w:val="20"/>
                <w:lang w:eastAsia="en-US"/>
              </w:rPr>
            </w:pPr>
            <w:r w:rsidRPr="00D44C2E">
              <w:rPr>
                <w:rFonts w:eastAsia="SimSun"/>
                <w:sz w:val="20"/>
                <w:lang w:eastAsia="en-US"/>
              </w:rPr>
              <w:t>When the UE is scheduled to transmit a PUSCH with no transport block and with a CSI report</w:t>
            </w:r>
            <w:r w:rsidRPr="00D44C2E">
              <w:rPr>
                <w:rFonts w:eastAsia="SimSun"/>
                <w:color w:val="000000"/>
                <w:sz w:val="20"/>
                <w:lang w:eastAsia="en-US"/>
              </w:rPr>
              <w:t>(s)</w:t>
            </w:r>
            <w:r w:rsidRPr="00D44C2E">
              <w:rPr>
                <w:rFonts w:eastAsia="SimSun"/>
                <w:sz w:val="20"/>
                <w:lang w:eastAsia="en-US"/>
              </w:rPr>
              <w:t xml:space="preserve"> by a '</w:t>
            </w:r>
            <w:r w:rsidRPr="00D44C2E">
              <w:rPr>
                <w:rFonts w:eastAsia="SimSun"/>
                <w:i/>
                <w:sz w:val="20"/>
                <w:lang w:eastAsia="en-US"/>
              </w:rPr>
              <w:t>CSI request'</w:t>
            </w:r>
            <w:r w:rsidRPr="00D44C2E">
              <w:rPr>
                <w:rFonts w:eastAsia="SimSun"/>
                <w:sz w:val="20"/>
                <w:lang w:eastAsia="en-US"/>
              </w:rPr>
              <w:t xml:space="preserve"> field on a DCI, the '</w:t>
            </w:r>
            <w:r w:rsidRPr="00D44C2E">
              <w:rPr>
                <w:rFonts w:eastAsia="SimSun"/>
                <w:i/>
                <w:sz w:val="20"/>
                <w:lang w:eastAsia="en-US"/>
              </w:rPr>
              <w:t>Time domain resource assignment'</w:t>
            </w:r>
            <w:r w:rsidRPr="00D44C2E">
              <w:rPr>
                <w:rFonts w:eastAsia="SimSun"/>
                <w:sz w:val="20"/>
                <w:lang w:eastAsia="en-US"/>
              </w:rPr>
              <w:t xml:space="preserve"> field value </w:t>
            </w:r>
            <w:r w:rsidRPr="00D44C2E">
              <w:rPr>
                <w:rFonts w:eastAsia="SimSun"/>
                <w:i/>
                <w:sz w:val="20"/>
                <w:lang w:eastAsia="en-US"/>
              </w:rPr>
              <w:t>m</w:t>
            </w:r>
            <w:r w:rsidRPr="00D44C2E">
              <w:rPr>
                <w:rFonts w:eastAsia="SimSun"/>
                <w:sz w:val="20"/>
                <w:lang w:eastAsia="en-US"/>
              </w:rPr>
              <w:t xml:space="preserve"> of the DCI provides a row index </w:t>
            </w:r>
            <w:r w:rsidRPr="00D44C2E">
              <w:rPr>
                <w:rFonts w:eastAsia="SimSun"/>
                <w:i/>
                <w:sz w:val="20"/>
                <w:lang w:eastAsia="en-US"/>
              </w:rPr>
              <w:t xml:space="preserve">m </w:t>
            </w:r>
            <w:r w:rsidRPr="00D44C2E">
              <w:rPr>
                <w:rFonts w:eastAsia="SimSun"/>
                <w:sz w:val="20"/>
                <w:lang w:eastAsia="en-US"/>
              </w:rPr>
              <w:t>+ 1</w:t>
            </w:r>
            <w:r w:rsidRPr="00D44C2E">
              <w:rPr>
                <w:rFonts w:eastAsia="SimSun"/>
                <w:i/>
                <w:sz w:val="20"/>
                <w:lang w:eastAsia="en-US"/>
              </w:rPr>
              <w:t xml:space="preserve"> </w:t>
            </w:r>
            <w:r w:rsidRPr="00D44C2E">
              <w:rPr>
                <w:rFonts w:eastAsia="SimSun"/>
                <w:sz w:val="20"/>
                <w:lang w:eastAsia="en-US"/>
              </w:rPr>
              <w:t xml:space="preserve">to the allocated table as defined in Clause 6.1.2.1.1. The indexed row defines the start and length indicator SLIV, or directly the start symbol </w:t>
            </w:r>
            <w:r w:rsidRPr="00D44C2E">
              <w:rPr>
                <w:rFonts w:eastAsia="SimSun"/>
                <w:i/>
                <w:iCs/>
                <w:sz w:val="20"/>
                <w:lang w:eastAsia="en-US"/>
              </w:rPr>
              <w:t>S</w:t>
            </w:r>
            <w:r w:rsidRPr="00D44C2E">
              <w:rPr>
                <w:rFonts w:eastAsia="SimSun"/>
                <w:sz w:val="20"/>
                <w:lang w:eastAsia="en-US"/>
              </w:rPr>
              <w:t xml:space="preserve"> and the allocation length </w:t>
            </w:r>
            <w:r w:rsidRPr="00D44C2E">
              <w:rPr>
                <w:rFonts w:eastAsia="SimSun"/>
                <w:i/>
                <w:iCs/>
                <w:sz w:val="20"/>
                <w:lang w:eastAsia="en-US"/>
              </w:rPr>
              <w:t>L</w:t>
            </w:r>
            <w:r w:rsidRPr="00D44C2E">
              <w:rPr>
                <w:rFonts w:eastAsia="SimSun"/>
                <w:sz w:val="20"/>
                <w:lang w:eastAsia="en-US"/>
              </w:rPr>
              <w:t xml:space="preserve">, and the PUSCH mapping type to be applied in the PUSCH transmission and the </w:t>
            </w:r>
            <w:r w:rsidRPr="00D44C2E">
              <w:rPr>
                <w:rFonts w:eastAsia="SimSun"/>
                <w:i/>
                <w:sz w:val="20"/>
                <w:lang w:eastAsia="en-US"/>
              </w:rPr>
              <w:t>K</w:t>
            </w:r>
            <w:r w:rsidRPr="00D44C2E">
              <w:rPr>
                <w:rFonts w:eastAsia="SimSun"/>
                <w:i/>
                <w:sz w:val="20"/>
                <w:vertAlign w:val="subscript"/>
                <w:lang w:eastAsia="en-US"/>
              </w:rPr>
              <w:t>2</w:t>
            </w:r>
            <w:r w:rsidRPr="00D44C2E">
              <w:rPr>
                <w:rFonts w:eastAsia="SimSun"/>
                <w:sz w:val="20"/>
                <w:lang w:eastAsia="en-US"/>
              </w:rPr>
              <w:t xml:space="preserve"> value is determined as </w:t>
            </w:r>
            <w:r w:rsidRPr="00D44C2E">
              <w:rPr>
                <w:rFonts w:eastAsia="SimSun"/>
                <w:position w:val="-20"/>
                <w:sz w:val="20"/>
                <w:lang w:eastAsia="en-US"/>
              </w:rPr>
              <w:object w:dxaOrig="1640" w:dyaOrig="420" w14:anchorId="763F7815">
                <v:shape id="_x0000_i1026" type="#_x0000_t75" style="width:79.5pt;height:21.3pt" o:ole="">
                  <v:imagedata r:id="rId10" o:title=""/>
                </v:shape>
                <o:OLEObject Type="Embed" ProgID="Equation.DSMT4" ShapeID="_x0000_i1026" DrawAspect="Content" ObjectID="_1804683743" r:id="rId11"/>
              </w:object>
            </w:r>
            <w:r w:rsidRPr="00D44C2E">
              <w:rPr>
                <w:rFonts w:eastAsia="SimSun"/>
                <w:sz w:val="20"/>
                <w:lang w:eastAsia="en-US"/>
              </w:rPr>
              <w:t xml:space="preserve">, where </w:t>
            </w:r>
            <w:r w:rsidRPr="00D44C2E">
              <w:rPr>
                <w:rFonts w:eastAsia="SimSun"/>
                <w:position w:val="-14"/>
                <w:sz w:val="20"/>
                <w:lang w:eastAsia="en-US"/>
              </w:rPr>
              <w:object w:dxaOrig="1700" w:dyaOrig="340" w14:anchorId="7BEEC446">
                <v:shape id="_x0000_i1027" type="#_x0000_t75" style="width:86.4pt;height:14.4pt" o:ole="">
                  <v:imagedata r:id="rId12" o:title=""/>
                </v:shape>
                <o:OLEObject Type="Embed" ProgID="Equation.3" ShapeID="_x0000_i1027" DrawAspect="Content" ObjectID="_1804683744" r:id="rId13"/>
              </w:object>
            </w:r>
            <w:r w:rsidRPr="00D44C2E">
              <w:rPr>
                <w:rFonts w:eastAsia="SimSun"/>
                <w:sz w:val="20"/>
                <w:lang w:eastAsia="en-US"/>
              </w:rPr>
              <w:t xml:space="preserve"> are the corresponding list entries of the higher layer parameter</w:t>
            </w:r>
          </w:p>
          <w:p w14:paraId="429C61C0" w14:textId="77777777" w:rsidR="00D44C2E" w:rsidRPr="00D44C2E" w:rsidRDefault="00D44C2E" w:rsidP="00E04DC0"/>
        </w:tc>
      </w:tr>
    </w:tbl>
    <w:p w14:paraId="4132BB28" w14:textId="77777777" w:rsidR="00D44C2E" w:rsidRDefault="00D44C2E" w:rsidP="00E04DC0"/>
    <w:p w14:paraId="644D9EA1" w14:textId="6C6A355F" w:rsidR="006B4F23" w:rsidRDefault="006B4F23" w:rsidP="00E04DC0">
      <w:r>
        <w:t xml:space="preserve">According to the previous agreement, if one first-PUCCH resource is associated with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t xml:space="preserve"> CSI report</w:t>
      </w:r>
      <w:r w:rsidR="00813C5F">
        <w:rPr>
          <w:rFonts w:hint="eastAsia"/>
        </w:rPr>
        <w:t xml:space="preserve"> </w:t>
      </w:r>
      <w:r>
        <w:t xml:space="preserve">configurations, only one UEI beam report is carried in the second PUSCH, and other </w:t>
      </w:r>
      <m:oMath>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-1</m:t>
        </m:r>
      </m:oMath>
      <w:r>
        <w:rPr>
          <w:rFonts w:hint="eastAsia"/>
        </w:rPr>
        <w:t xml:space="preserve"> </w:t>
      </w:r>
      <w:r>
        <w:t xml:space="preserve">UEI beam reports are cancelled. However, if K2 value is determined based on the selected UEI beam report, the network cannot identify the actual K2 value because the UE selects one of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t xml:space="preserve"> UEI beam reports. Therefore, even if </w:t>
      </w:r>
      <w:r w:rsidR="00813C5F">
        <w:t xml:space="preserve">other </w:t>
      </w:r>
      <m:oMath>
        <m:sSub>
          <m:sSubPr>
            <m:ctrlPr>
              <w:rPr>
                <w:rFonts w:ascii="Cambria Math" w:hAnsi="Cambria Math"/>
                <w:i/>
              </w:rPr>
            </m:ctrlPr>
          </m:sSubPr>
          <m:e>
            <m:r>
              <w:rPr>
                <w:rFonts w:ascii="Cambria Math" w:hAnsi="Cambria Math"/>
              </w:rPr>
              <m:t>N</m:t>
            </m:r>
          </m:e>
          <m:sub>
            <m:r>
              <w:rPr>
                <w:rFonts w:ascii="Cambria Math" w:hAnsi="Cambria Math"/>
              </w:rPr>
              <m:t>Rep</m:t>
            </m:r>
          </m:sub>
        </m:sSub>
        <m:r>
          <w:rPr>
            <w:rFonts w:ascii="Cambria Math" w:hAnsi="Cambria Math"/>
          </w:rPr>
          <m:t>-1</m:t>
        </m:r>
      </m:oMath>
      <w:r>
        <w:rPr>
          <w:rFonts w:hint="eastAsia"/>
        </w:rPr>
        <w:t xml:space="preserve"> </w:t>
      </w:r>
      <w:r>
        <w:t xml:space="preserve">UEI beam reports </w:t>
      </w:r>
      <w:r w:rsidR="00813C5F">
        <w:t>are cancelled</w:t>
      </w:r>
      <w:r>
        <w:t>, K2 value should be determined as the maximum of</w:t>
      </w:r>
      <w:r w:rsidR="00813C5F">
        <w:t xml:space="preserve"> </w:t>
      </w:r>
      <m:oMath>
        <m:sSub>
          <m:sSubPr>
            <m:ctrlPr>
              <w:rPr>
                <w:rFonts w:ascii="Cambria Math" w:hAnsi="Cambria Math"/>
                <w:i/>
              </w:rPr>
            </m:ctrlPr>
          </m:sSubPr>
          <m:e>
            <m:r>
              <w:rPr>
                <w:rFonts w:ascii="Cambria Math" w:hAnsi="Cambria Math"/>
              </w:rPr>
              <m:t>N</m:t>
            </m:r>
          </m:e>
          <m:sub>
            <m:r>
              <w:rPr>
                <w:rFonts w:ascii="Cambria Math" w:hAnsi="Cambria Math"/>
              </w:rPr>
              <m:t>Rep</m:t>
            </m:r>
          </m:sub>
        </m:sSub>
      </m:oMath>
      <w:r>
        <w:t xml:space="preserve"> slot offset values.</w:t>
      </w:r>
    </w:p>
    <w:p w14:paraId="47A3D55D" w14:textId="26E398A2" w:rsidR="006B4F23" w:rsidRPr="006B4F23" w:rsidRDefault="006B4F23" w:rsidP="00E04DC0">
      <w:pPr>
        <w:rPr>
          <w:b/>
          <w:bCs/>
        </w:rPr>
      </w:pPr>
      <w:r w:rsidRPr="006B4F23">
        <w:rPr>
          <w:rFonts w:hint="eastAsia"/>
          <w:b/>
          <w:bCs/>
        </w:rPr>
        <w:lastRenderedPageBreak/>
        <w:t>P</w:t>
      </w:r>
      <w:r w:rsidRPr="006B4F23">
        <w:rPr>
          <w:b/>
          <w:bCs/>
        </w:rPr>
        <w:t xml:space="preserve">roposal 6: Even if </w:t>
      </w:r>
      <w:r w:rsidR="00813C5F">
        <w:rPr>
          <w:b/>
          <w:bCs/>
        </w:rPr>
        <w:t>the other</w:t>
      </w:r>
      <w:r w:rsidRPr="006B4F23">
        <w:rPr>
          <w:b/>
          <w:b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-1</m:t>
        </m:r>
      </m:oMath>
      <w:r w:rsidRPr="006B4F23">
        <w:rPr>
          <w:rFonts w:hint="eastAsia"/>
          <w:b/>
          <w:bCs/>
        </w:rPr>
        <w:t xml:space="preserve"> </w:t>
      </w:r>
      <w:r w:rsidRPr="006B4F23">
        <w:rPr>
          <w:b/>
          <w:bCs/>
        </w:rPr>
        <w:t xml:space="preserve">UEI beam reports </w:t>
      </w:r>
      <w:r w:rsidR="00813C5F">
        <w:rPr>
          <w:b/>
          <w:bCs/>
        </w:rPr>
        <w:t>are</w:t>
      </w:r>
      <w:r w:rsidRPr="006B4F23">
        <w:rPr>
          <w:b/>
          <w:bCs/>
        </w:rPr>
        <w:t xml:space="preserve"> </w:t>
      </w:r>
      <w:r w:rsidR="00813C5F">
        <w:rPr>
          <w:b/>
          <w:bCs/>
        </w:rPr>
        <w:t>cancelled</w:t>
      </w:r>
      <w:r w:rsidRPr="006B4F23">
        <w:rPr>
          <w:b/>
          <w:bCs/>
        </w:rPr>
        <w:t xml:space="preserve">, K2 value should be determined as the maximum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sidR="00813C5F">
        <w:rPr>
          <w:rFonts w:hint="eastAsia"/>
          <w:b/>
          <w:bCs/>
        </w:rPr>
        <w:t xml:space="preserve"> </w:t>
      </w:r>
      <w:r w:rsidRPr="006B4F23">
        <w:rPr>
          <w:b/>
          <w:bCs/>
        </w:rPr>
        <w:t>slot offset values.</w:t>
      </w:r>
      <w:r w:rsidR="00813C5F">
        <w:rPr>
          <w:b/>
          <w:bCs/>
        </w:rPr>
        <w:t xml:space="preserve"> (No spec impact)</w:t>
      </w:r>
    </w:p>
    <w:p w14:paraId="1EF17329" w14:textId="77777777" w:rsidR="00067366" w:rsidRDefault="00067366" w:rsidP="00E04DC0"/>
    <w:p w14:paraId="33425E26" w14:textId="480D3586" w:rsidR="004B2EE2" w:rsidRPr="004B2EE2" w:rsidRDefault="004B2EE2" w:rsidP="00E04DC0">
      <w:pPr>
        <w:rPr>
          <w:u w:val="single"/>
        </w:rPr>
      </w:pPr>
      <w:r w:rsidRPr="004B2EE2">
        <w:rPr>
          <w:u w:val="single"/>
        </w:rPr>
        <w:t>Multiplexing/dropping rule</w:t>
      </w:r>
    </w:p>
    <w:p w14:paraId="4DD69921" w14:textId="50343094" w:rsidR="004B2EE2" w:rsidRDefault="004B2EE2" w:rsidP="00E04DC0">
      <w:r>
        <w:t>Regarding multiplexing/dropping rules(s) of 1-bit first-PUCCH, in a case that the 1-bit first-PUCCH is collided/overlapped with a PUSCH, there are three options as the following:</w:t>
      </w:r>
    </w:p>
    <w:p w14:paraId="7976D0CE" w14:textId="75A5D9CF" w:rsidR="004B2EE2" w:rsidRDefault="004B2EE2" w:rsidP="004B2EE2">
      <w:pPr>
        <w:pStyle w:val="aff5"/>
        <w:numPr>
          <w:ilvl w:val="0"/>
          <w:numId w:val="14"/>
        </w:numPr>
        <w:ind w:leftChars="0"/>
      </w:pPr>
      <w:r>
        <w:rPr>
          <w:rFonts w:hint="eastAsia"/>
        </w:rPr>
        <w:t>O</w:t>
      </w:r>
      <w:r>
        <w:t>ption 1: PUSCH is dropped.</w:t>
      </w:r>
    </w:p>
    <w:p w14:paraId="3761B47A" w14:textId="174E3031" w:rsidR="004B2EE2" w:rsidRDefault="004B2EE2" w:rsidP="004B2EE2">
      <w:pPr>
        <w:pStyle w:val="aff5"/>
        <w:numPr>
          <w:ilvl w:val="0"/>
          <w:numId w:val="14"/>
        </w:numPr>
        <w:ind w:leftChars="0"/>
      </w:pPr>
      <w:r>
        <w:rPr>
          <w:rFonts w:hint="eastAsia"/>
        </w:rPr>
        <w:t>O</w:t>
      </w:r>
      <w:r>
        <w:t>ption 3: Piggyback.</w:t>
      </w:r>
    </w:p>
    <w:p w14:paraId="1E063059" w14:textId="27664917" w:rsidR="004B2EE2" w:rsidRDefault="004B2EE2" w:rsidP="004B2EE2">
      <w:pPr>
        <w:pStyle w:val="aff5"/>
        <w:numPr>
          <w:ilvl w:val="0"/>
          <w:numId w:val="14"/>
        </w:numPr>
        <w:ind w:leftChars="0"/>
      </w:pPr>
      <w:r>
        <w:rPr>
          <w:rFonts w:hint="eastAsia"/>
        </w:rPr>
        <w:t>O</w:t>
      </w:r>
      <w:r>
        <w:t>ption 4: PUCCH is dropped.</w:t>
      </w:r>
    </w:p>
    <w:p w14:paraId="785A58F6" w14:textId="225F92E4" w:rsidR="00E04DC0" w:rsidRDefault="004B2EE2" w:rsidP="00E04DC0">
      <w:r>
        <w:t>W</w:t>
      </w:r>
      <w:r w:rsidR="00E04DC0" w:rsidRPr="00CA14C1">
        <w:t xml:space="preserve">e support Option-3, </w:t>
      </w:r>
      <w:r w:rsidR="00E04DC0">
        <w:t>p</w:t>
      </w:r>
      <w:r w:rsidR="00E04DC0" w:rsidRPr="00CA14C1">
        <w:t>iggyback 1-bit indication of the first PUCCH into the PUSCH.</w:t>
      </w:r>
      <w:r w:rsidR="00E04DC0">
        <w:t xml:space="preserve"> The legacy SR cannot be multiplexed with a PUSCH because this PUSCH transmission means that there is available UL-SCH for new transmission and the SR is not needed. In our view, the new UCI design is closed to the legacy SR, but the new UCI on the first PUCCH is unrelated to the UL-SCH for new transmission. Therefore, we support the piggyback of the first PUCCH into the PUSCH.</w:t>
      </w:r>
    </w:p>
    <w:p w14:paraId="3D13D75E" w14:textId="7609B44C" w:rsidR="00E04DC0" w:rsidRPr="00FC0E88" w:rsidRDefault="00E04DC0" w:rsidP="00E04DC0">
      <w:pPr>
        <w:rPr>
          <w:b/>
          <w:bCs/>
        </w:rPr>
      </w:pPr>
      <w:r w:rsidRPr="00FC0E88">
        <w:rPr>
          <w:rFonts w:hint="eastAsia"/>
          <w:b/>
          <w:bCs/>
        </w:rPr>
        <w:t>P</w:t>
      </w:r>
      <w:r w:rsidRPr="00FC0E88">
        <w:rPr>
          <w:b/>
          <w:bCs/>
        </w:rPr>
        <w:t xml:space="preserve">roposal </w:t>
      </w:r>
      <w:r>
        <w:rPr>
          <w:b/>
          <w:bCs/>
        </w:rPr>
        <w:t>7</w:t>
      </w:r>
      <w:r w:rsidRPr="00FC0E88">
        <w:rPr>
          <w:b/>
          <w:bCs/>
        </w:rPr>
        <w:t xml:space="preserve">: In </w:t>
      </w:r>
      <w:r w:rsidR="004B2EE2">
        <w:rPr>
          <w:b/>
          <w:bCs/>
        </w:rPr>
        <w:t>a case</w:t>
      </w:r>
      <w:r w:rsidRPr="00FC0E88">
        <w:rPr>
          <w:b/>
          <w:bCs/>
        </w:rPr>
        <w:t xml:space="preserve"> that the first PUCCH is overlapped with a PUSCH, we support the piggyback 1-bit indication of the first PUCCH into the PUSCH (Option-3).</w:t>
      </w:r>
    </w:p>
    <w:p w14:paraId="11D375C9" w14:textId="77777777" w:rsidR="00E04DC0" w:rsidRDefault="00E04DC0" w:rsidP="00E04DC0"/>
    <w:p w14:paraId="05A3A7FA" w14:textId="77777777" w:rsidR="00E04DC0" w:rsidRDefault="00E04DC0" w:rsidP="00E04DC0">
      <w:pPr>
        <w:rPr>
          <w:u w:val="single"/>
        </w:rPr>
      </w:pPr>
      <w:r>
        <w:rPr>
          <w:rFonts w:hint="eastAsia"/>
          <w:u w:val="single"/>
        </w:rPr>
        <w:t>P</w:t>
      </w:r>
      <w:r>
        <w:rPr>
          <w:u w:val="single"/>
        </w:rPr>
        <w:t>rohibit timer</w:t>
      </w:r>
    </w:p>
    <w:p w14:paraId="726FDDC3" w14:textId="77777777" w:rsidR="00E04DC0" w:rsidRPr="00107C1D" w:rsidRDefault="00E04DC0" w:rsidP="00E04DC0">
      <w:r w:rsidRPr="00107C1D">
        <w:rPr>
          <w:rFonts w:hint="eastAsia"/>
        </w:rPr>
        <w:t>I</w:t>
      </w:r>
      <w:r w:rsidRPr="00107C1D">
        <w:t>n</w:t>
      </w:r>
      <w:r>
        <w:t xml:space="preserve"> the previous meeting, the following options were proposed for the prohibit timer:</w:t>
      </w:r>
    </w:p>
    <w:tbl>
      <w:tblPr>
        <w:tblStyle w:val="af0"/>
        <w:tblW w:w="0" w:type="auto"/>
        <w:tblLook w:val="04A0" w:firstRow="1" w:lastRow="0" w:firstColumn="1" w:lastColumn="0" w:noHBand="0" w:noVBand="1"/>
      </w:tblPr>
      <w:tblGrid>
        <w:gridCol w:w="9954"/>
      </w:tblGrid>
      <w:tr w:rsidR="00E04DC0" w14:paraId="59DA38AE" w14:textId="77777777" w:rsidTr="00E65EAD">
        <w:tc>
          <w:tcPr>
            <w:tcW w:w="9954" w:type="dxa"/>
          </w:tcPr>
          <w:p w14:paraId="429DE02B" w14:textId="77777777" w:rsidR="00615675" w:rsidRPr="00615675" w:rsidRDefault="00615675" w:rsidP="00615675">
            <w:pPr>
              <w:shd w:val="clear" w:color="auto" w:fill="FFFFFF"/>
              <w:snapToGrid/>
              <w:spacing w:after="0" w:afterAutospacing="0"/>
              <w:jc w:val="left"/>
              <w:rPr>
                <w:rFonts w:eastAsia="SimSun"/>
                <w:color w:val="000000"/>
                <w:sz w:val="20"/>
                <w:lang w:val="en-US" w:eastAsia="ko-KR"/>
              </w:rPr>
            </w:pPr>
            <w:r w:rsidRPr="00615675">
              <w:rPr>
                <w:rFonts w:eastAsia="SimSun"/>
                <w:b/>
                <w:bCs/>
                <w:iCs/>
                <w:color w:val="000000"/>
                <w:sz w:val="20"/>
                <w:u w:val="single"/>
                <w:lang w:val="en-US" w:eastAsia="ko-KR"/>
              </w:rPr>
              <w:t>Proposal 6.1(from FL summary R1-2501556):</w:t>
            </w:r>
            <w:r w:rsidRPr="00615675">
              <w:rPr>
                <w:rFonts w:eastAsia="SimSun"/>
                <w:color w:val="000000"/>
                <w:sz w:val="20"/>
                <w:lang w:val="en-US" w:eastAsia="ko-KR"/>
              </w:rPr>
              <w:t xml:space="preserve"> On beam report transmission procedure for UE-initiated/event-driven beam reporting for a CSI report configuration, down-select at least one of the following candidates:</w:t>
            </w:r>
          </w:p>
          <w:p w14:paraId="3DAD9774" w14:textId="77777777" w:rsidR="00615675" w:rsidRPr="00615675" w:rsidRDefault="00615675" w:rsidP="00615675">
            <w:pPr>
              <w:numPr>
                <w:ilvl w:val="0"/>
                <w:numId w:val="14"/>
              </w:numPr>
              <w:shd w:val="clear" w:color="auto" w:fill="FFFFFF"/>
              <w:snapToGrid/>
              <w:spacing w:after="0" w:afterAutospacing="0" w:line="257" w:lineRule="auto"/>
              <w:ind w:left="950" w:hanging="475"/>
              <w:jc w:val="left"/>
              <w:rPr>
                <w:rFonts w:eastAsia="Malgun Gothic"/>
                <w:color w:val="000000"/>
                <w:sz w:val="20"/>
                <w:lang w:val="en-US" w:eastAsia="ko-KR"/>
              </w:rPr>
            </w:pPr>
            <w:bookmarkStart w:id="14" w:name="OLE_LINK127"/>
            <w:r w:rsidRPr="00615675">
              <w:rPr>
                <w:rFonts w:eastAsia="Malgun Gothic"/>
                <w:b/>
                <w:color w:val="000000"/>
                <w:sz w:val="20"/>
                <w:lang w:val="en-US" w:eastAsia="ko-KR"/>
              </w:rPr>
              <w:t>Candidate#1:</w:t>
            </w:r>
            <w:r w:rsidRPr="00615675">
              <w:rPr>
                <w:rFonts w:eastAsia="Malgun Gothic"/>
                <w:color w:val="000000"/>
                <w:sz w:val="20"/>
                <w:lang w:val="en-US" w:eastAsia="ko-KR"/>
              </w:rPr>
              <w:t xml:space="preserve"> To introduce a prohibit timer for mode-A </w:t>
            </w:r>
            <w:r w:rsidRPr="00615675">
              <w:rPr>
                <w:rFonts w:eastAsia="Malgun Gothic"/>
                <w:color w:val="FF0000"/>
                <w:sz w:val="20"/>
                <w:lang w:val="en-US" w:eastAsia="ko-KR"/>
              </w:rPr>
              <w:t>[and mode-B]</w:t>
            </w:r>
          </w:p>
          <w:p w14:paraId="47982212" w14:textId="77777777" w:rsidR="00615675" w:rsidRPr="00615675" w:rsidRDefault="00615675" w:rsidP="00615675">
            <w:pPr>
              <w:numPr>
                <w:ilvl w:val="1"/>
                <w:numId w:val="14"/>
              </w:numPr>
              <w:shd w:val="clear" w:color="auto" w:fill="FFFFFF"/>
              <w:adjustRightInd w:val="0"/>
              <w:snapToGrid/>
              <w:spacing w:after="0" w:afterAutospacing="0" w:line="259" w:lineRule="auto"/>
              <w:jc w:val="left"/>
              <w:rPr>
                <w:rFonts w:eastAsia="Malgun Gothic"/>
                <w:color w:val="000000"/>
                <w:sz w:val="20"/>
                <w:lang w:val="en-US" w:eastAsia="ko-KR"/>
              </w:rPr>
            </w:pPr>
            <w:r w:rsidRPr="00615675">
              <w:rPr>
                <w:rFonts w:eastAsia="Malgun Gothic"/>
                <w:b/>
                <w:bCs/>
                <w:color w:val="000000"/>
                <w:sz w:val="20"/>
                <w:lang w:val="en-US" w:eastAsia="ko-KR"/>
              </w:rPr>
              <w:t>Option-1:</w:t>
            </w:r>
            <w:r w:rsidRPr="00615675">
              <w:rPr>
                <w:rFonts w:eastAsia="Malgun Gothic"/>
                <w:color w:val="000000"/>
                <w:sz w:val="20"/>
                <w:lang w:val="en-US" w:eastAsia="ko-KR"/>
              </w:rPr>
              <w:t xml:space="preserve"> In the case that triggering-event associated with the CSI report configuration is determined </w:t>
            </w:r>
            <w:r w:rsidRPr="00615675">
              <w:rPr>
                <w:rFonts w:eastAsia="Malgun Gothic"/>
                <w:color w:val="FF0000"/>
                <w:sz w:val="20"/>
                <w:lang w:val="en-US" w:eastAsia="ko-KR"/>
              </w:rPr>
              <w:t xml:space="preserve">[by the same triggering beams(s) as the last transmitted PUCCH], </w:t>
            </w:r>
            <w:r w:rsidRPr="00615675">
              <w:rPr>
                <w:rFonts w:eastAsia="Malgun Gothic"/>
                <w:color w:val="000000"/>
                <w:sz w:val="20"/>
                <w:lang w:val="en-US" w:eastAsia="ko-KR"/>
              </w:rPr>
              <w:t>if the prohibit timer is NOT running, the UE can transmit first PUCCH;</w:t>
            </w:r>
          </w:p>
          <w:p w14:paraId="325FD9B7" w14:textId="77777777" w:rsidR="00615675" w:rsidRPr="00615675" w:rsidRDefault="00615675" w:rsidP="00615675">
            <w:pPr>
              <w:numPr>
                <w:ilvl w:val="2"/>
                <w:numId w:val="14"/>
              </w:numPr>
              <w:shd w:val="clear" w:color="auto" w:fill="FFFFFF"/>
              <w:adjustRightInd w:val="0"/>
              <w:snapToGrid/>
              <w:spacing w:after="0" w:afterAutospacing="0" w:line="259" w:lineRule="auto"/>
              <w:jc w:val="left"/>
              <w:rPr>
                <w:rFonts w:eastAsia="Malgun Gothic"/>
                <w:color w:val="000000"/>
                <w:sz w:val="20"/>
                <w:lang w:val="en-US" w:eastAsia="ko-KR"/>
              </w:rPr>
            </w:pPr>
            <w:r w:rsidRPr="00615675">
              <w:rPr>
                <w:rFonts w:eastAsia="Malgun Gothic"/>
                <w:color w:val="000000"/>
                <w:sz w:val="20"/>
                <w:lang w:val="en-US" w:eastAsia="ko-KR"/>
              </w:rPr>
              <w:t xml:space="preserve">At the </w:t>
            </w:r>
            <w:r w:rsidRPr="00615675">
              <w:rPr>
                <w:rFonts w:eastAsia="Malgun Gothic"/>
                <w:sz w:val="20"/>
                <w:lang w:val="en-US" w:eastAsia="ko-KR"/>
              </w:rPr>
              <w:t>first</w:t>
            </w:r>
            <w:r w:rsidRPr="00615675">
              <w:rPr>
                <w:rFonts w:eastAsia="Malgun Gothic"/>
                <w:color w:val="000000"/>
                <w:sz w:val="20"/>
                <w:lang w:val="en-US" w:eastAsia="ko-KR"/>
              </w:rPr>
              <w:t xml:space="preserve"> symbol </w:t>
            </w:r>
            <w:r w:rsidRPr="00615675">
              <w:rPr>
                <w:rFonts w:eastAsia="Malgun Gothic"/>
                <w:sz w:val="20"/>
                <w:lang w:val="en-US" w:eastAsia="ko-KR"/>
              </w:rPr>
              <w:t>after</w:t>
            </w:r>
            <w:r w:rsidRPr="00615675">
              <w:rPr>
                <w:rFonts w:eastAsia="Malgun Gothic"/>
                <w:color w:val="000000"/>
                <w:sz w:val="20"/>
                <w:lang w:val="en-US" w:eastAsia="ko-KR"/>
              </w:rPr>
              <w:t xml:space="preserve"> the end of </w:t>
            </w:r>
            <w:r w:rsidRPr="00615675">
              <w:rPr>
                <w:rFonts w:eastAsia="Malgun Gothic"/>
                <w:b/>
                <w:bCs/>
                <w:color w:val="000000"/>
                <w:sz w:val="20"/>
                <w:lang w:val="en-US" w:eastAsia="ko-KR"/>
              </w:rPr>
              <w:t>the PUSCH transmission</w:t>
            </w:r>
            <w:r w:rsidRPr="00615675">
              <w:rPr>
                <w:rFonts w:eastAsia="Malgun Gothic"/>
                <w:color w:val="000000"/>
                <w:sz w:val="20"/>
                <w:lang w:val="en-US" w:eastAsia="ko-KR"/>
              </w:rPr>
              <w:t>, the UE starts the prohibit timer</w:t>
            </w:r>
          </w:p>
          <w:p w14:paraId="22301EC5" w14:textId="77777777" w:rsidR="00615675" w:rsidRPr="00615675" w:rsidRDefault="00615675" w:rsidP="00615675">
            <w:pPr>
              <w:numPr>
                <w:ilvl w:val="1"/>
                <w:numId w:val="14"/>
              </w:numPr>
              <w:shd w:val="clear" w:color="auto" w:fill="FFFFFF"/>
              <w:adjustRightInd w:val="0"/>
              <w:snapToGrid/>
              <w:spacing w:after="0" w:afterAutospacing="0" w:line="259" w:lineRule="auto"/>
              <w:jc w:val="left"/>
              <w:rPr>
                <w:rFonts w:eastAsia="Malgun Gothic"/>
                <w:color w:val="000000"/>
                <w:sz w:val="20"/>
                <w:lang w:val="en-US" w:eastAsia="ko-KR"/>
              </w:rPr>
            </w:pPr>
            <w:r w:rsidRPr="00615675">
              <w:rPr>
                <w:rFonts w:eastAsia="Malgun Gothic"/>
                <w:b/>
                <w:bCs/>
                <w:color w:val="000000"/>
                <w:sz w:val="20"/>
                <w:lang w:val="en-US" w:eastAsia="ko-KR"/>
              </w:rPr>
              <w:t>Option-2:</w:t>
            </w:r>
            <w:r w:rsidRPr="00615675">
              <w:rPr>
                <w:rFonts w:eastAsia="Malgun Gothic"/>
                <w:color w:val="000000"/>
                <w:sz w:val="20"/>
                <w:lang w:val="en-US" w:eastAsia="ko-KR"/>
              </w:rPr>
              <w:t xml:space="preserve"> In the case that triggering-event associated with the CSI report configuration is determined, if the prohibit timer is NOT running, the UE can transmit first PUCCH;</w:t>
            </w:r>
          </w:p>
          <w:p w14:paraId="2B192483" w14:textId="77777777" w:rsidR="00615675" w:rsidRPr="00615675" w:rsidRDefault="00615675" w:rsidP="00615675">
            <w:pPr>
              <w:numPr>
                <w:ilvl w:val="2"/>
                <w:numId w:val="14"/>
              </w:numPr>
              <w:shd w:val="clear" w:color="auto" w:fill="FFFFFF"/>
              <w:adjustRightInd w:val="0"/>
              <w:snapToGrid/>
              <w:spacing w:after="0" w:afterAutospacing="0" w:line="259" w:lineRule="auto"/>
              <w:jc w:val="left"/>
              <w:rPr>
                <w:rFonts w:eastAsia="Malgun Gothic"/>
                <w:color w:val="000000"/>
                <w:sz w:val="20"/>
                <w:lang w:val="en-US" w:eastAsia="ko-KR"/>
              </w:rPr>
            </w:pPr>
            <w:r w:rsidRPr="00615675">
              <w:rPr>
                <w:rFonts w:eastAsia="Malgun Gothic"/>
                <w:color w:val="000000"/>
                <w:sz w:val="20"/>
                <w:lang w:val="en-US" w:eastAsia="ko-KR"/>
              </w:rPr>
              <w:t xml:space="preserve">At the first symbol after the end of </w:t>
            </w:r>
            <w:r w:rsidRPr="00615675">
              <w:rPr>
                <w:rFonts w:eastAsia="Malgun Gothic"/>
                <w:b/>
                <w:bCs/>
                <w:color w:val="000000"/>
                <w:sz w:val="20"/>
                <w:lang w:val="en-US" w:eastAsia="ko-KR"/>
              </w:rPr>
              <w:t>the first PUCCH transmission</w:t>
            </w:r>
            <w:r w:rsidRPr="00615675">
              <w:rPr>
                <w:rFonts w:eastAsia="Malgun Gothic"/>
                <w:color w:val="000000"/>
                <w:sz w:val="20"/>
                <w:lang w:val="en-US" w:eastAsia="ko-KR"/>
              </w:rPr>
              <w:t>, the UE starts the prohibit timer</w:t>
            </w:r>
          </w:p>
          <w:p w14:paraId="7E9A9139" w14:textId="77777777" w:rsidR="00615675" w:rsidRPr="00615675" w:rsidRDefault="00615675" w:rsidP="00615675">
            <w:pPr>
              <w:numPr>
                <w:ilvl w:val="1"/>
                <w:numId w:val="14"/>
              </w:numPr>
              <w:shd w:val="clear" w:color="auto" w:fill="FFFFFF"/>
              <w:adjustRightInd w:val="0"/>
              <w:snapToGrid/>
              <w:spacing w:after="0" w:afterAutospacing="0" w:line="259" w:lineRule="auto"/>
              <w:jc w:val="left"/>
              <w:rPr>
                <w:rFonts w:eastAsia="Malgun Gothic"/>
                <w:color w:val="000000"/>
                <w:sz w:val="20"/>
                <w:lang w:val="en-US" w:eastAsia="ko-KR"/>
              </w:rPr>
            </w:pPr>
            <w:r w:rsidRPr="00615675">
              <w:rPr>
                <w:rFonts w:eastAsia="Malgun Gothic"/>
                <w:color w:val="000000"/>
                <w:sz w:val="20"/>
                <w:lang w:val="en-US" w:eastAsia="ko-KR"/>
              </w:rPr>
              <w:t>If the prohibit timer is running, the first PUCCH is not allowed to be transmitted.</w:t>
            </w:r>
          </w:p>
          <w:p w14:paraId="0AC23D88" w14:textId="77777777" w:rsidR="00615675" w:rsidRPr="00615675" w:rsidRDefault="00615675" w:rsidP="00615675">
            <w:pPr>
              <w:numPr>
                <w:ilvl w:val="0"/>
                <w:numId w:val="14"/>
              </w:numPr>
              <w:shd w:val="clear" w:color="auto" w:fill="FFFFFF"/>
              <w:snapToGrid/>
              <w:spacing w:after="0" w:afterAutospacing="0" w:line="257" w:lineRule="auto"/>
              <w:ind w:left="950" w:hanging="475"/>
              <w:jc w:val="left"/>
              <w:rPr>
                <w:rFonts w:eastAsia="Malgun Gothic"/>
                <w:sz w:val="20"/>
                <w:lang w:val="en-US" w:eastAsia="ko-KR"/>
              </w:rPr>
            </w:pPr>
            <w:r w:rsidRPr="00615675">
              <w:rPr>
                <w:rFonts w:eastAsia="Malgun Gothic"/>
                <w:b/>
                <w:sz w:val="20"/>
                <w:lang w:val="en-US" w:eastAsia="ko-KR"/>
              </w:rPr>
              <w:lastRenderedPageBreak/>
              <w:t>Candidate#2:</w:t>
            </w:r>
            <w:r w:rsidRPr="00615675">
              <w:rPr>
                <w:rFonts w:eastAsia="Malgun Gothic"/>
                <w:sz w:val="20"/>
                <w:lang w:val="en-US" w:eastAsia="ko-KR"/>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p>
          <w:bookmarkEnd w:id="14"/>
          <w:p w14:paraId="7C40B7DB" w14:textId="2832DEE6" w:rsidR="00E04DC0" w:rsidRPr="00615675" w:rsidRDefault="00E04DC0" w:rsidP="00E65EAD">
            <w:pPr>
              <w:spacing w:after="0" w:afterAutospacing="0"/>
              <w:contextualSpacing/>
              <w:rPr>
                <w:rFonts w:eastAsia="SimSun"/>
                <w:color w:val="3333FF"/>
                <w:sz w:val="20"/>
                <w:lang w:eastAsia="en-US"/>
              </w:rPr>
            </w:pPr>
          </w:p>
        </w:tc>
      </w:tr>
    </w:tbl>
    <w:p w14:paraId="23BD493F" w14:textId="77777777" w:rsidR="00E04DC0" w:rsidRDefault="00E04DC0" w:rsidP="00E04DC0">
      <w:pPr>
        <w:rPr>
          <w:u w:val="single"/>
        </w:rPr>
      </w:pPr>
    </w:p>
    <w:p w14:paraId="40D6AA2F" w14:textId="75F05C2C" w:rsidR="00D35371" w:rsidRDefault="00615675" w:rsidP="00E04DC0">
      <w:r>
        <w:rPr>
          <w:rFonts w:hint="eastAsia"/>
        </w:rPr>
        <w:t>I</w:t>
      </w:r>
      <w:r>
        <w:t>n our understanding, a prohibit timer is to wait for scheduling second-PUSCH. This understanding is similar to scheduling request design.</w:t>
      </w:r>
      <w:r w:rsidR="00D35371">
        <w:t xml:space="preserve"> </w:t>
      </w:r>
      <w:r>
        <w:t>In Mode-A, the UE inquires the scheduling of second-PUSCH by using first-PUCCH</w:t>
      </w:r>
      <w:r w:rsidR="00D35371">
        <w:t>, and then the UE needs to wait for a response from the network. However, if timeout occurs due to reception error or something, the UE may re-inquire the scheduling of the second-PUSCH again. In our view, the prohibit timer is this waiting time for scheduling. This waiting time can be used to avoid frequently requesting. Therefore, we support Option-2. In Option-2, we do not see the necessity to prohibit a first-PUCCH transmission after second-PUSCH. If the second-PUSCH transmission is done, the restriction on the next UEI beam report is not needed.</w:t>
      </w:r>
    </w:p>
    <w:p w14:paraId="715FB5FD" w14:textId="71ACC3F4" w:rsidR="00D35371" w:rsidRDefault="00D35371" w:rsidP="00E04DC0">
      <w:r>
        <w:rPr>
          <w:rFonts w:hint="eastAsia"/>
        </w:rPr>
        <w:t>F</w:t>
      </w:r>
      <w:r>
        <w:t>urthermore, we think a prohibit timer for Mode-B is not needed because the UE does not wait for scheduling.</w:t>
      </w:r>
    </w:p>
    <w:p w14:paraId="253A4836" w14:textId="1D7605E5" w:rsidR="00E04DC0" w:rsidRDefault="00E04DC0" w:rsidP="00E04DC0">
      <w:pPr>
        <w:rPr>
          <w:b/>
          <w:bCs/>
        </w:rPr>
      </w:pPr>
      <w:r w:rsidRPr="00FE78C4">
        <w:rPr>
          <w:b/>
          <w:bCs/>
        </w:rPr>
        <w:t xml:space="preserve">Proposal </w:t>
      </w:r>
      <w:r w:rsidR="00D35371">
        <w:rPr>
          <w:b/>
          <w:bCs/>
        </w:rPr>
        <w:t>8</w:t>
      </w:r>
      <w:r w:rsidRPr="00FE78C4">
        <w:rPr>
          <w:b/>
          <w:bCs/>
        </w:rPr>
        <w:t xml:space="preserve">: For </w:t>
      </w:r>
      <w:r w:rsidR="00D35371">
        <w:rPr>
          <w:b/>
          <w:bCs/>
        </w:rPr>
        <w:t>only</w:t>
      </w:r>
      <w:r w:rsidRPr="00FE78C4">
        <w:rPr>
          <w:b/>
          <w:bCs/>
        </w:rPr>
        <w:t xml:space="preserve"> Mode-A, we support that the prohibit timer starts after the first PUCCH transmission (i.e., Option-2).</w:t>
      </w:r>
    </w:p>
    <w:p w14:paraId="41FA987F" w14:textId="77777777" w:rsidR="00DC2FF9" w:rsidRPr="00DC2FF9" w:rsidRDefault="00DC2FF9" w:rsidP="00DC2FF9"/>
    <w:p w14:paraId="62335287" w14:textId="22F15FC1" w:rsidR="00BC271B" w:rsidRDefault="00BC271B" w:rsidP="00E04DC0">
      <w:pPr>
        <w:pStyle w:val="10"/>
        <w:numPr>
          <w:ilvl w:val="1"/>
          <w:numId w:val="1"/>
        </w:numPr>
        <w:spacing w:after="180"/>
      </w:pPr>
      <w:r>
        <w:rPr>
          <w:rFonts w:hint="eastAsia"/>
        </w:rPr>
        <w:t>E</w:t>
      </w:r>
      <w:r>
        <w:t>vent-1</w:t>
      </w:r>
    </w:p>
    <w:tbl>
      <w:tblPr>
        <w:tblStyle w:val="af0"/>
        <w:tblW w:w="0" w:type="auto"/>
        <w:tblLook w:val="04A0" w:firstRow="1" w:lastRow="0" w:firstColumn="1" w:lastColumn="0" w:noHBand="0" w:noVBand="1"/>
      </w:tblPr>
      <w:tblGrid>
        <w:gridCol w:w="9954"/>
      </w:tblGrid>
      <w:tr w:rsidR="00DC36A4" w14:paraId="413E732E" w14:textId="77777777" w:rsidTr="00532CF1">
        <w:tc>
          <w:tcPr>
            <w:tcW w:w="9954" w:type="dxa"/>
          </w:tcPr>
          <w:p w14:paraId="195557EB" w14:textId="77777777" w:rsidR="00AD41B9" w:rsidRPr="00AD41B9" w:rsidRDefault="00AD41B9" w:rsidP="00AD41B9">
            <w:pPr>
              <w:snapToGrid/>
              <w:spacing w:after="0" w:afterAutospacing="0"/>
              <w:jc w:val="left"/>
              <w:rPr>
                <w:rFonts w:ascii="Times" w:eastAsia="Batang" w:hAnsi="Times"/>
                <w:b/>
                <w:bCs/>
                <w:sz w:val="20"/>
                <w:szCs w:val="24"/>
                <w:lang w:val="en-US" w:eastAsia="en-US"/>
              </w:rPr>
            </w:pPr>
            <w:r w:rsidRPr="00AD41B9">
              <w:rPr>
                <w:rFonts w:ascii="Times" w:eastAsia="Batang" w:hAnsi="Times"/>
                <w:b/>
                <w:bCs/>
                <w:sz w:val="20"/>
                <w:szCs w:val="24"/>
                <w:highlight w:val="green"/>
                <w:lang w:val="en-US" w:eastAsia="en-US"/>
              </w:rPr>
              <w:t>Agreement</w:t>
            </w:r>
          </w:p>
          <w:p w14:paraId="7A1A914F" w14:textId="77777777" w:rsidR="00AD41B9" w:rsidRPr="00AD41B9" w:rsidRDefault="00AD41B9" w:rsidP="00AD41B9">
            <w:pPr>
              <w:shd w:val="clear" w:color="auto" w:fill="FFFFFF"/>
              <w:spacing w:after="0" w:afterAutospacing="0"/>
              <w:rPr>
                <w:rFonts w:ascii="Times" w:eastAsia="Batang" w:hAnsi="Times"/>
                <w:sz w:val="20"/>
                <w:lang w:eastAsia="en-US"/>
              </w:rPr>
            </w:pPr>
            <w:r w:rsidRPr="00AD41B9">
              <w:rPr>
                <w:rFonts w:ascii="Times" w:eastAsia="Batang" w:hAnsi="Times"/>
                <w:sz w:val="20"/>
                <w:lang w:eastAsia="en-US"/>
              </w:rPr>
              <w:t xml:space="preserve">On UE-initiated/event-driven beam reporting, for Event 1, support </w:t>
            </w:r>
            <w:r w:rsidRPr="00AD41B9">
              <w:rPr>
                <w:rFonts w:ascii="Times" w:eastAsia="Batang" w:hAnsi="Times"/>
                <w:b/>
                <w:sz w:val="20"/>
                <w:lang w:eastAsia="en-US"/>
              </w:rPr>
              <w:t>Option-2</w:t>
            </w:r>
            <w:r w:rsidRPr="00AD41B9">
              <w:rPr>
                <w:rFonts w:ascii="Times" w:eastAsia="Batang" w:hAnsi="Times"/>
                <w:sz w:val="20"/>
                <w:lang w:eastAsia="en-US"/>
              </w:rPr>
              <w:t xml:space="preserve"> for RS measurement</w:t>
            </w:r>
            <w:r w:rsidRPr="00AD41B9">
              <w:rPr>
                <w:rFonts w:ascii="Times" w:eastAsia="SimSun" w:hAnsi="Times"/>
                <w:sz w:val="20"/>
                <w:lang w:eastAsia="en-US"/>
              </w:rPr>
              <w:t>:</w:t>
            </w:r>
          </w:p>
          <w:p w14:paraId="684573B7" w14:textId="77777777" w:rsidR="00AD41B9" w:rsidRPr="00AD41B9" w:rsidRDefault="00AD41B9" w:rsidP="00AD41B9">
            <w:pPr>
              <w:numPr>
                <w:ilvl w:val="0"/>
                <w:numId w:val="14"/>
              </w:numPr>
              <w:adjustRightInd w:val="0"/>
              <w:snapToGrid/>
              <w:spacing w:after="0" w:afterAutospacing="0"/>
              <w:ind w:left="830" w:hanging="284"/>
              <w:jc w:val="left"/>
              <w:rPr>
                <w:rFonts w:ascii="Times" w:eastAsia="SimSun" w:hAnsi="Times"/>
                <w:sz w:val="20"/>
                <w:lang w:eastAsia="en-US"/>
              </w:rPr>
            </w:pPr>
            <w:r w:rsidRPr="00AD41B9">
              <w:rPr>
                <w:rFonts w:ascii="Times" w:eastAsia="SimSun" w:hAnsi="Times"/>
                <w:sz w:val="20"/>
                <w:lang w:eastAsia="en-US"/>
              </w:rPr>
              <w:t>Option-2: RS resource set for new beam is configured in the CSI reporting configuration, and the following implicit manner for enabling one of either scheme-1 or scheme-2 is used:</w:t>
            </w:r>
          </w:p>
          <w:p w14:paraId="4B752299" w14:textId="77777777" w:rsidR="00AD41B9" w:rsidRPr="00AD41B9" w:rsidRDefault="00AD41B9" w:rsidP="00AD41B9">
            <w:pPr>
              <w:numPr>
                <w:ilvl w:val="1"/>
                <w:numId w:val="46"/>
              </w:numPr>
              <w:snapToGrid/>
              <w:spacing w:after="0" w:afterAutospacing="0"/>
              <w:jc w:val="left"/>
              <w:rPr>
                <w:rFonts w:ascii="Times" w:eastAsia="SimSun" w:hAnsi="Times"/>
                <w:sz w:val="20"/>
                <w:lang w:eastAsia="x-none"/>
              </w:rPr>
            </w:pPr>
            <w:r w:rsidRPr="00AD41B9">
              <w:rPr>
                <w:rFonts w:ascii="Times" w:eastAsia="SimSun" w:hAnsi="Times"/>
                <w:sz w:val="20"/>
                <w:lang w:eastAsia="x-none"/>
              </w:rPr>
              <w:t xml:space="preserve">If the RS(s) for new beam are CSI-RS configured in a CSI-RS resource set configured with </w:t>
            </w:r>
            <w:r w:rsidRPr="00AD41B9">
              <w:rPr>
                <w:rFonts w:ascii="Times" w:eastAsia="SimSun" w:hAnsi="Times"/>
                <w:i/>
                <w:sz w:val="20"/>
                <w:lang w:eastAsia="x-none"/>
              </w:rPr>
              <w:t>repetition</w:t>
            </w:r>
            <w:r w:rsidRPr="00AD41B9">
              <w:rPr>
                <w:rFonts w:ascii="Times" w:eastAsia="SimSun" w:hAnsi="Times"/>
                <w:sz w:val="20"/>
                <w:lang w:eastAsia="x-none"/>
              </w:rPr>
              <w:t>, Scheme-1 is enabled; otherwise, Scheme-2 is enabled.</w:t>
            </w:r>
          </w:p>
          <w:p w14:paraId="67BD2FBB" w14:textId="77777777" w:rsidR="00AD41B9" w:rsidRPr="00AD41B9" w:rsidRDefault="00AD41B9" w:rsidP="00AD41B9">
            <w:pPr>
              <w:numPr>
                <w:ilvl w:val="1"/>
                <w:numId w:val="46"/>
              </w:numPr>
              <w:snapToGrid/>
              <w:spacing w:after="0" w:afterAutospacing="0"/>
              <w:jc w:val="left"/>
              <w:rPr>
                <w:rFonts w:ascii="Times" w:eastAsia="Batang" w:hAnsi="Times"/>
                <w:sz w:val="20"/>
                <w:lang w:eastAsia="x-none"/>
              </w:rPr>
            </w:pPr>
            <w:r w:rsidRPr="00AD41B9">
              <w:rPr>
                <w:rFonts w:ascii="Times" w:eastAsia="Batang" w:hAnsi="Times"/>
                <w:sz w:val="20"/>
                <w:lang w:eastAsia="x-none"/>
              </w:rPr>
              <w:t>In such case, the report format for Event-2 is reused unless critical technical issue is identified</w:t>
            </w:r>
          </w:p>
          <w:p w14:paraId="5FDD0534" w14:textId="77777777" w:rsidR="00AD41B9" w:rsidRPr="00E04DC0" w:rsidRDefault="00AD41B9" w:rsidP="00AD41B9">
            <w:pPr>
              <w:numPr>
                <w:ilvl w:val="2"/>
                <w:numId w:val="46"/>
              </w:numPr>
              <w:snapToGrid/>
              <w:spacing w:after="0" w:afterAutospacing="0"/>
              <w:jc w:val="left"/>
              <w:rPr>
                <w:rFonts w:ascii="Times" w:eastAsia="Batang" w:hAnsi="Times" w:cs="Times"/>
                <w:sz w:val="20"/>
                <w:szCs w:val="22"/>
                <w:highlight w:val="yellow"/>
                <w:lang w:eastAsia="x-none"/>
              </w:rPr>
            </w:pPr>
            <w:r w:rsidRPr="00E04DC0">
              <w:rPr>
                <w:rFonts w:ascii="Times" w:eastAsia="Batang" w:hAnsi="Times" w:cs="Times"/>
                <w:sz w:val="20"/>
                <w:szCs w:val="22"/>
                <w:highlight w:val="yellow"/>
                <w:lang w:eastAsia="x-none"/>
              </w:rPr>
              <w:t>FFS: How to report the RSRP value of the current beam</w:t>
            </w:r>
          </w:p>
          <w:p w14:paraId="3D1D87CA" w14:textId="77777777" w:rsidR="00AD41B9" w:rsidRPr="00E04DC0" w:rsidRDefault="00AD41B9" w:rsidP="00AD41B9">
            <w:pPr>
              <w:numPr>
                <w:ilvl w:val="2"/>
                <w:numId w:val="46"/>
              </w:numPr>
              <w:snapToGrid/>
              <w:spacing w:after="0" w:afterAutospacing="0"/>
              <w:jc w:val="left"/>
              <w:rPr>
                <w:rFonts w:ascii="Times" w:eastAsia="Batang" w:hAnsi="Times"/>
                <w:sz w:val="20"/>
                <w:highlight w:val="yellow"/>
                <w:lang w:eastAsia="x-none"/>
              </w:rPr>
            </w:pPr>
            <w:r w:rsidRPr="00E04DC0">
              <w:rPr>
                <w:rFonts w:ascii="Times" w:eastAsia="Batang" w:hAnsi="Times"/>
                <w:sz w:val="20"/>
                <w:highlight w:val="yellow"/>
                <w:lang w:eastAsia="x-none"/>
              </w:rPr>
              <w:t>FFS: RSRP of the current beam is always reported</w:t>
            </w:r>
          </w:p>
          <w:p w14:paraId="65F69EFE" w14:textId="77777777" w:rsidR="00AD41B9" w:rsidRPr="004E3CC8" w:rsidRDefault="00AD41B9" w:rsidP="00532CF1">
            <w:pPr>
              <w:snapToGrid/>
              <w:spacing w:after="0" w:afterAutospacing="0"/>
              <w:jc w:val="left"/>
            </w:pPr>
          </w:p>
        </w:tc>
      </w:tr>
    </w:tbl>
    <w:p w14:paraId="4C484B3E" w14:textId="77777777" w:rsidR="0039596D" w:rsidRDefault="0039596D" w:rsidP="0039596D"/>
    <w:p w14:paraId="28EEE651" w14:textId="18889D05" w:rsidR="00DE13BC" w:rsidRDefault="00DE13BC" w:rsidP="0039596D">
      <w:r>
        <w:t>In</w:t>
      </w:r>
      <w:r w:rsidR="006A1111">
        <w:t xml:space="preserve"> Event-1, h</w:t>
      </w:r>
      <w:r>
        <w:t xml:space="preserve">ow to report the RSRP value of the current beam is FFS. </w:t>
      </w:r>
      <w:r w:rsidR="006A1111">
        <w:t>If the report format of Event-2 is reused, the differential L1-RSRP of the current beam is reported compared to the absolute L1-RSRP of the best beam. However, in Event-1, if the current beam is the best beam, they are contradictory. To address this, the following options were raised:</w:t>
      </w:r>
    </w:p>
    <w:p w14:paraId="33389864" w14:textId="4826DB7C" w:rsidR="006A1111" w:rsidRDefault="006A1111" w:rsidP="006A1111">
      <w:pPr>
        <w:pStyle w:val="aff5"/>
        <w:numPr>
          <w:ilvl w:val="0"/>
          <w:numId w:val="46"/>
        </w:numPr>
        <w:ind w:leftChars="0"/>
      </w:pPr>
      <w:r>
        <w:rPr>
          <w:rFonts w:hint="eastAsia"/>
        </w:rPr>
        <w:t>O</w:t>
      </w:r>
      <w:r>
        <w:t xml:space="preserve">ption 1: Differential L1-RSRP of current beam compared with </w:t>
      </w:r>
      <w:r w:rsidR="0083096D">
        <w:t>the configured Event-1 threshold.</w:t>
      </w:r>
    </w:p>
    <w:p w14:paraId="5A4A08B5" w14:textId="6ECFDC97" w:rsidR="0083096D" w:rsidRDefault="0083096D" w:rsidP="006A1111">
      <w:pPr>
        <w:pStyle w:val="aff5"/>
        <w:numPr>
          <w:ilvl w:val="0"/>
          <w:numId w:val="46"/>
        </w:numPr>
        <w:ind w:leftChars="0"/>
      </w:pPr>
      <w:r>
        <w:rPr>
          <w:rFonts w:hint="eastAsia"/>
        </w:rPr>
        <w:t>O</w:t>
      </w:r>
      <w:r>
        <w:t>ption 2: Absolute L1-RSRP of current beam</w:t>
      </w:r>
    </w:p>
    <w:p w14:paraId="580B3249" w14:textId="7E46E969" w:rsidR="0083096D" w:rsidRDefault="0083096D" w:rsidP="0083096D">
      <w:r>
        <w:rPr>
          <w:rFonts w:hint="eastAsia"/>
        </w:rPr>
        <w:lastRenderedPageBreak/>
        <w:t>I</w:t>
      </w:r>
      <w:r>
        <w:t>n our view, both options can simply solve the contradiction. Hence, we can support both. However, from the bit size aspect, we slightly prefer Option-1.</w:t>
      </w:r>
    </w:p>
    <w:p w14:paraId="0FCE1474" w14:textId="2FCDB21B" w:rsidR="0083096D" w:rsidRPr="00757617" w:rsidRDefault="0083096D" w:rsidP="0083096D">
      <w:pPr>
        <w:rPr>
          <w:b/>
          <w:bCs/>
        </w:rPr>
      </w:pPr>
      <w:r w:rsidRPr="00757617">
        <w:rPr>
          <w:b/>
          <w:bCs/>
        </w:rPr>
        <w:t>Proposal 9: In Event-1, differential L1-RSRP of current beam should be reported compared with the configured Event-1 threshold.</w:t>
      </w:r>
    </w:p>
    <w:p w14:paraId="10765144" w14:textId="4C0E79EA" w:rsidR="0083096D" w:rsidRDefault="0083096D" w:rsidP="0083096D">
      <w:r>
        <w:t xml:space="preserve">The other one of FFS points is whether L1-RSRP of the current beam is always reported. In Event-2, the higher layer parameter to indicate always reporting the L1-RSRP of the current beam has been introduced. </w:t>
      </w:r>
      <w:r w:rsidR="00757617">
        <w:t>We think this higher layer parameter can be reused for Event-1. L1-RSRP of the current beam seems to be always needed for the network side, but</w:t>
      </w:r>
      <w:r w:rsidR="003E091A">
        <w:t xml:space="preserve"> in this case, the network can configure the</w:t>
      </w:r>
      <w:r w:rsidR="00757617">
        <w:t xml:space="preserve"> higher layer parameter.</w:t>
      </w:r>
    </w:p>
    <w:p w14:paraId="46177899" w14:textId="06B15BDE" w:rsidR="003E091A" w:rsidRPr="003E091A" w:rsidRDefault="003E091A" w:rsidP="0083096D">
      <w:pPr>
        <w:rPr>
          <w:b/>
          <w:bCs/>
        </w:rPr>
      </w:pPr>
      <w:r w:rsidRPr="003E091A">
        <w:rPr>
          <w:rFonts w:hint="eastAsia"/>
          <w:b/>
          <w:bCs/>
        </w:rPr>
        <w:t>P</w:t>
      </w:r>
      <w:r w:rsidRPr="003E091A">
        <w:rPr>
          <w:b/>
          <w:bCs/>
        </w:rPr>
        <w:t>roposal 10: In Event-1, the higher layer parameter to indicate always reporting L1-RSRP of the current beam should be reused.</w:t>
      </w:r>
    </w:p>
    <w:p w14:paraId="047F10CE" w14:textId="77777777" w:rsidR="00E04DC0" w:rsidRPr="0039596D" w:rsidRDefault="00E04DC0" w:rsidP="0039596D"/>
    <w:p w14:paraId="20F32357" w14:textId="7EAB5E05" w:rsidR="00BC271B" w:rsidRDefault="00BC271B" w:rsidP="00E04DC0">
      <w:pPr>
        <w:pStyle w:val="10"/>
        <w:numPr>
          <w:ilvl w:val="1"/>
          <w:numId w:val="1"/>
        </w:numPr>
        <w:spacing w:after="180"/>
      </w:pPr>
      <w:r>
        <w:rPr>
          <w:rFonts w:hint="eastAsia"/>
        </w:rPr>
        <w:t>E</w:t>
      </w:r>
      <w:r>
        <w:t>vent-7</w:t>
      </w:r>
    </w:p>
    <w:tbl>
      <w:tblPr>
        <w:tblStyle w:val="af0"/>
        <w:tblW w:w="0" w:type="auto"/>
        <w:tblLook w:val="04A0" w:firstRow="1" w:lastRow="0" w:firstColumn="1" w:lastColumn="0" w:noHBand="0" w:noVBand="1"/>
      </w:tblPr>
      <w:tblGrid>
        <w:gridCol w:w="9954"/>
      </w:tblGrid>
      <w:tr w:rsidR="004E3CC8" w14:paraId="3A868228" w14:textId="77777777" w:rsidTr="004E3CC8">
        <w:tc>
          <w:tcPr>
            <w:tcW w:w="9954" w:type="dxa"/>
          </w:tcPr>
          <w:p w14:paraId="0D7DA8FB" w14:textId="77777777" w:rsidR="00AD41B9" w:rsidRPr="00AD41B9" w:rsidRDefault="00AD41B9" w:rsidP="00AD41B9">
            <w:pPr>
              <w:snapToGrid/>
              <w:spacing w:after="0" w:afterAutospacing="0"/>
              <w:jc w:val="left"/>
              <w:rPr>
                <w:rFonts w:ascii="Times" w:eastAsia="Batang" w:hAnsi="Times"/>
                <w:b/>
                <w:bCs/>
                <w:sz w:val="20"/>
                <w:lang w:val="en-US" w:eastAsia="en-US"/>
              </w:rPr>
            </w:pPr>
            <w:r w:rsidRPr="00AD41B9">
              <w:rPr>
                <w:rFonts w:ascii="Times" w:eastAsia="Batang" w:hAnsi="Times"/>
                <w:b/>
                <w:bCs/>
                <w:sz w:val="20"/>
                <w:highlight w:val="green"/>
                <w:lang w:val="en-US" w:eastAsia="en-US"/>
              </w:rPr>
              <w:t>Agreement</w:t>
            </w:r>
          </w:p>
          <w:p w14:paraId="28C85A76" w14:textId="77777777" w:rsidR="00AD41B9" w:rsidRPr="00AD41B9" w:rsidRDefault="00AD41B9" w:rsidP="00AD41B9">
            <w:pPr>
              <w:shd w:val="clear" w:color="auto" w:fill="FFFFFF"/>
              <w:spacing w:after="0" w:afterAutospacing="0"/>
              <w:rPr>
                <w:rFonts w:ascii="Times" w:eastAsia="Batang" w:hAnsi="Times"/>
                <w:sz w:val="20"/>
                <w:lang w:eastAsia="en-US"/>
              </w:rPr>
            </w:pPr>
            <w:r w:rsidRPr="00AD41B9">
              <w:rPr>
                <w:rFonts w:ascii="Times" w:eastAsia="Batang" w:hAnsi="Times"/>
                <w:sz w:val="20"/>
                <w:lang w:eastAsia="en-US"/>
              </w:rPr>
              <w:t xml:space="preserve">On UE-initiated/event-driven beam reporting, for Event 7, the candidate value of RRC parameter </w:t>
            </w:r>
            <w:r w:rsidRPr="00AD41B9">
              <w:rPr>
                <w:rFonts w:ascii="Times" w:eastAsia="Batang" w:hAnsi="Times"/>
                <w:i/>
                <w:sz w:val="20"/>
                <w:lang w:eastAsia="en-US"/>
              </w:rPr>
              <w:t>Q</w:t>
            </w:r>
            <w:r w:rsidRPr="00AD41B9">
              <w:rPr>
                <w:rFonts w:ascii="Times" w:eastAsia="Batang" w:hAnsi="Times"/>
                <w:sz w:val="20"/>
                <w:lang w:eastAsia="en-US"/>
              </w:rPr>
              <w:t xml:space="preserve"> = {1, 2, 3, 4, 5, 6, 7, 8}</w:t>
            </w:r>
          </w:p>
          <w:p w14:paraId="294319F7" w14:textId="77777777" w:rsidR="00AD41B9" w:rsidRPr="00AD41B9" w:rsidRDefault="00AD41B9" w:rsidP="00AD41B9">
            <w:pPr>
              <w:widowControl w:val="0"/>
              <w:numPr>
                <w:ilvl w:val="0"/>
                <w:numId w:val="44"/>
              </w:numPr>
              <w:shd w:val="clear" w:color="auto" w:fill="FFFFFF"/>
              <w:tabs>
                <w:tab w:val="left" w:pos="720"/>
              </w:tabs>
              <w:snapToGrid/>
              <w:spacing w:after="0" w:afterAutospacing="0"/>
              <w:jc w:val="left"/>
              <w:rPr>
                <w:rFonts w:ascii="Times" w:eastAsia="Batang" w:hAnsi="Times"/>
                <w:sz w:val="20"/>
                <w:lang w:eastAsia="x-none"/>
              </w:rPr>
            </w:pPr>
            <w:r w:rsidRPr="00AD41B9">
              <w:rPr>
                <w:rFonts w:ascii="Times" w:eastAsia="Batang" w:hAnsi="Times"/>
                <w:sz w:val="20"/>
                <w:lang w:eastAsia="x-none"/>
              </w:rPr>
              <w:t>Note: The UE does not expect that the configured Q is greater than the number of the activated DL/joint TCI state(s).</w:t>
            </w:r>
          </w:p>
          <w:p w14:paraId="0A3CF390" w14:textId="77777777" w:rsidR="00AD41B9" w:rsidRDefault="00AD41B9" w:rsidP="004E3CC8"/>
          <w:p w14:paraId="29D4C113" w14:textId="77777777" w:rsidR="004D1264" w:rsidRPr="004D1264" w:rsidRDefault="004D1264" w:rsidP="004D1264">
            <w:pPr>
              <w:shd w:val="clear" w:color="auto" w:fill="FFFFFF"/>
              <w:snapToGrid/>
              <w:spacing w:after="0" w:afterAutospacing="0"/>
              <w:rPr>
                <w:rFonts w:eastAsia="SimSun"/>
                <w:color w:val="000000"/>
                <w:sz w:val="18"/>
                <w:szCs w:val="18"/>
                <w:lang w:val="en-US" w:eastAsia="ko-KR"/>
              </w:rPr>
            </w:pPr>
            <w:r w:rsidRPr="004D1264">
              <w:rPr>
                <w:rFonts w:ascii="Times" w:eastAsia="SimSun" w:hAnsi="Times" w:cs="Times"/>
                <w:b/>
                <w:sz w:val="18"/>
                <w:szCs w:val="18"/>
                <w:highlight w:val="yellow"/>
                <w:u w:val="single"/>
                <w:lang w:val="en-US" w:eastAsia="ko-KR"/>
              </w:rPr>
              <w:t>Proposal 2.3:</w:t>
            </w:r>
            <w:r w:rsidRPr="004D1264">
              <w:rPr>
                <w:rFonts w:eastAsia="SimSun"/>
                <w:color w:val="000000"/>
                <w:sz w:val="18"/>
                <w:szCs w:val="18"/>
                <w:lang w:val="en-US" w:eastAsia="ko-KR"/>
              </w:rPr>
              <w:t xml:space="preserve"> </w:t>
            </w:r>
            <w:r w:rsidRPr="004D1264">
              <w:rPr>
                <w:rFonts w:eastAsia="SimSun"/>
                <w:color w:val="000000"/>
                <w:sz w:val="18"/>
                <w:szCs w:val="18"/>
                <w:lang w:eastAsia="ko-KR"/>
              </w:rPr>
              <w:t>On UE-initiated/event-driven beam reporting</w:t>
            </w:r>
            <w:r w:rsidRPr="004D1264">
              <w:rPr>
                <w:rFonts w:eastAsia="SimSun"/>
                <w:color w:val="000000"/>
                <w:sz w:val="18"/>
                <w:szCs w:val="18"/>
                <w:lang w:val="en-US" w:eastAsia="ko-KR"/>
              </w:rPr>
              <w:t xml:space="preserve">, for Event-7, at least one of the following is supported as an </w:t>
            </w:r>
            <w:r w:rsidRPr="004D1264">
              <w:rPr>
                <w:rFonts w:eastAsia="SimSun" w:hint="eastAsia"/>
                <w:color w:val="000000"/>
                <w:sz w:val="18"/>
                <w:szCs w:val="18"/>
                <w:lang w:val="en-US" w:eastAsia="zh-CN"/>
              </w:rPr>
              <w:t>ex</w:t>
            </w:r>
            <w:r w:rsidRPr="004D1264">
              <w:rPr>
                <w:rFonts w:eastAsia="SimSun"/>
                <w:color w:val="000000"/>
                <w:sz w:val="18"/>
                <w:szCs w:val="18"/>
                <w:lang w:val="en-US" w:eastAsia="ko-KR"/>
              </w:rPr>
              <w:t xml:space="preserve">tension in </w:t>
            </w:r>
            <w:r w:rsidRPr="004D1264">
              <w:rPr>
                <w:rFonts w:eastAsia="SimSun"/>
                <w:color w:val="000000"/>
                <w:sz w:val="18"/>
                <w:szCs w:val="18"/>
                <w:lang w:eastAsia="ko-KR"/>
              </w:rPr>
              <w:t>L1-RSRP report format Option-3 depending on Event-2</w:t>
            </w:r>
            <w:r w:rsidRPr="004D1264">
              <w:rPr>
                <w:rFonts w:eastAsia="SimSun"/>
                <w:color w:val="000000"/>
                <w:sz w:val="18"/>
                <w:szCs w:val="18"/>
                <w:lang w:val="en-US" w:eastAsia="ko-KR"/>
              </w:rPr>
              <w:t>.</w:t>
            </w:r>
          </w:p>
          <w:p w14:paraId="61FFC5D9" w14:textId="77777777" w:rsidR="004D1264" w:rsidRPr="004D1264" w:rsidRDefault="004D1264" w:rsidP="004D1264">
            <w:pPr>
              <w:numPr>
                <w:ilvl w:val="0"/>
                <w:numId w:val="48"/>
              </w:numPr>
              <w:shd w:val="clear" w:color="auto" w:fill="FFFFFF"/>
              <w:snapToGrid/>
              <w:spacing w:after="0" w:afterAutospacing="0" w:line="259" w:lineRule="auto"/>
              <w:jc w:val="left"/>
              <w:rPr>
                <w:rFonts w:eastAsia="SimSun"/>
                <w:color w:val="000000"/>
                <w:sz w:val="18"/>
                <w:szCs w:val="18"/>
                <w:lang w:val="en-US" w:eastAsia="ko-KR"/>
              </w:rPr>
            </w:pPr>
            <w:r w:rsidRPr="004D1264">
              <w:rPr>
                <w:rFonts w:eastAsia="SimSun"/>
                <w:color w:val="000000"/>
                <w:sz w:val="18"/>
                <w:szCs w:val="18"/>
                <w:lang w:eastAsia="ko-KR"/>
              </w:rPr>
              <w:t>Option-1: Additional field to indicate the codepoint of the activated TCI state with Q-</w:t>
            </w:r>
            <w:proofErr w:type="spellStart"/>
            <w:r w:rsidRPr="004D1264">
              <w:rPr>
                <w:rFonts w:eastAsia="SimSun"/>
                <w:color w:val="000000"/>
                <w:sz w:val="18"/>
                <w:szCs w:val="18"/>
                <w:lang w:eastAsia="ko-KR"/>
              </w:rPr>
              <w:t>th</w:t>
            </w:r>
            <w:proofErr w:type="spellEnd"/>
            <w:r w:rsidRPr="004D1264">
              <w:rPr>
                <w:rFonts w:eastAsia="SimSun"/>
                <w:color w:val="000000"/>
                <w:sz w:val="18"/>
                <w:szCs w:val="18"/>
                <w:lang w:eastAsia="ko-KR"/>
              </w:rPr>
              <w:t xml:space="preserve"> best quality.</w:t>
            </w:r>
          </w:p>
          <w:p w14:paraId="2C560EC5" w14:textId="77777777" w:rsidR="004D1264" w:rsidRPr="004D1264" w:rsidRDefault="004D1264" w:rsidP="004D1264">
            <w:pPr>
              <w:numPr>
                <w:ilvl w:val="1"/>
                <w:numId w:val="48"/>
              </w:numPr>
              <w:shd w:val="clear" w:color="auto" w:fill="FFFFFF"/>
              <w:tabs>
                <w:tab w:val="left" w:pos="720"/>
              </w:tabs>
              <w:snapToGrid/>
              <w:spacing w:after="0" w:afterAutospacing="0" w:line="259" w:lineRule="auto"/>
              <w:jc w:val="left"/>
              <w:rPr>
                <w:rFonts w:eastAsia="SimSun"/>
                <w:color w:val="000000"/>
                <w:sz w:val="18"/>
                <w:szCs w:val="18"/>
                <w:lang w:val="en-US" w:eastAsia="ko-KR"/>
              </w:rPr>
            </w:pPr>
            <w:r w:rsidRPr="004D1264">
              <w:rPr>
                <w:rFonts w:eastAsia="SimSun"/>
                <w:color w:val="000000"/>
                <w:sz w:val="18"/>
                <w:szCs w:val="18"/>
                <w:lang w:val="en-US" w:eastAsia="ko-KR"/>
              </w:rPr>
              <w:t>FFS: Further report other activated beam(s) to be updated, e.g., from {</w:t>
            </w:r>
            <w:r w:rsidRPr="004D1264">
              <w:rPr>
                <w:rFonts w:eastAsia="SimSun"/>
                <w:color w:val="000000"/>
                <w:sz w:val="18"/>
                <w:szCs w:val="18"/>
                <w:lang w:eastAsia="ko-KR"/>
              </w:rPr>
              <w:t>Q+1}-</w:t>
            </w:r>
            <w:proofErr w:type="spellStart"/>
            <w:r w:rsidRPr="004D1264">
              <w:rPr>
                <w:rFonts w:eastAsia="SimSun"/>
                <w:color w:val="000000"/>
                <w:sz w:val="18"/>
                <w:szCs w:val="18"/>
                <w:lang w:eastAsia="ko-KR"/>
              </w:rPr>
              <w:t>th</w:t>
            </w:r>
            <w:proofErr w:type="spellEnd"/>
            <w:r w:rsidRPr="004D1264">
              <w:rPr>
                <w:rFonts w:eastAsia="SimSun"/>
                <w:color w:val="000000"/>
                <w:sz w:val="18"/>
                <w:szCs w:val="18"/>
                <w:lang w:eastAsia="ko-KR"/>
              </w:rPr>
              <w:t xml:space="preserve"> best quality</w:t>
            </w:r>
            <w:r w:rsidRPr="004D1264">
              <w:rPr>
                <w:rFonts w:eastAsia="SimSun"/>
                <w:color w:val="000000"/>
                <w:sz w:val="18"/>
                <w:szCs w:val="18"/>
                <w:lang w:val="en-US" w:eastAsia="ko-KR"/>
              </w:rPr>
              <w:t xml:space="preserve"> to the worst one; </w:t>
            </w:r>
          </w:p>
          <w:p w14:paraId="7C81557C" w14:textId="77777777" w:rsidR="004D1264" w:rsidRPr="004D1264" w:rsidRDefault="004D1264" w:rsidP="004D1264">
            <w:pPr>
              <w:numPr>
                <w:ilvl w:val="0"/>
                <w:numId w:val="48"/>
              </w:numPr>
              <w:shd w:val="clear" w:color="auto" w:fill="FFFFFF"/>
              <w:snapToGrid/>
              <w:spacing w:after="0" w:afterAutospacing="0" w:line="259" w:lineRule="auto"/>
              <w:jc w:val="left"/>
              <w:rPr>
                <w:rFonts w:eastAsia="SimSun"/>
                <w:color w:val="000000"/>
                <w:sz w:val="18"/>
                <w:szCs w:val="18"/>
                <w:lang w:val="en-US" w:eastAsia="ko-KR"/>
              </w:rPr>
            </w:pPr>
            <w:r w:rsidRPr="004D1264">
              <w:rPr>
                <w:rFonts w:eastAsia="SimSun"/>
                <w:color w:val="000000"/>
                <w:sz w:val="18"/>
                <w:szCs w:val="18"/>
                <w:lang w:val="en-US" w:eastAsia="ko-KR"/>
              </w:rPr>
              <w:t>Option-2: Extending the maximum number of reported RS(s) to 8.</w:t>
            </w:r>
          </w:p>
          <w:p w14:paraId="08B95F8D" w14:textId="77777777" w:rsidR="004D1264" w:rsidRPr="004D1264" w:rsidRDefault="004D1264" w:rsidP="004D1264">
            <w:pPr>
              <w:numPr>
                <w:ilvl w:val="1"/>
                <w:numId w:val="48"/>
              </w:numPr>
              <w:shd w:val="clear" w:color="auto" w:fill="FFFFFF"/>
              <w:tabs>
                <w:tab w:val="left" w:pos="720"/>
              </w:tabs>
              <w:snapToGrid/>
              <w:spacing w:after="0" w:afterAutospacing="0" w:line="259" w:lineRule="auto"/>
              <w:jc w:val="left"/>
              <w:rPr>
                <w:rFonts w:eastAsia="SimSun"/>
                <w:sz w:val="18"/>
                <w:szCs w:val="18"/>
                <w:lang w:val="en-US" w:eastAsia="ko-KR"/>
              </w:rPr>
            </w:pPr>
            <w:r w:rsidRPr="004D1264">
              <w:rPr>
                <w:rFonts w:eastAsia="SimSun"/>
                <w:sz w:val="18"/>
                <w:szCs w:val="18"/>
                <w:lang w:val="en-US" w:eastAsia="ko-KR"/>
              </w:rPr>
              <w:t>Note: If Option 2 is agreed, RAN1 can revisit the agreed maximum value of N for event-2.</w:t>
            </w:r>
          </w:p>
          <w:p w14:paraId="133A316B" w14:textId="77777777" w:rsidR="00AD41B9" w:rsidRPr="004E3CC8" w:rsidRDefault="00AD41B9" w:rsidP="004E3CC8"/>
        </w:tc>
      </w:tr>
    </w:tbl>
    <w:p w14:paraId="6B178774" w14:textId="77777777" w:rsidR="004E3CC8" w:rsidRDefault="004E3CC8" w:rsidP="004E3CC8"/>
    <w:p w14:paraId="57358490" w14:textId="601007D0" w:rsidR="00DE13BC" w:rsidRDefault="00DE13BC" w:rsidP="004E3CC8">
      <w:r>
        <w:rPr>
          <w:rFonts w:hint="eastAsia"/>
        </w:rPr>
        <w:t>A</w:t>
      </w:r>
      <w:r>
        <w:t>s extension of Event-7, the following options were raised:</w:t>
      </w:r>
    </w:p>
    <w:p w14:paraId="01642562" w14:textId="3D6893BE" w:rsidR="00DE13BC" w:rsidRDefault="00855533" w:rsidP="00855533">
      <w:pPr>
        <w:pStyle w:val="aff5"/>
        <w:numPr>
          <w:ilvl w:val="0"/>
          <w:numId w:val="44"/>
        </w:numPr>
        <w:ind w:leftChars="0"/>
      </w:pPr>
      <w:r>
        <w:rPr>
          <w:rFonts w:hint="eastAsia"/>
        </w:rPr>
        <w:t>O</w:t>
      </w:r>
      <w:r>
        <w:t>ption-1: Additional field to indicate the codepoint of the activated TCI state with Q-</w:t>
      </w:r>
      <w:proofErr w:type="spellStart"/>
      <w:r>
        <w:t>th</w:t>
      </w:r>
      <w:proofErr w:type="spellEnd"/>
      <w:r>
        <w:t xml:space="preserve"> best quality.</w:t>
      </w:r>
    </w:p>
    <w:p w14:paraId="32BD3371" w14:textId="170279F7" w:rsidR="00855533" w:rsidRDefault="00855533" w:rsidP="00855533">
      <w:pPr>
        <w:pStyle w:val="aff5"/>
        <w:numPr>
          <w:ilvl w:val="0"/>
          <w:numId w:val="44"/>
        </w:numPr>
        <w:ind w:leftChars="0"/>
      </w:pPr>
      <w:r>
        <w:rPr>
          <w:rFonts w:hint="eastAsia"/>
        </w:rPr>
        <w:t>O</w:t>
      </w:r>
      <w:r>
        <w:t>ption-2: Extending the maximum number of reported RS(s) to 8</w:t>
      </w:r>
    </w:p>
    <w:p w14:paraId="4A8D37FD" w14:textId="13BDF69D" w:rsidR="008B21BF" w:rsidRDefault="008B21BF" w:rsidP="004B44B3">
      <w:r>
        <w:rPr>
          <w:rFonts w:hint="eastAsia"/>
        </w:rPr>
        <w:t>I</w:t>
      </w:r>
      <w:r>
        <w:t>n our view, Option-1 is needed because the network cannot identify L1-RSRP ranking of activated TCI states.</w:t>
      </w:r>
      <w:r w:rsidR="0098552A">
        <w:t xml:space="preserve"> Furthermore, Option-2 is also needed because L1-RSRP of the activated TCI state with Q-</w:t>
      </w:r>
      <w:proofErr w:type="spellStart"/>
      <w:r w:rsidR="0098552A">
        <w:t>th</w:t>
      </w:r>
      <w:proofErr w:type="spellEnd"/>
      <w:r w:rsidR="0098552A">
        <w:t xml:space="preserve"> best quality can be reported even if Q is 8.</w:t>
      </w:r>
    </w:p>
    <w:p w14:paraId="2147C427" w14:textId="3C159EF8" w:rsidR="0098552A" w:rsidRPr="0098552A" w:rsidRDefault="0098552A" w:rsidP="004B44B3">
      <w:pPr>
        <w:rPr>
          <w:b/>
          <w:bCs/>
        </w:rPr>
      </w:pPr>
      <w:r w:rsidRPr="0098552A">
        <w:rPr>
          <w:rFonts w:hint="eastAsia"/>
          <w:b/>
          <w:bCs/>
        </w:rPr>
        <w:lastRenderedPageBreak/>
        <w:t>P</w:t>
      </w:r>
      <w:r w:rsidRPr="0098552A">
        <w:rPr>
          <w:b/>
          <w:bCs/>
        </w:rPr>
        <w:t>roposal 11: In Event-7, we support both following options:</w:t>
      </w:r>
    </w:p>
    <w:p w14:paraId="6DDFC252" w14:textId="1CEAA4D3" w:rsidR="0098552A" w:rsidRPr="0098552A" w:rsidRDefault="0098552A" w:rsidP="0098552A">
      <w:pPr>
        <w:pStyle w:val="aff5"/>
        <w:numPr>
          <w:ilvl w:val="0"/>
          <w:numId w:val="44"/>
        </w:numPr>
        <w:ind w:leftChars="0"/>
        <w:rPr>
          <w:b/>
          <w:bCs/>
        </w:rPr>
      </w:pPr>
      <w:r w:rsidRPr="0098552A">
        <w:rPr>
          <w:rFonts w:hint="eastAsia"/>
          <w:b/>
          <w:bCs/>
        </w:rPr>
        <w:t>O</w:t>
      </w:r>
      <w:r w:rsidRPr="0098552A">
        <w:rPr>
          <w:b/>
          <w:bCs/>
        </w:rPr>
        <w:t>ption 1: Additional field to indicate the codepoint of the activated TCI state with Q-</w:t>
      </w:r>
      <w:proofErr w:type="spellStart"/>
      <w:r w:rsidRPr="0098552A">
        <w:rPr>
          <w:b/>
          <w:bCs/>
        </w:rPr>
        <w:t>th</w:t>
      </w:r>
      <w:proofErr w:type="spellEnd"/>
      <w:r w:rsidRPr="0098552A">
        <w:rPr>
          <w:b/>
          <w:bCs/>
        </w:rPr>
        <w:t xml:space="preserve"> best quality.</w:t>
      </w:r>
    </w:p>
    <w:p w14:paraId="7297FAA8" w14:textId="6001CECC" w:rsidR="008B21BF" w:rsidRPr="0098552A" w:rsidRDefault="0098552A" w:rsidP="004B44B3">
      <w:pPr>
        <w:pStyle w:val="aff5"/>
        <w:numPr>
          <w:ilvl w:val="0"/>
          <w:numId w:val="44"/>
        </w:numPr>
        <w:ind w:leftChars="0"/>
        <w:rPr>
          <w:b/>
          <w:bCs/>
        </w:rPr>
      </w:pPr>
      <w:r w:rsidRPr="0098552A">
        <w:rPr>
          <w:rFonts w:hint="eastAsia"/>
          <w:b/>
          <w:bCs/>
        </w:rPr>
        <w:t>O</w:t>
      </w:r>
      <w:r w:rsidRPr="0098552A">
        <w:rPr>
          <w:b/>
          <w:bCs/>
        </w:rPr>
        <w:t>ption 2: Extending the maximum number of reported RS(s) to 8.</w:t>
      </w:r>
    </w:p>
    <w:p w14:paraId="0749ADCD" w14:textId="77777777" w:rsidR="00855533" w:rsidRPr="004B44B3" w:rsidRDefault="00855533" w:rsidP="004B44B3"/>
    <w:p w14:paraId="754467CA" w14:textId="0E7AD906" w:rsidR="00FB30CC" w:rsidRDefault="00FB30CC">
      <w:pPr>
        <w:pStyle w:val="10"/>
        <w:spacing w:after="180"/>
        <w:rPr>
          <w:lang w:val="en-US"/>
        </w:rPr>
      </w:pPr>
      <w:r>
        <w:rPr>
          <w:lang w:val="en-US"/>
        </w:rPr>
        <w:t>Conclusion</w:t>
      </w:r>
    </w:p>
    <w:p w14:paraId="6D28012C" w14:textId="77777777" w:rsidR="00A70876" w:rsidRDefault="00A70876" w:rsidP="00A70876">
      <w:pPr>
        <w:spacing w:line="276" w:lineRule="auto"/>
        <w:rPr>
          <w:lang w:val="en-US"/>
        </w:rPr>
      </w:pPr>
      <w:r w:rsidRPr="00B22A06">
        <w:rPr>
          <w:lang w:val="en-US"/>
        </w:rPr>
        <w:t>In this contribution, we have the follow</w:t>
      </w:r>
      <w:r w:rsidRPr="002F3874">
        <w:rPr>
          <w:lang w:val="en-US"/>
        </w:rPr>
        <w:t xml:space="preserve">ing </w:t>
      </w:r>
      <w:r w:rsidRPr="002F3874">
        <w:rPr>
          <w:rFonts w:hint="eastAsia"/>
          <w:lang w:val="en-US"/>
        </w:rPr>
        <w:t>p</w:t>
      </w:r>
      <w:r w:rsidRPr="002F3874">
        <w:rPr>
          <w:lang w:val="en-US"/>
        </w:rPr>
        <w:t>roposal:</w:t>
      </w:r>
    </w:p>
    <w:p w14:paraId="0DB7EE4E" w14:textId="77777777" w:rsidR="006205BB" w:rsidRPr="00240BB3" w:rsidRDefault="006205BB" w:rsidP="006205BB">
      <w:pPr>
        <w:rPr>
          <w:b/>
          <w:bCs/>
        </w:rPr>
      </w:pPr>
      <w:r w:rsidRPr="00240BB3">
        <w:rPr>
          <w:rFonts w:hint="eastAsia"/>
          <w:b/>
          <w:bCs/>
        </w:rPr>
        <w:t>P</w:t>
      </w:r>
      <w:r w:rsidRPr="00240BB3">
        <w:rPr>
          <w:b/>
          <w:bCs/>
        </w:rPr>
        <w:t>roposal 1: Regarding triggering event determination for Event-2, on the measurement window for initiating the UE-initiated/event-driven beam reporting procedure, we support the following options:</w:t>
      </w:r>
    </w:p>
    <w:p w14:paraId="643DE294" w14:textId="77777777" w:rsidR="006205BB" w:rsidRPr="00240BB3" w:rsidRDefault="006205BB" w:rsidP="006205BB">
      <w:pPr>
        <w:pStyle w:val="aff5"/>
        <w:numPr>
          <w:ilvl w:val="0"/>
          <w:numId w:val="46"/>
        </w:numPr>
        <w:ind w:leftChars="0"/>
        <w:rPr>
          <w:b/>
          <w:bCs/>
        </w:rPr>
      </w:pPr>
      <w:r w:rsidRPr="00240BB3">
        <w:rPr>
          <w:b/>
          <w:bCs/>
        </w:rPr>
        <w:t>(1st preference) Option-3: Slot offset and periodicity</w:t>
      </w:r>
    </w:p>
    <w:p w14:paraId="352A231B" w14:textId="77777777" w:rsidR="006205BB" w:rsidRPr="00240BB3" w:rsidRDefault="006205BB" w:rsidP="006205BB">
      <w:pPr>
        <w:pStyle w:val="aff5"/>
        <w:numPr>
          <w:ilvl w:val="0"/>
          <w:numId w:val="46"/>
        </w:numPr>
        <w:ind w:leftChars="0"/>
        <w:rPr>
          <w:b/>
          <w:bCs/>
        </w:rPr>
      </w:pPr>
      <w:r w:rsidRPr="00240BB3">
        <w:rPr>
          <w:rFonts w:hint="eastAsia"/>
          <w:b/>
          <w:bCs/>
        </w:rPr>
        <w:t>(</w:t>
      </w:r>
      <w:r w:rsidRPr="00240BB3">
        <w:rPr>
          <w:b/>
          <w:bCs/>
        </w:rPr>
        <w:t>2nd preference) Option-1: Measurement window per first-PUCCH transmission occasion</w:t>
      </w:r>
    </w:p>
    <w:p w14:paraId="2C918665" w14:textId="77777777" w:rsidR="006205BB" w:rsidRPr="00240BB3" w:rsidRDefault="006205BB" w:rsidP="006205BB">
      <w:pPr>
        <w:pStyle w:val="aff5"/>
        <w:numPr>
          <w:ilvl w:val="0"/>
          <w:numId w:val="46"/>
        </w:numPr>
        <w:ind w:leftChars="0"/>
        <w:rPr>
          <w:b/>
          <w:bCs/>
        </w:rPr>
      </w:pPr>
      <w:r w:rsidRPr="00240BB3">
        <w:rPr>
          <w:rFonts w:hint="eastAsia"/>
          <w:b/>
          <w:bCs/>
        </w:rPr>
        <w:t>(</w:t>
      </w:r>
      <w:r w:rsidRPr="00240BB3">
        <w:rPr>
          <w:b/>
          <w:bCs/>
        </w:rPr>
        <w:t>3rd preference) Option-4: Legacy BFD</w:t>
      </w:r>
    </w:p>
    <w:p w14:paraId="1F9E82DA" w14:textId="77777777" w:rsidR="006205BB" w:rsidRPr="00014534" w:rsidRDefault="006205BB" w:rsidP="006205BB">
      <w:pPr>
        <w:rPr>
          <w:b/>
          <w:bCs/>
        </w:rPr>
      </w:pPr>
      <w:r w:rsidRPr="00014534">
        <w:rPr>
          <w:rFonts w:hint="eastAsia"/>
          <w:b/>
          <w:bCs/>
        </w:rPr>
        <w:t>P</w:t>
      </w:r>
      <w:r w:rsidRPr="00014534">
        <w:rPr>
          <w:b/>
          <w:bCs/>
        </w:rPr>
        <w:t xml:space="preserve">roposal </w:t>
      </w:r>
      <w:r>
        <w:rPr>
          <w:b/>
          <w:bCs/>
        </w:rPr>
        <w:t>2</w:t>
      </w:r>
      <w:r w:rsidRPr="00014534">
        <w:rPr>
          <w:b/>
          <w:bCs/>
        </w:rPr>
        <w:t xml:space="preserve">: </w:t>
      </w:r>
      <w:r>
        <w:rPr>
          <w:b/>
          <w:bCs/>
        </w:rPr>
        <w:t>T</w:t>
      </w:r>
      <w:r w:rsidRPr="00014534">
        <w:rPr>
          <w:b/>
          <w:bCs/>
        </w:rPr>
        <w:t>he counting should be reset if the following condition is satisfied:</w:t>
      </w:r>
    </w:p>
    <w:p w14:paraId="1F0EB8BE" w14:textId="77777777" w:rsidR="006205BB" w:rsidRPr="00014534" w:rsidRDefault="006205BB" w:rsidP="006205BB">
      <w:pPr>
        <w:pStyle w:val="aff5"/>
        <w:numPr>
          <w:ilvl w:val="0"/>
          <w:numId w:val="15"/>
        </w:numPr>
        <w:ind w:leftChars="0"/>
        <w:rPr>
          <w:b/>
          <w:bCs/>
        </w:rPr>
      </w:pPr>
      <w:r w:rsidRPr="00014534">
        <w:rPr>
          <w:rFonts w:hint="eastAsia"/>
          <w:b/>
          <w:bCs/>
        </w:rPr>
        <w:t>C</w:t>
      </w:r>
      <w:r w:rsidRPr="00014534">
        <w:rPr>
          <w:b/>
          <w:bCs/>
        </w:rPr>
        <w:t>andidate#1: RS reconfiguration/update for new beam is received;</w:t>
      </w:r>
    </w:p>
    <w:p w14:paraId="12D218CF" w14:textId="77777777" w:rsidR="006205BB" w:rsidRPr="00014534" w:rsidRDefault="006205BB" w:rsidP="006205BB">
      <w:pPr>
        <w:pStyle w:val="aff5"/>
        <w:numPr>
          <w:ilvl w:val="0"/>
          <w:numId w:val="15"/>
        </w:numPr>
        <w:ind w:leftChars="0"/>
        <w:rPr>
          <w:b/>
          <w:bCs/>
        </w:rPr>
      </w:pPr>
      <w:r w:rsidRPr="00014534">
        <w:rPr>
          <w:rFonts w:hint="eastAsia"/>
          <w:b/>
          <w:bCs/>
        </w:rPr>
        <w:t>C</w:t>
      </w:r>
      <w:r w:rsidRPr="00014534">
        <w:rPr>
          <w:b/>
          <w:bCs/>
        </w:rPr>
        <w:t xml:space="preserve">andidate#2: </w:t>
      </w:r>
      <w:r w:rsidRPr="006205BB">
        <w:rPr>
          <w:b/>
          <w:bCs/>
        </w:rPr>
        <w:t xml:space="preserve">The measurement current beam based on </w:t>
      </w:r>
      <w:r>
        <w:rPr>
          <w:b/>
          <w:bCs/>
        </w:rPr>
        <w:t>t</w:t>
      </w:r>
      <w:r w:rsidRPr="00014534">
        <w:rPr>
          <w:b/>
          <w:bCs/>
        </w:rPr>
        <w:t>he indicated TCI state is updated; or</w:t>
      </w:r>
    </w:p>
    <w:p w14:paraId="210E7120" w14:textId="77777777" w:rsidR="006205BB" w:rsidRPr="00014534" w:rsidRDefault="006205BB" w:rsidP="006205BB">
      <w:pPr>
        <w:pStyle w:val="aff5"/>
        <w:numPr>
          <w:ilvl w:val="0"/>
          <w:numId w:val="15"/>
        </w:numPr>
        <w:ind w:leftChars="0"/>
        <w:rPr>
          <w:b/>
          <w:bCs/>
        </w:rPr>
      </w:pPr>
      <w:r w:rsidRPr="00014534">
        <w:rPr>
          <w:rFonts w:hint="eastAsia"/>
          <w:b/>
          <w:bCs/>
        </w:rPr>
        <w:t>C</w:t>
      </w:r>
      <w:r w:rsidRPr="00014534">
        <w:rPr>
          <w:b/>
          <w:bCs/>
        </w:rPr>
        <w:t>andidate#</w:t>
      </w:r>
      <w:r>
        <w:rPr>
          <w:b/>
          <w:bCs/>
        </w:rPr>
        <w:t>6</w:t>
      </w:r>
      <w:r w:rsidRPr="00014534">
        <w:rPr>
          <w:b/>
          <w:bCs/>
        </w:rPr>
        <w:t xml:space="preserve">: </w:t>
      </w:r>
      <w:r>
        <w:rPr>
          <w:b/>
          <w:bCs/>
        </w:rPr>
        <w:t>Threshold for event evaluation is reconfigured by RRC signaling</w:t>
      </w:r>
      <w:r w:rsidRPr="00014534">
        <w:rPr>
          <w:b/>
          <w:bCs/>
        </w:rPr>
        <w:t>.</w:t>
      </w:r>
    </w:p>
    <w:p w14:paraId="3858F34D" w14:textId="77777777" w:rsidR="006205BB" w:rsidRPr="003441FC" w:rsidRDefault="006205BB" w:rsidP="006205BB">
      <w:pPr>
        <w:rPr>
          <w:b/>
          <w:bCs/>
        </w:rPr>
      </w:pPr>
      <w:r w:rsidRPr="003441FC">
        <w:rPr>
          <w:rFonts w:hint="eastAsia"/>
          <w:b/>
          <w:bCs/>
        </w:rPr>
        <w:t>P</w:t>
      </w:r>
      <w:r w:rsidRPr="003441FC">
        <w:rPr>
          <w:b/>
          <w:bCs/>
        </w:rPr>
        <w:t>roposal 3: If one first-PUCCH resource is associated with multiple CSI report configurations, and multiple UEI beam report procedures occur, it should be up to UE implementation to select one of configurations (i.e., Option-1).</w:t>
      </w:r>
    </w:p>
    <w:p w14:paraId="595B7C8A" w14:textId="77777777" w:rsidR="006205BB" w:rsidRPr="00C33CB5" w:rsidRDefault="006205BB" w:rsidP="006205BB">
      <w:pPr>
        <w:rPr>
          <w:b/>
          <w:bCs/>
        </w:rPr>
      </w:pPr>
      <w:r w:rsidRPr="00C33CB5">
        <w:rPr>
          <w:rFonts w:hint="eastAsia"/>
          <w:b/>
          <w:bCs/>
        </w:rPr>
        <w:t>P</w:t>
      </w:r>
      <w:r w:rsidRPr="00C33CB5">
        <w:rPr>
          <w:b/>
          <w:bCs/>
        </w:rPr>
        <w:t>roposal 4: We support to confirm the following WA:</w:t>
      </w:r>
    </w:p>
    <w:p w14:paraId="25C5AAC1" w14:textId="77777777" w:rsidR="006205BB" w:rsidRPr="00C33CB5" w:rsidRDefault="006205BB" w:rsidP="006205BB">
      <w:pPr>
        <w:numPr>
          <w:ilvl w:val="0"/>
          <w:numId w:val="14"/>
        </w:numPr>
        <w:shd w:val="clear" w:color="auto" w:fill="FFFFFF"/>
        <w:snapToGrid/>
        <w:spacing w:after="0" w:afterAutospacing="0"/>
        <w:jc w:val="left"/>
        <w:rPr>
          <w:rFonts w:ascii="Times" w:eastAsia="Batang" w:hAnsi="Times"/>
          <w:b/>
          <w:bCs/>
          <w:sz w:val="20"/>
          <w:lang w:eastAsia="x-none"/>
        </w:rPr>
      </w:pPr>
      <w:r w:rsidRPr="00C33CB5">
        <w:rPr>
          <w:rFonts w:ascii="Times" w:eastAsia="Batang" w:hAnsi="Times"/>
          <w:b/>
          <w:bCs/>
          <w:sz w:val="20"/>
          <w:highlight w:val="darkYellow"/>
          <w:lang w:eastAsia="x-none"/>
        </w:rPr>
        <w:t>Working Assumption</w:t>
      </w:r>
      <w:r w:rsidRPr="00C33CB5">
        <w:rPr>
          <w:rFonts w:ascii="Times" w:eastAsia="Batang" w:hAnsi="Times"/>
          <w:b/>
          <w:bCs/>
          <w:sz w:val="20"/>
          <w:lang w:eastAsia="x-none"/>
        </w:rPr>
        <w:t xml:space="preserve">: For Mode-A, the multiple CSI report configurations associated with the same PUCCH resource should be associated with a same </w:t>
      </w:r>
      <w:r w:rsidRPr="00C33CB5">
        <w:rPr>
          <w:rFonts w:ascii="Times" w:eastAsia="Batang" w:hAnsi="Times"/>
          <w:b/>
          <w:bCs/>
          <w:i/>
          <w:sz w:val="20"/>
          <w:lang w:eastAsia="x-none"/>
        </w:rPr>
        <w:t>CSI-</w:t>
      </w:r>
      <w:proofErr w:type="spellStart"/>
      <w:r w:rsidRPr="00C33CB5">
        <w:rPr>
          <w:rFonts w:ascii="Times" w:eastAsia="Batang" w:hAnsi="Times"/>
          <w:b/>
          <w:bCs/>
          <w:i/>
          <w:sz w:val="20"/>
          <w:lang w:eastAsia="x-none"/>
        </w:rPr>
        <w:t>AperiodicTriggerState</w:t>
      </w:r>
      <w:proofErr w:type="spellEnd"/>
      <w:r w:rsidRPr="00C33CB5">
        <w:rPr>
          <w:rFonts w:ascii="Times" w:eastAsia="Batang" w:hAnsi="Times"/>
          <w:b/>
          <w:bCs/>
          <w:sz w:val="20"/>
          <w:lang w:eastAsia="x-none"/>
        </w:rPr>
        <w:t>.</w:t>
      </w:r>
    </w:p>
    <w:p w14:paraId="27CB0C29" w14:textId="77777777" w:rsidR="006205BB" w:rsidRPr="00067366" w:rsidRDefault="006205BB" w:rsidP="006205BB">
      <w:pPr>
        <w:rPr>
          <w:b/>
          <w:bCs/>
        </w:rPr>
      </w:pPr>
      <w:r w:rsidRPr="00067366">
        <w:rPr>
          <w:b/>
          <w:bCs/>
        </w:rPr>
        <w:t>Proposal 5: We do NOT support to transmit a second-PUSCH with multiple UEI beam reports associated with the same PUCCH resource.</w:t>
      </w:r>
    </w:p>
    <w:p w14:paraId="5053199D" w14:textId="77777777" w:rsidR="006205BB" w:rsidRPr="006B4F23" w:rsidRDefault="006205BB" w:rsidP="006205BB">
      <w:pPr>
        <w:rPr>
          <w:b/>
          <w:bCs/>
        </w:rPr>
      </w:pPr>
      <w:r w:rsidRPr="006B4F23">
        <w:rPr>
          <w:rFonts w:hint="eastAsia"/>
          <w:b/>
          <w:bCs/>
        </w:rPr>
        <w:t>P</w:t>
      </w:r>
      <w:r w:rsidRPr="006B4F23">
        <w:rPr>
          <w:b/>
          <w:bCs/>
        </w:rPr>
        <w:t xml:space="preserve">roposal 6: Even if </w:t>
      </w:r>
      <w:r>
        <w:rPr>
          <w:b/>
          <w:bCs/>
        </w:rPr>
        <w:t>the other</w:t>
      </w:r>
      <w:r w:rsidRPr="006B4F23">
        <w:rPr>
          <w:b/>
          <w:bCs/>
        </w:rPr>
        <w:t xml:space="preserve">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-1</m:t>
        </m:r>
      </m:oMath>
      <w:r w:rsidRPr="006B4F23">
        <w:rPr>
          <w:rFonts w:hint="eastAsia"/>
          <w:b/>
          <w:bCs/>
        </w:rPr>
        <w:t xml:space="preserve"> </w:t>
      </w:r>
      <w:r w:rsidRPr="006B4F23">
        <w:rPr>
          <w:b/>
          <w:bCs/>
        </w:rPr>
        <w:t xml:space="preserve">UEI beam reports </w:t>
      </w:r>
      <w:r>
        <w:rPr>
          <w:b/>
          <w:bCs/>
        </w:rPr>
        <w:t>are</w:t>
      </w:r>
      <w:r w:rsidRPr="006B4F23">
        <w:rPr>
          <w:b/>
          <w:bCs/>
        </w:rPr>
        <w:t xml:space="preserve"> </w:t>
      </w:r>
      <w:r>
        <w:rPr>
          <w:b/>
          <w:bCs/>
        </w:rPr>
        <w:t>cancelled</w:t>
      </w:r>
      <w:r w:rsidRPr="006B4F23">
        <w:rPr>
          <w:b/>
          <w:bCs/>
        </w:rPr>
        <w:t xml:space="preserve">, K2 value should be determined as the maximum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Rep</m:t>
            </m:r>
          </m:sub>
        </m:sSub>
      </m:oMath>
      <w:r>
        <w:rPr>
          <w:rFonts w:hint="eastAsia"/>
          <w:b/>
          <w:bCs/>
        </w:rPr>
        <w:t xml:space="preserve"> </w:t>
      </w:r>
      <w:r w:rsidRPr="006B4F23">
        <w:rPr>
          <w:b/>
          <w:bCs/>
        </w:rPr>
        <w:t>slot offset values.</w:t>
      </w:r>
      <w:r>
        <w:rPr>
          <w:b/>
          <w:bCs/>
        </w:rPr>
        <w:t xml:space="preserve"> (No spec impact)</w:t>
      </w:r>
    </w:p>
    <w:p w14:paraId="7378C1AD" w14:textId="77777777" w:rsidR="006205BB" w:rsidRPr="00FC0E88" w:rsidRDefault="006205BB" w:rsidP="006205BB">
      <w:pPr>
        <w:rPr>
          <w:b/>
          <w:bCs/>
        </w:rPr>
      </w:pPr>
      <w:r w:rsidRPr="00FC0E88">
        <w:rPr>
          <w:rFonts w:hint="eastAsia"/>
          <w:b/>
          <w:bCs/>
        </w:rPr>
        <w:t>P</w:t>
      </w:r>
      <w:r w:rsidRPr="00FC0E88">
        <w:rPr>
          <w:b/>
          <w:bCs/>
        </w:rPr>
        <w:t xml:space="preserve">roposal </w:t>
      </w:r>
      <w:r>
        <w:rPr>
          <w:b/>
          <w:bCs/>
        </w:rPr>
        <w:t>7</w:t>
      </w:r>
      <w:r w:rsidRPr="00FC0E88">
        <w:rPr>
          <w:b/>
          <w:bCs/>
        </w:rPr>
        <w:t xml:space="preserve">: In </w:t>
      </w:r>
      <w:r>
        <w:rPr>
          <w:b/>
          <w:bCs/>
        </w:rPr>
        <w:t>a case</w:t>
      </w:r>
      <w:r w:rsidRPr="00FC0E88">
        <w:rPr>
          <w:b/>
          <w:bCs/>
        </w:rPr>
        <w:t xml:space="preserve"> that the first PUCCH is overlapped with a PUSCH, we support the piggyback 1-bit indication of the first PUCCH into the PUSCH (Option-3).</w:t>
      </w:r>
    </w:p>
    <w:p w14:paraId="0E572A5A" w14:textId="77777777" w:rsidR="006205BB" w:rsidRDefault="006205BB" w:rsidP="006205BB">
      <w:pPr>
        <w:rPr>
          <w:b/>
          <w:bCs/>
        </w:rPr>
      </w:pPr>
      <w:r w:rsidRPr="00FE78C4">
        <w:rPr>
          <w:b/>
          <w:bCs/>
        </w:rPr>
        <w:t xml:space="preserve">Proposal </w:t>
      </w:r>
      <w:r>
        <w:rPr>
          <w:b/>
          <w:bCs/>
        </w:rPr>
        <w:t>8</w:t>
      </w:r>
      <w:r w:rsidRPr="00FE78C4">
        <w:rPr>
          <w:b/>
          <w:bCs/>
        </w:rPr>
        <w:t xml:space="preserve">: For </w:t>
      </w:r>
      <w:r>
        <w:rPr>
          <w:b/>
          <w:bCs/>
        </w:rPr>
        <w:t>only</w:t>
      </w:r>
      <w:r w:rsidRPr="00FE78C4">
        <w:rPr>
          <w:b/>
          <w:bCs/>
        </w:rPr>
        <w:t xml:space="preserve"> Mode-A, we support that the prohibit timer starts after the first PUCCH transmission (i.e., Option-2).</w:t>
      </w:r>
    </w:p>
    <w:p w14:paraId="4B6D7988" w14:textId="77777777" w:rsidR="006205BB" w:rsidRPr="00757617" w:rsidRDefault="006205BB" w:rsidP="006205BB">
      <w:pPr>
        <w:rPr>
          <w:b/>
          <w:bCs/>
        </w:rPr>
      </w:pPr>
      <w:r w:rsidRPr="00757617">
        <w:rPr>
          <w:b/>
          <w:bCs/>
        </w:rPr>
        <w:lastRenderedPageBreak/>
        <w:t>Proposal 9: In Event-1, differential L1-RSRP of current beam should be reported compared with the configured Event-1 threshold.</w:t>
      </w:r>
    </w:p>
    <w:p w14:paraId="38DD1F6B" w14:textId="77777777" w:rsidR="006205BB" w:rsidRPr="003E091A" w:rsidRDefault="006205BB" w:rsidP="006205BB">
      <w:pPr>
        <w:rPr>
          <w:b/>
          <w:bCs/>
        </w:rPr>
      </w:pPr>
      <w:r w:rsidRPr="003E091A">
        <w:rPr>
          <w:rFonts w:hint="eastAsia"/>
          <w:b/>
          <w:bCs/>
        </w:rPr>
        <w:t>P</w:t>
      </w:r>
      <w:r w:rsidRPr="003E091A">
        <w:rPr>
          <w:b/>
          <w:bCs/>
        </w:rPr>
        <w:t>roposal 10: In Event-1, the higher layer parameter to indicate always reporting L1-RSRP of the current beam should be reused.</w:t>
      </w:r>
    </w:p>
    <w:p w14:paraId="2E93917C" w14:textId="77777777" w:rsidR="006205BB" w:rsidRPr="0098552A" w:rsidRDefault="006205BB" w:rsidP="006205BB">
      <w:pPr>
        <w:rPr>
          <w:b/>
          <w:bCs/>
        </w:rPr>
      </w:pPr>
      <w:r w:rsidRPr="0098552A">
        <w:rPr>
          <w:rFonts w:hint="eastAsia"/>
          <w:b/>
          <w:bCs/>
        </w:rPr>
        <w:t>P</w:t>
      </w:r>
      <w:r w:rsidRPr="0098552A">
        <w:rPr>
          <w:b/>
          <w:bCs/>
        </w:rPr>
        <w:t>roposal 11: In Event-7, we support both following options:</w:t>
      </w:r>
    </w:p>
    <w:p w14:paraId="6E410541" w14:textId="77777777" w:rsidR="006205BB" w:rsidRPr="0098552A" w:rsidRDefault="006205BB" w:rsidP="006205BB">
      <w:pPr>
        <w:pStyle w:val="aff5"/>
        <w:numPr>
          <w:ilvl w:val="0"/>
          <w:numId w:val="44"/>
        </w:numPr>
        <w:ind w:leftChars="0"/>
        <w:rPr>
          <w:b/>
          <w:bCs/>
        </w:rPr>
      </w:pPr>
      <w:r w:rsidRPr="0098552A">
        <w:rPr>
          <w:rFonts w:hint="eastAsia"/>
          <w:b/>
          <w:bCs/>
        </w:rPr>
        <w:t>O</w:t>
      </w:r>
      <w:r w:rsidRPr="0098552A">
        <w:rPr>
          <w:b/>
          <w:bCs/>
        </w:rPr>
        <w:t>ption 1: Additional field to indicate the codepoint of the activated TCI state with Q-</w:t>
      </w:r>
      <w:proofErr w:type="spellStart"/>
      <w:r w:rsidRPr="0098552A">
        <w:rPr>
          <w:b/>
          <w:bCs/>
        </w:rPr>
        <w:t>th</w:t>
      </w:r>
      <w:proofErr w:type="spellEnd"/>
      <w:r w:rsidRPr="0098552A">
        <w:rPr>
          <w:b/>
          <w:bCs/>
        </w:rPr>
        <w:t xml:space="preserve"> best quality.</w:t>
      </w:r>
    </w:p>
    <w:p w14:paraId="4F738C31" w14:textId="77777777" w:rsidR="006205BB" w:rsidRPr="0098552A" w:rsidRDefault="006205BB" w:rsidP="006205BB">
      <w:pPr>
        <w:pStyle w:val="aff5"/>
        <w:numPr>
          <w:ilvl w:val="0"/>
          <w:numId w:val="44"/>
        </w:numPr>
        <w:ind w:leftChars="0"/>
        <w:rPr>
          <w:b/>
          <w:bCs/>
        </w:rPr>
      </w:pPr>
      <w:r w:rsidRPr="0098552A">
        <w:rPr>
          <w:rFonts w:hint="eastAsia"/>
          <w:b/>
          <w:bCs/>
        </w:rPr>
        <w:t>O</w:t>
      </w:r>
      <w:r w:rsidRPr="0098552A">
        <w:rPr>
          <w:b/>
          <w:bCs/>
        </w:rPr>
        <w:t>ption 2: Extending the maximum number of reported RS(s) to 8.</w:t>
      </w:r>
    </w:p>
    <w:p w14:paraId="372125E7" w14:textId="77777777" w:rsidR="006205BB" w:rsidRPr="0034454C" w:rsidRDefault="006205BB" w:rsidP="00A70876">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1DC8BB22"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RP-2</w:t>
      </w:r>
      <w:r w:rsidR="00B110B3">
        <w:rPr>
          <w:szCs w:val="24"/>
          <w:lang w:eastAsia="ja-JP"/>
        </w:rPr>
        <w:t>34007</w:t>
      </w:r>
      <w:r>
        <w:rPr>
          <w:szCs w:val="24"/>
          <w:lang w:eastAsia="ja-JP"/>
        </w:rPr>
        <w:t xml:space="preserve">, New WID: </w:t>
      </w:r>
      <w:r w:rsidR="00B110B3">
        <w:rPr>
          <w:szCs w:val="24"/>
          <w:lang w:eastAsia="ja-JP"/>
        </w:rPr>
        <w:t xml:space="preserve">NR </w:t>
      </w:r>
      <w:r>
        <w:rPr>
          <w:szCs w:val="24"/>
          <w:lang w:eastAsia="ja-JP"/>
        </w:rPr>
        <w:t xml:space="preserve">MIMO </w:t>
      </w:r>
      <w:r w:rsidR="00B110B3">
        <w:rPr>
          <w:szCs w:val="24"/>
          <w:lang w:eastAsia="ja-JP"/>
        </w:rPr>
        <w:t>Phase 5</w:t>
      </w:r>
      <w:r>
        <w:rPr>
          <w:szCs w:val="24"/>
          <w:lang w:eastAsia="ja-JP"/>
        </w:rPr>
        <w:t>, Dec., 202</w:t>
      </w:r>
      <w:r w:rsidR="00B110B3">
        <w:rPr>
          <w:szCs w:val="24"/>
          <w:lang w:eastAsia="ja-JP"/>
        </w:rPr>
        <w:t>3</w:t>
      </w:r>
      <w:r>
        <w:rPr>
          <w:szCs w:val="24"/>
          <w:lang w:eastAsia="ja-JP"/>
        </w:rPr>
        <w:t>.</w:t>
      </w:r>
    </w:p>
    <w:p w14:paraId="5D5B0ED3" w14:textId="38BFD5F4"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14"/>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ADC76" w14:textId="77777777" w:rsidR="00272887" w:rsidRDefault="00272887">
      <w:r>
        <w:separator/>
      </w:r>
    </w:p>
  </w:endnote>
  <w:endnote w:type="continuationSeparator" w:id="0">
    <w:p w14:paraId="1952156E" w14:textId="77777777" w:rsidR="00272887" w:rsidRDefault="00272887">
      <w:r>
        <w:continuationSeparator/>
      </w:r>
    </w:p>
  </w:endnote>
  <w:endnote w:type="continuationNotice" w:id="1">
    <w:p w14:paraId="6F93EB22" w14:textId="77777777" w:rsidR="00272887" w:rsidRDefault="00272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DA08E5" w:rsidRDefault="00DA08E5">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DA08E5" w:rsidRDefault="00DA08E5">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46692" w14:textId="77777777" w:rsidR="00272887" w:rsidRDefault="00272887">
      <w:r>
        <w:separator/>
      </w:r>
    </w:p>
  </w:footnote>
  <w:footnote w:type="continuationSeparator" w:id="0">
    <w:p w14:paraId="7F7D36C9" w14:textId="77777777" w:rsidR="00272887" w:rsidRDefault="00272887">
      <w:r>
        <w:continuationSeparator/>
      </w:r>
    </w:p>
  </w:footnote>
  <w:footnote w:type="continuationNotice" w:id="1">
    <w:p w14:paraId="35309DE6" w14:textId="77777777" w:rsidR="00272887" w:rsidRDefault="002728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DA939C8"/>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 w15:restartNumberingAfterBreak="0">
    <w:nsid w:val="0E6F73EC"/>
    <w:multiLevelType w:val="hybridMultilevel"/>
    <w:tmpl w:val="F4DE73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E2BC6"/>
    <w:multiLevelType w:val="hybridMultilevel"/>
    <w:tmpl w:val="FB06C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FC3C87"/>
    <w:multiLevelType w:val="multilevel"/>
    <w:tmpl w:val="10FC3C8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1C423CF"/>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2B215614"/>
    <w:multiLevelType w:val="hybridMultilevel"/>
    <w:tmpl w:val="2F2026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F16C66"/>
    <w:multiLevelType w:val="hybridMultilevel"/>
    <w:tmpl w:val="772EC082"/>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2D2856"/>
    <w:multiLevelType w:val="hybridMultilevel"/>
    <w:tmpl w:val="3D6CA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E3E0C9F"/>
    <w:multiLevelType w:val="hybridMultilevel"/>
    <w:tmpl w:val="CBF4F688"/>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0C2A10"/>
    <w:multiLevelType w:val="hybridMultilevel"/>
    <w:tmpl w:val="2304B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53541B"/>
    <w:multiLevelType w:val="hybridMultilevel"/>
    <w:tmpl w:val="A380EC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BE96606"/>
    <w:multiLevelType w:val="hybridMultilevel"/>
    <w:tmpl w:val="7F984F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5A0C8B"/>
    <w:multiLevelType w:val="multilevel"/>
    <w:tmpl w:val="525A0C8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B353F23"/>
    <w:multiLevelType w:val="hybridMultilevel"/>
    <w:tmpl w:val="19B494FC"/>
    <w:lvl w:ilvl="0" w:tplc="54546A96">
      <w:numFmt w:val="bullet"/>
      <w:lvlText w:val="-"/>
      <w:lvlJc w:val="left"/>
      <w:pPr>
        <w:ind w:left="420" w:hanging="42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9"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75AE55C7"/>
    <w:multiLevelType w:val="hybridMultilevel"/>
    <w:tmpl w:val="9E6870D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169493047">
    <w:abstractNumId w:val="40"/>
  </w:num>
  <w:num w:numId="2" w16cid:durableId="63799169">
    <w:abstractNumId w:val="3"/>
  </w:num>
  <w:num w:numId="3" w16cid:durableId="367342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0586809">
    <w:abstractNumId w:val="41"/>
  </w:num>
  <w:num w:numId="5" w16cid:durableId="849098283">
    <w:abstractNumId w:val="24"/>
  </w:num>
  <w:num w:numId="6" w16cid:durableId="1194541782">
    <w:abstractNumId w:val="26"/>
  </w:num>
  <w:num w:numId="7" w16cid:durableId="834881807">
    <w:abstractNumId w:val="21"/>
  </w:num>
  <w:num w:numId="8" w16cid:durableId="1010327142">
    <w:abstractNumId w:val="2"/>
  </w:num>
  <w:num w:numId="9" w16cid:durableId="1772431386">
    <w:abstractNumId w:val="43"/>
  </w:num>
  <w:num w:numId="10" w16cid:durableId="2143187214">
    <w:abstractNumId w:val="19"/>
  </w:num>
  <w:num w:numId="11" w16cid:durableId="198594271">
    <w:abstractNumId w:val="1"/>
  </w:num>
  <w:num w:numId="12" w16cid:durableId="42526888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01646462">
    <w:abstractNumId w:val="38"/>
  </w:num>
  <w:num w:numId="14" w16cid:durableId="1855612030">
    <w:abstractNumId w:val="29"/>
  </w:num>
  <w:num w:numId="15" w16cid:durableId="1465849135">
    <w:abstractNumId w:val="35"/>
  </w:num>
  <w:num w:numId="16" w16cid:durableId="477653636">
    <w:abstractNumId w:val="10"/>
  </w:num>
  <w:num w:numId="17" w16cid:durableId="441145325">
    <w:abstractNumId w:val="22"/>
  </w:num>
  <w:num w:numId="18" w16cid:durableId="293486891">
    <w:abstractNumId w:val="5"/>
  </w:num>
  <w:num w:numId="19" w16cid:durableId="1274902188">
    <w:abstractNumId w:val="12"/>
  </w:num>
  <w:num w:numId="20" w16cid:durableId="756243760">
    <w:abstractNumId w:val="4"/>
  </w:num>
  <w:num w:numId="21" w16cid:durableId="166793752">
    <w:abstractNumId w:val="36"/>
  </w:num>
  <w:num w:numId="22" w16cid:durableId="1381706227">
    <w:abstractNumId w:val="39"/>
  </w:num>
  <w:num w:numId="23" w16cid:durableId="995574851">
    <w:abstractNumId w:val="17"/>
  </w:num>
  <w:num w:numId="24" w16cid:durableId="1504248040">
    <w:abstractNumId w:val="14"/>
  </w:num>
  <w:num w:numId="25" w16cid:durableId="1406952699">
    <w:abstractNumId w:val="25"/>
  </w:num>
  <w:num w:numId="26" w16cid:durableId="939097636">
    <w:abstractNumId w:val="32"/>
  </w:num>
  <w:num w:numId="27" w16cid:durableId="124081911">
    <w:abstractNumId w:val="6"/>
  </w:num>
  <w:num w:numId="28" w16cid:durableId="1026709427">
    <w:abstractNumId w:val="20"/>
  </w:num>
  <w:num w:numId="29" w16cid:durableId="1167289700">
    <w:abstractNumId w:val="23"/>
  </w:num>
  <w:num w:numId="30" w16cid:durableId="1139684590">
    <w:abstractNumId w:val="7"/>
  </w:num>
  <w:num w:numId="31" w16cid:durableId="896167486">
    <w:abstractNumId w:val="34"/>
  </w:num>
  <w:num w:numId="32" w16cid:durableId="851920413">
    <w:abstractNumId w:val="16"/>
  </w:num>
  <w:num w:numId="33" w16cid:durableId="704214558">
    <w:abstractNumId w:val="33"/>
  </w:num>
  <w:num w:numId="34" w16cid:durableId="891770303">
    <w:abstractNumId w:val="31"/>
  </w:num>
  <w:num w:numId="35" w16cid:durableId="345525028">
    <w:abstractNumId w:val="29"/>
  </w:num>
  <w:num w:numId="36" w16cid:durableId="1791701508">
    <w:abstractNumId w:val="34"/>
  </w:num>
  <w:num w:numId="37" w16cid:durableId="1672637900">
    <w:abstractNumId w:val="37"/>
  </w:num>
  <w:num w:numId="38" w16cid:durableId="5909706">
    <w:abstractNumId w:val="13"/>
  </w:num>
  <w:num w:numId="39" w16cid:durableId="1607495560">
    <w:abstractNumId w:val="27"/>
  </w:num>
  <w:num w:numId="40" w16cid:durableId="2146923099">
    <w:abstractNumId w:val="11"/>
  </w:num>
  <w:num w:numId="41" w16cid:durableId="889993409">
    <w:abstractNumId w:val="28"/>
  </w:num>
  <w:num w:numId="42" w16cid:durableId="1226525556">
    <w:abstractNumId w:val="18"/>
  </w:num>
  <w:num w:numId="43" w16cid:durableId="1407342503">
    <w:abstractNumId w:val="42"/>
  </w:num>
  <w:num w:numId="44" w16cid:durableId="922759261">
    <w:abstractNumId w:val="15"/>
  </w:num>
  <w:num w:numId="45" w16cid:durableId="457375811">
    <w:abstractNumId w:val="9"/>
  </w:num>
  <w:num w:numId="46" w16cid:durableId="807481723">
    <w:abstractNumId w:val="30"/>
  </w:num>
  <w:num w:numId="47" w16cid:durableId="524755160">
    <w:abstractNumId w:val="8"/>
  </w:num>
  <w:num w:numId="48" w16cid:durableId="1728839983">
    <w:abstractNumId w:val="44"/>
  </w:num>
  <w:num w:numId="49" w16cid:durableId="15857232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725"/>
    <w:rsid w:val="00000896"/>
    <w:rsid w:val="00000982"/>
    <w:rsid w:val="00000A8C"/>
    <w:rsid w:val="00000C8C"/>
    <w:rsid w:val="00000F30"/>
    <w:rsid w:val="00000F37"/>
    <w:rsid w:val="00000F5D"/>
    <w:rsid w:val="000010BA"/>
    <w:rsid w:val="000011B6"/>
    <w:rsid w:val="000011BB"/>
    <w:rsid w:val="0000139B"/>
    <w:rsid w:val="0000154E"/>
    <w:rsid w:val="000017C4"/>
    <w:rsid w:val="00001A20"/>
    <w:rsid w:val="00001AFC"/>
    <w:rsid w:val="00001CA7"/>
    <w:rsid w:val="00001D8A"/>
    <w:rsid w:val="00001F67"/>
    <w:rsid w:val="000023B7"/>
    <w:rsid w:val="0000241D"/>
    <w:rsid w:val="000026E4"/>
    <w:rsid w:val="0000272E"/>
    <w:rsid w:val="00002757"/>
    <w:rsid w:val="00002830"/>
    <w:rsid w:val="000029AC"/>
    <w:rsid w:val="00002A04"/>
    <w:rsid w:val="00002A06"/>
    <w:rsid w:val="00002AD1"/>
    <w:rsid w:val="00002C17"/>
    <w:rsid w:val="00002E00"/>
    <w:rsid w:val="00003160"/>
    <w:rsid w:val="000033E9"/>
    <w:rsid w:val="00003522"/>
    <w:rsid w:val="0000362D"/>
    <w:rsid w:val="00003936"/>
    <w:rsid w:val="00003B2A"/>
    <w:rsid w:val="00003DC9"/>
    <w:rsid w:val="00003DDB"/>
    <w:rsid w:val="00003FB7"/>
    <w:rsid w:val="00004421"/>
    <w:rsid w:val="00004482"/>
    <w:rsid w:val="00004B52"/>
    <w:rsid w:val="00004DA6"/>
    <w:rsid w:val="00004DAC"/>
    <w:rsid w:val="00004E20"/>
    <w:rsid w:val="00004E5A"/>
    <w:rsid w:val="000051D2"/>
    <w:rsid w:val="0000523B"/>
    <w:rsid w:val="0000525E"/>
    <w:rsid w:val="00005393"/>
    <w:rsid w:val="0000576B"/>
    <w:rsid w:val="0000594D"/>
    <w:rsid w:val="00005E3E"/>
    <w:rsid w:val="00006215"/>
    <w:rsid w:val="00006233"/>
    <w:rsid w:val="000065C4"/>
    <w:rsid w:val="000066B7"/>
    <w:rsid w:val="00006AC6"/>
    <w:rsid w:val="00006AE0"/>
    <w:rsid w:val="00006EAF"/>
    <w:rsid w:val="0000709F"/>
    <w:rsid w:val="000071BE"/>
    <w:rsid w:val="0000723A"/>
    <w:rsid w:val="00007251"/>
    <w:rsid w:val="000072EE"/>
    <w:rsid w:val="00007539"/>
    <w:rsid w:val="00007CDA"/>
    <w:rsid w:val="00007D29"/>
    <w:rsid w:val="00007D95"/>
    <w:rsid w:val="000104F2"/>
    <w:rsid w:val="00010B67"/>
    <w:rsid w:val="00010E2C"/>
    <w:rsid w:val="00010E49"/>
    <w:rsid w:val="0001121D"/>
    <w:rsid w:val="00011326"/>
    <w:rsid w:val="000113F5"/>
    <w:rsid w:val="00011490"/>
    <w:rsid w:val="00011837"/>
    <w:rsid w:val="00011D2C"/>
    <w:rsid w:val="00011E67"/>
    <w:rsid w:val="0001206F"/>
    <w:rsid w:val="0001212C"/>
    <w:rsid w:val="00012154"/>
    <w:rsid w:val="00012375"/>
    <w:rsid w:val="00012379"/>
    <w:rsid w:val="00012560"/>
    <w:rsid w:val="0001264D"/>
    <w:rsid w:val="00012676"/>
    <w:rsid w:val="00012765"/>
    <w:rsid w:val="00012948"/>
    <w:rsid w:val="00012B58"/>
    <w:rsid w:val="00013025"/>
    <w:rsid w:val="00013173"/>
    <w:rsid w:val="000132E7"/>
    <w:rsid w:val="00013489"/>
    <w:rsid w:val="000136CC"/>
    <w:rsid w:val="00013928"/>
    <w:rsid w:val="00013B41"/>
    <w:rsid w:val="00013F02"/>
    <w:rsid w:val="000141C3"/>
    <w:rsid w:val="000142FB"/>
    <w:rsid w:val="00014528"/>
    <w:rsid w:val="00014534"/>
    <w:rsid w:val="000146D7"/>
    <w:rsid w:val="00014DFE"/>
    <w:rsid w:val="00014E62"/>
    <w:rsid w:val="00015075"/>
    <w:rsid w:val="0001527A"/>
    <w:rsid w:val="000156D1"/>
    <w:rsid w:val="0001600A"/>
    <w:rsid w:val="00016699"/>
    <w:rsid w:val="00016A3C"/>
    <w:rsid w:val="00016FFB"/>
    <w:rsid w:val="0001706E"/>
    <w:rsid w:val="00017149"/>
    <w:rsid w:val="0001720F"/>
    <w:rsid w:val="000173C0"/>
    <w:rsid w:val="00017589"/>
    <w:rsid w:val="00017923"/>
    <w:rsid w:val="00017941"/>
    <w:rsid w:val="00017F54"/>
    <w:rsid w:val="00020071"/>
    <w:rsid w:val="000201F1"/>
    <w:rsid w:val="000202D0"/>
    <w:rsid w:val="00020350"/>
    <w:rsid w:val="00020517"/>
    <w:rsid w:val="00020703"/>
    <w:rsid w:val="0002077A"/>
    <w:rsid w:val="000207B9"/>
    <w:rsid w:val="00020D78"/>
    <w:rsid w:val="00021479"/>
    <w:rsid w:val="000215F5"/>
    <w:rsid w:val="00021631"/>
    <w:rsid w:val="000216A1"/>
    <w:rsid w:val="000216BB"/>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9D3"/>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C53"/>
    <w:rsid w:val="00030D77"/>
    <w:rsid w:val="00030E36"/>
    <w:rsid w:val="00031047"/>
    <w:rsid w:val="0003108F"/>
    <w:rsid w:val="0003119F"/>
    <w:rsid w:val="00031693"/>
    <w:rsid w:val="00031AE4"/>
    <w:rsid w:val="00031C11"/>
    <w:rsid w:val="00031D64"/>
    <w:rsid w:val="00031D6C"/>
    <w:rsid w:val="00032022"/>
    <w:rsid w:val="000325A3"/>
    <w:rsid w:val="000326E6"/>
    <w:rsid w:val="00032837"/>
    <w:rsid w:val="00032B34"/>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6EA2"/>
    <w:rsid w:val="00037050"/>
    <w:rsid w:val="0003717B"/>
    <w:rsid w:val="00037236"/>
    <w:rsid w:val="000374F3"/>
    <w:rsid w:val="000379A2"/>
    <w:rsid w:val="00037BF8"/>
    <w:rsid w:val="00040145"/>
    <w:rsid w:val="0004029F"/>
    <w:rsid w:val="00040407"/>
    <w:rsid w:val="000405DD"/>
    <w:rsid w:val="00040623"/>
    <w:rsid w:val="000406B8"/>
    <w:rsid w:val="00040806"/>
    <w:rsid w:val="00041053"/>
    <w:rsid w:val="000411FC"/>
    <w:rsid w:val="00041325"/>
    <w:rsid w:val="00041444"/>
    <w:rsid w:val="000416C8"/>
    <w:rsid w:val="000417FC"/>
    <w:rsid w:val="00041D56"/>
    <w:rsid w:val="00041F25"/>
    <w:rsid w:val="00042102"/>
    <w:rsid w:val="000421D2"/>
    <w:rsid w:val="000421DF"/>
    <w:rsid w:val="000424E2"/>
    <w:rsid w:val="00042697"/>
    <w:rsid w:val="000428EC"/>
    <w:rsid w:val="00042C5C"/>
    <w:rsid w:val="00042DA0"/>
    <w:rsid w:val="00042EB2"/>
    <w:rsid w:val="00043005"/>
    <w:rsid w:val="000431AE"/>
    <w:rsid w:val="00043205"/>
    <w:rsid w:val="0004350E"/>
    <w:rsid w:val="00043AE7"/>
    <w:rsid w:val="00043AE8"/>
    <w:rsid w:val="00043BB6"/>
    <w:rsid w:val="00043D6F"/>
    <w:rsid w:val="00044018"/>
    <w:rsid w:val="000447DD"/>
    <w:rsid w:val="0004487C"/>
    <w:rsid w:val="00044902"/>
    <w:rsid w:val="00044A5B"/>
    <w:rsid w:val="00044AD2"/>
    <w:rsid w:val="00044B18"/>
    <w:rsid w:val="00044C05"/>
    <w:rsid w:val="00044D21"/>
    <w:rsid w:val="00044F6B"/>
    <w:rsid w:val="00045323"/>
    <w:rsid w:val="00045352"/>
    <w:rsid w:val="000453D4"/>
    <w:rsid w:val="00045669"/>
    <w:rsid w:val="0004567A"/>
    <w:rsid w:val="000456DD"/>
    <w:rsid w:val="000457A2"/>
    <w:rsid w:val="00045C93"/>
    <w:rsid w:val="00045EEB"/>
    <w:rsid w:val="00045F87"/>
    <w:rsid w:val="0004629B"/>
    <w:rsid w:val="00046383"/>
    <w:rsid w:val="0004650E"/>
    <w:rsid w:val="00046886"/>
    <w:rsid w:val="00046AFB"/>
    <w:rsid w:val="00046B00"/>
    <w:rsid w:val="00046B44"/>
    <w:rsid w:val="00046D47"/>
    <w:rsid w:val="00046E2B"/>
    <w:rsid w:val="00047156"/>
    <w:rsid w:val="00047212"/>
    <w:rsid w:val="00047310"/>
    <w:rsid w:val="00047314"/>
    <w:rsid w:val="00047550"/>
    <w:rsid w:val="00047905"/>
    <w:rsid w:val="00047AB4"/>
    <w:rsid w:val="00047B0F"/>
    <w:rsid w:val="00047D0A"/>
    <w:rsid w:val="00050489"/>
    <w:rsid w:val="000504E6"/>
    <w:rsid w:val="0005071E"/>
    <w:rsid w:val="00050A57"/>
    <w:rsid w:val="00050B6F"/>
    <w:rsid w:val="00050C76"/>
    <w:rsid w:val="00051971"/>
    <w:rsid w:val="0005199B"/>
    <w:rsid w:val="00051BDA"/>
    <w:rsid w:val="00051DEE"/>
    <w:rsid w:val="00051EA1"/>
    <w:rsid w:val="00051FDD"/>
    <w:rsid w:val="00052019"/>
    <w:rsid w:val="000520E3"/>
    <w:rsid w:val="00052280"/>
    <w:rsid w:val="00052339"/>
    <w:rsid w:val="000523C4"/>
    <w:rsid w:val="00052523"/>
    <w:rsid w:val="0005272A"/>
    <w:rsid w:val="00052936"/>
    <w:rsid w:val="00052B23"/>
    <w:rsid w:val="00052B5A"/>
    <w:rsid w:val="00052D1B"/>
    <w:rsid w:val="00052E0C"/>
    <w:rsid w:val="00053018"/>
    <w:rsid w:val="0005309E"/>
    <w:rsid w:val="00053276"/>
    <w:rsid w:val="00053302"/>
    <w:rsid w:val="00053326"/>
    <w:rsid w:val="0005337C"/>
    <w:rsid w:val="00053587"/>
    <w:rsid w:val="000535E3"/>
    <w:rsid w:val="000535EF"/>
    <w:rsid w:val="00053831"/>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64E"/>
    <w:rsid w:val="000558C9"/>
    <w:rsid w:val="00055AA4"/>
    <w:rsid w:val="00055B32"/>
    <w:rsid w:val="00055E9B"/>
    <w:rsid w:val="00055FF5"/>
    <w:rsid w:val="000560C1"/>
    <w:rsid w:val="0005625E"/>
    <w:rsid w:val="000563E9"/>
    <w:rsid w:val="00056469"/>
    <w:rsid w:val="000566EF"/>
    <w:rsid w:val="00056B14"/>
    <w:rsid w:val="00056C34"/>
    <w:rsid w:val="0005714C"/>
    <w:rsid w:val="00057293"/>
    <w:rsid w:val="000575EF"/>
    <w:rsid w:val="000575FD"/>
    <w:rsid w:val="000576E3"/>
    <w:rsid w:val="000578B7"/>
    <w:rsid w:val="0005798B"/>
    <w:rsid w:val="00057C6D"/>
    <w:rsid w:val="00060304"/>
    <w:rsid w:val="00060334"/>
    <w:rsid w:val="000603B9"/>
    <w:rsid w:val="000604CB"/>
    <w:rsid w:val="0006068C"/>
    <w:rsid w:val="000607B3"/>
    <w:rsid w:val="000608DA"/>
    <w:rsid w:val="00060A0F"/>
    <w:rsid w:val="00060B18"/>
    <w:rsid w:val="00060B1E"/>
    <w:rsid w:val="00060EBE"/>
    <w:rsid w:val="00061021"/>
    <w:rsid w:val="000611F8"/>
    <w:rsid w:val="00061964"/>
    <w:rsid w:val="00061A1C"/>
    <w:rsid w:val="00061A48"/>
    <w:rsid w:val="00061C34"/>
    <w:rsid w:val="00061CE6"/>
    <w:rsid w:val="00061E11"/>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3F4"/>
    <w:rsid w:val="000647B6"/>
    <w:rsid w:val="00064AA4"/>
    <w:rsid w:val="00064ABA"/>
    <w:rsid w:val="00064B7C"/>
    <w:rsid w:val="000651DD"/>
    <w:rsid w:val="00065251"/>
    <w:rsid w:val="0006571F"/>
    <w:rsid w:val="00065768"/>
    <w:rsid w:val="0006577C"/>
    <w:rsid w:val="00065B11"/>
    <w:rsid w:val="000661B7"/>
    <w:rsid w:val="0006636F"/>
    <w:rsid w:val="00066390"/>
    <w:rsid w:val="0006647C"/>
    <w:rsid w:val="00066761"/>
    <w:rsid w:val="00066871"/>
    <w:rsid w:val="0006689C"/>
    <w:rsid w:val="00066D76"/>
    <w:rsid w:val="00066DC3"/>
    <w:rsid w:val="00067366"/>
    <w:rsid w:val="000673F4"/>
    <w:rsid w:val="00067436"/>
    <w:rsid w:val="000674EA"/>
    <w:rsid w:val="0006757E"/>
    <w:rsid w:val="0006793D"/>
    <w:rsid w:val="00067BA1"/>
    <w:rsid w:val="00067BD9"/>
    <w:rsid w:val="00067C95"/>
    <w:rsid w:val="00067D36"/>
    <w:rsid w:val="00067E35"/>
    <w:rsid w:val="00067E3A"/>
    <w:rsid w:val="00067F48"/>
    <w:rsid w:val="000706E6"/>
    <w:rsid w:val="000708DB"/>
    <w:rsid w:val="0007091D"/>
    <w:rsid w:val="0007093C"/>
    <w:rsid w:val="000709BD"/>
    <w:rsid w:val="00070A34"/>
    <w:rsid w:val="00070AAA"/>
    <w:rsid w:val="0007112A"/>
    <w:rsid w:val="0007126C"/>
    <w:rsid w:val="0007152E"/>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CAD"/>
    <w:rsid w:val="00072D56"/>
    <w:rsid w:val="00072E3F"/>
    <w:rsid w:val="00072FB1"/>
    <w:rsid w:val="000730D4"/>
    <w:rsid w:val="00073107"/>
    <w:rsid w:val="000731F0"/>
    <w:rsid w:val="00073208"/>
    <w:rsid w:val="000732D9"/>
    <w:rsid w:val="000734D7"/>
    <w:rsid w:val="0007384B"/>
    <w:rsid w:val="000738CF"/>
    <w:rsid w:val="0007390E"/>
    <w:rsid w:val="00073BFF"/>
    <w:rsid w:val="00073C1C"/>
    <w:rsid w:val="00073C9B"/>
    <w:rsid w:val="0007414C"/>
    <w:rsid w:val="000741E2"/>
    <w:rsid w:val="00074649"/>
    <w:rsid w:val="00074752"/>
    <w:rsid w:val="00074B41"/>
    <w:rsid w:val="00074C14"/>
    <w:rsid w:val="00075714"/>
    <w:rsid w:val="000757F2"/>
    <w:rsid w:val="0007595A"/>
    <w:rsid w:val="00075DF1"/>
    <w:rsid w:val="00075E62"/>
    <w:rsid w:val="00075E7B"/>
    <w:rsid w:val="000760A7"/>
    <w:rsid w:val="000761C7"/>
    <w:rsid w:val="00076347"/>
    <w:rsid w:val="0007649B"/>
    <w:rsid w:val="000767DE"/>
    <w:rsid w:val="000768E9"/>
    <w:rsid w:val="00076918"/>
    <w:rsid w:val="00076AF8"/>
    <w:rsid w:val="00076C65"/>
    <w:rsid w:val="0007705E"/>
    <w:rsid w:val="0007711E"/>
    <w:rsid w:val="0007749D"/>
    <w:rsid w:val="000775EE"/>
    <w:rsid w:val="00077748"/>
    <w:rsid w:val="00077A6F"/>
    <w:rsid w:val="00077DD3"/>
    <w:rsid w:val="0008018B"/>
    <w:rsid w:val="00080295"/>
    <w:rsid w:val="000803DB"/>
    <w:rsid w:val="000804CA"/>
    <w:rsid w:val="0008055E"/>
    <w:rsid w:val="000806C8"/>
    <w:rsid w:val="00080817"/>
    <w:rsid w:val="00080A45"/>
    <w:rsid w:val="00080CD8"/>
    <w:rsid w:val="00080E27"/>
    <w:rsid w:val="00080EBA"/>
    <w:rsid w:val="000810C7"/>
    <w:rsid w:val="00081354"/>
    <w:rsid w:val="0008148B"/>
    <w:rsid w:val="000814F3"/>
    <w:rsid w:val="0008155F"/>
    <w:rsid w:val="000815BA"/>
    <w:rsid w:val="00081785"/>
    <w:rsid w:val="00081921"/>
    <w:rsid w:val="00081B37"/>
    <w:rsid w:val="00081B72"/>
    <w:rsid w:val="00081DD6"/>
    <w:rsid w:val="000821FB"/>
    <w:rsid w:val="00082308"/>
    <w:rsid w:val="00082587"/>
    <w:rsid w:val="00082937"/>
    <w:rsid w:val="00082BC6"/>
    <w:rsid w:val="00083011"/>
    <w:rsid w:val="00083666"/>
    <w:rsid w:val="000839B9"/>
    <w:rsid w:val="00083DD7"/>
    <w:rsid w:val="00083E56"/>
    <w:rsid w:val="000843BE"/>
    <w:rsid w:val="000845DC"/>
    <w:rsid w:val="00084609"/>
    <w:rsid w:val="00084A24"/>
    <w:rsid w:val="0008509D"/>
    <w:rsid w:val="000851CC"/>
    <w:rsid w:val="00085385"/>
    <w:rsid w:val="000854D2"/>
    <w:rsid w:val="00085552"/>
    <w:rsid w:val="000856E2"/>
    <w:rsid w:val="0008593D"/>
    <w:rsid w:val="00085941"/>
    <w:rsid w:val="000859C3"/>
    <w:rsid w:val="00085D01"/>
    <w:rsid w:val="00086210"/>
    <w:rsid w:val="00086373"/>
    <w:rsid w:val="00086414"/>
    <w:rsid w:val="0008647D"/>
    <w:rsid w:val="000865A4"/>
    <w:rsid w:val="0008668F"/>
    <w:rsid w:val="00086838"/>
    <w:rsid w:val="00086926"/>
    <w:rsid w:val="000869D2"/>
    <w:rsid w:val="00086A6A"/>
    <w:rsid w:val="00086E10"/>
    <w:rsid w:val="00087064"/>
    <w:rsid w:val="00087071"/>
    <w:rsid w:val="000871E9"/>
    <w:rsid w:val="000872AC"/>
    <w:rsid w:val="000874C1"/>
    <w:rsid w:val="0008756F"/>
    <w:rsid w:val="00087586"/>
    <w:rsid w:val="00087934"/>
    <w:rsid w:val="000879FD"/>
    <w:rsid w:val="00087D4A"/>
    <w:rsid w:val="00087DE9"/>
    <w:rsid w:val="000901FF"/>
    <w:rsid w:val="00090365"/>
    <w:rsid w:val="0009049C"/>
    <w:rsid w:val="0009071F"/>
    <w:rsid w:val="00090721"/>
    <w:rsid w:val="0009072D"/>
    <w:rsid w:val="00090992"/>
    <w:rsid w:val="00090DA7"/>
    <w:rsid w:val="0009105B"/>
    <w:rsid w:val="000911E0"/>
    <w:rsid w:val="00091743"/>
    <w:rsid w:val="0009189E"/>
    <w:rsid w:val="00091B40"/>
    <w:rsid w:val="00091C7D"/>
    <w:rsid w:val="00091CB8"/>
    <w:rsid w:val="00091D06"/>
    <w:rsid w:val="00091ED9"/>
    <w:rsid w:val="00092270"/>
    <w:rsid w:val="00092577"/>
    <w:rsid w:val="00092683"/>
    <w:rsid w:val="00092AB9"/>
    <w:rsid w:val="00092D4F"/>
    <w:rsid w:val="00092E0F"/>
    <w:rsid w:val="00092E46"/>
    <w:rsid w:val="00093269"/>
    <w:rsid w:val="000932E3"/>
    <w:rsid w:val="0009337B"/>
    <w:rsid w:val="00093493"/>
    <w:rsid w:val="00093727"/>
    <w:rsid w:val="0009372B"/>
    <w:rsid w:val="00093766"/>
    <w:rsid w:val="00093789"/>
    <w:rsid w:val="00093AD6"/>
    <w:rsid w:val="00093C20"/>
    <w:rsid w:val="00093F95"/>
    <w:rsid w:val="000941D2"/>
    <w:rsid w:val="000943AC"/>
    <w:rsid w:val="000948B8"/>
    <w:rsid w:val="00094987"/>
    <w:rsid w:val="00094E68"/>
    <w:rsid w:val="00094F32"/>
    <w:rsid w:val="0009503F"/>
    <w:rsid w:val="00095114"/>
    <w:rsid w:val="00095200"/>
    <w:rsid w:val="00095391"/>
    <w:rsid w:val="000953E0"/>
    <w:rsid w:val="000958E3"/>
    <w:rsid w:val="00095AAF"/>
    <w:rsid w:val="00095B57"/>
    <w:rsid w:val="00095E0E"/>
    <w:rsid w:val="00095E0F"/>
    <w:rsid w:val="00095E53"/>
    <w:rsid w:val="00095FBA"/>
    <w:rsid w:val="000961D4"/>
    <w:rsid w:val="000962E0"/>
    <w:rsid w:val="00096750"/>
    <w:rsid w:val="000968EB"/>
    <w:rsid w:val="00096909"/>
    <w:rsid w:val="00096934"/>
    <w:rsid w:val="00096976"/>
    <w:rsid w:val="00096D43"/>
    <w:rsid w:val="00097063"/>
    <w:rsid w:val="000972B8"/>
    <w:rsid w:val="000975D3"/>
    <w:rsid w:val="00097671"/>
    <w:rsid w:val="00097682"/>
    <w:rsid w:val="00097969"/>
    <w:rsid w:val="00097996"/>
    <w:rsid w:val="000979B6"/>
    <w:rsid w:val="00097ABB"/>
    <w:rsid w:val="00097D1E"/>
    <w:rsid w:val="00097D99"/>
    <w:rsid w:val="00097F5A"/>
    <w:rsid w:val="000A01E6"/>
    <w:rsid w:val="000A021A"/>
    <w:rsid w:val="000A0232"/>
    <w:rsid w:val="000A0275"/>
    <w:rsid w:val="000A0299"/>
    <w:rsid w:val="000A0856"/>
    <w:rsid w:val="000A0BBB"/>
    <w:rsid w:val="000A0D27"/>
    <w:rsid w:val="000A0E43"/>
    <w:rsid w:val="000A0F56"/>
    <w:rsid w:val="000A0FBB"/>
    <w:rsid w:val="000A12FE"/>
    <w:rsid w:val="000A1346"/>
    <w:rsid w:val="000A13F9"/>
    <w:rsid w:val="000A16AD"/>
    <w:rsid w:val="000A17FE"/>
    <w:rsid w:val="000A1AB1"/>
    <w:rsid w:val="000A1ABF"/>
    <w:rsid w:val="000A1B48"/>
    <w:rsid w:val="000A1F3E"/>
    <w:rsid w:val="000A226D"/>
    <w:rsid w:val="000A2393"/>
    <w:rsid w:val="000A23AE"/>
    <w:rsid w:val="000A24D4"/>
    <w:rsid w:val="000A24E2"/>
    <w:rsid w:val="000A278B"/>
    <w:rsid w:val="000A281C"/>
    <w:rsid w:val="000A2975"/>
    <w:rsid w:val="000A2985"/>
    <w:rsid w:val="000A2A93"/>
    <w:rsid w:val="000A2AB6"/>
    <w:rsid w:val="000A2C41"/>
    <w:rsid w:val="000A2D90"/>
    <w:rsid w:val="000A305B"/>
    <w:rsid w:val="000A34F5"/>
    <w:rsid w:val="000A353E"/>
    <w:rsid w:val="000A36B3"/>
    <w:rsid w:val="000A37DB"/>
    <w:rsid w:val="000A3851"/>
    <w:rsid w:val="000A3906"/>
    <w:rsid w:val="000A3964"/>
    <w:rsid w:val="000A3A8D"/>
    <w:rsid w:val="000A3B37"/>
    <w:rsid w:val="000A3C8A"/>
    <w:rsid w:val="000A3D2D"/>
    <w:rsid w:val="000A3F92"/>
    <w:rsid w:val="000A4344"/>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26"/>
    <w:rsid w:val="000A643C"/>
    <w:rsid w:val="000A64BC"/>
    <w:rsid w:val="000A6683"/>
    <w:rsid w:val="000A6D06"/>
    <w:rsid w:val="000A70B6"/>
    <w:rsid w:val="000A7121"/>
    <w:rsid w:val="000A753F"/>
    <w:rsid w:val="000A7624"/>
    <w:rsid w:val="000A783F"/>
    <w:rsid w:val="000A7A4D"/>
    <w:rsid w:val="000A7B40"/>
    <w:rsid w:val="000B0256"/>
    <w:rsid w:val="000B0323"/>
    <w:rsid w:val="000B0369"/>
    <w:rsid w:val="000B049F"/>
    <w:rsid w:val="000B0798"/>
    <w:rsid w:val="000B07DE"/>
    <w:rsid w:val="000B0A8C"/>
    <w:rsid w:val="000B0BD5"/>
    <w:rsid w:val="000B0CCF"/>
    <w:rsid w:val="000B0E05"/>
    <w:rsid w:val="000B10C1"/>
    <w:rsid w:val="000B116E"/>
    <w:rsid w:val="000B1353"/>
    <w:rsid w:val="000B139F"/>
    <w:rsid w:val="000B169C"/>
    <w:rsid w:val="000B16A3"/>
    <w:rsid w:val="000B1900"/>
    <w:rsid w:val="000B1C38"/>
    <w:rsid w:val="000B222F"/>
    <w:rsid w:val="000B249D"/>
    <w:rsid w:val="000B272C"/>
    <w:rsid w:val="000B27B5"/>
    <w:rsid w:val="000B2ABE"/>
    <w:rsid w:val="000B2CFA"/>
    <w:rsid w:val="000B2D1F"/>
    <w:rsid w:val="000B30D3"/>
    <w:rsid w:val="000B30FF"/>
    <w:rsid w:val="000B32DC"/>
    <w:rsid w:val="000B34FA"/>
    <w:rsid w:val="000B379A"/>
    <w:rsid w:val="000B3834"/>
    <w:rsid w:val="000B38D4"/>
    <w:rsid w:val="000B3D0B"/>
    <w:rsid w:val="000B4578"/>
    <w:rsid w:val="000B487A"/>
    <w:rsid w:val="000B4AC4"/>
    <w:rsid w:val="000B4B5A"/>
    <w:rsid w:val="000B4C1C"/>
    <w:rsid w:val="000B4C2E"/>
    <w:rsid w:val="000B55F9"/>
    <w:rsid w:val="000B5909"/>
    <w:rsid w:val="000B5933"/>
    <w:rsid w:val="000B5C7A"/>
    <w:rsid w:val="000B6181"/>
    <w:rsid w:val="000B6189"/>
    <w:rsid w:val="000B6996"/>
    <w:rsid w:val="000B6CB2"/>
    <w:rsid w:val="000B6E61"/>
    <w:rsid w:val="000B6E92"/>
    <w:rsid w:val="000B6FB2"/>
    <w:rsid w:val="000B7041"/>
    <w:rsid w:val="000C00E0"/>
    <w:rsid w:val="000C015D"/>
    <w:rsid w:val="000C0472"/>
    <w:rsid w:val="000C069D"/>
    <w:rsid w:val="000C0B02"/>
    <w:rsid w:val="000C0C97"/>
    <w:rsid w:val="000C0CC4"/>
    <w:rsid w:val="000C0CFC"/>
    <w:rsid w:val="000C0EB4"/>
    <w:rsid w:val="000C0EDD"/>
    <w:rsid w:val="000C12D5"/>
    <w:rsid w:val="000C1462"/>
    <w:rsid w:val="000C17D7"/>
    <w:rsid w:val="000C1A47"/>
    <w:rsid w:val="000C1A95"/>
    <w:rsid w:val="000C1B4B"/>
    <w:rsid w:val="000C1C18"/>
    <w:rsid w:val="000C2288"/>
    <w:rsid w:val="000C22DD"/>
    <w:rsid w:val="000C2326"/>
    <w:rsid w:val="000C23A9"/>
    <w:rsid w:val="000C25B5"/>
    <w:rsid w:val="000C2678"/>
    <w:rsid w:val="000C2A4A"/>
    <w:rsid w:val="000C2F83"/>
    <w:rsid w:val="000C3018"/>
    <w:rsid w:val="000C315F"/>
    <w:rsid w:val="000C3567"/>
    <w:rsid w:val="000C373C"/>
    <w:rsid w:val="000C3E9A"/>
    <w:rsid w:val="000C3F22"/>
    <w:rsid w:val="000C4556"/>
    <w:rsid w:val="000C46F8"/>
    <w:rsid w:val="000C4720"/>
    <w:rsid w:val="000C4877"/>
    <w:rsid w:val="000C4D6D"/>
    <w:rsid w:val="000C4DAD"/>
    <w:rsid w:val="000C532C"/>
    <w:rsid w:val="000C53A9"/>
    <w:rsid w:val="000C568F"/>
    <w:rsid w:val="000C5C7F"/>
    <w:rsid w:val="000C5D37"/>
    <w:rsid w:val="000C5EE3"/>
    <w:rsid w:val="000C5F63"/>
    <w:rsid w:val="000C6060"/>
    <w:rsid w:val="000C60F4"/>
    <w:rsid w:val="000C6237"/>
    <w:rsid w:val="000C645A"/>
    <w:rsid w:val="000C6724"/>
    <w:rsid w:val="000C6806"/>
    <w:rsid w:val="000C6A91"/>
    <w:rsid w:val="000C6B44"/>
    <w:rsid w:val="000C6C38"/>
    <w:rsid w:val="000C6F95"/>
    <w:rsid w:val="000C761F"/>
    <w:rsid w:val="000C7671"/>
    <w:rsid w:val="000C7A70"/>
    <w:rsid w:val="000D01DE"/>
    <w:rsid w:val="000D03D3"/>
    <w:rsid w:val="000D0467"/>
    <w:rsid w:val="000D0596"/>
    <w:rsid w:val="000D0A59"/>
    <w:rsid w:val="000D0AFE"/>
    <w:rsid w:val="000D0BD0"/>
    <w:rsid w:val="000D0FC3"/>
    <w:rsid w:val="000D1198"/>
    <w:rsid w:val="000D1C72"/>
    <w:rsid w:val="000D1DD5"/>
    <w:rsid w:val="000D20DC"/>
    <w:rsid w:val="000D20FF"/>
    <w:rsid w:val="000D2283"/>
    <w:rsid w:val="000D251E"/>
    <w:rsid w:val="000D2776"/>
    <w:rsid w:val="000D27F6"/>
    <w:rsid w:val="000D282D"/>
    <w:rsid w:val="000D2851"/>
    <w:rsid w:val="000D2C4F"/>
    <w:rsid w:val="000D2D91"/>
    <w:rsid w:val="000D2FC9"/>
    <w:rsid w:val="000D344E"/>
    <w:rsid w:val="000D370C"/>
    <w:rsid w:val="000D37EF"/>
    <w:rsid w:val="000D4266"/>
    <w:rsid w:val="000D44A4"/>
    <w:rsid w:val="000D44FF"/>
    <w:rsid w:val="000D4598"/>
    <w:rsid w:val="000D4A01"/>
    <w:rsid w:val="000D4A50"/>
    <w:rsid w:val="000D4BE6"/>
    <w:rsid w:val="000D4E2B"/>
    <w:rsid w:val="000D52A3"/>
    <w:rsid w:val="000D5847"/>
    <w:rsid w:val="000D5A0E"/>
    <w:rsid w:val="000D5A9A"/>
    <w:rsid w:val="000D5D90"/>
    <w:rsid w:val="000D6042"/>
    <w:rsid w:val="000D6061"/>
    <w:rsid w:val="000D60B4"/>
    <w:rsid w:val="000D617A"/>
    <w:rsid w:val="000D61D0"/>
    <w:rsid w:val="000D632D"/>
    <w:rsid w:val="000D649B"/>
    <w:rsid w:val="000D657D"/>
    <w:rsid w:val="000D6673"/>
    <w:rsid w:val="000D667F"/>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3F1"/>
    <w:rsid w:val="000E06D7"/>
    <w:rsid w:val="000E0875"/>
    <w:rsid w:val="000E0B63"/>
    <w:rsid w:val="000E0BB8"/>
    <w:rsid w:val="000E0BEE"/>
    <w:rsid w:val="000E0F2B"/>
    <w:rsid w:val="000E1291"/>
    <w:rsid w:val="000E12AD"/>
    <w:rsid w:val="000E1402"/>
    <w:rsid w:val="000E147E"/>
    <w:rsid w:val="000E149C"/>
    <w:rsid w:val="000E1670"/>
    <w:rsid w:val="000E167A"/>
    <w:rsid w:val="000E18A9"/>
    <w:rsid w:val="000E19B8"/>
    <w:rsid w:val="000E21BF"/>
    <w:rsid w:val="000E229C"/>
    <w:rsid w:val="000E25A0"/>
    <w:rsid w:val="000E27B7"/>
    <w:rsid w:val="000E287F"/>
    <w:rsid w:val="000E28B7"/>
    <w:rsid w:val="000E2AA5"/>
    <w:rsid w:val="000E2AAF"/>
    <w:rsid w:val="000E2ACF"/>
    <w:rsid w:val="000E2BF2"/>
    <w:rsid w:val="000E2D77"/>
    <w:rsid w:val="000E2DA9"/>
    <w:rsid w:val="000E2E6E"/>
    <w:rsid w:val="000E3265"/>
    <w:rsid w:val="000E32A9"/>
    <w:rsid w:val="000E33BA"/>
    <w:rsid w:val="000E3548"/>
    <w:rsid w:val="000E36D1"/>
    <w:rsid w:val="000E3921"/>
    <w:rsid w:val="000E396F"/>
    <w:rsid w:val="000E3B68"/>
    <w:rsid w:val="000E3D59"/>
    <w:rsid w:val="000E3D88"/>
    <w:rsid w:val="000E3EFA"/>
    <w:rsid w:val="000E425E"/>
    <w:rsid w:val="000E429B"/>
    <w:rsid w:val="000E45A4"/>
    <w:rsid w:val="000E464E"/>
    <w:rsid w:val="000E4717"/>
    <w:rsid w:val="000E48C7"/>
    <w:rsid w:val="000E4916"/>
    <w:rsid w:val="000E4935"/>
    <w:rsid w:val="000E4C68"/>
    <w:rsid w:val="000E4E7B"/>
    <w:rsid w:val="000E4E99"/>
    <w:rsid w:val="000E51CE"/>
    <w:rsid w:val="000E5479"/>
    <w:rsid w:val="000E5543"/>
    <w:rsid w:val="000E5742"/>
    <w:rsid w:val="000E5777"/>
    <w:rsid w:val="000E5883"/>
    <w:rsid w:val="000E59DD"/>
    <w:rsid w:val="000E626E"/>
    <w:rsid w:val="000E6891"/>
    <w:rsid w:val="000E6995"/>
    <w:rsid w:val="000E6AB8"/>
    <w:rsid w:val="000E6B5C"/>
    <w:rsid w:val="000E6BBD"/>
    <w:rsid w:val="000E6C73"/>
    <w:rsid w:val="000E6E97"/>
    <w:rsid w:val="000E6F23"/>
    <w:rsid w:val="000E70A9"/>
    <w:rsid w:val="000E728D"/>
    <w:rsid w:val="000E7A14"/>
    <w:rsid w:val="000E7B75"/>
    <w:rsid w:val="000E7B7B"/>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8E3"/>
    <w:rsid w:val="000F0A42"/>
    <w:rsid w:val="000F0B86"/>
    <w:rsid w:val="000F0F47"/>
    <w:rsid w:val="000F0F4A"/>
    <w:rsid w:val="000F112C"/>
    <w:rsid w:val="000F11AB"/>
    <w:rsid w:val="000F124E"/>
    <w:rsid w:val="000F141D"/>
    <w:rsid w:val="000F1466"/>
    <w:rsid w:val="000F168A"/>
    <w:rsid w:val="000F182C"/>
    <w:rsid w:val="000F1A64"/>
    <w:rsid w:val="000F1A9A"/>
    <w:rsid w:val="000F1B52"/>
    <w:rsid w:val="000F2186"/>
    <w:rsid w:val="000F2392"/>
    <w:rsid w:val="000F2402"/>
    <w:rsid w:val="000F2732"/>
    <w:rsid w:val="000F28FC"/>
    <w:rsid w:val="000F2925"/>
    <w:rsid w:val="000F2A3B"/>
    <w:rsid w:val="000F2B79"/>
    <w:rsid w:val="000F2D05"/>
    <w:rsid w:val="000F34C7"/>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AD9"/>
    <w:rsid w:val="000F7B98"/>
    <w:rsid w:val="000F7E5F"/>
    <w:rsid w:val="0010000E"/>
    <w:rsid w:val="00100172"/>
    <w:rsid w:val="001003FD"/>
    <w:rsid w:val="001008BC"/>
    <w:rsid w:val="00100B5A"/>
    <w:rsid w:val="00100C8F"/>
    <w:rsid w:val="00100E06"/>
    <w:rsid w:val="001010C3"/>
    <w:rsid w:val="001010F3"/>
    <w:rsid w:val="00101474"/>
    <w:rsid w:val="00101634"/>
    <w:rsid w:val="001017BA"/>
    <w:rsid w:val="00101874"/>
    <w:rsid w:val="0010193E"/>
    <w:rsid w:val="001019B4"/>
    <w:rsid w:val="00101C69"/>
    <w:rsid w:val="00101F25"/>
    <w:rsid w:val="00102200"/>
    <w:rsid w:val="00102207"/>
    <w:rsid w:val="0010251F"/>
    <w:rsid w:val="0010253C"/>
    <w:rsid w:val="00102614"/>
    <w:rsid w:val="0010279F"/>
    <w:rsid w:val="001028C5"/>
    <w:rsid w:val="00102927"/>
    <w:rsid w:val="00102945"/>
    <w:rsid w:val="00102DE9"/>
    <w:rsid w:val="00102EF7"/>
    <w:rsid w:val="00102F20"/>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4EEC"/>
    <w:rsid w:val="00105151"/>
    <w:rsid w:val="00105182"/>
    <w:rsid w:val="00105186"/>
    <w:rsid w:val="001051ED"/>
    <w:rsid w:val="00105217"/>
    <w:rsid w:val="00105262"/>
    <w:rsid w:val="001052E4"/>
    <w:rsid w:val="001057D8"/>
    <w:rsid w:val="00105836"/>
    <w:rsid w:val="00105AC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BEC"/>
    <w:rsid w:val="00107C11"/>
    <w:rsid w:val="00107C1D"/>
    <w:rsid w:val="00107D40"/>
    <w:rsid w:val="00107E50"/>
    <w:rsid w:val="00107F7A"/>
    <w:rsid w:val="00107FA0"/>
    <w:rsid w:val="001102AB"/>
    <w:rsid w:val="0011059E"/>
    <w:rsid w:val="0011073A"/>
    <w:rsid w:val="0011077F"/>
    <w:rsid w:val="001107AF"/>
    <w:rsid w:val="00110BCD"/>
    <w:rsid w:val="00110E96"/>
    <w:rsid w:val="00110F7F"/>
    <w:rsid w:val="001110B5"/>
    <w:rsid w:val="0011156F"/>
    <w:rsid w:val="0011159C"/>
    <w:rsid w:val="00111715"/>
    <w:rsid w:val="0011184C"/>
    <w:rsid w:val="00111F7B"/>
    <w:rsid w:val="001123F8"/>
    <w:rsid w:val="00112513"/>
    <w:rsid w:val="001127A2"/>
    <w:rsid w:val="00112A02"/>
    <w:rsid w:val="00112B68"/>
    <w:rsid w:val="00112CFC"/>
    <w:rsid w:val="0011306B"/>
    <w:rsid w:val="00113070"/>
    <w:rsid w:val="001131C5"/>
    <w:rsid w:val="00113953"/>
    <w:rsid w:val="0011395E"/>
    <w:rsid w:val="00113970"/>
    <w:rsid w:val="00113D1E"/>
    <w:rsid w:val="0011417A"/>
    <w:rsid w:val="00114200"/>
    <w:rsid w:val="001143DD"/>
    <w:rsid w:val="00114412"/>
    <w:rsid w:val="001146AB"/>
    <w:rsid w:val="001146F5"/>
    <w:rsid w:val="001149CA"/>
    <w:rsid w:val="00114A05"/>
    <w:rsid w:val="00114A19"/>
    <w:rsid w:val="00114AE6"/>
    <w:rsid w:val="00114C3E"/>
    <w:rsid w:val="00115110"/>
    <w:rsid w:val="0011538E"/>
    <w:rsid w:val="001153DD"/>
    <w:rsid w:val="00115512"/>
    <w:rsid w:val="00115554"/>
    <w:rsid w:val="0011558C"/>
    <w:rsid w:val="001155FB"/>
    <w:rsid w:val="001156F6"/>
    <w:rsid w:val="001159A3"/>
    <w:rsid w:val="001159E2"/>
    <w:rsid w:val="001160C2"/>
    <w:rsid w:val="001162CE"/>
    <w:rsid w:val="00116535"/>
    <w:rsid w:val="001165C6"/>
    <w:rsid w:val="00116A05"/>
    <w:rsid w:val="00116B9E"/>
    <w:rsid w:val="00116BC6"/>
    <w:rsid w:val="00116BD1"/>
    <w:rsid w:val="00117025"/>
    <w:rsid w:val="00117047"/>
    <w:rsid w:val="001170AE"/>
    <w:rsid w:val="001172EB"/>
    <w:rsid w:val="00117508"/>
    <w:rsid w:val="00117570"/>
    <w:rsid w:val="00117602"/>
    <w:rsid w:val="00117ACD"/>
    <w:rsid w:val="00117CE9"/>
    <w:rsid w:val="00117D65"/>
    <w:rsid w:val="00117E39"/>
    <w:rsid w:val="00117FAB"/>
    <w:rsid w:val="00120571"/>
    <w:rsid w:val="001205BE"/>
    <w:rsid w:val="001206A1"/>
    <w:rsid w:val="001207E6"/>
    <w:rsid w:val="001207EA"/>
    <w:rsid w:val="0012091F"/>
    <w:rsid w:val="00120B28"/>
    <w:rsid w:val="00120CFA"/>
    <w:rsid w:val="00120DF7"/>
    <w:rsid w:val="00121024"/>
    <w:rsid w:val="001210B1"/>
    <w:rsid w:val="0012163E"/>
    <w:rsid w:val="00121CA1"/>
    <w:rsid w:val="00121E84"/>
    <w:rsid w:val="00122207"/>
    <w:rsid w:val="00122332"/>
    <w:rsid w:val="001224B1"/>
    <w:rsid w:val="0012251C"/>
    <w:rsid w:val="001226B1"/>
    <w:rsid w:val="001229D7"/>
    <w:rsid w:val="00122BBA"/>
    <w:rsid w:val="00122D43"/>
    <w:rsid w:val="00122DB8"/>
    <w:rsid w:val="00122EB7"/>
    <w:rsid w:val="0012331E"/>
    <w:rsid w:val="00123558"/>
    <w:rsid w:val="00123816"/>
    <w:rsid w:val="00123880"/>
    <w:rsid w:val="001239D5"/>
    <w:rsid w:val="001239F9"/>
    <w:rsid w:val="00123F99"/>
    <w:rsid w:val="0012418B"/>
    <w:rsid w:val="0012432A"/>
    <w:rsid w:val="00124394"/>
    <w:rsid w:val="0012457B"/>
    <w:rsid w:val="00124816"/>
    <w:rsid w:val="00124ABF"/>
    <w:rsid w:val="00124E6E"/>
    <w:rsid w:val="001251D7"/>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27FB2"/>
    <w:rsid w:val="00130029"/>
    <w:rsid w:val="001300C3"/>
    <w:rsid w:val="0013015C"/>
    <w:rsid w:val="001304B5"/>
    <w:rsid w:val="0013060B"/>
    <w:rsid w:val="0013069D"/>
    <w:rsid w:val="00130A44"/>
    <w:rsid w:val="00130A91"/>
    <w:rsid w:val="00130B8B"/>
    <w:rsid w:val="00130C6A"/>
    <w:rsid w:val="00130D25"/>
    <w:rsid w:val="00130D30"/>
    <w:rsid w:val="00130DF6"/>
    <w:rsid w:val="00130F4D"/>
    <w:rsid w:val="0013107F"/>
    <w:rsid w:val="00131132"/>
    <w:rsid w:val="00131306"/>
    <w:rsid w:val="00131346"/>
    <w:rsid w:val="00131452"/>
    <w:rsid w:val="00131525"/>
    <w:rsid w:val="0013175C"/>
    <w:rsid w:val="00131A92"/>
    <w:rsid w:val="00131C54"/>
    <w:rsid w:val="00132170"/>
    <w:rsid w:val="00132260"/>
    <w:rsid w:val="0013229A"/>
    <w:rsid w:val="00132396"/>
    <w:rsid w:val="0013241E"/>
    <w:rsid w:val="00132D6E"/>
    <w:rsid w:val="00132E3B"/>
    <w:rsid w:val="001331BC"/>
    <w:rsid w:val="001332E7"/>
    <w:rsid w:val="0013361F"/>
    <w:rsid w:val="00133C80"/>
    <w:rsid w:val="00133E02"/>
    <w:rsid w:val="00134205"/>
    <w:rsid w:val="00134906"/>
    <w:rsid w:val="00134A57"/>
    <w:rsid w:val="00134CB4"/>
    <w:rsid w:val="00134F65"/>
    <w:rsid w:val="00134FC7"/>
    <w:rsid w:val="001351C2"/>
    <w:rsid w:val="0013530A"/>
    <w:rsid w:val="00135565"/>
    <w:rsid w:val="00135849"/>
    <w:rsid w:val="00135C12"/>
    <w:rsid w:val="00135CC6"/>
    <w:rsid w:val="00135DBB"/>
    <w:rsid w:val="00135FF7"/>
    <w:rsid w:val="0013640E"/>
    <w:rsid w:val="00136694"/>
    <w:rsid w:val="00136762"/>
    <w:rsid w:val="001367A2"/>
    <w:rsid w:val="00136859"/>
    <w:rsid w:val="001368E8"/>
    <w:rsid w:val="00136BCF"/>
    <w:rsid w:val="00136CC7"/>
    <w:rsid w:val="00136EE4"/>
    <w:rsid w:val="0013711D"/>
    <w:rsid w:val="0013713C"/>
    <w:rsid w:val="0013739B"/>
    <w:rsid w:val="001374A6"/>
    <w:rsid w:val="00137716"/>
    <w:rsid w:val="0013771D"/>
    <w:rsid w:val="00137810"/>
    <w:rsid w:val="00137839"/>
    <w:rsid w:val="00137845"/>
    <w:rsid w:val="00137F08"/>
    <w:rsid w:val="001401C2"/>
    <w:rsid w:val="001401C6"/>
    <w:rsid w:val="001402F2"/>
    <w:rsid w:val="00140466"/>
    <w:rsid w:val="001406CE"/>
    <w:rsid w:val="00140DB9"/>
    <w:rsid w:val="00140EA8"/>
    <w:rsid w:val="0014118F"/>
    <w:rsid w:val="0014124A"/>
    <w:rsid w:val="00141468"/>
    <w:rsid w:val="00141756"/>
    <w:rsid w:val="00141907"/>
    <w:rsid w:val="00141971"/>
    <w:rsid w:val="00141BDA"/>
    <w:rsid w:val="00141D1E"/>
    <w:rsid w:val="00141D89"/>
    <w:rsid w:val="00141E74"/>
    <w:rsid w:val="00142050"/>
    <w:rsid w:val="001421CA"/>
    <w:rsid w:val="0014241F"/>
    <w:rsid w:val="001424CC"/>
    <w:rsid w:val="00142611"/>
    <w:rsid w:val="00142701"/>
    <w:rsid w:val="001428A2"/>
    <w:rsid w:val="001429EF"/>
    <w:rsid w:val="001433D1"/>
    <w:rsid w:val="0014340C"/>
    <w:rsid w:val="00143485"/>
    <w:rsid w:val="00143568"/>
    <w:rsid w:val="00143713"/>
    <w:rsid w:val="00143C03"/>
    <w:rsid w:val="00143E75"/>
    <w:rsid w:val="0014408C"/>
    <w:rsid w:val="001446BF"/>
    <w:rsid w:val="0014484D"/>
    <w:rsid w:val="00144AEA"/>
    <w:rsid w:val="00144C17"/>
    <w:rsid w:val="00144E44"/>
    <w:rsid w:val="00144E98"/>
    <w:rsid w:val="00144FFB"/>
    <w:rsid w:val="00145165"/>
    <w:rsid w:val="001452FC"/>
    <w:rsid w:val="00145356"/>
    <w:rsid w:val="0014545C"/>
    <w:rsid w:val="00145562"/>
    <w:rsid w:val="00145C3D"/>
    <w:rsid w:val="0014638B"/>
    <w:rsid w:val="00146680"/>
    <w:rsid w:val="001466A9"/>
    <w:rsid w:val="001468FE"/>
    <w:rsid w:val="0014691A"/>
    <w:rsid w:val="00146E36"/>
    <w:rsid w:val="00146E8B"/>
    <w:rsid w:val="00146FAB"/>
    <w:rsid w:val="00147489"/>
    <w:rsid w:val="001474F2"/>
    <w:rsid w:val="00147701"/>
    <w:rsid w:val="00147A95"/>
    <w:rsid w:val="00150597"/>
    <w:rsid w:val="001505EC"/>
    <w:rsid w:val="001507F4"/>
    <w:rsid w:val="00150A6E"/>
    <w:rsid w:val="00150C96"/>
    <w:rsid w:val="00150F05"/>
    <w:rsid w:val="00150F6E"/>
    <w:rsid w:val="0015107B"/>
    <w:rsid w:val="0015116F"/>
    <w:rsid w:val="00151524"/>
    <w:rsid w:val="00151652"/>
    <w:rsid w:val="001516E9"/>
    <w:rsid w:val="001516F1"/>
    <w:rsid w:val="00151716"/>
    <w:rsid w:val="00151886"/>
    <w:rsid w:val="00151955"/>
    <w:rsid w:val="001519C4"/>
    <w:rsid w:val="00151B0A"/>
    <w:rsid w:val="00151C39"/>
    <w:rsid w:val="00151DF9"/>
    <w:rsid w:val="00151ECE"/>
    <w:rsid w:val="00151EE3"/>
    <w:rsid w:val="00151FAA"/>
    <w:rsid w:val="00152035"/>
    <w:rsid w:val="0015206F"/>
    <w:rsid w:val="001520C3"/>
    <w:rsid w:val="001521D3"/>
    <w:rsid w:val="00152342"/>
    <w:rsid w:val="0015252C"/>
    <w:rsid w:val="001527DA"/>
    <w:rsid w:val="00152884"/>
    <w:rsid w:val="00152959"/>
    <w:rsid w:val="00152B7F"/>
    <w:rsid w:val="00152DD9"/>
    <w:rsid w:val="00152FC4"/>
    <w:rsid w:val="001533C5"/>
    <w:rsid w:val="001534AB"/>
    <w:rsid w:val="001535DB"/>
    <w:rsid w:val="00153683"/>
    <w:rsid w:val="00153729"/>
    <w:rsid w:val="001538F9"/>
    <w:rsid w:val="00153A53"/>
    <w:rsid w:val="00153D20"/>
    <w:rsid w:val="00154052"/>
    <w:rsid w:val="00154213"/>
    <w:rsid w:val="00155239"/>
    <w:rsid w:val="0015557C"/>
    <w:rsid w:val="0015564B"/>
    <w:rsid w:val="00155A05"/>
    <w:rsid w:val="00155B79"/>
    <w:rsid w:val="00155CE2"/>
    <w:rsid w:val="001564A1"/>
    <w:rsid w:val="00156516"/>
    <w:rsid w:val="00156685"/>
    <w:rsid w:val="001566D0"/>
    <w:rsid w:val="00156743"/>
    <w:rsid w:val="001567E9"/>
    <w:rsid w:val="00156989"/>
    <w:rsid w:val="00156A96"/>
    <w:rsid w:val="00156CF6"/>
    <w:rsid w:val="00156DE8"/>
    <w:rsid w:val="00156E4B"/>
    <w:rsid w:val="00157007"/>
    <w:rsid w:val="001573C6"/>
    <w:rsid w:val="001573D7"/>
    <w:rsid w:val="001575DC"/>
    <w:rsid w:val="00157648"/>
    <w:rsid w:val="00157740"/>
    <w:rsid w:val="0015788D"/>
    <w:rsid w:val="0015789E"/>
    <w:rsid w:val="001579B6"/>
    <w:rsid w:val="001579F0"/>
    <w:rsid w:val="00157BB9"/>
    <w:rsid w:val="00157DB3"/>
    <w:rsid w:val="00157E9D"/>
    <w:rsid w:val="00160062"/>
    <w:rsid w:val="00160109"/>
    <w:rsid w:val="001602F7"/>
    <w:rsid w:val="0016032A"/>
    <w:rsid w:val="0016036E"/>
    <w:rsid w:val="0016042E"/>
    <w:rsid w:val="001605D1"/>
    <w:rsid w:val="00160679"/>
    <w:rsid w:val="001609FA"/>
    <w:rsid w:val="00160B02"/>
    <w:rsid w:val="001610FE"/>
    <w:rsid w:val="00161209"/>
    <w:rsid w:val="0016127D"/>
    <w:rsid w:val="001612D7"/>
    <w:rsid w:val="001612F4"/>
    <w:rsid w:val="001612F9"/>
    <w:rsid w:val="00161324"/>
    <w:rsid w:val="00161481"/>
    <w:rsid w:val="0016177A"/>
    <w:rsid w:val="0016179E"/>
    <w:rsid w:val="00161900"/>
    <w:rsid w:val="00161A06"/>
    <w:rsid w:val="00161E10"/>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123"/>
    <w:rsid w:val="0016419B"/>
    <w:rsid w:val="00164340"/>
    <w:rsid w:val="0016434D"/>
    <w:rsid w:val="00164444"/>
    <w:rsid w:val="00164C12"/>
    <w:rsid w:val="00164E06"/>
    <w:rsid w:val="0016501D"/>
    <w:rsid w:val="001650A0"/>
    <w:rsid w:val="00165199"/>
    <w:rsid w:val="001651C3"/>
    <w:rsid w:val="001651E6"/>
    <w:rsid w:val="001651EE"/>
    <w:rsid w:val="001654DF"/>
    <w:rsid w:val="001656CF"/>
    <w:rsid w:val="00165799"/>
    <w:rsid w:val="00165B0C"/>
    <w:rsid w:val="00165D6B"/>
    <w:rsid w:val="00165E5E"/>
    <w:rsid w:val="00165FDE"/>
    <w:rsid w:val="00166013"/>
    <w:rsid w:val="001666A4"/>
    <w:rsid w:val="001667B8"/>
    <w:rsid w:val="00166BE3"/>
    <w:rsid w:val="00166DE8"/>
    <w:rsid w:val="00166EBE"/>
    <w:rsid w:val="0016723D"/>
    <w:rsid w:val="0016756B"/>
    <w:rsid w:val="00167656"/>
    <w:rsid w:val="0016773C"/>
    <w:rsid w:val="0016776B"/>
    <w:rsid w:val="00167956"/>
    <w:rsid w:val="00167AD8"/>
    <w:rsid w:val="00167D39"/>
    <w:rsid w:val="001701FB"/>
    <w:rsid w:val="00170267"/>
    <w:rsid w:val="001702E6"/>
    <w:rsid w:val="00170334"/>
    <w:rsid w:val="00170372"/>
    <w:rsid w:val="00170482"/>
    <w:rsid w:val="00170814"/>
    <w:rsid w:val="0017083A"/>
    <w:rsid w:val="00170946"/>
    <w:rsid w:val="0017096E"/>
    <w:rsid w:val="00171226"/>
    <w:rsid w:val="001714B7"/>
    <w:rsid w:val="00171639"/>
    <w:rsid w:val="00171645"/>
    <w:rsid w:val="001716CF"/>
    <w:rsid w:val="00171802"/>
    <w:rsid w:val="001718E4"/>
    <w:rsid w:val="00171B74"/>
    <w:rsid w:val="00171DAE"/>
    <w:rsid w:val="00171FC9"/>
    <w:rsid w:val="0017207F"/>
    <w:rsid w:val="00172224"/>
    <w:rsid w:val="0017232F"/>
    <w:rsid w:val="0017252F"/>
    <w:rsid w:val="00172683"/>
    <w:rsid w:val="001727AF"/>
    <w:rsid w:val="00172827"/>
    <w:rsid w:val="00172AEB"/>
    <w:rsid w:val="00172AF9"/>
    <w:rsid w:val="001730EF"/>
    <w:rsid w:val="001731FB"/>
    <w:rsid w:val="001733FB"/>
    <w:rsid w:val="00173437"/>
    <w:rsid w:val="00173611"/>
    <w:rsid w:val="00173C2E"/>
    <w:rsid w:val="00173E24"/>
    <w:rsid w:val="00174173"/>
    <w:rsid w:val="0017461F"/>
    <w:rsid w:val="00174B14"/>
    <w:rsid w:val="00174C7F"/>
    <w:rsid w:val="00174D33"/>
    <w:rsid w:val="00174D5D"/>
    <w:rsid w:val="00175168"/>
    <w:rsid w:val="001754A6"/>
    <w:rsid w:val="00175604"/>
    <w:rsid w:val="001758A9"/>
    <w:rsid w:val="00175C0D"/>
    <w:rsid w:val="00175E23"/>
    <w:rsid w:val="00175F20"/>
    <w:rsid w:val="00176190"/>
    <w:rsid w:val="00176293"/>
    <w:rsid w:val="00176726"/>
    <w:rsid w:val="0017680B"/>
    <w:rsid w:val="00176A21"/>
    <w:rsid w:val="00176EF2"/>
    <w:rsid w:val="00176F91"/>
    <w:rsid w:val="0017707E"/>
    <w:rsid w:val="00177182"/>
    <w:rsid w:val="00177285"/>
    <w:rsid w:val="00177451"/>
    <w:rsid w:val="00177971"/>
    <w:rsid w:val="00177C16"/>
    <w:rsid w:val="00180032"/>
    <w:rsid w:val="0018010D"/>
    <w:rsid w:val="001802BD"/>
    <w:rsid w:val="00180818"/>
    <w:rsid w:val="00180C91"/>
    <w:rsid w:val="00180D70"/>
    <w:rsid w:val="00180DA8"/>
    <w:rsid w:val="001815F6"/>
    <w:rsid w:val="0018161E"/>
    <w:rsid w:val="001816B4"/>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884"/>
    <w:rsid w:val="00184ACC"/>
    <w:rsid w:val="00184BD6"/>
    <w:rsid w:val="00184D89"/>
    <w:rsid w:val="0018508D"/>
    <w:rsid w:val="001852A3"/>
    <w:rsid w:val="00185650"/>
    <w:rsid w:val="001857DF"/>
    <w:rsid w:val="00185C90"/>
    <w:rsid w:val="00185DDD"/>
    <w:rsid w:val="00185F24"/>
    <w:rsid w:val="0018608E"/>
    <w:rsid w:val="001863EB"/>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A2E"/>
    <w:rsid w:val="00191B67"/>
    <w:rsid w:val="00191B74"/>
    <w:rsid w:val="00191F39"/>
    <w:rsid w:val="00192663"/>
    <w:rsid w:val="00192714"/>
    <w:rsid w:val="00192A3D"/>
    <w:rsid w:val="00192A4E"/>
    <w:rsid w:val="00192CA1"/>
    <w:rsid w:val="00192E87"/>
    <w:rsid w:val="0019301F"/>
    <w:rsid w:val="00193033"/>
    <w:rsid w:val="00193076"/>
    <w:rsid w:val="00193167"/>
    <w:rsid w:val="001931FF"/>
    <w:rsid w:val="00193213"/>
    <w:rsid w:val="001936C3"/>
    <w:rsid w:val="001939AA"/>
    <w:rsid w:val="00193AEE"/>
    <w:rsid w:val="00193EFE"/>
    <w:rsid w:val="00193FD4"/>
    <w:rsid w:val="00193FE1"/>
    <w:rsid w:val="0019405B"/>
    <w:rsid w:val="001941F4"/>
    <w:rsid w:val="001942F6"/>
    <w:rsid w:val="0019446D"/>
    <w:rsid w:val="00194592"/>
    <w:rsid w:val="0019467C"/>
    <w:rsid w:val="001946B2"/>
    <w:rsid w:val="0019481D"/>
    <w:rsid w:val="00194ED7"/>
    <w:rsid w:val="001951A5"/>
    <w:rsid w:val="00195307"/>
    <w:rsid w:val="00195393"/>
    <w:rsid w:val="001953A5"/>
    <w:rsid w:val="0019556A"/>
    <w:rsid w:val="001958D6"/>
    <w:rsid w:val="0019599D"/>
    <w:rsid w:val="001959DA"/>
    <w:rsid w:val="00195D0F"/>
    <w:rsid w:val="001964B4"/>
    <w:rsid w:val="0019650B"/>
    <w:rsid w:val="001967B7"/>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79D"/>
    <w:rsid w:val="001A0824"/>
    <w:rsid w:val="001A0DB8"/>
    <w:rsid w:val="001A0E23"/>
    <w:rsid w:val="001A10E6"/>
    <w:rsid w:val="001A12F9"/>
    <w:rsid w:val="001A161D"/>
    <w:rsid w:val="001A17E7"/>
    <w:rsid w:val="001A1B9C"/>
    <w:rsid w:val="001A1E8C"/>
    <w:rsid w:val="001A1EFD"/>
    <w:rsid w:val="001A1F37"/>
    <w:rsid w:val="001A1FD2"/>
    <w:rsid w:val="001A2307"/>
    <w:rsid w:val="001A271A"/>
    <w:rsid w:val="001A2971"/>
    <w:rsid w:val="001A2D2D"/>
    <w:rsid w:val="001A2DC2"/>
    <w:rsid w:val="001A2F1A"/>
    <w:rsid w:val="001A3236"/>
    <w:rsid w:val="001A39BD"/>
    <w:rsid w:val="001A3C68"/>
    <w:rsid w:val="001A3DAF"/>
    <w:rsid w:val="001A3ED2"/>
    <w:rsid w:val="001A406E"/>
    <w:rsid w:val="001A4299"/>
    <w:rsid w:val="001A42E5"/>
    <w:rsid w:val="001A43A8"/>
    <w:rsid w:val="001A43C2"/>
    <w:rsid w:val="001A4413"/>
    <w:rsid w:val="001A4E3E"/>
    <w:rsid w:val="001A5210"/>
    <w:rsid w:val="001A54E9"/>
    <w:rsid w:val="001A55F3"/>
    <w:rsid w:val="001A57B9"/>
    <w:rsid w:val="001A59FB"/>
    <w:rsid w:val="001A5C8E"/>
    <w:rsid w:val="001A5D19"/>
    <w:rsid w:val="001A5F92"/>
    <w:rsid w:val="001A5FFF"/>
    <w:rsid w:val="001A6116"/>
    <w:rsid w:val="001A61A1"/>
    <w:rsid w:val="001A6CED"/>
    <w:rsid w:val="001A6F52"/>
    <w:rsid w:val="001A704F"/>
    <w:rsid w:val="001A7103"/>
    <w:rsid w:val="001A7190"/>
    <w:rsid w:val="001A726E"/>
    <w:rsid w:val="001A743A"/>
    <w:rsid w:val="001A793B"/>
    <w:rsid w:val="001A7B33"/>
    <w:rsid w:val="001A7CC1"/>
    <w:rsid w:val="001B01B8"/>
    <w:rsid w:val="001B0238"/>
    <w:rsid w:val="001B0545"/>
    <w:rsid w:val="001B07B3"/>
    <w:rsid w:val="001B0FE9"/>
    <w:rsid w:val="001B13FE"/>
    <w:rsid w:val="001B1401"/>
    <w:rsid w:val="001B154E"/>
    <w:rsid w:val="001B15AE"/>
    <w:rsid w:val="001B15DA"/>
    <w:rsid w:val="001B180B"/>
    <w:rsid w:val="001B19A1"/>
    <w:rsid w:val="001B1BF7"/>
    <w:rsid w:val="001B1E0B"/>
    <w:rsid w:val="001B1E6A"/>
    <w:rsid w:val="001B1F22"/>
    <w:rsid w:val="001B25BD"/>
    <w:rsid w:val="001B2791"/>
    <w:rsid w:val="001B2C18"/>
    <w:rsid w:val="001B2C43"/>
    <w:rsid w:val="001B2C96"/>
    <w:rsid w:val="001B2E0B"/>
    <w:rsid w:val="001B2F9D"/>
    <w:rsid w:val="001B2FE1"/>
    <w:rsid w:val="001B3057"/>
    <w:rsid w:val="001B3317"/>
    <w:rsid w:val="001B3426"/>
    <w:rsid w:val="001B344C"/>
    <w:rsid w:val="001B3811"/>
    <w:rsid w:val="001B39BC"/>
    <w:rsid w:val="001B3A4B"/>
    <w:rsid w:val="001B3A70"/>
    <w:rsid w:val="001B3AC1"/>
    <w:rsid w:val="001B3ADD"/>
    <w:rsid w:val="001B3CA7"/>
    <w:rsid w:val="001B3F66"/>
    <w:rsid w:val="001B4022"/>
    <w:rsid w:val="001B4290"/>
    <w:rsid w:val="001B42D5"/>
    <w:rsid w:val="001B4578"/>
    <w:rsid w:val="001B46EB"/>
    <w:rsid w:val="001B475F"/>
    <w:rsid w:val="001B491A"/>
    <w:rsid w:val="001B49BD"/>
    <w:rsid w:val="001B4A3C"/>
    <w:rsid w:val="001B4AE0"/>
    <w:rsid w:val="001B529D"/>
    <w:rsid w:val="001B584A"/>
    <w:rsid w:val="001B5B54"/>
    <w:rsid w:val="001B618C"/>
    <w:rsid w:val="001B63C2"/>
    <w:rsid w:val="001B641B"/>
    <w:rsid w:val="001B64F2"/>
    <w:rsid w:val="001B65A1"/>
    <w:rsid w:val="001B683E"/>
    <w:rsid w:val="001B71FD"/>
    <w:rsid w:val="001B7221"/>
    <w:rsid w:val="001B72B1"/>
    <w:rsid w:val="001B746F"/>
    <w:rsid w:val="001B76C7"/>
    <w:rsid w:val="001B7747"/>
    <w:rsid w:val="001B7875"/>
    <w:rsid w:val="001B7CBE"/>
    <w:rsid w:val="001B7F47"/>
    <w:rsid w:val="001C0078"/>
    <w:rsid w:val="001C01D2"/>
    <w:rsid w:val="001C0200"/>
    <w:rsid w:val="001C039E"/>
    <w:rsid w:val="001C0492"/>
    <w:rsid w:val="001C0588"/>
    <w:rsid w:val="001C0677"/>
    <w:rsid w:val="001C0838"/>
    <w:rsid w:val="001C0BAB"/>
    <w:rsid w:val="001C0DC5"/>
    <w:rsid w:val="001C0F1A"/>
    <w:rsid w:val="001C0F3E"/>
    <w:rsid w:val="001C18D0"/>
    <w:rsid w:val="001C1B1E"/>
    <w:rsid w:val="001C1D61"/>
    <w:rsid w:val="001C1E53"/>
    <w:rsid w:val="001C2593"/>
    <w:rsid w:val="001C25FE"/>
    <w:rsid w:val="001C26DB"/>
    <w:rsid w:val="001C2773"/>
    <w:rsid w:val="001C2ACD"/>
    <w:rsid w:val="001C2BD0"/>
    <w:rsid w:val="001C2E75"/>
    <w:rsid w:val="001C31AE"/>
    <w:rsid w:val="001C3516"/>
    <w:rsid w:val="001C3DF0"/>
    <w:rsid w:val="001C3E89"/>
    <w:rsid w:val="001C3E8B"/>
    <w:rsid w:val="001C441E"/>
    <w:rsid w:val="001C4756"/>
    <w:rsid w:val="001C477C"/>
    <w:rsid w:val="001C47EC"/>
    <w:rsid w:val="001C4853"/>
    <w:rsid w:val="001C4942"/>
    <w:rsid w:val="001C49A6"/>
    <w:rsid w:val="001C4C80"/>
    <w:rsid w:val="001C4C94"/>
    <w:rsid w:val="001C4E05"/>
    <w:rsid w:val="001C4E8A"/>
    <w:rsid w:val="001C4EE9"/>
    <w:rsid w:val="001C4F13"/>
    <w:rsid w:val="001C503E"/>
    <w:rsid w:val="001C526E"/>
    <w:rsid w:val="001C54F9"/>
    <w:rsid w:val="001C5873"/>
    <w:rsid w:val="001C5A28"/>
    <w:rsid w:val="001C5B53"/>
    <w:rsid w:val="001C5DFA"/>
    <w:rsid w:val="001C6050"/>
    <w:rsid w:val="001C62B2"/>
    <w:rsid w:val="001C6381"/>
    <w:rsid w:val="001C64A6"/>
    <w:rsid w:val="001C6606"/>
    <w:rsid w:val="001C6839"/>
    <w:rsid w:val="001C6C7B"/>
    <w:rsid w:val="001C7346"/>
    <w:rsid w:val="001C7377"/>
    <w:rsid w:val="001C7737"/>
    <w:rsid w:val="001C7891"/>
    <w:rsid w:val="001C79DB"/>
    <w:rsid w:val="001C79F1"/>
    <w:rsid w:val="001C7AA8"/>
    <w:rsid w:val="001C7C7F"/>
    <w:rsid w:val="001C7EF4"/>
    <w:rsid w:val="001C7F96"/>
    <w:rsid w:val="001D00A2"/>
    <w:rsid w:val="001D07C4"/>
    <w:rsid w:val="001D0A91"/>
    <w:rsid w:val="001D0FA5"/>
    <w:rsid w:val="001D107F"/>
    <w:rsid w:val="001D146C"/>
    <w:rsid w:val="001D14B6"/>
    <w:rsid w:val="001D1697"/>
    <w:rsid w:val="001D1A92"/>
    <w:rsid w:val="001D1AAD"/>
    <w:rsid w:val="001D1B8F"/>
    <w:rsid w:val="001D1BE6"/>
    <w:rsid w:val="001D1EB2"/>
    <w:rsid w:val="001D2174"/>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4FCC"/>
    <w:rsid w:val="001D5345"/>
    <w:rsid w:val="001D5379"/>
    <w:rsid w:val="001D5677"/>
    <w:rsid w:val="001D5899"/>
    <w:rsid w:val="001D59FE"/>
    <w:rsid w:val="001D5CD6"/>
    <w:rsid w:val="001D5DFA"/>
    <w:rsid w:val="001D5F4F"/>
    <w:rsid w:val="001D62A1"/>
    <w:rsid w:val="001D634C"/>
    <w:rsid w:val="001D63BA"/>
    <w:rsid w:val="001D6432"/>
    <w:rsid w:val="001D6554"/>
    <w:rsid w:val="001D673C"/>
    <w:rsid w:val="001D6A4F"/>
    <w:rsid w:val="001D6B01"/>
    <w:rsid w:val="001D6DA6"/>
    <w:rsid w:val="001D6E15"/>
    <w:rsid w:val="001D7493"/>
    <w:rsid w:val="001D74C3"/>
    <w:rsid w:val="001D769F"/>
    <w:rsid w:val="001D7742"/>
    <w:rsid w:val="001D78A3"/>
    <w:rsid w:val="001D7CC5"/>
    <w:rsid w:val="001E0029"/>
    <w:rsid w:val="001E0179"/>
    <w:rsid w:val="001E017E"/>
    <w:rsid w:val="001E02ED"/>
    <w:rsid w:val="001E0362"/>
    <w:rsid w:val="001E047A"/>
    <w:rsid w:val="001E0623"/>
    <w:rsid w:val="001E0A76"/>
    <w:rsid w:val="001E0AF1"/>
    <w:rsid w:val="001E0ECF"/>
    <w:rsid w:val="001E13FD"/>
    <w:rsid w:val="001E1993"/>
    <w:rsid w:val="001E1B22"/>
    <w:rsid w:val="001E1D82"/>
    <w:rsid w:val="001E1FED"/>
    <w:rsid w:val="001E2068"/>
    <w:rsid w:val="001E23C8"/>
    <w:rsid w:val="001E256F"/>
    <w:rsid w:val="001E26E7"/>
    <w:rsid w:val="001E29A3"/>
    <w:rsid w:val="001E2B94"/>
    <w:rsid w:val="001E2C99"/>
    <w:rsid w:val="001E2E64"/>
    <w:rsid w:val="001E33C1"/>
    <w:rsid w:val="001E33DF"/>
    <w:rsid w:val="001E3472"/>
    <w:rsid w:val="001E35D7"/>
    <w:rsid w:val="001E362F"/>
    <w:rsid w:val="001E37B5"/>
    <w:rsid w:val="001E3994"/>
    <w:rsid w:val="001E3ABD"/>
    <w:rsid w:val="001E3C8A"/>
    <w:rsid w:val="001E3CFC"/>
    <w:rsid w:val="001E3DF4"/>
    <w:rsid w:val="001E3EF0"/>
    <w:rsid w:val="001E40EA"/>
    <w:rsid w:val="001E4456"/>
    <w:rsid w:val="001E44E1"/>
    <w:rsid w:val="001E4762"/>
    <w:rsid w:val="001E4DFB"/>
    <w:rsid w:val="001E4F21"/>
    <w:rsid w:val="001E50E0"/>
    <w:rsid w:val="001E544F"/>
    <w:rsid w:val="001E58C6"/>
    <w:rsid w:val="001E594C"/>
    <w:rsid w:val="001E5B50"/>
    <w:rsid w:val="001E5E64"/>
    <w:rsid w:val="001E5F84"/>
    <w:rsid w:val="001E5F9A"/>
    <w:rsid w:val="001E62D7"/>
    <w:rsid w:val="001E666A"/>
    <w:rsid w:val="001E6912"/>
    <w:rsid w:val="001E694B"/>
    <w:rsid w:val="001E6A4D"/>
    <w:rsid w:val="001E6D27"/>
    <w:rsid w:val="001E715A"/>
    <w:rsid w:val="001E72E7"/>
    <w:rsid w:val="001E732A"/>
    <w:rsid w:val="001E7518"/>
    <w:rsid w:val="001E75C3"/>
    <w:rsid w:val="001E76F8"/>
    <w:rsid w:val="001E794D"/>
    <w:rsid w:val="001E7976"/>
    <w:rsid w:val="001E7AD3"/>
    <w:rsid w:val="001E7C56"/>
    <w:rsid w:val="001E7CA5"/>
    <w:rsid w:val="001E7CCF"/>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79"/>
    <w:rsid w:val="001F25E9"/>
    <w:rsid w:val="001F27F9"/>
    <w:rsid w:val="001F34F7"/>
    <w:rsid w:val="001F3528"/>
    <w:rsid w:val="001F363F"/>
    <w:rsid w:val="001F3858"/>
    <w:rsid w:val="001F38EB"/>
    <w:rsid w:val="001F39D8"/>
    <w:rsid w:val="001F41F3"/>
    <w:rsid w:val="001F4301"/>
    <w:rsid w:val="001F4314"/>
    <w:rsid w:val="001F43B5"/>
    <w:rsid w:val="001F4700"/>
    <w:rsid w:val="001F4A7E"/>
    <w:rsid w:val="001F4AF1"/>
    <w:rsid w:val="001F4B63"/>
    <w:rsid w:val="001F4E92"/>
    <w:rsid w:val="001F51E7"/>
    <w:rsid w:val="001F5316"/>
    <w:rsid w:val="001F544C"/>
    <w:rsid w:val="001F55E0"/>
    <w:rsid w:val="001F5ABE"/>
    <w:rsid w:val="001F5B3E"/>
    <w:rsid w:val="001F5CD6"/>
    <w:rsid w:val="001F5EC0"/>
    <w:rsid w:val="001F5F42"/>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67B"/>
    <w:rsid w:val="00200701"/>
    <w:rsid w:val="002007B6"/>
    <w:rsid w:val="00200B3F"/>
    <w:rsid w:val="00200C9A"/>
    <w:rsid w:val="00200E1B"/>
    <w:rsid w:val="0020118A"/>
    <w:rsid w:val="00201621"/>
    <w:rsid w:val="00201797"/>
    <w:rsid w:val="0020180B"/>
    <w:rsid w:val="00201974"/>
    <w:rsid w:val="00201AE9"/>
    <w:rsid w:val="00201D0F"/>
    <w:rsid w:val="00201DAA"/>
    <w:rsid w:val="0020246A"/>
    <w:rsid w:val="002025F9"/>
    <w:rsid w:val="00202682"/>
    <w:rsid w:val="002029AA"/>
    <w:rsid w:val="00202D11"/>
    <w:rsid w:val="00202DFD"/>
    <w:rsid w:val="0020302E"/>
    <w:rsid w:val="00203705"/>
    <w:rsid w:val="0020389C"/>
    <w:rsid w:val="002038F1"/>
    <w:rsid w:val="00203966"/>
    <w:rsid w:val="002039D5"/>
    <w:rsid w:val="00203DC5"/>
    <w:rsid w:val="002040AB"/>
    <w:rsid w:val="002040CE"/>
    <w:rsid w:val="00204155"/>
    <w:rsid w:val="0020428F"/>
    <w:rsid w:val="00204482"/>
    <w:rsid w:val="002044E2"/>
    <w:rsid w:val="00204880"/>
    <w:rsid w:val="00204897"/>
    <w:rsid w:val="002048CD"/>
    <w:rsid w:val="002049F6"/>
    <w:rsid w:val="00204A23"/>
    <w:rsid w:val="00204A3B"/>
    <w:rsid w:val="00205064"/>
    <w:rsid w:val="00205231"/>
    <w:rsid w:val="0020531A"/>
    <w:rsid w:val="00205626"/>
    <w:rsid w:val="002056E8"/>
    <w:rsid w:val="002057AF"/>
    <w:rsid w:val="00205AD0"/>
    <w:rsid w:val="00205CF2"/>
    <w:rsid w:val="00205E6E"/>
    <w:rsid w:val="00205E89"/>
    <w:rsid w:val="00205EB8"/>
    <w:rsid w:val="00205FF9"/>
    <w:rsid w:val="002060C7"/>
    <w:rsid w:val="00206294"/>
    <w:rsid w:val="002066E1"/>
    <w:rsid w:val="002067ED"/>
    <w:rsid w:val="00206A45"/>
    <w:rsid w:val="00206A54"/>
    <w:rsid w:val="00206B5A"/>
    <w:rsid w:val="00206C83"/>
    <w:rsid w:val="00206E0B"/>
    <w:rsid w:val="00206E3E"/>
    <w:rsid w:val="00207071"/>
    <w:rsid w:val="002070FE"/>
    <w:rsid w:val="00207144"/>
    <w:rsid w:val="0020732B"/>
    <w:rsid w:val="002074EE"/>
    <w:rsid w:val="002076AD"/>
    <w:rsid w:val="00207788"/>
    <w:rsid w:val="002078B9"/>
    <w:rsid w:val="00207AF2"/>
    <w:rsid w:val="00207F58"/>
    <w:rsid w:val="00207F84"/>
    <w:rsid w:val="00207FEC"/>
    <w:rsid w:val="00210097"/>
    <w:rsid w:val="00210145"/>
    <w:rsid w:val="0021016C"/>
    <w:rsid w:val="00210299"/>
    <w:rsid w:val="0021037B"/>
    <w:rsid w:val="00210455"/>
    <w:rsid w:val="00210535"/>
    <w:rsid w:val="00210544"/>
    <w:rsid w:val="002106D9"/>
    <w:rsid w:val="0021085C"/>
    <w:rsid w:val="00210F36"/>
    <w:rsid w:val="00210FCC"/>
    <w:rsid w:val="0021132B"/>
    <w:rsid w:val="002114CC"/>
    <w:rsid w:val="00211765"/>
    <w:rsid w:val="00211768"/>
    <w:rsid w:val="002117CB"/>
    <w:rsid w:val="00211BE9"/>
    <w:rsid w:val="00211D20"/>
    <w:rsid w:val="00211DC9"/>
    <w:rsid w:val="00212434"/>
    <w:rsid w:val="00212E46"/>
    <w:rsid w:val="00212E69"/>
    <w:rsid w:val="0021304C"/>
    <w:rsid w:val="002133F3"/>
    <w:rsid w:val="00213488"/>
    <w:rsid w:val="0021362B"/>
    <w:rsid w:val="0021379D"/>
    <w:rsid w:val="002139FF"/>
    <w:rsid w:val="00213B76"/>
    <w:rsid w:val="00213D20"/>
    <w:rsid w:val="00213F14"/>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4D8"/>
    <w:rsid w:val="002168B8"/>
    <w:rsid w:val="002169ED"/>
    <w:rsid w:val="00216AF3"/>
    <w:rsid w:val="00216C40"/>
    <w:rsid w:val="00216DEE"/>
    <w:rsid w:val="002170BB"/>
    <w:rsid w:val="00217368"/>
    <w:rsid w:val="00217779"/>
    <w:rsid w:val="00217BF3"/>
    <w:rsid w:val="00217CED"/>
    <w:rsid w:val="00217DAE"/>
    <w:rsid w:val="002201A3"/>
    <w:rsid w:val="002203A7"/>
    <w:rsid w:val="00220B3B"/>
    <w:rsid w:val="00220BA3"/>
    <w:rsid w:val="00220D64"/>
    <w:rsid w:val="00221171"/>
    <w:rsid w:val="002217A9"/>
    <w:rsid w:val="0022181C"/>
    <w:rsid w:val="002219BB"/>
    <w:rsid w:val="00221B2F"/>
    <w:rsid w:val="00221B67"/>
    <w:rsid w:val="0022205C"/>
    <w:rsid w:val="0022208F"/>
    <w:rsid w:val="002220AC"/>
    <w:rsid w:val="0022222F"/>
    <w:rsid w:val="0022246F"/>
    <w:rsid w:val="0022255E"/>
    <w:rsid w:val="00222899"/>
    <w:rsid w:val="0022299B"/>
    <w:rsid w:val="00222A4E"/>
    <w:rsid w:val="00222A7F"/>
    <w:rsid w:val="00222B12"/>
    <w:rsid w:val="00222BEE"/>
    <w:rsid w:val="00222C01"/>
    <w:rsid w:val="00222D7C"/>
    <w:rsid w:val="00223166"/>
    <w:rsid w:val="00223853"/>
    <w:rsid w:val="002238E6"/>
    <w:rsid w:val="00223EF5"/>
    <w:rsid w:val="002240F0"/>
    <w:rsid w:val="0022424C"/>
    <w:rsid w:val="002242B3"/>
    <w:rsid w:val="00224301"/>
    <w:rsid w:val="002243EF"/>
    <w:rsid w:val="002248C8"/>
    <w:rsid w:val="00224919"/>
    <w:rsid w:val="00224B6F"/>
    <w:rsid w:val="00224CCB"/>
    <w:rsid w:val="00224D1A"/>
    <w:rsid w:val="00224D80"/>
    <w:rsid w:val="00224D98"/>
    <w:rsid w:val="00224DFD"/>
    <w:rsid w:val="00224E3B"/>
    <w:rsid w:val="002252E6"/>
    <w:rsid w:val="002252FB"/>
    <w:rsid w:val="002253D2"/>
    <w:rsid w:val="002253E0"/>
    <w:rsid w:val="002254C3"/>
    <w:rsid w:val="00225ABC"/>
    <w:rsid w:val="00225CF6"/>
    <w:rsid w:val="00225EDC"/>
    <w:rsid w:val="00226256"/>
    <w:rsid w:val="00226410"/>
    <w:rsid w:val="00226C38"/>
    <w:rsid w:val="00226F50"/>
    <w:rsid w:val="002271A9"/>
    <w:rsid w:val="0022737B"/>
    <w:rsid w:val="00227452"/>
    <w:rsid w:val="00227958"/>
    <w:rsid w:val="00227988"/>
    <w:rsid w:val="00227A9A"/>
    <w:rsid w:val="00227BB2"/>
    <w:rsid w:val="00227C0E"/>
    <w:rsid w:val="00227C8D"/>
    <w:rsid w:val="00227D6D"/>
    <w:rsid w:val="00227EDF"/>
    <w:rsid w:val="002300D0"/>
    <w:rsid w:val="002301B1"/>
    <w:rsid w:val="0023075E"/>
    <w:rsid w:val="00230977"/>
    <w:rsid w:val="00230C2F"/>
    <w:rsid w:val="00230CF2"/>
    <w:rsid w:val="00230D55"/>
    <w:rsid w:val="00230E64"/>
    <w:rsid w:val="00230EF2"/>
    <w:rsid w:val="00230F32"/>
    <w:rsid w:val="00231083"/>
    <w:rsid w:val="00231329"/>
    <w:rsid w:val="00231355"/>
    <w:rsid w:val="002313D2"/>
    <w:rsid w:val="00231470"/>
    <w:rsid w:val="002316E1"/>
    <w:rsid w:val="00231809"/>
    <w:rsid w:val="00231834"/>
    <w:rsid w:val="002318F9"/>
    <w:rsid w:val="002319BD"/>
    <w:rsid w:val="002319E1"/>
    <w:rsid w:val="00231A1A"/>
    <w:rsid w:val="00231E1A"/>
    <w:rsid w:val="00231F6D"/>
    <w:rsid w:val="00231FC6"/>
    <w:rsid w:val="002326F5"/>
    <w:rsid w:val="00232A8A"/>
    <w:rsid w:val="00232B5F"/>
    <w:rsid w:val="00232B68"/>
    <w:rsid w:val="00232BE7"/>
    <w:rsid w:val="00232C69"/>
    <w:rsid w:val="00232C72"/>
    <w:rsid w:val="00233108"/>
    <w:rsid w:val="0023319B"/>
    <w:rsid w:val="0023346D"/>
    <w:rsid w:val="002335AB"/>
    <w:rsid w:val="00233A53"/>
    <w:rsid w:val="00233D2E"/>
    <w:rsid w:val="00233E80"/>
    <w:rsid w:val="00234345"/>
    <w:rsid w:val="00234B2C"/>
    <w:rsid w:val="00234B71"/>
    <w:rsid w:val="00234BAA"/>
    <w:rsid w:val="00234BB5"/>
    <w:rsid w:val="00234C28"/>
    <w:rsid w:val="00234D67"/>
    <w:rsid w:val="00235111"/>
    <w:rsid w:val="00235114"/>
    <w:rsid w:val="00235545"/>
    <w:rsid w:val="00235729"/>
    <w:rsid w:val="002359FA"/>
    <w:rsid w:val="00235ABC"/>
    <w:rsid w:val="00235C1F"/>
    <w:rsid w:val="00235D1F"/>
    <w:rsid w:val="00235F66"/>
    <w:rsid w:val="0023607E"/>
    <w:rsid w:val="002360A8"/>
    <w:rsid w:val="0023610B"/>
    <w:rsid w:val="0023623A"/>
    <w:rsid w:val="002364A0"/>
    <w:rsid w:val="00236BFF"/>
    <w:rsid w:val="00236CD1"/>
    <w:rsid w:val="00237062"/>
    <w:rsid w:val="00237691"/>
    <w:rsid w:val="002379AD"/>
    <w:rsid w:val="00237A75"/>
    <w:rsid w:val="00237BED"/>
    <w:rsid w:val="00237E17"/>
    <w:rsid w:val="00237FF5"/>
    <w:rsid w:val="00240160"/>
    <w:rsid w:val="00240437"/>
    <w:rsid w:val="00240769"/>
    <w:rsid w:val="002409A8"/>
    <w:rsid w:val="00240BB3"/>
    <w:rsid w:val="00240C35"/>
    <w:rsid w:val="0024100A"/>
    <w:rsid w:val="002410A1"/>
    <w:rsid w:val="002412A4"/>
    <w:rsid w:val="00241B50"/>
    <w:rsid w:val="00242175"/>
    <w:rsid w:val="002423E6"/>
    <w:rsid w:val="002424BA"/>
    <w:rsid w:val="00242562"/>
    <w:rsid w:val="00242764"/>
    <w:rsid w:val="002427B9"/>
    <w:rsid w:val="00242FC2"/>
    <w:rsid w:val="002430CE"/>
    <w:rsid w:val="002430FD"/>
    <w:rsid w:val="00243130"/>
    <w:rsid w:val="002431DC"/>
    <w:rsid w:val="002432C0"/>
    <w:rsid w:val="002434E1"/>
    <w:rsid w:val="00243F95"/>
    <w:rsid w:val="00244078"/>
    <w:rsid w:val="002441AD"/>
    <w:rsid w:val="002444CC"/>
    <w:rsid w:val="002447BC"/>
    <w:rsid w:val="002447C5"/>
    <w:rsid w:val="00244BE2"/>
    <w:rsid w:val="00244EE3"/>
    <w:rsid w:val="002451FF"/>
    <w:rsid w:val="0024529E"/>
    <w:rsid w:val="002452B0"/>
    <w:rsid w:val="002453A9"/>
    <w:rsid w:val="002458B3"/>
    <w:rsid w:val="00246567"/>
    <w:rsid w:val="002466FC"/>
    <w:rsid w:val="002467B9"/>
    <w:rsid w:val="0024685B"/>
    <w:rsid w:val="00246917"/>
    <w:rsid w:val="002469D3"/>
    <w:rsid w:val="00246C74"/>
    <w:rsid w:val="002470A4"/>
    <w:rsid w:val="00247153"/>
    <w:rsid w:val="002471E1"/>
    <w:rsid w:val="00247620"/>
    <w:rsid w:val="002476B6"/>
    <w:rsid w:val="00247811"/>
    <w:rsid w:val="00247845"/>
    <w:rsid w:val="002478D1"/>
    <w:rsid w:val="0024797B"/>
    <w:rsid w:val="00247C16"/>
    <w:rsid w:val="00247D15"/>
    <w:rsid w:val="00250288"/>
    <w:rsid w:val="00250744"/>
    <w:rsid w:val="00250C7F"/>
    <w:rsid w:val="00250DFC"/>
    <w:rsid w:val="00250E52"/>
    <w:rsid w:val="00250FCC"/>
    <w:rsid w:val="00251135"/>
    <w:rsid w:val="00251173"/>
    <w:rsid w:val="002511DC"/>
    <w:rsid w:val="00251243"/>
    <w:rsid w:val="002512A3"/>
    <w:rsid w:val="0025152F"/>
    <w:rsid w:val="00251B93"/>
    <w:rsid w:val="00251F1C"/>
    <w:rsid w:val="00251FCA"/>
    <w:rsid w:val="002522C7"/>
    <w:rsid w:val="002523DF"/>
    <w:rsid w:val="002526B6"/>
    <w:rsid w:val="002527F5"/>
    <w:rsid w:val="00252854"/>
    <w:rsid w:val="00252A31"/>
    <w:rsid w:val="00252A6A"/>
    <w:rsid w:val="00252BC3"/>
    <w:rsid w:val="00252C2A"/>
    <w:rsid w:val="00252EDE"/>
    <w:rsid w:val="00252FFA"/>
    <w:rsid w:val="002532AF"/>
    <w:rsid w:val="00253518"/>
    <w:rsid w:val="0025364B"/>
    <w:rsid w:val="00253788"/>
    <w:rsid w:val="002537DD"/>
    <w:rsid w:val="00253CCD"/>
    <w:rsid w:val="00253DD9"/>
    <w:rsid w:val="00253FB5"/>
    <w:rsid w:val="002540AF"/>
    <w:rsid w:val="00254829"/>
    <w:rsid w:val="00254862"/>
    <w:rsid w:val="00254EF6"/>
    <w:rsid w:val="00255714"/>
    <w:rsid w:val="0025573A"/>
    <w:rsid w:val="00255D86"/>
    <w:rsid w:val="00255ECB"/>
    <w:rsid w:val="00255F45"/>
    <w:rsid w:val="002562CB"/>
    <w:rsid w:val="002565E4"/>
    <w:rsid w:val="00256B50"/>
    <w:rsid w:val="002570FE"/>
    <w:rsid w:val="002572A6"/>
    <w:rsid w:val="00257360"/>
    <w:rsid w:val="00257D09"/>
    <w:rsid w:val="00257F93"/>
    <w:rsid w:val="0026044A"/>
    <w:rsid w:val="00260555"/>
    <w:rsid w:val="0026064B"/>
    <w:rsid w:val="00260956"/>
    <w:rsid w:val="00260A6A"/>
    <w:rsid w:val="00260AA1"/>
    <w:rsid w:val="00260C53"/>
    <w:rsid w:val="0026189B"/>
    <w:rsid w:val="002619A8"/>
    <w:rsid w:val="00261A3D"/>
    <w:rsid w:val="00262139"/>
    <w:rsid w:val="00262291"/>
    <w:rsid w:val="002623D4"/>
    <w:rsid w:val="00262594"/>
    <w:rsid w:val="00262C66"/>
    <w:rsid w:val="00262E12"/>
    <w:rsid w:val="00262F19"/>
    <w:rsid w:val="00262FA4"/>
    <w:rsid w:val="002630F9"/>
    <w:rsid w:val="00263222"/>
    <w:rsid w:val="00263252"/>
    <w:rsid w:val="002633B8"/>
    <w:rsid w:val="00263459"/>
    <w:rsid w:val="0026378B"/>
    <w:rsid w:val="00263794"/>
    <w:rsid w:val="00263A00"/>
    <w:rsid w:val="00263A03"/>
    <w:rsid w:val="00263AF4"/>
    <w:rsid w:val="00263F1F"/>
    <w:rsid w:val="00264059"/>
    <w:rsid w:val="00264110"/>
    <w:rsid w:val="002643A9"/>
    <w:rsid w:val="00264643"/>
    <w:rsid w:val="00264937"/>
    <w:rsid w:val="00264C25"/>
    <w:rsid w:val="00265BCB"/>
    <w:rsid w:val="00265D13"/>
    <w:rsid w:val="00265E5E"/>
    <w:rsid w:val="00265E7F"/>
    <w:rsid w:val="00265F60"/>
    <w:rsid w:val="0026646D"/>
    <w:rsid w:val="0026666E"/>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B63"/>
    <w:rsid w:val="00270CA3"/>
    <w:rsid w:val="00270F0F"/>
    <w:rsid w:val="002715A2"/>
    <w:rsid w:val="002715E3"/>
    <w:rsid w:val="0027184B"/>
    <w:rsid w:val="002719B1"/>
    <w:rsid w:val="00271A0C"/>
    <w:rsid w:val="00271AD3"/>
    <w:rsid w:val="00272107"/>
    <w:rsid w:val="00272342"/>
    <w:rsid w:val="002723F3"/>
    <w:rsid w:val="00272887"/>
    <w:rsid w:val="002728DD"/>
    <w:rsid w:val="00272A5D"/>
    <w:rsid w:val="00272FC5"/>
    <w:rsid w:val="002732CF"/>
    <w:rsid w:val="00273602"/>
    <w:rsid w:val="00273606"/>
    <w:rsid w:val="0027365A"/>
    <w:rsid w:val="002739A8"/>
    <w:rsid w:val="00273AE8"/>
    <w:rsid w:val="00273B86"/>
    <w:rsid w:val="00273F50"/>
    <w:rsid w:val="00273FEB"/>
    <w:rsid w:val="00274046"/>
    <w:rsid w:val="002742EE"/>
    <w:rsid w:val="0027440E"/>
    <w:rsid w:val="00274475"/>
    <w:rsid w:val="002745A3"/>
    <w:rsid w:val="00274A5C"/>
    <w:rsid w:val="00274BF5"/>
    <w:rsid w:val="00274E77"/>
    <w:rsid w:val="0027505A"/>
    <w:rsid w:val="00275192"/>
    <w:rsid w:val="00275229"/>
    <w:rsid w:val="002753B5"/>
    <w:rsid w:val="0027571A"/>
    <w:rsid w:val="00275784"/>
    <w:rsid w:val="00275824"/>
    <w:rsid w:val="002758C1"/>
    <w:rsid w:val="00275BC1"/>
    <w:rsid w:val="00275D78"/>
    <w:rsid w:val="00275FC0"/>
    <w:rsid w:val="00276152"/>
    <w:rsid w:val="002762A3"/>
    <w:rsid w:val="002762BE"/>
    <w:rsid w:val="0027632B"/>
    <w:rsid w:val="00276362"/>
    <w:rsid w:val="00276389"/>
    <w:rsid w:val="00276440"/>
    <w:rsid w:val="00276663"/>
    <w:rsid w:val="002766D1"/>
    <w:rsid w:val="0027693E"/>
    <w:rsid w:val="00276BD3"/>
    <w:rsid w:val="00276DC3"/>
    <w:rsid w:val="0027720A"/>
    <w:rsid w:val="002773EA"/>
    <w:rsid w:val="002775A5"/>
    <w:rsid w:val="00277641"/>
    <w:rsid w:val="00277729"/>
    <w:rsid w:val="002777C4"/>
    <w:rsid w:val="00277A00"/>
    <w:rsid w:val="00277AC0"/>
    <w:rsid w:val="00277DE8"/>
    <w:rsid w:val="00277EC8"/>
    <w:rsid w:val="00277EDE"/>
    <w:rsid w:val="00277F24"/>
    <w:rsid w:val="002801A4"/>
    <w:rsid w:val="0028026F"/>
    <w:rsid w:val="0028029A"/>
    <w:rsid w:val="002803DB"/>
    <w:rsid w:val="00280538"/>
    <w:rsid w:val="002805A5"/>
    <w:rsid w:val="002809F4"/>
    <w:rsid w:val="00280AD6"/>
    <w:rsid w:val="00280CEC"/>
    <w:rsid w:val="0028106B"/>
    <w:rsid w:val="0028127F"/>
    <w:rsid w:val="00281435"/>
    <w:rsid w:val="00281486"/>
    <w:rsid w:val="002817EF"/>
    <w:rsid w:val="00282071"/>
    <w:rsid w:val="00282219"/>
    <w:rsid w:val="00282489"/>
    <w:rsid w:val="00282B0D"/>
    <w:rsid w:val="00282B16"/>
    <w:rsid w:val="00282C02"/>
    <w:rsid w:val="00282DA3"/>
    <w:rsid w:val="00282F67"/>
    <w:rsid w:val="00282F90"/>
    <w:rsid w:val="00282FD5"/>
    <w:rsid w:val="0028362F"/>
    <w:rsid w:val="0028373F"/>
    <w:rsid w:val="002837C5"/>
    <w:rsid w:val="0028389F"/>
    <w:rsid w:val="00283A7F"/>
    <w:rsid w:val="00283F1B"/>
    <w:rsid w:val="00283F7E"/>
    <w:rsid w:val="0028404A"/>
    <w:rsid w:val="00284101"/>
    <w:rsid w:val="00284204"/>
    <w:rsid w:val="0028430B"/>
    <w:rsid w:val="00284528"/>
    <w:rsid w:val="0028459A"/>
    <w:rsid w:val="00284863"/>
    <w:rsid w:val="0028492D"/>
    <w:rsid w:val="002849FD"/>
    <w:rsid w:val="00284BCD"/>
    <w:rsid w:val="00284C07"/>
    <w:rsid w:val="00285014"/>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A3"/>
    <w:rsid w:val="002870D6"/>
    <w:rsid w:val="00287286"/>
    <w:rsid w:val="002872E5"/>
    <w:rsid w:val="002874D2"/>
    <w:rsid w:val="002876C7"/>
    <w:rsid w:val="00287CE1"/>
    <w:rsid w:val="0029000C"/>
    <w:rsid w:val="002900A5"/>
    <w:rsid w:val="00290100"/>
    <w:rsid w:val="00290148"/>
    <w:rsid w:val="00290242"/>
    <w:rsid w:val="002904F4"/>
    <w:rsid w:val="00290F69"/>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B17"/>
    <w:rsid w:val="00293EC6"/>
    <w:rsid w:val="0029402D"/>
    <w:rsid w:val="002941E2"/>
    <w:rsid w:val="00294256"/>
    <w:rsid w:val="0029445D"/>
    <w:rsid w:val="0029448F"/>
    <w:rsid w:val="002949ED"/>
    <w:rsid w:val="00294D8F"/>
    <w:rsid w:val="00294DCC"/>
    <w:rsid w:val="00294F75"/>
    <w:rsid w:val="00295120"/>
    <w:rsid w:val="0029533A"/>
    <w:rsid w:val="0029591D"/>
    <w:rsid w:val="00295963"/>
    <w:rsid w:val="00295B8D"/>
    <w:rsid w:val="00295BC0"/>
    <w:rsid w:val="00295BD8"/>
    <w:rsid w:val="00295C36"/>
    <w:rsid w:val="00295FE7"/>
    <w:rsid w:val="00296047"/>
    <w:rsid w:val="002963D5"/>
    <w:rsid w:val="002964F0"/>
    <w:rsid w:val="00296533"/>
    <w:rsid w:val="0029696D"/>
    <w:rsid w:val="00296AC4"/>
    <w:rsid w:val="00296E15"/>
    <w:rsid w:val="00296E81"/>
    <w:rsid w:val="0029712D"/>
    <w:rsid w:val="00297266"/>
    <w:rsid w:val="0029727E"/>
    <w:rsid w:val="00297763"/>
    <w:rsid w:val="00297A25"/>
    <w:rsid w:val="00297CEA"/>
    <w:rsid w:val="002A001A"/>
    <w:rsid w:val="002A0184"/>
    <w:rsid w:val="002A03DC"/>
    <w:rsid w:val="002A05B6"/>
    <w:rsid w:val="002A07A0"/>
    <w:rsid w:val="002A0909"/>
    <w:rsid w:val="002A09C5"/>
    <w:rsid w:val="002A0A42"/>
    <w:rsid w:val="002A0E61"/>
    <w:rsid w:val="002A0E76"/>
    <w:rsid w:val="002A0E87"/>
    <w:rsid w:val="002A0F17"/>
    <w:rsid w:val="002A1704"/>
    <w:rsid w:val="002A1707"/>
    <w:rsid w:val="002A17FB"/>
    <w:rsid w:val="002A1A1C"/>
    <w:rsid w:val="002A1ACA"/>
    <w:rsid w:val="002A1C4F"/>
    <w:rsid w:val="002A1F68"/>
    <w:rsid w:val="002A1FF9"/>
    <w:rsid w:val="002A224D"/>
    <w:rsid w:val="002A2320"/>
    <w:rsid w:val="002A2471"/>
    <w:rsid w:val="002A259F"/>
    <w:rsid w:val="002A27E6"/>
    <w:rsid w:val="002A3089"/>
    <w:rsid w:val="002A3151"/>
    <w:rsid w:val="002A32C2"/>
    <w:rsid w:val="002A32CE"/>
    <w:rsid w:val="002A34A1"/>
    <w:rsid w:val="002A353E"/>
    <w:rsid w:val="002A3588"/>
    <w:rsid w:val="002A37E6"/>
    <w:rsid w:val="002A3A04"/>
    <w:rsid w:val="002A3A30"/>
    <w:rsid w:val="002A3B29"/>
    <w:rsid w:val="002A404C"/>
    <w:rsid w:val="002A4135"/>
    <w:rsid w:val="002A423C"/>
    <w:rsid w:val="002A4766"/>
    <w:rsid w:val="002A47F7"/>
    <w:rsid w:val="002A47FD"/>
    <w:rsid w:val="002A4A01"/>
    <w:rsid w:val="002A4A1E"/>
    <w:rsid w:val="002A4B5E"/>
    <w:rsid w:val="002A4C1F"/>
    <w:rsid w:val="002A5164"/>
    <w:rsid w:val="002A5269"/>
    <w:rsid w:val="002A53F6"/>
    <w:rsid w:val="002A5450"/>
    <w:rsid w:val="002A54B3"/>
    <w:rsid w:val="002A55E1"/>
    <w:rsid w:val="002A5691"/>
    <w:rsid w:val="002A5935"/>
    <w:rsid w:val="002A622D"/>
    <w:rsid w:val="002A6565"/>
    <w:rsid w:val="002A6701"/>
    <w:rsid w:val="002A678A"/>
    <w:rsid w:val="002A69AB"/>
    <w:rsid w:val="002A6BA0"/>
    <w:rsid w:val="002A6E06"/>
    <w:rsid w:val="002A6EAA"/>
    <w:rsid w:val="002A759B"/>
    <w:rsid w:val="002A79AC"/>
    <w:rsid w:val="002A7A42"/>
    <w:rsid w:val="002A7B61"/>
    <w:rsid w:val="002A7E30"/>
    <w:rsid w:val="002A7E52"/>
    <w:rsid w:val="002A7F4C"/>
    <w:rsid w:val="002A7FCA"/>
    <w:rsid w:val="002B044F"/>
    <w:rsid w:val="002B05FD"/>
    <w:rsid w:val="002B0A20"/>
    <w:rsid w:val="002B0B59"/>
    <w:rsid w:val="002B0C59"/>
    <w:rsid w:val="002B0D7F"/>
    <w:rsid w:val="002B0D86"/>
    <w:rsid w:val="002B10A1"/>
    <w:rsid w:val="002B1313"/>
    <w:rsid w:val="002B15A7"/>
    <w:rsid w:val="002B1645"/>
    <w:rsid w:val="002B16CB"/>
    <w:rsid w:val="002B1948"/>
    <w:rsid w:val="002B19F6"/>
    <w:rsid w:val="002B1B22"/>
    <w:rsid w:val="002B1B90"/>
    <w:rsid w:val="002B1C68"/>
    <w:rsid w:val="002B1CC4"/>
    <w:rsid w:val="002B1D60"/>
    <w:rsid w:val="002B1E1C"/>
    <w:rsid w:val="002B1E42"/>
    <w:rsid w:val="002B1E99"/>
    <w:rsid w:val="002B1EDF"/>
    <w:rsid w:val="002B1F8D"/>
    <w:rsid w:val="002B20D6"/>
    <w:rsid w:val="002B22AD"/>
    <w:rsid w:val="002B2479"/>
    <w:rsid w:val="002B2655"/>
    <w:rsid w:val="002B2BEC"/>
    <w:rsid w:val="002B3074"/>
    <w:rsid w:val="002B314D"/>
    <w:rsid w:val="002B3193"/>
    <w:rsid w:val="002B3963"/>
    <w:rsid w:val="002B3F10"/>
    <w:rsid w:val="002B41A0"/>
    <w:rsid w:val="002B41CA"/>
    <w:rsid w:val="002B43FB"/>
    <w:rsid w:val="002B45C5"/>
    <w:rsid w:val="002B4811"/>
    <w:rsid w:val="002B4C50"/>
    <w:rsid w:val="002B4CE8"/>
    <w:rsid w:val="002B4DCA"/>
    <w:rsid w:val="002B4F51"/>
    <w:rsid w:val="002B4FA7"/>
    <w:rsid w:val="002B513B"/>
    <w:rsid w:val="002B519A"/>
    <w:rsid w:val="002B51DB"/>
    <w:rsid w:val="002B564E"/>
    <w:rsid w:val="002B5783"/>
    <w:rsid w:val="002B57E0"/>
    <w:rsid w:val="002B57F3"/>
    <w:rsid w:val="002B588A"/>
    <w:rsid w:val="002B5D84"/>
    <w:rsid w:val="002B5DDC"/>
    <w:rsid w:val="002B5EBE"/>
    <w:rsid w:val="002B5F37"/>
    <w:rsid w:val="002B6252"/>
    <w:rsid w:val="002B63DD"/>
    <w:rsid w:val="002B645E"/>
    <w:rsid w:val="002B6759"/>
    <w:rsid w:val="002B684F"/>
    <w:rsid w:val="002B69E9"/>
    <w:rsid w:val="002B6B80"/>
    <w:rsid w:val="002B6C6E"/>
    <w:rsid w:val="002B6E9C"/>
    <w:rsid w:val="002B6F51"/>
    <w:rsid w:val="002B6F56"/>
    <w:rsid w:val="002B734E"/>
    <w:rsid w:val="002B7ADD"/>
    <w:rsid w:val="002B7D4D"/>
    <w:rsid w:val="002B7D59"/>
    <w:rsid w:val="002B7DEB"/>
    <w:rsid w:val="002B7F70"/>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15"/>
    <w:rsid w:val="002C1AA4"/>
    <w:rsid w:val="002C1C98"/>
    <w:rsid w:val="002C201F"/>
    <w:rsid w:val="002C223C"/>
    <w:rsid w:val="002C22C8"/>
    <w:rsid w:val="002C2432"/>
    <w:rsid w:val="002C2478"/>
    <w:rsid w:val="002C248C"/>
    <w:rsid w:val="002C248E"/>
    <w:rsid w:val="002C26B8"/>
    <w:rsid w:val="002C2863"/>
    <w:rsid w:val="002C2D03"/>
    <w:rsid w:val="002C2DE4"/>
    <w:rsid w:val="002C2EA0"/>
    <w:rsid w:val="002C30CA"/>
    <w:rsid w:val="002C3387"/>
    <w:rsid w:val="002C3425"/>
    <w:rsid w:val="002C3679"/>
    <w:rsid w:val="002C3925"/>
    <w:rsid w:val="002C39B5"/>
    <w:rsid w:val="002C3BF7"/>
    <w:rsid w:val="002C3D6B"/>
    <w:rsid w:val="002C3DE2"/>
    <w:rsid w:val="002C4498"/>
    <w:rsid w:val="002C457C"/>
    <w:rsid w:val="002C4651"/>
    <w:rsid w:val="002C47C0"/>
    <w:rsid w:val="002C4956"/>
    <w:rsid w:val="002C49C1"/>
    <w:rsid w:val="002C4BFB"/>
    <w:rsid w:val="002C4C53"/>
    <w:rsid w:val="002C4FB1"/>
    <w:rsid w:val="002C4FFF"/>
    <w:rsid w:val="002C530C"/>
    <w:rsid w:val="002C5569"/>
    <w:rsid w:val="002C55A1"/>
    <w:rsid w:val="002C5901"/>
    <w:rsid w:val="002C5B01"/>
    <w:rsid w:val="002C5B66"/>
    <w:rsid w:val="002C60B9"/>
    <w:rsid w:val="002C6129"/>
    <w:rsid w:val="002C635C"/>
    <w:rsid w:val="002C648D"/>
    <w:rsid w:val="002C6534"/>
    <w:rsid w:val="002C673C"/>
    <w:rsid w:val="002C6DE6"/>
    <w:rsid w:val="002C7114"/>
    <w:rsid w:val="002C74EA"/>
    <w:rsid w:val="002C7C49"/>
    <w:rsid w:val="002C7DCF"/>
    <w:rsid w:val="002C7ED2"/>
    <w:rsid w:val="002D0071"/>
    <w:rsid w:val="002D0A53"/>
    <w:rsid w:val="002D0C88"/>
    <w:rsid w:val="002D1245"/>
    <w:rsid w:val="002D1362"/>
    <w:rsid w:val="002D16D2"/>
    <w:rsid w:val="002D18B7"/>
    <w:rsid w:val="002D18F4"/>
    <w:rsid w:val="002D1AD1"/>
    <w:rsid w:val="002D1BCD"/>
    <w:rsid w:val="002D1DE3"/>
    <w:rsid w:val="002D1F2B"/>
    <w:rsid w:val="002D21A6"/>
    <w:rsid w:val="002D2366"/>
    <w:rsid w:val="002D2387"/>
    <w:rsid w:val="002D27AD"/>
    <w:rsid w:val="002D27B6"/>
    <w:rsid w:val="002D2F48"/>
    <w:rsid w:val="002D2FAF"/>
    <w:rsid w:val="002D30E7"/>
    <w:rsid w:val="002D314A"/>
    <w:rsid w:val="002D328D"/>
    <w:rsid w:val="002D343A"/>
    <w:rsid w:val="002D38A5"/>
    <w:rsid w:val="002D3953"/>
    <w:rsid w:val="002D3AC6"/>
    <w:rsid w:val="002D3B7F"/>
    <w:rsid w:val="002D3BFE"/>
    <w:rsid w:val="002D417F"/>
    <w:rsid w:val="002D41FF"/>
    <w:rsid w:val="002D4267"/>
    <w:rsid w:val="002D43C8"/>
    <w:rsid w:val="002D4AB3"/>
    <w:rsid w:val="002D4C58"/>
    <w:rsid w:val="002D4D1D"/>
    <w:rsid w:val="002D4D47"/>
    <w:rsid w:val="002D5002"/>
    <w:rsid w:val="002D50AD"/>
    <w:rsid w:val="002D5170"/>
    <w:rsid w:val="002D5238"/>
    <w:rsid w:val="002D5352"/>
    <w:rsid w:val="002D54F8"/>
    <w:rsid w:val="002D581A"/>
    <w:rsid w:val="002D5976"/>
    <w:rsid w:val="002D5D63"/>
    <w:rsid w:val="002D60DC"/>
    <w:rsid w:val="002D61DD"/>
    <w:rsid w:val="002D658F"/>
    <w:rsid w:val="002D65CB"/>
    <w:rsid w:val="002D66F6"/>
    <w:rsid w:val="002D6766"/>
    <w:rsid w:val="002D6847"/>
    <w:rsid w:val="002D68E7"/>
    <w:rsid w:val="002D6B61"/>
    <w:rsid w:val="002D6BE0"/>
    <w:rsid w:val="002D6F30"/>
    <w:rsid w:val="002D7196"/>
    <w:rsid w:val="002D7515"/>
    <w:rsid w:val="002D7867"/>
    <w:rsid w:val="002D79B0"/>
    <w:rsid w:val="002D7A00"/>
    <w:rsid w:val="002D7A13"/>
    <w:rsid w:val="002D7ADC"/>
    <w:rsid w:val="002D7F3E"/>
    <w:rsid w:val="002E0160"/>
    <w:rsid w:val="002E0220"/>
    <w:rsid w:val="002E0221"/>
    <w:rsid w:val="002E0251"/>
    <w:rsid w:val="002E0369"/>
    <w:rsid w:val="002E0525"/>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71F"/>
    <w:rsid w:val="002E2C7D"/>
    <w:rsid w:val="002E2D59"/>
    <w:rsid w:val="002E2FFB"/>
    <w:rsid w:val="002E33FE"/>
    <w:rsid w:val="002E3600"/>
    <w:rsid w:val="002E3771"/>
    <w:rsid w:val="002E3785"/>
    <w:rsid w:val="002E39C9"/>
    <w:rsid w:val="002E40D8"/>
    <w:rsid w:val="002E4345"/>
    <w:rsid w:val="002E4399"/>
    <w:rsid w:val="002E4434"/>
    <w:rsid w:val="002E4957"/>
    <w:rsid w:val="002E49A9"/>
    <w:rsid w:val="002E4A2B"/>
    <w:rsid w:val="002E4E0B"/>
    <w:rsid w:val="002E5009"/>
    <w:rsid w:val="002E51CE"/>
    <w:rsid w:val="002E53A2"/>
    <w:rsid w:val="002E56AB"/>
    <w:rsid w:val="002E56FB"/>
    <w:rsid w:val="002E573C"/>
    <w:rsid w:val="002E58DF"/>
    <w:rsid w:val="002E5904"/>
    <w:rsid w:val="002E5A09"/>
    <w:rsid w:val="002E5A39"/>
    <w:rsid w:val="002E5A83"/>
    <w:rsid w:val="002E5B7F"/>
    <w:rsid w:val="002E5EF7"/>
    <w:rsid w:val="002E5F5F"/>
    <w:rsid w:val="002E66E5"/>
    <w:rsid w:val="002E689A"/>
    <w:rsid w:val="002E690E"/>
    <w:rsid w:val="002E6DF3"/>
    <w:rsid w:val="002E705F"/>
    <w:rsid w:val="002E7664"/>
    <w:rsid w:val="002E76A5"/>
    <w:rsid w:val="002E76D6"/>
    <w:rsid w:val="002E7A0F"/>
    <w:rsid w:val="002E7A76"/>
    <w:rsid w:val="002E7B8A"/>
    <w:rsid w:val="002E7C9E"/>
    <w:rsid w:val="002E7D07"/>
    <w:rsid w:val="002E7DD4"/>
    <w:rsid w:val="002E7E5E"/>
    <w:rsid w:val="002F024E"/>
    <w:rsid w:val="002F032A"/>
    <w:rsid w:val="002F048F"/>
    <w:rsid w:val="002F0684"/>
    <w:rsid w:val="002F0697"/>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59"/>
    <w:rsid w:val="002F4174"/>
    <w:rsid w:val="002F41A9"/>
    <w:rsid w:val="002F4314"/>
    <w:rsid w:val="002F4388"/>
    <w:rsid w:val="002F4548"/>
    <w:rsid w:val="002F485D"/>
    <w:rsid w:val="002F4B67"/>
    <w:rsid w:val="002F4E80"/>
    <w:rsid w:val="002F4F62"/>
    <w:rsid w:val="002F4F88"/>
    <w:rsid w:val="002F5395"/>
    <w:rsid w:val="002F539B"/>
    <w:rsid w:val="002F53B2"/>
    <w:rsid w:val="002F57DC"/>
    <w:rsid w:val="002F59D4"/>
    <w:rsid w:val="002F5A2A"/>
    <w:rsid w:val="002F5AAC"/>
    <w:rsid w:val="002F5B73"/>
    <w:rsid w:val="002F5E99"/>
    <w:rsid w:val="002F5F21"/>
    <w:rsid w:val="002F5FB2"/>
    <w:rsid w:val="002F5FBD"/>
    <w:rsid w:val="002F6006"/>
    <w:rsid w:val="002F65F5"/>
    <w:rsid w:val="002F6753"/>
    <w:rsid w:val="002F6B18"/>
    <w:rsid w:val="002F6B9B"/>
    <w:rsid w:val="002F6F84"/>
    <w:rsid w:val="002F6FFF"/>
    <w:rsid w:val="002F70FB"/>
    <w:rsid w:val="002F7242"/>
    <w:rsid w:val="002F727B"/>
    <w:rsid w:val="002F752D"/>
    <w:rsid w:val="002F7593"/>
    <w:rsid w:val="002F77BA"/>
    <w:rsid w:val="002F79CD"/>
    <w:rsid w:val="002F7B82"/>
    <w:rsid w:val="002F7F33"/>
    <w:rsid w:val="00300139"/>
    <w:rsid w:val="00300236"/>
    <w:rsid w:val="003003EB"/>
    <w:rsid w:val="003005E3"/>
    <w:rsid w:val="00300652"/>
    <w:rsid w:val="00300723"/>
    <w:rsid w:val="003008B3"/>
    <w:rsid w:val="003009B8"/>
    <w:rsid w:val="00300EB8"/>
    <w:rsid w:val="00301016"/>
    <w:rsid w:val="00301160"/>
    <w:rsid w:val="003011F5"/>
    <w:rsid w:val="003013C8"/>
    <w:rsid w:val="00301543"/>
    <w:rsid w:val="003018F3"/>
    <w:rsid w:val="00301915"/>
    <w:rsid w:val="00301939"/>
    <w:rsid w:val="0030194B"/>
    <w:rsid w:val="0030199F"/>
    <w:rsid w:val="00301A80"/>
    <w:rsid w:val="00301E69"/>
    <w:rsid w:val="00301EBA"/>
    <w:rsid w:val="00301FA4"/>
    <w:rsid w:val="00302515"/>
    <w:rsid w:val="00302729"/>
    <w:rsid w:val="00302764"/>
    <w:rsid w:val="0030283F"/>
    <w:rsid w:val="00302B8B"/>
    <w:rsid w:val="00302CD8"/>
    <w:rsid w:val="003031C8"/>
    <w:rsid w:val="003031ED"/>
    <w:rsid w:val="00303299"/>
    <w:rsid w:val="003036E4"/>
    <w:rsid w:val="00303782"/>
    <w:rsid w:val="003039ED"/>
    <w:rsid w:val="00303BBE"/>
    <w:rsid w:val="00303F66"/>
    <w:rsid w:val="003040F3"/>
    <w:rsid w:val="0030435D"/>
    <w:rsid w:val="0030454B"/>
    <w:rsid w:val="003045AC"/>
    <w:rsid w:val="0030484C"/>
    <w:rsid w:val="00304B7D"/>
    <w:rsid w:val="00304F79"/>
    <w:rsid w:val="00304FD9"/>
    <w:rsid w:val="0030515C"/>
    <w:rsid w:val="003052AD"/>
    <w:rsid w:val="003054CD"/>
    <w:rsid w:val="00305749"/>
    <w:rsid w:val="003057F8"/>
    <w:rsid w:val="00305949"/>
    <w:rsid w:val="00305C14"/>
    <w:rsid w:val="00305CC6"/>
    <w:rsid w:val="00305E0C"/>
    <w:rsid w:val="00305FAD"/>
    <w:rsid w:val="003060A4"/>
    <w:rsid w:val="003061AE"/>
    <w:rsid w:val="00306309"/>
    <w:rsid w:val="003063DE"/>
    <w:rsid w:val="003065F6"/>
    <w:rsid w:val="003068ED"/>
    <w:rsid w:val="00306945"/>
    <w:rsid w:val="00306C4C"/>
    <w:rsid w:val="00306E3C"/>
    <w:rsid w:val="003072E2"/>
    <w:rsid w:val="0030757A"/>
    <w:rsid w:val="00307723"/>
    <w:rsid w:val="003077AE"/>
    <w:rsid w:val="00307CB9"/>
    <w:rsid w:val="00307E31"/>
    <w:rsid w:val="00310028"/>
    <w:rsid w:val="003100D2"/>
    <w:rsid w:val="00310BE2"/>
    <w:rsid w:val="00310C71"/>
    <w:rsid w:val="00310C81"/>
    <w:rsid w:val="00310E34"/>
    <w:rsid w:val="00310FED"/>
    <w:rsid w:val="0031112B"/>
    <w:rsid w:val="00311470"/>
    <w:rsid w:val="00311A56"/>
    <w:rsid w:val="00311ABB"/>
    <w:rsid w:val="00312538"/>
    <w:rsid w:val="00312866"/>
    <w:rsid w:val="00312D10"/>
    <w:rsid w:val="00312F59"/>
    <w:rsid w:val="003130AE"/>
    <w:rsid w:val="003131BF"/>
    <w:rsid w:val="00313CAF"/>
    <w:rsid w:val="00313D80"/>
    <w:rsid w:val="00313FEF"/>
    <w:rsid w:val="00314289"/>
    <w:rsid w:val="003143FE"/>
    <w:rsid w:val="0031451F"/>
    <w:rsid w:val="0031467E"/>
    <w:rsid w:val="0031479F"/>
    <w:rsid w:val="003147D4"/>
    <w:rsid w:val="00314B8A"/>
    <w:rsid w:val="00314BC0"/>
    <w:rsid w:val="00314D13"/>
    <w:rsid w:val="00314D7E"/>
    <w:rsid w:val="00315065"/>
    <w:rsid w:val="00315087"/>
    <w:rsid w:val="00315106"/>
    <w:rsid w:val="003152EA"/>
    <w:rsid w:val="00315346"/>
    <w:rsid w:val="0031547C"/>
    <w:rsid w:val="0031564E"/>
    <w:rsid w:val="003156D4"/>
    <w:rsid w:val="003156DF"/>
    <w:rsid w:val="00315732"/>
    <w:rsid w:val="00315A3F"/>
    <w:rsid w:val="00315C24"/>
    <w:rsid w:val="00315FAA"/>
    <w:rsid w:val="00315FEF"/>
    <w:rsid w:val="003160E6"/>
    <w:rsid w:val="003161AF"/>
    <w:rsid w:val="00316B81"/>
    <w:rsid w:val="00316CBF"/>
    <w:rsid w:val="00316D09"/>
    <w:rsid w:val="00316D10"/>
    <w:rsid w:val="00316EB6"/>
    <w:rsid w:val="003170D7"/>
    <w:rsid w:val="00317118"/>
    <w:rsid w:val="0031736E"/>
    <w:rsid w:val="0031756E"/>
    <w:rsid w:val="003175B5"/>
    <w:rsid w:val="00317751"/>
    <w:rsid w:val="003177AA"/>
    <w:rsid w:val="00317832"/>
    <w:rsid w:val="003178DD"/>
    <w:rsid w:val="003178ED"/>
    <w:rsid w:val="003179A5"/>
    <w:rsid w:val="00317B77"/>
    <w:rsid w:val="00317DE4"/>
    <w:rsid w:val="00317F8C"/>
    <w:rsid w:val="0032004B"/>
    <w:rsid w:val="003201A1"/>
    <w:rsid w:val="003201B6"/>
    <w:rsid w:val="003202DE"/>
    <w:rsid w:val="00320608"/>
    <w:rsid w:val="003207BB"/>
    <w:rsid w:val="00320FED"/>
    <w:rsid w:val="0032116D"/>
    <w:rsid w:val="00321459"/>
    <w:rsid w:val="00321529"/>
    <w:rsid w:val="00321595"/>
    <w:rsid w:val="003218D5"/>
    <w:rsid w:val="00321C7A"/>
    <w:rsid w:val="00321DBC"/>
    <w:rsid w:val="00321FCE"/>
    <w:rsid w:val="00321FDD"/>
    <w:rsid w:val="003221FF"/>
    <w:rsid w:val="003224AC"/>
    <w:rsid w:val="003224BD"/>
    <w:rsid w:val="003229F1"/>
    <w:rsid w:val="00322B58"/>
    <w:rsid w:val="00322C0A"/>
    <w:rsid w:val="003230F7"/>
    <w:rsid w:val="00323288"/>
    <w:rsid w:val="003232BB"/>
    <w:rsid w:val="00323502"/>
    <w:rsid w:val="00323714"/>
    <w:rsid w:val="00324129"/>
    <w:rsid w:val="0032436C"/>
    <w:rsid w:val="00324392"/>
    <w:rsid w:val="00324679"/>
    <w:rsid w:val="00324BEF"/>
    <w:rsid w:val="00324F94"/>
    <w:rsid w:val="003252F6"/>
    <w:rsid w:val="0032541F"/>
    <w:rsid w:val="003254E5"/>
    <w:rsid w:val="003254E8"/>
    <w:rsid w:val="00325799"/>
    <w:rsid w:val="003258B1"/>
    <w:rsid w:val="00325D1B"/>
    <w:rsid w:val="00326020"/>
    <w:rsid w:val="003261AA"/>
    <w:rsid w:val="003266EA"/>
    <w:rsid w:val="00326720"/>
    <w:rsid w:val="00326755"/>
    <w:rsid w:val="00326B04"/>
    <w:rsid w:val="00326C41"/>
    <w:rsid w:val="003270A8"/>
    <w:rsid w:val="0032755F"/>
    <w:rsid w:val="0032786A"/>
    <w:rsid w:val="00327897"/>
    <w:rsid w:val="003278C0"/>
    <w:rsid w:val="0032795B"/>
    <w:rsid w:val="00327A48"/>
    <w:rsid w:val="00327E0E"/>
    <w:rsid w:val="0033000C"/>
    <w:rsid w:val="003304FD"/>
    <w:rsid w:val="00330BB3"/>
    <w:rsid w:val="00330BE0"/>
    <w:rsid w:val="00330BF6"/>
    <w:rsid w:val="003314EE"/>
    <w:rsid w:val="00331528"/>
    <w:rsid w:val="00331819"/>
    <w:rsid w:val="00331932"/>
    <w:rsid w:val="00331AFC"/>
    <w:rsid w:val="00331B8C"/>
    <w:rsid w:val="00331C0C"/>
    <w:rsid w:val="00331E96"/>
    <w:rsid w:val="0033207A"/>
    <w:rsid w:val="00332193"/>
    <w:rsid w:val="00332A4E"/>
    <w:rsid w:val="00332DBD"/>
    <w:rsid w:val="00333245"/>
    <w:rsid w:val="003333CA"/>
    <w:rsid w:val="00333444"/>
    <w:rsid w:val="003334E1"/>
    <w:rsid w:val="003335DF"/>
    <w:rsid w:val="00333794"/>
    <w:rsid w:val="00333805"/>
    <w:rsid w:val="00333B3F"/>
    <w:rsid w:val="00333D9A"/>
    <w:rsid w:val="00333DA7"/>
    <w:rsid w:val="00333ED0"/>
    <w:rsid w:val="0033415F"/>
    <w:rsid w:val="00334189"/>
    <w:rsid w:val="00334678"/>
    <w:rsid w:val="00334DA4"/>
    <w:rsid w:val="00334E71"/>
    <w:rsid w:val="00334EBA"/>
    <w:rsid w:val="00334FFC"/>
    <w:rsid w:val="00335062"/>
    <w:rsid w:val="00335201"/>
    <w:rsid w:val="00335668"/>
    <w:rsid w:val="00335670"/>
    <w:rsid w:val="0033597C"/>
    <w:rsid w:val="00335B0B"/>
    <w:rsid w:val="00335EAB"/>
    <w:rsid w:val="00335F2A"/>
    <w:rsid w:val="00335FB6"/>
    <w:rsid w:val="0033618B"/>
    <w:rsid w:val="00336348"/>
    <w:rsid w:val="003363C0"/>
    <w:rsid w:val="00336491"/>
    <w:rsid w:val="0033652E"/>
    <w:rsid w:val="0033678C"/>
    <w:rsid w:val="003367E2"/>
    <w:rsid w:val="0033680F"/>
    <w:rsid w:val="00336920"/>
    <w:rsid w:val="00336BC6"/>
    <w:rsid w:val="00337518"/>
    <w:rsid w:val="003375EA"/>
    <w:rsid w:val="003376A9"/>
    <w:rsid w:val="003377A4"/>
    <w:rsid w:val="00337859"/>
    <w:rsid w:val="003378C9"/>
    <w:rsid w:val="00337BC3"/>
    <w:rsid w:val="00337C48"/>
    <w:rsid w:val="00340184"/>
    <w:rsid w:val="003403BC"/>
    <w:rsid w:val="003403F6"/>
    <w:rsid w:val="00340401"/>
    <w:rsid w:val="00340542"/>
    <w:rsid w:val="003407DC"/>
    <w:rsid w:val="003409BE"/>
    <w:rsid w:val="00340A3D"/>
    <w:rsid w:val="00340CC2"/>
    <w:rsid w:val="00340F33"/>
    <w:rsid w:val="00341065"/>
    <w:rsid w:val="0034111D"/>
    <w:rsid w:val="003417BD"/>
    <w:rsid w:val="0034182A"/>
    <w:rsid w:val="0034182B"/>
    <w:rsid w:val="003418DA"/>
    <w:rsid w:val="00341CD2"/>
    <w:rsid w:val="003420D7"/>
    <w:rsid w:val="003421DF"/>
    <w:rsid w:val="003424DE"/>
    <w:rsid w:val="003425E2"/>
    <w:rsid w:val="003428C9"/>
    <w:rsid w:val="00342991"/>
    <w:rsid w:val="00342AB1"/>
    <w:rsid w:val="00342F60"/>
    <w:rsid w:val="00342F9D"/>
    <w:rsid w:val="0034304A"/>
    <w:rsid w:val="003430BE"/>
    <w:rsid w:val="003433ED"/>
    <w:rsid w:val="00343495"/>
    <w:rsid w:val="003434C5"/>
    <w:rsid w:val="00343608"/>
    <w:rsid w:val="003436D3"/>
    <w:rsid w:val="003437C2"/>
    <w:rsid w:val="00343C20"/>
    <w:rsid w:val="00343CE0"/>
    <w:rsid w:val="00343F4F"/>
    <w:rsid w:val="003440BC"/>
    <w:rsid w:val="003440C1"/>
    <w:rsid w:val="00344193"/>
    <w:rsid w:val="003441FC"/>
    <w:rsid w:val="00344304"/>
    <w:rsid w:val="0034454C"/>
    <w:rsid w:val="00344585"/>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A8C"/>
    <w:rsid w:val="00347DEF"/>
    <w:rsid w:val="00347E4D"/>
    <w:rsid w:val="003502E8"/>
    <w:rsid w:val="0035069B"/>
    <w:rsid w:val="00350751"/>
    <w:rsid w:val="003507E7"/>
    <w:rsid w:val="003507F2"/>
    <w:rsid w:val="00350939"/>
    <w:rsid w:val="003509D0"/>
    <w:rsid w:val="00350F25"/>
    <w:rsid w:val="00351105"/>
    <w:rsid w:val="00351246"/>
    <w:rsid w:val="00351289"/>
    <w:rsid w:val="0035128B"/>
    <w:rsid w:val="00351657"/>
    <w:rsid w:val="003517C6"/>
    <w:rsid w:val="00351A18"/>
    <w:rsid w:val="00351A50"/>
    <w:rsid w:val="00351E01"/>
    <w:rsid w:val="00351F05"/>
    <w:rsid w:val="003520E7"/>
    <w:rsid w:val="00352217"/>
    <w:rsid w:val="0035223D"/>
    <w:rsid w:val="00352322"/>
    <w:rsid w:val="00352378"/>
    <w:rsid w:val="00352597"/>
    <w:rsid w:val="003526A6"/>
    <w:rsid w:val="00352817"/>
    <w:rsid w:val="003529AA"/>
    <w:rsid w:val="00352A72"/>
    <w:rsid w:val="00352B9E"/>
    <w:rsid w:val="00352C82"/>
    <w:rsid w:val="00352E6E"/>
    <w:rsid w:val="00352EB3"/>
    <w:rsid w:val="00353079"/>
    <w:rsid w:val="00353299"/>
    <w:rsid w:val="0035353D"/>
    <w:rsid w:val="00353561"/>
    <w:rsid w:val="003535F0"/>
    <w:rsid w:val="00353708"/>
    <w:rsid w:val="00353822"/>
    <w:rsid w:val="00353B9B"/>
    <w:rsid w:val="00353DE5"/>
    <w:rsid w:val="00353E52"/>
    <w:rsid w:val="00353E78"/>
    <w:rsid w:val="0035454A"/>
    <w:rsid w:val="00354589"/>
    <w:rsid w:val="003545BC"/>
    <w:rsid w:val="0035465A"/>
    <w:rsid w:val="003547D3"/>
    <w:rsid w:val="00354D59"/>
    <w:rsid w:val="00354FE4"/>
    <w:rsid w:val="00355099"/>
    <w:rsid w:val="003550F9"/>
    <w:rsid w:val="00355365"/>
    <w:rsid w:val="00355488"/>
    <w:rsid w:val="0035557B"/>
    <w:rsid w:val="003555FE"/>
    <w:rsid w:val="00355DA1"/>
    <w:rsid w:val="00355E3C"/>
    <w:rsid w:val="0035604F"/>
    <w:rsid w:val="00356268"/>
    <w:rsid w:val="003562F2"/>
    <w:rsid w:val="00356579"/>
    <w:rsid w:val="0035659C"/>
    <w:rsid w:val="003565D9"/>
    <w:rsid w:val="00356859"/>
    <w:rsid w:val="003569F5"/>
    <w:rsid w:val="00356F9E"/>
    <w:rsid w:val="00357027"/>
    <w:rsid w:val="00357315"/>
    <w:rsid w:val="0035795B"/>
    <w:rsid w:val="00357B10"/>
    <w:rsid w:val="00357D0A"/>
    <w:rsid w:val="00357F15"/>
    <w:rsid w:val="00357F55"/>
    <w:rsid w:val="003601C7"/>
    <w:rsid w:val="003602C3"/>
    <w:rsid w:val="00360848"/>
    <w:rsid w:val="00360E02"/>
    <w:rsid w:val="003613B8"/>
    <w:rsid w:val="00361438"/>
    <w:rsid w:val="003615EA"/>
    <w:rsid w:val="003618F3"/>
    <w:rsid w:val="00361ACE"/>
    <w:rsid w:val="00361D09"/>
    <w:rsid w:val="00361E6E"/>
    <w:rsid w:val="00361F49"/>
    <w:rsid w:val="00362056"/>
    <w:rsid w:val="003620AC"/>
    <w:rsid w:val="0036284B"/>
    <w:rsid w:val="003628D2"/>
    <w:rsid w:val="0036299D"/>
    <w:rsid w:val="00362D2F"/>
    <w:rsid w:val="003631D8"/>
    <w:rsid w:val="0036359C"/>
    <w:rsid w:val="00363843"/>
    <w:rsid w:val="00363E1A"/>
    <w:rsid w:val="00363E72"/>
    <w:rsid w:val="0036418E"/>
    <w:rsid w:val="00364804"/>
    <w:rsid w:val="0036493C"/>
    <w:rsid w:val="00364F24"/>
    <w:rsid w:val="00364F89"/>
    <w:rsid w:val="0036502E"/>
    <w:rsid w:val="0036531F"/>
    <w:rsid w:val="00365587"/>
    <w:rsid w:val="00365CAE"/>
    <w:rsid w:val="00365D25"/>
    <w:rsid w:val="00365FD1"/>
    <w:rsid w:val="003660C9"/>
    <w:rsid w:val="00366564"/>
    <w:rsid w:val="0036659D"/>
    <w:rsid w:val="0036674B"/>
    <w:rsid w:val="00366A10"/>
    <w:rsid w:val="00366EF2"/>
    <w:rsid w:val="00367214"/>
    <w:rsid w:val="003674CF"/>
    <w:rsid w:val="0036777B"/>
    <w:rsid w:val="003677F0"/>
    <w:rsid w:val="00367863"/>
    <w:rsid w:val="00367C9A"/>
    <w:rsid w:val="00370134"/>
    <w:rsid w:val="003702F4"/>
    <w:rsid w:val="0037091A"/>
    <w:rsid w:val="00370C98"/>
    <w:rsid w:val="00370D01"/>
    <w:rsid w:val="00370E48"/>
    <w:rsid w:val="00370F0D"/>
    <w:rsid w:val="003712C8"/>
    <w:rsid w:val="003713B1"/>
    <w:rsid w:val="00371778"/>
    <w:rsid w:val="0037195C"/>
    <w:rsid w:val="00371D53"/>
    <w:rsid w:val="00371E2F"/>
    <w:rsid w:val="003720C5"/>
    <w:rsid w:val="00372265"/>
    <w:rsid w:val="003726B6"/>
    <w:rsid w:val="00372788"/>
    <w:rsid w:val="00372878"/>
    <w:rsid w:val="003729C4"/>
    <w:rsid w:val="00372EDD"/>
    <w:rsid w:val="00372F5E"/>
    <w:rsid w:val="003730F2"/>
    <w:rsid w:val="00373223"/>
    <w:rsid w:val="00373996"/>
    <w:rsid w:val="003739A7"/>
    <w:rsid w:val="003739E9"/>
    <w:rsid w:val="00373E0B"/>
    <w:rsid w:val="003740E3"/>
    <w:rsid w:val="0037413D"/>
    <w:rsid w:val="00374235"/>
    <w:rsid w:val="0037441E"/>
    <w:rsid w:val="003747B4"/>
    <w:rsid w:val="003750D5"/>
    <w:rsid w:val="00375112"/>
    <w:rsid w:val="003752B2"/>
    <w:rsid w:val="003753BC"/>
    <w:rsid w:val="003755CF"/>
    <w:rsid w:val="00375714"/>
    <w:rsid w:val="00375B72"/>
    <w:rsid w:val="00375BE9"/>
    <w:rsid w:val="00375BF1"/>
    <w:rsid w:val="00375F12"/>
    <w:rsid w:val="003760B4"/>
    <w:rsid w:val="003760EC"/>
    <w:rsid w:val="0037611A"/>
    <w:rsid w:val="0037617F"/>
    <w:rsid w:val="00376293"/>
    <w:rsid w:val="003768F6"/>
    <w:rsid w:val="00376A14"/>
    <w:rsid w:val="00376A25"/>
    <w:rsid w:val="00376EC6"/>
    <w:rsid w:val="003770F5"/>
    <w:rsid w:val="00377582"/>
    <w:rsid w:val="003775F8"/>
    <w:rsid w:val="003777C2"/>
    <w:rsid w:val="0037791D"/>
    <w:rsid w:val="00377A94"/>
    <w:rsid w:val="00377B56"/>
    <w:rsid w:val="00377CE0"/>
    <w:rsid w:val="00377E2D"/>
    <w:rsid w:val="00377F90"/>
    <w:rsid w:val="0038006B"/>
    <w:rsid w:val="00380489"/>
    <w:rsid w:val="003806A7"/>
    <w:rsid w:val="00380B98"/>
    <w:rsid w:val="00380E71"/>
    <w:rsid w:val="00380F38"/>
    <w:rsid w:val="00380F49"/>
    <w:rsid w:val="003810EE"/>
    <w:rsid w:val="003814FF"/>
    <w:rsid w:val="00381581"/>
    <w:rsid w:val="003815B3"/>
    <w:rsid w:val="00381625"/>
    <w:rsid w:val="00381A21"/>
    <w:rsid w:val="00381AAD"/>
    <w:rsid w:val="00381F54"/>
    <w:rsid w:val="00381F94"/>
    <w:rsid w:val="00381FC1"/>
    <w:rsid w:val="00382287"/>
    <w:rsid w:val="003824BF"/>
    <w:rsid w:val="0038253A"/>
    <w:rsid w:val="00382897"/>
    <w:rsid w:val="00382ABD"/>
    <w:rsid w:val="00382D93"/>
    <w:rsid w:val="00382EC8"/>
    <w:rsid w:val="00382F01"/>
    <w:rsid w:val="003831EB"/>
    <w:rsid w:val="003833DA"/>
    <w:rsid w:val="0038378D"/>
    <w:rsid w:val="00383A47"/>
    <w:rsid w:val="00383C24"/>
    <w:rsid w:val="0038404A"/>
    <w:rsid w:val="00384394"/>
    <w:rsid w:val="003843BC"/>
    <w:rsid w:val="00384461"/>
    <w:rsid w:val="003844EB"/>
    <w:rsid w:val="0038475C"/>
    <w:rsid w:val="00384764"/>
    <w:rsid w:val="00384BD1"/>
    <w:rsid w:val="00384DFE"/>
    <w:rsid w:val="00384E17"/>
    <w:rsid w:val="00385607"/>
    <w:rsid w:val="003857C1"/>
    <w:rsid w:val="00385B0E"/>
    <w:rsid w:val="00385D86"/>
    <w:rsid w:val="00385FB6"/>
    <w:rsid w:val="00386664"/>
    <w:rsid w:val="003866F3"/>
    <w:rsid w:val="003869C1"/>
    <w:rsid w:val="003869DD"/>
    <w:rsid w:val="00386AD5"/>
    <w:rsid w:val="00386B89"/>
    <w:rsid w:val="00386D8D"/>
    <w:rsid w:val="00387192"/>
    <w:rsid w:val="003872AD"/>
    <w:rsid w:val="0038754F"/>
    <w:rsid w:val="00387751"/>
    <w:rsid w:val="0038775E"/>
    <w:rsid w:val="00387BB5"/>
    <w:rsid w:val="00387DBE"/>
    <w:rsid w:val="00387E9C"/>
    <w:rsid w:val="00387FBF"/>
    <w:rsid w:val="00387FD2"/>
    <w:rsid w:val="0039016C"/>
    <w:rsid w:val="003902A3"/>
    <w:rsid w:val="0039072D"/>
    <w:rsid w:val="00390880"/>
    <w:rsid w:val="00390977"/>
    <w:rsid w:val="003909A6"/>
    <w:rsid w:val="00390B0A"/>
    <w:rsid w:val="00390FC3"/>
    <w:rsid w:val="003914ED"/>
    <w:rsid w:val="00391551"/>
    <w:rsid w:val="003915AF"/>
    <w:rsid w:val="00391674"/>
    <w:rsid w:val="003916E3"/>
    <w:rsid w:val="00391E3A"/>
    <w:rsid w:val="00392482"/>
    <w:rsid w:val="003928D3"/>
    <w:rsid w:val="003929BB"/>
    <w:rsid w:val="00392C1D"/>
    <w:rsid w:val="00392C3B"/>
    <w:rsid w:val="00392C56"/>
    <w:rsid w:val="003930BA"/>
    <w:rsid w:val="003930C1"/>
    <w:rsid w:val="0039314F"/>
    <w:rsid w:val="00393175"/>
    <w:rsid w:val="00393508"/>
    <w:rsid w:val="003935EB"/>
    <w:rsid w:val="00393B0F"/>
    <w:rsid w:val="00393B47"/>
    <w:rsid w:val="00393D45"/>
    <w:rsid w:val="003941E7"/>
    <w:rsid w:val="003945E8"/>
    <w:rsid w:val="00394709"/>
    <w:rsid w:val="003948A2"/>
    <w:rsid w:val="00394A20"/>
    <w:rsid w:val="00394B1C"/>
    <w:rsid w:val="00394C7C"/>
    <w:rsid w:val="00394E5D"/>
    <w:rsid w:val="00395402"/>
    <w:rsid w:val="00395503"/>
    <w:rsid w:val="003956BC"/>
    <w:rsid w:val="0039596D"/>
    <w:rsid w:val="003959EE"/>
    <w:rsid w:val="00395C4E"/>
    <w:rsid w:val="00395E74"/>
    <w:rsid w:val="00396054"/>
    <w:rsid w:val="00396233"/>
    <w:rsid w:val="00396613"/>
    <w:rsid w:val="003966D7"/>
    <w:rsid w:val="003967C7"/>
    <w:rsid w:val="0039686F"/>
    <w:rsid w:val="00396C56"/>
    <w:rsid w:val="003973BD"/>
    <w:rsid w:val="003975E5"/>
    <w:rsid w:val="00397662"/>
    <w:rsid w:val="0039782A"/>
    <w:rsid w:val="00397A1E"/>
    <w:rsid w:val="00397A54"/>
    <w:rsid w:val="00397BE3"/>
    <w:rsid w:val="00397D92"/>
    <w:rsid w:val="003A0244"/>
    <w:rsid w:val="003A0401"/>
    <w:rsid w:val="003A0508"/>
    <w:rsid w:val="003A05E4"/>
    <w:rsid w:val="003A06EB"/>
    <w:rsid w:val="003A07B1"/>
    <w:rsid w:val="003A0AEB"/>
    <w:rsid w:val="003A0D34"/>
    <w:rsid w:val="003A0E37"/>
    <w:rsid w:val="003A1025"/>
    <w:rsid w:val="003A102B"/>
    <w:rsid w:val="003A10B3"/>
    <w:rsid w:val="003A12B1"/>
    <w:rsid w:val="003A13FF"/>
    <w:rsid w:val="003A153F"/>
    <w:rsid w:val="003A1697"/>
    <w:rsid w:val="003A178B"/>
    <w:rsid w:val="003A1A15"/>
    <w:rsid w:val="003A1AF8"/>
    <w:rsid w:val="003A1B6D"/>
    <w:rsid w:val="003A1B73"/>
    <w:rsid w:val="003A1C3B"/>
    <w:rsid w:val="003A1D87"/>
    <w:rsid w:val="003A20AF"/>
    <w:rsid w:val="003A2212"/>
    <w:rsid w:val="003A2399"/>
    <w:rsid w:val="003A2A95"/>
    <w:rsid w:val="003A2D95"/>
    <w:rsid w:val="003A2F22"/>
    <w:rsid w:val="003A312F"/>
    <w:rsid w:val="003A33B1"/>
    <w:rsid w:val="003A3772"/>
    <w:rsid w:val="003A3A75"/>
    <w:rsid w:val="003A3AD6"/>
    <w:rsid w:val="003A3B69"/>
    <w:rsid w:val="003A3E97"/>
    <w:rsid w:val="003A3F3F"/>
    <w:rsid w:val="003A3FB7"/>
    <w:rsid w:val="003A41A9"/>
    <w:rsid w:val="003A41FB"/>
    <w:rsid w:val="003A444A"/>
    <w:rsid w:val="003A448F"/>
    <w:rsid w:val="003A4538"/>
    <w:rsid w:val="003A457F"/>
    <w:rsid w:val="003A46DE"/>
    <w:rsid w:val="003A4922"/>
    <w:rsid w:val="003A4979"/>
    <w:rsid w:val="003A4FAE"/>
    <w:rsid w:val="003A5243"/>
    <w:rsid w:val="003A5297"/>
    <w:rsid w:val="003A53E0"/>
    <w:rsid w:val="003A5822"/>
    <w:rsid w:val="003A5951"/>
    <w:rsid w:val="003A5A40"/>
    <w:rsid w:val="003A5C28"/>
    <w:rsid w:val="003A619B"/>
    <w:rsid w:val="003A643D"/>
    <w:rsid w:val="003A647B"/>
    <w:rsid w:val="003A64B9"/>
    <w:rsid w:val="003A6B09"/>
    <w:rsid w:val="003A6FC2"/>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B91"/>
    <w:rsid w:val="003B10A0"/>
    <w:rsid w:val="003B115D"/>
    <w:rsid w:val="003B11C5"/>
    <w:rsid w:val="003B1356"/>
    <w:rsid w:val="003B1570"/>
    <w:rsid w:val="003B1604"/>
    <w:rsid w:val="003B1DBC"/>
    <w:rsid w:val="003B1E97"/>
    <w:rsid w:val="003B1ED8"/>
    <w:rsid w:val="003B2086"/>
    <w:rsid w:val="003B20CE"/>
    <w:rsid w:val="003B2199"/>
    <w:rsid w:val="003B21B0"/>
    <w:rsid w:val="003B21DD"/>
    <w:rsid w:val="003B222F"/>
    <w:rsid w:val="003B2344"/>
    <w:rsid w:val="003B24C4"/>
    <w:rsid w:val="003B270B"/>
    <w:rsid w:val="003B28B9"/>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69E"/>
    <w:rsid w:val="003B58AD"/>
    <w:rsid w:val="003B5D0F"/>
    <w:rsid w:val="003B5D5D"/>
    <w:rsid w:val="003B5DFB"/>
    <w:rsid w:val="003B5EDB"/>
    <w:rsid w:val="003B602D"/>
    <w:rsid w:val="003B60A8"/>
    <w:rsid w:val="003B634A"/>
    <w:rsid w:val="003B6442"/>
    <w:rsid w:val="003B6505"/>
    <w:rsid w:val="003B66F6"/>
    <w:rsid w:val="003B6A22"/>
    <w:rsid w:val="003B6F56"/>
    <w:rsid w:val="003B7019"/>
    <w:rsid w:val="003B74A5"/>
    <w:rsid w:val="003B79D7"/>
    <w:rsid w:val="003B7D50"/>
    <w:rsid w:val="003C00BD"/>
    <w:rsid w:val="003C0421"/>
    <w:rsid w:val="003C05C5"/>
    <w:rsid w:val="003C05F6"/>
    <w:rsid w:val="003C072F"/>
    <w:rsid w:val="003C0EC9"/>
    <w:rsid w:val="003C0FDF"/>
    <w:rsid w:val="003C1135"/>
    <w:rsid w:val="003C1919"/>
    <w:rsid w:val="003C1CEC"/>
    <w:rsid w:val="003C220F"/>
    <w:rsid w:val="003C225B"/>
    <w:rsid w:val="003C2894"/>
    <w:rsid w:val="003C292C"/>
    <w:rsid w:val="003C2B0F"/>
    <w:rsid w:val="003C2C64"/>
    <w:rsid w:val="003C2CB7"/>
    <w:rsid w:val="003C2D39"/>
    <w:rsid w:val="003C2F2F"/>
    <w:rsid w:val="003C30C2"/>
    <w:rsid w:val="003C3101"/>
    <w:rsid w:val="003C31E8"/>
    <w:rsid w:val="003C3671"/>
    <w:rsid w:val="003C3C4A"/>
    <w:rsid w:val="003C3DB7"/>
    <w:rsid w:val="003C3E78"/>
    <w:rsid w:val="003C40C8"/>
    <w:rsid w:val="003C4131"/>
    <w:rsid w:val="003C41CA"/>
    <w:rsid w:val="003C421E"/>
    <w:rsid w:val="003C45BC"/>
    <w:rsid w:val="003C46DD"/>
    <w:rsid w:val="003C46E5"/>
    <w:rsid w:val="003C49CF"/>
    <w:rsid w:val="003C4A38"/>
    <w:rsid w:val="003C4A62"/>
    <w:rsid w:val="003C4C64"/>
    <w:rsid w:val="003C4DEC"/>
    <w:rsid w:val="003C4FA6"/>
    <w:rsid w:val="003C4FD3"/>
    <w:rsid w:val="003C5111"/>
    <w:rsid w:val="003C51DD"/>
    <w:rsid w:val="003C52B2"/>
    <w:rsid w:val="003C53B1"/>
    <w:rsid w:val="003C548A"/>
    <w:rsid w:val="003C5568"/>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561"/>
    <w:rsid w:val="003C78A3"/>
    <w:rsid w:val="003C7AAF"/>
    <w:rsid w:val="003C7CCF"/>
    <w:rsid w:val="003C7EAC"/>
    <w:rsid w:val="003C7FA0"/>
    <w:rsid w:val="003D0105"/>
    <w:rsid w:val="003D038B"/>
    <w:rsid w:val="003D03BC"/>
    <w:rsid w:val="003D0656"/>
    <w:rsid w:val="003D086D"/>
    <w:rsid w:val="003D0C69"/>
    <w:rsid w:val="003D0C6D"/>
    <w:rsid w:val="003D0CB8"/>
    <w:rsid w:val="003D0CBE"/>
    <w:rsid w:val="003D0DEE"/>
    <w:rsid w:val="003D0FC3"/>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6D"/>
    <w:rsid w:val="003D3D78"/>
    <w:rsid w:val="003D3EEB"/>
    <w:rsid w:val="003D40E3"/>
    <w:rsid w:val="003D4126"/>
    <w:rsid w:val="003D41A5"/>
    <w:rsid w:val="003D438A"/>
    <w:rsid w:val="003D46E6"/>
    <w:rsid w:val="003D4A04"/>
    <w:rsid w:val="003D4C7F"/>
    <w:rsid w:val="003D4E65"/>
    <w:rsid w:val="003D4F52"/>
    <w:rsid w:val="003D5171"/>
    <w:rsid w:val="003D5190"/>
    <w:rsid w:val="003D51FF"/>
    <w:rsid w:val="003D54DF"/>
    <w:rsid w:val="003D5610"/>
    <w:rsid w:val="003D5863"/>
    <w:rsid w:val="003D58B2"/>
    <w:rsid w:val="003D5D60"/>
    <w:rsid w:val="003D5DAE"/>
    <w:rsid w:val="003D5F69"/>
    <w:rsid w:val="003D60A2"/>
    <w:rsid w:val="003D69E2"/>
    <w:rsid w:val="003D6AB6"/>
    <w:rsid w:val="003D6C21"/>
    <w:rsid w:val="003D6DC0"/>
    <w:rsid w:val="003D6EA8"/>
    <w:rsid w:val="003D706F"/>
    <w:rsid w:val="003D7263"/>
    <w:rsid w:val="003D7576"/>
    <w:rsid w:val="003D7989"/>
    <w:rsid w:val="003D799D"/>
    <w:rsid w:val="003D7AA6"/>
    <w:rsid w:val="003E0003"/>
    <w:rsid w:val="003E0499"/>
    <w:rsid w:val="003E0675"/>
    <w:rsid w:val="003E07B5"/>
    <w:rsid w:val="003E091A"/>
    <w:rsid w:val="003E0960"/>
    <w:rsid w:val="003E0A21"/>
    <w:rsid w:val="003E0B5C"/>
    <w:rsid w:val="003E0C79"/>
    <w:rsid w:val="003E142B"/>
    <w:rsid w:val="003E1447"/>
    <w:rsid w:val="003E180B"/>
    <w:rsid w:val="003E1AFB"/>
    <w:rsid w:val="003E1BCC"/>
    <w:rsid w:val="003E1CE7"/>
    <w:rsid w:val="003E2207"/>
    <w:rsid w:val="003E22C1"/>
    <w:rsid w:val="003E258A"/>
    <w:rsid w:val="003E2668"/>
    <w:rsid w:val="003E2C5A"/>
    <w:rsid w:val="003E2F41"/>
    <w:rsid w:val="003E3001"/>
    <w:rsid w:val="003E3002"/>
    <w:rsid w:val="003E30A5"/>
    <w:rsid w:val="003E31D3"/>
    <w:rsid w:val="003E3471"/>
    <w:rsid w:val="003E34AB"/>
    <w:rsid w:val="003E3B77"/>
    <w:rsid w:val="003E3BCF"/>
    <w:rsid w:val="003E3C17"/>
    <w:rsid w:val="003E3CE2"/>
    <w:rsid w:val="003E3D70"/>
    <w:rsid w:val="003E46C1"/>
    <w:rsid w:val="003E4941"/>
    <w:rsid w:val="003E4B47"/>
    <w:rsid w:val="003E4C48"/>
    <w:rsid w:val="003E4C66"/>
    <w:rsid w:val="003E519D"/>
    <w:rsid w:val="003E5437"/>
    <w:rsid w:val="003E552C"/>
    <w:rsid w:val="003E5767"/>
    <w:rsid w:val="003E580C"/>
    <w:rsid w:val="003E5B1D"/>
    <w:rsid w:val="003E5B49"/>
    <w:rsid w:val="003E5C6A"/>
    <w:rsid w:val="003E5D66"/>
    <w:rsid w:val="003E5EA7"/>
    <w:rsid w:val="003E6165"/>
    <w:rsid w:val="003E648F"/>
    <w:rsid w:val="003E64CA"/>
    <w:rsid w:val="003E6523"/>
    <w:rsid w:val="003E654D"/>
    <w:rsid w:val="003E67C7"/>
    <w:rsid w:val="003E6846"/>
    <w:rsid w:val="003E6BA9"/>
    <w:rsid w:val="003E6C33"/>
    <w:rsid w:val="003E6E7A"/>
    <w:rsid w:val="003E6FE9"/>
    <w:rsid w:val="003E7104"/>
    <w:rsid w:val="003E737F"/>
    <w:rsid w:val="003E7383"/>
    <w:rsid w:val="003E7F21"/>
    <w:rsid w:val="003F00AC"/>
    <w:rsid w:val="003F039E"/>
    <w:rsid w:val="003F0632"/>
    <w:rsid w:val="003F073C"/>
    <w:rsid w:val="003F0B1F"/>
    <w:rsid w:val="003F0B92"/>
    <w:rsid w:val="003F0BB2"/>
    <w:rsid w:val="003F0BD3"/>
    <w:rsid w:val="003F0C53"/>
    <w:rsid w:val="003F0CFA"/>
    <w:rsid w:val="003F0E39"/>
    <w:rsid w:val="003F1192"/>
    <w:rsid w:val="003F13F4"/>
    <w:rsid w:val="003F1549"/>
    <w:rsid w:val="003F1586"/>
    <w:rsid w:val="003F163F"/>
    <w:rsid w:val="003F16F1"/>
    <w:rsid w:val="003F1734"/>
    <w:rsid w:val="003F1BE2"/>
    <w:rsid w:val="003F1E4B"/>
    <w:rsid w:val="003F25D8"/>
    <w:rsid w:val="003F2699"/>
    <w:rsid w:val="003F26E6"/>
    <w:rsid w:val="003F288C"/>
    <w:rsid w:val="003F289A"/>
    <w:rsid w:val="003F2A56"/>
    <w:rsid w:val="003F2D3F"/>
    <w:rsid w:val="003F2D88"/>
    <w:rsid w:val="003F2DDF"/>
    <w:rsid w:val="003F2E06"/>
    <w:rsid w:val="003F2E52"/>
    <w:rsid w:val="003F2F60"/>
    <w:rsid w:val="003F3057"/>
    <w:rsid w:val="003F313D"/>
    <w:rsid w:val="003F331C"/>
    <w:rsid w:val="003F348D"/>
    <w:rsid w:val="003F3632"/>
    <w:rsid w:val="003F3671"/>
    <w:rsid w:val="003F39A3"/>
    <w:rsid w:val="003F39D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971"/>
    <w:rsid w:val="003F5A97"/>
    <w:rsid w:val="003F5AEC"/>
    <w:rsid w:val="003F5AF3"/>
    <w:rsid w:val="003F5CA9"/>
    <w:rsid w:val="003F5D64"/>
    <w:rsid w:val="003F5EED"/>
    <w:rsid w:val="003F620B"/>
    <w:rsid w:val="003F6472"/>
    <w:rsid w:val="003F6575"/>
    <w:rsid w:val="003F677E"/>
    <w:rsid w:val="003F6877"/>
    <w:rsid w:val="003F698F"/>
    <w:rsid w:val="003F69A9"/>
    <w:rsid w:val="003F6A5C"/>
    <w:rsid w:val="003F6AB3"/>
    <w:rsid w:val="003F6CFB"/>
    <w:rsid w:val="003F7040"/>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56F"/>
    <w:rsid w:val="004019DD"/>
    <w:rsid w:val="00401AA2"/>
    <w:rsid w:val="00401D3F"/>
    <w:rsid w:val="00401F8D"/>
    <w:rsid w:val="00402167"/>
    <w:rsid w:val="00402425"/>
    <w:rsid w:val="00402428"/>
    <w:rsid w:val="00402478"/>
    <w:rsid w:val="0040261B"/>
    <w:rsid w:val="004026FB"/>
    <w:rsid w:val="00402800"/>
    <w:rsid w:val="00402B12"/>
    <w:rsid w:val="00402B95"/>
    <w:rsid w:val="00402C17"/>
    <w:rsid w:val="00402E5F"/>
    <w:rsid w:val="00402EEB"/>
    <w:rsid w:val="004031D8"/>
    <w:rsid w:val="0040322D"/>
    <w:rsid w:val="00403394"/>
    <w:rsid w:val="00403730"/>
    <w:rsid w:val="004039A1"/>
    <w:rsid w:val="00403A42"/>
    <w:rsid w:val="00403AC2"/>
    <w:rsid w:val="00403D0C"/>
    <w:rsid w:val="004040CE"/>
    <w:rsid w:val="00404107"/>
    <w:rsid w:val="0040442C"/>
    <w:rsid w:val="00404558"/>
    <w:rsid w:val="00404854"/>
    <w:rsid w:val="00404A21"/>
    <w:rsid w:val="00404B46"/>
    <w:rsid w:val="00404B6A"/>
    <w:rsid w:val="00404B89"/>
    <w:rsid w:val="00404CFE"/>
    <w:rsid w:val="00404D62"/>
    <w:rsid w:val="00404EDC"/>
    <w:rsid w:val="00404FBB"/>
    <w:rsid w:val="0040508B"/>
    <w:rsid w:val="004052E7"/>
    <w:rsid w:val="00405719"/>
    <w:rsid w:val="004057BF"/>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B98"/>
    <w:rsid w:val="00407E0D"/>
    <w:rsid w:val="00407F39"/>
    <w:rsid w:val="00407F88"/>
    <w:rsid w:val="00410059"/>
    <w:rsid w:val="0041010D"/>
    <w:rsid w:val="0041029E"/>
    <w:rsid w:val="0041060D"/>
    <w:rsid w:val="0041089B"/>
    <w:rsid w:val="00410AD6"/>
    <w:rsid w:val="00410DFF"/>
    <w:rsid w:val="0041120D"/>
    <w:rsid w:val="004112B0"/>
    <w:rsid w:val="004115DD"/>
    <w:rsid w:val="00411A94"/>
    <w:rsid w:val="00411AAA"/>
    <w:rsid w:val="00411C57"/>
    <w:rsid w:val="00411E15"/>
    <w:rsid w:val="00411E8F"/>
    <w:rsid w:val="00411F1A"/>
    <w:rsid w:val="00412020"/>
    <w:rsid w:val="0041212C"/>
    <w:rsid w:val="004123B5"/>
    <w:rsid w:val="004123BA"/>
    <w:rsid w:val="004124DD"/>
    <w:rsid w:val="004126AA"/>
    <w:rsid w:val="004127B0"/>
    <w:rsid w:val="00412AC4"/>
    <w:rsid w:val="00412BB9"/>
    <w:rsid w:val="00412F3F"/>
    <w:rsid w:val="004133BC"/>
    <w:rsid w:val="00413419"/>
    <w:rsid w:val="00413642"/>
    <w:rsid w:val="00413667"/>
    <w:rsid w:val="00413702"/>
    <w:rsid w:val="00413797"/>
    <w:rsid w:val="00413885"/>
    <w:rsid w:val="00413B05"/>
    <w:rsid w:val="00413B1E"/>
    <w:rsid w:val="00413D59"/>
    <w:rsid w:val="00413D66"/>
    <w:rsid w:val="00413DB8"/>
    <w:rsid w:val="00413DCD"/>
    <w:rsid w:val="004142BB"/>
    <w:rsid w:val="0041464E"/>
    <w:rsid w:val="00414684"/>
    <w:rsid w:val="004146AE"/>
    <w:rsid w:val="00414724"/>
    <w:rsid w:val="0041488B"/>
    <w:rsid w:val="00414F3E"/>
    <w:rsid w:val="004151C5"/>
    <w:rsid w:val="004151DE"/>
    <w:rsid w:val="00415213"/>
    <w:rsid w:val="004153C1"/>
    <w:rsid w:val="004156DA"/>
    <w:rsid w:val="0041574B"/>
    <w:rsid w:val="00415C99"/>
    <w:rsid w:val="00415DAF"/>
    <w:rsid w:val="00415E1D"/>
    <w:rsid w:val="00415F31"/>
    <w:rsid w:val="00416052"/>
    <w:rsid w:val="004160B9"/>
    <w:rsid w:val="004161E6"/>
    <w:rsid w:val="0041678F"/>
    <w:rsid w:val="004167F1"/>
    <w:rsid w:val="00416C84"/>
    <w:rsid w:val="0041733C"/>
    <w:rsid w:val="004176E2"/>
    <w:rsid w:val="004176FC"/>
    <w:rsid w:val="004177EB"/>
    <w:rsid w:val="0041786B"/>
    <w:rsid w:val="00417963"/>
    <w:rsid w:val="0041797C"/>
    <w:rsid w:val="00417CD6"/>
    <w:rsid w:val="00417F66"/>
    <w:rsid w:val="00417FC0"/>
    <w:rsid w:val="00420007"/>
    <w:rsid w:val="00420283"/>
    <w:rsid w:val="00420452"/>
    <w:rsid w:val="00420570"/>
    <w:rsid w:val="004206D5"/>
    <w:rsid w:val="0042093B"/>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D7"/>
    <w:rsid w:val="004238FC"/>
    <w:rsid w:val="0042391C"/>
    <w:rsid w:val="004239DB"/>
    <w:rsid w:val="00423A45"/>
    <w:rsid w:val="00423B73"/>
    <w:rsid w:val="00423ECE"/>
    <w:rsid w:val="0042417E"/>
    <w:rsid w:val="00424432"/>
    <w:rsid w:val="00424453"/>
    <w:rsid w:val="00424719"/>
    <w:rsid w:val="004249AA"/>
    <w:rsid w:val="00424A57"/>
    <w:rsid w:val="00424C8C"/>
    <w:rsid w:val="00424D13"/>
    <w:rsid w:val="00424F64"/>
    <w:rsid w:val="004252BE"/>
    <w:rsid w:val="00425321"/>
    <w:rsid w:val="004255BA"/>
    <w:rsid w:val="00425667"/>
    <w:rsid w:val="00425709"/>
    <w:rsid w:val="004257BC"/>
    <w:rsid w:val="00425905"/>
    <w:rsid w:val="00425BA1"/>
    <w:rsid w:val="00425D17"/>
    <w:rsid w:val="00425E3A"/>
    <w:rsid w:val="00426025"/>
    <w:rsid w:val="0042621A"/>
    <w:rsid w:val="0042624F"/>
    <w:rsid w:val="00426415"/>
    <w:rsid w:val="004264B5"/>
    <w:rsid w:val="004266BD"/>
    <w:rsid w:val="00426826"/>
    <w:rsid w:val="004268D0"/>
    <w:rsid w:val="00426960"/>
    <w:rsid w:val="00426A9B"/>
    <w:rsid w:val="00426DE8"/>
    <w:rsid w:val="00426F54"/>
    <w:rsid w:val="00426F6B"/>
    <w:rsid w:val="00427133"/>
    <w:rsid w:val="004271FF"/>
    <w:rsid w:val="004272E8"/>
    <w:rsid w:val="00427558"/>
    <w:rsid w:val="00427825"/>
    <w:rsid w:val="00427B3A"/>
    <w:rsid w:val="00427B87"/>
    <w:rsid w:val="00427D2A"/>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7C7"/>
    <w:rsid w:val="0043196D"/>
    <w:rsid w:val="00431B7F"/>
    <w:rsid w:val="00431BCA"/>
    <w:rsid w:val="00431DCE"/>
    <w:rsid w:val="00432AB5"/>
    <w:rsid w:val="00432B9F"/>
    <w:rsid w:val="00432E5B"/>
    <w:rsid w:val="00432E64"/>
    <w:rsid w:val="004333F6"/>
    <w:rsid w:val="00433586"/>
    <w:rsid w:val="0043371F"/>
    <w:rsid w:val="00433737"/>
    <w:rsid w:val="00433779"/>
    <w:rsid w:val="0043395E"/>
    <w:rsid w:val="00433BA4"/>
    <w:rsid w:val="00433C02"/>
    <w:rsid w:val="00433C44"/>
    <w:rsid w:val="004340B2"/>
    <w:rsid w:val="00434278"/>
    <w:rsid w:val="004343D9"/>
    <w:rsid w:val="004343E0"/>
    <w:rsid w:val="004345DD"/>
    <w:rsid w:val="004346B9"/>
    <w:rsid w:val="00434794"/>
    <w:rsid w:val="00434957"/>
    <w:rsid w:val="00434B69"/>
    <w:rsid w:val="00434CFE"/>
    <w:rsid w:val="00434D05"/>
    <w:rsid w:val="00434D49"/>
    <w:rsid w:val="00435153"/>
    <w:rsid w:val="00435427"/>
    <w:rsid w:val="0043584A"/>
    <w:rsid w:val="00435BB2"/>
    <w:rsid w:val="00435D17"/>
    <w:rsid w:val="00435ECB"/>
    <w:rsid w:val="00435F40"/>
    <w:rsid w:val="0043611A"/>
    <w:rsid w:val="0043616F"/>
    <w:rsid w:val="00436296"/>
    <w:rsid w:val="004364B6"/>
    <w:rsid w:val="004366C4"/>
    <w:rsid w:val="0043682A"/>
    <w:rsid w:val="004369C0"/>
    <w:rsid w:val="00436AB7"/>
    <w:rsid w:val="00436AC5"/>
    <w:rsid w:val="00436F9B"/>
    <w:rsid w:val="00437106"/>
    <w:rsid w:val="00437109"/>
    <w:rsid w:val="004372D2"/>
    <w:rsid w:val="004374F5"/>
    <w:rsid w:val="00437BB3"/>
    <w:rsid w:val="00437D4E"/>
    <w:rsid w:val="00437D98"/>
    <w:rsid w:val="00437EAE"/>
    <w:rsid w:val="00437FBE"/>
    <w:rsid w:val="00437FD3"/>
    <w:rsid w:val="00440148"/>
    <w:rsid w:val="004403DB"/>
    <w:rsid w:val="00440557"/>
    <w:rsid w:val="00440A5E"/>
    <w:rsid w:val="00440CD9"/>
    <w:rsid w:val="00440CE7"/>
    <w:rsid w:val="00440DBA"/>
    <w:rsid w:val="00441186"/>
    <w:rsid w:val="0044119A"/>
    <w:rsid w:val="004413D7"/>
    <w:rsid w:val="00441499"/>
    <w:rsid w:val="004414AE"/>
    <w:rsid w:val="004414BE"/>
    <w:rsid w:val="00441604"/>
    <w:rsid w:val="00441AE8"/>
    <w:rsid w:val="00441BBE"/>
    <w:rsid w:val="00441BFA"/>
    <w:rsid w:val="00441DDA"/>
    <w:rsid w:val="00441F4A"/>
    <w:rsid w:val="0044209D"/>
    <w:rsid w:val="00442319"/>
    <w:rsid w:val="004427D0"/>
    <w:rsid w:val="00442959"/>
    <w:rsid w:val="004429C4"/>
    <w:rsid w:val="00442A16"/>
    <w:rsid w:val="00442C61"/>
    <w:rsid w:val="00443075"/>
    <w:rsid w:val="004430CC"/>
    <w:rsid w:val="004431BF"/>
    <w:rsid w:val="004431F0"/>
    <w:rsid w:val="004432BD"/>
    <w:rsid w:val="00443314"/>
    <w:rsid w:val="0044383E"/>
    <w:rsid w:val="00443A18"/>
    <w:rsid w:val="00443AEF"/>
    <w:rsid w:val="00443B40"/>
    <w:rsid w:val="00443C19"/>
    <w:rsid w:val="00443DDF"/>
    <w:rsid w:val="00444056"/>
    <w:rsid w:val="00444435"/>
    <w:rsid w:val="0044449F"/>
    <w:rsid w:val="00444696"/>
    <w:rsid w:val="004446F3"/>
    <w:rsid w:val="00444780"/>
    <w:rsid w:val="00444A32"/>
    <w:rsid w:val="00444A37"/>
    <w:rsid w:val="00444B21"/>
    <w:rsid w:val="00445152"/>
    <w:rsid w:val="0044536C"/>
    <w:rsid w:val="0044557A"/>
    <w:rsid w:val="00445599"/>
    <w:rsid w:val="004459B0"/>
    <w:rsid w:val="00445C54"/>
    <w:rsid w:val="00445D97"/>
    <w:rsid w:val="00445E29"/>
    <w:rsid w:val="0044615D"/>
    <w:rsid w:val="004462F4"/>
    <w:rsid w:val="0044632D"/>
    <w:rsid w:val="0044634A"/>
    <w:rsid w:val="00446506"/>
    <w:rsid w:val="00446629"/>
    <w:rsid w:val="00446667"/>
    <w:rsid w:val="0044693D"/>
    <w:rsid w:val="00446ED3"/>
    <w:rsid w:val="00446F86"/>
    <w:rsid w:val="00447075"/>
    <w:rsid w:val="00447087"/>
    <w:rsid w:val="004471A5"/>
    <w:rsid w:val="00447406"/>
    <w:rsid w:val="00447574"/>
    <w:rsid w:val="0044759A"/>
    <w:rsid w:val="0044773D"/>
    <w:rsid w:val="00447750"/>
    <w:rsid w:val="00447D52"/>
    <w:rsid w:val="00447F63"/>
    <w:rsid w:val="004500A5"/>
    <w:rsid w:val="004500EF"/>
    <w:rsid w:val="00450231"/>
    <w:rsid w:val="004502F0"/>
    <w:rsid w:val="00450381"/>
    <w:rsid w:val="0045080D"/>
    <w:rsid w:val="004508B7"/>
    <w:rsid w:val="00450979"/>
    <w:rsid w:val="00450D71"/>
    <w:rsid w:val="00450F0E"/>
    <w:rsid w:val="00451154"/>
    <w:rsid w:val="004511F3"/>
    <w:rsid w:val="00451541"/>
    <w:rsid w:val="0045157E"/>
    <w:rsid w:val="004515C0"/>
    <w:rsid w:val="004516C1"/>
    <w:rsid w:val="00451706"/>
    <w:rsid w:val="00451880"/>
    <w:rsid w:val="004518E8"/>
    <w:rsid w:val="00451A91"/>
    <w:rsid w:val="00451C37"/>
    <w:rsid w:val="00451D4E"/>
    <w:rsid w:val="00451E25"/>
    <w:rsid w:val="00451E8B"/>
    <w:rsid w:val="004521BD"/>
    <w:rsid w:val="0045237D"/>
    <w:rsid w:val="004524CA"/>
    <w:rsid w:val="004525E8"/>
    <w:rsid w:val="00452672"/>
    <w:rsid w:val="00452686"/>
    <w:rsid w:val="004527F5"/>
    <w:rsid w:val="00452A2A"/>
    <w:rsid w:val="00452A84"/>
    <w:rsid w:val="00452DEA"/>
    <w:rsid w:val="00452E00"/>
    <w:rsid w:val="00452F84"/>
    <w:rsid w:val="00453327"/>
    <w:rsid w:val="0045382B"/>
    <w:rsid w:val="00453991"/>
    <w:rsid w:val="00453BA8"/>
    <w:rsid w:val="00453CEB"/>
    <w:rsid w:val="00453E10"/>
    <w:rsid w:val="00453EBE"/>
    <w:rsid w:val="00453F40"/>
    <w:rsid w:val="00454137"/>
    <w:rsid w:val="00454383"/>
    <w:rsid w:val="00454403"/>
    <w:rsid w:val="00454481"/>
    <w:rsid w:val="004545B3"/>
    <w:rsid w:val="004545FA"/>
    <w:rsid w:val="00454617"/>
    <w:rsid w:val="0045474A"/>
    <w:rsid w:val="004547D2"/>
    <w:rsid w:val="00454B14"/>
    <w:rsid w:val="00454E40"/>
    <w:rsid w:val="00454F96"/>
    <w:rsid w:val="0045505F"/>
    <w:rsid w:val="00455180"/>
    <w:rsid w:val="0045542F"/>
    <w:rsid w:val="004554DE"/>
    <w:rsid w:val="004557E6"/>
    <w:rsid w:val="00455826"/>
    <w:rsid w:val="0045594A"/>
    <w:rsid w:val="00455CA9"/>
    <w:rsid w:val="00455CC1"/>
    <w:rsid w:val="00455E54"/>
    <w:rsid w:val="00455EF9"/>
    <w:rsid w:val="00455F9B"/>
    <w:rsid w:val="004560E5"/>
    <w:rsid w:val="00456349"/>
    <w:rsid w:val="00456546"/>
    <w:rsid w:val="004565CD"/>
    <w:rsid w:val="0045675B"/>
    <w:rsid w:val="00456B62"/>
    <w:rsid w:val="00456B68"/>
    <w:rsid w:val="0045739A"/>
    <w:rsid w:val="004574E4"/>
    <w:rsid w:val="004576E3"/>
    <w:rsid w:val="00457737"/>
    <w:rsid w:val="00457AB0"/>
    <w:rsid w:val="00457AC8"/>
    <w:rsid w:val="00457BFB"/>
    <w:rsid w:val="00460078"/>
    <w:rsid w:val="004605C4"/>
    <w:rsid w:val="00460645"/>
    <w:rsid w:val="00460834"/>
    <w:rsid w:val="00460D1E"/>
    <w:rsid w:val="00460D6D"/>
    <w:rsid w:val="00460F97"/>
    <w:rsid w:val="00460F9B"/>
    <w:rsid w:val="00461009"/>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3EBC"/>
    <w:rsid w:val="00464102"/>
    <w:rsid w:val="00464205"/>
    <w:rsid w:val="0046426A"/>
    <w:rsid w:val="00464404"/>
    <w:rsid w:val="00464657"/>
    <w:rsid w:val="004646C4"/>
    <w:rsid w:val="00464738"/>
    <w:rsid w:val="00464921"/>
    <w:rsid w:val="00464A5B"/>
    <w:rsid w:val="00464B93"/>
    <w:rsid w:val="00464BD5"/>
    <w:rsid w:val="00464E57"/>
    <w:rsid w:val="00464EB3"/>
    <w:rsid w:val="004650BE"/>
    <w:rsid w:val="00465358"/>
    <w:rsid w:val="0046541F"/>
    <w:rsid w:val="004656E7"/>
    <w:rsid w:val="00465720"/>
    <w:rsid w:val="00465753"/>
    <w:rsid w:val="004659EB"/>
    <w:rsid w:val="00465A75"/>
    <w:rsid w:val="00465A85"/>
    <w:rsid w:val="00465CD8"/>
    <w:rsid w:val="00465E65"/>
    <w:rsid w:val="00465F04"/>
    <w:rsid w:val="00466067"/>
    <w:rsid w:val="0046614C"/>
    <w:rsid w:val="0046625D"/>
    <w:rsid w:val="004664D4"/>
    <w:rsid w:val="004664FC"/>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6F"/>
    <w:rsid w:val="0047187E"/>
    <w:rsid w:val="004719EB"/>
    <w:rsid w:val="00471BAC"/>
    <w:rsid w:val="00471C9A"/>
    <w:rsid w:val="00471CC6"/>
    <w:rsid w:val="0047238B"/>
    <w:rsid w:val="004726AE"/>
    <w:rsid w:val="0047296A"/>
    <w:rsid w:val="00472B6F"/>
    <w:rsid w:val="00472C34"/>
    <w:rsid w:val="0047321E"/>
    <w:rsid w:val="004733A4"/>
    <w:rsid w:val="004735CA"/>
    <w:rsid w:val="00473842"/>
    <w:rsid w:val="0047393F"/>
    <w:rsid w:val="00473A38"/>
    <w:rsid w:val="00473B38"/>
    <w:rsid w:val="00473EA9"/>
    <w:rsid w:val="00473F26"/>
    <w:rsid w:val="0047429E"/>
    <w:rsid w:val="004742B5"/>
    <w:rsid w:val="004745DC"/>
    <w:rsid w:val="00474613"/>
    <w:rsid w:val="00474AA5"/>
    <w:rsid w:val="00474B51"/>
    <w:rsid w:val="00474E79"/>
    <w:rsid w:val="0047520E"/>
    <w:rsid w:val="0047552F"/>
    <w:rsid w:val="00475651"/>
    <w:rsid w:val="004758AF"/>
    <w:rsid w:val="004759F2"/>
    <w:rsid w:val="0047602F"/>
    <w:rsid w:val="0047603E"/>
    <w:rsid w:val="0047607F"/>
    <w:rsid w:val="00476367"/>
    <w:rsid w:val="004766D6"/>
    <w:rsid w:val="00476B8F"/>
    <w:rsid w:val="0047715F"/>
    <w:rsid w:val="00477246"/>
    <w:rsid w:val="00477629"/>
    <w:rsid w:val="004778E9"/>
    <w:rsid w:val="00477A5B"/>
    <w:rsid w:val="0048017F"/>
    <w:rsid w:val="0048047D"/>
    <w:rsid w:val="00480565"/>
    <w:rsid w:val="00480592"/>
    <w:rsid w:val="00480852"/>
    <w:rsid w:val="00480C60"/>
    <w:rsid w:val="00480EC5"/>
    <w:rsid w:val="0048100F"/>
    <w:rsid w:val="00481335"/>
    <w:rsid w:val="004813B9"/>
    <w:rsid w:val="0048143D"/>
    <w:rsid w:val="0048166C"/>
    <w:rsid w:val="00481817"/>
    <w:rsid w:val="00481985"/>
    <w:rsid w:val="00481A56"/>
    <w:rsid w:val="00481B51"/>
    <w:rsid w:val="00481C10"/>
    <w:rsid w:val="0048233A"/>
    <w:rsid w:val="00482456"/>
    <w:rsid w:val="00482487"/>
    <w:rsid w:val="004824A8"/>
    <w:rsid w:val="004824B1"/>
    <w:rsid w:val="004824EC"/>
    <w:rsid w:val="00482681"/>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0D2"/>
    <w:rsid w:val="0048420D"/>
    <w:rsid w:val="0048455D"/>
    <w:rsid w:val="00484771"/>
    <w:rsid w:val="00484CC4"/>
    <w:rsid w:val="00484E03"/>
    <w:rsid w:val="004851F5"/>
    <w:rsid w:val="00485392"/>
    <w:rsid w:val="004853E1"/>
    <w:rsid w:val="0048557C"/>
    <w:rsid w:val="00485937"/>
    <w:rsid w:val="00485A4F"/>
    <w:rsid w:val="00485B0C"/>
    <w:rsid w:val="00485C52"/>
    <w:rsid w:val="00485C81"/>
    <w:rsid w:val="00485E86"/>
    <w:rsid w:val="00485EE4"/>
    <w:rsid w:val="00485EE8"/>
    <w:rsid w:val="00485F3D"/>
    <w:rsid w:val="00486061"/>
    <w:rsid w:val="00486325"/>
    <w:rsid w:val="004863F0"/>
    <w:rsid w:val="004864C6"/>
    <w:rsid w:val="00486517"/>
    <w:rsid w:val="0048660C"/>
    <w:rsid w:val="0048727D"/>
    <w:rsid w:val="004872D6"/>
    <w:rsid w:val="0048731A"/>
    <w:rsid w:val="00487380"/>
    <w:rsid w:val="004877A7"/>
    <w:rsid w:val="0048788F"/>
    <w:rsid w:val="00487A2C"/>
    <w:rsid w:val="004902C0"/>
    <w:rsid w:val="0049040C"/>
    <w:rsid w:val="0049042E"/>
    <w:rsid w:val="00490760"/>
    <w:rsid w:val="004907A6"/>
    <w:rsid w:val="00490881"/>
    <w:rsid w:val="00490A9D"/>
    <w:rsid w:val="00490C15"/>
    <w:rsid w:val="00490EFA"/>
    <w:rsid w:val="00490F75"/>
    <w:rsid w:val="0049153F"/>
    <w:rsid w:val="004915CA"/>
    <w:rsid w:val="00491BA7"/>
    <w:rsid w:val="004922AB"/>
    <w:rsid w:val="0049235C"/>
    <w:rsid w:val="004924B1"/>
    <w:rsid w:val="00492608"/>
    <w:rsid w:val="004928EB"/>
    <w:rsid w:val="00493123"/>
    <w:rsid w:val="00493382"/>
    <w:rsid w:val="0049362E"/>
    <w:rsid w:val="0049365B"/>
    <w:rsid w:val="00493981"/>
    <w:rsid w:val="00493A76"/>
    <w:rsid w:val="00493E26"/>
    <w:rsid w:val="00493E8F"/>
    <w:rsid w:val="0049421E"/>
    <w:rsid w:val="004942C4"/>
    <w:rsid w:val="004942EC"/>
    <w:rsid w:val="004944D1"/>
    <w:rsid w:val="004945BD"/>
    <w:rsid w:val="0049463B"/>
    <w:rsid w:val="00494728"/>
    <w:rsid w:val="00494A9A"/>
    <w:rsid w:val="00494AB8"/>
    <w:rsid w:val="004950CC"/>
    <w:rsid w:val="00495298"/>
    <w:rsid w:val="0049549E"/>
    <w:rsid w:val="00495694"/>
    <w:rsid w:val="004957F7"/>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4AB"/>
    <w:rsid w:val="00497768"/>
    <w:rsid w:val="00497893"/>
    <w:rsid w:val="004978AD"/>
    <w:rsid w:val="00497C5E"/>
    <w:rsid w:val="004A0135"/>
    <w:rsid w:val="004A01CA"/>
    <w:rsid w:val="004A0298"/>
    <w:rsid w:val="004A0434"/>
    <w:rsid w:val="004A0B3B"/>
    <w:rsid w:val="004A0D46"/>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DFF"/>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680"/>
    <w:rsid w:val="004A57FA"/>
    <w:rsid w:val="004A59AD"/>
    <w:rsid w:val="004A5D71"/>
    <w:rsid w:val="004A5FC5"/>
    <w:rsid w:val="004A62ED"/>
    <w:rsid w:val="004A639E"/>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4D5"/>
    <w:rsid w:val="004B1BA0"/>
    <w:rsid w:val="004B2107"/>
    <w:rsid w:val="004B2109"/>
    <w:rsid w:val="004B2124"/>
    <w:rsid w:val="004B2704"/>
    <w:rsid w:val="004B27CC"/>
    <w:rsid w:val="004B2A66"/>
    <w:rsid w:val="004B2B96"/>
    <w:rsid w:val="004B2CAE"/>
    <w:rsid w:val="004B2CBF"/>
    <w:rsid w:val="004B2CC4"/>
    <w:rsid w:val="004B2E32"/>
    <w:rsid w:val="004B2EE2"/>
    <w:rsid w:val="004B2F9A"/>
    <w:rsid w:val="004B308B"/>
    <w:rsid w:val="004B309F"/>
    <w:rsid w:val="004B3452"/>
    <w:rsid w:val="004B3682"/>
    <w:rsid w:val="004B37BD"/>
    <w:rsid w:val="004B3CC4"/>
    <w:rsid w:val="004B40A1"/>
    <w:rsid w:val="004B4154"/>
    <w:rsid w:val="004B421D"/>
    <w:rsid w:val="004B4382"/>
    <w:rsid w:val="004B44AB"/>
    <w:rsid w:val="004B44B3"/>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890"/>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E67"/>
    <w:rsid w:val="004C0F99"/>
    <w:rsid w:val="004C0FB3"/>
    <w:rsid w:val="004C1124"/>
    <w:rsid w:val="004C11D3"/>
    <w:rsid w:val="004C125A"/>
    <w:rsid w:val="004C1520"/>
    <w:rsid w:val="004C16B8"/>
    <w:rsid w:val="004C1B06"/>
    <w:rsid w:val="004C1BB3"/>
    <w:rsid w:val="004C2046"/>
    <w:rsid w:val="004C214F"/>
    <w:rsid w:val="004C219D"/>
    <w:rsid w:val="004C254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D5F"/>
    <w:rsid w:val="004C3FE4"/>
    <w:rsid w:val="004C4083"/>
    <w:rsid w:val="004C42A5"/>
    <w:rsid w:val="004C4643"/>
    <w:rsid w:val="004C488A"/>
    <w:rsid w:val="004C4A94"/>
    <w:rsid w:val="004C5138"/>
    <w:rsid w:val="004C53C1"/>
    <w:rsid w:val="004C58A1"/>
    <w:rsid w:val="004C5C07"/>
    <w:rsid w:val="004C5E04"/>
    <w:rsid w:val="004C65CB"/>
    <w:rsid w:val="004C69D6"/>
    <w:rsid w:val="004C6E7C"/>
    <w:rsid w:val="004C6F8B"/>
    <w:rsid w:val="004C72DD"/>
    <w:rsid w:val="004C73E7"/>
    <w:rsid w:val="004C798F"/>
    <w:rsid w:val="004C7EF0"/>
    <w:rsid w:val="004C7F5E"/>
    <w:rsid w:val="004D02B4"/>
    <w:rsid w:val="004D067E"/>
    <w:rsid w:val="004D069D"/>
    <w:rsid w:val="004D06CF"/>
    <w:rsid w:val="004D08CF"/>
    <w:rsid w:val="004D09D1"/>
    <w:rsid w:val="004D0B71"/>
    <w:rsid w:val="004D0E7D"/>
    <w:rsid w:val="004D112E"/>
    <w:rsid w:val="004D11C4"/>
    <w:rsid w:val="004D1264"/>
    <w:rsid w:val="004D1665"/>
    <w:rsid w:val="004D16CE"/>
    <w:rsid w:val="004D1A39"/>
    <w:rsid w:val="004D1A9D"/>
    <w:rsid w:val="004D1BF1"/>
    <w:rsid w:val="004D1C92"/>
    <w:rsid w:val="004D2166"/>
    <w:rsid w:val="004D2940"/>
    <w:rsid w:val="004D2BFC"/>
    <w:rsid w:val="004D2F87"/>
    <w:rsid w:val="004D3295"/>
    <w:rsid w:val="004D33B4"/>
    <w:rsid w:val="004D36D7"/>
    <w:rsid w:val="004D38C1"/>
    <w:rsid w:val="004D3B45"/>
    <w:rsid w:val="004D3F7E"/>
    <w:rsid w:val="004D418B"/>
    <w:rsid w:val="004D4308"/>
    <w:rsid w:val="004D4696"/>
    <w:rsid w:val="004D46FA"/>
    <w:rsid w:val="004D4717"/>
    <w:rsid w:val="004D480E"/>
    <w:rsid w:val="004D48AE"/>
    <w:rsid w:val="004D49C1"/>
    <w:rsid w:val="004D4B32"/>
    <w:rsid w:val="004D4D4E"/>
    <w:rsid w:val="004D4EBA"/>
    <w:rsid w:val="004D50DA"/>
    <w:rsid w:val="004D554D"/>
    <w:rsid w:val="004D5878"/>
    <w:rsid w:val="004D5A34"/>
    <w:rsid w:val="004D5A7D"/>
    <w:rsid w:val="004D5C5E"/>
    <w:rsid w:val="004D5CAF"/>
    <w:rsid w:val="004D5D23"/>
    <w:rsid w:val="004D5F45"/>
    <w:rsid w:val="004D61AA"/>
    <w:rsid w:val="004D6254"/>
    <w:rsid w:val="004D6321"/>
    <w:rsid w:val="004D686F"/>
    <w:rsid w:val="004D693D"/>
    <w:rsid w:val="004D6E49"/>
    <w:rsid w:val="004D6F09"/>
    <w:rsid w:val="004D7230"/>
    <w:rsid w:val="004D732C"/>
    <w:rsid w:val="004D73A2"/>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362"/>
    <w:rsid w:val="004E044D"/>
    <w:rsid w:val="004E1050"/>
    <w:rsid w:val="004E105D"/>
    <w:rsid w:val="004E1244"/>
    <w:rsid w:val="004E1246"/>
    <w:rsid w:val="004E154C"/>
    <w:rsid w:val="004E1B8E"/>
    <w:rsid w:val="004E1D49"/>
    <w:rsid w:val="004E1D86"/>
    <w:rsid w:val="004E1E0C"/>
    <w:rsid w:val="004E207A"/>
    <w:rsid w:val="004E2214"/>
    <w:rsid w:val="004E2406"/>
    <w:rsid w:val="004E29D6"/>
    <w:rsid w:val="004E2F33"/>
    <w:rsid w:val="004E2F3D"/>
    <w:rsid w:val="004E30B0"/>
    <w:rsid w:val="004E3314"/>
    <w:rsid w:val="004E3592"/>
    <w:rsid w:val="004E37B1"/>
    <w:rsid w:val="004E3CC8"/>
    <w:rsid w:val="004E3D35"/>
    <w:rsid w:val="004E3FEA"/>
    <w:rsid w:val="004E4053"/>
    <w:rsid w:val="004E4129"/>
    <w:rsid w:val="004E4985"/>
    <w:rsid w:val="004E4ACC"/>
    <w:rsid w:val="004E4B7C"/>
    <w:rsid w:val="004E4CE7"/>
    <w:rsid w:val="004E4D66"/>
    <w:rsid w:val="004E4D87"/>
    <w:rsid w:val="004E4E58"/>
    <w:rsid w:val="004E4FE4"/>
    <w:rsid w:val="004E50B2"/>
    <w:rsid w:val="004E514E"/>
    <w:rsid w:val="004E515A"/>
    <w:rsid w:val="004E51AD"/>
    <w:rsid w:val="004E5503"/>
    <w:rsid w:val="004E5919"/>
    <w:rsid w:val="004E5A3B"/>
    <w:rsid w:val="004E5ADD"/>
    <w:rsid w:val="004E5CA9"/>
    <w:rsid w:val="004E6158"/>
    <w:rsid w:val="004E6423"/>
    <w:rsid w:val="004E6584"/>
    <w:rsid w:val="004E6614"/>
    <w:rsid w:val="004E6625"/>
    <w:rsid w:val="004E66FA"/>
    <w:rsid w:val="004E6724"/>
    <w:rsid w:val="004E68D5"/>
    <w:rsid w:val="004E6926"/>
    <w:rsid w:val="004E6DD2"/>
    <w:rsid w:val="004E71C8"/>
    <w:rsid w:val="004E7237"/>
    <w:rsid w:val="004E7259"/>
    <w:rsid w:val="004E74FF"/>
    <w:rsid w:val="004E7529"/>
    <w:rsid w:val="004E7554"/>
    <w:rsid w:val="004E770E"/>
    <w:rsid w:val="004E7A04"/>
    <w:rsid w:val="004E7FE6"/>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A01"/>
    <w:rsid w:val="004F2A3A"/>
    <w:rsid w:val="004F2BA7"/>
    <w:rsid w:val="004F3067"/>
    <w:rsid w:val="004F317E"/>
    <w:rsid w:val="004F3664"/>
    <w:rsid w:val="004F36B4"/>
    <w:rsid w:val="004F36D6"/>
    <w:rsid w:val="004F39F9"/>
    <w:rsid w:val="004F3DBA"/>
    <w:rsid w:val="004F3E38"/>
    <w:rsid w:val="004F3FF1"/>
    <w:rsid w:val="004F404D"/>
    <w:rsid w:val="004F4226"/>
    <w:rsid w:val="004F43A0"/>
    <w:rsid w:val="004F44D8"/>
    <w:rsid w:val="004F45B7"/>
    <w:rsid w:val="004F4662"/>
    <w:rsid w:val="004F46EB"/>
    <w:rsid w:val="004F4918"/>
    <w:rsid w:val="004F4B9B"/>
    <w:rsid w:val="004F4D42"/>
    <w:rsid w:val="004F4DE1"/>
    <w:rsid w:val="004F5091"/>
    <w:rsid w:val="004F517B"/>
    <w:rsid w:val="004F5954"/>
    <w:rsid w:val="004F59E3"/>
    <w:rsid w:val="004F5A13"/>
    <w:rsid w:val="004F5B78"/>
    <w:rsid w:val="004F5C86"/>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49"/>
    <w:rsid w:val="004F7ED3"/>
    <w:rsid w:val="004F7F21"/>
    <w:rsid w:val="00500249"/>
    <w:rsid w:val="0050040C"/>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39E"/>
    <w:rsid w:val="0050589F"/>
    <w:rsid w:val="00505B47"/>
    <w:rsid w:val="00506031"/>
    <w:rsid w:val="0050623F"/>
    <w:rsid w:val="00506601"/>
    <w:rsid w:val="00506B76"/>
    <w:rsid w:val="00506F34"/>
    <w:rsid w:val="00507381"/>
    <w:rsid w:val="0050741B"/>
    <w:rsid w:val="0050748D"/>
    <w:rsid w:val="00507498"/>
    <w:rsid w:val="00507638"/>
    <w:rsid w:val="005079C4"/>
    <w:rsid w:val="005079E3"/>
    <w:rsid w:val="00507DA4"/>
    <w:rsid w:val="00507F1D"/>
    <w:rsid w:val="00510397"/>
    <w:rsid w:val="0051088F"/>
    <w:rsid w:val="0051090A"/>
    <w:rsid w:val="00510B54"/>
    <w:rsid w:val="00510C42"/>
    <w:rsid w:val="00510CB0"/>
    <w:rsid w:val="00510CCD"/>
    <w:rsid w:val="00510CE7"/>
    <w:rsid w:val="00510F21"/>
    <w:rsid w:val="00511030"/>
    <w:rsid w:val="005114C4"/>
    <w:rsid w:val="0051155C"/>
    <w:rsid w:val="005115A7"/>
    <w:rsid w:val="005117D7"/>
    <w:rsid w:val="00511970"/>
    <w:rsid w:val="00511A43"/>
    <w:rsid w:val="00511DA6"/>
    <w:rsid w:val="00511FA4"/>
    <w:rsid w:val="00511FA7"/>
    <w:rsid w:val="005124CE"/>
    <w:rsid w:val="005125E8"/>
    <w:rsid w:val="00512983"/>
    <w:rsid w:val="005129EC"/>
    <w:rsid w:val="00512A6D"/>
    <w:rsid w:val="00512B0A"/>
    <w:rsid w:val="00512B62"/>
    <w:rsid w:val="005130CA"/>
    <w:rsid w:val="0051311D"/>
    <w:rsid w:val="005134E0"/>
    <w:rsid w:val="005134EE"/>
    <w:rsid w:val="005135A2"/>
    <w:rsid w:val="005136E6"/>
    <w:rsid w:val="00513993"/>
    <w:rsid w:val="005139C5"/>
    <w:rsid w:val="00513C9B"/>
    <w:rsid w:val="00513D2C"/>
    <w:rsid w:val="00514030"/>
    <w:rsid w:val="00514200"/>
    <w:rsid w:val="005143CA"/>
    <w:rsid w:val="0051457C"/>
    <w:rsid w:val="005146A8"/>
    <w:rsid w:val="005146B5"/>
    <w:rsid w:val="005149CD"/>
    <w:rsid w:val="00514A3D"/>
    <w:rsid w:val="00514BD7"/>
    <w:rsid w:val="00514C4B"/>
    <w:rsid w:val="00514E3D"/>
    <w:rsid w:val="00514FF2"/>
    <w:rsid w:val="005150FE"/>
    <w:rsid w:val="005153DD"/>
    <w:rsid w:val="005155EE"/>
    <w:rsid w:val="0051576B"/>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3A4"/>
    <w:rsid w:val="005207C6"/>
    <w:rsid w:val="005209C5"/>
    <w:rsid w:val="00520B61"/>
    <w:rsid w:val="00520BDD"/>
    <w:rsid w:val="00520BFD"/>
    <w:rsid w:val="00520CD4"/>
    <w:rsid w:val="00520EC6"/>
    <w:rsid w:val="0052106C"/>
    <w:rsid w:val="00521960"/>
    <w:rsid w:val="00521BEC"/>
    <w:rsid w:val="00521C73"/>
    <w:rsid w:val="005220C5"/>
    <w:rsid w:val="00522135"/>
    <w:rsid w:val="00522403"/>
    <w:rsid w:val="00522491"/>
    <w:rsid w:val="0052262A"/>
    <w:rsid w:val="00522E9A"/>
    <w:rsid w:val="0052334E"/>
    <w:rsid w:val="0052385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9D2"/>
    <w:rsid w:val="00525B9A"/>
    <w:rsid w:val="00525C55"/>
    <w:rsid w:val="005263B9"/>
    <w:rsid w:val="005267CA"/>
    <w:rsid w:val="00526CCD"/>
    <w:rsid w:val="00526DEF"/>
    <w:rsid w:val="00526F73"/>
    <w:rsid w:val="0052701F"/>
    <w:rsid w:val="005271D0"/>
    <w:rsid w:val="0052742C"/>
    <w:rsid w:val="005274E4"/>
    <w:rsid w:val="0052798D"/>
    <w:rsid w:val="00527AA8"/>
    <w:rsid w:val="00527AEC"/>
    <w:rsid w:val="00527CED"/>
    <w:rsid w:val="00527DA1"/>
    <w:rsid w:val="00527FCB"/>
    <w:rsid w:val="00527FEB"/>
    <w:rsid w:val="005300DD"/>
    <w:rsid w:val="00530433"/>
    <w:rsid w:val="005307DB"/>
    <w:rsid w:val="0053090B"/>
    <w:rsid w:val="00530DC2"/>
    <w:rsid w:val="00530DEB"/>
    <w:rsid w:val="005311C5"/>
    <w:rsid w:val="005314B5"/>
    <w:rsid w:val="005314CD"/>
    <w:rsid w:val="005315A2"/>
    <w:rsid w:val="005316F9"/>
    <w:rsid w:val="00531B7A"/>
    <w:rsid w:val="00531FE3"/>
    <w:rsid w:val="0053229A"/>
    <w:rsid w:val="0053268E"/>
    <w:rsid w:val="00532CF1"/>
    <w:rsid w:val="00533148"/>
    <w:rsid w:val="0053380E"/>
    <w:rsid w:val="00533F39"/>
    <w:rsid w:val="005346ED"/>
    <w:rsid w:val="00534744"/>
    <w:rsid w:val="00534A7C"/>
    <w:rsid w:val="00534B1F"/>
    <w:rsid w:val="00534D1D"/>
    <w:rsid w:val="00534F84"/>
    <w:rsid w:val="00535038"/>
    <w:rsid w:val="00535182"/>
    <w:rsid w:val="00535190"/>
    <w:rsid w:val="00535207"/>
    <w:rsid w:val="0053561F"/>
    <w:rsid w:val="00535846"/>
    <w:rsid w:val="005358DE"/>
    <w:rsid w:val="00535AA6"/>
    <w:rsid w:val="00535EAB"/>
    <w:rsid w:val="00535FD9"/>
    <w:rsid w:val="005369AB"/>
    <w:rsid w:val="00536CA4"/>
    <w:rsid w:val="00537265"/>
    <w:rsid w:val="00537500"/>
    <w:rsid w:val="0054042F"/>
    <w:rsid w:val="00540492"/>
    <w:rsid w:val="005407D7"/>
    <w:rsid w:val="00540AF8"/>
    <w:rsid w:val="00540B9A"/>
    <w:rsid w:val="00540E99"/>
    <w:rsid w:val="00540FA1"/>
    <w:rsid w:val="00541067"/>
    <w:rsid w:val="005410DB"/>
    <w:rsid w:val="005411E5"/>
    <w:rsid w:val="005411F9"/>
    <w:rsid w:val="005413B3"/>
    <w:rsid w:val="005414DC"/>
    <w:rsid w:val="0054156D"/>
    <w:rsid w:val="0054167D"/>
    <w:rsid w:val="0054189F"/>
    <w:rsid w:val="005419C5"/>
    <w:rsid w:val="00541C58"/>
    <w:rsid w:val="00542623"/>
    <w:rsid w:val="00542A19"/>
    <w:rsid w:val="00542CA9"/>
    <w:rsid w:val="00542E33"/>
    <w:rsid w:val="00543088"/>
    <w:rsid w:val="00543161"/>
    <w:rsid w:val="00543400"/>
    <w:rsid w:val="005434E1"/>
    <w:rsid w:val="0054369E"/>
    <w:rsid w:val="005436DA"/>
    <w:rsid w:val="00543958"/>
    <w:rsid w:val="00543AF3"/>
    <w:rsid w:val="00543CB0"/>
    <w:rsid w:val="00543CB7"/>
    <w:rsid w:val="005440C9"/>
    <w:rsid w:val="005443F5"/>
    <w:rsid w:val="005444C3"/>
    <w:rsid w:val="00544686"/>
    <w:rsid w:val="00544A5E"/>
    <w:rsid w:val="00544ABB"/>
    <w:rsid w:val="00544C64"/>
    <w:rsid w:val="00544D98"/>
    <w:rsid w:val="00544FF1"/>
    <w:rsid w:val="00545044"/>
    <w:rsid w:val="005452A4"/>
    <w:rsid w:val="005452C9"/>
    <w:rsid w:val="0054539E"/>
    <w:rsid w:val="0054567B"/>
    <w:rsid w:val="00545705"/>
    <w:rsid w:val="00545725"/>
    <w:rsid w:val="00545789"/>
    <w:rsid w:val="005458DE"/>
    <w:rsid w:val="005458FA"/>
    <w:rsid w:val="00545D37"/>
    <w:rsid w:val="005460B9"/>
    <w:rsid w:val="0054621E"/>
    <w:rsid w:val="00546441"/>
    <w:rsid w:val="0054656B"/>
    <w:rsid w:val="005466D3"/>
    <w:rsid w:val="0054670C"/>
    <w:rsid w:val="0054689F"/>
    <w:rsid w:val="00546989"/>
    <w:rsid w:val="00546D73"/>
    <w:rsid w:val="00547014"/>
    <w:rsid w:val="00547202"/>
    <w:rsid w:val="00547269"/>
    <w:rsid w:val="0054745D"/>
    <w:rsid w:val="00547488"/>
    <w:rsid w:val="0054769B"/>
    <w:rsid w:val="0054794B"/>
    <w:rsid w:val="00547958"/>
    <w:rsid w:val="005479D8"/>
    <w:rsid w:val="00547D5C"/>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3D2"/>
    <w:rsid w:val="00553711"/>
    <w:rsid w:val="00553732"/>
    <w:rsid w:val="00553851"/>
    <w:rsid w:val="005540CC"/>
    <w:rsid w:val="00554287"/>
    <w:rsid w:val="005544D4"/>
    <w:rsid w:val="005544E4"/>
    <w:rsid w:val="005546C5"/>
    <w:rsid w:val="0055477D"/>
    <w:rsid w:val="00554BF1"/>
    <w:rsid w:val="00554EBB"/>
    <w:rsid w:val="00555129"/>
    <w:rsid w:val="00555548"/>
    <w:rsid w:val="00555703"/>
    <w:rsid w:val="00555770"/>
    <w:rsid w:val="00555889"/>
    <w:rsid w:val="00555AB8"/>
    <w:rsid w:val="00555C56"/>
    <w:rsid w:val="00555DE6"/>
    <w:rsid w:val="00555E5E"/>
    <w:rsid w:val="00556060"/>
    <w:rsid w:val="00556208"/>
    <w:rsid w:val="00556331"/>
    <w:rsid w:val="0055652F"/>
    <w:rsid w:val="005565B1"/>
    <w:rsid w:val="0055677C"/>
    <w:rsid w:val="00556920"/>
    <w:rsid w:val="00556947"/>
    <w:rsid w:val="00556F1A"/>
    <w:rsid w:val="00557078"/>
    <w:rsid w:val="005572B3"/>
    <w:rsid w:val="005573AB"/>
    <w:rsid w:val="00557520"/>
    <w:rsid w:val="0055758B"/>
    <w:rsid w:val="005575D0"/>
    <w:rsid w:val="005577A2"/>
    <w:rsid w:val="00557AD7"/>
    <w:rsid w:val="00557B11"/>
    <w:rsid w:val="00557BE6"/>
    <w:rsid w:val="00557C25"/>
    <w:rsid w:val="00557E47"/>
    <w:rsid w:val="00557F46"/>
    <w:rsid w:val="00557F8B"/>
    <w:rsid w:val="005604CD"/>
    <w:rsid w:val="005605F7"/>
    <w:rsid w:val="005606E8"/>
    <w:rsid w:val="00560A2E"/>
    <w:rsid w:val="00560A45"/>
    <w:rsid w:val="00560C8D"/>
    <w:rsid w:val="00560E13"/>
    <w:rsid w:val="00560F02"/>
    <w:rsid w:val="00560F09"/>
    <w:rsid w:val="00561210"/>
    <w:rsid w:val="00561496"/>
    <w:rsid w:val="005616DC"/>
    <w:rsid w:val="00561715"/>
    <w:rsid w:val="0056171C"/>
    <w:rsid w:val="00561901"/>
    <w:rsid w:val="00561B46"/>
    <w:rsid w:val="00561B6C"/>
    <w:rsid w:val="00561EBD"/>
    <w:rsid w:val="00562071"/>
    <w:rsid w:val="00562095"/>
    <w:rsid w:val="005623A5"/>
    <w:rsid w:val="00562535"/>
    <w:rsid w:val="00562780"/>
    <w:rsid w:val="005627E0"/>
    <w:rsid w:val="00562EDF"/>
    <w:rsid w:val="005632D5"/>
    <w:rsid w:val="00563487"/>
    <w:rsid w:val="0056352B"/>
    <w:rsid w:val="0056354B"/>
    <w:rsid w:val="0056355A"/>
    <w:rsid w:val="00563773"/>
    <w:rsid w:val="005638D5"/>
    <w:rsid w:val="00563913"/>
    <w:rsid w:val="00563930"/>
    <w:rsid w:val="00563A1D"/>
    <w:rsid w:val="00563CCE"/>
    <w:rsid w:val="00563FC3"/>
    <w:rsid w:val="0056409E"/>
    <w:rsid w:val="00564109"/>
    <w:rsid w:val="0056431A"/>
    <w:rsid w:val="00564557"/>
    <w:rsid w:val="005646AF"/>
    <w:rsid w:val="005647BD"/>
    <w:rsid w:val="00564B7D"/>
    <w:rsid w:val="00564C45"/>
    <w:rsid w:val="00564E19"/>
    <w:rsid w:val="00564E1A"/>
    <w:rsid w:val="005658C3"/>
    <w:rsid w:val="00565DE7"/>
    <w:rsid w:val="00565E0B"/>
    <w:rsid w:val="00565EA0"/>
    <w:rsid w:val="00565EC1"/>
    <w:rsid w:val="00565F2C"/>
    <w:rsid w:val="0056608E"/>
    <w:rsid w:val="005661AE"/>
    <w:rsid w:val="005661B5"/>
    <w:rsid w:val="005663D6"/>
    <w:rsid w:val="00566431"/>
    <w:rsid w:val="0056663D"/>
    <w:rsid w:val="00566BAD"/>
    <w:rsid w:val="00566D6D"/>
    <w:rsid w:val="00566E12"/>
    <w:rsid w:val="005670C7"/>
    <w:rsid w:val="005670FD"/>
    <w:rsid w:val="0056712E"/>
    <w:rsid w:val="005676E2"/>
    <w:rsid w:val="0056798D"/>
    <w:rsid w:val="00567E0B"/>
    <w:rsid w:val="00567F60"/>
    <w:rsid w:val="00570343"/>
    <w:rsid w:val="00570429"/>
    <w:rsid w:val="0057042A"/>
    <w:rsid w:val="00570434"/>
    <w:rsid w:val="005707EB"/>
    <w:rsid w:val="005708CE"/>
    <w:rsid w:val="00570916"/>
    <w:rsid w:val="00570A22"/>
    <w:rsid w:val="00570B96"/>
    <w:rsid w:val="00570FC4"/>
    <w:rsid w:val="00571186"/>
    <w:rsid w:val="005711C8"/>
    <w:rsid w:val="005711FF"/>
    <w:rsid w:val="00571258"/>
    <w:rsid w:val="00571308"/>
    <w:rsid w:val="005716B5"/>
    <w:rsid w:val="00571934"/>
    <w:rsid w:val="00571C66"/>
    <w:rsid w:val="00571DB0"/>
    <w:rsid w:val="00571E18"/>
    <w:rsid w:val="00571E86"/>
    <w:rsid w:val="00572448"/>
    <w:rsid w:val="005725AA"/>
    <w:rsid w:val="00572752"/>
    <w:rsid w:val="005727A8"/>
    <w:rsid w:val="00572B70"/>
    <w:rsid w:val="0057314E"/>
    <w:rsid w:val="00573200"/>
    <w:rsid w:val="00573392"/>
    <w:rsid w:val="005736C8"/>
    <w:rsid w:val="00573799"/>
    <w:rsid w:val="005738BF"/>
    <w:rsid w:val="00573B11"/>
    <w:rsid w:val="00573F08"/>
    <w:rsid w:val="0057406B"/>
    <w:rsid w:val="005742B2"/>
    <w:rsid w:val="005746A1"/>
    <w:rsid w:val="00574BEC"/>
    <w:rsid w:val="00574D13"/>
    <w:rsid w:val="00574DDA"/>
    <w:rsid w:val="00574F1C"/>
    <w:rsid w:val="0057576A"/>
    <w:rsid w:val="00575AD3"/>
    <w:rsid w:val="00575AEC"/>
    <w:rsid w:val="00575C71"/>
    <w:rsid w:val="00575CD1"/>
    <w:rsid w:val="00575ECB"/>
    <w:rsid w:val="00576088"/>
    <w:rsid w:val="00576171"/>
    <w:rsid w:val="005761DA"/>
    <w:rsid w:val="00576424"/>
    <w:rsid w:val="0057666A"/>
    <w:rsid w:val="005768A2"/>
    <w:rsid w:val="0057696C"/>
    <w:rsid w:val="00576BFE"/>
    <w:rsid w:val="00576D35"/>
    <w:rsid w:val="005771F4"/>
    <w:rsid w:val="00577224"/>
    <w:rsid w:val="005772C0"/>
    <w:rsid w:val="0057746D"/>
    <w:rsid w:val="005778E5"/>
    <w:rsid w:val="00577AC5"/>
    <w:rsid w:val="00577ECC"/>
    <w:rsid w:val="005800C8"/>
    <w:rsid w:val="005804BF"/>
    <w:rsid w:val="005804D7"/>
    <w:rsid w:val="005807EF"/>
    <w:rsid w:val="0058090A"/>
    <w:rsid w:val="005809A2"/>
    <w:rsid w:val="005809E4"/>
    <w:rsid w:val="00580A79"/>
    <w:rsid w:val="00580ABF"/>
    <w:rsid w:val="00580DFD"/>
    <w:rsid w:val="00580E59"/>
    <w:rsid w:val="005812BE"/>
    <w:rsid w:val="0058138A"/>
    <w:rsid w:val="005814BF"/>
    <w:rsid w:val="0058155E"/>
    <w:rsid w:val="00581724"/>
    <w:rsid w:val="00581847"/>
    <w:rsid w:val="00581A2B"/>
    <w:rsid w:val="00581BEA"/>
    <w:rsid w:val="00581C3A"/>
    <w:rsid w:val="00581DBB"/>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0DC"/>
    <w:rsid w:val="00583106"/>
    <w:rsid w:val="005835DC"/>
    <w:rsid w:val="005836F3"/>
    <w:rsid w:val="005838AD"/>
    <w:rsid w:val="00583B75"/>
    <w:rsid w:val="00583E03"/>
    <w:rsid w:val="005841AE"/>
    <w:rsid w:val="0058425B"/>
    <w:rsid w:val="00584268"/>
    <w:rsid w:val="00584556"/>
    <w:rsid w:val="005846C9"/>
    <w:rsid w:val="005847B8"/>
    <w:rsid w:val="00584A98"/>
    <w:rsid w:val="00584CD0"/>
    <w:rsid w:val="00584DB6"/>
    <w:rsid w:val="00584F64"/>
    <w:rsid w:val="00584F84"/>
    <w:rsid w:val="00585134"/>
    <w:rsid w:val="00585180"/>
    <w:rsid w:val="005852F0"/>
    <w:rsid w:val="0058540F"/>
    <w:rsid w:val="00585702"/>
    <w:rsid w:val="00585BD8"/>
    <w:rsid w:val="00585BF3"/>
    <w:rsid w:val="00585CCD"/>
    <w:rsid w:val="00585D10"/>
    <w:rsid w:val="00585FA6"/>
    <w:rsid w:val="00586231"/>
    <w:rsid w:val="0058634D"/>
    <w:rsid w:val="005863F9"/>
    <w:rsid w:val="0058661A"/>
    <w:rsid w:val="005866BB"/>
    <w:rsid w:val="005866FF"/>
    <w:rsid w:val="005867E5"/>
    <w:rsid w:val="005867E7"/>
    <w:rsid w:val="005868E6"/>
    <w:rsid w:val="00586AC2"/>
    <w:rsid w:val="00586B6B"/>
    <w:rsid w:val="00586BB2"/>
    <w:rsid w:val="0058712E"/>
    <w:rsid w:val="005873F7"/>
    <w:rsid w:val="00587434"/>
    <w:rsid w:val="005875FC"/>
    <w:rsid w:val="00587BA0"/>
    <w:rsid w:val="00587FDC"/>
    <w:rsid w:val="0059032D"/>
    <w:rsid w:val="0059079A"/>
    <w:rsid w:val="00590967"/>
    <w:rsid w:val="005909AF"/>
    <w:rsid w:val="005909E4"/>
    <w:rsid w:val="00590A55"/>
    <w:rsid w:val="00590C25"/>
    <w:rsid w:val="00591283"/>
    <w:rsid w:val="00591534"/>
    <w:rsid w:val="0059174A"/>
    <w:rsid w:val="00591909"/>
    <w:rsid w:val="00591BB8"/>
    <w:rsid w:val="00591E71"/>
    <w:rsid w:val="00592223"/>
    <w:rsid w:val="0059257C"/>
    <w:rsid w:val="0059262D"/>
    <w:rsid w:val="00592649"/>
    <w:rsid w:val="00593567"/>
    <w:rsid w:val="005939A2"/>
    <w:rsid w:val="00593A3C"/>
    <w:rsid w:val="00593AA3"/>
    <w:rsid w:val="00593BDC"/>
    <w:rsid w:val="00593C80"/>
    <w:rsid w:val="00593CAA"/>
    <w:rsid w:val="00593F55"/>
    <w:rsid w:val="0059401C"/>
    <w:rsid w:val="005941E4"/>
    <w:rsid w:val="005946FF"/>
    <w:rsid w:val="00594778"/>
    <w:rsid w:val="00594BAF"/>
    <w:rsid w:val="00594CF2"/>
    <w:rsid w:val="0059517C"/>
    <w:rsid w:val="00595516"/>
    <w:rsid w:val="00595616"/>
    <w:rsid w:val="005958D6"/>
    <w:rsid w:val="005959D0"/>
    <w:rsid w:val="00595A0C"/>
    <w:rsid w:val="00595B2A"/>
    <w:rsid w:val="00595C7F"/>
    <w:rsid w:val="00595D75"/>
    <w:rsid w:val="00595EAC"/>
    <w:rsid w:val="005960F6"/>
    <w:rsid w:val="0059627F"/>
    <w:rsid w:val="005965D3"/>
    <w:rsid w:val="005973CE"/>
    <w:rsid w:val="005974BD"/>
    <w:rsid w:val="005974DD"/>
    <w:rsid w:val="005975BA"/>
    <w:rsid w:val="005975EB"/>
    <w:rsid w:val="00597B9D"/>
    <w:rsid w:val="00597BF0"/>
    <w:rsid w:val="00597E6F"/>
    <w:rsid w:val="005A0216"/>
    <w:rsid w:val="005A0514"/>
    <w:rsid w:val="005A07AC"/>
    <w:rsid w:val="005A084E"/>
    <w:rsid w:val="005A092A"/>
    <w:rsid w:val="005A0A56"/>
    <w:rsid w:val="005A0A95"/>
    <w:rsid w:val="005A0B1F"/>
    <w:rsid w:val="005A0C37"/>
    <w:rsid w:val="005A0E78"/>
    <w:rsid w:val="005A0FF1"/>
    <w:rsid w:val="005A10F2"/>
    <w:rsid w:val="005A1334"/>
    <w:rsid w:val="005A1678"/>
    <w:rsid w:val="005A188E"/>
    <w:rsid w:val="005A1E26"/>
    <w:rsid w:val="005A235E"/>
    <w:rsid w:val="005A23EE"/>
    <w:rsid w:val="005A2526"/>
    <w:rsid w:val="005A26B5"/>
    <w:rsid w:val="005A2964"/>
    <w:rsid w:val="005A2CF4"/>
    <w:rsid w:val="005A2D22"/>
    <w:rsid w:val="005A2E0F"/>
    <w:rsid w:val="005A2EAF"/>
    <w:rsid w:val="005A3343"/>
    <w:rsid w:val="005A344A"/>
    <w:rsid w:val="005A3490"/>
    <w:rsid w:val="005A359A"/>
    <w:rsid w:val="005A37A9"/>
    <w:rsid w:val="005A3B7A"/>
    <w:rsid w:val="005A3C2A"/>
    <w:rsid w:val="005A3E55"/>
    <w:rsid w:val="005A3FBA"/>
    <w:rsid w:val="005A4903"/>
    <w:rsid w:val="005A4B04"/>
    <w:rsid w:val="005A4B67"/>
    <w:rsid w:val="005A4E34"/>
    <w:rsid w:val="005A4E48"/>
    <w:rsid w:val="005A50C0"/>
    <w:rsid w:val="005A5212"/>
    <w:rsid w:val="005A5501"/>
    <w:rsid w:val="005A5D40"/>
    <w:rsid w:val="005A5ECA"/>
    <w:rsid w:val="005A5FE7"/>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C3"/>
    <w:rsid w:val="005B03C9"/>
    <w:rsid w:val="005B05DA"/>
    <w:rsid w:val="005B09DA"/>
    <w:rsid w:val="005B0AB3"/>
    <w:rsid w:val="005B118E"/>
    <w:rsid w:val="005B1EC2"/>
    <w:rsid w:val="005B1F07"/>
    <w:rsid w:val="005B1F7C"/>
    <w:rsid w:val="005B214B"/>
    <w:rsid w:val="005B21BA"/>
    <w:rsid w:val="005B2292"/>
    <w:rsid w:val="005B2569"/>
    <w:rsid w:val="005B26D7"/>
    <w:rsid w:val="005B282B"/>
    <w:rsid w:val="005B29B0"/>
    <w:rsid w:val="005B2E90"/>
    <w:rsid w:val="005B30FE"/>
    <w:rsid w:val="005B3463"/>
    <w:rsid w:val="005B3479"/>
    <w:rsid w:val="005B3631"/>
    <w:rsid w:val="005B36AA"/>
    <w:rsid w:val="005B3721"/>
    <w:rsid w:val="005B39A7"/>
    <w:rsid w:val="005B3E3B"/>
    <w:rsid w:val="005B3F97"/>
    <w:rsid w:val="005B448D"/>
    <w:rsid w:val="005B45B6"/>
    <w:rsid w:val="005B45BB"/>
    <w:rsid w:val="005B481A"/>
    <w:rsid w:val="005B4A61"/>
    <w:rsid w:val="005B4A6C"/>
    <w:rsid w:val="005B4D2C"/>
    <w:rsid w:val="005B4F49"/>
    <w:rsid w:val="005B50FF"/>
    <w:rsid w:val="005B55BE"/>
    <w:rsid w:val="005B56B6"/>
    <w:rsid w:val="005B57D2"/>
    <w:rsid w:val="005B5877"/>
    <w:rsid w:val="005B59A7"/>
    <w:rsid w:val="005B5A1C"/>
    <w:rsid w:val="005B5AE6"/>
    <w:rsid w:val="005B5C62"/>
    <w:rsid w:val="005B5E87"/>
    <w:rsid w:val="005B601B"/>
    <w:rsid w:val="005B60A8"/>
    <w:rsid w:val="005B6242"/>
    <w:rsid w:val="005B6395"/>
    <w:rsid w:val="005B69FA"/>
    <w:rsid w:val="005B6B23"/>
    <w:rsid w:val="005B6F6A"/>
    <w:rsid w:val="005B6FF5"/>
    <w:rsid w:val="005B714D"/>
    <w:rsid w:val="005B7399"/>
    <w:rsid w:val="005B771A"/>
    <w:rsid w:val="005B77DA"/>
    <w:rsid w:val="005B79B6"/>
    <w:rsid w:val="005B7BFF"/>
    <w:rsid w:val="005B7E41"/>
    <w:rsid w:val="005B7E6E"/>
    <w:rsid w:val="005B7F66"/>
    <w:rsid w:val="005C00CF"/>
    <w:rsid w:val="005C01A3"/>
    <w:rsid w:val="005C027D"/>
    <w:rsid w:val="005C0838"/>
    <w:rsid w:val="005C0EDF"/>
    <w:rsid w:val="005C14BC"/>
    <w:rsid w:val="005C1747"/>
    <w:rsid w:val="005C18D8"/>
    <w:rsid w:val="005C1972"/>
    <w:rsid w:val="005C1D0A"/>
    <w:rsid w:val="005C2134"/>
    <w:rsid w:val="005C21AB"/>
    <w:rsid w:val="005C227C"/>
    <w:rsid w:val="005C23D1"/>
    <w:rsid w:val="005C2717"/>
    <w:rsid w:val="005C2E85"/>
    <w:rsid w:val="005C2E93"/>
    <w:rsid w:val="005C2F2D"/>
    <w:rsid w:val="005C3027"/>
    <w:rsid w:val="005C31A5"/>
    <w:rsid w:val="005C32B7"/>
    <w:rsid w:val="005C34F8"/>
    <w:rsid w:val="005C384B"/>
    <w:rsid w:val="005C39BA"/>
    <w:rsid w:val="005C3F78"/>
    <w:rsid w:val="005C45F2"/>
    <w:rsid w:val="005C4698"/>
    <w:rsid w:val="005C48B3"/>
    <w:rsid w:val="005C4909"/>
    <w:rsid w:val="005C4923"/>
    <w:rsid w:val="005C4DA6"/>
    <w:rsid w:val="005C4F86"/>
    <w:rsid w:val="005C5264"/>
    <w:rsid w:val="005C52D8"/>
    <w:rsid w:val="005C5315"/>
    <w:rsid w:val="005C5453"/>
    <w:rsid w:val="005C54BD"/>
    <w:rsid w:val="005C5736"/>
    <w:rsid w:val="005C5777"/>
    <w:rsid w:val="005C5799"/>
    <w:rsid w:val="005C5BB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657"/>
    <w:rsid w:val="005C7C7E"/>
    <w:rsid w:val="005C7CA0"/>
    <w:rsid w:val="005C7FC1"/>
    <w:rsid w:val="005D0306"/>
    <w:rsid w:val="005D03AB"/>
    <w:rsid w:val="005D07B1"/>
    <w:rsid w:val="005D0C1E"/>
    <w:rsid w:val="005D0C34"/>
    <w:rsid w:val="005D0CB5"/>
    <w:rsid w:val="005D0DF9"/>
    <w:rsid w:val="005D11E7"/>
    <w:rsid w:val="005D12AB"/>
    <w:rsid w:val="005D12C1"/>
    <w:rsid w:val="005D1338"/>
    <w:rsid w:val="005D136C"/>
    <w:rsid w:val="005D1496"/>
    <w:rsid w:val="005D15C9"/>
    <w:rsid w:val="005D165A"/>
    <w:rsid w:val="005D1A5A"/>
    <w:rsid w:val="005D1BDA"/>
    <w:rsid w:val="005D1CDD"/>
    <w:rsid w:val="005D1DD7"/>
    <w:rsid w:val="005D209C"/>
    <w:rsid w:val="005D22C5"/>
    <w:rsid w:val="005D2412"/>
    <w:rsid w:val="005D2AC1"/>
    <w:rsid w:val="005D2AC2"/>
    <w:rsid w:val="005D2BDE"/>
    <w:rsid w:val="005D2E2C"/>
    <w:rsid w:val="005D2E8B"/>
    <w:rsid w:val="005D3311"/>
    <w:rsid w:val="005D334E"/>
    <w:rsid w:val="005D33C1"/>
    <w:rsid w:val="005D34C0"/>
    <w:rsid w:val="005D367B"/>
    <w:rsid w:val="005D3961"/>
    <w:rsid w:val="005D39C0"/>
    <w:rsid w:val="005D3A7D"/>
    <w:rsid w:val="005D3C39"/>
    <w:rsid w:val="005D3E6E"/>
    <w:rsid w:val="005D3E7B"/>
    <w:rsid w:val="005D3FBE"/>
    <w:rsid w:val="005D401E"/>
    <w:rsid w:val="005D44D9"/>
    <w:rsid w:val="005D4609"/>
    <w:rsid w:val="005D479D"/>
    <w:rsid w:val="005D48AA"/>
    <w:rsid w:val="005D4A76"/>
    <w:rsid w:val="005D4AC2"/>
    <w:rsid w:val="005D4BB9"/>
    <w:rsid w:val="005D4C14"/>
    <w:rsid w:val="005D4FE2"/>
    <w:rsid w:val="005D51EA"/>
    <w:rsid w:val="005D52A9"/>
    <w:rsid w:val="005D5484"/>
    <w:rsid w:val="005D5539"/>
    <w:rsid w:val="005D577F"/>
    <w:rsid w:val="005D57C5"/>
    <w:rsid w:val="005D5B41"/>
    <w:rsid w:val="005D5C3E"/>
    <w:rsid w:val="005D5DBA"/>
    <w:rsid w:val="005D6296"/>
    <w:rsid w:val="005D6299"/>
    <w:rsid w:val="005D66FD"/>
    <w:rsid w:val="005D68C0"/>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71"/>
    <w:rsid w:val="005E16A0"/>
    <w:rsid w:val="005E1A02"/>
    <w:rsid w:val="005E1A20"/>
    <w:rsid w:val="005E1AD6"/>
    <w:rsid w:val="005E1C7B"/>
    <w:rsid w:val="005E1D84"/>
    <w:rsid w:val="005E1E09"/>
    <w:rsid w:val="005E1E3E"/>
    <w:rsid w:val="005E250A"/>
    <w:rsid w:val="005E2829"/>
    <w:rsid w:val="005E28F1"/>
    <w:rsid w:val="005E2E7E"/>
    <w:rsid w:val="005E2FF2"/>
    <w:rsid w:val="005E32B6"/>
    <w:rsid w:val="005E38E5"/>
    <w:rsid w:val="005E3CC6"/>
    <w:rsid w:val="005E3D31"/>
    <w:rsid w:val="005E3E77"/>
    <w:rsid w:val="005E420C"/>
    <w:rsid w:val="005E4587"/>
    <w:rsid w:val="005E45CC"/>
    <w:rsid w:val="005E464B"/>
    <w:rsid w:val="005E4848"/>
    <w:rsid w:val="005E48B5"/>
    <w:rsid w:val="005E48FE"/>
    <w:rsid w:val="005E4C51"/>
    <w:rsid w:val="005E4EEC"/>
    <w:rsid w:val="005E50AC"/>
    <w:rsid w:val="005E51B8"/>
    <w:rsid w:val="005E67E6"/>
    <w:rsid w:val="005E686E"/>
    <w:rsid w:val="005E6CBA"/>
    <w:rsid w:val="005E6D10"/>
    <w:rsid w:val="005E72DE"/>
    <w:rsid w:val="005E776A"/>
    <w:rsid w:val="005E7795"/>
    <w:rsid w:val="005E7C35"/>
    <w:rsid w:val="005E7DAD"/>
    <w:rsid w:val="005E7F13"/>
    <w:rsid w:val="005F0173"/>
    <w:rsid w:val="005F01A1"/>
    <w:rsid w:val="005F02A7"/>
    <w:rsid w:val="005F0516"/>
    <w:rsid w:val="005F05E2"/>
    <w:rsid w:val="005F07AC"/>
    <w:rsid w:val="005F0B43"/>
    <w:rsid w:val="005F1110"/>
    <w:rsid w:val="005F11F2"/>
    <w:rsid w:val="005F12F1"/>
    <w:rsid w:val="005F143A"/>
    <w:rsid w:val="005F15E6"/>
    <w:rsid w:val="005F17BB"/>
    <w:rsid w:val="005F17ED"/>
    <w:rsid w:val="005F18F0"/>
    <w:rsid w:val="005F1A48"/>
    <w:rsid w:val="005F1D45"/>
    <w:rsid w:val="005F1E31"/>
    <w:rsid w:val="005F1F06"/>
    <w:rsid w:val="005F200C"/>
    <w:rsid w:val="005F2029"/>
    <w:rsid w:val="005F20F1"/>
    <w:rsid w:val="005F26E9"/>
    <w:rsid w:val="005F2FCB"/>
    <w:rsid w:val="005F311F"/>
    <w:rsid w:val="005F31E8"/>
    <w:rsid w:val="005F33F8"/>
    <w:rsid w:val="005F35DE"/>
    <w:rsid w:val="005F37AF"/>
    <w:rsid w:val="005F3B21"/>
    <w:rsid w:val="005F3CD8"/>
    <w:rsid w:val="005F4006"/>
    <w:rsid w:val="005F42DA"/>
    <w:rsid w:val="005F44B2"/>
    <w:rsid w:val="005F484A"/>
    <w:rsid w:val="005F48FC"/>
    <w:rsid w:val="005F49A3"/>
    <w:rsid w:val="005F4BD8"/>
    <w:rsid w:val="005F4E2F"/>
    <w:rsid w:val="005F510F"/>
    <w:rsid w:val="005F52CA"/>
    <w:rsid w:val="005F5417"/>
    <w:rsid w:val="005F5584"/>
    <w:rsid w:val="005F5C99"/>
    <w:rsid w:val="005F63F1"/>
    <w:rsid w:val="005F6852"/>
    <w:rsid w:val="005F6AFD"/>
    <w:rsid w:val="005F6B68"/>
    <w:rsid w:val="005F6B98"/>
    <w:rsid w:val="005F6C25"/>
    <w:rsid w:val="005F6C9E"/>
    <w:rsid w:val="005F6CCC"/>
    <w:rsid w:val="005F6E78"/>
    <w:rsid w:val="005F7387"/>
    <w:rsid w:val="005F7900"/>
    <w:rsid w:val="005F7E0C"/>
    <w:rsid w:val="005F7F3B"/>
    <w:rsid w:val="00600049"/>
    <w:rsid w:val="006001BE"/>
    <w:rsid w:val="006002C1"/>
    <w:rsid w:val="006005D5"/>
    <w:rsid w:val="0060067F"/>
    <w:rsid w:val="00600880"/>
    <w:rsid w:val="0060090C"/>
    <w:rsid w:val="00600E57"/>
    <w:rsid w:val="00600EA9"/>
    <w:rsid w:val="006011D6"/>
    <w:rsid w:val="006014AE"/>
    <w:rsid w:val="0060163B"/>
    <w:rsid w:val="00601763"/>
    <w:rsid w:val="00601841"/>
    <w:rsid w:val="00601929"/>
    <w:rsid w:val="00601AD2"/>
    <w:rsid w:val="00601C05"/>
    <w:rsid w:val="00601C3C"/>
    <w:rsid w:val="00601DF3"/>
    <w:rsid w:val="00601F92"/>
    <w:rsid w:val="00601FDB"/>
    <w:rsid w:val="0060205A"/>
    <w:rsid w:val="006023ED"/>
    <w:rsid w:val="00602435"/>
    <w:rsid w:val="006027C1"/>
    <w:rsid w:val="00602B7B"/>
    <w:rsid w:val="00602DD2"/>
    <w:rsid w:val="00602F71"/>
    <w:rsid w:val="00602FA2"/>
    <w:rsid w:val="00603179"/>
    <w:rsid w:val="00603257"/>
    <w:rsid w:val="00603286"/>
    <w:rsid w:val="00603491"/>
    <w:rsid w:val="00603D25"/>
    <w:rsid w:val="00603D27"/>
    <w:rsid w:val="00604358"/>
    <w:rsid w:val="0060441A"/>
    <w:rsid w:val="00604950"/>
    <w:rsid w:val="00604C44"/>
    <w:rsid w:val="006050C4"/>
    <w:rsid w:val="00605154"/>
    <w:rsid w:val="00605223"/>
    <w:rsid w:val="006052C1"/>
    <w:rsid w:val="0060539E"/>
    <w:rsid w:val="006053DC"/>
    <w:rsid w:val="00605704"/>
    <w:rsid w:val="006057CF"/>
    <w:rsid w:val="00605931"/>
    <w:rsid w:val="00605D5A"/>
    <w:rsid w:val="00605DE2"/>
    <w:rsid w:val="00605EE5"/>
    <w:rsid w:val="00606531"/>
    <w:rsid w:val="006065AA"/>
    <w:rsid w:val="006067E5"/>
    <w:rsid w:val="006068FC"/>
    <w:rsid w:val="00607148"/>
    <w:rsid w:val="006072F8"/>
    <w:rsid w:val="006073D4"/>
    <w:rsid w:val="006074D9"/>
    <w:rsid w:val="0060755D"/>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83"/>
    <w:rsid w:val="006105B1"/>
    <w:rsid w:val="0061071C"/>
    <w:rsid w:val="00610CB8"/>
    <w:rsid w:val="00610FF0"/>
    <w:rsid w:val="00610FF7"/>
    <w:rsid w:val="0061159E"/>
    <w:rsid w:val="00611861"/>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675"/>
    <w:rsid w:val="00615A4A"/>
    <w:rsid w:val="00615B11"/>
    <w:rsid w:val="00615FC8"/>
    <w:rsid w:val="006160BD"/>
    <w:rsid w:val="006163BD"/>
    <w:rsid w:val="00616597"/>
    <w:rsid w:val="006165AF"/>
    <w:rsid w:val="006165D3"/>
    <w:rsid w:val="00616BDE"/>
    <w:rsid w:val="00616D64"/>
    <w:rsid w:val="00616F05"/>
    <w:rsid w:val="00617182"/>
    <w:rsid w:val="006173FD"/>
    <w:rsid w:val="0061758A"/>
    <w:rsid w:val="00617738"/>
    <w:rsid w:val="00617B7A"/>
    <w:rsid w:val="00617BCA"/>
    <w:rsid w:val="00617C81"/>
    <w:rsid w:val="00617F16"/>
    <w:rsid w:val="00620078"/>
    <w:rsid w:val="006200F7"/>
    <w:rsid w:val="00620407"/>
    <w:rsid w:val="00620473"/>
    <w:rsid w:val="006205BB"/>
    <w:rsid w:val="00620632"/>
    <w:rsid w:val="006209FB"/>
    <w:rsid w:val="00620AF0"/>
    <w:rsid w:val="00620EA6"/>
    <w:rsid w:val="00620F17"/>
    <w:rsid w:val="00620FAE"/>
    <w:rsid w:val="00621023"/>
    <w:rsid w:val="006210A4"/>
    <w:rsid w:val="006211E5"/>
    <w:rsid w:val="006213FC"/>
    <w:rsid w:val="006215D8"/>
    <w:rsid w:val="006219BE"/>
    <w:rsid w:val="00621E94"/>
    <w:rsid w:val="00621F06"/>
    <w:rsid w:val="006221A0"/>
    <w:rsid w:val="0062287A"/>
    <w:rsid w:val="0062292D"/>
    <w:rsid w:val="00622AA1"/>
    <w:rsid w:val="0062389E"/>
    <w:rsid w:val="0062394A"/>
    <w:rsid w:val="006242D7"/>
    <w:rsid w:val="006243D0"/>
    <w:rsid w:val="006244ED"/>
    <w:rsid w:val="00625078"/>
    <w:rsid w:val="006253A6"/>
    <w:rsid w:val="0062555F"/>
    <w:rsid w:val="0062592C"/>
    <w:rsid w:val="00625A69"/>
    <w:rsid w:val="00625C1A"/>
    <w:rsid w:val="00625FB3"/>
    <w:rsid w:val="00625FD9"/>
    <w:rsid w:val="006264D4"/>
    <w:rsid w:val="0062661B"/>
    <w:rsid w:val="006266BF"/>
    <w:rsid w:val="0062673B"/>
    <w:rsid w:val="0062676A"/>
    <w:rsid w:val="006267F9"/>
    <w:rsid w:val="00626C1D"/>
    <w:rsid w:val="00626FBF"/>
    <w:rsid w:val="00627037"/>
    <w:rsid w:val="00627144"/>
    <w:rsid w:val="00627385"/>
    <w:rsid w:val="0062738A"/>
    <w:rsid w:val="0062752F"/>
    <w:rsid w:val="0062779C"/>
    <w:rsid w:val="00627A79"/>
    <w:rsid w:val="00627CCC"/>
    <w:rsid w:val="00627EC6"/>
    <w:rsid w:val="00627EDA"/>
    <w:rsid w:val="0063007D"/>
    <w:rsid w:val="00630297"/>
    <w:rsid w:val="006303C8"/>
    <w:rsid w:val="006306A1"/>
    <w:rsid w:val="00630854"/>
    <w:rsid w:val="00630981"/>
    <w:rsid w:val="00630A94"/>
    <w:rsid w:val="00630BF1"/>
    <w:rsid w:val="00630D80"/>
    <w:rsid w:val="00631348"/>
    <w:rsid w:val="00631405"/>
    <w:rsid w:val="00631441"/>
    <w:rsid w:val="0063180C"/>
    <w:rsid w:val="00631B09"/>
    <w:rsid w:val="00631C5B"/>
    <w:rsid w:val="00632031"/>
    <w:rsid w:val="006321EF"/>
    <w:rsid w:val="00632270"/>
    <w:rsid w:val="006323F9"/>
    <w:rsid w:val="0063241E"/>
    <w:rsid w:val="00632746"/>
    <w:rsid w:val="00632D34"/>
    <w:rsid w:val="00632D41"/>
    <w:rsid w:val="00632D66"/>
    <w:rsid w:val="00632DAD"/>
    <w:rsid w:val="00632E22"/>
    <w:rsid w:val="00632F28"/>
    <w:rsid w:val="00632FFB"/>
    <w:rsid w:val="006339DB"/>
    <w:rsid w:val="0063440A"/>
    <w:rsid w:val="0063476A"/>
    <w:rsid w:val="0063496C"/>
    <w:rsid w:val="006349FB"/>
    <w:rsid w:val="00634A99"/>
    <w:rsid w:val="00634AD1"/>
    <w:rsid w:val="00634B08"/>
    <w:rsid w:val="00634B8A"/>
    <w:rsid w:val="00634D07"/>
    <w:rsid w:val="00634D08"/>
    <w:rsid w:val="00634F8B"/>
    <w:rsid w:val="00635448"/>
    <w:rsid w:val="006355E1"/>
    <w:rsid w:val="006357F5"/>
    <w:rsid w:val="006358DC"/>
    <w:rsid w:val="00635AE6"/>
    <w:rsid w:val="006362DD"/>
    <w:rsid w:val="0063636C"/>
    <w:rsid w:val="0063637D"/>
    <w:rsid w:val="00636519"/>
    <w:rsid w:val="0063651D"/>
    <w:rsid w:val="00636523"/>
    <w:rsid w:val="0063674E"/>
    <w:rsid w:val="00636817"/>
    <w:rsid w:val="0063692B"/>
    <w:rsid w:val="00636DA9"/>
    <w:rsid w:val="0063720E"/>
    <w:rsid w:val="006374A7"/>
    <w:rsid w:val="0063753C"/>
    <w:rsid w:val="0063761C"/>
    <w:rsid w:val="0063762C"/>
    <w:rsid w:val="00637F33"/>
    <w:rsid w:val="00640173"/>
    <w:rsid w:val="0064036D"/>
    <w:rsid w:val="00640418"/>
    <w:rsid w:val="006407C7"/>
    <w:rsid w:val="00640A15"/>
    <w:rsid w:val="00640C90"/>
    <w:rsid w:val="00640CB5"/>
    <w:rsid w:val="00641045"/>
    <w:rsid w:val="006410C9"/>
    <w:rsid w:val="00641913"/>
    <w:rsid w:val="00641B21"/>
    <w:rsid w:val="00641C74"/>
    <w:rsid w:val="00641DB9"/>
    <w:rsid w:val="00641E5E"/>
    <w:rsid w:val="00642109"/>
    <w:rsid w:val="0064234B"/>
    <w:rsid w:val="00642639"/>
    <w:rsid w:val="00642740"/>
    <w:rsid w:val="00642AC4"/>
    <w:rsid w:val="00642AD0"/>
    <w:rsid w:val="00642AED"/>
    <w:rsid w:val="00642C59"/>
    <w:rsid w:val="00642E8F"/>
    <w:rsid w:val="006431C8"/>
    <w:rsid w:val="0064326F"/>
    <w:rsid w:val="006433BE"/>
    <w:rsid w:val="006434AF"/>
    <w:rsid w:val="00643AA4"/>
    <w:rsid w:val="00643BEC"/>
    <w:rsid w:val="00643D55"/>
    <w:rsid w:val="00643E13"/>
    <w:rsid w:val="00643EB4"/>
    <w:rsid w:val="00644041"/>
    <w:rsid w:val="006441F6"/>
    <w:rsid w:val="006442AF"/>
    <w:rsid w:val="0064448B"/>
    <w:rsid w:val="006444D8"/>
    <w:rsid w:val="00644800"/>
    <w:rsid w:val="00645109"/>
    <w:rsid w:val="006459C6"/>
    <w:rsid w:val="00645A6E"/>
    <w:rsid w:val="00645BDC"/>
    <w:rsid w:val="00645BFC"/>
    <w:rsid w:val="00645D09"/>
    <w:rsid w:val="00645D63"/>
    <w:rsid w:val="00646469"/>
    <w:rsid w:val="006464BB"/>
    <w:rsid w:val="006464BE"/>
    <w:rsid w:val="006464FC"/>
    <w:rsid w:val="00646580"/>
    <w:rsid w:val="00646883"/>
    <w:rsid w:val="00646A6D"/>
    <w:rsid w:val="00646D8B"/>
    <w:rsid w:val="00646F99"/>
    <w:rsid w:val="006471B9"/>
    <w:rsid w:val="006473F4"/>
    <w:rsid w:val="00647415"/>
    <w:rsid w:val="00647539"/>
    <w:rsid w:val="00647695"/>
    <w:rsid w:val="00647885"/>
    <w:rsid w:val="006478BC"/>
    <w:rsid w:val="00647942"/>
    <w:rsid w:val="006479CC"/>
    <w:rsid w:val="00647AEE"/>
    <w:rsid w:val="00647B80"/>
    <w:rsid w:val="00647CC6"/>
    <w:rsid w:val="00647DBF"/>
    <w:rsid w:val="00647DD4"/>
    <w:rsid w:val="00650162"/>
    <w:rsid w:val="00650211"/>
    <w:rsid w:val="006503B5"/>
    <w:rsid w:val="00650571"/>
    <w:rsid w:val="00650BE0"/>
    <w:rsid w:val="00650DAF"/>
    <w:rsid w:val="00650EDB"/>
    <w:rsid w:val="00650EE1"/>
    <w:rsid w:val="006510ED"/>
    <w:rsid w:val="00651185"/>
    <w:rsid w:val="0065141E"/>
    <w:rsid w:val="00651437"/>
    <w:rsid w:val="00651484"/>
    <w:rsid w:val="00651957"/>
    <w:rsid w:val="00651D07"/>
    <w:rsid w:val="00651DE1"/>
    <w:rsid w:val="00651E73"/>
    <w:rsid w:val="00651FDD"/>
    <w:rsid w:val="006520DA"/>
    <w:rsid w:val="0065215B"/>
    <w:rsid w:val="00652548"/>
    <w:rsid w:val="00652592"/>
    <w:rsid w:val="00652643"/>
    <w:rsid w:val="00652810"/>
    <w:rsid w:val="0065292F"/>
    <w:rsid w:val="00652ADF"/>
    <w:rsid w:val="00652BC1"/>
    <w:rsid w:val="00652E60"/>
    <w:rsid w:val="0065319E"/>
    <w:rsid w:val="006532E5"/>
    <w:rsid w:val="0065345B"/>
    <w:rsid w:val="0065364A"/>
    <w:rsid w:val="00653B0C"/>
    <w:rsid w:val="00653E0F"/>
    <w:rsid w:val="00654233"/>
    <w:rsid w:val="0065424E"/>
    <w:rsid w:val="00654313"/>
    <w:rsid w:val="00654439"/>
    <w:rsid w:val="00654A5D"/>
    <w:rsid w:val="00654E94"/>
    <w:rsid w:val="00654F3F"/>
    <w:rsid w:val="00654FC1"/>
    <w:rsid w:val="006551FF"/>
    <w:rsid w:val="00655261"/>
    <w:rsid w:val="0065546A"/>
    <w:rsid w:val="00655686"/>
    <w:rsid w:val="006556AD"/>
    <w:rsid w:val="006557AA"/>
    <w:rsid w:val="00655877"/>
    <w:rsid w:val="00655CF5"/>
    <w:rsid w:val="00655D02"/>
    <w:rsid w:val="00655D9D"/>
    <w:rsid w:val="00656624"/>
    <w:rsid w:val="0065675B"/>
    <w:rsid w:val="00656762"/>
    <w:rsid w:val="00656AE6"/>
    <w:rsid w:val="00656D55"/>
    <w:rsid w:val="00656F02"/>
    <w:rsid w:val="00656F6D"/>
    <w:rsid w:val="006572F2"/>
    <w:rsid w:val="00657742"/>
    <w:rsid w:val="00657A34"/>
    <w:rsid w:val="00657B32"/>
    <w:rsid w:val="00657C06"/>
    <w:rsid w:val="00657C3F"/>
    <w:rsid w:val="00657D20"/>
    <w:rsid w:val="00657D91"/>
    <w:rsid w:val="00657DA8"/>
    <w:rsid w:val="00660049"/>
    <w:rsid w:val="0066004B"/>
    <w:rsid w:val="006603CC"/>
    <w:rsid w:val="006604E7"/>
    <w:rsid w:val="00660793"/>
    <w:rsid w:val="00660871"/>
    <w:rsid w:val="00660F61"/>
    <w:rsid w:val="0066163C"/>
    <w:rsid w:val="00661693"/>
    <w:rsid w:val="00661862"/>
    <w:rsid w:val="00661F07"/>
    <w:rsid w:val="006623F1"/>
    <w:rsid w:val="00662638"/>
    <w:rsid w:val="00662879"/>
    <w:rsid w:val="0066293C"/>
    <w:rsid w:val="00662B4D"/>
    <w:rsid w:val="00662B68"/>
    <w:rsid w:val="00662D7C"/>
    <w:rsid w:val="00663142"/>
    <w:rsid w:val="0066322C"/>
    <w:rsid w:val="0066332C"/>
    <w:rsid w:val="00663636"/>
    <w:rsid w:val="00663796"/>
    <w:rsid w:val="006638E8"/>
    <w:rsid w:val="00663913"/>
    <w:rsid w:val="00663BA3"/>
    <w:rsid w:val="0066423F"/>
    <w:rsid w:val="0066426C"/>
    <w:rsid w:val="00664845"/>
    <w:rsid w:val="006649A2"/>
    <w:rsid w:val="00664AA6"/>
    <w:rsid w:val="00664C03"/>
    <w:rsid w:val="00664E72"/>
    <w:rsid w:val="00665064"/>
    <w:rsid w:val="0066513B"/>
    <w:rsid w:val="006654EE"/>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B49"/>
    <w:rsid w:val="00667BDC"/>
    <w:rsid w:val="00667C82"/>
    <w:rsid w:val="00667E2D"/>
    <w:rsid w:val="00667ED9"/>
    <w:rsid w:val="00667F07"/>
    <w:rsid w:val="00667FF3"/>
    <w:rsid w:val="0067007A"/>
    <w:rsid w:val="006701AB"/>
    <w:rsid w:val="006701C8"/>
    <w:rsid w:val="006702E6"/>
    <w:rsid w:val="00670662"/>
    <w:rsid w:val="006709A0"/>
    <w:rsid w:val="00670B8B"/>
    <w:rsid w:val="00670BCD"/>
    <w:rsid w:val="00670EE3"/>
    <w:rsid w:val="00671011"/>
    <w:rsid w:val="00671090"/>
    <w:rsid w:val="00671155"/>
    <w:rsid w:val="00671245"/>
    <w:rsid w:val="0067126A"/>
    <w:rsid w:val="0067136C"/>
    <w:rsid w:val="00671420"/>
    <w:rsid w:val="00671546"/>
    <w:rsid w:val="00671841"/>
    <w:rsid w:val="00671849"/>
    <w:rsid w:val="00671912"/>
    <w:rsid w:val="006719FA"/>
    <w:rsid w:val="00671AE5"/>
    <w:rsid w:val="00671D47"/>
    <w:rsid w:val="00671DB7"/>
    <w:rsid w:val="00671EEE"/>
    <w:rsid w:val="00671F46"/>
    <w:rsid w:val="00672014"/>
    <w:rsid w:val="0067204C"/>
    <w:rsid w:val="006721A0"/>
    <w:rsid w:val="0067279D"/>
    <w:rsid w:val="006728DA"/>
    <w:rsid w:val="00672A3A"/>
    <w:rsid w:val="00672A86"/>
    <w:rsid w:val="00672B9C"/>
    <w:rsid w:val="00672C3A"/>
    <w:rsid w:val="00672C95"/>
    <w:rsid w:val="00673160"/>
    <w:rsid w:val="00673238"/>
    <w:rsid w:val="00673431"/>
    <w:rsid w:val="006736DC"/>
    <w:rsid w:val="00673BC6"/>
    <w:rsid w:val="00673E36"/>
    <w:rsid w:val="00673EFD"/>
    <w:rsid w:val="00673F2D"/>
    <w:rsid w:val="00673F78"/>
    <w:rsid w:val="00674321"/>
    <w:rsid w:val="0067439F"/>
    <w:rsid w:val="006743FE"/>
    <w:rsid w:val="0067440C"/>
    <w:rsid w:val="006744A4"/>
    <w:rsid w:val="0067460C"/>
    <w:rsid w:val="00674926"/>
    <w:rsid w:val="00674936"/>
    <w:rsid w:val="006749B7"/>
    <w:rsid w:val="00674B91"/>
    <w:rsid w:val="00674BE3"/>
    <w:rsid w:val="00674CC7"/>
    <w:rsid w:val="00674F6C"/>
    <w:rsid w:val="00674F9F"/>
    <w:rsid w:val="00674FAB"/>
    <w:rsid w:val="006751AE"/>
    <w:rsid w:val="006754F6"/>
    <w:rsid w:val="00675625"/>
    <w:rsid w:val="006756D7"/>
    <w:rsid w:val="00675A3A"/>
    <w:rsid w:val="00675A4D"/>
    <w:rsid w:val="00675B05"/>
    <w:rsid w:val="00675D5F"/>
    <w:rsid w:val="00675EBE"/>
    <w:rsid w:val="006763CA"/>
    <w:rsid w:val="00676A2F"/>
    <w:rsid w:val="00676B5B"/>
    <w:rsid w:val="00676CDF"/>
    <w:rsid w:val="00676DF9"/>
    <w:rsid w:val="00676F69"/>
    <w:rsid w:val="00676F7A"/>
    <w:rsid w:val="0067755F"/>
    <w:rsid w:val="0067757B"/>
    <w:rsid w:val="0067762C"/>
    <w:rsid w:val="006778B0"/>
    <w:rsid w:val="00677A04"/>
    <w:rsid w:val="00677C8A"/>
    <w:rsid w:val="00677CD6"/>
    <w:rsid w:val="006800D1"/>
    <w:rsid w:val="00680343"/>
    <w:rsid w:val="006804ED"/>
    <w:rsid w:val="006807AF"/>
    <w:rsid w:val="0068086E"/>
    <w:rsid w:val="00680BA0"/>
    <w:rsid w:val="00680CC7"/>
    <w:rsid w:val="00680E3F"/>
    <w:rsid w:val="00680EB7"/>
    <w:rsid w:val="00680ECC"/>
    <w:rsid w:val="00681717"/>
    <w:rsid w:val="0068174D"/>
    <w:rsid w:val="00681991"/>
    <w:rsid w:val="00681E05"/>
    <w:rsid w:val="0068203E"/>
    <w:rsid w:val="00682782"/>
    <w:rsid w:val="00682784"/>
    <w:rsid w:val="00682B45"/>
    <w:rsid w:val="00682C7B"/>
    <w:rsid w:val="00682EE8"/>
    <w:rsid w:val="0068357C"/>
    <w:rsid w:val="00683668"/>
    <w:rsid w:val="006836FE"/>
    <w:rsid w:val="006837EC"/>
    <w:rsid w:val="00683907"/>
    <w:rsid w:val="00683B5A"/>
    <w:rsid w:val="00683E88"/>
    <w:rsid w:val="00683F50"/>
    <w:rsid w:val="00684326"/>
    <w:rsid w:val="00684367"/>
    <w:rsid w:val="006844BE"/>
    <w:rsid w:val="00684520"/>
    <w:rsid w:val="006848D8"/>
    <w:rsid w:val="00684E61"/>
    <w:rsid w:val="0068512D"/>
    <w:rsid w:val="00685138"/>
    <w:rsid w:val="0068514A"/>
    <w:rsid w:val="006855D6"/>
    <w:rsid w:val="006857EB"/>
    <w:rsid w:val="006858DF"/>
    <w:rsid w:val="00685994"/>
    <w:rsid w:val="006859B8"/>
    <w:rsid w:val="00685B54"/>
    <w:rsid w:val="00685C87"/>
    <w:rsid w:val="00685DC4"/>
    <w:rsid w:val="00686067"/>
    <w:rsid w:val="006860AD"/>
    <w:rsid w:val="006863C0"/>
    <w:rsid w:val="006864B3"/>
    <w:rsid w:val="00686550"/>
    <w:rsid w:val="006865BF"/>
    <w:rsid w:val="00686B03"/>
    <w:rsid w:val="00686E6F"/>
    <w:rsid w:val="0068709F"/>
    <w:rsid w:val="00687198"/>
    <w:rsid w:val="00687385"/>
    <w:rsid w:val="0068755A"/>
    <w:rsid w:val="006879A7"/>
    <w:rsid w:val="00687B24"/>
    <w:rsid w:val="006905E8"/>
    <w:rsid w:val="0069066E"/>
    <w:rsid w:val="006907CE"/>
    <w:rsid w:val="00690822"/>
    <w:rsid w:val="0069090A"/>
    <w:rsid w:val="00690930"/>
    <w:rsid w:val="00690B5A"/>
    <w:rsid w:val="00690C25"/>
    <w:rsid w:val="00690D1B"/>
    <w:rsid w:val="00691094"/>
    <w:rsid w:val="006911C5"/>
    <w:rsid w:val="00691433"/>
    <w:rsid w:val="006915E2"/>
    <w:rsid w:val="00691612"/>
    <w:rsid w:val="0069168D"/>
    <w:rsid w:val="006919E3"/>
    <w:rsid w:val="00691CCF"/>
    <w:rsid w:val="00691D3F"/>
    <w:rsid w:val="00691DCC"/>
    <w:rsid w:val="00691F0D"/>
    <w:rsid w:val="006922D6"/>
    <w:rsid w:val="00692307"/>
    <w:rsid w:val="0069244D"/>
    <w:rsid w:val="006924B9"/>
    <w:rsid w:val="006925A9"/>
    <w:rsid w:val="006926DD"/>
    <w:rsid w:val="00692873"/>
    <w:rsid w:val="0069291E"/>
    <w:rsid w:val="006929AA"/>
    <w:rsid w:val="00692CE3"/>
    <w:rsid w:val="00692D34"/>
    <w:rsid w:val="00692DCA"/>
    <w:rsid w:val="00692F10"/>
    <w:rsid w:val="0069310B"/>
    <w:rsid w:val="00693157"/>
    <w:rsid w:val="00693795"/>
    <w:rsid w:val="00693D9F"/>
    <w:rsid w:val="00693E14"/>
    <w:rsid w:val="006941CD"/>
    <w:rsid w:val="0069420F"/>
    <w:rsid w:val="00694345"/>
    <w:rsid w:val="006944CB"/>
    <w:rsid w:val="00694507"/>
    <w:rsid w:val="006945D2"/>
    <w:rsid w:val="006945E6"/>
    <w:rsid w:val="00694740"/>
    <w:rsid w:val="00694A62"/>
    <w:rsid w:val="00694B57"/>
    <w:rsid w:val="00694CF2"/>
    <w:rsid w:val="00694E77"/>
    <w:rsid w:val="0069501B"/>
    <w:rsid w:val="0069509C"/>
    <w:rsid w:val="006950B2"/>
    <w:rsid w:val="00695213"/>
    <w:rsid w:val="00695739"/>
    <w:rsid w:val="00695776"/>
    <w:rsid w:val="006959FB"/>
    <w:rsid w:val="00695A80"/>
    <w:rsid w:val="00695B1B"/>
    <w:rsid w:val="00695B3F"/>
    <w:rsid w:val="00695C06"/>
    <w:rsid w:val="00695CA2"/>
    <w:rsid w:val="00695EDE"/>
    <w:rsid w:val="00696020"/>
    <w:rsid w:val="00696076"/>
    <w:rsid w:val="0069611B"/>
    <w:rsid w:val="006962DA"/>
    <w:rsid w:val="006964EA"/>
    <w:rsid w:val="006967A0"/>
    <w:rsid w:val="00696E58"/>
    <w:rsid w:val="00697160"/>
    <w:rsid w:val="00697509"/>
    <w:rsid w:val="00697627"/>
    <w:rsid w:val="00697683"/>
    <w:rsid w:val="0069799A"/>
    <w:rsid w:val="00697A4C"/>
    <w:rsid w:val="00697BCD"/>
    <w:rsid w:val="00697C40"/>
    <w:rsid w:val="00697EB4"/>
    <w:rsid w:val="006A00D2"/>
    <w:rsid w:val="006A017A"/>
    <w:rsid w:val="006A0279"/>
    <w:rsid w:val="006A0690"/>
    <w:rsid w:val="006A0854"/>
    <w:rsid w:val="006A0991"/>
    <w:rsid w:val="006A0A3B"/>
    <w:rsid w:val="006A0A75"/>
    <w:rsid w:val="006A0F09"/>
    <w:rsid w:val="006A0F35"/>
    <w:rsid w:val="006A0F53"/>
    <w:rsid w:val="006A107C"/>
    <w:rsid w:val="006A1111"/>
    <w:rsid w:val="006A11D9"/>
    <w:rsid w:val="006A14FF"/>
    <w:rsid w:val="006A1620"/>
    <w:rsid w:val="006A192D"/>
    <w:rsid w:val="006A1B57"/>
    <w:rsid w:val="006A1BE8"/>
    <w:rsid w:val="006A1E64"/>
    <w:rsid w:val="006A1E74"/>
    <w:rsid w:val="006A216C"/>
    <w:rsid w:val="006A260F"/>
    <w:rsid w:val="006A2C60"/>
    <w:rsid w:val="006A2D61"/>
    <w:rsid w:val="006A2EEA"/>
    <w:rsid w:val="006A30CC"/>
    <w:rsid w:val="006A32DE"/>
    <w:rsid w:val="006A334E"/>
    <w:rsid w:val="006A3367"/>
    <w:rsid w:val="006A3439"/>
    <w:rsid w:val="006A3446"/>
    <w:rsid w:val="006A3662"/>
    <w:rsid w:val="006A3699"/>
    <w:rsid w:val="006A38A7"/>
    <w:rsid w:val="006A3E55"/>
    <w:rsid w:val="006A4001"/>
    <w:rsid w:val="006A413A"/>
    <w:rsid w:val="006A43B9"/>
    <w:rsid w:val="006A44DC"/>
    <w:rsid w:val="006A455C"/>
    <w:rsid w:val="006A45BE"/>
    <w:rsid w:val="006A46DF"/>
    <w:rsid w:val="006A4A3D"/>
    <w:rsid w:val="006A4AF8"/>
    <w:rsid w:val="006A4D0A"/>
    <w:rsid w:val="006A4F96"/>
    <w:rsid w:val="006A50FE"/>
    <w:rsid w:val="006A514B"/>
    <w:rsid w:val="006A5496"/>
    <w:rsid w:val="006A5B08"/>
    <w:rsid w:val="006A5FED"/>
    <w:rsid w:val="006A601C"/>
    <w:rsid w:val="006A6282"/>
    <w:rsid w:val="006A65A7"/>
    <w:rsid w:val="006A6642"/>
    <w:rsid w:val="006A66C5"/>
    <w:rsid w:val="006A6978"/>
    <w:rsid w:val="006A6CC1"/>
    <w:rsid w:val="006A6E14"/>
    <w:rsid w:val="006A6E45"/>
    <w:rsid w:val="006A70C4"/>
    <w:rsid w:val="006A72D5"/>
    <w:rsid w:val="006A73BA"/>
    <w:rsid w:val="006A7701"/>
    <w:rsid w:val="006A77E3"/>
    <w:rsid w:val="006A78F9"/>
    <w:rsid w:val="006A79C6"/>
    <w:rsid w:val="006A7BCB"/>
    <w:rsid w:val="006A7C17"/>
    <w:rsid w:val="006A7C1D"/>
    <w:rsid w:val="006A7D2D"/>
    <w:rsid w:val="006A7EA8"/>
    <w:rsid w:val="006A7FB8"/>
    <w:rsid w:val="006B0041"/>
    <w:rsid w:val="006B016A"/>
    <w:rsid w:val="006B01A6"/>
    <w:rsid w:val="006B02DB"/>
    <w:rsid w:val="006B0438"/>
    <w:rsid w:val="006B043B"/>
    <w:rsid w:val="006B06FC"/>
    <w:rsid w:val="006B0785"/>
    <w:rsid w:val="006B09D3"/>
    <w:rsid w:val="006B0A35"/>
    <w:rsid w:val="006B0B7A"/>
    <w:rsid w:val="006B0CAE"/>
    <w:rsid w:val="006B0EF0"/>
    <w:rsid w:val="006B1109"/>
    <w:rsid w:val="006B194D"/>
    <w:rsid w:val="006B19B6"/>
    <w:rsid w:val="006B1A66"/>
    <w:rsid w:val="006B1D9F"/>
    <w:rsid w:val="006B1DF1"/>
    <w:rsid w:val="006B21E4"/>
    <w:rsid w:val="006B2380"/>
    <w:rsid w:val="006B2472"/>
    <w:rsid w:val="006B2643"/>
    <w:rsid w:val="006B2934"/>
    <w:rsid w:val="006B29C6"/>
    <w:rsid w:val="006B29CB"/>
    <w:rsid w:val="006B2AB2"/>
    <w:rsid w:val="006B2F68"/>
    <w:rsid w:val="006B35C0"/>
    <w:rsid w:val="006B3755"/>
    <w:rsid w:val="006B3AD7"/>
    <w:rsid w:val="006B4043"/>
    <w:rsid w:val="006B42AA"/>
    <w:rsid w:val="006B44BE"/>
    <w:rsid w:val="006B47D9"/>
    <w:rsid w:val="006B47F2"/>
    <w:rsid w:val="006B4914"/>
    <w:rsid w:val="006B4A42"/>
    <w:rsid w:val="006B4B3B"/>
    <w:rsid w:val="006B4B9A"/>
    <w:rsid w:val="006B4BD3"/>
    <w:rsid w:val="006B4F23"/>
    <w:rsid w:val="006B4F72"/>
    <w:rsid w:val="006B4F92"/>
    <w:rsid w:val="006B559D"/>
    <w:rsid w:val="006B5629"/>
    <w:rsid w:val="006B57F1"/>
    <w:rsid w:val="006B58A1"/>
    <w:rsid w:val="006B597D"/>
    <w:rsid w:val="006B5C1C"/>
    <w:rsid w:val="006B5E88"/>
    <w:rsid w:val="006B5EA6"/>
    <w:rsid w:val="006B64AF"/>
    <w:rsid w:val="006B64E3"/>
    <w:rsid w:val="006B6835"/>
    <w:rsid w:val="006B68DF"/>
    <w:rsid w:val="006B6C7D"/>
    <w:rsid w:val="006B6CEB"/>
    <w:rsid w:val="006B732A"/>
    <w:rsid w:val="006B7374"/>
    <w:rsid w:val="006B7DF1"/>
    <w:rsid w:val="006C011B"/>
    <w:rsid w:val="006C0379"/>
    <w:rsid w:val="006C0409"/>
    <w:rsid w:val="006C071D"/>
    <w:rsid w:val="006C0784"/>
    <w:rsid w:val="006C07B8"/>
    <w:rsid w:val="006C0990"/>
    <w:rsid w:val="006C0995"/>
    <w:rsid w:val="006C0A92"/>
    <w:rsid w:val="006C0CE4"/>
    <w:rsid w:val="006C16F2"/>
    <w:rsid w:val="006C177D"/>
    <w:rsid w:val="006C1845"/>
    <w:rsid w:val="006C1C52"/>
    <w:rsid w:val="006C2049"/>
    <w:rsid w:val="006C2183"/>
    <w:rsid w:val="006C2326"/>
    <w:rsid w:val="006C2333"/>
    <w:rsid w:val="006C2501"/>
    <w:rsid w:val="006C27B6"/>
    <w:rsid w:val="006C282A"/>
    <w:rsid w:val="006C2891"/>
    <w:rsid w:val="006C2C80"/>
    <w:rsid w:val="006C2D9B"/>
    <w:rsid w:val="006C30F2"/>
    <w:rsid w:val="006C3127"/>
    <w:rsid w:val="006C31F3"/>
    <w:rsid w:val="006C337C"/>
    <w:rsid w:val="006C3470"/>
    <w:rsid w:val="006C37AC"/>
    <w:rsid w:val="006C398F"/>
    <w:rsid w:val="006C3C30"/>
    <w:rsid w:val="006C3C31"/>
    <w:rsid w:val="006C3DBE"/>
    <w:rsid w:val="006C3E11"/>
    <w:rsid w:val="006C4109"/>
    <w:rsid w:val="006C41AB"/>
    <w:rsid w:val="006C42D7"/>
    <w:rsid w:val="006C45F6"/>
    <w:rsid w:val="006C46B2"/>
    <w:rsid w:val="006C4A10"/>
    <w:rsid w:val="006C4B8C"/>
    <w:rsid w:val="006C4BA5"/>
    <w:rsid w:val="006C4CA3"/>
    <w:rsid w:val="006C4DFD"/>
    <w:rsid w:val="006C513A"/>
    <w:rsid w:val="006C5632"/>
    <w:rsid w:val="006C58AA"/>
    <w:rsid w:val="006C58B0"/>
    <w:rsid w:val="006C59E6"/>
    <w:rsid w:val="006C5A5A"/>
    <w:rsid w:val="006C5AD0"/>
    <w:rsid w:val="006C5B62"/>
    <w:rsid w:val="006C5E84"/>
    <w:rsid w:val="006C6710"/>
    <w:rsid w:val="006C673B"/>
    <w:rsid w:val="006C6869"/>
    <w:rsid w:val="006C6AC7"/>
    <w:rsid w:val="006C6EEC"/>
    <w:rsid w:val="006C6EFC"/>
    <w:rsid w:val="006C6F94"/>
    <w:rsid w:val="006C6F99"/>
    <w:rsid w:val="006C7247"/>
    <w:rsid w:val="006C72E0"/>
    <w:rsid w:val="006D0076"/>
    <w:rsid w:val="006D022D"/>
    <w:rsid w:val="006D0294"/>
    <w:rsid w:val="006D0384"/>
    <w:rsid w:val="006D0844"/>
    <w:rsid w:val="006D08F5"/>
    <w:rsid w:val="006D0C9F"/>
    <w:rsid w:val="006D0DF4"/>
    <w:rsid w:val="006D1063"/>
    <w:rsid w:val="006D1085"/>
    <w:rsid w:val="006D1154"/>
    <w:rsid w:val="006D121A"/>
    <w:rsid w:val="006D1300"/>
    <w:rsid w:val="006D14C6"/>
    <w:rsid w:val="006D1594"/>
    <w:rsid w:val="006D1906"/>
    <w:rsid w:val="006D1998"/>
    <w:rsid w:val="006D1A97"/>
    <w:rsid w:val="006D1B1C"/>
    <w:rsid w:val="006D1B3B"/>
    <w:rsid w:val="006D1C1B"/>
    <w:rsid w:val="006D1D36"/>
    <w:rsid w:val="006D1D8B"/>
    <w:rsid w:val="006D1DE4"/>
    <w:rsid w:val="006D1F8C"/>
    <w:rsid w:val="006D206E"/>
    <w:rsid w:val="006D212A"/>
    <w:rsid w:val="006D243A"/>
    <w:rsid w:val="006D26F3"/>
    <w:rsid w:val="006D29FB"/>
    <w:rsid w:val="006D2B17"/>
    <w:rsid w:val="006D2F35"/>
    <w:rsid w:val="006D3084"/>
    <w:rsid w:val="006D3588"/>
    <w:rsid w:val="006D3718"/>
    <w:rsid w:val="006D3B93"/>
    <w:rsid w:val="006D3CFC"/>
    <w:rsid w:val="006D3FB9"/>
    <w:rsid w:val="006D4061"/>
    <w:rsid w:val="006D409D"/>
    <w:rsid w:val="006D4786"/>
    <w:rsid w:val="006D4843"/>
    <w:rsid w:val="006D4BE0"/>
    <w:rsid w:val="006D4C75"/>
    <w:rsid w:val="006D4E61"/>
    <w:rsid w:val="006D5098"/>
    <w:rsid w:val="006D51C0"/>
    <w:rsid w:val="006D51D5"/>
    <w:rsid w:val="006D5216"/>
    <w:rsid w:val="006D526E"/>
    <w:rsid w:val="006D533E"/>
    <w:rsid w:val="006D5477"/>
    <w:rsid w:val="006D54DE"/>
    <w:rsid w:val="006D56FA"/>
    <w:rsid w:val="006D58DB"/>
    <w:rsid w:val="006D5A9C"/>
    <w:rsid w:val="006D5CAA"/>
    <w:rsid w:val="006D5E83"/>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A9A"/>
    <w:rsid w:val="006E0FC3"/>
    <w:rsid w:val="006E10E5"/>
    <w:rsid w:val="006E10E6"/>
    <w:rsid w:val="006E117E"/>
    <w:rsid w:val="006E1303"/>
    <w:rsid w:val="006E1533"/>
    <w:rsid w:val="006E1A95"/>
    <w:rsid w:val="006E1BB4"/>
    <w:rsid w:val="006E1BC3"/>
    <w:rsid w:val="006E1F1E"/>
    <w:rsid w:val="006E200A"/>
    <w:rsid w:val="006E21A5"/>
    <w:rsid w:val="006E2576"/>
    <w:rsid w:val="006E26CF"/>
    <w:rsid w:val="006E2921"/>
    <w:rsid w:val="006E2ADE"/>
    <w:rsid w:val="006E2C98"/>
    <w:rsid w:val="006E2E67"/>
    <w:rsid w:val="006E2EE2"/>
    <w:rsid w:val="006E30EC"/>
    <w:rsid w:val="006E34E6"/>
    <w:rsid w:val="006E3740"/>
    <w:rsid w:val="006E39F9"/>
    <w:rsid w:val="006E3C85"/>
    <w:rsid w:val="006E3CE7"/>
    <w:rsid w:val="006E3EB8"/>
    <w:rsid w:val="006E3FED"/>
    <w:rsid w:val="006E401C"/>
    <w:rsid w:val="006E4181"/>
    <w:rsid w:val="006E4206"/>
    <w:rsid w:val="006E43C1"/>
    <w:rsid w:val="006E458B"/>
    <w:rsid w:val="006E45D1"/>
    <w:rsid w:val="006E4678"/>
    <w:rsid w:val="006E4833"/>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625"/>
    <w:rsid w:val="006E7766"/>
    <w:rsid w:val="006E7849"/>
    <w:rsid w:val="006E7A78"/>
    <w:rsid w:val="006E7AF5"/>
    <w:rsid w:val="006E7B2B"/>
    <w:rsid w:val="006E7CD0"/>
    <w:rsid w:val="006E7CD6"/>
    <w:rsid w:val="006E7D7C"/>
    <w:rsid w:val="006E7DE7"/>
    <w:rsid w:val="006E7F09"/>
    <w:rsid w:val="006E7FE8"/>
    <w:rsid w:val="006F01CF"/>
    <w:rsid w:val="006F02BD"/>
    <w:rsid w:val="006F03A5"/>
    <w:rsid w:val="006F0583"/>
    <w:rsid w:val="006F0627"/>
    <w:rsid w:val="006F0A7E"/>
    <w:rsid w:val="006F0B0E"/>
    <w:rsid w:val="006F0F62"/>
    <w:rsid w:val="006F1053"/>
    <w:rsid w:val="006F10C9"/>
    <w:rsid w:val="006F12EF"/>
    <w:rsid w:val="006F12FB"/>
    <w:rsid w:val="006F137E"/>
    <w:rsid w:val="006F18FE"/>
    <w:rsid w:val="006F1A5B"/>
    <w:rsid w:val="006F1B99"/>
    <w:rsid w:val="006F1BAB"/>
    <w:rsid w:val="006F1DCE"/>
    <w:rsid w:val="006F1FE8"/>
    <w:rsid w:val="006F2379"/>
    <w:rsid w:val="006F2799"/>
    <w:rsid w:val="006F281D"/>
    <w:rsid w:val="006F2BFB"/>
    <w:rsid w:val="006F2CF2"/>
    <w:rsid w:val="006F2E05"/>
    <w:rsid w:val="006F310C"/>
    <w:rsid w:val="006F3153"/>
    <w:rsid w:val="006F322E"/>
    <w:rsid w:val="006F33F1"/>
    <w:rsid w:val="006F344A"/>
    <w:rsid w:val="006F34DD"/>
    <w:rsid w:val="006F3748"/>
    <w:rsid w:val="006F3810"/>
    <w:rsid w:val="006F38EC"/>
    <w:rsid w:val="006F3AD3"/>
    <w:rsid w:val="006F3E1C"/>
    <w:rsid w:val="006F40AC"/>
    <w:rsid w:val="006F422C"/>
    <w:rsid w:val="006F4253"/>
    <w:rsid w:val="006F42AA"/>
    <w:rsid w:val="006F44DF"/>
    <w:rsid w:val="006F4772"/>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336"/>
    <w:rsid w:val="006F6856"/>
    <w:rsid w:val="006F691C"/>
    <w:rsid w:val="006F6C47"/>
    <w:rsid w:val="006F6E4A"/>
    <w:rsid w:val="006F7059"/>
    <w:rsid w:val="006F74B4"/>
    <w:rsid w:val="006F778D"/>
    <w:rsid w:val="006F7793"/>
    <w:rsid w:val="006F77B8"/>
    <w:rsid w:val="006F7B96"/>
    <w:rsid w:val="006F7FCA"/>
    <w:rsid w:val="00700334"/>
    <w:rsid w:val="007003DA"/>
    <w:rsid w:val="007004CF"/>
    <w:rsid w:val="00700639"/>
    <w:rsid w:val="00700681"/>
    <w:rsid w:val="00700CE4"/>
    <w:rsid w:val="00700F40"/>
    <w:rsid w:val="0070113F"/>
    <w:rsid w:val="00701390"/>
    <w:rsid w:val="007015D6"/>
    <w:rsid w:val="00701863"/>
    <w:rsid w:val="00701989"/>
    <w:rsid w:val="00701B75"/>
    <w:rsid w:val="0070212F"/>
    <w:rsid w:val="00702A3B"/>
    <w:rsid w:val="00702A46"/>
    <w:rsid w:val="00702B4E"/>
    <w:rsid w:val="00702C5C"/>
    <w:rsid w:val="00702E74"/>
    <w:rsid w:val="0070315E"/>
    <w:rsid w:val="00703282"/>
    <w:rsid w:val="00703310"/>
    <w:rsid w:val="00703378"/>
    <w:rsid w:val="00703509"/>
    <w:rsid w:val="00703695"/>
    <w:rsid w:val="007037D2"/>
    <w:rsid w:val="00703BF5"/>
    <w:rsid w:val="00703C7A"/>
    <w:rsid w:val="00704204"/>
    <w:rsid w:val="0070427B"/>
    <w:rsid w:val="007042D4"/>
    <w:rsid w:val="00704443"/>
    <w:rsid w:val="00704497"/>
    <w:rsid w:val="00704724"/>
    <w:rsid w:val="007048EB"/>
    <w:rsid w:val="00704AD0"/>
    <w:rsid w:val="00704DFD"/>
    <w:rsid w:val="00705130"/>
    <w:rsid w:val="0070525D"/>
    <w:rsid w:val="007053AE"/>
    <w:rsid w:val="00705477"/>
    <w:rsid w:val="00705677"/>
    <w:rsid w:val="007057AC"/>
    <w:rsid w:val="00705C67"/>
    <w:rsid w:val="00705DEC"/>
    <w:rsid w:val="00705ED4"/>
    <w:rsid w:val="00705F0A"/>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10"/>
    <w:rsid w:val="00707C49"/>
    <w:rsid w:val="00707C8B"/>
    <w:rsid w:val="00707EEF"/>
    <w:rsid w:val="00710130"/>
    <w:rsid w:val="00710310"/>
    <w:rsid w:val="00710719"/>
    <w:rsid w:val="007108A4"/>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D0"/>
    <w:rsid w:val="00712BF0"/>
    <w:rsid w:val="00712D6E"/>
    <w:rsid w:val="00712DE5"/>
    <w:rsid w:val="0071302C"/>
    <w:rsid w:val="0071325D"/>
    <w:rsid w:val="007134C3"/>
    <w:rsid w:val="0071366D"/>
    <w:rsid w:val="00713807"/>
    <w:rsid w:val="00713854"/>
    <w:rsid w:val="007138EB"/>
    <w:rsid w:val="0071396A"/>
    <w:rsid w:val="00714023"/>
    <w:rsid w:val="00714073"/>
    <w:rsid w:val="007143E5"/>
    <w:rsid w:val="00714BFF"/>
    <w:rsid w:val="00714F39"/>
    <w:rsid w:val="00714FAF"/>
    <w:rsid w:val="007151E0"/>
    <w:rsid w:val="00715855"/>
    <w:rsid w:val="007159D6"/>
    <w:rsid w:val="00715A85"/>
    <w:rsid w:val="00715F2B"/>
    <w:rsid w:val="00716097"/>
    <w:rsid w:val="00716310"/>
    <w:rsid w:val="007165B0"/>
    <w:rsid w:val="007165EC"/>
    <w:rsid w:val="0071664A"/>
    <w:rsid w:val="0071671F"/>
    <w:rsid w:val="00716843"/>
    <w:rsid w:val="00716A05"/>
    <w:rsid w:val="00716B6F"/>
    <w:rsid w:val="00716BFC"/>
    <w:rsid w:val="00716D7F"/>
    <w:rsid w:val="00716E14"/>
    <w:rsid w:val="00716E6B"/>
    <w:rsid w:val="0071707E"/>
    <w:rsid w:val="00717082"/>
    <w:rsid w:val="0071710B"/>
    <w:rsid w:val="007173FE"/>
    <w:rsid w:val="0071762A"/>
    <w:rsid w:val="0071783F"/>
    <w:rsid w:val="007178E6"/>
    <w:rsid w:val="00717B07"/>
    <w:rsid w:val="00717D69"/>
    <w:rsid w:val="00717E2B"/>
    <w:rsid w:val="0072019A"/>
    <w:rsid w:val="007202CE"/>
    <w:rsid w:val="00720516"/>
    <w:rsid w:val="0072088A"/>
    <w:rsid w:val="00720A3D"/>
    <w:rsid w:val="00720C43"/>
    <w:rsid w:val="00720DE0"/>
    <w:rsid w:val="0072101A"/>
    <w:rsid w:val="00721108"/>
    <w:rsid w:val="0072137F"/>
    <w:rsid w:val="00721775"/>
    <w:rsid w:val="00721A2C"/>
    <w:rsid w:val="00721CC6"/>
    <w:rsid w:val="00721DDE"/>
    <w:rsid w:val="00721F33"/>
    <w:rsid w:val="00722063"/>
    <w:rsid w:val="007220A8"/>
    <w:rsid w:val="007220BA"/>
    <w:rsid w:val="00722423"/>
    <w:rsid w:val="0072246C"/>
    <w:rsid w:val="00722506"/>
    <w:rsid w:val="00722534"/>
    <w:rsid w:val="0072280A"/>
    <w:rsid w:val="007230A7"/>
    <w:rsid w:val="007231FF"/>
    <w:rsid w:val="007236A5"/>
    <w:rsid w:val="00723947"/>
    <w:rsid w:val="007239C5"/>
    <w:rsid w:val="007239CE"/>
    <w:rsid w:val="00724494"/>
    <w:rsid w:val="0072465E"/>
    <w:rsid w:val="0072481B"/>
    <w:rsid w:val="00724886"/>
    <w:rsid w:val="00724A49"/>
    <w:rsid w:val="007250D0"/>
    <w:rsid w:val="00725117"/>
    <w:rsid w:val="007252B9"/>
    <w:rsid w:val="0072548E"/>
    <w:rsid w:val="00725550"/>
    <w:rsid w:val="0072595A"/>
    <w:rsid w:val="00725F7F"/>
    <w:rsid w:val="00726268"/>
    <w:rsid w:val="00726379"/>
    <w:rsid w:val="0072658A"/>
    <w:rsid w:val="007266B4"/>
    <w:rsid w:val="007267FB"/>
    <w:rsid w:val="00726D34"/>
    <w:rsid w:val="00726DA4"/>
    <w:rsid w:val="00726E11"/>
    <w:rsid w:val="00727372"/>
    <w:rsid w:val="00727474"/>
    <w:rsid w:val="0072752B"/>
    <w:rsid w:val="007275B8"/>
    <w:rsid w:val="007275FB"/>
    <w:rsid w:val="007277CB"/>
    <w:rsid w:val="00727867"/>
    <w:rsid w:val="007278F9"/>
    <w:rsid w:val="00727901"/>
    <w:rsid w:val="00727B6B"/>
    <w:rsid w:val="00727DC9"/>
    <w:rsid w:val="0073010F"/>
    <w:rsid w:val="00730EC3"/>
    <w:rsid w:val="007310F3"/>
    <w:rsid w:val="00731310"/>
    <w:rsid w:val="007313A4"/>
    <w:rsid w:val="007314BF"/>
    <w:rsid w:val="007315AC"/>
    <w:rsid w:val="007315BF"/>
    <w:rsid w:val="007318B1"/>
    <w:rsid w:val="00731BFE"/>
    <w:rsid w:val="00731C2C"/>
    <w:rsid w:val="00731D00"/>
    <w:rsid w:val="00731E53"/>
    <w:rsid w:val="0073237A"/>
    <w:rsid w:val="0073251E"/>
    <w:rsid w:val="007327DA"/>
    <w:rsid w:val="007329B1"/>
    <w:rsid w:val="00732C6E"/>
    <w:rsid w:val="00732D6D"/>
    <w:rsid w:val="0073319F"/>
    <w:rsid w:val="007336DF"/>
    <w:rsid w:val="0073378A"/>
    <w:rsid w:val="0073384D"/>
    <w:rsid w:val="007339C8"/>
    <w:rsid w:val="007339D3"/>
    <w:rsid w:val="00733A39"/>
    <w:rsid w:val="00733A5D"/>
    <w:rsid w:val="00733FEA"/>
    <w:rsid w:val="0073415A"/>
    <w:rsid w:val="00734BB9"/>
    <w:rsid w:val="00734DF2"/>
    <w:rsid w:val="00734FDE"/>
    <w:rsid w:val="00735422"/>
    <w:rsid w:val="00735481"/>
    <w:rsid w:val="00735604"/>
    <w:rsid w:val="00735880"/>
    <w:rsid w:val="007358DB"/>
    <w:rsid w:val="007359BF"/>
    <w:rsid w:val="00735ACD"/>
    <w:rsid w:val="00735B4A"/>
    <w:rsid w:val="00735EAF"/>
    <w:rsid w:val="00736090"/>
    <w:rsid w:val="007360EC"/>
    <w:rsid w:val="00736A42"/>
    <w:rsid w:val="00736A7F"/>
    <w:rsid w:val="00736BF0"/>
    <w:rsid w:val="00736CC9"/>
    <w:rsid w:val="00737081"/>
    <w:rsid w:val="00737305"/>
    <w:rsid w:val="007373DC"/>
    <w:rsid w:val="007375D0"/>
    <w:rsid w:val="00737738"/>
    <w:rsid w:val="00737859"/>
    <w:rsid w:val="007407ED"/>
    <w:rsid w:val="0074086D"/>
    <w:rsid w:val="00740CD5"/>
    <w:rsid w:val="00740D5E"/>
    <w:rsid w:val="00740DB9"/>
    <w:rsid w:val="00740F1E"/>
    <w:rsid w:val="007410D7"/>
    <w:rsid w:val="00741300"/>
    <w:rsid w:val="0074132F"/>
    <w:rsid w:val="007413A5"/>
    <w:rsid w:val="0074159A"/>
    <w:rsid w:val="007415B3"/>
    <w:rsid w:val="00741712"/>
    <w:rsid w:val="00741AD1"/>
    <w:rsid w:val="00741B8A"/>
    <w:rsid w:val="00741E35"/>
    <w:rsid w:val="00741F15"/>
    <w:rsid w:val="00741FC8"/>
    <w:rsid w:val="00742017"/>
    <w:rsid w:val="007421C4"/>
    <w:rsid w:val="00742292"/>
    <w:rsid w:val="00742492"/>
    <w:rsid w:val="00742789"/>
    <w:rsid w:val="00742975"/>
    <w:rsid w:val="00742C9D"/>
    <w:rsid w:val="00742CCD"/>
    <w:rsid w:val="0074306F"/>
    <w:rsid w:val="00743070"/>
    <w:rsid w:val="007430F2"/>
    <w:rsid w:val="00743275"/>
    <w:rsid w:val="007432CD"/>
    <w:rsid w:val="007435E8"/>
    <w:rsid w:val="0074360A"/>
    <w:rsid w:val="007438AB"/>
    <w:rsid w:val="00743986"/>
    <w:rsid w:val="00743F69"/>
    <w:rsid w:val="00743F6D"/>
    <w:rsid w:val="00744179"/>
    <w:rsid w:val="0074446D"/>
    <w:rsid w:val="0074486D"/>
    <w:rsid w:val="00744946"/>
    <w:rsid w:val="007449CE"/>
    <w:rsid w:val="00744B1B"/>
    <w:rsid w:val="00744DD6"/>
    <w:rsid w:val="00745007"/>
    <w:rsid w:val="00745420"/>
    <w:rsid w:val="007458D3"/>
    <w:rsid w:val="00745AA0"/>
    <w:rsid w:val="00745E04"/>
    <w:rsid w:val="00745E19"/>
    <w:rsid w:val="00745E86"/>
    <w:rsid w:val="00745F0E"/>
    <w:rsid w:val="00745F3D"/>
    <w:rsid w:val="00746178"/>
    <w:rsid w:val="0074636E"/>
    <w:rsid w:val="007467AB"/>
    <w:rsid w:val="00746887"/>
    <w:rsid w:val="00746919"/>
    <w:rsid w:val="00746AB7"/>
    <w:rsid w:val="00746D07"/>
    <w:rsid w:val="007473CF"/>
    <w:rsid w:val="007474B8"/>
    <w:rsid w:val="00747B64"/>
    <w:rsid w:val="007500E0"/>
    <w:rsid w:val="007500E1"/>
    <w:rsid w:val="0075048D"/>
    <w:rsid w:val="00750703"/>
    <w:rsid w:val="00750766"/>
    <w:rsid w:val="0075076F"/>
    <w:rsid w:val="00750A29"/>
    <w:rsid w:val="00750BE8"/>
    <w:rsid w:val="007514E4"/>
    <w:rsid w:val="007517CC"/>
    <w:rsid w:val="00751AEF"/>
    <w:rsid w:val="00751BB2"/>
    <w:rsid w:val="00751D95"/>
    <w:rsid w:val="00751F23"/>
    <w:rsid w:val="00752006"/>
    <w:rsid w:val="00752581"/>
    <w:rsid w:val="00752835"/>
    <w:rsid w:val="00752E2B"/>
    <w:rsid w:val="00753084"/>
    <w:rsid w:val="0075319E"/>
    <w:rsid w:val="007534A9"/>
    <w:rsid w:val="0075356F"/>
    <w:rsid w:val="0075372F"/>
    <w:rsid w:val="0075386B"/>
    <w:rsid w:val="00753932"/>
    <w:rsid w:val="00753C62"/>
    <w:rsid w:val="00753D93"/>
    <w:rsid w:val="007540A6"/>
    <w:rsid w:val="00754239"/>
    <w:rsid w:val="00754340"/>
    <w:rsid w:val="0075473C"/>
    <w:rsid w:val="00754802"/>
    <w:rsid w:val="0075486D"/>
    <w:rsid w:val="00754A71"/>
    <w:rsid w:val="00754A96"/>
    <w:rsid w:val="00754C55"/>
    <w:rsid w:val="007550DC"/>
    <w:rsid w:val="0075514E"/>
    <w:rsid w:val="00755160"/>
    <w:rsid w:val="00755318"/>
    <w:rsid w:val="007553C3"/>
    <w:rsid w:val="00755545"/>
    <w:rsid w:val="0075558D"/>
    <w:rsid w:val="007556CD"/>
    <w:rsid w:val="00755AB8"/>
    <w:rsid w:val="00755B3C"/>
    <w:rsid w:val="00755E0B"/>
    <w:rsid w:val="00756610"/>
    <w:rsid w:val="00756761"/>
    <w:rsid w:val="007567A2"/>
    <w:rsid w:val="0075698E"/>
    <w:rsid w:val="00756AA3"/>
    <w:rsid w:val="00756B85"/>
    <w:rsid w:val="00756C38"/>
    <w:rsid w:val="00756D19"/>
    <w:rsid w:val="007573CF"/>
    <w:rsid w:val="00757617"/>
    <w:rsid w:val="00757635"/>
    <w:rsid w:val="00757907"/>
    <w:rsid w:val="00757DA1"/>
    <w:rsid w:val="00757F51"/>
    <w:rsid w:val="00757F62"/>
    <w:rsid w:val="0076036F"/>
    <w:rsid w:val="007608C2"/>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6F7"/>
    <w:rsid w:val="0076276A"/>
    <w:rsid w:val="00762830"/>
    <w:rsid w:val="00762A2C"/>
    <w:rsid w:val="00762AAF"/>
    <w:rsid w:val="00762EA9"/>
    <w:rsid w:val="007630BA"/>
    <w:rsid w:val="00763155"/>
    <w:rsid w:val="0076333A"/>
    <w:rsid w:val="00763C30"/>
    <w:rsid w:val="00763C5F"/>
    <w:rsid w:val="00763F5F"/>
    <w:rsid w:val="0076404B"/>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4DC"/>
    <w:rsid w:val="00765FCC"/>
    <w:rsid w:val="00765FF4"/>
    <w:rsid w:val="00766274"/>
    <w:rsid w:val="00766488"/>
    <w:rsid w:val="0076651E"/>
    <w:rsid w:val="00766802"/>
    <w:rsid w:val="00766865"/>
    <w:rsid w:val="00766B52"/>
    <w:rsid w:val="00766B99"/>
    <w:rsid w:val="00766FE2"/>
    <w:rsid w:val="00767156"/>
    <w:rsid w:val="007672BF"/>
    <w:rsid w:val="007673A7"/>
    <w:rsid w:val="00767464"/>
    <w:rsid w:val="0076750C"/>
    <w:rsid w:val="0076768C"/>
    <w:rsid w:val="007678B1"/>
    <w:rsid w:val="00767C92"/>
    <w:rsid w:val="00767F0A"/>
    <w:rsid w:val="0077019C"/>
    <w:rsid w:val="007701BE"/>
    <w:rsid w:val="00770885"/>
    <w:rsid w:val="00770A67"/>
    <w:rsid w:val="00770B60"/>
    <w:rsid w:val="00771007"/>
    <w:rsid w:val="0077112E"/>
    <w:rsid w:val="0077128C"/>
    <w:rsid w:val="00771800"/>
    <w:rsid w:val="0077185F"/>
    <w:rsid w:val="00771AC8"/>
    <w:rsid w:val="00771DB2"/>
    <w:rsid w:val="007721B2"/>
    <w:rsid w:val="00772302"/>
    <w:rsid w:val="007723B1"/>
    <w:rsid w:val="007723B3"/>
    <w:rsid w:val="007723E2"/>
    <w:rsid w:val="0077246E"/>
    <w:rsid w:val="00772547"/>
    <w:rsid w:val="007726AF"/>
    <w:rsid w:val="0077278B"/>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CC9"/>
    <w:rsid w:val="00774D21"/>
    <w:rsid w:val="00774F68"/>
    <w:rsid w:val="0077551C"/>
    <w:rsid w:val="0077554F"/>
    <w:rsid w:val="007757A3"/>
    <w:rsid w:val="0077588E"/>
    <w:rsid w:val="007759AB"/>
    <w:rsid w:val="00775A6F"/>
    <w:rsid w:val="00775B46"/>
    <w:rsid w:val="00775E2B"/>
    <w:rsid w:val="00775FA4"/>
    <w:rsid w:val="007760A4"/>
    <w:rsid w:val="007763FA"/>
    <w:rsid w:val="007767C5"/>
    <w:rsid w:val="00776A43"/>
    <w:rsid w:val="00776AC8"/>
    <w:rsid w:val="00776B22"/>
    <w:rsid w:val="00776C9C"/>
    <w:rsid w:val="007772A0"/>
    <w:rsid w:val="00777351"/>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42B"/>
    <w:rsid w:val="007815AA"/>
    <w:rsid w:val="00781B82"/>
    <w:rsid w:val="00781F7E"/>
    <w:rsid w:val="007822B1"/>
    <w:rsid w:val="00782395"/>
    <w:rsid w:val="007823E8"/>
    <w:rsid w:val="00782898"/>
    <w:rsid w:val="00782D53"/>
    <w:rsid w:val="00782DD7"/>
    <w:rsid w:val="00782ED4"/>
    <w:rsid w:val="00782EFB"/>
    <w:rsid w:val="007831DB"/>
    <w:rsid w:val="00783732"/>
    <w:rsid w:val="00783A26"/>
    <w:rsid w:val="00783A93"/>
    <w:rsid w:val="00783BAE"/>
    <w:rsid w:val="00783C28"/>
    <w:rsid w:val="00783CF3"/>
    <w:rsid w:val="00783D4F"/>
    <w:rsid w:val="007842BD"/>
    <w:rsid w:val="007842FD"/>
    <w:rsid w:val="00784A2F"/>
    <w:rsid w:val="00784B66"/>
    <w:rsid w:val="0078509A"/>
    <w:rsid w:val="007851E1"/>
    <w:rsid w:val="0078560D"/>
    <w:rsid w:val="007856D1"/>
    <w:rsid w:val="00785779"/>
    <w:rsid w:val="007859FC"/>
    <w:rsid w:val="00785D29"/>
    <w:rsid w:val="00785D2B"/>
    <w:rsid w:val="00785E25"/>
    <w:rsid w:val="00785E66"/>
    <w:rsid w:val="0078624C"/>
    <w:rsid w:val="0078632F"/>
    <w:rsid w:val="0078677C"/>
    <w:rsid w:val="00786810"/>
    <w:rsid w:val="00786859"/>
    <w:rsid w:val="00786A91"/>
    <w:rsid w:val="00786B62"/>
    <w:rsid w:val="00786BCF"/>
    <w:rsid w:val="00786C63"/>
    <w:rsid w:val="00786D2E"/>
    <w:rsid w:val="00786E8A"/>
    <w:rsid w:val="00786F43"/>
    <w:rsid w:val="00786FDA"/>
    <w:rsid w:val="007870FC"/>
    <w:rsid w:val="00787737"/>
    <w:rsid w:val="007878EF"/>
    <w:rsid w:val="00787974"/>
    <w:rsid w:val="007900A9"/>
    <w:rsid w:val="007900F4"/>
    <w:rsid w:val="007901C2"/>
    <w:rsid w:val="007901D4"/>
    <w:rsid w:val="007904A7"/>
    <w:rsid w:val="0079070D"/>
    <w:rsid w:val="00790786"/>
    <w:rsid w:val="00790858"/>
    <w:rsid w:val="007908C7"/>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BBB"/>
    <w:rsid w:val="00791FEA"/>
    <w:rsid w:val="007922C0"/>
    <w:rsid w:val="00792634"/>
    <w:rsid w:val="0079270C"/>
    <w:rsid w:val="00792A92"/>
    <w:rsid w:val="00792AF9"/>
    <w:rsid w:val="00792B71"/>
    <w:rsid w:val="00792FAF"/>
    <w:rsid w:val="00793109"/>
    <w:rsid w:val="0079315C"/>
    <w:rsid w:val="00793161"/>
    <w:rsid w:val="007934C5"/>
    <w:rsid w:val="007935C8"/>
    <w:rsid w:val="007936AA"/>
    <w:rsid w:val="00793973"/>
    <w:rsid w:val="00793B41"/>
    <w:rsid w:val="00793D04"/>
    <w:rsid w:val="007942FB"/>
    <w:rsid w:val="00794301"/>
    <w:rsid w:val="0079439D"/>
    <w:rsid w:val="007946D4"/>
    <w:rsid w:val="00794743"/>
    <w:rsid w:val="00794A3B"/>
    <w:rsid w:val="00794A70"/>
    <w:rsid w:val="00794BE0"/>
    <w:rsid w:val="00794CD1"/>
    <w:rsid w:val="00794DC6"/>
    <w:rsid w:val="00794DF9"/>
    <w:rsid w:val="00794E49"/>
    <w:rsid w:val="00795230"/>
    <w:rsid w:val="00795234"/>
    <w:rsid w:val="007953E9"/>
    <w:rsid w:val="007953ED"/>
    <w:rsid w:val="0079562F"/>
    <w:rsid w:val="00795721"/>
    <w:rsid w:val="00795905"/>
    <w:rsid w:val="0079598C"/>
    <w:rsid w:val="00795B6F"/>
    <w:rsid w:val="00795EF4"/>
    <w:rsid w:val="00795FE2"/>
    <w:rsid w:val="007963F6"/>
    <w:rsid w:val="00796539"/>
    <w:rsid w:val="0079659B"/>
    <w:rsid w:val="00796701"/>
    <w:rsid w:val="0079680A"/>
    <w:rsid w:val="00796D42"/>
    <w:rsid w:val="00796D81"/>
    <w:rsid w:val="0079738F"/>
    <w:rsid w:val="0079768C"/>
    <w:rsid w:val="007977B1"/>
    <w:rsid w:val="00797BB7"/>
    <w:rsid w:val="00797C77"/>
    <w:rsid w:val="00797D05"/>
    <w:rsid w:val="00797FB0"/>
    <w:rsid w:val="007A0067"/>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5C0"/>
    <w:rsid w:val="007A1712"/>
    <w:rsid w:val="007A1C83"/>
    <w:rsid w:val="007A203D"/>
    <w:rsid w:val="007A26EE"/>
    <w:rsid w:val="007A2B33"/>
    <w:rsid w:val="007A2D9D"/>
    <w:rsid w:val="007A2DA1"/>
    <w:rsid w:val="007A3150"/>
    <w:rsid w:val="007A31A2"/>
    <w:rsid w:val="007A33E3"/>
    <w:rsid w:val="007A3BC6"/>
    <w:rsid w:val="007A3C85"/>
    <w:rsid w:val="007A3E83"/>
    <w:rsid w:val="007A3F9E"/>
    <w:rsid w:val="007A42BC"/>
    <w:rsid w:val="007A4440"/>
    <w:rsid w:val="007A462D"/>
    <w:rsid w:val="007A470A"/>
    <w:rsid w:val="007A4768"/>
    <w:rsid w:val="007A488D"/>
    <w:rsid w:val="007A4A82"/>
    <w:rsid w:val="007A4E68"/>
    <w:rsid w:val="007A537B"/>
    <w:rsid w:val="007A53D3"/>
    <w:rsid w:val="007A55FD"/>
    <w:rsid w:val="007A57EC"/>
    <w:rsid w:val="007A5CB0"/>
    <w:rsid w:val="007A5CB8"/>
    <w:rsid w:val="007A5DAD"/>
    <w:rsid w:val="007A5F80"/>
    <w:rsid w:val="007A603C"/>
    <w:rsid w:val="007A67F8"/>
    <w:rsid w:val="007A6899"/>
    <w:rsid w:val="007A6983"/>
    <w:rsid w:val="007A6A8E"/>
    <w:rsid w:val="007A6B08"/>
    <w:rsid w:val="007A6C0F"/>
    <w:rsid w:val="007A6DBF"/>
    <w:rsid w:val="007A6E5F"/>
    <w:rsid w:val="007A6F46"/>
    <w:rsid w:val="007A6FE5"/>
    <w:rsid w:val="007A701F"/>
    <w:rsid w:val="007A70A3"/>
    <w:rsid w:val="007A73BB"/>
    <w:rsid w:val="007A76E4"/>
    <w:rsid w:val="007A7889"/>
    <w:rsid w:val="007A7B2B"/>
    <w:rsid w:val="007B00B2"/>
    <w:rsid w:val="007B0234"/>
    <w:rsid w:val="007B0498"/>
    <w:rsid w:val="007B07E9"/>
    <w:rsid w:val="007B08F4"/>
    <w:rsid w:val="007B09AA"/>
    <w:rsid w:val="007B0BF3"/>
    <w:rsid w:val="007B0C23"/>
    <w:rsid w:val="007B0CE1"/>
    <w:rsid w:val="007B0D4A"/>
    <w:rsid w:val="007B0ED3"/>
    <w:rsid w:val="007B1037"/>
    <w:rsid w:val="007B140A"/>
    <w:rsid w:val="007B1A58"/>
    <w:rsid w:val="007B1C06"/>
    <w:rsid w:val="007B1C43"/>
    <w:rsid w:val="007B1D5D"/>
    <w:rsid w:val="007B1FC2"/>
    <w:rsid w:val="007B211B"/>
    <w:rsid w:val="007B21FA"/>
    <w:rsid w:val="007B2292"/>
    <w:rsid w:val="007B2436"/>
    <w:rsid w:val="007B25D2"/>
    <w:rsid w:val="007B2997"/>
    <w:rsid w:val="007B2B22"/>
    <w:rsid w:val="007B2BA2"/>
    <w:rsid w:val="007B2D0E"/>
    <w:rsid w:val="007B2E77"/>
    <w:rsid w:val="007B317C"/>
    <w:rsid w:val="007B36D8"/>
    <w:rsid w:val="007B3C15"/>
    <w:rsid w:val="007B4132"/>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997"/>
    <w:rsid w:val="007B6D6E"/>
    <w:rsid w:val="007B6FBA"/>
    <w:rsid w:val="007B73E7"/>
    <w:rsid w:val="007B7564"/>
    <w:rsid w:val="007B75F7"/>
    <w:rsid w:val="007B780C"/>
    <w:rsid w:val="007B7AC5"/>
    <w:rsid w:val="007B7BB3"/>
    <w:rsid w:val="007B7D42"/>
    <w:rsid w:val="007B7E09"/>
    <w:rsid w:val="007B7F4E"/>
    <w:rsid w:val="007B7FDE"/>
    <w:rsid w:val="007C00CD"/>
    <w:rsid w:val="007C00E0"/>
    <w:rsid w:val="007C03CC"/>
    <w:rsid w:val="007C0445"/>
    <w:rsid w:val="007C0500"/>
    <w:rsid w:val="007C06BF"/>
    <w:rsid w:val="007C078E"/>
    <w:rsid w:val="007C094C"/>
    <w:rsid w:val="007C0A01"/>
    <w:rsid w:val="007C0E1E"/>
    <w:rsid w:val="007C0FE8"/>
    <w:rsid w:val="007C0FF8"/>
    <w:rsid w:val="007C1233"/>
    <w:rsid w:val="007C15B5"/>
    <w:rsid w:val="007C1935"/>
    <w:rsid w:val="007C1A59"/>
    <w:rsid w:val="007C1B37"/>
    <w:rsid w:val="007C215C"/>
    <w:rsid w:val="007C226D"/>
    <w:rsid w:val="007C2535"/>
    <w:rsid w:val="007C28A4"/>
    <w:rsid w:val="007C310F"/>
    <w:rsid w:val="007C335A"/>
    <w:rsid w:val="007C351B"/>
    <w:rsid w:val="007C3524"/>
    <w:rsid w:val="007C35EE"/>
    <w:rsid w:val="007C366C"/>
    <w:rsid w:val="007C37F5"/>
    <w:rsid w:val="007C38A1"/>
    <w:rsid w:val="007C3991"/>
    <w:rsid w:val="007C3BEE"/>
    <w:rsid w:val="007C3CBA"/>
    <w:rsid w:val="007C3D04"/>
    <w:rsid w:val="007C3E88"/>
    <w:rsid w:val="007C4146"/>
    <w:rsid w:val="007C420D"/>
    <w:rsid w:val="007C42EF"/>
    <w:rsid w:val="007C43E5"/>
    <w:rsid w:val="007C4481"/>
    <w:rsid w:val="007C44A2"/>
    <w:rsid w:val="007C46A1"/>
    <w:rsid w:val="007C4ACF"/>
    <w:rsid w:val="007C4B72"/>
    <w:rsid w:val="007C4DDC"/>
    <w:rsid w:val="007C4E9C"/>
    <w:rsid w:val="007C51E2"/>
    <w:rsid w:val="007C5782"/>
    <w:rsid w:val="007C5A7A"/>
    <w:rsid w:val="007C5B8E"/>
    <w:rsid w:val="007C5D58"/>
    <w:rsid w:val="007C5E6B"/>
    <w:rsid w:val="007C5F58"/>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D3C"/>
    <w:rsid w:val="007C7F96"/>
    <w:rsid w:val="007C7FE5"/>
    <w:rsid w:val="007D01C9"/>
    <w:rsid w:val="007D0541"/>
    <w:rsid w:val="007D0570"/>
    <w:rsid w:val="007D05AD"/>
    <w:rsid w:val="007D07C9"/>
    <w:rsid w:val="007D0832"/>
    <w:rsid w:val="007D0A9A"/>
    <w:rsid w:val="007D0F18"/>
    <w:rsid w:val="007D144D"/>
    <w:rsid w:val="007D1529"/>
    <w:rsid w:val="007D1603"/>
    <w:rsid w:val="007D16CB"/>
    <w:rsid w:val="007D171E"/>
    <w:rsid w:val="007D176E"/>
    <w:rsid w:val="007D1A09"/>
    <w:rsid w:val="007D1BA2"/>
    <w:rsid w:val="007D1BAC"/>
    <w:rsid w:val="007D1C4E"/>
    <w:rsid w:val="007D1D23"/>
    <w:rsid w:val="007D1E14"/>
    <w:rsid w:val="007D2027"/>
    <w:rsid w:val="007D239F"/>
    <w:rsid w:val="007D23D8"/>
    <w:rsid w:val="007D26D4"/>
    <w:rsid w:val="007D27B4"/>
    <w:rsid w:val="007D2A22"/>
    <w:rsid w:val="007D2C8E"/>
    <w:rsid w:val="007D2CDF"/>
    <w:rsid w:val="007D2EE1"/>
    <w:rsid w:val="007D3171"/>
    <w:rsid w:val="007D3987"/>
    <w:rsid w:val="007D39FE"/>
    <w:rsid w:val="007D408E"/>
    <w:rsid w:val="007D43DE"/>
    <w:rsid w:val="007D44C7"/>
    <w:rsid w:val="007D46A7"/>
    <w:rsid w:val="007D4780"/>
    <w:rsid w:val="007D47D1"/>
    <w:rsid w:val="007D4925"/>
    <w:rsid w:val="007D4929"/>
    <w:rsid w:val="007D49AC"/>
    <w:rsid w:val="007D4B85"/>
    <w:rsid w:val="007D4C72"/>
    <w:rsid w:val="007D4D90"/>
    <w:rsid w:val="007D4DEB"/>
    <w:rsid w:val="007D4FD5"/>
    <w:rsid w:val="007D507E"/>
    <w:rsid w:val="007D51DD"/>
    <w:rsid w:val="007D5403"/>
    <w:rsid w:val="007D54A7"/>
    <w:rsid w:val="007D56C1"/>
    <w:rsid w:val="007D58BE"/>
    <w:rsid w:val="007D5A77"/>
    <w:rsid w:val="007D5E65"/>
    <w:rsid w:val="007D6088"/>
    <w:rsid w:val="007D654F"/>
    <w:rsid w:val="007D6AD6"/>
    <w:rsid w:val="007D6D0B"/>
    <w:rsid w:val="007D6E9C"/>
    <w:rsid w:val="007D6EFA"/>
    <w:rsid w:val="007D7079"/>
    <w:rsid w:val="007D74FF"/>
    <w:rsid w:val="007D7A38"/>
    <w:rsid w:val="007D7CB7"/>
    <w:rsid w:val="007D7EA8"/>
    <w:rsid w:val="007E00BC"/>
    <w:rsid w:val="007E018E"/>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71"/>
    <w:rsid w:val="007E386B"/>
    <w:rsid w:val="007E3BCB"/>
    <w:rsid w:val="007E3C5F"/>
    <w:rsid w:val="007E3C97"/>
    <w:rsid w:val="007E3D8F"/>
    <w:rsid w:val="007E3DF0"/>
    <w:rsid w:val="007E4150"/>
    <w:rsid w:val="007E4259"/>
    <w:rsid w:val="007E4A54"/>
    <w:rsid w:val="007E4B9F"/>
    <w:rsid w:val="007E4D2F"/>
    <w:rsid w:val="007E5344"/>
    <w:rsid w:val="007E53A4"/>
    <w:rsid w:val="007E578F"/>
    <w:rsid w:val="007E5D74"/>
    <w:rsid w:val="007E5DF1"/>
    <w:rsid w:val="007E5EA7"/>
    <w:rsid w:val="007E5F07"/>
    <w:rsid w:val="007E65AE"/>
    <w:rsid w:val="007E6635"/>
    <w:rsid w:val="007E69B8"/>
    <w:rsid w:val="007E6B60"/>
    <w:rsid w:val="007E6DF4"/>
    <w:rsid w:val="007E6DF6"/>
    <w:rsid w:val="007E7113"/>
    <w:rsid w:val="007E7319"/>
    <w:rsid w:val="007E770C"/>
    <w:rsid w:val="007E7B7B"/>
    <w:rsid w:val="007E7C6B"/>
    <w:rsid w:val="007E7DC5"/>
    <w:rsid w:val="007F0044"/>
    <w:rsid w:val="007F0164"/>
    <w:rsid w:val="007F0260"/>
    <w:rsid w:val="007F0397"/>
    <w:rsid w:val="007F07E2"/>
    <w:rsid w:val="007F094D"/>
    <w:rsid w:val="007F0A9E"/>
    <w:rsid w:val="007F0E8B"/>
    <w:rsid w:val="007F0E94"/>
    <w:rsid w:val="007F0F34"/>
    <w:rsid w:val="007F1215"/>
    <w:rsid w:val="007F1567"/>
    <w:rsid w:val="007F158F"/>
    <w:rsid w:val="007F1747"/>
    <w:rsid w:val="007F186E"/>
    <w:rsid w:val="007F1873"/>
    <w:rsid w:val="007F1879"/>
    <w:rsid w:val="007F1AC8"/>
    <w:rsid w:val="007F1BC4"/>
    <w:rsid w:val="007F1D1E"/>
    <w:rsid w:val="007F20B0"/>
    <w:rsid w:val="007F2242"/>
    <w:rsid w:val="007F2386"/>
    <w:rsid w:val="007F2616"/>
    <w:rsid w:val="007F27E4"/>
    <w:rsid w:val="007F2842"/>
    <w:rsid w:val="007F2AC7"/>
    <w:rsid w:val="007F2D74"/>
    <w:rsid w:val="007F2F40"/>
    <w:rsid w:val="007F30AC"/>
    <w:rsid w:val="007F32DB"/>
    <w:rsid w:val="007F3711"/>
    <w:rsid w:val="007F3725"/>
    <w:rsid w:val="007F3B47"/>
    <w:rsid w:val="007F3C53"/>
    <w:rsid w:val="007F3CD3"/>
    <w:rsid w:val="007F3FFE"/>
    <w:rsid w:val="007F4115"/>
    <w:rsid w:val="007F4193"/>
    <w:rsid w:val="007F41FA"/>
    <w:rsid w:val="007F4459"/>
    <w:rsid w:val="007F44C8"/>
    <w:rsid w:val="007F4749"/>
    <w:rsid w:val="007F4C22"/>
    <w:rsid w:val="007F4D48"/>
    <w:rsid w:val="007F4E56"/>
    <w:rsid w:val="007F51C6"/>
    <w:rsid w:val="007F54E7"/>
    <w:rsid w:val="007F5679"/>
    <w:rsid w:val="007F56B5"/>
    <w:rsid w:val="007F5720"/>
    <w:rsid w:val="007F58F3"/>
    <w:rsid w:val="007F5928"/>
    <w:rsid w:val="007F598E"/>
    <w:rsid w:val="007F5A5F"/>
    <w:rsid w:val="007F5B1D"/>
    <w:rsid w:val="007F5C8C"/>
    <w:rsid w:val="007F616B"/>
    <w:rsid w:val="007F633F"/>
    <w:rsid w:val="007F6BE2"/>
    <w:rsid w:val="007F6D0E"/>
    <w:rsid w:val="007F6DBF"/>
    <w:rsid w:val="007F6F0E"/>
    <w:rsid w:val="007F704A"/>
    <w:rsid w:val="007F731B"/>
    <w:rsid w:val="007F7570"/>
    <w:rsid w:val="007F788C"/>
    <w:rsid w:val="007F7983"/>
    <w:rsid w:val="007F7AB7"/>
    <w:rsid w:val="007F7B01"/>
    <w:rsid w:val="007F7D40"/>
    <w:rsid w:val="007F7EA8"/>
    <w:rsid w:val="007F7F07"/>
    <w:rsid w:val="00800616"/>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2FFE"/>
    <w:rsid w:val="008030C0"/>
    <w:rsid w:val="008032E4"/>
    <w:rsid w:val="00803684"/>
    <w:rsid w:val="008038B9"/>
    <w:rsid w:val="00803C46"/>
    <w:rsid w:val="00803F8F"/>
    <w:rsid w:val="00803F9E"/>
    <w:rsid w:val="00804582"/>
    <w:rsid w:val="00804A92"/>
    <w:rsid w:val="008050B7"/>
    <w:rsid w:val="00805139"/>
    <w:rsid w:val="0080581D"/>
    <w:rsid w:val="00805884"/>
    <w:rsid w:val="00805BF6"/>
    <w:rsid w:val="00805C21"/>
    <w:rsid w:val="00805E11"/>
    <w:rsid w:val="00806074"/>
    <w:rsid w:val="008063F0"/>
    <w:rsid w:val="0080659D"/>
    <w:rsid w:val="00806647"/>
    <w:rsid w:val="0080692A"/>
    <w:rsid w:val="008069B1"/>
    <w:rsid w:val="00806B4B"/>
    <w:rsid w:val="00806CA9"/>
    <w:rsid w:val="00806DAD"/>
    <w:rsid w:val="00807765"/>
    <w:rsid w:val="00807BBB"/>
    <w:rsid w:val="00807CA1"/>
    <w:rsid w:val="008100AC"/>
    <w:rsid w:val="008103B5"/>
    <w:rsid w:val="00810543"/>
    <w:rsid w:val="008105FA"/>
    <w:rsid w:val="0081066B"/>
    <w:rsid w:val="00810D1B"/>
    <w:rsid w:val="00811287"/>
    <w:rsid w:val="008113F2"/>
    <w:rsid w:val="00811517"/>
    <w:rsid w:val="0081162A"/>
    <w:rsid w:val="008116C5"/>
    <w:rsid w:val="008117E6"/>
    <w:rsid w:val="0081186A"/>
    <w:rsid w:val="0081216F"/>
    <w:rsid w:val="00812213"/>
    <w:rsid w:val="00812317"/>
    <w:rsid w:val="008123CA"/>
    <w:rsid w:val="00812408"/>
    <w:rsid w:val="00812554"/>
    <w:rsid w:val="00812576"/>
    <w:rsid w:val="008125DE"/>
    <w:rsid w:val="00812A65"/>
    <w:rsid w:val="00812D55"/>
    <w:rsid w:val="00812D76"/>
    <w:rsid w:val="00812F00"/>
    <w:rsid w:val="008132F5"/>
    <w:rsid w:val="0081335C"/>
    <w:rsid w:val="0081363E"/>
    <w:rsid w:val="00813670"/>
    <w:rsid w:val="0081367A"/>
    <w:rsid w:val="00813710"/>
    <w:rsid w:val="00813981"/>
    <w:rsid w:val="008139AA"/>
    <w:rsid w:val="008139B0"/>
    <w:rsid w:val="00813BD8"/>
    <w:rsid w:val="00813C5F"/>
    <w:rsid w:val="00813C80"/>
    <w:rsid w:val="00813DFB"/>
    <w:rsid w:val="008143BA"/>
    <w:rsid w:val="00814535"/>
    <w:rsid w:val="00814B45"/>
    <w:rsid w:val="00814B47"/>
    <w:rsid w:val="00814C83"/>
    <w:rsid w:val="00814D5C"/>
    <w:rsid w:val="008156DD"/>
    <w:rsid w:val="0081575D"/>
    <w:rsid w:val="00815773"/>
    <w:rsid w:val="008157B3"/>
    <w:rsid w:val="0081580C"/>
    <w:rsid w:val="0081585A"/>
    <w:rsid w:val="00815B43"/>
    <w:rsid w:val="00815B5C"/>
    <w:rsid w:val="00815CCA"/>
    <w:rsid w:val="008160B4"/>
    <w:rsid w:val="0081632C"/>
    <w:rsid w:val="00816377"/>
    <w:rsid w:val="0081648D"/>
    <w:rsid w:val="00816575"/>
    <w:rsid w:val="0081671D"/>
    <w:rsid w:val="00816C35"/>
    <w:rsid w:val="00816CB0"/>
    <w:rsid w:val="00816F27"/>
    <w:rsid w:val="008170B5"/>
    <w:rsid w:val="008171EE"/>
    <w:rsid w:val="008174A8"/>
    <w:rsid w:val="0081766F"/>
    <w:rsid w:val="00817827"/>
    <w:rsid w:val="0081784A"/>
    <w:rsid w:val="00817AF0"/>
    <w:rsid w:val="00817D22"/>
    <w:rsid w:val="00817D7F"/>
    <w:rsid w:val="00817DF2"/>
    <w:rsid w:val="00817E95"/>
    <w:rsid w:val="00820070"/>
    <w:rsid w:val="008203C7"/>
    <w:rsid w:val="008204A8"/>
    <w:rsid w:val="008206C7"/>
    <w:rsid w:val="00820725"/>
    <w:rsid w:val="00820990"/>
    <w:rsid w:val="00820C25"/>
    <w:rsid w:val="00820F53"/>
    <w:rsid w:val="00821059"/>
    <w:rsid w:val="008213A5"/>
    <w:rsid w:val="008215BD"/>
    <w:rsid w:val="008217BC"/>
    <w:rsid w:val="00821A5D"/>
    <w:rsid w:val="00821ACB"/>
    <w:rsid w:val="00821BFD"/>
    <w:rsid w:val="00821CF0"/>
    <w:rsid w:val="00821D12"/>
    <w:rsid w:val="00821E00"/>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D0B"/>
    <w:rsid w:val="00824E19"/>
    <w:rsid w:val="00824F38"/>
    <w:rsid w:val="008250BF"/>
    <w:rsid w:val="008251B1"/>
    <w:rsid w:val="00825231"/>
    <w:rsid w:val="00825285"/>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7DA"/>
    <w:rsid w:val="00827AEF"/>
    <w:rsid w:val="00827B0E"/>
    <w:rsid w:val="00827D7B"/>
    <w:rsid w:val="00827EE9"/>
    <w:rsid w:val="008301DA"/>
    <w:rsid w:val="008303B5"/>
    <w:rsid w:val="008308AA"/>
    <w:rsid w:val="008308EA"/>
    <w:rsid w:val="0083096D"/>
    <w:rsid w:val="008309BF"/>
    <w:rsid w:val="00831046"/>
    <w:rsid w:val="008310DB"/>
    <w:rsid w:val="008313BE"/>
    <w:rsid w:val="00831633"/>
    <w:rsid w:val="00831643"/>
    <w:rsid w:val="00831931"/>
    <w:rsid w:val="008320B9"/>
    <w:rsid w:val="008321A7"/>
    <w:rsid w:val="008322B3"/>
    <w:rsid w:val="0083264C"/>
    <w:rsid w:val="0083270D"/>
    <w:rsid w:val="00832961"/>
    <w:rsid w:val="00832AE4"/>
    <w:rsid w:val="00832B33"/>
    <w:rsid w:val="00832CBD"/>
    <w:rsid w:val="00832E62"/>
    <w:rsid w:val="00832EF4"/>
    <w:rsid w:val="00833042"/>
    <w:rsid w:val="0083364A"/>
    <w:rsid w:val="0083365E"/>
    <w:rsid w:val="008337BB"/>
    <w:rsid w:val="00833B9F"/>
    <w:rsid w:val="00833DA9"/>
    <w:rsid w:val="008344F7"/>
    <w:rsid w:val="00834781"/>
    <w:rsid w:val="00834819"/>
    <w:rsid w:val="00834A98"/>
    <w:rsid w:val="00834AEE"/>
    <w:rsid w:val="00834CE1"/>
    <w:rsid w:val="00834D14"/>
    <w:rsid w:val="008350B7"/>
    <w:rsid w:val="00835188"/>
    <w:rsid w:val="0083552C"/>
    <w:rsid w:val="008355B2"/>
    <w:rsid w:val="008355F0"/>
    <w:rsid w:val="00835780"/>
    <w:rsid w:val="00835883"/>
    <w:rsid w:val="00835BC6"/>
    <w:rsid w:val="00835F16"/>
    <w:rsid w:val="0083602A"/>
    <w:rsid w:val="008360BE"/>
    <w:rsid w:val="00836352"/>
    <w:rsid w:val="00836358"/>
    <w:rsid w:val="008363AC"/>
    <w:rsid w:val="008363DC"/>
    <w:rsid w:val="00836497"/>
    <w:rsid w:val="0083662C"/>
    <w:rsid w:val="008369D9"/>
    <w:rsid w:val="00836B27"/>
    <w:rsid w:val="008370D2"/>
    <w:rsid w:val="0083725B"/>
    <w:rsid w:val="00837443"/>
    <w:rsid w:val="00837446"/>
    <w:rsid w:val="008378DA"/>
    <w:rsid w:val="00837E58"/>
    <w:rsid w:val="00837F02"/>
    <w:rsid w:val="00840272"/>
    <w:rsid w:val="0084047A"/>
    <w:rsid w:val="008406FC"/>
    <w:rsid w:val="008407B8"/>
    <w:rsid w:val="008412DF"/>
    <w:rsid w:val="00841641"/>
    <w:rsid w:val="008417BB"/>
    <w:rsid w:val="008418D8"/>
    <w:rsid w:val="00841E9F"/>
    <w:rsid w:val="008423A6"/>
    <w:rsid w:val="00842674"/>
    <w:rsid w:val="00842692"/>
    <w:rsid w:val="0084270E"/>
    <w:rsid w:val="00842968"/>
    <w:rsid w:val="00842AEC"/>
    <w:rsid w:val="00842B23"/>
    <w:rsid w:val="00842B64"/>
    <w:rsid w:val="00842BFE"/>
    <w:rsid w:val="00842DB6"/>
    <w:rsid w:val="00843038"/>
    <w:rsid w:val="00843506"/>
    <w:rsid w:val="00843534"/>
    <w:rsid w:val="00843587"/>
    <w:rsid w:val="008435EA"/>
    <w:rsid w:val="00843852"/>
    <w:rsid w:val="008438AF"/>
    <w:rsid w:val="00843A1D"/>
    <w:rsid w:val="00843AAC"/>
    <w:rsid w:val="00843B73"/>
    <w:rsid w:val="00843C96"/>
    <w:rsid w:val="00843D00"/>
    <w:rsid w:val="00843DD2"/>
    <w:rsid w:val="00843F91"/>
    <w:rsid w:val="00843FA0"/>
    <w:rsid w:val="00844000"/>
    <w:rsid w:val="0084433C"/>
    <w:rsid w:val="008445AB"/>
    <w:rsid w:val="0084464F"/>
    <w:rsid w:val="008446F9"/>
    <w:rsid w:val="008448B1"/>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91"/>
    <w:rsid w:val="008473C8"/>
    <w:rsid w:val="008473EB"/>
    <w:rsid w:val="008474DE"/>
    <w:rsid w:val="008474FD"/>
    <w:rsid w:val="00847689"/>
    <w:rsid w:val="00847758"/>
    <w:rsid w:val="00847997"/>
    <w:rsid w:val="00847A33"/>
    <w:rsid w:val="00847D41"/>
    <w:rsid w:val="00847E76"/>
    <w:rsid w:val="00847E8F"/>
    <w:rsid w:val="008501DF"/>
    <w:rsid w:val="0085035B"/>
    <w:rsid w:val="008504B2"/>
    <w:rsid w:val="008504DE"/>
    <w:rsid w:val="00850B9B"/>
    <w:rsid w:val="00850C15"/>
    <w:rsid w:val="00850D65"/>
    <w:rsid w:val="00850FFD"/>
    <w:rsid w:val="008512BE"/>
    <w:rsid w:val="00851395"/>
    <w:rsid w:val="0085145C"/>
    <w:rsid w:val="0085170F"/>
    <w:rsid w:val="00851790"/>
    <w:rsid w:val="008517C8"/>
    <w:rsid w:val="00851959"/>
    <w:rsid w:val="00851968"/>
    <w:rsid w:val="0085197F"/>
    <w:rsid w:val="00851EEB"/>
    <w:rsid w:val="0085201C"/>
    <w:rsid w:val="008521DF"/>
    <w:rsid w:val="008524DA"/>
    <w:rsid w:val="00852831"/>
    <w:rsid w:val="0085289E"/>
    <w:rsid w:val="00852C31"/>
    <w:rsid w:val="00852F6D"/>
    <w:rsid w:val="00853199"/>
    <w:rsid w:val="00853374"/>
    <w:rsid w:val="00853437"/>
    <w:rsid w:val="008535CD"/>
    <w:rsid w:val="00853643"/>
    <w:rsid w:val="00853665"/>
    <w:rsid w:val="00853674"/>
    <w:rsid w:val="00853A10"/>
    <w:rsid w:val="00853A5B"/>
    <w:rsid w:val="00853B77"/>
    <w:rsid w:val="00853D0E"/>
    <w:rsid w:val="008540BE"/>
    <w:rsid w:val="008541D4"/>
    <w:rsid w:val="008544DF"/>
    <w:rsid w:val="0085462C"/>
    <w:rsid w:val="0085463B"/>
    <w:rsid w:val="00854747"/>
    <w:rsid w:val="00854A29"/>
    <w:rsid w:val="00854B1A"/>
    <w:rsid w:val="00854C12"/>
    <w:rsid w:val="00854E41"/>
    <w:rsid w:val="00855274"/>
    <w:rsid w:val="00855387"/>
    <w:rsid w:val="0085545B"/>
    <w:rsid w:val="008554BC"/>
    <w:rsid w:val="00855533"/>
    <w:rsid w:val="00855B6B"/>
    <w:rsid w:val="00855BE3"/>
    <w:rsid w:val="00855CC8"/>
    <w:rsid w:val="00855F33"/>
    <w:rsid w:val="00856038"/>
    <w:rsid w:val="00856062"/>
    <w:rsid w:val="008562BB"/>
    <w:rsid w:val="0085662F"/>
    <w:rsid w:val="00856725"/>
    <w:rsid w:val="008568E3"/>
    <w:rsid w:val="008569BC"/>
    <w:rsid w:val="008569F8"/>
    <w:rsid w:val="00856B21"/>
    <w:rsid w:val="00856E46"/>
    <w:rsid w:val="008576D4"/>
    <w:rsid w:val="0085786E"/>
    <w:rsid w:val="008600C6"/>
    <w:rsid w:val="0086016C"/>
    <w:rsid w:val="00860301"/>
    <w:rsid w:val="00860360"/>
    <w:rsid w:val="00860561"/>
    <w:rsid w:val="00860609"/>
    <w:rsid w:val="008609EE"/>
    <w:rsid w:val="00860FC2"/>
    <w:rsid w:val="008610A2"/>
    <w:rsid w:val="00861138"/>
    <w:rsid w:val="00861318"/>
    <w:rsid w:val="00861601"/>
    <w:rsid w:val="0086198C"/>
    <w:rsid w:val="008619F8"/>
    <w:rsid w:val="00861AE4"/>
    <w:rsid w:val="00861B89"/>
    <w:rsid w:val="00861CB2"/>
    <w:rsid w:val="00861FF7"/>
    <w:rsid w:val="008623F7"/>
    <w:rsid w:val="008624B9"/>
    <w:rsid w:val="008624E7"/>
    <w:rsid w:val="0086253B"/>
    <w:rsid w:val="0086262F"/>
    <w:rsid w:val="00862796"/>
    <w:rsid w:val="00862897"/>
    <w:rsid w:val="00862B64"/>
    <w:rsid w:val="00862BAB"/>
    <w:rsid w:val="0086330B"/>
    <w:rsid w:val="008635B9"/>
    <w:rsid w:val="00863988"/>
    <w:rsid w:val="00863D32"/>
    <w:rsid w:val="00863F86"/>
    <w:rsid w:val="00863FAD"/>
    <w:rsid w:val="008640A3"/>
    <w:rsid w:val="008641FB"/>
    <w:rsid w:val="0086435E"/>
    <w:rsid w:val="00864445"/>
    <w:rsid w:val="0086469B"/>
    <w:rsid w:val="008646E9"/>
    <w:rsid w:val="00864951"/>
    <w:rsid w:val="00864A25"/>
    <w:rsid w:val="00864B3F"/>
    <w:rsid w:val="00864E0A"/>
    <w:rsid w:val="00865658"/>
    <w:rsid w:val="0086569C"/>
    <w:rsid w:val="0086575F"/>
    <w:rsid w:val="00865AF4"/>
    <w:rsid w:val="00865B93"/>
    <w:rsid w:val="00865C91"/>
    <w:rsid w:val="00865CF0"/>
    <w:rsid w:val="00866054"/>
    <w:rsid w:val="00866280"/>
    <w:rsid w:val="0086629C"/>
    <w:rsid w:val="008667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3F5"/>
    <w:rsid w:val="00871898"/>
    <w:rsid w:val="008719B5"/>
    <w:rsid w:val="00871A0A"/>
    <w:rsid w:val="00871A4D"/>
    <w:rsid w:val="00871C08"/>
    <w:rsid w:val="00871C15"/>
    <w:rsid w:val="00871E2D"/>
    <w:rsid w:val="00871F07"/>
    <w:rsid w:val="00872043"/>
    <w:rsid w:val="00872276"/>
    <w:rsid w:val="00872515"/>
    <w:rsid w:val="00872577"/>
    <w:rsid w:val="00872715"/>
    <w:rsid w:val="00872896"/>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92A"/>
    <w:rsid w:val="00875A5A"/>
    <w:rsid w:val="00875C6E"/>
    <w:rsid w:val="00875D97"/>
    <w:rsid w:val="00875D98"/>
    <w:rsid w:val="00876067"/>
    <w:rsid w:val="00876493"/>
    <w:rsid w:val="00876681"/>
    <w:rsid w:val="00876ABC"/>
    <w:rsid w:val="00876AEF"/>
    <w:rsid w:val="00876BCA"/>
    <w:rsid w:val="00876BED"/>
    <w:rsid w:val="00876C54"/>
    <w:rsid w:val="00877412"/>
    <w:rsid w:val="00877643"/>
    <w:rsid w:val="0087790C"/>
    <w:rsid w:val="00877AEA"/>
    <w:rsid w:val="00877B01"/>
    <w:rsid w:val="00877CD9"/>
    <w:rsid w:val="00877D5B"/>
    <w:rsid w:val="00877EBD"/>
    <w:rsid w:val="00877EC8"/>
    <w:rsid w:val="008803E5"/>
    <w:rsid w:val="00880405"/>
    <w:rsid w:val="008805B2"/>
    <w:rsid w:val="008807B9"/>
    <w:rsid w:val="00880824"/>
    <w:rsid w:val="00880A50"/>
    <w:rsid w:val="00880A6A"/>
    <w:rsid w:val="00880B9D"/>
    <w:rsid w:val="00881672"/>
    <w:rsid w:val="00881754"/>
    <w:rsid w:val="008818C2"/>
    <w:rsid w:val="00881A4D"/>
    <w:rsid w:val="00881A96"/>
    <w:rsid w:val="00881DD4"/>
    <w:rsid w:val="008821FB"/>
    <w:rsid w:val="00882241"/>
    <w:rsid w:val="0088233E"/>
    <w:rsid w:val="00882781"/>
    <w:rsid w:val="008827B4"/>
    <w:rsid w:val="008828BB"/>
    <w:rsid w:val="00882A40"/>
    <w:rsid w:val="00882B10"/>
    <w:rsid w:val="00882C5B"/>
    <w:rsid w:val="00882F4D"/>
    <w:rsid w:val="008832DD"/>
    <w:rsid w:val="0088354A"/>
    <w:rsid w:val="008836F1"/>
    <w:rsid w:val="0088388E"/>
    <w:rsid w:val="00883DD7"/>
    <w:rsid w:val="00883F37"/>
    <w:rsid w:val="00883FFC"/>
    <w:rsid w:val="00884269"/>
    <w:rsid w:val="00884463"/>
    <w:rsid w:val="00884943"/>
    <w:rsid w:val="00884970"/>
    <w:rsid w:val="00884AB8"/>
    <w:rsid w:val="00884B2A"/>
    <w:rsid w:val="00884D42"/>
    <w:rsid w:val="00884D4C"/>
    <w:rsid w:val="00884DB5"/>
    <w:rsid w:val="00884DE7"/>
    <w:rsid w:val="00884F0F"/>
    <w:rsid w:val="00885632"/>
    <w:rsid w:val="00885A3D"/>
    <w:rsid w:val="00885CBF"/>
    <w:rsid w:val="00886141"/>
    <w:rsid w:val="008862FD"/>
    <w:rsid w:val="00886463"/>
    <w:rsid w:val="00886597"/>
    <w:rsid w:val="008865E6"/>
    <w:rsid w:val="0088663E"/>
    <w:rsid w:val="00886D62"/>
    <w:rsid w:val="00886DB6"/>
    <w:rsid w:val="00887125"/>
    <w:rsid w:val="008872B9"/>
    <w:rsid w:val="0088744D"/>
    <w:rsid w:val="008875BC"/>
    <w:rsid w:val="008876D2"/>
    <w:rsid w:val="00887713"/>
    <w:rsid w:val="008877C7"/>
    <w:rsid w:val="008877DA"/>
    <w:rsid w:val="00887815"/>
    <w:rsid w:val="00887A8D"/>
    <w:rsid w:val="00887AD5"/>
    <w:rsid w:val="00887BE5"/>
    <w:rsid w:val="00887EC3"/>
    <w:rsid w:val="00887F6A"/>
    <w:rsid w:val="00887F9D"/>
    <w:rsid w:val="0089011A"/>
    <w:rsid w:val="0089071E"/>
    <w:rsid w:val="00890A4B"/>
    <w:rsid w:val="00890AD7"/>
    <w:rsid w:val="00890BCF"/>
    <w:rsid w:val="00890F62"/>
    <w:rsid w:val="008915C2"/>
    <w:rsid w:val="008916B6"/>
    <w:rsid w:val="00891737"/>
    <w:rsid w:val="008917D2"/>
    <w:rsid w:val="0089184C"/>
    <w:rsid w:val="008919A2"/>
    <w:rsid w:val="00891AC0"/>
    <w:rsid w:val="00891AEB"/>
    <w:rsid w:val="00891C91"/>
    <w:rsid w:val="00891CEC"/>
    <w:rsid w:val="0089207D"/>
    <w:rsid w:val="00892466"/>
    <w:rsid w:val="0089276F"/>
    <w:rsid w:val="00892BCA"/>
    <w:rsid w:val="00892DA0"/>
    <w:rsid w:val="00892E50"/>
    <w:rsid w:val="008931CB"/>
    <w:rsid w:val="00893473"/>
    <w:rsid w:val="008938A9"/>
    <w:rsid w:val="00893EBD"/>
    <w:rsid w:val="00893F22"/>
    <w:rsid w:val="00893F33"/>
    <w:rsid w:val="0089409A"/>
    <w:rsid w:val="00894147"/>
    <w:rsid w:val="00894406"/>
    <w:rsid w:val="00894413"/>
    <w:rsid w:val="008944D7"/>
    <w:rsid w:val="008945E0"/>
    <w:rsid w:val="008948DA"/>
    <w:rsid w:val="008953FC"/>
    <w:rsid w:val="0089543C"/>
    <w:rsid w:val="008955F7"/>
    <w:rsid w:val="00895615"/>
    <w:rsid w:val="00895898"/>
    <w:rsid w:val="008959F8"/>
    <w:rsid w:val="00895A69"/>
    <w:rsid w:val="00895C48"/>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61C"/>
    <w:rsid w:val="008A366D"/>
    <w:rsid w:val="008A3A64"/>
    <w:rsid w:val="008A3CC1"/>
    <w:rsid w:val="008A3D99"/>
    <w:rsid w:val="008A3E50"/>
    <w:rsid w:val="008A40D1"/>
    <w:rsid w:val="008A41F8"/>
    <w:rsid w:val="008A42B8"/>
    <w:rsid w:val="008A43C7"/>
    <w:rsid w:val="008A49E5"/>
    <w:rsid w:val="008A49E9"/>
    <w:rsid w:val="008A4A25"/>
    <w:rsid w:val="008A4A8E"/>
    <w:rsid w:val="008A4B3C"/>
    <w:rsid w:val="008A4BBA"/>
    <w:rsid w:val="008A4C09"/>
    <w:rsid w:val="008A5079"/>
    <w:rsid w:val="008A5240"/>
    <w:rsid w:val="008A557F"/>
    <w:rsid w:val="008A56D2"/>
    <w:rsid w:val="008A5A36"/>
    <w:rsid w:val="008A5A55"/>
    <w:rsid w:val="008A5DA5"/>
    <w:rsid w:val="008A5FB9"/>
    <w:rsid w:val="008A6105"/>
    <w:rsid w:val="008A625E"/>
    <w:rsid w:val="008A6332"/>
    <w:rsid w:val="008A63A1"/>
    <w:rsid w:val="008A65C5"/>
    <w:rsid w:val="008A691D"/>
    <w:rsid w:val="008A6950"/>
    <w:rsid w:val="008A6A87"/>
    <w:rsid w:val="008A6C7F"/>
    <w:rsid w:val="008A6EBD"/>
    <w:rsid w:val="008A719F"/>
    <w:rsid w:val="008A7507"/>
    <w:rsid w:val="008A77EA"/>
    <w:rsid w:val="008A7BD5"/>
    <w:rsid w:val="008A7EEE"/>
    <w:rsid w:val="008B0087"/>
    <w:rsid w:val="008B018C"/>
    <w:rsid w:val="008B0286"/>
    <w:rsid w:val="008B0291"/>
    <w:rsid w:val="008B0347"/>
    <w:rsid w:val="008B0354"/>
    <w:rsid w:val="008B03AF"/>
    <w:rsid w:val="008B0541"/>
    <w:rsid w:val="008B0AF4"/>
    <w:rsid w:val="008B0D6C"/>
    <w:rsid w:val="008B0EBC"/>
    <w:rsid w:val="008B0F4B"/>
    <w:rsid w:val="008B0FBF"/>
    <w:rsid w:val="008B120D"/>
    <w:rsid w:val="008B13E9"/>
    <w:rsid w:val="008B1CCF"/>
    <w:rsid w:val="008B1D2F"/>
    <w:rsid w:val="008B1D80"/>
    <w:rsid w:val="008B1DFD"/>
    <w:rsid w:val="008B21BF"/>
    <w:rsid w:val="008B21EF"/>
    <w:rsid w:val="008B2405"/>
    <w:rsid w:val="008B25C9"/>
    <w:rsid w:val="008B26C3"/>
    <w:rsid w:val="008B2C5E"/>
    <w:rsid w:val="008B2C96"/>
    <w:rsid w:val="008B311A"/>
    <w:rsid w:val="008B3265"/>
    <w:rsid w:val="008B3282"/>
    <w:rsid w:val="008B32F0"/>
    <w:rsid w:val="008B3E04"/>
    <w:rsid w:val="008B436E"/>
    <w:rsid w:val="008B4372"/>
    <w:rsid w:val="008B437D"/>
    <w:rsid w:val="008B44B9"/>
    <w:rsid w:val="008B44D5"/>
    <w:rsid w:val="008B4670"/>
    <w:rsid w:val="008B4757"/>
    <w:rsid w:val="008B4795"/>
    <w:rsid w:val="008B4910"/>
    <w:rsid w:val="008B4987"/>
    <w:rsid w:val="008B4C1E"/>
    <w:rsid w:val="008B514B"/>
    <w:rsid w:val="008B5302"/>
    <w:rsid w:val="008B55EF"/>
    <w:rsid w:val="008B5896"/>
    <w:rsid w:val="008B58DC"/>
    <w:rsid w:val="008B59AA"/>
    <w:rsid w:val="008B5AB0"/>
    <w:rsid w:val="008B62E9"/>
    <w:rsid w:val="008B6344"/>
    <w:rsid w:val="008B63EA"/>
    <w:rsid w:val="008B650C"/>
    <w:rsid w:val="008B67DD"/>
    <w:rsid w:val="008B6898"/>
    <w:rsid w:val="008B6BCB"/>
    <w:rsid w:val="008B6C83"/>
    <w:rsid w:val="008B6D72"/>
    <w:rsid w:val="008B6F10"/>
    <w:rsid w:val="008B712A"/>
    <w:rsid w:val="008B716E"/>
    <w:rsid w:val="008B71D6"/>
    <w:rsid w:val="008B7240"/>
    <w:rsid w:val="008B725B"/>
    <w:rsid w:val="008B7305"/>
    <w:rsid w:val="008B7925"/>
    <w:rsid w:val="008B7AF4"/>
    <w:rsid w:val="008B7B0F"/>
    <w:rsid w:val="008B7B3A"/>
    <w:rsid w:val="008B7BC8"/>
    <w:rsid w:val="008B7C33"/>
    <w:rsid w:val="008B7C82"/>
    <w:rsid w:val="008B7CB1"/>
    <w:rsid w:val="008B7CCC"/>
    <w:rsid w:val="008C01A8"/>
    <w:rsid w:val="008C0344"/>
    <w:rsid w:val="008C0631"/>
    <w:rsid w:val="008C0773"/>
    <w:rsid w:val="008C0AF1"/>
    <w:rsid w:val="008C0CE7"/>
    <w:rsid w:val="008C0DCB"/>
    <w:rsid w:val="008C0DDE"/>
    <w:rsid w:val="008C0FAB"/>
    <w:rsid w:val="008C1054"/>
    <w:rsid w:val="008C10CF"/>
    <w:rsid w:val="008C10D3"/>
    <w:rsid w:val="008C10DF"/>
    <w:rsid w:val="008C1187"/>
    <w:rsid w:val="008C15C3"/>
    <w:rsid w:val="008C1759"/>
    <w:rsid w:val="008C19FC"/>
    <w:rsid w:val="008C1A0A"/>
    <w:rsid w:val="008C1B24"/>
    <w:rsid w:val="008C1B84"/>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1D2"/>
    <w:rsid w:val="008C31F6"/>
    <w:rsid w:val="008C32D8"/>
    <w:rsid w:val="008C3569"/>
    <w:rsid w:val="008C3666"/>
    <w:rsid w:val="008C36BF"/>
    <w:rsid w:val="008C3949"/>
    <w:rsid w:val="008C3AF3"/>
    <w:rsid w:val="008C3B5D"/>
    <w:rsid w:val="008C3C2C"/>
    <w:rsid w:val="008C3C78"/>
    <w:rsid w:val="008C3CE2"/>
    <w:rsid w:val="008C3E1D"/>
    <w:rsid w:val="008C42E3"/>
    <w:rsid w:val="008C48A6"/>
    <w:rsid w:val="008C4CE2"/>
    <w:rsid w:val="008C4D8E"/>
    <w:rsid w:val="008C529A"/>
    <w:rsid w:val="008C531F"/>
    <w:rsid w:val="008C53B6"/>
    <w:rsid w:val="008C5526"/>
    <w:rsid w:val="008C562C"/>
    <w:rsid w:val="008C571A"/>
    <w:rsid w:val="008C59AC"/>
    <w:rsid w:val="008C5F94"/>
    <w:rsid w:val="008C62E6"/>
    <w:rsid w:val="008C6378"/>
    <w:rsid w:val="008C6466"/>
    <w:rsid w:val="008C648A"/>
    <w:rsid w:val="008C6648"/>
    <w:rsid w:val="008C67C2"/>
    <w:rsid w:val="008C6825"/>
    <w:rsid w:val="008C6B64"/>
    <w:rsid w:val="008C6B65"/>
    <w:rsid w:val="008C6BB6"/>
    <w:rsid w:val="008C6BB8"/>
    <w:rsid w:val="008C6FDC"/>
    <w:rsid w:val="008C7147"/>
    <w:rsid w:val="008C72A0"/>
    <w:rsid w:val="008C736A"/>
    <w:rsid w:val="008C7C51"/>
    <w:rsid w:val="008C7CE0"/>
    <w:rsid w:val="008D00BF"/>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E6E"/>
    <w:rsid w:val="008D2F03"/>
    <w:rsid w:val="008D32CA"/>
    <w:rsid w:val="008D3465"/>
    <w:rsid w:val="008D34A4"/>
    <w:rsid w:val="008D3704"/>
    <w:rsid w:val="008D374E"/>
    <w:rsid w:val="008D3981"/>
    <w:rsid w:val="008D39C6"/>
    <w:rsid w:val="008D3C30"/>
    <w:rsid w:val="008D3DD8"/>
    <w:rsid w:val="008D3ED8"/>
    <w:rsid w:val="008D3FDC"/>
    <w:rsid w:val="008D4110"/>
    <w:rsid w:val="008D421F"/>
    <w:rsid w:val="008D44BD"/>
    <w:rsid w:val="008D4B73"/>
    <w:rsid w:val="008D51FF"/>
    <w:rsid w:val="008D5216"/>
    <w:rsid w:val="008D526C"/>
    <w:rsid w:val="008D5322"/>
    <w:rsid w:val="008D5452"/>
    <w:rsid w:val="008D56D8"/>
    <w:rsid w:val="008D575A"/>
    <w:rsid w:val="008D5885"/>
    <w:rsid w:val="008D5A3A"/>
    <w:rsid w:val="008D608A"/>
    <w:rsid w:val="008D6126"/>
    <w:rsid w:val="008D64A2"/>
    <w:rsid w:val="008D681A"/>
    <w:rsid w:val="008D6B14"/>
    <w:rsid w:val="008D6C30"/>
    <w:rsid w:val="008D6CAC"/>
    <w:rsid w:val="008D74F4"/>
    <w:rsid w:val="008D75B6"/>
    <w:rsid w:val="008D7762"/>
    <w:rsid w:val="008D7A3C"/>
    <w:rsid w:val="008D7E48"/>
    <w:rsid w:val="008E011C"/>
    <w:rsid w:val="008E0259"/>
    <w:rsid w:val="008E0947"/>
    <w:rsid w:val="008E0980"/>
    <w:rsid w:val="008E0B81"/>
    <w:rsid w:val="008E0CF1"/>
    <w:rsid w:val="008E11F7"/>
    <w:rsid w:val="008E1340"/>
    <w:rsid w:val="008E1563"/>
    <w:rsid w:val="008E16D3"/>
    <w:rsid w:val="008E1839"/>
    <w:rsid w:val="008E1852"/>
    <w:rsid w:val="008E1903"/>
    <w:rsid w:val="008E1AF1"/>
    <w:rsid w:val="008E1C92"/>
    <w:rsid w:val="008E1DC0"/>
    <w:rsid w:val="008E1F17"/>
    <w:rsid w:val="008E1F53"/>
    <w:rsid w:val="008E1F7F"/>
    <w:rsid w:val="008E21B7"/>
    <w:rsid w:val="008E2353"/>
    <w:rsid w:val="008E2447"/>
    <w:rsid w:val="008E2729"/>
    <w:rsid w:val="008E2911"/>
    <w:rsid w:val="008E2A98"/>
    <w:rsid w:val="008E2ABC"/>
    <w:rsid w:val="008E2ABD"/>
    <w:rsid w:val="008E2BAE"/>
    <w:rsid w:val="008E2BF4"/>
    <w:rsid w:val="008E3168"/>
    <w:rsid w:val="008E3297"/>
    <w:rsid w:val="008E32D9"/>
    <w:rsid w:val="008E3797"/>
    <w:rsid w:val="008E3B3E"/>
    <w:rsid w:val="008E3B7D"/>
    <w:rsid w:val="008E3C3A"/>
    <w:rsid w:val="008E40D2"/>
    <w:rsid w:val="008E417D"/>
    <w:rsid w:val="008E45CA"/>
    <w:rsid w:val="008E497A"/>
    <w:rsid w:val="008E4A96"/>
    <w:rsid w:val="008E4BEB"/>
    <w:rsid w:val="008E4CC2"/>
    <w:rsid w:val="008E4D87"/>
    <w:rsid w:val="008E5372"/>
    <w:rsid w:val="008E56FF"/>
    <w:rsid w:val="008E58D3"/>
    <w:rsid w:val="008E58F4"/>
    <w:rsid w:val="008E5997"/>
    <w:rsid w:val="008E5E0D"/>
    <w:rsid w:val="008E665A"/>
    <w:rsid w:val="008E66B9"/>
    <w:rsid w:val="008E6876"/>
    <w:rsid w:val="008E6C9B"/>
    <w:rsid w:val="008E6EDD"/>
    <w:rsid w:val="008E7031"/>
    <w:rsid w:val="008E70E6"/>
    <w:rsid w:val="008E7178"/>
    <w:rsid w:val="008E767B"/>
    <w:rsid w:val="008E7776"/>
    <w:rsid w:val="008E7836"/>
    <w:rsid w:val="008E7CDC"/>
    <w:rsid w:val="008E7E2B"/>
    <w:rsid w:val="008F0088"/>
    <w:rsid w:val="008F0229"/>
    <w:rsid w:val="008F05E4"/>
    <w:rsid w:val="008F069A"/>
    <w:rsid w:val="008F0A4D"/>
    <w:rsid w:val="008F0AC8"/>
    <w:rsid w:val="008F0B56"/>
    <w:rsid w:val="008F0C4A"/>
    <w:rsid w:val="008F0D71"/>
    <w:rsid w:val="008F105F"/>
    <w:rsid w:val="008F15F7"/>
    <w:rsid w:val="008F16C5"/>
    <w:rsid w:val="008F1D7E"/>
    <w:rsid w:val="008F2112"/>
    <w:rsid w:val="008F22A2"/>
    <w:rsid w:val="008F2640"/>
    <w:rsid w:val="008F2945"/>
    <w:rsid w:val="008F2C4A"/>
    <w:rsid w:val="008F3261"/>
    <w:rsid w:val="008F34F2"/>
    <w:rsid w:val="008F362C"/>
    <w:rsid w:val="008F3699"/>
    <w:rsid w:val="008F375C"/>
    <w:rsid w:val="008F376B"/>
    <w:rsid w:val="008F3C63"/>
    <w:rsid w:val="008F3CA1"/>
    <w:rsid w:val="008F3F8B"/>
    <w:rsid w:val="008F40C8"/>
    <w:rsid w:val="008F43E3"/>
    <w:rsid w:val="008F4B04"/>
    <w:rsid w:val="008F51BB"/>
    <w:rsid w:val="008F53F4"/>
    <w:rsid w:val="008F570F"/>
    <w:rsid w:val="008F5961"/>
    <w:rsid w:val="008F5970"/>
    <w:rsid w:val="008F599B"/>
    <w:rsid w:val="008F5AF5"/>
    <w:rsid w:val="008F5E26"/>
    <w:rsid w:val="008F5EA2"/>
    <w:rsid w:val="008F5FDA"/>
    <w:rsid w:val="008F6531"/>
    <w:rsid w:val="008F6532"/>
    <w:rsid w:val="008F65E9"/>
    <w:rsid w:val="008F6B6C"/>
    <w:rsid w:val="008F6C26"/>
    <w:rsid w:val="008F6E8B"/>
    <w:rsid w:val="008F7010"/>
    <w:rsid w:val="008F705A"/>
    <w:rsid w:val="008F713F"/>
    <w:rsid w:val="008F750E"/>
    <w:rsid w:val="008F751A"/>
    <w:rsid w:val="008F7525"/>
    <w:rsid w:val="008F76F3"/>
    <w:rsid w:val="008F777B"/>
    <w:rsid w:val="008F77E9"/>
    <w:rsid w:val="008F7985"/>
    <w:rsid w:val="008F7BBF"/>
    <w:rsid w:val="008F7C22"/>
    <w:rsid w:val="008F7C5F"/>
    <w:rsid w:val="008F7E43"/>
    <w:rsid w:val="00900059"/>
    <w:rsid w:val="0090059C"/>
    <w:rsid w:val="00900658"/>
    <w:rsid w:val="009006C5"/>
    <w:rsid w:val="00900893"/>
    <w:rsid w:val="00901194"/>
    <w:rsid w:val="009011A8"/>
    <w:rsid w:val="009012D0"/>
    <w:rsid w:val="0090147A"/>
    <w:rsid w:val="00901534"/>
    <w:rsid w:val="00901551"/>
    <w:rsid w:val="00901906"/>
    <w:rsid w:val="00901AE0"/>
    <w:rsid w:val="00901FE3"/>
    <w:rsid w:val="009023D6"/>
    <w:rsid w:val="009023E3"/>
    <w:rsid w:val="0090253C"/>
    <w:rsid w:val="00902806"/>
    <w:rsid w:val="00903038"/>
    <w:rsid w:val="00903640"/>
    <w:rsid w:val="00903EE2"/>
    <w:rsid w:val="0090412E"/>
    <w:rsid w:val="00904149"/>
    <w:rsid w:val="00904494"/>
    <w:rsid w:val="009045E4"/>
    <w:rsid w:val="00904A72"/>
    <w:rsid w:val="00904A7B"/>
    <w:rsid w:val="00904AA4"/>
    <w:rsid w:val="00904EB7"/>
    <w:rsid w:val="00904FE8"/>
    <w:rsid w:val="00905053"/>
    <w:rsid w:val="00905093"/>
    <w:rsid w:val="0090510D"/>
    <w:rsid w:val="0090523F"/>
    <w:rsid w:val="00905315"/>
    <w:rsid w:val="00905352"/>
    <w:rsid w:val="009053D5"/>
    <w:rsid w:val="00905552"/>
    <w:rsid w:val="00905737"/>
    <w:rsid w:val="009058C7"/>
    <w:rsid w:val="00905A79"/>
    <w:rsid w:val="00905B5F"/>
    <w:rsid w:val="00905B9A"/>
    <w:rsid w:val="00905EEB"/>
    <w:rsid w:val="009061C1"/>
    <w:rsid w:val="009062FE"/>
    <w:rsid w:val="009064B9"/>
    <w:rsid w:val="00906524"/>
    <w:rsid w:val="00906A4D"/>
    <w:rsid w:val="00906B31"/>
    <w:rsid w:val="00906BA4"/>
    <w:rsid w:val="00906F02"/>
    <w:rsid w:val="0090718E"/>
    <w:rsid w:val="00907282"/>
    <w:rsid w:val="009073D9"/>
    <w:rsid w:val="00907785"/>
    <w:rsid w:val="00907D24"/>
    <w:rsid w:val="00910163"/>
    <w:rsid w:val="009103A5"/>
    <w:rsid w:val="009103BD"/>
    <w:rsid w:val="009103E0"/>
    <w:rsid w:val="0091049E"/>
    <w:rsid w:val="0091090F"/>
    <w:rsid w:val="00910942"/>
    <w:rsid w:val="00910B30"/>
    <w:rsid w:val="00910B55"/>
    <w:rsid w:val="00910B94"/>
    <w:rsid w:val="00910D8E"/>
    <w:rsid w:val="00910FB7"/>
    <w:rsid w:val="00910FCA"/>
    <w:rsid w:val="00910FDC"/>
    <w:rsid w:val="00910FF1"/>
    <w:rsid w:val="00911004"/>
    <w:rsid w:val="00911081"/>
    <w:rsid w:val="009113BA"/>
    <w:rsid w:val="00911B50"/>
    <w:rsid w:val="00911DB8"/>
    <w:rsid w:val="00911F5C"/>
    <w:rsid w:val="009122B5"/>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1F6"/>
    <w:rsid w:val="009153F7"/>
    <w:rsid w:val="009154A0"/>
    <w:rsid w:val="009156BA"/>
    <w:rsid w:val="0091570C"/>
    <w:rsid w:val="00915931"/>
    <w:rsid w:val="00915A36"/>
    <w:rsid w:val="00915F07"/>
    <w:rsid w:val="00915F0C"/>
    <w:rsid w:val="00915FE9"/>
    <w:rsid w:val="00916211"/>
    <w:rsid w:val="00916423"/>
    <w:rsid w:val="0091647A"/>
    <w:rsid w:val="00916513"/>
    <w:rsid w:val="0091662B"/>
    <w:rsid w:val="00916854"/>
    <w:rsid w:val="00916B43"/>
    <w:rsid w:val="00916BB3"/>
    <w:rsid w:val="00916BFD"/>
    <w:rsid w:val="00916C9A"/>
    <w:rsid w:val="00916EEE"/>
    <w:rsid w:val="0091736F"/>
    <w:rsid w:val="009173B3"/>
    <w:rsid w:val="00917405"/>
    <w:rsid w:val="00917460"/>
    <w:rsid w:val="00917474"/>
    <w:rsid w:val="009175DC"/>
    <w:rsid w:val="00917A40"/>
    <w:rsid w:val="00917AFD"/>
    <w:rsid w:val="00920066"/>
    <w:rsid w:val="00920208"/>
    <w:rsid w:val="00920514"/>
    <w:rsid w:val="009209E3"/>
    <w:rsid w:val="00920A20"/>
    <w:rsid w:val="00920A99"/>
    <w:rsid w:val="00920AB1"/>
    <w:rsid w:val="00920AE3"/>
    <w:rsid w:val="00920B97"/>
    <w:rsid w:val="00920BF0"/>
    <w:rsid w:val="00920D53"/>
    <w:rsid w:val="0092104C"/>
    <w:rsid w:val="00921265"/>
    <w:rsid w:val="009212F8"/>
    <w:rsid w:val="00921417"/>
    <w:rsid w:val="009214B4"/>
    <w:rsid w:val="0092159A"/>
    <w:rsid w:val="009215BE"/>
    <w:rsid w:val="0092161D"/>
    <w:rsid w:val="009216D1"/>
    <w:rsid w:val="0092176B"/>
    <w:rsid w:val="0092183B"/>
    <w:rsid w:val="00921902"/>
    <w:rsid w:val="00921AF4"/>
    <w:rsid w:val="00921BD7"/>
    <w:rsid w:val="00921E45"/>
    <w:rsid w:val="0092215C"/>
    <w:rsid w:val="0092236A"/>
    <w:rsid w:val="009224F3"/>
    <w:rsid w:val="009225B2"/>
    <w:rsid w:val="00922769"/>
    <w:rsid w:val="009228A3"/>
    <w:rsid w:val="00922A4F"/>
    <w:rsid w:val="00922BFF"/>
    <w:rsid w:val="00922F3E"/>
    <w:rsid w:val="00922F5B"/>
    <w:rsid w:val="00922FBD"/>
    <w:rsid w:val="00923091"/>
    <w:rsid w:val="00923224"/>
    <w:rsid w:val="00923404"/>
    <w:rsid w:val="0092356F"/>
    <w:rsid w:val="0092374F"/>
    <w:rsid w:val="009238EE"/>
    <w:rsid w:val="0092395E"/>
    <w:rsid w:val="00923E41"/>
    <w:rsid w:val="00924415"/>
    <w:rsid w:val="00924820"/>
    <w:rsid w:val="00924CEF"/>
    <w:rsid w:val="00924D98"/>
    <w:rsid w:val="0092519E"/>
    <w:rsid w:val="0092520A"/>
    <w:rsid w:val="00925BB9"/>
    <w:rsid w:val="00925C8D"/>
    <w:rsid w:val="00925C97"/>
    <w:rsid w:val="00925F0C"/>
    <w:rsid w:val="009260F4"/>
    <w:rsid w:val="00926365"/>
    <w:rsid w:val="00926B22"/>
    <w:rsid w:val="00926EB4"/>
    <w:rsid w:val="009271AB"/>
    <w:rsid w:val="009272EC"/>
    <w:rsid w:val="00927556"/>
    <w:rsid w:val="00927A1F"/>
    <w:rsid w:val="00927B7A"/>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EEB"/>
    <w:rsid w:val="00931F93"/>
    <w:rsid w:val="0093231B"/>
    <w:rsid w:val="00932327"/>
    <w:rsid w:val="0093233A"/>
    <w:rsid w:val="009324F7"/>
    <w:rsid w:val="00932672"/>
    <w:rsid w:val="009326DA"/>
    <w:rsid w:val="00932783"/>
    <w:rsid w:val="009328CE"/>
    <w:rsid w:val="00932D98"/>
    <w:rsid w:val="00932F3C"/>
    <w:rsid w:val="00932F87"/>
    <w:rsid w:val="00933773"/>
    <w:rsid w:val="0093377A"/>
    <w:rsid w:val="00933F39"/>
    <w:rsid w:val="009346E9"/>
    <w:rsid w:val="00934730"/>
    <w:rsid w:val="009347FF"/>
    <w:rsid w:val="009349C3"/>
    <w:rsid w:val="00934C9E"/>
    <w:rsid w:val="00934CD2"/>
    <w:rsid w:val="00934E37"/>
    <w:rsid w:val="00934FE2"/>
    <w:rsid w:val="0093504B"/>
    <w:rsid w:val="00935070"/>
    <w:rsid w:val="009353B1"/>
    <w:rsid w:val="00935421"/>
    <w:rsid w:val="00935505"/>
    <w:rsid w:val="00935791"/>
    <w:rsid w:val="00935815"/>
    <w:rsid w:val="009359B5"/>
    <w:rsid w:val="00935AA5"/>
    <w:rsid w:val="00935B1D"/>
    <w:rsid w:val="00935C25"/>
    <w:rsid w:val="00935CD1"/>
    <w:rsid w:val="00935E1A"/>
    <w:rsid w:val="009364B4"/>
    <w:rsid w:val="009365B1"/>
    <w:rsid w:val="00936D2B"/>
    <w:rsid w:val="00936D9B"/>
    <w:rsid w:val="00936F2D"/>
    <w:rsid w:val="00936F54"/>
    <w:rsid w:val="00936F56"/>
    <w:rsid w:val="0093704F"/>
    <w:rsid w:val="00937181"/>
    <w:rsid w:val="00937500"/>
    <w:rsid w:val="0093764B"/>
    <w:rsid w:val="00937ADA"/>
    <w:rsid w:val="00937D0B"/>
    <w:rsid w:val="00937E9C"/>
    <w:rsid w:val="00940011"/>
    <w:rsid w:val="009401B7"/>
    <w:rsid w:val="009402C2"/>
    <w:rsid w:val="00940319"/>
    <w:rsid w:val="009403D5"/>
    <w:rsid w:val="00940493"/>
    <w:rsid w:val="0094059E"/>
    <w:rsid w:val="00940646"/>
    <w:rsid w:val="009409AC"/>
    <w:rsid w:val="00940F7B"/>
    <w:rsid w:val="00940FC3"/>
    <w:rsid w:val="00941462"/>
    <w:rsid w:val="00941537"/>
    <w:rsid w:val="009418E9"/>
    <w:rsid w:val="00941A7F"/>
    <w:rsid w:val="00941F9E"/>
    <w:rsid w:val="009423A0"/>
    <w:rsid w:val="00942818"/>
    <w:rsid w:val="009429AA"/>
    <w:rsid w:val="00942F9C"/>
    <w:rsid w:val="0094305D"/>
    <w:rsid w:val="0094313E"/>
    <w:rsid w:val="009432FF"/>
    <w:rsid w:val="0094360F"/>
    <w:rsid w:val="0094364D"/>
    <w:rsid w:val="00943C48"/>
    <w:rsid w:val="00943F96"/>
    <w:rsid w:val="009441F4"/>
    <w:rsid w:val="009447C7"/>
    <w:rsid w:val="00944907"/>
    <w:rsid w:val="00944CA0"/>
    <w:rsid w:val="00944EDF"/>
    <w:rsid w:val="0094547C"/>
    <w:rsid w:val="009454D4"/>
    <w:rsid w:val="0094550F"/>
    <w:rsid w:val="00945565"/>
    <w:rsid w:val="009457A6"/>
    <w:rsid w:val="009459A8"/>
    <w:rsid w:val="00945B98"/>
    <w:rsid w:val="00945BA8"/>
    <w:rsid w:val="00945D1C"/>
    <w:rsid w:val="0094616A"/>
    <w:rsid w:val="0094618C"/>
    <w:rsid w:val="00946777"/>
    <w:rsid w:val="00946AE9"/>
    <w:rsid w:val="00946BE9"/>
    <w:rsid w:val="00946D37"/>
    <w:rsid w:val="00946F90"/>
    <w:rsid w:val="00947027"/>
    <w:rsid w:val="009471A3"/>
    <w:rsid w:val="00947825"/>
    <w:rsid w:val="0094790A"/>
    <w:rsid w:val="009479F6"/>
    <w:rsid w:val="00947A21"/>
    <w:rsid w:val="00947AC1"/>
    <w:rsid w:val="00947F2C"/>
    <w:rsid w:val="009500B7"/>
    <w:rsid w:val="0095035E"/>
    <w:rsid w:val="009504F9"/>
    <w:rsid w:val="00950546"/>
    <w:rsid w:val="009506E1"/>
    <w:rsid w:val="00950AA8"/>
    <w:rsid w:val="00950FE5"/>
    <w:rsid w:val="00951362"/>
    <w:rsid w:val="0095136B"/>
    <w:rsid w:val="0095139E"/>
    <w:rsid w:val="00951403"/>
    <w:rsid w:val="0095154B"/>
    <w:rsid w:val="00951920"/>
    <w:rsid w:val="00951AFF"/>
    <w:rsid w:val="00951BCB"/>
    <w:rsid w:val="00951E6F"/>
    <w:rsid w:val="009524CF"/>
    <w:rsid w:val="0095255C"/>
    <w:rsid w:val="009528D1"/>
    <w:rsid w:val="00952A9D"/>
    <w:rsid w:val="009530E4"/>
    <w:rsid w:val="00953377"/>
    <w:rsid w:val="00953567"/>
    <w:rsid w:val="009537ED"/>
    <w:rsid w:val="00953CFB"/>
    <w:rsid w:val="00953EF9"/>
    <w:rsid w:val="00954265"/>
    <w:rsid w:val="00954488"/>
    <w:rsid w:val="009547DA"/>
    <w:rsid w:val="00954B1F"/>
    <w:rsid w:val="00954E6E"/>
    <w:rsid w:val="00954ED2"/>
    <w:rsid w:val="009550B9"/>
    <w:rsid w:val="009551BD"/>
    <w:rsid w:val="0095524A"/>
    <w:rsid w:val="009554EF"/>
    <w:rsid w:val="00955613"/>
    <w:rsid w:val="00955617"/>
    <w:rsid w:val="0095566B"/>
    <w:rsid w:val="009557A9"/>
    <w:rsid w:val="009557ED"/>
    <w:rsid w:val="0095580F"/>
    <w:rsid w:val="00955946"/>
    <w:rsid w:val="00955B6C"/>
    <w:rsid w:val="00955D88"/>
    <w:rsid w:val="009563D8"/>
    <w:rsid w:val="00956982"/>
    <w:rsid w:val="00956A69"/>
    <w:rsid w:val="00956D0A"/>
    <w:rsid w:val="0095737C"/>
    <w:rsid w:val="009575F3"/>
    <w:rsid w:val="009577B0"/>
    <w:rsid w:val="00957942"/>
    <w:rsid w:val="00957A02"/>
    <w:rsid w:val="00957AC5"/>
    <w:rsid w:val="00957CD6"/>
    <w:rsid w:val="00957D2D"/>
    <w:rsid w:val="00957D63"/>
    <w:rsid w:val="00957E38"/>
    <w:rsid w:val="009600A0"/>
    <w:rsid w:val="009600B3"/>
    <w:rsid w:val="009600DF"/>
    <w:rsid w:val="00960450"/>
    <w:rsid w:val="00960564"/>
    <w:rsid w:val="00960E40"/>
    <w:rsid w:val="00961227"/>
    <w:rsid w:val="0096132D"/>
    <w:rsid w:val="00961408"/>
    <w:rsid w:val="00961547"/>
    <w:rsid w:val="00961591"/>
    <w:rsid w:val="009617DC"/>
    <w:rsid w:val="00961A0F"/>
    <w:rsid w:val="00961BBA"/>
    <w:rsid w:val="009624A0"/>
    <w:rsid w:val="00962673"/>
    <w:rsid w:val="009628F8"/>
    <w:rsid w:val="00962CFA"/>
    <w:rsid w:val="009630F5"/>
    <w:rsid w:val="009633F5"/>
    <w:rsid w:val="0096358D"/>
    <w:rsid w:val="009635E9"/>
    <w:rsid w:val="0096361C"/>
    <w:rsid w:val="00963645"/>
    <w:rsid w:val="00963666"/>
    <w:rsid w:val="00963691"/>
    <w:rsid w:val="00963B35"/>
    <w:rsid w:val="00963D4B"/>
    <w:rsid w:val="00963E12"/>
    <w:rsid w:val="00963E7E"/>
    <w:rsid w:val="0096407B"/>
    <w:rsid w:val="00964341"/>
    <w:rsid w:val="00964394"/>
    <w:rsid w:val="009646D8"/>
    <w:rsid w:val="009647C7"/>
    <w:rsid w:val="00964CBE"/>
    <w:rsid w:val="00964DF8"/>
    <w:rsid w:val="00964EE9"/>
    <w:rsid w:val="00964F2C"/>
    <w:rsid w:val="009650C0"/>
    <w:rsid w:val="00965250"/>
    <w:rsid w:val="00965402"/>
    <w:rsid w:val="0096542D"/>
    <w:rsid w:val="00965576"/>
    <w:rsid w:val="009657BF"/>
    <w:rsid w:val="00965BB3"/>
    <w:rsid w:val="00965DEA"/>
    <w:rsid w:val="00965E1D"/>
    <w:rsid w:val="00966362"/>
    <w:rsid w:val="009663A4"/>
    <w:rsid w:val="00966BD9"/>
    <w:rsid w:val="0096713B"/>
    <w:rsid w:val="00967635"/>
    <w:rsid w:val="009676E4"/>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E8F"/>
    <w:rsid w:val="00973F20"/>
    <w:rsid w:val="00973F86"/>
    <w:rsid w:val="0097413F"/>
    <w:rsid w:val="009743E4"/>
    <w:rsid w:val="0097486B"/>
    <w:rsid w:val="009749F8"/>
    <w:rsid w:val="00974A5A"/>
    <w:rsid w:val="00974BF5"/>
    <w:rsid w:val="00974C53"/>
    <w:rsid w:val="0097505A"/>
    <w:rsid w:val="009751F8"/>
    <w:rsid w:val="009752EC"/>
    <w:rsid w:val="0097544A"/>
    <w:rsid w:val="009754BC"/>
    <w:rsid w:val="009757E5"/>
    <w:rsid w:val="00975A77"/>
    <w:rsid w:val="00975C07"/>
    <w:rsid w:val="00975D62"/>
    <w:rsid w:val="00975DA8"/>
    <w:rsid w:val="0097600C"/>
    <w:rsid w:val="0097609D"/>
    <w:rsid w:val="009761A5"/>
    <w:rsid w:val="00976678"/>
    <w:rsid w:val="00976713"/>
    <w:rsid w:val="0097690A"/>
    <w:rsid w:val="0097698E"/>
    <w:rsid w:val="00976ACC"/>
    <w:rsid w:val="009772C7"/>
    <w:rsid w:val="00977F61"/>
    <w:rsid w:val="00980157"/>
    <w:rsid w:val="0098015F"/>
    <w:rsid w:val="009801DC"/>
    <w:rsid w:val="009802DA"/>
    <w:rsid w:val="00980470"/>
    <w:rsid w:val="009804C9"/>
    <w:rsid w:val="00980D93"/>
    <w:rsid w:val="00980FD0"/>
    <w:rsid w:val="00981155"/>
    <w:rsid w:val="009815B0"/>
    <w:rsid w:val="0098198B"/>
    <w:rsid w:val="00981D5C"/>
    <w:rsid w:val="00981FB9"/>
    <w:rsid w:val="0098201C"/>
    <w:rsid w:val="0098204B"/>
    <w:rsid w:val="00982201"/>
    <w:rsid w:val="009822A5"/>
    <w:rsid w:val="0098270A"/>
    <w:rsid w:val="009829C9"/>
    <w:rsid w:val="00982B29"/>
    <w:rsid w:val="00982B7C"/>
    <w:rsid w:val="00982BE5"/>
    <w:rsid w:val="00982C1D"/>
    <w:rsid w:val="00982C91"/>
    <w:rsid w:val="00982CC1"/>
    <w:rsid w:val="0098301C"/>
    <w:rsid w:val="00983034"/>
    <w:rsid w:val="00983190"/>
    <w:rsid w:val="0098340B"/>
    <w:rsid w:val="009835E3"/>
    <w:rsid w:val="0098362C"/>
    <w:rsid w:val="00983734"/>
    <w:rsid w:val="00983A0E"/>
    <w:rsid w:val="00983C2E"/>
    <w:rsid w:val="00983E29"/>
    <w:rsid w:val="00983FD6"/>
    <w:rsid w:val="009844BB"/>
    <w:rsid w:val="0098467C"/>
    <w:rsid w:val="00984789"/>
    <w:rsid w:val="00984B4F"/>
    <w:rsid w:val="00984E6D"/>
    <w:rsid w:val="0098508B"/>
    <w:rsid w:val="009851E6"/>
    <w:rsid w:val="009852E9"/>
    <w:rsid w:val="0098552A"/>
    <w:rsid w:val="0098599F"/>
    <w:rsid w:val="00985BEC"/>
    <w:rsid w:val="00985FD1"/>
    <w:rsid w:val="00985FF8"/>
    <w:rsid w:val="00986254"/>
    <w:rsid w:val="0098644E"/>
    <w:rsid w:val="009866BC"/>
    <w:rsid w:val="00986ABD"/>
    <w:rsid w:val="00986C26"/>
    <w:rsid w:val="00986F65"/>
    <w:rsid w:val="00987061"/>
    <w:rsid w:val="009871B9"/>
    <w:rsid w:val="00987298"/>
    <w:rsid w:val="009872E3"/>
    <w:rsid w:val="00987326"/>
    <w:rsid w:val="009874D6"/>
    <w:rsid w:val="009876B1"/>
    <w:rsid w:val="00987823"/>
    <w:rsid w:val="00987929"/>
    <w:rsid w:val="009879F4"/>
    <w:rsid w:val="00987E98"/>
    <w:rsid w:val="00987EA9"/>
    <w:rsid w:val="009901EE"/>
    <w:rsid w:val="00990584"/>
    <w:rsid w:val="00990A8E"/>
    <w:rsid w:val="00990AB3"/>
    <w:rsid w:val="00990B4C"/>
    <w:rsid w:val="00991232"/>
    <w:rsid w:val="009915E6"/>
    <w:rsid w:val="00991856"/>
    <w:rsid w:val="00991D84"/>
    <w:rsid w:val="00991FE7"/>
    <w:rsid w:val="00992189"/>
    <w:rsid w:val="0099218B"/>
    <w:rsid w:val="00992314"/>
    <w:rsid w:val="00992514"/>
    <w:rsid w:val="009926CF"/>
    <w:rsid w:val="009927B9"/>
    <w:rsid w:val="00992865"/>
    <w:rsid w:val="00992A0F"/>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112"/>
    <w:rsid w:val="00995574"/>
    <w:rsid w:val="009955A7"/>
    <w:rsid w:val="0099583A"/>
    <w:rsid w:val="0099598E"/>
    <w:rsid w:val="00995C39"/>
    <w:rsid w:val="00995CFE"/>
    <w:rsid w:val="00995DF0"/>
    <w:rsid w:val="00995F0B"/>
    <w:rsid w:val="0099600F"/>
    <w:rsid w:val="009960F9"/>
    <w:rsid w:val="009964E5"/>
    <w:rsid w:val="00996561"/>
    <w:rsid w:val="009969FA"/>
    <w:rsid w:val="00996A2E"/>
    <w:rsid w:val="00996B3C"/>
    <w:rsid w:val="00997294"/>
    <w:rsid w:val="009972BE"/>
    <w:rsid w:val="00997349"/>
    <w:rsid w:val="009974D6"/>
    <w:rsid w:val="00997807"/>
    <w:rsid w:val="00997937"/>
    <w:rsid w:val="00997D4B"/>
    <w:rsid w:val="00997F94"/>
    <w:rsid w:val="009A03CA"/>
    <w:rsid w:val="009A073C"/>
    <w:rsid w:val="009A07EC"/>
    <w:rsid w:val="009A0E5C"/>
    <w:rsid w:val="009A0EE5"/>
    <w:rsid w:val="009A0FE0"/>
    <w:rsid w:val="009A1698"/>
    <w:rsid w:val="009A19D7"/>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5CD"/>
    <w:rsid w:val="009A574A"/>
    <w:rsid w:val="009A597A"/>
    <w:rsid w:val="009A5A55"/>
    <w:rsid w:val="009A5B0F"/>
    <w:rsid w:val="009A60E9"/>
    <w:rsid w:val="009A63CB"/>
    <w:rsid w:val="009A65F0"/>
    <w:rsid w:val="009A6620"/>
    <w:rsid w:val="009A67D7"/>
    <w:rsid w:val="009A6859"/>
    <w:rsid w:val="009A69BC"/>
    <w:rsid w:val="009A6A75"/>
    <w:rsid w:val="009A6B30"/>
    <w:rsid w:val="009A6C56"/>
    <w:rsid w:val="009A729F"/>
    <w:rsid w:val="009A7A2C"/>
    <w:rsid w:val="009A7ABA"/>
    <w:rsid w:val="009A7AE8"/>
    <w:rsid w:val="009A7F7B"/>
    <w:rsid w:val="009A7F93"/>
    <w:rsid w:val="009B041E"/>
    <w:rsid w:val="009B04AD"/>
    <w:rsid w:val="009B0580"/>
    <w:rsid w:val="009B0588"/>
    <w:rsid w:val="009B09AD"/>
    <w:rsid w:val="009B0AEB"/>
    <w:rsid w:val="009B0EFE"/>
    <w:rsid w:val="009B13B2"/>
    <w:rsid w:val="009B1410"/>
    <w:rsid w:val="009B14B7"/>
    <w:rsid w:val="009B152C"/>
    <w:rsid w:val="009B1619"/>
    <w:rsid w:val="009B162D"/>
    <w:rsid w:val="009B1869"/>
    <w:rsid w:val="009B1EBB"/>
    <w:rsid w:val="009B2032"/>
    <w:rsid w:val="009B2353"/>
    <w:rsid w:val="009B24F0"/>
    <w:rsid w:val="009B2640"/>
    <w:rsid w:val="009B27FF"/>
    <w:rsid w:val="009B28CD"/>
    <w:rsid w:val="009B2C0A"/>
    <w:rsid w:val="009B2F6C"/>
    <w:rsid w:val="009B30D3"/>
    <w:rsid w:val="009B323A"/>
    <w:rsid w:val="009B33A3"/>
    <w:rsid w:val="009B371F"/>
    <w:rsid w:val="009B37CC"/>
    <w:rsid w:val="009B39D8"/>
    <w:rsid w:val="009B3AB0"/>
    <w:rsid w:val="009B3D32"/>
    <w:rsid w:val="009B3EEF"/>
    <w:rsid w:val="009B3EF5"/>
    <w:rsid w:val="009B3F04"/>
    <w:rsid w:val="009B4552"/>
    <w:rsid w:val="009B468B"/>
    <w:rsid w:val="009B4960"/>
    <w:rsid w:val="009B4CAF"/>
    <w:rsid w:val="009B4E4C"/>
    <w:rsid w:val="009B4E9D"/>
    <w:rsid w:val="009B51C7"/>
    <w:rsid w:val="009B5811"/>
    <w:rsid w:val="009B5B3A"/>
    <w:rsid w:val="009B5ED2"/>
    <w:rsid w:val="009B5FFF"/>
    <w:rsid w:val="009B6018"/>
    <w:rsid w:val="009B615B"/>
    <w:rsid w:val="009B619D"/>
    <w:rsid w:val="009B66A9"/>
    <w:rsid w:val="009B6953"/>
    <w:rsid w:val="009B6A2F"/>
    <w:rsid w:val="009B6C82"/>
    <w:rsid w:val="009B6DD6"/>
    <w:rsid w:val="009B6DED"/>
    <w:rsid w:val="009B6E91"/>
    <w:rsid w:val="009B6F07"/>
    <w:rsid w:val="009B73A7"/>
    <w:rsid w:val="009B7837"/>
    <w:rsid w:val="009B7AC8"/>
    <w:rsid w:val="009B7EA8"/>
    <w:rsid w:val="009B7F5F"/>
    <w:rsid w:val="009B7F65"/>
    <w:rsid w:val="009B7FEC"/>
    <w:rsid w:val="009C0286"/>
    <w:rsid w:val="009C0D22"/>
    <w:rsid w:val="009C0D7A"/>
    <w:rsid w:val="009C10EF"/>
    <w:rsid w:val="009C1174"/>
    <w:rsid w:val="009C1762"/>
    <w:rsid w:val="009C1D14"/>
    <w:rsid w:val="009C1DFC"/>
    <w:rsid w:val="009C2050"/>
    <w:rsid w:val="009C220D"/>
    <w:rsid w:val="009C23D6"/>
    <w:rsid w:val="009C278E"/>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2EB"/>
    <w:rsid w:val="009C7377"/>
    <w:rsid w:val="009C752B"/>
    <w:rsid w:val="009C788F"/>
    <w:rsid w:val="009C78BF"/>
    <w:rsid w:val="009C791A"/>
    <w:rsid w:val="009C7A42"/>
    <w:rsid w:val="009C7CF7"/>
    <w:rsid w:val="009C7E47"/>
    <w:rsid w:val="009C7EB6"/>
    <w:rsid w:val="009D0016"/>
    <w:rsid w:val="009D0110"/>
    <w:rsid w:val="009D026B"/>
    <w:rsid w:val="009D0643"/>
    <w:rsid w:val="009D0A1F"/>
    <w:rsid w:val="009D0A70"/>
    <w:rsid w:val="009D0CD9"/>
    <w:rsid w:val="009D0F0B"/>
    <w:rsid w:val="009D15BE"/>
    <w:rsid w:val="009D1732"/>
    <w:rsid w:val="009D1867"/>
    <w:rsid w:val="009D1B9B"/>
    <w:rsid w:val="009D1D90"/>
    <w:rsid w:val="009D1E8B"/>
    <w:rsid w:val="009D1E94"/>
    <w:rsid w:val="009D1F5A"/>
    <w:rsid w:val="009D1FDC"/>
    <w:rsid w:val="009D2052"/>
    <w:rsid w:val="009D2294"/>
    <w:rsid w:val="009D275D"/>
    <w:rsid w:val="009D2772"/>
    <w:rsid w:val="009D29CB"/>
    <w:rsid w:val="009D2DB8"/>
    <w:rsid w:val="009D30F1"/>
    <w:rsid w:val="009D3215"/>
    <w:rsid w:val="009D32C6"/>
    <w:rsid w:val="009D32CD"/>
    <w:rsid w:val="009D35E5"/>
    <w:rsid w:val="009D3859"/>
    <w:rsid w:val="009D39CA"/>
    <w:rsid w:val="009D3DAB"/>
    <w:rsid w:val="009D3EA4"/>
    <w:rsid w:val="009D3EAE"/>
    <w:rsid w:val="009D3F31"/>
    <w:rsid w:val="009D41FA"/>
    <w:rsid w:val="009D42BA"/>
    <w:rsid w:val="009D43FE"/>
    <w:rsid w:val="009D46A3"/>
    <w:rsid w:val="009D475F"/>
    <w:rsid w:val="009D48C2"/>
    <w:rsid w:val="009D4A93"/>
    <w:rsid w:val="009D4D7C"/>
    <w:rsid w:val="009D53C3"/>
    <w:rsid w:val="009D56E8"/>
    <w:rsid w:val="009D59E0"/>
    <w:rsid w:val="009D5D0A"/>
    <w:rsid w:val="009D5D68"/>
    <w:rsid w:val="009D5F5A"/>
    <w:rsid w:val="009D6439"/>
    <w:rsid w:val="009D64E6"/>
    <w:rsid w:val="009D6599"/>
    <w:rsid w:val="009D65D4"/>
    <w:rsid w:val="009D6B0D"/>
    <w:rsid w:val="009D6BE2"/>
    <w:rsid w:val="009D6D33"/>
    <w:rsid w:val="009D6E6D"/>
    <w:rsid w:val="009D6F50"/>
    <w:rsid w:val="009D78B8"/>
    <w:rsid w:val="009D78EA"/>
    <w:rsid w:val="009D7A61"/>
    <w:rsid w:val="009D7AEF"/>
    <w:rsid w:val="009D7E76"/>
    <w:rsid w:val="009E0255"/>
    <w:rsid w:val="009E04F3"/>
    <w:rsid w:val="009E052D"/>
    <w:rsid w:val="009E07FA"/>
    <w:rsid w:val="009E0841"/>
    <w:rsid w:val="009E0858"/>
    <w:rsid w:val="009E08C3"/>
    <w:rsid w:val="009E0B11"/>
    <w:rsid w:val="009E0D2E"/>
    <w:rsid w:val="009E0F99"/>
    <w:rsid w:val="009E0FFD"/>
    <w:rsid w:val="009E10B7"/>
    <w:rsid w:val="009E13D0"/>
    <w:rsid w:val="009E13EE"/>
    <w:rsid w:val="009E146E"/>
    <w:rsid w:val="009E1523"/>
    <w:rsid w:val="009E163E"/>
    <w:rsid w:val="009E19FF"/>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3E93"/>
    <w:rsid w:val="009E43BA"/>
    <w:rsid w:val="009E4644"/>
    <w:rsid w:val="009E4922"/>
    <w:rsid w:val="009E4A9F"/>
    <w:rsid w:val="009E4B9A"/>
    <w:rsid w:val="009E4CE2"/>
    <w:rsid w:val="009E4E38"/>
    <w:rsid w:val="009E4F39"/>
    <w:rsid w:val="009E51B1"/>
    <w:rsid w:val="009E522A"/>
    <w:rsid w:val="009E5257"/>
    <w:rsid w:val="009E5522"/>
    <w:rsid w:val="009E5679"/>
    <w:rsid w:val="009E56FF"/>
    <w:rsid w:val="009E58E6"/>
    <w:rsid w:val="009E591B"/>
    <w:rsid w:val="009E5951"/>
    <w:rsid w:val="009E6093"/>
    <w:rsid w:val="009E645E"/>
    <w:rsid w:val="009E6581"/>
    <w:rsid w:val="009E66C4"/>
    <w:rsid w:val="009E6777"/>
    <w:rsid w:val="009E6AD8"/>
    <w:rsid w:val="009E6B7C"/>
    <w:rsid w:val="009E6CD7"/>
    <w:rsid w:val="009E7112"/>
    <w:rsid w:val="009E7393"/>
    <w:rsid w:val="009E75D5"/>
    <w:rsid w:val="009E7676"/>
    <w:rsid w:val="009E7856"/>
    <w:rsid w:val="009E79FA"/>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76D"/>
    <w:rsid w:val="009F2794"/>
    <w:rsid w:val="009F2BD1"/>
    <w:rsid w:val="009F2F35"/>
    <w:rsid w:val="009F2F56"/>
    <w:rsid w:val="009F2F69"/>
    <w:rsid w:val="009F30A2"/>
    <w:rsid w:val="009F36D7"/>
    <w:rsid w:val="009F3BA4"/>
    <w:rsid w:val="009F46D7"/>
    <w:rsid w:val="009F4A95"/>
    <w:rsid w:val="009F4D17"/>
    <w:rsid w:val="009F4DCE"/>
    <w:rsid w:val="009F4EBB"/>
    <w:rsid w:val="009F5148"/>
    <w:rsid w:val="009F51BD"/>
    <w:rsid w:val="009F5277"/>
    <w:rsid w:val="009F52A6"/>
    <w:rsid w:val="009F562D"/>
    <w:rsid w:val="009F582F"/>
    <w:rsid w:val="009F583F"/>
    <w:rsid w:val="009F59DD"/>
    <w:rsid w:val="009F5B06"/>
    <w:rsid w:val="009F5BE4"/>
    <w:rsid w:val="009F5FE4"/>
    <w:rsid w:val="009F6119"/>
    <w:rsid w:val="009F622D"/>
    <w:rsid w:val="009F62AB"/>
    <w:rsid w:val="009F6455"/>
    <w:rsid w:val="009F662D"/>
    <w:rsid w:val="009F6A43"/>
    <w:rsid w:val="009F6EC0"/>
    <w:rsid w:val="009F704E"/>
    <w:rsid w:val="009F72FC"/>
    <w:rsid w:val="009F7337"/>
    <w:rsid w:val="009F754B"/>
    <w:rsid w:val="009F75F4"/>
    <w:rsid w:val="009F7B01"/>
    <w:rsid w:val="009F7D7C"/>
    <w:rsid w:val="009F7F36"/>
    <w:rsid w:val="009F7F49"/>
    <w:rsid w:val="009F7FD4"/>
    <w:rsid w:val="00A0013D"/>
    <w:rsid w:val="00A002D8"/>
    <w:rsid w:val="00A003A3"/>
    <w:rsid w:val="00A0064E"/>
    <w:rsid w:val="00A008CB"/>
    <w:rsid w:val="00A00BBA"/>
    <w:rsid w:val="00A00C95"/>
    <w:rsid w:val="00A00CA9"/>
    <w:rsid w:val="00A0102E"/>
    <w:rsid w:val="00A01055"/>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340"/>
    <w:rsid w:val="00A03477"/>
    <w:rsid w:val="00A03486"/>
    <w:rsid w:val="00A0354A"/>
    <w:rsid w:val="00A03B43"/>
    <w:rsid w:val="00A03C45"/>
    <w:rsid w:val="00A03CB6"/>
    <w:rsid w:val="00A04190"/>
    <w:rsid w:val="00A042E6"/>
    <w:rsid w:val="00A044E2"/>
    <w:rsid w:val="00A04BEE"/>
    <w:rsid w:val="00A04CC2"/>
    <w:rsid w:val="00A04E38"/>
    <w:rsid w:val="00A04EF4"/>
    <w:rsid w:val="00A05418"/>
    <w:rsid w:val="00A0570B"/>
    <w:rsid w:val="00A05AC4"/>
    <w:rsid w:val="00A05C54"/>
    <w:rsid w:val="00A05CB9"/>
    <w:rsid w:val="00A05DCC"/>
    <w:rsid w:val="00A05F44"/>
    <w:rsid w:val="00A061CF"/>
    <w:rsid w:val="00A06A8D"/>
    <w:rsid w:val="00A06C9A"/>
    <w:rsid w:val="00A06E50"/>
    <w:rsid w:val="00A07447"/>
    <w:rsid w:val="00A07767"/>
    <w:rsid w:val="00A077CC"/>
    <w:rsid w:val="00A077EF"/>
    <w:rsid w:val="00A078AA"/>
    <w:rsid w:val="00A100EC"/>
    <w:rsid w:val="00A10616"/>
    <w:rsid w:val="00A107D6"/>
    <w:rsid w:val="00A10833"/>
    <w:rsid w:val="00A1092E"/>
    <w:rsid w:val="00A10CDF"/>
    <w:rsid w:val="00A10DBA"/>
    <w:rsid w:val="00A10F09"/>
    <w:rsid w:val="00A10F53"/>
    <w:rsid w:val="00A10F89"/>
    <w:rsid w:val="00A110A4"/>
    <w:rsid w:val="00A11233"/>
    <w:rsid w:val="00A11377"/>
    <w:rsid w:val="00A11622"/>
    <w:rsid w:val="00A11903"/>
    <w:rsid w:val="00A11B9F"/>
    <w:rsid w:val="00A11CC0"/>
    <w:rsid w:val="00A11FEF"/>
    <w:rsid w:val="00A12271"/>
    <w:rsid w:val="00A1235D"/>
    <w:rsid w:val="00A125CB"/>
    <w:rsid w:val="00A12914"/>
    <w:rsid w:val="00A12A1F"/>
    <w:rsid w:val="00A12B85"/>
    <w:rsid w:val="00A12CED"/>
    <w:rsid w:val="00A12D72"/>
    <w:rsid w:val="00A12DB0"/>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433"/>
    <w:rsid w:val="00A156A2"/>
    <w:rsid w:val="00A15705"/>
    <w:rsid w:val="00A15B63"/>
    <w:rsid w:val="00A15D83"/>
    <w:rsid w:val="00A15D95"/>
    <w:rsid w:val="00A15DDD"/>
    <w:rsid w:val="00A15F8B"/>
    <w:rsid w:val="00A16197"/>
    <w:rsid w:val="00A1619A"/>
    <w:rsid w:val="00A1663F"/>
    <w:rsid w:val="00A16C7C"/>
    <w:rsid w:val="00A16CE4"/>
    <w:rsid w:val="00A16E3F"/>
    <w:rsid w:val="00A17065"/>
    <w:rsid w:val="00A1714E"/>
    <w:rsid w:val="00A175F7"/>
    <w:rsid w:val="00A17899"/>
    <w:rsid w:val="00A178C0"/>
    <w:rsid w:val="00A17AE4"/>
    <w:rsid w:val="00A17E16"/>
    <w:rsid w:val="00A202F3"/>
    <w:rsid w:val="00A20384"/>
    <w:rsid w:val="00A20407"/>
    <w:rsid w:val="00A20619"/>
    <w:rsid w:val="00A20C66"/>
    <w:rsid w:val="00A20D5F"/>
    <w:rsid w:val="00A213F0"/>
    <w:rsid w:val="00A213F2"/>
    <w:rsid w:val="00A214EA"/>
    <w:rsid w:val="00A218C5"/>
    <w:rsid w:val="00A218E0"/>
    <w:rsid w:val="00A21957"/>
    <w:rsid w:val="00A21BCC"/>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504"/>
    <w:rsid w:val="00A25610"/>
    <w:rsid w:val="00A25C9E"/>
    <w:rsid w:val="00A25CC1"/>
    <w:rsid w:val="00A25EF0"/>
    <w:rsid w:val="00A265AE"/>
    <w:rsid w:val="00A266A7"/>
    <w:rsid w:val="00A26738"/>
    <w:rsid w:val="00A26828"/>
    <w:rsid w:val="00A26C01"/>
    <w:rsid w:val="00A26C02"/>
    <w:rsid w:val="00A26C9B"/>
    <w:rsid w:val="00A26CF4"/>
    <w:rsid w:val="00A27165"/>
    <w:rsid w:val="00A27238"/>
    <w:rsid w:val="00A27289"/>
    <w:rsid w:val="00A274C1"/>
    <w:rsid w:val="00A275B7"/>
    <w:rsid w:val="00A275EE"/>
    <w:rsid w:val="00A27869"/>
    <w:rsid w:val="00A27AB9"/>
    <w:rsid w:val="00A27EEA"/>
    <w:rsid w:val="00A30398"/>
    <w:rsid w:val="00A30569"/>
    <w:rsid w:val="00A307D1"/>
    <w:rsid w:val="00A30830"/>
    <w:rsid w:val="00A30DBB"/>
    <w:rsid w:val="00A30E47"/>
    <w:rsid w:val="00A30F08"/>
    <w:rsid w:val="00A30F3F"/>
    <w:rsid w:val="00A311CF"/>
    <w:rsid w:val="00A317E8"/>
    <w:rsid w:val="00A31AA6"/>
    <w:rsid w:val="00A31B07"/>
    <w:rsid w:val="00A31DDA"/>
    <w:rsid w:val="00A31E71"/>
    <w:rsid w:val="00A32042"/>
    <w:rsid w:val="00A32049"/>
    <w:rsid w:val="00A32062"/>
    <w:rsid w:val="00A320D9"/>
    <w:rsid w:val="00A32121"/>
    <w:rsid w:val="00A32171"/>
    <w:rsid w:val="00A324E7"/>
    <w:rsid w:val="00A325C8"/>
    <w:rsid w:val="00A32704"/>
    <w:rsid w:val="00A32AFA"/>
    <w:rsid w:val="00A32B45"/>
    <w:rsid w:val="00A32C2C"/>
    <w:rsid w:val="00A32D70"/>
    <w:rsid w:val="00A332DD"/>
    <w:rsid w:val="00A3349F"/>
    <w:rsid w:val="00A338C4"/>
    <w:rsid w:val="00A33E77"/>
    <w:rsid w:val="00A33FAD"/>
    <w:rsid w:val="00A34389"/>
    <w:rsid w:val="00A344F7"/>
    <w:rsid w:val="00A34586"/>
    <w:rsid w:val="00A34BF6"/>
    <w:rsid w:val="00A34F67"/>
    <w:rsid w:val="00A35020"/>
    <w:rsid w:val="00A35115"/>
    <w:rsid w:val="00A3517A"/>
    <w:rsid w:val="00A3546E"/>
    <w:rsid w:val="00A35562"/>
    <w:rsid w:val="00A356BC"/>
    <w:rsid w:val="00A35747"/>
    <w:rsid w:val="00A35B32"/>
    <w:rsid w:val="00A35B4B"/>
    <w:rsid w:val="00A35B58"/>
    <w:rsid w:val="00A360A2"/>
    <w:rsid w:val="00A361CA"/>
    <w:rsid w:val="00A36443"/>
    <w:rsid w:val="00A366C6"/>
    <w:rsid w:val="00A36A1D"/>
    <w:rsid w:val="00A36C88"/>
    <w:rsid w:val="00A36FA1"/>
    <w:rsid w:val="00A372F4"/>
    <w:rsid w:val="00A37517"/>
    <w:rsid w:val="00A37610"/>
    <w:rsid w:val="00A37CD6"/>
    <w:rsid w:val="00A37ED1"/>
    <w:rsid w:val="00A4043B"/>
    <w:rsid w:val="00A40769"/>
    <w:rsid w:val="00A40C09"/>
    <w:rsid w:val="00A40EB4"/>
    <w:rsid w:val="00A40F69"/>
    <w:rsid w:val="00A41302"/>
    <w:rsid w:val="00A41351"/>
    <w:rsid w:val="00A415E5"/>
    <w:rsid w:val="00A41719"/>
    <w:rsid w:val="00A41745"/>
    <w:rsid w:val="00A41841"/>
    <w:rsid w:val="00A41BFC"/>
    <w:rsid w:val="00A421A1"/>
    <w:rsid w:val="00A4229B"/>
    <w:rsid w:val="00A42764"/>
    <w:rsid w:val="00A428A6"/>
    <w:rsid w:val="00A42919"/>
    <w:rsid w:val="00A42988"/>
    <w:rsid w:val="00A42C3D"/>
    <w:rsid w:val="00A42E19"/>
    <w:rsid w:val="00A42E9B"/>
    <w:rsid w:val="00A4309B"/>
    <w:rsid w:val="00A43193"/>
    <w:rsid w:val="00A43578"/>
    <w:rsid w:val="00A43868"/>
    <w:rsid w:val="00A438ED"/>
    <w:rsid w:val="00A43A71"/>
    <w:rsid w:val="00A43C48"/>
    <w:rsid w:val="00A43F34"/>
    <w:rsid w:val="00A44098"/>
    <w:rsid w:val="00A440B3"/>
    <w:rsid w:val="00A447CA"/>
    <w:rsid w:val="00A4495D"/>
    <w:rsid w:val="00A44A07"/>
    <w:rsid w:val="00A44AC5"/>
    <w:rsid w:val="00A44C27"/>
    <w:rsid w:val="00A44E9A"/>
    <w:rsid w:val="00A451F9"/>
    <w:rsid w:val="00A45236"/>
    <w:rsid w:val="00A45272"/>
    <w:rsid w:val="00A453B8"/>
    <w:rsid w:val="00A454A2"/>
    <w:rsid w:val="00A4566B"/>
    <w:rsid w:val="00A45759"/>
    <w:rsid w:val="00A4590B"/>
    <w:rsid w:val="00A45B11"/>
    <w:rsid w:val="00A45C15"/>
    <w:rsid w:val="00A4628C"/>
    <w:rsid w:val="00A46497"/>
    <w:rsid w:val="00A464C6"/>
    <w:rsid w:val="00A46558"/>
    <w:rsid w:val="00A46573"/>
    <w:rsid w:val="00A465E3"/>
    <w:rsid w:val="00A467DC"/>
    <w:rsid w:val="00A46EC0"/>
    <w:rsid w:val="00A470F0"/>
    <w:rsid w:val="00A47396"/>
    <w:rsid w:val="00A477F4"/>
    <w:rsid w:val="00A47E89"/>
    <w:rsid w:val="00A50089"/>
    <w:rsid w:val="00A50302"/>
    <w:rsid w:val="00A503B2"/>
    <w:rsid w:val="00A50572"/>
    <w:rsid w:val="00A5084F"/>
    <w:rsid w:val="00A50BDA"/>
    <w:rsid w:val="00A50CB2"/>
    <w:rsid w:val="00A50F75"/>
    <w:rsid w:val="00A51D79"/>
    <w:rsid w:val="00A51F49"/>
    <w:rsid w:val="00A525F9"/>
    <w:rsid w:val="00A52A1F"/>
    <w:rsid w:val="00A52BCE"/>
    <w:rsid w:val="00A52C9A"/>
    <w:rsid w:val="00A52CFD"/>
    <w:rsid w:val="00A52DAA"/>
    <w:rsid w:val="00A52F4B"/>
    <w:rsid w:val="00A52F87"/>
    <w:rsid w:val="00A53003"/>
    <w:rsid w:val="00A5322B"/>
    <w:rsid w:val="00A5326B"/>
    <w:rsid w:val="00A5336D"/>
    <w:rsid w:val="00A534D5"/>
    <w:rsid w:val="00A53759"/>
    <w:rsid w:val="00A53797"/>
    <w:rsid w:val="00A538A1"/>
    <w:rsid w:val="00A53949"/>
    <w:rsid w:val="00A5394D"/>
    <w:rsid w:val="00A53AAE"/>
    <w:rsid w:val="00A53BF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9BA"/>
    <w:rsid w:val="00A55BD9"/>
    <w:rsid w:val="00A55BFE"/>
    <w:rsid w:val="00A55CA9"/>
    <w:rsid w:val="00A55CCF"/>
    <w:rsid w:val="00A55E94"/>
    <w:rsid w:val="00A55EDF"/>
    <w:rsid w:val="00A561A7"/>
    <w:rsid w:val="00A56276"/>
    <w:rsid w:val="00A5644E"/>
    <w:rsid w:val="00A565BD"/>
    <w:rsid w:val="00A56680"/>
    <w:rsid w:val="00A56810"/>
    <w:rsid w:val="00A5693A"/>
    <w:rsid w:val="00A56CDD"/>
    <w:rsid w:val="00A57476"/>
    <w:rsid w:val="00A576D0"/>
    <w:rsid w:val="00A57B68"/>
    <w:rsid w:val="00A57E8C"/>
    <w:rsid w:val="00A57FC0"/>
    <w:rsid w:val="00A60062"/>
    <w:rsid w:val="00A60161"/>
    <w:rsid w:val="00A60365"/>
    <w:rsid w:val="00A603BC"/>
    <w:rsid w:val="00A6085B"/>
    <w:rsid w:val="00A60D8C"/>
    <w:rsid w:val="00A6109D"/>
    <w:rsid w:val="00A612FE"/>
    <w:rsid w:val="00A613E5"/>
    <w:rsid w:val="00A6144A"/>
    <w:rsid w:val="00A6154B"/>
    <w:rsid w:val="00A615F1"/>
    <w:rsid w:val="00A6160D"/>
    <w:rsid w:val="00A61999"/>
    <w:rsid w:val="00A61B2A"/>
    <w:rsid w:val="00A61D55"/>
    <w:rsid w:val="00A61E3F"/>
    <w:rsid w:val="00A61F78"/>
    <w:rsid w:val="00A62037"/>
    <w:rsid w:val="00A62318"/>
    <w:rsid w:val="00A62B44"/>
    <w:rsid w:val="00A62B76"/>
    <w:rsid w:val="00A62F1E"/>
    <w:rsid w:val="00A62F29"/>
    <w:rsid w:val="00A63140"/>
    <w:rsid w:val="00A6326C"/>
    <w:rsid w:val="00A632CA"/>
    <w:rsid w:val="00A632E1"/>
    <w:rsid w:val="00A6387D"/>
    <w:rsid w:val="00A63AD2"/>
    <w:rsid w:val="00A63DCD"/>
    <w:rsid w:val="00A63ED2"/>
    <w:rsid w:val="00A6429B"/>
    <w:rsid w:val="00A642AA"/>
    <w:rsid w:val="00A642C0"/>
    <w:rsid w:val="00A644ED"/>
    <w:rsid w:val="00A645E1"/>
    <w:rsid w:val="00A647C7"/>
    <w:rsid w:val="00A647F4"/>
    <w:rsid w:val="00A64AC4"/>
    <w:rsid w:val="00A651AC"/>
    <w:rsid w:val="00A65241"/>
    <w:rsid w:val="00A6545D"/>
    <w:rsid w:val="00A655B5"/>
    <w:rsid w:val="00A65691"/>
    <w:rsid w:val="00A65693"/>
    <w:rsid w:val="00A6573B"/>
    <w:rsid w:val="00A658FF"/>
    <w:rsid w:val="00A65C2E"/>
    <w:rsid w:val="00A65C3F"/>
    <w:rsid w:val="00A65CB6"/>
    <w:rsid w:val="00A66123"/>
    <w:rsid w:val="00A664EE"/>
    <w:rsid w:val="00A66A57"/>
    <w:rsid w:val="00A66A5E"/>
    <w:rsid w:val="00A674A6"/>
    <w:rsid w:val="00A675BE"/>
    <w:rsid w:val="00A677A0"/>
    <w:rsid w:val="00A677B5"/>
    <w:rsid w:val="00A67A4A"/>
    <w:rsid w:val="00A67AC0"/>
    <w:rsid w:val="00A67CDC"/>
    <w:rsid w:val="00A70219"/>
    <w:rsid w:val="00A70275"/>
    <w:rsid w:val="00A7027C"/>
    <w:rsid w:val="00A702B5"/>
    <w:rsid w:val="00A70876"/>
    <w:rsid w:val="00A708C3"/>
    <w:rsid w:val="00A7092A"/>
    <w:rsid w:val="00A70935"/>
    <w:rsid w:val="00A70CCF"/>
    <w:rsid w:val="00A71299"/>
    <w:rsid w:val="00A7140E"/>
    <w:rsid w:val="00A7147C"/>
    <w:rsid w:val="00A7151C"/>
    <w:rsid w:val="00A71667"/>
    <w:rsid w:val="00A7166F"/>
    <w:rsid w:val="00A717A3"/>
    <w:rsid w:val="00A72AAD"/>
    <w:rsid w:val="00A731F0"/>
    <w:rsid w:val="00A73694"/>
    <w:rsid w:val="00A738EA"/>
    <w:rsid w:val="00A739D4"/>
    <w:rsid w:val="00A73F9E"/>
    <w:rsid w:val="00A742B1"/>
    <w:rsid w:val="00A74961"/>
    <w:rsid w:val="00A74A42"/>
    <w:rsid w:val="00A74A65"/>
    <w:rsid w:val="00A74C74"/>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04"/>
    <w:rsid w:val="00A75E7E"/>
    <w:rsid w:val="00A75FEC"/>
    <w:rsid w:val="00A7600A"/>
    <w:rsid w:val="00A76320"/>
    <w:rsid w:val="00A767B4"/>
    <w:rsid w:val="00A76954"/>
    <w:rsid w:val="00A76D44"/>
    <w:rsid w:val="00A7712F"/>
    <w:rsid w:val="00A77155"/>
    <w:rsid w:val="00A77196"/>
    <w:rsid w:val="00A771AA"/>
    <w:rsid w:val="00A775E6"/>
    <w:rsid w:val="00A777EC"/>
    <w:rsid w:val="00A77982"/>
    <w:rsid w:val="00A77CBE"/>
    <w:rsid w:val="00A77E91"/>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B3"/>
    <w:rsid w:val="00A826D5"/>
    <w:rsid w:val="00A82C3C"/>
    <w:rsid w:val="00A82C89"/>
    <w:rsid w:val="00A82D7B"/>
    <w:rsid w:val="00A83767"/>
    <w:rsid w:val="00A83DAE"/>
    <w:rsid w:val="00A83F45"/>
    <w:rsid w:val="00A845A6"/>
    <w:rsid w:val="00A8479A"/>
    <w:rsid w:val="00A849B3"/>
    <w:rsid w:val="00A849B4"/>
    <w:rsid w:val="00A849D1"/>
    <w:rsid w:val="00A84A00"/>
    <w:rsid w:val="00A84A56"/>
    <w:rsid w:val="00A8514A"/>
    <w:rsid w:val="00A853FD"/>
    <w:rsid w:val="00A85511"/>
    <w:rsid w:val="00A85579"/>
    <w:rsid w:val="00A857AE"/>
    <w:rsid w:val="00A85965"/>
    <w:rsid w:val="00A85B11"/>
    <w:rsid w:val="00A85C5E"/>
    <w:rsid w:val="00A85F38"/>
    <w:rsid w:val="00A85F8E"/>
    <w:rsid w:val="00A862CA"/>
    <w:rsid w:val="00A862EC"/>
    <w:rsid w:val="00A8646A"/>
    <w:rsid w:val="00A864AE"/>
    <w:rsid w:val="00A86776"/>
    <w:rsid w:val="00A86921"/>
    <w:rsid w:val="00A869C5"/>
    <w:rsid w:val="00A86BAD"/>
    <w:rsid w:val="00A86EEE"/>
    <w:rsid w:val="00A871EB"/>
    <w:rsid w:val="00A8723B"/>
    <w:rsid w:val="00A87246"/>
    <w:rsid w:val="00A87552"/>
    <w:rsid w:val="00A87710"/>
    <w:rsid w:val="00A878E0"/>
    <w:rsid w:val="00A87902"/>
    <w:rsid w:val="00A87BFC"/>
    <w:rsid w:val="00A87C1B"/>
    <w:rsid w:val="00A87C32"/>
    <w:rsid w:val="00A87EEC"/>
    <w:rsid w:val="00A87F95"/>
    <w:rsid w:val="00A90154"/>
    <w:rsid w:val="00A90478"/>
    <w:rsid w:val="00A904E7"/>
    <w:rsid w:val="00A90515"/>
    <w:rsid w:val="00A908D6"/>
    <w:rsid w:val="00A90C40"/>
    <w:rsid w:val="00A90C8E"/>
    <w:rsid w:val="00A910C5"/>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27"/>
    <w:rsid w:val="00A92E61"/>
    <w:rsid w:val="00A92FF4"/>
    <w:rsid w:val="00A93096"/>
    <w:rsid w:val="00A930EC"/>
    <w:rsid w:val="00A93409"/>
    <w:rsid w:val="00A935D6"/>
    <w:rsid w:val="00A936FE"/>
    <w:rsid w:val="00A9383B"/>
    <w:rsid w:val="00A93A1C"/>
    <w:rsid w:val="00A93AEA"/>
    <w:rsid w:val="00A941FB"/>
    <w:rsid w:val="00A944D7"/>
    <w:rsid w:val="00A946C9"/>
    <w:rsid w:val="00A949E1"/>
    <w:rsid w:val="00A94A77"/>
    <w:rsid w:val="00A94EF4"/>
    <w:rsid w:val="00A94F83"/>
    <w:rsid w:val="00A95029"/>
    <w:rsid w:val="00A95186"/>
    <w:rsid w:val="00A954DB"/>
    <w:rsid w:val="00A95733"/>
    <w:rsid w:val="00A95B3C"/>
    <w:rsid w:val="00A95E11"/>
    <w:rsid w:val="00A95FEB"/>
    <w:rsid w:val="00A96068"/>
    <w:rsid w:val="00A96196"/>
    <w:rsid w:val="00A96299"/>
    <w:rsid w:val="00A965E5"/>
    <w:rsid w:val="00A966C9"/>
    <w:rsid w:val="00A96947"/>
    <w:rsid w:val="00A96A9A"/>
    <w:rsid w:val="00A96B7A"/>
    <w:rsid w:val="00A970E5"/>
    <w:rsid w:val="00A9729D"/>
    <w:rsid w:val="00A975DC"/>
    <w:rsid w:val="00A979A3"/>
    <w:rsid w:val="00A97B98"/>
    <w:rsid w:val="00A97C27"/>
    <w:rsid w:val="00A97D03"/>
    <w:rsid w:val="00AA0139"/>
    <w:rsid w:val="00AA028A"/>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B5"/>
    <w:rsid w:val="00AA24C7"/>
    <w:rsid w:val="00AA26C0"/>
    <w:rsid w:val="00AA29D1"/>
    <w:rsid w:val="00AA2F4D"/>
    <w:rsid w:val="00AA32A8"/>
    <w:rsid w:val="00AA344B"/>
    <w:rsid w:val="00AA3533"/>
    <w:rsid w:val="00AA369C"/>
    <w:rsid w:val="00AA39E5"/>
    <w:rsid w:val="00AA3A8D"/>
    <w:rsid w:val="00AA3D51"/>
    <w:rsid w:val="00AA406C"/>
    <w:rsid w:val="00AA4366"/>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C19"/>
    <w:rsid w:val="00AA5C39"/>
    <w:rsid w:val="00AA5C41"/>
    <w:rsid w:val="00AA5E73"/>
    <w:rsid w:val="00AA5EE7"/>
    <w:rsid w:val="00AA631A"/>
    <w:rsid w:val="00AA63A6"/>
    <w:rsid w:val="00AA65ED"/>
    <w:rsid w:val="00AA6957"/>
    <w:rsid w:val="00AA69A1"/>
    <w:rsid w:val="00AA6D1A"/>
    <w:rsid w:val="00AA6D4F"/>
    <w:rsid w:val="00AA71F9"/>
    <w:rsid w:val="00AA7305"/>
    <w:rsid w:val="00AA73A0"/>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2B6"/>
    <w:rsid w:val="00AB03A3"/>
    <w:rsid w:val="00AB03CD"/>
    <w:rsid w:val="00AB081F"/>
    <w:rsid w:val="00AB0B23"/>
    <w:rsid w:val="00AB0C5C"/>
    <w:rsid w:val="00AB1766"/>
    <w:rsid w:val="00AB1889"/>
    <w:rsid w:val="00AB1A64"/>
    <w:rsid w:val="00AB21C9"/>
    <w:rsid w:val="00AB2350"/>
    <w:rsid w:val="00AB23E1"/>
    <w:rsid w:val="00AB32E6"/>
    <w:rsid w:val="00AB3523"/>
    <w:rsid w:val="00AB353D"/>
    <w:rsid w:val="00AB3747"/>
    <w:rsid w:val="00AB39D2"/>
    <w:rsid w:val="00AB39F6"/>
    <w:rsid w:val="00AB3EE8"/>
    <w:rsid w:val="00AB4004"/>
    <w:rsid w:val="00AB40D2"/>
    <w:rsid w:val="00AB431D"/>
    <w:rsid w:val="00AB4386"/>
    <w:rsid w:val="00AB43C8"/>
    <w:rsid w:val="00AB484A"/>
    <w:rsid w:val="00AB49F3"/>
    <w:rsid w:val="00AB520D"/>
    <w:rsid w:val="00AB53B7"/>
    <w:rsid w:val="00AB5452"/>
    <w:rsid w:val="00AB56F4"/>
    <w:rsid w:val="00AB599C"/>
    <w:rsid w:val="00AB5B1D"/>
    <w:rsid w:val="00AB5C04"/>
    <w:rsid w:val="00AB5DFD"/>
    <w:rsid w:val="00AB5F48"/>
    <w:rsid w:val="00AB5F71"/>
    <w:rsid w:val="00AB605C"/>
    <w:rsid w:val="00AB641B"/>
    <w:rsid w:val="00AB65A7"/>
    <w:rsid w:val="00AB65D3"/>
    <w:rsid w:val="00AB69E9"/>
    <w:rsid w:val="00AB6FFD"/>
    <w:rsid w:val="00AB70B4"/>
    <w:rsid w:val="00AB749B"/>
    <w:rsid w:val="00AB782B"/>
    <w:rsid w:val="00AB790F"/>
    <w:rsid w:val="00AB7E5A"/>
    <w:rsid w:val="00AB7F94"/>
    <w:rsid w:val="00AC0205"/>
    <w:rsid w:val="00AC0735"/>
    <w:rsid w:val="00AC0835"/>
    <w:rsid w:val="00AC09CE"/>
    <w:rsid w:val="00AC0B26"/>
    <w:rsid w:val="00AC10BC"/>
    <w:rsid w:val="00AC13D9"/>
    <w:rsid w:val="00AC17E2"/>
    <w:rsid w:val="00AC1EE3"/>
    <w:rsid w:val="00AC2026"/>
    <w:rsid w:val="00AC247B"/>
    <w:rsid w:val="00AC2492"/>
    <w:rsid w:val="00AC2516"/>
    <w:rsid w:val="00AC269D"/>
    <w:rsid w:val="00AC285C"/>
    <w:rsid w:val="00AC2911"/>
    <w:rsid w:val="00AC2C2D"/>
    <w:rsid w:val="00AC31CA"/>
    <w:rsid w:val="00AC33F2"/>
    <w:rsid w:val="00AC36F9"/>
    <w:rsid w:val="00AC3861"/>
    <w:rsid w:val="00AC3888"/>
    <w:rsid w:val="00AC388A"/>
    <w:rsid w:val="00AC38F9"/>
    <w:rsid w:val="00AC3B89"/>
    <w:rsid w:val="00AC3C91"/>
    <w:rsid w:val="00AC3F7C"/>
    <w:rsid w:val="00AC40E3"/>
    <w:rsid w:val="00AC4471"/>
    <w:rsid w:val="00AC44D8"/>
    <w:rsid w:val="00AC46E4"/>
    <w:rsid w:val="00AC47DF"/>
    <w:rsid w:val="00AC4EB3"/>
    <w:rsid w:val="00AC4FF8"/>
    <w:rsid w:val="00AC51D1"/>
    <w:rsid w:val="00AC547A"/>
    <w:rsid w:val="00AC555C"/>
    <w:rsid w:val="00AC55EC"/>
    <w:rsid w:val="00AC5650"/>
    <w:rsid w:val="00AC5C0C"/>
    <w:rsid w:val="00AC5D77"/>
    <w:rsid w:val="00AC5E67"/>
    <w:rsid w:val="00AC6041"/>
    <w:rsid w:val="00AC65FE"/>
    <w:rsid w:val="00AC6992"/>
    <w:rsid w:val="00AC6C60"/>
    <w:rsid w:val="00AC6E95"/>
    <w:rsid w:val="00AC72BE"/>
    <w:rsid w:val="00AC74E9"/>
    <w:rsid w:val="00AC7619"/>
    <w:rsid w:val="00AC775A"/>
    <w:rsid w:val="00AC7915"/>
    <w:rsid w:val="00AC7976"/>
    <w:rsid w:val="00AC7ADC"/>
    <w:rsid w:val="00AC7B9D"/>
    <w:rsid w:val="00AC7CAC"/>
    <w:rsid w:val="00AD074E"/>
    <w:rsid w:val="00AD0B62"/>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4DE"/>
    <w:rsid w:val="00AD3A46"/>
    <w:rsid w:val="00AD3A9A"/>
    <w:rsid w:val="00AD3C97"/>
    <w:rsid w:val="00AD3E32"/>
    <w:rsid w:val="00AD41B9"/>
    <w:rsid w:val="00AD42ED"/>
    <w:rsid w:val="00AD446C"/>
    <w:rsid w:val="00AD47EE"/>
    <w:rsid w:val="00AD4D00"/>
    <w:rsid w:val="00AD509F"/>
    <w:rsid w:val="00AD5237"/>
    <w:rsid w:val="00AD5335"/>
    <w:rsid w:val="00AD549D"/>
    <w:rsid w:val="00AD5726"/>
    <w:rsid w:val="00AD5894"/>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64"/>
    <w:rsid w:val="00AD7DF9"/>
    <w:rsid w:val="00AD7E51"/>
    <w:rsid w:val="00AE016F"/>
    <w:rsid w:val="00AE0452"/>
    <w:rsid w:val="00AE05B2"/>
    <w:rsid w:val="00AE06A8"/>
    <w:rsid w:val="00AE07BC"/>
    <w:rsid w:val="00AE0898"/>
    <w:rsid w:val="00AE09FA"/>
    <w:rsid w:val="00AE0A41"/>
    <w:rsid w:val="00AE0AB4"/>
    <w:rsid w:val="00AE0CCF"/>
    <w:rsid w:val="00AE0DBC"/>
    <w:rsid w:val="00AE0E51"/>
    <w:rsid w:val="00AE1106"/>
    <w:rsid w:val="00AE12E1"/>
    <w:rsid w:val="00AE1358"/>
    <w:rsid w:val="00AE167C"/>
    <w:rsid w:val="00AE175F"/>
    <w:rsid w:val="00AE17CB"/>
    <w:rsid w:val="00AE1816"/>
    <w:rsid w:val="00AE1865"/>
    <w:rsid w:val="00AE1CDE"/>
    <w:rsid w:val="00AE2015"/>
    <w:rsid w:val="00AE2219"/>
    <w:rsid w:val="00AE23C9"/>
    <w:rsid w:val="00AE29D5"/>
    <w:rsid w:val="00AE2B70"/>
    <w:rsid w:val="00AE30C3"/>
    <w:rsid w:val="00AE3115"/>
    <w:rsid w:val="00AE319B"/>
    <w:rsid w:val="00AE31EB"/>
    <w:rsid w:val="00AE3242"/>
    <w:rsid w:val="00AE3439"/>
    <w:rsid w:val="00AE347B"/>
    <w:rsid w:val="00AE3AEC"/>
    <w:rsid w:val="00AE3B34"/>
    <w:rsid w:val="00AE3DA9"/>
    <w:rsid w:val="00AE3DE5"/>
    <w:rsid w:val="00AE3E72"/>
    <w:rsid w:val="00AE4065"/>
    <w:rsid w:val="00AE446C"/>
    <w:rsid w:val="00AE44F7"/>
    <w:rsid w:val="00AE4856"/>
    <w:rsid w:val="00AE4BF1"/>
    <w:rsid w:val="00AE5296"/>
    <w:rsid w:val="00AE54C8"/>
    <w:rsid w:val="00AE54ED"/>
    <w:rsid w:val="00AE587C"/>
    <w:rsid w:val="00AE5A3A"/>
    <w:rsid w:val="00AE5F46"/>
    <w:rsid w:val="00AE5FE4"/>
    <w:rsid w:val="00AE664F"/>
    <w:rsid w:val="00AE6934"/>
    <w:rsid w:val="00AE696F"/>
    <w:rsid w:val="00AE6CB8"/>
    <w:rsid w:val="00AE6E44"/>
    <w:rsid w:val="00AE6EF2"/>
    <w:rsid w:val="00AE705D"/>
    <w:rsid w:val="00AE759A"/>
    <w:rsid w:val="00AE7885"/>
    <w:rsid w:val="00AE79DB"/>
    <w:rsid w:val="00AE7BB5"/>
    <w:rsid w:val="00AE7D9B"/>
    <w:rsid w:val="00AE7EDE"/>
    <w:rsid w:val="00AF025C"/>
    <w:rsid w:val="00AF041B"/>
    <w:rsid w:val="00AF06DE"/>
    <w:rsid w:val="00AF076D"/>
    <w:rsid w:val="00AF07C6"/>
    <w:rsid w:val="00AF0941"/>
    <w:rsid w:val="00AF0B68"/>
    <w:rsid w:val="00AF0B7C"/>
    <w:rsid w:val="00AF0FA1"/>
    <w:rsid w:val="00AF17D5"/>
    <w:rsid w:val="00AF1B0C"/>
    <w:rsid w:val="00AF1D00"/>
    <w:rsid w:val="00AF1F10"/>
    <w:rsid w:val="00AF1FCB"/>
    <w:rsid w:val="00AF2291"/>
    <w:rsid w:val="00AF23CF"/>
    <w:rsid w:val="00AF29BC"/>
    <w:rsid w:val="00AF2C60"/>
    <w:rsid w:val="00AF2C80"/>
    <w:rsid w:val="00AF304C"/>
    <w:rsid w:val="00AF3066"/>
    <w:rsid w:val="00AF3085"/>
    <w:rsid w:val="00AF31DA"/>
    <w:rsid w:val="00AF32D4"/>
    <w:rsid w:val="00AF3A82"/>
    <w:rsid w:val="00AF3B77"/>
    <w:rsid w:val="00AF3D53"/>
    <w:rsid w:val="00AF3DC9"/>
    <w:rsid w:val="00AF3E9F"/>
    <w:rsid w:val="00AF3ED8"/>
    <w:rsid w:val="00AF4361"/>
    <w:rsid w:val="00AF45EF"/>
    <w:rsid w:val="00AF47BD"/>
    <w:rsid w:val="00AF4B5A"/>
    <w:rsid w:val="00AF4F39"/>
    <w:rsid w:val="00AF53FD"/>
    <w:rsid w:val="00AF599C"/>
    <w:rsid w:val="00AF5E42"/>
    <w:rsid w:val="00AF6000"/>
    <w:rsid w:val="00AF627F"/>
    <w:rsid w:val="00AF65F6"/>
    <w:rsid w:val="00AF66EC"/>
    <w:rsid w:val="00AF6891"/>
    <w:rsid w:val="00AF6FCF"/>
    <w:rsid w:val="00AF70F6"/>
    <w:rsid w:val="00AF71D7"/>
    <w:rsid w:val="00AF7552"/>
    <w:rsid w:val="00AF76E0"/>
    <w:rsid w:val="00AF7947"/>
    <w:rsid w:val="00AF7953"/>
    <w:rsid w:val="00AF7A05"/>
    <w:rsid w:val="00AF7A20"/>
    <w:rsid w:val="00AF7BEE"/>
    <w:rsid w:val="00AF7C74"/>
    <w:rsid w:val="00AF7D92"/>
    <w:rsid w:val="00AF7F5F"/>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8C7"/>
    <w:rsid w:val="00B01D69"/>
    <w:rsid w:val="00B01E92"/>
    <w:rsid w:val="00B01FC0"/>
    <w:rsid w:val="00B0217E"/>
    <w:rsid w:val="00B02199"/>
    <w:rsid w:val="00B026FF"/>
    <w:rsid w:val="00B02805"/>
    <w:rsid w:val="00B02832"/>
    <w:rsid w:val="00B02BFD"/>
    <w:rsid w:val="00B02D77"/>
    <w:rsid w:val="00B02EC7"/>
    <w:rsid w:val="00B0367A"/>
    <w:rsid w:val="00B038EB"/>
    <w:rsid w:val="00B03A38"/>
    <w:rsid w:val="00B03DF6"/>
    <w:rsid w:val="00B04005"/>
    <w:rsid w:val="00B040CA"/>
    <w:rsid w:val="00B042B6"/>
    <w:rsid w:val="00B042D8"/>
    <w:rsid w:val="00B04621"/>
    <w:rsid w:val="00B04B17"/>
    <w:rsid w:val="00B04E54"/>
    <w:rsid w:val="00B05160"/>
    <w:rsid w:val="00B051C2"/>
    <w:rsid w:val="00B05280"/>
    <w:rsid w:val="00B052C4"/>
    <w:rsid w:val="00B052F7"/>
    <w:rsid w:val="00B05319"/>
    <w:rsid w:val="00B053BC"/>
    <w:rsid w:val="00B0562B"/>
    <w:rsid w:val="00B05869"/>
    <w:rsid w:val="00B059CF"/>
    <w:rsid w:val="00B06376"/>
    <w:rsid w:val="00B06A64"/>
    <w:rsid w:val="00B06CAE"/>
    <w:rsid w:val="00B06E0A"/>
    <w:rsid w:val="00B06FDE"/>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327"/>
    <w:rsid w:val="00B1041A"/>
    <w:rsid w:val="00B104CE"/>
    <w:rsid w:val="00B10593"/>
    <w:rsid w:val="00B1084D"/>
    <w:rsid w:val="00B10906"/>
    <w:rsid w:val="00B10D0E"/>
    <w:rsid w:val="00B10DDB"/>
    <w:rsid w:val="00B10E5B"/>
    <w:rsid w:val="00B10FD2"/>
    <w:rsid w:val="00B110B3"/>
    <w:rsid w:val="00B1111D"/>
    <w:rsid w:val="00B11146"/>
    <w:rsid w:val="00B111ED"/>
    <w:rsid w:val="00B1121C"/>
    <w:rsid w:val="00B11698"/>
    <w:rsid w:val="00B116BE"/>
    <w:rsid w:val="00B117B6"/>
    <w:rsid w:val="00B11822"/>
    <w:rsid w:val="00B11982"/>
    <w:rsid w:val="00B122B5"/>
    <w:rsid w:val="00B12543"/>
    <w:rsid w:val="00B125CE"/>
    <w:rsid w:val="00B127C5"/>
    <w:rsid w:val="00B1289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000"/>
    <w:rsid w:val="00B1544F"/>
    <w:rsid w:val="00B1576B"/>
    <w:rsid w:val="00B15A28"/>
    <w:rsid w:val="00B15E35"/>
    <w:rsid w:val="00B16059"/>
    <w:rsid w:val="00B1623B"/>
    <w:rsid w:val="00B164A6"/>
    <w:rsid w:val="00B164BE"/>
    <w:rsid w:val="00B16574"/>
    <w:rsid w:val="00B167AA"/>
    <w:rsid w:val="00B1685A"/>
    <w:rsid w:val="00B16D9E"/>
    <w:rsid w:val="00B1740A"/>
    <w:rsid w:val="00B175B7"/>
    <w:rsid w:val="00B175D5"/>
    <w:rsid w:val="00B17602"/>
    <w:rsid w:val="00B17748"/>
    <w:rsid w:val="00B177DF"/>
    <w:rsid w:val="00B17823"/>
    <w:rsid w:val="00B17A09"/>
    <w:rsid w:val="00B17B4C"/>
    <w:rsid w:val="00B17EA8"/>
    <w:rsid w:val="00B17ED7"/>
    <w:rsid w:val="00B204E4"/>
    <w:rsid w:val="00B20523"/>
    <w:rsid w:val="00B20559"/>
    <w:rsid w:val="00B205C8"/>
    <w:rsid w:val="00B20B83"/>
    <w:rsid w:val="00B20BF3"/>
    <w:rsid w:val="00B20CAD"/>
    <w:rsid w:val="00B214AC"/>
    <w:rsid w:val="00B214DD"/>
    <w:rsid w:val="00B2155D"/>
    <w:rsid w:val="00B21601"/>
    <w:rsid w:val="00B2161B"/>
    <w:rsid w:val="00B21726"/>
    <w:rsid w:val="00B2178C"/>
    <w:rsid w:val="00B21B0F"/>
    <w:rsid w:val="00B21B18"/>
    <w:rsid w:val="00B21BD4"/>
    <w:rsid w:val="00B21D05"/>
    <w:rsid w:val="00B21F08"/>
    <w:rsid w:val="00B21F8D"/>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8CF"/>
    <w:rsid w:val="00B23B5A"/>
    <w:rsid w:val="00B23EB3"/>
    <w:rsid w:val="00B23EDC"/>
    <w:rsid w:val="00B24069"/>
    <w:rsid w:val="00B247C6"/>
    <w:rsid w:val="00B24A67"/>
    <w:rsid w:val="00B24BAC"/>
    <w:rsid w:val="00B24C26"/>
    <w:rsid w:val="00B24C51"/>
    <w:rsid w:val="00B24DD5"/>
    <w:rsid w:val="00B253DD"/>
    <w:rsid w:val="00B253F8"/>
    <w:rsid w:val="00B2590D"/>
    <w:rsid w:val="00B25D68"/>
    <w:rsid w:val="00B25DBB"/>
    <w:rsid w:val="00B25FB4"/>
    <w:rsid w:val="00B25FF9"/>
    <w:rsid w:val="00B2605D"/>
    <w:rsid w:val="00B26237"/>
    <w:rsid w:val="00B26344"/>
    <w:rsid w:val="00B2648E"/>
    <w:rsid w:val="00B264D9"/>
    <w:rsid w:val="00B268EA"/>
    <w:rsid w:val="00B2693D"/>
    <w:rsid w:val="00B26B58"/>
    <w:rsid w:val="00B26C72"/>
    <w:rsid w:val="00B27006"/>
    <w:rsid w:val="00B275D0"/>
    <w:rsid w:val="00B278A0"/>
    <w:rsid w:val="00B27902"/>
    <w:rsid w:val="00B27A32"/>
    <w:rsid w:val="00B30432"/>
    <w:rsid w:val="00B30935"/>
    <w:rsid w:val="00B30BCC"/>
    <w:rsid w:val="00B30C95"/>
    <w:rsid w:val="00B30FE5"/>
    <w:rsid w:val="00B3180F"/>
    <w:rsid w:val="00B3183B"/>
    <w:rsid w:val="00B318C4"/>
    <w:rsid w:val="00B31C81"/>
    <w:rsid w:val="00B31CD2"/>
    <w:rsid w:val="00B31D5D"/>
    <w:rsid w:val="00B31ECD"/>
    <w:rsid w:val="00B32010"/>
    <w:rsid w:val="00B32036"/>
    <w:rsid w:val="00B320E9"/>
    <w:rsid w:val="00B32209"/>
    <w:rsid w:val="00B3226C"/>
    <w:rsid w:val="00B32320"/>
    <w:rsid w:val="00B32375"/>
    <w:rsid w:val="00B3257C"/>
    <w:rsid w:val="00B327AF"/>
    <w:rsid w:val="00B328C9"/>
    <w:rsid w:val="00B32985"/>
    <w:rsid w:val="00B32AE5"/>
    <w:rsid w:val="00B32E42"/>
    <w:rsid w:val="00B33003"/>
    <w:rsid w:val="00B33467"/>
    <w:rsid w:val="00B336D0"/>
    <w:rsid w:val="00B33817"/>
    <w:rsid w:val="00B3389E"/>
    <w:rsid w:val="00B33BBA"/>
    <w:rsid w:val="00B33C05"/>
    <w:rsid w:val="00B33E0F"/>
    <w:rsid w:val="00B34046"/>
    <w:rsid w:val="00B341AA"/>
    <w:rsid w:val="00B34207"/>
    <w:rsid w:val="00B3468A"/>
    <w:rsid w:val="00B34748"/>
    <w:rsid w:val="00B347FB"/>
    <w:rsid w:val="00B348EA"/>
    <w:rsid w:val="00B34CDD"/>
    <w:rsid w:val="00B34D6E"/>
    <w:rsid w:val="00B34D9B"/>
    <w:rsid w:val="00B34EB2"/>
    <w:rsid w:val="00B35717"/>
    <w:rsid w:val="00B35A6D"/>
    <w:rsid w:val="00B35A98"/>
    <w:rsid w:val="00B35BA0"/>
    <w:rsid w:val="00B35EEE"/>
    <w:rsid w:val="00B3647D"/>
    <w:rsid w:val="00B365D6"/>
    <w:rsid w:val="00B365F0"/>
    <w:rsid w:val="00B3680A"/>
    <w:rsid w:val="00B3681F"/>
    <w:rsid w:val="00B36854"/>
    <w:rsid w:val="00B36887"/>
    <w:rsid w:val="00B36DBB"/>
    <w:rsid w:val="00B36E7D"/>
    <w:rsid w:val="00B36F70"/>
    <w:rsid w:val="00B36FFD"/>
    <w:rsid w:val="00B3707C"/>
    <w:rsid w:val="00B3735E"/>
    <w:rsid w:val="00B3754C"/>
    <w:rsid w:val="00B37992"/>
    <w:rsid w:val="00B37B0F"/>
    <w:rsid w:val="00B37B72"/>
    <w:rsid w:val="00B37C19"/>
    <w:rsid w:val="00B37E35"/>
    <w:rsid w:val="00B40409"/>
    <w:rsid w:val="00B40873"/>
    <w:rsid w:val="00B40906"/>
    <w:rsid w:val="00B409E4"/>
    <w:rsid w:val="00B40AD5"/>
    <w:rsid w:val="00B40AEF"/>
    <w:rsid w:val="00B40CDA"/>
    <w:rsid w:val="00B40DCD"/>
    <w:rsid w:val="00B40FAF"/>
    <w:rsid w:val="00B40FB4"/>
    <w:rsid w:val="00B4100E"/>
    <w:rsid w:val="00B4110C"/>
    <w:rsid w:val="00B41262"/>
    <w:rsid w:val="00B4140F"/>
    <w:rsid w:val="00B416C6"/>
    <w:rsid w:val="00B41CD6"/>
    <w:rsid w:val="00B41E54"/>
    <w:rsid w:val="00B420A5"/>
    <w:rsid w:val="00B421AC"/>
    <w:rsid w:val="00B423F9"/>
    <w:rsid w:val="00B427B8"/>
    <w:rsid w:val="00B428E6"/>
    <w:rsid w:val="00B4290A"/>
    <w:rsid w:val="00B42937"/>
    <w:rsid w:val="00B42A98"/>
    <w:rsid w:val="00B42B98"/>
    <w:rsid w:val="00B42BBA"/>
    <w:rsid w:val="00B43307"/>
    <w:rsid w:val="00B433D1"/>
    <w:rsid w:val="00B434A0"/>
    <w:rsid w:val="00B435C8"/>
    <w:rsid w:val="00B43724"/>
    <w:rsid w:val="00B4388F"/>
    <w:rsid w:val="00B439BF"/>
    <w:rsid w:val="00B43A3D"/>
    <w:rsid w:val="00B43BD7"/>
    <w:rsid w:val="00B43C0B"/>
    <w:rsid w:val="00B43F11"/>
    <w:rsid w:val="00B44021"/>
    <w:rsid w:val="00B441D9"/>
    <w:rsid w:val="00B4457A"/>
    <w:rsid w:val="00B44752"/>
    <w:rsid w:val="00B4483B"/>
    <w:rsid w:val="00B44A1D"/>
    <w:rsid w:val="00B44A31"/>
    <w:rsid w:val="00B44B0E"/>
    <w:rsid w:val="00B44DEE"/>
    <w:rsid w:val="00B44DFE"/>
    <w:rsid w:val="00B45230"/>
    <w:rsid w:val="00B45287"/>
    <w:rsid w:val="00B45392"/>
    <w:rsid w:val="00B453C5"/>
    <w:rsid w:val="00B45460"/>
    <w:rsid w:val="00B458D6"/>
    <w:rsid w:val="00B45AB4"/>
    <w:rsid w:val="00B45C6E"/>
    <w:rsid w:val="00B45CA5"/>
    <w:rsid w:val="00B45CE6"/>
    <w:rsid w:val="00B4604A"/>
    <w:rsid w:val="00B46979"/>
    <w:rsid w:val="00B46B14"/>
    <w:rsid w:val="00B46B72"/>
    <w:rsid w:val="00B46C5C"/>
    <w:rsid w:val="00B46D83"/>
    <w:rsid w:val="00B46F2B"/>
    <w:rsid w:val="00B472FA"/>
    <w:rsid w:val="00B47394"/>
    <w:rsid w:val="00B47489"/>
    <w:rsid w:val="00B47692"/>
    <w:rsid w:val="00B47910"/>
    <w:rsid w:val="00B47B0E"/>
    <w:rsid w:val="00B47DEB"/>
    <w:rsid w:val="00B47FFC"/>
    <w:rsid w:val="00B50145"/>
    <w:rsid w:val="00B502AC"/>
    <w:rsid w:val="00B502EC"/>
    <w:rsid w:val="00B506DF"/>
    <w:rsid w:val="00B50C63"/>
    <w:rsid w:val="00B50DC8"/>
    <w:rsid w:val="00B50FF8"/>
    <w:rsid w:val="00B51272"/>
    <w:rsid w:val="00B51691"/>
    <w:rsid w:val="00B5180C"/>
    <w:rsid w:val="00B51D22"/>
    <w:rsid w:val="00B51D7E"/>
    <w:rsid w:val="00B51F8C"/>
    <w:rsid w:val="00B52094"/>
    <w:rsid w:val="00B521C1"/>
    <w:rsid w:val="00B5224E"/>
    <w:rsid w:val="00B524C1"/>
    <w:rsid w:val="00B5259E"/>
    <w:rsid w:val="00B527DD"/>
    <w:rsid w:val="00B52887"/>
    <w:rsid w:val="00B52A03"/>
    <w:rsid w:val="00B52C48"/>
    <w:rsid w:val="00B52C84"/>
    <w:rsid w:val="00B52D50"/>
    <w:rsid w:val="00B53108"/>
    <w:rsid w:val="00B5330F"/>
    <w:rsid w:val="00B53459"/>
    <w:rsid w:val="00B53471"/>
    <w:rsid w:val="00B53760"/>
    <w:rsid w:val="00B53C00"/>
    <w:rsid w:val="00B5400E"/>
    <w:rsid w:val="00B54258"/>
    <w:rsid w:val="00B54494"/>
    <w:rsid w:val="00B545A8"/>
    <w:rsid w:val="00B5467D"/>
    <w:rsid w:val="00B5494F"/>
    <w:rsid w:val="00B54CA0"/>
    <w:rsid w:val="00B54D48"/>
    <w:rsid w:val="00B54FCE"/>
    <w:rsid w:val="00B550E8"/>
    <w:rsid w:val="00B5523C"/>
    <w:rsid w:val="00B5534E"/>
    <w:rsid w:val="00B554A5"/>
    <w:rsid w:val="00B5599F"/>
    <w:rsid w:val="00B55A64"/>
    <w:rsid w:val="00B55B94"/>
    <w:rsid w:val="00B55E70"/>
    <w:rsid w:val="00B55EFF"/>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57A3F"/>
    <w:rsid w:val="00B601E2"/>
    <w:rsid w:val="00B605C2"/>
    <w:rsid w:val="00B609D5"/>
    <w:rsid w:val="00B60D2D"/>
    <w:rsid w:val="00B60DB4"/>
    <w:rsid w:val="00B60FDB"/>
    <w:rsid w:val="00B6102C"/>
    <w:rsid w:val="00B61098"/>
    <w:rsid w:val="00B611EC"/>
    <w:rsid w:val="00B612F6"/>
    <w:rsid w:val="00B61540"/>
    <w:rsid w:val="00B61B0C"/>
    <w:rsid w:val="00B61B74"/>
    <w:rsid w:val="00B61BCC"/>
    <w:rsid w:val="00B61C3B"/>
    <w:rsid w:val="00B61D6D"/>
    <w:rsid w:val="00B61E58"/>
    <w:rsid w:val="00B61FB4"/>
    <w:rsid w:val="00B62374"/>
    <w:rsid w:val="00B623A2"/>
    <w:rsid w:val="00B624D3"/>
    <w:rsid w:val="00B625A7"/>
    <w:rsid w:val="00B626B7"/>
    <w:rsid w:val="00B62A19"/>
    <w:rsid w:val="00B62DC4"/>
    <w:rsid w:val="00B63547"/>
    <w:rsid w:val="00B6366D"/>
    <w:rsid w:val="00B63917"/>
    <w:rsid w:val="00B63AA9"/>
    <w:rsid w:val="00B63B02"/>
    <w:rsid w:val="00B63EB6"/>
    <w:rsid w:val="00B63F16"/>
    <w:rsid w:val="00B64025"/>
    <w:rsid w:val="00B6448D"/>
    <w:rsid w:val="00B6464C"/>
    <w:rsid w:val="00B6493F"/>
    <w:rsid w:val="00B64B5A"/>
    <w:rsid w:val="00B64E6C"/>
    <w:rsid w:val="00B6529C"/>
    <w:rsid w:val="00B652E4"/>
    <w:rsid w:val="00B65332"/>
    <w:rsid w:val="00B6546A"/>
    <w:rsid w:val="00B654DC"/>
    <w:rsid w:val="00B656F0"/>
    <w:rsid w:val="00B6573F"/>
    <w:rsid w:val="00B65779"/>
    <w:rsid w:val="00B6582C"/>
    <w:rsid w:val="00B6595F"/>
    <w:rsid w:val="00B65CA3"/>
    <w:rsid w:val="00B65CC3"/>
    <w:rsid w:val="00B65E2F"/>
    <w:rsid w:val="00B66169"/>
    <w:rsid w:val="00B66315"/>
    <w:rsid w:val="00B6643A"/>
    <w:rsid w:val="00B665DD"/>
    <w:rsid w:val="00B66685"/>
    <w:rsid w:val="00B6693B"/>
    <w:rsid w:val="00B66ECA"/>
    <w:rsid w:val="00B67038"/>
    <w:rsid w:val="00B67219"/>
    <w:rsid w:val="00B6730D"/>
    <w:rsid w:val="00B674FF"/>
    <w:rsid w:val="00B67559"/>
    <w:rsid w:val="00B676BA"/>
    <w:rsid w:val="00B6771C"/>
    <w:rsid w:val="00B67A16"/>
    <w:rsid w:val="00B67A33"/>
    <w:rsid w:val="00B67A80"/>
    <w:rsid w:val="00B67AEF"/>
    <w:rsid w:val="00B67BC4"/>
    <w:rsid w:val="00B70A71"/>
    <w:rsid w:val="00B7128F"/>
    <w:rsid w:val="00B714FD"/>
    <w:rsid w:val="00B715AC"/>
    <w:rsid w:val="00B71AFC"/>
    <w:rsid w:val="00B71D4D"/>
    <w:rsid w:val="00B72453"/>
    <w:rsid w:val="00B72683"/>
    <w:rsid w:val="00B7275A"/>
    <w:rsid w:val="00B7278D"/>
    <w:rsid w:val="00B72980"/>
    <w:rsid w:val="00B72B88"/>
    <w:rsid w:val="00B72D87"/>
    <w:rsid w:val="00B72DCB"/>
    <w:rsid w:val="00B730EA"/>
    <w:rsid w:val="00B73135"/>
    <w:rsid w:val="00B731DC"/>
    <w:rsid w:val="00B7328B"/>
    <w:rsid w:val="00B73416"/>
    <w:rsid w:val="00B7362D"/>
    <w:rsid w:val="00B736E9"/>
    <w:rsid w:val="00B737BE"/>
    <w:rsid w:val="00B73958"/>
    <w:rsid w:val="00B73CE8"/>
    <w:rsid w:val="00B73EC8"/>
    <w:rsid w:val="00B73ECC"/>
    <w:rsid w:val="00B740B4"/>
    <w:rsid w:val="00B74377"/>
    <w:rsid w:val="00B747E4"/>
    <w:rsid w:val="00B74C39"/>
    <w:rsid w:val="00B74F33"/>
    <w:rsid w:val="00B74FAE"/>
    <w:rsid w:val="00B74FBE"/>
    <w:rsid w:val="00B750D9"/>
    <w:rsid w:val="00B756FD"/>
    <w:rsid w:val="00B758C4"/>
    <w:rsid w:val="00B75AB3"/>
    <w:rsid w:val="00B75C57"/>
    <w:rsid w:val="00B75C8E"/>
    <w:rsid w:val="00B76015"/>
    <w:rsid w:val="00B76149"/>
    <w:rsid w:val="00B76356"/>
    <w:rsid w:val="00B7684D"/>
    <w:rsid w:val="00B76864"/>
    <w:rsid w:val="00B76DC1"/>
    <w:rsid w:val="00B76E25"/>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08"/>
    <w:rsid w:val="00B81DD3"/>
    <w:rsid w:val="00B81EC7"/>
    <w:rsid w:val="00B82104"/>
    <w:rsid w:val="00B821C7"/>
    <w:rsid w:val="00B82251"/>
    <w:rsid w:val="00B82323"/>
    <w:rsid w:val="00B8235C"/>
    <w:rsid w:val="00B82447"/>
    <w:rsid w:val="00B8262F"/>
    <w:rsid w:val="00B8277F"/>
    <w:rsid w:val="00B827E4"/>
    <w:rsid w:val="00B8283D"/>
    <w:rsid w:val="00B82B8E"/>
    <w:rsid w:val="00B82D4B"/>
    <w:rsid w:val="00B83409"/>
    <w:rsid w:val="00B83466"/>
    <w:rsid w:val="00B834CF"/>
    <w:rsid w:val="00B834E2"/>
    <w:rsid w:val="00B8352A"/>
    <w:rsid w:val="00B83620"/>
    <w:rsid w:val="00B836C8"/>
    <w:rsid w:val="00B837C5"/>
    <w:rsid w:val="00B8382B"/>
    <w:rsid w:val="00B83958"/>
    <w:rsid w:val="00B83CD3"/>
    <w:rsid w:val="00B83DFD"/>
    <w:rsid w:val="00B8407A"/>
    <w:rsid w:val="00B840F5"/>
    <w:rsid w:val="00B84170"/>
    <w:rsid w:val="00B84313"/>
    <w:rsid w:val="00B843A9"/>
    <w:rsid w:val="00B846AF"/>
    <w:rsid w:val="00B84959"/>
    <w:rsid w:val="00B84AC5"/>
    <w:rsid w:val="00B84CCF"/>
    <w:rsid w:val="00B84D48"/>
    <w:rsid w:val="00B84E85"/>
    <w:rsid w:val="00B84FF0"/>
    <w:rsid w:val="00B8534C"/>
    <w:rsid w:val="00B85AB3"/>
    <w:rsid w:val="00B85DA3"/>
    <w:rsid w:val="00B85F6F"/>
    <w:rsid w:val="00B85FA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74D"/>
    <w:rsid w:val="00B87C26"/>
    <w:rsid w:val="00B87D99"/>
    <w:rsid w:val="00B87E85"/>
    <w:rsid w:val="00B87FC8"/>
    <w:rsid w:val="00B90175"/>
    <w:rsid w:val="00B902AE"/>
    <w:rsid w:val="00B902C6"/>
    <w:rsid w:val="00B90546"/>
    <w:rsid w:val="00B90724"/>
    <w:rsid w:val="00B9082A"/>
    <w:rsid w:val="00B90E13"/>
    <w:rsid w:val="00B90E65"/>
    <w:rsid w:val="00B9112D"/>
    <w:rsid w:val="00B9112E"/>
    <w:rsid w:val="00B91437"/>
    <w:rsid w:val="00B915C5"/>
    <w:rsid w:val="00B91A3F"/>
    <w:rsid w:val="00B91DCB"/>
    <w:rsid w:val="00B91E77"/>
    <w:rsid w:val="00B924C1"/>
    <w:rsid w:val="00B9254A"/>
    <w:rsid w:val="00B9286B"/>
    <w:rsid w:val="00B92E6C"/>
    <w:rsid w:val="00B92F10"/>
    <w:rsid w:val="00B93021"/>
    <w:rsid w:val="00B93120"/>
    <w:rsid w:val="00B934A6"/>
    <w:rsid w:val="00B93B04"/>
    <w:rsid w:val="00B941EC"/>
    <w:rsid w:val="00B9463E"/>
    <w:rsid w:val="00B9464F"/>
    <w:rsid w:val="00B946B6"/>
    <w:rsid w:val="00B94B8A"/>
    <w:rsid w:val="00B94EE0"/>
    <w:rsid w:val="00B9514C"/>
    <w:rsid w:val="00B951E0"/>
    <w:rsid w:val="00B9529F"/>
    <w:rsid w:val="00B95904"/>
    <w:rsid w:val="00B95AEB"/>
    <w:rsid w:val="00B960C1"/>
    <w:rsid w:val="00B96497"/>
    <w:rsid w:val="00B965C7"/>
    <w:rsid w:val="00B96789"/>
    <w:rsid w:val="00B9681F"/>
    <w:rsid w:val="00B96A14"/>
    <w:rsid w:val="00B96CE4"/>
    <w:rsid w:val="00B96DEA"/>
    <w:rsid w:val="00B96EBF"/>
    <w:rsid w:val="00B9709E"/>
    <w:rsid w:val="00B97171"/>
    <w:rsid w:val="00B97207"/>
    <w:rsid w:val="00B972C5"/>
    <w:rsid w:val="00B97476"/>
    <w:rsid w:val="00B976A7"/>
    <w:rsid w:val="00B978EE"/>
    <w:rsid w:val="00B979AD"/>
    <w:rsid w:val="00B97BE7"/>
    <w:rsid w:val="00BA01C1"/>
    <w:rsid w:val="00BA0274"/>
    <w:rsid w:val="00BA0384"/>
    <w:rsid w:val="00BA082A"/>
    <w:rsid w:val="00BA10A2"/>
    <w:rsid w:val="00BA112F"/>
    <w:rsid w:val="00BA11F4"/>
    <w:rsid w:val="00BA13D3"/>
    <w:rsid w:val="00BA150B"/>
    <w:rsid w:val="00BA18C4"/>
    <w:rsid w:val="00BA1AB9"/>
    <w:rsid w:val="00BA1D56"/>
    <w:rsid w:val="00BA21D0"/>
    <w:rsid w:val="00BA252B"/>
    <w:rsid w:val="00BA2703"/>
    <w:rsid w:val="00BA2722"/>
    <w:rsid w:val="00BA27EC"/>
    <w:rsid w:val="00BA27FE"/>
    <w:rsid w:val="00BA2A1B"/>
    <w:rsid w:val="00BA2A3A"/>
    <w:rsid w:val="00BA2B99"/>
    <w:rsid w:val="00BA2D75"/>
    <w:rsid w:val="00BA2E67"/>
    <w:rsid w:val="00BA30C8"/>
    <w:rsid w:val="00BA3521"/>
    <w:rsid w:val="00BA3668"/>
    <w:rsid w:val="00BA3CDD"/>
    <w:rsid w:val="00BA3D43"/>
    <w:rsid w:val="00BA3F4F"/>
    <w:rsid w:val="00BA3FEA"/>
    <w:rsid w:val="00BA44BC"/>
    <w:rsid w:val="00BA4558"/>
    <w:rsid w:val="00BA4941"/>
    <w:rsid w:val="00BA49E6"/>
    <w:rsid w:val="00BA4B3F"/>
    <w:rsid w:val="00BA4B54"/>
    <w:rsid w:val="00BA4DE1"/>
    <w:rsid w:val="00BA4F4B"/>
    <w:rsid w:val="00BA4F4C"/>
    <w:rsid w:val="00BA4FE7"/>
    <w:rsid w:val="00BA5089"/>
    <w:rsid w:val="00BA534D"/>
    <w:rsid w:val="00BA5507"/>
    <w:rsid w:val="00BA5577"/>
    <w:rsid w:val="00BA5741"/>
    <w:rsid w:val="00BA5D24"/>
    <w:rsid w:val="00BA5F68"/>
    <w:rsid w:val="00BA622D"/>
    <w:rsid w:val="00BA626A"/>
    <w:rsid w:val="00BA6555"/>
    <w:rsid w:val="00BA66BB"/>
    <w:rsid w:val="00BA66CC"/>
    <w:rsid w:val="00BA69AC"/>
    <w:rsid w:val="00BA6DDC"/>
    <w:rsid w:val="00BA708F"/>
    <w:rsid w:val="00BA7207"/>
    <w:rsid w:val="00BA74E5"/>
    <w:rsid w:val="00BA767B"/>
    <w:rsid w:val="00BA76DA"/>
    <w:rsid w:val="00BA7891"/>
    <w:rsid w:val="00BA7BD9"/>
    <w:rsid w:val="00BA7BEB"/>
    <w:rsid w:val="00BA7C8A"/>
    <w:rsid w:val="00BA7CB0"/>
    <w:rsid w:val="00BA7D49"/>
    <w:rsid w:val="00BA7D6D"/>
    <w:rsid w:val="00BA7E04"/>
    <w:rsid w:val="00BA7F6F"/>
    <w:rsid w:val="00BB0030"/>
    <w:rsid w:val="00BB0096"/>
    <w:rsid w:val="00BB01F6"/>
    <w:rsid w:val="00BB0234"/>
    <w:rsid w:val="00BB030D"/>
    <w:rsid w:val="00BB0431"/>
    <w:rsid w:val="00BB0967"/>
    <w:rsid w:val="00BB0990"/>
    <w:rsid w:val="00BB09C2"/>
    <w:rsid w:val="00BB09C9"/>
    <w:rsid w:val="00BB0C8A"/>
    <w:rsid w:val="00BB1043"/>
    <w:rsid w:val="00BB11CE"/>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8E"/>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3E"/>
    <w:rsid w:val="00BB51F2"/>
    <w:rsid w:val="00BB53BF"/>
    <w:rsid w:val="00BB56C2"/>
    <w:rsid w:val="00BB581B"/>
    <w:rsid w:val="00BB582A"/>
    <w:rsid w:val="00BB59A0"/>
    <w:rsid w:val="00BB5B67"/>
    <w:rsid w:val="00BB5C96"/>
    <w:rsid w:val="00BB6177"/>
    <w:rsid w:val="00BB6362"/>
    <w:rsid w:val="00BB6487"/>
    <w:rsid w:val="00BB660D"/>
    <w:rsid w:val="00BB69CF"/>
    <w:rsid w:val="00BB6DB5"/>
    <w:rsid w:val="00BB6DDC"/>
    <w:rsid w:val="00BB6E0A"/>
    <w:rsid w:val="00BB6ECE"/>
    <w:rsid w:val="00BB6F3B"/>
    <w:rsid w:val="00BB703C"/>
    <w:rsid w:val="00BB74A2"/>
    <w:rsid w:val="00BB7501"/>
    <w:rsid w:val="00BB7514"/>
    <w:rsid w:val="00BB76C4"/>
    <w:rsid w:val="00BB7714"/>
    <w:rsid w:val="00BB7838"/>
    <w:rsid w:val="00BB799B"/>
    <w:rsid w:val="00BB7C94"/>
    <w:rsid w:val="00BB7D30"/>
    <w:rsid w:val="00BC0052"/>
    <w:rsid w:val="00BC0318"/>
    <w:rsid w:val="00BC0497"/>
    <w:rsid w:val="00BC062F"/>
    <w:rsid w:val="00BC06CE"/>
    <w:rsid w:val="00BC07CC"/>
    <w:rsid w:val="00BC0900"/>
    <w:rsid w:val="00BC0A2B"/>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71B"/>
    <w:rsid w:val="00BC27A0"/>
    <w:rsid w:val="00BC2DA5"/>
    <w:rsid w:val="00BC2DEE"/>
    <w:rsid w:val="00BC3006"/>
    <w:rsid w:val="00BC327B"/>
    <w:rsid w:val="00BC3309"/>
    <w:rsid w:val="00BC3311"/>
    <w:rsid w:val="00BC3515"/>
    <w:rsid w:val="00BC3637"/>
    <w:rsid w:val="00BC376D"/>
    <w:rsid w:val="00BC382F"/>
    <w:rsid w:val="00BC3A7B"/>
    <w:rsid w:val="00BC3ACD"/>
    <w:rsid w:val="00BC3BB9"/>
    <w:rsid w:val="00BC3E59"/>
    <w:rsid w:val="00BC3EE7"/>
    <w:rsid w:val="00BC3EF4"/>
    <w:rsid w:val="00BC404C"/>
    <w:rsid w:val="00BC47AA"/>
    <w:rsid w:val="00BC4D0A"/>
    <w:rsid w:val="00BC5109"/>
    <w:rsid w:val="00BC540D"/>
    <w:rsid w:val="00BC5545"/>
    <w:rsid w:val="00BC5685"/>
    <w:rsid w:val="00BC59E6"/>
    <w:rsid w:val="00BC5C19"/>
    <w:rsid w:val="00BC5D27"/>
    <w:rsid w:val="00BC5D65"/>
    <w:rsid w:val="00BC63EA"/>
    <w:rsid w:val="00BC653F"/>
    <w:rsid w:val="00BC68A5"/>
    <w:rsid w:val="00BC68FE"/>
    <w:rsid w:val="00BC6ACE"/>
    <w:rsid w:val="00BC6CE1"/>
    <w:rsid w:val="00BC6D99"/>
    <w:rsid w:val="00BC6ECF"/>
    <w:rsid w:val="00BC78E6"/>
    <w:rsid w:val="00BC7952"/>
    <w:rsid w:val="00BC7ABE"/>
    <w:rsid w:val="00BC7AF4"/>
    <w:rsid w:val="00BC7DBA"/>
    <w:rsid w:val="00BC7DFC"/>
    <w:rsid w:val="00BC7E0F"/>
    <w:rsid w:val="00BD02EF"/>
    <w:rsid w:val="00BD0947"/>
    <w:rsid w:val="00BD109F"/>
    <w:rsid w:val="00BD1149"/>
    <w:rsid w:val="00BD16D4"/>
    <w:rsid w:val="00BD16DD"/>
    <w:rsid w:val="00BD17E1"/>
    <w:rsid w:val="00BD18B1"/>
    <w:rsid w:val="00BD1A29"/>
    <w:rsid w:val="00BD1B4F"/>
    <w:rsid w:val="00BD1B8F"/>
    <w:rsid w:val="00BD1BF7"/>
    <w:rsid w:val="00BD1D06"/>
    <w:rsid w:val="00BD1DBB"/>
    <w:rsid w:val="00BD227A"/>
    <w:rsid w:val="00BD23E8"/>
    <w:rsid w:val="00BD2456"/>
    <w:rsid w:val="00BD2552"/>
    <w:rsid w:val="00BD2562"/>
    <w:rsid w:val="00BD258E"/>
    <w:rsid w:val="00BD2833"/>
    <w:rsid w:val="00BD28FF"/>
    <w:rsid w:val="00BD29D7"/>
    <w:rsid w:val="00BD2CCF"/>
    <w:rsid w:val="00BD301D"/>
    <w:rsid w:val="00BD3091"/>
    <w:rsid w:val="00BD3298"/>
    <w:rsid w:val="00BD3548"/>
    <w:rsid w:val="00BD3656"/>
    <w:rsid w:val="00BD37CE"/>
    <w:rsid w:val="00BD3877"/>
    <w:rsid w:val="00BD3B61"/>
    <w:rsid w:val="00BD3CBE"/>
    <w:rsid w:val="00BD446F"/>
    <w:rsid w:val="00BD46E9"/>
    <w:rsid w:val="00BD4B5C"/>
    <w:rsid w:val="00BD4DD3"/>
    <w:rsid w:val="00BD5039"/>
    <w:rsid w:val="00BD508A"/>
    <w:rsid w:val="00BD5167"/>
    <w:rsid w:val="00BD5293"/>
    <w:rsid w:val="00BD551D"/>
    <w:rsid w:val="00BD577C"/>
    <w:rsid w:val="00BD58FB"/>
    <w:rsid w:val="00BD5937"/>
    <w:rsid w:val="00BD5BF5"/>
    <w:rsid w:val="00BD5E3A"/>
    <w:rsid w:val="00BD5FC3"/>
    <w:rsid w:val="00BD637F"/>
    <w:rsid w:val="00BD6514"/>
    <w:rsid w:val="00BD669A"/>
    <w:rsid w:val="00BD66DB"/>
    <w:rsid w:val="00BD679F"/>
    <w:rsid w:val="00BD67E5"/>
    <w:rsid w:val="00BD69EE"/>
    <w:rsid w:val="00BD6A67"/>
    <w:rsid w:val="00BD6C75"/>
    <w:rsid w:val="00BD6DF2"/>
    <w:rsid w:val="00BD71FA"/>
    <w:rsid w:val="00BD7579"/>
    <w:rsid w:val="00BD75BE"/>
    <w:rsid w:val="00BD790F"/>
    <w:rsid w:val="00BD7AF4"/>
    <w:rsid w:val="00BD7DB9"/>
    <w:rsid w:val="00BD7E4F"/>
    <w:rsid w:val="00BE0361"/>
    <w:rsid w:val="00BE052C"/>
    <w:rsid w:val="00BE0845"/>
    <w:rsid w:val="00BE0B1E"/>
    <w:rsid w:val="00BE0C28"/>
    <w:rsid w:val="00BE0CCB"/>
    <w:rsid w:val="00BE0E3C"/>
    <w:rsid w:val="00BE0E9B"/>
    <w:rsid w:val="00BE0F08"/>
    <w:rsid w:val="00BE11E9"/>
    <w:rsid w:val="00BE1527"/>
    <w:rsid w:val="00BE22B0"/>
    <w:rsid w:val="00BE27EF"/>
    <w:rsid w:val="00BE2999"/>
    <w:rsid w:val="00BE2CA4"/>
    <w:rsid w:val="00BE2ED3"/>
    <w:rsid w:val="00BE31C9"/>
    <w:rsid w:val="00BE340B"/>
    <w:rsid w:val="00BE3A37"/>
    <w:rsid w:val="00BE3D80"/>
    <w:rsid w:val="00BE3E8D"/>
    <w:rsid w:val="00BE3E90"/>
    <w:rsid w:val="00BE3EDC"/>
    <w:rsid w:val="00BE4515"/>
    <w:rsid w:val="00BE45FA"/>
    <w:rsid w:val="00BE4665"/>
    <w:rsid w:val="00BE48D1"/>
    <w:rsid w:val="00BE4AEF"/>
    <w:rsid w:val="00BE4EBE"/>
    <w:rsid w:val="00BE547B"/>
    <w:rsid w:val="00BE5716"/>
    <w:rsid w:val="00BE574C"/>
    <w:rsid w:val="00BE57C4"/>
    <w:rsid w:val="00BE57EE"/>
    <w:rsid w:val="00BE5BBD"/>
    <w:rsid w:val="00BE603C"/>
    <w:rsid w:val="00BE6206"/>
    <w:rsid w:val="00BE643B"/>
    <w:rsid w:val="00BE655C"/>
    <w:rsid w:val="00BE6916"/>
    <w:rsid w:val="00BE69F8"/>
    <w:rsid w:val="00BE6EC1"/>
    <w:rsid w:val="00BE702C"/>
    <w:rsid w:val="00BE7280"/>
    <w:rsid w:val="00BE74E8"/>
    <w:rsid w:val="00BE7643"/>
    <w:rsid w:val="00BE7855"/>
    <w:rsid w:val="00BE7916"/>
    <w:rsid w:val="00BE7B62"/>
    <w:rsid w:val="00BE7DE4"/>
    <w:rsid w:val="00BE7E30"/>
    <w:rsid w:val="00BE7E8B"/>
    <w:rsid w:val="00BF0020"/>
    <w:rsid w:val="00BF04FE"/>
    <w:rsid w:val="00BF05A5"/>
    <w:rsid w:val="00BF066A"/>
    <w:rsid w:val="00BF080A"/>
    <w:rsid w:val="00BF090C"/>
    <w:rsid w:val="00BF0AAD"/>
    <w:rsid w:val="00BF0B57"/>
    <w:rsid w:val="00BF1282"/>
    <w:rsid w:val="00BF129F"/>
    <w:rsid w:val="00BF137B"/>
    <w:rsid w:val="00BF13B3"/>
    <w:rsid w:val="00BF18AC"/>
    <w:rsid w:val="00BF195C"/>
    <w:rsid w:val="00BF196E"/>
    <w:rsid w:val="00BF1C52"/>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6A4"/>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80E"/>
    <w:rsid w:val="00C00C41"/>
    <w:rsid w:val="00C00C49"/>
    <w:rsid w:val="00C00ECA"/>
    <w:rsid w:val="00C012F7"/>
    <w:rsid w:val="00C013F3"/>
    <w:rsid w:val="00C01788"/>
    <w:rsid w:val="00C0256A"/>
    <w:rsid w:val="00C02A57"/>
    <w:rsid w:val="00C02AE9"/>
    <w:rsid w:val="00C02B06"/>
    <w:rsid w:val="00C02E7D"/>
    <w:rsid w:val="00C02E82"/>
    <w:rsid w:val="00C030D3"/>
    <w:rsid w:val="00C0320A"/>
    <w:rsid w:val="00C03283"/>
    <w:rsid w:val="00C03634"/>
    <w:rsid w:val="00C03734"/>
    <w:rsid w:val="00C039D3"/>
    <w:rsid w:val="00C03C2D"/>
    <w:rsid w:val="00C040F3"/>
    <w:rsid w:val="00C041DD"/>
    <w:rsid w:val="00C0430C"/>
    <w:rsid w:val="00C0482E"/>
    <w:rsid w:val="00C0495C"/>
    <w:rsid w:val="00C04DF2"/>
    <w:rsid w:val="00C0527B"/>
    <w:rsid w:val="00C052A0"/>
    <w:rsid w:val="00C05584"/>
    <w:rsid w:val="00C05674"/>
    <w:rsid w:val="00C06015"/>
    <w:rsid w:val="00C061AD"/>
    <w:rsid w:val="00C063C6"/>
    <w:rsid w:val="00C065FB"/>
    <w:rsid w:val="00C06712"/>
    <w:rsid w:val="00C0675E"/>
    <w:rsid w:val="00C067C5"/>
    <w:rsid w:val="00C06994"/>
    <w:rsid w:val="00C06AD6"/>
    <w:rsid w:val="00C06B41"/>
    <w:rsid w:val="00C06DD4"/>
    <w:rsid w:val="00C077F3"/>
    <w:rsid w:val="00C07D4F"/>
    <w:rsid w:val="00C07DD1"/>
    <w:rsid w:val="00C108CA"/>
    <w:rsid w:val="00C10B22"/>
    <w:rsid w:val="00C1104D"/>
    <w:rsid w:val="00C111E2"/>
    <w:rsid w:val="00C1120F"/>
    <w:rsid w:val="00C114A7"/>
    <w:rsid w:val="00C117A0"/>
    <w:rsid w:val="00C11AF5"/>
    <w:rsid w:val="00C11B31"/>
    <w:rsid w:val="00C1210C"/>
    <w:rsid w:val="00C123D4"/>
    <w:rsid w:val="00C12521"/>
    <w:rsid w:val="00C12664"/>
    <w:rsid w:val="00C12767"/>
    <w:rsid w:val="00C1276D"/>
    <w:rsid w:val="00C1286A"/>
    <w:rsid w:val="00C12911"/>
    <w:rsid w:val="00C12918"/>
    <w:rsid w:val="00C12AEC"/>
    <w:rsid w:val="00C12F50"/>
    <w:rsid w:val="00C13027"/>
    <w:rsid w:val="00C13179"/>
    <w:rsid w:val="00C13651"/>
    <w:rsid w:val="00C137C5"/>
    <w:rsid w:val="00C13D78"/>
    <w:rsid w:val="00C13F14"/>
    <w:rsid w:val="00C141B0"/>
    <w:rsid w:val="00C1475A"/>
    <w:rsid w:val="00C1477D"/>
    <w:rsid w:val="00C1484A"/>
    <w:rsid w:val="00C14ABF"/>
    <w:rsid w:val="00C14AE3"/>
    <w:rsid w:val="00C14BCF"/>
    <w:rsid w:val="00C14BE8"/>
    <w:rsid w:val="00C14D53"/>
    <w:rsid w:val="00C14DB1"/>
    <w:rsid w:val="00C14EFE"/>
    <w:rsid w:val="00C15178"/>
    <w:rsid w:val="00C15265"/>
    <w:rsid w:val="00C1529B"/>
    <w:rsid w:val="00C152D9"/>
    <w:rsid w:val="00C1553E"/>
    <w:rsid w:val="00C15597"/>
    <w:rsid w:val="00C155BA"/>
    <w:rsid w:val="00C1575A"/>
    <w:rsid w:val="00C15A74"/>
    <w:rsid w:val="00C15D2C"/>
    <w:rsid w:val="00C15DB5"/>
    <w:rsid w:val="00C15F4F"/>
    <w:rsid w:val="00C16452"/>
    <w:rsid w:val="00C165D3"/>
    <w:rsid w:val="00C16917"/>
    <w:rsid w:val="00C16A80"/>
    <w:rsid w:val="00C16D51"/>
    <w:rsid w:val="00C16EA4"/>
    <w:rsid w:val="00C16EAF"/>
    <w:rsid w:val="00C1712B"/>
    <w:rsid w:val="00C173E0"/>
    <w:rsid w:val="00C1774C"/>
    <w:rsid w:val="00C178A8"/>
    <w:rsid w:val="00C17AEE"/>
    <w:rsid w:val="00C17B77"/>
    <w:rsid w:val="00C17BE7"/>
    <w:rsid w:val="00C201F9"/>
    <w:rsid w:val="00C202E9"/>
    <w:rsid w:val="00C2045E"/>
    <w:rsid w:val="00C206ED"/>
    <w:rsid w:val="00C209FA"/>
    <w:rsid w:val="00C20A0C"/>
    <w:rsid w:val="00C20AC8"/>
    <w:rsid w:val="00C20BE8"/>
    <w:rsid w:val="00C20E0A"/>
    <w:rsid w:val="00C21565"/>
    <w:rsid w:val="00C21711"/>
    <w:rsid w:val="00C217A2"/>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358"/>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78"/>
    <w:rsid w:val="00C264A8"/>
    <w:rsid w:val="00C26541"/>
    <w:rsid w:val="00C26564"/>
    <w:rsid w:val="00C266B0"/>
    <w:rsid w:val="00C26B2C"/>
    <w:rsid w:val="00C26B70"/>
    <w:rsid w:val="00C26D6E"/>
    <w:rsid w:val="00C26E2D"/>
    <w:rsid w:val="00C26F40"/>
    <w:rsid w:val="00C2709C"/>
    <w:rsid w:val="00C273EC"/>
    <w:rsid w:val="00C2761F"/>
    <w:rsid w:val="00C276AF"/>
    <w:rsid w:val="00C277C5"/>
    <w:rsid w:val="00C27E6F"/>
    <w:rsid w:val="00C27FF7"/>
    <w:rsid w:val="00C3003A"/>
    <w:rsid w:val="00C30298"/>
    <w:rsid w:val="00C30376"/>
    <w:rsid w:val="00C3055B"/>
    <w:rsid w:val="00C30758"/>
    <w:rsid w:val="00C308B1"/>
    <w:rsid w:val="00C308D1"/>
    <w:rsid w:val="00C3092C"/>
    <w:rsid w:val="00C309DC"/>
    <w:rsid w:val="00C30A1B"/>
    <w:rsid w:val="00C30ACE"/>
    <w:rsid w:val="00C30CDA"/>
    <w:rsid w:val="00C30E2E"/>
    <w:rsid w:val="00C3105C"/>
    <w:rsid w:val="00C3120C"/>
    <w:rsid w:val="00C3165B"/>
    <w:rsid w:val="00C318CD"/>
    <w:rsid w:val="00C31CD8"/>
    <w:rsid w:val="00C31CED"/>
    <w:rsid w:val="00C31DA6"/>
    <w:rsid w:val="00C31FB1"/>
    <w:rsid w:val="00C3233E"/>
    <w:rsid w:val="00C323E3"/>
    <w:rsid w:val="00C326B3"/>
    <w:rsid w:val="00C3295A"/>
    <w:rsid w:val="00C329A9"/>
    <w:rsid w:val="00C32A38"/>
    <w:rsid w:val="00C32AC3"/>
    <w:rsid w:val="00C32C7C"/>
    <w:rsid w:val="00C32DED"/>
    <w:rsid w:val="00C32EEC"/>
    <w:rsid w:val="00C32F40"/>
    <w:rsid w:val="00C32F46"/>
    <w:rsid w:val="00C33130"/>
    <w:rsid w:val="00C33185"/>
    <w:rsid w:val="00C331C8"/>
    <w:rsid w:val="00C33600"/>
    <w:rsid w:val="00C3392F"/>
    <w:rsid w:val="00C33C13"/>
    <w:rsid w:val="00C33CB5"/>
    <w:rsid w:val="00C33E92"/>
    <w:rsid w:val="00C33FB4"/>
    <w:rsid w:val="00C34178"/>
    <w:rsid w:val="00C34360"/>
    <w:rsid w:val="00C3441C"/>
    <w:rsid w:val="00C34AFC"/>
    <w:rsid w:val="00C34B2A"/>
    <w:rsid w:val="00C34E7F"/>
    <w:rsid w:val="00C35056"/>
    <w:rsid w:val="00C3531E"/>
    <w:rsid w:val="00C35529"/>
    <w:rsid w:val="00C35796"/>
    <w:rsid w:val="00C3589F"/>
    <w:rsid w:val="00C35AAD"/>
    <w:rsid w:val="00C35E64"/>
    <w:rsid w:val="00C35F1D"/>
    <w:rsid w:val="00C3608C"/>
    <w:rsid w:val="00C36354"/>
    <w:rsid w:val="00C36410"/>
    <w:rsid w:val="00C36606"/>
    <w:rsid w:val="00C36660"/>
    <w:rsid w:val="00C36844"/>
    <w:rsid w:val="00C369B1"/>
    <w:rsid w:val="00C36AE0"/>
    <w:rsid w:val="00C36B60"/>
    <w:rsid w:val="00C36B97"/>
    <w:rsid w:val="00C36DCF"/>
    <w:rsid w:val="00C36E2B"/>
    <w:rsid w:val="00C36EFA"/>
    <w:rsid w:val="00C36F52"/>
    <w:rsid w:val="00C36F87"/>
    <w:rsid w:val="00C371C9"/>
    <w:rsid w:val="00C371D2"/>
    <w:rsid w:val="00C37290"/>
    <w:rsid w:val="00C3770E"/>
    <w:rsid w:val="00C37710"/>
    <w:rsid w:val="00C37878"/>
    <w:rsid w:val="00C37980"/>
    <w:rsid w:val="00C379A3"/>
    <w:rsid w:val="00C37B56"/>
    <w:rsid w:val="00C40079"/>
    <w:rsid w:val="00C40220"/>
    <w:rsid w:val="00C4026B"/>
    <w:rsid w:val="00C4039F"/>
    <w:rsid w:val="00C4061B"/>
    <w:rsid w:val="00C406E7"/>
    <w:rsid w:val="00C40AFB"/>
    <w:rsid w:val="00C40BF8"/>
    <w:rsid w:val="00C40DFC"/>
    <w:rsid w:val="00C40E79"/>
    <w:rsid w:val="00C40F66"/>
    <w:rsid w:val="00C411B5"/>
    <w:rsid w:val="00C4126C"/>
    <w:rsid w:val="00C413EE"/>
    <w:rsid w:val="00C415B9"/>
    <w:rsid w:val="00C41705"/>
    <w:rsid w:val="00C41A32"/>
    <w:rsid w:val="00C41D30"/>
    <w:rsid w:val="00C41E2B"/>
    <w:rsid w:val="00C4207E"/>
    <w:rsid w:val="00C42112"/>
    <w:rsid w:val="00C42340"/>
    <w:rsid w:val="00C4278A"/>
    <w:rsid w:val="00C4290E"/>
    <w:rsid w:val="00C43209"/>
    <w:rsid w:val="00C432A3"/>
    <w:rsid w:val="00C43453"/>
    <w:rsid w:val="00C43A16"/>
    <w:rsid w:val="00C43A4A"/>
    <w:rsid w:val="00C43F56"/>
    <w:rsid w:val="00C44440"/>
    <w:rsid w:val="00C44756"/>
    <w:rsid w:val="00C44865"/>
    <w:rsid w:val="00C44AA1"/>
    <w:rsid w:val="00C44E94"/>
    <w:rsid w:val="00C44FE7"/>
    <w:rsid w:val="00C450E7"/>
    <w:rsid w:val="00C450FB"/>
    <w:rsid w:val="00C45183"/>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275"/>
    <w:rsid w:val="00C51387"/>
    <w:rsid w:val="00C513FA"/>
    <w:rsid w:val="00C514E2"/>
    <w:rsid w:val="00C51908"/>
    <w:rsid w:val="00C51915"/>
    <w:rsid w:val="00C51A9B"/>
    <w:rsid w:val="00C51BF0"/>
    <w:rsid w:val="00C51FCB"/>
    <w:rsid w:val="00C520A1"/>
    <w:rsid w:val="00C52261"/>
    <w:rsid w:val="00C52465"/>
    <w:rsid w:val="00C524EA"/>
    <w:rsid w:val="00C5262B"/>
    <w:rsid w:val="00C52949"/>
    <w:rsid w:val="00C52971"/>
    <w:rsid w:val="00C52AD3"/>
    <w:rsid w:val="00C52D2C"/>
    <w:rsid w:val="00C536C4"/>
    <w:rsid w:val="00C537C6"/>
    <w:rsid w:val="00C53C03"/>
    <w:rsid w:val="00C53F12"/>
    <w:rsid w:val="00C5432B"/>
    <w:rsid w:val="00C54410"/>
    <w:rsid w:val="00C5450C"/>
    <w:rsid w:val="00C54830"/>
    <w:rsid w:val="00C5486F"/>
    <w:rsid w:val="00C54985"/>
    <w:rsid w:val="00C54A09"/>
    <w:rsid w:val="00C54A42"/>
    <w:rsid w:val="00C54ABE"/>
    <w:rsid w:val="00C54B6E"/>
    <w:rsid w:val="00C54D19"/>
    <w:rsid w:val="00C5525B"/>
    <w:rsid w:val="00C5547C"/>
    <w:rsid w:val="00C556AE"/>
    <w:rsid w:val="00C55AD9"/>
    <w:rsid w:val="00C55B2C"/>
    <w:rsid w:val="00C55DC5"/>
    <w:rsid w:val="00C55E97"/>
    <w:rsid w:val="00C55FE9"/>
    <w:rsid w:val="00C560C3"/>
    <w:rsid w:val="00C56154"/>
    <w:rsid w:val="00C563B0"/>
    <w:rsid w:val="00C563B3"/>
    <w:rsid w:val="00C563E4"/>
    <w:rsid w:val="00C564A3"/>
    <w:rsid w:val="00C5675E"/>
    <w:rsid w:val="00C5684D"/>
    <w:rsid w:val="00C56DC1"/>
    <w:rsid w:val="00C57084"/>
    <w:rsid w:val="00C57361"/>
    <w:rsid w:val="00C573F9"/>
    <w:rsid w:val="00C57518"/>
    <w:rsid w:val="00C57CDB"/>
    <w:rsid w:val="00C57CE1"/>
    <w:rsid w:val="00C57DED"/>
    <w:rsid w:val="00C57F96"/>
    <w:rsid w:val="00C6015C"/>
    <w:rsid w:val="00C606CF"/>
    <w:rsid w:val="00C607D6"/>
    <w:rsid w:val="00C60B82"/>
    <w:rsid w:val="00C60C8E"/>
    <w:rsid w:val="00C60EFB"/>
    <w:rsid w:val="00C61132"/>
    <w:rsid w:val="00C612E1"/>
    <w:rsid w:val="00C613FA"/>
    <w:rsid w:val="00C6141F"/>
    <w:rsid w:val="00C61479"/>
    <w:rsid w:val="00C615FC"/>
    <w:rsid w:val="00C6169B"/>
    <w:rsid w:val="00C616D6"/>
    <w:rsid w:val="00C618F0"/>
    <w:rsid w:val="00C61C28"/>
    <w:rsid w:val="00C61CF1"/>
    <w:rsid w:val="00C61DBE"/>
    <w:rsid w:val="00C61E42"/>
    <w:rsid w:val="00C61E74"/>
    <w:rsid w:val="00C61FF6"/>
    <w:rsid w:val="00C62401"/>
    <w:rsid w:val="00C62542"/>
    <w:rsid w:val="00C6270B"/>
    <w:rsid w:val="00C62754"/>
    <w:rsid w:val="00C63022"/>
    <w:rsid w:val="00C63042"/>
    <w:rsid w:val="00C634C4"/>
    <w:rsid w:val="00C638DD"/>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7"/>
    <w:rsid w:val="00C6591B"/>
    <w:rsid w:val="00C659B0"/>
    <w:rsid w:val="00C65C0F"/>
    <w:rsid w:val="00C65CB9"/>
    <w:rsid w:val="00C66134"/>
    <w:rsid w:val="00C6613F"/>
    <w:rsid w:val="00C661BA"/>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CBC"/>
    <w:rsid w:val="00C70E51"/>
    <w:rsid w:val="00C70EDB"/>
    <w:rsid w:val="00C711A3"/>
    <w:rsid w:val="00C71300"/>
    <w:rsid w:val="00C716FC"/>
    <w:rsid w:val="00C719D0"/>
    <w:rsid w:val="00C72389"/>
    <w:rsid w:val="00C723B4"/>
    <w:rsid w:val="00C7259F"/>
    <w:rsid w:val="00C72628"/>
    <w:rsid w:val="00C7267B"/>
    <w:rsid w:val="00C72941"/>
    <w:rsid w:val="00C72E84"/>
    <w:rsid w:val="00C73271"/>
    <w:rsid w:val="00C73407"/>
    <w:rsid w:val="00C734D1"/>
    <w:rsid w:val="00C734E0"/>
    <w:rsid w:val="00C73695"/>
    <w:rsid w:val="00C73729"/>
    <w:rsid w:val="00C73789"/>
    <w:rsid w:val="00C73792"/>
    <w:rsid w:val="00C738C9"/>
    <w:rsid w:val="00C73C18"/>
    <w:rsid w:val="00C73DCE"/>
    <w:rsid w:val="00C74178"/>
    <w:rsid w:val="00C7443E"/>
    <w:rsid w:val="00C74777"/>
    <w:rsid w:val="00C747ED"/>
    <w:rsid w:val="00C74C65"/>
    <w:rsid w:val="00C74C71"/>
    <w:rsid w:val="00C74E37"/>
    <w:rsid w:val="00C74F5B"/>
    <w:rsid w:val="00C74FEB"/>
    <w:rsid w:val="00C75218"/>
    <w:rsid w:val="00C754D2"/>
    <w:rsid w:val="00C75712"/>
    <w:rsid w:val="00C760EB"/>
    <w:rsid w:val="00C76132"/>
    <w:rsid w:val="00C762DC"/>
    <w:rsid w:val="00C764F3"/>
    <w:rsid w:val="00C766DB"/>
    <w:rsid w:val="00C766F7"/>
    <w:rsid w:val="00C769E7"/>
    <w:rsid w:val="00C76B8C"/>
    <w:rsid w:val="00C76D56"/>
    <w:rsid w:val="00C772F9"/>
    <w:rsid w:val="00C7742A"/>
    <w:rsid w:val="00C7753F"/>
    <w:rsid w:val="00C7798E"/>
    <w:rsid w:val="00C77AB2"/>
    <w:rsid w:val="00C77CE8"/>
    <w:rsid w:val="00C77E97"/>
    <w:rsid w:val="00C80047"/>
    <w:rsid w:val="00C800D0"/>
    <w:rsid w:val="00C80252"/>
    <w:rsid w:val="00C80484"/>
    <w:rsid w:val="00C804FD"/>
    <w:rsid w:val="00C806DF"/>
    <w:rsid w:val="00C80943"/>
    <w:rsid w:val="00C80C55"/>
    <w:rsid w:val="00C80E14"/>
    <w:rsid w:val="00C80F03"/>
    <w:rsid w:val="00C81299"/>
    <w:rsid w:val="00C816B4"/>
    <w:rsid w:val="00C81999"/>
    <w:rsid w:val="00C819C3"/>
    <w:rsid w:val="00C81A2A"/>
    <w:rsid w:val="00C81C3D"/>
    <w:rsid w:val="00C81F4F"/>
    <w:rsid w:val="00C82148"/>
    <w:rsid w:val="00C821DE"/>
    <w:rsid w:val="00C8237A"/>
    <w:rsid w:val="00C829BE"/>
    <w:rsid w:val="00C82E5C"/>
    <w:rsid w:val="00C83019"/>
    <w:rsid w:val="00C8302A"/>
    <w:rsid w:val="00C8327B"/>
    <w:rsid w:val="00C832AC"/>
    <w:rsid w:val="00C834C9"/>
    <w:rsid w:val="00C83626"/>
    <w:rsid w:val="00C8371C"/>
    <w:rsid w:val="00C838BF"/>
    <w:rsid w:val="00C83B07"/>
    <w:rsid w:val="00C83B9B"/>
    <w:rsid w:val="00C84063"/>
    <w:rsid w:val="00C843FC"/>
    <w:rsid w:val="00C8458B"/>
    <w:rsid w:val="00C84712"/>
    <w:rsid w:val="00C84761"/>
    <w:rsid w:val="00C84BD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6E0E"/>
    <w:rsid w:val="00C870C6"/>
    <w:rsid w:val="00C871AD"/>
    <w:rsid w:val="00C87282"/>
    <w:rsid w:val="00C875DD"/>
    <w:rsid w:val="00C904E9"/>
    <w:rsid w:val="00C9081B"/>
    <w:rsid w:val="00C90A59"/>
    <w:rsid w:val="00C90B47"/>
    <w:rsid w:val="00C90F0B"/>
    <w:rsid w:val="00C9150C"/>
    <w:rsid w:val="00C91A5C"/>
    <w:rsid w:val="00C91FFC"/>
    <w:rsid w:val="00C92042"/>
    <w:rsid w:val="00C924A5"/>
    <w:rsid w:val="00C92529"/>
    <w:rsid w:val="00C92983"/>
    <w:rsid w:val="00C92AE6"/>
    <w:rsid w:val="00C92ED4"/>
    <w:rsid w:val="00C93003"/>
    <w:rsid w:val="00C93182"/>
    <w:rsid w:val="00C932BB"/>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1A"/>
    <w:rsid w:val="00C94D2F"/>
    <w:rsid w:val="00C94D48"/>
    <w:rsid w:val="00C94D59"/>
    <w:rsid w:val="00C94DD7"/>
    <w:rsid w:val="00C94E6A"/>
    <w:rsid w:val="00C950DF"/>
    <w:rsid w:val="00C95133"/>
    <w:rsid w:val="00C951AB"/>
    <w:rsid w:val="00C95443"/>
    <w:rsid w:val="00C954D0"/>
    <w:rsid w:val="00C955BD"/>
    <w:rsid w:val="00C95AC3"/>
    <w:rsid w:val="00C95B86"/>
    <w:rsid w:val="00C95FC2"/>
    <w:rsid w:val="00C961DE"/>
    <w:rsid w:val="00C96231"/>
    <w:rsid w:val="00C96613"/>
    <w:rsid w:val="00C9663C"/>
    <w:rsid w:val="00C966F7"/>
    <w:rsid w:val="00C967C9"/>
    <w:rsid w:val="00C968FE"/>
    <w:rsid w:val="00C96D5A"/>
    <w:rsid w:val="00C96E9A"/>
    <w:rsid w:val="00C96FCE"/>
    <w:rsid w:val="00C97324"/>
    <w:rsid w:val="00C97541"/>
    <w:rsid w:val="00C977CC"/>
    <w:rsid w:val="00C97922"/>
    <w:rsid w:val="00C97D30"/>
    <w:rsid w:val="00C97E2E"/>
    <w:rsid w:val="00C97ED9"/>
    <w:rsid w:val="00CA000A"/>
    <w:rsid w:val="00CA03A0"/>
    <w:rsid w:val="00CA0AB7"/>
    <w:rsid w:val="00CA0E19"/>
    <w:rsid w:val="00CA0E85"/>
    <w:rsid w:val="00CA14C1"/>
    <w:rsid w:val="00CA15AF"/>
    <w:rsid w:val="00CA17CA"/>
    <w:rsid w:val="00CA185D"/>
    <w:rsid w:val="00CA1CF9"/>
    <w:rsid w:val="00CA1E2A"/>
    <w:rsid w:val="00CA1ED4"/>
    <w:rsid w:val="00CA1FCA"/>
    <w:rsid w:val="00CA22E0"/>
    <w:rsid w:val="00CA23CF"/>
    <w:rsid w:val="00CA2504"/>
    <w:rsid w:val="00CA2540"/>
    <w:rsid w:val="00CA285C"/>
    <w:rsid w:val="00CA2866"/>
    <w:rsid w:val="00CA2B4B"/>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5AD"/>
    <w:rsid w:val="00CA6908"/>
    <w:rsid w:val="00CA6942"/>
    <w:rsid w:val="00CA6AFC"/>
    <w:rsid w:val="00CA6C09"/>
    <w:rsid w:val="00CA6C48"/>
    <w:rsid w:val="00CA6E6B"/>
    <w:rsid w:val="00CA6F32"/>
    <w:rsid w:val="00CA705C"/>
    <w:rsid w:val="00CA70BD"/>
    <w:rsid w:val="00CA72C0"/>
    <w:rsid w:val="00CA72E8"/>
    <w:rsid w:val="00CA7487"/>
    <w:rsid w:val="00CA75AE"/>
    <w:rsid w:val="00CA77C3"/>
    <w:rsid w:val="00CA78A0"/>
    <w:rsid w:val="00CA7DEE"/>
    <w:rsid w:val="00CA7E7D"/>
    <w:rsid w:val="00CB03D5"/>
    <w:rsid w:val="00CB051F"/>
    <w:rsid w:val="00CB08CA"/>
    <w:rsid w:val="00CB0B4C"/>
    <w:rsid w:val="00CB0CA0"/>
    <w:rsid w:val="00CB0DF8"/>
    <w:rsid w:val="00CB100B"/>
    <w:rsid w:val="00CB11CF"/>
    <w:rsid w:val="00CB12C8"/>
    <w:rsid w:val="00CB1353"/>
    <w:rsid w:val="00CB13E4"/>
    <w:rsid w:val="00CB1555"/>
    <w:rsid w:val="00CB175A"/>
    <w:rsid w:val="00CB1A83"/>
    <w:rsid w:val="00CB2339"/>
    <w:rsid w:val="00CB26DA"/>
    <w:rsid w:val="00CB26DE"/>
    <w:rsid w:val="00CB2A64"/>
    <w:rsid w:val="00CB2B93"/>
    <w:rsid w:val="00CB3220"/>
    <w:rsid w:val="00CB329E"/>
    <w:rsid w:val="00CB3410"/>
    <w:rsid w:val="00CB361D"/>
    <w:rsid w:val="00CB397F"/>
    <w:rsid w:val="00CB3ABE"/>
    <w:rsid w:val="00CB3FF7"/>
    <w:rsid w:val="00CB44A1"/>
    <w:rsid w:val="00CB45D1"/>
    <w:rsid w:val="00CB45E4"/>
    <w:rsid w:val="00CB4715"/>
    <w:rsid w:val="00CB4736"/>
    <w:rsid w:val="00CB47FA"/>
    <w:rsid w:val="00CB498E"/>
    <w:rsid w:val="00CB4C27"/>
    <w:rsid w:val="00CB4FD4"/>
    <w:rsid w:val="00CB5182"/>
    <w:rsid w:val="00CB5638"/>
    <w:rsid w:val="00CB56AB"/>
    <w:rsid w:val="00CB57FE"/>
    <w:rsid w:val="00CB58AD"/>
    <w:rsid w:val="00CB593E"/>
    <w:rsid w:val="00CB5F8F"/>
    <w:rsid w:val="00CB61A0"/>
    <w:rsid w:val="00CB61DD"/>
    <w:rsid w:val="00CB64F1"/>
    <w:rsid w:val="00CB65AB"/>
    <w:rsid w:val="00CB688E"/>
    <w:rsid w:val="00CB6DCE"/>
    <w:rsid w:val="00CB7364"/>
    <w:rsid w:val="00CB74B0"/>
    <w:rsid w:val="00CB7C62"/>
    <w:rsid w:val="00CC011F"/>
    <w:rsid w:val="00CC019F"/>
    <w:rsid w:val="00CC01D0"/>
    <w:rsid w:val="00CC0361"/>
    <w:rsid w:val="00CC0CA8"/>
    <w:rsid w:val="00CC10B5"/>
    <w:rsid w:val="00CC1777"/>
    <w:rsid w:val="00CC179B"/>
    <w:rsid w:val="00CC18C3"/>
    <w:rsid w:val="00CC19ED"/>
    <w:rsid w:val="00CC19EE"/>
    <w:rsid w:val="00CC1BAA"/>
    <w:rsid w:val="00CC1C6A"/>
    <w:rsid w:val="00CC1D0C"/>
    <w:rsid w:val="00CC1DB3"/>
    <w:rsid w:val="00CC1E75"/>
    <w:rsid w:val="00CC2230"/>
    <w:rsid w:val="00CC22B8"/>
    <w:rsid w:val="00CC22D5"/>
    <w:rsid w:val="00CC245C"/>
    <w:rsid w:val="00CC287C"/>
    <w:rsid w:val="00CC2A9B"/>
    <w:rsid w:val="00CC2D80"/>
    <w:rsid w:val="00CC343D"/>
    <w:rsid w:val="00CC34BA"/>
    <w:rsid w:val="00CC34C2"/>
    <w:rsid w:val="00CC36FF"/>
    <w:rsid w:val="00CC3DC7"/>
    <w:rsid w:val="00CC469B"/>
    <w:rsid w:val="00CC46D9"/>
    <w:rsid w:val="00CC4778"/>
    <w:rsid w:val="00CC4AA5"/>
    <w:rsid w:val="00CC4CF1"/>
    <w:rsid w:val="00CC4D0A"/>
    <w:rsid w:val="00CC4D64"/>
    <w:rsid w:val="00CC4FA8"/>
    <w:rsid w:val="00CC5007"/>
    <w:rsid w:val="00CC503D"/>
    <w:rsid w:val="00CC519B"/>
    <w:rsid w:val="00CC51F5"/>
    <w:rsid w:val="00CC5649"/>
    <w:rsid w:val="00CC5C76"/>
    <w:rsid w:val="00CC5DF5"/>
    <w:rsid w:val="00CC62DB"/>
    <w:rsid w:val="00CC63CA"/>
    <w:rsid w:val="00CC67C4"/>
    <w:rsid w:val="00CC68EC"/>
    <w:rsid w:val="00CC6CFF"/>
    <w:rsid w:val="00CC6DD5"/>
    <w:rsid w:val="00CC6E4C"/>
    <w:rsid w:val="00CC6F1B"/>
    <w:rsid w:val="00CC7181"/>
    <w:rsid w:val="00CC7265"/>
    <w:rsid w:val="00CC767F"/>
    <w:rsid w:val="00CC79FF"/>
    <w:rsid w:val="00CC7B15"/>
    <w:rsid w:val="00CC7E74"/>
    <w:rsid w:val="00CD0222"/>
    <w:rsid w:val="00CD0324"/>
    <w:rsid w:val="00CD034E"/>
    <w:rsid w:val="00CD03D7"/>
    <w:rsid w:val="00CD0557"/>
    <w:rsid w:val="00CD0AA6"/>
    <w:rsid w:val="00CD0E83"/>
    <w:rsid w:val="00CD10CB"/>
    <w:rsid w:val="00CD1126"/>
    <w:rsid w:val="00CD14C8"/>
    <w:rsid w:val="00CD152D"/>
    <w:rsid w:val="00CD153B"/>
    <w:rsid w:val="00CD15F3"/>
    <w:rsid w:val="00CD16D1"/>
    <w:rsid w:val="00CD178D"/>
    <w:rsid w:val="00CD18EA"/>
    <w:rsid w:val="00CD1EC5"/>
    <w:rsid w:val="00CD2161"/>
    <w:rsid w:val="00CD253F"/>
    <w:rsid w:val="00CD2544"/>
    <w:rsid w:val="00CD25A7"/>
    <w:rsid w:val="00CD278C"/>
    <w:rsid w:val="00CD27DA"/>
    <w:rsid w:val="00CD2875"/>
    <w:rsid w:val="00CD28A5"/>
    <w:rsid w:val="00CD2917"/>
    <w:rsid w:val="00CD2B6E"/>
    <w:rsid w:val="00CD2D54"/>
    <w:rsid w:val="00CD2EB5"/>
    <w:rsid w:val="00CD30B5"/>
    <w:rsid w:val="00CD3341"/>
    <w:rsid w:val="00CD3545"/>
    <w:rsid w:val="00CD36B3"/>
    <w:rsid w:val="00CD3934"/>
    <w:rsid w:val="00CD3C53"/>
    <w:rsid w:val="00CD3CB1"/>
    <w:rsid w:val="00CD3D41"/>
    <w:rsid w:val="00CD3F69"/>
    <w:rsid w:val="00CD3FDB"/>
    <w:rsid w:val="00CD4087"/>
    <w:rsid w:val="00CD40E4"/>
    <w:rsid w:val="00CD4294"/>
    <w:rsid w:val="00CD4329"/>
    <w:rsid w:val="00CD4745"/>
    <w:rsid w:val="00CD4A38"/>
    <w:rsid w:val="00CD4B08"/>
    <w:rsid w:val="00CD4C15"/>
    <w:rsid w:val="00CD4D5F"/>
    <w:rsid w:val="00CD50C3"/>
    <w:rsid w:val="00CD53C9"/>
    <w:rsid w:val="00CD555B"/>
    <w:rsid w:val="00CD5B72"/>
    <w:rsid w:val="00CD5BF3"/>
    <w:rsid w:val="00CD5FAF"/>
    <w:rsid w:val="00CD6193"/>
    <w:rsid w:val="00CD644F"/>
    <w:rsid w:val="00CD65D7"/>
    <w:rsid w:val="00CD6768"/>
    <w:rsid w:val="00CD69C3"/>
    <w:rsid w:val="00CD6B10"/>
    <w:rsid w:val="00CD6B99"/>
    <w:rsid w:val="00CD6C6A"/>
    <w:rsid w:val="00CD6CF7"/>
    <w:rsid w:val="00CD6DBC"/>
    <w:rsid w:val="00CD6DC4"/>
    <w:rsid w:val="00CD6F90"/>
    <w:rsid w:val="00CD7011"/>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645"/>
    <w:rsid w:val="00CE0690"/>
    <w:rsid w:val="00CE06E8"/>
    <w:rsid w:val="00CE0931"/>
    <w:rsid w:val="00CE0BF1"/>
    <w:rsid w:val="00CE0D84"/>
    <w:rsid w:val="00CE0E28"/>
    <w:rsid w:val="00CE0F1E"/>
    <w:rsid w:val="00CE109F"/>
    <w:rsid w:val="00CE10B2"/>
    <w:rsid w:val="00CE12E7"/>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812"/>
    <w:rsid w:val="00CE3903"/>
    <w:rsid w:val="00CE3F7B"/>
    <w:rsid w:val="00CE44C1"/>
    <w:rsid w:val="00CE4513"/>
    <w:rsid w:val="00CE451E"/>
    <w:rsid w:val="00CE47BA"/>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28D"/>
    <w:rsid w:val="00CE73F2"/>
    <w:rsid w:val="00CE78B0"/>
    <w:rsid w:val="00CE7910"/>
    <w:rsid w:val="00CE7914"/>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8FE"/>
    <w:rsid w:val="00CF3997"/>
    <w:rsid w:val="00CF3A7C"/>
    <w:rsid w:val="00CF3B16"/>
    <w:rsid w:val="00CF3BBE"/>
    <w:rsid w:val="00CF3F9D"/>
    <w:rsid w:val="00CF3FCB"/>
    <w:rsid w:val="00CF4007"/>
    <w:rsid w:val="00CF4050"/>
    <w:rsid w:val="00CF4369"/>
    <w:rsid w:val="00CF45C5"/>
    <w:rsid w:val="00CF4CCA"/>
    <w:rsid w:val="00CF4FB0"/>
    <w:rsid w:val="00CF51EE"/>
    <w:rsid w:val="00CF5213"/>
    <w:rsid w:val="00CF525E"/>
    <w:rsid w:val="00CF547D"/>
    <w:rsid w:val="00CF55C9"/>
    <w:rsid w:val="00CF55CF"/>
    <w:rsid w:val="00CF5855"/>
    <w:rsid w:val="00CF5883"/>
    <w:rsid w:val="00CF59C4"/>
    <w:rsid w:val="00CF5B9C"/>
    <w:rsid w:val="00CF5C75"/>
    <w:rsid w:val="00CF5D2A"/>
    <w:rsid w:val="00CF5EC4"/>
    <w:rsid w:val="00CF600A"/>
    <w:rsid w:val="00CF6393"/>
    <w:rsid w:val="00CF667D"/>
    <w:rsid w:val="00CF670A"/>
    <w:rsid w:val="00CF6997"/>
    <w:rsid w:val="00CF7194"/>
    <w:rsid w:val="00CF71CF"/>
    <w:rsid w:val="00CF720F"/>
    <w:rsid w:val="00CF75B4"/>
    <w:rsid w:val="00CF77C8"/>
    <w:rsid w:val="00CF7983"/>
    <w:rsid w:val="00CF7BD0"/>
    <w:rsid w:val="00CF7DA4"/>
    <w:rsid w:val="00CF7E05"/>
    <w:rsid w:val="00CF7F1D"/>
    <w:rsid w:val="00CF7FC0"/>
    <w:rsid w:val="00D0015A"/>
    <w:rsid w:val="00D0017A"/>
    <w:rsid w:val="00D003D3"/>
    <w:rsid w:val="00D003E7"/>
    <w:rsid w:val="00D00404"/>
    <w:rsid w:val="00D00430"/>
    <w:rsid w:val="00D004D8"/>
    <w:rsid w:val="00D007A1"/>
    <w:rsid w:val="00D00BC4"/>
    <w:rsid w:val="00D00CA2"/>
    <w:rsid w:val="00D00EAE"/>
    <w:rsid w:val="00D01708"/>
    <w:rsid w:val="00D01A25"/>
    <w:rsid w:val="00D01A54"/>
    <w:rsid w:val="00D01B10"/>
    <w:rsid w:val="00D01BCA"/>
    <w:rsid w:val="00D01C23"/>
    <w:rsid w:val="00D01FAF"/>
    <w:rsid w:val="00D022E1"/>
    <w:rsid w:val="00D02488"/>
    <w:rsid w:val="00D026C1"/>
    <w:rsid w:val="00D0283A"/>
    <w:rsid w:val="00D02932"/>
    <w:rsid w:val="00D02A61"/>
    <w:rsid w:val="00D02BDF"/>
    <w:rsid w:val="00D02C51"/>
    <w:rsid w:val="00D02C98"/>
    <w:rsid w:val="00D02E18"/>
    <w:rsid w:val="00D031A6"/>
    <w:rsid w:val="00D034FD"/>
    <w:rsid w:val="00D038BD"/>
    <w:rsid w:val="00D03974"/>
    <w:rsid w:val="00D03A89"/>
    <w:rsid w:val="00D03D3F"/>
    <w:rsid w:val="00D04254"/>
    <w:rsid w:val="00D04277"/>
    <w:rsid w:val="00D044D6"/>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2C9"/>
    <w:rsid w:val="00D064D0"/>
    <w:rsid w:val="00D06554"/>
    <w:rsid w:val="00D0668C"/>
    <w:rsid w:val="00D067A4"/>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3CF"/>
    <w:rsid w:val="00D1052F"/>
    <w:rsid w:val="00D10687"/>
    <w:rsid w:val="00D109D5"/>
    <w:rsid w:val="00D10A9F"/>
    <w:rsid w:val="00D10F44"/>
    <w:rsid w:val="00D10F9C"/>
    <w:rsid w:val="00D112D7"/>
    <w:rsid w:val="00D1132B"/>
    <w:rsid w:val="00D1146D"/>
    <w:rsid w:val="00D11854"/>
    <w:rsid w:val="00D1220E"/>
    <w:rsid w:val="00D1233F"/>
    <w:rsid w:val="00D123AA"/>
    <w:rsid w:val="00D123AD"/>
    <w:rsid w:val="00D1247B"/>
    <w:rsid w:val="00D127B1"/>
    <w:rsid w:val="00D12A8C"/>
    <w:rsid w:val="00D12AB3"/>
    <w:rsid w:val="00D12D9E"/>
    <w:rsid w:val="00D12E54"/>
    <w:rsid w:val="00D13019"/>
    <w:rsid w:val="00D13330"/>
    <w:rsid w:val="00D13353"/>
    <w:rsid w:val="00D135AC"/>
    <w:rsid w:val="00D135EC"/>
    <w:rsid w:val="00D1372E"/>
    <w:rsid w:val="00D1374D"/>
    <w:rsid w:val="00D13A31"/>
    <w:rsid w:val="00D141BD"/>
    <w:rsid w:val="00D14213"/>
    <w:rsid w:val="00D1424A"/>
    <w:rsid w:val="00D142EF"/>
    <w:rsid w:val="00D1430F"/>
    <w:rsid w:val="00D14719"/>
    <w:rsid w:val="00D148BF"/>
    <w:rsid w:val="00D1491D"/>
    <w:rsid w:val="00D14C28"/>
    <w:rsid w:val="00D15334"/>
    <w:rsid w:val="00D15390"/>
    <w:rsid w:val="00D15541"/>
    <w:rsid w:val="00D15616"/>
    <w:rsid w:val="00D157A5"/>
    <w:rsid w:val="00D159E6"/>
    <w:rsid w:val="00D15B6C"/>
    <w:rsid w:val="00D15CF5"/>
    <w:rsid w:val="00D16106"/>
    <w:rsid w:val="00D1630F"/>
    <w:rsid w:val="00D163A3"/>
    <w:rsid w:val="00D165C2"/>
    <w:rsid w:val="00D16CFE"/>
    <w:rsid w:val="00D16D56"/>
    <w:rsid w:val="00D16FF0"/>
    <w:rsid w:val="00D17025"/>
    <w:rsid w:val="00D171A6"/>
    <w:rsid w:val="00D17216"/>
    <w:rsid w:val="00D172C2"/>
    <w:rsid w:val="00D17543"/>
    <w:rsid w:val="00D17559"/>
    <w:rsid w:val="00D1768A"/>
    <w:rsid w:val="00D17920"/>
    <w:rsid w:val="00D179B4"/>
    <w:rsid w:val="00D179DB"/>
    <w:rsid w:val="00D17A84"/>
    <w:rsid w:val="00D17CAE"/>
    <w:rsid w:val="00D17D8C"/>
    <w:rsid w:val="00D17E22"/>
    <w:rsid w:val="00D17E3F"/>
    <w:rsid w:val="00D17E85"/>
    <w:rsid w:val="00D20063"/>
    <w:rsid w:val="00D204EB"/>
    <w:rsid w:val="00D20527"/>
    <w:rsid w:val="00D20614"/>
    <w:rsid w:val="00D20814"/>
    <w:rsid w:val="00D2087E"/>
    <w:rsid w:val="00D20A6E"/>
    <w:rsid w:val="00D20BC4"/>
    <w:rsid w:val="00D2109B"/>
    <w:rsid w:val="00D21300"/>
    <w:rsid w:val="00D21313"/>
    <w:rsid w:val="00D217F2"/>
    <w:rsid w:val="00D218A4"/>
    <w:rsid w:val="00D218FA"/>
    <w:rsid w:val="00D2196B"/>
    <w:rsid w:val="00D21C6D"/>
    <w:rsid w:val="00D21CA9"/>
    <w:rsid w:val="00D2260C"/>
    <w:rsid w:val="00D229FA"/>
    <w:rsid w:val="00D22C7F"/>
    <w:rsid w:val="00D22E80"/>
    <w:rsid w:val="00D23226"/>
    <w:rsid w:val="00D232EC"/>
    <w:rsid w:val="00D2358B"/>
    <w:rsid w:val="00D23839"/>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5F"/>
    <w:rsid w:val="00D25B6B"/>
    <w:rsid w:val="00D25B77"/>
    <w:rsid w:val="00D25E70"/>
    <w:rsid w:val="00D26246"/>
    <w:rsid w:val="00D26484"/>
    <w:rsid w:val="00D26487"/>
    <w:rsid w:val="00D264D0"/>
    <w:rsid w:val="00D26623"/>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568"/>
    <w:rsid w:val="00D31751"/>
    <w:rsid w:val="00D317B8"/>
    <w:rsid w:val="00D317C7"/>
    <w:rsid w:val="00D3183A"/>
    <w:rsid w:val="00D31C92"/>
    <w:rsid w:val="00D31CC7"/>
    <w:rsid w:val="00D3224D"/>
    <w:rsid w:val="00D32380"/>
    <w:rsid w:val="00D3244D"/>
    <w:rsid w:val="00D32633"/>
    <w:rsid w:val="00D326DA"/>
    <w:rsid w:val="00D32754"/>
    <w:rsid w:val="00D327DA"/>
    <w:rsid w:val="00D32C7C"/>
    <w:rsid w:val="00D32CAB"/>
    <w:rsid w:val="00D32DD5"/>
    <w:rsid w:val="00D3320A"/>
    <w:rsid w:val="00D33521"/>
    <w:rsid w:val="00D338F9"/>
    <w:rsid w:val="00D33E6F"/>
    <w:rsid w:val="00D33F86"/>
    <w:rsid w:val="00D34034"/>
    <w:rsid w:val="00D3468D"/>
    <w:rsid w:val="00D346A2"/>
    <w:rsid w:val="00D3490E"/>
    <w:rsid w:val="00D34A8B"/>
    <w:rsid w:val="00D34AD6"/>
    <w:rsid w:val="00D34D63"/>
    <w:rsid w:val="00D34F71"/>
    <w:rsid w:val="00D35371"/>
    <w:rsid w:val="00D354ED"/>
    <w:rsid w:val="00D35A46"/>
    <w:rsid w:val="00D35B08"/>
    <w:rsid w:val="00D35E19"/>
    <w:rsid w:val="00D362CE"/>
    <w:rsid w:val="00D3635D"/>
    <w:rsid w:val="00D3640A"/>
    <w:rsid w:val="00D36A43"/>
    <w:rsid w:val="00D36C41"/>
    <w:rsid w:val="00D36E3D"/>
    <w:rsid w:val="00D36EA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54D"/>
    <w:rsid w:val="00D405CD"/>
    <w:rsid w:val="00D406BE"/>
    <w:rsid w:val="00D406FF"/>
    <w:rsid w:val="00D40884"/>
    <w:rsid w:val="00D410BB"/>
    <w:rsid w:val="00D41179"/>
    <w:rsid w:val="00D4123E"/>
    <w:rsid w:val="00D41294"/>
    <w:rsid w:val="00D412BC"/>
    <w:rsid w:val="00D4149B"/>
    <w:rsid w:val="00D414D4"/>
    <w:rsid w:val="00D415A3"/>
    <w:rsid w:val="00D416CB"/>
    <w:rsid w:val="00D419FE"/>
    <w:rsid w:val="00D41A96"/>
    <w:rsid w:val="00D41D4A"/>
    <w:rsid w:val="00D41E5A"/>
    <w:rsid w:val="00D41FE7"/>
    <w:rsid w:val="00D4206C"/>
    <w:rsid w:val="00D423A7"/>
    <w:rsid w:val="00D424CD"/>
    <w:rsid w:val="00D424FC"/>
    <w:rsid w:val="00D426B6"/>
    <w:rsid w:val="00D428C4"/>
    <w:rsid w:val="00D42929"/>
    <w:rsid w:val="00D4299F"/>
    <w:rsid w:val="00D42A0B"/>
    <w:rsid w:val="00D42A6F"/>
    <w:rsid w:val="00D430FC"/>
    <w:rsid w:val="00D434A2"/>
    <w:rsid w:val="00D43613"/>
    <w:rsid w:val="00D43615"/>
    <w:rsid w:val="00D437FE"/>
    <w:rsid w:val="00D43E13"/>
    <w:rsid w:val="00D440AC"/>
    <w:rsid w:val="00D44154"/>
    <w:rsid w:val="00D4417A"/>
    <w:rsid w:val="00D4435B"/>
    <w:rsid w:val="00D4453B"/>
    <w:rsid w:val="00D4455A"/>
    <w:rsid w:val="00D44C2E"/>
    <w:rsid w:val="00D4511A"/>
    <w:rsid w:val="00D452D7"/>
    <w:rsid w:val="00D453E3"/>
    <w:rsid w:val="00D4548E"/>
    <w:rsid w:val="00D455F7"/>
    <w:rsid w:val="00D4574D"/>
    <w:rsid w:val="00D45A12"/>
    <w:rsid w:val="00D45C71"/>
    <w:rsid w:val="00D45D96"/>
    <w:rsid w:val="00D45DAE"/>
    <w:rsid w:val="00D45FC7"/>
    <w:rsid w:val="00D46233"/>
    <w:rsid w:val="00D4684B"/>
    <w:rsid w:val="00D46914"/>
    <w:rsid w:val="00D46C2C"/>
    <w:rsid w:val="00D46C48"/>
    <w:rsid w:val="00D470F9"/>
    <w:rsid w:val="00D4710A"/>
    <w:rsid w:val="00D47374"/>
    <w:rsid w:val="00D4752D"/>
    <w:rsid w:val="00D47560"/>
    <w:rsid w:val="00D4771B"/>
    <w:rsid w:val="00D479F5"/>
    <w:rsid w:val="00D47AD1"/>
    <w:rsid w:val="00D47B87"/>
    <w:rsid w:val="00D47BD8"/>
    <w:rsid w:val="00D47C7D"/>
    <w:rsid w:val="00D47DAA"/>
    <w:rsid w:val="00D47EA3"/>
    <w:rsid w:val="00D50091"/>
    <w:rsid w:val="00D504D0"/>
    <w:rsid w:val="00D50C81"/>
    <w:rsid w:val="00D50D0B"/>
    <w:rsid w:val="00D50D19"/>
    <w:rsid w:val="00D50F0B"/>
    <w:rsid w:val="00D50F3A"/>
    <w:rsid w:val="00D510B6"/>
    <w:rsid w:val="00D51211"/>
    <w:rsid w:val="00D51558"/>
    <w:rsid w:val="00D5157F"/>
    <w:rsid w:val="00D5189E"/>
    <w:rsid w:val="00D519C0"/>
    <w:rsid w:val="00D51B48"/>
    <w:rsid w:val="00D51D9F"/>
    <w:rsid w:val="00D520C1"/>
    <w:rsid w:val="00D520E6"/>
    <w:rsid w:val="00D52141"/>
    <w:rsid w:val="00D521DD"/>
    <w:rsid w:val="00D523DA"/>
    <w:rsid w:val="00D52691"/>
    <w:rsid w:val="00D5281F"/>
    <w:rsid w:val="00D52A2A"/>
    <w:rsid w:val="00D52CA3"/>
    <w:rsid w:val="00D530CE"/>
    <w:rsid w:val="00D5318F"/>
    <w:rsid w:val="00D531EE"/>
    <w:rsid w:val="00D5332B"/>
    <w:rsid w:val="00D536A7"/>
    <w:rsid w:val="00D53858"/>
    <w:rsid w:val="00D53A58"/>
    <w:rsid w:val="00D53ABF"/>
    <w:rsid w:val="00D53B35"/>
    <w:rsid w:val="00D53F26"/>
    <w:rsid w:val="00D53FD9"/>
    <w:rsid w:val="00D54017"/>
    <w:rsid w:val="00D544CD"/>
    <w:rsid w:val="00D545D4"/>
    <w:rsid w:val="00D54910"/>
    <w:rsid w:val="00D549BD"/>
    <w:rsid w:val="00D54ADD"/>
    <w:rsid w:val="00D54E80"/>
    <w:rsid w:val="00D5506F"/>
    <w:rsid w:val="00D55256"/>
    <w:rsid w:val="00D5598F"/>
    <w:rsid w:val="00D55B14"/>
    <w:rsid w:val="00D55BFF"/>
    <w:rsid w:val="00D55CE8"/>
    <w:rsid w:val="00D55CF9"/>
    <w:rsid w:val="00D55D67"/>
    <w:rsid w:val="00D55D7C"/>
    <w:rsid w:val="00D56129"/>
    <w:rsid w:val="00D565A8"/>
    <w:rsid w:val="00D56737"/>
    <w:rsid w:val="00D56801"/>
    <w:rsid w:val="00D56916"/>
    <w:rsid w:val="00D56A99"/>
    <w:rsid w:val="00D56EA6"/>
    <w:rsid w:val="00D571E3"/>
    <w:rsid w:val="00D5724F"/>
    <w:rsid w:val="00D5738E"/>
    <w:rsid w:val="00D573AC"/>
    <w:rsid w:val="00D573E6"/>
    <w:rsid w:val="00D57522"/>
    <w:rsid w:val="00D57573"/>
    <w:rsid w:val="00D57577"/>
    <w:rsid w:val="00D57662"/>
    <w:rsid w:val="00D57946"/>
    <w:rsid w:val="00D57A03"/>
    <w:rsid w:val="00D57BC8"/>
    <w:rsid w:val="00D57C0B"/>
    <w:rsid w:val="00D57F19"/>
    <w:rsid w:val="00D60266"/>
    <w:rsid w:val="00D602B1"/>
    <w:rsid w:val="00D602FD"/>
    <w:rsid w:val="00D6031D"/>
    <w:rsid w:val="00D604EA"/>
    <w:rsid w:val="00D60A97"/>
    <w:rsid w:val="00D60B45"/>
    <w:rsid w:val="00D60B7C"/>
    <w:rsid w:val="00D610FB"/>
    <w:rsid w:val="00D61559"/>
    <w:rsid w:val="00D619A2"/>
    <w:rsid w:val="00D61AA8"/>
    <w:rsid w:val="00D61C61"/>
    <w:rsid w:val="00D61EF0"/>
    <w:rsid w:val="00D61F7F"/>
    <w:rsid w:val="00D620D7"/>
    <w:rsid w:val="00D623A9"/>
    <w:rsid w:val="00D6271C"/>
    <w:rsid w:val="00D6274E"/>
    <w:rsid w:val="00D62833"/>
    <w:rsid w:val="00D62DB3"/>
    <w:rsid w:val="00D630C1"/>
    <w:rsid w:val="00D63193"/>
    <w:rsid w:val="00D63407"/>
    <w:rsid w:val="00D63408"/>
    <w:rsid w:val="00D634C8"/>
    <w:rsid w:val="00D63654"/>
    <w:rsid w:val="00D638D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A6"/>
    <w:rsid w:val="00D663F8"/>
    <w:rsid w:val="00D66733"/>
    <w:rsid w:val="00D6690F"/>
    <w:rsid w:val="00D66C24"/>
    <w:rsid w:val="00D66C84"/>
    <w:rsid w:val="00D66CC8"/>
    <w:rsid w:val="00D66D66"/>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6BD"/>
    <w:rsid w:val="00D70F8F"/>
    <w:rsid w:val="00D71106"/>
    <w:rsid w:val="00D7125A"/>
    <w:rsid w:val="00D713DC"/>
    <w:rsid w:val="00D71750"/>
    <w:rsid w:val="00D717AC"/>
    <w:rsid w:val="00D71B6B"/>
    <w:rsid w:val="00D71C34"/>
    <w:rsid w:val="00D71D5C"/>
    <w:rsid w:val="00D71FB4"/>
    <w:rsid w:val="00D7202F"/>
    <w:rsid w:val="00D72310"/>
    <w:rsid w:val="00D72403"/>
    <w:rsid w:val="00D72662"/>
    <w:rsid w:val="00D727C6"/>
    <w:rsid w:val="00D72BF9"/>
    <w:rsid w:val="00D73024"/>
    <w:rsid w:val="00D7307C"/>
    <w:rsid w:val="00D73377"/>
    <w:rsid w:val="00D733F4"/>
    <w:rsid w:val="00D7356C"/>
    <w:rsid w:val="00D737EB"/>
    <w:rsid w:val="00D73A13"/>
    <w:rsid w:val="00D73BB8"/>
    <w:rsid w:val="00D73EBB"/>
    <w:rsid w:val="00D73EEA"/>
    <w:rsid w:val="00D73FF9"/>
    <w:rsid w:val="00D742EC"/>
    <w:rsid w:val="00D743C1"/>
    <w:rsid w:val="00D7451C"/>
    <w:rsid w:val="00D74A05"/>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28"/>
    <w:rsid w:val="00D77C3A"/>
    <w:rsid w:val="00D77FC1"/>
    <w:rsid w:val="00D8004F"/>
    <w:rsid w:val="00D80439"/>
    <w:rsid w:val="00D8057D"/>
    <w:rsid w:val="00D80DBB"/>
    <w:rsid w:val="00D80E85"/>
    <w:rsid w:val="00D8141F"/>
    <w:rsid w:val="00D81615"/>
    <w:rsid w:val="00D817BD"/>
    <w:rsid w:val="00D81872"/>
    <w:rsid w:val="00D81B51"/>
    <w:rsid w:val="00D81B89"/>
    <w:rsid w:val="00D82216"/>
    <w:rsid w:val="00D82493"/>
    <w:rsid w:val="00D824A7"/>
    <w:rsid w:val="00D824DA"/>
    <w:rsid w:val="00D82600"/>
    <w:rsid w:val="00D82696"/>
    <w:rsid w:val="00D8277A"/>
    <w:rsid w:val="00D8287D"/>
    <w:rsid w:val="00D828BA"/>
    <w:rsid w:val="00D829A6"/>
    <w:rsid w:val="00D829B7"/>
    <w:rsid w:val="00D82B2D"/>
    <w:rsid w:val="00D82C63"/>
    <w:rsid w:val="00D82C6F"/>
    <w:rsid w:val="00D82DE8"/>
    <w:rsid w:val="00D82E0A"/>
    <w:rsid w:val="00D8307E"/>
    <w:rsid w:val="00D830A3"/>
    <w:rsid w:val="00D83716"/>
    <w:rsid w:val="00D83753"/>
    <w:rsid w:val="00D838C7"/>
    <w:rsid w:val="00D83A62"/>
    <w:rsid w:val="00D83ADA"/>
    <w:rsid w:val="00D83E9C"/>
    <w:rsid w:val="00D83F71"/>
    <w:rsid w:val="00D84080"/>
    <w:rsid w:val="00D840D7"/>
    <w:rsid w:val="00D84161"/>
    <w:rsid w:val="00D848E8"/>
    <w:rsid w:val="00D84B88"/>
    <w:rsid w:val="00D84F76"/>
    <w:rsid w:val="00D85260"/>
    <w:rsid w:val="00D853F1"/>
    <w:rsid w:val="00D85569"/>
    <w:rsid w:val="00D859DB"/>
    <w:rsid w:val="00D859EA"/>
    <w:rsid w:val="00D85B05"/>
    <w:rsid w:val="00D85CA3"/>
    <w:rsid w:val="00D85FEF"/>
    <w:rsid w:val="00D8613E"/>
    <w:rsid w:val="00D86182"/>
    <w:rsid w:val="00D8631F"/>
    <w:rsid w:val="00D8660F"/>
    <w:rsid w:val="00D8665C"/>
    <w:rsid w:val="00D86765"/>
    <w:rsid w:val="00D8686D"/>
    <w:rsid w:val="00D86B85"/>
    <w:rsid w:val="00D86B8B"/>
    <w:rsid w:val="00D86CA4"/>
    <w:rsid w:val="00D86CBE"/>
    <w:rsid w:val="00D87171"/>
    <w:rsid w:val="00D875F6"/>
    <w:rsid w:val="00D876A9"/>
    <w:rsid w:val="00D878CA"/>
    <w:rsid w:val="00D878D0"/>
    <w:rsid w:val="00D87A07"/>
    <w:rsid w:val="00D87A93"/>
    <w:rsid w:val="00D87AFA"/>
    <w:rsid w:val="00D87B2F"/>
    <w:rsid w:val="00D87BAD"/>
    <w:rsid w:val="00D87E10"/>
    <w:rsid w:val="00D87F43"/>
    <w:rsid w:val="00D90019"/>
    <w:rsid w:val="00D90599"/>
    <w:rsid w:val="00D905EF"/>
    <w:rsid w:val="00D9094D"/>
    <w:rsid w:val="00D90B06"/>
    <w:rsid w:val="00D90D19"/>
    <w:rsid w:val="00D90E63"/>
    <w:rsid w:val="00D90EFE"/>
    <w:rsid w:val="00D91054"/>
    <w:rsid w:val="00D91477"/>
    <w:rsid w:val="00D915F8"/>
    <w:rsid w:val="00D91664"/>
    <w:rsid w:val="00D9180D"/>
    <w:rsid w:val="00D91B26"/>
    <w:rsid w:val="00D91B4D"/>
    <w:rsid w:val="00D91E29"/>
    <w:rsid w:val="00D91FF1"/>
    <w:rsid w:val="00D920A8"/>
    <w:rsid w:val="00D92AB9"/>
    <w:rsid w:val="00D9302C"/>
    <w:rsid w:val="00D9316B"/>
    <w:rsid w:val="00D93612"/>
    <w:rsid w:val="00D9372C"/>
    <w:rsid w:val="00D937BC"/>
    <w:rsid w:val="00D93996"/>
    <w:rsid w:val="00D93CB0"/>
    <w:rsid w:val="00D93E0A"/>
    <w:rsid w:val="00D93F22"/>
    <w:rsid w:val="00D93FF8"/>
    <w:rsid w:val="00D941EE"/>
    <w:rsid w:val="00D945DD"/>
    <w:rsid w:val="00D94966"/>
    <w:rsid w:val="00D94BC0"/>
    <w:rsid w:val="00D951A6"/>
    <w:rsid w:val="00D952F3"/>
    <w:rsid w:val="00D9565E"/>
    <w:rsid w:val="00D9579E"/>
    <w:rsid w:val="00D95A0C"/>
    <w:rsid w:val="00D95A6D"/>
    <w:rsid w:val="00D95B3B"/>
    <w:rsid w:val="00D95C98"/>
    <w:rsid w:val="00D95E75"/>
    <w:rsid w:val="00D9619D"/>
    <w:rsid w:val="00D9675B"/>
    <w:rsid w:val="00D967A4"/>
    <w:rsid w:val="00D968DF"/>
    <w:rsid w:val="00D96F4B"/>
    <w:rsid w:val="00D9747A"/>
    <w:rsid w:val="00D976D0"/>
    <w:rsid w:val="00D977E1"/>
    <w:rsid w:val="00D979E0"/>
    <w:rsid w:val="00D97ADF"/>
    <w:rsid w:val="00D97B0B"/>
    <w:rsid w:val="00D97B82"/>
    <w:rsid w:val="00D97C58"/>
    <w:rsid w:val="00D97DD8"/>
    <w:rsid w:val="00D97E10"/>
    <w:rsid w:val="00D97E81"/>
    <w:rsid w:val="00DA011B"/>
    <w:rsid w:val="00DA04A5"/>
    <w:rsid w:val="00DA0654"/>
    <w:rsid w:val="00DA069E"/>
    <w:rsid w:val="00DA06B3"/>
    <w:rsid w:val="00DA06D8"/>
    <w:rsid w:val="00DA08E5"/>
    <w:rsid w:val="00DA0937"/>
    <w:rsid w:val="00DA0DB8"/>
    <w:rsid w:val="00DA12BE"/>
    <w:rsid w:val="00DA1357"/>
    <w:rsid w:val="00DA1A7E"/>
    <w:rsid w:val="00DA1D79"/>
    <w:rsid w:val="00DA1D8E"/>
    <w:rsid w:val="00DA205D"/>
    <w:rsid w:val="00DA2244"/>
    <w:rsid w:val="00DA263E"/>
    <w:rsid w:val="00DA298C"/>
    <w:rsid w:val="00DA2C1A"/>
    <w:rsid w:val="00DA2D12"/>
    <w:rsid w:val="00DA2D79"/>
    <w:rsid w:val="00DA3151"/>
    <w:rsid w:val="00DA3571"/>
    <w:rsid w:val="00DA3675"/>
    <w:rsid w:val="00DA3885"/>
    <w:rsid w:val="00DA38C5"/>
    <w:rsid w:val="00DA3A12"/>
    <w:rsid w:val="00DA3A14"/>
    <w:rsid w:val="00DA3C69"/>
    <w:rsid w:val="00DA40DB"/>
    <w:rsid w:val="00DA41FD"/>
    <w:rsid w:val="00DA42DB"/>
    <w:rsid w:val="00DA4414"/>
    <w:rsid w:val="00DA4468"/>
    <w:rsid w:val="00DA44E6"/>
    <w:rsid w:val="00DA46A5"/>
    <w:rsid w:val="00DA49E3"/>
    <w:rsid w:val="00DA4A5C"/>
    <w:rsid w:val="00DA4C85"/>
    <w:rsid w:val="00DA4D2F"/>
    <w:rsid w:val="00DA5195"/>
    <w:rsid w:val="00DA51C1"/>
    <w:rsid w:val="00DA5240"/>
    <w:rsid w:val="00DA5270"/>
    <w:rsid w:val="00DA53F9"/>
    <w:rsid w:val="00DA585F"/>
    <w:rsid w:val="00DA5CC4"/>
    <w:rsid w:val="00DA5D9D"/>
    <w:rsid w:val="00DA5EBA"/>
    <w:rsid w:val="00DA600C"/>
    <w:rsid w:val="00DA61C8"/>
    <w:rsid w:val="00DA63A2"/>
    <w:rsid w:val="00DA643F"/>
    <w:rsid w:val="00DA6502"/>
    <w:rsid w:val="00DA663D"/>
    <w:rsid w:val="00DA6768"/>
    <w:rsid w:val="00DA6940"/>
    <w:rsid w:val="00DA6B2E"/>
    <w:rsid w:val="00DA6D9E"/>
    <w:rsid w:val="00DA6DD7"/>
    <w:rsid w:val="00DA6F56"/>
    <w:rsid w:val="00DA6F8C"/>
    <w:rsid w:val="00DA7106"/>
    <w:rsid w:val="00DA7148"/>
    <w:rsid w:val="00DA71D6"/>
    <w:rsid w:val="00DA73D4"/>
    <w:rsid w:val="00DA7878"/>
    <w:rsid w:val="00DA78D8"/>
    <w:rsid w:val="00DA7B31"/>
    <w:rsid w:val="00DA7E18"/>
    <w:rsid w:val="00DB00E9"/>
    <w:rsid w:val="00DB0184"/>
    <w:rsid w:val="00DB0460"/>
    <w:rsid w:val="00DB04B8"/>
    <w:rsid w:val="00DB07C1"/>
    <w:rsid w:val="00DB0867"/>
    <w:rsid w:val="00DB0A73"/>
    <w:rsid w:val="00DB0AC8"/>
    <w:rsid w:val="00DB0D42"/>
    <w:rsid w:val="00DB0DA2"/>
    <w:rsid w:val="00DB0EC1"/>
    <w:rsid w:val="00DB1045"/>
    <w:rsid w:val="00DB16D6"/>
    <w:rsid w:val="00DB19AA"/>
    <w:rsid w:val="00DB1C1F"/>
    <w:rsid w:val="00DB1CC8"/>
    <w:rsid w:val="00DB1D7F"/>
    <w:rsid w:val="00DB2173"/>
    <w:rsid w:val="00DB2295"/>
    <w:rsid w:val="00DB24A6"/>
    <w:rsid w:val="00DB2683"/>
    <w:rsid w:val="00DB286D"/>
    <w:rsid w:val="00DB2E50"/>
    <w:rsid w:val="00DB2FF9"/>
    <w:rsid w:val="00DB3076"/>
    <w:rsid w:val="00DB316F"/>
    <w:rsid w:val="00DB336B"/>
    <w:rsid w:val="00DB3387"/>
    <w:rsid w:val="00DB3529"/>
    <w:rsid w:val="00DB35ED"/>
    <w:rsid w:val="00DB373E"/>
    <w:rsid w:val="00DB3776"/>
    <w:rsid w:val="00DB38B4"/>
    <w:rsid w:val="00DB38C6"/>
    <w:rsid w:val="00DB38E5"/>
    <w:rsid w:val="00DB3CE0"/>
    <w:rsid w:val="00DB3DCA"/>
    <w:rsid w:val="00DB3F18"/>
    <w:rsid w:val="00DB405F"/>
    <w:rsid w:val="00DB42AC"/>
    <w:rsid w:val="00DB4302"/>
    <w:rsid w:val="00DB43D5"/>
    <w:rsid w:val="00DB43E1"/>
    <w:rsid w:val="00DB447B"/>
    <w:rsid w:val="00DB4525"/>
    <w:rsid w:val="00DB4607"/>
    <w:rsid w:val="00DB4700"/>
    <w:rsid w:val="00DB4717"/>
    <w:rsid w:val="00DB486E"/>
    <w:rsid w:val="00DB49BE"/>
    <w:rsid w:val="00DB4AA5"/>
    <w:rsid w:val="00DB575A"/>
    <w:rsid w:val="00DB57CF"/>
    <w:rsid w:val="00DB5946"/>
    <w:rsid w:val="00DB5B47"/>
    <w:rsid w:val="00DB5D6F"/>
    <w:rsid w:val="00DB62ED"/>
    <w:rsid w:val="00DB6345"/>
    <w:rsid w:val="00DB6451"/>
    <w:rsid w:val="00DB6501"/>
    <w:rsid w:val="00DB6626"/>
    <w:rsid w:val="00DB66C3"/>
    <w:rsid w:val="00DB6962"/>
    <w:rsid w:val="00DB69A9"/>
    <w:rsid w:val="00DB6CFC"/>
    <w:rsid w:val="00DB6D07"/>
    <w:rsid w:val="00DB7312"/>
    <w:rsid w:val="00DB742E"/>
    <w:rsid w:val="00DB7780"/>
    <w:rsid w:val="00DB7944"/>
    <w:rsid w:val="00DB79BB"/>
    <w:rsid w:val="00DB7B6D"/>
    <w:rsid w:val="00DB7E2D"/>
    <w:rsid w:val="00DC0339"/>
    <w:rsid w:val="00DC053A"/>
    <w:rsid w:val="00DC06C1"/>
    <w:rsid w:val="00DC0834"/>
    <w:rsid w:val="00DC0B82"/>
    <w:rsid w:val="00DC0FEC"/>
    <w:rsid w:val="00DC14D6"/>
    <w:rsid w:val="00DC17FB"/>
    <w:rsid w:val="00DC219E"/>
    <w:rsid w:val="00DC21D1"/>
    <w:rsid w:val="00DC2202"/>
    <w:rsid w:val="00DC235C"/>
    <w:rsid w:val="00DC2389"/>
    <w:rsid w:val="00DC2565"/>
    <w:rsid w:val="00DC2586"/>
    <w:rsid w:val="00DC25C6"/>
    <w:rsid w:val="00DC2679"/>
    <w:rsid w:val="00DC26B0"/>
    <w:rsid w:val="00DC281E"/>
    <w:rsid w:val="00DC2FF9"/>
    <w:rsid w:val="00DC36A4"/>
    <w:rsid w:val="00DC3B61"/>
    <w:rsid w:val="00DC3F87"/>
    <w:rsid w:val="00DC4288"/>
    <w:rsid w:val="00DC48E1"/>
    <w:rsid w:val="00DC4A46"/>
    <w:rsid w:val="00DC4AC3"/>
    <w:rsid w:val="00DC4F62"/>
    <w:rsid w:val="00DC52A0"/>
    <w:rsid w:val="00DC54A1"/>
    <w:rsid w:val="00DC5746"/>
    <w:rsid w:val="00DC57C8"/>
    <w:rsid w:val="00DC5A1F"/>
    <w:rsid w:val="00DC5CB4"/>
    <w:rsid w:val="00DC5DC5"/>
    <w:rsid w:val="00DC5E93"/>
    <w:rsid w:val="00DC61EE"/>
    <w:rsid w:val="00DC6231"/>
    <w:rsid w:val="00DC62FE"/>
    <w:rsid w:val="00DC63A6"/>
    <w:rsid w:val="00DC642D"/>
    <w:rsid w:val="00DC6709"/>
    <w:rsid w:val="00DC6928"/>
    <w:rsid w:val="00DC69D3"/>
    <w:rsid w:val="00DC6CDD"/>
    <w:rsid w:val="00DC6D29"/>
    <w:rsid w:val="00DC6F33"/>
    <w:rsid w:val="00DC75CF"/>
    <w:rsid w:val="00DC75D2"/>
    <w:rsid w:val="00DC75EF"/>
    <w:rsid w:val="00DC7657"/>
    <w:rsid w:val="00DC7689"/>
    <w:rsid w:val="00DC7908"/>
    <w:rsid w:val="00DC7B58"/>
    <w:rsid w:val="00DC7B5A"/>
    <w:rsid w:val="00DC7EAA"/>
    <w:rsid w:val="00DC7F18"/>
    <w:rsid w:val="00DD0120"/>
    <w:rsid w:val="00DD03F4"/>
    <w:rsid w:val="00DD04E3"/>
    <w:rsid w:val="00DD0AE9"/>
    <w:rsid w:val="00DD0BE7"/>
    <w:rsid w:val="00DD0C0A"/>
    <w:rsid w:val="00DD0CC2"/>
    <w:rsid w:val="00DD0DFA"/>
    <w:rsid w:val="00DD0EF8"/>
    <w:rsid w:val="00DD0F29"/>
    <w:rsid w:val="00DD10D8"/>
    <w:rsid w:val="00DD11CB"/>
    <w:rsid w:val="00DD13B8"/>
    <w:rsid w:val="00DD14A6"/>
    <w:rsid w:val="00DD19F7"/>
    <w:rsid w:val="00DD1A8C"/>
    <w:rsid w:val="00DD1E84"/>
    <w:rsid w:val="00DD1F2F"/>
    <w:rsid w:val="00DD1F5E"/>
    <w:rsid w:val="00DD2063"/>
    <w:rsid w:val="00DD22A5"/>
    <w:rsid w:val="00DD23A7"/>
    <w:rsid w:val="00DD25C0"/>
    <w:rsid w:val="00DD25D5"/>
    <w:rsid w:val="00DD2722"/>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1F0"/>
    <w:rsid w:val="00DD33B7"/>
    <w:rsid w:val="00DD3AF5"/>
    <w:rsid w:val="00DD3BD2"/>
    <w:rsid w:val="00DD3E28"/>
    <w:rsid w:val="00DD40E4"/>
    <w:rsid w:val="00DD41C5"/>
    <w:rsid w:val="00DD4308"/>
    <w:rsid w:val="00DD4477"/>
    <w:rsid w:val="00DD4660"/>
    <w:rsid w:val="00DD4AAB"/>
    <w:rsid w:val="00DD4C4A"/>
    <w:rsid w:val="00DD4E2E"/>
    <w:rsid w:val="00DD4E64"/>
    <w:rsid w:val="00DD578B"/>
    <w:rsid w:val="00DD58C4"/>
    <w:rsid w:val="00DD591A"/>
    <w:rsid w:val="00DD5D1C"/>
    <w:rsid w:val="00DD5F27"/>
    <w:rsid w:val="00DD6141"/>
    <w:rsid w:val="00DD61CF"/>
    <w:rsid w:val="00DD6376"/>
    <w:rsid w:val="00DD68A6"/>
    <w:rsid w:val="00DD6BD0"/>
    <w:rsid w:val="00DD7193"/>
    <w:rsid w:val="00DD7360"/>
    <w:rsid w:val="00DD7410"/>
    <w:rsid w:val="00DD743A"/>
    <w:rsid w:val="00DD7704"/>
    <w:rsid w:val="00DD77DD"/>
    <w:rsid w:val="00DD7A1D"/>
    <w:rsid w:val="00DD7B7C"/>
    <w:rsid w:val="00DE0705"/>
    <w:rsid w:val="00DE0825"/>
    <w:rsid w:val="00DE0897"/>
    <w:rsid w:val="00DE0B96"/>
    <w:rsid w:val="00DE0CB0"/>
    <w:rsid w:val="00DE0CF7"/>
    <w:rsid w:val="00DE0D99"/>
    <w:rsid w:val="00DE1019"/>
    <w:rsid w:val="00DE1024"/>
    <w:rsid w:val="00DE103D"/>
    <w:rsid w:val="00DE13B2"/>
    <w:rsid w:val="00DE13BC"/>
    <w:rsid w:val="00DE1479"/>
    <w:rsid w:val="00DE158F"/>
    <w:rsid w:val="00DE171D"/>
    <w:rsid w:val="00DE19B4"/>
    <w:rsid w:val="00DE19B5"/>
    <w:rsid w:val="00DE1AEB"/>
    <w:rsid w:val="00DE1B22"/>
    <w:rsid w:val="00DE202E"/>
    <w:rsid w:val="00DE218C"/>
    <w:rsid w:val="00DE252A"/>
    <w:rsid w:val="00DE270D"/>
    <w:rsid w:val="00DE28B8"/>
    <w:rsid w:val="00DE28E0"/>
    <w:rsid w:val="00DE2A1A"/>
    <w:rsid w:val="00DE2D16"/>
    <w:rsid w:val="00DE2E42"/>
    <w:rsid w:val="00DE3071"/>
    <w:rsid w:val="00DE3912"/>
    <w:rsid w:val="00DE39B9"/>
    <w:rsid w:val="00DE39DA"/>
    <w:rsid w:val="00DE3A1E"/>
    <w:rsid w:val="00DE3BDE"/>
    <w:rsid w:val="00DE3C9C"/>
    <w:rsid w:val="00DE3CBB"/>
    <w:rsid w:val="00DE3DF8"/>
    <w:rsid w:val="00DE3FAB"/>
    <w:rsid w:val="00DE4189"/>
    <w:rsid w:val="00DE43D7"/>
    <w:rsid w:val="00DE46A3"/>
    <w:rsid w:val="00DE4C0B"/>
    <w:rsid w:val="00DE4CEC"/>
    <w:rsid w:val="00DE4D5E"/>
    <w:rsid w:val="00DE4DB3"/>
    <w:rsid w:val="00DE5096"/>
    <w:rsid w:val="00DE50A1"/>
    <w:rsid w:val="00DE512D"/>
    <w:rsid w:val="00DE5439"/>
    <w:rsid w:val="00DE54FE"/>
    <w:rsid w:val="00DE582D"/>
    <w:rsid w:val="00DE58C7"/>
    <w:rsid w:val="00DE58FF"/>
    <w:rsid w:val="00DE6163"/>
    <w:rsid w:val="00DE61B1"/>
    <w:rsid w:val="00DE6885"/>
    <w:rsid w:val="00DE6A0B"/>
    <w:rsid w:val="00DE6C9A"/>
    <w:rsid w:val="00DE6E33"/>
    <w:rsid w:val="00DE6EA8"/>
    <w:rsid w:val="00DE6FBF"/>
    <w:rsid w:val="00DE6FFB"/>
    <w:rsid w:val="00DE70D8"/>
    <w:rsid w:val="00DE71CC"/>
    <w:rsid w:val="00DE7AA0"/>
    <w:rsid w:val="00DE7F7A"/>
    <w:rsid w:val="00DE7F83"/>
    <w:rsid w:val="00DF012A"/>
    <w:rsid w:val="00DF015C"/>
    <w:rsid w:val="00DF035D"/>
    <w:rsid w:val="00DF065E"/>
    <w:rsid w:val="00DF0689"/>
    <w:rsid w:val="00DF0741"/>
    <w:rsid w:val="00DF0812"/>
    <w:rsid w:val="00DF0823"/>
    <w:rsid w:val="00DF08A2"/>
    <w:rsid w:val="00DF08D1"/>
    <w:rsid w:val="00DF0A12"/>
    <w:rsid w:val="00DF0A71"/>
    <w:rsid w:val="00DF0BF1"/>
    <w:rsid w:val="00DF100E"/>
    <w:rsid w:val="00DF1355"/>
    <w:rsid w:val="00DF1582"/>
    <w:rsid w:val="00DF15F7"/>
    <w:rsid w:val="00DF165A"/>
    <w:rsid w:val="00DF191E"/>
    <w:rsid w:val="00DF1925"/>
    <w:rsid w:val="00DF1A3F"/>
    <w:rsid w:val="00DF2279"/>
    <w:rsid w:val="00DF25ED"/>
    <w:rsid w:val="00DF26D7"/>
    <w:rsid w:val="00DF287F"/>
    <w:rsid w:val="00DF295D"/>
    <w:rsid w:val="00DF2B75"/>
    <w:rsid w:val="00DF2E9C"/>
    <w:rsid w:val="00DF32EA"/>
    <w:rsid w:val="00DF335A"/>
    <w:rsid w:val="00DF335D"/>
    <w:rsid w:val="00DF34DE"/>
    <w:rsid w:val="00DF3690"/>
    <w:rsid w:val="00DF37B4"/>
    <w:rsid w:val="00DF3A05"/>
    <w:rsid w:val="00DF3B17"/>
    <w:rsid w:val="00DF3CFC"/>
    <w:rsid w:val="00DF440D"/>
    <w:rsid w:val="00DF44D1"/>
    <w:rsid w:val="00DF454E"/>
    <w:rsid w:val="00DF48DB"/>
    <w:rsid w:val="00DF4911"/>
    <w:rsid w:val="00DF4A85"/>
    <w:rsid w:val="00DF4D5C"/>
    <w:rsid w:val="00DF5047"/>
    <w:rsid w:val="00DF5160"/>
    <w:rsid w:val="00DF5502"/>
    <w:rsid w:val="00DF5A6F"/>
    <w:rsid w:val="00DF5B0F"/>
    <w:rsid w:val="00DF5B52"/>
    <w:rsid w:val="00DF5B5F"/>
    <w:rsid w:val="00DF5B71"/>
    <w:rsid w:val="00DF5BF7"/>
    <w:rsid w:val="00DF5BFF"/>
    <w:rsid w:val="00DF5E24"/>
    <w:rsid w:val="00DF5EB8"/>
    <w:rsid w:val="00DF62F2"/>
    <w:rsid w:val="00DF6365"/>
    <w:rsid w:val="00DF6429"/>
    <w:rsid w:val="00DF6802"/>
    <w:rsid w:val="00DF6AB5"/>
    <w:rsid w:val="00DF71A0"/>
    <w:rsid w:val="00DF72F7"/>
    <w:rsid w:val="00DF7407"/>
    <w:rsid w:val="00DF7418"/>
    <w:rsid w:val="00DF7448"/>
    <w:rsid w:val="00DF7DBA"/>
    <w:rsid w:val="00E005E5"/>
    <w:rsid w:val="00E005EB"/>
    <w:rsid w:val="00E00697"/>
    <w:rsid w:val="00E006EE"/>
    <w:rsid w:val="00E00742"/>
    <w:rsid w:val="00E0094C"/>
    <w:rsid w:val="00E00AC3"/>
    <w:rsid w:val="00E00B2E"/>
    <w:rsid w:val="00E00CEE"/>
    <w:rsid w:val="00E00FF9"/>
    <w:rsid w:val="00E011C4"/>
    <w:rsid w:val="00E01378"/>
    <w:rsid w:val="00E015D3"/>
    <w:rsid w:val="00E01678"/>
    <w:rsid w:val="00E01685"/>
    <w:rsid w:val="00E01804"/>
    <w:rsid w:val="00E01BC8"/>
    <w:rsid w:val="00E01CA0"/>
    <w:rsid w:val="00E01CD2"/>
    <w:rsid w:val="00E01CE5"/>
    <w:rsid w:val="00E0208B"/>
    <w:rsid w:val="00E02488"/>
    <w:rsid w:val="00E02494"/>
    <w:rsid w:val="00E02AD8"/>
    <w:rsid w:val="00E02F20"/>
    <w:rsid w:val="00E02FCA"/>
    <w:rsid w:val="00E0306E"/>
    <w:rsid w:val="00E030AF"/>
    <w:rsid w:val="00E034A2"/>
    <w:rsid w:val="00E03723"/>
    <w:rsid w:val="00E039A4"/>
    <w:rsid w:val="00E03D1D"/>
    <w:rsid w:val="00E04339"/>
    <w:rsid w:val="00E043F1"/>
    <w:rsid w:val="00E04410"/>
    <w:rsid w:val="00E04A77"/>
    <w:rsid w:val="00E04ABE"/>
    <w:rsid w:val="00E04DC0"/>
    <w:rsid w:val="00E04F91"/>
    <w:rsid w:val="00E0580E"/>
    <w:rsid w:val="00E05D01"/>
    <w:rsid w:val="00E05E03"/>
    <w:rsid w:val="00E0622C"/>
    <w:rsid w:val="00E06D46"/>
    <w:rsid w:val="00E06E2A"/>
    <w:rsid w:val="00E06E6D"/>
    <w:rsid w:val="00E06EE0"/>
    <w:rsid w:val="00E07031"/>
    <w:rsid w:val="00E070F6"/>
    <w:rsid w:val="00E0724F"/>
    <w:rsid w:val="00E073C2"/>
    <w:rsid w:val="00E07697"/>
    <w:rsid w:val="00E07869"/>
    <w:rsid w:val="00E078DE"/>
    <w:rsid w:val="00E07918"/>
    <w:rsid w:val="00E07A4C"/>
    <w:rsid w:val="00E07AAE"/>
    <w:rsid w:val="00E07F70"/>
    <w:rsid w:val="00E101D8"/>
    <w:rsid w:val="00E10305"/>
    <w:rsid w:val="00E10444"/>
    <w:rsid w:val="00E10760"/>
    <w:rsid w:val="00E10C1D"/>
    <w:rsid w:val="00E10CF8"/>
    <w:rsid w:val="00E11A73"/>
    <w:rsid w:val="00E11F88"/>
    <w:rsid w:val="00E12153"/>
    <w:rsid w:val="00E125DC"/>
    <w:rsid w:val="00E126FF"/>
    <w:rsid w:val="00E12A5D"/>
    <w:rsid w:val="00E12BB2"/>
    <w:rsid w:val="00E12D43"/>
    <w:rsid w:val="00E12F54"/>
    <w:rsid w:val="00E12F5C"/>
    <w:rsid w:val="00E1308B"/>
    <w:rsid w:val="00E130DE"/>
    <w:rsid w:val="00E130F7"/>
    <w:rsid w:val="00E13124"/>
    <w:rsid w:val="00E13305"/>
    <w:rsid w:val="00E1344F"/>
    <w:rsid w:val="00E134EC"/>
    <w:rsid w:val="00E1350B"/>
    <w:rsid w:val="00E135EB"/>
    <w:rsid w:val="00E139C3"/>
    <w:rsid w:val="00E13B63"/>
    <w:rsid w:val="00E142EC"/>
    <w:rsid w:val="00E14732"/>
    <w:rsid w:val="00E14740"/>
    <w:rsid w:val="00E1487D"/>
    <w:rsid w:val="00E149B3"/>
    <w:rsid w:val="00E14C18"/>
    <w:rsid w:val="00E14D17"/>
    <w:rsid w:val="00E14FA9"/>
    <w:rsid w:val="00E15395"/>
    <w:rsid w:val="00E1582B"/>
    <w:rsid w:val="00E15AAC"/>
    <w:rsid w:val="00E15BAF"/>
    <w:rsid w:val="00E15F6E"/>
    <w:rsid w:val="00E15F9D"/>
    <w:rsid w:val="00E16051"/>
    <w:rsid w:val="00E16273"/>
    <w:rsid w:val="00E166AE"/>
    <w:rsid w:val="00E166B8"/>
    <w:rsid w:val="00E16940"/>
    <w:rsid w:val="00E16C3F"/>
    <w:rsid w:val="00E16DBD"/>
    <w:rsid w:val="00E17130"/>
    <w:rsid w:val="00E17165"/>
    <w:rsid w:val="00E1724B"/>
    <w:rsid w:val="00E17480"/>
    <w:rsid w:val="00E17852"/>
    <w:rsid w:val="00E179E8"/>
    <w:rsid w:val="00E17EF6"/>
    <w:rsid w:val="00E17F6A"/>
    <w:rsid w:val="00E2021A"/>
    <w:rsid w:val="00E2088D"/>
    <w:rsid w:val="00E20BFB"/>
    <w:rsid w:val="00E20C7B"/>
    <w:rsid w:val="00E20DB6"/>
    <w:rsid w:val="00E21008"/>
    <w:rsid w:val="00E211DD"/>
    <w:rsid w:val="00E212E1"/>
    <w:rsid w:val="00E21647"/>
    <w:rsid w:val="00E21764"/>
    <w:rsid w:val="00E21809"/>
    <w:rsid w:val="00E2193C"/>
    <w:rsid w:val="00E2195F"/>
    <w:rsid w:val="00E21C81"/>
    <w:rsid w:val="00E21CEB"/>
    <w:rsid w:val="00E21DF7"/>
    <w:rsid w:val="00E21FFA"/>
    <w:rsid w:val="00E2207E"/>
    <w:rsid w:val="00E22094"/>
    <w:rsid w:val="00E227AB"/>
    <w:rsid w:val="00E22AD0"/>
    <w:rsid w:val="00E2334D"/>
    <w:rsid w:val="00E23355"/>
    <w:rsid w:val="00E233E1"/>
    <w:rsid w:val="00E2357C"/>
    <w:rsid w:val="00E2378E"/>
    <w:rsid w:val="00E23B55"/>
    <w:rsid w:val="00E23FD1"/>
    <w:rsid w:val="00E240F0"/>
    <w:rsid w:val="00E240F3"/>
    <w:rsid w:val="00E246E8"/>
    <w:rsid w:val="00E2472F"/>
    <w:rsid w:val="00E2490C"/>
    <w:rsid w:val="00E24A07"/>
    <w:rsid w:val="00E24F70"/>
    <w:rsid w:val="00E24FC2"/>
    <w:rsid w:val="00E24FEA"/>
    <w:rsid w:val="00E25071"/>
    <w:rsid w:val="00E253C3"/>
    <w:rsid w:val="00E25609"/>
    <w:rsid w:val="00E2564A"/>
    <w:rsid w:val="00E25708"/>
    <w:rsid w:val="00E25922"/>
    <w:rsid w:val="00E25C47"/>
    <w:rsid w:val="00E25C51"/>
    <w:rsid w:val="00E25DF5"/>
    <w:rsid w:val="00E25EB0"/>
    <w:rsid w:val="00E25FC2"/>
    <w:rsid w:val="00E26A68"/>
    <w:rsid w:val="00E26CCE"/>
    <w:rsid w:val="00E26DE0"/>
    <w:rsid w:val="00E26E8C"/>
    <w:rsid w:val="00E26FB7"/>
    <w:rsid w:val="00E270F9"/>
    <w:rsid w:val="00E27354"/>
    <w:rsid w:val="00E273A5"/>
    <w:rsid w:val="00E27B36"/>
    <w:rsid w:val="00E27C83"/>
    <w:rsid w:val="00E27DBA"/>
    <w:rsid w:val="00E30153"/>
    <w:rsid w:val="00E30783"/>
    <w:rsid w:val="00E30953"/>
    <w:rsid w:val="00E30C3B"/>
    <w:rsid w:val="00E30EB2"/>
    <w:rsid w:val="00E310E0"/>
    <w:rsid w:val="00E3112D"/>
    <w:rsid w:val="00E31396"/>
    <w:rsid w:val="00E31622"/>
    <w:rsid w:val="00E319D5"/>
    <w:rsid w:val="00E31B12"/>
    <w:rsid w:val="00E31F0E"/>
    <w:rsid w:val="00E31FA0"/>
    <w:rsid w:val="00E3205D"/>
    <w:rsid w:val="00E32421"/>
    <w:rsid w:val="00E32492"/>
    <w:rsid w:val="00E324D3"/>
    <w:rsid w:val="00E3265D"/>
    <w:rsid w:val="00E32903"/>
    <w:rsid w:val="00E32A3C"/>
    <w:rsid w:val="00E32E2E"/>
    <w:rsid w:val="00E332A6"/>
    <w:rsid w:val="00E332B6"/>
    <w:rsid w:val="00E33643"/>
    <w:rsid w:val="00E339CB"/>
    <w:rsid w:val="00E3427E"/>
    <w:rsid w:val="00E343E2"/>
    <w:rsid w:val="00E349D8"/>
    <w:rsid w:val="00E34BEF"/>
    <w:rsid w:val="00E34CFC"/>
    <w:rsid w:val="00E34CFF"/>
    <w:rsid w:val="00E34F48"/>
    <w:rsid w:val="00E35000"/>
    <w:rsid w:val="00E3531A"/>
    <w:rsid w:val="00E354B8"/>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DF1"/>
    <w:rsid w:val="00E37E46"/>
    <w:rsid w:val="00E401CA"/>
    <w:rsid w:val="00E4035E"/>
    <w:rsid w:val="00E4056F"/>
    <w:rsid w:val="00E4082D"/>
    <w:rsid w:val="00E40861"/>
    <w:rsid w:val="00E408B5"/>
    <w:rsid w:val="00E40AAA"/>
    <w:rsid w:val="00E40DA9"/>
    <w:rsid w:val="00E40F13"/>
    <w:rsid w:val="00E41140"/>
    <w:rsid w:val="00E4115A"/>
    <w:rsid w:val="00E412DB"/>
    <w:rsid w:val="00E412DC"/>
    <w:rsid w:val="00E412E1"/>
    <w:rsid w:val="00E41379"/>
    <w:rsid w:val="00E41482"/>
    <w:rsid w:val="00E41618"/>
    <w:rsid w:val="00E41B54"/>
    <w:rsid w:val="00E41B5C"/>
    <w:rsid w:val="00E41BBE"/>
    <w:rsid w:val="00E41C81"/>
    <w:rsid w:val="00E41EFB"/>
    <w:rsid w:val="00E420C6"/>
    <w:rsid w:val="00E42197"/>
    <w:rsid w:val="00E422C4"/>
    <w:rsid w:val="00E4258A"/>
    <w:rsid w:val="00E426E8"/>
    <w:rsid w:val="00E428A5"/>
    <w:rsid w:val="00E428F1"/>
    <w:rsid w:val="00E42C1E"/>
    <w:rsid w:val="00E42C49"/>
    <w:rsid w:val="00E4312B"/>
    <w:rsid w:val="00E43403"/>
    <w:rsid w:val="00E43741"/>
    <w:rsid w:val="00E439C1"/>
    <w:rsid w:val="00E43D3A"/>
    <w:rsid w:val="00E43D43"/>
    <w:rsid w:val="00E43EE9"/>
    <w:rsid w:val="00E44023"/>
    <w:rsid w:val="00E442DD"/>
    <w:rsid w:val="00E4531A"/>
    <w:rsid w:val="00E4568E"/>
    <w:rsid w:val="00E45799"/>
    <w:rsid w:val="00E45903"/>
    <w:rsid w:val="00E45A09"/>
    <w:rsid w:val="00E45DB7"/>
    <w:rsid w:val="00E46031"/>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A53"/>
    <w:rsid w:val="00E47B0A"/>
    <w:rsid w:val="00E47F64"/>
    <w:rsid w:val="00E500A4"/>
    <w:rsid w:val="00E50341"/>
    <w:rsid w:val="00E505C4"/>
    <w:rsid w:val="00E50631"/>
    <w:rsid w:val="00E508DE"/>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A2C"/>
    <w:rsid w:val="00E52CEF"/>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4781"/>
    <w:rsid w:val="00E555D1"/>
    <w:rsid w:val="00E5561C"/>
    <w:rsid w:val="00E55638"/>
    <w:rsid w:val="00E557E9"/>
    <w:rsid w:val="00E55BF7"/>
    <w:rsid w:val="00E5610F"/>
    <w:rsid w:val="00E5616D"/>
    <w:rsid w:val="00E56261"/>
    <w:rsid w:val="00E5627C"/>
    <w:rsid w:val="00E56292"/>
    <w:rsid w:val="00E563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E6"/>
    <w:rsid w:val="00E607E1"/>
    <w:rsid w:val="00E60B16"/>
    <w:rsid w:val="00E60CBE"/>
    <w:rsid w:val="00E60D1E"/>
    <w:rsid w:val="00E60F00"/>
    <w:rsid w:val="00E60F06"/>
    <w:rsid w:val="00E61353"/>
    <w:rsid w:val="00E61668"/>
    <w:rsid w:val="00E6171E"/>
    <w:rsid w:val="00E61966"/>
    <w:rsid w:val="00E61BB3"/>
    <w:rsid w:val="00E61CED"/>
    <w:rsid w:val="00E61FBF"/>
    <w:rsid w:val="00E61FEA"/>
    <w:rsid w:val="00E622E8"/>
    <w:rsid w:val="00E62909"/>
    <w:rsid w:val="00E62ABC"/>
    <w:rsid w:val="00E62B37"/>
    <w:rsid w:val="00E62D83"/>
    <w:rsid w:val="00E62E15"/>
    <w:rsid w:val="00E630F9"/>
    <w:rsid w:val="00E631F9"/>
    <w:rsid w:val="00E633DB"/>
    <w:rsid w:val="00E635ED"/>
    <w:rsid w:val="00E63640"/>
    <w:rsid w:val="00E6365D"/>
    <w:rsid w:val="00E636BD"/>
    <w:rsid w:val="00E63719"/>
    <w:rsid w:val="00E63720"/>
    <w:rsid w:val="00E63943"/>
    <w:rsid w:val="00E63B8D"/>
    <w:rsid w:val="00E63C97"/>
    <w:rsid w:val="00E63DF9"/>
    <w:rsid w:val="00E64043"/>
    <w:rsid w:val="00E64280"/>
    <w:rsid w:val="00E64990"/>
    <w:rsid w:val="00E64A0F"/>
    <w:rsid w:val="00E64A47"/>
    <w:rsid w:val="00E64AC6"/>
    <w:rsid w:val="00E64EB3"/>
    <w:rsid w:val="00E64F6B"/>
    <w:rsid w:val="00E6513A"/>
    <w:rsid w:val="00E65313"/>
    <w:rsid w:val="00E65650"/>
    <w:rsid w:val="00E6583F"/>
    <w:rsid w:val="00E6585C"/>
    <w:rsid w:val="00E65883"/>
    <w:rsid w:val="00E65C40"/>
    <w:rsid w:val="00E65EC2"/>
    <w:rsid w:val="00E660DB"/>
    <w:rsid w:val="00E66326"/>
    <w:rsid w:val="00E6655A"/>
    <w:rsid w:val="00E66655"/>
    <w:rsid w:val="00E669EB"/>
    <w:rsid w:val="00E66E25"/>
    <w:rsid w:val="00E66E79"/>
    <w:rsid w:val="00E66F65"/>
    <w:rsid w:val="00E67150"/>
    <w:rsid w:val="00E673B8"/>
    <w:rsid w:val="00E674BC"/>
    <w:rsid w:val="00E676B0"/>
    <w:rsid w:val="00E676FF"/>
    <w:rsid w:val="00E67823"/>
    <w:rsid w:val="00E679D1"/>
    <w:rsid w:val="00E67DC1"/>
    <w:rsid w:val="00E67F80"/>
    <w:rsid w:val="00E700A1"/>
    <w:rsid w:val="00E700CA"/>
    <w:rsid w:val="00E7027A"/>
    <w:rsid w:val="00E7038D"/>
    <w:rsid w:val="00E70A13"/>
    <w:rsid w:val="00E70A32"/>
    <w:rsid w:val="00E70C3C"/>
    <w:rsid w:val="00E70C6E"/>
    <w:rsid w:val="00E70D25"/>
    <w:rsid w:val="00E71034"/>
    <w:rsid w:val="00E71761"/>
    <w:rsid w:val="00E71799"/>
    <w:rsid w:val="00E71969"/>
    <w:rsid w:val="00E71C93"/>
    <w:rsid w:val="00E71DEB"/>
    <w:rsid w:val="00E71E05"/>
    <w:rsid w:val="00E7200C"/>
    <w:rsid w:val="00E72386"/>
    <w:rsid w:val="00E727C7"/>
    <w:rsid w:val="00E727E7"/>
    <w:rsid w:val="00E72842"/>
    <w:rsid w:val="00E73139"/>
    <w:rsid w:val="00E7334A"/>
    <w:rsid w:val="00E73352"/>
    <w:rsid w:val="00E7357F"/>
    <w:rsid w:val="00E7375D"/>
    <w:rsid w:val="00E73C07"/>
    <w:rsid w:val="00E74150"/>
    <w:rsid w:val="00E74163"/>
    <w:rsid w:val="00E744AA"/>
    <w:rsid w:val="00E744E2"/>
    <w:rsid w:val="00E74524"/>
    <w:rsid w:val="00E74778"/>
    <w:rsid w:val="00E747D4"/>
    <w:rsid w:val="00E7491F"/>
    <w:rsid w:val="00E74959"/>
    <w:rsid w:val="00E74B10"/>
    <w:rsid w:val="00E74B92"/>
    <w:rsid w:val="00E74CB7"/>
    <w:rsid w:val="00E74DB3"/>
    <w:rsid w:val="00E74E6C"/>
    <w:rsid w:val="00E74F1E"/>
    <w:rsid w:val="00E752E3"/>
    <w:rsid w:val="00E75724"/>
    <w:rsid w:val="00E75B62"/>
    <w:rsid w:val="00E75DFD"/>
    <w:rsid w:val="00E75F07"/>
    <w:rsid w:val="00E75F19"/>
    <w:rsid w:val="00E76453"/>
    <w:rsid w:val="00E76713"/>
    <w:rsid w:val="00E76875"/>
    <w:rsid w:val="00E76876"/>
    <w:rsid w:val="00E768F7"/>
    <w:rsid w:val="00E76AEE"/>
    <w:rsid w:val="00E76B0E"/>
    <w:rsid w:val="00E776B2"/>
    <w:rsid w:val="00E77750"/>
    <w:rsid w:val="00E77866"/>
    <w:rsid w:val="00E77ABD"/>
    <w:rsid w:val="00E77BCF"/>
    <w:rsid w:val="00E77DFC"/>
    <w:rsid w:val="00E77FA5"/>
    <w:rsid w:val="00E77FF6"/>
    <w:rsid w:val="00E8003F"/>
    <w:rsid w:val="00E80152"/>
    <w:rsid w:val="00E80319"/>
    <w:rsid w:val="00E80944"/>
    <w:rsid w:val="00E809E8"/>
    <w:rsid w:val="00E80A60"/>
    <w:rsid w:val="00E80B9D"/>
    <w:rsid w:val="00E80BD0"/>
    <w:rsid w:val="00E80D00"/>
    <w:rsid w:val="00E80FF3"/>
    <w:rsid w:val="00E810AF"/>
    <w:rsid w:val="00E812BA"/>
    <w:rsid w:val="00E81439"/>
    <w:rsid w:val="00E81627"/>
    <w:rsid w:val="00E81831"/>
    <w:rsid w:val="00E8191E"/>
    <w:rsid w:val="00E819D5"/>
    <w:rsid w:val="00E819F5"/>
    <w:rsid w:val="00E81B1D"/>
    <w:rsid w:val="00E81DE7"/>
    <w:rsid w:val="00E81E19"/>
    <w:rsid w:val="00E81E42"/>
    <w:rsid w:val="00E81FAF"/>
    <w:rsid w:val="00E822DE"/>
    <w:rsid w:val="00E82566"/>
    <w:rsid w:val="00E82637"/>
    <w:rsid w:val="00E82962"/>
    <w:rsid w:val="00E82DC4"/>
    <w:rsid w:val="00E82EF4"/>
    <w:rsid w:val="00E8313B"/>
    <w:rsid w:val="00E832AF"/>
    <w:rsid w:val="00E833A5"/>
    <w:rsid w:val="00E833A8"/>
    <w:rsid w:val="00E836E8"/>
    <w:rsid w:val="00E8373E"/>
    <w:rsid w:val="00E8388A"/>
    <w:rsid w:val="00E83D1C"/>
    <w:rsid w:val="00E83D85"/>
    <w:rsid w:val="00E843F8"/>
    <w:rsid w:val="00E84492"/>
    <w:rsid w:val="00E844D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526"/>
    <w:rsid w:val="00E8787F"/>
    <w:rsid w:val="00E879DF"/>
    <w:rsid w:val="00E87AA9"/>
    <w:rsid w:val="00E87B8A"/>
    <w:rsid w:val="00E87CD9"/>
    <w:rsid w:val="00E87E34"/>
    <w:rsid w:val="00E87EFA"/>
    <w:rsid w:val="00E87F1F"/>
    <w:rsid w:val="00E9012C"/>
    <w:rsid w:val="00E902CC"/>
    <w:rsid w:val="00E9050E"/>
    <w:rsid w:val="00E90C05"/>
    <w:rsid w:val="00E90F40"/>
    <w:rsid w:val="00E90FAA"/>
    <w:rsid w:val="00E910EE"/>
    <w:rsid w:val="00E91126"/>
    <w:rsid w:val="00E91165"/>
    <w:rsid w:val="00E91225"/>
    <w:rsid w:val="00E91280"/>
    <w:rsid w:val="00E91350"/>
    <w:rsid w:val="00E91401"/>
    <w:rsid w:val="00E9143D"/>
    <w:rsid w:val="00E91DC3"/>
    <w:rsid w:val="00E91EA2"/>
    <w:rsid w:val="00E92230"/>
    <w:rsid w:val="00E92540"/>
    <w:rsid w:val="00E92820"/>
    <w:rsid w:val="00E9295C"/>
    <w:rsid w:val="00E92F24"/>
    <w:rsid w:val="00E932C7"/>
    <w:rsid w:val="00E93372"/>
    <w:rsid w:val="00E93472"/>
    <w:rsid w:val="00E934D4"/>
    <w:rsid w:val="00E93634"/>
    <w:rsid w:val="00E938DE"/>
    <w:rsid w:val="00E93A84"/>
    <w:rsid w:val="00E93AD7"/>
    <w:rsid w:val="00E94DD7"/>
    <w:rsid w:val="00E94F7E"/>
    <w:rsid w:val="00E9538A"/>
    <w:rsid w:val="00E95501"/>
    <w:rsid w:val="00E95559"/>
    <w:rsid w:val="00E955C8"/>
    <w:rsid w:val="00E957EF"/>
    <w:rsid w:val="00E9593C"/>
    <w:rsid w:val="00E959CC"/>
    <w:rsid w:val="00E95B9C"/>
    <w:rsid w:val="00E95F4A"/>
    <w:rsid w:val="00E962C5"/>
    <w:rsid w:val="00E965D5"/>
    <w:rsid w:val="00E968D0"/>
    <w:rsid w:val="00E96A4A"/>
    <w:rsid w:val="00E96BE2"/>
    <w:rsid w:val="00E96E2B"/>
    <w:rsid w:val="00E97393"/>
    <w:rsid w:val="00E97413"/>
    <w:rsid w:val="00E976E4"/>
    <w:rsid w:val="00E97847"/>
    <w:rsid w:val="00E97C5A"/>
    <w:rsid w:val="00E97D66"/>
    <w:rsid w:val="00E97E1E"/>
    <w:rsid w:val="00E97F30"/>
    <w:rsid w:val="00E97F3E"/>
    <w:rsid w:val="00E97F43"/>
    <w:rsid w:val="00E97F52"/>
    <w:rsid w:val="00E97F56"/>
    <w:rsid w:val="00EA004B"/>
    <w:rsid w:val="00EA00D2"/>
    <w:rsid w:val="00EA0207"/>
    <w:rsid w:val="00EA03A4"/>
    <w:rsid w:val="00EA07DE"/>
    <w:rsid w:val="00EA07F9"/>
    <w:rsid w:val="00EA0855"/>
    <w:rsid w:val="00EA08FF"/>
    <w:rsid w:val="00EA0AA6"/>
    <w:rsid w:val="00EA0B03"/>
    <w:rsid w:val="00EA0D13"/>
    <w:rsid w:val="00EA1141"/>
    <w:rsid w:val="00EA134B"/>
    <w:rsid w:val="00EA1670"/>
    <w:rsid w:val="00EA1730"/>
    <w:rsid w:val="00EA1A7E"/>
    <w:rsid w:val="00EA1AD0"/>
    <w:rsid w:val="00EA1BA1"/>
    <w:rsid w:val="00EA1E31"/>
    <w:rsid w:val="00EA1F21"/>
    <w:rsid w:val="00EA1F61"/>
    <w:rsid w:val="00EA2317"/>
    <w:rsid w:val="00EA25D9"/>
    <w:rsid w:val="00EA2643"/>
    <w:rsid w:val="00EA2918"/>
    <w:rsid w:val="00EA2A3A"/>
    <w:rsid w:val="00EA2DF8"/>
    <w:rsid w:val="00EA31B9"/>
    <w:rsid w:val="00EA3256"/>
    <w:rsid w:val="00EA357F"/>
    <w:rsid w:val="00EA3734"/>
    <w:rsid w:val="00EA37F3"/>
    <w:rsid w:val="00EA3854"/>
    <w:rsid w:val="00EA388A"/>
    <w:rsid w:val="00EA3AB1"/>
    <w:rsid w:val="00EA3E76"/>
    <w:rsid w:val="00EA3F3B"/>
    <w:rsid w:val="00EA402A"/>
    <w:rsid w:val="00EA4070"/>
    <w:rsid w:val="00EA4214"/>
    <w:rsid w:val="00EA425B"/>
    <w:rsid w:val="00EA4398"/>
    <w:rsid w:val="00EA45E2"/>
    <w:rsid w:val="00EA4732"/>
    <w:rsid w:val="00EA47A9"/>
    <w:rsid w:val="00EA47E8"/>
    <w:rsid w:val="00EA48C7"/>
    <w:rsid w:val="00EA48D6"/>
    <w:rsid w:val="00EA4A58"/>
    <w:rsid w:val="00EA4F2C"/>
    <w:rsid w:val="00EA51C5"/>
    <w:rsid w:val="00EA5237"/>
    <w:rsid w:val="00EA52C9"/>
    <w:rsid w:val="00EA54C1"/>
    <w:rsid w:val="00EA5763"/>
    <w:rsid w:val="00EA59C8"/>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2A"/>
    <w:rsid w:val="00EB0A62"/>
    <w:rsid w:val="00EB0B72"/>
    <w:rsid w:val="00EB0CD8"/>
    <w:rsid w:val="00EB0D3F"/>
    <w:rsid w:val="00EB0DFA"/>
    <w:rsid w:val="00EB0E86"/>
    <w:rsid w:val="00EB1261"/>
    <w:rsid w:val="00EB1390"/>
    <w:rsid w:val="00EB172C"/>
    <w:rsid w:val="00EB1A39"/>
    <w:rsid w:val="00EB1D8F"/>
    <w:rsid w:val="00EB1F35"/>
    <w:rsid w:val="00EB20B7"/>
    <w:rsid w:val="00EB237F"/>
    <w:rsid w:val="00EB23DB"/>
    <w:rsid w:val="00EB2478"/>
    <w:rsid w:val="00EB25F5"/>
    <w:rsid w:val="00EB303E"/>
    <w:rsid w:val="00EB32E6"/>
    <w:rsid w:val="00EB3356"/>
    <w:rsid w:val="00EB36A2"/>
    <w:rsid w:val="00EB3A51"/>
    <w:rsid w:val="00EB3CFA"/>
    <w:rsid w:val="00EB4076"/>
    <w:rsid w:val="00EB421C"/>
    <w:rsid w:val="00EB440A"/>
    <w:rsid w:val="00EB46F3"/>
    <w:rsid w:val="00EB4964"/>
    <w:rsid w:val="00EB4A17"/>
    <w:rsid w:val="00EB4E35"/>
    <w:rsid w:val="00EB50EE"/>
    <w:rsid w:val="00EB5557"/>
    <w:rsid w:val="00EB562A"/>
    <w:rsid w:val="00EB581B"/>
    <w:rsid w:val="00EB587A"/>
    <w:rsid w:val="00EB58BD"/>
    <w:rsid w:val="00EB5BD4"/>
    <w:rsid w:val="00EB5C58"/>
    <w:rsid w:val="00EB5D9C"/>
    <w:rsid w:val="00EB5DBA"/>
    <w:rsid w:val="00EB605C"/>
    <w:rsid w:val="00EB60DE"/>
    <w:rsid w:val="00EB6161"/>
    <w:rsid w:val="00EB6322"/>
    <w:rsid w:val="00EB6490"/>
    <w:rsid w:val="00EB6C9E"/>
    <w:rsid w:val="00EB6CC8"/>
    <w:rsid w:val="00EB6E5C"/>
    <w:rsid w:val="00EB6F94"/>
    <w:rsid w:val="00EB71E8"/>
    <w:rsid w:val="00EB7336"/>
    <w:rsid w:val="00EB7735"/>
    <w:rsid w:val="00EB780E"/>
    <w:rsid w:val="00EC0247"/>
    <w:rsid w:val="00EC040F"/>
    <w:rsid w:val="00EC045D"/>
    <w:rsid w:val="00EC0499"/>
    <w:rsid w:val="00EC04B6"/>
    <w:rsid w:val="00EC0548"/>
    <w:rsid w:val="00EC0715"/>
    <w:rsid w:val="00EC084F"/>
    <w:rsid w:val="00EC0F62"/>
    <w:rsid w:val="00EC14D2"/>
    <w:rsid w:val="00EC1737"/>
    <w:rsid w:val="00EC1811"/>
    <w:rsid w:val="00EC21FF"/>
    <w:rsid w:val="00EC2208"/>
    <w:rsid w:val="00EC2343"/>
    <w:rsid w:val="00EC2863"/>
    <w:rsid w:val="00EC2D99"/>
    <w:rsid w:val="00EC321B"/>
    <w:rsid w:val="00EC32C5"/>
    <w:rsid w:val="00EC34B0"/>
    <w:rsid w:val="00EC34F0"/>
    <w:rsid w:val="00EC36A8"/>
    <w:rsid w:val="00EC36B3"/>
    <w:rsid w:val="00EC37BC"/>
    <w:rsid w:val="00EC37C8"/>
    <w:rsid w:val="00EC3846"/>
    <w:rsid w:val="00EC39A5"/>
    <w:rsid w:val="00EC3BAE"/>
    <w:rsid w:val="00EC3DE2"/>
    <w:rsid w:val="00EC3E46"/>
    <w:rsid w:val="00EC4008"/>
    <w:rsid w:val="00EC4015"/>
    <w:rsid w:val="00EC405A"/>
    <w:rsid w:val="00EC4280"/>
    <w:rsid w:val="00EC437B"/>
    <w:rsid w:val="00EC44A1"/>
    <w:rsid w:val="00EC4726"/>
    <w:rsid w:val="00EC4883"/>
    <w:rsid w:val="00EC4942"/>
    <w:rsid w:val="00EC4A74"/>
    <w:rsid w:val="00EC4CC1"/>
    <w:rsid w:val="00EC523C"/>
    <w:rsid w:val="00EC535E"/>
    <w:rsid w:val="00EC5D51"/>
    <w:rsid w:val="00EC5E56"/>
    <w:rsid w:val="00EC5EDE"/>
    <w:rsid w:val="00EC60A4"/>
    <w:rsid w:val="00EC628D"/>
    <w:rsid w:val="00EC654E"/>
    <w:rsid w:val="00EC6810"/>
    <w:rsid w:val="00EC6E51"/>
    <w:rsid w:val="00EC6EF2"/>
    <w:rsid w:val="00EC6F76"/>
    <w:rsid w:val="00EC716C"/>
    <w:rsid w:val="00EC71AE"/>
    <w:rsid w:val="00EC71E0"/>
    <w:rsid w:val="00EC71FC"/>
    <w:rsid w:val="00EC7278"/>
    <w:rsid w:val="00EC7282"/>
    <w:rsid w:val="00EC769C"/>
    <w:rsid w:val="00EC7774"/>
    <w:rsid w:val="00EC78A2"/>
    <w:rsid w:val="00EC7E04"/>
    <w:rsid w:val="00EC7F05"/>
    <w:rsid w:val="00EC7F1B"/>
    <w:rsid w:val="00ED0486"/>
    <w:rsid w:val="00ED04C5"/>
    <w:rsid w:val="00ED05DD"/>
    <w:rsid w:val="00ED0773"/>
    <w:rsid w:val="00ED09D7"/>
    <w:rsid w:val="00ED0ABE"/>
    <w:rsid w:val="00ED0B89"/>
    <w:rsid w:val="00ED0D8B"/>
    <w:rsid w:val="00ED0DFA"/>
    <w:rsid w:val="00ED0FAD"/>
    <w:rsid w:val="00ED16A5"/>
    <w:rsid w:val="00ED187D"/>
    <w:rsid w:val="00ED212C"/>
    <w:rsid w:val="00ED2656"/>
    <w:rsid w:val="00ED29A8"/>
    <w:rsid w:val="00ED2A7F"/>
    <w:rsid w:val="00ED2B23"/>
    <w:rsid w:val="00ED318E"/>
    <w:rsid w:val="00ED3417"/>
    <w:rsid w:val="00ED3772"/>
    <w:rsid w:val="00ED3919"/>
    <w:rsid w:val="00ED39CD"/>
    <w:rsid w:val="00ED39D2"/>
    <w:rsid w:val="00ED3B12"/>
    <w:rsid w:val="00ED3B44"/>
    <w:rsid w:val="00ED3B67"/>
    <w:rsid w:val="00ED3CED"/>
    <w:rsid w:val="00ED3EF6"/>
    <w:rsid w:val="00ED3FC7"/>
    <w:rsid w:val="00ED3FE9"/>
    <w:rsid w:val="00ED4798"/>
    <w:rsid w:val="00ED495C"/>
    <w:rsid w:val="00ED4D34"/>
    <w:rsid w:val="00ED4E21"/>
    <w:rsid w:val="00ED51EE"/>
    <w:rsid w:val="00ED51F0"/>
    <w:rsid w:val="00ED5277"/>
    <w:rsid w:val="00ED544C"/>
    <w:rsid w:val="00ED546B"/>
    <w:rsid w:val="00ED5470"/>
    <w:rsid w:val="00ED56AA"/>
    <w:rsid w:val="00ED585C"/>
    <w:rsid w:val="00ED5CFD"/>
    <w:rsid w:val="00ED5DA8"/>
    <w:rsid w:val="00ED5FBB"/>
    <w:rsid w:val="00ED617A"/>
    <w:rsid w:val="00ED6186"/>
    <w:rsid w:val="00ED652E"/>
    <w:rsid w:val="00ED6A12"/>
    <w:rsid w:val="00ED6A6E"/>
    <w:rsid w:val="00ED6E8F"/>
    <w:rsid w:val="00ED6F83"/>
    <w:rsid w:val="00ED7205"/>
    <w:rsid w:val="00ED729D"/>
    <w:rsid w:val="00ED73AD"/>
    <w:rsid w:val="00ED7462"/>
    <w:rsid w:val="00ED7544"/>
    <w:rsid w:val="00ED7699"/>
    <w:rsid w:val="00ED769A"/>
    <w:rsid w:val="00ED76B8"/>
    <w:rsid w:val="00ED7798"/>
    <w:rsid w:val="00ED78E6"/>
    <w:rsid w:val="00ED795E"/>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20DD"/>
    <w:rsid w:val="00EE24C8"/>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AD9"/>
    <w:rsid w:val="00EE4B73"/>
    <w:rsid w:val="00EE4BE1"/>
    <w:rsid w:val="00EE4C82"/>
    <w:rsid w:val="00EE4D3C"/>
    <w:rsid w:val="00EE4D7C"/>
    <w:rsid w:val="00EE4DCC"/>
    <w:rsid w:val="00EE4DF6"/>
    <w:rsid w:val="00EE5123"/>
    <w:rsid w:val="00EE524C"/>
    <w:rsid w:val="00EE54A5"/>
    <w:rsid w:val="00EE586C"/>
    <w:rsid w:val="00EE58EB"/>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F018A"/>
    <w:rsid w:val="00EF0438"/>
    <w:rsid w:val="00EF0653"/>
    <w:rsid w:val="00EF06C6"/>
    <w:rsid w:val="00EF09C3"/>
    <w:rsid w:val="00EF0A9D"/>
    <w:rsid w:val="00EF0D0D"/>
    <w:rsid w:val="00EF0DE6"/>
    <w:rsid w:val="00EF102C"/>
    <w:rsid w:val="00EF1065"/>
    <w:rsid w:val="00EF113F"/>
    <w:rsid w:val="00EF11FB"/>
    <w:rsid w:val="00EF164F"/>
    <w:rsid w:val="00EF1652"/>
    <w:rsid w:val="00EF168B"/>
    <w:rsid w:val="00EF1842"/>
    <w:rsid w:val="00EF188F"/>
    <w:rsid w:val="00EF1915"/>
    <w:rsid w:val="00EF1A0B"/>
    <w:rsid w:val="00EF1D4E"/>
    <w:rsid w:val="00EF1FA4"/>
    <w:rsid w:val="00EF1FAD"/>
    <w:rsid w:val="00EF2357"/>
    <w:rsid w:val="00EF2634"/>
    <w:rsid w:val="00EF2682"/>
    <w:rsid w:val="00EF2753"/>
    <w:rsid w:val="00EF27A6"/>
    <w:rsid w:val="00EF280F"/>
    <w:rsid w:val="00EF2977"/>
    <w:rsid w:val="00EF299C"/>
    <w:rsid w:val="00EF2C47"/>
    <w:rsid w:val="00EF2FDE"/>
    <w:rsid w:val="00EF31E3"/>
    <w:rsid w:val="00EF339D"/>
    <w:rsid w:val="00EF37D1"/>
    <w:rsid w:val="00EF38B6"/>
    <w:rsid w:val="00EF38E3"/>
    <w:rsid w:val="00EF3931"/>
    <w:rsid w:val="00EF4161"/>
    <w:rsid w:val="00EF419B"/>
    <w:rsid w:val="00EF474D"/>
    <w:rsid w:val="00EF47B1"/>
    <w:rsid w:val="00EF48D7"/>
    <w:rsid w:val="00EF4936"/>
    <w:rsid w:val="00EF4E62"/>
    <w:rsid w:val="00EF4F61"/>
    <w:rsid w:val="00EF5193"/>
    <w:rsid w:val="00EF564C"/>
    <w:rsid w:val="00EF58CB"/>
    <w:rsid w:val="00EF58FA"/>
    <w:rsid w:val="00EF5A12"/>
    <w:rsid w:val="00EF5AE3"/>
    <w:rsid w:val="00EF5B78"/>
    <w:rsid w:val="00EF5D26"/>
    <w:rsid w:val="00EF5DF9"/>
    <w:rsid w:val="00EF5F53"/>
    <w:rsid w:val="00EF656F"/>
    <w:rsid w:val="00EF6727"/>
    <w:rsid w:val="00EF676E"/>
    <w:rsid w:val="00EF705B"/>
    <w:rsid w:val="00EF7116"/>
    <w:rsid w:val="00EF76D7"/>
    <w:rsid w:val="00EF7819"/>
    <w:rsid w:val="00EF7B4E"/>
    <w:rsid w:val="00F00047"/>
    <w:rsid w:val="00F00380"/>
    <w:rsid w:val="00F00604"/>
    <w:rsid w:val="00F0084B"/>
    <w:rsid w:val="00F008B2"/>
    <w:rsid w:val="00F00946"/>
    <w:rsid w:val="00F00C2B"/>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414"/>
    <w:rsid w:val="00F02637"/>
    <w:rsid w:val="00F0284E"/>
    <w:rsid w:val="00F028E4"/>
    <w:rsid w:val="00F02992"/>
    <w:rsid w:val="00F02A99"/>
    <w:rsid w:val="00F02AAD"/>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2C6"/>
    <w:rsid w:val="00F05337"/>
    <w:rsid w:val="00F0543B"/>
    <w:rsid w:val="00F054C0"/>
    <w:rsid w:val="00F05609"/>
    <w:rsid w:val="00F05655"/>
    <w:rsid w:val="00F056E2"/>
    <w:rsid w:val="00F0570E"/>
    <w:rsid w:val="00F05EFF"/>
    <w:rsid w:val="00F0601E"/>
    <w:rsid w:val="00F061AB"/>
    <w:rsid w:val="00F0639F"/>
    <w:rsid w:val="00F063BB"/>
    <w:rsid w:val="00F069D8"/>
    <w:rsid w:val="00F0741A"/>
    <w:rsid w:val="00F0768C"/>
    <w:rsid w:val="00F07778"/>
    <w:rsid w:val="00F07B88"/>
    <w:rsid w:val="00F07C38"/>
    <w:rsid w:val="00F07F99"/>
    <w:rsid w:val="00F109A4"/>
    <w:rsid w:val="00F10D48"/>
    <w:rsid w:val="00F1115B"/>
    <w:rsid w:val="00F11446"/>
    <w:rsid w:val="00F11483"/>
    <w:rsid w:val="00F11570"/>
    <w:rsid w:val="00F115BC"/>
    <w:rsid w:val="00F11906"/>
    <w:rsid w:val="00F119FF"/>
    <w:rsid w:val="00F11ACF"/>
    <w:rsid w:val="00F11CFA"/>
    <w:rsid w:val="00F121E3"/>
    <w:rsid w:val="00F125A2"/>
    <w:rsid w:val="00F125C7"/>
    <w:rsid w:val="00F12AEF"/>
    <w:rsid w:val="00F12B0D"/>
    <w:rsid w:val="00F12BB2"/>
    <w:rsid w:val="00F12C7A"/>
    <w:rsid w:val="00F12C7D"/>
    <w:rsid w:val="00F12E66"/>
    <w:rsid w:val="00F12EFB"/>
    <w:rsid w:val="00F1306F"/>
    <w:rsid w:val="00F13332"/>
    <w:rsid w:val="00F134DD"/>
    <w:rsid w:val="00F13801"/>
    <w:rsid w:val="00F138B0"/>
    <w:rsid w:val="00F138B7"/>
    <w:rsid w:val="00F138DB"/>
    <w:rsid w:val="00F13DD5"/>
    <w:rsid w:val="00F1403C"/>
    <w:rsid w:val="00F1418C"/>
    <w:rsid w:val="00F14408"/>
    <w:rsid w:val="00F1446F"/>
    <w:rsid w:val="00F1466B"/>
    <w:rsid w:val="00F14A67"/>
    <w:rsid w:val="00F14D8B"/>
    <w:rsid w:val="00F14F5C"/>
    <w:rsid w:val="00F14F9D"/>
    <w:rsid w:val="00F158CC"/>
    <w:rsid w:val="00F158F7"/>
    <w:rsid w:val="00F16112"/>
    <w:rsid w:val="00F16430"/>
    <w:rsid w:val="00F16717"/>
    <w:rsid w:val="00F169ED"/>
    <w:rsid w:val="00F16ADA"/>
    <w:rsid w:val="00F16C80"/>
    <w:rsid w:val="00F16E67"/>
    <w:rsid w:val="00F16E7F"/>
    <w:rsid w:val="00F170CB"/>
    <w:rsid w:val="00F17171"/>
    <w:rsid w:val="00F17480"/>
    <w:rsid w:val="00F17800"/>
    <w:rsid w:val="00F1781F"/>
    <w:rsid w:val="00F17A35"/>
    <w:rsid w:val="00F17CD1"/>
    <w:rsid w:val="00F20990"/>
    <w:rsid w:val="00F20C32"/>
    <w:rsid w:val="00F20FDD"/>
    <w:rsid w:val="00F20FE0"/>
    <w:rsid w:val="00F2105A"/>
    <w:rsid w:val="00F2115D"/>
    <w:rsid w:val="00F2115F"/>
    <w:rsid w:val="00F214D9"/>
    <w:rsid w:val="00F215E9"/>
    <w:rsid w:val="00F216EA"/>
    <w:rsid w:val="00F21797"/>
    <w:rsid w:val="00F217B6"/>
    <w:rsid w:val="00F21EC1"/>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2F3"/>
    <w:rsid w:val="00F23354"/>
    <w:rsid w:val="00F234A2"/>
    <w:rsid w:val="00F23933"/>
    <w:rsid w:val="00F23B20"/>
    <w:rsid w:val="00F23D90"/>
    <w:rsid w:val="00F23F21"/>
    <w:rsid w:val="00F2410A"/>
    <w:rsid w:val="00F24223"/>
    <w:rsid w:val="00F242B8"/>
    <w:rsid w:val="00F2473C"/>
    <w:rsid w:val="00F249BB"/>
    <w:rsid w:val="00F24E1C"/>
    <w:rsid w:val="00F250A5"/>
    <w:rsid w:val="00F251E2"/>
    <w:rsid w:val="00F2566F"/>
    <w:rsid w:val="00F257C3"/>
    <w:rsid w:val="00F257F9"/>
    <w:rsid w:val="00F25C4F"/>
    <w:rsid w:val="00F25D99"/>
    <w:rsid w:val="00F25DA7"/>
    <w:rsid w:val="00F263DF"/>
    <w:rsid w:val="00F26428"/>
    <w:rsid w:val="00F26439"/>
    <w:rsid w:val="00F26840"/>
    <w:rsid w:val="00F2686E"/>
    <w:rsid w:val="00F26BF3"/>
    <w:rsid w:val="00F27197"/>
    <w:rsid w:val="00F27701"/>
    <w:rsid w:val="00F2778B"/>
    <w:rsid w:val="00F27794"/>
    <w:rsid w:val="00F27B9E"/>
    <w:rsid w:val="00F27C25"/>
    <w:rsid w:val="00F27CE1"/>
    <w:rsid w:val="00F27D00"/>
    <w:rsid w:val="00F27D36"/>
    <w:rsid w:val="00F27E06"/>
    <w:rsid w:val="00F27F46"/>
    <w:rsid w:val="00F30529"/>
    <w:rsid w:val="00F3058B"/>
    <w:rsid w:val="00F306EF"/>
    <w:rsid w:val="00F30757"/>
    <w:rsid w:val="00F30AAB"/>
    <w:rsid w:val="00F30B5C"/>
    <w:rsid w:val="00F30E56"/>
    <w:rsid w:val="00F31719"/>
    <w:rsid w:val="00F31AD4"/>
    <w:rsid w:val="00F31DA6"/>
    <w:rsid w:val="00F31DB4"/>
    <w:rsid w:val="00F31E5E"/>
    <w:rsid w:val="00F31F45"/>
    <w:rsid w:val="00F32392"/>
    <w:rsid w:val="00F32490"/>
    <w:rsid w:val="00F324CB"/>
    <w:rsid w:val="00F325A6"/>
    <w:rsid w:val="00F328E3"/>
    <w:rsid w:val="00F329F8"/>
    <w:rsid w:val="00F32C57"/>
    <w:rsid w:val="00F32C58"/>
    <w:rsid w:val="00F32F6F"/>
    <w:rsid w:val="00F33049"/>
    <w:rsid w:val="00F33077"/>
    <w:rsid w:val="00F331C1"/>
    <w:rsid w:val="00F3334D"/>
    <w:rsid w:val="00F333C6"/>
    <w:rsid w:val="00F33ABB"/>
    <w:rsid w:val="00F33EE0"/>
    <w:rsid w:val="00F33FCC"/>
    <w:rsid w:val="00F33FE4"/>
    <w:rsid w:val="00F3421A"/>
    <w:rsid w:val="00F34880"/>
    <w:rsid w:val="00F349AD"/>
    <w:rsid w:val="00F349FD"/>
    <w:rsid w:val="00F34AEE"/>
    <w:rsid w:val="00F34EC6"/>
    <w:rsid w:val="00F351EB"/>
    <w:rsid w:val="00F35240"/>
    <w:rsid w:val="00F35478"/>
    <w:rsid w:val="00F35518"/>
    <w:rsid w:val="00F35639"/>
    <w:rsid w:val="00F358F3"/>
    <w:rsid w:val="00F36235"/>
    <w:rsid w:val="00F3649C"/>
    <w:rsid w:val="00F3674F"/>
    <w:rsid w:val="00F368B5"/>
    <w:rsid w:val="00F36D81"/>
    <w:rsid w:val="00F371F9"/>
    <w:rsid w:val="00F37475"/>
    <w:rsid w:val="00F374B1"/>
    <w:rsid w:val="00F37663"/>
    <w:rsid w:val="00F376A6"/>
    <w:rsid w:val="00F37801"/>
    <w:rsid w:val="00F37930"/>
    <w:rsid w:val="00F37B9D"/>
    <w:rsid w:val="00F37CD7"/>
    <w:rsid w:val="00F401C9"/>
    <w:rsid w:val="00F40571"/>
    <w:rsid w:val="00F406E3"/>
    <w:rsid w:val="00F40774"/>
    <w:rsid w:val="00F4078B"/>
    <w:rsid w:val="00F40D71"/>
    <w:rsid w:val="00F4107F"/>
    <w:rsid w:val="00F411EB"/>
    <w:rsid w:val="00F411F3"/>
    <w:rsid w:val="00F412E3"/>
    <w:rsid w:val="00F41657"/>
    <w:rsid w:val="00F41DEB"/>
    <w:rsid w:val="00F42312"/>
    <w:rsid w:val="00F42344"/>
    <w:rsid w:val="00F42577"/>
    <w:rsid w:val="00F426BF"/>
    <w:rsid w:val="00F4292B"/>
    <w:rsid w:val="00F42C64"/>
    <w:rsid w:val="00F431F8"/>
    <w:rsid w:val="00F43596"/>
    <w:rsid w:val="00F43AD3"/>
    <w:rsid w:val="00F43DAE"/>
    <w:rsid w:val="00F43E04"/>
    <w:rsid w:val="00F44335"/>
    <w:rsid w:val="00F44870"/>
    <w:rsid w:val="00F44DB9"/>
    <w:rsid w:val="00F44F18"/>
    <w:rsid w:val="00F4505E"/>
    <w:rsid w:val="00F45193"/>
    <w:rsid w:val="00F454E4"/>
    <w:rsid w:val="00F45583"/>
    <w:rsid w:val="00F4586F"/>
    <w:rsid w:val="00F45BCD"/>
    <w:rsid w:val="00F45C0C"/>
    <w:rsid w:val="00F45E16"/>
    <w:rsid w:val="00F45F17"/>
    <w:rsid w:val="00F45F5D"/>
    <w:rsid w:val="00F462D1"/>
    <w:rsid w:val="00F46BF9"/>
    <w:rsid w:val="00F46CE1"/>
    <w:rsid w:val="00F46E34"/>
    <w:rsid w:val="00F46FB2"/>
    <w:rsid w:val="00F4705C"/>
    <w:rsid w:val="00F47163"/>
    <w:rsid w:val="00F4741D"/>
    <w:rsid w:val="00F47448"/>
    <w:rsid w:val="00F47994"/>
    <w:rsid w:val="00F47A5B"/>
    <w:rsid w:val="00F47D1B"/>
    <w:rsid w:val="00F47D52"/>
    <w:rsid w:val="00F47FA3"/>
    <w:rsid w:val="00F50198"/>
    <w:rsid w:val="00F502B5"/>
    <w:rsid w:val="00F503EA"/>
    <w:rsid w:val="00F50564"/>
    <w:rsid w:val="00F50607"/>
    <w:rsid w:val="00F5072A"/>
    <w:rsid w:val="00F50882"/>
    <w:rsid w:val="00F50C70"/>
    <w:rsid w:val="00F50F8D"/>
    <w:rsid w:val="00F51039"/>
    <w:rsid w:val="00F5123B"/>
    <w:rsid w:val="00F51597"/>
    <w:rsid w:val="00F51816"/>
    <w:rsid w:val="00F51D26"/>
    <w:rsid w:val="00F51F4A"/>
    <w:rsid w:val="00F521D6"/>
    <w:rsid w:val="00F522E1"/>
    <w:rsid w:val="00F52A05"/>
    <w:rsid w:val="00F52A7F"/>
    <w:rsid w:val="00F52A90"/>
    <w:rsid w:val="00F52B2F"/>
    <w:rsid w:val="00F53084"/>
    <w:rsid w:val="00F53518"/>
    <w:rsid w:val="00F5364A"/>
    <w:rsid w:val="00F53773"/>
    <w:rsid w:val="00F53787"/>
    <w:rsid w:val="00F53B7F"/>
    <w:rsid w:val="00F53B98"/>
    <w:rsid w:val="00F53EB2"/>
    <w:rsid w:val="00F54042"/>
    <w:rsid w:val="00F542AD"/>
    <w:rsid w:val="00F54811"/>
    <w:rsid w:val="00F54A55"/>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4F2"/>
    <w:rsid w:val="00F57530"/>
    <w:rsid w:val="00F57730"/>
    <w:rsid w:val="00F577F1"/>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434"/>
    <w:rsid w:val="00F62823"/>
    <w:rsid w:val="00F6288D"/>
    <w:rsid w:val="00F62C87"/>
    <w:rsid w:val="00F62F85"/>
    <w:rsid w:val="00F62FCB"/>
    <w:rsid w:val="00F6341A"/>
    <w:rsid w:val="00F63B22"/>
    <w:rsid w:val="00F64167"/>
    <w:rsid w:val="00F641C1"/>
    <w:rsid w:val="00F64589"/>
    <w:rsid w:val="00F645BB"/>
    <w:rsid w:val="00F646A6"/>
    <w:rsid w:val="00F64863"/>
    <w:rsid w:val="00F6488C"/>
    <w:rsid w:val="00F649AE"/>
    <w:rsid w:val="00F64B39"/>
    <w:rsid w:val="00F64C76"/>
    <w:rsid w:val="00F64CB3"/>
    <w:rsid w:val="00F64DAB"/>
    <w:rsid w:val="00F64DCE"/>
    <w:rsid w:val="00F64FAB"/>
    <w:rsid w:val="00F6512E"/>
    <w:rsid w:val="00F65131"/>
    <w:rsid w:val="00F65425"/>
    <w:rsid w:val="00F655D6"/>
    <w:rsid w:val="00F65779"/>
    <w:rsid w:val="00F6585B"/>
    <w:rsid w:val="00F658E6"/>
    <w:rsid w:val="00F65A15"/>
    <w:rsid w:val="00F65C40"/>
    <w:rsid w:val="00F65CD2"/>
    <w:rsid w:val="00F65D5A"/>
    <w:rsid w:val="00F661BA"/>
    <w:rsid w:val="00F6638F"/>
    <w:rsid w:val="00F663C7"/>
    <w:rsid w:val="00F664A0"/>
    <w:rsid w:val="00F664AD"/>
    <w:rsid w:val="00F66579"/>
    <w:rsid w:val="00F66720"/>
    <w:rsid w:val="00F6678D"/>
    <w:rsid w:val="00F668EA"/>
    <w:rsid w:val="00F66A41"/>
    <w:rsid w:val="00F66B04"/>
    <w:rsid w:val="00F66BEC"/>
    <w:rsid w:val="00F66C2F"/>
    <w:rsid w:val="00F67025"/>
    <w:rsid w:val="00F67054"/>
    <w:rsid w:val="00F677A3"/>
    <w:rsid w:val="00F67884"/>
    <w:rsid w:val="00F67940"/>
    <w:rsid w:val="00F6794D"/>
    <w:rsid w:val="00F67A90"/>
    <w:rsid w:val="00F67AA9"/>
    <w:rsid w:val="00F67B7F"/>
    <w:rsid w:val="00F67F72"/>
    <w:rsid w:val="00F700DB"/>
    <w:rsid w:val="00F7072D"/>
    <w:rsid w:val="00F708AF"/>
    <w:rsid w:val="00F70901"/>
    <w:rsid w:val="00F70975"/>
    <w:rsid w:val="00F70A24"/>
    <w:rsid w:val="00F7117A"/>
    <w:rsid w:val="00F71573"/>
    <w:rsid w:val="00F7166F"/>
    <w:rsid w:val="00F72069"/>
    <w:rsid w:val="00F720B8"/>
    <w:rsid w:val="00F72465"/>
    <w:rsid w:val="00F726BE"/>
    <w:rsid w:val="00F726D4"/>
    <w:rsid w:val="00F72821"/>
    <w:rsid w:val="00F72856"/>
    <w:rsid w:val="00F7298B"/>
    <w:rsid w:val="00F72ED3"/>
    <w:rsid w:val="00F7306A"/>
    <w:rsid w:val="00F73164"/>
    <w:rsid w:val="00F735B5"/>
    <w:rsid w:val="00F7374E"/>
    <w:rsid w:val="00F73901"/>
    <w:rsid w:val="00F739BB"/>
    <w:rsid w:val="00F73B2F"/>
    <w:rsid w:val="00F73E19"/>
    <w:rsid w:val="00F73E31"/>
    <w:rsid w:val="00F74916"/>
    <w:rsid w:val="00F74C66"/>
    <w:rsid w:val="00F74D54"/>
    <w:rsid w:val="00F74DE9"/>
    <w:rsid w:val="00F74F3B"/>
    <w:rsid w:val="00F751D8"/>
    <w:rsid w:val="00F7520E"/>
    <w:rsid w:val="00F75225"/>
    <w:rsid w:val="00F75934"/>
    <w:rsid w:val="00F75FDC"/>
    <w:rsid w:val="00F76449"/>
    <w:rsid w:val="00F764FE"/>
    <w:rsid w:val="00F7650A"/>
    <w:rsid w:val="00F7678E"/>
    <w:rsid w:val="00F767C9"/>
    <w:rsid w:val="00F76962"/>
    <w:rsid w:val="00F76AC9"/>
    <w:rsid w:val="00F76B51"/>
    <w:rsid w:val="00F76D53"/>
    <w:rsid w:val="00F76ED2"/>
    <w:rsid w:val="00F7706E"/>
    <w:rsid w:val="00F77258"/>
    <w:rsid w:val="00F77495"/>
    <w:rsid w:val="00F774DA"/>
    <w:rsid w:val="00F77B4A"/>
    <w:rsid w:val="00F77C37"/>
    <w:rsid w:val="00F77C9D"/>
    <w:rsid w:val="00F77F4C"/>
    <w:rsid w:val="00F80113"/>
    <w:rsid w:val="00F801C4"/>
    <w:rsid w:val="00F801E7"/>
    <w:rsid w:val="00F803EF"/>
    <w:rsid w:val="00F804E1"/>
    <w:rsid w:val="00F80729"/>
    <w:rsid w:val="00F80745"/>
    <w:rsid w:val="00F80F0E"/>
    <w:rsid w:val="00F81079"/>
    <w:rsid w:val="00F813E2"/>
    <w:rsid w:val="00F81A50"/>
    <w:rsid w:val="00F81A52"/>
    <w:rsid w:val="00F81F52"/>
    <w:rsid w:val="00F82126"/>
    <w:rsid w:val="00F821BB"/>
    <w:rsid w:val="00F8232D"/>
    <w:rsid w:val="00F824C5"/>
    <w:rsid w:val="00F825D3"/>
    <w:rsid w:val="00F826A9"/>
    <w:rsid w:val="00F82748"/>
    <w:rsid w:val="00F8283A"/>
    <w:rsid w:val="00F82876"/>
    <w:rsid w:val="00F828FF"/>
    <w:rsid w:val="00F82B84"/>
    <w:rsid w:val="00F82C06"/>
    <w:rsid w:val="00F82F59"/>
    <w:rsid w:val="00F831B9"/>
    <w:rsid w:val="00F831FF"/>
    <w:rsid w:val="00F833CF"/>
    <w:rsid w:val="00F8342B"/>
    <w:rsid w:val="00F83667"/>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4CF6"/>
    <w:rsid w:val="00F851DC"/>
    <w:rsid w:val="00F856F9"/>
    <w:rsid w:val="00F8578C"/>
    <w:rsid w:val="00F857AE"/>
    <w:rsid w:val="00F85DA0"/>
    <w:rsid w:val="00F863DD"/>
    <w:rsid w:val="00F86510"/>
    <w:rsid w:val="00F8656E"/>
    <w:rsid w:val="00F865E5"/>
    <w:rsid w:val="00F86662"/>
    <w:rsid w:val="00F867CC"/>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3DB"/>
    <w:rsid w:val="00F914A2"/>
    <w:rsid w:val="00F916C3"/>
    <w:rsid w:val="00F91B70"/>
    <w:rsid w:val="00F91E03"/>
    <w:rsid w:val="00F9213A"/>
    <w:rsid w:val="00F9241D"/>
    <w:rsid w:val="00F924D8"/>
    <w:rsid w:val="00F92835"/>
    <w:rsid w:val="00F9298B"/>
    <w:rsid w:val="00F92A76"/>
    <w:rsid w:val="00F92E83"/>
    <w:rsid w:val="00F92EA7"/>
    <w:rsid w:val="00F92FE0"/>
    <w:rsid w:val="00F92FEB"/>
    <w:rsid w:val="00F931B2"/>
    <w:rsid w:val="00F93285"/>
    <w:rsid w:val="00F93390"/>
    <w:rsid w:val="00F933D6"/>
    <w:rsid w:val="00F935D7"/>
    <w:rsid w:val="00F93A75"/>
    <w:rsid w:val="00F93A98"/>
    <w:rsid w:val="00F93BCD"/>
    <w:rsid w:val="00F93DD0"/>
    <w:rsid w:val="00F93E38"/>
    <w:rsid w:val="00F94029"/>
    <w:rsid w:val="00F94430"/>
    <w:rsid w:val="00F9501E"/>
    <w:rsid w:val="00F954F1"/>
    <w:rsid w:val="00F95502"/>
    <w:rsid w:val="00F9585A"/>
    <w:rsid w:val="00F95918"/>
    <w:rsid w:val="00F95E4E"/>
    <w:rsid w:val="00F960BD"/>
    <w:rsid w:val="00F961D2"/>
    <w:rsid w:val="00F964BC"/>
    <w:rsid w:val="00F964C5"/>
    <w:rsid w:val="00F966C3"/>
    <w:rsid w:val="00F96963"/>
    <w:rsid w:val="00F96989"/>
    <w:rsid w:val="00F96C1D"/>
    <w:rsid w:val="00F96C35"/>
    <w:rsid w:val="00F96C66"/>
    <w:rsid w:val="00F96D80"/>
    <w:rsid w:val="00F971BF"/>
    <w:rsid w:val="00F97211"/>
    <w:rsid w:val="00F9746C"/>
    <w:rsid w:val="00F97848"/>
    <w:rsid w:val="00F978BB"/>
    <w:rsid w:val="00F97B3D"/>
    <w:rsid w:val="00F97BB9"/>
    <w:rsid w:val="00F97BEE"/>
    <w:rsid w:val="00F97F38"/>
    <w:rsid w:val="00FA0572"/>
    <w:rsid w:val="00FA0B82"/>
    <w:rsid w:val="00FA0BA5"/>
    <w:rsid w:val="00FA0C43"/>
    <w:rsid w:val="00FA0CDE"/>
    <w:rsid w:val="00FA0DA6"/>
    <w:rsid w:val="00FA0DB8"/>
    <w:rsid w:val="00FA0EB9"/>
    <w:rsid w:val="00FA1041"/>
    <w:rsid w:val="00FA1219"/>
    <w:rsid w:val="00FA1237"/>
    <w:rsid w:val="00FA1330"/>
    <w:rsid w:val="00FA1419"/>
    <w:rsid w:val="00FA1899"/>
    <w:rsid w:val="00FA1BD6"/>
    <w:rsid w:val="00FA2099"/>
    <w:rsid w:val="00FA2193"/>
    <w:rsid w:val="00FA2211"/>
    <w:rsid w:val="00FA2570"/>
    <w:rsid w:val="00FA258A"/>
    <w:rsid w:val="00FA290E"/>
    <w:rsid w:val="00FA2D2D"/>
    <w:rsid w:val="00FA2DB4"/>
    <w:rsid w:val="00FA3235"/>
    <w:rsid w:val="00FA39BD"/>
    <w:rsid w:val="00FA3B56"/>
    <w:rsid w:val="00FA3BC3"/>
    <w:rsid w:val="00FA3D95"/>
    <w:rsid w:val="00FA3F65"/>
    <w:rsid w:val="00FA3F6F"/>
    <w:rsid w:val="00FA3FC9"/>
    <w:rsid w:val="00FA40DA"/>
    <w:rsid w:val="00FA44ED"/>
    <w:rsid w:val="00FA467A"/>
    <w:rsid w:val="00FA47E9"/>
    <w:rsid w:val="00FA52F6"/>
    <w:rsid w:val="00FA5336"/>
    <w:rsid w:val="00FA57C7"/>
    <w:rsid w:val="00FA5975"/>
    <w:rsid w:val="00FA5B7F"/>
    <w:rsid w:val="00FA5C75"/>
    <w:rsid w:val="00FA60D7"/>
    <w:rsid w:val="00FA60DE"/>
    <w:rsid w:val="00FA6168"/>
    <w:rsid w:val="00FA666F"/>
    <w:rsid w:val="00FA6B06"/>
    <w:rsid w:val="00FA6B2A"/>
    <w:rsid w:val="00FA6B99"/>
    <w:rsid w:val="00FA709F"/>
    <w:rsid w:val="00FA7179"/>
    <w:rsid w:val="00FA72C9"/>
    <w:rsid w:val="00FA736B"/>
    <w:rsid w:val="00FA7414"/>
    <w:rsid w:val="00FA7516"/>
    <w:rsid w:val="00FA7836"/>
    <w:rsid w:val="00FA79CA"/>
    <w:rsid w:val="00FA79DB"/>
    <w:rsid w:val="00FA7AF4"/>
    <w:rsid w:val="00FA7B22"/>
    <w:rsid w:val="00FA7C2A"/>
    <w:rsid w:val="00FA7E81"/>
    <w:rsid w:val="00FB011A"/>
    <w:rsid w:val="00FB019E"/>
    <w:rsid w:val="00FB01A2"/>
    <w:rsid w:val="00FB0263"/>
    <w:rsid w:val="00FB02C1"/>
    <w:rsid w:val="00FB02CF"/>
    <w:rsid w:val="00FB0376"/>
    <w:rsid w:val="00FB06AD"/>
    <w:rsid w:val="00FB08B4"/>
    <w:rsid w:val="00FB09AB"/>
    <w:rsid w:val="00FB0A2F"/>
    <w:rsid w:val="00FB0F20"/>
    <w:rsid w:val="00FB0F5D"/>
    <w:rsid w:val="00FB1066"/>
    <w:rsid w:val="00FB15D2"/>
    <w:rsid w:val="00FB19FE"/>
    <w:rsid w:val="00FB1DFF"/>
    <w:rsid w:val="00FB2023"/>
    <w:rsid w:val="00FB2361"/>
    <w:rsid w:val="00FB24CE"/>
    <w:rsid w:val="00FB24D6"/>
    <w:rsid w:val="00FB2654"/>
    <w:rsid w:val="00FB2853"/>
    <w:rsid w:val="00FB2953"/>
    <w:rsid w:val="00FB2A56"/>
    <w:rsid w:val="00FB2CE6"/>
    <w:rsid w:val="00FB2D23"/>
    <w:rsid w:val="00FB2D78"/>
    <w:rsid w:val="00FB2E58"/>
    <w:rsid w:val="00FB3022"/>
    <w:rsid w:val="00FB30A5"/>
    <w:rsid w:val="00FB30CC"/>
    <w:rsid w:val="00FB32A3"/>
    <w:rsid w:val="00FB3555"/>
    <w:rsid w:val="00FB36E2"/>
    <w:rsid w:val="00FB39F3"/>
    <w:rsid w:val="00FB3AC1"/>
    <w:rsid w:val="00FB3CE9"/>
    <w:rsid w:val="00FB3CF0"/>
    <w:rsid w:val="00FB3D8C"/>
    <w:rsid w:val="00FB3E74"/>
    <w:rsid w:val="00FB3F27"/>
    <w:rsid w:val="00FB4109"/>
    <w:rsid w:val="00FB4275"/>
    <w:rsid w:val="00FB436F"/>
    <w:rsid w:val="00FB43C4"/>
    <w:rsid w:val="00FB4762"/>
    <w:rsid w:val="00FB4900"/>
    <w:rsid w:val="00FB4BFF"/>
    <w:rsid w:val="00FB4C6D"/>
    <w:rsid w:val="00FB4FAC"/>
    <w:rsid w:val="00FB5270"/>
    <w:rsid w:val="00FB5636"/>
    <w:rsid w:val="00FB5877"/>
    <w:rsid w:val="00FB598A"/>
    <w:rsid w:val="00FB5EC6"/>
    <w:rsid w:val="00FB5ECA"/>
    <w:rsid w:val="00FB5F96"/>
    <w:rsid w:val="00FB60BC"/>
    <w:rsid w:val="00FB63F2"/>
    <w:rsid w:val="00FB667A"/>
    <w:rsid w:val="00FB66C5"/>
    <w:rsid w:val="00FB78E6"/>
    <w:rsid w:val="00FB7AF1"/>
    <w:rsid w:val="00FB7B71"/>
    <w:rsid w:val="00FB7CF9"/>
    <w:rsid w:val="00FB7F12"/>
    <w:rsid w:val="00FC0302"/>
    <w:rsid w:val="00FC062A"/>
    <w:rsid w:val="00FC0E88"/>
    <w:rsid w:val="00FC0EA9"/>
    <w:rsid w:val="00FC129C"/>
    <w:rsid w:val="00FC14A5"/>
    <w:rsid w:val="00FC14F6"/>
    <w:rsid w:val="00FC150F"/>
    <w:rsid w:val="00FC1A1B"/>
    <w:rsid w:val="00FC1D0C"/>
    <w:rsid w:val="00FC1E3B"/>
    <w:rsid w:val="00FC2094"/>
    <w:rsid w:val="00FC20D0"/>
    <w:rsid w:val="00FC25D3"/>
    <w:rsid w:val="00FC2D2A"/>
    <w:rsid w:val="00FC2EB0"/>
    <w:rsid w:val="00FC32F2"/>
    <w:rsid w:val="00FC3671"/>
    <w:rsid w:val="00FC3829"/>
    <w:rsid w:val="00FC38F6"/>
    <w:rsid w:val="00FC3AE3"/>
    <w:rsid w:val="00FC3B08"/>
    <w:rsid w:val="00FC3D05"/>
    <w:rsid w:val="00FC3D4C"/>
    <w:rsid w:val="00FC4025"/>
    <w:rsid w:val="00FC4345"/>
    <w:rsid w:val="00FC4FA7"/>
    <w:rsid w:val="00FC50E1"/>
    <w:rsid w:val="00FC541D"/>
    <w:rsid w:val="00FC54FC"/>
    <w:rsid w:val="00FC5653"/>
    <w:rsid w:val="00FC5761"/>
    <w:rsid w:val="00FC57AF"/>
    <w:rsid w:val="00FC58DA"/>
    <w:rsid w:val="00FC5BDA"/>
    <w:rsid w:val="00FC5DB4"/>
    <w:rsid w:val="00FC6178"/>
    <w:rsid w:val="00FC61FD"/>
    <w:rsid w:val="00FC638A"/>
    <w:rsid w:val="00FC649F"/>
    <w:rsid w:val="00FC6852"/>
    <w:rsid w:val="00FC6B75"/>
    <w:rsid w:val="00FC6B7C"/>
    <w:rsid w:val="00FC6BB2"/>
    <w:rsid w:val="00FC6D75"/>
    <w:rsid w:val="00FC6EC2"/>
    <w:rsid w:val="00FC6FBD"/>
    <w:rsid w:val="00FC7020"/>
    <w:rsid w:val="00FC765E"/>
    <w:rsid w:val="00FC7CAA"/>
    <w:rsid w:val="00FC7E68"/>
    <w:rsid w:val="00FC7EEE"/>
    <w:rsid w:val="00FD006C"/>
    <w:rsid w:val="00FD0536"/>
    <w:rsid w:val="00FD069A"/>
    <w:rsid w:val="00FD0C9F"/>
    <w:rsid w:val="00FD0CB6"/>
    <w:rsid w:val="00FD0D8B"/>
    <w:rsid w:val="00FD137D"/>
    <w:rsid w:val="00FD146F"/>
    <w:rsid w:val="00FD159D"/>
    <w:rsid w:val="00FD1621"/>
    <w:rsid w:val="00FD1B20"/>
    <w:rsid w:val="00FD1B71"/>
    <w:rsid w:val="00FD1D80"/>
    <w:rsid w:val="00FD1D91"/>
    <w:rsid w:val="00FD1E7B"/>
    <w:rsid w:val="00FD1E8F"/>
    <w:rsid w:val="00FD1EC7"/>
    <w:rsid w:val="00FD1FEE"/>
    <w:rsid w:val="00FD22C4"/>
    <w:rsid w:val="00FD2AC7"/>
    <w:rsid w:val="00FD2DEA"/>
    <w:rsid w:val="00FD30A0"/>
    <w:rsid w:val="00FD335D"/>
    <w:rsid w:val="00FD3666"/>
    <w:rsid w:val="00FD3791"/>
    <w:rsid w:val="00FD3C9E"/>
    <w:rsid w:val="00FD3E52"/>
    <w:rsid w:val="00FD3E9F"/>
    <w:rsid w:val="00FD3FE7"/>
    <w:rsid w:val="00FD4109"/>
    <w:rsid w:val="00FD4500"/>
    <w:rsid w:val="00FD47A9"/>
    <w:rsid w:val="00FD4927"/>
    <w:rsid w:val="00FD4EC1"/>
    <w:rsid w:val="00FD4ED1"/>
    <w:rsid w:val="00FD4F91"/>
    <w:rsid w:val="00FD5027"/>
    <w:rsid w:val="00FD5044"/>
    <w:rsid w:val="00FD59D2"/>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C42"/>
    <w:rsid w:val="00FD7F60"/>
    <w:rsid w:val="00FD7FF1"/>
    <w:rsid w:val="00FE02DE"/>
    <w:rsid w:val="00FE0902"/>
    <w:rsid w:val="00FE0AAC"/>
    <w:rsid w:val="00FE0B1C"/>
    <w:rsid w:val="00FE0BC3"/>
    <w:rsid w:val="00FE104E"/>
    <w:rsid w:val="00FE1278"/>
    <w:rsid w:val="00FE13CE"/>
    <w:rsid w:val="00FE177E"/>
    <w:rsid w:val="00FE1A8F"/>
    <w:rsid w:val="00FE1AAE"/>
    <w:rsid w:val="00FE22CD"/>
    <w:rsid w:val="00FE22F1"/>
    <w:rsid w:val="00FE24ED"/>
    <w:rsid w:val="00FE263F"/>
    <w:rsid w:val="00FE2768"/>
    <w:rsid w:val="00FE2B7A"/>
    <w:rsid w:val="00FE2BAE"/>
    <w:rsid w:val="00FE2E60"/>
    <w:rsid w:val="00FE310D"/>
    <w:rsid w:val="00FE335E"/>
    <w:rsid w:val="00FE36FA"/>
    <w:rsid w:val="00FE3956"/>
    <w:rsid w:val="00FE4196"/>
    <w:rsid w:val="00FE43DC"/>
    <w:rsid w:val="00FE4435"/>
    <w:rsid w:val="00FE4786"/>
    <w:rsid w:val="00FE4D08"/>
    <w:rsid w:val="00FE4EFF"/>
    <w:rsid w:val="00FE50B6"/>
    <w:rsid w:val="00FE53B0"/>
    <w:rsid w:val="00FE598D"/>
    <w:rsid w:val="00FE5AA8"/>
    <w:rsid w:val="00FE5AC0"/>
    <w:rsid w:val="00FE5B1A"/>
    <w:rsid w:val="00FE5C14"/>
    <w:rsid w:val="00FE5D2F"/>
    <w:rsid w:val="00FE5D35"/>
    <w:rsid w:val="00FE5D59"/>
    <w:rsid w:val="00FE5E04"/>
    <w:rsid w:val="00FE5EBC"/>
    <w:rsid w:val="00FE5F3A"/>
    <w:rsid w:val="00FE5FCB"/>
    <w:rsid w:val="00FE602B"/>
    <w:rsid w:val="00FE62DC"/>
    <w:rsid w:val="00FE6309"/>
    <w:rsid w:val="00FE6471"/>
    <w:rsid w:val="00FE651B"/>
    <w:rsid w:val="00FE6696"/>
    <w:rsid w:val="00FE669F"/>
    <w:rsid w:val="00FE66FA"/>
    <w:rsid w:val="00FE681B"/>
    <w:rsid w:val="00FE6C63"/>
    <w:rsid w:val="00FE6CBC"/>
    <w:rsid w:val="00FE6DB9"/>
    <w:rsid w:val="00FE6E9A"/>
    <w:rsid w:val="00FE6F04"/>
    <w:rsid w:val="00FE7232"/>
    <w:rsid w:val="00FE741A"/>
    <w:rsid w:val="00FE78C4"/>
    <w:rsid w:val="00FE78F5"/>
    <w:rsid w:val="00FE7A41"/>
    <w:rsid w:val="00FE7D49"/>
    <w:rsid w:val="00FE7DB9"/>
    <w:rsid w:val="00FE7DE8"/>
    <w:rsid w:val="00FE7F11"/>
    <w:rsid w:val="00FF0110"/>
    <w:rsid w:val="00FF0122"/>
    <w:rsid w:val="00FF032E"/>
    <w:rsid w:val="00FF03CF"/>
    <w:rsid w:val="00FF05EB"/>
    <w:rsid w:val="00FF0981"/>
    <w:rsid w:val="00FF0D2C"/>
    <w:rsid w:val="00FF0DE0"/>
    <w:rsid w:val="00FF0F49"/>
    <w:rsid w:val="00FF162D"/>
    <w:rsid w:val="00FF1747"/>
    <w:rsid w:val="00FF1919"/>
    <w:rsid w:val="00FF1A23"/>
    <w:rsid w:val="00FF1D1C"/>
    <w:rsid w:val="00FF2066"/>
    <w:rsid w:val="00FF2101"/>
    <w:rsid w:val="00FF2750"/>
    <w:rsid w:val="00FF2ABF"/>
    <w:rsid w:val="00FF2BBE"/>
    <w:rsid w:val="00FF2D98"/>
    <w:rsid w:val="00FF2F0C"/>
    <w:rsid w:val="00FF30B3"/>
    <w:rsid w:val="00FF314C"/>
    <w:rsid w:val="00FF3277"/>
    <w:rsid w:val="00FF35B6"/>
    <w:rsid w:val="00FF3705"/>
    <w:rsid w:val="00FF370C"/>
    <w:rsid w:val="00FF3FE1"/>
    <w:rsid w:val="00FF40F9"/>
    <w:rsid w:val="00FF4188"/>
    <w:rsid w:val="00FF447F"/>
    <w:rsid w:val="00FF4A92"/>
    <w:rsid w:val="00FF4B99"/>
    <w:rsid w:val="00FF5423"/>
    <w:rsid w:val="00FF54F5"/>
    <w:rsid w:val="00FF5738"/>
    <w:rsid w:val="00FF58E7"/>
    <w:rsid w:val="00FF5B6D"/>
    <w:rsid w:val="00FF5C98"/>
    <w:rsid w:val="00FF5D15"/>
    <w:rsid w:val="00FF63CF"/>
    <w:rsid w:val="00FF6D96"/>
    <w:rsid w:val="00FF730D"/>
    <w:rsid w:val="00FF74F8"/>
    <w:rsid w:val="00FF7713"/>
    <w:rsid w:val="00FF799D"/>
    <w:rsid w:val="00FF7A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qFormat/>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49938996">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42C7A-1109-4401-8C2E-8A75E59C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3632</Words>
  <Characters>20703</Characters>
  <Application>Microsoft Office Word</Application>
  <DocSecurity>0</DocSecurity>
  <Lines>172</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cp:revision>
  <cp:lastPrinted>2019-03-18T06:48:00Z</cp:lastPrinted>
  <dcterms:created xsi:type="dcterms:W3CDTF">2025-03-28T07:11:00Z</dcterms:created>
  <dcterms:modified xsi:type="dcterms:W3CDTF">2025-03-28T07:15:00Z</dcterms:modified>
</cp:coreProperties>
</file>