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AED6D" w14:textId="6E8DFAAD" w:rsidR="00916ADB" w:rsidRPr="00D20AC3" w:rsidRDefault="00916ADB" w:rsidP="00916ADB">
      <w:pPr>
        <w:pStyle w:val="Header"/>
        <w:rPr>
          <w:b/>
          <w:bCs/>
          <w:sz w:val="22"/>
          <w:szCs w:val="22"/>
        </w:rPr>
      </w:pPr>
      <w:r w:rsidRPr="00D20AC3">
        <w:rPr>
          <w:b/>
          <w:bCs/>
          <w:sz w:val="22"/>
          <w:szCs w:val="22"/>
        </w:rPr>
        <w:t>3GPP TSG RAN WG1 #11</w:t>
      </w:r>
      <w:r w:rsidR="00654FB3" w:rsidRPr="00D20AC3">
        <w:rPr>
          <w:b/>
          <w:bCs/>
          <w:sz w:val="22"/>
          <w:szCs w:val="22"/>
        </w:rPr>
        <w:t>8</w:t>
      </w:r>
      <w:r w:rsidR="007B28A5" w:rsidRPr="00D20AC3">
        <w:rPr>
          <w:b/>
          <w:bCs/>
          <w:sz w:val="22"/>
          <w:szCs w:val="22"/>
        </w:rPr>
        <w:t>-bis</w:t>
      </w:r>
      <w:r w:rsidRPr="00D20AC3">
        <w:tab/>
      </w:r>
      <w:r w:rsidRPr="00D20AC3">
        <w:tab/>
      </w:r>
      <w:r w:rsidR="00631372" w:rsidRPr="00D20AC3">
        <w:tab/>
      </w:r>
      <w:r w:rsidRPr="00D20AC3">
        <w:rPr>
          <w:b/>
          <w:bCs/>
          <w:sz w:val="22"/>
          <w:szCs w:val="22"/>
        </w:rPr>
        <w:t>R1-</w:t>
      </w:r>
      <w:r w:rsidR="00406D7F" w:rsidRPr="00D20AC3">
        <w:rPr>
          <w:b/>
          <w:bCs/>
          <w:sz w:val="22"/>
          <w:szCs w:val="22"/>
        </w:rPr>
        <w:t>24</w:t>
      </w:r>
      <w:r w:rsidR="48E38349" w:rsidRPr="00D20AC3">
        <w:rPr>
          <w:b/>
          <w:bCs/>
          <w:sz w:val="22"/>
          <w:szCs w:val="22"/>
        </w:rPr>
        <w:t>08539</w:t>
      </w:r>
    </w:p>
    <w:p w14:paraId="07C985D2" w14:textId="1D19CE24" w:rsidR="004607C3" w:rsidRPr="00D20AC3" w:rsidRDefault="00530268" w:rsidP="00EC6BFA">
      <w:pPr>
        <w:rPr>
          <w:b/>
          <w:bCs/>
          <w:sz w:val="22"/>
          <w:szCs w:val="22"/>
        </w:rPr>
      </w:pPr>
      <w:r w:rsidRPr="00D20AC3">
        <w:rPr>
          <w:b/>
          <w:bCs/>
          <w:sz w:val="22"/>
          <w:szCs w:val="22"/>
        </w:rPr>
        <w:t>Hefei, China, October 19th- 23rd 2024</w:t>
      </w:r>
    </w:p>
    <w:p w14:paraId="3D88969D" w14:textId="77777777" w:rsidR="00530268" w:rsidRPr="00D20AC3" w:rsidRDefault="00530268" w:rsidP="00EC6BFA"/>
    <w:p w14:paraId="591F7A4A" w14:textId="29FA7EA4" w:rsidR="004607C3" w:rsidRPr="00D20AC3" w:rsidRDefault="005D20F1" w:rsidP="00970E49">
      <w:pPr>
        <w:spacing w:after="120"/>
        <w:rPr>
          <w:bCs/>
        </w:rPr>
      </w:pPr>
      <w:r w:rsidRPr="00D20AC3">
        <w:rPr>
          <w:b/>
          <w:bCs/>
        </w:rPr>
        <w:t>Agenda item</w:t>
      </w:r>
      <w:r w:rsidR="004607C3" w:rsidRPr="00D20AC3">
        <w:t>:</w:t>
      </w:r>
      <w:r w:rsidR="004607C3" w:rsidRPr="00D20AC3">
        <w:tab/>
      </w:r>
      <w:r w:rsidR="00701C9F" w:rsidRPr="00D20AC3">
        <w:tab/>
      </w:r>
      <w:r w:rsidR="00032261" w:rsidRPr="00D20AC3">
        <w:t>9.6.3</w:t>
      </w:r>
    </w:p>
    <w:p w14:paraId="27A36125" w14:textId="402B4931" w:rsidR="005D20F1" w:rsidRPr="00D20AC3" w:rsidRDefault="005D20F1" w:rsidP="00970E49">
      <w:pPr>
        <w:spacing w:after="120"/>
        <w:rPr>
          <w:bCs/>
        </w:rPr>
      </w:pPr>
      <w:r w:rsidRPr="00D20AC3">
        <w:rPr>
          <w:b/>
        </w:rPr>
        <w:t>Title:</w:t>
      </w:r>
      <w:r w:rsidRPr="00D20AC3">
        <w:rPr>
          <w:b/>
        </w:rPr>
        <w:tab/>
      </w:r>
      <w:r w:rsidR="00701C9F" w:rsidRPr="00D20AC3">
        <w:rPr>
          <w:b/>
        </w:rPr>
        <w:tab/>
      </w:r>
      <w:r w:rsidR="00701C9F" w:rsidRPr="00D20AC3">
        <w:rPr>
          <w:b/>
        </w:rPr>
        <w:tab/>
      </w:r>
      <w:r w:rsidR="00032261" w:rsidRPr="00D20AC3">
        <w:t>LP-WUS operation in CONNECTED mode</w:t>
      </w:r>
    </w:p>
    <w:p w14:paraId="41D2905F" w14:textId="563F119B" w:rsidR="004607C3" w:rsidRPr="00D20AC3" w:rsidRDefault="004607C3" w:rsidP="00970E49">
      <w:pPr>
        <w:spacing w:after="120"/>
      </w:pPr>
      <w:r w:rsidRPr="00D20AC3">
        <w:rPr>
          <w:b/>
        </w:rPr>
        <w:t>Source:</w:t>
      </w:r>
      <w:r w:rsidRPr="00D20AC3">
        <w:tab/>
      </w:r>
      <w:r w:rsidR="00701C9F" w:rsidRPr="00D20AC3">
        <w:tab/>
      </w:r>
      <w:r w:rsidR="00032261" w:rsidRPr="00D20AC3">
        <w:t>Nokia</w:t>
      </w:r>
    </w:p>
    <w:p w14:paraId="45F974BD" w14:textId="5E1DE0FC" w:rsidR="004607C3" w:rsidRPr="00D20AC3" w:rsidRDefault="005D20F1" w:rsidP="00970E49">
      <w:pPr>
        <w:pBdr>
          <w:bottom w:val="single" w:sz="4" w:space="1" w:color="auto"/>
        </w:pBdr>
        <w:spacing w:after="120"/>
      </w:pPr>
      <w:r w:rsidRPr="00D20AC3">
        <w:rPr>
          <w:b/>
        </w:rPr>
        <w:t>Document for</w:t>
      </w:r>
      <w:r w:rsidR="004607C3" w:rsidRPr="00D20AC3">
        <w:rPr>
          <w:b/>
        </w:rPr>
        <w:t>:</w:t>
      </w:r>
      <w:r w:rsidR="004607C3" w:rsidRPr="00D20AC3">
        <w:tab/>
      </w:r>
      <w:r w:rsidR="00701C9F" w:rsidRPr="00D20AC3">
        <w:tab/>
      </w:r>
      <w:r w:rsidR="00032261" w:rsidRPr="00D20AC3">
        <w:t>Discussion and Decision</w:t>
      </w:r>
    </w:p>
    <w:p w14:paraId="04EAE6BF" w14:textId="77777777" w:rsidR="00970E49" w:rsidRPr="00D20AC3" w:rsidRDefault="00970E49" w:rsidP="00970E49">
      <w:pPr>
        <w:pBdr>
          <w:bottom w:val="single" w:sz="4" w:space="1" w:color="auto"/>
        </w:pBdr>
        <w:spacing w:after="120"/>
      </w:pPr>
    </w:p>
    <w:p w14:paraId="196CB24B" w14:textId="58496339" w:rsidR="004607C3" w:rsidRPr="00D20AC3"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r w:rsidRPr="00D20AC3">
        <w:t xml:space="preserve">1. </w:t>
      </w:r>
      <w:r w:rsidR="005D20F1" w:rsidRPr="00D20AC3">
        <w:t>Introduction</w:t>
      </w:r>
      <w:bookmarkEnd w:id="0"/>
      <w:bookmarkEnd w:id="1"/>
      <w:bookmarkEnd w:id="2"/>
      <w:bookmarkEnd w:id="3"/>
      <w:bookmarkEnd w:id="4"/>
    </w:p>
    <w:p w14:paraId="2A78B934" w14:textId="2FA0E66F" w:rsidR="00E74D31" w:rsidRPr="00D20AC3" w:rsidRDefault="006737D3" w:rsidP="008A1DBB">
      <w:pPr>
        <w:pStyle w:val="Header"/>
        <w:jc w:val="both"/>
      </w:pPr>
      <w:r w:rsidRPr="00D20AC3">
        <w:t xml:space="preserve">In this document, we </w:t>
      </w:r>
      <w:r w:rsidR="00796CE8" w:rsidRPr="00D20AC3">
        <w:t xml:space="preserve">discuss </w:t>
      </w:r>
      <w:r w:rsidR="0004023E" w:rsidRPr="00D20AC3">
        <w:t xml:space="preserve">several different </w:t>
      </w:r>
      <w:r w:rsidR="00796CE8" w:rsidRPr="00D20AC3">
        <w:t xml:space="preserve">aspects </w:t>
      </w:r>
      <w:r w:rsidR="0004023E" w:rsidRPr="00D20AC3">
        <w:t>of</w:t>
      </w:r>
      <w:r w:rsidR="00BA3E1E" w:rsidRPr="00D20AC3">
        <w:t xml:space="preserve"> CONNECTED mode</w:t>
      </w:r>
      <w:r w:rsidR="0004023E" w:rsidRPr="00D20AC3">
        <w:t xml:space="preserve"> LP-WUS design, including</w:t>
      </w:r>
      <w:r w:rsidR="00E74D31" w:rsidRPr="00D20AC3">
        <w:t>:</w:t>
      </w:r>
    </w:p>
    <w:p w14:paraId="5190A284" w14:textId="77777777" w:rsidR="00E74D31" w:rsidRPr="00D20AC3" w:rsidRDefault="00E74D31" w:rsidP="008A1DBB">
      <w:pPr>
        <w:pStyle w:val="Header"/>
        <w:jc w:val="both"/>
      </w:pPr>
    </w:p>
    <w:p w14:paraId="2D8F1BF7" w14:textId="0C6217C0" w:rsidR="6889302A" w:rsidRPr="00DA4187" w:rsidRDefault="6889302A" w:rsidP="1EC1DD88">
      <w:pPr>
        <w:pStyle w:val="Header"/>
        <w:numPr>
          <w:ilvl w:val="0"/>
          <w:numId w:val="7"/>
        </w:numPr>
        <w:spacing w:line="259" w:lineRule="auto"/>
        <w:jc w:val="both"/>
      </w:pPr>
      <w:r w:rsidRPr="00DA4187">
        <w:t>PDCCH Monitoring Schemes</w:t>
      </w:r>
    </w:p>
    <w:p w14:paraId="6FB47B80" w14:textId="38FC0A54" w:rsidR="6889302A" w:rsidRPr="00DA4187" w:rsidRDefault="6889302A" w:rsidP="1EC1DD88">
      <w:pPr>
        <w:pStyle w:val="Header"/>
        <w:numPr>
          <w:ilvl w:val="0"/>
          <w:numId w:val="7"/>
        </w:numPr>
        <w:spacing w:line="259" w:lineRule="auto"/>
        <w:jc w:val="both"/>
      </w:pPr>
      <w:r w:rsidRPr="00DA4187">
        <w:t>Minimum Time Gap</w:t>
      </w:r>
    </w:p>
    <w:p w14:paraId="24FC622C" w14:textId="5418C8C2" w:rsidR="6889302A" w:rsidRPr="00DA4187" w:rsidRDefault="6889302A" w:rsidP="1EC1DD88">
      <w:pPr>
        <w:pStyle w:val="Header"/>
        <w:numPr>
          <w:ilvl w:val="0"/>
          <w:numId w:val="7"/>
        </w:numPr>
        <w:spacing w:line="259" w:lineRule="auto"/>
        <w:jc w:val="both"/>
      </w:pPr>
      <w:r w:rsidRPr="00DA4187">
        <w:t xml:space="preserve">CA and </w:t>
      </w:r>
      <w:proofErr w:type="spellStart"/>
      <w:r w:rsidRPr="00DA4187">
        <w:t>SCell</w:t>
      </w:r>
      <w:proofErr w:type="spellEnd"/>
      <w:r w:rsidRPr="00DA4187">
        <w:t xml:space="preserve"> Dormancy</w:t>
      </w:r>
    </w:p>
    <w:p w14:paraId="000EB51F" w14:textId="080DD143" w:rsidR="6889302A" w:rsidRPr="00DA4187" w:rsidRDefault="6889302A" w:rsidP="1EC1DD88">
      <w:pPr>
        <w:pStyle w:val="Header"/>
        <w:numPr>
          <w:ilvl w:val="0"/>
          <w:numId w:val="7"/>
        </w:numPr>
        <w:spacing w:line="259" w:lineRule="auto"/>
        <w:jc w:val="both"/>
      </w:pPr>
      <w:r w:rsidRPr="00DA4187">
        <w:t>TCI States</w:t>
      </w:r>
    </w:p>
    <w:p w14:paraId="1D771D07" w14:textId="3682D9A2" w:rsidR="6889302A" w:rsidRPr="00DA4187" w:rsidRDefault="6889302A" w:rsidP="1EC1DD88">
      <w:pPr>
        <w:pStyle w:val="Header"/>
        <w:numPr>
          <w:ilvl w:val="0"/>
          <w:numId w:val="7"/>
        </w:numPr>
        <w:spacing w:line="259" w:lineRule="auto"/>
        <w:jc w:val="both"/>
      </w:pPr>
      <w:r w:rsidRPr="00DA4187">
        <w:t>Activation and Deactivation of LP-WUS</w:t>
      </w:r>
    </w:p>
    <w:p w14:paraId="3D188C60" w14:textId="77777777" w:rsidR="00E74D31" w:rsidRPr="00D20AC3" w:rsidRDefault="00E74D31" w:rsidP="008A1DBB">
      <w:pPr>
        <w:pStyle w:val="Header"/>
        <w:jc w:val="both"/>
      </w:pPr>
    </w:p>
    <w:p w14:paraId="0447FC5E" w14:textId="5AE22D8C" w:rsidR="004607C3" w:rsidRPr="00D20AC3" w:rsidRDefault="00504B9D" w:rsidP="008A1DBB">
      <w:pPr>
        <w:pStyle w:val="Header"/>
        <w:jc w:val="both"/>
      </w:pPr>
      <w:r w:rsidRPr="00D20AC3">
        <w:t>From those discussions, we</w:t>
      </w:r>
      <w:r w:rsidR="00BA3E1E" w:rsidRPr="00D20AC3">
        <w:t xml:space="preserve"> </w:t>
      </w:r>
      <w:r w:rsidR="009950ED" w:rsidRPr="00D20AC3">
        <w:t xml:space="preserve">provide </w:t>
      </w:r>
      <w:r w:rsidR="00E74D31" w:rsidRPr="00D20AC3">
        <w:t>our</w:t>
      </w:r>
      <w:r w:rsidR="00207A81" w:rsidRPr="00D20AC3">
        <w:t xml:space="preserve"> </w:t>
      </w:r>
      <w:r w:rsidR="009950ED" w:rsidRPr="00D20AC3">
        <w:t>observations and proposals.</w:t>
      </w:r>
    </w:p>
    <w:p w14:paraId="5AA54075" w14:textId="2BB76275" w:rsidR="00222968" w:rsidRPr="00D20AC3" w:rsidRDefault="00222968">
      <w:pPr>
        <w:rPr>
          <w:b/>
          <w:sz w:val="28"/>
          <w:szCs w:val="22"/>
        </w:rPr>
      </w:pPr>
      <w:bookmarkStart w:id="5" w:name="_Toc158194663"/>
      <w:bookmarkStart w:id="6" w:name="_Toc158724794"/>
      <w:bookmarkStart w:id="7" w:name="_Toc163071512"/>
      <w:bookmarkStart w:id="8" w:name="_Toc166013858"/>
      <w:bookmarkStart w:id="9" w:name="_Toc174045077"/>
    </w:p>
    <w:p w14:paraId="70D3C211" w14:textId="7CD38BC0" w:rsidR="00101647" w:rsidRPr="00D20AC3" w:rsidRDefault="005D20F1" w:rsidP="3BE6238C">
      <w:pPr>
        <w:pStyle w:val="Heading1"/>
        <w:rPr>
          <w:i/>
          <w:iCs/>
          <w:sz w:val="24"/>
          <w:szCs w:val="24"/>
        </w:rPr>
      </w:pPr>
      <w:r w:rsidRPr="00D20AC3">
        <w:t xml:space="preserve">2. </w:t>
      </w:r>
      <w:r w:rsidR="00427EBE" w:rsidRPr="00D20AC3">
        <w:t xml:space="preserve">  </w:t>
      </w:r>
      <w:r w:rsidR="00032261" w:rsidRPr="00D20AC3">
        <w:t>Discussion</w:t>
      </w:r>
      <w:bookmarkStart w:id="10" w:name="_Toc166013859"/>
      <w:bookmarkEnd w:id="5"/>
      <w:bookmarkEnd w:id="6"/>
      <w:bookmarkEnd w:id="7"/>
      <w:bookmarkEnd w:id="8"/>
      <w:bookmarkEnd w:id="9"/>
    </w:p>
    <w:p w14:paraId="7662CD7C" w14:textId="67482A75" w:rsidR="00817A19" w:rsidRPr="00D20AC3" w:rsidRDefault="00D21CB7" w:rsidP="00EC59D1">
      <w:pPr>
        <w:pStyle w:val="Heading2"/>
      </w:pPr>
      <w:bookmarkStart w:id="11" w:name="_Toc174045078"/>
      <w:r w:rsidRPr="00D20AC3">
        <w:t>2.</w:t>
      </w:r>
      <w:r w:rsidR="00D53868" w:rsidRPr="00D20AC3">
        <w:t>1</w:t>
      </w:r>
      <w:r w:rsidRPr="00D20AC3">
        <w:tab/>
      </w:r>
      <w:bookmarkEnd w:id="10"/>
      <w:bookmarkEnd w:id="11"/>
      <w:r w:rsidR="004B6688" w:rsidRPr="00D20AC3">
        <w:t>PDCCH Monitoring Triggering Schemes</w:t>
      </w:r>
    </w:p>
    <w:p w14:paraId="09E44ADE" w14:textId="77777777" w:rsidR="0041261F" w:rsidRPr="00D20AC3" w:rsidRDefault="0041261F" w:rsidP="0041261F"/>
    <w:p w14:paraId="7C76B5C1" w14:textId="0C6DEFF5" w:rsidR="00A94AAE" w:rsidRPr="00D20AC3" w:rsidRDefault="00795BF4" w:rsidP="00A94AAE">
      <w:bookmarkStart w:id="12" w:name="_Toc158194673"/>
      <w:bookmarkStart w:id="13" w:name="_Toc158724805"/>
      <w:bookmarkStart w:id="14" w:name="_Toc163071521"/>
      <w:bookmarkStart w:id="15" w:name="_Toc166013865"/>
      <w:r w:rsidRPr="00D20AC3">
        <w:t xml:space="preserve">At the RAN1#118 meeting the following </w:t>
      </w:r>
      <w:r w:rsidR="007F76EA" w:rsidRPr="00D20AC3">
        <w:t>proposal was agreed as a working assumption, pending the RAN#</w:t>
      </w:r>
      <w:r w:rsidR="00B66F7F" w:rsidRPr="00D20AC3">
        <w:t xml:space="preserve">105 </w:t>
      </w:r>
      <w:r w:rsidR="007F76EA" w:rsidRPr="00D20AC3">
        <w:t>plenary discussion on</w:t>
      </w:r>
      <w:r w:rsidR="00B66F7F" w:rsidRPr="00D20AC3">
        <w:t xml:space="preserve"> potential TU adjustment in RAN2 for the CONNECTED mode objective.</w:t>
      </w:r>
    </w:p>
    <w:p w14:paraId="1BB4DCCB" w14:textId="77777777" w:rsidR="00A94AAE" w:rsidRPr="00D20AC3" w:rsidRDefault="00A94AAE" w:rsidP="00A94AAE"/>
    <w:tbl>
      <w:tblPr>
        <w:tblStyle w:val="TableGrid"/>
        <w:tblW w:w="0" w:type="auto"/>
        <w:tblLook w:val="04A0" w:firstRow="1" w:lastRow="0" w:firstColumn="1" w:lastColumn="0" w:noHBand="0" w:noVBand="1"/>
      </w:tblPr>
      <w:tblGrid>
        <w:gridCol w:w="9855"/>
      </w:tblGrid>
      <w:tr w:rsidR="00D20AC3" w:rsidRPr="00D20AC3" w14:paraId="277A96E8" w14:textId="77777777" w:rsidTr="00032346">
        <w:tc>
          <w:tcPr>
            <w:tcW w:w="9855" w:type="dxa"/>
            <w:shd w:val="clear" w:color="auto" w:fill="D9D9D9" w:themeFill="background1" w:themeFillShade="D9"/>
          </w:tcPr>
          <w:p w14:paraId="666C69CE" w14:textId="77777777" w:rsidR="00713569" w:rsidRPr="00D20AC3" w:rsidRDefault="00713569" w:rsidP="00716598">
            <w:pPr>
              <w:suppressAutoHyphens/>
              <w:spacing w:after="180" w:line="259" w:lineRule="auto"/>
              <w:jc w:val="both"/>
              <w:rPr>
                <w:b/>
                <w:bCs/>
              </w:rPr>
            </w:pPr>
          </w:p>
          <w:p w14:paraId="6823E20E" w14:textId="77777777" w:rsidR="00713569" w:rsidRPr="00D20AC3" w:rsidRDefault="00713569" w:rsidP="00713569">
            <w:pPr>
              <w:rPr>
                <w:b/>
                <w:bCs/>
                <w:highlight w:val="darkYellow"/>
                <w:lang w:val="en-US" w:eastAsia="ko-KR" w:bidi="ar"/>
              </w:rPr>
            </w:pPr>
            <w:r w:rsidRPr="00D20AC3">
              <w:rPr>
                <w:b/>
                <w:bCs/>
                <w:highlight w:val="darkYellow"/>
                <w:lang w:val="en-US" w:eastAsia="ko-KR" w:bidi="ar"/>
              </w:rPr>
              <w:t>Working Assumption</w:t>
            </w:r>
          </w:p>
          <w:p w14:paraId="43A42FEB" w14:textId="77777777" w:rsidR="00713569" w:rsidRPr="00D20AC3" w:rsidRDefault="00713569" w:rsidP="00713569">
            <w:pPr>
              <w:pStyle w:val="ListParagraph"/>
              <w:spacing w:after="180" w:line="252" w:lineRule="auto"/>
              <w:contextualSpacing/>
            </w:pPr>
            <w:r w:rsidRPr="00D20AC3">
              <w:rPr>
                <w:lang w:val="en-US"/>
              </w:rPr>
              <w:t xml:space="preserve">From RAN1 perspective, </w:t>
            </w:r>
            <w:r w:rsidRPr="00D20AC3">
              <w:t>for RRC CONNECTED mode, PDCCH monitoring is triggered by LP-WUS with C-DRX configuration</w:t>
            </w:r>
          </w:p>
          <w:p w14:paraId="0CCF1561" w14:textId="77777777" w:rsidR="00713569" w:rsidRPr="00D20AC3" w:rsidRDefault="00713569" w:rsidP="004C2636">
            <w:pPr>
              <w:pStyle w:val="ListParagraph"/>
              <w:widowControl/>
              <w:numPr>
                <w:ilvl w:val="0"/>
                <w:numId w:val="10"/>
              </w:numPr>
              <w:ind w:firstLineChars="0"/>
              <w:jc w:val="left"/>
            </w:pPr>
            <w:r w:rsidRPr="00D20AC3">
              <w:rPr>
                <w:rFonts w:hint="eastAsia"/>
              </w:rPr>
              <w:t xml:space="preserve">Support Option 1-1: </w:t>
            </w:r>
            <w:r w:rsidRPr="00D20AC3">
              <w:t xml:space="preserve">LP-WUS monitoring according to the LP-WUS monitoring configuration before </w:t>
            </w:r>
            <w:proofErr w:type="spellStart"/>
            <w:r w:rsidRPr="00D20AC3">
              <w:t>drx-onDurationTimer</w:t>
            </w:r>
            <w:proofErr w:type="spellEnd"/>
            <w:r w:rsidRPr="00D20AC3">
              <w:t xml:space="preserve"> to trigger the starting of the </w:t>
            </w:r>
            <w:proofErr w:type="spellStart"/>
            <w:r w:rsidRPr="00D20AC3">
              <w:t>drx-onDurationTimer</w:t>
            </w:r>
            <w:proofErr w:type="spellEnd"/>
            <w:r w:rsidRPr="00D20AC3">
              <w:t>.</w:t>
            </w:r>
          </w:p>
          <w:p w14:paraId="7F73D6E4" w14:textId="77777777" w:rsidR="00713569" w:rsidRPr="00D20AC3" w:rsidRDefault="00713569" w:rsidP="004C2636">
            <w:pPr>
              <w:pStyle w:val="ListParagraph"/>
              <w:widowControl/>
              <w:numPr>
                <w:ilvl w:val="0"/>
                <w:numId w:val="10"/>
              </w:numPr>
              <w:ind w:firstLineChars="0"/>
              <w:jc w:val="left"/>
            </w:pPr>
            <w:r w:rsidRPr="00D20AC3">
              <w:rPr>
                <w:rFonts w:hint="eastAsia"/>
              </w:rPr>
              <w:t>Support Option 1-2:</w:t>
            </w:r>
            <w:r w:rsidRPr="00D20AC3">
              <w:t xml:space="preserve"> LP-WUS monitoring outside at least legacy C-DRX active time according to the LP-WUS monitoring configuration to trigger PDCCH monitoring.</w:t>
            </w:r>
          </w:p>
          <w:p w14:paraId="1A07F2EC" w14:textId="77777777" w:rsidR="00713569" w:rsidRPr="00D20AC3" w:rsidRDefault="00713569" w:rsidP="004C2636">
            <w:pPr>
              <w:pStyle w:val="ListParagraph"/>
              <w:widowControl/>
              <w:numPr>
                <w:ilvl w:val="0"/>
                <w:numId w:val="10"/>
              </w:numPr>
              <w:ind w:firstLineChars="0"/>
              <w:jc w:val="left"/>
            </w:pPr>
            <w:r w:rsidRPr="00D20AC3">
              <w:rPr>
                <w:rFonts w:hint="eastAsia"/>
              </w:rPr>
              <w:t xml:space="preserve">FFS whether/how to support both </w:t>
            </w:r>
            <w:r w:rsidRPr="00D20AC3">
              <w:t>Option 1-1</w:t>
            </w:r>
            <w:r w:rsidRPr="00D20AC3">
              <w:rPr>
                <w:rFonts w:hint="eastAsia"/>
              </w:rPr>
              <w:t xml:space="preserve"> and </w:t>
            </w:r>
            <w:r w:rsidRPr="00D20AC3">
              <w:t>Option 1-</w:t>
            </w:r>
            <w:r w:rsidRPr="00D20AC3">
              <w:rPr>
                <w:rFonts w:hint="eastAsia"/>
              </w:rPr>
              <w:t>2 simultaneously</w:t>
            </w:r>
            <w:r w:rsidRPr="00D20AC3">
              <w:rPr>
                <w:rFonts w:eastAsia="Yu Mincho" w:hint="eastAsia"/>
              </w:rPr>
              <w:t xml:space="preserve"> configure</w:t>
            </w:r>
            <w:r w:rsidRPr="00D20AC3">
              <w:rPr>
                <w:rFonts w:hint="eastAsia"/>
              </w:rPr>
              <w:t>d for the same UE</w:t>
            </w:r>
          </w:p>
          <w:p w14:paraId="3DFF1895" w14:textId="77777777" w:rsidR="00713569" w:rsidRPr="00D20AC3" w:rsidRDefault="00713569" w:rsidP="00713569">
            <w:pPr>
              <w:pStyle w:val="ListParagraph"/>
              <w:spacing w:after="180" w:line="252" w:lineRule="auto"/>
              <w:contextualSpacing/>
            </w:pPr>
            <w:r w:rsidRPr="00D20AC3">
              <w:t>Note: Above can be revisited considering RAN2 decisions.</w:t>
            </w:r>
          </w:p>
          <w:p w14:paraId="2FBAAC8E" w14:textId="77777777" w:rsidR="00713569" w:rsidRPr="00D20AC3" w:rsidRDefault="00713569" w:rsidP="00716598">
            <w:pPr>
              <w:suppressAutoHyphens/>
              <w:spacing w:after="180" w:line="259" w:lineRule="auto"/>
              <w:jc w:val="both"/>
              <w:rPr>
                <w:b/>
                <w:bCs/>
              </w:rPr>
            </w:pPr>
          </w:p>
        </w:tc>
      </w:tr>
    </w:tbl>
    <w:p w14:paraId="4C6B4123" w14:textId="2430191F" w:rsidR="00713569" w:rsidRPr="00D20AC3" w:rsidRDefault="007F76EA" w:rsidP="00716598">
      <w:pPr>
        <w:suppressAutoHyphens/>
        <w:spacing w:after="180" w:line="259" w:lineRule="auto"/>
        <w:jc w:val="both"/>
      </w:pPr>
      <w:r w:rsidRPr="00D20AC3">
        <w:rPr>
          <w:b/>
          <w:bCs/>
        </w:rPr>
        <w:br/>
      </w:r>
      <w:r w:rsidR="00B66F7F" w:rsidRPr="00D20AC3">
        <w:t>From the RAN#105 discussion of the RAN2 TUs for the CONNECTED mode objective, no changes to the TUs or objectives were</w:t>
      </w:r>
      <w:r w:rsidR="008B412F" w:rsidRPr="00D20AC3">
        <w:t xml:space="preserve"> identified, hence why we support the working assumption being converted to an agreement.</w:t>
      </w:r>
    </w:p>
    <w:p w14:paraId="12BFFA5A" w14:textId="3548EBDC" w:rsidR="00795BF4" w:rsidRPr="00D20AC3" w:rsidRDefault="008B412F" w:rsidP="00DA4187">
      <w:pPr>
        <w:suppressAutoHyphens/>
        <w:spacing w:after="180" w:line="259" w:lineRule="auto"/>
        <w:ind w:left="1701" w:hanging="1701"/>
        <w:jc w:val="both"/>
        <w:rPr>
          <w:b/>
          <w:bCs/>
        </w:rPr>
      </w:pPr>
      <w:r w:rsidRPr="00DA4187">
        <w:rPr>
          <w:b/>
          <w:bCs/>
        </w:rPr>
        <w:t xml:space="preserve">Proposal 1:     </w:t>
      </w:r>
      <w:r w:rsidR="008F3F64" w:rsidRPr="00DA4187">
        <w:rPr>
          <w:b/>
          <w:bCs/>
        </w:rPr>
        <w:tab/>
      </w:r>
      <w:r w:rsidRPr="00DA4187">
        <w:rPr>
          <w:b/>
          <w:bCs/>
        </w:rPr>
        <w:t>Convert the working assumption regarding the s</w:t>
      </w:r>
      <w:r w:rsidR="008F3F64" w:rsidRPr="00DA4187">
        <w:rPr>
          <w:b/>
          <w:bCs/>
        </w:rPr>
        <w:t>upport of Options 1-1 and 1-2</w:t>
      </w:r>
      <w:r w:rsidR="00DC6D08" w:rsidRPr="00DA4187">
        <w:rPr>
          <w:b/>
          <w:bCs/>
        </w:rPr>
        <w:t>,</w:t>
      </w:r>
      <w:r w:rsidR="008F3F64" w:rsidRPr="00DA4187">
        <w:rPr>
          <w:b/>
          <w:bCs/>
        </w:rPr>
        <w:t xml:space="preserve"> into an agreement.</w:t>
      </w:r>
    </w:p>
    <w:p w14:paraId="6F830B7A" w14:textId="507D0272" w:rsidR="00713569" w:rsidRPr="00D20AC3" w:rsidRDefault="00713569" w:rsidP="00713569">
      <w:pPr>
        <w:pStyle w:val="Heading3"/>
        <w:rPr>
          <w:lang w:val="en-US"/>
        </w:rPr>
      </w:pPr>
      <w:r w:rsidRPr="00D20AC3">
        <w:rPr>
          <w:lang w:val="en-US"/>
        </w:rPr>
        <w:t>2.1.1</w:t>
      </w:r>
      <w:r w:rsidRPr="00D20AC3">
        <w:tab/>
      </w:r>
      <w:r w:rsidR="004D6706" w:rsidRPr="00D20AC3">
        <w:rPr>
          <w:lang w:val="en-US"/>
        </w:rPr>
        <w:t xml:space="preserve">Design features of </w:t>
      </w:r>
      <w:r w:rsidRPr="00D20AC3">
        <w:rPr>
          <w:lang w:val="en-US"/>
        </w:rPr>
        <w:t>Option</w:t>
      </w:r>
      <w:r w:rsidR="004D6706" w:rsidRPr="00D20AC3">
        <w:rPr>
          <w:lang w:val="en-US"/>
        </w:rPr>
        <w:t>s</w:t>
      </w:r>
      <w:r w:rsidRPr="00D20AC3">
        <w:rPr>
          <w:lang w:val="en-US"/>
        </w:rPr>
        <w:t xml:space="preserve"> 1-1</w:t>
      </w:r>
      <w:r w:rsidR="004B6E1F" w:rsidRPr="00D20AC3">
        <w:rPr>
          <w:lang w:val="en-US"/>
        </w:rPr>
        <w:t xml:space="preserve"> and 1-2</w:t>
      </w:r>
    </w:p>
    <w:p w14:paraId="0F8CF570" w14:textId="77777777" w:rsidR="008F3F64" w:rsidRPr="00D20AC3" w:rsidRDefault="008F3F64" w:rsidP="008F3F64">
      <w:pPr>
        <w:rPr>
          <w:rFonts w:eastAsia="Yu Mincho"/>
          <w:lang w:val="en-US"/>
        </w:rPr>
      </w:pPr>
    </w:p>
    <w:p w14:paraId="19285A24" w14:textId="0E4F08B8" w:rsidR="00CE1C89" w:rsidRPr="00D20AC3" w:rsidRDefault="004B6E1F" w:rsidP="008F3F64">
      <w:pPr>
        <w:rPr>
          <w:rFonts w:eastAsia="Yu Mincho"/>
          <w:lang w:val="en-US"/>
        </w:rPr>
      </w:pPr>
      <w:r w:rsidRPr="00D20AC3">
        <w:rPr>
          <w:rFonts w:eastAsia="Yu Mincho"/>
          <w:lang w:val="en-US"/>
        </w:rPr>
        <w:t>In this subsection we present ou</w:t>
      </w:r>
      <w:r w:rsidR="00C4764A" w:rsidRPr="00D20AC3">
        <w:rPr>
          <w:rFonts w:eastAsia="Yu Mincho"/>
          <w:lang w:val="en-US"/>
        </w:rPr>
        <w:t xml:space="preserve">r views on </w:t>
      </w:r>
      <w:r w:rsidR="004D6706" w:rsidRPr="00D20AC3">
        <w:rPr>
          <w:rFonts w:eastAsia="Yu Mincho"/>
          <w:lang w:val="en-US"/>
        </w:rPr>
        <w:t>specific</w:t>
      </w:r>
      <w:r w:rsidR="00C4764A" w:rsidRPr="00D20AC3">
        <w:rPr>
          <w:rFonts w:eastAsia="Yu Mincho"/>
          <w:lang w:val="en-US"/>
        </w:rPr>
        <w:t xml:space="preserve"> design</w:t>
      </w:r>
      <w:r w:rsidR="004D6706" w:rsidRPr="00D20AC3">
        <w:rPr>
          <w:rFonts w:eastAsia="Yu Mincho"/>
          <w:lang w:val="en-US"/>
        </w:rPr>
        <w:t xml:space="preserve"> features</w:t>
      </w:r>
      <w:r w:rsidR="00C4764A" w:rsidRPr="00D20AC3">
        <w:rPr>
          <w:rFonts w:eastAsia="Yu Mincho"/>
          <w:lang w:val="en-US"/>
        </w:rPr>
        <w:t xml:space="preserve"> of options 1-1 and 1-2.  </w:t>
      </w:r>
    </w:p>
    <w:p w14:paraId="50B90304" w14:textId="77777777" w:rsidR="00CE1C89" w:rsidRPr="00D20AC3" w:rsidRDefault="00CE1C89" w:rsidP="008F3F64">
      <w:pPr>
        <w:rPr>
          <w:rFonts w:eastAsia="Yu Mincho"/>
          <w:lang w:val="en-US"/>
        </w:rPr>
      </w:pPr>
    </w:p>
    <w:p w14:paraId="73AF1929" w14:textId="3C16C60F" w:rsidR="00FD08B0" w:rsidRPr="00D20AC3" w:rsidRDefault="00C4764A" w:rsidP="008F3F64">
      <w:pPr>
        <w:rPr>
          <w:rFonts w:eastAsia="Yu Mincho"/>
          <w:lang w:val="en-US"/>
        </w:rPr>
      </w:pPr>
      <w:r w:rsidRPr="00D20AC3">
        <w:rPr>
          <w:rFonts w:eastAsia="Yu Mincho"/>
          <w:lang w:val="en-US"/>
        </w:rPr>
        <w:t>First, we will outline our key design principles.</w:t>
      </w:r>
    </w:p>
    <w:p w14:paraId="16AB8A2D" w14:textId="77777777" w:rsidR="00C4764A" w:rsidRPr="00D20AC3" w:rsidRDefault="00C4764A" w:rsidP="008F3F64">
      <w:pPr>
        <w:rPr>
          <w:rFonts w:eastAsia="Yu Mincho"/>
          <w:lang w:val="en-US"/>
        </w:rPr>
      </w:pPr>
    </w:p>
    <w:p w14:paraId="2F0B29CC" w14:textId="2C434ED7" w:rsidR="00C4764A" w:rsidRPr="00D20AC3" w:rsidRDefault="00C4764A" w:rsidP="008F3F64">
      <w:pPr>
        <w:rPr>
          <w:rFonts w:eastAsia="Yu Mincho"/>
          <w:lang w:val="en-US"/>
        </w:rPr>
      </w:pPr>
      <w:r w:rsidRPr="00D20AC3">
        <w:rPr>
          <w:rFonts w:eastAsia="Yu Mincho"/>
          <w:lang w:val="en-US"/>
        </w:rPr>
        <w:t>Design of MOs for CONNECTED mode schemes should</w:t>
      </w:r>
      <w:r w:rsidR="00CE1C89" w:rsidRPr="00D20AC3">
        <w:rPr>
          <w:rFonts w:eastAsia="Yu Mincho"/>
          <w:lang w:val="en-US"/>
        </w:rPr>
        <w:t>, when reasonable,</w:t>
      </w:r>
      <w:r w:rsidRPr="00D20AC3">
        <w:rPr>
          <w:rFonts w:eastAsia="Yu Mincho"/>
          <w:lang w:val="en-US"/>
        </w:rPr>
        <w:t xml:space="preserve"> be:</w:t>
      </w:r>
    </w:p>
    <w:p w14:paraId="301229C0" w14:textId="77777777" w:rsidR="00C4764A" w:rsidRPr="00D20AC3" w:rsidRDefault="00C4764A" w:rsidP="008F3F64">
      <w:pPr>
        <w:rPr>
          <w:rFonts w:eastAsia="Yu Mincho"/>
          <w:lang w:val="en-US"/>
        </w:rPr>
      </w:pPr>
    </w:p>
    <w:p w14:paraId="3B8857D8" w14:textId="15424F5D" w:rsidR="00C4764A" w:rsidRPr="00D20AC3" w:rsidRDefault="00CE1C89" w:rsidP="004C2636">
      <w:pPr>
        <w:pStyle w:val="ListParagraph"/>
        <w:numPr>
          <w:ilvl w:val="0"/>
          <w:numId w:val="19"/>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A</w:t>
      </w:r>
      <w:r w:rsidR="00C4764A" w:rsidRPr="00D20AC3">
        <w:rPr>
          <w:rFonts w:ascii="Arial" w:eastAsia="Yu Mincho" w:hAnsi="Arial" w:cs="Arial"/>
          <w:kern w:val="0"/>
          <w:sz w:val="20"/>
          <w:szCs w:val="20"/>
          <w:lang w:val="en-US" w:eastAsia="en-US"/>
        </w:rPr>
        <w:t>ligned with those use to define MOs/L</w:t>
      </w:r>
      <w:r w:rsidR="000B3D42" w:rsidRPr="00D20AC3">
        <w:rPr>
          <w:rFonts w:ascii="Arial" w:eastAsia="Yu Mincho" w:hAnsi="Arial" w:cs="Arial"/>
          <w:kern w:val="0"/>
          <w:sz w:val="20"/>
          <w:szCs w:val="20"/>
          <w:lang w:val="en-US" w:eastAsia="en-US"/>
        </w:rPr>
        <w:t>O</w:t>
      </w:r>
      <w:r w:rsidR="00C4764A" w:rsidRPr="00D20AC3">
        <w:rPr>
          <w:rFonts w:ascii="Arial" w:eastAsia="Yu Mincho" w:hAnsi="Arial" w:cs="Arial"/>
          <w:kern w:val="0"/>
          <w:sz w:val="20"/>
          <w:szCs w:val="20"/>
          <w:lang w:val="en-US" w:eastAsia="en-US"/>
        </w:rPr>
        <w:t>s for IDLE-INACTIVE mode.</w:t>
      </w:r>
    </w:p>
    <w:p w14:paraId="307FED5E" w14:textId="313727C8" w:rsidR="00CE1C89" w:rsidRPr="00D20AC3" w:rsidRDefault="00CE1C89" w:rsidP="004C2636">
      <w:pPr>
        <w:pStyle w:val="ListParagraph"/>
        <w:numPr>
          <w:ilvl w:val="0"/>
          <w:numId w:val="19"/>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Aligned across the CONNECTED mode schemes.</w:t>
      </w:r>
    </w:p>
    <w:p w14:paraId="39C30B27" w14:textId="3AF11287" w:rsidR="00CE1C89" w:rsidRPr="00D20AC3" w:rsidRDefault="00CE1C89" w:rsidP="004C2636">
      <w:pPr>
        <w:pStyle w:val="ListParagraph"/>
        <w:numPr>
          <w:ilvl w:val="0"/>
          <w:numId w:val="19"/>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lastRenderedPageBreak/>
        <w:t>Consistent with RAN2 agreements</w:t>
      </w:r>
    </w:p>
    <w:p w14:paraId="77917586" w14:textId="77777777" w:rsidR="00C4764A" w:rsidRPr="00D20AC3" w:rsidRDefault="00C4764A" w:rsidP="008F3F64">
      <w:pPr>
        <w:rPr>
          <w:rFonts w:eastAsia="Yu Mincho"/>
          <w:lang w:val="en-US"/>
        </w:rPr>
      </w:pPr>
    </w:p>
    <w:p w14:paraId="542ED550" w14:textId="4AD003FF" w:rsidR="00BD7BD5" w:rsidRPr="00D20AC3" w:rsidRDefault="00BD7BD5" w:rsidP="008F3F64">
      <w:pPr>
        <w:rPr>
          <w:rFonts w:eastAsia="Yu Mincho"/>
          <w:lang w:val="en-US"/>
        </w:rPr>
      </w:pPr>
      <w:r w:rsidRPr="00D20AC3">
        <w:rPr>
          <w:rFonts w:eastAsia="Yu Mincho"/>
          <w:lang w:val="en-US"/>
        </w:rPr>
        <w:t>Below are the</w:t>
      </w:r>
      <w:r w:rsidR="00F745BD" w:rsidRPr="00D20AC3">
        <w:rPr>
          <w:rFonts w:eastAsia="Yu Mincho"/>
          <w:lang w:val="en-US"/>
        </w:rPr>
        <w:t xml:space="preserve"> </w:t>
      </w:r>
      <w:r w:rsidR="00DA416F" w:rsidRPr="00D20AC3">
        <w:rPr>
          <w:rFonts w:eastAsia="Yu Mincho"/>
          <w:lang w:val="en-US"/>
        </w:rPr>
        <w:t xml:space="preserve">relevant RAN1 </w:t>
      </w:r>
      <w:r w:rsidR="00F745BD" w:rsidRPr="00D20AC3">
        <w:rPr>
          <w:rFonts w:eastAsia="Yu Mincho"/>
          <w:lang w:val="en-US"/>
        </w:rPr>
        <w:t>IDLE-INACTIVE mode</w:t>
      </w:r>
      <w:r w:rsidRPr="00D20AC3">
        <w:rPr>
          <w:rFonts w:eastAsia="Yu Mincho"/>
          <w:lang w:val="en-US"/>
        </w:rPr>
        <w:t xml:space="preserve"> agreements</w:t>
      </w:r>
      <w:r w:rsidR="00F745BD" w:rsidRPr="00D20AC3">
        <w:rPr>
          <w:rFonts w:eastAsia="Yu Mincho"/>
          <w:lang w:val="en-US"/>
        </w:rPr>
        <w:t>.</w:t>
      </w:r>
    </w:p>
    <w:p w14:paraId="38A67A1C" w14:textId="77777777" w:rsidR="00BD7BD5" w:rsidRPr="00D20AC3" w:rsidRDefault="00BD7BD5" w:rsidP="008F3F64">
      <w:pPr>
        <w:rPr>
          <w:rFonts w:eastAsia="Yu Mincho"/>
          <w:lang w:val="en-US"/>
        </w:rPr>
      </w:pPr>
    </w:p>
    <w:tbl>
      <w:tblPr>
        <w:tblStyle w:val="TableGrid"/>
        <w:tblW w:w="9855" w:type="dxa"/>
        <w:shd w:val="clear" w:color="auto" w:fill="D9D9D9" w:themeFill="background1" w:themeFillShade="D9"/>
        <w:tblLook w:val="04A0" w:firstRow="1" w:lastRow="0" w:firstColumn="1" w:lastColumn="0" w:noHBand="0" w:noVBand="1"/>
      </w:tblPr>
      <w:tblGrid>
        <w:gridCol w:w="9855"/>
      </w:tblGrid>
      <w:tr w:rsidR="00D20AC3" w:rsidRPr="00D20AC3" w14:paraId="17973671" w14:textId="77777777" w:rsidTr="00D60A36">
        <w:tc>
          <w:tcPr>
            <w:tcW w:w="9855" w:type="dxa"/>
            <w:shd w:val="clear" w:color="auto" w:fill="D9D9D9" w:themeFill="background1" w:themeFillShade="D9"/>
          </w:tcPr>
          <w:p w14:paraId="30F96476" w14:textId="77777777" w:rsidR="00F410C3" w:rsidRPr="00D20AC3" w:rsidRDefault="00F410C3" w:rsidP="002F6542">
            <w:pPr>
              <w:suppressAutoHyphens/>
              <w:spacing w:line="259" w:lineRule="auto"/>
              <w:jc w:val="both"/>
              <w:rPr>
                <w:rFonts w:ascii="Times New Roman" w:hAnsi="Times New Roman" w:cs="Times New Roman"/>
                <w:b/>
                <w:bCs/>
                <w:lang w:val="en-US"/>
              </w:rPr>
            </w:pPr>
            <w:r w:rsidRPr="00D20AC3">
              <w:rPr>
                <w:rFonts w:ascii="Times New Roman" w:hAnsi="Times New Roman" w:cs="Times New Roman"/>
                <w:b/>
                <w:bCs/>
                <w:lang w:val="en-US"/>
              </w:rPr>
              <w:t>RAN1#116-bis</w:t>
            </w:r>
          </w:p>
          <w:p w14:paraId="6A8FE219" w14:textId="77777777" w:rsidR="00F410C3" w:rsidRPr="00D20AC3" w:rsidRDefault="00F410C3" w:rsidP="002F6542">
            <w:pPr>
              <w:rPr>
                <w:rFonts w:ascii="Times New Roman" w:eastAsia="DengXian" w:hAnsi="Times New Roman" w:cs="Times New Roman"/>
                <w:b/>
                <w:bCs/>
                <w:highlight w:val="green"/>
                <w:lang w:val="en-US" w:eastAsia="zh-CN" w:bidi="ar"/>
              </w:rPr>
            </w:pPr>
            <w:r w:rsidRPr="00D20AC3">
              <w:rPr>
                <w:rFonts w:ascii="Times New Roman" w:eastAsia="DengXian" w:hAnsi="Times New Roman" w:cs="Times New Roman"/>
                <w:b/>
                <w:bCs/>
                <w:highlight w:val="green"/>
                <w:lang w:val="en-US" w:eastAsia="zh-CN" w:bidi="ar"/>
              </w:rPr>
              <w:t>Agreement</w:t>
            </w:r>
          </w:p>
          <w:p w14:paraId="2CE1D41E" w14:textId="77777777" w:rsidR="00F410C3" w:rsidRPr="00D20AC3" w:rsidRDefault="00F410C3" w:rsidP="002F6542">
            <w:pPr>
              <w:rPr>
                <w:rFonts w:ascii="Times New Roman" w:hAnsi="Times New Roman" w:cs="Times New Roman"/>
              </w:rPr>
            </w:pPr>
            <w:r w:rsidRPr="00D20AC3">
              <w:rPr>
                <w:rFonts w:ascii="Times New Roman" w:hAnsi="Times New Roman" w:cs="Times New Roman"/>
              </w:rPr>
              <w:t>Each LO consists of N * K LP-WUS MOs, where N is the number of beams corresponding to LP-WUS, and K is the number of LP-WUS MOs for each beam.</w:t>
            </w:r>
          </w:p>
          <w:p w14:paraId="6E93401D" w14:textId="77777777" w:rsidR="00F410C3" w:rsidRPr="00D20AC3" w:rsidRDefault="00F410C3" w:rsidP="002F6542">
            <w:pPr>
              <w:numPr>
                <w:ilvl w:val="0"/>
                <w:numId w:val="18"/>
              </w:numPr>
              <w:spacing w:line="259" w:lineRule="auto"/>
              <w:rPr>
                <w:rFonts w:ascii="Times New Roman" w:hAnsi="Times New Roman" w:cs="Times New Roman"/>
                <w:lang w:eastAsia="x-none"/>
              </w:rPr>
            </w:pPr>
            <w:r w:rsidRPr="00D20AC3">
              <w:rPr>
                <w:rFonts w:ascii="Times New Roman" w:hAnsi="Times New Roman" w:cs="Times New Roman"/>
                <w:lang w:eastAsia="x-none"/>
              </w:rPr>
              <w:t xml:space="preserve">Option 1: K = 1 </w:t>
            </w:r>
          </w:p>
          <w:p w14:paraId="220F81BD" w14:textId="77777777" w:rsidR="00F410C3" w:rsidRPr="00D20AC3" w:rsidRDefault="00F410C3" w:rsidP="002F6542">
            <w:pPr>
              <w:numPr>
                <w:ilvl w:val="0"/>
                <w:numId w:val="18"/>
              </w:numPr>
              <w:spacing w:line="259" w:lineRule="auto"/>
              <w:rPr>
                <w:rFonts w:ascii="Times New Roman" w:hAnsi="Times New Roman" w:cs="Times New Roman"/>
                <w:lang w:eastAsia="x-none"/>
              </w:rPr>
            </w:pPr>
            <w:r w:rsidRPr="00D20AC3">
              <w:rPr>
                <w:rFonts w:ascii="Times New Roman" w:hAnsi="Times New Roman" w:cs="Times New Roman"/>
                <w:lang w:eastAsia="x-none"/>
              </w:rPr>
              <w:t>Option 2: K can be larger than or equal to 1</w:t>
            </w:r>
          </w:p>
          <w:p w14:paraId="47F0E409" w14:textId="77777777" w:rsidR="00F410C3" w:rsidRPr="00D20AC3" w:rsidRDefault="00F410C3" w:rsidP="002F6542">
            <w:pPr>
              <w:numPr>
                <w:ilvl w:val="1"/>
                <w:numId w:val="18"/>
              </w:numPr>
              <w:spacing w:line="259" w:lineRule="auto"/>
              <w:rPr>
                <w:rFonts w:ascii="Times New Roman" w:hAnsi="Times New Roman" w:cs="Times New Roman"/>
                <w:lang w:eastAsia="x-none"/>
              </w:rPr>
            </w:pPr>
            <w:r w:rsidRPr="00D20AC3">
              <w:rPr>
                <w:rFonts w:ascii="Times New Roman" w:hAnsi="Times New Roman" w:cs="Times New Roman"/>
                <w:lang w:eastAsia="x-none"/>
              </w:rPr>
              <w:t>FFS if more than 1 LP-WUS is transmitted from the same beam, whether the information in these multiple LP-WUS is always the same or can be different</w:t>
            </w:r>
          </w:p>
          <w:p w14:paraId="7F6905D5" w14:textId="77777777" w:rsidR="00F410C3" w:rsidRPr="00D20AC3" w:rsidRDefault="00F410C3" w:rsidP="002F6542">
            <w:pPr>
              <w:suppressAutoHyphens/>
              <w:spacing w:line="259" w:lineRule="auto"/>
              <w:jc w:val="both"/>
              <w:rPr>
                <w:rFonts w:ascii="Times New Roman" w:hAnsi="Times New Roman" w:cs="Times New Roman"/>
                <w:b/>
                <w:bCs/>
              </w:rPr>
            </w:pPr>
            <w:r w:rsidRPr="00D20AC3">
              <w:rPr>
                <w:rFonts w:ascii="Times New Roman" w:hAnsi="Times New Roman" w:cs="Times New Roman"/>
                <w:b/>
                <w:bCs/>
              </w:rPr>
              <w:t>RAN1#118</w:t>
            </w:r>
          </w:p>
          <w:p w14:paraId="7B11B10A" w14:textId="77777777" w:rsidR="00F410C3" w:rsidRPr="00D20AC3" w:rsidRDefault="00F410C3" w:rsidP="002F6542">
            <w:pPr>
              <w:rPr>
                <w:rFonts w:ascii="Times New Roman" w:hAnsi="Times New Roman" w:cs="Times New Roman"/>
                <w:b/>
                <w:bCs/>
              </w:rPr>
            </w:pPr>
            <w:r w:rsidRPr="00D20AC3">
              <w:rPr>
                <w:rFonts w:ascii="Times New Roman" w:hAnsi="Times New Roman" w:cs="Times New Roman"/>
                <w:b/>
                <w:bCs/>
                <w:highlight w:val="green"/>
              </w:rPr>
              <w:t>Agreement</w:t>
            </w:r>
          </w:p>
          <w:p w14:paraId="70C1C5CA" w14:textId="77777777" w:rsidR="00F410C3" w:rsidRPr="00D20AC3" w:rsidRDefault="00F410C3" w:rsidP="002F6542">
            <w:pPr>
              <w:rPr>
                <w:rFonts w:ascii="Times New Roman" w:eastAsia="Malgun Gothic" w:hAnsi="Times New Roman" w:cs="Times New Roman"/>
              </w:rPr>
            </w:pPr>
            <w:r w:rsidRPr="00D20AC3">
              <w:rPr>
                <w:rFonts w:ascii="Times New Roman" w:eastAsia="Malgun Gothic" w:hAnsi="Times New Roman" w:cs="Times New Roman"/>
              </w:rPr>
              <w:t xml:space="preserve">On the LO configuration for </w:t>
            </w:r>
            <w:proofErr w:type="spellStart"/>
            <w:r w:rsidRPr="00D20AC3">
              <w:rPr>
                <w:rFonts w:ascii="Times New Roman" w:eastAsia="Malgun Gothic" w:hAnsi="Times New Roman" w:cs="Times New Roman"/>
              </w:rPr>
              <w:t>iDRX</w:t>
            </w:r>
            <w:proofErr w:type="spellEnd"/>
            <w:r w:rsidRPr="00D20AC3">
              <w:rPr>
                <w:rFonts w:ascii="Times New Roman" w:eastAsia="Malgun Gothic" w:hAnsi="Times New Roman" w:cs="Times New Roman"/>
              </w:rPr>
              <w:t xml:space="preserve">, </w:t>
            </w:r>
            <w:r w:rsidRPr="00D20AC3">
              <w:rPr>
                <w:rFonts w:ascii="Times New Roman" w:hAnsi="Times New Roman" w:cs="Times New Roman"/>
              </w:rPr>
              <w:t>offset value(s) between a LO and a reference PO/PF is/are configured.</w:t>
            </w:r>
          </w:p>
          <w:p w14:paraId="54CDCBA5" w14:textId="77777777" w:rsidR="00F410C3" w:rsidRPr="00D20AC3" w:rsidRDefault="00F410C3" w:rsidP="002F6542">
            <w:pPr>
              <w:numPr>
                <w:ilvl w:val="0"/>
                <w:numId w:val="10"/>
              </w:numPr>
              <w:rPr>
                <w:rFonts w:ascii="Times New Roman" w:hAnsi="Times New Roman" w:cs="Times New Roman"/>
                <w:lang w:eastAsia="x-none"/>
              </w:rPr>
            </w:pPr>
            <w:r w:rsidRPr="00D20AC3">
              <w:rPr>
                <w:rFonts w:ascii="Times New Roman" w:hAnsi="Times New Roman" w:cs="Times New Roman"/>
                <w:lang w:eastAsia="x-none"/>
              </w:rPr>
              <w:t>FFS: one or multiple offset values, and if multiple offset values are supported, how a UE decides which value to use</w:t>
            </w:r>
          </w:p>
          <w:p w14:paraId="760A5D1E" w14:textId="77777777" w:rsidR="00F410C3" w:rsidRPr="00D20AC3" w:rsidRDefault="00F410C3" w:rsidP="002F6542">
            <w:pPr>
              <w:numPr>
                <w:ilvl w:val="0"/>
                <w:numId w:val="10"/>
              </w:numPr>
              <w:rPr>
                <w:rFonts w:ascii="Times New Roman" w:hAnsi="Times New Roman" w:cs="Times New Roman"/>
                <w:lang w:eastAsia="x-none"/>
              </w:rPr>
            </w:pPr>
            <w:r w:rsidRPr="00D20AC3">
              <w:rPr>
                <w:rFonts w:ascii="Times New Roman" w:hAnsi="Times New Roman" w:cs="Times New Roman"/>
                <w:lang w:eastAsia="x-none"/>
              </w:rPr>
              <w:t>FFS: the exact definition of the reference PF/PO and the detailed procedure for UE to determine the LO(s) corresponding to Option 1, 2, or 3 (if supported)</w:t>
            </w:r>
          </w:p>
          <w:p w14:paraId="06A3427C" w14:textId="77777777" w:rsidR="00F410C3" w:rsidRPr="00D20AC3" w:rsidRDefault="00F410C3" w:rsidP="00BD7BD5">
            <w:pPr>
              <w:numPr>
                <w:ilvl w:val="0"/>
                <w:numId w:val="10"/>
              </w:numPr>
              <w:rPr>
                <w:rFonts w:ascii="Times New Roman" w:hAnsi="Times New Roman" w:cs="Times New Roman"/>
                <w:lang w:eastAsia="x-none"/>
              </w:rPr>
            </w:pPr>
            <w:r w:rsidRPr="00D20AC3">
              <w:rPr>
                <w:rFonts w:ascii="Times New Roman" w:hAnsi="Times New Roman" w:cs="Times New Roman"/>
                <w:lang w:eastAsia="x-none"/>
              </w:rPr>
              <w:t>(</w:t>
            </w:r>
            <w:r w:rsidRPr="00D20AC3">
              <w:rPr>
                <w:rFonts w:ascii="Times New Roman" w:hAnsi="Times New Roman" w:cs="Times New Roman"/>
                <w:highlight w:val="darkYellow"/>
                <w:lang w:eastAsia="x-none"/>
              </w:rPr>
              <w:t>Working Assumption</w:t>
            </w:r>
            <w:r w:rsidRPr="00D20AC3">
              <w:rPr>
                <w:rFonts w:ascii="Times New Roman" w:hAnsi="Times New Roman" w:cs="Times New Roman"/>
                <w:lang w:eastAsia="x-none"/>
              </w:rPr>
              <w:t xml:space="preserve">) For each UE, the periodicity of LO is the same as its </w:t>
            </w:r>
            <w:proofErr w:type="spellStart"/>
            <w:r w:rsidRPr="00D20AC3">
              <w:rPr>
                <w:rFonts w:ascii="Times New Roman" w:hAnsi="Times New Roman" w:cs="Times New Roman"/>
                <w:lang w:eastAsia="x-none"/>
              </w:rPr>
              <w:t>iDRX</w:t>
            </w:r>
            <w:proofErr w:type="spellEnd"/>
            <w:r w:rsidRPr="00D20AC3">
              <w:rPr>
                <w:rFonts w:ascii="Times New Roman" w:hAnsi="Times New Roman" w:cs="Times New Roman"/>
                <w:lang w:eastAsia="x-none"/>
              </w:rPr>
              <w:t xml:space="preserve"> cycle.</w:t>
            </w:r>
          </w:p>
          <w:p w14:paraId="403A48D1" w14:textId="77777777" w:rsidR="00F410C3" w:rsidRPr="00D20AC3" w:rsidRDefault="00F410C3" w:rsidP="00BD7BD5">
            <w:pPr>
              <w:numPr>
                <w:ilvl w:val="0"/>
                <w:numId w:val="10"/>
              </w:numPr>
              <w:rPr>
                <w:rFonts w:ascii="Times New Roman" w:hAnsi="Times New Roman" w:cs="Times New Roman"/>
                <w:lang w:eastAsia="x-none"/>
              </w:rPr>
            </w:pPr>
            <w:r w:rsidRPr="00D20AC3">
              <w:rPr>
                <w:rFonts w:ascii="Times New Roman" w:hAnsi="Times New Roman" w:cs="Times New Roman"/>
                <w:lang w:eastAsia="x-none"/>
              </w:rPr>
              <w:t>If a UE receives a wake-up indication in a LP-WUS, consider the following alternatives</w:t>
            </w:r>
          </w:p>
          <w:p w14:paraId="1708557E" w14:textId="77777777" w:rsidR="00F410C3" w:rsidRPr="00D20AC3" w:rsidRDefault="00F410C3" w:rsidP="00BD7BD5">
            <w:pPr>
              <w:numPr>
                <w:ilvl w:val="1"/>
                <w:numId w:val="10"/>
              </w:numPr>
              <w:rPr>
                <w:lang w:eastAsia="x-none"/>
              </w:rPr>
            </w:pPr>
            <w:r w:rsidRPr="00D20AC3">
              <w:rPr>
                <w:lang w:eastAsia="x-none"/>
              </w:rPr>
              <w:t>Alt 1: it monitors the PO associated with the offset.</w:t>
            </w:r>
          </w:p>
          <w:p w14:paraId="35C474E7" w14:textId="77777777" w:rsidR="00F410C3" w:rsidRPr="00D20AC3" w:rsidRDefault="00F410C3" w:rsidP="00BD7BD5">
            <w:pPr>
              <w:numPr>
                <w:ilvl w:val="1"/>
                <w:numId w:val="10"/>
              </w:numPr>
              <w:rPr>
                <w:lang w:eastAsia="x-none"/>
              </w:rPr>
            </w:pPr>
            <w:r w:rsidRPr="00D20AC3">
              <w:rPr>
                <w:lang w:eastAsia="x-none"/>
              </w:rPr>
              <w:t>Alt 2: it monitors the first PO after its reported wake-up delay.</w:t>
            </w:r>
          </w:p>
          <w:p w14:paraId="4CC58940" w14:textId="77777777" w:rsidR="00F410C3" w:rsidRPr="00D20AC3" w:rsidRDefault="00F410C3" w:rsidP="00BD7BD5">
            <w:pPr>
              <w:numPr>
                <w:ilvl w:val="1"/>
                <w:numId w:val="10"/>
              </w:numPr>
              <w:rPr>
                <w:lang w:eastAsia="x-none"/>
              </w:rPr>
            </w:pPr>
            <w:r w:rsidRPr="00D20AC3">
              <w:rPr>
                <w:lang w:eastAsia="x-none"/>
              </w:rPr>
              <w:t>Other alternatives are not precluded</w:t>
            </w:r>
          </w:p>
          <w:p w14:paraId="512F3317" w14:textId="77777777" w:rsidR="00F410C3" w:rsidRPr="00D20AC3" w:rsidRDefault="00F410C3" w:rsidP="00BD7BD5">
            <w:r w:rsidRPr="00D20AC3">
              <w:t>Note: The PO mentioned above refers to legacy PO configured for the UE.</w:t>
            </w:r>
          </w:p>
          <w:p w14:paraId="64D6E363" w14:textId="77777777" w:rsidR="00F410C3" w:rsidRPr="00D20AC3" w:rsidRDefault="00F410C3" w:rsidP="00BD7BD5">
            <w:pPr>
              <w:rPr>
                <w:rFonts w:eastAsia="Yu Mincho"/>
              </w:rPr>
            </w:pPr>
          </w:p>
        </w:tc>
      </w:tr>
    </w:tbl>
    <w:p w14:paraId="601C32C7" w14:textId="77777777" w:rsidR="00BD7BD5" w:rsidRPr="00D20AC3" w:rsidRDefault="00BD7BD5" w:rsidP="008F3F64">
      <w:pPr>
        <w:rPr>
          <w:rFonts w:eastAsia="Yu Mincho"/>
        </w:rPr>
      </w:pPr>
    </w:p>
    <w:p w14:paraId="5E07CD43" w14:textId="77777777" w:rsidR="00F745BD" w:rsidRPr="00D20AC3" w:rsidRDefault="00F745BD" w:rsidP="008F3F64">
      <w:pPr>
        <w:rPr>
          <w:rFonts w:eastAsia="Yu Mincho"/>
          <w:lang w:val="en-US"/>
        </w:rPr>
      </w:pPr>
    </w:p>
    <w:p w14:paraId="77D1B0EA" w14:textId="6EA6B911" w:rsidR="00DA416F" w:rsidRPr="00DA4187" w:rsidRDefault="000B3D42" w:rsidP="000B3D42">
      <w:pPr>
        <w:ind w:left="1701" w:hanging="1701"/>
        <w:rPr>
          <w:rFonts w:eastAsia="Yu Mincho"/>
          <w:b/>
          <w:bCs/>
        </w:rPr>
      </w:pPr>
      <w:r w:rsidRPr="00DA4187">
        <w:rPr>
          <w:rFonts w:eastAsia="Yu Mincho"/>
          <w:b/>
          <w:bCs/>
        </w:rPr>
        <w:t xml:space="preserve">Observation 1:      The </w:t>
      </w:r>
      <w:r w:rsidR="00F410C3" w:rsidRPr="00DA4187">
        <w:rPr>
          <w:rFonts w:eastAsia="Yu Mincho"/>
          <w:b/>
          <w:bCs/>
        </w:rPr>
        <w:t>RAN1</w:t>
      </w:r>
      <w:r w:rsidR="00F64E1F" w:rsidRPr="00DA4187">
        <w:rPr>
          <w:rFonts w:eastAsia="Yu Mincho"/>
          <w:b/>
          <w:bCs/>
        </w:rPr>
        <w:t xml:space="preserve"> RRC</w:t>
      </w:r>
      <w:r w:rsidR="00F410C3" w:rsidRPr="00DA4187">
        <w:rPr>
          <w:rFonts w:eastAsia="Yu Mincho"/>
          <w:b/>
          <w:bCs/>
        </w:rPr>
        <w:t xml:space="preserve"> </w:t>
      </w:r>
      <w:r w:rsidRPr="00DA4187">
        <w:rPr>
          <w:rFonts w:eastAsia="Yu Mincho"/>
          <w:b/>
          <w:bCs/>
        </w:rPr>
        <w:t xml:space="preserve">IDLE-INACTIVE </w:t>
      </w:r>
      <w:r w:rsidR="002C5815" w:rsidRPr="00DA4187">
        <w:rPr>
          <w:rFonts w:eastAsia="Yu Mincho"/>
          <w:b/>
          <w:bCs/>
        </w:rPr>
        <w:t xml:space="preserve">mode </w:t>
      </w:r>
      <w:r w:rsidRPr="00DA4187">
        <w:rPr>
          <w:rFonts w:eastAsia="Yu Mincho"/>
          <w:b/>
          <w:bCs/>
        </w:rPr>
        <w:t xml:space="preserve">definition of LO supports </w:t>
      </w:r>
    </w:p>
    <w:p w14:paraId="74D930A7" w14:textId="3A2B7C4C" w:rsidR="00DA416F" w:rsidRPr="00DA4187" w:rsidRDefault="00F64E1F" w:rsidP="00F20F3C">
      <w:pPr>
        <w:pStyle w:val="ListParagraph"/>
        <w:numPr>
          <w:ilvl w:val="0"/>
          <w:numId w:val="20"/>
        </w:numPr>
        <w:ind w:firstLineChars="0"/>
        <w:rPr>
          <w:rFonts w:ascii="Arial" w:eastAsia="Yu Mincho" w:hAnsi="Arial" w:cs="Arial"/>
          <w:b/>
          <w:bCs/>
          <w:sz w:val="20"/>
          <w:szCs w:val="20"/>
        </w:rPr>
      </w:pPr>
      <w:r w:rsidRPr="00DA4187">
        <w:rPr>
          <w:rFonts w:ascii="Arial" w:eastAsia="Yu Mincho" w:hAnsi="Arial" w:cs="Arial"/>
          <w:b/>
          <w:bCs/>
          <w:sz w:val="20"/>
          <w:szCs w:val="20"/>
        </w:rPr>
        <w:t xml:space="preserve">Potentially </w:t>
      </w:r>
      <w:r w:rsidR="000B3D42" w:rsidRPr="00DA4187">
        <w:rPr>
          <w:rFonts w:ascii="Arial" w:eastAsia="Yu Mincho" w:hAnsi="Arial" w:cs="Arial"/>
          <w:b/>
          <w:bCs/>
          <w:sz w:val="20"/>
          <w:szCs w:val="20"/>
        </w:rPr>
        <w:t>multiple Mos, depending on the number MOs for each beam.</w:t>
      </w:r>
    </w:p>
    <w:p w14:paraId="10B488E9" w14:textId="498D2A18" w:rsidR="00DA416F" w:rsidRPr="00DA4187" w:rsidRDefault="00DC6D08" w:rsidP="00DA416F">
      <w:pPr>
        <w:pStyle w:val="ListParagraph"/>
        <w:numPr>
          <w:ilvl w:val="0"/>
          <w:numId w:val="20"/>
        </w:numPr>
        <w:ind w:firstLineChars="0"/>
        <w:rPr>
          <w:rFonts w:ascii="Arial" w:eastAsia="Yu Mincho" w:hAnsi="Arial" w:cs="Arial"/>
          <w:b/>
          <w:bCs/>
          <w:sz w:val="20"/>
          <w:szCs w:val="20"/>
        </w:rPr>
      </w:pPr>
      <w:r w:rsidRPr="00DA4187">
        <w:rPr>
          <w:rFonts w:ascii="Arial" w:eastAsia="Yu Mincho" w:hAnsi="Arial" w:cs="Arial"/>
          <w:b/>
          <w:bCs/>
          <w:sz w:val="20"/>
          <w:szCs w:val="20"/>
        </w:rPr>
        <w:t xml:space="preserve">A </w:t>
      </w:r>
      <w:r w:rsidR="00311F11" w:rsidRPr="00DA4187">
        <w:rPr>
          <w:rFonts w:ascii="Arial" w:eastAsia="Yu Mincho" w:hAnsi="Arial" w:cs="Arial"/>
          <w:b/>
          <w:bCs/>
          <w:sz w:val="20"/>
          <w:szCs w:val="20"/>
        </w:rPr>
        <w:t xml:space="preserve">periodicity aligned to the </w:t>
      </w:r>
      <w:proofErr w:type="spellStart"/>
      <w:r w:rsidR="00311F11" w:rsidRPr="00DA4187">
        <w:rPr>
          <w:rFonts w:ascii="Arial" w:eastAsia="Yu Mincho" w:hAnsi="Arial" w:cs="Arial"/>
          <w:b/>
          <w:bCs/>
          <w:sz w:val="20"/>
          <w:szCs w:val="20"/>
        </w:rPr>
        <w:t>iDRX</w:t>
      </w:r>
      <w:proofErr w:type="spellEnd"/>
      <w:r w:rsidR="00311F11" w:rsidRPr="00DA4187">
        <w:rPr>
          <w:rFonts w:ascii="Arial" w:eastAsia="Yu Mincho" w:hAnsi="Arial" w:cs="Arial"/>
          <w:b/>
          <w:bCs/>
          <w:sz w:val="20"/>
          <w:szCs w:val="20"/>
        </w:rPr>
        <w:t xml:space="preserve"> cycle.</w:t>
      </w:r>
    </w:p>
    <w:p w14:paraId="28D730A0" w14:textId="4794A606" w:rsidR="00311F11" w:rsidRPr="00DA4187" w:rsidRDefault="00DC6D08" w:rsidP="00DA416F">
      <w:pPr>
        <w:pStyle w:val="ListParagraph"/>
        <w:numPr>
          <w:ilvl w:val="0"/>
          <w:numId w:val="20"/>
        </w:numPr>
        <w:ind w:firstLineChars="0"/>
        <w:rPr>
          <w:rFonts w:ascii="Arial" w:eastAsia="Yu Mincho" w:hAnsi="Arial" w:cs="Arial"/>
          <w:b/>
          <w:bCs/>
          <w:sz w:val="20"/>
          <w:szCs w:val="20"/>
        </w:rPr>
      </w:pPr>
      <w:r w:rsidRPr="00DA4187">
        <w:rPr>
          <w:rFonts w:ascii="Arial" w:eastAsia="Yu Mincho" w:hAnsi="Arial" w:cs="Arial"/>
          <w:b/>
          <w:bCs/>
          <w:sz w:val="20"/>
          <w:szCs w:val="20"/>
        </w:rPr>
        <w:t xml:space="preserve">A </w:t>
      </w:r>
      <w:r w:rsidR="00311F11" w:rsidRPr="00DA4187">
        <w:rPr>
          <w:rFonts w:ascii="Arial" w:eastAsia="Yu Mincho" w:hAnsi="Arial" w:cs="Arial"/>
          <w:b/>
          <w:bCs/>
          <w:sz w:val="20"/>
          <w:szCs w:val="20"/>
        </w:rPr>
        <w:t xml:space="preserve">start point is offset from </w:t>
      </w:r>
      <w:r w:rsidR="00A12EF2" w:rsidRPr="00DA4187">
        <w:rPr>
          <w:rFonts w:ascii="Arial" w:eastAsia="Yu Mincho" w:hAnsi="Arial" w:cs="Arial"/>
          <w:b/>
          <w:bCs/>
          <w:sz w:val="20"/>
          <w:szCs w:val="20"/>
        </w:rPr>
        <w:t>a reference PO/PF.</w:t>
      </w:r>
    </w:p>
    <w:p w14:paraId="0E8724C0" w14:textId="77777777" w:rsidR="00DA416F" w:rsidRPr="00D20AC3" w:rsidRDefault="00DA416F" w:rsidP="00DA416F">
      <w:pPr>
        <w:tabs>
          <w:tab w:val="num" w:pos="2160"/>
        </w:tabs>
        <w:rPr>
          <w:rFonts w:eastAsia="Yu Mincho"/>
          <w:b/>
        </w:rPr>
      </w:pPr>
    </w:p>
    <w:p w14:paraId="49A6EC70" w14:textId="2AF4929B" w:rsidR="00F410C3" w:rsidRPr="00D20AC3" w:rsidRDefault="00F410C3" w:rsidP="00F410C3">
      <w:pPr>
        <w:rPr>
          <w:rFonts w:eastAsia="Yu Mincho"/>
          <w:lang w:val="en-US"/>
        </w:rPr>
      </w:pPr>
      <w:r w:rsidRPr="00D20AC3">
        <w:rPr>
          <w:rFonts w:eastAsia="Yu Mincho"/>
          <w:lang w:val="en-US"/>
        </w:rPr>
        <w:t>Below are the relevant RAN2 agreements, we believe we should consider.</w:t>
      </w:r>
    </w:p>
    <w:p w14:paraId="298CAA19" w14:textId="77777777" w:rsidR="00DA416F" w:rsidRPr="00D20AC3" w:rsidRDefault="00DA416F" w:rsidP="00DA416F">
      <w:pPr>
        <w:tabs>
          <w:tab w:val="num" w:pos="2160"/>
        </w:tabs>
        <w:rPr>
          <w:rFonts w:eastAsia="Yu Mincho"/>
          <w:b/>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08836F02" w14:textId="77777777" w:rsidTr="00D60A36">
        <w:tc>
          <w:tcPr>
            <w:tcW w:w="9855" w:type="dxa"/>
            <w:shd w:val="clear" w:color="auto" w:fill="D9D9D9" w:themeFill="background1" w:themeFillShade="D9"/>
          </w:tcPr>
          <w:p w14:paraId="17A10118" w14:textId="77777777" w:rsidR="00DA416F" w:rsidRPr="00D20AC3" w:rsidRDefault="00DA416F" w:rsidP="00DA416F">
            <w:pPr>
              <w:tabs>
                <w:tab w:val="num" w:pos="2160"/>
              </w:tabs>
              <w:rPr>
                <w:rFonts w:ascii="Times New Roman" w:eastAsia="MS Mincho" w:hAnsi="Times New Roman" w:cs="Times New Roman"/>
                <w:lang w:eastAsia="zh-CN"/>
              </w:rPr>
            </w:pPr>
            <w:r w:rsidRPr="00D20AC3">
              <w:rPr>
                <w:rFonts w:ascii="Times New Roman" w:eastAsia="Yu Mincho" w:hAnsi="Times New Roman" w:cs="Times New Roman"/>
                <w:b/>
                <w:bCs/>
                <w:lang w:val="en-US"/>
              </w:rPr>
              <w:t>RAN2#126</w:t>
            </w:r>
            <w:r w:rsidRPr="00D20AC3">
              <w:rPr>
                <w:rFonts w:ascii="Times New Roman" w:eastAsia="Yu Mincho" w:hAnsi="Times New Roman" w:cs="Times New Roman"/>
                <w:lang w:val="en-US"/>
              </w:rPr>
              <w:br/>
            </w:r>
            <w:r w:rsidRPr="00D20AC3">
              <w:rPr>
                <w:rFonts w:ascii="Times New Roman" w:eastAsia="MS Mincho" w:hAnsi="Times New Roman" w:cs="Times New Roman"/>
                <w:lang w:eastAsia="zh-CN"/>
              </w:rPr>
              <w:t xml:space="preserve">For Option 1-1 (as described in RAN1 agreement), the LP-WUS monitoring occasion locates at a configured time offset before the start of </w:t>
            </w:r>
            <w:proofErr w:type="spellStart"/>
            <w:r w:rsidRPr="00D20AC3">
              <w:rPr>
                <w:rFonts w:ascii="Times New Roman" w:eastAsia="MS Mincho" w:hAnsi="Times New Roman" w:cs="Times New Roman"/>
                <w:lang w:eastAsia="zh-CN"/>
              </w:rPr>
              <w:t>drx-onDurationTimer</w:t>
            </w:r>
            <w:proofErr w:type="spellEnd"/>
            <w:r w:rsidRPr="00D20AC3">
              <w:rPr>
                <w:rFonts w:ascii="Times New Roman" w:eastAsia="MS Mincho" w:hAnsi="Times New Roman" w:cs="Times New Roman"/>
                <w:lang w:eastAsia="zh-CN"/>
              </w:rPr>
              <w:t>. The range of time offset can be determined by RAN1</w:t>
            </w:r>
          </w:p>
          <w:p w14:paraId="16B3B5A3" w14:textId="77777777" w:rsidR="00DA416F" w:rsidRPr="00D20AC3" w:rsidRDefault="00DA416F" w:rsidP="00DA416F">
            <w:pPr>
              <w:tabs>
                <w:tab w:val="num" w:pos="2160"/>
              </w:tabs>
              <w:rPr>
                <w:rFonts w:ascii="Times New Roman" w:eastAsia="MS Mincho" w:hAnsi="Times New Roman" w:cs="Times New Roman"/>
              </w:rPr>
            </w:pPr>
          </w:p>
          <w:p w14:paraId="074BDF5F" w14:textId="77777777" w:rsidR="00DA416F" w:rsidRPr="00D20AC3" w:rsidRDefault="00DA416F" w:rsidP="00DA416F">
            <w:pPr>
              <w:tabs>
                <w:tab w:val="num" w:pos="1619"/>
              </w:tabs>
              <w:spacing w:before="60"/>
              <w:ind w:left="360" w:hanging="360"/>
              <w:rPr>
                <w:rFonts w:ascii="Times New Roman" w:eastAsia="MS Mincho" w:hAnsi="Times New Roman" w:cs="Times New Roman"/>
                <w:lang w:eastAsia="zh-CN"/>
              </w:rPr>
            </w:pPr>
            <w:r w:rsidRPr="00D20AC3">
              <w:rPr>
                <w:rFonts w:ascii="Times New Roman" w:eastAsia="MS Mincho" w:hAnsi="Times New Roman" w:cs="Times New Roman"/>
                <w:lang w:eastAsia="zh-CN"/>
              </w:rPr>
              <w:t>For Option 1-1, RAN2 assumes the solutions/ operations introduced for DCP mechanism is taken as baseline.</w:t>
            </w:r>
          </w:p>
          <w:p w14:paraId="04C4F8FC" w14:textId="77777777" w:rsidR="00DA416F" w:rsidRPr="00D20AC3" w:rsidRDefault="00DA416F" w:rsidP="00DA416F">
            <w:pPr>
              <w:tabs>
                <w:tab w:val="num" w:pos="1619"/>
              </w:tabs>
              <w:spacing w:before="60"/>
              <w:ind w:left="360" w:hanging="360"/>
              <w:rPr>
                <w:rFonts w:ascii="Times New Roman" w:eastAsia="MS Mincho" w:hAnsi="Times New Roman" w:cs="Times New Roman"/>
                <w:lang w:eastAsia="zh-CN"/>
              </w:rPr>
            </w:pPr>
          </w:p>
          <w:p w14:paraId="13909B3D" w14:textId="77777777" w:rsidR="00DA416F" w:rsidRPr="00D20AC3" w:rsidRDefault="00DA416F" w:rsidP="00DA416F">
            <w:pPr>
              <w:tabs>
                <w:tab w:val="num" w:pos="1619"/>
              </w:tabs>
              <w:spacing w:before="60"/>
              <w:ind w:left="360" w:hanging="360"/>
              <w:rPr>
                <w:rFonts w:ascii="Times New Roman" w:eastAsia="MS Mincho" w:hAnsi="Times New Roman" w:cs="Times New Roman"/>
                <w:lang w:eastAsia="zh-CN"/>
              </w:rPr>
            </w:pPr>
            <w:r w:rsidRPr="00D20AC3">
              <w:rPr>
                <w:rFonts w:ascii="Times New Roman" w:eastAsia="MS Mincho" w:hAnsi="Times New Roman" w:cs="Times New Roman"/>
                <w:lang w:eastAsia="zh-CN"/>
              </w:rPr>
              <w:t>RAN2 assume that legacy DCP and Option 1-1 is not configured simultaneously for a UE.</w:t>
            </w:r>
          </w:p>
          <w:p w14:paraId="2DA035C6" w14:textId="77777777" w:rsidR="00DA416F" w:rsidRPr="00D20AC3" w:rsidRDefault="00DA416F" w:rsidP="00DA416F">
            <w:pPr>
              <w:tabs>
                <w:tab w:val="num" w:pos="2160"/>
              </w:tabs>
              <w:rPr>
                <w:rFonts w:ascii="Times New Roman" w:eastAsia="Yu Mincho" w:hAnsi="Times New Roman" w:cs="Times New Roman"/>
                <w:b/>
                <w:bCs/>
              </w:rPr>
            </w:pPr>
            <w:r w:rsidRPr="00D20AC3">
              <w:rPr>
                <w:rFonts w:ascii="Times New Roman" w:eastAsia="Yu Mincho" w:hAnsi="Times New Roman" w:cs="Times New Roman"/>
              </w:rPr>
              <w:br/>
            </w:r>
            <w:r w:rsidRPr="00D20AC3">
              <w:rPr>
                <w:rFonts w:ascii="Times New Roman" w:eastAsia="Yu Mincho" w:hAnsi="Times New Roman" w:cs="Times New Roman"/>
                <w:b/>
                <w:bCs/>
              </w:rPr>
              <w:t>RAN2#127</w:t>
            </w:r>
          </w:p>
          <w:p w14:paraId="763BB2C3" w14:textId="77777777" w:rsidR="00DA416F" w:rsidRPr="00D20AC3" w:rsidRDefault="00DA416F" w:rsidP="00DA416F">
            <w:pPr>
              <w:pStyle w:val="Agreement"/>
              <w:numPr>
                <w:ilvl w:val="0"/>
                <w:numId w:val="0"/>
              </w:numPr>
              <w:tabs>
                <w:tab w:val="num" w:pos="1619"/>
              </w:tabs>
              <w:suppressAutoHyphens w:val="0"/>
              <w:ind w:left="360" w:hanging="360"/>
              <w:rPr>
                <w:rFonts w:ascii="Times New Roman" w:hAnsi="Times New Roman"/>
                <w:b w:val="0"/>
                <w:szCs w:val="20"/>
                <w:lang w:eastAsia="zh-CN"/>
              </w:rPr>
            </w:pPr>
            <w:r w:rsidRPr="00D20AC3">
              <w:rPr>
                <w:rFonts w:ascii="Times New Roman" w:hAnsi="Times New Roman"/>
                <w:b w:val="0"/>
                <w:szCs w:val="20"/>
                <w:lang w:eastAsia="zh-CN"/>
              </w:rPr>
              <w:t xml:space="preserve">For option 1-2, </w:t>
            </w:r>
          </w:p>
          <w:p w14:paraId="6B45C7C4" w14:textId="77777777" w:rsidR="00DA416F" w:rsidRPr="00D20AC3" w:rsidRDefault="00DA416F" w:rsidP="00DA416F">
            <w:pPr>
              <w:pStyle w:val="Agreement"/>
              <w:numPr>
                <w:ilvl w:val="0"/>
                <w:numId w:val="21"/>
              </w:numPr>
              <w:suppressAutoHyphens w:val="0"/>
              <w:rPr>
                <w:rFonts w:ascii="Times New Roman" w:hAnsi="Times New Roman"/>
                <w:b w:val="0"/>
                <w:szCs w:val="20"/>
                <w:lang w:eastAsia="zh-CN"/>
              </w:rPr>
            </w:pPr>
            <w:r w:rsidRPr="00D20AC3">
              <w:rPr>
                <w:rFonts w:ascii="Times New Roman" w:hAnsi="Times New Roman"/>
                <w:b w:val="0"/>
                <w:szCs w:val="20"/>
                <w:lang w:eastAsia="zh-CN"/>
              </w:rPr>
              <w:t xml:space="preserve">After LP-WUS triggers the UE to perform PDCCH monitoring, the UE starts one timer. When the timer is running, the UE monitors PDCCH. FFS on the timer </w:t>
            </w:r>
            <w:r w:rsidRPr="00D20AC3">
              <w:rPr>
                <w:rFonts w:ascii="Times New Roman" w:hAnsi="Times New Roman"/>
                <w:b w:val="0"/>
                <w:szCs w:val="20"/>
                <w:highlight w:val="yellow"/>
                <w:lang w:eastAsia="zh-CN"/>
              </w:rPr>
              <w:t>(e.g., newly defined timer or legacy timer.)</w:t>
            </w:r>
          </w:p>
          <w:p w14:paraId="6F0D9DD1" w14:textId="77777777" w:rsidR="00DA416F" w:rsidRPr="00D20AC3" w:rsidRDefault="00DA416F" w:rsidP="00DA416F">
            <w:pPr>
              <w:pStyle w:val="Agreement"/>
              <w:numPr>
                <w:ilvl w:val="0"/>
                <w:numId w:val="21"/>
              </w:numPr>
              <w:suppressAutoHyphens w:val="0"/>
              <w:rPr>
                <w:rFonts w:ascii="Times New Roman" w:hAnsi="Times New Roman"/>
                <w:b w:val="0"/>
                <w:szCs w:val="20"/>
                <w:lang w:eastAsia="zh-CN"/>
              </w:rPr>
            </w:pPr>
            <w:r w:rsidRPr="00D20AC3">
              <w:rPr>
                <w:rFonts w:ascii="Times New Roman" w:hAnsi="Times New Roman"/>
                <w:b w:val="0"/>
                <w:szCs w:val="20"/>
                <w:lang w:eastAsia="zh-CN"/>
              </w:rPr>
              <w:t>The timer is started at a time offset after receiving the LP-WUS indication for PDCCH monitoring. The range of time offset is left for RAN1.</w:t>
            </w:r>
          </w:p>
          <w:p w14:paraId="5BCAA75D" w14:textId="77777777" w:rsidR="00DA416F" w:rsidRPr="00D20AC3" w:rsidRDefault="00DA416F" w:rsidP="00DA416F">
            <w:pPr>
              <w:tabs>
                <w:tab w:val="num" w:pos="2160"/>
              </w:tabs>
              <w:rPr>
                <w:rFonts w:ascii="Times New Roman" w:eastAsia="Yu Mincho" w:hAnsi="Times New Roman" w:cs="Times New Roman"/>
              </w:rPr>
            </w:pPr>
          </w:p>
        </w:tc>
      </w:tr>
    </w:tbl>
    <w:p w14:paraId="185C7C64" w14:textId="77777777" w:rsidR="00F410C3" w:rsidRPr="00D20AC3" w:rsidRDefault="00F410C3" w:rsidP="00F410C3">
      <w:pPr>
        <w:ind w:left="1701" w:hanging="1701"/>
        <w:rPr>
          <w:rFonts w:ascii="Times New Roman" w:eastAsia="Yu Mincho" w:hAnsi="Times New Roman" w:cs="Times New Roman"/>
        </w:rPr>
      </w:pPr>
    </w:p>
    <w:p w14:paraId="001AD472" w14:textId="77777777" w:rsidR="00F410C3" w:rsidRPr="00D20AC3" w:rsidRDefault="00F410C3" w:rsidP="00F410C3">
      <w:pPr>
        <w:ind w:left="1701" w:hanging="1701"/>
        <w:rPr>
          <w:rFonts w:ascii="Times New Roman" w:eastAsia="Yu Mincho" w:hAnsi="Times New Roman" w:cs="Times New Roman"/>
        </w:rPr>
      </w:pPr>
    </w:p>
    <w:p w14:paraId="1E54471B" w14:textId="074BCC9B" w:rsidR="00F410C3" w:rsidRPr="00DA4187" w:rsidRDefault="00F410C3" w:rsidP="00F410C3">
      <w:pPr>
        <w:ind w:left="1701" w:hanging="1701"/>
        <w:rPr>
          <w:rFonts w:eastAsia="Yu Mincho"/>
          <w:b/>
          <w:bCs/>
        </w:rPr>
      </w:pPr>
      <w:r w:rsidRPr="00DA4187">
        <w:rPr>
          <w:rFonts w:eastAsia="Yu Mincho"/>
          <w:b/>
          <w:bCs/>
        </w:rPr>
        <w:t xml:space="preserve">Observation 2:     The RAN2 agreements </w:t>
      </w:r>
      <w:r w:rsidR="00F64E1F" w:rsidRPr="00DA4187">
        <w:rPr>
          <w:rFonts w:eastAsia="Yu Mincho"/>
          <w:b/>
          <w:bCs/>
        </w:rPr>
        <w:t xml:space="preserve">for RRC Connected mode </w:t>
      </w:r>
      <w:r w:rsidRPr="00DA4187">
        <w:rPr>
          <w:rFonts w:eastAsia="Yu Mincho"/>
          <w:b/>
          <w:bCs/>
        </w:rPr>
        <w:t xml:space="preserve">support: </w:t>
      </w:r>
    </w:p>
    <w:p w14:paraId="4C00C895" w14:textId="46A45D38" w:rsidR="00F410C3" w:rsidRPr="00DA4187" w:rsidRDefault="00977597" w:rsidP="00F410C3">
      <w:pPr>
        <w:pStyle w:val="ListParagraph"/>
        <w:numPr>
          <w:ilvl w:val="0"/>
          <w:numId w:val="20"/>
        </w:numPr>
        <w:ind w:firstLineChars="0"/>
        <w:rPr>
          <w:rFonts w:ascii="Arial" w:eastAsia="Yu Mincho" w:hAnsi="Arial" w:cs="Arial"/>
          <w:b/>
          <w:bCs/>
          <w:sz w:val="20"/>
          <w:szCs w:val="20"/>
        </w:rPr>
      </w:pPr>
      <w:r w:rsidRPr="00DA4187">
        <w:rPr>
          <w:rFonts w:ascii="Arial" w:eastAsia="Yu Mincho" w:hAnsi="Arial" w:cs="Arial"/>
          <w:b/>
          <w:bCs/>
          <w:sz w:val="20"/>
          <w:szCs w:val="20"/>
        </w:rPr>
        <w:t>For option</w:t>
      </w:r>
      <w:r w:rsidR="00107A72" w:rsidRPr="00DA4187">
        <w:rPr>
          <w:rFonts w:ascii="Arial" w:eastAsia="Yu Mincho" w:hAnsi="Arial" w:cs="Arial"/>
          <w:b/>
          <w:bCs/>
          <w:sz w:val="20"/>
          <w:szCs w:val="20"/>
        </w:rPr>
        <w:t>s</w:t>
      </w:r>
      <w:r w:rsidRPr="00DA4187">
        <w:rPr>
          <w:rFonts w:ascii="Arial" w:eastAsia="Yu Mincho" w:hAnsi="Arial" w:cs="Arial"/>
          <w:b/>
          <w:bCs/>
          <w:sz w:val="20"/>
          <w:szCs w:val="20"/>
        </w:rPr>
        <w:t xml:space="preserve"> 1-1</w:t>
      </w:r>
      <w:r w:rsidR="00107A72" w:rsidRPr="00DA4187">
        <w:rPr>
          <w:rFonts w:ascii="Arial" w:eastAsia="Yu Mincho" w:hAnsi="Arial" w:cs="Arial"/>
          <w:b/>
          <w:bCs/>
          <w:sz w:val="20"/>
          <w:szCs w:val="20"/>
        </w:rPr>
        <w:t xml:space="preserve"> and 1-2</w:t>
      </w:r>
      <w:r w:rsidRPr="00DA4187">
        <w:rPr>
          <w:rFonts w:ascii="Arial" w:eastAsia="Yu Mincho" w:hAnsi="Arial" w:cs="Arial"/>
          <w:b/>
          <w:bCs/>
          <w:sz w:val="20"/>
          <w:szCs w:val="20"/>
        </w:rPr>
        <w:t xml:space="preserve">, a </w:t>
      </w:r>
      <w:r w:rsidR="003766FF" w:rsidRPr="00DA4187">
        <w:rPr>
          <w:rFonts w:ascii="Arial" w:eastAsia="Yu Mincho" w:hAnsi="Arial" w:cs="Arial"/>
          <w:b/>
          <w:bCs/>
          <w:sz w:val="20"/>
          <w:szCs w:val="20"/>
        </w:rPr>
        <w:t>new</w:t>
      </w:r>
      <w:r w:rsidR="004A3E8A" w:rsidRPr="00DA4187">
        <w:rPr>
          <w:rFonts w:ascii="Arial" w:eastAsia="Yu Mincho" w:hAnsi="Arial" w:cs="Arial"/>
          <w:b/>
          <w:bCs/>
          <w:sz w:val="20"/>
          <w:szCs w:val="20"/>
        </w:rPr>
        <w:t xml:space="preserve"> time</w:t>
      </w:r>
      <w:r w:rsidR="003766FF" w:rsidRPr="00DA4187">
        <w:rPr>
          <w:rFonts w:ascii="Arial" w:eastAsia="Yu Mincho" w:hAnsi="Arial" w:cs="Arial"/>
          <w:b/>
          <w:bCs/>
          <w:sz w:val="20"/>
          <w:szCs w:val="20"/>
        </w:rPr>
        <w:t xml:space="preserve"> offset between LP-WUS </w:t>
      </w:r>
      <w:r w:rsidR="004A3E8A" w:rsidRPr="00DA4187">
        <w:rPr>
          <w:rFonts w:ascii="Arial" w:eastAsia="Yu Mincho" w:hAnsi="Arial" w:cs="Arial"/>
          <w:b/>
          <w:bCs/>
          <w:sz w:val="20"/>
          <w:szCs w:val="20"/>
        </w:rPr>
        <w:t xml:space="preserve">MO at the start of the </w:t>
      </w:r>
      <w:r w:rsidR="00107A72" w:rsidRPr="00DA4187">
        <w:rPr>
          <w:rFonts w:ascii="Arial" w:eastAsia="Yu Mincho" w:hAnsi="Arial" w:cs="Arial"/>
          <w:b/>
          <w:bCs/>
          <w:sz w:val="20"/>
          <w:szCs w:val="20"/>
        </w:rPr>
        <w:t>ACTIVE time</w:t>
      </w:r>
      <w:r w:rsidR="004A3E8A" w:rsidRPr="00DA4187">
        <w:rPr>
          <w:rFonts w:ascii="Arial" w:eastAsia="Yu Mincho" w:hAnsi="Arial" w:cs="Arial"/>
          <w:b/>
          <w:bCs/>
          <w:sz w:val="20"/>
          <w:szCs w:val="20"/>
        </w:rPr>
        <w:t>.</w:t>
      </w:r>
    </w:p>
    <w:p w14:paraId="146657A1" w14:textId="01F5084A" w:rsidR="00DA416F" w:rsidRPr="00DA4187" w:rsidRDefault="004A3E8A" w:rsidP="009E218B">
      <w:pPr>
        <w:pStyle w:val="ListParagraph"/>
        <w:numPr>
          <w:ilvl w:val="0"/>
          <w:numId w:val="20"/>
        </w:numPr>
        <w:tabs>
          <w:tab w:val="num" w:pos="2160"/>
        </w:tabs>
        <w:ind w:firstLineChars="0"/>
        <w:rPr>
          <w:rFonts w:ascii="Times New Roman" w:eastAsia="Yu Mincho" w:hAnsi="Times New Roman"/>
          <w:b/>
          <w:bCs/>
          <w:sz w:val="20"/>
          <w:szCs w:val="20"/>
        </w:rPr>
      </w:pPr>
      <w:r w:rsidRPr="00DA4187">
        <w:rPr>
          <w:rFonts w:ascii="Arial" w:eastAsia="Yu Mincho" w:hAnsi="Arial" w:cs="Arial"/>
          <w:b/>
          <w:bCs/>
          <w:sz w:val="20"/>
          <w:szCs w:val="20"/>
        </w:rPr>
        <w:t xml:space="preserve">For option 1-2, a timer </w:t>
      </w:r>
      <w:r w:rsidR="0087051B" w:rsidRPr="00DA4187">
        <w:rPr>
          <w:rFonts w:ascii="Arial" w:eastAsia="Yu Mincho" w:hAnsi="Arial" w:cs="Arial"/>
          <w:b/>
          <w:bCs/>
          <w:sz w:val="20"/>
          <w:szCs w:val="20"/>
        </w:rPr>
        <w:t>to limit PDCCH monitoring</w:t>
      </w:r>
      <w:r w:rsidR="00B37906" w:rsidRPr="00DA4187">
        <w:rPr>
          <w:rFonts w:ascii="Arial" w:eastAsia="Yu Mincho" w:hAnsi="Arial" w:cs="Arial"/>
          <w:b/>
          <w:bCs/>
          <w:sz w:val="20"/>
          <w:szCs w:val="20"/>
        </w:rPr>
        <w:t xml:space="preserve">.  </w:t>
      </w:r>
    </w:p>
    <w:p w14:paraId="62DD2915" w14:textId="77777777" w:rsidR="00636AF7" w:rsidRPr="00D20AC3" w:rsidRDefault="00636AF7" w:rsidP="00636AF7">
      <w:pPr>
        <w:tabs>
          <w:tab w:val="num" w:pos="2160"/>
        </w:tabs>
        <w:rPr>
          <w:rFonts w:ascii="Times New Roman" w:eastAsia="Yu Mincho" w:hAnsi="Times New Roman"/>
        </w:rPr>
      </w:pPr>
    </w:p>
    <w:p w14:paraId="1609B94F" w14:textId="77777777" w:rsidR="00DA4187" w:rsidRDefault="00DA4187" w:rsidP="002F6542">
      <w:pPr>
        <w:tabs>
          <w:tab w:val="num" w:pos="2160"/>
        </w:tabs>
        <w:rPr>
          <w:rFonts w:eastAsia="Yu Mincho"/>
        </w:rPr>
      </w:pPr>
    </w:p>
    <w:p w14:paraId="1977759C" w14:textId="77777777" w:rsidR="00DA4187" w:rsidRDefault="00DA4187" w:rsidP="002F6542">
      <w:pPr>
        <w:tabs>
          <w:tab w:val="num" w:pos="2160"/>
        </w:tabs>
        <w:rPr>
          <w:rFonts w:eastAsia="Yu Mincho"/>
        </w:rPr>
      </w:pPr>
    </w:p>
    <w:p w14:paraId="4E1ADB6C" w14:textId="77777777" w:rsidR="00DA4187" w:rsidRDefault="00DA4187" w:rsidP="002F6542">
      <w:pPr>
        <w:tabs>
          <w:tab w:val="num" w:pos="2160"/>
        </w:tabs>
        <w:rPr>
          <w:rFonts w:eastAsia="Yu Mincho"/>
        </w:rPr>
      </w:pPr>
    </w:p>
    <w:p w14:paraId="5268C389" w14:textId="77777777" w:rsidR="00DA4187" w:rsidRDefault="00DA4187" w:rsidP="002F6542">
      <w:pPr>
        <w:tabs>
          <w:tab w:val="num" w:pos="2160"/>
        </w:tabs>
        <w:rPr>
          <w:rFonts w:eastAsia="Yu Mincho"/>
        </w:rPr>
      </w:pPr>
    </w:p>
    <w:p w14:paraId="365A4DDD" w14:textId="7760AA0E" w:rsidR="00A12EF2" w:rsidRPr="00D20AC3" w:rsidRDefault="00636AF7" w:rsidP="002F6542">
      <w:pPr>
        <w:tabs>
          <w:tab w:val="num" w:pos="2160"/>
        </w:tabs>
        <w:rPr>
          <w:rFonts w:eastAsia="Yu Mincho"/>
        </w:rPr>
      </w:pPr>
      <w:r w:rsidRPr="00D20AC3">
        <w:rPr>
          <w:rFonts w:eastAsia="Yu Mincho"/>
        </w:rPr>
        <w:lastRenderedPageBreak/>
        <w:t xml:space="preserve">Before discussing our </w:t>
      </w:r>
      <w:r w:rsidR="00064C37" w:rsidRPr="00D20AC3">
        <w:rPr>
          <w:rFonts w:eastAsia="Yu Mincho"/>
        </w:rPr>
        <w:t>latest</w:t>
      </w:r>
      <w:r w:rsidRPr="00D20AC3">
        <w:rPr>
          <w:rFonts w:eastAsia="Yu Mincho"/>
        </w:rPr>
        <w:t xml:space="preserve"> proposals for Option 1-1 and 1-2, the key RAN1 agreement are </w:t>
      </w:r>
      <w:r w:rsidR="002F6542" w:rsidRPr="00D20AC3">
        <w:rPr>
          <w:rFonts w:eastAsia="Yu Mincho"/>
        </w:rPr>
        <w:t>highlighted below</w:t>
      </w:r>
      <w:r w:rsidRPr="00D20AC3">
        <w:rPr>
          <w:rFonts w:eastAsia="Yu Mincho"/>
        </w:rPr>
        <w:t>.</w:t>
      </w:r>
    </w:p>
    <w:p w14:paraId="38B59A59" w14:textId="77777777" w:rsidR="00FC16A2" w:rsidRPr="00D20AC3" w:rsidRDefault="00FC16A2" w:rsidP="008F3F64">
      <w:pPr>
        <w:rPr>
          <w:rFonts w:ascii="Times New Roman" w:eastAsia="Yu Mincho" w:hAnsi="Times New Roman" w:cs="Times New Roman"/>
          <w:lang w:val="en-US"/>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5B4CBB6B" w14:textId="77777777" w:rsidTr="002F6542">
        <w:tc>
          <w:tcPr>
            <w:tcW w:w="9855" w:type="dxa"/>
            <w:shd w:val="clear" w:color="auto" w:fill="D9D9D9" w:themeFill="background1" w:themeFillShade="D9"/>
          </w:tcPr>
          <w:p w14:paraId="6D7E5AE5" w14:textId="7E71A1E7" w:rsidR="009222A7" w:rsidRPr="00D20AC3" w:rsidRDefault="009222A7" w:rsidP="009222A7">
            <w:pPr>
              <w:rPr>
                <w:rFonts w:ascii="Times New Roman" w:hAnsi="Times New Roman" w:cs="Times New Roman"/>
              </w:rPr>
            </w:pPr>
            <w:r w:rsidRPr="00D20AC3">
              <w:rPr>
                <w:rFonts w:ascii="Times New Roman" w:eastAsia="Yu Mincho" w:hAnsi="Times New Roman" w:cs="Times New Roman"/>
                <w:b/>
                <w:bCs/>
                <w:lang w:val="en-US"/>
              </w:rPr>
              <w:t>RAN1#117:</w:t>
            </w:r>
            <w:r w:rsidRPr="00D20AC3">
              <w:rPr>
                <w:rFonts w:ascii="Times New Roman" w:eastAsia="Yu Mincho" w:hAnsi="Times New Roman" w:cs="Times New Roman"/>
                <w:lang w:val="en-US"/>
              </w:rPr>
              <w:br/>
            </w:r>
            <w:r w:rsidRPr="00D20AC3">
              <w:rPr>
                <w:rFonts w:ascii="Times New Roman" w:hAnsi="Times New Roman" w:cs="Times New Roman"/>
                <w:b/>
                <w:bCs/>
                <w:highlight w:val="green"/>
              </w:rPr>
              <w:t>Agreement</w:t>
            </w:r>
          </w:p>
          <w:p w14:paraId="2371E400" w14:textId="77777777" w:rsidR="009222A7" w:rsidRPr="00D20AC3" w:rsidRDefault="009222A7" w:rsidP="009222A7">
            <w:pPr>
              <w:contextualSpacing/>
              <w:jc w:val="both"/>
              <w:rPr>
                <w:rFonts w:ascii="Times New Roman" w:hAnsi="Times New Roman" w:cs="Times New Roman"/>
                <w:lang w:val="en-US"/>
              </w:rPr>
            </w:pPr>
            <w:r w:rsidRPr="00D20AC3">
              <w:rPr>
                <w:rFonts w:ascii="Times New Roman" w:hAnsi="Times New Roman" w:cs="Times New Roman"/>
                <w:lang w:val="en-US"/>
              </w:rPr>
              <w:t>LP-WUS monitoring occasions (MOs) are configured by RRC, where UE can monitor for LP-WUS transmission in RRC CONNECTED mode.</w:t>
            </w:r>
          </w:p>
          <w:p w14:paraId="6344A18D" w14:textId="77777777" w:rsidR="009222A7" w:rsidRPr="00D20AC3" w:rsidRDefault="009222A7" w:rsidP="004C2636">
            <w:pPr>
              <w:numPr>
                <w:ilvl w:val="0"/>
                <w:numId w:val="8"/>
              </w:numPr>
              <w:contextualSpacing/>
              <w:jc w:val="both"/>
              <w:rPr>
                <w:rFonts w:ascii="Times New Roman" w:hAnsi="Times New Roman" w:cs="Times New Roman"/>
                <w:highlight w:val="yellow"/>
                <w:lang w:val="en-US"/>
              </w:rPr>
            </w:pPr>
            <w:r w:rsidRPr="00D20AC3">
              <w:rPr>
                <w:rFonts w:ascii="Times New Roman" w:hAnsi="Times New Roman" w:cs="Times New Roman"/>
                <w:highlight w:val="yellow"/>
                <w:lang w:val="en-US"/>
              </w:rPr>
              <w:t>FFS whether to define a time window for MOs</w:t>
            </w:r>
          </w:p>
          <w:p w14:paraId="5AF677FC" w14:textId="77777777" w:rsidR="009222A7" w:rsidRPr="00D20AC3" w:rsidRDefault="009222A7" w:rsidP="004C2636">
            <w:pPr>
              <w:numPr>
                <w:ilvl w:val="0"/>
                <w:numId w:val="8"/>
              </w:numPr>
              <w:contextualSpacing/>
              <w:jc w:val="both"/>
              <w:rPr>
                <w:rFonts w:ascii="Times New Roman" w:hAnsi="Times New Roman" w:cs="Times New Roman"/>
                <w:lang w:val="en-US" w:eastAsia="x-none"/>
              </w:rPr>
            </w:pPr>
            <w:r w:rsidRPr="00D20AC3">
              <w:rPr>
                <w:rFonts w:ascii="Times New Roman" w:hAnsi="Times New Roman" w:cs="Times New Roman"/>
                <w:lang w:val="en-US" w:eastAsia="x-none"/>
              </w:rPr>
              <w:t>It is at least supported that a UE can monitor MOs with a periodicity.</w:t>
            </w:r>
          </w:p>
          <w:p w14:paraId="3C65EF9D" w14:textId="77777777" w:rsidR="009222A7" w:rsidRPr="00D20AC3" w:rsidRDefault="009222A7" w:rsidP="004C2636">
            <w:pPr>
              <w:numPr>
                <w:ilvl w:val="1"/>
                <w:numId w:val="8"/>
              </w:numPr>
              <w:contextualSpacing/>
              <w:jc w:val="both"/>
              <w:rPr>
                <w:rFonts w:ascii="Times New Roman" w:hAnsi="Times New Roman" w:cs="Times New Roman"/>
                <w:lang w:val="en-US" w:eastAsia="x-none"/>
              </w:rPr>
            </w:pPr>
            <w:r w:rsidRPr="00D20AC3">
              <w:rPr>
                <w:rFonts w:ascii="Times New Roman" w:hAnsi="Times New Roman" w:cs="Times New Roman"/>
                <w:lang w:val="en-US" w:eastAsia="x-none"/>
              </w:rPr>
              <w:t>FFS details of the periodicity, e.g. derived from DRX cycle, separately configured</w:t>
            </w:r>
          </w:p>
          <w:p w14:paraId="71F00A34" w14:textId="1EFAF9F5" w:rsidR="009222A7" w:rsidRPr="00D20AC3" w:rsidRDefault="009222A7" w:rsidP="009222A7">
            <w:pPr>
              <w:rPr>
                <w:rFonts w:ascii="Times New Roman" w:hAnsi="Times New Roman" w:cs="Times New Roman"/>
                <w:lang w:val="en-US" w:eastAsia="ko-KR" w:bidi="ar"/>
              </w:rPr>
            </w:pPr>
            <w:r w:rsidRPr="00D20AC3">
              <w:rPr>
                <w:rFonts w:ascii="Times New Roman" w:eastAsia="Yu Mincho" w:hAnsi="Times New Roman" w:cs="Times New Roman"/>
                <w:lang w:val="en-US"/>
              </w:rPr>
              <w:br/>
            </w:r>
            <w:r w:rsidRPr="00D20AC3">
              <w:rPr>
                <w:rFonts w:ascii="Times New Roman" w:eastAsia="Yu Mincho" w:hAnsi="Times New Roman" w:cs="Times New Roman"/>
                <w:b/>
                <w:bCs/>
                <w:lang w:val="en-US"/>
              </w:rPr>
              <w:t>RAN1#118:</w:t>
            </w:r>
            <w:r w:rsidRPr="00D20AC3">
              <w:rPr>
                <w:rFonts w:ascii="Times New Roman" w:eastAsia="Yu Mincho" w:hAnsi="Times New Roman" w:cs="Times New Roman"/>
                <w:lang w:val="en-US"/>
              </w:rPr>
              <w:br/>
            </w:r>
            <w:r w:rsidRPr="00D20AC3">
              <w:rPr>
                <w:rFonts w:ascii="Times New Roman" w:hAnsi="Times New Roman" w:cs="Times New Roman"/>
                <w:b/>
                <w:bCs/>
                <w:highlight w:val="green"/>
                <w:lang w:val="en-US" w:eastAsia="ko-KR" w:bidi="ar"/>
              </w:rPr>
              <w:t>Agreement</w:t>
            </w:r>
          </w:p>
          <w:p w14:paraId="20C46ED2" w14:textId="77777777" w:rsidR="009222A7" w:rsidRPr="00D20AC3" w:rsidRDefault="009222A7" w:rsidP="009222A7">
            <w:pPr>
              <w:spacing w:after="180" w:line="252" w:lineRule="auto"/>
              <w:contextualSpacing/>
              <w:jc w:val="both"/>
              <w:rPr>
                <w:rFonts w:ascii="Times New Roman" w:hAnsi="Times New Roman" w:cs="Times New Roman"/>
                <w:lang w:eastAsia="x-none"/>
              </w:rPr>
            </w:pPr>
            <w:r w:rsidRPr="00D20AC3">
              <w:rPr>
                <w:rFonts w:ascii="Times New Roman" w:hAnsi="Times New Roman" w:cs="Times New Roman"/>
                <w:lang w:eastAsia="x-none"/>
              </w:rPr>
              <w:t xml:space="preserve">For option 1-2 of LP-WUS CONNECTED mode operation, the followings are assumed from RAN1 perspective. </w:t>
            </w:r>
          </w:p>
          <w:p w14:paraId="2ADC2091"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LP-WUS monitoring outside at least legacy C-DRX active time according to the LP-WUS monitoring configuration to trigger PDCCH monitoring.</w:t>
            </w:r>
          </w:p>
          <w:p w14:paraId="59DA2FF1"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UE is configured with legacy C-DRX configurations as Rel-18</w:t>
            </w:r>
          </w:p>
          <w:p w14:paraId="226E2584"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 xml:space="preserve">UE </w:t>
            </w:r>
            <w:r w:rsidRPr="00D20AC3">
              <w:rPr>
                <w:rFonts w:ascii="Times New Roman" w:eastAsia="Yu Mincho" w:hAnsi="Times New Roman" w:cs="Times New Roman"/>
                <w:lang w:eastAsia="x-none"/>
              </w:rPr>
              <w:t xml:space="preserve">is </w:t>
            </w:r>
            <w:r w:rsidRPr="00D20AC3">
              <w:rPr>
                <w:rFonts w:ascii="Times New Roman" w:hAnsi="Times New Roman" w:cs="Times New Roman"/>
                <w:lang w:eastAsia="x-none"/>
              </w:rPr>
              <w:t xml:space="preserve">expected to be configured with LP-WUS </w:t>
            </w:r>
            <w:r w:rsidRPr="00D20AC3">
              <w:rPr>
                <w:rFonts w:ascii="Times New Roman" w:eastAsia="Yu Mincho" w:hAnsi="Times New Roman" w:cs="Times New Roman"/>
                <w:lang w:eastAsia="x-none"/>
              </w:rPr>
              <w:t>monitoring configuration (</w:t>
            </w:r>
            <w:r w:rsidRPr="00D20AC3">
              <w:rPr>
                <w:rFonts w:ascii="Times New Roman" w:hAnsi="Times New Roman" w:cs="Times New Roman"/>
                <w:lang w:eastAsia="x-none"/>
              </w:rPr>
              <w:t>periodicity and offset can be different from those from C-DRX configuration)</w:t>
            </w:r>
          </w:p>
          <w:p w14:paraId="76A2012E" w14:textId="77777777" w:rsidR="009222A7" w:rsidRPr="00D20AC3" w:rsidRDefault="009222A7" w:rsidP="004C2636">
            <w:pPr>
              <w:numPr>
                <w:ilvl w:val="1"/>
                <w:numId w:val="10"/>
              </w:numPr>
              <w:rPr>
                <w:rFonts w:ascii="Times New Roman" w:hAnsi="Times New Roman" w:cs="Times New Roman"/>
                <w:highlight w:val="yellow"/>
                <w:lang w:eastAsia="x-none"/>
              </w:rPr>
            </w:pPr>
            <w:r w:rsidRPr="00D20AC3">
              <w:rPr>
                <w:rFonts w:ascii="Times New Roman" w:hAnsi="Times New Roman" w:cs="Times New Roman"/>
                <w:highlight w:val="yellow"/>
                <w:lang w:eastAsia="x-none"/>
              </w:rPr>
              <w:t xml:space="preserve">FFS potential restriction for LP-WUS configuration in relation with C-DRX configuration </w:t>
            </w:r>
          </w:p>
          <w:p w14:paraId="401445CF"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LP-WUS triggers the start of a timer during which UE monitors PDCCH</w:t>
            </w:r>
          </w:p>
          <w:p w14:paraId="64C6F907" w14:textId="77777777" w:rsidR="009222A7" w:rsidRPr="00D20AC3" w:rsidRDefault="009222A7" w:rsidP="004C2636">
            <w:pPr>
              <w:numPr>
                <w:ilvl w:val="1"/>
                <w:numId w:val="10"/>
              </w:numPr>
              <w:rPr>
                <w:rFonts w:ascii="Times New Roman" w:hAnsi="Times New Roman" w:cs="Times New Roman"/>
                <w:highlight w:val="yellow"/>
                <w:lang w:eastAsia="x-none"/>
              </w:rPr>
            </w:pPr>
            <w:r w:rsidRPr="00D20AC3">
              <w:rPr>
                <w:rFonts w:ascii="Times New Roman" w:hAnsi="Times New Roman" w:cs="Times New Roman"/>
                <w:highlight w:val="yellow"/>
                <w:lang w:eastAsia="x-none"/>
              </w:rPr>
              <w:t xml:space="preserve">FFS the timer is existing timer and/or new timer </w:t>
            </w:r>
          </w:p>
          <w:p w14:paraId="404C71C9"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 xml:space="preserve">UE PDCCH monitoring </w:t>
            </w:r>
            <w:proofErr w:type="spellStart"/>
            <w:r w:rsidRPr="00D20AC3">
              <w:rPr>
                <w:rFonts w:ascii="Times New Roman" w:hAnsi="Times New Roman" w:cs="Times New Roman"/>
                <w:lang w:eastAsia="x-none"/>
              </w:rPr>
              <w:t>behaviors</w:t>
            </w:r>
            <w:proofErr w:type="spellEnd"/>
            <w:r w:rsidRPr="00D20AC3">
              <w:rPr>
                <w:rFonts w:ascii="Times New Roman" w:hAnsi="Times New Roman" w:cs="Times New Roman"/>
                <w:lang w:eastAsia="x-none"/>
              </w:rPr>
              <w:t xml:space="preserve"> related to other legacy DRX timers are not affected </w:t>
            </w:r>
          </w:p>
          <w:p w14:paraId="4FB6099B" w14:textId="77777777" w:rsidR="009222A7" w:rsidRPr="00D20AC3" w:rsidRDefault="009222A7" w:rsidP="004C2636">
            <w:pPr>
              <w:numPr>
                <w:ilvl w:val="1"/>
                <w:numId w:val="10"/>
              </w:numPr>
              <w:rPr>
                <w:rFonts w:ascii="Times New Roman" w:hAnsi="Times New Roman" w:cs="Times New Roman"/>
                <w:lang w:eastAsia="x-none"/>
              </w:rPr>
            </w:pPr>
            <w:proofErr w:type="spellStart"/>
            <w:r w:rsidRPr="00D20AC3">
              <w:rPr>
                <w:rFonts w:ascii="Times New Roman" w:hAnsi="Times New Roman" w:cs="Times New Roman"/>
                <w:lang w:eastAsia="x-none"/>
              </w:rPr>
              <w:t>drx</w:t>
            </w:r>
            <w:proofErr w:type="spellEnd"/>
            <w:r w:rsidRPr="00D20AC3">
              <w:rPr>
                <w:rFonts w:ascii="Times New Roman" w:hAnsi="Times New Roman" w:cs="Times New Roman"/>
                <w:lang w:eastAsia="x-none"/>
              </w:rPr>
              <w:t xml:space="preserve">-InactivityTimer, </w:t>
            </w:r>
            <w:proofErr w:type="spellStart"/>
            <w:r w:rsidRPr="00D20AC3">
              <w:rPr>
                <w:rFonts w:ascii="Times New Roman" w:hAnsi="Times New Roman" w:cs="Times New Roman"/>
                <w:lang w:eastAsia="x-none"/>
              </w:rPr>
              <w:t>drx-RetransmissionTimerDL</w:t>
            </w:r>
            <w:proofErr w:type="spellEnd"/>
            <w:r w:rsidRPr="00D20AC3">
              <w:rPr>
                <w:rFonts w:ascii="Times New Roman" w:hAnsi="Times New Roman" w:cs="Times New Roman"/>
                <w:lang w:eastAsia="x-none"/>
              </w:rPr>
              <w:t xml:space="preserve">, </w:t>
            </w:r>
            <w:proofErr w:type="spellStart"/>
            <w:r w:rsidRPr="00D20AC3">
              <w:rPr>
                <w:rFonts w:ascii="Times New Roman" w:hAnsi="Times New Roman" w:cs="Times New Roman"/>
                <w:lang w:eastAsia="x-none"/>
              </w:rPr>
              <w:t>drx-RetransmissionTimerUL</w:t>
            </w:r>
            <w:proofErr w:type="spellEnd"/>
            <w:r w:rsidRPr="00D20AC3">
              <w:rPr>
                <w:rFonts w:ascii="Times New Roman" w:hAnsi="Times New Roman" w:cs="Times New Roman"/>
                <w:lang w:eastAsia="x-none"/>
              </w:rPr>
              <w:t xml:space="preserve">, </w:t>
            </w:r>
            <w:proofErr w:type="spellStart"/>
            <w:r w:rsidRPr="00D20AC3">
              <w:rPr>
                <w:rFonts w:ascii="Times New Roman" w:hAnsi="Times New Roman" w:cs="Times New Roman"/>
                <w:lang w:eastAsia="x-none"/>
              </w:rPr>
              <w:t>drx</w:t>
            </w:r>
            <w:proofErr w:type="spellEnd"/>
            <w:r w:rsidRPr="00D20AC3">
              <w:rPr>
                <w:rFonts w:ascii="Times New Roman" w:hAnsi="Times New Roman" w:cs="Times New Roman"/>
                <w:lang w:eastAsia="x-none"/>
              </w:rPr>
              <w:t>-HARQ-RTT-</w:t>
            </w:r>
            <w:proofErr w:type="spellStart"/>
            <w:r w:rsidRPr="00D20AC3">
              <w:rPr>
                <w:rFonts w:ascii="Times New Roman" w:hAnsi="Times New Roman" w:cs="Times New Roman"/>
                <w:lang w:eastAsia="x-none"/>
              </w:rPr>
              <w:t>TimerDL</w:t>
            </w:r>
            <w:proofErr w:type="spellEnd"/>
            <w:r w:rsidRPr="00D20AC3">
              <w:rPr>
                <w:rFonts w:ascii="Times New Roman" w:hAnsi="Times New Roman" w:cs="Times New Roman"/>
                <w:lang w:eastAsia="x-none"/>
              </w:rPr>
              <w:t xml:space="preserve">, </w:t>
            </w:r>
            <w:proofErr w:type="spellStart"/>
            <w:r w:rsidRPr="00D20AC3">
              <w:rPr>
                <w:rFonts w:ascii="Times New Roman" w:hAnsi="Times New Roman" w:cs="Times New Roman"/>
                <w:lang w:eastAsia="x-none"/>
              </w:rPr>
              <w:t>drx</w:t>
            </w:r>
            <w:proofErr w:type="spellEnd"/>
            <w:r w:rsidRPr="00D20AC3">
              <w:rPr>
                <w:rFonts w:ascii="Times New Roman" w:hAnsi="Times New Roman" w:cs="Times New Roman"/>
                <w:lang w:eastAsia="x-none"/>
              </w:rPr>
              <w:t>-HARQ-RTT-</w:t>
            </w:r>
            <w:proofErr w:type="spellStart"/>
            <w:r w:rsidRPr="00D20AC3">
              <w:rPr>
                <w:rFonts w:ascii="Times New Roman" w:hAnsi="Times New Roman" w:cs="Times New Roman"/>
                <w:lang w:eastAsia="x-none"/>
              </w:rPr>
              <w:t>TimerUL</w:t>
            </w:r>
            <w:proofErr w:type="spellEnd"/>
            <w:r w:rsidRPr="00D20AC3">
              <w:rPr>
                <w:rFonts w:ascii="Times New Roman" w:hAnsi="Times New Roman" w:cs="Times New Roman"/>
                <w:lang w:eastAsia="x-none"/>
              </w:rPr>
              <w:t xml:space="preserve"> </w:t>
            </w:r>
          </w:p>
          <w:p w14:paraId="159B5421"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No impact on RRM/RLM/BFD measurement requirements</w:t>
            </w:r>
            <w:r w:rsidRPr="00D20AC3">
              <w:rPr>
                <w:rFonts w:ascii="Times New Roman" w:eastAsia="Yu Mincho" w:hAnsi="Times New Roman" w:cs="Times New Roman"/>
                <w:lang w:eastAsia="x-none"/>
              </w:rPr>
              <w:t xml:space="preserve"> is assumed</w:t>
            </w:r>
          </w:p>
          <w:p w14:paraId="02F74125" w14:textId="77777777" w:rsidR="009222A7" w:rsidRPr="00D20AC3" w:rsidRDefault="009222A7" w:rsidP="004C2636">
            <w:pPr>
              <w:numPr>
                <w:ilvl w:val="0"/>
                <w:numId w:val="10"/>
              </w:numPr>
              <w:rPr>
                <w:rFonts w:ascii="Times New Roman" w:hAnsi="Times New Roman" w:cs="Times New Roman"/>
                <w:lang w:eastAsia="x-none"/>
              </w:rPr>
            </w:pPr>
            <w:r w:rsidRPr="00D20AC3">
              <w:rPr>
                <w:rFonts w:ascii="Times New Roman" w:hAnsi="Times New Roman" w:cs="Times New Roman"/>
                <w:lang w:eastAsia="x-none"/>
              </w:rPr>
              <w:t>For periodic CSI/L1-RSRP reporting, UE can be configured with one of the following (same as Rel-16 DCP and option 1-1)</w:t>
            </w:r>
          </w:p>
          <w:p w14:paraId="628AE309" w14:textId="77777777" w:rsidR="009222A7" w:rsidRPr="00D20AC3" w:rsidRDefault="009222A7" w:rsidP="004C2636">
            <w:pPr>
              <w:numPr>
                <w:ilvl w:val="1"/>
                <w:numId w:val="10"/>
              </w:numPr>
              <w:rPr>
                <w:rFonts w:ascii="Times New Roman" w:hAnsi="Times New Roman" w:cs="Times New Roman"/>
                <w:lang w:eastAsia="x-none"/>
              </w:rPr>
            </w:pPr>
            <w:r w:rsidRPr="00D20AC3">
              <w:rPr>
                <w:rFonts w:ascii="Times New Roman" w:hAnsi="Times New Roman" w:cs="Times New Roman"/>
                <w:lang w:eastAsia="x-none"/>
              </w:rPr>
              <w:t>Periodic CSI/L1-RSRP is not reported if UE is not indicated to wake-up</w:t>
            </w:r>
          </w:p>
          <w:p w14:paraId="0534ABC3" w14:textId="77777777" w:rsidR="009222A7" w:rsidRPr="00D20AC3" w:rsidRDefault="009222A7" w:rsidP="004C2636">
            <w:pPr>
              <w:numPr>
                <w:ilvl w:val="1"/>
                <w:numId w:val="10"/>
              </w:numPr>
              <w:rPr>
                <w:rFonts w:ascii="Times New Roman" w:hAnsi="Times New Roman" w:cs="Times New Roman"/>
                <w:lang w:eastAsia="x-none"/>
              </w:rPr>
            </w:pPr>
            <w:r w:rsidRPr="00D20AC3">
              <w:rPr>
                <w:rFonts w:ascii="Times New Roman" w:hAnsi="Times New Roman" w:cs="Times New Roman"/>
                <w:lang w:eastAsia="x-none"/>
              </w:rPr>
              <w:t xml:space="preserve">Periodic CSI/L1-RSRP is periodically reported </w:t>
            </w:r>
            <w:proofErr w:type="gramStart"/>
            <w:r w:rsidRPr="00D20AC3">
              <w:rPr>
                <w:rFonts w:ascii="Times New Roman" w:hAnsi="Times New Roman" w:cs="Times New Roman"/>
                <w:lang w:eastAsia="x-none"/>
              </w:rPr>
              <w:t>regardless</w:t>
            </w:r>
            <w:proofErr w:type="gramEnd"/>
            <w:r w:rsidRPr="00D20AC3">
              <w:rPr>
                <w:rFonts w:ascii="Times New Roman" w:hAnsi="Times New Roman" w:cs="Times New Roman"/>
                <w:lang w:eastAsia="x-none"/>
              </w:rPr>
              <w:t xml:space="preserve"> if UE is indicated to wake-up or not</w:t>
            </w:r>
          </w:p>
          <w:p w14:paraId="2266C2D2" w14:textId="627DC237" w:rsidR="00FD08B0" w:rsidRPr="00D20AC3" w:rsidRDefault="009222A7" w:rsidP="008F3F64">
            <w:pPr>
              <w:numPr>
                <w:ilvl w:val="0"/>
                <w:numId w:val="10"/>
              </w:numPr>
              <w:rPr>
                <w:rFonts w:ascii="Times New Roman" w:hAnsi="Times New Roman" w:cs="Times New Roman"/>
                <w:lang w:eastAsia="x-none"/>
              </w:rPr>
            </w:pPr>
            <w:r w:rsidRPr="00D20AC3">
              <w:rPr>
                <w:rFonts w:ascii="Times New Roman" w:hAnsi="Times New Roman" w:cs="Times New Roman"/>
                <w:lang w:eastAsia="x-none"/>
              </w:rPr>
              <w:t xml:space="preserve">UE PDCCH monitoring is not triggered by legacy C-DRX cycle and </w:t>
            </w:r>
            <w:proofErr w:type="spellStart"/>
            <w:r w:rsidRPr="00D20AC3">
              <w:rPr>
                <w:rFonts w:ascii="Times New Roman" w:hAnsi="Times New Roman" w:cs="Times New Roman"/>
                <w:lang w:eastAsia="x-none"/>
              </w:rPr>
              <w:t>drx-onDurationTimer</w:t>
            </w:r>
            <w:proofErr w:type="spellEnd"/>
            <w:r w:rsidRPr="00D20AC3">
              <w:rPr>
                <w:rFonts w:ascii="Times New Roman" w:hAnsi="Times New Roman" w:cs="Times New Roman"/>
                <w:lang w:eastAsia="x-none"/>
              </w:rPr>
              <w:t xml:space="preserve"> when monitoring LP-WUS</w:t>
            </w:r>
            <w:r w:rsidRPr="00D20AC3">
              <w:rPr>
                <w:rFonts w:ascii="Times New Roman" w:eastAsia="Yu Mincho" w:hAnsi="Times New Roman" w:cs="Times New Roman"/>
                <w:lang w:val="en-US"/>
              </w:rPr>
              <w:br/>
            </w:r>
          </w:p>
        </w:tc>
      </w:tr>
    </w:tbl>
    <w:p w14:paraId="08FCC836" w14:textId="77777777" w:rsidR="00FD08B0" w:rsidRPr="00D20AC3" w:rsidRDefault="00FD08B0" w:rsidP="008F3F64">
      <w:pPr>
        <w:rPr>
          <w:rFonts w:ascii="Times New Roman" w:eastAsia="Yu Mincho" w:hAnsi="Times New Roman" w:cs="Times New Roman"/>
          <w:lang w:val="en-US"/>
        </w:rPr>
      </w:pPr>
    </w:p>
    <w:p w14:paraId="6C79E18E" w14:textId="31F5AEA2" w:rsidR="00FD08B0" w:rsidRPr="00DA4187" w:rsidRDefault="003E27A0" w:rsidP="008F3F64">
      <w:pPr>
        <w:rPr>
          <w:b/>
          <w:bCs/>
          <w:i/>
          <w:iCs/>
          <w:color w:val="0070C0"/>
        </w:rPr>
      </w:pPr>
      <w:r w:rsidRPr="00DA4187">
        <w:rPr>
          <w:b/>
          <w:bCs/>
          <w:i/>
          <w:iCs/>
          <w:color w:val="0070C0"/>
        </w:rPr>
        <w:t xml:space="preserve">Question 1:    </w:t>
      </w:r>
      <w:r w:rsidR="00E82B63" w:rsidRPr="00DA4187">
        <w:rPr>
          <w:b/>
          <w:bCs/>
          <w:i/>
          <w:iCs/>
          <w:color w:val="0070C0"/>
        </w:rPr>
        <w:t>Should Connected Mode MOs be defined within a time window?</w:t>
      </w:r>
    </w:p>
    <w:p w14:paraId="6F1E0178" w14:textId="77777777" w:rsidR="005F127D" w:rsidRPr="00D20AC3" w:rsidRDefault="005F127D" w:rsidP="008F3F64">
      <w:pPr>
        <w:rPr>
          <w:rFonts w:ascii="Times New Roman" w:eastAsia="Yu Mincho" w:hAnsi="Times New Roman" w:cs="Times New Roman"/>
          <w:b/>
          <w:bCs/>
          <w:lang w:val="en-US"/>
        </w:rPr>
      </w:pPr>
    </w:p>
    <w:p w14:paraId="66964246" w14:textId="59B59140" w:rsidR="00E82B63" w:rsidRPr="00D20AC3" w:rsidRDefault="00E82B63" w:rsidP="00E82B63">
      <w:pPr>
        <w:contextualSpacing/>
        <w:jc w:val="both"/>
        <w:rPr>
          <w:rFonts w:ascii="Times New Roman" w:hAnsi="Times New Roman" w:cs="Times New Roman"/>
          <w:lang w:val="en-US"/>
        </w:rPr>
      </w:pPr>
      <w:r w:rsidRPr="00D20AC3">
        <w:rPr>
          <w:rFonts w:ascii="Times New Roman" w:eastAsia="Yu Mincho" w:hAnsi="Times New Roman" w:cs="Times New Roman"/>
          <w:lang w:val="en-US"/>
        </w:rPr>
        <w:t xml:space="preserve">The RAN1#117 agreement relating to MO design, contains the question, </w:t>
      </w:r>
      <w:r w:rsidRPr="00D20AC3">
        <w:rPr>
          <w:rFonts w:ascii="Times New Roman" w:hAnsi="Times New Roman" w:cs="Times New Roman"/>
          <w:lang w:val="en-US"/>
        </w:rPr>
        <w:t>whether to define a time window for MOs</w:t>
      </w:r>
      <w:r w:rsidR="00064C37" w:rsidRPr="00D20AC3">
        <w:rPr>
          <w:rFonts w:ascii="Times New Roman" w:hAnsi="Times New Roman" w:cs="Times New Roman"/>
          <w:lang w:val="en-US"/>
        </w:rPr>
        <w:t>?</w:t>
      </w:r>
    </w:p>
    <w:p w14:paraId="4BE72A98" w14:textId="77777777" w:rsidR="00E82B63" w:rsidRPr="00D20AC3" w:rsidRDefault="00E82B63" w:rsidP="00E82B63">
      <w:pPr>
        <w:contextualSpacing/>
        <w:jc w:val="both"/>
        <w:rPr>
          <w:rFonts w:ascii="Times New Roman" w:hAnsi="Times New Roman" w:cs="Times New Roman"/>
          <w:lang w:val="en-US"/>
        </w:rPr>
      </w:pPr>
    </w:p>
    <w:p w14:paraId="7D76E38B" w14:textId="0AC6E8E6" w:rsidR="00E82B63" w:rsidRPr="00D20AC3" w:rsidRDefault="00DF0C26" w:rsidP="008F3F64">
      <w:pPr>
        <w:rPr>
          <w:rFonts w:ascii="Times New Roman" w:hAnsi="Times New Roman" w:cs="Times New Roman"/>
          <w:lang w:val="en-US"/>
        </w:rPr>
      </w:pPr>
      <w:r w:rsidRPr="00D20AC3">
        <w:rPr>
          <w:rFonts w:ascii="Times New Roman" w:hAnsi="Times New Roman" w:cs="Times New Roman"/>
          <w:lang w:val="en-US"/>
        </w:rPr>
        <w:t>A time window for LP-WUS MOs could potentially be used for several different purposes, including:</w:t>
      </w:r>
    </w:p>
    <w:p w14:paraId="63010BD6" w14:textId="77777777" w:rsidR="00DF0C26" w:rsidRPr="00D20AC3" w:rsidRDefault="00DF0C26" w:rsidP="008F3F64">
      <w:pPr>
        <w:rPr>
          <w:rFonts w:ascii="Times New Roman" w:hAnsi="Times New Roman" w:cs="Times New Roman"/>
          <w:lang w:val="en-US"/>
        </w:rPr>
      </w:pPr>
    </w:p>
    <w:p w14:paraId="0810A31F" w14:textId="77777777" w:rsidR="00571D66" w:rsidRPr="00D20AC3" w:rsidRDefault="00DF0C26" w:rsidP="00DF0C26">
      <w:pPr>
        <w:pStyle w:val="ListParagraph"/>
        <w:numPr>
          <w:ilvl w:val="0"/>
          <w:numId w:val="40"/>
        </w:numPr>
        <w:ind w:firstLineChars="0"/>
        <w:rPr>
          <w:rFonts w:ascii="Times New Roman" w:eastAsia="Yu Mincho" w:hAnsi="Times New Roman"/>
          <w:lang w:val="en-US"/>
        </w:rPr>
      </w:pPr>
      <w:r w:rsidRPr="00D20AC3">
        <w:rPr>
          <w:rFonts w:ascii="Times New Roman" w:eastAsia="Yu Mincho" w:hAnsi="Times New Roman"/>
          <w:lang w:val="en-US"/>
        </w:rPr>
        <w:t>Enabling repetitions of the same LP-WUS to be sent</w:t>
      </w:r>
    </w:p>
    <w:p w14:paraId="5C721A59" w14:textId="7227D778" w:rsidR="00DF0C26" w:rsidRPr="00D20AC3" w:rsidRDefault="00571D66" w:rsidP="00571D66">
      <w:pPr>
        <w:pStyle w:val="ListParagraph"/>
        <w:numPr>
          <w:ilvl w:val="1"/>
          <w:numId w:val="40"/>
        </w:numPr>
        <w:ind w:firstLineChars="0"/>
        <w:rPr>
          <w:rFonts w:ascii="Times New Roman" w:eastAsia="Yu Mincho" w:hAnsi="Times New Roman"/>
          <w:lang w:val="en-US"/>
        </w:rPr>
      </w:pPr>
      <w:r w:rsidRPr="00D20AC3">
        <w:rPr>
          <w:rFonts w:ascii="Times New Roman" w:eastAsia="Yu Mincho" w:hAnsi="Times New Roman"/>
          <w:lang w:val="en-US"/>
        </w:rPr>
        <w:t xml:space="preserve">This </w:t>
      </w:r>
      <w:r w:rsidR="00B823DC" w:rsidRPr="00D20AC3">
        <w:rPr>
          <w:rFonts w:ascii="Times New Roman" w:eastAsia="Yu Mincho" w:hAnsi="Times New Roman"/>
          <w:lang w:val="en-US"/>
        </w:rPr>
        <w:t xml:space="preserve">could be used by UEs to handle collisions </w:t>
      </w:r>
      <w:r w:rsidRPr="00D20AC3">
        <w:rPr>
          <w:rFonts w:ascii="Times New Roman" w:eastAsia="Yu Mincho" w:hAnsi="Times New Roman"/>
          <w:lang w:val="en-US"/>
        </w:rPr>
        <w:t>and/</w:t>
      </w:r>
      <w:r w:rsidR="00B823DC" w:rsidRPr="00D20AC3">
        <w:rPr>
          <w:rFonts w:ascii="Times New Roman" w:eastAsia="Yu Mincho" w:hAnsi="Times New Roman"/>
          <w:lang w:val="en-US"/>
        </w:rPr>
        <w:t>or improve coverage.</w:t>
      </w:r>
    </w:p>
    <w:p w14:paraId="532C43CE" w14:textId="5B032D0F" w:rsidR="00DF0C26" w:rsidRPr="00D20AC3" w:rsidRDefault="00DF0C26" w:rsidP="00DF0C26">
      <w:pPr>
        <w:pStyle w:val="ListParagraph"/>
        <w:numPr>
          <w:ilvl w:val="0"/>
          <w:numId w:val="40"/>
        </w:numPr>
        <w:ind w:firstLineChars="0"/>
        <w:rPr>
          <w:rFonts w:ascii="Times New Roman" w:eastAsia="Yu Mincho" w:hAnsi="Times New Roman"/>
          <w:lang w:val="en-US"/>
        </w:rPr>
      </w:pPr>
      <w:r w:rsidRPr="00D20AC3">
        <w:rPr>
          <w:rFonts w:ascii="Times New Roman" w:eastAsia="Yu Mincho" w:hAnsi="Times New Roman"/>
          <w:lang w:val="en-US"/>
        </w:rPr>
        <w:t>Increasing</w:t>
      </w:r>
      <w:r w:rsidR="00B823DC" w:rsidRPr="00D20AC3">
        <w:rPr>
          <w:rFonts w:ascii="Times New Roman" w:eastAsia="Yu Mincho" w:hAnsi="Times New Roman"/>
          <w:lang w:val="en-US"/>
        </w:rPr>
        <w:t xml:space="preserve"> network LP-WUS</w:t>
      </w:r>
      <w:r w:rsidRPr="00D20AC3">
        <w:rPr>
          <w:rFonts w:ascii="Times New Roman" w:eastAsia="Yu Mincho" w:hAnsi="Times New Roman"/>
          <w:lang w:val="en-US"/>
        </w:rPr>
        <w:t xml:space="preserve"> </w:t>
      </w:r>
      <w:r w:rsidR="00364579" w:rsidRPr="00D20AC3">
        <w:rPr>
          <w:rFonts w:ascii="Times New Roman" w:eastAsia="Yu Mincho" w:hAnsi="Times New Roman"/>
          <w:lang w:val="en-US"/>
        </w:rPr>
        <w:t xml:space="preserve">scheduling </w:t>
      </w:r>
      <w:r w:rsidR="00B823DC" w:rsidRPr="00D20AC3">
        <w:rPr>
          <w:rFonts w:ascii="Times New Roman" w:eastAsia="Yu Mincho" w:hAnsi="Times New Roman"/>
          <w:lang w:val="en-US"/>
        </w:rPr>
        <w:t>opportunities/flexibility</w:t>
      </w:r>
    </w:p>
    <w:p w14:paraId="5BF3A589" w14:textId="77777777" w:rsidR="00EC5D80" w:rsidRPr="00D20AC3" w:rsidRDefault="00EC5D80" w:rsidP="008F3F64">
      <w:pPr>
        <w:rPr>
          <w:rFonts w:ascii="Times New Roman" w:eastAsia="Yu Mincho" w:hAnsi="Times New Roman" w:cs="Times New Roman"/>
          <w:strike/>
          <w:lang w:val="en-US"/>
        </w:rPr>
      </w:pPr>
    </w:p>
    <w:p w14:paraId="4179A55D" w14:textId="62920147" w:rsidR="005F127D" w:rsidRPr="00D20AC3" w:rsidRDefault="00B823DC" w:rsidP="008F3F64">
      <w:pPr>
        <w:rPr>
          <w:rFonts w:ascii="Times New Roman" w:eastAsia="Yu Mincho" w:hAnsi="Times New Roman" w:cs="Times New Roman"/>
        </w:rPr>
      </w:pPr>
      <w:r w:rsidRPr="00D20AC3">
        <w:rPr>
          <w:rFonts w:ascii="Times New Roman" w:eastAsia="Yu Mincho" w:hAnsi="Times New Roman" w:cs="Times New Roman"/>
        </w:rPr>
        <w:t>However, both these benefits</w:t>
      </w:r>
      <w:r w:rsidR="00571D66" w:rsidRPr="00D20AC3">
        <w:rPr>
          <w:rFonts w:ascii="Times New Roman" w:eastAsia="Yu Mincho" w:hAnsi="Times New Roman" w:cs="Times New Roman"/>
        </w:rPr>
        <w:t xml:space="preserve"> add significant effort to the specification process, as both will require:</w:t>
      </w:r>
    </w:p>
    <w:p w14:paraId="72DCCB32" w14:textId="2CB1FCB6" w:rsidR="00571D66" w:rsidRPr="00D20AC3" w:rsidRDefault="00DC6D08" w:rsidP="00571D66">
      <w:pPr>
        <w:pStyle w:val="ListParagraph"/>
        <w:numPr>
          <w:ilvl w:val="0"/>
          <w:numId w:val="41"/>
        </w:numPr>
        <w:ind w:firstLineChars="0"/>
        <w:rPr>
          <w:rFonts w:ascii="Times New Roman" w:eastAsia="Yu Mincho" w:hAnsi="Times New Roman"/>
        </w:rPr>
      </w:pPr>
      <w:r w:rsidRPr="00D20AC3">
        <w:rPr>
          <w:rFonts w:ascii="Times New Roman" w:eastAsia="Yu Mincho" w:hAnsi="Times New Roman"/>
        </w:rPr>
        <w:t>D</w:t>
      </w:r>
      <w:r w:rsidR="00571D66" w:rsidRPr="00D20AC3">
        <w:rPr>
          <w:rFonts w:ascii="Times New Roman" w:eastAsia="Yu Mincho" w:hAnsi="Times New Roman"/>
        </w:rPr>
        <w:t xml:space="preserve">efinition of periodicity within time window </w:t>
      </w:r>
    </w:p>
    <w:p w14:paraId="4DA78CE9" w14:textId="4DC7B666" w:rsidR="00571D66" w:rsidRPr="00D20AC3" w:rsidRDefault="00571D66" w:rsidP="00571D66">
      <w:pPr>
        <w:pStyle w:val="ListParagraph"/>
        <w:numPr>
          <w:ilvl w:val="1"/>
          <w:numId w:val="41"/>
        </w:numPr>
        <w:ind w:firstLineChars="0"/>
        <w:rPr>
          <w:rFonts w:ascii="Times New Roman" w:eastAsia="Yu Mincho" w:hAnsi="Times New Roman"/>
        </w:rPr>
      </w:pPr>
      <w:r w:rsidRPr="00D20AC3">
        <w:rPr>
          <w:rFonts w:ascii="Times New Roman" w:eastAsia="Yu Mincho" w:hAnsi="Times New Roman"/>
        </w:rPr>
        <w:t>Continuous monitoring for LP-WUS will reduce power savings</w:t>
      </w:r>
    </w:p>
    <w:p w14:paraId="629D50D8" w14:textId="4338A55D" w:rsidR="00571D66" w:rsidRPr="00D20AC3" w:rsidRDefault="00DC6D08" w:rsidP="00571D66">
      <w:pPr>
        <w:pStyle w:val="ListParagraph"/>
        <w:numPr>
          <w:ilvl w:val="0"/>
          <w:numId w:val="41"/>
        </w:numPr>
        <w:ind w:firstLineChars="0"/>
        <w:rPr>
          <w:rFonts w:ascii="Times New Roman" w:eastAsia="Yu Mincho" w:hAnsi="Times New Roman"/>
        </w:rPr>
      </w:pPr>
      <w:r w:rsidRPr="00D20AC3">
        <w:rPr>
          <w:rFonts w:ascii="Times New Roman" w:eastAsia="Yu Mincho" w:hAnsi="Times New Roman"/>
        </w:rPr>
        <w:t>D</w:t>
      </w:r>
      <w:r w:rsidR="00571D66" w:rsidRPr="00D20AC3">
        <w:rPr>
          <w:rFonts w:ascii="Times New Roman" w:eastAsia="Yu Mincho" w:hAnsi="Times New Roman"/>
        </w:rPr>
        <w:t>efinition of start time of PDCCH monitoring to be clarified</w:t>
      </w:r>
    </w:p>
    <w:p w14:paraId="1434AE41" w14:textId="5A9DE675" w:rsidR="00571D66" w:rsidRPr="00D20AC3" w:rsidRDefault="00571D66" w:rsidP="00571D66">
      <w:pPr>
        <w:pStyle w:val="ListParagraph"/>
        <w:numPr>
          <w:ilvl w:val="1"/>
          <w:numId w:val="41"/>
        </w:numPr>
        <w:ind w:firstLineChars="0"/>
        <w:rPr>
          <w:rFonts w:ascii="Times New Roman" w:eastAsia="Yu Mincho" w:hAnsi="Times New Roman"/>
        </w:rPr>
      </w:pPr>
      <w:r w:rsidRPr="00D20AC3">
        <w:rPr>
          <w:rFonts w:ascii="Times New Roman" w:eastAsia="Yu Mincho" w:hAnsi="Times New Roman"/>
        </w:rPr>
        <w:t>Is it relative to the end of the window or the LP-WUS itself?</w:t>
      </w:r>
    </w:p>
    <w:p w14:paraId="7ECDC8C0" w14:textId="77777777" w:rsidR="00C2396C" w:rsidRPr="00D20AC3" w:rsidRDefault="00C2396C" w:rsidP="00C2396C">
      <w:pPr>
        <w:pStyle w:val="ListParagraph"/>
        <w:ind w:left="1440" w:firstLineChars="0" w:firstLine="0"/>
        <w:rPr>
          <w:rFonts w:ascii="Times New Roman" w:eastAsia="Yu Mincho" w:hAnsi="Times New Roman"/>
        </w:rPr>
      </w:pPr>
    </w:p>
    <w:p w14:paraId="4495303A" w14:textId="77777777" w:rsidR="00B54980" w:rsidRPr="00D20AC3" w:rsidRDefault="00C2396C" w:rsidP="00C2396C">
      <w:pPr>
        <w:rPr>
          <w:rFonts w:ascii="Times New Roman" w:eastAsia="Yu Mincho" w:hAnsi="Times New Roman"/>
        </w:rPr>
      </w:pPr>
      <w:r w:rsidRPr="00D20AC3">
        <w:rPr>
          <w:rFonts w:ascii="Times New Roman" w:eastAsia="Yu Mincho" w:hAnsi="Times New Roman"/>
        </w:rPr>
        <w:t xml:space="preserve">In addition, </w:t>
      </w:r>
    </w:p>
    <w:p w14:paraId="6F8ACB6A" w14:textId="77777777" w:rsidR="00B54980" w:rsidRPr="00D20AC3" w:rsidRDefault="00B54980" w:rsidP="00C2396C">
      <w:pPr>
        <w:rPr>
          <w:rFonts w:ascii="Times New Roman" w:eastAsia="Yu Mincho" w:hAnsi="Times New Roman"/>
        </w:rPr>
      </w:pPr>
    </w:p>
    <w:p w14:paraId="3E8AABEA" w14:textId="6F2CB30E" w:rsidR="00571D66" w:rsidRPr="00D20AC3" w:rsidRDefault="00DC6D08" w:rsidP="00B54980">
      <w:pPr>
        <w:pStyle w:val="ListParagraph"/>
        <w:numPr>
          <w:ilvl w:val="0"/>
          <w:numId w:val="43"/>
        </w:numPr>
        <w:ind w:firstLineChars="0"/>
        <w:rPr>
          <w:rFonts w:ascii="Times New Roman" w:eastAsia="Yu Mincho" w:hAnsi="Times New Roman"/>
        </w:rPr>
      </w:pPr>
      <w:r w:rsidRPr="00D20AC3">
        <w:rPr>
          <w:rFonts w:ascii="Times New Roman" w:eastAsia="Yu Mincho" w:hAnsi="Times New Roman"/>
        </w:rPr>
        <w:t>S</w:t>
      </w:r>
      <w:r w:rsidR="00C2396C" w:rsidRPr="00D20AC3">
        <w:rPr>
          <w:rFonts w:ascii="Times New Roman" w:eastAsia="Yu Mincho" w:hAnsi="Times New Roman"/>
        </w:rPr>
        <w:t>ince the LP-WUS is not a spectrally efficient signal, sending repetitions is undesirable from a system capacity perspective.</w:t>
      </w:r>
    </w:p>
    <w:p w14:paraId="56412CF5" w14:textId="04DC987A" w:rsidR="00B54980" w:rsidRPr="00D20AC3" w:rsidRDefault="00B54980" w:rsidP="00B54980">
      <w:pPr>
        <w:pStyle w:val="ListParagraph"/>
        <w:numPr>
          <w:ilvl w:val="0"/>
          <w:numId w:val="43"/>
        </w:numPr>
        <w:ind w:firstLineChars="0"/>
        <w:rPr>
          <w:rFonts w:ascii="Times New Roman" w:eastAsia="Yu Mincho" w:hAnsi="Times New Roman"/>
        </w:rPr>
      </w:pPr>
      <w:r w:rsidRPr="00D20AC3">
        <w:rPr>
          <w:rFonts w:ascii="Times New Roman" w:eastAsia="Yu Mincho" w:hAnsi="Times New Roman"/>
        </w:rPr>
        <w:t xml:space="preserve">RAN2 have defined for Option 1-1, that the </w:t>
      </w:r>
      <w:r w:rsidRPr="00D20AC3">
        <w:rPr>
          <w:rFonts w:ascii="Times New Roman" w:eastAsia="MS Mincho" w:hAnsi="Times New Roman"/>
        </w:rPr>
        <w:t xml:space="preserve">LP-WUS monitoring occasion is located at a configured time offset before the start of </w:t>
      </w:r>
      <w:proofErr w:type="spellStart"/>
      <w:r w:rsidRPr="00D20AC3">
        <w:rPr>
          <w:rFonts w:ascii="Times New Roman" w:eastAsia="MS Mincho" w:hAnsi="Times New Roman"/>
        </w:rPr>
        <w:t>drx-onDurationTimer</w:t>
      </w:r>
      <w:proofErr w:type="spellEnd"/>
    </w:p>
    <w:p w14:paraId="5012FCA1" w14:textId="77777777" w:rsidR="00571D66" w:rsidRPr="00D20AC3" w:rsidRDefault="00571D66" w:rsidP="00571D66">
      <w:pPr>
        <w:rPr>
          <w:rFonts w:ascii="Times New Roman" w:eastAsia="Yu Mincho" w:hAnsi="Times New Roman" w:cs="Times New Roman"/>
        </w:rPr>
      </w:pPr>
    </w:p>
    <w:p w14:paraId="5D3043D2" w14:textId="631485F9" w:rsidR="00571D66" w:rsidRPr="00D20AC3" w:rsidRDefault="00C2396C" w:rsidP="00571D66">
      <w:pPr>
        <w:rPr>
          <w:rFonts w:ascii="Times New Roman" w:eastAsia="Yu Mincho" w:hAnsi="Times New Roman" w:cs="Times New Roman"/>
        </w:rPr>
      </w:pPr>
      <w:r w:rsidRPr="00D20AC3">
        <w:rPr>
          <w:rFonts w:ascii="Times New Roman" w:eastAsia="Yu Mincho" w:hAnsi="Times New Roman" w:cs="Times New Roman"/>
        </w:rPr>
        <w:t>Given the arguments above, we propose keeping the definition of LP-WUS Connected Mode MOs as simple as possible.</w:t>
      </w:r>
    </w:p>
    <w:p w14:paraId="5AAEC5A3" w14:textId="77777777" w:rsidR="00C2396C" w:rsidRPr="00D20AC3" w:rsidRDefault="00C2396C" w:rsidP="00571D66">
      <w:pPr>
        <w:rPr>
          <w:rFonts w:ascii="Times New Roman" w:eastAsia="Yu Mincho" w:hAnsi="Times New Roman" w:cs="Times New Roman"/>
        </w:rPr>
      </w:pPr>
    </w:p>
    <w:p w14:paraId="23E91753" w14:textId="20DE0ADC" w:rsidR="00C2396C" w:rsidRPr="00DA4187" w:rsidRDefault="00C2396C" w:rsidP="00B54980">
      <w:pPr>
        <w:ind w:left="1701" w:hanging="1701"/>
        <w:rPr>
          <w:b/>
          <w:bCs/>
        </w:rPr>
      </w:pPr>
      <w:r w:rsidRPr="00DA4187">
        <w:rPr>
          <w:rFonts w:eastAsia="Yu Mincho"/>
          <w:b/>
          <w:bCs/>
          <w:lang w:val="en-US"/>
        </w:rPr>
        <w:t xml:space="preserve">Proposal </w:t>
      </w:r>
      <w:r w:rsidR="00D20AC3">
        <w:rPr>
          <w:rFonts w:eastAsia="Yu Mincho"/>
          <w:b/>
          <w:bCs/>
          <w:lang w:val="en-US"/>
        </w:rPr>
        <w:t>2</w:t>
      </w:r>
      <w:r w:rsidRPr="00DA4187">
        <w:rPr>
          <w:rFonts w:eastAsia="Yu Mincho"/>
          <w:b/>
          <w:bCs/>
          <w:lang w:val="en-US"/>
        </w:rPr>
        <w:t xml:space="preserve">:     </w:t>
      </w:r>
      <w:r w:rsidRPr="00D20AC3">
        <w:tab/>
      </w:r>
      <w:r w:rsidRPr="00DA4187">
        <w:rPr>
          <w:rFonts w:eastAsia="Yu Mincho"/>
          <w:b/>
          <w:bCs/>
          <w:lang w:val="en-US"/>
        </w:rPr>
        <w:t xml:space="preserve">For RRC Connected Mode, </w:t>
      </w:r>
      <w:r w:rsidR="00B54980" w:rsidRPr="00DA4187">
        <w:rPr>
          <w:rFonts w:eastAsia="Yu Mincho"/>
          <w:b/>
          <w:bCs/>
          <w:lang w:val="en-US"/>
        </w:rPr>
        <w:t xml:space="preserve">a time window concept for MO(s) is </w:t>
      </w:r>
      <w:r w:rsidR="393B30F7" w:rsidRPr="00DA4187">
        <w:rPr>
          <w:rFonts w:eastAsia="Yu Mincho"/>
          <w:b/>
          <w:bCs/>
          <w:lang w:val="en-US"/>
        </w:rPr>
        <w:t>not supported.</w:t>
      </w:r>
    </w:p>
    <w:p w14:paraId="33A17E42" w14:textId="77777777" w:rsidR="00571D66" w:rsidRPr="00D20AC3" w:rsidRDefault="00571D66" w:rsidP="00147338">
      <w:pPr>
        <w:rPr>
          <w:rFonts w:ascii="Times New Roman" w:eastAsia="Yu Mincho" w:hAnsi="Times New Roman" w:cs="Times New Roman"/>
        </w:rPr>
      </w:pPr>
    </w:p>
    <w:p w14:paraId="6324CA3E" w14:textId="77777777" w:rsidR="00571D66" w:rsidRDefault="00571D66" w:rsidP="00147338">
      <w:pPr>
        <w:rPr>
          <w:rFonts w:ascii="Times New Roman" w:eastAsia="Yu Mincho" w:hAnsi="Times New Roman" w:cs="Times New Roman"/>
        </w:rPr>
      </w:pPr>
    </w:p>
    <w:p w14:paraId="7518FC60" w14:textId="77777777" w:rsidR="00DA4187" w:rsidRPr="00D20AC3" w:rsidRDefault="00DA4187" w:rsidP="00147338">
      <w:pPr>
        <w:rPr>
          <w:rFonts w:ascii="Times New Roman" w:eastAsia="Yu Mincho" w:hAnsi="Times New Roman" w:cs="Times New Roman"/>
        </w:rPr>
      </w:pPr>
    </w:p>
    <w:p w14:paraId="0FAD994F" w14:textId="60E5AA3C" w:rsidR="003E27A0" w:rsidRPr="00DA4187" w:rsidRDefault="003E27A0" w:rsidP="003E27A0">
      <w:pPr>
        <w:rPr>
          <w:b/>
          <w:bCs/>
          <w:i/>
          <w:iCs/>
          <w:color w:val="0070C0"/>
        </w:rPr>
      </w:pPr>
      <w:r w:rsidRPr="00DA4187">
        <w:rPr>
          <w:b/>
          <w:bCs/>
          <w:i/>
          <w:iCs/>
          <w:color w:val="0070C0"/>
        </w:rPr>
        <w:lastRenderedPageBreak/>
        <w:t xml:space="preserve">Question </w:t>
      </w:r>
      <w:r w:rsidR="00E207CF" w:rsidRPr="00DA4187">
        <w:rPr>
          <w:b/>
          <w:bCs/>
          <w:i/>
          <w:iCs/>
          <w:color w:val="0070C0"/>
        </w:rPr>
        <w:t>2</w:t>
      </w:r>
      <w:r w:rsidRPr="00DA4187">
        <w:rPr>
          <w:b/>
          <w:bCs/>
          <w:i/>
          <w:iCs/>
          <w:color w:val="0070C0"/>
        </w:rPr>
        <w:t>:    For both option 1-1</w:t>
      </w:r>
      <w:r w:rsidR="00910CEF" w:rsidRPr="00DA4187">
        <w:rPr>
          <w:b/>
          <w:bCs/>
          <w:i/>
          <w:iCs/>
          <w:color w:val="0070C0"/>
        </w:rPr>
        <w:t xml:space="preserve"> and 1-2</w:t>
      </w:r>
      <w:r w:rsidRPr="00DA4187">
        <w:rPr>
          <w:b/>
          <w:bCs/>
          <w:i/>
          <w:iCs/>
          <w:color w:val="0070C0"/>
        </w:rPr>
        <w:t>, what PDCCH monitoring does the LP-WUS trigger?</w:t>
      </w:r>
    </w:p>
    <w:p w14:paraId="68BBA253" w14:textId="77777777" w:rsidR="003E27A0" w:rsidRPr="00D20AC3" w:rsidRDefault="003E27A0" w:rsidP="003E27A0">
      <w:pPr>
        <w:rPr>
          <w:rFonts w:ascii="Times New Roman" w:eastAsia="Yu Mincho" w:hAnsi="Times New Roman" w:cs="Times New Roman"/>
          <w:lang w:val="en-US"/>
        </w:rPr>
      </w:pPr>
    </w:p>
    <w:p w14:paraId="221698E3" w14:textId="204F386B" w:rsidR="00EC5D80" w:rsidRPr="00D20AC3" w:rsidRDefault="00EC5D80" w:rsidP="00147338">
      <w:pPr>
        <w:rPr>
          <w:rFonts w:ascii="Times New Roman" w:eastAsia="Yu Mincho" w:hAnsi="Times New Roman" w:cs="Times New Roman"/>
          <w:lang w:val="en-US"/>
        </w:rPr>
      </w:pPr>
      <w:r w:rsidRPr="00D20AC3">
        <w:rPr>
          <w:rFonts w:ascii="Times New Roman" w:eastAsia="Yu Mincho" w:hAnsi="Times New Roman" w:cs="Times New Roman"/>
          <w:lang w:val="en-US"/>
        </w:rPr>
        <w:t xml:space="preserve">Over several meetings multiple different </w:t>
      </w:r>
      <w:r w:rsidR="00242222" w:rsidRPr="00D20AC3">
        <w:rPr>
          <w:rFonts w:ascii="Times New Roman" w:eastAsia="Yu Mincho" w:hAnsi="Times New Roman" w:cs="Times New Roman"/>
          <w:lang w:val="en-US"/>
        </w:rPr>
        <w:t>PDCCH triggering options have been raised by different companies, including:</w:t>
      </w:r>
    </w:p>
    <w:p w14:paraId="5C845A6A" w14:textId="77777777" w:rsidR="00242222" w:rsidRPr="00D20AC3" w:rsidRDefault="00242222" w:rsidP="00147338">
      <w:pPr>
        <w:rPr>
          <w:rFonts w:ascii="Times New Roman" w:eastAsia="Yu Mincho" w:hAnsi="Times New Roman" w:cs="Times New Roman"/>
          <w:lang w:val="en-US"/>
        </w:rPr>
      </w:pPr>
    </w:p>
    <w:p w14:paraId="3AFCC4EA" w14:textId="0C78DC5C" w:rsidR="00242222" w:rsidRPr="00D20AC3" w:rsidRDefault="00242222" w:rsidP="00242222">
      <w:pPr>
        <w:pStyle w:val="ListParagraph"/>
        <w:numPr>
          <w:ilvl w:val="0"/>
          <w:numId w:val="29"/>
        </w:numPr>
        <w:ind w:firstLineChars="0"/>
        <w:rPr>
          <w:rFonts w:ascii="Times New Roman" w:eastAsia="Yu Mincho" w:hAnsi="Times New Roman"/>
          <w:sz w:val="20"/>
          <w:szCs w:val="20"/>
          <w:lang w:val="en-US"/>
        </w:rPr>
      </w:pPr>
      <w:bookmarkStart w:id="16" w:name="_Hlk178765743"/>
      <w:r w:rsidRPr="00D20AC3">
        <w:rPr>
          <w:rFonts w:ascii="Times New Roman" w:eastAsia="Yu Mincho" w:hAnsi="Times New Roman"/>
          <w:sz w:val="20"/>
          <w:szCs w:val="20"/>
          <w:lang w:val="en-US"/>
        </w:rPr>
        <w:t xml:space="preserve">LP-WUS triggers PDCCH monitoring in the next </w:t>
      </w:r>
      <w:proofErr w:type="spellStart"/>
      <w:r w:rsidRPr="00D20AC3">
        <w:rPr>
          <w:rFonts w:ascii="Times New Roman" w:eastAsia="Yu Mincho" w:hAnsi="Times New Roman"/>
          <w:sz w:val="20"/>
          <w:szCs w:val="20"/>
          <w:lang w:val="en-US"/>
        </w:rPr>
        <w:t>OnDuration</w:t>
      </w:r>
      <w:proofErr w:type="spellEnd"/>
      <w:r w:rsidRPr="00D20AC3">
        <w:rPr>
          <w:rFonts w:ascii="Times New Roman" w:eastAsia="Yu Mincho" w:hAnsi="Times New Roman"/>
          <w:sz w:val="20"/>
          <w:szCs w:val="20"/>
          <w:lang w:val="en-US"/>
        </w:rPr>
        <w:t xml:space="preserve"> only</w:t>
      </w:r>
    </w:p>
    <w:p w14:paraId="64862C3F" w14:textId="6F9EFA3B" w:rsidR="00F43AAE" w:rsidRPr="00D20AC3" w:rsidRDefault="00F43AAE" w:rsidP="00F43AAE">
      <w:pPr>
        <w:pStyle w:val="ListParagraph"/>
        <w:numPr>
          <w:ilvl w:val="1"/>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This should be assumed default for both options 1-1 and 1-2</w:t>
      </w:r>
    </w:p>
    <w:p w14:paraId="59D485D0" w14:textId="6ECCEE87" w:rsidR="00242222" w:rsidRPr="00D20AC3" w:rsidRDefault="00242222" w:rsidP="00242222">
      <w:pPr>
        <w:pStyle w:val="ListParagraph"/>
        <w:numPr>
          <w:ilvl w:val="0"/>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 xml:space="preserve">LP-WUS triggers PDCCH monitoring in the next “N” </w:t>
      </w:r>
      <w:proofErr w:type="spellStart"/>
      <w:r w:rsidRPr="00D20AC3">
        <w:rPr>
          <w:rFonts w:ascii="Times New Roman" w:eastAsia="Yu Mincho" w:hAnsi="Times New Roman"/>
          <w:sz w:val="20"/>
          <w:szCs w:val="20"/>
          <w:lang w:val="en-US"/>
        </w:rPr>
        <w:t>OnDurations</w:t>
      </w:r>
      <w:proofErr w:type="spellEnd"/>
      <w:r w:rsidRPr="00D20AC3">
        <w:rPr>
          <w:rFonts w:ascii="Times New Roman" w:eastAsia="Yu Mincho" w:hAnsi="Times New Roman"/>
          <w:sz w:val="20"/>
          <w:szCs w:val="20"/>
          <w:lang w:val="en-US"/>
        </w:rPr>
        <w:t xml:space="preserve"> </w:t>
      </w:r>
    </w:p>
    <w:p w14:paraId="3748F0A3" w14:textId="21911E5B" w:rsidR="00F43AAE" w:rsidRPr="00D20AC3" w:rsidRDefault="00F43AAE" w:rsidP="00F43AAE">
      <w:pPr>
        <w:pStyle w:val="ListParagraph"/>
        <w:numPr>
          <w:ilvl w:val="1"/>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This is possibly only relevant for Option 1-1.</w:t>
      </w:r>
    </w:p>
    <w:p w14:paraId="1D722FCD" w14:textId="32A12A17" w:rsidR="00F43AAE" w:rsidRPr="00D20AC3" w:rsidRDefault="00F43AAE" w:rsidP="00F43AAE">
      <w:pPr>
        <w:pStyle w:val="ListParagraph"/>
        <w:numPr>
          <w:ilvl w:val="1"/>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 xml:space="preserve">It could be used on carriers experiencing high loads, to reduce LP-WUS </w:t>
      </w:r>
      <w:r w:rsidR="00AB797C" w:rsidRPr="00D20AC3">
        <w:rPr>
          <w:rFonts w:ascii="Times New Roman" w:eastAsia="Yu Mincho" w:hAnsi="Times New Roman"/>
          <w:sz w:val="20"/>
          <w:szCs w:val="20"/>
          <w:lang w:val="en-US"/>
        </w:rPr>
        <w:t>resource usage.</w:t>
      </w:r>
    </w:p>
    <w:p w14:paraId="0A83A643" w14:textId="77777777" w:rsidR="00AB797C" w:rsidRPr="00D20AC3" w:rsidRDefault="00242222" w:rsidP="00AB797C">
      <w:pPr>
        <w:pStyle w:val="ListParagraph"/>
        <w:numPr>
          <w:ilvl w:val="0"/>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 xml:space="preserve">LP-WUS triggers PDCCH monitoring at specific PDCCH locations </w:t>
      </w:r>
      <w:r w:rsidRPr="00D20AC3">
        <w:rPr>
          <w:rFonts w:ascii="Times New Roman" w:eastAsia="Yu Mincho" w:hAnsi="Times New Roman"/>
          <w:b/>
          <w:bCs/>
          <w:sz w:val="20"/>
          <w:szCs w:val="20"/>
          <w:lang w:val="en-US"/>
        </w:rPr>
        <w:t>within</w:t>
      </w:r>
      <w:r w:rsidRPr="00D20AC3">
        <w:rPr>
          <w:rFonts w:ascii="Times New Roman" w:eastAsia="Yu Mincho" w:hAnsi="Times New Roman"/>
          <w:sz w:val="20"/>
          <w:szCs w:val="20"/>
          <w:lang w:val="en-US"/>
        </w:rPr>
        <w:t xml:space="preserve"> the next </w:t>
      </w:r>
      <w:proofErr w:type="spellStart"/>
      <w:r w:rsidRPr="00D20AC3">
        <w:rPr>
          <w:rFonts w:ascii="Times New Roman" w:eastAsia="Yu Mincho" w:hAnsi="Times New Roman"/>
          <w:sz w:val="20"/>
          <w:szCs w:val="20"/>
          <w:lang w:val="en-US"/>
        </w:rPr>
        <w:t>OnDuration</w:t>
      </w:r>
      <w:proofErr w:type="spellEnd"/>
      <w:r w:rsidR="004655F3" w:rsidRPr="00D20AC3">
        <w:rPr>
          <w:rFonts w:ascii="Times New Roman" w:eastAsia="Yu Mincho" w:hAnsi="Times New Roman"/>
          <w:sz w:val="20"/>
          <w:szCs w:val="20"/>
          <w:lang w:val="en-US"/>
        </w:rPr>
        <w:t>, e.g. X out of Y PDCCH’s</w:t>
      </w:r>
    </w:p>
    <w:bookmarkEnd w:id="16"/>
    <w:p w14:paraId="69C91464" w14:textId="1BFD5902" w:rsidR="00AB797C" w:rsidRPr="00D20AC3" w:rsidRDefault="00AB797C" w:rsidP="00AB797C">
      <w:pPr>
        <w:pStyle w:val="ListParagraph"/>
        <w:numPr>
          <w:ilvl w:val="1"/>
          <w:numId w:val="29"/>
        </w:numPr>
        <w:ind w:firstLineChars="0"/>
        <w:rPr>
          <w:rFonts w:ascii="Times New Roman" w:eastAsia="Yu Mincho" w:hAnsi="Times New Roman"/>
          <w:sz w:val="20"/>
          <w:szCs w:val="20"/>
          <w:lang w:val="en-US"/>
        </w:rPr>
      </w:pPr>
      <w:r w:rsidRPr="00D20AC3">
        <w:rPr>
          <w:rFonts w:ascii="Times New Roman" w:eastAsia="Yu Mincho" w:hAnsi="Times New Roman"/>
          <w:sz w:val="20"/>
          <w:szCs w:val="20"/>
          <w:lang w:val="en-US"/>
        </w:rPr>
        <w:t xml:space="preserve">In certain scenarios, this </w:t>
      </w:r>
      <w:r w:rsidRPr="00D20AC3">
        <w:rPr>
          <w:rFonts w:ascii="Times New Roman" w:eastAsia="Yu Mincho" w:hAnsi="Times New Roman"/>
          <w:lang w:val="en-US"/>
        </w:rPr>
        <w:t>could improve power saving gains for both options 1-1 and 1-2.</w:t>
      </w:r>
    </w:p>
    <w:p w14:paraId="19192A55" w14:textId="77777777" w:rsidR="00F43AAE" w:rsidRPr="00D20AC3" w:rsidRDefault="00F43AAE" w:rsidP="00F43AAE">
      <w:pPr>
        <w:rPr>
          <w:rFonts w:ascii="Times New Roman" w:eastAsia="Yu Mincho" w:hAnsi="Times New Roman"/>
          <w:lang w:val="en-US"/>
        </w:rPr>
      </w:pPr>
    </w:p>
    <w:p w14:paraId="403D4877" w14:textId="57C07CF2" w:rsidR="00AB797C" w:rsidRPr="00DA4187" w:rsidRDefault="000F1CD2" w:rsidP="00AB797C">
      <w:pPr>
        <w:ind w:left="1701" w:hanging="1701"/>
        <w:rPr>
          <w:rFonts w:eastAsia="Yu Mincho"/>
          <w:b/>
          <w:bCs/>
          <w:lang w:val="en-US"/>
        </w:rPr>
      </w:pPr>
      <w:r w:rsidRPr="00DA4187">
        <w:rPr>
          <w:rFonts w:eastAsia="Yu Mincho"/>
          <w:b/>
          <w:bCs/>
          <w:lang w:val="en-US"/>
        </w:rPr>
        <w:t xml:space="preserve">Proposal </w:t>
      </w:r>
      <w:r w:rsidR="00D20AC3">
        <w:rPr>
          <w:rFonts w:eastAsia="Yu Mincho"/>
          <w:b/>
          <w:bCs/>
          <w:lang w:val="en-US"/>
        </w:rPr>
        <w:t>3</w:t>
      </w:r>
      <w:r w:rsidRPr="00DA4187">
        <w:rPr>
          <w:rFonts w:eastAsia="Yu Mincho"/>
          <w:b/>
          <w:bCs/>
          <w:lang w:val="en-US"/>
        </w:rPr>
        <w:t xml:space="preserve">:    </w:t>
      </w:r>
      <w:r w:rsidR="00AB797C" w:rsidRPr="00DA4187">
        <w:rPr>
          <w:rFonts w:eastAsia="Yu Mincho"/>
          <w:b/>
          <w:bCs/>
          <w:lang w:val="en-US"/>
        </w:rPr>
        <w:tab/>
      </w:r>
      <w:r w:rsidR="0030262E" w:rsidRPr="00DA4187">
        <w:rPr>
          <w:rFonts w:eastAsia="Yu Mincho"/>
          <w:b/>
          <w:bCs/>
          <w:lang w:val="en-US"/>
        </w:rPr>
        <w:t xml:space="preserve">RAN1 </w:t>
      </w:r>
      <w:r w:rsidR="00F43AAE" w:rsidRPr="00DA4187">
        <w:rPr>
          <w:rFonts w:eastAsia="Yu Mincho"/>
          <w:b/>
          <w:bCs/>
          <w:lang w:val="en-US"/>
        </w:rPr>
        <w:t xml:space="preserve">discuss </w:t>
      </w:r>
      <w:r w:rsidR="00143CC8" w:rsidRPr="00DA4187">
        <w:rPr>
          <w:rFonts w:eastAsia="Yu Mincho"/>
          <w:b/>
          <w:bCs/>
          <w:lang w:val="en-US"/>
        </w:rPr>
        <w:t>the</w:t>
      </w:r>
      <w:r w:rsidR="00F43AAE" w:rsidRPr="00DA4187">
        <w:rPr>
          <w:rFonts w:eastAsia="Yu Mincho"/>
          <w:b/>
          <w:bCs/>
          <w:lang w:val="en-US"/>
        </w:rPr>
        <w:t xml:space="preserve"> specific group of PDCCH occasions</w:t>
      </w:r>
      <w:r w:rsidR="00143CC8" w:rsidRPr="00DA4187">
        <w:rPr>
          <w:rFonts w:eastAsia="Yu Mincho"/>
          <w:b/>
          <w:bCs/>
          <w:lang w:val="en-US"/>
        </w:rPr>
        <w:t xml:space="preserve"> that the</w:t>
      </w:r>
      <w:r w:rsidR="00F43AAE" w:rsidRPr="00DA4187">
        <w:rPr>
          <w:rFonts w:eastAsia="Yu Mincho"/>
          <w:b/>
          <w:bCs/>
          <w:lang w:val="en-US"/>
        </w:rPr>
        <w:t xml:space="preserve"> LP-WUS triggers for options 1-1 and 1-2.  </w:t>
      </w:r>
    </w:p>
    <w:p w14:paraId="05D4C37B" w14:textId="7D22EF25" w:rsidR="0030262E" w:rsidRPr="00DA4187" w:rsidRDefault="00F43AAE" w:rsidP="00AB797C">
      <w:pPr>
        <w:ind w:left="1701"/>
        <w:rPr>
          <w:rFonts w:eastAsia="Yu Mincho"/>
          <w:b/>
          <w:bCs/>
          <w:lang w:val="en-US"/>
        </w:rPr>
      </w:pPr>
      <w:r w:rsidRPr="00DA4187">
        <w:rPr>
          <w:rFonts w:eastAsia="Yu Mincho"/>
          <w:b/>
          <w:bCs/>
          <w:lang w:val="en-US"/>
        </w:rPr>
        <w:t>Options include:</w:t>
      </w:r>
    </w:p>
    <w:p w14:paraId="1389DB37" w14:textId="77777777" w:rsidR="00AB797C" w:rsidRPr="00DA4187" w:rsidRDefault="00AB797C" w:rsidP="00AB797C">
      <w:pPr>
        <w:ind w:left="1701"/>
        <w:rPr>
          <w:rFonts w:eastAsia="Yu Mincho"/>
          <w:b/>
          <w:bCs/>
          <w:lang w:val="en-US"/>
        </w:rPr>
      </w:pPr>
      <w:r w:rsidRPr="00DA4187">
        <w:rPr>
          <w:rFonts w:eastAsia="Yu Mincho"/>
          <w:b/>
          <w:bCs/>
          <w:lang w:val="en-US"/>
        </w:rPr>
        <w:t>1.</w:t>
      </w:r>
      <w:r w:rsidRPr="00DA4187">
        <w:rPr>
          <w:rFonts w:eastAsia="Yu Mincho"/>
          <w:b/>
          <w:bCs/>
          <w:lang w:val="en-US"/>
        </w:rPr>
        <w:tab/>
        <w:t xml:space="preserve">LP-WUS triggers PDCCH monitoring in the next </w:t>
      </w:r>
      <w:proofErr w:type="spellStart"/>
      <w:r w:rsidRPr="00DA4187">
        <w:rPr>
          <w:rFonts w:eastAsia="Yu Mincho"/>
          <w:b/>
          <w:bCs/>
          <w:lang w:val="en-US"/>
        </w:rPr>
        <w:t>OnDuration</w:t>
      </w:r>
      <w:proofErr w:type="spellEnd"/>
      <w:r w:rsidRPr="00DA4187">
        <w:rPr>
          <w:rFonts w:eastAsia="Yu Mincho"/>
          <w:b/>
          <w:bCs/>
          <w:lang w:val="en-US"/>
        </w:rPr>
        <w:t xml:space="preserve"> only</w:t>
      </w:r>
    </w:p>
    <w:p w14:paraId="1209C78E" w14:textId="77777777" w:rsidR="00AB797C" w:rsidRPr="00DA4187" w:rsidRDefault="00AB797C" w:rsidP="00AB797C">
      <w:pPr>
        <w:ind w:left="1701"/>
        <w:rPr>
          <w:rFonts w:eastAsia="Yu Mincho"/>
          <w:b/>
          <w:bCs/>
          <w:lang w:val="en-US"/>
        </w:rPr>
      </w:pPr>
      <w:r w:rsidRPr="00DA4187">
        <w:rPr>
          <w:rFonts w:eastAsia="Yu Mincho"/>
          <w:b/>
          <w:bCs/>
          <w:lang w:val="en-US"/>
        </w:rPr>
        <w:t>2.</w:t>
      </w:r>
      <w:r w:rsidRPr="00DA4187">
        <w:rPr>
          <w:rFonts w:eastAsia="Yu Mincho"/>
          <w:b/>
          <w:bCs/>
          <w:lang w:val="en-US"/>
        </w:rPr>
        <w:tab/>
        <w:t xml:space="preserve">LP-WUS triggers PDCCH monitoring in the next “N” </w:t>
      </w:r>
      <w:proofErr w:type="spellStart"/>
      <w:r w:rsidRPr="00DA4187">
        <w:rPr>
          <w:rFonts w:eastAsia="Yu Mincho"/>
          <w:b/>
          <w:bCs/>
          <w:lang w:val="en-US"/>
        </w:rPr>
        <w:t>OnDurations</w:t>
      </w:r>
      <w:proofErr w:type="spellEnd"/>
      <w:r w:rsidRPr="00DA4187">
        <w:rPr>
          <w:rFonts w:eastAsia="Yu Mincho"/>
          <w:b/>
          <w:bCs/>
          <w:lang w:val="en-US"/>
        </w:rPr>
        <w:t xml:space="preserve"> </w:t>
      </w:r>
    </w:p>
    <w:p w14:paraId="1B40B7F7" w14:textId="5C4BFE8A" w:rsidR="00F43AAE" w:rsidRPr="00DA4187" w:rsidRDefault="00AB797C" w:rsidP="00AB797C">
      <w:pPr>
        <w:ind w:left="1701"/>
        <w:rPr>
          <w:rFonts w:eastAsia="Yu Mincho"/>
          <w:b/>
          <w:bCs/>
          <w:lang w:val="en-US"/>
        </w:rPr>
      </w:pPr>
      <w:r w:rsidRPr="00DA4187">
        <w:rPr>
          <w:rFonts w:eastAsia="Yu Mincho"/>
          <w:b/>
          <w:bCs/>
          <w:lang w:val="en-US"/>
        </w:rPr>
        <w:t>3.</w:t>
      </w:r>
      <w:r w:rsidRPr="00DA4187">
        <w:rPr>
          <w:rFonts w:eastAsia="Yu Mincho"/>
          <w:b/>
          <w:bCs/>
          <w:lang w:val="en-US"/>
        </w:rPr>
        <w:tab/>
        <w:t xml:space="preserve">LP-WUS triggers PDCCH monitoring at specific PDCCH locations within the next </w:t>
      </w:r>
      <w:proofErr w:type="spellStart"/>
      <w:r w:rsidRPr="00DA4187">
        <w:rPr>
          <w:rFonts w:eastAsia="Yu Mincho"/>
          <w:b/>
          <w:bCs/>
          <w:lang w:val="en-US"/>
        </w:rPr>
        <w:t>OnDuration</w:t>
      </w:r>
      <w:proofErr w:type="spellEnd"/>
    </w:p>
    <w:p w14:paraId="76009AF1" w14:textId="115D3D46" w:rsidR="000F1CD2" w:rsidRPr="00DA4187" w:rsidRDefault="00AB797C" w:rsidP="00F0461B">
      <w:pPr>
        <w:ind w:left="1701"/>
        <w:rPr>
          <w:rFonts w:eastAsia="Yu Mincho"/>
          <w:b/>
          <w:bCs/>
          <w:lang w:val="en-US"/>
        </w:rPr>
      </w:pPr>
      <w:r w:rsidRPr="00DA4187">
        <w:rPr>
          <w:rFonts w:eastAsia="Yu Mincho"/>
          <w:b/>
          <w:bCs/>
          <w:lang w:val="en-US"/>
        </w:rPr>
        <w:t>FFS:     Signaling of different options.</w:t>
      </w:r>
    </w:p>
    <w:p w14:paraId="42D96F14" w14:textId="77777777" w:rsidR="000F1CD2" w:rsidRPr="00D20AC3" w:rsidRDefault="000F1CD2" w:rsidP="00147338">
      <w:pPr>
        <w:rPr>
          <w:rFonts w:ascii="Times New Roman" w:eastAsia="Yu Mincho" w:hAnsi="Times New Roman" w:cs="Times New Roman"/>
          <w:lang w:val="en-US"/>
        </w:rPr>
      </w:pPr>
    </w:p>
    <w:p w14:paraId="0D30DEB6" w14:textId="062A3A25" w:rsidR="004655F3" w:rsidRPr="00D20AC3" w:rsidRDefault="00E207CF" w:rsidP="00147338">
      <w:pPr>
        <w:rPr>
          <w:rFonts w:ascii="Times New Roman" w:eastAsia="Yu Mincho" w:hAnsi="Times New Roman" w:cs="Times New Roman"/>
          <w:lang w:val="en-US"/>
        </w:rPr>
      </w:pPr>
      <w:r w:rsidRPr="00D20AC3">
        <w:rPr>
          <w:rFonts w:ascii="Times New Roman" w:eastAsia="Yu Mincho" w:hAnsi="Times New Roman" w:cs="Times New Roman"/>
          <w:lang w:val="en-US"/>
        </w:rPr>
        <w:t>Whilst the LP-WUS payload could be used</w:t>
      </w:r>
      <w:r w:rsidR="004655F3" w:rsidRPr="00D20AC3">
        <w:rPr>
          <w:rFonts w:ascii="Times New Roman" w:eastAsia="Yu Mincho" w:hAnsi="Times New Roman" w:cs="Times New Roman"/>
          <w:lang w:val="en-US"/>
        </w:rPr>
        <w:t xml:space="preserve"> </w:t>
      </w:r>
      <w:r w:rsidRPr="00D20AC3">
        <w:rPr>
          <w:rFonts w:ascii="Times New Roman" w:eastAsia="Yu Mincho" w:hAnsi="Times New Roman" w:cs="Times New Roman"/>
          <w:lang w:val="en-US"/>
        </w:rPr>
        <w:t xml:space="preserve">to </w:t>
      </w:r>
      <w:r w:rsidR="004655F3" w:rsidRPr="00D20AC3">
        <w:rPr>
          <w:rFonts w:ascii="Times New Roman" w:eastAsia="Yu Mincho" w:hAnsi="Times New Roman" w:cs="Times New Roman"/>
          <w:lang w:val="en-US"/>
        </w:rPr>
        <w:t>indicat</w:t>
      </w:r>
      <w:r w:rsidRPr="00D20AC3">
        <w:rPr>
          <w:rFonts w:ascii="Times New Roman" w:eastAsia="Yu Mincho" w:hAnsi="Times New Roman" w:cs="Times New Roman"/>
          <w:lang w:val="en-US"/>
        </w:rPr>
        <w:t xml:space="preserve">e different values for options </w:t>
      </w:r>
      <w:r w:rsidR="004655F3" w:rsidRPr="00D20AC3">
        <w:rPr>
          <w:rFonts w:ascii="Times New Roman" w:eastAsia="Yu Mincho" w:hAnsi="Times New Roman" w:cs="Times New Roman"/>
          <w:lang w:val="en-US"/>
        </w:rPr>
        <w:t xml:space="preserve">2 and 3 above, </w:t>
      </w:r>
      <w:r w:rsidRPr="00D20AC3">
        <w:rPr>
          <w:rFonts w:ascii="Times New Roman" w:eastAsia="Yu Mincho" w:hAnsi="Times New Roman" w:cs="Times New Roman"/>
          <w:lang w:val="en-US"/>
        </w:rPr>
        <w:t>given that the LP-WUS payload is limited other methods should be considered.</w:t>
      </w:r>
    </w:p>
    <w:p w14:paraId="79BAF230" w14:textId="77777777" w:rsidR="004655F3" w:rsidRPr="00D20AC3" w:rsidRDefault="004655F3" w:rsidP="00147338">
      <w:pPr>
        <w:rPr>
          <w:rFonts w:ascii="Times New Roman" w:eastAsia="Yu Mincho" w:hAnsi="Times New Roman" w:cs="Times New Roman"/>
          <w:lang w:val="en-US"/>
        </w:rPr>
      </w:pPr>
    </w:p>
    <w:p w14:paraId="3070DBB2" w14:textId="260C0342" w:rsidR="004655F3" w:rsidRPr="00D20AC3" w:rsidRDefault="00143CC8" w:rsidP="56DC71A4">
      <w:pPr>
        <w:jc w:val="both"/>
        <w:rPr>
          <w:rFonts w:ascii="Times New Roman" w:eastAsia="DengXian" w:hAnsi="Times New Roman" w:cs="Times New Roman"/>
          <w:lang w:eastAsia="zh-CN"/>
          <w14:ligatures w14:val="standardContextual"/>
        </w:rPr>
      </w:pPr>
      <w:r w:rsidRPr="00D20AC3">
        <w:rPr>
          <w:rFonts w:ascii="Times New Roman" w:eastAsia="DengXian" w:hAnsi="Times New Roman" w:cs="Times New Roman"/>
          <w:lang w:eastAsia="zh-CN"/>
          <w14:ligatures w14:val="standardContextual"/>
        </w:rPr>
        <w:t>C</w:t>
      </w:r>
      <w:r w:rsidR="00242222" w:rsidRPr="00D20AC3">
        <w:rPr>
          <w:rFonts w:ascii="Times New Roman" w:eastAsia="DengXian" w:hAnsi="Times New Roman" w:cs="Times New Roman"/>
          <w:lang w:eastAsia="zh-CN"/>
          <w14:ligatures w14:val="standardContextual"/>
        </w:rPr>
        <w:t xml:space="preserve">ircular shifted sequences have been discussed in </w:t>
      </w:r>
      <w:r w:rsidR="0037227A" w:rsidRPr="00D20AC3">
        <w:rPr>
          <w:rFonts w:ascii="Times New Roman" w:eastAsia="DengXian" w:hAnsi="Times New Roman" w:cs="Times New Roman"/>
          <w:lang w:eastAsia="zh-CN"/>
          <w14:ligatures w14:val="standardContextual"/>
        </w:rPr>
        <w:t>previous meeting (R1-2404705)</w:t>
      </w:r>
      <w:r w:rsidR="00242222" w:rsidRPr="00D20AC3">
        <w:rPr>
          <w:rFonts w:ascii="Times New Roman" w:eastAsia="DengXian" w:hAnsi="Times New Roman" w:cs="Times New Roman"/>
          <w:lang w:eastAsia="zh-CN"/>
          <w14:ligatures w14:val="standardContextual"/>
        </w:rPr>
        <w:t>. The cyclic shift can be detected and utilized by sequence-detector based LR’s</w:t>
      </w:r>
      <w:r w:rsidR="0037227A" w:rsidRPr="00D20AC3">
        <w:rPr>
          <w:rFonts w:ascii="Times New Roman" w:eastAsia="DengXian" w:hAnsi="Times New Roman" w:cs="Times New Roman"/>
          <w:lang w:eastAsia="zh-CN"/>
          <w14:ligatures w14:val="standardContextual"/>
        </w:rPr>
        <w:t xml:space="preserve">.  </w:t>
      </w:r>
      <w:r w:rsidR="004655F3" w:rsidRPr="00D20AC3">
        <w:rPr>
          <w:rFonts w:ascii="Times New Roman" w:eastAsia="DengXian" w:hAnsi="Times New Roman" w:cs="Times New Roman"/>
          <w:lang w:eastAsia="zh-CN"/>
          <w14:ligatures w14:val="standardContextual"/>
        </w:rPr>
        <w:t xml:space="preserve">One </w:t>
      </w:r>
      <w:r w:rsidRPr="00D20AC3">
        <w:rPr>
          <w:rFonts w:ascii="Times New Roman" w:eastAsia="DengXian" w:hAnsi="Times New Roman" w:cs="Times New Roman"/>
          <w:lang w:eastAsia="zh-CN"/>
          <w14:ligatures w14:val="standardContextual"/>
        </w:rPr>
        <w:t xml:space="preserve">potential </w:t>
      </w:r>
      <w:r w:rsidR="004655F3" w:rsidRPr="00D20AC3">
        <w:rPr>
          <w:rFonts w:ascii="Times New Roman" w:eastAsia="DengXian" w:hAnsi="Times New Roman" w:cs="Times New Roman"/>
          <w:lang w:eastAsia="zh-CN"/>
          <w14:ligatures w14:val="standardContextual"/>
        </w:rPr>
        <w:t xml:space="preserve">use of this </w:t>
      </w:r>
      <w:r w:rsidRPr="00D20AC3">
        <w:rPr>
          <w:rFonts w:ascii="Times New Roman" w:eastAsia="DengXian" w:hAnsi="Times New Roman" w:cs="Times New Roman"/>
          <w:lang w:eastAsia="zh-CN"/>
          <w14:ligatures w14:val="standardContextual"/>
        </w:rPr>
        <w:t xml:space="preserve">circular </w:t>
      </w:r>
      <w:r w:rsidR="004655F3" w:rsidRPr="00D20AC3">
        <w:rPr>
          <w:rFonts w:ascii="Times New Roman" w:eastAsia="DengXian" w:hAnsi="Times New Roman" w:cs="Times New Roman"/>
          <w:lang w:eastAsia="zh-CN"/>
          <w14:ligatures w14:val="standardContextual"/>
        </w:rPr>
        <w:t>shift</w:t>
      </w:r>
      <w:r w:rsidR="00242222" w:rsidRPr="00D20AC3">
        <w:rPr>
          <w:rFonts w:ascii="Times New Roman" w:eastAsia="DengXian" w:hAnsi="Times New Roman" w:cs="Times New Roman"/>
          <w:lang w:eastAsia="zh-CN"/>
          <w14:ligatures w14:val="standardContextual"/>
        </w:rPr>
        <w:t xml:space="preserve"> </w:t>
      </w:r>
      <w:r w:rsidRPr="00D20AC3">
        <w:rPr>
          <w:rFonts w:ascii="Times New Roman" w:eastAsia="DengXian" w:hAnsi="Times New Roman" w:cs="Times New Roman"/>
          <w:lang w:eastAsia="zh-CN"/>
          <w14:ligatures w14:val="standardContextual"/>
        </w:rPr>
        <w:t xml:space="preserve">is </w:t>
      </w:r>
      <w:r w:rsidR="00242222" w:rsidRPr="00D20AC3">
        <w:rPr>
          <w:rFonts w:ascii="Times New Roman" w:eastAsia="DengXian" w:hAnsi="Times New Roman" w:cs="Times New Roman"/>
          <w:lang w:eastAsia="zh-CN"/>
          <w14:ligatures w14:val="standardContextual"/>
        </w:rPr>
        <w:t xml:space="preserve">to indicate a subset of the </w:t>
      </w:r>
      <w:proofErr w:type="spellStart"/>
      <w:r w:rsidR="00242222" w:rsidRPr="00D20AC3">
        <w:rPr>
          <w:rFonts w:ascii="Times New Roman" w:eastAsia="DengXian" w:hAnsi="Times New Roman" w:cs="Times New Roman"/>
          <w:lang w:eastAsia="zh-CN"/>
          <w14:ligatures w14:val="standardContextual"/>
        </w:rPr>
        <w:t>OnDuration</w:t>
      </w:r>
      <w:proofErr w:type="spellEnd"/>
      <w:r w:rsidR="004655F3" w:rsidRPr="00D20AC3">
        <w:rPr>
          <w:rFonts w:ascii="Times New Roman" w:eastAsia="DengXian" w:hAnsi="Times New Roman" w:cs="Times New Roman"/>
          <w:lang w:eastAsia="zh-CN"/>
          <w14:ligatures w14:val="standardContextual"/>
        </w:rPr>
        <w:t xml:space="preserve"> PDCCH monitoring locations</w:t>
      </w:r>
      <w:r w:rsidR="00242222" w:rsidRPr="00D20AC3">
        <w:rPr>
          <w:rFonts w:ascii="Times New Roman" w:eastAsia="DengXian" w:hAnsi="Times New Roman" w:cs="Times New Roman"/>
          <w:lang w:eastAsia="zh-CN"/>
          <w14:ligatures w14:val="standardContextual"/>
        </w:rPr>
        <w:t xml:space="preserve"> </w:t>
      </w:r>
      <w:r w:rsidR="004655F3" w:rsidRPr="00D20AC3">
        <w:rPr>
          <w:rFonts w:ascii="Times New Roman" w:eastAsia="DengXian" w:hAnsi="Times New Roman" w:cs="Times New Roman"/>
          <w:lang w:eastAsia="zh-CN"/>
          <w14:ligatures w14:val="standardContextual"/>
        </w:rPr>
        <w:t>to be</w:t>
      </w:r>
      <w:r w:rsidR="00242222" w:rsidRPr="00D20AC3">
        <w:rPr>
          <w:rFonts w:ascii="Times New Roman" w:eastAsia="DengXian" w:hAnsi="Times New Roman" w:cs="Times New Roman"/>
          <w:lang w:eastAsia="zh-CN"/>
          <w14:ligatures w14:val="standardContextual"/>
        </w:rPr>
        <w:t xml:space="preserve"> monitored by the UE’s</w:t>
      </w:r>
      <w:r w:rsidR="004655F3" w:rsidRPr="00D20AC3">
        <w:rPr>
          <w:rFonts w:ascii="Times New Roman" w:eastAsia="DengXian" w:hAnsi="Times New Roman" w:cs="Times New Roman"/>
          <w:lang w:eastAsia="zh-CN"/>
          <w14:ligatures w14:val="standardContextual"/>
        </w:rPr>
        <w:t xml:space="preserve">.  This subset could be varied dynamically subject to network load.  </w:t>
      </w:r>
    </w:p>
    <w:p w14:paraId="14D6111C" w14:textId="77777777" w:rsidR="004655F3" w:rsidRPr="00D20AC3" w:rsidRDefault="004655F3" w:rsidP="00242222">
      <w:pPr>
        <w:jc w:val="both"/>
        <w:rPr>
          <w:rFonts w:ascii="Times New Roman" w:eastAsia="DengXian" w:hAnsi="Times New Roman" w:cs="Times New Roman"/>
          <w:lang w:val="en-US" w:eastAsia="zh-CN"/>
          <w14:ligatures w14:val="standardContextual"/>
        </w:rPr>
      </w:pPr>
    </w:p>
    <w:p w14:paraId="3FBACEB5" w14:textId="35E5C90E" w:rsidR="00E207CF" w:rsidRPr="00D20AC3" w:rsidRDefault="00242222" w:rsidP="00E207CF">
      <w:pPr>
        <w:rPr>
          <w:rFonts w:ascii="Times New Roman" w:eastAsia="DengXian" w:hAnsi="Times New Roman" w:cs="Times New Roman"/>
          <w:lang w:val="en-US" w:eastAsia="zh-CN"/>
          <w14:ligatures w14:val="standardContextual"/>
        </w:rPr>
      </w:pPr>
      <w:r w:rsidRPr="00D20AC3">
        <w:rPr>
          <w:rFonts w:ascii="Times New Roman" w:eastAsia="DengXian" w:hAnsi="Times New Roman" w:cs="Times New Roman"/>
          <w:lang w:val="en-US" w:eastAsia="zh-CN"/>
          <w14:ligatures w14:val="standardContextual"/>
        </w:rPr>
        <w:t xml:space="preserve">This can be achieved without any significant impact </w:t>
      </w:r>
      <w:r w:rsidR="00143CC8" w:rsidRPr="00D20AC3">
        <w:rPr>
          <w:rFonts w:ascii="Times New Roman" w:eastAsia="DengXian" w:hAnsi="Times New Roman" w:cs="Times New Roman"/>
          <w:lang w:val="en-US" w:eastAsia="zh-CN"/>
          <w14:ligatures w14:val="standardContextual"/>
        </w:rPr>
        <w:t>to</w:t>
      </w:r>
      <w:r w:rsidRPr="00D20AC3">
        <w:rPr>
          <w:rFonts w:ascii="Times New Roman" w:eastAsia="DengXian" w:hAnsi="Times New Roman" w:cs="Times New Roman"/>
          <w:lang w:val="en-US" w:eastAsia="zh-CN"/>
          <w14:ligatures w14:val="standardContextual"/>
        </w:rPr>
        <w:t xml:space="preserve"> envelope detector based LR</w:t>
      </w:r>
      <w:r w:rsidR="00143CC8" w:rsidRPr="00D20AC3">
        <w:rPr>
          <w:rFonts w:ascii="Times New Roman" w:eastAsia="DengXian" w:hAnsi="Times New Roman" w:cs="Times New Roman"/>
          <w:lang w:val="en-US" w:eastAsia="zh-CN"/>
          <w14:ligatures w14:val="standardContextual"/>
        </w:rPr>
        <w:t>s</w:t>
      </w:r>
      <w:r w:rsidRPr="00D20AC3">
        <w:rPr>
          <w:rFonts w:ascii="Times New Roman" w:eastAsia="DengXian" w:hAnsi="Times New Roman" w:cs="Times New Roman"/>
          <w:lang w:val="en-US" w:eastAsia="zh-CN"/>
          <w14:ligatures w14:val="standardContextual"/>
        </w:rPr>
        <w:t xml:space="preserve">, which </w:t>
      </w:r>
      <w:r w:rsidR="00E207CF" w:rsidRPr="00D20AC3">
        <w:rPr>
          <w:rFonts w:ascii="Times New Roman" w:eastAsia="DengXian" w:hAnsi="Times New Roman" w:cs="Times New Roman"/>
          <w:lang w:val="en-US" w:eastAsia="zh-CN"/>
          <w14:ligatures w14:val="standardContextual"/>
        </w:rPr>
        <w:t xml:space="preserve">will be required to assume the worst case.   Note, to ensure that the LR can distinguish the discrete circular shifts, the shift needs to be large enough to accommodate any frequency offset as well as delay spread of the channel. </w:t>
      </w:r>
    </w:p>
    <w:p w14:paraId="08AE99AA" w14:textId="77777777" w:rsidR="00242222" w:rsidRPr="00D20AC3" w:rsidRDefault="00242222" w:rsidP="00242222">
      <w:pPr>
        <w:rPr>
          <w:rFonts w:ascii="Aptos" w:eastAsia="DengXian" w:hAnsi="Aptos" w:cs="Aptos"/>
          <w:sz w:val="22"/>
          <w:szCs w:val="22"/>
          <w:lang w:val="en-US" w:eastAsia="zh-CN"/>
          <w14:ligatures w14:val="standardContextual"/>
        </w:rPr>
      </w:pPr>
    </w:p>
    <w:p w14:paraId="333C65A3" w14:textId="23930F65" w:rsidR="00E207CF" w:rsidRPr="00DA4187" w:rsidRDefault="00D20AC3" w:rsidP="00E207CF">
      <w:pPr>
        <w:ind w:left="1701" w:hanging="1701"/>
        <w:rPr>
          <w:b/>
          <w:bCs/>
        </w:rPr>
      </w:pPr>
      <w:r w:rsidRPr="00D20AC3">
        <w:rPr>
          <w:rFonts w:eastAsia="Yu Mincho"/>
          <w:b/>
          <w:bCs/>
          <w:lang w:val="en-US"/>
        </w:rPr>
        <w:t>Observation</w:t>
      </w:r>
      <w:r w:rsidR="00143CC8" w:rsidRPr="00DA4187">
        <w:rPr>
          <w:rFonts w:eastAsia="Yu Mincho"/>
          <w:b/>
          <w:bCs/>
          <w:lang w:val="en-US"/>
        </w:rPr>
        <w:t xml:space="preserve"> </w:t>
      </w:r>
      <w:r>
        <w:rPr>
          <w:rFonts w:eastAsia="Yu Mincho"/>
          <w:b/>
          <w:bCs/>
          <w:lang w:val="en-US"/>
        </w:rPr>
        <w:t>3</w:t>
      </w:r>
      <w:r w:rsidR="00E207CF" w:rsidRPr="00DA4187">
        <w:rPr>
          <w:rFonts w:eastAsia="Yu Mincho"/>
          <w:b/>
          <w:bCs/>
          <w:lang w:val="en-US"/>
        </w:rPr>
        <w:t xml:space="preserve">:     </w:t>
      </w:r>
      <w:r w:rsidR="00E207CF" w:rsidRPr="00DA4187">
        <w:rPr>
          <w:rFonts w:eastAsia="Yu Mincho"/>
          <w:b/>
          <w:bCs/>
          <w:lang w:val="en-US"/>
        </w:rPr>
        <w:tab/>
      </w:r>
      <w:r w:rsidR="00E207CF" w:rsidRPr="00DA4187">
        <w:rPr>
          <w:b/>
          <w:bCs/>
        </w:rPr>
        <w:t>C</w:t>
      </w:r>
      <w:r w:rsidR="00143CC8" w:rsidRPr="00DA4187">
        <w:rPr>
          <w:b/>
          <w:bCs/>
        </w:rPr>
        <w:t>ircular</w:t>
      </w:r>
      <w:r w:rsidR="005E0318" w:rsidRPr="00DA4187">
        <w:rPr>
          <w:b/>
          <w:bCs/>
        </w:rPr>
        <w:t xml:space="preserve"> </w:t>
      </w:r>
      <w:r w:rsidR="00E207CF" w:rsidRPr="00DA4187">
        <w:rPr>
          <w:b/>
          <w:bCs/>
        </w:rPr>
        <w:t xml:space="preserve">shifted sequences </w:t>
      </w:r>
      <w:r w:rsidR="00143CC8" w:rsidRPr="00DA4187">
        <w:rPr>
          <w:b/>
          <w:bCs/>
        </w:rPr>
        <w:t xml:space="preserve">can be </w:t>
      </w:r>
      <w:r w:rsidR="00E207CF" w:rsidRPr="00DA4187">
        <w:rPr>
          <w:b/>
          <w:bCs/>
        </w:rPr>
        <w:t xml:space="preserve">used to indicate </w:t>
      </w:r>
      <w:r w:rsidR="0030262E" w:rsidRPr="00DA4187">
        <w:rPr>
          <w:b/>
          <w:bCs/>
        </w:rPr>
        <w:t>either the superset or</w:t>
      </w:r>
      <w:r w:rsidR="00E207CF" w:rsidRPr="00DA4187">
        <w:rPr>
          <w:b/>
          <w:bCs/>
        </w:rPr>
        <w:t xml:space="preserve"> subset of PDCCH monitoring options.</w:t>
      </w:r>
    </w:p>
    <w:p w14:paraId="60B2A8D2" w14:textId="712E634F" w:rsidR="00E207CF" w:rsidRPr="00DA4187" w:rsidRDefault="00E207CF" w:rsidP="3BE6238C">
      <w:pPr>
        <w:ind w:left="1701"/>
        <w:rPr>
          <w:b/>
          <w:bCs/>
        </w:rPr>
      </w:pPr>
      <w:r w:rsidRPr="00DA4187">
        <w:rPr>
          <w:rFonts w:eastAsia="Yu Mincho"/>
          <w:b/>
          <w:bCs/>
          <w:lang w:val="en-US"/>
        </w:rPr>
        <w:t>FFS:</w:t>
      </w:r>
      <w:r w:rsidRPr="00DA4187">
        <w:rPr>
          <w:b/>
          <w:bCs/>
        </w:rPr>
        <w:t xml:space="preserve">  The specific PDCCH monitoring options.</w:t>
      </w:r>
    </w:p>
    <w:p w14:paraId="07CF516C" w14:textId="77777777" w:rsidR="003E27A0" w:rsidRPr="00D20AC3" w:rsidRDefault="003E27A0" w:rsidP="003E27A0">
      <w:pPr>
        <w:suppressAutoHyphens/>
        <w:spacing w:after="180" w:line="259" w:lineRule="auto"/>
        <w:jc w:val="both"/>
        <w:rPr>
          <w:b/>
          <w:bCs/>
          <w:lang w:val="en-US"/>
        </w:rPr>
      </w:pPr>
    </w:p>
    <w:p w14:paraId="2D7AAE2A" w14:textId="66C82A0E" w:rsidR="003E27A0" w:rsidRPr="00DA4187" w:rsidRDefault="003E27A0" w:rsidP="003E27A0">
      <w:pPr>
        <w:rPr>
          <w:b/>
          <w:bCs/>
          <w:i/>
          <w:iCs/>
          <w:color w:val="0070C0"/>
        </w:rPr>
      </w:pPr>
      <w:r w:rsidRPr="00DA4187">
        <w:rPr>
          <w:b/>
          <w:bCs/>
          <w:i/>
          <w:iCs/>
          <w:color w:val="0070C0"/>
        </w:rPr>
        <w:t xml:space="preserve">Question </w:t>
      </w:r>
      <w:r w:rsidR="0062069C" w:rsidRPr="00DA4187">
        <w:rPr>
          <w:b/>
          <w:bCs/>
          <w:i/>
          <w:iCs/>
          <w:color w:val="0070C0"/>
        </w:rPr>
        <w:t>3</w:t>
      </w:r>
      <w:r w:rsidRPr="00DA4187">
        <w:rPr>
          <w:b/>
          <w:bCs/>
          <w:i/>
          <w:iCs/>
          <w:color w:val="0070C0"/>
        </w:rPr>
        <w:t xml:space="preserve">:    For option 1-2, should a </w:t>
      </w:r>
      <w:r w:rsidR="68C658C6" w:rsidRPr="00DA4187">
        <w:rPr>
          <w:b/>
          <w:bCs/>
          <w:i/>
          <w:iCs/>
          <w:color w:val="0070C0"/>
        </w:rPr>
        <w:t xml:space="preserve">C-DRX </w:t>
      </w:r>
      <w:r w:rsidRPr="00DA4187">
        <w:rPr>
          <w:b/>
          <w:bCs/>
          <w:i/>
          <w:iCs/>
          <w:color w:val="0070C0"/>
        </w:rPr>
        <w:t>restriction for LP-WUS configuration be defined?</w:t>
      </w:r>
    </w:p>
    <w:p w14:paraId="3425544D" w14:textId="77777777" w:rsidR="0062069C" w:rsidRPr="00D20AC3" w:rsidRDefault="0062069C" w:rsidP="003E27A0">
      <w:pPr>
        <w:rPr>
          <w:rFonts w:ascii="Times New Roman" w:hAnsi="Times New Roman" w:cs="Times New Roman"/>
          <w:b/>
          <w:bCs/>
          <w:lang w:eastAsia="x-none"/>
        </w:rPr>
      </w:pPr>
    </w:p>
    <w:p w14:paraId="51F4A3FA" w14:textId="4FB7AD8D" w:rsidR="0062069C" w:rsidRPr="00D20AC3" w:rsidRDefault="00FC4045" w:rsidP="003E27A0">
      <w:pPr>
        <w:rPr>
          <w:rFonts w:ascii="Times New Roman" w:hAnsi="Times New Roman" w:cs="Times New Roman"/>
          <w:lang w:eastAsia="x-none"/>
        </w:rPr>
      </w:pPr>
      <w:r w:rsidRPr="00D20AC3">
        <w:rPr>
          <w:rFonts w:ascii="Times New Roman" w:hAnsi="Times New Roman" w:cs="Times New Roman"/>
          <w:lang w:eastAsia="x-none"/>
        </w:rPr>
        <w:t>The</w:t>
      </w:r>
      <w:r w:rsidR="0062069C" w:rsidRPr="00D20AC3">
        <w:rPr>
          <w:rFonts w:ascii="Times New Roman" w:hAnsi="Times New Roman" w:cs="Times New Roman"/>
          <w:lang w:eastAsia="x-none"/>
        </w:rPr>
        <w:t xml:space="preserve"> </w:t>
      </w:r>
      <w:r w:rsidR="00A54587" w:rsidRPr="00D20AC3">
        <w:rPr>
          <w:rFonts w:ascii="Times New Roman" w:hAnsi="Times New Roman" w:cs="Times New Roman"/>
          <w:lang w:eastAsia="x-none"/>
        </w:rPr>
        <w:t xml:space="preserve">RAN1#118 agreement defining the key characteristics of option 1-2, </w:t>
      </w:r>
      <w:r w:rsidRPr="00D20AC3">
        <w:rPr>
          <w:rFonts w:ascii="Times New Roman" w:hAnsi="Times New Roman" w:cs="Times New Roman"/>
          <w:lang w:eastAsia="x-none"/>
        </w:rPr>
        <w:t>includes</w:t>
      </w:r>
      <w:r w:rsidR="00A54587" w:rsidRPr="00D20AC3">
        <w:rPr>
          <w:rFonts w:ascii="Times New Roman" w:hAnsi="Times New Roman" w:cs="Times New Roman"/>
          <w:lang w:eastAsia="x-none"/>
        </w:rPr>
        <w:t xml:space="preserve"> th</w:t>
      </w:r>
      <w:r w:rsidR="00466EBD" w:rsidRPr="00D20AC3">
        <w:rPr>
          <w:rFonts w:ascii="Times New Roman" w:hAnsi="Times New Roman" w:cs="Times New Roman"/>
          <w:lang w:eastAsia="x-none"/>
        </w:rPr>
        <w:t xml:space="preserve">e </w:t>
      </w:r>
      <w:r w:rsidR="00A54587" w:rsidRPr="00D20AC3">
        <w:rPr>
          <w:rFonts w:ascii="Times New Roman" w:hAnsi="Times New Roman" w:cs="Times New Roman"/>
          <w:lang w:eastAsia="x-none"/>
        </w:rPr>
        <w:t>FFS</w:t>
      </w:r>
      <w:r w:rsidR="009F49BB" w:rsidRPr="00D20AC3">
        <w:rPr>
          <w:rFonts w:ascii="Times New Roman" w:hAnsi="Times New Roman" w:cs="Times New Roman"/>
          <w:lang w:eastAsia="x-none"/>
        </w:rPr>
        <w:t xml:space="preserve"> </w:t>
      </w:r>
      <w:r w:rsidR="00466EBD" w:rsidRPr="00D20AC3">
        <w:rPr>
          <w:rFonts w:ascii="Times New Roman" w:hAnsi="Times New Roman" w:cs="Times New Roman"/>
          <w:lang w:eastAsia="x-none"/>
        </w:rPr>
        <w:t xml:space="preserve">below, </w:t>
      </w:r>
      <w:r w:rsidR="009F49BB" w:rsidRPr="00D20AC3">
        <w:rPr>
          <w:rFonts w:ascii="Times New Roman" w:hAnsi="Times New Roman" w:cs="Times New Roman"/>
          <w:lang w:eastAsia="x-none"/>
        </w:rPr>
        <w:t xml:space="preserve">regarding a restriction relative to the </w:t>
      </w:r>
      <w:proofErr w:type="spellStart"/>
      <w:r w:rsidR="009F49BB" w:rsidRPr="00D20AC3">
        <w:rPr>
          <w:rFonts w:ascii="Times New Roman" w:hAnsi="Times New Roman" w:cs="Times New Roman"/>
          <w:lang w:eastAsia="x-none"/>
        </w:rPr>
        <w:t>cDRX</w:t>
      </w:r>
      <w:proofErr w:type="spellEnd"/>
      <w:r w:rsidR="009F49BB" w:rsidRPr="00D20AC3">
        <w:rPr>
          <w:rFonts w:ascii="Times New Roman" w:hAnsi="Times New Roman" w:cs="Times New Roman"/>
          <w:lang w:eastAsia="x-none"/>
        </w:rPr>
        <w:t xml:space="preserve"> configuration</w:t>
      </w:r>
      <w:r w:rsidR="00466EBD" w:rsidRPr="00D20AC3">
        <w:rPr>
          <w:rFonts w:ascii="Times New Roman" w:hAnsi="Times New Roman" w:cs="Times New Roman"/>
          <w:lang w:eastAsia="x-none"/>
        </w:rPr>
        <w:t xml:space="preserve">.  </w:t>
      </w:r>
    </w:p>
    <w:p w14:paraId="2371EBEC" w14:textId="77777777" w:rsidR="00A54587" w:rsidRPr="00D20AC3" w:rsidRDefault="00A54587" w:rsidP="003E27A0">
      <w:pPr>
        <w:rPr>
          <w:rFonts w:ascii="Times New Roman" w:eastAsia="Yu Mincho" w:hAnsi="Times New Roman" w:cs="Times New Roman"/>
          <w:b/>
          <w:bCs/>
          <w:lang w:val="en-US"/>
        </w:rPr>
      </w:pPr>
    </w:p>
    <w:p w14:paraId="37A1AEBA" w14:textId="77777777" w:rsidR="00A54587" w:rsidRPr="00D20AC3" w:rsidRDefault="00A54587" w:rsidP="00A54587">
      <w:pPr>
        <w:numPr>
          <w:ilvl w:val="0"/>
          <w:numId w:val="10"/>
        </w:numPr>
        <w:rPr>
          <w:rFonts w:ascii="Times New Roman" w:hAnsi="Times New Roman" w:cs="Times New Roman"/>
          <w:i/>
          <w:iCs/>
          <w:lang w:eastAsia="x-none"/>
        </w:rPr>
      </w:pPr>
      <w:r w:rsidRPr="00D20AC3">
        <w:rPr>
          <w:rFonts w:ascii="Times New Roman" w:hAnsi="Times New Roman" w:cs="Times New Roman"/>
          <w:i/>
          <w:iCs/>
          <w:lang w:eastAsia="x-none"/>
        </w:rPr>
        <w:t xml:space="preserve">UE </w:t>
      </w:r>
      <w:r w:rsidRPr="00D20AC3">
        <w:rPr>
          <w:rFonts w:ascii="Times New Roman" w:eastAsia="Yu Mincho" w:hAnsi="Times New Roman" w:cs="Times New Roman"/>
          <w:i/>
          <w:iCs/>
          <w:lang w:eastAsia="x-none"/>
        </w:rPr>
        <w:t xml:space="preserve">is </w:t>
      </w:r>
      <w:r w:rsidRPr="00D20AC3">
        <w:rPr>
          <w:rFonts w:ascii="Times New Roman" w:hAnsi="Times New Roman" w:cs="Times New Roman"/>
          <w:i/>
          <w:iCs/>
          <w:lang w:eastAsia="x-none"/>
        </w:rPr>
        <w:t xml:space="preserve">expected to be configured with LP-WUS </w:t>
      </w:r>
      <w:r w:rsidRPr="00D20AC3">
        <w:rPr>
          <w:rFonts w:ascii="Times New Roman" w:eastAsia="Yu Mincho" w:hAnsi="Times New Roman" w:cs="Times New Roman"/>
          <w:i/>
          <w:iCs/>
          <w:lang w:eastAsia="x-none"/>
        </w:rPr>
        <w:t>monitoring configuration (</w:t>
      </w:r>
      <w:r w:rsidRPr="00D20AC3">
        <w:rPr>
          <w:rFonts w:ascii="Times New Roman" w:hAnsi="Times New Roman" w:cs="Times New Roman"/>
          <w:i/>
          <w:iCs/>
          <w:lang w:eastAsia="x-none"/>
        </w:rPr>
        <w:t>periodicity and offset can be different from those from C-DRX configuration)</w:t>
      </w:r>
    </w:p>
    <w:p w14:paraId="50B8E824" w14:textId="77777777" w:rsidR="00A54587" w:rsidRPr="00D20AC3" w:rsidRDefault="00A54587" w:rsidP="00A54587">
      <w:pPr>
        <w:numPr>
          <w:ilvl w:val="1"/>
          <w:numId w:val="10"/>
        </w:numPr>
        <w:rPr>
          <w:rFonts w:ascii="Times New Roman" w:hAnsi="Times New Roman" w:cs="Times New Roman"/>
          <w:i/>
          <w:iCs/>
          <w:lang w:eastAsia="x-none"/>
        </w:rPr>
      </w:pPr>
      <w:r w:rsidRPr="00D20AC3">
        <w:rPr>
          <w:rFonts w:ascii="Times New Roman" w:hAnsi="Times New Roman" w:cs="Times New Roman"/>
          <w:i/>
          <w:iCs/>
          <w:highlight w:val="yellow"/>
          <w:lang w:eastAsia="x-none"/>
        </w:rPr>
        <w:t>FFS potential restriction for LP-WUS configuration in relation with C-DRX configuration</w:t>
      </w:r>
      <w:r w:rsidRPr="00D20AC3">
        <w:rPr>
          <w:rFonts w:ascii="Times New Roman" w:hAnsi="Times New Roman" w:cs="Times New Roman"/>
          <w:i/>
          <w:iCs/>
          <w:lang w:eastAsia="x-none"/>
        </w:rPr>
        <w:t xml:space="preserve"> </w:t>
      </w:r>
    </w:p>
    <w:p w14:paraId="00E9FC17" w14:textId="77777777" w:rsidR="00CE7395" w:rsidRPr="00D20AC3" w:rsidRDefault="00CE7395" w:rsidP="00147338">
      <w:pPr>
        <w:rPr>
          <w:rFonts w:ascii="Times New Roman" w:eastAsia="Yu Mincho" w:hAnsi="Times New Roman" w:cs="Times New Roman"/>
        </w:rPr>
      </w:pPr>
    </w:p>
    <w:p w14:paraId="4F49C430" w14:textId="6DC1D8DB" w:rsidR="00F637F1" w:rsidRPr="00D20AC3" w:rsidRDefault="00A54587" w:rsidP="00147338">
      <w:pPr>
        <w:rPr>
          <w:rFonts w:ascii="Times New Roman" w:eastAsia="Yu Mincho" w:hAnsi="Times New Roman" w:cs="Times New Roman"/>
        </w:rPr>
      </w:pPr>
      <w:r w:rsidRPr="00D20AC3">
        <w:rPr>
          <w:rFonts w:ascii="Times New Roman" w:eastAsia="Yu Mincho" w:hAnsi="Times New Roman" w:cs="Times New Roman"/>
        </w:rPr>
        <w:t xml:space="preserve">In our view, </w:t>
      </w:r>
      <w:r w:rsidR="00FC4045" w:rsidRPr="00D20AC3">
        <w:rPr>
          <w:rFonts w:ascii="Times New Roman" w:eastAsia="Yu Mincho" w:hAnsi="Times New Roman" w:cs="Times New Roman"/>
        </w:rPr>
        <w:t xml:space="preserve">there is no </w:t>
      </w:r>
      <w:r w:rsidR="00466EBD" w:rsidRPr="00D20AC3">
        <w:rPr>
          <w:rFonts w:ascii="Times New Roman" w:eastAsia="Yu Mincho" w:hAnsi="Times New Roman" w:cs="Times New Roman"/>
        </w:rPr>
        <w:t xml:space="preserve">longer any </w:t>
      </w:r>
      <w:r w:rsidR="00FC4045" w:rsidRPr="00D20AC3">
        <w:rPr>
          <w:rFonts w:ascii="Times New Roman" w:eastAsia="Yu Mincho" w:hAnsi="Times New Roman" w:cs="Times New Roman"/>
        </w:rPr>
        <w:t>need to support this</w:t>
      </w:r>
      <w:r w:rsidR="00466EBD" w:rsidRPr="00D20AC3">
        <w:rPr>
          <w:rFonts w:ascii="Times New Roman" w:eastAsia="Yu Mincho" w:hAnsi="Times New Roman" w:cs="Times New Roman"/>
        </w:rPr>
        <w:t xml:space="preserve"> option 1-2-1</w:t>
      </w:r>
      <w:r w:rsidR="00FC4045" w:rsidRPr="00D20AC3">
        <w:rPr>
          <w:rFonts w:ascii="Times New Roman" w:eastAsia="Yu Mincho" w:hAnsi="Times New Roman" w:cs="Times New Roman"/>
        </w:rPr>
        <w:t xml:space="preserve"> restriction </w:t>
      </w:r>
      <w:r w:rsidR="00F637F1" w:rsidRPr="00D20AC3">
        <w:rPr>
          <w:rFonts w:ascii="Times New Roman" w:eastAsia="Yu Mincho" w:hAnsi="Times New Roman" w:cs="Times New Roman"/>
        </w:rPr>
        <w:t>for the following reasons:</w:t>
      </w:r>
    </w:p>
    <w:p w14:paraId="5DF97474" w14:textId="77777777" w:rsidR="00F637F1" w:rsidRPr="00D20AC3" w:rsidRDefault="00F637F1" w:rsidP="00147338">
      <w:pPr>
        <w:rPr>
          <w:rFonts w:ascii="Times New Roman" w:eastAsia="Yu Mincho" w:hAnsi="Times New Roman" w:cs="Times New Roman"/>
        </w:rPr>
      </w:pPr>
    </w:p>
    <w:p w14:paraId="01E362CB" w14:textId="175C76B5" w:rsidR="00F637F1" w:rsidRPr="00D20AC3" w:rsidRDefault="00466EBD" w:rsidP="00F637F1">
      <w:pPr>
        <w:pStyle w:val="ListParagraph"/>
        <w:numPr>
          <w:ilvl w:val="0"/>
          <w:numId w:val="30"/>
        </w:numPr>
        <w:ind w:firstLineChars="0"/>
        <w:rPr>
          <w:rFonts w:ascii="Times New Roman" w:eastAsia="Yu Mincho" w:hAnsi="Times New Roman"/>
        </w:rPr>
      </w:pPr>
      <w:r w:rsidRPr="00D20AC3">
        <w:rPr>
          <w:rFonts w:ascii="Times New Roman" w:eastAsia="Yu Mincho" w:hAnsi="Times New Roman"/>
        </w:rPr>
        <w:t>RAN4 is no longer expected to be impacted significantly by option 1-2-2</w:t>
      </w:r>
    </w:p>
    <w:p w14:paraId="2210AC24" w14:textId="28BCB063" w:rsidR="00F637F1" w:rsidRPr="00D20AC3" w:rsidRDefault="00F637F1" w:rsidP="00F637F1">
      <w:pPr>
        <w:pStyle w:val="ListParagraph"/>
        <w:numPr>
          <w:ilvl w:val="0"/>
          <w:numId w:val="30"/>
        </w:numPr>
        <w:ind w:firstLineChars="0"/>
        <w:rPr>
          <w:rFonts w:ascii="Times New Roman" w:eastAsia="Yu Mincho" w:hAnsi="Times New Roman"/>
        </w:rPr>
      </w:pPr>
      <w:r w:rsidRPr="00D20AC3">
        <w:rPr>
          <w:rFonts w:ascii="Times New Roman" w:eastAsia="Yu Mincho" w:hAnsi="Times New Roman"/>
        </w:rPr>
        <w:t>P</w:t>
      </w:r>
      <w:r w:rsidR="00D34490" w:rsidRPr="00D20AC3">
        <w:rPr>
          <w:rFonts w:ascii="Times New Roman" w:eastAsia="Yu Mincho" w:hAnsi="Times New Roman"/>
        </w:rPr>
        <w:t>otential p</w:t>
      </w:r>
      <w:r w:rsidRPr="00D20AC3">
        <w:rPr>
          <w:rFonts w:ascii="Times New Roman" w:eastAsia="Yu Mincho" w:hAnsi="Times New Roman"/>
        </w:rPr>
        <w:t>ower Saving Gains without th</w:t>
      </w:r>
      <w:r w:rsidR="00466EBD" w:rsidRPr="00D20AC3">
        <w:rPr>
          <w:rFonts w:ascii="Times New Roman" w:eastAsia="Yu Mincho" w:hAnsi="Times New Roman"/>
        </w:rPr>
        <w:t>is</w:t>
      </w:r>
      <w:r w:rsidRPr="00D20AC3">
        <w:rPr>
          <w:rFonts w:ascii="Times New Roman" w:eastAsia="Yu Mincho" w:hAnsi="Times New Roman"/>
        </w:rPr>
        <w:t xml:space="preserve"> restriction are </w:t>
      </w:r>
      <w:r w:rsidR="00466EBD" w:rsidRPr="00D20AC3">
        <w:rPr>
          <w:rFonts w:ascii="Times New Roman" w:eastAsia="Yu Mincho" w:hAnsi="Times New Roman"/>
        </w:rPr>
        <w:t>expected to be far</w:t>
      </w:r>
      <w:r w:rsidRPr="00D20AC3">
        <w:rPr>
          <w:rFonts w:ascii="Times New Roman" w:eastAsia="Yu Mincho" w:hAnsi="Times New Roman"/>
        </w:rPr>
        <w:t xml:space="preserve"> higher</w:t>
      </w:r>
      <w:r w:rsidR="00466EBD" w:rsidRPr="00D20AC3">
        <w:rPr>
          <w:rFonts w:ascii="Times New Roman" w:eastAsia="Yu Mincho" w:hAnsi="Times New Roman"/>
        </w:rPr>
        <w:t xml:space="preserve"> than with this restriction.</w:t>
      </w:r>
    </w:p>
    <w:p w14:paraId="13FB461B" w14:textId="77777777" w:rsidR="00F637F1" w:rsidRPr="00D20AC3" w:rsidRDefault="00F637F1" w:rsidP="00F637F1">
      <w:pPr>
        <w:rPr>
          <w:rFonts w:ascii="Times New Roman" w:eastAsia="Yu Mincho" w:hAnsi="Times New Roman"/>
        </w:rPr>
      </w:pPr>
    </w:p>
    <w:p w14:paraId="067541F6" w14:textId="77777777" w:rsidR="00A54587" w:rsidRPr="00D20AC3" w:rsidRDefault="00A54587" w:rsidP="00147338">
      <w:pPr>
        <w:rPr>
          <w:rFonts w:ascii="Times New Roman" w:eastAsia="Yu Mincho" w:hAnsi="Times New Roman" w:cs="Times New Roman"/>
        </w:rPr>
      </w:pPr>
    </w:p>
    <w:p w14:paraId="655032E9" w14:textId="5BC26E2E" w:rsidR="00D34490" w:rsidRPr="00DA4187" w:rsidRDefault="00D34490" w:rsidP="3BE6238C">
      <w:pPr>
        <w:ind w:left="1701" w:hanging="1701"/>
        <w:rPr>
          <w:b/>
          <w:bCs/>
        </w:rPr>
      </w:pPr>
      <w:r w:rsidRPr="00DA4187">
        <w:rPr>
          <w:rFonts w:eastAsia="Yu Mincho"/>
          <w:b/>
          <w:bCs/>
          <w:lang w:val="en-US"/>
        </w:rPr>
        <w:t xml:space="preserve">Proposal </w:t>
      </w:r>
      <w:r w:rsidR="00D20AC3">
        <w:rPr>
          <w:rFonts w:eastAsia="Yu Mincho"/>
          <w:b/>
          <w:bCs/>
          <w:lang w:val="en-US"/>
        </w:rPr>
        <w:t>4</w:t>
      </w:r>
      <w:r w:rsidRPr="00DA4187">
        <w:rPr>
          <w:rFonts w:eastAsia="Yu Mincho"/>
          <w:b/>
          <w:bCs/>
          <w:lang w:val="en-US"/>
        </w:rPr>
        <w:t xml:space="preserve">:     </w:t>
      </w:r>
      <w:r w:rsidRPr="00D20AC3">
        <w:tab/>
      </w:r>
      <w:r w:rsidR="006B69B5" w:rsidRPr="00DA4187">
        <w:rPr>
          <w:b/>
          <w:bCs/>
        </w:rPr>
        <w:t xml:space="preserve">For connected mode option 1-2, </w:t>
      </w:r>
      <w:r w:rsidR="00466EBD" w:rsidRPr="00DA4187">
        <w:rPr>
          <w:b/>
          <w:bCs/>
        </w:rPr>
        <w:t xml:space="preserve">legacy C-DRX </w:t>
      </w:r>
      <w:r w:rsidR="001B4830" w:rsidRPr="00DA4187">
        <w:rPr>
          <w:b/>
          <w:bCs/>
        </w:rPr>
        <w:t>configuration does not restrict LP-WUS configuration.</w:t>
      </w:r>
    </w:p>
    <w:p w14:paraId="223EF38A" w14:textId="77777777" w:rsidR="00D34490" w:rsidRPr="00D20AC3" w:rsidRDefault="00D34490" w:rsidP="00147338">
      <w:pPr>
        <w:rPr>
          <w:rFonts w:ascii="Times New Roman" w:eastAsia="Yu Mincho" w:hAnsi="Times New Roman" w:cs="Times New Roman"/>
        </w:rPr>
      </w:pPr>
    </w:p>
    <w:p w14:paraId="3729399E" w14:textId="60B4FE37" w:rsidR="003E27A0" w:rsidRPr="00DA4187" w:rsidRDefault="00CA4167" w:rsidP="00CA4167">
      <w:pPr>
        <w:rPr>
          <w:b/>
          <w:bCs/>
          <w:i/>
          <w:iCs/>
          <w:color w:val="0070C0"/>
        </w:rPr>
      </w:pPr>
      <w:r w:rsidRPr="00DA4187">
        <w:rPr>
          <w:b/>
          <w:bCs/>
          <w:i/>
          <w:iCs/>
          <w:color w:val="0070C0"/>
        </w:rPr>
        <w:t xml:space="preserve">Question </w:t>
      </w:r>
      <w:r w:rsidR="006B69B5" w:rsidRPr="00DA4187">
        <w:rPr>
          <w:b/>
          <w:bCs/>
          <w:i/>
          <w:iCs/>
          <w:color w:val="0070C0"/>
        </w:rPr>
        <w:t>4</w:t>
      </w:r>
      <w:r w:rsidRPr="00DA4187">
        <w:rPr>
          <w:b/>
          <w:bCs/>
          <w:i/>
          <w:iCs/>
          <w:color w:val="0070C0"/>
        </w:rPr>
        <w:t>:    For option 1-2, is a new timer defined</w:t>
      </w:r>
      <w:r w:rsidR="00147338" w:rsidRPr="00DA4187">
        <w:rPr>
          <w:b/>
          <w:bCs/>
          <w:i/>
          <w:iCs/>
          <w:color w:val="0070C0"/>
        </w:rPr>
        <w:t xml:space="preserve"> for PDCCH monitoring</w:t>
      </w:r>
      <w:r w:rsidRPr="00DA4187">
        <w:rPr>
          <w:b/>
          <w:bCs/>
          <w:i/>
          <w:iCs/>
          <w:color w:val="0070C0"/>
        </w:rPr>
        <w:t>?</w:t>
      </w:r>
    </w:p>
    <w:p w14:paraId="305D641A" w14:textId="77777777" w:rsidR="00CA4167" w:rsidRPr="00D20AC3" w:rsidRDefault="00CA4167" w:rsidP="00CA4167">
      <w:pPr>
        <w:rPr>
          <w:rFonts w:ascii="Times New Roman" w:eastAsia="Yu Mincho" w:hAnsi="Times New Roman" w:cs="Times New Roman"/>
          <w:lang w:val="en-US"/>
        </w:rPr>
      </w:pPr>
    </w:p>
    <w:p w14:paraId="2CA62E40" w14:textId="6F98D7F7" w:rsidR="006B69B5" w:rsidRPr="00D20AC3" w:rsidRDefault="006B69B5" w:rsidP="00C364EF">
      <w:pPr>
        <w:rPr>
          <w:rFonts w:ascii="Times New Roman" w:hAnsi="Times New Roman" w:cs="Times New Roman"/>
          <w:lang w:eastAsia="x-none"/>
        </w:rPr>
      </w:pPr>
      <w:r w:rsidRPr="00D20AC3">
        <w:rPr>
          <w:rFonts w:ascii="Times New Roman" w:hAnsi="Times New Roman" w:cs="Times New Roman"/>
          <w:lang w:eastAsia="x-none"/>
        </w:rPr>
        <w:t>The RAN1#118 agreement defining the key characteristics of option 1-2, includes this FFS</w:t>
      </w:r>
      <w:r w:rsidR="009F49BB" w:rsidRPr="00D20AC3">
        <w:rPr>
          <w:rFonts w:ascii="Times New Roman" w:hAnsi="Times New Roman" w:cs="Times New Roman"/>
          <w:lang w:eastAsia="x-none"/>
        </w:rPr>
        <w:t xml:space="preserve"> regarding the </w:t>
      </w:r>
      <w:r w:rsidR="00C364EF" w:rsidRPr="00D20AC3">
        <w:rPr>
          <w:rFonts w:ascii="Times New Roman" w:hAnsi="Times New Roman" w:cs="Times New Roman"/>
          <w:lang w:eastAsia="x-none"/>
        </w:rPr>
        <w:t xml:space="preserve">active </w:t>
      </w:r>
      <w:r w:rsidR="009F49BB" w:rsidRPr="00D20AC3">
        <w:rPr>
          <w:rFonts w:ascii="Times New Roman" w:hAnsi="Times New Roman" w:cs="Times New Roman"/>
          <w:lang w:eastAsia="x-none"/>
        </w:rPr>
        <w:t>timer</w:t>
      </w:r>
      <w:r w:rsidRPr="00D20AC3">
        <w:rPr>
          <w:rFonts w:ascii="Times New Roman" w:hAnsi="Times New Roman" w:cs="Times New Roman"/>
          <w:lang w:eastAsia="x-none"/>
        </w:rPr>
        <w:t>:</w:t>
      </w:r>
    </w:p>
    <w:p w14:paraId="78D209FE" w14:textId="77777777" w:rsidR="00CA4167" w:rsidRPr="00D20AC3" w:rsidRDefault="00CA4167" w:rsidP="00C364EF">
      <w:pPr>
        <w:rPr>
          <w:rFonts w:ascii="Times New Roman" w:eastAsia="Yu Mincho" w:hAnsi="Times New Roman" w:cs="Times New Roman"/>
          <w:i/>
          <w:iCs/>
          <w:lang w:val="en-US"/>
        </w:rPr>
      </w:pPr>
    </w:p>
    <w:p w14:paraId="3D4ED486" w14:textId="77777777" w:rsidR="006B69B5" w:rsidRPr="00D20AC3" w:rsidRDefault="006B69B5" w:rsidP="00C364EF">
      <w:pPr>
        <w:numPr>
          <w:ilvl w:val="0"/>
          <w:numId w:val="10"/>
        </w:numPr>
        <w:rPr>
          <w:rFonts w:ascii="Times New Roman" w:hAnsi="Times New Roman" w:cs="Times New Roman"/>
          <w:i/>
          <w:iCs/>
          <w:lang w:eastAsia="x-none"/>
        </w:rPr>
      </w:pPr>
      <w:r w:rsidRPr="00D20AC3">
        <w:rPr>
          <w:rFonts w:ascii="Times New Roman" w:hAnsi="Times New Roman" w:cs="Times New Roman"/>
          <w:i/>
          <w:iCs/>
          <w:lang w:eastAsia="x-none"/>
        </w:rPr>
        <w:t>LP-WUS triggers the start of a timer during which UE monitors PDCCH</w:t>
      </w:r>
    </w:p>
    <w:p w14:paraId="143BFC43" w14:textId="77777777" w:rsidR="006B69B5" w:rsidRPr="00D20AC3" w:rsidRDefault="006B69B5" w:rsidP="00C364EF">
      <w:pPr>
        <w:numPr>
          <w:ilvl w:val="1"/>
          <w:numId w:val="10"/>
        </w:numPr>
        <w:rPr>
          <w:rFonts w:ascii="Times New Roman" w:hAnsi="Times New Roman" w:cs="Times New Roman"/>
          <w:i/>
          <w:iCs/>
          <w:highlight w:val="yellow"/>
          <w:lang w:eastAsia="x-none"/>
        </w:rPr>
      </w:pPr>
      <w:r w:rsidRPr="00D20AC3">
        <w:rPr>
          <w:rFonts w:ascii="Times New Roman" w:hAnsi="Times New Roman" w:cs="Times New Roman"/>
          <w:i/>
          <w:iCs/>
          <w:highlight w:val="yellow"/>
          <w:lang w:eastAsia="x-none"/>
        </w:rPr>
        <w:t xml:space="preserve">FFS the timer is existing timer and/or new timer </w:t>
      </w:r>
    </w:p>
    <w:p w14:paraId="2CD6581A" w14:textId="77777777" w:rsidR="00CA4167" w:rsidRPr="00D20AC3" w:rsidRDefault="00CA4167" w:rsidP="00C364EF">
      <w:pPr>
        <w:rPr>
          <w:b/>
          <w:bCs/>
        </w:rPr>
      </w:pPr>
    </w:p>
    <w:p w14:paraId="3E48E51C" w14:textId="05F827D6" w:rsidR="006B69B5" w:rsidRPr="00D20AC3" w:rsidRDefault="00C364EF" w:rsidP="00C364EF">
      <w:pPr>
        <w:rPr>
          <w:rFonts w:ascii="Times New Roman" w:hAnsi="Times New Roman" w:cs="Times New Roman"/>
          <w:lang w:eastAsia="x-none"/>
        </w:rPr>
      </w:pPr>
      <w:r w:rsidRPr="00D20AC3">
        <w:rPr>
          <w:rFonts w:ascii="Times New Roman" w:hAnsi="Times New Roman" w:cs="Times New Roman"/>
          <w:lang w:eastAsia="x-none"/>
        </w:rPr>
        <w:lastRenderedPageBreak/>
        <w:t>Note</w:t>
      </w:r>
      <w:r w:rsidR="006B69B5" w:rsidRPr="00D20AC3">
        <w:rPr>
          <w:rFonts w:ascii="Times New Roman" w:hAnsi="Times New Roman" w:cs="Times New Roman"/>
          <w:lang w:eastAsia="x-none"/>
        </w:rPr>
        <w:t xml:space="preserve">, the corresponding RAN2 agreement </w:t>
      </w:r>
      <w:r w:rsidRPr="00D20AC3">
        <w:rPr>
          <w:rFonts w:ascii="Times New Roman" w:hAnsi="Times New Roman" w:cs="Times New Roman"/>
          <w:lang w:eastAsia="x-none"/>
        </w:rPr>
        <w:t xml:space="preserve">also </w:t>
      </w:r>
      <w:r w:rsidR="006B69B5" w:rsidRPr="00D20AC3">
        <w:rPr>
          <w:rFonts w:ascii="Times New Roman" w:hAnsi="Times New Roman" w:cs="Times New Roman"/>
          <w:lang w:eastAsia="x-none"/>
        </w:rPr>
        <w:t xml:space="preserve">leaves </w:t>
      </w:r>
      <w:r w:rsidR="009F49BB" w:rsidRPr="00D20AC3">
        <w:rPr>
          <w:rFonts w:ascii="Times New Roman" w:hAnsi="Times New Roman" w:cs="Times New Roman"/>
          <w:lang w:eastAsia="x-none"/>
        </w:rPr>
        <w:t>it open as to whether a new timer is specified or not.</w:t>
      </w:r>
    </w:p>
    <w:p w14:paraId="096DA39F" w14:textId="77777777" w:rsidR="006B69B5" w:rsidRPr="00D20AC3" w:rsidRDefault="006B69B5" w:rsidP="00C364EF"/>
    <w:p w14:paraId="0F0765AB" w14:textId="31D39B5A" w:rsidR="00C364EF" w:rsidRPr="00D20AC3" w:rsidRDefault="009F49BB" w:rsidP="00C23063">
      <w:pPr>
        <w:suppressAutoHyphens/>
        <w:spacing w:line="259" w:lineRule="auto"/>
        <w:jc w:val="both"/>
        <w:rPr>
          <w:rFonts w:ascii="Times New Roman" w:hAnsi="Times New Roman" w:cs="Times New Roman"/>
          <w:lang w:eastAsia="x-none"/>
        </w:rPr>
      </w:pPr>
      <w:r w:rsidRPr="00D20AC3">
        <w:rPr>
          <w:rFonts w:ascii="Times New Roman" w:hAnsi="Times New Roman" w:cs="Times New Roman"/>
          <w:lang w:eastAsia="x-none"/>
        </w:rPr>
        <w:t>I</w:t>
      </w:r>
      <w:r w:rsidR="006B69B5" w:rsidRPr="00D20AC3">
        <w:rPr>
          <w:rFonts w:ascii="Times New Roman" w:hAnsi="Times New Roman" w:cs="Times New Roman"/>
          <w:lang w:eastAsia="x-none"/>
        </w:rPr>
        <w:t>n our view,</w:t>
      </w:r>
      <w:r w:rsidRPr="00D20AC3">
        <w:rPr>
          <w:rFonts w:ascii="Times New Roman" w:hAnsi="Times New Roman" w:cs="Times New Roman"/>
          <w:lang w:eastAsia="x-none"/>
        </w:rPr>
        <w:t xml:space="preserve"> </w:t>
      </w:r>
      <w:r w:rsidR="00C31A87" w:rsidRPr="00D20AC3">
        <w:rPr>
          <w:rFonts w:ascii="Times New Roman" w:hAnsi="Times New Roman" w:cs="Times New Roman"/>
          <w:lang w:eastAsia="x-none"/>
        </w:rPr>
        <w:t xml:space="preserve">it is preferable to have the option of </w:t>
      </w:r>
      <w:r w:rsidR="00C23063" w:rsidRPr="00D20AC3">
        <w:rPr>
          <w:rFonts w:ascii="Times New Roman" w:hAnsi="Times New Roman" w:cs="Times New Roman"/>
          <w:lang w:eastAsia="x-none"/>
        </w:rPr>
        <w:t xml:space="preserve">new </w:t>
      </w:r>
      <w:proofErr w:type="spellStart"/>
      <w:r w:rsidR="00C23063" w:rsidRPr="00D20AC3">
        <w:rPr>
          <w:rFonts w:ascii="Times New Roman" w:hAnsi="Times New Roman" w:cs="Times New Roman"/>
          <w:lang w:eastAsia="x-none"/>
        </w:rPr>
        <w:t>OnDuration</w:t>
      </w:r>
      <w:proofErr w:type="spellEnd"/>
      <w:r w:rsidR="00C23063" w:rsidRPr="00D20AC3">
        <w:rPr>
          <w:rFonts w:ascii="Times New Roman" w:hAnsi="Times New Roman" w:cs="Times New Roman"/>
          <w:lang w:eastAsia="x-none"/>
        </w:rPr>
        <w:t xml:space="preserve"> timer</w:t>
      </w:r>
      <w:r w:rsidR="00C364EF" w:rsidRPr="00D20AC3">
        <w:rPr>
          <w:rFonts w:ascii="Times New Roman" w:hAnsi="Times New Roman" w:cs="Times New Roman"/>
          <w:lang w:eastAsia="x-none"/>
        </w:rPr>
        <w:t xml:space="preserve"> </w:t>
      </w:r>
      <w:r w:rsidR="00C23063" w:rsidRPr="00D20AC3">
        <w:rPr>
          <w:rFonts w:ascii="Times New Roman" w:hAnsi="Times New Roman" w:cs="Times New Roman"/>
          <w:lang w:eastAsia="x-none"/>
        </w:rPr>
        <w:t>for the following reasons:</w:t>
      </w:r>
    </w:p>
    <w:p w14:paraId="5FC642FC" w14:textId="77777777" w:rsidR="00C23063" w:rsidRPr="00D20AC3" w:rsidRDefault="00C23063" w:rsidP="00C23063">
      <w:pPr>
        <w:suppressAutoHyphens/>
        <w:spacing w:line="259" w:lineRule="auto"/>
        <w:jc w:val="both"/>
        <w:rPr>
          <w:rFonts w:ascii="Times New Roman" w:hAnsi="Times New Roman" w:cs="Times New Roman"/>
          <w:lang w:eastAsia="x-none"/>
        </w:rPr>
      </w:pPr>
    </w:p>
    <w:p w14:paraId="69D986F2" w14:textId="4D09C868" w:rsidR="00C23063" w:rsidRPr="00D20AC3" w:rsidRDefault="00C23063" w:rsidP="00C23063">
      <w:pPr>
        <w:pStyle w:val="ListParagraph"/>
        <w:numPr>
          <w:ilvl w:val="0"/>
          <w:numId w:val="34"/>
        </w:numPr>
        <w:suppressAutoHyphens/>
        <w:spacing w:line="259" w:lineRule="auto"/>
        <w:ind w:firstLineChars="0"/>
        <w:rPr>
          <w:rFonts w:ascii="Times New Roman" w:hAnsi="Times New Roman"/>
          <w:lang w:eastAsia="x-none"/>
        </w:rPr>
      </w:pPr>
      <w:r w:rsidRPr="00D20AC3">
        <w:rPr>
          <w:rFonts w:ascii="Times New Roman" w:hAnsi="Times New Roman"/>
          <w:lang w:eastAsia="x-none"/>
        </w:rPr>
        <w:t xml:space="preserve">Given more </w:t>
      </w:r>
      <w:proofErr w:type="spellStart"/>
      <w:r w:rsidRPr="00D20AC3">
        <w:rPr>
          <w:rFonts w:ascii="Times New Roman" w:hAnsi="Times New Roman"/>
          <w:lang w:eastAsia="x-none"/>
        </w:rPr>
        <w:t>OnDuration</w:t>
      </w:r>
      <w:proofErr w:type="spellEnd"/>
      <w:r w:rsidRPr="00D20AC3">
        <w:rPr>
          <w:rFonts w:ascii="Times New Roman" w:hAnsi="Times New Roman"/>
          <w:lang w:eastAsia="x-none"/>
        </w:rPr>
        <w:t xml:space="preserve"> opportunities, shorter </w:t>
      </w:r>
      <w:proofErr w:type="spellStart"/>
      <w:r w:rsidRPr="00D20AC3">
        <w:rPr>
          <w:rFonts w:ascii="Times New Roman" w:hAnsi="Times New Roman"/>
          <w:lang w:eastAsia="x-none"/>
        </w:rPr>
        <w:t>OnDuration</w:t>
      </w:r>
      <w:proofErr w:type="spellEnd"/>
      <w:r w:rsidRPr="00D20AC3">
        <w:rPr>
          <w:rFonts w:ascii="Times New Roman" w:hAnsi="Times New Roman"/>
          <w:lang w:eastAsia="x-none"/>
        </w:rPr>
        <w:t xml:space="preserve"> periods are likely to be more optimal for certain types of traffic.</w:t>
      </w:r>
    </w:p>
    <w:p w14:paraId="6FEFD622" w14:textId="77777777" w:rsidR="00143CC8" w:rsidRPr="00D20AC3" w:rsidRDefault="00143CC8" w:rsidP="00DA4187">
      <w:pPr>
        <w:pStyle w:val="ListParagraph"/>
        <w:suppressAutoHyphens/>
        <w:spacing w:line="259" w:lineRule="auto"/>
        <w:ind w:left="720" w:firstLineChars="0" w:firstLine="0"/>
        <w:rPr>
          <w:rFonts w:ascii="Times New Roman" w:hAnsi="Times New Roman"/>
          <w:lang w:eastAsia="x-none"/>
        </w:rPr>
      </w:pPr>
    </w:p>
    <w:p w14:paraId="3BA5BD86" w14:textId="263422F3" w:rsidR="00C364EF" w:rsidRPr="00DA4187" w:rsidRDefault="003A47C8" w:rsidP="00DA4187">
      <w:pPr>
        <w:suppressAutoHyphens/>
        <w:spacing w:after="180" w:line="259" w:lineRule="auto"/>
        <w:ind w:left="1701" w:hanging="1701"/>
        <w:jc w:val="both"/>
        <w:rPr>
          <w:rFonts w:eastAsia="Yu Mincho"/>
          <w:b/>
          <w:bCs/>
          <w:lang w:val="en-US"/>
        </w:rPr>
      </w:pPr>
      <w:r w:rsidRPr="00DA4187">
        <w:rPr>
          <w:rFonts w:eastAsia="Yu Mincho"/>
          <w:b/>
          <w:bCs/>
          <w:lang w:val="en-US"/>
        </w:rPr>
        <w:t xml:space="preserve">Observation </w:t>
      </w:r>
      <w:r w:rsidR="0012369C">
        <w:rPr>
          <w:rFonts w:eastAsia="Yu Mincho"/>
          <w:b/>
          <w:bCs/>
          <w:lang w:val="en-US"/>
        </w:rPr>
        <w:t>4</w:t>
      </w:r>
      <w:r w:rsidRPr="00DA4187">
        <w:rPr>
          <w:rFonts w:eastAsia="Yu Mincho"/>
          <w:b/>
          <w:bCs/>
          <w:lang w:val="en-US"/>
        </w:rPr>
        <w:t xml:space="preserve">:   </w:t>
      </w:r>
      <w:r w:rsidR="00DA0C8B" w:rsidRPr="00DA4187">
        <w:rPr>
          <w:rFonts w:eastAsia="Yu Mincho"/>
          <w:b/>
          <w:bCs/>
          <w:lang w:val="en-US"/>
        </w:rPr>
        <w:t>For</w:t>
      </w:r>
      <w:r w:rsidRPr="00DA4187">
        <w:rPr>
          <w:rFonts w:eastAsia="Yu Mincho"/>
          <w:b/>
          <w:bCs/>
          <w:lang w:val="en-US"/>
        </w:rPr>
        <w:t xml:space="preserve"> option 1-2 the </w:t>
      </w:r>
      <w:proofErr w:type="gramStart"/>
      <w:r w:rsidRPr="00DA4187">
        <w:rPr>
          <w:rFonts w:eastAsia="Yu Mincho"/>
          <w:b/>
          <w:bCs/>
          <w:lang w:val="en-US"/>
        </w:rPr>
        <w:t>wake-ups</w:t>
      </w:r>
      <w:proofErr w:type="gramEnd"/>
      <w:r w:rsidRPr="00DA4187">
        <w:rPr>
          <w:rFonts w:eastAsia="Yu Mincho"/>
          <w:b/>
          <w:bCs/>
          <w:lang w:val="en-US"/>
        </w:rPr>
        <w:t xml:space="preserve"> can be more frequent,</w:t>
      </w:r>
      <w:r w:rsidR="00DA0C8B" w:rsidRPr="00DA4187">
        <w:rPr>
          <w:rFonts w:eastAsia="Yu Mincho"/>
          <w:b/>
          <w:bCs/>
          <w:lang w:val="en-US"/>
        </w:rPr>
        <w:t xml:space="preserve"> therefore</w:t>
      </w:r>
      <w:r w:rsidRPr="00DA4187">
        <w:rPr>
          <w:rFonts w:eastAsia="Yu Mincho"/>
          <w:b/>
          <w:bCs/>
          <w:lang w:val="en-US"/>
        </w:rPr>
        <w:t xml:space="preserve"> having shorte</w:t>
      </w:r>
      <w:r w:rsidR="00143CC8" w:rsidRPr="00DA4187">
        <w:rPr>
          <w:rFonts w:eastAsia="Yu Mincho"/>
          <w:b/>
          <w:bCs/>
          <w:lang w:val="en-US"/>
        </w:rPr>
        <w:t>ne</w:t>
      </w:r>
      <w:r w:rsidRPr="00DA4187">
        <w:rPr>
          <w:rFonts w:eastAsia="Yu Mincho"/>
          <w:b/>
          <w:bCs/>
          <w:lang w:val="en-US"/>
        </w:rPr>
        <w:t xml:space="preserve">d on-Duration timer triggered by the LP-WUS </w:t>
      </w:r>
      <w:r w:rsidR="00DA0C8B" w:rsidRPr="00DA4187">
        <w:rPr>
          <w:rFonts w:eastAsia="Yu Mincho"/>
          <w:b/>
          <w:bCs/>
          <w:lang w:val="en-US"/>
        </w:rPr>
        <w:t>is desirable.</w:t>
      </w:r>
    </w:p>
    <w:p w14:paraId="4097DD4F" w14:textId="21AB2987" w:rsidR="00C31A87" w:rsidRPr="00DA4187" w:rsidRDefault="00C31A87" w:rsidP="00C31A87">
      <w:pPr>
        <w:ind w:left="1701" w:hanging="1701"/>
        <w:rPr>
          <w:b/>
          <w:bCs/>
        </w:rPr>
      </w:pPr>
      <w:bookmarkStart w:id="17" w:name="_Toc174045079"/>
      <w:r w:rsidRPr="00DA4187">
        <w:rPr>
          <w:rFonts w:eastAsia="Yu Mincho"/>
          <w:b/>
          <w:bCs/>
          <w:lang w:val="en-US"/>
        </w:rPr>
        <w:t xml:space="preserve">Proposal </w:t>
      </w:r>
      <w:r w:rsidR="00D20AC3">
        <w:rPr>
          <w:rFonts w:eastAsia="Yu Mincho"/>
          <w:b/>
          <w:bCs/>
          <w:lang w:val="en-US"/>
        </w:rPr>
        <w:t>5</w:t>
      </w:r>
      <w:r w:rsidRPr="00DA4187">
        <w:rPr>
          <w:rFonts w:eastAsia="Yu Mincho"/>
          <w:b/>
          <w:bCs/>
          <w:lang w:val="en-US"/>
        </w:rPr>
        <w:t xml:space="preserve">:     </w:t>
      </w:r>
      <w:r w:rsidRPr="00DA4187">
        <w:rPr>
          <w:rFonts w:eastAsia="Yu Mincho"/>
          <w:b/>
          <w:bCs/>
          <w:lang w:val="en-US"/>
        </w:rPr>
        <w:tab/>
      </w:r>
      <w:r w:rsidRPr="00DA4187">
        <w:rPr>
          <w:b/>
          <w:bCs/>
        </w:rPr>
        <w:t xml:space="preserve">For connected mode option 1-2, a new </w:t>
      </w:r>
      <w:r w:rsidR="00C23063" w:rsidRPr="00DA4187">
        <w:rPr>
          <w:b/>
          <w:bCs/>
        </w:rPr>
        <w:t>On-duration</w:t>
      </w:r>
      <w:r w:rsidR="00FA2626" w:rsidRPr="00DA4187">
        <w:rPr>
          <w:b/>
          <w:bCs/>
        </w:rPr>
        <w:t xml:space="preserve"> </w:t>
      </w:r>
      <w:r w:rsidRPr="00DA4187">
        <w:rPr>
          <w:b/>
          <w:bCs/>
        </w:rPr>
        <w:t xml:space="preserve">timer is </w:t>
      </w:r>
      <w:r w:rsidR="003A47C8" w:rsidRPr="00DA4187">
        <w:rPr>
          <w:b/>
          <w:bCs/>
        </w:rPr>
        <w:t xml:space="preserve">supported </w:t>
      </w:r>
      <w:r w:rsidRPr="00DA4187">
        <w:rPr>
          <w:b/>
          <w:bCs/>
        </w:rPr>
        <w:t>to limit the PDCCH monitoring time.</w:t>
      </w:r>
    </w:p>
    <w:p w14:paraId="2476D39F" w14:textId="77777777" w:rsidR="00C23063" w:rsidRPr="00DA4187" w:rsidRDefault="00C23063" w:rsidP="00C31A87">
      <w:pPr>
        <w:ind w:left="1701" w:hanging="1701"/>
        <w:rPr>
          <w:b/>
          <w:bCs/>
        </w:rPr>
      </w:pPr>
    </w:p>
    <w:p w14:paraId="249676F3" w14:textId="3E64DF82" w:rsidR="00C1103D" w:rsidRPr="00D20AC3" w:rsidRDefault="00611DEF" w:rsidP="00C23063">
      <w:pPr>
        <w:suppressAutoHyphens/>
        <w:spacing w:line="259" w:lineRule="auto"/>
        <w:jc w:val="both"/>
        <w:rPr>
          <w:rFonts w:ascii="Times New Roman" w:hAnsi="Times New Roman" w:cs="Times New Roman"/>
          <w:lang w:eastAsia="x-none"/>
        </w:rPr>
      </w:pPr>
      <w:r w:rsidRPr="00D20AC3">
        <w:rPr>
          <w:rFonts w:ascii="Times New Roman" w:hAnsi="Times New Roman" w:cs="Times New Roman"/>
          <w:lang w:eastAsia="x-none"/>
        </w:rPr>
        <w:t xml:space="preserve">Whereas the </w:t>
      </w:r>
      <w:proofErr w:type="spellStart"/>
      <w:r w:rsidRPr="00D20AC3">
        <w:rPr>
          <w:rFonts w:ascii="Times New Roman" w:hAnsi="Times New Roman" w:cs="Times New Roman"/>
          <w:lang w:eastAsia="x-none"/>
        </w:rPr>
        <w:t>OnDuration</w:t>
      </w:r>
      <w:proofErr w:type="spellEnd"/>
      <w:r w:rsidRPr="00D20AC3">
        <w:rPr>
          <w:rFonts w:ascii="Times New Roman" w:hAnsi="Times New Roman" w:cs="Times New Roman"/>
          <w:lang w:eastAsia="x-none"/>
        </w:rPr>
        <w:t xml:space="preserve"> can be considered as a time window where the network can spread the transmission of the PDCCH depending on load, there still needs to be defined an Inactivity Timer to support continued traffic across the end boundary to the </w:t>
      </w:r>
      <w:proofErr w:type="spellStart"/>
      <w:r w:rsidRPr="00D20AC3">
        <w:rPr>
          <w:rFonts w:ascii="Times New Roman" w:hAnsi="Times New Roman" w:cs="Times New Roman"/>
          <w:lang w:eastAsia="x-none"/>
        </w:rPr>
        <w:t>OnDuration</w:t>
      </w:r>
      <w:proofErr w:type="spellEnd"/>
      <w:r w:rsidRPr="00D20AC3">
        <w:rPr>
          <w:rFonts w:ascii="Times New Roman" w:hAnsi="Times New Roman" w:cs="Times New Roman"/>
          <w:lang w:eastAsia="x-none"/>
        </w:rPr>
        <w:t xml:space="preserve"> timer.  In principle the existing </w:t>
      </w:r>
      <w:proofErr w:type="spellStart"/>
      <w:r w:rsidRPr="00D20AC3">
        <w:rPr>
          <w:rFonts w:ascii="Times New Roman" w:hAnsi="Times New Roman" w:cs="Times New Roman"/>
          <w:lang w:eastAsia="x-none"/>
        </w:rPr>
        <w:t>drx</w:t>
      </w:r>
      <w:proofErr w:type="spellEnd"/>
      <w:r w:rsidRPr="00D20AC3">
        <w:rPr>
          <w:rFonts w:ascii="Times New Roman" w:hAnsi="Times New Roman" w:cs="Times New Roman"/>
          <w:lang w:eastAsia="x-none"/>
        </w:rPr>
        <w:t>-InactivityTimer could be re-</w:t>
      </w:r>
      <w:r w:rsidR="00C12D3C" w:rsidRPr="00D20AC3">
        <w:rPr>
          <w:rFonts w:ascii="Times New Roman" w:hAnsi="Times New Roman" w:cs="Times New Roman"/>
          <w:lang w:eastAsia="x-none"/>
        </w:rPr>
        <w:t>used as implied by</w:t>
      </w:r>
      <w:r w:rsidRPr="00D20AC3">
        <w:rPr>
          <w:rFonts w:ascii="Times New Roman" w:hAnsi="Times New Roman" w:cs="Times New Roman"/>
          <w:lang w:eastAsia="x-none"/>
        </w:rPr>
        <w:t xml:space="preserve"> </w:t>
      </w:r>
      <w:r w:rsidR="00C12D3C" w:rsidRPr="00D20AC3">
        <w:rPr>
          <w:rFonts w:ascii="Times New Roman" w:hAnsi="Times New Roman" w:cs="Times New Roman"/>
          <w:lang w:eastAsia="x-none"/>
        </w:rPr>
        <w:t>the RAN1#118</w:t>
      </w:r>
      <w:r w:rsidRPr="00D20AC3">
        <w:rPr>
          <w:rFonts w:ascii="Times New Roman" w:hAnsi="Times New Roman" w:cs="Times New Roman"/>
          <w:lang w:eastAsia="x-none"/>
        </w:rPr>
        <w:t xml:space="preserve"> agreement</w:t>
      </w:r>
      <w:r w:rsidR="00C12D3C" w:rsidRPr="00D20AC3">
        <w:rPr>
          <w:rFonts w:ascii="Times New Roman" w:hAnsi="Times New Roman" w:cs="Times New Roman"/>
          <w:lang w:eastAsia="x-none"/>
        </w:rPr>
        <w:t xml:space="preserve">.  </w:t>
      </w:r>
      <w:r w:rsidRPr="00D20AC3">
        <w:rPr>
          <w:rFonts w:ascii="Times New Roman" w:hAnsi="Times New Roman" w:cs="Times New Roman"/>
          <w:lang w:eastAsia="x-none"/>
        </w:rPr>
        <w:t>However</w:t>
      </w:r>
      <w:r w:rsidR="00F0461B" w:rsidRPr="00D20AC3">
        <w:rPr>
          <w:rFonts w:ascii="Times New Roman" w:hAnsi="Times New Roman" w:cs="Times New Roman"/>
          <w:lang w:eastAsia="x-none"/>
        </w:rPr>
        <w:t>,</w:t>
      </w:r>
      <w:r w:rsidR="00C1103D" w:rsidRPr="00D20AC3">
        <w:rPr>
          <w:rFonts w:ascii="Times New Roman" w:hAnsi="Times New Roman" w:cs="Times New Roman"/>
          <w:lang w:eastAsia="x-none"/>
        </w:rPr>
        <w:t xml:space="preserve"> given </w:t>
      </w:r>
      <w:r w:rsidR="009E7D1B" w:rsidRPr="00D20AC3">
        <w:rPr>
          <w:rFonts w:ascii="Times New Roman" w:hAnsi="Times New Roman" w:cs="Times New Roman"/>
          <w:lang w:eastAsia="x-none"/>
        </w:rPr>
        <w:t xml:space="preserve">that the LP-WUS configuration of PDCCH monitoring occasions could be very different to the legacy </w:t>
      </w:r>
      <w:proofErr w:type="spellStart"/>
      <w:r w:rsidR="009E7D1B" w:rsidRPr="00D20AC3">
        <w:rPr>
          <w:rFonts w:ascii="Times New Roman" w:hAnsi="Times New Roman" w:cs="Times New Roman"/>
          <w:lang w:eastAsia="x-none"/>
        </w:rPr>
        <w:t>cDRX</w:t>
      </w:r>
      <w:proofErr w:type="spellEnd"/>
      <w:r w:rsidR="009E7D1B" w:rsidRPr="00D20AC3">
        <w:rPr>
          <w:rFonts w:ascii="Times New Roman" w:hAnsi="Times New Roman" w:cs="Times New Roman"/>
          <w:lang w:eastAsia="x-none"/>
        </w:rPr>
        <w:t xml:space="preserve"> configuration, especially if group-based LP-WUS is exploited, it is recommended that RAN1 consider a new INACTIVITY timer for LP-WUS operation and whether the transition from short to long DRX cycle is still applicable to LP-WUS operation.</w:t>
      </w:r>
    </w:p>
    <w:p w14:paraId="6B35C9AE" w14:textId="77777777" w:rsidR="009E7D1B" w:rsidRPr="00DA4187" w:rsidRDefault="009E7D1B" w:rsidP="00F0461B">
      <w:pPr>
        <w:ind w:left="1701" w:hanging="1701"/>
        <w:rPr>
          <w:b/>
          <w:bCs/>
        </w:rPr>
      </w:pPr>
    </w:p>
    <w:p w14:paraId="07A56F8F" w14:textId="71661C51" w:rsidR="00C1103D" w:rsidRPr="00DA4187" w:rsidRDefault="00F0461B" w:rsidP="00F0461B">
      <w:pPr>
        <w:ind w:left="1701" w:hanging="1701"/>
        <w:rPr>
          <w:b/>
          <w:bCs/>
        </w:rPr>
      </w:pPr>
      <w:r w:rsidRPr="00DA4187">
        <w:rPr>
          <w:b/>
          <w:bCs/>
        </w:rPr>
        <w:t xml:space="preserve">Proposal </w:t>
      </w:r>
      <w:r w:rsidR="00D20AC3">
        <w:rPr>
          <w:b/>
          <w:bCs/>
        </w:rPr>
        <w:t>6</w:t>
      </w:r>
      <w:r w:rsidRPr="00DA4187">
        <w:rPr>
          <w:b/>
          <w:bCs/>
        </w:rPr>
        <w:t>:</w:t>
      </w:r>
      <w:r w:rsidRPr="00DA4187">
        <w:rPr>
          <w:b/>
          <w:bCs/>
        </w:rPr>
        <w:tab/>
        <w:t xml:space="preserve">For connected mode LP-WUS option 1-2 </w:t>
      </w:r>
      <w:proofErr w:type="gramStart"/>
      <w:r w:rsidRPr="00DA4187">
        <w:rPr>
          <w:b/>
          <w:bCs/>
        </w:rPr>
        <w:t>operation,  discuss</w:t>
      </w:r>
      <w:proofErr w:type="gramEnd"/>
      <w:r w:rsidRPr="00DA4187">
        <w:rPr>
          <w:b/>
          <w:bCs/>
        </w:rPr>
        <w:t xml:space="preserve"> the need for</w:t>
      </w:r>
      <w:r w:rsidR="00C1103D" w:rsidRPr="00DA4187">
        <w:rPr>
          <w:b/>
          <w:bCs/>
        </w:rPr>
        <w:t>:</w:t>
      </w:r>
    </w:p>
    <w:p w14:paraId="46FD2E7E" w14:textId="24A469FE" w:rsidR="00F0461B" w:rsidRPr="00DA4187" w:rsidRDefault="00F0461B" w:rsidP="00C1103D">
      <w:pPr>
        <w:pStyle w:val="ListParagraph"/>
        <w:numPr>
          <w:ilvl w:val="0"/>
          <w:numId w:val="35"/>
        </w:numPr>
        <w:ind w:firstLineChars="0"/>
        <w:rPr>
          <w:rFonts w:ascii="Arial" w:hAnsi="Arial" w:cs="Arial"/>
          <w:b/>
          <w:bCs/>
          <w:sz w:val="20"/>
          <w:szCs w:val="20"/>
        </w:rPr>
      </w:pPr>
      <w:r w:rsidRPr="00DA4187">
        <w:rPr>
          <w:rFonts w:ascii="Arial" w:hAnsi="Arial" w:cs="Arial"/>
          <w:b/>
          <w:bCs/>
          <w:sz w:val="20"/>
          <w:szCs w:val="20"/>
        </w:rPr>
        <w:t>Short to Long DRX cycle changes.</w:t>
      </w:r>
    </w:p>
    <w:p w14:paraId="75F29842" w14:textId="6C4E9BC2" w:rsidR="00C1103D" w:rsidRPr="00DA4187" w:rsidRDefault="00C1103D" w:rsidP="00C1103D">
      <w:pPr>
        <w:pStyle w:val="ListParagraph"/>
        <w:numPr>
          <w:ilvl w:val="0"/>
          <w:numId w:val="35"/>
        </w:numPr>
        <w:ind w:firstLineChars="0"/>
        <w:rPr>
          <w:rFonts w:ascii="Arial" w:hAnsi="Arial" w:cs="Arial"/>
          <w:b/>
          <w:bCs/>
          <w:sz w:val="20"/>
          <w:szCs w:val="20"/>
        </w:rPr>
      </w:pPr>
      <w:r w:rsidRPr="00DA4187">
        <w:rPr>
          <w:rFonts w:ascii="Arial" w:hAnsi="Arial" w:cs="Arial"/>
          <w:b/>
          <w:bCs/>
          <w:sz w:val="20"/>
          <w:szCs w:val="20"/>
        </w:rPr>
        <w:t>A new LP_WUS specific PDCCH monitoring INACTIVITY timer</w:t>
      </w:r>
    </w:p>
    <w:p w14:paraId="588B5355" w14:textId="77777777" w:rsidR="00F0461B" w:rsidRPr="00DA4187" w:rsidRDefault="00F0461B" w:rsidP="00F0461B">
      <w:pPr>
        <w:ind w:left="1701" w:hanging="1701"/>
        <w:rPr>
          <w:b/>
          <w:bCs/>
        </w:rPr>
      </w:pPr>
    </w:p>
    <w:p w14:paraId="0EBF0961" w14:textId="77777777" w:rsidR="00F0461B" w:rsidRPr="00DA4187" w:rsidRDefault="00F0461B" w:rsidP="00C1103D">
      <w:pPr>
        <w:rPr>
          <w:b/>
          <w:bCs/>
        </w:rPr>
      </w:pPr>
    </w:p>
    <w:p w14:paraId="364416B4" w14:textId="0CA664B4" w:rsidR="00502DED" w:rsidRPr="00D20AC3" w:rsidRDefault="00502DED" w:rsidP="00502DED">
      <w:pPr>
        <w:pStyle w:val="Heading3"/>
        <w:rPr>
          <w:lang w:val="en-US"/>
        </w:rPr>
      </w:pPr>
      <w:r w:rsidRPr="00D20AC3">
        <w:rPr>
          <w:lang w:val="en-US"/>
        </w:rPr>
        <w:t>2.1.</w:t>
      </w:r>
      <w:r w:rsidR="007B28A5" w:rsidRPr="00D20AC3">
        <w:rPr>
          <w:lang w:val="en-US"/>
        </w:rPr>
        <w:t>2</w:t>
      </w:r>
      <w:r w:rsidRPr="00D20AC3">
        <w:tab/>
      </w:r>
      <w:r w:rsidRPr="00D20AC3">
        <w:rPr>
          <w:lang w:val="en-US"/>
        </w:rPr>
        <w:t>Option 1-3</w:t>
      </w:r>
    </w:p>
    <w:p w14:paraId="05115203" w14:textId="77777777" w:rsidR="00C1103D" w:rsidRPr="00D20AC3" w:rsidRDefault="00C1103D" w:rsidP="00502DED">
      <w:pPr>
        <w:rPr>
          <w:rFonts w:eastAsia="Yu Mincho"/>
          <w:lang w:val="en-US"/>
        </w:rPr>
      </w:pPr>
    </w:p>
    <w:p w14:paraId="623698D5" w14:textId="2819002C" w:rsidR="00502DED" w:rsidRPr="00D20AC3" w:rsidRDefault="009E7D1B" w:rsidP="00502DED">
      <w:pPr>
        <w:rPr>
          <w:rFonts w:eastAsia="Yu Mincho"/>
          <w:lang w:val="en-US"/>
        </w:rPr>
      </w:pPr>
      <w:r w:rsidRPr="00D20AC3">
        <w:rPr>
          <w:rFonts w:eastAsia="Yu Mincho"/>
          <w:lang w:val="en-US"/>
        </w:rPr>
        <w:t xml:space="preserve">The continued study of the use of the LP-WUS within the On-Duration itself, </w:t>
      </w:r>
      <w:r w:rsidR="00C1103D" w:rsidRPr="00D20AC3">
        <w:rPr>
          <w:rFonts w:eastAsia="Yu Mincho"/>
          <w:lang w:val="en-US"/>
        </w:rPr>
        <w:t>O</w:t>
      </w:r>
      <w:r w:rsidR="00C31A87" w:rsidRPr="00D20AC3">
        <w:rPr>
          <w:rFonts w:eastAsia="Yu Mincho"/>
          <w:lang w:val="en-US"/>
        </w:rPr>
        <w:t>ption 1-3</w:t>
      </w:r>
      <w:r w:rsidRPr="00D20AC3">
        <w:rPr>
          <w:rFonts w:eastAsia="Yu Mincho"/>
          <w:lang w:val="en-US"/>
        </w:rPr>
        <w:t>,</w:t>
      </w:r>
      <w:r w:rsidR="00C31A87" w:rsidRPr="00D20AC3">
        <w:rPr>
          <w:rFonts w:eastAsia="Yu Mincho"/>
          <w:lang w:val="en-US"/>
        </w:rPr>
        <w:t xml:space="preserve"> should be deprioritized</w:t>
      </w:r>
      <w:r w:rsidR="00C1103D" w:rsidRPr="00D20AC3">
        <w:rPr>
          <w:rFonts w:eastAsia="Yu Mincho"/>
          <w:lang w:val="en-US"/>
        </w:rPr>
        <w:t xml:space="preserve"> for the following reasons:</w:t>
      </w:r>
    </w:p>
    <w:p w14:paraId="4467200A" w14:textId="77777777" w:rsidR="009E7D1B" w:rsidRPr="00D20AC3" w:rsidRDefault="009E7D1B" w:rsidP="00502DED">
      <w:pPr>
        <w:rPr>
          <w:rFonts w:eastAsia="Yu Mincho"/>
          <w:lang w:val="en-US"/>
        </w:rPr>
      </w:pPr>
    </w:p>
    <w:p w14:paraId="498AB876" w14:textId="626C893B" w:rsidR="009E7D1B" w:rsidRPr="00D20AC3" w:rsidRDefault="009E7D1B" w:rsidP="009E7D1B">
      <w:pPr>
        <w:pStyle w:val="ListParagraph"/>
        <w:numPr>
          <w:ilvl w:val="0"/>
          <w:numId w:val="36"/>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Limited TUs for the WI</w:t>
      </w:r>
    </w:p>
    <w:p w14:paraId="7878B05F" w14:textId="2244628A" w:rsidR="009E7D1B" w:rsidRPr="00D20AC3" w:rsidRDefault="009E7D1B" w:rsidP="00502DED">
      <w:pPr>
        <w:pStyle w:val="ListParagraph"/>
        <w:numPr>
          <w:ilvl w:val="0"/>
          <w:numId w:val="36"/>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Pre-existing mechanisms such as PDCCH Skipping or Search Space Switching, to reduce PDCCH monitoring in CONNECTED mode.</w:t>
      </w:r>
    </w:p>
    <w:p w14:paraId="45261236" w14:textId="77777777" w:rsidR="005D265F" w:rsidRPr="00D20AC3" w:rsidRDefault="005D265F" w:rsidP="00502DED">
      <w:pPr>
        <w:rPr>
          <w:rFonts w:eastAsia="Yu Mincho"/>
          <w:lang w:val="en-US"/>
        </w:rPr>
      </w:pPr>
    </w:p>
    <w:p w14:paraId="396D0A4D" w14:textId="7559443C" w:rsidR="00C31A87" w:rsidRPr="00DA4187" w:rsidRDefault="00C31A87" w:rsidP="00C31A87">
      <w:pPr>
        <w:ind w:left="1701" w:hanging="1701"/>
        <w:rPr>
          <w:b/>
          <w:bCs/>
        </w:rPr>
      </w:pPr>
      <w:r w:rsidRPr="00DA4187">
        <w:rPr>
          <w:rFonts w:eastAsia="Yu Mincho"/>
          <w:b/>
          <w:bCs/>
          <w:lang w:val="en-US"/>
        </w:rPr>
        <w:t xml:space="preserve">Proposal </w:t>
      </w:r>
      <w:r w:rsidR="00D20AC3">
        <w:rPr>
          <w:rFonts w:eastAsia="Yu Mincho"/>
          <w:b/>
          <w:bCs/>
          <w:lang w:val="en-US"/>
        </w:rPr>
        <w:t>7</w:t>
      </w:r>
      <w:r w:rsidRPr="00DA4187">
        <w:rPr>
          <w:rFonts w:eastAsia="Yu Mincho"/>
          <w:b/>
          <w:bCs/>
          <w:lang w:val="en-US"/>
        </w:rPr>
        <w:t xml:space="preserve">:     </w:t>
      </w:r>
      <w:r w:rsidRPr="00DA4187">
        <w:rPr>
          <w:rFonts w:eastAsia="Yu Mincho"/>
          <w:b/>
          <w:bCs/>
          <w:lang w:val="en-US"/>
        </w:rPr>
        <w:tab/>
      </w:r>
      <w:r w:rsidRPr="00DA4187">
        <w:rPr>
          <w:b/>
          <w:bCs/>
        </w:rPr>
        <w:t>Option 1-3 is deprioritised.</w:t>
      </w:r>
    </w:p>
    <w:p w14:paraId="59AC71D7" w14:textId="77777777" w:rsidR="005D265F" w:rsidRPr="00D20AC3" w:rsidRDefault="005D265F" w:rsidP="00502DED">
      <w:pPr>
        <w:rPr>
          <w:rFonts w:eastAsia="Yu Mincho"/>
        </w:rPr>
      </w:pPr>
    </w:p>
    <w:p w14:paraId="2D1E81F4" w14:textId="0B9D47C3" w:rsidR="00D865E2" w:rsidRPr="00D20AC3" w:rsidRDefault="00D865E2" w:rsidP="00502DED">
      <w:pPr>
        <w:pStyle w:val="Heading2"/>
      </w:pPr>
      <w:r w:rsidRPr="00D20AC3">
        <w:t>2.</w:t>
      </w:r>
      <w:r w:rsidR="00A530BD" w:rsidRPr="00D20AC3">
        <w:t>2</w:t>
      </w:r>
      <w:r w:rsidRPr="00D20AC3">
        <w:tab/>
      </w:r>
      <w:bookmarkEnd w:id="17"/>
      <w:r w:rsidR="00502DED" w:rsidRPr="00D20AC3">
        <w:t>Minimum Gap Capability</w:t>
      </w:r>
    </w:p>
    <w:p w14:paraId="663AFBFE" w14:textId="77777777" w:rsidR="00502DED" w:rsidRPr="00D20AC3" w:rsidRDefault="00502DED" w:rsidP="00502DED"/>
    <w:p w14:paraId="5D664EE7" w14:textId="3327C45F" w:rsidR="00502DED" w:rsidRPr="00D20AC3" w:rsidRDefault="00032346" w:rsidP="00502DED">
      <w:r w:rsidRPr="00D20AC3">
        <w:t>The</w:t>
      </w:r>
      <w:r w:rsidR="008E2EB3" w:rsidRPr="00D20AC3">
        <w:t xml:space="preserve"> minimum time gap between LP-WUS reception and when the MR c</w:t>
      </w:r>
      <w:r w:rsidR="00C65257" w:rsidRPr="00D20AC3">
        <w:t>an</w:t>
      </w:r>
      <w:r w:rsidR="008E2EB3" w:rsidRPr="00D20AC3">
        <w:t xml:space="preserve"> start monitoring PDCCH</w:t>
      </w:r>
      <w:r w:rsidRPr="00D20AC3">
        <w:t xml:space="preserve">, has been discussed </w:t>
      </w:r>
      <w:r w:rsidR="008346DB" w:rsidRPr="00D20AC3">
        <w:t>at the RAN1#116/117</w:t>
      </w:r>
      <w:r w:rsidRPr="00D20AC3">
        <w:t xml:space="preserve"> and RAN1#118 meetings.  The </w:t>
      </w:r>
      <w:r w:rsidR="00C65257" w:rsidRPr="00D20AC3">
        <w:t xml:space="preserve">relevant </w:t>
      </w:r>
      <w:r w:rsidRPr="00D20AC3">
        <w:t xml:space="preserve">agreements and draft proposals </w:t>
      </w:r>
      <w:r w:rsidR="00C65257" w:rsidRPr="00D20AC3">
        <w:t>are highlighted below.</w:t>
      </w:r>
    </w:p>
    <w:p w14:paraId="0A772421" w14:textId="77777777" w:rsidR="00032346" w:rsidRPr="00D20AC3" w:rsidRDefault="00032346" w:rsidP="00502DED"/>
    <w:p w14:paraId="15A35D54" w14:textId="1371A09D" w:rsidR="00032346" w:rsidRPr="00D20AC3" w:rsidRDefault="00032346" w:rsidP="000F452A">
      <w:r w:rsidRPr="00D20AC3">
        <w:t xml:space="preserve">In this sub-section, we </w:t>
      </w:r>
      <w:r w:rsidR="000741CB" w:rsidRPr="00D20AC3">
        <w:t>provide our views on some</w:t>
      </w:r>
      <w:r w:rsidR="000F452A" w:rsidRPr="00D20AC3">
        <w:t xml:space="preserve"> key open issues. </w:t>
      </w:r>
    </w:p>
    <w:p w14:paraId="1B31B81F" w14:textId="77777777" w:rsidR="00540D04" w:rsidRPr="00D20AC3" w:rsidRDefault="00540D04" w:rsidP="00502DED"/>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16628FC0" w14:textId="77777777" w:rsidTr="00D26D3C">
        <w:tc>
          <w:tcPr>
            <w:tcW w:w="9855" w:type="dxa"/>
            <w:shd w:val="clear" w:color="auto" w:fill="D9D9D9" w:themeFill="background1" w:themeFillShade="D9"/>
          </w:tcPr>
          <w:p w14:paraId="2A8F24A7" w14:textId="3E794F79" w:rsidR="008346DB" w:rsidRPr="00D20AC3" w:rsidRDefault="008346DB" w:rsidP="008346DB">
            <w:pPr>
              <w:rPr>
                <w:rFonts w:ascii="Times New Roman" w:hAnsi="Times New Roman" w:cs="Times New Roman"/>
                <w:b/>
                <w:bCs/>
                <w:highlight w:val="green"/>
                <w:lang w:eastAsia="x-none"/>
              </w:rPr>
            </w:pPr>
            <w:r w:rsidRPr="00D20AC3">
              <w:rPr>
                <w:rFonts w:ascii="Times New Roman" w:hAnsi="Times New Roman" w:cs="Times New Roman"/>
                <w:b/>
                <w:bCs/>
                <w:lang w:eastAsia="x-none"/>
              </w:rPr>
              <w:t>RAN1#116</w:t>
            </w:r>
            <w:r w:rsidRPr="00D20AC3">
              <w:rPr>
                <w:rFonts w:ascii="Times New Roman" w:hAnsi="Times New Roman" w:cs="Times New Roman"/>
                <w:b/>
                <w:bCs/>
                <w:highlight w:val="green"/>
                <w:lang w:eastAsia="x-none"/>
              </w:rPr>
              <w:br/>
              <w:t>Agreement</w:t>
            </w:r>
          </w:p>
          <w:p w14:paraId="507DDD47" w14:textId="77777777" w:rsidR="008346DB" w:rsidRPr="00D20AC3" w:rsidRDefault="008346DB" w:rsidP="008346DB">
            <w:pPr>
              <w:contextualSpacing/>
              <w:jc w:val="both"/>
              <w:rPr>
                <w:rFonts w:ascii="Times New Roman" w:hAnsi="Times New Roman" w:cs="Times New Roman"/>
                <w:bCs/>
                <w:lang w:val="en-US" w:eastAsia="x-none"/>
              </w:rPr>
            </w:pPr>
            <w:r w:rsidRPr="00D20AC3">
              <w:rPr>
                <w:rFonts w:ascii="Times New Roman" w:hAnsi="Times New Roman" w:cs="Times New Roman"/>
                <w:bCs/>
                <w:lang w:val="en-US" w:eastAsia="x-none"/>
              </w:rPr>
              <w:t>For RRC CONNECTED mode, minimum time gap between LP-WUS reception and MR to start PDCCH monitoring is introduced considering at least following</w:t>
            </w:r>
          </w:p>
          <w:p w14:paraId="079ED8FE" w14:textId="77777777" w:rsidR="008346DB" w:rsidRPr="00D20AC3" w:rsidRDefault="008346DB" w:rsidP="008346DB">
            <w:pPr>
              <w:numPr>
                <w:ilvl w:val="0"/>
                <w:numId w:val="5"/>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LP-WUS processing time</w:t>
            </w:r>
          </w:p>
          <w:p w14:paraId="73F746D6" w14:textId="77777777" w:rsidR="008346DB" w:rsidRPr="00D20AC3" w:rsidRDefault="008346DB" w:rsidP="008346DB">
            <w:pPr>
              <w:numPr>
                <w:ilvl w:val="0"/>
                <w:numId w:val="5"/>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MR transition time for ramp up</w:t>
            </w:r>
          </w:p>
          <w:p w14:paraId="70657347" w14:textId="77777777" w:rsidR="008346DB" w:rsidRPr="00D20AC3" w:rsidRDefault="008346DB" w:rsidP="008346DB">
            <w:pPr>
              <w:numPr>
                <w:ilvl w:val="0"/>
                <w:numId w:val="5"/>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Time/frequency synchronization of MR</w:t>
            </w:r>
          </w:p>
          <w:p w14:paraId="7F046E97" w14:textId="77777777" w:rsidR="008346DB" w:rsidRPr="00D20AC3" w:rsidRDefault="008346DB" w:rsidP="008346DB">
            <w:pPr>
              <w:numPr>
                <w:ilvl w:val="0"/>
                <w:numId w:val="5"/>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FFS whether UE can report supported minimum time gap from candidate values</w:t>
            </w:r>
          </w:p>
          <w:p w14:paraId="6813842C" w14:textId="77777777" w:rsidR="008346DB" w:rsidRPr="00D20AC3" w:rsidRDefault="008346DB" w:rsidP="008346DB">
            <w:pPr>
              <w:rPr>
                <w:rFonts w:ascii="Times New Roman" w:hAnsi="Times New Roman" w:cs="Times New Roman"/>
                <w:lang w:val="en-US" w:eastAsia="zh-CN" w:bidi="ar"/>
              </w:rPr>
            </w:pPr>
            <w:r w:rsidRPr="00D20AC3">
              <w:rPr>
                <w:rFonts w:ascii="Times New Roman" w:hAnsi="Times New Roman" w:cs="Times New Roman"/>
                <w:lang w:val="en-US" w:eastAsia="zh-CN" w:bidi="ar"/>
              </w:rPr>
              <w:t>FFS: Whether the minimum time gap values can be more than one</w:t>
            </w:r>
          </w:p>
          <w:p w14:paraId="656B6881" w14:textId="0A83D534" w:rsidR="00CE7395" w:rsidRPr="00D20AC3" w:rsidRDefault="008346DB" w:rsidP="008E2EB3">
            <w:pPr>
              <w:rPr>
                <w:rFonts w:ascii="Times New Roman" w:hAnsi="Times New Roman" w:cs="Times New Roman"/>
                <w:b/>
                <w:bCs/>
              </w:rPr>
            </w:pPr>
            <w:r w:rsidRPr="00D20AC3">
              <w:rPr>
                <w:rFonts w:ascii="Times New Roman" w:hAnsi="Times New Roman" w:cs="Times New Roman"/>
                <w:b/>
                <w:bCs/>
                <w:highlight w:val="green"/>
              </w:rPr>
              <w:br/>
            </w:r>
            <w:r w:rsidR="00CE7395" w:rsidRPr="00D20AC3">
              <w:rPr>
                <w:rFonts w:ascii="Times New Roman" w:hAnsi="Times New Roman" w:cs="Times New Roman"/>
                <w:b/>
                <w:bCs/>
              </w:rPr>
              <w:t>RAN1#117</w:t>
            </w:r>
          </w:p>
          <w:p w14:paraId="28E9302D" w14:textId="1C4385A9" w:rsidR="00CE7395" w:rsidRPr="00D20AC3" w:rsidRDefault="00CE7395" w:rsidP="008E2EB3">
            <w:pPr>
              <w:rPr>
                <w:rFonts w:ascii="Times New Roman" w:hAnsi="Times New Roman" w:cs="Times New Roman"/>
                <w:b/>
                <w:bCs/>
              </w:rPr>
            </w:pPr>
            <w:r w:rsidRPr="00D20AC3">
              <w:rPr>
                <w:rFonts w:ascii="Times New Roman" w:hAnsi="Times New Roman" w:cs="Times New Roman"/>
                <w:b/>
                <w:bCs/>
                <w:highlight w:val="green"/>
              </w:rPr>
              <w:t>Agreement</w:t>
            </w:r>
          </w:p>
          <w:p w14:paraId="14E9EFB0" w14:textId="77777777" w:rsidR="00CE7395" w:rsidRPr="00D20AC3" w:rsidRDefault="00CE7395" w:rsidP="008E2EB3">
            <w:pPr>
              <w:contextualSpacing/>
              <w:jc w:val="both"/>
              <w:rPr>
                <w:rFonts w:ascii="Times New Roman" w:hAnsi="Times New Roman" w:cs="Times New Roman"/>
                <w:bCs/>
                <w:lang w:val="en-US"/>
              </w:rPr>
            </w:pPr>
            <w:r w:rsidRPr="00D20AC3">
              <w:rPr>
                <w:rFonts w:ascii="Times New Roman" w:hAnsi="Times New Roman" w:cs="Times New Roman"/>
                <w:bCs/>
                <w:lang w:val="en-US"/>
              </w:rPr>
              <w:t>For RRC CONNECTED mode, support UE capability report for determination of minimum time gap between LP-WUS reception and MR to start PDCCH monitoring.</w:t>
            </w:r>
          </w:p>
          <w:p w14:paraId="6D9CF565" w14:textId="77777777" w:rsidR="00CE7395" w:rsidRPr="00D20AC3" w:rsidRDefault="00CE7395" w:rsidP="008E2EB3">
            <w:pPr>
              <w:numPr>
                <w:ilvl w:val="0"/>
                <w:numId w:val="8"/>
              </w:numPr>
              <w:contextualSpacing/>
              <w:jc w:val="both"/>
              <w:rPr>
                <w:rFonts w:ascii="Times New Roman" w:hAnsi="Times New Roman" w:cs="Times New Roman"/>
                <w:bCs/>
                <w:lang w:val="en-US" w:eastAsia="x-none"/>
              </w:rPr>
            </w:pPr>
            <w:r w:rsidRPr="00D20AC3">
              <w:rPr>
                <w:rFonts w:ascii="Times New Roman" w:eastAsia="Yu Mincho" w:hAnsi="Times New Roman" w:cs="Times New Roman"/>
                <w:bCs/>
                <w:lang w:val="en-US" w:eastAsia="x-none"/>
              </w:rPr>
              <w:t xml:space="preserve">FFS: exact value(s) of the </w:t>
            </w:r>
            <w:r w:rsidRPr="00D20AC3">
              <w:rPr>
                <w:rFonts w:ascii="Times New Roman" w:hAnsi="Times New Roman" w:cs="Times New Roman"/>
                <w:bCs/>
                <w:lang w:val="en-US" w:eastAsia="x-none"/>
              </w:rPr>
              <w:t>minimum time gap</w:t>
            </w:r>
          </w:p>
          <w:p w14:paraId="397F2851" w14:textId="77777777" w:rsidR="00CE7395" w:rsidRPr="00D20AC3" w:rsidRDefault="00CE7395" w:rsidP="008E2EB3">
            <w:pPr>
              <w:numPr>
                <w:ilvl w:val="0"/>
                <w:numId w:val="8"/>
              </w:numPr>
              <w:contextualSpacing/>
              <w:jc w:val="both"/>
              <w:rPr>
                <w:rFonts w:ascii="Times New Roman" w:hAnsi="Times New Roman" w:cs="Times New Roman"/>
                <w:bCs/>
                <w:lang w:val="en-US" w:eastAsia="x-none"/>
              </w:rPr>
            </w:pPr>
            <w:r w:rsidRPr="00D20AC3">
              <w:rPr>
                <w:rFonts w:ascii="Times New Roman" w:eastAsia="Yu Mincho" w:hAnsi="Times New Roman" w:cs="Times New Roman"/>
                <w:bCs/>
                <w:lang w:val="en-US" w:eastAsia="x-none"/>
              </w:rPr>
              <w:t xml:space="preserve">FFS: support of multiple </w:t>
            </w:r>
            <w:r w:rsidRPr="00D20AC3">
              <w:rPr>
                <w:rFonts w:ascii="Times New Roman" w:hAnsi="Times New Roman" w:cs="Times New Roman"/>
                <w:bCs/>
                <w:lang w:val="en-US" w:eastAsia="x-none"/>
              </w:rPr>
              <w:t xml:space="preserve">minimum time </w:t>
            </w:r>
            <w:r w:rsidRPr="00D20AC3">
              <w:rPr>
                <w:rFonts w:ascii="Times New Roman" w:eastAsia="Yu Mincho" w:hAnsi="Times New Roman" w:cs="Times New Roman"/>
                <w:bCs/>
                <w:lang w:val="en-US" w:eastAsia="x-none"/>
              </w:rPr>
              <w:t>gaps</w:t>
            </w:r>
          </w:p>
          <w:p w14:paraId="5E3A7262" w14:textId="77777777" w:rsidR="00CE7395" w:rsidRPr="00D20AC3" w:rsidRDefault="00CE7395" w:rsidP="008E2EB3">
            <w:pPr>
              <w:numPr>
                <w:ilvl w:val="0"/>
                <w:numId w:val="8"/>
              </w:numPr>
              <w:contextualSpacing/>
              <w:jc w:val="both"/>
              <w:rPr>
                <w:rFonts w:ascii="Times New Roman" w:hAnsi="Times New Roman" w:cs="Times New Roman"/>
                <w:bCs/>
                <w:lang w:val="en-US" w:eastAsia="x-none"/>
              </w:rPr>
            </w:pPr>
            <w:r w:rsidRPr="00D20AC3">
              <w:rPr>
                <w:rFonts w:ascii="Times New Roman" w:eastAsia="Yu Mincho" w:hAnsi="Times New Roman" w:cs="Times New Roman"/>
                <w:bCs/>
                <w:lang w:val="en-US" w:eastAsia="x-none"/>
              </w:rPr>
              <w:t>FFS whether the reported value includes the duration for time/frequency synchronization of MR</w:t>
            </w:r>
          </w:p>
          <w:p w14:paraId="23B19EB1" w14:textId="77777777" w:rsidR="00CE7395" w:rsidRPr="00D20AC3" w:rsidRDefault="00CE7395" w:rsidP="008E2EB3">
            <w:pPr>
              <w:pStyle w:val="Heading4"/>
              <w:rPr>
                <w:rFonts w:ascii="Times New Roman" w:hAnsi="Times New Roman" w:cs="Times New Roman"/>
                <w:i w:val="0"/>
                <w:iCs w:val="0"/>
                <w:lang w:val="en-US"/>
              </w:rPr>
            </w:pPr>
          </w:p>
          <w:p w14:paraId="58E699D4" w14:textId="500D8962" w:rsidR="00CE7395" w:rsidRPr="00D20AC3" w:rsidRDefault="008E2EB3" w:rsidP="008E2EB3">
            <w:pPr>
              <w:pStyle w:val="Heading4"/>
              <w:rPr>
                <w:rFonts w:ascii="Times New Roman" w:hAnsi="Times New Roman" w:cs="Times New Roman"/>
                <w:i w:val="0"/>
                <w:iCs w:val="0"/>
              </w:rPr>
            </w:pPr>
            <w:r w:rsidRPr="00D20AC3">
              <w:rPr>
                <w:rFonts w:ascii="Times New Roman" w:hAnsi="Times New Roman" w:cs="Times New Roman"/>
                <w:i w:val="0"/>
                <w:iCs w:val="0"/>
              </w:rPr>
              <w:t xml:space="preserve">RAN1#118   </w:t>
            </w:r>
            <w:proofErr w:type="gramStart"/>
            <w:r w:rsidRPr="00D20AC3">
              <w:rPr>
                <w:rFonts w:ascii="Times New Roman" w:hAnsi="Times New Roman" w:cs="Times New Roman"/>
                <w:i w:val="0"/>
                <w:iCs w:val="0"/>
              </w:rPr>
              <w:t>-  IDLE</w:t>
            </w:r>
            <w:proofErr w:type="gramEnd"/>
            <w:r w:rsidRPr="00D20AC3">
              <w:rPr>
                <w:rFonts w:ascii="Times New Roman" w:hAnsi="Times New Roman" w:cs="Times New Roman"/>
                <w:i w:val="0"/>
                <w:iCs w:val="0"/>
              </w:rPr>
              <w:t>/INACTIVE MODE agenda item</w:t>
            </w:r>
          </w:p>
          <w:p w14:paraId="42053213" w14:textId="77777777" w:rsidR="008E2EB3" w:rsidRPr="00D20AC3" w:rsidRDefault="008E2EB3" w:rsidP="008E2EB3">
            <w:pPr>
              <w:rPr>
                <w:rFonts w:ascii="Times New Roman" w:hAnsi="Times New Roman" w:cs="Times New Roman"/>
                <w:b/>
                <w:bCs/>
              </w:rPr>
            </w:pPr>
            <w:r w:rsidRPr="00D20AC3">
              <w:rPr>
                <w:rFonts w:ascii="Times New Roman" w:hAnsi="Times New Roman" w:cs="Times New Roman"/>
                <w:b/>
                <w:bCs/>
                <w:highlight w:val="green"/>
              </w:rPr>
              <w:t>Agreement</w:t>
            </w:r>
          </w:p>
          <w:p w14:paraId="5C5EDDF0" w14:textId="77777777" w:rsidR="008E2EB3" w:rsidRPr="00D20AC3" w:rsidRDefault="008E2EB3" w:rsidP="008E2EB3">
            <w:pPr>
              <w:rPr>
                <w:rFonts w:ascii="Times New Roman" w:hAnsi="Times New Roman" w:cs="Times New Roman"/>
              </w:rPr>
            </w:pPr>
            <w:r w:rsidRPr="00D20AC3">
              <w:rPr>
                <w:rFonts w:ascii="Times New Roman" w:hAnsi="Times New Roman" w:cs="Times New Roman"/>
              </w:rPr>
              <w:t>For the wake-up delay, consider the following options:</w:t>
            </w:r>
          </w:p>
          <w:p w14:paraId="3E7534A0" w14:textId="77777777" w:rsidR="008E2EB3" w:rsidRPr="00D20AC3" w:rsidRDefault="008E2EB3" w:rsidP="008E2EB3">
            <w:pPr>
              <w:rPr>
                <w:rFonts w:ascii="Times New Roman" w:hAnsi="Times New Roman" w:cs="Times New Roman"/>
                <w:lang w:eastAsia="x-none"/>
              </w:rPr>
            </w:pPr>
            <w:r w:rsidRPr="00D20AC3">
              <w:rPr>
                <w:rFonts w:ascii="Times New Roman" w:hAnsi="Times New Roman" w:cs="Times New Roman"/>
                <w:lang w:eastAsia="x-none"/>
              </w:rPr>
              <w:t xml:space="preserve">Option 2: UE reports one value </w:t>
            </w:r>
            <w:r w:rsidRPr="00DA4187">
              <w:rPr>
                <w:rFonts w:ascii="Times New Roman" w:hAnsi="Times New Roman" w:cs="Times New Roman"/>
                <w:lang w:eastAsia="x-none"/>
              </w:rPr>
              <w:t xml:space="preserve">from X candidate values </w:t>
            </w:r>
            <w:r w:rsidRPr="00D20AC3">
              <w:rPr>
                <w:rFonts w:ascii="Times New Roman" w:hAnsi="Times New Roman" w:cs="Times New Roman"/>
                <w:lang w:eastAsia="x-none"/>
              </w:rPr>
              <w:t xml:space="preserve">for the wake-up delay </w:t>
            </w:r>
            <w:r w:rsidRPr="00DA4187">
              <w:rPr>
                <w:rFonts w:ascii="Times New Roman" w:hAnsi="Times New Roman" w:cs="Times New Roman"/>
                <w:lang w:eastAsia="x-none"/>
              </w:rPr>
              <w:t>via UE capability reporting</w:t>
            </w:r>
            <w:r w:rsidRPr="00D20AC3">
              <w:rPr>
                <w:rFonts w:ascii="Times New Roman" w:hAnsi="Times New Roman" w:cs="Times New Roman"/>
                <w:lang w:eastAsia="x-none"/>
              </w:rPr>
              <w:t>.</w:t>
            </w:r>
          </w:p>
          <w:p w14:paraId="3170C24E" w14:textId="77777777" w:rsidR="008E2EB3" w:rsidRPr="00D20AC3" w:rsidRDefault="008E2EB3" w:rsidP="008E2EB3">
            <w:pPr>
              <w:numPr>
                <w:ilvl w:val="0"/>
                <w:numId w:val="8"/>
              </w:numPr>
              <w:rPr>
                <w:rFonts w:ascii="Times New Roman" w:hAnsi="Times New Roman" w:cs="Times New Roman"/>
                <w:lang w:eastAsia="x-none"/>
              </w:rPr>
            </w:pPr>
            <w:r w:rsidRPr="00D20AC3">
              <w:rPr>
                <w:rFonts w:ascii="Times New Roman" w:hAnsi="Times New Roman" w:cs="Times New Roman"/>
                <w:lang w:eastAsia="x-none"/>
              </w:rPr>
              <w:t>FFS: X is 2, 3, 4</w:t>
            </w:r>
          </w:p>
          <w:p w14:paraId="4DDAFE8E" w14:textId="77777777" w:rsidR="008E2EB3" w:rsidRPr="00D20AC3" w:rsidRDefault="008E2EB3" w:rsidP="008E2EB3">
            <w:pPr>
              <w:rPr>
                <w:rFonts w:ascii="Times New Roman" w:hAnsi="Times New Roman" w:cs="Times New Roman"/>
                <w:lang w:eastAsia="x-none"/>
              </w:rPr>
            </w:pPr>
            <w:r w:rsidRPr="00D20AC3">
              <w:rPr>
                <w:rFonts w:ascii="Times New Roman" w:hAnsi="Times New Roman" w:cs="Times New Roman"/>
                <w:lang w:eastAsia="x-none"/>
              </w:rPr>
              <w:t>Above applies for IDLE/INACTIVE mode.</w:t>
            </w:r>
          </w:p>
          <w:p w14:paraId="65646DB8" w14:textId="77777777" w:rsidR="008E2EB3" w:rsidRPr="00D20AC3" w:rsidRDefault="008E2EB3" w:rsidP="008E2EB3">
            <w:pPr>
              <w:rPr>
                <w:rFonts w:ascii="Times New Roman" w:eastAsia="DengXian" w:hAnsi="Times New Roman" w:cs="Times New Roman"/>
                <w:lang w:eastAsia="zh-CN" w:bidi="ar"/>
              </w:rPr>
            </w:pPr>
            <w:r w:rsidRPr="00D20AC3">
              <w:rPr>
                <w:rFonts w:ascii="Times New Roman" w:eastAsia="DengXian" w:hAnsi="Times New Roman" w:cs="Times New Roman"/>
                <w:lang w:eastAsia="zh-CN" w:bidi="ar"/>
              </w:rPr>
              <w:t xml:space="preserve">Definition of </w:t>
            </w:r>
            <w:r w:rsidRPr="00D20AC3">
              <w:rPr>
                <w:rFonts w:ascii="Times New Roman" w:hAnsi="Times New Roman" w:cs="Times New Roman"/>
              </w:rPr>
              <w:t>wake-up delay: Minimum gap time between LP-WUS reception and MR to start PDCCH monitoring</w:t>
            </w:r>
          </w:p>
          <w:p w14:paraId="5C0EE21C" w14:textId="77777777" w:rsidR="008E2EB3" w:rsidRPr="00D20AC3" w:rsidRDefault="008E2EB3" w:rsidP="008E2EB3">
            <w:pPr>
              <w:rPr>
                <w:rFonts w:ascii="Times New Roman" w:hAnsi="Times New Roman" w:cs="Times New Roman"/>
                <w:highlight w:val="yellow"/>
              </w:rPr>
            </w:pPr>
          </w:p>
          <w:p w14:paraId="34CA8AC9" w14:textId="77777777" w:rsidR="00CE7395" w:rsidRPr="00D20AC3" w:rsidRDefault="00CE7395" w:rsidP="008E2EB3">
            <w:pPr>
              <w:pStyle w:val="Heading4"/>
              <w:rPr>
                <w:rFonts w:ascii="Times New Roman" w:hAnsi="Times New Roman" w:cs="Times New Roman"/>
                <w:i w:val="0"/>
                <w:iCs w:val="0"/>
                <w:highlight w:val="yellow"/>
              </w:rPr>
            </w:pPr>
          </w:p>
          <w:p w14:paraId="4C45B2CD" w14:textId="38DE09B5" w:rsidR="00CE7395" w:rsidRPr="00D20AC3" w:rsidRDefault="00CE7395" w:rsidP="008E2EB3">
            <w:pPr>
              <w:pStyle w:val="Heading4"/>
              <w:rPr>
                <w:rFonts w:ascii="Times New Roman" w:hAnsi="Times New Roman" w:cs="Times New Roman"/>
                <w:i w:val="0"/>
                <w:iCs w:val="0"/>
              </w:rPr>
            </w:pPr>
            <w:r w:rsidRPr="00D20AC3">
              <w:rPr>
                <w:rFonts w:ascii="Times New Roman" w:hAnsi="Times New Roman" w:cs="Times New Roman"/>
                <w:i w:val="0"/>
                <w:iCs w:val="0"/>
              </w:rPr>
              <w:t>RAN1#118</w:t>
            </w:r>
          </w:p>
          <w:p w14:paraId="3E854708" w14:textId="3887E762" w:rsidR="00C023DF" w:rsidRPr="00D20AC3" w:rsidRDefault="00C023DF" w:rsidP="00C023DF">
            <w:pPr>
              <w:contextualSpacing/>
              <w:jc w:val="both"/>
              <w:rPr>
                <w:rFonts w:ascii="Times" w:eastAsia="Batang" w:hAnsi="Times" w:cs="Times New Roman"/>
                <w:b/>
                <w:bCs/>
                <w:szCs w:val="24"/>
                <w:lang w:eastAsia="x-none"/>
              </w:rPr>
            </w:pPr>
            <w:r w:rsidRPr="00D20AC3">
              <w:rPr>
                <w:rFonts w:ascii="Times" w:eastAsia="Batang" w:hAnsi="Times" w:cs="Times New Roman"/>
                <w:b/>
                <w:bCs/>
                <w:szCs w:val="24"/>
                <w:highlight w:val="green"/>
                <w:lang w:eastAsia="x-none"/>
              </w:rPr>
              <w:t>Agreement</w:t>
            </w:r>
          </w:p>
          <w:p w14:paraId="1A02DE57" w14:textId="77777777" w:rsidR="00C023DF" w:rsidRPr="00D20AC3" w:rsidRDefault="00C023DF" w:rsidP="00C023DF">
            <w:pPr>
              <w:contextualSpacing/>
              <w:jc w:val="both"/>
              <w:rPr>
                <w:rFonts w:ascii="Times" w:eastAsia="Batang" w:hAnsi="Times" w:cs="Times New Roman"/>
                <w:szCs w:val="24"/>
                <w:lang w:eastAsia="x-none"/>
              </w:rPr>
            </w:pPr>
            <w:r w:rsidRPr="00D20AC3">
              <w:rPr>
                <w:rFonts w:ascii="Times" w:eastAsia="Batang" w:hAnsi="Times" w:cs="Times New Roman"/>
                <w:szCs w:val="24"/>
                <w:lang w:eastAsia="x-none"/>
              </w:rPr>
              <w:t>Select one of the following alternatives in RAN1#118bis</w:t>
            </w:r>
          </w:p>
          <w:p w14:paraId="7B1880AD" w14:textId="77777777" w:rsidR="00C023DF" w:rsidRPr="00D20AC3" w:rsidRDefault="00C023DF" w:rsidP="00C023DF">
            <w:pPr>
              <w:rPr>
                <w:rFonts w:ascii="Times" w:eastAsia="Batang" w:hAnsi="Times" w:cs="Times New Roman"/>
                <w:szCs w:val="24"/>
              </w:rPr>
            </w:pPr>
            <w:r w:rsidRPr="00D20AC3">
              <w:rPr>
                <w:rFonts w:ascii="Times" w:eastAsia="Batang" w:hAnsi="Times" w:cs="Times New Roman" w:hint="eastAsia"/>
                <w:szCs w:val="24"/>
              </w:rPr>
              <w:t>Alt 1</w:t>
            </w:r>
            <w:r w:rsidRPr="00D20AC3">
              <w:rPr>
                <w:rFonts w:ascii="Times" w:eastAsia="Batang" w:hAnsi="Times" w:cs="Times New Roman"/>
                <w:szCs w:val="24"/>
              </w:rPr>
              <w:t>: For RRC CONNECTED mode,</w:t>
            </w:r>
            <w:r w:rsidRPr="00DA4187">
              <w:rPr>
                <w:rFonts w:ascii="Times" w:eastAsia="Batang" w:hAnsi="Times" w:cs="Times New Roman"/>
                <w:szCs w:val="24"/>
              </w:rPr>
              <w:t xml:space="preserve"> </w:t>
            </w:r>
            <w:r w:rsidRPr="00D20AC3">
              <w:rPr>
                <w:rFonts w:ascii="Times" w:eastAsia="Batang" w:hAnsi="Times" w:cs="Times New Roman"/>
                <w:szCs w:val="24"/>
              </w:rPr>
              <w:t xml:space="preserve">UE reports one value for each SCS from X candidate values for </w:t>
            </w:r>
            <w:r w:rsidRPr="00D20AC3">
              <w:rPr>
                <w:rFonts w:ascii="Times" w:eastAsia="Yu Mincho" w:hAnsi="Times" w:cs="Times New Roman" w:hint="eastAsia"/>
                <w:szCs w:val="24"/>
              </w:rPr>
              <w:t xml:space="preserve">the determination of </w:t>
            </w:r>
            <w:r w:rsidRPr="00D20AC3">
              <w:rPr>
                <w:rFonts w:ascii="Times" w:eastAsia="Batang" w:hAnsi="Times" w:cs="Times New Roman"/>
                <w:szCs w:val="24"/>
              </w:rPr>
              <w:t>the minimum time gap between LP-WUS reception and MR to start PDCCH monitoring via UE capability reporting.</w:t>
            </w:r>
          </w:p>
          <w:p w14:paraId="760D5B37"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Yu Mincho" w:hAnsi="Times" w:cs="Times New Roman" w:hint="eastAsia"/>
                <w:szCs w:val="24"/>
                <w:lang w:eastAsia="x-none"/>
              </w:rPr>
              <w:t>FFS: X</w:t>
            </w:r>
          </w:p>
          <w:p w14:paraId="79713C3F"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Yu Mincho" w:hAnsi="Times" w:cs="Times New Roman"/>
                <w:szCs w:val="24"/>
                <w:lang w:eastAsia="x-none"/>
              </w:rPr>
              <w:t>FFS: definition of reported value</w:t>
            </w:r>
          </w:p>
          <w:p w14:paraId="0821330D" w14:textId="77777777" w:rsidR="00C023DF" w:rsidRPr="00D20AC3" w:rsidRDefault="00C023DF" w:rsidP="00C023DF">
            <w:pPr>
              <w:rPr>
                <w:rFonts w:ascii="Times" w:eastAsia="Batang" w:hAnsi="Times" w:cs="Times New Roman"/>
                <w:szCs w:val="24"/>
                <w:lang w:val="sv-SE"/>
              </w:rPr>
            </w:pPr>
            <w:r w:rsidRPr="00D20AC3">
              <w:rPr>
                <w:rFonts w:ascii="Times" w:eastAsia="Batang" w:hAnsi="Times" w:cs="Times New Roman" w:hint="eastAsia"/>
                <w:szCs w:val="24"/>
                <w:lang w:val="sv-SE"/>
              </w:rPr>
              <w:t>Alt2</w:t>
            </w:r>
            <w:r w:rsidRPr="00D20AC3">
              <w:rPr>
                <w:rFonts w:ascii="Times" w:eastAsia="Batang" w:hAnsi="Times" w:cs="Times New Roman"/>
                <w:szCs w:val="24"/>
                <w:lang w:val="sv-SE"/>
              </w:rPr>
              <w:t xml:space="preserve">: </w:t>
            </w:r>
            <w:r w:rsidRPr="00D20AC3">
              <w:rPr>
                <w:rFonts w:ascii="Times" w:eastAsia="Batang" w:hAnsi="Times" w:cs="Times New Roman"/>
                <w:szCs w:val="24"/>
              </w:rPr>
              <w:t>For RRC CONNECTED mode,</w:t>
            </w:r>
            <w:r w:rsidRPr="00DA4187">
              <w:rPr>
                <w:rFonts w:ascii="Times" w:eastAsia="Batang" w:hAnsi="Times" w:cs="Times New Roman"/>
                <w:szCs w:val="24"/>
              </w:rPr>
              <w:t xml:space="preserve"> </w:t>
            </w:r>
            <w:r w:rsidRPr="00D20AC3">
              <w:rPr>
                <w:rFonts w:ascii="Times" w:eastAsia="Batang" w:hAnsi="Times" w:cs="Times New Roman"/>
                <w:szCs w:val="24"/>
              </w:rPr>
              <w:t xml:space="preserve">UE reports </w:t>
            </w:r>
            <w:r w:rsidRPr="00D20AC3">
              <w:rPr>
                <w:rFonts w:ascii="Times" w:eastAsia="Yu Mincho" w:hAnsi="Times" w:cs="Times New Roman" w:hint="eastAsia"/>
                <w:szCs w:val="24"/>
              </w:rPr>
              <w:t>multiple</w:t>
            </w:r>
            <w:r w:rsidRPr="00D20AC3">
              <w:rPr>
                <w:rFonts w:ascii="Times" w:eastAsia="Batang" w:hAnsi="Times" w:cs="Times New Roman"/>
                <w:szCs w:val="24"/>
              </w:rPr>
              <w:t xml:space="preserve"> value</w:t>
            </w:r>
            <w:r w:rsidRPr="00D20AC3">
              <w:rPr>
                <w:rFonts w:ascii="Times" w:eastAsia="Yu Mincho" w:hAnsi="Times" w:cs="Times New Roman" w:hint="eastAsia"/>
                <w:szCs w:val="24"/>
              </w:rPr>
              <w:t>s</w:t>
            </w:r>
            <w:r w:rsidRPr="00D20AC3">
              <w:rPr>
                <w:rFonts w:ascii="Times" w:eastAsia="Yu Mincho" w:hAnsi="Times" w:cs="Times New Roman"/>
                <w:szCs w:val="24"/>
              </w:rPr>
              <w:t xml:space="preserve"> for each SCS</w:t>
            </w:r>
            <w:r w:rsidRPr="00D20AC3">
              <w:rPr>
                <w:rFonts w:ascii="Times" w:eastAsia="Batang" w:hAnsi="Times" w:cs="Times New Roman"/>
                <w:szCs w:val="24"/>
              </w:rPr>
              <w:t xml:space="preserve"> from X candidate values for </w:t>
            </w:r>
            <w:r w:rsidRPr="00D20AC3">
              <w:rPr>
                <w:rFonts w:ascii="Times" w:eastAsia="Yu Mincho" w:hAnsi="Times" w:cs="Times New Roman" w:hint="eastAsia"/>
                <w:szCs w:val="24"/>
              </w:rPr>
              <w:t xml:space="preserve">the determination of </w:t>
            </w:r>
            <w:r w:rsidRPr="00D20AC3">
              <w:rPr>
                <w:rFonts w:ascii="Times" w:eastAsia="Batang" w:hAnsi="Times" w:cs="Times New Roman"/>
                <w:szCs w:val="24"/>
              </w:rPr>
              <w:t>the minimum time gap between LP-WUS reception and MR to start PDCCH monitoring via UE capability reporting.</w:t>
            </w:r>
          </w:p>
          <w:p w14:paraId="7CB03E6E"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Yu Mincho" w:hAnsi="Times" w:cs="Times New Roman" w:hint="eastAsia"/>
                <w:szCs w:val="24"/>
                <w:lang w:eastAsia="x-none"/>
              </w:rPr>
              <w:t>FFS: X</w:t>
            </w:r>
          </w:p>
          <w:p w14:paraId="1057F175"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Yu Mincho" w:hAnsi="Times" w:cs="Times New Roman"/>
                <w:szCs w:val="24"/>
                <w:lang w:eastAsia="x-none"/>
              </w:rPr>
              <w:t>FFS: definition of reported value</w:t>
            </w:r>
          </w:p>
          <w:p w14:paraId="18D6D3C6"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Batang" w:hAnsi="Times" w:cs="Times New Roman" w:hint="eastAsia"/>
                <w:szCs w:val="24"/>
                <w:lang w:eastAsia="x-none"/>
              </w:rPr>
              <w:t xml:space="preserve">Different </w:t>
            </w:r>
            <w:r w:rsidRPr="00D20AC3">
              <w:rPr>
                <w:rFonts w:ascii="Times" w:eastAsia="Batang" w:hAnsi="Times" w:cs="Times New Roman"/>
                <w:szCs w:val="24"/>
                <w:lang w:eastAsia="x-none"/>
              </w:rPr>
              <w:t>minimum time gaps</w:t>
            </w:r>
            <w:r w:rsidRPr="00D20AC3">
              <w:rPr>
                <w:rFonts w:ascii="Times" w:eastAsia="Batang" w:hAnsi="Times" w:cs="Times New Roman" w:hint="eastAsia"/>
                <w:szCs w:val="24"/>
                <w:lang w:eastAsia="x-none"/>
              </w:rPr>
              <w:t xml:space="preserve"> correspond to different sleep states</w:t>
            </w:r>
          </w:p>
          <w:p w14:paraId="0487043D" w14:textId="77777777" w:rsidR="00C023DF" w:rsidRPr="00D20AC3" w:rsidRDefault="00C023DF" w:rsidP="00C023DF">
            <w:pPr>
              <w:numPr>
                <w:ilvl w:val="1"/>
                <w:numId w:val="6"/>
              </w:numPr>
              <w:contextualSpacing/>
              <w:jc w:val="both"/>
              <w:rPr>
                <w:rFonts w:ascii="Times" w:eastAsia="Batang" w:hAnsi="Times" w:cs="Times New Roman"/>
                <w:szCs w:val="24"/>
                <w:lang w:eastAsia="x-none"/>
              </w:rPr>
            </w:pPr>
            <w:r w:rsidRPr="00D20AC3">
              <w:rPr>
                <w:rFonts w:ascii="Times" w:eastAsia="Batang" w:hAnsi="Times" w:cs="Times New Roman"/>
                <w:szCs w:val="24"/>
                <w:lang w:eastAsia="x-none"/>
              </w:rPr>
              <w:t>Companies are encouraged to details on how the reported values are to be used by the network</w:t>
            </w:r>
          </w:p>
          <w:p w14:paraId="45EFAA3C" w14:textId="4ABA3934" w:rsidR="00540D04" w:rsidRPr="00D20AC3" w:rsidRDefault="00540D04" w:rsidP="00502DED"/>
        </w:tc>
      </w:tr>
    </w:tbl>
    <w:p w14:paraId="59E91A05" w14:textId="77777777" w:rsidR="00540D04" w:rsidRPr="00D20AC3" w:rsidRDefault="00540D04" w:rsidP="00502DED"/>
    <w:p w14:paraId="75D788C2" w14:textId="4AAFB0F9" w:rsidR="0013663A" w:rsidRPr="00DA4187" w:rsidRDefault="0013663A" w:rsidP="0013663A">
      <w:pPr>
        <w:rPr>
          <w:b/>
          <w:bCs/>
          <w:i/>
          <w:iCs/>
          <w:color w:val="0070C0"/>
        </w:rPr>
      </w:pPr>
      <w:r w:rsidRPr="00DA4187">
        <w:rPr>
          <w:b/>
          <w:bCs/>
          <w:i/>
          <w:iCs/>
          <w:color w:val="0070C0"/>
        </w:rPr>
        <w:t xml:space="preserve">Question 1:    Whether the UE should report 1 </w:t>
      </w:r>
      <w:r w:rsidR="00C023DF" w:rsidRPr="00DA4187">
        <w:rPr>
          <w:b/>
          <w:bCs/>
          <w:i/>
          <w:iCs/>
          <w:color w:val="0070C0"/>
        </w:rPr>
        <w:t xml:space="preserve">(alt 1) </w:t>
      </w:r>
      <w:r w:rsidRPr="00DA4187">
        <w:rPr>
          <w:b/>
          <w:bCs/>
          <w:i/>
          <w:iCs/>
          <w:color w:val="0070C0"/>
        </w:rPr>
        <w:t>or multiple values</w:t>
      </w:r>
      <w:r w:rsidR="00C023DF" w:rsidRPr="00DA4187">
        <w:rPr>
          <w:b/>
          <w:bCs/>
          <w:i/>
          <w:iCs/>
          <w:color w:val="0070C0"/>
        </w:rPr>
        <w:t xml:space="preserve"> (alt 2)</w:t>
      </w:r>
      <w:r w:rsidRPr="00DA4187">
        <w:rPr>
          <w:b/>
          <w:bCs/>
          <w:i/>
          <w:iCs/>
          <w:color w:val="0070C0"/>
        </w:rPr>
        <w:t>?</w:t>
      </w:r>
    </w:p>
    <w:p w14:paraId="3BF56F0C" w14:textId="77777777" w:rsidR="00D26D3C" w:rsidRPr="00D20AC3" w:rsidRDefault="00D26D3C" w:rsidP="0013663A"/>
    <w:p w14:paraId="1233B2C8" w14:textId="6A739B16" w:rsidR="00D26D3C" w:rsidRPr="00D20AC3" w:rsidRDefault="000F452A" w:rsidP="0013663A">
      <w:r w:rsidRPr="00D20AC3">
        <w:t>Some companies have argued that the UE should provide multiple time gap values corresponding to different sleep/power saving states, enabling the network to then optimise the gap settings to maximise power saving at the UE.</w:t>
      </w:r>
    </w:p>
    <w:p w14:paraId="57299686" w14:textId="77777777" w:rsidR="000F452A" w:rsidRPr="00D20AC3" w:rsidRDefault="000F452A" w:rsidP="0013663A"/>
    <w:p w14:paraId="221C928E" w14:textId="77777777" w:rsidR="0084453A" w:rsidRPr="00D20AC3" w:rsidRDefault="000F452A" w:rsidP="0013663A">
      <w:r w:rsidRPr="00D20AC3">
        <w:t>We</w:t>
      </w:r>
      <w:r w:rsidR="003C07F3" w:rsidRPr="00D20AC3">
        <w:t xml:space="preserve"> believe that the onus of UE power management should be on the UE as there are</w:t>
      </w:r>
      <w:r w:rsidR="0084453A" w:rsidRPr="00D20AC3">
        <w:t>:</w:t>
      </w:r>
    </w:p>
    <w:p w14:paraId="53E15A72" w14:textId="77777777" w:rsidR="0084453A" w:rsidRPr="00D20AC3" w:rsidRDefault="0084453A" w:rsidP="0013663A"/>
    <w:p w14:paraId="5B280057" w14:textId="50FF24B5" w:rsidR="0084453A" w:rsidRPr="00D20AC3" w:rsidRDefault="0084453A" w:rsidP="0084453A">
      <w:pPr>
        <w:pStyle w:val="ListParagraph"/>
        <w:numPr>
          <w:ilvl w:val="0"/>
          <w:numId w:val="22"/>
        </w:numPr>
        <w:ind w:firstLineChars="0"/>
        <w:rPr>
          <w:rFonts w:ascii="Arial" w:hAnsi="Arial" w:cs="Arial"/>
          <w:sz w:val="20"/>
          <w:szCs w:val="20"/>
        </w:rPr>
      </w:pPr>
      <w:r w:rsidRPr="00D20AC3">
        <w:rPr>
          <w:rFonts w:ascii="Arial" w:hAnsi="Arial" w:cs="Arial"/>
          <w:sz w:val="20"/>
          <w:szCs w:val="20"/>
        </w:rPr>
        <w:t>T</w:t>
      </w:r>
      <w:r w:rsidR="003C07F3" w:rsidRPr="00D20AC3">
        <w:rPr>
          <w:rFonts w:ascii="Arial" w:hAnsi="Arial" w:cs="Arial"/>
          <w:sz w:val="20"/>
          <w:szCs w:val="20"/>
        </w:rPr>
        <w:t xml:space="preserve">oo many variables for the network to manage </w:t>
      </w:r>
    </w:p>
    <w:p w14:paraId="6BE1EC83" w14:textId="36D5C41B" w:rsidR="0084453A" w:rsidRPr="00D20AC3" w:rsidRDefault="0084453A" w:rsidP="0084453A">
      <w:pPr>
        <w:pStyle w:val="ListParagraph"/>
        <w:numPr>
          <w:ilvl w:val="1"/>
          <w:numId w:val="22"/>
        </w:numPr>
        <w:ind w:firstLineChars="0"/>
        <w:rPr>
          <w:rFonts w:ascii="Arial" w:hAnsi="Arial" w:cs="Arial"/>
          <w:sz w:val="20"/>
          <w:szCs w:val="20"/>
        </w:rPr>
      </w:pPr>
      <w:r w:rsidRPr="00D20AC3">
        <w:rPr>
          <w:rFonts w:ascii="Arial" w:hAnsi="Arial" w:cs="Arial"/>
          <w:sz w:val="20"/>
          <w:szCs w:val="20"/>
        </w:rPr>
        <w:t xml:space="preserve">For each time gap signalled, the network </w:t>
      </w:r>
      <w:r w:rsidR="002146AA" w:rsidRPr="00D20AC3">
        <w:rPr>
          <w:rFonts w:ascii="Arial" w:hAnsi="Arial" w:cs="Arial"/>
          <w:sz w:val="20"/>
          <w:szCs w:val="20"/>
        </w:rPr>
        <w:t>does not know how much additional power would be saved.</w:t>
      </w:r>
    </w:p>
    <w:p w14:paraId="66432253" w14:textId="00217F90" w:rsidR="000F452A" w:rsidRPr="00D20AC3" w:rsidRDefault="0084453A" w:rsidP="0084453A">
      <w:pPr>
        <w:pStyle w:val="ListParagraph"/>
        <w:numPr>
          <w:ilvl w:val="0"/>
          <w:numId w:val="22"/>
        </w:numPr>
        <w:ind w:firstLineChars="0"/>
        <w:rPr>
          <w:rFonts w:ascii="Arial" w:hAnsi="Arial" w:cs="Arial"/>
          <w:sz w:val="20"/>
          <w:szCs w:val="20"/>
        </w:rPr>
      </w:pPr>
      <w:r w:rsidRPr="00D20AC3">
        <w:rPr>
          <w:rFonts w:ascii="Arial" w:hAnsi="Arial" w:cs="Arial"/>
          <w:sz w:val="20"/>
          <w:szCs w:val="20"/>
        </w:rPr>
        <w:t>M</w:t>
      </w:r>
      <w:r w:rsidR="003C07F3" w:rsidRPr="00D20AC3">
        <w:rPr>
          <w:rFonts w:ascii="Arial" w:hAnsi="Arial" w:cs="Arial"/>
          <w:sz w:val="20"/>
          <w:szCs w:val="20"/>
        </w:rPr>
        <w:t xml:space="preserve">any of these variables </w:t>
      </w:r>
      <w:r w:rsidRPr="00D20AC3">
        <w:rPr>
          <w:rFonts w:ascii="Arial" w:hAnsi="Arial" w:cs="Arial"/>
          <w:sz w:val="20"/>
          <w:szCs w:val="20"/>
        </w:rPr>
        <w:t>may not even be visible to the network</w:t>
      </w:r>
    </w:p>
    <w:p w14:paraId="17FAA0C2" w14:textId="3E23DDE8" w:rsidR="0084453A" w:rsidRPr="00D20AC3" w:rsidRDefault="0084453A" w:rsidP="0084453A">
      <w:pPr>
        <w:pStyle w:val="ListParagraph"/>
        <w:numPr>
          <w:ilvl w:val="1"/>
          <w:numId w:val="22"/>
        </w:numPr>
        <w:ind w:firstLineChars="0"/>
        <w:rPr>
          <w:rFonts w:ascii="Arial" w:hAnsi="Arial" w:cs="Arial"/>
          <w:sz w:val="20"/>
          <w:szCs w:val="20"/>
        </w:rPr>
      </w:pPr>
      <w:r w:rsidRPr="00D20AC3">
        <w:rPr>
          <w:rFonts w:ascii="Arial" w:hAnsi="Arial" w:cs="Arial"/>
          <w:sz w:val="20"/>
          <w:szCs w:val="20"/>
        </w:rPr>
        <w:t>For example, if the device is being charged and can deprioritise power saving.</w:t>
      </w:r>
    </w:p>
    <w:p w14:paraId="4AA9485E" w14:textId="77777777" w:rsidR="000F452A" w:rsidRPr="00D20AC3" w:rsidRDefault="000F452A" w:rsidP="0013663A"/>
    <w:p w14:paraId="5EBF0694" w14:textId="5F6FE2EF" w:rsidR="00F01890" w:rsidRPr="00DA4187" w:rsidRDefault="002146AA" w:rsidP="00F01890">
      <w:pPr>
        <w:ind w:left="1701" w:hanging="1701"/>
        <w:rPr>
          <w:b/>
          <w:bCs/>
        </w:rPr>
      </w:pPr>
      <w:r w:rsidRPr="00DA4187">
        <w:rPr>
          <w:b/>
          <w:bCs/>
        </w:rPr>
        <w:t xml:space="preserve">Observation </w:t>
      </w:r>
      <w:r w:rsidR="0012369C">
        <w:rPr>
          <w:b/>
          <w:bCs/>
        </w:rPr>
        <w:t>5</w:t>
      </w:r>
      <w:r w:rsidRPr="00DA4187">
        <w:rPr>
          <w:b/>
          <w:bCs/>
        </w:rPr>
        <w:t>:</w:t>
      </w:r>
      <w:r w:rsidRPr="00DA4187">
        <w:rPr>
          <w:b/>
          <w:bCs/>
        </w:rPr>
        <w:tab/>
        <w:t xml:space="preserve">The onus of </w:t>
      </w:r>
      <w:r w:rsidR="007F09E8" w:rsidRPr="00DA4187">
        <w:rPr>
          <w:b/>
          <w:bCs/>
        </w:rPr>
        <w:t xml:space="preserve">UE </w:t>
      </w:r>
      <w:r w:rsidRPr="00DA4187">
        <w:rPr>
          <w:b/>
          <w:bCs/>
        </w:rPr>
        <w:t>power management, should be on the UE and not the network, given the number of factors that are</w:t>
      </w:r>
      <w:r w:rsidR="00FE5B69" w:rsidRPr="00DA4187">
        <w:rPr>
          <w:b/>
          <w:bCs/>
        </w:rPr>
        <w:t xml:space="preserve"> </w:t>
      </w:r>
      <w:r w:rsidRPr="00DA4187">
        <w:rPr>
          <w:b/>
          <w:bCs/>
        </w:rPr>
        <w:t xml:space="preserve">known </w:t>
      </w:r>
      <w:r w:rsidR="007F09E8" w:rsidRPr="00DA4187">
        <w:rPr>
          <w:b/>
          <w:bCs/>
        </w:rPr>
        <w:t xml:space="preserve">only </w:t>
      </w:r>
      <w:r w:rsidRPr="00DA4187">
        <w:rPr>
          <w:b/>
          <w:bCs/>
        </w:rPr>
        <w:t>to the U</w:t>
      </w:r>
      <w:r w:rsidR="00FE5B69" w:rsidRPr="00DA4187">
        <w:rPr>
          <w:b/>
          <w:bCs/>
        </w:rPr>
        <w:t>E</w:t>
      </w:r>
      <w:r w:rsidRPr="00DA4187">
        <w:rPr>
          <w:b/>
          <w:bCs/>
        </w:rPr>
        <w:t>.</w:t>
      </w:r>
    </w:p>
    <w:p w14:paraId="34AFAACA" w14:textId="77777777" w:rsidR="00C023DF" w:rsidRPr="00DA4187" w:rsidRDefault="00C023DF" w:rsidP="00F01890">
      <w:pPr>
        <w:ind w:left="1701" w:hanging="1701"/>
        <w:rPr>
          <w:b/>
          <w:bCs/>
        </w:rPr>
      </w:pPr>
    </w:p>
    <w:p w14:paraId="460FCAA3" w14:textId="4DEB7155" w:rsidR="00C023DF" w:rsidRPr="00D20AC3" w:rsidRDefault="00C023DF" w:rsidP="00F01890">
      <w:pPr>
        <w:ind w:left="1701" w:hanging="1701"/>
      </w:pPr>
      <w:r w:rsidRPr="00D20AC3">
        <w:t>Given the above principle, we have the following proposal.</w:t>
      </w:r>
    </w:p>
    <w:p w14:paraId="1754DF73" w14:textId="77777777" w:rsidR="00C023DF" w:rsidRPr="00DA4187" w:rsidRDefault="00C023DF" w:rsidP="00F01890">
      <w:pPr>
        <w:ind w:left="1701" w:hanging="1701"/>
        <w:rPr>
          <w:b/>
          <w:bCs/>
        </w:rPr>
      </w:pPr>
    </w:p>
    <w:p w14:paraId="45D849B1" w14:textId="6261C6C2" w:rsidR="00C023DF" w:rsidRPr="00DA4187" w:rsidRDefault="00C023DF" w:rsidP="00F01890">
      <w:pPr>
        <w:ind w:left="1701" w:hanging="1701"/>
        <w:rPr>
          <w:b/>
          <w:bCs/>
        </w:rPr>
      </w:pPr>
      <w:r w:rsidRPr="00DA4187">
        <w:rPr>
          <w:b/>
          <w:bCs/>
        </w:rPr>
        <w:t xml:space="preserve">Proposal </w:t>
      </w:r>
      <w:r w:rsidR="00D20AC3">
        <w:rPr>
          <w:b/>
          <w:bCs/>
        </w:rPr>
        <w:t>8</w:t>
      </w:r>
      <w:r w:rsidRPr="00DA4187">
        <w:rPr>
          <w:b/>
          <w:bCs/>
        </w:rPr>
        <w:t>:</w:t>
      </w:r>
      <w:r w:rsidRPr="00DA4187">
        <w:rPr>
          <w:b/>
          <w:bCs/>
        </w:rPr>
        <w:tab/>
        <w:t>The UE reports one value of minimum time gap (alt. 1), corresponding to the minimum time gap that can enable the UE to save power when using LP-WUS.</w:t>
      </w:r>
    </w:p>
    <w:p w14:paraId="0F8198D8" w14:textId="77777777" w:rsidR="00FD1B5A" w:rsidRPr="00DA4187" w:rsidRDefault="00FD1B5A" w:rsidP="00FD1B5A">
      <w:pPr>
        <w:ind w:left="1701" w:hanging="1701"/>
        <w:rPr>
          <w:b/>
          <w:bCs/>
        </w:rPr>
      </w:pPr>
    </w:p>
    <w:p w14:paraId="6C5C629A" w14:textId="5C1DD1D1" w:rsidR="00FD1B5A" w:rsidRPr="00D20AC3" w:rsidRDefault="003A47C8" w:rsidP="00DA4187">
      <w:pPr>
        <w:jc w:val="both"/>
      </w:pPr>
      <w:r w:rsidRPr="00D20AC3">
        <w:t xml:space="preserve">The time gap required by the UE may depend on the applied configuration, </w:t>
      </w:r>
      <w:r w:rsidR="000741CB" w:rsidRPr="00D20AC3">
        <w:t>and/</w:t>
      </w:r>
      <w:r w:rsidRPr="00D20AC3">
        <w:t>or change if the configuration is changed. A method to account the applied configuration, or possible configurations in capability reporting i</w:t>
      </w:r>
      <w:r w:rsidR="000741CB" w:rsidRPr="00D20AC3">
        <w:t>s</w:t>
      </w:r>
      <w:r w:rsidR="00F01890" w:rsidRPr="00D20AC3">
        <w:t xml:space="preserve"> a procedure like the UE Assistance Information procedure, </w:t>
      </w:r>
      <w:r w:rsidRPr="00D20AC3">
        <w:t xml:space="preserve">to update the assumption </w:t>
      </w:r>
      <w:r w:rsidR="00F01890" w:rsidRPr="00D20AC3">
        <w:t xml:space="preserve">could be </w:t>
      </w:r>
      <w:r w:rsidRPr="00D20AC3">
        <w:t xml:space="preserve">considered to </w:t>
      </w:r>
      <w:proofErr w:type="gramStart"/>
      <w:r w:rsidR="00F01890" w:rsidRPr="00D20AC3">
        <w:t>enhanced</w:t>
      </w:r>
      <w:proofErr w:type="gramEnd"/>
      <w:r w:rsidR="00F01890" w:rsidRPr="00D20AC3">
        <w:t xml:space="preserve"> </w:t>
      </w:r>
      <w:r w:rsidRPr="00D20AC3">
        <w:t>the power saving</w:t>
      </w:r>
      <w:r w:rsidR="00F01890" w:rsidRPr="00D20AC3">
        <w:t xml:space="preserve">. </w:t>
      </w:r>
    </w:p>
    <w:p w14:paraId="06027DB8" w14:textId="77777777" w:rsidR="00FD1B5A" w:rsidRPr="00DA4187" w:rsidRDefault="00FD1B5A" w:rsidP="00FD1B5A">
      <w:pPr>
        <w:ind w:left="1701" w:hanging="1701"/>
        <w:rPr>
          <w:b/>
          <w:bCs/>
        </w:rPr>
      </w:pPr>
    </w:p>
    <w:p w14:paraId="4621DA07" w14:textId="5C5CAF46" w:rsidR="00FD1B5A" w:rsidRPr="00DA4187" w:rsidRDefault="00F01890" w:rsidP="00FD1B5A">
      <w:pPr>
        <w:ind w:left="1701" w:hanging="1701"/>
        <w:rPr>
          <w:b/>
          <w:bCs/>
        </w:rPr>
      </w:pPr>
      <w:r w:rsidRPr="00DA4187">
        <w:rPr>
          <w:b/>
          <w:bCs/>
        </w:rPr>
        <w:t>Proposal</w:t>
      </w:r>
      <w:r w:rsidR="00FD1B5A" w:rsidRPr="00DA4187">
        <w:rPr>
          <w:b/>
          <w:bCs/>
        </w:rPr>
        <w:t xml:space="preserve"> </w:t>
      </w:r>
      <w:r w:rsidR="00D20AC3">
        <w:rPr>
          <w:b/>
          <w:bCs/>
        </w:rPr>
        <w:t>9</w:t>
      </w:r>
      <w:r w:rsidR="00FD1B5A" w:rsidRPr="00DA4187">
        <w:rPr>
          <w:b/>
          <w:bCs/>
        </w:rPr>
        <w:t xml:space="preserve">:      </w:t>
      </w:r>
      <w:r w:rsidRPr="00DA4187">
        <w:rPr>
          <w:b/>
          <w:bCs/>
        </w:rPr>
        <w:tab/>
      </w:r>
      <w:r w:rsidR="001B4830" w:rsidRPr="00DA4187">
        <w:rPr>
          <w:b/>
          <w:bCs/>
        </w:rPr>
        <w:t xml:space="preserve">Consider </w:t>
      </w:r>
      <w:r w:rsidR="00ED5BBD" w:rsidRPr="00DA4187">
        <w:rPr>
          <w:b/>
          <w:bCs/>
        </w:rPr>
        <w:t xml:space="preserve">a </w:t>
      </w:r>
      <w:r w:rsidR="00FD1B5A" w:rsidRPr="00DA4187">
        <w:rPr>
          <w:b/>
          <w:bCs/>
        </w:rPr>
        <w:t>procedure</w:t>
      </w:r>
      <w:r w:rsidR="000741CB" w:rsidRPr="00DA4187">
        <w:rPr>
          <w:b/>
          <w:bCs/>
        </w:rPr>
        <w:t xml:space="preserve"> or procedure enhancements,</w:t>
      </w:r>
      <w:r w:rsidR="00FD1B5A" w:rsidRPr="00DA4187">
        <w:rPr>
          <w:b/>
          <w:bCs/>
        </w:rPr>
        <w:t xml:space="preserve"> </w:t>
      </w:r>
      <w:r w:rsidR="003A47C8" w:rsidRPr="00DA4187">
        <w:rPr>
          <w:b/>
          <w:bCs/>
        </w:rPr>
        <w:t xml:space="preserve">to enable accounting </w:t>
      </w:r>
      <w:r w:rsidR="000741CB" w:rsidRPr="00DA4187">
        <w:rPr>
          <w:b/>
          <w:bCs/>
        </w:rPr>
        <w:t xml:space="preserve">for </w:t>
      </w:r>
      <w:r w:rsidR="003A47C8" w:rsidRPr="00DA4187">
        <w:rPr>
          <w:b/>
          <w:bCs/>
        </w:rPr>
        <w:t xml:space="preserve">the configuration </w:t>
      </w:r>
      <w:r w:rsidR="000741CB" w:rsidRPr="00DA4187">
        <w:rPr>
          <w:b/>
          <w:bCs/>
        </w:rPr>
        <w:t>and/</w:t>
      </w:r>
      <w:r w:rsidR="003A47C8" w:rsidRPr="00DA4187">
        <w:rPr>
          <w:b/>
          <w:bCs/>
        </w:rPr>
        <w:t>or change</w:t>
      </w:r>
      <w:r w:rsidR="000741CB" w:rsidRPr="00DA4187">
        <w:rPr>
          <w:b/>
          <w:bCs/>
        </w:rPr>
        <w:t>s</w:t>
      </w:r>
      <w:r w:rsidR="003A47C8" w:rsidRPr="00DA4187">
        <w:rPr>
          <w:b/>
          <w:bCs/>
        </w:rPr>
        <w:t xml:space="preserve"> in the configuration</w:t>
      </w:r>
      <w:r w:rsidR="000741CB" w:rsidRPr="00DA4187">
        <w:rPr>
          <w:b/>
          <w:bCs/>
        </w:rPr>
        <w:t>,</w:t>
      </w:r>
      <w:r w:rsidR="003A47C8" w:rsidRPr="00DA4187">
        <w:rPr>
          <w:b/>
          <w:bCs/>
        </w:rPr>
        <w:t xml:space="preserve"> </w:t>
      </w:r>
      <w:r w:rsidR="000741CB" w:rsidRPr="00DA4187">
        <w:rPr>
          <w:b/>
          <w:bCs/>
        </w:rPr>
        <w:t xml:space="preserve">in the </w:t>
      </w:r>
      <w:r w:rsidR="003A47C8" w:rsidRPr="00DA4187">
        <w:rPr>
          <w:b/>
          <w:bCs/>
        </w:rPr>
        <w:t xml:space="preserve">UE </w:t>
      </w:r>
      <w:proofErr w:type="gramStart"/>
      <w:r w:rsidR="003A47C8" w:rsidRPr="00DA4187">
        <w:rPr>
          <w:b/>
          <w:bCs/>
        </w:rPr>
        <w:t>capability  reporting</w:t>
      </w:r>
      <w:proofErr w:type="gramEnd"/>
      <w:r w:rsidR="003A47C8" w:rsidRPr="00DA4187">
        <w:rPr>
          <w:b/>
          <w:bCs/>
        </w:rPr>
        <w:t xml:space="preserve"> for minimum time gap </w:t>
      </w:r>
      <w:r w:rsidR="00FD1B5A" w:rsidRPr="00DA4187">
        <w:rPr>
          <w:b/>
          <w:bCs/>
        </w:rPr>
        <w:t>(</w:t>
      </w:r>
      <w:proofErr w:type="spellStart"/>
      <w:r w:rsidR="00FD1B5A" w:rsidRPr="00DA4187">
        <w:rPr>
          <w:b/>
          <w:bCs/>
        </w:rPr>
        <w:t>eg</w:t>
      </w:r>
      <w:proofErr w:type="spellEnd"/>
      <w:r w:rsidR="00FD1B5A" w:rsidRPr="00DA4187">
        <w:rPr>
          <w:b/>
          <w:bCs/>
        </w:rPr>
        <w:t xml:space="preserve"> the UE Assistance Information).</w:t>
      </w:r>
    </w:p>
    <w:p w14:paraId="15E99C2F" w14:textId="77777777" w:rsidR="00D26D3C" w:rsidRDefault="00D26D3C" w:rsidP="0013663A"/>
    <w:p w14:paraId="67D80C9E" w14:textId="77777777" w:rsidR="00DA4187" w:rsidRDefault="00DA4187" w:rsidP="0013663A"/>
    <w:p w14:paraId="660F9136" w14:textId="77777777" w:rsidR="00DA4187" w:rsidRDefault="00DA4187" w:rsidP="0013663A"/>
    <w:p w14:paraId="5F74C144" w14:textId="77777777" w:rsidR="00DA4187" w:rsidRDefault="00DA4187" w:rsidP="0013663A"/>
    <w:p w14:paraId="03F67C39" w14:textId="77777777" w:rsidR="00DA4187" w:rsidRDefault="00DA4187" w:rsidP="0013663A"/>
    <w:p w14:paraId="30B15A2A" w14:textId="77777777" w:rsidR="00DA4187" w:rsidRDefault="00DA4187" w:rsidP="0013663A"/>
    <w:p w14:paraId="17D5FB89" w14:textId="77777777" w:rsidR="00DA4187" w:rsidRPr="00D20AC3" w:rsidRDefault="00DA4187" w:rsidP="0013663A"/>
    <w:p w14:paraId="68A66998" w14:textId="60804FF5" w:rsidR="0013663A" w:rsidRPr="00DA4187" w:rsidRDefault="0013663A" w:rsidP="0013663A">
      <w:pPr>
        <w:rPr>
          <w:b/>
          <w:bCs/>
          <w:i/>
          <w:iCs/>
          <w:color w:val="0070C0"/>
        </w:rPr>
      </w:pPr>
      <w:r w:rsidRPr="00DA4187">
        <w:rPr>
          <w:b/>
          <w:bCs/>
          <w:i/>
          <w:iCs/>
          <w:color w:val="0070C0"/>
        </w:rPr>
        <w:lastRenderedPageBreak/>
        <w:t xml:space="preserve">Question 2:    </w:t>
      </w:r>
      <w:r w:rsidR="00C023DF" w:rsidRPr="00DA4187">
        <w:rPr>
          <w:b/>
          <w:bCs/>
          <w:i/>
          <w:iCs/>
          <w:color w:val="0070C0"/>
        </w:rPr>
        <w:t>The definition of the reported value</w:t>
      </w:r>
      <w:r w:rsidRPr="00DA4187">
        <w:rPr>
          <w:b/>
          <w:bCs/>
          <w:i/>
          <w:iCs/>
          <w:color w:val="0070C0"/>
        </w:rPr>
        <w:t>?</w:t>
      </w:r>
    </w:p>
    <w:p w14:paraId="732F45AA" w14:textId="77777777" w:rsidR="00D26D3C" w:rsidRPr="00D20AC3" w:rsidRDefault="00D26D3C" w:rsidP="0013663A"/>
    <w:p w14:paraId="14F70174" w14:textId="63101664" w:rsidR="00F01890" w:rsidRPr="00D20AC3" w:rsidRDefault="002146AA" w:rsidP="00F01890">
      <w:pPr>
        <w:jc w:val="both"/>
      </w:pPr>
      <w:r w:rsidRPr="00D20AC3">
        <w:t xml:space="preserve">At RAN1#118, some companies argued that </w:t>
      </w:r>
      <w:r w:rsidR="00FD1B5A" w:rsidRPr="00D20AC3">
        <w:t xml:space="preserve">the network should use the UE reported value along with additional reported values for say, </w:t>
      </w:r>
      <w:r w:rsidR="009B585E" w:rsidRPr="00D20AC3">
        <w:t xml:space="preserve">the </w:t>
      </w:r>
      <w:r w:rsidR="00FD1B5A" w:rsidRPr="00D20AC3">
        <w:t>number of SSBs needed to acquire synchronisation</w:t>
      </w:r>
      <w:r w:rsidR="00F01890" w:rsidRPr="00D20AC3">
        <w:t>, to enable the network to determine the optimum time gap for that UE.</w:t>
      </w:r>
    </w:p>
    <w:p w14:paraId="6B6F2F91" w14:textId="77777777" w:rsidR="00B762DF" w:rsidRPr="00D20AC3" w:rsidRDefault="00B762DF" w:rsidP="00F01890">
      <w:pPr>
        <w:jc w:val="both"/>
      </w:pPr>
    </w:p>
    <w:p w14:paraId="7D166D06" w14:textId="05FAFA54" w:rsidR="00ED5BBD" w:rsidRPr="00D20AC3" w:rsidRDefault="00ED5BBD" w:rsidP="00F01890">
      <w:pPr>
        <w:jc w:val="both"/>
      </w:pPr>
      <w:r w:rsidRPr="00D20AC3">
        <w:t>S</w:t>
      </w:r>
      <w:r w:rsidR="00B762DF" w:rsidRPr="00D20AC3">
        <w:t xml:space="preserve">ince we </w:t>
      </w:r>
      <w:r w:rsidRPr="00D20AC3">
        <w:t>believe</w:t>
      </w:r>
      <w:r w:rsidR="00B762DF" w:rsidRPr="00D20AC3">
        <w:t xml:space="preserve"> that </w:t>
      </w:r>
      <w:r w:rsidRPr="00D20AC3">
        <w:t xml:space="preserve">the </w:t>
      </w:r>
      <w:r w:rsidR="00B762DF" w:rsidRPr="00D20AC3">
        <w:t xml:space="preserve">onus of UE power management should be on the UE and not the Network, we prefer that we follow the IDLE-INACTIVE </w:t>
      </w:r>
      <w:r w:rsidR="009B585E" w:rsidRPr="00D20AC3">
        <w:t>principle</w:t>
      </w:r>
      <w:r w:rsidR="00B762DF" w:rsidRPr="00D20AC3">
        <w:t xml:space="preserve"> for this quantity and rely on the UE to </w:t>
      </w:r>
      <w:r w:rsidR="009B585E" w:rsidRPr="00D20AC3">
        <w:t xml:space="preserve">compute </w:t>
      </w:r>
      <w:r w:rsidR="00B762DF" w:rsidRPr="00D20AC3">
        <w:t xml:space="preserve">its preferred </w:t>
      </w:r>
      <w:r w:rsidRPr="00D20AC3">
        <w:t xml:space="preserve">minimum gap </w:t>
      </w:r>
      <w:r w:rsidR="00B762DF" w:rsidRPr="00D20AC3">
        <w:t>value</w:t>
      </w:r>
      <w:r w:rsidRPr="00D20AC3">
        <w:t xml:space="preserve"> and </w:t>
      </w:r>
      <w:r w:rsidR="00A875BC" w:rsidRPr="00D20AC3">
        <w:t>for this value to</w:t>
      </w:r>
      <w:r w:rsidRPr="00D20AC3">
        <w:t xml:space="preserve"> include the time </w:t>
      </w:r>
      <w:r w:rsidR="00A875BC" w:rsidRPr="00D20AC3">
        <w:t xml:space="preserve">the UE estimates it </w:t>
      </w:r>
      <w:r w:rsidRPr="00D20AC3">
        <w:t>requires for the MR to reacquire timing and frequency synchronization.</w:t>
      </w:r>
    </w:p>
    <w:p w14:paraId="64F99A1C" w14:textId="77777777" w:rsidR="00ED5BBD" w:rsidRPr="00D20AC3" w:rsidRDefault="00ED5BBD" w:rsidP="00F01890">
      <w:pPr>
        <w:jc w:val="both"/>
      </w:pPr>
    </w:p>
    <w:p w14:paraId="0C494FAD" w14:textId="08621387" w:rsidR="00F01890" w:rsidRPr="00D20AC3" w:rsidRDefault="00B762DF" w:rsidP="00F01890">
      <w:pPr>
        <w:jc w:val="both"/>
      </w:pPr>
      <w:r w:rsidRPr="00D20AC3">
        <w:t xml:space="preserve">To rely on the network to determine/compute the time gap, will </w:t>
      </w:r>
      <w:r w:rsidR="009B585E" w:rsidRPr="00D20AC3">
        <w:t>necessitate</w:t>
      </w:r>
      <w:r w:rsidRPr="00D20AC3">
        <w:t xml:space="preserve"> additional UE capabilities being signalled/assumed by the network, which will increase signalling overhead and</w:t>
      </w:r>
      <w:r w:rsidR="00A875BC" w:rsidRPr="00D20AC3">
        <w:t>/or</w:t>
      </w:r>
      <w:r w:rsidRPr="00D20AC3">
        <w:t xml:space="preserve"> potential</w:t>
      </w:r>
      <w:r w:rsidR="009B585E" w:rsidRPr="00D20AC3">
        <w:t>ly</w:t>
      </w:r>
      <w:r w:rsidRPr="00D20AC3">
        <w:t xml:space="preserve"> limit UE design</w:t>
      </w:r>
      <w:r w:rsidR="009B585E" w:rsidRPr="00D20AC3">
        <w:t xml:space="preserve"> moving forward</w:t>
      </w:r>
      <w:r w:rsidRPr="00D20AC3">
        <w:t>.  For example, it can be envisioned that whilst outside the scope of 3GPP specification, some UEs may choose to use additional RS available in the system</w:t>
      </w:r>
      <w:r w:rsidR="009B585E" w:rsidRPr="00D20AC3">
        <w:t xml:space="preserve"> (</w:t>
      </w:r>
      <w:r w:rsidR="00A875BC" w:rsidRPr="00D20AC3">
        <w:t>e.g.</w:t>
      </w:r>
      <w:r w:rsidR="009B585E" w:rsidRPr="00D20AC3">
        <w:t xml:space="preserve"> the LP-SS)</w:t>
      </w:r>
      <w:r w:rsidRPr="00D20AC3">
        <w:t xml:space="preserve"> </w:t>
      </w:r>
      <w:r w:rsidR="00266130" w:rsidRPr="00D20AC3">
        <w:t>to help maintain their synchronisation to a higher level than other similar devices.</w:t>
      </w:r>
    </w:p>
    <w:p w14:paraId="445BEEFF" w14:textId="77777777" w:rsidR="00266130" w:rsidRPr="00D20AC3" w:rsidRDefault="00266130" w:rsidP="00F01890">
      <w:pPr>
        <w:jc w:val="both"/>
      </w:pPr>
    </w:p>
    <w:p w14:paraId="4E2E2D26" w14:textId="04F44FAA" w:rsidR="00266130" w:rsidRPr="00DA4187" w:rsidRDefault="00266130" w:rsidP="00266130">
      <w:pPr>
        <w:ind w:left="1701" w:hanging="1701"/>
        <w:rPr>
          <w:b/>
          <w:bCs/>
        </w:rPr>
      </w:pPr>
      <w:r w:rsidRPr="00DA4187">
        <w:rPr>
          <w:b/>
          <w:bCs/>
        </w:rPr>
        <w:t xml:space="preserve">Observation </w:t>
      </w:r>
      <w:r w:rsidR="0012369C">
        <w:rPr>
          <w:b/>
          <w:bCs/>
        </w:rPr>
        <w:t>6</w:t>
      </w:r>
      <w:r w:rsidRPr="00DA4187">
        <w:rPr>
          <w:b/>
          <w:bCs/>
        </w:rPr>
        <w:t xml:space="preserve">:    </w:t>
      </w:r>
      <w:r w:rsidR="00ED5BBD" w:rsidRPr="00DA4187">
        <w:rPr>
          <w:b/>
          <w:bCs/>
        </w:rPr>
        <w:t>R</w:t>
      </w:r>
      <w:r w:rsidRPr="00DA4187">
        <w:rPr>
          <w:b/>
          <w:bCs/>
        </w:rPr>
        <w:t>equiring the network to determine/compute the minimum time gaps:</w:t>
      </w:r>
    </w:p>
    <w:p w14:paraId="1E154448" w14:textId="1CDFCFD4" w:rsidR="00266130" w:rsidRPr="00DA4187" w:rsidRDefault="00266130" w:rsidP="00BF17B0">
      <w:pPr>
        <w:pStyle w:val="ListParagraph"/>
        <w:numPr>
          <w:ilvl w:val="0"/>
          <w:numId w:val="23"/>
        </w:numPr>
        <w:ind w:left="2127" w:firstLineChars="0" w:hanging="426"/>
        <w:rPr>
          <w:rFonts w:ascii="Arial" w:hAnsi="Arial" w:cs="Arial"/>
          <w:b/>
          <w:bCs/>
          <w:kern w:val="0"/>
          <w:sz w:val="20"/>
          <w:szCs w:val="20"/>
          <w:lang w:eastAsia="en-US"/>
        </w:rPr>
      </w:pPr>
      <w:r w:rsidRPr="00DA4187">
        <w:rPr>
          <w:rFonts w:ascii="Arial" w:hAnsi="Arial" w:cs="Arial"/>
          <w:b/>
          <w:bCs/>
          <w:kern w:val="0"/>
          <w:sz w:val="20"/>
          <w:szCs w:val="20"/>
          <w:lang w:eastAsia="en-US"/>
        </w:rPr>
        <w:t>Increases network complexity and adds additional signalling</w:t>
      </w:r>
    </w:p>
    <w:p w14:paraId="6C5635EF" w14:textId="14CC0490" w:rsidR="00266130" w:rsidRPr="00DA4187" w:rsidRDefault="00266130" w:rsidP="00BF17B0">
      <w:pPr>
        <w:pStyle w:val="ListParagraph"/>
        <w:numPr>
          <w:ilvl w:val="0"/>
          <w:numId w:val="23"/>
        </w:numPr>
        <w:ind w:left="2127" w:firstLineChars="0" w:hanging="426"/>
        <w:rPr>
          <w:rFonts w:ascii="Arial" w:hAnsi="Arial" w:cs="Arial"/>
          <w:b/>
          <w:bCs/>
          <w:kern w:val="0"/>
          <w:sz w:val="20"/>
          <w:szCs w:val="20"/>
          <w:lang w:eastAsia="en-US"/>
        </w:rPr>
      </w:pPr>
      <w:r w:rsidRPr="00DA4187">
        <w:rPr>
          <w:rFonts w:ascii="Arial" w:hAnsi="Arial" w:cs="Arial"/>
          <w:b/>
          <w:bCs/>
          <w:kern w:val="0"/>
          <w:sz w:val="20"/>
          <w:szCs w:val="20"/>
          <w:lang w:eastAsia="en-US"/>
        </w:rPr>
        <w:t>Makes potentially limiting assumptions about the UE design and capabilities</w:t>
      </w:r>
    </w:p>
    <w:p w14:paraId="7E378FF0" w14:textId="7394D01A" w:rsidR="00266130" w:rsidRPr="00DA4187" w:rsidRDefault="00266130" w:rsidP="00BF17B0">
      <w:pPr>
        <w:pStyle w:val="ListParagraph"/>
        <w:numPr>
          <w:ilvl w:val="0"/>
          <w:numId w:val="23"/>
        </w:numPr>
        <w:ind w:left="2127" w:firstLineChars="0" w:hanging="426"/>
        <w:rPr>
          <w:rFonts w:ascii="Arial" w:hAnsi="Arial" w:cs="Arial"/>
          <w:b/>
          <w:bCs/>
          <w:kern w:val="0"/>
          <w:sz w:val="20"/>
          <w:szCs w:val="20"/>
          <w:lang w:eastAsia="en-US"/>
        </w:rPr>
      </w:pPr>
      <w:r w:rsidRPr="00DA4187">
        <w:rPr>
          <w:rFonts w:ascii="Arial" w:hAnsi="Arial" w:cs="Arial"/>
          <w:b/>
          <w:bCs/>
          <w:kern w:val="0"/>
          <w:sz w:val="20"/>
          <w:szCs w:val="20"/>
          <w:lang w:eastAsia="en-US"/>
        </w:rPr>
        <w:t>Deviates from the principle applied to signal the similar value for the Idle/inactive mode.</w:t>
      </w:r>
    </w:p>
    <w:p w14:paraId="59DA686B" w14:textId="77777777" w:rsidR="00266130" w:rsidRPr="00DA4187" w:rsidRDefault="00266130" w:rsidP="00266130">
      <w:pPr>
        <w:ind w:left="1701" w:hanging="1701"/>
        <w:rPr>
          <w:b/>
          <w:bCs/>
        </w:rPr>
      </w:pPr>
    </w:p>
    <w:p w14:paraId="2D828CE8" w14:textId="771EFD26" w:rsidR="00266130" w:rsidRPr="00D20AC3" w:rsidRDefault="003B4466" w:rsidP="00DA4187">
      <w:pPr>
        <w:jc w:val="both"/>
      </w:pPr>
      <w:r w:rsidRPr="00D20AC3">
        <w:t xml:space="preserve">To enable the UE to select/compute the best minimum time gap to report back to the network, the UE should have </w:t>
      </w:r>
      <w:r w:rsidR="00C717B3" w:rsidRPr="00D20AC3">
        <w:t xml:space="preserve">prior </w:t>
      </w:r>
      <w:r w:rsidRPr="00D20AC3">
        <w:t>knowledge of the key variables that can influence the minimum time gap, including</w:t>
      </w:r>
      <w:r w:rsidR="009B3077" w:rsidRPr="00D20AC3">
        <w:t xml:space="preserve"> but not limited to</w:t>
      </w:r>
      <w:r w:rsidRPr="00D20AC3">
        <w:t>:</w:t>
      </w:r>
    </w:p>
    <w:p w14:paraId="62D5161A" w14:textId="77777777" w:rsidR="003B4466" w:rsidRPr="00D20AC3" w:rsidRDefault="003B4466" w:rsidP="003B4466"/>
    <w:p w14:paraId="458897D9" w14:textId="59645856" w:rsidR="003B4466" w:rsidRPr="00D20AC3" w:rsidRDefault="003B4466" w:rsidP="003B4466">
      <w:pPr>
        <w:pStyle w:val="ListParagraph"/>
        <w:numPr>
          <w:ilvl w:val="0"/>
          <w:numId w:val="24"/>
        </w:numPr>
        <w:ind w:firstLineChars="0"/>
        <w:rPr>
          <w:rFonts w:ascii="Arial" w:hAnsi="Arial" w:cs="Arial"/>
          <w:sz w:val="20"/>
          <w:szCs w:val="20"/>
        </w:rPr>
      </w:pPr>
      <w:r w:rsidRPr="00D20AC3">
        <w:rPr>
          <w:rFonts w:ascii="Arial" w:hAnsi="Arial" w:cs="Arial"/>
          <w:sz w:val="20"/>
          <w:szCs w:val="20"/>
        </w:rPr>
        <w:t>Availability of synchronisation sources</w:t>
      </w:r>
    </w:p>
    <w:p w14:paraId="52834FA0" w14:textId="69EDDBFC" w:rsidR="009B3077" w:rsidRPr="00D20AC3" w:rsidRDefault="009B3077" w:rsidP="003B4466">
      <w:pPr>
        <w:pStyle w:val="ListParagraph"/>
        <w:numPr>
          <w:ilvl w:val="0"/>
          <w:numId w:val="24"/>
        </w:numPr>
        <w:ind w:firstLineChars="0"/>
        <w:rPr>
          <w:rFonts w:ascii="Arial" w:hAnsi="Arial" w:cs="Arial"/>
          <w:sz w:val="20"/>
          <w:szCs w:val="20"/>
        </w:rPr>
      </w:pPr>
      <w:r w:rsidRPr="00D20AC3">
        <w:rPr>
          <w:rFonts w:ascii="Arial" w:hAnsi="Arial" w:cs="Arial"/>
          <w:sz w:val="20"/>
          <w:szCs w:val="20"/>
        </w:rPr>
        <w:t>LP-WUS Mode of operation (1-1 or 1-2)</w:t>
      </w:r>
    </w:p>
    <w:p w14:paraId="19B0534B" w14:textId="26AB558E" w:rsidR="009B3077" w:rsidRPr="00D20AC3" w:rsidRDefault="009B3077" w:rsidP="009B3077">
      <w:pPr>
        <w:pStyle w:val="ListParagraph"/>
        <w:numPr>
          <w:ilvl w:val="0"/>
          <w:numId w:val="24"/>
        </w:numPr>
        <w:ind w:firstLineChars="0"/>
        <w:rPr>
          <w:rFonts w:ascii="Arial" w:hAnsi="Arial" w:cs="Arial"/>
          <w:sz w:val="20"/>
          <w:szCs w:val="20"/>
        </w:rPr>
      </w:pPr>
      <w:r w:rsidRPr="00D20AC3">
        <w:rPr>
          <w:rFonts w:ascii="Arial" w:hAnsi="Arial" w:cs="Arial"/>
          <w:sz w:val="20"/>
          <w:szCs w:val="20"/>
        </w:rPr>
        <w:t>The minimum gap between successive ACTIVE times.</w:t>
      </w:r>
    </w:p>
    <w:p w14:paraId="5E0F801B" w14:textId="6D050C49" w:rsidR="009B3077" w:rsidRPr="00D20AC3" w:rsidRDefault="009B3077" w:rsidP="009B3077">
      <w:pPr>
        <w:pStyle w:val="ListParagraph"/>
        <w:numPr>
          <w:ilvl w:val="1"/>
          <w:numId w:val="24"/>
        </w:numPr>
        <w:ind w:firstLineChars="0"/>
        <w:rPr>
          <w:rFonts w:ascii="Arial" w:hAnsi="Arial" w:cs="Arial"/>
          <w:sz w:val="20"/>
          <w:szCs w:val="20"/>
        </w:rPr>
      </w:pPr>
      <w:r w:rsidRPr="00D20AC3">
        <w:rPr>
          <w:rFonts w:ascii="Arial" w:hAnsi="Arial" w:cs="Arial"/>
          <w:sz w:val="20"/>
          <w:szCs w:val="20"/>
        </w:rPr>
        <w:t>Active Time/Connected Mode DRX cycle characteristics/timers</w:t>
      </w:r>
    </w:p>
    <w:p w14:paraId="2BBB1DF3" w14:textId="51153CEF" w:rsidR="009B3077" w:rsidRPr="00D20AC3" w:rsidRDefault="009B3077" w:rsidP="003B4466">
      <w:pPr>
        <w:pStyle w:val="ListParagraph"/>
        <w:numPr>
          <w:ilvl w:val="0"/>
          <w:numId w:val="24"/>
        </w:numPr>
        <w:ind w:firstLineChars="0"/>
        <w:rPr>
          <w:rFonts w:ascii="Arial" w:hAnsi="Arial" w:cs="Arial"/>
          <w:sz w:val="20"/>
          <w:szCs w:val="20"/>
        </w:rPr>
      </w:pPr>
      <w:r w:rsidRPr="00D20AC3">
        <w:rPr>
          <w:rFonts w:ascii="Arial" w:hAnsi="Arial" w:cs="Arial"/>
          <w:sz w:val="20"/>
          <w:szCs w:val="20"/>
        </w:rPr>
        <w:t>Carrier Mode</w:t>
      </w:r>
      <w:r w:rsidR="00C717B3" w:rsidRPr="00D20AC3">
        <w:rPr>
          <w:rFonts w:ascii="Arial" w:hAnsi="Arial" w:cs="Arial"/>
          <w:sz w:val="20"/>
          <w:szCs w:val="20"/>
        </w:rPr>
        <w:t xml:space="preserve"> scheduling configuration (if supported)</w:t>
      </w:r>
    </w:p>
    <w:p w14:paraId="0120A1C7" w14:textId="627703A2" w:rsidR="009B3077" w:rsidRPr="00D20AC3" w:rsidRDefault="009B3077" w:rsidP="005B7F82">
      <w:pPr>
        <w:pStyle w:val="ListParagraph"/>
        <w:numPr>
          <w:ilvl w:val="1"/>
          <w:numId w:val="24"/>
        </w:numPr>
        <w:ind w:firstLineChars="0"/>
        <w:rPr>
          <w:rFonts w:ascii="Arial" w:hAnsi="Arial" w:cs="Arial"/>
          <w:sz w:val="20"/>
          <w:szCs w:val="20"/>
        </w:rPr>
      </w:pPr>
      <w:r w:rsidRPr="00D20AC3">
        <w:rPr>
          <w:rFonts w:ascii="Arial" w:hAnsi="Arial" w:cs="Arial"/>
          <w:sz w:val="20"/>
          <w:szCs w:val="20"/>
        </w:rPr>
        <w:t>See later section for fuller discussion</w:t>
      </w:r>
    </w:p>
    <w:p w14:paraId="4B8B4E9D" w14:textId="77777777" w:rsidR="00C717B3" w:rsidRPr="00D20AC3" w:rsidRDefault="00C717B3" w:rsidP="00C717B3">
      <w:pPr>
        <w:pStyle w:val="ListParagraph"/>
        <w:ind w:left="720" w:firstLineChars="0" w:firstLine="0"/>
      </w:pPr>
    </w:p>
    <w:p w14:paraId="269E17BD" w14:textId="76194251" w:rsidR="009B3077" w:rsidRPr="00D20AC3" w:rsidRDefault="009B3077" w:rsidP="009B3077">
      <w:r w:rsidRPr="00D20AC3">
        <w:t>Some o</w:t>
      </w:r>
      <w:r w:rsidR="00C717B3" w:rsidRPr="00D20AC3">
        <w:t>f quantities may be already known by the UE from either SIB, others could be signalled by the RRC reconfiguration or by the UE Capability procedure</w:t>
      </w:r>
      <w:r w:rsidR="00C94A75" w:rsidRPr="00D20AC3">
        <w:t xml:space="preserve"> itself</w:t>
      </w:r>
      <w:r w:rsidR="00C717B3" w:rsidRPr="00D20AC3">
        <w:t xml:space="preserve">.  </w:t>
      </w:r>
    </w:p>
    <w:p w14:paraId="5E3CBD45" w14:textId="77777777" w:rsidR="00C717B3" w:rsidRPr="00D20AC3" w:rsidRDefault="00C717B3" w:rsidP="009B3077"/>
    <w:p w14:paraId="4CCD2991" w14:textId="2BA0D0A6" w:rsidR="00A875BC" w:rsidRPr="00DA4187" w:rsidRDefault="00C717B3" w:rsidP="00C000C3">
      <w:pPr>
        <w:ind w:left="1701" w:hanging="1701"/>
        <w:rPr>
          <w:b/>
          <w:bCs/>
        </w:rPr>
      </w:pPr>
      <w:r w:rsidRPr="00DA4187">
        <w:rPr>
          <w:b/>
          <w:bCs/>
        </w:rPr>
        <w:t xml:space="preserve">Proposal </w:t>
      </w:r>
      <w:r w:rsidR="00D20AC3" w:rsidRPr="00C000C3">
        <w:rPr>
          <w:b/>
          <w:bCs/>
        </w:rPr>
        <w:t>10</w:t>
      </w:r>
      <w:r w:rsidRPr="00DA4187">
        <w:rPr>
          <w:b/>
          <w:bCs/>
        </w:rPr>
        <w:t xml:space="preserve">:      </w:t>
      </w:r>
      <w:r w:rsidRPr="00DA4187">
        <w:rPr>
          <w:b/>
          <w:bCs/>
        </w:rPr>
        <w:tab/>
      </w:r>
      <w:r w:rsidR="001B4830" w:rsidRPr="00DA4187">
        <w:rPr>
          <w:b/>
          <w:bCs/>
        </w:rPr>
        <w:t>Consider</w:t>
      </w:r>
      <w:r w:rsidRPr="00DA4187">
        <w:rPr>
          <w:b/>
          <w:bCs/>
        </w:rPr>
        <w:t xml:space="preserve"> the early indication of LP-WUS connected mode characteristics, that the UE can use to determine optimum minimum time gap. </w:t>
      </w:r>
    </w:p>
    <w:p w14:paraId="75C20050" w14:textId="2EA0C0F7" w:rsidR="00BF17B0" w:rsidRPr="00DA4187" w:rsidRDefault="32148601" w:rsidP="3BE6238C">
      <w:pPr>
        <w:ind w:left="1440"/>
        <w:rPr>
          <w:b/>
          <w:bCs/>
        </w:rPr>
      </w:pPr>
      <w:r w:rsidRPr="00DA4187">
        <w:rPr>
          <w:b/>
          <w:bCs/>
        </w:rPr>
        <w:t xml:space="preserve">     </w:t>
      </w:r>
      <w:r w:rsidR="00C717B3" w:rsidRPr="00DA4187">
        <w:rPr>
          <w:b/>
          <w:bCs/>
        </w:rPr>
        <w:t xml:space="preserve">FFS:  </w:t>
      </w:r>
      <w:r w:rsidR="00BF17B0" w:rsidRPr="00DA4187">
        <w:rPr>
          <w:b/>
          <w:bCs/>
        </w:rPr>
        <w:t xml:space="preserve">   The list of characteristics, </w:t>
      </w:r>
      <w:r w:rsidR="00C94A75" w:rsidRPr="00DA4187">
        <w:rPr>
          <w:b/>
          <w:bCs/>
        </w:rPr>
        <w:t xml:space="preserve">which </w:t>
      </w:r>
      <w:r w:rsidR="00BF17B0" w:rsidRPr="00DA4187">
        <w:rPr>
          <w:b/>
          <w:bCs/>
        </w:rPr>
        <w:t>may include:</w:t>
      </w:r>
    </w:p>
    <w:p w14:paraId="5E9DB37A" w14:textId="77777777" w:rsidR="00BF17B0" w:rsidRPr="00DA4187" w:rsidRDefault="00BF17B0" w:rsidP="00BF17B0">
      <w:pPr>
        <w:pStyle w:val="ListParagraph"/>
        <w:numPr>
          <w:ilvl w:val="0"/>
          <w:numId w:val="27"/>
        </w:numPr>
        <w:ind w:firstLineChars="0"/>
        <w:rPr>
          <w:rFonts w:ascii="Arial" w:hAnsi="Arial" w:cs="Arial"/>
          <w:b/>
          <w:bCs/>
          <w:sz w:val="20"/>
          <w:szCs w:val="20"/>
        </w:rPr>
      </w:pPr>
      <w:r w:rsidRPr="00DA4187">
        <w:rPr>
          <w:rFonts w:ascii="Arial" w:hAnsi="Arial" w:cs="Arial"/>
          <w:b/>
          <w:bCs/>
          <w:sz w:val="20"/>
          <w:szCs w:val="20"/>
        </w:rPr>
        <w:t>Availability of synchronisation sources</w:t>
      </w:r>
    </w:p>
    <w:p w14:paraId="61CFF6EE" w14:textId="77777777" w:rsidR="00BF17B0" w:rsidRPr="00DA4187" w:rsidRDefault="00BF17B0" w:rsidP="00BF17B0">
      <w:pPr>
        <w:pStyle w:val="ListParagraph"/>
        <w:numPr>
          <w:ilvl w:val="0"/>
          <w:numId w:val="27"/>
        </w:numPr>
        <w:ind w:firstLineChars="0"/>
        <w:rPr>
          <w:rFonts w:ascii="Arial" w:hAnsi="Arial" w:cs="Arial"/>
          <w:b/>
          <w:bCs/>
          <w:sz w:val="20"/>
          <w:szCs w:val="20"/>
        </w:rPr>
      </w:pPr>
      <w:r w:rsidRPr="00DA4187">
        <w:rPr>
          <w:rFonts w:ascii="Arial" w:hAnsi="Arial" w:cs="Arial"/>
          <w:b/>
          <w:bCs/>
          <w:sz w:val="20"/>
          <w:szCs w:val="20"/>
        </w:rPr>
        <w:t>LP-WUS Mode of operation (1-1 or 1-2)</w:t>
      </w:r>
    </w:p>
    <w:p w14:paraId="2C99544B" w14:textId="5E048937" w:rsidR="00BF17B0" w:rsidRPr="00DA4187" w:rsidRDefault="00BF17B0" w:rsidP="00BF17B0">
      <w:pPr>
        <w:pStyle w:val="ListParagraph"/>
        <w:numPr>
          <w:ilvl w:val="0"/>
          <w:numId w:val="27"/>
        </w:numPr>
        <w:ind w:firstLineChars="0"/>
        <w:rPr>
          <w:rFonts w:ascii="Arial" w:hAnsi="Arial" w:cs="Arial"/>
          <w:b/>
          <w:bCs/>
          <w:sz w:val="20"/>
          <w:szCs w:val="20"/>
        </w:rPr>
      </w:pPr>
      <w:r w:rsidRPr="00DA4187">
        <w:rPr>
          <w:rFonts w:ascii="Arial" w:hAnsi="Arial" w:cs="Arial"/>
          <w:b/>
          <w:bCs/>
          <w:sz w:val="20"/>
          <w:szCs w:val="20"/>
        </w:rPr>
        <w:t xml:space="preserve">The </w:t>
      </w:r>
      <w:proofErr w:type="spellStart"/>
      <w:r w:rsidR="00C874DE" w:rsidRPr="00DA4187">
        <w:rPr>
          <w:rFonts w:ascii="Arial" w:hAnsi="Arial" w:cs="Arial"/>
          <w:b/>
          <w:bCs/>
          <w:sz w:val="20"/>
          <w:szCs w:val="20"/>
        </w:rPr>
        <w:t>cDRX</w:t>
      </w:r>
      <w:proofErr w:type="spellEnd"/>
      <w:r w:rsidR="00C874DE" w:rsidRPr="00DA4187">
        <w:rPr>
          <w:rFonts w:ascii="Arial" w:hAnsi="Arial" w:cs="Arial"/>
          <w:b/>
          <w:bCs/>
          <w:sz w:val="20"/>
          <w:szCs w:val="20"/>
        </w:rPr>
        <w:t xml:space="preserve"> </w:t>
      </w:r>
      <w:r w:rsidR="00AA267F" w:rsidRPr="00DA4187">
        <w:rPr>
          <w:rFonts w:ascii="Arial" w:hAnsi="Arial" w:cs="Arial"/>
          <w:b/>
          <w:bCs/>
          <w:sz w:val="20"/>
          <w:szCs w:val="20"/>
        </w:rPr>
        <w:t>characteristics.</w:t>
      </w:r>
    </w:p>
    <w:p w14:paraId="3BE9EB79" w14:textId="5ED69FCF" w:rsidR="00C717B3" w:rsidRPr="00DA4187" w:rsidRDefault="00BF17B0" w:rsidP="009B3077">
      <w:pPr>
        <w:pStyle w:val="ListParagraph"/>
        <w:numPr>
          <w:ilvl w:val="0"/>
          <w:numId w:val="27"/>
        </w:numPr>
        <w:ind w:firstLineChars="0"/>
        <w:rPr>
          <w:rFonts w:ascii="Arial" w:hAnsi="Arial" w:cs="Arial"/>
          <w:b/>
          <w:bCs/>
          <w:sz w:val="20"/>
          <w:szCs w:val="20"/>
        </w:rPr>
      </w:pPr>
      <w:r w:rsidRPr="00DA4187">
        <w:rPr>
          <w:rFonts w:ascii="Arial" w:hAnsi="Arial" w:cs="Arial"/>
          <w:b/>
          <w:bCs/>
          <w:sz w:val="20"/>
          <w:szCs w:val="20"/>
        </w:rPr>
        <w:t>Carrier Mode scheduling configuration (if supported)</w:t>
      </w:r>
    </w:p>
    <w:p w14:paraId="0FF9874E" w14:textId="77777777" w:rsidR="008E2EB3" w:rsidRPr="00D20AC3" w:rsidRDefault="008E2EB3" w:rsidP="008E2EB3"/>
    <w:p w14:paraId="72C86225" w14:textId="02572EEA" w:rsidR="008E2EB3" w:rsidRPr="00D20AC3" w:rsidRDefault="00C94A75" w:rsidP="008E2EB3">
      <w:r w:rsidRPr="00D20AC3">
        <w:t xml:space="preserve">Given the </w:t>
      </w:r>
      <w:r w:rsidR="00C023DF" w:rsidRPr="00D20AC3">
        <w:t>views</w:t>
      </w:r>
      <w:r w:rsidRPr="00D20AC3">
        <w:t xml:space="preserve"> outlined in this subsection, </w:t>
      </w:r>
      <w:r w:rsidR="00C023DF" w:rsidRPr="00D20AC3">
        <w:t>we have the following proposal.</w:t>
      </w:r>
    </w:p>
    <w:p w14:paraId="23E97149" w14:textId="77777777" w:rsidR="00616319" w:rsidRPr="00D20AC3" w:rsidRDefault="00616319" w:rsidP="0024041F">
      <w:pPr>
        <w:ind w:left="2268" w:hanging="2268"/>
        <w:rPr>
          <w:b/>
          <w:bCs/>
        </w:rPr>
      </w:pPr>
    </w:p>
    <w:p w14:paraId="742F38BC" w14:textId="3C3EDEBA" w:rsidR="00C94A75" w:rsidRPr="00DA4187" w:rsidRDefault="00C94A75" w:rsidP="00C94A75">
      <w:pPr>
        <w:ind w:left="1701" w:hanging="1701"/>
        <w:rPr>
          <w:b/>
          <w:bCs/>
        </w:rPr>
      </w:pPr>
      <w:bookmarkStart w:id="18" w:name="_Hlk175820408"/>
      <w:bookmarkStart w:id="19" w:name="_Toc174045080"/>
      <w:r w:rsidRPr="00DA4187">
        <w:rPr>
          <w:b/>
          <w:bCs/>
        </w:rPr>
        <w:t xml:space="preserve">Proposal </w:t>
      </w:r>
      <w:r w:rsidR="00D20AC3">
        <w:rPr>
          <w:b/>
          <w:bCs/>
        </w:rPr>
        <w:t>11</w:t>
      </w:r>
      <w:r w:rsidRPr="00DA4187">
        <w:rPr>
          <w:b/>
          <w:bCs/>
        </w:rPr>
        <w:t xml:space="preserve">:      </w:t>
      </w:r>
      <w:r w:rsidRPr="00DA4187">
        <w:rPr>
          <w:b/>
          <w:bCs/>
        </w:rPr>
        <w:tab/>
        <w:t>For</w:t>
      </w:r>
      <w:r w:rsidR="00A875BC" w:rsidRPr="00DA4187">
        <w:rPr>
          <w:b/>
          <w:bCs/>
        </w:rPr>
        <w:t xml:space="preserve"> the</w:t>
      </w:r>
      <w:r w:rsidRPr="00DA4187">
        <w:rPr>
          <w:b/>
          <w:bCs/>
        </w:rPr>
        <w:t xml:space="preserve"> RRC CONNECTED mode, the</w:t>
      </w:r>
      <w:r w:rsidR="00FE5B69" w:rsidRPr="00DA4187">
        <w:rPr>
          <w:b/>
          <w:bCs/>
        </w:rPr>
        <w:t xml:space="preserve"> </w:t>
      </w:r>
      <w:r w:rsidRPr="00DA4187">
        <w:rPr>
          <w:b/>
          <w:bCs/>
        </w:rPr>
        <w:t>UE reports one value from X candidate values for the minimum time gap between LP-WUS reception and MR to start PDCCH monitoring via UE capability reporting</w:t>
      </w:r>
      <w:r w:rsidR="00FE5B69" w:rsidRPr="00DA4187">
        <w:rPr>
          <w:b/>
          <w:bCs/>
        </w:rPr>
        <w:t>, that includes the MR time to reacquire time/frequency synchronisation.</w:t>
      </w:r>
    </w:p>
    <w:p w14:paraId="1CD53B73" w14:textId="77777777" w:rsidR="00A875BC" w:rsidRPr="00DA4187" w:rsidRDefault="00A875BC" w:rsidP="00C94A75">
      <w:pPr>
        <w:ind w:left="1701" w:hanging="1701"/>
        <w:rPr>
          <w:b/>
          <w:bCs/>
        </w:rPr>
      </w:pPr>
    </w:p>
    <w:p w14:paraId="52A07C7B" w14:textId="401E4404" w:rsidR="00C94A75" w:rsidRPr="00DA4187" w:rsidRDefault="00C94A75" w:rsidP="00FE5B69">
      <w:pPr>
        <w:ind w:left="1701"/>
        <w:rPr>
          <w:b/>
          <w:bCs/>
        </w:rPr>
      </w:pPr>
      <w:r w:rsidRPr="00DA4187">
        <w:rPr>
          <w:b/>
          <w:bCs/>
        </w:rPr>
        <w:t xml:space="preserve">FFS: </w:t>
      </w:r>
      <w:r w:rsidR="00FE5B69" w:rsidRPr="00DA4187">
        <w:rPr>
          <w:b/>
          <w:bCs/>
        </w:rPr>
        <w:t xml:space="preserve"> The value </w:t>
      </w:r>
      <w:r w:rsidRPr="00DA4187">
        <w:rPr>
          <w:b/>
          <w:bCs/>
        </w:rPr>
        <w:t>X</w:t>
      </w:r>
    </w:p>
    <w:p w14:paraId="27A997A1" w14:textId="77777777" w:rsidR="00A875BC" w:rsidRPr="00DA4187" w:rsidRDefault="00A875BC" w:rsidP="00FE5B69">
      <w:pPr>
        <w:ind w:left="1701"/>
        <w:rPr>
          <w:b/>
          <w:bCs/>
        </w:rPr>
      </w:pPr>
    </w:p>
    <w:p w14:paraId="578A9BD6" w14:textId="665FCF9B" w:rsidR="00C94A75" w:rsidRPr="00DA4187" w:rsidRDefault="00C94A75" w:rsidP="00FE5B69">
      <w:pPr>
        <w:ind w:left="2268" w:hanging="567"/>
        <w:rPr>
          <w:b/>
          <w:bCs/>
        </w:rPr>
      </w:pPr>
      <w:r w:rsidRPr="00DA4187">
        <w:rPr>
          <w:b/>
          <w:bCs/>
        </w:rPr>
        <w:t>FFS</w:t>
      </w:r>
      <w:r w:rsidR="00FE5B69" w:rsidRPr="00DA4187">
        <w:rPr>
          <w:b/>
          <w:bCs/>
        </w:rPr>
        <w:t>:  Characteristics that should be signalled to the UE early, for it to compute it’s preferred minimum time gap value.</w:t>
      </w:r>
    </w:p>
    <w:p w14:paraId="25D4852C" w14:textId="77777777" w:rsidR="0013663A" w:rsidRPr="00D20AC3" w:rsidRDefault="0013663A">
      <w:pPr>
        <w:rPr>
          <w:b/>
          <w:i/>
          <w:iCs/>
          <w:sz w:val="24"/>
        </w:rPr>
      </w:pPr>
      <w:r w:rsidRPr="00D20AC3">
        <w:br w:type="page"/>
      </w:r>
    </w:p>
    <w:p w14:paraId="3BAAAA6D" w14:textId="52F35299" w:rsidR="004C29A3" w:rsidRPr="00D20AC3" w:rsidRDefault="004C29A3" w:rsidP="004A4F55">
      <w:pPr>
        <w:pStyle w:val="Heading2"/>
      </w:pPr>
      <w:r w:rsidRPr="00D20AC3">
        <w:lastRenderedPageBreak/>
        <w:t>2.</w:t>
      </w:r>
      <w:r w:rsidR="004A4F55">
        <w:t>3</w:t>
      </w:r>
      <w:r w:rsidRPr="00D20AC3">
        <w:tab/>
        <w:t xml:space="preserve">CA </w:t>
      </w:r>
      <w:r w:rsidR="009A2D0D" w:rsidRPr="00D20AC3">
        <w:t xml:space="preserve">and </w:t>
      </w:r>
      <w:proofErr w:type="spellStart"/>
      <w:r w:rsidR="009A2D0D" w:rsidRPr="00D20AC3">
        <w:t>SCell</w:t>
      </w:r>
      <w:proofErr w:type="spellEnd"/>
      <w:r w:rsidR="009A2D0D" w:rsidRPr="00D20AC3">
        <w:t xml:space="preserve"> Dormancy</w:t>
      </w:r>
    </w:p>
    <w:p w14:paraId="5FE438A9" w14:textId="77777777" w:rsidR="004C29A3" w:rsidRPr="00D20AC3" w:rsidRDefault="004C29A3" w:rsidP="004C29A3"/>
    <w:p w14:paraId="25AF1177" w14:textId="32D01F25" w:rsidR="004D6706" w:rsidRPr="00D20AC3" w:rsidRDefault="008346DB" w:rsidP="00A07374">
      <w:pPr>
        <w:jc w:val="both"/>
      </w:pPr>
      <w:r w:rsidRPr="00D20AC3">
        <w:t xml:space="preserve">In this sub-section we discuss the operation of LP-WUS with CA and </w:t>
      </w:r>
      <w:proofErr w:type="spellStart"/>
      <w:r w:rsidRPr="00D20AC3">
        <w:t>SCell</w:t>
      </w:r>
      <w:proofErr w:type="spellEnd"/>
      <w:r w:rsidRPr="00D20AC3">
        <w:t xml:space="preserve"> Dormancy</w:t>
      </w:r>
      <w:r w:rsidR="00A07374" w:rsidRPr="00D20AC3">
        <w:t xml:space="preserve">, Specifically, we </w:t>
      </w:r>
      <w:r w:rsidR="004D6706" w:rsidRPr="00D20AC3">
        <w:t xml:space="preserve">discuss </w:t>
      </w:r>
      <w:r w:rsidR="00A07374" w:rsidRPr="00D20AC3">
        <w:t>the</w:t>
      </w:r>
      <w:r w:rsidR="004D6706" w:rsidRPr="00D20AC3">
        <w:t>:</w:t>
      </w:r>
    </w:p>
    <w:p w14:paraId="3B0FCBB8" w14:textId="77777777" w:rsidR="004D6706" w:rsidRPr="00D20AC3" w:rsidRDefault="00A07374" w:rsidP="004D6706">
      <w:pPr>
        <w:pStyle w:val="ListParagraph"/>
        <w:numPr>
          <w:ilvl w:val="0"/>
          <w:numId w:val="39"/>
        </w:numPr>
        <w:ind w:firstLineChars="0"/>
        <w:rPr>
          <w:rFonts w:ascii="Arial" w:hAnsi="Arial" w:cs="Arial"/>
          <w:sz w:val="20"/>
          <w:szCs w:val="20"/>
        </w:rPr>
      </w:pPr>
      <w:r w:rsidRPr="00D20AC3">
        <w:rPr>
          <w:rFonts w:ascii="Arial" w:hAnsi="Arial" w:cs="Arial"/>
          <w:sz w:val="20"/>
          <w:szCs w:val="20"/>
        </w:rPr>
        <w:t xml:space="preserve">importance of considering the type of scheduling being applied </w:t>
      </w:r>
    </w:p>
    <w:p w14:paraId="36D53253" w14:textId="680721A4" w:rsidR="004C29A3" w:rsidRPr="00D20AC3" w:rsidRDefault="00A07374" w:rsidP="004D6706">
      <w:pPr>
        <w:pStyle w:val="ListParagraph"/>
        <w:numPr>
          <w:ilvl w:val="0"/>
          <w:numId w:val="39"/>
        </w:numPr>
        <w:ind w:firstLineChars="0"/>
        <w:rPr>
          <w:rFonts w:ascii="Arial" w:hAnsi="Arial" w:cs="Arial"/>
          <w:sz w:val="20"/>
          <w:szCs w:val="20"/>
        </w:rPr>
      </w:pPr>
      <w:r w:rsidRPr="00D20AC3">
        <w:rPr>
          <w:rFonts w:ascii="Arial" w:hAnsi="Arial" w:cs="Arial"/>
          <w:sz w:val="20"/>
          <w:szCs w:val="20"/>
        </w:rPr>
        <w:t xml:space="preserve">options for handling </w:t>
      </w:r>
      <w:r w:rsidR="00200E86" w:rsidRPr="00D20AC3">
        <w:rPr>
          <w:rFonts w:ascii="Arial" w:hAnsi="Arial" w:cs="Arial"/>
          <w:sz w:val="20"/>
          <w:szCs w:val="20"/>
        </w:rPr>
        <w:t>dormant and non-dormant cells.</w:t>
      </w:r>
    </w:p>
    <w:p w14:paraId="26CA60C9" w14:textId="77777777" w:rsidR="004C29A3" w:rsidRPr="00D20AC3" w:rsidRDefault="004C29A3" w:rsidP="004C29A3"/>
    <w:tbl>
      <w:tblPr>
        <w:tblStyle w:val="TableGrid"/>
        <w:tblW w:w="0" w:type="auto"/>
        <w:tblLook w:val="04A0" w:firstRow="1" w:lastRow="0" w:firstColumn="1" w:lastColumn="0" w:noHBand="0" w:noVBand="1"/>
      </w:tblPr>
      <w:tblGrid>
        <w:gridCol w:w="9855"/>
      </w:tblGrid>
      <w:tr w:rsidR="00D20AC3" w:rsidRPr="00D20AC3" w14:paraId="2BCE7275" w14:textId="77777777" w:rsidTr="00CD65A9">
        <w:tc>
          <w:tcPr>
            <w:tcW w:w="9855" w:type="dxa"/>
            <w:shd w:val="clear" w:color="auto" w:fill="D9D9D9" w:themeFill="background1" w:themeFillShade="D9"/>
          </w:tcPr>
          <w:p w14:paraId="5F235F91" w14:textId="77777777" w:rsidR="004C29A3" w:rsidRPr="00D20AC3" w:rsidRDefault="004C29A3" w:rsidP="00C65257">
            <w:pPr>
              <w:rPr>
                <w:rFonts w:ascii="Times New Roman" w:hAnsi="Times New Roman" w:cs="Times New Roman"/>
                <w:highlight w:val="magenta"/>
                <w:lang w:val="sv-SE"/>
              </w:rPr>
            </w:pPr>
          </w:p>
          <w:p w14:paraId="70432423" w14:textId="3DEC6976" w:rsidR="00C65257" w:rsidRPr="00D20AC3" w:rsidRDefault="008346DB" w:rsidP="00C65257">
            <w:pPr>
              <w:rPr>
                <w:rFonts w:ascii="Times New Roman" w:hAnsi="Times New Roman" w:cs="Times New Roman"/>
                <w:b/>
                <w:bCs/>
                <w:lang w:val="sv-SE"/>
              </w:rPr>
            </w:pPr>
            <w:r w:rsidRPr="00D20AC3">
              <w:rPr>
                <w:rFonts w:ascii="Times New Roman" w:hAnsi="Times New Roman" w:cs="Times New Roman"/>
                <w:b/>
                <w:bCs/>
                <w:lang w:val="sv-SE"/>
              </w:rPr>
              <w:t>RAN1#117</w:t>
            </w:r>
          </w:p>
          <w:p w14:paraId="0B071213" w14:textId="77777777" w:rsidR="008346DB" w:rsidRPr="00D20AC3" w:rsidRDefault="008346DB" w:rsidP="008346DB">
            <w:pPr>
              <w:rPr>
                <w:rFonts w:ascii="Times New Roman" w:eastAsia="Batang" w:hAnsi="Times New Roman" w:cs="Times New Roman"/>
                <w:b/>
                <w:bCs/>
                <w:szCs w:val="24"/>
              </w:rPr>
            </w:pPr>
            <w:r w:rsidRPr="00D20AC3">
              <w:rPr>
                <w:rFonts w:ascii="Times New Roman" w:eastAsia="Batang" w:hAnsi="Times New Roman" w:cs="Times New Roman"/>
                <w:b/>
                <w:bCs/>
                <w:szCs w:val="24"/>
                <w:highlight w:val="green"/>
              </w:rPr>
              <w:t>Agreement</w:t>
            </w:r>
          </w:p>
          <w:p w14:paraId="294D2225" w14:textId="77777777" w:rsidR="008346DB" w:rsidRPr="00D20AC3" w:rsidRDefault="008346DB" w:rsidP="008346DB">
            <w:pPr>
              <w:contextualSpacing/>
              <w:jc w:val="both"/>
              <w:rPr>
                <w:rFonts w:ascii="Times New Roman" w:eastAsia="Batang" w:hAnsi="Times New Roman" w:cs="Times New Roman"/>
                <w:bCs/>
                <w:lang w:val="en-US"/>
              </w:rPr>
            </w:pPr>
            <w:r w:rsidRPr="00D20AC3">
              <w:rPr>
                <w:rFonts w:ascii="Times New Roman" w:eastAsia="Batang" w:hAnsi="Times New Roman" w:cs="Times New Roman"/>
                <w:bCs/>
                <w:lang w:val="en-US"/>
              </w:rPr>
              <w:t>Study whether/how LP-WUS works when UE is configured with CA in RRC CONNECTED mode</w:t>
            </w:r>
          </w:p>
          <w:p w14:paraId="0F23A49C" w14:textId="77777777" w:rsidR="008346DB" w:rsidRPr="00D20AC3" w:rsidRDefault="008346DB" w:rsidP="008346DB">
            <w:pPr>
              <w:numPr>
                <w:ilvl w:val="0"/>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FFS: The cell(s) where PDCCH monitoring triggered by a LP-WUS is applicable</w:t>
            </w:r>
          </w:p>
          <w:p w14:paraId="656EACDE" w14:textId="77777777" w:rsidR="008346DB" w:rsidRPr="00D20AC3" w:rsidRDefault="008346DB" w:rsidP="008346DB">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 xml:space="preserve">Option 1: one or more serving cells based on </w:t>
            </w:r>
            <w:proofErr w:type="spellStart"/>
            <w:r w:rsidRPr="00D20AC3">
              <w:rPr>
                <w:rFonts w:ascii="Times New Roman" w:eastAsia="Batang" w:hAnsi="Times New Roman" w:cs="Times New Roman"/>
                <w:bCs/>
                <w:lang w:val="en-US" w:eastAsia="x-none"/>
              </w:rPr>
              <w:t>gNB</w:t>
            </w:r>
            <w:proofErr w:type="spellEnd"/>
            <w:r w:rsidRPr="00D20AC3">
              <w:rPr>
                <w:rFonts w:ascii="Times New Roman" w:eastAsia="Batang" w:hAnsi="Times New Roman" w:cs="Times New Roman"/>
                <w:bCs/>
                <w:lang w:val="en-US" w:eastAsia="x-none"/>
              </w:rPr>
              <w:t xml:space="preserve"> indication/configuration</w:t>
            </w:r>
          </w:p>
          <w:p w14:paraId="61EAA354" w14:textId="77777777" w:rsidR="008346DB" w:rsidRPr="00D20AC3" w:rsidRDefault="008346DB" w:rsidP="008346DB">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Option 2: all activated serving cells</w:t>
            </w:r>
          </w:p>
          <w:p w14:paraId="5E2A8F27" w14:textId="4E8FA4E8" w:rsidR="004D6706" w:rsidRPr="00D20AC3" w:rsidRDefault="008346DB" w:rsidP="004D6706">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Note: other options are not precluded</w:t>
            </w:r>
          </w:p>
          <w:p w14:paraId="0B66C960" w14:textId="77777777" w:rsidR="004D6706" w:rsidRPr="00D20AC3" w:rsidRDefault="004D6706" w:rsidP="004D6706">
            <w:pPr>
              <w:rPr>
                <w:rFonts w:ascii="Times New Roman" w:hAnsi="Times New Roman" w:cs="Times New Roman"/>
                <w:highlight w:val="magenta"/>
                <w:lang w:val="sv-SE"/>
              </w:rPr>
            </w:pPr>
          </w:p>
          <w:p w14:paraId="01481775" w14:textId="77777777" w:rsidR="004D6706" w:rsidRPr="00D20AC3" w:rsidRDefault="004D6706" w:rsidP="004D6706">
            <w:pPr>
              <w:rPr>
                <w:rFonts w:ascii="Times New Roman" w:hAnsi="Times New Roman" w:cs="Times New Roman"/>
                <w:b/>
                <w:bCs/>
                <w:lang w:val="sv-SE"/>
              </w:rPr>
            </w:pPr>
            <w:r w:rsidRPr="00D20AC3">
              <w:rPr>
                <w:rFonts w:ascii="Times New Roman" w:hAnsi="Times New Roman" w:cs="Times New Roman"/>
                <w:b/>
                <w:bCs/>
                <w:lang w:val="sv-SE"/>
              </w:rPr>
              <w:t>RAN1#118</w:t>
            </w:r>
          </w:p>
          <w:p w14:paraId="1B784E5B" w14:textId="77777777" w:rsidR="004D6706" w:rsidRPr="00D20AC3" w:rsidRDefault="004D6706" w:rsidP="004D6706">
            <w:pPr>
              <w:contextualSpacing/>
              <w:jc w:val="both"/>
              <w:rPr>
                <w:b/>
                <w:bCs/>
                <w:lang w:eastAsia="x-none"/>
              </w:rPr>
            </w:pPr>
            <w:r w:rsidRPr="00D20AC3">
              <w:rPr>
                <w:b/>
                <w:bCs/>
                <w:highlight w:val="green"/>
                <w:lang w:eastAsia="x-none"/>
              </w:rPr>
              <w:t>Agreement</w:t>
            </w:r>
          </w:p>
          <w:p w14:paraId="7162AFAE" w14:textId="77777777" w:rsidR="004D6706" w:rsidRPr="00D20AC3" w:rsidRDefault="004D6706" w:rsidP="004D6706">
            <w:pPr>
              <w:contextualSpacing/>
              <w:jc w:val="both"/>
              <w:rPr>
                <w:lang w:eastAsia="x-none"/>
              </w:rPr>
            </w:pPr>
            <w:r w:rsidRPr="00D20AC3">
              <w:rPr>
                <w:lang w:eastAsia="x-none"/>
              </w:rPr>
              <w:t>LP-WUS is at least supported for the case where a UE is configured with CA</w:t>
            </w:r>
            <w:r w:rsidRPr="00D20AC3">
              <w:rPr>
                <w:rFonts w:eastAsia="Yu Mincho"/>
                <w:lang w:eastAsia="x-none"/>
              </w:rPr>
              <w:t xml:space="preserve"> </w:t>
            </w:r>
            <w:r w:rsidRPr="00D20AC3">
              <w:rPr>
                <w:lang w:eastAsia="x-none"/>
              </w:rPr>
              <w:t>in RRC CONNECTED mode</w:t>
            </w:r>
          </w:p>
          <w:p w14:paraId="386C91D3" w14:textId="3F170E5E" w:rsidR="00C65257" w:rsidRPr="00D20AC3" w:rsidRDefault="004D6706" w:rsidP="00C65257">
            <w:pPr>
              <w:numPr>
                <w:ilvl w:val="0"/>
                <w:numId w:val="8"/>
              </w:numPr>
              <w:contextualSpacing/>
              <w:jc w:val="both"/>
              <w:rPr>
                <w:lang w:eastAsia="x-none"/>
              </w:rPr>
            </w:pPr>
            <w:r w:rsidRPr="00D20AC3">
              <w:rPr>
                <w:lang w:eastAsia="x-none"/>
              </w:rPr>
              <w:t>FFS: DC</w:t>
            </w:r>
          </w:p>
          <w:p w14:paraId="18643C20" w14:textId="77777777" w:rsidR="00C65257" w:rsidRPr="00D20AC3" w:rsidRDefault="00C65257" w:rsidP="00C65257">
            <w:pPr>
              <w:rPr>
                <w:rFonts w:ascii="Times New Roman" w:hAnsi="Times New Roman" w:cs="Times New Roman"/>
                <w:highlight w:val="magenta"/>
                <w:lang w:val="sv-SE"/>
              </w:rPr>
            </w:pPr>
          </w:p>
          <w:p w14:paraId="78136A46" w14:textId="11B6B5FA" w:rsidR="00C65257" w:rsidRPr="00D20AC3" w:rsidRDefault="00C65257" w:rsidP="00C65257">
            <w:pPr>
              <w:rPr>
                <w:rFonts w:ascii="Times New Roman" w:hAnsi="Times New Roman" w:cs="Times New Roman"/>
                <w:b/>
                <w:bCs/>
                <w:lang w:val="sv-SE"/>
              </w:rPr>
            </w:pPr>
            <w:r w:rsidRPr="00D20AC3">
              <w:rPr>
                <w:rFonts w:ascii="Times New Roman" w:hAnsi="Times New Roman" w:cs="Times New Roman"/>
                <w:b/>
                <w:bCs/>
                <w:lang w:val="sv-SE"/>
              </w:rPr>
              <w:t>RAN1#118</w:t>
            </w:r>
          </w:p>
          <w:p w14:paraId="6B163735" w14:textId="77777777" w:rsidR="004C29A3" w:rsidRPr="00D20AC3" w:rsidRDefault="004C29A3" w:rsidP="00C65257">
            <w:pPr>
              <w:pStyle w:val="Heading4"/>
              <w:rPr>
                <w:rFonts w:ascii="Times New Roman" w:hAnsi="Times New Roman" w:cs="Times New Roman"/>
              </w:rPr>
            </w:pPr>
            <w:r w:rsidRPr="00D20AC3">
              <w:rPr>
                <w:rFonts w:ascii="Times New Roman" w:hAnsi="Times New Roman" w:cs="Times New Roman"/>
                <w:highlight w:val="yellow"/>
              </w:rPr>
              <w:t>[Fri]Proposal 5-2:</w:t>
            </w:r>
          </w:p>
          <w:p w14:paraId="4E50DDEB" w14:textId="77777777" w:rsidR="004C29A3" w:rsidRPr="00D20AC3" w:rsidRDefault="004C29A3" w:rsidP="00C65257">
            <w:pPr>
              <w:pStyle w:val="ListParagraph"/>
              <w:widowControl/>
              <w:numPr>
                <w:ilvl w:val="0"/>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LP-WUS works when UE is configured with CA</w:t>
            </w:r>
            <w:r w:rsidRPr="00DA4187">
              <w:rPr>
                <w:rFonts w:ascii="Times New Roman" w:eastAsia="Yu Mincho" w:hAnsi="Times New Roman"/>
                <w:sz w:val="20"/>
                <w:szCs w:val="20"/>
              </w:rPr>
              <w:t>[/DC]</w:t>
            </w:r>
            <w:r w:rsidRPr="00D20AC3">
              <w:rPr>
                <w:rFonts w:ascii="Times New Roman" w:hAnsi="Times New Roman"/>
                <w:sz w:val="20"/>
                <w:szCs w:val="20"/>
              </w:rPr>
              <w:t xml:space="preserve"> in RRC CONNECTED mode</w:t>
            </w:r>
          </w:p>
          <w:p w14:paraId="0F5E6F58" w14:textId="77777777" w:rsidR="004C29A3" w:rsidRPr="00D20AC3" w:rsidRDefault="004C29A3" w:rsidP="00C65257">
            <w:pPr>
              <w:pStyle w:val="ListParagraph"/>
              <w:widowControl/>
              <w:numPr>
                <w:ilvl w:val="1"/>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LP-WUS wake-up indication is applicable to all activ</w:t>
            </w:r>
            <w:r w:rsidRPr="00D20AC3">
              <w:rPr>
                <w:rFonts w:ascii="Times New Roman" w:eastAsia="Yu Mincho" w:hAnsi="Times New Roman"/>
                <w:sz w:val="20"/>
                <w:szCs w:val="20"/>
              </w:rPr>
              <w:t>e</w:t>
            </w:r>
            <w:r w:rsidRPr="00D20AC3">
              <w:rPr>
                <w:rFonts w:ascii="Times New Roman" w:hAnsi="Times New Roman"/>
                <w:sz w:val="20"/>
                <w:szCs w:val="20"/>
              </w:rPr>
              <w:t xml:space="preserve"> serving cells in CA, if dual-DRX groups are not configured</w:t>
            </w:r>
          </w:p>
          <w:p w14:paraId="34E236D2" w14:textId="77777777" w:rsidR="004C29A3" w:rsidRPr="00D20AC3" w:rsidRDefault="004C29A3" w:rsidP="00C65257">
            <w:pPr>
              <w:pStyle w:val="ListParagraph"/>
              <w:widowControl/>
              <w:numPr>
                <w:ilvl w:val="2"/>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FFS the case when dual-DRX groups are configured</w:t>
            </w:r>
          </w:p>
          <w:p w14:paraId="655DE470" w14:textId="77777777" w:rsidR="004C29A3" w:rsidRPr="00D20AC3" w:rsidRDefault="004C29A3" w:rsidP="00C65257">
            <w:pPr>
              <w:pStyle w:val="ListParagraph"/>
              <w:widowControl/>
              <w:numPr>
                <w:ilvl w:val="1"/>
                <w:numId w:val="6"/>
              </w:numPr>
              <w:spacing w:line="252" w:lineRule="auto"/>
              <w:ind w:firstLineChars="0" w:firstLine="420"/>
              <w:contextualSpacing/>
              <w:rPr>
                <w:rFonts w:ascii="Times New Roman" w:hAnsi="Times New Roman"/>
                <w:sz w:val="20"/>
                <w:szCs w:val="20"/>
              </w:rPr>
            </w:pPr>
            <w:r w:rsidRPr="00D20AC3">
              <w:rPr>
                <w:rFonts w:ascii="Times New Roman" w:eastAsia="Yu Mincho" w:hAnsi="Times New Roman"/>
                <w:sz w:val="20"/>
                <w:szCs w:val="20"/>
              </w:rPr>
              <w:t xml:space="preserve">At least UE can monitor LP-WUS on </w:t>
            </w:r>
            <w:proofErr w:type="spellStart"/>
            <w:r w:rsidRPr="00D20AC3">
              <w:rPr>
                <w:rFonts w:ascii="Times New Roman" w:eastAsia="Yu Mincho" w:hAnsi="Times New Roman"/>
                <w:sz w:val="20"/>
                <w:szCs w:val="20"/>
              </w:rPr>
              <w:t>Pcell</w:t>
            </w:r>
            <w:proofErr w:type="spellEnd"/>
          </w:p>
          <w:p w14:paraId="5E1187D5" w14:textId="77777777" w:rsidR="004C29A3" w:rsidRPr="00D20AC3" w:rsidRDefault="004C29A3" w:rsidP="00C65257">
            <w:pPr>
              <w:pStyle w:val="ListParagraph"/>
              <w:widowControl/>
              <w:numPr>
                <w:ilvl w:val="2"/>
                <w:numId w:val="6"/>
              </w:numPr>
              <w:spacing w:line="252" w:lineRule="auto"/>
              <w:ind w:firstLineChars="0" w:firstLine="420"/>
              <w:contextualSpacing/>
              <w:rPr>
                <w:rFonts w:ascii="Times New Roman" w:hAnsi="Times New Roman"/>
                <w:sz w:val="20"/>
                <w:szCs w:val="20"/>
              </w:rPr>
            </w:pPr>
            <w:r w:rsidRPr="00D20AC3">
              <w:rPr>
                <w:rFonts w:ascii="Times New Roman" w:eastAsia="Yu Mincho" w:hAnsi="Times New Roman"/>
                <w:sz w:val="20"/>
                <w:szCs w:val="20"/>
              </w:rPr>
              <w:t xml:space="preserve">FFS: whether to monitor LP-WUS on </w:t>
            </w:r>
            <w:proofErr w:type="spellStart"/>
            <w:r w:rsidRPr="00D20AC3">
              <w:rPr>
                <w:rFonts w:ascii="Times New Roman" w:eastAsia="Yu Mincho" w:hAnsi="Times New Roman"/>
                <w:sz w:val="20"/>
                <w:szCs w:val="20"/>
              </w:rPr>
              <w:t>Scell</w:t>
            </w:r>
            <w:proofErr w:type="spellEnd"/>
            <w:r w:rsidRPr="00D20AC3">
              <w:rPr>
                <w:rFonts w:ascii="Times New Roman" w:hAnsi="Times New Roman"/>
                <w:sz w:val="20"/>
                <w:szCs w:val="20"/>
              </w:rPr>
              <w:t>(s)</w:t>
            </w:r>
          </w:p>
          <w:p w14:paraId="34012AA9" w14:textId="77777777" w:rsidR="004C29A3" w:rsidRPr="00D20AC3" w:rsidRDefault="004C29A3" w:rsidP="004C29A3"/>
        </w:tc>
      </w:tr>
    </w:tbl>
    <w:p w14:paraId="53041F48" w14:textId="77777777" w:rsidR="004C29A3" w:rsidRPr="00D20AC3" w:rsidRDefault="004C29A3" w:rsidP="004C29A3"/>
    <w:p w14:paraId="44D8B852" w14:textId="37A94003" w:rsidR="0055582D" w:rsidRPr="00D20AC3" w:rsidRDefault="0055582D" w:rsidP="00BB7F73">
      <w:pPr>
        <w:jc w:val="both"/>
      </w:pPr>
      <w:r w:rsidRPr="00D20AC3">
        <w:t xml:space="preserve">For this discussion, we </w:t>
      </w:r>
      <w:r w:rsidR="00A875BC" w:rsidRPr="00D20AC3">
        <w:t>have the following understanding</w:t>
      </w:r>
      <w:r w:rsidR="00BB7F73" w:rsidRPr="00D20AC3">
        <w:t>:</w:t>
      </w:r>
    </w:p>
    <w:p w14:paraId="0278657A" w14:textId="77777777" w:rsidR="0055582D" w:rsidRPr="00D20AC3" w:rsidRDefault="0055582D" w:rsidP="004C29A3"/>
    <w:p w14:paraId="72E278EA" w14:textId="73098DFA" w:rsidR="0055582D" w:rsidRPr="00DA4187" w:rsidRDefault="00BB7F73" w:rsidP="00C000C3">
      <w:pPr>
        <w:ind w:left="1701" w:hanging="1701"/>
        <w:rPr>
          <w:b/>
          <w:bCs/>
        </w:rPr>
      </w:pPr>
      <w:r w:rsidRPr="00DA4187">
        <w:rPr>
          <w:b/>
          <w:bCs/>
        </w:rPr>
        <w:t xml:space="preserve">Observation </w:t>
      </w:r>
      <w:r w:rsidR="0012369C">
        <w:rPr>
          <w:b/>
          <w:bCs/>
        </w:rPr>
        <w:t>7</w:t>
      </w:r>
      <w:r w:rsidRPr="00DA4187">
        <w:rPr>
          <w:b/>
          <w:bCs/>
        </w:rPr>
        <w:t xml:space="preserve">:     For RRC CONNECTED mode, legacy procedures can be used to vary the activation and dormancy states of </w:t>
      </w:r>
      <w:proofErr w:type="spellStart"/>
      <w:r w:rsidRPr="00DA4187">
        <w:rPr>
          <w:b/>
          <w:bCs/>
        </w:rPr>
        <w:t>SCells</w:t>
      </w:r>
      <w:proofErr w:type="spellEnd"/>
      <w:r w:rsidRPr="00DA4187">
        <w:rPr>
          <w:b/>
          <w:bCs/>
        </w:rPr>
        <w:t xml:space="preserve"> during the PDCCH monitoring phase between LP-WUS monitoring periods.</w:t>
      </w:r>
    </w:p>
    <w:p w14:paraId="5DD6F1B4" w14:textId="77777777" w:rsidR="00BB7F73" w:rsidRPr="00D20AC3" w:rsidRDefault="00BB7F73" w:rsidP="00DA4187">
      <w:pPr>
        <w:ind w:left="1701"/>
      </w:pPr>
    </w:p>
    <w:p w14:paraId="3F86280A" w14:textId="50989652" w:rsidR="00BB7F73" w:rsidRPr="00DA4187" w:rsidRDefault="00BB7F73" w:rsidP="00C000C3">
      <w:pPr>
        <w:ind w:left="1701" w:hanging="1701"/>
        <w:rPr>
          <w:b/>
          <w:bCs/>
        </w:rPr>
      </w:pPr>
      <w:r w:rsidRPr="00DA4187">
        <w:rPr>
          <w:b/>
          <w:bCs/>
        </w:rPr>
        <w:t xml:space="preserve">Observation </w:t>
      </w:r>
      <w:r w:rsidR="0012369C">
        <w:rPr>
          <w:b/>
          <w:bCs/>
        </w:rPr>
        <w:t>8</w:t>
      </w:r>
      <w:r w:rsidRPr="00DA4187">
        <w:rPr>
          <w:b/>
          <w:bCs/>
        </w:rPr>
        <w:t>:     For RRC CONNECTED mode, the key difference between a</w:t>
      </w:r>
      <w:r w:rsidR="005F324C" w:rsidRPr="00DA4187">
        <w:rPr>
          <w:b/>
          <w:bCs/>
        </w:rPr>
        <w:t>n</w:t>
      </w:r>
      <w:r w:rsidRPr="00DA4187">
        <w:rPr>
          <w:b/>
          <w:bCs/>
        </w:rPr>
        <w:t xml:space="preserve"> ACTIVATED </w:t>
      </w:r>
      <w:proofErr w:type="spellStart"/>
      <w:r w:rsidRPr="00DA4187">
        <w:rPr>
          <w:b/>
          <w:bCs/>
        </w:rPr>
        <w:t>SCell</w:t>
      </w:r>
      <w:proofErr w:type="spellEnd"/>
      <w:r w:rsidRPr="00DA4187">
        <w:rPr>
          <w:b/>
          <w:bCs/>
        </w:rPr>
        <w:t xml:space="preserve"> that is in a DORMANT state and one that is a NON-DORMANT state, is that the NON-DORMANT </w:t>
      </w:r>
      <w:proofErr w:type="spellStart"/>
      <w:r w:rsidRPr="00DA4187">
        <w:rPr>
          <w:b/>
          <w:bCs/>
        </w:rPr>
        <w:t>SCell</w:t>
      </w:r>
      <w:proofErr w:type="spellEnd"/>
      <w:r w:rsidRPr="00DA4187">
        <w:rPr>
          <w:b/>
          <w:bCs/>
        </w:rPr>
        <w:t xml:space="preserve"> supports both measurements and PDCCH monitoring whereas the DORMANT </w:t>
      </w:r>
      <w:proofErr w:type="spellStart"/>
      <w:r w:rsidRPr="00DA4187">
        <w:rPr>
          <w:b/>
          <w:bCs/>
        </w:rPr>
        <w:t>SCell</w:t>
      </w:r>
      <w:proofErr w:type="spellEnd"/>
      <w:r w:rsidRPr="00DA4187">
        <w:rPr>
          <w:b/>
          <w:bCs/>
        </w:rPr>
        <w:t xml:space="preserve"> supports only</w:t>
      </w:r>
      <w:r w:rsidR="00A875BC" w:rsidRPr="00DA4187">
        <w:rPr>
          <w:b/>
          <w:bCs/>
        </w:rPr>
        <w:t xml:space="preserve"> a minimal set of</w:t>
      </w:r>
      <w:r w:rsidRPr="00DA4187">
        <w:rPr>
          <w:b/>
          <w:bCs/>
        </w:rPr>
        <w:t xml:space="preserve"> measurements.</w:t>
      </w:r>
    </w:p>
    <w:p w14:paraId="6A0DB410" w14:textId="77777777" w:rsidR="00546890" w:rsidRPr="00DA4187" w:rsidRDefault="00546890" w:rsidP="00DA4187">
      <w:pPr>
        <w:ind w:left="1701"/>
        <w:rPr>
          <w:b/>
          <w:bCs/>
        </w:rPr>
      </w:pPr>
    </w:p>
    <w:p w14:paraId="5566F832" w14:textId="0E0DDE09" w:rsidR="00546890" w:rsidRPr="00DA4187" w:rsidRDefault="00546890" w:rsidP="00C000C3">
      <w:pPr>
        <w:ind w:left="1701" w:hanging="1701"/>
        <w:rPr>
          <w:b/>
          <w:bCs/>
        </w:rPr>
      </w:pPr>
      <w:r w:rsidRPr="00DA4187">
        <w:rPr>
          <w:b/>
          <w:bCs/>
        </w:rPr>
        <w:t xml:space="preserve">Observation </w:t>
      </w:r>
      <w:r w:rsidR="0012369C">
        <w:rPr>
          <w:b/>
          <w:bCs/>
        </w:rPr>
        <w:t>9</w:t>
      </w:r>
      <w:r w:rsidRPr="00DA4187">
        <w:rPr>
          <w:b/>
          <w:bCs/>
        </w:rPr>
        <w:t>:</w:t>
      </w:r>
      <w:r w:rsidRPr="00DA4187">
        <w:rPr>
          <w:b/>
          <w:bCs/>
        </w:rPr>
        <w:tab/>
        <w:t>LP-WUS does not impose limitations on existing CA configurat</w:t>
      </w:r>
      <w:r w:rsidR="005F324C" w:rsidRPr="00DA4187">
        <w:rPr>
          <w:b/>
          <w:bCs/>
        </w:rPr>
        <w:t>ion.</w:t>
      </w:r>
    </w:p>
    <w:p w14:paraId="5889EE0E" w14:textId="77777777" w:rsidR="0055582D" w:rsidRPr="00D20AC3" w:rsidRDefault="0055582D" w:rsidP="004C29A3"/>
    <w:p w14:paraId="6648648E" w14:textId="358CDB94" w:rsidR="00200E86" w:rsidRPr="00DA4187" w:rsidRDefault="00200E86" w:rsidP="00200E86">
      <w:pPr>
        <w:rPr>
          <w:b/>
          <w:bCs/>
          <w:i/>
          <w:iCs/>
          <w:color w:val="0070C0"/>
        </w:rPr>
      </w:pPr>
      <w:r w:rsidRPr="00DA4187">
        <w:rPr>
          <w:b/>
          <w:bCs/>
          <w:i/>
          <w:iCs/>
          <w:color w:val="0070C0"/>
        </w:rPr>
        <w:t xml:space="preserve">Question 1:    </w:t>
      </w:r>
      <w:r w:rsidR="00351554" w:rsidRPr="00DA4187">
        <w:rPr>
          <w:b/>
          <w:bCs/>
          <w:i/>
          <w:iCs/>
          <w:color w:val="0070C0"/>
        </w:rPr>
        <w:t>How does the CA scheduling influences the PDCCH monitoring?</w:t>
      </w:r>
    </w:p>
    <w:p w14:paraId="5E8DEA26" w14:textId="77777777" w:rsidR="00DF290F" w:rsidRPr="00D20AC3" w:rsidRDefault="00DF290F" w:rsidP="00200E86"/>
    <w:p w14:paraId="439968BD" w14:textId="450BADA6" w:rsidR="004A2D3F" w:rsidRPr="00D20AC3" w:rsidRDefault="00DF290F" w:rsidP="00200E86">
      <w:r w:rsidRPr="00D20AC3">
        <w:t>P</w:t>
      </w:r>
      <w:r w:rsidR="0055582D" w:rsidRPr="00D20AC3">
        <w:t xml:space="preserve">revious discussions about LP-WUS support with CA, </w:t>
      </w:r>
      <w:r w:rsidRPr="00D20AC3">
        <w:t xml:space="preserve">have tended to treat </w:t>
      </w:r>
      <w:r w:rsidR="005F324C" w:rsidRPr="00D20AC3">
        <w:t xml:space="preserve">the </w:t>
      </w:r>
      <w:r w:rsidR="00DA415C" w:rsidRPr="00D20AC3">
        <w:t xml:space="preserve">discussion as a black and white choice between activating all </w:t>
      </w:r>
      <w:proofErr w:type="spellStart"/>
      <w:r w:rsidR="00DA415C" w:rsidRPr="00D20AC3">
        <w:t>SCells</w:t>
      </w:r>
      <w:proofErr w:type="spellEnd"/>
      <w:r w:rsidR="00DA415C" w:rsidRPr="00D20AC3">
        <w:t xml:space="preserve"> or just </w:t>
      </w:r>
      <w:r w:rsidR="005F324C" w:rsidRPr="00D20AC3">
        <w:t xml:space="preserve">the </w:t>
      </w:r>
      <w:proofErr w:type="spellStart"/>
      <w:r w:rsidR="005F324C" w:rsidRPr="00D20AC3">
        <w:t>PCell</w:t>
      </w:r>
      <w:proofErr w:type="spellEnd"/>
      <w:r w:rsidR="005F324C" w:rsidRPr="00D20AC3">
        <w:t>.  In our view, th</w:t>
      </w:r>
      <w:r w:rsidR="00657B18" w:rsidRPr="00D20AC3">
        <w:t xml:space="preserve">is </w:t>
      </w:r>
      <w:r w:rsidR="004A2D3F" w:rsidRPr="00D20AC3">
        <w:t>over</w:t>
      </w:r>
      <w:r w:rsidR="00A875BC" w:rsidRPr="00D20AC3">
        <w:t>-</w:t>
      </w:r>
      <w:r w:rsidR="004A2D3F" w:rsidRPr="00D20AC3">
        <w:t>simplistic</w:t>
      </w:r>
      <w:r w:rsidR="00657B18" w:rsidRPr="00D20AC3">
        <w:t xml:space="preserve"> for the following reasons:</w:t>
      </w:r>
    </w:p>
    <w:p w14:paraId="00B85C9E" w14:textId="77777777" w:rsidR="004A2D3F" w:rsidRPr="00D20AC3" w:rsidRDefault="004A2D3F" w:rsidP="00200E86"/>
    <w:p w14:paraId="5F503A44" w14:textId="77777777" w:rsidR="004A2D3F" w:rsidRPr="00D20AC3" w:rsidRDefault="004A2D3F" w:rsidP="004A2D3F">
      <w:pPr>
        <w:pStyle w:val="ListParagraph"/>
        <w:numPr>
          <w:ilvl w:val="0"/>
          <w:numId w:val="31"/>
        </w:numPr>
        <w:ind w:firstLineChars="0"/>
      </w:pPr>
      <w:r w:rsidRPr="00D20AC3">
        <w:t xml:space="preserve">If cross-scheduling is configured, PDCCH monitoring only needs to be triggered on the </w:t>
      </w:r>
      <w:proofErr w:type="spellStart"/>
      <w:r w:rsidRPr="00D20AC3">
        <w:t>SCells</w:t>
      </w:r>
      <w:proofErr w:type="spellEnd"/>
      <w:r w:rsidRPr="00D20AC3">
        <w:t>.</w:t>
      </w:r>
    </w:p>
    <w:p w14:paraId="7EE48A09" w14:textId="2EB23A49" w:rsidR="00960719" w:rsidRPr="00D20AC3" w:rsidRDefault="00960719" w:rsidP="00960719">
      <w:pPr>
        <w:pStyle w:val="ListParagraph"/>
        <w:numPr>
          <w:ilvl w:val="1"/>
          <w:numId w:val="31"/>
        </w:numPr>
        <w:ind w:firstLineChars="0"/>
      </w:pPr>
      <w:r w:rsidRPr="00D20AC3">
        <w:t xml:space="preserve">This assumes that </w:t>
      </w:r>
      <w:r w:rsidR="009D1FE0" w:rsidRPr="00D20AC3">
        <w:t xml:space="preserve">measurements are being maintained on activated </w:t>
      </w:r>
      <w:proofErr w:type="spellStart"/>
      <w:r w:rsidR="009D1FE0" w:rsidRPr="00D20AC3">
        <w:t>SCells</w:t>
      </w:r>
      <w:proofErr w:type="spellEnd"/>
      <w:r w:rsidR="009D1FE0" w:rsidRPr="00D20AC3">
        <w:t xml:space="preserve"> whilst LP-WUS monitoring is </w:t>
      </w:r>
      <w:r w:rsidR="00EE24C7" w:rsidRPr="00D20AC3">
        <w:t>happening.</w:t>
      </w:r>
    </w:p>
    <w:p w14:paraId="548B0B78" w14:textId="77777777" w:rsidR="00515172" w:rsidRPr="00D20AC3" w:rsidRDefault="00515172" w:rsidP="00515172">
      <w:pPr>
        <w:pStyle w:val="ListParagraph"/>
        <w:ind w:left="1440" w:firstLineChars="0" w:firstLine="0"/>
      </w:pPr>
    </w:p>
    <w:p w14:paraId="373B1F16" w14:textId="77777777" w:rsidR="003B4BD6" w:rsidRPr="00D20AC3" w:rsidRDefault="00135FC0" w:rsidP="004A2D3F">
      <w:pPr>
        <w:pStyle w:val="ListParagraph"/>
        <w:numPr>
          <w:ilvl w:val="0"/>
          <w:numId w:val="31"/>
        </w:numPr>
        <w:ind w:firstLineChars="0"/>
      </w:pPr>
      <w:r w:rsidRPr="00D20AC3">
        <w:t xml:space="preserve">If same-cell scheduling is configured, PDCCH monitoring needs to be configured on all the </w:t>
      </w:r>
      <w:r w:rsidR="003B4BD6" w:rsidRPr="00D20AC3">
        <w:t xml:space="preserve">relevant </w:t>
      </w:r>
      <w:proofErr w:type="spellStart"/>
      <w:r w:rsidR="003B4BD6" w:rsidRPr="00D20AC3">
        <w:t>SCells</w:t>
      </w:r>
      <w:proofErr w:type="spellEnd"/>
      <w:r w:rsidR="003B4BD6" w:rsidRPr="00D20AC3">
        <w:t>.</w:t>
      </w:r>
    </w:p>
    <w:p w14:paraId="588A7FBC" w14:textId="3FFDB06E" w:rsidR="00A46E48" w:rsidRPr="00D20AC3" w:rsidRDefault="00A46E48" w:rsidP="003B4BD6">
      <w:pPr>
        <w:pStyle w:val="ListParagraph"/>
        <w:numPr>
          <w:ilvl w:val="1"/>
          <w:numId w:val="31"/>
        </w:numPr>
        <w:ind w:firstLineChars="0"/>
      </w:pPr>
      <w:r w:rsidRPr="00D20AC3">
        <w:t xml:space="preserve">Which are the relevant </w:t>
      </w:r>
      <w:proofErr w:type="spellStart"/>
      <w:r w:rsidR="003B4BD6" w:rsidRPr="00D20AC3">
        <w:t>SCells</w:t>
      </w:r>
      <w:proofErr w:type="spellEnd"/>
      <w:r w:rsidR="003B4BD6" w:rsidRPr="00D20AC3">
        <w:t xml:space="preserve"> </w:t>
      </w:r>
      <w:r w:rsidR="00EE24C7" w:rsidRPr="00D20AC3">
        <w:t xml:space="preserve">depends on how </w:t>
      </w:r>
      <w:proofErr w:type="spellStart"/>
      <w:r w:rsidR="00EE24C7" w:rsidRPr="00D20AC3">
        <w:t>SCell</w:t>
      </w:r>
      <w:proofErr w:type="spellEnd"/>
      <w:r w:rsidR="00EE24C7" w:rsidRPr="00D20AC3">
        <w:t xml:space="preserve"> dormancy is handled with LP-WUS.  This is</w:t>
      </w:r>
      <w:r w:rsidRPr="00D20AC3">
        <w:t xml:space="preserve"> discussed greater detail later.</w:t>
      </w:r>
    </w:p>
    <w:p w14:paraId="07764E05" w14:textId="77777777" w:rsidR="00B31DAC" w:rsidRPr="00D20AC3" w:rsidRDefault="00B31DAC" w:rsidP="00B31DAC">
      <w:pPr>
        <w:ind w:left="1701" w:hanging="1701"/>
      </w:pPr>
    </w:p>
    <w:p w14:paraId="5C6A6897" w14:textId="6C11A3DA" w:rsidR="00200E86" w:rsidRPr="00DA4187" w:rsidRDefault="00515172" w:rsidP="003B1C66">
      <w:pPr>
        <w:ind w:left="1701" w:hanging="1701"/>
        <w:rPr>
          <w:b/>
          <w:bCs/>
        </w:rPr>
      </w:pPr>
      <w:r w:rsidRPr="00DA4187">
        <w:rPr>
          <w:b/>
          <w:bCs/>
        </w:rPr>
        <w:t xml:space="preserve">Proposal </w:t>
      </w:r>
      <w:r w:rsidR="00565EF0">
        <w:rPr>
          <w:b/>
          <w:bCs/>
        </w:rPr>
        <w:t>12</w:t>
      </w:r>
      <w:r w:rsidRPr="00DA4187">
        <w:rPr>
          <w:b/>
          <w:bCs/>
        </w:rPr>
        <w:t xml:space="preserve">:       </w:t>
      </w:r>
      <w:r w:rsidR="00B31DAC" w:rsidRPr="00DA4187">
        <w:rPr>
          <w:b/>
          <w:bCs/>
        </w:rPr>
        <w:tab/>
      </w:r>
      <w:r w:rsidR="00AC646A" w:rsidRPr="00DA4187">
        <w:rPr>
          <w:b/>
          <w:bCs/>
        </w:rPr>
        <w:t xml:space="preserve">When LP-WUS is used to trigger </w:t>
      </w:r>
      <w:r w:rsidR="00021026" w:rsidRPr="00DA4187">
        <w:rPr>
          <w:b/>
          <w:bCs/>
        </w:rPr>
        <w:t xml:space="preserve">PDCCH </w:t>
      </w:r>
      <w:r w:rsidR="005D0C5C" w:rsidRPr="00DA4187">
        <w:rPr>
          <w:b/>
          <w:bCs/>
        </w:rPr>
        <w:t xml:space="preserve">monitoring </w:t>
      </w:r>
      <w:r w:rsidR="00021026" w:rsidRPr="00DA4187">
        <w:rPr>
          <w:b/>
          <w:bCs/>
        </w:rPr>
        <w:t xml:space="preserve">with </w:t>
      </w:r>
      <w:r w:rsidR="005D0C5C" w:rsidRPr="00DA4187">
        <w:rPr>
          <w:b/>
          <w:bCs/>
        </w:rPr>
        <w:t xml:space="preserve">CA configured, PDCCH monitoring is </w:t>
      </w:r>
      <w:r w:rsidR="00B31DAC" w:rsidRPr="00DA4187">
        <w:rPr>
          <w:b/>
          <w:bCs/>
        </w:rPr>
        <w:t>started on only the cells where scheduling is supported</w:t>
      </w:r>
      <w:r w:rsidR="00482046" w:rsidRPr="00DA4187">
        <w:rPr>
          <w:b/>
          <w:bCs/>
        </w:rPr>
        <w:t xml:space="preserve"> and no implicit </w:t>
      </w:r>
      <w:proofErr w:type="spellStart"/>
      <w:r w:rsidR="00482046" w:rsidRPr="00DA4187">
        <w:rPr>
          <w:b/>
          <w:bCs/>
        </w:rPr>
        <w:t>Scell</w:t>
      </w:r>
      <w:proofErr w:type="spellEnd"/>
      <w:r w:rsidR="00482046" w:rsidRPr="00DA4187">
        <w:rPr>
          <w:b/>
          <w:bCs/>
        </w:rPr>
        <w:t xml:space="preserve"> status change</w:t>
      </w:r>
      <w:r w:rsidR="00B31DAC" w:rsidRPr="00DA4187">
        <w:rPr>
          <w:b/>
          <w:bCs/>
        </w:rPr>
        <w:t>.</w:t>
      </w:r>
    </w:p>
    <w:p w14:paraId="793B62B0" w14:textId="77777777" w:rsidR="00200E86" w:rsidRPr="00D20AC3" w:rsidRDefault="00200E86" w:rsidP="00200E86"/>
    <w:p w14:paraId="0CC3D458" w14:textId="77777777" w:rsidR="00DA4187" w:rsidRDefault="00DA4187" w:rsidP="00200E86">
      <w:pPr>
        <w:rPr>
          <w:b/>
          <w:bCs/>
          <w:i/>
          <w:iCs/>
          <w:color w:val="0070C0"/>
        </w:rPr>
      </w:pPr>
    </w:p>
    <w:p w14:paraId="7645E11C" w14:textId="6ABDC1E1" w:rsidR="00200E86" w:rsidRPr="00DA4187" w:rsidRDefault="00200E86" w:rsidP="00200E86">
      <w:pPr>
        <w:rPr>
          <w:b/>
          <w:bCs/>
          <w:i/>
          <w:iCs/>
          <w:color w:val="0070C0"/>
        </w:rPr>
      </w:pPr>
      <w:r w:rsidRPr="00DA4187">
        <w:rPr>
          <w:b/>
          <w:bCs/>
          <w:i/>
          <w:iCs/>
          <w:color w:val="0070C0"/>
        </w:rPr>
        <w:lastRenderedPageBreak/>
        <w:t xml:space="preserve">Question </w:t>
      </w:r>
      <w:r w:rsidR="00351554" w:rsidRPr="00DA4187">
        <w:rPr>
          <w:b/>
          <w:bCs/>
          <w:i/>
          <w:iCs/>
          <w:color w:val="0070C0"/>
        </w:rPr>
        <w:t>2</w:t>
      </w:r>
      <w:r w:rsidRPr="00DA4187">
        <w:rPr>
          <w:b/>
          <w:bCs/>
          <w:i/>
          <w:iCs/>
          <w:color w:val="0070C0"/>
        </w:rPr>
        <w:t xml:space="preserve">:    </w:t>
      </w:r>
      <w:r w:rsidR="00351554" w:rsidRPr="00DA4187">
        <w:rPr>
          <w:b/>
          <w:bCs/>
          <w:i/>
          <w:iCs/>
          <w:color w:val="0070C0"/>
        </w:rPr>
        <w:t xml:space="preserve">How to handle dormant and non-dormant </w:t>
      </w:r>
      <w:proofErr w:type="spellStart"/>
      <w:r w:rsidR="00351554" w:rsidRPr="00DA4187">
        <w:rPr>
          <w:b/>
          <w:bCs/>
          <w:i/>
          <w:iCs/>
          <w:color w:val="0070C0"/>
        </w:rPr>
        <w:t>Scells</w:t>
      </w:r>
      <w:proofErr w:type="spellEnd"/>
      <w:r w:rsidR="00351554" w:rsidRPr="00DA4187">
        <w:rPr>
          <w:b/>
          <w:bCs/>
          <w:i/>
          <w:iCs/>
          <w:color w:val="0070C0"/>
        </w:rPr>
        <w:t>?</w:t>
      </w:r>
    </w:p>
    <w:p w14:paraId="71D9F404" w14:textId="77777777" w:rsidR="00200E86" w:rsidRPr="00D20AC3" w:rsidRDefault="00200E86" w:rsidP="00200E86"/>
    <w:p w14:paraId="62B14277" w14:textId="6CF7D419" w:rsidR="004D5570" w:rsidRPr="00D20AC3" w:rsidRDefault="004D5570" w:rsidP="005E0318">
      <w:pPr>
        <w:jc w:val="both"/>
      </w:pPr>
      <w:r w:rsidRPr="00D20AC3">
        <w:t xml:space="preserve">Several options exist for how to handle </w:t>
      </w:r>
      <w:proofErr w:type="spellStart"/>
      <w:r w:rsidRPr="00D20AC3">
        <w:t>SCell</w:t>
      </w:r>
      <w:proofErr w:type="spellEnd"/>
      <w:r w:rsidRPr="00D20AC3">
        <w:t xml:space="preserve"> dormancy after LP-WUS monitoring is begun.  These options include:</w:t>
      </w:r>
    </w:p>
    <w:p w14:paraId="59C95A5C" w14:textId="77777777" w:rsidR="004D5570" w:rsidRPr="00D20AC3" w:rsidRDefault="004D5570" w:rsidP="005E0318">
      <w:pPr>
        <w:jc w:val="both"/>
      </w:pPr>
    </w:p>
    <w:p w14:paraId="4C05BFF2" w14:textId="06A3AE68" w:rsidR="004D5570" w:rsidRPr="00D20AC3" w:rsidRDefault="004D5570" w:rsidP="004D5570">
      <w:pPr>
        <w:jc w:val="both"/>
      </w:pPr>
      <w:r w:rsidRPr="00D20AC3">
        <w:t>Option 1:</w:t>
      </w:r>
      <w:r w:rsidRPr="00D20AC3">
        <w:tab/>
        <w:t xml:space="preserve">Maintain measurements on DORMANT </w:t>
      </w:r>
      <w:proofErr w:type="spellStart"/>
      <w:r w:rsidRPr="00D20AC3">
        <w:t>SCells</w:t>
      </w:r>
      <w:proofErr w:type="spellEnd"/>
    </w:p>
    <w:p w14:paraId="6409BA90" w14:textId="2BEBC239" w:rsidR="004D5570" w:rsidRPr="00D20AC3" w:rsidRDefault="004D5570" w:rsidP="004D5570">
      <w:pPr>
        <w:jc w:val="both"/>
      </w:pPr>
      <w:r w:rsidRPr="00D20AC3">
        <w:t>Option 2:</w:t>
      </w:r>
      <w:r w:rsidRPr="00D20AC3">
        <w:tab/>
        <w:t xml:space="preserve">Deactivate all or a subset DORMANT </w:t>
      </w:r>
      <w:proofErr w:type="spellStart"/>
      <w:r w:rsidRPr="00D20AC3">
        <w:t>SCells</w:t>
      </w:r>
      <w:proofErr w:type="spellEnd"/>
      <w:r w:rsidRPr="00D20AC3">
        <w:t xml:space="preserve"> when LP-WUS monitoring is resumed</w:t>
      </w:r>
    </w:p>
    <w:p w14:paraId="241B867E" w14:textId="17EC9B3E" w:rsidR="004D5570" w:rsidRPr="00D20AC3" w:rsidRDefault="004D5570" w:rsidP="004D5570">
      <w:pPr>
        <w:ind w:left="720" w:firstLine="720"/>
        <w:jc w:val="both"/>
      </w:pPr>
      <w:r w:rsidRPr="00D20AC3">
        <w:t>This can either be immediately or after some inactivity timer.</w:t>
      </w:r>
    </w:p>
    <w:p w14:paraId="157C145E" w14:textId="4DBAC1FE" w:rsidR="004D5570" w:rsidRPr="00D20AC3" w:rsidRDefault="004D5570" w:rsidP="004D5570">
      <w:pPr>
        <w:jc w:val="both"/>
      </w:pPr>
      <w:r w:rsidRPr="00D20AC3">
        <w:t xml:space="preserve">Option 3:            Explicitly indicate using the LP-WUS, </w:t>
      </w:r>
      <w:r w:rsidR="00D20AC3" w:rsidRPr="00D20AC3">
        <w:t xml:space="preserve">the preferred DORMANCY state of </w:t>
      </w:r>
      <w:proofErr w:type="spellStart"/>
      <w:r w:rsidR="00D20AC3" w:rsidRPr="00D20AC3">
        <w:t>SCells</w:t>
      </w:r>
      <w:proofErr w:type="spellEnd"/>
      <w:r w:rsidR="00D20AC3" w:rsidRPr="00D20AC3">
        <w:t>.</w:t>
      </w:r>
    </w:p>
    <w:p w14:paraId="316888CF" w14:textId="77777777" w:rsidR="004D5570" w:rsidRPr="00D20AC3" w:rsidRDefault="004D5570" w:rsidP="005E0318">
      <w:pPr>
        <w:jc w:val="both"/>
      </w:pPr>
    </w:p>
    <w:p w14:paraId="5EAE7D93" w14:textId="07BEA70C" w:rsidR="007A6B09" w:rsidRPr="00D20AC3" w:rsidRDefault="007A6B09" w:rsidP="005E0318">
      <w:pPr>
        <w:jc w:val="both"/>
      </w:pPr>
      <w:r w:rsidRPr="00D20AC3">
        <w:t>W</w:t>
      </w:r>
      <w:r w:rsidR="004D5570" w:rsidRPr="00D20AC3">
        <w:t xml:space="preserve">e </w:t>
      </w:r>
      <w:r w:rsidR="00D20AC3" w:rsidRPr="00D20AC3">
        <w:t>currently have a slight preference for</w:t>
      </w:r>
      <w:r w:rsidR="004D5570" w:rsidRPr="00D20AC3">
        <w:t xml:space="preserve"> option 1</w:t>
      </w:r>
      <w:r w:rsidR="00D20AC3" w:rsidRPr="00D20AC3">
        <w:t>, since it is:</w:t>
      </w:r>
    </w:p>
    <w:p w14:paraId="5ED5B4B7" w14:textId="77777777" w:rsidR="007A6B09" w:rsidRPr="00D20AC3" w:rsidRDefault="007A6B09" w:rsidP="005E0318">
      <w:pPr>
        <w:jc w:val="both"/>
      </w:pPr>
    </w:p>
    <w:p w14:paraId="33799167" w14:textId="0D21B45E" w:rsidR="005E0318" w:rsidRPr="00D20AC3" w:rsidRDefault="007A6B09" w:rsidP="00DA4187">
      <w:pPr>
        <w:pStyle w:val="ListParagraph"/>
        <w:numPr>
          <w:ilvl w:val="0"/>
          <w:numId w:val="47"/>
        </w:numPr>
        <w:ind w:firstLineChars="0"/>
      </w:pPr>
      <w:r w:rsidRPr="00D20AC3">
        <w:t>The m</w:t>
      </w:r>
      <w:r w:rsidR="004D5570" w:rsidRPr="00D20AC3">
        <w:t xml:space="preserve">ost aligned with </w:t>
      </w:r>
      <w:r w:rsidRPr="00D20AC3">
        <w:t xml:space="preserve">the spirit of the WID note copied below </w:t>
      </w:r>
    </w:p>
    <w:p w14:paraId="59CBF282" w14:textId="77777777" w:rsidR="005E0318" w:rsidRPr="00D20AC3" w:rsidRDefault="005E0318" w:rsidP="005E031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D20AC3" w:rsidRPr="00D20AC3" w14:paraId="1E6AC3D0" w14:textId="77777777" w:rsidTr="007F211A">
        <w:tc>
          <w:tcPr>
            <w:tcW w:w="9629" w:type="dxa"/>
            <w:shd w:val="clear" w:color="auto" w:fill="D9D9D9" w:themeFill="background1" w:themeFillShade="D9"/>
          </w:tcPr>
          <w:p w14:paraId="00235A1E" w14:textId="77777777" w:rsidR="005E0318" w:rsidRPr="00D20AC3" w:rsidRDefault="005E0318" w:rsidP="005E0318">
            <w:pPr>
              <w:jc w:val="both"/>
            </w:pPr>
          </w:p>
          <w:p w14:paraId="6744F229" w14:textId="77777777" w:rsidR="005E0318" w:rsidRPr="00D20AC3" w:rsidRDefault="005E0318" w:rsidP="005E0318">
            <w:pPr>
              <w:numPr>
                <w:ilvl w:val="1"/>
                <w:numId w:val="37"/>
              </w:numPr>
              <w:tabs>
                <w:tab w:val="clear" w:pos="1440"/>
              </w:tabs>
              <w:jc w:val="both"/>
            </w:pPr>
            <w:r w:rsidRPr="00D20AC3">
              <w:t>Note: In CONNECTED mode, UE MR ultra-deep sleep is not considered, and UE RRM/RLM/BFD/CSI measurements are performed by MR</w:t>
            </w:r>
          </w:p>
          <w:p w14:paraId="5B0AF0C0" w14:textId="77777777" w:rsidR="005E0318" w:rsidRPr="00D20AC3" w:rsidRDefault="005E0318" w:rsidP="005E0318">
            <w:pPr>
              <w:jc w:val="both"/>
            </w:pPr>
          </w:p>
        </w:tc>
      </w:tr>
    </w:tbl>
    <w:p w14:paraId="49123DF4" w14:textId="77777777" w:rsidR="005E0318" w:rsidRPr="00D20AC3" w:rsidRDefault="005E0318" w:rsidP="005E0318">
      <w:pPr>
        <w:jc w:val="both"/>
      </w:pPr>
    </w:p>
    <w:p w14:paraId="0FBAB256" w14:textId="0E0891FC" w:rsidR="007A6B09" w:rsidRPr="00D20AC3" w:rsidRDefault="007A6B09" w:rsidP="007A6B09">
      <w:pPr>
        <w:pStyle w:val="ListParagraph"/>
        <w:numPr>
          <w:ilvl w:val="0"/>
          <w:numId w:val="47"/>
        </w:numPr>
        <w:ind w:firstLineChars="0"/>
      </w:pPr>
      <w:r w:rsidRPr="00D20AC3">
        <w:t>The option that preserves the best, connected mode latency and capacity.</w:t>
      </w:r>
    </w:p>
    <w:p w14:paraId="238E8B5B" w14:textId="77777777" w:rsidR="007A6B09" w:rsidRPr="00D20AC3" w:rsidRDefault="007A6B09" w:rsidP="005E0318">
      <w:pPr>
        <w:jc w:val="both"/>
      </w:pPr>
    </w:p>
    <w:p w14:paraId="46086C97" w14:textId="77777777" w:rsidR="00B90B12" w:rsidRPr="00DA4187" w:rsidRDefault="00E62884" w:rsidP="009862C6">
      <w:pPr>
        <w:ind w:left="1985"/>
        <w:rPr>
          <w:b/>
          <w:bCs/>
        </w:rPr>
      </w:pPr>
      <w:r w:rsidRPr="00DA4187">
        <w:rPr>
          <w:b/>
          <w:bCs/>
        </w:rPr>
        <w:t xml:space="preserve">                           </w:t>
      </w:r>
    </w:p>
    <w:p w14:paraId="63F487D6" w14:textId="1DA2A0A6" w:rsidR="00A96574" w:rsidRPr="00D20AC3" w:rsidRDefault="001D0F70" w:rsidP="00CD02AC">
      <w:pPr>
        <w:jc w:val="both"/>
      </w:pPr>
      <w:r w:rsidRPr="00D20AC3">
        <w:t>However, given that the intention of the</w:t>
      </w:r>
      <w:r w:rsidR="00D20AC3" w:rsidRPr="00D20AC3">
        <w:t xml:space="preserve"> WID</w:t>
      </w:r>
      <w:r w:rsidRPr="00D20AC3">
        <w:t xml:space="preserve"> note, was more to prevent RRM offloading</w:t>
      </w:r>
      <w:r w:rsidR="00D20AC3" w:rsidRPr="00D20AC3">
        <w:t xml:space="preserve"> to the LR in connected mode than simple ON-OFF changes MR measurements, we are open to discuss this topic further in RAN1.</w:t>
      </w:r>
    </w:p>
    <w:p w14:paraId="50819CA5" w14:textId="77777777" w:rsidR="001D0F70" w:rsidRPr="00D20AC3" w:rsidRDefault="001D0F70" w:rsidP="00CD02AC">
      <w:pPr>
        <w:jc w:val="both"/>
      </w:pPr>
    </w:p>
    <w:p w14:paraId="4542D229" w14:textId="6536C3F8" w:rsidR="00351554" w:rsidRPr="00D20AC3" w:rsidRDefault="00E22788" w:rsidP="009862C6">
      <w:pPr>
        <w:ind w:left="1701" w:hanging="1701"/>
      </w:pPr>
      <w:r w:rsidRPr="00DA4187">
        <w:rPr>
          <w:b/>
          <w:bCs/>
        </w:rPr>
        <w:t xml:space="preserve">Proposal </w:t>
      </w:r>
      <w:r w:rsidR="00565EF0">
        <w:rPr>
          <w:b/>
          <w:bCs/>
        </w:rPr>
        <w:t>13</w:t>
      </w:r>
      <w:r w:rsidRPr="00DA4187">
        <w:rPr>
          <w:b/>
          <w:bCs/>
        </w:rPr>
        <w:t>:</w:t>
      </w:r>
      <w:r w:rsidRPr="00DA4187">
        <w:rPr>
          <w:b/>
          <w:bCs/>
        </w:rPr>
        <w:tab/>
        <w:t xml:space="preserve">RAN1 discuss the </w:t>
      </w:r>
      <w:r w:rsidR="00D20AC3" w:rsidRPr="00DA4187">
        <w:rPr>
          <w:b/>
          <w:bCs/>
        </w:rPr>
        <w:t xml:space="preserve">handling of </w:t>
      </w:r>
      <w:proofErr w:type="spellStart"/>
      <w:r w:rsidR="00D20AC3" w:rsidRPr="00DA4187">
        <w:rPr>
          <w:b/>
          <w:bCs/>
        </w:rPr>
        <w:t>SCell</w:t>
      </w:r>
      <w:proofErr w:type="spellEnd"/>
      <w:r w:rsidR="00D20AC3" w:rsidRPr="00DA4187">
        <w:rPr>
          <w:b/>
          <w:bCs/>
        </w:rPr>
        <w:t xml:space="preserve"> dormancy when LP-WUS is in operation.</w:t>
      </w:r>
    </w:p>
    <w:p w14:paraId="52E1A019" w14:textId="77777777" w:rsidR="004A4F55" w:rsidRDefault="004A4F55"/>
    <w:p w14:paraId="4002B64E" w14:textId="0109008D" w:rsidR="0080289F" w:rsidRPr="00D20AC3" w:rsidRDefault="0080289F">
      <w:pPr>
        <w:rPr>
          <w:b/>
          <w:i/>
          <w:iCs/>
          <w:sz w:val="24"/>
        </w:rPr>
      </w:pPr>
    </w:p>
    <w:p w14:paraId="0B998AE0" w14:textId="5166D393" w:rsidR="009A2D0D" w:rsidRPr="00D20AC3" w:rsidRDefault="009A2D0D" w:rsidP="009A2D0D">
      <w:pPr>
        <w:pStyle w:val="Heading2"/>
      </w:pPr>
      <w:r w:rsidRPr="00D20AC3">
        <w:t>2.</w:t>
      </w:r>
      <w:r w:rsidR="004A4F55">
        <w:t>4</w:t>
      </w:r>
      <w:r w:rsidRPr="00D20AC3">
        <w:tab/>
        <w:t>TCI States</w:t>
      </w:r>
    </w:p>
    <w:p w14:paraId="1C71752A" w14:textId="77777777" w:rsidR="009A2D0D" w:rsidRPr="00D20AC3" w:rsidRDefault="009A2D0D" w:rsidP="009A2D0D"/>
    <w:p w14:paraId="28FC4128" w14:textId="0562EE57" w:rsidR="009A2D0D" w:rsidRPr="00D20AC3" w:rsidRDefault="008B0360" w:rsidP="009A2D0D">
      <w:r w:rsidRPr="00D20AC3">
        <w:t xml:space="preserve">In this sub-section we provide our thoughts on the issues relating to LP-WUS and TCI states raised </w:t>
      </w:r>
      <w:r w:rsidR="00895ACA" w:rsidRPr="00D20AC3">
        <w:t>during the RAN1#118 discussions that build upon the agreements from RAN1#118 and RAN1#117.</w:t>
      </w:r>
    </w:p>
    <w:p w14:paraId="705C6495" w14:textId="77777777" w:rsidR="009A2D0D" w:rsidRPr="00D20AC3" w:rsidRDefault="009A2D0D" w:rsidP="009A2D0D">
      <w:pPr>
        <w:rPr>
          <w:rFonts w:ascii="Times New Roman" w:hAnsi="Times New Roman" w:cs="Times New Roman"/>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60157B6A" w14:textId="77777777" w:rsidTr="00CD65A9">
        <w:tc>
          <w:tcPr>
            <w:tcW w:w="9855" w:type="dxa"/>
            <w:shd w:val="clear" w:color="auto" w:fill="D9D9D9" w:themeFill="background1" w:themeFillShade="D9"/>
          </w:tcPr>
          <w:p w14:paraId="4A1968B3" w14:textId="0DA9A46E" w:rsidR="00C57A6B" w:rsidRPr="00D20AC3" w:rsidRDefault="00C57A6B" w:rsidP="00C57A6B">
            <w:pPr>
              <w:rPr>
                <w:rFonts w:ascii="Times New Roman" w:hAnsi="Times New Roman" w:cs="Times New Roman"/>
                <w:b/>
                <w:bCs/>
              </w:rPr>
            </w:pPr>
            <w:r w:rsidRPr="00D20AC3">
              <w:rPr>
                <w:rFonts w:ascii="Times New Roman" w:hAnsi="Times New Roman" w:cs="Times New Roman"/>
                <w:b/>
                <w:bCs/>
              </w:rPr>
              <w:t>RAN1#117</w:t>
            </w:r>
          </w:p>
          <w:p w14:paraId="3799CD72" w14:textId="14C7A534" w:rsidR="00C57A6B" w:rsidRPr="00D20AC3" w:rsidRDefault="00C57A6B" w:rsidP="00C57A6B">
            <w:pPr>
              <w:rPr>
                <w:rFonts w:ascii="Times New Roman" w:hAnsi="Times New Roman" w:cs="Times New Roman"/>
                <w:b/>
                <w:bCs/>
              </w:rPr>
            </w:pPr>
            <w:r w:rsidRPr="00D20AC3">
              <w:rPr>
                <w:rFonts w:ascii="Times New Roman" w:hAnsi="Times New Roman" w:cs="Times New Roman"/>
                <w:b/>
                <w:bCs/>
                <w:highlight w:val="green"/>
              </w:rPr>
              <w:t>Agreement</w:t>
            </w:r>
          </w:p>
          <w:p w14:paraId="226B58AC" w14:textId="77777777" w:rsidR="00C57A6B" w:rsidRPr="00D20AC3" w:rsidRDefault="00C57A6B" w:rsidP="00C57A6B">
            <w:pPr>
              <w:contextualSpacing/>
              <w:jc w:val="both"/>
              <w:rPr>
                <w:rFonts w:ascii="Times New Roman" w:hAnsi="Times New Roman" w:cs="Times New Roman"/>
                <w:bCs/>
                <w:lang w:val="en-US"/>
              </w:rPr>
            </w:pPr>
            <w:r w:rsidRPr="00D20AC3">
              <w:rPr>
                <w:rFonts w:ascii="Times New Roman" w:hAnsi="Times New Roman" w:cs="Times New Roman"/>
                <w:bCs/>
                <w:lang w:val="en-US"/>
              </w:rPr>
              <w:t xml:space="preserve">For LP-WUS monitoring in RRC CONNECTED mode, a LP-WUS is </w:t>
            </w:r>
            <w:proofErr w:type="spellStart"/>
            <w:r w:rsidRPr="00D20AC3">
              <w:rPr>
                <w:rFonts w:ascii="Times New Roman" w:hAnsi="Times New Roman" w:cs="Times New Roman"/>
                <w:bCs/>
                <w:lang w:val="en-US"/>
              </w:rPr>
              <w:t>QCLed</w:t>
            </w:r>
            <w:proofErr w:type="spellEnd"/>
            <w:r w:rsidRPr="00D20AC3">
              <w:rPr>
                <w:rFonts w:ascii="Times New Roman" w:hAnsi="Times New Roman" w:cs="Times New Roman"/>
                <w:bCs/>
                <w:lang w:val="en-US"/>
              </w:rPr>
              <w:t xml:space="preserve"> with existing NR signal/channel/CORESET for the TCI state</w:t>
            </w:r>
          </w:p>
          <w:p w14:paraId="0B357230" w14:textId="77777777" w:rsidR="00C57A6B" w:rsidRPr="00D20AC3" w:rsidRDefault="00C57A6B" w:rsidP="00C57A6B">
            <w:pPr>
              <w:numPr>
                <w:ilvl w:val="0"/>
                <w:numId w:val="8"/>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FFS which existing NR signal/channel/CORESET is the QCL source of LP-WUS</w:t>
            </w:r>
          </w:p>
          <w:p w14:paraId="1C6A5BA7" w14:textId="77777777" w:rsidR="00C57A6B" w:rsidRPr="00D20AC3" w:rsidRDefault="00C57A6B" w:rsidP="00C57A6B">
            <w:pPr>
              <w:numPr>
                <w:ilvl w:val="0"/>
                <w:numId w:val="8"/>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FFS exact definition of QCL relationship between LP-WUS and existing NR signal/channel/CORESET</w:t>
            </w:r>
          </w:p>
          <w:p w14:paraId="238BAC28" w14:textId="77777777" w:rsidR="009A2D0D" w:rsidRPr="00D20AC3" w:rsidRDefault="009A2D0D">
            <w:pPr>
              <w:rPr>
                <w:rFonts w:ascii="Times New Roman" w:hAnsi="Times New Roman" w:cs="Times New Roman"/>
                <w:highlight w:val="magenta"/>
                <w:lang w:val="en-US"/>
              </w:rPr>
            </w:pPr>
          </w:p>
          <w:p w14:paraId="1DAB4BD3" w14:textId="77777777" w:rsidR="00C023DF" w:rsidRPr="00D20AC3" w:rsidRDefault="00C023DF" w:rsidP="00C023DF">
            <w:pPr>
              <w:contextualSpacing/>
              <w:jc w:val="both"/>
              <w:rPr>
                <w:rFonts w:ascii="Times New Roman" w:hAnsi="Times New Roman" w:cs="Times New Roman"/>
                <w:b/>
                <w:bCs/>
              </w:rPr>
            </w:pPr>
            <w:r w:rsidRPr="00D20AC3">
              <w:rPr>
                <w:rFonts w:ascii="Times New Roman" w:hAnsi="Times New Roman" w:cs="Times New Roman"/>
                <w:b/>
                <w:bCs/>
              </w:rPr>
              <w:t>RAN1#118</w:t>
            </w:r>
            <w:r w:rsidRPr="00D20AC3">
              <w:rPr>
                <w:rFonts w:ascii="Times New Roman" w:hAnsi="Times New Roman" w:cs="Times New Roman"/>
              </w:rPr>
              <w:br/>
            </w:r>
            <w:r w:rsidRPr="00D20AC3">
              <w:rPr>
                <w:rFonts w:ascii="Times New Roman" w:hAnsi="Times New Roman" w:cs="Times New Roman"/>
                <w:b/>
                <w:bCs/>
                <w:highlight w:val="green"/>
              </w:rPr>
              <w:t>Agreement</w:t>
            </w:r>
          </w:p>
          <w:p w14:paraId="4F88A595" w14:textId="77777777" w:rsidR="00C023DF" w:rsidRPr="00D20AC3" w:rsidRDefault="00C023DF" w:rsidP="00C023DF">
            <w:pPr>
              <w:contextualSpacing/>
              <w:jc w:val="both"/>
              <w:rPr>
                <w:rFonts w:ascii="Times New Roman" w:hAnsi="Times New Roman" w:cs="Times New Roman"/>
              </w:rPr>
            </w:pPr>
            <w:r w:rsidRPr="00D20AC3">
              <w:rPr>
                <w:rFonts w:ascii="Times New Roman" w:hAnsi="Times New Roman" w:cs="Times New Roman"/>
              </w:rPr>
              <w:t xml:space="preserve">For LP-WUS monitoring in RRC CONNECTED mode, </w:t>
            </w:r>
            <w:r w:rsidRPr="00D20AC3">
              <w:rPr>
                <w:rFonts w:ascii="Times New Roman" w:eastAsia="Yu Mincho" w:hAnsi="Times New Roman" w:cs="Times New Roman"/>
              </w:rPr>
              <w:t>SSB and</w:t>
            </w:r>
            <w:r w:rsidRPr="00DA4187">
              <w:rPr>
                <w:rFonts w:ascii="Times New Roman" w:eastAsia="Yu Mincho" w:hAnsi="Times New Roman" w:cs="Times New Roman"/>
              </w:rPr>
              <w:t>/or</w:t>
            </w:r>
            <w:r w:rsidRPr="00D20AC3">
              <w:rPr>
                <w:rFonts w:ascii="Times New Roman" w:eastAsia="Yu Mincho" w:hAnsi="Times New Roman" w:cs="Times New Roman"/>
              </w:rPr>
              <w:t xml:space="preserve"> CSI-RS can be </w:t>
            </w:r>
            <w:r w:rsidRPr="00D20AC3">
              <w:rPr>
                <w:rFonts w:ascii="Times New Roman" w:hAnsi="Times New Roman" w:cs="Times New Roman"/>
              </w:rPr>
              <w:t>the QCL source of LP-WUS</w:t>
            </w:r>
          </w:p>
          <w:p w14:paraId="48452D5B" w14:textId="77777777" w:rsidR="00C023DF" w:rsidRPr="00D20AC3" w:rsidRDefault="00C023DF" w:rsidP="00C023DF">
            <w:pPr>
              <w:numPr>
                <w:ilvl w:val="0"/>
                <w:numId w:val="8"/>
              </w:numPr>
              <w:contextualSpacing/>
              <w:jc w:val="both"/>
              <w:rPr>
                <w:rFonts w:ascii="Times New Roman" w:hAnsi="Times New Roman" w:cs="Times New Roman"/>
                <w:lang w:eastAsia="x-none"/>
              </w:rPr>
            </w:pPr>
            <w:r w:rsidRPr="00D20AC3">
              <w:rPr>
                <w:rFonts w:ascii="Times New Roman" w:hAnsi="Times New Roman" w:cs="Times New Roman"/>
                <w:lang w:eastAsia="x-none"/>
              </w:rPr>
              <w:t>FFS applicable QCL type(s)</w:t>
            </w:r>
          </w:p>
          <w:p w14:paraId="0F202AC5" w14:textId="20E9C8F0" w:rsidR="009A2D0D" w:rsidRPr="00D20AC3" w:rsidRDefault="009A2D0D" w:rsidP="00C023DF">
            <w:pPr>
              <w:spacing w:after="180" w:line="252" w:lineRule="auto"/>
              <w:contextualSpacing/>
              <w:jc w:val="both"/>
              <w:rPr>
                <w:rFonts w:ascii="Times New Roman" w:hAnsi="Times New Roman" w:cs="Times New Roman"/>
              </w:rPr>
            </w:pPr>
          </w:p>
        </w:tc>
      </w:tr>
    </w:tbl>
    <w:p w14:paraId="332C8606" w14:textId="77777777" w:rsidR="009A2D0D" w:rsidRPr="00D20AC3" w:rsidRDefault="009A2D0D" w:rsidP="009A2D0D"/>
    <w:p w14:paraId="6F80D77E" w14:textId="15205458" w:rsidR="00895ACA" w:rsidRPr="00D20AC3" w:rsidRDefault="00895ACA" w:rsidP="00895ACA">
      <w:pPr>
        <w:jc w:val="both"/>
      </w:pPr>
      <w:r w:rsidRPr="00D20AC3">
        <w:t>During the RAN1#118 discussions, the following options for how to define/configure/indicate TCI-state of LP-WUS were presented but not discussed.</w:t>
      </w:r>
    </w:p>
    <w:p w14:paraId="45BD0479" w14:textId="77777777" w:rsidR="00895ACA" w:rsidRPr="00D20AC3" w:rsidRDefault="00895ACA" w:rsidP="00895ACA">
      <w:pPr>
        <w:jc w:val="both"/>
      </w:pPr>
    </w:p>
    <w:p w14:paraId="3CD7E1DA" w14:textId="11435753" w:rsidR="00895ACA" w:rsidRPr="00D20AC3" w:rsidRDefault="00895ACA" w:rsidP="00895ACA">
      <w:pPr>
        <w:pStyle w:val="ListParagraph"/>
        <w:numPr>
          <w:ilvl w:val="0"/>
          <w:numId w:val="38"/>
        </w:numPr>
        <w:ind w:firstLineChars="0"/>
        <w:rPr>
          <w:rFonts w:ascii="Arial" w:hAnsi="Arial" w:cs="Arial"/>
          <w:sz w:val="20"/>
          <w:szCs w:val="20"/>
        </w:rPr>
      </w:pPr>
      <w:r w:rsidRPr="00D20AC3">
        <w:rPr>
          <w:rFonts w:ascii="Arial" w:hAnsi="Arial" w:cs="Arial"/>
          <w:sz w:val="20"/>
          <w:szCs w:val="20"/>
        </w:rPr>
        <w:t>Opt1: Re-use existing TCI-state framework to indicate TCI-state of LP-WUS</w:t>
      </w:r>
    </w:p>
    <w:p w14:paraId="41004362" w14:textId="5F79C479" w:rsidR="00895ACA" w:rsidRPr="00D20AC3" w:rsidRDefault="00895ACA" w:rsidP="00895ACA">
      <w:pPr>
        <w:pStyle w:val="ListParagraph"/>
        <w:numPr>
          <w:ilvl w:val="0"/>
          <w:numId w:val="38"/>
        </w:numPr>
        <w:ind w:firstLineChars="0"/>
        <w:rPr>
          <w:rFonts w:ascii="Arial" w:hAnsi="Arial" w:cs="Arial"/>
          <w:sz w:val="20"/>
          <w:szCs w:val="20"/>
        </w:rPr>
      </w:pPr>
      <w:r w:rsidRPr="00D20AC3">
        <w:rPr>
          <w:rFonts w:ascii="Arial" w:hAnsi="Arial" w:cs="Arial"/>
          <w:sz w:val="20"/>
          <w:szCs w:val="20"/>
        </w:rPr>
        <w:t>Opt2: Define TCI-state association between LP-WUS and CORESET/PDSCH</w:t>
      </w:r>
    </w:p>
    <w:p w14:paraId="50CED28D" w14:textId="5D732E12" w:rsidR="00895ACA" w:rsidRPr="00D20AC3" w:rsidRDefault="00895ACA" w:rsidP="00895ACA">
      <w:pPr>
        <w:pStyle w:val="ListParagraph"/>
        <w:numPr>
          <w:ilvl w:val="0"/>
          <w:numId w:val="38"/>
        </w:numPr>
        <w:ind w:firstLineChars="0"/>
        <w:rPr>
          <w:rFonts w:ascii="Arial" w:hAnsi="Arial" w:cs="Arial"/>
          <w:sz w:val="20"/>
          <w:szCs w:val="20"/>
        </w:rPr>
      </w:pPr>
      <w:r w:rsidRPr="00D20AC3">
        <w:rPr>
          <w:rFonts w:ascii="Arial" w:hAnsi="Arial" w:cs="Arial"/>
          <w:sz w:val="20"/>
          <w:szCs w:val="20"/>
        </w:rPr>
        <w:t>Opt3: Configure default TCI-state</w:t>
      </w:r>
    </w:p>
    <w:p w14:paraId="51E87610" w14:textId="77777777" w:rsidR="00895ACA" w:rsidRPr="00D20AC3" w:rsidRDefault="00895ACA" w:rsidP="002776A6">
      <w:pPr>
        <w:jc w:val="both"/>
      </w:pPr>
    </w:p>
    <w:p w14:paraId="7CCAED4B" w14:textId="70CF8AA3" w:rsidR="00A875BC" w:rsidRPr="00D20AC3" w:rsidRDefault="00CD02AC" w:rsidP="002776A6">
      <w:pPr>
        <w:jc w:val="both"/>
      </w:pPr>
      <w:r w:rsidRPr="00D20AC3">
        <w:t xml:space="preserve">Since the </w:t>
      </w:r>
      <w:r w:rsidR="002776A6" w:rsidRPr="00D20AC3">
        <w:t xml:space="preserve">PDCCH </w:t>
      </w:r>
      <w:r w:rsidRPr="00D20AC3">
        <w:t xml:space="preserve">CORESET </w:t>
      </w:r>
      <w:r w:rsidR="002776A6" w:rsidRPr="00D20AC3">
        <w:t xml:space="preserve">is </w:t>
      </w:r>
      <w:r w:rsidRPr="00D20AC3">
        <w:t>already associated with a TCI, the UE can reuse th</w:t>
      </w:r>
      <w:r w:rsidR="008B0360" w:rsidRPr="00D20AC3">
        <w:t xml:space="preserve">e existing </w:t>
      </w:r>
      <w:r w:rsidRPr="00D20AC3">
        <w:t>TCI</w:t>
      </w:r>
      <w:r w:rsidR="008B0360" w:rsidRPr="00D20AC3">
        <w:t>-state framework</w:t>
      </w:r>
      <w:r w:rsidRPr="00D20AC3">
        <w:t xml:space="preserve"> to determine the QCL relationship for the LP-WUS.  Other options, such as using the PDSCH TCI or using SSB </w:t>
      </w:r>
      <w:proofErr w:type="spellStart"/>
      <w:r w:rsidRPr="00D20AC3">
        <w:t>QCLed</w:t>
      </w:r>
      <w:proofErr w:type="spellEnd"/>
      <w:r w:rsidRPr="00D20AC3">
        <w:t xml:space="preserve"> with LP-WUS, add complexity for no obvious benefits.</w:t>
      </w:r>
    </w:p>
    <w:p w14:paraId="1F4AB975" w14:textId="77777777" w:rsidR="00CD02AC" w:rsidRPr="00D20AC3" w:rsidRDefault="00CD02AC" w:rsidP="00DA4187">
      <w:pPr>
        <w:jc w:val="both"/>
        <w:rPr>
          <w:b/>
          <w:bCs/>
        </w:rPr>
      </w:pPr>
    </w:p>
    <w:p w14:paraId="37358794" w14:textId="47235458" w:rsidR="00CD02AC" w:rsidRPr="00D20AC3" w:rsidRDefault="00CD02AC" w:rsidP="00DA4187">
      <w:pPr>
        <w:suppressAutoHyphens/>
        <w:spacing w:after="180" w:line="259" w:lineRule="auto"/>
        <w:ind w:left="1701" w:hanging="1701"/>
        <w:rPr>
          <w:b/>
          <w:bCs/>
        </w:rPr>
      </w:pPr>
      <w:r w:rsidRPr="00DA4187">
        <w:rPr>
          <w:b/>
          <w:bCs/>
        </w:rPr>
        <w:t xml:space="preserve">Proposal </w:t>
      </w:r>
      <w:r w:rsidR="00565EF0">
        <w:rPr>
          <w:b/>
          <w:bCs/>
        </w:rPr>
        <w:t>14</w:t>
      </w:r>
      <w:r w:rsidRPr="00DA4187">
        <w:rPr>
          <w:b/>
          <w:bCs/>
        </w:rPr>
        <w:t>:</w:t>
      </w:r>
      <w:r w:rsidRPr="00DA4187">
        <w:rPr>
          <w:b/>
          <w:bCs/>
        </w:rPr>
        <w:tab/>
        <w:t xml:space="preserve">The Network </w:t>
      </w:r>
      <w:r w:rsidR="008B0360" w:rsidRPr="00DA4187">
        <w:rPr>
          <w:b/>
          <w:bCs/>
        </w:rPr>
        <w:t>re-</w:t>
      </w:r>
      <w:r w:rsidRPr="00DA4187">
        <w:rPr>
          <w:b/>
          <w:bCs/>
        </w:rPr>
        <w:t xml:space="preserve">uses the TCI-state </w:t>
      </w:r>
      <w:r w:rsidR="0028762C" w:rsidRPr="00DA4187">
        <w:rPr>
          <w:b/>
          <w:bCs/>
        </w:rPr>
        <w:t xml:space="preserve">framework </w:t>
      </w:r>
      <w:r w:rsidR="00895ACA" w:rsidRPr="00DA4187">
        <w:rPr>
          <w:b/>
          <w:bCs/>
        </w:rPr>
        <w:t>for</w:t>
      </w:r>
      <w:r w:rsidRPr="00DA4187">
        <w:rPr>
          <w:b/>
          <w:bCs/>
        </w:rPr>
        <w:t xml:space="preserve"> the </w:t>
      </w:r>
      <w:r w:rsidR="002776A6" w:rsidRPr="00DA4187">
        <w:rPr>
          <w:b/>
          <w:bCs/>
        </w:rPr>
        <w:t>PDCCH</w:t>
      </w:r>
      <w:r w:rsidRPr="00DA4187">
        <w:rPr>
          <w:b/>
          <w:bCs/>
        </w:rPr>
        <w:t xml:space="preserve"> Coreset</w:t>
      </w:r>
      <w:r w:rsidR="0028762C" w:rsidRPr="00DA4187">
        <w:rPr>
          <w:b/>
          <w:bCs/>
        </w:rPr>
        <w:t xml:space="preserve"> associated with the LP-WUS</w:t>
      </w:r>
      <w:r w:rsidRPr="00DA4187">
        <w:rPr>
          <w:b/>
          <w:bCs/>
        </w:rPr>
        <w:t>, to determine the QCL relationship with LP-WUS.</w:t>
      </w:r>
    </w:p>
    <w:p w14:paraId="3466A601" w14:textId="31678471" w:rsidR="00A875BC" w:rsidRPr="00D20AC3" w:rsidRDefault="00CD02AC" w:rsidP="002776A6">
      <w:pPr>
        <w:jc w:val="both"/>
      </w:pPr>
      <w:r w:rsidRPr="00D20AC3">
        <w:t xml:space="preserve">Of the 4 QCL-types, </w:t>
      </w:r>
      <w:r w:rsidR="00182C19" w:rsidRPr="00D20AC3">
        <w:t>the type-A-</w:t>
      </w:r>
      <w:r w:rsidRPr="00D20AC3">
        <w:t>QCL</w:t>
      </w:r>
      <w:r w:rsidR="00182C19" w:rsidRPr="00D20AC3">
        <w:t xml:space="preserve"> LP-WUS-SSB/CSI-RS relationship</w:t>
      </w:r>
      <w:r w:rsidRPr="00D20AC3">
        <w:t xml:space="preserve"> can be ruled out, due to the different transmit powers expected between those signals.   Of the remaining QCL-types, Type-D (Spatial Rx) is needed to support beamforming.</w:t>
      </w:r>
    </w:p>
    <w:p w14:paraId="3E99ED00" w14:textId="77777777" w:rsidR="00CD02AC" w:rsidRPr="00D20AC3" w:rsidRDefault="00CD02AC" w:rsidP="00DA4187">
      <w:pPr>
        <w:jc w:val="both"/>
        <w:rPr>
          <w:b/>
          <w:bCs/>
        </w:rPr>
      </w:pPr>
    </w:p>
    <w:p w14:paraId="130A7E2C" w14:textId="6B50C009" w:rsidR="00182C19" w:rsidRPr="00DA4187" w:rsidRDefault="00CD02AC" w:rsidP="00182C19">
      <w:pPr>
        <w:suppressAutoHyphens/>
        <w:spacing w:line="259" w:lineRule="auto"/>
        <w:ind w:left="1701" w:hanging="1701"/>
        <w:rPr>
          <w:b/>
          <w:bCs/>
        </w:rPr>
      </w:pPr>
      <w:r w:rsidRPr="00DA4187">
        <w:rPr>
          <w:b/>
          <w:bCs/>
        </w:rPr>
        <w:t xml:space="preserve">Proposal </w:t>
      </w:r>
      <w:r w:rsidR="00565EF0">
        <w:rPr>
          <w:b/>
          <w:bCs/>
        </w:rPr>
        <w:t>15</w:t>
      </w:r>
      <w:r w:rsidRPr="00DA4187">
        <w:rPr>
          <w:b/>
          <w:bCs/>
        </w:rPr>
        <w:t xml:space="preserve">:        </w:t>
      </w:r>
      <w:r w:rsidRPr="00DA4187">
        <w:rPr>
          <w:b/>
          <w:bCs/>
        </w:rPr>
        <w:tab/>
        <w:t xml:space="preserve">The LP-WUS from the </w:t>
      </w:r>
      <w:proofErr w:type="spellStart"/>
      <w:r w:rsidRPr="00DA4187">
        <w:rPr>
          <w:b/>
          <w:bCs/>
        </w:rPr>
        <w:t>gNB</w:t>
      </w:r>
      <w:proofErr w:type="spellEnd"/>
      <w:r w:rsidRPr="00DA4187">
        <w:rPr>
          <w:b/>
          <w:bCs/>
        </w:rPr>
        <w:t xml:space="preserve"> is </w:t>
      </w:r>
      <w:proofErr w:type="spellStart"/>
      <w:r w:rsidRPr="00DA4187">
        <w:rPr>
          <w:b/>
          <w:bCs/>
        </w:rPr>
        <w:t>QCLed</w:t>
      </w:r>
      <w:proofErr w:type="spellEnd"/>
      <w:r w:rsidRPr="00DA4187">
        <w:rPr>
          <w:b/>
          <w:bCs/>
        </w:rPr>
        <w:t xml:space="preserve"> with the SSB/CSI-RS via at least Type-D.</w:t>
      </w:r>
    </w:p>
    <w:p w14:paraId="7D349950" w14:textId="398088BD" w:rsidR="009A2D0D" w:rsidRDefault="00CD02AC" w:rsidP="00182C19">
      <w:pPr>
        <w:suppressAutoHyphens/>
        <w:spacing w:line="259" w:lineRule="auto"/>
        <w:ind w:left="1701"/>
        <w:rPr>
          <w:b/>
          <w:bCs/>
        </w:rPr>
      </w:pPr>
      <w:r w:rsidRPr="00DA4187">
        <w:rPr>
          <w:b/>
          <w:bCs/>
        </w:rPr>
        <w:t>FFS:   If Type-B/C QCL relationships are also applicable</w:t>
      </w:r>
    </w:p>
    <w:p w14:paraId="60412ADE" w14:textId="77777777" w:rsidR="004A4F55" w:rsidRDefault="004A4F55" w:rsidP="004A4F55">
      <w:pPr>
        <w:suppressAutoHyphens/>
        <w:spacing w:line="259" w:lineRule="auto"/>
        <w:rPr>
          <w:b/>
          <w:bCs/>
        </w:rPr>
      </w:pPr>
    </w:p>
    <w:p w14:paraId="1DB1A323" w14:textId="77777777" w:rsidR="004A4F55" w:rsidRDefault="004A4F55" w:rsidP="004A4F55">
      <w:pPr>
        <w:suppressAutoHyphens/>
        <w:spacing w:line="259" w:lineRule="auto"/>
        <w:rPr>
          <w:b/>
          <w:bCs/>
        </w:rPr>
      </w:pPr>
    </w:p>
    <w:p w14:paraId="6CE98152" w14:textId="13E40312" w:rsidR="001347B6" w:rsidRPr="00D20AC3" w:rsidRDefault="001347B6" w:rsidP="001347B6">
      <w:pPr>
        <w:pStyle w:val="Heading2"/>
        <w:rPr>
          <w:lang w:val="en-US"/>
        </w:rPr>
      </w:pPr>
      <w:r w:rsidRPr="00D20AC3">
        <w:rPr>
          <w:lang w:val="en-US"/>
        </w:rPr>
        <w:t xml:space="preserve">2.6 </w:t>
      </w:r>
      <w:r w:rsidR="00820E83" w:rsidRPr="00D20AC3">
        <w:rPr>
          <w:lang w:val="en-US"/>
        </w:rPr>
        <w:t xml:space="preserve">   </w:t>
      </w:r>
      <w:r w:rsidRPr="00D20AC3">
        <w:rPr>
          <w:lang w:eastAsia="zh-CN"/>
        </w:rPr>
        <w:t>Activation/deactivation of LP-WUS monitoring</w:t>
      </w:r>
    </w:p>
    <w:p w14:paraId="579E348B" w14:textId="1F58809C" w:rsidR="001347B6" w:rsidRPr="00D20AC3" w:rsidRDefault="001347B6" w:rsidP="001347B6"/>
    <w:p w14:paraId="67E90653" w14:textId="6D062DE6" w:rsidR="008D098D" w:rsidRPr="00D20AC3" w:rsidRDefault="008D098D" w:rsidP="008D098D">
      <w:pPr>
        <w:rPr>
          <w:b/>
          <w:i/>
          <w:iCs/>
        </w:rPr>
      </w:pPr>
      <w:r w:rsidRPr="00D20AC3">
        <w:t>At the RAN1#118 meeting, the following question was discussed but there was no time to arrive at a conclusion.  In this section, we provide our position on this question.</w:t>
      </w:r>
    </w:p>
    <w:p w14:paraId="71A49642" w14:textId="77777777" w:rsidR="008D098D" w:rsidRPr="00D20AC3" w:rsidRDefault="008D098D" w:rsidP="008D098D">
      <w:pPr>
        <w:rPr>
          <w:b/>
          <w:i/>
          <w:iCs/>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3F4E1889" w14:textId="77777777" w:rsidTr="007B28A5">
        <w:tc>
          <w:tcPr>
            <w:tcW w:w="9855" w:type="dxa"/>
            <w:shd w:val="clear" w:color="auto" w:fill="D9D9D9" w:themeFill="background1" w:themeFillShade="D9"/>
          </w:tcPr>
          <w:p w14:paraId="008583C7" w14:textId="66FFED58" w:rsidR="008D098D" w:rsidRPr="00D20AC3" w:rsidRDefault="008D098D" w:rsidP="008D098D">
            <w:pPr>
              <w:spacing w:after="180" w:line="252" w:lineRule="auto"/>
              <w:contextualSpacing/>
              <w:jc w:val="both"/>
              <w:rPr>
                <w:rFonts w:ascii="Times" w:eastAsia="SimSun" w:hAnsi="Times" w:cs="Times"/>
                <w:bCs/>
                <w:sz w:val="22"/>
                <w:szCs w:val="24"/>
                <w:lang w:val="en-US" w:eastAsia="ja-JP"/>
              </w:rPr>
            </w:pPr>
            <w:r w:rsidRPr="00D20AC3">
              <w:rPr>
                <w:rFonts w:ascii="Times" w:eastAsia="SimSun" w:hAnsi="Times" w:cs="Times"/>
                <w:bCs/>
                <w:sz w:val="22"/>
                <w:szCs w:val="24"/>
                <w:highlight w:val="yellow"/>
                <w:lang w:val="en-US" w:eastAsia="ja-JP"/>
              </w:rPr>
              <w:t>Question 4.1-1:</w:t>
            </w:r>
          </w:p>
          <w:p w14:paraId="465AFA63" w14:textId="7D6E0367" w:rsidR="008D098D" w:rsidRPr="00D20AC3" w:rsidRDefault="008D098D" w:rsidP="008D098D">
            <w:pPr>
              <w:numPr>
                <w:ilvl w:val="0"/>
                <w:numId w:val="44"/>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For LP-WUS procedure Option 1-1, which option(s) do you support in case LP-WUS monitoring is enabled? Please elaborate the details on how to activate/deactivate LP-WUS monitoring as well.</w:t>
            </w:r>
          </w:p>
          <w:p w14:paraId="2B4484BA" w14:textId="77777777" w:rsidR="008D098D" w:rsidRPr="00D20AC3" w:rsidRDefault="008D098D" w:rsidP="008D098D">
            <w:pPr>
              <w:numPr>
                <w:ilvl w:val="1"/>
                <w:numId w:val="44"/>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1: No additional indication/condition are introduced for activation/deactivation of LP-WUS monitoring</w:t>
            </w:r>
          </w:p>
          <w:p w14:paraId="7EA4A876" w14:textId="77777777" w:rsidR="008D098D" w:rsidRPr="00D20AC3" w:rsidRDefault="008D098D" w:rsidP="008D098D">
            <w:pPr>
              <w:numPr>
                <w:ilvl w:val="1"/>
                <w:numId w:val="44"/>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 xml:space="preserve">Option 2: Activation/deactivation of LP-WUS monitoring by </w:t>
            </w:r>
            <w:proofErr w:type="spellStart"/>
            <w:r w:rsidRPr="00D20AC3">
              <w:rPr>
                <w:rFonts w:ascii="Times" w:eastAsia="SimSun" w:hAnsi="Times" w:cs="Times"/>
                <w:sz w:val="22"/>
                <w:szCs w:val="24"/>
                <w:lang w:eastAsia="ja-JP"/>
              </w:rPr>
              <w:t>gNB</w:t>
            </w:r>
            <w:proofErr w:type="spellEnd"/>
            <w:r w:rsidRPr="00D20AC3">
              <w:rPr>
                <w:rFonts w:ascii="Times" w:eastAsia="SimSun" w:hAnsi="Times" w:cs="Times"/>
                <w:sz w:val="22"/>
                <w:szCs w:val="24"/>
                <w:lang w:eastAsia="ja-JP"/>
              </w:rPr>
              <w:t xml:space="preserve"> L1/L2 </w:t>
            </w:r>
            <w:proofErr w:type="spellStart"/>
            <w:r w:rsidRPr="00D20AC3">
              <w:rPr>
                <w:rFonts w:ascii="Times" w:eastAsia="SimSun" w:hAnsi="Times" w:cs="Times"/>
                <w:sz w:val="22"/>
                <w:szCs w:val="24"/>
                <w:lang w:eastAsia="ja-JP"/>
              </w:rPr>
              <w:t>signaling</w:t>
            </w:r>
            <w:proofErr w:type="spellEnd"/>
            <w:r w:rsidRPr="00D20AC3">
              <w:rPr>
                <w:rFonts w:ascii="Times" w:eastAsia="SimSun" w:hAnsi="Times" w:cs="Times"/>
                <w:sz w:val="22"/>
                <w:szCs w:val="24"/>
                <w:lang w:eastAsia="ja-JP"/>
              </w:rPr>
              <w:t xml:space="preserve"> with or without UE assistance.</w:t>
            </w:r>
          </w:p>
          <w:p w14:paraId="0DDFAF5B" w14:textId="77777777" w:rsidR="008D098D" w:rsidRPr="00D20AC3" w:rsidRDefault="008D098D" w:rsidP="008D098D">
            <w:pPr>
              <w:numPr>
                <w:ilvl w:val="1"/>
                <w:numId w:val="44"/>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3: Activation/deactivation of LP-WUS monitoring based on condition(s), such as timer.</w:t>
            </w:r>
          </w:p>
          <w:p w14:paraId="5956EC88" w14:textId="77777777" w:rsidR="008D098D" w:rsidRPr="00D20AC3" w:rsidRDefault="008D098D" w:rsidP="008D098D">
            <w:pPr>
              <w:numPr>
                <w:ilvl w:val="1"/>
                <w:numId w:val="44"/>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4: Activation/deactivation of LP-WUS monitoring based on implicit indication/condition, e.g. UL transmission.</w:t>
            </w:r>
          </w:p>
          <w:p w14:paraId="468D8C59" w14:textId="77777777" w:rsidR="008D098D" w:rsidRPr="00D20AC3" w:rsidRDefault="008D098D" w:rsidP="0092429B">
            <w:pPr>
              <w:rPr>
                <w:b/>
                <w:i/>
                <w:iCs/>
              </w:rPr>
            </w:pPr>
          </w:p>
        </w:tc>
      </w:tr>
    </w:tbl>
    <w:p w14:paraId="32101052" w14:textId="77777777" w:rsidR="008D098D" w:rsidRPr="00D20AC3" w:rsidRDefault="008D098D" w:rsidP="008D098D">
      <w:pPr>
        <w:rPr>
          <w:b/>
        </w:rPr>
      </w:pPr>
    </w:p>
    <w:p w14:paraId="44A989EA" w14:textId="77777777" w:rsidR="008D098D" w:rsidRPr="00D20AC3" w:rsidRDefault="008D098D" w:rsidP="008D098D"/>
    <w:p w14:paraId="371CC281" w14:textId="3BEBB24A" w:rsidR="008D098D" w:rsidRPr="00D20AC3" w:rsidRDefault="008D098D" w:rsidP="008D098D">
      <w:pPr>
        <w:jc w:val="both"/>
      </w:pPr>
      <w:r w:rsidRPr="00D20AC3">
        <w:t xml:space="preserve">In general, we should strive to </w:t>
      </w:r>
      <w:r w:rsidR="008E656B" w:rsidRPr="00D20AC3">
        <w:t>reduce</w:t>
      </w:r>
      <w:r w:rsidRPr="00D20AC3">
        <w:t xml:space="preserve"> the signalling involved with operating the LP-WUS, to reduce power and resource consumption as well as minimise processing delays.   </w:t>
      </w:r>
    </w:p>
    <w:p w14:paraId="655EA94D" w14:textId="77777777" w:rsidR="008D098D" w:rsidRPr="00D20AC3" w:rsidRDefault="008D098D" w:rsidP="008D098D">
      <w:pPr>
        <w:ind w:left="1701" w:hanging="1701"/>
      </w:pPr>
    </w:p>
    <w:p w14:paraId="7B91D206" w14:textId="6CC43491" w:rsidR="008D098D" w:rsidRPr="00DA4187" w:rsidRDefault="008D098D" w:rsidP="008D098D">
      <w:pPr>
        <w:ind w:left="1701" w:hanging="1701"/>
      </w:pPr>
      <w:r w:rsidRPr="00DA4187">
        <w:rPr>
          <w:rFonts w:eastAsia="Yu Mincho"/>
          <w:b/>
          <w:iCs/>
          <w:lang w:eastAsia="ja-JP"/>
        </w:rPr>
        <w:t xml:space="preserve">Observation </w:t>
      </w:r>
      <w:r w:rsidR="0012369C">
        <w:rPr>
          <w:rFonts w:eastAsia="Yu Mincho"/>
          <w:b/>
          <w:iCs/>
          <w:lang w:eastAsia="ja-JP"/>
        </w:rPr>
        <w:t>10</w:t>
      </w:r>
      <w:r w:rsidRPr="00DA4187">
        <w:rPr>
          <w:rFonts w:eastAsia="Yu Mincho"/>
          <w:b/>
          <w:iCs/>
          <w:lang w:eastAsia="ja-JP"/>
        </w:rPr>
        <w:t>:    Minimising signalling to support the operation of LP-WUS can help reduce power and resource consumption as well as minimise processing delays.</w:t>
      </w:r>
    </w:p>
    <w:p w14:paraId="24333554" w14:textId="77777777" w:rsidR="008D098D" w:rsidRPr="00D20AC3" w:rsidRDefault="008D098D" w:rsidP="008D098D"/>
    <w:p w14:paraId="043F09C5" w14:textId="77777777" w:rsidR="00926F97" w:rsidRPr="00D20AC3" w:rsidRDefault="00926F97" w:rsidP="008D098D">
      <w:pPr>
        <w:jc w:val="both"/>
      </w:pPr>
      <w:r w:rsidRPr="00D20AC3">
        <w:t>In normal circumstances, when:</w:t>
      </w:r>
    </w:p>
    <w:p w14:paraId="51A298D3" w14:textId="77777777" w:rsidR="00926F97" w:rsidRPr="00D20AC3" w:rsidRDefault="00926F97" w:rsidP="008D098D">
      <w:pPr>
        <w:jc w:val="both"/>
      </w:pPr>
    </w:p>
    <w:p w14:paraId="43B4E362" w14:textId="0FA3557F" w:rsidR="00926F97" w:rsidRPr="00D20AC3" w:rsidRDefault="00926F97" w:rsidP="00926F97">
      <w:pPr>
        <w:pStyle w:val="ListParagraph"/>
        <w:numPr>
          <w:ilvl w:val="0"/>
          <w:numId w:val="46"/>
        </w:numPr>
        <w:ind w:firstLineChars="0"/>
        <w:rPr>
          <w:rFonts w:ascii="Arial" w:hAnsi="Arial" w:cs="Arial"/>
          <w:sz w:val="20"/>
          <w:szCs w:val="20"/>
        </w:rPr>
      </w:pPr>
      <w:r w:rsidRPr="00D20AC3">
        <w:rPr>
          <w:rFonts w:ascii="Arial" w:hAnsi="Arial" w:cs="Arial"/>
          <w:sz w:val="20"/>
          <w:szCs w:val="20"/>
        </w:rPr>
        <w:t>there is no conflicting activity at the UE, e.g. a UE initiated SR transmission</w:t>
      </w:r>
    </w:p>
    <w:p w14:paraId="7609C692" w14:textId="0ED30267" w:rsidR="00926F97" w:rsidRPr="00D20AC3" w:rsidRDefault="00926F97" w:rsidP="00926F97">
      <w:pPr>
        <w:pStyle w:val="ListParagraph"/>
        <w:numPr>
          <w:ilvl w:val="0"/>
          <w:numId w:val="46"/>
        </w:numPr>
        <w:ind w:firstLineChars="0"/>
        <w:rPr>
          <w:rFonts w:ascii="Arial" w:hAnsi="Arial" w:cs="Arial"/>
          <w:sz w:val="20"/>
          <w:szCs w:val="20"/>
        </w:rPr>
      </w:pPr>
      <w:r w:rsidRPr="00D20AC3">
        <w:rPr>
          <w:rFonts w:ascii="Arial" w:hAnsi="Arial" w:cs="Arial"/>
          <w:sz w:val="20"/>
          <w:szCs w:val="20"/>
        </w:rPr>
        <w:t>the last MR quality measurements received by the network are recent and accurate enough for the network to verify that LP-WUS can be successfully received</w:t>
      </w:r>
    </w:p>
    <w:p w14:paraId="1E64C5F4" w14:textId="77777777" w:rsidR="00926F97" w:rsidRPr="00D20AC3" w:rsidRDefault="00926F97" w:rsidP="008D098D">
      <w:pPr>
        <w:jc w:val="both"/>
      </w:pPr>
    </w:p>
    <w:p w14:paraId="66788CC5" w14:textId="77777777" w:rsidR="00926F97" w:rsidRPr="00D20AC3" w:rsidRDefault="00926F97" w:rsidP="008D098D">
      <w:pPr>
        <w:jc w:val="both"/>
      </w:pPr>
      <w:r w:rsidRPr="00D20AC3">
        <w:t>No additional indication/condition from the UE is required for the activation/deactivation of the LP-WUS monitoring.</w:t>
      </w:r>
    </w:p>
    <w:p w14:paraId="30F7F8C4" w14:textId="5A0A6E13" w:rsidR="00926F97" w:rsidRPr="00D20AC3" w:rsidRDefault="00926F97" w:rsidP="008D098D">
      <w:pPr>
        <w:jc w:val="both"/>
      </w:pPr>
      <w:r w:rsidRPr="00D20AC3">
        <w:t xml:space="preserve"> </w:t>
      </w:r>
    </w:p>
    <w:p w14:paraId="3BC023DB" w14:textId="0251E959" w:rsidR="00C81D93" w:rsidRPr="00DA4187" w:rsidRDefault="00926F97" w:rsidP="00C81D93">
      <w:pPr>
        <w:ind w:left="1701" w:hanging="1701"/>
        <w:jc w:val="both"/>
        <w:rPr>
          <w:rFonts w:eastAsia="Yu Mincho"/>
          <w:b/>
          <w:iCs/>
          <w:lang w:eastAsia="ja-JP"/>
        </w:rPr>
      </w:pPr>
      <w:r w:rsidRPr="00DA4187">
        <w:rPr>
          <w:rFonts w:eastAsia="Yu Mincho"/>
          <w:b/>
          <w:iCs/>
          <w:lang w:eastAsia="ja-JP"/>
        </w:rPr>
        <w:t>Proposal 1</w:t>
      </w:r>
      <w:r w:rsidR="00565EF0">
        <w:rPr>
          <w:rFonts w:eastAsia="Yu Mincho"/>
          <w:b/>
          <w:iCs/>
          <w:lang w:eastAsia="ja-JP"/>
        </w:rPr>
        <w:t>6</w:t>
      </w:r>
      <w:r w:rsidRPr="00DA4187">
        <w:rPr>
          <w:rFonts w:eastAsia="Yu Mincho"/>
          <w:b/>
          <w:iCs/>
          <w:lang w:eastAsia="ja-JP"/>
        </w:rPr>
        <w:t xml:space="preserve">:     </w:t>
      </w:r>
      <w:r w:rsidRPr="00DA4187">
        <w:rPr>
          <w:rFonts w:eastAsia="Yu Mincho"/>
          <w:b/>
          <w:iCs/>
          <w:lang w:eastAsia="ja-JP"/>
        </w:rPr>
        <w:tab/>
      </w:r>
      <w:r w:rsidR="00C81D93" w:rsidRPr="00DA4187">
        <w:rPr>
          <w:rFonts w:eastAsia="Yu Mincho"/>
          <w:b/>
          <w:iCs/>
          <w:lang w:eastAsia="ja-JP"/>
        </w:rPr>
        <w:t>The activation and deactivation of LP-WUS monitoring can be achieved without</w:t>
      </w:r>
      <w:r w:rsidRPr="00DA4187">
        <w:rPr>
          <w:rFonts w:eastAsia="Yu Mincho"/>
          <w:b/>
          <w:iCs/>
          <w:lang w:eastAsia="ja-JP"/>
        </w:rPr>
        <w:t xml:space="preserve"> </w:t>
      </w:r>
      <w:r w:rsidR="00C81D93" w:rsidRPr="00DA4187">
        <w:rPr>
          <w:rFonts w:eastAsia="Yu Mincho"/>
          <w:b/>
          <w:iCs/>
          <w:lang w:eastAsia="ja-JP"/>
        </w:rPr>
        <w:t>additional indication from the UE.</w:t>
      </w:r>
    </w:p>
    <w:p w14:paraId="65B530F1" w14:textId="1246EB83" w:rsidR="00C81D93" w:rsidRPr="00DA4187" w:rsidRDefault="00C81D93" w:rsidP="00C81D93">
      <w:pPr>
        <w:ind w:left="1701"/>
        <w:jc w:val="both"/>
        <w:rPr>
          <w:rFonts w:eastAsia="Yu Mincho"/>
          <w:b/>
          <w:iCs/>
          <w:lang w:eastAsia="ja-JP"/>
        </w:rPr>
      </w:pPr>
      <w:r w:rsidRPr="00DA4187">
        <w:rPr>
          <w:rFonts w:eastAsia="Yu Mincho"/>
          <w:b/>
          <w:iCs/>
          <w:lang w:eastAsia="ja-JP"/>
        </w:rPr>
        <w:t>FFS:</w:t>
      </w:r>
      <w:r w:rsidRPr="00DA4187">
        <w:rPr>
          <w:rFonts w:eastAsia="Yu Mincho"/>
          <w:b/>
          <w:iCs/>
          <w:lang w:eastAsia="ja-JP"/>
        </w:rPr>
        <w:tab/>
        <w:t xml:space="preserve">      RAN4 to determine the characteristics of the MR measurements required to ensure this “no indication” </w:t>
      </w:r>
      <w:r w:rsidR="00693451" w:rsidRPr="00DA4187">
        <w:rPr>
          <w:rFonts w:eastAsia="Yu Mincho"/>
          <w:b/>
          <w:iCs/>
          <w:lang w:eastAsia="ja-JP"/>
        </w:rPr>
        <w:t xml:space="preserve">method </w:t>
      </w:r>
      <w:r w:rsidRPr="00DA4187">
        <w:rPr>
          <w:rFonts w:eastAsia="Yu Mincho"/>
          <w:b/>
          <w:iCs/>
          <w:lang w:eastAsia="ja-JP"/>
        </w:rPr>
        <w:t>is reliable.</w:t>
      </w:r>
    </w:p>
    <w:p w14:paraId="4C64BEB2" w14:textId="77777777" w:rsidR="00C81D93" w:rsidRPr="00D20AC3" w:rsidRDefault="00C81D93" w:rsidP="00C81D93">
      <w:pPr>
        <w:jc w:val="both"/>
        <w:rPr>
          <w:rFonts w:eastAsia="Yu Mincho"/>
          <w:b/>
          <w:iCs/>
          <w:lang w:eastAsia="ja-JP"/>
        </w:rPr>
      </w:pPr>
    </w:p>
    <w:p w14:paraId="08C3E7DF" w14:textId="17EED330" w:rsidR="00C81D93" w:rsidRPr="00D20AC3" w:rsidRDefault="00C81D93" w:rsidP="00C81D93">
      <w:pPr>
        <w:jc w:val="both"/>
        <w:rPr>
          <w:rFonts w:eastAsia="Yu Mincho"/>
          <w:bCs/>
          <w:iCs/>
          <w:lang w:eastAsia="ja-JP"/>
        </w:rPr>
      </w:pPr>
      <w:r w:rsidRPr="00D20AC3">
        <w:rPr>
          <w:rFonts w:eastAsia="Yu Mincho"/>
          <w:bCs/>
          <w:iCs/>
          <w:lang w:eastAsia="ja-JP"/>
        </w:rPr>
        <w:t>The simplest way to avoid issues</w:t>
      </w:r>
      <w:r w:rsidR="008E656B" w:rsidRPr="00D20AC3">
        <w:rPr>
          <w:rFonts w:eastAsia="Yu Mincho"/>
          <w:bCs/>
          <w:iCs/>
          <w:lang w:eastAsia="ja-JP"/>
        </w:rPr>
        <w:t xml:space="preserve"> and/or </w:t>
      </w:r>
      <w:r w:rsidRPr="00D20AC3">
        <w:rPr>
          <w:rFonts w:eastAsia="Yu Mincho"/>
          <w:bCs/>
          <w:iCs/>
          <w:lang w:eastAsia="ja-JP"/>
        </w:rPr>
        <w:t xml:space="preserve">fallback behaviours </w:t>
      </w:r>
      <w:r w:rsidR="008E656B" w:rsidRPr="00D20AC3">
        <w:rPr>
          <w:rFonts w:eastAsia="Yu Mincho"/>
          <w:bCs/>
          <w:iCs/>
          <w:lang w:eastAsia="ja-JP"/>
        </w:rPr>
        <w:t>with the activation/deactivation of LP-WUS monitoring when the UE is performing other actions such as an SR, is to allow the UE to monitor LP-WUS whilst performing some MR operations.</w:t>
      </w:r>
    </w:p>
    <w:p w14:paraId="6596F2DB" w14:textId="77777777" w:rsidR="00C81D93" w:rsidRPr="00D20AC3" w:rsidRDefault="00C81D93" w:rsidP="00DA4187">
      <w:pPr>
        <w:jc w:val="both"/>
        <w:rPr>
          <w:rFonts w:eastAsia="Yu Mincho"/>
          <w:b/>
          <w:iCs/>
          <w:lang w:eastAsia="ja-JP"/>
        </w:rPr>
      </w:pPr>
    </w:p>
    <w:p w14:paraId="75636191" w14:textId="3E219656" w:rsidR="008E656B" w:rsidRPr="00DA4187" w:rsidRDefault="008E656B" w:rsidP="008E656B">
      <w:pPr>
        <w:ind w:left="1701" w:hanging="1701"/>
        <w:jc w:val="both"/>
        <w:rPr>
          <w:rFonts w:eastAsia="Yu Mincho"/>
          <w:b/>
          <w:iCs/>
          <w:lang w:eastAsia="ja-JP"/>
        </w:rPr>
      </w:pPr>
      <w:r w:rsidRPr="00DA4187">
        <w:rPr>
          <w:rFonts w:eastAsia="Yu Mincho"/>
          <w:b/>
          <w:iCs/>
          <w:lang w:eastAsia="ja-JP"/>
        </w:rPr>
        <w:t xml:space="preserve">Proposal </w:t>
      </w:r>
      <w:r w:rsidR="00565EF0">
        <w:rPr>
          <w:rFonts w:eastAsia="Yu Mincho"/>
          <w:b/>
          <w:iCs/>
          <w:lang w:eastAsia="ja-JP"/>
        </w:rPr>
        <w:t>17</w:t>
      </w:r>
      <w:r w:rsidRPr="00DA4187">
        <w:rPr>
          <w:rFonts w:eastAsia="Yu Mincho"/>
          <w:b/>
          <w:iCs/>
          <w:lang w:eastAsia="ja-JP"/>
        </w:rPr>
        <w:t xml:space="preserve">:     </w:t>
      </w:r>
      <w:r w:rsidRPr="00DA4187">
        <w:rPr>
          <w:rFonts w:eastAsia="Yu Mincho"/>
          <w:b/>
          <w:iCs/>
          <w:lang w:eastAsia="ja-JP"/>
        </w:rPr>
        <w:tab/>
        <w:t xml:space="preserve">LP-WUS </w:t>
      </w:r>
      <w:r w:rsidR="007B28A5" w:rsidRPr="00DA4187">
        <w:rPr>
          <w:rFonts w:eastAsia="Yu Mincho"/>
          <w:b/>
          <w:iCs/>
          <w:lang w:eastAsia="ja-JP"/>
        </w:rPr>
        <w:t>monitoring can be supported whilst the MR is performing other actions.</w:t>
      </w:r>
    </w:p>
    <w:p w14:paraId="6C9A1356" w14:textId="168D7C8D" w:rsidR="008D098D" w:rsidRPr="00D20AC3" w:rsidRDefault="008D098D" w:rsidP="008D098D">
      <w:pPr>
        <w:jc w:val="both"/>
      </w:pPr>
      <w:r w:rsidRPr="00D20AC3">
        <w:br/>
      </w:r>
      <w:r w:rsidRPr="00D20AC3">
        <w:rPr>
          <w:bCs/>
          <w:lang w:val="en-US"/>
        </w:rPr>
        <w:t xml:space="preserve">If after the LP-WUS has been enabled, the device is unable to use LP-WUS, then an option for the device </w:t>
      </w:r>
      <w:r w:rsidRPr="00D20AC3">
        <w:rPr>
          <w:lang w:val="en-US"/>
        </w:rPr>
        <w:t xml:space="preserve">to </w:t>
      </w:r>
      <w:r w:rsidRPr="00D20AC3">
        <w:rPr>
          <w:bCs/>
          <w:lang w:val="en-US"/>
        </w:rPr>
        <w:t>explicitly indicate to the network a loss of LP-WUS service could prevent the network from wasting resources transmitting LP-WUS unnecessarily and improve the device experience by allowing earlier reconfiguration to non-LP-WUS optimized mode of operation.</w:t>
      </w:r>
    </w:p>
    <w:p w14:paraId="6DE4AECB" w14:textId="77777777" w:rsidR="008D098D" w:rsidRPr="00D20AC3" w:rsidRDefault="008D098D" w:rsidP="008D098D">
      <w:pPr>
        <w:rPr>
          <w:bCs/>
          <w:lang w:val="en-US"/>
        </w:rPr>
      </w:pPr>
    </w:p>
    <w:p w14:paraId="791298F4" w14:textId="29913E3B" w:rsidR="008D098D" w:rsidRPr="00DA4187" w:rsidRDefault="008D098D" w:rsidP="008D098D">
      <w:pPr>
        <w:ind w:left="1701" w:hanging="1701"/>
        <w:rPr>
          <w:b/>
          <w:bCs/>
        </w:rPr>
      </w:pPr>
      <w:r w:rsidRPr="00DA4187">
        <w:rPr>
          <w:rFonts w:eastAsia="Yu Mincho"/>
          <w:b/>
          <w:iCs/>
          <w:lang w:eastAsia="ja-JP"/>
        </w:rPr>
        <w:t>Proposal 1</w:t>
      </w:r>
      <w:r w:rsidR="00565EF0">
        <w:rPr>
          <w:rFonts w:eastAsia="Yu Mincho"/>
          <w:b/>
          <w:iCs/>
          <w:lang w:eastAsia="ja-JP"/>
        </w:rPr>
        <w:t>8</w:t>
      </w:r>
      <w:r w:rsidRPr="00DA4187">
        <w:rPr>
          <w:rFonts w:eastAsia="Yu Mincho"/>
          <w:b/>
          <w:iCs/>
          <w:lang w:eastAsia="ja-JP"/>
        </w:rPr>
        <w:t xml:space="preserve">:    </w:t>
      </w:r>
      <w:r w:rsidRPr="00DA4187">
        <w:rPr>
          <w:rFonts w:eastAsia="Yu Mincho"/>
          <w:b/>
          <w:iCs/>
          <w:lang w:eastAsia="ja-JP"/>
        </w:rPr>
        <w:tab/>
        <w:t>From a RAN1 perspective, an option</w:t>
      </w:r>
      <w:r w:rsidRPr="00DA4187">
        <w:rPr>
          <w:b/>
          <w:bCs/>
        </w:rPr>
        <w:t xml:space="preserve"> to support explicit UE feedback to indicate loss of LP-WUS</w:t>
      </w:r>
      <w:r w:rsidRPr="00DA4187">
        <w:rPr>
          <w:b/>
          <w:bCs/>
          <w:lang w:val="en-US"/>
        </w:rPr>
        <w:t xml:space="preserve"> in CONNECTED mode is supported. </w:t>
      </w:r>
      <w:r w:rsidRPr="00DA4187">
        <w:rPr>
          <w:b/>
          <w:bCs/>
        </w:rPr>
        <w:t xml:space="preserve">   </w:t>
      </w:r>
    </w:p>
    <w:p w14:paraId="6E759480" w14:textId="2FDF4978" w:rsidR="004C29A3" w:rsidRPr="00DA4187" w:rsidRDefault="004C29A3" w:rsidP="008D098D">
      <w:r w:rsidRPr="00DA4187">
        <w:br w:type="page"/>
      </w:r>
    </w:p>
    <w:p w14:paraId="0BFD62CD" w14:textId="440D20DE" w:rsidR="00F87D9E" w:rsidRPr="00D20AC3" w:rsidRDefault="00F87D9E" w:rsidP="00757105">
      <w:pPr>
        <w:pStyle w:val="Heading2"/>
      </w:pPr>
      <w:bookmarkStart w:id="20" w:name="_Toc158194664"/>
      <w:bookmarkStart w:id="21" w:name="_Toc158724795"/>
      <w:bookmarkStart w:id="22" w:name="_Toc163071513"/>
      <w:bookmarkStart w:id="23" w:name="_Toc166013863"/>
      <w:bookmarkStart w:id="24" w:name="_Toc174045084"/>
      <w:bookmarkEnd w:id="18"/>
      <w:bookmarkEnd w:id="19"/>
      <w:r w:rsidRPr="00D20AC3">
        <w:lastRenderedPageBreak/>
        <w:t>2.</w:t>
      </w:r>
      <w:r w:rsidR="004A4F55">
        <w:t>5</w:t>
      </w:r>
      <w:r w:rsidRPr="00D20AC3">
        <w:tab/>
      </w:r>
      <w:bookmarkEnd w:id="20"/>
      <w:bookmarkEnd w:id="21"/>
      <w:bookmarkEnd w:id="22"/>
      <w:r w:rsidRPr="00D20AC3">
        <w:t>LP-WUS payload</w:t>
      </w:r>
      <w:bookmarkEnd w:id="23"/>
      <w:bookmarkEnd w:id="24"/>
    </w:p>
    <w:p w14:paraId="12C3F9BD" w14:textId="77777777" w:rsidR="00F87D9E" w:rsidRPr="00D20AC3" w:rsidRDefault="00F87D9E" w:rsidP="00F87D9E">
      <w:pPr>
        <w:rPr>
          <w:lang w:val="en-US"/>
        </w:rPr>
      </w:pPr>
    </w:p>
    <w:p w14:paraId="03508209" w14:textId="4390D341" w:rsidR="00F87D9E" w:rsidRPr="00D20AC3" w:rsidRDefault="007C73CF" w:rsidP="3BE6238C">
      <w:pPr>
        <w:jc w:val="both"/>
        <w:rPr>
          <w:rFonts w:eastAsia="Yu Mincho"/>
          <w:lang w:eastAsia="ja-JP"/>
        </w:rPr>
      </w:pPr>
      <w:r w:rsidRPr="00D20AC3">
        <w:rPr>
          <w:rFonts w:eastAsia="Yu Mincho"/>
          <w:lang w:eastAsia="ja-JP"/>
        </w:rPr>
        <w:t>At the RAN1#118 meeting, several companies shared their views on the RAN1#117 agreements below relating to the options for the RRC Connected mode payload size and coding</w:t>
      </w:r>
      <w:r w:rsidR="002475D4" w:rsidRPr="00D20AC3">
        <w:rPr>
          <w:rFonts w:eastAsia="Yu Mincho"/>
          <w:lang w:eastAsia="ja-JP"/>
        </w:rPr>
        <w:t>.</w:t>
      </w:r>
      <w:r w:rsidRPr="00D20AC3">
        <w:rPr>
          <w:rFonts w:eastAsia="Yu Mincho"/>
          <w:lang w:eastAsia="ja-JP"/>
        </w:rPr>
        <w:t xml:space="preserve">  </w:t>
      </w:r>
    </w:p>
    <w:p w14:paraId="7DB0D589" w14:textId="77777777" w:rsidR="00F87D9E" w:rsidRPr="00D20AC3" w:rsidRDefault="00F87D9E" w:rsidP="00F87D9E">
      <w:pPr>
        <w:rPr>
          <w:lang w:val="en-US"/>
        </w:rPr>
      </w:pPr>
      <w:bookmarkStart w:id="25" w:name="_Hlk166013170"/>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6A6F1B79" w14:textId="77777777" w:rsidTr="00C65A69">
        <w:tc>
          <w:tcPr>
            <w:tcW w:w="9855" w:type="dxa"/>
            <w:shd w:val="clear" w:color="auto" w:fill="D9D9D9" w:themeFill="background1" w:themeFillShade="D9"/>
          </w:tcPr>
          <w:p w14:paraId="41B0F38A" w14:textId="77777777" w:rsidR="00C64EF1" w:rsidRPr="00D20AC3" w:rsidRDefault="00C64EF1" w:rsidP="00F87D9E">
            <w:pPr>
              <w:rPr>
                <w:lang w:val="en-US"/>
              </w:rPr>
            </w:pPr>
          </w:p>
          <w:p w14:paraId="29372DE0" w14:textId="77777777" w:rsidR="00C64EF1" w:rsidRPr="00D20AC3" w:rsidRDefault="00C64EF1" w:rsidP="00C64EF1">
            <w:pPr>
              <w:rPr>
                <w:rFonts w:ascii="Times New Roman" w:hAnsi="Times New Roman" w:cs="Times New Roman"/>
                <w:highlight w:val="green"/>
                <w:lang w:eastAsia="zh-CN"/>
              </w:rPr>
            </w:pPr>
            <w:r w:rsidRPr="00D20AC3">
              <w:rPr>
                <w:rFonts w:ascii="Times New Roman" w:hAnsi="Times New Roman" w:cs="Times New Roman"/>
                <w:highlight w:val="green"/>
                <w:lang w:eastAsia="zh-CN"/>
              </w:rPr>
              <w:t>Agreement</w:t>
            </w:r>
          </w:p>
          <w:p w14:paraId="44E7BB13" w14:textId="77777777" w:rsidR="00C64EF1" w:rsidRPr="00D20AC3" w:rsidRDefault="00C64EF1" w:rsidP="00C64EF1">
            <w:pPr>
              <w:rPr>
                <w:rFonts w:ascii="Times New Roman" w:hAnsi="Times New Roman" w:cs="Times New Roman"/>
                <w:lang w:eastAsia="zh-CN"/>
              </w:rPr>
            </w:pPr>
            <w:r w:rsidRPr="00D20AC3">
              <w:rPr>
                <w:rFonts w:ascii="Times New Roman" w:hAnsi="Times New Roman" w:cs="Times New Roman"/>
                <w:lang w:eastAsia="zh-CN"/>
              </w:rPr>
              <w:t xml:space="preserve">For RRC CONNECTED mode, maximum number of LP-WUS information bits is up to X bits </w:t>
            </w:r>
          </w:p>
          <w:p w14:paraId="0900936F"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FFS value X, which is no more than [8 or 16]</w:t>
            </w:r>
          </w:p>
          <w:p w14:paraId="7624C065" w14:textId="77777777" w:rsidR="00C64EF1" w:rsidRPr="00D20AC3" w:rsidRDefault="00C64EF1" w:rsidP="00C64EF1">
            <w:pPr>
              <w:rPr>
                <w:rFonts w:ascii="Times New Roman" w:hAnsi="Times New Roman" w:cs="Times New Roman"/>
                <w:lang w:eastAsia="zh-CN"/>
              </w:rPr>
            </w:pPr>
          </w:p>
          <w:p w14:paraId="7AF5CFEF" w14:textId="77777777" w:rsidR="00C64EF1" w:rsidRPr="00D20AC3" w:rsidRDefault="00C64EF1" w:rsidP="00C64EF1">
            <w:pPr>
              <w:rPr>
                <w:rFonts w:ascii="Times New Roman" w:hAnsi="Times New Roman" w:cs="Times New Roman"/>
                <w:highlight w:val="green"/>
                <w:lang w:eastAsia="zh-CN"/>
              </w:rPr>
            </w:pPr>
            <w:r w:rsidRPr="00D20AC3">
              <w:rPr>
                <w:rFonts w:ascii="Times New Roman" w:hAnsi="Times New Roman" w:cs="Times New Roman"/>
                <w:highlight w:val="green"/>
                <w:lang w:eastAsia="zh-CN"/>
              </w:rPr>
              <w:t>Agreement</w:t>
            </w:r>
          </w:p>
          <w:p w14:paraId="4336FDBC" w14:textId="77777777" w:rsidR="00C64EF1" w:rsidRPr="00D20AC3" w:rsidRDefault="00C64EF1" w:rsidP="00C64EF1">
            <w:pPr>
              <w:rPr>
                <w:rFonts w:ascii="Times New Roman" w:hAnsi="Times New Roman" w:cs="Times New Roman"/>
                <w:lang w:eastAsia="zh-CN"/>
              </w:rPr>
            </w:pPr>
            <w:r w:rsidRPr="00D20AC3">
              <w:rPr>
                <w:rFonts w:ascii="Times New Roman" w:hAnsi="Times New Roman" w:cs="Times New Roman"/>
                <w:lang w:eastAsia="zh-CN"/>
              </w:rPr>
              <w:t>Regarding the LP-WUS information to trigger PDCCH monitoring of RRC connected UEs, at least consider the following:</w:t>
            </w:r>
          </w:p>
          <w:p w14:paraId="2FB0DD28"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Option 1: A bitmap with each bit corresponding to [one or more] UEs</w:t>
            </w:r>
          </w:p>
          <w:p w14:paraId="2F21026D"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Option 2: A codepoint value corresponding to one or part of UE identity, e.g., C-RNTI</w:t>
            </w:r>
          </w:p>
          <w:p w14:paraId="2066E099"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Option 3: A codepoint value corresponding to [one or more] UEs</w:t>
            </w:r>
          </w:p>
          <w:p w14:paraId="25C30E9F"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Option 4: Multiple codepoint values with each corresponding to [one or more] UE(s)</w:t>
            </w:r>
          </w:p>
          <w:p w14:paraId="4714B6B7"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Option 5: Multiple bit blocks with each corresponding to [one or more] UE(s)</w:t>
            </w:r>
          </w:p>
          <w:p w14:paraId="00B252DE"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Combination of above options are not precluded.</w:t>
            </w:r>
          </w:p>
          <w:p w14:paraId="5421AD98"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 xml:space="preserve">FFS how to carry LP-WUS information, </w:t>
            </w:r>
            <w:proofErr w:type="spellStart"/>
            <w:r w:rsidRPr="00D20AC3">
              <w:rPr>
                <w:rFonts w:ascii="Times New Roman" w:hAnsi="Times New Roman"/>
                <w:sz w:val="20"/>
                <w:szCs w:val="20"/>
              </w:rPr>
              <w:t>e.g</w:t>
            </w:r>
            <w:proofErr w:type="spellEnd"/>
            <w:r w:rsidRPr="00D20AC3">
              <w:rPr>
                <w:rFonts w:ascii="Times New Roman" w:hAnsi="Times New Roman"/>
                <w:sz w:val="20"/>
                <w:szCs w:val="20"/>
              </w:rPr>
              <w:t>, by encoded bits (with/without CRC) and/or by OOK sequence selection for ‘ON-OFF’ pattern for OOK symbols of LP-WUS.</w:t>
            </w:r>
          </w:p>
          <w:p w14:paraId="2B0D7ABC" w14:textId="77777777" w:rsidR="00C64EF1" w:rsidRPr="00D20AC3" w:rsidRDefault="00C64EF1" w:rsidP="00C64EF1">
            <w:pPr>
              <w:pStyle w:val="ListParagraph"/>
              <w:widowControl/>
              <w:numPr>
                <w:ilvl w:val="0"/>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 xml:space="preserve">FFS how to carry LP-WUS information by overlaid OFDM sequences. </w:t>
            </w:r>
          </w:p>
          <w:p w14:paraId="3F2A4D6C" w14:textId="77777777" w:rsidR="00C64EF1" w:rsidRPr="00D20AC3" w:rsidRDefault="00C64EF1" w:rsidP="00C64EF1">
            <w:pPr>
              <w:pStyle w:val="ListParagraph"/>
              <w:widowControl/>
              <w:numPr>
                <w:ilvl w:val="1"/>
                <w:numId w:val="5"/>
              </w:numPr>
              <w:spacing w:after="180" w:line="252" w:lineRule="auto"/>
              <w:ind w:firstLineChars="0" w:firstLine="420"/>
              <w:contextualSpacing/>
              <w:rPr>
                <w:rFonts w:ascii="Times New Roman" w:hAnsi="Times New Roman"/>
                <w:sz w:val="20"/>
                <w:szCs w:val="20"/>
              </w:rPr>
            </w:pPr>
            <w:r w:rsidRPr="00D20AC3">
              <w:rPr>
                <w:rFonts w:ascii="Times New Roman" w:hAnsi="Times New Roman"/>
                <w:sz w:val="20"/>
                <w:szCs w:val="20"/>
              </w:rPr>
              <w:t>It doesn’t preclude considering the configuration where a single candidate overlaid OFDM sequence is used</w:t>
            </w:r>
          </w:p>
          <w:p w14:paraId="73AC048B" w14:textId="54E8FAE1" w:rsidR="00C64EF1" w:rsidRPr="00D20AC3" w:rsidRDefault="00C64EF1" w:rsidP="00C64EF1">
            <w:pPr>
              <w:rPr>
                <w:rFonts w:ascii="Times New Roman" w:hAnsi="Times New Roman" w:cs="Times New Roman"/>
                <w:lang w:eastAsia="zh-CN"/>
              </w:rPr>
            </w:pPr>
            <w:r w:rsidRPr="00D20AC3">
              <w:rPr>
                <w:rFonts w:ascii="Times New Roman" w:hAnsi="Times New Roman" w:cs="Times New Roman"/>
                <w:lang w:eastAsia="zh-CN"/>
              </w:rPr>
              <w:t>FFS details of LP-WUS information to trigger PDCCH monitoring (e.g. whether above is applicable to one or more serving cells)</w:t>
            </w:r>
          </w:p>
          <w:p w14:paraId="3551E474" w14:textId="77777777" w:rsidR="007923FD" w:rsidRPr="00D20AC3" w:rsidRDefault="007923FD" w:rsidP="00C64EF1"/>
          <w:p w14:paraId="7AD57825" w14:textId="77777777" w:rsidR="00C64EF1" w:rsidRPr="00D20AC3" w:rsidRDefault="00C64EF1" w:rsidP="007923FD">
            <w:pPr>
              <w:rPr>
                <w:lang w:val="en-US"/>
              </w:rPr>
            </w:pPr>
          </w:p>
        </w:tc>
      </w:tr>
    </w:tbl>
    <w:p w14:paraId="047CD46C" w14:textId="77777777" w:rsidR="00C64EF1" w:rsidRPr="00D20AC3" w:rsidRDefault="00C64EF1" w:rsidP="00F87D9E">
      <w:pPr>
        <w:rPr>
          <w:lang w:val="en-US"/>
        </w:rPr>
      </w:pPr>
    </w:p>
    <w:p w14:paraId="1B144AA2" w14:textId="77777777" w:rsidR="00C64EF1" w:rsidRPr="00D20AC3" w:rsidRDefault="00C64EF1" w:rsidP="00F87D9E">
      <w:pPr>
        <w:rPr>
          <w:lang w:val="en-US"/>
        </w:rPr>
      </w:pPr>
    </w:p>
    <w:p w14:paraId="703582D2" w14:textId="5E400D84" w:rsidR="00C64EF1" w:rsidRPr="00D20AC3" w:rsidRDefault="007C73CF" w:rsidP="007C73CF">
      <w:pPr>
        <w:jc w:val="both"/>
        <w:rPr>
          <w:lang w:val="en-US"/>
        </w:rPr>
      </w:pPr>
      <w:r w:rsidRPr="00D20AC3">
        <w:rPr>
          <w:rFonts w:eastAsia="Yu Mincho"/>
          <w:lang w:val="en-US" w:eastAsia="ja-JP"/>
        </w:rPr>
        <w:t xml:space="preserve">For the RAN1#118 meeting, the discussion moderator directed further discussion on this topic to the 9.6.1 agenda item given the </w:t>
      </w:r>
      <w:r w:rsidR="002475D4" w:rsidRPr="00D20AC3">
        <w:rPr>
          <w:rFonts w:eastAsia="Yu Mincho"/>
          <w:lang w:val="en-US" w:eastAsia="ja-JP"/>
        </w:rPr>
        <w:t xml:space="preserve">dependency of the </w:t>
      </w:r>
      <w:r w:rsidRPr="00D20AC3">
        <w:rPr>
          <w:rFonts w:eastAsia="Yu Mincho"/>
          <w:lang w:val="en-US" w:eastAsia="ja-JP"/>
        </w:rPr>
        <w:t xml:space="preserve">Idle/Inactive RRC mode </w:t>
      </w:r>
      <w:r w:rsidR="002475D4" w:rsidRPr="00D20AC3">
        <w:rPr>
          <w:rFonts w:eastAsia="Yu Mincho"/>
          <w:lang w:val="en-US" w:eastAsia="ja-JP"/>
        </w:rPr>
        <w:t>design d</w:t>
      </w:r>
      <w:r w:rsidR="00C65A69" w:rsidRPr="00D20AC3">
        <w:rPr>
          <w:rFonts w:eastAsia="Yu Mincho"/>
          <w:lang w:val="en-US" w:eastAsia="ja-JP"/>
        </w:rPr>
        <w:t>ecisions for</w:t>
      </w:r>
      <w:r w:rsidR="002475D4" w:rsidRPr="00D20AC3">
        <w:rPr>
          <w:rFonts w:eastAsia="Yu Mincho"/>
          <w:lang w:val="en-US" w:eastAsia="ja-JP"/>
        </w:rPr>
        <w:t xml:space="preserve"> payload size and message structure</w:t>
      </w:r>
      <w:r w:rsidRPr="00D20AC3">
        <w:rPr>
          <w:rFonts w:eastAsia="Yu Mincho"/>
          <w:lang w:val="en-US" w:eastAsia="ja-JP"/>
        </w:rPr>
        <w:t xml:space="preserve">. </w:t>
      </w:r>
      <w:r w:rsidR="002475D4" w:rsidRPr="00D20AC3">
        <w:rPr>
          <w:rFonts w:eastAsia="Yu Mincho"/>
          <w:lang w:val="en-US" w:eastAsia="ja-JP"/>
        </w:rPr>
        <w:t xml:space="preserve"> </w:t>
      </w:r>
      <w:r w:rsidR="00CF2366" w:rsidRPr="00D20AC3">
        <w:rPr>
          <w:rFonts w:eastAsia="Yu Mincho"/>
          <w:lang w:val="en-US" w:eastAsia="ja-JP"/>
        </w:rPr>
        <w:t>Similarly,</w:t>
      </w:r>
      <w:r w:rsidR="00C65A69" w:rsidRPr="00D20AC3">
        <w:rPr>
          <w:rFonts w:eastAsia="Yu Mincho"/>
          <w:lang w:val="en-US" w:eastAsia="ja-JP"/>
        </w:rPr>
        <w:t xml:space="preserve"> </w:t>
      </w:r>
      <w:r w:rsidR="00CF2366" w:rsidRPr="00D20AC3">
        <w:rPr>
          <w:rFonts w:eastAsia="Yu Mincho"/>
          <w:lang w:val="en-US" w:eastAsia="ja-JP"/>
        </w:rPr>
        <w:t>for</w:t>
      </w:r>
      <w:r w:rsidR="002475D4" w:rsidRPr="00D20AC3">
        <w:rPr>
          <w:rFonts w:eastAsia="Yu Mincho"/>
          <w:lang w:val="en-US" w:eastAsia="ja-JP"/>
        </w:rPr>
        <w:t xml:space="preserve"> the RAN1#118-bis meeting, </w:t>
      </w:r>
      <w:r w:rsidR="00C65A69" w:rsidRPr="00D20AC3">
        <w:rPr>
          <w:rFonts w:eastAsia="Yu Mincho"/>
          <w:lang w:val="en-US" w:eastAsia="ja-JP"/>
        </w:rPr>
        <w:t>this discussion should be continued under agenda item 9.6.1.</w:t>
      </w:r>
    </w:p>
    <w:p w14:paraId="2CFD5E8E" w14:textId="77777777" w:rsidR="00C64EF1" w:rsidRPr="00D20AC3" w:rsidRDefault="00C64EF1" w:rsidP="00F87D9E">
      <w:pPr>
        <w:rPr>
          <w:rFonts w:eastAsia="Yu Mincho"/>
          <w:lang w:val="en-US" w:eastAsia="ja-JP"/>
        </w:rPr>
      </w:pPr>
    </w:p>
    <w:p w14:paraId="150A323E" w14:textId="5A5363C8" w:rsidR="00F87D9E" w:rsidRPr="00DA4187" w:rsidRDefault="00C65A69" w:rsidP="00C65A69">
      <w:pPr>
        <w:suppressAutoHyphens/>
        <w:spacing w:line="259" w:lineRule="auto"/>
        <w:ind w:left="1701" w:hanging="1701"/>
        <w:rPr>
          <w:b/>
          <w:bCs/>
        </w:rPr>
      </w:pPr>
      <w:r w:rsidRPr="00DA4187">
        <w:rPr>
          <w:b/>
          <w:bCs/>
        </w:rPr>
        <w:t xml:space="preserve">Proposal </w:t>
      </w:r>
      <w:r w:rsidR="00565EF0">
        <w:rPr>
          <w:b/>
          <w:bCs/>
        </w:rPr>
        <w:t>19</w:t>
      </w:r>
      <w:r w:rsidR="00F87D9E" w:rsidRPr="00DA4187">
        <w:rPr>
          <w:b/>
          <w:bCs/>
        </w:rPr>
        <w:t xml:space="preserve">:     </w:t>
      </w:r>
      <w:bookmarkEnd w:id="25"/>
      <w:r w:rsidRPr="00DA4187">
        <w:rPr>
          <w:b/>
          <w:bCs/>
        </w:rPr>
        <w:tab/>
        <w:t>Discussion of CONNECTED mode payload size and coding is deferred to agenda item 9.6.1</w:t>
      </w:r>
    </w:p>
    <w:p w14:paraId="2802BAC4" w14:textId="4C27DFE6" w:rsidR="002475D4" w:rsidRPr="00D20AC3" w:rsidRDefault="002475D4">
      <w:pPr>
        <w:rPr>
          <w:b/>
          <w:i/>
          <w:iCs/>
          <w:sz w:val="24"/>
        </w:rPr>
      </w:pPr>
      <w:bookmarkStart w:id="26" w:name="_Toc174045085"/>
    </w:p>
    <w:bookmarkEnd w:id="26"/>
    <w:p w14:paraId="5A1DFCEC" w14:textId="38F6E4D4" w:rsidR="00044377" w:rsidRPr="00D20AC3" w:rsidRDefault="00044377" w:rsidP="00044377">
      <w:pPr>
        <w:pStyle w:val="Heading2"/>
      </w:pPr>
      <w:r w:rsidRPr="00D20AC3">
        <w:t>2.</w:t>
      </w:r>
      <w:r w:rsidR="004A4F55">
        <w:t>6</w:t>
      </w:r>
      <w:r w:rsidRPr="00D20AC3">
        <w:t xml:space="preserve"> </w:t>
      </w:r>
      <w:r w:rsidR="00820E83" w:rsidRPr="00D20AC3">
        <w:t xml:space="preserve">   </w:t>
      </w:r>
      <w:r w:rsidR="00B12522" w:rsidRPr="00D20AC3">
        <w:t>Other Issues</w:t>
      </w:r>
    </w:p>
    <w:p w14:paraId="4B7CCEBD" w14:textId="77777777" w:rsidR="00044377" w:rsidRPr="00D20AC3" w:rsidRDefault="00044377" w:rsidP="00044377"/>
    <w:p w14:paraId="27476E72" w14:textId="77777777" w:rsidR="00CF7F7E" w:rsidRPr="00D20AC3" w:rsidRDefault="00CF7F7E" w:rsidP="00CF7F7E">
      <w:bookmarkStart w:id="27" w:name="_Toc174045086"/>
      <w:r w:rsidRPr="00D20AC3">
        <w:t>The following note is included in the WID.</w:t>
      </w:r>
    </w:p>
    <w:p w14:paraId="0AD25ED0" w14:textId="77777777" w:rsidR="00CF7F7E" w:rsidRPr="00D20AC3" w:rsidRDefault="00CF7F7E" w:rsidP="00CF7F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D20AC3" w:rsidRPr="00D20AC3" w14:paraId="0A0CAAB1" w14:textId="77777777" w:rsidTr="00C65A69">
        <w:tc>
          <w:tcPr>
            <w:tcW w:w="9629" w:type="dxa"/>
            <w:shd w:val="clear" w:color="auto" w:fill="D9D9D9" w:themeFill="background1" w:themeFillShade="D9"/>
          </w:tcPr>
          <w:p w14:paraId="35DE6DF7" w14:textId="77777777" w:rsidR="00C65A69" w:rsidRPr="00D20AC3" w:rsidRDefault="00C65A69" w:rsidP="00C65A69">
            <w:pPr>
              <w:ind w:left="1440"/>
              <w:rPr>
                <w:rFonts w:ascii="Times New Roman" w:hAnsi="Times New Roman" w:cs="Times New Roman"/>
              </w:rPr>
            </w:pPr>
          </w:p>
          <w:p w14:paraId="5E1E3D1C" w14:textId="491B42CC" w:rsidR="00CF7F7E" w:rsidRPr="00D20AC3" w:rsidRDefault="00CF7F7E" w:rsidP="00CF7F7E">
            <w:pPr>
              <w:numPr>
                <w:ilvl w:val="1"/>
                <w:numId w:val="37"/>
              </w:numPr>
              <w:tabs>
                <w:tab w:val="clear" w:pos="1440"/>
              </w:tabs>
              <w:rPr>
                <w:rFonts w:ascii="Times New Roman" w:hAnsi="Times New Roman" w:cs="Times New Roman"/>
              </w:rPr>
            </w:pPr>
            <w:r w:rsidRPr="00D20AC3">
              <w:rPr>
                <w:rFonts w:ascii="Times New Roman" w:hAnsi="Times New Roman" w:cs="Times New Roman"/>
              </w:rPr>
              <w:t>Note: In CONNECTED mode, UE MR ultra-deep sleep is not considered, and UE RRM/RLM/BFD/CSI measurements are performed by MR</w:t>
            </w:r>
          </w:p>
          <w:p w14:paraId="7A64DA03" w14:textId="77777777" w:rsidR="00C65A69" w:rsidRPr="00D20AC3" w:rsidRDefault="00C65A69" w:rsidP="00C65A69">
            <w:pPr>
              <w:ind w:left="1440"/>
              <w:rPr>
                <w:rFonts w:ascii="Times New Roman" w:hAnsi="Times New Roman" w:cs="Times New Roman"/>
              </w:rPr>
            </w:pPr>
          </w:p>
        </w:tc>
      </w:tr>
    </w:tbl>
    <w:p w14:paraId="22FCF6AF" w14:textId="77777777" w:rsidR="00CF7F7E" w:rsidRPr="00D20AC3" w:rsidRDefault="00CF7F7E" w:rsidP="00CF7F7E"/>
    <w:p w14:paraId="5D905BC2" w14:textId="77777777" w:rsidR="00CF7F7E" w:rsidRPr="00D20AC3" w:rsidRDefault="00CF7F7E" w:rsidP="00CF7F7E">
      <w:pPr>
        <w:jc w:val="both"/>
      </w:pPr>
      <w:r w:rsidRPr="00D20AC3">
        <w:t xml:space="preserve">The note determines that for CONNECTED mode procedures, it is assumed that UE MR can either be in deep, light, or micro sleep. As the MR is assumed not to be in ultra-deep sleep, the MR frequency source (clocks) can be assumed to be operational. Furthermore, as we are considering CONNECTED mode operation, MR needs to be well synchronised so that it can receive PDSCH e.g. at the start of the Active time without the need for any further synchronisation (e.g. via reference signals). Therefore, it can be assumed that MR can provide synchronisation assistance to the LR, and/or LR can benefit from MR time and frequency sources. </w:t>
      </w:r>
    </w:p>
    <w:p w14:paraId="6CE0EB5B" w14:textId="77777777" w:rsidR="00CF7F7E" w:rsidRPr="00D20AC3" w:rsidRDefault="00CF7F7E" w:rsidP="00CF7F7E"/>
    <w:p w14:paraId="061D068F" w14:textId="668D6314" w:rsidR="00CF7F7E" w:rsidRPr="00DA4187" w:rsidRDefault="00CF7F7E" w:rsidP="00CF7F7E">
      <w:pPr>
        <w:suppressAutoHyphens/>
        <w:spacing w:line="259" w:lineRule="auto"/>
        <w:ind w:left="1701" w:hanging="1701"/>
        <w:rPr>
          <w:b/>
          <w:bCs/>
        </w:rPr>
      </w:pPr>
      <w:r w:rsidRPr="00DA4187">
        <w:rPr>
          <w:b/>
          <w:bCs/>
        </w:rPr>
        <w:t>Observation 1</w:t>
      </w:r>
      <w:r w:rsidR="0012369C">
        <w:rPr>
          <w:b/>
          <w:bCs/>
        </w:rPr>
        <w:t>1</w:t>
      </w:r>
      <w:r w:rsidRPr="00DA4187">
        <w:rPr>
          <w:b/>
          <w:bCs/>
        </w:rPr>
        <w:t xml:space="preserve">: </w:t>
      </w:r>
      <w:r w:rsidRPr="00DA4187">
        <w:rPr>
          <w:b/>
          <w:bCs/>
        </w:rPr>
        <w:tab/>
        <w:t xml:space="preserve">For CONNECTED mode, LP-WUR time and frequency synchronisation can be provided by the MR. </w:t>
      </w:r>
    </w:p>
    <w:p w14:paraId="443936AD" w14:textId="77777777" w:rsidR="00CF7F7E" w:rsidRPr="00D20AC3" w:rsidRDefault="00CF7F7E" w:rsidP="00CF7F7E">
      <w:pPr>
        <w:rPr>
          <w:b/>
          <w:bCs/>
        </w:rPr>
      </w:pPr>
    </w:p>
    <w:p w14:paraId="229150B3" w14:textId="77777777" w:rsidR="00CF7F7E" w:rsidRPr="00D20AC3" w:rsidRDefault="00CF7F7E" w:rsidP="00CF7F7E">
      <w:r w:rsidRPr="00D20AC3">
        <w:t>Given the above observation, we believe that LP-SS is not needed during normal LR CONNECTED mode operation and that the LR time and frequency synchronisation is same as MRs.</w:t>
      </w:r>
    </w:p>
    <w:p w14:paraId="52CC15B4" w14:textId="77777777" w:rsidR="00CF7F7E" w:rsidRPr="00D20AC3" w:rsidRDefault="00CF7F7E" w:rsidP="00CF7F7E"/>
    <w:p w14:paraId="3BD1B812" w14:textId="72B579E5" w:rsidR="00CF7F7E" w:rsidRPr="00DA4187" w:rsidRDefault="00CF7F7E" w:rsidP="00CF7F7E">
      <w:pPr>
        <w:suppressAutoHyphens/>
        <w:spacing w:line="259" w:lineRule="auto"/>
        <w:ind w:left="1701" w:hanging="1701"/>
        <w:rPr>
          <w:b/>
          <w:bCs/>
        </w:rPr>
      </w:pPr>
      <w:r w:rsidRPr="00DA4187">
        <w:rPr>
          <w:b/>
          <w:bCs/>
        </w:rPr>
        <w:t xml:space="preserve">Proposal </w:t>
      </w:r>
      <w:r w:rsidR="00565EF0">
        <w:rPr>
          <w:b/>
          <w:bCs/>
        </w:rPr>
        <w:t>20</w:t>
      </w:r>
      <w:r w:rsidRPr="00DA4187">
        <w:rPr>
          <w:b/>
          <w:bCs/>
        </w:rPr>
        <w:t xml:space="preserve">: </w:t>
      </w:r>
      <w:r w:rsidRPr="00DA4187">
        <w:rPr>
          <w:b/>
          <w:bCs/>
        </w:rPr>
        <w:tab/>
        <w:t xml:space="preserve">For CONNECTED mode, LP-SS is not needed during normal LP-WUR operation with LP-WUR. </w:t>
      </w:r>
    </w:p>
    <w:p w14:paraId="39523BFB" w14:textId="77777777" w:rsidR="00CF7F7E" w:rsidRPr="00D20AC3" w:rsidRDefault="00CF7F7E" w:rsidP="00CF7F7E">
      <w:pPr>
        <w:rPr>
          <w:b/>
          <w:bCs/>
        </w:rPr>
      </w:pPr>
    </w:p>
    <w:p w14:paraId="778F6A98" w14:textId="77777777" w:rsidR="00CF7F7E" w:rsidRPr="00D20AC3" w:rsidRDefault="00CF7F7E" w:rsidP="00CF7F7E">
      <w:r w:rsidRPr="00D20AC3">
        <w:t>It is also noted, that CONNECTED mode measurements (RRM/RLM/BFD/CSI) are performed by MR. As there is no explicit intent nor objective in the work item to change, offload or relax the MR based measurements in CONNECTED mode when LP-WUS is being monitored (contrary to IDLE/Inactive mode) the MR requirements can be kept unchanged.</w:t>
      </w:r>
    </w:p>
    <w:p w14:paraId="3266714E" w14:textId="77777777" w:rsidR="00CF7F7E" w:rsidRPr="00D20AC3" w:rsidRDefault="00CF7F7E" w:rsidP="00CF7F7E"/>
    <w:p w14:paraId="53F9442D" w14:textId="456CDDCB" w:rsidR="00CF7F7E" w:rsidRPr="00DA4187" w:rsidRDefault="00CF7F7E" w:rsidP="00CF7F7E">
      <w:pPr>
        <w:suppressAutoHyphens/>
        <w:spacing w:line="259" w:lineRule="auto"/>
        <w:ind w:left="1701" w:hanging="1701"/>
        <w:rPr>
          <w:b/>
          <w:bCs/>
        </w:rPr>
      </w:pPr>
      <w:r w:rsidRPr="00DA4187">
        <w:rPr>
          <w:b/>
          <w:bCs/>
        </w:rPr>
        <w:t>Proposal 2</w:t>
      </w:r>
      <w:r w:rsidR="00565EF0">
        <w:rPr>
          <w:b/>
          <w:bCs/>
        </w:rPr>
        <w:t>1</w:t>
      </w:r>
      <w:r w:rsidRPr="00DA4187">
        <w:rPr>
          <w:b/>
          <w:bCs/>
        </w:rPr>
        <w:t xml:space="preserve">: </w:t>
      </w:r>
      <w:r w:rsidRPr="00DA4187">
        <w:rPr>
          <w:b/>
          <w:bCs/>
        </w:rPr>
        <w:tab/>
        <w:t>For CONNECTED mode, there is no change to how existing MR based measurements (RRM/RLM/BFD/CSI) are determined when LP-WUS is enabled.</w:t>
      </w:r>
    </w:p>
    <w:p w14:paraId="63B2191F" w14:textId="65B92151" w:rsidR="00222968" w:rsidRDefault="00222968" w:rsidP="00757105"/>
    <w:p w14:paraId="54F7C2C9" w14:textId="77777777" w:rsidR="00DA4187" w:rsidRDefault="00DA4187" w:rsidP="00757105"/>
    <w:p w14:paraId="3B88DA81" w14:textId="77777777" w:rsidR="00DA4187" w:rsidRPr="00D20AC3" w:rsidRDefault="00DA4187" w:rsidP="00757105">
      <w:pPr>
        <w:rPr>
          <w:b/>
          <w:sz w:val="28"/>
          <w:szCs w:val="22"/>
        </w:rPr>
      </w:pPr>
    </w:p>
    <w:p w14:paraId="5E7A6B28" w14:textId="4AEC3B77" w:rsidR="00ED7541" w:rsidRPr="00D20AC3" w:rsidRDefault="003C15DF" w:rsidP="00E635A6">
      <w:pPr>
        <w:pStyle w:val="Heading1"/>
        <w:spacing w:after="0"/>
        <w:ind w:left="0" w:firstLine="0"/>
        <w:rPr>
          <w:b w:val="0"/>
          <w:sz w:val="20"/>
          <w:szCs w:val="20"/>
        </w:rPr>
      </w:pPr>
      <w:r w:rsidRPr="00D20AC3">
        <w:t>3.   Conclusions</w:t>
      </w:r>
      <w:bookmarkEnd w:id="12"/>
      <w:bookmarkEnd w:id="13"/>
      <w:bookmarkEnd w:id="14"/>
      <w:bookmarkEnd w:id="15"/>
      <w:bookmarkEnd w:id="27"/>
      <w:r w:rsidRPr="00D20AC3">
        <w:br/>
      </w:r>
    </w:p>
    <w:p w14:paraId="2A93191F" w14:textId="77777777" w:rsidR="00387355" w:rsidRPr="00D20AC3" w:rsidRDefault="00207A81" w:rsidP="0005413E">
      <w:pPr>
        <w:jc w:val="both"/>
      </w:pPr>
      <w:r w:rsidRPr="00D20AC3">
        <w:t>In this document, we have discussed several different aspects of CONNECTED mode LP-WUS design</w:t>
      </w:r>
      <w:r w:rsidR="0024650B" w:rsidRPr="00D20AC3">
        <w:t xml:space="preserve">.  </w:t>
      </w:r>
      <w:r w:rsidRPr="00D20AC3">
        <w:t xml:space="preserve">From those discussions, we </w:t>
      </w:r>
      <w:r w:rsidR="0024650B" w:rsidRPr="00D20AC3">
        <w:t>have the following</w:t>
      </w:r>
      <w:r w:rsidRPr="00D20AC3">
        <w:t xml:space="preserve"> observations and proposals.</w:t>
      </w:r>
    </w:p>
    <w:p w14:paraId="46647C58" w14:textId="77777777" w:rsidR="00387355" w:rsidRPr="00D20AC3" w:rsidRDefault="00387355" w:rsidP="00387355">
      <w:pPr>
        <w:ind w:left="1701" w:hanging="1701"/>
        <w:jc w:val="both"/>
      </w:pPr>
    </w:p>
    <w:p w14:paraId="15848DB7" w14:textId="77777777" w:rsidR="004D518D" w:rsidRPr="00D20AC3" w:rsidRDefault="004D518D" w:rsidP="00387355">
      <w:pPr>
        <w:ind w:left="1701" w:hanging="1701"/>
        <w:jc w:val="both"/>
      </w:pPr>
    </w:p>
    <w:p w14:paraId="5BB23586" w14:textId="37124113" w:rsidR="004D518D" w:rsidRPr="00DA4187" w:rsidRDefault="00F57804" w:rsidP="004D518D">
      <w:pPr>
        <w:ind w:left="2268" w:hanging="2268"/>
        <w:rPr>
          <w:b/>
          <w:bCs/>
          <w:color w:val="0070C0"/>
        </w:rPr>
      </w:pPr>
      <w:r w:rsidRPr="00DA4187">
        <w:rPr>
          <w:b/>
          <w:bCs/>
          <w:color w:val="0070C0"/>
        </w:rPr>
        <w:t>Observations:</w:t>
      </w:r>
    </w:p>
    <w:p w14:paraId="0B58CF29" w14:textId="77777777" w:rsidR="00F57804" w:rsidRDefault="00F57804" w:rsidP="004D518D">
      <w:pPr>
        <w:ind w:left="2268" w:hanging="2268"/>
        <w:rPr>
          <w:b/>
          <w:bCs/>
        </w:rPr>
      </w:pPr>
    </w:p>
    <w:p w14:paraId="2168BC74" w14:textId="77777777" w:rsidR="00C000C3" w:rsidRPr="007F211A" w:rsidRDefault="00C000C3" w:rsidP="00C000C3">
      <w:pPr>
        <w:ind w:left="1701" w:hanging="1701"/>
        <w:rPr>
          <w:rFonts w:eastAsia="Yu Mincho"/>
          <w:b/>
          <w:bCs/>
        </w:rPr>
      </w:pPr>
      <w:r w:rsidRPr="007F211A">
        <w:rPr>
          <w:rFonts w:eastAsia="Yu Mincho"/>
          <w:b/>
          <w:bCs/>
        </w:rPr>
        <w:t xml:space="preserve">Observation 1:      The RAN1 RRC IDLE-INACTIVE mode definition of LO supports </w:t>
      </w:r>
    </w:p>
    <w:p w14:paraId="4A1279F8" w14:textId="77777777" w:rsidR="00C000C3" w:rsidRPr="007F211A" w:rsidRDefault="00C000C3" w:rsidP="00C000C3">
      <w:pPr>
        <w:pStyle w:val="ListParagraph"/>
        <w:numPr>
          <w:ilvl w:val="0"/>
          <w:numId w:val="20"/>
        </w:numPr>
        <w:ind w:firstLineChars="0"/>
        <w:rPr>
          <w:rFonts w:ascii="Arial" w:eastAsia="Yu Mincho" w:hAnsi="Arial" w:cs="Arial"/>
          <w:b/>
          <w:bCs/>
          <w:sz w:val="20"/>
          <w:szCs w:val="20"/>
        </w:rPr>
      </w:pPr>
      <w:r w:rsidRPr="007F211A">
        <w:rPr>
          <w:rFonts w:ascii="Arial" w:eastAsia="Yu Mincho" w:hAnsi="Arial" w:cs="Arial"/>
          <w:b/>
          <w:bCs/>
          <w:sz w:val="20"/>
          <w:szCs w:val="20"/>
        </w:rPr>
        <w:t>Potentially multiple Mos, depending on the number MOs for each beam.</w:t>
      </w:r>
    </w:p>
    <w:p w14:paraId="41DDF20A" w14:textId="77777777" w:rsidR="00C000C3" w:rsidRPr="007F211A" w:rsidRDefault="00C000C3" w:rsidP="00C000C3">
      <w:pPr>
        <w:pStyle w:val="ListParagraph"/>
        <w:numPr>
          <w:ilvl w:val="0"/>
          <w:numId w:val="20"/>
        </w:numPr>
        <w:ind w:firstLineChars="0"/>
        <w:rPr>
          <w:rFonts w:ascii="Arial" w:eastAsia="Yu Mincho" w:hAnsi="Arial" w:cs="Arial"/>
          <w:b/>
          <w:bCs/>
          <w:sz w:val="20"/>
          <w:szCs w:val="20"/>
        </w:rPr>
      </w:pPr>
      <w:r w:rsidRPr="007F211A">
        <w:rPr>
          <w:rFonts w:ascii="Arial" w:eastAsia="Yu Mincho" w:hAnsi="Arial" w:cs="Arial"/>
          <w:b/>
          <w:bCs/>
          <w:sz w:val="20"/>
          <w:szCs w:val="20"/>
        </w:rPr>
        <w:t xml:space="preserve">A periodicity aligned to the </w:t>
      </w:r>
      <w:proofErr w:type="spellStart"/>
      <w:r w:rsidRPr="007F211A">
        <w:rPr>
          <w:rFonts w:ascii="Arial" w:eastAsia="Yu Mincho" w:hAnsi="Arial" w:cs="Arial"/>
          <w:b/>
          <w:bCs/>
          <w:sz w:val="20"/>
          <w:szCs w:val="20"/>
        </w:rPr>
        <w:t>iDRX</w:t>
      </w:r>
      <w:proofErr w:type="spellEnd"/>
      <w:r w:rsidRPr="007F211A">
        <w:rPr>
          <w:rFonts w:ascii="Arial" w:eastAsia="Yu Mincho" w:hAnsi="Arial" w:cs="Arial"/>
          <w:b/>
          <w:bCs/>
          <w:sz w:val="20"/>
          <w:szCs w:val="20"/>
        </w:rPr>
        <w:t xml:space="preserve"> cycle.</w:t>
      </w:r>
    </w:p>
    <w:p w14:paraId="7A9B4664" w14:textId="7D1DA63D" w:rsidR="00C000C3" w:rsidRDefault="00C000C3" w:rsidP="00C000C3">
      <w:pPr>
        <w:pStyle w:val="ListParagraph"/>
        <w:numPr>
          <w:ilvl w:val="0"/>
          <w:numId w:val="20"/>
        </w:numPr>
        <w:ind w:firstLineChars="0"/>
        <w:rPr>
          <w:rFonts w:ascii="Arial" w:eastAsia="Yu Mincho" w:hAnsi="Arial" w:cs="Arial"/>
          <w:b/>
          <w:bCs/>
          <w:sz w:val="20"/>
          <w:szCs w:val="20"/>
        </w:rPr>
      </w:pPr>
      <w:r w:rsidRPr="007F211A">
        <w:rPr>
          <w:rFonts w:ascii="Arial" w:eastAsia="Yu Mincho" w:hAnsi="Arial" w:cs="Arial"/>
          <w:b/>
          <w:bCs/>
          <w:sz w:val="20"/>
          <w:szCs w:val="20"/>
        </w:rPr>
        <w:t>A start point is offset from a reference PO/PF.</w:t>
      </w:r>
    </w:p>
    <w:p w14:paraId="3005735A" w14:textId="77777777" w:rsidR="00C000C3" w:rsidRPr="007F211A" w:rsidRDefault="00C000C3" w:rsidP="00DA4187">
      <w:pPr>
        <w:pStyle w:val="ListParagraph"/>
        <w:ind w:left="2061" w:firstLineChars="0" w:firstLine="0"/>
        <w:rPr>
          <w:rFonts w:ascii="Arial" w:eastAsia="Yu Mincho" w:hAnsi="Arial" w:cs="Arial"/>
          <w:b/>
          <w:bCs/>
          <w:sz w:val="20"/>
          <w:szCs w:val="20"/>
        </w:rPr>
      </w:pPr>
    </w:p>
    <w:p w14:paraId="5B3DD93A" w14:textId="77777777" w:rsidR="00C000C3" w:rsidRPr="007F211A" w:rsidRDefault="00C000C3" w:rsidP="00C000C3">
      <w:pPr>
        <w:ind w:left="1701" w:hanging="1701"/>
        <w:rPr>
          <w:rFonts w:eastAsia="Yu Mincho"/>
          <w:b/>
          <w:bCs/>
        </w:rPr>
      </w:pPr>
      <w:r w:rsidRPr="007F211A">
        <w:rPr>
          <w:rFonts w:eastAsia="Yu Mincho"/>
          <w:b/>
          <w:bCs/>
        </w:rPr>
        <w:t xml:space="preserve">Observation 2:     The RAN2 agreements for RRC Connected mode support: </w:t>
      </w:r>
    </w:p>
    <w:p w14:paraId="6EC36518" w14:textId="77777777" w:rsidR="00C000C3" w:rsidRPr="007F211A" w:rsidRDefault="00C000C3" w:rsidP="00C000C3">
      <w:pPr>
        <w:pStyle w:val="ListParagraph"/>
        <w:numPr>
          <w:ilvl w:val="0"/>
          <w:numId w:val="20"/>
        </w:numPr>
        <w:ind w:firstLineChars="0"/>
        <w:rPr>
          <w:rFonts w:ascii="Arial" w:eastAsia="Yu Mincho" w:hAnsi="Arial" w:cs="Arial"/>
          <w:b/>
          <w:bCs/>
          <w:sz w:val="20"/>
          <w:szCs w:val="20"/>
        </w:rPr>
      </w:pPr>
      <w:r w:rsidRPr="007F211A">
        <w:rPr>
          <w:rFonts w:ascii="Arial" w:eastAsia="Yu Mincho" w:hAnsi="Arial" w:cs="Arial"/>
          <w:b/>
          <w:bCs/>
          <w:sz w:val="20"/>
          <w:szCs w:val="20"/>
        </w:rPr>
        <w:t>For options 1-1 and 1-2, a new time offset between LP-WUS MO at the start of the ACTIVE time.</w:t>
      </w:r>
    </w:p>
    <w:p w14:paraId="590A4E57" w14:textId="77777777" w:rsidR="00C000C3" w:rsidRPr="007F211A" w:rsidRDefault="00C000C3" w:rsidP="00C000C3">
      <w:pPr>
        <w:pStyle w:val="ListParagraph"/>
        <w:numPr>
          <w:ilvl w:val="0"/>
          <w:numId w:val="20"/>
        </w:numPr>
        <w:tabs>
          <w:tab w:val="num" w:pos="2160"/>
        </w:tabs>
        <w:ind w:firstLineChars="0"/>
        <w:rPr>
          <w:rFonts w:ascii="Times New Roman" w:eastAsia="Yu Mincho" w:hAnsi="Times New Roman"/>
          <w:b/>
          <w:bCs/>
          <w:sz w:val="20"/>
          <w:szCs w:val="20"/>
        </w:rPr>
      </w:pPr>
      <w:r w:rsidRPr="007F211A">
        <w:rPr>
          <w:rFonts w:ascii="Arial" w:eastAsia="Yu Mincho" w:hAnsi="Arial" w:cs="Arial"/>
          <w:b/>
          <w:bCs/>
          <w:sz w:val="20"/>
          <w:szCs w:val="20"/>
        </w:rPr>
        <w:t xml:space="preserve">For option 1-2, a timer to limit PDCCH monitoring.  </w:t>
      </w:r>
    </w:p>
    <w:p w14:paraId="64E73782" w14:textId="77777777" w:rsidR="00F57804" w:rsidRDefault="00F57804" w:rsidP="004D518D">
      <w:pPr>
        <w:ind w:left="2268" w:hanging="2268"/>
        <w:rPr>
          <w:b/>
          <w:bCs/>
        </w:rPr>
      </w:pPr>
    </w:p>
    <w:p w14:paraId="5D83028B" w14:textId="77777777" w:rsidR="00C000C3" w:rsidRPr="007F211A" w:rsidRDefault="00C000C3" w:rsidP="00C000C3">
      <w:pPr>
        <w:ind w:left="1701" w:hanging="1701"/>
        <w:rPr>
          <w:b/>
          <w:bCs/>
        </w:rPr>
      </w:pPr>
      <w:r w:rsidRPr="00D20AC3">
        <w:rPr>
          <w:rFonts w:eastAsia="Yu Mincho"/>
          <w:b/>
          <w:bCs/>
          <w:lang w:val="en-US"/>
        </w:rPr>
        <w:t>Observation</w:t>
      </w:r>
      <w:r w:rsidRPr="007F211A">
        <w:rPr>
          <w:rFonts w:eastAsia="Yu Mincho"/>
          <w:b/>
          <w:bCs/>
          <w:lang w:val="en-US"/>
        </w:rPr>
        <w:t xml:space="preserve"> </w:t>
      </w:r>
      <w:r>
        <w:rPr>
          <w:rFonts w:eastAsia="Yu Mincho"/>
          <w:b/>
          <w:bCs/>
          <w:lang w:val="en-US"/>
        </w:rPr>
        <w:t>3</w:t>
      </w:r>
      <w:r w:rsidRPr="007F211A">
        <w:rPr>
          <w:rFonts w:eastAsia="Yu Mincho"/>
          <w:b/>
          <w:bCs/>
          <w:lang w:val="en-US"/>
        </w:rPr>
        <w:t xml:space="preserve">:     </w:t>
      </w:r>
      <w:r w:rsidRPr="007F211A">
        <w:rPr>
          <w:rFonts w:eastAsia="Yu Mincho"/>
          <w:b/>
          <w:bCs/>
          <w:lang w:val="en-US"/>
        </w:rPr>
        <w:tab/>
      </w:r>
      <w:r w:rsidRPr="007F211A">
        <w:rPr>
          <w:b/>
          <w:bCs/>
        </w:rPr>
        <w:t>Circular shifted sequences can be used to indicate either the superset or subset of PDCCH monitoring options.</w:t>
      </w:r>
    </w:p>
    <w:p w14:paraId="06056F28" w14:textId="77777777" w:rsidR="00C000C3" w:rsidRDefault="00C000C3" w:rsidP="00C000C3">
      <w:pPr>
        <w:ind w:left="1701"/>
        <w:rPr>
          <w:b/>
          <w:bCs/>
        </w:rPr>
      </w:pPr>
      <w:r w:rsidRPr="007F211A">
        <w:rPr>
          <w:rFonts w:eastAsia="Yu Mincho"/>
          <w:b/>
          <w:bCs/>
          <w:lang w:val="en-US"/>
        </w:rPr>
        <w:t>FFS:</w:t>
      </w:r>
      <w:r w:rsidRPr="007F211A">
        <w:rPr>
          <w:b/>
          <w:bCs/>
        </w:rPr>
        <w:t xml:space="preserve">  The specific PDCCH monitoring options.</w:t>
      </w:r>
    </w:p>
    <w:p w14:paraId="64BE5BA2" w14:textId="77777777" w:rsidR="00C000C3" w:rsidRPr="007F211A" w:rsidRDefault="00C000C3" w:rsidP="00C000C3">
      <w:pPr>
        <w:ind w:left="1701"/>
        <w:rPr>
          <w:b/>
          <w:bCs/>
        </w:rPr>
      </w:pPr>
    </w:p>
    <w:p w14:paraId="47DF6BF3" w14:textId="77777777" w:rsidR="00C000C3" w:rsidRPr="007F211A" w:rsidRDefault="00C000C3" w:rsidP="00C000C3">
      <w:pPr>
        <w:suppressAutoHyphens/>
        <w:spacing w:after="180" w:line="259" w:lineRule="auto"/>
        <w:ind w:left="1701" w:hanging="1701"/>
        <w:jc w:val="both"/>
        <w:rPr>
          <w:rFonts w:eastAsia="Yu Mincho"/>
          <w:b/>
          <w:bCs/>
          <w:lang w:val="en-US"/>
        </w:rPr>
      </w:pPr>
      <w:r w:rsidRPr="007F211A">
        <w:rPr>
          <w:rFonts w:eastAsia="Yu Mincho"/>
          <w:b/>
          <w:bCs/>
          <w:lang w:val="en-US"/>
        </w:rPr>
        <w:t xml:space="preserve">Observation </w:t>
      </w:r>
      <w:r>
        <w:rPr>
          <w:rFonts w:eastAsia="Yu Mincho"/>
          <w:b/>
          <w:bCs/>
          <w:lang w:val="en-US"/>
        </w:rPr>
        <w:t>4</w:t>
      </w:r>
      <w:r w:rsidRPr="007F211A">
        <w:rPr>
          <w:rFonts w:eastAsia="Yu Mincho"/>
          <w:b/>
          <w:bCs/>
          <w:lang w:val="en-US"/>
        </w:rPr>
        <w:t xml:space="preserve">:   For option 1-2 the </w:t>
      </w:r>
      <w:proofErr w:type="gramStart"/>
      <w:r w:rsidRPr="007F211A">
        <w:rPr>
          <w:rFonts w:eastAsia="Yu Mincho"/>
          <w:b/>
          <w:bCs/>
          <w:lang w:val="en-US"/>
        </w:rPr>
        <w:t>wake-ups</w:t>
      </w:r>
      <w:proofErr w:type="gramEnd"/>
      <w:r w:rsidRPr="007F211A">
        <w:rPr>
          <w:rFonts w:eastAsia="Yu Mincho"/>
          <w:b/>
          <w:bCs/>
          <w:lang w:val="en-US"/>
        </w:rPr>
        <w:t xml:space="preserve"> can be more frequent, therefore having shortened on-Duration timer triggered by the LP-WUS is desirable.</w:t>
      </w:r>
    </w:p>
    <w:p w14:paraId="393070CB" w14:textId="77777777" w:rsidR="00C000C3" w:rsidRPr="007F211A" w:rsidRDefault="00C000C3" w:rsidP="00C000C3">
      <w:pPr>
        <w:ind w:left="1701" w:hanging="1701"/>
        <w:rPr>
          <w:b/>
          <w:bCs/>
        </w:rPr>
      </w:pPr>
      <w:r w:rsidRPr="007F211A">
        <w:rPr>
          <w:b/>
          <w:bCs/>
        </w:rPr>
        <w:t xml:space="preserve">Observation </w:t>
      </w:r>
      <w:r>
        <w:rPr>
          <w:b/>
          <w:bCs/>
        </w:rPr>
        <w:t>5</w:t>
      </w:r>
      <w:r w:rsidRPr="007F211A">
        <w:rPr>
          <w:b/>
          <w:bCs/>
        </w:rPr>
        <w:t>:</w:t>
      </w:r>
      <w:r w:rsidRPr="007F211A">
        <w:rPr>
          <w:b/>
          <w:bCs/>
        </w:rPr>
        <w:tab/>
        <w:t>The onus of UE power management, should be on the UE and not the network, given the number of factors that are known only to the UE.</w:t>
      </w:r>
    </w:p>
    <w:p w14:paraId="765C70EF" w14:textId="77777777" w:rsidR="00F57804" w:rsidRPr="00C000C3" w:rsidRDefault="00F57804" w:rsidP="004D518D">
      <w:pPr>
        <w:ind w:left="2268" w:hanging="2268"/>
        <w:rPr>
          <w:b/>
          <w:bCs/>
        </w:rPr>
      </w:pPr>
    </w:p>
    <w:p w14:paraId="68DA3EC2" w14:textId="77777777" w:rsidR="00C000C3" w:rsidRPr="00C000C3" w:rsidRDefault="00C000C3" w:rsidP="00C000C3">
      <w:pPr>
        <w:ind w:left="2268" w:hanging="2268"/>
        <w:rPr>
          <w:b/>
          <w:bCs/>
        </w:rPr>
      </w:pPr>
      <w:r w:rsidRPr="00C000C3">
        <w:rPr>
          <w:b/>
          <w:bCs/>
        </w:rPr>
        <w:t>Observation 6:    Requiring the network to determine/compute the minimum time gaps:</w:t>
      </w:r>
    </w:p>
    <w:p w14:paraId="17A67B16" w14:textId="77777777" w:rsidR="00C000C3" w:rsidRPr="00C000C3" w:rsidRDefault="00C000C3" w:rsidP="00C000C3">
      <w:pPr>
        <w:numPr>
          <w:ilvl w:val="0"/>
          <w:numId w:val="23"/>
        </w:numPr>
        <w:rPr>
          <w:b/>
          <w:bCs/>
        </w:rPr>
      </w:pPr>
      <w:r w:rsidRPr="00C000C3">
        <w:rPr>
          <w:b/>
          <w:bCs/>
        </w:rPr>
        <w:t>Increases network complexity and adds additional signalling</w:t>
      </w:r>
    </w:p>
    <w:p w14:paraId="68CCAFF7" w14:textId="77777777" w:rsidR="00C000C3" w:rsidRPr="00C000C3" w:rsidRDefault="00C000C3" w:rsidP="00C000C3">
      <w:pPr>
        <w:numPr>
          <w:ilvl w:val="0"/>
          <w:numId w:val="23"/>
        </w:numPr>
        <w:rPr>
          <w:b/>
          <w:bCs/>
        </w:rPr>
      </w:pPr>
      <w:r w:rsidRPr="00C000C3">
        <w:rPr>
          <w:b/>
          <w:bCs/>
        </w:rPr>
        <w:t>Makes potentially limiting assumptions about the UE design and capabilities</w:t>
      </w:r>
    </w:p>
    <w:p w14:paraId="0F8780AF" w14:textId="77777777" w:rsidR="00C000C3" w:rsidRDefault="00C000C3" w:rsidP="00C000C3">
      <w:pPr>
        <w:numPr>
          <w:ilvl w:val="0"/>
          <w:numId w:val="23"/>
        </w:numPr>
        <w:rPr>
          <w:b/>
          <w:bCs/>
        </w:rPr>
      </w:pPr>
      <w:r w:rsidRPr="00C000C3">
        <w:rPr>
          <w:b/>
          <w:bCs/>
        </w:rPr>
        <w:t>Deviates from the principle applied to signal the similar value for the Idle/inactive mode.</w:t>
      </w:r>
    </w:p>
    <w:p w14:paraId="182D3D80" w14:textId="77777777" w:rsidR="00C000C3" w:rsidRDefault="00C000C3" w:rsidP="00C000C3">
      <w:pPr>
        <w:rPr>
          <w:b/>
          <w:bCs/>
        </w:rPr>
      </w:pPr>
    </w:p>
    <w:p w14:paraId="10ADE264" w14:textId="77777777" w:rsidR="00C000C3" w:rsidRPr="00C000C3" w:rsidRDefault="00C000C3" w:rsidP="00DA4187">
      <w:pPr>
        <w:ind w:left="1701" w:hanging="1701"/>
        <w:rPr>
          <w:b/>
          <w:bCs/>
        </w:rPr>
      </w:pPr>
      <w:r w:rsidRPr="00C000C3">
        <w:rPr>
          <w:b/>
          <w:bCs/>
        </w:rPr>
        <w:t xml:space="preserve">Observation 7:     For RRC CONNECTED mode, legacy procedures can be used to vary the activation and dormancy states of </w:t>
      </w:r>
      <w:proofErr w:type="spellStart"/>
      <w:r w:rsidRPr="00C000C3">
        <w:rPr>
          <w:b/>
          <w:bCs/>
        </w:rPr>
        <w:t>SCells</w:t>
      </w:r>
      <w:proofErr w:type="spellEnd"/>
      <w:r w:rsidRPr="00C000C3">
        <w:rPr>
          <w:b/>
          <w:bCs/>
        </w:rPr>
        <w:t xml:space="preserve"> during the PDCCH monitoring phase between LP-WUS monitoring periods.</w:t>
      </w:r>
    </w:p>
    <w:p w14:paraId="79D2C801" w14:textId="77777777" w:rsidR="00C000C3" w:rsidRPr="00C000C3" w:rsidRDefault="00C000C3" w:rsidP="00DA4187">
      <w:pPr>
        <w:ind w:left="1701" w:hanging="1701"/>
        <w:rPr>
          <w:b/>
          <w:bCs/>
        </w:rPr>
      </w:pPr>
    </w:p>
    <w:p w14:paraId="264FB89D" w14:textId="77777777" w:rsidR="00C000C3" w:rsidRPr="00C000C3" w:rsidRDefault="00C000C3" w:rsidP="00DA4187">
      <w:pPr>
        <w:ind w:left="1701" w:hanging="1701"/>
        <w:rPr>
          <w:b/>
          <w:bCs/>
        </w:rPr>
      </w:pPr>
      <w:r w:rsidRPr="00C000C3">
        <w:rPr>
          <w:b/>
          <w:bCs/>
        </w:rPr>
        <w:t xml:space="preserve">Observation 8:     For RRC CONNECTED mode, the key difference between an ACTIVATED </w:t>
      </w:r>
      <w:proofErr w:type="spellStart"/>
      <w:r w:rsidRPr="00C000C3">
        <w:rPr>
          <w:b/>
          <w:bCs/>
        </w:rPr>
        <w:t>SCell</w:t>
      </w:r>
      <w:proofErr w:type="spellEnd"/>
      <w:r w:rsidRPr="00C000C3">
        <w:rPr>
          <w:b/>
          <w:bCs/>
        </w:rPr>
        <w:t xml:space="preserve"> that is in a DORMANT state and one that is a NON-DORMANT state, is that the NON-DORMANT </w:t>
      </w:r>
      <w:proofErr w:type="spellStart"/>
      <w:r w:rsidRPr="00C000C3">
        <w:rPr>
          <w:b/>
          <w:bCs/>
        </w:rPr>
        <w:t>SCell</w:t>
      </w:r>
      <w:proofErr w:type="spellEnd"/>
      <w:r w:rsidRPr="00C000C3">
        <w:rPr>
          <w:b/>
          <w:bCs/>
        </w:rPr>
        <w:t xml:space="preserve"> supports both measurements and PDCCH monitoring whereas the DORMANT </w:t>
      </w:r>
      <w:proofErr w:type="spellStart"/>
      <w:r w:rsidRPr="00C000C3">
        <w:rPr>
          <w:b/>
          <w:bCs/>
        </w:rPr>
        <w:t>SCell</w:t>
      </w:r>
      <w:proofErr w:type="spellEnd"/>
      <w:r w:rsidRPr="00C000C3">
        <w:rPr>
          <w:b/>
          <w:bCs/>
        </w:rPr>
        <w:t xml:space="preserve"> supports only a minimal set of measurements.</w:t>
      </w:r>
    </w:p>
    <w:p w14:paraId="5B6A2863" w14:textId="77777777" w:rsidR="00C000C3" w:rsidRPr="00C000C3" w:rsidRDefault="00C000C3" w:rsidP="00DA4187">
      <w:pPr>
        <w:ind w:left="1701" w:hanging="1701"/>
        <w:rPr>
          <w:b/>
          <w:bCs/>
        </w:rPr>
      </w:pPr>
    </w:p>
    <w:p w14:paraId="129C5780" w14:textId="77777777" w:rsidR="00C000C3" w:rsidRPr="00C000C3" w:rsidRDefault="00C000C3" w:rsidP="00DA4187">
      <w:pPr>
        <w:ind w:left="1701" w:hanging="1701"/>
        <w:rPr>
          <w:b/>
          <w:bCs/>
        </w:rPr>
      </w:pPr>
      <w:r w:rsidRPr="00C000C3">
        <w:rPr>
          <w:b/>
          <w:bCs/>
        </w:rPr>
        <w:t>Observation 9:</w:t>
      </w:r>
      <w:r w:rsidRPr="00C000C3">
        <w:rPr>
          <w:b/>
          <w:bCs/>
        </w:rPr>
        <w:tab/>
        <w:t>LP-WUS does not impose limitations on existing CA configuration.</w:t>
      </w:r>
    </w:p>
    <w:p w14:paraId="4930DDC9" w14:textId="77777777" w:rsidR="00C000C3" w:rsidRDefault="00C000C3" w:rsidP="00C000C3">
      <w:pPr>
        <w:rPr>
          <w:b/>
          <w:bCs/>
        </w:rPr>
      </w:pPr>
    </w:p>
    <w:p w14:paraId="65190749" w14:textId="17EB13F3" w:rsidR="00C000C3" w:rsidRPr="007F211A" w:rsidRDefault="00C000C3" w:rsidP="00C000C3">
      <w:pPr>
        <w:ind w:left="1701" w:hanging="1701"/>
      </w:pPr>
      <w:r w:rsidRPr="007F211A">
        <w:rPr>
          <w:rFonts w:eastAsia="Yu Mincho"/>
          <w:b/>
          <w:iCs/>
          <w:lang w:eastAsia="ja-JP"/>
        </w:rPr>
        <w:t xml:space="preserve">Observation </w:t>
      </w:r>
      <w:r>
        <w:rPr>
          <w:rFonts w:eastAsia="Yu Mincho"/>
          <w:b/>
          <w:iCs/>
          <w:lang w:eastAsia="ja-JP"/>
        </w:rPr>
        <w:t>10</w:t>
      </w:r>
      <w:r w:rsidRPr="007F211A">
        <w:rPr>
          <w:rFonts w:eastAsia="Yu Mincho"/>
          <w:b/>
          <w:iCs/>
          <w:lang w:eastAsia="ja-JP"/>
        </w:rPr>
        <w:t>:    Minimising signalling to support the operation of LP-WUS can help reduce power and resource consumption as well as minimise processing delays.</w:t>
      </w:r>
    </w:p>
    <w:p w14:paraId="309A2FEA" w14:textId="77777777" w:rsidR="00C000C3" w:rsidRDefault="00C000C3" w:rsidP="00C000C3">
      <w:pPr>
        <w:rPr>
          <w:b/>
          <w:bCs/>
        </w:rPr>
      </w:pPr>
    </w:p>
    <w:p w14:paraId="17E374DB" w14:textId="77777777" w:rsidR="00C000C3" w:rsidRPr="007F211A" w:rsidRDefault="00C000C3" w:rsidP="00C000C3">
      <w:pPr>
        <w:suppressAutoHyphens/>
        <w:spacing w:line="259" w:lineRule="auto"/>
        <w:ind w:left="1701" w:hanging="1701"/>
        <w:rPr>
          <w:b/>
          <w:bCs/>
        </w:rPr>
      </w:pPr>
      <w:r w:rsidRPr="007F211A">
        <w:rPr>
          <w:b/>
          <w:bCs/>
        </w:rPr>
        <w:t>Observation 1</w:t>
      </w:r>
      <w:r>
        <w:rPr>
          <w:b/>
          <w:bCs/>
        </w:rPr>
        <w:t>1</w:t>
      </w:r>
      <w:r w:rsidRPr="007F211A">
        <w:rPr>
          <w:b/>
          <w:bCs/>
        </w:rPr>
        <w:t xml:space="preserve">: </w:t>
      </w:r>
      <w:r w:rsidRPr="007F211A">
        <w:rPr>
          <w:b/>
          <w:bCs/>
        </w:rPr>
        <w:tab/>
        <w:t xml:space="preserve">For CONNECTED mode, LP-WUR time and frequency synchronisation can be provided by the MR. </w:t>
      </w:r>
    </w:p>
    <w:p w14:paraId="7AB5F3BC" w14:textId="77777777" w:rsidR="00F57804" w:rsidRDefault="00F57804" w:rsidP="00DA4187">
      <w:pPr>
        <w:rPr>
          <w:b/>
          <w:bCs/>
        </w:rPr>
      </w:pPr>
    </w:p>
    <w:p w14:paraId="3B949B34" w14:textId="0A798060" w:rsidR="00F57804" w:rsidRPr="00DA4187" w:rsidRDefault="00F57804" w:rsidP="004D518D">
      <w:pPr>
        <w:ind w:left="2268" w:hanging="2268"/>
        <w:rPr>
          <w:b/>
          <w:bCs/>
          <w:color w:val="0070C0"/>
        </w:rPr>
      </w:pPr>
      <w:r w:rsidRPr="00DA4187">
        <w:rPr>
          <w:b/>
          <w:bCs/>
          <w:color w:val="0070C0"/>
        </w:rPr>
        <w:lastRenderedPageBreak/>
        <w:t>Proposals:</w:t>
      </w:r>
    </w:p>
    <w:p w14:paraId="748E0730" w14:textId="77777777" w:rsidR="00F57804" w:rsidRDefault="00F57804" w:rsidP="004D518D">
      <w:pPr>
        <w:ind w:left="2268" w:hanging="2268"/>
        <w:rPr>
          <w:b/>
          <w:bCs/>
        </w:rPr>
      </w:pPr>
    </w:p>
    <w:p w14:paraId="0BCE00E6" w14:textId="5E278402" w:rsidR="00F57804" w:rsidRDefault="00C000C3" w:rsidP="00DA4187">
      <w:pPr>
        <w:ind w:left="1701" w:hanging="1701"/>
        <w:rPr>
          <w:b/>
          <w:bCs/>
        </w:rPr>
      </w:pPr>
      <w:r w:rsidRPr="007F211A">
        <w:rPr>
          <w:b/>
          <w:bCs/>
        </w:rPr>
        <w:t xml:space="preserve">Proposal 1:     </w:t>
      </w:r>
      <w:r w:rsidR="0009162C">
        <w:rPr>
          <w:b/>
          <w:bCs/>
        </w:rPr>
        <w:tab/>
      </w:r>
      <w:r w:rsidRPr="007F211A">
        <w:rPr>
          <w:b/>
          <w:bCs/>
        </w:rPr>
        <w:t>Convert the working assumption regarding the support of Options 1-1 and 1-2, into an agreement.</w:t>
      </w:r>
    </w:p>
    <w:p w14:paraId="18BFA01F" w14:textId="77777777" w:rsidR="0009162C" w:rsidRPr="00D20AC3" w:rsidRDefault="0009162C" w:rsidP="004D518D">
      <w:pPr>
        <w:ind w:left="2268" w:hanging="2268"/>
        <w:rPr>
          <w:b/>
          <w:bCs/>
        </w:rPr>
      </w:pPr>
    </w:p>
    <w:p w14:paraId="1A16FE27" w14:textId="24BB3618" w:rsidR="00C000C3" w:rsidRPr="007F211A" w:rsidRDefault="00C000C3" w:rsidP="00C000C3">
      <w:pPr>
        <w:ind w:left="1701" w:hanging="1701"/>
        <w:rPr>
          <w:b/>
          <w:bCs/>
        </w:rPr>
      </w:pPr>
      <w:r w:rsidRPr="007F211A">
        <w:rPr>
          <w:rFonts w:eastAsia="Yu Mincho"/>
          <w:b/>
          <w:bCs/>
          <w:lang w:val="en-US"/>
        </w:rPr>
        <w:t xml:space="preserve">Proposal </w:t>
      </w:r>
      <w:r>
        <w:rPr>
          <w:rFonts w:eastAsia="Yu Mincho"/>
          <w:b/>
          <w:bCs/>
          <w:lang w:val="en-US"/>
        </w:rPr>
        <w:t>2</w:t>
      </w:r>
      <w:r w:rsidRPr="007F211A">
        <w:rPr>
          <w:rFonts w:eastAsia="Yu Mincho"/>
          <w:b/>
          <w:bCs/>
          <w:lang w:val="en-US"/>
        </w:rPr>
        <w:t xml:space="preserve">:     </w:t>
      </w:r>
      <w:r w:rsidRPr="00D20AC3">
        <w:tab/>
      </w:r>
      <w:r w:rsidRPr="007F211A">
        <w:rPr>
          <w:rFonts w:eastAsia="Yu Mincho"/>
          <w:b/>
          <w:bCs/>
          <w:lang w:val="en-US"/>
        </w:rPr>
        <w:t>For RRC Connected Mode, a time window concept for MO(s) is not supported.</w:t>
      </w:r>
    </w:p>
    <w:p w14:paraId="7E2D6CDC" w14:textId="77777777" w:rsidR="0009162C" w:rsidRDefault="0009162C" w:rsidP="00C000C3">
      <w:pPr>
        <w:ind w:left="1701" w:hanging="1701"/>
        <w:rPr>
          <w:rFonts w:eastAsia="Yu Mincho"/>
          <w:b/>
          <w:bCs/>
          <w:lang w:val="en-US"/>
        </w:rPr>
      </w:pPr>
    </w:p>
    <w:p w14:paraId="773E3F7D" w14:textId="40C5C543" w:rsidR="00C000C3" w:rsidRPr="007F211A" w:rsidRDefault="00C000C3" w:rsidP="00C000C3">
      <w:pPr>
        <w:ind w:left="1701" w:hanging="1701"/>
        <w:rPr>
          <w:rFonts w:eastAsia="Yu Mincho"/>
          <w:b/>
          <w:bCs/>
          <w:lang w:val="en-US"/>
        </w:rPr>
      </w:pPr>
      <w:r w:rsidRPr="007F211A">
        <w:rPr>
          <w:rFonts w:eastAsia="Yu Mincho"/>
          <w:b/>
          <w:bCs/>
          <w:lang w:val="en-US"/>
        </w:rPr>
        <w:t xml:space="preserve">Proposal </w:t>
      </w:r>
      <w:r>
        <w:rPr>
          <w:rFonts w:eastAsia="Yu Mincho"/>
          <w:b/>
          <w:bCs/>
          <w:lang w:val="en-US"/>
        </w:rPr>
        <w:t>3</w:t>
      </w:r>
      <w:r w:rsidRPr="007F211A">
        <w:rPr>
          <w:rFonts w:eastAsia="Yu Mincho"/>
          <w:b/>
          <w:bCs/>
          <w:lang w:val="en-US"/>
        </w:rPr>
        <w:t xml:space="preserve">:    </w:t>
      </w:r>
      <w:r w:rsidRPr="007F211A">
        <w:rPr>
          <w:rFonts w:eastAsia="Yu Mincho"/>
          <w:b/>
          <w:bCs/>
          <w:lang w:val="en-US"/>
        </w:rPr>
        <w:tab/>
        <w:t xml:space="preserve">RAN1 discuss the specific group of PDCCH occasions that the LP-WUS triggers for options 1-1 and 1-2.  </w:t>
      </w:r>
    </w:p>
    <w:p w14:paraId="2A168630" w14:textId="77777777" w:rsidR="00C000C3" w:rsidRPr="007F211A" w:rsidRDefault="00C000C3" w:rsidP="00C000C3">
      <w:pPr>
        <w:ind w:left="1701"/>
        <w:rPr>
          <w:rFonts w:eastAsia="Yu Mincho"/>
          <w:b/>
          <w:bCs/>
          <w:lang w:val="en-US"/>
        </w:rPr>
      </w:pPr>
      <w:r w:rsidRPr="007F211A">
        <w:rPr>
          <w:rFonts w:eastAsia="Yu Mincho"/>
          <w:b/>
          <w:bCs/>
          <w:lang w:val="en-US"/>
        </w:rPr>
        <w:t>Options include:</w:t>
      </w:r>
    </w:p>
    <w:p w14:paraId="3D26A8F1" w14:textId="77777777" w:rsidR="00C000C3" w:rsidRPr="007F211A" w:rsidRDefault="00C000C3" w:rsidP="00C000C3">
      <w:pPr>
        <w:ind w:left="1701"/>
        <w:rPr>
          <w:rFonts w:eastAsia="Yu Mincho"/>
          <w:b/>
          <w:bCs/>
          <w:lang w:val="en-US"/>
        </w:rPr>
      </w:pPr>
      <w:r w:rsidRPr="007F211A">
        <w:rPr>
          <w:rFonts w:eastAsia="Yu Mincho"/>
          <w:b/>
          <w:bCs/>
          <w:lang w:val="en-US"/>
        </w:rPr>
        <w:t>1.</w:t>
      </w:r>
      <w:r w:rsidRPr="007F211A">
        <w:rPr>
          <w:rFonts w:eastAsia="Yu Mincho"/>
          <w:b/>
          <w:bCs/>
          <w:lang w:val="en-US"/>
        </w:rPr>
        <w:tab/>
        <w:t xml:space="preserve">LP-WUS triggers PDCCH monitoring in the next </w:t>
      </w:r>
      <w:proofErr w:type="spellStart"/>
      <w:r w:rsidRPr="007F211A">
        <w:rPr>
          <w:rFonts w:eastAsia="Yu Mincho"/>
          <w:b/>
          <w:bCs/>
          <w:lang w:val="en-US"/>
        </w:rPr>
        <w:t>OnDuration</w:t>
      </w:r>
      <w:proofErr w:type="spellEnd"/>
      <w:r w:rsidRPr="007F211A">
        <w:rPr>
          <w:rFonts w:eastAsia="Yu Mincho"/>
          <w:b/>
          <w:bCs/>
          <w:lang w:val="en-US"/>
        </w:rPr>
        <w:t xml:space="preserve"> only</w:t>
      </w:r>
    </w:p>
    <w:p w14:paraId="0F2C06A9" w14:textId="77777777" w:rsidR="00C000C3" w:rsidRPr="007F211A" w:rsidRDefault="00C000C3" w:rsidP="00C000C3">
      <w:pPr>
        <w:ind w:left="1701"/>
        <w:rPr>
          <w:rFonts w:eastAsia="Yu Mincho"/>
          <w:b/>
          <w:bCs/>
          <w:lang w:val="en-US"/>
        </w:rPr>
      </w:pPr>
      <w:r w:rsidRPr="007F211A">
        <w:rPr>
          <w:rFonts w:eastAsia="Yu Mincho"/>
          <w:b/>
          <w:bCs/>
          <w:lang w:val="en-US"/>
        </w:rPr>
        <w:t>2.</w:t>
      </w:r>
      <w:r w:rsidRPr="007F211A">
        <w:rPr>
          <w:rFonts w:eastAsia="Yu Mincho"/>
          <w:b/>
          <w:bCs/>
          <w:lang w:val="en-US"/>
        </w:rPr>
        <w:tab/>
        <w:t xml:space="preserve">LP-WUS triggers PDCCH monitoring in the next “N” </w:t>
      </w:r>
      <w:proofErr w:type="spellStart"/>
      <w:r w:rsidRPr="007F211A">
        <w:rPr>
          <w:rFonts w:eastAsia="Yu Mincho"/>
          <w:b/>
          <w:bCs/>
          <w:lang w:val="en-US"/>
        </w:rPr>
        <w:t>OnDurations</w:t>
      </w:r>
      <w:proofErr w:type="spellEnd"/>
      <w:r w:rsidRPr="007F211A">
        <w:rPr>
          <w:rFonts w:eastAsia="Yu Mincho"/>
          <w:b/>
          <w:bCs/>
          <w:lang w:val="en-US"/>
        </w:rPr>
        <w:t xml:space="preserve"> </w:t>
      </w:r>
    </w:p>
    <w:p w14:paraId="27084475" w14:textId="77777777" w:rsidR="00C000C3" w:rsidRPr="007F211A" w:rsidRDefault="00C000C3" w:rsidP="00C000C3">
      <w:pPr>
        <w:ind w:left="1701"/>
        <w:rPr>
          <w:rFonts w:eastAsia="Yu Mincho"/>
          <w:b/>
          <w:bCs/>
          <w:lang w:val="en-US"/>
        </w:rPr>
      </w:pPr>
      <w:r w:rsidRPr="007F211A">
        <w:rPr>
          <w:rFonts w:eastAsia="Yu Mincho"/>
          <w:b/>
          <w:bCs/>
          <w:lang w:val="en-US"/>
        </w:rPr>
        <w:t>3.</w:t>
      </w:r>
      <w:r w:rsidRPr="007F211A">
        <w:rPr>
          <w:rFonts w:eastAsia="Yu Mincho"/>
          <w:b/>
          <w:bCs/>
          <w:lang w:val="en-US"/>
        </w:rPr>
        <w:tab/>
        <w:t xml:space="preserve">LP-WUS triggers PDCCH monitoring at specific PDCCH locations within the next </w:t>
      </w:r>
      <w:proofErr w:type="spellStart"/>
      <w:r w:rsidRPr="007F211A">
        <w:rPr>
          <w:rFonts w:eastAsia="Yu Mincho"/>
          <w:b/>
          <w:bCs/>
          <w:lang w:val="en-US"/>
        </w:rPr>
        <w:t>OnDuration</w:t>
      </w:r>
      <w:proofErr w:type="spellEnd"/>
    </w:p>
    <w:p w14:paraId="033705CA" w14:textId="77777777" w:rsidR="00C000C3" w:rsidRPr="007F211A" w:rsidRDefault="00C000C3" w:rsidP="00C000C3">
      <w:pPr>
        <w:ind w:left="1701"/>
        <w:rPr>
          <w:rFonts w:eastAsia="Yu Mincho"/>
          <w:b/>
          <w:bCs/>
          <w:lang w:val="en-US"/>
        </w:rPr>
      </w:pPr>
      <w:r w:rsidRPr="007F211A">
        <w:rPr>
          <w:rFonts w:eastAsia="Yu Mincho"/>
          <w:b/>
          <w:bCs/>
          <w:lang w:val="en-US"/>
        </w:rPr>
        <w:t>FFS:     Signaling of different options.</w:t>
      </w:r>
    </w:p>
    <w:p w14:paraId="2D1EBC39" w14:textId="77777777" w:rsidR="0009162C" w:rsidRDefault="0009162C" w:rsidP="00C000C3">
      <w:pPr>
        <w:ind w:left="1701" w:hanging="1701"/>
        <w:rPr>
          <w:rFonts w:eastAsia="Yu Mincho"/>
          <w:b/>
          <w:bCs/>
          <w:lang w:val="en-US"/>
        </w:rPr>
      </w:pPr>
    </w:p>
    <w:p w14:paraId="3033BAD0" w14:textId="605EBA52" w:rsidR="00C000C3" w:rsidRDefault="00C000C3" w:rsidP="00C000C3">
      <w:pPr>
        <w:ind w:left="1701" w:hanging="1701"/>
        <w:rPr>
          <w:b/>
          <w:bCs/>
        </w:rPr>
      </w:pPr>
      <w:r w:rsidRPr="007F211A">
        <w:rPr>
          <w:rFonts w:eastAsia="Yu Mincho"/>
          <w:b/>
          <w:bCs/>
          <w:lang w:val="en-US"/>
        </w:rPr>
        <w:t xml:space="preserve">Proposal </w:t>
      </w:r>
      <w:r>
        <w:rPr>
          <w:rFonts w:eastAsia="Yu Mincho"/>
          <w:b/>
          <w:bCs/>
          <w:lang w:val="en-US"/>
        </w:rPr>
        <w:t>4</w:t>
      </w:r>
      <w:r w:rsidRPr="007F211A">
        <w:rPr>
          <w:rFonts w:eastAsia="Yu Mincho"/>
          <w:b/>
          <w:bCs/>
          <w:lang w:val="en-US"/>
        </w:rPr>
        <w:t xml:space="preserve">:     </w:t>
      </w:r>
      <w:r w:rsidRPr="00D20AC3">
        <w:tab/>
      </w:r>
      <w:r w:rsidRPr="007F211A">
        <w:rPr>
          <w:b/>
          <w:bCs/>
        </w:rPr>
        <w:t>For connected mode option 1-2, legacy C-DRX configuration does not restrict LP-WUS configuration.</w:t>
      </w:r>
    </w:p>
    <w:p w14:paraId="22213325" w14:textId="77777777" w:rsidR="00C000C3" w:rsidRDefault="00C000C3" w:rsidP="00DA4187">
      <w:pPr>
        <w:ind w:left="1701" w:hanging="1701"/>
        <w:rPr>
          <w:b/>
          <w:bCs/>
        </w:rPr>
      </w:pPr>
    </w:p>
    <w:p w14:paraId="5A6CAD38" w14:textId="50F6DF4D" w:rsidR="00C000C3" w:rsidRDefault="00C000C3" w:rsidP="00C000C3">
      <w:pPr>
        <w:ind w:left="1701" w:hanging="1701"/>
        <w:rPr>
          <w:b/>
          <w:bCs/>
        </w:rPr>
      </w:pPr>
      <w:r w:rsidRPr="007F211A">
        <w:rPr>
          <w:rFonts w:eastAsia="Yu Mincho"/>
          <w:b/>
          <w:bCs/>
          <w:lang w:val="en-US"/>
        </w:rPr>
        <w:t xml:space="preserve">Proposal </w:t>
      </w:r>
      <w:r>
        <w:rPr>
          <w:rFonts w:eastAsia="Yu Mincho"/>
          <w:b/>
          <w:bCs/>
          <w:lang w:val="en-US"/>
        </w:rPr>
        <w:t>5</w:t>
      </w:r>
      <w:r w:rsidRPr="007F211A">
        <w:rPr>
          <w:rFonts w:eastAsia="Yu Mincho"/>
          <w:b/>
          <w:bCs/>
          <w:lang w:val="en-US"/>
        </w:rPr>
        <w:t xml:space="preserve">:     </w:t>
      </w:r>
      <w:r w:rsidRPr="007F211A">
        <w:rPr>
          <w:rFonts w:eastAsia="Yu Mincho"/>
          <w:b/>
          <w:bCs/>
          <w:lang w:val="en-US"/>
        </w:rPr>
        <w:tab/>
      </w:r>
      <w:r w:rsidRPr="007F211A">
        <w:rPr>
          <w:b/>
          <w:bCs/>
        </w:rPr>
        <w:t>For connected mode option 1-2, a new On-duration timer is supported to limit the PDCCH monitoring time.</w:t>
      </w:r>
    </w:p>
    <w:p w14:paraId="463CDC97" w14:textId="77777777" w:rsidR="00C000C3" w:rsidRDefault="00C000C3" w:rsidP="00DA4187">
      <w:pPr>
        <w:ind w:left="1701" w:hanging="1701"/>
        <w:rPr>
          <w:b/>
          <w:bCs/>
        </w:rPr>
      </w:pPr>
    </w:p>
    <w:p w14:paraId="3388C8E8" w14:textId="77777777" w:rsidR="00C000C3" w:rsidRPr="007F211A" w:rsidRDefault="00C000C3" w:rsidP="00C000C3">
      <w:pPr>
        <w:ind w:left="1701" w:hanging="1701"/>
        <w:rPr>
          <w:b/>
          <w:bCs/>
        </w:rPr>
      </w:pPr>
      <w:r w:rsidRPr="007F211A">
        <w:rPr>
          <w:b/>
          <w:bCs/>
        </w:rPr>
        <w:t xml:space="preserve">Proposal </w:t>
      </w:r>
      <w:r>
        <w:rPr>
          <w:b/>
          <w:bCs/>
        </w:rPr>
        <w:t>6</w:t>
      </w:r>
      <w:r w:rsidRPr="007F211A">
        <w:rPr>
          <w:b/>
          <w:bCs/>
        </w:rPr>
        <w:t>:</w:t>
      </w:r>
      <w:r w:rsidRPr="007F211A">
        <w:rPr>
          <w:b/>
          <w:bCs/>
        </w:rPr>
        <w:tab/>
        <w:t xml:space="preserve">For connected mode LP-WUS option 1-2 </w:t>
      </w:r>
      <w:proofErr w:type="gramStart"/>
      <w:r w:rsidRPr="007F211A">
        <w:rPr>
          <w:b/>
          <w:bCs/>
        </w:rPr>
        <w:t>operation,  discuss</w:t>
      </w:r>
      <w:proofErr w:type="gramEnd"/>
      <w:r w:rsidRPr="007F211A">
        <w:rPr>
          <w:b/>
          <w:bCs/>
        </w:rPr>
        <w:t xml:space="preserve"> the need for:</w:t>
      </w:r>
    </w:p>
    <w:p w14:paraId="21902A19" w14:textId="77777777" w:rsidR="00C000C3" w:rsidRPr="007F211A" w:rsidRDefault="00C000C3" w:rsidP="00C000C3">
      <w:pPr>
        <w:pStyle w:val="ListParagraph"/>
        <w:numPr>
          <w:ilvl w:val="0"/>
          <w:numId w:val="35"/>
        </w:numPr>
        <w:ind w:firstLineChars="0"/>
        <w:rPr>
          <w:rFonts w:ascii="Arial" w:hAnsi="Arial" w:cs="Arial"/>
          <w:b/>
          <w:bCs/>
          <w:sz w:val="20"/>
          <w:szCs w:val="20"/>
        </w:rPr>
      </w:pPr>
      <w:r w:rsidRPr="007F211A">
        <w:rPr>
          <w:rFonts w:ascii="Arial" w:hAnsi="Arial" w:cs="Arial"/>
          <w:b/>
          <w:bCs/>
          <w:sz w:val="20"/>
          <w:szCs w:val="20"/>
        </w:rPr>
        <w:t>Short to Long DRX cycle changes.</w:t>
      </w:r>
    </w:p>
    <w:p w14:paraId="32ABD54D" w14:textId="77777777" w:rsidR="00C000C3" w:rsidRPr="007F211A" w:rsidRDefault="00C000C3" w:rsidP="00C000C3">
      <w:pPr>
        <w:pStyle w:val="ListParagraph"/>
        <w:numPr>
          <w:ilvl w:val="0"/>
          <w:numId w:val="35"/>
        </w:numPr>
        <w:ind w:firstLineChars="0"/>
        <w:rPr>
          <w:rFonts w:ascii="Arial" w:hAnsi="Arial" w:cs="Arial"/>
          <w:b/>
          <w:bCs/>
          <w:sz w:val="20"/>
          <w:szCs w:val="20"/>
        </w:rPr>
      </w:pPr>
      <w:r w:rsidRPr="007F211A">
        <w:rPr>
          <w:rFonts w:ascii="Arial" w:hAnsi="Arial" w:cs="Arial"/>
          <w:b/>
          <w:bCs/>
          <w:sz w:val="20"/>
          <w:szCs w:val="20"/>
        </w:rPr>
        <w:t>A new LP_WUS specific PDCCH monitoring INACTIVITY timer</w:t>
      </w:r>
    </w:p>
    <w:p w14:paraId="1F705224" w14:textId="77777777" w:rsidR="0009162C" w:rsidRDefault="0009162C" w:rsidP="00C000C3">
      <w:pPr>
        <w:ind w:left="1701" w:hanging="1701"/>
        <w:rPr>
          <w:rFonts w:eastAsia="Yu Mincho"/>
          <w:b/>
          <w:bCs/>
          <w:lang w:val="en-US"/>
        </w:rPr>
      </w:pPr>
    </w:p>
    <w:p w14:paraId="5508CBEB" w14:textId="614B43AE" w:rsidR="00C000C3" w:rsidRDefault="00C000C3" w:rsidP="00C000C3">
      <w:pPr>
        <w:ind w:left="1701" w:hanging="1701"/>
        <w:rPr>
          <w:b/>
          <w:bCs/>
        </w:rPr>
      </w:pPr>
      <w:r w:rsidRPr="007F211A">
        <w:rPr>
          <w:rFonts w:eastAsia="Yu Mincho"/>
          <w:b/>
          <w:bCs/>
          <w:lang w:val="en-US"/>
        </w:rPr>
        <w:t xml:space="preserve">Proposal </w:t>
      </w:r>
      <w:r>
        <w:rPr>
          <w:rFonts w:eastAsia="Yu Mincho"/>
          <w:b/>
          <w:bCs/>
          <w:lang w:val="en-US"/>
        </w:rPr>
        <w:t>7</w:t>
      </w:r>
      <w:r w:rsidRPr="007F211A">
        <w:rPr>
          <w:rFonts w:eastAsia="Yu Mincho"/>
          <w:b/>
          <w:bCs/>
          <w:lang w:val="en-US"/>
        </w:rPr>
        <w:t xml:space="preserve">:     </w:t>
      </w:r>
      <w:r w:rsidRPr="007F211A">
        <w:rPr>
          <w:rFonts w:eastAsia="Yu Mincho"/>
          <w:b/>
          <w:bCs/>
          <w:lang w:val="en-US"/>
        </w:rPr>
        <w:tab/>
      </w:r>
      <w:r w:rsidRPr="007F211A">
        <w:rPr>
          <w:b/>
          <w:bCs/>
        </w:rPr>
        <w:t>Option 1-3 is deprioritised.</w:t>
      </w:r>
    </w:p>
    <w:p w14:paraId="24AD13C0" w14:textId="77777777" w:rsidR="00C000C3" w:rsidRDefault="00C000C3" w:rsidP="00C000C3">
      <w:pPr>
        <w:ind w:left="1701" w:hanging="1701"/>
        <w:rPr>
          <w:b/>
          <w:bCs/>
        </w:rPr>
      </w:pPr>
    </w:p>
    <w:p w14:paraId="6E9C4A51" w14:textId="77777777" w:rsidR="00C000C3" w:rsidRDefault="00C000C3" w:rsidP="00C000C3">
      <w:pPr>
        <w:ind w:left="1701" w:hanging="1701"/>
        <w:rPr>
          <w:b/>
          <w:bCs/>
        </w:rPr>
      </w:pPr>
      <w:r w:rsidRPr="007F211A">
        <w:rPr>
          <w:b/>
          <w:bCs/>
        </w:rPr>
        <w:t xml:space="preserve">Proposal </w:t>
      </w:r>
      <w:r>
        <w:rPr>
          <w:b/>
          <w:bCs/>
        </w:rPr>
        <w:t>8</w:t>
      </w:r>
      <w:r w:rsidRPr="007F211A">
        <w:rPr>
          <w:b/>
          <w:bCs/>
        </w:rPr>
        <w:t>:</w:t>
      </w:r>
      <w:r w:rsidRPr="007F211A">
        <w:rPr>
          <w:b/>
          <w:bCs/>
        </w:rPr>
        <w:tab/>
        <w:t>The UE reports one value of minimum time gap (alt. 1), corresponding to the minimum time gap that can enable the UE to save power when using LP-WUS.</w:t>
      </w:r>
    </w:p>
    <w:p w14:paraId="361F1689" w14:textId="77777777" w:rsidR="00C000C3" w:rsidRDefault="00C000C3" w:rsidP="00C000C3">
      <w:pPr>
        <w:ind w:left="1701" w:hanging="1701"/>
        <w:rPr>
          <w:b/>
          <w:bCs/>
        </w:rPr>
      </w:pPr>
    </w:p>
    <w:p w14:paraId="521CA9C7" w14:textId="64E71B91" w:rsidR="00C000C3" w:rsidRDefault="00C000C3" w:rsidP="00C000C3">
      <w:pPr>
        <w:ind w:left="1701" w:hanging="1701"/>
        <w:rPr>
          <w:b/>
          <w:bCs/>
        </w:rPr>
      </w:pPr>
      <w:r w:rsidRPr="007F211A">
        <w:rPr>
          <w:b/>
          <w:bCs/>
        </w:rPr>
        <w:t xml:space="preserve">Proposal </w:t>
      </w:r>
      <w:r>
        <w:rPr>
          <w:b/>
          <w:bCs/>
        </w:rPr>
        <w:t>9</w:t>
      </w:r>
      <w:r w:rsidRPr="007F211A">
        <w:rPr>
          <w:b/>
          <w:bCs/>
        </w:rPr>
        <w:t xml:space="preserve">:      </w:t>
      </w:r>
      <w:r w:rsidRPr="007F211A">
        <w:rPr>
          <w:b/>
          <w:bCs/>
        </w:rPr>
        <w:tab/>
        <w:t xml:space="preserve">Consider a procedure or procedure enhancements, to enable accounting for the configuration and/or changes in the configuration, in the UE </w:t>
      </w:r>
      <w:proofErr w:type="gramStart"/>
      <w:r w:rsidRPr="007F211A">
        <w:rPr>
          <w:b/>
          <w:bCs/>
        </w:rPr>
        <w:t>capability  reporting</w:t>
      </w:r>
      <w:proofErr w:type="gramEnd"/>
      <w:r w:rsidRPr="007F211A">
        <w:rPr>
          <w:b/>
          <w:bCs/>
        </w:rPr>
        <w:t xml:space="preserve"> for minimum time gap (</w:t>
      </w:r>
      <w:proofErr w:type="spellStart"/>
      <w:r w:rsidRPr="007F211A">
        <w:rPr>
          <w:b/>
          <w:bCs/>
        </w:rPr>
        <w:t>eg</w:t>
      </w:r>
      <w:proofErr w:type="spellEnd"/>
      <w:r w:rsidRPr="007F211A">
        <w:rPr>
          <w:b/>
          <w:bCs/>
        </w:rPr>
        <w:t xml:space="preserve"> the UE Assistance Information).</w:t>
      </w:r>
    </w:p>
    <w:p w14:paraId="2C3659F8" w14:textId="77777777" w:rsidR="00C000C3" w:rsidRDefault="00C000C3" w:rsidP="00C000C3">
      <w:pPr>
        <w:ind w:left="1701" w:hanging="1701"/>
        <w:rPr>
          <w:b/>
          <w:bCs/>
        </w:rPr>
      </w:pPr>
    </w:p>
    <w:p w14:paraId="7A453EB9" w14:textId="0FA59096" w:rsidR="00C000C3" w:rsidRPr="00C000C3" w:rsidRDefault="00C000C3" w:rsidP="00C000C3">
      <w:pPr>
        <w:ind w:left="1701" w:hanging="1701"/>
        <w:rPr>
          <w:b/>
          <w:bCs/>
        </w:rPr>
      </w:pPr>
      <w:r w:rsidRPr="00C000C3">
        <w:rPr>
          <w:b/>
          <w:bCs/>
        </w:rPr>
        <w:t xml:space="preserve">Proposal 10:      </w:t>
      </w:r>
      <w:r w:rsidRPr="00C000C3">
        <w:rPr>
          <w:b/>
          <w:bCs/>
        </w:rPr>
        <w:tab/>
        <w:t xml:space="preserve">Consider the early indication of LP-WUS connected mode characteristics, that the UE can use to determine optimum minimum time gap. </w:t>
      </w:r>
    </w:p>
    <w:p w14:paraId="4D842B1A" w14:textId="5B328C14" w:rsidR="00C000C3" w:rsidRPr="00C000C3" w:rsidRDefault="00C000C3" w:rsidP="00C000C3">
      <w:pPr>
        <w:ind w:left="1701" w:hanging="1701"/>
        <w:rPr>
          <w:b/>
          <w:bCs/>
        </w:rPr>
      </w:pPr>
      <w:r w:rsidRPr="00C000C3">
        <w:rPr>
          <w:b/>
          <w:bCs/>
        </w:rPr>
        <w:t xml:space="preserve">    </w:t>
      </w:r>
      <w:r>
        <w:rPr>
          <w:b/>
          <w:bCs/>
        </w:rPr>
        <w:tab/>
      </w:r>
      <w:r w:rsidRPr="00C000C3">
        <w:rPr>
          <w:b/>
          <w:bCs/>
        </w:rPr>
        <w:t xml:space="preserve"> FFS:     The list of characteristics, which may include:</w:t>
      </w:r>
    </w:p>
    <w:p w14:paraId="627673DD" w14:textId="77777777" w:rsidR="00C000C3" w:rsidRPr="00C000C3" w:rsidRDefault="00C000C3" w:rsidP="00C000C3">
      <w:pPr>
        <w:numPr>
          <w:ilvl w:val="0"/>
          <w:numId w:val="27"/>
        </w:numPr>
        <w:rPr>
          <w:b/>
          <w:bCs/>
        </w:rPr>
      </w:pPr>
      <w:r w:rsidRPr="00C000C3">
        <w:rPr>
          <w:b/>
          <w:bCs/>
        </w:rPr>
        <w:t>Availability of synchronisation sources</w:t>
      </w:r>
    </w:p>
    <w:p w14:paraId="7547C2F1" w14:textId="77777777" w:rsidR="00C000C3" w:rsidRPr="00C000C3" w:rsidRDefault="00C000C3" w:rsidP="00C000C3">
      <w:pPr>
        <w:numPr>
          <w:ilvl w:val="0"/>
          <w:numId w:val="27"/>
        </w:numPr>
        <w:rPr>
          <w:b/>
          <w:bCs/>
        </w:rPr>
      </w:pPr>
      <w:r w:rsidRPr="00C000C3">
        <w:rPr>
          <w:b/>
          <w:bCs/>
        </w:rPr>
        <w:t>LP-WUS Mode of operation (1-1 or 1-2)</w:t>
      </w:r>
    </w:p>
    <w:p w14:paraId="5D0E99B3" w14:textId="77777777" w:rsidR="00C000C3" w:rsidRPr="00C000C3" w:rsidRDefault="00C000C3" w:rsidP="00C000C3">
      <w:pPr>
        <w:numPr>
          <w:ilvl w:val="0"/>
          <w:numId w:val="27"/>
        </w:numPr>
        <w:rPr>
          <w:b/>
          <w:bCs/>
        </w:rPr>
      </w:pPr>
      <w:r w:rsidRPr="00C000C3">
        <w:rPr>
          <w:b/>
          <w:bCs/>
        </w:rPr>
        <w:t xml:space="preserve">The </w:t>
      </w:r>
      <w:proofErr w:type="spellStart"/>
      <w:r w:rsidRPr="00C000C3">
        <w:rPr>
          <w:b/>
          <w:bCs/>
        </w:rPr>
        <w:t>cDRX</w:t>
      </w:r>
      <w:proofErr w:type="spellEnd"/>
      <w:r w:rsidRPr="00C000C3">
        <w:rPr>
          <w:b/>
          <w:bCs/>
        </w:rPr>
        <w:t xml:space="preserve"> characteristics.</w:t>
      </w:r>
    </w:p>
    <w:p w14:paraId="142B5580" w14:textId="77777777" w:rsidR="00C000C3" w:rsidRPr="00C000C3" w:rsidRDefault="00C000C3" w:rsidP="00C000C3">
      <w:pPr>
        <w:numPr>
          <w:ilvl w:val="0"/>
          <w:numId w:val="27"/>
        </w:numPr>
        <w:rPr>
          <w:b/>
          <w:bCs/>
        </w:rPr>
      </w:pPr>
      <w:r w:rsidRPr="00C000C3">
        <w:rPr>
          <w:b/>
          <w:bCs/>
        </w:rPr>
        <w:t>Carrier Mode scheduling configuration (if supported)</w:t>
      </w:r>
    </w:p>
    <w:p w14:paraId="27839214" w14:textId="77777777" w:rsidR="00C000C3" w:rsidRPr="007F211A" w:rsidRDefault="00C000C3" w:rsidP="00C000C3">
      <w:pPr>
        <w:ind w:left="1701" w:hanging="1701"/>
        <w:rPr>
          <w:b/>
          <w:bCs/>
        </w:rPr>
      </w:pPr>
    </w:p>
    <w:p w14:paraId="274B693C" w14:textId="77777777" w:rsidR="00C000C3" w:rsidRPr="007F211A" w:rsidRDefault="00C000C3" w:rsidP="00C000C3">
      <w:pPr>
        <w:ind w:left="1701" w:hanging="1701"/>
        <w:rPr>
          <w:b/>
          <w:bCs/>
        </w:rPr>
      </w:pPr>
      <w:r w:rsidRPr="007F211A">
        <w:rPr>
          <w:b/>
          <w:bCs/>
        </w:rPr>
        <w:t xml:space="preserve">Proposal </w:t>
      </w:r>
      <w:r>
        <w:rPr>
          <w:b/>
          <w:bCs/>
        </w:rPr>
        <w:t>11</w:t>
      </w:r>
      <w:r w:rsidRPr="007F211A">
        <w:rPr>
          <w:b/>
          <w:bCs/>
        </w:rPr>
        <w:t xml:space="preserve">:      </w:t>
      </w:r>
      <w:r w:rsidRPr="007F211A">
        <w:rPr>
          <w:b/>
          <w:bCs/>
        </w:rP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1310E796" w14:textId="77777777" w:rsidR="00C000C3" w:rsidRPr="007F211A" w:rsidRDefault="00C000C3" w:rsidP="00C000C3">
      <w:pPr>
        <w:ind w:left="1701" w:hanging="1701"/>
        <w:rPr>
          <w:b/>
          <w:bCs/>
        </w:rPr>
      </w:pPr>
    </w:p>
    <w:p w14:paraId="0A910F3B" w14:textId="77777777" w:rsidR="00C000C3" w:rsidRPr="007F211A" w:rsidRDefault="00C000C3" w:rsidP="00C000C3">
      <w:pPr>
        <w:ind w:left="1701"/>
        <w:rPr>
          <w:b/>
          <w:bCs/>
        </w:rPr>
      </w:pPr>
      <w:r w:rsidRPr="007F211A">
        <w:rPr>
          <w:b/>
          <w:bCs/>
        </w:rPr>
        <w:t>FFS:  The value X</w:t>
      </w:r>
    </w:p>
    <w:p w14:paraId="7A020493" w14:textId="77777777" w:rsidR="00C000C3" w:rsidRPr="007F211A" w:rsidRDefault="00C000C3" w:rsidP="00C000C3">
      <w:pPr>
        <w:ind w:left="1701"/>
        <w:rPr>
          <w:b/>
          <w:bCs/>
        </w:rPr>
      </w:pPr>
    </w:p>
    <w:p w14:paraId="3A7679CF" w14:textId="77777777" w:rsidR="00C000C3" w:rsidRDefault="00C000C3" w:rsidP="00C000C3">
      <w:pPr>
        <w:ind w:left="2268" w:hanging="567"/>
        <w:rPr>
          <w:b/>
          <w:bCs/>
        </w:rPr>
      </w:pPr>
      <w:r w:rsidRPr="007F211A">
        <w:rPr>
          <w:b/>
          <w:bCs/>
        </w:rPr>
        <w:t>FFS:  Characteristics that should be signalled to the UE early, for it to compute it’s preferred minimum time gap value.</w:t>
      </w:r>
    </w:p>
    <w:p w14:paraId="09004E25" w14:textId="77777777" w:rsidR="00C000C3" w:rsidRPr="007F211A" w:rsidRDefault="00C000C3" w:rsidP="00DA4187">
      <w:pPr>
        <w:rPr>
          <w:b/>
          <w:bCs/>
        </w:rPr>
      </w:pPr>
    </w:p>
    <w:p w14:paraId="093FF278" w14:textId="77777777" w:rsidR="00C000C3" w:rsidRDefault="00C000C3" w:rsidP="00C000C3">
      <w:pPr>
        <w:ind w:left="1701" w:hanging="1701"/>
        <w:rPr>
          <w:b/>
          <w:bCs/>
        </w:rPr>
      </w:pPr>
      <w:r w:rsidRPr="007F211A">
        <w:rPr>
          <w:b/>
          <w:bCs/>
        </w:rPr>
        <w:t xml:space="preserve">Proposal </w:t>
      </w:r>
      <w:r>
        <w:rPr>
          <w:b/>
          <w:bCs/>
        </w:rPr>
        <w:t>12</w:t>
      </w:r>
      <w:r w:rsidRPr="007F211A">
        <w:rPr>
          <w:b/>
          <w:bCs/>
        </w:rPr>
        <w:t xml:space="preserve">:       </w:t>
      </w:r>
      <w:r w:rsidRPr="007F211A">
        <w:rPr>
          <w:b/>
          <w:bCs/>
        </w:rPr>
        <w:tab/>
        <w:t xml:space="preserve">When LP-WUS is used to trigger PDCCH monitoring with CA configured, PDCCH monitoring is started on only the cells where scheduling is supported and no implicit </w:t>
      </w:r>
      <w:proofErr w:type="spellStart"/>
      <w:r w:rsidRPr="007F211A">
        <w:rPr>
          <w:b/>
          <w:bCs/>
        </w:rPr>
        <w:t>Scell</w:t>
      </w:r>
      <w:proofErr w:type="spellEnd"/>
      <w:r w:rsidRPr="007F211A">
        <w:rPr>
          <w:b/>
          <w:bCs/>
        </w:rPr>
        <w:t xml:space="preserve"> status change.</w:t>
      </w:r>
    </w:p>
    <w:p w14:paraId="74F01BE4" w14:textId="77777777" w:rsidR="00C000C3" w:rsidRDefault="00C000C3" w:rsidP="00C000C3">
      <w:pPr>
        <w:ind w:left="1701" w:hanging="1701"/>
        <w:rPr>
          <w:b/>
          <w:bCs/>
        </w:rPr>
      </w:pPr>
    </w:p>
    <w:p w14:paraId="4BA8334A" w14:textId="701B94D7" w:rsidR="00C000C3" w:rsidRDefault="00C000C3" w:rsidP="00C000C3">
      <w:pPr>
        <w:ind w:left="1701" w:hanging="1701"/>
        <w:rPr>
          <w:b/>
          <w:bCs/>
        </w:rPr>
      </w:pPr>
      <w:r w:rsidRPr="007F211A">
        <w:rPr>
          <w:b/>
          <w:bCs/>
        </w:rPr>
        <w:t xml:space="preserve">Proposal </w:t>
      </w:r>
      <w:r>
        <w:rPr>
          <w:b/>
          <w:bCs/>
        </w:rPr>
        <w:t>13</w:t>
      </w:r>
      <w:r w:rsidRPr="007F211A">
        <w:rPr>
          <w:b/>
          <w:bCs/>
        </w:rPr>
        <w:t>:</w:t>
      </w:r>
      <w:r w:rsidRPr="007F211A">
        <w:rPr>
          <w:b/>
          <w:bCs/>
        </w:rPr>
        <w:tab/>
        <w:t xml:space="preserve">RAN1 discuss the handling of </w:t>
      </w:r>
      <w:proofErr w:type="spellStart"/>
      <w:r w:rsidRPr="007F211A">
        <w:rPr>
          <w:b/>
          <w:bCs/>
        </w:rPr>
        <w:t>SCell</w:t>
      </w:r>
      <w:proofErr w:type="spellEnd"/>
      <w:r w:rsidRPr="007F211A">
        <w:rPr>
          <w:b/>
          <w:bCs/>
        </w:rPr>
        <w:t xml:space="preserve"> dormancy when LP-WUS is in operation.</w:t>
      </w:r>
    </w:p>
    <w:p w14:paraId="55E470E4" w14:textId="77777777" w:rsidR="00C000C3" w:rsidRDefault="00C000C3" w:rsidP="00C000C3">
      <w:pPr>
        <w:ind w:left="1701" w:hanging="1701"/>
        <w:rPr>
          <w:b/>
          <w:bCs/>
        </w:rPr>
      </w:pPr>
    </w:p>
    <w:p w14:paraId="3968D4E3" w14:textId="773575D8" w:rsidR="00C000C3" w:rsidRDefault="00C000C3" w:rsidP="00C000C3">
      <w:pPr>
        <w:ind w:left="1701" w:hanging="1701"/>
        <w:rPr>
          <w:b/>
          <w:bCs/>
        </w:rPr>
      </w:pPr>
      <w:r w:rsidRPr="007F211A">
        <w:rPr>
          <w:b/>
          <w:bCs/>
        </w:rPr>
        <w:t xml:space="preserve">Proposal </w:t>
      </w:r>
      <w:r>
        <w:rPr>
          <w:b/>
          <w:bCs/>
        </w:rPr>
        <w:t>14</w:t>
      </w:r>
      <w:r w:rsidRPr="007F211A">
        <w:rPr>
          <w:b/>
          <w:bCs/>
        </w:rPr>
        <w:t>:</w:t>
      </w:r>
      <w:r w:rsidRPr="007F211A">
        <w:rPr>
          <w:b/>
          <w:bCs/>
        </w:rPr>
        <w:tab/>
        <w:t>The Network re-uses the TCI-state framework for the PDCCH Coreset associated with the LP-WUS, to determine the QCL relationship with LP-WUS.</w:t>
      </w:r>
    </w:p>
    <w:p w14:paraId="0E7C5874" w14:textId="77777777" w:rsidR="00C000C3" w:rsidRDefault="00C000C3" w:rsidP="00C000C3">
      <w:pPr>
        <w:ind w:left="1701" w:hanging="1701"/>
        <w:rPr>
          <w:b/>
          <w:bCs/>
        </w:rPr>
      </w:pPr>
    </w:p>
    <w:p w14:paraId="77812CBD" w14:textId="77777777" w:rsidR="00C000C3" w:rsidRPr="007F211A" w:rsidRDefault="00C000C3" w:rsidP="00C000C3">
      <w:pPr>
        <w:suppressAutoHyphens/>
        <w:spacing w:line="259" w:lineRule="auto"/>
        <w:ind w:left="1701" w:hanging="1701"/>
        <w:rPr>
          <w:b/>
          <w:bCs/>
        </w:rPr>
      </w:pPr>
      <w:r w:rsidRPr="007F211A">
        <w:rPr>
          <w:b/>
          <w:bCs/>
        </w:rPr>
        <w:t xml:space="preserve">Proposal </w:t>
      </w:r>
      <w:r>
        <w:rPr>
          <w:b/>
          <w:bCs/>
        </w:rPr>
        <w:t>15</w:t>
      </w:r>
      <w:r w:rsidRPr="007F211A">
        <w:rPr>
          <w:b/>
          <w:bCs/>
        </w:rPr>
        <w:t xml:space="preserve">:        </w:t>
      </w:r>
      <w:r w:rsidRPr="007F211A">
        <w:rPr>
          <w:b/>
          <w:bCs/>
        </w:rPr>
        <w:tab/>
        <w:t xml:space="preserve">The LP-WUS from the </w:t>
      </w:r>
      <w:proofErr w:type="spellStart"/>
      <w:r w:rsidRPr="007F211A">
        <w:rPr>
          <w:b/>
          <w:bCs/>
        </w:rPr>
        <w:t>gNB</w:t>
      </w:r>
      <w:proofErr w:type="spellEnd"/>
      <w:r w:rsidRPr="007F211A">
        <w:rPr>
          <w:b/>
          <w:bCs/>
        </w:rPr>
        <w:t xml:space="preserve"> is </w:t>
      </w:r>
      <w:proofErr w:type="spellStart"/>
      <w:r w:rsidRPr="007F211A">
        <w:rPr>
          <w:b/>
          <w:bCs/>
        </w:rPr>
        <w:t>QCLed</w:t>
      </w:r>
      <w:proofErr w:type="spellEnd"/>
      <w:r w:rsidRPr="007F211A">
        <w:rPr>
          <w:b/>
          <w:bCs/>
        </w:rPr>
        <w:t xml:space="preserve"> with the SSB/CSI-RS via at least Type-D.</w:t>
      </w:r>
    </w:p>
    <w:p w14:paraId="319E5083" w14:textId="77777777" w:rsidR="00C000C3" w:rsidRPr="007F211A" w:rsidRDefault="00C000C3" w:rsidP="00C000C3">
      <w:pPr>
        <w:suppressAutoHyphens/>
        <w:spacing w:line="259" w:lineRule="auto"/>
        <w:ind w:left="1701"/>
        <w:rPr>
          <w:b/>
          <w:bCs/>
        </w:rPr>
      </w:pPr>
      <w:r w:rsidRPr="007F211A">
        <w:rPr>
          <w:b/>
          <w:bCs/>
        </w:rPr>
        <w:lastRenderedPageBreak/>
        <w:t>FFS:   If Type-B/C QCL relationships are also applicable</w:t>
      </w:r>
    </w:p>
    <w:p w14:paraId="71F2B38B" w14:textId="77777777" w:rsidR="00C000C3" w:rsidRPr="007F211A" w:rsidRDefault="00C000C3" w:rsidP="00C000C3">
      <w:pPr>
        <w:ind w:left="1701" w:hanging="1701"/>
        <w:rPr>
          <w:b/>
          <w:bCs/>
        </w:rPr>
      </w:pPr>
    </w:p>
    <w:p w14:paraId="102D8E82" w14:textId="77777777" w:rsidR="00C000C3" w:rsidRPr="007F211A" w:rsidRDefault="00C000C3" w:rsidP="00C000C3">
      <w:pPr>
        <w:ind w:left="1701" w:hanging="1701"/>
        <w:jc w:val="both"/>
        <w:rPr>
          <w:rFonts w:eastAsia="Yu Mincho"/>
          <w:b/>
          <w:iCs/>
          <w:lang w:eastAsia="ja-JP"/>
        </w:rPr>
      </w:pPr>
      <w:r w:rsidRPr="007F211A">
        <w:rPr>
          <w:rFonts w:eastAsia="Yu Mincho"/>
          <w:b/>
          <w:iCs/>
          <w:lang w:eastAsia="ja-JP"/>
        </w:rPr>
        <w:t>Proposal 1</w:t>
      </w:r>
      <w:r>
        <w:rPr>
          <w:rFonts w:eastAsia="Yu Mincho"/>
          <w:b/>
          <w:iCs/>
          <w:lang w:eastAsia="ja-JP"/>
        </w:rPr>
        <w:t>6</w:t>
      </w:r>
      <w:r w:rsidRPr="007F211A">
        <w:rPr>
          <w:rFonts w:eastAsia="Yu Mincho"/>
          <w:b/>
          <w:iCs/>
          <w:lang w:eastAsia="ja-JP"/>
        </w:rPr>
        <w:t xml:space="preserve">:     </w:t>
      </w:r>
      <w:r w:rsidRPr="007F211A">
        <w:rPr>
          <w:rFonts w:eastAsia="Yu Mincho"/>
          <w:b/>
          <w:iCs/>
          <w:lang w:eastAsia="ja-JP"/>
        </w:rPr>
        <w:tab/>
        <w:t>The activation and deactivation of LP-WUS monitoring can be achieved without additional indication from the UE.</w:t>
      </w:r>
    </w:p>
    <w:p w14:paraId="3EC0C920" w14:textId="77777777" w:rsidR="00C000C3" w:rsidRPr="007F211A" w:rsidRDefault="00C000C3" w:rsidP="00C000C3">
      <w:pPr>
        <w:ind w:left="1701"/>
        <w:jc w:val="both"/>
        <w:rPr>
          <w:rFonts w:eastAsia="Yu Mincho"/>
          <w:b/>
          <w:iCs/>
          <w:lang w:eastAsia="ja-JP"/>
        </w:rPr>
      </w:pPr>
      <w:r w:rsidRPr="007F211A">
        <w:rPr>
          <w:rFonts w:eastAsia="Yu Mincho"/>
          <w:b/>
          <w:iCs/>
          <w:lang w:eastAsia="ja-JP"/>
        </w:rPr>
        <w:t>FFS:</w:t>
      </w:r>
      <w:r w:rsidRPr="007F211A">
        <w:rPr>
          <w:rFonts w:eastAsia="Yu Mincho"/>
          <w:b/>
          <w:iCs/>
          <w:lang w:eastAsia="ja-JP"/>
        </w:rPr>
        <w:tab/>
        <w:t xml:space="preserve">      RAN4 to determine the characteristics of the MR measurements required to ensure this “no indication” method is reliable.</w:t>
      </w:r>
    </w:p>
    <w:p w14:paraId="387B5D92" w14:textId="77777777" w:rsidR="00C000C3" w:rsidRPr="007F211A" w:rsidRDefault="00C000C3" w:rsidP="00C000C3">
      <w:pPr>
        <w:ind w:left="1701" w:hanging="1701"/>
        <w:jc w:val="both"/>
        <w:rPr>
          <w:rFonts w:eastAsia="Yu Mincho"/>
          <w:b/>
          <w:iCs/>
          <w:lang w:eastAsia="ja-JP"/>
        </w:rPr>
      </w:pPr>
      <w:r w:rsidRPr="007F211A">
        <w:rPr>
          <w:rFonts w:eastAsia="Yu Mincho"/>
          <w:b/>
          <w:iCs/>
          <w:lang w:eastAsia="ja-JP"/>
        </w:rPr>
        <w:t xml:space="preserve">Proposal </w:t>
      </w:r>
      <w:r>
        <w:rPr>
          <w:rFonts w:eastAsia="Yu Mincho"/>
          <w:b/>
          <w:iCs/>
          <w:lang w:eastAsia="ja-JP"/>
        </w:rPr>
        <w:t>17</w:t>
      </w:r>
      <w:r w:rsidRPr="007F211A">
        <w:rPr>
          <w:rFonts w:eastAsia="Yu Mincho"/>
          <w:b/>
          <w:iCs/>
          <w:lang w:eastAsia="ja-JP"/>
        </w:rPr>
        <w:t xml:space="preserve">:     </w:t>
      </w:r>
      <w:r w:rsidRPr="007F211A">
        <w:rPr>
          <w:rFonts w:eastAsia="Yu Mincho"/>
          <w:b/>
          <w:iCs/>
          <w:lang w:eastAsia="ja-JP"/>
        </w:rPr>
        <w:tab/>
        <w:t>LP-WUS monitoring can be supported whilst the MR is performing other actions.</w:t>
      </w:r>
    </w:p>
    <w:p w14:paraId="141F871E" w14:textId="77777777" w:rsidR="00C000C3" w:rsidRDefault="00C000C3" w:rsidP="00C000C3"/>
    <w:p w14:paraId="7D975B51" w14:textId="77777777" w:rsidR="00C000C3" w:rsidRPr="007F211A" w:rsidRDefault="00C000C3" w:rsidP="00C000C3">
      <w:pPr>
        <w:ind w:left="1701" w:hanging="1701"/>
        <w:rPr>
          <w:b/>
          <w:bCs/>
        </w:rPr>
      </w:pPr>
      <w:r w:rsidRPr="007F211A">
        <w:rPr>
          <w:rFonts w:eastAsia="Yu Mincho"/>
          <w:b/>
          <w:iCs/>
          <w:lang w:eastAsia="ja-JP"/>
        </w:rPr>
        <w:t>Proposal 1</w:t>
      </w:r>
      <w:r>
        <w:rPr>
          <w:rFonts w:eastAsia="Yu Mincho"/>
          <w:b/>
          <w:iCs/>
          <w:lang w:eastAsia="ja-JP"/>
        </w:rPr>
        <w:t>8</w:t>
      </w:r>
      <w:r w:rsidRPr="007F211A">
        <w:rPr>
          <w:rFonts w:eastAsia="Yu Mincho"/>
          <w:b/>
          <w:iCs/>
          <w:lang w:eastAsia="ja-JP"/>
        </w:rPr>
        <w:t xml:space="preserve">:    </w:t>
      </w:r>
      <w:r w:rsidRPr="007F211A">
        <w:rPr>
          <w:rFonts w:eastAsia="Yu Mincho"/>
          <w:b/>
          <w:iCs/>
          <w:lang w:eastAsia="ja-JP"/>
        </w:rPr>
        <w:tab/>
        <w:t>From a RAN1 perspective, an option</w:t>
      </w:r>
      <w:r w:rsidRPr="007F211A">
        <w:rPr>
          <w:b/>
          <w:bCs/>
        </w:rPr>
        <w:t xml:space="preserve"> to support explicit UE feedback to indicate loss of LP-WUS</w:t>
      </w:r>
      <w:r w:rsidRPr="007F211A">
        <w:rPr>
          <w:b/>
          <w:bCs/>
          <w:lang w:val="en-US"/>
        </w:rPr>
        <w:t xml:space="preserve"> in CONNECTED mode is supported. </w:t>
      </w:r>
      <w:r w:rsidRPr="007F211A">
        <w:rPr>
          <w:b/>
          <w:bCs/>
        </w:rPr>
        <w:t xml:space="preserve">   </w:t>
      </w:r>
    </w:p>
    <w:p w14:paraId="307EE9C7" w14:textId="77777777" w:rsidR="00C000C3" w:rsidRDefault="00C000C3" w:rsidP="00C000C3"/>
    <w:p w14:paraId="53A2F25F" w14:textId="77777777" w:rsidR="00C000C3" w:rsidRPr="007F211A" w:rsidRDefault="00C000C3" w:rsidP="00C000C3">
      <w:pPr>
        <w:suppressAutoHyphens/>
        <w:spacing w:line="259" w:lineRule="auto"/>
        <w:ind w:left="1701" w:hanging="1701"/>
        <w:rPr>
          <w:b/>
          <w:bCs/>
        </w:rPr>
      </w:pPr>
      <w:r w:rsidRPr="007F211A">
        <w:rPr>
          <w:b/>
          <w:bCs/>
        </w:rPr>
        <w:t xml:space="preserve">Proposal </w:t>
      </w:r>
      <w:r>
        <w:rPr>
          <w:b/>
          <w:bCs/>
        </w:rPr>
        <w:t>19</w:t>
      </w:r>
      <w:r w:rsidRPr="007F211A">
        <w:rPr>
          <w:b/>
          <w:bCs/>
        </w:rPr>
        <w:t xml:space="preserve">:     </w:t>
      </w:r>
      <w:r w:rsidRPr="007F211A">
        <w:rPr>
          <w:b/>
          <w:bCs/>
        </w:rPr>
        <w:tab/>
        <w:t>Discussion of CONNECTED mode payload size and coding is deferred to agenda item 9.6.1</w:t>
      </w:r>
    </w:p>
    <w:p w14:paraId="4DD9EFC3" w14:textId="77777777" w:rsidR="00C000C3" w:rsidRDefault="00C000C3" w:rsidP="00C000C3"/>
    <w:p w14:paraId="602BD859" w14:textId="77777777" w:rsidR="00C000C3" w:rsidRPr="007F211A" w:rsidRDefault="00C000C3" w:rsidP="00C000C3">
      <w:pPr>
        <w:suppressAutoHyphens/>
        <w:spacing w:line="259" w:lineRule="auto"/>
        <w:ind w:left="1701" w:hanging="1701"/>
        <w:rPr>
          <w:b/>
          <w:bCs/>
        </w:rPr>
      </w:pPr>
      <w:r w:rsidRPr="007F211A">
        <w:rPr>
          <w:b/>
          <w:bCs/>
        </w:rPr>
        <w:t xml:space="preserve">Proposal </w:t>
      </w:r>
      <w:r>
        <w:rPr>
          <w:b/>
          <w:bCs/>
        </w:rPr>
        <w:t>20</w:t>
      </w:r>
      <w:r w:rsidRPr="007F211A">
        <w:rPr>
          <w:b/>
          <w:bCs/>
        </w:rPr>
        <w:t xml:space="preserve">: </w:t>
      </w:r>
      <w:r w:rsidRPr="007F211A">
        <w:rPr>
          <w:b/>
          <w:bCs/>
        </w:rPr>
        <w:tab/>
        <w:t xml:space="preserve">For CONNECTED mode, LP-SS is not needed during normal LP-WUR operation with LP-WUR. </w:t>
      </w:r>
    </w:p>
    <w:p w14:paraId="61CF5D48" w14:textId="77777777" w:rsidR="00C000C3" w:rsidRDefault="00C000C3" w:rsidP="00C000C3"/>
    <w:p w14:paraId="493968C5" w14:textId="77777777" w:rsidR="00C000C3" w:rsidRPr="007F211A" w:rsidRDefault="00C000C3" w:rsidP="00C000C3">
      <w:pPr>
        <w:suppressAutoHyphens/>
        <w:spacing w:line="259" w:lineRule="auto"/>
        <w:ind w:left="1701" w:hanging="1701"/>
        <w:rPr>
          <w:b/>
          <w:bCs/>
        </w:rPr>
      </w:pPr>
      <w:r w:rsidRPr="007F211A">
        <w:rPr>
          <w:b/>
          <w:bCs/>
        </w:rPr>
        <w:t>Proposal 2</w:t>
      </w:r>
      <w:r>
        <w:rPr>
          <w:b/>
          <w:bCs/>
        </w:rPr>
        <w:t>1</w:t>
      </w:r>
      <w:r w:rsidRPr="007F211A">
        <w:rPr>
          <w:b/>
          <w:bCs/>
        </w:rPr>
        <w:t xml:space="preserve">: </w:t>
      </w:r>
      <w:r w:rsidRPr="007F211A">
        <w:rPr>
          <w:b/>
          <w:bCs/>
        </w:rPr>
        <w:tab/>
        <w:t>For CONNECTED mode, there is no change to how existing MR based measurements (RRM/RLM/BFD/CSI) are determined when LP-WUS is enabled.</w:t>
      </w:r>
    </w:p>
    <w:p w14:paraId="4477EA2D" w14:textId="77777777" w:rsidR="00C000C3" w:rsidRDefault="00C000C3" w:rsidP="00C000C3"/>
    <w:p w14:paraId="3C995CBD" w14:textId="77777777" w:rsidR="00C000C3" w:rsidRDefault="00C000C3" w:rsidP="00C000C3"/>
    <w:p w14:paraId="2F93866B" w14:textId="77777777" w:rsidR="00C000C3" w:rsidRDefault="00C000C3" w:rsidP="00C000C3"/>
    <w:p w14:paraId="6E2BBE28" w14:textId="5BA808C7" w:rsidR="00C000C3" w:rsidRDefault="00C000C3" w:rsidP="00C000C3">
      <w:pPr>
        <w:rPr>
          <w:b/>
          <w:i/>
          <w:iCs/>
          <w:sz w:val="24"/>
        </w:rPr>
      </w:pPr>
    </w:p>
    <w:p w14:paraId="2DA50468" w14:textId="77777777" w:rsidR="00946EC5" w:rsidRDefault="00946EC5" w:rsidP="00C000C3">
      <w:pPr>
        <w:rPr>
          <w:b/>
          <w:i/>
          <w:iCs/>
          <w:sz w:val="24"/>
        </w:rPr>
      </w:pPr>
    </w:p>
    <w:p w14:paraId="4E798A18" w14:textId="77777777" w:rsidR="00946EC5" w:rsidRDefault="00946EC5" w:rsidP="00C000C3">
      <w:pPr>
        <w:rPr>
          <w:b/>
          <w:i/>
          <w:iCs/>
          <w:sz w:val="24"/>
        </w:rPr>
      </w:pPr>
    </w:p>
    <w:p w14:paraId="3ADBF1EC" w14:textId="77777777" w:rsidR="00946EC5" w:rsidRDefault="00946EC5" w:rsidP="00C000C3">
      <w:pPr>
        <w:rPr>
          <w:b/>
          <w:i/>
          <w:iCs/>
          <w:sz w:val="24"/>
        </w:rPr>
      </w:pPr>
    </w:p>
    <w:p w14:paraId="6537A93B" w14:textId="77777777" w:rsidR="00946EC5" w:rsidRDefault="00946EC5" w:rsidP="00C000C3">
      <w:pPr>
        <w:rPr>
          <w:b/>
          <w:i/>
          <w:iCs/>
          <w:sz w:val="24"/>
        </w:rPr>
      </w:pPr>
    </w:p>
    <w:p w14:paraId="3AD99379" w14:textId="77777777" w:rsidR="00946EC5" w:rsidRPr="00D20AC3" w:rsidRDefault="00946EC5" w:rsidP="00C000C3">
      <w:pPr>
        <w:rPr>
          <w:b/>
          <w:i/>
          <w:iCs/>
          <w:sz w:val="24"/>
        </w:rPr>
      </w:pPr>
    </w:p>
    <w:p w14:paraId="39164626" w14:textId="77777777" w:rsidR="00C000C3" w:rsidRPr="00C000C3" w:rsidRDefault="00C000C3" w:rsidP="00387355">
      <w:pPr>
        <w:spacing w:after="160" w:line="259" w:lineRule="auto"/>
        <w:ind w:left="1701" w:hanging="1701"/>
        <w:rPr>
          <w:b/>
          <w:bCs/>
        </w:rPr>
      </w:pPr>
    </w:p>
    <w:p w14:paraId="5F0C4985" w14:textId="3AFB8D05" w:rsidR="0041261F" w:rsidRDefault="0041261F">
      <w:pPr>
        <w:rPr>
          <w:b/>
          <w:sz w:val="28"/>
          <w:szCs w:val="22"/>
        </w:rPr>
      </w:pPr>
      <w:bookmarkStart w:id="28" w:name="_Toc158194674"/>
      <w:bookmarkStart w:id="29" w:name="_Toc158724806"/>
      <w:bookmarkStart w:id="30" w:name="_Toc163071522"/>
      <w:bookmarkStart w:id="31" w:name="_Toc166013866"/>
    </w:p>
    <w:p w14:paraId="61C720D2" w14:textId="0249AA06" w:rsidR="003C15DF" w:rsidRPr="008C5D09" w:rsidRDefault="0092241E" w:rsidP="00B82EE6">
      <w:pPr>
        <w:pStyle w:val="Heading1"/>
        <w:ind w:left="1701" w:hanging="1701"/>
      </w:pPr>
      <w:bookmarkStart w:id="32" w:name="_Toc174045087"/>
      <w:r>
        <w:t>4</w:t>
      </w:r>
      <w:r w:rsidR="003C15DF">
        <w:t>.   References</w:t>
      </w:r>
      <w:bookmarkEnd w:id="28"/>
      <w:bookmarkEnd w:id="29"/>
      <w:bookmarkEnd w:id="30"/>
      <w:bookmarkEnd w:id="31"/>
      <w:bookmarkEnd w:id="32"/>
    </w:p>
    <w:p w14:paraId="6266777D" w14:textId="79FA04EF" w:rsidR="003C15DF" w:rsidRDefault="003C15DF" w:rsidP="003C15DF">
      <w:pPr>
        <w:rPr>
          <w:b/>
          <w:bCs/>
          <w:lang w:eastAsia="zh-CN"/>
        </w:rPr>
      </w:pPr>
      <w:r w:rsidRPr="008C5D09">
        <w:rPr>
          <w:b/>
          <w:bCs/>
        </w:rPr>
        <w:t xml:space="preserve">[1]     </w:t>
      </w:r>
      <w:r w:rsidR="00233A62" w:rsidRPr="008C5D09">
        <w:rPr>
          <w:b/>
          <w:bCs/>
          <w:lang w:eastAsia="zh-CN"/>
        </w:rPr>
        <w:t>RP-</w:t>
      </w:r>
      <w:r w:rsidR="00E635A6" w:rsidRPr="008C5D09">
        <w:rPr>
          <w:b/>
          <w:bCs/>
          <w:lang w:eastAsia="zh-CN"/>
        </w:rPr>
        <w:t>2</w:t>
      </w:r>
      <w:r w:rsidR="008A340B" w:rsidRPr="008C5D09">
        <w:rPr>
          <w:b/>
          <w:bCs/>
          <w:lang w:eastAsia="zh-CN"/>
        </w:rPr>
        <w:t>4</w:t>
      </w:r>
      <w:r w:rsidR="00F57804">
        <w:rPr>
          <w:b/>
          <w:bCs/>
          <w:lang w:eastAsia="zh-CN"/>
        </w:rPr>
        <w:t>1824</w:t>
      </w:r>
      <w:r w:rsidR="00F57804">
        <w:rPr>
          <w:b/>
          <w:bCs/>
          <w:lang w:eastAsia="zh-CN"/>
        </w:rPr>
        <w:tab/>
      </w:r>
      <w:r w:rsidR="008A340B" w:rsidRPr="008C5D09">
        <w:rPr>
          <w:b/>
          <w:bCs/>
          <w:lang w:eastAsia="zh-CN"/>
        </w:rPr>
        <w:t>Revised</w:t>
      </w:r>
      <w:r w:rsidR="00233A62" w:rsidRPr="008C5D09">
        <w:rPr>
          <w:b/>
          <w:bCs/>
          <w:lang w:eastAsia="zh-CN"/>
        </w:rPr>
        <w:t xml:space="preserve"> WID: Low-power wake-up signal and receiver for NR (LP-WUS/WUR) </w:t>
      </w:r>
    </w:p>
    <w:p w14:paraId="20651509" w14:textId="77777777" w:rsidR="00F57804" w:rsidRDefault="00F57804" w:rsidP="003C15DF">
      <w:pPr>
        <w:rPr>
          <w:b/>
          <w:bCs/>
          <w:lang w:eastAsia="zh-CN"/>
        </w:rPr>
      </w:pPr>
    </w:p>
    <w:p w14:paraId="2BDC3002" w14:textId="01D85F08" w:rsidR="00F57804" w:rsidRPr="00F57804" w:rsidRDefault="00F57804" w:rsidP="00F57804">
      <w:pPr>
        <w:rPr>
          <w:b/>
          <w:bCs/>
          <w:lang w:eastAsia="zh-CN"/>
        </w:rPr>
      </w:pPr>
      <w:r>
        <w:rPr>
          <w:b/>
          <w:bCs/>
          <w:lang w:eastAsia="zh-CN"/>
        </w:rPr>
        <w:t xml:space="preserve">[2]     </w:t>
      </w:r>
      <w:r w:rsidRPr="00F57804">
        <w:rPr>
          <w:b/>
          <w:bCs/>
          <w:lang w:eastAsia="zh-CN"/>
        </w:rPr>
        <w:t>RAN1 Chair’s Notes</w:t>
      </w:r>
      <w:r>
        <w:rPr>
          <w:b/>
          <w:bCs/>
          <w:lang w:eastAsia="zh-CN"/>
        </w:rPr>
        <w:t xml:space="preserve">            </w:t>
      </w:r>
      <w:r w:rsidRPr="00F57804">
        <w:rPr>
          <w:b/>
          <w:bCs/>
          <w:lang w:eastAsia="zh-CN"/>
        </w:rPr>
        <w:t>3GPP TSG RAN WG1 #118</w:t>
      </w:r>
      <w:r>
        <w:rPr>
          <w:b/>
          <w:bCs/>
          <w:lang w:eastAsia="zh-CN"/>
        </w:rPr>
        <w:t xml:space="preserve">         </w:t>
      </w:r>
      <w:r w:rsidRPr="00F57804">
        <w:rPr>
          <w:b/>
          <w:bCs/>
          <w:lang w:eastAsia="zh-CN"/>
        </w:rPr>
        <w:t xml:space="preserve">Maastricht, NL, </w:t>
      </w:r>
      <w:proofErr w:type="gramStart"/>
      <w:r w:rsidRPr="00F57804">
        <w:rPr>
          <w:b/>
          <w:bCs/>
          <w:lang w:eastAsia="zh-CN"/>
        </w:rPr>
        <w:t>August,</w:t>
      </w:r>
      <w:proofErr w:type="gramEnd"/>
      <w:r w:rsidRPr="00F57804">
        <w:rPr>
          <w:b/>
          <w:bCs/>
          <w:lang w:eastAsia="zh-CN"/>
        </w:rPr>
        <w:t xml:space="preserve"> 2024</w:t>
      </w:r>
    </w:p>
    <w:p w14:paraId="4129F4DA" w14:textId="77777777" w:rsidR="00E635A6" w:rsidRPr="008C5D09" w:rsidRDefault="00E635A6" w:rsidP="00233A62">
      <w:pPr>
        <w:rPr>
          <w:b/>
          <w:bCs/>
        </w:rPr>
      </w:pPr>
    </w:p>
    <w:p w14:paraId="5AD02CD2" w14:textId="139C795B" w:rsidR="003C15DF" w:rsidRPr="008C5D09" w:rsidRDefault="003C15DF" w:rsidP="00233A62">
      <w:pPr>
        <w:rPr>
          <w:b/>
          <w:bCs/>
        </w:rPr>
      </w:pPr>
      <w:r w:rsidRPr="008C5D09">
        <w:rPr>
          <w:b/>
          <w:bCs/>
        </w:rPr>
        <w:t>[</w:t>
      </w:r>
      <w:r w:rsidR="00F57804">
        <w:rPr>
          <w:b/>
          <w:bCs/>
        </w:rPr>
        <w:t>3</w:t>
      </w:r>
      <w:r w:rsidRPr="008C5D09">
        <w:rPr>
          <w:b/>
          <w:bCs/>
        </w:rPr>
        <w:t xml:space="preserve">]     </w:t>
      </w:r>
      <w:r w:rsidR="00F57804">
        <w:rPr>
          <w:b/>
          <w:bCs/>
        </w:rPr>
        <w:t>R1-2407516</w:t>
      </w:r>
      <w:r w:rsidR="00F57804">
        <w:rPr>
          <w:b/>
          <w:bCs/>
        </w:rPr>
        <w:tab/>
      </w:r>
      <w:r w:rsidR="00F57804" w:rsidRPr="00F57804">
        <w:rPr>
          <w:b/>
          <w:bCs/>
        </w:rPr>
        <w:t>FL summary #3 on LP-WUS operation in CONNECTED mode</w:t>
      </w:r>
    </w:p>
    <w:p w14:paraId="0C0E554F" w14:textId="77777777" w:rsidR="003C15DF" w:rsidRPr="008C5D09" w:rsidRDefault="003C15DF" w:rsidP="003C15DF">
      <w:pPr>
        <w:rPr>
          <w:b/>
          <w:bCs/>
        </w:rPr>
      </w:pPr>
    </w:p>
    <w:p w14:paraId="7AD45B37" w14:textId="66C319FB" w:rsidR="003C15DF" w:rsidRPr="00E635A6" w:rsidRDefault="00BE7DFE" w:rsidP="003C15DF">
      <w:pPr>
        <w:rPr>
          <w:b/>
          <w:bCs/>
        </w:rPr>
      </w:pPr>
      <w:r w:rsidRPr="008C5D09">
        <w:rPr>
          <w:b/>
          <w:bCs/>
        </w:rPr>
        <w:t>[</w:t>
      </w:r>
      <w:r w:rsidR="00F57804">
        <w:rPr>
          <w:b/>
          <w:bCs/>
        </w:rPr>
        <w:t>4</w:t>
      </w:r>
      <w:r w:rsidRPr="008C5D09">
        <w:rPr>
          <w:b/>
          <w:bCs/>
        </w:rPr>
        <w:t xml:space="preserve">]     </w:t>
      </w:r>
      <w:r w:rsidR="00F57804" w:rsidRPr="00F57804">
        <w:rPr>
          <w:b/>
          <w:bCs/>
        </w:rPr>
        <w:t>R2-2407572</w:t>
      </w:r>
      <w:r w:rsidR="00F57804">
        <w:rPr>
          <w:b/>
          <w:bCs/>
        </w:rPr>
        <w:tab/>
      </w:r>
      <w:r w:rsidR="00F57804" w:rsidRPr="00F57804">
        <w:rPr>
          <w:b/>
          <w:bCs/>
        </w:rPr>
        <w:t xml:space="preserve">Report from session on R18 </w:t>
      </w:r>
      <w:proofErr w:type="spellStart"/>
      <w:r w:rsidR="00F57804" w:rsidRPr="00F57804">
        <w:rPr>
          <w:b/>
          <w:bCs/>
        </w:rPr>
        <w:t>MIMOevo</w:t>
      </w:r>
      <w:proofErr w:type="spellEnd"/>
      <w:r w:rsidR="00F57804" w:rsidRPr="00F57804">
        <w:rPr>
          <w:b/>
          <w:bCs/>
        </w:rPr>
        <w:t>, R18 MUSIM, R19 LP-WUS and R19 SBFD</w:t>
      </w: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596ED" w14:textId="77777777" w:rsidR="00E04948" w:rsidRPr="008C5D09" w:rsidRDefault="00E04948" w:rsidP="00EC6BFA">
      <w:r w:rsidRPr="008C5D09">
        <w:separator/>
      </w:r>
    </w:p>
  </w:endnote>
  <w:endnote w:type="continuationSeparator" w:id="0">
    <w:p w14:paraId="644D3483" w14:textId="77777777" w:rsidR="00E04948" w:rsidRPr="008C5D09" w:rsidRDefault="00E04948" w:rsidP="00EC6BFA">
      <w:r w:rsidRPr="008C5D09">
        <w:continuationSeparator/>
      </w:r>
    </w:p>
  </w:endnote>
  <w:endnote w:type="continuationNotice" w:id="1">
    <w:p w14:paraId="564D1830" w14:textId="77777777" w:rsidR="00E04948" w:rsidRPr="008C5D09" w:rsidRDefault="00E04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2B808" w14:textId="77777777" w:rsidR="00E04948" w:rsidRPr="008C5D09" w:rsidRDefault="00E04948" w:rsidP="00EC6BFA">
      <w:r w:rsidRPr="008C5D09">
        <w:separator/>
      </w:r>
    </w:p>
  </w:footnote>
  <w:footnote w:type="continuationSeparator" w:id="0">
    <w:p w14:paraId="769D6521" w14:textId="77777777" w:rsidR="00E04948" w:rsidRPr="008C5D09" w:rsidRDefault="00E04948" w:rsidP="00EC6BFA">
      <w:r w:rsidRPr="008C5D09">
        <w:continuationSeparator/>
      </w:r>
    </w:p>
  </w:footnote>
  <w:footnote w:type="continuationNotice" w:id="1">
    <w:p w14:paraId="4888391F" w14:textId="77777777" w:rsidR="00E04948" w:rsidRPr="008C5D09" w:rsidRDefault="00E049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1102D8"/>
    <w:multiLevelType w:val="hybridMultilevel"/>
    <w:tmpl w:val="6C4E8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F94560"/>
    <w:multiLevelType w:val="hybridMultilevel"/>
    <w:tmpl w:val="54D62F66"/>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7" w15:restartNumberingAfterBreak="0">
    <w:nsid w:val="0F1B39E5"/>
    <w:multiLevelType w:val="hybridMultilevel"/>
    <w:tmpl w:val="7B304C3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161842F1"/>
    <w:multiLevelType w:val="hybridMultilevel"/>
    <w:tmpl w:val="ADB802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3C7DC5"/>
    <w:multiLevelType w:val="hybridMultilevel"/>
    <w:tmpl w:val="7FF45100"/>
    <w:lvl w:ilvl="0" w:tplc="08090001">
      <w:start w:val="1"/>
      <w:numFmt w:val="bullet"/>
      <w:lvlText w:val=""/>
      <w:lvlJc w:val="left"/>
      <w:pPr>
        <w:ind w:left="2472" w:hanging="360"/>
      </w:pPr>
      <w:rPr>
        <w:rFonts w:ascii="Symbol" w:hAnsi="Symbol" w:hint="default"/>
      </w:rPr>
    </w:lvl>
    <w:lvl w:ilvl="1" w:tplc="08090003" w:tentative="1">
      <w:start w:val="1"/>
      <w:numFmt w:val="bullet"/>
      <w:lvlText w:val="o"/>
      <w:lvlJc w:val="left"/>
      <w:pPr>
        <w:ind w:left="3192" w:hanging="360"/>
      </w:pPr>
      <w:rPr>
        <w:rFonts w:ascii="Courier New" w:hAnsi="Courier New" w:cs="Courier New" w:hint="default"/>
      </w:rPr>
    </w:lvl>
    <w:lvl w:ilvl="2" w:tplc="08090005" w:tentative="1">
      <w:start w:val="1"/>
      <w:numFmt w:val="bullet"/>
      <w:lvlText w:val=""/>
      <w:lvlJc w:val="left"/>
      <w:pPr>
        <w:ind w:left="3912" w:hanging="360"/>
      </w:pPr>
      <w:rPr>
        <w:rFonts w:ascii="Wingdings" w:hAnsi="Wingdings" w:hint="default"/>
      </w:rPr>
    </w:lvl>
    <w:lvl w:ilvl="3" w:tplc="08090001" w:tentative="1">
      <w:start w:val="1"/>
      <w:numFmt w:val="bullet"/>
      <w:lvlText w:val=""/>
      <w:lvlJc w:val="left"/>
      <w:pPr>
        <w:ind w:left="4632" w:hanging="360"/>
      </w:pPr>
      <w:rPr>
        <w:rFonts w:ascii="Symbol" w:hAnsi="Symbol" w:hint="default"/>
      </w:rPr>
    </w:lvl>
    <w:lvl w:ilvl="4" w:tplc="08090003" w:tentative="1">
      <w:start w:val="1"/>
      <w:numFmt w:val="bullet"/>
      <w:lvlText w:val="o"/>
      <w:lvlJc w:val="left"/>
      <w:pPr>
        <w:ind w:left="5352" w:hanging="360"/>
      </w:pPr>
      <w:rPr>
        <w:rFonts w:ascii="Courier New" w:hAnsi="Courier New" w:cs="Courier New" w:hint="default"/>
      </w:rPr>
    </w:lvl>
    <w:lvl w:ilvl="5" w:tplc="08090005" w:tentative="1">
      <w:start w:val="1"/>
      <w:numFmt w:val="bullet"/>
      <w:lvlText w:val=""/>
      <w:lvlJc w:val="left"/>
      <w:pPr>
        <w:ind w:left="6072" w:hanging="360"/>
      </w:pPr>
      <w:rPr>
        <w:rFonts w:ascii="Wingdings" w:hAnsi="Wingdings" w:hint="default"/>
      </w:rPr>
    </w:lvl>
    <w:lvl w:ilvl="6" w:tplc="08090001" w:tentative="1">
      <w:start w:val="1"/>
      <w:numFmt w:val="bullet"/>
      <w:lvlText w:val=""/>
      <w:lvlJc w:val="left"/>
      <w:pPr>
        <w:ind w:left="6792" w:hanging="360"/>
      </w:pPr>
      <w:rPr>
        <w:rFonts w:ascii="Symbol" w:hAnsi="Symbol" w:hint="default"/>
      </w:rPr>
    </w:lvl>
    <w:lvl w:ilvl="7" w:tplc="08090003" w:tentative="1">
      <w:start w:val="1"/>
      <w:numFmt w:val="bullet"/>
      <w:lvlText w:val="o"/>
      <w:lvlJc w:val="left"/>
      <w:pPr>
        <w:ind w:left="7512" w:hanging="360"/>
      </w:pPr>
      <w:rPr>
        <w:rFonts w:ascii="Courier New" w:hAnsi="Courier New" w:cs="Courier New" w:hint="default"/>
      </w:rPr>
    </w:lvl>
    <w:lvl w:ilvl="8" w:tplc="08090005" w:tentative="1">
      <w:start w:val="1"/>
      <w:numFmt w:val="bullet"/>
      <w:lvlText w:val=""/>
      <w:lvlJc w:val="left"/>
      <w:pPr>
        <w:ind w:left="8232"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65227A"/>
    <w:multiLevelType w:val="hybridMultilevel"/>
    <w:tmpl w:val="B26EA23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15745"/>
    <w:multiLevelType w:val="hybridMultilevel"/>
    <w:tmpl w:val="87C64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A5E7B"/>
    <w:multiLevelType w:val="hybridMultilevel"/>
    <w:tmpl w:val="DDC682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C1CCA"/>
    <w:multiLevelType w:val="hybridMultilevel"/>
    <w:tmpl w:val="47866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B381D"/>
    <w:multiLevelType w:val="hybridMultilevel"/>
    <w:tmpl w:val="CC64C7D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C65497"/>
    <w:multiLevelType w:val="hybridMultilevel"/>
    <w:tmpl w:val="E69A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BD1637"/>
    <w:multiLevelType w:val="hybridMultilevel"/>
    <w:tmpl w:val="A1EEB4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F33F7A"/>
    <w:multiLevelType w:val="hybridMultilevel"/>
    <w:tmpl w:val="B7EC4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1D034E"/>
    <w:multiLevelType w:val="hybridMultilevel"/>
    <w:tmpl w:val="06625C02"/>
    <w:lvl w:ilvl="0" w:tplc="D5FE1444">
      <w:start w:val="1"/>
      <w:numFmt w:val="bullet"/>
      <w:lvlText w:val=""/>
      <w:lvlJc w:val="left"/>
      <w:pPr>
        <w:ind w:left="2880" w:hanging="360"/>
      </w:pPr>
      <w:rPr>
        <w:rFonts w:ascii="Symbol" w:hAnsi="Symbol" w:hint="default"/>
      </w:rPr>
    </w:lvl>
    <w:lvl w:ilvl="1" w:tplc="FCF05044" w:tentative="1">
      <w:start w:val="1"/>
      <w:numFmt w:val="bullet"/>
      <w:lvlText w:val="o"/>
      <w:lvlJc w:val="left"/>
      <w:pPr>
        <w:ind w:left="3600" w:hanging="360"/>
      </w:pPr>
      <w:rPr>
        <w:rFonts w:ascii="Courier New" w:hAnsi="Courier New" w:hint="default"/>
      </w:rPr>
    </w:lvl>
    <w:lvl w:ilvl="2" w:tplc="B64E4D5A" w:tentative="1">
      <w:start w:val="1"/>
      <w:numFmt w:val="bullet"/>
      <w:lvlText w:val=""/>
      <w:lvlJc w:val="left"/>
      <w:pPr>
        <w:ind w:left="4320" w:hanging="360"/>
      </w:pPr>
      <w:rPr>
        <w:rFonts w:ascii="Wingdings" w:hAnsi="Wingdings" w:hint="default"/>
      </w:rPr>
    </w:lvl>
    <w:lvl w:ilvl="3" w:tplc="D87EDDF8" w:tentative="1">
      <w:start w:val="1"/>
      <w:numFmt w:val="bullet"/>
      <w:lvlText w:val=""/>
      <w:lvlJc w:val="left"/>
      <w:pPr>
        <w:ind w:left="5040" w:hanging="360"/>
      </w:pPr>
      <w:rPr>
        <w:rFonts w:ascii="Symbol" w:hAnsi="Symbol" w:hint="default"/>
      </w:rPr>
    </w:lvl>
    <w:lvl w:ilvl="4" w:tplc="2A9AB484" w:tentative="1">
      <w:start w:val="1"/>
      <w:numFmt w:val="bullet"/>
      <w:lvlText w:val="o"/>
      <w:lvlJc w:val="left"/>
      <w:pPr>
        <w:ind w:left="5760" w:hanging="360"/>
      </w:pPr>
      <w:rPr>
        <w:rFonts w:ascii="Courier New" w:hAnsi="Courier New" w:hint="default"/>
      </w:rPr>
    </w:lvl>
    <w:lvl w:ilvl="5" w:tplc="C7080EF6" w:tentative="1">
      <w:start w:val="1"/>
      <w:numFmt w:val="bullet"/>
      <w:lvlText w:val=""/>
      <w:lvlJc w:val="left"/>
      <w:pPr>
        <w:ind w:left="6480" w:hanging="360"/>
      </w:pPr>
      <w:rPr>
        <w:rFonts w:ascii="Wingdings" w:hAnsi="Wingdings" w:hint="default"/>
      </w:rPr>
    </w:lvl>
    <w:lvl w:ilvl="6" w:tplc="38FEC2E6" w:tentative="1">
      <w:start w:val="1"/>
      <w:numFmt w:val="bullet"/>
      <w:lvlText w:val=""/>
      <w:lvlJc w:val="left"/>
      <w:pPr>
        <w:ind w:left="7200" w:hanging="360"/>
      </w:pPr>
      <w:rPr>
        <w:rFonts w:ascii="Symbol" w:hAnsi="Symbol" w:hint="default"/>
      </w:rPr>
    </w:lvl>
    <w:lvl w:ilvl="7" w:tplc="7D14D13C" w:tentative="1">
      <w:start w:val="1"/>
      <w:numFmt w:val="bullet"/>
      <w:lvlText w:val="o"/>
      <w:lvlJc w:val="left"/>
      <w:pPr>
        <w:ind w:left="7920" w:hanging="360"/>
      </w:pPr>
      <w:rPr>
        <w:rFonts w:ascii="Courier New" w:hAnsi="Courier New" w:hint="default"/>
      </w:rPr>
    </w:lvl>
    <w:lvl w:ilvl="8" w:tplc="724649C6" w:tentative="1">
      <w:start w:val="1"/>
      <w:numFmt w:val="bullet"/>
      <w:lvlText w:val=""/>
      <w:lvlJc w:val="left"/>
      <w:pPr>
        <w:ind w:left="864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0745B3"/>
    <w:multiLevelType w:val="hybridMultilevel"/>
    <w:tmpl w:val="F9B678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51D2E78"/>
    <w:multiLevelType w:val="hybridMultilevel"/>
    <w:tmpl w:val="E0501F58"/>
    <w:lvl w:ilvl="0" w:tplc="08090001">
      <w:start w:val="1"/>
      <w:numFmt w:val="bullet"/>
      <w:lvlText w:val=""/>
      <w:lvlJc w:val="left"/>
      <w:pPr>
        <w:ind w:left="720" w:hanging="360"/>
      </w:pPr>
      <w:rPr>
        <w:rFonts w:ascii="Symbol" w:hAnsi="Symbol" w:hint="default"/>
      </w:rPr>
    </w:lvl>
    <w:lvl w:ilvl="1" w:tplc="B7500EBA">
      <w:numFmt w:val="bullet"/>
      <w:lvlText w:val="•"/>
      <w:lvlJc w:val="left"/>
      <w:pPr>
        <w:ind w:left="2775" w:hanging="1695"/>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336A25"/>
    <w:multiLevelType w:val="hybridMultilevel"/>
    <w:tmpl w:val="B57E521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F0713A"/>
    <w:multiLevelType w:val="hybridMultilevel"/>
    <w:tmpl w:val="FF16A828"/>
    <w:lvl w:ilvl="0" w:tplc="0809000F">
      <w:start w:val="1"/>
      <w:numFmt w:val="decimal"/>
      <w:lvlText w:val="%1."/>
      <w:lvlJc w:val="left"/>
      <w:pPr>
        <w:ind w:left="824" w:hanging="360"/>
      </w:pPr>
    </w:lvl>
    <w:lvl w:ilvl="1" w:tplc="08090019">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29" w15:restartNumberingAfterBreak="0">
    <w:nsid w:val="51144104"/>
    <w:multiLevelType w:val="hybridMultilevel"/>
    <w:tmpl w:val="076E6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02D65"/>
    <w:multiLevelType w:val="hybridMultilevel"/>
    <w:tmpl w:val="F9B678B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9E2802"/>
    <w:multiLevelType w:val="hybridMultilevel"/>
    <w:tmpl w:val="F9B678B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5"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7E2221"/>
    <w:multiLevelType w:val="hybridMultilevel"/>
    <w:tmpl w:val="FBE87F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7C158EF"/>
    <w:multiLevelType w:val="hybridMultilevel"/>
    <w:tmpl w:val="0C0A5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D1B18"/>
    <w:multiLevelType w:val="hybridMultilevel"/>
    <w:tmpl w:val="1C8A2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B06127"/>
    <w:multiLevelType w:val="hybridMultilevel"/>
    <w:tmpl w:val="DACC7C5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875121"/>
    <w:multiLevelType w:val="hybridMultilevel"/>
    <w:tmpl w:val="5E64A3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F82BEB"/>
    <w:multiLevelType w:val="hybridMultilevel"/>
    <w:tmpl w:val="1D861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AC05D1"/>
    <w:multiLevelType w:val="hybridMultilevel"/>
    <w:tmpl w:val="5E64A3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DE41B6F"/>
    <w:multiLevelType w:val="hybridMultilevel"/>
    <w:tmpl w:val="41306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484277"/>
    <w:multiLevelType w:val="hybridMultilevel"/>
    <w:tmpl w:val="3E4407E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4" w15:restartNumberingAfterBreak="0">
    <w:nsid w:val="73FB3F21"/>
    <w:multiLevelType w:val="hybridMultilevel"/>
    <w:tmpl w:val="31B8E62C"/>
    <w:lvl w:ilvl="0" w:tplc="FFFFFFF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5" w15:restartNumberingAfterBreak="0">
    <w:nsid w:val="74791B1D"/>
    <w:multiLevelType w:val="hybridMultilevel"/>
    <w:tmpl w:val="AE1262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6044814">
    <w:abstractNumId w:val="37"/>
  </w:num>
  <w:num w:numId="2" w16cid:durableId="484971814">
    <w:abstractNumId w:val="33"/>
  </w:num>
  <w:num w:numId="3" w16cid:durableId="52579943">
    <w:abstractNumId w:val="23"/>
  </w:num>
  <w:num w:numId="4" w16cid:durableId="73624777">
    <w:abstractNumId w:val="10"/>
  </w:num>
  <w:num w:numId="5" w16cid:durableId="611933510">
    <w:abstractNumId w:val="17"/>
  </w:num>
  <w:num w:numId="6" w16cid:durableId="363364203">
    <w:abstractNumId w:val="3"/>
  </w:num>
  <w:num w:numId="7" w16cid:durableId="747072753">
    <w:abstractNumId w:val="19"/>
  </w:num>
  <w:num w:numId="8" w16cid:durableId="749162562">
    <w:abstractNumId w:val="39"/>
  </w:num>
  <w:num w:numId="9" w16cid:durableId="943338865">
    <w:abstractNumId w:val="6"/>
  </w:num>
  <w:num w:numId="10" w16cid:durableId="1464081253">
    <w:abstractNumId w:val="12"/>
  </w:num>
  <w:num w:numId="11" w16cid:durableId="1361932668">
    <w:abstractNumId w:val="24"/>
  </w:num>
  <w:num w:numId="12" w16cid:durableId="861476074">
    <w:abstractNumId w:val="30"/>
  </w:num>
  <w:num w:numId="13" w16cid:durableId="514153054">
    <w:abstractNumId w:val="31"/>
  </w:num>
  <w:num w:numId="14" w16cid:durableId="983974960">
    <w:abstractNumId w:val="18"/>
  </w:num>
  <w:num w:numId="15" w16cid:durableId="1462452940">
    <w:abstractNumId w:val="1"/>
  </w:num>
  <w:num w:numId="16" w16cid:durableId="1683125624">
    <w:abstractNumId w:val="5"/>
  </w:num>
  <w:num w:numId="17" w16cid:durableId="975179925">
    <w:abstractNumId w:val="25"/>
  </w:num>
  <w:num w:numId="18" w16cid:durableId="2114128598">
    <w:abstractNumId w:val="14"/>
  </w:num>
  <w:num w:numId="19" w16cid:durableId="595023612">
    <w:abstractNumId w:val="32"/>
  </w:num>
  <w:num w:numId="20" w16cid:durableId="270860337">
    <w:abstractNumId w:val="4"/>
  </w:num>
  <w:num w:numId="21" w16cid:durableId="1113284382">
    <w:abstractNumId w:val="34"/>
  </w:num>
  <w:num w:numId="22" w16cid:durableId="1175724448">
    <w:abstractNumId w:val="13"/>
  </w:num>
  <w:num w:numId="23" w16cid:durableId="194127033">
    <w:abstractNumId w:val="9"/>
  </w:num>
  <w:num w:numId="24" w16cid:durableId="1724983979">
    <w:abstractNumId w:val="16"/>
  </w:num>
  <w:num w:numId="25" w16cid:durableId="2070178952">
    <w:abstractNumId w:val="43"/>
  </w:num>
  <w:num w:numId="26" w16cid:durableId="559245413">
    <w:abstractNumId w:val="26"/>
  </w:num>
  <w:num w:numId="27" w16cid:durableId="606817409">
    <w:abstractNumId w:val="22"/>
  </w:num>
  <w:num w:numId="28" w16cid:durableId="434176301">
    <w:abstractNumId w:val="21"/>
  </w:num>
  <w:num w:numId="29" w16cid:durableId="2001694741">
    <w:abstractNumId w:val="15"/>
  </w:num>
  <w:num w:numId="30" w16cid:durableId="174735479">
    <w:abstractNumId w:val="28"/>
  </w:num>
  <w:num w:numId="31" w16cid:durableId="337198423">
    <w:abstractNumId w:val="45"/>
  </w:num>
  <w:num w:numId="32" w16cid:durableId="954556063">
    <w:abstractNumId w:val="20"/>
  </w:num>
  <w:num w:numId="33" w16cid:durableId="1408041979">
    <w:abstractNumId w:val="42"/>
  </w:num>
  <w:num w:numId="34" w16cid:durableId="928541026">
    <w:abstractNumId w:val="8"/>
  </w:num>
  <w:num w:numId="35" w16cid:durableId="698552900">
    <w:abstractNumId w:val="36"/>
  </w:num>
  <w:num w:numId="36" w16cid:durableId="564923611">
    <w:abstractNumId w:val="29"/>
  </w:num>
  <w:num w:numId="37" w16cid:durableId="1236284017">
    <w:abstractNumId w:val="0"/>
  </w:num>
  <w:num w:numId="38" w16cid:durableId="1563440964">
    <w:abstractNumId w:val="40"/>
  </w:num>
  <w:num w:numId="39" w16cid:durableId="1753088930">
    <w:abstractNumId w:val="7"/>
  </w:num>
  <w:num w:numId="40" w16cid:durableId="915431532">
    <w:abstractNumId w:val="35"/>
  </w:num>
  <w:num w:numId="41" w16cid:durableId="594364896">
    <w:abstractNumId w:val="38"/>
  </w:num>
  <w:num w:numId="42" w16cid:durableId="1439331110">
    <w:abstractNumId w:val="41"/>
  </w:num>
  <w:num w:numId="43" w16cid:durableId="1877766531">
    <w:abstractNumId w:val="2"/>
  </w:num>
  <w:num w:numId="44" w16cid:durableId="1050224946">
    <w:abstractNumId w:val="3"/>
  </w:num>
  <w:num w:numId="45" w16cid:durableId="67114568">
    <w:abstractNumId w:val="44"/>
  </w:num>
  <w:num w:numId="46" w16cid:durableId="1898079737">
    <w:abstractNumId w:val="27"/>
  </w:num>
  <w:num w:numId="47" w16cid:durableId="173743936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4873"/>
    <w:rsid w:val="000056E4"/>
    <w:rsid w:val="00005DF6"/>
    <w:rsid w:val="00005E05"/>
    <w:rsid w:val="00005F66"/>
    <w:rsid w:val="000066F7"/>
    <w:rsid w:val="000071BE"/>
    <w:rsid w:val="000073C9"/>
    <w:rsid w:val="0001026C"/>
    <w:rsid w:val="00010538"/>
    <w:rsid w:val="00012282"/>
    <w:rsid w:val="0001231F"/>
    <w:rsid w:val="0001313E"/>
    <w:rsid w:val="000147D9"/>
    <w:rsid w:val="00014BEE"/>
    <w:rsid w:val="00014CD8"/>
    <w:rsid w:val="00015E7F"/>
    <w:rsid w:val="00016365"/>
    <w:rsid w:val="00016E47"/>
    <w:rsid w:val="00017C52"/>
    <w:rsid w:val="0002019F"/>
    <w:rsid w:val="000202E5"/>
    <w:rsid w:val="00021026"/>
    <w:rsid w:val="000213D1"/>
    <w:rsid w:val="00021622"/>
    <w:rsid w:val="00022048"/>
    <w:rsid w:val="00022363"/>
    <w:rsid w:val="00022394"/>
    <w:rsid w:val="00022759"/>
    <w:rsid w:val="00022A8F"/>
    <w:rsid w:val="00022B48"/>
    <w:rsid w:val="00023541"/>
    <w:rsid w:val="000240EF"/>
    <w:rsid w:val="00024A6C"/>
    <w:rsid w:val="00024D7C"/>
    <w:rsid w:val="00025367"/>
    <w:rsid w:val="000255D9"/>
    <w:rsid w:val="00025994"/>
    <w:rsid w:val="0003016D"/>
    <w:rsid w:val="00030D46"/>
    <w:rsid w:val="00032261"/>
    <w:rsid w:val="00032346"/>
    <w:rsid w:val="00033515"/>
    <w:rsid w:val="000335A0"/>
    <w:rsid w:val="0003540E"/>
    <w:rsid w:val="00035B7A"/>
    <w:rsid w:val="00036164"/>
    <w:rsid w:val="000364FA"/>
    <w:rsid w:val="00037A9F"/>
    <w:rsid w:val="0004005B"/>
    <w:rsid w:val="0004023E"/>
    <w:rsid w:val="000407D0"/>
    <w:rsid w:val="000410D9"/>
    <w:rsid w:val="00042FB7"/>
    <w:rsid w:val="00043003"/>
    <w:rsid w:val="000430BF"/>
    <w:rsid w:val="00043C83"/>
    <w:rsid w:val="00044377"/>
    <w:rsid w:val="00044B76"/>
    <w:rsid w:val="000450AB"/>
    <w:rsid w:val="0004585F"/>
    <w:rsid w:val="000461DF"/>
    <w:rsid w:val="00046600"/>
    <w:rsid w:val="000476DE"/>
    <w:rsid w:val="000477FE"/>
    <w:rsid w:val="00047D9D"/>
    <w:rsid w:val="000515F5"/>
    <w:rsid w:val="0005209A"/>
    <w:rsid w:val="0005413E"/>
    <w:rsid w:val="00055A14"/>
    <w:rsid w:val="00055B33"/>
    <w:rsid w:val="0005704A"/>
    <w:rsid w:val="00057EA9"/>
    <w:rsid w:val="0006122D"/>
    <w:rsid w:val="0006190E"/>
    <w:rsid w:val="000624D7"/>
    <w:rsid w:val="00062902"/>
    <w:rsid w:val="0006314B"/>
    <w:rsid w:val="000635D1"/>
    <w:rsid w:val="00064C37"/>
    <w:rsid w:val="00064F56"/>
    <w:rsid w:val="00066A78"/>
    <w:rsid w:val="000671ED"/>
    <w:rsid w:val="00067E88"/>
    <w:rsid w:val="000700F0"/>
    <w:rsid w:val="0007116C"/>
    <w:rsid w:val="000711F4"/>
    <w:rsid w:val="00071254"/>
    <w:rsid w:val="0007164E"/>
    <w:rsid w:val="00071736"/>
    <w:rsid w:val="00071FB9"/>
    <w:rsid w:val="0007314B"/>
    <w:rsid w:val="00073CC0"/>
    <w:rsid w:val="000741CB"/>
    <w:rsid w:val="00076CB2"/>
    <w:rsid w:val="0008081F"/>
    <w:rsid w:val="0008103E"/>
    <w:rsid w:val="000817D6"/>
    <w:rsid w:val="00082098"/>
    <w:rsid w:val="000822F3"/>
    <w:rsid w:val="000834A6"/>
    <w:rsid w:val="000841DF"/>
    <w:rsid w:val="000870D3"/>
    <w:rsid w:val="00087A36"/>
    <w:rsid w:val="0009162C"/>
    <w:rsid w:val="0009336D"/>
    <w:rsid w:val="00093829"/>
    <w:rsid w:val="000938F3"/>
    <w:rsid w:val="00093DC3"/>
    <w:rsid w:val="000942E3"/>
    <w:rsid w:val="00094537"/>
    <w:rsid w:val="00095BB0"/>
    <w:rsid w:val="00096AD2"/>
    <w:rsid w:val="00096FA7"/>
    <w:rsid w:val="00097396"/>
    <w:rsid w:val="000974DA"/>
    <w:rsid w:val="000A047B"/>
    <w:rsid w:val="000A0505"/>
    <w:rsid w:val="000A16A7"/>
    <w:rsid w:val="000A1EA3"/>
    <w:rsid w:val="000A21A8"/>
    <w:rsid w:val="000A3AE4"/>
    <w:rsid w:val="000A4738"/>
    <w:rsid w:val="000A589B"/>
    <w:rsid w:val="000A6F3D"/>
    <w:rsid w:val="000B0343"/>
    <w:rsid w:val="000B1755"/>
    <w:rsid w:val="000B2783"/>
    <w:rsid w:val="000B3617"/>
    <w:rsid w:val="000B3D42"/>
    <w:rsid w:val="000B3F60"/>
    <w:rsid w:val="000B446C"/>
    <w:rsid w:val="000B49CF"/>
    <w:rsid w:val="000B4AA4"/>
    <w:rsid w:val="000B5498"/>
    <w:rsid w:val="000C014D"/>
    <w:rsid w:val="000C123E"/>
    <w:rsid w:val="000C1ECD"/>
    <w:rsid w:val="000C21D3"/>
    <w:rsid w:val="000C3324"/>
    <w:rsid w:val="000C34AD"/>
    <w:rsid w:val="000C480D"/>
    <w:rsid w:val="000C4ACD"/>
    <w:rsid w:val="000C4E55"/>
    <w:rsid w:val="000C5470"/>
    <w:rsid w:val="000C5CCC"/>
    <w:rsid w:val="000C7437"/>
    <w:rsid w:val="000C756B"/>
    <w:rsid w:val="000D1A62"/>
    <w:rsid w:val="000D20D4"/>
    <w:rsid w:val="000D282B"/>
    <w:rsid w:val="000D40E9"/>
    <w:rsid w:val="000D47E3"/>
    <w:rsid w:val="000D4B85"/>
    <w:rsid w:val="000D54F2"/>
    <w:rsid w:val="000D5A72"/>
    <w:rsid w:val="000D65CD"/>
    <w:rsid w:val="000D75F0"/>
    <w:rsid w:val="000D7B97"/>
    <w:rsid w:val="000E1519"/>
    <w:rsid w:val="000E2B6E"/>
    <w:rsid w:val="000E363B"/>
    <w:rsid w:val="000E4728"/>
    <w:rsid w:val="000E55A6"/>
    <w:rsid w:val="000E66FD"/>
    <w:rsid w:val="000E7616"/>
    <w:rsid w:val="000F03ED"/>
    <w:rsid w:val="000F0AAD"/>
    <w:rsid w:val="000F1CD2"/>
    <w:rsid w:val="000F1CF4"/>
    <w:rsid w:val="000F1F07"/>
    <w:rsid w:val="000F29D7"/>
    <w:rsid w:val="000F452A"/>
    <w:rsid w:val="000F4866"/>
    <w:rsid w:val="000F4E85"/>
    <w:rsid w:val="000F5B84"/>
    <w:rsid w:val="000F747E"/>
    <w:rsid w:val="00100408"/>
    <w:rsid w:val="00101647"/>
    <w:rsid w:val="001020BF"/>
    <w:rsid w:val="00102149"/>
    <w:rsid w:val="00102DFF"/>
    <w:rsid w:val="00104406"/>
    <w:rsid w:val="001058B9"/>
    <w:rsid w:val="00105999"/>
    <w:rsid w:val="001076DC"/>
    <w:rsid w:val="00107A72"/>
    <w:rsid w:val="00110576"/>
    <w:rsid w:val="0011294E"/>
    <w:rsid w:val="0011303C"/>
    <w:rsid w:val="00113A2F"/>
    <w:rsid w:val="00113E10"/>
    <w:rsid w:val="00114118"/>
    <w:rsid w:val="001156C2"/>
    <w:rsid w:val="00115AC0"/>
    <w:rsid w:val="00115DD8"/>
    <w:rsid w:val="00115F2B"/>
    <w:rsid w:val="00117A97"/>
    <w:rsid w:val="00117F1B"/>
    <w:rsid w:val="00120178"/>
    <w:rsid w:val="00121280"/>
    <w:rsid w:val="001223CF"/>
    <w:rsid w:val="00122FB9"/>
    <w:rsid w:val="0012369C"/>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161"/>
    <w:rsid w:val="0013349F"/>
    <w:rsid w:val="00134088"/>
    <w:rsid w:val="001347B6"/>
    <w:rsid w:val="001349EF"/>
    <w:rsid w:val="00134B2D"/>
    <w:rsid w:val="001350A9"/>
    <w:rsid w:val="00135203"/>
    <w:rsid w:val="00135D6F"/>
    <w:rsid w:val="00135EAE"/>
    <w:rsid w:val="00135FC0"/>
    <w:rsid w:val="0013663A"/>
    <w:rsid w:val="00136A30"/>
    <w:rsid w:val="001400E6"/>
    <w:rsid w:val="00140B03"/>
    <w:rsid w:val="001417DE"/>
    <w:rsid w:val="00142CE6"/>
    <w:rsid w:val="00143650"/>
    <w:rsid w:val="00143840"/>
    <w:rsid w:val="00143B2F"/>
    <w:rsid w:val="00143CC8"/>
    <w:rsid w:val="00145398"/>
    <w:rsid w:val="00145575"/>
    <w:rsid w:val="00145689"/>
    <w:rsid w:val="00145AAE"/>
    <w:rsid w:val="00145BBD"/>
    <w:rsid w:val="0014713C"/>
    <w:rsid w:val="00147338"/>
    <w:rsid w:val="00147401"/>
    <w:rsid w:val="001479A8"/>
    <w:rsid w:val="001479DD"/>
    <w:rsid w:val="00147ECA"/>
    <w:rsid w:val="00151A0F"/>
    <w:rsid w:val="00153F2D"/>
    <w:rsid w:val="00154388"/>
    <w:rsid w:val="00154AA6"/>
    <w:rsid w:val="00154D44"/>
    <w:rsid w:val="00154F7B"/>
    <w:rsid w:val="00154FF4"/>
    <w:rsid w:val="0015505C"/>
    <w:rsid w:val="00156525"/>
    <w:rsid w:val="00156DD6"/>
    <w:rsid w:val="001607AC"/>
    <w:rsid w:val="001608E2"/>
    <w:rsid w:val="00160DEA"/>
    <w:rsid w:val="00161078"/>
    <w:rsid w:val="0016259D"/>
    <w:rsid w:val="001636AA"/>
    <w:rsid w:val="00163E8D"/>
    <w:rsid w:val="00163FC9"/>
    <w:rsid w:val="0016506B"/>
    <w:rsid w:val="00166342"/>
    <w:rsid w:val="00166672"/>
    <w:rsid w:val="001677B1"/>
    <w:rsid w:val="00167816"/>
    <w:rsid w:val="00167B6B"/>
    <w:rsid w:val="00167D50"/>
    <w:rsid w:val="0017038A"/>
    <w:rsid w:val="00170923"/>
    <w:rsid w:val="00170C73"/>
    <w:rsid w:val="0017105D"/>
    <w:rsid w:val="00172D3B"/>
    <w:rsid w:val="00174938"/>
    <w:rsid w:val="001750A0"/>
    <w:rsid w:val="001758B1"/>
    <w:rsid w:val="00175A90"/>
    <w:rsid w:val="00176916"/>
    <w:rsid w:val="001776FB"/>
    <w:rsid w:val="001778E2"/>
    <w:rsid w:val="00181871"/>
    <w:rsid w:val="0018246F"/>
    <w:rsid w:val="00182C19"/>
    <w:rsid w:val="00183622"/>
    <w:rsid w:val="001839D1"/>
    <w:rsid w:val="0018516B"/>
    <w:rsid w:val="00185292"/>
    <w:rsid w:val="0018556D"/>
    <w:rsid w:val="001865EB"/>
    <w:rsid w:val="00186AFF"/>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973"/>
    <w:rsid w:val="00197F44"/>
    <w:rsid w:val="001A00C0"/>
    <w:rsid w:val="001A11AF"/>
    <w:rsid w:val="001A1697"/>
    <w:rsid w:val="001A2740"/>
    <w:rsid w:val="001A2AEE"/>
    <w:rsid w:val="001A2B5A"/>
    <w:rsid w:val="001A33CE"/>
    <w:rsid w:val="001A4BBB"/>
    <w:rsid w:val="001A4C9E"/>
    <w:rsid w:val="001A72EF"/>
    <w:rsid w:val="001A77FD"/>
    <w:rsid w:val="001B007C"/>
    <w:rsid w:val="001B032A"/>
    <w:rsid w:val="001B144B"/>
    <w:rsid w:val="001B1C60"/>
    <w:rsid w:val="001B2151"/>
    <w:rsid w:val="001B268F"/>
    <w:rsid w:val="001B2977"/>
    <w:rsid w:val="001B4830"/>
    <w:rsid w:val="001B52EB"/>
    <w:rsid w:val="001B6DC5"/>
    <w:rsid w:val="001C016E"/>
    <w:rsid w:val="001C265E"/>
    <w:rsid w:val="001C4243"/>
    <w:rsid w:val="001C53BE"/>
    <w:rsid w:val="001C5692"/>
    <w:rsid w:val="001C65E7"/>
    <w:rsid w:val="001C738D"/>
    <w:rsid w:val="001C7DBE"/>
    <w:rsid w:val="001D01C0"/>
    <w:rsid w:val="001D0F70"/>
    <w:rsid w:val="001D1BDE"/>
    <w:rsid w:val="001D1C38"/>
    <w:rsid w:val="001D2F71"/>
    <w:rsid w:val="001D33CF"/>
    <w:rsid w:val="001D3ECA"/>
    <w:rsid w:val="001D5DE7"/>
    <w:rsid w:val="001E04CF"/>
    <w:rsid w:val="001E102B"/>
    <w:rsid w:val="001E11F7"/>
    <w:rsid w:val="001E1679"/>
    <w:rsid w:val="001E1D28"/>
    <w:rsid w:val="001E2189"/>
    <w:rsid w:val="001E21FC"/>
    <w:rsid w:val="001E2B95"/>
    <w:rsid w:val="001E3C6B"/>
    <w:rsid w:val="001E4862"/>
    <w:rsid w:val="001E49F4"/>
    <w:rsid w:val="001E4AF1"/>
    <w:rsid w:val="001E4C14"/>
    <w:rsid w:val="001E5707"/>
    <w:rsid w:val="001E575D"/>
    <w:rsid w:val="001F01A9"/>
    <w:rsid w:val="001F0ABE"/>
    <w:rsid w:val="001F3792"/>
    <w:rsid w:val="001F3A35"/>
    <w:rsid w:val="001F4261"/>
    <w:rsid w:val="001F454B"/>
    <w:rsid w:val="00200024"/>
    <w:rsid w:val="00200719"/>
    <w:rsid w:val="00200E86"/>
    <w:rsid w:val="00201568"/>
    <w:rsid w:val="00201C5E"/>
    <w:rsid w:val="00202501"/>
    <w:rsid w:val="002047E9"/>
    <w:rsid w:val="00204CF2"/>
    <w:rsid w:val="00204E67"/>
    <w:rsid w:val="0020563F"/>
    <w:rsid w:val="002069FA"/>
    <w:rsid w:val="002073A8"/>
    <w:rsid w:val="00207A81"/>
    <w:rsid w:val="00211547"/>
    <w:rsid w:val="00212338"/>
    <w:rsid w:val="00212951"/>
    <w:rsid w:val="00212F5A"/>
    <w:rsid w:val="002146AA"/>
    <w:rsid w:val="00214D2F"/>
    <w:rsid w:val="00215EA3"/>
    <w:rsid w:val="00216C34"/>
    <w:rsid w:val="002176E2"/>
    <w:rsid w:val="0022002A"/>
    <w:rsid w:val="002207B5"/>
    <w:rsid w:val="002212DD"/>
    <w:rsid w:val="00221372"/>
    <w:rsid w:val="0022152F"/>
    <w:rsid w:val="0022158D"/>
    <w:rsid w:val="00222968"/>
    <w:rsid w:val="00223174"/>
    <w:rsid w:val="00225E8D"/>
    <w:rsid w:val="00226910"/>
    <w:rsid w:val="00226D82"/>
    <w:rsid w:val="00226F57"/>
    <w:rsid w:val="0022745B"/>
    <w:rsid w:val="00230993"/>
    <w:rsid w:val="00231455"/>
    <w:rsid w:val="002329F6"/>
    <w:rsid w:val="002337B9"/>
    <w:rsid w:val="002337F0"/>
    <w:rsid w:val="00233A62"/>
    <w:rsid w:val="00235134"/>
    <w:rsid w:val="002368DF"/>
    <w:rsid w:val="00236901"/>
    <w:rsid w:val="0023696D"/>
    <w:rsid w:val="00236C4D"/>
    <w:rsid w:val="00236D67"/>
    <w:rsid w:val="00237C0C"/>
    <w:rsid w:val="00240000"/>
    <w:rsid w:val="0024041F"/>
    <w:rsid w:val="00241D91"/>
    <w:rsid w:val="00242222"/>
    <w:rsid w:val="002434CC"/>
    <w:rsid w:val="00244720"/>
    <w:rsid w:val="00244B66"/>
    <w:rsid w:val="002452FF"/>
    <w:rsid w:val="002454C1"/>
    <w:rsid w:val="0024551B"/>
    <w:rsid w:val="0024650B"/>
    <w:rsid w:val="002475D4"/>
    <w:rsid w:val="00250241"/>
    <w:rsid w:val="00250631"/>
    <w:rsid w:val="002507AF"/>
    <w:rsid w:val="002512A6"/>
    <w:rsid w:val="00252D4A"/>
    <w:rsid w:val="002531EF"/>
    <w:rsid w:val="00253C9B"/>
    <w:rsid w:val="00254F57"/>
    <w:rsid w:val="00255131"/>
    <w:rsid w:val="00255B13"/>
    <w:rsid w:val="00257CAF"/>
    <w:rsid w:val="00260FFF"/>
    <w:rsid w:val="002612C2"/>
    <w:rsid w:val="002627B0"/>
    <w:rsid w:val="0026284C"/>
    <w:rsid w:val="00264304"/>
    <w:rsid w:val="0026521C"/>
    <w:rsid w:val="00265AA7"/>
    <w:rsid w:val="00265DE4"/>
    <w:rsid w:val="00266130"/>
    <w:rsid w:val="002664F9"/>
    <w:rsid w:val="00273D03"/>
    <w:rsid w:val="00273D5C"/>
    <w:rsid w:val="00273F26"/>
    <w:rsid w:val="00274A40"/>
    <w:rsid w:val="002755DA"/>
    <w:rsid w:val="00275B06"/>
    <w:rsid w:val="00276B6C"/>
    <w:rsid w:val="00277571"/>
    <w:rsid w:val="00277688"/>
    <w:rsid w:val="002776A6"/>
    <w:rsid w:val="002779BF"/>
    <w:rsid w:val="00281045"/>
    <w:rsid w:val="002816C5"/>
    <w:rsid w:val="00282B82"/>
    <w:rsid w:val="00282E5F"/>
    <w:rsid w:val="002841D4"/>
    <w:rsid w:val="0028498B"/>
    <w:rsid w:val="002849F4"/>
    <w:rsid w:val="0028644D"/>
    <w:rsid w:val="00286D61"/>
    <w:rsid w:val="0028762C"/>
    <w:rsid w:val="002909D4"/>
    <w:rsid w:val="00291150"/>
    <w:rsid w:val="00291633"/>
    <w:rsid w:val="00292926"/>
    <w:rsid w:val="00292F47"/>
    <w:rsid w:val="00293CF1"/>
    <w:rsid w:val="00294767"/>
    <w:rsid w:val="00294E62"/>
    <w:rsid w:val="00296189"/>
    <w:rsid w:val="00296401"/>
    <w:rsid w:val="00296ACE"/>
    <w:rsid w:val="00297A3E"/>
    <w:rsid w:val="002A1123"/>
    <w:rsid w:val="002A153A"/>
    <w:rsid w:val="002A17F4"/>
    <w:rsid w:val="002A1B5F"/>
    <w:rsid w:val="002A25E8"/>
    <w:rsid w:val="002A2BF5"/>
    <w:rsid w:val="002A3125"/>
    <w:rsid w:val="002A45BC"/>
    <w:rsid w:val="002A63CC"/>
    <w:rsid w:val="002B0EE5"/>
    <w:rsid w:val="002B217C"/>
    <w:rsid w:val="002B2C57"/>
    <w:rsid w:val="002B3B49"/>
    <w:rsid w:val="002B3CB8"/>
    <w:rsid w:val="002B5143"/>
    <w:rsid w:val="002B5DAC"/>
    <w:rsid w:val="002B634D"/>
    <w:rsid w:val="002B659C"/>
    <w:rsid w:val="002B68F7"/>
    <w:rsid w:val="002B75EE"/>
    <w:rsid w:val="002B7966"/>
    <w:rsid w:val="002B7D02"/>
    <w:rsid w:val="002C00F4"/>
    <w:rsid w:val="002C0535"/>
    <w:rsid w:val="002C1990"/>
    <w:rsid w:val="002C36DC"/>
    <w:rsid w:val="002C42D4"/>
    <w:rsid w:val="002C50E0"/>
    <w:rsid w:val="002C5606"/>
    <w:rsid w:val="002C57B7"/>
    <w:rsid w:val="002C5815"/>
    <w:rsid w:val="002C73E6"/>
    <w:rsid w:val="002C7791"/>
    <w:rsid w:val="002D2449"/>
    <w:rsid w:val="002D24AE"/>
    <w:rsid w:val="002D28E8"/>
    <w:rsid w:val="002D2C29"/>
    <w:rsid w:val="002D5919"/>
    <w:rsid w:val="002D593B"/>
    <w:rsid w:val="002D5C71"/>
    <w:rsid w:val="002D6CAA"/>
    <w:rsid w:val="002D7BE8"/>
    <w:rsid w:val="002E0C15"/>
    <w:rsid w:val="002E150B"/>
    <w:rsid w:val="002E2360"/>
    <w:rsid w:val="002E493D"/>
    <w:rsid w:val="002E5D50"/>
    <w:rsid w:val="002E60E8"/>
    <w:rsid w:val="002E7767"/>
    <w:rsid w:val="002E7C04"/>
    <w:rsid w:val="002F000D"/>
    <w:rsid w:val="002F01A1"/>
    <w:rsid w:val="002F02D3"/>
    <w:rsid w:val="002F0351"/>
    <w:rsid w:val="002F04EC"/>
    <w:rsid w:val="002F0E8D"/>
    <w:rsid w:val="002F1692"/>
    <w:rsid w:val="002F2388"/>
    <w:rsid w:val="002F251A"/>
    <w:rsid w:val="002F2E35"/>
    <w:rsid w:val="002F32EC"/>
    <w:rsid w:val="002F36CC"/>
    <w:rsid w:val="002F40B1"/>
    <w:rsid w:val="002F469E"/>
    <w:rsid w:val="002F5A48"/>
    <w:rsid w:val="002F606B"/>
    <w:rsid w:val="002F6542"/>
    <w:rsid w:val="00300B75"/>
    <w:rsid w:val="00301BF8"/>
    <w:rsid w:val="0030262E"/>
    <w:rsid w:val="003047AD"/>
    <w:rsid w:val="00304E49"/>
    <w:rsid w:val="00305024"/>
    <w:rsid w:val="0030543C"/>
    <w:rsid w:val="003064C7"/>
    <w:rsid w:val="00306FFC"/>
    <w:rsid w:val="003071DB"/>
    <w:rsid w:val="00307C1E"/>
    <w:rsid w:val="00311F11"/>
    <w:rsid w:val="00312ADB"/>
    <w:rsid w:val="0031381B"/>
    <w:rsid w:val="003148FC"/>
    <w:rsid w:val="0031505B"/>
    <w:rsid w:val="003157BA"/>
    <w:rsid w:val="00316B20"/>
    <w:rsid w:val="00316B97"/>
    <w:rsid w:val="00317C05"/>
    <w:rsid w:val="00322988"/>
    <w:rsid w:val="00322F17"/>
    <w:rsid w:val="00323BDE"/>
    <w:rsid w:val="0032407C"/>
    <w:rsid w:val="0032519F"/>
    <w:rsid w:val="003258B6"/>
    <w:rsid w:val="0032651B"/>
    <w:rsid w:val="00331472"/>
    <w:rsid w:val="0033259F"/>
    <w:rsid w:val="003325B6"/>
    <w:rsid w:val="003367AA"/>
    <w:rsid w:val="00336C22"/>
    <w:rsid w:val="00337055"/>
    <w:rsid w:val="00337E28"/>
    <w:rsid w:val="003422CF"/>
    <w:rsid w:val="003422FA"/>
    <w:rsid w:val="00342FF4"/>
    <w:rsid w:val="00343B79"/>
    <w:rsid w:val="0034588E"/>
    <w:rsid w:val="00345DCB"/>
    <w:rsid w:val="0034607C"/>
    <w:rsid w:val="00351554"/>
    <w:rsid w:val="00353D7C"/>
    <w:rsid w:val="00354138"/>
    <w:rsid w:val="00354807"/>
    <w:rsid w:val="00354AC4"/>
    <w:rsid w:val="00355862"/>
    <w:rsid w:val="0035617D"/>
    <w:rsid w:val="003563AF"/>
    <w:rsid w:val="003578D3"/>
    <w:rsid w:val="003601EE"/>
    <w:rsid w:val="003603CB"/>
    <w:rsid w:val="003605E9"/>
    <w:rsid w:val="00360DDB"/>
    <w:rsid w:val="00360F7B"/>
    <w:rsid w:val="003614D0"/>
    <w:rsid w:val="00361D25"/>
    <w:rsid w:val="00361F05"/>
    <w:rsid w:val="00361F09"/>
    <w:rsid w:val="00363A3F"/>
    <w:rsid w:val="00364579"/>
    <w:rsid w:val="0036616B"/>
    <w:rsid w:val="003673B1"/>
    <w:rsid w:val="00367E4A"/>
    <w:rsid w:val="003701F3"/>
    <w:rsid w:val="00371598"/>
    <w:rsid w:val="0037227A"/>
    <w:rsid w:val="003743E4"/>
    <w:rsid w:val="00374C86"/>
    <w:rsid w:val="003755EB"/>
    <w:rsid w:val="00375B0E"/>
    <w:rsid w:val="003766A5"/>
    <w:rsid w:val="003766FF"/>
    <w:rsid w:val="00382539"/>
    <w:rsid w:val="003830A4"/>
    <w:rsid w:val="0038312F"/>
    <w:rsid w:val="00383993"/>
    <w:rsid w:val="00385E45"/>
    <w:rsid w:val="00387355"/>
    <w:rsid w:val="0038792B"/>
    <w:rsid w:val="00390545"/>
    <w:rsid w:val="00390627"/>
    <w:rsid w:val="0039121A"/>
    <w:rsid w:val="00391C97"/>
    <w:rsid w:val="00393ED3"/>
    <w:rsid w:val="00395155"/>
    <w:rsid w:val="0039599B"/>
    <w:rsid w:val="00395AB7"/>
    <w:rsid w:val="003967DF"/>
    <w:rsid w:val="00396D23"/>
    <w:rsid w:val="00396DFE"/>
    <w:rsid w:val="003975A5"/>
    <w:rsid w:val="00397C80"/>
    <w:rsid w:val="00397E5E"/>
    <w:rsid w:val="003A02B3"/>
    <w:rsid w:val="003A1938"/>
    <w:rsid w:val="003A1A8F"/>
    <w:rsid w:val="003A2597"/>
    <w:rsid w:val="003A2930"/>
    <w:rsid w:val="003A2C01"/>
    <w:rsid w:val="003A468C"/>
    <w:rsid w:val="003A471B"/>
    <w:rsid w:val="003A47C8"/>
    <w:rsid w:val="003A4818"/>
    <w:rsid w:val="003A5117"/>
    <w:rsid w:val="003A5CBB"/>
    <w:rsid w:val="003A61D1"/>
    <w:rsid w:val="003A6299"/>
    <w:rsid w:val="003A7461"/>
    <w:rsid w:val="003A798E"/>
    <w:rsid w:val="003A7EC5"/>
    <w:rsid w:val="003B0305"/>
    <w:rsid w:val="003B0C2D"/>
    <w:rsid w:val="003B1AED"/>
    <w:rsid w:val="003B1C66"/>
    <w:rsid w:val="003B1D45"/>
    <w:rsid w:val="003B2D52"/>
    <w:rsid w:val="003B4466"/>
    <w:rsid w:val="003B4BAB"/>
    <w:rsid w:val="003B4BD6"/>
    <w:rsid w:val="003B5764"/>
    <w:rsid w:val="003B5AB0"/>
    <w:rsid w:val="003B77D8"/>
    <w:rsid w:val="003C03B2"/>
    <w:rsid w:val="003C0493"/>
    <w:rsid w:val="003C07F3"/>
    <w:rsid w:val="003C0F59"/>
    <w:rsid w:val="003C15DF"/>
    <w:rsid w:val="003C1CC6"/>
    <w:rsid w:val="003C2002"/>
    <w:rsid w:val="003C3757"/>
    <w:rsid w:val="003C4D6E"/>
    <w:rsid w:val="003C6251"/>
    <w:rsid w:val="003C6486"/>
    <w:rsid w:val="003C64CC"/>
    <w:rsid w:val="003C677A"/>
    <w:rsid w:val="003D0E4E"/>
    <w:rsid w:val="003D0F0A"/>
    <w:rsid w:val="003D12EA"/>
    <w:rsid w:val="003D1C03"/>
    <w:rsid w:val="003D20CF"/>
    <w:rsid w:val="003D237E"/>
    <w:rsid w:val="003D27B2"/>
    <w:rsid w:val="003D2B9D"/>
    <w:rsid w:val="003D2EAD"/>
    <w:rsid w:val="003D3876"/>
    <w:rsid w:val="003D3D48"/>
    <w:rsid w:val="003D3E17"/>
    <w:rsid w:val="003D3FBB"/>
    <w:rsid w:val="003D486D"/>
    <w:rsid w:val="003D6045"/>
    <w:rsid w:val="003D6BDA"/>
    <w:rsid w:val="003D79D4"/>
    <w:rsid w:val="003E144F"/>
    <w:rsid w:val="003E1BAF"/>
    <w:rsid w:val="003E27A0"/>
    <w:rsid w:val="003E2C33"/>
    <w:rsid w:val="003E30BE"/>
    <w:rsid w:val="003E3548"/>
    <w:rsid w:val="003E3E23"/>
    <w:rsid w:val="003E3FCB"/>
    <w:rsid w:val="003E41A9"/>
    <w:rsid w:val="003E7CF1"/>
    <w:rsid w:val="003F1E81"/>
    <w:rsid w:val="003F2ECF"/>
    <w:rsid w:val="003F3398"/>
    <w:rsid w:val="003F3424"/>
    <w:rsid w:val="003F3D00"/>
    <w:rsid w:val="003F5C1D"/>
    <w:rsid w:val="003F65AF"/>
    <w:rsid w:val="004007A5"/>
    <w:rsid w:val="00400B78"/>
    <w:rsid w:val="00401F26"/>
    <w:rsid w:val="00402C39"/>
    <w:rsid w:val="00402E14"/>
    <w:rsid w:val="00404832"/>
    <w:rsid w:val="00404F32"/>
    <w:rsid w:val="0040651B"/>
    <w:rsid w:val="00406D7F"/>
    <w:rsid w:val="00407844"/>
    <w:rsid w:val="00410CD1"/>
    <w:rsid w:val="0041160E"/>
    <w:rsid w:val="004116DE"/>
    <w:rsid w:val="00411853"/>
    <w:rsid w:val="00411BED"/>
    <w:rsid w:val="0041259E"/>
    <w:rsid w:val="0041261F"/>
    <w:rsid w:val="00412DCF"/>
    <w:rsid w:val="004136DB"/>
    <w:rsid w:val="00413B3B"/>
    <w:rsid w:val="00413EA2"/>
    <w:rsid w:val="00414542"/>
    <w:rsid w:val="004154DA"/>
    <w:rsid w:val="0041598D"/>
    <w:rsid w:val="00415AE5"/>
    <w:rsid w:val="0041694A"/>
    <w:rsid w:val="00416CFF"/>
    <w:rsid w:val="0041718E"/>
    <w:rsid w:val="00417C7E"/>
    <w:rsid w:val="00420E92"/>
    <w:rsid w:val="00420F66"/>
    <w:rsid w:val="00421D46"/>
    <w:rsid w:val="00423FE7"/>
    <w:rsid w:val="0042427C"/>
    <w:rsid w:val="004256CC"/>
    <w:rsid w:val="0042581F"/>
    <w:rsid w:val="004261C3"/>
    <w:rsid w:val="00427110"/>
    <w:rsid w:val="0042757E"/>
    <w:rsid w:val="004275A7"/>
    <w:rsid w:val="0042766C"/>
    <w:rsid w:val="00427EBE"/>
    <w:rsid w:val="00432D5A"/>
    <w:rsid w:val="00433BE7"/>
    <w:rsid w:val="00434457"/>
    <w:rsid w:val="00434493"/>
    <w:rsid w:val="00434527"/>
    <w:rsid w:val="00435655"/>
    <w:rsid w:val="00436448"/>
    <w:rsid w:val="004368D5"/>
    <w:rsid w:val="004369AA"/>
    <w:rsid w:val="00436C8D"/>
    <w:rsid w:val="00441227"/>
    <w:rsid w:val="00441DA8"/>
    <w:rsid w:val="00441E9B"/>
    <w:rsid w:val="00445BA7"/>
    <w:rsid w:val="00445F23"/>
    <w:rsid w:val="00446E0A"/>
    <w:rsid w:val="00447F6F"/>
    <w:rsid w:val="004503A8"/>
    <w:rsid w:val="00450BE4"/>
    <w:rsid w:val="00452907"/>
    <w:rsid w:val="004542D9"/>
    <w:rsid w:val="0045467F"/>
    <w:rsid w:val="00454AA2"/>
    <w:rsid w:val="00454E84"/>
    <w:rsid w:val="00455DC2"/>
    <w:rsid w:val="0045657D"/>
    <w:rsid w:val="0045699E"/>
    <w:rsid w:val="00456B4B"/>
    <w:rsid w:val="00456C86"/>
    <w:rsid w:val="0045766C"/>
    <w:rsid w:val="00457C8D"/>
    <w:rsid w:val="00457DB6"/>
    <w:rsid w:val="004603EC"/>
    <w:rsid w:val="004607C3"/>
    <w:rsid w:val="004613E8"/>
    <w:rsid w:val="00461500"/>
    <w:rsid w:val="004615E6"/>
    <w:rsid w:val="00461B01"/>
    <w:rsid w:val="004630AA"/>
    <w:rsid w:val="004655F3"/>
    <w:rsid w:val="00465A63"/>
    <w:rsid w:val="00466EBD"/>
    <w:rsid w:val="004672EE"/>
    <w:rsid w:val="00467F13"/>
    <w:rsid w:val="00470AC3"/>
    <w:rsid w:val="00470B98"/>
    <w:rsid w:val="00470E08"/>
    <w:rsid w:val="00470ED7"/>
    <w:rsid w:val="004755B5"/>
    <w:rsid w:val="0047731F"/>
    <w:rsid w:val="00481407"/>
    <w:rsid w:val="00482046"/>
    <w:rsid w:val="00482176"/>
    <w:rsid w:val="00482D6C"/>
    <w:rsid w:val="00484137"/>
    <w:rsid w:val="0048446A"/>
    <w:rsid w:val="00484915"/>
    <w:rsid w:val="004856EA"/>
    <w:rsid w:val="00486262"/>
    <w:rsid w:val="004871AF"/>
    <w:rsid w:val="00487883"/>
    <w:rsid w:val="00487F9E"/>
    <w:rsid w:val="0049010E"/>
    <w:rsid w:val="00491AD2"/>
    <w:rsid w:val="004927CD"/>
    <w:rsid w:val="00494D28"/>
    <w:rsid w:val="0049601D"/>
    <w:rsid w:val="004963CC"/>
    <w:rsid w:val="00496830"/>
    <w:rsid w:val="00496AB3"/>
    <w:rsid w:val="004A03DD"/>
    <w:rsid w:val="004A109F"/>
    <w:rsid w:val="004A1FA6"/>
    <w:rsid w:val="004A2D3F"/>
    <w:rsid w:val="004A3E8A"/>
    <w:rsid w:val="004A3F9E"/>
    <w:rsid w:val="004A4F55"/>
    <w:rsid w:val="004A5DA7"/>
    <w:rsid w:val="004A5E53"/>
    <w:rsid w:val="004A60C5"/>
    <w:rsid w:val="004A6355"/>
    <w:rsid w:val="004A7064"/>
    <w:rsid w:val="004B003E"/>
    <w:rsid w:val="004B0048"/>
    <w:rsid w:val="004B1D8E"/>
    <w:rsid w:val="004B225D"/>
    <w:rsid w:val="004B2919"/>
    <w:rsid w:val="004B43FC"/>
    <w:rsid w:val="004B446F"/>
    <w:rsid w:val="004B448D"/>
    <w:rsid w:val="004B49A8"/>
    <w:rsid w:val="004B6688"/>
    <w:rsid w:val="004B6E1F"/>
    <w:rsid w:val="004C08A9"/>
    <w:rsid w:val="004C0F0B"/>
    <w:rsid w:val="004C150E"/>
    <w:rsid w:val="004C17F4"/>
    <w:rsid w:val="004C1AFA"/>
    <w:rsid w:val="004C1E4E"/>
    <w:rsid w:val="004C2415"/>
    <w:rsid w:val="004C2636"/>
    <w:rsid w:val="004C29A3"/>
    <w:rsid w:val="004C32AF"/>
    <w:rsid w:val="004C3A4F"/>
    <w:rsid w:val="004C3D60"/>
    <w:rsid w:val="004C5ACE"/>
    <w:rsid w:val="004C61D1"/>
    <w:rsid w:val="004C7500"/>
    <w:rsid w:val="004D06AE"/>
    <w:rsid w:val="004D1F80"/>
    <w:rsid w:val="004D350D"/>
    <w:rsid w:val="004D3834"/>
    <w:rsid w:val="004D4133"/>
    <w:rsid w:val="004D5014"/>
    <w:rsid w:val="004D518D"/>
    <w:rsid w:val="004D5570"/>
    <w:rsid w:val="004D5A24"/>
    <w:rsid w:val="004D5CE3"/>
    <w:rsid w:val="004D6706"/>
    <w:rsid w:val="004D6980"/>
    <w:rsid w:val="004D7C66"/>
    <w:rsid w:val="004E0D0E"/>
    <w:rsid w:val="004E0D80"/>
    <w:rsid w:val="004E12CF"/>
    <w:rsid w:val="004E4439"/>
    <w:rsid w:val="004E5003"/>
    <w:rsid w:val="004F1129"/>
    <w:rsid w:val="004F1FA1"/>
    <w:rsid w:val="004F2A22"/>
    <w:rsid w:val="004F4BC0"/>
    <w:rsid w:val="004F4D83"/>
    <w:rsid w:val="004F53B2"/>
    <w:rsid w:val="004F58A4"/>
    <w:rsid w:val="004F5FAB"/>
    <w:rsid w:val="004F5FB6"/>
    <w:rsid w:val="004F63CC"/>
    <w:rsid w:val="004F71AE"/>
    <w:rsid w:val="004F71E5"/>
    <w:rsid w:val="004F7A07"/>
    <w:rsid w:val="005005CD"/>
    <w:rsid w:val="00501CA1"/>
    <w:rsid w:val="005023B3"/>
    <w:rsid w:val="00502DED"/>
    <w:rsid w:val="00504332"/>
    <w:rsid w:val="0050452A"/>
    <w:rsid w:val="00504B9D"/>
    <w:rsid w:val="0050527E"/>
    <w:rsid w:val="00505498"/>
    <w:rsid w:val="00506A19"/>
    <w:rsid w:val="00510116"/>
    <w:rsid w:val="0051081A"/>
    <w:rsid w:val="0051159E"/>
    <w:rsid w:val="005127EA"/>
    <w:rsid w:val="005129B7"/>
    <w:rsid w:val="005131D9"/>
    <w:rsid w:val="00513D77"/>
    <w:rsid w:val="00513DDD"/>
    <w:rsid w:val="005144C1"/>
    <w:rsid w:val="00514E9A"/>
    <w:rsid w:val="00515172"/>
    <w:rsid w:val="005152CF"/>
    <w:rsid w:val="005154E1"/>
    <w:rsid w:val="00516171"/>
    <w:rsid w:val="00523706"/>
    <w:rsid w:val="00523B85"/>
    <w:rsid w:val="00524549"/>
    <w:rsid w:val="00526BE5"/>
    <w:rsid w:val="00526E7E"/>
    <w:rsid w:val="005279BD"/>
    <w:rsid w:val="00530268"/>
    <w:rsid w:val="005309B7"/>
    <w:rsid w:val="00531CE8"/>
    <w:rsid w:val="00532121"/>
    <w:rsid w:val="00532775"/>
    <w:rsid w:val="0053329F"/>
    <w:rsid w:val="00533324"/>
    <w:rsid w:val="00533715"/>
    <w:rsid w:val="0053459D"/>
    <w:rsid w:val="005348F9"/>
    <w:rsid w:val="00535DC0"/>
    <w:rsid w:val="00536813"/>
    <w:rsid w:val="005374F5"/>
    <w:rsid w:val="00537EB2"/>
    <w:rsid w:val="00540D04"/>
    <w:rsid w:val="00542574"/>
    <w:rsid w:val="005444B8"/>
    <w:rsid w:val="005455EC"/>
    <w:rsid w:val="005462A6"/>
    <w:rsid w:val="00546890"/>
    <w:rsid w:val="005477B9"/>
    <w:rsid w:val="00547F9C"/>
    <w:rsid w:val="00550856"/>
    <w:rsid w:val="0055271D"/>
    <w:rsid w:val="005531F3"/>
    <w:rsid w:val="005535B4"/>
    <w:rsid w:val="00553B1B"/>
    <w:rsid w:val="00554BEA"/>
    <w:rsid w:val="0055509E"/>
    <w:rsid w:val="005550D9"/>
    <w:rsid w:val="005554BF"/>
    <w:rsid w:val="0055582D"/>
    <w:rsid w:val="00555D5F"/>
    <w:rsid w:val="0056062E"/>
    <w:rsid w:val="00560EB3"/>
    <w:rsid w:val="0056439D"/>
    <w:rsid w:val="005643B9"/>
    <w:rsid w:val="00565EF0"/>
    <w:rsid w:val="00566609"/>
    <w:rsid w:val="00570907"/>
    <w:rsid w:val="00571D66"/>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5003"/>
    <w:rsid w:val="005853F7"/>
    <w:rsid w:val="00586805"/>
    <w:rsid w:val="005915E2"/>
    <w:rsid w:val="00592579"/>
    <w:rsid w:val="00593300"/>
    <w:rsid w:val="005942FF"/>
    <w:rsid w:val="00595EE4"/>
    <w:rsid w:val="005960A3"/>
    <w:rsid w:val="00596A5A"/>
    <w:rsid w:val="00596E75"/>
    <w:rsid w:val="005A082C"/>
    <w:rsid w:val="005A1182"/>
    <w:rsid w:val="005A275D"/>
    <w:rsid w:val="005A2762"/>
    <w:rsid w:val="005A2A22"/>
    <w:rsid w:val="005A502F"/>
    <w:rsid w:val="005A5E20"/>
    <w:rsid w:val="005A5FB8"/>
    <w:rsid w:val="005A65D2"/>
    <w:rsid w:val="005A7486"/>
    <w:rsid w:val="005B0AA3"/>
    <w:rsid w:val="005B1958"/>
    <w:rsid w:val="005B22F8"/>
    <w:rsid w:val="005B26C1"/>
    <w:rsid w:val="005B2800"/>
    <w:rsid w:val="005B28B4"/>
    <w:rsid w:val="005B37FE"/>
    <w:rsid w:val="005B40A4"/>
    <w:rsid w:val="005B43E2"/>
    <w:rsid w:val="005B442C"/>
    <w:rsid w:val="005B5149"/>
    <w:rsid w:val="005B514E"/>
    <w:rsid w:val="005B5369"/>
    <w:rsid w:val="005B5682"/>
    <w:rsid w:val="005B6407"/>
    <w:rsid w:val="005B6D70"/>
    <w:rsid w:val="005B7730"/>
    <w:rsid w:val="005B7EA7"/>
    <w:rsid w:val="005C0B92"/>
    <w:rsid w:val="005C1428"/>
    <w:rsid w:val="005C196F"/>
    <w:rsid w:val="005C1ABF"/>
    <w:rsid w:val="005C253A"/>
    <w:rsid w:val="005C2B42"/>
    <w:rsid w:val="005C2D0C"/>
    <w:rsid w:val="005C3742"/>
    <w:rsid w:val="005C4B7C"/>
    <w:rsid w:val="005C4FD1"/>
    <w:rsid w:val="005C63F6"/>
    <w:rsid w:val="005C6B22"/>
    <w:rsid w:val="005C7B23"/>
    <w:rsid w:val="005D0C5C"/>
    <w:rsid w:val="005D0FF9"/>
    <w:rsid w:val="005D1253"/>
    <w:rsid w:val="005D20F1"/>
    <w:rsid w:val="005D265F"/>
    <w:rsid w:val="005D3695"/>
    <w:rsid w:val="005D38CF"/>
    <w:rsid w:val="005D3AA2"/>
    <w:rsid w:val="005D4597"/>
    <w:rsid w:val="005D5342"/>
    <w:rsid w:val="005D63ED"/>
    <w:rsid w:val="005D694D"/>
    <w:rsid w:val="005E0318"/>
    <w:rsid w:val="005E11A1"/>
    <w:rsid w:val="005E1E0E"/>
    <w:rsid w:val="005E241B"/>
    <w:rsid w:val="005E28EC"/>
    <w:rsid w:val="005E3097"/>
    <w:rsid w:val="005E4355"/>
    <w:rsid w:val="005E620B"/>
    <w:rsid w:val="005E646C"/>
    <w:rsid w:val="005E79A1"/>
    <w:rsid w:val="005F006C"/>
    <w:rsid w:val="005F0508"/>
    <w:rsid w:val="005F05D8"/>
    <w:rsid w:val="005F0758"/>
    <w:rsid w:val="005F0978"/>
    <w:rsid w:val="005F127D"/>
    <w:rsid w:val="005F1780"/>
    <w:rsid w:val="005F2CE9"/>
    <w:rsid w:val="005F324C"/>
    <w:rsid w:val="005F5EA5"/>
    <w:rsid w:val="005F7171"/>
    <w:rsid w:val="005F7E1A"/>
    <w:rsid w:val="00603389"/>
    <w:rsid w:val="006042E6"/>
    <w:rsid w:val="006045E5"/>
    <w:rsid w:val="006076AD"/>
    <w:rsid w:val="00607F8E"/>
    <w:rsid w:val="00611327"/>
    <w:rsid w:val="00611706"/>
    <w:rsid w:val="0061170E"/>
    <w:rsid w:val="00611DEF"/>
    <w:rsid w:val="00611EE4"/>
    <w:rsid w:val="0061275E"/>
    <w:rsid w:val="00613712"/>
    <w:rsid w:val="00613E25"/>
    <w:rsid w:val="00614801"/>
    <w:rsid w:val="00615095"/>
    <w:rsid w:val="00615FBC"/>
    <w:rsid w:val="00616319"/>
    <w:rsid w:val="0061675C"/>
    <w:rsid w:val="00616BFB"/>
    <w:rsid w:val="006175FD"/>
    <w:rsid w:val="0062069C"/>
    <w:rsid w:val="00623E8B"/>
    <w:rsid w:val="00624AEE"/>
    <w:rsid w:val="00624D5A"/>
    <w:rsid w:val="00625479"/>
    <w:rsid w:val="0062681B"/>
    <w:rsid w:val="00631372"/>
    <w:rsid w:val="0063239C"/>
    <w:rsid w:val="0063253C"/>
    <w:rsid w:val="00632D08"/>
    <w:rsid w:val="00632E9D"/>
    <w:rsid w:val="00632EA1"/>
    <w:rsid w:val="0063391D"/>
    <w:rsid w:val="00633EF5"/>
    <w:rsid w:val="00634BEA"/>
    <w:rsid w:val="0063563B"/>
    <w:rsid w:val="00635A8D"/>
    <w:rsid w:val="00635E2D"/>
    <w:rsid w:val="0063695D"/>
    <w:rsid w:val="00636AF7"/>
    <w:rsid w:val="00636E10"/>
    <w:rsid w:val="00637CE6"/>
    <w:rsid w:val="00640835"/>
    <w:rsid w:val="00640C80"/>
    <w:rsid w:val="00641016"/>
    <w:rsid w:val="00643E42"/>
    <w:rsid w:val="00644A13"/>
    <w:rsid w:val="00645074"/>
    <w:rsid w:val="006454A3"/>
    <w:rsid w:val="00645F8E"/>
    <w:rsid w:val="00646307"/>
    <w:rsid w:val="00646A5E"/>
    <w:rsid w:val="00647345"/>
    <w:rsid w:val="006516AC"/>
    <w:rsid w:val="00652578"/>
    <w:rsid w:val="006539E7"/>
    <w:rsid w:val="006544B0"/>
    <w:rsid w:val="00654668"/>
    <w:rsid w:val="00654FB3"/>
    <w:rsid w:val="00655BFA"/>
    <w:rsid w:val="00655F4F"/>
    <w:rsid w:val="00655F60"/>
    <w:rsid w:val="006562AB"/>
    <w:rsid w:val="0065698C"/>
    <w:rsid w:val="006577B2"/>
    <w:rsid w:val="00657908"/>
    <w:rsid w:val="00657B18"/>
    <w:rsid w:val="00657E28"/>
    <w:rsid w:val="00660D89"/>
    <w:rsid w:val="00660E79"/>
    <w:rsid w:val="00661CB6"/>
    <w:rsid w:val="00662082"/>
    <w:rsid w:val="00664692"/>
    <w:rsid w:val="00665206"/>
    <w:rsid w:val="00665C34"/>
    <w:rsid w:val="0066693E"/>
    <w:rsid w:val="00666BB7"/>
    <w:rsid w:val="006679EC"/>
    <w:rsid w:val="00667F7C"/>
    <w:rsid w:val="006702FE"/>
    <w:rsid w:val="0067040D"/>
    <w:rsid w:val="00671283"/>
    <w:rsid w:val="006712A9"/>
    <w:rsid w:val="00672C1D"/>
    <w:rsid w:val="006737D3"/>
    <w:rsid w:val="0067418A"/>
    <w:rsid w:val="006747E0"/>
    <w:rsid w:val="00674B65"/>
    <w:rsid w:val="0067504B"/>
    <w:rsid w:val="00676846"/>
    <w:rsid w:val="00676AEF"/>
    <w:rsid w:val="00676D47"/>
    <w:rsid w:val="006810FC"/>
    <w:rsid w:val="00683BED"/>
    <w:rsid w:val="006873EE"/>
    <w:rsid w:val="00687522"/>
    <w:rsid w:val="0069029D"/>
    <w:rsid w:val="006902CF"/>
    <w:rsid w:val="00690674"/>
    <w:rsid w:val="0069072B"/>
    <w:rsid w:val="00691316"/>
    <w:rsid w:val="0069154E"/>
    <w:rsid w:val="00693345"/>
    <w:rsid w:val="00693451"/>
    <w:rsid w:val="0069358D"/>
    <w:rsid w:val="006936A9"/>
    <w:rsid w:val="00693B14"/>
    <w:rsid w:val="00693DF1"/>
    <w:rsid w:val="00695CF6"/>
    <w:rsid w:val="00696E33"/>
    <w:rsid w:val="00697028"/>
    <w:rsid w:val="006973CD"/>
    <w:rsid w:val="00697DBE"/>
    <w:rsid w:val="006A059C"/>
    <w:rsid w:val="006A1AF4"/>
    <w:rsid w:val="006A24B0"/>
    <w:rsid w:val="006A2C55"/>
    <w:rsid w:val="006A3C89"/>
    <w:rsid w:val="006A3D54"/>
    <w:rsid w:val="006A43DB"/>
    <w:rsid w:val="006A5038"/>
    <w:rsid w:val="006A6336"/>
    <w:rsid w:val="006A660B"/>
    <w:rsid w:val="006A70B7"/>
    <w:rsid w:val="006A7494"/>
    <w:rsid w:val="006A7836"/>
    <w:rsid w:val="006A7BFD"/>
    <w:rsid w:val="006B10FC"/>
    <w:rsid w:val="006B340B"/>
    <w:rsid w:val="006B56A6"/>
    <w:rsid w:val="006B69B5"/>
    <w:rsid w:val="006B7BE4"/>
    <w:rsid w:val="006C0BF1"/>
    <w:rsid w:val="006C18BB"/>
    <w:rsid w:val="006C19B6"/>
    <w:rsid w:val="006C2401"/>
    <w:rsid w:val="006C27D6"/>
    <w:rsid w:val="006C2B6F"/>
    <w:rsid w:val="006C2BAB"/>
    <w:rsid w:val="006C3B07"/>
    <w:rsid w:val="006C499E"/>
    <w:rsid w:val="006C5CFC"/>
    <w:rsid w:val="006C6023"/>
    <w:rsid w:val="006C6A81"/>
    <w:rsid w:val="006C7086"/>
    <w:rsid w:val="006C71F7"/>
    <w:rsid w:val="006C78B9"/>
    <w:rsid w:val="006D0877"/>
    <w:rsid w:val="006D0F0A"/>
    <w:rsid w:val="006D109E"/>
    <w:rsid w:val="006D1396"/>
    <w:rsid w:val="006D2448"/>
    <w:rsid w:val="006D37CC"/>
    <w:rsid w:val="006D3833"/>
    <w:rsid w:val="006D5D9F"/>
    <w:rsid w:val="006D6B8F"/>
    <w:rsid w:val="006D73E1"/>
    <w:rsid w:val="006D7AA6"/>
    <w:rsid w:val="006E19A2"/>
    <w:rsid w:val="006E1E15"/>
    <w:rsid w:val="006E20B9"/>
    <w:rsid w:val="006E24CB"/>
    <w:rsid w:val="006E47A1"/>
    <w:rsid w:val="006E4ADA"/>
    <w:rsid w:val="006E5CA3"/>
    <w:rsid w:val="006E6409"/>
    <w:rsid w:val="006E7BB0"/>
    <w:rsid w:val="006F0883"/>
    <w:rsid w:val="006F10AC"/>
    <w:rsid w:val="006F247D"/>
    <w:rsid w:val="006F2606"/>
    <w:rsid w:val="006F2643"/>
    <w:rsid w:val="006F2D36"/>
    <w:rsid w:val="006F4024"/>
    <w:rsid w:val="006F43DC"/>
    <w:rsid w:val="006F462C"/>
    <w:rsid w:val="006F46DF"/>
    <w:rsid w:val="006F5C3F"/>
    <w:rsid w:val="006F5E1E"/>
    <w:rsid w:val="006F5E9D"/>
    <w:rsid w:val="006F7030"/>
    <w:rsid w:val="006F7157"/>
    <w:rsid w:val="006F71AA"/>
    <w:rsid w:val="006F74D7"/>
    <w:rsid w:val="00700D91"/>
    <w:rsid w:val="007016A4"/>
    <w:rsid w:val="00701728"/>
    <w:rsid w:val="00701C9F"/>
    <w:rsid w:val="00701FDC"/>
    <w:rsid w:val="007027F7"/>
    <w:rsid w:val="00702A17"/>
    <w:rsid w:val="00702B6F"/>
    <w:rsid w:val="0070354F"/>
    <w:rsid w:val="00707D6B"/>
    <w:rsid w:val="00707DD8"/>
    <w:rsid w:val="00710498"/>
    <w:rsid w:val="00710BF8"/>
    <w:rsid w:val="00711702"/>
    <w:rsid w:val="007119DC"/>
    <w:rsid w:val="00711E6A"/>
    <w:rsid w:val="007122D9"/>
    <w:rsid w:val="00712871"/>
    <w:rsid w:val="00712BF9"/>
    <w:rsid w:val="00712E29"/>
    <w:rsid w:val="00713569"/>
    <w:rsid w:val="00713B50"/>
    <w:rsid w:val="00714C59"/>
    <w:rsid w:val="0071521A"/>
    <w:rsid w:val="00716598"/>
    <w:rsid w:val="00720BB6"/>
    <w:rsid w:val="00720CE7"/>
    <w:rsid w:val="0072165E"/>
    <w:rsid w:val="00721805"/>
    <w:rsid w:val="00723400"/>
    <w:rsid w:val="00723D11"/>
    <w:rsid w:val="00724701"/>
    <w:rsid w:val="0072491E"/>
    <w:rsid w:val="00725D3D"/>
    <w:rsid w:val="0072627F"/>
    <w:rsid w:val="00726558"/>
    <w:rsid w:val="00726E8F"/>
    <w:rsid w:val="00726FD6"/>
    <w:rsid w:val="00727548"/>
    <w:rsid w:val="00730C9F"/>
    <w:rsid w:val="00730E80"/>
    <w:rsid w:val="00731866"/>
    <w:rsid w:val="00731C34"/>
    <w:rsid w:val="00731E01"/>
    <w:rsid w:val="007321E4"/>
    <w:rsid w:val="007325F1"/>
    <w:rsid w:val="007326ED"/>
    <w:rsid w:val="007332D0"/>
    <w:rsid w:val="0073492D"/>
    <w:rsid w:val="0073533D"/>
    <w:rsid w:val="00735AEF"/>
    <w:rsid w:val="00736344"/>
    <w:rsid w:val="00736B30"/>
    <w:rsid w:val="0073754C"/>
    <w:rsid w:val="00737C40"/>
    <w:rsid w:val="00740C16"/>
    <w:rsid w:val="00741475"/>
    <w:rsid w:val="007414C4"/>
    <w:rsid w:val="007415DB"/>
    <w:rsid w:val="00741A0F"/>
    <w:rsid w:val="00741A12"/>
    <w:rsid w:val="00741DD0"/>
    <w:rsid w:val="00741F96"/>
    <w:rsid w:val="00743DCA"/>
    <w:rsid w:val="00744B25"/>
    <w:rsid w:val="00744F23"/>
    <w:rsid w:val="0074547C"/>
    <w:rsid w:val="00746568"/>
    <w:rsid w:val="00751A33"/>
    <w:rsid w:val="00751F38"/>
    <w:rsid w:val="00752D25"/>
    <w:rsid w:val="00752E5F"/>
    <w:rsid w:val="00753102"/>
    <w:rsid w:val="00753782"/>
    <w:rsid w:val="00754695"/>
    <w:rsid w:val="00755956"/>
    <w:rsid w:val="00757105"/>
    <w:rsid w:val="0075745D"/>
    <w:rsid w:val="00757FF1"/>
    <w:rsid w:val="007611BA"/>
    <w:rsid w:val="0076175A"/>
    <w:rsid w:val="00761F76"/>
    <w:rsid w:val="007636C9"/>
    <w:rsid w:val="00763E20"/>
    <w:rsid w:val="00764782"/>
    <w:rsid w:val="00765BBF"/>
    <w:rsid w:val="00766207"/>
    <w:rsid w:val="00766322"/>
    <w:rsid w:val="00770668"/>
    <w:rsid w:val="007711DC"/>
    <w:rsid w:val="00772CD2"/>
    <w:rsid w:val="00774230"/>
    <w:rsid w:val="007742C8"/>
    <w:rsid w:val="00774989"/>
    <w:rsid w:val="00774C65"/>
    <w:rsid w:val="00775522"/>
    <w:rsid w:val="00775BE6"/>
    <w:rsid w:val="00775ED3"/>
    <w:rsid w:val="00776414"/>
    <w:rsid w:val="00776542"/>
    <w:rsid w:val="00777498"/>
    <w:rsid w:val="007776CF"/>
    <w:rsid w:val="00777725"/>
    <w:rsid w:val="00777D4C"/>
    <w:rsid w:val="00781765"/>
    <w:rsid w:val="00782268"/>
    <w:rsid w:val="00785487"/>
    <w:rsid w:val="00786390"/>
    <w:rsid w:val="007875D4"/>
    <w:rsid w:val="00787770"/>
    <w:rsid w:val="00787946"/>
    <w:rsid w:val="00787EB6"/>
    <w:rsid w:val="00790225"/>
    <w:rsid w:val="0079034F"/>
    <w:rsid w:val="00790E66"/>
    <w:rsid w:val="00791E98"/>
    <w:rsid w:val="007922BF"/>
    <w:rsid w:val="007923FD"/>
    <w:rsid w:val="00793936"/>
    <w:rsid w:val="00793A84"/>
    <w:rsid w:val="00794087"/>
    <w:rsid w:val="00794855"/>
    <w:rsid w:val="007956E2"/>
    <w:rsid w:val="00795BF4"/>
    <w:rsid w:val="007967CB"/>
    <w:rsid w:val="00796CE8"/>
    <w:rsid w:val="00796DA9"/>
    <w:rsid w:val="00796DF7"/>
    <w:rsid w:val="0079768B"/>
    <w:rsid w:val="00797F1A"/>
    <w:rsid w:val="007A0599"/>
    <w:rsid w:val="007A077A"/>
    <w:rsid w:val="007A1CD5"/>
    <w:rsid w:val="007A1D8D"/>
    <w:rsid w:val="007A2DE2"/>
    <w:rsid w:val="007A4503"/>
    <w:rsid w:val="007A47D0"/>
    <w:rsid w:val="007A4A97"/>
    <w:rsid w:val="007A57C1"/>
    <w:rsid w:val="007A6318"/>
    <w:rsid w:val="007A65F1"/>
    <w:rsid w:val="007A670E"/>
    <w:rsid w:val="007A689E"/>
    <w:rsid w:val="007A6AEF"/>
    <w:rsid w:val="007A6B09"/>
    <w:rsid w:val="007A7023"/>
    <w:rsid w:val="007A7BB5"/>
    <w:rsid w:val="007B0D18"/>
    <w:rsid w:val="007B1D42"/>
    <w:rsid w:val="007B28A5"/>
    <w:rsid w:val="007B41F9"/>
    <w:rsid w:val="007B4220"/>
    <w:rsid w:val="007B4465"/>
    <w:rsid w:val="007B56A0"/>
    <w:rsid w:val="007B5ADC"/>
    <w:rsid w:val="007B5B8F"/>
    <w:rsid w:val="007B60DC"/>
    <w:rsid w:val="007B692B"/>
    <w:rsid w:val="007B7281"/>
    <w:rsid w:val="007B7759"/>
    <w:rsid w:val="007B7EC8"/>
    <w:rsid w:val="007C0044"/>
    <w:rsid w:val="007C1155"/>
    <w:rsid w:val="007C2CA5"/>
    <w:rsid w:val="007C40DD"/>
    <w:rsid w:val="007C4A8F"/>
    <w:rsid w:val="007C4D81"/>
    <w:rsid w:val="007C4D91"/>
    <w:rsid w:val="007C4DA7"/>
    <w:rsid w:val="007C5D0C"/>
    <w:rsid w:val="007C69FA"/>
    <w:rsid w:val="007C6E9F"/>
    <w:rsid w:val="007C73AE"/>
    <w:rsid w:val="007C73CF"/>
    <w:rsid w:val="007C7586"/>
    <w:rsid w:val="007C78C6"/>
    <w:rsid w:val="007C796D"/>
    <w:rsid w:val="007C7AD7"/>
    <w:rsid w:val="007D1230"/>
    <w:rsid w:val="007D1BC5"/>
    <w:rsid w:val="007D1D15"/>
    <w:rsid w:val="007D2B70"/>
    <w:rsid w:val="007D3AC7"/>
    <w:rsid w:val="007D45AC"/>
    <w:rsid w:val="007D56AC"/>
    <w:rsid w:val="007D5F1C"/>
    <w:rsid w:val="007D6C8C"/>
    <w:rsid w:val="007D722D"/>
    <w:rsid w:val="007E0257"/>
    <w:rsid w:val="007E0DDF"/>
    <w:rsid w:val="007E12A6"/>
    <w:rsid w:val="007E17DB"/>
    <w:rsid w:val="007E194B"/>
    <w:rsid w:val="007E1E14"/>
    <w:rsid w:val="007E2358"/>
    <w:rsid w:val="007E3D0E"/>
    <w:rsid w:val="007E3ED6"/>
    <w:rsid w:val="007E40F5"/>
    <w:rsid w:val="007E454C"/>
    <w:rsid w:val="007E4BD3"/>
    <w:rsid w:val="007E692B"/>
    <w:rsid w:val="007E7337"/>
    <w:rsid w:val="007E7E66"/>
    <w:rsid w:val="007F043E"/>
    <w:rsid w:val="007F09E8"/>
    <w:rsid w:val="007F0D52"/>
    <w:rsid w:val="007F138F"/>
    <w:rsid w:val="007F1DFA"/>
    <w:rsid w:val="007F3A87"/>
    <w:rsid w:val="007F4311"/>
    <w:rsid w:val="007F530F"/>
    <w:rsid w:val="007F5B46"/>
    <w:rsid w:val="007F5B4F"/>
    <w:rsid w:val="007F5D7C"/>
    <w:rsid w:val="007F60B9"/>
    <w:rsid w:val="007F61ED"/>
    <w:rsid w:val="007F6417"/>
    <w:rsid w:val="007F64E9"/>
    <w:rsid w:val="007F7203"/>
    <w:rsid w:val="007F76EA"/>
    <w:rsid w:val="00800AB5"/>
    <w:rsid w:val="00800F8E"/>
    <w:rsid w:val="0080150D"/>
    <w:rsid w:val="00801CE8"/>
    <w:rsid w:val="0080289F"/>
    <w:rsid w:val="008033B5"/>
    <w:rsid w:val="00804758"/>
    <w:rsid w:val="008078AE"/>
    <w:rsid w:val="0081023F"/>
    <w:rsid w:val="00810553"/>
    <w:rsid w:val="00811204"/>
    <w:rsid w:val="00811C7A"/>
    <w:rsid w:val="00813278"/>
    <w:rsid w:val="008138D6"/>
    <w:rsid w:val="00813D07"/>
    <w:rsid w:val="0081426A"/>
    <w:rsid w:val="00814A97"/>
    <w:rsid w:val="008153F6"/>
    <w:rsid w:val="008164D7"/>
    <w:rsid w:val="008176F9"/>
    <w:rsid w:val="00817A19"/>
    <w:rsid w:val="00820443"/>
    <w:rsid w:val="00820E83"/>
    <w:rsid w:val="008233B1"/>
    <w:rsid w:val="00824D7F"/>
    <w:rsid w:val="00826F28"/>
    <w:rsid w:val="00830478"/>
    <w:rsid w:val="00831D2D"/>
    <w:rsid w:val="0083365F"/>
    <w:rsid w:val="008346DB"/>
    <w:rsid w:val="008354A1"/>
    <w:rsid w:val="00835781"/>
    <w:rsid w:val="008375BF"/>
    <w:rsid w:val="00841328"/>
    <w:rsid w:val="00841EC0"/>
    <w:rsid w:val="00841FFA"/>
    <w:rsid w:val="0084245A"/>
    <w:rsid w:val="0084330C"/>
    <w:rsid w:val="008438DE"/>
    <w:rsid w:val="008439E3"/>
    <w:rsid w:val="00843CBA"/>
    <w:rsid w:val="00843CDB"/>
    <w:rsid w:val="0084453A"/>
    <w:rsid w:val="00844A81"/>
    <w:rsid w:val="00845DBC"/>
    <w:rsid w:val="00846013"/>
    <w:rsid w:val="00846249"/>
    <w:rsid w:val="0084710D"/>
    <w:rsid w:val="00850A99"/>
    <w:rsid w:val="008512AD"/>
    <w:rsid w:val="00851535"/>
    <w:rsid w:val="00852644"/>
    <w:rsid w:val="00854C98"/>
    <w:rsid w:val="008550FB"/>
    <w:rsid w:val="008553E6"/>
    <w:rsid w:val="008563DE"/>
    <w:rsid w:val="008565DB"/>
    <w:rsid w:val="00856D2C"/>
    <w:rsid w:val="0085764F"/>
    <w:rsid w:val="00857B8A"/>
    <w:rsid w:val="00857D74"/>
    <w:rsid w:val="00860F9D"/>
    <w:rsid w:val="0086212B"/>
    <w:rsid w:val="0086487F"/>
    <w:rsid w:val="00864B42"/>
    <w:rsid w:val="00865DCC"/>
    <w:rsid w:val="0086767F"/>
    <w:rsid w:val="0087051B"/>
    <w:rsid w:val="00871B93"/>
    <w:rsid w:val="0087276C"/>
    <w:rsid w:val="00873EAF"/>
    <w:rsid w:val="008757F2"/>
    <w:rsid w:val="008760DF"/>
    <w:rsid w:val="00877039"/>
    <w:rsid w:val="00877048"/>
    <w:rsid w:val="008770EA"/>
    <w:rsid w:val="0087725F"/>
    <w:rsid w:val="00877275"/>
    <w:rsid w:val="008774DF"/>
    <w:rsid w:val="00877861"/>
    <w:rsid w:val="00877C39"/>
    <w:rsid w:val="008805F4"/>
    <w:rsid w:val="008808FB"/>
    <w:rsid w:val="00881CE4"/>
    <w:rsid w:val="0088229B"/>
    <w:rsid w:val="00882475"/>
    <w:rsid w:val="0088362C"/>
    <w:rsid w:val="00884D62"/>
    <w:rsid w:val="00887228"/>
    <w:rsid w:val="008874B4"/>
    <w:rsid w:val="008877C1"/>
    <w:rsid w:val="00890599"/>
    <w:rsid w:val="008929D9"/>
    <w:rsid w:val="00892BFC"/>
    <w:rsid w:val="008942CD"/>
    <w:rsid w:val="00895ACA"/>
    <w:rsid w:val="00895F87"/>
    <w:rsid w:val="0089667E"/>
    <w:rsid w:val="00897BD9"/>
    <w:rsid w:val="008A05B4"/>
    <w:rsid w:val="008A1D96"/>
    <w:rsid w:val="008A1DBB"/>
    <w:rsid w:val="008A340B"/>
    <w:rsid w:val="008A3540"/>
    <w:rsid w:val="008A41CF"/>
    <w:rsid w:val="008A4E74"/>
    <w:rsid w:val="008A531B"/>
    <w:rsid w:val="008A6AD5"/>
    <w:rsid w:val="008A6B08"/>
    <w:rsid w:val="008A6B71"/>
    <w:rsid w:val="008B0173"/>
    <w:rsid w:val="008B0360"/>
    <w:rsid w:val="008B0A23"/>
    <w:rsid w:val="008B0CCA"/>
    <w:rsid w:val="008B1102"/>
    <w:rsid w:val="008B412F"/>
    <w:rsid w:val="008B4E52"/>
    <w:rsid w:val="008B59B2"/>
    <w:rsid w:val="008B64BF"/>
    <w:rsid w:val="008B728A"/>
    <w:rsid w:val="008B7D17"/>
    <w:rsid w:val="008C0B09"/>
    <w:rsid w:val="008C0C56"/>
    <w:rsid w:val="008C171D"/>
    <w:rsid w:val="008C1958"/>
    <w:rsid w:val="008C21B3"/>
    <w:rsid w:val="008C22A9"/>
    <w:rsid w:val="008C230F"/>
    <w:rsid w:val="008C3974"/>
    <w:rsid w:val="008C5D09"/>
    <w:rsid w:val="008C72ED"/>
    <w:rsid w:val="008C739B"/>
    <w:rsid w:val="008D095D"/>
    <w:rsid w:val="008D098D"/>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3B4"/>
    <w:rsid w:val="008D765D"/>
    <w:rsid w:val="008E0E78"/>
    <w:rsid w:val="008E116E"/>
    <w:rsid w:val="008E2224"/>
    <w:rsid w:val="008E2424"/>
    <w:rsid w:val="008E2EB3"/>
    <w:rsid w:val="008E3559"/>
    <w:rsid w:val="008E4B9C"/>
    <w:rsid w:val="008E64C8"/>
    <w:rsid w:val="008E656B"/>
    <w:rsid w:val="008E687B"/>
    <w:rsid w:val="008F0385"/>
    <w:rsid w:val="008F0ACB"/>
    <w:rsid w:val="008F0D24"/>
    <w:rsid w:val="008F3F64"/>
    <w:rsid w:val="008F6970"/>
    <w:rsid w:val="008F77AF"/>
    <w:rsid w:val="00900E8F"/>
    <w:rsid w:val="00903127"/>
    <w:rsid w:val="00903251"/>
    <w:rsid w:val="009032F6"/>
    <w:rsid w:val="009038B2"/>
    <w:rsid w:val="009044CC"/>
    <w:rsid w:val="00904D9C"/>
    <w:rsid w:val="009060F7"/>
    <w:rsid w:val="00910CEF"/>
    <w:rsid w:val="00911485"/>
    <w:rsid w:val="009124AB"/>
    <w:rsid w:val="00912876"/>
    <w:rsid w:val="0091305D"/>
    <w:rsid w:val="009130B9"/>
    <w:rsid w:val="009136FB"/>
    <w:rsid w:val="009137B3"/>
    <w:rsid w:val="00913911"/>
    <w:rsid w:val="00915ED0"/>
    <w:rsid w:val="00916ADB"/>
    <w:rsid w:val="009209F6"/>
    <w:rsid w:val="009222A7"/>
    <w:rsid w:val="00922332"/>
    <w:rsid w:val="0092241E"/>
    <w:rsid w:val="00923227"/>
    <w:rsid w:val="00923407"/>
    <w:rsid w:val="009243DA"/>
    <w:rsid w:val="009248AD"/>
    <w:rsid w:val="00924A4B"/>
    <w:rsid w:val="00925009"/>
    <w:rsid w:val="0092639F"/>
    <w:rsid w:val="00926F97"/>
    <w:rsid w:val="0092700D"/>
    <w:rsid w:val="00931BF8"/>
    <w:rsid w:val="00932658"/>
    <w:rsid w:val="00932D9B"/>
    <w:rsid w:val="009337B8"/>
    <w:rsid w:val="00934055"/>
    <w:rsid w:val="00934F36"/>
    <w:rsid w:val="00936160"/>
    <w:rsid w:val="0093638F"/>
    <w:rsid w:val="00937E1A"/>
    <w:rsid w:val="0094116E"/>
    <w:rsid w:val="0094153B"/>
    <w:rsid w:val="00941E56"/>
    <w:rsid w:val="00943AD8"/>
    <w:rsid w:val="00944C60"/>
    <w:rsid w:val="00945358"/>
    <w:rsid w:val="009458B0"/>
    <w:rsid w:val="00946A81"/>
    <w:rsid w:val="00946EC5"/>
    <w:rsid w:val="0094717F"/>
    <w:rsid w:val="009476AD"/>
    <w:rsid w:val="00947988"/>
    <w:rsid w:val="00950FC3"/>
    <w:rsid w:val="00950FF5"/>
    <w:rsid w:val="00951AF3"/>
    <w:rsid w:val="00952111"/>
    <w:rsid w:val="00952D9E"/>
    <w:rsid w:val="00952F10"/>
    <w:rsid w:val="00954705"/>
    <w:rsid w:val="00955083"/>
    <w:rsid w:val="00956509"/>
    <w:rsid w:val="009568E7"/>
    <w:rsid w:val="009569B2"/>
    <w:rsid w:val="00956DB0"/>
    <w:rsid w:val="00960325"/>
    <w:rsid w:val="00960719"/>
    <w:rsid w:val="00961A35"/>
    <w:rsid w:val="00962C0A"/>
    <w:rsid w:val="00964D02"/>
    <w:rsid w:val="0096515B"/>
    <w:rsid w:val="0096602C"/>
    <w:rsid w:val="00966829"/>
    <w:rsid w:val="00966FAD"/>
    <w:rsid w:val="00967065"/>
    <w:rsid w:val="009670D2"/>
    <w:rsid w:val="009704FD"/>
    <w:rsid w:val="00970831"/>
    <w:rsid w:val="00970E49"/>
    <w:rsid w:val="00971AA6"/>
    <w:rsid w:val="009723C7"/>
    <w:rsid w:val="00973486"/>
    <w:rsid w:val="00973B74"/>
    <w:rsid w:val="00973E95"/>
    <w:rsid w:val="00974004"/>
    <w:rsid w:val="0097402F"/>
    <w:rsid w:val="00974D47"/>
    <w:rsid w:val="00974E0C"/>
    <w:rsid w:val="009754E1"/>
    <w:rsid w:val="00975EEE"/>
    <w:rsid w:val="0097708E"/>
    <w:rsid w:val="0097743A"/>
    <w:rsid w:val="00977597"/>
    <w:rsid w:val="00980622"/>
    <w:rsid w:val="00981CA0"/>
    <w:rsid w:val="00981D72"/>
    <w:rsid w:val="00982681"/>
    <w:rsid w:val="009827AD"/>
    <w:rsid w:val="009834A4"/>
    <w:rsid w:val="009841ED"/>
    <w:rsid w:val="00985C2E"/>
    <w:rsid w:val="00985EB7"/>
    <w:rsid w:val="009862C6"/>
    <w:rsid w:val="0098785C"/>
    <w:rsid w:val="00991557"/>
    <w:rsid w:val="00991DD1"/>
    <w:rsid w:val="009926A5"/>
    <w:rsid w:val="0099361E"/>
    <w:rsid w:val="0099440E"/>
    <w:rsid w:val="009947E8"/>
    <w:rsid w:val="009950ED"/>
    <w:rsid w:val="0099577D"/>
    <w:rsid w:val="00996105"/>
    <w:rsid w:val="00996294"/>
    <w:rsid w:val="009A05E4"/>
    <w:rsid w:val="009A21E8"/>
    <w:rsid w:val="009A26BC"/>
    <w:rsid w:val="009A26C6"/>
    <w:rsid w:val="009A2D0D"/>
    <w:rsid w:val="009A2E70"/>
    <w:rsid w:val="009A3498"/>
    <w:rsid w:val="009A3D2D"/>
    <w:rsid w:val="009A4A1F"/>
    <w:rsid w:val="009A5141"/>
    <w:rsid w:val="009A5E98"/>
    <w:rsid w:val="009A6109"/>
    <w:rsid w:val="009B037B"/>
    <w:rsid w:val="009B177E"/>
    <w:rsid w:val="009B2ED0"/>
    <w:rsid w:val="009B3077"/>
    <w:rsid w:val="009B3836"/>
    <w:rsid w:val="009B425A"/>
    <w:rsid w:val="009B54FA"/>
    <w:rsid w:val="009B585E"/>
    <w:rsid w:val="009B6A4A"/>
    <w:rsid w:val="009B6D62"/>
    <w:rsid w:val="009B75FC"/>
    <w:rsid w:val="009C0314"/>
    <w:rsid w:val="009C056E"/>
    <w:rsid w:val="009C1AD5"/>
    <w:rsid w:val="009C1FF3"/>
    <w:rsid w:val="009C200D"/>
    <w:rsid w:val="009C31AD"/>
    <w:rsid w:val="009C3522"/>
    <w:rsid w:val="009C3A55"/>
    <w:rsid w:val="009C411A"/>
    <w:rsid w:val="009C4F2C"/>
    <w:rsid w:val="009C5D3F"/>
    <w:rsid w:val="009C61E7"/>
    <w:rsid w:val="009C6EA2"/>
    <w:rsid w:val="009C7B60"/>
    <w:rsid w:val="009D0C86"/>
    <w:rsid w:val="009D1E05"/>
    <w:rsid w:val="009D1FE0"/>
    <w:rsid w:val="009D2203"/>
    <w:rsid w:val="009D3239"/>
    <w:rsid w:val="009D364F"/>
    <w:rsid w:val="009D3CEC"/>
    <w:rsid w:val="009D4F17"/>
    <w:rsid w:val="009D555D"/>
    <w:rsid w:val="009D5645"/>
    <w:rsid w:val="009D570C"/>
    <w:rsid w:val="009D5DB6"/>
    <w:rsid w:val="009D7D4C"/>
    <w:rsid w:val="009D7E0C"/>
    <w:rsid w:val="009E0A25"/>
    <w:rsid w:val="009E125F"/>
    <w:rsid w:val="009E3061"/>
    <w:rsid w:val="009E3AF6"/>
    <w:rsid w:val="009E3F8E"/>
    <w:rsid w:val="009E3FE9"/>
    <w:rsid w:val="009E52E7"/>
    <w:rsid w:val="009E6B35"/>
    <w:rsid w:val="009E7D1B"/>
    <w:rsid w:val="009F0595"/>
    <w:rsid w:val="009F0BFA"/>
    <w:rsid w:val="009F139A"/>
    <w:rsid w:val="009F14E2"/>
    <w:rsid w:val="009F2E97"/>
    <w:rsid w:val="009F36CA"/>
    <w:rsid w:val="009F44E7"/>
    <w:rsid w:val="009F49BB"/>
    <w:rsid w:val="009F569B"/>
    <w:rsid w:val="009F5B01"/>
    <w:rsid w:val="009F63B3"/>
    <w:rsid w:val="00A017CA"/>
    <w:rsid w:val="00A01DB2"/>
    <w:rsid w:val="00A01F0A"/>
    <w:rsid w:val="00A05E9B"/>
    <w:rsid w:val="00A07374"/>
    <w:rsid w:val="00A0791C"/>
    <w:rsid w:val="00A1085E"/>
    <w:rsid w:val="00A12E3A"/>
    <w:rsid w:val="00A12EF2"/>
    <w:rsid w:val="00A14AEE"/>
    <w:rsid w:val="00A17276"/>
    <w:rsid w:val="00A20D93"/>
    <w:rsid w:val="00A21AAD"/>
    <w:rsid w:val="00A21EC3"/>
    <w:rsid w:val="00A23A9A"/>
    <w:rsid w:val="00A23C57"/>
    <w:rsid w:val="00A251F7"/>
    <w:rsid w:val="00A25A4D"/>
    <w:rsid w:val="00A25C3D"/>
    <w:rsid w:val="00A261A4"/>
    <w:rsid w:val="00A26386"/>
    <w:rsid w:val="00A268B5"/>
    <w:rsid w:val="00A26B9E"/>
    <w:rsid w:val="00A27D7E"/>
    <w:rsid w:val="00A30352"/>
    <w:rsid w:val="00A314D8"/>
    <w:rsid w:val="00A31BBC"/>
    <w:rsid w:val="00A31E92"/>
    <w:rsid w:val="00A32C70"/>
    <w:rsid w:val="00A32E0A"/>
    <w:rsid w:val="00A35124"/>
    <w:rsid w:val="00A35890"/>
    <w:rsid w:val="00A361F7"/>
    <w:rsid w:val="00A3726F"/>
    <w:rsid w:val="00A41631"/>
    <w:rsid w:val="00A418C9"/>
    <w:rsid w:val="00A41D5A"/>
    <w:rsid w:val="00A41FE0"/>
    <w:rsid w:val="00A42308"/>
    <w:rsid w:val="00A42361"/>
    <w:rsid w:val="00A43AD1"/>
    <w:rsid w:val="00A45616"/>
    <w:rsid w:val="00A46E48"/>
    <w:rsid w:val="00A47086"/>
    <w:rsid w:val="00A4714C"/>
    <w:rsid w:val="00A4736D"/>
    <w:rsid w:val="00A47C54"/>
    <w:rsid w:val="00A47EA2"/>
    <w:rsid w:val="00A50632"/>
    <w:rsid w:val="00A50CA0"/>
    <w:rsid w:val="00A5282F"/>
    <w:rsid w:val="00A529DA"/>
    <w:rsid w:val="00A530BD"/>
    <w:rsid w:val="00A532BC"/>
    <w:rsid w:val="00A54587"/>
    <w:rsid w:val="00A54875"/>
    <w:rsid w:val="00A548C0"/>
    <w:rsid w:val="00A54C70"/>
    <w:rsid w:val="00A5528B"/>
    <w:rsid w:val="00A56545"/>
    <w:rsid w:val="00A56AEB"/>
    <w:rsid w:val="00A57D7C"/>
    <w:rsid w:val="00A60029"/>
    <w:rsid w:val="00A6006E"/>
    <w:rsid w:val="00A60526"/>
    <w:rsid w:val="00A60DB5"/>
    <w:rsid w:val="00A6142D"/>
    <w:rsid w:val="00A61ACA"/>
    <w:rsid w:val="00A61D7F"/>
    <w:rsid w:val="00A6239E"/>
    <w:rsid w:val="00A62BC2"/>
    <w:rsid w:val="00A631CD"/>
    <w:rsid w:val="00A64F12"/>
    <w:rsid w:val="00A6514F"/>
    <w:rsid w:val="00A6548E"/>
    <w:rsid w:val="00A6606C"/>
    <w:rsid w:val="00A67224"/>
    <w:rsid w:val="00A6735A"/>
    <w:rsid w:val="00A70A5C"/>
    <w:rsid w:val="00A716A4"/>
    <w:rsid w:val="00A718AD"/>
    <w:rsid w:val="00A72E45"/>
    <w:rsid w:val="00A737A2"/>
    <w:rsid w:val="00A73879"/>
    <w:rsid w:val="00A73E97"/>
    <w:rsid w:val="00A758ED"/>
    <w:rsid w:val="00A773B0"/>
    <w:rsid w:val="00A775CF"/>
    <w:rsid w:val="00A77C84"/>
    <w:rsid w:val="00A802EB"/>
    <w:rsid w:val="00A810DE"/>
    <w:rsid w:val="00A8250F"/>
    <w:rsid w:val="00A84290"/>
    <w:rsid w:val="00A84D7D"/>
    <w:rsid w:val="00A85AA7"/>
    <w:rsid w:val="00A86620"/>
    <w:rsid w:val="00A875BC"/>
    <w:rsid w:val="00A87F1D"/>
    <w:rsid w:val="00A901CC"/>
    <w:rsid w:val="00A90ACB"/>
    <w:rsid w:val="00A91A96"/>
    <w:rsid w:val="00A92146"/>
    <w:rsid w:val="00A92BC6"/>
    <w:rsid w:val="00A93A15"/>
    <w:rsid w:val="00A93DA2"/>
    <w:rsid w:val="00A93FCE"/>
    <w:rsid w:val="00A94756"/>
    <w:rsid w:val="00A94AAE"/>
    <w:rsid w:val="00A956FF"/>
    <w:rsid w:val="00A95710"/>
    <w:rsid w:val="00A95AAB"/>
    <w:rsid w:val="00A95ED2"/>
    <w:rsid w:val="00A96574"/>
    <w:rsid w:val="00A9708C"/>
    <w:rsid w:val="00AA19BC"/>
    <w:rsid w:val="00AA2040"/>
    <w:rsid w:val="00AA267F"/>
    <w:rsid w:val="00AA3685"/>
    <w:rsid w:val="00AA3D26"/>
    <w:rsid w:val="00AA457F"/>
    <w:rsid w:val="00AA54AF"/>
    <w:rsid w:val="00AA56F3"/>
    <w:rsid w:val="00AA640A"/>
    <w:rsid w:val="00AA691A"/>
    <w:rsid w:val="00AB0B32"/>
    <w:rsid w:val="00AB0CEA"/>
    <w:rsid w:val="00AB15BB"/>
    <w:rsid w:val="00AB18ED"/>
    <w:rsid w:val="00AB1A46"/>
    <w:rsid w:val="00AB1DBE"/>
    <w:rsid w:val="00AB25A1"/>
    <w:rsid w:val="00AB2B7A"/>
    <w:rsid w:val="00AB432B"/>
    <w:rsid w:val="00AB497F"/>
    <w:rsid w:val="00AB5460"/>
    <w:rsid w:val="00AB60B0"/>
    <w:rsid w:val="00AB693F"/>
    <w:rsid w:val="00AB69A5"/>
    <w:rsid w:val="00AB7243"/>
    <w:rsid w:val="00AB797C"/>
    <w:rsid w:val="00AB7E74"/>
    <w:rsid w:val="00AB7F05"/>
    <w:rsid w:val="00AC0F6E"/>
    <w:rsid w:val="00AC1AD8"/>
    <w:rsid w:val="00AC1F8B"/>
    <w:rsid w:val="00AC2332"/>
    <w:rsid w:val="00AC307B"/>
    <w:rsid w:val="00AC4440"/>
    <w:rsid w:val="00AC646A"/>
    <w:rsid w:val="00AC70C8"/>
    <w:rsid w:val="00AC752F"/>
    <w:rsid w:val="00AC75CE"/>
    <w:rsid w:val="00AC78F7"/>
    <w:rsid w:val="00AC7AC2"/>
    <w:rsid w:val="00AD1923"/>
    <w:rsid w:val="00AD1DA0"/>
    <w:rsid w:val="00AD2093"/>
    <w:rsid w:val="00AD2510"/>
    <w:rsid w:val="00AD26C3"/>
    <w:rsid w:val="00AD2B83"/>
    <w:rsid w:val="00AD6300"/>
    <w:rsid w:val="00AD683D"/>
    <w:rsid w:val="00AD7B38"/>
    <w:rsid w:val="00AD7BC1"/>
    <w:rsid w:val="00AE27D3"/>
    <w:rsid w:val="00AE29D3"/>
    <w:rsid w:val="00AE2DFC"/>
    <w:rsid w:val="00AE3146"/>
    <w:rsid w:val="00AE456B"/>
    <w:rsid w:val="00AE5CEF"/>
    <w:rsid w:val="00AE6C27"/>
    <w:rsid w:val="00AF0C74"/>
    <w:rsid w:val="00AF0E4E"/>
    <w:rsid w:val="00AF1960"/>
    <w:rsid w:val="00AF3AF4"/>
    <w:rsid w:val="00AF3C60"/>
    <w:rsid w:val="00AF4097"/>
    <w:rsid w:val="00AF41B4"/>
    <w:rsid w:val="00AF4716"/>
    <w:rsid w:val="00AF53A6"/>
    <w:rsid w:val="00AF5755"/>
    <w:rsid w:val="00AF60FD"/>
    <w:rsid w:val="00AF6579"/>
    <w:rsid w:val="00B00694"/>
    <w:rsid w:val="00B02895"/>
    <w:rsid w:val="00B038D2"/>
    <w:rsid w:val="00B04941"/>
    <w:rsid w:val="00B052AA"/>
    <w:rsid w:val="00B062E4"/>
    <w:rsid w:val="00B063BA"/>
    <w:rsid w:val="00B100F1"/>
    <w:rsid w:val="00B109EE"/>
    <w:rsid w:val="00B12522"/>
    <w:rsid w:val="00B12DB1"/>
    <w:rsid w:val="00B145BC"/>
    <w:rsid w:val="00B14A96"/>
    <w:rsid w:val="00B14BF4"/>
    <w:rsid w:val="00B156D7"/>
    <w:rsid w:val="00B1631C"/>
    <w:rsid w:val="00B16C10"/>
    <w:rsid w:val="00B17A70"/>
    <w:rsid w:val="00B20B02"/>
    <w:rsid w:val="00B23842"/>
    <w:rsid w:val="00B23EC8"/>
    <w:rsid w:val="00B248D1"/>
    <w:rsid w:val="00B25243"/>
    <w:rsid w:val="00B25323"/>
    <w:rsid w:val="00B25600"/>
    <w:rsid w:val="00B2589A"/>
    <w:rsid w:val="00B25912"/>
    <w:rsid w:val="00B25BE8"/>
    <w:rsid w:val="00B25CC1"/>
    <w:rsid w:val="00B30202"/>
    <w:rsid w:val="00B3042B"/>
    <w:rsid w:val="00B318FE"/>
    <w:rsid w:val="00B31CCF"/>
    <w:rsid w:val="00B31DAC"/>
    <w:rsid w:val="00B32CC0"/>
    <w:rsid w:val="00B333B6"/>
    <w:rsid w:val="00B343C2"/>
    <w:rsid w:val="00B34600"/>
    <w:rsid w:val="00B34F19"/>
    <w:rsid w:val="00B34F5F"/>
    <w:rsid w:val="00B3576B"/>
    <w:rsid w:val="00B35CC3"/>
    <w:rsid w:val="00B36CB0"/>
    <w:rsid w:val="00B36FE3"/>
    <w:rsid w:val="00B37906"/>
    <w:rsid w:val="00B37A1B"/>
    <w:rsid w:val="00B40938"/>
    <w:rsid w:val="00B41599"/>
    <w:rsid w:val="00B44D06"/>
    <w:rsid w:val="00B4601E"/>
    <w:rsid w:val="00B50EA1"/>
    <w:rsid w:val="00B5192E"/>
    <w:rsid w:val="00B51DA2"/>
    <w:rsid w:val="00B53486"/>
    <w:rsid w:val="00B53E5E"/>
    <w:rsid w:val="00B54980"/>
    <w:rsid w:val="00B54B26"/>
    <w:rsid w:val="00B57794"/>
    <w:rsid w:val="00B606ED"/>
    <w:rsid w:val="00B62AFF"/>
    <w:rsid w:val="00B6402B"/>
    <w:rsid w:val="00B644EE"/>
    <w:rsid w:val="00B65342"/>
    <w:rsid w:val="00B66F7F"/>
    <w:rsid w:val="00B672F5"/>
    <w:rsid w:val="00B67BAA"/>
    <w:rsid w:val="00B72E78"/>
    <w:rsid w:val="00B73292"/>
    <w:rsid w:val="00B73393"/>
    <w:rsid w:val="00B73F2B"/>
    <w:rsid w:val="00B740E6"/>
    <w:rsid w:val="00B746DE"/>
    <w:rsid w:val="00B74AE9"/>
    <w:rsid w:val="00B74CAA"/>
    <w:rsid w:val="00B752F4"/>
    <w:rsid w:val="00B75D6D"/>
    <w:rsid w:val="00B75D7F"/>
    <w:rsid w:val="00B75E0E"/>
    <w:rsid w:val="00B762DF"/>
    <w:rsid w:val="00B76A17"/>
    <w:rsid w:val="00B76B87"/>
    <w:rsid w:val="00B806FB"/>
    <w:rsid w:val="00B80F14"/>
    <w:rsid w:val="00B8222C"/>
    <w:rsid w:val="00B823DC"/>
    <w:rsid w:val="00B8266D"/>
    <w:rsid w:val="00B82EE6"/>
    <w:rsid w:val="00B83C92"/>
    <w:rsid w:val="00B84270"/>
    <w:rsid w:val="00B84995"/>
    <w:rsid w:val="00B84EBD"/>
    <w:rsid w:val="00B85213"/>
    <w:rsid w:val="00B85224"/>
    <w:rsid w:val="00B85EDC"/>
    <w:rsid w:val="00B85F45"/>
    <w:rsid w:val="00B87139"/>
    <w:rsid w:val="00B90A2E"/>
    <w:rsid w:val="00B90B12"/>
    <w:rsid w:val="00B9147E"/>
    <w:rsid w:val="00B91480"/>
    <w:rsid w:val="00B922E2"/>
    <w:rsid w:val="00B928A4"/>
    <w:rsid w:val="00B936BC"/>
    <w:rsid w:val="00B93FD0"/>
    <w:rsid w:val="00B94EDF"/>
    <w:rsid w:val="00B958B7"/>
    <w:rsid w:val="00B95AC9"/>
    <w:rsid w:val="00B966A9"/>
    <w:rsid w:val="00B966B0"/>
    <w:rsid w:val="00B96BC8"/>
    <w:rsid w:val="00BA3E1E"/>
    <w:rsid w:val="00BA4017"/>
    <w:rsid w:val="00BA5291"/>
    <w:rsid w:val="00BA54EC"/>
    <w:rsid w:val="00BA6F96"/>
    <w:rsid w:val="00BA7298"/>
    <w:rsid w:val="00BB0A64"/>
    <w:rsid w:val="00BB0F18"/>
    <w:rsid w:val="00BB2667"/>
    <w:rsid w:val="00BB4832"/>
    <w:rsid w:val="00BB591C"/>
    <w:rsid w:val="00BB5B06"/>
    <w:rsid w:val="00BB72D9"/>
    <w:rsid w:val="00BB7F73"/>
    <w:rsid w:val="00BC0219"/>
    <w:rsid w:val="00BC03FA"/>
    <w:rsid w:val="00BC084D"/>
    <w:rsid w:val="00BC11A0"/>
    <w:rsid w:val="00BC3139"/>
    <w:rsid w:val="00BC3287"/>
    <w:rsid w:val="00BC48EE"/>
    <w:rsid w:val="00BC4E82"/>
    <w:rsid w:val="00BC4EA9"/>
    <w:rsid w:val="00BC53B5"/>
    <w:rsid w:val="00BC5DA1"/>
    <w:rsid w:val="00BC694F"/>
    <w:rsid w:val="00BC752C"/>
    <w:rsid w:val="00BC780C"/>
    <w:rsid w:val="00BD0A6A"/>
    <w:rsid w:val="00BD0F0E"/>
    <w:rsid w:val="00BD138F"/>
    <w:rsid w:val="00BD177E"/>
    <w:rsid w:val="00BD1939"/>
    <w:rsid w:val="00BD25E4"/>
    <w:rsid w:val="00BD3F6E"/>
    <w:rsid w:val="00BD4CA3"/>
    <w:rsid w:val="00BD4EE6"/>
    <w:rsid w:val="00BD555B"/>
    <w:rsid w:val="00BD5727"/>
    <w:rsid w:val="00BD59D4"/>
    <w:rsid w:val="00BD5EC9"/>
    <w:rsid w:val="00BD6A0E"/>
    <w:rsid w:val="00BD7BD5"/>
    <w:rsid w:val="00BE0CEA"/>
    <w:rsid w:val="00BE2412"/>
    <w:rsid w:val="00BE27ED"/>
    <w:rsid w:val="00BE2D34"/>
    <w:rsid w:val="00BE338A"/>
    <w:rsid w:val="00BE467B"/>
    <w:rsid w:val="00BE5026"/>
    <w:rsid w:val="00BE70F2"/>
    <w:rsid w:val="00BE756F"/>
    <w:rsid w:val="00BE76AD"/>
    <w:rsid w:val="00BE7DFE"/>
    <w:rsid w:val="00BF01ED"/>
    <w:rsid w:val="00BF07C7"/>
    <w:rsid w:val="00BF17B0"/>
    <w:rsid w:val="00BF3008"/>
    <w:rsid w:val="00BF3344"/>
    <w:rsid w:val="00BF61A6"/>
    <w:rsid w:val="00BF65C6"/>
    <w:rsid w:val="00BF7231"/>
    <w:rsid w:val="00BF76E5"/>
    <w:rsid w:val="00BF7B32"/>
    <w:rsid w:val="00BF7F9B"/>
    <w:rsid w:val="00C000C3"/>
    <w:rsid w:val="00C0096B"/>
    <w:rsid w:val="00C00C70"/>
    <w:rsid w:val="00C014B8"/>
    <w:rsid w:val="00C023DF"/>
    <w:rsid w:val="00C0289B"/>
    <w:rsid w:val="00C0344C"/>
    <w:rsid w:val="00C0386C"/>
    <w:rsid w:val="00C055E0"/>
    <w:rsid w:val="00C05631"/>
    <w:rsid w:val="00C059AF"/>
    <w:rsid w:val="00C06D69"/>
    <w:rsid w:val="00C1032B"/>
    <w:rsid w:val="00C1103D"/>
    <w:rsid w:val="00C114E4"/>
    <w:rsid w:val="00C12D3C"/>
    <w:rsid w:val="00C14014"/>
    <w:rsid w:val="00C14178"/>
    <w:rsid w:val="00C14A41"/>
    <w:rsid w:val="00C14B0D"/>
    <w:rsid w:val="00C14CC0"/>
    <w:rsid w:val="00C15794"/>
    <w:rsid w:val="00C15B1A"/>
    <w:rsid w:val="00C163FA"/>
    <w:rsid w:val="00C1672D"/>
    <w:rsid w:val="00C169AE"/>
    <w:rsid w:val="00C16A0C"/>
    <w:rsid w:val="00C16DC2"/>
    <w:rsid w:val="00C172D7"/>
    <w:rsid w:val="00C177BA"/>
    <w:rsid w:val="00C21E2C"/>
    <w:rsid w:val="00C2226B"/>
    <w:rsid w:val="00C22346"/>
    <w:rsid w:val="00C22F57"/>
    <w:rsid w:val="00C23063"/>
    <w:rsid w:val="00C2396C"/>
    <w:rsid w:val="00C2424B"/>
    <w:rsid w:val="00C2564D"/>
    <w:rsid w:val="00C258C5"/>
    <w:rsid w:val="00C25BDD"/>
    <w:rsid w:val="00C25D3E"/>
    <w:rsid w:val="00C26073"/>
    <w:rsid w:val="00C26DA5"/>
    <w:rsid w:val="00C279B6"/>
    <w:rsid w:val="00C27AE8"/>
    <w:rsid w:val="00C30555"/>
    <w:rsid w:val="00C31818"/>
    <w:rsid w:val="00C318C1"/>
    <w:rsid w:val="00C31A74"/>
    <w:rsid w:val="00C31A87"/>
    <w:rsid w:val="00C31DFC"/>
    <w:rsid w:val="00C3217D"/>
    <w:rsid w:val="00C32210"/>
    <w:rsid w:val="00C32578"/>
    <w:rsid w:val="00C32648"/>
    <w:rsid w:val="00C32902"/>
    <w:rsid w:val="00C33B01"/>
    <w:rsid w:val="00C342F1"/>
    <w:rsid w:val="00C35244"/>
    <w:rsid w:val="00C3633F"/>
    <w:rsid w:val="00C364EF"/>
    <w:rsid w:val="00C36B52"/>
    <w:rsid w:val="00C36EC7"/>
    <w:rsid w:val="00C37450"/>
    <w:rsid w:val="00C37FC6"/>
    <w:rsid w:val="00C40D08"/>
    <w:rsid w:val="00C4199A"/>
    <w:rsid w:val="00C41BA6"/>
    <w:rsid w:val="00C41DFD"/>
    <w:rsid w:val="00C42841"/>
    <w:rsid w:val="00C4371C"/>
    <w:rsid w:val="00C449E9"/>
    <w:rsid w:val="00C44D16"/>
    <w:rsid w:val="00C45A38"/>
    <w:rsid w:val="00C46DF6"/>
    <w:rsid w:val="00C474F2"/>
    <w:rsid w:val="00C4764A"/>
    <w:rsid w:val="00C47B22"/>
    <w:rsid w:val="00C516BE"/>
    <w:rsid w:val="00C52185"/>
    <w:rsid w:val="00C521C5"/>
    <w:rsid w:val="00C52DCA"/>
    <w:rsid w:val="00C531B0"/>
    <w:rsid w:val="00C5358C"/>
    <w:rsid w:val="00C557E6"/>
    <w:rsid w:val="00C562A7"/>
    <w:rsid w:val="00C5637F"/>
    <w:rsid w:val="00C57227"/>
    <w:rsid w:val="00C572EC"/>
    <w:rsid w:val="00C57A6B"/>
    <w:rsid w:val="00C57EF9"/>
    <w:rsid w:val="00C60FD9"/>
    <w:rsid w:val="00C64EF1"/>
    <w:rsid w:val="00C65257"/>
    <w:rsid w:val="00C65A69"/>
    <w:rsid w:val="00C65E0E"/>
    <w:rsid w:val="00C65F1E"/>
    <w:rsid w:val="00C66E98"/>
    <w:rsid w:val="00C6719D"/>
    <w:rsid w:val="00C6741D"/>
    <w:rsid w:val="00C6747B"/>
    <w:rsid w:val="00C67F2E"/>
    <w:rsid w:val="00C709A0"/>
    <w:rsid w:val="00C70CDB"/>
    <w:rsid w:val="00C71635"/>
    <w:rsid w:val="00C717B3"/>
    <w:rsid w:val="00C72460"/>
    <w:rsid w:val="00C728ED"/>
    <w:rsid w:val="00C75361"/>
    <w:rsid w:val="00C75C1A"/>
    <w:rsid w:val="00C763A1"/>
    <w:rsid w:val="00C765D0"/>
    <w:rsid w:val="00C80338"/>
    <w:rsid w:val="00C8058A"/>
    <w:rsid w:val="00C805D9"/>
    <w:rsid w:val="00C80B54"/>
    <w:rsid w:val="00C811AA"/>
    <w:rsid w:val="00C814DB"/>
    <w:rsid w:val="00C81701"/>
    <w:rsid w:val="00C8182B"/>
    <w:rsid w:val="00C81D93"/>
    <w:rsid w:val="00C81EB3"/>
    <w:rsid w:val="00C82359"/>
    <w:rsid w:val="00C82996"/>
    <w:rsid w:val="00C8373E"/>
    <w:rsid w:val="00C83BAC"/>
    <w:rsid w:val="00C8468B"/>
    <w:rsid w:val="00C856F7"/>
    <w:rsid w:val="00C863E5"/>
    <w:rsid w:val="00C874DE"/>
    <w:rsid w:val="00C87627"/>
    <w:rsid w:val="00C87F18"/>
    <w:rsid w:val="00C9083B"/>
    <w:rsid w:val="00C92497"/>
    <w:rsid w:val="00C92F0E"/>
    <w:rsid w:val="00C9354E"/>
    <w:rsid w:val="00C93F00"/>
    <w:rsid w:val="00C9409F"/>
    <w:rsid w:val="00C94A75"/>
    <w:rsid w:val="00C94E41"/>
    <w:rsid w:val="00C9641A"/>
    <w:rsid w:val="00C968DD"/>
    <w:rsid w:val="00C97C8A"/>
    <w:rsid w:val="00CA0029"/>
    <w:rsid w:val="00CA06BE"/>
    <w:rsid w:val="00CA1483"/>
    <w:rsid w:val="00CA221A"/>
    <w:rsid w:val="00CA2B13"/>
    <w:rsid w:val="00CA2CEF"/>
    <w:rsid w:val="00CA3487"/>
    <w:rsid w:val="00CA3E87"/>
    <w:rsid w:val="00CA4167"/>
    <w:rsid w:val="00CA424E"/>
    <w:rsid w:val="00CA4A07"/>
    <w:rsid w:val="00CA4D80"/>
    <w:rsid w:val="00CA52C3"/>
    <w:rsid w:val="00CA745B"/>
    <w:rsid w:val="00CA7942"/>
    <w:rsid w:val="00CB0BBE"/>
    <w:rsid w:val="00CB0D58"/>
    <w:rsid w:val="00CB1A0F"/>
    <w:rsid w:val="00CB1ACE"/>
    <w:rsid w:val="00CB2FF4"/>
    <w:rsid w:val="00CB34BE"/>
    <w:rsid w:val="00CB5A09"/>
    <w:rsid w:val="00CB5A49"/>
    <w:rsid w:val="00CB6973"/>
    <w:rsid w:val="00CB6A0F"/>
    <w:rsid w:val="00CB7573"/>
    <w:rsid w:val="00CC04D6"/>
    <w:rsid w:val="00CC312C"/>
    <w:rsid w:val="00CC336F"/>
    <w:rsid w:val="00CC33F7"/>
    <w:rsid w:val="00CC52D1"/>
    <w:rsid w:val="00CC5528"/>
    <w:rsid w:val="00CC75C8"/>
    <w:rsid w:val="00CC7613"/>
    <w:rsid w:val="00CC7B34"/>
    <w:rsid w:val="00CC7B65"/>
    <w:rsid w:val="00CC7B8F"/>
    <w:rsid w:val="00CD003D"/>
    <w:rsid w:val="00CD02AC"/>
    <w:rsid w:val="00CD085A"/>
    <w:rsid w:val="00CD12EC"/>
    <w:rsid w:val="00CD3118"/>
    <w:rsid w:val="00CD43A1"/>
    <w:rsid w:val="00CD4534"/>
    <w:rsid w:val="00CD4C00"/>
    <w:rsid w:val="00CD4DEB"/>
    <w:rsid w:val="00CD6547"/>
    <w:rsid w:val="00CD65A9"/>
    <w:rsid w:val="00CD6EE4"/>
    <w:rsid w:val="00CD717B"/>
    <w:rsid w:val="00CD78EA"/>
    <w:rsid w:val="00CE13D5"/>
    <w:rsid w:val="00CE1C89"/>
    <w:rsid w:val="00CE2392"/>
    <w:rsid w:val="00CE2803"/>
    <w:rsid w:val="00CE2EB7"/>
    <w:rsid w:val="00CE2EF2"/>
    <w:rsid w:val="00CE5D6E"/>
    <w:rsid w:val="00CE6FD4"/>
    <w:rsid w:val="00CE7395"/>
    <w:rsid w:val="00CE772F"/>
    <w:rsid w:val="00CE7C46"/>
    <w:rsid w:val="00CF1769"/>
    <w:rsid w:val="00CF2366"/>
    <w:rsid w:val="00CF2ADE"/>
    <w:rsid w:val="00CF30E4"/>
    <w:rsid w:val="00CF3EC2"/>
    <w:rsid w:val="00CF416A"/>
    <w:rsid w:val="00CF4887"/>
    <w:rsid w:val="00CF4BAD"/>
    <w:rsid w:val="00CF59A5"/>
    <w:rsid w:val="00CF5A70"/>
    <w:rsid w:val="00CF74A7"/>
    <w:rsid w:val="00CF7F7E"/>
    <w:rsid w:val="00D00A52"/>
    <w:rsid w:val="00D036FD"/>
    <w:rsid w:val="00D046D2"/>
    <w:rsid w:val="00D05605"/>
    <w:rsid w:val="00D0577F"/>
    <w:rsid w:val="00D072C7"/>
    <w:rsid w:val="00D1179E"/>
    <w:rsid w:val="00D12529"/>
    <w:rsid w:val="00D12755"/>
    <w:rsid w:val="00D129BB"/>
    <w:rsid w:val="00D12E16"/>
    <w:rsid w:val="00D14100"/>
    <w:rsid w:val="00D14419"/>
    <w:rsid w:val="00D1477D"/>
    <w:rsid w:val="00D147AA"/>
    <w:rsid w:val="00D162A1"/>
    <w:rsid w:val="00D17A38"/>
    <w:rsid w:val="00D17E68"/>
    <w:rsid w:val="00D20AC3"/>
    <w:rsid w:val="00D20B9F"/>
    <w:rsid w:val="00D21557"/>
    <w:rsid w:val="00D21CB7"/>
    <w:rsid w:val="00D2214D"/>
    <w:rsid w:val="00D221DF"/>
    <w:rsid w:val="00D22B40"/>
    <w:rsid w:val="00D232DF"/>
    <w:rsid w:val="00D24BE9"/>
    <w:rsid w:val="00D2534A"/>
    <w:rsid w:val="00D25D48"/>
    <w:rsid w:val="00D26012"/>
    <w:rsid w:val="00D26D3C"/>
    <w:rsid w:val="00D273B3"/>
    <w:rsid w:val="00D27756"/>
    <w:rsid w:val="00D3056F"/>
    <w:rsid w:val="00D32C06"/>
    <w:rsid w:val="00D33852"/>
    <w:rsid w:val="00D33A11"/>
    <w:rsid w:val="00D34490"/>
    <w:rsid w:val="00D346AB"/>
    <w:rsid w:val="00D34F98"/>
    <w:rsid w:val="00D367B0"/>
    <w:rsid w:val="00D36C7E"/>
    <w:rsid w:val="00D40A97"/>
    <w:rsid w:val="00D4519A"/>
    <w:rsid w:val="00D47701"/>
    <w:rsid w:val="00D50806"/>
    <w:rsid w:val="00D50DE3"/>
    <w:rsid w:val="00D51099"/>
    <w:rsid w:val="00D516B5"/>
    <w:rsid w:val="00D51BCB"/>
    <w:rsid w:val="00D52448"/>
    <w:rsid w:val="00D52EC8"/>
    <w:rsid w:val="00D53868"/>
    <w:rsid w:val="00D53E7D"/>
    <w:rsid w:val="00D5430B"/>
    <w:rsid w:val="00D55043"/>
    <w:rsid w:val="00D57A08"/>
    <w:rsid w:val="00D60A36"/>
    <w:rsid w:val="00D60B6A"/>
    <w:rsid w:val="00D60C6C"/>
    <w:rsid w:val="00D613E5"/>
    <w:rsid w:val="00D62F46"/>
    <w:rsid w:val="00D63123"/>
    <w:rsid w:val="00D63EEF"/>
    <w:rsid w:val="00D657B0"/>
    <w:rsid w:val="00D65CAC"/>
    <w:rsid w:val="00D65DF3"/>
    <w:rsid w:val="00D6714F"/>
    <w:rsid w:val="00D679AB"/>
    <w:rsid w:val="00D71384"/>
    <w:rsid w:val="00D72952"/>
    <w:rsid w:val="00D74588"/>
    <w:rsid w:val="00D80129"/>
    <w:rsid w:val="00D80329"/>
    <w:rsid w:val="00D80413"/>
    <w:rsid w:val="00D80949"/>
    <w:rsid w:val="00D80D3E"/>
    <w:rsid w:val="00D8107A"/>
    <w:rsid w:val="00D822B2"/>
    <w:rsid w:val="00D83322"/>
    <w:rsid w:val="00D865E2"/>
    <w:rsid w:val="00D86FD3"/>
    <w:rsid w:val="00D923FC"/>
    <w:rsid w:val="00D9260C"/>
    <w:rsid w:val="00D938B5"/>
    <w:rsid w:val="00D9504F"/>
    <w:rsid w:val="00D95399"/>
    <w:rsid w:val="00D95561"/>
    <w:rsid w:val="00D957B8"/>
    <w:rsid w:val="00D95E27"/>
    <w:rsid w:val="00D960D2"/>
    <w:rsid w:val="00D96B5E"/>
    <w:rsid w:val="00D96C9D"/>
    <w:rsid w:val="00D97217"/>
    <w:rsid w:val="00D974A3"/>
    <w:rsid w:val="00D97FBF"/>
    <w:rsid w:val="00DA0560"/>
    <w:rsid w:val="00DA0C54"/>
    <w:rsid w:val="00DA0C8B"/>
    <w:rsid w:val="00DA11AE"/>
    <w:rsid w:val="00DA1C8D"/>
    <w:rsid w:val="00DA336A"/>
    <w:rsid w:val="00DA33BB"/>
    <w:rsid w:val="00DA36CE"/>
    <w:rsid w:val="00DA415C"/>
    <w:rsid w:val="00DA416F"/>
    <w:rsid w:val="00DA4187"/>
    <w:rsid w:val="00DA4507"/>
    <w:rsid w:val="00DB12E4"/>
    <w:rsid w:val="00DB13D8"/>
    <w:rsid w:val="00DB141C"/>
    <w:rsid w:val="00DB1559"/>
    <w:rsid w:val="00DB2231"/>
    <w:rsid w:val="00DB27F1"/>
    <w:rsid w:val="00DB43FF"/>
    <w:rsid w:val="00DB4BA2"/>
    <w:rsid w:val="00DB6F98"/>
    <w:rsid w:val="00DB7369"/>
    <w:rsid w:val="00DB7E32"/>
    <w:rsid w:val="00DB7E80"/>
    <w:rsid w:val="00DC111B"/>
    <w:rsid w:val="00DC1BF9"/>
    <w:rsid w:val="00DC2198"/>
    <w:rsid w:val="00DC2353"/>
    <w:rsid w:val="00DC2A06"/>
    <w:rsid w:val="00DC2F24"/>
    <w:rsid w:val="00DC3711"/>
    <w:rsid w:val="00DC3CF9"/>
    <w:rsid w:val="00DC4D80"/>
    <w:rsid w:val="00DC5213"/>
    <w:rsid w:val="00DC5975"/>
    <w:rsid w:val="00DC5DE4"/>
    <w:rsid w:val="00DC6D08"/>
    <w:rsid w:val="00DC740F"/>
    <w:rsid w:val="00DC790F"/>
    <w:rsid w:val="00DD0CA7"/>
    <w:rsid w:val="00DD2AE1"/>
    <w:rsid w:val="00DD2E31"/>
    <w:rsid w:val="00DD5C86"/>
    <w:rsid w:val="00DD5E1D"/>
    <w:rsid w:val="00DD67CC"/>
    <w:rsid w:val="00DD6A22"/>
    <w:rsid w:val="00DD6D3A"/>
    <w:rsid w:val="00DD6E11"/>
    <w:rsid w:val="00DD7698"/>
    <w:rsid w:val="00DD7902"/>
    <w:rsid w:val="00DE0108"/>
    <w:rsid w:val="00DE0A64"/>
    <w:rsid w:val="00DE0C70"/>
    <w:rsid w:val="00DE1D31"/>
    <w:rsid w:val="00DE37ED"/>
    <w:rsid w:val="00DE39F1"/>
    <w:rsid w:val="00DE3FC5"/>
    <w:rsid w:val="00DE4008"/>
    <w:rsid w:val="00DE7568"/>
    <w:rsid w:val="00DE7D70"/>
    <w:rsid w:val="00DF0B81"/>
    <w:rsid w:val="00DF0BA8"/>
    <w:rsid w:val="00DF0C26"/>
    <w:rsid w:val="00DF0C9F"/>
    <w:rsid w:val="00DF0FE2"/>
    <w:rsid w:val="00DF19B6"/>
    <w:rsid w:val="00DF21DE"/>
    <w:rsid w:val="00DF25F9"/>
    <w:rsid w:val="00DF265D"/>
    <w:rsid w:val="00DF2774"/>
    <w:rsid w:val="00DF290F"/>
    <w:rsid w:val="00DF2C14"/>
    <w:rsid w:val="00DF54E6"/>
    <w:rsid w:val="00DF558F"/>
    <w:rsid w:val="00DF5925"/>
    <w:rsid w:val="00DF691E"/>
    <w:rsid w:val="00E010C4"/>
    <w:rsid w:val="00E0194A"/>
    <w:rsid w:val="00E023B3"/>
    <w:rsid w:val="00E0340A"/>
    <w:rsid w:val="00E038C7"/>
    <w:rsid w:val="00E03B10"/>
    <w:rsid w:val="00E03F4B"/>
    <w:rsid w:val="00E044DE"/>
    <w:rsid w:val="00E04948"/>
    <w:rsid w:val="00E05DA2"/>
    <w:rsid w:val="00E06A03"/>
    <w:rsid w:val="00E07432"/>
    <w:rsid w:val="00E12C13"/>
    <w:rsid w:val="00E12F4D"/>
    <w:rsid w:val="00E133C3"/>
    <w:rsid w:val="00E1403D"/>
    <w:rsid w:val="00E1415E"/>
    <w:rsid w:val="00E1631C"/>
    <w:rsid w:val="00E16970"/>
    <w:rsid w:val="00E20608"/>
    <w:rsid w:val="00E207CF"/>
    <w:rsid w:val="00E20825"/>
    <w:rsid w:val="00E20FBF"/>
    <w:rsid w:val="00E214A5"/>
    <w:rsid w:val="00E218EB"/>
    <w:rsid w:val="00E224CB"/>
    <w:rsid w:val="00E22788"/>
    <w:rsid w:val="00E240C8"/>
    <w:rsid w:val="00E24D6A"/>
    <w:rsid w:val="00E24D6D"/>
    <w:rsid w:val="00E250E9"/>
    <w:rsid w:val="00E271D8"/>
    <w:rsid w:val="00E32E17"/>
    <w:rsid w:val="00E33057"/>
    <w:rsid w:val="00E33A98"/>
    <w:rsid w:val="00E343A5"/>
    <w:rsid w:val="00E34F83"/>
    <w:rsid w:val="00E3577C"/>
    <w:rsid w:val="00E36031"/>
    <w:rsid w:val="00E364B2"/>
    <w:rsid w:val="00E37B40"/>
    <w:rsid w:val="00E420FD"/>
    <w:rsid w:val="00E42936"/>
    <w:rsid w:val="00E42D0F"/>
    <w:rsid w:val="00E43137"/>
    <w:rsid w:val="00E43B99"/>
    <w:rsid w:val="00E4576E"/>
    <w:rsid w:val="00E45E29"/>
    <w:rsid w:val="00E46361"/>
    <w:rsid w:val="00E51658"/>
    <w:rsid w:val="00E5207C"/>
    <w:rsid w:val="00E5207F"/>
    <w:rsid w:val="00E5265E"/>
    <w:rsid w:val="00E52B21"/>
    <w:rsid w:val="00E534A5"/>
    <w:rsid w:val="00E53A1E"/>
    <w:rsid w:val="00E53CEC"/>
    <w:rsid w:val="00E548A8"/>
    <w:rsid w:val="00E55D28"/>
    <w:rsid w:val="00E5773D"/>
    <w:rsid w:val="00E57DB3"/>
    <w:rsid w:val="00E57F12"/>
    <w:rsid w:val="00E61EDF"/>
    <w:rsid w:val="00E62652"/>
    <w:rsid w:val="00E62884"/>
    <w:rsid w:val="00E62C84"/>
    <w:rsid w:val="00E62ED2"/>
    <w:rsid w:val="00E6318A"/>
    <w:rsid w:val="00E635A5"/>
    <w:rsid w:val="00E635A6"/>
    <w:rsid w:val="00E64112"/>
    <w:rsid w:val="00E64F54"/>
    <w:rsid w:val="00E666A9"/>
    <w:rsid w:val="00E666B8"/>
    <w:rsid w:val="00E705A1"/>
    <w:rsid w:val="00E71FF6"/>
    <w:rsid w:val="00E723EF"/>
    <w:rsid w:val="00E74D31"/>
    <w:rsid w:val="00E757F6"/>
    <w:rsid w:val="00E76051"/>
    <w:rsid w:val="00E76EE5"/>
    <w:rsid w:val="00E773F6"/>
    <w:rsid w:val="00E80100"/>
    <w:rsid w:val="00E80D4F"/>
    <w:rsid w:val="00E80DB6"/>
    <w:rsid w:val="00E829C9"/>
    <w:rsid w:val="00E82B63"/>
    <w:rsid w:val="00E83E47"/>
    <w:rsid w:val="00E84B33"/>
    <w:rsid w:val="00E87DD7"/>
    <w:rsid w:val="00E9166E"/>
    <w:rsid w:val="00E9176B"/>
    <w:rsid w:val="00E92644"/>
    <w:rsid w:val="00E926B4"/>
    <w:rsid w:val="00E93CDF"/>
    <w:rsid w:val="00E93E71"/>
    <w:rsid w:val="00E94DBB"/>
    <w:rsid w:val="00E95E67"/>
    <w:rsid w:val="00E97C4D"/>
    <w:rsid w:val="00E97CA6"/>
    <w:rsid w:val="00EA0AF5"/>
    <w:rsid w:val="00EA0B69"/>
    <w:rsid w:val="00EA20BD"/>
    <w:rsid w:val="00EA26DF"/>
    <w:rsid w:val="00EA34CC"/>
    <w:rsid w:val="00EA3889"/>
    <w:rsid w:val="00EA4519"/>
    <w:rsid w:val="00EA4566"/>
    <w:rsid w:val="00EA481C"/>
    <w:rsid w:val="00EA5D02"/>
    <w:rsid w:val="00EA71E0"/>
    <w:rsid w:val="00EB0076"/>
    <w:rsid w:val="00EB03AE"/>
    <w:rsid w:val="00EB3F51"/>
    <w:rsid w:val="00EB4F4A"/>
    <w:rsid w:val="00EC070B"/>
    <w:rsid w:val="00EC0738"/>
    <w:rsid w:val="00EC116F"/>
    <w:rsid w:val="00EC1EA1"/>
    <w:rsid w:val="00EC2521"/>
    <w:rsid w:val="00EC28EE"/>
    <w:rsid w:val="00EC29A6"/>
    <w:rsid w:val="00EC3988"/>
    <w:rsid w:val="00EC54A3"/>
    <w:rsid w:val="00EC59D1"/>
    <w:rsid w:val="00EC5D80"/>
    <w:rsid w:val="00EC6BFA"/>
    <w:rsid w:val="00ED001A"/>
    <w:rsid w:val="00ED17C6"/>
    <w:rsid w:val="00ED2592"/>
    <w:rsid w:val="00ED266D"/>
    <w:rsid w:val="00ED2ACD"/>
    <w:rsid w:val="00ED351D"/>
    <w:rsid w:val="00ED4544"/>
    <w:rsid w:val="00ED5BBD"/>
    <w:rsid w:val="00ED5CCF"/>
    <w:rsid w:val="00ED7541"/>
    <w:rsid w:val="00ED77C9"/>
    <w:rsid w:val="00ED7921"/>
    <w:rsid w:val="00EE23CE"/>
    <w:rsid w:val="00EE24C7"/>
    <w:rsid w:val="00EE38D8"/>
    <w:rsid w:val="00EE4093"/>
    <w:rsid w:val="00EE5F96"/>
    <w:rsid w:val="00EE6595"/>
    <w:rsid w:val="00EE6E88"/>
    <w:rsid w:val="00EE714F"/>
    <w:rsid w:val="00EF0775"/>
    <w:rsid w:val="00EF0F3E"/>
    <w:rsid w:val="00EF1519"/>
    <w:rsid w:val="00EF1EB5"/>
    <w:rsid w:val="00EF206B"/>
    <w:rsid w:val="00EF2306"/>
    <w:rsid w:val="00EF26E1"/>
    <w:rsid w:val="00EF2B24"/>
    <w:rsid w:val="00EF54D2"/>
    <w:rsid w:val="00EF570D"/>
    <w:rsid w:val="00EF64A7"/>
    <w:rsid w:val="00EF65F7"/>
    <w:rsid w:val="00EF736F"/>
    <w:rsid w:val="00F00657"/>
    <w:rsid w:val="00F01890"/>
    <w:rsid w:val="00F02D4D"/>
    <w:rsid w:val="00F02E7C"/>
    <w:rsid w:val="00F0370C"/>
    <w:rsid w:val="00F0461B"/>
    <w:rsid w:val="00F04B12"/>
    <w:rsid w:val="00F077C2"/>
    <w:rsid w:val="00F12F23"/>
    <w:rsid w:val="00F1341F"/>
    <w:rsid w:val="00F13BB6"/>
    <w:rsid w:val="00F1428D"/>
    <w:rsid w:val="00F14A0C"/>
    <w:rsid w:val="00F14B84"/>
    <w:rsid w:val="00F14FE2"/>
    <w:rsid w:val="00F1559A"/>
    <w:rsid w:val="00F15AF1"/>
    <w:rsid w:val="00F16DCA"/>
    <w:rsid w:val="00F17D4B"/>
    <w:rsid w:val="00F20B14"/>
    <w:rsid w:val="00F20F3C"/>
    <w:rsid w:val="00F215B8"/>
    <w:rsid w:val="00F2243B"/>
    <w:rsid w:val="00F25883"/>
    <w:rsid w:val="00F25BDB"/>
    <w:rsid w:val="00F26013"/>
    <w:rsid w:val="00F260AC"/>
    <w:rsid w:val="00F27022"/>
    <w:rsid w:val="00F2784C"/>
    <w:rsid w:val="00F278FA"/>
    <w:rsid w:val="00F3039D"/>
    <w:rsid w:val="00F3049B"/>
    <w:rsid w:val="00F30806"/>
    <w:rsid w:val="00F30A84"/>
    <w:rsid w:val="00F31960"/>
    <w:rsid w:val="00F3202D"/>
    <w:rsid w:val="00F32310"/>
    <w:rsid w:val="00F32B32"/>
    <w:rsid w:val="00F32BD6"/>
    <w:rsid w:val="00F33264"/>
    <w:rsid w:val="00F36B06"/>
    <w:rsid w:val="00F37682"/>
    <w:rsid w:val="00F410C3"/>
    <w:rsid w:val="00F425C1"/>
    <w:rsid w:val="00F427AE"/>
    <w:rsid w:val="00F4313D"/>
    <w:rsid w:val="00F433C9"/>
    <w:rsid w:val="00F434BC"/>
    <w:rsid w:val="00F43934"/>
    <w:rsid w:val="00F43AAE"/>
    <w:rsid w:val="00F43DB2"/>
    <w:rsid w:val="00F43E72"/>
    <w:rsid w:val="00F45659"/>
    <w:rsid w:val="00F45AB8"/>
    <w:rsid w:val="00F45C33"/>
    <w:rsid w:val="00F45F16"/>
    <w:rsid w:val="00F46FC3"/>
    <w:rsid w:val="00F4733C"/>
    <w:rsid w:val="00F5010D"/>
    <w:rsid w:val="00F513F3"/>
    <w:rsid w:val="00F51AD9"/>
    <w:rsid w:val="00F51C33"/>
    <w:rsid w:val="00F51DCA"/>
    <w:rsid w:val="00F529A6"/>
    <w:rsid w:val="00F53170"/>
    <w:rsid w:val="00F5354C"/>
    <w:rsid w:val="00F5519D"/>
    <w:rsid w:val="00F554DD"/>
    <w:rsid w:val="00F55824"/>
    <w:rsid w:val="00F55F90"/>
    <w:rsid w:val="00F5682B"/>
    <w:rsid w:val="00F57804"/>
    <w:rsid w:val="00F57A67"/>
    <w:rsid w:val="00F57C8E"/>
    <w:rsid w:val="00F60EAC"/>
    <w:rsid w:val="00F61824"/>
    <w:rsid w:val="00F61ADD"/>
    <w:rsid w:val="00F61BE7"/>
    <w:rsid w:val="00F61CC8"/>
    <w:rsid w:val="00F62EA0"/>
    <w:rsid w:val="00F637F1"/>
    <w:rsid w:val="00F641C1"/>
    <w:rsid w:val="00F64E1F"/>
    <w:rsid w:val="00F65000"/>
    <w:rsid w:val="00F66415"/>
    <w:rsid w:val="00F66572"/>
    <w:rsid w:val="00F66A3B"/>
    <w:rsid w:val="00F6744D"/>
    <w:rsid w:val="00F701A9"/>
    <w:rsid w:val="00F71D0F"/>
    <w:rsid w:val="00F72D9B"/>
    <w:rsid w:val="00F72F5A"/>
    <w:rsid w:val="00F73873"/>
    <w:rsid w:val="00F745BD"/>
    <w:rsid w:val="00F74AED"/>
    <w:rsid w:val="00F76E1C"/>
    <w:rsid w:val="00F77685"/>
    <w:rsid w:val="00F800DD"/>
    <w:rsid w:val="00F8201C"/>
    <w:rsid w:val="00F82A9F"/>
    <w:rsid w:val="00F82BF0"/>
    <w:rsid w:val="00F87B08"/>
    <w:rsid w:val="00F87B39"/>
    <w:rsid w:val="00F87D9E"/>
    <w:rsid w:val="00F9194E"/>
    <w:rsid w:val="00F91AFE"/>
    <w:rsid w:val="00F91F4C"/>
    <w:rsid w:val="00F926DB"/>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2626"/>
    <w:rsid w:val="00FA32AC"/>
    <w:rsid w:val="00FA3CFE"/>
    <w:rsid w:val="00FA3FD3"/>
    <w:rsid w:val="00FA50A7"/>
    <w:rsid w:val="00FA5E16"/>
    <w:rsid w:val="00FA66A0"/>
    <w:rsid w:val="00FB01B6"/>
    <w:rsid w:val="00FB0440"/>
    <w:rsid w:val="00FB273B"/>
    <w:rsid w:val="00FB282B"/>
    <w:rsid w:val="00FB550B"/>
    <w:rsid w:val="00FB6465"/>
    <w:rsid w:val="00FB7532"/>
    <w:rsid w:val="00FC16A2"/>
    <w:rsid w:val="00FC2941"/>
    <w:rsid w:val="00FC2D99"/>
    <w:rsid w:val="00FC3656"/>
    <w:rsid w:val="00FC3A78"/>
    <w:rsid w:val="00FC4045"/>
    <w:rsid w:val="00FC4C58"/>
    <w:rsid w:val="00FC4D9F"/>
    <w:rsid w:val="00FC6334"/>
    <w:rsid w:val="00FC79C9"/>
    <w:rsid w:val="00FD08B0"/>
    <w:rsid w:val="00FD0C96"/>
    <w:rsid w:val="00FD1B5A"/>
    <w:rsid w:val="00FD1B80"/>
    <w:rsid w:val="00FD21F7"/>
    <w:rsid w:val="00FD2754"/>
    <w:rsid w:val="00FD2DEA"/>
    <w:rsid w:val="00FD3201"/>
    <w:rsid w:val="00FD68E0"/>
    <w:rsid w:val="00FE1008"/>
    <w:rsid w:val="00FE278E"/>
    <w:rsid w:val="00FE2B95"/>
    <w:rsid w:val="00FE2BF8"/>
    <w:rsid w:val="00FE3384"/>
    <w:rsid w:val="00FE36C2"/>
    <w:rsid w:val="00FE3D50"/>
    <w:rsid w:val="00FE451D"/>
    <w:rsid w:val="00FE53D1"/>
    <w:rsid w:val="00FE5B69"/>
    <w:rsid w:val="00FE7710"/>
    <w:rsid w:val="00FF1E28"/>
    <w:rsid w:val="00FF31B6"/>
    <w:rsid w:val="00FF41A0"/>
    <w:rsid w:val="00FF4B7E"/>
    <w:rsid w:val="00FF4FCA"/>
    <w:rsid w:val="00FF5B66"/>
    <w:rsid w:val="00FF6E31"/>
    <w:rsid w:val="00FF7DEA"/>
    <w:rsid w:val="021B88BF"/>
    <w:rsid w:val="053CE359"/>
    <w:rsid w:val="06589F03"/>
    <w:rsid w:val="069FD194"/>
    <w:rsid w:val="06B14D6E"/>
    <w:rsid w:val="0789B25D"/>
    <w:rsid w:val="0880016C"/>
    <w:rsid w:val="09BEDEE9"/>
    <w:rsid w:val="0A11C27A"/>
    <w:rsid w:val="0D40B381"/>
    <w:rsid w:val="0FC6175C"/>
    <w:rsid w:val="10193AC8"/>
    <w:rsid w:val="1039ADC8"/>
    <w:rsid w:val="10B3A432"/>
    <w:rsid w:val="11899F1B"/>
    <w:rsid w:val="1217D3EA"/>
    <w:rsid w:val="13B40C8C"/>
    <w:rsid w:val="1414F28E"/>
    <w:rsid w:val="1517C2FB"/>
    <w:rsid w:val="1524693A"/>
    <w:rsid w:val="155DF079"/>
    <w:rsid w:val="16BBECFD"/>
    <w:rsid w:val="182205B6"/>
    <w:rsid w:val="1848C341"/>
    <w:rsid w:val="18802527"/>
    <w:rsid w:val="18FA7CD7"/>
    <w:rsid w:val="197BFE60"/>
    <w:rsid w:val="1A0D7244"/>
    <w:rsid w:val="1AD05012"/>
    <w:rsid w:val="1B6EDD1E"/>
    <w:rsid w:val="1BA83AA0"/>
    <w:rsid w:val="1CBB5250"/>
    <w:rsid w:val="1EC1DD88"/>
    <w:rsid w:val="1EF2AF76"/>
    <w:rsid w:val="1F225855"/>
    <w:rsid w:val="1F580CAB"/>
    <w:rsid w:val="1F772E7B"/>
    <w:rsid w:val="1F778DFC"/>
    <w:rsid w:val="245EBDAF"/>
    <w:rsid w:val="246BAADE"/>
    <w:rsid w:val="25115C66"/>
    <w:rsid w:val="258AE03F"/>
    <w:rsid w:val="25BF93F1"/>
    <w:rsid w:val="264BD1E9"/>
    <w:rsid w:val="2702DBEB"/>
    <w:rsid w:val="275BFCA8"/>
    <w:rsid w:val="27707066"/>
    <w:rsid w:val="2BD21773"/>
    <w:rsid w:val="2D610D6B"/>
    <w:rsid w:val="2FFDF50C"/>
    <w:rsid w:val="32148601"/>
    <w:rsid w:val="3266371D"/>
    <w:rsid w:val="33DB34B4"/>
    <w:rsid w:val="33DE697B"/>
    <w:rsid w:val="33DF2715"/>
    <w:rsid w:val="35990DF9"/>
    <w:rsid w:val="359D6F4C"/>
    <w:rsid w:val="35EA500E"/>
    <w:rsid w:val="36B77517"/>
    <w:rsid w:val="36BC8583"/>
    <w:rsid w:val="37C160ED"/>
    <w:rsid w:val="38351910"/>
    <w:rsid w:val="384E9C05"/>
    <w:rsid w:val="393B30F7"/>
    <w:rsid w:val="3B741BBD"/>
    <w:rsid w:val="3BE6238C"/>
    <w:rsid w:val="3D4640D6"/>
    <w:rsid w:val="3E40EB4B"/>
    <w:rsid w:val="3E71B6A0"/>
    <w:rsid w:val="3F6F9F11"/>
    <w:rsid w:val="40149A09"/>
    <w:rsid w:val="4035C069"/>
    <w:rsid w:val="416FF840"/>
    <w:rsid w:val="419BCB23"/>
    <w:rsid w:val="42338FB8"/>
    <w:rsid w:val="45DADE40"/>
    <w:rsid w:val="4749A54D"/>
    <w:rsid w:val="477AD0E4"/>
    <w:rsid w:val="47D87EE9"/>
    <w:rsid w:val="48E38349"/>
    <w:rsid w:val="494B46DD"/>
    <w:rsid w:val="4A67B5EF"/>
    <w:rsid w:val="4E65BA36"/>
    <w:rsid w:val="4EC84C18"/>
    <w:rsid w:val="4F265601"/>
    <w:rsid w:val="53678A9C"/>
    <w:rsid w:val="55F08648"/>
    <w:rsid w:val="56DC71A4"/>
    <w:rsid w:val="57AFC55C"/>
    <w:rsid w:val="58444869"/>
    <w:rsid w:val="5940EF6A"/>
    <w:rsid w:val="59CE1994"/>
    <w:rsid w:val="5AA1164C"/>
    <w:rsid w:val="5CA64291"/>
    <w:rsid w:val="5D662600"/>
    <w:rsid w:val="5DF48147"/>
    <w:rsid w:val="5E3F9D32"/>
    <w:rsid w:val="5E728FB4"/>
    <w:rsid w:val="5E885BA0"/>
    <w:rsid w:val="5E88F87C"/>
    <w:rsid w:val="6023ADAD"/>
    <w:rsid w:val="6126DB5D"/>
    <w:rsid w:val="62241F42"/>
    <w:rsid w:val="62DCAB08"/>
    <w:rsid w:val="63A7B690"/>
    <w:rsid w:val="63C2F41D"/>
    <w:rsid w:val="63C49908"/>
    <w:rsid w:val="63CE1626"/>
    <w:rsid w:val="649C75A2"/>
    <w:rsid w:val="66BC98C3"/>
    <w:rsid w:val="6889302A"/>
    <w:rsid w:val="68C658C6"/>
    <w:rsid w:val="69CE8383"/>
    <w:rsid w:val="6A12FA1C"/>
    <w:rsid w:val="6DF60B1E"/>
    <w:rsid w:val="6E0F4A2B"/>
    <w:rsid w:val="6FD67175"/>
    <w:rsid w:val="6FF1FFAC"/>
    <w:rsid w:val="7048B0DB"/>
    <w:rsid w:val="70971147"/>
    <w:rsid w:val="78BB3EFB"/>
    <w:rsid w:val="793C4539"/>
    <w:rsid w:val="79BE8171"/>
    <w:rsid w:val="7A299F36"/>
    <w:rsid w:val="7A2CF88A"/>
    <w:rsid w:val="7C4B850A"/>
    <w:rsid w:val="7CF3C549"/>
    <w:rsid w:val="7E8E3478"/>
    <w:rsid w:val="7F6CC73C"/>
    <w:rsid w:val="7FB12D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9A3"/>
    <w:rPr>
      <w:rFonts w:ascii="Arial" w:hAnsi="Arial" w:cs="Arial"/>
      <w:lang w:eastAsia="en-US"/>
    </w:rPr>
  </w:style>
  <w:style w:type="paragraph" w:styleId="Heading1">
    <w:name w:val="heading 1"/>
    <w:aliases w:val="H1,h1"/>
    <w:basedOn w:val="Normal"/>
    <w:next w:val="Normal"/>
    <w:link w:val="Heading1Char"/>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link w:val="Heading3Char"/>
    <w:uiPriority w:val="9"/>
    <w:qFormat/>
    <w:rsid w:val="00B34F5F"/>
    <w:pPr>
      <w:outlineLvl w:val="2"/>
    </w:pPr>
    <w:rPr>
      <w:b/>
      <w:bCs/>
    </w:rPr>
  </w:style>
  <w:style w:type="paragraph" w:styleId="Heading4">
    <w:name w:val="heading 4"/>
    <w:aliases w:val="h4"/>
    <w:basedOn w:val="Normal"/>
    <w:next w:val="Normal"/>
    <w:link w:val="Heading4Char"/>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qFormat/>
    <w:rsid w:val="00423FE7"/>
    <w:rPr>
      <w:color w:val="2B579A"/>
      <w:shd w:val="clear" w:color="auto" w:fill="E1DFDD"/>
    </w:rPr>
  </w:style>
  <w:style w:type="character" w:customStyle="1" w:styleId="Heading3Char">
    <w:name w:val="Heading 3 Char"/>
    <w:aliases w:val="H3 Char,h3 Char"/>
    <w:link w:val="Heading3"/>
    <w:uiPriority w:val="9"/>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
    <w:basedOn w:val="DefaultParagraphFont"/>
    <w:link w:val="Heading1"/>
    <w:rsid w:val="00916ADB"/>
    <w:rPr>
      <w:rFonts w:ascii="Arial" w:hAnsi="Arial" w:cs="Arial"/>
      <w:b/>
      <w:sz w:val="28"/>
      <w:szCs w:val="22"/>
      <w:lang w:eastAsia="en-US"/>
    </w:rPr>
  </w:style>
  <w:style w:type="character" w:customStyle="1" w:styleId="Heading4Char">
    <w:name w:val="Heading 4 Char"/>
    <w:aliases w:val="h4 Char"/>
    <w:basedOn w:val="DefaultParagraphFont"/>
    <w:link w:val="Heading4"/>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9"/>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D1B"/>
    <w:rPr>
      <w:color w:val="605E5C"/>
      <w:shd w:val="clear" w:color="auto" w:fill="E1DFDD"/>
    </w:rPr>
  </w:style>
  <w:style w:type="table" w:customStyle="1" w:styleId="TableGrid4">
    <w:name w:val="Table Grid4"/>
    <w:basedOn w:val="TableNormal"/>
    <w:next w:val="TableGrid"/>
    <w:qFormat/>
    <w:rsid w:val="007F64E9"/>
    <w:pPr>
      <w:suppressAutoHyphens/>
    </w:pPr>
    <w:rPr>
      <w:rFonts w:ascii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7F64E9"/>
    <w:pPr>
      <w:suppressAutoHyphens/>
    </w:pPr>
    <w:rPr>
      <w:rFonts w:asciiTheme="minorHAnsi" w:hAnsiTheme="minorHAnsi" w:cstheme="minorBidi"/>
      <w:kern w:val="2"/>
      <w:sz w:val="22"/>
      <w:szCs w:val="22"/>
      <w:lang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24">
      <w:bodyDiv w:val="1"/>
      <w:marLeft w:val="0"/>
      <w:marRight w:val="0"/>
      <w:marTop w:val="0"/>
      <w:marBottom w:val="0"/>
      <w:divBdr>
        <w:top w:val="none" w:sz="0" w:space="0" w:color="auto"/>
        <w:left w:val="none" w:sz="0" w:space="0" w:color="auto"/>
        <w:bottom w:val="none" w:sz="0" w:space="0" w:color="auto"/>
        <w:right w:val="none" w:sz="0" w:space="0" w:color="auto"/>
      </w:divBdr>
    </w:div>
    <w:div w:id="23481025">
      <w:bodyDiv w:val="1"/>
      <w:marLeft w:val="0"/>
      <w:marRight w:val="0"/>
      <w:marTop w:val="0"/>
      <w:marBottom w:val="0"/>
      <w:divBdr>
        <w:top w:val="none" w:sz="0" w:space="0" w:color="auto"/>
        <w:left w:val="none" w:sz="0" w:space="0" w:color="auto"/>
        <w:bottom w:val="none" w:sz="0" w:space="0" w:color="auto"/>
        <w:right w:val="none" w:sz="0" w:space="0" w:color="auto"/>
      </w:divBdr>
    </w:div>
    <w:div w:id="66345735">
      <w:bodyDiv w:val="1"/>
      <w:marLeft w:val="0"/>
      <w:marRight w:val="0"/>
      <w:marTop w:val="0"/>
      <w:marBottom w:val="0"/>
      <w:divBdr>
        <w:top w:val="none" w:sz="0" w:space="0" w:color="auto"/>
        <w:left w:val="none" w:sz="0" w:space="0" w:color="auto"/>
        <w:bottom w:val="none" w:sz="0" w:space="0" w:color="auto"/>
        <w:right w:val="none" w:sz="0" w:space="0" w:color="auto"/>
      </w:divBdr>
    </w:div>
    <w:div w:id="134152946">
      <w:bodyDiv w:val="1"/>
      <w:marLeft w:val="0"/>
      <w:marRight w:val="0"/>
      <w:marTop w:val="0"/>
      <w:marBottom w:val="0"/>
      <w:divBdr>
        <w:top w:val="none" w:sz="0" w:space="0" w:color="auto"/>
        <w:left w:val="none" w:sz="0" w:space="0" w:color="auto"/>
        <w:bottom w:val="none" w:sz="0" w:space="0" w:color="auto"/>
        <w:right w:val="none" w:sz="0" w:space="0" w:color="auto"/>
      </w:divBdr>
      <w:divsChild>
        <w:div w:id="1668510519">
          <w:marLeft w:val="0"/>
          <w:marRight w:val="0"/>
          <w:marTop w:val="0"/>
          <w:marBottom w:val="0"/>
          <w:divBdr>
            <w:top w:val="none" w:sz="0" w:space="0" w:color="auto"/>
            <w:left w:val="none" w:sz="0" w:space="0" w:color="auto"/>
            <w:bottom w:val="none" w:sz="0" w:space="0" w:color="auto"/>
            <w:right w:val="none" w:sz="0" w:space="0" w:color="auto"/>
          </w:divBdr>
        </w:div>
        <w:div w:id="994334709">
          <w:marLeft w:val="0"/>
          <w:marRight w:val="0"/>
          <w:marTop w:val="0"/>
          <w:marBottom w:val="0"/>
          <w:divBdr>
            <w:top w:val="none" w:sz="0" w:space="0" w:color="auto"/>
            <w:left w:val="none" w:sz="0" w:space="0" w:color="auto"/>
            <w:bottom w:val="none" w:sz="0" w:space="0" w:color="auto"/>
            <w:right w:val="none" w:sz="0" w:space="0" w:color="auto"/>
          </w:divBdr>
        </w:div>
        <w:div w:id="106852303">
          <w:marLeft w:val="0"/>
          <w:marRight w:val="0"/>
          <w:marTop w:val="0"/>
          <w:marBottom w:val="0"/>
          <w:divBdr>
            <w:top w:val="none" w:sz="0" w:space="0" w:color="auto"/>
            <w:left w:val="none" w:sz="0" w:space="0" w:color="auto"/>
            <w:bottom w:val="none" w:sz="0" w:space="0" w:color="auto"/>
            <w:right w:val="none" w:sz="0" w:space="0" w:color="auto"/>
          </w:divBdr>
        </w:div>
      </w:divsChild>
    </w:div>
    <w:div w:id="182911551">
      <w:bodyDiv w:val="1"/>
      <w:marLeft w:val="0"/>
      <w:marRight w:val="0"/>
      <w:marTop w:val="0"/>
      <w:marBottom w:val="0"/>
      <w:divBdr>
        <w:top w:val="none" w:sz="0" w:space="0" w:color="auto"/>
        <w:left w:val="none" w:sz="0" w:space="0" w:color="auto"/>
        <w:bottom w:val="none" w:sz="0" w:space="0" w:color="auto"/>
        <w:right w:val="none" w:sz="0" w:space="0" w:color="auto"/>
      </w:divBdr>
    </w:div>
    <w:div w:id="398790135">
      <w:bodyDiv w:val="1"/>
      <w:marLeft w:val="0"/>
      <w:marRight w:val="0"/>
      <w:marTop w:val="0"/>
      <w:marBottom w:val="0"/>
      <w:divBdr>
        <w:top w:val="none" w:sz="0" w:space="0" w:color="auto"/>
        <w:left w:val="none" w:sz="0" w:space="0" w:color="auto"/>
        <w:bottom w:val="none" w:sz="0" w:space="0" w:color="auto"/>
        <w:right w:val="none" w:sz="0" w:space="0" w:color="auto"/>
      </w:divBdr>
      <w:divsChild>
        <w:div w:id="129055785">
          <w:marLeft w:val="0"/>
          <w:marRight w:val="0"/>
          <w:marTop w:val="0"/>
          <w:marBottom w:val="0"/>
          <w:divBdr>
            <w:top w:val="none" w:sz="0" w:space="0" w:color="auto"/>
            <w:left w:val="none" w:sz="0" w:space="0" w:color="auto"/>
            <w:bottom w:val="none" w:sz="0" w:space="0" w:color="auto"/>
            <w:right w:val="none" w:sz="0" w:space="0" w:color="auto"/>
          </w:divBdr>
        </w:div>
        <w:div w:id="50622072">
          <w:marLeft w:val="0"/>
          <w:marRight w:val="0"/>
          <w:marTop w:val="0"/>
          <w:marBottom w:val="0"/>
          <w:divBdr>
            <w:top w:val="none" w:sz="0" w:space="0" w:color="auto"/>
            <w:left w:val="none" w:sz="0" w:space="0" w:color="auto"/>
            <w:bottom w:val="none" w:sz="0" w:space="0" w:color="auto"/>
            <w:right w:val="none" w:sz="0" w:space="0" w:color="auto"/>
          </w:divBdr>
        </w:div>
      </w:divsChild>
    </w:div>
    <w:div w:id="460348383">
      <w:bodyDiv w:val="1"/>
      <w:marLeft w:val="0"/>
      <w:marRight w:val="0"/>
      <w:marTop w:val="0"/>
      <w:marBottom w:val="0"/>
      <w:divBdr>
        <w:top w:val="none" w:sz="0" w:space="0" w:color="auto"/>
        <w:left w:val="none" w:sz="0" w:space="0" w:color="auto"/>
        <w:bottom w:val="none" w:sz="0" w:space="0" w:color="auto"/>
        <w:right w:val="none" w:sz="0" w:space="0" w:color="auto"/>
      </w:divBdr>
      <w:divsChild>
        <w:div w:id="1356733853">
          <w:marLeft w:val="0"/>
          <w:marRight w:val="0"/>
          <w:marTop w:val="0"/>
          <w:marBottom w:val="0"/>
          <w:divBdr>
            <w:top w:val="none" w:sz="0" w:space="0" w:color="auto"/>
            <w:left w:val="none" w:sz="0" w:space="0" w:color="auto"/>
            <w:bottom w:val="none" w:sz="0" w:space="0" w:color="auto"/>
            <w:right w:val="none" w:sz="0" w:space="0" w:color="auto"/>
          </w:divBdr>
        </w:div>
        <w:div w:id="802190221">
          <w:marLeft w:val="0"/>
          <w:marRight w:val="0"/>
          <w:marTop w:val="0"/>
          <w:marBottom w:val="0"/>
          <w:divBdr>
            <w:top w:val="none" w:sz="0" w:space="0" w:color="auto"/>
            <w:left w:val="none" w:sz="0" w:space="0" w:color="auto"/>
            <w:bottom w:val="none" w:sz="0" w:space="0" w:color="auto"/>
            <w:right w:val="none" w:sz="0" w:space="0" w:color="auto"/>
          </w:divBdr>
        </w:div>
        <w:div w:id="532116659">
          <w:marLeft w:val="0"/>
          <w:marRight w:val="0"/>
          <w:marTop w:val="0"/>
          <w:marBottom w:val="0"/>
          <w:divBdr>
            <w:top w:val="none" w:sz="0" w:space="0" w:color="auto"/>
            <w:left w:val="none" w:sz="0" w:space="0" w:color="auto"/>
            <w:bottom w:val="none" w:sz="0" w:space="0" w:color="auto"/>
            <w:right w:val="none" w:sz="0" w:space="0" w:color="auto"/>
          </w:divBdr>
        </w:div>
      </w:divsChild>
    </w:div>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 w:id="1237669138">
      <w:bodyDiv w:val="1"/>
      <w:marLeft w:val="0"/>
      <w:marRight w:val="0"/>
      <w:marTop w:val="0"/>
      <w:marBottom w:val="0"/>
      <w:divBdr>
        <w:top w:val="none" w:sz="0" w:space="0" w:color="auto"/>
        <w:left w:val="none" w:sz="0" w:space="0" w:color="auto"/>
        <w:bottom w:val="none" w:sz="0" w:space="0" w:color="auto"/>
        <w:right w:val="none" w:sz="0" w:space="0" w:color="auto"/>
      </w:divBdr>
    </w:div>
    <w:div w:id="1904683620">
      <w:bodyDiv w:val="1"/>
      <w:marLeft w:val="0"/>
      <w:marRight w:val="0"/>
      <w:marTop w:val="0"/>
      <w:marBottom w:val="0"/>
      <w:divBdr>
        <w:top w:val="none" w:sz="0" w:space="0" w:color="auto"/>
        <w:left w:val="none" w:sz="0" w:space="0" w:color="auto"/>
        <w:bottom w:val="none" w:sz="0" w:space="0" w:color="auto"/>
        <w:right w:val="none" w:sz="0" w:space="0" w:color="auto"/>
      </w:divBdr>
      <w:divsChild>
        <w:div w:id="413278812">
          <w:marLeft w:val="0"/>
          <w:marRight w:val="0"/>
          <w:marTop w:val="0"/>
          <w:marBottom w:val="0"/>
          <w:divBdr>
            <w:top w:val="none" w:sz="0" w:space="0" w:color="auto"/>
            <w:left w:val="none" w:sz="0" w:space="0" w:color="auto"/>
            <w:bottom w:val="none" w:sz="0" w:space="0" w:color="auto"/>
            <w:right w:val="none" w:sz="0" w:space="0" w:color="auto"/>
          </w:divBdr>
        </w:div>
        <w:div w:id="621349585">
          <w:marLeft w:val="0"/>
          <w:marRight w:val="0"/>
          <w:marTop w:val="0"/>
          <w:marBottom w:val="0"/>
          <w:divBdr>
            <w:top w:val="none" w:sz="0" w:space="0" w:color="auto"/>
            <w:left w:val="none" w:sz="0" w:space="0" w:color="auto"/>
            <w:bottom w:val="none" w:sz="0" w:space="0" w:color="auto"/>
            <w:right w:val="none" w:sz="0" w:space="0" w:color="auto"/>
          </w:divBdr>
        </w:div>
      </w:divsChild>
    </w:div>
    <w:div w:id="203877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EBF1-2E15-474B-86C3-0968EC2E36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5669</Words>
  <Characters>32314</Characters>
  <Application>Microsoft Office Word</Application>
  <DocSecurity>0</DocSecurity>
  <Lines>269</Lines>
  <Paragraphs>75</Paragraphs>
  <ScaleCrop>false</ScaleCrop>
  <Company/>
  <LinksUpToDate>false</LinksUpToDate>
  <CharactersWithSpaces>37908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2024-10-04T11:31:00Z</dcterms:created>
  <dcterms:modified xsi:type="dcterms:W3CDTF">2024-10-04T11:32:00Z</dcterms:modified>
</cp:coreProperties>
</file>