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2844B" w14:textId="674FB56F" w:rsidR="003626EF" w:rsidRPr="0037142F" w:rsidRDefault="003626EF" w:rsidP="003626EF">
      <w:pPr>
        <w:widowControl w:val="0"/>
        <w:tabs>
          <w:tab w:val="center" w:pos="4536"/>
          <w:tab w:val="right" w:pos="9781"/>
        </w:tabs>
        <w:snapToGrid/>
        <w:spacing w:after="0" w:afterAutospacing="0"/>
        <w:ind w:right="-58"/>
        <w:jc w:val="left"/>
        <w:rPr>
          <w:rFonts w:ascii="Arial" w:eastAsia="ＭＳ 明朝" w:hAnsi="Arial" w:cs="Arial"/>
          <w:b/>
          <w:bCs/>
          <w:sz w:val="28"/>
          <w:szCs w:val="28"/>
        </w:rPr>
      </w:pPr>
      <w:bookmarkStart w:id="0" w:name="_Hlk173588187"/>
      <w:bookmarkStart w:id="1" w:name="OLE_LINK3"/>
      <w:bookmarkStart w:id="2" w:name="_Ref133120545"/>
      <w:bookmarkEnd w:id="0"/>
      <w:r w:rsidRPr="0037142F">
        <w:rPr>
          <w:rFonts w:ascii="Arial" w:eastAsia="ＭＳ 明朝" w:hAnsi="Arial" w:cs="Arial"/>
          <w:b/>
          <w:bCs/>
          <w:sz w:val="28"/>
          <w:szCs w:val="28"/>
          <w:lang w:eastAsia="en-US"/>
        </w:rPr>
        <w:t>3GPP TSG RAN WG1 Meeting #11</w:t>
      </w:r>
      <w:r>
        <w:rPr>
          <w:rFonts w:ascii="Arial" w:eastAsia="ＭＳ 明朝" w:hAnsi="Arial" w:cs="Arial"/>
          <w:b/>
          <w:bCs/>
          <w:sz w:val="28"/>
          <w:szCs w:val="28"/>
        </w:rPr>
        <w:t>8</w:t>
      </w:r>
      <w:r w:rsidR="003B004B">
        <w:rPr>
          <w:rFonts w:ascii="Arial" w:eastAsia="ＭＳ 明朝" w:hAnsi="Arial" w:cs="Arial" w:hint="eastAsia"/>
          <w:b/>
          <w:bCs/>
          <w:sz w:val="28"/>
          <w:szCs w:val="28"/>
        </w:rPr>
        <w:t>bis</w:t>
      </w:r>
      <w:r w:rsidRPr="0037142F">
        <w:tab/>
      </w:r>
      <w:r w:rsidRPr="001652E4">
        <w:rPr>
          <w:rFonts w:ascii="Arial" w:eastAsia="ＭＳ 明朝" w:hAnsi="Arial" w:cs="Arial"/>
          <w:b/>
          <w:sz w:val="28"/>
          <w:szCs w:val="28"/>
          <w:lang w:eastAsia="en-US"/>
        </w:rPr>
        <w:t>R1-</w:t>
      </w:r>
      <w:r w:rsidR="00226AF9" w:rsidRPr="00226AF9">
        <w:rPr>
          <w:rFonts w:ascii="Arial" w:eastAsia="ＭＳ 明朝" w:hAnsi="Arial" w:cs="Arial"/>
          <w:b/>
          <w:sz w:val="28"/>
          <w:szCs w:val="28"/>
          <w:lang w:eastAsia="en-US"/>
        </w:rPr>
        <w:t>240</w:t>
      </w:r>
      <w:r w:rsidR="00160025">
        <w:rPr>
          <w:rFonts w:ascii="Arial" w:eastAsia="ＭＳ 明朝" w:hAnsi="Arial" w:cs="Arial" w:hint="eastAsia"/>
          <w:b/>
          <w:sz w:val="28"/>
          <w:szCs w:val="28"/>
        </w:rPr>
        <w:t>8500</w:t>
      </w:r>
    </w:p>
    <w:p w14:paraId="3AA9FE33" w14:textId="581BDE27" w:rsidR="003626EF" w:rsidRDefault="003A6E0A" w:rsidP="15336912">
      <w:pPr>
        <w:tabs>
          <w:tab w:val="left" w:pos="1985"/>
        </w:tabs>
        <w:spacing w:after="0" w:afterAutospacing="0"/>
        <w:ind w:left="1985" w:hangingChars="706" w:hanging="1985"/>
        <w:rPr>
          <w:rFonts w:ascii="Arial" w:eastAsia="ＭＳ 明朝" w:hAnsi="Arial" w:cs="Arial"/>
          <w:b/>
          <w:bCs/>
          <w:sz w:val="28"/>
          <w:szCs w:val="28"/>
        </w:rPr>
      </w:pPr>
      <w:r w:rsidRPr="15336912">
        <w:rPr>
          <w:rFonts w:ascii="Arial" w:eastAsia="ＭＳ 明朝" w:hAnsi="Arial" w:cs="Arial"/>
          <w:b/>
          <w:bCs/>
          <w:sz w:val="28"/>
          <w:szCs w:val="28"/>
        </w:rPr>
        <w:t>Hefei</w:t>
      </w:r>
      <w:r w:rsidR="003626EF" w:rsidRPr="15336912">
        <w:rPr>
          <w:rFonts w:ascii="Arial" w:eastAsia="ＭＳ 明朝" w:hAnsi="Arial" w:cs="Arial"/>
          <w:b/>
          <w:bCs/>
          <w:sz w:val="28"/>
          <w:szCs w:val="28"/>
        </w:rPr>
        <w:t xml:space="preserve">, </w:t>
      </w:r>
      <w:r w:rsidR="003B004B" w:rsidRPr="15336912">
        <w:rPr>
          <w:rFonts w:ascii="Arial" w:eastAsia="ＭＳ 明朝" w:hAnsi="Arial" w:cs="Arial"/>
          <w:b/>
          <w:bCs/>
          <w:sz w:val="28"/>
          <w:szCs w:val="28"/>
        </w:rPr>
        <w:t>China</w:t>
      </w:r>
      <w:r w:rsidR="003626EF" w:rsidRPr="15336912">
        <w:rPr>
          <w:rFonts w:ascii="Arial" w:eastAsia="ＭＳ 明朝" w:hAnsi="Arial" w:cs="Arial"/>
          <w:b/>
          <w:bCs/>
          <w:sz w:val="28"/>
          <w:szCs w:val="28"/>
        </w:rPr>
        <w:t xml:space="preserve">, </w:t>
      </w:r>
      <w:r w:rsidR="0069747F" w:rsidRPr="15336912">
        <w:rPr>
          <w:rFonts w:ascii="Arial" w:eastAsia="ＭＳ 明朝" w:hAnsi="Arial" w:cs="Arial"/>
          <w:b/>
          <w:bCs/>
          <w:sz w:val="28"/>
          <w:szCs w:val="28"/>
        </w:rPr>
        <w:t>October</w:t>
      </w:r>
      <w:r w:rsidR="003626EF" w:rsidRPr="15336912">
        <w:rPr>
          <w:rFonts w:ascii="Arial" w:eastAsia="ＭＳ 明朝" w:hAnsi="Arial" w:cs="Arial"/>
          <w:b/>
          <w:bCs/>
          <w:sz w:val="28"/>
          <w:szCs w:val="28"/>
        </w:rPr>
        <w:t xml:space="preserve"> 1</w:t>
      </w:r>
      <w:r w:rsidR="0069747F" w:rsidRPr="15336912">
        <w:rPr>
          <w:rFonts w:ascii="Arial" w:eastAsia="ＭＳ 明朝" w:hAnsi="Arial" w:cs="Arial"/>
          <w:b/>
          <w:bCs/>
          <w:sz w:val="28"/>
          <w:szCs w:val="28"/>
        </w:rPr>
        <w:t>4</w:t>
      </w:r>
      <w:r w:rsidR="003626EF" w:rsidRPr="15336912">
        <w:rPr>
          <w:rFonts w:ascii="Arial" w:eastAsia="ＭＳ 明朝" w:hAnsi="Arial" w:cs="Arial"/>
          <w:b/>
          <w:bCs/>
          <w:sz w:val="28"/>
          <w:szCs w:val="28"/>
        </w:rPr>
        <w:t xml:space="preserve">th – </w:t>
      </w:r>
      <w:r w:rsidR="0069747F" w:rsidRPr="15336912">
        <w:rPr>
          <w:rFonts w:ascii="Arial" w:eastAsia="ＭＳ 明朝" w:hAnsi="Arial" w:cs="Arial"/>
          <w:b/>
          <w:bCs/>
          <w:sz w:val="28"/>
          <w:szCs w:val="28"/>
        </w:rPr>
        <w:t>18th</w:t>
      </w:r>
      <w:r w:rsidR="003626EF" w:rsidRPr="15336912">
        <w:rPr>
          <w:rFonts w:ascii="Arial" w:eastAsia="ＭＳ 明朝" w:hAnsi="Arial" w:cs="Arial"/>
          <w:b/>
          <w:bCs/>
          <w:sz w:val="28"/>
          <w:szCs w:val="28"/>
        </w:rPr>
        <w:t>, 2024</w:t>
      </w:r>
    </w:p>
    <w:p w14:paraId="2689B2E9" w14:textId="77777777" w:rsidR="003626EF" w:rsidRPr="0037142F" w:rsidRDefault="003626EF" w:rsidP="15336912">
      <w:pPr>
        <w:tabs>
          <w:tab w:val="left" w:pos="1985"/>
        </w:tabs>
        <w:spacing w:after="0" w:afterAutospacing="0"/>
        <w:ind w:left="1985" w:hangingChars="706" w:hanging="1985"/>
        <w:rPr>
          <w:rFonts w:ascii="Arial" w:eastAsia="ＭＳ 明朝" w:hAnsi="Arial" w:cs="Arial"/>
          <w:b/>
          <w:bCs/>
          <w:sz w:val="28"/>
          <w:szCs w:val="28"/>
          <w:lang w:val="en-US"/>
        </w:rPr>
      </w:pPr>
      <w:r w:rsidRPr="15336912">
        <w:rPr>
          <w:rFonts w:ascii="Arial" w:eastAsia="ＭＳ 明朝" w:hAnsi="Arial" w:cs="Arial"/>
          <w:b/>
          <w:bCs/>
          <w:sz w:val="28"/>
          <w:szCs w:val="28"/>
          <w:lang w:val="en-US"/>
        </w:rPr>
        <w:t>Source:</w:t>
      </w:r>
      <w:r>
        <w:tab/>
      </w:r>
      <w:r w:rsidRPr="15336912">
        <w:rPr>
          <w:rFonts w:ascii="Arial" w:eastAsia="ＭＳ 明朝" w:hAnsi="Arial" w:cs="Arial"/>
          <w:b/>
          <w:bCs/>
          <w:sz w:val="28"/>
          <w:szCs w:val="28"/>
          <w:lang w:val="en-US"/>
        </w:rPr>
        <w:t>Fujitsu</w:t>
      </w:r>
    </w:p>
    <w:p w14:paraId="0BA159F5" w14:textId="52C7B9B4" w:rsidR="003626EF" w:rsidRPr="0037142F" w:rsidRDefault="003626EF" w:rsidP="15336912">
      <w:pPr>
        <w:spacing w:after="0" w:afterAutospacing="0"/>
        <w:ind w:left="1985" w:hangingChars="706" w:hanging="1985"/>
        <w:rPr>
          <w:rFonts w:ascii="Arial" w:eastAsia="ＭＳ 明朝" w:hAnsi="Arial" w:cs="Arial"/>
          <w:b/>
          <w:bCs/>
          <w:sz w:val="28"/>
          <w:szCs w:val="28"/>
          <w:lang w:val="en-US"/>
        </w:rPr>
      </w:pPr>
      <w:r w:rsidRPr="15336912">
        <w:rPr>
          <w:rFonts w:ascii="Arial" w:eastAsia="ＭＳ 明朝" w:hAnsi="Arial" w:cs="Arial"/>
          <w:b/>
          <w:bCs/>
          <w:sz w:val="28"/>
          <w:szCs w:val="28"/>
          <w:lang w:val="en-US"/>
        </w:rPr>
        <w:t>Title:</w:t>
      </w:r>
      <w:r>
        <w:tab/>
      </w:r>
      <w:r w:rsidRPr="15336912">
        <w:rPr>
          <w:rFonts w:ascii="Arial" w:eastAsia="ＭＳ 明朝" w:hAnsi="Arial" w:cs="Arial"/>
          <w:b/>
          <w:bCs/>
          <w:sz w:val="28"/>
          <w:szCs w:val="28"/>
          <w:lang w:val="en-US"/>
        </w:rPr>
        <w:t xml:space="preserve">Discussion on </w:t>
      </w:r>
      <w:r w:rsidR="00FD721F" w:rsidRPr="15336912">
        <w:rPr>
          <w:rFonts w:ascii="Arial" w:eastAsia="ＭＳ 明朝" w:hAnsi="Arial" w:cs="Arial"/>
          <w:b/>
          <w:bCs/>
          <w:sz w:val="28"/>
          <w:szCs w:val="28"/>
          <w:lang w:val="en-US"/>
        </w:rPr>
        <w:t>LP-WUS operation in IDLE/INACTIVE modes</w:t>
      </w:r>
    </w:p>
    <w:p w14:paraId="4804C027" w14:textId="4C33C935" w:rsidR="003626EF" w:rsidRPr="0037142F" w:rsidRDefault="003626EF" w:rsidP="15336912">
      <w:pPr>
        <w:spacing w:after="0" w:afterAutospacing="0"/>
        <w:ind w:left="1985" w:hangingChars="706" w:hanging="1985"/>
        <w:rPr>
          <w:rFonts w:ascii="Arial" w:eastAsia="ＭＳ 明朝" w:hAnsi="Arial" w:cs="Arial"/>
          <w:b/>
          <w:bCs/>
          <w:sz w:val="28"/>
          <w:szCs w:val="28"/>
          <w:lang w:val="en-US"/>
        </w:rPr>
      </w:pPr>
      <w:r w:rsidRPr="15336912">
        <w:rPr>
          <w:rFonts w:ascii="Arial" w:eastAsia="ＭＳ 明朝" w:hAnsi="Arial" w:cs="Arial"/>
          <w:b/>
          <w:bCs/>
          <w:sz w:val="28"/>
          <w:szCs w:val="28"/>
          <w:lang w:val="en-US"/>
        </w:rPr>
        <w:t>Agenda Item:</w:t>
      </w:r>
      <w:r>
        <w:tab/>
      </w:r>
      <w:r w:rsidRPr="15336912">
        <w:rPr>
          <w:rFonts w:ascii="Arial" w:eastAsia="ＭＳ 明朝" w:hAnsi="Arial" w:cs="Arial"/>
          <w:b/>
          <w:bCs/>
          <w:sz w:val="28"/>
          <w:szCs w:val="28"/>
          <w:lang w:val="en-US"/>
        </w:rPr>
        <w:t>9.6.</w:t>
      </w:r>
      <w:r w:rsidR="00224833" w:rsidRPr="15336912">
        <w:rPr>
          <w:rFonts w:ascii="Arial" w:eastAsia="ＭＳ 明朝" w:hAnsi="Arial" w:cs="Arial"/>
          <w:b/>
          <w:bCs/>
          <w:sz w:val="28"/>
          <w:szCs w:val="28"/>
          <w:lang w:val="en-US"/>
        </w:rPr>
        <w:t>2</w:t>
      </w:r>
    </w:p>
    <w:p w14:paraId="794C8230" w14:textId="77777777" w:rsidR="003626EF" w:rsidRPr="0037142F" w:rsidRDefault="003626EF" w:rsidP="15336912">
      <w:pPr>
        <w:pBdr>
          <w:bottom w:val="single" w:sz="12" w:space="1" w:color="auto"/>
        </w:pBdr>
        <w:ind w:left="1985" w:hangingChars="706" w:hanging="1985"/>
        <w:rPr>
          <w:rFonts w:ascii="Arial" w:eastAsia="ＭＳ 明朝" w:hAnsi="Arial" w:cs="Arial"/>
          <w:b/>
          <w:bCs/>
          <w:sz w:val="28"/>
          <w:szCs w:val="28"/>
          <w:lang w:val="en-US"/>
        </w:rPr>
      </w:pPr>
      <w:r w:rsidRPr="15336912">
        <w:rPr>
          <w:rFonts w:ascii="Arial" w:eastAsia="ＭＳ 明朝" w:hAnsi="Arial" w:cs="Arial"/>
          <w:b/>
          <w:bCs/>
          <w:sz w:val="28"/>
          <w:szCs w:val="28"/>
          <w:lang w:val="en-US"/>
        </w:rPr>
        <w:t>Document for:</w:t>
      </w:r>
      <w:r>
        <w:tab/>
      </w:r>
      <w:r w:rsidRPr="15336912">
        <w:rPr>
          <w:rFonts w:ascii="Arial" w:eastAsia="ＭＳ 明朝" w:hAnsi="Arial" w:cs="Arial"/>
          <w:b/>
          <w:bCs/>
          <w:sz w:val="28"/>
          <w:szCs w:val="28"/>
          <w:lang w:val="en-US"/>
        </w:rPr>
        <w:t>Discussion</w:t>
      </w:r>
    </w:p>
    <w:bookmarkEnd w:id="1"/>
    <w:bookmarkEnd w:id="2"/>
    <w:p w14:paraId="1475E357" w14:textId="6B03E8BC" w:rsidR="00C26413" w:rsidRDefault="008005BC" w:rsidP="005F3ED2">
      <w:pPr>
        <w:pStyle w:val="10"/>
        <w:spacing w:after="180"/>
        <w:rPr>
          <w:lang w:eastAsia="ja-JP"/>
        </w:rPr>
      </w:pPr>
      <w:r>
        <w:rPr>
          <w:rFonts w:hint="eastAsia"/>
          <w:lang w:eastAsia="ja-JP"/>
        </w:rPr>
        <w:t>I</w:t>
      </w:r>
      <w:r>
        <w:rPr>
          <w:lang w:eastAsia="ja-JP"/>
        </w:rPr>
        <w:t>ntroduction</w:t>
      </w:r>
    </w:p>
    <w:p w14:paraId="7A020C75" w14:textId="6396A6F8" w:rsidR="00F23369" w:rsidRPr="00E43BB8" w:rsidRDefault="75D1F46C" w:rsidP="00A249D5">
      <w:r>
        <w:t xml:space="preserve">In this contribution, we share our views on </w:t>
      </w:r>
      <w:r w:rsidR="5765D7BB">
        <w:t xml:space="preserve">LP-WUS </w:t>
      </w:r>
      <w:r w:rsidR="1FB29C9A">
        <w:t>operation in IDLE/INACTIVE mode</w:t>
      </w:r>
      <w:r w:rsidR="6B3E37C6">
        <w:t>s</w:t>
      </w:r>
      <w:r>
        <w:t>.</w:t>
      </w:r>
    </w:p>
    <w:p w14:paraId="1D7B44C9" w14:textId="52869648" w:rsidR="00B95373" w:rsidRDefault="00FA60F2" w:rsidP="00CC7655">
      <w:pPr>
        <w:pStyle w:val="10"/>
        <w:spacing w:after="180"/>
      </w:pPr>
      <w:r>
        <w:t>Discussion</w:t>
      </w:r>
    </w:p>
    <w:p w14:paraId="17ABBAFC" w14:textId="5C7EECE4" w:rsidR="00763B2A" w:rsidRDefault="009A2DC5" w:rsidP="00EB3A6A">
      <w:pPr>
        <w:pStyle w:val="20"/>
      </w:pPr>
      <w:r>
        <w:rPr>
          <w:rFonts w:hint="eastAsia"/>
        </w:rPr>
        <w:t xml:space="preserve">Details of </w:t>
      </w:r>
      <w:r w:rsidR="00150BC6">
        <w:rPr>
          <w:rFonts w:hint="eastAsia"/>
        </w:rPr>
        <w:t>offset between an LO and a reference PO/PF</w:t>
      </w:r>
    </w:p>
    <w:p w14:paraId="48670524" w14:textId="1FDDB7DB" w:rsidR="00556396" w:rsidRDefault="007A10C8" w:rsidP="3AAB8656">
      <w:pPr>
        <w:rPr>
          <w:lang w:val="en-US"/>
        </w:rPr>
      </w:pPr>
      <w:r>
        <w:t>I</w:t>
      </w:r>
      <w:r w:rsidR="00556396" w:rsidRPr="15336912">
        <w:rPr>
          <w:lang w:val="en-US"/>
        </w:rPr>
        <w:t>n RAN1#</w:t>
      </w:r>
      <w:r w:rsidR="00424F14" w:rsidRPr="15336912">
        <w:rPr>
          <w:lang w:val="en-US"/>
        </w:rPr>
        <w:t xml:space="preserve">117 and </w:t>
      </w:r>
      <w:r w:rsidR="00556396" w:rsidRPr="15336912">
        <w:rPr>
          <w:lang w:val="en-US"/>
        </w:rPr>
        <w:t>11</w:t>
      </w:r>
      <w:r w:rsidR="001E1C67" w:rsidRPr="15336912">
        <w:rPr>
          <w:lang w:val="en-US"/>
        </w:rPr>
        <w:t>8</w:t>
      </w:r>
      <w:r w:rsidR="00556396" w:rsidRPr="15336912">
        <w:rPr>
          <w:lang w:val="en-US"/>
        </w:rPr>
        <w:t xml:space="preserve"> meeting</w:t>
      </w:r>
      <w:r w:rsidR="6F4D3648" w:rsidRPr="15336912">
        <w:rPr>
          <w:lang w:val="en-US"/>
        </w:rPr>
        <w:t>s</w:t>
      </w:r>
      <w:r w:rsidR="00556396" w:rsidRPr="15336912">
        <w:rPr>
          <w:lang w:val="en-US"/>
        </w:rPr>
        <w:t>, the following agreement has been made [</w:t>
      </w:r>
      <w:r w:rsidR="009605CC" w:rsidRPr="15336912">
        <w:rPr>
          <w:lang w:val="en-US"/>
        </w:rPr>
        <w:t>1</w:t>
      </w:r>
      <w:r w:rsidR="00556396" w:rsidRPr="15336912">
        <w:rPr>
          <w:lang w:val="en-US"/>
        </w:rPr>
        <w:t>]</w:t>
      </w:r>
      <w:r w:rsidR="00424F14" w:rsidRPr="15336912">
        <w:rPr>
          <w:lang w:val="en-US"/>
        </w:rPr>
        <w:t>[2]</w:t>
      </w:r>
      <w:r w:rsidR="00556396" w:rsidRPr="15336912">
        <w:rPr>
          <w:lang w:val="en-US"/>
        </w:rPr>
        <w:t xml:space="preserve">. </w:t>
      </w:r>
    </w:p>
    <w:tbl>
      <w:tblPr>
        <w:tblStyle w:val="af0"/>
        <w:tblW w:w="0" w:type="auto"/>
        <w:tblLook w:val="04A0" w:firstRow="1" w:lastRow="0" w:firstColumn="1" w:lastColumn="0" w:noHBand="0" w:noVBand="1"/>
      </w:tblPr>
      <w:tblGrid>
        <w:gridCol w:w="9954"/>
      </w:tblGrid>
      <w:tr w:rsidR="00DA3AD6" w14:paraId="2527C792" w14:textId="77777777" w:rsidTr="00DA3AD6">
        <w:tc>
          <w:tcPr>
            <w:tcW w:w="9954" w:type="dxa"/>
          </w:tcPr>
          <w:p w14:paraId="50A0084B" w14:textId="77777777" w:rsidR="00DA3AD6" w:rsidRPr="005D5577" w:rsidRDefault="00DA3AD6">
            <w:pPr>
              <w:rPr>
                <w:rFonts w:eastAsiaTheme="minorEastAsia"/>
                <w:b/>
                <w:bCs/>
                <w:lang w:val="en-US" w:eastAsia="ko-KR" w:bidi="ar"/>
              </w:rPr>
            </w:pPr>
            <w:r w:rsidRPr="005D5577">
              <w:rPr>
                <w:rFonts w:eastAsiaTheme="minorEastAsia"/>
                <w:b/>
                <w:bCs/>
                <w:highlight w:val="green"/>
                <w:lang w:val="en-US" w:eastAsia="ko-KR" w:bidi="ar"/>
              </w:rPr>
              <w:t>Agreement</w:t>
            </w:r>
          </w:p>
          <w:p w14:paraId="266AF6EB" w14:textId="77777777" w:rsidR="00DA3AD6" w:rsidRDefault="00DA3AD6">
            <w:r>
              <w:t>It is supported that UEs monitoring the same PO are divided into multiple subgroups, where LP-WUS can provide wake-up indication for each subgroup. Consider the following options:</w:t>
            </w:r>
          </w:p>
          <w:p w14:paraId="708F6EC2" w14:textId="77777777" w:rsidR="00DA3AD6" w:rsidRDefault="00DA3AD6">
            <w:pPr>
              <w:numPr>
                <w:ilvl w:val="0"/>
                <w:numId w:val="22"/>
              </w:numPr>
              <w:snapToGrid/>
              <w:spacing w:after="0" w:afterAutospacing="0" w:line="259" w:lineRule="auto"/>
              <w:jc w:val="left"/>
              <w:rPr>
                <w:bCs/>
              </w:rPr>
            </w:pPr>
            <w:r>
              <w:t xml:space="preserve">Option 1: UEs monitoring the same PO monitor the same </w:t>
            </w:r>
            <w:proofErr w:type="gramStart"/>
            <w:r>
              <w:t>LO</w:t>
            </w:r>
            <w:proofErr w:type="gramEnd"/>
          </w:p>
          <w:p w14:paraId="4998FD11" w14:textId="77777777" w:rsidR="00DA3AD6" w:rsidRPr="00D440E5" w:rsidRDefault="00DA3AD6">
            <w:pPr>
              <w:numPr>
                <w:ilvl w:val="0"/>
                <w:numId w:val="22"/>
              </w:numPr>
              <w:snapToGrid/>
              <w:spacing w:after="0" w:afterAutospacing="0" w:line="259" w:lineRule="auto"/>
              <w:jc w:val="left"/>
              <w:rPr>
                <w:rFonts w:eastAsiaTheme="minorEastAsia"/>
              </w:rPr>
            </w:pPr>
            <w:r>
              <w:t xml:space="preserve">Option 2: UEs corresponding to different POs monitor the same </w:t>
            </w:r>
            <w:proofErr w:type="gramStart"/>
            <w:r>
              <w:t>LO</w:t>
            </w:r>
            <w:proofErr w:type="gramEnd"/>
          </w:p>
          <w:p w14:paraId="0D3140EF" w14:textId="77777777" w:rsidR="00DA3AD6" w:rsidRPr="00D9287E" w:rsidRDefault="00DA3AD6">
            <w:pPr>
              <w:numPr>
                <w:ilvl w:val="0"/>
                <w:numId w:val="22"/>
              </w:numPr>
              <w:snapToGrid/>
              <w:spacing w:after="0" w:afterAutospacing="0" w:line="259" w:lineRule="auto"/>
              <w:jc w:val="left"/>
              <w:rPr>
                <w:szCs w:val="10"/>
              </w:rPr>
            </w:pPr>
            <w:r w:rsidRPr="00D9287E">
              <w:t>Option 3: UEs monitoring the same PO are divided into multiple sets of subgroups, with UEs within each set of subgroups monitor</w:t>
            </w:r>
            <w:r w:rsidRPr="00D9287E">
              <w:rPr>
                <w:color w:val="FF0000"/>
              </w:rPr>
              <w:t>ing</w:t>
            </w:r>
            <w:r w:rsidRPr="00D9287E">
              <w:t xml:space="preserve"> the same LO.</w:t>
            </w:r>
          </w:p>
          <w:p w14:paraId="3594B670" w14:textId="77777777" w:rsidR="00DA3AD6" w:rsidRPr="00B65561" w:rsidRDefault="00DA3AD6">
            <w:pPr>
              <w:numPr>
                <w:ilvl w:val="0"/>
                <w:numId w:val="22"/>
              </w:numPr>
              <w:snapToGrid/>
              <w:spacing w:after="0" w:afterAutospacing="0" w:line="259" w:lineRule="auto"/>
              <w:jc w:val="left"/>
              <w:rPr>
                <w:szCs w:val="10"/>
              </w:rPr>
            </w:pPr>
            <w:r w:rsidRPr="00D9287E">
              <w:rPr>
                <w:color w:val="FF0000"/>
              </w:rPr>
              <w:t>Combinations of the above options can be considered.</w:t>
            </w:r>
          </w:p>
        </w:tc>
      </w:tr>
      <w:tr w:rsidR="00556396" w14:paraId="2BFE5F33" w14:textId="77777777">
        <w:tc>
          <w:tcPr>
            <w:tcW w:w="9954" w:type="dxa"/>
          </w:tcPr>
          <w:p w14:paraId="66FAFF43" w14:textId="77777777" w:rsidR="00DF27D2" w:rsidRDefault="00DF27D2" w:rsidP="00DF27D2">
            <w:pPr>
              <w:rPr>
                <w:rFonts w:eastAsia="Batang"/>
                <w:b/>
                <w:bCs/>
                <w:sz w:val="20"/>
              </w:rPr>
            </w:pPr>
            <w:r>
              <w:rPr>
                <w:b/>
                <w:bCs/>
                <w:highlight w:val="green"/>
              </w:rPr>
              <w:t>Agreement</w:t>
            </w:r>
          </w:p>
          <w:p w14:paraId="461F9292" w14:textId="77777777" w:rsidR="00DF27D2" w:rsidRDefault="00DF27D2" w:rsidP="00DF27D2">
            <w:pPr>
              <w:rPr>
                <w:rFonts w:eastAsia="Malgun Gothic"/>
              </w:rPr>
            </w:pPr>
            <w:r>
              <w:rPr>
                <w:rFonts w:eastAsia="Malgun Gothic"/>
              </w:rPr>
              <w:t xml:space="preserve">On the LO configuration for </w:t>
            </w:r>
            <w:proofErr w:type="spellStart"/>
            <w:r>
              <w:rPr>
                <w:rFonts w:eastAsia="Malgun Gothic"/>
              </w:rPr>
              <w:t>iDRX</w:t>
            </w:r>
            <w:proofErr w:type="spellEnd"/>
            <w:r>
              <w:rPr>
                <w:rFonts w:eastAsia="Malgun Gothic"/>
              </w:rPr>
              <w:t xml:space="preserve">, </w:t>
            </w:r>
            <w:r>
              <w:t>offset value(s) between a LO and a reference PO/PF is/are configured.</w:t>
            </w:r>
          </w:p>
          <w:p w14:paraId="4446C4BA" w14:textId="77777777" w:rsidR="00DF27D2" w:rsidRDefault="00DF27D2" w:rsidP="00DF27D2">
            <w:pPr>
              <w:pStyle w:val="afc"/>
              <w:numPr>
                <w:ilvl w:val="0"/>
                <w:numId w:val="35"/>
              </w:numPr>
              <w:snapToGrid/>
              <w:spacing w:after="0" w:afterAutospacing="0"/>
              <w:jc w:val="left"/>
              <w:rPr>
                <w:rFonts w:eastAsia="Batang"/>
                <w:szCs w:val="24"/>
              </w:rPr>
            </w:pPr>
            <w:r>
              <w:t>FFS: one or multiple offset values, and if multiple offset values are supported, how a UE decides which value to use</w:t>
            </w:r>
          </w:p>
          <w:p w14:paraId="69F5FDAB" w14:textId="77777777" w:rsidR="00DF27D2" w:rsidRDefault="00DF27D2" w:rsidP="00DF27D2">
            <w:pPr>
              <w:pStyle w:val="afc"/>
              <w:numPr>
                <w:ilvl w:val="0"/>
                <w:numId w:val="35"/>
              </w:numPr>
              <w:snapToGrid/>
              <w:spacing w:after="0" w:afterAutospacing="0"/>
              <w:jc w:val="left"/>
            </w:pPr>
            <w:r>
              <w:t>FFS: the exact definition of the reference PF/PO and the detailed procedure for UE to determine the LO(s) corresponding to Option 1, 2, or 3 (if supported)</w:t>
            </w:r>
          </w:p>
          <w:p w14:paraId="1D116AC1" w14:textId="77777777" w:rsidR="00DF27D2" w:rsidRDefault="00DF27D2" w:rsidP="00DF27D2">
            <w:pPr>
              <w:pStyle w:val="afc"/>
              <w:numPr>
                <w:ilvl w:val="0"/>
                <w:numId w:val="35"/>
              </w:numPr>
              <w:snapToGrid/>
              <w:spacing w:after="0" w:afterAutospacing="0"/>
              <w:jc w:val="left"/>
            </w:pPr>
            <w:r>
              <w:t>(</w:t>
            </w:r>
            <w:r>
              <w:rPr>
                <w:highlight w:val="darkYellow"/>
              </w:rPr>
              <w:t>Working Assumption</w:t>
            </w:r>
            <w:r>
              <w:t xml:space="preserve">) For each UE, the periodicity of LO is the same as its </w:t>
            </w:r>
            <w:proofErr w:type="spellStart"/>
            <w:r>
              <w:t>iDRX</w:t>
            </w:r>
            <w:proofErr w:type="spellEnd"/>
            <w:r>
              <w:t xml:space="preserve"> cycle.</w:t>
            </w:r>
          </w:p>
          <w:p w14:paraId="40393B97" w14:textId="77777777" w:rsidR="00DF27D2" w:rsidRDefault="00DF27D2" w:rsidP="00DF27D2">
            <w:pPr>
              <w:pStyle w:val="afc"/>
              <w:numPr>
                <w:ilvl w:val="0"/>
                <w:numId w:val="35"/>
              </w:numPr>
              <w:snapToGrid/>
              <w:spacing w:after="0" w:afterAutospacing="0"/>
              <w:jc w:val="left"/>
            </w:pPr>
            <w:r>
              <w:t xml:space="preserve">If a UE receives a wake-up indication in a LP-WUS, consider the following </w:t>
            </w:r>
            <w:proofErr w:type="gramStart"/>
            <w:r>
              <w:t>alternatives</w:t>
            </w:r>
            <w:proofErr w:type="gramEnd"/>
          </w:p>
          <w:p w14:paraId="6EAFE2A6" w14:textId="77777777" w:rsidR="00DF27D2" w:rsidRDefault="00DF27D2" w:rsidP="00DF27D2">
            <w:pPr>
              <w:pStyle w:val="afc"/>
              <w:numPr>
                <w:ilvl w:val="1"/>
                <w:numId w:val="35"/>
              </w:numPr>
              <w:snapToGrid/>
              <w:spacing w:after="0" w:afterAutospacing="0"/>
              <w:jc w:val="left"/>
            </w:pPr>
            <w:r>
              <w:t>Alt 1: it monitors the PO associated with the offset.</w:t>
            </w:r>
          </w:p>
          <w:p w14:paraId="6C96EF7D" w14:textId="77777777" w:rsidR="00DF27D2" w:rsidRDefault="00DF27D2" w:rsidP="00DF27D2">
            <w:pPr>
              <w:pStyle w:val="afc"/>
              <w:numPr>
                <w:ilvl w:val="1"/>
                <w:numId w:val="35"/>
              </w:numPr>
              <w:snapToGrid/>
              <w:spacing w:after="0" w:afterAutospacing="0"/>
              <w:jc w:val="left"/>
            </w:pPr>
            <w:r>
              <w:t>Alt 2: it monitors the first PO after its reported wake-up delay.</w:t>
            </w:r>
          </w:p>
          <w:p w14:paraId="756E91E8" w14:textId="77777777" w:rsidR="00DF27D2" w:rsidRDefault="00DF27D2" w:rsidP="00DF27D2">
            <w:pPr>
              <w:pStyle w:val="afc"/>
              <w:numPr>
                <w:ilvl w:val="1"/>
                <w:numId w:val="35"/>
              </w:numPr>
              <w:snapToGrid/>
              <w:spacing w:after="0" w:afterAutospacing="0"/>
              <w:jc w:val="left"/>
            </w:pPr>
            <w:r>
              <w:t xml:space="preserve">Other alternatives are not </w:t>
            </w:r>
            <w:proofErr w:type="gramStart"/>
            <w:r>
              <w:t>precluded</w:t>
            </w:r>
            <w:proofErr w:type="gramEnd"/>
          </w:p>
          <w:p w14:paraId="5D83FFEF" w14:textId="76AF390E" w:rsidR="00556396" w:rsidRPr="00513640" w:rsidRDefault="00DF27D2" w:rsidP="00DF27D2">
            <w:r>
              <w:lastRenderedPageBreak/>
              <w:t>Note: The PO mentioned above refers to legacy PO configured for the UE.</w:t>
            </w:r>
          </w:p>
        </w:tc>
      </w:tr>
    </w:tbl>
    <w:p w14:paraId="0B52ADF9" w14:textId="77777777" w:rsidR="00D55C64" w:rsidRDefault="00D55C64" w:rsidP="003858C7">
      <w:pPr>
        <w:rPr>
          <w:lang w:val="en-US"/>
        </w:rPr>
      </w:pPr>
    </w:p>
    <w:p w14:paraId="23318E24" w14:textId="3208813C" w:rsidR="00442C80" w:rsidRDefault="00442C80" w:rsidP="003858C7">
      <w:pPr>
        <w:rPr>
          <w:lang w:val="en-US"/>
        </w:rPr>
      </w:pPr>
      <w:r w:rsidRPr="00442C80">
        <w:rPr>
          <w:lang w:val="en-US"/>
        </w:rPr>
        <w:t xml:space="preserve">Regarding the number of offsets, if multiple offsets are supported, the </w:t>
      </w:r>
      <w:bookmarkStart w:id="3" w:name="_Hlk178693962"/>
      <w:r w:rsidRPr="00442C80">
        <w:rPr>
          <w:lang w:val="en-US"/>
        </w:rPr>
        <w:t>gNB needs to be aware of the offset value determined by the UE.</w:t>
      </w:r>
      <w:bookmarkEnd w:id="3"/>
      <w:r w:rsidRPr="00442C80">
        <w:rPr>
          <w:lang w:val="en-US"/>
        </w:rPr>
        <w:t xml:space="preserve"> Otherwise, the gNB would need to transmit the LP-WUS for all LOs associated with a single PO</w:t>
      </w:r>
      <w:r w:rsidR="00C04CB7">
        <w:rPr>
          <w:rFonts w:hint="eastAsia"/>
          <w:lang w:val="en-US"/>
        </w:rPr>
        <w:t xml:space="preserve"> leading to</w:t>
      </w:r>
      <w:r w:rsidRPr="00442C80">
        <w:rPr>
          <w:lang w:val="en-US"/>
        </w:rPr>
        <w:t xml:space="preserve"> significant resource consumption.</w:t>
      </w:r>
      <w:r w:rsidR="00F476F5">
        <w:rPr>
          <w:rFonts w:hint="eastAsia"/>
          <w:lang w:val="en-US"/>
        </w:rPr>
        <w:t xml:space="preserve"> </w:t>
      </w:r>
    </w:p>
    <w:p w14:paraId="151794A8" w14:textId="7AC43B1F" w:rsidR="003858C7" w:rsidRDefault="004A295A" w:rsidP="003858C7">
      <w:pPr>
        <w:rPr>
          <w:b/>
        </w:rPr>
      </w:pPr>
      <w:r>
        <w:rPr>
          <w:rFonts w:hint="eastAsia"/>
          <w:b/>
        </w:rPr>
        <w:t>Observation</w:t>
      </w:r>
      <w:r w:rsidR="00C045D3">
        <w:rPr>
          <w:rFonts w:hint="eastAsia"/>
          <w:b/>
        </w:rPr>
        <w:t>1</w:t>
      </w:r>
      <w:r w:rsidR="003858C7" w:rsidRPr="003212FA">
        <w:rPr>
          <w:b/>
        </w:rPr>
        <w:t xml:space="preserve">: </w:t>
      </w:r>
      <w:r w:rsidR="00672445">
        <w:rPr>
          <w:rFonts w:hint="eastAsia"/>
          <w:b/>
        </w:rPr>
        <w:t xml:space="preserve">If multiple offsets are supported, </w:t>
      </w:r>
      <w:r w:rsidRPr="004A295A">
        <w:rPr>
          <w:b/>
        </w:rPr>
        <w:t xml:space="preserve">gNB </w:t>
      </w:r>
      <w:r>
        <w:rPr>
          <w:rFonts w:hint="eastAsia"/>
          <w:b/>
        </w:rPr>
        <w:t>should</w:t>
      </w:r>
      <w:r w:rsidRPr="004A295A">
        <w:rPr>
          <w:b/>
        </w:rPr>
        <w:t xml:space="preserve"> be aware of the offset value determined by the UE.</w:t>
      </w:r>
    </w:p>
    <w:p w14:paraId="7C97B8D1" w14:textId="71E04086" w:rsidR="4AEF63EC" w:rsidRDefault="4AEF63EC"/>
    <w:p w14:paraId="7894A6DC" w14:textId="30AB1301" w:rsidR="00953ADA" w:rsidRPr="00953ADA" w:rsidRDefault="00953ADA" w:rsidP="003858C7">
      <w:pPr>
        <w:rPr>
          <w:bCs/>
        </w:rPr>
      </w:pPr>
      <w:r w:rsidRPr="00953ADA">
        <w:rPr>
          <w:bCs/>
        </w:rPr>
        <w:t>In RAN1#118 meeting, the following agreement has been made</w:t>
      </w:r>
      <w:r>
        <w:rPr>
          <w:rFonts w:hint="eastAsia"/>
          <w:bCs/>
        </w:rPr>
        <w:t>.</w:t>
      </w:r>
    </w:p>
    <w:tbl>
      <w:tblPr>
        <w:tblStyle w:val="af0"/>
        <w:tblW w:w="0" w:type="auto"/>
        <w:tblLook w:val="04A0" w:firstRow="1" w:lastRow="0" w:firstColumn="1" w:lastColumn="0" w:noHBand="0" w:noVBand="1"/>
      </w:tblPr>
      <w:tblGrid>
        <w:gridCol w:w="9954"/>
      </w:tblGrid>
      <w:tr w:rsidR="00953ADA" w14:paraId="39403597" w14:textId="77777777" w:rsidTr="00953ADA">
        <w:tc>
          <w:tcPr>
            <w:tcW w:w="9954" w:type="dxa"/>
          </w:tcPr>
          <w:p w14:paraId="08FEF7E2" w14:textId="77777777" w:rsidR="00953ADA" w:rsidRDefault="00953ADA" w:rsidP="00953ADA">
            <w:pPr>
              <w:rPr>
                <w:rFonts w:eastAsia="Batang"/>
                <w:b/>
                <w:bCs/>
                <w:sz w:val="20"/>
              </w:rPr>
            </w:pPr>
            <w:r>
              <w:rPr>
                <w:b/>
                <w:bCs/>
                <w:highlight w:val="green"/>
              </w:rPr>
              <w:t>Agreement</w:t>
            </w:r>
          </w:p>
          <w:p w14:paraId="38784E9A" w14:textId="77777777" w:rsidR="00953ADA" w:rsidRDefault="00953ADA" w:rsidP="00953ADA">
            <w:r>
              <w:t>For the wake-up delay, consider the following options:</w:t>
            </w:r>
          </w:p>
          <w:p w14:paraId="7A6C37F1" w14:textId="77777777" w:rsidR="00953ADA" w:rsidRDefault="00953ADA" w:rsidP="00953ADA">
            <w:pPr>
              <w:pStyle w:val="afc"/>
              <w:rPr>
                <w:szCs w:val="24"/>
              </w:rPr>
            </w:pPr>
            <w:r>
              <w:t xml:space="preserve">Option 2: UE reports one value </w:t>
            </w:r>
            <w:r>
              <w:rPr>
                <w:color w:val="FF0000"/>
              </w:rPr>
              <w:t xml:space="preserve">from X candidate values </w:t>
            </w:r>
            <w:r>
              <w:t xml:space="preserve">for the wake-up delay </w:t>
            </w:r>
            <w:r>
              <w:rPr>
                <w:color w:val="FF0000"/>
              </w:rPr>
              <w:t>via UE capability reporting</w:t>
            </w:r>
            <w:r>
              <w:t>.</w:t>
            </w:r>
          </w:p>
          <w:p w14:paraId="24AB1C20" w14:textId="77777777" w:rsidR="00953ADA" w:rsidRDefault="00953ADA" w:rsidP="00953ADA">
            <w:pPr>
              <w:pStyle w:val="afc"/>
              <w:numPr>
                <w:ilvl w:val="0"/>
                <w:numId w:val="37"/>
              </w:numPr>
              <w:snapToGrid/>
              <w:spacing w:after="0" w:afterAutospacing="0"/>
              <w:jc w:val="left"/>
            </w:pPr>
            <w:r>
              <w:t>FFS: X is 2, 3, 4</w:t>
            </w:r>
          </w:p>
          <w:p w14:paraId="5362CFF7" w14:textId="77777777" w:rsidR="00953ADA" w:rsidRDefault="00953ADA" w:rsidP="00953ADA">
            <w:pPr>
              <w:pStyle w:val="afc"/>
            </w:pPr>
            <w:r>
              <w:t>Above applies for IDLE/INACTIVE mode.</w:t>
            </w:r>
          </w:p>
          <w:p w14:paraId="68B3152C" w14:textId="078DEA21" w:rsidR="00953ADA" w:rsidRPr="00953ADA" w:rsidRDefault="00953ADA" w:rsidP="003212FA">
            <w:pPr>
              <w:rPr>
                <w:rFonts w:eastAsiaTheme="minorEastAsia"/>
                <w:lang w:bidi="ar"/>
              </w:rPr>
            </w:pPr>
            <w:r>
              <w:rPr>
                <w:rFonts w:eastAsia="DengXian"/>
                <w:lang w:eastAsia="zh-CN" w:bidi="ar"/>
              </w:rPr>
              <w:t xml:space="preserve">Definition of </w:t>
            </w:r>
            <w:r>
              <w:t>wake-up delay: Minimum gap time between LP-WUS reception and MR to start PDCCH monitoring</w:t>
            </w:r>
          </w:p>
        </w:tc>
      </w:tr>
    </w:tbl>
    <w:p w14:paraId="6742E795" w14:textId="77777777" w:rsidR="00D55C64" w:rsidRDefault="00D55C64" w:rsidP="40F7FD3D">
      <w:pPr>
        <w:rPr>
          <w:lang w:val="en-US"/>
        </w:rPr>
      </w:pPr>
    </w:p>
    <w:p w14:paraId="1E0ECC24" w14:textId="7DE8CE65" w:rsidR="000C5B7A" w:rsidRDefault="5F5CCD65" w:rsidP="40F7FD3D">
      <w:pPr>
        <w:rPr>
          <w:lang w:val="en-US"/>
        </w:rPr>
      </w:pPr>
      <w:r w:rsidRPr="40F7FD3D">
        <w:rPr>
          <w:lang w:val="en-US"/>
        </w:rPr>
        <w:t xml:space="preserve">It is a common understanding </w:t>
      </w:r>
      <w:r w:rsidR="4D45C9CC" w:rsidRPr="40F7FD3D">
        <w:rPr>
          <w:lang w:val="en-US"/>
        </w:rPr>
        <w:t xml:space="preserve">for </w:t>
      </w:r>
      <w:r w:rsidR="00BB4D93" w:rsidRPr="40F7FD3D">
        <w:rPr>
          <w:lang w:val="en-US"/>
        </w:rPr>
        <w:t>ensuring that the UE always selects an offset value greater than the value in the UE capability report for the wake-up delay, and as close as possible to the reported value, the offset value determined by the UE can be maintained between the UE and the gNB.</w:t>
      </w:r>
    </w:p>
    <w:p w14:paraId="20C8A6D8" w14:textId="551D131D" w:rsidR="007D35C7" w:rsidRPr="007D35C7" w:rsidRDefault="320FFC5B" w:rsidP="726E17EF">
      <w:pPr>
        <w:rPr>
          <w:b/>
          <w:bCs/>
        </w:rPr>
      </w:pPr>
      <w:r w:rsidRPr="726E17EF">
        <w:rPr>
          <w:b/>
          <w:bCs/>
        </w:rPr>
        <w:t>Observation</w:t>
      </w:r>
      <w:r w:rsidR="00C045D3">
        <w:rPr>
          <w:rFonts w:hint="eastAsia"/>
          <w:b/>
          <w:bCs/>
        </w:rPr>
        <w:t>2</w:t>
      </w:r>
      <w:r w:rsidRPr="726E17EF">
        <w:rPr>
          <w:b/>
          <w:bCs/>
        </w:rPr>
        <w:t>:</w:t>
      </w:r>
      <w:r w:rsidR="6C0EB600" w:rsidRPr="726E17EF">
        <w:rPr>
          <w:b/>
          <w:bCs/>
        </w:rPr>
        <w:t xml:space="preserve"> </w:t>
      </w:r>
      <w:r w:rsidR="3D35BF59" w:rsidRPr="726E17EF">
        <w:rPr>
          <w:b/>
          <w:bCs/>
        </w:rPr>
        <w:t>The offset value determined by the UE can be uniquely decided based on the value in the UE capability report regarding the wake-up delay.</w:t>
      </w:r>
    </w:p>
    <w:p w14:paraId="3C83C464" w14:textId="5D7DACC4" w:rsidR="4AEF63EC" w:rsidRDefault="4AEF63EC" w:rsidP="4AEF63EC">
      <w:pPr>
        <w:rPr>
          <w:lang w:val="en-US"/>
        </w:rPr>
      </w:pPr>
    </w:p>
    <w:p w14:paraId="7F67C9FE" w14:textId="6BCF1AEC" w:rsidR="00834E88" w:rsidRDefault="00E63E51" w:rsidP="00D6687C">
      <w:pPr>
        <w:rPr>
          <w:lang w:val="en-US"/>
        </w:rPr>
      </w:pPr>
      <w:r w:rsidRPr="65D03C32">
        <w:rPr>
          <w:lang w:val="en-US"/>
        </w:rPr>
        <w:t>The two alternatives regarding the behavior of the UE when receiving a wake-up indication are shown in Figure</w:t>
      </w:r>
      <w:r w:rsidR="002400B6">
        <w:rPr>
          <w:rFonts w:hint="eastAsia"/>
          <w:lang w:val="en-US"/>
        </w:rPr>
        <w:t>s</w:t>
      </w:r>
      <w:r w:rsidRPr="65D03C32">
        <w:rPr>
          <w:lang w:val="en-US"/>
        </w:rPr>
        <w:t xml:space="preserve"> 1</w:t>
      </w:r>
      <w:r w:rsidR="00DB7EC1">
        <w:rPr>
          <w:rFonts w:hint="eastAsia"/>
          <w:lang w:val="en-US"/>
        </w:rPr>
        <w:t>-1 and 1-2</w:t>
      </w:r>
      <w:r w:rsidRPr="65D03C32">
        <w:rPr>
          <w:lang w:val="en-US"/>
        </w:rPr>
        <w:t>.</w:t>
      </w:r>
      <w:r w:rsidR="001165EB">
        <w:rPr>
          <w:rFonts w:hint="eastAsia"/>
          <w:lang w:val="en-US"/>
        </w:rPr>
        <w:t xml:space="preserve"> The alternatives are as follows:</w:t>
      </w:r>
    </w:p>
    <w:p w14:paraId="2CBA8000" w14:textId="220A5F66" w:rsidR="00834E88" w:rsidRDefault="00834E88" w:rsidP="00834E88">
      <w:pPr>
        <w:pStyle w:val="afc"/>
        <w:numPr>
          <w:ilvl w:val="0"/>
          <w:numId w:val="38"/>
        </w:numPr>
        <w:rPr>
          <w:lang w:val="en-US"/>
        </w:rPr>
      </w:pPr>
      <w:r w:rsidRPr="762146D0">
        <w:rPr>
          <w:lang w:val="en-US"/>
        </w:rPr>
        <w:t xml:space="preserve">Alt.1: </w:t>
      </w:r>
      <w:r w:rsidR="78455995" w:rsidRPr="762146D0">
        <w:rPr>
          <w:lang w:val="en-US"/>
        </w:rPr>
        <w:t xml:space="preserve">the UE </w:t>
      </w:r>
      <w:r w:rsidRPr="762146D0">
        <w:rPr>
          <w:lang w:val="en-US"/>
        </w:rPr>
        <w:t>monitors the PO associated with the offset.</w:t>
      </w:r>
    </w:p>
    <w:p w14:paraId="17F7FCF9" w14:textId="02FA939E" w:rsidR="00834E88" w:rsidRPr="00834E88" w:rsidRDefault="00834E88" w:rsidP="00EF1762">
      <w:pPr>
        <w:pStyle w:val="afc"/>
        <w:numPr>
          <w:ilvl w:val="0"/>
          <w:numId w:val="38"/>
        </w:numPr>
        <w:spacing w:after="120" w:afterAutospacing="0"/>
        <w:rPr>
          <w:lang w:val="en-US"/>
        </w:rPr>
      </w:pPr>
      <w:r w:rsidRPr="762146D0">
        <w:rPr>
          <w:lang w:val="en-US"/>
        </w:rPr>
        <w:t xml:space="preserve">Alt.2: </w:t>
      </w:r>
      <w:r w:rsidR="22C1E147" w:rsidRPr="762146D0">
        <w:rPr>
          <w:lang w:val="en-US"/>
        </w:rPr>
        <w:t xml:space="preserve">the UE </w:t>
      </w:r>
      <w:r w:rsidRPr="762146D0">
        <w:rPr>
          <w:lang w:val="en-US"/>
        </w:rPr>
        <w:t>monitors the first PO after its reported wake-up delay.</w:t>
      </w:r>
    </w:p>
    <w:p w14:paraId="47FE838D" w14:textId="5B4612DD" w:rsidR="0086293F" w:rsidRDefault="00211AE1" w:rsidP="00D6687C">
      <w:pPr>
        <w:rPr>
          <w:lang w:val="en-US"/>
        </w:rPr>
      </w:pPr>
      <w:r w:rsidRPr="65D03C32">
        <w:rPr>
          <w:lang w:val="en-US"/>
        </w:rPr>
        <w:t>In the example shown in the figure, LO#</w:t>
      </w:r>
      <w:r w:rsidR="00551FF4" w:rsidRPr="65D03C32">
        <w:rPr>
          <w:lang w:val="en-US"/>
        </w:rPr>
        <w:t>N</w:t>
      </w:r>
      <w:r w:rsidRPr="65D03C32">
        <w:rPr>
          <w:lang w:val="en-US"/>
        </w:rPr>
        <w:t xml:space="preserve"> is associated with PO#</w:t>
      </w:r>
      <w:r w:rsidR="00551FF4" w:rsidRPr="65D03C32">
        <w:rPr>
          <w:lang w:val="en-US"/>
        </w:rPr>
        <w:t>N</w:t>
      </w:r>
      <w:r w:rsidRPr="65D03C32">
        <w:rPr>
          <w:lang w:val="en-US"/>
        </w:rPr>
        <w:t xml:space="preserve">, and an offset value of T is given. </w:t>
      </w:r>
      <w:r w:rsidR="00A45217" w:rsidRPr="65D03C32">
        <w:rPr>
          <w:lang w:val="en-US"/>
        </w:rPr>
        <w:t>UE#0 and UE#1 receive the LP-WUS at LO#</w:t>
      </w:r>
      <w:r w:rsidR="00551FF4" w:rsidRPr="65D03C32">
        <w:rPr>
          <w:lang w:val="en-US"/>
        </w:rPr>
        <w:t>N</w:t>
      </w:r>
      <w:r w:rsidR="00A45217" w:rsidRPr="65D03C32">
        <w:rPr>
          <w:lang w:val="en-US"/>
        </w:rPr>
        <w:t xml:space="preserve">. </w:t>
      </w:r>
      <w:r w:rsidRPr="65D03C32">
        <w:rPr>
          <w:lang w:val="en-US"/>
        </w:rPr>
        <w:t xml:space="preserve">UE#0 has a wake-up delay of 800 </w:t>
      </w:r>
      <w:proofErr w:type="spellStart"/>
      <w:r w:rsidRPr="65D03C32">
        <w:rPr>
          <w:lang w:val="en-US"/>
        </w:rPr>
        <w:t>ms</w:t>
      </w:r>
      <w:proofErr w:type="spellEnd"/>
      <w:r w:rsidRPr="65D03C32">
        <w:rPr>
          <w:lang w:val="en-US"/>
        </w:rPr>
        <w:t xml:space="preserve">, while UE#1 has a delay of 400 </w:t>
      </w:r>
      <w:proofErr w:type="spellStart"/>
      <w:r w:rsidRPr="65D03C32">
        <w:rPr>
          <w:lang w:val="en-US"/>
        </w:rPr>
        <w:t>ms.</w:t>
      </w:r>
      <w:proofErr w:type="spellEnd"/>
      <w:r w:rsidRPr="65D03C32">
        <w:rPr>
          <w:lang w:val="en-US"/>
        </w:rPr>
        <w:t xml:space="preserve"> PO#</w:t>
      </w:r>
      <w:r w:rsidR="00551FF4" w:rsidRPr="65D03C32">
        <w:rPr>
          <w:lang w:val="en-US"/>
        </w:rPr>
        <w:t>N-1</w:t>
      </w:r>
      <w:r w:rsidRPr="65D03C32">
        <w:rPr>
          <w:lang w:val="en-US"/>
        </w:rPr>
        <w:t xml:space="preserve"> is positioned 500 </w:t>
      </w:r>
      <w:proofErr w:type="spellStart"/>
      <w:r w:rsidRPr="65D03C32">
        <w:rPr>
          <w:lang w:val="en-US"/>
        </w:rPr>
        <w:t>ms</w:t>
      </w:r>
      <w:proofErr w:type="spellEnd"/>
      <w:r w:rsidRPr="65D03C32">
        <w:rPr>
          <w:lang w:val="en-US"/>
        </w:rPr>
        <w:t xml:space="preserve"> after LO#</w:t>
      </w:r>
      <w:r w:rsidR="00763139" w:rsidRPr="65D03C32">
        <w:rPr>
          <w:lang w:val="en-US"/>
        </w:rPr>
        <w:t>N</w:t>
      </w:r>
      <w:r w:rsidRPr="65D03C32">
        <w:rPr>
          <w:lang w:val="en-US"/>
        </w:rPr>
        <w:t xml:space="preserve">. </w:t>
      </w:r>
      <w:r w:rsidR="00E63E51" w:rsidRPr="65D03C32">
        <w:rPr>
          <w:lang w:val="en-US"/>
        </w:rPr>
        <w:t>In alternative 1</w:t>
      </w:r>
      <w:r w:rsidR="0074123B" w:rsidRPr="65D03C32">
        <w:rPr>
          <w:lang w:val="en-US"/>
        </w:rPr>
        <w:t xml:space="preserve"> (</w:t>
      </w:r>
      <w:r w:rsidR="0074123B" w:rsidRPr="06027C97">
        <w:rPr>
          <w:lang w:val="en-US"/>
        </w:rPr>
        <w:t>Fig</w:t>
      </w:r>
      <w:r w:rsidR="3BC24E69" w:rsidRPr="06027C97">
        <w:rPr>
          <w:lang w:val="en-US"/>
        </w:rPr>
        <w:t>ure</w:t>
      </w:r>
      <w:r w:rsidR="0074123B" w:rsidRPr="65D03C32">
        <w:rPr>
          <w:lang w:val="en-US"/>
        </w:rPr>
        <w:t>.1-1)</w:t>
      </w:r>
      <w:r w:rsidR="00E63E51" w:rsidRPr="65D03C32">
        <w:rPr>
          <w:lang w:val="en-US"/>
        </w:rPr>
        <w:t xml:space="preserve">, one PO is associated with one LO by an offset, which keeps the complexity from the scheduler’s perspective </w:t>
      </w:r>
      <w:r w:rsidR="00E63E51" w:rsidRPr="65D03C32">
        <w:rPr>
          <w:lang w:val="en-US"/>
        </w:rPr>
        <w:lastRenderedPageBreak/>
        <w:t>relatively low. On the other hand, in alternative 2</w:t>
      </w:r>
      <w:r w:rsidR="0074123B" w:rsidRPr="65D03C32">
        <w:rPr>
          <w:lang w:val="en-US"/>
        </w:rPr>
        <w:t xml:space="preserve"> (</w:t>
      </w:r>
      <w:r w:rsidR="0074123B" w:rsidRPr="451C1839">
        <w:rPr>
          <w:lang w:val="en-US"/>
        </w:rPr>
        <w:t>Fig</w:t>
      </w:r>
      <w:r w:rsidR="2FED76CE" w:rsidRPr="451C1839">
        <w:rPr>
          <w:lang w:val="en-US"/>
        </w:rPr>
        <w:t>ure</w:t>
      </w:r>
      <w:r w:rsidR="0074123B" w:rsidRPr="65D03C32">
        <w:rPr>
          <w:lang w:val="en-US"/>
        </w:rPr>
        <w:t>.1-2)</w:t>
      </w:r>
      <w:r w:rsidR="00E63E51" w:rsidRPr="65D03C32">
        <w:rPr>
          <w:lang w:val="en-US"/>
        </w:rPr>
        <w:t xml:space="preserve">, </w:t>
      </w:r>
      <w:r w:rsidR="00D6687C" w:rsidRPr="65D03C32">
        <w:rPr>
          <w:lang w:val="en-US"/>
        </w:rPr>
        <w:t>since the gNB generally does not schedule paging outside of the PO associated with the corresponding LO, there is a concern that the UE may perform unnecessary additional monitoring.</w:t>
      </w:r>
    </w:p>
    <w:p w14:paraId="2A501634" w14:textId="6A3C435D" w:rsidR="000127E8" w:rsidRDefault="00717437" w:rsidP="0086293F">
      <w:pPr>
        <w:jc w:val="center"/>
        <w:rPr>
          <w:lang w:val="en-US"/>
        </w:rPr>
      </w:pPr>
      <w:r w:rsidRPr="00717437">
        <w:rPr>
          <w:noProof/>
        </w:rPr>
        <w:drawing>
          <wp:inline distT="0" distB="0" distL="0" distR="0" wp14:anchorId="18102197" wp14:editId="2CC07D6D">
            <wp:extent cx="3613150" cy="1658784"/>
            <wp:effectExtent l="0" t="0" r="6350" b="0"/>
            <wp:docPr id="1614187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7270" cy="1665267"/>
                    </a:xfrm>
                    <a:prstGeom prst="rect">
                      <a:avLst/>
                    </a:prstGeom>
                    <a:noFill/>
                    <a:ln>
                      <a:noFill/>
                    </a:ln>
                  </pic:spPr>
                </pic:pic>
              </a:graphicData>
            </a:graphic>
          </wp:inline>
        </w:drawing>
      </w:r>
    </w:p>
    <w:p w14:paraId="6CF211D1" w14:textId="00FA1204" w:rsidR="000127E8" w:rsidRPr="00EF1762" w:rsidRDefault="000127E8" w:rsidP="000127E8">
      <w:pPr>
        <w:jc w:val="center"/>
        <w:rPr>
          <w:b/>
          <w:lang w:val="en-US"/>
        </w:rPr>
      </w:pPr>
      <w:r w:rsidRPr="00EF1762">
        <w:rPr>
          <w:b/>
          <w:lang w:val="en-US"/>
        </w:rPr>
        <w:t>Fig</w:t>
      </w:r>
      <w:r w:rsidR="4902A7C6" w:rsidRPr="00EF1762">
        <w:rPr>
          <w:b/>
          <w:lang w:val="en-US"/>
        </w:rPr>
        <w:t>ure</w:t>
      </w:r>
      <w:r w:rsidRPr="00EF1762">
        <w:rPr>
          <w:b/>
          <w:lang w:val="en-US"/>
        </w:rPr>
        <w:t xml:space="preserve">.1-1 </w:t>
      </w:r>
      <w:r w:rsidR="00FD69A8" w:rsidRPr="00EF1762">
        <w:rPr>
          <w:b/>
          <w:lang w:val="en-US"/>
        </w:rPr>
        <w:t xml:space="preserve">Example of </w:t>
      </w:r>
      <w:r w:rsidR="0074123B" w:rsidRPr="00EF1762">
        <w:rPr>
          <w:b/>
          <w:lang w:val="en-US"/>
        </w:rPr>
        <w:t>Alt.1</w:t>
      </w:r>
    </w:p>
    <w:p w14:paraId="7B940D3B" w14:textId="48A0766F" w:rsidR="0074123B" w:rsidRDefault="001F12FE" w:rsidP="000127E8">
      <w:pPr>
        <w:jc w:val="center"/>
        <w:rPr>
          <w:lang w:val="en-US"/>
        </w:rPr>
      </w:pPr>
      <w:r w:rsidRPr="001F12FE">
        <w:rPr>
          <w:noProof/>
        </w:rPr>
        <w:drawing>
          <wp:inline distT="0" distB="0" distL="0" distR="0" wp14:anchorId="3B63B9B2" wp14:editId="17817A1E">
            <wp:extent cx="3905250" cy="1745600"/>
            <wp:effectExtent l="0" t="0" r="0" b="0"/>
            <wp:docPr id="729391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3845" cy="1753912"/>
                    </a:xfrm>
                    <a:prstGeom prst="rect">
                      <a:avLst/>
                    </a:prstGeom>
                    <a:noFill/>
                    <a:ln>
                      <a:noFill/>
                    </a:ln>
                  </pic:spPr>
                </pic:pic>
              </a:graphicData>
            </a:graphic>
          </wp:inline>
        </w:drawing>
      </w:r>
    </w:p>
    <w:p w14:paraId="6D78C418" w14:textId="4BAD63D8" w:rsidR="005366C7" w:rsidRPr="00EF1762" w:rsidRDefault="005366C7" w:rsidP="000127E8">
      <w:pPr>
        <w:jc w:val="center"/>
        <w:rPr>
          <w:b/>
          <w:lang w:val="en-US"/>
        </w:rPr>
      </w:pPr>
      <w:r w:rsidRPr="00EF1762">
        <w:rPr>
          <w:b/>
          <w:lang w:val="en-US"/>
        </w:rPr>
        <w:t>Fig</w:t>
      </w:r>
      <w:r w:rsidR="0BEAB27E" w:rsidRPr="00EF1762">
        <w:rPr>
          <w:b/>
          <w:lang w:val="en-US"/>
        </w:rPr>
        <w:t>ure</w:t>
      </w:r>
      <w:r w:rsidRPr="00EF1762">
        <w:rPr>
          <w:b/>
          <w:lang w:val="en-US"/>
        </w:rPr>
        <w:t xml:space="preserve">.1-2 </w:t>
      </w:r>
      <w:r w:rsidR="00FD69A8" w:rsidRPr="00EF1762">
        <w:rPr>
          <w:b/>
          <w:lang w:val="en-US"/>
        </w:rPr>
        <w:t xml:space="preserve">Example of </w:t>
      </w:r>
      <w:r w:rsidRPr="00EF1762">
        <w:rPr>
          <w:b/>
          <w:lang w:val="en-US"/>
        </w:rPr>
        <w:t>Alt.2</w:t>
      </w:r>
    </w:p>
    <w:p w14:paraId="51DD1933" w14:textId="1FFA66D8" w:rsidR="4720EFF3" w:rsidRDefault="4720EFF3" w:rsidP="4720EFF3">
      <w:pPr>
        <w:rPr>
          <w:b/>
          <w:bCs/>
        </w:rPr>
      </w:pPr>
    </w:p>
    <w:p w14:paraId="489F28F9" w14:textId="789DE725" w:rsidR="00180CD3" w:rsidRDefault="00556396" w:rsidP="000E56C0">
      <w:pPr>
        <w:rPr>
          <w:b/>
        </w:rPr>
      </w:pPr>
      <w:r w:rsidRPr="003212FA">
        <w:rPr>
          <w:b/>
        </w:rPr>
        <w:t>Proposal</w:t>
      </w:r>
      <w:proofErr w:type="gramStart"/>
      <w:r w:rsidR="00C045D3">
        <w:rPr>
          <w:rFonts w:hint="eastAsia"/>
          <w:b/>
        </w:rPr>
        <w:t>1</w:t>
      </w:r>
      <w:r w:rsidRPr="003212FA">
        <w:rPr>
          <w:b/>
        </w:rPr>
        <w:t xml:space="preserve"> :</w:t>
      </w:r>
      <w:proofErr w:type="gramEnd"/>
      <w:r w:rsidRPr="003212FA">
        <w:rPr>
          <w:b/>
        </w:rPr>
        <w:t xml:space="preserve"> </w:t>
      </w:r>
      <w:r w:rsidR="00E24C6D" w:rsidRPr="00E24C6D">
        <w:rPr>
          <w:b/>
        </w:rPr>
        <w:t>If a UE receives a wake-up indication in a LP-WUS, it monitors the PO associated with the offset</w:t>
      </w:r>
      <w:r w:rsidR="00DD7AA1">
        <w:rPr>
          <w:rFonts w:hint="eastAsia"/>
          <w:b/>
        </w:rPr>
        <w:t xml:space="preserve"> (i.e. Alt 1).</w:t>
      </w:r>
    </w:p>
    <w:p w14:paraId="78F3221A" w14:textId="4821A077" w:rsidR="00BF48B8" w:rsidRDefault="00F46756" w:rsidP="00EB3A6A">
      <w:pPr>
        <w:pStyle w:val="20"/>
      </w:pPr>
      <w:r>
        <w:rPr>
          <w:rFonts w:hint="eastAsia"/>
        </w:rPr>
        <w:t xml:space="preserve">LP-WUS for </w:t>
      </w:r>
      <w:r w:rsidRPr="00C36699">
        <w:t>SI change/ETWS/CMAS</w:t>
      </w:r>
    </w:p>
    <w:p w14:paraId="53C48D1F" w14:textId="275604B4" w:rsidR="00F15198" w:rsidRDefault="00F15198" w:rsidP="00F15198">
      <w:pPr>
        <w:rPr>
          <w:lang w:val="x-none"/>
        </w:rPr>
      </w:pPr>
      <w:r>
        <w:rPr>
          <w:rFonts w:hint="eastAsia"/>
          <w:lang w:val="x-none"/>
        </w:rPr>
        <w:t>I</w:t>
      </w:r>
      <w:r>
        <w:rPr>
          <w:lang w:val="x-none"/>
        </w:rPr>
        <w:t>n RAN</w:t>
      </w:r>
      <w:r w:rsidR="001E5798">
        <w:rPr>
          <w:rFonts w:hint="eastAsia"/>
          <w:lang w:val="x-none"/>
        </w:rPr>
        <w:t>2</w:t>
      </w:r>
      <w:r>
        <w:rPr>
          <w:lang w:val="x-none"/>
        </w:rPr>
        <w:t>#1</w:t>
      </w:r>
      <w:r w:rsidR="001E5798">
        <w:rPr>
          <w:lang w:val="x-none"/>
        </w:rPr>
        <w:t>26</w:t>
      </w:r>
      <w:r>
        <w:rPr>
          <w:lang w:val="x-none"/>
        </w:rPr>
        <w:t xml:space="preserve"> meeting, the following </w:t>
      </w:r>
      <w:r w:rsidR="00210140">
        <w:rPr>
          <w:lang w:val="x-none"/>
        </w:rPr>
        <w:t>proposal</w:t>
      </w:r>
      <w:r>
        <w:rPr>
          <w:lang w:val="x-none"/>
        </w:rPr>
        <w:t xml:space="preserve"> </w:t>
      </w:r>
      <w:r w:rsidR="000368DF">
        <w:rPr>
          <w:rFonts w:hint="eastAsia"/>
          <w:lang w:val="x-none"/>
        </w:rPr>
        <w:t xml:space="preserve">was </w:t>
      </w:r>
      <w:r w:rsidR="00210140">
        <w:rPr>
          <w:lang w:val="x-none"/>
        </w:rPr>
        <w:t>discussed</w:t>
      </w:r>
      <w:r w:rsidR="000368DF">
        <w:rPr>
          <w:rFonts w:hint="eastAsia"/>
          <w:lang w:val="x-none"/>
        </w:rPr>
        <w:t xml:space="preserve"> </w:t>
      </w:r>
      <w:r w:rsidR="001E5798">
        <w:rPr>
          <w:lang w:val="x-none"/>
        </w:rPr>
        <w:t>[</w:t>
      </w:r>
      <w:r w:rsidR="005C207B">
        <w:rPr>
          <w:rFonts w:hint="eastAsia"/>
          <w:lang w:val="x-none"/>
        </w:rPr>
        <w:t>3</w:t>
      </w:r>
      <w:r w:rsidR="001E5798">
        <w:rPr>
          <w:lang w:val="x-none"/>
        </w:rPr>
        <w:t>]</w:t>
      </w:r>
      <w:r w:rsidR="000368DF">
        <w:rPr>
          <w:rFonts w:hint="eastAsia"/>
          <w:lang w:val="x-none"/>
        </w:rPr>
        <w:t xml:space="preserve"> and </w:t>
      </w:r>
      <w:r w:rsidR="00113FC3">
        <w:rPr>
          <w:rFonts w:hint="eastAsia"/>
          <w:lang w:val="x-none"/>
        </w:rPr>
        <w:t>a RAN2 agreement has been made</w:t>
      </w:r>
      <w:r>
        <w:rPr>
          <w:lang w:val="x-none"/>
        </w:rPr>
        <w:t>:</w:t>
      </w:r>
    </w:p>
    <w:tbl>
      <w:tblPr>
        <w:tblStyle w:val="af0"/>
        <w:tblW w:w="0" w:type="auto"/>
        <w:tblLook w:val="04A0" w:firstRow="1" w:lastRow="0" w:firstColumn="1" w:lastColumn="0" w:noHBand="0" w:noVBand="1"/>
      </w:tblPr>
      <w:tblGrid>
        <w:gridCol w:w="9954"/>
      </w:tblGrid>
      <w:tr w:rsidR="00863592" w14:paraId="69447C28" w14:textId="77777777" w:rsidTr="00863592">
        <w:tc>
          <w:tcPr>
            <w:tcW w:w="9954" w:type="dxa"/>
          </w:tcPr>
          <w:p w14:paraId="035C032B" w14:textId="77777777" w:rsidR="00863592" w:rsidRDefault="00863592" w:rsidP="00863592">
            <w:pPr>
              <w:pStyle w:val="Doc-title"/>
              <w:rPr>
                <w:lang w:eastAsia="zh-CN"/>
              </w:rPr>
            </w:pPr>
            <w:r>
              <w:rPr>
                <w:lang w:eastAsia="zh-CN"/>
              </w:rPr>
              <w:t>R2-2405577</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7BF24D07" w14:textId="77777777" w:rsidR="00863592" w:rsidRDefault="00863592" w:rsidP="00863592">
            <w:pPr>
              <w:pStyle w:val="Doc-text2"/>
              <w:rPr>
                <w:rFonts w:eastAsia="SimSun"/>
                <w:i/>
                <w:lang w:eastAsia="zh-CN"/>
              </w:rPr>
            </w:pPr>
            <w:r w:rsidRPr="00BF126B">
              <w:rPr>
                <w:rFonts w:eastAsia="SimSun"/>
                <w:i/>
                <w:lang w:eastAsia="zh-CN"/>
              </w:rPr>
              <w:t>Proposal 12</w:t>
            </w:r>
            <w:r w:rsidRPr="00BF126B">
              <w:rPr>
                <w:rFonts w:eastAsia="SimSun"/>
                <w:i/>
                <w:lang w:eastAsia="zh-CN"/>
              </w:rPr>
              <w:tab/>
              <w:t>From RAN2 perspective,</w:t>
            </w:r>
            <w:bookmarkStart w:id="4" w:name="_Hlk173255532"/>
            <w:r w:rsidRPr="00BF126B">
              <w:rPr>
                <w:rFonts w:eastAsia="SimSun"/>
                <w:i/>
                <w:lang w:eastAsia="zh-CN"/>
              </w:rPr>
              <w:t xml:space="preserve"> LP-WUS should be able to wake up all UEs to monitor paging for SI update/ETWS/CMAS notification.</w:t>
            </w:r>
            <w:bookmarkEnd w:id="4"/>
            <w:r w:rsidRPr="00BF126B">
              <w:rPr>
                <w:rFonts w:eastAsia="SimSun"/>
                <w:i/>
                <w:lang w:eastAsia="zh-CN"/>
              </w:rPr>
              <w:t xml:space="preserve"> How to support LP-WUS to indicate all the UEs is left to RAN1 discussion.</w:t>
            </w:r>
          </w:p>
          <w:p w14:paraId="1981FF87" w14:textId="77777777" w:rsidR="00863592" w:rsidRDefault="00863592" w:rsidP="00863592">
            <w:pPr>
              <w:pStyle w:val="Doc-text2"/>
              <w:rPr>
                <w:rFonts w:eastAsia="SimSun"/>
                <w:lang w:eastAsia="zh-CN"/>
              </w:rPr>
            </w:pPr>
          </w:p>
          <w:p w14:paraId="2B34ACCB" w14:textId="77777777" w:rsidR="00863592" w:rsidRDefault="00863592" w:rsidP="00863592">
            <w:pPr>
              <w:pStyle w:val="Doc-text2"/>
              <w:rPr>
                <w:rFonts w:eastAsia="SimSun"/>
                <w:lang w:eastAsia="zh-CN"/>
              </w:rPr>
            </w:pPr>
            <w:r>
              <w:rPr>
                <w:rFonts w:eastAsia="SimSun"/>
                <w:lang w:eastAsia="zh-CN"/>
              </w:rPr>
              <w:lastRenderedPageBreak/>
              <w:t>Discussion:</w:t>
            </w:r>
          </w:p>
          <w:p w14:paraId="1ED5BDEA" w14:textId="77777777" w:rsidR="00863592" w:rsidRDefault="00863592" w:rsidP="00863592">
            <w:pPr>
              <w:pStyle w:val="Doc-text2"/>
              <w:numPr>
                <w:ilvl w:val="0"/>
                <w:numId w:val="28"/>
              </w:numPr>
              <w:rPr>
                <w:rFonts w:eastAsia="SimSun"/>
                <w:lang w:eastAsia="zh-CN"/>
              </w:rPr>
            </w:pPr>
            <w:r>
              <w:rPr>
                <w:rFonts w:eastAsia="SimSun"/>
                <w:lang w:eastAsia="zh-CN"/>
              </w:rPr>
              <w:t xml:space="preserve">Samsung wonders if P9 in HW paper requires new functionality regarding SI reception. HW think we can further discuss. </w:t>
            </w:r>
          </w:p>
          <w:p w14:paraId="08E38F81" w14:textId="77777777" w:rsidR="00863592" w:rsidRDefault="00863592" w:rsidP="00863592">
            <w:pPr>
              <w:pStyle w:val="Doc-text2"/>
              <w:numPr>
                <w:ilvl w:val="0"/>
                <w:numId w:val="28"/>
              </w:numPr>
              <w:rPr>
                <w:rFonts w:eastAsia="SimSun"/>
                <w:lang w:eastAsia="zh-CN"/>
              </w:rPr>
            </w:pPr>
            <w:r>
              <w:rPr>
                <w:rFonts w:eastAsia="SimSun"/>
                <w:lang w:eastAsia="zh-CN"/>
              </w:rPr>
              <w:t xml:space="preserve">Nokia, ZTE, Apple do not think new functionality is needed. </w:t>
            </w:r>
          </w:p>
          <w:p w14:paraId="1D050502" w14:textId="77777777" w:rsidR="00863592" w:rsidRDefault="00863592" w:rsidP="00863592">
            <w:pPr>
              <w:pStyle w:val="Doc-text2"/>
              <w:numPr>
                <w:ilvl w:val="0"/>
                <w:numId w:val="28"/>
              </w:numPr>
              <w:rPr>
                <w:rFonts w:eastAsia="SimSun"/>
                <w:lang w:eastAsia="zh-CN"/>
              </w:rPr>
            </w:pPr>
            <w:r>
              <w:rPr>
                <w:rFonts w:eastAsia="SimSun"/>
                <w:lang w:eastAsia="zh-CN"/>
              </w:rPr>
              <w:t xml:space="preserve">LG E not sure what is necessary SI in P9. </w:t>
            </w:r>
          </w:p>
          <w:p w14:paraId="3BC0A9F2" w14:textId="3B7F2E0F" w:rsidR="00863592" w:rsidRPr="00210140" w:rsidRDefault="00863592" w:rsidP="00F15198">
            <w:pPr>
              <w:pStyle w:val="Agreement"/>
              <w:spacing w:after="180"/>
              <w:ind w:left="420" w:hanging="420"/>
              <w:rPr>
                <w:strike/>
                <w:lang w:eastAsia="zh-CN"/>
              </w:rPr>
            </w:pPr>
            <w:r w:rsidRPr="003A7B6F">
              <w:rPr>
                <w:lang w:eastAsia="zh-CN"/>
              </w:rPr>
              <w:t xml:space="preserve">From RAN2 perspective, </w:t>
            </w:r>
            <w:r>
              <w:rPr>
                <w:lang w:eastAsia="zh-CN"/>
              </w:rPr>
              <w:t>no new procedure is introduced for SI reception/updates.</w:t>
            </w:r>
          </w:p>
        </w:tc>
      </w:tr>
    </w:tbl>
    <w:p w14:paraId="057C7CEF" w14:textId="77777777" w:rsidR="00D55C64" w:rsidRDefault="00D55C64" w:rsidP="3D141E2C"/>
    <w:p w14:paraId="474878E3" w14:textId="0CBB38BE" w:rsidR="3D141E2C" w:rsidRDefault="3DFD691F" w:rsidP="3D141E2C">
      <w:pPr>
        <w:rPr>
          <w:lang w:val="en-US"/>
        </w:rPr>
      </w:pPr>
      <w:r>
        <w:t xml:space="preserve">Currently, the only way to wake up all </w:t>
      </w:r>
      <w:r w:rsidR="6BA96E6D">
        <w:t xml:space="preserve">IDLE/INACTIVE </w:t>
      </w:r>
      <w:r>
        <w:t xml:space="preserve">UEs for SI change/ETWS/CMAS is to send LP-WUS </w:t>
      </w:r>
      <w:r w:rsidR="721E67D1">
        <w:t xml:space="preserve">for each </w:t>
      </w:r>
      <w:r w:rsidR="4515B0B4">
        <w:t xml:space="preserve">PO </w:t>
      </w:r>
      <w:r>
        <w:t>individually</w:t>
      </w:r>
      <w:r w:rsidR="6A8D8DB6">
        <w:t xml:space="preserve"> as LO will be designed to associate with PO</w:t>
      </w:r>
      <w:r>
        <w:t>. However, from the RAN1 perspective, this method is inefficient as it increases LP-WUS</w:t>
      </w:r>
      <w:r w:rsidR="5572E88C">
        <w:t xml:space="preserve"> overhead</w:t>
      </w:r>
      <w:r>
        <w:t>.</w:t>
      </w:r>
      <w:r w:rsidR="46D78BBE">
        <w:t xml:space="preserve"> </w:t>
      </w:r>
      <w:r w:rsidR="0F3FDB69">
        <w:t>Therefore,</w:t>
      </w:r>
      <w:r w:rsidR="25DB8BDE">
        <w:t xml:space="preserve"> </w:t>
      </w:r>
      <w:r w:rsidR="0F3FDB69">
        <w:t>it is necessary to have a method to wake up all (</w:t>
      </w:r>
      <w:proofErr w:type="gramStart"/>
      <w:r w:rsidR="0F3FDB69">
        <w:t>a large number of</w:t>
      </w:r>
      <w:proofErr w:type="gramEnd"/>
      <w:r w:rsidR="0F3FDB69">
        <w:t xml:space="preserve">) UEs at once without sending individual LP-WUS. </w:t>
      </w:r>
      <w:r w:rsidR="63C5B74F">
        <w:t>One potential solution is to introduce</w:t>
      </w:r>
      <w:r w:rsidR="0F3FDB69">
        <w:t xml:space="preserve"> a special LO</w:t>
      </w:r>
      <w:r w:rsidR="63C5B74F">
        <w:t>, wh</w:t>
      </w:r>
      <w:r w:rsidR="000C7413">
        <w:rPr>
          <w:rFonts w:hint="eastAsia"/>
        </w:rPr>
        <w:t>ose</w:t>
      </w:r>
      <w:r w:rsidR="63C5B74F">
        <w:t xml:space="preserve"> details are explained below</w:t>
      </w:r>
      <w:r w:rsidR="0F3FDB69">
        <w:t>.</w:t>
      </w:r>
      <w:r w:rsidR="00732FBA" w:rsidRPr="726E17EF">
        <w:rPr>
          <w:lang w:val="en-US"/>
        </w:rPr>
        <w:t xml:space="preserve"> </w:t>
      </w:r>
    </w:p>
    <w:p w14:paraId="70D8FEB1" w14:textId="2EB9CB3E" w:rsidR="00C36699" w:rsidRDefault="28F84EA8" w:rsidP="00732FBA">
      <w:pPr>
        <w:rPr>
          <w:lang w:val="en-US"/>
        </w:rPr>
      </w:pPr>
      <w:r w:rsidRPr="726E17EF">
        <w:rPr>
          <w:lang w:val="en-US"/>
        </w:rPr>
        <w:t xml:space="preserve">This mechanism is shown in Figure </w:t>
      </w:r>
      <w:r w:rsidR="007B24A9">
        <w:rPr>
          <w:rFonts w:hint="eastAsia"/>
          <w:lang w:val="en-US"/>
        </w:rPr>
        <w:t>2</w:t>
      </w:r>
      <w:r w:rsidRPr="726E17EF">
        <w:rPr>
          <w:lang w:val="en-US"/>
        </w:rPr>
        <w:t>.</w:t>
      </w:r>
      <w:r w:rsidR="300FF6E3" w:rsidRPr="726E17EF">
        <w:rPr>
          <w:lang w:val="en-US"/>
        </w:rPr>
        <w:t xml:space="preserve"> </w:t>
      </w:r>
      <w:r w:rsidR="5C81A58E" w:rsidRPr="726E17EF">
        <w:rPr>
          <w:lang w:val="en-US"/>
        </w:rPr>
        <w:t>In this example, UE#0 is assumed to be associated with PO#0, and UE#1 is assumed to be associated with PO#1</w:t>
      </w:r>
      <w:r w:rsidR="1C5EE6D8" w:rsidRPr="726E17EF">
        <w:rPr>
          <w:lang w:val="en-US"/>
        </w:rPr>
        <w:t xml:space="preserve">, and hence it is assumed that each UE does not monitor LOs </w:t>
      </w:r>
      <w:r w:rsidR="0C36B02A" w:rsidRPr="726E17EF">
        <w:rPr>
          <w:lang w:val="en-US"/>
        </w:rPr>
        <w:t xml:space="preserve">associated with a PO </w:t>
      </w:r>
      <w:r w:rsidR="495EB2CB" w:rsidRPr="726E17EF">
        <w:rPr>
          <w:lang w:val="en-US"/>
        </w:rPr>
        <w:t xml:space="preserve">which the UE does not </w:t>
      </w:r>
      <w:r w:rsidR="58CE862A" w:rsidRPr="726E17EF">
        <w:rPr>
          <w:lang w:val="en-US"/>
        </w:rPr>
        <w:t>need to monitor</w:t>
      </w:r>
      <w:r w:rsidR="5C81A58E" w:rsidRPr="726E17EF">
        <w:rPr>
          <w:lang w:val="en-US"/>
        </w:rPr>
        <w:t>.</w:t>
      </w:r>
      <w:r w:rsidRPr="726E17EF">
        <w:rPr>
          <w:lang w:val="en-US"/>
        </w:rPr>
        <w:t xml:space="preserve"> LO#X is an independent LO </w:t>
      </w:r>
      <w:r w:rsidR="6BB6DFE9" w:rsidRPr="726E17EF">
        <w:rPr>
          <w:lang w:val="en-US"/>
        </w:rPr>
        <w:t>from other normal L</w:t>
      </w:r>
      <w:r w:rsidR="52EF3DEB" w:rsidRPr="726E17EF">
        <w:rPr>
          <w:lang w:val="en-US"/>
        </w:rPr>
        <w:t>O</w:t>
      </w:r>
      <w:r w:rsidR="6BB6DFE9" w:rsidRPr="726E17EF">
        <w:rPr>
          <w:lang w:val="en-US"/>
        </w:rPr>
        <w:t>s, which</w:t>
      </w:r>
      <w:r w:rsidRPr="726E17EF">
        <w:rPr>
          <w:lang w:val="en-US"/>
        </w:rPr>
        <w:t xml:space="preserve"> is not associated with </w:t>
      </w:r>
      <w:r w:rsidR="6BB6DFE9" w:rsidRPr="726E17EF">
        <w:rPr>
          <w:lang w:val="en-US"/>
        </w:rPr>
        <w:t>any</w:t>
      </w:r>
      <w:r w:rsidRPr="726E17EF">
        <w:rPr>
          <w:lang w:val="en-US"/>
        </w:rPr>
        <w:t xml:space="preserve"> PO. All UEs </w:t>
      </w:r>
      <w:proofErr w:type="gramStart"/>
      <w:r w:rsidR="6BB6DFE9" w:rsidRPr="726E17EF">
        <w:rPr>
          <w:lang w:val="en-US"/>
        </w:rPr>
        <w:t>have to</w:t>
      </w:r>
      <w:proofErr w:type="gramEnd"/>
      <w:r w:rsidR="6BB6DFE9" w:rsidRPr="726E17EF">
        <w:rPr>
          <w:lang w:val="en-US"/>
        </w:rPr>
        <w:t xml:space="preserve"> </w:t>
      </w:r>
      <w:r w:rsidRPr="726E17EF">
        <w:rPr>
          <w:lang w:val="en-US"/>
        </w:rPr>
        <w:t xml:space="preserve">monitor </w:t>
      </w:r>
      <w:r w:rsidR="69978B98" w:rsidRPr="726E17EF">
        <w:rPr>
          <w:lang w:val="en-US"/>
        </w:rPr>
        <w:t xml:space="preserve">an </w:t>
      </w:r>
      <w:r w:rsidRPr="726E17EF">
        <w:rPr>
          <w:lang w:val="en-US"/>
        </w:rPr>
        <w:t xml:space="preserve">LP-WUS </w:t>
      </w:r>
      <w:r w:rsidR="69978B98" w:rsidRPr="726E17EF">
        <w:rPr>
          <w:lang w:val="en-US"/>
        </w:rPr>
        <w:t xml:space="preserve">transmitted </w:t>
      </w:r>
      <w:r w:rsidRPr="726E17EF">
        <w:rPr>
          <w:lang w:val="en-US"/>
        </w:rPr>
        <w:t>on LO#X</w:t>
      </w:r>
      <w:r w:rsidR="5BBCF74E" w:rsidRPr="726E17EF">
        <w:rPr>
          <w:lang w:val="en-US"/>
        </w:rPr>
        <w:t>, if configured</w:t>
      </w:r>
      <w:r w:rsidR="77FFCE1A" w:rsidRPr="726E17EF">
        <w:rPr>
          <w:lang w:val="en-US"/>
        </w:rPr>
        <w:t xml:space="preserve">, resulting in the efficient wake-up for SI change/ETWS/CMAS. </w:t>
      </w:r>
      <w:r w:rsidR="79ED0892" w:rsidRPr="726E17EF">
        <w:rPr>
          <w:lang w:val="en-US"/>
        </w:rPr>
        <w:t xml:space="preserve">In </w:t>
      </w:r>
      <w:r w:rsidR="60A66E43" w:rsidRPr="726E17EF">
        <w:rPr>
          <w:lang w:val="en-US"/>
        </w:rPr>
        <w:t>addition</w:t>
      </w:r>
      <w:r w:rsidR="79ED0892" w:rsidRPr="726E17EF">
        <w:rPr>
          <w:lang w:val="en-US"/>
        </w:rPr>
        <w:t xml:space="preserve">, we believe this mechanism </w:t>
      </w:r>
      <w:r w:rsidR="60A66E43" w:rsidRPr="726E17EF">
        <w:rPr>
          <w:lang w:val="en-US"/>
        </w:rPr>
        <w:t xml:space="preserve">does not increase the overhead of </w:t>
      </w:r>
      <w:r w:rsidR="5A801C61" w:rsidRPr="726E17EF">
        <w:rPr>
          <w:lang w:val="en-US"/>
        </w:rPr>
        <w:t>LP-WUS as the RB/REs configured as LO#X is not frequently used, and the resource can be used for e.g. PDSCH transmission.</w:t>
      </w:r>
      <w:r w:rsidR="60A66E43" w:rsidRPr="726E17EF">
        <w:rPr>
          <w:lang w:val="en-US"/>
        </w:rPr>
        <w:t xml:space="preserve"> </w:t>
      </w:r>
      <w:r w:rsidR="5BBCF74E" w:rsidRPr="726E17EF">
        <w:rPr>
          <w:lang w:val="en-US"/>
        </w:rPr>
        <w:t xml:space="preserve">Furthermore, </w:t>
      </w:r>
      <w:r w:rsidR="3D90C729" w:rsidRPr="726E17EF">
        <w:rPr>
          <w:lang w:val="en-US"/>
        </w:rPr>
        <w:t xml:space="preserve">we believe </w:t>
      </w:r>
      <w:r w:rsidR="5BBCF74E" w:rsidRPr="726E17EF">
        <w:rPr>
          <w:lang w:val="en-US"/>
        </w:rPr>
        <w:t xml:space="preserve">the </w:t>
      </w:r>
      <w:r w:rsidR="3D90C729" w:rsidRPr="726E17EF">
        <w:rPr>
          <w:lang w:val="en-US"/>
        </w:rPr>
        <w:t xml:space="preserve">UE </w:t>
      </w:r>
      <w:r w:rsidR="5BBCF74E" w:rsidRPr="726E17EF">
        <w:rPr>
          <w:lang w:val="en-US"/>
        </w:rPr>
        <w:t xml:space="preserve">power consumption </w:t>
      </w:r>
      <w:r w:rsidR="3D90C729" w:rsidRPr="726E17EF">
        <w:rPr>
          <w:lang w:val="en-US"/>
        </w:rPr>
        <w:t xml:space="preserve">to monitor LO#X is not a problem as well because </w:t>
      </w:r>
      <w:r w:rsidR="1B2652E2" w:rsidRPr="726E17EF">
        <w:rPr>
          <w:lang w:val="en-US"/>
        </w:rPr>
        <w:t>this procedure is performed by LP-WUR.</w:t>
      </w:r>
      <w:r w:rsidR="3D90C729" w:rsidRPr="726E17EF">
        <w:rPr>
          <w:lang w:val="en-US"/>
        </w:rPr>
        <w:t xml:space="preserve"> </w:t>
      </w:r>
      <w:r w:rsidR="4E874AE7" w:rsidRPr="726E17EF">
        <w:rPr>
          <w:lang w:val="en-US"/>
        </w:rPr>
        <w:t xml:space="preserve"> </w:t>
      </w:r>
    </w:p>
    <w:p w14:paraId="702B9A1F" w14:textId="2154E1E3" w:rsidR="00F15198" w:rsidRDefault="00D8342A" w:rsidP="007C257B">
      <w:pPr>
        <w:rPr>
          <w:b/>
          <w:bCs/>
          <w:lang w:val="en-US"/>
        </w:rPr>
      </w:pPr>
      <w:r w:rsidRPr="40F7FD3D">
        <w:rPr>
          <w:b/>
          <w:bCs/>
          <w:lang w:val="en-US"/>
        </w:rPr>
        <w:t>Proposal</w:t>
      </w:r>
      <w:r w:rsidR="00C045D3">
        <w:rPr>
          <w:rFonts w:hint="eastAsia"/>
          <w:b/>
          <w:bCs/>
          <w:lang w:val="en-US"/>
        </w:rPr>
        <w:t>2</w:t>
      </w:r>
      <w:r w:rsidRPr="40F7FD3D">
        <w:rPr>
          <w:b/>
          <w:bCs/>
          <w:lang w:val="en-US"/>
        </w:rPr>
        <w:t>:</w:t>
      </w:r>
      <w:r w:rsidR="0062236E" w:rsidRPr="40F7FD3D">
        <w:rPr>
          <w:b/>
          <w:bCs/>
          <w:lang w:val="en-US"/>
        </w:rPr>
        <w:t xml:space="preserve"> </w:t>
      </w:r>
      <w:r w:rsidR="002320CC" w:rsidRPr="40F7FD3D">
        <w:rPr>
          <w:b/>
          <w:bCs/>
          <w:lang w:val="en-US"/>
        </w:rPr>
        <w:t>A</w:t>
      </w:r>
      <w:r w:rsidR="00A462F2" w:rsidRPr="40F7FD3D">
        <w:rPr>
          <w:b/>
          <w:bCs/>
          <w:lang w:val="en-US"/>
        </w:rPr>
        <w:t xml:space="preserve"> special</w:t>
      </w:r>
      <w:r w:rsidR="002320CC" w:rsidRPr="40F7FD3D">
        <w:rPr>
          <w:b/>
          <w:bCs/>
          <w:lang w:val="en-US"/>
        </w:rPr>
        <w:t xml:space="preserve"> LO that is not associated with </w:t>
      </w:r>
      <w:r w:rsidR="00895E35" w:rsidRPr="40F7FD3D">
        <w:rPr>
          <w:b/>
          <w:bCs/>
          <w:lang w:val="en-US"/>
        </w:rPr>
        <w:t>(</w:t>
      </w:r>
      <w:r w:rsidR="002320CC" w:rsidRPr="40F7FD3D">
        <w:rPr>
          <w:b/>
          <w:bCs/>
          <w:lang w:val="en-US"/>
        </w:rPr>
        <w:t>a</w:t>
      </w:r>
      <w:r w:rsidR="00895E35" w:rsidRPr="40F7FD3D">
        <w:rPr>
          <w:b/>
          <w:bCs/>
          <w:lang w:val="en-US"/>
        </w:rPr>
        <w:t>)</w:t>
      </w:r>
      <w:r w:rsidR="002320CC" w:rsidRPr="40F7FD3D">
        <w:rPr>
          <w:b/>
          <w:bCs/>
          <w:lang w:val="en-US"/>
        </w:rPr>
        <w:t xml:space="preserve"> PO</w:t>
      </w:r>
      <w:r w:rsidR="00895E35" w:rsidRPr="40F7FD3D">
        <w:rPr>
          <w:b/>
          <w:bCs/>
          <w:lang w:val="en-US"/>
        </w:rPr>
        <w:t xml:space="preserve">(s) should be introduced </w:t>
      </w:r>
      <w:r w:rsidR="004A4417" w:rsidRPr="40F7FD3D">
        <w:rPr>
          <w:b/>
          <w:bCs/>
          <w:lang w:val="en-US"/>
        </w:rPr>
        <w:t>in addition to</w:t>
      </w:r>
      <w:r w:rsidR="00895E35" w:rsidRPr="40F7FD3D">
        <w:rPr>
          <w:b/>
          <w:bCs/>
          <w:lang w:val="en-US"/>
        </w:rPr>
        <w:t xml:space="preserve"> LO</w:t>
      </w:r>
      <w:r w:rsidR="004A4417" w:rsidRPr="40F7FD3D">
        <w:rPr>
          <w:b/>
          <w:bCs/>
          <w:lang w:val="en-US"/>
        </w:rPr>
        <w:t>s</w:t>
      </w:r>
      <w:r w:rsidR="00895E35" w:rsidRPr="40F7FD3D">
        <w:rPr>
          <w:b/>
          <w:bCs/>
          <w:lang w:val="en-US"/>
        </w:rPr>
        <w:t xml:space="preserve"> associated with PO</w:t>
      </w:r>
      <w:r w:rsidR="004668C4" w:rsidRPr="40F7FD3D">
        <w:rPr>
          <w:b/>
          <w:bCs/>
          <w:lang w:val="en-US"/>
        </w:rPr>
        <w:t>s</w:t>
      </w:r>
      <w:r w:rsidR="009A3DAD" w:rsidRPr="40F7FD3D">
        <w:rPr>
          <w:b/>
          <w:bCs/>
          <w:lang w:val="en-US"/>
        </w:rPr>
        <w:t xml:space="preserve"> </w:t>
      </w:r>
      <w:r w:rsidR="007F53F2" w:rsidRPr="40F7FD3D">
        <w:rPr>
          <w:b/>
          <w:bCs/>
          <w:lang w:val="en-US"/>
        </w:rPr>
        <w:t>(i.e</w:t>
      </w:r>
      <w:r w:rsidR="396236F1" w:rsidRPr="40F7FD3D">
        <w:rPr>
          <w:b/>
          <w:bCs/>
          <w:lang w:val="en-US"/>
        </w:rPr>
        <w:t>.</w:t>
      </w:r>
      <w:r w:rsidR="007F53F2" w:rsidRPr="40F7FD3D">
        <w:rPr>
          <w:b/>
          <w:bCs/>
          <w:lang w:val="en-US"/>
        </w:rPr>
        <w:t xml:space="preserve"> option 1,2 or 3) </w:t>
      </w:r>
      <w:r w:rsidR="009A3DAD" w:rsidRPr="40F7FD3D">
        <w:rPr>
          <w:b/>
          <w:bCs/>
          <w:lang w:val="en-US"/>
        </w:rPr>
        <w:t>to efficiently wake up all UEs for SI change/ETWS/CMAS</w:t>
      </w:r>
    </w:p>
    <w:p w14:paraId="6F3B10A2" w14:textId="5D6E20A7" w:rsidR="006B11D5" w:rsidRDefault="00F458B0" w:rsidP="00755146">
      <w:pPr>
        <w:jc w:val="center"/>
        <w:rPr>
          <w:b/>
          <w:lang w:val="en-US"/>
        </w:rPr>
      </w:pPr>
      <w:r w:rsidRPr="00F458B0">
        <w:rPr>
          <w:noProof/>
        </w:rPr>
        <w:drawing>
          <wp:inline distT="0" distB="0" distL="0" distR="0" wp14:anchorId="088053DF" wp14:editId="566B81DB">
            <wp:extent cx="6327140" cy="22148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7140" cy="2214880"/>
                    </a:xfrm>
                    <a:prstGeom prst="rect">
                      <a:avLst/>
                    </a:prstGeom>
                    <a:noFill/>
                    <a:ln>
                      <a:noFill/>
                    </a:ln>
                  </pic:spPr>
                </pic:pic>
              </a:graphicData>
            </a:graphic>
          </wp:inline>
        </w:drawing>
      </w:r>
    </w:p>
    <w:p w14:paraId="1FBD9BC7" w14:textId="3E28F7A2" w:rsidR="00B71B95" w:rsidRPr="00C12AEF" w:rsidRDefault="00F458B0" w:rsidP="00C12AEF">
      <w:pPr>
        <w:jc w:val="center"/>
        <w:rPr>
          <w:b/>
          <w:bCs/>
          <w:lang w:val="x-none"/>
        </w:rPr>
      </w:pPr>
      <w:r>
        <w:rPr>
          <w:rFonts w:hint="eastAsia"/>
          <w:b/>
          <w:bCs/>
          <w:lang w:val="x-none"/>
        </w:rPr>
        <w:t>F</w:t>
      </w:r>
      <w:r>
        <w:rPr>
          <w:b/>
          <w:bCs/>
          <w:lang w:val="x-none"/>
        </w:rPr>
        <w:t>igure</w:t>
      </w:r>
      <w:r w:rsidR="007B24A9">
        <w:rPr>
          <w:rFonts w:hint="eastAsia"/>
          <w:b/>
          <w:bCs/>
          <w:lang w:val="x-none"/>
        </w:rPr>
        <w:t>2</w:t>
      </w:r>
      <w:r>
        <w:rPr>
          <w:b/>
          <w:bCs/>
          <w:lang w:val="x-none"/>
        </w:rPr>
        <w:t xml:space="preserve">: </w:t>
      </w:r>
      <w:r w:rsidR="00BE0AAF">
        <w:rPr>
          <w:b/>
          <w:bCs/>
          <w:lang w:val="x-none"/>
        </w:rPr>
        <w:t>Details of independent LO</w:t>
      </w:r>
    </w:p>
    <w:p w14:paraId="6582BCED" w14:textId="2DCF403F" w:rsidR="00264ABB" w:rsidRPr="002E72B6" w:rsidRDefault="002E72B6" w:rsidP="00405F2E">
      <w:pPr>
        <w:pStyle w:val="10"/>
        <w:spacing w:after="180"/>
      </w:pPr>
      <w:r>
        <w:lastRenderedPageBreak/>
        <w:t>Co</w:t>
      </w:r>
      <w:r w:rsidR="00720FA5">
        <w:t>nclusion</w:t>
      </w:r>
    </w:p>
    <w:p w14:paraId="6396CA27" w14:textId="74D7E91D" w:rsidR="00264ABB" w:rsidRDefault="00264ABB" w:rsidP="00264ABB">
      <w:pPr>
        <w:spacing w:before="72"/>
        <w:rPr>
          <w:szCs w:val="24"/>
          <w:lang w:eastAsia="en-US"/>
        </w:rPr>
      </w:pPr>
      <w:r w:rsidRPr="3D141E2C">
        <w:rPr>
          <w:lang w:eastAsia="en-US"/>
        </w:rPr>
        <w:t>In this contribution, we provide</w:t>
      </w:r>
      <w:r>
        <w:rPr>
          <w:rFonts w:hint="eastAsia"/>
        </w:rPr>
        <w:t>d</w:t>
      </w:r>
      <w:r w:rsidRPr="3D141E2C">
        <w:rPr>
          <w:lang w:eastAsia="en-US"/>
        </w:rPr>
        <w:t xml:space="preserve"> our views on </w:t>
      </w:r>
      <w:r w:rsidR="00790B05" w:rsidRPr="3D141E2C">
        <w:rPr>
          <w:lang w:eastAsia="en-US"/>
        </w:rPr>
        <w:t xml:space="preserve">LP-WUS </w:t>
      </w:r>
      <w:r w:rsidR="003037A1" w:rsidRPr="3D141E2C">
        <w:rPr>
          <w:lang w:eastAsia="en-US"/>
        </w:rPr>
        <w:t>operation in IDLE/INACTIVE mode</w:t>
      </w:r>
      <w:r w:rsidRPr="3D141E2C">
        <w:rPr>
          <w:lang w:eastAsia="en-US"/>
        </w:rPr>
        <w:t xml:space="preserve">, and our observations and proposals are summarized as follows: </w:t>
      </w:r>
    </w:p>
    <w:p w14:paraId="6ECE402B" w14:textId="77777777" w:rsidR="00C045D3" w:rsidRDefault="00C045D3" w:rsidP="00C045D3">
      <w:pPr>
        <w:rPr>
          <w:b/>
        </w:rPr>
      </w:pPr>
      <w:r>
        <w:rPr>
          <w:rFonts w:hint="eastAsia"/>
          <w:b/>
        </w:rPr>
        <w:t>Observation</w:t>
      </w:r>
      <w:r w:rsidRPr="003212FA">
        <w:rPr>
          <w:b/>
        </w:rPr>
        <w:t xml:space="preserve">: </w:t>
      </w:r>
      <w:r>
        <w:rPr>
          <w:rFonts w:hint="eastAsia"/>
          <w:b/>
        </w:rPr>
        <w:t xml:space="preserve">If multiple offsets are supported, </w:t>
      </w:r>
      <w:r w:rsidRPr="004A295A">
        <w:rPr>
          <w:b/>
        </w:rPr>
        <w:t xml:space="preserve">gNB </w:t>
      </w:r>
      <w:r>
        <w:rPr>
          <w:rFonts w:hint="eastAsia"/>
          <w:b/>
        </w:rPr>
        <w:t>should</w:t>
      </w:r>
      <w:r w:rsidRPr="004A295A">
        <w:rPr>
          <w:b/>
        </w:rPr>
        <w:t xml:space="preserve"> be aware of the offset value determined by the UE.</w:t>
      </w:r>
    </w:p>
    <w:p w14:paraId="6F85F020" w14:textId="77777777" w:rsidR="00C045D3" w:rsidRPr="007D35C7" w:rsidRDefault="00C045D3" w:rsidP="00C045D3">
      <w:pPr>
        <w:rPr>
          <w:b/>
          <w:bCs/>
        </w:rPr>
      </w:pPr>
      <w:r w:rsidRPr="726E17EF">
        <w:rPr>
          <w:b/>
          <w:bCs/>
        </w:rPr>
        <w:t>Observation: The offset value determined by the UE can be uniquely decided based on the value in the UE capability report regarding the wake-up delay.</w:t>
      </w:r>
    </w:p>
    <w:p w14:paraId="5CB9602A" w14:textId="13A44E19" w:rsidR="00C045D3" w:rsidRDefault="00C045D3" w:rsidP="00C045D3">
      <w:pPr>
        <w:rPr>
          <w:b/>
        </w:rPr>
      </w:pPr>
      <w:r w:rsidRPr="003212FA">
        <w:rPr>
          <w:b/>
        </w:rPr>
        <w:t>Proposal</w:t>
      </w:r>
      <w:proofErr w:type="gramStart"/>
      <w:r>
        <w:rPr>
          <w:rFonts w:hint="eastAsia"/>
          <w:b/>
        </w:rPr>
        <w:t>1</w:t>
      </w:r>
      <w:r w:rsidRPr="003212FA">
        <w:rPr>
          <w:b/>
        </w:rPr>
        <w:t xml:space="preserve"> :</w:t>
      </w:r>
      <w:proofErr w:type="gramEnd"/>
      <w:r w:rsidRPr="003212FA">
        <w:rPr>
          <w:b/>
        </w:rPr>
        <w:t xml:space="preserve"> </w:t>
      </w:r>
      <w:r w:rsidRPr="00E24C6D">
        <w:rPr>
          <w:b/>
        </w:rPr>
        <w:t>If a UE receives a wake-up indication in a LP-WUS, it monitors the PO associated with the offset</w:t>
      </w:r>
      <w:r>
        <w:rPr>
          <w:rFonts w:hint="eastAsia"/>
          <w:b/>
        </w:rPr>
        <w:t xml:space="preserve"> (i.e. Alt 1).</w:t>
      </w:r>
    </w:p>
    <w:p w14:paraId="20206733" w14:textId="77777777" w:rsidR="00C045D3" w:rsidRDefault="00C045D3" w:rsidP="00C045D3">
      <w:pPr>
        <w:rPr>
          <w:b/>
          <w:bCs/>
          <w:lang w:val="en-US"/>
        </w:rPr>
      </w:pPr>
      <w:r w:rsidRPr="40F7FD3D">
        <w:rPr>
          <w:b/>
          <w:bCs/>
          <w:lang w:val="en-US"/>
        </w:rPr>
        <w:t>Proposal</w:t>
      </w:r>
      <w:r>
        <w:rPr>
          <w:rFonts w:hint="eastAsia"/>
          <w:b/>
          <w:bCs/>
          <w:lang w:val="en-US"/>
        </w:rPr>
        <w:t>2</w:t>
      </w:r>
      <w:r w:rsidRPr="40F7FD3D">
        <w:rPr>
          <w:b/>
          <w:bCs/>
          <w:lang w:val="en-US"/>
        </w:rPr>
        <w:t>: A special LO that is not associated with (a) PO(s) should be introduced in addition to LOs associated with POs (i.e. option 1,2 or 3) to efficiently wake up all UEs for SI change/ETWS/CMAS</w:t>
      </w:r>
    </w:p>
    <w:p w14:paraId="64DE5C74" w14:textId="1EF6BEE2" w:rsidR="00264ABB" w:rsidRPr="0037142F" w:rsidRDefault="00264ABB" w:rsidP="00264ABB">
      <w:pPr>
        <w:spacing w:before="72"/>
        <w:rPr>
          <w:rFonts w:eastAsia="SimSun"/>
          <w:b/>
          <w:bCs/>
          <w:sz w:val="28"/>
          <w:szCs w:val="28"/>
          <w:lang w:val="en-US" w:eastAsia="en-US"/>
        </w:rPr>
      </w:pPr>
      <w:r w:rsidRPr="0037142F">
        <w:rPr>
          <w:rFonts w:eastAsia="SimSun"/>
          <w:b/>
          <w:bCs/>
          <w:sz w:val="28"/>
          <w:szCs w:val="28"/>
          <w:lang w:eastAsia="en-US"/>
        </w:rPr>
        <w:t>References</w:t>
      </w:r>
    </w:p>
    <w:p w14:paraId="6F660611" w14:textId="2DFF7C9F" w:rsidR="008964C8" w:rsidRPr="00B47FAE" w:rsidRDefault="008964C8" w:rsidP="00C16A4C">
      <w:pPr>
        <w:pStyle w:val="References"/>
        <w:numPr>
          <w:ilvl w:val="0"/>
          <w:numId w:val="7"/>
        </w:numPr>
        <w:spacing w:before="108"/>
        <w:ind w:left="426" w:hanging="66"/>
        <w:rPr>
          <w:lang w:val="x-none"/>
        </w:rPr>
      </w:pPr>
      <w:r>
        <w:rPr>
          <w:rFonts w:eastAsiaTheme="minorEastAsia" w:hint="eastAsia"/>
          <w:lang w:val="x-none" w:eastAsia="ja-JP"/>
        </w:rPr>
        <w:t>Chair notes RAN1#</w:t>
      </w:r>
      <w:r w:rsidR="00C91E84">
        <w:rPr>
          <w:rFonts w:eastAsiaTheme="minorEastAsia" w:hint="eastAsia"/>
          <w:lang w:val="x-none" w:eastAsia="ja-JP"/>
        </w:rPr>
        <w:t>11</w:t>
      </w:r>
      <w:r w:rsidR="00B47FAE">
        <w:rPr>
          <w:rFonts w:eastAsiaTheme="minorEastAsia" w:hint="eastAsia"/>
          <w:lang w:val="x-none" w:eastAsia="ja-JP"/>
        </w:rPr>
        <w:t>7</w:t>
      </w:r>
      <w:r w:rsidR="00C91E84">
        <w:rPr>
          <w:rFonts w:eastAsiaTheme="minorEastAsia" w:hint="eastAsia"/>
          <w:lang w:val="x-none" w:eastAsia="ja-JP"/>
        </w:rPr>
        <w:t xml:space="preserve"> eom1</w:t>
      </w:r>
    </w:p>
    <w:p w14:paraId="26215EF6" w14:textId="532276B5" w:rsidR="00B47FAE" w:rsidRDefault="00B47FAE" w:rsidP="00C16A4C">
      <w:pPr>
        <w:pStyle w:val="References"/>
        <w:numPr>
          <w:ilvl w:val="0"/>
          <w:numId w:val="7"/>
        </w:numPr>
        <w:spacing w:before="108"/>
        <w:ind w:left="426" w:hanging="66"/>
        <w:rPr>
          <w:lang w:val="x-none"/>
        </w:rPr>
      </w:pPr>
      <w:r>
        <w:rPr>
          <w:rFonts w:eastAsiaTheme="minorEastAsia" w:hint="eastAsia"/>
          <w:lang w:val="x-none" w:eastAsia="ja-JP"/>
        </w:rPr>
        <w:t>Chair notes RAN1#118 eom</w:t>
      </w:r>
      <w:r w:rsidR="005C207B">
        <w:rPr>
          <w:rFonts w:eastAsiaTheme="minorEastAsia" w:hint="eastAsia"/>
          <w:lang w:val="x-none" w:eastAsia="ja-JP"/>
        </w:rPr>
        <w:t>4</w:t>
      </w:r>
    </w:p>
    <w:p w14:paraId="49DB63C5" w14:textId="5466EB08" w:rsidR="003B3784" w:rsidRPr="002D0DF8" w:rsidRDefault="006217CB" w:rsidP="002D0DF8">
      <w:pPr>
        <w:pStyle w:val="References"/>
        <w:numPr>
          <w:ilvl w:val="0"/>
          <w:numId w:val="7"/>
        </w:numPr>
        <w:spacing w:before="108"/>
        <w:ind w:left="426" w:hanging="66"/>
        <w:rPr>
          <w:lang w:val="x-none"/>
        </w:rPr>
      </w:pPr>
      <w:r w:rsidRPr="006217CB">
        <w:rPr>
          <w:lang w:val="x-none"/>
        </w:rPr>
        <w:t>R2-2406202</w:t>
      </w:r>
      <w:r w:rsidR="00023AC2">
        <w:rPr>
          <w:lang w:val="x-none"/>
        </w:rPr>
        <w:tab/>
      </w:r>
      <w:r w:rsidR="002D0DF8" w:rsidRPr="002D0DF8">
        <w:rPr>
          <w:lang w:val="x-none"/>
        </w:rPr>
        <w:t>RAN2#126 Meeting Report</w:t>
      </w:r>
    </w:p>
    <w:sectPr w:rsidR="003B3784" w:rsidRPr="002D0DF8">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7F298" w14:textId="77777777" w:rsidR="00802870" w:rsidRDefault="00802870" w:rsidP="005E4B6E">
      <w:pPr>
        <w:spacing w:before="120" w:after="120"/>
      </w:pPr>
      <w:r>
        <w:separator/>
      </w:r>
    </w:p>
    <w:p w14:paraId="0D228A03" w14:textId="77777777" w:rsidR="00802870" w:rsidRDefault="00802870"/>
  </w:endnote>
  <w:endnote w:type="continuationSeparator" w:id="0">
    <w:p w14:paraId="29F5042F" w14:textId="77777777" w:rsidR="00802870" w:rsidRDefault="00802870" w:rsidP="005E4B6E">
      <w:pPr>
        <w:spacing w:before="120" w:after="120"/>
      </w:pPr>
      <w:r>
        <w:continuationSeparator/>
      </w:r>
    </w:p>
    <w:p w14:paraId="37AE480E" w14:textId="77777777" w:rsidR="00802870" w:rsidRDefault="00802870"/>
  </w:endnote>
  <w:endnote w:type="continuationNotice" w:id="1">
    <w:p w14:paraId="43C94963" w14:textId="77777777" w:rsidR="00802870" w:rsidRDefault="00802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d"/>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E7570" w14:textId="77777777" w:rsidR="00802870" w:rsidRDefault="00802870" w:rsidP="005E4B6E">
      <w:pPr>
        <w:spacing w:before="120" w:after="120"/>
      </w:pPr>
      <w:r>
        <w:separator/>
      </w:r>
    </w:p>
    <w:p w14:paraId="723C0FBE" w14:textId="77777777" w:rsidR="00802870" w:rsidRDefault="00802870"/>
  </w:footnote>
  <w:footnote w:type="continuationSeparator" w:id="0">
    <w:p w14:paraId="5962E9E2" w14:textId="77777777" w:rsidR="00802870" w:rsidRDefault="00802870" w:rsidP="005E4B6E">
      <w:pPr>
        <w:spacing w:before="120" w:after="120"/>
      </w:pPr>
      <w:r>
        <w:continuationSeparator/>
      </w:r>
    </w:p>
    <w:p w14:paraId="42B36F73" w14:textId="77777777" w:rsidR="00802870" w:rsidRDefault="00802870"/>
  </w:footnote>
  <w:footnote w:type="continuationNotice" w:id="1">
    <w:p w14:paraId="13059E18" w14:textId="77777777" w:rsidR="00802870" w:rsidRDefault="008028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09C0F63"/>
    <w:multiLevelType w:val="hybridMultilevel"/>
    <w:tmpl w:val="7602BAC6"/>
    <w:lvl w:ilvl="0" w:tplc="80C0AC90">
      <w:start w:val="1"/>
      <w:numFmt w:val="bullet"/>
      <w:lvlText w:val="-"/>
      <w:lvlJc w:val="left"/>
      <w:pPr>
        <w:ind w:left="440" w:hanging="440"/>
      </w:pPr>
      <w:rPr>
        <w:rFonts w:ascii="游ゴシック Medium" w:eastAsia="游ゴシック Medium" w:hAnsi="游ゴシック Medium"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073F30"/>
    <w:multiLevelType w:val="hybridMultilevel"/>
    <w:tmpl w:val="E2A8C698"/>
    <w:lvl w:ilvl="0" w:tplc="80C0AC90">
      <w:start w:val="1"/>
      <w:numFmt w:val="bullet"/>
      <w:lvlText w:val="-"/>
      <w:lvlJc w:val="left"/>
      <w:pPr>
        <w:ind w:left="360" w:hanging="480"/>
      </w:pPr>
      <w:rPr>
        <w:rFonts w:ascii="游ゴシック Medium" w:eastAsia="游ゴシック Medium" w:hAnsi="游ゴシック Medium" w:hint="eastAsia"/>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4" w15:restartNumberingAfterBreak="0">
    <w:nsid w:val="05996CD1"/>
    <w:multiLevelType w:val="hybridMultilevel"/>
    <w:tmpl w:val="B4B87BCE"/>
    <w:lvl w:ilvl="0" w:tplc="B180241A">
      <w:start w:val="4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0A3FCE"/>
    <w:multiLevelType w:val="hybridMultilevel"/>
    <w:tmpl w:val="1CDA3F6A"/>
    <w:lvl w:ilvl="0" w:tplc="B180241A">
      <w:start w:val="45"/>
      <w:numFmt w:val="bullet"/>
      <w:lvlText w:val="-"/>
      <w:lvlJc w:val="left"/>
      <w:pPr>
        <w:ind w:left="1280" w:hanging="440"/>
      </w:pPr>
      <w:rPr>
        <w:rFonts w:ascii="Times New Roman" w:eastAsia="ＭＳ ゴシック" w:hAnsi="Times New Roman" w:cs="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F5781"/>
    <w:multiLevelType w:val="hybridMultilevel"/>
    <w:tmpl w:val="9E549E8A"/>
    <w:lvl w:ilvl="0" w:tplc="9C8E88C8">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15:restartNumberingAfterBreak="0">
    <w:nsid w:val="1F443D28"/>
    <w:multiLevelType w:val="hybridMultilevel"/>
    <w:tmpl w:val="0A78EEBC"/>
    <w:lvl w:ilvl="0" w:tplc="80C0AC90">
      <w:start w:val="1"/>
      <w:numFmt w:val="bullet"/>
      <w:lvlText w:val="-"/>
      <w:lvlJc w:val="left"/>
      <w:pPr>
        <w:ind w:left="440" w:hanging="440"/>
      </w:pPr>
      <w:rPr>
        <w:rFonts w:ascii="游ゴシック Medium" w:eastAsia="游ゴシック Medium" w:hAnsi="游ゴシック Medium"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7A7EF9"/>
    <w:multiLevelType w:val="hybridMultilevel"/>
    <w:tmpl w:val="DB063880"/>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F3103"/>
    <w:multiLevelType w:val="hybridMultilevel"/>
    <w:tmpl w:val="69C0501E"/>
    <w:lvl w:ilvl="0" w:tplc="B180241A">
      <w:start w:val="4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FB160E5"/>
    <w:multiLevelType w:val="hybridMultilevel"/>
    <w:tmpl w:val="0A666FD6"/>
    <w:lvl w:ilvl="0" w:tplc="80C0AC90">
      <w:start w:val="1"/>
      <w:numFmt w:val="bullet"/>
      <w:lvlText w:val="-"/>
      <w:lvlJc w:val="left"/>
      <w:pPr>
        <w:ind w:left="440" w:hanging="440"/>
      </w:pPr>
      <w:rPr>
        <w:rFonts w:ascii="游ゴシック Medium" w:eastAsia="游ゴシック Medium" w:hAnsi="游ゴシック Medium"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1414591"/>
    <w:multiLevelType w:val="hybridMultilevel"/>
    <w:tmpl w:val="F4D8C1C2"/>
    <w:lvl w:ilvl="0" w:tplc="C032E398">
      <w:start w:val="4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3B3187E"/>
    <w:multiLevelType w:val="hybridMultilevel"/>
    <w:tmpl w:val="9F54F8D0"/>
    <w:lvl w:ilvl="0" w:tplc="80C0AC90">
      <w:start w:val="1"/>
      <w:numFmt w:val="bullet"/>
      <w:lvlText w:val="-"/>
      <w:lvlJc w:val="left"/>
      <w:pPr>
        <w:ind w:left="360" w:hanging="480"/>
      </w:pPr>
      <w:rPr>
        <w:rFonts w:ascii="游ゴシック Medium" w:eastAsia="游ゴシック Medium" w:hAnsi="游ゴシック Medium" w:hint="eastAsia"/>
      </w:rPr>
    </w:lvl>
    <w:lvl w:ilvl="1" w:tplc="FFFFFFFF" w:tentative="1">
      <w:start w:val="1"/>
      <w:numFmt w:val="bullet"/>
      <w:lvlText w:val=""/>
      <w:lvlJc w:val="left"/>
      <w:pPr>
        <w:ind w:left="0" w:hanging="480"/>
      </w:pPr>
      <w:rPr>
        <w:rFonts w:ascii="Wingdings" w:hAnsi="Wingdings" w:hint="default"/>
      </w:rPr>
    </w:lvl>
    <w:lvl w:ilvl="2" w:tplc="FFFFFFFF" w:tentative="1">
      <w:start w:val="1"/>
      <w:numFmt w:val="bullet"/>
      <w:lvlText w:val=""/>
      <w:lvlJc w:val="left"/>
      <w:pPr>
        <w:ind w:left="480" w:hanging="480"/>
      </w:pPr>
      <w:rPr>
        <w:rFonts w:ascii="Wingdings" w:hAnsi="Wingdings" w:hint="default"/>
      </w:rPr>
    </w:lvl>
    <w:lvl w:ilvl="3" w:tplc="FFFFFFFF" w:tentative="1">
      <w:start w:val="1"/>
      <w:numFmt w:val="bullet"/>
      <w:lvlText w:val=""/>
      <w:lvlJc w:val="left"/>
      <w:pPr>
        <w:ind w:left="960" w:hanging="480"/>
      </w:pPr>
      <w:rPr>
        <w:rFonts w:ascii="Wingdings" w:hAnsi="Wingdings" w:hint="default"/>
      </w:rPr>
    </w:lvl>
    <w:lvl w:ilvl="4" w:tplc="FFFFFFFF" w:tentative="1">
      <w:start w:val="1"/>
      <w:numFmt w:val="bullet"/>
      <w:lvlText w:val=""/>
      <w:lvlJc w:val="left"/>
      <w:pPr>
        <w:ind w:left="1440" w:hanging="480"/>
      </w:pPr>
      <w:rPr>
        <w:rFonts w:ascii="Wingdings" w:hAnsi="Wingdings" w:hint="default"/>
      </w:rPr>
    </w:lvl>
    <w:lvl w:ilvl="5" w:tplc="FFFFFFFF" w:tentative="1">
      <w:start w:val="1"/>
      <w:numFmt w:val="bullet"/>
      <w:lvlText w:val=""/>
      <w:lvlJc w:val="left"/>
      <w:pPr>
        <w:ind w:left="1920" w:hanging="480"/>
      </w:pPr>
      <w:rPr>
        <w:rFonts w:ascii="Wingdings" w:hAnsi="Wingdings" w:hint="default"/>
      </w:rPr>
    </w:lvl>
    <w:lvl w:ilvl="6" w:tplc="FFFFFFFF" w:tentative="1">
      <w:start w:val="1"/>
      <w:numFmt w:val="bullet"/>
      <w:lvlText w:val=""/>
      <w:lvlJc w:val="left"/>
      <w:pPr>
        <w:ind w:left="2400" w:hanging="480"/>
      </w:pPr>
      <w:rPr>
        <w:rFonts w:ascii="Wingdings" w:hAnsi="Wingdings" w:hint="default"/>
      </w:rPr>
    </w:lvl>
    <w:lvl w:ilvl="7" w:tplc="FFFFFFFF" w:tentative="1">
      <w:start w:val="1"/>
      <w:numFmt w:val="bullet"/>
      <w:lvlText w:val=""/>
      <w:lvlJc w:val="left"/>
      <w:pPr>
        <w:ind w:left="2880" w:hanging="480"/>
      </w:pPr>
      <w:rPr>
        <w:rFonts w:ascii="Wingdings" w:hAnsi="Wingdings" w:hint="default"/>
      </w:rPr>
    </w:lvl>
    <w:lvl w:ilvl="8" w:tplc="FFFFFFFF" w:tentative="1">
      <w:start w:val="1"/>
      <w:numFmt w:val="bullet"/>
      <w:lvlText w:val=""/>
      <w:lvlJc w:val="left"/>
      <w:pPr>
        <w:ind w:left="3360" w:hanging="480"/>
      </w:pPr>
      <w:rPr>
        <w:rFonts w:ascii="Wingdings" w:hAnsi="Wingdings" w:hint="default"/>
      </w:rPr>
    </w:lvl>
  </w:abstractNum>
  <w:abstractNum w:abstractNumId="22"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3BD818C0"/>
    <w:multiLevelType w:val="hybridMultilevel"/>
    <w:tmpl w:val="53D81036"/>
    <w:lvl w:ilvl="0" w:tplc="08090001">
      <w:start w:val="1"/>
      <w:numFmt w:val="bullet"/>
      <w:lvlText w:val=""/>
      <w:lvlJc w:val="left"/>
      <w:pPr>
        <w:ind w:left="560" w:hanging="440"/>
      </w:pPr>
      <w:rPr>
        <w:rFonts w:ascii="Symbol" w:hAnsi="Symbol"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4" w15:restartNumberingAfterBreak="0">
    <w:nsid w:val="3D1B00A1"/>
    <w:multiLevelType w:val="hybridMultilevel"/>
    <w:tmpl w:val="17DA7F10"/>
    <w:lvl w:ilvl="0" w:tplc="80C0AC90">
      <w:start w:val="1"/>
      <w:numFmt w:val="bullet"/>
      <w:lvlText w:val="-"/>
      <w:lvlJc w:val="left"/>
      <w:pPr>
        <w:ind w:left="440" w:hanging="440"/>
      </w:pPr>
      <w:rPr>
        <w:rFonts w:ascii="游ゴシック Medium" w:eastAsia="游ゴシック Medium" w:hAnsi="游ゴシック Medium"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C3D1776"/>
    <w:multiLevelType w:val="hybridMultilevel"/>
    <w:tmpl w:val="AE6259F2"/>
    <w:lvl w:ilvl="0" w:tplc="80C0AC90">
      <w:start w:val="1"/>
      <w:numFmt w:val="bullet"/>
      <w:lvlText w:val="-"/>
      <w:lvlJc w:val="left"/>
      <w:pPr>
        <w:ind w:left="440" w:hanging="440"/>
      </w:pPr>
      <w:rPr>
        <w:rFonts w:ascii="游ゴシック Medium" w:eastAsia="游ゴシック Medium" w:hAnsi="游ゴシック Medium"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E1908"/>
    <w:multiLevelType w:val="hybridMultilevel"/>
    <w:tmpl w:val="490C9DC8"/>
    <w:lvl w:ilvl="0" w:tplc="9C8E88C8">
      <w:start w:val="1"/>
      <w:numFmt w:val="bullet"/>
      <w:lvlText w:val="•"/>
      <w:lvlJc w:val="left"/>
      <w:pPr>
        <w:ind w:left="1280" w:hanging="440"/>
      </w:pPr>
      <w:rPr>
        <w:rFonts w:ascii="Arial" w:hAnsi="Arial" w:hint="default"/>
      </w:rPr>
    </w:lvl>
    <w:lvl w:ilvl="1" w:tplc="DE5025EC">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0B1FA0"/>
    <w:multiLevelType w:val="hybridMultilevel"/>
    <w:tmpl w:val="38F469A8"/>
    <w:lvl w:ilvl="0" w:tplc="2AEE358A">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F9A3C35"/>
    <w:multiLevelType w:val="hybridMultilevel"/>
    <w:tmpl w:val="134A4FAE"/>
    <w:lvl w:ilvl="0" w:tplc="BE2DCC8D">
      <w:start w:val="1"/>
      <w:numFmt w:val="bullet"/>
      <w:lvlText w:val="-"/>
      <w:lvlJc w:val="left"/>
      <w:pPr>
        <w:ind w:left="440" w:hanging="440"/>
      </w:pPr>
      <w:rPr>
        <w:rFonts w:ascii="Microsoft YaHei" w:eastAsia="Microsoft YaHei" w:hAnsi="Microsoft YaHei" w:cs="Microsoft YaHe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157D4"/>
    <w:multiLevelType w:val="multilevel"/>
    <w:tmpl w:val="763E98BA"/>
    <w:lvl w:ilvl="0">
      <w:start w:val="1"/>
      <w:numFmt w:val="decimal"/>
      <w:pStyle w:val="10"/>
      <w:lvlText w:val="%1."/>
      <w:lvlJc w:val="left"/>
      <w:pPr>
        <w:tabs>
          <w:tab w:val="num" w:pos="709"/>
        </w:tabs>
        <w:ind w:left="709" w:hanging="709"/>
      </w:pPr>
      <w:rPr>
        <w:rFonts w:hint="eastAsia"/>
        <w:lang w:val="en-GB"/>
      </w:rPr>
    </w:lvl>
    <w:lvl w:ilvl="1">
      <w:start w:val="1"/>
      <w:numFmt w:val="decimal"/>
      <w:pStyle w:val="20"/>
      <w:lvlText w:val="%1.%2."/>
      <w:lvlJc w:val="left"/>
      <w:pPr>
        <w:tabs>
          <w:tab w:val="num" w:pos="3403"/>
        </w:tabs>
        <w:ind w:left="3403" w:hanging="567"/>
      </w:pPr>
      <w:rPr>
        <w:rFonts w:hint="eastAsia"/>
        <w:lang w:val="en-G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4C46282"/>
    <w:multiLevelType w:val="hybridMultilevel"/>
    <w:tmpl w:val="B3A8B148"/>
    <w:lvl w:ilvl="0" w:tplc="9C8E88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BB36AA"/>
    <w:multiLevelType w:val="hybridMultilevel"/>
    <w:tmpl w:val="5574B3C6"/>
    <w:lvl w:ilvl="0" w:tplc="9C8E88C8">
      <w:start w:val="1"/>
      <w:numFmt w:val="bullet"/>
      <w:lvlText w:val="•"/>
      <w:lvlJc w:val="left"/>
      <w:pPr>
        <w:ind w:left="440" w:hanging="440"/>
      </w:pPr>
      <w:rPr>
        <w:rFonts w:ascii="Arial" w:hAnsi="Arial" w:hint="default"/>
      </w:rPr>
    </w:lvl>
    <w:lvl w:ilvl="1" w:tplc="0BA88724">
      <w:start w:val="1"/>
      <w:numFmt w:val="bullet"/>
      <w:lvlText w:val="○"/>
      <w:lvlJc w:val="left"/>
      <w:pPr>
        <w:ind w:left="880" w:hanging="440"/>
      </w:pPr>
      <w:rPr>
        <w:rFonts w:ascii="Times New Roma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47941068">
    <w:abstractNumId w:val="32"/>
  </w:num>
  <w:num w:numId="2" w16cid:durableId="764348272">
    <w:abstractNumId w:val="7"/>
  </w:num>
  <w:num w:numId="3" w16cid:durableId="1133058127">
    <w:abstractNumId w:val="0"/>
  </w:num>
  <w:num w:numId="4" w16cid:durableId="446848751">
    <w:abstractNumId w:val="3"/>
  </w:num>
  <w:num w:numId="5" w16cid:durableId="1810130916">
    <w:abstractNumId w:val="1"/>
  </w:num>
  <w:num w:numId="6" w16cid:durableId="1654983834">
    <w:abstractNumId w:val="11"/>
  </w:num>
  <w:num w:numId="7" w16cid:durableId="110514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4861739">
    <w:abstractNumId w:val="17"/>
  </w:num>
  <w:num w:numId="9" w16cid:durableId="1123233704">
    <w:abstractNumId w:val="36"/>
  </w:num>
  <w:num w:numId="10" w16cid:durableId="296690868">
    <w:abstractNumId w:val="15"/>
  </w:num>
  <w:num w:numId="11" w16cid:durableId="949513442">
    <w:abstractNumId w:val="33"/>
  </w:num>
  <w:num w:numId="12" w16cid:durableId="2094669179">
    <w:abstractNumId w:val="26"/>
  </w:num>
  <w:num w:numId="13" w16cid:durableId="359168421">
    <w:abstractNumId w:val="16"/>
  </w:num>
  <w:num w:numId="14" w16cid:durableId="1271398905">
    <w:abstractNumId w:val="27"/>
  </w:num>
  <w:num w:numId="15" w16cid:durableId="699087468">
    <w:abstractNumId w:val="10"/>
  </w:num>
  <w:num w:numId="16" w16cid:durableId="1811360888">
    <w:abstractNumId w:val="9"/>
  </w:num>
  <w:num w:numId="17" w16cid:durableId="155809201">
    <w:abstractNumId w:val="20"/>
  </w:num>
  <w:num w:numId="18" w16cid:durableId="629090855">
    <w:abstractNumId w:val="18"/>
  </w:num>
  <w:num w:numId="19" w16cid:durableId="459568816">
    <w:abstractNumId w:val="34"/>
  </w:num>
  <w:num w:numId="20" w16cid:durableId="1995140197">
    <w:abstractNumId w:val="8"/>
  </w:num>
  <w:num w:numId="21" w16cid:durableId="823820147">
    <w:abstractNumId w:val="19"/>
  </w:num>
  <w:num w:numId="22" w16cid:durableId="1540775920">
    <w:abstractNumId w:val="6"/>
  </w:num>
  <w:num w:numId="23" w16cid:durableId="604271747">
    <w:abstractNumId w:val="30"/>
  </w:num>
  <w:num w:numId="24" w16cid:durableId="1760059622">
    <w:abstractNumId w:val="35"/>
  </w:num>
  <w:num w:numId="25" w16cid:durableId="856233259">
    <w:abstractNumId w:val="31"/>
  </w:num>
  <w:num w:numId="26" w16cid:durableId="2119979520">
    <w:abstractNumId w:val="13"/>
  </w:num>
  <w:num w:numId="27" w16cid:durableId="1879855711">
    <w:abstractNumId w:val="23"/>
  </w:num>
  <w:num w:numId="28" w16cid:durableId="964771472">
    <w:abstractNumId w:val="22"/>
  </w:num>
  <w:num w:numId="29" w16cid:durableId="1024748711">
    <w:abstractNumId w:val="29"/>
  </w:num>
  <w:num w:numId="30" w16cid:durableId="1218474213">
    <w:abstractNumId w:val="21"/>
  </w:num>
  <w:num w:numId="31" w16cid:durableId="1195075709">
    <w:abstractNumId w:val="25"/>
  </w:num>
  <w:num w:numId="32" w16cid:durableId="910046365">
    <w:abstractNumId w:val="12"/>
  </w:num>
  <w:num w:numId="33" w16cid:durableId="1535312031">
    <w:abstractNumId w:val="2"/>
  </w:num>
  <w:num w:numId="34" w16cid:durableId="1448542258">
    <w:abstractNumId w:val="24"/>
  </w:num>
  <w:num w:numId="35" w16cid:durableId="564875587">
    <w:abstractNumId w:val="14"/>
  </w:num>
  <w:num w:numId="36" w16cid:durableId="532570950">
    <w:abstractNumId w:val="28"/>
  </w:num>
  <w:num w:numId="37" w16cid:durableId="167645479">
    <w:abstractNumId w:val="28"/>
  </w:num>
  <w:num w:numId="38" w16cid:durableId="1183741402">
    <w:abstractNumId w:val="4"/>
  </w:num>
  <w:num w:numId="39" w16cid:durableId="140760350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61F"/>
    <w:rsid w:val="00000E8B"/>
    <w:rsid w:val="000014D7"/>
    <w:rsid w:val="000015B6"/>
    <w:rsid w:val="00001725"/>
    <w:rsid w:val="0000195C"/>
    <w:rsid w:val="00001AB2"/>
    <w:rsid w:val="00002279"/>
    <w:rsid w:val="000024E2"/>
    <w:rsid w:val="00002A0B"/>
    <w:rsid w:val="000030C0"/>
    <w:rsid w:val="00003676"/>
    <w:rsid w:val="000037F2"/>
    <w:rsid w:val="00003815"/>
    <w:rsid w:val="0000397C"/>
    <w:rsid w:val="000040FA"/>
    <w:rsid w:val="00004107"/>
    <w:rsid w:val="000041D0"/>
    <w:rsid w:val="000045CD"/>
    <w:rsid w:val="0000477E"/>
    <w:rsid w:val="00004943"/>
    <w:rsid w:val="00004A8A"/>
    <w:rsid w:val="00004BD5"/>
    <w:rsid w:val="00004CF0"/>
    <w:rsid w:val="000051DD"/>
    <w:rsid w:val="00005437"/>
    <w:rsid w:val="000054BC"/>
    <w:rsid w:val="0000552D"/>
    <w:rsid w:val="00006080"/>
    <w:rsid w:val="0000679A"/>
    <w:rsid w:val="00006B23"/>
    <w:rsid w:val="00006B7A"/>
    <w:rsid w:val="00006F73"/>
    <w:rsid w:val="00007B5F"/>
    <w:rsid w:val="00007D01"/>
    <w:rsid w:val="00010959"/>
    <w:rsid w:val="0001162F"/>
    <w:rsid w:val="0001184B"/>
    <w:rsid w:val="00011985"/>
    <w:rsid w:val="00011AE7"/>
    <w:rsid w:val="000122A0"/>
    <w:rsid w:val="0001234C"/>
    <w:rsid w:val="000125BA"/>
    <w:rsid w:val="000125DC"/>
    <w:rsid w:val="000127E8"/>
    <w:rsid w:val="00012CB1"/>
    <w:rsid w:val="00013355"/>
    <w:rsid w:val="0001347A"/>
    <w:rsid w:val="0001381C"/>
    <w:rsid w:val="00013A57"/>
    <w:rsid w:val="00013D11"/>
    <w:rsid w:val="00013EC2"/>
    <w:rsid w:val="00013FC9"/>
    <w:rsid w:val="00013FD0"/>
    <w:rsid w:val="00014227"/>
    <w:rsid w:val="000146FA"/>
    <w:rsid w:val="0001505B"/>
    <w:rsid w:val="00015564"/>
    <w:rsid w:val="000159D7"/>
    <w:rsid w:val="00015A53"/>
    <w:rsid w:val="00015D6C"/>
    <w:rsid w:val="000164D8"/>
    <w:rsid w:val="00016A2B"/>
    <w:rsid w:val="0001705A"/>
    <w:rsid w:val="000170B6"/>
    <w:rsid w:val="000175F2"/>
    <w:rsid w:val="0001762D"/>
    <w:rsid w:val="00017732"/>
    <w:rsid w:val="000207E2"/>
    <w:rsid w:val="000209F1"/>
    <w:rsid w:val="00020AD0"/>
    <w:rsid w:val="00020B77"/>
    <w:rsid w:val="00020BE1"/>
    <w:rsid w:val="00020CE4"/>
    <w:rsid w:val="00021002"/>
    <w:rsid w:val="000212D4"/>
    <w:rsid w:val="0002204D"/>
    <w:rsid w:val="00022116"/>
    <w:rsid w:val="00022DD6"/>
    <w:rsid w:val="00022EBA"/>
    <w:rsid w:val="000237E4"/>
    <w:rsid w:val="000238BA"/>
    <w:rsid w:val="00023AC2"/>
    <w:rsid w:val="00023CFA"/>
    <w:rsid w:val="0002415E"/>
    <w:rsid w:val="00025116"/>
    <w:rsid w:val="0002600E"/>
    <w:rsid w:val="000261BC"/>
    <w:rsid w:val="000268D6"/>
    <w:rsid w:val="00026B3F"/>
    <w:rsid w:val="000271EA"/>
    <w:rsid w:val="000271F9"/>
    <w:rsid w:val="000272E0"/>
    <w:rsid w:val="000272F0"/>
    <w:rsid w:val="00027AED"/>
    <w:rsid w:val="00027C87"/>
    <w:rsid w:val="00027EA7"/>
    <w:rsid w:val="00027EC4"/>
    <w:rsid w:val="0003011D"/>
    <w:rsid w:val="000304F1"/>
    <w:rsid w:val="000306CE"/>
    <w:rsid w:val="000306EC"/>
    <w:rsid w:val="00030917"/>
    <w:rsid w:val="00030D13"/>
    <w:rsid w:val="00030DE7"/>
    <w:rsid w:val="000313F7"/>
    <w:rsid w:val="00031A84"/>
    <w:rsid w:val="00031D01"/>
    <w:rsid w:val="00032281"/>
    <w:rsid w:val="00033DFD"/>
    <w:rsid w:val="00034A3B"/>
    <w:rsid w:val="00034D2C"/>
    <w:rsid w:val="00035DE2"/>
    <w:rsid w:val="00035DF7"/>
    <w:rsid w:val="00035E6F"/>
    <w:rsid w:val="00036191"/>
    <w:rsid w:val="000368DF"/>
    <w:rsid w:val="0003768B"/>
    <w:rsid w:val="0003782B"/>
    <w:rsid w:val="0004001E"/>
    <w:rsid w:val="00040741"/>
    <w:rsid w:val="0004096B"/>
    <w:rsid w:val="00040A3A"/>
    <w:rsid w:val="00040A55"/>
    <w:rsid w:val="00040D96"/>
    <w:rsid w:val="00041145"/>
    <w:rsid w:val="000411DC"/>
    <w:rsid w:val="000412EC"/>
    <w:rsid w:val="0004156A"/>
    <w:rsid w:val="000416A7"/>
    <w:rsid w:val="00041782"/>
    <w:rsid w:val="00041AA8"/>
    <w:rsid w:val="00041FA6"/>
    <w:rsid w:val="0004235E"/>
    <w:rsid w:val="00042628"/>
    <w:rsid w:val="00042841"/>
    <w:rsid w:val="00042843"/>
    <w:rsid w:val="00042869"/>
    <w:rsid w:val="00042ABB"/>
    <w:rsid w:val="00042E40"/>
    <w:rsid w:val="00042E63"/>
    <w:rsid w:val="0004345A"/>
    <w:rsid w:val="00043C4E"/>
    <w:rsid w:val="00043E87"/>
    <w:rsid w:val="000441D2"/>
    <w:rsid w:val="000444F2"/>
    <w:rsid w:val="000448D6"/>
    <w:rsid w:val="00044A06"/>
    <w:rsid w:val="00044C00"/>
    <w:rsid w:val="0004507A"/>
    <w:rsid w:val="000450CF"/>
    <w:rsid w:val="000451A9"/>
    <w:rsid w:val="0004576D"/>
    <w:rsid w:val="00045A6A"/>
    <w:rsid w:val="000460D7"/>
    <w:rsid w:val="000462E2"/>
    <w:rsid w:val="00046868"/>
    <w:rsid w:val="00046A44"/>
    <w:rsid w:val="00046C10"/>
    <w:rsid w:val="00046E06"/>
    <w:rsid w:val="00046EFD"/>
    <w:rsid w:val="0004725A"/>
    <w:rsid w:val="000475C3"/>
    <w:rsid w:val="000478EB"/>
    <w:rsid w:val="00047AF0"/>
    <w:rsid w:val="00047B03"/>
    <w:rsid w:val="00050391"/>
    <w:rsid w:val="00050473"/>
    <w:rsid w:val="00050A6B"/>
    <w:rsid w:val="00050C29"/>
    <w:rsid w:val="00050F5B"/>
    <w:rsid w:val="0005168A"/>
    <w:rsid w:val="00051B99"/>
    <w:rsid w:val="00051C2D"/>
    <w:rsid w:val="00052368"/>
    <w:rsid w:val="00052737"/>
    <w:rsid w:val="000527A3"/>
    <w:rsid w:val="000529DE"/>
    <w:rsid w:val="00053117"/>
    <w:rsid w:val="00053331"/>
    <w:rsid w:val="000536EA"/>
    <w:rsid w:val="00053A12"/>
    <w:rsid w:val="00053CE8"/>
    <w:rsid w:val="00053DF6"/>
    <w:rsid w:val="0005450F"/>
    <w:rsid w:val="0005453F"/>
    <w:rsid w:val="000546BF"/>
    <w:rsid w:val="00054872"/>
    <w:rsid w:val="00054A3C"/>
    <w:rsid w:val="00054E50"/>
    <w:rsid w:val="0005523F"/>
    <w:rsid w:val="000552BE"/>
    <w:rsid w:val="00055345"/>
    <w:rsid w:val="000554BB"/>
    <w:rsid w:val="0005556D"/>
    <w:rsid w:val="000558A4"/>
    <w:rsid w:val="00056051"/>
    <w:rsid w:val="00057CF5"/>
    <w:rsid w:val="00057F57"/>
    <w:rsid w:val="0006081D"/>
    <w:rsid w:val="000609AC"/>
    <w:rsid w:val="00060D20"/>
    <w:rsid w:val="00060EAB"/>
    <w:rsid w:val="00060F75"/>
    <w:rsid w:val="000610B4"/>
    <w:rsid w:val="000613B1"/>
    <w:rsid w:val="00061A30"/>
    <w:rsid w:val="00061D28"/>
    <w:rsid w:val="00061D81"/>
    <w:rsid w:val="00061F03"/>
    <w:rsid w:val="000623D2"/>
    <w:rsid w:val="00062565"/>
    <w:rsid w:val="000625F0"/>
    <w:rsid w:val="000628AA"/>
    <w:rsid w:val="00062AAF"/>
    <w:rsid w:val="00062BD5"/>
    <w:rsid w:val="00063579"/>
    <w:rsid w:val="000636C6"/>
    <w:rsid w:val="000638EA"/>
    <w:rsid w:val="00063C3F"/>
    <w:rsid w:val="00063E77"/>
    <w:rsid w:val="000642B1"/>
    <w:rsid w:val="00064F9A"/>
    <w:rsid w:val="000650A3"/>
    <w:rsid w:val="0006516E"/>
    <w:rsid w:val="0006541F"/>
    <w:rsid w:val="000659B1"/>
    <w:rsid w:val="00065C49"/>
    <w:rsid w:val="00065DD3"/>
    <w:rsid w:val="000664A0"/>
    <w:rsid w:val="00066C07"/>
    <w:rsid w:val="00067C45"/>
    <w:rsid w:val="00067CAB"/>
    <w:rsid w:val="00067E7E"/>
    <w:rsid w:val="0007026D"/>
    <w:rsid w:val="00070387"/>
    <w:rsid w:val="000709E1"/>
    <w:rsid w:val="00070A36"/>
    <w:rsid w:val="00070CC4"/>
    <w:rsid w:val="00070CD2"/>
    <w:rsid w:val="00070F6B"/>
    <w:rsid w:val="00071162"/>
    <w:rsid w:val="000715FC"/>
    <w:rsid w:val="0007165F"/>
    <w:rsid w:val="00071EE5"/>
    <w:rsid w:val="00071FFE"/>
    <w:rsid w:val="00072089"/>
    <w:rsid w:val="000722B3"/>
    <w:rsid w:val="00072531"/>
    <w:rsid w:val="00072625"/>
    <w:rsid w:val="00072779"/>
    <w:rsid w:val="00072A45"/>
    <w:rsid w:val="00072DF3"/>
    <w:rsid w:val="000743D8"/>
    <w:rsid w:val="000744E8"/>
    <w:rsid w:val="0007452B"/>
    <w:rsid w:val="000747A1"/>
    <w:rsid w:val="00074830"/>
    <w:rsid w:val="000749AA"/>
    <w:rsid w:val="000749DF"/>
    <w:rsid w:val="00074E79"/>
    <w:rsid w:val="00075005"/>
    <w:rsid w:val="0007533D"/>
    <w:rsid w:val="0007591B"/>
    <w:rsid w:val="00076136"/>
    <w:rsid w:val="00076294"/>
    <w:rsid w:val="0007656C"/>
    <w:rsid w:val="00076958"/>
    <w:rsid w:val="000778D7"/>
    <w:rsid w:val="00077913"/>
    <w:rsid w:val="000779FA"/>
    <w:rsid w:val="00077D18"/>
    <w:rsid w:val="0008015B"/>
    <w:rsid w:val="0008060B"/>
    <w:rsid w:val="00080A13"/>
    <w:rsid w:val="00080D6F"/>
    <w:rsid w:val="00080E58"/>
    <w:rsid w:val="000811D1"/>
    <w:rsid w:val="0008142A"/>
    <w:rsid w:val="0008179E"/>
    <w:rsid w:val="00081961"/>
    <w:rsid w:val="00081E29"/>
    <w:rsid w:val="00081ECB"/>
    <w:rsid w:val="00082E34"/>
    <w:rsid w:val="00082E8F"/>
    <w:rsid w:val="00082FB9"/>
    <w:rsid w:val="00083023"/>
    <w:rsid w:val="000834C4"/>
    <w:rsid w:val="000835E4"/>
    <w:rsid w:val="000836A7"/>
    <w:rsid w:val="00083720"/>
    <w:rsid w:val="00083843"/>
    <w:rsid w:val="00083A5A"/>
    <w:rsid w:val="00083E44"/>
    <w:rsid w:val="00083E92"/>
    <w:rsid w:val="00084703"/>
    <w:rsid w:val="0008477D"/>
    <w:rsid w:val="00084A68"/>
    <w:rsid w:val="00085141"/>
    <w:rsid w:val="00085D72"/>
    <w:rsid w:val="00085E7A"/>
    <w:rsid w:val="000860A7"/>
    <w:rsid w:val="0008675E"/>
    <w:rsid w:val="00086936"/>
    <w:rsid w:val="00086EEE"/>
    <w:rsid w:val="0008764C"/>
    <w:rsid w:val="00087699"/>
    <w:rsid w:val="000877AB"/>
    <w:rsid w:val="00087943"/>
    <w:rsid w:val="0009079B"/>
    <w:rsid w:val="00090A84"/>
    <w:rsid w:val="00090DF4"/>
    <w:rsid w:val="00090EA0"/>
    <w:rsid w:val="0009164B"/>
    <w:rsid w:val="00091906"/>
    <w:rsid w:val="00091BB5"/>
    <w:rsid w:val="0009221E"/>
    <w:rsid w:val="000923F4"/>
    <w:rsid w:val="000924FC"/>
    <w:rsid w:val="00092998"/>
    <w:rsid w:val="00092BAE"/>
    <w:rsid w:val="00092DB1"/>
    <w:rsid w:val="000931DC"/>
    <w:rsid w:val="00093230"/>
    <w:rsid w:val="00093343"/>
    <w:rsid w:val="0009393F"/>
    <w:rsid w:val="00093B77"/>
    <w:rsid w:val="00094505"/>
    <w:rsid w:val="00094977"/>
    <w:rsid w:val="00094F46"/>
    <w:rsid w:val="0009511F"/>
    <w:rsid w:val="00095430"/>
    <w:rsid w:val="00095777"/>
    <w:rsid w:val="00095DD7"/>
    <w:rsid w:val="000965FE"/>
    <w:rsid w:val="0009699F"/>
    <w:rsid w:val="00096BAE"/>
    <w:rsid w:val="00096E9C"/>
    <w:rsid w:val="00097476"/>
    <w:rsid w:val="00097648"/>
    <w:rsid w:val="00097792"/>
    <w:rsid w:val="000A0474"/>
    <w:rsid w:val="000A0A9B"/>
    <w:rsid w:val="000A0B74"/>
    <w:rsid w:val="000A0FBA"/>
    <w:rsid w:val="000A12DD"/>
    <w:rsid w:val="000A15BC"/>
    <w:rsid w:val="000A18FB"/>
    <w:rsid w:val="000A2612"/>
    <w:rsid w:val="000A2AAE"/>
    <w:rsid w:val="000A2BFB"/>
    <w:rsid w:val="000A2ECB"/>
    <w:rsid w:val="000A31A0"/>
    <w:rsid w:val="000A327D"/>
    <w:rsid w:val="000A3372"/>
    <w:rsid w:val="000A3594"/>
    <w:rsid w:val="000A3B11"/>
    <w:rsid w:val="000A4657"/>
    <w:rsid w:val="000A4BBC"/>
    <w:rsid w:val="000A4EF3"/>
    <w:rsid w:val="000A56E5"/>
    <w:rsid w:val="000A58A8"/>
    <w:rsid w:val="000A5D0B"/>
    <w:rsid w:val="000A5FB7"/>
    <w:rsid w:val="000A685A"/>
    <w:rsid w:val="000A68E1"/>
    <w:rsid w:val="000A7258"/>
    <w:rsid w:val="000A768C"/>
    <w:rsid w:val="000A7A0B"/>
    <w:rsid w:val="000A7CF5"/>
    <w:rsid w:val="000B01FD"/>
    <w:rsid w:val="000B02B7"/>
    <w:rsid w:val="000B0682"/>
    <w:rsid w:val="000B0843"/>
    <w:rsid w:val="000B0FC3"/>
    <w:rsid w:val="000B1A4D"/>
    <w:rsid w:val="000B1B6D"/>
    <w:rsid w:val="000B2469"/>
    <w:rsid w:val="000B2561"/>
    <w:rsid w:val="000B31DB"/>
    <w:rsid w:val="000B3238"/>
    <w:rsid w:val="000B3399"/>
    <w:rsid w:val="000B39FD"/>
    <w:rsid w:val="000B3D5D"/>
    <w:rsid w:val="000B41DB"/>
    <w:rsid w:val="000B439E"/>
    <w:rsid w:val="000B4504"/>
    <w:rsid w:val="000B4509"/>
    <w:rsid w:val="000B468F"/>
    <w:rsid w:val="000B4D31"/>
    <w:rsid w:val="000B4E4A"/>
    <w:rsid w:val="000B509C"/>
    <w:rsid w:val="000B550B"/>
    <w:rsid w:val="000B557E"/>
    <w:rsid w:val="000B58AC"/>
    <w:rsid w:val="000B5DBE"/>
    <w:rsid w:val="000B6165"/>
    <w:rsid w:val="000B6201"/>
    <w:rsid w:val="000B6644"/>
    <w:rsid w:val="000B67E9"/>
    <w:rsid w:val="000B6EEE"/>
    <w:rsid w:val="000B6FE5"/>
    <w:rsid w:val="000B7004"/>
    <w:rsid w:val="000B77E6"/>
    <w:rsid w:val="000B7A64"/>
    <w:rsid w:val="000B7BAF"/>
    <w:rsid w:val="000B7EDD"/>
    <w:rsid w:val="000C0010"/>
    <w:rsid w:val="000C0088"/>
    <w:rsid w:val="000C04FE"/>
    <w:rsid w:val="000C0E30"/>
    <w:rsid w:val="000C14EF"/>
    <w:rsid w:val="000C1918"/>
    <w:rsid w:val="000C1F04"/>
    <w:rsid w:val="000C20B9"/>
    <w:rsid w:val="000C256B"/>
    <w:rsid w:val="000C274D"/>
    <w:rsid w:val="000C2C7F"/>
    <w:rsid w:val="000C3105"/>
    <w:rsid w:val="000C35E9"/>
    <w:rsid w:val="000C37D0"/>
    <w:rsid w:val="000C39F8"/>
    <w:rsid w:val="000C3DF6"/>
    <w:rsid w:val="000C3E0F"/>
    <w:rsid w:val="000C43E7"/>
    <w:rsid w:val="000C4785"/>
    <w:rsid w:val="000C51E1"/>
    <w:rsid w:val="000C5209"/>
    <w:rsid w:val="000C562A"/>
    <w:rsid w:val="000C5719"/>
    <w:rsid w:val="000C5A55"/>
    <w:rsid w:val="000C5B7A"/>
    <w:rsid w:val="000C6488"/>
    <w:rsid w:val="000C6857"/>
    <w:rsid w:val="000C6C5A"/>
    <w:rsid w:val="000C6F6F"/>
    <w:rsid w:val="000C7413"/>
    <w:rsid w:val="000C7787"/>
    <w:rsid w:val="000C77CF"/>
    <w:rsid w:val="000C785E"/>
    <w:rsid w:val="000C7C37"/>
    <w:rsid w:val="000C7E72"/>
    <w:rsid w:val="000D0134"/>
    <w:rsid w:val="000D04FE"/>
    <w:rsid w:val="000D0558"/>
    <w:rsid w:val="000D0AD6"/>
    <w:rsid w:val="000D0F5F"/>
    <w:rsid w:val="000D10C6"/>
    <w:rsid w:val="000D11B9"/>
    <w:rsid w:val="000D1A22"/>
    <w:rsid w:val="000D1C13"/>
    <w:rsid w:val="000D1D8C"/>
    <w:rsid w:val="000D2179"/>
    <w:rsid w:val="000D2541"/>
    <w:rsid w:val="000D2B31"/>
    <w:rsid w:val="000D2C6F"/>
    <w:rsid w:val="000D33D8"/>
    <w:rsid w:val="000D367D"/>
    <w:rsid w:val="000D4BD7"/>
    <w:rsid w:val="000D4E14"/>
    <w:rsid w:val="000D4F41"/>
    <w:rsid w:val="000D4FBE"/>
    <w:rsid w:val="000D4FE4"/>
    <w:rsid w:val="000D5155"/>
    <w:rsid w:val="000D5AA8"/>
    <w:rsid w:val="000D5B3C"/>
    <w:rsid w:val="000D6545"/>
    <w:rsid w:val="000D6D44"/>
    <w:rsid w:val="000D6EBD"/>
    <w:rsid w:val="000D715D"/>
    <w:rsid w:val="000D71C8"/>
    <w:rsid w:val="000D742A"/>
    <w:rsid w:val="000D7C54"/>
    <w:rsid w:val="000D7D4B"/>
    <w:rsid w:val="000D7DD3"/>
    <w:rsid w:val="000E01B6"/>
    <w:rsid w:val="000E0927"/>
    <w:rsid w:val="000E0C87"/>
    <w:rsid w:val="000E0D68"/>
    <w:rsid w:val="000E10D1"/>
    <w:rsid w:val="000E15CF"/>
    <w:rsid w:val="000E2670"/>
    <w:rsid w:val="000E2A14"/>
    <w:rsid w:val="000E2A64"/>
    <w:rsid w:val="000E2E71"/>
    <w:rsid w:val="000E31BB"/>
    <w:rsid w:val="000E3228"/>
    <w:rsid w:val="000E387C"/>
    <w:rsid w:val="000E4DDB"/>
    <w:rsid w:val="000E5424"/>
    <w:rsid w:val="000E56C0"/>
    <w:rsid w:val="000E63B8"/>
    <w:rsid w:val="000E6B65"/>
    <w:rsid w:val="000E6CD1"/>
    <w:rsid w:val="000E70B7"/>
    <w:rsid w:val="000E724C"/>
    <w:rsid w:val="000F03D8"/>
    <w:rsid w:val="000F04EB"/>
    <w:rsid w:val="000F0602"/>
    <w:rsid w:val="000F0EF7"/>
    <w:rsid w:val="000F133B"/>
    <w:rsid w:val="000F1934"/>
    <w:rsid w:val="000F2114"/>
    <w:rsid w:val="000F238E"/>
    <w:rsid w:val="000F27EE"/>
    <w:rsid w:val="000F2800"/>
    <w:rsid w:val="000F34B1"/>
    <w:rsid w:val="000F365A"/>
    <w:rsid w:val="000F387D"/>
    <w:rsid w:val="000F3E32"/>
    <w:rsid w:val="000F44F5"/>
    <w:rsid w:val="000F4619"/>
    <w:rsid w:val="000F4D71"/>
    <w:rsid w:val="000F503C"/>
    <w:rsid w:val="000F568D"/>
    <w:rsid w:val="000F573B"/>
    <w:rsid w:val="000F57CA"/>
    <w:rsid w:val="000F5D09"/>
    <w:rsid w:val="000F5F94"/>
    <w:rsid w:val="000F654D"/>
    <w:rsid w:val="000F673A"/>
    <w:rsid w:val="000F67FF"/>
    <w:rsid w:val="000F6878"/>
    <w:rsid w:val="000F6BC7"/>
    <w:rsid w:val="000F6D4F"/>
    <w:rsid w:val="000F6FC1"/>
    <w:rsid w:val="000F701F"/>
    <w:rsid w:val="000F7032"/>
    <w:rsid w:val="000F71C8"/>
    <w:rsid w:val="000F744B"/>
    <w:rsid w:val="000F7A8C"/>
    <w:rsid w:val="000F7BC5"/>
    <w:rsid w:val="000F7C0B"/>
    <w:rsid w:val="0010036B"/>
    <w:rsid w:val="0010060B"/>
    <w:rsid w:val="001006A5"/>
    <w:rsid w:val="00100B70"/>
    <w:rsid w:val="00100C98"/>
    <w:rsid w:val="00101187"/>
    <w:rsid w:val="001016BA"/>
    <w:rsid w:val="00101944"/>
    <w:rsid w:val="00102356"/>
    <w:rsid w:val="001027C2"/>
    <w:rsid w:val="00102979"/>
    <w:rsid w:val="00102E3F"/>
    <w:rsid w:val="001037D5"/>
    <w:rsid w:val="00103802"/>
    <w:rsid w:val="00103FBE"/>
    <w:rsid w:val="00104185"/>
    <w:rsid w:val="001047F1"/>
    <w:rsid w:val="00104878"/>
    <w:rsid w:val="001052A3"/>
    <w:rsid w:val="0010530E"/>
    <w:rsid w:val="00105317"/>
    <w:rsid w:val="00105628"/>
    <w:rsid w:val="00105776"/>
    <w:rsid w:val="00105831"/>
    <w:rsid w:val="001058D4"/>
    <w:rsid w:val="00106733"/>
    <w:rsid w:val="001079E7"/>
    <w:rsid w:val="00107A04"/>
    <w:rsid w:val="00107C78"/>
    <w:rsid w:val="00107FF4"/>
    <w:rsid w:val="00110048"/>
    <w:rsid w:val="001107A8"/>
    <w:rsid w:val="0011125A"/>
    <w:rsid w:val="00111625"/>
    <w:rsid w:val="00111671"/>
    <w:rsid w:val="00111745"/>
    <w:rsid w:val="001117EF"/>
    <w:rsid w:val="00111B05"/>
    <w:rsid w:val="00111C01"/>
    <w:rsid w:val="00111E4A"/>
    <w:rsid w:val="00112001"/>
    <w:rsid w:val="00112421"/>
    <w:rsid w:val="00112524"/>
    <w:rsid w:val="0011331E"/>
    <w:rsid w:val="00113583"/>
    <w:rsid w:val="00113EAC"/>
    <w:rsid w:val="00113FC3"/>
    <w:rsid w:val="0011418C"/>
    <w:rsid w:val="00114256"/>
    <w:rsid w:val="0011440C"/>
    <w:rsid w:val="001145B8"/>
    <w:rsid w:val="00115FDB"/>
    <w:rsid w:val="00116085"/>
    <w:rsid w:val="001165EB"/>
    <w:rsid w:val="00116BC5"/>
    <w:rsid w:val="00116E38"/>
    <w:rsid w:val="00117438"/>
    <w:rsid w:val="00117654"/>
    <w:rsid w:val="00117683"/>
    <w:rsid w:val="00117809"/>
    <w:rsid w:val="00117A85"/>
    <w:rsid w:val="00117A88"/>
    <w:rsid w:val="00117E2D"/>
    <w:rsid w:val="001201BF"/>
    <w:rsid w:val="001206BB"/>
    <w:rsid w:val="001206C3"/>
    <w:rsid w:val="001209E0"/>
    <w:rsid w:val="00120A77"/>
    <w:rsid w:val="00120AAB"/>
    <w:rsid w:val="00120E94"/>
    <w:rsid w:val="0012177D"/>
    <w:rsid w:val="0012191E"/>
    <w:rsid w:val="00121BD3"/>
    <w:rsid w:val="00121D20"/>
    <w:rsid w:val="00121D2F"/>
    <w:rsid w:val="00121E21"/>
    <w:rsid w:val="00122717"/>
    <w:rsid w:val="00122C00"/>
    <w:rsid w:val="00122F52"/>
    <w:rsid w:val="001232A0"/>
    <w:rsid w:val="0012479E"/>
    <w:rsid w:val="00124A66"/>
    <w:rsid w:val="00124E34"/>
    <w:rsid w:val="00124F75"/>
    <w:rsid w:val="001250B2"/>
    <w:rsid w:val="00125930"/>
    <w:rsid w:val="001259BD"/>
    <w:rsid w:val="00125C91"/>
    <w:rsid w:val="00126185"/>
    <w:rsid w:val="001262DF"/>
    <w:rsid w:val="00126BE0"/>
    <w:rsid w:val="0012724C"/>
    <w:rsid w:val="00127B9A"/>
    <w:rsid w:val="00130087"/>
    <w:rsid w:val="00130164"/>
    <w:rsid w:val="001302B8"/>
    <w:rsid w:val="00130791"/>
    <w:rsid w:val="00130C4D"/>
    <w:rsid w:val="00130DB0"/>
    <w:rsid w:val="00130E3A"/>
    <w:rsid w:val="00130E4A"/>
    <w:rsid w:val="00131279"/>
    <w:rsid w:val="00131369"/>
    <w:rsid w:val="00131CFE"/>
    <w:rsid w:val="001321C7"/>
    <w:rsid w:val="0013250B"/>
    <w:rsid w:val="001326EF"/>
    <w:rsid w:val="0013326D"/>
    <w:rsid w:val="001332D5"/>
    <w:rsid w:val="00134168"/>
    <w:rsid w:val="001344CD"/>
    <w:rsid w:val="00134DC6"/>
    <w:rsid w:val="001351CE"/>
    <w:rsid w:val="00135BEE"/>
    <w:rsid w:val="00135C0E"/>
    <w:rsid w:val="001362E1"/>
    <w:rsid w:val="00136A25"/>
    <w:rsid w:val="00136A86"/>
    <w:rsid w:val="00136FB1"/>
    <w:rsid w:val="00137D10"/>
    <w:rsid w:val="00140388"/>
    <w:rsid w:val="00140968"/>
    <w:rsid w:val="00140A96"/>
    <w:rsid w:val="00141378"/>
    <w:rsid w:val="001416CD"/>
    <w:rsid w:val="001416F4"/>
    <w:rsid w:val="001419FA"/>
    <w:rsid w:val="00141BB3"/>
    <w:rsid w:val="00141D7C"/>
    <w:rsid w:val="0014217F"/>
    <w:rsid w:val="00142360"/>
    <w:rsid w:val="00142A05"/>
    <w:rsid w:val="00143281"/>
    <w:rsid w:val="001434FB"/>
    <w:rsid w:val="001434FE"/>
    <w:rsid w:val="0014387A"/>
    <w:rsid w:val="00143B5F"/>
    <w:rsid w:val="0014434E"/>
    <w:rsid w:val="00144D35"/>
    <w:rsid w:val="00144E6C"/>
    <w:rsid w:val="00144F55"/>
    <w:rsid w:val="00144FD9"/>
    <w:rsid w:val="00145EBE"/>
    <w:rsid w:val="001462FD"/>
    <w:rsid w:val="00146489"/>
    <w:rsid w:val="0014648D"/>
    <w:rsid w:val="00146B8D"/>
    <w:rsid w:val="0014712D"/>
    <w:rsid w:val="0014748E"/>
    <w:rsid w:val="0014765A"/>
    <w:rsid w:val="0014765F"/>
    <w:rsid w:val="00147ABB"/>
    <w:rsid w:val="00147B38"/>
    <w:rsid w:val="00150468"/>
    <w:rsid w:val="00150647"/>
    <w:rsid w:val="0015094E"/>
    <w:rsid w:val="00150BC6"/>
    <w:rsid w:val="00150C82"/>
    <w:rsid w:val="001510EA"/>
    <w:rsid w:val="001512A4"/>
    <w:rsid w:val="0015160D"/>
    <w:rsid w:val="00151D7F"/>
    <w:rsid w:val="00151DD6"/>
    <w:rsid w:val="00152082"/>
    <w:rsid w:val="00152182"/>
    <w:rsid w:val="00152199"/>
    <w:rsid w:val="00152397"/>
    <w:rsid w:val="00152613"/>
    <w:rsid w:val="0015263B"/>
    <w:rsid w:val="00153148"/>
    <w:rsid w:val="00153280"/>
    <w:rsid w:val="0015382F"/>
    <w:rsid w:val="00153F57"/>
    <w:rsid w:val="0015427D"/>
    <w:rsid w:val="001547E0"/>
    <w:rsid w:val="00154D52"/>
    <w:rsid w:val="00154DD6"/>
    <w:rsid w:val="001550DB"/>
    <w:rsid w:val="001556FE"/>
    <w:rsid w:val="00155D10"/>
    <w:rsid w:val="00156124"/>
    <w:rsid w:val="00156F3E"/>
    <w:rsid w:val="00156FDD"/>
    <w:rsid w:val="001576BD"/>
    <w:rsid w:val="00157BD0"/>
    <w:rsid w:val="00157EC1"/>
    <w:rsid w:val="00160025"/>
    <w:rsid w:val="001606F4"/>
    <w:rsid w:val="00160C86"/>
    <w:rsid w:val="00161B60"/>
    <w:rsid w:val="00161EA3"/>
    <w:rsid w:val="001631F8"/>
    <w:rsid w:val="001639B6"/>
    <w:rsid w:val="00163A41"/>
    <w:rsid w:val="00163A85"/>
    <w:rsid w:val="00163D6B"/>
    <w:rsid w:val="00163F58"/>
    <w:rsid w:val="001644D7"/>
    <w:rsid w:val="001652D1"/>
    <w:rsid w:val="001652E4"/>
    <w:rsid w:val="0016567B"/>
    <w:rsid w:val="00165D8D"/>
    <w:rsid w:val="001664E9"/>
    <w:rsid w:val="00167241"/>
    <w:rsid w:val="00167C33"/>
    <w:rsid w:val="00170D9D"/>
    <w:rsid w:val="00170EFD"/>
    <w:rsid w:val="001711B9"/>
    <w:rsid w:val="00171694"/>
    <w:rsid w:val="00171C27"/>
    <w:rsid w:val="00171EA7"/>
    <w:rsid w:val="00171ED9"/>
    <w:rsid w:val="00172C92"/>
    <w:rsid w:val="00172F03"/>
    <w:rsid w:val="00173005"/>
    <w:rsid w:val="00173593"/>
    <w:rsid w:val="00173657"/>
    <w:rsid w:val="00173936"/>
    <w:rsid w:val="00173AD2"/>
    <w:rsid w:val="00174E49"/>
    <w:rsid w:val="001751AC"/>
    <w:rsid w:val="001752B2"/>
    <w:rsid w:val="0017572D"/>
    <w:rsid w:val="001758BA"/>
    <w:rsid w:val="00175909"/>
    <w:rsid w:val="00175CC1"/>
    <w:rsid w:val="00175D0B"/>
    <w:rsid w:val="00175D94"/>
    <w:rsid w:val="00175FC6"/>
    <w:rsid w:val="00176172"/>
    <w:rsid w:val="001766A9"/>
    <w:rsid w:val="0017782C"/>
    <w:rsid w:val="001779BD"/>
    <w:rsid w:val="00177BD7"/>
    <w:rsid w:val="001800A9"/>
    <w:rsid w:val="0018076E"/>
    <w:rsid w:val="00180CD3"/>
    <w:rsid w:val="00180D92"/>
    <w:rsid w:val="00180E35"/>
    <w:rsid w:val="00181D9C"/>
    <w:rsid w:val="00182728"/>
    <w:rsid w:val="0018277E"/>
    <w:rsid w:val="00182789"/>
    <w:rsid w:val="00182B32"/>
    <w:rsid w:val="0018361D"/>
    <w:rsid w:val="0018463E"/>
    <w:rsid w:val="001848D5"/>
    <w:rsid w:val="00184B3D"/>
    <w:rsid w:val="00184D0C"/>
    <w:rsid w:val="0018561F"/>
    <w:rsid w:val="0018591C"/>
    <w:rsid w:val="00185E3D"/>
    <w:rsid w:val="00186390"/>
    <w:rsid w:val="00186477"/>
    <w:rsid w:val="00186761"/>
    <w:rsid w:val="0018684F"/>
    <w:rsid w:val="00186E30"/>
    <w:rsid w:val="00186E9F"/>
    <w:rsid w:val="001872F3"/>
    <w:rsid w:val="00191297"/>
    <w:rsid w:val="001912B6"/>
    <w:rsid w:val="0019179B"/>
    <w:rsid w:val="00191B38"/>
    <w:rsid w:val="00192344"/>
    <w:rsid w:val="00192393"/>
    <w:rsid w:val="0019244C"/>
    <w:rsid w:val="001925B3"/>
    <w:rsid w:val="00193532"/>
    <w:rsid w:val="00193935"/>
    <w:rsid w:val="00193D5A"/>
    <w:rsid w:val="00193E7A"/>
    <w:rsid w:val="00194037"/>
    <w:rsid w:val="00194150"/>
    <w:rsid w:val="00194E0D"/>
    <w:rsid w:val="001953FF"/>
    <w:rsid w:val="00195549"/>
    <w:rsid w:val="00195A5D"/>
    <w:rsid w:val="00195B24"/>
    <w:rsid w:val="00195E8E"/>
    <w:rsid w:val="00196393"/>
    <w:rsid w:val="0019649D"/>
    <w:rsid w:val="001964E9"/>
    <w:rsid w:val="00196981"/>
    <w:rsid w:val="001977A4"/>
    <w:rsid w:val="00197810"/>
    <w:rsid w:val="00197EB5"/>
    <w:rsid w:val="001A00A6"/>
    <w:rsid w:val="001A02CD"/>
    <w:rsid w:val="001A03AC"/>
    <w:rsid w:val="001A0487"/>
    <w:rsid w:val="001A0679"/>
    <w:rsid w:val="001A1856"/>
    <w:rsid w:val="001A200C"/>
    <w:rsid w:val="001A2067"/>
    <w:rsid w:val="001A2290"/>
    <w:rsid w:val="001A2999"/>
    <w:rsid w:val="001A2EAB"/>
    <w:rsid w:val="001A3025"/>
    <w:rsid w:val="001A31DE"/>
    <w:rsid w:val="001A3307"/>
    <w:rsid w:val="001A3B95"/>
    <w:rsid w:val="001A3E71"/>
    <w:rsid w:val="001A40F0"/>
    <w:rsid w:val="001A4D9D"/>
    <w:rsid w:val="001A4F09"/>
    <w:rsid w:val="001A536C"/>
    <w:rsid w:val="001A5BC4"/>
    <w:rsid w:val="001A5C71"/>
    <w:rsid w:val="001A5CDB"/>
    <w:rsid w:val="001A5DF3"/>
    <w:rsid w:val="001A5F02"/>
    <w:rsid w:val="001A6094"/>
    <w:rsid w:val="001A6CE7"/>
    <w:rsid w:val="001A7033"/>
    <w:rsid w:val="001A7A18"/>
    <w:rsid w:val="001A7AE6"/>
    <w:rsid w:val="001A7B2D"/>
    <w:rsid w:val="001B020E"/>
    <w:rsid w:val="001B0A15"/>
    <w:rsid w:val="001B12C9"/>
    <w:rsid w:val="001B12F4"/>
    <w:rsid w:val="001B14F0"/>
    <w:rsid w:val="001B14F6"/>
    <w:rsid w:val="001B16E5"/>
    <w:rsid w:val="001B1E2F"/>
    <w:rsid w:val="001B220D"/>
    <w:rsid w:val="001B2417"/>
    <w:rsid w:val="001B286A"/>
    <w:rsid w:val="001B327E"/>
    <w:rsid w:val="001B3357"/>
    <w:rsid w:val="001B37F6"/>
    <w:rsid w:val="001B38E5"/>
    <w:rsid w:val="001B3B20"/>
    <w:rsid w:val="001B3E7A"/>
    <w:rsid w:val="001B3F3C"/>
    <w:rsid w:val="001B45C4"/>
    <w:rsid w:val="001B4693"/>
    <w:rsid w:val="001B4CE4"/>
    <w:rsid w:val="001B577A"/>
    <w:rsid w:val="001B59D2"/>
    <w:rsid w:val="001B5DA0"/>
    <w:rsid w:val="001B5FD2"/>
    <w:rsid w:val="001B64F4"/>
    <w:rsid w:val="001B6760"/>
    <w:rsid w:val="001B6EB5"/>
    <w:rsid w:val="001B6F87"/>
    <w:rsid w:val="001B7395"/>
    <w:rsid w:val="001B7734"/>
    <w:rsid w:val="001B79F7"/>
    <w:rsid w:val="001B7CA1"/>
    <w:rsid w:val="001C00F5"/>
    <w:rsid w:val="001C0633"/>
    <w:rsid w:val="001C1B31"/>
    <w:rsid w:val="001C1BA3"/>
    <w:rsid w:val="001C1CA4"/>
    <w:rsid w:val="001C21A8"/>
    <w:rsid w:val="001C2201"/>
    <w:rsid w:val="001C2581"/>
    <w:rsid w:val="001C259A"/>
    <w:rsid w:val="001C25B6"/>
    <w:rsid w:val="001C270F"/>
    <w:rsid w:val="001C2E8B"/>
    <w:rsid w:val="001C2F4F"/>
    <w:rsid w:val="001C32FD"/>
    <w:rsid w:val="001C3BAD"/>
    <w:rsid w:val="001C3D98"/>
    <w:rsid w:val="001C3DAF"/>
    <w:rsid w:val="001C4096"/>
    <w:rsid w:val="001C4490"/>
    <w:rsid w:val="001C49A4"/>
    <w:rsid w:val="001C4C3A"/>
    <w:rsid w:val="001C5113"/>
    <w:rsid w:val="001C52C9"/>
    <w:rsid w:val="001C56EE"/>
    <w:rsid w:val="001C5B17"/>
    <w:rsid w:val="001C62EF"/>
    <w:rsid w:val="001C63A5"/>
    <w:rsid w:val="001C69A8"/>
    <w:rsid w:val="001C69ED"/>
    <w:rsid w:val="001C7700"/>
    <w:rsid w:val="001C7F1B"/>
    <w:rsid w:val="001D0221"/>
    <w:rsid w:val="001D02B7"/>
    <w:rsid w:val="001D02C3"/>
    <w:rsid w:val="001D080A"/>
    <w:rsid w:val="001D15BC"/>
    <w:rsid w:val="001D267D"/>
    <w:rsid w:val="001D2BE4"/>
    <w:rsid w:val="001D2F6F"/>
    <w:rsid w:val="001D361F"/>
    <w:rsid w:val="001D3778"/>
    <w:rsid w:val="001D37B7"/>
    <w:rsid w:val="001D386C"/>
    <w:rsid w:val="001D3D11"/>
    <w:rsid w:val="001D3DAB"/>
    <w:rsid w:val="001D3FA2"/>
    <w:rsid w:val="001D40F2"/>
    <w:rsid w:val="001D424E"/>
    <w:rsid w:val="001D45BA"/>
    <w:rsid w:val="001D49AA"/>
    <w:rsid w:val="001D5021"/>
    <w:rsid w:val="001D5095"/>
    <w:rsid w:val="001D519B"/>
    <w:rsid w:val="001D562B"/>
    <w:rsid w:val="001D6782"/>
    <w:rsid w:val="001D6B42"/>
    <w:rsid w:val="001D6CCB"/>
    <w:rsid w:val="001D6D61"/>
    <w:rsid w:val="001D7560"/>
    <w:rsid w:val="001D7AC8"/>
    <w:rsid w:val="001D7ADF"/>
    <w:rsid w:val="001D7B5F"/>
    <w:rsid w:val="001D7CDA"/>
    <w:rsid w:val="001E02D2"/>
    <w:rsid w:val="001E02F1"/>
    <w:rsid w:val="001E043F"/>
    <w:rsid w:val="001E04A4"/>
    <w:rsid w:val="001E07C3"/>
    <w:rsid w:val="001E09B9"/>
    <w:rsid w:val="001E0D11"/>
    <w:rsid w:val="001E0D2A"/>
    <w:rsid w:val="001E0F74"/>
    <w:rsid w:val="001E11EC"/>
    <w:rsid w:val="001E1462"/>
    <w:rsid w:val="001E1545"/>
    <w:rsid w:val="001E15BD"/>
    <w:rsid w:val="001E163F"/>
    <w:rsid w:val="001E18E0"/>
    <w:rsid w:val="001E1C67"/>
    <w:rsid w:val="001E2661"/>
    <w:rsid w:val="001E26B5"/>
    <w:rsid w:val="001E26DA"/>
    <w:rsid w:val="001E2AF4"/>
    <w:rsid w:val="001E2EE8"/>
    <w:rsid w:val="001E347B"/>
    <w:rsid w:val="001E3D4B"/>
    <w:rsid w:val="001E3E55"/>
    <w:rsid w:val="001E3E78"/>
    <w:rsid w:val="001E477F"/>
    <w:rsid w:val="001E51BB"/>
    <w:rsid w:val="001E5300"/>
    <w:rsid w:val="001E548C"/>
    <w:rsid w:val="001E5798"/>
    <w:rsid w:val="001E5E27"/>
    <w:rsid w:val="001E66EC"/>
    <w:rsid w:val="001E70D6"/>
    <w:rsid w:val="001E793E"/>
    <w:rsid w:val="001E795C"/>
    <w:rsid w:val="001F01BE"/>
    <w:rsid w:val="001F04E8"/>
    <w:rsid w:val="001F0A56"/>
    <w:rsid w:val="001F0D71"/>
    <w:rsid w:val="001F12FE"/>
    <w:rsid w:val="001F1322"/>
    <w:rsid w:val="001F16E6"/>
    <w:rsid w:val="001F1DF6"/>
    <w:rsid w:val="001F207C"/>
    <w:rsid w:val="001F2598"/>
    <w:rsid w:val="001F25F8"/>
    <w:rsid w:val="001F2700"/>
    <w:rsid w:val="001F281A"/>
    <w:rsid w:val="001F2C77"/>
    <w:rsid w:val="001F2E5D"/>
    <w:rsid w:val="001F32D3"/>
    <w:rsid w:val="001F3EEA"/>
    <w:rsid w:val="001F3FBE"/>
    <w:rsid w:val="001F4239"/>
    <w:rsid w:val="001F4D96"/>
    <w:rsid w:val="001F55A1"/>
    <w:rsid w:val="001F5E85"/>
    <w:rsid w:val="001F5ECF"/>
    <w:rsid w:val="001F632D"/>
    <w:rsid w:val="001F668D"/>
    <w:rsid w:val="001F670B"/>
    <w:rsid w:val="001F6BDE"/>
    <w:rsid w:val="001F6BE7"/>
    <w:rsid w:val="001F71A0"/>
    <w:rsid w:val="001F724A"/>
    <w:rsid w:val="001F72D0"/>
    <w:rsid w:val="001F73FC"/>
    <w:rsid w:val="001F785F"/>
    <w:rsid w:val="001F7D25"/>
    <w:rsid w:val="001F7F0F"/>
    <w:rsid w:val="001F7FB2"/>
    <w:rsid w:val="001F7FC0"/>
    <w:rsid w:val="002000FC"/>
    <w:rsid w:val="0020058A"/>
    <w:rsid w:val="00200843"/>
    <w:rsid w:val="002013F3"/>
    <w:rsid w:val="0020165C"/>
    <w:rsid w:val="00201B10"/>
    <w:rsid w:val="0020207F"/>
    <w:rsid w:val="002020EE"/>
    <w:rsid w:val="0020249C"/>
    <w:rsid w:val="00202B5A"/>
    <w:rsid w:val="00203FD0"/>
    <w:rsid w:val="002045C0"/>
    <w:rsid w:val="00204DA4"/>
    <w:rsid w:val="00205AE5"/>
    <w:rsid w:val="00205D34"/>
    <w:rsid w:val="00205DAD"/>
    <w:rsid w:val="00206761"/>
    <w:rsid w:val="00206999"/>
    <w:rsid w:val="00206FE9"/>
    <w:rsid w:val="00207249"/>
    <w:rsid w:val="002072A2"/>
    <w:rsid w:val="0020733C"/>
    <w:rsid w:val="0020752C"/>
    <w:rsid w:val="002076E5"/>
    <w:rsid w:val="00207878"/>
    <w:rsid w:val="00207998"/>
    <w:rsid w:val="00207C9C"/>
    <w:rsid w:val="002100CD"/>
    <w:rsid w:val="00210140"/>
    <w:rsid w:val="0021050A"/>
    <w:rsid w:val="00210B4E"/>
    <w:rsid w:val="00210C01"/>
    <w:rsid w:val="00210F68"/>
    <w:rsid w:val="00211AE1"/>
    <w:rsid w:val="00211F33"/>
    <w:rsid w:val="00212402"/>
    <w:rsid w:val="00212500"/>
    <w:rsid w:val="0021271A"/>
    <w:rsid w:val="00212ED1"/>
    <w:rsid w:val="00212F52"/>
    <w:rsid w:val="00212FE1"/>
    <w:rsid w:val="0021343D"/>
    <w:rsid w:val="00213D8D"/>
    <w:rsid w:val="00214229"/>
    <w:rsid w:val="002143F3"/>
    <w:rsid w:val="00214445"/>
    <w:rsid w:val="00214EB7"/>
    <w:rsid w:val="0021505B"/>
    <w:rsid w:val="00215BA3"/>
    <w:rsid w:val="00216B83"/>
    <w:rsid w:val="00216BC7"/>
    <w:rsid w:val="002172AC"/>
    <w:rsid w:val="0022019F"/>
    <w:rsid w:val="00220471"/>
    <w:rsid w:val="0022048E"/>
    <w:rsid w:val="00220522"/>
    <w:rsid w:val="002208A1"/>
    <w:rsid w:val="00220D7D"/>
    <w:rsid w:val="002217CD"/>
    <w:rsid w:val="00221D32"/>
    <w:rsid w:val="00221D4A"/>
    <w:rsid w:val="00221D67"/>
    <w:rsid w:val="00221E92"/>
    <w:rsid w:val="00221F05"/>
    <w:rsid w:val="0022207D"/>
    <w:rsid w:val="002220D6"/>
    <w:rsid w:val="00222230"/>
    <w:rsid w:val="00222525"/>
    <w:rsid w:val="00222535"/>
    <w:rsid w:val="002226D2"/>
    <w:rsid w:val="00222868"/>
    <w:rsid w:val="002229CF"/>
    <w:rsid w:val="00223815"/>
    <w:rsid w:val="0022408A"/>
    <w:rsid w:val="002240B7"/>
    <w:rsid w:val="002240E4"/>
    <w:rsid w:val="00224181"/>
    <w:rsid w:val="002241EA"/>
    <w:rsid w:val="00224393"/>
    <w:rsid w:val="002243BA"/>
    <w:rsid w:val="00224559"/>
    <w:rsid w:val="00224833"/>
    <w:rsid w:val="002249AC"/>
    <w:rsid w:val="00224FB9"/>
    <w:rsid w:val="00225637"/>
    <w:rsid w:val="002259C5"/>
    <w:rsid w:val="00225AA0"/>
    <w:rsid w:val="00226AF9"/>
    <w:rsid w:val="00226F4C"/>
    <w:rsid w:val="00227168"/>
    <w:rsid w:val="002271FB"/>
    <w:rsid w:val="0022749E"/>
    <w:rsid w:val="00227A42"/>
    <w:rsid w:val="00227E28"/>
    <w:rsid w:val="00230347"/>
    <w:rsid w:val="00230457"/>
    <w:rsid w:val="0023096B"/>
    <w:rsid w:val="00230E15"/>
    <w:rsid w:val="00231438"/>
    <w:rsid w:val="00231473"/>
    <w:rsid w:val="00231843"/>
    <w:rsid w:val="00231E56"/>
    <w:rsid w:val="002320CC"/>
    <w:rsid w:val="002320F5"/>
    <w:rsid w:val="00232796"/>
    <w:rsid w:val="0023287A"/>
    <w:rsid w:val="00232B4B"/>
    <w:rsid w:val="00233182"/>
    <w:rsid w:val="002332B7"/>
    <w:rsid w:val="00233342"/>
    <w:rsid w:val="00233619"/>
    <w:rsid w:val="00234122"/>
    <w:rsid w:val="00234D1A"/>
    <w:rsid w:val="0023585D"/>
    <w:rsid w:val="00235B14"/>
    <w:rsid w:val="0023631B"/>
    <w:rsid w:val="002364D4"/>
    <w:rsid w:val="0023667A"/>
    <w:rsid w:val="00236889"/>
    <w:rsid w:val="00237762"/>
    <w:rsid w:val="002400B6"/>
    <w:rsid w:val="0024018F"/>
    <w:rsid w:val="00240205"/>
    <w:rsid w:val="00240272"/>
    <w:rsid w:val="00240C60"/>
    <w:rsid w:val="00240FF3"/>
    <w:rsid w:val="002419B4"/>
    <w:rsid w:val="00241C08"/>
    <w:rsid w:val="00241CD0"/>
    <w:rsid w:val="00242597"/>
    <w:rsid w:val="0024286D"/>
    <w:rsid w:val="00242ABD"/>
    <w:rsid w:val="00242C6B"/>
    <w:rsid w:val="00242D5B"/>
    <w:rsid w:val="00243C64"/>
    <w:rsid w:val="00244671"/>
    <w:rsid w:val="00244A84"/>
    <w:rsid w:val="002453AA"/>
    <w:rsid w:val="00245F97"/>
    <w:rsid w:val="00246266"/>
    <w:rsid w:val="002462A7"/>
    <w:rsid w:val="0024639D"/>
    <w:rsid w:val="00246A1B"/>
    <w:rsid w:val="00246B11"/>
    <w:rsid w:val="00246D8A"/>
    <w:rsid w:val="00246E27"/>
    <w:rsid w:val="002470C8"/>
    <w:rsid w:val="00247595"/>
    <w:rsid w:val="0024766C"/>
    <w:rsid w:val="00247A7C"/>
    <w:rsid w:val="00247AEB"/>
    <w:rsid w:val="00247B9E"/>
    <w:rsid w:val="00250DC9"/>
    <w:rsid w:val="00250F52"/>
    <w:rsid w:val="0025152F"/>
    <w:rsid w:val="00251662"/>
    <w:rsid w:val="00251875"/>
    <w:rsid w:val="00251934"/>
    <w:rsid w:val="00252129"/>
    <w:rsid w:val="00252324"/>
    <w:rsid w:val="0025233A"/>
    <w:rsid w:val="00252368"/>
    <w:rsid w:val="0025252C"/>
    <w:rsid w:val="002525F8"/>
    <w:rsid w:val="00252899"/>
    <w:rsid w:val="002529A1"/>
    <w:rsid w:val="00252ED2"/>
    <w:rsid w:val="00252F57"/>
    <w:rsid w:val="00253273"/>
    <w:rsid w:val="002537FA"/>
    <w:rsid w:val="00253954"/>
    <w:rsid w:val="00253D21"/>
    <w:rsid w:val="00253ED7"/>
    <w:rsid w:val="00253F0F"/>
    <w:rsid w:val="00253FB0"/>
    <w:rsid w:val="00254081"/>
    <w:rsid w:val="00254195"/>
    <w:rsid w:val="0025428E"/>
    <w:rsid w:val="002546A4"/>
    <w:rsid w:val="00254C1B"/>
    <w:rsid w:val="00255FE7"/>
    <w:rsid w:val="002567E1"/>
    <w:rsid w:val="0025690E"/>
    <w:rsid w:val="00256A50"/>
    <w:rsid w:val="0026051D"/>
    <w:rsid w:val="0026074C"/>
    <w:rsid w:val="00260FDE"/>
    <w:rsid w:val="002614F6"/>
    <w:rsid w:val="00261E27"/>
    <w:rsid w:val="002621B1"/>
    <w:rsid w:val="0026270C"/>
    <w:rsid w:val="00262992"/>
    <w:rsid w:val="00262E4B"/>
    <w:rsid w:val="00263EDD"/>
    <w:rsid w:val="002641FE"/>
    <w:rsid w:val="002646C3"/>
    <w:rsid w:val="0026474C"/>
    <w:rsid w:val="00264A49"/>
    <w:rsid w:val="00264A68"/>
    <w:rsid w:val="00264ABB"/>
    <w:rsid w:val="00264E6C"/>
    <w:rsid w:val="00264EDD"/>
    <w:rsid w:val="0026506F"/>
    <w:rsid w:val="0026530D"/>
    <w:rsid w:val="00265671"/>
    <w:rsid w:val="0026619A"/>
    <w:rsid w:val="00266237"/>
    <w:rsid w:val="00266E5C"/>
    <w:rsid w:val="00266F14"/>
    <w:rsid w:val="0026720F"/>
    <w:rsid w:val="0026733A"/>
    <w:rsid w:val="00267446"/>
    <w:rsid w:val="00267B54"/>
    <w:rsid w:val="00270911"/>
    <w:rsid w:val="00270F29"/>
    <w:rsid w:val="00271096"/>
    <w:rsid w:val="002717F5"/>
    <w:rsid w:val="00271C1C"/>
    <w:rsid w:val="00271FBC"/>
    <w:rsid w:val="00272024"/>
    <w:rsid w:val="002722A8"/>
    <w:rsid w:val="00272725"/>
    <w:rsid w:val="002728FC"/>
    <w:rsid w:val="00272CC5"/>
    <w:rsid w:val="00272DB7"/>
    <w:rsid w:val="00272E94"/>
    <w:rsid w:val="002732C7"/>
    <w:rsid w:val="002732DE"/>
    <w:rsid w:val="00273C54"/>
    <w:rsid w:val="0027473E"/>
    <w:rsid w:val="0027478F"/>
    <w:rsid w:val="00274E04"/>
    <w:rsid w:val="002751F2"/>
    <w:rsid w:val="0027525B"/>
    <w:rsid w:val="00275368"/>
    <w:rsid w:val="002757B4"/>
    <w:rsid w:val="00275A82"/>
    <w:rsid w:val="0027643F"/>
    <w:rsid w:val="0028002C"/>
    <w:rsid w:val="0028047B"/>
    <w:rsid w:val="002804DE"/>
    <w:rsid w:val="002805A9"/>
    <w:rsid w:val="00280DED"/>
    <w:rsid w:val="00280ED6"/>
    <w:rsid w:val="00280F68"/>
    <w:rsid w:val="00281441"/>
    <w:rsid w:val="00281EB2"/>
    <w:rsid w:val="002822B0"/>
    <w:rsid w:val="00282BFF"/>
    <w:rsid w:val="002830A8"/>
    <w:rsid w:val="002832FD"/>
    <w:rsid w:val="002834B9"/>
    <w:rsid w:val="00283B9C"/>
    <w:rsid w:val="00283C14"/>
    <w:rsid w:val="00284764"/>
    <w:rsid w:val="00284AFC"/>
    <w:rsid w:val="002850B3"/>
    <w:rsid w:val="00285259"/>
    <w:rsid w:val="002852DF"/>
    <w:rsid w:val="00285605"/>
    <w:rsid w:val="00285C7D"/>
    <w:rsid w:val="00285E2F"/>
    <w:rsid w:val="0028629D"/>
    <w:rsid w:val="00286A8D"/>
    <w:rsid w:val="002872DB"/>
    <w:rsid w:val="002877B9"/>
    <w:rsid w:val="00287B2E"/>
    <w:rsid w:val="00287BD4"/>
    <w:rsid w:val="00287F6C"/>
    <w:rsid w:val="0029004F"/>
    <w:rsid w:val="002904FB"/>
    <w:rsid w:val="00290E16"/>
    <w:rsid w:val="00290EA9"/>
    <w:rsid w:val="0029133A"/>
    <w:rsid w:val="0029159D"/>
    <w:rsid w:val="002915C7"/>
    <w:rsid w:val="00291A9E"/>
    <w:rsid w:val="00292693"/>
    <w:rsid w:val="00292B6F"/>
    <w:rsid w:val="00293136"/>
    <w:rsid w:val="0029325C"/>
    <w:rsid w:val="002934B3"/>
    <w:rsid w:val="002935FE"/>
    <w:rsid w:val="00293A56"/>
    <w:rsid w:val="00293D13"/>
    <w:rsid w:val="0029406B"/>
    <w:rsid w:val="00294258"/>
    <w:rsid w:val="00294355"/>
    <w:rsid w:val="002948DA"/>
    <w:rsid w:val="00295233"/>
    <w:rsid w:val="0029550C"/>
    <w:rsid w:val="002955D4"/>
    <w:rsid w:val="0029577B"/>
    <w:rsid w:val="002957B5"/>
    <w:rsid w:val="00295BD0"/>
    <w:rsid w:val="00295F06"/>
    <w:rsid w:val="002962BD"/>
    <w:rsid w:val="00296486"/>
    <w:rsid w:val="002967E7"/>
    <w:rsid w:val="0029699F"/>
    <w:rsid w:val="00296BF7"/>
    <w:rsid w:val="00297828"/>
    <w:rsid w:val="00297FA6"/>
    <w:rsid w:val="002A0430"/>
    <w:rsid w:val="002A0934"/>
    <w:rsid w:val="002A0A2D"/>
    <w:rsid w:val="002A0E71"/>
    <w:rsid w:val="002A1091"/>
    <w:rsid w:val="002A17D4"/>
    <w:rsid w:val="002A19DD"/>
    <w:rsid w:val="002A1E51"/>
    <w:rsid w:val="002A2382"/>
    <w:rsid w:val="002A2DBF"/>
    <w:rsid w:val="002A2F8E"/>
    <w:rsid w:val="002A3477"/>
    <w:rsid w:val="002A3570"/>
    <w:rsid w:val="002A37FC"/>
    <w:rsid w:val="002A3A93"/>
    <w:rsid w:val="002A5547"/>
    <w:rsid w:val="002A5988"/>
    <w:rsid w:val="002A5E43"/>
    <w:rsid w:val="002A5EC0"/>
    <w:rsid w:val="002A5F0D"/>
    <w:rsid w:val="002A5FD9"/>
    <w:rsid w:val="002A67C6"/>
    <w:rsid w:val="002A694D"/>
    <w:rsid w:val="002A6A4E"/>
    <w:rsid w:val="002A6ACD"/>
    <w:rsid w:val="002A6C35"/>
    <w:rsid w:val="002A6CD7"/>
    <w:rsid w:val="002A6FDE"/>
    <w:rsid w:val="002A71BD"/>
    <w:rsid w:val="002A723F"/>
    <w:rsid w:val="002A75B8"/>
    <w:rsid w:val="002A78A8"/>
    <w:rsid w:val="002A7E4D"/>
    <w:rsid w:val="002B0093"/>
    <w:rsid w:val="002B064A"/>
    <w:rsid w:val="002B0E9A"/>
    <w:rsid w:val="002B1287"/>
    <w:rsid w:val="002B1301"/>
    <w:rsid w:val="002B1396"/>
    <w:rsid w:val="002B13DA"/>
    <w:rsid w:val="002B1462"/>
    <w:rsid w:val="002B1AC0"/>
    <w:rsid w:val="002B1BA4"/>
    <w:rsid w:val="002B1D64"/>
    <w:rsid w:val="002B2478"/>
    <w:rsid w:val="002B2A9A"/>
    <w:rsid w:val="002B312E"/>
    <w:rsid w:val="002B3E5F"/>
    <w:rsid w:val="002B4C78"/>
    <w:rsid w:val="002B55D8"/>
    <w:rsid w:val="002B5EE8"/>
    <w:rsid w:val="002B5F51"/>
    <w:rsid w:val="002B610B"/>
    <w:rsid w:val="002B63EA"/>
    <w:rsid w:val="002B67F2"/>
    <w:rsid w:val="002B6922"/>
    <w:rsid w:val="002B6EDD"/>
    <w:rsid w:val="002B70EE"/>
    <w:rsid w:val="002B7813"/>
    <w:rsid w:val="002C07C2"/>
    <w:rsid w:val="002C097B"/>
    <w:rsid w:val="002C097C"/>
    <w:rsid w:val="002C10EF"/>
    <w:rsid w:val="002C1680"/>
    <w:rsid w:val="002C1902"/>
    <w:rsid w:val="002C1993"/>
    <w:rsid w:val="002C27BF"/>
    <w:rsid w:val="002C2C17"/>
    <w:rsid w:val="002C3491"/>
    <w:rsid w:val="002C379B"/>
    <w:rsid w:val="002C3A2C"/>
    <w:rsid w:val="002C3FB7"/>
    <w:rsid w:val="002C47D0"/>
    <w:rsid w:val="002C48FE"/>
    <w:rsid w:val="002C4A29"/>
    <w:rsid w:val="002C4AAE"/>
    <w:rsid w:val="002C4B97"/>
    <w:rsid w:val="002C520C"/>
    <w:rsid w:val="002C52AE"/>
    <w:rsid w:val="002C60CC"/>
    <w:rsid w:val="002C65F7"/>
    <w:rsid w:val="002C662A"/>
    <w:rsid w:val="002C68FA"/>
    <w:rsid w:val="002C7AD4"/>
    <w:rsid w:val="002C7B45"/>
    <w:rsid w:val="002C7CF5"/>
    <w:rsid w:val="002D0085"/>
    <w:rsid w:val="002D023F"/>
    <w:rsid w:val="002D0323"/>
    <w:rsid w:val="002D0787"/>
    <w:rsid w:val="002D0B97"/>
    <w:rsid w:val="002D0DF8"/>
    <w:rsid w:val="002D0FBB"/>
    <w:rsid w:val="002D1510"/>
    <w:rsid w:val="002D19A2"/>
    <w:rsid w:val="002D20DC"/>
    <w:rsid w:val="002D24BD"/>
    <w:rsid w:val="002D2970"/>
    <w:rsid w:val="002D2E71"/>
    <w:rsid w:val="002D3A92"/>
    <w:rsid w:val="002D42BC"/>
    <w:rsid w:val="002D46CC"/>
    <w:rsid w:val="002D4A16"/>
    <w:rsid w:val="002D4C12"/>
    <w:rsid w:val="002D4D7A"/>
    <w:rsid w:val="002D5143"/>
    <w:rsid w:val="002D53AE"/>
    <w:rsid w:val="002D5551"/>
    <w:rsid w:val="002D568D"/>
    <w:rsid w:val="002D56FC"/>
    <w:rsid w:val="002D6DCB"/>
    <w:rsid w:val="002D7549"/>
    <w:rsid w:val="002D79A7"/>
    <w:rsid w:val="002D7C63"/>
    <w:rsid w:val="002E013C"/>
    <w:rsid w:val="002E0195"/>
    <w:rsid w:val="002E0AEE"/>
    <w:rsid w:val="002E12DA"/>
    <w:rsid w:val="002E1356"/>
    <w:rsid w:val="002E1403"/>
    <w:rsid w:val="002E1A9B"/>
    <w:rsid w:val="002E1BA8"/>
    <w:rsid w:val="002E22CA"/>
    <w:rsid w:val="002E25AE"/>
    <w:rsid w:val="002E26A5"/>
    <w:rsid w:val="002E2BB6"/>
    <w:rsid w:val="002E2E19"/>
    <w:rsid w:val="002E2E32"/>
    <w:rsid w:val="002E36D8"/>
    <w:rsid w:val="002E3BB3"/>
    <w:rsid w:val="002E4657"/>
    <w:rsid w:val="002E4E5C"/>
    <w:rsid w:val="002E5033"/>
    <w:rsid w:val="002E5122"/>
    <w:rsid w:val="002E5357"/>
    <w:rsid w:val="002E58A0"/>
    <w:rsid w:val="002E617A"/>
    <w:rsid w:val="002E654A"/>
    <w:rsid w:val="002E67A6"/>
    <w:rsid w:val="002E67FF"/>
    <w:rsid w:val="002E6866"/>
    <w:rsid w:val="002E6C8C"/>
    <w:rsid w:val="002E72B6"/>
    <w:rsid w:val="002E7CC5"/>
    <w:rsid w:val="002E7FCA"/>
    <w:rsid w:val="002F0325"/>
    <w:rsid w:val="002F055E"/>
    <w:rsid w:val="002F0A39"/>
    <w:rsid w:val="002F1162"/>
    <w:rsid w:val="002F14EF"/>
    <w:rsid w:val="002F185F"/>
    <w:rsid w:val="002F1C1A"/>
    <w:rsid w:val="002F1C35"/>
    <w:rsid w:val="002F1F6D"/>
    <w:rsid w:val="002F211C"/>
    <w:rsid w:val="002F216F"/>
    <w:rsid w:val="002F2B25"/>
    <w:rsid w:val="002F2B9C"/>
    <w:rsid w:val="002F2DD2"/>
    <w:rsid w:val="002F2F63"/>
    <w:rsid w:val="002F3373"/>
    <w:rsid w:val="002F3436"/>
    <w:rsid w:val="002F3A6A"/>
    <w:rsid w:val="002F3C82"/>
    <w:rsid w:val="002F44BA"/>
    <w:rsid w:val="002F45D3"/>
    <w:rsid w:val="002F4774"/>
    <w:rsid w:val="002F4785"/>
    <w:rsid w:val="002F4BDB"/>
    <w:rsid w:val="002F4DE6"/>
    <w:rsid w:val="002F510F"/>
    <w:rsid w:val="002F5217"/>
    <w:rsid w:val="002F55AF"/>
    <w:rsid w:val="002F55B7"/>
    <w:rsid w:val="002F5BFE"/>
    <w:rsid w:val="002F5F45"/>
    <w:rsid w:val="002F615D"/>
    <w:rsid w:val="002F6790"/>
    <w:rsid w:val="002F6B4A"/>
    <w:rsid w:val="002F7238"/>
    <w:rsid w:val="002F7644"/>
    <w:rsid w:val="002F7C4F"/>
    <w:rsid w:val="003005CA"/>
    <w:rsid w:val="003007F2"/>
    <w:rsid w:val="00300AD8"/>
    <w:rsid w:val="00301174"/>
    <w:rsid w:val="003017DA"/>
    <w:rsid w:val="0030181F"/>
    <w:rsid w:val="00301AF8"/>
    <w:rsid w:val="00301D38"/>
    <w:rsid w:val="003024B5"/>
    <w:rsid w:val="003025D1"/>
    <w:rsid w:val="00302AEB"/>
    <w:rsid w:val="00302E44"/>
    <w:rsid w:val="003030EA"/>
    <w:rsid w:val="003037A1"/>
    <w:rsid w:val="00304021"/>
    <w:rsid w:val="003040A5"/>
    <w:rsid w:val="00304341"/>
    <w:rsid w:val="0030451B"/>
    <w:rsid w:val="003051C4"/>
    <w:rsid w:val="00305D48"/>
    <w:rsid w:val="00306F0F"/>
    <w:rsid w:val="00307588"/>
    <w:rsid w:val="0030780A"/>
    <w:rsid w:val="00307863"/>
    <w:rsid w:val="00307A65"/>
    <w:rsid w:val="0031000F"/>
    <w:rsid w:val="00310EB1"/>
    <w:rsid w:val="003113D6"/>
    <w:rsid w:val="003115B8"/>
    <w:rsid w:val="0031175A"/>
    <w:rsid w:val="003117AF"/>
    <w:rsid w:val="003117FF"/>
    <w:rsid w:val="00311A87"/>
    <w:rsid w:val="00311AAD"/>
    <w:rsid w:val="00312071"/>
    <w:rsid w:val="00312512"/>
    <w:rsid w:val="0031251F"/>
    <w:rsid w:val="00312987"/>
    <w:rsid w:val="00312C53"/>
    <w:rsid w:val="003130DF"/>
    <w:rsid w:val="00313472"/>
    <w:rsid w:val="00313D4E"/>
    <w:rsid w:val="003140F5"/>
    <w:rsid w:val="003141DA"/>
    <w:rsid w:val="003141E1"/>
    <w:rsid w:val="0031439C"/>
    <w:rsid w:val="003150D0"/>
    <w:rsid w:val="003156DA"/>
    <w:rsid w:val="003157CE"/>
    <w:rsid w:val="00315838"/>
    <w:rsid w:val="003162BE"/>
    <w:rsid w:val="003162F1"/>
    <w:rsid w:val="00316521"/>
    <w:rsid w:val="00316663"/>
    <w:rsid w:val="00316670"/>
    <w:rsid w:val="003166F6"/>
    <w:rsid w:val="00316705"/>
    <w:rsid w:val="00316F09"/>
    <w:rsid w:val="00316FB6"/>
    <w:rsid w:val="003171A5"/>
    <w:rsid w:val="00317316"/>
    <w:rsid w:val="00317C77"/>
    <w:rsid w:val="003201AF"/>
    <w:rsid w:val="00320BD5"/>
    <w:rsid w:val="00320BE9"/>
    <w:rsid w:val="003212FA"/>
    <w:rsid w:val="00321692"/>
    <w:rsid w:val="003218A9"/>
    <w:rsid w:val="00321DC1"/>
    <w:rsid w:val="0032206C"/>
    <w:rsid w:val="0032206E"/>
    <w:rsid w:val="00322250"/>
    <w:rsid w:val="00322FED"/>
    <w:rsid w:val="00323173"/>
    <w:rsid w:val="00323329"/>
    <w:rsid w:val="00323EEC"/>
    <w:rsid w:val="0032435D"/>
    <w:rsid w:val="0032441C"/>
    <w:rsid w:val="00324C7D"/>
    <w:rsid w:val="0032555E"/>
    <w:rsid w:val="003257CD"/>
    <w:rsid w:val="0032601F"/>
    <w:rsid w:val="0032613C"/>
    <w:rsid w:val="003267E5"/>
    <w:rsid w:val="003268B1"/>
    <w:rsid w:val="00326D6D"/>
    <w:rsid w:val="00326E98"/>
    <w:rsid w:val="0032726E"/>
    <w:rsid w:val="003272BE"/>
    <w:rsid w:val="003273D0"/>
    <w:rsid w:val="00327ABB"/>
    <w:rsid w:val="003301CE"/>
    <w:rsid w:val="003302F5"/>
    <w:rsid w:val="003303D9"/>
    <w:rsid w:val="00330D44"/>
    <w:rsid w:val="00330EC6"/>
    <w:rsid w:val="00331533"/>
    <w:rsid w:val="0033158A"/>
    <w:rsid w:val="00331FCE"/>
    <w:rsid w:val="00332195"/>
    <w:rsid w:val="0033275F"/>
    <w:rsid w:val="00332785"/>
    <w:rsid w:val="003327C2"/>
    <w:rsid w:val="003328C2"/>
    <w:rsid w:val="003337BA"/>
    <w:rsid w:val="00333F7E"/>
    <w:rsid w:val="00334100"/>
    <w:rsid w:val="00334265"/>
    <w:rsid w:val="003347E0"/>
    <w:rsid w:val="00334A63"/>
    <w:rsid w:val="00335597"/>
    <w:rsid w:val="0033582B"/>
    <w:rsid w:val="00335A1E"/>
    <w:rsid w:val="00335FBF"/>
    <w:rsid w:val="0033632B"/>
    <w:rsid w:val="00336679"/>
    <w:rsid w:val="0033743F"/>
    <w:rsid w:val="003374CC"/>
    <w:rsid w:val="003378D7"/>
    <w:rsid w:val="00340475"/>
    <w:rsid w:val="00340563"/>
    <w:rsid w:val="00340D31"/>
    <w:rsid w:val="003413E0"/>
    <w:rsid w:val="003414FF"/>
    <w:rsid w:val="00341518"/>
    <w:rsid w:val="003416AB"/>
    <w:rsid w:val="00341888"/>
    <w:rsid w:val="00341B46"/>
    <w:rsid w:val="00341D8D"/>
    <w:rsid w:val="00341DF0"/>
    <w:rsid w:val="00341F15"/>
    <w:rsid w:val="003421AF"/>
    <w:rsid w:val="003422FF"/>
    <w:rsid w:val="00342C5A"/>
    <w:rsid w:val="00342F56"/>
    <w:rsid w:val="003431D4"/>
    <w:rsid w:val="00343C1F"/>
    <w:rsid w:val="00343D5D"/>
    <w:rsid w:val="00343E33"/>
    <w:rsid w:val="003443B2"/>
    <w:rsid w:val="0034443F"/>
    <w:rsid w:val="0034459F"/>
    <w:rsid w:val="003447E4"/>
    <w:rsid w:val="00344A9A"/>
    <w:rsid w:val="00345A6A"/>
    <w:rsid w:val="00345CCF"/>
    <w:rsid w:val="003464C2"/>
    <w:rsid w:val="003468F8"/>
    <w:rsid w:val="00347B24"/>
    <w:rsid w:val="00347CF9"/>
    <w:rsid w:val="0035076D"/>
    <w:rsid w:val="00350E02"/>
    <w:rsid w:val="00350F89"/>
    <w:rsid w:val="003511D5"/>
    <w:rsid w:val="003514B3"/>
    <w:rsid w:val="00351D1C"/>
    <w:rsid w:val="00351D48"/>
    <w:rsid w:val="003520CF"/>
    <w:rsid w:val="00352ADB"/>
    <w:rsid w:val="003531D3"/>
    <w:rsid w:val="00353875"/>
    <w:rsid w:val="0035391B"/>
    <w:rsid w:val="00353F7E"/>
    <w:rsid w:val="003548F1"/>
    <w:rsid w:val="00354C93"/>
    <w:rsid w:val="0035546F"/>
    <w:rsid w:val="00355900"/>
    <w:rsid w:val="00355C80"/>
    <w:rsid w:val="00355D0B"/>
    <w:rsid w:val="0035658D"/>
    <w:rsid w:val="003567C6"/>
    <w:rsid w:val="0035721C"/>
    <w:rsid w:val="003572CF"/>
    <w:rsid w:val="00357401"/>
    <w:rsid w:val="003576EB"/>
    <w:rsid w:val="003577C8"/>
    <w:rsid w:val="0035791B"/>
    <w:rsid w:val="00360107"/>
    <w:rsid w:val="00360624"/>
    <w:rsid w:val="0036097B"/>
    <w:rsid w:val="0036157D"/>
    <w:rsid w:val="0036159A"/>
    <w:rsid w:val="003623CB"/>
    <w:rsid w:val="003625FB"/>
    <w:rsid w:val="003626EF"/>
    <w:rsid w:val="00362928"/>
    <w:rsid w:val="00362938"/>
    <w:rsid w:val="00362D32"/>
    <w:rsid w:val="00362F0F"/>
    <w:rsid w:val="00363F22"/>
    <w:rsid w:val="00364251"/>
    <w:rsid w:val="00364E5B"/>
    <w:rsid w:val="00364F87"/>
    <w:rsid w:val="0036530D"/>
    <w:rsid w:val="003656A0"/>
    <w:rsid w:val="00365913"/>
    <w:rsid w:val="003663E8"/>
    <w:rsid w:val="003668AD"/>
    <w:rsid w:val="00366BA0"/>
    <w:rsid w:val="00366DF2"/>
    <w:rsid w:val="00366E1B"/>
    <w:rsid w:val="0036735A"/>
    <w:rsid w:val="003675C0"/>
    <w:rsid w:val="0036786E"/>
    <w:rsid w:val="00367A1E"/>
    <w:rsid w:val="00367B2D"/>
    <w:rsid w:val="00367BB2"/>
    <w:rsid w:val="00370303"/>
    <w:rsid w:val="003703A1"/>
    <w:rsid w:val="00370909"/>
    <w:rsid w:val="00370AF4"/>
    <w:rsid w:val="00370BB5"/>
    <w:rsid w:val="00370EA4"/>
    <w:rsid w:val="00370FDB"/>
    <w:rsid w:val="0037142F"/>
    <w:rsid w:val="00371AA7"/>
    <w:rsid w:val="00372464"/>
    <w:rsid w:val="0037248A"/>
    <w:rsid w:val="003724A0"/>
    <w:rsid w:val="003725D9"/>
    <w:rsid w:val="003731E4"/>
    <w:rsid w:val="0037341E"/>
    <w:rsid w:val="0037343D"/>
    <w:rsid w:val="0037399D"/>
    <w:rsid w:val="00373C96"/>
    <w:rsid w:val="00374336"/>
    <w:rsid w:val="003744B7"/>
    <w:rsid w:val="00374DA7"/>
    <w:rsid w:val="00375AA7"/>
    <w:rsid w:val="00375B9A"/>
    <w:rsid w:val="00376382"/>
    <w:rsid w:val="003764D8"/>
    <w:rsid w:val="003765E5"/>
    <w:rsid w:val="00376848"/>
    <w:rsid w:val="00376A9D"/>
    <w:rsid w:val="00376CFD"/>
    <w:rsid w:val="00376EED"/>
    <w:rsid w:val="003771AC"/>
    <w:rsid w:val="003775A3"/>
    <w:rsid w:val="00377A32"/>
    <w:rsid w:val="00380184"/>
    <w:rsid w:val="0038021F"/>
    <w:rsid w:val="003809C0"/>
    <w:rsid w:val="00382220"/>
    <w:rsid w:val="00382735"/>
    <w:rsid w:val="00382982"/>
    <w:rsid w:val="00383405"/>
    <w:rsid w:val="003836B7"/>
    <w:rsid w:val="00383845"/>
    <w:rsid w:val="00383A87"/>
    <w:rsid w:val="00383BC4"/>
    <w:rsid w:val="00383D2D"/>
    <w:rsid w:val="003845C2"/>
    <w:rsid w:val="00384888"/>
    <w:rsid w:val="00384A78"/>
    <w:rsid w:val="00385198"/>
    <w:rsid w:val="0038565F"/>
    <w:rsid w:val="003858C7"/>
    <w:rsid w:val="00386249"/>
    <w:rsid w:val="003864A3"/>
    <w:rsid w:val="00386703"/>
    <w:rsid w:val="0038696B"/>
    <w:rsid w:val="00386B4B"/>
    <w:rsid w:val="00386E22"/>
    <w:rsid w:val="00387516"/>
    <w:rsid w:val="00387C19"/>
    <w:rsid w:val="00390542"/>
    <w:rsid w:val="00391304"/>
    <w:rsid w:val="00391426"/>
    <w:rsid w:val="0039196D"/>
    <w:rsid w:val="00391A22"/>
    <w:rsid w:val="00391BD8"/>
    <w:rsid w:val="00391C4D"/>
    <w:rsid w:val="00391D78"/>
    <w:rsid w:val="00391F47"/>
    <w:rsid w:val="0039239B"/>
    <w:rsid w:val="003923AE"/>
    <w:rsid w:val="00392954"/>
    <w:rsid w:val="00392A0F"/>
    <w:rsid w:val="0039302F"/>
    <w:rsid w:val="0039308F"/>
    <w:rsid w:val="003934E1"/>
    <w:rsid w:val="0039352D"/>
    <w:rsid w:val="00393BBC"/>
    <w:rsid w:val="00393CEF"/>
    <w:rsid w:val="00393FB3"/>
    <w:rsid w:val="0039409B"/>
    <w:rsid w:val="00394755"/>
    <w:rsid w:val="0039479A"/>
    <w:rsid w:val="00395239"/>
    <w:rsid w:val="0039526C"/>
    <w:rsid w:val="00395A91"/>
    <w:rsid w:val="00395E60"/>
    <w:rsid w:val="00395F0C"/>
    <w:rsid w:val="00395FEF"/>
    <w:rsid w:val="003963CB"/>
    <w:rsid w:val="00396528"/>
    <w:rsid w:val="003965F7"/>
    <w:rsid w:val="00396A13"/>
    <w:rsid w:val="00396D95"/>
    <w:rsid w:val="00396FDF"/>
    <w:rsid w:val="0039721F"/>
    <w:rsid w:val="003976C4"/>
    <w:rsid w:val="00397AF1"/>
    <w:rsid w:val="00397CB2"/>
    <w:rsid w:val="00397DC2"/>
    <w:rsid w:val="003A01A2"/>
    <w:rsid w:val="003A0543"/>
    <w:rsid w:val="003A0AB4"/>
    <w:rsid w:val="003A0C20"/>
    <w:rsid w:val="003A0CE0"/>
    <w:rsid w:val="003A0FD8"/>
    <w:rsid w:val="003A12F6"/>
    <w:rsid w:val="003A1801"/>
    <w:rsid w:val="003A1C2F"/>
    <w:rsid w:val="003A1ED9"/>
    <w:rsid w:val="003A1FE5"/>
    <w:rsid w:val="003A21D9"/>
    <w:rsid w:val="003A2ACC"/>
    <w:rsid w:val="003A2BD1"/>
    <w:rsid w:val="003A2CF7"/>
    <w:rsid w:val="003A388D"/>
    <w:rsid w:val="003A399C"/>
    <w:rsid w:val="003A3C0B"/>
    <w:rsid w:val="003A471E"/>
    <w:rsid w:val="003A47E5"/>
    <w:rsid w:val="003A49E3"/>
    <w:rsid w:val="003A4B3B"/>
    <w:rsid w:val="003A4E5E"/>
    <w:rsid w:val="003A4F03"/>
    <w:rsid w:val="003A4F4C"/>
    <w:rsid w:val="003A5440"/>
    <w:rsid w:val="003A557F"/>
    <w:rsid w:val="003A5ADF"/>
    <w:rsid w:val="003A63F4"/>
    <w:rsid w:val="003A6417"/>
    <w:rsid w:val="003A69A9"/>
    <w:rsid w:val="003A69E2"/>
    <w:rsid w:val="003A6E0A"/>
    <w:rsid w:val="003A7730"/>
    <w:rsid w:val="003A7AFE"/>
    <w:rsid w:val="003A7C28"/>
    <w:rsid w:val="003A7DBA"/>
    <w:rsid w:val="003B0038"/>
    <w:rsid w:val="003B004B"/>
    <w:rsid w:val="003B018C"/>
    <w:rsid w:val="003B01B2"/>
    <w:rsid w:val="003B03EB"/>
    <w:rsid w:val="003B06A6"/>
    <w:rsid w:val="003B0747"/>
    <w:rsid w:val="003B0A1E"/>
    <w:rsid w:val="003B1245"/>
    <w:rsid w:val="003B18B0"/>
    <w:rsid w:val="003B1F17"/>
    <w:rsid w:val="003B22E5"/>
    <w:rsid w:val="003B22ED"/>
    <w:rsid w:val="003B23A4"/>
    <w:rsid w:val="003B27A1"/>
    <w:rsid w:val="003B2A9A"/>
    <w:rsid w:val="003B300B"/>
    <w:rsid w:val="003B3190"/>
    <w:rsid w:val="003B325B"/>
    <w:rsid w:val="003B3784"/>
    <w:rsid w:val="003B38F5"/>
    <w:rsid w:val="003B3C7E"/>
    <w:rsid w:val="003B3F95"/>
    <w:rsid w:val="003B40D0"/>
    <w:rsid w:val="003B414D"/>
    <w:rsid w:val="003B46CA"/>
    <w:rsid w:val="003B4BE1"/>
    <w:rsid w:val="003B4E03"/>
    <w:rsid w:val="003B512E"/>
    <w:rsid w:val="003B5593"/>
    <w:rsid w:val="003B5C91"/>
    <w:rsid w:val="003B5F1C"/>
    <w:rsid w:val="003B60B7"/>
    <w:rsid w:val="003B60EB"/>
    <w:rsid w:val="003B618A"/>
    <w:rsid w:val="003B6466"/>
    <w:rsid w:val="003B69EB"/>
    <w:rsid w:val="003B709D"/>
    <w:rsid w:val="003B7814"/>
    <w:rsid w:val="003B7BD4"/>
    <w:rsid w:val="003C0201"/>
    <w:rsid w:val="003C0A2D"/>
    <w:rsid w:val="003C1C65"/>
    <w:rsid w:val="003C1E71"/>
    <w:rsid w:val="003C250F"/>
    <w:rsid w:val="003C26CB"/>
    <w:rsid w:val="003C27F8"/>
    <w:rsid w:val="003C2833"/>
    <w:rsid w:val="003C2C04"/>
    <w:rsid w:val="003C34A3"/>
    <w:rsid w:val="003C37E9"/>
    <w:rsid w:val="003C3BD2"/>
    <w:rsid w:val="003C3FBD"/>
    <w:rsid w:val="003C4013"/>
    <w:rsid w:val="003C41B2"/>
    <w:rsid w:val="003C4A7B"/>
    <w:rsid w:val="003C55DC"/>
    <w:rsid w:val="003C5AD8"/>
    <w:rsid w:val="003C5E48"/>
    <w:rsid w:val="003C628C"/>
    <w:rsid w:val="003C6537"/>
    <w:rsid w:val="003C65B6"/>
    <w:rsid w:val="003C6836"/>
    <w:rsid w:val="003C6A6A"/>
    <w:rsid w:val="003C6A70"/>
    <w:rsid w:val="003C6D78"/>
    <w:rsid w:val="003C6E7A"/>
    <w:rsid w:val="003C6F31"/>
    <w:rsid w:val="003C7307"/>
    <w:rsid w:val="003C794E"/>
    <w:rsid w:val="003C795B"/>
    <w:rsid w:val="003C7B72"/>
    <w:rsid w:val="003D009F"/>
    <w:rsid w:val="003D03C2"/>
    <w:rsid w:val="003D0F5D"/>
    <w:rsid w:val="003D118F"/>
    <w:rsid w:val="003D11E3"/>
    <w:rsid w:val="003D12E8"/>
    <w:rsid w:val="003D137F"/>
    <w:rsid w:val="003D13B5"/>
    <w:rsid w:val="003D1BB8"/>
    <w:rsid w:val="003D25F6"/>
    <w:rsid w:val="003D3671"/>
    <w:rsid w:val="003D3CC6"/>
    <w:rsid w:val="003D4369"/>
    <w:rsid w:val="003D4401"/>
    <w:rsid w:val="003D4BAF"/>
    <w:rsid w:val="003D5423"/>
    <w:rsid w:val="003D562A"/>
    <w:rsid w:val="003D5768"/>
    <w:rsid w:val="003D576A"/>
    <w:rsid w:val="003D6250"/>
    <w:rsid w:val="003D6685"/>
    <w:rsid w:val="003D6C86"/>
    <w:rsid w:val="003D6E22"/>
    <w:rsid w:val="003D6EF5"/>
    <w:rsid w:val="003D7363"/>
    <w:rsid w:val="003D75D9"/>
    <w:rsid w:val="003D7BF5"/>
    <w:rsid w:val="003E020C"/>
    <w:rsid w:val="003E087E"/>
    <w:rsid w:val="003E0C96"/>
    <w:rsid w:val="003E0DED"/>
    <w:rsid w:val="003E103D"/>
    <w:rsid w:val="003E1048"/>
    <w:rsid w:val="003E121E"/>
    <w:rsid w:val="003E1320"/>
    <w:rsid w:val="003E13B2"/>
    <w:rsid w:val="003E145E"/>
    <w:rsid w:val="003E18A5"/>
    <w:rsid w:val="003E21C9"/>
    <w:rsid w:val="003E2A17"/>
    <w:rsid w:val="003E2BAF"/>
    <w:rsid w:val="003E2BF1"/>
    <w:rsid w:val="003E2E0B"/>
    <w:rsid w:val="003E3AFC"/>
    <w:rsid w:val="003E3E6B"/>
    <w:rsid w:val="003E40C6"/>
    <w:rsid w:val="003E42BE"/>
    <w:rsid w:val="003E4357"/>
    <w:rsid w:val="003E44EA"/>
    <w:rsid w:val="003E461C"/>
    <w:rsid w:val="003E4646"/>
    <w:rsid w:val="003E4A4C"/>
    <w:rsid w:val="003E555B"/>
    <w:rsid w:val="003E5B19"/>
    <w:rsid w:val="003E5BBD"/>
    <w:rsid w:val="003E5C04"/>
    <w:rsid w:val="003E604D"/>
    <w:rsid w:val="003E62E2"/>
    <w:rsid w:val="003E653B"/>
    <w:rsid w:val="003E72C4"/>
    <w:rsid w:val="003E7388"/>
    <w:rsid w:val="003E738B"/>
    <w:rsid w:val="003E7452"/>
    <w:rsid w:val="003E75A9"/>
    <w:rsid w:val="003E76D9"/>
    <w:rsid w:val="003F0330"/>
    <w:rsid w:val="003F07FB"/>
    <w:rsid w:val="003F15B2"/>
    <w:rsid w:val="003F15CF"/>
    <w:rsid w:val="003F160D"/>
    <w:rsid w:val="003F1C3D"/>
    <w:rsid w:val="003F1CEA"/>
    <w:rsid w:val="003F1E13"/>
    <w:rsid w:val="003F24C4"/>
    <w:rsid w:val="003F25B2"/>
    <w:rsid w:val="003F271C"/>
    <w:rsid w:val="003F3047"/>
    <w:rsid w:val="003F31B7"/>
    <w:rsid w:val="003F385A"/>
    <w:rsid w:val="003F4356"/>
    <w:rsid w:val="003F504F"/>
    <w:rsid w:val="003F5FBE"/>
    <w:rsid w:val="003F6D4C"/>
    <w:rsid w:val="0040051E"/>
    <w:rsid w:val="00400779"/>
    <w:rsid w:val="0040084A"/>
    <w:rsid w:val="00400975"/>
    <w:rsid w:val="00400B83"/>
    <w:rsid w:val="00401045"/>
    <w:rsid w:val="00401404"/>
    <w:rsid w:val="00401C34"/>
    <w:rsid w:val="00401DE9"/>
    <w:rsid w:val="00401E1F"/>
    <w:rsid w:val="0040233D"/>
    <w:rsid w:val="00402544"/>
    <w:rsid w:val="0040291C"/>
    <w:rsid w:val="004032DB"/>
    <w:rsid w:val="004032F5"/>
    <w:rsid w:val="00403DEE"/>
    <w:rsid w:val="00404526"/>
    <w:rsid w:val="004045B5"/>
    <w:rsid w:val="00404E38"/>
    <w:rsid w:val="0040502B"/>
    <w:rsid w:val="00405034"/>
    <w:rsid w:val="004055CD"/>
    <w:rsid w:val="00405869"/>
    <w:rsid w:val="00405B1B"/>
    <w:rsid w:val="00405D24"/>
    <w:rsid w:val="00405DF3"/>
    <w:rsid w:val="00405F2E"/>
    <w:rsid w:val="00406559"/>
    <w:rsid w:val="004065C2"/>
    <w:rsid w:val="00406655"/>
    <w:rsid w:val="004067A1"/>
    <w:rsid w:val="004067F4"/>
    <w:rsid w:val="00406ACF"/>
    <w:rsid w:val="00406C28"/>
    <w:rsid w:val="00407085"/>
    <w:rsid w:val="004070FB"/>
    <w:rsid w:val="00407720"/>
    <w:rsid w:val="00407A33"/>
    <w:rsid w:val="00407EC8"/>
    <w:rsid w:val="0041068D"/>
    <w:rsid w:val="004108EE"/>
    <w:rsid w:val="00410A81"/>
    <w:rsid w:val="00411F81"/>
    <w:rsid w:val="00411FC1"/>
    <w:rsid w:val="004127C8"/>
    <w:rsid w:val="00412817"/>
    <w:rsid w:val="00413140"/>
    <w:rsid w:val="0041378D"/>
    <w:rsid w:val="004139BD"/>
    <w:rsid w:val="0041423D"/>
    <w:rsid w:val="004144CA"/>
    <w:rsid w:val="004148F5"/>
    <w:rsid w:val="00415275"/>
    <w:rsid w:val="00415EF7"/>
    <w:rsid w:val="00416542"/>
    <w:rsid w:val="004168A2"/>
    <w:rsid w:val="00416C95"/>
    <w:rsid w:val="00416E20"/>
    <w:rsid w:val="00416EF2"/>
    <w:rsid w:val="00417175"/>
    <w:rsid w:val="004171E4"/>
    <w:rsid w:val="0041764B"/>
    <w:rsid w:val="00417C11"/>
    <w:rsid w:val="00417C4F"/>
    <w:rsid w:val="0042000C"/>
    <w:rsid w:val="00420429"/>
    <w:rsid w:val="004205A4"/>
    <w:rsid w:val="00420CA7"/>
    <w:rsid w:val="00420E51"/>
    <w:rsid w:val="004210E2"/>
    <w:rsid w:val="004216A4"/>
    <w:rsid w:val="004220CC"/>
    <w:rsid w:val="00422290"/>
    <w:rsid w:val="00422904"/>
    <w:rsid w:val="0042319C"/>
    <w:rsid w:val="00423601"/>
    <w:rsid w:val="00423D78"/>
    <w:rsid w:val="00424314"/>
    <w:rsid w:val="00424569"/>
    <w:rsid w:val="00424D31"/>
    <w:rsid w:val="00424F14"/>
    <w:rsid w:val="004252D6"/>
    <w:rsid w:val="00425FF3"/>
    <w:rsid w:val="004260DD"/>
    <w:rsid w:val="0042627F"/>
    <w:rsid w:val="0042639A"/>
    <w:rsid w:val="00427077"/>
    <w:rsid w:val="004271F8"/>
    <w:rsid w:val="00427741"/>
    <w:rsid w:val="004278AF"/>
    <w:rsid w:val="00427C0E"/>
    <w:rsid w:val="00427E7A"/>
    <w:rsid w:val="00430017"/>
    <w:rsid w:val="00430018"/>
    <w:rsid w:val="00430180"/>
    <w:rsid w:val="0043032C"/>
    <w:rsid w:val="00430A3B"/>
    <w:rsid w:val="00430AC5"/>
    <w:rsid w:val="0043130B"/>
    <w:rsid w:val="004313C1"/>
    <w:rsid w:val="00431617"/>
    <w:rsid w:val="0043171B"/>
    <w:rsid w:val="00431BDE"/>
    <w:rsid w:val="004321C4"/>
    <w:rsid w:val="004322E4"/>
    <w:rsid w:val="0043235A"/>
    <w:rsid w:val="004331BE"/>
    <w:rsid w:val="0043332D"/>
    <w:rsid w:val="0043350E"/>
    <w:rsid w:val="00433630"/>
    <w:rsid w:val="0043399A"/>
    <w:rsid w:val="00433BAF"/>
    <w:rsid w:val="00433CB3"/>
    <w:rsid w:val="00434169"/>
    <w:rsid w:val="00434CBF"/>
    <w:rsid w:val="00434DEA"/>
    <w:rsid w:val="00435266"/>
    <w:rsid w:val="004352FE"/>
    <w:rsid w:val="004353A7"/>
    <w:rsid w:val="00435F30"/>
    <w:rsid w:val="004370BE"/>
    <w:rsid w:val="00437305"/>
    <w:rsid w:val="00437AA3"/>
    <w:rsid w:val="00437DF0"/>
    <w:rsid w:val="0044028B"/>
    <w:rsid w:val="0044043F"/>
    <w:rsid w:val="004407A7"/>
    <w:rsid w:val="00441013"/>
    <w:rsid w:val="004411C5"/>
    <w:rsid w:val="00441E70"/>
    <w:rsid w:val="004420BD"/>
    <w:rsid w:val="00442311"/>
    <w:rsid w:val="004423BB"/>
    <w:rsid w:val="00442A34"/>
    <w:rsid w:val="00442C80"/>
    <w:rsid w:val="00442E8F"/>
    <w:rsid w:val="00442F7A"/>
    <w:rsid w:val="0044345C"/>
    <w:rsid w:val="00444111"/>
    <w:rsid w:val="004442AB"/>
    <w:rsid w:val="004447F1"/>
    <w:rsid w:val="0044483E"/>
    <w:rsid w:val="00444FAB"/>
    <w:rsid w:val="0044500F"/>
    <w:rsid w:val="00446C39"/>
    <w:rsid w:val="00446FE8"/>
    <w:rsid w:val="00447671"/>
    <w:rsid w:val="004500DC"/>
    <w:rsid w:val="0045015A"/>
    <w:rsid w:val="00450B82"/>
    <w:rsid w:val="00450F12"/>
    <w:rsid w:val="004512C0"/>
    <w:rsid w:val="00451897"/>
    <w:rsid w:val="00451E7F"/>
    <w:rsid w:val="004521A1"/>
    <w:rsid w:val="004523EF"/>
    <w:rsid w:val="0045262C"/>
    <w:rsid w:val="00452888"/>
    <w:rsid w:val="00452AA0"/>
    <w:rsid w:val="00453384"/>
    <w:rsid w:val="00453520"/>
    <w:rsid w:val="00453E0C"/>
    <w:rsid w:val="00453FDF"/>
    <w:rsid w:val="00454244"/>
    <w:rsid w:val="004549CF"/>
    <w:rsid w:val="00454C20"/>
    <w:rsid w:val="00454FFB"/>
    <w:rsid w:val="004550DE"/>
    <w:rsid w:val="004552D2"/>
    <w:rsid w:val="00455391"/>
    <w:rsid w:val="004553F3"/>
    <w:rsid w:val="00455747"/>
    <w:rsid w:val="004559FD"/>
    <w:rsid w:val="00455C29"/>
    <w:rsid w:val="00455F52"/>
    <w:rsid w:val="0045618B"/>
    <w:rsid w:val="00456411"/>
    <w:rsid w:val="0045653D"/>
    <w:rsid w:val="00456882"/>
    <w:rsid w:val="00456A82"/>
    <w:rsid w:val="00456B7A"/>
    <w:rsid w:val="00456BD7"/>
    <w:rsid w:val="00456CCC"/>
    <w:rsid w:val="00456CDF"/>
    <w:rsid w:val="00457673"/>
    <w:rsid w:val="004577E9"/>
    <w:rsid w:val="00457F99"/>
    <w:rsid w:val="0046036C"/>
    <w:rsid w:val="00460682"/>
    <w:rsid w:val="004609FB"/>
    <w:rsid w:val="00460A6B"/>
    <w:rsid w:val="00460A7D"/>
    <w:rsid w:val="00460D7B"/>
    <w:rsid w:val="00461A68"/>
    <w:rsid w:val="00462162"/>
    <w:rsid w:val="0046216E"/>
    <w:rsid w:val="004623E2"/>
    <w:rsid w:val="004629EF"/>
    <w:rsid w:val="00462ADA"/>
    <w:rsid w:val="00463BA4"/>
    <w:rsid w:val="00464595"/>
    <w:rsid w:val="0046522D"/>
    <w:rsid w:val="00465336"/>
    <w:rsid w:val="00465419"/>
    <w:rsid w:val="004655E3"/>
    <w:rsid w:val="00465C3D"/>
    <w:rsid w:val="00466226"/>
    <w:rsid w:val="0046638A"/>
    <w:rsid w:val="004668C4"/>
    <w:rsid w:val="00466C97"/>
    <w:rsid w:val="0046716C"/>
    <w:rsid w:val="00467924"/>
    <w:rsid w:val="00467FFD"/>
    <w:rsid w:val="0047099D"/>
    <w:rsid w:val="004709ED"/>
    <w:rsid w:val="00471140"/>
    <w:rsid w:val="00471572"/>
    <w:rsid w:val="00471940"/>
    <w:rsid w:val="00472235"/>
    <w:rsid w:val="0047259A"/>
    <w:rsid w:val="00472CE7"/>
    <w:rsid w:val="004733A2"/>
    <w:rsid w:val="004735B5"/>
    <w:rsid w:val="00473E28"/>
    <w:rsid w:val="0047457B"/>
    <w:rsid w:val="004749D9"/>
    <w:rsid w:val="00474B87"/>
    <w:rsid w:val="00475EE0"/>
    <w:rsid w:val="0047602B"/>
    <w:rsid w:val="00476317"/>
    <w:rsid w:val="00476D50"/>
    <w:rsid w:val="00476E64"/>
    <w:rsid w:val="00476FE9"/>
    <w:rsid w:val="004773B8"/>
    <w:rsid w:val="0047798B"/>
    <w:rsid w:val="00477C22"/>
    <w:rsid w:val="00477E68"/>
    <w:rsid w:val="00480446"/>
    <w:rsid w:val="00480490"/>
    <w:rsid w:val="004808B7"/>
    <w:rsid w:val="00480D78"/>
    <w:rsid w:val="00481268"/>
    <w:rsid w:val="00481309"/>
    <w:rsid w:val="00481771"/>
    <w:rsid w:val="0048198A"/>
    <w:rsid w:val="00482449"/>
    <w:rsid w:val="0048248C"/>
    <w:rsid w:val="004824C2"/>
    <w:rsid w:val="00482781"/>
    <w:rsid w:val="00482833"/>
    <w:rsid w:val="00483CF5"/>
    <w:rsid w:val="00483EB9"/>
    <w:rsid w:val="00484315"/>
    <w:rsid w:val="00484B61"/>
    <w:rsid w:val="0048502D"/>
    <w:rsid w:val="004861F3"/>
    <w:rsid w:val="00486268"/>
    <w:rsid w:val="004862CE"/>
    <w:rsid w:val="00486580"/>
    <w:rsid w:val="004865CB"/>
    <w:rsid w:val="004866FF"/>
    <w:rsid w:val="00486E24"/>
    <w:rsid w:val="004872DD"/>
    <w:rsid w:val="00487C57"/>
    <w:rsid w:val="00487C88"/>
    <w:rsid w:val="00487E24"/>
    <w:rsid w:val="00487EEA"/>
    <w:rsid w:val="004905BA"/>
    <w:rsid w:val="004905E0"/>
    <w:rsid w:val="00490962"/>
    <w:rsid w:val="00491068"/>
    <w:rsid w:val="004913DF"/>
    <w:rsid w:val="00491703"/>
    <w:rsid w:val="00491CB5"/>
    <w:rsid w:val="00491FDB"/>
    <w:rsid w:val="004921D5"/>
    <w:rsid w:val="00492394"/>
    <w:rsid w:val="004924BF"/>
    <w:rsid w:val="0049255C"/>
    <w:rsid w:val="004925FA"/>
    <w:rsid w:val="00492B0C"/>
    <w:rsid w:val="00492CCD"/>
    <w:rsid w:val="00493261"/>
    <w:rsid w:val="00493538"/>
    <w:rsid w:val="0049383A"/>
    <w:rsid w:val="00493AAE"/>
    <w:rsid w:val="0049448B"/>
    <w:rsid w:val="00494811"/>
    <w:rsid w:val="00494AC9"/>
    <w:rsid w:val="00494D5F"/>
    <w:rsid w:val="00494EAE"/>
    <w:rsid w:val="00495197"/>
    <w:rsid w:val="0049546E"/>
    <w:rsid w:val="0049560D"/>
    <w:rsid w:val="004957EB"/>
    <w:rsid w:val="004958AB"/>
    <w:rsid w:val="00496631"/>
    <w:rsid w:val="00496845"/>
    <w:rsid w:val="0049684D"/>
    <w:rsid w:val="00496B53"/>
    <w:rsid w:val="004974F4"/>
    <w:rsid w:val="00497883"/>
    <w:rsid w:val="00497A95"/>
    <w:rsid w:val="00497AD0"/>
    <w:rsid w:val="00497B28"/>
    <w:rsid w:val="004A036F"/>
    <w:rsid w:val="004A037D"/>
    <w:rsid w:val="004A0638"/>
    <w:rsid w:val="004A1017"/>
    <w:rsid w:val="004A10F3"/>
    <w:rsid w:val="004A1C5A"/>
    <w:rsid w:val="004A1F9E"/>
    <w:rsid w:val="004A289A"/>
    <w:rsid w:val="004A295A"/>
    <w:rsid w:val="004A2B78"/>
    <w:rsid w:val="004A2F1B"/>
    <w:rsid w:val="004A32FA"/>
    <w:rsid w:val="004A3EA1"/>
    <w:rsid w:val="004A41CA"/>
    <w:rsid w:val="004A4366"/>
    <w:rsid w:val="004A43EC"/>
    <w:rsid w:val="004A4417"/>
    <w:rsid w:val="004A45FD"/>
    <w:rsid w:val="004A4DDA"/>
    <w:rsid w:val="004A5891"/>
    <w:rsid w:val="004A60E8"/>
    <w:rsid w:val="004A6737"/>
    <w:rsid w:val="004A6B3D"/>
    <w:rsid w:val="004A7A10"/>
    <w:rsid w:val="004B067C"/>
    <w:rsid w:val="004B0696"/>
    <w:rsid w:val="004B0A9B"/>
    <w:rsid w:val="004B0F6D"/>
    <w:rsid w:val="004B0F75"/>
    <w:rsid w:val="004B1681"/>
    <w:rsid w:val="004B24F2"/>
    <w:rsid w:val="004B2D53"/>
    <w:rsid w:val="004B2F25"/>
    <w:rsid w:val="004B30EC"/>
    <w:rsid w:val="004B31A5"/>
    <w:rsid w:val="004B320A"/>
    <w:rsid w:val="004B3511"/>
    <w:rsid w:val="004B3E35"/>
    <w:rsid w:val="004B44A6"/>
    <w:rsid w:val="004B473E"/>
    <w:rsid w:val="004B524D"/>
    <w:rsid w:val="004B5F59"/>
    <w:rsid w:val="004B60F9"/>
    <w:rsid w:val="004B68A7"/>
    <w:rsid w:val="004B690D"/>
    <w:rsid w:val="004B6B1B"/>
    <w:rsid w:val="004B6DF9"/>
    <w:rsid w:val="004B6EA6"/>
    <w:rsid w:val="004B731D"/>
    <w:rsid w:val="004B735C"/>
    <w:rsid w:val="004B74DD"/>
    <w:rsid w:val="004B76A1"/>
    <w:rsid w:val="004B7D9B"/>
    <w:rsid w:val="004B7EC9"/>
    <w:rsid w:val="004B7F6D"/>
    <w:rsid w:val="004C0199"/>
    <w:rsid w:val="004C08E0"/>
    <w:rsid w:val="004C0BF2"/>
    <w:rsid w:val="004C0FF5"/>
    <w:rsid w:val="004C11CE"/>
    <w:rsid w:val="004C16AE"/>
    <w:rsid w:val="004C1705"/>
    <w:rsid w:val="004C17B9"/>
    <w:rsid w:val="004C1B6D"/>
    <w:rsid w:val="004C1D8F"/>
    <w:rsid w:val="004C2DAF"/>
    <w:rsid w:val="004C368F"/>
    <w:rsid w:val="004C3FE1"/>
    <w:rsid w:val="004C4496"/>
    <w:rsid w:val="004C4787"/>
    <w:rsid w:val="004C4EBD"/>
    <w:rsid w:val="004C4EBE"/>
    <w:rsid w:val="004C5757"/>
    <w:rsid w:val="004C58AC"/>
    <w:rsid w:val="004C5DA9"/>
    <w:rsid w:val="004C601F"/>
    <w:rsid w:val="004C6066"/>
    <w:rsid w:val="004C62CF"/>
    <w:rsid w:val="004C64F4"/>
    <w:rsid w:val="004C659C"/>
    <w:rsid w:val="004C6C41"/>
    <w:rsid w:val="004C70C0"/>
    <w:rsid w:val="004C7204"/>
    <w:rsid w:val="004C7336"/>
    <w:rsid w:val="004C74ED"/>
    <w:rsid w:val="004C78AD"/>
    <w:rsid w:val="004C79D1"/>
    <w:rsid w:val="004D044E"/>
    <w:rsid w:val="004D0681"/>
    <w:rsid w:val="004D0F06"/>
    <w:rsid w:val="004D1175"/>
    <w:rsid w:val="004D1226"/>
    <w:rsid w:val="004D1915"/>
    <w:rsid w:val="004D1B99"/>
    <w:rsid w:val="004D23D1"/>
    <w:rsid w:val="004D24C3"/>
    <w:rsid w:val="004D2F6A"/>
    <w:rsid w:val="004D3152"/>
    <w:rsid w:val="004D359E"/>
    <w:rsid w:val="004D382A"/>
    <w:rsid w:val="004D4410"/>
    <w:rsid w:val="004D4D54"/>
    <w:rsid w:val="004D51F6"/>
    <w:rsid w:val="004D5245"/>
    <w:rsid w:val="004D525C"/>
    <w:rsid w:val="004D52A2"/>
    <w:rsid w:val="004D58F3"/>
    <w:rsid w:val="004D6488"/>
    <w:rsid w:val="004D64B2"/>
    <w:rsid w:val="004D68EF"/>
    <w:rsid w:val="004D69FD"/>
    <w:rsid w:val="004D6AAA"/>
    <w:rsid w:val="004D6B40"/>
    <w:rsid w:val="004D6E13"/>
    <w:rsid w:val="004D6E23"/>
    <w:rsid w:val="004D73CD"/>
    <w:rsid w:val="004E00B7"/>
    <w:rsid w:val="004E069B"/>
    <w:rsid w:val="004E0F78"/>
    <w:rsid w:val="004E10C5"/>
    <w:rsid w:val="004E168C"/>
    <w:rsid w:val="004E1DDB"/>
    <w:rsid w:val="004E1E9F"/>
    <w:rsid w:val="004E1F08"/>
    <w:rsid w:val="004E21C2"/>
    <w:rsid w:val="004E2781"/>
    <w:rsid w:val="004E323B"/>
    <w:rsid w:val="004E3477"/>
    <w:rsid w:val="004E358A"/>
    <w:rsid w:val="004E3BA5"/>
    <w:rsid w:val="004E436A"/>
    <w:rsid w:val="004E518D"/>
    <w:rsid w:val="004E5243"/>
    <w:rsid w:val="004E5495"/>
    <w:rsid w:val="004E54CA"/>
    <w:rsid w:val="004E5B8E"/>
    <w:rsid w:val="004E5FC7"/>
    <w:rsid w:val="004E614B"/>
    <w:rsid w:val="004E61F2"/>
    <w:rsid w:val="004E6216"/>
    <w:rsid w:val="004E63D3"/>
    <w:rsid w:val="004E6CFE"/>
    <w:rsid w:val="004E6EC1"/>
    <w:rsid w:val="004E74EC"/>
    <w:rsid w:val="004E767B"/>
    <w:rsid w:val="004F0049"/>
    <w:rsid w:val="004F00CF"/>
    <w:rsid w:val="004F0224"/>
    <w:rsid w:val="004F04C2"/>
    <w:rsid w:val="004F0C05"/>
    <w:rsid w:val="004F122C"/>
    <w:rsid w:val="004F1416"/>
    <w:rsid w:val="004F1E41"/>
    <w:rsid w:val="004F1F28"/>
    <w:rsid w:val="004F2197"/>
    <w:rsid w:val="004F2293"/>
    <w:rsid w:val="004F243E"/>
    <w:rsid w:val="004F30EC"/>
    <w:rsid w:val="004F330E"/>
    <w:rsid w:val="004F3386"/>
    <w:rsid w:val="004F3415"/>
    <w:rsid w:val="004F3B31"/>
    <w:rsid w:val="004F3D13"/>
    <w:rsid w:val="004F3D66"/>
    <w:rsid w:val="004F467F"/>
    <w:rsid w:val="004F46C5"/>
    <w:rsid w:val="004F4DB0"/>
    <w:rsid w:val="004F503C"/>
    <w:rsid w:val="004F5BD5"/>
    <w:rsid w:val="004F6562"/>
    <w:rsid w:val="004F65B2"/>
    <w:rsid w:val="004F6A3D"/>
    <w:rsid w:val="004F714A"/>
    <w:rsid w:val="004F719E"/>
    <w:rsid w:val="004F7571"/>
    <w:rsid w:val="004F75DF"/>
    <w:rsid w:val="004F7759"/>
    <w:rsid w:val="004F7C03"/>
    <w:rsid w:val="0050033E"/>
    <w:rsid w:val="0050075E"/>
    <w:rsid w:val="00500B3A"/>
    <w:rsid w:val="00500D44"/>
    <w:rsid w:val="005017D8"/>
    <w:rsid w:val="00501DDA"/>
    <w:rsid w:val="0050256C"/>
    <w:rsid w:val="0050282C"/>
    <w:rsid w:val="00502D5B"/>
    <w:rsid w:val="00502DEA"/>
    <w:rsid w:val="00503261"/>
    <w:rsid w:val="005032C2"/>
    <w:rsid w:val="005033B0"/>
    <w:rsid w:val="005037F4"/>
    <w:rsid w:val="00503B11"/>
    <w:rsid w:val="00503B26"/>
    <w:rsid w:val="00503EE4"/>
    <w:rsid w:val="00503FBA"/>
    <w:rsid w:val="00504B4E"/>
    <w:rsid w:val="00504CA7"/>
    <w:rsid w:val="00504DF8"/>
    <w:rsid w:val="005059DD"/>
    <w:rsid w:val="005060D1"/>
    <w:rsid w:val="005064E0"/>
    <w:rsid w:val="00506687"/>
    <w:rsid w:val="00506CEB"/>
    <w:rsid w:val="00507D35"/>
    <w:rsid w:val="00507F65"/>
    <w:rsid w:val="00510105"/>
    <w:rsid w:val="005103D9"/>
    <w:rsid w:val="00510A92"/>
    <w:rsid w:val="00510AA5"/>
    <w:rsid w:val="00510D9D"/>
    <w:rsid w:val="005112E9"/>
    <w:rsid w:val="005115E3"/>
    <w:rsid w:val="005116BC"/>
    <w:rsid w:val="00511798"/>
    <w:rsid w:val="00512210"/>
    <w:rsid w:val="00512AD7"/>
    <w:rsid w:val="00512D43"/>
    <w:rsid w:val="00513201"/>
    <w:rsid w:val="0051325F"/>
    <w:rsid w:val="0051341E"/>
    <w:rsid w:val="005135AB"/>
    <w:rsid w:val="00513640"/>
    <w:rsid w:val="005137BA"/>
    <w:rsid w:val="00513D3F"/>
    <w:rsid w:val="00513E37"/>
    <w:rsid w:val="00513EAA"/>
    <w:rsid w:val="005142E9"/>
    <w:rsid w:val="00514B20"/>
    <w:rsid w:val="00514EE0"/>
    <w:rsid w:val="005150AD"/>
    <w:rsid w:val="00515879"/>
    <w:rsid w:val="005159C1"/>
    <w:rsid w:val="00515B4F"/>
    <w:rsid w:val="00515DA6"/>
    <w:rsid w:val="00516750"/>
    <w:rsid w:val="00516A7E"/>
    <w:rsid w:val="00516A9C"/>
    <w:rsid w:val="00516EAA"/>
    <w:rsid w:val="00517353"/>
    <w:rsid w:val="0051769C"/>
    <w:rsid w:val="00520420"/>
    <w:rsid w:val="0052050C"/>
    <w:rsid w:val="00520992"/>
    <w:rsid w:val="00520F43"/>
    <w:rsid w:val="005211D8"/>
    <w:rsid w:val="005215C7"/>
    <w:rsid w:val="00521CA4"/>
    <w:rsid w:val="005221F2"/>
    <w:rsid w:val="0052281A"/>
    <w:rsid w:val="00522D2F"/>
    <w:rsid w:val="00523451"/>
    <w:rsid w:val="00523CA7"/>
    <w:rsid w:val="00524B26"/>
    <w:rsid w:val="00524B30"/>
    <w:rsid w:val="00524B54"/>
    <w:rsid w:val="00524E1B"/>
    <w:rsid w:val="005252DD"/>
    <w:rsid w:val="0052539B"/>
    <w:rsid w:val="005254AB"/>
    <w:rsid w:val="00525B4E"/>
    <w:rsid w:val="00525DF5"/>
    <w:rsid w:val="005260A7"/>
    <w:rsid w:val="0052651C"/>
    <w:rsid w:val="00526606"/>
    <w:rsid w:val="005267B5"/>
    <w:rsid w:val="00526846"/>
    <w:rsid w:val="00526B04"/>
    <w:rsid w:val="00527E90"/>
    <w:rsid w:val="0053093C"/>
    <w:rsid w:val="005311F1"/>
    <w:rsid w:val="0053144A"/>
    <w:rsid w:val="005319B6"/>
    <w:rsid w:val="00531C20"/>
    <w:rsid w:val="00531E8B"/>
    <w:rsid w:val="005320CE"/>
    <w:rsid w:val="005320F0"/>
    <w:rsid w:val="00532369"/>
    <w:rsid w:val="00532709"/>
    <w:rsid w:val="005328D4"/>
    <w:rsid w:val="00532937"/>
    <w:rsid w:val="00532D8B"/>
    <w:rsid w:val="00532E1A"/>
    <w:rsid w:val="00533AD1"/>
    <w:rsid w:val="00533FCA"/>
    <w:rsid w:val="0053419B"/>
    <w:rsid w:val="005342DA"/>
    <w:rsid w:val="0053446D"/>
    <w:rsid w:val="00534743"/>
    <w:rsid w:val="005350FD"/>
    <w:rsid w:val="005353F0"/>
    <w:rsid w:val="0053575F"/>
    <w:rsid w:val="00535BDD"/>
    <w:rsid w:val="00535FB3"/>
    <w:rsid w:val="0053640E"/>
    <w:rsid w:val="00536450"/>
    <w:rsid w:val="0053655B"/>
    <w:rsid w:val="00536673"/>
    <w:rsid w:val="00536680"/>
    <w:rsid w:val="005366C7"/>
    <w:rsid w:val="00536902"/>
    <w:rsid w:val="005369A4"/>
    <w:rsid w:val="00536EB3"/>
    <w:rsid w:val="0053779F"/>
    <w:rsid w:val="0053790A"/>
    <w:rsid w:val="00537EE1"/>
    <w:rsid w:val="0054069D"/>
    <w:rsid w:val="00540960"/>
    <w:rsid w:val="00540AC3"/>
    <w:rsid w:val="00540E9B"/>
    <w:rsid w:val="00540F97"/>
    <w:rsid w:val="0054106F"/>
    <w:rsid w:val="00541129"/>
    <w:rsid w:val="005411E3"/>
    <w:rsid w:val="005415D6"/>
    <w:rsid w:val="00541AB9"/>
    <w:rsid w:val="005422BC"/>
    <w:rsid w:val="005424F2"/>
    <w:rsid w:val="005426D0"/>
    <w:rsid w:val="0054295B"/>
    <w:rsid w:val="00542C61"/>
    <w:rsid w:val="00542DC7"/>
    <w:rsid w:val="00542E3C"/>
    <w:rsid w:val="0054354F"/>
    <w:rsid w:val="0054375D"/>
    <w:rsid w:val="00543BAC"/>
    <w:rsid w:val="00543D67"/>
    <w:rsid w:val="00544864"/>
    <w:rsid w:val="00544FF2"/>
    <w:rsid w:val="005457A2"/>
    <w:rsid w:val="005459BB"/>
    <w:rsid w:val="00545DBC"/>
    <w:rsid w:val="00546473"/>
    <w:rsid w:val="00546AB2"/>
    <w:rsid w:val="00547266"/>
    <w:rsid w:val="005475BE"/>
    <w:rsid w:val="005505A1"/>
    <w:rsid w:val="005507A2"/>
    <w:rsid w:val="005508E8"/>
    <w:rsid w:val="00550A87"/>
    <w:rsid w:val="00550D3E"/>
    <w:rsid w:val="005511BD"/>
    <w:rsid w:val="00551451"/>
    <w:rsid w:val="00551FF4"/>
    <w:rsid w:val="005521DA"/>
    <w:rsid w:val="005529D0"/>
    <w:rsid w:val="00552F0D"/>
    <w:rsid w:val="00552F5F"/>
    <w:rsid w:val="005532D3"/>
    <w:rsid w:val="00553F81"/>
    <w:rsid w:val="00553F84"/>
    <w:rsid w:val="00554065"/>
    <w:rsid w:val="005543EE"/>
    <w:rsid w:val="0055517A"/>
    <w:rsid w:val="00555434"/>
    <w:rsid w:val="005556ED"/>
    <w:rsid w:val="00555700"/>
    <w:rsid w:val="00555A0E"/>
    <w:rsid w:val="00555AC6"/>
    <w:rsid w:val="00555B50"/>
    <w:rsid w:val="00555CA4"/>
    <w:rsid w:val="00555D7D"/>
    <w:rsid w:val="00556396"/>
    <w:rsid w:val="00556534"/>
    <w:rsid w:val="00556876"/>
    <w:rsid w:val="00556A32"/>
    <w:rsid w:val="00556C95"/>
    <w:rsid w:val="005572A0"/>
    <w:rsid w:val="005572FB"/>
    <w:rsid w:val="00557972"/>
    <w:rsid w:val="005579F8"/>
    <w:rsid w:val="00557E41"/>
    <w:rsid w:val="00560257"/>
    <w:rsid w:val="005608B9"/>
    <w:rsid w:val="00560FB4"/>
    <w:rsid w:val="00561FA1"/>
    <w:rsid w:val="0056205E"/>
    <w:rsid w:val="00562121"/>
    <w:rsid w:val="00562812"/>
    <w:rsid w:val="00562A23"/>
    <w:rsid w:val="005630E0"/>
    <w:rsid w:val="005638AA"/>
    <w:rsid w:val="00563BB1"/>
    <w:rsid w:val="00563DE1"/>
    <w:rsid w:val="005642A5"/>
    <w:rsid w:val="00565111"/>
    <w:rsid w:val="005654B1"/>
    <w:rsid w:val="00565E3B"/>
    <w:rsid w:val="00566056"/>
    <w:rsid w:val="005662BF"/>
    <w:rsid w:val="00566892"/>
    <w:rsid w:val="00566A21"/>
    <w:rsid w:val="00566BF1"/>
    <w:rsid w:val="00566E3E"/>
    <w:rsid w:val="005671C8"/>
    <w:rsid w:val="00567768"/>
    <w:rsid w:val="00567C4C"/>
    <w:rsid w:val="00567F6C"/>
    <w:rsid w:val="0057019F"/>
    <w:rsid w:val="005702CE"/>
    <w:rsid w:val="00570420"/>
    <w:rsid w:val="0057074A"/>
    <w:rsid w:val="00570ED1"/>
    <w:rsid w:val="00570ED6"/>
    <w:rsid w:val="00571DC7"/>
    <w:rsid w:val="00571F1B"/>
    <w:rsid w:val="00572261"/>
    <w:rsid w:val="0057246E"/>
    <w:rsid w:val="005726A8"/>
    <w:rsid w:val="005727F0"/>
    <w:rsid w:val="005729B9"/>
    <w:rsid w:val="00573380"/>
    <w:rsid w:val="0057371E"/>
    <w:rsid w:val="00573A04"/>
    <w:rsid w:val="00573A59"/>
    <w:rsid w:val="00573B8A"/>
    <w:rsid w:val="00573DB5"/>
    <w:rsid w:val="0057441B"/>
    <w:rsid w:val="00574591"/>
    <w:rsid w:val="00574BF0"/>
    <w:rsid w:val="00574FDE"/>
    <w:rsid w:val="0057502F"/>
    <w:rsid w:val="0057527C"/>
    <w:rsid w:val="00575FC3"/>
    <w:rsid w:val="005760BE"/>
    <w:rsid w:val="00576225"/>
    <w:rsid w:val="0057623C"/>
    <w:rsid w:val="0057630D"/>
    <w:rsid w:val="00576AEE"/>
    <w:rsid w:val="00576D38"/>
    <w:rsid w:val="00577881"/>
    <w:rsid w:val="0058000B"/>
    <w:rsid w:val="0058069B"/>
    <w:rsid w:val="0058179F"/>
    <w:rsid w:val="0058180C"/>
    <w:rsid w:val="00581A26"/>
    <w:rsid w:val="00581B43"/>
    <w:rsid w:val="00581C10"/>
    <w:rsid w:val="00582221"/>
    <w:rsid w:val="005828B1"/>
    <w:rsid w:val="00582CE8"/>
    <w:rsid w:val="00582E3B"/>
    <w:rsid w:val="00582E5A"/>
    <w:rsid w:val="0058341E"/>
    <w:rsid w:val="00583EE6"/>
    <w:rsid w:val="00584196"/>
    <w:rsid w:val="00584215"/>
    <w:rsid w:val="0058436C"/>
    <w:rsid w:val="0058436D"/>
    <w:rsid w:val="005845DD"/>
    <w:rsid w:val="005846C6"/>
    <w:rsid w:val="0058492E"/>
    <w:rsid w:val="00584969"/>
    <w:rsid w:val="00584B79"/>
    <w:rsid w:val="005850DC"/>
    <w:rsid w:val="005853C4"/>
    <w:rsid w:val="0058605A"/>
    <w:rsid w:val="00587F1B"/>
    <w:rsid w:val="005903D3"/>
    <w:rsid w:val="00590410"/>
    <w:rsid w:val="00590A1E"/>
    <w:rsid w:val="00590B8F"/>
    <w:rsid w:val="0059128F"/>
    <w:rsid w:val="00591616"/>
    <w:rsid w:val="005917E1"/>
    <w:rsid w:val="00591DCB"/>
    <w:rsid w:val="00593009"/>
    <w:rsid w:val="00593A31"/>
    <w:rsid w:val="00593E69"/>
    <w:rsid w:val="00593F7B"/>
    <w:rsid w:val="00593F9F"/>
    <w:rsid w:val="005942E8"/>
    <w:rsid w:val="005945F5"/>
    <w:rsid w:val="00594A62"/>
    <w:rsid w:val="00594AD4"/>
    <w:rsid w:val="005950A4"/>
    <w:rsid w:val="005952A0"/>
    <w:rsid w:val="00595BB7"/>
    <w:rsid w:val="00595CFE"/>
    <w:rsid w:val="005960ED"/>
    <w:rsid w:val="00596CA2"/>
    <w:rsid w:val="00597791"/>
    <w:rsid w:val="0059785A"/>
    <w:rsid w:val="00597F49"/>
    <w:rsid w:val="005A0247"/>
    <w:rsid w:val="005A1023"/>
    <w:rsid w:val="005A1C7B"/>
    <w:rsid w:val="005A25B7"/>
    <w:rsid w:val="005A25EE"/>
    <w:rsid w:val="005A2741"/>
    <w:rsid w:val="005A2A21"/>
    <w:rsid w:val="005A2FC1"/>
    <w:rsid w:val="005A33D8"/>
    <w:rsid w:val="005A34EF"/>
    <w:rsid w:val="005A394B"/>
    <w:rsid w:val="005A41D5"/>
    <w:rsid w:val="005A4249"/>
    <w:rsid w:val="005A43F2"/>
    <w:rsid w:val="005A4583"/>
    <w:rsid w:val="005A45CB"/>
    <w:rsid w:val="005A49B0"/>
    <w:rsid w:val="005A4C7A"/>
    <w:rsid w:val="005A4D1B"/>
    <w:rsid w:val="005A4FBA"/>
    <w:rsid w:val="005A4FE9"/>
    <w:rsid w:val="005A5291"/>
    <w:rsid w:val="005A5495"/>
    <w:rsid w:val="005A56BD"/>
    <w:rsid w:val="005A5C58"/>
    <w:rsid w:val="005A5D51"/>
    <w:rsid w:val="005A5F14"/>
    <w:rsid w:val="005A60C8"/>
    <w:rsid w:val="005A6A48"/>
    <w:rsid w:val="005A7BCA"/>
    <w:rsid w:val="005A7D75"/>
    <w:rsid w:val="005A7DAA"/>
    <w:rsid w:val="005B001E"/>
    <w:rsid w:val="005B00D3"/>
    <w:rsid w:val="005B02FC"/>
    <w:rsid w:val="005B03DD"/>
    <w:rsid w:val="005B08A9"/>
    <w:rsid w:val="005B0AB7"/>
    <w:rsid w:val="005B0D1D"/>
    <w:rsid w:val="005B1024"/>
    <w:rsid w:val="005B1222"/>
    <w:rsid w:val="005B14E1"/>
    <w:rsid w:val="005B17CA"/>
    <w:rsid w:val="005B1F26"/>
    <w:rsid w:val="005B2642"/>
    <w:rsid w:val="005B272B"/>
    <w:rsid w:val="005B2CC4"/>
    <w:rsid w:val="005B2E79"/>
    <w:rsid w:val="005B32D0"/>
    <w:rsid w:val="005B34B0"/>
    <w:rsid w:val="005B3526"/>
    <w:rsid w:val="005B3FF5"/>
    <w:rsid w:val="005B4339"/>
    <w:rsid w:val="005B43CB"/>
    <w:rsid w:val="005B47F3"/>
    <w:rsid w:val="005B4B7D"/>
    <w:rsid w:val="005B4EF2"/>
    <w:rsid w:val="005B4FDE"/>
    <w:rsid w:val="005B5129"/>
    <w:rsid w:val="005B5370"/>
    <w:rsid w:val="005B573C"/>
    <w:rsid w:val="005B5AA3"/>
    <w:rsid w:val="005B5D01"/>
    <w:rsid w:val="005B5F84"/>
    <w:rsid w:val="005B64C6"/>
    <w:rsid w:val="005B64EA"/>
    <w:rsid w:val="005B68F8"/>
    <w:rsid w:val="005B750C"/>
    <w:rsid w:val="005B7F40"/>
    <w:rsid w:val="005C01A5"/>
    <w:rsid w:val="005C0799"/>
    <w:rsid w:val="005C0F20"/>
    <w:rsid w:val="005C142E"/>
    <w:rsid w:val="005C1762"/>
    <w:rsid w:val="005C180D"/>
    <w:rsid w:val="005C207B"/>
    <w:rsid w:val="005C28F4"/>
    <w:rsid w:val="005C2C05"/>
    <w:rsid w:val="005C2C39"/>
    <w:rsid w:val="005C2D6A"/>
    <w:rsid w:val="005C2E5D"/>
    <w:rsid w:val="005C3078"/>
    <w:rsid w:val="005C30E4"/>
    <w:rsid w:val="005C3418"/>
    <w:rsid w:val="005C3461"/>
    <w:rsid w:val="005C403D"/>
    <w:rsid w:val="005C4506"/>
    <w:rsid w:val="005C4531"/>
    <w:rsid w:val="005C48EF"/>
    <w:rsid w:val="005C503F"/>
    <w:rsid w:val="005C5209"/>
    <w:rsid w:val="005C56AB"/>
    <w:rsid w:val="005C5BB7"/>
    <w:rsid w:val="005C6162"/>
    <w:rsid w:val="005C65D7"/>
    <w:rsid w:val="005C6D00"/>
    <w:rsid w:val="005C7135"/>
    <w:rsid w:val="005C72C4"/>
    <w:rsid w:val="005C777D"/>
    <w:rsid w:val="005C78B4"/>
    <w:rsid w:val="005C7941"/>
    <w:rsid w:val="005C7A60"/>
    <w:rsid w:val="005C7E91"/>
    <w:rsid w:val="005D0137"/>
    <w:rsid w:val="005D0631"/>
    <w:rsid w:val="005D0713"/>
    <w:rsid w:val="005D0765"/>
    <w:rsid w:val="005D08F2"/>
    <w:rsid w:val="005D0D59"/>
    <w:rsid w:val="005D10E8"/>
    <w:rsid w:val="005D1181"/>
    <w:rsid w:val="005D14CD"/>
    <w:rsid w:val="005D1D6D"/>
    <w:rsid w:val="005D1E46"/>
    <w:rsid w:val="005D22C0"/>
    <w:rsid w:val="005D2547"/>
    <w:rsid w:val="005D2A5C"/>
    <w:rsid w:val="005D2C5F"/>
    <w:rsid w:val="005D2CB1"/>
    <w:rsid w:val="005D45E0"/>
    <w:rsid w:val="005D4E8B"/>
    <w:rsid w:val="005D4FC0"/>
    <w:rsid w:val="005D52A2"/>
    <w:rsid w:val="005D59C4"/>
    <w:rsid w:val="005D5CB4"/>
    <w:rsid w:val="005D6109"/>
    <w:rsid w:val="005D6919"/>
    <w:rsid w:val="005D691A"/>
    <w:rsid w:val="005D6A1C"/>
    <w:rsid w:val="005D7043"/>
    <w:rsid w:val="005D7957"/>
    <w:rsid w:val="005E06BB"/>
    <w:rsid w:val="005E0DDB"/>
    <w:rsid w:val="005E1D0C"/>
    <w:rsid w:val="005E2108"/>
    <w:rsid w:val="005E27D1"/>
    <w:rsid w:val="005E304C"/>
    <w:rsid w:val="005E380B"/>
    <w:rsid w:val="005E3D9C"/>
    <w:rsid w:val="005E3FC4"/>
    <w:rsid w:val="005E405F"/>
    <w:rsid w:val="005E486F"/>
    <w:rsid w:val="005E4B6E"/>
    <w:rsid w:val="005E4FD1"/>
    <w:rsid w:val="005E50F0"/>
    <w:rsid w:val="005E52D9"/>
    <w:rsid w:val="005E5415"/>
    <w:rsid w:val="005E61E3"/>
    <w:rsid w:val="005E6E98"/>
    <w:rsid w:val="005E7123"/>
    <w:rsid w:val="005E736E"/>
    <w:rsid w:val="005E78BA"/>
    <w:rsid w:val="005E7C1B"/>
    <w:rsid w:val="005E7DB9"/>
    <w:rsid w:val="005F01A8"/>
    <w:rsid w:val="005F0339"/>
    <w:rsid w:val="005F08F1"/>
    <w:rsid w:val="005F0BCB"/>
    <w:rsid w:val="005F0EF2"/>
    <w:rsid w:val="005F100D"/>
    <w:rsid w:val="005F1225"/>
    <w:rsid w:val="005F126B"/>
    <w:rsid w:val="005F1324"/>
    <w:rsid w:val="005F1487"/>
    <w:rsid w:val="005F1516"/>
    <w:rsid w:val="005F16A1"/>
    <w:rsid w:val="005F1DC0"/>
    <w:rsid w:val="005F313D"/>
    <w:rsid w:val="005F317E"/>
    <w:rsid w:val="005F3626"/>
    <w:rsid w:val="005F36B5"/>
    <w:rsid w:val="005F3B06"/>
    <w:rsid w:val="005F3ED2"/>
    <w:rsid w:val="005F40D2"/>
    <w:rsid w:val="005F4141"/>
    <w:rsid w:val="005F4525"/>
    <w:rsid w:val="005F465A"/>
    <w:rsid w:val="005F4C4F"/>
    <w:rsid w:val="005F4FE1"/>
    <w:rsid w:val="005F562C"/>
    <w:rsid w:val="005F5693"/>
    <w:rsid w:val="005F573F"/>
    <w:rsid w:val="005F5BF7"/>
    <w:rsid w:val="005F6A77"/>
    <w:rsid w:val="005F78B9"/>
    <w:rsid w:val="005F79B5"/>
    <w:rsid w:val="005F7C48"/>
    <w:rsid w:val="005F7FE3"/>
    <w:rsid w:val="006001DA"/>
    <w:rsid w:val="00600E7B"/>
    <w:rsid w:val="00601209"/>
    <w:rsid w:val="006014A0"/>
    <w:rsid w:val="00601556"/>
    <w:rsid w:val="0060190A"/>
    <w:rsid w:val="00601CB1"/>
    <w:rsid w:val="00602262"/>
    <w:rsid w:val="006024AD"/>
    <w:rsid w:val="0060277C"/>
    <w:rsid w:val="00602916"/>
    <w:rsid w:val="00602C73"/>
    <w:rsid w:val="00602D4E"/>
    <w:rsid w:val="006031D5"/>
    <w:rsid w:val="00603382"/>
    <w:rsid w:val="0060346B"/>
    <w:rsid w:val="0060414E"/>
    <w:rsid w:val="0060435C"/>
    <w:rsid w:val="00604916"/>
    <w:rsid w:val="00604A0A"/>
    <w:rsid w:val="006050E7"/>
    <w:rsid w:val="00605107"/>
    <w:rsid w:val="0060510A"/>
    <w:rsid w:val="00605216"/>
    <w:rsid w:val="00605492"/>
    <w:rsid w:val="0060555C"/>
    <w:rsid w:val="00605F42"/>
    <w:rsid w:val="006061ED"/>
    <w:rsid w:val="0060622A"/>
    <w:rsid w:val="0060651A"/>
    <w:rsid w:val="00606930"/>
    <w:rsid w:val="00607169"/>
    <w:rsid w:val="00607933"/>
    <w:rsid w:val="00607B0B"/>
    <w:rsid w:val="0061073F"/>
    <w:rsid w:val="00610EF1"/>
    <w:rsid w:val="006115A7"/>
    <w:rsid w:val="006115EE"/>
    <w:rsid w:val="00611A27"/>
    <w:rsid w:val="00611BD6"/>
    <w:rsid w:val="00611E3D"/>
    <w:rsid w:val="00611F31"/>
    <w:rsid w:val="0061209C"/>
    <w:rsid w:val="006123B7"/>
    <w:rsid w:val="006127E8"/>
    <w:rsid w:val="00612895"/>
    <w:rsid w:val="00612B6C"/>
    <w:rsid w:val="00613230"/>
    <w:rsid w:val="00613644"/>
    <w:rsid w:val="00613AAD"/>
    <w:rsid w:val="00613C8A"/>
    <w:rsid w:val="00613FD0"/>
    <w:rsid w:val="00614019"/>
    <w:rsid w:val="00614185"/>
    <w:rsid w:val="00614500"/>
    <w:rsid w:val="00614C4F"/>
    <w:rsid w:val="00614E76"/>
    <w:rsid w:val="00615809"/>
    <w:rsid w:val="00615995"/>
    <w:rsid w:val="00615C42"/>
    <w:rsid w:val="00615EF6"/>
    <w:rsid w:val="00616859"/>
    <w:rsid w:val="00616944"/>
    <w:rsid w:val="00616B55"/>
    <w:rsid w:val="0061715D"/>
    <w:rsid w:val="0061726C"/>
    <w:rsid w:val="00617B11"/>
    <w:rsid w:val="00617D5E"/>
    <w:rsid w:val="00620541"/>
    <w:rsid w:val="006209AF"/>
    <w:rsid w:val="0062163B"/>
    <w:rsid w:val="006217CB"/>
    <w:rsid w:val="006217E1"/>
    <w:rsid w:val="00621DC0"/>
    <w:rsid w:val="0062236E"/>
    <w:rsid w:val="0062246C"/>
    <w:rsid w:val="00622623"/>
    <w:rsid w:val="00622796"/>
    <w:rsid w:val="00623280"/>
    <w:rsid w:val="0062344E"/>
    <w:rsid w:val="0062351C"/>
    <w:rsid w:val="006236A1"/>
    <w:rsid w:val="00624321"/>
    <w:rsid w:val="00624AAE"/>
    <w:rsid w:val="00625297"/>
    <w:rsid w:val="00625520"/>
    <w:rsid w:val="0062627B"/>
    <w:rsid w:val="00626636"/>
    <w:rsid w:val="006267AD"/>
    <w:rsid w:val="00626A63"/>
    <w:rsid w:val="00626B87"/>
    <w:rsid w:val="00626EEA"/>
    <w:rsid w:val="006270E4"/>
    <w:rsid w:val="00627B3C"/>
    <w:rsid w:val="006306A9"/>
    <w:rsid w:val="00630807"/>
    <w:rsid w:val="0063106E"/>
    <w:rsid w:val="006311AA"/>
    <w:rsid w:val="00631712"/>
    <w:rsid w:val="0063177D"/>
    <w:rsid w:val="0063184D"/>
    <w:rsid w:val="00631AE4"/>
    <w:rsid w:val="00631C61"/>
    <w:rsid w:val="00631CCA"/>
    <w:rsid w:val="00631DDB"/>
    <w:rsid w:val="006324DD"/>
    <w:rsid w:val="006326FC"/>
    <w:rsid w:val="00632AD8"/>
    <w:rsid w:val="00632B33"/>
    <w:rsid w:val="00632B9D"/>
    <w:rsid w:val="00632DF3"/>
    <w:rsid w:val="006332C6"/>
    <w:rsid w:val="006338F4"/>
    <w:rsid w:val="00633B0C"/>
    <w:rsid w:val="006343F2"/>
    <w:rsid w:val="00634423"/>
    <w:rsid w:val="00634D65"/>
    <w:rsid w:val="006352A6"/>
    <w:rsid w:val="006361DD"/>
    <w:rsid w:val="00636771"/>
    <w:rsid w:val="00636BD3"/>
    <w:rsid w:val="00637539"/>
    <w:rsid w:val="006379BB"/>
    <w:rsid w:val="00637E45"/>
    <w:rsid w:val="006400FC"/>
    <w:rsid w:val="0064020F"/>
    <w:rsid w:val="00640E09"/>
    <w:rsid w:val="0064135E"/>
    <w:rsid w:val="00641526"/>
    <w:rsid w:val="006415AE"/>
    <w:rsid w:val="00641FC7"/>
    <w:rsid w:val="006421ED"/>
    <w:rsid w:val="00642431"/>
    <w:rsid w:val="006424A8"/>
    <w:rsid w:val="0064257C"/>
    <w:rsid w:val="0064266D"/>
    <w:rsid w:val="00642720"/>
    <w:rsid w:val="006429F4"/>
    <w:rsid w:val="00642A65"/>
    <w:rsid w:val="00642C03"/>
    <w:rsid w:val="00642DF7"/>
    <w:rsid w:val="006434F0"/>
    <w:rsid w:val="00643749"/>
    <w:rsid w:val="006437F9"/>
    <w:rsid w:val="00644686"/>
    <w:rsid w:val="00644D60"/>
    <w:rsid w:val="006456AE"/>
    <w:rsid w:val="006461CF"/>
    <w:rsid w:val="00647008"/>
    <w:rsid w:val="00647061"/>
    <w:rsid w:val="00647334"/>
    <w:rsid w:val="00647602"/>
    <w:rsid w:val="00647B48"/>
    <w:rsid w:val="00647CA8"/>
    <w:rsid w:val="00647D68"/>
    <w:rsid w:val="006507DB"/>
    <w:rsid w:val="00650846"/>
    <w:rsid w:val="0065095E"/>
    <w:rsid w:val="00650D2A"/>
    <w:rsid w:val="0065108E"/>
    <w:rsid w:val="006514BB"/>
    <w:rsid w:val="006516E6"/>
    <w:rsid w:val="0065171D"/>
    <w:rsid w:val="00651862"/>
    <w:rsid w:val="0065199A"/>
    <w:rsid w:val="0065215A"/>
    <w:rsid w:val="0065296E"/>
    <w:rsid w:val="00652B59"/>
    <w:rsid w:val="00652BF2"/>
    <w:rsid w:val="00652F72"/>
    <w:rsid w:val="00653332"/>
    <w:rsid w:val="006536AC"/>
    <w:rsid w:val="00653971"/>
    <w:rsid w:val="00653A31"/>
    <w:rsid w:val="00654249"/>
    <w:rsid w:val="006546E4"/>
    <w:rsid w:val="0065473F"/>
    <w:rsid w:val="006548F8"/>
    <w:rsid w:val="00655099"/>
    <w:rsid w:val="006558F7"/>
    <w:rsid w:val="00655A66"/>
    <w:rsid w:val="00655C38"/>
    <w:rsid w:val="00656637"/>
    <w:rsid w:val="006567E1"/>
    <w:rsid w:val="006577F9"/>
    <w:rsid w:val="00657F9E"/>
    <w:rsid w:val="00657FE8"/>
    <w:rsid w:val="006604F2"/>
    <w:rsid w:val="00660B31"/>
    <w:rsid w:val="00660D5C"/>
    <w:rsid w:val="00660F83"/>
    <w:rsid w:val="006616E8"/>
    <w:rsid w:val="00661B95"/>
    <w:rsid w:val="00661E74"/>
    <w:rsid w:val="00662041"/>
    <w:rsid w:val="0066237F"/>
    <w:rsid w:val="00662855"/>
    <w:rsid w:val="00662C29"/>
    <w:rsid w:val="00662FE6"/>
    <w:rsid w:val="006631E5"/>
    <w:rsid w:val="0066375E"/>
    <w:rsid w:val="0066428D"/>
    <w:rsid w:val="00664943"/>
    <w:rsid w:val="006649DF"/>
    <w:rsid w:val="00664CCC"/>
    <w:rsid w:val="00665296"/>
    <w:rsid w:val="006657BA"/>
    <w:rsid w:val="0066647B"/>
    <w:rsid w:val="00666766"/>
    <w:rsid w:val="00666C20"/>
    <w:rsid w:val="00666E2D"/>
    <w:rsid w:val="00666F63"/>
    <w:rsid w:val="006671C5"/>
    <w:rsid w:val="0066734A"/>
    <w:rsid w:val="006673BE"/>
    <w:rsid w:val="00667C30"/>
    <w:rsid w:val="00667F32"/>
    <w:rsid w:val="0067021A"/>
    <w:rsid w:val="006705A7"/>
    <w:rsid w:val="006709B9"/>
    <w:rsid w:val="00670E77"/>
    <w:rsid w:val="00671291"/>
    <w:rsid w:val="006712F6"/>
    <w:rsid w:val="006713EF"/>
    <w:rsid w:val="00671868"/>
    <w:rsid w:val="00671CA9"/>
    <w:rsid w:val="006720D6"/>
    <w:rsid w:val="00672445"/>
    <w:rsid w:val="00672939"/>
    <w:rsid w:val="00672AAF"/>
    <w:rsid w:val="00672F63"/>
    <w:rsid w:val="0067326B"/>
    <w:rsid w:val="006734C2"/>
    <w:rsid w:val="00673602"/>
    <w:rsid w:val="00673877"/>
    <w:rsid w:val="006738E5"/>
    <w:rsid w:val="00673936"/>
    <w:rsid w:val="00674235"/>
    <w:rsid w:val="006744F8"/>
    <w:rsid w:val="00674A06"/>
    <w:rsid w:val="00675194"/>
    <w:rsid w:val="006751AF"/>
    <w:rsid w:val="006754B2"/>
    <w:rsid w:val="00675EF5"/>
    <w:rsid w:val="00676437"/>
    <w:rsid w:val="0067656C"/>
    <w:rsid w:val="006765EF"/>
    <w:rsid w:val="00676D73"/>
    <w:rsid w:val="0067775F"/>
    <w:rsid w:val="006779A4"/>
    <w:rsid w:val="00680075"/>
    <w:rsid w:val="006801AE"/>
    <w:rsid w:val="006804C1"/>
    <w:rsid w:val="0068055A"/>
    <w:rsid w:val="006805D0"/>
    <w:rsid w:val="006809E5"/>
    <w:rsid w:val="00680C1E"/>
    <w:rsid w:val="00680CB8"/>
    <w:rsid w:val="00681329"/>
    <w:rsid w:val="00681938"/>
    <w:rsid w:val="0068197F"/>
    <w:rsid w:val="00681BE2"/>
    <w:rsid w:val="006825A1"/>
    <w:rsid w:val="00682703"/>
    <w:rsid w:val="00682F26"/>
    <w:rsid w:val="00683B14"/>
    <w:rsid w:val="00684023"/>
    <w:rsid w:val="00684319"/>
    <w:rsid w:val="00684DC5"/>
    <w:rsid w:val="006855A0"/>
    <w:rsid w:val="006858C7"/>
    <w:rsid w:val="00685BF3"/>
    <w:rsid w:val="00685D53"/>
    <w:rsid w:val="00685D5F"/>
    <w:rsid w:val="00685D8C"/>
    <w:rsid w:val="00686101"/>
    <w:rsid w:val="00686213"/>
    <w:rsid w:val="00686378"/>
    <w:rsid w:val="0068651C"/>
    <w:rsid w:val="00686615"/>
    <w:rsid w:val="00686874"/>
    <w:rsid w:val="00686AF6"/>
    <w:rsid w:val="00687ACA"/>
    <w:rsid w:val="00687EF7"/>
    <w:rsid w:val="006901FB"/>
    <w:rsid w:val="006904A6"/>
    <w:rsid w:val="0069084A"/>
    <w:rsid w:val="00690F57"/>
    <w:rsid w:val="00691D33"/>
    <w:rsid w:val="00692B9D"/>
    <w:rsid w:val="00692BE1"/>
    <w:rsid w:val="00692D16"/>
    <w:rsid w:val="00692E0B"/>
    <w:rsid w:val="0069376A"/>
    <w:rsid w:val="00693831"/>
    <w:rsid w:val="00693A79"/>
    <w:rsid w:val="00693EB4"/>
    <w:rsid w:val="00694006"/>
    <w:rsid w:val="006965F6"/>
    <w:rsid w:val="00696970"/>
    <w:rsid w:val="00696996"/>
    <w:rsid w:val="00696B00"/>
    <w:rsid w:val="00696B1D"/>
    <w:rsid w:val="00696C31"/>
    <w:rsid w:val="00696DC6"/>
    <w:rsid w:val="00697144"/>
    <w:rsid w:val="0069747F"/>
    <w:rsid w:val="00697526"/>
    <w:rsid w:val="00697809"/>
    <w:rsid w:val="00697BD5"/>
    <w:rsid w:val="00697D3B"/>
    <w:rsid w:val="00697EF1"/>
    <w:rsid w:val="006A0077"/>
    <w:rsid w:val="006A05C3"/>
    <w:rsid w:val="006A10CF"/>
    <w:rsid w:val="006A118B"/>
    <w:rsid w:val="006A11F1"/>
    <w:rsid w:val="006A1481"/>
    <w:rsid w:val="006A1654"/>
    <w:rsid w:val="006A1C97"/>
    <w:rsid w:val="006A1DED"/>
    <w:rsid w:val="006A2515"/>
    <w:rsid w:val="006A2788"/>
    <w:rsid w:val="006A2963"/>
    <w:rsid w:val="006A2E0A"/>
    <w:rsid w:val="006A2E77"/>
    <w:rsid w:val="006A3097"/>
    <w:rsid w:val="006A313B"/>
    <w:rsid w:val="006A35E5"/>
    <w:rsid w:val="006A3B80"/>
    <w:rsid w:val="006A3C35"/>
    <w:rsid w:val="006A3E0C"/>
    <w:rsid w:val="006A4038"/>
    <w:rsid w:val="006A41F5"/>
    <w:rsid w:val="006A48B2"/>
    <w:rsid w:val="006A4EE0"/>
    <w:rsid w:val="006A5B11"/>
    <w:rsid w:val="006A5D1C"/>
    <w:rsid w:val="006A6B9D"/>
    <w:rsid w:val="006A6DF1"/>
    <w:rsid w:val="006A6F2A"/>
    <w:rsid w:val="006A6FAD"/>
    <w:rsid w:val="006A7072"/>
    <w:rsid w:val="006A71DF"/>
    <w:rsid w:val="006B0A0E"/>
    <w:rsid w:val="006B0D42"/>
    <w:rsid w:val="006B0F91"/>
    <w:rsid w:val="006B11A4"/>
    <w:rsid w:val="006B11D5"/>
    <w:rsid w:val="006B1499"/>
    <w:rsid w:val="006B1B41"/>
    <w:rsid w:val="006B29B6"/>
    <w:rsid w:val="006B2B0A"/>
    <w:rsid w:val="006B2FC7"/>
    <w:rsid w:val="006B30EC"/>
    <w:rsid w:val="006B3227"/>
    <w:rsid w:val="006B3815"/>
    <w:rsid w:val="006B39FC"/>
    <w:rsid w:val="006B4263"/>
    <w:rsid w:val="006B4521"/>
    <w:rsid w:val="006B4B26"/>
    <w:rsid w:val="006B52D0"/>
    <w:rsid w:val="006B5E53"/>
    <w:rsid w:val="006B627B"/>
    <w:rsid w:val="006B6558"/>
    <w:rsid w:val="006B6EA8"/>
    <w:rsid w:val="006B7679"/>
    <w:rsid w:val="006B79D7"/>
    <w:rsid w:val="006B7C2E"/>
    <w:rsid w:val="006B7F2B"/>
    <w:rsid w:val="006C0091"/>
    <w:rsid w:val="006C0759"/>
    <w:rsid w:val="006C0A5D"/>
    <w:rsid w:val="006C1146"/>
    <w:rsid w:val="006C12F1"/>
    <w:rsid w:val="006C16D4"/>
    <w:rsid w:val="006C1809"/>
    <w:rsid w:val="006C1CC4"/>
    <w:rsid w:val="006C22ED"/>
    <w:rsid w:val="006C24AA"/>
    <w:rsid w:val="006C27F5"/>
    <w:rsid w:val="006C2D94"/>
    <w:rsid w:val="006C3101"/>
    <w:rsid w:val="006C32CC"/>
    <w:rsid w:val="006C3400"/>
    <w:rsid w:val="006C3449"/>
    <w:rsid w:val="006C3AD9"/>
    <w:rsid w:val="006C418C"/>
    <w:rsid w:val="006C45EB"/>
    <w:rsid w:val="006C4B76"/>
    <w:rsid w:val="006C573C"/>
    <w:rsid w:val="006C5CAE"/>
    <w:rsid w:val="006C5DA7"/>
    <w:rsid w:val="006C632C"/>
    <w:rsid w:val="006C63AA"/>
    <w:rsid w:val="006C6F56"/>
    <w:rsid w:val="006C71BA"/>
    <w:rsid w:val="006C7386"/>
    <w:rsid w:val="006C75BC"/>
    <w:rsid w:val="006C7AD0"/>
    <w:rsid w:val="006C7F07"/>
    <w:rsid w:val="006C7F6F"/>
    <w:rsid w:val="006D0310"/>
    <w:rsid w:val="006D064D"/>
    <w:rsid w:val="006D066D"/>
    <w:rsid w:val="006D100D"/>
    <w:rsid w:val="006D1719"/>
    <w:rsid w:val="006D172D"/>
    <w:rsid w:val="006D190F"/>
    <w:rsid w:val="006D1E9A"/>
    <w:rsid w:val="006D1EBA"/>
    <w:rsid w:val="006D2FFC"/>
    <w:rsid w:val="006D39D0"/>
    <w:rsid w:val="006D3F87"/>
    <w:rsid w:val="006D4060"/>
    <w:rsid w:val="006D4698"/>
    <w:rsid w:val="006D4802"/>
    <w:rsid w:val="006D49E1"/>
    <w:rsid w:val="006D4A33"/>
    <w:rsid w:val="006D4F0A"/>
    <w:rsid w:val="006D52C4"/>
    <w:rsid w:val="006D5387"/>
    <w:rsid w:val="006D5B6E"/>
    <w:rsid w:val="006D5EE9"/>
    <w:rsid w:val="006D62D5"/>
    <w:rsid w:val="006D6FB5"/>
    <w:rsid w:val="006D71E2"/>
    <w:rsid w:val="006D73A4"/>
    <w:rsid w:val="006E019E"/>
    <w:rsid w:val="006E1043"/>
    <w:rsid w:val="006E149D"/>
    <w:rsid w:val="006E1C8D"/>
    <w:rsid w:val="006E1D5C"/>
    <w:rsid w:val="006E1EAD"/>
    <w:rsid w:val="006E25E9"/>
    <w:rsid w:val="006E27E9"/>
    <w:rsid w:val="006E2980"/>
    <w:rsid w:val="006E2A08"/>
    <w:rsid w:val="006E2A63"/>
    <w:rsid w:val="006E3060"/>
    <w:rsid w:val="006E30DA"/>
    <w:rsid w:val="006E341D"/>
    <w:rsid w:val="006E3453"/>
    <w:rsid w:val="006E3A15"/>
    <w:rsid w:val="006E3A8D"/>
    <w:rsid w:val="006E3AFA"/>
    <w:rsid w:val="006E4676"/>
    <w:rsid w:val="006E474C"/>
    <w:rsid w:val="006E4766"/>
    <w:rsid w:val="006E48A0"/>
    <w:rsid w:val="006E49C0"/>
    <w:rsid w:val="006E4A1C"/>
    <w:rsid w:val="006E50A1"/>
    <w:rsid w:val="006E5950"/>
    <w:rsid w:val="006E5B79"/>
    <w:rsid w:val="006E6080"/>
    <w:rsid w:val="006E6316"/>
    <w:rsid w:val="006E65CB"/>
    <w:rsid w:val="006E69B6"/>
    <w:rsid w:val="006E6A68"/>
    <w:rsid w:val="006E6B39"/>
    <w:rsid w:val="006E739B"/>
    <w:rsid w:val="006E75FB"/>
    <w:rsid w:val="006E7FAF"/>
    <w:rsid w:val="006F0080"/>
    <w:rsid w:val="006F0133"/>
    <w:rsid w:val="006F0351"/>
    <w:rsid w:val="006F0366"/>
    <w:rsid w:val="006F065D"/>
    <w:rsid w:val="006F07E9"/>
    <w:rsid w:val="006F086E"/>
    <w:rsid w:val="006F0C30"/>
    <w:rsid w:val="006F0E29"/>
    <w:rsid w:val="006F1810"/>
    <w:rsid w:val="006F1BE6"/>
    <w:rsid w:val="006F1F75"/>
    <w:rsid w:val="006F21B6"/>
    <w:rsid w:val="006F2585"/>
    <w:rsid w:val="006F2826"/>
    <w:rsid w:val="006F2D86"/>
    <w:rsid w:val="006F35D7"/>
    <w:rsid w:val="006F36FF"/>
    <w:rsid w:val="006F3C92"/>
    <w:rsid w:val="006F4B2E"/>
    <w:rsid w:val="006F4EB7"/>
    <w:rsid w:val="006F520A"/>
    <w:rsid w:val="006F5293"/>
    <w:rsid w:val="006F5442"/>
    <w:rsid w:val="006F556B"/>
    <w:rsid w:val="006F5634"/>
    <w:rsid w:val="006F57D3"/>
    <w:rsid w:val="006F588F"/>
    <w:rsid w:val="006F62E7"/>
    <w:rsid w:val="006F65E2"/>
    <w:rsid w:val="006F6BA4"/>
    <w:rsid w:val="006F6D4C"/>
    <w:rsid w:val="006F7123"/>
    <w:rsid w:val="006F71A8"/>
    <w:rsid w:val="006F7363"/>
    <w:rsid w:val="006F7642"/>
    <w:rsid w:val="006F7781"/>
    <w:rsid w:val="006F78A4"/>
    <w:rsid w:val="006F79CC"/>
    <w:rsid w:val="006F7A36"/>
    <w:rsid w:val="006F7F70"/>
    <w:rsid w:val="007006B1"/>
    <w:rsid w:val="00701161"/>
    <w:rsid w:val="007014BD"/>
    <w:rsid w:val="007019A3"/>
    <w:rsid w:val="00701EBF"/>
    <w:rsid w:val="00703220"/>
    <w:rsid w:val="00703C89"/>
    <w:rsid w:val="00703FBE"/>
    <w:rsid w:val="007046C3"/>
    <w:rsid w:val="00706070"/>
    <w:rsid w:val="007063A7"/>
    <w:rsid w:val="00706466"/>
    <w:rsid w:val="007064B5"/>
    <w:rsid w:val="0070705D"/>
    <w:rsid w:val="00707400"/>
    <w:rsid w:val="00707720"/>
    <w:rsid w:val="00707B2F"/>
    <w:rsid w:val="00710073"/>
    <w:rsid w:val="007101FA"/>
    <w:rsid w:val="007108D3"/>
    <w:rsid w:val="00711510"/>
    <w:rsid w:val="00711B01"/>
    <w:rsid w:val="00711B93"/>
    <w:rsid w:val="00711C56"/>
    <w:rsid w:val="00711CD0"/>
    <w:rsid w:val="00711EBC"/>
    <w:rsid w:val="00711EE4"/>
    <w:rsid w:val="0071233D"/>
    <w:rsid w:val="007123B9"/>
    <w:rsid w:val="007126C0"/>
    <w:rsid w:val="00712911"/>
    <w:rsid w:val="007129FB"/>
    <w:rsid w:val="00712D82"/>
    <w:rsid w:val="00712DC4"/>
    <w:rsid w:val="007135D8"/>
    <w:rsid w:val="0071360E"/>
    <w:rsid w:val="0071424D"/>
    <w:rsid w:val="0071437D"/>
    <w:rsid w:val="007143A3"/>
    <w:rsid w:val="007145ED"/>
    <w:rsid w:val="007147B6"/>
    <w:rsid w:val="0071494F"/>
    <w:rsid w:val="00714B4D"/>
    <w:rsid w:val="00714F22"/>
    <w:rsid w:val="007152E8"/>
    <w:rsid w:val="007158C6"/>
    <w:rsid w:val="00715936"/>
    <w:rsid w:val="00715B82"/>
    <w:rsid w:val="0071605A"/>
    <w:rsid w:val="007160C1"/>
    <w:rsid w:val="00716650"/>
    <w:rsid w:val="00716769"/>
    <w:rsid w:val="007170F0"/>
    <w:rsid w:val="00717437"/>
    <w:rsid w:val="007177B1"/>
    <w:rsid w:val="00717C52"/>
    <w:rsid w:val="00717FA8"/>
    <w:rsid w:val="00720176"/>
    <w:rsid w:val="0072054F"/>
    <w:rsid w:val="007208CA"/>
    <w:rsid w:val="007209BA"/>
    <w:rsid w:val="00720B50"/>
    <w:rsid w:val="00720C94"/>
    <w:rsid w:val="00720E85"/>
    <w:rsid w:val="00720FA5"/>
    <w:rsid w:val="007211C5"/>
    <w:rsid w:val="007214C4"/>
    <w:rsid w:val="007217A9"/>
    <w:rsid w:val="00721842"/>
    <w:rsid w:val="00721B3C"/>
    <w:rsid w:val="00722329"/>
    <w:rsid w:val="007224CB"/>
    <w:rsid w:val="0072253A"/>
    <w:rsid w:val="00722CB7"/>
    <w:rsid w:val="00722D44"/>
    <w:rsid w:val="007230A3"/>
    <w:rsid w:val="007237B4"/>
    <w:rsid w:val="00723946"/>
    <w:rsid w:val="00723BB1"/>
    <w:rsid w:val="007248D7"/>
    <w:rsid w:val="0072535A"/>
    <w:rsid w:val="00725A51"/>
    <w:rsid w:val="00725E02"/>
    <w:rsid w:val="00725E7B"/>
    <w:rsid w:val="0072609A"/>
    <w:rsid w:val="00726571"/>
    <w:rsid w:val="007266C9"/>
    <w:rsid w:val="00726944"/>
    <w:rsid w:val="00726EAA"/>
    <w:rsid w:val="00727536"/>
    <w:rsid w:val="007275BC"/>
    <w:rsid w:val="00727E26"/>
    <w:rsid w:val="00727E6D"/>
    <w:rsid w:val="007301DD"/>
    <w:rsid w:val="007308CD"/>
    <w:rsid w:val="00730BEC"/>
    <w:rsid w:val="00731338"/>
    <w:rsid w:val="00731394"/>
    <w:rsid w:val="0073146F"/>
    <w:rsid w:val="00732064"/>
    <w:rsid w:val="0073271B"/>
    <w:rsid w:val="0073289A"/>
    <w:rsid w:val="00732AB3"/>
    <w:rsid w:val="00732FBA"/>
    <w:rsid w:val="00732FF2"/>
    <w:rsid w:val="007330BB"/>
    <w:rsid w:val="00733105"/>
    <w:rsid w:val="007332D7"/>
    <w:rsid w:val="007338E2"/>
    <w:rsid w:val="0073392D"/>
    <w:rsid w:val="00733BF3"/>
    <w:rsid w:val="00733DEA"/>
    <w:rsid w:val="00733EC9"/>
    <w:rsid w:val="007342C2"/>
    <w:rsid w:val="0073441F"/>
    <w:rsid w:val="00734BA7"/>
    <w:rsid w:val="00734C3F"/>
    <w:rsid w:val="00734D3F"/>
    <w:rsid w:val="00735139"/>
    <w:rsid w:val="007353FE"/>
    <w:rsid w:val="00735E51"/>
    <w:rsid w:val="007364BC"/>
    <w:rsid w:val="007368D3"/>
    <w:rsid w:val="007368D9"/>
    <w:rsid w:val="00736B0F"/>
    <w:rsid w:val="00736CD3"/>
    <w:rsid w:val="0073788D"/>
    <w:rsid w:val="00737A11"/>
    <w:rsid w:val="00737EC0"/>
    <w:rsid w:val="007401E6"/>
    <w:rsid w:val="00740686"/>
    <w:rsid w:val="00740733"/>
    <w:rsid w:val="00740C21"/>
    <w:rsid w:val="007411E6"/>
    <w:rsid w:val="0074123B"/>
    <w:rsid w:val="007416BC"/>
    <w:rsid w:val="00741A76"/>
    <w:rsid w:val="00741A7C"/>
    <w:rsid w:val="00741AAF"/>
    <w:rsid w:val="00741CAF"/>
    <w:rsid w:val="00741DB2"/>
    <w:rsid w:val="00741DE5"/>
    <w:rsid w:val="00741FF3"/>
    <w:rsid w:val="007420A8"/>
    <w:rsid w:val="007423E7"/>
    <w:rsid w:val="00742487"/>
    <w:rsid w:val="0074264E"/>
    <w:rsid w:val="007428EF"/>
    <w:rsid w:val="00742AC3"/>
    <w:rsid w:val="00742EEF"/>
    <w:rsid w:val="00743111"/>
    <w:rsid w:val="00743823"/>
    <w:rsid w:val="00743851"/>
    <w:rsid w:val="007439E8"/>
    <w:rsid w:val="007442E1"/>
    <w:rsid w:val="00744587"/>
    <w:rsid w:val="00744A2C"/>
    <w:rsid w:val="00744A6C"/>
    <w:rsid w:val="00744F7F"/>
    <w:rsid w:val="00744F82"/>
    <w:rsid w:val="007457A8"/>
    <w:rsid w:val="00745A63"/>
    <w:rsid w:val="00745C4F"/>
    <w:rsid w:val="00745CB9"/>
    <w:rsid w:val="007467E5"/>
    <w:rsid w:val="00746F3C"/>
    <w:rsid w:val="00746F41"/>
    <w:rsid w:val="00747057"/>
    <w:rsid w:val="007476BF"/>
    <w:rsid w:val="00747801"/>
    <w:rsid w:val="00747821"/>
    <w:rsid w:val="0074791B"/>
    <w:rsid w:val="00747D32"/>
    <w:rsid w:val="00747E88"/>
    <w:rsid w:val="00750329"/>
    <w:rsid w:val="0075079B"/>
    <w:rsid w:val="007507AF"/>
    <w:rsid w:val="007507FA"/>
    <w:rsid w:val="0075109F"/>
    <w:rsid w:val="0075165F"/>
    <w:rsid w:val="00751A30"/>
    <w:rsid w:val="00751B8D"/>
    <w:rsid w:val="00751D78"/>
    <w:rsid w:val="00751FCC"/>
    <w:rsid w:val="0075261B"/>
    <w:rsid w:val="00752B21"/>
    <w:rsid w:val="00752B43"/>
    <w:rsid w:val="00752C5E"/>
    <w:rsid w:val="0075337F"/>
    <w:rsid w:val="00753469"/>
    <w:rsid w:val="00753AD6"/>
    <w:rsid w:val="00753B13"/>
    <w:rsid w:val="00754533"/>
    <w:rsid w:val="00754720"/>
    <w:rsid w:val="00754E74"/>
    <w:rsid w:val="00754EF9"/>
    <w:rsid w:val="00755146"/>
    <w:rsid w:val="00755A38"/>
    <w:rsid w:val="00756251"/>
    <w:rsid w:val="0075630C"/>
    <w:rsid w:val="007564F0"/>
    <w:rsid w:val="00756E57"/>
    <w:rsid w:val="0075748B"/>
    <w:rsid w:val="00757707"/>
    <w:rsid w:val="007614F5"/>
    <w:rsid w:val="00761B16"/>
    <w:rsid w:val="007622F5"/>
    <w:rsid w:val="0076269F"/>
    <w:rsid w:val="00762B33"/>
    <w:rsid w:val="00763139"/>
    <w:rsid w:val="007632B6"/>
    <w:rsid w:val="007632EE"/>
    <w:rsid w:val="00763986"/>
    <w:rsid w:val="00763B2A"/>
    <w:rsid w:val="00763E6F"/>
    <w:rsid w:val="0076414F"/>
    <w:rsid w:val="007647A5"/>
    <w:rsid w:val="007649E2"/>
    <w:rsid w:val="00764FD0"/>
    <w:rsid w:val="007654FC"/>
    <w:rsid w:val="0076555E"/>
    <w:rsid w:val="00765A50"/>
    <w:rsid w:val="00765D68"/>
    <w:rsid w:val="0076619A"/>
    <w:rsid w:val="0076629A"/>
    <w:rsid w:val="00766335"/>
    <w:rsid w:val="00766696"/>
    <w:rsid w:val="007669A6"/>
    <w:rsid w:val="00766C5F"/>
    <w:rsid w:val="007671D1"/>
    <w:rsid w:val="0076750B"/>
    <w:rsid w:val="00767611"/>
    <w:rsid w:val="007677A7"/>
    <w:rsid w:val="00767AEE"/>
    <w:rsid w:val="00767BD7"/>
    <w:rsid w:val="00767BE0"/>
    <w:rsid w:val="00767CFE"/>
    <w:rsid w:val="00767E8F"/>
    <w:rsid w:val="00770050"/>
    <w:rsid w:val="0077060A"/>
    <w:rsid w:val="007706BB"/>
    <w:rsid w:val="007711A2"/>
    <w:rsid w:val="007712B9"/>
    <w:rsid w:val="007716D3"/>
    <w:rsid w:val="00771756"/>
    <w:rsid w:val="00771A4A"/>
    <w:rsid w:val="0077234D"/>
    <w:rsid w:val="007723CD"/>
    <w:rsid w:val="0077261D"/>
    <w:rsid w:val="007727BA"/>
    <w:rsid w:val="00772B0C"/>
    <w:rsid w:val="00772C2D"/>
    <w:rsid w:val="007733E7"/>
    <w:rsid w:val="007738B2"/>
    <w:rsid w:val="00773AE4"/>
    <w:rsid w:val="0077413F"/>
    <w:rsid w:val="007745DA"/>
    <w:rsid w:val="007754F4"/>
    <w:rsid w:val="0077597A"/>
    <w:rsid w:val="007761F9"/>
    <w:rsid w:val="0077655D"/>
    <w:rsid w:val="00776AB0"/>
    <w:rsid w:val="00776E39"/>
    <w:rsid w:val="007771E5"/>
    <w:rsid w:val="007772F3"/>
    <w:rsid w:val="00777AB5"/>
    <w:rsid w:val="0078052B"/>
    <w:rsid w:val="00780854"/>
    <w:rsid w:val="00780C9F"/>
    <w:rsid w:val="00780E79"/>
    <w:rsid w:val="00780EE6"/>
    <w:rsid w:val="00780F9B"/>
    <w:rsid w:val="00781510"/>
    <w:rsid w:val="00782353"/>
    <w:rsid w:val="007826D9"/>
    <w:rsid w:val="00782910"/>
    <w:rsid w:val="00783090"/>
    <w:rsid w:val="007831A7"/>
    <w:rsid w:val="0078347C"/>
    <w:rsid w:val="00783746"/>
    <w:rsid w:val="00783E34"/>
    <w:rsid w:val="007841BD"/>
    <w:rsid w:val="007843B2"/>
    <w:rsid w:val="00784B05"/>
    <w:rsid w:val="00784E75"/>
    <w:rsid w:val="0078508F"/>
    <w:rsid w:val="007857A1"/>
    <w:rsid w:val="00785C6E"/>
    <w:rsid w:val="007866EE"/>
    <w:rsid w:val="00786A6F"/>
    <w:rsid w:val="00786C8A"/>
    <w:rsid w:val="007877F7"/>
    <w:rsid w:val="007878DB"/>
    <w:rsid w:val="007879C5"/>
    <w:rsid w:val="00787ECB"/>
    <w:rsid w:val="00790046"/>
    <w:rsid w:val="00790644"/>
    <w:rsid w:val="0079068B"/>
    <w:rsid w:val="0079070F"/>
    <w:rsid w:val="0079077E"/>
    <w:rsid w:val="0079084C"/>
    <w:rsid w:val="00790B05"/>
    <w:rsid w:val="00790D2B"/>
    <w:rsid w:val="00790EC9"/>
    <w:rsid w:val="00790EF7"/>
    <w:rsid w:val="007918AE"/>
    <w:rsid w:val="00791C6A"/>
    <w:rsid w:val="007922D1"/>
    <w:rsid w:val="00792751"/>
    <w:rsid w:val="007931AD"/>
    <w:rsid w:val="007939EC"/>
    <w:rsid w:val="007941B3"/>
    <w:rsid w:val="00794610"/>
    <w:rsid w:val="00794C1D"/>
    <w:rsid w:val="007950B7"/>
    <w:rsid w:val="00795233"/>
    <w:rsid w:val="00795427"/>
    <w:rsid w:val="00795725"/>
    <w:rsid w:val="00795CD5"/>
    <w:rsid w:val="00795E78"/>
    <w:rsid w:val="00796234"/>
    <w:rsid w:val="0079634C"/>
    <w:rsid w:val="0079639E"/>
    <w:rsid w:val="00796674"/>
    <w:rsid w:val="007966FC"/>
    <w:rsid w:val="007967F1"/>
    <w:rsid w:val="00796860"/>
    <w:rsid w:val="0079693C"/>
    <w:rsid w:val="00796994"/>
    <w:rsid w:val="00796B27"/>
    <w:rsid w:val="00796EE6"/>
    <w:rsid w:val="00797795"/>
    <w:rsid w:val="0079780C"/>
    <w:rsid w:val="007A00AA"/>
    <w:rsid w:val="007A0E60"/>
    <w:rsid w:val="007A10C8"/>
    <w:rsid w:val="007A12BA"/>
    <w:rsid w:val="007A1537"/>
    <w:rsid w:val="007A20B2"/>
    <w:rsid w:val="007A2376"/>
    <w:rsid w:val="007A23D4"/>
    <w:rsid w:val="007A2595"/>
    <w:rsid w:val="007A2F39"/>
    <w:rsid w:val="007A35A7"/>
    <w:rsid w:val="007A3633"/>
    <w:rsid w:val="007A36FD"/>
    <w:rsid w:val="007A3753"/>
    <w:rsid w:val="007A3E5A"/>
    <w:rsid w:val="007A43DF"/>
    <w:rsid w:val="007A4445"/>
    <w:rsid w:val="007A46C6"/>
    <w:rsid w:val="007A4E36"/>
    <w:rsid w:val="007A5531"/>
    <w:rsid w:val="007A5C43"/>
    <w:rsid w:val="007A6933"/>
    <w:rsid w:val="007A6CF0"/>
    <w:rsid w:val="007A7207"/>
    <w:rsid w:val="007A75E1"/>
    <w:rsid w:val="007A75EA"/>
    <w:rsid w:val="007A787D"/>
    <w:rsid w:val="007A7F80"/>
    <w:rsid w:val="007A7FC6"/>
    <w:rsid w:val="007B0182"/>
    <w:rsid w:val="007B0609"/>
    <w:rsid w:val="007B077E"/>
    <w:rsid w:val="007B0ADB"/>
    <w:rsid w:val="007B147C"/>
    <w:rsid w:val="007B15A0"/>
    <w:rsid w:val="007B1C92"/>
    <w:rsid w:val="007B220B"/>
    <w:rsid w:val="007B23AB"/>
    <w:rsid w:val="007B24A9"/>
    <w:rsid w:val="007B29A9"/>
    <w:rsid w:val="007B321C"/>
    <w:rsid w:val="007B35F0"/>
    <w:rsid w:val="007B40F5"/>
    <w:rsid w:val="007B41C8"/>
    <w:rsid w:val="007B44AC"/>
    <w:rsid w:val="007B47D3"/>
    <w:rsid w:val="007B4D5F"/>
    <w:rsid w:val="007B4EA4"/>
    <w:rsid w:val="007B5468"/>
    <w:rsid w:val="007B5705"/>
    <w:rsid w:val="007B5772"/>
    <w:rsid w:val="007B5C46"/>
    <w:rsid w:val="007B5FBD"/>
    <w:rsid w:val="007B6071"/>
    <w:rsid w:val="007B63FE"/>
    <w:rsid w:val="007B6534"/>
    <w:rsid w:val="007B6D51"/>
    <w:rsid w:val="007B6F56"/>
    <w:rsid w:val="007B7629"/>
    <w:rsid w:val="007B7972"/>
    <w:rsid w:val="007C0130"/>
    <w:rsid w:val="007C06F4"/>
    <w:rsid w:val="007C0854"/>
    <w:rsid w:val="007C1125"/>
    <w:rsid w:val="007C1785"/>
    <w:rsid w:val="007C17BE"/>
    <w:rsid w:val="007C18EF"/>
    <w:rsid w:val="007C1976"/>
    <w:rsid w:val="007C1B58"/>
    <w:rsid w:val="007C1CA4"/>
    <w:rsid w:val="007C1F89"/>
    <w:rsid w:val="007C21B4"/>
    <w:rsid w:val="007C257B"/>
    <w:rsid w:val="007C29BA"/>
    <w:rsid w:val="007C321B"/>
    <w:rsid w:val="007C32E4"/>
    <w:rsid w:val="007C3651"/>
    <w:rsid w:val="007C38C4"/>
    <w:rsid w:val="007C402A"/>
    <w:rsid w:val="007C48A2"/>
    <w:rsid w:val="007C498E"/>
    <w:rsid w:val="007C4A4E"/>
    <w:rsid w:val="007C53AD"/>
    <w:rsid w:val="007C56F7"/>
    <w:rsid w:val="007C5FBE"/>
    <w:rsid w:val="007C6012"/>
    <w:rsid w:val="007C6482"/>
    <w:rsid w:val="007C714A"/>
    <w:rsid w:val="007C7269"/>
    <w:rsid w:val="007C73D2"/>
    <w:rsid w:val="007C7807"/>
    <w:rsid w:val="007D04C8"/>
    <w:rsid w:val="007D07DC"/>
    <w:rsid w:val="007D0D99"/>
    <w:rsid w:val="007D1683"/>
    <w:rsid w:val="007D1AC9"/>
    <w:rsid w:val="007D2BA9"/>
    <w:rsid w:val="007D2BB0"/>
    <w:rsid w:val="007D35C7"/>
    <w:rsid w:val="007D3737"/>
    <w:rsid w:val="007D3A0A"/>
    <w:rsid w:val="007D3AF4"/>
    <w:rsid w:val="007D3D1A"/>
    <w:rsid w:val="007D4706"/>
    <w:rsid w:val="007D4A3C"/>
    <w:rsid w:val="007D5146"/>
    <w:rsid w:val="007D61DD"/>
    <w:rsid w:val="007D6254"/>
    <w:rsid w:val="007D6518"/>
    <w:rsid w:val="007D6847"/>
    <w:rsid w:val="007D70B9"/>
    <w:rsid w:val="007D763A"/>
    <w:rsid w:val="007D7D1C"/>
    <w:rsid w:val="007E0729"/>
    <w:rsid w:val="007E082B"/>
    <w:rsid w:val="007E0B75"/>
    <w:rsid w:val="007E0C7C"/>
    <w:rsid w:val="007E1A27"/>
    <w:rsid w:val="007E1AA5"/>
    <w:rsid w:val="007E2414"/>
    <w:rsid w:val="007E255A"/>
    <w:rsid w:val="007E2BB5"/>
    <w:rsid w:val="007E2BEA"/>
    <w:rsid w:val="007E2D88"/>
    <w:rsid w:val="007E302F"/>
    <w:rsid w:val="007E3321"/>
    <w:rsid w:val="007E36EE"/>
    <w:rsid w:val="007E375A"/>
    <w:rsid w:val="007E3FCC"/>
    <w:rsid w:val="007E4073"/>
    <w:rsid w:val="007E4173"/>
    <w:rsid w:val="007E43B6"/>
    <w:rsid w:val="007E4B57"/>
    <w:rsid w:val="007E536C"/>
    <w:rsid w:val="007E53E2"/>
    <w:rsid w:val="007E5A93"/>
    <w:rsid w:val="007E5BB8"/>
    <w:rsid w:val="007E5F9B"/>
    <w:rsid w:val="007E63CC"/>
    <w:rsid w:val="007E68A9"/>
    <w:rsid w:val="007E68D3"/>
    <w:rsid w:val="007E699E"/>
    <w:rsid w:val="007E74AB"/>
    <w:rsid w:val="007F01EC"/>
    <w:rsid w:val="007F0255"/>
    <w:rsid w:val="007F04A3"/>
    <w:rsid w:val="007F04CB"/>
    <w:rsid w:val="007F1055"/>
    <w:rsid w:val="007F1361"/>
    <w:rsid w:val="007F13EA"/>
    <w:rsid w:val="007F1AF3"/>
    <w:rsid w:val="007F1C0D"/>
    <w:rsid w:val="007F20E6"/>
    <w:rsid w:val="007F27F6"/>
    <w:rsid w:val="007F358D"/>
    <w:rsid w:val="007F3CF1"/>
    <w:rsid w:val="007F3D2E"/>
    <w:rsid w:val="007F3D44"/>
    <w:rsid w:val="007F403C"/>
    <w:rsid w:val="007F4488"/>
    <w:rsid w:val="007F4858"/>
    <w:rsid w:val="007F48C8"/>
    <w:rsid w:val="007F492A"/>
    <w:rsid w:val="007F4A65"/>
    <w:rsid w:val="007F53F2"/>
    <w:rsid w:val="007F5423"/>
    <w:rsid w:val="007F56EF"/>
    <w:rsid w:val="007F5764"/>
    <w:rsid w:val="007F582B"/>
    <w:rsid w:val="007F5F1D"/>
    <w:rsid w:val="007F6EB6"/>
    <w:rsid w:val="007F70CF"/>
    <w:rsid w:val="007F71B3"/>
    <w:rsid w:val="007F7271"/>
    <w:rsid w:val="007F766C"/>
    <w:rsid w:val="007F77BA"/>
    <w:rsid w:val="007F7AB6"/>
    <w:rsid w:val="00800084"/>
    <w:rsid w:val="0080046A"/>
    <w:rsid w:val="008005BC"/>
    <w:rsid w:val="008008FA"/>
    <w:rsid w:val="00801181"/>
    <w:rsid w:val="00801463"/>
    <w:rsid w:val="008017BE"/>
    <w:rsid w:val="00802150"/>
    <w:rsid w:val="00802291"/>
    <w:rsid w:val="00802870"/>
    <w:rsid w:val="00802CD6"/>
    <w:rsid w:val="00802E33"/>
    <w:rsid w:val="0080333B"/>
    <w:rsid w:val="00803A59"/>
    <w:rsid w:val="00803E4B"/>
    <w:rsid w:val="008043BE"/>
    <w:rsid w:val="008047F2"/>
    <w:rsid w:val="0080486C"/>
    <w:rsid w:val="00804EAC"/>
    <w:rsid w:val="00804EF5"/>
    <w:rsid w:val="00804FEE"/>
    <w:rsid w:val="008052D5"/>
    <w:rsid w:val="0080552B"/>
    <w:rsid w:val="00805BEE"/>
    <w:rsid w:val="00806419"/>
    <w:rsid w:val="008066F5"/>
    <w:rsid w:val="008069DF"/>
    <w:rsid w:val="00806B17"/>
    <w:rsid w:val="00806BB3"/>
    <w:rsid w:val="00807B54"/>
    <w:rsid w:val="00807FF3"/>
    <w:rsid w:val="00810117"/>
    <w:rsid w:val="008107C5"/>
    <w:rsid w:val="00810AAC"/>
    <w:rsid w:val="00810B31"/>
    <w:rsid w:val="00810D07"/>
    <w:rsid w:val="00811289"/>
    <w:rsid w:val="0081129F"/>
    <w:rsid w:val="00811598"/>
    <w:rsid w:val="008117C4"/>
    <w:rsid w:val="00811884"/>
    <w:rsid w:val="00811E99"/>
    <w:rsid w:val="00812022"/>
    <w:rsid w:val="0081209F"/>
    <w:rsid w:val="008125C2"/>
    <w:rsid w:val="00813728"/>
    <w:rsid w:val="00813C3A"/>
    <w:rsid w:val="00813C6E"/>
    <w:rsid w:val="00814341"/>
    <w:rsid w:val="008143DF"/>
    <w:rsid w:val="0081449F"/>
    <w:rsid w:val="008148FB"/>
    <w:rsid w:val="008149C5"/>
    <w:rsid w:val="0081562E"/>
    <w:rsid w:val="008164C3"/>
    <w:rsid w:val="008167CD"/>
    <w:rsid w:val="0081720A"/>
    <w:rsid w:val="0081777C"/>
    <w:rsid w:val="008178C0"/>
    <w:rsid w:val="00817C4B"/>
    <w:rsid w:val="00820362"/>
    <w:rsid w:val="008203A4"/>
    <w:rsid w:val="0082054C"/>
    <w:rsid w:val="0082078E"/>
    <w:rsid w:val="00820C69"/>
    <w:rsid w:val="00820CA2"/>
    <w:rsid w:val="00820CAD"/>
    <w:rsid w:val="00820D4B"/>
    <w:rsid w:val="008211BF"/>
    <w:rsid w:val="00821361"/>
    <w:rsid w:val="00821442"/>
    <w:rsid w:val="00821885"/>
    <w:rsid w:val="00821A2D"/>
    <w:rsid w:val="00821CA3"/>
    <w:rsid w:val="00821DAF"/>
    <w:rsid w:val="00821DFB"/>
    <w:rsid w:val="00821ED1"/>
    <w:rsid w:val="008225A3"/>
    <w:rsid w:val="00822722"/>
    <w:rsid w:val="00822865"/>
    <w:rsid w:val="00822B5D"/>
    <w:rsid w:val="00822C5F"/>
    <w:rsid w:val="00823502"/>
    <w:rsid w:val="008235DA"/>
    <w:rsid w:val="00823952"/>
    <w:rsid w:val="00823AE1"/>
    <w:rsid w:val="00823EF6"/>
    <w:rsid w:val="00824E15"/>
    <w:rsid w:val="00825295"/>
    <w:rsid w:val="00825B82"/>
    <w:rsid w:val="00825E19"/>
    <w:rsid w:val="00826690"/>
    <w:rsid w:val="008267ED"/>
    <w:rsid w:val="00826940"/>
    <w:rsid w:val="00826DE0"/>
    <w:rsid w:val="00826EE2"/>
    <w:rsid w:val="008270EB"/>
    <w:rsid w:val="0082718B"/>
    <w:rsid w:val="00827880"/>
    <w:rsid w:val="00827BB0"/>
    <w:rsid w:val="008301E9"/>
    <w:rsid w:val="0083040E"/>
    <w:rsid w:val="00830570"/>
    <w:rsid w:val="008307D9"/>
    <w:rsid w:val="00830BFC"/>
    <w:rsid w:val="00830FE6"/>
    <w:rsid w:val="00831321"/>
    <w:rsid w:val="00831719"/>
    <w:rsid w:val="0083185B"/>
    <w:rsid w:val="00831C0B"/>
    <w:rsid w:val="00831D26"/>
    <w:rsid w:val="0083263D"/>
    <w:rsid w:val="0083284C"/>
    <w:rsid w:val="00832888"/>
    <w:rsid w:val="008328D4"/>
    <w:rsid w:val="00832F8B"/>
    <w:rsid w:val="0083349E"/>
    <w:rsid w:val="008338BC"/>
    <w:rsid w:val="00833A93"/>
    <w:rsid w:val="00833E06"/>
    <w:rsid w:val="0083429A"/>
    <w:rsid w:val="00834554"/>
    <w:rsid w:val="0083462C"/>
    <w:rsid w:val="00834DB4"/>
    <w:rsid w:val="00834E88"/>
    <w:rsid w:val="00834FB7"/>
    <w:rsid w:val="00835110"/>
    <w:rsid w:val="00835430"/>
    <w:rsid w:val="00835CFA"/>
    <w:rsid w:val="00835FDE"/>
    <w:rsid w:val="0083656A"/>
    <w:rsid w:val="008365D7"/>
    <w:rsid w:val="008367D5"/>
    <w:rsid w:val="00836DC7"/>
    <w:rsid w:val="00836FEF"/>
    <w:rsid w:val="0083755F"/>
    <w:rsid w:val="008406BA"/>
    <w:rsid w:val="008407D6"/>
    <w:rsid w:val="008411BD"/>
    <w:rsid w:val="008413EB"/>
    <w:rsid w:val="00841630"/>
    <w:rsid w:val="008416B8"/>
    <w:rsid w:val="00841727"/>
    <w:rsid w:val="008419A0"/>
    <w:rsid w:val="008419E7"/>
    <w:rsid w:val="00841B7A"/>
    <w:rsid w:val="00841E1E"/>
    <w:rsid w:val="00841E21"/>
    <w:rsid w:val="00841FA1"/>
    <w:rsid w:val="008422BE"/>
    <w:rsid w:val="00842350"/>
    <w:rsid w:val="0084236B"/>
    <w:rsid w:val="008427CC"/>
    <w:rsid w:val="00842C8E"/>
    <w:rsid w:val="00842FA6"/>
    <w:rsid w:val="00843174"/>
    <w:rsid w:val="0084328F"/>
    <w:rsid w:val="00843454"/>
    <w:rsid w:val="008434E0"/>
    <w:rsid w:val="00843784"/>
    <w:rsid w:val="00843A71"/>
    <w:rsid w:val="00843BB1"/>
    <w:rsid w:val="00843F16"/>
    <w:rsid w:val="00844100"/>
    <w:rsid w:val="00844332"/>
    <w:rsid w:val="00844655"/>
    <w:rsid w:val="00844657"/>
    <w:rsid w:val="00844ABE"/>
    <w:rsid w:val="00845024"/>
    <w:rsid w:val="0084504F"/>
    <w:rsid w:val="00845564"/>
    <w:rsid w:val="00845776"/>
    <w:rsid w:val="00845D91"/>
    <w:rsid w:val="00845F9C"/>
    <w:rsid w:val="0084601F"/>
    <w:rsid w:val="0084606D"/>
    <w:rsid w:val="008460D8"/>
    <w:rsid w:val="008464B5"/>
    <w:rsid w:val="008465D2"/>
    <w:rsid w:val="0084743C"/>
    <w:rsid w:val="00847862"/>
    <w:rsid w:val="00847DDB"/>
    <w:rsid w:val="00850C0B"/>
    <w:rsid w:val="00850D75"/>
    <w:rsid w:val="00851013"/>
    <w:rsid w:val="00851D40"/>
    <w:rsid w:val="00851E4A"/>
    <w:rsid w:val="0085204C"/>
    <w:rsid w:val="00852D7E"/>
    <w:rsid w:val="008533AD"/>
    <w:rsid w:val="008536AD"/>
    <w:rsid w:val="00853760"/>
    <w:rsid w:val="00853878"/>
    <w:rsid w:val="008543AB"/>
    <w:rsid w:val="008544EF"/>
    <w:rsid w:val="00854509"/>
    <w:rsid w:val="00854543"/>
    <w:rsid w:val="00854D6D"/>
    <w:rsid w:val="00855459"/>
    <w:rsid w:val="0085560E"/>
    <w:rsid w:val="0085571D"/>
    <w:rsid w:val="008562D3"/>
    <w:rsid w:val="00856613"/>
    <w:rsid w:val="008566C5"/>
    <w:rsid w:val="00856BB0"/>
    <w:rsid w:val="00857352"/>
    <w:rsid w:val="0085742B"/>
    <w:rsid w:val="0085794A"/>
    <w:rsid w:val="00857D48"/>
    <w:rsid w:val="00857FFC"/>
    <w:rsid w:val="008607F7"/>
    <w:rsid w:val="0086143A"/>
    <w:rsid w:val="0086293F"/>
    <w:rsid w:val="00863212"/>
    <w:rsid w:val="00863592"/>
    <w:rsid w:val="0086363E"/>
    <w:rsid w:val="00863C31"/>
    <w:rsid w:val="00863F61"/>
    <w:rsid w:val="0086431D"/>
    <w:rsid w:val="0086473B"/>
    <w:rsid w:val="0086483B"/>
    <w:rsid w:val="008648F2"/>
    <w:rsid w:val="0086495D"/>
    <w:rsid w:val="00864EA9"/>
    <w:rsid w:val="00864F9A"/>
    <w:rsid w:val="00864FA3"/>
    <w:rsid w:val="00865CCA"/>
    <w:rsid w:val="00865CDC"/>
    <w:rsid w:val="00865EE3"/>
    <w:rsid w:val="00866923"/>
    <w:rsid w:val="0086699A"/>
    <w:rsid w:val="00867268"/>
    <w:rsid w:val="00867732"/>
    <w:rsid w:val="008679B2"/>
    <w:rsid w:val="00867BF1"/>
    <w:rsid w:val="00870E8A"/>
    <w:rsid w:val="008718FF"/>
    <w:rsid w:val="00871BB5"/>
    <w:rsid w:val="0087221C"/>
    <w:rsid w:val="008728F4"/>
    <w:rsid w:val="00872957"/>
    <w:rsid w:val="00872B86"/>
    <w:rsid w:val="00872D31"/>
    <w:rsid w:val="0087309F"/>
    <w:rsid w:val="0087324C"/>
    <w:rsid w:val="008733FE"/>
    <w:rsid w:val="008753E5"/>
    <w:rsid w:val="00875BCE"/>
    <w:rsid w:val="00875C07"/>
    <w:rsid w:val="00875E67"/>
    <w:rsid w:val="008764AE"/>
    <w:rsid w:val="00876771"/>
    <w:rsid w:val="00876E3A"/>
    <w:rsid w:val="008771D2"/>
    <w:rsid w:val="00877529"/>
    <w:rsid w:val="008775E9"/>
    <w:rsid w:val="0087785E"/>
    <w:rsid w:val="00877AD4"/>
    <w:rsid w:val="00877B78"/>
    <w:rsid w:val="00877E2C"/>
    <w:rsid w:val="00877E3B"/>
    <w:rsid w:val="008803F0"/>
    <w:rsid w:val="008809A1"/>
    <w:rsid w:val="00880C07"/>
    <w:rsid w:val="00880D87"/>
    <w:rsid w:val="00881040"/>
    <w:rsid w:val="008810DC"/>
    <w:rsid w:val="008814B4"/>
    <w:rsid w:val="008817D0"/>
    <w:rsid w:val="0088190C"/>
    <w:rsid w:val="00881960"/>
    <w:rsid w:val="00882191"/>
    <w:rsid w:val="008821E9"/>
    <w:rsid w:val="008829EF"/>
    <w:rsid w:val="00882AC2"/>
    <w:rsid w:val="00883040"/>
    <w:rsid w:val="00883C85"/>
    <w:rsid w:val="008841A1"/>
    <w:rsid w:val="00884312"/>
    <w:rsid w:val="00884B94"/>
    <w:rsid w:val="00885057"/>
    <w:rsid w:val="008850D0"/>
    <w:rsid w:val="00885183"/>
    <w:rsid w:val="00885365"/>
    <w:rsid w:val="0088561D"/>
    <w:rsid w:val="008856AD"/>
    <w:rsid w:val="00885798"/>
    <w:rsid w:val="00885C25"/>
    <w:rsid w:val="00886951"/>
    <w:rsid w:val="00886B32"/>
    <w:rsid w:val="00886EA9"/>
    <w:rsid w:val="00886EBE"/>
    <w:rsid w:val="008872CA"/>
    <w:rsid w:val="0089038E"/>
    <w:rsid w:val="0089050A"/>
    <w:rsid w:val="0089074F"/>
    <w:rsid w:val="00890FE0"/>
    <w:rsid w:val="008910B5"/>
    <w:rsid w:val="008911B5"/>
    <w:rsid w:val="0089291F"/>
    <w:rsid w:val="0089390F"/>
    <w:rsid w:val="00893BC2"/>
    <w:rsid w:val="00893CF7"/>
    <w:rsid w:val="00893D27"/>
    <w:rsid w:val="008942E1"/>
    <w:rsid w:val="00894870"/>
    <w:rsid w:val="00894B4A"/>
    <w:rsid w:val="008951D3"/>
    <w:rsid w:val="008954B5"/>
    <w:rsid w:val="008956DD"/>
    <w:rsid w:val="0089584F"/>
    <w:rsid w:val="00895C26"/>
    <w:rsid w:val="00895E35"/>
    <w:rsid w:val="008961E1"/>
    <w:rsid w:val="008964C8"/>
    <w:rsid w:val="0089694F"/>
    <w:rsid w:val="00896AF1"/>
    <w:rsid w:val="00896AFD"/>
    <w:rsid w:val="00896B50"/>
    <w:rsid w:val="00896C4F"/>
    <w:rsid w:val="00896E53"/>
    <w:rsid w:val="00897323"/>
    <w:rsid w:val="008974B8"/>
    <w:rsid w:val="00897D08"/>
    <w:rsid w:val="00897F39"/>
    <w:rsid w:val="008A0DBE"/>
    <w:rsid w:val="008A114D"/>
    <w:rsid w:val="008A1695"/>
    <w:rsid w:val="008A2674"/>
    <w:rsid w:val="008A29A4"/>
    <w:rsid w:val="008A29F6"/>
    <w:rsid w:val="008A2A1F"/>
    <w:rsid w:val="008A2FAD"/>
    <w:rsid w:val="008A30DD"/>
    <w:rsid w:val="008A33F9"/>
    <w:rsid w:val="008A3B2B"/>
    <w:rsid w:val="008A43FF"/>
    <w:rsid w:val="008A4489"/>
    <w:rsid w:val="008A4639"/>
    <w:rsid w:val="008A58B7"/>
    <w:rsid w:val="008A5D87"/>
    <w:rsid w:val="008A64DE"/>
    <w:rsid w:val="008A664C"/>
    <w:rsid w:val="008A6660"/>
    <w:rsid w:val="008A6837"/>
    <w:rsid w:val="008A6841"/>
    <w:rsid w:val="008A689D"/>
    <w:rsid w:val="008A707D"/>
    <w:rsid w:val="008A721C"/>
    <w:rsid w:val="008A7C4E"/>
    <w:rsid w:val="008B05C7"/>
    <w:rsid w:val="008B098C"/>
    <w:rsid w:val="008B0C39"/>
    <w:rsid w:val="008B0C6C"/>
    <w:rsid w:val="008B157F"/>
    <w:rsid w:val="008B1968"/>
    <w:rsid w:val="008B1A73"/>
    <w:rsid w:val="008B219A"/>
    <w:rsid w:val="008B21A5"/>
    <w:rsid w:val="008B251C"/>
    <w:rsid w:val="008B2A64"/>
    <w:rsid w:val="008B2BD1"/>
    <w:rsid w:val="008B2ECE"/>
    <w:rsid w:val="008B31F3"/>
    <w:rsid w:val="008B38C1"/>
    <w:rsid w:val="008B3B02"/>
    <w:rsid w:val="008B411F"/>
    <w:rsid w:val="008B4130"/>
    <w:rsid w:val="008B4354"/>
    <w:rsid w:val="008B4534"/>
    <w:rsid w:val="008B4663"/>
    <w:rsid w:val="008B49E8"/>
    <w:rsid w:val="008B50B3"/>
    <w:rsid w:val="008B529F"/>
    <w:rsid w:val="008B53F3"/>
    <w:rsid w:val="008B5944"/>
    <w:rsid w:val="008B595F"/>
    <w:rsid w:val="008B5B2D"/>
    <w:rsid w:val="008B666E"/>
    <w:rsid w:val="008B6CB5"/>
    <w:rsid w:val="008B72E8"/>
    <w:rsid w:val="008B731C"/>
    <w:rsid w:val="008B78E4"/>
    <w:rsid w:val="008B7B50"/>
    <w:rsid w:val="008B7CB7"/>
    <w:rsid w:val="008B7DE6"/>
    <w:rsid w:val="008C00EC"/>
    <w:rsid w:val="008C0109"/>
    <w:rsid w:val="008C01E0"/>
    <w:rsid w:val="008C054E"/>
    <w:rsid w:val="008C08C7"/>
    <w:rsid w:val="008C09A6"/>
    <w:rsid w:val="008C0A50"/>
    <w:rsid w:val="008C0F08"/>
    <w:rsid w:val="008C109E"/>
    <w:rsid w:val="008C1220"/>
    <w:rsid w:val="008C1460"/>
    <w:rsid w:val="008C1AA1"/>
    <w:rsid w:val="008C1B22"/>
    <w:rsid w:val="008C1CB5"/>
    <w:rsid w:val="008C1CF0"/>
    <w:rsid w:val="008C22B7"/>
    <w:rsid w:val="008C22FF"/>
    <w:rsid w:val="008C2900"/>
    <w:rsid w:val="008C3150"/>
    <w:rsid w:val="008C33DF"/>
    <w:rsid w:val="008C3809"/>
    <w:rsid w:val="008C3D63"/>
    <w:rsid w:val="008C477D"/>
    <w:rsid w:val="008C4902"/>
    <w:rsid w:val="008C4DEC"/>
    <w:rsid w:val="008C4FD5"/>
    <w:rsid w:val="008C5408"/>
    <w:rsid w:val="008C5A59"/>
    <w:rsid w:val="008C5EFD"/>
    <w:rsid w:val="008C67D0"/>
    <w:rsid w:val="008C680F"/>
    <w:rsid w:val="008C6977"/>
    <w:rsid w:val="008C74E9"/>
    <w:rsid w:val="008C75FD"/>
    <w:rsid w:val="008D04DB"/>
    <w:rsid w:val="008D09DF"/>
    <w:rsid w:val="008D0BBD"/>
    <w:rsid w:val="008D0D89"/>
    <w:rsid w:val="008D0E0C"/>
    <w:rsid w:val="008D1528"/>
    <w:rsid w:val="008D157C"/>
    <w:rsid w:val="008D1A98"/>
    <w:rsid w:val="008D1CE7"/>
    <w:rsid w:val="008D1F65"/>
    <w:rsid w:val="008D2A7A"/>
    <w:rsid w:val="008D2E06"/>
    <w:rsid w:val="008D348F"/>
    <w:rsid w:val="008D3772"/>
    <w:rsid w:val="008D4300"/>
    <w:rsid w:val="008D4354"/>
    <w:rsid w:val="008D4851"/>
    <w:rsid w:val="008D4D6C"/>
    <w:rsid w:val="008D5A41"/>
    <w:rsid w:val="008D5D86"/>
    <w:rsid w:val="008D5DC8"/>
    <w:rsid w:val="008D60DF"/>
    <w:rsid w:val="008D618B"/>
    <w:rsid w:val="008D67B9"/>
    <w:rsid w:val="008D6A98"/>
    <w:rsid w:val="008D6C0F"/>
    <w:rsid w:val="008D6E26"/>
    <w:rsid w:val="008D751A"/>
    <w:rsid w:val="008D75C6"/>
    <w:rsid w:val="008D7797"/>
    <w:rsid w:val="008E0082"/>
    <w:rsid w:val="008E0925"/>
    <w:rsid w:val="008E09E5"/>
    <w:rsid w:val="008E114E"/>
    <w:rsid w:val="008E11DB"/>
    <w:rsid w:val="008E13C6"/>
    <w:rsid w:val="008E170A"/>
    <w:rsid w:val="008E1729"/>
    <w:rsid w:val="008E21C2"/>
    <w:rsid w:val="008E21DD"/>
    <w:rsid w:val="008E22D6"/>
    <w:rsid w:val="008E2602"/>
    <w:rsid w:val="008E264E"/>
    <w:rsid w:val="008E2A7A"/>
    <w:rsid w:val="008E2AAD"/>
    <w:rsid w:val="008E389E"/>
    <w:rsid w:val="008E392E"/>
    <w:rsid w:val="008E4664"/>
    <w:rsid w:val="008E4B87"/>
    <w:rsid w:val="008E4DC5"/>
    <w:rsid w:val="008E548B"/>
    <w:rsid w:val="008E5AA7"/>
    <w:rsid w:val="008E5BC5"/>
    <w:rsid w:val="008E5D34"/>
    <w:rsid w:val="008E5F29"/>
    <w:rsid w:val="008E652D"/>
    <w:rsid w:val="008E66C2"/>
    <w:rsid w:val="008E6E2D"/>
    <w:rsid w:val="008E78EF"/>
    <w:rsid w:val="008E7F43"/>
    <w:rsid w:val="008F0145"/>
    <w:rsid w:val="008F035C"/>
    <w:rsid w:val="008F0836"/>
    <w:rsid w:val="008F0D2F"/>
    <w:rsid w:val="008F1288"/>
    <w:rsid w:val="008F17AF"/>
    <w:rsid w:val="008F1956"/>
    <w:rsid w:val="008F1F41"/>
    <w:rsid w:val="008F2137"/>
    <w:rsid w:val="008F21C2"/>
    <w:rsid w:val="008F2518"/>
    <w:rsid w:val="008F252D"/>
    <w:rsid w:val="008F37BD"/>
    <w:rsid w:val="008F3DED"/>
    <w:rsid w:val="008F3E1E"/>
    <w:rsid w:val="008F3EAA"/>
    <w:rsid w:val="008F3F6A"/>
    <w:rsid w:val="008F4040"/>
    <w:rsid w:val="008F4CED"/>
    <w:rsid w:val="008F4CF5"/>
    <w:rsid w:val="008F5941"/>
    <w:rsid w:val="008F5EAC"/>
    <w:rsid w:val="008F64AA"/>
    <w:rsid w:val="008F64AF"/>
    <w:rsid w:val="008F683F"/>
    <w:rsid w:val="008F6924"/>
    <w:rsid w:val="008F6F09"/>
    <w:rsid w:val="008F75D6"/>
    <w:rsid w:val="008F763C"/>
    <w:rsid w:val="008F77A0"/>
    <w:rsid w:val="008F7D4D"/>
    <w:rsid w:val="008F7E17"/>
    <w:rsid w:val="008F7E88"/>
    <w:rsid w:val="00900221"/>
    <w:rsid w:val="0090059F"/>
    <w:rsid w:val="009007D2"/>
    <w:rsid w:val="00900AEE"/>
    <w:rsid w:val="00901948"/>
    <w:rsid w:val="009024D3"/>
    <w:rsid w:val="009025B2"/>
    <w:rsid w:val="00902943"/>
    <w:rsid w:val="00902A25"/>
    <w:rsid w:val="0090354F"/>
    <w:rsid w:val="009036A2"/>
    <w:rsid w:val="009038B6"/>
    <w:rsid w:val="0090392E"/>
    <w:rsid w:val="00903D13"/>
    <w:rsid w:val="009044B6"/>
    <w:rsid w:val="00904A14"/>
    <w:rsid w:val="00904B2D"/>
    <w:rsid w:val="00905C08"/>
    <w:rsid w:val="00905CD6"/>
    <w:rsid w:val="009062DD"/>
    <w:rsid w:val="00906317"/>
    <w:rsid w:val="0090646A"/>
    <w:rsid w:val="0090680E"/>
    <w:rsid w:val="00906AEE"/>
    <w:rsid w:val="00906BF0"/>
    <w:rsid w:val="009074B2"/>
    <w:rsid w:val="00907C42"/>
    <w:rsid w:val="00907C49"/>
    <w:rsid w:val="00907ED5"/>
    <w:rsid w:val="00907F41"/>
    <w:rsid w:val="00910141"/>
    <w:rsid w:val="009103BA"/>
    <w:rsid w:val="009121CE"/>
    <w:rsid w:val="00912364"/>
    <w:rsid w:val="009129FA"/>
    <w:rsid w:val="00912A7C"/>
    <w:rsid w:val="00912DDA"/>
    <w:rsid w:val="00913056"/>
    <w:rsid w:val="00913C23"/>
    <w:rsid w:val="00913C7D"/>
    <w:rsid w:val="00913DDD"/>
    <w:rsid w:val="00914009"/>
    <w:rsid w:val="0091453C"/>
    <w:rsid w:val="00914C75"/>
    <w:rsid w:val="00914FE8"/>
    <w:rsid w:val="009150C0"/>
    <w:rsid w:val="00915DAB"/>
    <w:rsid w:val="00915EB7"/>
    <w:rsid w:val="00915F42"/>
    <w:rsid w:val="0091617D"/>
    <w:rsid w:val="00916286"/>
    <w:rsid w:val="009163BB"/>
    <w:rsid w:val="00916463"/>
    <w:rsid w:val="00916B25"/>
    <w:rsid w:val="00916C16"/>
    <w:rsid w:val="00917310"/>
    <w:rsid w:val="0091791A"/>
    <w:rsid w:val="00917990"/>
    <w:rsid w:val="00917C2F"/>
    <w:rsid w:val="00917D03"/>
    <w:rsid w:val="00917F08"/>
    <w:rsid w:val="0092032C"/>
    <w:rsid w:val="009203E8"/>
    <w:rsid w:val="00920E33"/>
    <w:rsid w:val="00921246"/>
    <w:rsid w:val="00922417"/>
    <w:rsid w:val="009225B3"/>
    <w:rsid w:val="00922767"/>
    <w:rsid w:val="00922A16"/>
    <w:rsid w:val="00923370"/>
    <w:rsid w:val="00923379"/>
    <w:rsid w:val="00923DE1"/>
    <w:rsid w:val="0092402A"/>
    <w:rsid w:val="00924351"/>
    <w:rsid w:val="009243DE"/>
    <w:rsid w:val="00924774"/>
    <w:rsid w:val="009248C3"/>
    <w:rsid w:val="00924F13"/>
    <w:rsid w:val="00924FCC"/>
    <w:rsid w:val="00924FCD"/>
    <w:rsid w:val="0092502F"/>
    <w:rsid w:val="00926153"/>
    <w:rsid w:val="00926461"/>
    <w:rsid w:val="00926814"/>
    <w:rsid w:val="00926ADC"/>
    <w:rsid w:val="00926CBE"/>
    <w:rsid w:val="00926E3B"/>
    <w:rsid w:val="00927028"/>
    <w:rsid w:val="00927982"/>
    <w:rsid w:val="00927D60"/>
    <w:rsid w:val="0093013E"/>
    <w:rsid w:val="0093027E"/>
    <w:rsid w:val="00930366"/>
    <w:rsid w:val="00930536"/>
    <w:rsid w:val="00930ABB"/>
    <w:rsid w:val="00930D8F"/>
    <w:rsid w:val="0093151E"/>
    <w:rsid w:val="009315A6"/>
    <w:rsid w:val="009318AF"/>
    <w:rsid w:val="009319BB"/>
    <w:rsid w:val="009325AD"/>
    <w:rsid w:val="00932A46"/>
    <w:rsid w:val="00932EBC"/>
    <w:rsid w:val="00933415"/>
    <w:rsid w:val="00933932"/>
    <w:rsid w:val="00933981"/>
    <w:rsid w:val="00933DB1"/>
    <w:rsid w:val="00933EE2"/>
    <w:rsid w:val="00933F2B"/>
    <w:rsid w:val="0093452A"/>
    <w:rsid w:val="0093518B"/>
    <w:rsid w:val="00935807"/>
    <w:rsid w:val="00935869"/>
    <w:rsid w:val="00935A6C"/>
    <w:rsid w:val="00935D77"/>
    <w:rsid w:val="00935E71"/>
    <w:rsid w:val="00935EA5"/>
    <w:rsid w:val="009363F2"/>
    <w:rsid w:val="00936400"/>
    <w:rsid w:val="0093682D"/>
    <w:rsid w:val="00936D95"/>
    <w:rsid w:val="00937B84"/>
    <w:rsid w:val="00937D62"/>
    <w:rsid w:val="00937E76"/>
    <w:rsid w:val="00937FFA"/>
    <w:rsid w:val="0094063C"/>
    <w:rsid w:val="009409A9"/>
    <w:rsid w:val="00940C5F"/>
    <w:rsid w:val="009414CF"/>
    <w:rsid w:val="009417F0"/>
    <w:rsid w:val="00941B62"/>
    <w:rsid w:val="00942286"/>
    <w:rsid w:val="009428C9"/>
    <w:rsid w:val="00942915"/>
    <w:rsid w:val="009430E7"/>
    <w:rsid w:val="0094316B"/>
    <w:rsid w:val="0094323C"/>
    <w:rsid w:val="009438AA"/>
    <w:rsid w:val="009439B5"/>
    <w:rsid w:val="00943F1C"/>
    <w:rsid w:val="00944610"/>
    <w:rsid w:val="0094533D"/>
    <w:rsid w:val="009454F9"/>
    <w:rsid w:val="009455CF"/>
    <w:rsid w:val="009465DE"/>
    <w:rsid w:val="00946CBA"/>
    <w:rsid w:val="00947960"/>
    <w:rsid w:val="00947A1D"/>
    <w:rsid w:val="00947B2F"/>
    <w:rsid w:val="00947B5C"/>
    <w:rsid w:val="00947B93"/>
    <w:rsid w:val="00947C64"/>
    <w:rsid w:val="00950410"/>
    <w:rsid w:val="00950578"/>
    <w:rsid w:val="00950610"/>
    <w:rsid w:val="00950616"/>
    <w:rsid w:val="009508C8"/>
    <w:rsid w:val="00950D0D"/>
    <w:rsid w:val="00950E3B"/>
    <w:rsid w:val="00951025"/>
    <w:rsid w:val="009511A6"/>
    <w:rsid w:val="00951E33"/>
    <w:rsid w:val="00952A19"/>
    <w:rsid w:val="00952E4B"/>
    <w:rsid w:val="009535BB"/>
    <w:rsid w:val="00953985"/>
    <w:rsid w:val="00953ADA"/>
    <w:rsid w:val="00953B38"/>
    <w:rsid w:val="00953FCC"/>
    <w:rsid w:val="0095411C"/>
    <w:rsid w:val="009547D3"/>
    <w:rsid w:val="00954AD7"/>
    <w:rsid w:val="00954C37"/>
    <w:rsid w:val="00955BBC"/>
    <w:rsid w:val="00955C21"/>
    <w:rsid w:val="00955D38"/>
    <w:rsid w:val="00956C4C"/>
    <w:rsid w:val="00956FC4"/>
    <w:rsid w:val="00957318"/>
    <w:rsid w:val="00957439"/>
    <w:rsid w:val="009579A9"/>
    <w:rsid w:val="009600CE"/>
    <w:rsid w:val="009605CC"/>
    <w:rsid w:val="009605D3"/>
    <w:rsid w:val="00960728"/>
    <w:rsid w:val="00961315"/>
    <w:rsid w:val="0096173D"/>
    <w:rsid w:val="00961930"/>
    <w:rsid w:val="00961B10"/>
    <w:rsid w:val="00962168"/>
    <w:rsid w:val="00962519"/>
    <w:rsid w:val="0096263C"/>
    <w:rsid w:val="00962756"/>
    <w:rsid w:val="0096282A"/>
    <w:rsid w:val="00962C4C"/>
    <w:rsid w:val="0096330C"/>
    <w:rsid w:val="00963E3C"/>
    <w:rsid w:val="00964160"/>
    <w:rsid w:val="009642A2"/>
    <w:rsid w:val="009642A5"/>
    <w:rsid w:val="00964B6F"/>
    <w:rsid w:val="00964CA2"/>
    <w:rsid w:val="00964E93"/>
    <w:rsid w:val="00965098"/>
    <w:rsid w:val="00965506"/>
    <w:rsid w:val="009656D9"/>
    <w:rsid w:val="0096580A"/>
    <w:rsid w:val="00965ED3"/>
    <w:rsid w:val="00965FB1"/>
    <w:rsid w:val="00966A9F"/>
    <w:rsid w:val="0096722A"/>
    <w:rsid w:val="00967305"/>
    <w:rsid w:val="00970830"/>
    <w:rsid w:val="0097119F"/>
    <w:rsid w:val="009711ED"/>
    <w:rsid w:val="00971CB2"/>
    <w:rsid w:val="00972113"/>
    <w:rsid w:val="009721D4"/>
    <w:rsid w:val="0097220A"/>
    <w:rsid w:val="00972A58"/>
    <w:rsid w:val="0097320C"/>
    <w:rsid w:val="00973816"/>
    <w:rsid w:val="00973AE2"/>
    <w:rsid w:val="00973E78"/>
    <w:rsid w:val="00973E89"/>
    <w:rsid w:val="009742CB"/>
    <w:rsid w:val="00975330"/>
    <w:rsid w:val="00975718"/>
    <w:rsid w:val="0097588C"/>
    <w:rsid w:val="00975EC7"/>
    <w:rsid w:val="00975F57"/>
    <w:rsid w:val="00976AAC"/>
    <w:rsid w:val="00976DB5"/>
    <w:rsid w:val="009771FF"/>
    <w:rsid w:val="00977461"/>
    <w:rsid w:val="00977573"/>
    <w:rsid w:val="009779AD"/>
    <w:rsid w:val="00980545"/>
    <w:rsid w:val="00980635"/>
    <w:rsid w:val="009810EB"/>
    <w:rsid w:val="00981563"/>
    <w:rsid w:val="009815E5"/>
    <w:rsid w:val="0098180A"/>
    <w:rsid w:val="009819A2"/>
    <w:rsid w:val="009827AC"/>
    <w:rsid w:val="00982CA2"/>
    <w:rsid w:val="00982FAD"/>
    <w:rsid w:val="009834A9"/>
    <w:rsid w:val="0098446B"/>
    <w:rsid w:val="0098531D"/>
    <w:rsid w:val="009855B7"/>
    <w:rsid w:val="00985C5A"/>
    <w:rsid w:val="009865FA"/>
    <w:rsid w:val="009867EC"/>
    <w:rsid w:val="00986849"/>
    <w:rsid w:val="00986BF1"/>
    <w:rsid w:val="00986EE9"/>
    <w:rsid w:val="009872A6"/>
    <w:rsid w:val="00987D43"/>
    <w:rsid w:val="00990556"/>
    <w:rsid w:val="0099127A"/>
    <w:rsid w:val="00992127"/>
    <w:rsid w:val="00992323"/>
    <w:rsid w:val="009923C3"/>
    <w:rsid w:val="009924F7"/>
    <w:rsid w:val="009929F1"/>
    <w:rsid w:val="0099338C"/>
    <w:rsid w:val="00993BBE"/>
    <w:rsid w:val="009944A6"/>
    <w:rsid w:val="00994A52"/>
    <w:rsid w:val="009953F0"/>
    <w:rsid w:val="009958CD"/>
    <w:rsid w:val="00995E25"/>
    <w:rsid w:val="0099655B"/>
    <w:rsid w:val="0099660A"/>
    <w:rsid w:val="00996E79"/>
    <w:rsid w:val="009972CC"/>
    <w:rsid w:val="0099753B"/>
    <w:rsid w:val="0099775F"/>
    <w:rsid w:val="009979A2"/>
    <w:rsid w:val="00997B69"/>
    <w:rsid w:val="009A0000"/>
    <w:rsid w:val="009A023B"/>
    <w:rsid w:val="009A0503"/>
    <w:rsid w:val="009A0897"/>
    <w:rsid w:val="009A094D"/>
    <w:rsid w:val="009A0B30"/>
    <w:rsid w:val="009A0BA0"/>
    <w:rsid w:val="009A0E1E"/>
    <w:rsid w:val="009A0EF5"/>
    <w:rsid w:val="009A10FB"/>
    <w:rsid w:val="009A11B2"/>
    <w:rsid w:val="009A1990"/>
    <w:rsid w:val="009A1C2E"/>
    <w:rsid w:val="009A21A1"/>
    <w:rsid w:val="009A2D0D"/>
    <w:rsid w:val="009A2D6B"/>
    <w:rsid w:val="009A2DC5"/>
    <w:rsid w:val="009A2E60"/>
    <w:rsid w:val="009A3219"/>
    <w:rsid w:val="009A32A3"/>
    <w:rsid w:val="009A3339"/>
    <w:rsid w:val="009A3D31"/>
    <w:rsid w:val="009A3DAD"/>
    <w:rsid w:val="009A4217"/>
    <w:rsid w:val="009A4551"/>
    <w:rsid w:val="009A4AA5"/>
    <w:rsid w:val="009A4FC9"/>
    <w:rsid w:val="009A5215"/>
    <w:rsid w:val="009A58B3"/>
    <w:rsid w:val="009A5CAA"/>
    <w:rsid w:val="009A5FC6"/>
    <w:rsid w:val="009A6EAE"/>
    <w:rsid w:val="009A6EBF"/>
    <w:rsid w:val="009A7870"/>
    <w:rsid w:val="009A7C7A"/>
    <w:rsid w:val="009A7EA8"/>
    <w:rsid w:val="009B0459"/>
    <w:rsid w:val="009B05F9"/>
    <w:rsid w:val="009B065D"/>
    <w:rsid w:val="009B0DD5"/>
    <w:rsid w:val="009B1975"/>
    <w:rsid w:val="009B1C62"/>
    <w:rsid w:val="009B23A8"/>
    <w:rsid w:val="009B2E89"/>
    <w:rsid w:val="009B303F"/>
    <w:rsid w:val="009B3701"/>
    <w:rsid w:val="009B3D6C"/>
    <w:rsid w:val="009B3EC6"/>
    <w:rsid w:val="009B489C"/>
    <w:rsid w:val="009B4D2E"/>
    <w:rsid w:val="009B4E8B"/>
    <w:rsid w:val="009B53CF"/>
    <w:rsid w:val="009B567B"/>
    <w:rsid w:val="009B5740"/>
    <w:rsid w:val="009B63BE"/>
    <w:rsid w:val="009B63D3"/>
    <w:rsid w:val="009B64E6"/>
    <w:rsid w:val="009B6581"/>
    <w:rsid w:val="009B6815"/>
    <w:rsid w:val="009B6824"/>
    <w:rsid w:val="009B6838"/>
    <w:rsid w:val="009B6FEF"/>
    <w:rsid w:val="009B70FC"/>
    <w:rsid w:val="009B7E18"/>
    <w:rsid w:val="009B7E9C"/>
    <w:rsid w:val="009B7F06"/>
    <w:rsid w:val="009B7F70"/>
    <w:rsid w:val="009C036A"/>
    <w:rsid w:val="009C0B6E"/>
    <w:rsid w:val="009C0E7B"/>
    <w:rsid w:val="009C0F33"/>
    <w:rsid w:val="009C1129"/>
    <w:rsid w:val="009C1398"/>
    <w:rsid w:val="009C13D3"/>
    <w:rsid w:val="009C15C9"/>
    <w:rsid w:val="009C1A00"/>
    <w:rsid w:val="009C1ADE"/>
    <w:rsid w:val="009C1CF2"/>
    <w:rsid w:val="009C2628"/>
    <w:rsid w:val="009C2721"/>
    <w:rsid w:val="009C2BBE"/>
    <w:rsid w:val="009C327E"/>
    <w:rsid w:val="009C3394"/>
    <w:rsid w:val="009C3523"/>
    <w:rsid w:val="009C3C71"/>
    <w:rsid w:val="009C3D7F"/>
    <w:rsid w:val="009C3D8B"/>
    <w:rsid w:val="009C3DD0"/>
    <w:rsid w:val="009C4743"/>
    <w:rsid w:val="009C486C"/>
    <w:rsid w:val="009C4BB0"/>
    <w:rsid w:val="009C4CA8"/>
    <w:rsid w:val="009C4DC9"/>
    <w:rsid w:val="009C58DA"/>
    <w:rsid w:val="009C5A15"/>
    <w:rsid w:val="009C5BDF"/>
    <w:rsid w:val="009C5BEE"/>
    <w:rsid w:val="009C5F40"/>
    <w:rsid w:val="009C64DF"/>
    <w:rsid w:val="009C6F6B"/>
    <w:rsid w:val="009C7507"/>
    <w:rsid w:val="009C7D1E"/>
    <w:rsid w:val="009D08FD"/>
    <w:rsid w:val="009D0AD1"/>
    <w:rsid w:val="009D11E9"/>
    <w:rsid w:val="009D1233"/>
    <w:rsid w:val="009D1408"/>
    <w:rsid w:val="009D1465"/>
    <w:rsid w:val="009D1A03"/>
    <w:rsid w:val="009D2483"/>
    <w:rsid w:val="009D31B2"/>
    <w:rsid w:val="009D31F1"/>
    <w:rsid w:val="009D3569"/>
    <w:rsid w:val="009D38F7"/>
    <w:rsid w:val="009D3ED7"/>
    <w:rsid w:val="009D3F9C"/>
    <w:rsid w:val="009D40FF"/>
    <w:rsid w:val="009D476F"/>
    <w:rsid w:val="009D47B4"/>
    <w:rsid w:val="009D483A"/>
    <w:rsid w:val="009D4A63"/>
    <w:rsid w:val="009D5728"/>
    <w:rsid w:val="009D5991"/>
    <w:rsid w:val="009D5E86"/>
    <w:rsid w:val="009D62F8"/>
    <w:rsid w:val="009D66C1"/>
    <w:rsid w:val="009D697D"/>
    <w:rsid w:val="009D7475"/>
    <w:rsid w:val="009D74FE"/>
    <w:rsid w:val="009D76B8"/>
    <w:rsid w:val="009D7A19"/>
    <w:rsid w:val="009E027A"/>
    <w:rsid w:val="009E09B8"/>
    <w:rsid w:val="009E0AD7"/>
    <w:rsid w:val="009E18A8"/>
    <w:rsid w:val="009E203B"/>
    <w:rsid w:val="009E2A2F"/>
    <w:rsid w:val="009E3481"/>
    <w:rsid w:val="009E3658"/>
    <w:rsid w:val="009E3993"/>
    <w:rsid w:val="009E530B"/>
    <w:rsid w:val="009E53B5"/>
    <w:rsid w:val="009E5A21"/>
    <w:rsid w:val="009E6305"/>
    <w:rsid w:val="009E6391"/>
    <w:rsid w:val="009E648C"/>
    <w:rsid w:val="009E6B8B"/>
    <w:rsid w:val="009E6C47"/>
    <w:rsid w:val="009E7CC0"/>
    <w:rsid w:val="009E7E31"/>
    <w:rsid w:val="009F01DF"/>
    <w:rsid w:val="009F080F"/>
    <w:rsid w:val="009F1375"/>
    <w:rsid w:val="009F1443"/>
    <w:rsid w:val="009F14B5"/>
    <w:rsid w:val="009F158E"/>
    <w:rsid w:val="009F165E"/>
    <w:rsid w:val="009F1810"/>
    <w:rsid w:val="009F1822"/>
    <w:rsid w:val="009F18CF"/>
    <w:rsid w:val="009F1B83"/>
    <w:rsid w:val="009F1D14"/>
    <w:rsid w:val="009F20F5"/>
    <w:rsid w:val="009F2D14"/>
    <w:rsid w:val="009F34CC"/>
    <w:rsid w:val="009F3E81"/>
    <w:rsid w:val="009F4429"/>
    <w:rsid w:val="009F5AC3"/>
    <w:rsid w:val="009F61A5"/>
    <w:rsid w:val="009F6E11"/>
    <w:rsid w:val="009F6F32"/>
    <w:rsid w:val="009F7361"/>
    <w:rsid w:val="009F7CF1"/>
    <w:rsid w:val="00A00543"/>
    <w:rsid w:val="00A00ECB"/>
    <w:rsid w:val="00A01F44"/>
    <w:rsid w:val="00A020C5"/>
    <w:rsid w:val="00A02518"/>
    <w:rsid w:val="00A02780"/>
    <w:rsid w:val="00A03A00"/>
    <w:rsid w:val="00A03C60"/>
    <w:rsid w:val="00A03D0D"/>
    <w:rsid w:val="00A045FA"/>
    <w:rsid w:val="00A04C55"/>
    <w:rsid w:val="00A04E50"/>
    <w:rsid w:val="00A0511F"/>
    <w:rsid w:val="00A0528E"/>
    <w:rsid w:val="00A05620"/>
    <w:rsid w:val="00A05628"/>
    <w:rsid w:val="00A05AFF"/>
    <w:rsid w:val="00A063B3"/>
    <w:rsid w:val="00A0718A"/>
    <w:rsid w:val="00A0732E"/>
    <w:rsid w:val="00A07466"/>
    <w:rsid w:val="00A07D4B"/>
    <w:rsid w:val="00A10805"/>
    <w:rsid w:val="00A10F57"/>
    <w:rsid w:val="00A11765"/>
    <w:rsid w:val="00A118E6"/>
    <w:rsid w:val="00A1197A"/>
    <w:rsid w:val="00A11C1A"/>
    <w:rsid w:val="00A123D1"/>
    <w:rsid w:val="00A133AE"/>
    <w:rsid w:val="00A1347D"/>
    <w:rsid w:val="00A1366A"/>
    <w:rsid w:val="00A13B89"/>
    <w:rsid w:val="00A13D09"/>
    <w:rsid w:val="00A13F75"/>
    <w:rsid w:val="00A1455B"/>
    <w:rsid w:val="00A1477F"/>
    <w:rsid w:val="00A14C86"/>
    <w:rsid w:val="00A14EA1"/>
    <w:rsid w:val="00A1500F"/>
    <w:rsid w:val="00A15544"/>
    <w:rsid w:val="00A1566F"/>
    <w:rsid w:val="00A16121"/>
    <w:rsid w:val="00A166A9"/>
    <w:rsid w:val="00A16A7A"/>
    <w:rsid w:val="00A1786A"/>
    <w:rsid w:val="00A17DFB"/>
    <w:rsid w:val="00A204C5"/>
    <w:rsid w:val="00A20980"/>
    <w:rsid w:val="00A20AD2"/>
    <w:rsid w:val="00A20AF7"/>
    <w:rsid w:val="00A20D4E"/>
    <w:rsid w:val="00A20EAA"/>
    <w:rsid w:val="00A212F0"/>
    <w:rsid w:val="00A215A9"/>
    <w:rsid w:val="00A22021"/>
    <w:rsid w:val="00A221C0"/>
    <w:rsid w:val="00A226C9"/>
    <w:rsid w:val="00A228C7"/>
    <w:rsid w:val="00A22A5E"/>
    <w:rsid w:val="00A22D9C"/>
    <w:rsid w:val="00A23236"/>
    <w:rsid w:val="00A23553"/>
    <w:rsid w:val="00A24889"/>
    <w:rsid w:val="00A249D5"/>
    <w:rsid w:val="00A24A0A"/>
    <w:rsid w:val="00A2501B"/>
    <w:rsid w:val="00A25206"/>
    <w:rsid w:val="00A2539A"/>
    <w:rsid w:val="00A2602F"/>
    <w:rsid w:val="00A263B6"/>
    <w:rsid w:val="00A263ED"/>
    <w:rsid w:val="00A26690"/>
    <w:rsid w:val="00A2697A"/>
    <w:rsid w:val="00A26E52"/>
    <w:rsid w:val="00A2742B"/>
    <w:rsid w:val="00A27FDA"/>
    <w:rsid w:val="00A300CE"/>
    <w:rsid w:val="00A300E2"/>
    <w:rsid w:val="00A3015F"/>
    <w:rsid w:val="00A30658"/>
    <w:rsid w:val="00A30785"/>
    <w:rsid w:val="00A30B6E"/>
    <w:rsid w:val="00A30BCB"/>
    <w:rsid w:val="00A30D75"/>
    <w:rsid w:val="00A3153B"/>
    <w:rsid w:val="00A3226F"/>
    <w:rsid w:val="00A32448"/>
    <w:rsid w:val="00A32FB9"/>
    <w:rsid w:val="00A33CFB"/>
    <w:rsid w:val="00A33F1D"/>
    <w:rsid w:val="00A34077"/>
    <w:rsid w:val="00A341A3"/>
    <w:rsid w:val="00A34617"/>
    <w:rsid w:val="00A347F9"/>
    <w:rsid w:val="00A3487F"/>
    <w:rsid w:val="00A34B37"/>
    <w:rsid w:val="00A34D4B"/>
    <w:rsid w:val="00A3549A"/>
    <w:rsid w:val="00A355E2"/>
    <w:rsid w:val="00A3586F"/>
    <w:rsid w:val="00A35A99"/>
    <w:rsid w:val="00A36326"/>
    <w:rsid w:val="00A363FB"/>
    <w:rsid w:val="00A36639"/>
    <w:rsid w:val="00A36B20"/>
    <w:rsid w:val="00A36CFC"/>
    <w:rsid w:val="00A36F8A"/>
    <w:rsid w:val="00A3705E"/>
    <w:rsid w:val="00A37111"/>
    <w:rsid w:val="00A377DC"/>
    <w:rsid w:val="00A3784A"/>
    <w:rsid w:val="00A4037F"/>
    <w:rsid w:val="00A40BCD"/>
    <w:rsid w:val="00A4122F"/>
    <w:rsid w:val="00A41376"/>
    <w:rsid w:val="00A4221F"/>
    <w:rsid w:val="00A42579"/>
    <w:rsid w:val="00A42705"/>
    <w:rsid w:val="00A42C68"/>
    <w:rsid w:val="00A42EA9"/>
    <w:rsid w:val="00A434A0"/>
    <w:rsid w:val="00A435C3"/>
    <w:rsid w:val="00A43B01"/>
    <w:rsid w:val="00A43B57"/>
    <w:rsid w:val="00A43B9B"/>
    <w:rsid w:val="00A44379"/>
    <w:rsid w:val="00A44A38"/>
    <w:rsid w:val="00A44C00"/>
    <w:rsid w:val="00A44D74"/>
    <w:rsid w:val="00A45217"/>
    <w:rsid w:val="00A45A20"/>
    <w:rsid w:val="00A45CC1"/>
    <w:rsid w:val="00A4622B"/>
    <w:rsid w:val="00A462F2"/>
    <w:rsid w:val="00A4642E"/>
    <w:rsid w:val="00A46444"/>
    <w:rsid w:val="00A46EDB"/>
    <w:rsid w:val="00A46F7F"/>
    <w:rsid w:val="00A4708A"/>
    <w:rsid w:val="00A4719E"/>
    <w:rsid w:val="00A475FD"/>
    <w:rsid w:val="00A476F6"/>
    <w:rsid w:val="00A478D9"/>
    <w:rsid w:val="00A47903"/>
    <w:rsid w:val="00A47AE8"/>
    <w:rsid w:val="00A508C4"/>
    <w:rsid w:val="00A517D5"/>
    <w:rsid w:val="00A522E0"/>
    <w:rsid w:val="00A527F7"/>
    <w:rsid w:val="00A529BE"/>
    <w:rsid w:val="00A52CC6"/>
    <w:rsid w:val="00A52D88"/>
    <w:rsid w:val="00A52F2A"/>
    <w:rsid w:val="00A53147"/>
    <w:rsid w:val="00A5338E"/>
    <w:rsid w:val="00A53B44"/>
    <w:rsid w:val="00A53EBC"/>
    <w:rsid w:val="00A540FB"/>
    <w:rsid w:val="00A54990"/>
    <w:rsid w:val="00A549D9"/>
    <w:rsid w:val="00A54CC2"/>
    <w:rsid w:val="00A54D82"/>
    <w:rsid w:val="00A54F2B"/>
    <w:rsid w:val="00A54F92"/>
    <w:rsid w:val="00A5517D"/>
    <w:rsid w:val="00A56178"/>
    <w:rsid w:val="00A56296"/>
    <w:rsid w:val="00A56FE4"/>
    <w:rsid w:val="00A57238"/>
    <w:rsid w:val="00A577C0"/>
    <w:rsid w:val="00A5785B"/>
    <w:rsid w:val="00A5789F"/>
    <w:rsid w:val="00A57A0F"/>
    <w:rsid w:val="00A57C2A"/>
    <w:rsid w:val="00A57C40"/>
    <w:rsid w:val="00A57D06"/>
    <w:rsid w:val="00A57D75"/>
    <w:rsid w:val="00A6021C"/>
    <w:rsid w:val="00A60229"/>
    <w:rsid w:val="00A602C7"/>
    <w:rsid w:val="00A60415"/>
    <w:rsid w:val="00A60573"/>
    <w:rsid w:val="00A606FB"/>
    <w:rsid w:val="00A60912"/>
    <w:rsid w:val="00A60C2A"/>
    <w:rsid w:val="00A60C39"/>
    <w:rsid w:val="00A612BE"/>
    <w:rsid w:val="00A61383"/>
    <w:rsid w:val="00A61470"/>
    <w:rsid w:val="00A618AE"/>
    <w:rsid w:val="00A61A1F"/>
    <w:rsid w:val="00A61A95"/>
    <w:rsid w:val="00A61C72"/>
    <w:rsid w:val="00A61DB0"/>
    <w:rsid w:val="00A61E5B"/>
    <w:rsid w:val="00A61F15"/>
    <w:rsid w:val="00A624E1"/>
    <w:rsid w:val="00A6298B"/>
    <w:rsid w:val="00A629C7"/>
    <w:rsid w:val="00A62B34"/>
    <w:rsid w:val="00A6360B"/>
    <w:rsid w:val="00A63879"/>
    <w:rsid w:val="00A63DDA"/>
    <w:rsid w:val="00A63E3D"/>
    <w:rsid w:val="00A63ED4"/>
    <w:rsid w:val="00A6423F"/>
    <w:rsid w:val="00A646A4"/>
    <w:rsid w:val="00A64755"/>
    <w:rsid w:val="00A64A38"/>
    <w:rsid w:val="00A64AE7"/>
    <w:rsid w:val="00A64F31"/>
    <w:rsid w:val="00A64FD6"/>
    <w:rsid w:val="00A6538C"/>
    <w:rsid w:val="00A65F72"/>
    <w:rsid w:val="00A65F73"/>
    <w:rsid w:val="00A65FBC"/>
    <w:rsid w:val="00A661BD"/>
    <w:rsid w:val="00A66246"/>
    <w:rsid w:val="00A66AD5"/>
    <w:rsid w:val="00A66DE9"/>
    <w:rsid w:val="00A66F3B"/>
    <w:rsid w:val="00A6712E"/>
    <w:rsid w:val="00A671AB"/>
    <w:rsid w:val="00A67367"/>
    <w:rsid w:val="00A675C9"/>
    <w:rsid w:val="00A67B8F"/>
    <w:rsid w:val="00A67DA4"/>
    <w:rsid w:val="00A70CFE"/>
    <w:rsid w:val="00A71032"/>
    <w:rsid w:val="00A71336"/>
    <w:rsid w:val="00A71379"/>
    <w:rsid w:val="00A71533"/>
    <w:rsid w:val="00A71751"/>
    <w:rsid w:val="00A71990"/>
    <w:rsid w:val="00A71D4F"/>
    <w:rsid w:val="00A71DB9"/>
    <w:rsid w:val="00A71E3F"/>
    <w:rsid w:val="00A72469"/>
    <w:rsid w:val="00A7290E"/>
    <w:rsid w:val="00A72EBB"/>
    <w:rsid w:val="00A72ECE"/>
    <w:rsid w:val="00A731B8"/>
    <w:rsid w:val="00A732DF"/>
    <w:rsid w:val="00A732F8"/>
    <w:rsid w:val="00A73593"/>
    <w:rsid w:val="00A73DD0"/>
    <w:rsid w:val="00A73FDE"/>
    <w:rsid w:val="00A743C7"/>
    <w:rsid w:val="00A7449D"/>
    <w:rsid w:val="00A74F54"/>
    <w:rsid w:val="00A75079"/>
    <w:rsid w:val="00A752F3"/>
    <w:rsid w:val="00A75A21"/>
    <w:rsid w:val="00A75A44"/>
    <w:rsid w:val="00A75C85"/>
    <w:rsid w:val="00A76196"/>
    <w:rsid w:val="00A76EE9"/>
    <w:rsid w:val="00A76F00"/>
    <w:rsid w:val="00A772B3"/>
    <w:rsid w:val="00A773A7"/>
    <w:rsid w:val="00A77542"/>
    <w:rsid w:val="00A777C9"/>
    <w:rsid w:val="00A77A9A"/>
    <w:rsid w:val="00A77EE6"/>
    <w:rsid w:val="00A77FA3"/>
    <w:rsid w:val="00A8065F"/>
    <w:rsid w:val="00A80DAA"/>
    <w:rsid w:val="00A80F24"/>
    <w:rsid w:val="00A81004"/>
    <w:rsid w:val="00A81608"/>
    <w:rsid w:val="00A816A1"/>
    <w:rsid w:val="00A81FA2"/>
    <w:rsid w:val="00A826B6"/>
    <w:rsid w:val="00A827A9"/>
    <w:rsid w:val="00A827E0"/>
    <w:rsid w:val="00A829E7"/>
    <w:rsid w:val="00A82A5D"/>
    <w:rsid w:val="00A82C85"/>
    <w:rsid w:val="00A82CC5"/>
    <w:rsid w:val="00A82FF6"/>
    <w:rsid w:val="00A83E23"/>
    <w:rsid w:val="00A840F4"/>
    <w:rsid w:val="00A843A5"/>
    <w:rsid w:val="00A84709"/>
    <w:rsid w:val="00A84742"/>
    <w:rsid w:val="00A84C0B"/>
    <w:rsid w:val="00A8597A"/>
    <w:rsid w:val="00A86119"/>
    <w:rsid w:val="00A869AD"/>
    <w:rsid w:val="00A87140"/>
    <w:rsid w:val="00A90360"/>
    <w:rsid w:val="00A90888"/>
    <w:rsid w:val="00A9128E"/>
    <w:rsid w:val="00A918EE"/>
    <w:rsid w:val="00A91991"/>
    <w:rsid w:val="00A91BAB"/>
    <w:rsid w:val="00A91DDE"/>
    <w:rsid w:val="00A92141"/>
    <w:rsid w:val="00A921B6"/>
    <w:rsid w:val="00A9233A"/>
    <w:rsid w:val="00A928D6"/>
    <w:rsid w:val="00A9302A"/>
    <w:rsid w:val="00A934BF"/>
    <w:rsid w:val="00A934EF"/>
    <w:rsid w:val="00A9358B"/>
    <w:rsid w:val="00A93781"/>
    <w:rsid w:val="00A94992"/>
    <w:rsid w:val="00A94AFB"/>
    <w:rsid w:val="00A94FCD"/>
    <w:rsid w:val="00A9508A"/>
    <w:rsid w:val="00A95848"/>
    <w:rsid w:val="00A95CFA"/>
    <w:rsid w:val="00A95D3A"/>
    <w:rsid w:val="00A95EDA"/>
    <w:rsid w:val="00A96571"/>
    <w:rsid w:val="00A965DE"/>
    <w:rsid w:val="00A965FE"/>
    <w:rsid w:val="00A968F2"/>
    <w:rsid w:val="00A969BE"/>
    <w:rsid w:val="00A969DD"/>
    <w:rsid w:val="00A96A24"/>
    <w:rsid w:val="00A96B4C"/>
    <w:rsid w:val="00A96F87"/>
    <w:rsid w:val="00A97355"/>
    <w:rsid w:val="00AA03A7"/>
    <w:rsid w:val="00AA0D0A"/>
    <w:rsid w:val="00AA16DD"/>
    <w:rsid w:val="00AA1708"/>
    <w:rsid w:val="00AA1F90"/>
    <w:rsid w:val="00AA30D8"/>
    <w:rsid w:val="00AA3378"/>
    <w:rsid w:val="00AA3649"/>
    <w:rsid w:val="00AA3CE5"/>
    <w:rsid w:val="00AA3D16"/>
    <w:rsid w:val="00AA3ED3"/>
    <w:rsid w:val="00AA3ED7"/>
    <w:rsid w:val="00AA3F91"/>
    <w:rsid w:val="00AA4074"/>
    <w:rsid w:val="00AA4514"/>
    <w:rsid w:val="00AA46CA"/>
    <w:rsid w:val="00AA4B1E"/>
    <w:rsid w:val="00AA4ED1"/>
    <w:rsid w:val="00AA513E"/>
    <w:rsid w:val="00AA5267"/>
    <w:rsid w:val="00AA52A2"/>
    <w:rsid w:val="00AA57FA"/>
    <w:rsid w:val="00AA5B2E"/>
    <w:rsid w:val="00AA5C7A"/>
    <w:rsid w:val="00AA64EB"/>
    <w:rsid w:val="00AA674D"/>
    <w:rsid w:val="00AA68B2"/>
    <w:rsid w:val="00AA6BED"/>
    <w:rsid w:val="00AA7036"/>
    <w:rsid w:val="00AA7C2F"/>
    <w:rsid w:val="00AB035C"/>
    <w:rsid w:val="00AB0617"/>
    <w:rsid w:val="00AB098F"/>
    <w:rsid w:val="00AB1007"/>
    <w:rsid w:val="00AB1144"/>
    <w:rsid w:val="00AB16D1"/>
    <w:rsid w:val="00AB287C"/>
    <w:rsid w:val="00AB2ECA"/>
    <w:rsid w:val="00AB3241"/>
    <w:rsid w:val="00AB34C8"/>
    <w:rsid w:val="00AB3D30"/>
    <w:rsid w:val="00AB41EC"/>
    <w:rsid w:val="00AB4277"/>
    <w:rsid w:val="00AB4329"/>
    <w:rsid w:val="00AB45C5"/>
    <w:rsid w:val="00AB461F"/>
    <w:rsid w:val="00AB5225"/>
    <w:rsid w:val="00AB562F"/>
    <w:rsid w:val="00AB60ED"/>
    <w:rsid w:val="00AB645C"/>
    <w:rsid w:val="00AB6461"/>
    <w:rsid w:val="00AB64FD"/>
    <w:rsid w:val="00AB66EF"/>
    <w:rsid w:val="00AB680A"/>
    <w:rsid w:val="00AB6AAA"/>
    <w:rsid w:val="00AB71D2"/>
    <w:rsid w:val="00AB790A"/>
    <w:rsid w:val="00AB7F9C"/>
    <w:rsid w:val="00AC052B"/>
    <w:rsid w:val="00AC0752"/>
    <w:rsid w:val="00AC0F3E"/>
    <w:rsid w:val="00AC105F"/>
    <w:rsid w:val="00AC109B"/>
    <w:rsid w:val="00AC118F"/>
    <w:rsid w:val="00AC140D"/>
    <w:rsid w:val="00AC1669"/>
    <w:rsid w:val="00AC16C3"/>
    <w:rsid w:val="00AC18E3"/>
    <w:rsid w:val="00AC19D5"/>
    <w:rsid w:val="00AC22D4"/>
    <w:rsid w:val="00AC24CD"/>
    <w:rsid w:val="00AC280E"/>
    <w:rsid w:val="00AC2F13"/>
    <w:rsid w:val="00AC3368"/>
    <w:rsid w:val="00AC39DD"/>
    <w:rsid w:val="00AC3D87"/>
    <w:rsid w:val="00AC4AF1"/>
    <w:rsid w:val="00AC5482"/>
    <w:rsid w:val="00AC5A1F"/>
    <w:rsid w:val="00AC5D36"/>
    <w:rsid w:val="00AC5E6A"/>
    <w:rsid w:val="00AC65F8"/>
    <w:rsid w:val="00AC6A77"/>
    <w:rsid w:val="00AC727A"/>
    <w:rsid w:val="00AC73B1"/>
    <w:rsid w:val="00AC750D"/>
    <w:rsid w:val="00AC7C5A"/>
    <w:rsid w:val="00AC7F01"/>
    <w:rsid w:val="00AC7F54"/>
    <w:rsid w:val="00AD04D0"/>
    <w:rsid w:val="00AD04DC"/>
    <w:rsid w:val="00AD080F"/>
    <w:rsid w:val="00AD08AF"/>
    <w:rsid w:val="00AD16E2"/>
    <w:rsid w:val="00AD17A6"/>
    <w:rsid w:val="00AD1B69"/>
    <w:rsid w:val="00AD1F2A"/>
    <w:rsid w:val="00AD217F"/>
    <w:rsid w:val="00AD23E1"/>
    <w:rsid w:val="00AD260F"/>
    <w:rsid w:val="00AD2BA7"/>
    <w:rsid w:val="00AD2E22"/>
    <w:rsid w:val="00AD2F15"/>
    <w:rsid w:val="00AD32A7"/>
    <w:rsid w:val="00AD4405"/>
    <w:rsid w:val="00AD4B76"/>
    <w:rsid w:val="00AD4BAE"/>
    <w:rsid w:val="00AD4CCC"/>
    <w:rsid w:val="00AD5520"/>
    <w:rsid w:val="00AD5597"/>
    <w:rsid w:val="00AD5766"/>
    <w:rsid w:val="00AD5AF8"/>
    <w:rsid w:val="00AD61C8"/>
    <w:rsid w:val="00AD62C0"/>
    <w:rsid w:val="00AD6664"/>
    <w:rsid w:val="00AD6D3D"/>
    <w:rsid w:val="00AD6D3E"/>
    <w:rsid w:val="00AD6DB2"/>
    <w:rsid w:val="00AD6FFB"/>
    <w:rsid w:val="00AD705A"/>
    <w:rsid w:val="00AD71E2"/>
    <w:rsid w:val="00AD7F36"/>
    <w:rsid w:val="00AE0819"/>
    <w:rsid w:val="00AE0CD6"/>
    <w:rsid w:val="00AE0D61"/>
    <w:rsid w:val="00AE13F7"/>
    <w:rsid w:val="00AE1CC9"/>
    <w:rsid w:val="00AE1D80"/>
    <w:rsid w:val="00AE2350"/>
    <w:rsid w:val="00AE330C"/>
    <w:rsid w:val="00AE4D7E"/>
    <w:rsid w:val="00AE4E5E"/>
    <w:rsid w:val="00AE5475"/>
    <w:rsid w:val="00AE5541"/>
    <w:rsid w:val="00AE5B4A"/>
    <w:rsid w:val="00AE5DD4"/>
    <w:rsid w:val="00AE5EDC"/>
    <w:rsid w:val="00AE62E0"/>
    <w:rsid w:val="00AE65B0"/>
    <w:rsid w:val="00AE67DA"/>
    <w:rsid w:val="00AE6999"/>
    <w:rsid w:val="00AE6A82"/>
    <w:rsid w:val="00AE6C93"/>
    <w:rsid w:val="00AE7293"/>
    <w:rsid w:val="00AE778B"/>
    <w:rsid w:val="00AE782C"/>
    <w:rsid w:val="00AE7965"/>
    <w:rsid w:val="00AE7CBA"/>
    <w:rsid w:val="00AF0649"/>
    <w:rsid w:val="00AF092F"/>
    <w:rsid w:val="00AF0E93"/>
    <w:rsid w:val="00AF0F35"/>
    <w:rsid w:val="00AF10B9"/>
    <w:rsid w:val="00AF1316"/>
    <w:rsid w:val="00AF19BF"/>
    <w:rsid w:val="00AF1C90"/>
    <w:rsid w:val="00AF2762"/>
    <w:rsid w:val="00AF2783"/>
    <w:rsid w:val="00AF2FF6"/>
    <w:rsid w:val="00AF31D9"/>
    <w:rsid w:val="00AF40DD"/>
    <w:rsid w:val="00AF4A44"/>
    <w:rsid w:val="00AF4D71"/>
    <w:rsid w:val="00AF5711"/>
    <w:rsid w:val="00AF579E"/>
    <w:rsid w:val="00AF5898"/>
    <w:rsid w:val="00AF5A46"/>
    <w:rsid w:val="00AF6019"/>
    <w:rsid w:val="00AF63A1"/>
    <w:rsid w:val="00AF6BCD"/>
    <w:rsid w:val="00AF6F8F"/>
    <w:rsid w:val="00AF6F90"/>
    <w:rsid w:val="00AF7121"/>
    <w:rsid w:val="00AF714D"/>
    <w:rsid w:val="00AF7401"/>
    <w:rsid w:val="00AF748E"/>
    <w:rsid w:val="00AF7E62"/>
    <w:rsid w:val="00B00191"/>
    <w:rsid w:val="00B00375"/>
    <w:rsid w:val="00B00D95"/>
    <w:rsid w:val="00B00FE3"/>
    <w:rsid w:val="00B010AA"/>
    <w:rsid w:val="00B01640"/>
    <w:rsid w:val="00B0200B"/>
    <w:rsid w:val="00B020C1"/>
    <w:rsid w:val="00B02215"/>
    <w:rsid w:val="00B0230B"/>
    <w:rsid w:val="00B02999"/>
    <w:rsid w:val="00B02CAB"/>
    <w:rsid w:val="00B02F25"/>
    <w:rsid w:val="00B03CFF"/>
    <w:rsid w:val="00B04E70"/>
    <w:rsid w:val="00B05281"/>
    <w:rsid w:val="00B05918"/>
    <w:rsid w:val="00B05D84"/>
    <w:rsid w:val="00B05E1C"/>
    <w:rsid w:val="00B0684F"/>
    <w:rsid w:val="00B069B3"/>
    <w:rsid w:val="00B06BB3"/>
    <w:rsid w:val="00B06C99"/>
    <w:rsid w:val="00B072A2"/>
    <w:rsid w:val="00B07721"/>
    <w:rsid w:val="00B079A5"/>
    <w:rsid w:val="00B07E71"/>
    <w:rsid w:val="00B07F6B"/>
    <w:rsid w:val="00B1007C"/>
    <w:rsid w:val="00B10125"/>
    <w:rsid w:val="00B101A2"/>
    <w:rsid w:val="00B104C0"/>
    <w:rsid w:val="00B1052A"/>
    <w:rsid w:val="00B10DC5"/>
    <w:rsid w:val="00B10E77"/>
    <w:rsid w:val="00B10F22"/>
    <w:rsid w:val="00B113E5"/>
    <w:rsid w:val="00B11407"/>
    <w:rsid w:val="00B11BA1"/>
    <w:rsid w:val="00B11C23"/>
    <w:rsid w:val="00B11C6C"/>
    <w:rsid w:val="00B123D0"/>
    <w:rsid w:val="00B1268B"/>
    <w:rsid w:val="00B12FE6"/>
    <w:rsid w:val="00B135B8"/>
    <w:rsid w:val="00B139AC"/>
    <w:rsid w:val="00B13A8A"/>
    <w:rsid w:val="00B142B7"/>
    <w:rsid w:val="00B144BC"/>
    <w:rsid w:val="00B149FC"/>
    <w:rsid w:val="00B14BCC"/>
    <w:rsid w:val="00B14D8A"/>
    <w:rsid w:val="00B1514C"/>
    <w:rsid w:val="00B15915"/>
    <w:rsid w:val="00B15D6B"/>
    <w:rsid w:val="00B1619C"/>
    <w:rsid w:val="00B1645B"/>
    <w:rsid w:val="00B16998"/>
    <w:rsid w:val="00B16A2F"/>
    <w:rsid w:val="00B16F6F"/>
    <w:rsid w:val="00B16F9E"/>
    <w:rsid w:val="00B1708B"/>
    <w:rsid w:val="00B1708C"/>
    <w:rsid w:val="00B170C9"/>
    <w:rsid w:val="00B17AB7"/>
    <w:rsid w:val="00B17C55"/>
    <w:rsid w:val="00B17D7B"/>
    <w:rsid w:val="00B2007F"/>
    <w:rsid w:val="00B200C8"/>
    <w:rsid w:val="00B20177"/>
    <w:rsid w:val="00B206D2"/>
    <w:rsid w:val="00B20B71"/>
    <w:rsid w:val="00B211F7"/>
    <w:rsid w:val="00B2143A"/>
    <w:rsid w:val="00B215DB"/>
    <w:rsid w:val="00B219C5"/>
    <w:rsid w:val="00B21CF5"/>
    <w:rsid w:val="00B21DC4"/>
    <w:rsid w:val="00B2207C"/>
    <w:rsid w:val="00B221EF"/>
    <w:rsid w:val="00B226A5"/>
    <w:rsid w:val="00B22996"/>
    <w:rsid w:val="00B230A4"/>
    <w:rsid w:val="00B235F5"/>
    <w:rsid w:val="00B23666"/>
    <w:rsid w:val="00B2372B"/>
    <w:rsid w:val="00B23770"/>
    <w:rsid w:val="00B241C4"/>
    <w:rsid w:val="00B24453"/>
    <w:rsid w:val="00B24DC2"/>
    <w:rsid w:val="00B24FC9"/>
    <w:rsid w:val="00B2537F"/>
    <w:rsid w:val="00B255A7"/>
    <w:rsid w:val="00B2605A"/>
    <w:rsid w:val="00B261E6"/>
    <w:rsid w:val="00B261F7"/>
    <w:rsid w:val="00B27CDE"/>
    <w:rsid w:val="00B30ADF"/>
    <w:rsid w:val="00B30BFB"/>
    <w:rsid w:val="00B313DE"/>
    <w:rsid w:val="00B31A9D"/>
    <w:rsid w:val="00B32268"/>
    <w:rsid w:val="00B32304"/>
    <w:rsid w:val="00B324C4"/>
    <w:rsid w:val="00B3268A"/>
    <w:rsid w:val="00B3293E"/>
    <w:rsid w:val="00B32A43"/>
    <w:rsid w:val="00B33473"/>
    <w:rsid w:val="00B339D2"/>
    <w:rsid w:val="00B33A10"/>
    <w:rsid w:val="00B33F66"/>
    <w:rsid w:val="00B33FE2"/>
    <w:rsid w:val="00B34088"/>
    <w:rsid w:val="00B34A4F"/>
    <w:rsid w:val="00B34D97"/>
    <w:rsid w:val="00B34DEA"/>
    <w:rsid w:val="00B34F4A"/>
    <w:rsid w:val="00B35384"/>
    <w:rsid w:val="00B35391"/>
    <w:rsid w:val="00B35599"/>
    <w:rsid w:val="00B363A5"/>
    <w:rsid w:val="00B3724C"/>
    <w:rsid w:val="00B3728C"/>
    <w:rsid w:val="00B3774F"/>
    <w:rsid w:val="00B40150"/>
    <w:rsid w:val="00B40A24"/>
    <w:rsid w:val="00B41527"/>
    <w:rsid w:val="00B423F0"/>
    <w:rsid w:val="00B4259C"/>
    <w:rsid w:val="00B426FF"/>
    <w:rsid w:val="00B43267"/>
    <w:rsid w:val="00B43479"/>
    <w:rsid w:val="00B43692"/>
    <w:rsid w:val="00B4399B"/>
    <w:rsid w:val="00B43CF7"/>
    <w:rsid w:val="00B446DA"/>
    <w:rsid w:val="00B44958"/>
    <w:rsid w:val="00B44EB6"/>
    <w:rsid w:val="00B450EC"/>
    <w:rsid w:val="00B45756"/>
    <w:rsid w:val="00B4581B"/>
    <w:rsid w:val="00B45ECC"/>
    <w:rsid w:val="00B45F56"/>
    <w:rsid w:val="00B4605D"/>
    <w:rsid w:val="00B46060"/>
    <w:rsid w:val="00B46221"/>
    <w:rsid w:val="00B472F0"/>
    <w:rsid w:val="00B47FAE"/>
    <w:rsid w:val="00B500C9"/>
    <w:rsid w:val="00B50A93"/>
    <w:rsid w:val="00B50AD8"/>
    <w:rsid w:val="00B50B5B"/>
    <w:rsid w:val="00B50C7D"/>
    <w:rsid w:val="00B50CE8"/>
    <w:rsid w:val="00B50EF7"/>
    <w:rsid w:val="00B5173A"/>
    <w:rsid w:val="00B51A7D"/>
    <w:rsid w:val="00B51ECE"/>
    <w:rsid w:val="00B51F4B"/>
    <w:rsid w:val="00B52034"/>
    <w:rsid w:val="00B52C4C"/>
    <w:rsid w:val="00B52EFB"/>
    <w:rsid w:val="00B53F6A"/>
    <w:rsid w:val="00B54687"/>
    <w:rsid w:val="00B5476C"/>
    <w:rsid w:val="00B54982"/>
    <w:rsid w:val="00B54C5D"/>
    <w:rsid w:val="00B55177"/>
    <w:rsid w:val="00B554A7"/>
    <w:rsid w:val="00B5578D"/>
    <w:rsid w:val="00B558B3"/>
    <w:rsid w:val="00B55908"/>
    <w:rsid w:val="00B55BD2"/>
    <w:rsid w:val="00B55D2A"/>
    <w:rsid w:val="00B55EB7"/>
    <w:rsid w:val="00B5665F"/>
    <w:rsid w:val="00B56B77"/>
    <w:rsid w:val="00B56C57"/>
    <w:rsid w:val="00B56CA1"/>
    <w:rsid w:val="00B5722B"/>
    <w:rsid w:val="00B57D6D"/>
    <w:rsid w:val="00B60C95"/>
    <w:rsid w:val="00B60F13"/>
    <w:rsid w:val="00B612EC"/>
    <w:rsid w:val="00B6185D"/>
    <w:rsid w:val="00B61B65"/>
    <w:rsid w:val="00B61C03"/>
    <w:rsid w:val="00B61D81"/>
    <w:rsid w:val="00B61F8E"/>
    <w:rsid w:val="00B61FC1"/>
    <w:rsid w:val="00B6257F"/>
    <w:rsid w:val="00B627F1"/>
    <w:rsid w:val="00B62800"/>
    <w:rsid w:val="00B628B2"/>
    <w:rsid w:val="00B62A0B"/>
    <w:rsid w:val="00B62A19"/>
    <w:rsid w:val="00B631C5"/>
    <w:rsid w:val="00B636BF"/>
    <w:rsid w:val="00B63D5D"/>
    <w:rsid w:val="00B63EA6"/>
    <w:rsid w:val="00B64333"/>
    <w:rsid w:val="00B64534"/>
    <w:rsid w:val="00B646AA"/>
    <w:rsid w:val="00B64792"/>
    <w:rsid w:val="00B64A69"/>
    <w:rsid w:val="00B650A9"/>
    <w:rsid w:val="00B65312"/>
    <w:rsid w:val="00B65478"/>
    <w:rsid w:val="00B65561"/>
    <w:rsid w:val="00B656E6"/>
    <w:rsid w:val="00B65A9B"/>
    <w:rsid w:val="00B6605D"/>
    <w:rsid w:val="00B660D2"/>
    <w:rsid w:val="00B663AF"/>
    <w:rsid w:val="00B665CF"/>
    <w:rsid w:val="00B66818"/>
    <w:rsid w:val="00B6686A"/>
    <w:rsid w:val="00B67183"/>
    <w:rsid w:val="00B6741C"/>
    <w:rsid w:val="00B67813"/>
    <w:rsid w:val="00B6794A"/>
    <w:rsid w:val="00B67AE3"/>
    <w:rsid w:val="00B67B17"/>
    <w:rsid w:val="00B67D86"/>
    <w:rsid w:val="00B67E97"/>
    <w:rsid w:val="00B70551"/>
    <w:rsid w:val="00B70BEA"/>
    <w:rsid w:val="00B71335"/>
    <w:rsid w:val="00B714D5"/>
    <w:rsid w:val="00B71B95"/>
    <w:rsid w:val="00B71D5A"/>
    <w:rsid w:val="00B71E41"/>
    <w:rsid w:val="00B71F54"/>
    <w:rsid w:val="00B71FC4"/>
    <w:rsid w:val="00B72054"/>
    <w:rsid w:val="00B72AAF"/>
    <w:rsid w:val="00B72BA9"/>
    <w:rsid w:val="00B73016"/>
    <w:rsid w:val="00B735F5"/>
    <w:rsid w:val="00B73C23"/>
    <w:rsid w:val="00B740CF"/>
    <w:rsid w:val="00B74317"/>
    <w:rsid w:val="00B75844"/>
    <w:rsid w:val="00B75D4D"/>
    <w:rsid w:val="00B768FD"/>
    <w:rsid w:val="00B769E0"/>
    <w:rsid w:val="00B76B11"/>
    <w:rsid w:val="00B76C41"/>
    <w:rsid w:val="00B76D0B"/>
    <w:rsid w:val="00B76D17"/>
    <w:rsid w:val="00B77121"/>
    <w:rsid w:val="00B77159"/>
    <w:rsid w:val="00B77200"/>
    <w:rsid w:val="00B7779D"/>
    <w:rsid w:val="00B777AA"/>
    <w:rsid w:val="00B77CC0"/>
    <w:rsid w:val="00B80818"/>
    <w:rsid w:val="00B8120F"/>
    <w:rsid w:val="00B81498"/>
    <w:rsid w:val="00B81857"/>
    <w:rsid w:val="00B81868"/>
    <w:rsid w:val="00B81F7D"/>
    <w:rsid w:val="00B82504"/>
    <w:rsid w:val="00B82737"/>
    <w:rsid w:val="00B834C4"/>
    <w:rsid w:val="00B8396F"/>
    <w:rsid w:val="00B84791"/>
    <w:rsid w:val="00B848C8"/>
    <w:rsid w:val="00B84D42"/>
    <w:rsid w:val="00B84DFF"/>
    <w:rsid w:val="00B84E3C"/>
    <w:rsid w:val="00B84FF5"/>
    <w:rsid w:val="00B85127"/>
    <w:rsid w:val="00B851F9"/>
    <w:rsid w:val="00B8524C"/>
    <w:rsid w:val="00B854FC"/>
    <w:rsid w:val="00B8611E"/>
    <w:rsid w:val="00B86822"/>
    <w:rsid w:val="00B87873"/>
    <w:rsid w:val="00B87AC3"/>
    <w:rsid w:val="00B87B41"/>
    <w:rsid w:val="00B87F4A"/>
    <w:rsid w:val="00B90A99"/>
    <w:rsid w:val="00B90BAA"/>
    <w:rsid w:val="00B90C5B"/>
    <w:rsid w:val="00B912E3"/>
    <w:rsid w:val="00B91526"/>
    <w:rsid w:val="00B91571"/>
    <w:rsid w:val="00B915C4"/>
    <w:rsid w:val="00B9197C"/>
    <w:rsid w:val="00B91A6E"/>
    <w:rsid w:val="00B926AF"/>
    <w:rsid w:val="00B92E7C"/>
    <w:rsid w:val="00B9367B"/>
    <w:rsid w:val="00B94329"/>
    <w:rsid w:val="00B9491A"/>
    <w:rsid w:val="00B94A5B"/>
    <w:rsid w:val="00B95001"/>
    <w:rsid w:val="00B95178"/>
    <w:rsid w:val="00B9528B"/>
    <w:rsid w:val="00B95373"/>
    <w:rsid w:val="00B95624"/>
    <w:rsid w:val="00B959AF"/>
    <w:rsid w:val="00B95AC4"/>
    <w:rsid w:val="00B95D75"/>
    <w:rsid w:val="00B95F06"/>
    <w:rsid w:val="00B9634D"/>
    <w:rsid w:val="00B9688F"/>
    <w:rsid w:val="00B96BDB"/>
    <w:rsid w:val="00B96E79"/>
    <w:rsid w:val="00B97752"/>
    <w:rsid w:val="00B977DA"/>
    <w:rsid w:val="00B978E3"/>
    <w:rsid w:val="00B97A02"/>
    <w:rsid w:val="00B97B80"/>
    <w:rsid w:val="00B97C28"/>
    <w:rsid w:val="00B97CC3"/>
    <w:rsid w:val="00B97EBD"/>
    <w:rsid w:val="00BA0DB1"/>
    <w:rsid w:val="00BA0FCC"/>
    <w:rsid w:val="00BA10D0"/>
    <w:rsid w:val="00BA162C"/>
    <w:rsid w:val="00BA1C70"/>
    <w:rsid w:val="00BA1F62"/>
    <w:rsid w:val="00BA21A7"/>
    <w:rsid w:val="00BA21C5"/>
    <w:rsid w:val="00BA29D0"/>
    <w:rsid w:val="00BA29F9"/>
    <w:rsid w:val="00BA30E8"/>
    <w:rsid w:val="00BA3487"/>
    <w:rsid w:val="00BA3A00"/>
    <w:rsid w:val="00BA3BE3"/>
    <w:rsid w:val="00BA4105"/>
    <w:rsid w:val="00BA4A61"/>
    <w:rsid w:val="00BA4DF6"/>
    <w:rsid w:val="00BA543D"/>
    <w:rsid w:val="00BA58FC"/>
    <w:rsid w:val="00BA5D7C"/>
    <w:rsid w:val="00BA65D4"/>
    <w:rsid w:val="00BA67C9"/>
    <w:rsid w:val="00BA68BE"/>
    <w:rsid w:val="00BA6A64"/>
    <w:rsid w:val="00BA6B5E"/>
    <w:rsid w:val="00BA7663"/>
    <w:rsid w:val="00BA76AE"/>
    <w:rsid w:val="00BB04B2"/>
    <w:rsid w:val="00BB0504"/>
    <w:rsid w:val="00BB11E3"/>
    <w:rsid w:val="00BB1238"/>
    <w:rsid w:val="00BB1AD8"/>
    <w:rsid w:val="00BB1C52"/>
    <w:rsid w:val="00BB1DCA"/>
    <w:rsid w:val="00BB202C"/>
    <w:rsid w:val="00BB37B9"/>
    <w:rsid w:val="00BB3877"/>
    <w:rsid w:val="00BB3A3D"/>
    <w:rsid w:val="00BB3B3E"/>
    <w:rsid w:val="00BB3C4F"/>
    <w:rsid w:val="00BB43CE"/>
    <w:rsid w:val="00BB464D"/>
    <w:rsid w:val="00BB49D0"/>
    <w:rsid w:val="00BB4D93"/>
    <w:rsid w:val="00BB4FA9"/>
    <w:rsid w:val="00BB52A7"/>
    <w:rsid w:val="00BB5F0E"/>
    <w:rsid w:val="00BB5F2D"/>
    <w:rsid w:val="00BB7039"/>
    <w:rsid w:val="00BB7D24"/>
    <w:rsid w:val="00BC0052"/>
    <w:rsid w:val="00BC02D0"/>
    <w:rsid w:val="00BC0912"/>
    <w:rsid w:val="00BC09BE"/>
    <w:rsid w:val="00BC12D5"/>
    <w:rsid w:val="00BC12D9"/>
    <w:rsid w:val="00BC13F2"/>
    <w:rsid w:val="00BC1817"/>
    <w:rsid w:val="00BC1A9A"/>
    <w:rsid w:val="00BC2019"/>
    <w:rsid w:val="00BC3066"/>
    <w:rsid w:val="00BC387E"/>
    <w:rsid w:val="00BC39CB"/>
    <w:rsid w:val="00BC3BF0"/>
    <w:rsid w:val="00BC3E01"/>
    <w:rsid w:val="00BC3F70"/>
    <w:rsid w:val="00BC4220"/>
    <w:rsid w:val="00BC4339"/>
    <w:rsid w:val="00BC433E"/>
    <w:rsid w:val="00BC4700"/>
    <w:rsid w:val="00BC4FF2"/>
    <w:rsid w:val="00BC510D"/>
    <w:rsid w:val="00BC534F"/>
    <w:rsid w:val="00BC5385"/>
    <w:rsid w:val="00BC5CF3"/>
    <w:rsid w:val="00BC6204"/>
    <w:rsid w:val="00BC6337"/>
    <w:rsid w:val="00BC6712"/>
    <w:rsid w:val="00BC7501"/>
    <w:rsid w:val="00BC7578"/>
    <w:rsid w:val="00BC7938"/>
    <w:rsid w:val="00BD08E0"/>
    <w:rsid w:val="00BD0979"/>
    <w:rsid w:val="00BD0B15"/>
    <w:rsid w:val="00BD0D82"/>
    <w:rsid w:val="00BD0E22"/>
    <w:rsid w:val="00BD1036"/>
    <w:rsid w:val="00BD14F4"/>
    <w:rsid w:val="00BD1615"/>
    <w:rsid w:val="00BD1A53"/>
    <w:rsid w:val="00BD1EB1"/>
    <w:rsid w:val="00BD23E2"/>
    <w:rsid w:val="00BD2B40"/>
    <w:rsid w:val="00BD2CDD"/>
    <w:rsid w:val="00BD2FA8"/>
    <w:rsid w:val="00BD3228"/>
    <w:rsid w:val="00BD33D9"/>
    <w:rsid w:val="00BD40C4"/>
    <w:rsid w:val="00BD4BF6"/>
    <w:rsid w:val="00BD4E4F"/>
    <w:rsid w:val="00BD4FAC"/>
    <w:rsid w:val="00BD50B9"/>
    <w:rsid w:val="00BD516C"/>
    <w:rsid w:val="00BD544B"/>
    <w:rsid w:val="00BD55BB"/>
    <w:rsid w:val="00BD649F"/>
    <w:rsid w:val="00BD6662"/>
    <w:rsid w:val="00BD66D9"/>
    <w:rsid w:val="00BD6B22"/>
    <w:rsid w:val="00BD6B9B"/>
    <w:rsid w:val="00BD6D47"/>
    <w:rsid w:val="00BD7145"/>
    <w:rsid w:val="00BD7773"/>
    <w:rsid w:val="00BD7961"/>
    <w:rsid w:val="00BD7D3A"/>
    <w:rsid w:val="00BE0859"/>
    <w:rsid w:val="00BE0AAF"/>
    <w:rsid w:val="00BE0CFA"/>
    <w:rsid w:val="00BE0F3C"/>
    <w:rsid w:val="00BE1095"/>
    <w:rsid w:val="00BE153D"/>
    <w:rsid w:val="00BE15D6"/>
    <w:rsid w:val="00BE2146"/>
    <w:rsid w:val="00BE2434"/>
    <w:rsid w:val="00BE2539"/>
    <w:rsid w:val="00BE25DD"/>
    <w:rsid w:val="00BE2770"/>
    <w:rsid w:val="00BE2B29"/>
    <w:rsid w:val="00BE2D58"/>
    <w:rsid w:val="00BE3B8C"/>
    <w:rsid w:val="00BE3D85"/>
    <w:rsid w:val="00BE40EC"/>
    <w:rsid w:val="00BE430C"/>
    <w:rsid w:val="00BE47FF"/>
    <w:rsid w:val="00BE4802"/>
    <w:rsid w:val="00BE54E3"/>
    <w:rsid w:val="00BE5C17"/>
    <w:rsid w:val="00BE5F6D"/>
    <w:rsid w:val="00BE6060"/>
    <w:rsid w:val="00BE6447"/>
    <w:rsid w:val="00BE676A"/>
    <w:rsid w:val="00BE6C15"/>
    <w:rsid w:val="00BE6CD6"/>
    <w:rsid w:val="00BE6E70"/>
    <w:rsid w:val="00BE7130"/>
    <w:rsid w:val="00BE72C7"/>
    <w:rsid w:val="00BE7EC7"/>
    <w:rsid w:val="00BE7EFD"/>
    <w:rsid w:val="00BF0221"/>
    <w:rsid w:val="00BF06B2"/>
    <w:rsid w:val="00BF0915"/>
    <w:rsid w:val="00BF0B0A"/>
    <w:rsid w:val="00BF0B28"/>
    <w:rsid w:val="00BF0D4E"/>
    <w:rsid w:val="00BF0FAC"/>
    <w:rsid w:val="00BF16BD"/>
    <w:rsid w:val="00BF1DED"/>
    <w:rsid w:val="00BF1E61"/>
    <w:rsid w:val="00BF2447"/>
    <w:rsid w:val="00BF2CC8"/>
    <w:rsid w:val="00BF2CCB"/>
    <w:rsid w:val="00BF2FDF"/>
    <w:rsid w:val="00BF30AD"/>
    <w:rsid w:val="00BF31EA"/>
    <w:rsid w:val="00BF32A6"/>
    <w:rsid w:val="00BF3ABD"/>
    <w:rsid w:val="00BF3FF9"/>
    <w:rsid w:val="00BF41D8"/>
    <w:rsid w:val="00BF4319"/>
    <w:rsid w:val="00BF48B8"/>
    <w:rsid w:val="00BF4F77"/>
    <w:rsid w:val="00BF5441"/>
    <w:rsid w:val="00BF57A4"/>
    <w:rsid w:val="00BF5AAD"/>
    <w:rsid w:val="00BF5F53"/>
    <w:rsid w:val="00BF6004"/>
    <w:rsid w:val="00BF616C"/>
    <w:rsid w:val="00BF63B0"/>
    <w:rsid w:val="00BF6497"/>
    <w:rsid w:val="00BF6FBE"/>
    <w:rsid w:val="00BF71CC"/>
    <w:rsid w:val="00BF75E4"/>
    <w:rsid w:val="00BF77B5"/>
    <w:rsid w:val="00BF7A7C"/>
    <w:rsid w:val="00BF7E45"/>
    <w:rsid w:val="00C005EA"/>
    <w:rsid w:val="00C010EE"/>
    <w:rsid w:val="00C01242"/>
    <w:rsid w:val="00C0190A"/>
    <w:rsid w:val="00C01C61"/>
    <w:rsid w:val="00C021C6"/>
    <w:rsid w:val="00C02215"/>
    <w:rsid w:val="00C02581"/>
    <w:rsid w:val="00C02A7B"/>
    <w:rsid w:val="00C02AB5"/>
    <w:rsid w:val="00C030DA"/>
    <w:rsid w:val="00C04106"/>
    <w:rsid w:val="00C045D3"/>
    <w:rsid w:val="00C049C0"/>
    <w:rsid w:val="00C04CB7"/>
    <w:rsid w:val="00C04F59"/>
    <w:rsid w:val="00C05192"/>
    <w:rsid w:val="00C0560C"/>
    <w:rsid w:val="00C06FE7"/>
    <w:rsid w:val="00C073D0"/>
    <w:rsid w:val="00C100A0"/>
    <w:rsid w:val="00C10361"/>
    <w:rsid w:val="00C1078D"/>
    <w:rsid w:val="00C10B6F"/>
    <w:rsid w:val="00C1115C"/>
    <w:rsid w:val="00C11164"/>
    <w:rsid w:val="00C122AC"/>
    <w:rsid w:val="00C12539"/>
    <w:rsid w:val="00C12AEF"/>
    <w:rsid w:val="00C12BD0"/>
    <w:rsid w:val="00C12FDC"/>
    <w:rsid w:val="00C13A9D"/>
    <w:rsid w:val="00C13FC1"/>
    <w:rsid w:val="00C14633"/>
    <w:rsid w:val="00C14717"/>
    <w:rsid w:val="00C15A07"/>
    <w:rsid w:val="00C160DE"/>
    <w:rsid w:val="00C1636A"/>
    <w:rsid w:val="00C166F0"/>
    <w:rsid w:val="00C16A27"/>
    <w:rsid w:val="00C16A3A"/>
    <w:rsid w:val="00C16A4C"/>
    <w:rsid w:val="00C16B63"/>
    <w:rsid w:val="00C16C25"/>
    <w:rsid w:val="00C16D62"/>
    <w:rsid w:val="00C173D3"/>
    <w:rsid w:val="00C17444"/>
    <w:rsid w:val="00C178FB"/>
    <w:rsid w:val="00C17EFD"/>
    <w:rsid w:val="00C2027C"/>
    <w:rsid w:val="00C2029D"/>
    <w:rsid w:val="00C2030B"/>
    <w:rsid w:val="00C2066C"/>
    <w:rsid w:val="00C209DE"/>
    <w:rsid w:val="00C20A02"/>
    <w:rsid w:val="00C20A4F"/>
    <w:rsid w:val="00C20F06"/>
    <w:rsid w:val="00C2187D"/>
    <w:rsid w:val="00C21E1A"/>
    <w:rsid w:val="00C22012"/>
    <w:rsid w:val="00C22299"/>
    <w:rsid w:val="00C22E1B"/>
    <w:rsid w:val="00C2334D"/>
    <w:rsid w:val="00C235D4"/>
    <w:rsid w:val="00C23901"/>
    <w:rsid w:val="00C23905"/>
    <w:rsid w:val="00C23FFC"/>
    <w:rsid w:val="00C24001"/>
    <w:rsid w:val="00C244C6"/>
    <w:rsid w:val="00C24C9A"/>
    <w:rsid w:val="00C24D53"/>
    <w:rsid w:val="00C24F7F"/>
    <w:rsid w:val="00C2523C"/>
    <w:rsid w:val="00C25560"/>
    <w:rsid w:val="00C25615"/>
    <w:rsid w:val="00C26396"/>
    <w:rsid w:val="00C26413"/>
    <w:rsid w:val="00C26E4B"/>
    <w:rsid w:val="00C27217"/>
    <w:rsid w:val="00C274F6"/>
    <w:rsid w:val="00C27561"/>
    <w:rsid w:val="00C276E8"/>
    <w:rsid w:val="00C27F5C"/>
    <w:rsid w:val="00C30193"/>
    <w:rsid w:val="00C3037A"/>
    <w:rsid w:val="00C30932"/>
    <w:rsid w:val="00C30E70"/>
    <w:rsid w:val="00C30F99"/>
    <w:rsid w:val="00C3130E"/>
    <w:rsid w:val="00C31AF1"/>
    <w:rsid w:val="00C31EC3"/>
    <w:rsid w:val="00C320AE"/>
    <w:rsid w:val="00C32130"/>
    <w:rsid w:val="00C3229B"/>
    <w:rsid w:val="00C32529"/>
    <w:rsid w:val="00C328F8"/>
    <w:rsid w:val="00C3299F"/>
    <w:rsid w:val="00C32DDC"/>
    <w:rsid w:val="00C32F37"/>
    <w:rsid w:val="00C336DD"/>
    <w:rsid w:val="00C33AA8"/>
    <w:rsid w:val="00C33E62"/>
    <w:rsid w:val="00C343E2"/>
    <w:rsid w:val="00C3440C"/>
    <w:rsid w:val="00C349FB"/>
    <w:rsid w:val="00C34FC0"/>
    <w:rsid w:val="00C35860"/>
    <w:rsid w:val="00C35B2F"/>
    <w:rsid w:val="00C35CD5"/>
    <w:rsid w:val="00C35FF0"/>
    <w:rsid w:val="00C362A1"/>
    <w:rsid w:val="00C36699"/>
    <w:rsid w:val="00C366F4"/>
    <w:rsid w:val="00C37408"/>
    <w:rsid w:val="00C37587"/>
    <w:rsid w:val="00C37E6F"/>
    <w:rsid w:val="00C37FE2"/>
    <w:rsid w:val="00C40201"/>
    <w:rsid w:val="00C40612"/>
    <w:rsid w:val="00C406C7"/>
    <w:rsid w:val="00C4070B"/>
    <w:rsid w:val="00C40756"/>
    <w:rsid w:val="00C40798"/>
    <w:rsid w:val="00C40FD9"/>
    <w:rsid w:val="00C4145F"/>
    <w:rsid w:val="00C4165B"/>
    <w:rsid w:val="00C41722"/>
    <w:rsid w:val="00C418C2"/>
    <w:rsid w:val="00C41F5D"/>
    <w:rsid w:val="00C42DEC"/>
    <w:rsid w:val="00C432B0"/>
    <w:rsid w:val="00C441BD"/>
    <w:rsid w:val="00C44DFE"/>
    <w:rsid w:val="00C44F23"/>
    <w:rsid w:val="00C454C4"/>
    <w:rsid w:val="00C464DE"/>
    <w:rsid w:val="00C47007"/>
    <w:rsid w:val="00C479A0"/>
    <w:rsid w:val="00C5002A"/>
    <w:rsid w:val="00C500B9"/>
    <w:rsid w:val="00C501AF"/>
    <w:rsid w:val="00C50A6A"/>
    <w:rsid w:val="00C50DF1"/>
    <w:rsid w:val="00C52245"/>
    <w:rsid w:val="00C522F2"/>
    <w:rsid w:val="00C524B2"/>
    <w:rsid w:val="00C533FE"/>
    <w:rsid w:val="00C53682"/>
    <w:rsid w:val="00C53A51"/>
    <w:rsid w:val="00C53B2E"/>
    <w:rsid w:val="00C53C10"/>
    <w:rsid w:val="00C53C62"/>
    <w:rsid w:val="00C53D5E"/>
    <w:rsid w:val="00C546FC"/>
    <w:rsid w:val="00C550B5"/>
    <w:rsid w:val="00C55E62"/>
    <w:rsid w:val="00C565DF"/>
    <w:rsid w:val="00C5690D"/>
    <w:rsid w:val="00C56F85"/>
    <w:rsid w:val="00C57A65"/>
    <w:rsid w:val="00C57D0C"/>
    <w:rsid w:val="00C6008C"/>
    <w:rsid w:val="00C60435"/>
    <w:rsid w:val="00C60ADE"/>
    <w:rsid w:val="00C60BE0"/>
    <w:rsid w:val="00C60D9B"/>
    <w:rsid w:val="00C61A27"/>
    <w:rsid w:val="00C6219D"/>
    <w:rsid w:val="00C625BF"/>
    <w:rsid w:val="00C62918"/>
    <w:rsid w:val="00C6398D"/>
    <w:rsid w:val="00C639FD"/>
    <w:rsid w:val="00C63B1E"/>
    <w:rsid w:val="00C63E90"/>
    <w:rsid w:val="00C63FCB"/>
    <w:rsid w:val="00C65506"/>
    <w:rsid w:val="00C6570D"/>
    <w:rsid w:val="00C65867"/>
    <w:rsid w:val="00C65BDC"/>
    <w:rsid w:val="00C65E95"/>
    <w:rsid w:val="00C662C1"/>
    <w:rsid w:val="00C664BD"/>
    <w:rsid w:val="00C667F0"/>
    <w:rsid w:val="00C66AFE"/>
    <w:rsid w:val="00C66B86"/>
    <w:rsid w:val="00C66B92"/>
    <w:rsid w:val="00C66DA0"/>
    <w:rsid w:val="00C67615"/>
    <w:rsid w:val="00C677E7"/>
    <w:rsid w:val="00C679A5"/>
    <w:rsid w:val="00C67A46"/>
    <w:rsid w:val="00C67D11"/>
    <w:rsid w:val="00C700BE"/>
    <w:rsid w:val="00C7059D"/>
    <w:rsid w:val="00C70CC0"/>
    <w:rsid w:val="00C71446"/>
    <w:rsid w:val="00C71C78"/>
    <w:rsid w:val="00C72367"/>
    <w:rsid w:val="00C72BE5"/>
    <w:rsid w:val="00C72D4F"/>
    <w:rsid w:val="00C73921"/>
    <w:rsid w:val="00C73CCF"/>
    <w:rsid w:val="00C73DE0"/>
    <w:rsid w:val="00C73E95"/>
    <w:rsid w:val="00C7456A"/>
    <w:rsid w:val="00C748D7"/>
    <w:rsid w:val="00C75060"/>
    <w:rsid w:val="00C753A9"/>
    <w:rsid w:val="00C755C7"/>
    <w:rsid w:val="00C7579B"/>
    <w:rsid w:val="00C7583F"/>
    <w:rsid w:val="00C75B6A"/>
    <w:rsid w:val="00C7655B"/>
    <w:rsid w:val="00C76DD8"/>
    <w:rsid w:val="00C777F7"/>
    <w:rsid w:val="00C77C1D"/>
    <w:rsid w:val="00C77EDA"/>
    <w:rsid w:val="00C80BBA"/>
    <w:rsid w:val="00C814F3"/>
    <w:rsid w:val="00C826DB"/>
    <w:rsid w:val="00C82F7E"/>
    <w:rsid w:val="00C830B1"/>
    <w:rsid w:val="00C832BA"/>
    <w:rsid w:val="00C83F74"/>
    <w:rsid w:val="00C83F7F"/>
    <w:rsid w:val="00C84555"/>
    <w:rsid w:val="00C84BCB"/>
    <w:rsid w:val="00C851AD"/>
    <w:rsid w:val="00C851E0"/>
    <w:rsid w:val="00C855E0"/>
    <w:rsid w:val="00C8628E"/>
    <w:rsid w:val="00C8644E"/>
    <w:rsid w:val="00C8679D"/>
    <w:rsid w:val="00C86AF7"/>
    <w:rsid w:val="00C8753B"/>
    <w:rsid w:val="00C875D0"/>
    <w:rsid w:val="00C876F2"/>
    <w:rsid w:val="00C87809"/>
    <w:rsid w:val="00C87A31"/>
    <w:rsid w:val="00C90098"/>
    <w:rsid w:val="00C910A8"/>
    <w:rsid w:val="00C913A8"/>
    <w:rsid w:val="00C91A53"/>
    <w:rsid w:val="00C91A83"/>
    <w:rsid w:val="00C91D38"/>
    <w:rsid w:val="00C91DB5"/>
    <w:rsid w:val="00C91DD4"/>
    <w:rsid w:val="00C91E84"/>
    <w:rsid w:val="00C9215F"/>
    <w:rsid w:val="00C921F0"/>
    <w:rsid w:val="00C928AF"/>
    <w:rsid w:val="00C92E0F"/>
    <w:rsid w:val="00C9313A"/>
    <w:rsid w:val="00C93305"/>
    <w:rsid w:val="00C935E1"/>
    <w:rsid w:val="00C937C0"/>
    <w:rsid w:val="00C93815"/>
    <w:rsid w:val="00C93915"/>
    <w:rsid w:val="00C93A3C"/>
    <w:rsid w:val="00C947B5"/>
    <w:rsid w:val="00C9498F"/>
    <w:rsid w:val="00C94E86"/>
    <w:rsid w:val="00C94F29"/>
    <w:rsid w:val="00C954A3"/>
    <w:rsid w:val="00C962D1"/>
    <w:rsid w:val="00C96446"/>
    <w:rsid w:val="00C9688C"/>
    <w:rsid w:val="00C96B12"/>
    <w:rsid w:val="00C972B8"/>
    <w:rsid w:val="00C97E86"/>
    <w:rsid w:val="00CA0B87"/>
    <w:rsid w:val="00CA0C4C"/>
    <w:rsid w:val="00CA1939"/>
    <w:rsid w:val="00CA1A58"/>
    <w:rsid w:val="00CA1AFA"/>
    <w:rsid w:val="00CA1BEE"/>
    <w:rsid w:val="00CA2373"/>
    <w:rsid w:val="00CA361B"/>
    <w:rsid w:val="00CA3999"/>
    <w:rsid w:val="00CA3F82"/>
    <w:rsid w:val="00CA44AE"/>
    <w:rsid w:val="00CA4931"/>
    <w:rsid w:val="00CA4A3D"/>
    <w:rsid w:val="00CA4A4E"/>
    <w:rsid w:val="00CA4F73"/>
    <w:rsid w:val="00CA5387"/>
    <w:rsid w:val="00CA5475"/>
    <w:rsid w:val="00CA5C19"/>
    <w:rsid w:val="00CA658C"/>
    <w:rsid w:val="00CA6EFA"/>
    <w:rsid w:val="00CA6F68"/>
    <w:rsid w:val="00CA718F"/>
    <w:rsid w:val="00CA725D"/>
    <w:rsid w:val="00CA72DF"/>
    <w:rsid w:val="00CB00A4"/>
    <w:rsid w:val="00CB00C4"/>
    <w:rsid w:val="00CB0A5B"/>
    <w:rsid w:val="00CB0AC7"/>
    <w:rsid w:val="00CB0AE1"/>
    <w:rsid w:val="00CB0DA5"/>
    <w:rsid w:val="00CB0E0D"/>
    <w:rsid w:val="00CB0F3D"/>
    <w:rsid w:val="00CB0F79"/>
    <w:rsid w:val="00CB11F0"/>
    <w:rsid w:val="00CB1700"/>
    <w:rsid w:val="00CB1740"/>
    <w:rsid w:val="00CB1D16"/>
    <w:rsid w:val="00CB23BF"/>
    <w:rsid w:val="00CB260B"/>
    <w:rsid w:val="00CB34D7"/>
    <w:rsid w:val="00CB36DA"/>
    <w:rsid w:val="00CB3A3C"/>
    <w:rsid w:val="00CB3B3E"/>
    <w:rsid w:val="00CB3C4D"/>
    <w:rsid w:val="00CB414C"/>
    <w:rsid w:val="00CB41FE"/>
    <w:rsid w:val="00CB4379"/>
    <w:rsid w:val="00CB4D09"/>
    <w:rsid w:val="00CB4D0B"/>
    <w:rsid w:val="00CB4DFC"/>
    <w:rsid w:val="00CB4FBA"/>
    <w:rsid w:val="00CB5212"/>
    <w:rsid w:val="00CB5760"/>
    <w:rsid w:val="00CB5871"/>
    <w:rsid w:val="00CB58CA"/>
    <w:rsid w:val="00CB5D95"/>
    <w:rsid w:val="00CB605D"/>
    <w:rsid w:val="00CB6517"/>
    <w:rsid w:val="00CB656C"/>
    <w:rsid w:val="00CB6C7F"/>
    <w:rsid w:val="00CB7099"/>
    <w:rsid w:val="00CB787D"/>
    <w:rsid w:val="00CC0EB5"/>
    <w:rsid w:val="00CC0F45"/>
    <w:rsid w:val="00CC1096"/>
    <w:rsid w:val="00CC119E"/>
    <w:rsid w:val="00CC14E2"/>
    <w:rsid w:val="00CC1ED0"/>
    <w:rsid w:val="00CC24F9"/>
    <w:rsid w:val="00CC251D"/>
    <w:rsid w:val="00CC30E9"/>
    <w:rsid w:val="00CC3326"/>
    <w:rsid w:val="00CC350D"/>
    <w:rsid w:val="00CC3789"/>
    <w:rsid w:val="00CC378E"/>
    <w:rsid w:val="00CC3FE3"/>
    <w:rsid w:val="00CC3FF7"/>
    <w:rsid w:val="00CC4162"/>
    <w:rsid w:val="00CC437C"/>
    <w:rsid w:val="00CC4789"/>
    <w:rsid w:val="00CC4B29"/>
    <w:rsid w:val="00CC4D4C"/>
    <w:rsid w:val="00CC4D76"/>
    <w:rsid w:val="00CC4EEC"/>
    <w:rsid w:val="00CC4F6D"/>
    <w:rsid w:val="00CC51CE"/>
    <w:rsid w:val="00CC53AE"/>
    <w:rsid w:val="00CC56A6"/>
    <w:rsid w:val="00CC5C78"/>
    <w:rsid w:val="00CC5CC5"/>
    <w:rsid w:val="00CC5EBB"/>
    <w:rsid w:val="00CC5FBE"/>
    <w:rsid w:val="00CC60E9"/>
    <w:rsid w:val="00CC666B"/>
    <w:rsid w:val="00CC6788"/>
    <w:rsid w:val="00CC68F2"/>
    <w:rsid w:val="00CC6A66"/>
    <w:rsid w:val="00CC6E31"/>
    <w:rsid w:val="00CC6F41"/>
    <w:rsid w:val="00CC6F5A"/>
    <w:rsid w:val="00CC7139"/>
    <w:rsid w:val="00CC7313"/>
    <w:rsid w:val="00CC7489"/>
    <w:rsid w:val="00CC7655"/>
    <w:rsid w:val="00CC7E6A"/>
    <w:rsid w:val="00CD023A"/>
    <w:rsid w:val="00CD03A6"/>
    <w:rsid w:val="00CD063D"/>
    <w:rsid w:val="00CD070A"/>
    <w:rsid w:val="00CD0A5E"/>
    <w:rsid w:val="00CD0AEB"/>
    <w:rsid w:val="00CD0B7C"/>
    <w:rsid w:val="00CD0DAB"/>
    <w:rsid w:val="00CD10E1"/>
    <w:rsid w:val="00CD11A7"/>
    <w:rsid w:val="00CD11DE"/>
    <w:rsid w:val="00CD12C5"/>
    <w:rsid w:val="00CD1489"/>
    <w:rsid w:val="00CD19AC"/>
    <w:rsid w:val="00CD1C11"/>
    <w:rsid w:val="00CD1DA3"/>
    <w:rsid w:val="00CD22C6"/>
    <w:rsid w:val="00CD2419"/>
    <w:rsid w:val="00CD2D97"/>
    <w:rsid w:val="00CD3011"/>
    <w:rsid w:val="00CD33BB"/>
    <w:rsid w:val="00CD34AB"/>
    <w:rsid w:val="00CD3855"/>
    <w:rsid w:val="00CD3A71"/>
    <w:rsid w:val="00CD460E"/>
    <w:rsid w:val="00CD4940"/>
    <w:rsid w:val="00CD534E"/>
    <w:rsid w:val="00CD5422"/>
    <w:rsid w:val="00CD5ACC"/>
    <w:rsid w:val="00CD5CBB"/>
    <w:rsid w:val="00CD653A"/>
    <w:rsid w:val="00CD6776"/>
    <w:rsid w:val="00CD74D2"/>
    <w:rsid w:val="00CD7502"/>
    <w:rsid w:val="00CD770A"/>
    <w:rsid w:val="00CD78B2"/>
    <w:rsid w:val="00CD7EE0"/>
    <w:rsid w:val="00CD7F3D"/>
    <w:rsid w:val="00CE0B18"/>
    <w:rsid w:val="00CE1177"/>
    <w:rsid w:val="00CE1874"/>
    <w:rsid w:val="00CE1ABF"/>
    <w:rsid w:val="00CE1D7F"/>
    <w:rsid w:val="00CE2005"/>
    <w:rsid w:val="00CE21E9"/>
    <w:rsid w:val="00CE2623"/>
    <w:rsid w:val="00CE2A41"/>
    <w:rsid w:val="00CE2CF5"/>
    <w:rsid w:val="00CE37A0"/>
    <w:rsid w:val="00CE3E87"/>
    <w:rsid w:val="00CE3EBB"/>
    <w:rsid w:val="00CE3F0E"/>
    <w:rsid w:val="00CE41A4"/>
    <w:rsid w:val="00CE44C1"/>
    <w:rsid w:val="00CE4992"/>
    <w:rsid w:val="00CE5269"/>
    <w:rsid w:val="00CE5AA6"/>
    <w:rsid w:val="00CE62B6"/>
    <w:rsid w:val="00CE6C2B"/>
    <w:rsid w:val="00CE7047"/>
    <w:rsid w:val="00CE731C"/>
    <w:rsid w:val="00CF16BB"/>
    <w:rsid w:val="00CF17EE"/>
    <w:rsid w:val="00CF1E72"/>
    <w:rsid w:val="00CF1F17"/>
    <w:rsid w:val="00CF26A5"/>
    <w:rsid w:val="00CF28FD"/>
    <w:rsid w:val="00CF2DBC"/>
    <w:rsid w:val="00CF3E70"/>
    <w:rsid w:val="00CF3EAF"/>
    <w:rsid w:val="00CF42EC"/>
    <w:rsid w:val="00CF497F"/>
    <w:rsid w:val="00CF52C9"/>
    <w:rsid w:val="00CF5457"/>
    <w:rsid w:val="00CF588F"/>
    <w:rsid w:val="00CF58C7"/>
    <w:rsid w:val="00CF597C"/>
    <w:rsid w:val="00CF5D0A"/>
    <w:rsid w:val="00CF5DEA"/>
    <w:rsid w:val="00CF6845"/>
    <w:rsid w:val="00CF6A0B"/>
    <w:rsid w:val="00CF6ACA"/>
    <w:rsid w:val="00CF6B5F"/>
    <w:rsid w:val="00CF70B6"/>
    <w:rsid w:val="00CF74C8"/>
    <w:rsid w:val="00CF7ED8"/>
    <w:rsid w:val="00CF7F19"/>
    <w:rsid w:val="00CF7FE1"/>
    <w:rsid w:val="00D00730"/>
    <w:rsid w:val="00D00973"/>
    <w:rsid w:val="00D00AA6"/>
    <w:rsid w:val="00D00BAD"/>
    <w:rsid w:val="00D00D83"/>
    <w:rsid w:val="00D00F60"/>
    <w:rsid w:val="00D00F7D"/>
    <w:rsid w:val="00D01087"/>
    <w:rsid w:val="00D01170"/>
    <w:rsid w:val="00D01522"/>
    <w:rsid w:val="00D01562"/>
    <w:rsid w:val="00D01614"/>
    <w:rsid w:val="00D0179E"/>
    <w:rsid w:val="00D01883"/>
    <w:rsid w:val="00D02552"/>
    <w:rsid w:val="00D03196"/>
    <w:rsid w:val="00D03203"/>
    <w:rsid w:val="00D03518"/>
    <w:rsid w:val="00D03702"/>
    <w:rsid w:val="00D0378E"/>
    <w:rsid w:val="00D03BF1"/>
    <w:rsid w:val="00D0486F"/>
    <w:rsid w:val="00D04975"/>
    <w:rsid w:val="00D049DD"/>
    <w:rsid w:val="00D05384"/>
    <w:rsid w:val="00D05786"/>
    <w:rsid w:val="00D05E3F"/>
    <w:rsid w:val="00D05EEB"/>
    <w:rsid w:val="00D0632D"/>
    <w:rsid w:val="00D06894"/>
    <w:rsid w:val="00D07463"/>
    <w:rsid w:val="00D0790E"/>
    <w:rsid w:val="00D07AA9"/>
    <w:rsid w:val="00D07E49"/>
    <w:rsid w:val="00D07F86"/>
    <w:rsid w:val="00D105A2"/>
    <w:rsid w:val="00D105D8"/>
    <w:rsid w:val="00D10A85"/>
    <w:rsid w:val="00D10CEF"/>
    <w:rsid w:val="00D11287"/>
    <w:rsid w:val="00D11422"/>
    <w:rsid w:val="00D11752"/>
    <w:rsid w:val="00D11EAD"/>
    <w:rsid w:val="00D1233B"/>
    <w:rsid w:val="00D124C3"/>
    <w:rsid w:val="00D12697"/>
    <w:rsid w:val="00D12985"/>
    <w:rsid w:val="00D12FF2"/>
    <w:rsid w:val="00D13D31"/>
    <w:rsid w:val="00D13FD7"/>
    <w:rsid w:val="00D14237"/>
    <w:rsid w:val="00D142A9"/>
    <w:rsid w:val="00D14467"/>
    <w:rsid w:val="00D14A57"/>
    <w:rsid w:val="00D14CC8"/>
    <w:rsid w:val="00D156DE"/>
    <w:rsid w:val="00D158DE"/>
    <w:rsid w:val="00D15A33"/>
    <w:rsid w:val="00D15CCD"/>
    <w:rsid w:val="00D15CEA"/>
    <w:rsid w:val="00D15DF9"/>
    <w:rsid w:val="00D16E42"/>
    <w:rsid w:val="00D16F1E"/>
    <w:rsid w:val="00D1788E"/>
    <w:rsid w:val="00D17C4E"/>
    <w:rsid w:val="00D17D2B"/>
    <w:rsid w:val="00D17FC3"/>
    <w:rsid w:val="00D20504"/>
    <w:rsid w:val="00D2060E"/>
    <w:rsid w:val="00D20A48"/>
    <w:rsid w:val="00D20E13"/>
    <w:rsid w:val="00D2178E"/>
    <w:rsid w:val="00D217D6"/>
    <w:rsid w:val="00D218E4"/>
    <w:rsid w:val="00D21EC2"/>
    <w:rsid w:val="00D22257"/>
    <w:rsid w:val="00D2282C"/>
    <w:rsid w:val="00D22D3D"/>
    <w:rsid w:val="00D22FDD"/>
    <w:rsid w:val="00D23876"/>
    <w:rsid w:val="00D23B75"/>
    <w:rsid w:val="00D23D31"/>
    <w:rsid w:val="00D24282"/>
    <w:rsid w:val="00D242CF"/>
    <w:rsid w:val="00D245C3"/>
    <w:rsid w:val="00D2491E"/>
    <w:rsid w:val="00D24E2A"/>
    <w:rsid w:val="00D25837"/>
    <w:rsid w:val="00D258F7"/>
    <w:rsid w:val="00D259BE"/>
    <w:rsid w:val="00D25CB2"/>
    <w:rsid w:val="00D26133"/>
    <w:rsid w:val="00D265D7"/>
    <w:rsid w:val="00D26780"/>
    <w:rsid w:val="00D26798"/>
    <w:rsid w:val="00D2698D"/>
    <w:rsid w:val="00D269CF"/>
    <w:rsid w:val="00D27252"/>
    <w:rsid w:val="00D2781A"/>
    <w:rsid w:val="00D27A3C"/>
    <w:rsid w:val="00D30329"/>
    <w:rsid w:val="00D30372"/>
    <w:rsid w:val="00D309EC"/>
    <w:rsid w:val="00D30D73"/>
    <w:rsid w:val="00D3145F"/>
    <w:rsid w:val="00D314EE"/>
    <w:rsid w:val="00D319C4"/>
    <w:rsid w:val="00D31A25"/>
    <w:rsid w:val="00D32CB5"/>
    <w:rsid w:val="00D330DB"/>
    <w:rsid w:val="00D333B8"/>
    <w:rsid w:val="00D33469"/>
    <w:rsid w:val="00D334BB"/>
    <w:rsid w:val="00D33523"/>
    <w:rsid w:val="00D33D66"/>
    <w:rsid w:val="00D33F78"/>
    <w:rsid w:val="00D34101"/>
    <w:rsid w:val="00D34386"/>
    <w:rsid w:val="00D34EE9"/>
    <w:rsid w:val="00D35DC5"/>
    <w:rsid w:val="00D360FC"/>
    <w:rsid w:val="00D36789"/>
    <w:rsid w:val="00D36A9F"/>
    <w:rsid w:val="00D36BE4"/>
    <w:rsid w:val="00D36EF2"/>
    <w:rsid w:val="00D372F7"/>
    <w:rsid w:val="00D37386"/>
    <w:rsid w:val="00D37508"/>
    <w:rsid w:val="00D37804"/>
    <w:rsid w:val="00D37992"/>
    <w:rsid w:val="00D37BB3"/>
    <w:rsid w:val="00D40046"/>
    <w:rsid w:val="00D40312"/>
    <w:rsid w:val="00D404A6"/>
    <w:rsid w:val="00D404D6"/>
    <w:rsid w:val="00D405FB"/>
    <w:rsid w:val="00D407C0"/>
    <w:rsid w:val="00D4103F"/>
    <w:rsid w:val="00D411FF"/>
    <w:rsid w:val="00D413C8"/>
    <w:rsid w:val="00D4195F"/>
    <w:rsid w:val="00D41ABC"/>
    <w:rsid w:val="00D41FD5"/>
    <w:rsid w:val="00D4244A"/>
    <w:rsid w:val="00D424AC"/>
    <w:rsid w:val="00D426F5"/>
    <w:rsid w:val="00D42939"/>
    <w:rsid w:val="00D430D8"/>
    <w:rsid w:val="00D44641"/>
    <w:rsid w:val="00D44957"/>
    <w:rsid w:val="00D44A17"/>
    <w:rsid w:val="00D44AA9"/>
    <w:rsid w:val="00D44B22"/>
    <w:rsid w:val="00D44F9A"/>
    <w:rsid w:val="00D4549A"/>
    <w:rsid w:val="00D454E0"/>
    <w:rsid w:val="00D45AD5"/>
    <w:rsid w:val="00D45C82"/>
    <w:rsid w:val="00D45D14"/>
    <w:rsid w:val="00D45ED2"/>
    <w:rsid w:val="00D46715"/>
    <w:rsid w:val="00D46C65"/>
    <w:rsid w:val="00D46D88"/>
    <w:rsid w:val="00D472C4"/>
    <w:rsid w:val="00D47AE7"/>
    <w:rsid w:val="00D47C21"/>
    <w:rsid w:val="00D47D25"/>
    <w:rsid w:val="00D47F04"/>
    <w:rsid w:val="00D47F63"/>
    <w:rsid w:val="00D5092A"/>
    <w:rsid w:val="00D510EF"/>
    <w:rsid w:val="00D5113A"/>
    <w:rsid w:val="00D515C4"/>
    <w:rsid w:val="00D51BD1"/>
    <w:rsid w:val="00D521F6"/>
    <w:rsid w:val="00D530BE"/>
    <w:rsid w:val="00D53402"/>
    <w:rsid w:val="00D53EEB"/>
    <w:rsid w:val="00D53F18"/>
    <w:rsid w:val="00D549BE"/>
    <w:rsid w:val="00D54BB6"/>
    <w:rsid w:val="00D5526C"/>
    <w:rsid w:val="00D55421"/>
    <w:rsid w:val="00D554C9"/>
    <w:rsid w:val="00D558F4"/>
    <w:rsid w:val="00D55B5A"/>
    <w:rsid w:val="00D55C64"/>
    <w:rsid w:val="00D55CD3"/>
    <w:rsid w:val="00D55D31"/>
    <w:rsid w:val="00D55EB7"/>
    <w:rsid w:val="00D55FDA"/>
    <w:rsid w:val="00D5601C"/>
    <w:rsid w:val="00D5615C"/>
    <w:rsid w:val="00D5697F"/>
    <w:rsid w:val="00D56A67"/>
    <w:rsid w:val="00D56ADB"/>
    <w:rsid w:val="00D5708A"/>
    <w:rsid w:val="00D600AE"/>
    <w:rsid w:val="00D60253"/>
    <w:rsid w:val="00D602D6"/>
    <w:rsid w:val="00D60529"/>
    <w:rsid w:val="00D6065F"/>
    <w:rsid w:val="00D60818"/>
    <w:rsid w:val="00D60ECC"/>
    <w:rsid w:val="00D61050"/>
    <w:rsid w:val="00D61182"/>
    <w:rsid w:val="00D61285"/>
    <w:rsid w:val="00D61C09"/>
    <w:rsid w:val="00D61EC5"/>
    <w:rsid w:val="00D6203E"/>
    <w:rsid w:val="00D6220C"/>
    <w:rsid w:val="00D62AE9"/>
    <w:rsid w:val="00D63001"/>
    <w:rsid w:val="00D630C5"/>
    <w:rsid w:val="00D6341F"/>
    <w:rsid w:val="00D6358E"/>
    <w:rsid w:val="00D636B6"/>
    <w:rsid w:val="00D63A63"/>
    <w:rsid w:val="00D63C04"/>
    <w:rsid w:val="00D645D0"/>
    <w:rsid w:val="00D64AB2"/>
    <w:rsid w:val="00D64E9E"/>
    <w:rsid w:val="00D65390"/>
    <w:rsid w:val="00D65900"/>
    <w:rsid w:val="00D663DD"/>
    <w:rsid w:val="00D664BA"/>
    <w:rsid w:val="00D6687C"/>
    <w:rsid w:val="00D669D7"/>
    <w:rsid w:val="00D66A59"/>
    <w:rsid w:val="00D66AA0"/>
    <w:rsid w:val="00D672DC"/>
    <w:rsid w:val="00D67890"/>
    <w:rsid w:val="00D70207"/>
    <w:rsid w:val="00D711B5"/>
    <w:rsid w:val="00D71384"/>
    <w:rsid w:val="00D719FA"/>
    <w:rsid w:val="00D71ACD"/>
    <w:rsid w:val="00D71B6B"/>
    <w:rsid w:val="00D71BA5"/>
    <w:rsid w:val="00D7212A"/>
    <w:rsid w:val="00D729FF"/>
    <w:rsid w:val="00D730FA"/>
    <w:rsid w:val="00D731DD"/>
    <w:rsid w:val="00D73402"/>
    <w:rsid w:val="00D7362D"/>
    <w:rsid w:val="00D7390C"/>
    <w:rsid w:val="00D73CDA"/>
    <w:rsid w:val="00D73D09"/>
    <w:rsid w:val="00D73F2E"/>
    <w:rsid w:val="00D7429F"/>
    <w:rsid w:val="00D74365"/>
    <w:rsid w:val="00D7443E"/>
    <w:rsid w:val="00D744B8"/>
    <w:rsid w:val="00D755A7"/>
    <w:rsid w:val="00D75889"/>
    <w:rsid w:val="00D75D93"/>
    <w:rsid w:val="00D76B19"/>
    <w:rsid w:val="00D76B50"/>
    <w:rsid w:val="00D76FCA"/>
    <w:rsid w:val="00D77436"/>
    <w:rsid w:val="00D77462"/>
    <w:rsid w:val="00D77A1A"/>
    <w:rsid w:val="00D77E68"/>
    <w:rsid w:val="00D80818"/>
    <w:rsid w:val="00D80873"/>
    <w:rsid w:val="00D808D7"/>
    <w:rsid w:val="00D80B14"/>
    <w:rsid w:val="00D80C31"/>
    <w:rsid w:val="00D80ECA"/>
    <w:rsid w:val="00D81874"/>
    <w:rsid w:val="00D81B05"/>
    <w:rsid w:val="00D81C72"/>
    <w:rsid w:val="00D81D89"/>
    <w:rsid w:val="00D81DA9"/>
    <w:rsid w:val="00D826E4"/>
    <w:rsid w:val="00D827F2"/>
    <w:rsid w:val="00D8288A"/>
    <w:rsid w:val="00D829A0"/>
    <w:rsid w:val="00D83143"/>
    <w:rsid w:val="00D8342A"/>
    <w:rsid w:val="00D8363C"/>
    <w:rsid w:val="00D838EF"/>
    <w:rsid w:val="00D83B99"/>
    <w:rsid w:val="00D83D85"/>
    <w:rsid w:val="00D844CB"/>
    <w:rsid w:val="00D84A10"/>
    <w:rsid w:val="00D84FB0"/>
    <w:rsid w:val="00D8549B"/>
    <w:rsid w:val="00D8563A"/>
    <w:rsid w:val="00D859D1"/>
    <w:rsid w:val="00D85D17"/>
    <w:rsid w:val="00D85FC2"/>
    <w:rsid w:val="00D86BC0"/>
    <w:rsid w:val="00D86C12"/>
    <w:rsid w:val="00D877C6"/>
    <w:rsid w:val="00D87B68"/>
    <w:rsid w:val="00D90330"/>
    <w:rsid w:val="00D90467"/>
    <w:rsid w:val="00D909B0"/>
    <w:rsid w:val="00D90DA5"/>
    <w:rsid w:val="00D911B3"/>
    <w:rsid w:val="00D913B1"/>
    <w:rsid w:val="00D91800"/>
    <w:rsid w:val="00D92014"/>
    <w:rsid w:val="00D9256B"/>
    <w:rsid w:val="00D925A0"/>
    <w:rsid w:val="00D9290C"/>
    <w:rsid w:val="00D92F1B"/>
    <w:rsid w:val="00D92F3D"/>
    <w:rsid w:val="00D92F9C"/>
    <w:rsid w:val="00D930C2"/>
    <w:rsid w:val="00D93A1D"/>
    <w:rsid w:val="00D93D2F"/>
    <w:rsid w:val="00D93E86"/>
    <w:rsid w:val="00D93F07"/>
    <w:rsid w:val="00D942B9"/>
    <w:rsid w:val="00D94374"/>
    <w:rsid w:val="00D94FC1"/>
    <w:rsid w:val="00D9558A"/>
    <w:rsid w:val="00D95B85"/>
    <w:rsid w:val="00D96951"/>
    <w:rsid w:val="00D97184"/>
    <w:rsid w:val="00D976AB"/>
    <w:rsid w:val="00D978F6"/>
    <w:rsid w:val="00D979E1"/>
    <w:rsid w:val="00D97AC3"/>
    <w:rsid w:val="00DA08C6"/>
    <w:rsid w:val="00DA0BC0"/>
    <w:rsid w:val="00DA0CEB"/>
    <w:rsid w:val="00DA1230"/>
    <w:rsid w:val="00DA27E8"/>
    <w:rsid w:val="00DA2993"/>
    <w:rsid w:val="00DA2E1A"/>
    <w:rsid w:val="00DA3103"/>
    <w:rsid w:val="00DA369D"/>
    <w:rsid w:val="00DA3AD6"/>
    <w:rsid w:val="00DA4555"/>
    <w:rsid w:val="00DA459F"/>
    <w:rsid w:val="00DA56AE"/>
    <w:rsid w:val="00DA5EC0"/>
    <w:rsid w:val="00DA6651"/>
    <w:rsid w:val="00DA69E9"/>
    <w:rsid w:val="00DA6AB9"/>
    <w:rsid w:val="00DA70AB"/>
    <w:rsid w:val="00DA7671"/>
    <w:rsid w:val="00DA784F"/>
    <w:rsid w:val="00DA7A18"/>
    <w:rsid w:val="00DA7A36"/>
    <w:rsid w:val="00DA7B1F"/>
    <w:rsid w:val="00DA7C37"/>
    <w:rsid w:val="00DA7C5F"/>
    <w:rsid w:val="00DA7D3F"/>
    <w:rsid w:val="00DB086F"/>
    <w:rsid w:val="00DB0A5C"/>
    <w:rsid w:val="00DB0CA2"/>
    <w:rsid w:val="00DB10D7"/>
    <w:rsid w:val="00DB1BB3"/>
    <w:rsid w:val="00DB267B"/>
    <w:rsid w:val="00DB2D17"/>
    <w:rsid w:val="00DB38F8"/>
    <w:rsid w:val="00DB3EA3"/>
    <w:rsid w:val="00DB424D"/>
    <w:rsid w:val="00DB4AE5"/>
    <w:rsid w:val="00DB4B26"/>
    <w:rsid w:val="00DB4EBE"/>
    <w:rsid w:val="00DB5058"/>
    <w:rsid w:val="00DB505B"/>
    <w:rsid w:val="00DB5492"/>
    <w:rsid w:val="00DB55CA"/>
    <w:rsid w:val="00DB5D88"/>
    <w:rsid w:val="00DB63DB"/>
    <w:rsid w:val="00DB6A80"/>
    <w:rsid w:val="00DB6B0C"/>
    <w:rsid w:val="00DB6C79"/>
    <w:rsid w:val="00DB6CBE"/>
    <w:rsid w:val="00DB73FA"/>
    <w:rsid w:val="00DB756A"/>
    <w:rsid w:val="00DB7696"/>
    <w:rsid w:val="00DB7D43"/>
    <w:rsid w:val="00DB7EC1"/>
    <w:rsid w:val="00DC06F2"/>
    <w:rsid w:val="00DC196E"/>
    <w:rsid w:val="00DC1A9A"/>
    <w:rsid w:val="00DC1EFE"/>
    <w:rsid w:val="00DC22C7"/>
    <w:rsid w:val="00DC2411"/>
    <w:rsid w:val="00DC2544"/>
    <w:rsid w:val="00DC2828"/>
    <w:rsid w:val="00DC2A06"/>
    <w:rsid w:val="00DC2A0D"/>
    <w:rsid w:val="00DC2E1F"/>
    <w:rsid w:val="00DC2E4E"/>
    <w:rsid w:val="00DC345F"/>
    <w:rsid w:val="00DC346E"/>
    <w:rsid w:val="00DC37C2"/>
    <w:rsid w:val="00DC3B0C"/>
    <w:rsid w:val="00DC3D2F"/>
    <w:rsid w:val="00DC3FE2"/>
    <w:rsid w:val="00DC43F5"/>
    <w:rsid w:val="00DC44B7"/>
    <w:rsid w:val="00DC4B35"/>
    <w:rsid w:val="00DC4EB7"/>
    <w:rsid w:val="00DC56E9"/>
    <w:rsid w:val="00DC584B"/>
    <w:rsid w:val="00DC5C63"/>
    <w:rsid w:val="00DC5ED7"/>
    <w:rsid w:val="00DC615D"/>
    <w:rsid w:val="00DC6355"/>
    <w:rsid w:val="00DC63A6"/>
    <w:rsid w:val="00DC653B"/>
    <w:rsid w:val="00DC6579"/>
    <w:rsid w:val="00DC67B4"/>
    <w:rsid w:val="00DC6BAE"/>
    <w:rsid w:val="00DC6C27"/>
    <w:rsid w:val="00DC745D"/>
    <w:rsid w:val="00DD00E0"/>
    <w:rsid w:val="00DD01C4"/>
    <w:rsid w:val="00DD0EB9"/>
    <w:rsid w:val="00DD0EBB"/>
    <w:rsid w:val="00DD1265"/>
    <w:rsid w:val="00DD1C1A"/>
    <w:rsid w:val="00DD2ABB"/>
    <w:rsid w:val="00DD2C64"/>
    <w:rsid w:val="00DD3A8D"/>
    <w:rsid w:val="00DD3B61"/>
    <w:rsid w:val="00DD4018"/>
    <w:rsid w:val="00DD42F7"/>
    <w:rsid w:val="00DD436A"/>
    <w:rsid w:val="00DD439F"/>
    <w:rsid w:val="00DD47FB"/>
    <w:rsid w:val="00DD48A8"/>
    <w:rsid w:val="00DD48F2"/>
    <w:rsid w:val="00DD4B02"/>
    <w:rsid w:val="00DD4C00"/>
    <w:rsid w:val="00DD4FCB"/>
    <w:rsid w:val="00DD505B"/>
    <w:rsid w:val="00DD51D1"/>
    <w:rsid w:val="00DD5AF4"/>
    <w:rsid w:val="00DD5C76"/>
    <w:rsid w:val="00DD5E6E"/>
    <w:rsid w:val="00DD63BE"/>
    <w:rsid w:val="00DD6A01"/>
    <w:rsid w:val="00DD749E"/>
    <w:rsid w:val="00DD7829"/>
    <w:rsid w:val="00DD7AA1"/>
    <w:rsid w:val="00DD7DED"/>
    <w:rsid w:val="00DD7E0E"/>
    <w:rsid w:val="00DE08BA"/>
    <w:rsid w:val="00DE093B"/>
    <w:rsid w:val="00DE1345"/>
    <w:rsid w:val="00DE18F3"/>
    <w:rsid w:val="00DE1F27"/>
    <w:rsid w:val="00DE2802"/>
    <w:rsid w:val="00DE2B13"/>
    <w:rsid w:val="00DE351E"/>
    <w:rsid w:val="00DE359B"/>
    <w:rsid w:val="00DE3BA5"/>
    <w:rsid w:val="00DE408D"/>
    <w:rsid w:val="00DE40F2"/>
    <w:rsid w:val="00DE4393"/>
    <w:rsid w:val="00DE4B0E"/>
    <w:rsid w:val="00DE4FDF"/>
    <w:rsid w:val="00DE5008"/>
    <w:rsid w:val="00DE503C"/>
    <w:rsid w:val="00DE5441"/>
    <w:rsid w:val="00DE5A95"/>
    <w:rsid w:val="00DE645A"/>
    <w:rsid w:val="00DE6766"/>
    <w:rsid w:val="00DE7083"/>
    <w:rsid w:val="00DE7385"/>
    <w:rsid w:val="00DE7401"/>
    <w:rsid w:val="00DE77A1"/>
    <w:rsid w:val="00DE7BF9"/>
    <w:rsid w:val="00DE7D3D"/>
    <w:rsid w:val="00DF08F8"/>
    <w:rsid w:val="00DF0CCD"/>
    <w:rsid w:val="00DF168A"/>
    <w:rsid w:val="00DF1C3B"/>
    <w:rsid w:val="00DF1D4B"/>
    <w:rsid w:val="00DF24AC"/>
    <w:rsid w:val="00DF27AE"/>
    <w:rsid w:val="00DF27D2"/>
    <w:rsid w:val="00DF2853"/>
    <w:rsid w:val="00DF35EE"/>
    <w:rsid w:val="00DF376B"/>
    <w:rsid w:val="00DF3E99"/>
    <w:rsid w:val="00DF41D3"/>
    <w:rsid w:val="00DF437B"/>
    <w:rsid w:val="00DF4748"/>
    <w:rsid w:val="00DF478B"/>
    <w:rsid w:val="00DF5489"/>
    <w:rsid w:val="00DF57D7"/>
    <w:rsid w:val="00DF5934"/>
    <w:rsid w:val="00DF5A64"/>
    <w:rsid w:val="00DF5C3E"/>
    <w:rsid w:val="00DF674D"/>
    <w:rsid w:val="00DF6D18"/>
    <w:rsid w:val="00DF6DEA"/>
    <w:rsid w:val="00DF7280"/>
    <w:rsid w:val="00DF7473"/>
    <w:rsid w:val="00DF76BE"/>
    <w:rsid w:val="00DF76CC"/>
    <w:rsid w:val="00DF7C77"/>
    <w:rsid w:val="00E00917"/>
    <w:rsid w:val="00E009E1"/>
    <w:rsid w:val="00E00A6C"/>
    <w:rsid w:val="00E016E2"/>
    <w:rsid w:val="00E01819"/>
    <w:rsid w:val="00E01C73"/>
    <w:rsid w:val="00E02491"/>
    <w:rsid w:val="00E02874"/>
    <w:rsid w:val="00E030E8"/>
    <w:rsid w:val="00E035C6"/>
    <w:rsid w:val="00E0370D"/>
    <w:rsid w:val="00E03BC2"/>
    <w:rsid w:val="00E03C37"/>
    <w:rsid w:val="00E03CDF"/>
    <w:rsid w:val="00E03DF5"/>
    <w:rsid w:val="00E04423"/>
    <w:rsid w:val="00E05308"/>
    <w:rsid w:val="00E0553C"/>
    <w:rsid w:val="00E06B46"/>
    <w:rsid w:val="00E06C88"/>
    <w:rsid w:val="00E06D58"/>
    <w:rsid w:val="00E0748D"/>
    <w:rsid w:val="00E079D2"/>
    <w:rsid w:val="00E07EA5"/>
    <w:rsid w:val="00E100A2"/>
    <w:rsid w:val="00E10433"/>
    <w:rsid w:val="00E10C3C"/>
    <w:rsid w:val="00E10DEB"/>
    <w:rsid w:val="00E11374"/>
    <w:rsid w:val="00E1152E"/>
    <w:rsid w:val="00E11741"/>
    <w:rsid w:val="00E11A8B"/>
    <w:rsid w:val="00E11CBC"/>
    <w:rsid w:val="00E11DFC"/>
    <w:rsid w:val="00E11F85"/>
    <w:rsid w:val="00E1264F"/>
    <w:rsid w:val="00E129E7"/>
    <w:rsid w:val="00E12B1E"/>
    <w:rsid w:val="00E12F65"/>
    <w:rsid w:val="00E12FA8"/>
    <w:rsid w:val="00E1361A"/>
    <w:rsid w:val="00E1479C"/>
    <w:rsid w:val="00E14F54"/>
    <w:rsid w:val="00E14F91"/>
    <w:rsid w:val="00E15352"/>
    <w:rsid w:val="00E153C6"/>
    <w:rsid w:val="00E15572"/>
    <w:rsid w:val="00E1589F"/>
    <w:rsid w:val="00E15AB4"/>
    <w:rsid w:val="00E15C52"/>
    <w:rsid w:val="00E15E3E"/>
    <w:rsid w:val="00E161D5"/>
    <w:rsid w:val="00E162D9"/>
    <w:rsid w:val="00E1645D"/>
    <w:rsid w:val="00E16AAC"/>
    <w:rsid w:val="00E178E8"/>
    <w:rsid w:val="00E17AA6"/>
    <w:rsid w:val="00E20094"/>
    <w:rsid w:val="00E2023E"/>
    <w:rsid w:val="00E20C36"/>
    <w:rsid w:val="00E20D69"/>
    <w:rsid w:val="00E21759"/>
    <w:rsid w:val="00E21C82"/>
    <w:rsid w:val="00E22516"/>
    <w:rsid w:val="00E225D2"/>
    <w:rsid w:val="00E22CFA"/>
    <w:rsid w:val="00E23084"/>
    <w:rsid w:val="00E231FD"/>
    <w:rsid w:val="00E233F9"/>
    <w:rsid w:val="00E23B9A"/>
    <w:rsid w:val="00E24061"/>
    <w:rsid w:val="00E2493D"/>
    <w:rsid w:val="00E24A28"/>
    <w:rsid w:val="00E24B7E"/>
    <w:rsid w:val="00E24BED"/>
    <w:rsid w:val="00E24C6D"/>
    <w:rsid w:val="00E25DF7"/>
    <w:rsid w:val="00E26869"/>
    <w:rsid w:val="00E26A83"/>
    <w:rsid w:val="00E26BA8"/>
    <w:rsid w:val="00E27857"/>
    <w:rsid w:val="00E279E8"/>
    <w:rsid w:val="00E27F09"/>
    <w:rsid w:val="00E30BA3"/>
    <w:rsid w:val="00E30C9E"/>
    <w:rsid w:val="00E30CAF"/>
    <w:rsid w:val="00E30D17"/>
    <w:rsid w:val="00E310AD"/>
    <w:rsid w:val="00E31653"/>
    <w:rsid w:val="00E31948"/>
    <w:rsid w:val="00E31983"/>
    <w:rsid w:val="00E31ABB"/>
    <w:rsid w:val="00E31E3F"/>
    <w:rsid w:val="00E31F00"/>
    <w:rsid w:val="00E332E6"/>
    <w:rsid w:val="00E33AB0"/>
    <w:rsid w:val="00E3444F"/>
    <w:rsid w:val="00E34602"/>
    <w:rsid w:val="00E348CD"/>
    <w:rsid w:val="00E34A81"/>
    <w:rsid w:val="00E3556A"/>
    <w:rsid w:val="00E355F2"/>
    <w:rsid w:val="00E35A9F"/>
    <w:rsid w:val="00E35BC3"/>
    <w:rsid w:val="00E3620D"/>
    <w:rsid w:val="00E3687E"/>
    <w:rsid w:val="00E37336"/>
    <w:rsid w:val="00E37936"/>
    <w:rsid w:val="00E37A67"/>
    <w:rsid w:val="00E37D7C"/>
    <w:rsid w:val="00E37DAE"/>
    <w:rsid w:val="00E4165F"/>
    <w:rsid w:val="00E41BD4"/>
    <w:rsid w:val="00E42182"/>
    <w:rsid w:val="00E4224E"/>
    <w:rsid w:val="00E426B6"/>
    <w:rsid w:val="00E427B1"/>
    <w:rsid w:val="00E4284B"/>
    <w:rsid w:val="00E42B72"/>
    <w:rsid w:val="00E42D1A"/>
    <w:rsid w:val="00E43074"/>
    <w:rsid w:val="00E43A63"/>
    <w:rsid w:val="00E43BB8"/>
    <w:rsid w:val="00E43DC3"/>
    <w:rsid w:val="00E44380"/>
    <w:rsid w:val="00E4448F"/>
    <w:rsid w:val="00E44978"/>
    <w:rsid w:val="00E44D1B"/>
    <w:rsid w:val="00E4571A"/>
    <w:rsid w:val="00E45802"/>
    <w:rsid w:val="00E45A5E"/>
    <w:rsid w:val="00E45B2A"/>
    <w:rsid w:val="00E45EF3"/>
    <w:rsid w:val="00E46816"/>
    <w:rsid w:val="00E4696B"/>
    <w:rsid w:val="00E46A50"/>
    <w:rsid w:val="00E4793B"/>
    <w:rsid w:val="00E47C1A"/>
    <w:rsid w:val="00E47E49"/>
    <w:rsid w:val="00E5014B"/>
    <w:rsid w:val="00E503A9"/>
    <w:rsid w:val="00E50715"/>
    <w:rsid w:val="00E50940"/>
    <w:rsid w:val="00E509BB"/>
    <w:rsid w:val="00E50D8A"/>
    <w:rsid w:val="00E5188F"/>
    <w:rsid w:val="00E518A6"/>
    <w:rsid w:val="00E519F3"/>
    <w:rsid w:val="00E51F18"/>
    <w:rsid w:val="00E52329"/>
    <w:rsid w:val="00E52905"/>
    <w:rsid w:val="00E52C49"/>
    <w:rsid w:val="00E52D4F"/>
    <w:rsid w:val="00E53A20"/>
    <w:rsid w:val="00E53CB4"/>
    <w:rsid w:val="00E53F0E"/>
    <w:rsid w:val="00E54234"/>
    <w:rsid w:val="00E54243"/>
    <w:rsid w:val="00E54EA0"/>
    <w:rsid w:val="00E5502C"/>
    <w:rsid w:val="00E55244"/>
    <w:rsid w:val="00E5537D"/>
    <w:rsid w:val="00E553CA"/>
    <w:rsid w:val="00E5699C"/>
    <w:rsid w:val="00E56D20"/>
    <w:rsid w:val="00E577DA"/>
    <w:rsid w:val="00E5791A"/>
    <w:rsid w:val="00E57939"/>
    <w:rsid w:val="00E579CF"/>
    <w:rsid w:val="00E57E50"/>
    <w:rsid w:val="00E602FD"/>
    <w:rsid w:val="00E60B23"/>
    <w:rsid w:val="00E60C1C"/>
    <w:rsid w:val="00E60C7A"/>
    <w:rsid w:val="00E6132B"/>
    <w:rsid w:val="00E6146C"/>
    <w:rsid w:val="00E615F1"/>
    <w:rsid w:val="00E61714"/>
    <w:rsid w:val="00E623E1"/>
    <w:rsid w:val="00E62452"/>
    <w:rsid w:val="00E62579"/>
    <w:rsid w:val="00E6283A"/>
    <w:rsid w:val="00E62FD1"/>
    <w:rsid w:val="00E62FF1"/>
    <w:rsid w:val="00E634BA"/>
    <w:rsid w:val="00E6360A"/>
    <w:rsid w:val="00E63E51"/>
    <w:rsid w:val="00E64248"/>
    <w:rsid w:val="00E64636"/>
    <w:rsid w:val="00E647A2"/>
    <w:rsid w:val="00E64C60"/>
    <w:rsid w:val="00E64D61"/>
    <w:rsid w:val="00E64E5D"/>
    <w:rsid w:val="00E6525D"/>
    <w:rsid w:val="00E65358"/>
    <w:rsid w:val="00E660DE"/>
    <w:rsid w:val="00E6669A"/>
    <w:rsid w:val="00E66743"/>
    <w:rsid w:val="00E66AD6"/>
    <w:rsid w:val="00E66BEF"/>
    <w:rsid w:val="00E672F6"/>
    <w:rsid w:val="00E674B9"/>
    <w:rsid w:val="00E67EBE"/>
    <w:rsid w:val="00E70268"/>
    <w:rsid w:val="00E70289"/>
    <w:rsid w:val="00E70CA9"/>
    <w:rsid w:val="00E70DA6"/>
    <w:rsid w:val="00E71119"/>
    <w:rsid w:val="00E712A4"/>
    <w:rsid w:val="00E713C8"/>
    <w:rsid w:val="00E717D8"/>
    <w:rsid w:val="00E71945"/>
    <w:rsid w:val="00E71AD5"/>
    <w:rsid w:val="00E71F72"/>
    <w:rsid w:val="00E72BEA"/>
    <w:rsid w:val="00E7304E"/>
    <w:rsid w:val="00E7307E"/>
    <w:rsid w:val="00E732F9"/>
    <w:rsid w:val="00E73B5D"/>
    <w:rsid w:val="00E73F96"/>
    <w:rsid w:val="00E74673"/>
    <w:rsid w:val="00E747DA"/>
    <w:rsid w:val="00E747EE"/>
    <w:rsid w:val="00E7515B"/>
    <w:rsid w:val="00E75C10"/>
    <w:rsid w:val="00E75EB4"/>
    <w:rsid w:val="00E77331"/>
    <w:rsid w:val="00E7780E"/>
    <w:rsid w:val="00E77824"/>
    <w:rsid w:val="00E77B8D"/>
    <w:rsid w:val="00E808CD"/>
    <w:rsid w:val="00E809C5"/>
    <w:rsid w:val="00E80F49"/>
    <w:rsid w:val="00E81995"/>
    <w:rsid w:val="00E82436"/>
    <w:rsid w:val="00E824A9"/>
    <w:rsid w:val="00E827D2"/>
    <w:rsid w:val="00E82CD0"/>
    <w:rsid w:val="00E82D86"/>
    <w:rsid w:val="00E8324D"/>
    <w:rsid w:val="00E8384D"/>
    <w:rsid w:val="00E839D0"/>
    <w:rsid w:val="00E83FF6"/>
    <w:rsid w:val="00E851A8"/>
    <w:rsid w:val="00E857B4"/>
    <w:rsid w:val="00E85E43"/>
    <w:rsid w:val="00E86180"/>
    <w:rsid w:val="00E8626B"/>
    <w:rsid w:val="00E867A6"/>
    <w:rsid w:val="00E86A96"/>
    <w:rsid w:val="00E87843"/>
    <w:rsid w:val="00E87986"/>
    <w:rsid w:val="00E87E93"/>
    <w:rsid w:val="00E90BDC"/>
    <w:rsid w:val="00E9131D"/>
    <w:rsid w:val="00E91826"/>
    <w:rsid w:val="00E91B17"/>
    <w:rsid w:val="00E92170"/>
    <w:rsid w:val="00E92270"/>
    <w:rsid w:val="00E9262F"/>
    <w:rsid w:val="00E92983"/>
    <w:rsid w:val="00E92B46"/>
    <w:rsid w:val="00E930AA"/>
    <w:rsid w:val="00E9353E"/>
    <w:rsid w:val="00E936CF"/>
    <w:rsid w:val="00E93AF6"/>
    <w:rsid w:val="00E94784"/>
    <w:rsid w:val="00E94AE8"/>
    <w:rsid w:val="00E94ED6"/>
    <w:rsid w:val="00E950B6"/>
    <w:rsid w:val="00E952B5"/>
    <w:rsid w:val="00E9532A"/>
    <w:rsid w:val="00E95396"/>
    <w:rsid w:val="00E9624C"/>
    <w:rsid w:val="00E97520"/>
    <w:rsid w:val="00E97DC6"/>
    <w:rsid w:val="00E97DD8"/>
    <w:rsid w:val="00E97F38"/>
    <w:rsid w:val="00EA042A"/>
    <w:rsid w:val="00EA097F"/>
    <w:rsid w:val="00EA0B47"/>
    <w:rsid w:val="00EA1008"/>
    <w:rsid w:val="00EA1139"/>
    <w:rsid w:val="00EA12BF"/>
    <w:rsid w:val="00EA1BF8"/>
    <w:rsid w:val="00EA1FBE"/>
    <w:rsid w:val="00EA246A"/>
    <w:rsid w:val="00EA27E3"/>
    <w:rsid w:val="00EA2805"/>
    <w:rsid w:val="00EA28B9"/>
    <w:rsid w:val="00EA29BE"/>
    <w:rsid w:val="00EA313C"/>
    <w:rsid w:val="00EA386E"/>
    <w:rsid w:val="00EA388E"/>
    <w:rsid w:val="00EA3E6E"/>
    <w:rsid w:val="00EA501A"/>
    <w:rsid w:val="00EA5171"/>
    <w:rsid w:val="00EA5D44"/>
    <w:rsid w:val="00EA5E0A"/>
    <w:rsid w:val="00EA6010"/>
    <w:rsid w:val="00EA6317"/>
    <w:rsid w:val="00EA6411"/>
    <w:rsid w:val="00EA6429"/>
    <w:rsid w:val="00EA6988"/>
    <w:rsid w:val="00EA6ABC"/>
    <w:rsid w:val="00EA6C5C"/>
    <w:rsid w:val="00EA7A84"/>
    <w:rsid w:val="00EB023D"/>
    <w:rsid w:val="00EB031D"/>
    <w:rsid w:val="00EB0333"/>
    <w:rsid w:val="00EB097E"/>
    <w:rsid w:val="00EB09A1"/>
    <w:rsid w:val="00EB09AE"/>
    <w:rsid w:val="00EB10EC"/>
    <w:rsid w:val="00EB1254"/>
    <w:rsid w:val="00EB13E9"/>
    <w:rsid w:val="00EB14FA"/>
    <w:rsid w:val="00EB1C33"/>
    <w:rsid w:val="00EB1E27"/>
    <w:rsid w:val="00EB2184"/>
    <w:rsid w:val="00EB22D6"/>
    <w:rsid w:val="00EB23D5"/>
    <w:rsid w:val="00EB27BA"/>
    <w:rsid w:val="00EB2BF2"/>
    <w:rsid w:val="00EB30EA"/>
    <w:rsid w:val="00EB3201"/>
    <w:rsid w:val="00EB327A"/>
    <w:rsid w:val="00EB3393"/>
    <w:rsid w:val="00EB3A6A"/>
    <w:rsid w:val="00EB3BFD"/>
    <w:rsid w:val="00EB3C75"/>
    <w:rsid w:val="00EB4190"/>
    <w:rsid w:val="00EB420F"/>
    <w:rsid w:val="00EB4F22"/>
    <w:rsid w:val="00EB56A9"/>
    <w:rsid w:val="00EB56DE"/>
    <w:rsid w:val="00EB58B9"/>
    <w:rsid w:val="00EB5C14"/>
    <w:rsid w:val="00EB6203"/>
    <w:rsid w:val="00EB67D7"/>
    <w:rsid w:val="00EB6C4B"/>
    <w:rsid w:val="00EB6EB7"/>
    <w:rsid w:val="00EB7077"/>
    <w:rsid w:val="00EB72C8"/>
    <w:rsid w:val="00EB72EC"/>
    <w:rsid w:val="00EB7846"/>
    <w:rsid w:val="00EB7990"/>
    <w:rsid w:val="00EB7B41"/>
    <w:rsid w:val="00EC09F3"/>
    <w:rsid w:val="00EC0C7A"/>
    <w:rsid w:val="00EC14F2"/>
    <w:rsid w:val="00EC1FDD"/>
    <w:rsid w:val="00EC2901"/>
    <w:rsid w:val="00EC2FEC"/>
    <w:rsid w:val="00EC318D"/>
    <w:rsid w:val="00EC32D1"/>
    <w:rsid w:val="00EC3A62"/>
    <w:rsid w:val="00EC3A95"/>
    <w:rsid w:val="00EC4316"/>
    <w:rsid w:val="00EC4A81"/>
    <w:rsid w:val="00EC4E22"/>
    <w:rsid w:val="00EC4F6C"/>
    <w:rsid w:val="00EC530B"/>
    <w:rsid w:val="00EC5682"/>
    <w:rsid w:val="00EC5A1C"/>
    <w:rsid w:val="00EC5FFF"/>
    <w:rsid w:val="00EC6EED"/>
    <w:rsid w:val="00EC7661"/>
    <w:rsid w:val="00EC7750"/>
    <w:rsid w:val="00EC78C2"/>
    <w:rsid w:val="00EC799D"/>
    <w:rsid w:val="00EC79A4"/>
    <w:rsid w:val="00EC79C2"/>
    <w:rsid w:val="00EC7CEF"/>
    <w:rsid w:val="00ED07E8"/>
    <w:rsid w:val="00ED0CD5"/>
    <w:rsid w:val="00ED0D9B"/>
    <w:rsid w:val="00ED0EAC"/>
    <w:rsid w:val="00ED116C"/>
    <w:rsid w:val="00ED11DF"/>
    <w:rsid w:val="00ED1929"/>
    <w:rsid w:val="00ED1A46"/>
    <w:rsid w:val="00ED2610"/>
    <w:rsid w:val="00ED27CA"/>
    <w:rsid w:val="00ED2CCF"/>
    <w:rsid w:val="00ED43FB"/>
    <w:rsid w:val="00ED4907"/>
    <w:rsid w:val="00ED49A3"/>
    <w:rsid w:val="00ED4AB0"/>
    <w:rsid w:val="00ED4E34"/>
    <w:rsid w:val="00ED501D"/>
    <w:rsid w:val="00ED62B3"/>
    <w:rsid w:val="00ED743C"/>
    <w:rsid w:val="00ED77D7"/>
    <w:rsid w:val="00ED7967"/>
    <w:rsid w:val="00EE0641"/>
    <w:rsid w:val="00EE0891"/>
    <w:rsid w:val="00EE1D42"/>
    <w:rsid w:val="00EE2113"/>
    <w:rsid w:val="00EE26F3"/>
    <w:rsid w:val="00EE30E5"/>
    <w:rsid w:val="00EE37D4"/>
    <w:rsid w:val="00EE3878"/>
    <w:rsid w:val="00EE38D9"/>
    <w:rsid w:val="00EE3E51"/>
    <w:rsid w:val="00EE416F"/>
    <w:rsid w:val="00EE465F"/>
    <w:rsid w:val="00EE4F6F"/>
    <w:rsid w:val="00EE5255"/>
    <w:rsid w:val="00EE57F2"/>
    <w:rsid w:val="00EE592A"/>
    <w:rsid w:val="00EE5BE8"/>
    <w:rsid w:val="00EE5C6E"/>
    <w:rsid w:val="00EE5D91"/>
    <w:rsid w:val="00EE5E67"/>
    <w:rsid w:val="00EE61F5"/>
    <w:rsid w:val="00EE6244"/>
    <w:rsid w:val="00EE62C3"/>
    <w:rsid w:val="00EE661D"/>
    <w:rsid w:val="00EE6670"/>
    <w:rsid w:val="00EE66E8"/>
    <w:rsid w:val="00EE6A5F"/>
    <w:rsid w:val="00EE6AF1"/>
    <w:rsid w:val="00EE6B89"/>
    <w:rsid w:val="00EE7713"/>
    <w:rsid w:val="00EE792B"/>
    <w:rsid w:val="00EE792F"/>
    <w:rsid w:val="00EF04C8"/>
    <w:rsid w:val="00EF0DF1"/>
    <w:rsid w:val="00EF0E5F"/>
    <w:rsid w:val="00EF11DC"/>
    <w:rsid w:val="00EF1762"/>
    <w:rsid w:val="00EF1E96"/>
    <w:rsid w:val="00EF1F86"/>
    <w:rsid w:val="00EF20A7"/>
    <w:rsid w:val="00EF21AC"/>
    <w:rsid w:val="00EF220A"/>
    <w:rsid w:val="00EF25E6"/>
    <w:rsid w:val="00EF2D33"/>
    <w:rsid w:val="00EF2FC3"/>
    <w:rsid w:val="00EF34D5"/>
    <w:rsid w:val="00EF3836"/>
    <w:rsid w:val="00EF4895"/>
    <w:rsid w:val="00EF540E"/>
    <w:rsid w:val="00EF5BFE"/>
    <w:rsid w:val="00EF5C63"/>
    <w:rsid w:val="00EF5EAB"/>
    <w:rsid w:val="00EF606E"/>
    <w:rsid w:val="00EF64C5"/>
    <w:rsid w:val="00EF6FAE"/>
    <w:rsid w:val="00EF6FC3"/>
    <w:rsid w:val="00EF7342"/>
    <w:rsid w:val="00EF7AFA"/>
    <w:rsid w:val="00EF7AFB"/>
    <w:rsid w:val="00EF7C51"/>
    <w:rsid w:val="00EF7DEF"/>
    <w:rsid w:val="00F00071"/>
    <w:rsid w:val="00F00228"/>
    <w:rsid w:val="00F009C1"/>
    <w:rsid w:val="00F00E33"/>
    <w:rsid w:val="00F01216"/>
    <w:rsid w:val="00F01773"/>
    <w:rsid w:val="00F01A40"/>
    <w:rsid w:val="00F01C8D"/>
    <w:rsid w:val="00F01CA9"/>
    <w:rsid w:val="00F02285"/>
    <w:rsid w:val="00F0275B"/>
    <w:rsid w:val="00F029F4"/>
    <w:rsid w:val="00F02E07"/>
    <w:rsid w:val="00F02F6A"/>
    <w:rsid w:val="00F02F7C"/>
    <w:rsid w:val="00F02FAA"/>
    <w:rsid w:val="00F02FD3"/>
    <w:rsid w:val="00F03232"/>
    <w:rsid w:val="00F03386"/>
    <w:rsid w:val="00F033F0"/>
    <w:rsid w:val="00F0345C"/>
    <w:rsid w:val="00F03604"/>
    <w:rsid w:val="00F04633"/>
    <w:rsid w:val="00F04A6C"/>
    <w:rsid w:val="00F04FB3"/>
    <w:rsid w:val="00F0553C"/>
    <w:rsid w:val="00F05977"/>
    <w:rsid w:val="00F05C10"/>
    <w:rsid w:val="00F06566"/>
    <w:rsid w:val="00F06A4F"/>
    <w:rsid w:val="00F07057"/>
    <w:rsid w:val="00F0757B"/>
    <w:rsid w:val="00F07678"/>
    <w:rsid w:val="00F07705"/>
    <w:rsid w:val="00F07751"/>
    <w:rsid w:val="00F07E29"/>
    <w:rsid w:val="00F101A2"/>
    <w:rsid w:val="00F1026A"/>
    <w:rsid w:val="00F107EC"/>
    <w:rsid w:val="00F10D9A"/>
    <w:rsid w:val="00F10EC8"/>
    <w:rsid w:val="00F11190"/>
    <w:rsid w:val="00F112BE"/>
    <w:rsid w:val="00F11376"/>
    <w:rsid w:val="00F119D3"/>
    <w:rsid w:val="00F1210E"/>
    <w:rsid w:val="00F122B0"/>
    <w:rsid w:val="00F12823"/>
    <w:rsid w:val="00F1349A"/>
    <w:rsid w:val="00F134EB"/>
    <w:rsid w:val="00F13A27"/>
    <w:rsid w:val="00F13CA4"/>
    <w:rsid w:val="00F140A8"/>
    <w:rsid w:val="00F142D7"/>
    <w:rsid w:val="00F148A3"/>
    <w:rsid w:val="00F149C5"/>
    <w:rsid w:val="00F149E6"/>
    <w:rsid w:val="00F14B37"/>
    <w:rsid w:val="00F14E69"/>
    <w:rsid w:val="00F15198"/>
    <w:rsid w:val="00F15E0E"/>
    <w:rsid w:val="00F15FA0"/>
    <w:rsid w:val="00F16508"/>
    <w:rsid w:val="00F16C7C"/>
    <w:rsid w:val="00F16FF7"/>
    <w:rsid w:val="00F170D6"/>
    <w:rsid w:val="00F17859"/>
    <w:rsid w:val="00F17D89"/>
    <w:rsid w:val="00F2046E"/>
    <w:rsid w:val="00F20BCA"/>
    <w:rsid w:val="00F20CE1"/>
    <w:rsid w:val="00F2127E"/>
    <w:rsid w:val="00F21BE4"/>
    <w:rsid w:val="00F22118"/>
    <w:rsid w:val="00F2255B"/>
    <w:rsid w:val="00F2289C"/>
    <w:rsid w:val="00F2298F"/>
    <w:rsid w:val="00F22A74"/>
    <w:rsid w:val="00F22EE1"/>
    <w:rsid w:val="00F23129"/>
    <w:rsid w:val="00F23369"/>
    <w:rsid w:val="00F23E87"/>
    <w:rsid w:val="00F23ECC"/>
    <w:rsid w:val="00F23F3B"/>
    <w:rsid w:val="00F240A7"/>
    <w:rsid w:val="00F24100"/>
    <w:rsid w:val="00F24970"/>
    <w:rsid w:val="00F24AFD"/>
    <w:rsid w:val="00F24C61"/>
    <w:rsid w:val="00F24E37"/>
    <w:rsid w:val="00F24ED5"/>
    <w:rsid w:val="00F250A3"/>
    <w:rsid w:val="00F2512B"/>
    <w:rsid w:val="00F25425"/>
    <w:rsid w:val="00F25A7E"/>
    <w:rsid w:val="00F25C76"/>
    <w:rsid w:val="00F260EC"/>
    <w:rsid w:val="00F2670E"/>
    <w:rsid w:val="00F278DE"/>
    <w:rsid w:val="00F27BBA"/>
    <w:rsid w:val="00F27BCC"/>
    <w:rsid w:val="00F27D2E"/>
    <w:rsid w:val="00F27DC1"/>
    <w:rsid w:val="00F3011B"/>
    <w:rsid w:val="00F3051D"/>
    <w:rsid w:val="00F30D67"/>
    <w:rsid w:val="00F310C8"/>
    <w:rsid w:val="00F3164F"/>
    <w:rsid w:val="00F31729"/>
    <w:rsid w:val="00F31E91"/>
    <w:rsid w:val="00F31FE8"/>
    <w:rsid w:val="00F32D67"/>
    <w:rsid w:val="00F3398F"/>
    <w:rsid w:val="00F34489"/>
    <w:rsid w:val="00F346B0"/>
    <w:rsid w:val="00F3478A"/>
    <w:rsid w:val="00F347BF"/>
    <w:rsid w:val="00F350E6"/>
    <w:rsid w:val="00F35D9A"/>
    <w:rsid w:val="00F35EC2"/>
    <w:rsid w:val="00F3644C"/>
    <w:rsid w:val="00F368AB"/>
    <w:rsid w:val="00F37CE5"/>
    <w:rsid w:val="00F4010D"/>
    <w:rsid w:val="00F402AD"/>
    <w:rsid w:val="00F40678"/>
    <w:rsid w:val="00F40B36"/>
    <w:rsid w:val="00F41A35"/>
    <w:rsid w:val="00F41F54"/>
    <w:rsid w:val="00F422E4"/>
    <w:rsid w:val="00F424B6"/>
    <w:rsid w:val="00F42C2C"/>
    <w:rsid w:val="00F42D79"/>
    <w:rsid w:val="00F43598"/>
    <w:rsid w:val="00F43661"/>
    <w:rsid w:val="00F436D4"/>
    <w:rsid w:val="00F43B12"/>
    <w:rsid w:val="00F43BBC"/>
    <w:rsid w:val="00F43C10"/>
    <w:rsid w:val="00F43E34"/>
    <w:rsid w:val="00F44025"/>
    <w:rsid w:val="00F45493"/>
    <w:rsid w:val="00F4575C"/>
    <w:rsid w:val="00F458B0"/>
    <w:rsid w:val="00F45A7A"/>
    <w:rsid w:val="00F45CF5"/>
    <w:rsid w:val="00F46756"/>
    <w:rsid w:val="00F46846"/>
    <w:rsid w:val="00F469C6"/>
    <w:rsid w:val="00F46AB4"/>
    <w:rsid w:val="00F46E5F"/>
    <w:rsid w:val="00F47579"/>
    <w:rsid w:val="00F476F5"/>
    <w:rsid w:val="00F47EAC"/>
    <w:rsid w:val="00F508D2"/>
    <w:rsid w:val="00F51115"/>
    <w:rsid w:val="00F512E7"/>
    <w:rsid w:val="00F515EE"/>
    <w:rsid w:val="00F51801"/>
    <w:rsid w:val="00F5193B"/>
    <w:rsid w:val="00F52368"/>
    <w:rsid w:val="00F52A51"/>
    <w:rsid w:val="00F52FF6"/>
    <w:rsid w:val="00F531CA"/>
    <w:rsid w:val="00F534A9"/>
    <w:rsid w:val="00F536AD"/>
    <w:rsid w:val="00F538B6"/>
    <w:rsid w:val="00F5394F"/>
    <w:rsid w:val="00F542BE"/>
    <w:rsid w:val="00F549E3"/>
    <w:rsid w:val="00F54DF3"/>
    <w:rsid w:val="00F54FE7"/>
    <w:rsid w:val="00F552E9"/>
    <w:rsid w:val="00F556AF"/>
    <w:rsid w:val="00F55F46"/>
    <w:rsid w:val="00F56C33"/>
    <w:rsid w:val="00F56CE2"/>
    <w:rsid w:val="00F56D5C"/>
    <w:rsid w:val="00F56F01"/>
    <w:rsid w:val="00F570C9"/>
    <w:rsid w:val="00F57761"/>
    <w:rsid w:val="00F57C10"/>
    <w:rsid w:val="00F57C16"/>
    <w:rsid w:val="00F57F9B"/>
    <w:rsid w:val="00F57FBB"/>
    <w:rsid w:val="00F6022E"/>
    <w:rsid w:val="00F610E0"/>
    <w:rsid w:val="00F612DC"/>
    <w:rsid w:val="00F61714"/>
    <w:rsid w:val="00F617A2"/>
    <w:rsid w:val="00F61B97"/>
    <w:rsid w:val="00F61FC4"/>
    <w:rsid w:val="00F6205F"/>
    <w:rsid w:val="00F6247E"/>
    <w:rsid w:val="00F624BA"/>
    <w:rsid w:val="00F6298F"/>
    <w:rsid w:val="00F62AE9"/>
    <w:rsid w:val="00F62DE4"/>
    <w:rsid w:val="00F6327C"/>
    <w:rsid w:val="00F6355D"/>
    <w:rsid w:val="00F63F63"/>
    <w:rsid w:val="00F6432F"/>
    <w:rsid w:val="00F65461"/>
    <w:rsid w:val="00F65BF0"/>
    <w:rsid w:val="00F65C6A"/>
    <w:rsid w:val="00F66059"/>
    <w:rsid w:val="00F66549"/>
    <w:rsid w:val="00F672E5"/>
    <w:rsid w:val="00F67451"/>
    <w:rsid w:val="00F677E4"/>
    <w:rsid w:val="00F67C3D"/>
    <w:rsid w:val="00F70187"/>
    <w:rsid w:val="00F707FC"/>
    <w:rsid w:val="00F70C78"/>
    <w:rsid w:val="00F712A8"/>
    <w:rsid w:val="00F7152B"/>
    <w:rsid w:val="00F72AE1"/>
    <w:rsid w:val="00F72B2B"/>
    <w:rsid w:val="00F732AE"/>
    <w:rsid w:val="00F73831"/>
    <w:rsid w:val="00F738B9"/>
    <w:rsid w:val="00F73C3C"/>
    <w:rsid w:val="00F73C86"/>
    <w:rsid w:val="00F73D18"/>
    <w:rsid w:val="00F73E2F"/>
    <w:rsid w:val="00F73E39"/>
    <w:rsid w:val="00F75407"/>
    <w:rsid w:val="00F7625D"/>
    <w:rsid w:val="00F762DC"/>
    <w:rsid w:val="00F768E3"/>
    <w:rsid w:val="00F77130"/>
    <w:rsid w:val="00F778FB"/>
    <w:rsid w:val="00F77B05"/>
    <w:rsid w:val="00F77DFE"/>
    <w:rsid w:val="00F77F70"/>
    <w:rsid w:val="00F800FA"/>
    <w:rsid w:val="00F80103"/>
    <w:rsid w:val="00F80333"/>
    <w:rsid w:val="00F80748"/>
    <w:rsid w:val="00F80F69"/>
    <w:rsid w:val="00F811C2"/>
    <w:rsid w:val="00F81712"/>
    <w:rsid w:val="00F81E5F"/>
    <w:rsid w:val="00F82185"/>
    <w:rsid w:val="00F82263"/>
    <w:rsid w:val="00F8233E"/>
    <w:rsid w:val="00F824AA"/>
    <w:rsid w:val="00F8255E"/>
    <w:rsid w:val="00F82A1B"/>
    <w:rsid w:val="00F82D80"/>
    <w:rsid w:val="00F82E18"/>
    <w:rsid w:val="00F847E5"/>
    <w:rsid w:val="00F84C6C"/>
    <w:rsid w:val="00F85246"/>
    <w:rsid w:val="00F8539C"/>
    <w:rsid w:val="00F85830"/>
    <w:rsid w:val="00F85CDC"/>
    <w:rsid w:val="00F8682B"/>
    <w:rsid w:val="00F86930"/>
    <w:rsid w:val="00F86FF3"/>
    <w:rsid w:val="00F90451"/>
    <w:rsid w:val="00F9099B"/>
    <w:rsid w:val="00F90C27"/>
    <w:rsid w:val="00F9164B"/>
    <w:rsid w:val="00F92378"/>
    <w:rsid w:val="00F924B8"/>
    <w:rsid w:val="00F92A6C"/>
    <w:rsid w:val="00F93528"/>
    <w:rsid w:val="00F93668"/>
    <w:rsid w:val="00F93777"/>
    <w:rsid w:val="00F941D0"/>
    <w:rsid w:val="00F94A75"/>
    <w:rsid w:val="00F94BA1"/>
    <w:rsid w:val="00F95025"/>
    <w:rsid w:val="00F951AB"/>
    <w:rsid w:val="00F951D1"/>
    <w:rsid w:val="00F95216"/>
    <w:rsid w:val="00F952A5"/>
    <w:rsid w:val="00F9552A"/>
    <w:rsid w:val="00F9658C"/>
    <w:rsid w:val="00F968BC"/>
    <w:rsid w:val="00F96AA7"/>
    <w:rsid w:val="00F96BFA"/>
    <w:rsid w:val="00F96F9E"/>
    <w:rsid w:val="00F97F3A"/>
    <w:rsid w:val="00FA01E8"/>
    <w:rsid w:val="00FA0360"/>
    <w:rsid w:val="00FA089D"/>
    <w:rsid w:val="00FA0F5C"/>
    <w:rsid w:val="00FA1BB8"/>
    <w:rsid w:val="00FA1E13"/>
    <w:rsid w:val="00FA1F9E"/>
    <w:rsid w:val="00FA2004"/>
    <w:rsid w:val="00FA2347"/>
    <w:rsid w:val="00FA30CC"/>
    <w:rsid w:val="00FA3508"/>
    <w:rsid w:val="00FA351D"/>
    <w:rsid w:val="00FA3946"/>
    <w:rsid w:val="00FA3FA6"/>
    <w:rsid w:val="00FA40CD"/>
    <w:rsid w:val="00FA4163"/>
    <w:rsid w:val="00FA459C"/>
    <w:rsid w:val="00FA4A63"/>
    <w:rsid w:val="00FA51C2"/>
    <w:rsid w:val="00FA5262"/>
    <w:rsid w:val="00FA5523"/>
    <w:rsid w:val="00FA59B3"/>
    <w:rsid w:val="00FA59CC"/>
    <w:rsid w:val="00FA5DF8"/>
    <w:rsid w:val="00FA5ECA"/>
    <w:rsid w:val="00FA5FD8"/>
    <w:rsid w:val="00FA60F2"/>
    <w:rsid w:val="00FA62E2"/>
    <w:rsid w:val="00FA6302"/>
    <w:rsid w:val="00FA638E"/>
    <w:rsid w:val="00FA6646"/>
    <w:rsid w:val="00FA6A9C"/>
    <w:rsid w:val="00FA6FA5"/>
    <w:rsid w:val="00FA7159"/>
    <w:rsid w:val="00FB0C40"/>
    <w:rsid w:val="00FB0EA0"/>
    <w:rsid w:val="00FB1138"/>
    <w:rsid w:val="00FB160E"/>
    <w:rsid w:val="00FB166D"/>
    <w:rsid w:val="00FB1682"/>
    <w:rsid w:val="00FB2421"/>
    <w:rsid w:val="00FB26B1"/>
    <w:rsid w:val="00FB271A"/>
    <w:rsid w:val="00FB28AA"/>
    <w:rsid w:val="00FB29DC"/>
    <w:rsid w:val="00FB2C3C"/>
    <w:rsid w:val="00FB314A"/>
    <w:rsid w:val="00FB40D2"/>
    <w:rsid w:val="00FB48A4"/>
    <w:rsid w:val="00FB4F2C"/>
    <w:rsid w:val="00FB55B7"/>
    <w:rsid w:val="00FB5988"/>
    <w:rsid w:val="00FB5A00"/>
    <w:rsid w:val="00FB5B56"/>
    <w:rsid w:val="00FB60BE"/>
    <w:rsid w:val="00FB6255"/>
    <w:rsid w:val="00FB63B5"/>
    <w:rsid w:val="00FB69FF"/>
    <w:rsid w:val="00FB77C6"/>
    <w:rsid w:val="00FC09CE"/>
    <w:rsid w:val="00FC0C9D"/>
    <w:rsid w:val="00FC1032"/>
    <w:rsid w:val="00FC1235"/>
    <w:rsid w:val="00FC14CE"/>
    <w:rsid w:val="00FC1595"/>
    <w:rsid w:val="00FC160F"/>
    <w:rsid w:val="00FC1DA3"/>
    <w:rsid w:val="00FC1F41"/>
    <w:rsid w:val="00FC290E"/>
    <w:rsid w:val="00FC2D27"/>
    <w:rsid w:val="00FC3148"/>
    <w:rsid w:val="00FC3959"/>
    <w:rsid w:val="00FC3AB8"/>
    <w:rsid w:val="00FC3B28"/>
    <w:rsid w:val="00FC3F95"/>
    <w:rsid w:val="00FC5C06"/>
    <w:rsid w:val="00FC5DEB"/>
    <w:rsid w:val="00FC6758"/>
    <w:rsid w:val="00FC6858"/>
    <w:rsid w:val="00FC69CF"/>
    <w:rsid w:val="00FC6CCF"/>
    <w:rsid w:val="00FC6DC5"/>
    <w:rsid w:val="00FC6F9A"/>
    <w:rsid w:val="00FC71B6"/>
    <w:rsid w:val="00FC729B"/>
    <w:rsid w:val="00FC7EC8"/>
    <w:rsid w:val="00FD07CE"/>
    <w:rsid w:val="00FD08FB"/>
    <w:rsid w:val="00FD0D7F"/>
    <w:rsid w:val="00FD1C04"/>
    <w:rsid w:val="00FD1D67"/>
    <w:rsid w:val="00FD1D94"/>
    <w:rsid w:val="00FD2719"/>
    <w:rsid w:val="00FD2DC2"/>
    <w:rsid w:val="00FD3563"/>
    <w:rsid w:val="00FD43AB"/>
    <w:rsid w:val="00FD4E84"/>
    <w:rsid w:val="00FD5078"/>
    <w:rsid w:val="00FD51A4"/>
    <w:rsid w:val="00FD546B"/>
    <w:rsid w:val="00FD58E6"/>
    <w:rsid w:val="00FD5A2F"/>
    <w:rsid w:val="00FD6034"/>
    <w:rsid w:val="00FD6527"/>
    <w:rsid w:val="00FD6715"/>
    <w:rsid w:val="00FD69A8"/>
    <w:rsid w:val="00FD6BA1"/>
    <w:rsid w:val="00FD6C47"/>
    <w:rsid w:val="00FD6FDE"/>
    <w:rsid w:val="00FD721F"/>
    <w:rsid w:val="00FD77E5"/>
    <w:rsid w:val="00FD7AD9"/>
    <w:rsid w:val="00FD7BC0"/>
    <w:rsid w:val="00FD7E79"/>
    <w:rsid w:val="00FD7F51"/>
    <w:rsid w:val="00FE0011"/>
    <w:rsid w:val="00FE03D4"/>
    <w:rsid w:val="00FE04B6"/>
    <w:rsid w:val="00FE04DA"/>
    <w:rsid w:val="00FE063E"/>
    <w:rsid w:val="00FE07C3"/>
    <w:rsid w:val="00FE098F"/>
    <w:rsid w:val="00FE09B7"/>
    <w:rsid w:val="00FE0FE1"/>
    <w:rsid w:val="00FE1770"/>
    <w:rsid w:val="00FE1B48"/>
    <w:rsid w:val="00FE22F3"/>
    <w:rsid w:val="00FE2AAD"/>
    <w:rsid w:val="00FE3230"/>
    <w:rsid w:val="00FE3240"/>
    <w:rsid w:val="00FE3372"/>
    <w:rsid w:val="00FE354A"/>
    <w:rsid w:val="00FE3776"/>
    <w:rsid w:val="00FE3877"/>
    <w:rsid w:val="00FE38CE"/>
    <w:rsid w:val="00FE3984"/>
    <w:rsid w:val="00FE3C74"/>
    <w:rsid w:val="00FE3C96"/>
    <w:rsid w:val="00FE3E16"/>
    <w:rsid w:val="00FE429D"/>
    <w:rsid w:val="00FE4752"/>
    <w:rsid w:val="00FE4C17"/>
    <w:rsid w:val="00FE4F93"/>
    <w:rsid w:val="00FE520E"/>
    <w:rsid w:val="00FE5248"/>
    <w:rsid w:val="00FE5B95"/>
    <w:rsid w:val="00FE5EB2"/>
    <w:rsid w:val="00FE6005"/>
    <w:rsid w:val="00FE617F"/>
    <w:rsid w:val="00FE625F"/>
    <w:rsid w:val="00FE6D0A"/>
    <w:rsid w:val="00FE6E98"/>
    <w:rsid w:val="00FE7084"/>
    <w:rsid w:val="00FE7222"/>
    <w:rsid w:val="00FE7267"/>
    <w:rsid w:val="00FE73D4"/>
    <w:rsid w:val="00FE78E9"/>
    <w:rsid w:val="00FE7D40"/>
    <w:rsid w:val="00FE7F1C"/>
    <w:rsid w:val="00FF02DA"/>
    <w:rsid w:val="00FF0A8F"/>
    <w:rsid w:val="00FF0D2D"/>
    <w:rsid w:val="00FF105C"/>
    <w:rsid w:val="00FF1247"/>
    <w:rsid w:val="00FF16EC"/>
    <w:rsid w:val="00FF17F9"/>
    <w:rsid w:val="00FF1922"/>
    <w:rsid w:val="00FF1DBB"/>
    <w:rsid w:val="00FF1FCA"/>
    <w:rsid w:val="00FF25C8"/>
    <w:rsid w:val="00FF2619"/>
    <w:rsid w:val="00FF27F6"/>
    <w:rsid w:val="00FF28FE"/>
    <w:rsid w:val="00FF2FDB"/>
    <w:rsid w:val="00FF306A"/>
    <w:rsid w:val="00FF3467"/>
    <w:rsid w:val="00FF379A"/>
    <w:rsid w:val="00FF39D9"/>
    <w:rsid w:val="00FF39E2"/>
    <w:rsid w:val="00FF3B74"/>
    <w:rsid w:val="00FF3E8A"/>
    <w:rsid w:val="00FF4119"/>
    <w:rsid w:val="00FF43B8"/>
    <w:rsid w:val="00FF4683"/>
    <w:rsid w:val="00FF468B"/>
    <w:rsid w:val="00FF47FA"/>
    <w:rsid w:val="00FF4BDF"/>
    <w:rsid w:val="00FF4EEB"/>
    <w:rsid w:val="00FF5185"/>
    <w:rsid w:val="00FF536B"/>
    <w:rsid w:val="00FF550A"/>
    <w:rsid w:val="00FF5BBA"/>
    <w:rsid w:val="00FF5BF4"/>
    <w:rsid w:val="00FF5BF8"/>
    <w:rsid w:val="00FF61DF"/>
    <w:rsid w:val="00FF6791"/>
    <w:rsid w:val="00FF6C83"/>
    <w:rsid w:val="00FF7041"/>
    <w:rsid w:val="00FF7188"/>
    <w:rsid w:val="00FF7F8B"/>
    <w:rsid w:val="02312A88"/>
    <w:rsid w:val="05451250"/>
    <w:rsid w:val="06027C97"/>
    <w:rsid w:val="06E42BFE"/>
    <w:rsid w:val="0839B176"/>
    <w:rsid w:val="0940D863"/>
    <w:rsid w:val="0B195324"/>
    <w:rsid w:val="0BB9ED43"/>
    <w:rsid w:val="0BEAB27E"/>
    <w:rsid w:val="0C36B02A"/>
    <w:rsid w:val="0F3FDB69"/>
    <w:rsid w:val="0FD3039C"/>
    <w:rsid w:val="128D5211"/>
    <w:rsid w:val="133EFB37"/>
    <w:rsid w:val="14535665"/>
    <w:rsid w:val="15336912"/>
    <w:rsid w:val="156EE664"/>
    <w:rsid w:val="15D3565C"/>
    <w:rsid w:val="16EEC3D0"/>
    <w:rsid w:val="19D1052D"/>
    <w:rsid w:val="1B2652E2"/>
    <w:rsid w:val="1C5EE6D8"/>
    <w:rsid w:val="1DE137FB"/>
    <w:rsid w:val="1E232176"/>
    <w:rsid w:val="1FB29C9A"/>
    <w:rsid w:val="2042F6D5"/>
    <w:rsid w:val="22C1E147"/>
    <w:rsid w:val="230D32CA"/>
    <w:rsid w:val="25C26B07"/>
    <w:rsid w:val="25DB8BDE"/>
    <w:rsid w:val="268F20F5"/>
    <w:rsid w:val="28F84EA8"/>
    <w:rsid w:val="2AF6EE69"/>
    <w:rsid w:val="2B7328A5"/>
    <w:rsid w:val="2ECB2699"/>
    <w:rsid w:val="2FED76CE"/>
    <w:rsid w:val="300FF6E3"/>
    <w:rsid w:val="320FFC5B"/>
    <w:rsid w:val="32221A2F"/>
    <w:rsid w:val="34FD5156"/>
    <w:rsid w:val="392DD268"/>
    <w:rsid w:val="396236F1"/>
    <w:rsid w:val="3AAB8656"/>
    <w:rsid w:val="3B2032A3"/>
    <w:rsid w:val="3B6D4FC5"/>
    <w:rsid w:val="3BC24E69"/>
    <w:rsid w:val="3D141E2C"/>
    <w:rsid w:val="3D35BF59"/>
    <w:rsid w:val="3D90C729"/>
    <w:rsid w:val="3DFD691F"/>
    <w:rsid w:val="3E05339C"/>
    <w:rsid w:val="40AAB984"/>
    <w:rsid w:val="40F7FD3D"/>
    <w:rsid w:val="437B4385"/>
    <w:rsid w:val="43C90019"/>
    <w:rsid w:val="4515B0B4"/>
    <w:rsid w:val="451C1839"/>
    <w:rsid w:val="45D9840B"/>
    <w:rsid w:val="46D78BBE"/>
    <w:rsid w:val="4720EFF3"/>
    <w:rsid w:val="4902A7C6"/>
    <w:rsid w:val="495EB2CB"/>
    <w:rsid w:val="4A9757F3"/>
    <w:rsid w:val="4AEF63EC"/>
    <w:rsid w:val="4AF1B155"/>
    <w:rsid w:val="4BD28C14"/>
    <w:rsid w:val="4D45C9CC"/>
    <w:rsid w:val="4E874AE7"/>
    <w:rsid w:val="52EF3DEB"/>
    <w:rsid w:val="5572E88C"/>
    <w:rsid w:val="5765D7BB"/>
    <w:rsid w:val="57EE6529"/>
    <w:rsid w:val="57F8903A"/>
    <w:rsid w:val="584BEEE4"/>
    <w:rsid w:val="58A0825B"/>
    <w:rsid w:val="58CE862A"/>
    <w:rsid w:val="59FFFD45"/>
    <w:rsid w:val="5A78D649"/>
    <w:rsid w:val="5A801C61"/>
    <w:rsid w:val="5BBCF74E"/>
    <w:rsid w:val="5BCED1AF"/>
    <w:rsid w:val="5C81A58E"/>
    <w:rsid w:val="5DEEF8CC"/>
    <w:rsid w:val="5F5CCD65"/>
    <w:rsid w:val="5FC66F9F"/>
    <w:rsid w:val="60A66E43"/>
    <w:rsid w:val="6376A6C4"/>
    <w:rsid w:val="63C5B74F"/>
    <w:rsid w:val="65D03C32"/>
    <w:rsid w:val="6625EA0F"/>
    <w:rsid w:val="68576894"/>
    <w:rsid w:val="69978B98"/>
    <w:rsid w:val="6A8D8DB6"/>
    <w:rsid w:val="6B1784FC"/>
    <w:rsid w:val="6B3E37C6"/>
    <w:rsid w:val="6BA96E6D"/>
    <w:rsid w:val="6BB6DFE9"/>
    <w:rsid w:val="6C0EB600"/>
    <w:rsid w:val="6E6B34A4"/>
    <w:rsid w:val="6E9C2215"/>
    <w:rsid w:val="6F4D3648"/>
    <w:rsid w:val="721E67D1"/>
    <w:rsid w:val="726E17EF"/>
    <w:rsid w:val="7551B1A4"/>
    <w:rsid w:val="75B9B33F"/>
    <w:rsid w:val="75D1F46C"/>
    <w:rsid w:val="762146D0"/>
    <w:rsid w:val="7769E07F"/>
    <w:rsid w:val="77FC7884"/>
    <w:rsid w:val="77FFCE1A"/>
    <w:rsid w:val="78455995"/>
    <w:rsid w:val="79B74ADD"/>
    <w:rsid w:val="79C90983"/>
    <w:rsid w:val="79D2F973"/>
    <w:rsid w:val="79ED0892"/>
    <w:rsid w:val="7AD34F3D"/>
    <w:rsid w:val="7AE9095F"/>
    <w:rsid w:val="7B490AD3"/>
    <w:rsid w:val="7C4FE7AD"/>
    <w:rsid w:val="7EF3CB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514AEF9-10A9-46CD-870C-E8C8B185A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BF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rsid w:val="00EB3A6A"/>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EB3A6A"/>
    <w:rPr>
      <w:rFonts w:ascii="Arial" w:eastAsia="ＭＳ ゴシック" w:hAnsi="Arial"/>
      <w:b/>
      <w:sz w:val="28"/>
      <w:lang w:val="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qFormat/>
    <w:pPr>
      <w:spacing w:before="120" w:after="120"/>
    </w:pPr>
    <w:rPr>
      <w:b/>
      <w:lang w:eastAsia="x-none"/>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character" w:customStyle="1" w:styleId="aa">
    <w:name w:val="コメント文字列 (文字)"/>
    <w:link w:val="a9"/>
    <w:semiHidden/>
    <w:rPr>
      <w:rFonts w:ascii="Times New Roman" w:eastAsia="ＭＳ ゴシック" w:hAnsi="Times New Roman"/>
      <w:sz w:val="24"/>
      <w:lang w:val="en-GB"/>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af">
    <w:name w:val="スタイル 数式"/>
    <w:basedOn w:val="a"/>
    <w:pPr>
      <w:ind w:firstLine="720"/>
    </w:pPr>
    <w:rPr>
      <w:rFonts w:cs="ＭＳ 明朝"/>
    </w:rPr>
  </w:style>
  <w:style w:type="table" w:styleId="af0">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character" w:customStyle="1" w:styleId="af7">
    <w:name w:val="図表 (文字)"/>
    <w:basedOn w:val="a6"/>
    <w:link w:val="af6"/>
    <w:rPr>
      <w:rFonts w:ascii="Times New Roman" w:eastAsia="ＭＳ ゴシック" w:hAnsi="Times New Roman"/>
      <w:b/>
      <w:sz w:val="24"/>
      <w:lang w:val="en-GB"/>
    </w:rPr>
  </w:style>
  <w:style w:type="paragraph" w:styleId="af8">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a"/>
    <w:link w:val="afd"/>
    <w:uiPriority w:val="34"/>
    <w:qFormat/>
    <w:rsid w:val="000546BF"/>
  </w:style>
  <w:style w:type="character" w:customStyle="1" w:styleId="st">
    <w:name w:val="st"/>
    <w:rsid w:val="00DA1230"/>
  </w:style>
  <w:style w:type="paragraph" w:customStyle="1" w:styleId="NoteLevel2">
    <w:name w:val="Note Level 2"/>
    <w:basedOn w:val="a"/>
    <w:uiPriority w:val="1"/>
    <w:rsid w:val="003A0FD8"/>
    <w:pPr>
      <w:keepNext/>
      <w:numPr>
        <w:ilvl w:val="1"/>
        <w:numId w:val="3"/>
      </w:numPr>
      <w:contextualSpacing/>
      <w:outlineLvl w:val="1"/>
    </w:pPr>
    <w:rPr>
      <w:rFonts w:ascii="ＭＳ ゴシック"/>
    </w:rPr>
  </w:style>
  <w:style w:type="paragraph" w:customStyle="1" w:styleId="Prop-obsv">
    <w:name w:val="Prop-obsv"/>
    <w:basedOn w:val="a"/>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0"/>
    <w:link w:val="TH"/>
    <w:rsid w:val="00316521"/>
    <w:rPr>
      <w:rFonts w:ascii="Arial" w:eastAsia="SimSun" w:hAnsi="Arial"/>
      <w:b/>
      <w:lang w:val="en-GB" w:eastAsia="en-US"/>
    </w:rPr>
  </w:style>
  <w:style w:type="table" w:styleId="51">
    <w:name w:val="Medium Shading 2 Accent 1"/>
    <w:basedOn w:val="a1"/>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1"/>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e">
    <w:name w:val="FollowedHyperlink"/>
    <w:basedOn w:val="a0"/>
    <w:uiPriority w:val="99"/>
    <w:semiHidden/>
    <w:unhideWhenUsed/>
    <w:rsid w:val="00B423F0"/>
    <w:rPr>
      <w:color w:val="800080" w:themeColor="followedHyperlink"/>
      <w:u w:val="single"/>
    </w:rPr>
  </w:style>
  <w:style w:type="character" w:styleId="aff">
    <w:name w:val="Emphasis"/>
    <w:uiPriority w:val="20"/>
    <w:qFormat/>
    <w:rsid w:val="00D67890"/>
    <w:rPr>
      <w:i/>
      <w:iCs/>
    </w:rPr>
  </w:style>
  <w:style w:type="character" w:customStyle="1" w:styleId="afd">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fc"/>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d"/>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0">
    <w:name w:val="Placeholder Text"/>
    <w:basedOn w:val="a0"/>
    <w:uiPriority w:val="67"/>
    <w:rsid w:val="00251934"/>
    <w:rPr>
      <w:color w:val="808080"/>
    </w:rPr>
  </w:style>
  <w:style w:type="paragraph" w:customStyle="1" w:styleId="References">
    <w:name w:val="References"/>
    <w:basedOn w:val="a"/>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styleId="aff1">
    <w:name w:val="Unresolved Mention"/>
    <w:basedOn w:val="a0"/>
    <w:uiPriority w:val="99"/>
    <w:unhideWhenUsed/>
    <w:rsid w:val="00B123D0"/>
    <w:rPr>
      <w:color w:val="605E5C"/>
      <w:shd w:val="clear" w:color="auto" w:fill="E1DFDD"/>
    </w:rPr>
  </w:style>
  <w:style w:type="character" w:styleId="aff2">
    <w:name w:val="Mention"/>
    <w:basedOn w:val="a0"/>
    <w:uiPriority w:val="99"/>
    <w:unhideWhenUsed/>
    <w:rsid w:val="00B32A43"/>
    <w:rPr>
      <w:color w:val="2B579A"/>
      <w:shd w:val="clear" w:color="auto" w:fill="E1DFDD"/>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7E18"/>
    <w:rPr>
      <w:rFonts w:ascii="Arial" w:hAnsi="Arial"/>
      <w:sz w:val="32"/>
      <w:lang w:val="en-GB" w:eastAsia="en-US" w:bidi="ar-SA"/>
    </w:rPr>
  </w:style>
  <w:style w:type="paragraph" w:customStyle="1" w:styleId="-PAGE-">
    <w:name w:val="- PAGE -"/>
    <w:qFormat/>
    <w:rsid w:val="009B7E18"/>
    <w:rPr>
      <w:rFonts w:ascii="Times New Roman" w:eastAsia="Malgun Gothic" w:hAnsi="Times New Roman"/>
      <w:sz w:val="24"/>
      <w:szCs w:val="24"/>
      <w:lang w:val="en-GB" w:eastAsia="ko-KR"/>
    </w:rPr>
  </w:style>
  <w:style w:type="paragraph" w:customStyle="1" w:styleId="B1">
    <w:name w:val="B1+"/>
    <w:basedOn w:val="a"/>
    <w:qFormat/>
    <w:rsid w:val="00D11752"/>
    <w:pPr>
      <w:numPr>
        <w:numId w:val="8"/>
      </w:numPr>
      <w:tabs>
        <w:tab w:val="clear" w:pos="737"/>
        <w:tab w:val="num" w:pos="360"/>
      </w:tabs>
      <w:overflowPunct w:val="0"/>
      <w:autoSpaceDE w:val="0"/>
      <w:autoSpaceDN w:val="0"/>
      <w:adjustRightInd w:val="0"/>
      <w:snapToGrid/>
      <w:spacing w:after="180" w:afterAutospacing="0"/>
      <w:ind w:left="360" w:hanging="360"/>
      <w:jc w:val="left"/>
      <w:textAlignment w:val="baseline"/>
    </w:pPr>
    <w:rPr>
      <w:rFonts w:eastAsia="ＭＳ 明朝"/>
      <w:sz w:val="20"/>
      <w:lang w:eastAsia="en-GB"/>
    </w:rPr>
  </w:style>
  <w:style w:type="paragraph" w:customStyle="1" w:styleId="B10">
    <w:name w:val="B1"/>
    <w:basedOn w:val="a"/>
    <w:link w:val="B1Char"/>
    <w:qFormat/>
    <w:rsid w:val="00BE4802"/>
    <w:pPr>
      <w:snapToGrid/>
      <w:spacing w:after="180" w:afterAutospacing="0"/>
      <w:ind w:left="568" w:hanging="284"/>
      <w:jc w:val="left"/>
    </w:pPr>
    <w:rPr>
      <w:rFonts w:eastAsiaTheme="minorEastAsia"/>
      <w:sz w:val="20"/>
      <w:lang w:eastAsia="en-US"/>
    </w:rPr>
  </w:style>
  <w:style w:type="paragraph" w:customStyle="1" w:styleId="B2">
    <w:name w:val="B2"/>
    <w:basedOn w:val="a"/>
    <w:link w:val="B2Char"/>
    <w:qFormat/>
    <w:rsid w:val="00BE4802"/>
    <w:pPr>
      <w:snapToGrid/>
      <w:spacing w:after="180" w:afterAutospacing="0"/>
      <w:ind w:left="851" w:hanging="284"/>
      <w:jc w:val="left"/>
    </w:pPr>
    <w:rPr>
      <w:rFonts w:eastAsiaTheme="minorEastAsia"/>
      <w:sz w:val="20"/>
      <w:lang w:eastAsia="en-US"/>
    </w:rPr>
  </w:style>
  <w:style w:type="character" w:customStyle="1" w:styleId="B1Char">
    <w:name w:val="B1 Char"/>
    <w:link w:val="B10"/>
    <w:qFormat/>
    <w:locked/>
    <w:rsid w:val="00BE4802"/>
    <w:rPr>
      <w:rFonts w:ascii="Times New Roman" w:eastAsiaTheme="minorEastAsia" w:hAnsi="Times New Roman"/>
      <w:lang w:val="en-GB" w:eastAsia="en-US"/>
    </w:rPr>
  </w:style>
  <w:style w:type="character" w:customStyle="1" w:styleId="B2Char">
    <w:name w:val="B2 Char"/>
    <w:link w:val="B2"/>
    <w:qFormat/>
    <w:locked/>
    <w:rsid w:val="00BE4802"/>
    <w:rPr>
      <w:rFonts w:ascii="Times New Roman" w:eastAsiaTheme="minorEastAsia" w:hAnsi="Times New Roman"/>
      <w:lang w:val="en-GB" w:eastAsia="en-US"/>
    </w:rPr>
  </w:style>
  <w:style w:type="character" w:customStyle="1" w:styleId="ui-provider">
    <w:name w:val="ui-provider"/>
    <w:basedOn w:val="a0"/>
    <w:rsid w:val="00685D53"/>
  </w:style>
  <w:style w:type="table" w:styleId="4-3">
    <w:name w:val="Grid Table 4 Accent 3"/>
    <w:basedOn w:val="a1"/>
    <w:uiPriority w:val="49"/>
    <w:rsid w:val="001912B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a"/>
    <w:qFormat/>
    <w:rsid w:val="00E01C73"/>
    <w:pPr>
      <w:snapToGrid/>
      <w:spacing w:after="0" w:afterAutospacing="0"/>
      <w:jc w:val="left"/>
    </w:pPr>
    <w:rPr>
      <w:rFonts w:ascii="Calibri" w:eastAsia="Calibri" w:hAnsi="Calibri" w:cs="Calibri"/>
      <w:sz w:val="22"/>
      <w:szCs w:val="22"/>
      <w:lang w:val="en-US" w:eastAsia="en-US"/>
    </w:rPr>
  </w:style>
  <w:style w:type="paragraph" w:customStyle="1" w:styleId="B3">
    <w:name w:val="B3"/>
    <w:basedOn w:val="a"/>
    <w:link w:val="B3Char"/>
    <w:qFormat/>
    <w:rsid w:val="00E5502C"/>
    <w:pPr>
      <w:snapToGrid/>
      <w:spacing w:after="180" w:afterAutospacing="0"/>
      <w:ind w:left="1135" w:hanging="284"/>
      <w:jc w:val="left"/>
    </w:pPr>
    <w:rPr>
      <w:rFonts w:eastAsiaTheme="minorEastAsia"/>
      <w:sz w:val="20"/>
      <w:lang w:eastAsia="en-US"/>
    </w:rPr>
  </w:style>
  <w:style w:type="character" w:customStyle="1" w:styleId="B11">
    <w:name w:val="B1 (文字)"/>
    <w:qFormat/>
    <w:locked/>
    <w:rsid w:val="00E5502C"/>
    <w:rPr>
      <w:lang w:eastAsia="en-US"/>
    </w:rPr>
  </w:style>
  <w:style w:type="character" w:customStyle="1" w:styleId="B3Char">
    <w:name w:val="B3 Char"/>
    <w:basedOn w:val="a0"/>
    <w:link w:val="B3"/>
    <w:qFormat/>
    <w:rsid w:val="00E5502C"/>
    <w:rPr>
      <w:rFonts w:ascii="Times New Roman" w:eastAsiaTheme="minorEastAsia" w:hAnsi="Times New Roman"/>
      <w:lang w:val="en-GB" w:eastAsia="en-US"/>
    </w:rPr>
  </w:style>
  <w:style w:type="paragraph" w:customStyle="1" w:styleId="Agreement">
    <w:name w:val="Agreement"/>
    <w:basedOn w:val="a"/>
    <w:next w:val="a"/>
    <w:uiPriority w:val="99"/>
    <w:qFormat/>
    <w:rsid w:val="0051341E"/>
    <w:pPr>
      <w:numPr>
        <w:numId w:val="25"/>
      </w:numPr>
      <w:snapToGrid/>
      <w:spacing w:before="60" w:after="0" w:afterAutospacing="0"/>
      <w:jc w:val="left"/>
    </w:pPr>
    <w:rPr>
      <w:rFonts w:ascii="Arial" w:eastAsia="ＭＳ 明朝" w:hAnsi="Arial"/>
      <w:b/>
      <w:sz w:val="20"/>
      <w:szCs w:val="24"/>
      <w:lang w:eastAsia="en-GB"/>
    </w:rPr>
  </w:style>
  <w:style w:type="paragraph" w:customStyle="1" w:styleId="Doc-title">
    <w:name w:val="Doc-title"/>
    <w:basedOn w:val="a"/>
    <w:next w:val="Doc-text2"/>
    <w:link w:val="Doc-titleChar"/>
    <w:qFormat/>
    <w:rsid w:val="00863592"/>
    <w:pPr>
      <w:snapToGrid/>
      <w:spacing w:before="60" w:after="0" w:afterAutospacing="0"/>
      <w:ind w:left="1259" w:hanging="1259"/>
      <w:jc w:val="left"/>
    </w:pPr>
    <w:rPr>
      <w:rFonts w:ascii="Arial" w:eastAsia="ＭＳ 明朝" w:hAnsi="Arial"/>
      <w:noProof/>
      <w:sz w:val="20"/>
      <w:szCs w:val="24"/>
      <w:lang w:eastAsia="en-GB"/>
    </w:rPr>
  </w:style>
  <w:style w:type="paragraph" w:customStyle="1" w:styleId="Doc-text2">
    <w:name w:val="Doc-text2"/>
    <w:basedOn w:val="a"/>
    <w:link w:val="Doc-text2Char"/>
    <w:qFormat/>
    <w:rsid w:val="00863592"/>
    <w:pPr>
      <w:tabs>
        <w:tab w:val="left" w:pos="1622"/>
      </w:tabs>
      <w:snapToGrid/>
      <w:spacing w:after="0" w:afterAutospacing="0"/>
      <w:ind w:left="1622" w:hanging="363"/>
      <w:jc w:val="left"/>
    </w:pPr>
    <w:rPr>
      <w:rFonts w:ascii="Arial" w:eastAsia="ＭＳ 明朝" w:hAnsi="Arial"/>
      <w:sz w:val="20"/>
      <w:szCs w:val="24"/>
      <w:lang w:eastAsia="en-GB"/>
    </w:rPr>
  </w:style>
  <w:style w:type="character" w:customStyle="1" w:styleId="Doc-text2Char">
    <w:name w:val="Doc-text2 Char"/>
    <w:link w:val="Doc-text2"/>
    <w:qFormat/>
    <w:rsid w:val="00863592"/>
    <w:rPr>
      <w:rFonts w:ascii="Arial" w:hAnsi="Arial"/>
      <w:szCs w:val="24"/>
      <w:lang w:val="en-GB" w:eastAsia="en-GB"/>
    </w:rPr>
  </w:style>
  <w:style w:type="character" w:customStyle="1" w:styleId="Doc-titleChar">
    <w:name w:val="Doc-title Char"/>
    <w:link w:val="Doc-title"/>
    <w:qFormat/>
    <w:rsid w:val="00863592"/>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456161">
      <w:bodyDiv w:val="1"/>
      <w:marLeft w:val="0"/>
      <w:marRight w:val="0"/>
      <w:marTop w:val="0"/>
      <w:marBottom w:val="0"/>
      <w:divBdr>
        <w:top w:val="none" w:sz="0" w:space="0" w:color="auto"/>
        <w:left w:val="none" w:sz="0" w:space="0" w:color="auto"/>
        <w:bottom w:val="none" w:sz="0" w:space="0" w:color="auto"/>
        <w:right w:val="none" w:sz="0" w:space="0" w:color="auto"/>
      </w:divBdr>
      <w:divsChild>
        <w:div w:id="716785866">
          <w:marLeft w:val="274"/>
          <w:marRight w:val="0"/>
          <w:marTop w:val="0"/>
          <w:marBottom w:val="120"/>
          <w:divBdr>
            <w:top w:val="none" w:sz="0" w:space="0" w:color="auto"/>
            <w:left w:val="none" w:sz="0" w:space="0" w:color="auto"/>
            <w:bottom w:val="none" w:sz="0" w:space="0" w:color="auto"/>
            <w:right w:val="none" w:sz="0" w:space="0" w:color="auto"/>
          </w:divBdr>
        </w:div>
        <w:div w:id="793863808">
          <w:marLeft w:val="547"/>
          <w:marRight w:val="0"/>
          <w:marTop w:val="0"/>
          <w:marBottom w:val="120"/>
          <w:divBdr>
            <w:top w:val="none" w:sz="0" w:space="0" w:color="auto"/>
            <w:left w:val="none" w:sz="0" w:space="0" w:color="auto"/>
            <w:bottom w:val="none" w:sz="0" w:space="0" w:color="auto"/>
            <w:right w:val="none" w:sz="0" w:space="0" w:color="auto"/>
          </w:divBdr>
        </w:div>
        <w:div w:id="1542860469">
          <w:marLeft w:val="1080"/>
          <w:marRight w:val="0"/>
          <w:marTop w:val="0"/>
          <w:marBottom w:val="120"/>
          <w:divBdr>
            <w:top w:val="none" w:sz="0" w:space="0" w:color="auto"/>
            <w:left w:val="none" w:sz="0" w:space="0" w:color="auto"/>
            <w:bottom w:val="none" w:sz="0" w:space="0" w:color="auto"/>
            <w:right w:val="none" w:sz="0" w:space="0" w:color="auto"/>
          </w:divBdr>
        </w:div>
        <w:div w:id="1704940046">
          <w:marLeft w:val="547"/>
          <w:marRight w:val="0"/>
          <w:marTop w:val="0"/>
          <w:marBottom w:val="120"/>
          <w:divBdr>
            <w:top w:val="none" w:sz="0" w:space="0" w:color="auto"/>
            <w:left w:val="none" w:sz="0" w:space="0" w:color="auto"/>
            <w:bottom w:val="none" w:sz="0" w:space="0" w:color="auto"/>
            <w:right w:val="none" w:sz="0" w:space="0" w:color="auto"/>
          </w:divBdr>
        </w:div>
      </w:divsChild>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0530084">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4923111">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1306086">
      <w:bodyDiv w:val="1"/>
      <w:marLeft w:val="0"/>
      <w:marRight w:val="0"/>
      <w:marTop w:val="0"/>
      <w:marBottom w:val="0"/>
      <w:divBdr>
        <w:top w:val="none" w:sz="0" w:space="0" w:color="auto"/>
        <w:left w:val="none" w:sz="0" w:space="0" w:color="auto"/>
        <w:bottom w:val="none" w:sz="0" w:space="0" w:color="auto"/>
        <w:right w:val="none" w:sz="0" w:space="0" w:color="auto"/>
      </w:divBdr>
    </w:div>
    <w:div w:id="603264299">
      <w:bodyDiv w:val="1"/>
      <w:marLeft w:val="0"/>
      <w:marRight w:val="0"/>
      <w:marTop w:val="0"/>
      <w:marBottom w:val="0"/>
      <w:divBdr>
        <w:top w:val="none" w:sz="0" w:space="0" w:color="auto"/>
        <w:left w:val="none" w:sz="0" w:space="0" w:color="auto"/>
        <w:bottom w:val="none" w:sz="0" w:space="0" w:color="auto"/>
        <w:right w:val="none" w:sz="0" w:space="0" w:color="auto"/>
      </w:divBdr>
      <w:divsChild>
        <w:div w:id="1129320386">
          <w:marLeft w:val="0"/>
          <w:marRight w:val="0"/>
          <w:marTop w:val="0"/>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905856">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0536836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5890258">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100642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773449">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9703131">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7662103">
      <w:bodyDiv w:val="1"/>
      <w:marLeft w:val="0"/>
      <w:marRight w:val="0"/>
      <w:marTop w:val="0"/>
      <w:marBottom w:val="0"/>
      <w:divBdr>
        <w:top w:val="none" w:sz="0" w:space="0" w:color="auto"/>
        <w:left w:val="none" w:sz="0" w:space="0" w:color="auto"/>
        <w:bottom w:val="none" w:sz="0" w:space="0" w:color="auto"/>
        <w:right w:val="none" w:sz="0" w:space="0" w:color="auto"/>
      </w:divBdr>
      <w:divsChild>
        <w:div w:id="1667633102">
          <w:marLeft w:val="0"/>
          <w:marRight w:val="0"/>
          <w:marTop w:val="0"/>
          <w:marBottom w:val="0"/>
          <w:divBdr>
            <w:top w:val="none" w:sz="0" w:space="0" w:color="auto"/>
            <w:left w:val="none" w:sz="0" w:space="0" w:color="auto"/>
            <w:bottom w:val="none" w:sz="0" w:space="0" w:color="auto"/>
            <w:right w:val="none" w:sz="0" w:space="0" w:color="auto"/>
          </w:divBdr>
        </w:div>
      </w:divsChild>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4554063">
      <w:bodyDiv w:val="1"/>
      <w:marLeft w:val="0"/>
      <w:marRight w:val="0"/>
      <w:marTop w:val="0"/>
      <w:marBottom w:val="0"/>
      <w:divBdr>
        <w:top w:val="none" w:sz="0" w:space="0" w:color="auto"/>
        <w:left w:val="none" w:sz="0" w:space="0" w:color="auto"/>
        <w:bottom w:val="none" w:sz="0" w:space="0" w:color="auto"/>
        <w:right w:val="none" w:sz="0" w:space="0" w:color="auto"/>
      </w:divBdr>
      <w:divsChild>
        <w:div w:id="1057780703">
          <w:marLeft w:val="0"/>
          <w:marRight w:val="0"/>
          <w:marTop w:val="0"/>
          <w:marBottom w:val="0"/>
          <w:divBdr>
            <w:top w:val="none" w:sz="0" w:space="0" w:color="auto"/>
            <w:left w:val="none" w:sz="0" w:space="0" w:color="auto"/>
            <w:bottom w:val="none" w:sz="0" w:space="0" w:color="auto"/>
            <w:right w:val="none" w:sz="0" w:space="0" w:color="auto"/>
          </w:divBdr>
        </w:div>
      </w:divsChild>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399404479">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8475102">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23037704">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5718154">
      <w:bodyDiv w:val="1"/>
      <w:marLeft w:val="0"/>
      <w:marRight w:val="0"/>
      <w:marTop w:val="0"/>
      <w:marBottom w:val="0"/>
      <w:divBdr>
        <w:top w:val="none" w:sz="0" w:space="0" w:color="auto"/>
        <w:left w:val="none" w:sz="0" w:space="0" w:color="auto"/>
        <w:bottom w:val="none" w:sz="0" w:space="0" w:color="auto"/>
        <w:right w:val="none" w:sz="0" w:space="0" w:color="auto"/>
      </w:divBdr>
      <w:divsChild>
        <w:div w:id="1243874824">
          <w:marLeft w:val="0"/>
          <w:marRight w:val="0"/>
          <w:marTop w:val="0"/>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77512661">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8cffe67-c279-4b76-b57c-afc5218d1211" xsi:nil="true"/>
    <lcf76f155ced4ddcb4097134ff3c332f xmlns="417eed48-81dd-42e1-a0a5-ff459bb484b3">
      <Terms xmlns="http://schemas.microsoft.com/office/infopath/2007/PartnerControls"/>
    </lcf76f155ced4ddcb4097134ff3c332f>
    <SharedWithUsers xmlns="c8cffe67-c279-4b76-b57c-afc5218d1211">
      <UserInfo>
        <DisplayName>JP - 知財標準化G Members</DisplayName>
        <AccountId>7</AccountId>
        <AccountType/>
      </UserInfo>
    </SharedWithUsers>
  </documentManagement>
</p:properties>
</file>

<file path=customXml/itemProps1.xml><?xml version="1.0" encoding="utf-8"?>
<ds:datastoreItem xmlns:ds="http://schemas.openxmlformats.org/officeDocument/2006/customXml" ds:itemID="{F5E67662-6AB4-4806-8746-CD4F835F22ED}">
  <ds:schemaRefs>
    <ds:schemaRef ds:uri="http://schemas.microsoft.com/sharepoint/v3/contenttype/forms"/>
  </ds:schemaRefs>
</ds:datastoreItem>
</file>

<file path=customXml/itemProps2.xml><?xml version="1.0" encoding="utf-8"?>
<ds:datastoreItem xmlns:ds="http://schemas.openxmlformats.org/officeDocument/2006/customXml" ds:itemID="{808A9C8E-64C7-43B5-B431-1626A1516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36BC1D39-12DB-4A24-BBCE-275A486C6CCB}">
  <ds:schemaRefs>
    <ds:schemaRef ds:uri="http://schemas.microsoft.com/office/2006/metadata/properties"/>
    <ds:schemaRef ds:uri="http://schemas.microsoft.com/office/infopath/2007/PartnerControls"/>
    <ds:schemaRef ds:uri="c8cffe67-c279-4b76-b57c-afc5218d1211"/>
    <ds:schemaRef ds:uri="417eed48-81dd-42e1-a0a5-ff459bb484b3"/>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1075</Words>
  <Characters>6130</Characters>
  <Application>Microsoft Office Word</Application>
  <DocSecurity>0</DocSecurity>
  <Lines>51</Lines>
  <Paragraphs>14</Paragraphs>
  <ScaleCrop>false</ScaleCrop>
  <Manager/>
  <Company/>
  <LinksUpToDate>false</LinksUpToDate>
  <CharactersWithSpaces>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Kobayashi, Ryosuke/小林 綾介</dc:creator>
  <cp:keywords/>
  <dc:description/>
  <cp:lastModifiedBy>Kitagawa, Koichiro/北川 幸一郎</cp:lastModifiedBy>
  <cp:revision>482</cp:revision>
  <cp:lastPrinted>2023-04-10T12:18:00Z</cp:lastPrinted>
  <dcterms:created xsi:type="dcterms:W3CDTF">2024-08-01T00:53:00Z</dcterms:created>
  <dcterms:modified xsi:type="dcterms:W3CDTF">2024-10-04T08:49:00Z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0x0101002AD63C5AFD9A50408F92A853392E9ACF</vt:lpwstr>
  </property>
  <property fmtid="{D5CDD505-2E9C-101B-9397-08002B2CF9AE}" pid="10" name="MediaServiceImageTags">
    <vt:lpwstr/>
  </property>
</Properties>
</file>