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678AC" w14:textId="4AB3EB2D" w:rsidR="00037DBC" w:rsidRPr="000B2FD7"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0B2FD7">
        <w:rPr>
          <w:rFonts w:ascii="Arial" w:hAnsi="Arial" w:cs="Arial"/>
          <w:b/>
          <w:bCs/>
          <w:snapToGrid w:val="0"/>
          <w:sz w:val="24"/>
          <w:lang w:val="en-GB"/>
        </w:rPr>
        <w:t>8</w:t>
      </w:r>
      <w:r w:rsidR="0032549D">
        <w:rPr>
          <w:rFonts w:ascii="Arial" w:hAnsi="Arial" w:cs="Arial" w:hint="eastAsia"/>
          <w:b/>
          <w:bCs/>
          <w:snapToGrid w:val="0"/>
          <w:sz w:val="24"/>
          <w:lang w:val="en-GB"/>
        </w:rPr>
        <w:t>bis</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FE4D2D" w:rsidRPr="00192CD9">
        <w:rPr>
          <w:rFonts w:ascii="Arial" w:hAnsi="Arial" w:cs="Arial"/>
          <w:b/>
          <w:bCs/>
          <w:snapToGrid w:val="0"/>
          <w:sz w:val="24"/>
          <w:lang w:val="en-GB"/>
        </w:rPr>
        <w:t>2</w:t>
      </w:r>
      <w:r w:rsidR="00FE4D2D">
        <w:rPr>
          <w:rFonts w:ascii="Arial" w:hAnsi="Arial" w:cs="Arial"/>
          <w:b/>
          <w:bCs/>
          <w:snapToGrid w:val="0"/>
          <w:sz w:val="24"/>
          <w:lang w:val="en-GB"/>
        </w:rPr>
        <w:t>4</w:t>
      </w:r>
      <w:r w:rsidR="001E334D">
        <w:rPr>
          <w:rFonts w:ascii="Arial" w:hAnsi="Arial" w:cs="Arial"/>
          <w:b/>
          <w:bCs/>
          <w:snapToGrid w:val="0"/>
          <w:sz w:val="24"/>
          <w:lang w:val="en-GB"/>
        </w:rPr>
        <w:t>0</w:t>
      </w:r>
      <w:r w:rsidR="0032549D">
        <w:rPr>
          <w:rFonts w:ascii="Arial" w:hAnsi="Arial" w:cs="Arial"/>
          <w:b/>
          <w:bCs/>
          <w:snapToGrid w:val="0"/>
          <w:sz w:val="24"/>
          <w:lang w:val="en-GB"/>
        </w:rPr>
        <w:t>8334</w:t>
      </w:r>
    </w:p>
    <w:p w14:paraId="583ACF86" w14:textId="0BF3F7EB" w:rsidR="000D0688" w:rsidRPr="00633B9B" w:rsidRDefault="0032549D"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sidRPr="00A8702B">
        <w:rPr>
          <w:rFonts w:ascii="Arial" w:eastAsia="MS Mincho" w:hAnsi="Arial" w:cs="Arial"/>
          <w:b/>
          <w:bCs/>
          <w:sz w:val="24"/>
          <w:lang w:eastAsia="ja-JP"/>
        </w:rPr>
        <w:t>Hefei, China, October 14</w:t>
      </w:r>
      <w:r w:rsidRPr="00A8702B">
        <w:rPr>
          <w:rFonts w:ascii="Arial" w:eastAsia="MS Mincho" w:hAnsi="Arial" w:cs="Arial"/>
          <w:b/>
          <w:bCs/>
          <w:sz w:val="24"/>
          <w:vertAlign w:val="superscript"/>
          <w:lang w:eastAsia="ja-JP"/>
        </w:rPr>
        <w:t>th</w:t>
      </w:r>
      <w:r w:rsidRPr="00A8702B">
        <w:rPr>
          <w:rFonts w:ascii="Arial" w:eastAsia="MS Mincho" w:hAnsi="Arial" w:cs="Arial"/>
          <w:b/>
          <w:bCs/>
          <w:sz w:val="24"/>
          <w:lang w:eastAsia="ja-JP"/>
        </w:rPr>
        <w:t xml:space="preserve"> – 18</w:t>
      </w:r>
      <w:r w:rsidRPr="00A8702B">
        <w:rPr>
          <w:rFonts w:ascii="Arial" w:eastAsia="MS Mincho" w:hAnsi="Arial" w:cs="Arial"/>
          <w:b/>
          <w:bCs/>
          <w:sz w:val="24"/>
          <w:vertAlign w:val="superscript"/>
          <w:lang w:eastAsia="ja-JP"/>
        </w:rPr>
        <w:t>th</w:t>
      </w:r>
      <w:r w:rsidRPr="00A8702B">
        <w:rPr>
          <w:rFonts w:ascii="Arial" w:eastAsia="MS Mincho" w:hAnsi="Arial" w:cs="Arial"/>
          <w:b/>
          <w:bCs/>
          <w:sz w:val="24"/>
          <w:lang w:eastAsia="ja-JP"/>
        </w:rPr>
        <w:t>, 2024</w:t>
      </w:r>
    </w:p>
    <w:p w14:paraId="5CF13E63" w14:textId="65A7CA83"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2F144D">
        <w:rPr>
          <w:rFonts w:ascii="Arial" w:hAnsi="Arial" w:cs="Arial"/>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32549D">
        <w:rPr>
          <w:rFonts w:ascii="Arial" w:hAnsi="Arial" w:cs="Arial"/>
          <w:sz w:val="24"/>
        </w:rPr>
        <w:t>4</w:t>
      </w:r>
      <w:r w:rsidR="002F144D">
        <w:rPr>
          <w:rFonts w:ascii="Arial" w:hAnsi="Arial" w:cs="Arial"/>
          <w:sz w:val="24"/>
        </w:rPr>
        <w:t>.</w:t>
      </w:r>
      <w:r w:rsidR="0032549D">
        <w:rPr>
          <w:rFonts w:ascii="Arial" w:hAnsi="Arial" w:cs="Arial"/>
          <w:sz w:val="24"/>
        </w:rPr>
        <w:t>1</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34DBDD1A"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FB5943" w:rsidRPr="00FB5943">
        <w:rPr>
          <w:rFonts w:ascii="Arial" w:hAnsi="Arial" w:cs="Arial" w:hint="eastAsia"/>
          <w:sz w:val="24"/>
        </w:rPr>
        <w:t xml:space="preserve">Study on </w:t>
      </w:r>
      <w:r w:rsidR="00FC5B35">
        <w:rPr>
          <w:rFonts w:ascii="Arial" w:hAnsi="Arial" w:cs="Arial"/>
          <w:sz w:val="24"/>
        </w:rPr>
        <w:t xml:space="preserve">CSI </w:t>
      </w:r>
      <w:r w:rsidR="0063187D">
        <w:rPr>
          <w:rFonts w:ascii="Arial" w:hAnsi="Arial" w:cs="Arial"/>
          <w:sz w:val="24"/>
        </w:rPr>
        <w:t>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1C256825" w:rsidR="00D52FF8" w:rsidRPr="00D52FF8" w:rsidRDefault="003D3473" w:rsidP="00D52FF8">
      <w:pPr>
        <w:spacing w:line="360" w:lineRule="auto"/>
        <w:ind w:firstLineChars="100" w:firstLine="220"/>
      </w:pPr>
      <w:r>
        <w:t>I</w:t>
      </w:r>
      <w:r w:rsidR="00CF3D29">
        <w:t>n RAN#10</w:t>
      </w:r>
      <w:r w:rsidR="00D52FF8">
        <w:t>5</w:t>
      </w:r>
      <w:r w:rsidR="00CF3D29">
        <w:t xml:space="preserve">, </w:t>
      </w:r>
      <w:r w:rsidR="0063187D">
        <w:t>the following</w:t>
      </w:r>
      <w:r w:rsidR="00CF3D29">
        <w:t xml:space="preserve"> was made to extend </w:t>
      </w:r>
      <w:r w:rsidR="0063187D">
        <w:t>study from RAN1 perspective</w:t>
      </w:r>
      <w:r w:rsidR="00CF3D29">
        <w:t xml:space="preserve"> o</w:t>
      </w:r>
      <w:r w:rsidR="005B0531">
        <w:t xml:space="preserve">n AI/ML </w:t>
      </w:r>
      <w:r w:rsidR="0063187D">
        <w:t xml:space="preserve">CSI feedback enhancement </w:t>
      </w:r>
      <w:r w:rsidR="005B0531">
        <w:t>for NR air-interface in</w:t>
      </w:r>
      <w:r w:rsidR="00CF3D29">
        <w:t xml:space="preserve"> 202</w:t>
      </w:r>
      <w:r w:rsidR="00751653">
        <w:t>4</w:t>
      </w:r>
      <w:r w:rsidR="00D52FF8">
        <w:t xml:space="preserve"> [1]</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31E544FB" w14:textId="590A981F" w:rsidR="00D52FF8" w:rsidRPr="00D52FF8" w:rsidRDefault="00D52FF8" w:rsidP="00D52FF8">
            <w:pPr>
              <w:rPr>
                <w:bCs/>
                <w:sz w:val="20"/>
              </w:rPr>
            </w:pPr>
            <w:r w:rsidRPr="00D52FF8">
              <w:rPr>
                <w:bCs/>
                <w:sz w:val="20"/>
              </w:rPr>
              <w:t>Study objectives:</w:t>
            </w:r>
          </w:p>
          <w:p w14:paraId="43941D29" w14:textId="77777777" w:rsidR="00D52FF8" w:rsidRPr="00D52FF8" w:rsidRDefault="00D52FF8" w:rsidP="00D52FF8">
            <w:pPr>
              <w:widowControl/>
              <w:numPr>
                <w:ilvl w:val="0"/>
                <w:numId w:val="53"/>
              </w:numPr>
              <w:wordWrap/>
              <w:overflowPunct w:val="0"/>
              <w:adjustRightInd w:val="0"/>
              <w:jc w:val="left"/>
              <w:textAlignment w:val="baseline"/>
              <w:rPr>
                <w:bCs/>
                <w:sz w:val="20"/>
              </w:rPr>
            </w:pPr>
            <w:r w:rsidRPr="00D52FF8">
              <w:rPr>
                <w:bCs/>
                <w:sz w:val="20"/>
              </w:rPr>
              <w:t xml:space="preserve">CSI feedback enhancement [RAN1]: </w:t>
            </w:r>
          </w:p>
          <w:p w14:paraId="242F8EC7" w14:textId="77777777" w:rsidR="00D52FF8" w:rsidRPr="00D52FF8" w:rsidRDefault="00D52FF8" w:rsidP="00D52FF8">
            <w:pPr>
              <w:widowControl/>
              <w:numPr>
                <w:ilvl w:val="1"/>
                <w:numId w:val="53"/>
              </w:numPr>
              <w:wordWrap/>
              <w:overflowPunct w:val="0"/>
              <w:adjustRightInd w:val="0"/>
              <w:jc w:val="left"/>
              <w:textAlignment w:val="baseline"/>
              <w:rPr>
                <w:bCs/>
                <w:sz w:val="20"/>
              </w:rPr>
            </w:pPr>
            <w:r w:rsidRPr="00D52FF8">
              <w:rPr>
                <w:bCs/>
                <w:sz w:val="20"/>
              </w:rPr>
              <w:t>For CSI compression (two-sided model), further study ways to:</w:t>
            </w:r>
          </w:p>
          <w:p w14:paraId="4F853CD0" w14:textId="77777777" w:rsidR="00D52FF8" w:rsidRPr="00D52FF8" w:rsidRDefault="00D52FF8" w:rsidP="00D52FF8">
            <w:pPr>
              <w:widowControl/>
              <w:numPr>
                <w:ilvl w:val="2"/>
                <w:numId w:val="53"/>
              </w:numPr>
              <w:wordWrap/>
              <w:overflowPunct w:val="0"/>
              <w:adjustRightInd w:val="0"/>
              <w:jc w:val="left"/>
              <w:textAlignment w:val="baseline"/>
              <w:rPr>
                <w:bCs/>
                <w:sz w:val="20"/>
              </w:rPr>
            </w:pPr>
            <w:r w:rsidRPr="00D52FF8">
              <w:rPr>
                <w:bCs/>
                <w:sz w:val="20"/>
              </w:rPr>
              <w:t>Improve trade-off between performance and complexity/overhead</w:t>
            </w:r>
          </w:p>
          <w:p w14:paraId="457ACD35" w14:textId="77777777" w:rsidR="00D52FF8" w:rsidRPr="00D52FF8" w:rsidRDefault="00D52FF8" w:rsidP="00D52FF8">
            <w:pPr>
              <w:widowControl/>
              <w:numPr>
                <w:ilvl w:val="3"/>
                <w:numId w:val="53"/>
              </w:numPr>
              <w:wordWrap/>
              <w:overflowPunct w:val="0"/>
              <w:adjustRightInd w:val="0"/>
              <w:jc w:val="left"/>
              <w:textAlignment w:val="baseline"/>
              <w:rPr>
                <w:bCs/>
                <w:sz w:val="20"/>
              </w:rPr>
            </w:pPr>
            <w:r w:rsidRPr="00D52FF8">
              <w:rPr>
                <w:bCs/>
                <w:sz w:val="20"/>
              </w:rPr>
              <w:t>e.g., considering extending the spatial/frequency compression to spatial/temporal/frequency compression, cell/site specific models, CSI compression plus prediction (compared to Rel-18 non-AI/ML based approach), etc.</w:t>
            </w:r>
          </w:p>
          <w:p w14:paraId="131F3556" w14:textId="77777777" w:rsidR="00D52FF8" w:rsidRPr="00D52FF8" w:rsidRDefault="00D52FF8" w:rsidP="00D52FF8">
            <w:pPr>
              <w:widowControl/>
              <w:numPr>
                <w:ilvl w:val="2"/>
                <w:numId w:val="53"/>
              </w:numPr>
              <w:wordWrap/>
              <w:overflowPunct w:val="0"/>
              <w:adjustRightInd w:val="0"/>
              <w:jc w:val="left"/>
              <w:textAlignment w:val="baseline"/>
              <w:rPr>
                <w:bCs/>
                <w:sz w:val="20"/>
              </w:rPr>
            </w:pPr>
            <w:r w:rsidRPr="00D52FF8">
              <w:rPr>
                <w:bCs/>
                <w:sz w:val="20"/>
              </w:rPr>
              <w:t>Alleviate/resolve issues related to inter-vendor training collaboration.</w:t>
            </w:r>
          </w:p>
          <w:p w14:paraId="5715ED30" w14:textId="585F3F41" w:rsidR="00CF3D29" w:rsidRPr="00D52FF8" w:rsidRDefault="00D52FF8" w:rsidP="00D52FF8">
            <w:pPr>
              <w:ind w:left="1440"/>
              <w:rPr>
                <w:bCs/>
              </w:rPr>
            </w:pPr>
            <w:r w:rsidRPr="00D52FF8">
              <w:rPr>
                <w:bCs/>
                <w:sz w:val="20"/>
              </w:rPr>
              <w:t xml:space="preserve">while addressing necessary specification impact analysis, as well as, other aspects requiring further study/conclusion as captured in the conclusions section of the TR 38.843. </w:t>
            </w:r>
          </w:p>
        </w:tc>
      </w:tr>
    </w:tbl>
    <w:p w14:paraId="757C8149" w14:textId="77777777" w:rsidR="0063187D" w:rsidRDefault="0063187D" w:rsidP="0063187D">
      <w:pPr>
        <w:spacing w:line="360" w:lineRule="auto"/>
        <w:contextualSpacing/>
      </w:pPr>
    </w:p>
    <w:p w14:paraId="6EA05978" w14:textId="325715C1" w:rsidR="00CF3D29" w:rsidRPr="00275523" w:rsidRDefault="003D3473" w:rsidP="0063187D">
      <w:pPr>
        <w:spacing w:line="360" w:lineRule="auto"/>
        <w:contextualSpacing/>
      </w:pPr>
      <w:r>
        <w:t>T</w:t>
      </w:r>
      <w:r>
        <w:rPr>
          <w:rFonts w:hint="eastAsia"/>
        </w:rPr>
        <w:t xml:space="preserve">his </w:t>
      </w:r>
      <w:r w:rsidR="005B0531">
        <w:t xml:space="preserve">contribution discusses </w:t>
      </w:r>
      <w:r w:rsidR="0063187D">
        <w:t xml:space="preserve">on CSI compression especially for </w:t>
      </w:r>
      <w:r w:rsidR="003124CB">
        <w:t xml:space="preserve">further </w:t>
      </w:r>
      <w:r w:rsidR="0063187D">
        <w:t>improving trade-off between performance and complexity/overhead</w:t>
      </w:r>
      <w:r w:rsidR="003124CB">
        <w:t xml:space="preserve"> based on Rel-18 study on AI/ML CSI compression</w:t>
      </w:r>
      <w:r>
        <w:t>.</w:t>
      </w:r>
      <w:r w:rsidR="00880BE6">
        <w:t xml:space="preserve"> </w:t>
      </w:r>
    </w:p>
    <w:p w14:paraId="198A141E" w14:textId="77777777" w:rsidR="00F06030" w:rsidRDefault="00F06030" w:rsidP="00F06030">
      <w:pPr>
        <w:pStyle w:val="1"/>
      </w:pPr>
      <w:r w:rsidRPr="00F06030">
        <w:t>Discussion</w:t>
      </w:r>
    </w:p>
    <w:p w14:paraId="6ADA5F60" w14:textId="46C729EB" w:rsidR="00FE4EC7" w:rsidRDefault="003124CB" w:rsidP="00FE4EC7">
      <w:pPr>
        <w:pStyle w:val="2"/>
      </w:pPr>
      <w:r>
        <w:t>Aspects on improving the performance for AI/ML CSI compression</w:t>
      </w:r>
    </w:p>
    <w:p w14:paraId="743A873C" w14:textId="7EDF13D8" w:rsidR="00F306A7" w:rsidRDefault="00F306A7" w:rsidP="003C5D0F">
      <w:pPr>
        <w:wordWrap/>
        <w:spacing w:line="360" w:lineRule="auto"/>
        <w:ind w:firstLineChars="100" w:firstLine="220"/>
        <w:contextualSpacing/>
      </w:pPr>
      <w:r>
        <w:rPr>
          <w:rFonts w:hint="eastAsia"/>
        </w:rPr>
        <w:t>In RAN1#</w:t>
      </w:r>
      <w:r w:rsidR="0032549D">
        <w:rPr>
          <w:rFonts w:hint="eastAsia"/>
        </w:rPr>
        <w:t>11</w:t>
      </w:r>
      <w:r w:rsidR="0032549D">
        <w:t>8</w:t>
      </w:r>
      <w:r w:rsidR="0032549D">
        <w:rPr>
          <w:rFonts w:hint="eastAsia"/>
        </w:rPr>
        <w:t xml:space="preserve"> </w:t>
      </w:r>
      <w:r>
        <w:rPr>
          <w:rFonts w:hint="eastAsia"/>
        </w:rPr>
        <w:t xml:space="preserve">meeting, </w:t>
      </w:r>
      <w:r>
        <w:t xml:space="preserve">the following agreements were made on </w:t>
      </w:r>
      <w:r>
        <w:rPr>
          <w:rFonts w:hint="eastAsia"/>
        </w:rPr>
        <w:t xml:space="preserve">temporal/spatial/frequency (TSF)-domain CSI compression </w:t>
      </w:r>
      <w:r>
        <w:t>to evaluate the performance and study the potential specification impacts</w:t>
      </w:r>
      <w:r w:rsidR="0000359D">
        <w:t>.</w:t>
      </w:r>
    </w:p>
    <w:tbl>
      <w:tblPr>
        <w:tblStyle w:val="a5"/>
        <w:tblW w:w="0" w:type="auto"/>
        <w:tblLook w:val="04A0" w:firstRow="1" w:lastRow="0" w:firstColumn="1" w:lastColumn="0" w:noHBand="0" w:noVBand="1"/>
      </w:tblPr>
      <w:tblGrid>
        <w:gridCol w:w="9016"/>
      </w:tblGrid>
      <w:tr w:rsidR="00F306A7" w14:paraId="5D292A03" w14:textId="77777777" w:rsidTr="00F306A7">
        <w:tc>
          <w:tcPr>
            <w:tcW w:w="9016" w:type="dxa"/>
          </w:tcPr>
          <w:p w14:paraId="6AD3D15F"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5B141316"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For temporal domain aspects of AI/ML-based CSI compression using two-sided model in Release 19, among Cases 1, 2, 3, 4, and 5, prioritize further discussion on Case 2 and Case 3.</w:t>
            </w:r>
          </w:p>
          <w:p w14:paraId="2C2D0A49"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p>
          <w:p w14:paraId="56F05D72"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5E3DD0D4"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 xml:space="preserve">For studying the standardization of model structure RAN1, RAN1 </w:t>
            </w:r>
            <w:r w:rsidRPr="0032549D">
              <w:rPr>
                <w:rFonts w:ascii="Times" w:eastAsia="DengXian" w:hAnsi="Times" w:hint="eastAsia"/>
                <w:kern w:val="0"/>
                <w:sz w:val="20"/>
                <w:szCs w:val="24"/>
                <w:lang w:val="en-GB" w:eastAsia="zh-CN"/>
              </w:rPr>
              <w:t xml:space="preserve">assumes at least the </w:t>
            </w:r>
            <w:r w:rsidRPr="0032549D">
              <w:rPr>
                <w:rFonts w:ascii="Times" w:eastAsia="바탕" w:hAnsi="Times"/>
                <w:kern w:val="0"/>
                <w:sz w:val="20"/>
                <w:szCs w:val="24"/>
                <w:lang w:val="en-GB" w:eastAsia="en-US"/>
              </w:rPr>
              <w:t>following:</w:t>
            </w:r>
          </w:p>
          <w:p w14:paraId="04813CDF"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Precoding matrix as an input</w:t>
            </w:r>
            <w:r w:rsidRPr="0032549D">
              <w:rPr>
                <w:rFonts w:ascii="Times" w:eastAsia="DengXian" w:hAnsi="Times" w:hint="eastAsia"/>
                <w:kern w:val="0"/>
                <w:sz w:val="20"/>
                <w:szCs w:val="24"/>
                <w:lang w:val="en-GB" w:eastAsia="zh-CN"/>
              </w:rPr>
              <w:t xml:space="preserve"> </w:t>
            </w:r>
            <w:r w:rsidRPr="0032549D">
              <w:rPr>
                <w:rFonts w:ascii="Times" w:eastAsia="바탕" w:hAnsi="Times"/>
                <w:kern w:val="0"/>
                <w:sz w:val="20"/>
                <w:szCs w:val="24"/>
                <w:lang w:val="en-GB" w:eastAsia="x-none"/>
              </w:rPr>
              <w:t>(as opposed to raw channel matrix)</w:t>
            </w:r>
          </w:p>
          <w:p w14:paraId="6D08E10B" w14:textId="77777777" w:rsidR="00B454B8" w:rsidRPr="0032549D" w:rsidRDefault="00B454B8" w:rsidP="00B454B8">
            <w:pPr>
              <w:widowControl/>
              <w:numPr>
                <w:ilvl w:val="1"/>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 xml:space="preserve">Per-layer </w:t>
            </w:r>
            <w:r w:rsidRPr="0032549D">
              <w:rPr>
                <w:rFonts w:ascii="Times" w:eastAsia="DengXian" w:hAnsi="Times" w:hint="eastAsia"/>
                <w:kern w:val="0"/>
                <w:sz w:val="20"/>
                <w:szCs w:val="24"/>
                <w:lang w:val="en-GB" w:eastAsia="zh-CN"/>
              </w:rPr>
              <w:t>processing</w:t>
            </w:r>
            <w:r w:rsidRPr="0032549D">
              <w:rPr>
                <w:rFonts w:ascii="Times" w:eastAsia="바탕" w:hAnsi="Times"/>
                <w:kern w:val="0"/>
                <w:sz w:val="20"/>
                <w:szCs w:val="24"/>
                <w:lang w:val="en-GB" w:eastAsia="x-none"/>
              </w:rPr>
              <w:t>, with common structure across ranks and layers (corresponding to Option 2-1, 2-2, 3-1, or 3-2 for handling rank ≥ 1)</w:t>
            </w:r>
          </w:p>
          <w:p w14:paraId="08AE5F61"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For temporal domain aspects Case 2 and Case 3, strive to reuse the model structure of Case 0</w:t>
            </w:r>
            <w:r w:rsidRPr="0032549D">
              <w:rPr>
                <w:rFonts w:ascii="Times" w:eastAsia="DengXian" w:hAnsi="Times" w:hint="eastAsia"/>
                <w:kern w:val="0"/>
                <w:sz w:val="20"/>
                <w:szCs w:val="24"/>
                <w:lang w:val="en-GB" w:eastAsia="zh-CN"/>
              </w:rPr>
              <w:t xml:space="preserve"> where appropriate</w:t>
            </w:r>
            <w:r w:rsidRPr="0032549D">
              <w:rPr>
                <w:rFonts w:ascii="Times" w:eastAsia="바탕" w:hAnsi="Times"/>
                <w:kern w:val="0"/>
                <w:sz w:val="20"/>
                <w:szCs w:val="24"/>
                <w:lang w:val="en-GB" w:eastAsia="x-none"/>
              </w:rPr>
              <w:t>, with additional layers or operations either at the input/output domain or at the latent domain.</w:t>
            </w:r>
          </w:p>
          <w:p w14:paraId="248DD3CC"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For Case 0, use precoding matrix</w:t>
            </w:r>
            <w:r w:rsidRPr="0032549D">
              <w:rPr>
                <w:rFonts w:ascii="Times" w:eastAsia="DengXian" w:hAnsi="Times" w:hint="eastAsia"/>
                <w:kern w:val="0"/>
                <w:sz w:val="20"/>
                <w:szCs w:val="24"/>
                <w:lang w:val="en-GB" w:eastAsia="zh-CN"/>
              </w:rPr>
              <w:t>, e.g., eigen vector</w:t>
            </w:r>
            <w:r w:rsidRPr="0032549D">
              <w:rPr>
                <w:rFonts w:ascii="Times" w:eastAsia="바탕" w:hAnsi="Times"/>
                <w:kern w:val="0"/>
                <w:sz w:val="20"/>
                <w:szCs w:val="24"/>
                <w:lang w:val="en-GB" w:eastAsia="x-none"/>
              </w:rPr>
              <w:t xml:space="preserve"> </w:t>
            </w:r>
            <w:r w:rsidRPr="0032549D">
              <w:rPr>
                <w:rFonts w:ascii="Times" w:eastAsia="DengXian" w:hAnsi="Times" w:hint="eastAsia"/>
                <w:kern w:val="0"/>
                <w:sz w:val="20"/>
                <w:szCs w:val="24"/>
                <w:lang w:val="en-GB" w:eastAsia="zh-CN"/>
              </w:rPr>
              <w:t xml:space="preserve">in </w:t>
            </w:r>
            <w:r w:rsidRPr="0032549D">
              <w:rPr>
                <w:rFonts w:ascii="Times" w:eastAsia="바탕" w:hAnsi="Times"/>
                <w:kern w:val="0"/>
                <w:sz w:val="20"/>
                <w:szCs w:val="24"/>
                <w:lang w:val="en-GB" w:eastAsia="x-none"/>
              </w:rPr>
              <w:t>spatial-frequency domain</w:t>
            </w:r>
            <w:r w:rsidRPr="0032549D">
              <w:rPr>
                <w:rFonts w:ascii="Times" w:eastAsia="DengXian" w:hAnsi="Times" w:hint="eastAsia"/>
                <w:kern w:val="0"/>
                <w:sz w:val="20"/>
                <w:szCs w:val="24"/>
                <w:lang w:val="en-GB" w:eastAsia="zh-CN"/>
              </w:rPr>
              <w:t>,</w:t>
            </w:r>
            <w:r w:rsidRPr="0032549D">
              <w:rPr>
                <w:rFonts w:ascii="Times" w:eastAsia="바탕" w:hAnsi="Times"/>
                <w:kern w:val="0"/>
                <w:sz w:val="20"/>
                <w:szCs w:val="24"/>
                <w:lang w:val="en-GB" w:eastAsia="x-none"/>
              </w:rPr>
              <w:t xml:space="preserve"> </w:t>
            </w:r>
            <w:r w:rsidRPr="0032549D">
              <w:rPr>
                <w:rFonts w:ascii="Times" w:eastAsia="DengXian" w:hAnsi="Times" w:hint="eastAsia"/>
                <w:kern w:val="0"/>
                <w:sz w:val="20"/>
                <w:szCs w:val="24"/>
                <w:lang w:val="en-GB" w:eastAsia="zh-CN"/>
              </w:rPr>
              <w:t>and/or a</w:t>
            </w:r>
            <w:r w:rsidRPr="0032549D">
              <w:rPr>
                <w:rFonts w:ascii="Times" w:eastAsia="바탕" w:hAnsi="Times"/>
                <w:kern w:val="0"/>
                <w:sz w:val="20"/>
                <w:szCs w:val="24"/>
                <w:lang w:val="en-GB" w:eastAsia="x-none"/>
              </w:rPr>
              <w:t>ngular</w:t>
            </w:r>
            <w:r w:rsidRPr="0032549D">
              <w:rPr>
                <w:rFonts w:ascii="Times" w:eastAsia="DengXian" w:hAnsi="Times" w:hint="eastAsia"/>
                <w:kern w:val="0"/>
                <w:sz w:val="20"/>
                <w:szCs w:val="24"/>
                <w:lang w:val="en-GB" w:eastAsia="zh-CN"/>
              </w:rPr>
              <w:t xml:space="preserve">, </w:t>
            </w:r>
            <w:r w:rsidRPr="0032549D">
              <w:rPr>
                <w:rFonts w:ascii="Times" w:eastAsia="바탕" w:hAnsi="Times"/>
                <w:kern w:val="0"/>
                <w:sz w:val="20"/>
                <w:szCs w:val="24"/>
                <w:lang w:val="en-GB" w:eastAsia="x-none"/>
              </w:rPr>
              <w:t>delay domain representation such as eType-II W2.</w:t>
            </w:r>
          </w:p>
          <w:p w14:paraId="7002FE7E"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lastRenderedPageBreak/>
              <w:t>For Case 2 and Case 3, use precoding matrix</w:t>
            </w:r>
            <w:r w:rsidRPr="0032549D">
              <w:rPr>
                <w:rFonts w:ascii="Times" w:eastAsia="DengXian" w:hAnsi="Times" w:hint="eastAsia"/>
                <w:kern w:val="0"/>
                <w:sz w:val="20"/>
                <w:szCs w:val="24"/>
                <w:lang w:val="en-GB" w:eastAsia="zh-CN"/>
              </w:rPr>
              <w:t>,</w:t>
            </w:r>
            <w:r w:rsidRPr="0032549D">
              <w:rPr>
                <w:rFonts w:ascii="Times" w:eastAsia="바탕" w:hAnsi="Times"/>
                <w:kern w:val="0"/>
                <w:sz w:val="20"/>
                <w:szCs w:val="24"/>
                <w:lang w:val="en-GB" w:eastAsia="x-none"/>
              </w:rPr>
              <w:t xml:space="preserve"> </w:t>
            </w:r>
            <w:r w:rsidRPr="0032549D">
              <w:rPr>
                <w:rFonts w:ascii="Times" w:eastAsia="DengXian" w:hAnsi="Times" w:hint="eastAsia"/>
                <w:kern w:val="0"/>
                <w:sz w:val="20"/>
                <w:szCs w:val="24"/>
                <w:lang w:val="en-GB" w:eastAsia="zh-CN"/>
              </w:rPr>
              <w:t xml:space="preserve">e.g., </w:t>
            </w:r>
            <w:r w:rsidRPr="0032549D">
              <w:rPr>
                <w:rFonts w:ascii="Times" w:eastAsia="바탕" w:hAnsi="Times"/>
                <w:kern w:val="0"/>
                <w:sz w:val="20"/>
                <w:szCs w:val="24"/>
                <w:lang w:val="en-GB" w:eastAsia="x-none"/>
              </w:rPr>
              <w:t>spatial-frequency domain</w:t>
            </w:r>
            <w:r w:rsidRPr="0032549D">
              <w:rPr>
                <w:rFonts w:ascii="Times" w:eastAsia="DengXian" w:hAnsi="Times" w:hint="eastAsia"/>
                <w:kern w:val="0"/>
                <w:sz w:val="20"/>
                <w:szCs w:val="24"/>
                <w:lang w:val="en-GB" w:eastAsia="zh-CN"/>
              </w:rPr>
              <w:t xml:space="preserve"> </w:t>
            </w:r>
            <w:r w:rsidRPr="0032549D">
              <w:rPr>
                <w:rFonts w:ascii="Times" w:eastAsia="바탕" w:hAnsi="Times"/>
                <w:kern w:val="0"/>
                <w:sz w:val="20"/>
                <w:szCs w:val="24"/>
                <w:lang w:val="en-GB" w:eastAsia="x-none"/>
              </w:rPr>
              <w:t>for each CSI observation instance</w:t>
            </w:r>
            <w:r w:rsidRPr="0032549D">
              <w:rPr>
                <w:rFonts w:ascii="Times" w:eastAsia="DengXian" w:hAnsi="Times" w:hint="eastAsia"/>
                <w:kern w:val="0"/>
                <w:sz w:val="20"/>
                <w:szCs w:val="24"/>
                <w:lang w:val="en-GB" w:eastAsia="zh-CN"/>
              </w:rPr>
              <w:t>, and/or a</w:t>
            </w:r>
            <w:r w:rsidRPr="0032549D">
              <w:rPr>
                <w:rFonts w:ascii="Times" w:eastAsia="바탕" w:hAnsi="Times"/>
                <w:kern w:val="0"/>
                <w:sz w:val="20"/>
                <w:szCs w:val="24"/>
                <w:lang w:val="en-GB" w:eastAsia="x-none"/>
              </w:rPr>
              <w:t>ngular, delay, and Doppler domain representation such as eType-II W2.</w:t>
            </w:r>
          </w:p>
          <w:p w14:paraId="3DEA0941" w14:textId="77777777" w:rsidR="00B454B8" w:rsidRPr="0032549D" w:rsidRDefault="00B454B8" w:rsidP="00B454B8">
            <w:pPr>
              <w:widowControl/>
              <w:numPr>
                <w:ilvl w:val="0"/>
                <w:numId w:val="69"/>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SimSun" w:hAnsi="Times"/>
                <w:kern w:val="0"/>
                <w:sz w:val="20"/>
                <w:szCs w:val="24"/>
                <w:lang w:val="en-GB" w:eastAsia="zh-CN"/>
              </w:rPr>
              <w:t>Consider scalability approaches over numbers of Tx ports, CSI feedback payload sizes, and bandwidths.</w:t>
            </w:r>
          </w:p>
          <w:p w14:paraId="5671E897" w14:textId="77777777" w:rsidR="00B454B8" w:rsidRPr="0032549D" w:rsidRDefault="00B454B8" w:rsidP="00B454B8">
            <w:pPr>
              <w:widowControl/>
              <w:suppressAutoHyphens/>
              <w:wordWrap/>
              <w:autoSpaceDE/>
              <w:autoSpaceDN/>
              <w:spacing w:after="180"/>
              <w:contextualSpacing/>
              <w:rPr>
                <w:rFonts w:ascii="Times" w:eastAsia="SimSun" w:hAnsi="Times"/>
                <w:kern w:val="0"/>
                <w:sz w:val="20"/>
                <w:szCs w:val="24"/>
                <w:lang w:val="en-GB" w:eastAsia="zh-CN"/>
              </w:rPr>
            </w:pPr>
          </w:p>
          <w:p w14:paraId="6AF4CADC"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4C174A3D"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For the evaluation of temporal domain aspects of AI/ML-based CSI compression using two-sided model in Release 19, for Case 2, study the performance impact resulting from non-ideal UCI feedback.</w:t>
            </w:r>
          </w:p>
          <w:p w14:paraId="3487EACA"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Scenario A: no UCI loss</w:t>
            </w:r>
          </w:p>
          <w:p w14:paraId="5D471F0C"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Note: Corresponds to an upper bound or re-aligning missing historical CSI information</w:t>
            </w:r>
          </w:p>
          <w:p w14:paraId="0C7EFD22"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Scenario B: UCI loss, known at NW and unknown at UE, with mitigation at NW</w:t>
            </w:r>
          </w:p>
          <w:p w14:paraId="7EC1B8CC"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Note: Corresponds to implementation-based mitigation at NW but no signaling to UE.</w:t>
            </w:r>
          </w:p>
          <w:p w14:paraId="68DB53D5"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Scenario C: UCI loss, known at NW and UE, with mitigation at NW and UE</w:t>
            </w:r>
          </w:p>
          <w:p w14:paraId="412BF79B"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Note: Corresponds to reset of historical CSI information at both UE and NW or any other mitigation approach enabled by signaling.</w:t>
            </w:r>
          </w:p>
          <w:p w14:paraId="4EC6DE5C"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UCI loss modeling</w:t>
            </w:r>
          </w:p>
          <w:p w14:paraId="3E4D3C39"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10% UCI loss probability on all UCI reports</w:t>
            </w:r>
          </w:p>
          <w:p w14:paraId="340C3784"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Other options are not precluded, e.g., No UCI loss for the first UCI report of each observation window, and 10% UCI loss probability for the subsequent reports of each observation window, as a shortcut to simplify the evaluation work.</w:t>
            </w:r>
          </w:p>
          <w:p w14:paraId="53BA9081" w14:textId="77777777" w:rsidR="00B454B8" w:rsidRPr="0032549D" w:rsidRDefault="00B454B8" w:rsidP="00B454B8">
            <w:pPr>
              <w:widowControl/>
              <w:numPr>
                <w:ilvl w:val="1"/>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Other values for UCI loss probability are not precluded.</w:t>
            </w:r>
          </w:p>
          <w:p w14:paraId="37467EA1"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Note: The same UCI loss modeling shall be applied to the benchmark for fair comparison.</w:t>
            </w:r>
          </w:p>
          <w:p w14:paraId="2674B132" w14:textId="77777777" w:rsidR="00B454B8" w:rsidRPr="0032549D" w:rsidRDefault="00B454B8" w:rsidP="00B454B8">
            <w:pPr>
              <w:widowControl/>
              <w:numPr>
                <w:ilvl w:val="0"/>
                <w:numId w:val="70"/>
              </w:numPr>
              <w:suppressAutoHyphens/>
              <w:wordWrap/>
              <w:autoSpaceDE/>
              <w:autoSpaceDN/>
              <w:spacing w:after="180"/>
              <w:contextualSpacing/>
              <w:jc w:val="left"/>
              <w:rPr>
                <w:rFonts w:ascii="Times" w:eastAsia="바탕" w:hAnsi="Times"/>
                <w:kern w:val="0"/>
                <w:sz w:val="20"/>
                <w:szCs w:val="24"/>
                <w:lang w:val="en-GB" w:eastAsia="x-none"/>
              </w:rPr>
            </w:pPr>
            <w:r w:rsidRPr="0032549D">
              <w:rPr>
                <w:rFonts w:ascii="Times" w:eastAsia="바탕" w:hAnsi="Times"/>
                <w:kern w:val="0"/>
                <w:sz w:val="20"/>
                <w:szCs w:val="24"/>
                <w:lang w:val="en-GB" w:eastAsia="x-none"/>
              </w:rPr>
              <w:t>FFS: partial PMI-related UCI loss</w:t>
            </w:r>
          </w:p>
          <w:p w14:paraId="65BE824F" w14:textId="77777777" w:rsidR="00B454B8" w:rsidRPr="0032549D" w:rsidRDefault="00B454B8" w:rsidP="00B454B8">
            <w:pPr>
              <w:widowControl/>
              <w:wordWrap/>
              <w:autoSpaceDE/>
              <w:autoSpaceDN/>
              <w:jc w:val="left"/>
              <w:rPr>
                <w:rFonts w:ascii="Times" w:eastAsia="DengXian" w:hAnsi="Times"/>
                <w:kern w:val="0"/>
                <w:sz w:val="20"/>
                <w:szCs w:val="24"/>
                <w:lang w:val="en-GB" w:eastAsia="zh-CN"/>
              </w:rPr>
            </w:pPr>
          </w:p>
          <w:p w14:paraId="589A04E9"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27BB5449" w14:textId="77777777" w:rsidR="00B454B8" w:rsidRPr="0032549D" w:rsidRDefault="00B454B8" w:rsidP="00B454B8">
            <w:pPr>
              <w:widowControl/>
              <w:wordWrap/>
              <w:autoSpaceDE/>
              <w:autoSpaceDN/>
              <w:jc w:val="left"/>
              <w:rPr>
                <w:rFonts w:ascii="Times" w:eastAsia="DengXian" w:hAnsi="Times"/>
                <w:kern w:val="0"/>
                <w:sz w:val="20"/>
                <w:szCs w:val="24"/>
                <w:lang w:val="en-GB" w:eastAsia="zh-CN"/>
              </w:rPr>
            </w:pPr>
            <w:r w:rsidRPr="0032549D">
              <w:rPr>
                <w:rFonts w:ascii="Times" w:eastAsia="DengXian" w:hAnsi="Times" w:hint="eastAsia"/>
                <w:kern w:val="0"/>
                <w:sz w:val="20"/>
                <w:szCs w:val="24"/>
                <w:lang w:val="en-GB" w:eastAsia="zh-CN"/>
              </w:rPr>
              <w:t>Adopt all the observations in Section 2 of R1-2407499.</w:t>
            </w:r>
          </w:p>
          <w:p w14:paraId="589D2EBD" w14:textId="77777777" w:rsidR="00B454B8" w:rsidRPr="0032549D" w:rsidRDefault="00B454B8" w:rsidP="00B454B8">
            <w:pPr>
              <w:widowControl/>
              <w:suppressAutoHyphens/>
              <w:wordWrap/>
              <w:autoSpaceDE/>
              <w:autoSpaceDN/>
              <w:spacing w:after="180"/>
              <w:contextualSpacing/>
              <w:rPr>
                <w:rFonts w:ascii="Times" w:eastAsia="SimSun" w:hAnsi="Times"/>
                <w:kern w:val="0"/>
                <w:sz w:val="20"/>
                <w:szCs w:val="24"/>
                <w:lang w:val="en-GB" w:eastAsia="zh-CN"/>
              </w:rPr>
            </w:pPr>
          </w:p>
          <w:p w14:paraId="2116E7AC"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06C27141"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0"/>
            </w:tblGrid>
            <w:tr w:rsidR="00B454B8" w:rsidRPr="0032549D" w14:paraId="0D8297B2" w14:textId="77777777" w:rsidTr="00742022">
              <w:tc>
                <w:tcPr>
                  <w:tcW w:w="9350" w:type="dxa"/>
                  <w:shd w:val="clear" w:color="auto" w:fill="auto"/>
                </w:tcPr>
                <w:p w14:paraId="6C7F6DD4" w14:textId="77777777" w:rsidR="00B454B8" w:rsidRPr="0032549D" w:rsidRDefault="00B454B8" w:rsidP="00B454B8">
                  <w:pPr>
                    <w:widowControl/>
                    <w:numPr>
                      <w:ilvl w:val="1"/>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For CSI compression (two-sided model), further study ways to:</w:t>
                  </w:r>
                </w:p>
                <w:p w14:paraId="6FA54617" w14:textId="77777777" w:rsidR="00B454B8" w:rsidRPr="0032549D" w:rsidRDefault="00B454B8" w:rsidP="00B454B8">
                  <w:pPr>
                    <w:widowControl/>
                    <w:numPr>
                      <w:ilvl w:val="2"/>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Improve trade-off between performance and complexity/overhead</w:t>
                  </w:r>
                </w:p>
                <w:p w14:paraId="327EC5BC" w14:textId="77777777" w:rsidR="00B454B8" w:rsidRPr="0032549D" w:rsidRDefault="00B454B8" w:rsidP="00B454B8">
                  <w:pPr>
                    <w:widowControl/>
                    <w:numPr>
                      <w:ilvl w:val="3"/>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e.g., considering extending the spatial/frequency compression to spatial/temporal/frequency compression, cell/site specific models, CSI compression plus prediction (compared to Rel-18 non-AI/ML based approach), etc.</w:t>
                  </w:r>
                </w:p>
                <w:p w14:paraId="44748DFF" w14:textId="77777777" w:rsidR="00B454B8" w:rsidRPr="0032549D" w:rsidRDefault="00B454B8" w:rsidP="00B454B8">
                  <w:pPr>
                    <w:widowControl/>
                    <w:numPr>
                      <w:ilvl w:val="2"/>
                      <w:numId w:val="53"/>
                    </w:numPr>
                    <w:wordWrap/>
                    <w:overflowPunct w:val="0"/>
                    <w:autoSpaceDE/>
                    <w:autoSpaceDN/>
                    <w:adjustRightInd w:val="0"/>
                    <w:spacing w:after="0" w:line="240" w:lineRule="auto"/>
                    <w:jc w:val="left"/>
                    <w:textAlignment w:val="baseline"/>
                    <w:rPr>
                      <w:rFonts w:ascii="Times" w:eastAsia="바탕" w:hAnsi="Times"/>
                      <w:bCs/>
                      <w:kern w:val="0"/>
                      <w:sz w:val="20"/>
                      <w:szCs w:val="24"/>
                      <w:lang w:val="en-GB" w:eastAsia="en-US"/>
                    </w:rPr>
                  </w:pPr>
                  <w:r w:rsidRPr="0032549D">
                    <w:rPr>
                      <w:rFonts w:ascii="Times" w:eastAsia="바탕" w:hAnsi="Times"/>
                      <w:bCs/>
                      <w:kern w:val="0"/>
                      <w:sz w:val="20"/>
                      <w:szCs w:val="24"/>
                      <w:lang w:val="en-GB" w:eastAsia="en-US"/>
                    </w:rPr>
                    <w:t>Alleviate/resolve issues related to inter-vendor training collaboration.</w:t>
                  </w:r>
                </w:p>
                <w:p w14:paraId="46783B2A" w14:textId="77777777" w:rsidR="00B454B8" w:rsidRPr="0032549D" w:rsidRDefault="00B454B8" w:rsidP="00B454B8">
                  <w:pPr>
                    <w:widowControl/>
                    <w:wordWrap/>
                    <w:autoSpaceDE/>
                    <w:autoSpaceDN/>
                    <w:spacing w:after="0" w:line="240" w:lineRule="auto"/>
                    <w:ind w:left="1440"/>
                    <w:jc w:val="left"/>
                    <w:rPr>
                      <w:rFonts w:ascii="Times" w:eastAsia="바탕" w:hAnsi="Times"/>
                      <w:kern w:val="0"/>
                      <w:sz w:val="20"/>
                      <w:szCs w:val="24"/>
                      <w:lang w:val="en-GB" w:eastAsia="en-US"/>
                    </w:rPr>
                  </w:pPr>
                  <w:r w:rsidRPr="0032549D">
                    <w:rPr>
                      <w:rFonts w:ascii="Times" w:eastAsia="바탕" w:hAnsi="Times"/>
                      <w:bCs/>
                      <w:kern w:val="0"/>
                      <w:sz w:val="20"/>
                      <w:szCs w:val="24"/>
                      <w:lang w:val="en-GB" w:eastAsia="en-US"/>
                    </w:rPr>
                    <w:t xml:space="preserve">while addressing other aspects requiring further study/conclusion as captured in the conclusions section of the TR 38.843. </w:t>
                  </w:r>
                </w:p>
              </w:tc>
            </w:tr>
          </w:tbl>
          <w:p w14:paraId="66024E8B" w14:textId="77777777" w:rsidR="00B454B8" w:rsidRPr="0032549D" w:rsidRDefault="00B454B8" w:rsidP="00B454B8">
            <w:pPr>
              <w:widowControl/>
              <w:wordWrap/>
              <w:autoSpaceDE/>
              <w:autoSpaceDN/>
              <w:jc w:val="left"/>
              <w:rPr>
                <w:rFonts w:ascii="Times" w:eastAsia="바탕" w:hAnsi="Times"/>
                <w:kern w:val="0"/>
                <w:sz w:val="20"/>
                <w:szCs w:val="24"/>
                <w:lang w:val="en-GB" w:eastAsia="en-US"/>
              </w:rPr>
            </w:pPr>
          </w:p>
          <w:p w14:paraId="4C470F77" w14:textId="018C2442" w:rsidR="00F94D63" w:rsidRPr="0032549D" w:rsidRDefault="00B454B8" w:rsidP="00B454B8">
            <w:pPr>
              <w:widowControl/>
              <w:wordWrap/>
              <w:autoSpaceDE/>
              <w:autoSpaceDN/>
              <w:jc w:val="left"/>
              <w:rPr>
                <w:rFonts w:ascii="Times" w:eastAsia="DengXian" w:hAnsi="Times"/>
                <w:kern w:val="0"/>
                <w:sz w:val="20"/>
                <w:szCs w:val="24"/>
                <w:lang w:val="en-GB" w:eastAsia="zh-CN"/>
              </w:rPr>
            </w:pPr>
            <w:r w:rsidRPr="0032549D">
              <w:rPr>
                <w:rFonts w:ascii="Times" w:eastAsia="바탕" w:hAnsi="Times"/>
                <w:kern w:val="0"/>
                <w:sz w:val="20"/>
                <w:szCs w:val="24"/>
                <w:lang w:val="en-GB" w:eastAsia="en-US"/>
              </w:rPr>
              <w:t xml:space="preserve">RAN1 is recommending extending the study of the AI/ML CSI compression </w:t>
            </w:r>
            <w:r w:rsidRPr="0032549D">
              <w:rPr>
                <w:rFonts w:ascii="Times" w:eastAsia="DengXian" w:hAnsi="Times" w:hint="eastAsia"/>
                <w:kern w:val="0"/>
                <w:sz w:val="20"/>
                <w:szCs w:val="24"/>
                <w:lang w:val="en-GB" w:eastAsia="zh-CN"/>
              </w:rPr>
              <w:t>based on RAN1 understanding the study on CSI compression is not completed.</w:t>
            </w:r>
          </w:p>
        </w:tc>
      </w:tr>
    </w:tbl>
    <w:p w14:paraId="7397F1BE" w14:textId="77777777" w:rsidR="00F306A7" w:rsidRDefault="00F306A7" w:rsidP="00F306A7">
      <w:pPr>
        <w:wordWrap/>
        <w:spacing w:line="360" w:lineRule="auto"/>
        <w:contextualSpacing/>
      </w:pPr>
    </w:p>
    <w:p w14:paraId="38D57616" w14:textId="27940219" w:rsidR="00AA1CCA" w:rsidRDefault="00541A22" w:rsidP="00541A22">
      <w:pPr>
        <w:wordWrap/>
        <w:spacing w:line="360" w:lineRule="auto"/>
        <w:contextualSpacing/>
      </w:pPr>
      <w:r>
        <w:t>Regarding TSF-domain CSI compression</w:t>
      </w:r>
      <w:r w:rsidR="00741EF7">
        <w:t xml:space="preserve">, </w:t>
      </w:r>
      <w:r w:rsidR="00614FC6">
        <w:t>AI/ML CSI model considered the design on CSI generation/reconstruction part by taking into account channel</w:t>
      </w:r>
      <w:r w:rsidR="002D3753">
        <w:t xml:space="preserve"> information in spatial/frequency domain</w:t>
      </w:r>
      <w:r w:rsidR="00614FC6">
        <w:t xml:space="preserve"> which is s</w:t>
      </w:r>
      <w:r w:rsidR="00BF3AEC">
        <w:t>imilar to eType-II CSI codebook</w:t>
      </w:r>
      <w:r w:rsidR="00AA1CCA">
        <w:t>.</w:t>
      </w:r>
    </w:p>
    <w:p w14:paraId="4EEFE4BC" w14:textId="60312428" w:rsidR="00BF3AEC" w:rsidRDefault="00FB5F9A" w:rsidP="00D75250">
      <w:pPr>
        <w:wordWrap/>
        <w:spacing w:line="360" w:lineRule="auto"/>
        <w:ind w:right="440"/>
        <w:contextualSpacing/>
        <w:jc w:val="center"/>
      </w:pPr>
      <w:r>
        <w:rPr>
          <w:noProof/>
        </w:rPr>
        <w:lastRenderedPageBreak/>
        <w:drawing>
          <wp:inline distT="0" distB="0" distL="0" distR="0" wp14:anchorId="5844ECAB" wp14:editId="637BD704">
            <wp:extent cx="5734050" cy="224790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0920" cy="2293716"/>
                    </a:xfrm>
                    <a:prstGeom prst="rect">
                      <a:avLst/>
                    </a:prstGeom>
                    <a:noFill/>
                  </pic:spPr>
                </pic:pic>
              </a:graphicData>
            </a:graphic>
          </wp:inline>
        </w:drawing>
      </w:r>
    </w:p>
    <w:p w14:paraId="5F43ECFB" w14:textId="0B734906" w:rsidR="00FB5F9A" w:rsidRPr="00FB5F9A" w:rsidRDefault="00BF3AEC" w:rsidP="00FB5F9A">
      <w:pPr>
        <w:wordWrap/>
        <w:spacing w:after="0" w:line="360" w:lineRule="auto"/>
        <w:ind w:firstLineChars="100" w:firstLine="220"/>
        <w:contextualSpacing/>
        <w:jc w:val="center"/>
        <w:rPr>
          <w:b/>
        </w:rPr>
      </w:pPr>
      <w:r w:rsidRPr="00BF3AEC">
        <w:rPr>
          <w:rFonts w:hint="eastAsia"/>
          <w:b/>
        </w:rPr>
        <w:t>Figure</w:t>
      </w:r>
      <w:r w:rsidR="008B700E">
        <w:rPr>
          <w:b/>
        </w:rPr>
        <w:t xml:space="preserve"> 1</w:t>
      </w:r>
      <w:r w:rsidRPr="00BF3AEC">
        <w:rPr>
          <w:rFonts w:hint="eastAsia"/>
          <w:b/>
        </w:rPr>
        <w:t xml:space="preserve">. </w:t>
      </w:r>
      <w:r w:rsidRPr="00BF3AEC">
        <w:rPr>
          <w:b/>
        </w:rPr>
        <w:t xml:space="preserve">An example of </w:t>
      </w:r>
      <w:r w:rsidRPr="00BF3AEC">
        <w:rPr>
          <w:rFonts w:hint="eastAsia"/>
          <w:b/>
        </w:rPr>
        <w:t xml:space="preserve">AI/ML based </w:t>
      </w:r>
      <w:r w:rsidR="00FB5F9A">
        <w:rPr>
          <w:b/>
        </w:rPr>
        <w:t>TSF-</w:t>
      </w:r>
      <w:r w:rsidR="00541A22">
        <w:rPr>
          <w:b/>
        </w:rPr>
        <w:t xml:space="preserve">domain </w:t>
      </w:r>
      <w:r w:rsidRPr="00BF3AEC">
        <w:rPr>
          <w:rFonts w:hint="eastAsia"/>
          <w:b/>
        </w:rPr>
        <w:t>CSI compression</w:t>
      </w:r>
      <w:r w:rsidRPr="00BF3AEC">
        <w:rPr>
          <w:b/>
        </w:rPr>
        <w:t xml:space="preserve"> procedure</w:t>
      </w:r>
    </w:p>
    <w:p w14:paraId="5AA862BE" w14:textId="77777777" w:rsidR="00FB5F9A" w:rsidRPr="008B700E" w:rsidRDefault="00FB5F9A" w:rsidP="00BF3AEC">
      <w:pPr>
        <w:wordWrap/>
        <w:spacing w:line="360" w:lineRule="auto"/>
        <w:ind w:firstLineChars="100" w:firstLine="220"/>
        <w:contextualSpacing/>
      </w:pPr>
    </w:p>
    <w:p w14:paraId="569904A9" w14:textId="7B83DEA5" w:rsidR="00541A22" w:rsidRDefault="00FB5F9A" w:rsidP="00F94D63">
      <w:pPr>
        <w:wordWrap/>
        <w:spacing w:line="360" w:lineRule="auto"/>
        <w:ind w:firstLineChars="100" w:firstLine="220"/>
        <w:contextualSpacing/>
      </w:pPr>
      <w:r>
        <w:t>T</w:t>
      </w:r>
      <w:r w:rsidR="00741EF7">
        <w:t>o improve the CSI compression efficiency</w:t>
      </w:r>
      <w:r w:rsidR="00614FC6">
        <w:t xml:space="preserve"> further</w:t>
      </w:r>
      <w:r>
        <w:t xml:space="preserve">, as depicted in the above </w:t>
      </w:r>
      <w:r w:rsidR="008B700E">
        <w:t>F</w:t>
      </w:r>
      <w:r>
        <w:t>igure</w:t>
      </w:r>
      <w:r w:rsidR="008B700E">
        <w:t xml:space="preserve"> 1</w:t>
      </w:r>
      <w:r w:rsidR="00741EF7">
        <w:t>, including</w:t>
      </w:r>
      <w:r w:rsidR="00AA1CCA">
        <w:t xml:space="preserve"> </w:t>
      </w:r>
      <w:r w:rsidR="00AA1CCA">
        <w:rPr>
          <w:rFonts w:hint="eastAsia"/>
        </w:rPr>
        <w:t>CSI in</w:t>
      </w:r>
      <w:r w:rsidR="00741EF7">
        <w:t xml:space="preserve"> temporal domain</w:t>
      </w:r>
      <w:r w:rsidR="00BE1C77">
        <w:t>,</w:t>
      </w:r>
      <w:r w:rsidR="00AA1CCA">
        <w:t xml:space="preserve"> </w:t>
      </w:r>
      <w:r w:rsidR="00BE1C77">
        <w:t>e.g.,</w:t>
      </w:r>
      <w:r w:rsidR="00AA1CCA">
        <w:t xml:space="preserve"> </w:t>
      </w:r>
      <w:r w:rsidR="00977C8F">
        <w:t xml:space="preserve">accumulated </w:t>
      </w:r>
      <w:r w:rsidR="008B6720">
        <w:t>past</w:t>
      </w:r>
      <w:r w:rsidR="00AA1CCA">
        <w:t xml:space="preserve"> CSI,</w:t>
      </w:r>
      <w:r w:rsidR="00741EF7">
        <w:t xml:space="preserve"> in addition to spatial/frequency domain can be considered</w:t>
      </w:r>
      <w:r w:rsidR="00614FC6">
        <w:t xml:space="preserve"> in Rel-19 AI/ML CSI compression</w:t>
      </w:r>
      <w:r w:rsidR="00741EF7">
        <w:t xml:space="preserve"> since this kind of </w:t>
      </w:r>
      <w:r w:rsidR="008B6720">
        <w:t>past</w:t>
      </w:r>
      <w:r w:rsidR="00741EF7">
        <w:t xml:space="preserve"> channel information is also correlated with </w:t>
      </w:r>
      <w:r w:rsidR="00BE1C77">
        <w:t xml:space="preserve">current </w:t>
      </w:r>
      <w:r w:rsidR="00741EF7">
        <w:t>spatial/frequency</w:t>
      </w:r>
      <w:r w:rsidR="00BE1C77">
        <w:t xml:space="preserve"> domain channel</w:t>
      </w:r>
      <w:r w:rsidR="00741EF7">
        <w:t xml:space="preserve">. </w:t>
      </w:r>
      <w:r w:rsidR="004A13AB">
        <w:t xml:space="preserve">It means that the channel characteristics can be better reflected by utilizing the </w:t>
      </w:r>
      <w:r w:rsidR="008B6720">
        <w:t>past</w:t>
      </w:r>
      <w:r w:rsidR="004A13AB">
        <w:t xml:space="preserve"> channel information as an input to the AI/ML encoder/decoder. Also, this approach can reduce the feedback payload</w:t>
      </w:r>
      <w:r w:rsidR="005A2301">
        <w:t xml:space="preserve"> compared to spatial/frequency domain CSI compression</w:t>
      </w:r>
      <w:r w:rsidR="004A13AB">
        <w:t xml:space="preserve"> when the </w:t>
      </w:r>
      <w:r w:rsidR="005A2301">
        <w:t xml:space="preserve">target channel information is expressed by the differential of </w:t>
      </w:r>
      <w:r w:rsidR="008B6720">
        <w:t>accumulated past</w:t>
      </w:r>
      <w:r w:rsidR="003F4276">
        <w:t xml:space="preserve"> channel information. </w:t>
      </w:r>
    </w:p>
    <w:p w14:paraId="055D0A67" w14:textId="77777777" w:rsidR="00472A22" w:rsidRDefault="00472A22" w:rsidP="00472A22">
      <w:pPr>
        <w:wordWrap/>
        <w:spacing w:line="360" w:lineRule="auto"/>
        <w:contextualSpacing/>
        <w:rPr>
          <w:b/>
        </w:rPr>
      </w:pPr>
    </w:p>
    <w:p w14:paraId="0E9A6B11" w14:textId="7D8E4324" w:rsidR="00472A22" w:rsidRPr="006445B1" w:rsidRDefault="00472A22" w:rsidP="00472A22">
      <w:pPr>
        <w:wordWrap/>
        <w:spacing w:line="360" w:lineRule="auto"/>
        <w:contextualSpacing/>
        <w:rPr>
          <w:b/>
        </w:rPr>
      </w:pPr>
      <w:r w:rsidRPr="006445B1">
        <w:rPr>
          <w:b/>
        </w:rPr>
        <w:t>[Methods to manage the similarity/synchronization on past CSI at UE-side and/or NW-side]</w:t>
      </w:r>
    </w:p>
    <w:p w14:paraId="1497CE06" w14:textId="4578CA15" w:rsidR="00541A22" w:rsidRDefault="00541A22" w:rsidP="00F94D63">
      <w:pPr>
        <w:wordWrap/>
        <w:spacing w:line="360" w:lineRule="auto"/>
        <w:ind w:firstLineChars="100" w:firstLine="220"/>
        <w:contextualSpacing/>
      </w:pPr>
      <w:r>
        <w:t>Based on the above, it is noted that the performance of TSF-domain CSI compression is improved when the amount of similarity/synchronization of accumulated</w:t>
      </w:r>
      <w:r w:rsidR="003145E8">
        <w:t xml:space="preserve"> past</w:t>
      </w:r>
      <w:r>
        <w:t xml:space="preserve"> CSI at UE-side and</w:t>
      </w:r>
      <w:r w:rsidR="004F6C8A">
        <w:t>/or</w:t>
      </w:r>
      <w:r>
        <w:t xml:space="preserve"> NW-side </w:t>
      </w:r>
      <w:r w:rsidR="00D67DD9">
        <w:t xml:space="preserve">becomes high, especially for </w:t>
      </w:r>
      <w:r w:rsidR="00473D3D">
        <w:t>C</w:t>
      </w:r>
      <w:r w:rsidR="00D67DD9">
        <w:t xml:space="preserve">ase 2 and </w:t>
      </w:r>
      <w:r w:rsidR="00473D3D">
        <w:t>C</w:t>
      </w:r>
      <w:r w:rsidR="00D67DD9">
        <w:t>ase 4 in the above agreement. Therefore, it is necessary to manage the accumulated CSI at UE-side and NW-side with the high similarity/synchronization from a perspective of past channel information itself and/or past channel characteristics derived from the past CSIs</w:t>
      </w:r>
      <w:r w:rsidR="00235FED">
        <w:t>. As a potential approach, it is possible to compose CSI feedback not only for the</w:t>
      </w:r>
      <w:r w:rsidR="00980FE2">
        <w:t xml:space="preserve"> CSI of</w:t>
      </w:r>
      <w:r w:rsidR="00235FED">
        <w:t xml:space="preserve"> present slot but also for the CSI(s) on past instance(s)</w:t>
      </w:r>
      <w:r w:rsidR="00F52DBF">
        <w:t xml:space="preserve"> to check the similarity between NW-side decoded past CSI(s) and UE-side reported past CSI(s) in this method</w:t>
      </w:r>
      <w:r w:rsidR="00235FED">
        <w:t xml:space="preserve">. </w:t>
      </w:r>
      <w:r w:rsidR="00F52DBF">
        <w:t xml:space="preserve">In this case, to reduce the signaling overhead with including past CSI(s), the reporting granularity of past CSI(s) is relatively small compared to that of CSI for present slot and/or this kind of reporting </w:t>
      </w:r>
      <w:r w:rsidR="00980FE2">
        <w:t>can be</w:t>
      </w:r>
      <w:r w:rsidR="00F52DBF">
        <w:t xml:space="preserve"> operated</w:t>
      </w:r>
      <w:r w:rsidR="00980FE2">
        <w:t xml:space="preserve"> with relatively larger periodicity</w:t>
      </w:r>
      <w:r w:rsidR="00F52DBF">
        <w:t>.</w:t>
      </w:r>
      <w:r w:rsidR="00AF0AFE">
        <w:t xml:space="preserve"> Alternatively, it is also possible to deliver the derived past channel characteristics from UE-side to NW-side, or vice-versa to compare the past channel characteristics for each side. By considering the difference, UE-side and/or NW-side can compensate the past channel characteristics and utilize</w:t>
      </w:r>
      <w:r w:rsidR="0000359D">
        <w:t xml:space="preserve"> it for CSI </w:t>
      </w:r>
      <w:r w:rsidR="00AF0AFE">
        <w:t xml:space="preserve">encoding/decoding </w:t>
      </w:r>
      <w:r w:rsidR="0000359D">
        <w:t>in an efficient manner.</w:t>
      </w:r>
    </w:p>
    <w:p w14:paraId="4E2DCBA1" w14:textId="77777777" w:rsidR="0000359D" w:rsidRDefault="0000359D" w:rsidP="0000359D">
      <w:pPr>
        <w:wordWrap/>
        <w:spacing w:line="360" w:lineRule="auto"/>
        <w:contextualSpacing/>
      </w:pPr>
    </w:p>
    <w:p w14:paraId="1DD31685" w14:textId="3CD3368A" w:rsidR="0000359D" w:rsidRDefault="0000359D" w:rsidP="0000359D">
      <w:pPr>
        <w:wordWrap/>
        <w:spacing w:after="0" w:line="360" w:lineRule="auto"/>
        <w:rPr>
          <w:rFonts w:eastAsia="맑은 고딕"/>
          <w:b/>
        </w:rPr>
      </w:pPr>
      <w:r>
        <w:rPr>
          <w:rFonts w:eastAsia="맑은 고딕"/>
          <w:b/>
        </w:rPr>
        <w:t>Proposal #1</w:t>
      </w:r>
      <w:r w:rsidRPr="008E25EE">
        <w:rPr>
          <w:rFonts w:eastAsia="맑은 고딕" w:hint="eastAsia"/>
          <w:b/>
        </w:rPr>
        <w:t>:</w:t>
      </w:r>
      <w:r>
        <w:rPr>
          <w:rFonts w:eastAsia="맑은 고딕"/>
          <w:b/>
        </w:rPr>
        <w:t xml:space="preserve"> Regarding temporal/spatial/frequency (TSF)-domain CSI compression, </w:t>
      </w:r>
      <w:r w:rsidR="00980FE2">
        <w:rPr>
          <w:rFonts w:eastAsia="맑은 고딕"/>
          <w:b/>
        </w:rPr>
        <w:t>study</w:t>
      </w:r>
      <w:r>
        <w:rPr>
          <w:rFonts w:eastAsia="맑은 고딕"/>
          <w:b/>
        </w:rPr>
        <w:t xml:space="preserve"> method</w:t>
      </w:r>
      <w:r w:rsidR="00980FE2">
        <w:rPr>
          <w:rFonts w:eastAsia="맑은 고딕"/>
          <w:b/>
        </w:rPr>
        <w:t>s/mechanisms</w:t>
      </w:r>
      <w:r>
        <w:rPr>
          <w:rFonts w:eastAsia="맑은 고딕"/>
          <w:b/>
        </w:rPr>
        <w:t xml:space="preserve"> to manage the similarity/synchronization of accumulated past CSI at UE-side and/or NW-side</w:t>
      </w:r>
      <w:r w:rsidR="00980FE2">
        <w:rPr>
          <w:rFonts w:eastAsia="맑은 고딕"/>
          <w:b/>
        </w:rPr>
        <w:t>.</w:t>
      </w:r>
    </w:p>
    <w:p w14:paraId="4DE9CFBB" w14:textId="77777777" w:rsidR="0000359D" w:rsidRDefault="0000359D" w:rsidP="0000359D">
      <w:pPr>
        <w:wordWrap/>
        <w:spacing w:line="360" w:lineRule="auto"/>
        <w:contextualSpacing/>
      </w:pPr>
    </w:p>
    <w:p w14:paraId="0CA3950E" w14:textId="22F39F96" w:rsidR="00472A22" w:rsidRPr="007F54AC" w:rsidRDefault="00472A22" w:rsidP="00472A22">
      <w:pPr>
        <w:wordWrap/>
        <w:spacing w:line="360" w:lineRule="auto"/>
        <w:ind w:firstLine="228"/>
        <w:contextualSpacing/>
      </w:pPr>
      <w:r w:rsidRPr="007F54AC">
        <w:rPr>
          <w:rFonts w:hint="eastAsia"/>
        </w:rPr>
        <w:t>Also, it needs to</w:t>
      </w:r>
      <w:r w:rsidR="00200BCE">
        <w:t xml:space="preserve"> be</w:t>
      </w:r>
      <w:r w:rsidRPr="007F54AC">
        <w:rPr>
          <w:rFonts w:hint="eastAsia"/>
        </w:rPr>
        <w:t xml:space="preserve"> discuss</w:t>
      </w:r>
      <w:r w:rsidR="00200BCE">
        <w:t>ed</w:t>
      </w:r>
      <w:r w:rsidRPr="007F54AC">
        <w:rPr>
          <w:rFonts w:hint="eastAsia"/>
        </w:rPr>
        <w:t xml:space="preserve"> what kind of information to represent </w:t>
      </w:r>
      <w:r>
        <w:t>past</w:t>
      </w:r>
      <w:r w:rsidRPr="007F54AC">
        <w:t xml:space="preserve"> channel information. For example, accumulated </w:t>
      </w:r>
      <w:r>
        <w:t>past</w:t>
      </w:r>
      <w:r w:rsidRPr="007F54AC">
        <w:t xml:space="preserve"> channel information and/or multiple </w:t>
      </w:r>
      <w:r>
        <w:t>past</w:t>
      </w:r>
      <w:r w:rsidRPr="007F54AC">
        <w:t xml:space="preserve"> CSI and/or channel coherence time, etc., can be used to represent </w:t>
      </w:r>
      <w:r>
        <w:t>past</w:t>
      </w:r>
      <w:r w:rsidRPr="007F54AC">
        <w:t xml:space="preserve"> channel information. For the purpose of </w:t>
      </w:r>
      <w:r>
        <w:t>performance</w:t>
      </w:r>
      <w:r w:rsidRPr="007F54AC">
        <w:t xml:space="preserve"> monitoring, what kind of type of </w:t>
      </w:r>
      <w:r>
        <w:t>past</w:t>
      </w:r>
      <w:r w:rsidRPr="007F54AC">
        <w:t xml:space="preserve"> CSI including CSI granularity (e.g., WB CSI or SB CSI) and CSI type (e.g., raw channel or precoder type) can be used also can be discussed. </w:t>
      </w:r>
    </w:p>
    <w:p w14:paraId="7A99F547" w14:textId="77777777" w:rsidR="00472A22" w:rsidRDefault="00472A22" w:rsidP="00472A22">
      <w:pPr>
        <w:wordWrap/>
        <w:spacing w:line="360" w:lineRule="auto"/>
        <w:ind w:firstLine="228"/>
        <w:contextualSpacing/>
        <w:rPr>
          <w:b/>
        </w:rPr>
      </w:pPr>
    </w:p>
    <w:p w14:paraId="7F639F51" w14:textId="5FD18EB8" w:rsidR="00472A22" w:rsidRPr="00A01A19" w:rsidRDefault="00472A22" w:rsidP="00472A22">
      <w:pPr>
        <w:wordWrap/>
        <w:spacing w:after="0" w:line="360" w:lineRule="auto"/>
        <w:rPr>
          <w:rFonts w:eastAsia="맑은 고딕"/>
          <w:b/>
        </w:rPr>
      </w:pPr>
      <w:r>
        <w:rPr>
          <w:rFonts w:eastAsia="맑은 고딕"/>
          <w:b/>
        </w:rPr>
        <w:t>Proposal #2</w:t>
      </w:r>
      <w:r w:rsidRPr="008E25EE">
        <w:rPr>
          <w:rFonts w:eastAsia="맑은 고딕" w:hint="eastAsia"/>
          <w:b/>
        </w:rPr>
        <w:t>:</w:t>
      </w:r>
      <w:r>
        <w:rPr>
          <w:rFonts w:eastAsia="맑은 고딕"/>
          <w:b/>
        </w:rPr>
        <w:t xml:space="preserve"> Regarding TSF-domain CSI compression, discuss the format of past CSI information and how to report it at least for performance monitoring perspective. </w:t>
      </w:r>
    </w:p>
    <w:p w14:paraId="00104E97" w14:textId="77777777" w:rsidR="00472A22" w:rsidRDefault="00472A22" w:rsidP="0000359D">
      <w:pPr>
        <w:wordWrap/>
        <w:spacing w:line="360" w:lineRule="auto"/>
        <w:contextualSpacing/>
      </w:pPr>
    </w:p>
    <w:p w14:paraId="48A1B6AA" w14:textId="77777777" w:rsidR="000648D0" w:rsidRPr="00587E82" w:rsidRDefault="000648D0" w:rsidP="000648D0">
      <w:pPr>
        <w:wordWrap/>
        <w:spacing w:line="360" w:lineRule="auto"/>
        <w:contextualSpacing/>
        <w:rPr>
          <w:b/>
        </w:rPr>
      </w:pPr>
      <w:r w:rsidRPr="00587E82">
        <w:rPr>
          <w:b/>
        </w:rPr>
        <w:t>[</w:t>
      </w:r>
      <w:r>
        <w:rPr>
          <w:b/>
        </w:rPr>
        <w:t>CSI compression and prediction</w:t>
      </w:r>
      <w:r w:rsidRPr="00587E82">
        <w:rPr>
          <w:rFonts w:hint="eastAsia"/>
          <w:b/>
        </w:rPr>
        <w:t>]</w:t>
      </w:r>
    </w:p>
    <w:p w14:paraId="7EE98659" w14:textId="77777777" w:rsidR="000648D0" w:rsidRDefault="000648D0" w:rsidP="000648D0">
      <w:pPr>
        <w:wordWrap/>
        <w:spacing w:line="360" w:lineRule="auto"/>
        <w:ind w:firstLine="240"/>
        <w:contextualSpacing/>
      </w:pPr>
      <w:r>
        <w:t>Regarding temporal domain aspects of AI/ML-based CSI compression, Case 3 and 4 consider target CSI slot(s) for both present slot and future slot(s) altogether as agreed in RAN1#116. To this end, UE-/NW-side may perform prediction as a separate step or jointly with compression. In RAN1#117, the following agreement was captured for studying LCM aspects on Case 3 and 4.</w:t>
      </w:r>
    </w:p>
    <w:tbl>
      <w:tblPr>
        <w:tblStyle w:val="a5"/>
        <w:tblW w:w="0" w:type="auto"/>
        <w:tblLook w:val="04A0" w:firstRow="1" w:lastRow="0" w:firstColumn="1" w:lastColumn="0" w:noHBand="0" w:noVBand="1"/>
      </w:tblPr>
      <w:tblGrid>
        <w:gridCol w:w="9016"/>
      </w:tblGrid>
      <w:tr w:rsidR="000648D0" w14:paraId="102CA3A1" w14:textId="77777777" w:rsidTr="00B8370F">
        <w:tc>
          <w:tcPr>
            <w:tcW w:w="9016" w:type="dxa"/>
          </w:tcPr>
          <w:p w14:paraId="5FD4086E" w14:textId="77777777" w:rsidR="000648D0" w:rsidRPr="00EB063D" w:rsidRDefault="000648D0" w:rsidP="00B8370F">
            <w:pPr>
              <w:widowControl/>
              <w:wordWrap/>
              <w:autoSpaceDE/>
              <w:autoSpaceDN/>
              <w:jc w:val="left"/>
              <w:rPr>
                <w:rFonts w:ascii="Times" w:eastAsia="DengXian" w:hAnsi="Times"/>
                <w:kern w:val="0"/>
                <w:sz w:val="20"/>
                <w:szCs w:val="24"/>
                <w:highlight w:val="green"/>
                <w:lang w:val="en-GB" w:eastAsia="zh-CN"/>
              </w:rPr>
            </w:pPr>
            <w:r w:rsidRPr="00EB063D">
              <w:rPr>
                <w:rFonts w:ascii="Times" w:eastAsia="DengXian" w:hAnsi="Times" w:hint="eastAsia"/>
                <w:kern w:val="0"/>
                <w:sz w:val="20"/>
                <w:szCs w:val="24"/>
                <w:highlight w:val="green"/>
                <w:lang w:val="en-GB" w:eastAsia="zh-CN"/>
              </w:rPr>
              <w:t>Agreement</w:t>
            </w:r>
          </w:p>
          <w:p w14:paraId="645446CA" w14:textId="77777777" w:rsidR="000648D0" w:rsidRPr="00EB063D" w:rsidRDefault="000648D0" w:rsidP="00B8370F">
            <w:pPr>
              <w:widowControl/>
              <w:wordWrap/>
              <w:autoSpaceDE/>
              <w:autoSpaceDN/>
              <w:jc w:val="left"/>
              <w:rPr>
                <w:rFonts w:ascii="Times" w:eastAsia="DengXian" w:hAnsi="Times"/>
                <w:kern w:val="0"/>
                <w:sz w:val="20"/>
                <w:szCs w:val="24"/>
                <w:highlight w:val="green"/>
                <w:lang w:eastAsia="zh-CN"/>
              </w:rPr>
            </w:pPr>
            <w:r w:rsidRPr="00EB063D">
              <w:rPr>
                <w:rFonts w:ascii="Times" w:eastAsia="바탕" w:hAnsi="Times"/>
                <w:kern w:val="0"/>
                <w:sz w:val="20"/>
                <w:szCs w:val="24"/>
                <w:lang w:val="en-GB" w:eastAsia="en-US"/>
              </w:rPr>
              <w:t>For temporal domain aspects Case 3 and 4, study the impact on LCM aspects of separate prediction and compression</w:t>
            </w:r>
            <w:r w:rsidRPr="00EB063D">
              <w:rPr>
                <w:rFonts w:ascii="Times" w:eastAsia="DengXian" w:hAnsi="Times" w:hint="eastAsia"/>
                <w:kern w:val="0"/>
                <w:sz w:val="20"/>
                <w:szCs w:val="24"/>
                <w:lang w:val="en-GB" w:eastAsia="zh-CN"/>
              </w:rPr>
              <w:t>,</w:t>
            </w:r>
            <w:r w:rsidRPr="00EB063D">
              <w:rPr>
                <w:rFonts w:ascii="Times" w:eastAsia="바탕" w:hAnsi="Times"/>
                <w:kern w:val="0"/>
                <w:sz w:val="20"/>
                <w:szCs w:val="24"/>
                <w:lang w:val="en-GB" w:eastAsia="en-US"/>
              </w:rPr>
              <w:t xml:space="preserve"> </w:t>
            </w:r>
            <w:r w:rsidRPr="00EB063D">
              <w:rPr>
                <w:rFonts w:ascii="Times" w:eastAsia="DengXian" w:hAnsi="Times" w:hint="eastAsia"/>
                <w:kern w:val="0"/>
                <w:sz w:val="20"/>
                <w:szCs w:val="24"/>
                <w:lang w:val="en-GB" w:eastAsia="zh-CN"/>
              </w:rPr>
              <w:t xml:space="preserve">and </w:t>
            </w:r>
            <w:r w:rsidRPr="00EB063D">
              <w:rPr>
                <w:rFonts w:ascii="Times" w:eastAsia="바탕" w:hAnsi="Times"/>
                <w:kern w:val="0"/>
                <w:sz w:val="20"/>
                <w:szCs w:val="24"/>
                <w:lang w:val="en-GB" w:eastAsia="en-US"/>
              </w:rPr>
              <w:t>joint prediction and compression.</w:t>
            </w:r>
          </w:p>
        </w:tc>
      </w:tr>
    </w:tbl>
    <w:p w14:paraId="1B8E0EB7" w14:textId="77777777" w:rsidR="000648D0" w:rsidRDefault="000648D0" w:rsidP="000648D0">
      <w:pPr>
        <w:wordWrap/>
        <w:spacing w:line="360" w:lineRule="auto"/>
        <w:contextualSpacing/>
      </w:pPr>
    </w:p>
    <w:p w14:paraId="33D730F0" w14:textId="5151B43F" w:rsidR="000648D0" w:rsidRDefault="000648D0" w:rsidP="000648D0">
      <w:pPr>
        <w:wordWrap/>
        <w:spacing w:line="360" w:lineRule="auto"/>
        <w:contextualSpacing/>
      </w:pPr>
      <w:r>
        <w:rPr>
          <w:rFonts w:hint="eastAsia"/>
        </w:rPr>
        <w:t xml:space="preserve">To be specific, whether the CSI compression and prediction is performed jointly or separately can affect the impact on LCM such as data collection, training, monitoring, and model control and so on. </w:t>
      </w:r>
      <w:r>
        <w:t xml:space="preserve">To our understanding, if two separate AI/ML models for CSI compression and prediction, where each model is identified separately, are comprised to operate Case 3 and 4, it can be considered as the separate CSI compression and prediction. Meanwhile, if single AI/ML model is </w:t>
      </w:r>
      <w:r w:rsidR="003026C8">
        <w:t>used</w:t>
      </w:r>
      <w:r>
        <w:t xml:space="preserve"> for both CSI compression and prediction, it is referred to as the joint CSI compression and prediction.</w:t>
      </w:r>
    </w:p>
    <w:p w14:paraId="617D3257" w14:textId="50F725B1" w:rsidR="000648D0" w:rsidRDefault="000648D0" w:rsidP="000648D0">
      <w:pPr>
        <w:wordWrap/>
        <w:spacing w:line="360" w:lineRule="auto"/>
        <w:ind w:firstLine="240"/>
        <w:contextualSpacing/>
      </w:pPr>
      <w:r>
        <w:t xml:space="preserve">Based on the above, </w:t>
      </w:r>
      <w:r w:rsidR="006F114A">
        <w:t xml:space="preserve">there may </w:t>
      </w:r>
      <w:r>
        <w:t>be potential impact on LCM</w:t>
      </w:r>
      <w:r w:rsidR="006F114A">
        <w:t xml:space="preserve"> aspects</w:t>
      </w:r>
      <w:r>
        <w:t xml:space="preserve"> especially for performance monitoring. In case of the separate CSI compression and prediction, it is possible to check whether the performance degradation is originated by whether the AI/ML model of CSI compression or that of CSI prediction by monitoring the performance of each AI/ML model. However, for </w:t>
      </w:r>
      <w:r w:rsidR="003B168D">
        <w:t xml:space="preserve">AI/ML based </w:t>
      </w:r>
      <w:r>
        <w:t>joint CSI compression and prediction, there is an ambiguity to verify the main reason for performance degradation</w:t>
      </w:r>
      <w:r w:rsidR="001910CE">
        <w:t xml:space="preserve"> by monitoring </w:t>
      </w:r>
      <w:r w:rsidR="003B168D">
        <w:t>the output related to the corresponding AI/ML model</w:t>
      </w:r>
      <w:r w:rsidR="001910CE">
        <w:t>, since the single AI/ML model is operated with CSI compression and prediction at the same time</w:t>
      </w:r>
      <w:r>
        <w:t>. Hence,</w:t>
      </w:r>
      <w:r w:rsidR="00A841B7">
        <w:t xml:space="preserve"> when the performance</w:t>
      </w:r>
      <w:r w:rsidR="00C230A1">
        <w:t xml:space="preserve"> (e.g., intermediate performance and/or eventual performance)</w:t>
      </w:r>
      <w:r w:rsidR="00A841B7">
        <w:t xml:space="preserve"> is less than a certain threshold, </w:t>
      </w:r>
      <w:r w:rsidR="00C230A1">
        <w:t xml:space="preserve">switching, </w:t>
      </w:r>
      <w:r w:rsidR="00A841B7">
        <w:lastRenderedPageBreak/>
        <w:t xml:space="preserve">fine-tuning or update of the AI/ML model is needed </w:t>
      </w:r>
      <w:r w:rsidR="00C230A1">
        <w:t xml:space="preserve">which may be accompanied </w:t>
      </w:r>
      <w:r w:rsidR="00A841B7">
        <w:t>with</w:t>
      </w:r>
      <w:r>
        <w:t xml:space="preserve"> a large signaling/latency overhead to maintain the output performance on CSI compression and prediction</w:t>
      </w:r>
      <w:r w:rsidR="00A841B7">
        <w:t xml:space="preserve"> even if when the CSI compression works well but only the CSI prediction is poor or vice versa</w:t>
      </w:r>
      <w:r>
        <w:t xml:space="preserve">. To handle this issue, </w:t>
      </w:r>
      <w:r w:rsidR="00A841B7">
        <w:t xml:space="preserve">it would be beneficial to operate </w:t>
      </w:r>
      <w:r w:rsidR="00571E8E">
        <w:t>the AI/ML model for compression/prediction only or jointly by ad</w:t>
      </w:r>
      <w:r w:rsidR="00DE702A">
        <w:t>a</w:t>
      </w:r>
      <w:r w:rsidR="00571E8E">
        <w:t>pting different CSI compression ratio and different size of prediction window with respect to</w:t>
      </w:r>
      <w:r w:rsidR="00A841B7">
        <w:t xml:space="preserve"> the condition of past CSI </w:t>
      </w:r>
      <w:r w:rsidR="00571E8E">
        <w:t>and/</w:t>
      </w:r>
      <w:r w:rsidR="00A841B7">
        <w:t xml:space="preserve">or </w:t>
      </w:r>
      <w:r w:rsidR="00571E8E">
        <w:t>performance monitoring metric. T</w:t>
      </w:r>
      <w:r w:rsidR="00DE702A">
        <w:t>hen, the adaptive method of CSI compression and prediction</w:t>
      </w:r>
      <w:r w:rsidR="00571E8E">
        <w:t xml:space="preserve"> </w:t>
      </w:r>
      <w:r w:rsidR="00DE702A">
        <w:t xml:space="preserve">can </w:t>
      </w:r>
      <w:r w:rsidR="00F61989">
        <w:t>be efficiently performed</w:t>
      </w:r>
      <w:r w:rsidR="00DE702A">
        <w:t xml:space="preserve"> for various characteristics of the channel and the corresponding past CSI. </w:t>
      </w:r>
    </w:p>
    <w:p w14:paraId="23E80E88" w14:textId="77777777" w:rsidR="00606DAC" w:rsidRDefault="00606DAC" w:rsidP="000648D0">
      <w:pPr>
        <w:wordWrap/>
        <w:spacing w:line="360" w:lineRule="auto"/>
        <w:ind w:firstLine="240"/>
        <w:contextualSpacing/>
      </w:pPr>
    </w:p>
    <w:p w14:paraId="59F25561" w14:textId="10153CCB" w:rsidR="00606DAC" w:rsidRPr="00A01A19" w:rsidRDefault="00606DAC" w:rsidP="00606DAC">
      <w:pPr>
        <w:wordWrap/>
        <w:spacing w:after="0" w:line="360" w:lineRule="auto"/>
        <w:rPr>
          <w:rFonts w:eastAsia="맑은 고딕"/>
          <w:b/>
        </w:rPr>
      </w:pPr>
      <w:r>
        <w:rPr>
          <w:rFonts w:eastAsia="맑은 고딕"/>
          <w:b/>
        </w:rPr>
        <w:t>Proposal #3</w:t>
      </w:r>
      <w:r w:rsidRPr="008E25EE">
        <w:rPr>
          <w:rFonts w:eastAsia="맑은 고딕" w:hint="eastAsia"/>
          <w:b/>
        </w:rPr>
        <w:t>:</w:t>
      </w:r>
      <w:r>
        <w:rPr>
          <w:rFonts w:eastAsia="맑은 고딕"/>
          <w:b/>
        </w:rPr>
        <w:t xml:space="preserve"> Regarding TSF-domain CSI compression Case 3 and 4, consider performance monitoring method </w:t>
      </w:r>
      <w:r w:rsidR="003E5174">
        <w:rPr>
          <w:rFonts w:eastAsia="맑은 고딕"/>
          <w:b/>
        </w:rPr>
        <w:t>on joint CSI compression and prediction by adapting the operation on the AI/ML model between CSI compression and prediction</w:t>
      </w:r>
      <w:r>
        <w:rPr>
          <w:rFonts w:eastAsia="맑은 고딕"/>
          <w:b/>
        </w:rPr>
        <w:t xml:space="preserve">. </w:t>
      </w:r>
    </w:p>
    <w:p w14:paraId="25C9C545" w14:textId="77777777" w:rsidR="000648D0" w:rsidRPr="00472A22" w:rsidRDefault="000648D0" w:rsidP="0000359D">
      <w:pPr>
        <w:wordWrap/>
        <w:spacing w:line="360" w:lineRule="auto"/>
        <w:contextualSpacing/>
      </w:pPr>
    </w:p>
    <w:p w14:paraId="75503633" w14:textId="3F42E222" w:rsidR="00472A22" w:rsidRPr="006445B1" w:rsidRDefault="00472A22" w:rsidP="00472A22">
      <w:pPr>
        <w:wordWrap/>
        <w:spacing w:line="360" w:lineRule="auto"/>
        <w:contextualSpacing/>
        <w:rPr>
          <w:b/>
        </w:rPr>
      </w:pPr>
      <w:r w:rsidRPr="006445B1">
        <w:rPr>
          <w:b/>
        </w:rPr>
        <w:t>[Methods to handle non-ideal UCI feedback]</w:t>
      </w:r>
    </w:p>
    <w:p w14:paraId="53EF11EA" w14:textId="08D5182A" w:rsidR="0000359D" w:rsidRDefault="0000359D" w:rsidP="00221898">
      <w:pPr>
        <w:wordWrap/>
        <w:spacing w:line="360" w:lineRule="auto"/>
        <w:ind w:firstLineChars="100" w:firstLine="220"/>
        <w:contextualSpacing/>
      </w:pPr>
      <w:r>
        <w:t>In addition, in RAN1#116, the impact on non-ideal UCI feedback for TSF-domain CSI compression</w:t>
      </w:r>
      <w:r w:rsidR="00EB79ED">
        <w:t xml:space="preserve"> </w:t>
      </w:r>
      <w:r>
        <w:t>was agreed to study.</w:t>
      </w:r>
      <w:r w:rsidR="00472A22" w:rsidRPr="00472A22">
        <w:t xml:space="preserve"> </w:t>
      </w:r>
      <w:r w:rsidR="00472A22">
        <w:t xml:space="preserve">In case at least of UCI missing and UCI dropping with two-part UCI encoding, utilizing the temporal domain may cause the performance degradation since there can be asymmetry between accumulated past CSI at UE side and NW side. Also, error propagation from the poor past CSI caused by some poor channel environment, e.g. some deep fading or sudden blockage, can consecutively degrade CSI compression performance on the AI/ML model. </w:t>
      </w:r>
    </w:p>
    <w:p w14:paraId="5AF49CA9" w14:textId="4F093C28" w:rsidR="00CE26DF" w:rsidRDefault="000467CC" w:rsidP="000467CC">
      <w:pPr>
        <w:wordWrap/>
        <w:spacing w:line="360" w:lineRule="auto"/>
        <w:ind w:firstLineChars="100" w:firstLine="220"/>
        <w:contextualSpacing/>
      </w:pPr>
      <w:r>
        <w:t xml:space="preserve">Based </w:t>
      </w:r>
      <w:r w:rsidR="00EB79ED">
        <w:t>on the above</w:t>
      </w:r>
      <w:r>
        <w:t xml:space="preserve">, </w:t>
      </w:r>
      <w:r w:rsidR="0039411B">
        <w:t>to exploit the benefit of the TSF</w:t>
      </w:r>
      <w:r w:rsidR="00BE1C77">
        <w:t>-</w:t>
      </w:r>
      <w:r w:rsidR="008E7EF8">
        <w:rPr>
          <w:rFonts w:hint="eastAsia"/>
        </w:rPr>
        <w:t xml:space="preserve">domain </w:t>
      </w:r>
      <w:r w:rsidR="00BE1C77">
        <w:t xml:space="preserve">CSI </w:t>
      </w:r>
      <w:r w:rsidR="0039411B">
        <w:t xml:space="preserve">compression, it needs to check that the </w:t>
      </w:r>
      <w:r w:rsidR="00EB79ED">
        <w:t>past</w:t>
      </w:r>
      <w:r w:rsidR="0039411B">
        <w:t xml:space="preserve"> CSI and/or its channel property are still useful to compress the target/current CSI. In this sense, </w:t>
      </w:r>
      <w:r w:rsidR="0071483A">
        <w:t xml:space="preserve">the related performance monitoring </w:t>
      </w:r>
      <w:r w:rsidR="002401CB">
        <w:t>in order for</w:t>
      </w:r>
      <w:r w:rsidR="0071483A">
        <w:t xml:space="preserve"> life-cycle management</w:t>
      </w:r>
      <w:r w:rsidR="00BE1C77">
        <w:t xml:space="preserve"> (LCM)</w:t>
      </w:r>
      <w:r w:rsidR="0071483A">
        <w:t xml:space="preserve"> can be necessary to design </w:t>
      </w:r>
      <w:r w:rsidR="00BE1C77">
        <w:t xml:space="preserve">by considering </w:t>
      </w:r>
      <w:r w:rsidR="0071483A">
        <w:t>T</w:t>
      </w:r>
      <w:r w:rsidR="0039411B">
        <w:t>SF</w:t>
      </w:r>
      <w:r w:rsidR="00BE1C77">
        <w:t>-</w:t>
      </w:r>
      <w:r w:rsidR="008E7EF8">
        <w:t xml:space="preserve">domain </w:t>
      </w:r>
      <w:r w:rsidR="0039411B">
        <w:t>CSI compression</w:t>
      </w:r>
      <w:r w:rsidR="0071483A">
        <w:t>, if specified. For example, when performance monitoring of</w:t>
      </w:r>
      <w:r w:rsidR="00BE1C77">
        <w:t xml:space="preserve"> two-sided</w:t>
      </w:r>
      <w:r w:rsidR="0071483A">
        <w:t xml:space="preserve"> model, there </w:t>
      </w:r>
      <w:r w:rsidR="00BE1C77">
        <w:t>can be</w:t>
      </w:r>
      <w:r w:rsidR="0071483A">
        <w:t xml:space="preserve"> an ambiguity that the output performance is degraded whether the AI/ML model is not suitable for deployed environment or </w:t>
      </w:r>
      <w:r w:rsidR="00E45728">
        <w:t xml:space="preserve">the quality of </w:t>
      </w:r>
      <w:r w:rsidR="008B6720">
        <w:t>accumulated past</w:t>
      </w:r>
      <w:r w:rsidR="00E45728">
        <w:t xml:space="preserve"> CSI is bad while the model is suitable for the environment. To handle the issue, </w:t>
      </w:r>
      <w:r w:rsidR="00BE1C77">
        <w:t xml:space="preserve">one </w:t>
      </w:r>
      <w:r w:rsidR="007F12F0">
        <w:t xml:space="preserve">potential </w:t>
      </w:r>
      <w:r w:rsidR="00BE1C77">
        <w:t>solution can be</w:t>
      </w:r>
      <w:r w:rsidR="007F12F0">
        <w:t xml:space="preserve"> </w:t>
      </w:r>
      <w:r w:rsidR="00E45728">
        <w:t>two-step performance monitoring for the TSF</w:t>
      </w:r>
      <w:r w:rsidR="00BE1C77">
        <w:t>-</w:t>
      </w:r>
      <w:r w:rsidR="008E7EF8">
        <w:t xml:space="preserve">domain </w:t>
      </w:r>
      <w:r w:rsidR="00BE1C77">
        <w:t>C</w:t>
      </w:r>
      <w:r w:rsidR="00E45728">
        <w:t xml:space="preserve">SI compression </w:t>
      </w:r>
      <w:r w:rsidR="007F12F0">
        <w:t xml:space="preserve">where it is </w:t>
      </w:r>
      <w:r w:rsidR="00E45728">
        <w:t xml:space="preserve">to </w:t>
      </w:r>
      <w:r w:rsidR="007F12F0">
        <w:t xml:space="preserve">firstly </w:t>
      </w:r>
      <w:r w:rsidR="00E45728">
        <w:t>check the</w:t>
      </w:r>
      <w:r w:rsidR="007F12F0">
        <w:t xml:space="preserve"> quality of </w:t>
      </w:r>
      <w:r w:rsidR="008B6720">
        <w:t>accumulated past</w:t>
      </w:r>
      <w:r w:rsidR="007F12F0">
        <w:t xml:space="preserve"> CSI if the monitoring metric value is degraded by NW signaling to UE. </w:t>
      </w:r>
      <w:r w:rsidR="00590ACA">
        <w:t xml:space="preserve">Based on the signaling, for example, UE can flush-out some </w:t>
      </w:r>
      <w:r w:rsidR="008B6720">
        <w:t>accumulated past</w:t>
      </w:r>
      <w:r w:rsidR="00590ACA">
        <w:t xml:space="preserve"> channel information (e.g. th</w:t>
      </w:r>
      <w:r w:rsidR="008B6720">
        <w:t>e oldest</w:t>
      </w:r>
      <w:r w:rsidR="00590ACA">
        <w:t xml:space="preserve"> CSI, erroneous CSI compared to other </w:t>
      </w:r>
      <w:r w:rsidR="008B6720">
        <w:t>accumulated past</w:t>
      </w:r>
      <w:r w:rsidR="00590ACA">
        <w:t xml:space="preserve"> CSI</w:t>
      </w:r>
      <w:r w:rsidR="00397703">
        <w:t>,</w:t>
      </w:r>
      <w:r w:rsidR="00590ACA">
        <w:t xml:space="preserve"> etc.) to address the issue on the </w:t>
      </w:r>
      <w:r w:rsidR="008B6720">
        <w:t xml:space="preserve">accumulated past </w:t>
      </w:r>
      <w:r w:rsidR="00590ACA">
        <w:t xml:space="preserve">CSI. After that, </w:t>
      </w:r>
      <w:r w:rsidR="002913CD">
        <w:t xml:space="preserve">if </w:t>
      </w:r>
      <w:r w:rsidR="00590ACA">
        <w:t xml:space="preserve">the monitoring performance is still in low, the AI/ML model can follow </w:t>
      </w:r>
      <w:r w:rsidR="00397703">
        <w:t>LCM procedure</w:t>
      </w:r>
      <w:r w:rsidR="00590ACA">
        <w:t xml:space="preserve"> such as model fine-tuning/update/</w:t>
      </w:r>
      <w:r w:rsidR="00397703">
        <w:t>switching</w:t>
      </w:r>
      <w:r w:rsidR="00590ACA">
        <w:t>.</w:t>
      </w:r>
      <w:r w:rsidR="007522CC">
        <w:t xml:space="preserve"> As another approach, it is possible to utilize the management on accumulated past CSI as described above that UE can include </w:t>
      </w:r>
      <w:r w:rsidR="004E5434">
        <w:t xml:space="preserve">not only the present CSI </w:t>
      </w:r>
      <w:r w:rsidR="000328A6">
        <w:t xml:space="preserve">but also </w:t>
      </w:r>
      <w:r w:rsidR="007522CC">
        <w:t xml:space="preserve">a certain past CSI(s) which is based on NW-triggered indication with a certain CSI instances </w:t>
      </w:r>
      <w:r w:rsidR="000328A6">
        <w:t xml:space="preserve">as the CSI feedback </w:t>
      </w:r>
      <w:r w:rsidR="007522CC">
        <w:t>where UCI is missed.</w:t>
      </w:r>
      <w:r w:rsidR="006A6F03">
        <w:t xml:space="preserve"> In case of UCI </w:t>
      </w:r>
      <w:r w:rsidR="006A6F03">
        <w:lastRenderedPageBreak/>
        <w:t xml:space="preserve">dropping, it </w:t>
      </w:r>
      <w:r w:rsidR="004E5434">
        <w:t xml:space="preserve">means that </w:t>
      </w:r>
      <w:r w:rsidR="000328A6">
        <w:t>some CSI information with low priority is dropped due to the limited size of UCI container while the corresponding UCI is successfully received by NW-side</w:t>
      </w:r>
      <w:r w:rsidR="005D4355">
        <w:t>, i.e. partial PMI related CSI dropping</w:t>
      </w:r>
      <w:r w:rsidR="00237285">
        <w:t xml:space="preserve"> when considering two-part UCI encoding method</w:t>
      </w:r>
      <w:r w:rsidR="000328A6">
        <w:t xml:space="preserve">. </w:t>
      </w:r>
      <w:r w:rsidR="00B10295">
        <w:t xml:space="preserve">It also leads the mismatch on past CSI between UE-side and NW-side. </w:t>
      </w:r>
      <w:r w:rsidR="00AB5C51">
        <w:t>For example, when RI=2</w:t>
      </w:r>
      <w:r w:rsidR="00C555ED">
        <w:t xml:space="preserve"> and the number of instances is 4</w:t>
      </w:r>
      <w:r w:rsidR="00AB5C51">
        <w:t xml:space="preserve">, there is a case of dropping CSI on layer 2 for </w:t>
      </w:r>
      <w:r w:rsidR="00C555ED">
        <w:t>the first and the second instances</w:t>
      </w:r>
      <w:r w:rsidR="00AB5C51">
        <w:t xml:space="preserve"> while CSI on layer 1 is delivered for </w:t>
      </w:r>
      <w:r w:rsidR="00C555ED">
        <w:t>all the instances</w:t>
      </w:r>
      <w:r w:rsidR="00AB5C51">
        <w:t xml:space="preserve">. Then, the past CSI </w:t>
      </w:r>
      <w:r w:rsidR="00C555ED">
        <w:t xml:space="preserve">on Layer 1 includes the CSI for 4 instances while the past CSI on layer 2 only includes the CSI for 2 instances. </w:t>
      </w:r>
      <w:r w:rsidR="00B10295">
        <w:t xml:space="preserve">Hence, it </w:t>
      </w:r>
      <w:r w:rsidR="006A6F03">
        <w:t xml:space="preserve">may be necessary to </w:t>
      </w:r>
      <w:r w:rsidR="00B10295">
        <w:t xml:space="preserve">deliver the dropped CSI information to NW-side, e.g., by </w:t>
      </w:r>
      <w:r w:rsidR="006A6F03">
        <w:t>defin</w:t>
      </w:r>
      <w:r w:rsidR="00B10295">
        <w:t>ing</w:t>
      </w:r>
      <w:r w:rsidR="006A6F03">
        <w:t xml:space="preserve"> </w:t>
      </w:r>
      <w:r w:rsidR="00187B8F">
        <w:t>report mode for</w:t>
      </w:r>
      <w:r w:rsidR="00B10295">
        <w:t xml:space="preserve"> </w:t>
      </w:r>
      <w:r w:rsidR="006A6F03">
        <w:t>dropped CSI</w:t>
      </w:r>
      <w:r w:rsidR="00187B8F">
        <w:t>(s) at a certain past instance(s)</w:t>
      </w:r>
      <w:r w:rsidR="00DB70CB">
        <w:t xml:space="preserve"> and/or adopting a certain priority to the following CSI report</w:t>
      </w:r>
      <w:r w:rsidR="00913DC4">
        <w:t>(s) on the dropped CSI information with respect to</w:t>
      </w:r>
      <w:r w:rsidR="00DB70CB">
        <w:t xml:space="preserve"> the number of dropped occasions</w:t>
      </w:r>
    </w:p>
    <w:p w14:paraId="4E8E68C1" w14:textId="77777777" w:rsidR="002913CD" w:rsidRDefault="002913CD" w:rsidP="002913CD">
      <w:pPr>
        <w:wordWrap/>
        <w:spacing w:line="360" w:lineRule="auto"/>
        <w:contextualSpacing/>
      </w:pPr>
    </w:p>
    <w:p w14:paraId="74D7F2C7" w14:textId="434B9DCC" w:rsidR="002913CD" w:rsidRDefault="002913CD" w:rsidP="002913CD">
      <w:pPr>
        <w:wordWrap/>
        <w:spacing w:after="0" w:line="360" w:lineRule="auto"/>
        <w:rPr>
          <w:rFonts w:eastAsia="맑은 고딕"/>
          <w:b/>
        </w:rPr>
      </w:pPr>
      <w:r>
        <w:rPr>
          <w:rFonts w:eastAsia="맑은 고딕"/>
          <w:b/>
        </w:rPr>
        <w:t>Proposal #</w:t>
      </w:r>
      <w:r w:rsidR="00606DAC">
        <w:rPr>
          <w:rFonts w:eastAsia="맑은 고딕"/>
          <w:b/>
        </w:rPr>
        <w:t>4</w:t>
      </w:r>
      <w:r w:rsidRPr="008E25EE">
        <w:rPr>
          <w:rFonts w:eastAsia="맑은 고딕" w:hint="eastAsia"/>
          <w:b/>
        </w:rPr>
        <w:t>:</w:t>
      </w:r>
      <w:r w:rsidR="00397703">
        <w:rPr>
          <w:rFonts w:eastAsia="맑은 고딕"/>
          <w:b/>
        </w:rPr>
        <w:t xml:space="preserve"> </w:t>
      </w:r>
      <w:r w:rsidR="007522CC">
        <w:rPr>
          <w:rFonts w:eastAsia="맑은 고딕"/>
          <w:b/>
        </w:rPr>
        <w:t>Regarding non-ideal UCI feedback on TSF-domain CSI compression</w:t>
      </w:r>
      <w:r w:rsidR="00397703">
        <w:rPr>
          <w:rFonts w:eastAsia="맑은 고딕"/>
          <w:b/>
        </w:rPr>
        <w:t xml:space="preserve">, </w:t>
      </w:r>
    </w:p>
    <w:p w14:paraId="0D6A6D63" w14:textId="1DF67E45" w:rsidR="002913CD" w:rsidRDefault="007522CC" w:rsidP="00F41F52">
      <w:pPr>
        <w:pStyle w:val="a6"/>
        <w:numPr>
          <w:ilvl w:val="0"/>
          <w:numId w:val="54"/>
        </w:numPr>
        <w:wordWrap/>
        <w:spacing w:after="0" w:line="360" w:lineRule="auto"/>
        <w:ind w:leftChars="0"/>
        <w:rPr>
          <w:rFonts w:eastAsia="맑은 고딕"/>
          <w:b/>
        </w:rPr>
      </w:pPr>
      <w:r>
        <w:rPr>
          <w:rFonts w:eastAsia="맑은 고딕"/>
          <w:b/>
        </w:rPr>
        <w:t>C</w:t>
      </w:r>
      <w:r w:rsidR="002913CD">
        <w:rPr>
          <w:rFonts w:eastAsia="맑은 고딕" w:hint="eastAsia"/>
          <w:b/>
        </w:rPr>
        <w:t>onsider two-step performance m</w:t>
      </w:r>
      <w:r w:rsidR="002913CD">
        <w:rPr>
          <w:rFonts w:eastAsia="맑은 고딕"/>
          <w:b/>
        </w:rPr>
        <w:t>onitoring to check that the performance degradation of the AI/ML model is originated from wh</w:t>
      </w:r>
      <w:r w:rsidR="00434276">
        <w:rPr>
          <w:rFonts w:eastAsia="맑은 고딕"/>
          <w:b/>
        </w:rPr>
        <w:t xml:space="preserve">ether the </w:t>
      </w:r>
      <w:r w:rsidR="008B6720">
        <w:rPr>
          <w:rFonts w:eastAsia="맑은 고딕"/>
          <w:b/>
        </w:rPr>
        <w:t>accumulated past</w:t>
      </w:r>
      <w:r w:rsidR="00434276">
        <w:rPr>
          <w:rFonts w:eastAsia="맑은 고딕"/>
          <w:b/>
        </w:rPr>
        <w:t xml:space="preserve"> CSI has a problem or the AI/ML model is not suitable for the deployed environment</w:t>
      </w:r>
    </w:p>
    <w:p w14:paraId="01CD6F46" w14:textId="30559995" w:rsidR="00913DC4" w:rsidRPr="00CF5967" w:rsidRDefault="00913DC4" w:rsidP="00B454B8">
      <w:pPr>
        <w:pStyle w:val="a6"/>
        <w:numPr>
          <w:ilvl w:val="0"/>
          <w:numId w:val="54"/>
        </w:numPr>
        <w:wordWrap/>
        <w:spacing w:after="0" w:line="360" w:lineRule="auto"/>
        <w:ind w:leftChars="0"/>
        <w:rPr>
          <w:rFonts w:eastAsia="맑은 고딕"/>
          <w:b/>
        </w:rPr>
      </w:pPr>
      <w:r w:rsidRPr="00CF5967">
        <w:rPr>
          <w:rFonts w:eastAsia="맑은 고딕"/>
          <w:b/>
        </w:rPr>
        <w:t>C</w:t>
      </w:r>
      <w:r w:rsidR="00CF5967">
        <w:rPr>
          <w:rFonts w:eastAsia="맑은 고딕"/>
          <w:b/>
        </w:rPr>
        <w:t>onsider to report past CSI information via NW-triggered signaling when UCI missing or UCI dropping</w:t>
      </w:r>
    </w:p>
    <w:p w14:paraId="48B926DE" w14:textId="77777777" w:rsidR="001C21D8" w:rsidRDefault="001C21D8" w:rsidP="007F54AC">
      <w:pPr>
        <w:wordWrap/>
        <w:spacing w:line="360" w:lineRule="auto"/>
        <w:ind w:firstLine="228"/>
        <w:contextualSpacing/>
      </w:pPr>
    </w:p>
    <w:p w14:paraId="6282A321" w14:textId="7EA351EB" w:rsidR="001C21D8" w:rsidRPr="006445B1" w:rsidRDefault="00221898" w:rsidP="005A2713">
      <w:pPr>
        <w:wordWrap/>
        <w:spacing w:line="360" w:lineRule="auto"/>
        <w:contextualSpacing/>
        <w:rPr>
          <w:b/>
        </w:rPr>
      </w:pPr>
      <w:r w:rsidRPr="006445B1">
        <w:rPr>
          <w:b/>
        </w:rPr>
        <w:t>[</w:t>
      </w:r>
      <w:r>
        <w:rPr>
          <w:b/>
        </w:rPr>
        <w:t>Methods to handle</w:t>
      </w:r>
      <w:r w:rsidRPr="006445B1">
        <w:rPr>
          <w:b/>
        </w:rPr>
        <w:t xml:space="preserve"> rank adaptation]</w:t>
      </w:r>
    </w:p>
    <w:p w14:paraId="4E52708E" w14:textId="7A83BC4B" w:rsidR="00221898" w:rsidRDefault="00221898" w:rsidP="006445B1">
      <w:pPr>
        <w:wordWrap/>
        <w:spacing w:line="360" w:lineRule="auto"/>
        <w:ind w:firstLine="240"/>
        <w:contextualSpacing/>
      </w:pPr>
      <w:r>
        <w:t xml:space="preserve">As shown in the above agreements, it has been discussed to evaluate the </w:t>
      </w:r>
      <w:r w:rsidR="00230509">
        <w:t>scenario</w:t>
      </w:r>
      <w:r>
        <w:t xml:space="preserve"> when the rank adaptation is applied to TSF-domain CSI compression</w:t>
      </w:r>
      <w:r w:rsidR="00230509">
        <w:t xml:space="preserve"> (and prediction). </w:t>
      </w:r>
      <w:r w:rsidR="00A909CA">
        <w:t xml:space="preserve">In this scenario, the rank </w:t>
      </w:r>
      <w:r w:rsidR="0068303B">
        <w:t>depends on the condition of</w:t>
      </w:r>
      <w:r w:rsidR="00A909CA">
        <w:t xml:space="preserve"> </w:t>
      </w:r>
      <w:r w:rsidR="0068303B">
        <w:t>wireless</w:t>
      </w:r>
      <w:r w:rsidR="00A909CA">
        <w:t xml:space="preserve"> channels</w:t>
      </w:r>
      <w:r w:rsidR="0068303B">
        <w:t xml:space="preserve"> and hence it would be varied with respect to the instance of target CSI. </w:t>
      </w:r>
      <w:r w:rsidR="008322A0">
        <w:t>Then, the past CSI for different rank</w:t>
      </w:r>
      <w:r w:rsidR="006E3FAA">
        <w:t>/layer(s)</w:t>
      </w:r>
      <w:r w:rsidR="008322A0">
        <w:t xml:space="preserve"> may not be available </w:t>
      </w:r>
      <w:r w:rsidR="006E3FAA">
        <w:t>or be outdated. Accordingly, this leads the mismatch of past CSI</w:t>
      </w:r>
      <w:r w:rsidR="006E3FAA" w:rsidRPr="006E3FAA">
        <w:t xml:space="preserve"> </w:t>
      </w:r>
      <w:r w:rsidR="006E3FAA">
        <w:t>at UE-/NW-side, which causes the performance degradation for TSF-domain CSI compression as mentioned above. To handle the issue,</w:t>
      </w:r>
      <w:r w:rsidR="001F0A2B">
        <w:t xml:space="preserve"> for a given RI,</w:t>
      </w:r>
      <w:r w:rsidR="006E3FAA">
        <w:t xml:space="preserve"> </w:t>
      </w:r>
      <w:r w:rsidR="00856A10">
        <w:t xml:space="preserve">it can be considered to compose CSI feedback based on the </w:t>
      </w:r>
      <w:r w:rsidR="00286AF7">
        <w:t>availability</w:t>
      </w:r>
      <w:r w:rsidR="001F0A2B">
        <w:t xml:space="preserve"> of the corresponding layer(s)</w:t>
      </w:r>
      <w:r w:rsidR="00856A10">
        <w:t xml:space="preserve"> a</w:t>
      </w:r>
      <w:r w:rsidR="001F0A2B">
        <w:t>s</w:t>
      </w:r>
      <w:r w:rsidR="00856A10">
        <w:t xml:space="preserve"> </w:t>
      </w:r>
      <w:r w:rsidR="001F0A2B">
        <w:t xml:space="preserve">a </w:t>
      </w:r>
      <w:r w:rsidR="00856A10">
        <w:t>potential approach.</w:t>
      </w:r>
      <w:r w:rsidR="001F0A2B">
        <w:t xml:space="preserve"> For example, when RI is equal to 3, </w:t>
      </w:r>
      <w:r w:rsidR="00393395">
        <w:t>it is assumed that the past CSI on layer 1/2 is available but that of layer 3 is not</w:t>
      </w:r>
      <w:r w:rsidR="00D3295E">
        <w:t xml:space="preserve"> by evaluating the </w:t>
      </w:r>
      <w:r w:rsidR="00286AF7">
        <w:t xml:space="preserve">availability </w:t>
      </w:r>
      <w:r w:rsidR="00D3295E">
        <w:t>whether the CSI on each layer is reported or not for a certain time-duration</w:t>
      </w:r>
      <w:r w:rsidR="00393395">
        <w:t xml:space="preserve">. Then, </w:t>
      </w:r>
      <w:r w:rsidR="00477529">
        <w:t xml:space="preserve">the CSI corresponding to the layer1/2 can be encoded via offset information based on the past CSI and the CSI of layer 3 is encoded in itself. </w:t>
      </w:r>
      <w:r w:rsidR="00D3295E">
        <w:t xml:space="preserve">Based on this CSI feedback, NW-side can update/manage the past CSI on layer 3 and </w:t>
      </w:r>
      <w:r w:rsidR="00853CC3">
        <w:t>correctly decode the CSI feedback from the UE-side.</w:t>
      </w:r>
    </w:p>
    <w:p w14:paraId="7AF706EC" w14:textId="77777777" w:rsidR="00853CC3" w:rsidRDefault="00853CC3" w:rsidP="006445B1">
      <w:pPr>
        <w:wordWrap/>
        <w:spacing w:line="360" w:lineRule="auto"/>
        <w:ind w:firstLine="240"/>
        <w:contextualSpacing/>
      </w:pPr>
    </w:p>
    <w:p w14:paraId="0F98F7F0" w14:textId="46F168F6" w:rsidR="00853CC3" w:rsidRDefault="00853CC3" w:rsidP="00853CC3">
      <w:pPr>
        <w:wordWrap/>
        <w:spacing w:after="0" w:line="360" w:lineRule="auto"/>
        <w:rPr>
          <w:rFonts w:eastAsia="맑은 고딕"/>
          <w:b/>
        </w:rPr>
      </w:pPr>
      <w:r>
        <w:rPr>
          <w:rFonts w:eastAsia="맑은 고딕"/>
          <w:b/>
        </w:rPr>
        <w:t>Proposal #</w:t>
      </w:r>
      <w:r w:rsidR="00606DAC">
        <w:rPr>
          <w:rFonts w:eastAsia="맑은 고딕"/>
          <w:b/>
        </w:rPr>
        <w:t>5</w:t>
      </w:r>
      <w:r w:rsidRPr="008E25EE">
        <w:rPr>
          <w:rFonts w:eastAsia="맑은 고딕" w:hint="eastAsia"/>
          <w:b/>
        </w:rPr>
        <w:t>:</w:t>
      </w:r>
      <w:r>
        <w:rPr>
          <w:rFonts w:eastAsia="맑은 고딕"/>
          <w:b/>
        </w:rPr>
        <w:t xml:space="preserve"> Consider the method on the rank adaptation based on the </w:t>
      </w:r>
      <w:r w:rsidR="00286AF7">
        <w:rPr>
          <w:rFonts w:eastAsia="맑은 고딕"/>
          <w:b/>
        </w:rPr>
        <w:t xml:space="preserve">availability </w:t>
      </w:r>
      <w:r>
        <w:rPr>
          <w:rFonts w:eastAsia="맑은 고딕"/>
          <w:b/>
        </w:rPr>
        <w:t>check of layer(s) for a given RI.</w:t>
      </w:r>
    </w:p>
    <w:p w14:paraId="3F9D52C7" w14:textId="77777777" w:rsidR="00F614F2" w:rsidRDefault="00F614F2" w:rsidP="006445B1">
      <w:pPr>
        <w:wordWrap/>
        <w:spacing w:line="360" w:lineRule="auto"/>
        <w:ind w:firstLine="240"/>
        <w:contextualSpacing/>
      </w:pPr>
    </w:p>
    <w:p w14:paraId="59F10656" w14:textId="1B25B1D6" w:rsidR="00F614F2" w:rsidRPr="00587E82" w:rsidRDefault="00F614F2" w:rsidP="00F614F2">
      <w:pPr>
        <w:wordWrap/>
        <w:spacing w:line="360" w:lineRule="auto"/>
        <w:contextualSpacing/>
        <w:rPr>
          <w:b/>
        </w:rPr>
      </w:pPr>
      <w:r w:rsidRPr="00587E82">
        <w:rPr>
          <w:b/>
        </w:rPr>
        <w:lastRenderedPageBreak/>
        <w:t>[</w:t>
      </w:r>
      <w:r>
        <w:rPr>
          <w:b/>
        </w:rPr>
        <w:t>CQI determination</w:t>
      </w:r>
      <w:r w:rsidRPr="00587E82">
        <w:rPr>
          <w:rFonts w:hint="eastAsia"/>
          <w:b/>
        </w:rPr>
        <w:t>]</w:t>
      </w:r>
    </w:p>
    <w:p w14:paraId="117D7AEE" w14:textId="5D4091F9" w:rsidR="00F614F2" w:rsidRDefault="00F614F2" w:rsidP="006445B1">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gNB can transmit DL </w:t>
      </w:r>
      <w:r w:rsidR="00BB6B1C">
        <w:t>data by taking the UE side CSI feedback on CQI, RI, and PMI into account. Meanwhile, there is an issue on the CQI determination for AI/ML two-</w:t>
      </w:r>
      <w:r w:rsidR="00BB6B1C">
        <w:rPr>
          <w:rFonts w:hint="eastAsia"/>
        </w:rPr>
        <w:t>sided</w:t>
      </w:r>
      <w:r w:rsidR="00BB6B1C">
        <w:t xml:space="preserve"> </w:t>
      </w:r>
      <w:r w:rsidR="00BB6B1C">
        <w:rPr>
          <w:rFonts w:hint="eastAsia"/>
        </w:rPr>
        <w:t xml:space="preserve">model </w:t>
      </w:r>
      <w:r w:rsidR="00BB6B1C">
        <w:t xml:space="preserve">CSI compression since </w:t>
      </w:r>
      <w:r w:rsidR="00D21C53">
        <w:t>the CSI reconstruction part is not available at UE-side. Hence, in Rel-18, the following options were discussed to determine the CQI at UE-side (at RAN1#112)</w:t>
      </w:r>
    </w:p>
    <w:tbl>
      <w:tblPr>
        <w:tblStyle w:val="a5"/>
        <w:tblW w:w="0" w:type="auto"/>
        <w:tblLook w:val="04A0" w:firstRow="1" w:lastRow="0" w:firstColumn="1" w:lastColumn="0" w:noHBand="0" w:noVBand="1"/>
      </w:tblPr>
      <w:tblGrid>
        <w:gridCol w:w="9016"/>
      </w:tblGrid>
      <w:tr w:rsidR="00D21C53" w14:paraId="735C8F50" w14:textId="77777777" w:rsidTr="00587E82">
        <w:tc>
          <w:tcPr>
            <w:tcW w:w="9016" w:type="dxa"/>
          </w:tcPr>
          <w:p w14:paraId="2248F770" w14:textId="77777777" w:rsidR="00D21C53" w:rsidRPr="00D21C53" w:rsidRDefault="00D21C53" w:rsidP="00587E82">
            <w:pPr>
              <w:widowControl/>
              <w:wordWrap/>
              <w:autoSpaceDE/>
              <w:autoSpaceDN/>
              <w:adjustRightInd w:val="0"/>
              <w:snapToGrid w:val="0"/>
              <w:spacing w:line="288" w:lineRule="auto"/>
              <w:rPr>
                <w:rFonts w:eastAsia="t"/>
                <w:b/>
                <w:kern w:val="0"/>
                <w:sz w:val="20"/>
                <w:u w:val="single"/>
                <w:lang w:eastAsia="zh-CN"/>
              </w:rPr>
            </w:pPr>
            <w:r w:rsidRPr="00D21C53">
              <w:rPr>
                <w:rFonts w:eastAsia="t" w:hint="eastAsia"/>
                <w:b/>
                <w:kern w:val="0"/>
                <w:sz w:val="20"/>
                <w:highlight w:val="green"/>
                <w:lang w:eastAsia="zh-CN"/>
              </w:rPr>
              <w:t>Agreement</w:t>
            </w:r>
          </w:p>
          <w:p w14:paraId="64493D01" w14:textId="77777777" w:rsidR="00D21C53" w:rsidRPr="00D21C53" w:rsidRDefault="00D21C53" w:rsidP="00587E82">
            <w:pPr>
              <w:widowControl/>
              <w:wordWrap/>
              <w:autoSpaceDE/>
              <w:autoSpaceDN/>
              <w:snapToGrid w:val="0"/>
              <w:spacing w:line="288" w:lineRule="auto"/>
              <w:rPr>
                <w:rFonts w:eastAsia="t"/>
                <w:kern w:val="0"/>
                <w:sz w:val="20"/>
                <w:lang w:eastAsia="zh-CN"/>
              </w:rPr>
            </w:pPr>
            <w:r w:rsidRPr="00D21C53">
              <w:rPr>
                <w:rFonts w:eastAsia="t"/>
                <w:kern w:val="0"/>
                <w:sz w:val="20"/>
                <w:lang w:eastAsia="zh-CN"/>
              </w:rPr>
              <w:t xml:space="preserve">In CSI compression using two-sided model use case, further study the following options for CQI determination in CSI report, if CQI in CSI report is configured.    </w:t>
            </w:r>
          </w:p>
          <w:p w14:paraId="68B64DD7"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1: CQI is NOT calculated based on the output of CSI reconstruction part from the realistic channel estimation, including</w:t>
            </w:r>
          </w:p>
          <w:p w14:paraId="34D52253"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1a: CQI is calculated based on target CSI with realistic channel measurement  </w:t>
            </w:r>
          </w:p>
          <w:p w14:paraId="6F928F3C"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1b: CQI is calculated based on target CSI with realistic channel measurement and potential adjustment </w:t>
            </w:r>
          </w:p>
          <w:p w14:paraId="648DDCC4"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1c: CQI is calculated based on legacy codebook</w:t>
            </w:r>
          </w:p>
          <w:p w14:paraId="315B41AA"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2: CQI is calculated based on the output of CSI reconstruction part from the realistic channel estimation, including</w:t>
            </w:r>
          </w:p>
          <w:p w14:paraId="14F2F745"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4804C3BE" w14:textId="77777777" w:rsidR="00D21C53" w:rsidRPr="00D21C53" w:rsidRDefault="00D21C53" w:rsidP="00D21C53">
            <w:pPr>
              <w:widowControl/>
              <w:numPr>
                <w:ilvl w:val="2"/>
                <w:numId w:val="65"/>
              </w:numPr>
              <w:tabs>
                <w:tab w:val="left" w:pos="216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Note: CSI reconstruction part at the UE can be different comparing to the actual CSI reconstruction part used at the NW. </w:t>
            </w:r>
          </w:p>
          <w:p w14:paraId="79D63A45"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2b: CQI is calculated using two stage approach, UE derive CQI using precoded CSI-RS transmitted with a reconstructed precoder.   </w:t>
            </w:r>
          </w:p>
          <w:p w14:paraId="2A8658A3"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Other options are not precluded</w:t>
            </w:r>
          </w:p>
          <w:p w14:paraId="7F032A85"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Note1: feasibility of different options should be evaluated </w:t>
            </w:r>
          </w:p>
          <w:p w14:paraId="37833132"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sz w:val="20"/>
              </w:rPr>
            </w:pPr>
            <w:r w:rsidRPr="00D21C53">
              <w:rPr>
                <w:rFonts w:eastAsia="t"/>
                <w:kern w:val="0"/>
                <w:sz w:val="20"/>
                <w:lang w:eastAsia="zh-CN"/>
              </w:rPr>
              <w:t>Note2: Gap analyses between the UE side CQI calculation results and the NW side results, as well as the impact on the scheduling performance should be evaluated</w:t>
            </w:r>
          </w:p>
          <w:p w14:paraId="3F030ED3" w14:textId="77777777" w:rsid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pPr>
            <w:r w:rsidRPr="00D21C53">
              <w:rPr>
                <w:rFonts w:eastAsia="t"/>
                <w:kern w:val="0"/>
                <w:sz w:val="20"/>
                <w:lang w:eastAsia="zh-CN"/>
              </w:rPr>
              <w:t>Note3: Complexity of CQI calculation needs to be evaluated, including the computing complexity and potential RS/signaling overhead</w:t>
            </w:r>
          </w:p>
        </w:tc>
      </w:tr>
    </w:tbl>
    <w:p w14:paraId="3B96BA4D" w14:textId="77777777" w:rsidR="003D3FDD" w:rsidRDefault="003D3FDD">
      <w:pPr>
        <w:wordWrap/>
        <w:spacing w:line="360" w:lineRule="auto"/>
        <w:contextualSpacing/>
      </w:pPr>
    </w:p>
    <w:p w14:paraId="26D18E42" w14:textId="2D2D5162" w:rsidR="003278DB" w:rsidRPr="00D21C53" w:rsidRDefault="00B63160">
      <w:pPr>
        <w:wordWrap/>
        <w:spacing w:line="360" w:lineRule="auto"/>
        <w:contextualSpacing/>
      </w:pPr>
      <w:r>
        <w:rPr>
          <w:rFonts w:hint="eastAsia"/>
        </w:rPr>
        <w:t>Regarding Option 1, it does not depend on the CSI reconstruction part</w:t>
      </w:r>
      <w:r>
        <w:t xml:space="preserve"> and based on using realistic channel measurement or legacy codebook but this method can cause a CQI mismatch compared to CQI using AI/ML-based model. </w:t>
      </w:r>
      <w:r w:rsidR="002F5348">
        <w:t xml:space="preserve">As a potential approach to alleviate the issue, </w:t>
      </w:r>
      <w:r w:rsidR="002B323B">
        <w:t xml:space="preserve">Option 1b with some offset signaling from NW-side in order to adjust the CQI gap can be considered. Also, in Option 1c, non-AI/ML based CSI report based on legacy codebook </w:t>
      </w:r>
      <w:r w:rsidR="002B54D9">
        <w:t>can be</w:t>
      </w:r>
      <w:r w:rsidR="002B323B">
        <w:t xml:space="preserve"> triggered in addition to AI/ML based CSI report. </w:t>
      </w:r>
      <w:r>
        <w:t xml:space="preserve">Option 2 </w:t>
      </w:r>
      <w:r w:rsidR="006F35D6">
        <w:t xml:space="preserve">is based on the CSI reconstruction part but there are several problems on the signaling overhead to deliver the CSI reconstruction part at NW-side and UE computational complexity. Using proxy model(s) to calculate the CQI can alleviate the above issues but still has a problem on reliability compared to the actual CSI reconstruction part. To handle the issue, </w:t>
      </w:r>
      <w:r w:rsidR="007B5C6C">
        <w:t xml:space="preserve">the model complexity reduction scheme such as knowledge distillation would be adopted for the CSI reconstruction part at NW-side. In case that the knowledge distillation from NW-side CSI reconstruction part is employed, UE-side CSI </w:t>
      </w:r>
      <w:r w:rsidR="007B5C6C">
        <w:lastRenderedPageBreak/>
        <w:t xml:space="preserve">reconstruction part can be trained based on the knowledge </w:t>
      </w:r>
      <w:r w:rsidR="00C2004D">
        <w:t xml:space="preserve">as an assistance information to determine the CQI </w:t>
      </w:r>
      <w:r w:rsidR="007B5C6C">
        <w:t xml:space="preserve">and the </w:t>
      </w:r>
      <w:r w:rsidR="00C2004D">
        <w:t xml:space="preserve">corresponding </w:t>
      </w:r>
      <w:r w:rsidR="007B5C6C">
        <w:t xml:space="preserve">CQI </w:t>
      </w:r>
      <w:r w:rsidR="00C2004D">
        <w:t>would be</w:t>
      </w:r>
      <w:r w:rsidR="007B5C6C">
        <w:t xml:space="preserve"> estimated relatively </w:t>
      </w:r>
      <w:r w:rsidR="00C2004D">
        <w:t xml:space="preserve">with </w:t>
      </w:r>
      <w:r w:rsidR="007B5C6C">
        <w:t>high</w:t>
      </w:r>
      <w:r w:rsidR="00C2004D">
        <w:t xml:space="preserve">er accuracy compared to adopting the </w:t>
      </w:r>
      <w:r w:rsidR="007B5C6C">
        <w:t>proxy model.</w:t>
      </w:r>
      <w:r w:rsidR="003278DB">
        <w:t xml:space="preserve"> Option 2b relies on two-step signaling which means more latency is required compared to other options for CQI calculation. So, it could cause CQI mismatch due to channel aging problem which is not preferable.</w:t>
      </w:r>
    </w:p>
    <w:p w14:paraId="5025EC8F" w14:textId="77777777" w:rsidR="00F614F2" w:rsidRPr="002B54D9" w:rsidRDefault="00F614F2" w:rsidP="00143F5F">
      <w:pPr>
        <w:wordWrap/>
        <w:spacing w:line="360" w:lineRule="auto"/>
        <w:contextualSpacing/>
      </w:pPr>
    </w:p>
    <w:p w14:paraId="6402DA49" w14:textId="365474A4" w:rsidR="003859C0" w:rsidRDefault="007B5C6C" w:rsidP="003859C0">
      <w:pPr>
        <w:wordWrap/>
        <w:spacing w:after="0" w:line="360" w:lineRule="auto"/>
        <w:rPr>
          <w:rFonts w:eastAsia="맑은 고딕"/>
          <w:b/>
        </w:rPr>
      </w:pPr>
      <w:r>
        <w:rPr>
          <w:rFonts w:eastAsia="맑은 고딕"/>
          <w:b/>
        </w:rPr>
        <w:t>Proposal #</w:t>
      </w:r>
      <w:r w:rsidR="00606DAC">
        <w:rPr>
          <w:rFonts w:eastAsia="맑은 고딕"/>
          <w:b/>
        </w:rPr>
        <w:t>6</w:t>
      </w:r>
      <w:r w:rsidRPr="008E25EE">
        <w:rPr>
          <w:rFonts w:eastAsia="맑은 고딕" w:hint="eastAsia"/>
          <w:b/>
        </w:rPr>
        <w:t>:</w:t>
      </w:r>
      <w:r>
        <w:rPr>
          <w:rFonts w:eastAsia="맑은 고딕"/>
          <w:b/>
        </w:rPr>
        <w:t xml:space="preserve"> </w:t>
      </w:r>
      <w:r w:rsidR="003278DB">
        <w:rPr>
          <w:rFonts w:eastAsia="맑은 고딕"/>
          <w:b/>
        </w:rPr>
        <w:t xml:space="preserve">For CQI determination in </w:t>
      </w:r>
      <w:r w:rsidR="003278DB" w:rsidRPr="003278DB">
        <w:rPr>
          <w:rFonts w:eastAsia="맑은 고딕"/>
          <w:b/>
        </w:rPr>
        <w:t>CSI compression using two-sided model</w:t>
      </w:r>
      <w:r w:rsidR="003278DB">
        <w:rPr>
          <w:rFonts w:eastAsia="맑은 고딕"/>
          <w:b/>
        </w:rPr>
        <w:t>,</w:t>
      </w:r>
      <w:r w:rsidR="003278DB" w:rsidRPr="003278DB">
        <w:rPr>
          <w:rFonts w:eastAsia="맑은 고딕"/>
          <w:b/>
        </w:rPr>
        <w:t xml:space="preserve"> </w:t>
      </w:r>
      <w:r w:rsidR="003278DB">
        <w:rPr>
          <w:rFonts w:eastAsia="맑은 고딕"/>
          <w:b/>
        </w:rPr>
        <w:t>c</w:t>
      </w:r>
      <w:r>
        <w:rPr>
          <w:rFonts w:eastAsia="맑은 고딕"/>
          <w:b/>
        </w:rPr>
        <w:t xml:space="preserve">onsider </w:t>
      </w:r>
      <w:r w:rsidR="003278DB">
        <w:rPr>
          <w:rFonts w:eastAsia="맑은 고딕"/>
          <w:b/>
        </w:rPr>
        <w:t xml:space="preserve">to prioritize </w:t>
      </w:r>
      <w:r w:rsidR="009434CB">
        <w:rPr>
          <w:rFonts w:eastAsia="맑은 고딕" w:hint="eastAsia"/>
          <w:b/>
        </w:rPr>
        <w:t>O</w:t>
      </w:r>
      <w:r w:rsidR="003278DB">
        <w:rPr>
          <w:rFonts w:eastAsia="맑은 고딕"/>
          <w:b/>
        </w:rPr>
        <w:t xml:space="preserve">ption 1. If Option 2 is supported, further consider </w:t>
      </w:r>
    </w:p>
    <w:p w14:paraId="228FCB8D" w14:textId="7DB7E0B4" w:rsidR="007B5C6C" w:rsidRPr="00393E2F" w:rsidRDefault="00143F5F">
      <w:pPr>
        <w:pStyle w:val="a6"/>
        <w:numPr>
          <w:ilvl w:val="0"/>
          <w:numId w:val="54"/>
        </w:numPr>
        <w:wordWrap/>
        <w:spacing w:after="0" w:line="360" w:lineRule="auto"/>
        <w:ind w:leftChars="0"/>
        <w:rPr>
          <w:rFonts w:eastAsia="맑은 고딕"/>
          <w:b/>
        </w:rPr>
      </w:pPr>
      <w:r w:rsidRPr="00393E2F">
        <w:rPr>
          <w:rFonts w:eastAsia="맑은 고딕"/>
          <w:b/>
        </w:rPr>
        <w:t>Option 2a: Utilizing</w:t>
      </w:r>
      <w:r w:rsidR="007B5C6C" w:rsidRPr="00393E2F">
        <w:rPr>
          <w:rFonts w:eastAsia="맑은 고딕"/>
          <w:b/>
        </w:rPr>
        <w:t xml:space="preserve"> </w:t>
      </w:r>
      <w:r w:rsidR="00C2004D" w:rsidRPr="00393E2F">
        <w:rPr>
          <w:rFonts w:eastAsia="맑은 고딕"/>
          <w:b/>
        </w:rPr>
        <w:t>AI/ML model complexity reduction method to reduce the signaling overhead to deliver the CSI reconstruction part at NW-side</w:t>
      </w:r>
      <w:r w:rsidR="007B5C6C" w:rsidRPr="00393E2F">
        <w:rPr>
          <w:rFonts w:eastAsia="맑은 고딕"/>
          <w:b/>
        </w:rPr>
        <w:t>.</w:t>
      </w:r>
    </w:p>
    <w:p w14:paraId="081E9CD3" w14:textId="77777777" w:rsidR="000B0326" w:rsidRPr="000B0326" w:rsidRDefault="000B0326" w:rsidP="000648D0">
      <w:pPr>
        <w:wordWrap/>
        <w:spacing w:line="360" w:lineRule="auto"/>
        <w:contextualSpacing/>
      </w:pPr>
    </w:p>
    <w:p w14:paraId="5CB92040" w14:textId="628BCA03" w:rsidR="003124CB" w:rsidRPr="000732CB" w:rsidRDefault="00D92B00" w:rsidP="003124CB">
      <w:pPr>
        <w:pStyle w:val="2"/>
      </w:pPr>
      <w:r>
        <w:t>Inver-vendor training collaboration</w:t>
      </w:r>
      <w:r w:rsidR="00CF653E">
        <w:t xml:space="preserve"> </w:t>
      </w:r>
    </w:p>
    <w:p w14:paraId="1D7D1EBD" w14:textId="4A0BE425" w:rsidR="00F41F52" w:rsidRDefault="00F41F52" w:rsidP="00F41F52">
      <w:pPr>
        <w:wordWrap/>
        <w:spacing w:after="0" w:line="360" w:lineRule="auto"/>
        <w:ind w:firstLineChars="100" w:firstLine="220"/>
        <w:contextualSpacing/>
      </w:pPr>
      <w:r>
        <w:t>On Rel-19</w:t>
      </w:r>
      <w:r w:rsidR="00B5061F">
        <w:t xml:space="preserve"> study for</w:t>
      </w:r>
      <w:r>
        <w:t xml:space="preserve"> CSI </w:t>
      </w:r>
      <w:r w:rsidR="00B5061F">
        <w:t>compression</w:t>
      </w:r>
      <w:r>
        <w:t xml:space="preserve">, as </w:t>
      </w:r>
      <w:r w:rsidR="00B5061F">
        <w:t>W</w:t>
      </w:r>
      <w:r>
        <w:t>ID described in section 1, the method</w:t>
      </w:r>
      <w:r w:rsidR="00051DC9">
        <w:t>s</w:t>
      </w:r>
      <w:r>
        <w:t xml:space="preserve"> to alleviate/address the training collaboration of two-sided CSI compression model by considering inter-vendor issue</w:t>
      </w:r>
      <w:r w:rsidR="00B5061F">
        <w:t xml:space="preserve"> will be studied, </w:t>
      </w:r>
      <w:r>
        <w:t xml:space="preserve">and </w:t>
      </w:r>
      <w:r w:rsidR="00B5061F">
        <w:t>corresponding</w:t>
      </w:r>
      <w:r>
        <w:t xml:space="preserve"> agreements were made</w:t>
      </w:r>
      <w:r w:rsidR="00B5061F">
        <w:t xml:space="preserve"> in RAN1#116</w:t>
      </w:r>
      <w:r w:rsidR="00C2004D">
        <w:t>bis</w:t>
      </w:r>
      <w:r>
        <w:t xml:space="preserve"> </w:t>
      </w:r>
      <w:r w:rsidR="00B13E93">
        <w:t xml:space="preserve">and RAN1#118 </w:t>
      </w:r>
      <w:r>
        <w:t>as follow</w:t>
      </w:r>
      <w:r w:rsidR="00051DC9">
        <w:t>s</w:t>
      </w:r>
      <w:r>
        <w:t>.</w:t>
      </w:r>
    </w:p>
    <w:tbl>
      <w:tblPr>
        <w:tblStyle w:val="a5"/>
        <w:tblW w:w="0" w:type="auto"/>
        <w:tblLook w:val="04A0" w:firstRow="1" w:lastRow="0" w:firstColumn="1" w:lastColumn="0" w:noHBand="0" w:noVBand="1"/>
      </w:tblPr>
      <w:tblGrid>
        <w:gridCol w:w="9016"/>
      </w:tblGrid>
      <w:tr w:rsidR="00F41F52" w14:paraId="03064E80" w14:textId="77777777" w:rsidTr="00F41F52">
        <w:tc>
          <w:tcPr>
            <w:tcW w:w="9016" w:type="dxa"/>
          </w:tcPr>
          <w:p w14:paraId="04B795F2" w14:textId="77777777" w:rsidR="00B13E93" w:rsidRPr="00B13E93" w:rsidRDefault="00B13E93" w:rsidP="00B13E93">
            <w:pPr>
              <w:widowControl/>
              <w:wordWrap/>
              <w:autoSpaceDE/>
              <w:ind w:left="1440" w:hanging="1440"/>
              <w:jc w:val="left"/>
              <w:rPr>
                <w:rFonts w:ascii="Times" w:eastAsia="맑은 고딕" w:hAnsi="Times"/>
                <w:b/>
                <w:bCs/>
                <w:kern w:val="0"/>
                <w:sz w:val="20"/>
                <w:szCs w:val="24"/>
                <w:lang w:val="en-GB"/>
              </w:rPr>
            </w:pPr>
            <w:r w:rsidRPr="00B13E93">
              <w:rPr>
                <w:rFonts w:ascii="Times" w:eastAsia="DengXian" w:hAnsi="Times" w:hint="eastAsia"/>
                <w:sz w:val="20"/>
                <w:szCs w:val="24"/>
                <w:highlight w:val="green"/>
                <w:lang w:val="en-GB" w:eastAsia="zh-CN"/>
              </w:rPr>
              <w:t>Agreement</w:t>
            </w:r>
            <w:r w:rsidRPr="00B13E93">
              <w:rPr>
                <w:rFonts w:ascii="Times" w:eastAsia="DengXian" w:hAnsi="Times"/>
                <w:b/>
                <w:bCs/>
                <w:kern w:val="0"/>
                <w:sz w:val="20"/>
                <w:szCs w:val="24"/>
                <w:lang w:val="en-GB" w:eastAsia="zh-CN"/>
              </w:rPr>
              <w:t xml:space="preserve"> @RAN1#116</w:t>
            </w:r>
            <w:r w:rsidRPr="00B13E93">
              <w:rPr>
                <w:rFonts w:ascii="Times" w:eastAsia="맑은 고딕" w:hAnsi="Times" w:hint="eastAsia"/>
                <w:b/>
                <w:bCs/>
                <w:kern w:val="0"/>
                <w:sz w:val="20"/>
                <w:szCs w:val="24"/>
                <w:lang w:val="en-GB"/>
              </w:rPr>
              <w:t>bis</w:t>
            </w:r>
          </w:p>
          <w:p w14:paraId="120006B6" w14:textId="77777777" w:rsidR="00B13E93" w:rsidRPr="00B13E93" w:rsidRDefault="00B13E93" w:rsidP="00B13E93">
            <w:pPr>
              <w:widowControl/>
              <w:numPr>
                <w:ilvl w:val="0"/>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For Option 3/4/5, focus further discussion on the following assumptions:</w:t>
            </w:r>
          </w:p>
          <w:p w14:paraId="260E2486" w14:textId="77777777" w:rsidR="00B13E93" w:rsidRPr="00B13E93" w:rsidRDefault="00B13E93" w:rsidP="00B13E93">
            <w:pPr>
              <w:widowControl/>
              <w:numPr>
                <w:ilvl w:val="1"/>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Option 3a/5a</w:t>
            </w:r>
          </w:p>
          <w:p w14:paraId="079BE932"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The model(5a)/parameter(3a) exchange originates from the NW-side and ends at the UE-side.</w:t>
            </w:r>
          </w:p>
          <w:p w14:paraId="034DE5B4"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Model(5a)/parameters(3a) exchanged from the NW-side to UE-side is either CSI generation or reconstruction part</w:t>
            </w:r>
            <w:r w:rsidRPr="00B13E93">
              <w:rPr>
                <w:rFonts w:ascii="Times" w:eastAsia="DengXian" w:hAnsi="Times" w:hint="eastAsia"/>
                <w:sz w:val="20"/>
                <w:szCs w:val="24"/>
                <w:lang w:val="en-GB" w:eastAsia="zh-CN"/>
              </w:rPr>
              <w:t xml:space="preserve"> or both</w:t>
            </w:r>
            <w:r w:rsidRPr="00B13E93">
              <w:rPr>
                <w:rFonts w:ascii="Times" w:eastAsia="바탕" w:hAnsi="Times"/>
                <w:sz w:val="20"/>
                <w:szCs w:val="24"/>
                <w:lang w:val="en-GB" w:eastAsia="x-none"/>
              </w:rPr>
              <w:t>.</w:t>
            </w:r>
          </w:p>
          <w:p w14:paraId="5E71E941" w14:textId="77777777" w:rsidR="00B13E93" w:rsidRPr="00B13E93" w:rsidRDefault="00B13E93" w:rsidP="00B13E93">
            <w:pPr>
              <w:widowControl/>
              <w:numPr>
                <w:ilvl w:val="3"/>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Option 3a-1/5a-1: Model/Parameters exchanged from the NW-side to UE-side is CSI generation part.</w:t>
            </w:r>
          </w:p>
          <w:p w14:paraId="530E4BAA" w14:textId="77777777" w:rsidR="00B13E93" w:rsidRPr="00B13E93" w:rsidRDefault="00B13E93" w:rsidP="00B13E93">
            <w:pPr>
              <w:widowControl/>
              <w:numPr>
                <w:ilvl w:val="3"/>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Option 3a-2/5a-2: Model/Parameters exchanged from the NW-side to UE-side is CSI reconstruction part.</w:t>
            </w:r>
          </w:p>
          <w:p w14:paraId="66799C8F" w14:textId="77777777" w:rsidR="00B13E93" w:rsidRPr="00B13E93" w:rsidRDefault="00B13E93" w:rsidP="00B13E93">
            <w:pPr>
              <w:widowControl/>
              <w:numPr>
                <w:ilvl w:val="3"/>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Option 3a-</w:t>
            </w:r>
            <w:r w:rsidRPr="00B13E93">
              <w:rPr>
                <w:rFonts w:ascii="Times" w:eastAsia="DengXian" w:hAnsi="Times" w:hint="eastAsia"/>
                <w:sz w:val="20"/>
                <w:szCs w:val="24"/>
                <w:lang w:val="en-GB" w:eastAsia="zh-CN"/>
              </w:rPr>
              <w:t>3</w:t>
            </w:r>
            <w:r w:rsidRPr="00B13E93">
              <w:rPr>
                <w:rFonts w:ascii="Times" w:eastAsia="바탕" w:hAnsi="Times"/>
                <w:sz w:val="20"/>
                <w:szCs w:val="24"/>
                <w:lang w:val="en-GB" w:eastAsia="x-none"/>
              </w:rPr>
              <w:t>/5a-</w:t>
            </w:r>
            <w:r w:rsidRPr="00B13E93">
              <w:rPr>
                <w:rFonts w:ascii="Times" w:eastAsia="DengXian" w:hAnsi="Times" w:hint="eastAsia"/>
                <w:sz w:val="20"/>
                <w:szCs w:val="24"/>
                <w:lang w:val="en-GB" w:eastAsia="zh-CN"/>
              </w:rPr>
              <w:t>3</w:t>
            </w:r>
            <w:r w:rsidRPr="00B13E93">
              <w:rPr>
                <w:rFonts w:ascii="Times" w:eastAsia="바탕" w:hAnsi="Times"/>
                <w:sz w:val="20"/>
                <w:szCs w:val="24"/>
                <w:lang w:val="en-GB" w:eastAsia="x-none"/>
              </w:rPr>
              <w:t xml:space="preserve">: Model/Parameters exchanged from the NW-side to UE-side </w:t>
            </w:r>
            <w:r w:rsidRPr="00B13E93">
              <w:rPr>
                <w:rFonts w:ascii="Times" w:eastAsia="DengXian" w:hAnsi="Times" w:hint="eastAsia"/>
                <w:sz w:val="20"/>
                <w:szCs w:val="24"/>
                <w:lang w:val="en-GB" w:eastAsia="zh-CN"/>
              </w:rPr>
              <w:t xml:space="preserve">are both </w:t>
            </w:r>
            <w:r w:rsidRPr="00B13E93">
              <w:rPr>
                <w:rFonts w:ascii="Times" w:eastAsia="바탕" w:hAnsi="Times"/>
                <w:sz w:val="20"/>
                <w:szCs w:val="24"/>
                <w:lang w:val="en-GB" w:eastAsia="x-none"/>
              </w:rPr>
              <w:t>CSI generation part</w:t>
            </w:r>
            <w:r w:rsidRPr="00B13E93">
              <w:rPr>
                <w:rFonts w:ascii="Times" w:eastAsia="DengXian" w:hAnsi="Times" w:hint="eastAsia"/>
                <w:sz w:val="20"/>
                <w:szCs w:val="24"/>
                <w:lang w:val="en-GB" w:eastAsia="zh-CN"/>
              </w:rPr>
              <w:t xml:space="preserve"> and </w:t>
            </w:r>
            <w:r w:rsidRPr="00B13E93">
              <w:rPr>
                <w:rFonts w:ascii="Times" w:eastAsia="바탕" w:hAnsi="Times"/>
                <w:sz w:val="20"/>
                <w:szCs w:val="24"/>
                <w:lang w:val="en-GB" w:eastAsia="x-none"/>
              </w:rPr>
              <w:t>CSI reconstruction part.</w:t>
            </w:r>
          </w:p>
          <w:p w14:paraId="6278180D" w14:textId="77777777" w:rsidR="00B13E93" w:rsidRPr="00B13E93" w:rsidRDefault="00B13E93" w:rsidP="00B13E93">
            <w:pPr>
              <w:widowControl/>
              <w:numPr>
                <w:ilvl w:val="3"/>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Some additional information</w:t>
            </w:r>
            <w:r w:rsidRPr="00B13E93">
              <w:rPr>
                <w:rFonts w:ascii="Times" w:eastAsia="DengXian" w:hAnsi="Times" w:hint="eastAsia"/>
                <w:sz w:val="20"/>
                <w:szCs w:val="24"/>
                <w:lang w:val="en-GB" w:eastAsia="zh-CN"/>
              </w:rPr>
              <w:t xml:space="preserve">, if </w:t>
            </w:r>
            <w:r w:rsidRPr="00B13E93">
              <w:rPr>
                <w:rFonts w:ascii="Times" w:eastAsia="DengXian" w:hAnsi="Times"/>
                <w:sz w:val="20"/>
                <w:szCs w:val="24"/>
                <w:lang w:val="en-GB" w:eastAsia="zh-CN"/>
              </w:rPr>
              <w:t>necessary</w:t>
            </w:r>
            <w:r w:rsidRPr="00B13E93">
              <w:rPr>
                <w:rFonts w:ascii="Times" w:eastAsia="DengXian" w:hAnsi="Times" w:hint="eastAsia"/>
                <w:sz w:val="20"/>
                <w:szCs w:val="24"/>
                <w:lang w:val="en-GB" w:eastAsia="zh-CN"/>
              </w:rPr>
              <w:t xml:space="preserve">, may be </w:t>
            </w:r>
            <w:r w:rsidRPr="00B13E93">
              <w:rPr>
                <w:rFonts w:ascii="Times" w:eastAsia="바탕" w:hAnsi="Times"/>
                <w:sz w:val="20"/>
                <w:szCs w:val="24"/>
                <w:lang w:val="en-GB" w:eastAsia="x-none"/>
              </w:rPr>
              <w:t>shared from the NW-side to help UE-side offline engineering and provide performance guidance.</w:t>
            </w:r>
          </w:p>
          <w:p w14:paraId="343F9F76" w14:textId="77777777" w:rsidR="00B13E93" w:rsidRPr="00B13E93" w:rsidRDefault="00B13E93" w:rsidP="00B13E93">
            <w:pPr>
              <w:widowControl/>
              <w:numPr>
                <w:ilvl w:val="4"/>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 xml:space="preserve">Performance target </w:t>
            </w:r>
          </w:p>
          <w:p w14:paraId="07D54B8F" w14:textId="77777777" w:rsidR="00B13E93" w:rsidRPr="00B13E93" w:rsidRDefault="00B13E93" w:rsidP="00B13E93">
            <w:pPr>
              <w:widowControl/>
              <w:numPr>
                <w:ilvl w:val="4"/>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Dataset or information related to collecting dataset</w:t>
            </w:r>
          </w:p>
          <w:p w14:paraId="1CC070B0"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Study different methods of exchanging, e.g., over the air-interface, offline delivery, etc.</w:t>
            </w:r>
          </w:p>
          <w:p w14:paraId="1DAFCB35" w14:textId="77777777" w:rsidR="00B13E93" w:rsidRPr="00B13E93" w:rsidRDefault="00B13E93" w:rsidP="00B13E93">
            <w:pPr>
              <w:widowControl/>
              <w:numPr>
                <w:ilvl w:val="1"/>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Option 3b</w:t>
            </w:r>
          </w:p>
          <w:p w14:paraId="7C137DBA"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The method of exchanging is over the air-interface via model transfer/deliver</w:t>
            </w:r>
            <w:r w:rsidRPr="00B13E93">
              <w:rPr>
                <w:rFonts w:ascii="Times" w:eastAsia="DengXian" w:hAnsi="Times" w:hint="eastAsia"/>
                <w:sz w:val="20"/>
                <w:szCs w:val="24"/>
                <w:lang w:val="en-GB" w:eastAsia="zh-CN"/>
              </w:rPr>
              <w:t>y</w:t>
            </w:r>
            <w:r w:rsidRPr="00B13E93">
              <w:rPr>
                <w:rFonts w:ascii="Times" w:eastAsia="바탕" w:hAnsi="Times"/>
                <w:sz w:val="20"/>
                <w:szCs w:val="24"/>
                <w:lang w:val="en-GB" w:eastAsia="x-none"/>
              </w:rPr>
              <w:t xml:space="preserve"> Case z4.</w:t>
            </w:r>
          </w:p>
          <w:p w14:paraId="12CB41BC"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The parameter exchange is from NW to UE.</w:t>
            </w:r>
          </w:p>
          <w:p w14:paraId="1AA571D6"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Parameters exchanged from the NW-side to UE-side is CSI generation part.</w:t>
            </w:r>
          </w:p>
          <w:p w14:paraId="580CDC7B" w14:textId="77777777" w:rsidR="00B13E93" w:rsidRPr="00B13E93" w:rsidRDefault="00B13E93" w:rsidP="00B13E93">
            <w:pPr>
              <w:widowControl/>
              <w:numPr>
                <w:ilvl w:val="1"/>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Option 5b</w:t>
            </w:r>
          </w:p>
          <w:p w14:paraId="00734E4D"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The method of exchanging is over the air-interface via model transfer/deliver</w:t>
            </w:r>
            <w:r w:rsidRPr="00B13E93">
              <w:rPr>
                <w:rFonts w:ascii="Times" w:eastAsia="DengXian" w:hAnsi="Times" w:hint="eastAsia"/>
                <w:sz w:val="20"/>
                <w:szCs w:val="24"/>
                <w:lang w:val="en-GB" w:eastAsia="zh-CN"/>
              </w:rPr>
              <w:t>y</w:t>
            </w:r>
            <w:r w:rsidRPr="00B13E93">
              <w:rPr>
                <w:rFonts w:ascii="Times" w:eastAsia="바탕" w:hAnsi="Times"/>
                <w:sz w:val="20"/>
                <w:szCs w:val="24"/>
                <w:lang w:val="en-GB" w:eastAsia="x-none"/>
              </w:rPr>
              <w:t xml:space="preserve"> Case z4</w:t>
            </w:r>
            <w:r w:rsidRPr="00B13E93">
              <w:rPr>
                <w:rFonts w:ascii="Times" w:eastAsia="DengXian" w:hAnsi="Times" w:hint="eastAsia"/>
                <w:sz w:val="20"/>
                <w:szCs w:val="24"/>
                <w:lang w:val="en-GB" w:eastAsia="zh-CN"/>
              </w:rPr>
              <w:t>, assuming that the model structure is aligned based on offline inter-vendor collaboration.</w:t>
            </w:r>
          </w:p>
          <w:p w14:paraId="628F9DDD"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The model exchange is from NW to UE.</w:t>
            </w:r>
          </w:p>
          <w:p w14:paraId="3AA8027A"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Model exchanged from the NW-side to UE-side is CSI generation part.</w:t>
            </w:r>
          </w:p>
          <w:p w14:paraId="5A73C36F" w14:textId="77777777" w:rsidR="00B13E93" w:rsidRPr="00B13E93" w:rsidRDefault="00B13E93" w:rsidP="00B13E93">
            <w:pPr>
              <w:widowControl/>
              <w:numPr>
                <w:ilvl w:val="1"/>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Option 4:</w:t>
            </w:r>
          </w:p>
          <w:p w14:paraId="261D4D3F"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The dataset exchange originates from the NW-side and ends at the UE-side.</w:t>
            </w:r>
          </w:p>
          <w:p w14:paraId="4D292E25"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lastRenderedPageBreak/>
              <w:t>Option 4-1: Dataset exchanged from the NW-side to UE-side consists of (target CSI,  CSI feedback).</w:t>
            </w:r>
          </w:p>
          <w:p w14:paraId="3FDC2D7D"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Option 4-2: Dataset exchanged from the NW-side to UE-side consists of (CSI feedback, reconstructed target CSI).</w:t>
            </w:r>
          </w:p>
          <w:p w14:paraId="7CC9EB66"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Option 4-</w:t>
            </w:r>
            <w:r w:rsidRPr="00B13E93">
              <w:rPr>
                <w:rFonts w:ascii="Times" w:eastAsia="DengXian" w:hAnsi="Times" w:hint="eastAsia"/>
                <w:sz w:val="20"/>
                <w:szCs w:val="24"/>
                <w:lang w:val="en-GB" w:eastAsia="zh-CN"/>
              </w:rPr>
              <w:t>3</w:t>
            </w:r>
            <w:r w:rsidRPr="00B13E93">
              <w:rPr>
                <w:rFonts w:ascii="Times" w:eastAsia="바탕" w:hAnsi="Times"/>
                <w:sz w:val="20"/>
                <w:szCs w:val="24"/>
                <w:lang w:val="en-GB" w:eastAsia="x-none"/>
              </w:rPr>
              <w:t>: Dataset exchanged from the NW-side to UE-side consists of (target CSI, CSI feedback, reconstructed target CSI).</w:t>
            </w:r>
          </w:p>
          <w:p w14:paraId="6958A3D6"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Some additional information</w:t>
            </w:r>
            <w:r w:rsidRPr="00B13E93">
              <w:rPr>
                <w:rFonts w:ascii="Times" w:eastAsia="DengXian" w:hAnsi="Times" w:hint="eastAsia"/>
                <w:sz w:val="20"/>
                <w:szCs w:val="24"/>
                <w:lang w:val="en-GB" w:eastAsia="zh-CN"/>
              </w:rPr>
              <w:t xml:space="preserve">, if </w:t>
            </w:r>
            <w:r w:rsidRPr="00B13E93">
              <w:rPr>
                <w:rFonts w:ascii="Times" w:eastAsia="DengXian" w:hAnsi="Times"/>
                <w:sz w:val="20"/>
                <w:szCs w:val="24"/>
                <w:lang w:val="en-GB" w:eastAsia="zh-CN"/>
              </w:rPr>
              <w:t>necessary</w:t>
            </w:r>
            <w:r w:rsidRPr="00B13E93">
              <w:rPr>
                <w:rFonts w:ascii="Times" w:eastAsia="DengXian" w:hAnsi="Times" w:hint="eastAsia"/>
                <w:sz w:val="20"/>
                <w:szCs w:val="24"/>
                <w:lang w:val="en-GB" w:eastAsia="zh-CN"/>
              </w:rPr>
              <w:t xml:space="preserve">, may be </w:t>
            </w:r>
            <w:r w:rsidRPr="00B13E93">
              <w:rPr>
                <w:rFonts w:ascii="Times" w:eastAsia="바탕" w:hAnsi="Times"/>
                <w:sz w:val="20"/>
                <w:szCs w:val="24"/>
                <w:lang w:val="en-GB" w:eastAsia="x-none"/>
              </w:rPr>
              <w:t>shared from the NW-side to help UE-side offline engineering and provide performance guidance.</w:t>
            </w:r>
          </w:p>
          <w:p w14:paraId="08922548" w14:textId="77777777" w:rsidR="00B13E93" w:rsidRPr="00B13E93" w:rsidRDefault="00B13E93" w:rsidP="00B13E93">
            <w:pPr>
              <w:widowControl/>
              <w:numPr>
                <w:ilvl w:val="3"/>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Performance target</w:t>
            </w:r>
          </w:p>
          <w:p w14:paraId="69ACFB25" w14:textId="77777777" w:rsidR="00B13E93" w:rsidRPr="00B13E93" w:rsidRDefault="00B13E93" w:rsidP="00B13E93">
            <w:pPr>
              <w:widowControl/>
              <w:numPr>
                <w:ilvl w:val="2"/>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Study different methods of exchanging, e.g., over the air-interface, offline delivery, etc.</w:t>
            </w:r>
          </w:p>
          <w:p w14:paraId="2C2B98ED" w14:textId="77777777" w:rsidR="00B13E93" w:rsidRPr="00B13E93" w:rsidRDefault="00B13E93" w:rsidP="00B13E93">
            <w:pPr>
              <w:widowControl/>
              <w:numPr>
                <w:ilvl w:val="1"/>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1F9697D0" w14:textId="77777777" w:rsidR="00B13E93" w:rsidRPr="00B13E93" w:rsidRDefault="00B13E93" w:rsidP="00B13E93">
            <w:pPr>
              <w:widowControl/>
              <w:numPr>
                <w:ilvl w:val="1"/>
                <w:numId w:val="66"/>
              </w:numPr>
              <w:wordWrap/>
              <w:autoSpaceDE/>
              <w:autoSpaceDN/>
              <w:spacing w:after="180"/>
              <w:contextualSpacing/>
              <w:rPr>
                <w:rFonts w:ascii="Times" w:eastAsia="바탕" w:hAnsi="Times"/>
                <w:sz w:val="20"/>
                <w:szCs w:val="24"/>
                <w:lang w:val="en-GB" w:eastAsia="x-none"/>
              </w:rPr>
            </w:pPr>
            <w:r w:rsidRPr="00B13E93">
              <w:rPr>
                <w:rFonts w:ascii="Times" w:eastAsia="바탕" w:hAnsi="Times"/>
                <w:sz w:val="20"/>
                <w:szCs w:val="24"/>
                <w:lang w:val="en-GB" w:eastAsia="x-none"/>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7B7DDDA5" w14:textId="77777777" w:rsidR="005D4355" w:rsidRPr="00B13E93" w:rsidRDefault="005D4355" w:rsidP="00B13E93">
            <w:pPr>
              <w:widowControl/>
              <w:wordWrap/>
              <w:autoSpaceDE/>
              <w:snapToGrid w:val="0"/>
              <w:jc w:val="left"/>
              <w:rPr>
                <w:rFonts w:ascii="Times" w:eastAsia="DengXian" w:hAnsi="Times"/>
                <w:b/>
                <w:bCs/>
                <w:kern w:val="0"/>
                <w:sz w:val="20"/>
                <w:szCs w:val="24"/>
                <w:lang w:val="en-GB" w:eastAsia="zh-CN"/>
              </w:rPr>
            </w:pPr>
          </w:p>
          <w:p w14:paraId="22B2CD94" w14:textId="77777777" w:rsidR="00B13E93" w:rsidRPr="00B13E93" w:rsidRDefault="00B13E93" w:rsidP="00B13E93">
            <w:pPr>
              <w:widowControl/>
              <w:wordWrap/>
              <w:autoSpaceDE/>
              <w:ind w:left="1440" w:hanging="1440"/>
              <w:jc w:val="left"/>
              <w:rPr>
                <w:rFonts w:ascii="Times" w:eastAsia="DengXian" w:hAnsi="Times"/>
                <w:b/>
                <w:bCs/>
                <w:kern w:val="0"/>
                <w:sz w:val="20"/>
                <w:szCs w:val="24"/>
                <w:lang w:val="en-GB" w:eastAsia="zh-CN"/>
              </w:rPr>
            </w:pPr>
            <w:r w:rsidRPr="00B13E93">
              <w:rPr>
                <w:rFonts w:ascii="Times" w:eastAsia="바탕" w:hAnsi="Times" w:hint="eastAsia"/>
                <w:kern w:val="0"/>
                <w:sz w:val="20"/>
                <w:szCs w:val="24"/>
                <w:highlight w:val="green"/>
                <w:lang w:val="en-GB" w:eastAsia="en-US"/>
              </w:rPr>
              <w:t>Agreement</w:t>
            </w:r>
            <w:r w:rsidRPr="00B13E93">
              <w:rPr>
                <w:rFonts w:ascii="Times" w:eastAsia="DengXian" w:hAnsi="Times"/>
                <w:b/>
                <w:bCs/>
                <w:kern w:val="0"/>
                <w:sz w:val="20"/>
                <w:szCs w:val="24"/>
                <w:lang w:val="en-GB" w:eastAsia="zh-CN"/>
              </w:rPr>
              <w:t xml:space="preserve"> @RAN1#118</w:t>
            </w:r>
          </w:p>
          <w:p w14:paraId="40857E82" w14:textId="77777777" w:rsidR="00B13E93" w:rsidRPr="00B13E93" w:rsidRDefault="00B13E93" w:rsidP="00B13E93">
            <w:pPr>
              <w:widowControl/>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t xml:space="preserve">Continue the study of </w:t>
            </w:r>
            <w:r w:rsidRPr="00B13E93">
              <w:rPr>
                <w:rFonts w:ascii="Times" w:eastAsia="바탕" w:hAnsi="Times" w:hint="eastAsia"/>
                <w:kern w:val="0"/>
                <w:sz w:val="20"/>
                <w:szCs w:val="24"/>
                <w:lang w:val="en-GB" w:eastAsia="en-US"/>
              </w:rPr>
              <w:t>following</w:t>
            </w:r>
            <w:r w:rsidRPr="00B13E93">
              <w:rPr>
                <w:rFonts w:ascii="Times" w:eastAsia="바탕" w:hAnsi="Times"/>
                <w:kern w:val="0"/>
                <w:sz w:val="20"/>
                <w:szCs w:val="24"/>
                <w:lang w:val="en-GB" w:eastAsia="en-US"/>
              </w:rPr>
              <w:t xml:space="preserve"> directions - on-device operation and UE side offline engineering </w:t>
            </w:r>
          </w:p>
          <w:p w14:paraId="5C530F9A" w14:textId="77777777" w:rsidR="00B13E93" w:rsidRPr="00B13E93" w:rsidRDefault="00B13E93" w:rsidP="00B13E93">
            <w:pPr>
              <w:widowControl/>
              <w:numPr>
                <w:ilvl w:val="0"/>
                <w:numId w:val="71"/>
              </w:numPr>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t>Direction A: Sharing parameters</w:t>
            </w:r>
            <w:r w:rsidRPr="00B13E93">
              <w:rPr>
                <w:rFonts w:ascii="Times" w:eastAsia="바탕" w:hAnsi="Times" w:hint="eastAsia"/>
                <w:kern w:val="0"/>
                <w:sz w:val="20"/>
                <w:szCs w:val="24"/>
                <w:lang w:val="en-GB" w:eastAsia="en-US"/>
              </w:rPr>
              <w:t>/reference model</w:t>
            </w:r>
            <w:r w:rsidRPr="00B13E93">
              <w:rPr>
                <w:rFonts w:ascii="Times" w:eastAsia="바탕" w:hAnsi="Times"/>
                <w:kern w:val="0"/>
                <w:sz w:val="20"/>
                <w:szCs w:val="24"/>
                <w:lang w:val="en-GB" w:eastAsia="en-US"/>
              </w:rPr>
              <w:t>/dataset that enables UE-side offline engineering (</w:t>
            </w:r>
            <w:r w:rsidRPr="00B13E93">
              <w:rPr>
                <w:rFonts w:ascii="Times" w:eastAsia="바탕" w:hAnsi="Times" w:hint="eastAsia"/>
                <w:kern w:val="0"/>
                <w:sz w:val="20"/>
                <w:szCs w:val="24"/>
                <w:lang w:val="en-GB" w:eastAsia="en-US"/>
              </w:rPr>
              <w:t xml:space="preserve">Inter vendor collaboration option </w:t>
            </w:r>
            <w:r w:rsidRPr="00B13E93">
              <w:rPr>
                <w:rFonts w:ascii="Times" w:eastAsia="바탕" w:hAnsi="Times"/>
                <w:kern w:val="0"/>
                <w:sz w:val="20"/>
                <w:szCs w:val="24"/>
                <w:lang w:val="en-GB" w:eastAsia="en-US"/>
              </w:rPr>
              <w:t>3a</w:t>
            </w:r>
            <w:r w:rsidRPr="00B13E93">
              <w:rPr>
                <w:rFonts w:ascii="Times" w:eastAsia="바탕" w:hAnsi="Times" w:hint="eastAsia"/>
                <w:kern w:val="0"/>
                <w:sz w:val="20"/>
                <w:szCs w:val="24"/>
                <w:lang w:val="en-GB" w:eastAsia="en-US"/>
              </w:rPr>
              <w:t>/5a/</w:t>
            </w:r>
            <w:r w:rsidRPr="00B13E93">
              <w:rPr>
                <w:rFonts w:ascii="Times" w:eastAsia="바탕" w:hAnsi="Times"/>
                <w:kern w:val="0"/>
                <w:sz w:val="20"/>
                <w:szCs w:val="24"/>
                <w:lang w:val="en-GB" w:eastAsia="en-US"/>
              </w:rPr>
              <w:t>4)</w:t>
            </w:r>
          </w:p>
          <w:p w14:paraId="798A60A2" w14:textId="77777777" w:rsidR="00B13E93" w:rsidRPr="00B13E93" w:rsidRDefault="00B13E93" w:rsidP="00B13E93">
            <w:pPr>
              <w:widowControl/>
              <w:numPr>
                <w:ilvl w:val="1"/>
                <w:numId w:val="71"/>
              </w:numPr>
              <w:wordWrap/>
              <w:autoSpaceDE/>
              <w:autoSpaceDN/>
              <w:jc w:val="left"/>
              <w:rPr>
                <w:rFonts w:ascii="Times" w:eastAsia="바탕" w:hAnsi="Times"/>
                <w:kern w:val="0"/>
                <w:sz w:val="20"/>
                <w:szCs w:val="24"/>
                <w:lang w:val="en-GB" w:eastAsia="en-US"/>
              </w:rPr>
            </w:pPr>
            <w:r w:rsidRPr="00B13E93">
              <w:rPr>
                <w:rFonts w:ascii="Times" w:eastAsia="바탕" w:hAnsi="Times" w:hint="eastAsia"/>
                <w:kern w:val="0"/>
                <w:sz w:val="20"/>
                <w:szCs w:val="24"/>
                <w:lang w:val="en-GB" w:eastAsia="en-US"/>
              </w:rPr>
              <w:t xml:space="preserve">Potential </w:t>
            </w:r>
            <w:r w:rsidRPr="00B13E93">
              <w:rPr>
                <w:rFonts w:ascii="Times" w:eastAsia="바탕" w:hAnsi="Times"/>
                <w:kern w:val="0"/>
                <w:sz w:val="20"/>
                <w:szCs w:val="24"/>
                <w:lang w:val="en-GB" w:eastAsia="en-US"/>
              </w:rPr>
              <w:t>down-selection into one or more among sub-options 3a</w:t>
            </w:r>
            <w:r w:rsidRPr="00B13E93">
              <w:rPr>
                <w:rFonts w:ascii="Times" w:eastAsia="바탕" w:hAnsi="Times" w:hint="eastAsia"/>
                <w:kern w:val="0"/>
                <w:sz w:val="20"/>
                <w:szCs w:val="24"/>
                <w:lang w:val="en-GB" w:eastAsia="en-US"/>
              </w:rPr>
              <w:t>/5a</w:t>
            </w:r>
            <w:r w:rsidRPr="00B13E93">
              <w:rPr>
                <w:rFonts w:ascii="Times" w:eastAsia="바탕" w:hAnsi="Times"/>
                <w:kern w:val="0"/>
                <w:sz w:val="20"/>
                <w:szCs w:val="24"/>
                <w:lang w:val="en-GB" w:eastAsia="en-US"/>
              </w:rPr>
              <w:t>-1, 3a</w:t>
            </w:r>
            <w:r w:rsidRPr="00B13E93">
              <w:rPr>
                <w:rFonts w:ascii="Times" w:eastAsia="바탕" w:hAnsi="Times" w:hint="eastAsia"/>
                <w:kern w:val="0"/>
                <w:sz w:val="20"/>
                <w:szCs w:val="24"/>
                <w:lang w:val="en-GB" w:eastAsia="en-US"/>
              </w:rPr>
              <w:t>/5a</w:t>
            </w:r>
            <w:r w:rsidRPr="00B13E93">
              <w:rPr>
                <w:rFonts w:ascii="Times" w:eastAsia="바탕" w:hAnsi="Times"/>
                <w:kern w:val="0"/>
                <w:sz w:val="20"/>
                <w:szCs w:val="24"/>
                <w:lang w:val="en-GB" w:eastAsia="en-US"/>
              </w:rPr>
              <w:t>-2, 3a</w:t>
            </w:r>
            <w:r w:rsidRPr="00B13E93">
              <w:rPr>
                <w:rFonts w:ascii="Times" w:eastAsia="바탕" w:hAnsi="Times" w:hint="eastAsia"/>
                <w:kern w:val="0"/>
                <w:sz w:val="20"/>
                <w:szCs w:val="24"/>
                <w:lang w:val="en-GB" w:eastAsia="en-US"/>
              </w:rPr>
              <w:t>/5a</w:t>
            </w:r>
            <w:r w:rsidRPr="00B13E93">
              <w:rPr>
                <w:rFonts w:ascii="Times" w:eastAsia="바탕" w:hAnsi="Times"/>
                <w:kern w:val="0"/>
                <w:sz w:val="20"/>
                <w:szCs w:val="24"/>
                <w:lang w:val="en-GB" w:eastAsia="en-US"/>
              </w:rPr>
              <w:t>-3, 4-1, 4-2, and 4-3 considering their feasibility and performance</w:t>
            </w:r>
            <w:r w:rsidRPr="00B13E93">
              <w:rPr>
                <w:rFonts w:ascii="Times" w:eastAsia="바탕" w:hAnsi="Times" w:hint="eastAsia"/>
                <w:kern w:val="0"/>
                <w:sz w:val="20"/>
                <w:szCs w:val="24"/>
                <w:lang w:val="en-GB" w:eastAsia="en-US"/>
              </w:rPr>
              <w:t>, including at least the following issues</w:t>
            </w:r>
          </w:p>
          <w:p w14:paraId="4CAA10F3" w14:textId="77777777" w:rsidR="00B13E93" w:rsidRPr="00B13E93" w:rsidRDefault="00B13E93" w:rsidP="00B13E93">
            <w:pPr>
              <w:widowControl/>
              <w:numPr>
                <w:ilvl w:val="2"/>
                <w:numId w:val="71"/>
              </w:numPr>
              <w:wordWrap/>
              <w:autoSpaceDE/>
              <w:autoSpaceDN/>
              <w:jc w:val="left"/>
              <w:rPr>
                <w:rFonts w:ascii="Times" w:eastAsia="바탕" w:hAnsi="Times"/>
                <w:kern w:val="0"/>
                <w:sz w:val="20"/>
                <w:szCs w:val="24"/>
                <w:lang w:val="en-GB" w:eastAsia="en-US"/>
              </w:rPr>
            </w:pPr>
            <w:r w:rsidRPr="00B13E93">
              <w:rPr>
                <w:rFonts w:ascii="Times" w:eastAsia="바탕" w:hAnsi="Times" w:hint="eastAsia"/>
                <w:kern w:val="0"/>
                <w:sz w:val="20"/>
                <w:szCs w:val="24"/>
                <w:lang w:val="en-GB" w:eastAsia="en-US"/>
              </w:rPr>
              <w:t>[Issue 1] W</w:t>
            </w:r>
            <w:r w:rsidRPr="00B13E93">
              <w:rPr>
                <w:rFonts w:ascii="Times" w:eastAsia="바탕" w:hAnsi="Times"/>
                <w:kern w:val="0"/>
                <w:sz w:val="20"/>
                <w:szCs w:val="24"/>
                <w:lang w:val="en-GB" w:eastAsia="en-US"/>
              </w:rPr>
              <w:t>hat additional information should be shared from NW-side to UE-side to enable UE-side encoder training, validation, and testing</w:t>
            </w:r>
            <w:r w:rsidRPr="00B13E93">
              <w:rPr>
                <w:rFonts w:ascii="Times" w:eastAsia="바탕" w:hAnsi="Times" w:hint="eastAsia"/>
                <w:kern w:val="0"/>
                <w:sz w:val="20"/>
                <w:szCs w:val="24"/>
                <w:lang w:val="en-GB" w:eastAsia="en-US"/>
              </w:rPr>
              <w:t xml:space="preserve">? </w:t>
            </w:r>
          </w:p>
          <w:p w14:paraId="33591BE9" w14:textId="77777777" w:rsidR="00B13E93" w:rsidRPr="00B13E93" w:rsidRDefault="00B13E93" w:rsidP="00B13E93">
            <w:pPr>
              <w:widowControl/>
              <w:numPr>
                <w:ilvl w:val="2"/>
                <w:numId w:val="71"/>
              </w:numPr>
              <w:wordWrap/>
              <w:autoSpaceDE/>
              <w:autoSpaceDN/>
              <w:jc w:val="left"/>
              <w:rPr>
                <w:rFonts w:ascii="Times" w:eastAsia="바탕" w:hAnsi="Times"/>
                <w:kern w:val="0"/>
                <w:sz w:val="20"/>
                <w:szCs w:val="24"/>
                <w:lang w:val="en-GB" w:eastAsia="en-US"/>
              </w:rPr>
            </w:pPr>
            <w:r w:rsidRPr="00B13E93">
              <w:rPr>
                <w:rFonts w:ascii="Times" w:eastAsia="바탕" w:hAnsi="Times" w:hint="eastAsia"/>
                <w:kern w:val="0"/>
                <w:sz w:val="20"/>
                <w:szCs w:val="24"/>
                <w:lang w:val="en-GB" w:eastAsia="en-US"/>
              </w:rPr>
              <w:t>[Issue 2] I</w:t>
            </w:r>
            <w:r w:rsidRPr="00B13E93">
              <w:rPr>
                <w:rFonts w:ascii="Times" w:eastAsia="바탕" w:hAnsi="Times"/>
                <w:kern w:val="0"/>
                <w:sz w:val="20"/>
                <w:szCs w:val="24"/>
                <w:lang w:val="en-GB" w:eastAsia="en-US"/>
              </w:rPr>
              <w:t>s there concern for NW’s proprietary information disclosure, and if so, how to address it</w:t>
            </w:r>
            <w:r w:rsidRPr="00B13E93">
              <w:rPr>
                <w:rFonts w:ascii="Times" w:eastAsia="바탕" w:hAnsi="Times" w:hint="eastAsia"/>
                <w:kern w:val="0"/>
                <w:sz w:val="20"/>
                <w:szCs w:val="24"/>
                <w:lang w:val="en-GB" w:eastAsia="en-US"/>
              </w:rPr>
              <w:t>?</w:t>
            </w:r>
          </w:p>
          <w:p w14:paraId="7C90871E" w14:textId="77777777" w:rsidR="00B13E93" w:rsidRPr="00B13E93" w:rsidRDefault="00B13E93" w:rsidP="00B13E93">
            <w:pPr>
              <w:widowControl/>
              <w:numPr>
                <w:ilvl w:val="2"/>
                <w:numId w:val="71"/>
              </w:numPr>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t>[</w:t>
            </w:r>
            <w:r w:rsidRPr="00B13E93">
              <w:rPr>
                <w:rFonts w:ascii="Times" w:eastAsia="바탕" w:hAnsi="Times" w:hint="eastAsia"/>
                <w:kern w:val="0"/>
                <w:sz w:val="20"/>
                <w:szCs w:val="24"/>
                <w:lang w:val="en-GB" w:eastAsia="en-US"/>
              </w:rPr>
              <w:t>Issue 3</w:t>
            </w:r>
            <w:r w:rsidRPr="00B13E93">
              <w:rPr>
                <w:rFonts w:ascii="Times" w:eastAsia="바탕" w:hAnsi="Times"/>
                <w:kern w:val="0"/>
                <w:sz w:val="20"/>
                <w:szCs w:val="24"/>
                <w:lang w:val="en-GB" w:eastAsia="en-US"/>
              </w:rPr>
              <w:t xml:space="preserve">] </w:t>
            </w:r>
            <w:r w:rsidRPr="00B13E93">
              <w:rPr>
                <w:rFonts w:ascii="Times" w:eastAsia="바탕" w:hAnsi="Times" w:hint="eastAsia"/>
                <w:kern w:val="0"/>
                <w:sz w:val="20"/>
                <w:szCs w:val="24"/>
                <w:lang w:val="en-GB" w:eastAsia="en-US"/>
              </w:rPr>
              <w:t>Is there</w:t>
            </w:r>
            <w:r w:rsidRPr="00B13E93">
              <w:rPr>
                <w:rFonts w:ascii="Times" w:eastAsia="바탕" w:hAnsi="Times"/>
                <w:kern w:val="0"/>
                <w:sz w:val="20"/>
                <w:szCs w:val="24"/>
                <w:lang w:val="en-GB" w:eastAsia="en-US"/>
              </w:rPr>
              <w:t xml:space="preserve"> an overhead concern</w:t>
            </w:r>
            <w:r w:rsidRPr="00B13E93">
              <w:rPr>
                <w:rFonts w:ascii="Times" w:eastAsia="바탕" w:hAnsi="Times" w:hint="eastAsia"/>
                <w:kern w:val="0"/>
                <w:sz w:val="20"/>
                <w:szCs w:val="24"/>
                <w:lang w:val="en-GB" w:eastAsia="en-US"/>
              </w:rPr>
              <w:t xml:space="preserve">, </w:t>
            </w:r>
            <w:r w:rsidRPr="00B13E93">
              <w:rPr>
                <w:rFonts w:ascii="Times" w:eastAsia="바탕" w:hAnsi="Times"/>
                <w:kern w:val="0"/>
                <w:sz w:val="20"/>
                <w:szCs w:val="24"/>
                <w:lang w:val="en-GB" w:eastAsia="en-US"/>
              </w:rPr>
              <w:t>and if so, how to address it</w:t>
            </w:r>
            <w:r w:rsidRPr="00B13E93">
              <w:rPr>
                <w:rFonts w:ascii="Times" w:eastAsia="바탕" w:hAnsi="Times" w:hint="eastAsia"/>
                <w:kern w:val="0"/>
                <w:sz w:val="20"/>
                <w:szCs w:val="24"/>
                <w:lang w:val="en-GB" w:eastAsia="en-US"/>
              </w:rPr>
              <w:t>?</w:t>
            </w:r>
          </w:p>
          <w:p w14:paraId="4F9C830F" w14:textId="77777777" w:rsidR="00B13E93" w:rsidRPr="00B13E93" w:rsidRDefault="00B13E93" w:rsidP="00B13E93">
            <w:pPr>
              <w:widowControl/>
              <w:numPr>
                <w:ilvl w:val="2"/>
                <w:numId w:val="71"/>
              </w:numPr>
              <w:wordWrap/>
              <w:autoSpaceDE/>
              <w:autoSpaceDN/>
              <w:jc w:val="left"/>
              <w:rPr>
                <w:rFonts w:ascii="Times" w:eastAsia="바탕" w:hAnsi="Times"/>
                <w:kern w:val="0"/>
                <w:sz w:val="20"/>
                <w:szCs w:val="24"/>
                <w:lang w:val="en-GB" w:eastAsia="en-US"/>
              </w:rPr>
            </w:pPr>
            <w:r w:rsidRPr="00B13E93">
              <w:rPr>
                <w:rFonts w:ascii="Times" w:eastAsia="바탕" w:hAnsi="Times" w:hint="eastAsia"/>
                <w:kern w:val="0"/>
                <w:sz w:val="20"/>
                <w:szCs w:val="24"/>
                <w:lang w:val="en-GB" w:eastAsia="en-US"/>
              </w:rPr>
              <w:t>[Issue 4] Is there performance impact due to mismatch between NW side data distribution and UE side data distribution, and if so, how to address it?</w:t>
            </w:r>
          </w:p>
          <w:p w14:paraId="425CA559" w14:textId="77777777" w:rsidR="00B13E93" w:rsidRPr="00B13E93" w:rsidRDefault="00B13E93" w:rsidP="00B13E93">
            <w:pPr>
              <w:widowControl/>
              <w:numPr>
                <w:ilvl w:val="0"/>
                <w:numId w:val="71"/>
              </w:numPr>
              <w:wordWrap/>
              <w:autoSpaceDE/>
              <w:autoSpaceDN/>
              <w:jc w:val="left"/>
              <w:rPr>
                <w:rFonts w:ascii="Times" w:eastAsia="바탕" w:hAnsi="Times"/>
                <w:kern w:val="0"/>
                <w:sz w:val="20"/>
                <w:szCs w:val="24"/>
                <w:lang w:val="en-GB" w:eastAsia="en-US"/>
              </w:rPr>
            </w:pPr>
            <w:r w:rsidRPr="00B13E93">
              <w:rPr>
                <w:rFonts w:ascii="Times" w:eastAsia="바탕" w:hAnsi="Times" w:hint="eastAsia"/>
                <w:kern w:val="0"/>
                <w:sz w:val="20"/>
                <w:szCs w:val="24"/>
                <w:lang w:val="en-GB" w:eastAsia="en-US"/>
              </w:rPr>
              <w:t xml:space="preserve"> </w:t>
            </w:r>
            <w:r w:rsidRPr="00B13E93">
              <w:rPr>
                <w:rFonts w:ascii="Times" w:eastAsia="바탕" w:hAnsi="Times"/>
                <w:kern w:val="0"/>
                <w:sz w:val="20"/>
                <w:szCs w:val="24"/>
                <w:lang w:val="en-GB" w:eastAsia="en-US"/>
              </w:rPr>
              <w:t>Direction B: Sharing NW side encoder parameter to UE side for UE side inference directly with on-device operation (</w:t>
            </w:r>
            <w:r w:rsidRPr="00B13E93">
              <w:rPr>
                <w:rFonts w:ascii="Times" w:eastAsia="바탕" w:hAnsi="Times" w:hint="eastAsia"/>
                <w:kern w:val="0"/>
                <w:sz w:val="20"/>
                <w:szCs w:val="24"/>
                <w:lang w:val="en-GB" w:eastAsia="en-US"/>
              </w:rPr>
              <w:t xml:space="preserve">Inter vendor collaboration option </w:t>
            </w:r>
            <w:r w:rsidRPr="00B13E93">
              <w:rPr>
                <w:rFonts w:ascii="Times" w:eastAsia="바탕" w:hAnsi="Times"/>
                <w:kern w:val="0"/>
                <w:sz w:val="20"/>
                <w:szCs w:val="24"/>
                <w:lang w:val="en-GB" w:eastAsia="en-US"/>
              </w:rPr>
              <w:t>3b)</w:t>
            </w:r>
            <w:r w:rsidRPr="00B13E93">
              <w:rPr>
                <w:rFonts w:ascii="Times" w:eastAsia="바탕" w:hAnsi="Times" w:hint="eastAsia"/>
                <w:kern w:val="0"/>
                <w:sz w:val="20"/>
                <w:szCs w:val="24"/>
                <w:lang w:val="en-GB" w:eastAsia="en-US"/>
              </w:rPr>
              <w:t>, including at least the following issues</w:t>
            </w:r>
          </w:p>
          <w:p w14:paraId="77402B6F" w14:textId="77777777" w:rsidR="00B13E93" w:rsidRPr="00B13E93" w:rsidRDefault="00B13E93" w:rsidP="00B13E93">
            <w:pPr>
              <w:widowControl/>
              <w:numPr>
                <w:ilvl w:val="1"/>
                <w:numId w:val="71"/>
              </w:numPr>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t>[</w:t>
            </w:r>
            <w:r w:rsidRPr="00B13E93">
              <w:rPr>
                <w:rFonts w:ascii="Times" w:eastAsia="바탕" w:hAnsi="Times" w:hint="eastAsia"/>
                <w:kern w:val="0"/>
                <w:sz w:val="20"/>
                <w:szCs w:val="24"/>
                <w:lang w:val="en-GB" w:eastAsia="en-US"/>
              </w:rPr>
              <w:t>Issue 3</w:t>
            </w:r>
            <w:r w:rsidRPr="00B13E93">
              <w:rPr>
                <w:rFonts w:ascii="Times" w:eastAsia="바탕" w:hAnsi="Times"/>
                <w:kern w:val="0"/>
                <w:sz w:val="20"/>
                <w:szCs w:val="24"/>
                <w:lang w:val="en-GB" w:eastAsia="en-US"/>
              </w:rPr>
              <w:t xml:space="preserve">] </w:t>
            </w:r>
            <w:r w:rsidRPr="00B13E93">
              <w:rPr>
                <w:rFonts w:ascii="Times" w:eastAsia="바탕" w:hAnsi="Times" w:hint="eastAsia"/>
                <w:kern w:val="0"/>
                <w:sz w:val="20"/>
                <w:szCs w:val="24"/>
                <w:lang w:val="en-GB" w:eastAsia="en-US"/>
              </w:rPr>
              <w:t>Is there</w:t>
            </w:r>
            <w:r w:rsidRPr="00B13E93">
              <w:rPr>
                <w:rFonts w:ascii="Times" w:eastAsia="바탕" w:hAnsi="Times"/>
                <w:kern w:val="0"/>
                <w:sz w:val="20"/>
                <w:szCs w:val="24"/>
                <w:lang w:val="en-GB" w:eastAsia="en-US"/>
              </w:rPr>
              <w:t xml:space="preserve"> an overhead concern</w:t>
            </w:r>
            <w:r w:rsidRPr="00B13E93">
              <w:rPr>
                <w:rFonts w:ascii="Times" w:eastAsia="바탕" w:hAnsi="Times" w:hint="eastAsia"/>
                <w:kern w:val="0"/>
                <w:sz w:val="20"/>
                <w:szCs w:val="24"/>
                <w:lang w:val="en-GB" w:eastAsia="en-US"/>
              </w:rPr>
              <w:t xml:space="preserve">, </w:t>
            </w:r>
            <w:r w:rsidRPr="00B13E93">
              <w:rPr>
                <w:rFonts w:ascii="Times" w:eastAsia="바탕" w:hAnsi="Times"/>
                <w:kern w:val="0"/>
                <w:sz w:val="20"/>
                <w:szCs w:val="24"/>
                <w:lang w:val="en-GB" w:eastAsia="en-US"/>
              </w:rPr>
              <w:t>and if so, how to address it</w:t>
            </w:r>
            <w:r w:rsidRPr="00B13E93">
              <w:rPr>
                <w:rFonts w:ascii="Times" w:eastAsia="바탕" w:hAnsi="Times" w:hint="eastAsia"/>
                <w:kern w:val="0"/>
                <w:sz w:val="20"/>
                <w:szCs w:val="24"/>
                <w:lang w:val="en-GB" w:eastAsia="en-US"/>
              </w:rPr>
              <w:t>?</w:t>
            </w:r>
          </w:p>
          <w:p w14:paraId="73CF34F0" w14:textId="77777777" w:rsidR="00B13E93" w:rsidRPr="00B13E93" w:rsidRDefault="00B13E93" w:rsidP="00B13E93">
            <w:pPr>
              <w:widowControl/>
              <w:numPr>
                <w:ilvl w:val="1"/>
                <w:numId w:val="71"/>
              </w:numPr>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t xml:space="preserve">[Issue 5] </w:t>
            </w:r>
            <w:r w:rsidRPr="00B13E93">
              <w:rPr>
                <w:rFonts w:ascii="Times" w:eastAsia="바탕" w:hAnsi="Times" w:hint="eastAsia"/>
                <w:kern w:val="0"/>
                <w:sz w:val="20"/>
                <w:szCs w:val="24"/>
                <w:lang w:val="en-GB" w:eastAsia="en-US"/>
              </w:rPr>
              <w:t>W</w:t>
            </w:r>
            <w:r w:rsidRPr="00B13E93">
              <w:rPr>
                <w:rFonts w:ascii="Times" w:eastAsia="바탕" w:hAnsi="Times"/>
                <w:kern w:val="0"/>
                <w:sz w:val="20"/>
                <w:szCs w:val="24"/>
                <w:lang w:val="en-GB" w:eastAsia="en-US"/>
              </w:rPr>
              <w:t xml:space="preserve">hether it is feasible to use a common encoder across </w:t>
            </w:r>
            <w:r w:rsidRPr="00B13E93">
              <w:rPr>
                <w:rFonts w:ascii="Times" w:eastAsia="바탕" w:hAnsi="Times" w:hint="eastAsia"/>
                <w:kern w:val="0"/>
                <w:sz w:val="20"/>
                <w:szCs w:val="24"/>
                <w:lang w:val="en-GB" w:eastAsia="en-US"/>
              </w:rPr>
              <w:t>UEs</w:t>
            </w:r>
            <w:r w:rsidRPr="00B13E93">
              <w:rPr>
                <w:rFonts w:ascii="Times" w:eastAsia="바탕" w:hAnsi="Times"/>
                <w:kern w:val="0"/>
                <w:sz w:val="20"/>
                <w:szCs w:val="24"/>
                <w:lang w:val="en-GB" w:eastAsia="en-US"/>
              </w:rPr>
              <w:t>, and whether it is feasible for NW-side to train multiple encoders</w:t>
            </w:r>
            <w:r w:rsidRPr="00B13E93">
              <w:rPr>
                <w:rFonts w:ascii="Times" w:eastAsia="바탕" w:hAnsi="Times" w:hint="eastAsia"/>
                <w:kern w:val="0"/>
                <w:sz w:val="20"/>
                <w:szCs w:val="24"/>
                <w:lang w:val="en-GB" w:eastAsia="en-US"/>
              </w:rPr>
              <w:t xml:space="preserve"> for different UEs?</w:t>
            </w:r>
            <w:r w:rsidRPr="00B13E93">
              <w:rPr>
                <w:rFonts w:ascii="Times" w:eastAsia="바탕" w:hAnsi="Times"/>
                <w:kern w:val="0"/>
                <w:sz w:val="20"/>
                <w:szCs w:val="24"/>
                <w:lang w:val="en-GB" w:eastAsia="en-US"/>
              </w:rPr>
              <w:t xml:space="preserve"> </w:t>
            </w:r>
          </w:p>
          <w:p w14:paraId="6F2EBF84" w14:textId="77777777" w:rsidR="00B13E93" w:rsidRPr="00B13E93" w:rsidRDefault="00B13E93" w:rsidP="00B13E93">
            <w:pPr>
              <w:widowControl/>
              <w:numPr>
                <w:ilvl w:val="1"/>
                <w:numId w:val="71"/>
              </w:numPr>
              <w:wordWrap/>
              <w:autoSpaceDE/>
              <w:autoSpaceDN/>
              <w:jc w:val="left"/>
              <w:rPr>
                <w:rFonts w:ascii="Times" w:eastAsia="바탕" w:hAnsi="Times"/>
                <w:kern w:val="0"/>
                <w:sz w:val="20"/>
                <w:szCs w:val="24"/>
                <w:lang w:val="en-GB" w:eastAsia="en-US"/>
              </w:rPr>
            </w:pPr>
            <w:r w:rsidRPr="00B13E93">
              <w:rPr>
                <w:rFonts w:ascii="Times" w:eastAsia="바탕" w:hAnsi="Times" w:hint="eastAsia"/>
                <w:kern w:val="0"/>
                <w:sz w:val="20"/>
                <w:szCs w:val="24"/>
                <w:lang w:val="en-GB" w:eastAsia="en-US"/>
              </w:rPr>
              <w:t>[Issue 6] Is there performance impact due to mismatch between NW side data distribution and UE side inference data distribution, and if so, how to address it?</w:t>
            </w:r>
            <w:r w:rsidRPr="00B13E93">
              <w:rPr>
                <w:rFonts w:ascii="Times" w:eastAsia="바탕" w:hAnsi="Times"/>
                <w:kern w:val="0"/>
                <w:sz w:val="20"/>
                <w:szCs w:val="24"/>
                <w:lang w:val="en-GB" w:eastAsia="en-US"/>
              </w:rPr>
              <w:t xml:space="preserve"> </w:t>
            </w:r>
          </w:p>
          <w:p w14:paraId="6F760D2E" w14:textId="77777777" w:rsidR="00B13E93" w:rsidRPr="00B13E93" w:rsidRDefault="00B13E93" w:rsidP="00B13E93">
            <w:pPr>
              <w:widowControl/>
              <w:numPr>
                <w:ilvl w:val="1"/>
                <w:numId w:val="71"/>
              </w:numPr>
              <w:wordWrap/>
              <w:autoSpaceDE/>
              <w:autoSpaceDN/>
              <w:jc w:val="left"/>
              <w:rPr>
                <w:rFonts w:ascii="Times" w:eastAsia="바탕" w:hAnsi="Times"/>
                <w:kern w:val="0"/>
                <w:sz w:val="20"/>
                <w:szCs w:val="24"/>
                <w:lang w:val="en-GB" w:eastAsia="en-US"/>
              </w:rPr>
            </w:pPr>
            <w:r w:rsidRPr="00B13E93">
              <w:rPr>
                <w:rFonts w:ascii="Times" w:eastAsia="바탕" w:hAnsi="Times" w:hint="eastAsia"/>
                <w:kern w:val="0"/>
                <w:sz w:val="20"/>
                <w:szCs w:val="24"/>
                <w:lang w:val="en-GB" w:eastAsia="en-US"/>
              </w:rPr>
              <w:t>[Issue 7] I</w:t>
            </w:r>
            <w:r w:rsidRPr="00B13E93">
              <w:rPr>
                <w:rFonts w:ascii="Times" w:eastAsia="바탕" w:hAnsi="Times"/>
                <w:kern w:val="0"/>
                <w:sz w:val="20"/>
                <w:szCs w:val="24"/>
                <w:lang w:val="en-GB" w:eastAsia="en-US"/>
              </w:rPr>
              <w:t>s there concern for NW’s</w:t>
            </w:r>
            <w:r w:rsidRPr="00B13E93">
              <w:rPr>
                <w:rFonts w:ascii="Times" w:eastAsia="바탕" w:hAnsi="Times" w:hint="eastAsia"/>
                <w:kern w:val="0"/>
                <w:sz w:val="20"/>
                <w:szCs w:val="24"/>
                <w:lang w:val="en-GB" w:eastAsia="en-US"/>
              </w:rPr>
              <w:t xml:space="preserve"> and UE</w:t>
            </w:r>
            <w:r w:rsidRPr="00B13E93">
              <w:rPr>
                <w:rFonts w:ascii="Times" w:eastAsia="바탕" w:hAnsi="Times"/>
                <w:kern w:val="0"/>
                <w:sz w:val="20"/>
                <w:szCs w:val="24"/>
                <w:lang w:val="en-GB" w:eastAsia="en-US"/>
              </w:rPr>
              <w:t>’</w:t>
            </w:r>
            <w:r w:rsidRPr="00B13E93">
              <w:rPr>
                <w:rFonts w:ascii="Times" w:eastAsia="바탕" w:hAnsi="Times" w:hint="eastAsia"/>
                <w:kern w:val="0"/>
                <w:sz w:val="20"/>
                <w:szCs w:val="24"/>
                <w:lang w:val="en-GB" w:eastAsia="en-US"/>
              </w:rPr>
              <w:t>s</w:t>
            </w:r>
            <w:r w:rsidRPr="00B13E93">
              <w:rPr>
                <w:rFonts w:ascii="Times" w:eastAsia="바탕" w:hAnsi="Times"/>
                <w:kern w:val="0"/>
                <w:sz w:val="20"/>
                <w:szCs w:val="24"/>
                <w:lang w:val="en-GB" w:eastAsia="en-US"/>
              </w:rPr>
              <w:t xml:space="preserve"> proprietary information disclosure, and if so, how to address it</w:t>
            </w:r>
            <w:r w:rsidRPr="00B13E93">
              <w:rPr>
                <w:rFonts w:ascii="Times" w:eastAsia="바탕" w:hAnsi="Times" w:hint="eastAsia"/>
                <w:kern w:val="0"/>
                <w:sz w:val="20"/>
                <w:szCs w:val="24"/>
                <w:lang w:val="en-GB" w:eastAsia="en-US"/>
              </w:rPr>
              <w:t>?</w:t>
            </w:r>
          </w:p>
          <w:p w14:paraId="1EE4A303" w14:textId="77777777" w:rsidR="00B13E93" w:rsidRPr="00B13E93" w:rsidRDefault="00B13E93" w:rsidP="00B13E93">
            <w:pPr>
              <w:widowControl/>
              <w:numPr>
                <w:ilvl w:val="0"/>
                <w:numId w:val="71"/>
              </w:numPr>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t>Direction C: Fully standardized reference model(s) and parameters with specified CSI generation part and/or CSI reconstruction part (Inter vendor collaboration option 1</w:t>
            </w:r>
            <w:r w:rsidRPr="00B13E93">
              <w:rPr>
                <w:rFonts w:ascii="Times" w:eastAsia="바탕" w:hAnsi="Times" w:hint="eastAsia"/>
                <w:kern w:val="0"/>
                <w:sz w:val="20"/>
                <w:szCs w:val="24"/>
                <w:lang w:val="en-GB" w:eastAsia="en-US"/>
              </w:rPr>
              <w:t>), including at least the following issues</w:t>
            </w:r>
          </w:p>
          <w:p w14:paraId="444E62F6" w14:textId="77777777" w:rsidR="00B13E93" w:rsidRPr="00B13E93" w:rsidRDefault="00B13E93" w:rsidP="00B13E93">
            <w:pPr>
              <w:widowControl/>
              <w:numPr>
                <w:ilvl w:val="1"/>
                <w:numId w:val="71"/>
              </w:numPr>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t>[Issue 8] Whether to consider 3GPP’s statistical channel model or field data for reference model(s) training. In case of the latter, how does RAN1 collect field data and agree on them?</w:t>
            </w:r>
          </w:p>
          <w:p w14:paraId="0E374C0A" w14:textId="77777777" w:rsidR="00B13E93" w:rsidRPr="00B13E93" w:rsidRDefault="00B13E93" w:rsidP="00B13E93">
            <w:pPr>
              <w:widowControl/>
              <w:numPr>
                <w:ilvl w:val="1"/>
                <w:numId w:val="71"/>
              </w:numPr>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t xml:space="preserve">[Issue 9] Is there performance impact due to mismatch between the distribution of the dataset used for reference model(s) training, UE-side data distribution, and NW-side data distribution, and if so, how to address it? </w:t>
            </w:r>
          </w:p>
          <w:p w14:paraId="7A6CD8D9" w14:textId="77777777" w:rsidR="00B13E93" w:rsidRPr="00B13E93" w:rsidRDefault="00B13E93" w:rsidP="00B13E93">
            <w:pPr>
              <w:widowControl/>
              <w:numPr>
                <w:ilvl w:val="1"/>
                <w:numId w:val="71"/>
              </w:numPr>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t xml:space="preserve">[Issue </w:t>
            </w:r>
            <w:r w:rsidRPr="00B13E93">
              <w:rPr>
                <w:rFonts w:ascii="Times" w:eastAsia="바탕" w:hAnsi="Times" w:hint="eastAsia"/>
                <w:kern w:val="0"/>
                <w:sz w:val="20"/>
                <w:szCs w:val="24"/>
                <w:lang w:val="en-GB" w:eastAsia="en-US"/>
              </w:rPr>
              <w:t>10</w:t>
            </w:r>
            <w:r w:rsidRPr="00B13E93">
              <w:rPr>
                <w:rFonts w:ascii="Times" w:eastAsia="바탕" w:hAnsi="Times"/>
                <w:kern w:val="0"/>
                <w:sz w:val="20"/>
                <w:szCs w:val="24"/>
                <w:lang w:val="en-GB" w:eastAsia="en-US"/>
              </w:rPr>
              <w:t xml:space="preserve">] What additional information should be specified to enable UE-side encoder training, validation, and testing, and </w:t>
            </w:r>
            <w:r w:rsidRPr="00B13E93">
              <w:rPr>
                <w:rFonts w:ascii="Times" w:eastAsia="바탕" w:hAnsi="Times" w:hint="eastAsia"/>
                <w:kern w:val="0"/>
                <w:sz w:val="20"/>
                <w:szCs w:val="24"/>
                <w:lang w:val="en-GB" w:eastAsia="en-US"/>
              </w:rPr>
              <w:t>N</w:t>
            </w:r>
            <w:r w:rsidRPr="00B13E93">
              <w:rPr>
                <w:rFonts w:ascii="Times" w:eastAsia="바탕" w:hAnsi="Times"/>
                <w:kern w:val="0"/>
                <w:sz w:val="20"/>
                <w:szCs w:val="24"/>
                <w:lang w:val="en-GB" w:eastAsia="en-US"/>
              </w:rPr>
              <w:t>W-side decoder training, validation, and testing?</w:t>
            </w:r>
          </w:p>
          <w:p w14:paraId="3CC7E608" w14:textId="77777777" w:rsidR="00B13E93" w:rsidRPr="00B13E93" w:rsidRDefault="00B13E93" w:rsidP="00B13E93">
            <w:pPr>
              <w:widowControl/>
              <w:numPr>
                <w:ilvl w:val="1"/>
                <w:numId w:val="71"/>
              </w:numPr>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t xml:space="preserve">Note: </w:t>
            </w:r>
          </w:p>
          <w:p w14:paraId="5BD09BA5" w14:textId="77777777" w:rsidR="00B13E93" w:rsidRPr="00B13E93" w:rsidRDefault="00B13E93" w:rsidP="00B13E93">
            <w:pPr>
              <w:widowControl/>
              <w:numPr>
                <w:ilvl w:val="2"/>
                <w:numId w:val="71"/>
              </w:numPr>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t>1-1: Only reference encoder is specified, and NW-side and</w:t>
            </w:r>
            <w:r w:rsidRPr="00B13E93">
              <w:rPr>
                <w:rFonts w:ascii="Times" w:eastAsia="바탕" w:hAnsi="Times" w:hint="eastAsia"/>
                <w:kern w:val="0"/>
                <w:sz w:val="20"/>
                <w:szCs w:val="24"/>
                <w:lang w:val="en-GB" w:eastAsia="en-US"/>
              </w:rPr>
              <w:t>/or</w:t>
            </w:r>
            <w:r w:rsidRPr="00B13E93">
              <w:rPr>
                <w:rFonts w:ascii="Times" w:eastAsia="바탕" w:hAnsi="Times"/>
                <w:kern w:val="0"/>
                <w:sz w:val="20"/>
                <w:szCs w:val="24"/>
                <w:lang w:val="en-GB" w:eastAsia="en-US"/>
              </w:rPr>
              <w:t xml:space="preserve"> UE-side may train their actual CSI generation part and </w:t>
            </w:r>
            <w:r w:rsidRPr="00B13E93">
              <w:rPr>
                <w:rFonts w:ascii="Times" w:eastAsia="바탕" w:hAnsi="Times" w:hint="eastAsia"/>
                <w:kern w:val="0"/>
                <w:sz w:val="20"/>
                <w:szCs w:val="24"/>
                <w:lang w:val="en-GB" w:eastAsia="en-US"/>
              </w:rPr>
              <w:t>actual CSI</w:t>
            </w:r>
            <w:r w:rsidRPr="00B13E93">
              <w:rPr>
                <w:rFonts w:ascii="Times" w:eastAsia="바탕" w:hAnsi="Times"/>
                <w:kern w:val="0"/>
                <w:sz w:val="20"/>
                <w:szCs w:val="24"/>
                <w:lang w:val="en-GB" w:eastAsia="en-US"/>
              </w:rPr>
              <w:t>-reconst</w:t>
            </w:r>
            <w:r w:rsidRPr="00B13E93">
              <w:rPr>
                <w:rFonts w:ascii="Times" w:eastAsia="바탕" w:hAnsi="Times" w:hint="eastAsia"/>
                <w:kern w:val="0"/>
                <w:sz w:val="20"/>
                <w:szCs w:val="24"/>
                <w:lang w:val="en-GB" w:eastAsia="en-US"/>
              </w:rPr>
              <w:t>ruc</w:t>
            </w:r>
            <w:r w:rsidRPr="00B13E93">
              <w:rPr>
                <w:rFonts w:ascii="Times" w:eastAsia="바탕" w:hAnsi="Times"/>
                <w:kern w:val="0"/>
                <w:sz w:val="20"/>
                <w:szCs w:val="24"/>
                <w:lang w:val="en-GB" w:eastAsia="en-US"/>
              </w:rPr>
              <w:t>tion part separately compatible to the reference encoder.</w:t>
            </w:r>
          </w:p>
          <w:p w14:paraId="6CEFE181" w14:textId="77777777" w:rsidR="00B13E93" w:rsidRPr="00B13E93" w:rsidRDefault="00B13E93" w:rsidP="00B13E93">
            <w:pPr>
              <w:widowControl/>
              <w:numPr>
                <w:ilvl w:val="2"/>
                <w:numId w:val="71"/>
              </w:numPr>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lastRenderedPageBreak/>
              <w:t>1-2: Only reference decoder is specified, and NW-side and</w:t>
            </w:r>
            <w:r w:rsidRPr="00B13E93">
              <w:rPr>
                <w:rFonts w:ascii="Times" w:eastAsia="바탕" w:hAnsi="Times" w:hint="eastAsia"/>
                <w:kern w:val="0"/>
                <w:sz w:val="20"/>
                <w:szCs w:val="24"/>
                <w:lang w:val="en-GB" w:eastAsia="en-US"/>
              </w:rPr>
              <w:t>/or</w:t>
            </w:r>
            <w:r w:rsidRPr="00B13E93">
              <w:rPr>
                <w:rFonts w:ascii="Times" w:eastAsia="바탕" w:hAnsi="Times"/>
                <w:kern w:val="0"/>
                <w:sz w:val="20"/>
                <w:szCs w:val="24"/>
                <w:lang w:val="en-GB" w:eastAsia="en-US"/>
              </w:rPr>
              <w:t xml:space="preserve"> UE-side may train their actual CSI generation part and </w:t>
            </w:r>
            <w:r w:rsidRPr="00B13E93">
              <w:rPr>
                <w:rFonts w:ascii="Times" w:eastAsia="바탕" w:hAnsi="Times" w:hint="eastAsia"/>
                <w:kern w:val="0"/>
                <w:sz w:val="20"/>
                <w:szCs w:val="24"/>
                <w:lang w:val="en-GB" w:eastAsia="en-US"/>
              </w:rPr>
              <w:t>actual CSI</w:t>
            </w:r>
            <w:r w:rsidRPr="00B13E93">
              <w:rPr>
                <w:rFonts w:ascii="Times" w:eastAsia="바탕" w:hAnsi="Times"/>
                <w:kern w:val="0"/>
                <w:sz w:val="20"/>
                <w:szCs w:val="24"/>
                <w:lang w:val="en-GB" w:eastAsia="en-US"/>
              </w:rPr>
              <w:t>-reconst</w:t>
            </w:r>
            <w:r w:rsidRPr="00B13E93">
              <w:rPr>
                <w:rFonts w:ascii="Times" w:eastAsia="바탕" w:hAnsi="Times" w:hint="eastAsia"/>
                <w:kern w:val="0"/>
                <w:sz w:val="20"/>
                <w:szCs w:val="24"/>
                <w:lang w:val="en-GB" w:eastAsia="en-US"/>
              </w:rPr>
              <w:t>r</w:t>
            </w:r>
            <w:r w:rsidRPr="00B13E93">
              <w:rPr>
                <w:rFonts w:ascii="Times" w:eastAsia="바탕" w:hAnsi="Times"/>
                <w:kern w:val="0"/>
                <w:sz w:val="20"/>
                <w:szCs w:val="24"/>
                <w:lang w:val="en-GB" w:eastAsia="en-US"/>
              </w:rPr>
              <w:t>uction part separately compatible to the reference decoder.</w:t>
            </w:r>
          </w:p>
          <w:p w14:paraId="49AB0687" w14:textId="77777777" w:rsidR="00B13E93" w:rsidRPr="00B13E93" w:rsidRDefault="00B13E93" w:rsidP="00B13E93">
            <w:pPr>
              <w:widowControl/>
              <w:numPr>
                <w:ilvl w:val="2"/>
                <w:numId w:val="71"/>
              </w:numPr>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t>1-3: Both reference encoder and reference decoder are specified, and NW-side and</w:t>
            </w:r>
            <w:r w:rsidRPr="00B13E93">
              <w:rPr>
                <w:rFonts w:ascii="Times" w:eastAsia="바탕" w:hAnsi="Times" w:hint="eastAsia"/>
                <w:kern w:val="0"/>
                <w:sz w:val="20"/>
                <w:szCs w:val="24"/>
                <w:lang w:val="en-GB" w:eastAsia="en-US"/>
              </w:rPr>
              <w:t>/or</w:t>
            </w:r>
            <w:r w:rsidRPr="00B13E93">
              <w:rPr>
                <w:rFonts w:ascii="Times" w:eastAsia="바탕" w:hAnsi="Times"/>
                <w:kern w:val="0"/>
                <w:sz w:val="20"/>
                <w:szCs w:val="24"/>
                <w:lang w:val="en-GB" w:eastAsia="en-US"/>
              </w:rPr>
              <w:t xml:space="preserve"> UE-side may train their actual CSI generation part and </w:t>
            </w:r>
            <w:r w:rsidRPr="00B13E93">
              <w:rPr>
                <w:rFonts w:ascii="Times" w:eastAsia="바탕" w:hAnsi="Times" w:hint="eastAsia"/>
                <w:kern w:val="0"/>
                <w:sz w:val="20"/>
                <w:szCs w:val="24"/>
                <w:lang w:val="en-GB" w:eastAsia="en-US"/>
              </w:rPr>
              <w:t>actual CSI</w:t>
            </w:r>
            <w:r w:rsidRPr="00B13E93">
              <w:rPr>
                <w:rFonts w:ascii="Times" w:eastAsia="바탕" w:hAnsi="Times"/>
                <w:kern w:val="0"/>
                <w:sz w:val="20"/>
                <w:szCs w:val="24"/>
                <w:lang w:val="en-GB" w:eastAsia="en-US"/>
              </w:rPr>
              <w:t>-reconst</w:t>
            </w:r>
            <w:r w:rsidRPr="00B13E93">
              <w:rPr>
                <w:rFonts w:ascii="Times" w:eastAsia="바탕" w:hAnsi="Times" w:hint="eastAsia"/>
                <w:kern w:val="0"/>
                <w:sz w:val="20"/>
                <w:szCs w:val="24"/>
                <w:lang w:val="en-GB" w:eastAsia="en-US"/>
              </w:rPr>
              <w:t>r</w:t>
            </w:r>
            <w:r w:rsidRPr="00B13E93">
              <w:rPr>
                <w:rFonts w:ascii="Times" w:eastAsia="바탕" w:hAnsi="Times"/>
                <w:kern w:val="0"/>
                <w:sz w:val="20"/>
                <w:szCs w:val="24"/>
                <w:lang w:val="en-GB" w:eastAsia="en-US"/>
              </w:rPr>
              <w:t>uction part separately that are compatible to the reference decoder/encoder.</w:t>
            </w:r>
          </w:p>
          <w:p w14:paraId="41263BD7" w14:textId="77777777" w:rsidR="00B13E93" w:rsidRPr="00B13E93" w:rsidRDefault="00B13E93" w:rsidP="00B13E93">
            <w:pPr>
              <w:widowControl/>
              <w:numPr>
                <w:ilvl w:val="0"/>
                <w:numId w:val="71"/>
              </w:numPr>
              <w:wordWrap/>
              <w:autoSpaceDE/>
              <w:autoSpaceDN/>
              <w:jc w:val="left"/>
              <w:rPr>
                <w:rFonts w:ascii="Times" w:eastAsia="바탕" w:hAnsi="Times"/>
                <w:kern w:val="0"/>
                <w:sz w:val="20"/>
                <w:szCs w:val="24"/>
                <w:lang w:val="en-GB" w:eastAsia="en-US"/>
              </w:rPr>
            </w:pPr>
            <w:r w:rsidRPr="00B13E93">
              <w:rPr>
                <w:rFonts w:ascii="Times" w:eastAsia="바탕" w:hAnsi="Times"/>
                <w:kern w:val="0"/>
                <w:sz w:val="20"/>
                <w:szCs w:val="24"/>
                <w:lang w:val="en-GB" w:eastAsia="en-US"/>
              </w:rPr>
              <w:t xml:space="preserve">Note: UE-side data and NW-side data in “UE-side data distribution” and “NW-side data distribution” are field data. </w:t>
            </w:r>
          </w:p>
          <w:p w14:paraId="72D275ED" w14:textId="77777777" w:rsidR="00B13E93" w:rsidRPr="00B13E93" w:rsidRDefault="00B13E93" w:rsidP="00B13E93">
            <w:pPr>
              <w:widowControl/>
              <w:numPr>
                <w:ilvl w:val="0"/>
                <w:numId w:val="71"/>
              </w:numPr>
              <w:wordWrap/>
              <w:autoSpaceDE/>
              <w:autoSpaceDN/>
              <w:jc w:val="left"/>
              <w:rPr>
                <w:rFonts w:ascii="Times" w:eastAsia="바탕" w:hAnsi="Times"/>
                <w:kern w:val="0"/>
                <w:sz w:val="20"/>
                <w:szCs w:val="24"/>
                <w:lang w:val="en-GB" w:eastAsia="en-US"/>
              </w:rPr>
            </w:pPr>
            <w:r w:rsidRPr="00B13E93">
              <w:rPr>
                <w:rFonts w:ascii="Times" w:eastAsia="바탕" w:hAnsi="Times" w:hint="eastAsia"/>
                <w:kern w:val="0"/>
                <w:sz w:val="20"/>
                <w:szCs w:val="24"/>
                <w:lang w:val="en-GB" w:eastAsia="en-US"/>
              </w:rPr>
              <w:t>Note: Some issues identified in one direction may/may not be applicable for other Direction.</w:t>
            </w:r>
          </w:p>
          <w:p w14:paraId="773BB0EA" w14:textId="77777777" w:rsidR="00B13E93" w:rsidRPr="00B13E93" w:rsidRDefault="00B13E93" w:rsidP="00B13E93">
            <w:pPr>
              <w:widowControl/>
              <w:numPr>
                <w:ilvl w:val="0"/>
                <w:numId w:val="71"/>
              </w:numPr>
              <w:wordWrap/>
              <w:autoSpaceDE/>
              <w:autoSpaceDN/>
              <w:jc w:val="left"/>
            </w:pPr>
            <w:r w:rsidRPr="00B13E93">
              <w:rPr>
                <w:rFonts w:ascii="Times" w:eastAsia="바탕" w:hAnsi="Times" w:hint="eastAsia"/>
                <w:kern w:val="0"/>
                <w:sz w:val="20"/>
                <w:szCs w:val="24"/>
                <w:lang w:val="en-GB" w:eastAsia="en-US"/>
              </w:rPr>
              <w:t xml:space="preserve">Note: </w:t>
            </w:r>
            <w:r w:rsidRPr="00B13E93">
              <w:rPr>
                <w:rFonts w:ascii="Times" w:eastAsia="바탕" w:hAnsi="Times"/>
                <w:kern w:val="0"/>
                <w:sz w:val="20"/>
                <w:szCs w:val="24"/>
                <w:lang w:val="en-GB" w:eastAsia="en-US"/>
              </w:rPr>
              <w:t>potential</w:t>
            </w:r>
            <w:r w:rsidRPr="00B13E93">
              <w:rPr>
                <w:rFonts w:ascii="Times" w:eastAsia="바탕" w:hAnsi="Times" w:hint="eastAsia"/>
                <w:kern w:val="0"/>
                <w:sz w:val="20"/>
                <w:szCs w:val="24"/>
                <w:lang w:val="en-GB" w:eastAsia="en-US"/>
              </w:rPr>
              <w:t xml:space="preserve"> down selection among the 3 directions is not precluded</w:t>
            </w:r>
          </w:p>
          <w:p w14:paraId="284BE7BF" w14:textId="47FF0901" w:rsidR="00F41F52" w:rsidRDefault="00B13E93" w:rsidP="00B13E93">
            <w:pPr>
              <w:widowControl/>
              <w:numPr>
                <w:ilvl w:val="0"/>
                <w:numId w:val="71"/>
              </w:numPr>
              <w:wordWrap/>
              <w:autoSpaceDE/>
              <w:autoSpaceDN/>
              <w:jc w:val="left"/>
            </w:pPr>
            <w:r w:rsidRPr="00B13E93">
              <w:rPr>
                <w:rFonts w:ascii="Times" w:eastAsia="바탕" w:hAnsi="Times"/>
                <w:kern w:val="0"/>
                <w:sz w:val="20"/>
                <w:szCs w:val="24"/>
                <w:lang w:val="en-GB" w:eastAsia="en-US"/>
              </w:rPr>
              <w:t>Study of data distribution mismatch to consider the use of synthetic data and</w:t>
            </w:r>
            <w:r w:rsidRPr="00B13E93">
              <w:rPr>
                <w:rFonts w:ascii="Times" w:eastAsia="바탕" w:hAnsi="Times" w:hint="eastAsia"/>
                <w:kern w:val="0"/>
                <w:sz w:val="20"/>
                <w:szCs w:val="24"/>
                <w:lang w:val="en-GB" w:eastAsia="en-US"/>
              </w:rPr>
              <w:t>/or</w:t>
            </w:r>
            <w:r w:rsidRPr="00B13E93">
              <w:rPr>
                <w:rFonts w:ascii="Times" w:eastAsia="바탕" w:hAnsi="Times"/>
                <w:kern w:val="0"/>
                <w:sz w:val="20"/>
                <w:szCs w:val="24"/>
                <w:lang w:val="en-GB" w:eastAsia="en-US"/>
              </w:rPr>
              <w:t xml:space="preserve"> field data.</w:t>
            </w:r>
          </w:p>
        </w:tc>
      </w:tr>
    </w:tbl>
    <w:p w14:paraId="682E8CF8" w14:textId="77777777" w:rsidR="000A4B55" w:rsidRDefault="000A4B55" w:rsidP="00F41F52">
      <w:pPr>
        <w:wordWrap/>
        <w:spacing w:after="0" w:line="360" w:lineRule="auto"/>
        <w:contextualSpacing/>
      </w:pPr>
    </w:p>
    <w:p w14:paraId="0F77B60A" w14:textId="0A22E4AF" w:rsidR="005D4355" w:rsidRDefault="00C2004D" w:rsidP="00F41F52">
      <w:pPr>
        <w:wordWrap/>
        <w:spacing w:after="0" w:line="360" w:lineRule="auto"/>
        <w:contextualSpacing/>
      </w:pPr>
      <w:r>
        <w:t xml:space="preserve">Regarding the </w:t>
      </w:r>
      <w:r w:rsidR="00D12F9B">
        <w:t>directions as agreed above in RAN1#118</w:t>
      </w:r>
      <w:r>
        <w:t xml:space="preserve">, </w:t>
      </w:r>
      <w:r w:rsidR="00D12F9B">
        <w:t>it is mainly categorized depending on the possibility of the offline engineering at UE side. According</w:t>
      </w:r>
      <w:r w:rsidR="0011686A">
        <w:t>ly,</w:t>
      </w:r>
      <w:r w:rsidR="00D12F9B">
        <w:t xml:space="preserve"> Direction A </w:t>
      </w:r>
      <w:r w:rsidR="005D4355">
        <w:t>includes two methods:</w:t>
      </w:r>
    </w:p>
    <w:p w14:paraId="22AFA8FE" w14:textId="12136F71" w:rsidR="005D4355" w:rsidRDefault="005D4355" w:rsidP="005D4355">
      <w:pPr>
        <w:pStyle w:val="a6"/>
        <w:numPr>
          <w:ilvl w:val="0"/>
          <w:numId w:val="54"/>
        </w:numPr>
        <w:wordWrap/>
        <w:spacing w:after="0" w:line="360" w:lineRule="auto"/>
        <w:ind w:leftChars="0"/>
        <w:contextualSpacing/>
      </w:pPr>
      <w:r>
        <w:rPr>
          <w:rFonts w:hint="eastAsia"/>
        </w:rPr>
        <w:t>M</w:t>
      </w:r>
      <w:r>
        <w:t>odel exchange related method (Option 3a/5a)</w:t>
      </w:r>
    </w:p>
    <w:p w14:paraId="2E8B1926" w14:textId="14F91570" w:rsidR="005D4355" w:rsidRDefault="005D4355" w:rsidP="005D4355">
      <w:pPr>
        <w:pStyle w:val="a6"/>
        <w:numPr>
          <w:ilvl w:val="0"/>
          <w:numId w:val="54"/>
        </w:numPr>
        <w:wordWrap/>
        <w:spacing w:after="0" w:line="360" w:lineRule="auto"/>
        <w:ind w:leftChars="0"/>
        <w:contextualSpacing/>
      </w:pPr>
      <w:r>
        <w:rPr>
          <w:rFonts w:hint="eastAsia"/>
        </w:rPr>
        <w:t>Dataset exchange related method (Option 4)</w:t>
      </w:r>
    </w:p>
    <w:p w14:paraId="26C7E537" w14:textId="56AE2A61" w:rsidR="00BC6380" w:rsidRDefault="004E523D" w:rsidP="00BC6380">
      <w:pPr>
        <w:wordWrap/>
        <w:spacing w:after="0" w:line="360" w:lineRule="auto"/>
        <w:ind w:firstLineChars="129" w:firstLine="284"/>
        <w:contextualSpacing/>
      </w:pPr>
      <w:r>
        <w:t xml:space="preserve">On model exchange related method, </w:t>
      </w:r>
      <w:r w:rsidR="00692F62">
        <w:t>Option 3</w:t>
      </w:r>
      <w:r w:rsidR="00237285">
        <w:t>a</w:t>
      </w:r>
      <w:r w:rsidR="00692F62">
        <w:t xml:space="preserve"> is to transfer the parameters between NW-side and UE-side using over-the-air signaling</w:t>
      </w:r>
      <w:r w:rsidR="00051DC9">
        <w:t xml:space="preserve"> based on standardized reference model structure</w:t>
      </w:r>
      <w:r>
        <w:t xml:space="preserve"> and Option 5a exchange</w:t>
      </w:r>
      <w:r w:rsidR="00605EA0">
        <w:t>s</w:t>
      </w:r>
      <w:r>
        <w:t xml:space="preserve"> the reference model</w:t>
      </w:r>
      <w:r w:rsidR="00605EA0">
        <w:t>(s) based on standardized model format</w:t>
      </w:r>
      <w:r>
        <w:t xml:space="preserve">. </w:t>
      </w:r>
      <w:r w:rsidR="00605EA0">
        <w:t>Through</w:t>
      </w:r>
      <w:r>
        <w:t xml:space="preserve"> the above, it processes the offline engineering at UE side after receiving exchanged para</w:t>
      </w:r>
      <w:r w:rsidR="00BC6380">
        <w:t>meter/model information.</w:t>
      </w:r>
      <w:r w:rsidR="00692F62">
        <w:t xml:space="preserve"> </w:t>
      </w:r>
      <w:r w:rsidR="00BC6380">
        <w:t xml:space="preserve">If the parameter/model change is performed with standardized procedure, it may be possible to relieve </w:t>
      </w:r>
      <w:r w:rsidR="00335903">
        <w:t xml:space="preserve">the inter-vendor training collaboration complexity. But, </w:t>
      </w:r>
      <w:r w:rsidR="003C5DF0">
        <w:t>when considering Option3a-1 only on CSI generation part</w:t>
      </w:r>
      <w:r w:rsidR="00335903">
        <w:t xml:space="preserve">, it </w:t>
      </w:r>
      <w:r w:rsidR="003C5DF0">
        <w:t xml:space="preserve">may be </w:t>
      </w:r>
      <w:r w:rsidR="00335903">
        <w:t>needed to provide actual NW-side CSI reconstruction model/parameter to the UE side for exploiting the performance benefit and model alignment</w:t>
      </w:r>
      <w:r w:rsidR="004A5830">
        <w:t xml:space="preserve"> unless using some kind of proxy decoder</w:t>
      </w:r>
      <w:r w:rsidR="00335903">
        <w:t>, where there is a proprietary issue to disclose the implementation related information.</w:t>
      </w:r>
      <w:r w:rsidR="00DE65E4">
        <w:t xml:space="preserve"> In addition,</w:t>
      </w:r>
      <w:r w:rsidR="00335903">
        <w:t xml:space="preserve"> </w:t>
      </w:r>
      <w:r w:rsidR="00DE65E4">
        <w:t>w</w:t>
      </w:r>
      <w:r w:rsidR="001D2C26">
        <w:t>hile the model structure</w:t>
      </w:r>
      <w:r w:rsidR="00605EA0">
        <w:t>/format</w:t>
      </w:r>
      <w:r w:rsidR="001D2C26">
        <w:t xml:space="preserve"> is standardized</w:t>
      </w:r>
      <w:r w:rsidR="00566650">
        <w:t xml:space="preserve"> by considering UE-side CSI generation part only</w:t>
      </w:r>
      <w:r w:rsidR="001D2C26">
        <w:t xml:space="preserve">, it still needs to train their model for different UE and NW vendors, which may lead to </w:t>
      </w:r>
      <w:r w:rsidR="00E124AF">
        <w:t xml:space="preserve">high computation complexity and signaling overhead </w:t>
      </w:r>
      <w:r w:rsidR="00566650">
        <w:t>especially on training dataset</w:t>
      </w:r>
      <w:r w:rsidR="00882791">
        <w:t>. This problem is also listed as shown in Issue#1 to train UE-side CSI generation part</w:t>
      </w:r>
      <w:r w:rsidR="00605EA0">
        <w:t xml:space="preserve">. </w:t>
      </w:r>
      <w:r w:rsidR="00566650">
        <w:t xml:space="preserve">To alleviate this problem, </w:t>
      </w:r>
      <w:r w:rsidR="005B6AB3">
        <w:t xml:space="preserve">it </w:t>
      </w:r>
      <w:r w:rsidR="000945C9">
        <w:t>can</w:t>
      </w:r>
      <w:r w:rsidR="005B6AB3">
        <w:t xml:space="preserve"> be a potential approach to adopt </w:t>
      </w:r>
      <w:r w:rsidR="00575728">
        <w:t>sub-</w:t>
      </w:r>
      <w:r w:rsidR="005B6AB3">
        <w:t>model/</w:t>
      </w:r>
      <w:r w:rsidR="00575728">
        <w:t>-</w:t>
      </w:r>
      <w:r w:rsidR="005B6AB3">
        <w:t>parameter</w:t>
      </w:r>
      <w:r w:rsidR="00EC4709">
        <w:t xml:space="preserve"> (i.e. bridge model)</w:t>
      </w:r>
      <w:r w:rsidR="005B6AB3">
        <w:t xml:space="preserve"> </w:t>
      </w:r>
      <w:r w:rsidR="00DA0978">
        <w:t>which may be concatenated to its own UE-part model</w:t>
      </w:r>
      <w:r w:rsidR="005B6AB3">
        <w:t>.</w:t>
      </w:r>
      <w:r w:rsidR="00DA0978">
        <w:t xml:space="preserve"> </w:t>
      </w:r>
      <w:r w:rsidR="005B6AB3">
        <w:t>Based on this</w:t>
      </w:r>
      <w:r w:rsidR="00EC4709">
        <w:t xml:space="preserve"> kind of </w:t>
      </w:r>
      <w:r w:rsidR="00DA0978">
        <w:t>approach</w:t>
      </w:r>
      <w:r w:rsidR="005B6AB3">
        <w:t xml:space="preserve">, </w:t>
      </w:r>
      <w:r w:rsidR="00EC4709">
        <w:t xml:space="preserve">a certain NW vendor </w:t>
      </w:r>
      <w:r w:rsidR="00CD6084">
        <w:t>can deliver</w:t>
      </w:r>
      <w:r w:rsidR="00EC4709">
        <w:t xml:space="preserve"> </w:t>
      </w:r>
      <w:r w:rsidR="00DA0978">
        <w:t xml:space="preserve">to UE </w:t>
      </w:r>
      <w:r w:rsidR="00EC4709">
        <w:t>the bridge model and the small amount of vendor-specific training dataset as an additional information to train/update UE-side CSI generation part</w:t>
      </w:r>
      <w:r w:rsidR="00882791">
        <w:t xml:space="preserve"> </w:t>
      </w:r>
      <w:r w:rsidR="00CD6084">
        <w:t>in an efficient manner</w:t>
      </w:r>
      <w:r w:rsidR="00EC4709">
        <w:t>.</w:t>
      </w:r>
    </w:p>
    <w:p w14:paraId="599D5661" w14:textId="7E5EC2F8" w:rsidR="00133031" w:rsidRDefault="000945C9" w:rsidP="00BC6380">
      <w:pPr>
        <w:wordWrap/>
        <w:spacing w:after="0" w:line="360" w:lineRule="auto"/>
        <w:ind w:firstLineChars="129" w:firstLine="284"/>
        <w:contextualSpacing/>
      </w:pPr>
      <w:r>
        <w:t>On dataset exchange related method</w:t>
      </w:r>
      <w:r w:rsidR="00F41F52">
        <w:t xml:space="preserve">, </w:t>
      </w:r>
      <w:r>
        <w:t xml:space="preserve">Option 4 is to transfer dataset from NW to UE to train UE-side </w:t>
      </w:r>
      <w:r w:rsidR="007258B1">
        <w:t>model based on standardized data/dataset format. According to the pros and cons analysis in Rel-18/19, the dataset exchange</w:t>
      </w:r>
      <w:r w:rsidR="000A4B55">
        <w:t xml:space="preserve"> </w:t>
      </w:r>
      <w:r w:rsidR="00970947">
        <w:t xml:space="preserve">can provide </w:t>
      </w:r>
      <w:r w:rsidR="000A4B55">
        <w:t xml:space="preserve">a benefit compared to other </w:t>
      </w:r>
      <w:r w:rsidR="007258B1">
        <w:t>inter-vendor training</w:t>
      </w:r>
      <w:r w:rsidR="00970947">
        <w:t xml:space="preserve"> collaboration</w:t>
      </w:r>
      <w:r w:rsidR="007258B1">
        <w:t xml:space="preserve"> methods</w:t>
      </w:r>
      <w:r w:rsidR="00970947">
        <w:t xml:space="preserve"> </w:t>
      </w:r>
      <w:r w:rsidR="000A4B55">
        <w:t>from a perspective of proprietary</w:t>
      </w:r>
      <w:r w:rsidR="009B014B">
        <w:t xml:space="preserve"> as listed in Issue#2</w:t>
      </w:r>
      <w:r w:rsidR="000A4B55">
        <w:t xml:space="preserve">, model flexibility/extendibility. Hence, </w:t>
      </w:r>
      <w:r w:rsidR="00051DC9">
        <w:t>O</w:t>
      </w:r>
      <w:r w:rsidR="000A4B55">
        <w:t xml:space="preserve">ption 4 </w:t>
      </w:r>
      <w:r w:rsidR="002C527F">
        <w:t>seems promising approach that the option standardizes data/dataset format and designs AI/ML based CSI compression model which is flexible to</w:t>
      </w:r>
      <w:r w:rsidR="007258B1">
        <w:t xml:space="preserve"> implement for</w:t>
      </w:r>
      <w:r w:rsidR="002C527F">
        <w:t xml:space="preserve"> inter-vendors. </w:t>
      </w:r>
      <w:r w:rsidR="00F70F24">
        <w:t>Meanwhile</w:t>
      </w:r>
      <w:r w:rsidR="002C527F">
        <w:t xml:space="preserve">, this kind </w:t>
      </w:r>
      <w:r w:rsidR="002C527F">
        <w:lastRenderedPageBreak/>
        <w:t xml:space="preserve">of separate training </w:t>
      </w:r>
      <w:r w:rsidR="00970947">
        <w:t>by exchanging</w:t>
      </w:r>
      <w:r w:rsidR="002C527F">
        <w:t xml:space="preserve"> data/dataset </w:t>
      </w:r>
      <w:r w:rsidR="00F70F24">
        <w:t>shows</w:t>
      </w:r>
      <w:r w:rsidR="00970947">
        <w:t xml:space="preserve"> </w:t>
      </w:r>
      <w:r w:rsidR="00885407">
        <w:rPr>
          <w:rFonts w:hint="eastAsia"/>
        </w:rPr>
        <w:t>s</w:t>
      </w:r>
      <w:r w:rsidR="00885407">
        <w:t>ome</w:t>
      </w:r>
      <w:r w:rsidR="00F70F24">
        <w:t xml:space="preserve"> </w:t>
      </w:r>
      <w:r w:rsidR="002C527F">
        <w:t>performance</w:t>
      </w:r>
      <w:r w:rsidR="00970947">
        <w:t xml:space="preserve"> </w:t>
      </w:r>
      <w:r w:rsidR="00F70F24">
        <w:t>loss</w:t>
      </w:r>
      <w:r w:rsidR="002C527F">
        <w:t xml:space="preserve"> on CSI accuracy </w:t>
      </w:r>
      <w:r w:rsidR="009B014B">
        <w:t xml:space="preserve">since it is difficult to align </w:t>
      </w:r>
      <w:r w:rsidR="00833638">
        <w:t xml:space="preserve">the AI/ML model (i.e. </w:t>
      </w:r>
      <w:r w:rsidR="009B014B">
        <w:t xml:space="preserve">CSI generation </w:t>
      </w:r>
      <w:r w:rsidR="00833638">
        <w:t xml:space="preserve">part </w:t>
      </w:r>
      <w:r w:rsidR="009B014B">
        <w:t>and</w:t>
      </w:r>
      <w:r w:rsidR="00833638">
        <w:t>/or</w:t>
      </w:r>
      <w:r w:rsidR="009B014B">
        <w:t xml:space="preserve"> </w:t>
      </w:r>
      <w:r w:rsidR="00833638">
        <w:t xml:space="preserve">CSI reconstruction part) </w:t>
      </w:r>
      <w:r w:rsidR="009B014B">
        <w:t xml:space="preserve">between NW-side and UE-side. </w:t>
      </w:r>
      <w:r w:rsidR="00833638">
        <w:t xml:space="preserve">According to the sub-options on Option 4, the training dataset can include the information on target CSI, CSI feedback, and reconstructed target CSI. To be specific, </w:t>
      </w:r>
      <w:r w:rsidR="004C1286">
        <w:t>the dataset can be designed with respect to</w:t>
      </w:r>
      <w:r w:rsidR="00131700">
        <w:t xml:space="preserve"> the purpose, </w:t>
      </w:r>
      <w:r w:rsidR="004C1286">
        <w:t>e.g.</w:t>
      </w:r>
      <w:r w:rsidR="00131700">
        <w:t>,</w:t>
      </w:r>
      <w:r w:rsidR="004C1286">
        <w:t xml:space="preserve"> </w:t>
      </w:r>
      <w:r w:rsidR="00131700">
        <w:t>for</w:t>
      </w:r>
      <w:r w:rsidR="004C1286">
        <w:t xml:space="preserve"> train</w:t>
      </w:r>
      <w:r w:rsidR="00131700">
        <w:t>ing</w:t>
      </w:r>
      <w:r w:rsidR="004C1286">
        <w:t xml:space="preserve"> CSI generation part only</w:t>
      </w:r>
      <w:r w:rsidR="00131700">
        <w:t xml:space="preserve"> (Option 4-1)</w:t>
      </w:r>
      <w:r w:rsidR="004C1286">
        <w:t>, CSI reconstruction part only</w:t>
      </w:r>
      <w:r w:rsidR="00131700">
        <w:t xml:space="preserve"> (Option 4-2), or both (Option 4-3)</w:t>
      </w:r>
      <w:r w:rsidR="004C1286">
        <w:t xml:space="preserve">. In a view of model performance/alignment, </w:t>
      </w:r>
      <w:r w:rsidR="00131700">
        <w:t>train</w:t>
      </w:r>
      <w:r w:rsidR="00B54871">
        <w:t>ing UE-side CSI reconstruction</w:t>
      </w:r>
      <w:r w:rsidR="00131700">
        <w:t xml:space="preserve"> part is beneficial</w:t>
      </w:r>
      <w:r w:rsidR="00B54871">
        <w:t xml:space="preserve"> based on the information {CSI feedback, reconstructed target CSI}</w:t>
      </w:r>
      <w:r w:rsidR="00B43124">
        <w:t xml:space="preserve"> not only for training UE-side CSI generation part</w:t>
      </w:r>
      <w:r w:rsidR="00131700">
        <w:t>. Also, it can be utilized as an intermediate KPI estimator at UE side especially on the use case for UE-side performance monitoring.</w:t>
      </w:r>
      <w:r w:rsidR="00B54871">
        <w:t xml:space="preserve"> By taking the above into account, Option 4-3 seems to show the best performance</w:t>
      </w:r>
      <w:r w:rsidR="000D09FA">
        <w:t xml:space="preserve"> by training CSI generation part and CSI reconstruction part altogether at UE-side but the overhead increment on the dataset is inevitable as listed Issue#</w:t>
      </w:r>
      <w:r w:rsidR="002F6AEF">
        <w:t>3</w:t>
      </w:r>
      <w:r w:rsidR="000D09FA">
        <w:t xml:space="preserve">. To address the problem, the relationship between target CSI and reconstructed target CSI can be considered. </w:t>
      </w:r>
      <w:r w:rsidR="0040452E">
        <w:t xml:space="preserve">In general, </w:t>
      </w:r>
      <w:r w:rsidR="009C48E8">
        <w:t>that information</w:t>
      </w:r>
      <w:r w:rsidR="0040452E">
        <w:t xml:space="preserve"> is not the same since the reconstructed target CSI experiences som</w:t>
      </w:r>
      <w:bookmarkStart w:id="0" w:name="_GoBack"/>
      <w:bookmarkEnd w:id="0"/>
      <w:r w:rsidR="0040452E">
        <w:t xml:space="preserve">e kind of information loss (e.g. compression/decoding via AI/ML model, quantization) and various errors (e.g. distortion, bias). However, from a long-term or averaged perspective, </w:t>
      </w:r>
      <w:r w:rsidR="009C48E8">
        <w:t>that information</w:t>
      </w:r>
      <w:r w:rsidR="00846BBC">
        <w:t xml:space="preserve"> can have a correlation as long as the AI/ML model, deployed scenario/area, and channel characteristics are unchanged. </w:t>
      </w:r>
      <w:r w:rsidR="000B61A8">
        <w:t xml:space="preserve">Note that the correlation can be expressed by inner product of eigenvector(s) or vector offset between target CSI and reconstructed target CSI. </w:t>
      </w:r>
      <w:r w:rsidR="003647E5">
        <w:t>B</w:t>
      </w:r>
      <w:r w:rsidR="000B61A8">
        <w:t>y utilizing this information, UE can generate reconstructed target CSI while the dataset includes {target CSI, CSI feedback} only, or vice versa.</w:t>
      </w:r>
      <w:r w:rsidR="003647E5">
        <w:t xml:space="preserve"> Then, it leads to not only the overhead reduction but also the improvement on output performance and model alignment between NW-side and UE-side</w:t>
      </w:r>
    </w:p>
    <w:p w14:paraId="3F8C1502" w14:textId="77777777" w:rsidR="003647E5" w:rsidRDefault="003647E5" w:rsidP="00500564">
      <w:pPr>
        <w:wordWrap/>
        <w:spacing w:after="0" w:line="360" w:lineRule="auto"/>
        <w:contextualSpacing/>
      </w:pPr>
    </w:p>
    <w:p w14:paraId="5ABC4D78" w14:textId="641906C5" w:rsidR="003647E5" w:rsidRDefault="003647E5" w:rsidP="00500564">
      <w:pPr>
        <w:wordWrap/>
        <w:spacing w:after="0" w:line="360" w:lineRule="auto"/>
        <w:contextualSpacing/>
        <w:rPr>
          <w:rFonts w:eastAsia="맑은 고딕"/>
          <w:b/>
        </w:rPr>
      </w:pPr>
      <w:r>
        <w:rPr>
          <w:rFonts w:eastAsia="맑은 고딕" w:hint="eastAsia"/>
          <w:b/>
        </w:rPr>
        <w:t>P</w:t>
      </w:r>
      <w:r>
        <w:rPr>
          <w:rFonts w:eastAsia="맑은 고딕"/>
          <w:b/>
        </w:rPr>
        <w:t>roposal #7: On inter-vendor training collaboration via dataset exchange</w:t>
      </w:r>
      <w:r w:rsidR="009C48E8">
        <w:rPr>
          <w:rFonts w:eastAsia="맑은 고딕"/>
          <w:b/>
        </w:rPr>
        <w:t xml:space="preserve"> (</w:t>
      </w:r>
      <w:r w:rsidR="003C5DF0">
        <w:rPr>
          <w:rFonts w:eastAsia="맑은 고딕"/>
          <w:b/>
        </w:rPr>
        <w:t xml:space="preserve">i.e., </w:t>
      </w:r>
      <w:r w:rsidR="003C5DF0">
        <w:rPr>
          <w:rFonts w:eastAsia="맑은 고딕" w:hint="eastAsia"/>
          <w:b/>
        </w:rPr>
        <w:t>O</w:t>
      </w:r>
      <w:r w:rsidR="003C5DF0">
        <w:rPr>
          <w:rFonts w:eastAsia="맑은 고딕"/>
          <w:b/>
        </w:rPr>
        <w:t>ption 4</w:t>
      </w:r>
      <w:r w:rsidR="009C48E8">
        <w:rPr>
          <w:rFonts w:eastAsia="맑은 고딕"/>
          <w:b/>
        </w:rPr>
        <w:t>)</w:t>
      </w:r>
      <w:r>
        <w:rPr>
          <w:rFonts w:eastAsia="맑은 고딕"/>
          <w:b/>
        </w:rPr>
        <w:t xml:space="preserve">, consider </w:t>
      </w:r>
      <w:r w:rsidR="009C48E8">
        <w:rPr>
          <w:rFonts w:eastAsia="맑은 고딕"/>
          <w:b/>
        </w:rPr>
        <w:t xml:space="preserve">assistant information regarding </w:t>
      </w:r>
      <w:r w:rsidR="00500564">
        <w:rPr>
          <w:rFonts w:eastAsia="맑은 고딕"/>
          <w:b/>
        </w:rPr>
        <w:t xml:space="preserve">relationship between target CSI and reconstructed target CSI to </w:t>
      </w:r>
      <w:r w:rsidR="009C48E8">
        <w:rPr>
          <w:rFonts w:eastAsia="맑은 고딕"/>
          <w:b/>
        </w:rPr>
        <w:t>reduce</w:t>
      </w:r>
      <w:r w:rsidR="00500564">
        <w:rPr>
          <w:rFonts w:eastAsia="맑은 고딕"/>
          <w:b/>
        </w:rPr>
        <w:t xml:space="preserve"> </w:t>
      </w:r>
      <w:r w:rsidR="009C48E8">
        <w:rPr>
          <w:rFonts w:eastAsia="맑은 고딕"/>
          <w:b/>
        </w:rPr>
        <w:t xml:space="preserve">signaling </w:t>
      </w:r>
      <w:r w:rsidR="00500564">
        <w:rPr>
          <w:rFonts w:eastAsia="맑은 고딕"/>
          <w:b/>
        </w:rPr>
        <w:t>overhead</w:t>
      </w:r>
      <w:r>
        <w:rPr>
          <w:rFonts w:eastAsia="맑은 고딕"/>
          <w:b/>
        </w:rPr>
        <w:t>.</w:t>
      </w:r>
    </w:p>
    <w:p w14:paraId="4D0AC356" w14:textId="77777777" w:rsidR="003647E5" w:rsidRDefault="003647E5" w:rsidP="00500564">
      <w:pPr>
        <w:wordWrap/>
        <w:spacing w:after="0" w:line="360" w:lineRule="auto"/>
        <w:contextualSpacing/>
      </w:pPr>
    </w:p>
    <w:p w14:paraId="2181696C" w14:textId="25D0CFDA" w:rsidR="00F41F52" w:rsidRDefault="00133031" w:rsidP="00500564">
      <w:pPr>
        <w:wordWrap/>
        <w:spacing w:after="0" w:line="360" w:lineRule="auto"/>
        <w:contextualSpacing/>
      </w:pPr>
      <w:r>
        <w:t xml:space="preserve">In addition, the separate training method may lead more performance degradation </w:t>
      </w:r>
      <w:r w:rsidR="00F70F24">
        <w:t xml:space="preserve">than </w:t>
      </w:r>
      <w:r w:rsidR="002C527F">
        <w:t>joint</w:t>
      </w:r>
      <w:r w:rsidR="00970947">
        <w:t xml:space="preserve"> 1-on-1</w:t>
      </w:r>
      <w:r w:rsidR="002C527F">
        <w:t xml:space="preserve"> training method</w:t>
      </w:r>
      <w:r w:rsidR="00F70F24">
        <w:t xml:space="preserve"> for a given computational/signaling complexity</w:t>
      </w:r>
      <w:r w:rsidR="002C527F">
        <w:t xml:space="preserve">. To </w:t>
      </w:r>
      <w:r w:rsidR="000E3D40">
        <w:t>further reduce the complexity</w:t>
      </w:r>
      <w:r w:rsidR="002C527F">
        <w:t xml:space="preserve">, </w:t>
      </w:r>
      <w:r w:rsidR="00CA1D81">
        <w:t xml:space="preserve">it </w:t>
      </w:r>
      <w:r w:rsidR="000E3D40">
        <w:t xml:space="preserve">may be </w:t>
      </w:r>
      <w:r w:rsidR="00CA1D81">
        <w:t xml:space="preserve">beneficial to </w:t>
      </w:r>
      <w:r w:rsidR="00885407">
        <w:t xml:space="preserve">consider model complexity reduction method, e.g., </w:t>
      </w:r>
      <w:r w:rsidR="00CA1D81">
        <w:t>knowledge distillation</w:t>
      </w:r>
      <w:r w:rsidR="00885407">
        <w:t>, pruning, etc</w:t>
      </w:r>
      <w:r w:rsidR="00CA1D81">
        <w:t xml:space="preserve">. </w:t>
      </w:r>
      <w:r w:rsidR="00885407">
        <w:t xml:space="preserve">In case that </w:t>
      </w:r>
      <w:r w:rsidR="00CA1D81">
        <w:t>the knowledge distillation</w:t>
      </w:r>
      <w:r w:rsidR="000E3D40">
        <w:t xml:space="preserve"> from</w:t>
      </w:r>
      <w:r w:rsidR="00CA1D81">
        <w:t xml:space="preserve"> NW-side CSI generation part</w:t>
      </w:r>
      <w:r w:rsidR="00885407">
        <w:t xml:space="preserve"> is employed</w:t>
      </w:r>
      <w:r w:rsidR="000E3D40">
        <w:t>,</w:t>
      </w:r>
      <w:r w:rsidR="00CA1D81">
        <w:t xml:space="preserve"> UE-side CSI generation part can </w:t>
      </w:r>
      <w:r w:rsidR="000E3D40">
        <w:t>be trained</w:t>
      </w:r>
      <w:r w:rsidR="00CA1D81">
        <w:t xml:space="preserve"> based on the knowledge </w:t>
      </w:r>
      <w:r w:rsidR="003F1E2F">
        <w:t>with/without output dataset.</w:t>
      </w:r>
      <w:r>
        <w:t xml:space="preserve"> Then, it can also address the overhead concern on dataset exchange related method.</w:t>
      </w:r>
    </w:p>
    <w:p w14:paraId="55AC9A03" w14:textId="77777777" w:rsidR="00133031" w:rsidRDefault="00133031" w:rsidP="00885407">
      <w:pPr>
        <w:wordWrap/>
        <w:spacing w:after="0" w:line="360" w:lineRule="auto"/>
        <w:rPr>
          <w:rFonts w:eastAsia="맑은 고딕"/>
          <w:b/>
        </w:rPr>
      </w:pPr>
    </w:p>
    <w:p w14:paraId="000121F6" w14:textId="26720671" w:rsidR="003F1E2F" w:rsidRDefault="00885407" w:rsidP="00885407">
      <w:pPr>
        <w:wordWrap/>
        <w:spacing w:after="0" w:line="360" w:lineRule="auto"/>
        <w:rPr>
          <w:rFonts w:eastAsia="맑은 고딕"/>
          <w:b/>
        </w:rPr>
      </w:pPr>
      <w:r>
        <w:rPr>
          <w:rFonts w:eastAsia="맑은 고딕" w:hint="eastAsia"/>
          <w:b/>
        </w:rPr>
        <w:t>P</w:t>
      </w:r>
      <w:r>
        <w:rPr>
          <w:rFonts w:eastAsia="맑은 고딕"/>
          <w:b/>
        </w:rPr>
        <w:t>roposal #</w:t>
      </w:r>
      <w:r w:rsidR="009B014B">
        <w:rPr>
          <w:rFonts w:eastAsia="맑은 고딕"/>
          <w:b/>
        </w:rPr>
        <w:t>8</w:t>
      </w:r>
      <w:r w:rsidR="00606DAC">
        <w:rPr>
          <w:rFonts w:eastAsia="맑은 고딕"/>
          <w:b/>
        </w:rPr>
        <w:t>:</w:t>
      </w:r>
      <w:r>
        <w:rPr>
          <w:rFonts w:eastAsia="맑은 고딕"/>
          <w:b/>
        </w:rPr>
        <w:t xml:space="preserve"> Study on model complexity </w:t>
      </w:r>
      <w:r w:rsidR="009B014B">
        <w:rPr>
          <w:rFonts w:eastAsia="맑은 고딕"/>
          <w:b/>
        </w:rPr>
        <w:t xml:space="preserve">reduction </w:t>
      </w:r>
      <w:r>
        <w:rPr>
          <w:rFonts w:eastAsia="맑은 고딕"/>
          <w:b/>
        </w:rPr>
        <w:t xml:space="preserve">method, e.g., </w:t>
      </w:r>
      <w:r w:rsidR="003F1E2F">
        <w:rPr>
          <w:rFonts w:eastAsia="맑은 고딕"/>
          <w:b/>
        </w:rPr>
        <w:t>knowledge distillation</w:t>
      </w:r>
      <w:r>
        <w:rPr>
          <w:rFonts w:eastAsia="맑은 고딕"/>
          <w:b/>
        </w:rPr>
        <w:t xml:space="preserve">, </w:t>
      </w:r>
      <w:r w:rsidR="003F1E2F">
        <w:rPr>
          <w:rFonts w:eastAsia="맑은 고딕"/>
          <w:b/>
        </w:rPr>
        <w:t xml:space="preserve">to </w:t>
      </w:r>
      <w:r w:rsidR="00187B8F">
        <w:rPr>
          <w:rFonts w:eastAsia="맑은 고딕"/>
          <w:b/>
        </w:rPr>
        <w:t xml:space="preserve">further reduce </w:t>
      </w:r>
      <w:r w:rsidR="003F1E2F">
        <w:rPr>
          <w:rFonts w:eastAsia="맑은 고딕"/>
          <w:b/>
        </w:rPr>
        <w:t xml:space="preserve">the CSI </w:t>
      </w:r>
      <w:r w:rsidR="00187B8F">
        <w:rPr>
          <w:rFonts w:eastAsia="맑은 고딕"/>
          <w:b/>
        </w:rPr>
        <w:t>training/signaling complexity</w:t>
      </w:r>
      <w:r w:rsidR="00187B8F" w:rsidRPr="003F1E2F">
        <w:rPr>
          <w:rFonts w:eastAsia="맑은 고딕"/>
          <w:b/>
        </w:rPr>
        <w:t xml:space="preserve"> </w:t>
      </w:r>
      <w:r w:rsidR="003F1E2F">
        <w:rPr>
          <w:rFonts w:eastAsia="맑은 고딕"/>
          <w:b/>
        </w:rPr>
        <w:t xml:space="preserve">for </w:t>
      </w:r>
      <w:r>
        <w:rPr>
          <w:rFonts w:eastAsia="맑은 고딕"/>
          <w:b/>
        </w:rPr>
        <w:t>Type 3 training collaboration.</w:t>
      </w:r>
    </w:p>
    <w:p w14:paraId="744C2D94" w14:textId="77777777" w:rsidR="00885407" w:rsidRDefault="00885407" w:rsidP="005372B8">
      <w:pPr>
        <w:wordWrap/>
        <w:spacing w:after="0" w:line="360" w:lineRule="auto"/>
        <w:rPr>
          <w:rFonts w:eastAsia="맑은 고딕"/>
          <w:b/>
        </w:rPr>
      </w:pPr>
    </w:p>
    <w:p w14:paraId="7E52B8C2" w14:textId="701947C7" w:rsidR="00500564" w:rsidRPr="009F5E62" w:rsidRDefault="00500564" w:rsidP="00500564">
      <w:pPr>
        <w:wordWrap/>
        <w:spacing w:after="0" w:line="360" w:lineRule="auto"/>
        <w:ind w:firstLineChars="133" w:firstLine="293"/>
        <w:rPr>
          <w:rFonts w:eastAsia="맑은 고딕"/>
        </w:rPr>
      </w:pPr>
      <w:r>
        <w:rPr>
          <w:rFonts w:eastAsia="맑은 고딕" w:hint="eastAsia"/>
        </w:rPr>
        <w:lastRenderedPageBreak/>
        <w:t xml:space="preserve">Direction B is </w:t>
      </w:r>
      <w:r w:rsidR="009F5E62">
        <w:rPr>
          <w:rFonts w:eastAsia="맑은 고딕"/>
        </w:rPr>
        <w:t xml:space="preserve">to transfer the parameters between NW-side and UE-side based on standardized reference model structure but the difference compared to Direction A is the UE can run the delivered parameters directly. </w:t>
      </w:r>
      <w:r w:rsidR="002D6753">
        <w:rPr>
          <w:rFonts w:eastAsia="맑은 고딕"/>
        </w:rPr>
        <w:t>While it has lower inter-vendor training collaboration complexity, the problem is the limi</w:t>
      </w:r>
      <w:r w:rsidR="008836AA">
        <w:rPr>
          <w:rFonts w:eastAsia="맑은 고딕"/>
        </w:rPr>
        <w:t>tation of the performance where offline engineering can improve the model performance or possible to operate re-train/fine-tuning when the exchanged parameter is not suitable (based on the performance monitoring). Similarly, Direction C is to standardize reference models and parameters</w:t>
      </w:r>
      <w:r w:rsidR="003C79BF">
        <w:rPr>
          <w:rFonts w:eastAsia="맑은 고딕"/>
        </w:rPr>
        <w:t>. By doing this, if feasible for specification, it can address the inter-vendor training collaboration complexity. But the performance is quite limited compared to Direction B and it is already concluded that it may have limited performance in the field compared to Option 3, 4, and 5. Also, it requires the highest specification effort among the options. Based on the above analysis for pros and cons on various options, we propose the following.</w:t>
      </w:r>
    </w:p>
    <w:p w14:paraId="2CC6852C" w14:textId="77777777" w:rsidR="00133031" w:rsidRDefault="00133031" w:rsidP="005372B8">
      <w:pPr>
        <w:wordWrap/>
        <w:spacing w:after="0" w:line="360" w:lineRule="auto"/>
        <w:rPr>
          <w:rFonts w:eastAsia="맑은 고딕"/>
          <w:b/>
        </w:rPr>
      </w:pPr>
    </w:p>
    <w:p w14:paraId="69A6F448" w14:textId="7A9C9AFE" w:rsidR="00133031" w:rsidRDefault="00133031" w:rsidP="00133031">
      <w:pPr>
        <w:wordWrap/>
        <w:spacing w:after="0" w:line="360" w:lineRule="auto"/>
        <w:rPr>
          <w:rFonts w:eastAsia="맑은 고딕"/>
          <w:b/>
        </w:rPr>
      </w:pPr>
      <w:r>
        <w:rPr>
          <w:rFonts w:eastAsia="맑은 고딕"/>
          <w:b/>
        </w:rPr>
        <w:t>Proposal #</w:t>
      </w:r>
      <w:r w:rsidR="009B014B">
        <w:rPr>
          <w:rFonts w:eastAsia="맑은 고딕"/>
          <w:b/>
        </w:rPr>
        <w:t>9</w:t>
      </w:r>
      <w:r w:rsidRPr="008E25EE">
        <w:rPr>
          <w:rFonts w:eastAsia="맑은 고딕" w:hint="eastAsia"/>
          <w:b/>
        </w:rPr>
        <w:t>:</w:t>
      </w:r>
      <w:r>
        <w:rPr>
          <w:rFonts w:eastAsia="맑은 고딕"/>
          <w:b/>
        </w:rPr>
        <w:t xml:space="preserve"> </w:t>
      </w:r>
      <w:r w:rsidR="009B014B">
        <w:rPr>
          <w:rFonts w:eastAsia="맑은 고딕"/>
          <w:b/>
        </w:rPr>
        <w:t>Support</w:t>
      </w:r>
      <w:r>
        <w:rPr>
          <w:rFonts w:eastAsia="맑은 고딕"/>
          <w:b/>
        </w:rPr>
        <w:t xml:space="preserve"> </w:t>
      </w:r>
      <w:r w:rsidR="009B014B">
        <w:rPr>
          <w:rFonts w:eastAsia="맑은 고딕"/>
          <w:b/>
        </w:rPr>
        <w:t xml:space="preserve">Direction A and prioritize </w:t>
      </w:r>
      <w:r>
        <w:rPr>
          <w:rFonts w:eastAsia="맑은 고딕"/>
          <w:b/>
        </w:rPr>
        <w:t>Option 4 for addressing inter-vendor training collaboration.</w:t>
      </w:r>
    </w:p>
    <w:p w14:paraId="0FFFF6AD" w14:textId="77777777" w:rsidR="00133031" w:rsidRPr="003F1E2F" w:rsidRDefault="00133031" w:rsidP="005372B8">
      <w:pPr>
        <w:wordWrap/>
        <w:spacing w:after="0" w:line="360" w:lineRule="auto"/>
        <w:rPr>
          <w:rFonts w:eastAsia="맑은 고딕"/>
          <w:b/>
        </w:rPr>
      </w:pPr>
    </w:p>
    <w:p w14:paraId="6D9F1964" w14:textId="77777777" w:rsidR="00F06030" w:rsidRDefault="00F06030" w:rsidP="00663DE6">
      <w:pPr>
        <w:pStyle w:val="1"/>
        <w:wordWrap/>
        <w:spacing w:line="360" w:lineRule="auto"/>
      </w:pPr>
      <w:r>
        <w:t>C</w:t>
      </w:r>
      <w:r>
        <w:rPr>
          <w:rFonts w:hint="eastAsia"/>
        </w:rPr>
        <w:t>onclusion</w:t>
      </w:r>
    </w:p>
    <w:p w14:paraId="784EF9A0" w14:textId="7223CF3D" w:rsidR="00A01A19" w:rsidRPr="00E876CA" w:rsidRDefault="004B6DF1" w:rsidP="00E876CA">
      <w:pPr>
        <w:wordWrap/>
        <w:spacing w:line="360" w:lineRule="auto"/>
      </w:pPr>
      <w:r>
        <w:rPr>
          <w:rFonts w:hint="eastAsia"/>
        </w:rPr>
        <w:t xml:space="preserve">In this contribution, we discussed </w:t>
      </w:r>
      <w:r w:rsidR="00C924D5">
        <w:t>further potential aspects on improving CSI compression/feedback performance</w:t>
      </w:r>
      <w:r w:rsidR="00D83D21">
        <w:t xml:space="preserve"> and </w:t>
      </w:r>
      <w:r w:rsidR="00D92B00">
        <w:t>training collaboration with two-sided AI/ML model for CSI compression</w:t>
      </w:r>
      <w:r w:rsidR="00D83D21">
        <w:t xml:space="preserve">. The following </w:t>
      </w:r>
      <w:r w:rsidR="00A01A19">
        <w:t>proposal</w:t>
      </w:r>
      <w:r w:rsidR="00D83D21">
        <w:t>s are provided.</w:t>
      </w:r>
    </w:p>
    <w:p w14:paraId="4CFF46D0" w14:textId="77777777" w:rsidR="005372B8" w:rsidRDefault="005372B8" w:rsidP="005372B8">
      <w:pPr>
        <w:wordWrap/>
        <w:spacing w:after="0" w:line="360" w:lineRule="auto"/>
        <w:rPr>
          <w:rFonts w:eastAsia="맑은 고딕"/>
          <w:b/>
        </w:rPr>
      </w:pPr>
      <w:r>
        <w:rPr>
          <w:rFonts w:eastAsia="맑은 고딕"/>
          <w:b/>
        </w:rPr>
        <w:t>Proposal #1: Regarding temporal/spatial/frequency (TSF)-domain CSI compression, study methods/mechanisms to manage the similarity/synchronization of accumulated past CSI at UE-side and/or NW-side.</w:t>
      </w:r>
    </w:p>
    <w:p w14:paraId="0819DEBF" w14:textId="3823745D" w:rsidR="004D4B23" w:rsidRDefault="004D4B23" w:rsidP="005372B8">
      <w:pPr>
        <w:wordWrap/>
        <w:spacing w:after="0" w:line="360" w:lineRule="auto"/>
        <w:rPr>
          <w:rFonts w:eastAsia="맑은 고딕"/>
          <w:b/>
        </w:rPr>
      </w:pPr>
      <w:r>
        <w:rPr>
          <w:rFonts w:eastAsia="맑은 고딕"/>
          <w:b/>
        </w:rPr>
        <w:t>Proposal #2: Regarding TSF-domain CSI compression, discuss the format of historical CSI information and how to report it at least for performance monitoring perspective.</w:t>
      </w:r>
    </w:p>
    <w:p w14:paraId="05471433" w14:textId="02165866" w:rsidR="003B168D" w:rsidRPr="003B168D" w:rsidRDefault="003B168D" w:rsidP="005372B8">
      <w:pPr>
        <w:wordWrap/>
        <w:spacing w:after="0" w:line="360" w:lineRule="auto"/>
        <w:rPr>
          <w:rFonts w:eastAsia="맑은 고딕"/>
          <w:b/>
        </w:rPr>
      </w:pPr>
      <w:r>
        <w:rPr>
          <w:rFonts w:eastAsia="맑은 고딕"/>
          <w:b/>
        </w:rPr>
        <w:t>Proposal #3</w:t>
      </w:r>
      <w:r w:rsidRPr="008E25EE">
        <w:rPr>
          <w:rFonts w:eastAsia="맑은 고딕" w:hint="eastAsia"/>
          <w:b/>
        </w:rPr>
        <w:t>:</w:t>
      </w:r>
      <w:r>
        <w:rPr>
          <w:rFonts w:eastAsia="맑은 고딕"/>
          <w:b/>
        </w:rPr>
        <w:t xml:space="preserve"> Regarding TSF-domain CSI compression Case 3 and 4, consider performance monitoring method on joint CSI compression and prediction by adapting the operation on the AI/ML model between CSI compression and prediction. </w:t>
      </w:r>
    </w:p>
    <w:p w14:paraId="784C86F4" w14:textId="680E41DE" w:rsidR="005372B8" w:rsidRDefault="005372B8" w:rsidP="005372B8">
      <w:pPr>
        <w:wordWrap/>
        <w:spacing w:after="0" w:line="360" w:lineRule="auto"/>
        <w:rPr>
          <w:rFonts w:eastAsia="맑은 고딕"/>
          <w:b/>
        </w:rPr>
      </w:pPr>
      <w:r>
        <w:rPr>
          <w:rFonts w:eastAsia="맑은 고딕"/>
          <w:b/>
        </w:rPr>
        <w:t>Proposal #</w:t>
      </w:r>
      <w:r w:rsidR="003B168D">
        <w:rPr>
          <w:rFonts w:eastAsia="맑은 고딕"/>
          <w:b/>
        </w:rPr>
        <w:t>4</w:t>
      </w:r>
      <w:r>
        <w:rPr>
          <w:rFonts w:eastAsia="맑은 고딕"/>
          <w:b/>
        </w:rPr>
        <w:t xml:space="preserve">: Regarding non-ideal UCI feedback on TSF-domain CSI compression, </w:t>
      </w:r>
    </w:p>
    <w:p w14:paraId="2AE24656" w14:textId="77777777" w:rsidR="005372B8" w:rsidRDefault="005372B8" w:rsidP="005372B8">
      <w:pPr>
        <w:pStyle w:val="a6"/>
        <w:numPr>
          <w:ilvl w:val="0"/>
          <w:numId w:val="61"/>
        </w:numPr>
        <w:wordWrap/>
        <w:spacing w:after="0" w:line="360" w:lineRule="auto"/>
        <w:ind w:leftChars="0"/>
        <w:rPr>
          <w:rFonts w:eastAsia="맑은 고딕"/>
          <w:b/>
        </w:rPr>
      </w:pPr>
      <w:r>
        <w:rPr>
          <w:rFonts w:eastAsia="맑은 고딕"/>
          <w:b/>
        </w:rPr>
        <w:t>Consider two-step performance monitoring to check that the performance degradation of the AI/ML model is originated from whether the historical CSI has a problem or the AI/ML model is not suitable for the deployed environment</w:t>
      </w:r>
    </w:p>
    <w:p w14:paraId="5728F6E2" w14:textId="77777777" w:rsidR="00B454B8" w:rsidRPr="00CF5967" w:rsidRDefault="00B454B8" w:rsidP="00B454B8">
      <w:pPr>
        <w:pStyle w:val="a6"/>
        <w:numPr>
          <w:ilvl w:val="0"/>
          <w:numId w:val="61"/>
        </w:numPr>
        <w:wordWrap/>
        <w:spacing w:after="0" w:line="360" w:lineRule="auto"/>
        <w:ind w:leftChars="0"/>
        <w:rPr>
          <w:rFonts w:eastAsia="맑은 고딕"/>
          <w:b/>
        </w:rPr>
      </w:pPr>
      <w:r w:rsidRPr="00CF5967">
        <w:rPr>
          <w:rFonts w:eastAsia="맑은 고딕"/>
          <w:b/>
        </w:rPr>
        <w:t>C</w:t>
      </w:r>
      <w:r>
        <w:rPr>
          <w:rFonts w:eastAsia="맑은 고딕"/>
          <w:b/>
        </w:rPr>
        <w:t>onsider to report past CSI information via NW-triggered signaling when UCI missing or UCI dropping</w:t>
      </w:r>
    </w:p>
    <w:p w14:paraId="3127396B" w14:textId="11171BCF" w:rsidR="004D4B23" w:rsidRPr="006445B1" w:rsidRDefault="004D4B23" w:rsidP="00143F5F">
      <w:pPr>
        <w:wordWrap/>
        <w:spacing w:after="0" w:line="360" w:lineRule="auto"/>
        <w:rPr>
          <w:rFonts w:eastAsia="맑은 고딕"/>
          <w:b/>
        </w:rPr>
      </w:pPr>
      <w:r w:rsidRPr="006445B1">
        <w:rPr>
          <w:rFonts w:eastAsia="맑은 고딕"/>
          <w:b/>
        </w:rPr>
        <w:t>Proposal #</w:t>
      </w:r>
      <w:r w:rsidR="003B168D">
        <w:rPr>
          <w:rFonts w:eastAsia="맑은 고딕"/>
          <w:b/>
        </w:rPr>
        <w:t>5</w:t>
      </w:r>
      <w:r w:rsidRPr="006445B1">
        <w:rPr>
          <w:rFonts w:eastAsia="맑은 고딕"/>
          <w:b/>
        </w:rPr>
        <w:t>: Consider the method on the rank adaptation based on the validity check of layer(s) for a given RI.</w:t>
      </w:r>
    </w:p>
    <w:p w14:paraId="7F676F3C" w14:textId="19DE41D2" w:rsidR="00393E2F" w:rsidRDefault="00393E2F" w:rsidP="00393E2F">
      <w:pPr>
        <w:wordWrap/>
        <w:spacing w:after="0" w:line="360" w:lineRule="auto"/>
        <w:rPr>
          <w:rFonts w:eastAsia="맑은 고딕"/>
          <w:b/>
        </w:rPr>
      </w:pPr>
      <w:r>
        <w:rPr>
          <w:rFonts w:eastAsia="맑은 고딕"/>
          <w:b/>
        </w:rPr>
        <w:lastRenderedPageBreak/>
        <w:t>Proposal #</w:t>
      </w:r>
      <w:r w:rsidR="003B168D">
        <w:rPr>
          <w:rFonts w:eastAsia="맑은 고딕"/>
          <w:b/>
        </w:rPr>
        <w:t>6</w:t>
      </w:r>
      <w:r w:rsidRPr="008E25EE">
        <w:rPr>
          <w:rFonts w:eastAsia="맑은 고딕" w:hint="eastAsia"/>
          <w:b/>
        </w:rPr>
        <w:t>:</w:t>
      </w:r>
      <w:r>
        <w:rPr>
          <w:rFonts w:eastAsia="맑은 고딕"/>
          <w:b/>
        </w:rPr>
        <w:t xml:space="preserve"> For CQI determination in </w:t>
      </w:r>
      <w:r w:rsidRPr="003278DB">
        <w:rPr>
          <w:rFonts w:eastAsia="맑은 고딕"/>
          <w:b/>
        </w:rPr>
        <w:t>CSI compression using two-sided model</w:t>
      </w:r>
      <w:r>
        <w:rPr>
          <w:rFonts w:eastAsia="맑은 고딕"/>
          <w:b/>
        </w:rPr>
        <w:t>,</w:t>
      </w:r>
      <w:r w:rsidRPr="003278DB">
        <w:rPr>
          <w:rFonts w:eastAsia="맑은 고딕"/>
          <w:b/>
        </w:rPr>
        <w:t xml:space="preserve"> </w:t>
      </w:r>
      <w:r>
        <w:rPr>
          <w:rFonts w:eastAsia="맑은 고딕"/>
          <w:b/>
        </w:rPr>
        <w:t xml:space="preserve">consider to prioritize </w:t>
      </w:r>
      <w:r w:rsidR="00FF777F">
        <w:rPr>
          <w:rFonts w:eastAsia="맑은 고딕"/>
          <w:b/>
        </w:rPr>
        <w:t>O</w:t>
      </w:r>
      <w:r>
        <w:rPr>
          <w:rFonts w:eastAsia="맑은 고딕"/>
          <w:b/>
        </w:rPr>
        <w:t xml:space="preserve">ption 1. If Option 2 is supported, further consider </w:t>
      </w:r>
    </w:p>
    <w:p w14:paraId="3E234084" w14:textId="77777777" w:rsidR="00393E2F" w:rsidRPr="00393E2F" w:rsidRDefault="00393E2F" w:rsidP="00393E2F">
      <w:pPr>
        <w:pStyle w:val="a6"/>
        <w:numPr>
          <w:ilvl w:val="0"/>
          <w:numId w:val="54"/>
        </w:numPr>
        <w:wordWrap/>
        <w:spacing w:after="0" w:line="360" w:lineRule="auto"/>
        <w:ind w:leftChars="0"/>
        <w:rPr>
          <w:rFonts w:eastAsia="맑은 고딕"/>
          <w:b/>
        </w:rPr>
      </w:pPr>
      <w:r w:rsidRPr="00393E2F">
        <w:rPr>
          <w:rFonts w:eastAsia="맑은 고딕"/>
          <w:b/>
        </w:rPr>
        <w:t>Option 2a: Utilizing AI/ML model complexity reduction method to reduce the signaling overhead to deliver the CSI reconstruction part at NW-side.</w:t>
      </w:r>
    </w:p>
    <w:p w14:paraId="3A68FC1C" w14:textId="0245F2A6" w:rsidR="004C59D0" w:rsidRPr="003C5DF0" w:rsidRDefault="004C59D0" w:rsidP="005372B8">
      <w:pPr>
        <w:wordWrap/>
        <w:spacing w:after="0" w:line="360" w:lineRule="auto"/>
        <w:contextualSpacing/>
        <w:rPr>
          <w:rFonts w:eastAsia="맑은 고딕"/>
          <w:b/>
        </w:rPr>
      </w:pPr>
      <w:r>
        <w:rPr>
          <w:rFonts w:eastAsia="맑은 고딕" w:hint="eastAsia"/>
          <w:b/>
        </w:rPr>
        <w:t>P</w:t>
      </w:r>
      <w:r>
        <w:rPr>
          <w:rFonts w:eastAsia="맑은 고딕"/>
          <w:b/>
        </w:rPr>
        <w:t>roposal #7: On inter-vendor training collaboration via dataset exchange, consider the relationship between target CSI and reconstructed target CSI to compose the dataset information for overhead reduction.</w:t>
      </w:r>
    </w:p>
    <w:p w14:paraId="18AEFA69" w14:textId="43239FB8" w:rsidR="003C5DF0" w:rsidRPr="003C5DF0" w:rsidRDefault="003C5DF0" w:rsidP="005372B8">
      <w:pPr>
        <w:wordWrap/>
        <w:spacing w:after="0" w:line="360" w:lineRule="auto"/>
        <w:contextualSpacing/>
        <w:rPr>
          <w:rFonts w:eastAsia="맑은 고딕"/>
          <w:b/>
        </w:rPr>
      </w:pPr>
      <w:r>
        <w:rPr>
          <w:rFonts w:eastAsia="맑은 고딕" w:hint="eastAsia"/>
          <w:b/>
        </w:rPr>
        <w:t>P</w:t>
      </w:r>
      <w:r>
        <w:rPr>
          <w:rFonts w:eastAsia="맑은 고딕"/>
          <w:b/>
        </w:rPr>
        <w:t xml:space="preserve">roposal #7: On inter-vendor training collaboration via dataset exchange (i.e., </w:t>
      </w:r>
      <w:r>
        <w:rPr>
          <w:rFonts w:eastAsia="맑은 고딕" w:hint="eastAsia"/>
          <w:b/>
        </w:rPr>
        <w:t>O</w:t>
      </w:r>
      <w:r>
        <w:rPr>
          <w:rFonts w:eastAsia="맑은 고딕"/>
          <w:b/>
        </w:rPr>
        <w:t>ption 4), consider assistant information regarding relationship between target CSI and reconstructed target CSI to reduce signaling overhead.</w:t>
      </w:r>
    </w:p>
    <w:p w14:paraId="4B72F625" w14:textId="5DE1B863" w:rsidR="005372B8" w:rsidRDefault="005372B8" w:rsidP="005372B8">
      <w:pPr>
        <w:wordWrap/>
        <w:spacing w:after="0" w:line="360" w:lineRule="auto"/>
        <w:rPr>
          <w:rFonts w:eastAsia="맑은 고딕"/>
          <w:b/>
        </w:rPr>
      </w:pPr>
      <w:r>
        <w:rPr>
          <w:rFonts w:eastAsia="맑은 고딕"/>
          <w:b/>
        </w:rPr>
        <w:t>Proposal #</w:t>
      </w:r>
      <w:r w:rsidR="003B168D">
        <w:rPr>
          <w:rFonts w:eastAsia="맑은 고딕"/>
          <w:b/>
        </w:rPr>
        <w:t>8</w:t>
      </w:r>
      <w:r>
        <w:rPr>
          <w:rFonts w:eastAsia="맑은 고딕"/>
          <w:b/>
        </w:rPr>
        <w:t>: Study on model complexity method, e.g., knowledge distillation, to further reduce the CSI training/signaling complexity for Type 3 training collaboration.</w:t>
      </w:r>
    </w:p>
    <w:p w14:paraId="0EBB92A9" w14:textId="77777777" w:rsidR="004C59D0" w:rsidRDefault="004C59D0" w:rsidP="004C59D0">
      <w:pPr>
        <w:wordWrap/>
        <w:spacing w:after="0" w:line="360" w:lineRule="auto"/>
        <w:rPr>
          <w:rFonts w:eastAsia="맑은 고딕"/>
          <w:b/>
        </w:rPr>
      </w:pPr>
      <w:r>
        <w:rPr>
          <w:rFonts w:eastAsia="맑은 고딕"/>
          <w:b/>
        </w:rPr>
        <w:t>Proposal #9</w:t>
      </w:r>
      <w:r w:rsidRPr="008E25EE">
        <w:rPr>
          <w:rFonts w:eastAsia="맑은 고딕" w:hint="eastAsia"/>
          <w:b/>
        </w:rPr>
        <w:t>:</w:t>
      </w:r>
      <w:r>
        <w:rPr>
          <w:rFonts w:eastAsia="맑은 고딕"/>
          <w:b/>
        </w:rPr>
        <w:t xml:space="preserve"> Support Direction A and prioritize Option 4 for addressing inter-vendor training collaboration.</w:t>
      </w:r>
    </w:p>
    <w:p w14:paraId="03EB3E98" w14:textId="77777777" w:rsidR="003F1E2F" w:rsidRPr="004C59D0" w:rsidRDefault="003F1E2F" w:rsidP="00E876CA">
      <w:pPr>
        <w:wordWrap/>
        <w:spacing w:after="0" w:line="276" w:lineRule="auto"/>
        <w:contextualSpacing/>
        <w:rPr>
          <w:b/>
        </w:rPr>
      </w:pPr>
    </w:p>
    <w:p w14:paraId="3488A95F" w14:textId="197858CA" w:rsidR="00B76C55" w:rsidRDefault="00B76C55" w:rsidP="00B557DA">
      <w:pPr>
        <w:pStyle w:val="1"/>
        <w:numPr>
          <w:ilvl w:val="0"/>
          <w:numId w:val="0"/>
        </w:numPr>
        <w:wordWrap/>
        <w:spacing w:line="360" w:lineRule="auto"/>
      </w:pPr>
      <w:r>
        <w:t>Reference</w:t>
      </w:r>
    </w:p>
    <w:p w14:paraId="4B2B5B97" w14:textId="77777777" w:rsidR="00D52FF8" w:rsidRDefault="00D52FF8" w:rsidP="00D52FF8">
      <w:r w:rsidRPr="00596295">
        <w:rPr>
          <w:rFonts w:hint="eastAsia"/>
        </w:rPr>
        <w:t xml:space="preserve">[1] </w:t>
      </w:r>
      <w:r>
        <w:t>RP-242399</w:t>
      </w:r>
      <w:r w:rsidRPr="00596295">
        <w:t>, “</w:t>
      </w:r>
      <w:r w:rsidRPr="00595876">
        <w:t xml:space="preserve">Revised WID </w:t>
      </w:r>
      <w:r w:rsidRPr="005E1811">
        <w:t>on Artificial Intelligence (AI)/Machine Learning (ML) for NR Air Interface</w:t>
      </w:r>
      <w:r w:rsidRPr="00596295">
        <w:t xml:space="preserve">”, </w:t>
      </w:r>
      <w:r w:rsidRPr="005E1811">
        <w:t>Qualcomm</w:t>
      </w:r>
    </w:p>
    <w:p w14:paraId="30DDFF31" w14:textId="191163B8" w:rsidR="00B42B93" w:rsidRPr="00D52FF8" w:rsidRDefault="00B42B93" w:rsidP="00D52FF8">
      <w:pPr>
        <w:widowControl/>
        <w:wordWrap/>
        <w:autoSpaceDE/>
        <w:autoSpaceDN/>
      </w:pPr>
    </w:p>
    <w:sectPr w:rsidR="00B42B93" w:rsidRPr="00D52FF8">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BAAFF5" w16cid:durableId="2AAA3165"/>
  <w16cid:commentId w16cid:paraId="277018BD" w16cid:durableId="2AAA39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D3515" w14:textId="77777777" w:rsidR="008B14AD" w:rsidRDefault="008B14AD" w:rsidP="00A730F4">
      <w:pPr>
        <w:spacing w:after="0" w:line="240" w:lineRule="auto"/>
      </w:pPr>
      <w:r>
        <w:separator/>
      </w:r>
    </w:p>
  </w:endnote>
  <w:endnote w:type="continuationSeparator" w:id="0">
    <w:p w14:paraId="36C35296" w14:textId="77777777" w:rsidR="008B14AD" w:rsidRDefault="008B14AD"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
    <w:altName w:val="Segoe Pri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D5498" w14:textId="77777777" w:rsidR="008B14AD" w:rsidRDefault="008B14AD" w:rsidP="00A730F4">
      <w:pPr>
        <w:spacing w:after="0" w:line="240" w:lineRule="auto"/>
      </w:pPr>
      <w:r>
        <w:separator/>
      </w:r>
    </w:p>
  </w:footnote>
  <w:footnote w:type="continuationSeparator" w:id="0">
    <w:p w14:paraId="2B90D415" w14:textId="77777777" w:rsidR="008B14AD" w:rsidRDefault="008B14AD"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24">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21BF55AF"/>
    <w:multiLevelType w:val="hybridMultilevel"/>
    <w:tmpl w:val="BC0C94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7">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9E24F01"/>
    <w:multiLevelType w:val="hybridMultilevel"/>
    <w:tmpl w:val="B66CCF64"/>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9">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9">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53">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55">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2">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7"/>
  </w:num>
  <w:num w:numId="2">
    <w:abstractNumId w:val="12"/>
  </w:num>
  <w:num w:numId="3">
    <w:abstractNumId w:val="47"/>
  </w:num>
  <w:num w:numId="4">
    <w:abstractNumId w:val="57"/>
  </w:num>
  <w:num w:numId="5">
    <w:abstractNumId w:val="61"/>
  </w:num>
  <w:num w:numId="6">
    <w:abstractNumId w:val="27"/>
  </w:num>
  <w:num w:numId="7">
    <w:abstractNumId w:val="39"/>
  </w:num>
  <w:num w:numId="8">
    <w:abstractNumId w:val="48"/>
  </w:num>
  <w:num w:numId="9">
    <w:abstractNumId w:val="8"/>
  </w:num>
  <w:num w:numId="10">
    <w:abstractNumId w:val="13"/>
  </w:num>
  <w:num w:numId="11">
    <w:abstractNumId w:val="67"/>
  </w:num>
  <w:num w:numId="12">
    <w:abstractNumId w:val="62"/>
  </w:num>
  <w:num w:numId="13">
    <w:abstractNumId w:val="54"/>
  </w:num>
  <w:num w:numId="14">
    <w:abstractNumId w:val="5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56"/>
  </w:num>
  <w:num w:numId="18">
    <w:abstractNumId w:val="43"/>
  </w:num>
  <w:num w:numId="19">
    <w:abstractNumId w:val="6"/>
  </w:num>
  <w:num w:numId="20">
    <w:abstractNumId w:val="51"/>
  </w:num>
  <w:num w:numId="21">
    <w:abstractNumId w:val="53"/>
  </w:num>
  <w:num w:numId="22">
    <w:abstractNumId w:val="10"/>
  </w:num>
  <w:num w:numId="23">
    <w:abstractNumId w:val="23"/>
  </w:num>
  <w:num w:numId="24">
    <w:abstractNumId w:val="14"/>
  </w:num>
  <w:num w:numId="25">
    <w:abstractNumId w:val="15"/>
  </w:num>
  <w:num w:numId="26">
    <w:abstractNumId w:val="31"/>
  </w:num>
  <w:num w:numId="27">
    <w:abstractNumId w:val="11"/>
  </w:num>
  <w:num w:numId="28">
    <w:abstractNumId w:val="36"/>
  </w:num>
  <w:num w:numId="29">
    <w:abstractNumId w:val="34"/>
  </w:num>
  <w:num w:numId="30">
    <w:abstractNumId w:val="18"/>
  </w:num>
  <w:num w:numId="31">
    <w:abstractNumId w:val="40"/>
  </w:num>
  <w:num w:numId="32">
    <w:abstractNumId w:val="44"/>
  </w:num>
  <w:num w:numId="33">
    <w:abstractNumId w:val="30"/>
  </w:num>
  <w:num w:numId="34">
    <w:abstractNumId w:val="60"/>
  </w:num>
  <w:num w:numId="35">
    <w:abstractNumId w:val="65"/>
  </w:num>
  <w:num w:numId="36">
    <w:abstractNumId w:val="19"/>
  </w:num>
  <w:num w:numId="37">
    <w:abstractNumId w:val="35"/>
  </w:num>
  <w:num w:numId="38">
    <w:abstractNumId w:val="16"/>
  </w:num>
  <w:num w:numId="39">
    <w:abstractNumId w:val="68"/>
  </w:num>
  <w:num w:numId="40">
    <w:abstractNumId w:val="45"/>
  </w:num>
  <w:num w:numId="41">
    <w:abstractNumId w:val="21"/>
  </w:num>
  <w:num w:numId="42">
    <w:abstractNumId w:val="37"/>
  </w:num>
  <w:num w:numId="43">
    <w:abstractNumId w:val="64"/>
  </w:num>
  <w:num w:numId="44">
    <w:abstractNumId w:val="1"/>
  </w:num>
  <w:num w:numId="45">
    <w:abstractNumId w:val="55"/>
  </w:num>
  <w:num w:numId="46">
    <w:abstractNumId w:val="3"/>
  </w:num>
  <w:num w:numId="47">
    <w:abstractNumId w:val="38"/>
  </w:num>
  <w:num w:numId="48">
    <w:abstractNumId w:val="29"/>
  </w:num>
  <w:num w:numId="49">
    <w:abstractNumId w:val="58"/>
  </w:num>
  <w:num w:numId="50">
    <w:abstractNumId w:val="28"/>
  </w:num>
  <w:num w:numId="51">
    <w:abstractNumId w:val="22"/>
  </w:num>
  <w:num w:numId="52">
    <w:abstractNumId w:val="26"/>
  </w:num>
  <w:num w:numId="53">
    <w:abstractNumId w:val="46"/>
  </w:num>
  <w:num w:numId="54">
    <w:abstractNumId w:val="50"/>
  </w:num>
  <w:num w:numId="55">
    <w:abstractNumId w:val="33"/>
  </w:num>
  <w:num w:numId="56">
    <w:abstractNumId w:val="41"/>
  </w:num>
  <w:num w:numId="57">
    <w:abstractNumId w:val="66"/>
  </w:num>
  <w:num w:numId="58">
    <w:abstractNumId w:val="32"/>
  </w:num>
  <w:num w:numId="59">
    <w:abstractNumId w:val="25"/>
  </w:num>
  <w:num w:numId="60">
    <w:abstractNumId w:val="7"/>
  </w:num>
  <w:num w:numId="61">
    <w:abstractNumId w:val="50"/>
  </w:num>
  <w:num w:numId="62">
    <w:abstractNumId w:val="4"/>
  </w:num>
  <w:num w:numId="63">
    <w:abstractNumId w:val="2"/>
  </w:num>
  <w:num w:numId="64">
    <w:abstractNumId w:val="42"/>
  </w:num>
  <w:num w:numId="65">
    <w:abstractNumId w:val="0"/>
  </w:num>
  <w:num w:numId="66">
    <w:abstractNumId w:val="49"/>
  </w:num>
  <w:num w:numId="67">
    <w:abstractNumId w:val="24"/>
  </w:num>
  <w:num w:numId="68">
    <w:abstractNumId w:val="5"/>
  </w:num>
  <w:num w:numId="69">
    <w:abstractNumId w:val="59"/>
  </w:num>
  <w:num w:numId="70">
    <w:abstractNumId w:val="20"/>
  </w:num>
  <w:num w:numId="71">
    <w:abstractNumId w:val="6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359D"/>
    <w:rsid w:val="000058CD"/>
    <w:rsid w:val="0000675D"/>
    <w:rsid w:val="00007061"/>
    <w:rsid w:val="00012204"/>
    <w:rsid w:val="00015C28"/>
    <w:rsid w:val="0002652C"/>
    <w:rsid w:val="00027617"/>
    <w:rsid w:val="0003204C"/>
    <w:rsid w:val="000328A6"/>
    <w:rsid w:val="00034617"/>
    <w:rsid w:val="00037DBC"/>
    <w:rsid w:val="000426CA"/>
    <w:rsid w:val="000438B2"/>
    <w:rsid w:val="0004528D"/>
    <w:rsid w:val="000467CC"/>
    <w:rsid w:val="00047969"/>
    <w:rsid w:val="00051DC9"/>
    <w:rsid w:val="00054BBB"/>
    <w:rsid w:val="00060FD8"/>
    <w:rsid w:val="000648D0"/>
    <w:rsid w:val="00064AEA"/>
    <w:rsid w:val="0007162D"/>
    <w:rsid w:val="00072BCE"/>
    <w:rsid w:val="000732CB"/>
    <w:rsid w:val="000755BD"/>
    <w:rsid w:val="000854DC"/>
    <w:rsid w:val="000945C9"/>
    <w:rsid w:val="000A30F4"/>
    <w:rsid w:val="000A452E"/>
    <w:rsid w:val="000A4B55"/>
    <w:rsid w:val="000A5DD3"/>
    <w:rsid w:val="000A6867"/>
    <w:rsid w:val="000B0326"/>
    <w:rsid w:val="000B2FD7"/>
    <w:rsid w:val="000B45E0"/>
    <w:rsid w:val="000B539A"/>
    <w:rsid w:val="000B61A8"/>
    <w:rsid w:val="000B710C"/>
    <w:rsid w:val="000C1830"/>
    <w:rsid w:val="000D0688"/>
    <w:rsid w:val="000D09FA"/>
    <w:rsid w:val="000D1F79"/>
    <w:rsid w:val="000D3588"/>
    <w:rsid w:val="000D47D9"/>
    <w:rsid w:val="000D5CF5"/>
    <w:rsid w:val="000E29A0"/>
    <w:rsid w:val="000E362D"/>
    <w:rsid w:val="000E3D40"/>
    <w:rsid w:val="000F1B99"/>
    <w:rsid w:val="000F631D"/>
    <w:rsid w:val="00105A0B"/>
    <w:rsid w:val="0011215C"/>
    <w:rsid w:val="0011686A"/>
    <w:rsid w:val="00126684"/>
    <w:rsid w:val="001269F4"/>
    <w:rsid w:val="001273D3"/>
    <w:rsid w:val="00131700"/>
    <w:rsid w:val="00132F9C"/>
    <w:rsid w:val="00133031"/>
    <w:rsid w:val="0013488E"/>
    <w:rsid w:val="00134DA3"/>
    <w:rsid w:val="00135864"/>
    <w:rsid w:val="00143F5F"/>
    <w:rsid w:val="00150834"/>
    <w:rsid w:val="001670AC"/>
    <w:rsid w:val="00172D5C"/>
    <w:rsid w:val="0017443D"/>
    <w:rsid w:val="0018055B"/>
    <w:rsid w:val="00182B51"/>
    <w:rsid w:val="00183EEA"/>
    <w:rsid w:val="001856AB"/>
    <w:rsid w:val="00187B8F"/>
    <w:rsid w:val="00187E21"/>
    <w:rsid w:val="001910CE"/>
    <w:rsid w:val="001948C1"/>
    <w:rsid w:val="00195C54"/>
    <w:rsid w:val="0019728D"/>
    <w:rsid w:val="00197E2F"/>
    <w:rsid w:val="001A1EE5"/>
    <w:rsid w:val="001A4221"/>
    <w:rsid w:val="001A6428"/>
    <w:rsid w:val="001B04A6"/>
    <w:rsid w:val="001B0BD4"/>
    <w:rsid w:val="001B12EA"/>
    <w:rsid w:val="001B6CED"/>
    <w:rsid w:val="001C21D8"/>
    <w:rsid w:val="001C7F6C"/>
    <w:rsid w:val="001D2C26"/>
    <w:rsid w:val="001D45BC"/>
    <w:rsid w:val="001D7362"/>
    <w:rsid w:val="001E0F52"/>
    <w:rsid w:val="001E1D5C"/>
    <w:rsid w:val="001E334D"/>
    <w:rsid w:val="001E520F"/>
    <w:rsid w:val="001F0A2B"/>
    <w:rsid w:val="001F1BB4"/>
    <w:rsid w:val="001F66BF"/>
    <w:rsid w:val="001F74EE"/>
    <w:rsid w:val="00200BCE"/>
    <w:rsid w:val="00206518"/>
    <w:rsid w:val="00213839"/>
    <w:rsid w:val="00213B95"/>
    <w:rsid w:val="00216E39"/>
    <w:rsid w:val="0022187A"/>
    <w:rsid w:val="00221898"/>
    <w:rsid w:val="00230509"/>
    <w:rsid w:val="00235FED"/>
    <w:rsid w:val="00236510"/>
    <w:rsid w:val="00237285"/>
    <w:rsid w:val="002401CB"/>
    <w:rsid w:val="00244284"/>
    <w:rsid w:val="00245C8D"/>
    <w:rsid w:val="00246E67"/>
    <w:rsid w:val="00252E1E"/>
    <w:rsid w:val="00265AA6"/>
    <w:rsid w:val="00265DD8"/>
    <w:rsid w:val="00265F6C"/>
    <w:rsid w:val="0027336F"/>
    <w:rsid w:val="00275523"/>
    <w:rsid w:val="00281F6F"/>
    <w:rsid w:val="00282D18"/>
    <w:rsid w:val="00282F53"/>
    <w:rsid w:val="002847A2"/>
    <w:rsid w:val="00286459"/>
    <w:rsid w:val="00286AF7"/>
    <w:rsid w:val="002913CD"/>
    <w:rsid w:val="002A41CF"/>
    <w:rsid w:val="002A61F7"/>
    <w:rsid w:val="002A6902"/>
    <w:rsid w:val="002B0CC7"/>
    <w:rsid w:val="002B323B"/>
    <w:rsid w:val="002B4FC8"/>
    <w:rsid w:val="002B54D9"/>
    <w:rsid w:val="002B79D1"/>
    <w:rsid w:val="002C0ABF"/>
    <w:rsid w:val="002C19CA"/>
    <w:rsid w:val="002C34D1"/>
    <w:rsid w:val="002C5191"/>
    <w:rsid w:val="002C527F"/>
    <w:rsid w:val="002D019A"/>
    <w:rsid w:val="002D0B95"/>
    <w:rsid w:val="002D242A"/>
    <w:rsid w:val="002D3753"/>
    <w:rsid w:val="002D4230"/>
    <w:rsid w:val="002D6753"/>
    <w:rsid w:val="002D6DE2"/>
    <w:rsid w:val="002D7132"/>
    <w:rsid w:val="002E0A64"/>
    <w:rsid w:val="002E6140"/>
    <w:rsid w:val="002E64C9"/>
    <w:rsid w:val="002E6888"/>
    <w:rsid w:val="002F144D"/>
    <w:rsid w:val="002F4CF0"/>
    <w:rsid w:val="002F5348"/>
    <w:rsid w:val="002F6AEF"/>
    <w:rsid w:val="002F7946"/>
    <w:rsid w:val="003026C8"/>
    <w:rsid w:val="0030286B"/>
    <w:rsid w:val="003033C8"/>
    <w:rsid w:val="00304002"/>
    <w:rsid w:val="00305499"/>
    <w:rsid w:val="00305BE2"/>
    <w:rsid w:val="00311BD9"/>
    <w:rsid w:val="003124CB"/>
    <w:rsid w:val="003129E9"/>
    <w:rsid w:val="003145E8"/>
    <w:rsid w:val="0032549D"/>
    <w:rsid w:val="0032605A"/>
    <w:rsid w:val="003278DB"/>
    <w:rsid w:val="003305E6"/>
    <w:rsid w:val="003316E4"/>
    <w:rsid w:val="00335903"/>
    <w:rsid w:val="003374B5"/>
    <w:rsid w:val="00352229"/>
    <w:rsid w:val="003568E5"/>
    <w:rsid w:val="003636B0"/>
    <w:rsid w:val="003647E5"/>
    <w:rsid w:val="003669A7"/>
    <w:rsid w:val="00376D06"/>
    <w:rsid w:val="00376F7A"/>
    <w:rsid w:val="003776B8"/>
    <w:rsid w:val="003859C0"/>
    <w:rsid w:val="00386410"/>
    <w:rsid w:val="0039011C"/>
    <w:rsid w:val="00390BB5"/>
    <w:rsid w:val="00393395"/>
    <w:rsid w:val="00393E2F"/>
    <w:rsid w:val="0039411B"/>
    <w:rsid w:val="00397703"/>
    <w:rsid w:val="003A5A23"/>
    <w:rsid w:val="003A7D88"/>
    <w:rsid w:val="003B168D"/>
    <w:rsid w:val="003B79FD"/>
    <w:rsid w:val="003C0D70"/>
    <w:rsid w:val="003C1C77"/>
    <w:rsid w:val="003C5D0F"/>
    <w:rsid w:val="003C5DF0"/>
    <w:rsid w:val="003C5F91"/>
    <w:rsid w:val="003C79BF"/>
    <w:rsid w:val="003D14C3"/>
    <w:rsid w:val="003D3473"/>
    <w:rsid w:val="003D3FA0"/>
    <w:rsid w:val="003D3FDD"/>
    <w:rsid w:val="003D7FAD"/>
    <w:rsid w:val="003E33BB"/>
    <w:rsid w:val="003E5174"/>
    <w:rsid w:val="003E5E1F"/>
    <w:rsid w:val="003F0A93"/>
    <w:rsid w:val="003F1B1E"/>
    <w:rsid w:val="003F1E2F"/>
    <w:rsid w:val="003F4276"/>
    <w:rsid w:val="003F64C4"/>
    <w:rsid w:val="0040452E"/>
    <w:rsid w:val="00412DAF"/>
    <w:rsid w:val="004164C6"/>
    <w:rsid w:val="00416EAA"/>
    <w:rsid w:val="00425545"/>
    <w:rsid w:val="00434276"/>
    <w:rsid w:val="00445C01"/>
    <w:rsid w:val="00445EDB"/>
    <w:rsid w:val="00447C47"/>
    <w:rsid w:val="00451760"/>
    <w:rsid w:val="004537B7"/>
    <w:rsid w:val="00455D1F"/>
    <w:rsid w:val="0046282E"/>
    <w:rsid w:val="00462E45"/>
    <w:rsid w:val="00464836"/>
    <w:rsid w:val="00470339"/>
    <w:rsid w:val="00470A9C"/>
    <w:rsid w:val="0047143D"/>
    <w:rsid w:val="004716F6"/>
    <w:rsid w:val="00472A22"/>
    <w:rsid w:val="00473D3D"/>
    <w:rsid w:val="004747DF"/>
    <w:rsid w:val="00477529"/>
    <w:rsid w:val="004806A7"/>
    <w:rsid w:val="004822F4"/>
    <w:rsid w:val="00487DEC"/>
    <w:rsid w:val="004A0F43"/>
    <w:rsid w:val="004A13AB"/>
    <w:rsid w:val="004A24A1"/>
    <w:rsid w:val="004A5830"/>
    <w:rsid w:val="004A7AAE"/>
    <w:rsid w:val="004B1E71"/>
    <w:rsid w:val="004B2CD6"/>
    <w:rsid w:val="004B6DF1"/>
    <w:rsid w:val="004C1286"/>
    <w:rsid w:val="004C2A62"/>
    <w:rsid w:val="004C59D0"/>
    <w:rsid w:val="004C60EF"/>
    <w:rsid w:val="004C74FB"/>
    <w:rsid w:val="004D4B23"/>
    <w:rsid w:val="004D6DD3"/>
    <w:rsid w:val="004D73A4"/>
    <w:rsid w:val="004E523D"/>
    <w:rsid w:val="004E5434"/>
    <w:rsid w:val="004F6C8A"/>
    <w:rsid w:val="0050033C"/>
    <w:rsid w:val="00500564"/>
    <w:rsid w:val="00500DFC"/>
    <w:rsid w:val="0050288C"/>
    <w:rsid w:val="00520505"/>
    <w:rsid w:val="0052081C"/>
    <w:rsid w:val="005217B3"/>
    <w:rsid w:val="005248E0"/>
    <w:rsid w:val="00525895"/>
    <w:rsid w:val="00533A9A"/>
    <w:rsid w:val="00534F0B"/>
    <w:rsid w:val="00534FD5"/>
    <w:rsid w:val="005372B8"/>
    <w:rsid w:val="00540ED1"/>
    <w:rsid w:val="00541A22"/>
    <w:rsid w:val="00542CB6"/>
    <w:rsid w:val="00550E13"/>
    <w:rsid w:val="00552288"/>
    <w:rsid w:val="00555BF3"/>
    <w:rsid w:val="00561F93"/>
    <w:rsid w:val="00566650"/>
    <w:rsid w:val="00571E8E"/>
    <w:rsid w:val="00573048"/>
    <w:rsid w:val="00575728"/>
    <w:rsid w:val="005765CA"/>
    <w:rsid w:val="005801F5"/>
    <w:rsid w:val="0058549F"/>
    <w:rsid w:val="00585B39"/>
    <w:rsid w:val="00590ACA"/>
    <w:rsid w:val="005A2301"/>
    <w:rsid w:val="005A2713"/>
    <w:rsid w:val="005A3660"/>
    <w:rsid w:val="005B0531"/>
    <w:rsid w:val="005B0725"/>
    <w:rsid w:val="005B6AB3"/>
    <w:rsid w:val="005B6CD9"/>
    <w:rsid w:val="005C2891"/>
    <w:rsid w:val="005C2F9F"/>
    <w:rsid w:val="005D18C9"/>
    <w:rsid w:val="005D343D"/>
    <w:rsid w:val="005D4355"/>
    <w:rsid w:val="005E4E90"/>
    <w:rsid w:val="005E622F"/>
    <w:rsid w:val="005F1D22"/>
    <w:rsid w:val="005F37E6"/>
    <w:rsid w:val="005F3ED2"/>
    <w:rsid w:val="00603FC3"/>
    <w:rsid w:val="00605EA0"/>
    <w:rsid w:val="00606BFE"/>
    <w:rsid w:val="00606C84"/>
    <w:rsid w:val="00606DAC"/>
    <w:rsid w:val="006073AE"/>
    <w:rsid w:val="006117AC"/>
    <w:rsid w:val="00612C8E"/>
    <w:rsid w:val="00614FC6"/>
    <w:rsid w:val="006157D3"/>
    <w:rsid w:val="00615E69"/>
    <w:rsid w:val="00621E80"/>
    <w:rsid w:val="00622A6F"/>
    <w:rsid w:val="00626C36"/>
    <w:rsid w:val="0063187D"/>
    <w:rsid w:val="00633B9B"/>
    <w:rsid w:val="00636AFB"/>
    <w:rsid w:val="00637B6C"/>
    <w:rsid w:val="006400C2"/>
    <w:rsid w:val="006445B1"/>
    <w:rsid w:val="006448AC"/>
    <w:rsid w:val="006460FA"/>
    <w:rsid w:val="00656BCC"/>
    <w:rsid w:val="006600AB"/>
    <w:rsid w:val="00661761"/>
    <w:rsid w:val="006622B6"/>
    <w:rsid w:val="0066376A"/>
    <w:rsid w:val="00663DE6"/>
    <w:rsid w:val="006660FC"/>
    <w:rsid w:val="00670A4A"/>
    <w:rsid w:val="006711E2"/>
    <w:rsid w:val="00680FF0"/>
    <w:rsid w:val="006820E4"/>
    <w:rsid w:val="00682673"/>
    <w:rsid w:val="0068303B"/>
    <w:rsid w:val="00683412"/>
    <w:rsid w:val="00684BC6"/>
    <w:rsid w:val="0069114D"/>
    <w:rsid w:val="00692F62"/>
    <w:rsid w:val="00695398"/>
    <w:rsid w:val="00696304"/>
    <w:rsid w:val="006A11C4"/>
    <w:rsid w:val="006A3C44"/>
    <w:rsid w:val="006A6F03"/>
    <w:rsid w:val="006B0CD6"/>
    <w:rsid w:val="006B3EB5"/>
    <w:rsid w:val="006B707D"/>
    <w:rsid w:val="006C103F"/>
    <w:rsid w:val="006C1EDD"/>
    <w:rsid w:val="006C7826"/>
    <w:rsid w:val="006C7F14"/>
    <w:rsid w:val="006D00DD"/>
    <w:rsid w:val="006D09F0"/>
    <w:rsid w:val="006D320C"/>
    <w:rsid w:val="006D3BF4"/>
    <w:rsid w:val="006D59D1"/>
    <w:rsid w:val="006D5DBE"/>
    <w:rsid w:val="006E2494"/>
    <w:rsid w:val="006E3DF5"/>
    <w:rsid w:val="006E3FAA"/>
    <w:rsid w:val="006F114A"/>
    <w:rsid w:val="006F1D21"/>
    <w:rsid w:val="006F35D6"/>
    <w:rsid w:val="007003D6"/>
    <w:rsid w:val="00700FEE"/>
    <w:rsid w:val="00711E37"/>
    <w:rsid w:val="00713559"/>
    <w:rsid w:val="00713C01"/>
    <w:rsid w:val="00714345"/>
    <w:rsid w:val="0071483A"/>
    <w:rsid w:val="007169B2"/>
    <w:rsid w:val="007248B0"/>
    <w:rsid w:val="007258B1"/>
    <w:rsid w:val="00726F11"/>
    <w:rsid w:val="00736795"/>
    <w:rsid w:val="00740825"/>
    <w:rsid w:val="00741EF7"/>
    <w:rsid w:val="00742958"/>
    <w:rsid w:val="00750206"/>
    <w:rsid w:val="00751653"/>
    <w:rsid w:val="007522CC"/>
    <w:rsid w:val="00756FE9"/>
    <w:rsid w:val="00767C8F"/>
    <w:rsid w:val="007717A8"/>
    <w:rsid w:val="0077347F"/>
    <w:rsid w:val="007737B6"/>
    <w:rsid w:val="007741CC"/>
    <w:rsid w:val="00780D0F"/>
    <w:rsid w:val="00783F23"/>
    <w:rsid w:val="00784D50"/>
    <w:rsid w:val="007864BC"/>
    <w:rsid w:val="00791128"/>
    <w:rsid w:val="007A3C3C"/>
    <w:rsid w:val="007A47B7"/>
    <w:rsid w:val="007A7ED3"/>
    <w:rsid w:val="007B3BE6"/>
    <w:rsid w:val="007B5C6C"/>
    <w:rsid w:val="007B7C83"/>
    <w:rsid w:val="007C4CF4"/>
    <w:rsid w:val="007D2310"/>
    <w:rsid w:val="007D5225"/>
    <w:rsid w:val="007E3EF5"/>
    <w:rsid w:val="007E7954"/>
    <w:rsid w:val="007F12F0"/>
    <w:rsid w:val="007F54AC"/>
    <w:rsid w:val="00803882"/>
    <w:rsid w:val="00804DB6"/>
    <w:rsid w:val="00822139"/>
    <w:rsid w:val="00824DCE"/>
    <w:rsid w:val="00830DD3"/>
    <w:rsid w:val="008322A0"/>
    <w:rsid w:val="00833638"/>
    <w:rsid w:val="00837302"/>
    <w:rsid w:val="00840092"/>
    <w:rsid w:val="00841B98"/>
    <w:rsid w:val="00846BBC"/>
    <w:rsid w:val="00853CC3"/>
    <w:rsid w:val="00853EED"/>
    <w:rsid w:val="00856A10"/>
    <w:rsid w:val="00862513"/>
    <w:rsid w:val="0087248A"/>
    <w:rsid w:val="00876DFA"/>
    <w:rsid w:val="00880BE6"/>
    <w:rsid w:val="008817FB"/>
    <w:rsid w:val="00882791"/>
    <w:rsid w:val="008836AA"/>
    <w:rsid w:val="00885407"/>
    <w:rsid w:val="0088605C"/>
    <w:rsid w:val="00886E67"/>
    <w:rsid w:val="008872D9"/>
    <w:rsid w:val="0089118A"/>
    <w:rsid w:val="008954BC"/>
    <w:rsid w:val="008A23E9"/>
    <w:rsid w:val="008A2D9D"/>
    <w:rsid w:val="008A37B1"/>
    <w:rsid w:val="008B13BF"/>
    <w:rsid w:val="008B14AD"/>
    <w:rsid w:val="008B6720"/>
    <w:rsid w:val="008B678F"/>
    <w:rsid w:val="008B700E"/>
    <w:rsid w:val="008C3651"/>
    <w:rsid w:val="008E0485"/>
    <w:rsid w:val="008E25EE"/>
    <w:rsid w:val="008E4876"/>
    <w:rsid w:val="008E73D4"/>
    <w:rsid w:val="008E7EF8"/>
    <w:rsid w:val="008F1176"/>
    <w:rsid w:val="008F438C"/>
    <w:rsid w:val="00900470"/>
    <w:rsid w:val="00902800"/>
    <w:rsid w:val="009067BA"/>
    <w:rsid w:val="00913DC4"/>
    <w:rsid w:val="009212D4"/>
    <w:rsid w:val="00935C36"/>
    <w:rsid w:val="009434CB"/>
    <w:rsid w:val="0095272F"/>
    <w:rsid w:val="00964867"/>
    <w:rsid w:val="009649F3"/>
    <w:rsid w:val="009706F8"/>
    <w:rsid w:val="00970947"/>
    <w:rsid w:val="00971EDD"/>
    <w:rsid w:val="00977C8F"/>
    <w:rsid w:val="009804E2"/>
    <w:rsid w:val="00980FE2"/>
    <w:rsid w:val="00984C70"/>
    <w:rsid w:val="00990BB2"/>
    <w:rsid w:val="009951AF"/>
    <w:rsid w:val="0099677B"/>
    <w:rsid w:val="009A1212"/>
    <w:rsid w:val="009A36B5"/>
    <w:rsid w:val="009A6D35"/>
    <w:rsid w:val="009B014B"/>
    <w:rsid w:val="009B65F7"/>
    <w:rsid w:val="009C03DC"/>
    <w:rsid w:val="009C1AAB"/>
    <w:rsid w:val="009C40E2"/>
    <w:rsid w:val="009C48E8"/>
    <w:rsid w:val="009C71AE"/>
    <w:rsid w:val="009D0939"/>
    <w:rsid w:val="009D7E6E"/>
    <w:rsid w:val="009E00C7"/>
    <w:rsid w:val="009F43F7"/>
    <w:rsid w:val="009F5E62"/>
    <w:rsid w:val="009F76C5"/>
    <w:rsid w:val="00A01A19"/>
    <w:rsid w:val="00A164D1"/>
    <w:rsid w:val="00A172AF"/>
    <w:rsid w:val="00A20BD1"/>
    <w:rsid w:val="00A26795"/>
    <w:rsid w:val="00A27DF0"/>
    <w:rsid w:val="00A34E10"/>
    <w:rsid w:val="00A50A49"/>
    <w:rsid w:val="00A514E5"/>
    <w:rsid w:val="00A539EA"/>
    <w:rsid w:val="00A53E31"/>
    <w:rsid w:val="00A578E5"/>
    <w:rsid w:val="00A60DFF"/>
    <w:rsid w:val="00A656EC"/>
    <w:rsid w:val="00A65B1B"/>
    <w:rsid w:val="00A65E89"/>
    <w:rsid w:val="00A66871"/>
    <w:rsid w:val="00A702E6"/>
    <w:rsid w:val="00A730F4"/>
    <w:rsid w:val="00A7409C"/>
    <w:rsid w:val="00A747BE"/>
    <w:rsid w:val="00A74B4F"/>
    <w:rsid w:val="00A75CEB"/>
    <w:rsid w:val="00A81BB9"/>
    <w:rsid w:val="00A83B98"/>
    <w:rsid w:val="00A841B7"/>
    <w:rsid w:val="00A86EEE"/>
    <w:rsid w:val="00A872DF"/>
    <w:rsid w:val="00A909CA"/>
    <w:rsid w:val="00A94CD2"/>
    <w:rsid w:val="00A9742F"/>
    <w:rsid w:val="00AA1CCA"/>
    <w:rsid w:val="00AA5587"/>
    <w:rsid w:val="00AB5C51"/>
    <w:rsid w:val="00AB61F8"/>
    <w:rsid w:val="00AC1622"/>
    <w:rsid w:val="00AC273B"/>
    <w:rsid w:val="00AC7CB3"/>
    <w:rsid w:val="00AD2201"/>
    <w:rsid w:val="00AD449F"/>
    <w:rsid w:val="00AD4EB3"/>
    <w:rsid w:val="00AD7EEE"/>
    <w:rsid w:val="00AE0F3B"/>
    <w:rsid w:val="00AE19C4"/>
    <w:rsid w:val="00AE2166"/>
    <w:rsid w:val="00AE6B99"/>
    <w:rsid w:val="00AF04B5"/>
    <w:rsid w:val="00AF0AFE"/>
    <w:rsid w:val="00AF438A"/>
    <w:rsid w:val="00AF4CBA"/>
    <w:rsid w:val="00AF54B7"/>
    <w:rsid w:val="00AF6871"/>
    <w:rsid w:val="00AF6D90"/>
    <w:rsid w:val="00AF7E7D"/>
    <w:rsid w:val="00B07A75"/>
    <w:rsid w:val="00B10295"/>
    <w:rsid w:val="00B13E93"/>
    <w:rsid w:val="00B142D1"/>
    <w:rsid w:val="00B14403"/>
    <w:rsid w:val="00B2358E"/>
    <w:rsid w:val="00B25331"/>
    <w:rsid w:val="00B25AFE"/>
    <w:rsid w:val="00B26101"/>
    <w:rsid w:val="00B26D3D"/>
    <w:rsid w:val="00B40A4B"/>
    <w:rsid w:val="00B4247C"/>
    <w:rsid w:val="00B42B93"/>
    <w:rsid w:val="00B43124"/>
    <w:rsid w:val="00B454B8"/>
    <w:rsid w:val="00B5061F"/>
    <w:rsid w:val="00B53B78"/>
    <w:rsid w:val="00B54871"/>
    <w:rsid w:val="00B557DA"/>
    <w:rsid w:val="00B5728E"/>
    <w:rsid w:val="00B62CF2"/>
    <w:rsid w:val="00B63160"/>
    <w:rsid w:val="00B76C55"/>
    <w:rsid w:val="00B803A9"/>
    <w:rsid w:val="00B84CF4"/>
    <w:rsid w:val="00B85449"/>
    <w:rsid w:val="00B9118B"/>
    <w:rsid w:val="00B92E7D"/>
    <w:rsid w:val="00BA01BE"/>
    <w:rsid w:val="00BA34E5"/>
    <w:rsid w:val="00BA4C09"/>
    <w:rsid w:val="00BA523F"/>
    <w:rsid w:val="00BB6B1C"/>
    <w:rsid w:val="00BB6B2D"/>
    <w:rsid w:val="00BC2BF5"/>
    <w:rsid w:val="00BC6380"/>
    <w:rsid w:val="00BC72A3"/>
    <w:rsid w:val="00BC74DD"/>
    <w:rsid w:val="00BE140E"/>
    <w:rsid w:val="00BE165C"/>
    <w:rsid w:val="00BE1C77"/>
    <w:rsid w:val="00BE5477"/>
    <w:rsid w:val="00BE5AE3"/>
    <w:rsid w:val="00BF3AEC"/>
    <w:rsid w:val="00C000EC"/>
    <w:rsid w:val="00C0138D"/>
    <w:rsid w:val="00C034A7"/>
    <w:rsid w:val="00C04B79"/>
    <w:rsid w:val="00C132EE"/>
    <w:rsid w:val="00C16E36"/>
    <w:rsid w:val="00C2004D"/>
    <w:rsid w:val="00C22DE4"/>
    <w:rsid w:val="00C230A1"/>
    <w:rsid w:val="00C2410C"/>
    <w:rsid w:val="00C2580B"/>
    <w:rsid w:val="00C30F0F"/>
    <w:rsid w:val="00C344C6"/>
    <w:rsid w:val="00C354B8"/>
    <w:rsid w:val="00C36365"/>
    <w:rsid w:val="00C36775"/>
    <w:rsid w:val="00C43E79"/>
    <w:rsid w:val="00C46179"/>
    <w:rsid w:val="00C461B4"/>
    <w:rsid w:val="00C54E1F"/>
    <w:rsid w:val="00C555ED"/>
    <w:rsid w:val="00C55C47"/>
    <w:rsid w:val="00C56F31"/>
    <w:rsid w:val="00C574E9"/>
    <w:rsid w:val="00C6466F"/>
    <w:rsid w:val="00C665DD"/>
    <w:rsid w:val="00C7094F"/>
    <w:rsid w:val="00C73EB5"/>
    <w:rsid w:val="00C761CB"/>
    <w:rsid w:val="00C76F25"/>
    <w:rsid w:val="00C77790"/>
    <w:rsid w:val="00C77AF0"/>
    <w:rsid w:val="00C8204E"/>
    <w:rsid w:val="00C842AC"/>
    <w:rsid w:val="00C84A52"/>
    <w:rsid w:val="00C920FA"/>
    <w:rsid w:val="00C924D5"/>
    <w:rsid w:val="00C93673"/>
    <w:rsid w:val="00C95784"/>
    <w:rsid w:val="00C97A51"/>
    <w:rsid w:val="00CA1D81"/>
    <w:rsid w:val="00CA39C0"/>
    <w:rsid w:val="00CA6309"/>
    <w:rsid w:val="00CA684B"/>
    <w:rsid w:val="00CA7647"/>
    <w:rsid w:val="00CB1D07"/>
    <w:rsid w:val="00CB645B"/>
    <w:rsid w:val="00CB6CD8"/>
    <w:rsid w:val="00CC2022"/>
    <w:rsid w:val="00CD2CD0"/>
    <w:rsid w:val="00CD4582"/>
    <w:rsid w:val="00CD6084"/>
    <w:rsid w:val="00CE26DF"/>
    <w:rsid w:val="00CE38CF"/>
    <w:rsid w:val="00CE4F57"/>
    <w:rsid w:val="00CE54EE"/>
    <w:rsid w:val="00CF0731"/>
    <w:rsid w:val="00CF24E7"/>
    <w:rsid w:val="00CF3D29"/>
    <w:rsid w:val="00CF5967"/>
    <w:rsid w:val="00CF653E"/>
    <w:rsid w:val="00D01289"/>
    <w:rsid w:val="00D01A2A"/>
    <w:rsid w:val="00D07333"/>
    <w:rsid w:val="00D112D4"/>
    <w:rsid w:val="00D12F9B"/>
    <w:rsid w:val="00D14B04"/>
    <w:rsid w:val="00D20A76"/>
    <w:rsid w:val="00D21C53"/>
    <w:rsid w:val="00D22A7C"/>
    <w:rsid w:val="00D302A2"/>
    <w:rsid w:val="00D3295E"/>
    <w:rsid w:val="00D34C99"/>
    <w:rsid w:val="00D506C7"/>
    <w:rsid w:val="00D52FF8"/>
    <w:rsid w:val="00D57DF3"/>
    <w:rsid w:val="00D62448"/>
    <w:rsid w:val="00D63BEE"/>
    <w:rsid w:val="00D66875"/>
    <w:rsid w:val="00D67DD9"/>
    <w:rsid w:val="00D70396"/>
    <w:rsid w:val="00D74D11"/>
    <w:rsid w:val="00D75250"/>
    <w:rsid w:val="00D752D2"/>
    <w:rsid w:val="00D754EB"/>
    <w:rsid w:val="00D83D21"/>
    <w:rsid w:val="00D92B00"/>
    <w:rsid w:val="00D95F2A"/>
    <w:rsid w:val="00D96416"/>
    <w:rsid w:val="00DA0978"/>
    <w:rsid w:val="00DA65BB"/>
    <w:rsid w:val="00DA773E"/>
    <w:rsid w:val="00DA7FA7"/>
    <w:rsid w:val="00DB39C3"/>
    <w:rsid w:val="00DB3C33"/>
    <w:rsid w:val="00DB64FA"/>
    <w:rsid w:val="00DB70CB"/>
    <w:rsid w:val="00DD127B"/>
    <w:rsid w:val="00DE2513"/>
    <w:rsid w:val="00DE5F7F"/>
    <w:rsid w:val="00DE65E4"/>
    <w:rsid w:val="00DE689B"/>
    <w:rsid w:val="00DE702A"/>
    <w:rsid w:val="00DF6A98"/>
    <w:rsid w:val="00E011AE"/>
    <w:rsid w:val="00E02776"/>
    <w:rsid w:val="00E124AF"/>
    <w:rsid w:val="00E21F7B"/>
    <w:rsid w:val="00E30095"/>
    <w:rsid w:val="00E33F13"/>
    <w:rsid w:val="00E352E8"/>
    <w:rsid w:val="00E3557D"/>
    <w:rsid w:val="00E44479"/>
    <w:rsid w:val="00E45728"/>
    <w:rsid w:val="00E4670D"/>
    <w:rsid w:val="00E46F1D"/>
    <w:rsid w:val="00E47108"/>
    <w:rsid w:val="00E507E9"/>
    <w:rsid w:val="00E53F55"/>
    <w:rsid w:val="00E56DB7"/>
    <w:rsid w:val="00E6489B"/>
    <w:rsid w:val="00E64F15"/>
    <w:rsid w:val="00E65C8E"/>
    <w:rsid w:val="00E77D7A"/>
    <w:rsid w:val="00E81F36"/>
    <w:rsid w:val="00E863C7"/>
    <w:rsid w:val="00E876CA"/>
    <w:rsid w:val="00E87813"/>
    <w:rsid w:val="00E878DF"/>
    <w:rsid w:val="00EA2545"/>
    <w:rsid w:val="00EB063D"/>
    <w:rsid w:val="00EB1DAC"/>
    <w:rsid w:val="00EB4F75"/>
    <w:rsid w:val="00EB6703"/>
    <w:rsid w:val="00EB79ED"/>
    <w:rsid w:val="00EC3F4D"/>
    <w:rsid w:val="00EC40FE"/>
    <w:rsid w:val="00EC4709"/>
    <w:rsid w:val="00ED4803"/>
    <w:rsid w:val="00ED632F"/>
    <w:rsid w:val="00EE2AEF"/>
    <w:rsid w:val="00EE439D"/>
    <w:rsid w:val="00EE5374"/>
    <w:rsid w:val="00EE6B69"/>
    <w:rsid w:val="00EF1E08"/>
    <w:rsid w:val="00EF2D1C"/>
    <w:rsid w:val="00EF36EC"/>
    <w:rsid w:val="00EF770E"/>
    <w:rsid w:val="00F038DC"/>
    <w:rsid w:val="00F05507"/>
    <w:rsid w:val="00F06030"/>
    <w:rsid w:val="00F0692F"/>
    <w:rsid w:val="00F10447"/>
    <w:rsid w:val="00F10679"/>
    <w:rsid w:val="00F143E5"/>
    <w:rsid w:val="00F147ED"/>
    <w:rsid w:val="00F2569E"/>
    <w:rsid w:val="00F306A7"/>
    <w:rsid w:val="00F365F3"/>
    <w:rsid w:val="00F375FC"/>
    <w:rsid w:val="00F40587"/>
    <w:rsid w:val="00F41F52"/>
    <w:rsid w:val="00F42FAB"/>
    <w:rsid w:val="00F467E5"/>
    <w:rsid w:val="00F50463"/>
    <w:rsid w:val="00F52DBF"/>
    <w:rsid w:val="00F54DA5"/>
    <w:rsid w:val="00F57E1F"/>
    <w:rsid w:val="00F613C9"/>
    <w:rsid w:val="00F614F2"/>
    <w:rsid w:val="00F61989"/>
    <w:rsid w:val="00F66E48"/>
    <w:rsid w:val="00F70F24"/>
    <w:rsid w:val="00F71174"/>
    <w:rsid w:val="00F73992"/>
    <w:rsid w:val="00F76A43"/>
    <w:rsid w:val="00F902BB"/>
    <w:rsid w:val="00F94D63"/>
    <w:rsid w:val="00F950AD"/>
    <w:rsid w:val="00FB0104"/>
    <w:rsid w:val="00FB1A3B"/>
    <w:rsid w:val="00FB5943"/>
    <w:rsid w:val="00FB5F9A"/>
    <w:rsid w:val="00FC5B35"/>
    <w:rsid w:val="00FD18BD"/>
    <w:rsid w:val="00FE4D2D"/>
    <w:rsid w:val="00FE4EC7"/>
    <w:rsid w:val="00FF145D"/>
    <w:rsid w:val="00FF2449"/>
    <w:rsid w:val="00FF5FD8"/>
    <w:rsid w:val="00FF65D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B0251-0EC8-45F5-9C5C-6413207E8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5264</Words>
  <Characters>30005</Characters>
  <Application>Microsoft Office Word</Application>
  <DocSecurity>0</DocSecurity>
  <Lines>250</Lines>
  <Paragraphs>70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정재훈/선임연구원/미래기술센터 C&amp;M표준(연)5G무선통신표준Task(jhoon.chung@lge.com)</cp:lastModifiedBy>
  <cp:revision>2</cp:revision>
  <dcterms:created xsi:type="dcterms:W3CDTF">2024-10-04T06:50:00Z</dcterms:created>
  <dcterms:modified xsi:type="dcterms:W3CDTF">2024-10-04T06:50:00Z</dcterms:modified>
</cp:coreProperties>
</file>