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40C66492"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#11</w:t>
      </w:r>
      <w:r w:rsidR="00F91399">
        <w:rPr>
          <w:rFonts w:ascii="Arial" w:hAnsi="Arial" w:cs="Arial"/>
          <w:b/>
          <w:bCs/>
          <w:snapToGrid w:val="0"/>
          <w:sz w:val="24"/>
          <w:lang w:val="en-GB"/>
        </w:rPr>
        <w:t>8</w:t>
      </w:r>
      <w:r w:rsidR="007E5AEB">
        <w:rPr>
          <w:rFonts w:ascii="Arial" w:hAnsi="Arial" w:cs="Arial"/>
          <w:b/>
          <w:bCs/>
          <w:snapToGrid w:val="0"/>
          <w:sz w:val="24"/>
          <w:lang w:val="en-GB"/>
        </w:rPr>
        <w:t>bis</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AA2CD6" w:rsidRPr="00AA2CD6">
        <w:rPr>
          <w:rFonts w:ascii="Arial" w:hAnsi="Arial" w:cs="Arial"/>
          <w:b/>
          <w:bCs/>
          <w:snapToGrid w:val="0"/>
          <w:sz w:val="24"/>
          <w:lang w:val="en-GB"/>
        </w:rPr>
        <w:t>R1-2408332</w:t>
      </w:r>
    </w:p>
    <w:p w14:paraId="0FA809A7" w14:textId="72DA0930" w:rsidR="00AE5580" w:rsidRPr="00E441A1" w:rsidRDefault="007E5AEB" w:rsidP="00AE5580">
      <w:pPr>
        <w:pBdr>
          <w:bottom w:val="single" w:sz="12" w:space="1" w:color="auto"/>
        </w:pBdr>
        <w:spacing w:line="240" w:lineRule="atLeast"/>
        <w:rPr>
          <w:rFonts w:ascii="Arial" w:hAnsi="Arial" w:cs="Arial"/>
          <w:b/>
          <w:bCs/>
          <w:snapToGrid w:val="0"/>
          <w:sz w:val="24"/>
          <w:lang w:val="en-GB"/>
        </w:rPr>
      </w:pPr>
      <w:r w:rsidRPr="00584E69">
        <w:rPr>
          <w:rFonts w:ascii="Arial" w:eastAsia="MS Mincho" w:hAnsi="Arial" w:cs="Arial"/>
          <w:b/>
          <w:bCs/>
          <w:sz w:val="24"/>
          <w:lang w:eastAsia="ja-JP"/>
        </w:rPr>
        <w:t>Hefei, China, October 14</w:t>
      </w:r>
      <w:r w:rsidRPr="00C93D24">
        <w:rPr>
          <w:rFonts w:ascii="Arial" w:eastAsia="MS Mincho" w:hAnsi="Arial" w:cs="Arial"/>
          <w:b/>
          <w:bCs/>
          <w:sz w:val="24"/>
          <w:vertAlign w:val="superscript"/>
          <w:lang w:eastAsia="ja-JP"/>
        </w:rPr>
        <w:t>th</w:t>
      </w:r>
      <w:r w:rsidRPr="00584E69">
        <w:rPr>
          <w:rFonts w:ascii="Arial" w:eastAsia="MS Mincho" w:hAnsi="Arial" w:cs="Arial"/>
          <w:b/>
          <w:bCs/>
          <w:sz w:val="24"/>
          <w:lang w:eastAsia="ja-JP"/>
        </w:rPr>
        <w:t xml:space="preserve"> – 18</w:t>
      </w:r>
      <w:r w:rsidRPr="000A27C3">
        <w:rPr>
          <w:rFonts w:ascii="Arial" w:eastAsia="MS Mincho" w:hAnsi="Arial" w:cs="Arial"/>
          <w:b/>
          <w:bCs/>
          <w:sz w:val="24"/>
          <w:vertAlign w:val="superscript"/>
          <w:lang w:eastAsia="ja-JP"/>
        </w:rPr>
        <w:t>t</w:t>
      </w:r>
      <w:r w:rsidRPr="00C93D24">
        <w:rPr>
          <w:rFonts w:ascii="Arial" w:eastAsia="MS Mincho" w:hAnsi="Arial" w:cs="Arial"/>
          <w:b/>
          <w:bCs/>
          <w:sz w:val="24"/>
          <w:vertAlign w:val="superscript"/>
          <w:lang w:eastAsia="ja-JP"/>
        </w:rPr>
        <w:t>h</w:t>
      </w:r>
      <w:r w:rsidRPr="00584E69">
        <w:rPr>
          <w:rFonts w:ascii="Arial" w:eastAsia="MS Mincho" w:hAnsi="Arial" w:cs="Arial"/>
          <w:b/>
          <w:bCs/>
          <w:sz w:val="24"/>
          <w:lang w:eastAsia="ja-JP"/>
        </w:rPr>
        <w:t>, 2024</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3D1B9126" w14:textId="77777777" w:rsidR="008779B9" w:rsidRPr="00D74D3E" w:rsidRDefault="008779B9" w:rsidP="008779B9">
            <w:pPr>
              <w:numPr>
                <w:ilvl w:val="0"/>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F73541">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0D792B45" w:rsidR="002B6B69" w:rsidRPr="002B6B69" w:rsidRDefault="0023451E" w:rsidP="002B6B69">
      <w:pPr>
        <w:pStyle w:val="2"/>
        <w:rPr>
          <w:rFonts w:ascii="Times New Roman" w:hAnsi="Times New Roman"/>
        </w:rPr>
      </w:pPr>
      <w:r>
        <w:rPr>
          <w:rFonts w:ascii="Times New Roman" w:hAnsi="Times New Roman"/>
          <w:i w:val="0"/>
        </w:rPr>
        <w:t>Data collection</w:t>
      </w:r>
    </w:p>
    <w:p w14:paraId="71162916" w14:textId="54F36609" w:rsidR="00C7048C" w:rsidRDefault="002B6B69" w:rsidP="002B6B69">
      <w:pPr>
        <w:pStyle w:val="3"/>
        <w:rPr>
          <w:i/>
        </w:rPr>
      </w:pPr>
      <w:r w:rsidRPr="002B6B69">
        <w:t xml:space="preserve">NW-sided </w:t>
      </w:r>
      <w:r w:rsidR="006649B2">
        <w:t>AI/ML model</w:t>
      </w:r>
    </w:p>
    <w:p w14:paraId="761B2BFA" w14:textId="759427E8" w:rsidR="006649B2" w:rsidRP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for NW-sided AI/ML</w:t>
      </w:r>
      <w:r w:rsidR="0023451E">
        <w:rPr>
          <w:rFonts w:ascii="Times New Roman" w:hAnsi="Times New Roman"/>
        </w:rPr>
        <w:t xml:space="preserve"> </w:t>
      </w:r>
      <w:r w:rsidR="006E115A">
        <w:rPr>
          <w:rFonts w:ascii="Times New Roman" w:hAnsi="Times New Roman"/>
        </w:rPr>
        <w:t>in</w:t>
      </w:r>
      <w:r w:rsidR="0023451E">
        <w:rPr>
          <w:rFonts w:ascii="Times New Roman" w:hAnsi="Times New Roman"/>
        </w:rPr>
        <w:t xml:space="preserve"> case of spatial domain DL Tx beam prediction and temporal DL Tx beam prediction</w:t>
      </w:r>
      <w:r w:rsidR="006649B2">
        <w:rPr>
          <w:rFonts w:ascii="Times New Roman" w:hAnsi="Times New Roman"/>
        </w:rPr>
        <w:t>.</w:t>
      </w:r>
    </w:p>
    <w:p w14:paraId="16355B9E" w14:textId="63A79D6B" w:rsidR="00E75901" w:rsidRDefault="00E75901" w:rsidP="00A56BE9">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61F730CC" w14:textId="77777777" w:rsidTr="00BB1E3E">
        <w:tc>
          <w:tcPr>
            <w:tcW w:w="9017" w:type="dxa"/>
          </w:tcPr>
          <w:p w14:paraId="4176CDB2" w14:textId="5B3CE654"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05BDF039" w14:textId="77777777" w:rsidR="00803292" w:rsidRPr="00CC328F" w:rsidRDefault="00803292" w:rsidP="00BB1E3E">
            <w:pPr>
              <w:tabs>
                <w:tab w:val="left" w:pos="360"/>
                <w:tab w:val="left" w:pos="772"/>
                <w:tab w:val="left" w:pos="926"/>
              </w:tabs>
              <w:spacing w:before="120" w:after="0" w:line="259" w:lineRule="auto"/>
              <w:jc w:val="both"/>
              <w:outlineLvl w:val="4"/>
              <w:rPr>
                <w:rFonts w:ascii="Arial" w:eastAsia="Times New Roman" w:hAnsi="Arial" w:cs="Arial"/>
                <w:b/>
                <w:bCs/>
                <w:sz w:val="20"/>
                <w:szCs w:val="20"/>
                <w:lang w:eastAsia="zh-CN"/>
              </w:rPr>
            </w:pPr>
            <w:r w:rsidRPr="00CC328F">
              <w:rPr>
                <w:rFonts w:ascii="Arial" w:eastAsia="Times New Roman" w:hAnsi="Arial" w:cs="Arial"/>
                <w:b/>
                <w:bCs/>
                <w:sz w:val="20"/>
                <w:szCs w:val="20"/>
                <w:lang w:eastAsia="zh-CN"/>
              </w:rPr>
              <w:t>(low)Potential Proposal 3.5A: (for BM-Case 2)</w:t>
            </w:r>
          </w:p>
          <w:p w14:paraId="62B57AEB" w14:textId="77777777" w:rsidR="00803292" w:rsidRPr="00CC328F" w:rsidRDefault="00803292" w:rsidP="00BB1E3E">
            <w:p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lastRenderedPageBreak/>
              <w:t xml:space="preserve">For NW-sided model, for BM-Case 2, support to report of measurement results of multiple past time instances in one report. </w:t>
            </w:r>
          </w:p>
          <w:p w14:paraId="67397CC2" w14:textId="77777777" w:rsidR="00803292" w:rsidRPr="00CC328F" w:rsidRDefault="00803292" w:rsidP="00BB1E3E">
            <w:pPr>
              <w:numPr>
                <w:ilvl w:val="0"/>
                <w:numId w:val="62"/>
              </w:num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t>FFS on the method to reduce overhead, including differential L1-RSRP reporting over multiple time instances</w:t>
            </w:r>
          </w:p>
          <w:p w14:paraId="23741431" w14:textId="77777777" w:rsidR="00803292" w:rsidRPr="00CC328F" w:rsidRDefault="00803292" w:rsidP="00BB1E3E">
            <w:pPr>
              <w:numPr>
                <w:ilvl w:val="0"/>
                <w:numId w:val="62"/>
              </w:num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t>FFS on how to indicate the time stamp information</w:t>
            </w:r>
          </w:p>
          <w:p w14:paraId="37375CFD" w14:textId="77777777" w:rsidR="00803292" w:rsidRPr="00CC328F" w:rsidRDefault="00803292" w:rsidP="00BB1E3E">
            <w:pPr>
              <w:numPr>
                <w:ilvl w:val="0"/>
                <w:numId w:val="62"/>
              </w:numPr>
              <w:spacing w:after="180" w:line="240" w:lineRule="auto"/>
              <w:rPr>
                <w:rFonts w:ascii="Times New Roman" w:hAnsi="Times New Roman"/>
                <w:sz w:val="20"/>
                <w:szCs w:val="20"/>
                <w:lang w:val="en-GB" w:eastAsia="ja-JP"/>
              </w:rPr>
            </w:pPr>
            <w:r w:rsidRPr="00CC328F">
              <w:rPr>
                <w:rFonts w:ascii="Times New Roman" w:hAnsi="Times New Roman"/>
                <w:sz w:val="20"/>
                <w:szCs w:val="20"/>
                <w:lang w:val="en-GB" w:eastAsia="ja-JP"/>
              </w:rPr>
              <w:t>Note: Purpose, such as above “For NW-sided model, for BM-Case 2”, will not be specified in RAN 1 specifications</w:t>
            </w:r>
          </w:p>
        </w:tc>
      </w:tr>
    </w:tbl>
    <w:p w14:paraId="2D3572AC" w14:textId="77777777" w:rsidR="00CC328F" w:rsidRPr="00803292" w:rsidRDefault="00CC328F" w:rsidP="00E75901">
      <w:pPr>
        <w:ind w:firstLineChars="193" w:firstLine="425"/>
        <w:jc w:val="both"/>
        <w:rPr>
          <w:rFonts w:ascii="Times New Roman" w:hAnsi="Times New Roman"/>
          <w:b/>
        </w:rPr>
      </w:pPr>
    </w:p>
    <w:p w14:paraId="23F1A1E1" w14:textId="1460347B" w:rsidR="0023451E" w:rsidRPr="00483CA7" w:rsidRDefault="00EC7FA7" w:rsidP="0023451E">
      <w:pPr>
        <w:ind w:firstLineChars="193" w:firstLine="425"/>
        <w:jc w:val="both"/>
        <w:rPr>
          <w:rFonts w:ascii="Times New Roman" w:hAnsi="Times New Roman"/>
        </w:rPr>
      </w:pPr>
      <w:r>
        <w:rPr>
          <w:rFonts w:ascii="Times New Roman" w:hAnsi="Times New Roman"/>
        </w:rPr>
        <w:t xml:space="preserve">In </w:t>
      </w:r>
      <w:r w:rsidR="000E039F">
        <w:rPr>
          <w:rFonts w:ascii="Times New Roman" w:hAnsi="Times New Roman"/>
        </w:rPr>
        <w:t>RAN1</w:t>
      </w:r>
      <w:r w:rsidR="00244BE6">
        <w:rPr>
          <w:rFonts w:ascii="Times New Roman" w:hAnsi="Times New Roman"/>
        </w:rPr>
        <w:t xml:space="preserve"> </w:t>
      </w:r>
      <w:r w:rsidR="000E039F">
        <w:rPr>
          <w:rFonts w:ascii="Times New Roman" w:hAnsi="Times New Roman"/>
        </w:rPr>
        <w:t>#117</w:t>
      </w:r>
      <w:r>
        <w:rPr>
          <w:rFonts w:ascii="Times New Roman" w:hAnsi="Times New Roman"/>
        </w:rPr>
        <w:t xml:space="preserve"> meeting, enhancement on beam report for NW-sided AI/ML model in case of BM-case 2 was discussed. </w:t>
      </w:r>
      <w:r w:rsidR="0023451E" w:rsidRPr="00483CA7">
        <w:rPr>
          <w:rFonts w:ascii="Times New Roman" w:hAnsi="Times New Roman"/>
        </w:rPr>
        <w:t>For NW-side</w:t>
      </w:r>
      <w:r w:rsidR="0023451E">
        <w:rPr>
          <w:rFonts w:ascii="Times New Roman" w:hAnsi="Times New Roman"/>
        </w:rPr>
        <w:t>d</w:t>
      </w:r>
      <w:r w:rsidR="0023451E" w:rsidRPr="00483CA7">
        <w:rPr>
          <w:rFonts w:ascii="Times New Roman" w:hAnsi="Times New Roman"/>
        </w:rPr>
        <w:t xml:space="preserve"> AI/ML models, NW can use its own measurement</w:t>
      </w:r>
      <w:r w:rsidR="0023451E">
        <w:rPr>
          <w:rFonts w:ascii="Times New Roman" w:hAnsi="Times New Roman"/>
        </w:rPr>
        <w:t>, e.g., via receiving SRS,</w:t>
      </w:r>
      <w:r w:rsidR="0023451E" w:rsidRPr="00483CA7">
        <w:rPr>
          <w:rFonts w:ascii="Times New Roman" w:hAnsi="Times New Roman"/>
        </w:rPr>
        <w:t xml:space="preserve"> as training/validation/testing dataset for AI/ML model. In addition, beam related UE reporting quantity can be used as input parameter for the AI/ML model. </w:t>
      </w:r>
      <w:r w:rsidR="00A53511">
        <w:rPr>
          <w:rFonts w:ascii="Times New Roman" w:hAnsi="Times New Roman"/>
        </w:rPr>
        <w:t>Especially for temporal DL Tx beam prediction</w:t>
      </w:r>
      <w:r>
        <w:rPr>
          <w:rFonts w:ascii="Times New Roman" w:hAnsi="Times New Roman"/>
        </w:rPr>
        <w:t>(BM-case 2)</w:t>
      </w:r>
      <w:r w:rsidR="00A53511">
        <w:rPr>
          <w:rFonts w:ascii="Times New Roman" w:hAnsi="Times New Roman"/>
        </w:rPr>
        <w:t>, f</w:t>
      </w:r>
      <w:r w:rsidR="0023451E" w:rsidRPr="00483CA7">
        <w:rPr>
          <w:rFonts w:ascii="Times New Roman" w:hAnsi="Times New Roman"/>
        </w:rPr>
        <w:t>or example, legacy beam reporting and/or CSI reporting can be used as input or assist</w:t>
      </w:r>
      <w:r w:rsidR="0023451E">
        <w:rPr>
          <w:rFonts w:ascii="Times New Roman" w:hAnsi="Times New Roman" w:hint="eastAsia"/>
        </w:rPr>
        <w:t>a</w:t>
      </w:r>
      <w:r w:rsidR="0023451E">
        <w:rPr>
          <w:rFonts w:ascii="Times New Roman" w:hAnsi="Times New Roman"/>
        </w:rPr>
        <w:t>nce information</w:t>
      </w:r>
      <w:r w:rsidR="0023451E" w:rsidRPr="00483CA7">
        <w:rPr>
          <w:rFonts w:ascii="Times New Roman" w:hAnsi="Times New Roman"/>
        </w:rPr>
        <w:t xml:space="preserve"> for NW-side</w:t>
      </w:r>
      <w:r w:rsidR="00134006">
        <w:rPr>
          <w:rFonts w:ascii="Times New Roman" w:hAnsi="Times New Roman"/>
        </w:rPr>
        <w:t>d</w:t>
      </w:r>
      <w:r w:rsidR="0023451E" w:rsidRPr="00483CA7">
        <w:rPr>
          <w:rFonts w:ascii="Times New Roman" w:hAnsi="Times New Roman"/>
        </w:rPr>
        <w:t xml:space="preserve"> AI/ML model to predict future DL beams. Also, positioning related UE reporting can also be used for DL beam prediction, since UE position is highly related </w:t>
      </w:r>
      <w:r w:rsidR="0023451E">
        <w:rPr>
          <w:rFonts w:ascii="Times New Roman" w:hAnsi="Times New Roman"/>
        </w:rPr>
        <w:t>to</w:t>
      </w:r>
      <w:r w:rsidR="0023451E" w:rsidRPr="00483CA7">
        <w:rPr>
          <w:rFonts w:ascii="Times New Roman" w:hAnsi="Times New Roman"/>
        </w:rPr>
        <w:t xml:space="preserve"> DL beam to be served for the UE. Additional UE reporting can also be considered for improving the DL </w:t>
      </w:r>
      <w:r w:rsidR="00F33686">
        <w:rPr>
          <w:rFonts w:ascii="Times New Roman" w:hAnsi="Times New Roman"/>
        </w:rPr>
        <w:t xml:space="preserve">Tx </w:t>
      </w:r>
      <w:r w:rsidR="0023451E" w:rsidRPr="00483CA7">
        <w:rPr>
          <w:rFonts w:ascii="Times New Roman" w:hAnsi="Times New Roman"/>
        </w:rPr>
        <w:t>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w:t>
      </w:r>
      <w:r w:rsidR="00E75889">
        <w:rPr>
          <w:rFonts w:ascii="Times New Roman" w:hAnsi="Times New Roman"/>
        </w:rPr>
        <w:t xml:space="preserve"> as discussed in previous meetings</w:t>
      </w:r>
      <w:r w:rsidR="0023451E" w:rsidRPr="00483CA7">
        <w:rPr>
          <w:rFonts w:ascii="Times New Roman" w:hAnsi="Times New Roman"/>
        </w:rPr>
        <w:t>, which can also be used as input data for NW-side AI/ML model</w:t>
      </w:r>
      <w:r w:rsidR="0023451E">
        <w:rPr>
          <w:rFonts w:ascii="Times New Roman" w:hAnsi="Times New Roman"/>
        </w:rPr>
        <w:t>.</w:t>
      </w:r>
    </w:p>
    <w:p w14:paraId="07DBF7BA" w14:textId="77777777" w:rsidR="0023451E" w:rsidRDefault="0023451E" w:rsidP="0023451E">
      <w:pPr>
        <w:ind w:firstLineChars="193" w:firstLine="425"/>
        <w:jc w:val="both"/>
        <w:rPr>
          <w:rFonts w:ascii="Times New Roman" w:hAnsi="Times New Roman"/>
          <w:b/>
        </w:rPr>
      </w:pPr>
    </w:p>
    <w:p w14:paraId="1CBB5CE2" w14:textId="72AF6397" w:rsidR="0023451E" w:rsidRPr="00483CA7" w:rsidRDefault="0023451E" w:rsidP="0023451E">
      <w:pPr>
        <w:ind w:firstLineChars="193" w:firstLine="425"/>
        <w:jc w:val="both"/>
        <w:rPr>
          <w:rFonts w:ascii="Times New Roman" w:hAnsi="Times New Roman"/>
          <w:b/>
        </w:rPr>
      </w:pPr>
      <w:r w:rsidRPr="00483CA7">
        <w:rPr>
          <w:rFonts w:ascii="Times New Roman" w:hAnsi="Times New Roman"/>
          <w:b/>
        </w:rPr>
        <w:t>Proposal #</w:t>
      </w:r>
      <w:r w:rsidR="00A56BE9">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sidR="00390543">
        <w:rPr>
          <w:rFonts w:ascii="Times New Roman" w:hAnsi="Times New Roman"/>
          <w:b/>
        </w:rPr>
        <w:t xml:space="preserve"> for data collection</w:t>
      </w:r>
      <w:r>
        <w:rPr>
          <w:rFonts w:ascii="Times New Roman" w:hAnsi="Times New Roman"/>
          <w:b/>
        </w:rPr>
        <w:t>:</w:t>
      </w:r>
    </w:p>
    <w:p w14:paraId="5AE71A6C"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6EED96A5"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2B7BF74" w14:textId="77777777" w:rsidR="000775C2" w:rsidRPr="00B5705C" w:rsidRDefault="000775C2" w:rsidP="00FA3A6F">
      <w:pPr>
        <w:ind w:firstLineChars="193" w:firstLine="425"/>
        <w:jc w:val="both"/>
        <w:rPr>
          <w:rFonts w:ascii="Times New Roman" w:hAnsi="Times New Roman"/>
          <w:b/>
        </w:rPr>
      </w:pPr>
    </w:p>
    <w:p w14:paraId="34BFD1DD" w14:textId="21C8AB7C" w:rsidR="002B6B69" w:rsidRDefault="002B6B69" w:rsidP="002B6B69">
      <w:pPr>
        <w:pStyle w:val="3"/>
        <w:rPr>
          <w:i/>
        </w:rPr>
      </w:pPr>
      <w:r>
        <w:t>UE</w:t>
      </w:r>
      <w:r w:rsidRPr="002B6B69">
        <w:t>-sided AI/ML model</w:t>
      </w:r>
    </w:p>
    <w:p w14:paraId="78E517E1" w14:textId="466D1C65" w:rsidR="00E448E3" w:rsidRDefault="00E21C6B" w:rsidP="00E21C6B">
      <w:pPr>
        <w:ind w:firstLineChars="193" w:firstLine="425"/>
        <w:jc w:val="both"/>
        <w:rPr>
          <w:rFonts w:ascii="Times New Roman" w:hAnsi="Times New Roman"/>
        </w:rPr>
      </w:pPr>
      <w:r>
        <w:rPr>
          <w:rFonts w:ascii="Times New Roman" w:hAnsi="Times New Roman"/>
        </w:rPr>
        <w:t xml:space="preserve">For UE-sided AI/ML model, </w:t>
      </w:r>
      <w:r w:rsidR="006E115A">
        <w:rPr>
          <w:rFonts w:ascii="Times New Roman" w:hAnsi="Times New Roman"/>
        </w:rPr>
        <w:t xml:space="preserve">beam measurement for Set A </w:t>
      </w:r>
      <w:r w:rsidR="001D082D">
        <w:rPr>
          <w:rFonts w:ascii="Times New Roman" w:hAnsi="Times New Roman"/>
        </w:rPr>
        <w:t>can</w:t>
      </w:r>
      <w:r w:rsidR="006E115A">
        <w:rPr>
          <w:rFonts w:ascii="Times New Roman" w:hAnsi="Times New Roman"/>
        </w:rPr>
        <w:t xml:space="preserve"> be configured for UE to collect </w:t>
      </w:r>
      <w:r w:rsidR="001D082D">
        <w:rPr>
          <w:rFonts w:ascii="Times New Roman" w:hAnsi="Times New Roman"/>
        </w:rPr>
        <w:t>training data, and beam measurement/report for Set B can be configured for UE to collect input data for inference</w:t>
      </w:r>
      <w:r>
        <w:rPr>
          <w:rFonts w:ascii="Times New Roman" w:hAnsi="Times New Roman"/>
        </w:rPr>
        <w:t xml:space="preserve">. In this section, we discuss specification support regarding data collection for </w:t>
      </w:r>
      <w:r w:rsidR="00E448E3">
        <w:rPr>
          <w:rFonts w:ascii="Times New Roman" w:hAnsi="Times New Roman"/>
        </w:rPr>
        <w:t>UE</w:t>
      </w:r>
      <w:r>
        <w:rPr>
          <w:rFonts w:ascii="Times New Roman" w:hAnsi="Times New Roman"/>
        </w:rPr>
        <w:t>-sided AI/ML</w:t>
      </w:r>
      <w:r w:rsidR="0023451E" w:rsidRPr="0023451E">
        <w:rPr>
          <w:rFonts w:ascii="Times New Roman" w:hAnsi="Times New Roman"/>
        </w:rPr>
        <w:t xml:space="preserve"> </w:t>
      </w:r>
      <w:r w:rsidR="0023451E">
        <w:rPr>
          <w:rFonts w:ascii="Times New Roman" w:hAnsi="Times New Roman"/>
        </w:rPr>
        <w:t>in case of spatial domain DL Tx beam prediction</w:t>
      </w:r>
      <w:r>
        <w:rPr>
          <w:rFonts w:ascii="Times New Roman" w:hAnsi="Times New Roman"/>
        </w:rPr>
        <w:t>.</w:t>
      </w:r>
      <w:r w:rsidR="006E115A">
        <w:rPr>
          <w:rFonts w:ascii="Times New Roman" w:hAnsi="Times New Roman"/>
        </w:rPr>
        <w:t xml:space="preserve"> For the case of temporal DL Tx beam prediction, multiple instance of Set A</w:t>
      </w:r>
      <w:r w:rsidR="00E374C8">
        <w:rPr>
          <w:rFonts w:ascii="Times New Roman" w:hAnsi="Times New Roman"/>
        </w:rPr>
        <w:t>/B</w:t>
      </w:r>
      <w:r w:rsidR="006E115A">
        <w:rPr>
          <w:rFonts w:ascii="Times New Roman" w:hAnsi="Times New Roman"/>
        </w:rPr>
        <w:t xml:space="preserve"> beam measurement can be used for </w:t>
      </w:r>
      <w:r w:rsidR="001D082D">
        <w:rPr>
          <w:rFonts w:ascii="Times New Roman" w:hAnsi="Times New Roman"/>
        </w:rPr>
        <w:t>training</w:t>
      </w:r>
      <w:r w:rsidR="00E374C8">
        <w:rPr>
          <w:rFonts w:ascii="Times New Roman" w:hAnsi="Times New Roman"/>
        </w:rPr>
        <w:t>/inference</w:t>
      </w:r>
      <w:r w:rsidR="001D082D">
        <w:rPr>
          <w:rFonts w:ascii="Times New Roman" w:hAnsi="Times New Roman"/>
        </w:rPr>
        <w:t xml:space="preserve"> data collection</w:t>
      </w:r>
      <w:r w:rsidR="006E115A">
        <w:rPr>
          <w:rFonts w:ascii="Times New Roman" w:hAnsi="Times New Roman"/>
        </w:rPr>
        <w:t>.</w:t>
      </w:r>
    </w:p>
    <w:p w14:paraId="28A8C56F" w14:textId="77777777" w:rsidR="00CC328F" w:rsidRDefault="00CC328F" w:rsidP="00E21C6B">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5B6FD415" w14:textId="77777777" w:rsidTr="00BB1E3E">
        <w:tc>
          <w:tcPr>
            <w:tcW w:w="9017" w:type="dxa"/>
          </w:tcPr>
          <w:p w14:paraId="1DA53429" w14:textId="4A5CFFDA"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65CECD14" w14:textId="77777777" w:rsidR="00803292" w:rsidRPr="00CC328F" w:rsidRDefault="00803292" w:rsidP="00BB1E3E">
            <w:pPr>
              <w:tabs>
                <w:tab w:val="left" w:pos="360"/>
                <w:tab w:val="left" w:pos="772"/>
                <w:tab w:val="left" w:pos="926"/>
              </w:tabs>
              <w:spacing w:before="120" w:after="0" w:line="259" w:lineRule="auto"/>
              <w:jc w:val="both"/>
              <w:outlineLvl w:val="4"/>
              <w:rPr>
                <w:rFonts w:ascii="맑은 고딕" w:hAnsi="맑은 고딕"/>
                <w:color w:val="2E74B5"/>
                <w:sz w:val="20"/>
                <w:szCs w:val="20"/>
                <w:lang w:val="en-GB" w:eastAsia="zh-CN"/>
              </w:rPr>
            </w:pPr>
            <w:r w:rsidRPr="00CC328F">
              <w:rPr>
                <w:rFonts w:ascii="Arial" w:eastAsia="Times New Roman" w:hAnsi="Arial" w:cs="Arial"/>
                <w:b/>
                <w:bCs/>
                <w:sz w:val="20"/>
                <w:szCs w:val="20"/>
                <w:lang w:eastAsia="zh-CN"/>
              </w:rPr>
              <w:t xml:space="preserve">(low)Proposal 4.2A: </w:t>
            </w:r>
          </w:p>
          <w:p w14:paraId="499E5D58" w14:textId="77777777" w:rsidR="00803292" w:rsidRPr="00CC328F" w:rsidRDefault="00803292" w:rsidP="00BB1E3E">
            <w:pPr>
              <w:spacing w:after="180" w:line="240" w:lineRule="auto"/>
              <w:rPr>
                <w:rFonts w:ascii="Times New Roman" w:eastAsia="SimSun" w:hAnsi="Times New Roman"/>
                <w:sz w:val="20"/>
                <w:szCs w:val="20"/>
                <w:lang w:eastAsia="zh-CN"/>
              </w:rPr>
            </w:pPr>
            <w:r w:rsidRPr="00CC328F">
              <w:rPr>
                <w:rFonts w:ascii="Times New Roman" w:hAnsi="Times New Roman"/>
                <w:sz w:val="20"/>
                <w:szCs w:val="20"/>
                <w:lang w:eastAsia="zh-CN"/>
              </w:rPr>
              <w:t xml:space="preserve">Support UE to request for RS resources of Set A, FFS on details </w:t>
            </w:r>
          </w:p>
        </w:tc>
      </w:tr>
    </w:tbl>
    <w:p w14:paraId="3432FECE" w14:textId="77777777" w:rsidR="00CC328F" w:rsidRPr="00803292" w:rsidRDefault="00CC328F" w:rsidP="00E21C6B">
      <w:pPr>
        <w:ind w:firstLineChars="193" w:firstLine="425"/>
        <w:jc w:val="both"/>
        <w:rPr>
          <w:rFonts w:ascii="Times New Roman" w:hAnsi="Times New Roman"/>
          <w:b/>
        </w:rPr>
      </w:pPr>
    </w:p>
    <w:p w14:paraId="790CE305" w14:textId="49CA20C2" w:rsidR="0013407A" w:rsidRPr="0013407A" w:rsidRDefault="00EC7FA7" w:rsidP="0013407A">
      <w:pPr>
        <w:ind w:firstLineChars="193" w:firstLine="425"/>
        <w:jc w:val="both"/>
        <w:rPr>
          <w:rFonts w:ascii="Times New Roman" w:hAnsi="Times New Roman"/>
        </w:rPr>
      </w:pPr>
      <w:r>
        <w:rPr>
          <w:rFonts w:ascii="Times New Roman" w:hAnsi="Times New Roman"/>
        </w:rPr>
        <w:t xml:space="preserve">In </w:t>
      </w:r>
      <w:r w:rsidR="000E039F">
        <w:rPr>
          <w:rFonts w:ascii="Times New Roman" w:hAnsi="Times New Roman"/>
        </w:rPr>
        <w:t>RAN1</w:t>
      </w:r>
      <w:r w:rsidR="00244BE6">
        <w:rPr>
          <w:rFonts w:ascii="Times New Roman" w:hAnsi="Times New Roman"/>
        </w:rPr>
        <w:t xml:space="preserve"> </w:t>
      </w:r>
      <w:r w:rsidR="000E039F">
        <w:rPr>
          <w:rFonts w:ascii="Times New Roman" w:hAnsi="Times New Roman"/>
        </w:rPr>
        <w:t>#117</w:t>
      </w:r>
      <w:r>
        <w:rPr>
          <w:rFonts w:ascii="Times New Roman" w:hAnsi="Times New Roman"/>
        </w:rPr>
        <w:t xml:space="preserve"> meeting, there was a discussion on UE request for (preferred) RS resources of Set A but we couldn’t have any conclusion due to lack of time. </w:t>
      </w:r>
      <w:r w:rsidR="0013407A" w:rsidRPr="0013407A">
        <w:rPr>
          <w:rFonts w:ascii="Times New Roman" w:hAnsi="Times New Roman"/>
        </w:rPr>
        <w:t>Regarding the data collection, a UE can report the supported size of Set A/B via UE capability. In addition, if assist</w:t>
      </w:r>
      <w:r w:rsidR="00D06C25">
        <w:rPr>
          <w:rFonts w:ascii="Times New Roman" w:hAnsi="Times New Roman"/>
        </w:rPr>
        <w:t>ance</w:t>
      </w:r>
      <w:r w:rsidR="0013407A"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A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4D8C882C"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2</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2ADAA495"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w:t>
      </w:r>
      <w:r w:rsidR="00283E7D">
        <w:rPr>
          <w:rFonts w:ascii="Times New Roman" w:hAnsi="Times New Roman"/>
        </w:rPr>
        <w:t xml:space="preserve"> for data collection</w:t>
      </w:r>
      <w:r w:rsidRPr="003122AB">
        <w:rPr>
          <w:rFonts w:ascii="Times New Roman" w:hAnsi="Times New Roman"/>
        </w:rPr>
        <w:t>,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CSI-ReportConfig</w:t>
      </w:r>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CSI-ReportConfig</w:t>
      </w:r>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r w:rsidR="00E75889">
        <w:rPr>
          <w:rFonts w:ascii="Times New Roman" w:hAnsi="Times New Roman"/>
        </w:rPr>
        <w:t xml:space="preserve"> </w:t>
      </w:r>
      <w:r w:rsidR="00295BFC">
        <w:rPr>
          <w:rFonts w:ascii="Times New Roman" w:hAnsi="Times New Roman"/>
        </w:rPr>
        <w:t xml:space="preserve">In addition, </w:t>
      </w:r>
      <w:r w:rsidR="00EC7FA7" w:rsidRPr="00EC7FA7">
        <w:rPr>
          <w:rFonts w:ascii="Times New Roman" w:hAnsi="Times New Roman"/>
        </w:rPr>
        <w:t>extension of Rel-18 NES CSI framework into BM</w:t>
      </w:r>
      <w:r w:rsidR="00E75889">
        <w:rPr>
          <w:rFonts w:ascii="Times New Roman" w:hAnsi="Times New Roman"/>
        </w:rPr>
        <w:t xml:space="preserve"> can also achieve variable Set B configuration and/or Set B pattern configuration, for example, different sub-configurations </w:t>
      </w:r>
      <w:r w:rsidR="0051604C">
        <w:rPr>
          <w:rFonts w:ascii="Times New Roman" w:hAnsi="Times New Roman"/>
        </w:rPr>
        <w:t>can be</w:t>
      </w:r>
      <w:r w:rsidR="00E75889">
        <w:rPr>
          <w:rFonts w:ascii="Times New Roman" w:hAnsi="Times New Roman"/>
        </w:rPr>
        <w:t xml:space="preserve"> associated with different subset of Set B wherein UE can report </w:t>
      </w:r>
      <w:r w:rsidR="002341B2">
        <w:rPr>
          <w:rFonts w:ascii="Times New Roman" w:hAnsi="Times New Roman"/>
        </w:rPr>
        <w:t xml:space="preserve">the </w:t>
      </w:r>
      <w:r w:rsidR="00E75889">
        <w:rPr>
          <w:rFonts w:ascii="Times New Roman" w:hAnsi="Times New Roman"/>
        </w:rPr>
        <w:t>measurement of configured/preferred subset of Set B.</w:t>
      </w:r>
      <w:r w:rsidR="00BB1E3E">
        <w:rPr>
          <w:rFonts w:ascii="Times New Roman" w:hAnsi="Times New Roman"/>
        </w:rPr>
        <w:t xml:space="preserve"> In this case, specification effort to support variable Set B patterns for a specific Set B </w:t>
      </w:r>
      <w:r w:rsidR="00114592">
        <w:rPr>
          <w:rFonts w:ascii="Times New Roman" w:hAnsi="Times New Roman"/>
        </w:rPr>
        <w:t>can</w:t>
      </w:r>
      <w:r w:rsidR="00BB1E3E">
        <w:rPr>
          <w:rFonts w:ascii="Times New Roman" w:hAnsi="Times New Roman"/>
        </w:rPr>
        <w:t xml:space="preserve"> be very small.</w:t>
      </w:r>
    </w:p>
    <w:p w14:paraId="26776990" w14:textId="77777777" w:rsidR="00573BE6" w:rsidRDefault="00573BE6" w:rsidP="002758AF">
      <w:pPr>
        <w:ind w:firstLineChars="193" w:firstLine="425"/>
        <w:jc w:val="both"/>
        <w:rPr>
          <w:rFonts w:ascii="Times New Roman" w:hAnsi="Times New Roman"/>
        </w:rPr>
      </w:pPr>
    </w:p>
    <w:p w14:paraId="15AF1AF0" w14:textId="2350E49D" w:rsidR="003122AB" w:rsidRDefault="003122AB" w:rsidP="002758AF">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3E519185" w14:textId="4C53790E" w:rsidR="00EC7FA7" w:rsidRDefault="00EC7FA7" w:rsidP="001D77E4">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sidR="00BB1E3E">
        <w:rPr>
          <w:rFonts w:ascii="Times New Roman" w:hAnsi="Times New Roman"/>
          <w:b/>
        </w:rPr>
        <w:t xml:space="preserve">Set A and/or Set B may </w:t>
      </w:r>
      <w:r w:rsidR="00457A9B">
        <w:rPr>
          <w:rFonts w:ascii="Times New Roman" w:hAnsi="Times New Roman"/>
          <w:b/>
        </w:rPr>
        <w:t xml:space="preserve">be </w:t>
      </w:r>
      <w:r w:rsidR="00BB1E3E">
        <w:rPr>
          <w:rFonts w:ascii="Times New Roman" w:hAnsi="Times New Roman"/>
          <w:b/>
        </w:rPr>
        <w:t>associated with each sub-configuration</w:t>
      </w:r>
    </w:p>
    <w:p w14:paraId="02360CED" w14:textId="3957F410" w:rsidR="00BB1E3E" w:rsidRPr="001D77E4" w:rsidRDefault="00BB1E3E" w:rsidP="001D77E4">
      <w:pPr>
        <w:pStyle w:val="a5"/>
        <w:numPr>
          <w:ilvl w:val="0"/>
          <w:numId w:val="39"/>
        </w:numPr>
        <w:ind w:left="1134"/>
        <w:jc w:val="both"/>
        <w:rPr>
          <w:rFonts w:ascii="Times New Roman" w:hAnsi="Times New Roman"/>
          <w:b/>
        </w:rPr>
      </w:pPr>
      <w:r>
        <w:rPr>
          <w:rFonts w:ascii="Times New Roman" w:hAnsi="Times New Roman"/>
          <w:b/>
        </w:rPr>
        <w:t xml:space="preserve">Different Set B patterns for a specific Set B may </w:t>
      </w:r>
      <w:r w:rsidR="00457A9B">
        <w:rPr>
          <w:rFonts w:ascii="Times New Roman" w:hAnsi="Times New Roman"/>
          <w:b/>
        </w:rPr>
        <w:t xml:space="preserve">be </w:t>
      </w:r>
      <w:r>
        <w:rPr>
          <w:rFonts w:ascii="Times New Roman" w:hAnsi="Times New Roman"/>
          <w:b/>
        </w:rPr>
        <w:t>associated with each sub-configuration</w:t>
      </w:r>
    </w:p>
    <w:p w14:paraId="0074FB96" w14:textId="77777777" w:rsidR="00A914FE" w:rsidRPr="00A914FE" w:rsidRDefault="00A914FE" w:rsidP="00446E1A">
      <w:pPr>
        <w:ind w:firstLineChars="193" w:firstLine="425"/>
        <w:jc w:val="both"/>
        <w:rPr>
          <w:rFonts w:ascii="Times New Roman" w:hAnsi="Times New Roman"/>
        </w:rPr>
      </w:pPr>
    </w:p>
    <w:p w14:paraId="1F283ACD" w14:textId="1B598555" w:rsidR="00E839AE" w:rsidRPr="003D4C1A" w:rsidRDefault="0023451E" w:rsidP="002B6B69">
      <w:pPr>
        <w:pStyle w:val="2"/>
        <w:rPr>
          <w:rFonts w:ascii="Times New Roman" w:hAnsi="Times New Roman"/>
        </w:rPr>
      </w:pPr>
      <w:r>
        <w:rPr>
          <w:rFonts w:ascii="Times New Roman" w:hAnsi="Times New Roman"/>
          <w:i w:val="0"/>
        </w:rPr>
        <w:t>Inference</w:t>
      </w:r>
    </w:p>
    <w:p w14:paraId="06F45CAC" w14:textId="77777777" w:rsidR="002B6B69" w:rsidRDefault="002B6B69" w:rsidP="002B6B69">
      <w:pPr>
        <w:pStyle w:val="3"/>
        <w:rPr>
          <w:i/>
        </w:rPr>
      </w:pPr>
      <w:r w:rsidRPr="002B6B69">
        <w:t>NW-sided AI/ML model</w:t>
      </w:r>
    </w:p>
    <w:p w14:paraId="00B4771C" w14:textId="62E7259B" w:rsidR="00483CA7" w:rsidRDefault="00483CA7" w:rsidP="00483CA7">
      <w:pPr>
        <w:ind w:firstLineChars="193" w:firstLine="425"/>
        <w:jc w:val="both"/>
        <w:rPr>
          <w:rFonts w:ascii="Times New Roman" w:hAnsi="Times New Roman"/>
        </w:rPr>
      </w:pPr>
      <w:r>
        <w:rPr>
          <w:rFonts w:ascii="Times New Roman" w:hAnsi="Times New Roman"/>
        </w:rPr>
        <w:t xml:space="preserve">For NW-sided AI/ML model, </w:t>
      </w:r>
      <w:r w:rsidR="001D082D">
        <w:rPr>
          <w:rFonts w:ascii="Times New Roman" w:hAnsi="Times New Roman"/>
        </w:rPr>
        <w:t>Set B beams should be measured/reported by UE for inference</w:t>
      </w:r>
      <w:r>
        <w:rPr>
          <w:rFonts w:ascii="Times New Roman" w:hAnsi="Times New Roman"/>
        </w:rPr>
        <w:t>. In this section, we discuss specification support regarding inference for NW-sided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519494A2" w14:textId="77777777" w:rsidR="00CC328F" w:rsidRDefault="00CC328F" w:rsidP="00483CA7">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0289C2D8" w14:textId="77777777" w:rsidTr="00BB1E3E">
        <w:tc>
          <w:tcPr>
            <w:tcW w:w="9017" w:type="dxa"/>
          </w:tcPr>
          <w:p w14:paraId="2C89E56F"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lastRenderedPageBreak/>
              <w:t>A</w:t>
            </w:r>
            <w:r w:rsidRPr="002C66BA">
              <w:rPr>
                <w:rFonts w:ascii="Times" w:eastAsia="DengXian" w:hAnsi="Times"/>
                <w:b/>
                <w:bCs/>
                <w:sz w:val="20"/>
                <w:szCs w:val="24"/>
                <w:highlight w:val="green"/>
                <w:lang w:eastAsia="zh-CN"/>
              </w:rPr>
              <w:t>greement</w:t>
            </w:r>
          </w:p>
          <w:p w14:paraId="4133ADB0"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For NW-sided model, for inference, in a beam report initiated by network, based on one measurement resource set, support the report of more than 4 beam related information in L1 signaling</w:t>
            </w:r>
          </w:p>
          <w:p w14:paraId="769B1505" w14:textId="77777777" w:rsidR="00803292" w:rsidRPr="002C66BA" w:rsidRDefault="00803292" w:rsidP="00BB1E3E">
            <w:pPr>
              <w:numPr>
                <w:ilvl w:val="0"/>
                <w:numId w:val="4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Note: Purpose, such as above “For NW-sided model, for inference”, will not be specified in RAN 1 specifications</w:t>
            </w:r>
          </w:p>
          <w:p w14:paraId="36826A16" w14:textId="77777777" w:rsidR="00803292" w:rsidRPr="002C66BA" w:rsidRDefault="00803292" w:rsidP="00BB1E3E">
            <w:pPr>
              <w:numPr>
                <w:ilvl w:val="0"/>
                <w:numId w:val="44"/>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report content for beam related information </w:t>
            </w:r>
          </w:p>
          <w:p w14:paraId="442C9ED7" w14:textId="77777777" w:rsidR="00803292" w:rsidRPr="002C66BA" w:rsidRDefault="00803292" w:rsidP="00BB1E3E">
            <w:pPr>
              <w:numPr>
                <w:ilvl w:val="0"/>
                <w:numId w:val="43"/>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max number of reported beam related information in one report </w:t>
            </w:r>
          </w:p>
          <w:p w14:paraId="7ED67791" w14:textId="77777777" w:rsidR="00803292" w:rsidRDefault="00803292" w:rsidP="00BB1E3E">
            <w:pPr>
              <w:spacing w:after="0" w:line="240" w:lineRule="auto"/>
              <w:rPr>
                <w:rFonts w:ascii="Times" w:eastAsia="DengXian" w:hAnsi="Times"/>
                <w:sz w:val="20"/>
                <w:szCs w:val="24"/>
                <w:highlight w:val="green"/>
                <w:lang w:eastAsia="zh-CN"/>
              </w:rPr>
            </w:pPr>
          </w:p>
          <w:p w14:paraId="04B5F13D"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2F45281" w14:textId="77777777" w:rsidR="00803292" w:rsidRPr="00CC328F" w:rsidRDefault="00803292" w:rsidP="00BB1E3E">
            <w:pPr>
              <w:spacing w:after="0" w:line="240" w:lineRule="auto"/>
              <w:rPr>
                <w:rFonts w:ascii="Times" w:eastAsia="Times New Roman" w:hAnsi="Times"/>
                <w:sz w:val="20"/>
                <w:szCs w:val="24"/>
                <w:lang w:eastAsia="zh-CN"/>
              </w:rPr>
            </w:pPr>
            <w:r w:rsidRPr="00CC328F">
              <w:rPr>
                <w:rFonts w:ascii="Times" w:eastAsia="바탕" w:hAnsi="Times"/>
                <w:sz w:val="20"/>
                <w:szCs w:val="24"/>
                <w:lang w:eastAsia="en-US"/>
              </w:rPr>
              <w:t>For NW-sided model,</w:t>
            </w:r>
            <w:r w:rsidRPr="00CC328F">
              <w:rPr>
                <w:rFonts w:ascii="Times" w:eastAsia="바탕" w:hAnsi="Times"/>
                <w:sz w:val="20"/>
                <w:szCs w:val="24"/>
                <w:lang w:val="en-GB" w:eastAsia="en-US"/>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eastAsia="en-US"/>
              </w:rPr>
              <w:t xml:space="preserve"> </w:t>
            </w:r>
            <w:r w:rsidRPr="00CC328F">
              <w:rPr>
                <w:rFonts w:ascii="Times" w:eastAsia="Times New Roman" w:hAnsi="Times"/>
                <w:sz w:val="20"/>
                <w:szCs w:val="24"/>
                <w:lang w:eastAsia="zh-CN"/>
              </w:rPr>
              <w:t xml:space="preserve">the content in a beam report in L1 signaling, support </w:t>
            </w:r>
          </w:p>
          <w:p w14:paraId="020DF230"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6C10CE50" w14:textId="77777777" w:rsidR="00803292" w:rsidRPr="00CC328F" w:rsidRDefault="00803292" w:rsidP="00BB1E3E">
            <w:pPr>
              <w:numPr>
                <w:ilvl w:val="0"/>
                <w:numId w:val="64"/>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5BC7B9B7"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182C8C8E"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0018ECB8"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573E0D1C"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Times New Roman" w:hAnsi="Times"/>
                <w:sz w:val="20"/>
                <w:szCs w:val="24"/>
                <w:lang w:eastAsia="zh-CN"/>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tc>
      </w:tr>
    </w:tbl>
    <w:p w14:paraId="6DAB0C43" w14:textId="77777777" w:rsidR="00CC328F" w:rsidRPr="00803292" w:rsidRDefault="00CC328F" w:rsidP="00483CA7">
      <w:pPr>
        <w:ind w:firstLineChars="193" w:firstLine="425"/>
        <w:jc w:val="both"/>
        <w:rPr>
          <w:rFonts w:ascii="Times New Roman" w:hAnsi="Times New Roman"/>
        </w:rPr>
      </w:pPr>
    </w:p>
    <w:p w14:paraId="653006C4" w14:textId="6A5796A7" w:rsidR="00D83C7D" w:rsidRDefault="00283E7D" w:rsidP="00D83C7D">
      <w:pPr>
        <w:ind w:firstLineChars="193" w:firstLine="425"/>
        <w:jc w:val="both"/>
        <w:rPr>
          <w:rFonts w:ascii="Times New Roman" w:hAnsi="Times New Roman"/>
        </w:rPr>
      </w:pPr>
      <w:r>
        <w:rPr>
          <w:rFonts w:ascii="Times New Roman" w:hAnsi="Times New Roman"/>
        </w:rPr>
        <w:t xml:space="preserve">In </w:t>
      </w:r>
      <w:r w:rsidR="00DE42B3">
        <w:rPr>
          <w:rFonts w:ascii="Times New Roman" w:hAnsi="Times New Roman"/>
        </w:rPr>
        <w:t>RAN1 #116</w:t>
      </w:r>
      <w:r>
        <w:rPr>
          <w:rFonts w:ascii="Times New Roman" w:hAnsi="Times New Roman"/>
        </w:rPr>
        <w:t xml:space="preserve"> meeting, it was agreed to support L1 reporting for more than 4 beam related information</w:t>
      </w:r>
      <w:r w:rsidR="006B4EC3">
        <w:rPr>
          <w:rFonts w:ascii="Times New Roman" w:hAnsi="Times New Roman"/>
        </w:rPr>
        <w:t xml:space="preserve"> for NW-sided model</w:t>
      </w:r>
      <w:r>
        <w:rPr>
          <w:rFonts w:ascii="Times New Roman" w:hAnsi="Times New Roman"/>
        </w:rPr>
        <w:t>.</w:t>
      </w:r>
      <w:r w:rsidR="0014525C">
        <w:rPr>
          <w:rFonts w:ascii="Times New Roman" w:hAnsi="Times New Roman"/>
        </w:rPr>
        <w:t xml:space="preserve"> </w:t>
      </w:r>
      <w:r w:rsidR="002341B2">
        <w:rPr>
          <w:rFonts w:ascii="Times New Roman" w:hAnsi="Times New Roman"/>
        </w:rPr>
        <w:t xml:space="preserve"> In </w:t>
      </w:r>
      <w:r w:rsidR="00244BE6">
        <w:rPr>
          <w:rFonts w:ascii="Times New Roman" w:hAnsi="Times New Roman"/>
        </w:rPr>
        <w:t>RAN1 #11</w:t>
      </w:r>
      <w:r w:rsidR="00BC49A6">
        <w:rPr>
          <w:rFonts w:ascii="Times New Roman" w:hAnsi="Times New Roman"/>
        </w:rPr>
        <w:t>7</w:t>
      </w:r>
      <w:r w:rsidR="002341B2">
        <w:rPr>
          <w:rFonts w:ascii="Times New Roman" w:hAnsi="Times New Roman"/>
        </w:rPr>
        <w:t xml:space="preserve"> meeting, it was agreed to support the contents of more than 4 beam related information report which includes L1-RSRPs and corresponding beam information of Top M beam(s). Especially in case of M = the size of the measurement resource set(e.g., Set B)</w:t>
      </w:r>
      <w:r w:rsidR="00490B28">
        <w:rPr>
          <w:rFonts w:ascii="Times New Roman" w:hAnsi="Times New Roman"/>
        </w:rPr>
        <w:t xml:space="preserve"> for the measurement report</w:t>
      </w:r>
      <w:r w:rsidR="002341B2">
        <w:rPr>
          <w:rFonts w:ascii="Times New Roman" w:hAnsi="Times New Roman"/>
        </w:rPr>
        <w:t xml:space="preserve">, beam </w:t>
      </w:r>
      <w:r w:rsidR="001D77E4">
        <w:rPr>
          <w:rFonts w:ascii="Times New Roman" w:hAnsi="Times New Roman"/>
        </w:rPr>
        <w:t>index</w:t>
      </w:r>
      <w:r w:rsidR="002341B2">
        <w:rPr>
          <w:rFonts w:ascii="Times New Roman" w:hAnsi="Times New Roman"/>
        </w:rPr>
        <w:t xml:space="preserve"> can be omitted except for Top 1 beam.</w:t>
      </w:r>
    </w:p>
    <w:p w14:paraId="51BC8AF0" w14:textId="2054FE43" w:rsidR="007B1AEF" w:rsidRPr="00246D99" w:rsidRDefault="002341B2" w:rsidP="00D83C7D">
      <w:pPr>
        <w:ind w:firstLineChars="193" w:firstLine="425"/>
        <w:jc w:val="both"/>
        <w:rPr>
          <w:rFonts w:ascii="Times New Roman" w:hAnsi="Times New Roman"/>
        </w:rPr>
      </w:pPr>
      <w:r>
        <w:rPr>
          <w:rFonts w:ascii="Times New Roman" w:hAnsi="Times New Roman"/>
        </w:rPr>
        <w:t xml:space="preserve">There are </w:t>
      </w:r>
      <w:r w:rsidR="002065A1">
        <w:rPr>
          <w:rFonts w:ascii="Times New Roman" w:hAnsi="Times New Roman"/>
        </w:rPr>
        <w:t xml:space="preserve">currently </w:t>
      </w:r>
      <w:r>
        <w:rPr>
          <w:rFonts w:ascii="Times New Roman" w:hAnsi="Times New Roman"/>
        </w:rPr>
        <w:t>several FFS points regarding the details on more than 4 beam related information report. For the first FFS on additional condition of the measurement report(i.e.,</w:t>
      </w:r>
      <w:r w:rsidRPr="002341B2">
        <w:t xml:space="preserve"> </w:t>
      </w:r>
      <w:r>
        <w:rPr>
          <w:rFonts w:ascii="Times New Roman" w:hAnsi="Times New Roman"/>
        </w:rPr>
        <w:t>report u</w:t>
      </w:r>
      <w:r w:rsidRPr="002341B2">
        <w:rPr>
          <w:rFonts w:ascii="Times New Roman" w:hAnsi="Times New Roman"/>
        </w:rPr>
        <w:t>p to M beams within X dB gap to the largest measured value of L1-RSRP</w:t>
      </w:r>
      <w:r>
        <w:rPr>
          <w:rFonts w:ascii="Times New Roman" w:hAnsi="Times New Roman"/>
        </w:rPr>
        <w:t xml:space="preserve">), there should be an </w:t>
      </w:r>
      <w:r w:rsidR="001E734B">
        <w:rPr>
          <w:rFonts w:ascii="Times New Roman" w:hAnsi="Times New Roman"/>
        </w:rPr>
        <w:t xml:space="preserve">additional </w:t>
      </w:r>
      <w:r>
        <w:rPr>
          <w:rFonts w:ascii="Times New Roman" w:hAnsi="Times New Roman"/>
        </w:rPr>
        <w:t xml:space="preserve">UE report on the number of reported beams which can be varying up to the value of X. </w:t>
      </w:r>
      <w:r w:rsidR="00D83C7D">
        <w:rPr>
          <w:rFonts w:ascii="Times New Roman" w:hAnsi="Times New Roman"/>
        </w:rPr>
        <w:t xml:space="preserve">It only </w:t>
      </w:r>
      <w:r w:rsidR="00E31777">
        <w:rPr>
          <w:rFonts w:ascii="Times New Roman" w:hAnsi="Times New Roman"/>
        </w:rPr>
        <w:t>consumes</w:t>
      </w:r>
      <w:r w:rsidR="00D83C7D">
        <w:rPr>
          <w:rFonts w:ascii="Times New Roman" w:hAnsi="Times New Roman"/>
        </w:rPr>
        <w:t xml:space="preserve"> reporting payload overhead and </w:t>
      </w:r>
      <w:r w:rsidR="00095F1E">
        <w:rPr>
          <w:rFonts w:ascii="Times New Roman" w:hAnsi="Times New Roman"/>
        </w:rPr>
        <w:t>increases</w:t>
      </w:r>
      <w:r w:rsidR="00E31777">
        <w:rPr>
          <w:rFonts w:ascii="Times New Roman" w:hAnsi="Times New Roman"/>
        </w:rPr>
        <w:t xml:space="preserve"> </w:t>
      </w:r>
      <w:r w:rsidR="00D83C7D">
        <w:rPr>
          <w:rFonts w:ascii="Times New Roman" w:hAnsi="Times New Roman"/>
        </w:rPr>
        <w:t>NW side decoding complexity due to two part encoding, so we don’t think that the additional condition is needed. For the second FFS point, we agree that the maximum value of M can be based on UE capability and NW configures M value for the more than 4 beam related information report.</w:t>
      </w:r>
      <w:r w:rsidR="00D83C7D">
        <w:rPr>
          <w:rFonts w:ascii="Times New Roman" w:hAnsi="Times New Roman" w:hint="eastAsia"/>
        </w:rPr>
        <w:t xml:space="preserve"> </w:t>
      </w:r>
      <w:r w:rsidR="00D83C7D">
        <w:rPr>
          <w:rFonts w:ascii="Times New Roman" w:hAnsi="Times New Roman"/>
        </w:rPr>
        <w:t>Regarding the last FFS point,</w:t>
      </w:r>
      <w:r w:rsidR="0014525C">
        <w:rPr>
          <w:rFonts w:ascii="Times New Roman" w:hAnsi="Times New Roman"/>
        </w:rPr>
        <w:t xml:space="preserve"> </w:t>
      </w:r>
      <w:r w:rsidR="00D83C7D">
        <w:rPr>
          <w:rFonts w:ascii="Times New Roman" w:hAnsi="Times New Roman"/>
        </w:rPr>
        <w:t>t</w:t>
      </w:r>
      <w:r w:rsidR="005B21A8">
        <w:rPr>
          <w:rFonts w:ascii="Times New Roman" w:hAnsi="Times New Roman"/>
        </w:rPr>
        <w:t xml:space="preserve">here are </w:t>
      </w:r>
      <w:r w:rsidR="00D83C7D">
        <w:rPr>
          <w:rFonts w:ascii="Times New Roman" w:hAnsi="Times New Roman"/>
        </w:rPr>
        <w:t>several</w:t>
      </w:r>
      <w:r w:rsidR="005B21A8">
        <w:rPr>
          <w:rFonts w:ascii="Times New Roman" w:hAnsi="Times New Roman"/>
        </w:rPr>
        <w:t xml:space="preserve"> alternatives </w:t>
      </w:r>
      <w:r w:rsidR="00095F1E">
        <w:rPr>
          <w:rFonts w:ascii="Times New Roman" w:hAnsi="Times New Roman"/>
        </w:rPr>
        <w:t xml:space="preserve">on </w:t>
      </w:r>
      <w:r w:rsidR="00D83C7D">
        <w:rPr>
          <w:rFonts w:ascii="Times New Roman" w:hAnsi="Times New Roman"/>
        </w:rPr>
        <w:t>how to report beam information</w:t>
      </w:r>
      <w:r w:rsidR="005B21A8">
        <w:rPr>
          <w:rFonts w:ascii="Times New Roman" w:hAnsi="Times New Roman"/>
        </w:rPr>
        <w:t xml:space="preserve"> on </w:t>
      </w:r>
      <w:r w:rsidR="00D83C7D">
        <w:rPr>
          <w:rFonts w:ascii="Times New Roman" w:hAnsi="Times New Roman"/>
        </w:rPr>
        <w:t xml:space="preserve">the </w:t>
      </w:r>
      <w:r w:rsidR="005B21A8">
        <w:rPr>
          <w:rFonts w:ascii="Times New Roman" w:hAnsi="Times New Roman"/>
        </w:rPr>
        <w:t xml:space="preserve">L1 reporting for more than 4 beam related information. </w:t>
      </w:r>
      <w:r w:rsidR="00861D4F">
        <w:rPr>
          <w:rFonts w:ascii="Times New Roman" w:hAnsi="Times New Roman"/>
        </w:rPr>
        <w:t>For instance, it had been discussed for</w:t>
      </w:r>
      <w:r w:rsidR="00D34611">
        <w:rPr>
          <w:rFonts w:ascii="Times New Roman" w:hAnsi="Times New Roman"/>
        </w:rPr>
        <w:t xml:space="preserve"> UE </w:t>
      </w:r>
      <w:r w:rsidR="005B21A8">
        <w:rPr>
          <w:rFonts w:ascii="Times New Roman" w:hAnsi="Times New Roman"/>
        </w:rPr>
        <w:t>to report beam pattern</w:t>
      </w:r>
      <w:r w:rsidR="004F2438">
        <w:rPr>
          <w:rFonts w:ascii="Times New Roman" w:hAnsi="Times New Roman"/>
        </w:rPr>
        <w:t>/group</w:t>
      </w:r>
      <w:r w:rsidR="005B21A8">
        <w:rPr>
          <w:rFonts w:ascii="Times New Roman" w:hAnsi="Times New Roman"/>
        </w:rPr>
        <w:t xml:space="preserve"> ID </w:t>
      </w:r>
      <w:r w:rsidR="004F2438">
        <w:rPr>
          <w:rFonts w:ascii="Times New Roman" w:hAnsi="Times New Roman"/>
        </w:rPr>
        <w:t xml:space="preserve">or bitmap for beam ID information </w:t>
      </w:r>
      <w:r w:rsidR="00021E8A">
        <w:rPr>
          <w:rFonts w:ascii="Times New Roman" w:hAnsi="Times New Roman"/>
        </w:rPr>
        <w:t>[2]</w:t>
      </w:r>
      <w:r w:rsidR="004F2438">
        <w:rPr>
          <w:rFonts w:ascii="Times New Roman" w:hAnsi="Times New Roman"/>
        </w:rPr>
        <w:t>[3]</w:t>
      </w:r>
      <w:r w:rsidR="005B21A8">
        <w:rPr>
          <w:rFonts w:ascii="Times New Roman" w:hAnsi="Times New Roman"/>
        </w:rPr>
        <w:t xml:space="preserve">, where </w:t>
      </w:r>
      <w:r w:rsidR="004F2438">
        <w:rPr>
          <w:rFonts w:ascii="Times New Roman" w:hAnsi="Times New Roman"/>
        </w:rPr>
        <w:t>reported beam IDs</w:t>
      </w:r>
      <w:r w:rsidR="005B21A8">
        <w:rPr>
          <w:rFonts w:ascii="Times New Roman" w:hAnsi="Times New Roman"/>
        </w:rPr>
        <w:t xml:space="preserve"> can a</w:t>
      </w:r>
      <w:r w:rsidR="007B1AEF">
        <w:rPr>
          <w:rFonts w:ascii="Times New Roman" w:hAnsi="Times New Roman"/>
        </w:rPr>
        <w:t xml:space="preserve">lso be implicitly </w:t>
      </w:r>
      <w:r w:rsidR="004F2438">
        <w:rPr>
          <w:rFonts w:ascii="Times New Roman" w:hAnsi="Times New Roman"/>
        </w:rPr>
        <w:t xml:space="preserve">indicated </w:t>
      </w:r>
      <w:r w:rsidR="007B1AEF">
        <w:rPr>
          <w:rFonts w:ascii="Times New Roman" w:hAnsi="Times New Roman"/>
        </w:rPr>
        <w:t xml:space="preserve">by </w:t>
      </w:r>
      <w:r w:rsidR="004F2438">
        <w:rPr>
          <w:rFonts w:ascii="Times New Roman" w:hAnsi="Times New Roman"/>
        </w:rPr>
        <w:t xml:space="preserve">beam pattern/group ID or bitmap for beam ID information </w:t>
      </w:r>
      <w:r w:rsidR="007B1AEF">
        <w:rPr>
          <w:rFonts w:ascii="Times New Roman" w:hAnsi="Times New Roman"/>
        </w:rPr>
        <w:t xml:space="preserve">which </w:t>
      </w:r>
      <w:r w:rsidR="00771F69">
        <w:rPr>
          <w:rFonts w:ascii="Times New Roman" w:hAnsi="Times New Roman"/>
        </w:rPr>
        <w:t xml:space="preserve">represents </w:t>
      </w:r>
      <w:r w:rsidR="007B1AEF">
        <w:rPr>
          <w:rFonts w:ascii="Times New Roman" w:hAnsi="Times New Roman"/>
        </w:rPr>
        <w:t xml:space="preserve">specific </w:t>
      </w:r>
      <w:r w:rsidR="00771F69">
        <w:rPr>
          <w:rFonts w:ascii="Times New Roman" w:hAnsi="Times New Roman"/>
        </w:rPr>
        <w:t>subset of Set B beams</w:t>
      </w:r>
      <w:r w:rsidR="007B1AEF">
        <w:rPr>
          <w:rFonts w:ascii="Times New Roman" w:hAnsi="Times New Roman"/>
        </w:rPr>
        <w:t xml:space="preserve">. </w:t>
      </w:r>
      <w:r w:rsidR="00E36312">
        <w:rPr>
          <w:rFonts w:ascii="Times New Roman" w:hAnsi="Times New Roman"/>
        </w:rPr>
        <w:t xml:space="preserve">In </w:t>
      </w:r>
      <w:r w:rsidR="00D34611">
        <w:rPr>
          <w:rFonts w:ascii="Times New Roman" w:hAnsi="Times New Roman"/>
        </w:rPr>
        <w:t xml:space="preserve">our </w:t>
      </w:r>
      <w:r w:rsidR="00E36312">
        <w:rPr>
          <w:rFonts w:ascii="Times New Roman" w:hAnsi="Times New Roman"/>
        </w:rPr>
        <w:t>view</w:t>
      </w:r>
      <w:r w:rsidR="00D34611">
        <w:rPr>
          <w:rFonts w:ascii="Times New Roman" w:hAnsi="Times New Roman"/>
        </w:rPr>
        <w:t xml:space="preserve">, </w:t>
      </w:r>
      <w:r w:rsidR="0042201E">
        <w:rPr>
          <w:rFonts w:ascii="Times New Roman" w:hAnsi="Times New Roman"/>
        </w:rPr>
        <w:t>the main purpose</w:t>
      </w:r>
      <w:r w:rsidR="00861D4F">
        <w:rPr>
          <w:rFonts w:ascii="Times New Roman" w:hAnsi="Times New Roman"/>
        </w:rPr>
        <w:t xml:space="preserve"> of </w:t>
      </w:r>
      <w:r w:rsidR="006B4EC3">
        <w:rPr>
          <w:rFonts w:ascii="Times New Roman" w:hAnsi="Times New Roman"/>
        </w:rPr>
        <w:t>these</w:t>
      </w:r>
      <w:r w:rsidR="00861D4F">
        <w:rPr>
          <w:rFonts w:ascii="Times New Roman" w:hAnsi="Times New Roman"/>
        </w:rPr>
        <w:t xml:space="preserve"> option</w:t>
      </w:r>
      <w:r w:rsidR="006B4EC3">
        <w:rPr>
          <w:rFonts w:ascii="Times New Roman" w:hAnsi="Times New Roman"/>
        </w:rPr>
        <w:t>s</w:t>
      </w:r>
      <w:r w:rsidR="0042201E">
        <w:rPr>
          <w:rFonts w:ascii="Times New Roman" w:hAnsi="Times New Roman"/>
        </w:rPr>
        <w:t xml:space="preserve"> is to report preferable subset of Set B from UE side</w:t>
      </w:r>
      <w:r w:rsidR="00E374C8">
        <w:rPr>
          <w:rFonts w:ascii="Times New Roman" w:hAnsi="Times New Roman"/>
        </w:rPr>
        <w:t xml:space="preserve"> </w:t>
      </w:r>
      <w:r w:rsidR="00E36312">
        <w:rPr>
          <w:rFonts w:ascii="Times New Roman" w:hAnsi="Times New Roman"/>
        </w:rPr>
        <w:t>with less</w:t>
      </w:r>
      <w:r w:rsidR="00E374C8">
        <w:rPr>
          <w:rFonts w:ascii="Times New Roman" w:hAnsi="Times New Roman"/>
        </w:rPr>
        <w:t xml:space="preserve"> overhea</w:t>
      </w:r>
      <w:r w:rsidR="00E36312">
        <w:rPr>
          <w:rFonts w:ascii="Times New Roman" w:hAnsi="Times New Roman"/>
        </w:rPr>
        <w:t>d compared to legacy CRI/SSBRI report</w:t>
      </w:r>
      <w:r w:rsidR="00714D4A">
        <w:rPr>
          <w:rFonts w:ascii="Times New Roman" w:hAnsi="Times New Roman"/>
        </w:rPr>
        <w:t xml:space="preserve"> </w:t>
      </w:r>
      <w:r w:rsidR="00714D4A">
        <w:rPr>
          <w:rFonts w:ascii="Times New Roman" w:hAnsi="Times New Roman"/>
          <w:lang w:val="x-none"/>
        </w:rPr>
        <w:t>mechanism</w:t>
      </w:r>
      <w:r w:rsidR="00E36312">
        <w:rPr>
          <w:rFonts w:ascii="Times New Roman" w:hAnsi="Times New Roman"/>
        </w:rPr>
        <w:t xml:space="preserve">. </w:t>
      </w:r>
      <w:r w:rsidR="00116DB8">
        <w:rPr>
          <w:rFonts w:ascii="Times New Roman" w:hAnsi="Times New Roman"/>
        </w:rPr>
        <w:t>However, s</w:t>
      </w:r>
      <w:r w:rsidR="00E36312">
        <w:rPr>
          <w:rFonts w:ascii="Times New Roman" w:hAnsi="Times New Roman"/>
        </w:rPr>
        <w:t>imilar function</w:t>
      </w:r>
      <w:r w:rsidR="00EB776C">
        <w:rPr>
          <w:rFonts w:ascii="Times New Roman" w:hAnsi="Times New Roman" w:hint="eastAsia"/>
        </w:rPr>
        <w:t>ality</w:t>
      </w:r>
      <w:r w:rsidR="0042201E">
        <w:rPr>
          <w:rFonts w:ascii="Times New Roman" w:hAnsi="Times New Roman"/>
        </w:rPr>
        <w:t xml:space="preserve"> can be achieved by </w:t>
      </w:r>
      <w:r w:rsidR="00E36312">
        <w:rPr>
          <w:rFonts w:ascii="Times New Roman" w:hAnsi="Times New Roman"/>
        </w:rPr>
        <w:t xml:space="preserve">sub-configuration based approach, which is </w:t>
      </w:r>
      <w:r w:rsidR="0042201E">
        <w:rPr>
          <w:rFonts w:ascii="Times New Roman" w:hAnsi="Times New Roman"/>
        </w:rPr>
        <w:t xml:space="preserve">simple extension of </w:t>
      </w:r>
      <w:r w:rsidR="0042201E" w:rsidRPr="0042201E">
        <w:rPr>
          <w:rFonts w:ascii="Times New Roman" w:hAnsi="Times New Roman"/>
        </w:rPr>
        <w:t>Rel-18 NES CSI reporting framework into BM</w:t>
      </w:r>
      <w:r w:rsidR="0042201E">
        <w:rPr>
          <w:rFonts w:ascii="Times New Roman" w:hAnsi="Times New Roman"/>
        </w:rPr>
        <w:t xml:space="preserve"> as discussed in the previous section 2.1.2. </w:t>
      </w:r>
      <w:r w:rsidR="00E36312">
        <w:rPr>
          <w:rFonts w:ascii="Times New Roman" w:hAnsi="Times New Roman"/>
        </w:rPr>
        <w:t>In this approach</w:t>
      </w:r>
      <w:r w:rsidR="0042201E">
        <w:rPr>
          <w:rFonts w:ascii="Times New Roman" w:hAnsi="Times New Roman"/>
        </w:rPr>
        <w:t xml:space="preserve">, </w:t>
      </w:r>
      <w:r w:rsidR="00E36312">
        <w:rPr>
          <w:rFonts w:ascii="Times New Roman" w:hAnsi="Times New Roman"/>
        </w:rPr>
        <w:t xml:space="preserve">we can still use </w:t>
      </w:r>
      <w:r w:rsidR="0042201E">
        <w:rPr>
          <w:rFonts w:ascii="Times New Roman" w:hAnsi="Times New Roman"/>
        </w:rPr>
        <w:t>legacy beam reporting framework. In addition, more than 4 beam related L1 report</w:t>
      </w:r>
      <w:r w:rsidR="00067CF5">
        <w:rPr>
          <w:rFonts w:ascii="Times New Roman" w:hAnsi="Times New Roman"/>
        </w:rPr>
        <w:t>ing</w:t>
      </w:r>
      <w:r w:rsidR="0042201E">
        <w:rPr>
          <w:rFonts w:ascii="Times New Roman" w:hAnsi="Times New Roman"/>
        </w:rPr>
        <w:t xml:space="preserve"> can be used not only for inference but also for </w:t>
      </w:r>
      <w:r w:rsidR="00E36312">
        <w:rPr>
          <w:rFonts w:ascii="Times New Roman" w:hAnsi="Times New Roman"/>
        </w:rPr>
        <w:t>other purposes, e.g.</w:t>
      </w:r>
      <w:r w:rsidR="00FE0097">
        <w:rPr>
          <w:rFonts w:ascii="Times New Roman" w:hAnsi="Times New Roman"/>
        </w:rPr>
        <w:t>,</w:t>
      </w:r>
      <w:r w:rsidR="00E36312">
        <w:rPr>
          <w:rFonts w:ascii="Times New Roman" w:hAnsi="Times New Roman"/>
        </w:rPr>
        <w:t xml:space="preserve"> </w:t>
      </w:r>
      <w:r w:rsidR="0042201E">
        <w:rPr>
          <w:rFonts w:ascii="Times New Roman" w:hAnsi="Times New Roman"/>
        </w:rPr>
        <w:t>performance monitoring</w:t>
      </w:r>
      <w:r w:rsidR="00E36312">
        <w:rPr>
          <w:rFonts w:ascii="Times New Roman" w:hAnsi="Times New Roman"/>
        </w:rPr>
        <w:t>. Therefore</w:t>
      </w:r>
      <w:r w:rsidR="0042201E">
        <w:rPr>
          <w:rFonts w:ascii="Times New Roman" w:hAnsi="Times New Roman"/>
        </w:rPr>
        <w:t xml:space="preserve">, explicit indication of </w:t>
      </w:r>
      <w:r w:rsidR="00795337">
        <w:rPr>
          <w:rFonts w:ascii="Times New Roman" w:hAnsi="Times New Roman"/>
        </w:rPr>
        <w:t>beam ID c</w:t>
      </w:r>
      <w:r w:rsidR="00E36312">
        <w:rPr>
          <w:rFonts w:ascii="Times New Roman" w:hAnsi="Times New Roman"/>
        </w:rPr>
        <w:t>ould</w:t>
      </w:r>
      <w:r w:rsidR="00795337">
        <w:rPr>
          <w:rFonts w:ascii="Times New Roman" w:hAnsi="Times New Roman"/>
        </w:rPr>
        <w:t xml:space="preserve"> be beneficial in order to </w:t>
      </w:r>
      <w:r w:rsidR="00E36312">
        <w:rPr>
          <w:rFonts w:ascii="Times New Roman" w:hAnsi="Times New Roman"/>
        </w:rPr>
        <w:t>support flexible usage of the report</w:t>
      </w:r>
      <w:r w:rsidR="00067CF5">
        <w:rPr>
          <w:rFonts w:ascii="Times New Roman" w:hAnsi="Times New Roman"/>
        </w:rPr>
        <w:t xml:space="preserve">. </w:t>
      </w:r>
      <w:r w:rsidR="00E374C8">
        <w:rPr>
          <w:rFonts w:ascii="Times New Roman" w:hAnsi="Times New Roman"/>
        </w:rPr>
        <w:t xml:space="preserve">Lastly, more than 4 beam related L1 reporting </w:t>
      </w:r>
      <w:r w:rsidR="00925741">
        <w:rPr>
          <w:rFonts w:ascii="Times New Roman" w:hAnsi="Times New Roman"/>
        </w:rPr>
        <w:t>may</w:t>
      </w:r>
      <w:r w:rsidR="00E374C8">
        <w:rPr>
          <w:rFonts w:ascii="Times New Roman" w:hAnsi="Times New Roman"/>
        </w:rPr>
        <w:t xml:space="preserve"> also be exploited for legacy non-AI/ML beam management, such that </w:t>
      </w:r>
      <w:r w:rsidR="000E6CE4">
        <w:rPr>
          <w:rFonts w:ascii="Times New Roman" w:hAnsi="Times New Roman"/>
        </w:rPr>
        <w:t xml:space="preserve">it has benefit to </w:t>
      </w:r>
      <w:r w:rsidR="000E6CE4">
        <w:rPr>
          <w:rFonts w:ascii="Times New Roman" w:hAnsi="Times New Roman"/>
        </w:rPr>
        <w:lastRenderedPageBreak/>
        <w:t>align</w:t>
      </w:r>
      <w:r w:rsidR="00E374C8">
        <w:rPr>
          <w:rFonts w:ascii="Times New Roman" w:hAnsi="Times New Roman"/>
        </w:rPr>
        <w:t xml:space="preserve"> </w:t>
      </w:r>
      <w:r w:rsidR="000E6CE4">
        <w:rPr>
          <w:rFonts w:ascii="Times New Roman" w:hAnsi="Times New Roman"/>
        </w:rPr>
        <w:t xml:space="preserve">the report content </w:t>
      </w:r>
      <w:r w:rsidR="00E374C8">
        <w:rPr>
          <w:rFonts w:ascii="Times New Roman" w:hAnsi="Times New Roman"/>
        </w:rPr>
        <w:t xml:space="preserve">with legacy beam </w:t>
      </w:r>
      <w:r w:rsidR="000E6CE4">
        <w:rPr>
          <w:rFonts w:ascii="Times New Roman" w:hAnsi="Times New Roman"/>
        </w:rPr>
        <w:t xml:space="preserve">reporting for NW to compare best DL Tx beams with corresponding </w:t>
      </w:r>
      <w:r w:rsidR="00976D25">
        <w:rPr>
          <w:rFonts w:ascii="Times New Roman" w:hAnsi="Times New Roman"/>
        </w:rPr>
        <w:t>L1-</w:t>
      </w:r>
      <w:r w:rsidR="000E6CE4">
        <w:rPr>
          <w:rFonts w:ascii="Times New Roman" w:hAnsi="Times New Roman"/>
        </w:rPr>
        <w:t xml:space="preserve">RSRP values. </w:t>
      </w:r>
      <w:r w:rsidR="00067CF5">
        <w:rPr>
          <w:rFonts w:ascii="Times New Roman" w:hAnsi="Times New Roman"/>
        </w:rPr>
        <w:t xml:space="preserve">So, we propose to support </w:t>
      </w:r>
      <w:r w:rsidR="00067CF5" w:rsidRPr="00067CF5">
        <w:rPr>
          <w:rFonts w:ascii="Times New Roman" w:hAnsi="Times New Roman"/>
        </w:rPr>
        <w:t>CRI/SSBRI</w:t>
      </w:r>
      <w:r w:rsidR="00067CF5">
        <w:rPr>
          <w:rFonts w:ascii="Times New Roman" w:hAnsi="Times New Roman"/>
        </w:rPr>
        <w:t xml:space="preserve"> </w:t>
      </w:r>
      <w:r w:rsidR="00067CF5" w:rsidRPr="00067CF5">
        <w:rPr>
          <w:rFonts w:ascii="Times New Roman" w:hAnsi="Times New Roman"/>
        </w:rPr>
        <w:t>+</w:t>
      </w:r>
      <w:r w:rsidR="00067CF5">
        <w:rPr>
          <w:rFonts w:ascii="Times New Roman" w:hAnsi="Times New Roman"/>
        </w:rPr>
        <w:t xml:space="preserve"> L1-RSRP for the report content in more than 4 beam related L1 reporting</w:t>
      </w:r>
      <w:r w:rsidR="00861D4F">
        <w:rPr>
          <w:rFonts w:ascii="Times New Roman" w:hAnsi="Times New Roman"/>
        </w:rPr>
        <w:t>, for NW-sided AI/ML model</w:t>
      </w:r>
      <w:r w:rsidR="00067CF5">
        <w:rPr>
          <w:rFonts w:ascii="Times New Roman" w:hAnsi="Times New Roman"/>
        </w:rPr>
        <w:t>.</w:t>
      </w:r>
    </w:p>
    <w:p w14:paraId="0FC20C9F" w14:textId="77777777" w:rsidR="00283E7D" w:rsidRDefault="00283E7D" w:rsidP="0023451E">
      <w:pPr>
        <w:ind w:firstLineChars="193" w:firstLine="425"/>
        <w:jc w:val="both"/>
        <w:rPr>
          <w:rFonts w:ascii="Times New Roman" w:hAnsi="Times New Roman"/>
        </w:rPr>
      </w:pPr>
    </w:p>
    <w:p w14:paraId="1A3152E0" w14:textId="78394643" w:rsidR="00067CF5" w:rsidRPr="00FE0097" w:rsidRDefault="00067CF5" w:rsidP="0023451E">
      <w:pPr>
        <w:ind w:firstLineChars="193" w:firstLine="425"/>
        <w:jc w:val="both"/>
        <w:rPr>
          <w:rFonts w:ascii="Times New Roman" w:hAnsi="Times New Roman"/>
          <w:b/>
        </w:rPr>
      </w:pPr>
      <w:r w:rsidRPr="00FE0097">
        <w:rPr>
          <w:rFonts w:ascii="Times New Roman" w:hAnsi="Times New Roman"/>
          <w:b/>
        </w:rPr>
        <w:t>Proposal #</w:t>
      </w:r>
      <w:r w:rsidR="00A56BE9">
        <w:rPr>
          <w:rFonts w:ascii="Times New Roman" w:hAnsi="Times New Roman"/>
          <w:b/>
        </w:rPr>
        <w:t>4</w:t>
      </w:r>
      <w:r w:rsidRPr="00FE0097">
        <w:rPr>
          <w:rFonts w:ascii="Times New Roman" w:hAnsi="Times New Roman"/>
          <w:b/>
        </w:rPr>
        <w:t xml:space="preserve">. </w:t>
      </w:r>
      <w:r w:rsidR="00861D4F" w:rsidRPr="00861D4F">
        <w:rPr>
          <w:rFonts w:ascii="Times New Roman" w:hAnsi="Times New Roman"/>
          <w:b/>
        </w:rPr>
        <w:t>Regarding the report of more than 4 beam related information in L1 signaling</w:t>
      </w:r>
      <w:r w:rsidR="00861D4F">
        <w:rPr>
          <w:rFonts w:ascii="Times New Roman" w:hAnsi="Times New Roman"/>
          <w:b/>
        </w:rPr>
        <w:t xml:space="preserve"> for NW-sided model</w:t>
      </w:r>
      <w:r w:rsidR="00861D4F" w:rsidRPr="00861D4F">
        <w:rPr>
          <w:rFonts w:ascii="Times New Roman" w:hAnsi="Times New Roman"/>
          <w:b/>
        </w:rPr>
        <w:t xml:space="preserve">, support CRI/SSBRI for beam information as legacy, e.g., CRI/SSBRI(s) of </w:t>
      </w:r>
      <w:r w:rsidR="00861D4F">
        <w:rPr>
          <w:rFonts w:ascii="Times New Roman" w:hAnsi="Times New Roman"/>
          <w:b/>
        </w:rPr>
        <w:t>T</w:t>
      </w:r>
      <w:r w:rsidR="00861D4F" w:rsidRPr="00861D4F">
        <w:rPr>
          <w:rFonts w:ascii="Times New Roman" w:hAnsi="Times New Roman"/>
          <w:b/>
        </w:rPr>
        <w:t>op M beam(s) and the corresponding M L1-RSRP(s) are reported.</w:t>
      </w:r>
    </w:p>
    <w:p w14:paraId="714516CA" w14:textId="77777777" w:rsidR="00067CF5" w:rsidRPr="009408E1" w:rsidRDefault="00067CF5" w:rsidP="0023451E">
      <w:pPr>
        <w:ind w:firstLineChars="193" w:firstLine="425"/>
        <w:jc w:val="both"/>
        <w:rPr>
          <w:rFonts w:ascii="Times New Roman" w:hAnsi="Times New Roman"/>
        </w:rPr>
      </w:pPr>
    </w:p>
    <w:p w14:paraId="75A4987D" w14:textId="67E29108" w:rsidR="00CC328F" w:rsidRDefault="0023451E" w:rsidP="0023451E">
      <w:pPr>
        <w:ind w:firstLineChars="193" w:firstLine="425"/>
        <w:jc w:val="both"/>
        <w:rPr>
          <w:rFonts w:ascii="Times New Roman" w:hAnsi="Times New Roman"/>
        </w:rPr>
      </w:pPr>
      <w:r>
        <w:rPr>
          <w:rFonts w:ascii="Times New Roman" w:hAnsi="Times New Roman"/>
        </w:rPr>
        <w:t xml:space="preserve">For NW-sided AI/ML models, spatial domain predicted beam on Set A can be found from inference output, and this beam can be used as gNB Tx beam for later transmission. </w:t>
      </w:r>
      <w:r w:rsidR="00067CF5">
        <w:rPr>
          <w:rFonts w:ascii="Times New Roman" w:hAnsi="Times New Roman"/>
        </w:rPr>
        <w:t xml:space="preserve">In </w:t>
      </w:r>
      <w:r w:rsidR="00DE42B3">
        <w:rPr>
          <w:rFonts w:ascii="Times New Roman" w:hAnsi="Times New Roman"/>
        </w:rPr>
        <w:t>RAN1 #116</w:t>
      </w:r>
      <w:r w:rsidR="00067CF5">
        <w:rPr>
          <w:rFonts w:ascii="Times New Roman" w:hAnsi="Times New Roman"/>
        </w:rPr>
        <w:t xml:space="preserve">, it was agreed that </w:t>
      </w:r>
      <w:r w:rsidR="00067CF5" w:rsidRPr="00067CF5">
        <w:rPr>
          <w:rFonts w:ascii="Times New Roman" w:hAnsi="Times New Roman"/>
        </w:rPr>
        <w:t>beam indication is based on unified TCI state framework</w:t>
      </w:r>
      <w:r w:rsidR="00095F1E">
        <w:rPr>
          <w:rFonts w:ascii="Times New Roman" w:hAnsi="Times New Roman"/>
        </w:rPr>
        <w:t xml:space="preserve"> as captured below</w:t>
      </w:r>
      <w:r w:rsidR="00067CF5">
        <w:rPr>
          <w:rFonts w:ascii="Times New Roman" w:hAnsi="Times New Roman"/>
        </w:rPr>
        <w:t>.</w:t>
      </w:r>
    </w:p>
    <w:p w14:paraId="7328FF13"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3DAB421" w14:textId="77777777" w:rsidTr="00BB1E3E">
        <w:tc>
          <w:tcPr>
            <w:tcW w:w="9017" w:type="dxa"/>
          </w:tcPr>
          <w:p w14:paraId="1913007C"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90666A6" w14:textId="77777777" w:rsidR="00803292" w:rsidRPr="002C66BA" w:rsidRDefault="00803292" w:rsidP="00BB1E3E">
            <w:pPr>
              <w:numPr>
                <w:ilvl w:val="0"/>
                <w:numId w:val="47"/>
              </w:numPr>
              <w:overflowPunct w:val="0"/>
              <w:autoSpaceDE w:val="0"/>
              <w:autoSpaceDN w:val="0"/>
              <w:adjustRightInd w:val="0"/>
              <w:spacing w:after="0" w:line="240" w:lineRule="auto"/>
              <w:textAlignment w:val="baseline"/>
              <w:rPr>
                <w:rFonts w:ascii="Times" w:eastAsia="바탕" w:hAnsi="Times"/>
                <w:bCs/>
                <w:sz w:val="20"/>
                <w:szCs w:val="24"/>
                <w:lang w:val="en-GB" w:eastAsia="en-US"/>
              </w:rPr>
            </w:pPr>
            <w:r w:rsidRPr="002C66BA">
              <w:rPr>
                <w:rFonts w:ascii="Times" w:eastAsia="바탕" w:hAnsi="Times"/>
                <w:sz w:val="20"/>
                <w:szCs w:val="24"/>
                <w:lang w:val="en-GB" w:eastAsia="en-US"/>
              </w:rPr>
              <w:t>F</w:t>
            </w:r>
            <w:r w:rsidRPr="002C66BA">
              <w:rPr>
                <w:rFonts w:ascii="Times" w:eastAsia="바탕" w:hAnsi="Times"/>
                <w:bCs/>
                <w:sz w:val="20"/>
                <w:szCs w:val="24"/>
                <w:lang w:val="en-GB" w:eastAsia="en-US"/>
              </w:rPr>
              <w:t xml:space="preserve">or NW-sided model and for UE-sided model, </w:t>
            </w:r>
            <w:r w:rsidRPr="002C66BA">
              <w:rPr>
                <w:rFonts w:ascii="Times" w:eastAsia="Times New Roman" w:hAnsi="Times"/>
                <w:bCs/>
                <w:sz w:val="20"/>
                <w:szCs w:val="24"/>
                <w:lang w:eastAsia="zh-CN"/>
              </w:rPr>
              <w:t xml:space="preserve">beam indication </w:t>
            </w:r>
            <w:r w:rsidRPr="002C66BA">
              <w:rPr>
                <w:rFonts w:ascii="Times" w:eastAsia="바탕" w:hAnsi="Times"/>
                <w:bCs/>
                <w:sz w:val="20"/>
                <w:szCs w:val="24"/>
                <w:lang w:val="en-GB" w:eastAsia="en-US"/>
              </w:rPr>
              <w:t>is based on unified TCI state framework</w:t>
            </w:r>
          </w:p>
          <w:p w14:paraId="559C9A5D" w14:textId="77777777" w:rsidR="00803292" w:rsidRPr="00CC328F" w:rsidRDefault="00803292" w:rsidP="00BB1E3E">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FFS on whether/how potential enhancement is needed</w:t>
            </w:r>
          </w:p>
        </w:tc>
      </w:tr>
    </w:tbl>
    <w:p w14:paraId="3B703E7D" w14:textId="77777777" w:rsidR="00CC328F" w:rsidRPr="00803292" w:rsidRDefault="00CC328F" w:rsidP="0023451E">
      <w:pPr>
        <w:ind w:firstLineChars="193" w:firstLine="425"/>
        <w:jc w:val="both"/>
        <w:rPr>
          <w:rFonts w:ascii="Times New Roman" w:hAnsi="Times New Roman"/>
        </w:rPr>
      </w:pPr>
    </w:p>
    <w:p w14:paraId="51CCADA6" w14:textId="467AE17B" w:rsidR="0023451E" w:rsidRPr="000775C2" w:rsidRDefault="0023451E" w:rsidP="0023451E">
      <w:pPr>
        <w:ind w:firstLineChars="193" w:firstLine="425"/>
        <w:jc w:val="both"/>
        <w:rPr>
          <w:rFonts w:ascii="Times New Roman" w:hAnsi="Times New Roman"/>
        </w:rPr>
      </w:pPr>
      <w:r>
        <w:rPr>
          <w:rFonts w:ascii="Times New Roman" w:hAnsi="Times New Roman"/>
        </w:rPr>
        <w:t>To align UE Rx beam for the newly found gNB Tx beam based on AI/ML prediction model, gNB needs to inform UE about the Tx beam, i.e., via TCI indication for UE to determine its Rx beam. In case of ‘</w:t>
      </w:r>
      <w:r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Pr>
          <w:rFonts w:ascii="Times New Roman" w:hAnsi="Times New Roman"/>
        </w:rPr>
        <w:t>,</w:t>
      </w:r>
      <w:r w:rsidRPr="000775C2">
        <w:rPr>
          <w:rFonts w:ascii="Times New Roman" w:hAnsi="Times New Roman"/>
        </w:rPr>
        <w:t xml:space="preserve"> aperiodically for UE to find Rx beam for it but this approach requires extra RS overhead for transmitting Set A beams and extra delay</w:t>
      </w:r>
      <w:r>
        <w:rPr>
          <w:rFonts w:ascii="Times New Roman" w:hAnsi="Times New Roman"/>
        </w:rPr>
        <w:t>/latency</w:t>
      </w:r>
      <w:r w:rsidRPr="000775C2">
        <w:rPr>
          <w:rFonts w:ascii="Times New Roman" w:hAnsi="Times New Roman"/>
        </w:rPr>
        <w:t xml:space="preserve"> on beam application. </w:t>
      </w:r>
      <w:r>
        <w:rPr>
          <w:rFonts w:ascii="Times New Roman" w:hAnsi="Times New Roman" w:hint="eastAsia"/>
        </w:rPr>
        <w:t>N</w:t>
      </w:r>
      <w:r>
        <w:rPr>
          <w:rFonts w:ascii="Times New Roman" w:hAnsi="Times New Roman"/>
        </w:rPr>
        <w:t xml:space="preserve">ote that in RAN4 specification, 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Pr="000775C2">
        <w:rPr>
          <w:rFonts w:ascii="Times New Roman" w:hAnsi="Times New Roman"/>
        </w:rPr>
        <w:t>Thus, it is much better to perform beam indication based on Set B beams, not Set A beams. Since one beam from Set A can be in a middle point of multiple Set B beams from boresight beam angle perspective, we may consider indicating the multiple neighboring beam IDs from Set B for indicating a beam from Set A for helping the UE to find an Rx beam for the Set A beam. How to find the Rx beam would be up to UE implementation e.g.</w:t>
      </w:r>
      <w:r>
        <w:rPr>
          <w:rFonts w:ascii="Times New Roman" w:hAnsi="Times New Roman"/>
        </w:rPr>
        <w:t>,</w:t>
      </w:r>
      <w:r w:rsidRPr="000775C2">
        <w:rPr>
          <w:rFonts w:ascii="Times New Roman" w:hAnsi="Times New Roman"/>
        </w:rPr>
        <w:t xml:space="preserve"> via a composite/combined Rx beam for the resources or selecting an Rx beam from known optimal Rx beam for each of the resource.</w:t>
      </w:r>
    </w:p>
    <w:p w14:paraId="342E9458" w14:textId="77777777" w:rsidR="0023451E" w:rsidRDefault="0023451E" w:rsidP="0023451E">
      <w:pPr>
        <w:ind w:firstLineChars="193" w:firstLine="425"/>
        <w:jc w:val="both"/>
        <w:rPr>
          <w:rFonts w:ascii="Times New Roman" w:hAnsi="Times New Roman"/>
          <w:b/>
        </w:rPr>
      </w:pPr>
    </w:p>
    <w:p w14:paraId="79FDC20A" w14:textId="3314A10F" w:rsidR="0023451E" w:rsidRDefault="009408E1" w:rsidP="009408E1">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w:t>
      </w:r>
      <w:r w:rsidR="00976D25">
        <w:rPr>
          <w:rFonts w:ascii="Times New Roman" w:hAnsi="Times New Roman"/>
          <w:b/>
        </w:rPr>
        <w:t>s</w:t>
      </w:r>
      <w:r>
        <w:rPr>
          <w:rFonts w:ascii="Times New Roman" w:hAnsi="Times New Roman"/>
          <w:b/>
        </w:rPr>
        <w:t xml:space="preserve"> Rx beam for all the Set A beams. So, f</w:t>
      </w:r>
      <w:r w:rsidR="0023451E" w:rsidRPr="000775C2">
        <w:rPr>
          <w:rFonts w:ascii="Times New Roman" w:hAnsi="Times New Roman"/>
          <w:b/>
        </w:rPr>
        <w:t>or beam indication, TCI/QCL RS should be based on Set B beams of which UE can me</w:t>
      </w:r>
      <w:r w:rsidR="0023451E">
        <w:rPr>
          <w:rFonts w:ascii="Times New Roman" w:hAnsi="Times New Roman"/>
          <w:b/>
        </w:rPr>
        <w:t>asure and maintain its Rx beam.</w:t>
      </w:r>
    </w:p>
    <w:p w14:paraId="170A042E" w14:textId="48497E89" w:rsidR="0023451E" w:rsidRDefault="0023451E" w:rsidP="0023451E">
      <w:pPr>
        <w:ind w:firstLineChars="193" w:firstLine="425"/>
        <w:jc w:val="both"/>
        <w:rPr>
          <w:rFonts w:ascii="Times New Roman" w:hAnsi="Times New Roman"/>
          <w:b/>
        </w:rPr>
      </w:pPr>
      <w:r>
        <w:rPr>
          <w:rFonts w:ascii="Times New Roman" w:hAnsi="Times New Roman"/>
          <w:b/>
        </w:rPr>
        <w:t>Proposal #</w:t>
      </w:r>
      <w:r w:rsidR="00A56BE9">
        <w:rPr>
          <w:rFonts w:ascii="Times New Roman" w:hAnsi="Times New Roman"/>
          <w:b/>
        </w:rPr>
        <w:t>5</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F198390" w14:textId="77777777" w:rsidR="0023451E" w:rsidRPr="0023451E" w:rsidRDefault="0023451E" w:rsidP="00483CA7">
      <w:pPr>
        <w:ind w:firstLineChars="193" w:firstLine="425"/>
        <w:jc w:val="both"/>
        <w:rPr>
          <w:rFonts w:ascii="Times New Roman" w:hAnsi="Times New Roman"/>
        </w:rPr>
      </w:pPr>
    </w:p>
    <w:p w14:paraId="0712CE14" w14:textId="5AF65397" w:rsidR="00483CA7" w:rsidRPr="00C44B08" w:rsidRDefault="00BF3D39" w:rsidP="002B6B69">
      <w:pPr>
        <w:ind w:firstLineChars="193" w:firstLine="425"/>
        <w:jc w:val="both"/>
        <w:rPr>
          <w:rFonts w:ascii="Times New Roman" w:hAnsi="Times New Roman"/>
        </w:rPr>
      </w:pPr>
      <w:r>
        <w:rPr>
          <w:rFonts w:ascii="Times New Roman" w:hAnsi="Times New Roman"/>
        </w:rPr>
        <w:lastRenderedPageBreak/>
        <w:t>For inference</w:t>
      </w:r>
      <w:r w:rsidR="00067CF5">
        <w:rPr>
          <w:rFonts w:ascii="Times New Roman" w:hAnsi="Times New Roman"/>
        </w:rPr>
        <w:t xml:space="preserve"> in case of temporal DL Tx beam prediction</w:t>
      </w:r>
      <w:r>
        <w:rPr>
          <w:rFonts w:ascii="Times New Roman" w:hAnsi="Times New Roman"/>
        </w:rPr>
        <w:t xml:space="preserv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133F4067" w14:textId="09596A09" w:rsidR="00950030" w:rsidRDefault="00950030" w:rsidP="00950030">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UE can be configured to measure Set B beams and report predicted Set A beams. </w:t>
      </w:r>
      <w:r>
        <w:rPr>
          <w:rFonts w:ascii="Times New Roman" w:hAnsi="Times New Roman"/>
        </w:rPr>
        <w:t>In this section, we discuss specification support regarding inference for UE-sided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20DCD135"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31AADDBA" w14:textId="77777777" w:rsidTr="00BB1E3E">
        <w:tc>
          <w:tcPr>
            <w:tcW w:w="9017" w:type="dxa"/>
          </w:tcPr>
          <w:p w14:paraId="513F7370"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0A3C7E36"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For UE-sided model at least for BM</w:t>
            </w:r>
            <w:r w:rsidRPr="006B1A93">
              <w:rPr>
                <w:rFonts w:ascii="Times" w:eastAsia="DengXian" w:hAnsi="Times" w:hint="eastAsia"/>
                <w:sz w:val="20"/>
                <w:szCs w:val="24"/>
                <w:lang w:eastAsia="zh-CN"/>
              </w:rPr>
              <w:t xml:space="preserve"> </w:t>
            </w:r>
            <w:r w:rsidRPr="006B1A93">
              <w:rPr>
                <w:rFonts w:ascii="Times" w:eastAsia="바탕" w:hAnsi="Times"/>
                <w:sz w:val="20"/>
                <w:szCs w:val="24"/>
                <w:lang w:eastAsia="en-US"/>
              </w:rPr>
              <w:t xml:space="preserve">Case-1, </w:t>
            </w:r>
            <w:r w:rsidRPr="006B1A93">
              <w:rPr>
                <w:rFonts w:ascii="Times" w:eastAsia="바탕" w:hAnsi="Times"/>
                <w:i/>
                <w:iCs/>
                <w:sz w:val="20"/>
                <w:szCs w:val="24"/>
                <w:lang w:eastAsia="en-US"/>
              </w:rPr>
              <w:t>CSI-ReportConfig</w:t>
            </w:r>
            <w:r w:rsidRPr="006B1A93">
              <w:rPr>
                <w:rFonts w:ascii="Times" w:eastAsia="바탕" w:hAnsi="Times"/>
                <w:sz w:val="20"/>
                <w:szCs w:val="24"/>
                <w:lang w:eastAsia="en-US"/>
              </w:rPr>
              <w:t xml:space="preserve"> is used for the configuration of inference results reporting</w:t>
            </w:r>
          </w:p>
          <w:p w14:paraId="4DC28E05" w14:textId="77777777" w:rsidR="00803292" w:rsidRPr="006B1A93" w:rsidRDefault="00803292" w:rsidP="00BB1E3E">
            <w:pPr>
              <w:numPr>
                <w:ilvl w:val="0"/>
                <w:numId w:val="55"/>
              </w:numPr>
              <w:spacing w:after="0" w:line="240" w:lineRule="auto"/>
              <w:rPr>
                <w:rFonts w:ascii="Times" w:eastAsia="바탕" w:hAnsi="Times"/>
                <w:sz w:val="20"/>
                <w:szCs w:val="24"/>
                <w:lang w:eastAsia="zh-CN"/>
              </w:rPr>
            </w:pPr>
            <w:r w:rsidRPr="006B1A93">
              <w:rPr>
                <w:rFonts w:ascii="Times" w:eastAsia="바탕" w:hAnsi="Times"/>
                <w:sz w:val="20"/>
                <w:szCs w:val="24"/>
                <w:lang w:eastAsia="x-none"/>
              </w:rPr>
              <w:t xml:space="preserve">FFS on the details in the </w:t>
            </w:r>
            <w:r w:rsidRPr="006B1A93">
              <w:rPr>
                <w:rFonts w:ascii="Times" w:eastAsia="바탕" w:hAnsi="Times"/>
                <w:i/>
                <w:iCs/>
                <w:sz w:val="20"/>
                <w:szCs w:val="24"/>
                <w:lang w:eastAsia="x-none"/>
              </w:rPr>
              <w:t>CSI-ReportConfig</w:t>
            </w:r>
            <w:r w:rsidRPr="006B1A93">
              <w:rPr>
                <w:rFonts w:ascii="Times" w:eastAsia="바탕" w:hAnsi="Times"/>
                <w:sz w:val="20"/>
                <w:szCs w:val="24"/>
                <w:lang w:eastAsia="x-none"/>
              </w:rPr>
              <w:t>, at least considering:</w:t>
            </w:r>
          </w:p>
          <w:p w14:paraId="3BCF3CB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1: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w:t>
            </w:r>
          </w:p>
          <w:p w14:paraId="18583B34"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x-none"/>
              </w:rPr>
            </w:pPr>
            <w:r w:rsidRPr="006B1A93">
              <w:rPr>
                <w:rFonts w:ascii="Times" w:eastAsia="DengXian" w:hAnsi="Times" w:hint="eastAsia"/>
                <w:sz w:val="20"/>
                <w:szCs w:val="24"/>
                <w:lang w:eastAsia="zh-CN"/>
              </w:rPr>
              <w:t>FFS: how UE can determine the information about set A</w:t>
            </w:r>
          </w:p>
          <w:p w14:paraId="0BE3F8C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2: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both Set A and Set B</w:t>
            </w:r>
          </w:p>
          <w:p w14:paraId="43CAED2A" w14:textId="77777777" w:rsidR="00803292" w:rsidRPr="006B1A93" w:rsidRDefault="00803292" w:rsidP="00BB1E3E">
            <w:pPr>
              <w:widowControl w:val="0"/>
              <w:numPr>
                <w:ilvl w:val="2"/>
                <w:numId w:val="54"/>
              </w:numPr>
              <w:spacing w:after="0" w:line="240" w:lineRule="auto"/>
              <w:jc w:val="both"/>
              <w:rPr>
                <w:rFonts w:ascii="Times" w:eastAsia="바탕" w:hAnsi="Times"/>
                <w:i/>
                <w:iCs/>
                <w:sz w:val="20"/>
                <w:szCs w:val="24"/>
                <w:lang w:eastAsia="x-none"/>
              </w:rPr>
            </w:pPr>
            <w:r w:rsidRPr="006B1A93">
              <w:rPr>
                <w:rFonts w:ascii="Times" w:eastAsia="DengXian" w:hAnsi="Times" w:hint="eastAsia"/>
                <w:sz w:val="20"/>
                <w:szCs w:val="24"/>
                <w:lang w:eastAsia="zh-CN"/>
              </w:rPr>
              <w:t xml:space="preserve">FFS: </w:t>
            </w:r>
            <w:r w:rsidRPr="006B1A93">
              <w:rPr>
                <w:rFonts w:ascii="Times" w:eastAsia="DengXian" w:hAnsi="Times"/>
                <w:sz w:val="20"/>
                <w:szCs w:val="24"/>
                <w:lang w:eastAsia="zh-CN"/>
              </w:rPr>
              <w:t>H</w:t>
            </w:r>
            <w:r w:rsidRPr="006B1A93">
              <w:rPr>
                <w:rFonts w:ascii="Times" w:eastAsia="DengXian" w:hAnsi="Times" w:hint="eastAsia"/>
                <w:sz w:val="20"/>
                <w:szCs w:val="24"/>
                <w:lang w:eastAsia="zh-CN"/>
              </w:rPr>
              <w:t xml:space="preserve">ow to configure resource set(s) for </w:t>
            </w:r>
            <w:r w:rsidRPr="006B1A93">
              <w:rPr>
                <w:rFonts w:ascii="Times" w:eastAsia="바탕" w:hAnsi="Times"/>
                <w:sz w:val="20"/>
                <w:szCs w:val="24"/>
                <w:lang w:eastAsia="x-none"/>
              </w:rPr>
              <w:t>Set A</w:t>
            </w:r>
            <w:r w:rsidRPr="006B1A93">
              <w:rPr>
                <w:rFonts w:ascii="Times" w:eastAsia="DengXian" w:hAnsi="Times" w:hint="eastAsia"/>
                <w:sz w:val="20"/>
                <w:szCs w:val="24"/>
                <w:lang w:eastAsia="zh-CN"/>
              </w:rPr>
              <w:t xml:space="preserve"> and</w:t>
            </w:r>
            <w:r w:rsidRPr="006B1A93">
              <w:rPr>
                <w:rFonts w:ascii="Times" w:eastAsia="바탕" w:hAnsi="Times"/>
                <w:sz w:val="20"/>
                <w:szCs w:val="24"/>
                <w:lang w:eastAsia="x-none"/>
              </w:rPr>
              <w:t xml:space="preserve"> Set B </w:t>
            </w:r>
            <w:r w:rsidRPr="006B1A93">
              <w:rPr>
                <w:rFonts w:ascii="Times" w:eastAsia="DengXian" w:hAnsi="Times" w:hint="eastAsia"/>
                <w:sz w:val="20"/>
                <w:szCs w:val="24"/>
                <w:lang w:eastAsia="zh-CN"/>
              </w:rPr>
              <w:t>in</w:t>
            </w:r>
            <w:r w:rsidRPr="006B1A93">
              <w:rPr>
                <w:rFonts w:ascii="Times" w:eastAsia="바탕" w:hAnsi="Times"/>
                <w:sz w:val="20"/>
                <w:szCs w:val="24"/>
                <w:lang w:eastAsia="x-none"/>
              </w:rPr>
              <w:t xml:space="preserve"> </w:t>
            </w:r>
            <w:r w:rsidRPr="006B1A93">
              <w:rPr>
                <w:rFonts w:ascii="Times" w:eastAsia="바탕" w:hAnsi="Times"/>
                <w:i/>
                <w:iCs/>
                <w:sz w:val="20"/>
                <w:szCs w:val="24"/>
                <w:lang w:eastAsia="x-none"/>
              </w:rPr>
              <w:t>CSI-ResourceConfig</w:t>
            </w:r>
          </w:p>
          <w:p w14:paraId="5AF9310F"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3: two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s are configured for Set A and Set B separately</w:t>
            </w:r>
          </w:p>
          <w:p w14:paraId="24DBED4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Alt </w:t>
            </w:r>
            <w:r w:rsidRPr="006B1A93">
              <w:rPr>
                <w:rFonts w:ascii="Times" w:eastAsia="DengXian" w:hAnsi="Times" w:hint="eastAsia"/>
                <w:sz w:val="20"/>
                <w:szCs w:val="24"/>
                <w:lang w:eastAsia="zh-CN"/>
              </w:rPr>
              <w:t>4</w:t>
            </w:r>
            <w:r w:rsidRPr="006B1A93">
              <w:rPr>
                <w:rFonts w:ascii="Times" w:eastAsia="바탕" w:hAnsi="Times"/>
                <w:sz w:val="20"/>
                <w:szCs w:val="24"/>
                <w:lang w:eastAsia="x-none"/>
              </w:rPr>
              <w:t xml:space="preserve">: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 </w:t>
            </w:r>
            <w:r w:rsidRPr="006B1A93">
              <w:rPr>
                <w:rFonts w:ascii="Times" w:eastAsia="DengXian" w:hAnsi="Times" w:hint="eastAsia"/>
                <w:sz w:val="20"/>
                <w:szCs w:val="24"/>
                <w:lang w:eastAsia="zh-CN"/>
              </w:rPr>
              <w:t xml:space="preserve">Set A is configured using separate resource set(s) other than that represented by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w:t>
            </w:r>
          </w:p>
          <w:p w14:paraId="2429CA88"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zh-CN"/>
              </w:rPr>
            </w:pPr>
            <w:r w:rsidRPr="006B1A93">
              <w:rPr>
                <w:rFonts w:ascii="Times" w:eastAsia="DengXian" w:hAnsi="Times" w:hint="eastAsia"/>
                <w:sz w:val="20"/>
                <w:szCs w:val="24"/>
                <w:lang w:eastAsia="zh-CN"/>
              </w:rPr>
              <w:t xml:space="preserve">FFS: how to configure/indicate separate resource set(s) for </w:t>
            </w:r>
            <w:r w:rsidRPr="006B1A93">
              <w:rPr>
                <w:rFonts w:ascii="Times" w:eastAsia="바탕" w:hAnsi="Times"/>
                <w:sz w:val="20"/>
                <w:szCs w:val="24"/>
                <w:lang w:eastAsia="x-none"/>
              </w:rPr>
              <w:t>Set A</w:t>
            </w:r>
          </w:p>
          <w:p w14:paraId="724B76CE"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separate </w:t>
            </w:r>
            <w:r w:rsidRPr="006B1A93">
              <w:rPr>
                <w:rFonts w:ascii="Times" w:eastAsia="바탕" w:hAnsi="Times"/>
                <w:i/>
                <w:iCs/>
                <w:sz w:val="20"/>
                <w:szCs w:val="24"/>
                <w:lang w:eastAsia="x-none"/>
              </w:rPr>
              <w:t xml:space="preserve">CSI-ReportConfig </w:t>
            </w:r>
            <w:r w:rsidRPr="006B1A93">
              <w:rPr>
                <w:rFonts w:ascii="Times" w:eastAsia="바탕" w:hAnsi="Times"/>
                <w:sz w:val="20"/>
                <w:szCs w:val="24"/>
                <w:lang w:eastAsia="x-none"/>
              </w:rPr>
              <w:t>for Set A and Set B are not precluded.</w:t>
            </w:r>
          </w:p>
          <w:p w14:paraId="5419ADE7"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Not perform measurement for Set A and only perform measurement for Set B subject to the </w:t>
            </w:r>
            <w:r w:rsidRPr="006B1A93">
              <w:rPr>
                <w:rFonts w:ascii="Times" w:eastAsia="바탕" w:hAnsi="Times"/>
                <w:i/>
                <w:iCs/>
                <w:sz w:val="20"/>
                <w:szCs w:val="24"/>
                <w:lang w:eastAsia="x-none"/>
              </w:rPr>
              <w:t>CSI-ReportConfig</w:t>
            </w:r>
          </w:p>
          <w:p w14:paraId="78315480"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FFS on the association between Set A and Set B with or without additional IE</w:t>
            </w:r>
          </w:p>
          <w:p w14:paraId="4B0F942D" w14:textId="77777777" w:rsidR="00803292"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Other necessary configuration are not precluded.</w:t>
            </w:r>
          </w:p>
          <w:p w14:paraId="2FB466E7" w14:textId="77777777" w:rsidR="000E039F" w:rsidRDefault="000E039F" w:rsidP="000E039F">
            <w:pPr>
              <w:widowControl w:val="0"/>
              <w:spacing w:after="0" w:line="240" w:lineRule="auto"/>
              <w:jc w:val="both"/>
              <w:rPr>
                <w:rFonts w:ascii="Times" w:eastAsia="바탕" w:hAnsi="Times"/>
                <w:sz w:val="20"/>
                <w:szCs w:val="24"/>
                <w:lang w:eastAsia="x-none"/>
              </w:rPr>
            </w:pPr>
          </w:p>
          <w:p w14:paraId="25BE0FED" w14:textId="77777777" w:rsidR="000E039F" w:rsidRPr="00EA3626" w:rsidRDefault="000E039F" w:rsidP="000E039F">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775CE51" w14:textId="77777777" w:rsidR="000E039F" w:rsidRPr="000E039F" w:rsidRDefault="000E039F" w:rsidP="000E039F">
            <w:pPr>
              <w:spacing w:after="0" w:line="240" w:lineRule="auto"/>
              <w:rPr>
                <w:rFonts w:ascii="Times" w:eastAsia="바탕" w:hAnsi="Times"/>
                <w:sz w:val="20"/>
                <w:szCs w:val="24"/>
                <w:lang w:val="en-GB" w:eastAsia="zh-CN"/>
              </w:rPr>
            </w:pPr>
            <w:r w:rsidRPr="000E039F">
              <w:rPr>
                <w:rFonts w:ascii="Times" w:eastAsia="바탕" w:hAnsi="Times"/>
                <w:sz w:val="20"/>
                <w:szCs w:val="24"/>
                <w:lang w:val="en-GB" w:eastAsia="en-US"/>
              </w:rPr>
              <w:t>For UE-sided model at least for BM</w:t>
            </w:r>
            <w:r w:rsidRPr="000E039F">
              <w:rPr>
                <w:rFonts w:ascii="Times" w:eastAsia="DengXian" w:hAnsi="Times" w:hint="eastAsia"/>
                <w:sz w:val="20"/>
                <w:szCs w:val="24"/>
                <w:lang w:val="en-GB" w:eastAsia="zh-CN"/>
              </w:rPr>
              <w:t xml:space="preserve"> </w:t>
            </w:r>
            <w:r w:rsidRPr="000E039F">
              <w:rPr>
                <w:rFonts w:ascii="Times" w:eastAsia="바탕" w:hAnsi="Times"/>
                <w:sz w:val="20"/>
                <w:szCs w:val="24"/>
                <w:lang w:val="en-GB" w:eastAsia="en-US"/>
              </w:rPr>
              <w:t xml:space="preserve">Case-1, for inference results report </w:t>
            </w:r>
          </w:p>
          <w:p w14:paraId="4D78BD63" w14:textId="77777777" w:rsidR="000E039F" w:rsidRPr="000E039F" w:rsidRDefault="000E039F" w:rsidP="000E039F">
            <w:pPr>
              <w:numPr>
                <w:ilvl w:val="0"/>
                <w:numId w:val="6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x-none"/>
              </w:rPr>
              <w:t>Two resource sets can be configured for Set A and Set B separately in the CSI report configuration for the report</w:t>
            </w:r>
          </w:p>
          <w:p w14:paraId="2C064F24" w14:textId="77777777" w:rsidR="000E039F" w:rsidRPr="000E039F" w:rsidRDefault="000E039F" w:rsidP="000E039F">
            <w:pPr>
              <w:numPr>
                <w:ilvl w:val="1"/>
                <w:numId w:val="6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zh-CN"/>
              </w:rPr>
              <w:t xml:space="preserve">FFS whether support only resource set for Set B </w:t>
            </w:r>
            <w:r w:rsidRPr="000E039F">
              <w:rPr>
                <w:rFonts w:ascii="Times" w:eastAsia="DengXian" w:hAnsi="Times" w:hint="eastAsia"/>
                <w:sz w:val="20"/>
                <w:szCs w:val="24"/>
                <w:lang w:val="en-GB" w:eastAsia="zh-CN"/>
              </w:rPr>
              <w:t>is configured</w:t>
            </w:r>
          </w:p>
          <w:p w14:paraId="0916D932" w14:textId="77777777" w:rsidR="000E039F" w:rsidRPr="000E039F" w:rsidRDefault="000E039F" w:rsidP="000E039F">
            <w:pPr>
              <w:numPr>
                <w:ilvl w:val="0"/>
                <w:numId w:val="66"/>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x-none"/>
              </w:rPr>
              <w:t>UE performs measurement on the resource set for Set B for inference</w:t>
            </w:r>
            <w:r w:rsidRPr="000E039F">
              <w:rPr>
                <w:rFonts w:ascii="Times" w:eastAsia="DengXian" w:hAnsi="Times" w:hint="eastAsia"/>
                <w:sz w:val="20"/>
                <w:szCs w:val="24"/>
                <w:lang w:val="en-GB" w:eastAsia="zh-CN"/>
              </w:rPr>
              <w:t xml:space="preserve">, and UE is not expected to measure resource set for Set A for inference, </w:t>
            </w:r>
          </w:p>
          <w:p w14:paraId="1783ADAF" w14:textId="03C4A210" w:rsidR="000E039F" w:rsidRPr="000E039F" w:rsidRDefault="000E039F" w:rsidP="000E039F">
            <w:pPr>
              <w:numPr>
                <w:ilvl w:val="0"/>
                <w:numId w:val="54"/>
              </w:numPr>
              <w:tabs>
                <w:tab w:val="left" w:pos="756"/>
              </w:tabs>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zh-CN"/>
              </w:rPr>
              <w:t>The beam information in the inference report refers to the resource set for Set A</w:t>
            </w:r>
          </w:p>
        </w:tc>
      </w:tr>
    </w:tbl>
    <w:p w14:paraId="5252A0DD" w14:textId="77777777" w:rsidR="00CC328F" w:rsidRPr="00803292" w:rsidRDefault="00CC328F" w:rsidP="0023451E">
      <w:pPr>
        <w:ind w:firstLineChars="193" w:firstLine="425"/>
        <w:jc w:val="both"/>
        <w:rPr>
          <w:rFonts w:ascii="Times New Roman" w:hAnsi="Times New Roman"/>
        </w:rPr>
      </w:pPr>
    </w:p>
    <w:p w14:paraId="1C3D2A88" w14:textId="2191D905" w:rsidR="006D324D" w:rsidRDefault="006D324D" w:rsidP="0023451E">
      <w:pPr>
        <w:ind w:firstLineChars="193" w:firstLine="425"/>
        <w:jc w:val="both"/>
        <w:rPr>
          <w:rFonts w:ascii="Times New Roman" w:hAnsi="Times New Roman"/>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4 alternatives were listed for CSI report/resource configuration to report UE-sided AI/ML inference result. </w:t>
      </w:r>
      <w:r w:rsidR="007D579B">
        <w:rPr>
          <w:rFonts w:ascii="Times New Roman" w:hAnsi="Times New Roman"/>
        </w:rPr>
        <w:t>And, in the last meeting, it was agreed to support that t</w:t>
      </w:r>
      <w:r w:rsidR="007D579B" w:rsidRPr="007D579B">
        <w:rPr>
          <w:rFonts w:ascii="Times New Roman" w:hAnsi="Times New Roman"/>
        </w:rPr>
        <w:t xml:space="preserve">wo resource sets can be configured for Set A and Set B separately in the CSI report configuration for the </w:t>
      </w:r>
      <w:r w:rsidR="007D579B">
        <w:rPr>
          <w:rFonts w:ascii="Times New Roman" w:hAnsi="Times New Roman"/>
        </w:rPr>
        <w:t xml:space="preserve">inference result </w:t>
      </w:r>
      <w:r w:rsidR="007D579B" w:rsidRPr="007D579B">
        <w:rPr>
          <w:rFonts w:ascii="Times New Roman" w:hAnsi="Times New Roman"/>
        </w:rPr>
        <w:t>report</w:t>
      </w:r>
      <w:r w:rsidR="007D579B">
        <w:rPr>
          <w:rFonts w:ascii="Times New Roman" w:hAnsi="Times New Roman"/>
        </w:rPr>
        <w:t>.</w:t>
      </w:r>
      <w:r w:rsidR="007D579B" w:rsidRPr="007D579B">
        <w:rPr>
          <w:rFonts w:ascii="Times New Roman" w:hAnsi="Times New Roman"/>
        </w:rPr>
        <w:t xml:space="preserve"> </w:t>
      </w:r>
      <w:r w:rsidR="007D579B">
        <w:rPr>
          <w:rFonts w:ascii="Times New Roman" w:hAnsi="Times New Roman"/>
        </w:rPr>
        <w:t xml:space="preserve">Also, there is FFS point whether to support configuration of only resource set for Set B. In this regard, </w:t>
      </w:r>
      <w:r w:rsidR="00C647BC">
        <w:rPr>
          <w:rFonts w:ascii="Times New Roman" w:hAnsi="Times New Roman"/>
        </w:rPr>
        <w:t>we should have further decision between Alt 2, Alt 3, and Alt 4</w:t>
      </w:r>
      <w:r w:rsidR="00BC49A6">
        <w:rPr>
          <w:rFonts w:ascii="Times New Roman" w:hAnsi="Times New Roman"/>
        </w:rPr>
        <w:t xml:space="preserve"> for Set A and Set B configuration</w:t>
      </w:r>
      <w:r w:rsidR="00EF140B">
        <w:rPr>
          <w:rFonts w:ascii="Times New Roman" w:hAnsi="Times New Roman"/>
        </w:rPr>
        <w:t xml:space="preserve"> which are based on the agreed signaling option</w:t>
      </w:r>
      <w:r w:rsidR="00C647BC">
        <w:rPr>
          <w:rFonts w:ascii="Times New Roman" w:hAnsi="Times New Roman"/>
        </w:rPr>
        <w:t>,</w:t>
      </w:r>
      <w:r w:rsidR="007D579B">
        <w:rPr>
          <w:rFonts w:ascii="Times New Roman" w:hAnsi="Times New Roman"/>
        </w:rPr>
        <w:t xml:space="preserve"> </w:t>
      </w:r>
      <w:r w:rsidR="00C647BC">
        <w:rPr>
          <w:rFonts w:ascii="Times New Roman" w:hAnsi="Times New Roman"/>
        </w:rPr>
        <w:t xml:space="preserve">and Alt 1 can be further studied. In </w:t>
      </w:r>
      <w:r w:rsidR="007C4C07">
        <w:rPr>
          <w:rFonts w:ascii="Times New Roman" w:hAnsi="Times New Roman"/>
        </w:rPr>
        <w:t xml:space="preserve">Alt 2 and Alt 3, Set A is configured/associated with each </w:t>
      </w:r>
      <w:r w:rsidR="007C4C07" w:rsidRPr="008949AA">
        <w:rPr>
          <w:rFonts w:ascii="Times New Roman" w:hAnsi="Times New Roman"/>
          <w:i/>
        </w:rPr>
        <w:t>CSI-</w:t>
      </w:r>
      <w:r w:rsidR="001A269A">
        <w:rPr>
          <w:rFonts w:ascii="Times New Roman" w:hAnsi="Times New Roman"/>
          <w:i/>
        </w:rPr>
        <w:t>R</w:t>
      </w:r>
      <w:r w:rsidR="007C4C07" w:rsidRPr="008949AA">
        <w:rPr>
          <w:rFonts w:ascii="Times New Roman" w:hAnsi="Times New Roman"/>
          <w:i/>
        </w:rPr>
        <w:t>eportConfig</w:t>
      </w:r>
      <w:r w:rsidR="007C4C07">
        <w:rPr>
          <w:rFonts w:ascii="Times New Roman" w:hAnsi="Times New Roman"/>
        </w:rPr>
        <w:t xml:space="preserve"> for inference result reporting. </w:t>
      </w:r>
      <w:r w:rsidR="000E04FD">
        <w:rPr>
          <w:rFonts w:ascii="Times New Roman" w:hAnsi="Times New Roman"/>
        </w:rPr>
        <w:t>In</w:t>
      </w:r>
      <w:r w:rsidR="007C4C07">
        <w:rPr>
          <w:rFonts w:ascii="Times New Roman" w:hAnsi="Times New Roman"/>
        </w:rPr>
        <w:t xml:space="preserve"> Alt 4,</w:t>
      </w:r>
      <w:r w:rsidR="000E04FD">
        <w:rPr>
          <w:rFonts w:ascii="Times New Roman" w:hAnsi="Times New Roman"/>
        </w:rPr>
        <w:t xml:space="preserve"> on the other hand,</w:t>
      </w:r>
      <w:r w:rsidR="007C4C07">
        <w:rPr>
          <w:rFonts w:ascii="Times New Roman" w:hAnsi="Times New Roman"/>
        </w:rPr>
        <w:t xml:space="preserve"> </w:t>
      </w:r>
      <w:r w:rsidR="007C4C07" w:rsidRPr="007C4C07">
        <w:rPr>
          <w:rFonts w:ascii="Times New Roman" w:hAnsi="Times New Roman"/>
        </w:rPr>
        <w:t xml:space="preserve">Set A is configured using separate resource set(s) other than that represented by </w:t>
      </w:r>
      <w:r w:rsidR="007C4C07" w:rsidRPr="008949AA">
        <w:rPr>
          <w:rFonts w:ascii="Times New Roman" w:hAnsi="Times New Roman"/>
          <w:i/>
        </w:rPr>
        <w:t>CSI-ResourceConfigId</w:t>
      </w:r>
      <w:r w:rsidR="007C4C07">
        <w:rPr>
          <w:rFonts w:ascii="Times New Roman" w:hAnsi="Times New Roman"/>
        </w:rPr>
        <w:t xml:space="preserve">, which means </w:t>
      </w:r>
      <w:r w:rsidR="001A269A">
        <w:rPr>
          <w:rFonts w:ascii="Times New Roman" w:hAnsi="Times New Roman"/>
        </w:rPr>
        <w:t xml:space="preserve">that </w:t>
      </w:r>
      <w:r w:rsidR="007C4C07">
        <w:rPr>
          <w:rFonts w:ascii="Times New Roman" w:hAnsi="Times New Roman"/>
        </w:rPr>
        <w:t xml:space="preserve">one or more Set A can be configured outside of </w:t>
      </w:r>
      <w:r w:rsidR="007C4C07" w:rsidRPr="008949AA">
        <w:rPr>
          <w:rFonts w:ascii="Times New Roman" w:hAnsi="Times New Roman"/>
          <w:i/>
        </w:rPr>
        <w:t>CSI-ResourceConfig</w:t>
      </w:r>
      <w:r w:rsidR="007C4C07">
        <w:rPr>
          <w:rFonts w:ascii="Times New Roman" w:hAnsi="Times New Roman"/>
        </w:rPr>
        <w:t xml:space="preserve">. </w:t>
      </w:r>
      <w:r w:rsidR="00CA2695">
        <w:rPr>
          <w:rFonts w:ascii="Times New Roman" w:hAnsi="Times New Roman"/>
        </w:rPr>
        <w:t>In our view</w:t>
      </w:r>
      <w:r w:rsidR="007C4C07">
        <w:rPr>
          <w:rFonts w:ascii="Times New Roman" w:hAnsi="Times New Roman"/>
        </w:rPr>
        <w:t>, Alt 2 and Alt 3</w:t>
      </w:r>
      <w:r w:rsidR="00CA2695">
        <w:rPr>
          <w:rFonts w:ascii="Times New Roman" w:hAnsi="Times New Roman"/>
        </w:rPr>
        <w:t xml:space="preserve"> are </w:t>
      </w:r>
      <w:r w:rsidR="00DE42B3">
        <w:rPr>
          <w:rFonts w:ascii="Times New Roman" w:hAnsi="Times New Roman"/>
        </w:rPr>
        <w:t xml:space="preserve">the </w:t>
      </w:r>
      <w:r w:rsidR="00CA2695">
        <w:rPr>
          <w:rFonts w:ascii="Times New Roman" w:hAnsi="Times New Roman"/>
        </w:rPr>
        <w:t>worst option</w:t>
      </w:r>
      <w:r w:rsidR="00DE42B3">
        <w:rPr>
          <w:rFonts w:ascii="Times New Roman" w:hAnsi="Times New Roman"/>
        </w:rPr>
        <w:t>s</w:t>
      </w:r>
      <w:r w:rsidR="00CA2695">
        <w:rPr>
          <w:rFonts w:ascii="Times New Roman" w:hAnsi="Times New Roman"/>
        </w:rPr>
        <w:t xml:space="preserve"> which brings </w:t>
      </w:r>
      <w:r w:rsidR="000E04FD">
        <w:rPr>
          <w:rFonts w:ascii="Times New Roman" w:hAnsi="Times New Roman"/>
        </w:rPr>
        <w:t>large</w:t>
      </w:r>
      <w:r w:rsidR="00CA2695">
        <w:rPr>
          <w:rFonts w:ascii="Times New Roman" w:hAnsi="Times New Roman"/>
        </w:rPr>
        <w:t xml:space="preserve"> RRC overhead. </w:t>
      </w:r>
      <w:r w:rsidR="003C1D96">
        <w:rPr>
          <w:rFonts w:ascii="Times New Roman" w:hAnsi="Times New Roman"/>
        </w:rPr>
        <w:lastRenderedPageBreak/>
        <w:t xml:space="preserve">If N different beam reports are configured for AP/SP/P reports, Alt2/Alt3 requires a list of resource IDs for each report configuration. For example, if 128 beams are included in Set A and if 8 reports are configured, </w:t>
      </w:r>
      <w:r w:rsidR="003C1D96" w:rsidRPr="003C1D96">
        <w:rPr>
          <w:rFonts w:ascii="Times New Roman" w:hAnsi="Times New Roman"/>
        </w:rPr>
        <w:t>7(</w:t>
      </w:r>
      <w:r w:rsidR="003C1D96">
        <w:rPr>
          <w:rFonts w:ascii="Times New Roman" w:hAnsi="Times New Roman"/>
        </w:rPr>
        <w:t>per resource ID</w:t>
      </w:r>
      <w:r w:rsidR="003C1D96" w:rsidRPr="003C1D96">
        <w:rPr>
          <w:rFonts w:ascii="Times New Roman" w:hAnsi="Times New Roman"/>
        </w:rPr>
        <w:t>)*128*</w:t>
      </w:r>
      <w:r w:rsidR="003C1D96">
        <w:rPr>
          <w:rFonts w:ascii="Times New Roman" w:hAnsi="Times New Roman"/>
        </w:rPr>
        <w:t>8</w:t>
      </w:r>
      <w:r w:rsidR="003C1D96" w:rsidRPr="003C1D96">
        <w:rPr>
          <w:rFonts w:ascii="Times New Roman" w:hAnsi="Times New Roman"/>
        </w:rPr>
        <w:t xml:space="preserve"> = </w:t>
      </w:r>
      <w:r w:rsidR="003C1D96">
        <w:rPr>
          <w:rFonts w:ascii="Times New Roman" w:hAnsi="Times New Roman"/>
        </w:rPr>
        <w:t>7</w:t>
      </w:r>
      <w:r w:rsidR="003C1D96" w:rsidRPr="003C1D96">
        <w:rPr>
          <w:rFonts w:ascii="Times New Roman" w:hAnsi="Times New Roman"/>
        </w:rPr>
        <w:t>,</w:t>
      </w:r>
      <w:r w:rsidR="003C1D96">
        <w:rPr>
          <w:rFonts w:ascii="Times New Roman" w:hAnsi="Times New Roman"/>
        </w:rPr>
        <w:t>168</w:t>
      </w:r>
      <w:r w:rsidR="003C1D96" w:rsidRPr="003C1D96">
        <w:rPr>
          <w:rFonts w:ascii="Times New Roman" w:hAnsi="Times New Roman"/>
        </w:rPr>
        <w:t xml:space="preserve"> </w:t>
      </w:r>
      <w:r w:rsidR="003C1D96">
        <w:rPr>
          <w:rFonts w:ascii="Times New Roman" w:hAnsi="Times New Roman"/>
        </w:rPr>
        <w:t>bits are required for the Set A configuration.</w:t>
      </w:r>
      <w:r w:rsidR="009A73D1">
        <w:rPr>
          <w:rFonts w:ascii="Times New Roman" w:hAnsi="Times New Roman"/>
        </w:rPr>
        <w:t xml:space="preserve"> However,</w:t>
      </w:r>
      <w:r w:rsidR="003C1D96">
        <w:rPr>
          <w:rFonts w:ascii="Times New Roman" w:hAnsi="Times New Roman"/>
        </w:rPr>
        <w:t xml:space="preserve"> Alt 4 requires only one list of resource IDs for all </w:t>
      </w:r>
      <w:r w:rsidR="00B755F5">
        <w:rPr>
          <w:rFonts w:ascii="Times New Roman" w:hAnsi="Times New Roman" w:hint="eastAsia"/>
        </w:rPr>
        <w:t>b</w:t>
      </w:r>
      <w:r w:rsidR="00B755F5">
        <w:rPr>
          <w:rFonts w:ascii="Times New Roman" w:hAnsi="Times New Roman"/>
        </w:rPr>
        <w:t xml:space="preserve">eam </w:t>
      </w:r>
      <w:r w:rsidR="003C1D96">
        <w:rPr>
          <w:rFonts w:ascii="Times New Roman" w:hAnsi="Times New Roman"/>
        </w:rPr>
        <w:t xml:space="preserve">reports and </w:t>
      </w:r>
      <w:r w:rsidR="00CB3092">
        <w:rPr>
          <w:rFonts w:ascii="Times New Roman" w:hAnsi="Times New Roman"/>
        </w:rPr>
        <w:t>set indicator with one or a few bits are needed in each report to indicate the Set A</w:t>
      </w:r>
      <w:r w:rsidR="003C1D96">
        <w:rPr>
          <w:rFonts w:ascii="Times New Roman" w:hAnsi="Times New Roman"/>
        </w:rPr>
        <w:t>, e.g.</w:t>
      </w:r>
      <w:r w:rsidR="00B755F5">
        <w:rPr>
          <w:rFonts w:ascii="Times New Roman" w:hAnsi="Times New Roman"/>
        </w:rPr>
        <w:t>,</w:t>
      </w:r>
      <w:r w:rsidR="003C1D96">
        <w:rPr>
          <w:rFonts w:ascii="Times New Roman" w:hAnsi="Times New Roman"/>
        </w:rPr>
        <w:t xml:space="preserve"> </w:t>
      </w:r>
      <w:r w:rsidR="003C1D96" w:rsidRPr="003C1D96">
        <w:rPr>
          <w:rFonts w:ascii="Times New Roman" w:hAnsi="Times New Roman"/>
        </w:rPr>
        <w:t>7(</w:t>
      </w:r>
      <w:r w:rsidR="003C1D96">
        <w:rPr>
          <w:rFonts w:ascii="Times New Roman" w:hAnsi="Times New Roman"/>
        </w:rPr>
        <w:t>per resource ID</w:t>
      </w:r>
      <w:r w:rsidR="003C1D96" w:rsidRPr="003C1D96">
        <w:rPr>
          <w:rFonts w:ascii="Times New Roman" w:hAnsi="Times New Roman"/>
        </w:rPr>
        <w:t>)*128</w:t>
      </w:r>
      <w:r w:rsidR="003C1D96">
        <w:rPr>
          <w:rFonts w:ascii="Times New Roman" w:hAnsi="Times New Roman"/>
        </w:rPr>
        <w:t xml:space="preserve">=896 </w:t>
      </w:r>
      <w:r w:rsidR="00CB3092">
        <w:rPr>
          <w:rFonts w:ascii="Times New Roman" w:hAnsi="Times New Roman"/>
        </w:rPr>
        <w:t>bits for one Set A + one bit indication for each report = 8 bits, 904 bits in total</w:t>
      </w:r>
      <w:r w:rsidR="003C1D96">
        <w:rPr>
          <w:rFonts w:ascii="Times New Roman" w:hAnsi="Times New Roman"/>
        </w:rPr>
        <w:t xml:space="preserve"> in the </w:t>
      </w:r>
      <w:r w:rsidR="00CB3092">
        <w:rPr>
          <w:rFonts w:ascii="Times New Roman" w:hAnsi="Times New Roman"/>
        </w:rPr>
        <w:t xml:space="preserve">previous </w:t>
      </w:r>
      <w:r w:rsidR="003C1D96">
        <w:rPr>
          <w:rFonts w:ascii="Times New Roman" w:hAnsi="Times New Roman"/>
        </w:rPr>
        <w:t>exemplary case.</w:t>
      </w:r>
      <w:r w:rsidR="00CB3092">
        <w:rPr>
          <w:rFonts w:ascii="Times New Roman" w:hAnsi="Times New Roman"/>
        </w:rPr>
        <w:t xml:space="preserve"> Thus, Alt4 is much more scalable than Alt2 and Alt3. For Alt4, it can also be used to indicate different Set A per report, if multi-bit indicator, i.e.</w:t>
      </w:r>
      <w:r w:rsidR="00B755F5">
        <w:rPr>
          <w:rFonts w:ascii="Times New Roman" w:hAnsi="Times New Roman"/>
        </w:rPr>
        <w:t>,</w:t>
      </w:r>
      <w:r w:rsidR="00CB3092">
        <w:rPr>
          <w:rFonts w:ascii="Times New Roman" w:hAnsi="Times New Roman"/>
        </w:rPr>
        <w:t xml:space="preserve"> set ID, is used in each report configuration.</w:t>
      </w:r>
    </w:p>
    <w:p w14:paraId="61142EF2" w14:textId="77777777" w:rsidR="002F40EF" w:rsidRPr="00EF140B" w:rsidRDefault="002F40EF" w:rsidP="0023451E">
      <w:pPr>
        <w:ind w:firstLineChars="193" w:firstLine="425"/>
        <w:jc w:val="both"/>
        <w:rPr>
          <w:rFonts w:ascii="Times New Roman" w:hAnsi="Times New Roman"/>
        </w:rPr>
      </w:pPr>
    </w:p>
    <w:p w14:paraId="057C817A" w14:textId="6D53F532" w:rsidR="007C4C07" w:rsidRPr="007209F0" w:rsidRDefault="00E570AD" w:rsidP="0023451E">
      <w:pPr>
        <w:ind w:firstLineChars="193" w:firstLine="425"/>
        <w:jc w:val="both"/>
        <w:rPr>
          <w:rFonts w:ascii="Times New Roman" w:hAnsi="Times New Roman"/>
          <w:b/>
        </w:rPr>
      </w:pPr>
      <w:r w:rsidRPr="007209F0">
        <w:rPr>
          <w:rFonts w:ascii="Times New Roman" w:hAnsi="Times New Roman"/>
          <w:b/>
        </w:rPr>
        <w:t>Proposal #</w:t>
      </w:r>
      <w:r w:rsidR="009A73D1" w:rsidRPr="007209F0">
        <w:rPr>
          <w:rFonts w:ascii="Times New Roman" w:hAnsi="Times New Roman"/>
          <w:b/>
        </w:rPr>
        <w:t>6</w:t>
      </w:r>
      <w:r w:rsidRPr="007209F0">
        <w:rPr>
          <w:rFonts w:ascii="Times New Roman" w:hAnsi="Times New Roman"/>
          <w:b/>
        </w:rPr>
        <w:t xml:space="preserve">: </w:t>
      </w:r>
      <w:r w:rsidR="009A73D1" w:rsidRPr="007209F0">
        <w:rPr>
          <w:rFonts w:ascii="Times New Roman" w:hAnsi="Times New Roman"/>
          <w:b/>
          <w:bCs/>
        </w:rPr>
        <w:t>For UE-sided model, support Alt 4 for Set A and Set B configuration</w:t>
      </w:r>
      <w:r w:rsidR="00244BE6" w:rsidRPr="007209F0">
        <w:rPr>
          <w:rFonts w:ascii="Times New Roman" w:hAnsi="Times New Roman"/>
          <w:b/>
          <w:bCs/>
        </w:rPr>
        <w:t>.</w:t>
      </w:r>
    </w:p>
    <w:p w14:paraId="241180D3" w14:textId="5B1C6F64" w:rsidR="00E86F59" w:rsidRDefault="00E86F59" w:rsidP="008949AA">
      <w:pPr>
        <w:pStyle w:val="a5"/>
        <w:numPr>
          <w:ilvl w:val="0"/>
          <w:numId w:val="39"/>
        </w:numPr>
        <w:ind w:left="1134"/>
        <w:jc w:val="both"/>
        <w:rPr>
          <w:rFonts w:ascii="Times New Roman" w:hAnsi="Times New Roman"/>
          <w:b/>
        </w:rPr>
      </w:pPr>
      <w:r>
        <w:rPr>
          <w:rFonts w:ascii="Times New Roman" w:hAnsi="Times New Roman"/>
          <w:b/>
        </w:rPr>
        <w:t>O</w:t>
      </w:r>
      <w:r w:rsidRPr="00E86F59">
        <w:rPr>
          <w:rFonts w:ascii="Times New Roman" w:hAnsi="Times New Roman"/>
          <w:b/>
        </w:rPr>
        <w:t xml:space="preserve">ne or more </w:t>
      </w:r>
      <w:r>
        <w:rPr>
          <w:rFonts w:ascii="Times New Roman" w:hAnsi="Times New Roman"/>
          <w:b/>
        </w:rPr>
        <w:t xml:space="preserve">separate resource set(s) for </w:t>
      </w:r>
      <w:r w:rsidRPr="00E86F59">
        <w:rPr>
          <w:rFonts w:ascii="Times New Roman" w:hAnsi="Times New Roman"/>
          <w:b/>
        </w:rPr>
        <w:t xml:space="preserve">Set A can be configured outside of </w:t>
      </w:r>
      <w:r w:rsidRPr="008949AA">
        <w:rPr>
          <w:rFonts w:ascii="Times New Roman" w:hAnsi="Times New Roman"/>
          <w:b/>
          <w:i/>
        </w:rPr>
        <w:t>CSI-ResourceConfig</w:t>
      </w:r>
    </w:p>
    <w:p w14:paraId="080C4E17" w14:textId="52952317" w:rsidR="00E86F59" w:rsidRPr="008949AA" w:rsidRDefault="00E86F59" w:rsidP="008949AA">
      <w:pPr>
        <w:pStyle w:val="a5"/>
        <w:numPr>
          <w:ilvl w:val="0"/>
          <w:numId w:val="39"/>
        </w:numPr>
        <w:ind w:left="1134"/>
        <w:jc w:val="both"/>
        <w:rPr>
          <w:rFonts w:ascii="Times New Roman" w:hAnsi="Times New Roman"/>
          <w:b/>
        </w:rPr>
      </w:pPr>
      <w:r>
        <w:rPr>
          <w:rFonts w:ascii="Times New Roman" w:hAnsi="Times New Roman"/>
          <w:b/>
        </w:rPr>
        <w:t xml:space="preserve">The </w:t>
      </w:r>
      <w:r w:rsidR="000E04FD">
        <w:rPr>
          <w:rFonts w:ascii="Times New Roman" w:hAnsi="Times New Roman"/>
          <w:b/>
        </w:rPr>
        <w:t>set</w:t>
      </w:r>
      <w:r>
        <w:rPr>
          <w:rFonts w:ascii="Times New Roman" w:hAnsi="Times New Roman"/>
          <w:b/>
        </w:rPr>
        <w:t xml:space="preserve"> ID for Set A can be </w:t>
      </w:r>
      <w:r w:rsidR="000E04FD">
        <w:rPr>
          <w:rFonts w:ascii="Times New Roman" w:hAnsi="Times New Roman"/>
          <w:b/>
        </w:rPr>
        <w:t>configur</w:t>
      </w:r>
      <w:r>
        <w:rPr>
          <w:rFonts w:ascii="Times New Roman" w:hAnsi="Times New Roman"/>
          <w:b/>
        </w:rPr>
        <w:t xml:space="preserve">ed to </w:t>
      </w:r>
      <w:r w:rsidR="00372E13">
        <w:rPr>
          <w:rFonts w:ascii="Times New Roman" w:hAnsi="Times New Roman"/>
          <w:b/>
        </w:rPr>
        <w:t xml:space="preserve">each </w:t>
      </w:r>
      <w:r w:rsidRPr="0047272C">
        <w:rPr>
          <w:rFonts w:ascii="Times New Roman" w:hAnsi="Times New Roman"/>
          <w:b/>
          <w:i/>
        </w:rPr>
        <w:t>CSI-Re</w:t>
      </w:r>
      <w:r>
        <w:rPr>
          <w:rFonts w:ascii="Times New Roman" w:hAnsi="Times New Roman"/>
          <w:b/>
          <w:i/>
        </w:rPr>
        <w:t>port</w:t>
      </w:r>
      <w:r w:rsidRPr="0047272C">
        <w:rPr>
          <w:rFonts w:ascii="Times New Roman" w:hAnsi="Times New Roman"/>
          <w:b/>
          <w:i/>
        </w:rPr>
        <w:t>Config</w:t>
      </w:r>
    </w:p>
    <w:p w14:paraId="132D0D3E" w14:textId="77777777" w:rsidR="007C4C07" w:rsidRDefault="007C4C07" w:rsidP="0023451E">
      <w:pPr>
        <w:ind w:firstLineChars="193" w:firstLine="425"/>
        <w:jc w:val="both"/>
        <w:rPr>
          <w:rFonts w:ascii="Times New Roman" w:hAnsi="Times New Roman"/>
        </w:rPr>
      </w:pPr>
    </w:p>
    <w:p w14:paraId="2DE16529" w14:textId="5E7DBCCA" w:rsidR="00EA3626" w:rsidRDefault="00994FDF" w:rsidP="0023451E">
      <w:pPr>
        <w:ind w:firstLineChars="193" w:firstLine="425"/>
        <w:jc w:val="both"/>
        <w:rPr>
          <w:rFonts w:ascii="Times New Roman" w:hAnsi="Times New Roman"/>
        </w:rPr>
      </w:pPr>
      <w:r>
        <w:rPr>
          <w:rFonts w:ascii="Times New Roman" w:hAnsi="Times New Roman"/>
        </w:rPr>
        <w:t>Meanwhile</w:t>
      </w:r>
      <w:r w:rsidR="009A73D1">
        <w:rPr>
          <w:rFonts w:ascii="Times New Roman" w:hAnsi="Times New Roman"/>
        </w:rPr>
        <w:t>, the Alt 1 does not require any bit for Set A configuration</w:t>
      </w:r>
      <w:r>
        <w:rPr>
          <w:rFonts w:ascii="Times New Roman" w:hAnsi="Times New Roman"/>
        </w:rPr>
        <w:t xml:space="preserve"> for inference result report</w:t>
      </w:r>
      <w:r w:rsidR="009A73D1">
        <w:rPr>
          <w:rFonts w:ascii="Times New Roman" w:hAnsi="Times New Roman"/>
        </w:rPr>
        <w:t xml:space="preserve">, which can achieve huge </w:t>
      </w:r>
      <w:r w:rsidR="00FA1E04">
        <w:rPr>
          <w:rFonts w:ascii="Times New Roman" w:hAnsi="Times New Roman"/>
        </w:rPr>
        <w:t>s</w:t>
      </w:r>
      <w:r w:rsidR="00EF140B">
        <w:rPr>
          <w:rFonts w:ascii="Times New Roman" w:hAnsi="Times New Roman"/>
        </w:rPr>
        <w:t>ignaling</w:t>
      </w:r>
      <w:r w:rsidR="009A73D1">
        <w:rPr>
          <w:rFonts w:ascii="Times New Roman" w:hAnsi="Times New Roman"/>
        </w:rPr>
        <w:t xml:space="preserve"> overhead reduction.</w:t>
      </w:r>
      <w:r w:rsidR="009A73D1" w:rsidRPr="00446E1A">
        <w:rPr>
          <w:rFonts w:ascii="Times New Roman" w:hAnsi="Times New Roman"/>
        </w:rPr>
        <w:t xml:space="preserve"> </w:t>
      </w:r>
      <w:r>
        <w:rPr>
          <w:rFonts w:ascii="Times New Roman" w:hAnsi="Times New Roman"/>
        </w:rPr>
        <w:t xml:space="preserve">So, we think that Alt 1 should be supported with high priority to achieve overhead reduction from </w:t>
      </w:r>
      <w:r w:rsidR="00B953B1">
        <w:rPr>
          <w:rFonts w:ascii="Times New Roman" w:hAnsi="Times New Roman"/>
        </w:rPr>
        <w:t xml:space="preserve">the perspective of </w:t>
      </w:r>
      <w:r>
        <w:rPr>
          <w:rFonts w:ascii="Times New Roman" w:hAnsi="Times New Roman"/>
        </w:rPr>
        <w:t>resource configuration for inference result report.</w:t>
      </w:r>
    </w:p>
    <w:p w14:paraId="196D6005" w14:textId="4A25BB27" w:rsidR="0023451E" w:rsidRDefault="0023451E" w:rsidP="0023451E">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Pr>
          <w:rFonts w:ascii="Times New Roman" w:hAnsi="Times New Roman"/>
        </w:rPr>
        <w:t xml:space="preserve">it should be noted </w:t>
      </w:r>
      <w:r w:rsidRPr="00446E1A">
        <w:rPr>
          <w:rFonts w:ascii="Times New Roman" w:hAnsi="Times New Roman"/>
        </w:rPr>
        <w:t xml:space="preserve">that the DL Tx beams applied to DL resources are totally transparent to UE by current specification. In the case that Set B is a subset of Set A, for example, UE has no idea about the beams included in Set A but not in Set B since there may be no </w:t>
      </w:r>
      <w:r>
        <w:rPr>
          <w:rFonts w:ascii="Times New Roman" w:hAnsi="Times New Roman"/>
        </w:rPr>
        <w:t>recent</w:t>
      </w:r>
      <w:r w:rsidRPr="00446E1A">
        <w:rPr>
          <w:rFonts w:ascii="Times New Roman" w:hAnsi="Times New Roman"/>
        </w:rPr>
        <w:t xml:space="preserve"> measurement on those beams and no additional information from NW neither. According to the conclusion made in RAN1#112, on the other hand, providing explicit information about NW-side beam shape to UE </w:t>
      </w:r>
      <w:r w:rsidR="00994FDF">
        <w:rPr>
          <w:rFonts w:ascii="Times New Roman" w:hAnsi="Times New Roman"/>
        </w:rPr>
        <w:t>was</w:t>
      </w:r>
      <w:r w:rsidR="00994FDF" w:rsidRPr="00446E1A">
        <w:rPr>
          <w:rFonts w:ascii="Times New Roman" w:hAnsi="Times New Roman"/>
        </w:rPr>
        <w:t xml:space="preserve"> </w:t>
      </w:r>
      <w:r>
        <w:rPr>
          <w:rFonts w:ascii="Times New Roman" w:hAnsi="Times New Roman"/>
        </w:rPr>
        <w:t>failed to achieve consensus due to the issues on</w:t>
      </w:r>
      <w:r w:rsidRPr="00446E1A">
        <w:rPr>
          <w:rFonts w:ascii="Times New Roman" w:hAnsi="Times New Roman"/>
        </w:rPr>
        <w:t xml:space="preserve"> vendor-specific proprietary information. In order to meet these competing demands, we can consider approaches where information of Set A/Set B beams are represented in a logical domain/space which may provide ‘relative’ information between beams. For an example, NW may provide 2D/3D coordinate information about Tx beam boresight direction, e.g. (x1, y1, z1) for RS#a, (x2, y2, z2) for RS#b, where the coordinate axes may be decided by NW implementation (i.e.</w:t>
      </w:r>
      <w:r>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Tx beam angle difference of RSs comprising Set A and/or Set B. For another example, Set A beams can be represented as a linear combination of Set B beams, analogous to type-II CSI codebook.</w:t>
      </w:r>
    </w:p>
    <w:p w14:paraId="14096A26" w14:textId="77777777" w:rsidR="0023451E" w:rsidRDefault="0023451E" w:rsidP="0023451E">
      <w:pPr>
        <w:ind w:firstLineChars="193" w:firstLine="425"/>
        <w:jc w:val="both"/>
        <w:rPr>
          <w:rFonts w:ascii="Times New Roman" w:hAnsi="Times New Roman"/>
        </w:rPr>
      </w:pPr>
    </w:p>
    <w:p w14:paraId="4B397D2F" w14:textId="7640FCC3" w:rsidR="009A73D1" w:rsidRPr="007209F0" w:rsidRDefault="009A73D1" w:rsidP="0023451E">
      <w:pPr>
        <w:ind w:firstLineChars="193" w:firstLine="425"/>
        <w:jc w:val="both"/>
        <w:rPr>
          <w:rFonts w:ascii="Times New Roman" w:hAnsi="Times New Roman"/>
          <w:b/>
        </w:rPr>
      </w:pPr>
      <w:r w:rsidRPr="007209F0">
        <w:rPr>
          <w:rFonts w:ascii="Times New Roman" w:hAnsi="Times New Roman"/>
          <w:b/>
        </w:rPr>
        <w:t xml:space="preserve">Proposal #7: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w:t>
      </w:r>
      <w:r w:rsidR="00EA3626">
        <w:rPr>
          <w:rFonts w:ascii="Times New Roman" w:hAnsi="Times New Roman"/>
          <w:b/>
        </w:rPr>
        <w:t xml:space="preserve">, considering huge resource overhead reduction </w:t>
      </w:r>
      <w:r w:rsidR="00B953B1">
        <w:rPr>
          <w:rFonts w:ascii="Times New Roman" w:hAnsi="Times New Roman"/>
          <w:b/>
        </w:rPr>
        <w:t xml:space="preserve">obtained </w:t>
      </w:r>
      <w:r w:rsidR="00EA3626">
        <w:rPr>
          <w:rFonts w:ascii="Times New Roman" w:hAnsi="Times New Roman"/>
          <w:b/>
        </w:rPr>
        <w:t>from not configuring Set A</w:t>
      </w:r>
      <w:r w:rsidRPr="007209F0">
        <w:rPr>
          <w:rFonts w:ascii="Times New Roman" w:hAnsi="Times New Roman"/>
          <w:b/>
        </w:rPr>
        <w:t>.</w:t>
      </w:r>
    </w:p>
    <w:p w14:paraId="4839EE79" w14:textId="1DBD98EC" w:rsidR="0023451E" w:rsidRPr="00446E1A" w:rsidRDefault="0023451E" w:rsidP="0023451E">
      <w:pPr>
        <w:ind w:firstLineChars="193" w:firstLine="425"/>
        <w:jc w:val="both"/>
        <w:rPr>
          <w:rFonts w:ascii="Times New Roman" w:hAnsi="Times New Roman"/>
          <w:b/>
        </w:rPr>
      </w:pPr>
      <w:r w:rsidRPr="00446E1A">
        <w:rPr>
          <w:rFonts w:ascii="Times New Roman" w:hAnsi="Times New Roman"/>
          <w:b/>
        </w:rPr>
        <w:t>Proposal #</w:t>
      </w:r>
      <w:r w:rsidR="00A56BE9">
        <w:rPr>
          <w:rFonts w:ascii="Times New Roman" w:hAnsi="Times New Roman"/>
          <w:b/>
        </w:rPr>
        <w:t>8</w:t>
      </w:r>
      <w:r w:rsidRPr="00446E1A">
        <w:rPr>
          <w:rFonts w:ascii="Times New Roman" w:hAnsi="Times New Roman"/>
          <w:b/>
        </w:rPr>
        <w:t xml:space="preserve">: </w:t>
      </w:r>
      <w:r w:rsidR="00E570AD">
        <w:rPr>
          <w:rFonts w:ascii="Times New Roman" w:hAnsi="Times New Roman"/>
          <w:b/>
        </w:rPr>
        <w:t xml:space="preserve">In order to support </w:t>
      </w:r>
      <w:r w:rsidR="009A73D1" w:rsidRPr="00DB6F8B">
        <w:rPr>
          <w:rFonts w:ascii="Times New Roman" w:hAnsi="Times New Roman"/>
          <w:b/>
        </w:rPr>
        <w:t xml:space="preserve">only resource set for Set B for </w:t>
      </w:r>
      <w:r w:rsidR="009A73D1" w:rsidRPr="00994FDF">
        <w:rPr>
          <w:rFonts w:ascii="Times New Roman" w:hAnsi="Times New Roman"/>
          <w:b/>
          <w:i/>
        </w:rPr>
        <w:t>CSI-ResourceConfig</w:t>
      </w:r>
      <w:r w:rsidR="009A73D1">
        <w:rPr>
          <w:rFonts w:ascii="Times New Roman" w:hAnsi="Times New Roman"/>
          <w:b/>
        </w:rPr>
        <w:t xml:space="preserve"> (</w:t>
      </w:r>
      <w:r w:rsidR="00E570AD" w:rsidRPr="009A73D1">
        <w:rPr>
          <w:rFonts w:ascii="Times New Roman" w:hAnsi="Times New Roman"/>
          <w:b/>
        </w:rPr>
        <w:t>Alt</w:t>
      </w:r>
      <w:r w:rsidR="00E570AD">
        <w:rPr>
          <w:rFonts w:ascii="Times New Roman" w:hAnsi="Times New Roman"/>
          <w:b/>
        </w:rPr>
        <w:t xml:space="preserve"> 1</w:t>
      </w:r>
      <w:r w:rsidR="009A73D1">
        <w:rPr>
          <w:rFonts w:ascii="Times New Roman" w:hAnsi="Times New Roman"/>
          <w:b/>
        </w:rPr>
        <w:t>)</w:t>
      </w:r>
      <w:r w:rsidR="00585992" w:rsidRPr="00585992">
        <w:rPr>
          <w:rFonts w:ascii="Times New Roman" w:hAnsi="Times New Roman"/>
          <w:b/>
        </w:rPr>
        <w:t xml:space="preserve"> </w:t>
      </w:r>
      <w:r w:rsidR="00585992">
        <w:rPr>
          <w:rFonts w:ascii="Times New Roman" w:hAnsi="Times New Roman"/>
          <w:b/>
        </w:rPr>
        <w:t>for Set A and Set B configuration</w:t>
      </w:r>
      <w:r w:rsidR="00E570AD">
        <w:rPr>
          <w:rFonts w:ascii="Times New Roman" w:hAnsi="Times New Roman"/>
          <w:b/>
        </w:rPr>
        <w:t xml:space="preserve">,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w:t>
      </w:r>
      <w:r w:rsidR="00585992" w:rsidRPr="00585992">
        <w:rPr>
          <w:rFonts w:ascii="Times New Roman" w:hAnsi="Times New Roman"/>
          <w:b/>
        </w:rPr>
        <w:t xml:space="preserve"> </w:t>
      </w:r>
      <w:r w:rsidR="00585992">
        <w:rPr>
          <w:rFonts w:ascii="Times New Roman" w:hAnsi="Times New Roman"/>
          <w:b/>
        </w:rPr>
        <w:t>f</w:t>
      </w:r>
      <w:r w:rsidR="00585992" w:rsidRPr="00446E1A">
        <w:rPr>
          <w:rFonts w:ascii="Times New Roman" w:hAnsi="Times New Roman"/>
          <w:b/>
        </w:rPr>
        <w:t>or the UE</w:t>
      </w:r>
      <w:r w:rsidR="00585992">
        <w:rPr>
          <w:rFonts w:ascii="Times New Roman" w:hAnsi="Times New Roman"/>
          <w:b/>
        </w:rPr>
        <w:t>-side</w:t>
      </w:r>
      <w:r w:rsidR="00585992" w:rsidRPr="00446E1A">
        <w:rPr>
          <w:rFonts w:ascii="Times New Roman" w:hAnsi="Times New Roman"/>
          <w:b/>
        </w:rPr>
        <w:t xml:space="preserve"> AI/ML model training and </w:t>
      </w:r>
      <w:r w:rsidR="00585992" w:rsidRPr="00446E1A">
        <w:rPr>
          <w:rFonts w:ascii="Times New Roman" w:hAnsi="Times New Roman"/>
          <w:b/>
        </w:rPr>
        <w:lastRenderedPageBreak/>
        <w:t>inference</w:t>
      </w:r>
      <w:r w:rsidRPr="00446E1A">
        <w:rPr>
          <w:rFonts w:ascii="Times New Roman" w:hAnsi="Times New Roman"/>
          <w:b/>
        </w:rPr>
        <w:t>. To represent beams in Set A and/or Set B while preserving sensitive proprietary information, consider following exemplary methods</w:t>
      </w:r>
      <w:r>
        <w:rPr>
          <w:rFonts w:ascii="Times New Roman" w:hAnsi="Times New Roman"/>
          <w:b/>
        </w:rPr>
        <w:t>:</w:t>
      </w:r>
    </w:p>
    <w:p w14:paraId="717E7A69" w14:textId="77777777" w:rsidR="0023451E" w:rsidRPr="00446E1A"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1C2B01E9" w14:textId="77777777" w:rsidR="0023451E"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38F5138C" w14:textId="77777777" w:rsidR="0023451E" w:rsidRDefault="0023451E"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BA0F651" w14:textId="77777777" w:rsidTr="00BB1E3E">
        <w:tc>
          <w:tcPr>
            <w:tcW w:w="9017" w:type="dxa"/>
          </w:tcPr>
          <w:p w14:paraId="7308B6E9"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305DF72A"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1FDFDD1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6A31F5ED"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19B469E1"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94E9BF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17C2AB5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223453E5"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4C833482"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60824188"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018E43D"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5F8A5DE"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3F0007D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7F39DAE8"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698FF6A2"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52F5848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2FEA53E3" w14:textId="77777777" w:rsidR="00803292" w:rsidRPr="00CC328F" w:rsidRDefault="00803292" w:rsidP="00BB1E3E">
            <w:pPr>
              <w:spacing w:after="0" w:line="240" w:lineRule="auto"/>
              <w:rPr>
                <w:rFonts w:ascii="Times" w:eastAsia="SimSu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tc>
      </w:tr>
    </w:tbl>
    <w:p w14:paraId="518E6982" w14:textId="77777777" w:rsidR="00CC328F" w:rsidRPr="00803292" w:rsidRDefault="00CC328F" w:rsidP="0023451E">
      <w:pPr>
        <w:ind w:firstLineChars="193" w:firstLine="425"/>
        <w:jc w:val="both"/>
        <w:rPr>
          <w:rFonts w:ascii="Times New Roman" w:hAnsi="Times New Roman"/>
        </w:rPr>
      </w:pPr>
    </w:p>
    <w:p w14:paraId="48547AC9" w14:textId="29E0F1AB" w:rsidR="002237F7" w:rsidRDefault="002237F7"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DE42B3">
        <w:rPr>
          <w:rFonts w:ascii="Times New Roman" w:hAnsi="Times New Roman"/>
        </w:rPr>
        <w:t>RAN1 #116</w:t>
      </w:r>
      <w:r>
        <w:rPr>
          <w:rFonts w:ascii="Times New Roman" w:hAnsi="Times New Roman"/>
        </w:rPr>
        <w:t xml:space="preserve"> meeting, two options were agreed to support predicted beam reporting from UE-sided AI/ML. Option 1 is to report b</w:t>
      </w:r>
      <w:r w:rsidRPr="002237F7">
        <w:rPr>
          <w:rFonts w:ascii="Times New Roman" w:hAnsi="Times New Roman"/>
        </w:rPr>
        <w:t>eam information on predicted To</w:t>
      </w:r>
      <w:r>
        <w:rPr>
          <w:rFonts w:ascii="Times New Roman" w:hAnsi="Times New Roman"/>
        </w:rPr>
        <w:t xml:space="preserve">p K beam(s) among Set A beams and </w:t>
      </w:r>
      <w:r w:rsidR="00C17C29">
        <w:rPr>
          <w:rFonts w:ascii="Times New Roman" w:hAnsi="Times New Roman"/>
        </w:rPr>
        <w:t>O</w:t>
      </w:r>
      <w:r>
        <w:rPr>
          <w:rFonts w:ascii="Times New Roman" w:hAnsi="Times New Roman"/>
        </w:rPr>
        <w:t>ption 2 is to report b</w:t>
      </w:r>
      <w:r w:rsidRPr="002237F7">
        <w:rPr>
          <w:rFonts w:ascii="Times New Roman" w:hAnsi="Times New Roman"/>
        </w:rPr>
        <w:t xml:space="preserve">eam information on predicted Top K beam(s) among </w:t>
      </w:r>
      <w:r>
        <w:rPr>
          <w:rFonts w:ascii="Times New Roman" w:hAnsi="Times New Roman"/>
        </w:rPr>
        <w:t>Set A beams</w:t>
      </w:r>
      <w:r w:rsidRPr="002237F7">
        <w:rPr>
          <w:rFonts w:ascii="Times New Roman" w:hAnsi="Times New Roman"/>
        </w:rPr>
        <w:t xml:space="preserve"> and </w:t>
      </w:r>
      <w:r>
        <w:rPr>
          <w:rFonts w:ascii="Times New Roman" w:hAnsi="Times New Roman"/>
        </w:rPr>
        <w:t xml:space="preserve">corresponding RSRP values. Option 1 is suited design for AI/ML classification model, so that </w:t>
      </w:r>
      <w:r w:rsidRPr="002237F7">
        <w:rPr>
          <w:rFonts w:ascii="Times New Roman" w:hAnsi="Times New Roman"/>
        </w:rPr>
        <w:t>the definition of predicted Top K beam(s)</w:t>
      </w:r>
      <w:r>
        <w:rPr>
          <w:rFonts w:ascii="Times New Roman" w:hAnsi="Times New Roman"/>
        </w:rPr>
        <w:t xml:space="preserve"> in </w:t>
      </w:r>
      <w:r w:rsidR="00C17C29">
        <w:rPr>
          <w:rFonts w:ascii="Times New Roman" w:hAnsi="Times New Roman"/>
        </w:rPr>
        <w:t>O</w:t>
      </w:r>
      <w:r>
        <w:rPr>
          <w:rFonts w:ascii="Times New Roman" w:hAnsi="Times New Roman"/>
        </w:rPr>
        <w:t xml:space="preserve">ption 1 can be “the beam(s) classified as </w:t>
      </w:r>
      <w:r w:rsidRPr="002237F7">
        <w:rPr>
          <w:rFonts w:ascii="Times New Roman" w:hAnsi="Times New Roman"/>
        </w:rPr>
        <w:t>Top K beam(s)</w:t>
      </w:r>
      <w:r>
        <w:rPr>
          <w:rFonts w:ascii="Times New Roman" w:hAnsi="Times New Roman"/>
        </w:rPr>
        <w:t xml:space="preserve"> in Set A”. On the other hand, </w:t>
      </w:r>
      <w:r w:rsidR="00C17C29">
        <w:rPr>
          <w:rFonts w:ascii="Times New Roman" w:hAnsi="Times New Roman"/>
        </w:rPr>
        <w:t>O</w:t>
      </w:r>
      <w:r>
        <w:rPr>
          <w:rFonts w:ascii="Times New Roman" w:hAnsi="Times New Roman"/>
        </w:rPr>
        <w:t xml:space="preserve">ption 2 is mainly for AI/ML regression model so </w:t>
      </w:r>
      <w:r w:rsidR="00C17C29">
        <w:rPr>
          <w:rFonts w:ascii="Times New Roman" w:hAnsi="Times New Roman"/>
        </w:rPr>
        <w:t>the definition of predicted Top K beam(s) in case of Option 2 can be “the beam(s) corresponding to the K-th highest predicted RSRP value</w:t>
      </w:r>
      <w:r w:rsidR="00B3074D">
        <w:rPr>
          <w:rFonts w:ascii="Times New Roman" w:hAnsi="Times New Roman"/>
        </w:rPr>
        <w:t xml:space="preserve"> in Set A</w:t>
      </w:r>
      <w:r w:rsidR="00C17C29">
        <w:rPr>
          <w:rFonts w:ascii="Times New Roman" w:hAnsi="Times New Roman"/>
        </w:rPr>
        <w:t xml:space="preserve">” and naturally the definition of reported RSRP value can be “the predicted RSRP value”. </w:t>
      </w:r>
      <w:r w:rsidR="00630967">
        <w:rPr>
          <w:rFonts w:ascii="Times New Roman" w:hAnsi="Times New Roman"/>
        </w:rPr>
        <w:t>P</w:t>
      </w:r>
      <w:r w:rsidR="00630967" w:rsidRPr="00630967">
        <w:rPr>
          <w:rFonts w:ascii="Times New Roman" w:hAnsi="Times New Roman"/>
        </w:rPr>
        <w:t xml:space="preserve">redicted RSRP value is useful for NW to compare beam quality of multiple UEs and/or multiple beams of a same UE. </w:t>
      </w:r>
      <w:r w:rsidR="00C17C29">
        <w:rPr>
          <w:rFonts w:ascii="Times New Roman" w:hAnsi="Times New Roman"/>
        </w:rPr>
        <w:t xml:space="preserve">The max number of K can be 4 as legacy beam reporting, in order to have </w:t>
      </w:r>
      <w:r w:rsidR="003C7D85">
        <w:rPr>
          <w:rFonts w:ascii="Times New Roman" w:hAnsi="Times New Roman"/>
        </w:rPr>
        <w:t xml:space="preserve">sufficient </w:t>
      </w:r>
      <w:r w:rsidR="00C17C29">
        <w:rPr>
          <w:rFonts w:ascii="Times New Roman" w:hAnsi="Times New Roman"/>
        </w:rPr>
        <w:t xml:space="preserve">flexibility for NW to choose optimal predicted Set A beam </w:t>
      </w:r>
      <w:r w:rsidR="003C7D85">
        <w:rPr>
          <w:rFonts w:ascii="Times New Roman" w:hAnsi="Times New Roman"/>
        </w:rPr>
        <w:t xml:space="preserve">for beam indication </w:t>
      </w:r>
      <w:r w:rsidR="00C17C29">
        <w:rPr>
          <w:rFonts w:ascii="Times New Roman" w:hAnsi="Times New Roman"/>
        </w:rPr>
        <w:t>in consideration of intra/inter-cell interference circumstance.</w:t>
      </w:r>
      <w:r w:rsidR="003C7D85">
        <w:rPr>
          <w:rFonts w:ascii="Times New Roman" w:hAnsi="Times New Roman"/>
        </w:rPr>
        <w:t xml:space="preserve"> Lastly, regarding beam information, considering the case that predicted beam is </w:t>
      </w:r>
      <w:r w:rsidR="003C7D85" w:rsidRPr="003C7D85">
        <w:rPr>
          <w:rFonts w:ascii="Times New Roman" w:hAnsi="Times New Roman"/>
        </w:rPr>
        <w:t>in Set A but not in Set B</w:t>
      </w:r>
      <w:r w:rsidR="003C7D85">
        <w:rPr>
          <w:rFonts w:ascii="Times New Roman" w:hAnsi="Times New Roman"/>
        </w:rPr>
        <w:t xml:space="preserve">, predicted Set A beams can be </w:t>
      </w:r>
      <w:r w:rsidR="003C7D85" w:rsidRPr="003C7D85">
        <w:rPr>
          <w:rFonts w:ascii="Times New Roman" w:hAnsi="Times New Roman"/>
        </w:rPr>
        <w:t>represented by linear combining coefficients of Set B beams</w:t>
      </w:r>
      <w:r w:rsidR="003C7D85">
        <w:rPr>
          <w:rFonts w:ascii="Times New Roman" w:hAnsi="Times New Roman"/>
        </w:rPr>
        <w:t xml:space="preserve"> or </w:t>
      </w:r>
      <w:r w:rsidR="003C7D85" w:rsidRPr="003C7D85">
        <w:rPr>
          <w:rFonts w:ascii="Times New Roman" w:hAnsi="Times New Roman"/>
        </w:rPr>
        <w:t>represented as ordered numbers on a 2D or 3D coordinate</w:t>
      </w:r>
      <w:r w:rsidR="00561AF6">
        <w:rPr>
          <w:rFonts w:ascii="Times New Roman" w:hAnsi="Times New Roman"/>
        </w:rPr>
        <w:t xml:space="preserve"> if Set A is not explicitly configured to UE</w:t>
      </w:r>
      <w:r w:rsidR="003C7D85">
        <w:rPr>
          <w:rFonts w:ascii="Times New Roman" w:hAnsi="Times New Roman"/>
        </w:rPr>
        <w:t>.</w:t>
      </w:r>
      <w:r w:rsidR="00561AF6">
        <w:rPr>
          <w:rFonts w:ascii="Times New Roman" w:hAnsi="Times New Roman"/>
        </w:rPr>
        <w:t xml:space="preserve"> If it is configured to UE, relation/association information between Set A beams and Set B beams should also be provided to UE.</w:t>
      </w:r>
    </w:p>
    <w:p w14:paraId="5A1216CC" w14:textId="19AF9191" w:rsidR="00C17C29" w:rsidRDefault="00C17C29" w:rsidP="0023451E">
      <w:pPr>
        <w:ind w:firstLineChars="193" w:firstLine="425"/>
        <w:jc w:val="both"/>
        <w:rPr>
          <w:rFonts w:ascii="Times New Roman" w:hAnsi="Times New Roman"/>
        </w:rPr>
      </w:pPr>
      <w:r>
        <w:rPr>
          <w:rFonts w:ascii="Times New Roman" w:hAnsi="Times New Roman"/>
        </w:rPr>
        <w:t>In addition to above two options, option 3 and option 4 need further discussion.</w:t>
      </w:r>
      <w:r w:rsidR="00630967">
        <w:rPr>
          <w:rFonts w:ascii="Times New Roman" w:hAnsi="Times New Roman"/>
        </w:rPr>
        <w:t xml:space="preserve"> </w:t>
      </w:r>
      <w:r w:rsidR="00630967" w:rsidRPr="00630967">
        <w:rPr>
          <w:rFonts w:ascii="Times New Roman" w:hAnsi="Times New Roman"/>
        </w:rPr>
        <w:t>For the predicted beam report with RSRP, one challenge would be how NW can rely on the reported beam ID and/or RSRP value. This issue could be addressed</w:t>
      </w:r>
      <w:r w:rsidR="00A76A79">
        <w:rPr>
          <w:rFonts w:ascii="Times New Roman" w:hAnsi="Times New Roman"/>
        </w:rPr>
        <w:t xml:space="preserve"> by option 3 and option 4</w:t>
      </w:r>
      <w:r w:rsidR="00630967" w:rsidRPr="00630967">
        <w:rPr>
          <w:rFonts w:ascii="Times New Roman" w:hAnsi="Times New Roman"/>
        </w:rPr>
        <w:t xml:space="preserve"> if UE reports confidence/probability information about the predicted</w:t>
      </w:r>
      <w:r w:rsidR="00A76A79">
        <w:rPr>
          <w:rFonts w:ascii="Times New Roman" w:hAnsi="Times New Roman"/>
        </w:rPr>
        <w:t xml:space="preserve"> Set A</w:t>
      </w:r>
      <w:r w:rsidR="00630967" w:rsidRPr="00630967">
        <w:rPr>
          <w:rFonts w:ascii="Times New Roman" w:hAnsi="Times New Roman"/>
        </w:rPr>
        <w:t xml:space="preserve"> beam</w:t>
      </w:r>
      <w:r w:rsidR="00A76A79">
        <w:rPr>
          <w:rFonts w:ascii="Times New Roman" w:hAnsi="Times New Roman"/>
        </w:rPr>
        <w:t>(</w:t>
      </w:r>
      <w:r w:rsidR="00630967" w:rsidRPr="00630967">
        <w:rPr>
          <w:rFonts w:ascii="Times New Roman" w:hAnsi="Times New Roman"/>
        </w:rPr>
        <w:t>s</w:t>
      </w:r>
      <w:r w:rsidR="00A76A79">
        <w:rPr>
          <w:rFonts w:ascii="Times New Roman" w:hAnsi="Times New Roman"/>
        </w:rPr>
        <w:t>)</w:t>
      </w:r>
      <w:r w:rsidR="00630967" w:rsidRPr="00630967">
        <w:rPr>
          <w:rFonts w:ascii="Times New Roman" w:hAnsi="Times New Roman"/>
        </w:rPr>
        <w:t xml:space="preserve">. </w:t>
      </w:r>
      <w:r w:rsidR="00F36745">
        <w:rPr>
          <w:rFonts w:ascii="Times New Roman" w:hAnsi="Times New Roman"/>
        </w:rPr>
        <w:t xml:space="preserve">It is also beneficial for temporal </w:t>
      </w:r>
      <w:r w:rsidR="00F36745">
        <w:rPr>
          <w:rFonts w:ascii="Times New Roman" w:hAnsi="Times New Roman"/>
        </w:rPr>
        <w:lastRenderedPageBreak/>
        <w:t xml:space="preserve">DL Tx beam prediction, since NW can choose future predicted beam with higher confidence/probability, for beam indication. </w:t>
      </w:r>
      <w:r w:rsidR="00630967" w:rsidRPr="00630967">
        <w:rPr>
          <w:rFonts w:ascii="Times New Roman" w:hAnsi="Times New Roman"/>
        </w:rPr>
        <w:t xml:space="preserve">For this information, it needs to be clarified whether the confidence/probability is calculated per model/functionality, per report, </w:t>
      </w:r>
      <w:r w:rsidR="00F36745">
        <w:rPr>
          <w:rFonts w:ascii="Times New Roman" w:hAnsi="Times New Roman"/>
        </w:rPr>
        <w:t xml:space="preserve">per time instance, </w:t>
      </w:r>
      <w:r w:rsidR="00630967" w:rsidRPr="00630967">
        <w:rPr>
          <w:rFonts w:ascii="Times New Roman" w:hAnsi="Times New Roman"/>
        </w:rPr>
        <w:t xml:space="preserve">or per report parameter (e.g., </w:t>
      </w:r>
      <w:r w:rsidR="00A76A79">
        <w:rPr>
          <w:rFonts w:ascii="Times New Roman" w:hAnsi="Times New Roman"/>
        </w:rPr>
        <w:t xml:space="preserve">predicted </w:t>
      </w:r>
      <w:r w:rsidR="00630967" w:rsidRPr="00630967">
        <w:rPr>
          <w:rFonts w:ascii="Times New Roman" w:hAnsi="Times New Roman"/>
        </w:rPr>
        <w:t xml:space="preserve">beam ID, </w:t>
      </w:r>
      <w:r w:rsidR="00A76A79">
        <w:rPr>
          <w:rFonts w:ascii="Times New Roman" w:hAnsi="Times New Roman"/>
        </w:rPr>
        <w:t xml:space="preserve">predicted </w:t>
      </w:r>
      <w:r w:rsidR="00630967" w:rsidRPr="00630967">
        <w:rPr>
          <w:rFonts w:ascii="Times New Roman" w:hAnsi="Times New Roman"/>
        </w:rPr>
        <w:t>RSRP).</w:t>
      </w:r>
    </w:p>
    <w:p w14:paraId="6BF75A37" w14:textId="77777777" w:rsidR="002237F7" w:rsidRDefault="002237F7" w:rsidP="0023451E">
      <w:pPr>
        <w:ind w:firstLineChars="193" w:firstLine="425"/>
        <w:jc w:val="both"/>
        <w:rPr>
          <w:rFonts w:ascii="Times New Roman" w:hAnsi="Times New Roman"/>
        </w:rPr>
      </w:pPr>
    </w:p>
    <w:p w14:paraId="1BB75E44" w14:textId="7E5356D7" w:rsidR="00C17C29" w:rsidRPr="00FE0097" w:rsidRDefault="00C17C29" w:rsidP="0023451E">
      <w:pPr>
        <w:ind w:firstLineChars="193" w:firstLine="425"/>
        <w:jc w:val="both"/>
        <w:rPr>
          <w:rFonts w:ascii="Times New Roman" w:hAnsi="Times New Roman"/>
          <w:b/>
          <w:bCs/>
        </w:rPr>
      </w:pPr>
      <w:r w:rsidRPr="00FE0097">
        <w:rPr>
          <w:rFonts w:ascii="Times New Roman" w:hAnsi="Times New Roman"/>
          <w:b/>
          <w:bCs/>
        </w:rPr>
        <w:t>Proposal #</w:t>
      </w:r>
      <w:r w:rsidR="00A56BE9">
        <w:rPr>
          <w:rFonts w:ascii="Times New Roman" w:hAnsi="Times New Roman"/>
          <w:b/>
          <w:bCs/>
        </w:rPr>
        <w:t>9</w:t>
      </w:r>
      <w:r w:rsidRPr="00FE0097">
        <w:rPr>
          <w:rFonts w:ascii="Times New Roman" w:hAnsi="Times New Roman"/>
          <w:b/>
          <w:bCs/>
        </w:rPr>
        <w:t>: For supported Option 1 and Option 2, support K=4 for the max value.</w:t>
      </w:r>
    </w:p>
    <w:p w14:paraId="05C16BEE" w14:textId="10774B0F" w:rsidR="003C7D85" w:rsidRPr="00FE0097" w:rsidRDefault="003C7D85" w:rsidP="00FE0097">
      <w:pPr>
        <w:pStyle w:val="a5"/>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5336DB23" w14:textId="5E3779E7" w:rsidR="00A76A79" w:rsidRPr="00FE0097" w:rsidRDefault="00A76A79" w:rsidP="0023451E">
      <w:pPr>
        <w:ind w:firstLineChars="193" w:firstLine="425"/>
        <w:jc w:val="both"/>
        <w:rPr>
          <w:rFonts w:ascii="Times New Roman" w:hAnsi="Times New Roman"/>
          <w:b/>
        </w:rPr>
      </w:pPr>
      <w:r>
        <w:rPr>
          <w:rFonts w:ascii="Times New Roman" w:hAnsi="Times New Roman"/>
          <w:b/>
        </w:rPr>
        <w:t>Proposal #</w:t>
      </w:r>
      <w:r w:rsidR="00A56BE9">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sidR="0057525D">
        <w:rPr>
          <w:rFonts w:ascii="Times New Roman" w:hAnsi="Times New Roman"/>
          <w:b/>
        </w:rPr>
        <w:t xml:space="preserve">per time instance, </w:t>
      </w:r>
      <w:r w:rsidRPr="00A76A79">
        <w:rPr>
          <w:rFonts w:ascii="Times New Roman" w:hAnsi="Times New Roman"/>
          <w:b/>
        </w:rPr>
        <w:t>or per report parameter.</w:t>
      </w:r>
    </w:p>
    <w:p w14:paraId="6FC573D0" w14:textId="77777777" w:rsidR="002901E0" w:rsidRDefault="002901E0" w:rsidP="002901E0">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57540CC3" w14:textId="77777777" w:rsidTr="00BB1E3E">
        <w:tc>
          <w:tcPr>
            <w:tcW w:w="9017" w:type="dxa"/>
          </w:tcPr>
          <w:p w14:paraId="769B49AA" w14:textId="77777777" w:rsidR="00803292" w:rsidRPr="006B1A93" w:rsidRDefault="00803292" w:rsidP="00BB1E3E">
            <w:pPr>
              <w:spacing w:after="0"/>
              <w:jc w:val="both"/>
              <w:rPr>
                <w:rFonts w:ascii="Times" w:eastAsia="SimSun" w:hAnsi="Times"/>
                <w:b/>
                <w:sz w:val="20"/>
                <w:szCs w:val="24"/>
                <w:highlight w:val="green"/>
                <w:lang w:eastAsia="zh-CN"/>
              </w:rPr>
            </w:pPr>
            <w:r w:rsidRPr="006B1A93">
              <w:rPr>
                <w:rFonts w:ascii="Times" w:eastAsia="SimSun" w:hAnsi="Times" w:hint="eastAsia"/>
                <w:b/>
                <w:sz w:val="20"/>
                <w:szCs w:val="24"/>
                <w:highlight w:val="green"/>
                <w:lang w:eastAsia="zh-CN"/>
              </w:rPr>
              <w:t>Agreement</w:t>
            </w:r>
          </w:p>
          <w:p w14:paraId="3E65FB84" w14:textId="77777777" w:rsidR="00803292" w:rsidRPr="006B1A93" w:rsidRDefault="00803292" w:rsidP="00BB1E3E">
            <w:pPr>
              <w:spacing w:after="0"/>
              <w:jc w:val="both"/>
              <w:rPr>
                <w:rFonts w:ascii="Times" w:eastAsia="SimSun" w:hAnsi="Times"/>
                <w:sz w:val="20"/>
                <w:szCs w:val="24"/>
                <w:lang w:eastAsia="zh-CN"/>
              </w:rPr>
            </w:pPr>
            <w:r w:rsidRPr="006B1A93">
              <w:rPr>
                <w:rFonts w:ascii="Times" w:eastAsia="SimSun" w:hAnsi="Times"/>
                <w:sz w:val="20"/>
                <w:szCs w:val="24"/>
                <w:lang w:eastAsia="zh-CN"/>
              </w:rPr>
              <w:t xml:space="preserve">For UE-side AI/ML model inference, for BM-Case2, support to report inference results of N(N&gt;=1, FFS on N) future time instance(s) in one report </w:t>
            </w:r>
          </w:p>
          <w:p w14:paraId="696EBB10" w14:textId="77777777" w:rsidR="00803292" w:rsidRPr="006B1A93" w:rsidRDefault="00803292" w:rsidP="00BB1E3E">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wherein information of inference results of one time instance is as in one report for BM-Case 1 </w:t>
            </w:r>
          </w:p>
          <w:p w14:paraId="580B32EC" w14:textId="77777777" w:rsidR="00803292" w:rsidRPr="006B1A93" w:rsidRDefault="00803292" w:rsidP="00BB1E3E">
            <w:pPr>
              <w:numPr>
                <w:ilvl w:val="1"/>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Note: overhead reduction is not precluded </w:t>
            </w:r>
          </w:p>
          <w:p w14:paraId="7F320475" w14:textId="77777777" w:rsidR="00803292" w:rsidRDefault="00803292" w:rsidP="00BB1E3E">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FFS on details</w:t>
            </w:r>
          </w:p>
          <w:p w14:paraId="3CE1EDA5" w14:textId="77777777" w:rsidR="00EA3626" w:rsidRDefault="00EA3626" w:rsidP="00EA3626">
            <w:pPr>
              <w:spacing w:after="0" w:line="240" w:lineRule="auto"/>
              <w:jc w:val="both"/>
              <w:rPr>
                <w:rFonts w:ascii="Times" w:eastAsia="SimSun" w:hAnsi="Times"/>
                <w:sz w:val="20"/>
                <w:szCs w:val="24"/>
                <w:lang w:eastAsia="zh-CN"/>
              </w:rPr>
            </w:pPr>
          </w:p>
          <w:p w14:paraId="2CAA6D84" w14:textId="77777777" w:rsidR="00EA3626" w:rsidRPr="00EA3626" w:rsidRDefault="00EA3626" w:rsidP="00EA3626">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21382943" w14:textId="77777777" w:rsidR="00EA3626" w:rsidRPr="00EA3626" w:rsidRDefault="00EA3626" w:rsidP="00EA3626">
            <w:pPr>
              <w:spacing w:after="0" w:line="240" w:lineRule="auto"/>
              <w:rPr>
                <w:rFonts w:ascii="Times" w:eastAsia="바탕" w:hAnsi="Times"/>
                <w:sz w:val="20"/>
                <w:szCs w:val="24"/>
                <w:lang w:val="en-GB" w:eastAsia="en-US"/>
              </w:rPr>
            </w:pPr>
            <w:r w:rsidRPr="00EA3626">
              <w:rPr>
                <w:rFonts w:ascii="Times" w:eastAsia="바탕" w:hAnsi="Times"/>
                <w:sz w:val="20"/>
                <w:szCs w:val="24"/>
                <w:lang w:val="en-GB" w:eastAsia="en-US"/>
              </w:rPr>
              <w:t>For UE-sided model, for the quantization of a RSRP value at least for the report of inference results, support</w:t>
            </w:r>
          </w:p>
          <w:p w14:paraId="0293ADAF" w14:textId="77777777" w:rsidR="00EA3626" w:rsidRPr="00EA3626" w:rsidRDefault="00EA3626" w:rsidP="00EA3626">
            <w:pPr>
              <w:numPr>
                <w:ilvl w:val="0"/>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Support differential RSRP reporting with legacy quantization step and range for L1-RSRP reporting</w:t>
            </w:r>
          </w:p>
          <w:p w14:paraId="767ACAD8" w14:textId="77777777" w:rsidR="00EA3626" w:rsidRPr="00EA3626" w:rsidRDefault="00EA3626" w:rsidP="00EA3626">
            <w:pPr>
              <w:numPr>
                <w:ilvl w:val="1"/>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For BM-Case 1, support differential RSRP report among multiple beams</w:t>
            </w:r>
          </w:p>
          <w:p w14:paraId="5FC4AA1E" w14:textId="77777777" w:rsidR="00EA3626" w:rsidRPr="00EA3626" w:rsidRDefault="00EA3626" w:rsidP="00EA3626">
            <w:pPr>
              <w:numPr>
                <w:ilvl w:val="1"/>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For BM-Case 2, support differential RSRP report among multiple beams over multiple time instances </w:t>
            </w:r>
          </w:p>
          <w:p w14:paraId="16BF362A" w14:textId="77777777" w:rsidR="00EA3626" w:rsidRPr="00EA3626" w:rsidRDefault="00EA3626" w:rsidP="00EA3626">
            <w:pPr>
              <w:numPr>
                <w:ilvl w:val="2"/>
                <w:numId w:val="67"/>
              </w:numPr>
              <w:overflowPunct w:val="0"/>
              <w:autoSpaceDE w:val="0"/>
              <w:autoSpaceDN w:val="0"/>
              <w:adjustRightInd w:val="0"/>
              <w:spacing w:after="0" w:line="240" w:lineRule="auto"/>
              <w:textAlignment w:val="baseline"/>
              <w:rPr>
                <w:rFonts w:ascii="Times" w:eastAsia="바탕" w:hAnsi="Times"/>
                <w:b/>
                <w:bCs/>
                <w:sz w:val="20"/>
                <w:szCs w:val="24"/>
                <w:lang w:val="en-GB" w:eastAsia="x-none"/>
              </w:rPr>
            </w:pPr>
            <w:r w:rsidRPr="00EA3626">
              <w:rPr>
                <w:rFonts w:ascii="Times" w:eastAsia="바탕" w:hAnsi="Times" w:hint="eastAsia"/>
                <w:sz w:val="20"/>
                <w:szCs w:val="24"/>
                <w:lang w:val="en-GB" w:eastAsia="zh-CN"/>
              </w:rPr>
              <w:t>FFS details</w:t>
            </w:r>
          </w:p>
          <w:p w14:paraId="6F9429BB" w14:textId="77777777" w:rsidR="00EA3626" w:rsidRDefault="00EA3626" w:rsidP="00EA3626">
            <w:pPr>
              <w:spacing w:after="0" w:line="240" w:lineRule="auto"/>
              <w:jc w:val="both"/>
              <w:rPr>
                <w:rFonts w:ascii="Times" w:eastAsia="SimSun" w:hAnsi="Times"/>
                <w:sz w:val="20"/>
                <w:szCs w:val="24"/>
                <w:lang w:eastAsia="zh-CN"/>
              </w:rPr>
            </w:pPr>
          </w:p>
          <w:p w14:paraId="62853DFE"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2CA8233A" w14:textId="77777777" w:rsidR="00EA3626" w:rsidRPr="00EA3626" w:rsidRDefault="00EA3626" w:rsidP="00EA3626">
            <w:pPr>
              <w:spacing w:after="0" w:line="264" w:lineRule="auto"/>
              <w:jc w:val="both"/>
              <w:rPr>
                <w:rFonts w:ascii="Times New Roman" w:eastAsia="SimSun" w:hAnsi="Times New Roman"/>
                <w:sz w:val="20"/>
                <w:szCs w:val="24"/>
                <w:lang w:val="de-DE" w:eastAsia="zh-CN"/>
              </w:rPr>
            </w:pPr>
            <w:r w:rsidRPr="00EA3626">
              <w:rPr>
                <w:rFonts w:ascii="Times New Roman" w:eastAsia="SimSun" w:hAnsi="Times New Roman"/>
                <w:sz w:val="20"/>
                <w:szCs w:val="24"/>
                <w:lang w:eastAsia="zh-CN"/>
              </w:rPr>
              <w:t>For UE-sided model for BM-Case 2, for inference results report</w:t>
            </w:r>
            <w:r w:rsidRPr="00EA3626">
              <w:rPr>
                <w:rFonts w:ascii="Times New Roman" w:eastAsia="SimSun" w:hAnsi="Times New Roman"/>
                <w:sz w:val="20"/>
                <w:szCs w:val="24"/>
                <w:lang w:val="de-DE" w:eastAsia="zh-CN"/>
              </w:rPr>
              <w:t xml:space="preserve">, support to configure UE with N </w:t>
            </w:r>
            <w:r w:rsidRPr="00EA3626">
              <w:rPr>
                <w:rFonts w:ascii="Times New Roman" w:eastAsia="SimSun" w:hAnsi="Times New Roman" w:hint="eastAsia"/>
                <w:sz w:val="20"/>
                <w:szCs w:val="24"/>
                <w:lang w:val="de-DE" w:eastAsia="zh-CN"/>
              </w:rPr>
              <w:t xml:space="preserve">future </w:t>
            </w:r>
            <w:r w:rsidRPr="00EA3626">
              <w:rPr>
                <w:rFonts w:ascii="Times New Roman" w:eastAsia="SimSun" w:hAnsi="Times New Roman"/>
                <w:sz w:val="20"/>
                <w:szCs w:val="24"/>
                <w:lang w:val="de-DE" w:eastAsia="zh-CN"/>
              </w:rPr>
              <w:t>time instance(s) for inference by NW</w:t>
            </w:r>
            <w:r w:rsidRPr="00EA3626">
              <w:rPr>
                <w:rFonts w:ascii="Times New Roman" w:eastAsia="SimSun" w:hAnsi="Times New Roman" w:hint="eastAsia"/>
                <w:sz w:val="20"/>
                <w:szCs w:val="24"/>
                <w:lang w:val="de-DE" w:eastAsia="zh-CN"/>
              </w:rPr>
              <w:t xml:space="preserve"> when applicable</w:t>
            </w:r>
          </w:p>
          <w:p w14:paraId="495C20DE" w14:textId="77777777" w:rsidR="00EA3626" w:rsidRPr="00EA3626" w:rsidRDefault="00EA3626" w:rsidP="00EA3626">
            <w:pPr>
              <w:numPr>
                <w:ilvl w:val="0"/>
                <w:numId w:val="54"/>
              </w:numPr>
              <w:overflowPunct w:val="0"/>
              <w:autoSpaceDE w:val="0"/>
              <w:autoSpaceDN w:val="0"/>
              <w:adjustRightInd w:val="0"/>
              <w:spacing w:after="0" w:line="264" w:lineRule="auto"/>
              <w:jc w:val="both"/>
              <w:textAlignment w:val="baseline"/>
              <w:rPr>
                <w:rFonts w:ascii="Times New Roman" w:eastAsia="SimSun" w:hAnsi="Times New Roman"/>
                <w:sz w:val="20"/>
                <w:szCs w:val="24"/>
                <w:lang w:val="en-GB" w:eastAsia="zh-CN"/>
              </w:rPr>
            </w:pPr>
            <w:r w:rsidRPr="00EA3626">
              <w:rPr>
                <w:rFonts w:ascii="Times New Roman" w:eastAsia="SimSun" w:hAnsi="Times New Roman"/>
                <w:sz w:val="20"/>
                <w:szCs w:val="24"/>
                <w:lang w:val="en-GB" w:eastAsia="zh-CN"/>
              </w:rPr>
              <w:t>FFS: how to determinate reference time for the time instance(s)</w:t>
            </w:r>
          </w:p>
          <w:p w14:paraId="40AD66F8" w14:textId="4E77E808" w:rsidR="00EA3626" w:rsidRPr="00EA3626" w:rsidRDefault="00EA3626" w:rsidP="00EA3626">
            <w:pPr>
              <w:numPr>
                <w:ilvl w:val="0"/>
                <w:numId w:val="54"/>
              </w:numPr>
              <w:overflowPunct w:val="0"/>
              <w:autoSpaceDE w:val="0"/>
              <w:autoSpaceDN w:val="0"/>
              <w:adjustRightInd w:val="0"/>
              <w:spacing w:after="0" w:line="264" w:lineRule="auto"/>
              <w:jc w:val="both"/>
              <w:textAlignment w:val="baseline"/>
              <w:rPr>
                <w:rFonts w:ascii="Times" w:eastAsia="DengXian" w:hAnsi="Times"/>
                <w:sz w:val="20"/>
                <w:szCs w:val="24"/>
                <w:lang w:val="en-GB" w:eastAsia="zh-CN"/>
              </w:rPr>
            </w:pPr>
            <w:r w:rsidRPr="00EA3626">
              <w:rPr>
                <w:rFonts w:ascii="Times New Roman" w:eastAsia="SimSun" w:hAnsi="Times New Roman"/>
                <w:sz w:val="20"/>
                <w:szCs w:val="24"/>
                <w:lang w:val="en-GB" w:eastAsia="zh-CN"/>
              </w:rPr>
              <w:t>FFS</w:t>
            </w:r>
            <w:r w:rsidRPr="00EA3626">
              <w:rPr>
                <w:rFonts w:ascii="Times" w:eastAsia="바탕" w:hAnsi="Times"/>
                <w:sz w:val="20"/>
                <w:szCs w:val="24"/>
                <w:lang w:val="en-GB" w:eastAsia="en-US"/>
              </w:rPr>
              <w:t>: duration values of the N time instance(s) that can be predicted.</w:t>
            </w:r>
          </w:p>
        </w:tc>
      </w:tr>
    </w:tbl>
    <w:p w14:paraId="5D5F85FC" w14:textId="77777777" w:rsidR="00CC328F" w:rsidRDefault="00CC328F" w:rsidP="002901E0">
      <w:pPr>
        <w:ind w:firstLineChars="193" w:firstLine="425"/>
        <w:jc w:val="both"/>
        <w:rPr>
          <w:rFonts w:ascii="Times New Roman" w:hAnsi="Times New Roman"/>
          <w:b/>
        </w:rPr>
      </w:pPr>
    </w:p>
    <w:p w14:paraId="04F8D4B9" w14:textId="42AA483C" w:rsidR="002901E0" w:rsidRDefault="00910ED1" w:rsidP="002901E0">
      <w:pPr>
        <w:ind w:firstLineChars="193" w:firstLine="425"/>
        <w:jc w:val="both"/>
        <w:rPr>
          <w:rFonts w:ascii="Times New Roman" w:hAnsi="Times New Roman"/>
          <w:b/>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it was agreed to support </w:t>
      </w:r>
      <w:r w:rsidRPr="00910ED1">
        <w:rPr>
          <w:rFonts w:ascii="Times New Roman" w:hAnsi="Times New Roman"/>
        </w:rPr>
        <w:t>report</w:t>
      </w:r>
      <w:r>
        <w:rPr>
          <w:rFonts w:ascii="Times New Roman" w:hAnsi="Times New Roman"/>
        </w:rPr>
        <w:t>ing of</w:t>
      </w:r>
      <w:r w:rsidRPr="00910ED1">
        <w:rPr>
          <w:rFonts w:ascii="Times New Roman" w:hAnsi="Times New Roman"/>
        </w:rPr>
        <w:t xml:space="preserve"> inference results of N(N&gt;=1, FFS on N) future time instance(s) in one report</w:t>
      </w:r>
      <w:r>
        <w:rPr>
          <w:rFonts w:ascii="Times New Roman" w:hAnsi="Times New Roman"/>
        </w:rPr>
        <w:t xml:space="preserve">, for temporal DL Tx beam prediction. In our view, N value more than 1 </w:t>
      </w:r>
      <w:r w:rsidR="003667EB">
        <w:rPr>
          <w:rFonts w:ascii="Times New Roman" w:hAnsi="Times New Roman"/>
        </w:rPr>
        <w:t xml:space="preserve">can </w:t>
      </w:r>
      <w:r w:rsidR="003805EF">
        <w:rPr>
          <w:rFonts w:ascii="Times New Roman" w:hAnsi="Times New Roman"/>
        </w:rPr>
        <w:t>reduce</w:t>
      </w:r>
      <w:r w:rsidR="003667EB">
        <w:rPr>
          <w:rFonts w:ascii="Times New Roman" w:hAnsi="Times New Roman"/>
        </w:rPr>
        <w:t xml:space="preserve"> PUCCH </w:t>
      </w:r>
      <w:r w:rsidR="003805EF">
        <w:rPr>
          <w:rFonts w:ascii="Times New Roman" w:hAnsi="Times New Roman"/>
        </w:rPr>
        <w:t>resource overhead and</w:t>
      </w:r>
      <w:r>
        <w:rPr>
          <w:rFonts w:ascii="Times New Roman" w:hAnsi="Times New Roman"/>
        </w:rPr>
        <w:t xml:space="preserve"> </w:t>
      </w:r>
      <w:r w:rsidR="003667EB">
        <w:rPr>
          <w:rFonts w:ascii="Times New Roman" w:hAnsi="Times New Roman"/>
        </w:rPr>
        <w:t>reporting overhead</w:t>
      </w:r>
      <w:r>
        <w:rPr>
          <w:rFonts w:ascii="Times New Roman" w:hAnsi="Times New Roman"/>
        </w:rPr>
        <w:t xml:space="preserve"> from UE side. </w:t>
      </w:r>
      <w:r w:rsidR="00F73541">
        <w:rPr>
          <w:rFonts w:ascii="Times New Roman" w:hAnsi="Times New Roman"/>
        </w:rPr>
        <w:t>However, in order to report inference result</w:t>
      </w:r>
      <w:r w:rsidR="00F73541">
        <w:rPr>
          <w:rFonts w:ascii="Times New Roman" w:hAnsi="Times New Roman" w:hint="eastAsia"/>
        </w:rPr>
        <w:t>s</w:t>
      </w:r>
      <w:r w:rsidR="00F73541">
        <w:rPr>
          <w:rFonts w:ascii="Times New Roman" w:hAnsi="Times New Roman"/>
        </w:rPr>
        <w:t xml:space="preserve"> of multiple future time instances in one report, overhead reduction for UCI pay</w:t>
      </w:r>
      <w:r w:rsidR="003D4466">
        <w:rPr>
          <w:rFonts w:ascii="Times New Roman" w:hAnsi="Times New Roman"/>
        </w:rPr>
        <w:t>load size should be considered. For this</w:t>
      </w:r>
      <w:r w:rsidR="00F73541">
        <w:rPr>
          <w:rFonts w:ascii="Times New Roman" w:hAnsi="Times New Roman"/>
        </w:rPr>
        <w:t xml:space="preserve">, enhancement on RSRP </w:t>
      </w:r>
      <w:r w:rsidR="008348E8">
        <w:rPr>
          <w:rFonts w:ascii="Times New Roman" w:hAnsi="Times New Roman"/>
        </w:rPr>
        <w:t xml:space="preserve">quantization </w:t>
      </w:r>
      <w:r w:rsidR="00B96776">
        <w:rPr>
          <w:rFonts w:ascii="Times New Roman" w:hAnsi="Times New Roman"/>
        </w:rPr>
        <w:t xml:space="preserve">can achieve overhead reduction to express beam IDs + RSRPs for multiple time instances. For example, the only best </w:t>
      </w:r>
      <w:r w:rsidR="003E378B">
        <w:rPr>
          <w:rFonts w:ascii="Times New Roman" w:hAnsi="Times New Roman"/>
        </w:rPr>
        <w:t xml:space="preserve">predicted </w:t>
      </w:r>
      <w:r w:rsidR="00B96776">
        <w:rPr>
          <w:rFonts w:ascii="Times New Roman" w:hAnsi="Times New Roman"/>
        </w:rPr>
        <w:t xml:space="preserve">RSRP across </w:t>
      </w:r>
      <w:r w:rsidR="00470C16">
        <w:rPr>
          <w:rFonts w:ascii="Times New Roman" w:hAnsi="Times New Roman"/>
        </w:rPr>
        <w:t>every</w:t>
      </w:r>
      <w:r w:rsidR="00470C16">
        <w:rPr>
          <w:rFonts w:ascii="Times New Roman" w:hAnsi="Times New Roman" w:hint="eastAsia"/>
        </w:rPr>
        <w:t xml:space="preserve"> </w:t>
      </w:r>
      <w:r w:rsidR="00B96776">
        <w:rPr>
          <w:rFonts w:ascii="Times New Roman" w:hAnsi="Times New Roman"/>
        </w:rPr>
        <w:t>multiple time instances can be</w:t>
      </w:r>
      <w:r w:rsidR="00FD0CC3">
        <w:rPr>
          <w:rFonts w:ascii="Times New Roman" w:hAnsi="Times New Roman"/>
        </w:rPr>
        <w:t xml:space="preserve"> expressed </w:t>
      </w:r>
      <w:r w:rsidR="007209F0">
        <w:rPr>
          <w:rFonts w:ascii="Times New Roman" w:hAnsi="Times New Roman"/>
        </w:rPr>
        <w:t xml:space="preserve">by </w:t>
      </w:r>
      <w:r w:rsidR="00B96776">
        <w:rPr>
          <w:rFonts w:ascii="Times New Roman" w:hAnsi="Times New Roman"/>
        </w:rPr>
        <w:t xml:space="preserve">absolute RSRP value (e.g., 7 bit) and the others can be </w:t>
      </w:r>
      <w:r w:rsidR="00FD0CC3">
        <w:rPr>
          <w:rFonts w:ascii="Times New Roman" w:hAnsi="Times New Roman"/>
        </w:rPr>
        <w:t xml:space="preserve">expressed </w:t>
      </w:r>
      <w:r w:rsidR="007209F0">
        <w:rPr>
          <w:rFonts w:ascii="Times New Roman" w:hAnsi="Times New Roman"/>
        </w:rPr>
        <w:t xml:space="preserve">by </w:t>
      </w:r>
      <w:r w:rsidR="00B96776">
        <w:rPr>
          <w:rFonts w:ascii="Times New Roman" w:hAnsi="Times New Roman"/>
        </w:rPr>
        <w:t xml:space="preserve">differential RSRP value (e.g., 4 bit), rather than having the best </w:t>
      </w:r>
      <w:r w:rsidR="003E378B">
        <w:rPr>
          <w:rFonts w:ascii="Times New Roman" w:hAnsi="Times New Roman"/>
        </w:rPr>
        <w:t xml:space="preserve">predicted </w:t>
      </w:r>
      <w:r w:rsidR="00B96776">
        <w:rPr>
          <w:rFonts w:ascii="Times New Roman" w:hAnsi="Times New Roman"/>
        </w:rPr>
        <w:t>RSRP as absolute RSRP</w:t>
      </w:r>
      <w:r w:rsidR="00FD0CC3">
        <w:rPr>
          <w:rFonts w:ascii="Times New Roman" w:hAnsi="Times New Roman"/>
        </w:rPr>
        <w:t xml:space="preserve"> value</w:t>
      </w:r>
      <w:r w:rsidR="00B96776">
        <w:rPr>
          <w:rFonts w:ascii="Times New Roman" w:hAnsi="Times New Roman"/>
        </w:rPr>
        <w:t xml:space="preserve"> per each future time instance. </w:t>
      </w:r>
      <w:r w:rsidR="003E378B">
        <w:rPr>
          <w:rFonts w:ascii="Times New Roman" w:hAnsi="Times New Roman"/>
        </w:rPr>
        <w:t xml:space="preserve">In order to achieve this, an indicator for </w:t>
      </w:r>
      <w:r w:rsidR="003E378B" w:rsidRPr="003E378B">
        <w:rPr>
          <w:rFonts w:ascii="Times New Roman" w:hAnsi="Times New Roman"/>
        </w:rPr>
        <w:t>the time instance containing</w:t>
      </w:r>
      <w:r w:rsidR="00EF140B">
        <w:rPr>
          <w:rFonts w:ascii="Times New Roman" w:hAnsi="Times New Roman"/>
        </w:rPr>
        <w:t xml:space="preserve"> the</w:t>
      </w:r>
      <w:r w:rsidR="003E378B" w:rsidRPr="003E378B">
        <w:rPr>
          <w:rFonts w:ascii="Times New Roman" w:hAnsi="Times New Roman"/>
        </w:rPr>
        <w:t xml:space="preserve"> </w:t>
      </w:r>
      <w:r w:rsidR="003E378B">
        <w:rPr>
          <w:rFonts w:ascii="Times New Roman" w:hAnsi="Times New Roman"/>
        </w:rPr>
        <w:t>largest</w:t>
      </w:r>
      <w:r w:rsidR="003E378B" w:rsidRPr="003E378B">
        <w:rPr>
          <w:rFonts w:ascii="Times New Roman" w:hAnsi="Times New Roman"/>
        </w:rPr>
        <w:t xml:space="preserve"> predicted RSRP</w:t>
      </w:r>
      <w:r w:rsidR="003E378B">
        <w:rPr>
          <w:rFonts w:ascii="Times New Roman" w:hAnsi="Times New Roman"/>
        </w:rPr>
        <w:t xml:space="preserve"> in addition to the best beam indicator should be included in inference result report for BM-case 2. </w:t>
      </w:r>
      <w:r w:rsidR="00B96776">
        <w:rPr>
          <w:rFonts w:ascii="Times New Roman" w:hAnsi="Times New Roman"/>
        </w:rPr>
        <w:t xml:space="preserve">Furthermore, </w:t>
      </w:r>
      <w:r w:rsidR="003667EB">
        <w:rPr>
          <w:rFonts w:ascii="Times New Roman" w:hAnsi="Times New Roman"/>
        </w:rPr>
        <w:t>In this case</w:t>
      </w:r>
      <w:r w:rsidRPr="00630967">
        <w:rPr>
          <w:rFonts w:ascii="Times New Roman" w:hAnsi="Times New Roman"/>
        </w:rPr>
        <w:t xml:space="preserve">, </w:t>
      </w:r>
      <w:r w:rsidR="003805EF">
        <w:rPr>
          <w:rFonts w:ascii="Times New Roman" w:hAnsi="Times New Roman"/>
        </w:rPr>
        <w:lastRenderedPageBreak/>
        <w:t xml:space="preserve">information on </w:t>
      </w:r>
      <w:r w:rsidRPr="00630967">
        <w:rPr>
          <w:rFonts w:ascii="Times New Roman" w:hAnsi="Times New Roman"/>
        </w:rPr>
        <w:t>time-variation of predicted RSRP can also be considered to be included in the report for helping intra-/extra-polation at NW side</w:t>
      </w:r>
      <w:r w:rsidR="00B96776">
        <w:rPr>
          <w:rFonts w:ascii="Times New Roman" w:hAnsi="Times New Roman"/>
        </w:rPr>
        <w:t xml:space="preserve"> as well as for UCI overhead reduction</w:t>
      </w:r>
      <w:r w:rsidRPr="00630967">
        <w:rPr>
          <w:rFonts w:ascii="Times New Roman" w:hAnsi="Times New Roman"/>
        </w:rPr>
        <w:t>.</w:t>
      </w:r>
    </w:p>
    <w:p w14:paraId="63349505" w14:textId="77777777" w:rsidR="00910ED1" w:rsidRPr="00363B16" w:rsidRDefault="00910ED1" w:rsidP="002901E0">
      <w:pPr>
        <w:ind w:firstLineChars="193" w:firstLine="425"/>
        <w:jc w:val="both"/>
        <w:rPr>
          <w:rFonts w:ascii="Times New Roman" w:hAnsi="Times New Roman"/>
          <w:b/>
        </w:rPr>
      </w:pPr>
    </w:p>
    <w:p w14:paraId="1B1A52B0" w14:textId="3EE07E86" w:rsidR="003667EB" w:rsidRPr="00585992" w:rsidRDefault="003667EB" w:rsidP="002901E0">
      <w:pPr>
        <w:ind w:firstLineChars="193" w:firstLine="425"/>
        <w:jc w:val="both"/>
        <w:rPr>
          <w:rFonts w:ascii="Times New Roman" w:hAnsi="Times New Roman"/>
          <w:b/>
          <w:bCs/>
        </w:rPr>
      </w:pPr>
      <w:r w:rsidRPr="00363B16">
        <w:rPr>
          <w:rFonts w:ascii="Times New Roman" w:hAnsi="Times New Roman"/>
          <w:b/>
        </w:rPr>
        <w:t>Proposal #</w:t>
      </w:r>
      <w:r w:rsidR="00A56BE9">
        <w:rPr>
          <w:rFonts w:ascii="Times New Roman" w:hAnsi="Times New Roman"/>
          <w:b/>
        </w:rPr>
        <w:t>11</w:t>
      </w:r>
      <w:r w:rsidRPr="00363B16">
        <w:rPr>
          <w:rFonts w:ascii="Times New Roman" w:hAnsi="Times New Roman"/>
          <w:b/>
        </w:rPr>
        <w:t xml:space="preserve">: </w:t>
      </w:r>
      <w:r w:rsidRPr="00585992">
        <w:rPr>
          <w:rFonts w:ascii="Times New Roman" w:hAnsi="Times New Roman"/>
          <w:b/>
          <w:bCs/>
        </w:rPr>
        <w:t>Support to report inference results of N(N&gt;=1) future time instance(s) in one report.</w:t>
      </w:r>
    </w:p>
    <w:p w14:paraId="4D4941E5" w14:textId="75F5E50F" w:rsidR="003667EB" w:rsidRPr="00585992" w:rsidRDefault="003667EB" w:rsidP="00585992">
      <w:pPr>
        <w:pStyle w:val="a5"/>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66F98A57" w14:textId="60231203" w:rsidR="00C53858" w:rsidRPr="00C53858" w:rsidRDefault="003667EB" w:rsidP="00585992">
      <w:pPr>
        <w:pStyle w:val="a5"/>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sidR="00585992">
        <w:rPr>
          <w:rFonts w:ascii="Times New Roman" w:hAnsi="Times New Roman" w:hint="eastAsia"/>
          <w:b/>
          <w:bCs/>
        </w:rPr>
        <w:t>M(</w:t>
      </w:r>
      <w:r w:rsidR="00585992">
        <w:rPr>
          <w:rFonts w:ascii="Times New Roman" w:hAnsi="Times New Roman"/>
          <w:b/>
          <w:bCs/>
        </w:rPr>
        <w:t>M&lt;=N</w:t>
      </w:r>
      <w:r w:rsidR="00585992">
        <w:rPr>
          <w:rFonts w:ascii="Times New Roman" w:hAnsi="Times New Roman" w:hint="eastAsia"/>
          <w:b/>
          <w:bCs/>
        </w:rPr>
        <w:t>)</w:t>
      </w:r>
      <w:r w:rsidRPr="00585992">
        <w:rPr>
          <w:rFonts w:ascii="Times New Roman" w:hAnsi="Times New Roman"/>
          <w:b/>
          <w:bCs/>
        </w:rPr>
        <w:t xml:space="preserve"> value for inference results reporting can be configured by gNB</w:t>
      </w:r>
    </w:p>
    <w:p w14:paraId="060485B8" w14:textId="2098C4D8" w:rsidR="003E378B" w:rsidRDefault="003E378B" w:rsidP="002901E0">
      <w:pPr>
        <w:ind w:firstLineChars="193" w:firstLine="425"/>
        <w:jc w:val="both"/>
        <w:rPr>
          <w:rFonts w:ascii="Times New Roman" w:hAnsi="Times New Roman"/>
          <w:b/>
        </w:rPr>
      </w:pPr>
      <w:r>
        <w:rPr>
          <w:rFonts w:ascii="Times New Roman" w:hAnsi="Times New Roman" w:hint="eastAsia"/>
          <w:b/>
        </w:rPr>
        <w:t xml:space="preserve">Proposal #12: </w:t>
      </w:r>
      <w:r w:rsidR="0026651E" w:rsidRPr="0026651E">
        <w:rPr>
          <w:rFonts w:ascii="Times New Roman" w:hAnsi="Times New Roman"/>
          <w:b/>
        </w:rPr>
        <w:t>For BM-Case 2, support differential RSRP report among multiple beams over multiple time instances</w:t>
      </w:r>
      <w:r w:rsidR="0026651E">
        <w:rPr>
          <w:rFonts w:ascii="Times New Roman" w:hAnsi="Times New Roman"/>
          <w:b/>
        </w:rPr>
        <w:t>.</w:t>
      </w:r>
    </w:p>
    <w:p w14:paraId="32C73DC0" w14:textId="5649D83F" w:rsidR="0026651E" w:rsidRPr="007209F0" w:rsidRDefault="0026651E" w:rsidP="007209F0">
      <w:pPr>
        <w:pStyle w:val="a5"/>
        <w:numPr>
          <w:ilvl w:val="0"/>
          <w:numId w:val="39"/>
        </w:numPr>
        <w:ind w:left="1134"/>
        <w:jc w:val="both"/>
        <w:rPr>
          <w:rFonts w:ascii="Times New Roman" w:hAnsi="Times New Roman"/>
          <w:b/>
        </w:rPr>
      </w:pPr>
      <w:r w:rsidRPr="007209F0">
        <w:rPr>
          <w:rFonts w:ascii="Times New Roman" w:hAnsi="Times New Roman"/>
          <w:b/>
        </w:rPr>
        <w:t>In</w:t>
      </w:r>
      <w:r w:rsidRPr="007209F0">
        <w:rPr>
          <w:rFonts w:ascii="Times New Roman" w:hAnsi="Times New Roman"/>
          <w:b/>
          <w:bCs/>
        </w:rPr>
        <w:t xml:space="preserve"> the inference result report, an indicator for the time instance containing</w:t>
      </w:r>
      <w:r w:rsidR="00EF140B">
        <w:rPr>
          <w:rFonts w:ascii="Times New Roman" w:hAnsi="Times New Roman"/>
          <w:b/>
          <w:bCs/>
        </w:rPr>
        <w:t xml:space="preserve"> the</w:t>
      </w:r>
      <w:r w:rsidRPr="007209F0">
        <w:rPr>
          <w:rFonts w:ascii="Times New Roman" w:hAnsi="Times New Roman"/>
          <w:b/>
          <w:bCs/>
        </w:rPr>
        <w:t xml:space="preserve"> largest predicted RSRP in addition to the best beam indicator is </w:t>
      </w:r>
      <w:r w:rsidR="005D5587">
        <w:rPr>
          <w:rFonts w:ascii="Times New Roman" w:hAnsi="Times New Roman"/>
          <w:b/>
          <w:bCs/>
        </w:rPr>
        <w:t>report</w:t>
      </w:r>
      <w:r w:rsidRPr="007209F0">
        <w:rPr>
          <w:rFonts w:ascii="Times New Roman" w:hAnsi="Times New Roman"/>
          <w:b/>
          <w:bCs/>
        </w:rPr>
        <w:t>ed by UE</w:t>
      </w:r>
    </w:p>
    <w:p w14:paraId="1B2484D5" w14:textId="22EDD2A3" w:rsidR="0026651E" w:rsidRDefault="0026651E" w:rsidP="007209F0">
      <w:pPr>
        <w:pStyle w:val="a5"/>
        <w:numPr>
          <w:ilvl w:val="0"/>
          <w:numId w:val="39"/>
        </w:numPr>
        <w:ind w:left="1134"/>
        <w:jc w:val="both"/>
        <w:rPr>
          <w:rFonts w:ascii="Times New Roman" w:hAnsi="Times New Roman"/>
          <w:b/>
        </w:rPr>
      </w:pPr>
      <w:r w:rsidRPr="0026651E">
        <w:rPr>
          <w:rFonts w:ascii="Times New Roman" w:hAnsi="Times New Roman"/>
          <w:b/>
        </w:rPr>
        <w:t xml:space="preserve">Other than </w:t>
      </w:r>
      <w:r>
        <w:rPr>
          <w:rFonts w:ascii="Times New Roman" w:hAnsi="Times New Roman"/>
          <w:b/>
        </w:rPr>
        <w:t>largest</w:t>
      </w:r>
      <w:r w:rsidRPr="0026651E">
        <w:rPr>
          <w:rFonts w:ascii="Times New Roman" w:hAnsi="Times New Roman"/>
          <w:b/>
        </w:rPr>
        <w:t xml:space="preserve"> predicted RSRP value across </w:t>
      </w:r>
      <w:r>
        <w:rPr>
          <w:rFonts w:ascii="Times New Roman" w:hAnsi="Times New Roman"/>
          <w:b/>
        </w:rPr>
        <w:t xml:space="preserve">every </w:t>
      </w:r>
      <w:r w:rsidRPr="0026651E">
        <w:rPr>
          <w:rFonts w:ascii="Times New Roman" w:hAnsi="Times New Roman"/>
          <w:b/>
        </w:rPr>
        <w:t xml:space="preserve">multiple time instances, predicted RSRP value for each beam is expressed </w:t>
      </w:r>
      <w:r w:rsidR="005D5587">
        <w:rPr>
          <w:rFonts w:ascii="Times New Roman" w:hAnsi="Times New Roman"/>
          <w:b/>
        </w:rPr>
        <w:t>by</w:t>
      </w:r>
      <w:r w:rsidRPr="0026651E">
        <w:rPr>
          <w:rFonts w:ascii="Times New Roman" w:hAnsi="Times New Roman"/>
          <w:b/>
        </w:rPr>
        <w:t xml:space="preserve"> differential RSRP value </w:t>
      </w:r>
      <w:r>
        <w:rPr>
          <w:rFonts w:ascii="Times New Roman" w:hAnsi="Times New Roman"/>
          <w:b/>
        </w:rPr>
        <w:t>(e.g., 4 bit)</w:t>
      </w:r>
    </w:p>
    <w:p w14:paraId="387B5DAC" w14:textId="18B66FCA" w:rsidR="002901E0" w:rsidRDefault="002901E0" w:rsidP="002901E0">
      <w:pPr>
        <w:ind w:firstLineChars="193" w:firstLine="425"/>
        <w:jc w:val="both"/>
        <w:rPr>
          <w:rFonts w:ascii="Times New Roman" w:hAnsi="Times New Roman"/>
          <w:b/>
        </w:rPr>
      </w:pPr>
      <w:r w:rsidRPr="00FE0097">
        <w:rPr>
          <w:rFonts w:ascii="Times New Roman" w:hAnsi="Times New Roman"/>
          <w:b/>
        </w:rPr>
        <w:t>Proposal #</w:t>
      </w:r>
      <w:r w:rsidR="003E378B">
        <w:rPr>
          <w:rFonts w:ascii="Times New Roman" w:hAnsi="Times New Roman"/>
          <w:b/>
        </w:rPr>
        <w:t>13</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2C7F5AE5" w14:textId="29EB512E" w:rsidR="00A76A79" w:rsidRPr="005F69E2" w:rsidRDefault="00A76A79" w:rsidP="00A76A79">
      <w:pPr>
        <w:ind w:firstLineChars="193" w:firstLine="425"/>
        <w:jc w:val="both"/>
        <w:rPr>
          <w:rFonts w:ascii="Times New Roman" w:hAnsi="Times New Roman"/>
          <w:b/>
        </w:rPr>
      </w:pPr>
      <w:r w:rsidRPr="005F69E2">
        <w:rPr>
          <w:rFonts w:ascii="Times New Roman" w:hAnsi="Times New Roman"/>
          <w:b/>
        </w:rPr>
        <w:t>Proposal #</w:t>
      </w:r>
      <w:r w:rsidR="003E378B">
        <w:rPr>
          <w:rFonts w:ascii="Times New Roman" w:hAnsi="Times New Roman"/>
          <w:b/>
        </w:rPr>
        <w:t>14</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2CCECD12" w14:textId="13724A48" w:rsidR="00A76A79" w:rsidRPr="005F69E2" w:rsidRDefault="00103880" w:rsidP="007209F0">
      <w:pPr>
        <w:pStyle w:val="a5"/>
        <w:numPr>
          <w:ilvl w:val="0"/>
          <w:numId w:val="39"/>
        </w:numPr>
        <w:ind w:left="1134"/>
        <w:jc w:val="both"/>
        <w:rPr>
          <w:rFonts w:ascii="Times New Roman" w:hAnsi="Times New Roman"/>
          <w:b/>
        </w:rPr>
      </w:pPr>
      <w:r>
        <w:rPr>
          <w:rFonts w:ascii="Times New Roman" w:hAnsi="Times New Roman"/>
          <w:b/>
        </w:rPr>
        <w:t xml:space="preserve">Report of </w:t>
      </w:r>
      <w:r w:rsidR="00B953B1">
        <w:rPr>
          <w:rFonts w:ascii="Times New Roman" w:hAnsi="Times New Roman"/>
          <w:b/>
        </w:rPr>
        <w:t>beam dwelling time</w:t>
      </w:r>
      <w:r w:rsidR="00A76A79" w:rsidRPr="005F69E2">
        <w:rPr>
          <w:rFonts w:ascii="Times New Roman" w:hAnsi="Times New Roman"/>
          <w:b/>
        </w:rPr>
        <w:t>for each future time instance</w:t>
      </w:r>
    </w:p>
    <w:p w14:paraId="0DD0E572" w14:textId="272361A7" w:rsidR="00A76A79" w:rsidRPr="0026651E" w:rsidRDefault="00A76A79" w:rsidP="0026651E">
      <w:pPr>
        <w:pStyle w:val="a5"/>
        <w:numPr>
          <w:ilvl w:val="0"/>
          <w:numId w:val="39"/>
        </w:numPr>
        <w:ind w:left="1134"/>
        <w:jc w:val="both"/>
        <w:rPr>
          <w:rFonts w:ascii="Times New Roman" w:hAnsi="Times New Roman"/>
          <w:b/>
        </w:rPr>
      </w:pPr>
      <w:r w:rsidRPr="0026651E">
        <w:rPr>
          <w:rFonts w:ascii="Times New Roman" w:hAnsi="Times New Roman"/>
          <w:b/>
        </w:rPr>
        <w:t>Report of beam(s) for current time instance for fallback operation</w:t>
      </w:r>
    </w:p>
    <w:p w14:paraId="3A42B750" w14:textId="77777777" w:rsidR="00A76A79" w:rsidRDefault="00A76A79"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032BBA9" w14:textId="77777777" w:rsidTr="00BB1E3E">
        <w:tc>
          <w:tcPr>
            <w:tcW w:w="9017" w:type="dxa"/>
          </w:tcPr>
          <w:p w14:paraId="0BCC7C6D"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ECE28EE"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For report content of inference results for UE-sided model for BM-Case 1, for the RSRP </w:t>
            </w:r>
            <w:r w:rsidRPr="006B1A93">
              <w:rPr>
                <w:rFonts w:ascii="Times" w:hAnsi="Times"/>
                <w:sz w:val="20"/>
                <w:szCs w:val="24"/>
                <w:lang w:eastAsia="en-US"/>
              </w:rPr>
              <w:t>of</w:t>
            </w:r>
            <w:r w:rsidRPr="006B1A93">
              <w:rPr>
                <w:rFonts w:ascii="Times" w:hAnsi="Times"/>
                <w:b/>
                <w:bCs/>
                <w:sz w:val="20"/>
                <w:szCs w:val="24"/>
                <w:lang w:eastAsia="en-US"/>
              </w:rPr>
              <w:t xml:space="preserve"> </w:t>
            </w:r>
            <w:r w:rsidRPr="006B1A93">
              <w:rPr>
                <w:rFonts w:ascii="Times" w:hAnsi="Times"/>
                <w:sz w:val="20"/>
                <w:szCs w:val="24"/>
                <w:lang w:eastAsia="en-US"/>
              </w:rPr>
              <w:t>predicted Top K beam(s)</w:t>
            </w:r>
            <w:r w:rsidRPr="006B1A93">
              <w:rPr>
                <w:rFonts w:ascii="Times" w:eastAsia="바탕" w:hAnsi="Times"/>
                <w:sz w:val="20"/>
                <w:szCs w:val="24"/>
                <w:lang w:eastAsia="en-US"/>
              </w:rPr>
              <w:t xml:space="preserve"> in the report of inference results, </w:t>
            </w:r>
            <w:r w:rsidRPr="006B1A93">
              <w:rPr>
                <w:rFonts w:ascii="Times" w:eastAsia="DengXian" w:hAnsi="Times" w:hint="eastAsia"/>
                <w:sz w:val="20"/>
                <w:szCs w:val="24"/>
                <w:lang w:eastAsia="zh-CN"/>
              </w:rPr>
              <w:t xml:space="preserve">when applicable, </w:t>
            </w:r>
            <w:r w:rsidRPr="006B1A93">
              <w:rPr>
                <w:rFonts w:ascii="Times" w:eastAsia="바탕" w:hAnsi="Times"/>
                <w:sz w:val="20"/>
                <w:szCs w:val="24"/>
                <w:lang w:eastAsia="en-US"/>
              </w:rPr>
              <w:t>further study the following options:</w:t>
            </w:r>
          </w:p>
          <w:p w14:paraId="0605094F" w14:textId="77777777" w:rsidR="00803292" w:rsidRPr="006B1A93" w:rsidRDefault="00803292" w:rsidP="00BB1E3E">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x-none"/>
              </w:rPr>
              <w:t>Option A</w:t>
            </w:r>
            <w:r w:rsidRPr="006B1A93">
              <w:rPr>
                <w:rFonts w:ascii="Times" w:eastAsia="DengXian" w:hAnsi="Times" w:hint="eastAsia"/>
                <w:sz w:val="20"/>
                <w:szCs w:val="24"/>
                <w:lang w:eastAsia="zh-CN"/>
              </w:rPr>
              <w:t>:</w:t>
            </w:r>
            <w:r w:rsidRPr="006B1A93">
              <w:rPr>
                <w:rFonts w:ascii="Times" w:eastAsia="바탕" w:hAnsi="Times"/>
                <w:sz w:val="20"/>
                <w:szCs w:val="24"/>
                <w:lang w:eastAsia="x-none"/>
              </w:rPr>
              <w:t xml:space="preserve"> Pre</w:t>
            </w:r>
            <w:r w:rsidRPr="006B1A93">
              <w:rPr>
                <w:rFonts w:ascii="Times" w:eastAsia="바탕" w:hAnsi="Times"/>
                <w:sz w:val="20"/>
                <w:szCs w:val="24"/>
                <w:lang w:eastAsia="en-US"/>
              </w:rPr>
              <w:t>dicted RSRP</w:t>
            </w:r>
          </w:p>
          <w:p w14:paraId="0A42BCD2" w14:textId="77777777" w:rsidR="00803292" w:rsidRPr="006B1A93" w:rsidRDefault="00803292" w:rsidP="00BB1E3E">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en-US"/>
              </w:rPr>
              <w:t xml:space="preserve">Option B: Predicted RSRP, if the beam is not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 xml:space="preserve">measurement, and measured L1-RSRP if the beam is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measurement</w:t>
            </w:r>
          </w:p>
          <w:p w14:paraId="3D5282B4" w14:textId="77777777" w:rsidR="00803292" w:rsidRPr="006B1A93" w:rsidRDefault="00803292" w:rsidP="00BB1E3E">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Where the predicted RSRP is based on AI/ML output</w:t>
            </w:r>
          </w:p>
          <w:p w14:paraId="216D18FF" w14:textId="77777777" w:rsidR="00803292" w:rsidRPr="006B1A93" w:rsidRDefault="00803292" w:rsidP="00BB1E3E">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Note: Support both Option A and Option B is not precluded.</w:t>
            </w:r>
          </w:p>
          <w:p w14:paraId="7164ADCC" w14:textId="77777777" w:rsidR="00803292" w:rsidRDefault="00803292" w:rsidP="00BB1E3E">
            <w:pPr>
              <w:jc w:val="both"/>
              <w:rPr>
                <w:rFonts w:ascii="Times New Roman" w:hAnsi="Times New Roman"/>
              </w:rPr>
            </w:pPr>
          </w:p>
          <w:p w14:paraId="3E6C7008"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6112C5BC" w14:textId="77777777" w:rsidR="00803292" w:rsidRPr="00CC328F" w:rsidRDefault="00803292" w:rsidP="00BB1E3E">
            <w:pPr>
              <w:spacing w:after="0" w:line="240" w:lineRule="auto"/>
              <w:rPr>
                <w:rFonts w:ascii="Times" w:eastAsia="DengXian" w:hAnsi="Times"/>
                <w:sz w:val="20"/>
                <w:szCs w:val="24"/>
                <w:lang w:eastAsia="zh-CN"/>
              </w:rPr>
            </w:pPr>
            <w:r w:rsidRPr="00CC328F">
              <w:rPr>
                <w:rFonts w:ascii="Times" w:eastAsia="DengXian" w:hAnsi="Times" w:hint="eastAsia"/>
                <w:sz w:val="20"/>
                <w:szCs w:val="24"/>
                <w:lang w:eastAsia="zh-CN"/>
              </w:rPr>
              <w:t>Following Working Assumption is confirmed.</w:t>
            </w:r>
          </w:p>
          <w:p w14:paraId="2838AD8B" w14:textId="77777777" w:rsidR="00803292" w:rsidRPr="00CC328F" w:rsidRDefault="00803292" w:rsidP="00BB1E3E">
            <w:pPr>
              <w:spacing w:after="0" w:line="240" w:lineRule="auto"/>
              <w:rPr>
                <w:rFonts w:ascii="Times" w:eastAsia="DengXian" w:hAnsi="Times"/>
                <w:sz w:val="20"/>
                <w:szCs w:val="24"/>
                <w:highlight w:val="darkYellow"/>
                <w:lang w:val="en-GB" w:eastAsia="zh-CN"/>
              </w:rPr>
            </w:pPr>
            <w:r w:rsidRPr="00CC328F">
              <w:rPr>
                <w:rFonts w:ascii="Times" w:eastAsia="DengXian" w:hAnsi="Times" w:hint="eastAsia"/>
                <w:sz w:val="20"/>
                <w:szCs w:val="24"/>
                <w:highlight w:val="darkYellow"/>
                <w:lang w:val="en-GB" w:eastAsia="zh-CN"/>
              </w:rPr>
              <w:t>Working Assumption</w:t>
            </w:r>
          </w:p>
          <w:p w14:paraId="216664B8" w14:textId="77777777" w:rsidR="00803292" w:rsidRPr="00CC328F" w:rsidRDefault="00803292" w:rsidP="00BB1E3E">
            <w:pPr>
              <w:spacing w:after="0" w:line="240" w:lineRule="auto"/>
              <w:rPr>
                <w:rFonts w:ascii="Times" w:eastAsia="DengXian" w:hAnsi="Times"/>
                <w:strike/>
                <w:sz w:val="20"/>
                <w:szCs w:val="24"/>
                <w:lang w:val="en-GB" w:eastAsia="zh-CN"/>
              </w:rPr>
            </w:pPr>
            <w:r w:rsidRPr="00CC328F">
              <w:rPr>
                <w:rFonts w:ascii="Times" w:eastAsia="바탕" w:hAnsi="Times"/>
                <w:sz w:val="20"/>
                <w:szCs w:val="24"/>
                <w:lang w:val="en-GB" w:eastAsia="en-US"/>
              </w:rPr>
              <w:t xml:space="preserve">For report content of inference results for UE-sided model for BM-Case 2, the RSRP </w:t>
            </w:r>
            <w:r w:rsidRPr="00CC328F">
              <w:rPr>
                <w:rFonts w:ascii="Times" w:eastAsia="Times New Roman" w:hAnsi="Times"/>
                <w:sz w:val="20"/>
                <w:szCs w:val="24"/>
                <w:lang w:val="en-GB" w:eastAsia="en-US"/>
              </w:rPr>
              <w:t>of</w:t>
            </w:r>
            <w:r w:rsidRPr="00CC328F">
              <w:rPr>
                <w:rFonts w:ascii="Times" w:eastAsia="Times New Roman" w:hAnsi="Times"/>
                <w:b/>
                <w:bCs/>
                <w:sz w:val="20"/>
                <w:szCs w:val="24"/>
                <w:lang w:val="en-GB" w:eastAsia="en-US"/>
              </w:rPr>
              <w:t xml:space="preserve"> </w:t>
            </w:r>
            <w:r w:rsidRPr="00CC328F">
              <w:rPr>
                <w:rFonts w:ascii="Times" w:eastAsia="Times New Roman" w:hAnsi="Times"/>
                <w:sz w:val="20"/>
                <w:szCs w:val="24"/>
                <w:lang w:val="en-GB" w:eastAsia="en-US"/>
              </w:rPr>
              <w:t>predicted beam(s)</w:t>
            </w:r>
            <w:r w:rsidRPr="00CC328F">
              <w:rPr>
                <w:rFonts w:ascii="Times" w:eastAsia="바탕" w:hAnsi="Times"/>
                <w:sz w:val="20"/>
                <w:szCs w:val="24"/>
                <w:lang w:val="en-GB" w:eastAsia="en-US"/>
              </w:rPr>
              <w:t xml:space="preserve"> in the report of inference results, is the predicted RSRP, where the predicted RSRP is based on AI/ML output</w:t>
            </w:r>
            <w:r w:rsidRPr="00CC328F">
              <w:rPr>
                <w:rFonts w:ascii="Times" w:eastAsia="DengXian" w:hAnsi="Times" w:hint="eastAsia"/>
                <w:sz w:val="20"/>
                <w:szCs w:val="24"/>
                <w:lang w:val="en-GB" w:eastAsia="zh-CN"/>
              </w:rPr>
              <w:t>.</w:t>
            </w:r>
          </w:p>
        </w:tc>
      </w:tr>
    </w:tbl>
    <w:p w14:paraId="1145AAC6" w14:textId="77777777" w:rsidR="00CC328F" w:rsidRPr="00803292" w:rsidRDefault="00CC328F" w:rsidP="0023451E">
      <w:pPr>
        <w:ind w:firstLineChars="193" w:firstLine="425"/>
        <w:jc w:val="both"/>
        <w:rPr>
          <w:rFonts w:ascii="Times New Roman" w:hAnsi="Times New Roman"/>
        </w:rPr>
      </w:pPr>
    </w:p>
    <w:p w14:paraId="73066234" w14:textId="39401A65" w:rsidR="00AE76A9" w:rsidRDefault="00BB1E3E" w:rsidP="0023451E">
      <w:pPr>
        <w:ind w:firstLineChars="193" w:firstLine="425"/>
        <w:jc w:val="both"/>
        <w:rPr>
          <w:rFonts w:ascii="Times" w:hAnsi="Times"/>
          <w:lang w:val="en-GB" w:eastAsia="en-US"/>
        </w:rPr>
      </w:pPr>
      <w:r>
        <w:rPr>
          <w:rFonts w:ascii="Times" w:hAnsi="Times"/>
          <w:lang w:val="en-GB" w:eastAsia="en-US"/>
        </w:rPr>
        <w:t>I</w:t>
      </w:r>
      <w:r>
        <w:rPr>
          <w:rFonts w:ascii="Times" w:hAnsi="Times" w:hint="eastAsia"/>
          <w:lang w:val="en-GB" w:eastAsia="en-US"/>
        </w:rPr>
        <w:t>n</w:t>
      </w:r>
      <w:r>
        <w:rPr>
          <w:rFonts w:ascii="Times" w:hAnsi="Times" w:hint="eastAsia"/>
          <w:lang w:val="en-GB"/>
        </w:rPr>
        <w:t xml:space="preserve"> </w:t>
      </w:r>
      <w:r>
        <w:rPr>
          <w:rFonts w:ascii="Times" w:hAnsi="Times"/>
          <w:lang w:val="en-GB"/>
        </w:rPr>
        <w:t>previous meetings, there had been a discussion on how to report the RSRP of predicted Top K beam(s), and it was agreed to support predicted RSRP</w:t>
      </w:r>
      <w:r w:rsidR="00EC5C1F">
        <w:rPr>
          <w:rFonts w:ascii="Times" w:hAnsi="Times"/>
          <w:lang w:val="en-GB"/>
        </w:rPr>
        <w:t xml:space="preserve"> for the RSRP of predicted Top K beam(s) in case </w:t>
      </w:r>
      <w:r w:rsidR="00EC5C1F">
        <w:rPr>
          <w:rFonts w:ascii="Times" w:hAnsi="Times"/>
          <w:lang w:val="en-GB"/>
        </w:rPr>
        <w:lastRenderedPageBreak/>
        <w:t xml:space="preserve">of BM-case 2, in </w:t>
      </w:r>
      <w:r w:rsidR="00103880">
        <w:rPr>
          <w:rFonts w:ascii="Times" w:hAnsi="Times"/>
          <w:lang w:val="en-GB"/>
        </w:rPr>
        <w:t>RAN1 #11</w:t>
      </w:r>
      <w:r w:rsidR="00E36DD8">
        <w:rPr>
          <w:rFonts w:ascii="Times" w:hAnsi="Times"/>
          <w:lang w:val="en-GB"/>
        </w:rPr>
        <w:t>7</w:t>
      </w:r>
      <w:r w:rsidR="00103880">
        <w:rPr>
          <w:rFonts w:ascii="Times" w:hAnsi="Times"/>
          <w:lang w:val="en-GB"/>
        </w:rPr>
        <w:t xml:space="preserve"> meeting</w:t>
      </w:r>
      <w:r w:rsidR="00EC5C1F">
        <w:rPr>
          <w:rFonts w:ascii="Times" w:hAnsi="Times"/>
          <w:lang w:val="en-GB"/>
        </w:rPr>
        <w:t xml:space="preserve">. </w:t>
      </w:r>
      <w:r w:rsidR="00AE4E21">
        <w:rPr>
          <w:rFonts w:ascii="Times" w:hAnsi="Times"/>
          <w:lang w:val="en-GB" w:eastAsia="en-US"/>
        </w:rPr>
        <w:t xml:space="preserve">With regard to </w:t>
      </w:r>
      <w:r w:rsidR="001713FB">
        <w:rPr>
          <w:rFonts w:ascii="Times" w:hAnsi="Times"/>
          <w:lang w:val="en-GB" w:eastAsia="en-US"/>
        </w:rPr>
        <w:t xml:space="preserve">Option A and Option B listed for </w:t>
      </w:r>
      <w:r w:rsidR="001713FB" w:rsidRPr="001713FB">
        <w:rPr>
          <w:rFonts w:ascii="Times" w:hAnsi="Times"/>
          <w:lang w:val="en-GB" w:eastAsia="en-US"/>
        </w:rPr>
        <w:t>the RSRP of predicted Top K beam(s)</w:t>
      </w:r>
      <w:r w:rsidR="00EC5C1F">
        <w:rPr>
          <w:rFonts w:ascii="Times" w:hAnsi="Times"/>
          <w:lang w:val="en-GB" w:eastAsia="en-US"/>
        </w:rPr>
        <w:t xml:space="preserve"> in case of BM-case 1</w:t>
      </w:r>
      <w:r w:rsidR="001713FB">
        <w:rPr>
          <w:rFonts w:ascii="Times" w:hAnsi="Times"/>
          <w:lang w:val="en-GB" w:eastAsia="en-US"/>
        </w:rPr>
        <w:t xml:space="preserve">, we think that </w:t>
      </w:r>
      <w:r w:rsidR="001713FB" w:rsidRPr="001713FB">
        <w:rPr>
          <w:rFonts w:ascii="Times" w:hAnsi="Times"/>
          <w:lang w:val="en-GB" w:eastAsia="en-US"/>
        </w:rPr>
        <w:t xml:space="preserve">predicted RSRP and measured </w:t>
      </w:r>
      <w:r w:rsidR="001713FB">
        <w:rPr>
          <w:rFonts w:ascii="Times" w:hAnsi="Times"/>
          <w:lang w:val="en-GB" w:eastAsia="en-US"/>
        </w:rPr>
        <w:t>L1-</w:t>
      </w:r>
      <w:r w:rsidR="001713FB" w:rsidRPr="001713FB">
        <w:rPr>
          <w:rFonts w:ascii="Times" w:hAnsi="Times"/>
          <w:lang w:val="en-GB" w:eastAsia="en-US"/>
        </w:rPr>
        <w:t xml:space="preserve">RSRP shall be </w:t>
      </w:r>
      <w:r w:rsidR="0006037B">
        <w:rPr>
          <w:rFonts w:ascii="Times" w:hAnsi="Times"/>
          <w:lang w:val="en-GB" w:eastAsia="en-US"/>
        </w:rPr>
        <w:t xml:space="preserve">the </w:t>
      </w:r>
      <w:r w:rsidR="001713FB" w:rsidRPr="001713FB">
        <w:rPr>
          <w:rFonts w:ascii="Times" w:hAnsi="Times"/>
          <w:lang w:val="en-GB" w:eastAsia="en-US"/>
        </w:rPr>
        <w:t>same or very similar</w:t>
      </w:r>
      <w:r w:rsidR="001713FB">
        <w:rPr>
          <w:rFonts w:ascii="Times" w:hAnsi="Times"/>
          <w:lang w:val="en-GB" w:eastAsia="en-US"/>
        </w:rPr>
        <w:t xml:space="preserve"> </w:t>
      </w:r>
      <w:r w:rsidR="00210EEA">
        <w:rPr>
          <w:rFonts w:ascii="Times" w:hAnsi="Times"/>
          <w:lang w:val="en-GB" w:eastAsia="en-US"/>
        </w:rPr>
        <w:t>up to specific</w:t>
      </w:r>
      <w:r w:rsidR="001713FB">
        <w:rPr>
          <w:rFonts w:ascii="Times" w:hAnsi="Times"/>
          <w:lang w:val="en-GB" w:eastAsia="en-US"/>
        </w:rPr>
        <w:t xml:space="preserve"> regression algorithm</w:t>
      </w:r>
      <w:r w:rsidR="00E01FDB">
        <w:rPr>
          <w:rFonts w:ascii="Times" w:hAnsi="Times"/>
          <w:lang w:val="en-GB" w:eastAsia="en-US"/>
        </w:rPr>
        <w:t xml:space="preserve"> </w:t>
      </w:r>
      <w:r w:rsidR="00E01FDB" w:rsidRPr="00E01FDB">
        <w:rPr>
          <w:rFonts w:ascii="Times" w:hAnsi="Times"/>
          <w:lang w:val="en-GB" w:eastAsia="en-US"/>
        </w:rPr>
        <w:t>so that it is not critical for NW to distinguish these</w:t>
      </w:r>
      <w:r w:rsidR="00AE4E21">
        <w:rPr>
          <w:rFonts w:ascii="Times" w:hAnsi="Times"/>
          <w:lang w:val="en-GB" w:eastAsia="en-US"/>
        </w:rPr>
        <w:t xml:space="preserve"> two</w:t>
      </w:r>
      <w:r w:rsidR="00E01FDB">
        <w:rPr>
          <w:rFonts w:ascii="Times" w:hAnsi="Times"/>
          <w:lang w:val="en-GB" w:eastAsia="en-US"/>
        </w:rPr>
        <w:t>. So, Option A</w:t>
      </w:r>
      <w:r w:rsidR="00AE4E21">
        <w:rPr>
          <w:rFonts w:ascii="Times" w:hAnsi="Times"/>
          <w:lang w:val="en-GB" w:eastAsia="en-US"/>
        </w:rPr>
        <w:t>, which is simpler than Option B, is preferred. Alternatively</w:t>
      </w:r>
      <w:r w:rsidR="00E01FDB">
        <w:rPr>
          <w:rFonts w:ascii="Times" w:hAnsi="Times"/>
          <w:lang w:val="en-GB" w:eastAsia="en-US"/>
        </w:rPr>
        <w:t xml:space="preserve">, </w:t>
      </w:r>
      <w:r w:rsidR="00AE4E21">
        <w:rPr>
          <w:rFonts w:ascii="Times" w:hAnsi="Times"/>
          <w:lang w:val="en-GB" w:eastAsia="en-US"/>
        </w:rPr>
        <w:t>we may not specify this case, i.e.</w:t>
      </w:r>
      <w:r w:rsidR="0030700E">
        <w:rPr>
          <w:rFonts w:ascii="Times" w:hAnsi="Times"/>
          <w:lang w:val="en-GB" w:eastAsia="en-US"/>
        </w:rPr>
        <w:t>,</w:t>
      </w:r>
      <w:r w:rsidR="00AE4E21">
        <w:rPr>
          <w:rFonts w:ascii="Times" w:hAnsi="Times"/>
          <w:lang w:val="en-GB" w:eastAsia="en-US"/>
        </w:rPr>
        <w:t xml:space="preserve"> leave this case </w:t>
      </w:r>
      <w:r w:rsidR="00E01FDB">
        <w:rPr>
          <w:rFonts w:ascii="Times" w:hAnsi="Times"/>
          <w:lang w:val="en-GB" w:eastAsia="en-US"/>
        </w:rPr>
        <w:t>up to UE implementation.</w:t>
      </w:r>
    </w:p>
    <w:p w14:paraId="7D208002" w14:textId="77777777" w:rsidR="00E01FDB" w:rsidRDefault="00E01FDB" w:rsidP="0023451E">
      <w:pPr>
        <w:ind w:firstLineChars="193" w:firstLine="425"/>
        <w:jc w:val="both"/>
        <w:rPr>
          <w:rFonts w:ascii="Times" w:hAnsi="Times"/>
          <w:lang w:val="en-GB" w:eastAsia="en-US"/>
        </w:rPr>
      </w:pPr>
    </w:p>
    <w:p w14:paraId="62DBBB8B" w14:textId="6B4161DD" w:rsidR="00E01FDB" w:rsidRDefault="00E01FDB" w:rsidP="0023451E">
      <w:pPr>
        <w:ind w:firstLineChars="193" w:firstLine="425"/>
        <w:jc w:val="both"/>
        <w:rPr>
          <w:rFonts w:ascii="Times" w:hAnsi="Times"/>
          <w:b/>
          <w:lang w:val="en-GB" w:eastAsia="en-US"/>
        </w:rPr>
      </w:pPr>
      <w:r w:rsidRPr="00FD0CC3">
        <w:rPr>
          <w:rFonts w:ascii="Times" w:hAnsi="Times"/>
          <w:b/>
          <w:lang w:val="en-GB" w:eastAsia="en-US"/>
        </w:rPr>
        <w:t>Proposal #</w:t>
      </w:r>
      <w:r w:rsidR="00103880">
        <w:rPr>
          <w:rFonts w:ascii="Times" w:hAnsi="Times"/>
          <w:b/>
          <w:lang w:val="en-GB" w:eastAsia="en-US"/>
        </w:rPr>
        <w:t>15</w:t>
      </w:r>
      <w:r w:rsidRPr="00FD0CC3">
        <w:rPr>
          <w:rFonts w:ascii="Times" w:hAnsi="Times"/>
          <w:b/>
          <w:lang w:val="en-GB" w:eastAsia="en-US"/>
        </w:rPr>
        <w:t xml:space="preserve">: </w:t>
      </w:r>
      <w:r>
        <w:rPr>
          <w:rFonts w:ascii="Times" w:hAnsi="Times"/>
          <w:b/>
          <w:lang w:val="en-GB" w:eastAsia="en-US"/>
        </w:rPr>
        <w:t xml:space="preserve">Support Option A </w:t>
      </w:r>
      <w:r w:rsidR="00AE4E21">
        <w:rPr>
          <w:rFonts w:ascii="Times" w:hAnsi="Times"/>
          <w:b/>
          <w:lang w:val="en-GB" w:eastAsia="en-US"/>
        </w:rPr>
        <w:t xml:space="preserve">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37C947B7" w14:textId="1D2787D3" w:rsidR="00E01FDB" w:rsidRPr="00FD0CC3" w:rsidRDefault="00E01FDB" w:rsidP="00FD0CC3">
      <w:pPr>
        <w:pStyle w:val="a5"/>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6CDD78BE" w14:textId="6AE83977" w:rsidR="00AE4E21" w:rsidRPr="00FD0CC3" w:rsidRDefault="00AE4E21" w:rsidP="00FD0CC3">
      <w:pPr>
        <w:pStyle w:val="a5"/>
        <w:numPr>
          <w:ilvl w:val="0"/>
          <w:numId w:val="39"/>
        </w:numPr>
        <w:ind w:left="1134"/>
        <w:jc w:val="both"/>
        <w:rPr>
          <w:rFonts w:ascii="Times New Roman" w:hAnsi="Times New Roman"/>
          <w:b/>
          <w:bCs/>
        </w:rPr>
      </w:pPr>
      <w:r w:rsidRPr="00FD0CC3">
        <w:rPr>
          <w:rFonts w:ascii="Times New Roman" w:hAnsi="Times New Roman"/>
          <w:b/>
          <w:bCs/>
        </w:rPr>
        <w:t xml:space="preserve">Option C: Not specify whether to report predicted RSRP or </w:t>
      </w:r>
      <w:r w:rsidR="00FD0CC3">
        <w:rPr>
          <w:rFonts w:ascii="Times New Roman" w:hAnsi="Times New Roman"/>
          <w:b/>
          <w:bCs/>
        </w:rPr>
        <w:t>measured L1-</w:t>
      </w:r>
      <w:r w:rsidRPr="00FD0CC3">
        <w:rPr>
          <w:rFonts w:ascii="Times New Roman" w:hAnsi="Times New Roman"/>
          <w:b/>
          <w:bCs/>
        </w:rPr>
        <w:t>RSRP when both RSRPs are available at UE side, i.e.</w:t>
      </w:r>
      <w:r w:rsidR="00FD0CC3">
        <w:rPr>
          <w:rFonts w:ascii="Times New Roman" w:hAnsi="Times New Roman"/>
          <w:b/>
          <w:bCs/>
        </w:rPr>
        <w:t>,</w:t>
      </w:r>
      <w:r w:rsidRPr="00FD0CC3">
        <w:rPr>
          <w:rFonts w:ascii="Times New Roman" w:hAnsi="Times New Roman"/>
          <w:b/>
          <w:bCs/>
        </w:rPr>
        <w:t xml:space="preserve"> leave this case up to UE implementation</w:t>
      </w:r>
    </w:p>
    <w:p w14:paraId="2CCD2C27" w14:textId="77777777" w:rsidR="00AE76A9" w:rsidRPr="00AE4E21" w:rsidRDefault="00AE76A9" w:rsidP="0023451E">
      <w:pPr>
        <w:ind w:firstLineChars="193" w:firstLine="425"/>
        <w:jc w:val="both"/>
        <w:rPr>
          <w:rFonts w:ascii="Times New Roman" w:hAnsi="Times New Roman"/>
        </w:rPr>
      </w:pPr>
    </w:p>
    <w:p w14:paraId="2CFBBBC6" w14:textId="77777777" w:rsidR="0023451E" w:rsidRDefault="0023451E"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 xml:space="preserve">UE measures Set B beams and calculates AI/ML-based predicted Set A beams, UE can report predicted Set A beams via </w:t>
      </w:r>
      <w:r w:rsidRPr="00A914FE">
        <w:rPr>
          <w:rFonts w:ascii="Times New Roman" w:hAnsi="Times New Roman"/>
          <w:i/>
        </w:rPr>
        <w:t>CSI-ReportConfig</w:t>
      </w:r>
      <w:r>
        <w:rPr>
          <w:rFonts w:ascii="Times New Roman" w:hAnsi="Times New Roman"/>
        </w:rPr>
        <w:t xml:space="preserve"> associated with the Set B beams. For this report, actual Set A measurement(s), e.g., for performance monitoring purpose, can be additionally reported as well as the predicted beam on Set A, and this actual Set A measurement can be reported</w:t>
      </w:r>
      <w:r w:rsidRPr="003A4CB3">
        <w:rPr>
          <w:rFonts w:ascii="Times New Roman" w:hAnsi="Times New Roman"/>
        </w:rPr>
        <w:t xml:space="preserve"> with a periodicity much longer than that of </w:t>
      </w:r>
      <w:r>
        <w:rPr>
          <w:rFonts w:ascii="Times New Roman" w:hAnsi="Times New Roman"/>
        </w:rPr>
        <w:t xml:space="preserve">predicted </w:t>
      </w:r>
      <w:r w:rsidRPr="003A4CB3">
        <w:rPr>
          <w:rFonts w:ascii="Times New Roman" w:hAnsi="Times New Roman"/>
        </w:rPr>
        <w:t xml:space="preserve">Set </w:t>
      </w:r>
      <w:r>
        <w:rPr>
          <w:rFonts w:ascii="Times New Roman" w:hAnsi="Times New Roman"/>
        </w:rPr>
        <w:t>A</w:t>
      </w:r>
      <w:r w:rsidRPr="003A4CB3">
        <w:rPr>
          <w:rFonts w:ascii="Times New Roman" w:hAnsi="Times New Roman"/>
        </w:rPr>
        <w:t xml:space="preserve"> beams</w:t>
      </w:r>
      <w:r>
        <w:rPr>
          <w:rFonts w:ascii="Times New Roman" w:hAnsi="Times New Roman"/>
        </w:rPr>
        <w:t>. In the case that performance is monitored by UE, information related to performance monitoring output can be reported by UE instead of the actual Set A measurement.</w:t>
      </w:r>
    </w:p>
    <w:p w14:paraId="505F7392" w14:textId="77777777" w:rsidR="0023451E" w:rsidRPr="00D95343" w:rsidRDefault="0023451E" w:rsidP="0023451E">
      <w:pPr>
        <w:ind w:firstLineChars="193" w:firstLine="425"/>
        <w:jc w:val="both"/>
        <w:rPr>
          <w:rFonts w:ascii="Times New Roman" w:hAnsi="Times New Roman"/>
        </w:rPr>
      </w:pPr>
    </w:p>
    <w:p w14:paraId="78E17D4E" w14:textId="46545EEF" w:rsidR="0023451E" w:rsidRPr="003A4CB3" w:rsidRDefault="0023451E" w:rsidP="0023451E">
      <w:pPr>
        <w:ind w:firstLineChars="193" w:firstLine="425"/>
        <w:jc w:val="both"/>
        <w:rPr>
          <w:rFonts w:ascii="Times New Roman" w:hAnsi="Times New Roman"/>
          <w:b/>
        </w:rPr>
      </w:pPr>
      <w:r w:rsidRPr="003A4CB3">
        <w:rPr>
          <w:rFonts w:ascii="Times New Roman" w:hAnsi="Times New Roman" w:hint="eastAsia"/>
          <w:b/>
        </w:rPr>
        <w:t>Proposal #</w:t>
      </w:r>
      <w:r w:rsidR="00103880">
        <w:rPr>
          <w:rFonts w:ascii="Times New Roman" w:hAnsi="Times New Roman"/>
          <w:b/>
        </w:rPr>
        <w:t>16</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C17D2F4" w14:textId="2B984DB6" w:rsidR="005F69E2" w:rsidRPr="002B6B69" w:rsidRDefault="005F69E2" w:rsidP="00E344F9">
      <w:pPr>
        <w:ind w:firstLineChars="193" w:firstLine="425"/>
        <w:jc w:val="both"/>
        <w:rPr>
          <w:rFonts w:ascii="Times New Roman" w:hAnsi="Times New Roman"/>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0CEA1450"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A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A </w:t>
      </w:r>
      <w:r w:rsidR="00CB2C53">
        <w:rPr>
          <w:rFonts w:ascii="Times New Roman" w:hAnsi="Times New Roman"/>
        </w:rPr>
        <w:t xml:space="preserve">beam measurement(s) </w:t>
      </w:r>
      <w:r w:rsidR="006E58A9">
        <w:rPr>
          <w:rFonts w:ascii="Times New Roman" w:hAnsi="Times New Roman"/>
        </w:rPr>
        <w:t>as mentioned in Section 2.</w:t>
      </w:r>
      <w:r w:rsidR="00A76A79">
        <w:rPr>
          <w:rFonts w:ascii="Times New Roman" w:hAnsi="Times New Roman"/>
        </w:rPr>
        <w:t>2.2</w:t>
      </w:r>
      <w:r w:rsidR="006E58A9">
        <w:rPr>
          <w:rFonts w:ascii="Times New Roman" w:hAnsi="Times New Roman"/>
        </w:rPr>
        <w:t xml:space="preserve">.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t>UE</w:t>
      </w:r>
      <w:r w:rsidRPr="002B6B69">
        <w:t>-sided AI/ML model</w:t>
      </w:r>
    </w:p>
    <w:p w14:paraId="744C6AFC" w14:textId="627D1446" w:rsidR="006A2621" w:rsidRDefault="006A2621"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the </w:t>
      </w:r>
      <w:r w:rsidR="00103880">
        <w:rPr>
          <w:rFonts w:ascii="Times New Roman" w:hAnsi="Times New Roman"/>
        </w:rPr>
        <w:t>RAN1 #11</w:t>
      </w:r>
      <w:r w:rsidR="00586E31">
        <w:rPr>
          <w:rFonts w:ascii="Times New Roman" w:hAnsi="Times New Roman"/>
        </w:rPr>
        <w:t>7</w:t>
      </w:r>
      <w:r w:rsidR="00103880">
        <w:rPr>
          <w:rFonts w:ascii="Times New Roman" w:hAnsi="Times New Roman"/>
        </w:rPr>
        <w:t xml:space="preserve"> meeting</w:t>
      </w:r>
      <w:r>
        <w:rPr>
          <w:rFonts w:ascii="Times New Roman" w:hAnsi="Times New Roman" w:hint="eastAsia"/>
        </w:rPr>
        <w:t xml:space="preserve">, </w:t>
      </w:r>
      <w:r>
        <w:rPr>
          <w:rFonts w:ascii="Times New Roman" w:hAnsi="Times New Roman"/>
        </w:rPr>
        <w:t>it was agreed to support Type 1 performance monitoring (i.e., NW-side model monitoring) for a UE-sided AI/ML model, as captured below.</w:t>
      </w:r>
    </w:p>
    <w:p w14:paraId="32B13B1C" w14:textId="77777777" w:rsidR="006A2621" w:rsidRPr="006A2621" w:rsidRDefault="006A2621" w:rsidP="006E58A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A2621" w14:paraId="29A9E345" w14:textId="77777777" w:rsidTr="006A2621">
        <w:tc>
          <w:tcPr>
            <w:tcW w:w="9017" w:type="dxa"/>
          </w:tcPr>
          <w:p w14:paraId="479879C1" w14:textId="77777777" w:rsidR="006A2621" w:rsidRPr="006A2621" w:rsidRDefault="006A2621" w:rsidP="006A2621">
            <w:pPr>
              <w:spacing w:after="0" w:line="240" w:lineRule="auto"/>
              <w:rPr>
                <w:rFonts w:ascii="Times" w:eastAsia="DengXian" w:hAnsi="Times"/>
                <w:sz w:val="20"/>
                <w:szCs w:val="24"/>
                <w:highlight w:val="green"/>
                <w:lang w:val="en-GB" w:eastAsia="zh-CN"/>
              </w:rPr>
            </w:pPr>
            <w:r w:rsidRPr="006A2621">
              <w:rPr>
                <w:rFonts w:ascii="Times" w:eastAsia="DengXian" w:hAnsi="Times" w:hint="eastAsia"/>
                <w:sz w:val="20"/>
                <w:szCs w:val="24"/>
                <w:highlight w:val="green"/>
                <w:lang w:val="en-GB" w:eastAsia="zh-CN"/>
              </w:rPr>
              <w:t>Agreement</w:t>
            </w:r>
          </w:p>
          <w:p w14:paraId="3F83ACF1" w14:textId="77777777" w:rsidR="006A2621" w:rsidRPr="006A2621" w:rsidRDefault="006A2621" w:rsidP="006A2621">
            <w:pPr>
              <w:spacing w:after="0" w:line="240" w:lineRule="auto"/>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398E6C7F" w14:textId="77777777" w:rsidR="006A2621" w:rsidRPr="006A2621" w:rsidRDefault="006A2621" w:rsidP="006A2621">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sz w:val="20"/>
                <w:szCs w:val="20"/>
                <w:lang w:val="en-GB" w:eastAsia="en-US"/>
              </w:rPr>
              <w:t>Support Type 1 performance monitoring</w:t>
            </w:r>
            <w:r w:rsidRPr="006A2621">
              <w:rPr>
                <w:rFonts w:ascii="Times New Roman" w:eastAsia="DengXian" w:hAnsi="Times New Roman" w:hint="eastAsia"/>
                <w:sz w:val="20"/>
                <w:szCs w:val="20"/>
                <w:lang w:val="en-GB" w:eastAsia="zh-CN"/>
              </w:rPr>
              <w:t>, including the following two options</w:t>
            </w:r>
            <w:r w:rsidRPr="006A2621">
              <w:rPr>
                <w:rFonts w:ascii="Times New Roman" w:eastAsia="MS Mincho" w:hAnsi="Times New Roman"/>
                <w:bCs/>
                <w:sz w:val="20"/>
                <w:szCs w:val="20"/>
                <w:lang w:val="en-GB" w:eastAsia="zh-CN"/>
              </w:rPr>
              <w:t xml:space="preserve">: </w:t>
            </w:r>
          </w:p>
          <w:p w14:paraId="27E520E6"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1 (NW-side performance monitoring): </w:t>
            </w:r>
          </w:p>
          <w:p w14:paraId="1C2BEC73"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sends a report to NW (for the calculation of performance metric at NW) </w:t>
            </w:r>
          </w:p>
          <w:p w14:paraId="5C1AC9E6"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Measurement results</w:t>
            </w:r>
            <w:r w:rsidRPr="006A2621">
              <w:rPr>
                <w:rFonts w:ascii="Times New Roman" w:eastAsia="DengXian" w:hAnsi="Times New Roman" w:hint="eastAsia"/>
                <w:sz w:val="20"/>
                <w:szCs w:val="20"/>
                <w:lang w:eastAsia="zh-CN"/>
              </w:rPr>
              <w:t xml:space="preserve"> from resource set for monitoring,</w:t>
            </w:r>
            <w:r w:rsidRPr="006A2621">
              <w:rPr>
                <w:rFonts w:ascii="Times New Roman" w:eastAsia="바탕" w:hAnsi="Times New Roman"/>
                <w:sz w:val="20"/>
                <w:szCs w:val="20"/>
                <w:lang w:eastAsia="en-US"/>
              </w:rPr>
              <w:t xml:space="preserve"> e.g., L1-RSRP and/or </w:t>
            </w:r>
            <w:r w:rsidRPr="006A2621">
              <w:rPr>
                <w:rFonts w:ascii="Times New Roman" w:eastAsia="DengXian" w:hAnsi="Times New Roman" w:hint="eastAsia"/>
                <w:sz w:val="20"/>
                <w:szCs w:val="20"/>
                <w:lang w:eastAsia="zh-CN"/>
              </w:rPr>
              <w:t>RS</w:t>
            </w:r>
            <w:r w:rsidRPr="006A2621">
              <w:rPr>
                <w:rFonts w:ascii="Times New Roman" w:eastAsia="바탕" w:hAnsi="Times New Roman"/>
                <w:sz w:val="20"/>
                <w:szCs w:val="20"/>
                <w:lang w:eastAsia="en-US"/>
              </w:rPr>
              <w:t xml:space="preserve"> index is supported as the content of the report</w:t>
            </w:r>
          </w:p>
          <w:p w14:paraId="0AC05965"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on other contents</w:t>
            </w:r>
            <w:r w:rsidRPr="006A2621">
              <w:rPr>
                <w:rFonts w:ascii="Times New Roman" w:eastAsia="DengXian" w:hAnsi="Times New Roman" w:hint="eastAsia"/>
                <w:sz w:val="20"/>
                <w:szCs w:val="20"/>
                <w:lang w:eastAsia="zh-CN"/>
              </w:rPr>
              <w:t xml:space="preserve"> </w:t>
            </w:r>
          </w:p>
          <w:p w14:paraId="10322D32"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The report is at least configured/triggered by NW</w:t>
            </w:r>
          </w:p>
          <w:p w14:paraId="6FFC7ECC"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Note: this may or may not have additional spec impact</w:t>
            </w:r>
          </w:p>
          <w:p w14:paraId="44995BAF"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2 (UE-assisted performance monitoring): </w:t>
            </w:r>
          </w:p>
          <w:p w14:paraId="4A5F20EA"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calculates performance metric(s) </w:t>
            </w:r>
          </w:p>
          <w:p w14:paraId="3E7E90C4"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DengXian" w:hAnsi="Times New Roman" w:hint="eastAsia"/>
                <w:sz w:val="20"/>
                <w:szCs w:val="20"/>
                <w:lang w:eastAsia="zh-CN"/>
              </w:rPr>
              <w:t xml:space="preserve">FFS how to report and what to report </w:t>
            </w:r>
          </w:p>
          <w:p w14:paraId="18848E4A"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whether to trigger the report based on event(s) for Option 1 and/or Option 2</w:t>
            </w:r>
          </w:p>
          <w:p w14:paraId="32684433" w14:textId="77777777" w:rsidR="006A2621" w:rsidRPr="00EA3626" w:rsidRDefault="006A2621" w:rsidP="00EC7FA7">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color w:val="000000"/>
                <w:sz w:val="20"/>
                <w:szCs w:val="20"/>
                <w:lang w:val="en-GB" w:eastAsia="en-US"/>
              </w:rPr>
              <w:t>FFS Type 2 performance monitoring</w:t>
            </w:r>
          </w:p>
          <w:p w14:paraId="650D2C72" w14:textId="77777777" w:rsidR="00EA3626" w:rsidRDefault="00EA3626" w:rsidP="00EA3626">
            <w:pPr>
              <w:overflowPunct w:val="0"/>
              <w:autoSpaceDE w:val="0"/>
              <w:autoSpaceDN w:val="0"/>
              <w:adjustRightInd w:val="0"/>
              <w:spacing w:after="0" w:line="240" w:lineRule="auto"/>
              <w:textAlignment w:val="baseline"/>
              <w:rPr>
                <w:rFonts w:ascii="Times New Roman" w:eastAsia="MS Mincho" w:hAnsi="Times New Roman"/>
                <w:color w:val="000000"/>
                <w:sz w:val="20"/>
                <w:szCs w:val="20"/>
                <w:lang w:val="en-GB" w:eastAsia="en-US"/>
              </w:rPr>
            </w:pPr>
          </w:p>
          <w:p w14:paraId="56FE9D76" w14:textId="77777777" w:rsidR="00EA3626" w:rsidRPr="00EA3626" w:rsidRDefault="00EA3626" w:rsidP="00EA3626">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0EB918F" w14:textId="77777777" w:rsidR="00EA3626" w:rsidRPr="00EA3626" w:rsidRDefault="00EA3626" w:rsidP="00EA3626">
            <w:pPr>
              <w:spacing w:after="0" w:line="240" w:lineRule="auto"/>
              <w:rPr>
                <w:rFonts w:ascii="Times" w:eastAsia="바탕" w:hAnsi="Times"/>
                <w:sz w:val="20"/>
                <w:szCs w:val="24"/>
                <w:lang w:val="en-GB" w:eastAsia="en-US"/>
              </w:rPr>
            </w:pPr>
            <w:r w:rsidRPr="00EA3626">
              <w:rPr>
                <w:rFonts w:ascii="Times" w:eastAsia="바탕" w:hAnsi="Times"/>
                <w:bCs/>
                <w:sz w:val="20"/>
                <w:szCs w:val="24"/>
                <w:lang w:val="en-GB" w:eastAsia="zh-CN"/>
              </w:rPr>
              <w:t xml:space="preserve">For BM-Case1 and BM-Case2 with a UE-sided AI/ML model, for Option 2 </w:t>
            </w:r>
            <w:r w:rsidRPr="00EA3626">
              <w:rPr>
                <w:rFonts w:ascii="Times" w:eastAsia="바탕" w:hAnsi="Times"/>
                <w:sz w:val="20"/>
                <w:szCs w:val="24"/>
                <w:lang w:val="en-GB" w:eastAsia="en-US"/>
              </w:rPr>
              <w:t xml:space="preserve">(UE-assisted performance monitoring), further study </w:t>
            </w:r>
            <w:r w:rsidRPr="00EA3626">
              <w:rPr>
                <w:rFonts w:ascii="Times" w:eastAsia="DengXian" w:hAnsi="Times" w:hint="eastAsia"/>
                <w:sz w:val="20"/>
                <w:szCs w:val="24"/>
                <w:lang w:val="en-GB" w:eastAsia="zh-CN"/>
              </w:rPr>
              <w:t xml:space="preserve">at least </w:t>
            </w:r>
            <w:r w:rsidRPr="00EA3626">
              <w:rPr>
                <w:rFonts w:ascii="Times" w:eastAsia="바탕" w:hAnsi="Times"/>
                <w:sz w:val="20"/>
                <w:szCs w:val="24"/>
                <w:lang w:val="en-GB" w:eastAsia="en-US"/>
              </w:rPr>
              <w:t xml:space="preserve">the following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en-US"/>
              </w:rPr>
              <w:t>s, including:</w:t>
            </w:r>
          </w:p>
          <w:p w14:paraId="683BDEAF"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BDAC135"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 xml:space="preserve">Alt </w:t>
            </w:r>
            <w:r w:rsidRPr="00EA3626">
              <w:rPr>
                <w:rFonts w:ascii="Times" w:eastAsia="바탕" w:hAnsi="Times"/>
                <w:sz w:val="20"/>
                <w:szCs w:val="24"/>
                <w:lang w:val="en-GB" w:eastAsia="x-none"/>
              </w:rPr>
              <w:t xml:space="preserve">2: The L1-RSRP difference information based on </w:t>
            </w:r>
            <w:r w:rsidRPr="00EA3626">
              <w:rPr>
                <w:rFonts w:ascii="Times" w:eastAsia="DengXian" w:hAnsi="Times" w:hint="eastAsia"/>
                <w:sz w:val="20"/>
                <w:szCs w:val="24"/>
                <w:lang w:val="en-GB" w:eastAsia="zh-CN"/>
              </w:rPr>
              <w:t xml:space="preserve">actual measurement of the </w:t>
            </w:r>
            <w:r w:rsidRPr="00EA3626">
              <w:rPr>
                <w:rFonts w:ascii="Times" w:eastAsia="DengXian" w:hAnsi="Times"/>
                <w:sz w:val="20"/>
                <w:szCs w:val="24"/>
                <w:lang w:val="en-GB" w:eastAsia="zh-CN"/>
              </w:rPr>
              <w:t>L1-RSRP</w:t>
            </w:r>
            <w:r w:rsidRPr="00EA3626">
              <w:rPr>
                <w:rFonts w:ascii="Times" w:eastAsia="바탕" w:hAnsi="Times"/>
                <w:sz w:val="20"/>
                <w:szCs w:val="24"/>
                <w:lang w:val="en-GB" w:eastAsia="x-none"/>
              </w:rPr>
              <w:t xml:space="preserve"> of </w:t>
            </w:r>
            <w:r w:rsidRPr="00EA3626">
              <w:rPr>
                <w:rFonts w:ascii="Times" w:eastAsia="DengXian" w:hAnsi="Times" w:hint="eastAsia"/>
                <w:sz w:val="20"/>
                <w:szCs w:val="24"/>
                <w:lang w:val="en-GB" w:eastAsia="zh-CN"/>
              </w:rPr>
              <w:t xml:space="preserve">one or more of </w:t>
            </w:r>
            <w:r w:rsidRPr="00EA3626">
              <w:rPr>
                <w:rFonts w:ascii="Times" w:eastAsia="바탕" w:hAnsi="Times"/>
                <w:sz w:val="20"/>
                <w:szCs w:val="24"/>
                <w:lang w:val="en-GB" w:eastAsia="x-none"/>
              </w:rPr>
              <w:t xml:space="preserve">Top K predicted beam, and </w:t>
            </w:r>
            <w:r w:rsidRPr="00EA3626">
              <w:rPr>
                <w:rFonts w:ascii="Times" w:eastAsia="DengXian" w:hAnsi="Times" w:hint="eastAsia"/>
                <w:sz w:val="20"/>
                <w:szCs w:val="24"/>
                <w:lang w:val="en-GB" w:eastAsia="zh-CN"/>
              </w:rPr>
              <w:t xml:space="preserve">L1-RSRP </w:t>
            </w:r>
            <w:r w:rsidRPr="00EA3626">
              <w:rPr>
                <w:rFonts w:ascii="Times" w:eastAsia="바탕" w:hAnsi="Times"/>
                <w:sz w:val="20"/>
                <w:szCs w:val="24"/>
                <w:lang w:val="en-GB" w:eastAsia="x-none"/>
              </w:rPr>
              <w:t>measurements from a resource set/resources for monitoring</w:t>
            </w:r>
          </w:p>
          <w:p w14:paraId="7232E731"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3: The RSRP difference information between the predicted RSRP</w:t>
            </w:r>
            <w:r w:rsidRPr="00EA3626">
              <w:rPr>
                <w:rFonts w:ascii="Times" w:eastAsia="DengXian" w:hAnsi="Times" w:hint="eastAsia"/>
                <w:sz w:val="20"/>
                <w:szCs w:val="24"/>
                <w:lang w:val="en-GB" w:eastAsia="zh-CN"/>
              </w:rPr>
              <w:t xml:space="preserve"> </w:t>
            </w:r>
            <w:r w:rsidRPr="00EA3626">
              <w:rPr>
                <w:rFonts w:ascii="Times" w:eastAsia="바탕" w:hAnsi="Times"/>
                <w:sz w:val="20"/>
                <w:szCs w:val="24"/>
                <w:lang w:val="en-GB" w:eastAsia="x-none"/>
              </w:rPr>
              <w:t>and measured L1-RSRP of corresponding beam(s) of a resource set/resources for monitoring</w:t>
            </w:r>
          </w:p>
          <w:p w14:paraId="25DC33F2"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resources for Set B for monitoring </w:t>
            </w:r>
            <w:r w:rsidRPr="00EA3626">
              <w:rPr>
                <w:rFonts w:ascii="Times" w:eastAsia="DengXian" w:hAnsi="Times" w:hint="eastAsia"/>
                <w:sz w:val="20"/>
                <w:szCs w:val="24"/>
                <w:lang w:val="en-GB" w:eastAsia="zh-CN"/>
              </w:rPr>
              <w:t xml:space="preserve">are </w:t>
            </w:r>
            <w:r w:rsidRPr="00EA3626">
              <w:rPr>
                <w:rFonts w:ascii="Times" w:eastAsia="바탕" w:hAnsi="Times"/>
                <w:sz w:val="20"/>
                <w:szCs w:val="24"/>
                <w:lang w:val="en-GB" w:eastAsia="x-none"/>
              </w:rPr>
              <w:t xml:space="preserve">not precluded and can be study. </w:t>
            </w:r>
          </w:p>
          <w:p w14:paraId="0BC1892F"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predict RSRP </w:t>
            </w:r>
          </w:p>
          <w:p w14:paraId="1AB88161"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4: The probability information of the predicted beam(s) to be the Top 1 or Top K beam</w:t>
            </w:r>
          </w:p>
          <w:p w14:paraId="33482DA5"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generate probability information </w:t>
            </w:r>
          </w:p>
          <w:p w14:paraId="730BF0C0"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Times New Roman" w:hAnsi="Times"/>
                <w:sz w:val="20"/>
                <w:szCs w:val="24"/>
                <w:lang w:val="en-GB" w:eastAsia="zh-CN"/>
              </w:rPr>
            </w:pPr>
            <w:r w:rsidRPr="00EA3626">
              <w:rPr>
                <w:rFonts w:ascii="Times" w:eastAsia="Times New Roman" w:hAnsi="Times"/>
                <w:sz w:val="20"/>
                <w:szCs w:val="24"/>
                <w:lang w:val="en-GB" w:eastAsia="zh-CN"/>
              </w:rPr>
              <w:t xml:space="preserve">FFS: for </w:t>
            </w:r>
            <w:r w:rsidRPr="00EA3626">
              <w:rPr>
                <w:rFonts w:ascii="Times" w:eastAsia="DengXian" w:hAnsi="Times" w:hint="eastAsia"/>
                <w:sz w:val="20"/>
                <w:szCs w:val="24"/>
                <w:lang w:val="en-GB" w:eastAsia="zh-CN"/>
              </w:rPr>
              <w:t>Alt</w:t>
            </w:r>
            <w:r w:rsidRPr="00EA3626">
              <w:rPr>
                <w:rFonts w:ascii="Times" w:eastAsia="Times New Roman" w:hAnsi="Times"/>
                <w:sz w:val="20"/>
                <w:szCs w:val="24"/>
                <w:lang w:val="en-GB" w:eastAsia="zh-CN"/>
              </w:rPr>
              <w:t xml:space="preserve"> 1/2/3, </w:t>
            </w:r>
            <w:r w:rsidRPr="00EA3626">
              <w:rPr>
                <w:rFonts w:ascii="Times" w:eastAsia="바탕" w:hAnsi="Times"/>
                <w:sz w:val="20"/>
                <w:szCs w:val="24"/>
                <w:lang w:val="en-GB" w:eastAsia="x-none"/>
              </w:rPr>
              <w:t>on other details including how to configure the resource set/resources for monitoring, including</w:t>
            </w:r>
          </w:p>
          <w:p w14:paraId="2C1FDF7A"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E.g. whether/how to use full set of Set A for measurement. </w:t>
            </w:r>
            <w:r w:rsidRPr="00EA3626">
              <w:rPr>
                <w:rFonts w:ascii="Times" w:eastAsia="DengXian" w:hAnsi="Times" w:hint="eastAsia"/>
                <w:sz w:val="20"/>
                <w:szCs w:val="24"/>
                <w:lang w:val="en-GB" w:eastAsia="zh-CN"/>
              </w:rPr>
              <w:t>I</w:t>
            </w:r>
            <w:r w:rsidRPr="00EA3626">
              <w:rPr>
                <w:rFonts w:ascii="Times" w:eastAsia="바탕" w:hAnsi="Times"/>
                <w:sz w:val="20"/>
                <w:szCs w:val="24"/>
                <w:lang w:val="en-GB" w:eastAsia="x-none"/>
              </w:rPr>
              <w:t xml:space="preserve">f not, whether/how to obtain the measurement of the predicted Top 1 or Top K beam for calculating the prediction accuracy or the RSRP difference.    </w:t>
            </w:r>
          </w:p>
          <w:p w14:paraId="2F63FB3B" w14:textId="7F9467C5"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바탕" w:hAnsi="Times"/>
                <w:sz w:val="20"/>
                <w:szCs w:val="24"/>
                <w:lang w:val="en-GB" w:eastAsia="x-none"/>
              </w:rPr>
              <w:t xml:space="preserve">For all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x-none"/>
              </w:rPr>
              <w:t xml:space="preserve">s, study whether the performance </w:t>
            </w:r>
            <w:r w:rsidRPr="00EA3626">
              <w:rPr>
                <w:rFonts w:ascii="Times" w:eastAsia="DengXian" w:hAnsi="Times" w:hint="eastAsia"/>
                <w:sz w:val="20"/>
                <w:szCs w:val="24"/>
                <w:lang w:val="en-GB" w:eastAsia="zh-CN"/>
              </w:rPr>
              <w:t>information</w:t>
            </w:r>
            <w:r w:rsidRPr="00EA3626">
              <w:rPr>
                <w:rFonts w:ascii="Times" w:eastAsia="바탕" w:hAnsi="Times"/>
                <w:sz w:val="20"/>
                <w:szCs w:val="24"/>
                <w:lang w:val="en-GB" w:eastAsia="x-none"/>
              </w:rPr>
              <w:t xml:space="preserve"> is calculated per sample (one-shot),</w:t>
            </w:r>
            <w:r>
              <w:rPr>
                <w:rFonts w:ascii="Times" w:eastAsia="바탕" w:hAnsi="Times"/>
                <w:sz w:val="20"/>
                <w:szCs w:val="24"/>
                <w:lang w:val="en-GB" w:eastAsia="x-none"/>
              </w:rPr>
              <w:t xml:space="preserve"> or per set of samples (window)</w:t>
            </w:r>
          </w:p>
        </w:tc>
      </w:tr>
    </w:tbl>
    <w:p w14:paraId="54357ADC" w14:textId="77777777" w:rsidR="006A2621" w:rsidRDefault="006A2621" w:rsidP="006E58A9">
      <w:pPr>
        <w:ind w:firstLineChars="193" w:firstLine="425"/>
        <w:jc w:val="both"/>
        <w:rPr>
          <w:rFonts w:ascii="Times New Roman" w:hAnsi="Times New Roman"/>
        </w:rPr>
      </w:pPr>
    </w:p>
    <w:p w14:paraId="722975F1" w14:textId="77777777" w:rsidR="00047595" w:rsidRDefault="006A2621" w:rsidP="006E58A9">
      <w:pPr>
        <w:ind w:firstLineChars="193" w:firstLine="425"/>
        <w:jc w:val="both"/>
        <w:rPr>
          <w:rFonts w:ascii="Times New Roman" w:hAnsi="Times New Roman"/>
        </w:rPr>
      </w:pPr>
      <w:r>
        <w:rPr>
          <w:rFonts w:ascii="Times New Roman" w:hAnsi="Times New Roman"/>
        </w:rPr>
        <w:t xml:space="preserve">For Type 1 performance monitoring, both Option 1 (NW-side performance monitoring) and Option 2 (UE-assisted performance monitoring) are </w:t>
      </w:r>
      <w:r w:rsidR="00B74362">
        <w:rPr>
          <w:rFonts w:ascii="Times New Roman" w:hAnsi="Times New Roman"/>
        </w:rPr>
        <w:t>agreed to support</w:t>
      </w:r>
      <w:r>
        <w:rPr>
          <w:rFonts w:ascii="Times New Roman" w:hAnsi="Times New Roman"/>
        </w:rPr>
        <w:t>. In our view, Option 1 can be up to NW implementation and may have no specification impact, which means that NW can configure for UE to report measurement results from CSI resource set for performance monitoring in order to calculate performance metric at NW side.</w:t>
      </w:r>
      <w:r w:rsidR="006B466C">
        <w:rPr>
          <w:rFonts w:ascii="Times New Roman" w:hAnsi="Times New Roman"/>
        </w:rPr>
        <w:t xml:space="preserve"> In this case, there is no need to report other contents other than L1-RSRP and/or RS index since more than 4 beam related beam report can be exploited for performance monitoring purpose.</w:t>
      </w:r>
    </w:p>
    <w:p w14:paraId="601683FA" w14:textId="4F7D99D4" w:rsidR="006E58A9" w:rsidRPr="00F110C2" w:rsidRDefault="00290739" w:rsidP="006E58A9">
      <w:pPr>
        <w:ind w:firstLineChars="193" w:firstLine="425"/>
        <w:jc w:val="both"/>
        <w:rPr>
          <w:rFonts w:ascii="Times New Roman" w:hAnsi="Times New Roman"/>
          <w:lang w:val="x-none"/>
        </w:rPr>
      </w:pPr>
      <w:r>
        <w:rPr>
          <w:rFonts w:ascii="Times New Roman" w:hAnsi="Times New Roman"/>
        </w:rPr>
        <w:t xml:space="preserve">On the other hand, </w:t>
      </w:r>
      <w:r w:rsidR="00C151B2">
        <w:rPr>
          <w:rFonts w:ascii="Times New Roman" w:hAnsi="Times New Roman"/>
        </w:rPr>
        <w:t xml:space="preserve">performance metric should be discussed first for </w:t>
      </w:r>
      <w:r>
        <w:rPr>
          <w:rFonts w:ascii="Times New Roman" w:hAnsi="Times New Roman"/>
        </w:rPr>
        <w:t xml:space="preserve">Option </w:t>
      </w:r>
      <w:r w:rsidR="00C151B2">
        <w:rPr>
          <w:rFonts w:ascii="Times New Roman" w:hAnsi="Times New Roman"/>
        </w:rPr>
        <w:t xml:space="preserve">2. </w:t>
      </w:r>
      <w:r w:rsidR="00047595">
        <w:rPr>
          <w:rFonts w:ascii="Times New Roman" w:hAnsi="Times New Roman"/>
        </w:rPr>
        <w:t xml:space="preserve">In the last meeting, alternatives for the performance metric </w:t>
      </w:r>
      <w:r w:rsidR="008873B1">
        <w:rPr>
          <w:rFonts w:ascii="Times New Roman" w:hAnsi="Times New Roman"/>
        </w:rPr>
        <w:t xml:space="preserve">were listed for further study. </w:t>
      </w:r>
      <w:r w:rsidR="00EE2C01">
        <w:rPr>
          <w:rFonts w:ascii="Times New Roman" w:hAnsi="Times New Roman"/>
        </w:rPr>
        <w:t>Considering different type of UE-sided AI/ML</w:t>
      </w:r>
      <w:r w:rsidR="00B74362">
        <w:rPr>
          <w:rFonts w:ascii="Times New Roman" w:hAnsi="Times New Roman"/>
        </w:rPr>
        <w:t xml:space="preserve"> model</w:t>
      </w:r>
      <w:r w:rsidR="00EE2C01">
        <w:rPr>
          <w:rFonts w:ascii="Times New Roman" w:hAnsi="Times New Roman"/>
        </w:rPr>
        <w:t xml:space="preserve"> (e.g., classification model, regression model), </w:t>
      </w:r>
      <w:r w:rsidR="00EE2C01" w:rsidRPr="00EE2C01">
        <w:rPr>
          <w:rFonts w:ascii="Times New Roman" w:hAnsi="Times New Roman"/>
        </w:rPr>
        <w:t xml:space="preserve">Top-K/1 beam prediction accuracy </w:t>
      </w:r>
      <w:r w:rsidR="00EE2C01">
        <w:rPr>
          <w:rFonts w:ascii="Times New Roman" w:hAnsi="Times New Roman"/>
        </w:rPr>
        <w:t>and/or d</w:t>
      </w:r>
      <w:r w:rsidR="00EE2C01" w:rsidRPr="00EE2C01">
        <w:rPr>
          <w:rFonts w:ascii="Times New Roman" w:hAnsi="Times New Roman"/>
        </w:rPr>
        <w:t>ifference between measured L1-RSRP and predicted RSRP</w:t>
      </w:r>
      <w:r w:rsidR="00EE2C01">
        <w:rPr>
          <w:rFonts w:ascii="Times New Roman" w:hAnsi="Times New Roman"/>
        </w:rPr>
        <w:t xml:space="preserve"> can be </w:t>
      </w:r>
      <w:r w:rsidR="005D5587">
        <w:rPr>
          <w:rFonts w:ascii="Times New Roman" w:hAnsi="Times New Roman"/>
        </w:rPr>
        <w:t xml:space="preserve">considered </w:t>
      </w:r>
      <w:r w:rsidR="00EE2C01">
        <w:rPr>
          <w:rFonts w:ascii="Times New Roman" w:hAnsi="Times New Roman"/>
        </w:rPr>
        <w:t xml:space="preserve">for </w:t>
      </w:r>
      <w:r w:rsidR="00C64965">
        <w:rPr>
          <w:rFonts w:ascii="Times New Roman" w:hAnsi="Times New Roman"/>
        </w:rPr>
        <w:t xml:space="preserve">UE-sided </w:t>
      </w:r>
      <w:r w:rsidR="00EE2C01">
        <w:rPr>
          <w:rFonts w:ascii="Times New Roman" w:hAnsi="Times New Roman"/>
        </w:rPr>
        <w:t>AI/ML model performance metric.</w:t>
      </w:r>
      <w:r w:rsidR="00EE2C01" w:rsidRPr="00EE2C01">
        <w:rPr>
          <w:rFonts w:ascii="Times New Roman" w:hAnsi="Times New Roman"/>
        </w:rPr>
        <w:t xml:space="preserve"> </w:t>
      </w:r>
      <w:r w:rsidR="008873B1">
        <w:rPr>
          <w:rFonts w:ascii="Times New Roman" w:hAnsi="Times New Roman"/>
        </w:rPr>
        <w:t xml:space="preserve">So, we support </w:t>
      </w:r>
      <w:r w:rsidR="008873B1">
        <w:rPr>
          <w:rFonts w:ascii="Times New Roman" w:hAnsi="Times New Roman" w:hint="eastAsia"/>
        </w:rPr>
        <w:t xml:space="preserve">Alt 1 and Alt 3. </w:t>
      </w:r>
      <w:r w:rsidR="007D4D6C">
        <w:rPr>
          <w:rFonts w:ascii="Times New Roman" w:hAnsi="Times New Roman"/>
        </w:rPr>
        <w:t xml:space="preserve">Regarding Alt 4, we think that it is </w:t>
      </w:r>
      <w:r w:rsidR="007D4D6C">
        <w:rPr>
          <w:rFonts w:ascii="Times New Roman" w:hAnsi="Times New Roman"/>
        </w:rPr>
        <w:lastRenderedPageBreak/>
        <w:t>not technically necessary since Alt 1 covers functionality of Alt 4.</w:t>
      </w:r>
      <w:r w:rsidR="002E74A2">
        <w:rPr>
          <w:rFonts w:ascii="Times New Roman" w:hAnsi="Times New Roman"/>
        </w:rPr>
        <w:t xml:space="preserve"> Regarding study point whether </w:t>
      </w:r>
      <w:r w:rsidR="002E74A2" w:rsidRPr="002E74A2">
        <w:rPr>
          <w:rFonts w:ascii="Times New Roman" w:hAnsi="Times New Roman"/>
        </w:rPr>
        <w:t xml:space="preserve">the performance </w:t>
      </w:r>
      <w:r w:rsidR="00FC1A97">
        <w:rPr>
          <w:rFonts w:ascii="Times New Roman" w:hAnsi="Times New Roman"/>
        </w:rPr>
        <w:t xml:space="preserve">metric </w:t>
      </w:r>
      <w:r w:rsidR="002E74A2" w:rsidRPr="002E74A2">
        <w:rPr>
          <w:rFonts w:ascii="Times New Roman" w:hAnsi="Times New Roman"/>
        </w:rPr>
        <w:t>is calculated per sample (one-shot) or per set of samples (window)</w:t>
      </w:r>
      <w:r w:rsidR="002E74A2">
        <w:rPr>
          <w:rFonts w:ascii="Times New Roman" w:hAnsi="Times New Roman"/>
        </w:rPr>
        <w:t xml:space="preserve">, CSI processing time and CPU occupancy of performance monitoring report should be </w:t>
      </w:r>
      <w:r w:rsidR="002A7D9A">
        <w:rPr>
          <w:rFonts w:ascii="Times New Roman" w:hAnsi="Times New Roman"/>
        </w:rPr>
        <w:t xml:space="preserve">further </w:t>
      </w:r>
      <w:r w:rsidR="002E74A2">
        <w:rPr>
          <w:rFonts w:ascii="Times New Roman" w:hAnsi="Times New Roman"/>
        </w:rPr>
        <w:t>considered.</w:t>
      </w:r>
      <w:r w:rsidR="002A7D9A">
        <w:rPr>
          <w:rFonts w:ascii="Times New Roman" w:hAnsi="Times New Roman"/>
        </w:rPr>
        <w:t xml:space="preserve"> In order to minimize CPU occupancy of performance monitoring report, per sample based performance monitoring </w:t>
      </w:r>
      <w:r w:rsidR="0039647B">
        <w:rPr>
          <w:rFonts w:ascii="Times New Roman" w:hAnsi="Times New Roman"/>
        </w:rPr>
        <w:t>seems to</w:t>
      </w:r>
      <w:r w:rsidR="002A7D9A">
        <w:rPr>
          <w:rFonts w:ascii="Times New Roman" w:hAnsi="Times New Roman"/>
        </w:rPr>
        <w:t xml:space="preserve"> be </w:t>
      </w:r>
      <w:r w:rsidR="007F2746">
        <w:rPr>
          <w:rFonts w:ascii="Times New Roman" w:hAnsi="Times New Roman" w:hint="eastAsia"/>
        </w:rPr>
        <w:t>a</w:t>
      </w:r>
      <w:bookmarkStart w:id="0" w:name="_GoBack"/>
      <w:bookmarkEnd w:id="0"/>
      <w:r w:rsidR="002A7D9A">
        <w:rPr>
          <w:rFonts w:ascii="Times New Roman" w:hAnsi="Times New Roman"/>
        </w:rPr>
        <w:t xml:space="preserve"> simple solution. When it comes to BM-case 2, it should be further investigated how to measure</w:t>
      </w:r>
      <w:r w:rsidR="00FC1A97">
        <w:rPr>
          <w:rFonts w:ascii="Times New Roman" w:hAnsi="Times New Roman"/>
        </w:rPr>
        <w:t>/calculate</w:t>
      </w:r>
      <w:r w:rsidR="002A7D9A">
        <w:rPr>
          <w:rFonts w:ascii="Times New Roman" w:hAnsi="Times New Roman"/>
        </w:rPr>
        <w:t xml:space="preserve"> performance metric for multiple prediction instances.</w:t>
      </w:r>
    </w:p>
    <w:p w14:paraId="3ACB8526" w14:textId="77777777" w:rsidR="006E58A9" w:rsidRDefault="006E58A9" w:rsidP="006E58A9">
      <w:pPr>
        <w:ind w:firstLineChars="193" w:firstLine="425"/>
        <w:jc w:val="both"/>
        <w:rPr>
          <w:rFonts w:ascii="Times New Roman" w:hAnsi="Times New Roman"/>
        </w:rPr>
      </w:pPr>
    </w:p>
    <w:p w14:paraId="511DA38A" w14:textId="5E360281" w:rsidR="00C151B2" w:rsidRPr="00EC7FA7" w:rsidRDefault="00C151B2" w:rsidP="00C151B2">
      <w:pPr>
        <w:ind w:firstLineChars="193" w:firstLine="425"/>
        <w:jc w:val="both"/>
        <w:rPr>
          <w:rFonts w:ascii="Times New Roman" w:hAnsi="Times New Roman"/>
          <w:b/>
        </w:rPr>
      </w:pPr>
      <w:r w:rsidRPr="00EC7FA7">
        <w:rPr>
          <w:rFonts w:ascii="Times New Roman" w:hAnsi="Times New Roman"/>
          <w:b/>
        </w:rPr>
        <w:t xml:space="preserve">Observation #2: For Option 1 (NW-side performance monitoring) of Type 1 </w:t>
      </w:r>
      <w:r w:rsidR="007D0ED9" w:rsidRPr="007D0ED9">
        <w:rPr>
          <w:rFonts w:ascii="Times New Roman" w:hAnsi="Times New Roman"/>
          <w:b/>
        </w:rPr>
        <w:t xml:space="preserve">performance monitoring, there </w:t>
      </w:r>
      <w:r w:rsidR="007D0ED9">
        <w:rPr>
          <w:rFonts w:ascii="Times New Roman" w:hAnsi="Times New Roman"/>
          <w:b/>
        </w:rPr>
        <w:t>may be</w:t>
      </w:r>
      <w:r w:rsidRPr="00EC7FA7">
        <w:rPr>
          <w:rFonts w:ascii="Times New Roman" w:hAnsi="Times New Roman"/>
          <w:b/>
        </w:rPr>
        <w:t xml:space="preserve"> no specification impact, </w:t>
      </w:r>
      <w:r w:rsidR="007D0ED9">
        <w:rPr>
          <w:rFonts w:ascii="Times New Roman" w:hAnsi="Times New Roman"/>
          <w:b/>
        </w:rPr>
        <w:t>e</w:t>
      </w:r>
      <w:r w:rsidRPr="00EC7FA7">
        <w:rPr>
          <w:rFonts w:ascii="Times New Roman" w:hAnsi="Times New Roman"/>
          <w:b/>
        </w:rPr>
        <w:t>.</w:t>
      </w:r>
      <w:r w:rsidR="007D0ED9">
        <w:rPr>
          <w:rFonts w:ascii="Times New Roman" w:hAnsi="Times New Roman"/>
          <w:b/>
        </w:rPr>
        <w:t>g</w:t>
      </w:r>
      <w:r w:rsidRPr="00EC7FA7">
        <w:rPr>
          <w:rFonts w:ascii="Times New Roman" w:hAnsi="Times New Roman"/>
          <w:b/>
        </w:rPr>
        <w:t>., NW can exploit more than 4 beam related information report in L1 signaling for performance monitoring purpose.</w:t>
      </w:r>
    </w:p>
    <w:p w14:paraId="1FC6BF77" w14:textId="77777777" w:rsidR="00C151B2" w:rsidRPr="00EC7FA7" w:rsidRDefault="00C151B2" w:rsidP="00C151B2">
      <w:pPr>
        <w:ind w:firstLineChars="193" w:firstLine="425"/>
        <w:jc w:val="both"/>
        <w:rPr>
          <w:rFonts w:ascii="Times New Roman" w:hAnsi="Times New Roman"/>
          <w:b/>
        </w:rPr>
      </w:pPr>
    </w:p>
    <w:p w14:paraId="26AC0A21" w14:textId="2E58864B" w:rsidR="00C151B2" w:rsidRPr="00EC7FA7" w:rsidRDefault="00C151B2" w:rsidP="00C151B2">
      <w:pPr>
        <w:ind w:firstLineChars="193" w:firstLine="425"/>
        <w:jc w:val="both"/>
        <w:rPr>
          <w:rFonts w:ascii="Times New Roman" w:hAnsi="Times New Roman"/>
          <w:b/>
        </w:rPr>
      </w:pPr>
      <w:r w:rsidRPr="00EC7FA7">
        <w:rPr>
          <w:rFonts w:ascii="Times New Roman" w:hAnsi="Times New Roman"/>
          <w:b/>
        </w:rPr>
        <w:t>Proposal #</w:t>
      </w:r>
      <w:r w:rsidR="007D4D6C" w:rsidRPr="00EC7FA7">
        <w:rPr>
          <w:rFonts w:ascii="Times New Roman" w:hAnsi="Times New Roman"/>
          <w:b/>
        </w:rPr>
        <w:t>1</w:t>
      </w:r>
      <w:r w:rsidR="007D4D6C">
        <w:rPr>
          <w:rFonts w:ascii="Times New Roman" w:hAnsi="Times New Roman"/>
          <w:b/>
        </w:rPr>
        <w:t>7</w:t>
      </w:r>
      <w:r w:rsidRPr="00EC7FA7">
        <w:rPr>
          <w:rFonts w:ascii="Times New Roman" w:hAnsi="Times New Roman"/>
          <w:b/>
        </w:rPr>
        <w:t xml:space="preserve">: For Option 2 (UE-assisted performance monitoring) of Type 1 performance monitoring, </w:t>
      </w:r>
      <w:r w:rsidR="000A1F60">
        <w:rPr>
          <w:rFonts w:ascii="Times New Roman" w:hAnsi="Times New Roman"/>
          <w:b/>
        </w:rPr>
        <w:t>support</w:t>
      </w:r>
      <w:r w:rsidRPr="00EC7FA7">
        <w:rPr>
          <w:rFonts w:ascii="Times New Roman" w:hAnsi="Times New Roman"/>
          <w:b/>
        </w:rPr>
        <w:t xml:space="preserve"> following metrics</w:t>
      </w:r>
      <w:r w:rsidR="000A1F60">
        <w:rPr>
          <w:rFonts w:ascii="Times New Roman" w:hAnsi="Times New Roman"/>
          <w:b/>
        </w:rPr>
        <w:t xml:space="preserve"> considering different type of UE-sided AI/ML model</w:t>
      </w:r>
      <w:r w:rsidRPr="00EC7FA7">
        <w:rPr>
          <w:rFonts w:ascii="Times New Roman" w:hAnsi="Times New Roman"/>
          <w:b/>
        </w:rPr>
        <w:t>:</w:t>
      </w:r>
    </w:p>
    <w:p w14:paraId="310D5BEC" w14:textId="1524AF82" w:rsidR="00C151B2" w:rsidRPr="00EC7FA7" w:rsidRDefault="008873B1" w:rsidP="00586E31">
      <w:pPr>
        <w:pStyle w:val="a5"/>
        <w:numPr>
          <w:ilvl w:val="0"/>
          <w:numId w:val="39"/>
        </w:numPr>
        <w:ind w:left="1134"/>
        <w:jc w:val="both"/>
        <w:rPr>
          <w:rFonts w:ascii="Times New Roman" w:hAnsi="Times New Roman"/>
          <w:b/>
          <w:bCs/>
        </w:rPr>
      </w:pPr>
      <w:r w:rsidRPr="008873B1">
        <w:rPr>
          <w:rFonts w:ascii="Times New Roman" w:hAnsi="Times New Roman"/>
          <w:b/>
          <w:bCs/>
        </w:rPr>
        <w:t>Alt 1: Top 1 or Top K beam prediction accuracy (with or without margin) by comparing the prediction results and the Top 1 or Top K beam based on the measurements from a resource set/resources for monitoring</w:t>
      </w:r>
    </w:p>
    <w:p w14:paraId="67020B33" w14:textId="3B6DD3E9" w:rsidR="00355EC5" w:rsidRDefault="008873B1" w:rsidP="00586E31">
      <w:pPr>
        <w:pStyle w:val="a5"/>
        <w:numPr>
          <w:ilvl w:val="0"/>
          <w:numId w:val="39"/>
        </w:numPr>
        <w:ind w:left="1134"/>
        <w:jc w:val="both"/>
        <w:rPr>
          <w:rFonts w:ascii="Times New Roman" w:hAnsi="Times New Roman"/>
          <w:b/>
          <w:bCs/>
        </w:rPr>
      </w:pPr>
      <w:r w:rsidRPr="008873B1">
        <w:rPr>
          <w:rFonts w:ascii="Times New Roman" w:hAnsi="Times New Roman"/>
          <w:b/>
          <w:bCs/>
        </w:rPr>
        <w:t>Alt 3: The RSRP difference information between the predicted RSRP and measured L1-RSRP of corresponding beam(s) of a resource set/resources for monitoring</w:t>
      </w:r>
    </w:p>
    <w:p w14:paraId="14B3408C" w14:textId="7916ED31" w:rsidR="008873B1" w:rsidRPr="00EC7FA7" w:rsidRDefault="008873B1" w:rsidP="00586E31">
      <w:pPr>
        <w:pStyle w:val="a5"/>
        <w:numPr>
          <w:ilvl w:val="1"/>
          <w:numId w:val="39"/>
        </w:numPr>
        <w:jc w:val="both"/>
        <w:rPr>
          <w:rFonts w:ascii="Times New Roman" w:hAnsi="Times New Roman"/>
          <w:b/>
          <w:bCs/>
        </w:rPr>
      </w:pPr>
      <w:r w:rsidRPr="008873B1">
        <w:rPr>
          <w:rFonts w:ascii="Times New Roman" w:hAnsi="Times New Roman"/>
          <w:b/>
          <w:bCs/>
        </w:rPr>
        <w:t>Compare RSRP value(s) between predicted RSRP of Top K predicted beam and actual measured L1-RSRP of the Top K predicted beam, or between predicted RSRP of Top K predicted beam and actual measured L1-RSRP of Top K beam of a resource set for monitoring.</w:t>
      </w:r>
    </w:p>
    <w:p w14:paraId="582744CA" w14:textId="77777777" w:rsidR="007D4D6C" w:rsidRDefault="007D4D6C" w:rsidP="006E58A9">
      <w:pPr>
        <w:ind w:firstLineChars="193" w:firstLine="425"/>
        <w:jc w:val="both"/>
        <w:rPr>
          <w:rFonts w:ascii="Times New Roman" w:hAnsi="Times New Roman"/>
          <w:b/>
        </w:rPr>
      </w:pPr>
    </w:p>
    <w:p w14:paraId="7586ECD8" w14:textId="11239811" w:rsidR="007D4D6C" w:rsidRDefault="007D4D6C" w:rsidP="006E58A9">
      <w:pPr>
        <w:ind w:firstLineChars="193" w:firstLine="425"/>
        <w:jc w:val="both"/>
        <w:rPr>
          <w:rFonts w:ascii="Times New Roman" w:hAnsi="Times New Roman"/>
          <w:b/>
        </w:rPr>
      </w:pPr>
      <w:r>
        <w:rPr>
          <w:rFonts w:ascii="Times New Roman" w:hAnsi="Times New Roman"/>
        </w:rPr>
        <w:t xml:space="preserve">Meanwhile, from resource overhead perspective, periodic reporting may not </w:t>
      </w:r>
      <w:r>
        <w:rPr>
          <w:rFonts w:ascii="Times New Roman" w:hAnsi="Times New Roman" w:hint="eastAsia"/>
        </w:rPr>
        <w:t xml:space="preserve">be </w:t>
      </w:r>
      <w:r w:rsidRPr="00EE2C01">
        <w:rPr>
          <w:rFonts w:ascii="Times New Roman" w:hAnsi="Times New Roman"/>
        </w:rPr>
        <w:t>appropriate</w:t>
      </w:r>
      <w:r>
        <w:rPr>
          <w:rFonts w:ascii="Times New Roman" w:hAnsi="Times New Roman"/>
        </w:rPr>
        <w:t xml:space="preserve"> to report result of performance monitoring since it always consume periodic resource even </w:t>
      </w:r>
      <w:r w:rsidR="005D5587">
        <w:rPr>
          <w:rFonts w:ascii="Times New Roman" w:hAnsi="Times New Roman"/>
        </w:rPr>
        <w:t>when</w:t>
      </w:r>
      <w:r>
        <w:rPr>
          <w:rFonts w:ascii="Times New Roman" w:hAnsi="Times New Roman"/>
        </w:rPr>
        <w:t xml:space="preserve"> there is no performance issue at UE sided AI/ML model.</w:t>
      </w:r>
      <w:r w:rsidRPr="006E58A9">
        <w:rPr>
          <w:rFonts w:ascii="Times New Roman" w:hAnsi="Times New Roman"/>
        </w:rPr>
        <w:t xml:space="preserve"> </w:t>
      </w:r>
      <w:r>
        <w:rPr>
          <w:rFonts w:ascii="Times New Roman" w:hAnsi="Times New Roman"/>
        </w:rPr>
        <w:t>I</w:t>
      </w:r>
      <w:r>
        <w:rPr>
          <w:rFonts w:ascii="Times New Roman" w:hAnsi="Times New Roman" w:hint="eastAsia"/>
        </w:rPr>
        <w:t xml:space="preserve">f </w:t>
      </w:r>
      <w:r>
        <w:rPr>
          <w:rFonts w:ascii="Times New Roman" w:hAnsi="Times New Roman"/>
        </w:rPr>
        <w:t xml:space="preserve">calculated performance metric at UE side derived from </w:t>
      </w:r>
      <w:r w:rsidRPr="009B5A56">
        <w:rPr>
          <w:rFonts w:ascii="Times New Roman" w:hAnsi="Times New Roman"/>
        </w:rPr>
        <w:t xml:space="preserve">comparing </w:t>
      </w:r>
      <w:r>
        <w:rPr>
          <w:rFonts w:ascii="Times New Roman" w:hAnsi="Times New Roman"/>
        </w:rPr>
        <w:t xml:space="preserve">predicted Top-K/1 beam and actual Top-K/1 beam or comparing </w:t>
      </w:r>
      <w:r w:rsidRPr="009B5A56">
        <w:rPr>
          <w:rFonts w:ascii="Times New Roman" w:hAnsi="Times New Roman"/>
        </w:rPr>
        <w:t xml:space="preserve">predicted </w:t>
      </w:r>
      <w:r w:rsidR="005D5587">
        <w:rPr>
          <w:rFonts w:ascii="Times New Roman" w:hAnsi="Times New Roman"/>
        </w:rPr>
        <w:t>L1-</w:t>
      </w:r>
      <w:r w:rsidRPr="009B5A56">
        <w:rPr>
          <w:rFonts w:ascii="Times New Roman" w:hAnsi="Times New Roman"/>
        </w:rPr>
        <w:t xml:space="preserve">RSRP </w:t>
      </w:r>
      <w:r w:rsidR="005D5587">
        <w:rPr>
          <w:rFonts w:ascii="Times New Roman" w:hAnsi="Times New Roman"/>
        </w:rPr>
        <w:t>and</w:t>
      </w:r>
      <w:r w:rsidRPr="009B5A56">
        <w:rPr>
          <w:rFonts w:ascii="Times New Roman" w:hAnsi="Times New Roman"/>
        </w:rPr>
        <w:t xml:space="preserve"> actual L1-RSRP </w:t>
      </w:r>
      <w:r>
        <w:rPr>
          <w:rFonts w:ascii="Times New Roman" w:hAnsi="Times New Roman"/>
        </w:rPr>
        <w:t xml:space="preserve">is </w:t>
      </w:r>
      <w:r w:rsidR="005D5587">
        <w:rPr>
          <w:rFonts w:ascii="Times New Roman" w:hAnsi="Times New Roman"/>
        </w:rPr>
        <w:t>larger than</w:t>
      </w:r>
      <w:r>
        <w:rPr>
          <w:rFonts w:ascii="Times New Roman" w:hAnsi="Times New Roman"/>
        </w:rPr>
        <w:t xml:space="preserve"> a threshold, UE can report the result of performance monitoring to NW as event-triggered basis, </w:t>
      </w:r>
      <w:r w:rsidR="005D5587">
        <w:rPr>
          <w:rFonts w:ascii="Times New Roman" w:hAnsi="Times New Roman"/>
        </w:rPr>
        <w:t>which is</w:t>
      </w:r>
      <w:r>
        <w:rPr>
          <w:rFonts w:ascii="Times New Roman" w:hAnsi="Times New Roman"/>
        </w:rPr>
        <w:t xml:space="preserve"> more efficient in terms of power consumption and signaling overhead </w:t>
      </w:r>
      <w:r w:rsidR="009C31E7">
        <w:rPr>
          <w:rFonts w:ascii="Times New Roman" w:hAnsi="Times New Roman"/>
        </w:rPr>
        <w:t>than</w:t>
      </w:r>
      <w:r>
        <w:rPr>
          <w:rFonts w:ascii="Times New Roman" w:hAnsi="Times New Roman"/>
        </w:rPr>
        <w:t xml:space="preserve"> the periodic reporting based performance monitoring. When there is an issue on current AI/ML performance, UE cannot provide reliable and useful information about the SD/TD predicted beam to NW so UE behavior in this case should be taken into account, e.g., request for changing set A configuration, fallback to legacy beam report, holding the report for a while, etc.</w:t>
      </w:r>
    </w:p>
    <w:p w14:paraId="54391726" w14:textId="77777777" w:rsidR="007D4D6C" w:rsidRDefault="007D4D6C" w:rsidP="006E58A9">
      <w:pPr>
        <w:ind w:firstLineChars="193" w:firstLine="425"/>
        <w:jc w:val="both"/>
        <w:rPr>
          <w:rFonts w:ascii="Times New Roman" w:hAnsi="Times New Roman"/>
          <w:b/>
        </w:rPr>
      </w:pPr>
    </w:p>
    <w:p w14:paraId="6F846BB5" w14:textId="574B124E" w:rsidR="00E5119F" w:rsidRDefault="00E5119F" w:rsidP="006E58A9">
      <w:pPr>
        <w:ind w:firstLineChars="193" w:firstLine="425"/>
        <w:jc w:val="both"/>
        <w:rPr>
          <w:rFonts w:ascii="Times New Roman" w:hAnsi="Times New Roman"/>
          <w:b/>
        </w:rPr>
      </w:pPr>
      <w:r w:rsidRPr="00F71F93">
        <w:rPr>
          <w:rFonts w:ascii="Times New Roman" w:hAnsi="Times New Roman"/>
          <w:b/>
        </w:rPr>
        <w:t>Proposal #</w:t>
      </w:r>
      <w:r w:rsidR="007D4D6C">
        <w:rPr>
          <w:rFonts w:ascii="Times New Roman" w:hAnsi="Times New Roman"/>
          <w:b/>
        </w:rPr>
        <w:t>18</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0503F2D" w14:textId="5003BAC7" w:rsidR="00535F44" w:rsidRPr="00A2726E" w:rsidRDefault="00535F44" w:rsidP="00EC7FA7">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 xml:space="preserve">consider </w:t>
      </w:r>
      <w:r w:rsidR="00994F59" w:rsidRPr="00AD4844">
        <w:rPr>
          <w:rFonts w:ascii="Times New Roman" w:hAnsi="Times New Roman"/>
          <w:b/>
          <w:bCs/>
        </w:rPr>
        <w:t>UE report via UCI or SR</w:t>
      </w:r>
      <w:r w:rsidRPr="00AD4844">
        <w:rPr>
          <w:rFonts w:ascii="Times New Roman" w:hAnsi="Times New Roman"/>
          <w:b/>
          <w:bCs/>
        </w:rPr>
        <w:t xml:space="preserve"> to re</w:t>
      </w:r>
      <w:r w:rsidR="00994F59" w:rsidRPr="00AD4844">
        <w:rPr>
          <w:rFonts w:ascii="Times New Roman" w:hAnsi="Times New Roman"/>
          <w:b/>
          <w:bCs/>
        </w:rPr>
        <w:t>quest</w:t>
      </w:r>
      <w:r w:rsidRPr="00AD4844">
        <w:rPr>
          <w:rFonts w:ascii="Times New Roman" w:hAnsi="Times New Roman"/>
          <w:b/>
          <w:bCs/>
        </w:rPr>
        <w:t xml:space="preserve"> </w:t>
      </w:r>
      <w:r w:rsidR="00E7636E" w:rsidRPr="00AD4844">
        <w:rPr>
          <w:rFonts w:ascii="Times New Roman" w:hAnsi="Times New Roman"/>
          <w:b/>
          <w:bCs/>
        </w:rPr>
        <w:t>change of Set A</w:t>
      </w:r>
      <w:r w:rsidR="00E7636E" w:rsidRPr="00F140D4">
        <w:rPr>
          <w:rFonts w:ascii="Times New Roman" w:hAnsi="Times New Roman"/>
          <w:b/>
          <w:bCs/>
        </w:rPr>
        <w:t xml:space="preserve"> configuration, fallback to legacy beam report, holding the report for a while, etc.</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r w:rsidRPr="00AA6780">
        <w:rPr>
          <w:rFonts w:ascii="Times New Roman" w:hAnsi="Times New Roman"/>
          <w:i w:val="0"/>
        </w:rPr>
        <w:t>Consistency between training and inference</w:t>
      </w:r>
    </w:p>
    <w:p w14:paraId="343D2B9C" w14:textId="5163627E" w:rsidR="00E260D6" w:rsidRDefault="00E260D6" w:rsidP="00E260D6">
      <w:pPr>
        <w:ind w:firstLineChars="193" w:firstLine="425"/>
        <w:jc w:val="both"/>
        <w:rPr>
          <w:rFonts w:ascii="Times New Roman" w:hAnsi="Times New Roman"/>
        </w:rPr>
      </w:pPr>
      <w:r>
        <w:rPr>
          <w:rFonts w:ascii="Times New Roman" w:hAnsi="Times New Roman"/>
        </w:rPr>
        <w:t xml:space="preserve">Four alternative ways to ensure consistency between training and inference </w:t>
      </w:r>
      <w:r w:rsidR="00566D9C">
        <w:rPr>
          <w:rFonts w:ascii="Times New Roman" w:hAnsi="Times New Roman"/>
        </w:rPr>
        <w:t xml:space="preserve">for UE-sided AI/ML model </w:t>
      </w:r>
      <w:r>
        <w:rPr>
          <w:rFonts w:ascii="Times New Roman" w:hAnsi="Times New Roman"/>
        </w:rPr>
        <w:t>have been identified during the SI phase</w:t>
      </w:r>
      <w:r w:rsidR="00A2319D">
        <w:rPr>
          <w:rFonts w:ascii="Times New Roman" w:hAnsi="Times New Roman"/>
        </w:rPr>
        <w:t xml:space="preserve"> </w:t>
      </w:r>
      <w:r>
        <w:rPr>
          <w:rFonts w:ascii="Times New Roman" w:hAnsi="Times New Roman"/>
        </w:rPr>
        <w:t>[</w:t>
      </w:r>
      <w:r w:rsidR="00EA222D">
        <w:rPr>
          <w:rFonts w:ascii="Times New Roman" w:hAnsi="Times New Roman"/>
        </w:rPr>
        <w:t>4</w:t>
      </w:r>
      <w:r>
        <w:rPr>
          <w:rFonts w:ascii="Times New Roman" w:hAnsi="Times New Roman" w:hint="eastAsia"/>
        </w:rPr>
        <w:t xml:space="preserve">]. </w:t>
      </w:r>
      <w:r>
        <w:rPr>
          <w:rFonts w:ascii="Times New Roman" w:hAnsi="Times New Roman"/>
        </w:rPr>
        <w:t>Among these, we prefer to maintain functionality-based framework for one-sided models, and use the following two approaches together</w:t>
      </w:r>
      <w:r w:rsidR="00D47300">
        <w:rPr>
          <w:rFonts w:ascii="Times New Roman" w:hAnsi="Times New Roman"/>
        </w:rPr>
        <w:t>,</w:t>
      </w:r>
      <w:r w:rsidR="00F63090">
        <w:rPr>
          <w:rFonts w:ascii="Times New Roman" w:hAnsi="Times New Roman"/>
        </w:rPr>
        <w:t xml:space="preserve"> which </w:t>
      </w:r>
      <w:r w:rsidR="00AE4E21">
        <w:rPr>
          <w:rFonts w:ascii="Times New Roman" w:hAnsi="Times New Roman"/>
        </w:rPr>
        <w:t>are</w:t>
      </w:r>
      <w:r w:rsidR="00F63090">
        <w:rPr>
          <w:rFonts w:ascii="Times New Roman" w:hAnsi="Times New Roman"/>
        </w:rPr>
        <w:t xml:space="preserve"> also listed as Opt</w:t>
      </w:r>
      <w:r w:rsidR="00FC209E">
        <w:rPr>
          <w:rFonts w:ascii="Times New Roman" w:hAnsi="Times New Roman"/>
        </w:rPr>
        <w:t xml:space="preserve"> </w:t>
      </w:r>
      <w:r w:rsidR="00F63090">
        <w:rPr>
          <w:rFonts w:ascii="Times New Roman" w:hAnsi="Times New Roman"/>
        </w:rPr>
        <w:t>1 and Opt</w:t>
      </w:r>
      <w:r w:rsidR="00FC209E">
        <w:rPr>
          <w:rFonts w:ascii="Times New Roman" w:hAnsi="Times New Roman"/>
        </w:rPr>
        <w:t xml:space="preserve"> </w:t>
      </w:r>
      <w:r w:rsidR="00F63090">
        <w:rPr>
          <w:rFonts w:ascii="Times New Roman" w:hAnsi="Times New Roman"/>
        </w:rPr>
        <w:t xml:space="preserve">2 in </w:t>
      </w:r>
      <w:r w:rsidR="00C41BBB">
        <w:rPr>
          <w:rFonts w:ascii="Times New Roman" w:hAnsi="Times New Roman"/>
        </w:rPr>
        <w:t>RAN1 #116bis</w:t>
      </w:r>
      <w:r w:rsidR="00F63090">
        <w:rPr>
          <w:rFonts w:ascii="Times New Roman" w:hAnsi="Times New Roman"/>
        </w:rPr>
        <w:t xml:space="preserve"> meeting:</w:t>
      </w:r>
    </w:p>
    <w:p w14:paraId="2CACD73F" w14:textId="72A6D154"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r w:rsidR="00FC209E">
        <w:rPr>
          <w:rFonts w:ascii="Times New Roman" w:hAnsi="Times New Roman"/>
          <w:b/>
        </w:rPr>
        <w:t xml:space="preserve"> (</w:t>
      </w:r>
      <w:r w:rsidR="00FC209E">
        <w:rPr>
          <w:rFonts w:ascii="Times New Roman" w:hAnsi="Times New Roman" w:hint="eastAsia"/>
          <w:b/>
        </w:rPr>
        <w:t>i.e.,</w:t>
      </w:r>
      <w:r w:rsidR="00FC209E">
        <w:rPr>
          <w:rFonts w:ascii="Times New Roman" w:hAnsi="Times New Roman"/>
          <w:b/>
        </w:rPr>
        <w:t xml:space="preserve"> </w:t>
      </w:r>
      <w:r w:rsidR="00FC209E" w:rsidRPr="00FC209E">
        <w:rPr>
          <w:rFonts w:ascii="Times New Roman" w:hAnsi="Times New Roman"/>
          <w:b/>
        </w:rPr>
        <w:t>Opt</w:t>
      </w:r>
      <w:r w:rsidR="00FC209E">
        <w:rPr>
          <w:rFonts w:ascii="Times New Roman" w:hAnsi="Times New Roman"/>
          <w:b/>
        </w:rPr>
        <w:t xml:space="preserve"> </w:t>
      </w:r>
      <w:r w:rsidR="00FC209E" w:rsidRPr="00FC209E">
        <w:rPr>
          <w:rFonts w:ascii="Times New Roman" w:hAnsi="Times New Roman"/>
          <w:b/>
        </w:rPr>
        <w:t>1: Based on associated ID</w:t>
      </w:r>
      <w:r w:rsidR="00FC209E">
        <w:rPr>
          <w:rFonts w:ascii="Times New Roman" w:hAnsi="Times New Roman"/>
          <w:b/>
        </w:rPr>
        <w:t>)</w:t>
      </w:r>
    </w:p>
    <w:p w14:paraId="4B46FE1D" w14:textId="37D0A41F" w:rsidR="00E260D6" w:rsidRDefault="00942782" w:rsidP="00F110C2">
      <w:pPr>
        <w:pStyle w:val="a5"/>
        <w:numPr>
          <w:ilvl w:val="1"/>
          <w:numId w:val="42"/>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such as antenna layout and beamforming coefficients should be kept hidden</w:t>
      </w:r>
    </w:p>
    <w:p w14:paraId="14E25E43" w14:textId="6F0D511D"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Performance monitoring of functionality(ies)</w:t>
      </w:r>
      <w:r w:rsidR="00FC209E">
        <w:rPr>
          <w:rFonts w:ascii="Times New Roman" w:hAnsi="Times New Roman"/>
          <w:b/>
        </w:rPr>
        <w:t xml:space="preserve"> (i.e., </w:t>
      </w:r>
      <w:r w:rsidR="00FC209E" w:rsidRPr="00FC209E">
        <w:rPr>
          <w:rFonts w:ascii="Times New Roman" w:hAnsi="Times New Roman"/>
          <w:b/>
        </w:rPr>
        <w:t>Opt 2: Performance monitoring based</w:t>
      </w:r>
      <w:r w:rsidR="00FC209E">
        <w:rPr>
          <w:rFonts w:ascii="Times New Roman" w:hAnsi="Times New Roman"/>
          <w:b/>
        </w:rPr>
        <w:t>)</w:t>
      </w:r>
    </w:p>
    <w:p w14:paraId="472582CE" w14:textId="23919691" w:rsidR="00E260D6" w:rsidRDefault="00E260D6" w:rsidP="00F71F93">
      <w:pPr>
        <w:ind w:firstLineChars="193" w:firstLine="425"/>
        <w:jc w:val="both"/>
        <w:rPr>
          <w:rFonts w:ascii="Times New Roman" w:hAnsi="Times New Roman"/>
        </w:rPr>
      </w:pPr>
      <w:r>
        <w:rPr>
          <w:rFonts w:ascii="Times New Roman" w:hAnsi="Times New Roman" w:hint="eastAsia"/>
        </w:rPr>
        <w:t>For the second approach</w:t>
      </w:r>
      <w:r w:rsidR="00F63090">
        <w:rPr>
          <w:rFonts w:ascii="Times New Roman" w:hAnsi="Times New Roman"/>
        </w:rPr>
        <w:t>(Opt</w:t>
      </w:r>
      <w:r w:rsidR="00FC209E">
        <w:rPr>
          <w:rFonts w:ascii="Times New Roman" w:hAnsi="Times New Roman"/>
        </w:rPr>
        <w:t xml:space="preserve"> </w:t>
      </w:r>
      <w:r w:rsidR="00F63090">
        <w:rPr>
          <w:rFonts w:ascii="Times New Roman" w:hAnsi="Times New Roman"/>
        </w:rPr>
        <w:t>2)</w:t>
      </w:r>
      <w:r>
        <w:rPr>
          <w:rFonts w:ascii="Times New Roman" w:hAnsi="Times New Roman" w:hint="eastAsia"/>
        </w:rPr>
        <w:t xml:space="preserve">, </w:t>
      </w:r>
      <w:r>
        <w:rPr>
          <w:rFonts w:ascii="Times New Roman" w:hAnsi="Times New Roman"/>
        </w:rPr>
        <w:t>necessary specification impacts have already been discussed in previous sections. It is also considerable to consider performance monitoring of functionality(ies) related to inactive model(s).</w:t>
      </w:r>
    </w:p>
    <w:p w14:paraId="7EB794B7" w14:textId="77777777" w:rsidR="00355EC5" w:rsidRDefault="00355EC5" w:rsidP="00F71F9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BB1E3E">
            <w:pPr>
              <w:numPr>
                <w:ilvl w:val="0"/>
                <w:numId w:val="57"/>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BB1E3E">
            <w:pPr>
              <w:numPr>
                <w:ilvl w:val="0"/>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0E0B49A2"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3DBA2F38" w14:textId="77777777" w:rsidR="00803292" w:rsidRDefault="00803292" w:rsidP="00BB1E3E">
            <w:pPr>
              <w:spacing w:after="0"/>
              <w:jc w:val="both"/>
              <w:rPr>
                <w:rFonts w:ascii="Times" w:eastAsia="바탕" w:hAnsi="Times"/>
                <w:sz w:val="20"/>
                <w:szCs w:val="24"/>
                <w:lang w:eastAsia="x-none"/>
              </w:rPr>
            </w:pPr>
            <w:r w:rsidRPr="006B1A93">
              <w:rPr>
                <w:rFonts w:ascii="Times" w:eastAsia="바탕" w:hAnsi="Times"/>
                <w:sz w:val="20"/>
                <w:szCs w:val="24"/>
                <w:lang w:eastAsia="x-none"/>
              </w:rPr>
              <w:t>Other options are not precluded.</w:t>
            </w:r>
          </w:p>
          <w:p w14:paraId="2AB245DF" w14:textId="77777777" w:rsidR="00EA3626" w:rsidRDefault="00EA3626" w:rsidP="00BB1E3E">
            <w:pPr>
              <w:spacing w:after="0"/>
              <w:jc w:val="both"/>
              <w:rPr>
                <w:rFonts w:ascii="Times" w:eastAsia="바탕" w:hAnsi="Times"/>
                <w:sz w:val="20"/>
                <w:szCs w:val="24"/>
                <w:lang w:eastAsia="x-none"/>
              </w:rPr>
            </w:pPr>
          </w:p>
          <w:p w14:paraId="5BC8F86C"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7EF415E" w14:textId="77777777" w:rsidR="00EA3626" w:rsidRPr="00EA3626" w:rsidRDefault="00EA3626" w:rsidP="00EA3626">
            <w:pPr>
              <w:spacing w:after="0" w:line="240" w:lineRule="auto"/>
              <w:rPr>
                <w:rFonts w:ascii="Times" w:eastAsia="DengXian" w:hAnsi="Times"/>
                <w:sz w:val="20"/>
                <w:szCs w:val="24"/>
                <w:lang w:val="en-GB" w:eastAsia="zh-CN"/>
              </w:rPr>
            </w:pPr>
            <w:r w:rsidRPr="00EA3626">
              <w:rPr>
                <w:rFonts w:ascii="Times" w:eastAsia="Times New Roman" w:hAnsi="Times"/>
                <w:sz w:val="20"/>
                <w:szCs w:val="24"/>
                <w:lang w:val="en-GB" w:eastAsia="en-US"/>
              </w:rPr>
              <w:t>For UE sided model in beam management, support</w:t>
            </w:r>
            <w:r w:rsidRPr="00EA3626">
              <w:rPr>
                <w:rFonts w:ascii="Times" w:eastAsia="Times New Roman" w:hAnsi="Times"/>
                <w:color w:val="FF0000"/>
                <w:sz w:val="20"/>
                <w:szCs w:val="24"/>
                <w:lang w:val="en-GB" w:eastAsia="en-US"/>
              </w:rPr>
              <w:t xml:space="preserve"> </w:t>
            </w:r>
            <w:r w:rsidRPr="00EA3626">
              <w:rPr>
                <w:rFonts w:ascii="Times" w:eastAsia="Times New Roman" w:hAnsi="Times"/>
                <w:sz w:val="20"/>
                <w:szCs w:val="24"/>
                <w:lang w:val="en-GB" w:eastAsia="en-US"/>
              </w:rPr>
              <w:t>associated ID</w:t>
            </w:r>
          </w:p>
          <w:p w14:paraId="40AB8FD6" w14:textId="77777777" w:rsidR="00EA3626" w:rsidRPr="00EA3626" w:rsidRDefault="00EA3626" w:rsidP="00EA3626">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0B9D2AC" w14:textId="77777777" w:rsidR="00EA3626" w:rsidRPr="00EA3626" w:rsidRDefault="00EA3626" w:rsidP="00EA3626">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43D3C05D" w14:textId="77777777" w:rsidR="00EA3626" w:rsidRPr="00EA3626" w:rsidRDefault="00EA3626" w:rsidP="00EA3626">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2D878C40" w14:textId="77777777" w:rsidR="00EA3626" w:rsidRPr="00EA3626" w:rsidRDefault="00EA3626" w:rsidP="00EA3626">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1C2C45" w14:textId="77777777" w:rsidR="00EA3626" w:rsidRPr="00EA3626" w:rsidRDefault="00EA3626" w:rsidP="00EA3626">
            <w:pPr>
              <w:numPr>
                <w:ilvl w:val="0"/>
                <w:numId w:val="70"/>
              </w:numPr>
              <w:tabs>
                <w:tab w:val="left" w:pos="360"/>
              </w:tabs>
              <w:overflowPunct w:val="0"/>
              <w:autoSpaceDE w:val="0"/>
              <w:autoSpaceDN w:val="0"/>
              <w:adjustRightInd w:val="0"/>
              <w:spacing w:after="0" w:line="240" w:lineRule="auto"/>
              <w:ind w:left="709"/>
              <w:textAlignment w:val="baseline"/>
              <w:rPr>
                <w:rFonts w:ascii="Times" w:eastAsia="Times New Roman" w:hAnsi="Times"/>
                <w:sz w:val="20"/>
                <w:szCs w:val="24"/>
                <w:lang w:eastAsia="zh-CN"/>
              </w:rPr>
            </w:pPr>
            <w:r w:rsidRPr="00EA3626">
              <w:rPr>
                <w:rFonts w:ascii="Times" w:eastAsia="Times New Roman" w:hAnsi="Times"/>
                <w:sz w:val="20"/>
                <w:szCs w:val="24"/>
                <w:lang w:eastAsia="zh-CN"/>
              </w:rPr>
              <w:t xml:space="preserve">UE may assume the </w:t>
            </w:r>
            <w:r w:rsidRPr="00EA3626">
              <w:rPr>
                <w:rFonts w:ascii="Times" w:eastAsia="DengXian" w:hAnsi="Times" w:hint="eastAsia"/>
                <w:sz w:val="20"/>
                <w:szCs w:val="24"/>
                <w:lang w:eastAsia="zh-CN"/>
              </w:rPr>
              <w:t xml:space="preserve">similar </w:t>
            </w:r>
            <w:r w:rsidRPr="00EA3626">
              <w:rPr>
                <w:rFonts w:ascii="Times" w:eastAsia="Times New Roman" w:hAnsi="Times"/>
                <w:sz w:val="20"/>
                <w:szCs w:val="24"/>
                <w:lang w:eastAsia="zh-CN"/>
              </w:rPr>
              <w:t>properties of a DL Tx beam or beam set/list associated with the same associated ID</w:t>
            </w:r>
          </w:p>
          <w:p w14:paraId="62148924" w14:textId="00535D62" w:rsidR="00EA3626" w:rsidRPr="00EA3626" w:rsidRDefault="00EA3626" w:rsidP="00EA3626">
            <w:pPr>
              <w:numPr>
                <w:ilvl w:val="1"/>
                <w:numId w:val="69"/>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FFS: whether/how to define </w:t>
            </w:r>
            <w:r w:rsidRPr="00EA3626">
              <w:rPr>
                <w:rFonts w:ascii="Times" w:eastAsia="바탕" w:hAnsi="Times"/>
                <w:i/>
                <w:iCs/>
                <w:sz w:val="20"/>
                <w:szCs w:val="24"/>
                <w:lang w:val="en-GB" w:eastAsia="x-none"/>
              </w:rPr>
              <w:t>similar properties</w:t>
            </w:r>
            <w:r w:rsidRPr="00EA3626">
              <w:rPr>
                <w:rFonts w:ascii="Times" w:eastAsia="바탕" w:hAnsi="Times"/>
                <w:sz w:val="20"/>
                <w:szCs w:val="24"/>
                <w:lang w:val="en-GB" w:eastAsia="x-none"/>
              </w:rPr>
              <w:t xml:space="preserve"> of a DL Tx beam or beam set/list</w:t>
            </w:r>
          </w:p>
        </w:tc>
      </w:tr>
    </w:tbl>
    <w:p w14:paraId="6C482FAE" w14:textId="77777777" w:rsidR="00355EC5" w:rsidRPr="00803292" w:rsidRDefault="00355EC5" w:rsidP="00F71F93">
      <w:pPr>
        <w:ind w:firstLineChars="193" w:firstLine="425"/>
        <w:jc w:val="both"/>
        <w:rPr>
          <w:rFonts w:ascii="Times New Roman" w:hAnsi="Times New Roman"/>
        </w:rPr>
      </w:pPr>
    </w:p>
    <w:p w14:paraId="4D7EB683" w14:textId="760A191E" w:rsidR="00784A7B" w:rsidRDefault="00E260D6">
      <w:pPr>
        <w:ind w:firstLineChars="193" w:firstLine="425"/>
        <w:jc w:val="both"/>
        <w:rPr>
          <w:rFonts w:ascii="Times New Roman" w:hAnsi="Times New Roman"/>
          <w:lang w:val="x-none"/>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784A7B">
        <w:rPr>
          <w:rFonts w:ascii="Times New Roman" w:hAnsi="Times New Roman"/>
          <w:lang w:val="x-none"/>
        </w:rPr>
        <w:t xml:space="preserve">In the last meeting, it was agreed to support associated ID, and with the same associated ID, UE may assume the similar properties of a </w:t>
      </w:r>
      <w:r w:rsidR="00784A7B" w:rsidRPr="00784A7B">
        <w:rPr>
          <w:rFonts w:ascii="Times New Roman" w:hAnsi="Times New Roman"/>
          <w:lang w:val="x-none"/>
        </w:rPr>
        <w:t>DL Tx beam or beam set/list</w:t>
      </w:r>
      <w:r w:rsidR="00784A7B">
        <w:rPr>
          <w:rFonts w:ascii="Times New Roman" w:hAnsi="Times New Roman"/>
          <w:lang w:val="x-none"/>
        </w:rPr>
        <w:t>.</w:t>
      </w:r>
      <w:r w:rsidR="00784A7B" w:rsidRPr="00784A7B">
        <w:rPr>
          <w:rFonts w:ascii="Times New Roman" w:hAnsi="Times New Roman"/>
          <w:lang w:val="x-none"/>
        </w:rPr>
        <w:t xml:space="preserve"> </w:t>
      </w:r>
      <w:r w:rsidR="002C7FCF">
        <w:rPr>
          <w:rFonts w:ascii="Times New Roman" w:hAnsi="Times New Roman"/>
          <w:lang w:val="x-none"/>
        </w:rPr>
        <w:t xml:space="preserve">We </w:t>
      </w:r>
      <w:r w:rsidR="00B43E0C">
        <w:rPr>
          <w:rFonts w:ascii="Times New Roman" w:hAnsi="Times New Roman"/>
          <w:lang w:val="x-none"/>
        </w:rPr>
        <w:t>support</w:t>
      </w:r>
      <w:r w:rsidR="002C7FCF">
        <w:rPr>
          <w:rFonts w:ascii="Times New Roman" w:hAnsi="Times New Roman"/>
          <w:lang w:val="x-none"/>
        </w:rPr>
        <w:t xml:space="preserve"> that the associated ID can be configured within CSI framework, but the details (e.g., configured in </w:t>
      </w:r>
      <w:r w:rsidR="002C7FCF" w:rsidRPr="00586E31">
        <w:rPr>
          <w:rFonts w:ascii="Times New Roman" w:hAnsi="Times New Roman"/>
          <w:i/>
          <w:lang w:val="x-none"/>
        </w:rPr>
        <w:t>CSI-ReportConfig</w:t>
      </w:r>
      <w:r w:rsidR="002C7FCF">
        <w:rPr>
          <w:rFonts w:ascii="Times New Roman" w:hAnsi="Times New Roman"/>
          <w:lang w:val="x-none"/>
        </w:rPr>
        <w:t xml:space="preserve">, </w:t>
      </w:r>
      <w:r w:rsidR="002C7FCF" w:rsidRPr="00586E31">
        <w:rPr>
          <w:rFonts w:ascii="Times New Roman" w:hAnsi="Times New Roman"/>
          <w:i/>
          <w:lang w:val="x-none"/>
        </w:rPr>
        <w:t>CSI-ResourceConfig</w:t>
      </w:r>
      <w:r w:rsidR="002C7FCF">
        <w:rPr>
          <w:rFonts w:ascii="Times New Roman" w:hAnsi="Times New Roman"/>
          <w:lang w:val="x-none"/>
        </w:rPr>
        <w:t xml:space="preserve">, </w:t>
      </w:r>
      <w:r w:rsidR="002C7FCF" w:rsidRPr="00586E31">
        <w:rPr>
          <w:rFonts w:ascii="Times New Roman" w:hAnsi="Times New Roman"/>
          <w:i/>
          <w:lang w:val="x-none"/>
        </w:rPr>
        <w:t>CSI-ResourceSet</w:t>
      </w:r>
      <w:r w:rsidR="002C7FCF">
        <w:rPr>
          <w:rFonts w:ascii="Times New Roman" w:hAnsi="Times New Roman"/>
          <w:lang w:val="x-none"/>
        </w:rPr>
        <w:t>, or CSI</w:t>
      </w:r>
      <w:r w:rsidR="00E36DD8">
        <w:rPr>
          <w:rFonts w:ascii="Times New Roman" w:hAnsi="Times New Roman"/>
          <w:lang w:val="x-none"/>
        </w:rPr>
        <w:t>-RS</w:t>
      </w:r>
      <w:r w:rsidR="002C7FCF">
        <w:rPr>
          <w:rFonts w:ascii="Times New Roman" w:hAnsi="Times New Roman"/>
          <w:lang w:val="x-none"/>
        </w:rPr>
        <w:t xml:space="preserve"> resource)</w:t>
      </w:r>
      <w:r w:rsidR="00B43E0C">
        <w:rPr>
          <w:rFonts w:ascii="Times New Roman" w:hAnsi="Times New Roman"/>
          <w:lang w:val="x-none"/>
        </w:rPr>
        <w:t xml:space="preserve"> should be discussed later after UE assumption with the same associated ID is concluded.</w:t>
      </w:r>
    </w:p>
    <w:p w14:paraId="790F2B39" w14:textId="77777777" w:rsidR="00784A7B" w:rsidRDefault="00784A7B">
      <w:pPr>
        <w:ind w:firstLineChars="193" w:firstLine="425"/>
        <w:jc w:val="both"/>
        <w:rPr>
          <w:rFonts w:ascii="Times New Roman" w:hAnsi="Times New Roman"/>
          <w:lang w:val="x-none"/>
        </w:rPr>
      </w:pPr>
    </w:p>
    <w:p w14:paraId="724B1040" w14:textId="02FD9447" w:rsidR="00B43E0C" w:rsidRDefault="00B43E0C">
      <w:pPr>
        <w:ind w:firstLineChars="193" w:firstLine="425"/>
        <w:jc w:val="both"/>
        <w:rPr>
          <w:rFonts w:ascii="Times New Roman" w:hAnsi="Times New Roman"/>
          <w:b/>
          <w:bCs/>
          <w:color w:val="FF0000"/>
        </w:rPr>
      </w:pPr>
      <w:r w:rsidRPr="00586E31">
        <w:rPr>
          <w:rFonts w:ascii="Times New Roman" w:hAnsi="Times New Roman"/>
          <w:b/>
          <w:lang w:val="x-none"/>
        </w:rPr>
        <w:lastRenderedPageBreak/>
        <w:t>Proposal #19: Confirm the following working assumption:</w:t>
      </w:r>
    </w:p>
    <w:p w14:paraId="4DECC23D" w14:textId="77777777" w:rsidR="00B43E0C" w:rsidRPr="00EA3626" w:rsidRDefault="00B43E0C" w:rsidP="00B43E0C">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0EE4833E" w14:textId="77777777" w:rsidR="00B43E0C" w:rsidRPr="00EA3626" w:rsidRDefault="00B43E0C" w:rsidP="00B43E0C">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6F8B9645" w14:textId="77777777" w:rsidR="00B43E0C" w:rsidRPr="00EA3626" w:rsidRDefault="00B43E0C" w:rsidP="00B43E0C">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5910D079" w14:textId="77777777" w:rsidR="00B43E0C" w:rsidRPr="00EA3626" w:rsidRDefault="00B43E0C" w:rsidP="00B43E0C">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BB5685" w14:textId="77777777" w:rsidR="00B43E0C" w:rsidRPr="00B43E0C" w:rsidRDefault="00B43E0C">
      <w:pPr>
        <w:ind w:firstLineChars="193" w:firstLine="425"/>
        <w:jc w:val="both"/>
        <w:rPr>
          <w:rFonts w:ascii="Times New Roman" w:hAnsi="Times New Roman"/>
          <w:lang w:val="x-none"/>
        </w:rPr>
      </w:pPr>
    </w:p>
    <w:p w14:paraId="61CF345B" w14:textId="2D66E899" w:rsidR="001C2E74" w:rsidRDefault="00B43E0C" w:rsidP="00905C25">
      <w:pPr>
        <w:ind w:firstLineChars="193" w:firstLine="425"/>
        <w:jc w:val="both"/>
        <w:rPr>
          <w:rFonts w:ascii="Times New Roman" w:hAnsi="Times New Roman"/>
          <w:lang w:val="x-none"/>
        </w:rPr>
      </w:pPr>
      <w:r>
        <w:rPr>
          <w:rFonts w:ascii="Times New Roman" w:hAnsi="Times New Roman"/>
          <w:lang w:val="x-none"/>
        </w:rPr>
        <w:t>Regarding the UE assumption</w:t>
      </w:r>
      <w:r w:rsidR="001C2E74">
        <w:rPr>
          <w:rFonts w:ascii="Times New Roman" w:hAnsi="Times New Roman"/>
          <w:lang w:val="x-none"/>
        </w:rPr>
        <w:t xml:space="preserve"> with the same associated ID, “similar properties of </w:t>
      </w:r>
      <w:r w:rsidR="001C2E74" w:rsidRPr="001C2E74">
        <w:rPr>
          <w:rFonts w:ascii="Times New Roman" w:hAnsi="Times New Roman"/>
          <w:lang w:val="x-none"/>
        </w:rPr>
        <w:t>a DL Tx beam or beam set/list</w:t>
      </w:r>
      <w:r w:rsidR="001C2E74">
        <w:rPr>
          <w:rFonts w:ascii="Times New Roman" w:hAnsi="Times New Roman"/>
          <w:lang w:val="x-none"/>
        </w:rPr>
        <w:t xml:space="preserve">” may assumed but it is still not clear. Firstly, we think that the definition of </w:t>
      </w:r>
      <w:r w:rsidR="00586E31">
        <w:rPr>
          <w:rFonts w:ascii="Times New Roman" w:hAnsi="Times New Roman"/>
          <w:lang w:val="x-none"/>
        </w:rPr>
        <w:t>‘</w:t>
      </w:r>
      <w:r w:rsidR="001C2E74">
        <w:rPr>
          <w:rFonts w:ascii="Times New Roman" w:hAnsi="Times New Roman"/>
          <w:lang w:val="x-none"/>
        </w:rPr>
        <w:t>similar</w:t>
      </w:r>
      <w:r w:rsidR="00586E31">
        <w:rPr>
          <w:rFonts w:ascii="Times New Roman" w:hAnsi="Times New Roman"/>
          <w:lang w:val="x-none"/>
        </w:rPr>
        <w:t>’</w:t>
      </w:r>
      <w:r w:rsidR="001C2E74">
        <w:rPr>
          <w:rFonts w:ascii="Times New Roman" w:hAnsi="Times New Roman"/>
          <w:lang w:val="x-none"/>
        </w:rPr>
        <w:t xml:space="preserve"> should be clearly defined</w:t>
      </w:r>
      <w:r w:rsidR="00BF0486">
        <w:rPr>
          <w:rFonts w:ascii="Times New Roman" w:hAnsi="Times New Roman"/>
          <w:lang w:val="x-none"/>
        </w:rPr>
        <w:t xml:space="preserve">. If not, </w:t>
      </w:r>
      <w:r w:rsidR="009C31E7">
        <w:rPr>
          <w:rFonts w:ascii="Times New Roman" w:hAnsi="Times New Roman"/>
          <w:lang w:val="x-none"/>
        </w:rPr>
        <w:t xml:space="preserve">it is highly likely that </w:t>
      </w:r>
      <w:r w:rsidR="00BF0486">
        <w:rPr>
          <w:rFonts w:ascii="Times New Roman" w:hAnsi="Times New Roman"/>
          <w:lang w:val="x-none"/>
        </w:rPr>
        <w:t>different NW vendors may have different understanding on the definition</w:t>
      </w:r>
      <w:r w:rsidR="009C31E7">
        <w:rPr>
          <w:rFonts w:ascii="Times New Roman" w:hAnsi="Times New Roman"/>
          <w:lang w:val="x-none"/>
        </w:rPr>
        <w:t xml:space="preserve"> of ‘similarity’. Therefore,</w:t>
      </w:r>
      <w:r w:rsidR="00BF0486">
        <w:rPr>
          <w:rFonts w:ascii="Times New Roman" w:hAnsi="Times New Roman"/>
          <w:lang w:val="x-none"/>
        </w:rPr>
        <w:t xml:space="preserve"> </w:t>
      </w:r>
      <w:r w:rsidR="009C31E7">
        <w:rPr>
          <w:rFonts w:ascii="Times New Roman" w:hAnsi="Times New Roman"/>
          <w:lang w:val="x-none"/>
        </w:rPr>
        <w:t xml:space="preserve">a gNB may say that they are similar in a certain condition but another gNB belonging to different NW vendor may say that they are not similar in the same condition. Due to this inconsistency, the performance of UE-side model cannot be ensured and is very hard to be tested. </w:t>
      </w:r>
      <w:r w:rsidR="00BF0486">
        <w:rPr>
          <w:rFonts w:ascii="Times New Roman" w:hAnsi="Times New Roman"/>
          <w:lang w:val="x-none"/>
        </w:rPr>
        <w:t xml:space="preserve">Secondly, we need to list </w:t>
      </w:r>
      <w:r w:rsidR="00586E31">
        <w:rPr>
          <w:rFonts w:ascii="Times New Roman" w:hAnsi="Times New Roman"/>
          <w:lang w:val="x-none"/>
        </w:rPr>
        <w:t>‘</w:t>
      </w:r>
      <w:r w:rsidR="00BF0486">
        <w:rPr>
          <w:rFonts w:ascii="Times New Roman" w:hAnsi="Times New Roman"/>
          <w:lang w:val="x-none"/>
        </w:rPr>
        <w:t>the properties of DL Tx beam or beam set/list</w:t>
      </w:r>
      <w:r w:rsidR="00586E31">
        <w:rPr>
          <w:rFonts w:ascii="Times New Roman" w:hAnsi="Times New Roman"/>
          <w:lang w:val="x-none"/>
        </w:rPr>
        <w:t>’</w:t>
      </w:r>
      <w:r w:rsidR="00BF0486">
        <w:rPr>
          <w:rFonts w:ascii="Times New Roman" w:hAnsi="Times New Roman"/>
          <w:lang w:val="x-none"/>
        </w:rPr>
        <w:t xml:space="preserve"> which affects to the consistency between training and inference. From DL Tx beam perspective, there are so many physical properties such as beam angle, beam width, power of main lobe, and power/angle of side lobe, etc. </w:t>
      </w:r>
      <w:r w:rsidR="00EC242F">
        <w:rPr>
          <w:rFonts w:ascii="Times New Roman" w:hAnsi="Times New Roman"/>
          <w:lang w:val="x-none"/>
        </w:rPr>
        <w:t xml:space="preserve">Therefore, it should be clearly define which ‘property’ is referred. </w:t>
      </w:r>
    </w:p>
    <w:p w14:paraId="15D3B613" w14:textId="77777777" w:rsidR="00F72F62" w:rsidRDefault="00F72F62" w:rsidP="00905C25">
      <w:pPr>
        <w:ind w:firstLineChars="193" w:firstLine="425"/>
        <w:jc w:val="both"/>
        <w:rPr>
          <w:rFonts w:ascii="Times New Roman" w:hAnsi="Times New Roman"/>
          <w:lang w:val="x-none"/>
        </w:rPr>
      </w:pPr>
    </w:p>
    <w:tbl>
      <w:tblPr>
        <w:tblStyle w:val="ae"/>
        <w:tblW w:w="0" w:type="auto"/>
        <w:tblLook w:val="04A0" w:firstRow="1" w:lastRow="0" w:firstColumn="1" w:lastColumn="0" w:noHBand="0" w:noVBand="1"/>
      </w:tblPr>
      <w:tblGrid>
        <w:gridCol w:w="9017"/>
      </w:tblGrid>
      <w:tr w:rsidR="00F72F62" w14:paraId="52A3499A" w14:textId="77777777" w:rsidTr="00F72F62">
        <w:tc>
          <w:tcPr>
            <w:tcW w:w="9017" w:type="dxa"/>
          </w:tcPr>
          <w:p w14:paraId="1FE3B8FC" w14:textId="77777777" w:rsidR="00F72F62" w:rsidRPr="00F72F62" w:rsidRDefault="00F72F62" w:rsidP="00586E31">
            <w:pPr>
              <w:keepNext/>
              <w:keepLines/>
              <w:spacing w:before="120" w:after="180" w:line="240" w:lineRule="auto"/>
              <w:outlineLvl w:val="4"/>
              <w:rPr>
                <w:rFonts w:ascii="Arial" w:eastAsia="SimSun" w:hAnsi="Arial"/>
                <w:color w:val="000000"/>
                <w:szCs w:val="20"/>
                <w:lang w:val="x-none" w:eastAsia="en-US"/>
              </w:rPr>
            </w:pPr>
            <w:bookmarkStart w:id="1" w:name="_Toc11352100"/>
            <w:bookmarkStart w:id="2" w:name="_Toc20317990"/>
            <w:bookmarkStart w:id="3" w:name="_Toc27299888"/>
            <w:bookmarkStart w:id="4" w:name="_Toc29673153"/>
            <w:bookmarkStart w:id="5" w:name="_Toc29673294"/>
            <w:bookmarkStart w:id="6" w:name="_Toc29674287"/>
            <w:bookmarkStart w:id="7" w:name="_Toc36645517"/>
            <w:bookmarkStart w:id="8" w:name="_Toc45810562"/>
            <w:bookmarkStart w:id="9" w:name="_Toc162184891"/>
            <w:r w:rsidRPr="00F72F62">
              <w:rPr>
                <w:rFonts w:ascii="Arial" w:eastAsia="SimSun" w:hAnsi="Arial"/>
                <w:color w:val="000000"/>
                <w:szCs w:val="20"/>
                <w:lang w:val="x-none" w:eastAsia="en-US"/>
              </w:rPr>
              <w:t>5.1.6.1.2</w:t>
            </w:r>
            <w:r w:rsidRPr="00F72F62">
              <w:rPr>
                <w:rFonts w:ascii="Arial" w:eastAsia="SimSun" w:hAnsi="Arial"/>
                <w:color w:val="000000"/>
                <w:szCs w:val="20"/>
                <w:lang w:val="x-none" w:eastAsia="en-US"/>
              </w:rPr>
              <w:tab/>
              <w:t>CSI-RS for L1-RSRP and L1-SINR computation</w:t>
            </w:r>
            <w:bookmarkEnd w:id="1"/>
            <w:bookmarkEnd w:id="2"/>
            <w:bookmarkEnd w:id="3"/>
            <w:bookmarkEnd w:id="4"/>
            <w:bookmarkEnd w:id="5"/>
            <w:bookmarkEnd w:id="6"/>
            <w:bookmarkEnd w:id="7"/>
            <w:bookmarkEnd w:id="8"/>
            <w:bookmarkEnd w:id="9"/>
          </w:p>
          <w:p w14:paraId="01C3E134" w14:textId="19C8FD0D" w:rsidR="00F72F62" w:rsidRPr="00586E31" w:rsidRDefault="00F72F62" w:rsidP="00586E31">
            <w:pPr>
              <w:spacing w:after="180" w:line="240" w:lineRule="auto"/>
              <w:rPr>
                <w:rFonts w:ascii="Times New Roman" w:eastAsia="MS Mincho" w:hAnsi="Times New Roman"/>
                <w:color w:val="000000"/>
                <w:sz w:val="20"/>
                <w:szCs w:val="20"/>
                <w:lang w:val="en-GB" w:eastAsia="en-US"/>
              </w:rPr>
            </w:pPr>
            <w:r w:rsidRPr="00F72F62">
              <w:rPr>
                <w:rFonts w:ascii="Times New Roman" w:eastAsia="SimSun" w:hAnsi="Times New Roman" w:hint="eastAsia"/>
                <w:color w:val="000000"/>
                <w:sz w:val="20"/>
                <w:szCs w:val="20"/>
                <w:lang w:val="en-GB"/>
              </w:rPr>
              <w:t xml:space="preserve">If a UE is configured </w:t>
            </w:r>
            <w:r w:rsidRPr="00F72F62">
              <w:rPr>
                <w:rFonts w:ascii="Times New Roman" w:eastAsia="SimSun" w:hAnsi="Times New Roman"/>
                <w:color w:val="000000"/>
                <w:sz w:val="20"/>
                <w:szCs w:val="20"/>
                <w:lang w:val="en-GB"/>
              </w:rPr>
              <w:t xml:space="preserve">with a </w:t>
            </w:r>
            <w:r w:rsidRPr="00F72F62">
              <w:rPr>
                <w:rFonts w:ascii="Times New Roman" w:eastAsia="SimSun" w:hAnsi="Times New Roman"/>
                <w:i/>
                <w:color w:val="000000"/>
                <w:sz w:val="20"/>
                <w:szCs w:val="20"/>
                <w:lang w:val="en-GB"/>
              </w:rPr>
              <w:t>NZP-CSI-RS-ResourceSet</w:t>
            </w:r>
            <w:r w:rsidRPr="00F72F62">
              <w:rPr>
                <w:rFonts w:ascii="Times New Roman" w:eastAsia="SimSun" w:hAnsi="Times New Roman"/>
                <w:color w:val="000000"/>
                <w:sz w:val="20"/>
                <w:szCs w:val="20"/>
                <w:lang w:val="en-GB"/>
              </w:rPr>
              <w:t xml:space="preserve"> configured </w:t>
            </w:r>
            <w:r w:rsidRPr="00F72F62">
              <w:rPr>
                <w:rFonts w:ascii="Times New Roman" w:eastAsia="SimSun" w:hAnsi="Times New Roman" w:hint="eastAsia"/>
                <w:color w:val="000000"/>
                <w:sz w:val="20"/>
                <w:szCs w:val="20"/>
                <w:lang w:val="en-GB"/>
              </w:rPr>
              <w:t xml:space="preserve">with </w:t>
            </w:r>
            <w:r w:rsidRPr="00F72F62">
              <w:rPr>
                <w:rFonts w:ascii="Times New Roman" w:eastAsia="SimSun" w:hAnsi="Times New Roman"/>
                <w:color w:val="000000"/>
                <w:sz w:val="20"/>
                <w:szCs w:val="20"/>
                <w:lang w:val="en-GB"/>
              </w:rPr>
              <w:t xml:space="preserve">the higher layer parameter </w:t>
            </w:r>
            <w:r w:rsidRPr="00F72F62">
              <w:rPr>
                <w:rFonts w:ascii="Times New Roman" w:eastAsia="MS Mincho" w:hAnsi="Times New Roman"/>
                <w:i/>
                <w:iCs/>
                <w:color w:val="000000"/>
                <w:sz w:val="20"/>
                <w:szCs w:val="20"/>
                <w:lang w:eastAsia="ja-JP"/>
              </w:rPr>
              <w:t>repetition</w:t>
            </w:r>
            <w:r w:rsidRPr="00F72F62">
              <w:rPr>
                <w:rFonts w:ascii="Times New Roman" w:eastAsia="MS Mincho" w:hAnsi="Times New Roman"/>
                <w:i/>
                <w:color w:val="000000"/>
                <w:sz w:val="20"/>
                <w:szCs w:val="20"/>
                <w:lang w:eastAsia="ja-JP"/>
              </w:rPr>
              <w:t xml:space="preserve"> </w:t>
            </w:r>
            <w:r w:rsidRPr="00F72F62">
              <w:rPr>
                <w:rFonts w:ascii="Times New Roman" w:eastAsia="MS Mincho" w:hAnsi="Times New Roman"/>
                <w:color w:val="000000"/>
                <w:sz w:val="20"/>
                <w:szCs w:val="20"/>
                <w:lang w:eastAsia="ja-JP"/>
              </w:rPr>
              <w:t>set to '</w:t>
            </w:r>
            <w:r w:rsidRPr="00F72F62">
              <w:rPr>
                <w:rFonts w:ascii="Times New Roman" w:eastAsia="MS Mincho" w:hAnsi="Times New Roman"/>
                <w:color w:val="000000"/>
                <w:sz w:val="20"/>
                <w:szCs w:val="20"/>
                <w:lang w:val="en-GB" w:eastAsia="en-US"/>
              </w:rPr>
              <w:t xml:space="preserve">on', </w:t>
            </w:r>
            <w:r w:rsidRPr="00586E31">
              <w:rPr>
                <w:rFonts w:ascii="Times New Roman" w:eastAsia="MS Mincho" w:hAnsi="Times New Roman"/>
                <w:color w:val="000000"/>
                <w:sz w:val="20"/>
                <w:szCs w:val="20"/>
                <w:highlight w:val="yellow"/>
                <w:lang w:val="en-GB" w:eastAsia="en-US"/>
              </w:rPr>
              <w:t xml:space="preserve">the UE may assume that the CSI-RS resources, described in Clause 5.2.2.3.1, within the </w:t>
            </w:r>
            <w:r w:rsidRPr="00586E31">
              <w:rPr>
                <w:rFonts w:ascii="Times New Roman" w:eastAsia="MS Mincho" w:hAnsi="Times New Roman"/>
                <w:i/>
                <w:color w:val="000000"/>
                <w:sz w:val="20"/>
                <w:szCs w:val="20"/>
                <w:highlight w:val="yellow"/>
                <w:lang w:val="en-GB" w:eastAsia="en-US"/>
              </w:rPr>
              <w:t>NZP-CSI-RS-ResourceSet</w:t>
            </w:r>
            <w:r w:rsidRPr="00586E31">
              <w:rPr>
                <w:rFonts w:ascii="Times New Roman" w:eastAsia="MS Mincho" w:hAnsi="Times New Roman"/>
                <w:color w:val="000000"/>
                <w:sz w:val="20"/>
                <w:szCs w:val="20"/>
                <w:highlight w:val="yellow"/>
                <w:lang w:val="en-GB" w:eastAsia="en-US"/>
              </w:rPr>
              <w:t xml:space="preserve"> are transmitted with the same downlink spatial domain transmission filter</w:t>
            </w:r>
            <w:r w:rsidRPr="00F72F62">
              <w:rPr>
                <w:rFonts w:ascii="Times New Roman" w:eastAsia="MS Mincho" w:hAnsi="Times New Roman"/>
                <w:color w:val="000000"/>
                <w:sz w:val="20"/>
                <w:szCs w:val="20"/>
                <w:lang w:val="en-GB" w:eastAsia="en-US"/>
              </w:rPr>
              <w:t xml:space="preserve">, where the CSI-RS resources 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in different OFDM symbols. If </w:t>
            </w:r>
            <w:r w:rsidRPr="00F72F62">
              <w:rPr>
                <w:rFonts w:ascii="Times New Roman" w:eastAsia="MS Mincho" w:hAnsi="Times New Roman"/>
                <w:i/>
                <w:color w:val="000000"/>
                <w:sz w:val="20"/>
                <w:szCs w:val="20"/>
                <w:lang w:val="en-GB" w:eastAsia="en-US"/>
              </w:rPr>
              <w:t>repetition</w:t>
            </w:r>
            <w:r w:rsidRPr="00F72F62">
              <w:rPr>
                <w:rFonts w:ascii="Times New Roman" w:eastAsia="MS Mincho" w:hAnsi="Times New Roman"/>
                <w:color w:val="000000"/>
                <w:sz w:val="20"/>
                <w:szCs w:val="20"/>
                <w:lang w:val="en-GB" w:eastAsia="en-US"/>
              </w:rPr>
              <w:t xml:space="preserve"> is set to 'off', the UE shall not assume that the CSI-RS resources within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with the same downlink spatial domain transmission filter.</w:t>
            </w:r>
          </w:p>
        </w:tc>
      </w:tr>
    </w:tbl>
    <w:p w14:paraId="75FCB28B" w14:textId="77777777" w:rsidR="00F72F62" w:rsidRDefault="00F72F62" w:rsidP="00905C25">
      <w:pPr>
        <w:ind w:firstLineChars="193" w:firstLine="425"/>
        <w:jc w:val="both"/>
        <w:rPr>
          <w:rFonts w:ascii="Times New Roman" w:hAnsi="Times New Roman"/>
          <w:lang w:val="x-none"/>
        </w:rPr>
      </w:pPr>
    </w:p>
    <w:p w14:paraId="7A5A6ECF" w14:textId="47EA2564" w:rsidR="00F72F62" w:rsidRDefault="00F72F62" w:rsidP="00905C25">
      <w:pPr>
        <w:ind w:firstLineChars="193" w:firstLine="425"/>
        <w:jc w:val="both"/>
        <w:rPr>
          <w:rFonts w:ascii="Times New Roman" w:hAnsi="Times New Roman"/>
          <w:lang w:val="x-none"/>
        </w:rPr>
      </w:pPr>
      <w:r>
        <w:rPr>
          <w:rFonts w:ascii="Times New Roman" w:hAnsi="Times New Roman"/>
          <w:lang w:val="x-none"/>
        </w:rPr>
        <w:t>A</w:t>
      </w:r>
      <w:r>
        <w:rPr>
          <w:rFonts w:ascii="Times New Roman" w:hAnsi="Times New Roman" w:hint="eastAsia"/>
          <w:lang w:val="x-none"/>
        </w:rPr>
        <w:t xml:space="preserve">s </w:t>
      </w:r>
      <w:r>
        <w:rPr>
          <w:rFonts w:ascii="Times New Roman" w:hAnsi="Times New Roman"/>
          <w:lang w:val="x-none"/>
        </w:rPr>
        <w:t>captured above, in TS 38.214</w:t>
      </w:r>
      <w:r w:rsidR="00275A02">
        <w:rPr>
          <w:rFonts w:ascii="Times New Roman" w:hAnsi="Times New Roman"/>
          <w:lang w:val="x-none"/>
        </w:rPr>
        <w:t xml:space="preserve"> [5]</w:t>
      </w:r>
      <w:r>
        <w:rPr>
          <w:rFonts w:ascii="Times New Roman" w:hAnsi="Times New Roman"/>
          <w:lang w:val="x-none"/>
        </w:rPr>
        <w:t xml:space="preserve">, </w:t>
      </w:r>
      <w:r w:rsidR="00F60791">
        <w:rPr>
          <w:rFonts w:ascii="Times New Roman" w:hAnsi="Times New Roman"/>
          <w:lang w:val="x-none"/>
        </w:rPr>
        <w:t xml:space="preserve">UE behavior when a </w:t>
      </w:r>
      <w:r w:rsidR="00F60791" w:rsidRPr="00586E31">
        <w:rPr>
          <w:rFonts w:ascii="Times New Roman" w:hAnsi="Times New Roman"/>
          <w:i/>
          <w:lang w:val="x-none"/>
        </w:rPr>
        <w:t>NZP-CSI-RS-ResourceSet</w:t>
      </w:r>
      <w:r w:rsidR="00F60791" w:rsidRPr="00F60791">
        <w:rPr>
          <w:rFonts w:ascii="Times New Roman" w:hAnsi="Times New Roman"/>
          <w:lang w:val="x-none"/>
        </w:rPr>
        <w:t xml:space="preserve"> configured with the higher layer parameter </w:t>
      </w:r>
      <w:r w:rsidR="00F60791" w:rsidRPr="00586E31">
        <w:rPr>
          <w:rFonts w:ascii="Times New Roman" w:hAnsi="Times New Roman"/>
          <w:i/>
          <w:lang w:val="x-none"/>
        </w:rPr>
        <w:t>repetition</w:t>
      </w:r>
      <w:r w:rsidR="00F60791" w:rsidRPr="00F60791">
        <w:rPr>
          <w:rFonts w:ascii="Times New Roman" w:hAnsi="Times New Roman"/>
          <w:lang w:val="x-none"/>
        </w:rPr>
        <w:t xml:space="preserve"> set to 'on'</w:t>
      </w:r>
      <w:r w:rsidR="00F60791">
        <w:rPr>
          <w:rFonts w:ascii="Times New Roman" w:hAnsi="Times New Roman"/>
          <w:lang w:val="x-none"/>
        </w:rPr>
        <w:t xml:space="preserve"> is described. According to the specification, with the parameter </w:t>
      </w:r>
      <w:r w:rsidR="00F60791" w:rsidRPr="005530DE">
        <w:rPr>
          <w:rFonts w:ascii="Times New Roman" w:hAnsi="Times New Roman"/>
          <w:i/>
          <w:lang w:val="x-none"/>
        </w:rPr>
        <w:t>repetition</w:t>
      </w:r>
      <w:r w:rsidR="00F60791">
        <w:rPr>
          <w:rFonts w:ascii="Times New Roman" w:hAnsi="Times New Roman"/>
          <w:lang w:val="x-none"/>
        </w:rPr>
        <w:t xml:space="preserve"> set to ‘on’, UE may assume that the CSI-RS resources within the </w:t>
      </w:r>
      <w:r w:rsidR="00F60791" w:rsidRPr="005530DE">
        <w:rPr>
          <w:rFonts w:ascii="Times New Roman" w:hAnsi="Times New Roman"/>
          <w:i/>
          <w:lang w:val="x-none"/>
        </w:rPr>
        <w:t>NZP-CSI-RS-ResourceSet</w:t>
      </w:r>
      <w:r w:rsidR="00F60791" w:rsidRPr="00F60791">
        <w:rPr>
          <w:rFonts w:ascii="Times New Roman" w:hAnsi="Times New Roman"/>
          <w:lang w:val="x-none"/>
        </w:rPr>
        <w:t xml:space="preserve"> </w:t>
      </w:r>
      <w:r w:rsidR="00F60791">
        <w:rPr>
          <w:rFonts w:ascii="Times New Roman" w:hAnsi="Times New Roman"/>
          <w:lang w:val="x-none"/>
        </w:rPr>
        <w:t>are transmitted with the same downlink spatial domain transmission filter.</w:t>
      </w:r>
      <w:r w:rsidR="00EC242F">
        <w:rPr>
          <w:rFonts w:ascii="Times New Roman" w:hAnsi="Times New Roman"/>
          <w:lang w:val="x-none"/>
        </w:rPr>
        <w:t xml:space="preserve"> Note that this does not mandate gNB to use ‘same’ physical beam because this is just UE assumption. In our view, it is clear if we extend the above assumption across different CSI-RS transmission instances. </w:t>
      </w:r>
      <w:r w:rsidR="00F60791">
        <w:rPr>
          <w:rFonts w:ascii="Times New Roman" w:hAnsi="Times New Roman"/>
          <w:lang w:val="x-none"/>
        </w:rPr>
        <w:t xml:space="preserve">So, we </w:t>
      </w:r>
      <w:r w:rsidR="00EC242F">
        <w:rPr>
          <w:rFonts w:ascii="Times New Roman" w:hAnsi="Times New Roman"/>
          <w:lang w:val="x-none"/>
        </w:rPr>
        <w:t>suggest</w:t>
      </w:r>
      <w:r w:rsidR="00F60791">
        <w:rPr>
          <w:rFonts w:ascii="Times New Roman" w:hAnsi="Times New Roman"/>
          <w:lang w:val="x-none"/>
        </w:rPr>
        <w:t xml:space="preserve"> to define </w:t>
      </w:r>
      <w:r w:rsidR="00F60791" w:rsidRPr="00586E31">
        <w:rPr>
          <w:rFonts w:ascii="Times New Roman" w:hAnsi="Times New Roman"/>
          <w:i/>
          <w:lang w:val="x-none"/>
        </w:rPr>
        <w:t>similar properties</w:t>
      </w:r>
      <w:r w:rsidR="00F60791" w:rsidRPr="00F60791">
        <w:rPr>
          <w:rFonts w:ascii="Times New Roman" w:hAnsi="Times New Roman"/>
          <w:lang w:val="x-none"/>
        </w:rPr>
        <w:t xml:space="preserve"> of a DL Tx beam set (for Set A and/or Set B) that at least the same </w:t>
      </w:r>
      <w:r w:rsidR="00F60791">
        <w:rPr>
          <w:rFonts w:ascii="Times New Roman" w:hAnsi="Times New Roman"/>
          <w:lang w:val="x-none"/>
        </w:rPr>
        <w:t xml:space="preserve">downlink </w:t>
      </w:r>
      <w:r w:rsidR="00F60791" w:rsidRPr="00F60791">
        <w:rPr>
          <w:rFonts w:ascii="Times New Roman" w:hAnsi="Times New Roman"/>
          <w:lang w:val="x-none"/>
        </w:rPr>
        <w:t xml:space="preserve">spatial </w:t>
      </w:r>
      <w:r w:rsidR="00F60791">
        <w:rPr>
          <w:rFonts w:ascii="Times New Roman" w:hAnsi="Times New Roman"/>
          <w:lang w:val="x-none"/>
        </w:rPr>
        <w:t>domain transmission</w:t>
      </w:r>
      <w:r w:rsidR="00F60791" w:rsidRPr="00F60791">
        <w:rPr>
          <w:rFonts w:ascii="Times New Roman" w:hAnsi="Times New Roman"/>
          <w:lang w:val="x-none"/>
        </w:rPr>
        <w:t xml:space="preserve"> filters are maintained for each beams in the DL Tx beam set by </w:t>
      </w:r>
      <w:r w:rsidR="00D44D0F">
        <w:rPr>
          <w:rFonts w:ascii="Times New Roman" w:hAnsi="Times New Roman"/>
          <w:lang w:val="x-none"/>
        </w:rPr>
        <w:t>NW</w:t>
      </w:r>
      <w:r w:rsidR="000B0A80">
        <w:rPr>
          <w:rFonts w:ascii="Times New Roman" w:hAnsi="Times New Roman"/>
          <w:lang w:val="x-none"/>
        </w:rPr>
        <w:t>.</w:t>
      </w:r>
    </w:p>
    <w:p w14:paraId="2B4D9460" w14:textId="77777777" w:rsidR="00D44D0F" w:rsidRDefault="00D44D0F" w:rsidP="00905C25">
      <w:pPr>
        <w:ind w:firstLineChars="193" w:firstLine="425"/>
        <w:jc w:val="both"/>
        <w:rPr>
          <w:rFonts w:ascii="Times New Roman" w:hAnsi="Times New Roman"/>
          <w:lang w:val="x-none"/>
        </w:rPr>
      </w:pPr>
    </w:p>
    <w:p w14:paraId="5A41DE52" w14:textId="335A3CFE" w:rsidR="00D44D0F" w:rsidRDefault="00D44D0F" w:rsidP="00905C25">
      <w:pPr>
        <w:ind w:firstLineChars="193" w:firstLine="425"/>
        <w:jc w:val="both"/>
        <w:rPr>
          <w:rFonts w:ascii="Times New Roman" w:hAnsi="Times New Roman"/>
          <w:b/>
          <w:lang w:val="x-none"/>
        </w:rPr>
      </w:pPr>
      <w:r w:rsidRPr="00586E31">
        <w:rPr>
          <w:rFonts w:ascii="Times New Roman" w:hAnsi="Times New Roman"/>
          <w:b/>
          <w:lang w:val="x-none"/>
        </w:rPr>
        <w:t>Observation #3:</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w:t>
      </w:r>
      <w:r w:rsidR="00EC242F">
        <w:rPr>
          <w:rFonts w:ascii="Times New Roman" w:hAnsi="Times New Roman"/>
          <w:b/>
          <w:lang w:val="x-none"/>
        </w:rPr>
        <w:t>in</w:t>
      </w:r>
      <w:r w:rsidRPr="00D44D0F">
        <w:rPr>
          <w:rFonts w:ascii="Times New Roman" w:hAnsi="Times New Roman"/>
          <w:b/>
          <w:lang w:val="x-none"/>
        </w:rPr>
        <w:t>consistency between training and inference</w:t>
      </w:r>
      <w:r>
        <w:rPr>
          <w:rFonts w:ascii="Times New Roman" w:hAnsi="Times New Roman"/>
          <w:b/>
          <w:lang w:val="x-none"/>
        </w:rPr>
        <w:t>.</w:t>
      </w:r>
    </w:p>
    <w:p w14:paraId="60779C7E" w14:textId="0A505F8D"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lastRenderedPageBreak/>
        <w:t xml:space="preserve">Observation #4: </w:t>
      </w:r>
      <w:r>
        <w:rPr>
          <w:rFonts w:ascii="Times New Roman" w:hAnsi="Times New Roman"/>
          <w:b/>
          <w:lang w:val="x-none"/>
        </w:rPr>
        <w:t xml:space="preserve">In the current specification, there is clear </w:t>
      </w:r>
      <w:r w:rsidR="00C55F91">
        <w:rPr>
          <w:rFonts w:ascii="Times New Roman" w:hAnsi="Times New Roman"/>
          <w:b/>
          <w:lang w:val="x-none"/>
        </w:rPr>
        <w:t>description</w:t>
      </w:r>
      <w:r>
        <w:rPr>
          <w:rFonts w:ascii="Times New Roman" w:hAnsi="Times New Roman"/>
          <w:b/>
          <w:lang w:val="x-none"/>
        </w:rPr>
        <w:t xml:space="preserve">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67BB6FED" w14:textId="77777777" w:rsidR="00D44D0F" w:rsidRDefault="00D44D0F" w:rsidP="00905C25">
      <w:pPr>
        <w:ind w:firstLineChars="193" w:firstLine="425"/>
        <w:jc w:val="both"/>
        <w:rPr>
          <w:rFonts w:ascii="Times New Roman" w:hAnsi="Times New Roman"/>
          <w:b/>
          <w:lang w:val="x-none"/>
        </w:rPr>
      </w:pPr>
    </w:p>
    <w:p w14:paraId="7D9F61A1" w14:textId="15D52024" w:rsidR="00D44D0F" w:rsidRP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 xml:space="preserve">Proposal #20: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w:t>
      </w:r>
      <w:r w:rsidR="00ED3AF5">
        <w:rPr>
          <w:rFonts w:ascii="Times New Roman" w:hAnsi="Times New Roman"/>
          <w:b/>
          <w:lang w:val="x-none"/>
        </w:rPr>
        <w:t xml:space="preserve"> in different transmission instances</w:t>
      </w:r>
      <w:r>
        <w:rPr>
          <w:rFonts w:ascii="Times New Roman" w:hAnsi="Times New Roman"/>
          <w:b/>
          <w:lang w:val="x-none"/>
        </w:rPr>
        <w:t>.</w:t>
      </w:r>
    </w:p>
    <w:p w14:paraId="40E14BCB" w14:textId="46B99DD4" w:rsidR="00AA6780" w:rsidRPr="001F6854" w:rsidRDefault="00AA6780"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F9066D2"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71F7B29B" w14:textId="19BEA1D5" w:rsidR="005B6398" w:rsidRDefault="005B6398" w:rsidP="005B6398">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its Rx beam for all the Set A beams. So, f</w:t>
      </w:r>
      <w:r w:rsidRPr="000775C2">
        <w:rPr>
          <w:rFonts w:ascii="Times New Roman" w:hAnsi="Times New Roman"/>
          <w:b/>
        </w:rPr>
        <w:t>or beam indication, TCI/QCL RS should be based on Set B beams of which UE can me</w:t>
      </w:r>
      <w:r>
        <w:rPr>
          <w:rFonts w:ascii="Times New Roman" w:hAnsi="Times New Roman"/>
          <w:b/>
        </w:rPr>
        <w:t>asure and maintain its Rx beam.</w:t>
      </w:r>
    </w:p>
    <w:p w14:paraId="36711AAA" w14:textId="2C18AF32" w:rsidR="00C607B8" w:rsidRDefault="00C607B8" w:rsidP="005B6398">
      <w:pPr>
        <w:ind w:firstLineChars="193" w:firstLine="425"/>
        <w:jc w:val="both"/>
        <w:rPr>
          <w:rFonts w:ascii="Times New Roman" w:hAnsi="Times New Roman"/>
          <w:b/>
        </w:rPr>
      </w:pPr>
      <w:r w:rsidRPr="00EC4291">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4291">
        <w:rPr>
          <w:rFonts w:ascii="Times New Roman" w:hAnsi="Times New Roman"/>
          <w:b/>
        </w:rPr>
        <w:t xml:space="preserve"> no specification impact, </w:t>
      </w:r>
      <w:r>
        <w:rPr>
          <w:rFonts w:ascii="Times New Roman" w:hAnsi="Times New Roman"/>
          <w:b/>
        </w:rPr>
        <w:t>e</w:t>
      </w:r>
      <w:r w:rsidRPr="00EC4291">
        <w:rPr>
          <w:rFonts w:ascii="Times New Roman" w:hAnsi="Times New Roman"/>
          <w:b/>
        </w:rPr>
        <w:t>.</w:t>
      </w:r>
      <w:r>
        <w:rPr>
          <w:rFonts w:ascii="Times New Roman" w:hAnsi="Times New Roman"/>
          <w:b/>
        </w:rPr>
        <w:t>g</w:t>
      </w:r>
      <w:r w:rsidRPr="00EC4291">
        <w:rPr>
          <w:rFonts w:ascii="Times New Roman" w:hAnsi="Times New Roman"/>
          <w:b/>
        </w:rPr>
        <w:t>., NW can exploit more than 4 beam related information report in L1 signaling for performance monitoring purpose.</w:t>
      </w:r>
    </w:p>
    <w:p w14:paraId="0111EF7D" w14:textId="65393683" w:rsidR="00431DC0" w:rsidRDefault="00431DC0" w:rsidP="00431DC0">
      <w:pPr>
        <w:ind w:firstLineChars="193" w:firstLine="425"/>
        <w:jc w:val="both"/>
        <w:rPr>
          <w:rFonts w:ascii="Times New Roman" w:hAnsi="Times New Roman"/>
          <w:b/>
          <w:lang w:val="x-none"/>
        </w:rPr>
      </w:pPr>
      <w:r w:rsidRPr="00586E31">
        <w:rPr>
          <w:rFonts w:ascii="Times New Roman" w:hAnsi="Times New Roman"/>
          <w:b/>
          <w:lang w:val="x-none"/>
        </w:rPr>
        <w:t>Observation #3:</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in</w:t>
      </w:r>
      <w:r w:rsidRPr="00D44D0F">
        <w:rPr>
          <w:rFonts w:ascii="Times New Roman" w:hAnsi="Times New Roman"/>
          <w:b/>
          <w:lang w:val="x-none"/>
        </w:rPr>
        <w:t>consistency between training and inference</w:t>
      </w:r>
      <w:r>
        <w:rPr>
          <w:rFonts w:ascii="Times New Roman" w:hAnsi="Times New Roman"/>
          <w:b/>
          <w:lang w:val="x-none"/>
        </w:rPr>
        <w:t>.</w:t>
      </w:r>
    </w:p>
    <w:p w14:paraId="281D4F86" w14:textId="77777777" w:rsidR="00431DC0" w:rsidRDefault="00431DC0" w:rsidP="00431DC0">
      <w:pPr>
        <w:ind w:firstLineChars="193" w:firstLine="425"/>
        <w:jc w:val="both"/>
        <w:rPr>
          <w:rFonts w:ascii="Times New Roman" w:hAnsi="Times New Roman"/>
          <w:b/>
          <w:lang w:val="x-none"/>
        </w:rPr>
      </w:pPr>
      <w:r>
        <w:rPr>
          <w:rFonts w:ascii="Times New Roman" w:hAnsi="Times New Roman" w:hint="eastAsia"/>
          <w:b/>
          <w:lang w:val="x-none"/>
        </w:rPr>
        <w:t xml:space="preserve">Observation #4: </w:t>
      </w:r>
      <w:r>
        <w:rPr>
          <w:rFonts w:ascii="Times New Roman" w:hAnsi="Times New Roman"/>
          <w:b/>
          <w:lang w:val="x-none"/>
        </w:rPr>
        <w:t xml:space="preserve">In the current specification, there is clear description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4E0F5194" w14:textId="202BBE54" w:rsidR="00DD4106" w:rsidRPr="00483CA7" w:rsidRDefault="00DD4106" w:rsidP="00DD4106">
      <w:pPr>
        <w:ind w:firstLineChars="193" w:firstLine="425"/>
        <w:jc w:val="both"/>
        <w:rPr>
          <w:rFonts w:ascii="Times New Roman" w:hAnsi="Times New Roman"/>
          <w:b/>
        </w:rPr>
      </w:pPr>
      <w:r w:rsidRPr="00483CA7">
        <w:rPr>
          <w:rFonts w:ascii="Times New Roman" w:hAnsi="Times New Roman"/>
          <w:b/>
        </w:rPr>
        <w:t>Proposal #</w:t>
      </w:r>
      <w:r w:rsidR="00AD4844">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Pr>
          <w:rFonts w:ascii="Times New Roman" w:hAnsi="Times New Roman"/>
          <w:b/>
        </w:rPr>
        <w:t xml:space="preserve"> for data collection:</w:t>
      </w:r>
    </w:p>
    <w:p w14:paraId="3CB96DB6"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30B2BBE1"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58B9784B" w14:textId="49315922" w:rsidR="00DD4106" w:rsidRPr="0013407A"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2</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25BF4D2D" w14:textId="0535452C" w:rsidR="00DD4106"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1075973D" w14:textId="7AF0AB31" w:rsidR="008D5DD9" w:rsidRDefault="008D5DD9" w:rsidP="008D5DD9">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Pr>
          <w:rFonts w:ascii="Times New Roman" w:hAnsi="Times New Roman"/>
          <w:b/>
        </w:rPr>
        <w:t xml:space="preserve">Set A and/or Set B may </w:t>
      </w:r>
      <w:r w:rsidR="00676204">
        <w:rPr>
          <w:rFonts w:ascii="Times New Roman" w:hAnsi="Times New Roman"/>
          <w:b/>
        </w:rPr>
        <w:t xml:space="preserve">be </w:t>
      </w:r>
      <w:r>
        <w:rPr>
          <w:rFonts w:ascii="Times New Roman" w:hAnsi="Times New Roman"/>
          <w:b/>
        </w:rPr>
        <w:t>associated with each sub-configuration</w:t>
      </w:r>
    </w:p>
    <w:p w14:paraId="0A37BB2E" w14:textId="7DE46312" w:rsidR="008D5DD9" w:rsidRPr="00553706" w:rsidRDefault="008D5DD9" w:rsidP="008D5DD9">
      <w:pPr>
        <w:pStyle w:val="a5"/>
        <w:numPr>
          <w:ilvl w:val="0"/>
          <w:numId w:val="39"/>
        </w:numPr>
        <w:ind w:left="1134"/>
        <w:jc w:val="both"/>
        <w:rPr>
          <w:rFonts w:ascii="Times New Roman" w:hAnsi="Times New Roman"/>
          <w:b/>
        </w:rPr>
      </w:pPr>
      <w:r>
        <w:rPr>
          <w:rFonts w:ascii="Times New Roman" w:hAnsi="Times New Roman"/>
          <w:b/>
        </w:rPr>
        <w:lastRenderedPageBreak/>
        <w:t xml:space="preserve">Different Set B patterns for a specific Set B may </w:t>
      </w:r>
      <w:r w:rsidR="00676204">
        <w:rPr>
          <w:rFonts w:ascii="Times New Roman" w:hAnsi="Times New Roman"/>
          <w:b/>
        </w:rPr>
        <w:t xml:space="preserve">be </w:t>
      </w:r>
      <w:r>
        <w:rPr>
          <w:rFonts w:ascii="Times New Roman" w:hAnsi="Times New Roman"/>
          <w:b/>
        </w:rPr>
        <w:t>associated with each sub-configuration</w:t>
      </w:r>
    </w:p>
    <w:p w14:paraId="26904C82" w14:textId="302C7215" w:rsidR="00DD4106" w:rsidRPr="00FE0097" w:rsidRDefault="00DD4106" w:rsidP="00DD4106">
      <w:pPr>
        <w:ind w:firstLineChars="193" w:firstLine="425"/>
        <w:jc w:val="both"/>
        <w:rPr>
          <w:rFonts w:ascii="Times New Roman" w:hAnsi="Times New Roman"/>
          <w:b/>
        </w:rPr>
      </w:pPr>
      <w:r w:rsidRPr="00FE0097">
        <w:rPr>
          <w:rFonts w:ascii="Times New Roman" w:hAnsi="Times New Roman"/>
          <w:b/>
        </w:rPr>
        <w:t>Proposal #</w:t>
      </w:r>
      <w:r w:rsidR="00AD4844">
        <w:rPr>
          <w:rFonts w:ascii="Times New Roman" w:hAnsi="Times New Roman"/>
          <w:b/>
        </w:rPr>
        <w:t>4</w:t>
      </w:r>
      <w:r w:rsidRPr="00FE0097">
        <w:rPr>
          <w:rFonts w:ascii="Times New Roman" w:hAnsi="Times New Roman"/>
          <w:b/>
        </w:rPr>
        <w:t xml:space="preserve">. </w:t>
      </w:r>
      <w:r w:rsidR="00AD4844" w:rsidRPr="00AD4844">
        <w:rPr>
          <w:rFonts w:ascii="Times New Roman" w:hAnsi="Times New Roman"/>
          <w:b/>
        </w:rPr>
        <w:t>Regarding the report of more than 4 beam related information in L1 signaling for NW-sided model, support CRI/SSBRI for beam information as legacy, e.g., CRI/SSBRI(s) of Top M beam(s) and the corresponding M L1-RSRP(s) are reported.</w:t>
      </w:r>
    </w:p>
    <w:p w14:paraId="40F742D9" w14:textId="34216DBD" w:rsidR="00DD4106" w:rsidRDefault="00DD4106" w:rsidP="00DD4106">
      <w:pPr>
        <w:ind w:firstLineChars="193" w:firstLine="425"/>
        <w:jc w:val="both"/>
        <w:rPr>
          <w:rFonts w:ascii="Times New Roman" w:hAnsi="Times New Roman"/>
          <w:b/>
        </w:rPr>
      </w:pPr>
      <w:r>
        <w:rPr>
          <w:rFonts w:ascii="Times New Roman" w:hAnsi="Times New Roman"/>
          <w:b/>
        </w:rPr>
        <w:t>Proposal #</w:t>
      </w:r>
      <w:r w:rsidR="00AD4844">
        <w:rPr>
          <w:rFonts w:ascii="Times New Roman" w:hAnsi="Times New Roman"/>
          <w:b/>
        </w:rPr>
        <w:t>5</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87C9899" w14:textId="77777777" w:rsidR="00431DC0" w:rsidRPr="007209F0" w:rsidRDefault="00431DC0" w:rsidP="00431DC0">
      <w:pPr>
        <w:ind w:firstLineChars="193" w:firstLine="425"/>
        <w:jc w:val="both"/>
        <w:rPr>
          <w:rFonts w:ascii="Times New Roman" w:hAnsi="Times New Roman"/>
          <w:b/>
        </w:rPr>
      </w:pPr>
      <w:r w:rsidRPr="007209F0">
        <w:rPr>
          <w:rFonts w:ascii="Times New Roman" w:hAnsi="Times New Roman"/>
          <w:b/>
        </w:rPr>
        <w:t xml:space="preserve">Proposal #6: </w:t>
      </w:r>
      <w:r w:rsidRPr="007209F0">
        <w:rPr>
          <w:rFonts w:ascii="Times New Roman" w:hAnsi="Times New Roman"/>
          <w:b/>
          <w:bCs/>
        </w:rPr>
        <w:t>For UE-sided model, support Alt 4 for Set A and Set B configuration.</w:t>
      </w:r>
    </w:p>
    <w:p w14:paraId="3EF6F83A" w14:textId="77777777" w:rsidR="00431DC0" w:rsidRDefault="00431DC0" w:rsidP="00431DC0">
      <w:pPr>
        <w:pStyle w:val="a5"/>
        <w:numPr>
          <w:ilvl w:val="0"/>
          <w:numId w:val="39"/>
        </w:numPr>
        <w:ind w:left="1134"/>
        <w:jc w:val="both"/>
        <w:rPr>
          <w:rFonts w:ascii="Times New Roman" w:hAnsi="Times New Roman"/>
          <w:b/>
        </w:rPr>
      </w:pPr>
      <w:r>
        <w:rPr>
          <w:rFonts w:ascii="Times New Roman" w:hAnsi="Times New Roman"/>
          <w:b/>
        </w:rPr>
        <w:t>O</w:t>
      </w:r>
      <w:r w:rsidRPr="00E86F59">
        <w:rPr>
          <w:rFonts w:ascii="Times New Roman" w:hAnsi="Times New Roman"/>
          <w:b/>
        </w:rPr>
        <w:t xml:space="preserve">ne or more </w:t>
      </w:r>
      <w:r>
        <w:rPr>
          <w:rFonts w:ascii="Times New Roman" w:hAnsi="Times New Roman"/>
          <w:b/>
        </w:rPr>
        <w:t xml:space="preserve">separate resource set(s) for </w:t>
      </w:r>
      <w:r w:rsidRPr="00E86F59">
        <w:rPr>
          <w:rFonts w:ascii="Times New Roman" w:hAnsi="Times New Roman"/>
          <w:b/>
        </w:rPr>
        <w:t xml:space="preserve">Set A can be configured outside of </w:t>
      </w:r>
      <w:r w:rsidRPr="008949AA">
        <w:rPr>
          <w:rFonts w:ascii="Times New Roman" w:hAnsi="Times New Roman"/>
          <w:b/>
          <w:i/>
        </w:rPr>
        <w:t>CSI-ResourceConfig</w:t>
      </w:r>
    </w:p>
    <w:p w14:paraId="239DB053" w14:textId="77777777" w:rsidR="00431DC0" w:rsidRPr="008949AA" w:rsidRDefault="00431DC0" w:rsidP="00431DC0">
      <w:pPr>
        <w:pStyle w:val="a5"/>
        <w:numPr>
          <w:ilvl w:val="0"/>
          <w:numId w:val="39"/>
        </w:numPr>
        <w:ind w:left="1134"/>
        <w:jc w:val="both"/>
        <w:rPr>
          <w:rFonts w:ascii="Times New Roman" w:hAnsi="Times New Roman"/>
          <w:b/>
        </w:rPr>
      </w:pPr>
      <w:r>
        <w:rPr>
          <w:rFonts w:ascii="Times New Roman" w:hAnsi="Times New Roman"/>
          <w:b/>
        </w:rPr>
        <w:t xml:space="preserve">The set ID for Set A can be configured to each </w:t>
      </w:r>
      <w:r w:rsidRPr="0047272C">
        <w:rPr>
          <w:rFonts w:ascii="Times New Roman" w:hAnsi="Times New Roman"/>
          <w:b/>
          <w:i/>
        </w:rPr>
        <w:t>CSI-Re</w:t>
      </w:r>
      <w:r>
        <w:rPr>
          <w:rFonts w:ascii="Times New Roman" w:hAnsi="Times New Roman"/>
          <w:b/>
          <w:i/>
        </w:rPr>
        <w:t>port</w:t>
      </w:r>
      <w:r w:rsidRPr="0047272C">
        <w:rPr>
          <w:rFonts w:ascii="Times New Roman" w:hAnsi="Times New Roman"/>
          <w:b/>
          <w:i/>
        </w:rPr>
        <w:t>Config</w:t>
      </w:r>
    </w:p>
    <w:p w14:paraId="6BE494E6" w14:textId="77777777" w:rsidR="00431DC0" w:rsidRPr="007209F0" w:rsidRDefault="00431DC0" w:rsidP="00431DC0">
      <w:pPr>
        <w:ind w:firstLineChars="193" w:firstLine="425"/>
        <w:jc w:val="both"/>
        <w:rPr>
          <w:rFonts w:ascii="Times New Roman" w:hAnsi="Times New Roman"/>
          <w:b/>
        </w:rPr>
      </w:pPr>
      <w:r w:rsidRPr="007209F0">
        <w:rPr>
          <w:rFonts w:ascii="Times New Roman" w:hAnsi="Times New Roman"/>
          <w:b/>
        </w:rPr>
        <w:t xml:space="preserve">Proposal #7: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 considering huge resource overhead reduction obtained from not configuring Set A</w:t>
      </w:r>
      <w:r w:rsidRPr="007209F0">
        <w:rPr>
          <w:rFonts w:ascii="Times New Roman" w:hAnsi="Times New Roman"/>
          <w:b/>
        </w:rPr>
        <w:t>.</w:t>
      </w:r>
    </w:p>
    <w:p w14:paraId="01C25575" w14:textId="013C763E" w:rsidR="00DD4106" w:rsidRPr="00446E1A" w:rsidRDefault="00DD4106" w:rsidP="00DD4106">
      <w:pPr>
        <w:ind w:firstLineChars="193" w:firstLine="425"/>
        <w:jc w:val="both"/>
        <w:rPr>
          <w:rFonts w:ascii="Times New Roman" w:hAnsi="Times New Roman"/>
          <w:b/>
        </w:rPr>
      </w:pPr>
      <w:r w:rsidRPr="00446E1A">
        <w:rPr>
          <w:rFonts w:ascii="Times New Roman" w:hAnsi="Times New Roman"/>
          <w:b/>
        </w:rPr>
        <w:t>Proposal #</w:t>
      </w:r>
      <w:r w:rsidR="00AD4844">
        <w:rPr>
          <w:rFonts w:ascii="Times New Roman" w:hAnsi="Times New Roman"/>
          <w:b/>
        </w:rPr>
        <w:t>8</w:t>
      </w:r>
      <w:r w:rsidRPr="00446E1A">
        <w:rPr>
          <w:rFonts w:ascii="Times New Roman" w:hAnsi="Times New Roman"/>
          <w:b/>
        </w:rPr>
        <w:t xml:space="preserve">: </w:t>
      </w:r>
      <w:r w:rsidR="00431DC0">
        <w:rPr>
          <w:rFonts w:ascii="Times New Roman" w:hAnsi="Times New Roman"/>
          <w:b/>
        </w:rPr>
        <w:t xml:space="preserve">In order to support </w:t>
      </w:r>
      <w:r w:rsidR="00431DC0" w:rsidRPr="00DB6F8B">
        <w:rPr>
          <w:rFonts w:ascii="Times New Roman" w:hAnsi="Times New Roman"/>
          <w:b/>
        </w:rPr>
        <w:t xml:space="preserve">only resource set for Set B for </w:t>
      </w:r>
      <w:r w:rsidR="00431DC0" w:rsidRPr="00994FDF">
        <w:rPr>
          <w:rFonts w:ascii="Times New Roman" w:hAnsi="Times New Roman"/>
          <w:b/>
          <w:i/>
        </w:rPr>
        <w:t>CSI-ResourceConfig</w:t>
      </w:r>
      <w:r w:rsidR="00431DC0">
        <w:rPr>
          <w:rFonts w:ascii="Times New Roman" w:hAnsi="Times New Roman"/>
          <w:b/>
        </w:rPr>
        <w:t xml:space="preserve"> (</w:t>
      </w:r>
      <w:r w:rsidR="00431DC0" w:rsidRPr="009A73D1">
        <w:rPr>
          <w:rFonts w:ascii="Times New Roman" w:hAnsi="Times New Roman"/>
          <w:b/>
        </w:rPr>
        <w:t>Alt</w:t>
      </w:r>
      <w:r w:rsidR="00431DC0">
        <w:rPr>
          <w:rFonts w:ascii="Times New Roman" w:hAnsi="Times New Roman"/>
          <w:b/>
        </w:rPr>
        <w:t xml:space="preserve"> 1)</w:t>
      </w:r>
      <w:r w:rsidR="00431DC0" w:rsidRPr="00585992">
        <w:rPr>
          <w:rFonts w:ascii="Times New Roman" w:hAnsi="Times New Roman"/>
          <w:b/>
        </w:rPr>
        <w:t xml:space="preserve"> </w:t>
      </w:r>
      <w:r w:rsidR="00431DC0">
        <w:rPr>
          <w:rFonts w:ascii="Times New Roman" w:hAnsi="Times New Roman"/>
          <w:b/>
        </w:rPr>
        <w:t xml:space="preserve">for Set A and Set B configuration, </w:t>
      </w:r>
      <w:r w:rsidR="00431DC0" w:rsidRPr="00446E1A">
        <w:rPr>
          <w:rFonts w:ascii="Times New Roman" w:hAnsi="Times New Roman"/>
          <w:b/>
        </w:rPr>
        <w:t>assist</w:t>
      </w:r>
      <w:r w:rsidR="00431DC0">
        <w:rPr>
          <w:rFonts w:ascii="Times New Roman" w:hAnsi="Times New Roman"/>
          <w:b/>
        </w:rPr>
        <w:t>ance</w:t>
      </w:r>
      <w:r w:rsidR="00431DC0" w:rsidRPr="00446E1A">
        <w:rPr>
          <w:rFonts w:ascii="Times New Roman" w:hAnsi="Times New Roman"/>
          <w:b/>
        </w:rPr>
        <w:t xml:space="preserve"> information on relation/association between Set A beams and Set B beams should be provided to UE</w:t>
      </w:r>
      <w:r w:rsidR="00431DC0" w:rsidRPr="00585992">
        <w:rPr>
          <w:rFonts w:ascii="Times New Roman" w:hAnsi="Times New Roman"/>
          <w:b/>
        </w:rPr>
        <w:t xml:space="preserve"> </w:t>
      </w:r>
      <w:r w:rsidR="00431DC0">
        <w:rPr>
          <w:rFonts w:ascii="Times New Roman" w:hAnsi="Times New Roman"/>
          <w:b/>
        </w:rPr>
        <w:t>f</w:t>
      </w:r>
      <w:r w:rsidR="00431DC0" w:rsidRPr="00446E1A">
        <w:rPr>
          <w:rFonts w:ascii="Times New Roman" w:hAnsi="Times New Roman"/>
          <w:b/>
        </w:rPr>
        <w:t>or the UE</w:t>
      </w:r>
      <w:r w:rsidR="00431DC0">
        <w:rPr>
          <w:rFonts w:ascii="Times New Roman" w:hAnsi="Times New Roman"/>
          <w:b/>
        </w:rPr>
        <w:t>-side</w:t>
      </w:r>
      <w:r w:rsidR="00431DC0" w:rsidRPr="00446E1A">
        <w:rPr>
          <w:rFonts w:ascii="Times New Roman" w:hAnsi="Times New Roman"/>
          <w:b/>
        </w:rPr>
        <w:t xml:space="preserve"> AI/ML model training and inference. To represent beams in Set A and/or Set B while preserving sensitive proprietary information, consider following exemplary methods</w:t>
      </w:r>
      <w:r w:rsidR="00431DC0">
        <w:rPr>
          <w:rFonts w:ascii="Times New Roman" w:hAnsi="Times New Roman"/>
          <w:b/>
        </w:rPr>
        <w:t>:</w:t>
      </w:r>
    </w:p>
    <w:p w14:paraId="17550E4C" w14:textId="77777777" w:rsidR="00DD4106" w:rsidRPr="00446E1A"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35123435" w14:textId="77777777" w:rsidR="00DD4106"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6C43121C" w14:textId="45DAB132" w:rsidR="00DD4106" w:rsidRPr="00FE0097" w:rsidRDefault="00DD4106" w:rsidP="00DD4106">
      <w:pPr>
        <w:ind w:firstLineChars="193" w:firstLine="425"/>
        <w:jc w:val="both"/>
        <w:rPr>
          <w:rFonts w:ascii="Times New Roman" w:hAnsi="Times New Roman"/>
          <w:b/>
          <w:bCs/>
        </w:rPr>
      </w:pPr>
      <w:r w:rsidRPr="00FE0097">
        <w:rPr>
          <w:rFonts w:ascii="Times New Roman" w:hAnsi="Times New Roman"/>
          <w:b/>
          <w:bCs/>
        </w:rPr>
        <w:t>Proposal #</w:t>
      </w:r>
      <w:r w:rsidR="00AD4844">
        <w:rPr>
          <w:rFonts w:ascii="Times New Roman" w:hAnsi="Times New Roman"/>
          <w:b/>
          <w:bCs/>
        </w:rPr>
        <w:t>9</w:t>
      </w:r>
      <w:r w:rsidRPr="00FE0097">
        <w:rPr>
          <w:rFonts w:ascii="Times New Roman" w:hAnsi="Times New Roman"/>
          <w:b/>
          <w:bCs/>
        </w:rPr>
        <w:t>: For supported Option 1 and Option 2, support K=4 for the max value.</w:t>
      </w:r>
    </w:p>
    <w:p w14:paraId="641AB481" w14:textId="77777777" w:rsidR="00DD4106" w:rsidRPr="00FE0097" w:rsidRDefault="00DD4106" w:rsidP="00DD4106">
      <w:pPr>
        <w:pStyle w:val="a5"/>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6F8BAE46" w14:textId="71CCACF1" w:rsidR="00DD4106" w:rsidRPr="00FE0097" w:rsidRDefault="00DD4106" w:rsidP="00DD4106">
      <w:pPr>
        <w:ind w:firstLineChars="193" w:firstLine="425"/>
        <w:jc w:val="both"/>
        <w:rPr>
          <w:rFonts w:ascii="Times New Roman" w:hAnsi="Times New Roman"/>
          <w:b/>
        </w:rPr>
      </w:pPr>
      <w:r>
        <w:rPr>
          <w:rFonts w:ascii="Times New Roman" w:hAnsi="Times New Roman"/>
          <w:b/>
        </w:rPr>
        <w:t>Proposal #</w:t>
      </w:r>
      <w:r w:rsidR="00AD4844">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Pr>
          <w:rFonts w:ascii="Times New Roman" w:hAnsi="Times New Roman"/>
          <w:b/>
        </w:rPr>
        <w:t xml:space="preserve">per time instance, </w:t>
      </w:r>
      <w:r w:rsidRPr="00A76A79">
        <w:rPr>
          <w:rFonts w:ascii="Times New Roman" w:hAnsi="Times New Roman"/>
          <w:b/>
        </w:rPr>
        <w:t>or per report parameter.</w:t>
      </w:r>
    </w:p>
    <w:p w14:paraId="56DEFAEB" w14:textId="54139B53" w:rsidR="00DD4106" w:rsidRPr="00585992" w:rsidRDefault="00DD4106" w:rsidP="00DD4106">
      <w:pPr>
        <w:ind w:firstLineChars="193" w:firstLine="425"/>
        <w:jc w:val="both"/>
        <w:rPr>
          <w:rFonts w:ascii="Times New Roman" w:hAnsi="Times New Roman"/>
          <w:b/>
          <w:bCs/>
        </w:rPr>
      </w:pPr>
      <w:r w:rsidRPr="00363B16">
        <w:rPr>
          <w:rFonts w:ascii="Times New Roman" w:hAnsi="Times New Roman"/>
          <w:b/>
        </w:rPr>
        <w:t>Proposal #</w:t>
      </w:r>
      <w:r w:rsidR="00AD4844">
        <w:rPr>
          <w:rFonts w:ascii="Times New Roman" w:hAnsi="Times New Roman"/>
          <w:b/>
        </w:rPr>
        <w:t>11</w:t>
      </w:r>
      <w:r w:rsidRPr="00363B16">
        <w:rPr>
          <w:rFonts w:ascii="Times New Roman" w:hAnsi="Times New Roman"/>
          <w:b/>
        </w:rPr>
        <w:t xml:space="preserve">: </w:t>
      </w:r>
      <w:r w:rsidRPr="00585992">
        <w:rPr>
          <w:rFonts w:ascii="Times New Roman" w:hAnsi="Times New Roman"/>
          <w:b/>
          <w:bCs/>
        </w:rPr>
        <w:t>Support to report inference results of N(N&gt;=1) future time instance(s) in one report.</w:t>
      </w:r>
    </w:p>
    <w:p w14:paraId="434CE469" w14:textId="77777777" w:rsidR="00DD4106" w:rsidRPr="00585992" w:rsidRDefault="00DD4106" w:rsidP="00DD4106">
      <w:pPr>
        <w:pStyle w:val="a5"/>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77E35E37" w14:textId="77777777" w:rsidR="00DD4106" w:rsidRPr="00C53858" w:rsidRDefault="00DD4106" w:rsidP="00DD4106">
      <w:pPr>
        <w:pStyle w:val="a5"/>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Pr>
          <w:rFonts w:ascii="Times New Roman" w:hAnsi="Times New Roman" w:hint="eastAsia"/>
          <w:b/>
          <w:bCs/>
        </w:rPr>
        <w:t>M(</w:t>
      </w:r>
      <w:r>
        <w:rPr>
          <w:rFonts w:ascii="Times New Roman" w:hAnsi="Times New Roman"/>
          <w:b/>
          <w:bCs/>
        </w:rPr>
        <w:t>M&lt;=N</w:t>
      </w:r>
      <w:r>
        <w:rPr>
          <w:rFonts w:ascii="Times New Roman" w:hAnsi="Times New Roman" w:hint="eastAsia"/>
          <w:b/>
          <w:bCs/>
        </w:rPr>
        <w:t>)</w:t>
      </w:r>
      <w:r w:rsidRPr="00585992">
        <w:rPr>
          <w:rFonts w:ascii="Times New Roman" w:hAnsi="Times New Roman"/>
          <w:b/>
          <w:bCs/>
        </w:rPr>
        <w:t xml:space="preserve"> value for inference results reporting can be configured by gNB</w:t>
      </w:r>
    </w:p>
    <w:p w14:paraId="40BF1BD8" w14:textId="77777777" w:rsidR="00431DC0" w:rsidRDefault="00431DC0" w:rsidP="00431DC0">
      <w:pPr>
        <w:ind w:firstLineChars="193" w:firstLine="425"/>
        <w:jc w:val="both"/>
        <w:rPr>
          <w:rFonts w:ascii="Times New Roman" w:hAnsi="Times New Roman"/>
          <w:b/>
        </w:rPr>
      </w:pPr>
      <w:r>
        <w:rPr>
          <w:rFonts w:ascii="Times New Roman" w:hAnsi="Times New Roman" w:hint="eastAsia"/>
          <w:b/>
        </w:rPr>
        <w:t xml:space="preserve">Proposal #12: </w:t>
      </w:r>
      <w:r w:rsidRPr="0026651E">
        <w:rPr>
          <w:rFonts w:ascii="Times New Roman" w:hAnsi="Times New Roman"/>
          <w:b/>
        </w:rPr>
        <w:t>For BM-Case 2, support differential RSRP report among multiple beams over multiple time instances</w:t>
      </w:r>
      <w:r>
        <w:rPr>
          <w:rFonts w:ascii="Times New Roman" w:hAnsi="Times New Roman"/>
          <w:b/>
        </w:rPr>
        <w:t>.</w:t>
      </w:r>
    </w:p>
    <w:p w14:paraId="7E9C074E" w14:textId="77777777" w:rsidR="00431DC0" w:rsidRPr="007209F0" w:rsidRDefault="00431DC0" w:rsidP="00431DC0">
      <w:pPr>
        <w:pStyle w:val="a5"/>
        <w:numPr>
          <w:ilvl w:val="0"/>
          <w:numId w:val="39"/>
        </w:numPr>
        <w:ind w:left="1134"/>
        <w:jc w:val="both"/>
        <w:rPr>
          <w:rFonts w:ascii="Times New Roman" w:hAnsi="Times New Roman"/>
          <w:b/>
        </w:rPr>
      </w:pPr>
      <w:r w:rsidRPr="007209F0">
        <w:rPr>
          <w:rFonts w:ascii="Times New Roman" w:hAnsi="Times New Roman"/>
          <w:b/>
        </w:rPr>
        <w:lastRenderedPageBreak/>
        <w:t>In</w:t>
      </w:r>
      <w:r w:rsidRPr="007209F0">
        <w:rPr>
          <w:rFonts w:ascii="Times New Roman" w:hAnsi="Times New Roman"/>
          <w:b/>
          <w:bCs/>
        </w:rPr>
        <w:t xml:space="preserve"> the inference result report, an indicator for the time instance containing</w:t>
      </w:r>
      <w:r>
        <w:rPr>
          <w:rFonts w:ascii="Times New Roman" w:hAnsi="Times New Roman"/>
          <w:b/>
          <w:bCs/>
        </w:rPr>
        <w:t xml:space="preserve"> the</w:t>
      </w:r>
      <w:r w:rsidRPr="007209F0">
        <w:rPr>
          <w:rFonts w:ascii="Times New Roman" w:hAnsi="Times New Roman"/>
          <w:b/>
          <w:bCs/>
        </w:rPr>
        <w:t xml:space="preserve"> largest predicted RSRP in addition to the best beam indicator is </w:t>
      </w:r>
      <w:r>
        <w:rPr>
          <w:rFonts w:ascii="Times New Roman" w:hAnsi="Times New Roman"/>
          <w:b/>
          <w:bCs/>
        </w:rPr>
        <w:t>report</w:t>
      </w:r>
      <w:r w:rsidRPr="007209F0">
        <w:rPr>
          <w:rFonts w:ascii="Times New Roman" w:hAnsi="Times New Roman"/>
          <w:b/>
          <w:bCs/>
        </w:rPr>
        <w:t>ed by UE</w:t>
      </w:r>
    </w:p>
    <w:p w14:paraId="42D1335F" w14:textId="77777777" w:rsidR="00431DC0" w:rsidRDefault="00431DC0" w:rsidP="00431DC0">
      <w:pPr>
        <w:pStyle w:val="a5"/>
        <w:numPr>
          <w:ilvl w:val="0"/>
          <w:numId w:val="39"/>
        </w:numPr>
        <w:ind w:left="1134"/>
        <w:jc w:val="both"/>
        <w:rPr>
          <w:rFonts w:ascii="Times New Roman" w:hAnsi="Times New Roman"/>
          <w:b/>
        </w:rPr>
      </w:pPr>
      <w:r w:rsidRPr="0026651E">
        <w:rPr>
          <w:rFonts w:ascii="Times New Roman" w:hAnsi="Times New Roman"/>
          <w:b/>
        </w:rPr>
        <w:t xml:space="preserve">Other than </w:t>
      </w:r>
      <w:r>
        <w:rPr>
          <w:rFonts w:ascii="Times New Roman" w:hAnsi="Times New Roman"/>
          <w:b/>
        </w:rPr>
        <w:t>largest</w:t>
      </w:r>
      <w:r w:rsidRPr="0026651E">
        <w:rPr>
          <w:rFonts w:ascii="Times New Roman" w:hAnsi="Times New Roman"/>
          <w:b/>
        </w:rPr>
        <w:t xml:space="preserve"> predicted RSRP value across </w:t>
      </w:r>
      <w:r>
        <w:rPr>
          <w:rFonts w:ascii="Times New Roman" w:hAnsi="Times New Roman"/>
          <w:b/>
        </w:rPr>
        <w:t xml:space="preserve">every </w:t>
      </w:r>
      <w:r w:rsidRPr="0026651E">
        <w:rPr>
          <w:rFonts w:ascii="Times New Roman" w:hAnsi="Times New Roman"/>
          <w:b/>
        </w:rPr>
        <w:t xml:space="preserve">multiple time instances, predicted RSRP value for each beam is expressed </w:t>
      </w:r>
      <w:r>
        <w:rPr>
          <w:rFonts w:ascii="Times New Roman" w:hAnsi="Times New Roman"/>
          <w:b/>
        </w:rPr>
        <w:t>by</w:t>
      </w:r>
      <w:r w:rsidRPr="0026651E">
        <w:rPr>
          <w:rFonts w:ascii="Times New Roman" w:hAnsi="Times New Roman"/>
          <w:b/>
        </w:rPr>
        <w:t xml:space="preserve"> differential RSRP value </w:t>
      </w:r>
      <w:r>
        <w:rPr>
          <w:rFonts w:ascii="Times New Roman" w:hAnsi="Times New Roman"/>
          <w:b/>
        </w:rPr>
        <w:t>(e.g., 4 bit)</w:t>
      </w:r>
    </w:p>
    <w:p w14:paraId="3A76DEFA" w14:textId="6F11D7E2" w:rsidR="00DD4106" w:rsidRDefault="00DD4106" w:rsidP="00DD4106">
      <w:pPr>
        <w:ind w:firstLineChars="193" w:firstLine="425"/>
        <w:jc w:val="both"/>
        <w:rPr>
          <w:rFonts w:ascii="Times New Roman" w:hAnsi="Times New Roman"/>
          <w:b/>
        </w:rPr>
      </w:pPr>
      <w:r w:rsidRPr="00FE0097">
        <w:rPr>
          <w:rFonts w:ascii="Times New Roman" w:hAnsi="Times New Roman"/>
          <w:b/>
        </w:rPr>
        <w:t>Proposal #</w:t>
      </w:r>
      <w:r w:rsidR="00AD4844">
        <w:rPr>
          <w:rFonts w:ascii="Times New Roman" w:hAnsi="Times New Roman"/>
          <w:b/>
        </w:rPr>
        <w:t>1</w:t>
      </w:r>
      <w:r w:rsidR="00431DC0">
        <w:rPr>
          <w:rFonts w:ascii="Times New Roman" w:hAnsi="Times New Roman"/>
          <w:b/>
        </w:rPr>
        <w:t>3</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7D54DD8E" w14:textId="367D1D5D" w:rsidR="00DD4106" w:rsidRPr="005F69E2" w:rsidRDefault="00DD4106" w:rsidP="00DD4106">
      <w:pPr>
        <w:ind w:firstLineChars="193" w:firstLine="425"/>
        <w:jc w:val="both"/>
        <w:rPr>
          <w:rFonts w:ascii="Times New Roman" w:hAnsi="Times New Roman"/>
          <w:b/>
        </w:rPr>
      </w:pPr>
      <w:r w:rsidRPr="005F69E2">
        <w:rPr>
          <w:rFonts w:ascii="Times New Roman" w:hAnsi="Times New Roman"/>
          <w:b/>
        </w:rPr>
        <w:t>Proposal #</w:t>
      </w:r>
      <w:r w:rsidR="00AD4844">
        <w:rPr>
          <w:rFonts w:ascii="Times New Roman" w:hAnsi="Times New Roman"/>
          <w:b/>
        </w:rPr>
        <w:t>1</w:t>
      </w:r>
      <w:r w:rsidR="00431DC0">
        <w:rPr>
          <w:rFonts w:ascii="Times New Roman" w:hAnsi="Times New Roman"/>
          <w:b/>
        </w:rPr>
        <w:t>4</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0B43D1ED" w14:textId="6D20FE9F" w:rsidR="00431DC0" w:rsidRPr="005F69E2" w:rsidRDefault="00431DC0" w:rsidP="00431DC0">
      <w:pPr>
        <w:pStyle w:val="a5"/>
        <w:numPr>
          <w:ilvl w:val="0"/>
          <w:numId w:val="39"/>
        </w:numPr>
        <w:ind w:left="1134"/>
        <w:jc w:val="both"/>
        <w:rPr>
          <w:rFonts w:ascii="Times New Roman" w:hAnsi="Times New Roman"/>
          <w:b/>
        </w:rPr>
      </w:pPr>
      <w:r>
        <w:rPr>
          <w:rFonts w:ascii="Times New Roman" w:hAnsi="Times New Roman"/>
          <w:b/>
        </w:rPr>
        <w:t>Report of beam dwelling time</w:t>
      </w:r>
      <w:r w:rsidRPr="005F69E2">
        <w:rPr>
          <w:rFonts w:ascii="Times New Roman" w:hAnsi="Times New Roman"/>
          <w:b/>
        </w:rPr>
        <w:t>for each future time instance</w:t>
      </w:r>
    </w:p>
    <w:p w14:paraId="43D92E9D" w14:textId="77777777" w:rsidR="00431DC0" w:rsidRPr="0026651E" w:rsidRDefault="00431DC0" w:rsidP="00431DC0">
      <w:pPr>
        <w:pStyle w:val="a5"/>
        <w:numPr>
          <w:ilvl w:val="0"/>
          <w:numId w:val="39"/>
        </w:numPr>
        <w:ind w:left="1134"/>
        <w:jc w:val="both"/>
        <w:rPr>
          <w:rFonts w:ascii="Times New Roman" w:hAnsi="Times New Roman"/>
          <w:b/>
        </w:rPr>
      </w:pPr>
      <w:r w:rsidRPr="0026651E">
        <w:rPr>
          <w:rFonts w:ascii="Times New Roman" w:hAnsi="Times New Roman"/>
          <w:b/>
        </w:rPr>
        <w:t>Report of beam(s) for current time instance for fallback operation</w:t>
      </w:r>
    </w:p>
    <w:p w14:paraId="5547F8F1" w14:textId="7E65EB06" w:rsidR="00DD4106" w:rsidRDefault="00DD4106" w:rsidP="00DD4106">
      <w:pPr>
        <w:ind w:firstLineChars="193" w:firstLine="425"/>
        <w:jc w:val="both"/>
        <w:rPr>
          <w:rFonts w:ascii="Times" w:hAnsi="Times"/>
          <w:b/>
          <w:lang w:val="en-GB" w:eastAsia="en-US"/>
        </w:rPr>
      </w:pPr>
      <w:r w:rsidRPr="00FD0CC3">
        <w:rPr>
          <w:rFonts w:ascii="Times" w:hAnsi="Times"/>
          <w:b/>
          <w:lang w:val="en-GB" w:eastAsia="en-US"/>
        </w:rPr>
        <w:t>Proposal #</w:t>
      </w:r>
      <w:r w:rsidR="00AD4844">
        <w:rPr>
          <w:rFonts w:ascii="Times" w:hAnsi="Times"/>
          <w:b/>
          <w:lang w:val="en-GB" w:eastAsia="en-US"/>
        </w:rPr>
        <w:t>1</w:t>
      </w:r>
      <w:r w:rsidR="00431DC0">
        <w:rPr>
          <w:rFonts w:ascii="Times" w:hAnsi="Times"/>
          <w:b/>
          <w:lang w:val="en-GB" w:eastAsia="en-US"/>
        </w:rPr>
        <w:t>5</w:t>
      </w:r>
      <w:r w:rsidRPr="00FD0CC3">
        <w:rPr>
          <w:rFonts w:ascii="Times" w:hAnsi="Times"/>
          <w:b/>
          <w:lang w:val="en-GB" w:eastAsia="en-US"/>
        </w:rPr>
        <w:t xml:space="preserve">: </w:t>
      </w:r>
      <w:r>
        <w:rPr>
          <w:rFonts w:ascii="Times" w:hAnsi="Times"/>
          <w:b/>
          <w:lang w:val="en-GB" w:eastAsia="en-US"/>
        </w:rPr>
        <w:t xml:space="preserve">Support Option A 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45260978" w14:textId="77777777" w:rsidR="00DD4106" w:rsidRPr="00FD0CC3" w:rsidRDefault="00DD4106" w:rsidP="00DD4106">
      <w:pPr>
        <w:pStyle w:val="a5"/>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5F462B37" w14:textId="77777777" w:rsidR="00DD4106" w:rsidRPr="00FD0CC3" w:rsidRDefault="00DD4106" w:rsidP="00DD4106">
      <w:pPr>
        <w:pStyle w:val="a5"/>
        <w:numPr>
          <w:ilvl w:val="0"/>
          <w:numId w:val="39"/>
        </w:numPr>
        <w:ind w:left="1134"/>
        <w:jc w:val="both"/>
        <w:rPr>
          <w:rFonts w:ascii="Times New Roman" w:hAnsi="Times New Roman"/>
          <w:b/>
          <w:bCs/>
        </w:rPr>
      </w:pPr>
      <w:r w:rsidRPr="00FD0CC3">
        <w:rPr>
          <w:rFonts w:ascii="Times New Roman" w:hAnsi="Times New Roman"/>
          <w:b/>
          <w:bCs/>
        </w:rPr>
        <w:t xml:space="preserve">Option C: Not specify whether to report predicted RSRP or </w:t>
      </w:r>
      <w:r>
        <w:rPr>
          <w:rFonts w:ascii="Times New Roman" w:hAnsi="Times New Roman"/>
          <w:b/>
          <w:bCs/>
        </w:rPr>
        <w:t>measured L1-</w:t>
      </w:r>
      <w:r w:rsidRPr="00FD0CC3">
        <w:rPr>
          <w:rFonts w:ascii="Times New Roman" w:hAnsi="Times New Roman"/>
          <w:b/>
          <w:bCs/>
        </w:rPr>
        <w:t>RSRP when both RSRPs are available at UE side, i.e.</w:t>
      </w:r>
      <w:r>
        <w:rPr>
          <w:rFonts w:ascii="Times New Roman" w:hAnsi="Times New Roman"/>
          <w:b/>
          <w:bCs/>
        </w:rPr>
        <w:t>,</w:t>
      </w:r>
      <w:r w:rsidRPr="00FD0CC3">
        <w:rPr>
          <w:rFonts w:ascii="Times New Roman" w:hAnsi="Times New Roman"/>
          <w:b/>
          <w:bCs/>
        </w:rPr>
        <w:t xml:space="preserve"> leave this case up to UE implementation</w:t>
      </w:r>
    </w:p>
    <w:p w14:paraId="574EFEF9" w14:textId="4E46EF93" w:rsidR="00DD4106" w:rsidRPr="003A4CB3" w:rsidRDefault="00DD4106" w:rsidP="00DD4106">
      <w:pPr>
        <w:ind w:firstLineChars="193" w:firstLine="425"/>
        <w:jc w:val="both"/>
        <w:rPr>
          <w:rFonts w:ascii="Times New Roman" w:hAnsi="Times New Roman"/>
          <w:b/>
        </w:rPr>
      </w:pPr>
      <w:r w:rsidRPr="003A4CB3">
        <w:rPr>
          <w:rFonts w:ascii="Times New Roman" w:hAnsi="Times New Roman" w:hint="eastAsia"/>
          <w:b/>
        </w:rPr>
        <w:t>Proposal #</w:t>
      </w:r>
      <w:r w:rsidR="00AD4844">
        <w:rPr>
          <w:rFonts w:ascii="Times New Roman" w:hAnsi="Times New Roman"/>
          <w:b/>
        </w:rPr>
        <w:t>1</w:t>
      </w:r>
      <w:r w:rsidR="00431DC0">
        <w:rPr>
          <w:rFonts w:ascii="Times New Roman" w:hAnsi="Times New Roman"/>
          <w:b/>
        </w:rPr>
        <w:t>6</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169CB83A" w14:textId="4BDEC294" w:rsidR="00C607B8" w:rsidRPr="00EC4291" w:rsidRDefault="00C607B8" w:rsidP="00C607B8">
      <w:pPr>
        <w:ind w:firstLineChars="193" w:firstLine="425"/>
        <w:jc w:val="both"/>
        <w:rPr>
          <w:rFonts w:ascii="Times New Roman" w:hAnsi="Times New Roman"/>
          <w:b/>
        </w:rPr>
      </w:pPr>
      <w:r w:rsidRPr="00EC4291">
        <w:rPr>
          <w:rFonts w:ascii="Times New Roman" w:hAnsi="Times New Roman"/>
          <w:b/>
        </w:rPr>
        <w:t>Proposal #1</w:t>
      </w:r>
      <w:r w:rsidR="00431DC0">
        <w:rPr>
          <w:rFonts w:ascii="Times New Roman" w:hAnsi="Times New Roman"/>
          <w:b/>
        </w:rPr>
        <w:t>7</w:t>
      </w:r>
      <w:r w:rsidRPr="00EC4291">
        <w:rPr>
          <w:rFonts w:ascii="Times New Roman" w:hAnsi="Times New Roman"/>
          <w:b/>
        </w:rPr>
        <w:t xml:space="preserve">: For Option 2 (UE-assisted performance monitoring) of Type 1 performance monitoring, </w:t>
      </w:r>
      <w:r>
        <w:rPr>
          <w:rFonts w:ascii="Times New Roman" w:hAnsi="Times New Roman"/>
          <w:b/>
        </w:rPr>
        <w:t>support</w:t>
      </w:r>
      <w:r w:rsidRPr="00EC4291">
        <w:rPr>
          <w:rFonts w:ascii="Times New Roman" w:hAnsi="Times New Roman"/>
          <w:b/>
        </w:rPr>
        <w:t xml:space="preserve"> following metrics</w:t>
      </w:r>
      <w:r>
        <w:rPr>
          <w:rFonts w:ascii="Times New Roman" w:hAnsi="Times New Roman"/>
          <w:b/>
        </w:rPr>
        <w:t xml:space="preserve"> considering different type of UE-sided AI/ML model</w:t>
      </w:r>
      <w:r w:rsidRPr="00EC4291">
        <w:rPr>
          <w:rFonts w:ascii="Times New Roman" w:hAnsi="Times New Roman"/>
          <w:b/>
        </w:rPr>
        <w:t>:</w:t>
      </w:r>
    </w:p>
    <w:p w14:paraId="25CB33FB" w14:textId="77777777" w:rsidR="00431DC0" w:rsidRPr="00EC7FA7" w:rsidRDefault="00431DC0" w:rsidP="00431DC0">
      <w:pPr>
        <w:pStyle w:val="a5"/>
        <w:numPr>
          <w:ilvl w:val="0"/>
          <w:numId w:val="39"/>
        </w:numPr>
        <w:ind w:left="1134"/>
        <w:jc w:val="both"/>
        <w:rPr>
          <w:rFonts w:ascii="Times New Roman" w:hAnsi="Times New Roman"/>
          <w:b/>
          <w:bCs/>
        </w:rPr>
      </w:pPr>
      <w:r w:rsidRPr="008873B1">
        <w:rPr>
          <w:rFonts w:ascii="Times New Roman" w:hAnsi="Times New Roman"/>
          <w:b/>
          <w:bCs/>
        </w:rPr>
        <w:t>Alt 1: Top 1 or Top K beam prediction accuracy (with or without margin) by comparing the prediction results and the Top 1 or Top K beam based on the measurements from a resource set/resources for monitoring</w:t>
      </w:r>
    </w:p>
    <w:p w14:paraId="7F95E5AB" w14:textId="77777777" w:rsidR="00431DC0" w:rsidRDefault="00431DC0" w:rsidP="00431DC0">
      <w:pPr>
        <w:pStyle w:val="a5"/>
        <w:numPr>
          <w:ilvl w:val="0"/>
          <w:numId w:val="39"/>
        </w:numPr>
        <w:ind w:left="1134"/>
        <w:jc w:val="both"/>
        <w:rPr>
          <w:rFonts w:ascii="Times New Roman" w:hAnsi="Times New Roman"/>
          <w:b/>
          <w:bCs/>
        </w:rPr>
      </w:pPr>
      <w:r w:rsidRPr="008873B1">
        <w:rPr>
          <w:rFonts w:ascii="Times New Roman" w:hAnsi="Times New Roman"/>
          <w:b/>
          <w:bCs/>
        </w:rPr>
        <w:t>Alt 3: The RSRP difference information between the predicted RSRP and measured L1-RSRP of corresponding beam(s) of a resource set/resources for monitoring</w:t>
      </w:r>
    </w:p>
    <w:p w14:paraId="3498C7E2" w14:textId="77777777" w:rsidR="00431DC0" w:rsidRPr="00EC7FA7" w:rsidRDefault="00431DC0" w:rsidP="00431DC0">
      <w:pPr>
        <w:pStyle w:val="a5"/>
        <w:numPr>
          <w:ilvl w:val="1"/>
          <w:numId w:val="39"/>
        </w:numPr>
        <w:jc w:val="both"/>
        <w:rPr>
          <w:rFonts w:ascii="Times New Roman" w:hAnsi="Times New Roman"/>
          <w:b/>
          <w:bCs/>
        </w:rPr>
      </w:pPr>
      <w:r w:rsidRPr="008873B1">
        <w:rPr>
          <w:rFonts w:ascii="Times New Roman" w:hAnsi="Times New Roman"/>
          <w:b/>
          <w:bCs/>
        </w:rPr>
        <w:t>Compare RSRP value(s) between predicted RSRP of Top K predicted beam and actual measured L1-RSRP of the Top K predicted beam, or between predicted RSRP of Top K predicted beam and actual measured L1-RSRP of Top K beam of a resource set for monitoring.</w:t>
      </w:r>
    </w:p>
    <w:p w14:paraId="34125934" w14:textId="3F9A5CCF" w:rsidR="00C607B8" w:rsidRDefault="00C607B8" w:rsidP="00C607B8">
      <w:pPr>
        <w:ind w:firstLineChars="193" w:firstLine="425"/>
        <w:jc w:val="both"/>
        <w:rPr>
          <w:rFonts w:ascii="Times New Roman" w:hAnsi="Times New Roman"/>
          <w:b/>
        </w:rPr>
      </w:pPr>
      <w:r w:rsidRPr="00F71F93">
        <w:rPr>
          <w:rFonts w:ascii="Times New Roman" w:hAnsi="Times New Roman"/>
          <w:b/>
        </w:rPr>
        <w:t>Proposal #</w:t>
      </w:r>
      <w:r>
        <w:rPr>
          <w:rFonts w:ascii="Times New Roman" w:hAnsi="Times New Roman"/>
          <w:b/>
        </w:rPr>
        <w:t>1</w:t>
      </w:r>
      <w:r w:rsidR="00CA311F">
        <w:rPr>
          <w:rFonts w:ascii="Times New Roman" w:hAnsi="Times New Roman"/>
          <w:b/>
        </w:rPr>
        <w:t>8</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3EF4E5E0" w14:textId="77777777" w:rsidR="00C607B8" w:rsidRPr="00EC4291" w:rsidRDefault="00C607B8" w:rsidP="00C607B8">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consider UE report via UCI or SR to request change of Set A</w:t>
      </w:r>
      <w:r w:rsidRPr="00EC4291">
        <w:rPr>
          <w:rFonts w:ascii="Times New Roman" w:hAnsi="Times New Roman"/>
          <w:b/>
          <w:bCs/>
        </w:rPr>
        <w:t xml:space="preserve"> configuration, fallback to legacy beam report, holding the report for a while, etc.</w:t>
      </w:r>
    </w:p>
    <w:p w14:paraId="25A6C31A" w14:textId="77777777" w:rsidR="00CA311F" w:rsidRDefault="00CA311F" w:rsidP="00CA311F">
      <w:pPr>
        <w:ind w:firstLineChars="193" w:firstLine="425"/>
        <w:jc w:val="both"/>
        <w:rPr>
          <w:rFonts w:ascii="Times New Roman" w:hAnsi="Times New Roman"/>
          <w:b/>
          <w:bCs/>
          <w:color w:val="FF0000"/>
        </w:rPr>
      </w:pPr>
      <w:r w:rsidRPr="00586E31">
        <w:rPr>
          <w:rFonts w:ascii="Times New Roman" w:hAnsi="Times New Roman"/>
          <w:b/>
          <w:lang w:val="x-none"/>
        </w:rPr>
        <w:t>Proposal #19: Confirm the following working assumption:</w:t>
      </w:r>
    </w:p>
    <w:p w14:paraId="09977F36" w14:textId="77777777" w:rsidR="00CA311F" w:rsidRPr="00EA3626" w:rsidRDefault="00CA311F" w:rsidP="00CA311F">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lastRenderedPageBreak/>
        <w:t>[Working Assumption]</w:t>
      </w:r>
    </w:p>
    <w:p w14:paraId="13F7E807" w14:textId="77777777" w:rsidR="00CA311F" w:rsidRPr="00EA3626" w:rsidRDefault="00CA311F" w:rsidP="00CA311F">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288D0ADE" w14:textId="77777777" w:rsidR="00CA311F" w:rsidRPr="00EA3626" w:rsidRDefault="00CA311F" w:rsidP="00CA311F">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45E6B493" w14:textId="77777777" w:rsidR="00CA311F" w:rsidRPr="00EA3626" w:rsidRDefault="00CA311F" w:rsidP="00CA311F">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7C1267A3" w14:textId="77777777" w:rsidR="00CA311F" w:rsidRPr="00D44D0F" w:rsidRDefault="00CA311F" w:rsidP="00CA311F">
      <w:pPr>
        <w:ind w:firstLineChars="193" w:firstLine="425"/>
        <w:jc w:val="both"/>
        <w:rPr>
          <w:rFonts w:ascii="Times New Roman" w:hAnsi="Times New Roman"/>
          <w:b/>
          <w:lang w:val="x-none"/>
        </w:rPr>
      </w:pPr>
      <w:r>
        <w:rPr>
          <w:rFonts w:ascii="Times New Roman" w:hAnsi="Times New Roman" w:hint="eastAsia"/>
          <w:b/>
          <w:lang w:val="x-none"/>
        </w:rPr>
        <w:t xml:space="preserve">Proposal #20: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 in different transmission instances.</w:t>
      </w:r>
    </w:p>
    <w:p w14:paraId="6AF3CA5A" w14:textId="77777777" w:rsidR="00CA311F" w:rsidRPr="00DD4106"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0F5D0E8A" w14:textId="7AA12E01" w:rsidR="00FE0097" w:rsidRDefault="00FE0097" w:rsidP="00731657">
      <w:pPr>
        <w:pStyle w:val="LGTdoc"/>
        <w:spacing w:before="120" w:line="240" w:lineRule="auto"/>
        <w:ind w:firstLine="360"/>
      </w:pPr>
      <w:r>
        <w:t xml:space="preserve">[2] </w:t>
      </w:r>
      <w:r w:rsidRPr="00FE0097">
        <w:t>R1-2400232</w:t>
      </w:r>
      <w:r>
        <w:t>, “</w:t>
      </w:r>
      <w:r w:rsidRPr="00FE0097">
        <w:t>Specification support for beam management</w:t>
      </w:r>
      <w:r>
        <w:t>”, vivo</w:t>
      </w:r>
    </w:p>
    <w:p w14:paraId="00037CEF" w14:textId="53ECE553" w:rsidR="00FE0097" w:rsidRDefault="00FE0097" w:rsidP="00731657">
      <w:pPr>
        <w:pStyle w:val="LGTdoc"/>
        <w:spacing w:before="120" w:line="240" w:lineRule="auto"/>
        <w:ind w:firstLine="360"/>
      </w:pPr>
      <w:r>
        <w:t xml:space="preserve">[3] </w:t>
      </w:r>
      <w:r w:rsidRPr="00FE0097">
        <w:t>R1-2401002</w:t>
      </w:r>
      <w:r>
        <w:t>, “</w:t>
      </w:r>
      <w:r w:rsidRPr="00FE0097">
        <w:t>Discussion on AI/ML beam management</w:t>
      </w:r>
      <w:r>
        <w:t>”, Apple</w:t>
      </w:r>
    </w:p>
    <w:p w14:paraId="41483DB5" w14:textId="4E2F8062" w:rsidR="00A17FBB" w:rsidRDefault="00F110C2" w:rsidP="008C3AD2">
      <w:pPr>
        <w:pStyle w:val="LGTdoc"/>
        <w:spacing w:before="120" w:line="240" w:lineRule="auto"/>
        <w:ind w:firstLine="360"/>
        <w:rPr>
          <w:lang w:val="en-US"/>
        </w:rPr>
      </w:pPr>
      <w:r>
        <w:rPr>
          <w:lang w:val="en-US"/>
        </w:rPr>
        <w:t>[</w:t>
      </w:r>
      <w:r w:rsidR="00FE0097">
        <w:rPr>
          <w:lang w:val="en-US"/>
        </w:rPr>
        <w:t>4</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p w14:paraId="7CA94152" w14:textId="6EE84F92" w:rsidR="00275A02" w:rsidRPr="00A17FBB" w:rsidRDefault="00275A02" w:rsidP="008C3AD2">
      <w:pPr>
        <w:pStyle w:val="LGTdoc"/>
        <w:spacing w:before="120" w:line="240" w:lineRule="auto"/>
        <w:ind w:firstLine="360"/>
        <w:rPr>
          <w:lang w:val="en-US"/>
        </w:rPr>
      </w:pPr>
      <w:r>
        <w:rPr>
          <w:lang w:val="en-US"/>
        </w:rPr>
        <w:t xml:space="preserve">[5]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275A02" w:rsidRPr="00A17FBB"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46EBF9" w16cid:durableId="2A5FCADE"/>
  <w16cid:commentId w16cid:paraId="324AC0A5" w16cid:durableId="2A5FBCE6"/>
  <w16cid:commentId w16cid:paraId="33D42A7A" w16cid:durableId="2A5FCBAD"/>
  <w16cid:commentId w16cid:paraId="224CDF64" w16cid:durableId="2A5FCBCD"/>
  <w16cid:commentId w16cid:paraId="02A18B31" w16cid:durableId="2A5FCC8E"/>
  <w16cid:commentId w16cid:paraId="69D8FAB3" w16cid:durableId="2A5FCD96"/>
  <w16cid:commentId w16cid:paraId="4DBDDE07" w16cid:durableId="2A5FCFC4"/>
  <w16cid:commentId w16cid:paraId="0961EC4A" w16cid:durableId="2A5FD123"/>
  <w16cid:commentId w16cid:paraId="36F2AC99" w16cid:durableId="2A5FBC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3E592" w14:textId="77777777" w:rsidR="002A05E0" w:rsidRDefault="002A05E0" w:rsidP="00C01439">
      <w:pPr>
        <w:spacing w:after="0" w:line="240" w:lineRule="auto"/>
      </w:pPr>
      <w:r>
        <w:separator/>
      </w:r>
    </w:p>
  </w:endnote>
  <w:endnote w:type="continuationSeparator" w:id="0">
    <w:p w14:paraId="6C04D2A0" w14:textId="77777777" w:rsidR="002A05E0" w:rsidRDefault="002A05E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EC242F" w:rsidRPr="00473EE7" w:rsidRDefault="00EC242F"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F2746">
      <w:rPr>
        <w:b/>
        <w:noProof/>
        <w:sz w:val="20"/>
        <w:szCs w:val="20"/>
      </w:rPr>
      <w:t>19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7F2746" w:rsidRPr="007F2746">
      <w:rPr>
        <w:b/>
        <w:noProof/>
        <w:color w:val="595959"/>
        <w:sz w:val="20"/>
        <w:szCs w:val="20"/>
      </w:rPr>
      <w:t>19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B1F7F" w14:textId="77777777" w:rsidR="002A05E0" w:rsidRDefault="002A05E0" w:rsidP="00C01439">
      <w:pPr>
        <w:spacing w:after="0" w:line="240" w:lineRule="auto"/>
      </w:pPr>
      <w:r>
        <w:separator/>
      </w:r>
    </w:p>
  </w:footnote>
  <w:footnote w:type="continuationSeparator" w:id="0">
    <w:p w14:paraId="3627033C" w14:textId="77777777" w:rsidR="002A05E0" w:rsidRDefault="002A05E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785219F"/>
    <w:multiLevelType w:val="hybridMultilevel"/>
    <w:tmpl w:val="40B01658"/>
    <w:lvl w:ilvl="0" w:tplc="FAFC1D3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5">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3">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60"/>
  </w:num>
  <w:num w:numId="3">
    <w:abstractNumId w:val="61"/>
  </w:num>
  <w:num w:numId="4">
    <w:abstractNumId w:val="64"/>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43"/>
  </w:num>
  <w:num w:numId="9">
    <w:abstractNumId w:val="54"/>
  </w:num>
  <w:num w:numId="10">
    <w:abstractNumId w:val="18"/>
  </w:num>
  <w:num w:numId="11">
    <w:abstractNumId w:val="41"/>
  </w:num>
  <w:num w:numId="12">
    <w:abstractNumId w:val="29"/>
  </w:num>
  <w:num w:numId="13">
    <w:abstractNumId w:val="52"/>
  </w:num>
  <w:num w:numId="14">
    <w:abstractNumId w:val="48"/>
  </w:num>
  <w:num w:numId="15">
    <w:abstractNumId w:val="13"/>
  </w:num>
  <w:num w:numId="16">
    <w:abstractNumId w:val="23"/>
  </w:num>
  <w:num w:numId="17">
    <w:abstractNumId w:val="28"/>
  </w:num>
  <w:num w:numId="18">
    <w:abstractNumId w:val="45"/>
  </w:num>
  <w:num w:numId="19">
    <w:abstractNumId w:val="12"/>
  </w:num>
  <w:num w:numId="20">
    <w:abstractNumId w:val="44"/>
  </w:num>
  <w:num w:numId="21">
    <w:abstractNumId w:val="15"/>
  </w:num>
  <w:num w:numId="22">
    <w:abstractNumId w:val="7"/>
  </w:num>
  <w:num w:numId="23">
    <w:abstractNumId w:val="66"/>
  </w:num>
  <w:num w:numId="24">
    <w:abstractNumId w:val="47"/>
  </w:num>
  <w:num w:numId="25">
    <w:abstractNumId w:val="30"/>
  </w:num>
  <w:num w:numId="26">
    <w:abstractNumId w:val="10"/>
  </w:num>
  <w:num w:numId="27">
    <w:abstractNumId w:val="65"/>
  </w:num>
  <w:num w:numId="28">
    <w:abstractNumId w:val="3"/>
  </w:num>
  <w:num w:numId="29">
    <w:abstractNumId w:val="16"/>
  </w:num>
  <w:num w:numId="30">
    <w:abstractNumId w:val="36"/>
  </w:num>
  <w:num w:numId="31">
    <w:abstractNumId w:val="56"/>
  </w:num>
  <w:num w:numId="32">
    <w:abstractNumId w:val="57"/>
  </w:num>
  <w:num w:numId="33">
    <w:abstractNumId w:val="21"/>
  </w:num>
  <w:num w:numId="34">
    <w:abstractNumId w:val="51"/>
  </w:num>
  <w:num w:numId="35">
    <w:abstractNumId w:val="46"/>
  </w:num>
  <w:num w:numId="36">
    <w:abstractNumId w:val="34"/>
  </w:num>
  <w:num w:numId="37">
    <w:abstractNumId w:val="22"/>
  </w:num>
  <w:num w:numId="38">
    <w:abstractNumId w:val="35"/>
  </w:num>
  <w:num w:numId="39">
    <w:abstractNumId w:val="50"/>
  </w:num>
  <w:num w:numId="40">
    <w:abstractNumId w:val="20"/>
  </w:num>
  <w:num w:numId="41">
    <w:abstractNumId w:val="31"/>
  </w:num>
  <w:num w:numId="42">
    <w:abstractNumId w:val="9"/>
  </w:num>
  <w:num w:numId="43">
    <w:abstractNumId w:val="59"/>
  </w:num>
  <w:num w:numId="44">
    <w:abstractNumId w:val="53"/>
  </w:num>
  <w:num w:numId="45">
    <w:abstractNumId w:val="42"/>
  </w:num>
  <w:num w:numId="46">
    <w:abstractNumId w:val="8"/>
  </w:num>
  <w:num w:numId="47">
    <w:abstractNumId w:val="49"/>
  </w:num>
  <w:num w:numId="48">
    <w:abstractNumId w:val="25"/>
  </w:num>
  <w:num w:numId="49">
    <w:abstractNumId w:val="26"/>
  </w:num>
  <w:num w:numId="50">
    <w:abstractNumId w:val="24"/>
  </w:num>
  <w:num w:numId="51">
    <w:abstractNumId w:val="14"/>
  </w:num>
  <w:num w:numId="52">
    <w:abstractNumId w:val="17"/>
  </w:num>
  <w:num w:numId="53">
    <w:abstractNumId w:val="38"/>
  </w:num>
  <w:num w:numId="54">
    <w:abstractNumId w:val="6"/>
  </w:num>
  <w:num w:numId="55">
    <w:abstractNumId w:val="55"/>
  </w:num>
  <w:num w:numId="56">
    <w:abstractNumId w:val="40"/>
  </w:num>
  <w:num w:numId="57">
    <w:abstractNumId w:val="33"/>
  </w:num>
  <w:num w:numId="58">
    <w:abstractNumId w:val="33"/>
  </w:num>
  <w:num w:numId="59">
    <w:abstractNumId w:val="40"/>
  </w:num>
  <w:num w:numId="60">
    <w:abstractNumId w:val="24"/>
  </w:num>
  <w:num w:numId="61">
    <w:abstractNumId w:val="0"/>
  </w:num>
  <w:num w:numId="62">
    <w:abstractNumId w:val="58"/>
  </w:num>
  <w:num w:numId="63">
    <w:abstractNumId w:val="11"/>
  </w:num>
  <w:num w:numId="64">
    <w:abstractNumId w:val="37"/>
  </w:num>
  <w:num w:numId="65">
    <w:abstractNumId w:val="27"/>
  </w:num>
  <w:num w:numId="66">
    <w:abstractNumId w:val="39"/>
  </w:num>
  <w:num w:numId="67">
    <w:abstractNumId w:val="32"/>
  </w:num>
  <w:num w:numId="68">
    <w:abstractNumId w:val="19"/>
  </w:num>
  <w:num w:numId="69">
    <w:abstractNumId w:val="63"/>
  </w:num>
  <w:num w:numId="70">
    <w:abstractNumId w:val="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747E"/>
    <w:rsid w:val="00047595"/>
    <w:rsid w:val="00047687"/>
    <w:rsid w:val="000477AD"/>
    <w:rsid w:val="000477F3"/>
    <w:rsid w:val="00047974"/>
    <w:rsid w:val="00047E1A"/>
    <w:rsid w:val="00050026"/>
    <w:rsid w:val="0005046B"/>
    <w:rsid w:val="00050776"/>
    <w:rsid w:val="000509BA"/>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A9"/>
    <w:rsid w:val="00065775"/>
    <w:rsid w:val="00065BFA"/>
    <w:rsid w:val="00066540"/>
    <w:rsid w:val="00066D7C"/>
    <w:rsid w:val="00067126"/>
    <w:rsid w:val="0006713A"/>
    <w:rsid w:val="00067820"/>
    <w:rsid w:val="00067CF5"/>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5292"/>
    <w:rsid w:val="000A5824"/>
    <w:rsid w:val="000A5CD2"/>
    <w:rsid w:val="000A5D29"/>
    <w:rsid w:val="000A5EDA"/>
    <w:rsid w:val="000A7226"/>
    <w:rsid w:val="000A7F41"/>
    <w:rsid w:val="000B0A80"/>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83D"/>
    <w:rsid w:val="00172B93"/>
    <w:rsid w:val="00173419"/>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3005D"/>
    <w:rsid w:val="00230AF1"/>
    <w:rsid w:val="00232375"/>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1E"/>
    <w:rsid w:val="002665FE"/>
    <w:rsid w:val="00266810"/>
    <w:rsid w:val="00270177"/>
    <w:rsid w:val="002707DA"/>
    <w:rsid w:val="002708F7"/>
    <w:rsid w:val="00270F03"/>
    <w:rsid w:val="002715D5"/>
    <w:rsid w:val="0027181D"/>
    <w:rsid w:val="00271E54"/>
    <w:rsid w:val="00271E6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1745"/>
    <w:rsid w:val="00283523"/>
    <w:rsid w:val="00283E7D"/>
    <w:rsid w:val="00285B42"/>
    <w:rsid w:val="0028647E"/>
    <w:rsid w:val="00286A08"/>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DDD"/>
    <w:rsid w:val="00365079"/>
    <w:rsid w:val="00365A41"/>
    <w:rsid w:val="00365C4F"/>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B1568"/>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82C"/>
    <w:rsid w:val="003B794C"/>
    <w:rsid w:val="003B7BDE"/>
    <w:rsid w:val="003B7EFB"/>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466"/>
    <w:rsid w:val="003D48AD"/>
    <w:rsid w:val="003D4C1A"/>
    <w:rsid w:val="003D5534"/>
    <w:rsid w:val="003D5CE8"/>
    <w:rsid w:val="003D638D"/>
    <w:rsid w:val="003D6A5D"/>
    <w:rsid w:val="003D6DBC"/>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7B"/>
    <w:rsid w:val="0040757C"/>
    <w:rsid w:val="004079EA"/>
    <w:rsid w:val="00407D99"/>
    <w:rsid w:val="004101C2"/>
    <w:rsid w:val="004105D3"/>
    <w:rsid w:val="00410772"/>
    <w:rsid w:val="004107FD"/>
    <w:rsid w:val="00410849"/>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01E"/>
    <w:rsid w:val="004225A5"/>
    <w:rsid w:val="00422942"/>
    <w:rsid w:val="0042299B"/>
    <w:rsid w:val="00422A7E"/>
    <w:rsid w:val="0042370D"/>
    <w:rsid w:val="00423C1E"/>
    <w:rsid w:val="00423F62"/>
    <w:rsid w:val="00424225"/>
    <w:rsid w:val="00424586"/>
    <w:rsid w:val="004246CD"/>
    <w:rsid w:val="004249F4"/>
    <w:rsid w:val="0042553F"/>
    <w:rsid w:val="00425BF1"/>
    <w:rsid w:val="00426A72"/>
    <w:rsid w:val="0042791D"/>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15CE"/>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CFC"/>
    <w:rsid w:val="00485EA5"/>
    <w:rsid w:val="00486772"/>
    <w:rsid w:val="004867BF"/>
    <w:rsid w:val="00487DBE"/>
    <w:rsid w:val="00487DDD"/>
    <w:rsid w:val="00487E2D"/>
    <w:rsid w:val="00490B28"/>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438"/>
    <w:rsid w:val="004F2AA4"/>
    <w:rsid w:val="004F2EAC"/>
    <w:rsid w:val="004F342C"/>
    <w:rsid w:val="004F375E"/>
    <w:rsid w:val="004F38C5"/>
    <w:rsid w:val="004F3F9A"/>
    <w:rsid w:val="004F450D"/>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5D8F"/>
    <w:rsid w:val="005963DF"/>
    <w:rsid w:val="0059679C"/>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1765F"/>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C8"/>
    <w:rsid w:val="006D2794"/>
    <w:rsid w:val="006D2B15"/>
    <w:rsid w:val="006D3242"/>
    <w:rsid w:val="006D324D"/>
    <w:rsid w:val="006D332B"/>
    <w:rsid w:val="006D33EE"/>
    <w:rsid w:val="006D36A2"/>
    <w:rsid w:val="006D3C37"/>
    <w:rsid w:val="006D59F1"/>
    <w:rsid w:val="006D67E6"/>
    <w:rsid w:val="006D6FCB"/>
    <w:rsid w:val="006D776D"/>
    <w:rsid w:val="006E01CA"/>
    <w:rsid w:val="006E115A"/>
    <w:rsid w:val="006E117B"/>
    <w:rsid w:val="006E1952"/>
    <w:rsid w:val="006E19BC"/>
    <w:rsid w:val="006E22E3"/>
    <w:rsid w:val="006E2D73"/>
    <w:rsid w:val="006E4281"/>
    <w:rsid w:val="006E581B"/>
    <w:rsid w:val="006E58A9"/>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17A"/>
    <w:rsid w:val="0073460F"/>
    <w:rsid w:val="00734D85"/>
    <w:rsid w:val="007354B8"/>
    <w:rsid w:val="00736563"/>
    <w:rsid w:val="007369CD"/>
    <w:rsid w:val="00736D35"/>
    <w:rsid w:val="00737333"/>
    <w:rsid w:val="00737384"/>
    <w:rsid w:val="00740470"/>
    <w:rsid w:val="00740587"/>
    <w:rsid w:val="007405E4"/>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2746"/>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210"/>
    <w:rsid w:val="008348E8"/>
    <w:rsid w:val="00835238"/>
    <w:rsid w:val="00835239"/>
    <w:rsid w:val="0083555D"/>
    <w:rsid w:val="00835DFD"/>
    <w:rsid w:val="0083655C"/>
    <w:rsid w:val="008369FE"/>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D99"/>
    <w:rsid w:val="00891E61"/>
    <w:rsid w:val="00891F66"/>
    <w:rsid w:val="00891F8C"/>
    <w:rsid w:val="0089230C"/>
    <w:rsid w:val="00892646"/>
    <w:rsid w:val="00892B4C"/>
    <w:rsid w:val="00892BE9"/>
    <w:rsid w:val="008932CA"/>
    <w:rsid w:val="00893390"/>
    <w:rsid w:val="00893466"/>
    <w:rsid w:val="008935F4"/>
    <w:rsid w:val="00893B6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4C12"/>
    <w:rsid w:val="0092572F"/>
    <w:rsid w:val="00925741"/>
    <w:rsid w:val="00925BD9"/>
    <w:rsid w:val="009261F0"/>
    <w:rsid w:val="00926D19"/>
    <w:rsid w:val="0093027F"/>
    <w:rsid w:val="00930603"/>
    <w:rsid w:val="00930835"/>
    <w:rsid w:val="00930E96"/>
    <w:rsid w:val="00931030"/>
    <w:rsid w:val="009319CA"/>
    <w:rsid w:val="00931BF2"/>
    <w:rsid w:val="0093209A"/>
    <w:rsid w:val="00932150"/>
    <w:rsid w:val="00932D1D"/>
    <w:rsid w:val="00932E8A"/>
    <w:rsid w:val="0093368B"/>
    <w:rsid w:val="00933753"/>
    <w:rsid w:val="009337A3"/>
    <w:rsid w:val="00933E26"/>
    <w:rsid w:val="009348D4"/>
    <w:rsid w:val="00934C27"/>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788"/>
    <w:rsid w:val="00983C2D"/>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50E7"/>
    <w:rsid w:val="009A513E"/>
    <w:rsid w:val="009A58B6"/>
    <w:rsid w:val="009A6504"/>
    <w:rsid w:val="009A7388"/>
    <w:rsid w:val="009A73D1"/>
    <w:rsid w:val="009B0003"/>
    <w:rsid w:val="009B01C1"/>
    <w:rsid w:val="009B032C"/>
    <w:rsid w:val="009B0348"/>
    <w:rsid w:val="009B0F0D"/>
    <w:rsid w:val="009B1539"/>
    <w:rsid w:val="009B38D6"/>
    <w:rsid w:val="009B3D5C"/>
    <w:rsid w:val="009B44AA"/>
    <w:rsid w:val="009B4A43"/>
    <w:rsid w:val="009B4A45"/>
    <w:rsid w:val="009B4A70"/>
    <w:rsid w:val="009B5A56"/>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1E7"/>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A4C"/>
    <w:rsid w:val="009F3331"/>
    <w:rsid w:val="009F337E"/>
    <w:rsid w:val="009F35AC"/>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BE9"/>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71AE"/>
    <w:rsid w:val="00AE76A9"/>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F00"/>
    <w:rsid w:val="00B0089A"/>
    <w:rsid w:val="00B00F16"/>
    <w:rsid w:val="00B010BA"/>
    <w:rsid w:val="00B0313B"/>
    <w:rsid w:val="00B0317E"/>
    <w:rsid w:val="00B040CE"/>
    <w:rsid w:val="00B049A9"/>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9A6"/>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1E7C"/>
    <w:rsid w:val="00C13865"/>
    <w:rsid w:val="00C13BE9"/>
    <w:rsid w:val="00C1487B"/>
    <w:rsid w:val="00C149B2"/>
    <w:rsid w:val="00C151B2"/>
    <w:rsid w:val="00C1533C"/>
    <w:rsid w:val="00C15B87"/>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3092"/>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600"/>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4D0F"/>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0D4"/>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462"/>
    <w:rsid w:val="00F734EC"/>
    <w:rsid w:val="00F73541"/>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399"/>
    <w:rsid w:val="00F914F1"/>
    <w:rsid w:val="00F91686"/>
    <w:rsid w:val="00F91704"/>
    <w:rsid w:val="00F92FB8"/>
    <w:rsid w:val="00F934B5"/>
    <w:rsid w:val="00F935FE"/>
    <w:rsid w:val="00F93A80"/>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61"/>
      </w:numPr>
      <w:spacing w:after="180" w:line="240" w:lineRule="auto"/>
      <w:contextualSpacing/>
    </w:pPr>
    <w:rPr>
      <w:rFonts w:ascii="Times New Roman" w:hAns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D6B23-0B44-46E6-84CA-66A99D43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19</Pages>
  <Words>7593</Words>
  <Characters>43284</Characters>
  <Application>Microsoft Office Word</Application>
  <DocSecurity>0</DocSecurity>
  <Lines>360</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50776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15</cp:revision>
  <cp:lastPrinted>2019-08-16T06:32:00Z</cp:lastPrinted>
  <dcterms:created xsi:type="dcterms:W3CDTF">2024-10-03T09:13:00Z</dcterms:created>
  <dcterms:modified xsi:type="dcterms:W3CDTF">2024-10-04T08:53:00Z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