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6C332843" w:rsidR="00B25250" w:rsidRPr="00B216E1" w:rsidRDefault="00B25250" w:rsidP="00B25250">
      <w:pPr>
        <w:tabs>
          <w:tab w:val="right" w:pos="9355"/>
        </w:tabs>
        <w:spacing w:after="0"/>
        <w:rPr>
          <w:rFonts w:ascii="Arial" w:hAnsi="Arial" w:cs="Arial"/>
          <w:i/>
          <w:sz w:val="24"/>
          <w:szCs w:val="24"/>
          <w:lang w:val="de-DE"/>
        </w:rPr>
      </w:pPr>
      <w:bookmarkStart w:id="0" w:name="Signet45"/>
      <w:r w:rsidRPr="00B216E1">
        <w:rPr>
          <w:rFonts w:ascii="Arial" w:hAnsi="Arial" w:cs="Arial"/>
          <w:sz w:val="24"/>
          <w:szCs w:val="24"/>
          <w:lang w:val="de-DE"/>
        </w:rPr>
        <w:t>3GPP TSG RAN WG1 #</w:t>
      </w:r>
      <w:r w:rsidR="008977E2" w:rsidRPr="00B216E1">
        <w:rPr>
          <w:rFonts w:ascii="Arial" w:hAnsi="Arial" w:cs="Arial"/>
          <w:sz w:val="24"/>
          <w:szCs w:val="24"/>
          <w:lang w:val="de-DE"/>
        </w:rPr>
        <w:t>11</w:t>
      </w:r>
      <w:r w:rsidR="00795CFE" w:rsidRPr="00B216E1">
        <w:rPr>
          <w:rFonts w:ascii="Arial" w:hAnsi="Arial" w:cs="Arial"/>
          <w:sz w:val="24"/>
          <w:szCs w:val="24"/>
          <w:lang w:val="de-DE"/>
        </w:rPr>
        <w:t>8</w:t>
      </w:r>
      <w:r w:rsidR="009A0023" w:rsidRPr="00B216E1">
        <w:rPr>
          <w:rFonts w:ascii="Arial" w:hAnsi="Arial" w:cs="Arial"/>
          <w:sz w:val="24"/>
          <w:szCs w:val="24"/>
          <w:lang w:val="de-DE"/>
        </w:rPr>
        <w:t>bis</w:t>
      </w:r>
      <w:r w:rsidRPr="00B216E1">
        <w:rPr>
          <w:rFonts w:ascii="Arial" w:hAnsi="Arial" w:cs="Arial"/>
          <w:sz w:val="24"/>
          <w:szCs w:val="24"/>
          <w:lang w:val="de-DE"/>
        </w:rPr>
        <w:tab/>
      </w:r>
      <w:r w:rsidR="002A6E15">
        <w:rPr>
          <w:rFonts w:ascii="Arial" w:hAnsi="Arial" w:cs="Arial"/>
          <w:sz w:val="24"/>
          <w:szCs w:val="24"/>
          <w:lang w:val="de-DE"/>
        </w:rPr>
        <w:t>R1-</w:t>
      </w:r>
      <w:r w:rsidR="002A6E15" w:rsidRPr="002A6E15">
        <w:rPr>
          <w:rFonts w:ascii="Arial" w:hAnsi="Arial" w:cs="Arial"/>
          <w:sz w:val="24"/>
          <w:szCs w:val="24"/>
          <w:lang w:val="de-DE"/>
        </w:rPr>
        <w:t>2408326</w:t>
      </w:r>
    </w:p>
    <w:p w14:paraId="3F474621" w14:textId="782C3153" w:rsidR="00170C25" w:rsidRPr="009A0023" w:rsidRDefault="009A0023" w:rsidP="00AF5A68">
      <w:pPr>
        <w:pStyle w:val="Footer"/>
        <w:spacing w:line="360" w:lineRule="auto"/>
        <w:jc w:val="left"/>
        <w:rPr>
          <w:rFonts w:eastAsia="等线"/>
          <w:noProof w:val="0"/>
          <w:lang w:eastAsia="zh-CN"/>
        </w:rPr>
      </w:pPr>
      <w:bookmarkStart w:id="1" w:name="OLE_LINK10"/>
      <w:r w:rsidRPr="009A0023">
        <w:rPr>
          <w:rFonts w:cs="Arial"/>
          <w:b w:val="0"/>
          <w:i w:val="0"/>
          <w:noProof w:val="0"/>
          <w:sz w:val="24"/>
          <w:szCs w:val="24"/>
          <w:lang w:eastAsia="en-US"/>
        </w:rPr>
        <w:t>Hefei, China, October 14</w:t>
      </w:r>
      <w:r w:rsidR="00413E7F" w:rsidRPr="00413E7F">
        <w:rPr>
          <w:rFonts w:cs="Arial"/>
          <w:b w:val="0"/>
          <w:i w:val="0"/>
          <w:noProof w:val="0"/>
          <w:sz w:val="24"/>
          <w:szCs w:val="24"/>
          <w:vertAlign w:val="superscript"/>
          <w:lang w:eastAsia="en-US"/>
        </w:rPr>
        <w:t>th</w:t>
      </w:r>
      <w:r w:rsidRPr="009A0023">
        <w:rPr>
          <w:rFonts w:cs="Arial"/>
          <w:b w:val="0"/>
          <w:i w:val="0"/>
          <w:noProof w:val="0"/>
          <w:sz w:val="24"/>
          <w:szCs w:val="24"/>
          <w:lang w:eastAsia="en-US"/>
        </w:rPr>
        <w:t xml:space="preserve"> – 18</w:t>
      </w:r>
      <w:r w:rsidR="00413E7F" w:rsidRPr="00413E7F">
        <w:rPr>
          <w:rFonts w:cs="Arial"/>
          <w:b w:val="0"/>
          <w:i w:val="0"/>
          <w:noProof w:val="0"/>
          <w:sz w:val="24"/>
          <w:szCs w:val="24"/>
          <w:vertAlign w:val="superscript"/>
          <w:lang w:eastAsia="en-US"/>
        </w:rPr>
        <w:t>th</w:t>
      </w:r>
      <w:r w:rsidRPr="009A0023">
        <w:rPr>
          <w:rFonts w:cs="Arial"/>
          <w:b w:val="0"/>
          <w:i w:val="0"/>
          <w:noProof w:val="0"/>
          <w:sz w:val="24"/>
          <w:szCs w:val="24"/>
          <w:lang w:eastAsia="en-US"/>
        </w:rPr>
        <w:t>, 2024</w:t>
      </w:r>
    </w:p>
    <w:bookmarkEnd w:id="1"/>
    <w:p w14:paraId="579394A3" w14:textId="53872736"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2" w:name="Source"/>
      <w:bookmarkEnd w:id="2"/>
      <w:r w:rsidR="00C903B4">
        <w:rPr>
          <w:rFonts w:ascii="Arial" w:hAnsi="Arial"/>
          <w:sz w:val="24"/>
          <w:lang w:val="en-US"/>
        </w:rPr>
        <w:t>9</w:t>
      </w:r>
      <w:r w:rsidR="00CD40A0">
        <w:rPr>
          <w:rFonts w:ascii="Arial" w:hAnsi="Arial"/>
          <w:sz w:val="24"/>
          <w:lang w:val="en-US"/>
        </w:rPr>
        <w:t>.</w:t>
      </w:r>
      <w:r w:rsidR="00C903B4">
        <w:rPr>
          <w:rFonts w:ascii="Arial" w:hAnsi="Arial"/>
          <w:sz w:val="24"/>
          <w:lang w:val="en-US"/>
        </w:rPr>
        <w:t>5</w:t>
      </w:r>
      <w:r w:rsidR="00CD40A0">
        <w:rPr>
          <w:rFonts w:ascii="Arial" w:hAnsi="Arial"/>
          <w:sz w:val="24"/>
          <w:lang w:val="en-US"/>
        </w:rPr>
        <w:t>.</w:t>
      </w:r>
      <w:r w:rsidR="004D3501">
        <w:rPr>
          <w:rFonts w:ascii="Arial" w:hAnsi="Arial"/>
          <w:sz w:val="24"/>
          <w:lang w:val="en-US"/>
        </w:rPr>
        <w:t>1</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609A249A"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3" w:name="Title"/>
      <w:bookmarkEnd w:id="3"/>
      <w:r w:rsidR="004B7CF3" w:rsidRPr="004B7CF3">
        <w:rPr>
          <w:rFonts w:ascii="Arial" w:hAnsi="Arial"/>
          <w:sz w:val="24"/>
        </w:rPr>
        <w:t xml:space="preserve">On-demand SSB </w:t>
      </w:r>
      <w:proofErr w:type="spellStart"/>
      <w:r w:rsidR="004B7CF3" w:rsidRPr="004B7CF3">
        <w:rPr>
          <w:rFonts w:ascii="Arial" w:hAnsi="Arial"/>
          <w:sz w:val="24"/>
        </w:rPr>
        <w:t>SCell</w:t>
      </w:r>
      <w:proofErr w:type="spellEnd"/>
      <w:r w:rsidR="004B7CF3" w:rsidRPr="004B7CF3">
        <w:rPr>
          <w:rFonts w:ascii="Arial" w:hAnsi="Arial"/>
          <w:sz w:val="24"/>
        </w:rPr>
        <w:t xml:space="preserve"> operation</w:t>
      </w:r>
    </w:p>
    <w:p w14:paraId="7C05052F" w14:textId="77119298"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4" w:name="DocumentFor"/>
      <w:bookmarkEnd w:id="4"/>
      <w:r w:rsidRPr="00A6004E">
        <w:rPr>
          <w:rFonts w:ascii="Arial" w:hAnsi="Arial"/>
          <w:sz w:val="24"/>
        </w:rPr>
        <w:t>Discussion</w:t>
      </w:r>
      <w:r w:rsidR="003854F9">
        <w:rPr>
          <w:rFonts w:ascii="Arial" w:hAnsi="Arial"/>
          <w:sz w:val="24"/>
        </w:rPr>
        <w:t xml:space="preserve"> </w:t>
      </w:r>
      <w:r w:rsidR="00340B0A">
        <w:rPr>
          <w:rFonts w:ascii="Arial" w:hAnsi="Arial"/>
          <w:sz w:val="24"/>
        </w:rPr>
        <w:t xml:space="preserve">and </w:t>
      </w:r>
      <w:r w:rsidR="0086548E">
        <w:rPr>
          <w:rFonts w:ascii="Arial" w:hAnsi="Arial"/>
          <w:sz w:val="24"/>
        </w:rPr>
        <w:t>Decision</w:t>
      </w:r>
    </w:p>
    <w:p w14:paraId="67A4C75F" w14:textId="4A7EF8D8" w:rsidR="002E27D0" w:rsidRDefault="002E27D0" w:rsidP="009148E3">
      <w:pPr>
        <w:pStyle w:val="Heading1"/>
        <w:ind w:left="0" w:firstLine="0"/>
        <w:jc w:val="both"/>
      </w:pPr>
      <w:r w:rsidRPr="008447EE">
        <w:t>Introduction</w:t>
      </w:r>
    </w:p>
    <w:p w14:paraId="2BD842FD" w14:textId="7B99F320" w:rsidR="007568B3" w:rsidRDefault="00CF270D" w:rsidP="007568B3">
      <w:pPr>
        <w:rPr>
          <w:bCs/>
        </w:rPr>
      </w:pPr>
      <w:r>
        <w:rPr>
          <w:rFonts w:eastAsia="等线"/>
          <w:lang w:eastAsia="zh-CN"/>
        </w:rPr>
        <w:t>In RAN#</w:t>
      </w:r>
      <w:r w:rsidR="00DF0FA4">
        <w:rPr>
          <w:rFonts w:eastAsia="等线"/>
          <w:lang w:eastAsia="zh-CN"/>
        </w:rPr>
        <w:t>102</w:t>
      </w:r>
      <w:r w:rsidR="00F44313">
        <w:rPr>
          <w:rFonts w:eastAsia="等线"/>
          <w:lang w:eastAsia="zh-CN"/>
        </w:rPr>
        <w:t xml:space="preserve">, </w:t>
      </w:r>
      <w:r w:rsidR="00982A43">
        <w:rPr>
          <w:rFonts w:eastAsia="等线"/>
          <w:lang w:eastAsia="zh-CN"/>
        </w:rPr>
        <w:t>a new work item “</w:t>
      </w:r>
      <w:r w:rsidR="00982A43" w:rsidRPr="00A743E1">
        <w:rPr>
          <w:lang w:bidi="en-US"/>
        </w:rPr>
        <w:t>Enhancements of network energy savings for NR</w:t>
      </w:r>
      <w:r w:rsidR="00982A43">
        <w:rPr>
          <w:rFonts w:eastAsia="等线"/>
          <w:lang w:eastAsia="zh-CN"/>
        </w:rPr>
        <w:t xml:space="preserve">” was agreed [1]. </w:t>
      </w:r>
      <w:r w:rsidR="00982A43">
        <w:rPr>
          <w:bCs/>
        </w:rPr>
        <w:t>One objective is to support</w:t>
      </w:r>
      <w:r w:rsidR="00F44313">
        <w:rPr>
          <w:rFonts w:eastAsia="等线"/>
          <w:lang w:eastAsia="zh-CN"/>
        </w:rPr>
        <w:t xml:space="preserve"> on-demand SSB for </w:t>
      </w:r>
      <w:proofErr w:type="spellStart"/>
      <w:r w:rsidR="00F44313">
        <w:rPr>
          <w:rFonts w:eastAsia="等线"/>
          <w:lang w:eastAsia="zh-CN"/>
        </w:rPr>
        <w:t>SCell</w:t>
      </w:r>
      <w:proofErr w:type="spellEnd"/>
      <w:r w:rsidR="00982A43">
        <w:rPr>
          <w:rFonts w:eastAsia="等线"/>
          <w:lang w:eastAsia="zh-CN"/>
        </w:rPr>
        <w:t xml:space="preserve"> operation for UEs in connected mode</w:t>
      </w:r>
      <w:r w:rsidR="00982A43">
        <w:rPr>
          <w:bC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F3074A">
        <w:trPr>
          <w:trHeight w:val="1853"/>
        </w:trPr>
        <w:tc>
          <w:tcPr>
            <w:tcW w:w="9523" w:type="dxa"/>
            <w:shd w:val="clear" w:color="auto" w:fill="auto"/>
          </w:tcPr>
          <w:p w14:paraId="53E87925" w14:textId="7863DCD4" w:rsidR="00F3074A" w:rsidRDefault="00F3074A" w:rsidP="00F3074A">
            <w:pPr>
              <w:overflowPunct w:val="0"/>
              <w:autoSpaceDE w:val="0"/>
              <w:autoSpaceDN w:val="0"/>
              <w:adjustRightInd w:val="0"/>
              <w:spacing w:after="0"/>
              <w:textAlignment w:val="baseline"/>
              <w:rPr>
                <w:bCs/>
                <w:lang w:eastAsia="zh-CN"/>
              </w:rPr>
            </w:pPr>
            <w:bookmarkStart w:id="5" w:name="OLE_LINK1"/>
            <w:bookmarkStart w:id="6" w:name="_Hlk162423176"/>
            <w:r w:rsidRPr="00B2290E">
              <w:rPr>
                <w:bCs/>
                <w:lang w:eastAsia="zh-CN"/>
              </w:rPr>
              <w:t xml:space="preserve">Specify </w:t>
            </w:r>
            <w:r>
              <w:rPr>
                <w:bCs/>
                <w:lang w:eastAsia="zh-CN"/>
              </w:rPr>
              <w:t>procedures</w:t>
            </w:r>
            <w:r w:rsidRPr="0091215F">
              <w:t xml:space="preserve"> </w:t>
            </w:r>
            <w:r>
              <w:t xml:space="preserve">and </w:t>
            </w:r>
            <w:r w:rsidR="00F81493">
              <w:t>signalling</w:t>
            </w:r>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bookmarkEnd w:id="5"/>
            <w:r>
              <w:rPr>
                <w:bCs/>
                <w:lang w:eastAsia="zh-CN"/>
              </w:rPr>
              <w:t>.</w:t>
            </w:r>
            <w:r w:rsidRPr="00B2290E">
              <w:rPr>
                <w:bCs/>
                <w:lang w:eastAsia="zh-CN"/>
              </w:rPr>
              <w:t xml:space="preserve"> [RAN1</w:t>
            </w:r>
            <w:r>
              <w:rPr>
                <w:bCs/>
                <w:lang w:eastAsia="zh-CN"/>
              </w:rPr>
              <w:t>/2/3/4</w:t>
            </w:r>
            <w:r w:rsidRPr="00B2290E">
              <w:rPr>
                <w:bCs/>
                <w:lang w:eastAsia="zh-CN"/>
              </w:rPr>
              <w:t>]</w:t>
            </w:r>
          </w:p>
          <w:p w14:paraId="187C65AC" w14:textId="023F908B" w:rsidR="00F3074A" w:rsidRPr="003F5903" w:rsidRDefault="00F3074A" w:rsidP="00F3074A">
            <w:pPr>
              <w:numPr>
                <w:ilvl w:val="0"/>
                <w:numId w:val="24"/>
              </w:numPr>
              <w:overflowPunct w:val="0"/>
              <w:autoSpaceDE w:val="0"/>
              <w:autoSpaceDN w:val="0"/>
              <w:adjustRightInd w:val="0"/>
              <w:spacing w:beforeLines="50" w:before="120" w:afterLines="50" w:after="120"/>
              <w:jc w:val="both"/>
              <w:textAlignment w:val="baseline"/>
              <w:rPr>
                <w:bCs/>
                <w:lang w:val="en-US" w:eastAsia="zh-CN"/>
              </w:rPr>
            </w:pPr>
            <w:r w:rsidRPr="005A51E8">
              <w:rPr>
                <w:bCs/>
                <w:lang w:val="en-US" w:eastAsia="zh-CN"/>
              </w:rPr>
              <w:t>Specify triggering method(s) (</w:t>
            </w:r>
            <w:r w:rsidRPr="003F5903">
              <w:rPr>
                <w:bCs/>
                <w:lang w:val="en-US" w:eastAsia="zh-CN"/>
              </w:rPr>
              <w:t xml:space="preserve">select </w:t>
            </w:r>
            <w:bookmarkStart w:id="7" w:name="OLE_LINK12"/>
            <w:r w:rsidRPr="003F5903">
              <w:rPr>
                <w:bCs/>
                <w:lang w:val="en-US" w:eastAsia="zh-CN"/>
              </w:rPr>
              <w:t xml:space="preserve">from UE uplink wake-up-signal </w:t>
            </w:r>
            <w:bookmarkEnd w:id="7"/>
            <w:r w:rsidRPr="003F5903">
              <w:rPr>
                <w:bCs/>
                <w:lang w:val="en-US" w:eastAsia="zh-CN"/>
              </w:rPr>
              <w:t xml:space="preserve">using an existing signal/channel, cell on/off indication via backhaul, </w:t>
            </w:r>
            <w:proofErr w:type="spellStart"/>
            <w:r w:rsidRPr="003F5903">
              <w:rPr>
                <w:bCs/>
                <w:lang w:val="en-US" w:eastAsia="zh-CN"/>
              </w:rPr>
              <w:t>Scell</w:t>
            </w:r>
            <w:proofErr w:type="spellEnd"/>
            <w:r w:rsidRPr="003F5903">
              <w:rPr>
                <w:bCs/>
                <w:lang w:val="en-US" w:eastAsia="zh-CN"/>
              </w:rPr>
              <w:t xml:space="preserve"> activation/deactivation </w:t>
            </w:r>
            <w:proofErr w:type="spellStart"/>
            <w:r w:rsidR="00F81493">
              <w:rPr>
                <w:bCs/>
                <w:lang w:val="en-US" w:eastAsia="zh-CN"/>
              </w:rPr>
              <w:t>signalling</w:t>
            </w:r>
            <w:proofErr w:type="spellEnd"/>
            <w:r w:rsidRPr="003F5903">
              <w:rPr>
                <w:bCs/>
                <w:lang w:val="en-US" w:eastAsia="zh-CN"/>
              </w:rPr>
              <w:t>)</w:t>
            </w:r>
          </w:p>
          <w:p w14:paraId="3D58E043" w14:textId="626157ED" w:rsidR="00B47C97" w:rsidRPr="00F3074A" w:rsidRDefault="00F3074A" w:rsidP="00F3074A">
            <w:pPr>
              <w:numPr>
                <w:ilvl w:val="0"/>
                <w:numId w:val="24"/>
              </w:numPr>
              <w:overflowPunct w:val="0"/>
              <w:autoSpaceDE w:val="0"/>
              <w:autoSpaceDN w:val="0"/>
              <w:adjustRightInd w:val="0"/>
              <w:spacing w:beforeLines="50" w:before="120" w:afterLines="50" w:after="120"/>
              <w:jc w:val="both"/>
              <w:textAlignment w:val="baseline"/>
              <w:rPr>
                <w:bCs/>
                <w:lang w:val="en-US" w:eastAsia="zh-CN"/>
              </w:rPr>
            </w:pPr>
            <w:r w:rsidRPr="003F5903">
              <w:rPr>
                <w:bCs/>
                <w:lang w:val="en-US" w:eastAsia="zh-CN"/>
              </w:rPr>
              <w:t>Note1: On-demand SSB transmission can be used by UE for</w:t>
            </w:r>
            <w:r w:rsidRPr="003F5903">
              <w:rPr>
                <w:bCs/>
                <w:lang w:eastAsia="zh-CN"/>
              </w:rPr>
              <w:t xml:space="preserve"> at least </w:t>
            </w:r>
            <w:proofErr w:type="spellStart"/>
            <w:r w:rsidRPr="003F5903">
              <w:rPr>
                <w:bCs/>
                <w:lang w:eastAsia="zh-CN"/>
              </w:rPr>
              <w:t>SCell</w:t>
            </w:r>
            <w:proofErr w:type="spellEnd"/>
            <w:r w:rsidRPr="003F5903">
              <w:rPr>
                <w:bCs/>
                <w:lang w:eastAsia="zh-CN"/>
              </w:rPr>
              <w:t xml:space="preserve"> time/frequency synchronization, L1/L3 measurements and </w:t>
            </w:r>
            <w:proofErr w:type="spellStart"/>
            <w:r w:rsidRPr="003F5903">
              <w:rPr>
                <w:bCs/>
                <w:lang w:eastAsia="zh-CN"/>
              </w:rPr>
              <w:t>SCell</w:t>
            </w:r>
            <w:proofErr w:type="spellEnd"/>
            <w:r w:rsidRPr="003F5903">
              <w:rPr>
                <w:bCs/>
                <w:lang w:eastAsia="zh-CN"/>
              </w:rPr>
              <w:t xml:space="preserve"> activation, and is supported for FR1 and FR2 in non-shared spectrum.</w:t>
            </w:r>
          </w:p>
        </w:tc>
      </w:tr>
    </w:tbl>
    <w:bookmarkEnd w:id="6"/>
    <w:p w14:paraId="40E54913" w14:textId="13994681" w:rsidR="00036BCE" w:rsidRDefault="009970D2" w:rsidP="004D08AB">
      <w:pPr>
        <w:spacing w:before="120"/>
        <w:rPr>
          <w:rFonts w:eastAsia="等线"/>
          <w:lang w:eastAsia="zh-CN"/>
        </w:rPr>
      </w:pPr>
      <w:r>
        <w:rPr>
          <w:rFonts w:eastAsia="等线"/>
          <w:lang w:eastAsia="zh-CN"/>
        </w:rPr>
        <w:t>In</w:t>
      </w:r>
      <w:r w:rsidR="004D08AB">
        <w:rPr>
          <w:rFonts w:eastAsia="等线"/>
          <w:lang w:eastAsia="zh-CN"/>
        </w:rPr>
        <w:t xml:space="preserve"> this contribution, </w:t>
      </w:r>
      <w:r w:rsidR="004A7CFE">
        <w:rPr>
          <w:rFonts w:eastAsia="等线"/>
          <w:lang w:eastAsia="zh-CN"/>
        </w:rPr>
        <w:t xml:space="preserve">we provide </w:t>
      </w:r>
      <w:r w:rsidR="00AE2124">
        <w:rPr>
          <w:rFonts w:eastAsia="等线"/>
          <w:lang w:eastAsia="zh-CN"/>
        </w:rPr>
        <w:t xml:space="preserve">solutions </w:t>
      </w:r>
      <w:r w:rsidR="009961C0">
        <w:rPr>
          <w:rFonts w:eastAsia="等线"/>
          <w:lang w:eastAsia="zh-CN"/>
        </w:rPr>
        <w:t>for</w:t>
      </w:r>
      <w:r w:rsidR="00AE2124">
        <w:rPr>
          <w:rFonts w:eastAsia="等线"/>
          <w:lang w:eastAsia="zh-CN"/>
        </w:rPr>
        <w:t xml:space="preserve"> the procedures and </w:t>
      </w:r>
      <w:r w:rsidR="00F81493">
        <w:rPr>
          <w:rFonts w:eastAsia="等线"/>
          <w:lang w:eastAsia="zh-CN"/>
        </w:rPr>
        <w:t>signalling</w:t>
      </w:r>
      <w:r w:rsidR="00AE2124">
        <w:rPr>
          <w:rFonts w:eastAsia="等线"/>
          <w:lang w:eastAsia="zh-CN"/>
        </w:rPr>
        <w:t xml:space="preserve"> methods to support</w:t>
      </w:r>
      <w:r w:rsidR="008F0C3D">
        <w:rPr>
          <w:rFonts w:eastAsia="等线"/>
          <w:lang w:eastAsia="zh-CN"/>
        </w:rPr>
        <w:t xml:space="preserve"> on-demand SSB for </w:t>
      </w:r>
      <w:proofErr w:type="spellStart"/>
      <w:r w:rsidR="008F0C3D">
        <w:rPr>
          <w:rFonts w:eastAsia="等线"/>
          <w:lang w:eastAsia="zh-CN"/>
        </w:rPr>
        <w:t>SCell</w:t>
      </w:r>
      <w:proofErr w:type="spellEnd"/>
      <w:r w:rsidR="001664C4">
        <w:rPr>
          <w:bCs/>
          <w:lang w:eastAsia="zh-CN"/>
        </w:rPr>
        <w:t xml:space="preserve">. </w:t>
      </w:r>
    </w:p>
    <w:p w14:paraId="465B5ADC" w14:textId="13744A97" w:rsidR="002C231A" w:rsidRDefault="002C231A" w:rsidP="009148E3">
      <w:pPr>
        <w:pStyle w:val="Heading1"/>
        <w:jc w:val="both"/>
        <w:rPr>
          <w:lang w:eastAsia="zh-CN"/>
        </w:rPr>
      </w:pPr>
      <w:r>
        <w:rPr>
          <w:lang w:eastAsia="zh-CN"/>
        </w:rPr>
        <w:t>Discussion</w:t>
      </w:r>
    </w:p>
    <w:p w14:paraId="652240DA" w14:textId="0F30B694" w:rsidR="00851FD4" w:rsidRDefault="005521BF" w:rsidP="0082149E">
      <w:bookmarkStart w:id="8" w:name="OLE_LINK29"/>
      <w:r>
        <w:rPr>
          <w:rFonts w:eastAsiaTheme="minorEastAsia"/>
          <w:lang w:val="en-US" w:eastAsia="zh-CN"/>
        </w:rPr>
        <w:t>Cases and scenarios were defined for on</w:t>
      </w:r>
      <w:r w:rsidR="003C30A6">
        <w:rPr>
          <w:rFonts w:eastAsiaTheme="minorEastAsia"/>
          <w:lang w:val="en-US" w:eastAsia="zh-CN"/>
        </w:rPr>
        <w:t>-</w:t>
      </w:r>
      <w:r>
        <w:rPr>
          <w:rFonts w:eastAsiaTheme="minorEastAsia"/>
          <w:lang w:val="en-US" w:eastAsia="zh-CN"/>
        </w:rPr>
        <w:t>demand SSB</w:t>
      </w:r>
      <w:r w:rsidR="00BF4F34">
        <w:rPr>
          <w:rFonts w:eastAsiaTheme="minorEastAsia"/>
          <w:lang w:val="en-US" w:eastAsia="zh-CN"/>
        </w:rPr>
        <w:t xml:space="preserve">. </w:t>
      </w:r>
      <w:r w:rsidR="000C49EE">
        <w:rPr>
          <w:rFonts w:eastAsiaTheme="minorEastAsia"/>
          <w:lang w:val="en-US" w:eastAsia="zh-CN"/>
        </w:rPr>
        <w:t xml:space="preserve">In RAN1#116, </w:t>
      </w:r>
      <w:r w:rsidR="0088255A">
        <w:rPr>
          <w:rFonts w:eastAsiaTheme="minorEastAsia"/>
          <w:lang w:val="en-US" w:eastAsia="zh-CN"/>
        </w:rPr>
        <w:t>two cases</w:t>
      </w:r>
      <w:r w:rsidR="00616746">
        <w:rPr>
          <w:rFonts w:eastAsiaTheme="minorEastAsia"/>
          <w:lang w:val="en-US" w:eastAsia="zh-CN"/>
        </w:rPr>
        <w:t xml:space="preserve"> were identified</w:t>
      </w:r>
      <w:r w:rsidR="0088255A">
        <w:rPr>
          <w:rFonts w:eastAsiaTheme="minorEastAsia"/>
          <w:lang w:val="en-US" w:eastAsia="zh-CN"/>
        </w:rPr>
        <w:t xml:space="preserve"> for UE assumption of SSB transmission on a cell supporting on-demand SSB </w:t>
      </w:r>
      <w:proofErr w:type="spellStart"/>
      <w:r w:rsidR="0088255A">
        <w:rPr>
          <w:rFonts w:eastAsiaTheme="minorEastAsia"/>
          <w:lang w:val="en-US" w:eastAsia="zh-CN"/>
        </w:rPr>
        <w:t>SCell</w:t>
      </w:r>
      <w:proofErr w:type="spellEnd"/>
      <w:r w:rsidR="0088255A">
        <w:rPr>
          <w:rFonts w:eastAsiaTheme="minorEastAsia"/>
          <w:lang w:val="en-US" w:eastAsia="zh-CN"/>
        </w:rPr>
        <w:t>, where a</w:t>
      </w:r>
      <w:r w:rsidR="00BF4F34">
        <w:rPr>
          <w:rFonts w:eastAsiaTheme="minorEastAsia"/>
          <w:lang w:val="en-US" w:eastAsia="zh-CN"/>
        </w:rPr>
        <w:t xml:space="preserve"> first case is that SSBs are not transmitted before on-demand SSBs are triggered while the second case is that before on-demand SSBs are triggered, SSBs are transmitted but maybe </w:t>
      </w:r>
      <w:r w:rsidR="00C66694">
        <w:rPr>
          <w:rFonts w:eastAsiaTheme="minorEastAsia"/>
          <w:lang w:val="en-US" w:eastAsia="zh-CN"/>
        </w:rPr>
        <w:t xml:space="preserve">e.g., </w:t>
      </w:r>
      <w:r w:rsidR="00BF4F34">
        <w:rPr>
          <w:rFonts w:eastAsiaTheme="minorEastAsia"/>
          <w:lang w:val="en-US" w:eastAsia="zh-CN"/>
        </w:rPr>
        <w:t xml:space="preserve">with </w:t>
      </w:r>
      <w:r w:rsidR="008A57F4">
        <w:rPr>
          <w:rFonts w:eastAsiaTheme="minorEastAsia"/>
          <w:lang w:val="en-US" w:eastAsia="zh-CN"/>
        </w:rPr>
        <w:t xml:space="preserve">a </w:t>
      </w:r>
      <w:r w:rsidR="00BF4F34">
        <w:rPr>
          <w:rFonts w:eastAsiaTheme="minorEastAsia"/>
          <w:lang w:val="en-US" w:eastAsia="zh-CN"/>
        </w:rPr>
        <w:t>long periodicity</w:t>
      </w:r>
      <w:r w:rsidR="00D9167F">
        <w:t>.</w:t>
      </w:r>
      <w:r w:rsidR="00BF4F34">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5B7702" w:rsidRPr="006F6B0B" w14:paraId="735FDA0D" w14:textId="77777777" w:rsidTr="005B7702">
        <w:trPr>
          <w:trHeight w:val="2123"/>
        </w:trPr>
        <w:tc>
          <w:tcPr>
            <w:tcW w:w="9523" w:type="dxa"/>
            <w:shd w:val="clear" w:color="auto" w:fill="auto"/>
          </w:tcPr>
          <w:p w14:paraId="6A484F0C" w14:textId="7F12BCB1" w:rsidR="005B7702" w:rsidRPr="00B47C97" w:rsidRDefault="00616746" w:rsidP="00E90694">
            <w:pPr>
              <w:rPr>
                <w:b/>
                <w:bCs/>
                <w:highlight w:val="green"/>
                <w:lang w:eastAsia="x-none"/>
              </w:rPr>
            </w:pPr>
            <w:bookmarkStart w:id="9" w:name="_Hlk165876672"/>
            <w:r>
              <w:rPr>
                <w:b/>
                <w:bCs/>
                <w:highlight w:val="green"/>
                <w:lang w:eastAsia="x-none"/>
              </w:rPr>
              <w:t xml:space="preserve">RAN1#116 </w:t>
            </w:r>
            <w:r w:rsidR="005B7702" w:rsidRPr="00B47C97">
              <w:rPr>
                <w:b/>
                <w:bCs/>
                <w:highlight w:val="green"/>
                <w:lang w:eastAsia="x-none"/>
              </w:rPr>
              <w:t>Agreement</w:t>
            </w:r>
          </w:p>
          <w:p w14:paraId="730D69C1" w14:textId="77777777" w:rsidR="005B7702" w:rsidRPr="00B47C97" w:rsidRDefault="005B7702" w:rsidP="00E90694">
            <w:pPr>
              <w:pStyle w:val="ListParagraph"/>
              <w:ind w:left="0"/>
              <w:jc w:val="both"/>
              <w:rPr>
                <w:rFonts w:eastAsia="Malgun Gothic"/>
                <w:sz w:val="20"/>
                <w:szCs w:val="20"/>
                <w:lang w:val="en-US"/>
              </w:rPr>
            </w:pPr>
            <w:r w:rsidRPr="00B47C97">
              <w:rPr>
                <w:sz w:val="20"/>
                <w:szCs w:val="20"/>
              </w:rPr>
              <w:t xml:space="preserve">Regarding the UE assumption on SSB transmission on a cell supporting on-demand SSB </w:t>
            </w:r>
            <w:proofErr w:type="spellStart"/>
            <w:r w:rsidRPr="00B47C97">
              <w:rPr>
                <w:sz w:val="20"/>
                <w:szCs w:val="20"/>
              </w:rPr>
              <w:t>SCell</w:t>
            </w:r>
            <w:proofErr w:type="spellEnd"/>
            <w:r w:rsidRPr="00B47C97">
              <w:rPr>
                <w:sz w:val="20"/>
                <w:szCs w:val="20"/>
              </w:rPr>
              <w:t xml:space="preserve"> operation, </w:t>
            </w:r>
            <w:r w:rsidRPr="00B47C97">
              <w:rPr>
                <w:rFonts w:hint="eastAsia"/>
                <w:sz w:val="20"/>
                <w:szCs w:val="20"/>
              </w:rPr>
              <w:t>the</w:t>
            </w:r>
            <w:r w:rsidRPr="00B47C97">
              <w:rPr>
                <w:sz w:val="20"/>
                <w:szCs w:val="20"/>
                <w:lang w:eastAsia="ko-KR"/>
              </w:rPr>
              <w:t xml:space="preserve"> following cases are identified for further study:</w:t>
            </w:r>
          </w:p>
          <w:p w14:paraId="649F0E9E" w14:textId="77777777" w:rsidR="005B7702" w:rsidRPr="00B47C97" w:rsidRDefault="005B7702" w:rsidP="00E90694">
            <w:pPr>
              <w:pStyle w:val="ListParagraph"/>
              <w:numPr>
                <w:ilvl w:val="0"/>
                <w:numId w:val="23"/>
              </w:numPr>
              <w:spacing w:after="0" w:line="240" w:lineRule="auto"/>
              <w:jc w:val="both"/>
              <w:rPr>
                <w:rFonts w:eastAsia="Malgun Gothic"/>
                <w:sz w:val="20"/>
                <w:szCs w:val="20"/>
                <w:lang w:val="en-US"/>
              </w:rPr>
            </w:pPr>
            <w:r w:rsidRPr="00B47C97">
              <w:rPr>
                <w:sz w:val="20"/>
                <w:szCs w:val="20"/>
              </w:rPr>
              <w:t>Case #1: No always-on SSB on the cell</w:t>
            </w:r>
          </w:p>
          <w:p w14:paraId="4500A6D4" w14:textId="77777777" w:rsidR="005B7702" w:rsidRPr="00B47C97" w:rsidRDefault="005B7702" w:rsidP="00E90694">
            <w:pPr>
              <w:pStyle w:val="ListParagraph"/>
              <w:numPr>
                <w:ilvl w:val="0"/>
                <w:numId w:val="23"/>
              </w:numPr>
              <w:spacing w:after="0" w:line="240" w:lineRule="auto"/>
              <w:jc w:val="both"/>
              <w:rPr>
                <w:rFonts w:eastAsia="Malgun Gothic"/>
                <w:sz w:val="20"/>
                <w:szCs w:val="20"/>
                <w:lang w:val="en-US"/>
              </w:rPr>
            </w:pPr>
            <w:r w:rsidRPr="00B47C97">
              <w:rPr>
                <w:sz w:val="20"/>
                <w:szCs w:val="20"/>
              </w:rPr>
              <w:t>Case #2: Always-on SSB is periodically transmitted on the cell</w:t>
            </w:r>
          </w:p>
          <w:p w14:paraId="450CEE47" w14:textId="77777777" w:rsidR="005B7702" w:rsidRPr="00B47C97" w:rsidRDefault="005B7702" w:rsidP="00E90694">
            <w:pPr>
              <w:pStyle w:val="ListParagraph"/>
              <w:numPr>
                <w:ilvl w:val="0"/>
                <w:numId w:val="23"/>
              </w:numPr>
              <w:spacing w:after="0" w:line="240" w:lineRule="auto"/>
              <w:jc w:val="both"/>
              <w:rPr>
                <w:rFonts w:eastAsia="Malgun Gothic"/>
                <w:sz w:val="20"/>
                <w:szCs w:val="20"/>
                <w:lang w:val="en-US"/>
              </w:rPr>
            </w:pPr>
            <w:r w:rsidRPr="00B47C97">
              <w:rPr>
                <w:sz w:val="20"/>
                <w:szCs w:val="20"/>
              </w:rPr>
              <w:t>FFS: Whether always-on SSB and on-demand SSB are not cell-defining SSB if transmitted.</w:t>
            </w:r>
          </w:p>
          <w:p w14:paraId="32B20B14" w14:textId="24ECEA3B" w:rsidR="005B7702" w:rsidRPr="005B7702" w:rsidRDefault="005B7702" w:rsidP="005B7702">
            <w:pPr>
              <w:rPr>
                <w:lang w:val="en-US" w:eastAsia="x-none"/>
              </w:rPr>
            </w:pPr>
            <w:r w:rsidRPr="00B47C97">
              <w:rPr>
                <w:lang w:val="en-US" w:eastAsia="x-none"/>
              </w:rPr>
              <w:t xml:space="preserve">FFS: Which scenario the above applies for </w:t>
            </w:r>
          </w:p>
        </w:tc>
      </w:tr>
    </w:tbl>
    <w:bookmarkEnd w:id="9"/>
    <w:p w14:paraId="39C03A6F" w14:textId="2EE3D05F" w:rsidR="00BB318C" w:rsidRDefault="00616746" w:rsidP="00B31D5D">
      <w:pPr>
        <w:spacing w:before="120"/>
        <w:rPr>
          <w:rFonts w:eastAsiaTheme="minorEastAsia"/>
          <w:lang w:val="en-US" w:eastAsia="zh-CN"/>
        </w:rPr>
      </w:pPr>
      <w:r w:rsidRPr="00B31D5D">
        <w:rPr>
          <w:rFonts w:eastAsiaTheme="minorEastAsia"/>
          <w:lang w:val="en-US" w:eastAsia="zh-CN"/>
        </w:rPr>
        <w:t xml:space="preserve">In RAN1#116bis, </w:t>
      </w:r>
      <w:r w:rsidR="00365492" w:rsidRPr="00B31D5D">
        <w:rPr>
          <w:rFonts w:eastAsiaTheme="minorEastAsia"/>
          <w:lang w:val="en-US" w:eastAsia="zh-CN"/>
        </w:rPr>
        <w:t xml:space="preserve">multiple scenarios </w:t>
      </w:r>
      <w:r>
        <w:rPr>
          <w:rFonts w:eastAsiaTheme="minorEastAsia"/>
          <w:lang w:val="en-US" w:eastAsia="zh-CN"/>
        </w:rPr>
        <w:t xml:space="preserve">were identified </w:t>
      </w:r>
      <w:r w:rsidR="00365492" w:rsidRPr="00B31D5D">
        <w:rPr>
          <w:rFonts w:eastAsiaTheme="minorEastAsia"/>
          <w:lang w:val="en-US" w:eastAsia="zh-CN"/>
        </w:rPr>
        <w:t xml:space="preserve">of when </w:t>
      </w:r>
      <w:r w:rsidR="008B29B7" w:rsidRPr="00B31D5D">
        <w:rPr>
          <w:rFonts w:eastAsiaTheme="minorEastAsia"/>
          <w:lang w:val="en-US" w:eastAsia="zh-CN"/>
        </w:rPr>
        <w:t xml:space="preserve">on-demand </w:t>
      </w:r>
      <w:r w:rsidR="00365492" w:rsidRPr="00B31D5D">
        <w:rPr>
          <w:rFonts w:eastAsiaTheme="minorEastAsia"/>
          <w:lang w:val="en-US" w:eastAsia="zh-CN"/>
        </w:rPr>
        <w:t>SSB</w:t>
      </w:r>
      <w:r>
        <w:rPr>
          <w:rFonts w:eastAsiaTheme="minorEastAsia"/>
          <w:lang w:val="en-US" w:eastAsia="zh-CN"/>
        </w:rPr>
        <w:t xml:space="preserve"> can be triggered</w:t>
      </w:r>
      <w:r w:rsidRPr="00B31D5D">
        <w:rPr>
          <w:rFonts w:eastAsiaTheme="minorEastAsia"/>
          <w:lang w:val="en-US" w:eastAsia="zh-CN"/>
        </w:rPr>
        <w:t>, and</w:t>
      </w:r>
      <w:r>
        <w:rPr>
          <w:rFonts w:eastAsiaTheme="minorEastAsia"/>
          <w:lang w:val="en-US" w:eastAsia="zh-CN"/>
        </w:rPr>
        <w:t xml:space="preserve"> it was</w:t>
      </w:r>
      <w:r w:rsidRPr="00B31D5D">
        <w:rPr>
          <w:rFonts w:eastAsiaTheme="minorEastAsia"/>
          <w:lang w:val="en-US" w:eastAsia="zh-CN"/>
        </w:rPr>
        <w:t xml:space="preserve"> agreed to support scenario #2 and scenario #2A for on-demand SSB triggered by </w:t>
      </w:r>
      <w:proofErr w:type="spellStart"/>
      <w:r w:rsidRPr="00B31D5D">
        <w:rPr>
          <w:rFonts w:eastAsiaTheme="minorEastAsia"/>
          <w:lang w:val="en-US" w:eastAsia="zh-CN"/>
        </w:rPr>
        <w:t>gNB</w:t>
      </w:r>
      <w:proofErr w:type="spellEnd"/>
      <w:r w:rsidRPr="00B31D5D">
        <w:rPr>
          <w:rFonts w:eastAsiaTheme="minorEastAsia"/>
          <w:lang w:val="en-US" w:eastAsia="zh-CN"/>
        </w:rPr>
        <w:t xml:space="preserve">, </w:t>
      </w:r>
      <w:r>
        <w:rPr>
          <w:rFonts w:eastAsiaTheme="minorEastAsia"/>
          <w:lang w:val="en-US" w:eastAsia="zh-CN"/>
        </w:rPr>
        <w:t xml:space="preserve">for both case 1 and case 2, </w:t>
      </w:r>
      <w:r w:rsidRPr="00B31D5D">
        <w:rPr>
          <w:rFonts w:eastAsiaTheme="minorEastAsia"/>
          <w:lang w:val="en-US" w:eastAsia="zh-CN"/>
        </w:rPr>
        <w:t>and FFS for scenario #3A and scenario #3B</w:t>
      </w:r>
      <w:r w:rsidR="00365492" w:rsidRPr="00B31D5D">
        <w:rPr>
          <w:rFonts w:eastAsiaTheme="minorEastAsia"/>
          <w:lang w:val="en-US" w:eastAsia="zh-CN"/>
        </w:rPr>
        <w:t xml:space="preserve">. </w:t>
      </w:r>
    </w:p>
    <w:p w14:paraId="3041C00F" w14:textId="77777777" w:rsidR="00597510" w:rsidRDefault="00597510" w:rsidP="00597510">
      <w:pPr>
        <w:spacing w:before="120"/>
      </w:pPr>
      <w:r>
        <w:t xml:space="preserve">Figure 1 provides an illustration of the identified scenarios for on-demand SSB triggering. </w:t>
      </w:r>
    </w:p>
    <w:p w14:paraId="6571DF35" w14:textId="77777777" w:rsidR="00597510" w:rsidRPr="001F3A12" w:rsidRDefault="00597510" w:rsidP="00597510">
      <w:pPr>
        <w:spacing w:before="120"/>
        <w:rPr>
          <w:rFonts w:eastAsia="等线"/>
          <w:lang w:eastAsia="zh-CN"/>
        </w:rPr>
      </w:pPr>
      <w:r>
        <w:object w:dxaOrig="12698" w:dyaOrig="2115" w14:anchorId="48639B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77.5pt" o:ole="">
            <v:imagedata r:id="rId8" o:title=""/>
          </v:shape>
          <o:OLEObject Type="Embed" ProgID="Visio.Drawing.11" ShapeID="_x0000_i1025" DrawAspect="Content" ObjectID="_1789581322" r:id="rId9"/>
        </w:object>
      </w:r>
    </w:p>
    <w:p w14:paraId="5C8CD356" w14:textId="77777777" w:rsidR="00597510" w:rsidRDefault="00597510" w:rsidP="00597510">
      <w:pPr>
        <w:spacing w:before="120"/>
        <w:jc w:val="center"/>
        <w:rPr>
          <w:rFonts w:eastAsiaTheme="minorEastAsia"/>
          <w:lang w:val="en-US" w:eastAsia="zh-CN"/>
        </w:rPr>
      </w:pPr>
      <w:r w:rsidRPr="00AA6E96">
        <w:rPr>
          <w:b/>
          <w:bCs/>
        </w:rPr>
        <w:t>Figure 1</w:t>
      </w:r>
      <w:r>
        <w:rPr>
          <w:b/>
          <w:bCs/>
        </w:rPr>
        <w:t xml:space="preserve"> on demand SSB triggering </w:t>
      </w:r>
      <w:proofErr w:type="gramStart"/>
      <w:r>
        <w:rPr>
          <w:b/>
          <w:bCs/>
        </w:rPr>
        <w:t>scenarios</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FC22A5" w:rsidRPr="006F6B0B" w14:paraId="1492F86E" w14:textId="77777777" w:rsidTr="00646BF7">
        <w:trPr>
          <w:trHeight w:val="6362"/>
        </w:trPr>
        <w:tc>
          <w:tcPr>
            <w:tcW w:w="9523" w:type="dxa"/>
            <w:shd w:val="clear" w:color="auto" w:fill="auto"/>
          </w:tcPr>
          <w:p w14:paraId="6D53A334" w14:textId="69712E59" w:rsidR="00FC22A5" w:rsidRPr="00B42516" w:rsidRDefault="00616746" w:rsidP="00FC22A5">
            <w:pPr>
              <w:rPr>
                <w:b/>
                <w:bCs/>
                <w:highlight w:val="green"/>
                <w:lang w:eastAsia="x-none"/>
              </w:rPr>
            </w:pPr>
            <w:r>
              <w:rPr>
                <w:b/>
                <w:bCs/>
                <w:highlight w:val="green"/>
                <w:lang w:eastAsia="x-none"/>
              </w:rPr>
              <w:lastRenderedPageBreak/>
              <w:t xml:space="preserve">RAN1#116bis </w:t>
            </w:r>
            <w:r w:rsidR="00FC22A5" w:rsidRPr="00B42516">
              <w:rPr>
                <w:b/>
                <w:bCs/>
                <w:highlight w:val="green"/>
                <w:lang w:eastAsia="x-none"/>
              </w:rPr>
              <w:t>Agreement</w:t>
            </w:r>
          </w:p>
          <w:p w14:paraId="3CA8ED6A" w14:textId="77777777" w:rsidR="00FC22A5" w:rsidRDefault="00FC22A5" w:rsidP="00FC22A5">
            <w:pPr>
              <w:contextualSpacing/>
              <w:jc w:val="both"/>
              <w:rPr>
                <w:rFonts w:eastAsia="Malgun Gothic"/>
                <w:lang w:eastAsia="ko-KR"/>
              </w:rPr>
            </w:pPr>
            <w:r>
              <w:t>For the identified scenarios</w:t>
            </w:r>
            <w:r>
              <w:rPr>
                <w:rFonts w:hint="eastAsia"/>
                <w:lang w:eastAsia="ko-KR"/>
              </w:rPr>
              <w:t xml:space="preserve"> and cases (as per RAN1#116 agreement)</w:t>
            </w:r>
            <w:r>
              <w:t>,</w:t>
            </w:r>
            <w:r>
              <w:rPr>
                <w:rFonts w:hint="eastAsia"/>
                <w:lang w:eastAsia="ko-KR"/>
              </w:rPr>
              <w:t xml:space="preserve"> on-demand SSB can be triggered by </w:t>
            </w:r>
            <w:proofErr w:type="spellStart"/>
            <w:r>
              <w:rPr>
                <w:rFonts w:hint="eastAsia"/>
                <w:lang w:eastAsia="ko-KR"/>
              </w:rPr>
              <w:t>gNB</w:t>
            </w:r>
            <w:proofErr w:type="spellEnd"/>
            <w:r>
              <w:rPr>
                <w:rFonts w:hint="eastAsia"/>
                <w:lang w:eastAsia="ko-KR"/>
              </w:rPr>
              <w:t xml:space="preserve"> at least for the following scenarios/cases:</w:t>
            </w:r>
          </w:p>
          <w:p w14:paraId="37A8C829" w14:textId="77777777" w:rsidR="00FC22A5" w:rsidRPr="00E969C3" w:rsidRDefault="00FC22A5" w:rsidP="00FC22A5">
            <w:pPr>
              <w:pStyle w:val="ListParagraph"/>
              <w:numPr>
                <w:ilvl w:val="0"/>
                <w:numId w:val="23"/>
              </w:numPr>
              <w:spacing w:after="0" w:line="240" w:lineRule="auto"/>
              <w:jc w:val="both"/>
              <w:rPr>
                <w:rFonts w:eastAsia="Malgun Gothic"/>
                <w:sz w:val="20"/>
                <w:szCs w:val="20"/>
              </w:rPr>
            </w:pPr>
            <w:r w:rsidRPr="00E969C3">
              <w:rPr>
                <w:sz w:val="20"/>
                <w:szCs w:val="20"/>
              </w:rPr>
              <w:t>Scenario #2</w:t>
            </w:r>
            <w:r w:rsidRPr="00E969C3">
              <w:rPr>
                <w:rFonts w:hint="eastAsia"/>
                <w:sz w:val="20"/>
                <w:szCs w:val="20"/>
                <w:lang w:eastAsia="ko-KR"/>
              </w:rPr>
              <w:t xml:space="preserve"> and Case #1</w:t>
            </w:r>
          </w:p>
          <w:p w14:paraId="61139FC3" w14:textId="77777777" w:rsidR="00FC22A5" w:rsidRPr="00E969C3" w:rsidRDefault="00FC22A5" w:rsidP="00FC22A5">
            <w:pPr>
              <w:pStyle w:val="ListParagraph"/>
              <w:numPr>
                <w:ilvl w:val="0"/>
                <w:numId w:val="23"/>
              </w:numPr>
              <w:spacing w:after="0" w:line="240" w:lineRule="auto"/>
              <w:jc w:val="both"/>
              <w:rPr>
                <w:rFonts w:eastAsia="Malgun Gothic"/>
                <w:sz w:val="20"/>
                <w:szCs w:val="20"/>
              </w:rPr>
            </w:pPr>
            <w:r w:rsidRPr="00E969C3">
              <w:rPr>
                <w:rFonts w:hint="eastAsia"/>
                <w:sz w:val="20"/>
                <w:szCs w:val="20"/>
                <w:lang w:eastAsia="ko-KR"/>
              </w:rPr>
              <w:t>Scenario #2 and Case #2</w:t>
            </w:r>
          </w:p>
          <w:p w14:paraId="48E4F7FF" w14:textId="77777777" w:rsidR="00FC22A5" w:rsidRPr="00E969C3" w:rsidRDefault="00FC22A5" w:rsidP="00FC22A5">
            <w:pPr>
              <w:pStyle w:val="ListParagraph"/>
              <w:numPr>
                <w:ilvl w:val="0"/>
                <w:numId w:val="23"/>
              </w:numPr>
              <w:spacing w:after="0" w:line="240" w:lineRule="auto"/>
              <w:jc w:val="both"/>
              <w:rPr>
                <w:rFonts w:eastAsia="Malgun Gothic"/>
                <w:sz w:val="20"/>
                <w:szCs w:val="20"/>
              </w:rPr>
            </w:pPr>
            <w:r w:rsidRPr="00E969C3">
              <w:rPr>
                <w:sz w:val="20"/>
                <w:szCs w:val="20"/>
              </w:rPr>
              <w:t>Scenario #</w:t>
            </w:r>
            <w:r w:rsidRPr="00E969C3">
              <w:rPr>
                <w:rFonts w:hint="eastAsia"/>
                <w:sz w:val="20"/>
                <w:szCs w:val="20"/>
                <w:lang w:eastAsia="ko-KR"/>
              </w:rPr>
              <w:t>2A and Case #1</w:t>
            </w:r>
          </w:p>
          <w:p w14:paraId="130ACAA8" w14:textId="77777777" w:rsidR="00FC22A5" w:rsidRPr="00E969C3" w:rsidRDefault="00FC22A5" w:rsidP="00FC22A5">
            <w:pPr>
              <w:pStyle w:val="ListParagraph"/>
              <w:numPr>
                <w:ilvl w:val="0"/>
                <w:numId w:val="23"/>
              </w:numPr>
              <w:spacing w:after="0" w:line="240" w:lineRule="auto"/>
              <w:jc w:val="both"/>
              <w:rPr>
                <w:rFonts w:eastAsia="Malgun Gothic"/>
                <w:sz w:val="20"/>
                <w:szCs w:val="20"/>
              </w:rPr>
            </w:pPr>
            <w:r w:rsidRPr="00E969C3">
              <w:rPr>
                <w:rFonts w:hint="eastAsia"/>
                <w:sz w:val="20"/>
                <w:szCs w:val="20"/>
                <w:lang w:eastAsia="ko-KR"/>
              </w:rPr>
              <w:t>Scenario #2A and Case #2</w:t>
            </w:r>
          </w:p>
          <w:p w14:paraId="200D3A6B" w14:textId="77777777" w:rsidR="00FC22A5" w:rsidRPr="00E969C3" w:rsidRDefault="00FC22A5" w:rsidP="00FC22A5">
            <w:pPr>
              <w:pStyle w:val="ListParagraph"/>
              <w:numPr>
                <w:ilvl w:val="0"/>
                <w:numId w:val="23"/>
              </w:numPr>
              <w:spacing w:after="0" w:line="240" w:lineRule="auto"/>
              <w:jc w:val="both"/>
              <w:rPr>
                <w:rFonts w:eastAsia="Malgun Gothic"/>
                <w:sz w:val="20"/>
                <w:szCs w:val="20"/>
              </w:rPr>
            </w:pPr>
            <w:r w:rsidRPr="00E969C3">
              <w:rPr>
                <w:rFonts w:hint="eastAsia"/>
                <w:sz w:val="20"/>
                <w:szCs w:val="20"/>
                <w:lang w:eastAsia="ko-KR"/>
              </w:rPr>
              <w:t xml:space="preserve">FFS: </w:t>
            </w:r>
            <w:r w:rsidRPr="00E969C3">
              <w:rPr>
                <w:rFonts w:eastAsia="Malgun Gothic" w:hint="eastAsia"/>
                <w:sz w:val="20"/>
                <w:szCs w:val="20"/>
                <w:lang w:eastAsia="ko-KR"/>
              </w:rPr>
              <w:t>Scenario #3A and Case #1</w:t>
            </w:r>
          </w:p>
          <w:p w14:paraId="3686D4DE" w14:textId="77777777" w:rsidR="00FC22A5" w:rsidRPr="00E969C3" w:rsidRDefault="00FC22A5" w:rsidP="00FC22A5">
            <w:pPr>
              <w:pStyle w:val="ListParagraph"/>
              <w:numPr>
                <w:ilvl w:val="0"/>
                <w:numId w:val="23"/>
              </w:numPr>
              <w:spacing w:after="0" w:line="240" w:lineRule="auto"/>
              <w:jc w:val="both"/>
              <w:rPr>
                <w:rFonts w:eastAsia="Malgun Gothic"/>
                <w:sz w:val="20"/>
                <w:szCs w:val="20"/>
              </w:rPr>
            </w:pPr>
            <w:r w:rsidRPr="00E969C3">
              <w:rPr>
                <w:rFonts w:hint="eastAsia"/>
                <w:sz w:val="20"/>
                <w:szCs w:val="20"/>
                <w:lang w:eastAsia="ko-KR"/>
              </w:rPr>
              <w:t xml:space="preserve">FFS: </w:t>
            </w:r>
            <w:r w:rsidRPr="00E969C3">
              <w:rPr>
                <w:sz w:val="20"/>
                <w:szCs w:val="20"/>
              </w:rPr>
              <w:t>Scenario #3</w:t>
            </w:r>
            <w:r w:rsidRPr="00E969C3">
              <w:rPr>
                <w:rFonts w:hint="eastAsia"/>
                <w:sz w:val="20"/>
                <w:szCs w:val="20"/>
                <w:lang w:eastAsia="ko-KR"/>
              </w:rPr>
              <w:t>A and Case #2</w:t>
            </w:r>
          </w:p>
          <w:p w14:paraId="6DA112C0" w14:textId="77777777" w:rsidR="00FC22A5" w:rsidRPr="00E969C3" w:rsidRDefault="00FC22A5" w:rsidP="00FC22A5">
            <w:pPr>
              <w:pStyle w:val="ListParagraph"/>
              <w:numPr>
                <w:ilvl w:val="0"/>
                <w:numId w:val="23"/>
              </w:numPr>
              <w:spacing w:after="0" w:line="240" w:lineRule="auto"/>
              <w:jc w:val="both"/>
              <w:rPr>
                <w:rFonts w:eastAsia="Malgun Gothic"/>
                <w:sz w:val="20"/>
                <w:szCs w:val="20"/>
              </w:rPr>
            </w:pPr>
            <w:r w:rsidRPr="00E969C3">
              <w:rPr>
                <w:rFonts w:hint="eastAsia"/>
                <w:sz w:val="20"/>
                <w:szCs w:val="20"/>
                <w:lang w:eastAsia="ko-KR"/>
              </w:rPr>
              <w:t>FFS: Scenario #3B and Case #1</w:t>
            </w:r>
          </w:p>
          <w:p w14:paraId="5759423D" w14:textId="77777777" w:rsidR="00FC22A5" w:rsidRPr="00E969C3" w:rsidRDefault="00FC22A5" w:rsidP="00FC22A5">
            <w:pPr>
              <w:pStyle w:val="ListParagraph"/>
              <w:numPr>
                <w:ilvl w:val="0"/>
                <w:numId w:val="23"/>
              </w:numPr>
              <w:spacing w:after="0" w:line="240" w:lineRule="auto"/>
              <w:jc w:val="both"/>
              <w:rPr>
                <w:rFonts w:eastAsia="Malgun Gothic"/>
                <w:sz w:val="20"/>
                <w:szCs w:val="20"/>
              </w:rPr>
            </w:pPr>
            <w:r w:rsidRPr="00E969C3">
              <w:rPr>
                <w:rFonts w:hint="eastAsia"/>
                <w:sz w:val="20"/>
                <w:szCs w:val="20"/>
                <w:lang w:eastAsia="ko-KR"/>
              </w:rPr>
              <w:t>FFS: Scenario #3B and Case #2</w:t>
            </w:r>
          </w:p>
          <w:p w14:paraId="164F0CFB" w14:textId="77777777" w:rsidR="00FC22A5" w:rsidRPr="00E969C3" w:rsidRDefault="00FC22A5" w:rsidP="00FC22A5">
            <w:pPr>
              <w:pStyle w:val="ListParagraph"/>
              <w:numPr>
                <w:ilvl w:val="0"/>
                <w:numId w:val="23"/>
              </w:numPr>
              <w:spacing w:after="0" w:line="240" w:lineRule="auto"/>
              <w:jc w:val="both"/>
              <w:rPr>
                <w:rFonts w:eastAsia="Malgun Gothic"/>
                <w:sz w:val="20"/>
                <w:szCs w:val="20"/>
              </w:rPr>
            </w:pPr>
            <w:r w:rsidRPr="00E969C3">
              <w:rPr>
                <w:rFonts w:eastAsia="Malgun Gothic" w:hint="eastAsia"/>
                <w:sz w:val="20"/>
                <w:szCs w:val="20"/>
                <w:lang w:eastAsia="ko-KR"/>
              </w:rPr>
              <w:t>For Case #1, once on-demand SSB is triggered, its transmission is in a periodic manner.</w:t>
            </w:r>
          </w:p>
          <w:p w14:paraId="71B1C575" w14:textId="77777777" w:rsidR="00FC22A5" w:rsidRPr="00E969C3" w:rsidRDefault="00FC22A5" w:rsidP="00FC22A5">
            <w:pPr>
              <w:pStyle w:val="ListParagraph"/>
              <w:numPr>
                <w:ilvl w:val="1"/>
                <w:numId w:val="23"/>
              </w:numPr>
              <w:spacing w:after="0" w:line="240" w:lineRule="auto"/>
              <w:jc w:val="both"/>
              <w:rPr>
                <w:rFonts w:eastAsia="Malgun Gothic"/>
                <w:sz w:val="20"/>
                <w:szCs w:val="20"/>
              </w:rPr>
            </w:pPr>
            <w:r w:rsidRPr="00E969C3">
              <w:rPr>
                <w:rFonts w:eastAsia="Malgun Gothic" w:hint="eastAsia"/>
                <w:sz w:val="20"/>
                <w:szCs w:val="20"/>
                <w:lang w:eastAsia="ko-KR"/>
              </w:rPr>
              <w:t>Note: This does not imply periodic on-demand SSB is transmitted indefinitely after triggered.</w:t>
            </w:r>
          </w:p>
          <w:p w14:paraId="4BF11642" w14:textId="77777777" w:rsidR="00FC22A5" w:rsidRPr="00E969C3" w:rsidRDefault="00FC22A5" w:rsidP="00FC22A5">
            <w:pPr>
              <w:pStyle w:val="ListParagraph"/>
              <w:numPr>
                <w:ilvl w:val="0"/>
                <w:numId w:val="23"/>
              </w:numPr>
              <w:spacing w:after="0" w:line="240" w:lineRule="auto"/>
              <w:jc w:val="both"/>
              <w:rPr>
                <w:rFonts w:eastAsia="Malgun Gothic"/>
                <w:sz w:val="20"/>
                <w:szCs w:val="20"/>
              </w:rPr>
            </w:pPr>
            <w:r w:rsidRPr="00E969C3">
              <w:rPr>
                <w:rFonts w:eastAsia="Malgun Gothic" w:hint="eastAsia"/>
                <w:sz w:val="20"/>
                <w:szCs w:val="20"/>
                <w:lang w:eastAsia="ko-KR"/>
              </w:rPr>
              <w:t>Notes:</w:t>
            </w:r>
          </w:p>
          <w:p w14:paraId="7AEFCC72" w14:textId="77777777" w:rsidR="00FC22A5" w:rsidRPr="00E969C3" w:rsidRDefault="00FC22A5" w:rsidP="00FC22A5">
            <w:pPr>
              <w:pStyle w:val="ListParagraph"/>
              <w:numPr>
                <w:ilvl w:val="1"/>
                <w:numId w:val="23"/>
              </w:numPr>
              <w:spacing w:after="0" w:line="240" w:lineRule="auto"/>
              <w:jc w:val="both"/>
              <w:rPr>
                <w:rFonts w:eastAsia="Malgun Gothic"/>
                <w:sz w:val="20"/>
                <w:szCs w:val="20"/>
              </w:rPr>
            </w:pPr>
            <w:r w:rsidRPr="00E969C3">
              <w:rPr>
                <w:rFonts w:eastAsia="Malgun Gothic" w:hint="eastAsia"/>
                <w:sz w:val="20"/>
                <w:szCs w:val="20"/>
                <w:lang w:eastAsia="ko-KR"/>
              </w:rPr>
              <w:t>Scenario #2A refers to</w:t>
            </w:r>
          </w:p>
          <w:p w14:paraId="5C8335E3" w14:textId="77777777" w:rsidR="00FC22A5" w:rsidRPr="00E969C3" w:rsidRDefault="00FC22A5" w:rsidP="00FC22A5">
            <w:pPr>
              <w:pStyle w:val="ListParagraph"/>
              <w:numPr>
                <w:ilvl w:val="2"/>
                <w:numId w:val="23"/>
              </w:numPr>
              <w:spacing w:after="0" w:line="240" w:lineRule="auto"/>
              <w:jc w:val="both"/>
              <w:rPr>
                <w:rFonts w:eastAsia="Malgun Gothic"/>
                <w:sz w:val="20"/>
                <w:szCs w:val="20"/>
              </w:rPr>
            </w:pPr>
            <w:r w:rsidRPr="00E969C3">
              <w:rPr>
                <w:rFonts w:eastAsia="Malgun Gothic"/>
                <w:sz w:val="20"/>
                <w:szCs w:val="20"/>
                <w:lang w:eastAsia="ko-KR"/>
              </w:rPr>
              <w:t>“</w:t>
            </w:r>
            <w:r w:rsidRPr="00E969C3">
              <w:rPr>
                <w:rFonts w:eastAsia="Malgun Gothic" w:hint="eastAsia"/>
                <w:sz w:val="20"/>
                <w:szCs w:val="20"/>
                <w:lang w:eastAsia="ko-KR"/>
              </w:rPr>
              <w:t xml:space="preserve">When </w:t>
            </w:r>
            <w:r w:rsidRPr="00E969C3">
              <w:rPr>
                <w:sz w:val="20"/>
                <w:szCs w:val="20"/>
              </w:rPr>
              <w:t xml:space="preserve">UE receives </w:t>
            </w:r>
            <w:proofErr w:type="spellStart"/>
            <w:r w:rsidRPr="00E969C3">
              <w:rPr>
                <w:sz w:val="20"/>
                <w:szCs w:val="20"/>
              </w:rPr>
              <w:t>SCell</w:t>
            </w:r>
            <w:proofErr w:type="spellEnd"/>
            <w:r w:rsidRPr="00E969C3">
              <w:rPr>
                <w:sz w:val="20"/>
                <w:szCs w:val="20"/>
              </w:rPr>
              <w:t xml:space="preserve"> activation command (e.g., as defined in TS 38.321)</w:t>
            </w:r>
            <w:r w:rsidRPr="00E969C3">
              <w:rPr>
                <w:sz w:val="20"/>
                <w:szCs w:val="20"/>
                <w:lang w:eastAsia="ko-KR"/>
              </w:rPr>
              <w:t>”</w:t>
            </w:r>
          </w:p>
          <w:p w14:paraId="30B724B3" w14:textId="77777777" w:rsidR="00FC22A5" w:rsidRPr="00E969C3" w:rsidRDefault="00FC22A5" w:rsidP="00FC22A5">
            <w:pPr>
              <w:pStyle w:val="ListParagraph"/>
              <w:numPr>
                <w:ilvl w:val="1"/>
                <w:numId w:val="23"/>
              </w:numPr>
              <w:spacing w:after="0" w:line="240" w:lineRule="auto"/>
              <w:jc w:val="both"/>
              <w:rPr>
                <w:rFonts w:eastAsia="Malgun Gothic"/>
                <w:sz w:val="20"/>
                <w:szCs w:val="20"/>
              </w:rPr>
            </w:pPr>
            <w:r w:rsidRPr="00E969C3">
              <w:rPr>
                <w:rFonts w:eastAsia="Malgun Gothic" w:hint="eastAsia"/>
                <w:sz w:val="20"/>
                <w:szCs w:val="20"/>
                <w:lang w:eastAsia="ko-KR"/>
              </w:rPr>
              <w:t>Scenario #3A refers to</w:t>
            </w:r>
          </w:p>
          <w:p w14:paraId="7D07BBB1" w14:textId="77777777" w:rsidR="00FC22A5" w:rsidRPr="00E969C3" w:rsidRDefault="00FC22A5" w:rsidP="00FC22A5">
            <w:pPr>
              <w:pStyle w:val="ListParagraph"/>
              <w:numPr>
                <w:ilvl w:val="2"/>
                <w:numId w:val="23"/>
              </w:numPr>
              <w:spacing w:after="0" w:line="240" w:lineRule="auto"/>
              <w:jc w:val="both"/>
              <w:rPr>
                <w:rFonts w:eastAsia="Malgun Gothic"/>
                <w:sz w:val="20"/>
                <w:szCs w:val="20"/>
              </w:rPr>
            </w:pPr>
            <w:r w:rsidRPr="00E969C3">
              <w:rPr>
                <w:rFonts w:eastAsia="Malgun Gothic"/>
                <w:sz w:val="20"/>
                <w:szCs w:val="20"/>
                <w:lang w:eastAsia="ko-KR"/>
              </w:rPr>
              <w:t>“A</w:t>
            </w:r>
            <w:r w:rsidRPr="00E969C3">
              <w:rPr>
                <w:sz w:val="20"/>
                <w:szCs w:val="20"/>
              </w:rPr>
              <w:t xml:space="preserve">fter UE receives </w:t>
            </w:r>
            <w:proofErr w:type="spellStart"/>
            <w:r w:rsidRPr="00E969C3">
              <w:rPr>
                <w:sz w:val="20"/>
                <w:szCs w:val="20"/>
              </w:rPr>
              <w:t>SCell</w:t>
            </w:r>
            <w:proofErr w:type="spellEnd"/>
            <w:r w:rsidRPr="00E969C3">
              <w:rPr>
                <w:sz w:val="20"/>
                <w:szCs w:val="20"/>
              </w:rPr>
              <w:t xml:space="preserve"> activation command (e.g., as defined in TS 38.321)</w:t>
            </w:r>
            <w:r w:rsidRPr="00E969C3">
              <w:rPr>
                <w:rFonts w:hint="eastAsia"/>
                <w:sz w:val="20"/>
                <w:szCs w:val="20"/>
                <w:lang w:eastAsia="ko-KR"/>
              </w:rPr>
              <w:t xml:space="preserve"> until </w:t>
            </w:r>
            <w:proofErr w:type="spellStart"/>
            <w:r w:rsidRPr="00E969C3">
              <w:rPr>
                <w:rFonts w:hint="eastAsia"/>
                <w:sz w:val="20"/>
                <w:szCs w:val="20"/>
                <w:lang w:eastAsia="ko-KR"/>
              </w:rPr>
              <w:t>SCell</w:t>
            </w:r>
            <w:proofErr w:type="spellEnd"/>
            <w:r w:rsidRPr="00E969C3">
              <w:rPr>
                <w:rFonts w:hint="eastAsia"/>
                <w:sz w:val="20"/>
                <w:szCs w:val="20"/>
                <w:lang w:eastAsia="ko-KR"/>
              </w:rPr>
              <w:t xml:space="preserve"> activation is completed</w:t>
            </w:r>
            <w:r w:rsidRPr="00E969C3">
              <w:rPr>
                <w:sz w:val="20"/>
                <w:szCs w:val="20"/>
                <w:lang w:eastAsia="ko-KR"/>
              </w:rPr>
              <w:t>”</w:t>
            </w:r>
          </w:p>
          <w:p w14:paraId="2CB87F3F" w14:textId="77777777" w:rsidR="00FC22A5" w:rsidRPr="00E969C3" w:rsidRDefault="00FC22A5" w:rsidP="00FC22A5">
            <w:pPr>
              <w:pStyle w:val="ListParagraph"/>
              <w:numPr>
                <w:ilvl w:val="1"/>
                <w:numId w:val="23"/>
              </w:numPr>
              <w:spacing w:after="0" w:line="240" w:lineRule="auto"/>
              <w:jc w:val="both"/>
              <w:rPr>
                <w:rFonts w:eastAsia="Malgun Gothic"/>
                <w:sz w:val="20"/>
                <w:szCs w:val="20"/>
              </w:rPr>
            </w:pPr>
            <w:r w:rsidRPr="00E969C3">
              <w:rPr>
                <w:rFonts w:eastAsia="Malgun Gothic" w:hint="eastAsia"/>
                <w:sz w:val="20"/>
                <w:szCs w:val="20"/>
                <w:lang w:eastAsia="ko-KR"/>
              </w:rPr>
              <w:t>Scenario #3B refers to</w:t>
            </w:r>
          </w:p>
          <w:p w14:paraId="3CF656CC" w14:textId="77777777" w:rsidR="00FC22A5" w:rsidRPr="00E969C3" w:rsidRDefault="00FC22A5" w:rsidP="00FC22A5">
            <w:pPr>
              <w:pStyle w:val="ListParagraph"/>
              <w:numPr>
                <w:ilvl w:val="2"/>
                <w:numId w:val="23"/>
              </w:numPr>
              <w:spacing w:after="0" w:line="240" w:lineRule="auto"/>
              <w:jc w:val="both"/>
              <w:rPr>
                <w:rFonts w:eastAsia="Malgun Gothic"/>
                <w:sz w:val="20"/>
                <w:szCs w:val="20"/>
              </w:rPr>
            </w:pPr>
            <w:r w:rsidRPr="00E969C3">
              <w:rPr>
                <w:rFonts w:eastAsia="Malgun Gothic"/>
                <w:sz w:val="20"/>
                <w:szCs w:val="20"/>
                <w:lang w:eastAsia="ko-KR"/>
              </w:rPr>
              <w:t>“</w:t>
            </w:r>
            <w:r w:rsidRPr="00E969C3">
              <w:rPr>
                <w:rFonts w:eastAsia="Malgun Gothic" w:hint="eastAsia"/>
                <w:sz w:val="20"/>
                <w:szCs w:val="20"/>
                <w:lang w:eastAsia="ko-KR"/>
              </w:rPr>
              <w:t xml:space="preserve">When </w:t>
            </w:r>
            <w:proofErr w:type="spellStart"/>
            <w:r w:rsidRPr="00E969C3">
              <w:rPr>
                <w:rFonts w:eastAsia="Malgun Gothic" w:hint="eastAsia"/>
                <w:sz w:val="20"/>
                <w:szCs w:val="20"/>
                <w:lang w:eastAsia="ko-KR"/>
              </w:rPr>
              <w:t>SCell</w:t>
            </w:r>
            <w:proofErr w:type="spellEnd"/>
            <w:r w:rsidRPr="00E969C3">
              <w:rPr>
                <w:rFonts w:eastAsia="Malgun Gothic" w:hint="eastAsia"/>
                <w:sz w:val="20"/>
                <w:szCs w:val="20"/>
                <w:lang w:eastAsia="ko-KR"/>
              </w:rPr>
              <w:t xml:space="preserve"> activation is completed and </w:t>
            </w:r>
            <w:proofErr w:type="spellStart"/>
            <w:r w:rsidRPr="00E969C3">
              <w:rPr>
                <w:rFonts w:eastAsia="Malgun Gothic" w:hint="eastAsia"/>
                <w:sz w:val="20"/>
                <w:szCs w:val="20"/>
                <w:lang w:eastAsia="ko-KR"/>
              </w:rPr>
              <w:t>SCell</w:t>
            </w:r>
            <w:proofErr w:type="spellEnd"/>
            <w:r w:rsidRPr="00E969C3">
              <w:rPr>
                <w:rFonts w:eastAsia="Malgun Gothic" w:hint="eastAsia"/>
                <w:sz w:val="20"/>
                <w:szCs w:val="20"/>
                <w:lang w:eastAsia="ko-KR"/>
              </w:rPr>
              <w:t xml:space="preserve"> is activated</w:t>
            </w:r>
            <w:r w:rsidRPr="00E969C3">
              <w:rPr>
                <w:rFonts w:eastAsia="Malgun Gothic"/>
                <w:sz w:val="20"/>
                <w:szCs w:val="20"/>
                <w:lang w:eastAsia="ko-KR"/>
              </w:rPr>
              <w:t>” or</w:t>
            </w:r>
          </w:p>
          <w:p w14:paraId="516CB1D1" w14:textId="77777777" w:rsidR="00FC22A5" w:rsidRPr="00E969C3" w:rsidRDefault="00FC22A5" w:rsidP="00FC22A5">
            <w:pPr>
              <w:pStyle w:val="ListParagraph"/>
              <w:numPr>
                <w:ilvl w:val="2"/>
                <w:numId w:val="23"/>
              </w:numPr>
              <w:spacing w:after="0" w:line="240" w:lineRule="auto"/>
              <w:jc w:val="both"/>
              <w:rPr>
                <w:rFonts w:eastAsia="Malgun Gothic"/>
                <w:sz w:val="20"/>
                <w:szCs w:val="20"/>
              </w:rPr>
            </w:pPr>
            <w:r w:rsidRPr="00E969C3">
              <w:rPr>
                <w:rFonts w:eastAsia="Malgun Gothic"/>
                <w:sz w:val="20"/>
                <w:szCs w:val="20"/>
                <w:lang w:eastAsia="ko-KR"/>
              </w:rPr>
              <w:t>“A</w:t>
            </w:r>
            <w:r w:rsidRPr="00E969C3">
              <w:rPr>
                <w:rFonts w:eastAsia="Malgun Gothic" w:hint="eastAsia"/>
                <w:sz w:val="20"/>
                <w:szCs w:val="20"/>
                <w:lang w:eastAsia="ko-KR"/>
              </w:rPr>
              <w:t xml:space="preserve">fter </w:t>
            </w:r>
            <w:proofErr w:type="spellStart"/>
            <w:r w:rsidRPr="00E969C3">
              <w:rPr>
                <w:rFonts w:eastAsia="Malgun Gothic" w:hint="eastAsia"/>
                <w:sz w:val="20"/>
                <w:szCs w:val="20"/>
                <w:lang w:eastAsia="ko-KR"/>
              </w:rPr>
              <w:t>SCell</w:t>
            </w:r>
            <w:proofErr w:type="spellEnd"/>
            <w:r w:rsidRPr="00E969C3">
              <w:rPr>
                <w:rFonts w:eastAsia="Malgun Gothic" w:hint="eastAsia"/>
                <w:sz w:val="20"/>
                <w:szCs w:val="20"/>
                <w:lang w:eastAsia="ko-KR"/>
              </w:rPr>
              <w:t xml:space="preserve"> activation is completed and </w:t>
            </w:r>
            <w:proofErr w:type="spellStart"/>
            <w:r w:rsidRPr="00E969C3">
              <w:rPr>
                <w:rFonts w:eastAsia="Malgun Gothic" w:hint="eastAsia"/>
                <w:sz w:val="20"/>
                <w:szCs w:val="20"/>
                <w:lang w:eastAsia="ko-KR"/>
              </w:rPr>
              <w:t>SCell</w:t>
            </w:r>
            <w:proofErr w:type="spellEnd"/>
            <w:r w:rsidRPr="00E969C3">
              <w:rPr>
                <w:rFonts w:eastAsia="Malgun Gothic" w:hint="eastAsia"/>
                <w:sz w:val="20"/>
                <w:szCs w:val="20"/>
                <w:lang w:eastAsia="ko-KR"/>
              </w:rPr>
              <w:t xml:space="preserve"> is activated</w:t>
            </w:r>
            <w:r w:rsidRPr="00E969C3">
              <w:rPr>
                <w:rFonts w:eastAsia="Malgun Gothic"/>
                <w:sz w:val="20"/>
                <w:szCs w:val="20"/>
                <w:lang w:eastAsia="ko-KR"/>
              </w:rPr>
              <w:t>”</w:t>
            </w:r>
          </w:p>
          <w:p w14:paraId="51EE735F" w14:textId="77777777" w:rsidR="00FC22A5" w:rsidRPr="00E969C3" w:rsidRDefault="00FC22A5" w:rsidP="00FC22A5">
            <w:pPr>
              <w:pStyle w:val="ListParagraph"/>
              <w:numPr>
                <w:ilvl w:val="1"/>
                <w:numId w:val="23"/>
              </w:numPr>
              <w:spacing w:after="0" w:line="240" w:lineRule="auto"/>
              <w:jc w:val="both"/>
              <w:rPr>
                <w:rFonts w:eastAsia="Malgun Gothic"/>
                <w:sz w:val="20"/>
                <w:szCs w:val="20"/>
              </w:rPr>
            </w:pPr>
            <w:r w:rsidRPr="00E969C3">
              <w:rPr>
                <w:rFonts w:eastAsia="Malgun Gothic"/>
                <w:sz w:val="20"/>
                <w:szCs w:val="20"/>
              </w:rPr>
              <w:t>For discussion purpose</w:t>
            </w:r>
            <w:r w:rsidRPr="00E969C3">
              <w:rPr>
                <w:rFonts w:eastAsia="Malgun Gothic" w:hint="eastAsia"/>
                <w:sz w:val="20"/>
                <w:szCs w:val="20"/>
                <w:lang w:eastAsia="ko-KR"/>
              </w:rPr>
              <w:t xml:space="preserve"> under AI 9.5.1</w:t>
            </w:r>
            <w:r w:rsidRPr="00E969C3">
              <w:rPr>
                <w:rFonts w:eastAsia="Malgun Gothic"/>
                <w:sz w:val="20"/>
                <w:szCs w:val="20"/>
              </w:rPr>
              <w:t xml:space="preserve">, always-on SSB is </w:t>
            </w:r>
            <w:r w:rsidRPr="00E969C3">
              <w:rPr>
                <w:rFonts w:eastAsia="Malgun Gothic" w:hint="eastAsia"/>
                <w:sz w:val="20"/>
                <w:szCs w:val="20"/>
                <w:lang w:eastAsia="ko-KR"/>
              </w:rPr>
              <w:t xml:space="preserve">SSB </w:t>
            </w:r>
            <w:r w:rsidRPr="00E969C3">
              <w:rPr>
                <w:rFonts w:eastAsia="Malgun Gothic"/>
                <w:sz w:val="20"/>
                <w:szCs w:val="20"/>
                <w:lang w:eastAsia="ko-KR"/>
              </w:rPr>
              <w:t>supported in</w:t>
            </w:r>
            <w:r w:rsidRPr="00E969C3">
              <w:rPr>
                <w:rFonts w:eastAsia="Malgun Gothic" w:hint="eastAsia"/>
                <w:sz w:val="20"/>
                <w:szCs w:val="20"/>
                <w:lang w:eastAsia="ko-KR"/>
              </w:rPr>
              <w:t xml:space="preserve"> Rel-18 specifications.</w:t>
            </w:r>
          </w:p>
          <w:p w14:paraId="19816882" w14:textId="02C21A34" w:rsidR="00FC22A5" w:rsidRPr="00646BF7" w:rsidRDefault="00FC22A5" w:rsidP="008141F1">
            <w:pPr>
              <w:pStyle w:val="ListParagraph"/>
              <w:numPr>
                <w:ilvl w:val="1"/>
                <w:numId w:val="23"/>
              </w:numPr>
              <w:spacing w:after="0" w:line="240" w:lineRule="auto"/>
              <w:jc w:val="both"/>
              <w:rPr>
                <w:rFonts w:eastAsia="Malgun Gothic"/>
                <w:sz w:val="20"/>
                <w:szCs w:val="20"/>
              </w:rPr>
            </w:pPr>
            <w:r w:rsidRPr="00E969C3">
              <w:rPr>
                <w:rFonts w:eastAsia="Malgun Gothic" w:hint="eastAsia"/>
                <w:sz w:val="20"/>
                <w:szCs w:val="20"/>
                <w:lang w:eastAsia="ko-KR"/>
              </w:rPr>
              <w:t>Timing for on-demand SSB transmission</w:t>
            </w:r>
            <w:r w:rsidRPr="00E969C3">
              <w:rPr>
                <w:rFonts w:eastAsia="Malgun Gothic"/>
                <w:sz w:val="20"/>
                <w:szCs w:val="20"/>
                <w:lang w:eastAsia="ko-KR"/>
              </w:rPr>
              <w:t xml:space="preserve"> (e.g. when the triggered SSB starts and ends)</w:t>
            </w:r>
            <w:r w:rsidRPr="00E969C3">
              <w:rPr>
                <w:rFonts w:eastAsia="Malgun Gothic" w:hint="eastAsia"/>
                <w:sz w:val="20"/>
                <w:szCs w:val="20"/>
                <w:lang w:eastAsia="ko-KR"/>
              </w:rPr>
              <w:t xml:space="preserve"> will be </w:t>
            </w:r>
            <w:r w:rsidRPr="00E969C3">
              <w:rPr>
                <w:rFonts w:eastAsia="Malgun Gothic"/>
                <w:sz w:val="20"/>
                <w:szCs w:val="20"/>
                <w:lang w:eastAsia="ko-KR"/>
              </w:rPr>
              <w:t>separately</w:t>
            </w:r>
            <w:r w:rsidRPr="00E969C3">
              <w:rPr>
                <w:rFonts w:eastAsia="Malgun Gothic" w:hint="eastAsia"/>
                <w:sz w:val="20"/>
                <w:szCs w:val="20"/>
                <w:lang w:eastAsia="ko-KR"/>
              </w:rPr>
              <w:t xml:space="preserve"> discussed.</w:t>
            </w:r>
          </w:p>
        </w:tc>
      </w:tr>
    </w:tbl>
    <w:p w14:paraId="563DB0BF" w14:textId="170AACE7" w:rsidR="00A4733E" w:rsidRPr="00A4733E" w:rsidRDefault="00A4733E" w:rsidP="00A4733E">
      <w:pPr>
        <w:keepNext/>
        <w:keepLines/>
        <w:numPr>
          <w:ilvl w:val="1"/>
          <w:numId w:val="1"/>
        </w:numPr>
        <w:spacing w:before="180"/>
        <w:ind w:left="0" w:firstLine="0"/>
        <w:outlineLvl w:val="1"/>
        <w:rPr>
          <w:rFonts w:ascii="Arial" w:hAnsi="Arial"/>
          <w:sz w:val="28"/>
          <w:szCs w:val="22"/>
          <w:lang w:eastAsia="zh-CN"/>
        </w:rPr>
      </w:pPr>
      <w:r w:rsidRPr="00A4733E">
        <w:rPr>
          <w:rFonts w:ascii="Arial" w:hAnsi="Arial"/>
          <w:sz w:val="28"/>
          <w:szCs w:val="22"/>
          <w:lang w:eastAsia="zh-CN"/>
        </w:rPr>
        <w:t xml:space="preserve">UE triggered on-demand </w:t>
      </w:r>
      <w:proofErr w:type="gramStart"/>
      <w:r w:rsidRPr="00A4733E">
        <w:rPr>
          <w:rFonts w:ascii="Arial" w:hAnsi="Arial"/>
          <w:sz w:val="28"/>
          <w:szCs w:val="22"/>
          <w:lang w:eastAsia="zh-CN"/>
        </w:rPr>
        <w:t>SSB</w:t>
      </w:r>
      <w:proofErr w:type="gramEnd"/>
    </w:p>
    <w:p w14:paraId="60BA653E" w14:textId="4E3685BF" w:rsidR="002F7E0A" w:rsidRDefault="00AC5B81" w:rsidP="002F7E0A">
      <w:pPr>
        <w:spacing w:before="120"/>
        <w:rPr>
          <w:rFonts w:eastAsiaTheme="minorEastAsia"/>
          <w:lang w:val="en-US" w:eastAsia="zh-CN"/>
        </w:rPr>
      </w:pPr>
      <w:r>
        <w:t xml:space="preserve">According </w:t>
      </w:r>
      <w:r w:rsidR="00597510">
        <w:t>to</w:t>
      </w:r>
      <w:r>
        <w:t xml:space="preserve"> RAN1#118 feature lead summary</w:t>
      </w:r>
      <w:r w:rsidR="00C66694" w:rsidRPr="00177B00">
        <w:rPr>
          <w:rFonts w:eastAsiaTheme="minorEastAsia"/>
          <w:lang w:val="en-US" w:eastAsia="zh-CN"/>
        </w:rPr>
        <w:t xml:space="preserve">, </w:t>
      </w:r>
      <w:r>
        <w:rPr>
          <w:rFonts w:eastAsiaTheme="minorEastAsia"/>
          <w:lang w:val="en-US" w:eastAsia="zh-CN"/>
        </w:rPr>
        <w:t xml:space="preserve">majority companies showed positive view on UE triggered </w:t>
      </w:r>
      <w:r w:rsidR="00EB6D37" w:rsidRPr="00177B00">
        <w:rPr>
          <w:rFonts w:eastAsiaTheme="minorEastAsia"/>
          <w:lang w:val="en-US" w:eastAsia="zh-CN"/>
        </w:rPr>
        <w:t>on-demand SSB</w:t>
      </w:r>
      <w:r>
        <w:rPr>
          <w:rFonts w:eastAsiaTheme="minorEastAsia"/>
          <w:lang w:val="en-US" w:eastAsia="zh-CN"/>
        </w:rPr>
        <w:t xml:space="preserve"> operation. In our view, UE triggered on-demand SSB </w:t>
      </w:r>
      <w:r w:rsidR="0073737C" w:rsidRPr="00177B00">
        <w:rPr>
          <w:rFonts w:eastAsiaTheme="minorEastAsia"/>
          <w:lang w:val="en-US" w:eastAsia="zh-CN"/>
        </w:rPr>
        <w:t>is beneficial</w:t>
      </w:r>
      <w:r w:rsidR="00822687" w:rsidRPr="00177B00">
        <w:rPr>
          <w:rFonts w:eastAsiaTheme="minorEastAsia"/>
          <w:lang w:val="en-US" w:eastAsia="zh-CN"/>
        </w:rPr>
        <w:t xml:space="preserve"> of </w:t>
      </w:r>
      <w:proofErr w:type="spellStart"/>
      <w:r w:rsidR="00822687" w:rsidRPr="00177B00">
        <w:rPr>
          <w:rFonts w:eastAsiaTheme="minorEastAsia"/>
          <w:lang w:val="en-US" w:eastAsia="zh-CN"/>
        </w:rPr>
        <w:t>gNB</w:t>
      </w:r>
      <w:proofErr w:type="spellEnd"/>
      <w:r w:rsidR="00822687" w:rsidRPr="00177B00">
        <w:rPr>
          <w:rFonts w:eastAsiaTheme="minorEastAsia"/>
          <w:lang w:val="en-US" w:eastAsia="zh-CN"/>
        </w:rPr>
        <w:t xml:space="preserve"> power </w:t>
      </w:r>
      <w:r w:rsidR="002F7E0A" w:rsidRPr="00177B00">
        <w:rPr>
          <w:rFonts w:eastAsiaTheme="minorEastAsia"/>
          <w:lang w:val="en-US" w:eastAsia="zh-CN"/>
        </w:rPr>
        <w:t>saving</w:t>
      </w:r>
      <w:r>
        <w:rPr>
          <w:rFonts w:eastAsiaTheme="minorEastAsia"/>
          <w:lang w:val="en-US" w:eastAsia="zh-CN"/>
        </w:rPr>
        <w:t xml:space="preserve"> </w:t>
      </w:r>
      <w:r w:rsidRPr="00177B00">
        <w:rPr>
          <w:rFonts w:eastAsiaTheme="minorEastAsia"/>
          <w:lang w:val="en-US" w:eastAsia="zh-CN"/>
        </w:rPr>
        <w:t>for at least scenario #3B and case #2</w:t>
      </w:r>
      <w:r w:rsidR="00822687" w:rsidRPr="00177B00">
        <w:rPr>
          <w:rFonts w:eastAsiaTheme="minorEastAsia"/>
          <w:lang w:val="en-US" w:eastAsia="zh-CN"/>
        </w:rPr>
        <w:t>.</w:t>
      </w:r>
      <w:r w:rsidR="00C66694" w:rsidRPr="00177B00">
        <w:rPr>
          <w:rFonts w:eastAsiaTheme="minorEastAsia"/>
          <w:lang w:val="en-US" w:eastAsia="zh-CN"/>
        </w:rPr>
        <w:t xml:space="preserve"> </w:t>
      </w:r>
      <w:r w:rsidR="002F7E0A" w:rsidRPr="00177B00">
        <w:rPr>
          <w:rFonts w:eastAsiaTheme="minorEastAsia"/>
          <w:lang w:val="en-US" w:eastAsia="zh-CN"/>
        </w:rPr>
        <w:t xml:space="preserve">For example, one method is that a subset of available SSBs is periodically transmitted </w:t>
      </w:r>
      <w:r w:rsidR="002F7E0A" w:rsidRPr="00177B00">
        <w:rPr>
          <w:rFonts w:eastAsia="等线"/>
          <w:lang w:val="en-US" w:eastAsia="zh-CN"/>
        </w:rPr>
        <w:t xml:space="preserve">by the </w:t>
      </w:r>
      <w:proofErr w:type="spellStart"/>
      <w:r w:rsidR="002F7E0A" w:rsidRPr="00177B00">
        <w:rPr>
          <w:rFonts w:eastAsia="等线"/>
          <w:lang w:val="en-US" w:eastAsia="zh-CN"/>
        </w:rPr>
        <w:t>gNB</w:t>
      </w:r>
      <w:proofErr w:type="spellEnd"/>
      <w:r w:rsidR="002F7E0A" w:rsidRPr="00177B00">
        <w:rPr>
          <w:rFonts w:eastAsia="等线"/>
          <w:lang w:val="en-US" w:eastAsia="zh-CN"/>
        </w:rPr>
        <w:t>, and UE may trigger</w:t>
      </w:r>
      <w:r w:rsidR="00793420" w:rsidRPr="00177B00">
        <w:rPr>
          <w:rFonts w:eastAsia="等线"/>
          <w:lang w:val="en-US" w:eastAsia="zh-CN"/>
        </w:rPr>
        <w:t xml:space="preserve"> the </w:t>
      </w:r>
      <w:proofErr w:type="spellStart"/>
      <w:r w:rsidR="00793420" w:rsidRPr="00177B00">
        <w:rPr>
          <w:rFonts w:eastAsia="等线"/>
          <w:lang w:val="en-US" w:eastAsia="zh-CN"/>
        </w:rPr>
        <w:t>gNB</w:t>
      </w:r>
      <w:proofErr w:type="spellEnd"/>
      <w:r w:rsidR="00793420" w:rsidRPr="00177B00">
        <w:rPr>
          <w:rFonts w:eastAsia="等线"/>
          <w:lang w:val="en-US" w:eastAsia="zh-CN"/>
        </w:rPr>
        <w:t xml:space="preserve"> to transmit</w:t>
      </w:r>
      <w:r w:rsidR="002F7E0A" w:rsidRPr="00177B00">
        <w:rPr>
          <w:rFonts w:eastAsia="等线"/>
          <w:lang w:val="en-US" w:eastAsia="zh-CN"/>
        </w:rPr>
        <w:t xml:space="preserve"> full set of SSBs if the channel quality measured</w:t>
      </w:r>
      <w:r w:rsidR="002F7E0A">
        <w:rPr>
          <w:rFonts w:eastAsia="等线"/>
          <w:lang w:val="en-US" w:eastAsia="zh-CN"/>
        </w:rPr>
        <w:t xml:space="preserve"> from SSBs is below a threshold. </w:t>
      </w:r>
      <w:r w:rsidR="0015626B">
        <w:rPr>
          <w:rFonts w:eastAsia="等线"/>
          <w:lang w:val="en-US" w:eastAsia="zh-CN"/>
        </w:rPr>
        <w:t>An</w:t>
      </w:r>
      <w:r w:rsidR="002F7E0A">
        <w:rPr>
          <w:rFonts w:eastAsia="等线"/>
          <w:lang w:val="en-US" w:eastAsia="zh-CN"/>
        </w:rPr>
        <w:t xml:space="preserve">other method is that </w:t>
      </w:r>
      <w:r w:rsidR="002F7E0A">
        <w:rPr>
          <w:rFonts w:eastAsiaTheme="minorEastAsia"/>
          <w:lang w:val="en-US" w:eastAsia="zh-CN"/>
        </w:rPr>
        <w:t xml:space="preserve">SSBs might be transmitted in a long periodicity in an activated </w:t>
      </w:r>
      <w:proofErr w:type="spellStart"/>
      <w:r w:rsidR="002F7E0A">
        <w:rPr>
          <w:rFonts w:eastAsiaTheme="minorEastAsia"/>
          <w:lang w:val="en-US" w:eastAsia="zh-CN"/>
        </w:rPr>
        <w:t>SCell</w:t>
      </w:r>
      <w:proofErr w:type="spellEnd"/>
      <w:r w:rsidR="002F7E0A">
        <w:rPr>
          <w:rFonts w:eastAsiaTheme="minorEastAsia"/>
          <w:lang w:val="en-US" w:eastAsia="zh-CN"/>
        </w:rPr>
        <w:t xml:space="preserve">, and UE may trigger short periodicity SSBs </w:t>
      </w:r>
      <w:r w:rsidR="00177B00">
        <w:rPr>
          <w:rFonts w:eastAsiaTheme="minorEastAsia"/>
          <w:lang w:val="en-US" w:eastAsia="zh-CN"/>
        </w:rPr>
        <w:t>for</w:t>
      </w:r>
      <w:r w:rsidR="002F7E0A">
        <w:rPr>
          <w:rFonts w:eastAsiaTheme="minorEastAsia"/>
          <w:lang w:val="en-US" w:eastAsia="zh-CN"/>
        </w:rPr>
        <w:t xml:space="preserve"> e.g., fast sync. to </w:t>
      </w:r>
      <w:proofErr w:type="spellStart"/>
      <w:r w:rsidR="002F7E0A">
        <w:rPr>
          <w:rFonts w:eastAsiaTheme="minorEastAsia"/>
          <w:lang w:val="en-US" w:eastAsia="zh-CN"/>
        </w:rPr>
        <w:t>SCell</w:t>
      </w:r>
      <w:proofErr w:type="spellEnd"/>
      <w:r w:rsidR="002F7E0A">
        <w:rPr>
          <w:rFonts w:eastAsiaTheme="minorEastAsia"/>
          <w:lang w:val="en-US" w:eastAsia="zh-CN"/>
        </w:rPr>
        <w:t xml:space="preserve">. </w:t>
      </w:r>
    </w:p>
    <w:p w14:paraId="5A5EF355" w14:textId="77777777" w:rsidR="001C43A2" w:rsidRDefault="001C43A2" w:rsidP="001C43A2">
      <w:pPr>
        <w:rPr>
          <w:rFonts w:eastAsiaTheme="minorEastAsia"/>
          <w:lang w:val="x-none" w:eastAsia="zh-CN"/>
        </w:rPr>
      </w:pPr>
      <w:r>
        <w:rPr>
          <w:rFonts w:eastAsiaTheme="minorEastAsia"/>
          <w:lang w:val="en-US" w:eastAsia="zh-CN"/>
        </w:rPr>
        <w:t xml:space="preserve">In general, </w:t>
      </w:r>
      <w:proofErr w:type="spellStart"/>
      <w:r>
        <w:rPr>
          <w:rFonts w:eastAsiaTheme="minorEastAsia"/>
          <w:lang w:val="en-US" w:eastAsia="zh-CN"/>
        </w:rPr>
        <w:t>w</w:t>
      </w:r>
      <w:r w:rsidRPr="0082417E">
        <w:rPr>
          <w:rFonts w:eastAsiaTheme="minorEastAsia"/>
          <w:lang w:val="x-none" w:eastAsia="zh-CN"/>
        </w:rPr>
        <w:t>hen</w:t>
      </w:r>
      <w:proofErr w:type="spellEnd"/>
      <w:r w:rsidRPr="0082417E">
        <w:rPr>
          <w:rFonts w:eastAsiaTheme="minorEastAsia"/>
          <w:lang w:val="x-none" w:eastAsia="zh-CN"/>
        </w:rPr>
        <w:t xml:space="preserve"> </w:t>
      </w:r>
      <w:proofErr w:type="spellStart"/>
      <w:r>
        <w:rPr>
          <w:rFonts w:eastAsiaTheme="minorEastAsia"/>
          <w:lang w:val="en-US" w:eastAsia="zh-CN"/>
        </w:rPr>
        <w:t>gNB</w:t>
      </w:r>
      <w:proofErr w:type="spellEnd"/>
      <w:r w:rsidRPr="0082417E">
        <w:rPr>
          <w:rFonts w:eastAsiaTheme="minorEastAsia"/>
          <w:lang w:val="x-none" w:eastAsia="zh-CN"/>
        </w:rPr>
        <w:t xml:space="preserve"> transmits SSB of a</w:t>
      </w:r>
      <w:r>
        <w:rPr>
          <w:rFonts w:eastAsiaTheme="minorEastAsia"/>
          <w:lang w:val="en-US" w:eastAsia="zh-CN"/>
        </w:rPr>
        <w:t>n</w:t>
      </w:r>
      <w:r w:rsidRPr="0082417E">
        <w:rPr>
          <w:rFonts w:eastAsiaTheme="minorEastAsia"/>
          <w:lang w:val="x-none" w:eastAsia="zh-CN"/>
        </w:rPr>
        <w:t xml:space="preserve"> </w:t>
      </w:r>
      <w:r>
        <w:rPr>
          <w:rFonts w:eastAsiaTheme="minorEastAsia"/>
          <w:lang w:val="en-US" w:eastAsia="zh-CN"/>
        </w:rPr>
        <w:t>SC</w:t>
      </w:r>
      <w:r w:rsidRPr="0082417E">
        <w:rPr>
          <w:rFonts w:eastAsiaTheme="minorEastAsia"/>
          <w:lang w:val="x-none" w:eastAsia="zh-CN"/>
        </w:rPr>
        <w:t xml:space="preserve">ell upon receiving a </w:t>
      </w:r>
      <w:r>
        <w:rPr>
          <w:rFonts w:eastAsiaTheme="minorEastAsia"/>
          <w:lang w:val="en-US" w:eastAsia="zh-CN"/>
        </w:rPr>
        <w:t xml:space="preserve">UE </w:t>
      </w:r>
      <w:r w:rsidRPr="0082417E">
        <w:rPr>
          <w:rFonts w:eastAsiaTheme="minorEastAsia"/>
          <w:lang w:val="x-none" w:eastAsia="zh-CN"/>
        </w:rPr>
        <w:t>request for on-demand SSB, the</w:t>
      </w:r>
      <w:r>
        <w:rPr>
          <w:rFonts w:eastAsiaTheme="minorEastAsia"/>
          <w:lang w:val="en-US" w:eastAsia="zh-CN"/>
        </w:rPr>
        <w:t xml:space="preserve"> </w:t>
      </w:r>
      <w:proofErr w:type="spellStart"/>
      <w:r>
        <w:rPr>
          <w:rFonts w:eastAsiaTheme="minorEastAsia"/>
          <w:lang w:val="en-US" w:eastAsia="zh-CN"/>
        </w:rPr>
        <w:t>gNB</w:t>
      </w:r>
      <w:proofErr w:type="spellEnd"/>
      <w:r w:rsidRPr="0082417E">
        <w:rPr>
          <w:rFonts w:eastAsiaTheme="minorEastAsia"/>
          <w:lang w:val="x-none" w:eastAsia="zh-CN"/>
        </w:rPr>
        <w:t xml:space="preserve"> may adapt one or more of a SSB transmission pattern (e.g. SSB positions within a 5ms time window, SSB periodicity), a SSB transmit power, </w:t>
      </w:r>
      <w:r>
        <w:rPr>
          <w:rFonts w:eastAsiaTheme="minorEastAsia"/>
          <w:lang w:val="en-US" w:eastAsia="zh-CN"/>
        </w:rPr>
        <w:t xml:space="preserve">or </w:t>
      </w:r>
      <w:r w:rsidRPr="0082417E">
        <w:rPr>
          <w:rFonts w:eastAsiaTheme="minorEastAsia"/>
          <w:lang w:val="x-none" w:eastAsia="zh-CN"/>
        </w:rPr>
        <w:t>an absolute frequency of SSB including a frequency location of an initial DL BWP (and additionally a frequency location of an initial UL BWP in TDD).</w:t>
      </w:r>
    </w:p>
    <w:p w14:paraId="4E483A94" w14:textId="3DE4000F" w:rsidR="000A3FFC" w:rsidRPr="00C01A1F" w:rsidRDefault="000A3FFC" w:rsidP="00C01A1F">
      <w:pPr>
        <w:spacing w:before="120"/>
        <w:rPr>
          <w:rFonts w:eastAsiaTheme="minorEastAsia"/>
          <w:b/>
          <w:bCs/>
          <w:lang w:val="en-US" w:eastAsia="zh-CN"/>
        </w:rPr>
      </w:pPr>
      <w:r w:rsidRPr="008C7074">
        <w:rPr>
          <w:rFonts w:eastAsia="等线"/>
          <w:b/>
          <w:bCs/>
          <w:lang w:val="en-US" w:eastAsia="zh-CN"/>
        </w:rPr>
        <w:t xml:space="preserve">Proposal </w:t>
      </w:r>
      <w:r>
        <w:rPr>
          <w:rFonts w:eastAsia="等线"/>
          <w:b/>
          <w:bCs/>
          <w:lang w:val="en-US" w:eastAsia="zh-CN"/>
        </w:rPr>
        <w:t>1</w:t>
      </w:r>
      <w:r w:rsidRPr="008C7074">
        <w:rPr>
          <w:rFonts w:eastAsia="等线"/>
          <w:b/>
          <w:bCs/>
          <w:lang w:val="en-US" w:eastAsia="zh-CN"/>
        </w:rPr>
        <w:t xml:space="preserve">: </w:t>
      </w:r>
      <w:r>
        <w:rPr>
          <w:rFonts w:eastAsia="等线"/>
          <w:b/>
          <w:bCs/>
          <w:lang w:val="en-US" w:eastAsia="zh-CN"/>
        </w:rPr>
        <w:t xml:space="preserve">On-demand SSB of an </w:t>
      </w:r>
      <w:proofErr w:type="spellStart"/>
      <w:r>
        <w:rPr>
          <w:rFonts w:eastAsia="等线"/>
          <w:b/>
          <w:bCs/>
          <w:lang w:val="en-US" w:eastAsia="zh-CN"/>
        </w:rPr>
        <w:t>SCell</w:t>
      </w:r>
      <w:proofErr w:type="spellEnd"/>
      <w:r>
        <w:rPr>
          <w:rFonts w:eastAsia="等线"/>
          <w:b/>
          <w:bCs/>
          <w:lang w:val="en-US" w:eastAsia="zh-CN"/>
        </w:rPr>
        <w:t xml:space="preserve"> can be triggered by UE wake up signal/channel for Scenario #3B and Case #2. </w:t>
      </w:r>
    </w:p>
    <w:p w14:paraId="72231D82" w14:textId="0F22280E" w:rsidR="003C5927" w:rsidRPr="00C01A1F" w:rsidRDefault="003C5927" w:rsidP="00C01A1F">
      <w:pPr>
        <w:spacing w:before="120"/>
        <w:rPr>
          <w:rFonts w:eastAsiaTheme="minorEastAsia"/>
          <w:b/>
          <w:bCs/>
          <w:lang w:val="en-US" w:eastAsia="zh-CN"/>
        </w:rPr>
      </w:pPr>
      <w:r w:rsidRPr="00C01A1F">
        <w:rPr>
          <w:rFonts w:eastAsiaTheme="minorEastAsia"/>
          <w:b/>
          <w:bCs/>
          <w:lang w:val="en-US" w:eastAsia="zh-CN"/>
        </w:rPr>
        <w:t xml:space="preserve">Proposal 2: </w:t>
      </w:r>
      <w:proofErr w:type="spellStart"/>
      <w:r w:rsidR="000A3FFC">
        <w:rPr>
          <w:rFonts w:eastAsiaTheme="minorEastAsia"/>
          <w:b/>
          <w:bCs/>
          <w:lang w:val="en-US" w:eastAsia="zh-CN"/>
        </w:rPr>
        <w:t>gNB</w:t>
      </w:r>
      <w:proofErr w:type="spellEnd"/>
      <w:r w:rsidR="000A3FFC">
        <w:rPr>
          <w:rFonts w:eastAsiaTheme="minorEastAsia"/>
          <w:b/>
          <w:bCs/>
          <w:lang w:val="en-US" w:eastAsia="zh-CN"/>
        </w:rPr>
        <w:t xml:space="preserve"> can adapt one or more of SSB parameters such as transmitted SSBs in a SSB burst and a SSB periodicity for </w:t>
      </w:r>
      <w:r w:rsidR="000A3FFC">
        <w:rPr>
          <w:rFonts w:eastAsia="等线"/>
          <w:b/>
          <w:bCs/>
          <w:lang w:val="en-US" w:eastAsia="zh-CN"/>
        </w:rPr>
        <w:t xml:space="preserve">on-demand SSB of an </w:t>
      </w:r>
      <w:proofErr w:type="spellStart"/>
      <w:r w:rsidR="000A3FFC">
        <w:rPr>
          <w:rFonts w:eastAsia="等线"/>
          <w:b/>
          <w:bCs/>
          <w:lang w:val="en-US" w:eastAsia="zh-CN"/>
        </w:rPr>
        <w:t>SCell</w:t>
      </w:r>
      <w:proofErr w:type="spellEnd"/>
      <w:r w:rsidR="000A3FFC">
        <w:rPr>
          <w:rFonts w:eastAsia="等线"/>
          <w:b/>
          <w:bCs/>
          <w:lang w:val="en-US" w:eastAsia="zh-CN"/>
        </w:rPr>
        <w:t xml:space="preserve"> triggered by UE</w:t>
      </w:r>
      <w:r w:rsidRPr="00276B3A">
        <w:rPr>
          <w:rFonts w:eastAsia="等线"/>
          <w:b/>
          <w:bCs/>
          <w:lang w:val="en-US" w:eastAsia="zh-CN"/>
        </w:rPr>
        <w:t>.</w:t>
      </w:r>
    </w:p>
    <w:p w14:paraId="60F29509" w14:textId="22C4DBF5" w:rsidR="001C43A2" w:rsidRPr="001C43A2" w:rsidRDefault="00EE65DB" w:rsidP="001C43A2">
      <w:pPr>
        <w:rPr>
          <w:rFonts w:eastAsiaTheme="minorEastAsia"/>
          <w:lang w:val="en-US" w:eastAsia="zh-CN"/>
        </w:rPr>
      </w:pPr>
      <w:r>
        <w:rPr>
          <w:lang w:val="en-US"/>
        </w:rPr>
        <w:t>Besides, f</w:t>
      </w:r>
      <w:r w:rsidR="00CA49EC">
        <w:rPr>
          <w:lang w:val="en-US"/>
        </w:rPr>
        <w:t xml:space="preserve">or </w:t>
      </w:r>
      <w:r w:rsidR="00276B3A">
        <w:rPr>
          <w:lang w:val="en-US"/>
        </w:rPr>
        <w:t>Scenario 2 and Case #1 (</w:t>
      </w:r>
      <w:proofErr w:type="spellStart"/>
      <w:r w:rsidR="00276B3A" w:rsidRPr="00BE6024">
        <w:t>SCell</w:t>
      </w:r>
      <w:proofErr w:type="spellEnd"/>
      <w:r w:rsidR="00276B3A" w:rsidRPr="00BE6024">
        <w:t xml:space="preserve"> is configured </w:t>
      </w:r>
      <w:r w:rsidR="00276B3A">
        <w:t>but deactivated</w:t>
      </w:r>
      <w:r w:rsidR="00CA49EC">
        <w:t>,</w:t>
      </w:r>
      <w:r w:rsidR="00276B3A">
        <w:t xml:space="preserve"> and </w:t>
      </w:r>
      <w:r w:rsidR="00CA49EC">
        <w:t xml:space="preserve">there are </w:t>
      </w:r>
      <w:r w:rsidR="00276B3A">
        <w:t>no always-on SSBs),</w:t>
      </w:r>
      <w:r w:rsidR="00276B3A" w:rsidRPr="00BE6024">
        <w:t xml:space="preserve"> </w:t>
      </w:r>
      <w:r w:rsidR="00CA49EC">
        <w:t xml:space="preserve">a UE </w:t>
      </w:r>
      <w:r w:rsidR="000A3FFC">
        <w:t>request</w:t>
      </w:r>
      <w:r w:rsidR="00CA49EC">
        <w:t xml:space="preserve"> for on-demand SSB of an </w:t>
      </w:r>
      <w:proofErr w:type="spellStart"/>
      <w:r w:rsidR="00CA49EC">
        <w:t>SCell</w:t>
      </w:r>
      <w:proofErr w:type="spellEnd"/>
      <w:r w:rsidR="00CA49EC">
        <w:t xml:space="preserve"> would be useful to provide SSBs as needed</w:t>
      </w:r>
      <w:r w:rsidR="000B1E97">
        <w:t xml:space="preserve"> without delay</w:t>
      </w:r>
      <w:r w:rsidR="00276B3A">
        <w:t xml:space="preserve">. </w:t>
      </w:r>
      <w:r w:rsidR="001C43A2">
        <w:rPr>
          <w:lang w:val="en-US"/>
        </w:rPr>
        <w:t>To enable</w:t>
      </w:r>
      <w:r w:rsidR="001C43A2">
        <w:t xml:space="preserve"> a UE request for on-demand SSB of an </w:t>
      </w:r>
      <w:proofErr w:type="spellStart"/>
      <w:r w:rsidR="001C43A2">
        <w:t>SCell</w:t>
      </w:r>
      <w:proofErr w:type="spellEnd"/>
      <w:r w:rsidR="001C43A2">
        <w:t xml:space="preserve">, a UE may receive an indication that a subset of SSB indices of a </w:t>
      </w:r>
      <w:proofErr w:type="spellStart"/>
      <w:r w:rsidR="001C43A2">
        <w:t>PCell</w:t>
      </w:r>
      <w:proofErr w:type="spellEnd"/>
      <w:r w:rsidR="001C43A2">
        <w:t xml:space="preserve"> (or another serving cell) is spatially associated with the </w:t>
      </w:r>
      <w:proofErr w:type="spellStart"/>
      <w:r w:rsidR="001C43A2">
        <w:t>SCell</w:t>
      </w:r>
      <w:proofErr w:type="spellEnd"/>
      <w:r w:rsidR="001C43A2">
        <w:t>.</w:t>
      </w:r>
      <w:r w:rsidR="001C43A2">
        <w:rPr>
          <w:noProof/>
        </w:rPr>
        <w:t xml:space="preserve"> Since the UE has not received SSBs of the SCell, the UE may not be able to measure the SCell directly. </w:t>
      </w:r>
      <w:r w:rsidR="001C43A2">
        <w:t xml:space="preserve">Selecting a SSB index of the subset of SSB indices of the </w:t>
      </w:r>
      <w:proofErr w:type="spellStart"/>
      <w:r w:rsidR="001C43A2">
        <w:t>PCell</w:t>
      </w:r>
      <w:proofErr w:type="spellEnd"/>
      <w:r w:rsidR="001C43A2">
        <w:t xml:space="preserve"> (or another serving cell) for the best SSB implicitly indicates that the UE is within the coverage of the </w:t>
      </w:r>
      <w:proofErr w:type="spellStart"/>
      <w:r w:rsidR="001C43A2">
        <w:t>SCell</w:t>
      </w:r>
      <w:proofErr w:type="spellEnd"/>
      <w:r w:rsidR="001C43A2">
        <w:t xml:space="preserve">, and the UE may send an event-triggered measurement report to the </w:t>
      </w:r>
      <w:proofErr w:type="spellStart"/>
      <w:r w:rsidR="001C43A2">
        <w:t>PCell</w:t>
      </w:r>
      <w:proofErr w:type="spellEnd"/>
      <w:r w:rsidR="001C43A2">
        <w:t>. That is, a wake-up signal/channel requesting for on-</w:t>
      </w:r>
      <w:r w:rsidR="001C43A2" w:rsidRPr="001C43A2">
        <w:t xml:space="preserve">demand SSB of the </w:t>
      </w:r>
      <w:proofErr w:type="spellStart"/>
      <w:r w:rsidR="001C43A2" w:rsidRPr="001C43A2">
        <w:t>SCell</w:t>
      </w:r>
      <w:proofErr w:type="spellEnd"/>
      <w:r w:rsidR="001C43A2" w:rsidRPr="001C43A2">
        <w:t xml:space="preserve"> carries the event-triggered measurement report.</w:t>
      </w:r>
    </w:p>
    <w:p w14:paraId="554C699D" w14:textId="194DB076" w:rsidR="001C43A2" w:rsidRPr="00365805" w:rsidRDefault="001C43A2" w:rsidP="001C43A2">
      <w:pPr>
        <w:overflowPunct w:val="0"/>
        <w:autoSpaceDE w:val="0"/>
        <w:autoSpaceDN w:val="0"/>
        <w:adjustRightInd w:val="0"/>
        <w:spacing w:after="120"/>
        <w:jc w:val="both"/>
        <w:textAlignment w:val="baseline"/>
        <w:rPr>
          <w:rFonts w:eastAsia="Times New Roman"/>
        </w:rPr>
      </w:pPr>
      <w:r w:rsidRPr="001C43A2">
        <w:rPr>
          <w:rFonts w:eastAsia="Times New Roman"/>
        </w:rPr>
        <w:fldChar w:fldCharType="begin"/>
      </w:r>
      <w:r w:rsidRPr="001C43A2">
        <w:rPr>
          <w:rFonts w:eastAsia="Times New Roman"/>
        </w:rPr>
        <w:instrText xml:space="preserve"> REF _Ref158022906 \h  \* MERGEFORMAT </w:instrText>
      </w:r>
      <w:r w:rsidRPr="001C43A2">
        <w:rPr>
          <w:rFonts w:eastAsia="Times New Roman"/>
        </w:rPr>
      </w:r>
      <w:r w:rsidRPr="001C43A2">
        <w:rPr>
          <w:rFonts w:eastAsia="Times New Roman"/>
        </w:rPr>
        <w:fldChar w:fldCharType="separate"/>
      </w:r>
      <w:r w:rsidRPr="001C43A2">
        <w:rPr>
          <w:rFonts w:eastAsia="Times New Roman"/>
        </w:rPr>
        <w:t xml:space="preserve">Figure </w:t>
      </w:r>
      <w:r w:rsidRPr="001C43A2">
        <w:rPr>
          <w:rFonts w:eastAsia="Times New Roman"/>
          <w:noProof/>
        </w:rPr>
        <w:t>2</w:t>
      </w:r>
      <w:r w:rsidRPr="001C43A2">
        <w:rPr>
          <w:rFonts w:eastAsia="Times New Roman"/>
        </w:rPr>
        <w:fldChar w:fldCharType="end"/>
      </w:r>
      <w:r w:rsidRPr="001C43A2">
        <w:rPr>
          <w:rFonts w:eastAsia="Times New Roman"/>
        </w:rPr>
        <w:t xml:space="preserve"> shows</w:t>
      </w:r>
      <w:r w:rsidRPr="00365805">
        <w:rPr>
          <w:rFonts w:eastAsia="Times New Roman"/>
        </w:rPr>
        <w:t xml:space="preserve"> an exemplary deployment scenario for energy saving cells with on-demand SSB transmission. Cell 1 is deployed in a first radio frequency (RF) channel, and cells 2-5 are deployed in a second RF channel. SSB 1 – SSB 5 are periodically transmitted in cell 1. UE 1 is in RRC_CONNECTED state and is configured with </w:t>
      </w:r>
      <w:r>
        <w:rPr>
          <w:rFonts w:eastAsia="Times New Roman"/>
        </w:rPr>
        <w:t>carrier aggregation</w:t>
      </w:r>
      <w:r w:rsidRPr="00365805">
        <w:rPr>
          <w:rFonts w:eastAsia="Times New Roman"/>
        </w:rPr>
        <w:t xml:space="preserve"> such </w:t>
      </w:r>
      <w:r>
        <w:rPr>
          <w:rFonts w:eastAsia="Times New Roman"/>
        </w:rPr>
        <w:t>as</w:t>
      </w:r>
      <w:r w:rsidRPr="00365805">
        <w:rPr>
          <w:rFonts w:eastAsia="Times New Roman"/>
        </w:rPr>
        <w:t xml:space="preserve"> cell 1 b</w:t>
      </w:r>
      <w:r>
        <w:rPr>
          <w:rFonts w:eastAsia="Times New Roman"/>
        </w:rPr>
        <w:t xml:space="preserve">eing </w:t>
      </w:r>
      <w:r w:rsidRPr="00365805">
        <w:rPr>
          <w:rFonts w:eastAsia="Times New Roman"/>
        </w:rPr>
        <w:t xml:space="preserve">as a </w:t>
      </w:r>
      <w:proofErr w:type="spellStart"/>
      <w:r w:rsidRPr="00365805">
        <w:rPr>
          <w:rFonts w:eastAsia="Times New Roman"/>
        </w:rPr>
        <w:t>PCell</w:t>
      </w:r>
      <w:proofErr w:type="spellEnd"/>
      <w:r w:rsidRPr="00365805">
        <w:rPr>
          <w:rFonts w:eastAsia="Times New Roman"/>
        </w:rPr>
        <w:t xml:space="preserve"> and cell 2 being as a</w:t>
      </w:r>
      <w:r>
        <w:rPr>
          <w:rFonts w:eastAsia="Times New Roman"/>
        </w:rPr>
        <w:t>n</w:t>
      </w:r>
      <w:r w:rsidRPr="00365805">
        <w:rPr>
          <w:rFonts w:eastAsia="Times New Roman"/>
        </w:rPr>
        <w:t xml:space="preserve"> </w:t>
      </w:r>
      <w:proofErr w:type="spellStart"/>
      <w:r w:rsidRPr="00365805">
        <w:rPr>
          <w:rFonts w:eastAsia="Times New Roman"/>
        </w:rPr>
        <w:t>S</w:t>
      </w:r>
      <w:r>
        <w:rPr>
          <w:rFonts w:eastAsia="Times New Roman"/>
        </w:rPr>
        <w:t>C</w:t>
      </w:r>
      <w:r w:rsidRPr="00365805">
        <w:rPr>
          <w:rFonts w:eastAsia="Times New Roman"/>
        </w:rPr>
        <w:t>ell</w:t>
      </w:r>
      <w:proofErr w:type="spellEnd"/>
      <w:r w:rsidRPr="00365805">
        <w:rPr>
          <w:rFonts w:eastAsia="Times New Roman"/>
        </w:rPr>
        <w:t xml:space="preserve">. Further, UE 1 receives information that SSB 1of cell 1 is associated with cell 2. If UE 1 identifies based on cell measurements that SSB 1 of cell 1 is the strongest SSB (e.g. highest RSRP </w:t>
      </w:r>
      <w:r w:rsidRPr="00365805">
        <w:rPr>
          <w:rFonts w:eastAsia="Times New Roman"/>
        </w:rPr>
        <w:lastRenderedPageBreak/>
        <w:t xml:space="preserve">value) among SSB 1– SSB 5 of cell 1 and a measurement value of SSB 1 is less than a threshold value, UE 1 sends a wake-up signal/channel to trigger on-demand SSB transmission in cell 2.  </w:t>
      </w:r>
    </w:p>
    <w:p w14:paraId="6F7C82BA" w14:textId="77777777" w:rsidR="001C43A2" w:rsidRPr="00365805" w:rsidRDefault="001C43A2" w:rsidP="001C43A2">
      <w:pPr>
        <w:keepNext/>
        <w:overflowPunct w:val="0"/>
        <w:autoSpaceDE w:val="0"/>
        <w:autoSpaceDN w:val="0"/>
        <w:adjustRightInd w:val="0"/>
        <w:spacing w:after="120"/>
        <w:jc w:val="center"/>
        <w:textAlignment w:val="baseline"/>
        <w:rPr>
          <w:rFonts w:eastAsia="Times New Roman"/>
        </w:rPr>
      </w:pPr>
      <w:r w:rsidRPr="00365805">
        <w:rPr>
          <w:rFonts w:eastAsia="Times New Roman"/>
        </w:rPr>
        <w:object w:dxaOrig="16216" w:dyaOrig="12256" w14:anchorId="59490285">
          <v:shape id="_x0000_i1026" type="#_x0000_t75" style="width:244pt;height:173pt" o:ole="">
            <v:imagedata r:id="rId10" o:title=""/>
          </v:shape>
          <o:OLEObject Type="Embed" ProgID="Visio.Drawing.15" ShapeID="_x0000_i1026" DrawAspect="Content" ObjectID="_1789581323" r:id="rId11"/>
        </w:object>
      </w:r>
    </w:p>
    <w:p w14:paraId="16AFF97B" w14:textId="77777777" w:rsidR="001C43A2" w:rsidRPr="009E339D" w:rsidRDefault="001C43A2" w:rsidP="001C43A2">
      <w:pPr>
        <w:spacing w:before="120" w:after="120"/>
        <w:jc w:val="center"/>
        <w:rPr>
          <w:rFonts w:eastAsia="Times New Roman"/>
          <w:b/>
          <w:bCs/>
        </w:rPr>
      </w:pPr>
      <w:bookmarkStart w:id="10" w:name="_Ref158022906"/>
      <w:r w:rsidRPr="00365805">
        <w:rPr>
          <w:rFonts w:eastAsia="Times New Roman"/>
          <w:b/>
          <w:bCs/>
        </w:rPr>
        <w:t xml:space="preserve">Figure </w:t>
      </w:r>
      <w:bookmarkEnd w:id="10"/>
      <w:r>
        <w:rPr>
          <w:rFonts w:eastAsia="Times New Roman"/>
          <w:b/>
          <w:bCs/>
        </w:rPr>
        <w:t>2</w:t>
      </w:r>
      <w:r w:rsidRPr="00365805">
        <w:rPr>
          <w:rFonts w:eastAsia="Times New Roman"/>
          <w:b/>
          <w:bCs/>
        </w:rPr>
        <w:t xml:space="preserve"> Exemplary deployment scenario for on-demand SSB transmission</w:t>
      </w:r>
    </w:p>
    <w:p w14:paraId="7802AA56" w14:textId="514994AE" w:rsidR="001C43A2" w:rsidRDefault="001C43A2" w:rsidP="001C43A2">
      <w:pPr>
        <w:spacing w:after="200" w:line="276" w:lineRule="auto"/>
        <w:jc w:val="both"/>
        <w:rPr>
          <w:rFonts w:eastAsia="等线"/>
          <w:b/>
          <w:bCs/>
          <w:lang w:val="en-US" w:eastAsia="zh-CN"/>
        </w:rPr>
      </w:pPr>
      <w:bookmarkStart w:id="11" w:name="OLE_LINK156"/>
      <w:r w:rsidRPr="008C7074">
        <w:rPr>
          <w:rFonts w:eastAsia="等线"/>
          <w:b/>
          <w:bCs/>
          <w:lang w:val="en-US" w:eastAsia="zh-CN"/>
        </w:rPr>
        <w:t xml:space="preserve">Proposal </w:t>
      </w:r>
      <w:r w:rsidR="003C5927">
        <w:rPr>
          <w:rFonts w:eastAsia="等线"/>
          <w:b/>
          <w:bCs/>
          <w:lang w:val="en-US" w:eastAsia="zh-CN"/>
        </w:rPr>
        <w:t>3</w:t>
      </w:r>
      <w:r w:rsidRPr="008C7074">
        <w:rPr>
          <w:rFonts w:eastAsia="等线"/>
          <w:b/>
          <w:bCs/>
          <w:lang w:val="en-US" w:eastAsia="zh-CN"/>
        </w:rPr>
        <w:t xml:space="preserve">: </w:t>
      </w:r>
      <w:r>
        <w:rPr>
          <w:rFonts w:eastAsia="等线"/>
          <w:b/>
          <w:bCs/>
          <w:lang w:val="en-US" w:eastAsia="zh-CN"/>
        </w:rPr>
        <w:t xml:space="preserve">On-demand SSB of an </w:t>
      </w:r>
      <w:proofErr w:type="spellStart"/>
      <w:r>
        <w:rPr>
          <w:rFonts w:eastAsia="等线"/>
          <w:b/>
          <w:bCs/>
          <w:lang w:val="en-US" w:eastAsia="zh-CN"/>
        </w:rPr>
        <w:t>SCell</w:t>
      </w:r>
      <w:proofErr w:type="spellEnd"/>
      <w:r>
        <w:rPr>
          <w:rFonts w:eastAsia="等线"/>
          <w:b/>
          <w:bCs/>
          <w:lang w:val="en-US" w:eastAsia="zh-CN"/>
        </w:rPr>
        <w:t xml:space="preserve"> can be triggered by UE wake up signal/channel</w:t>
      </w:r>
      <w:r w:rsidR="002556F5">
        <w:rPr>
          <w:rFonts w:eastAsia="等线"/>
          <w:b/>
          <w:bCs/>
          <w:lang w:val="en-US" w:eastAsia="zh-CN"/>
        </w:rPr>
        <w:t xml:space="preserve"> </w:t>
      </w:r>
      <w:r w:rsidR="00177B00">
        <w:rPr>
          <w:rFonts w:eastAsia="等线"/>
          <w:b/>
          <w:bCs/>
          <w:lang w:val="en-US" w:eastAsia="zh-CN"/>
        </w:rPr>
        <w:t>for Scenario</w:t>
      </w:r>
      <w:r w:rsidR="002556F5">
        <w:rPr>
          <w:rFonts w:eastAsia="等线"/>
          <w:b/>
          <w:bCs/>
          <w:lang w:val="en-US" w:eastAsia="zh-CN"/>
        </w:rPr>
        <w:t xml:space="preserve"> </w:t>
      </w:r>
      <w:r w:rsidR="00276B3A">
        <w:rPr>
          <w:rFonts w:eastAsia="等线"/>
          <w:b/>
          <w:bCs/>
          <w:lang w:val="en-US" w:eastAsia="zh-CN"/>
        </w:rPr>
        <w:t>#2</w:t>
      </w:r>
      <w:r w:rsidR="0061300B">
        <w:rPr>
          <w:rFonts w:eastAsia="等线"/>
          <w:b/>
          <w:bCs/>
          <w:lang w:val="en-US" w:eastAsia="zh-CN"/>
        </w:rPr>
        <w:t xml:space="preserve"> and </w:t>
      </w:r>
      <w:r w:rsidR="00A93CB9">
        <w:rPr>
          <w:rFonts w:eastAsia="等线"/>
          <w:b/>
          <w:bCs/>
          <w:lang w:val="en-US" w:eastAsia="zh-CN"/>
        </w:rPr>
        <w:t>C</w:t>
      </w:r>
      <w:r w:rsidR="0061300B">
        <w:rPr>
          <w:rFonts w:eastAsia="等线"/>
          <w:b/>
          <w:bCs/>
          <w:lang w:val="en-US" w:eastAsia="zh-CN"/>
        </w:rPr>
        <w:t xml:space="preserve">ase </w:t>
      </w:r>
      <w:r w:rsidR="00276B3A">
        <w:rPr>
          <w:rFonts w:eastAsia="等线"/>
          <w:b/>
          <w:bCs/>
          <w:lang w:val="en-US" w:eastAsia="zh-CN"/>
        </w:rPr>
        <w:t>#1</w:t>
      </w:r>
      <w:r w:rsidR="002556F5">
        <w:rPr>
          <w:rFonts w:eastAsia="等线"/>
          <w:b/>
          <w:bCs/>
          <w:lang w:val="en-US" w:eastAsia="zh-CN"/>
        </w:rPr>
        <w:t>. T</w:t>
      </w:r>
      <w:r>
        <w:rPr>
          <w:rFonts w:eastAsia="等线"/>
          <w:b/>
          <w:bCs/>
          <w:lang w:val="en-US" w:eastAsia="zh-CN"/>
        </w:rPr>
        <w:t xml:space="preserve">he UE wake-up signal/channel may carry an event-triggered measurement report of a </w:t>
      </w:r>
      <w:proofErr w:type="spellStart"/>
      <w:r>
        <w:rPr>
          <w:rFonts w:eastAsia="等线"/>
          <w:b/>
          <w:bCs/>
          <w:lang w:val="en-US" w:eastAsia="zh-CN"/>
        </w:rPr>
        <w:t>PCell</w:t>
      </w:r>
      <w:proofErr w:type="spellEnd"/>
      <w:r>
        <w:rPr>
          <w:rFonts w:eastAsia="等线"/>
          <w:b/>
          <w:bCs/>
          <w:lang w:val="en-US" w:eastAsia="zh-CN"/>
        </w:rPr>
        <w:t xml:space="preserve"> (or another serving cell)</w:t>
      </w:r>
      <w:r w:rsidRPr="008C7074">
        <w:rPr>
          <w:rFonts w:eastAsia="等线"/>
          <w:b/>
          <w:bCs/>
          <w:lang w:val="en-US" w:eastAsia="zh-CN"/>
        </w:rPr>
        <w:t>.</w:t>
      </w:r>
      <w:r>
        <w:rPr>
          <w:rFonts w:eastAsia="等线"/>
          <w:b/>
          <w:bCs/>
          <w:lang w:val="en-US" w:eastAsia="zh-CN"/>
        </w:rPr>
        <w:t xml:space="preserve"> </w:t>
      </w:r>
    </w:p>
    <w:bookmarkEnd w:id="11"/>
    <w:p w14:paraId="11D672C7" w14:textId="49C1ECA5" w:rsidR="00A4733E" w:rsidRPr="00A4733E" w:rsidRDefault="00A4733E" w:rsidP="00A4733E">
      <w:pPr>
        <w:keepNext/>
        <w:keepLines/>
        <w:numPr>
          <w:ilvl w:val="1"/>
          <w:numId w:val="1"/>
        </w:numPr>
        <w:spacing w:before="180"/>
        <w:ind w:left="0" w:firstLine="0"/>
        <w:outlineLvl w:val="1"/>
        <w:rPr>
          <w:rFonts w:ascii="Arial" w:hAnsi="Arial"/>
          <w:sz w:val="28"/>
          <w:szCs w:val="22"/>
          <w:lang w:eastAsia="zh-CN"/>
        </w:rPr>
      </w:pPr>
      <w:r>
        <w:rPr>
          <w:rFonts w:ascii="Arial" w:hAnsi="Arial"/>
          <w:sz w:val="28"/>
          <w:szCs w:val="22"/>
          <w:lang w:eastAsia="zh-CN"/>
        </w:rPr>
        <w:t>Signalling method for on-demand SSB</w:t>
      </w:r>
    </w:p>
    <w:p w14:paraId="435C700B" w14:textId="139838B1" w:rsidR="003A577F" w:rsidRPr="003A577F" w:rsidRDefault="00CC44C8" w:rsidP="00D0324B">
      <w:pPr>
        <w:spacing w:before="120"/>
        <w:rPr>
          <w:rFonts w:eastAsiaTheme="minorEastAsia"/>
          <w:lang w:eastAsia="zh-CN"/>
        </w:rPr>
      </w:pPr>
      <w:r>
        <w:rPr>
          <w:rFonts w:eastAsiaTheme="minorEastAsia"/>
          <w:lang w:eastAsia="zh-CN"/>
        </w:rPr>
        <w:t>Regarding the signalling design</w:t>
      </w:r>
      <w:r w:rsidR="00B31C44">
        <w:rPr>
          <w:rFonts w:eastAsiaTheme="minorEastAsia"/>
          <w:lang w:eastAsia="zh-CN"/>
        </w:rPr>
        <w:t xml:space="preserve"> to support on-demand SSB</w:t>
      </w:r>
      <w:r>
        <w:rPr>
          <w:rFonts w:eastAsiaTheme="minorEastAsia"/>
          <w:lang w:eastAsia="zh-CN"/>
        </w:rPr>
        <w:t xml:space="preserve">, it was agreed </w:t>
      </w:r>
      <w:r w:rsidR="00D0324B">
        <w:rPr>
          <w:rFonts w:eastAsiaTheme="minorEastAsia"/>
          <w:lang w:eastAsia="zh-CN"/>
        </w:rPr>
        <w:t xml:space="preserve">in </w:t>
      </w:r>
      <w:r w:rsidR="003A577F">
        <w:rPr>
          <w:rFonts w:eastAsiaTheme="minorEastAsia"/>
          <w:lang w:eastAsia="zh-CN"/>
        </w:rPr>
        <w:t xml:space="preserve">RAN1#117 </w:t>
      </w:r>
      <w:r w:rsidR="0019733A">
        <w:rPr>
          <w:rFonts w:eastAsiaTheme="minorEastAsia"/>
          <w:lang w:eastAsia="zh-CN"/>
        </w:rPr>
        <w:t xml:space="preserve">to support RRC based </w:t>
      </w:r>
      <w:r w:rsidR="00F81493">
        <w:rPr>
          <w:rFonts w:eastAsiaTheme="minorEastAsia"/>
          <w:lang w:eastAsia="zh-CN"/>
        </w:rPr>
        <w:t>signalling</w:t>
      </w:r>
      <w:r w:rsidR="0019733A">
        <w:rPr>
          <w:rFonts w:eastAsiaTheme="minorEastAsia"/>
          <w:lang w:eastAsia="zh-CN"/>
        </w:rPr>
        <w:t xml:space="preserve"> and MAC CE based </w:t>
      </w:r>
      <w:r w:rsidR="00F81493">
        <w:rPr>
          <w:rFonts w:eastAsiaTheme="minorEastAsia"/>
          <w:lang w:eastAsia="zh-CN"/>
        </w:rPr>
        <w:t>signalling</w:t>
      </w:r>
      <w:r w:rsidR="0019733A">
        <w:rPr>
          <w:rFonts w:eastAsiaTheme="minorEastAsia"/>
          <w:lang w:eastAsia="zh-CN"/>
        </w:rPr>
        <w:t xml:space="preserve"> and FFS on DCI based </w:t>
      </w:r>
      <w:r w:rsidR="00F81493">
        <w:rPr>
          <w:rFonts w:eastAsiaTheme="minorEastAsia"/>
          <w:lang w:eastAsia="zh-CN"/>
        </w:rPr>
        <w:t>signalling</w:t>
      </w:r>
      <w:r w:rsidR="0019733A">
        <w:rPr>
          <w:rFonts w:eastAsiaTheme="minorEastAsia"/>
          <w:lang w:eastAsia="zh-CN"/>
        </w:rPr>
        <w:t xml:space="preserve">. </w:t>
      </w:r>
      <w:r w:rsidR="003A577F">
        <w:rPr>
          <w:rFonts w:eastAsiaTheme="minorEastAsia"/>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3A577F" w:rsidRPr="005B7702" w14:paraId="5A3B9172" w14:textId="77777777" w:rsidTr="00B31D5D">
        <w:trPr>
          <w:trHeight w:val="179"/>
        </w:trPr>
        <w:tc>
          <w:tcPr>
            <w:tcW w:w="9523" w:type="dxa"/>
            <w:shd w:val="clear" w:color="auto" w:fill="auto"/>
          </w:tcPr>
          <w:p w14:paraId="20DF1BF0" w14:textId="199E72AD" w:rsidR="003A577F" w:rsidRPr="00CC6D59" w:rsidRDefault="00BD3178" w:rsidP="003A577F">
            <w:pPr>
              <w:rPr>
                <w:rFonts w:eastAsiaTheme="minorEastAsia"/>
                <w:b/>
                <w:lang w:eastAsia="zh-CN"/>
              </w:rPr>
            </w:pPr>
            <w:bookmarkStart w:id="12" w:name="_Hlk178512946"/>
            <w:r>
              <w:rPr>
                <w:b/>
                <w:highlight w:val="green"/>
                <w:lang w:eastAsia="zh-CN"/>
              </w:rPr>
              <w:t xml:space="preserve">RAN1#117 </w:t>
            </w:r>
            <w:r w:rsidR="003A577F" w:rsidRPr="00CC6D59">
              <w:rPr>
                <w:rFonts w:eastAsiaTheme="minorEastAsia"/>
                <w:b/>
                <w:highlight w:val="green"/>
                <w:lang w:eastAsia="zh-CN"/>
              </w:rPr>
              <w:t>Agreement</w:t>
            </w:r>
          </w:p>
          <w:p w14:paraId="2A3F9889" w14:textId="77777777" w:rsidR="003A577F" w:rsidRPr="00CC6D59" w:rsidRDefault="003A577F" w:rsidP="003A577F">
            <w:pPr>
              <w:pStyle w:val="ListParagraph1"/>
              <w:numPr>
                <w:ilvl w:val="0"/>
                <w:numId w:val="23"/>
              </w:numPr>
              <w:jc w:val="both"/>
              <w:rPr>
                <w:rFonts w:eastAsia="Malgun Gothic"/>
                <w:sz w:val="20"/>
                <w:szCs w:val="20"/>
              </w:rPr>
            </w:pPr>
            <w:r w:rsidRPr="00CC6D59">
              <w:rPr>
                <w:sz w:val="20"/>
                <w:szCs w:val="20"/>
                <w:lang w:eastAsia="ko-KR"/>
              </w:rPr>
              <w:t>For</w:t>
            </w:r>
            <w:r w:rsidRPr="00CC6D59">
              <w:rPr>
                <w:sz w:val="20"/>
                <w:szCs w:val="20"/>
              </w:rPr>
              <w:t xml:space="preserve"> a cell supporting on-demand SSB </w:t>
            </w:r>
            <w:proofErr w:type="spellStart"/>
            <w:r w:rsidRPr="00CC6D59">
              <w:rPr>
                <w:sz w:val="20"/>
                <w:szCs w:val="20"/>
              </w:rPr>
              <w:t>SCell</w:t>
            </w:r>
            <w:proofErr w:type="spellEnd"/>
            <w:r w:rsidRPr="00CC6D59">
              <w:rPr>
                <w:sz w:val="20"/>
                <w:szCs w:val="20"/>
              </w:rPr>
              <w:t xml:space="preserve"> operation</w:t>
            </w:r>
            <w:r w:rsidRPr="00CC6D59">
              <w:rPr>
                <w:sz w:val="20"/>
                <w:szCs w:val="20"/>
                <w:lang w:eastAsia="ko-KR"/>
              </w:rPr>
              <w:t>,</w:t>
            </w:r>
          </w:p>
          <w:p w14:paraId="64CB8B25" w14:textId="61FE6E60" w:rsidR="003A577F" w:rsidRPr="00CC6D59" w:rsidRDefault="003A577F" w:rsidP="003A577F">
            <w:pPr>
              <w:pStyle w:val="ListParagraph1"/>
              <w:numPr>
                <w:ilvl w:val="1"/>
                <w:numId w:val="23"/>
              </w:numPr>
              <w:jc w:val="both"/>
              <w:rPr>
                <w:rFonts w:eastAsia="Malgun Gothic"/>
                <w:sz w:val="20"/>
                <w:szCs w:val="20"/>
              </w:rPr>
            </w:pPr>
            <w:r w:rsidRPr="00CC6D59">
              <w:rPr>
                <w:sz w:val="20"/>
                <w:szCs w:val="20"/>
                <w:lang w:eastAsia="ko-KR"/>
              </w:rPr>
              <w:t xml:space="preserve">Support </w:t>
            </w:r>
            <w:bookmarkStart w:id="13" w:name="OLE_LINK5"/>
            <w:r w:rsidRPr="00CC6D59">
              <w:rPr>
                <w:sz w:val="20"/>
                <w:szCs w:val="20"/>
                <w:lang w:eastAsia="ko-KR"/>
              </w:rPr>
              <w:t xml:space="preserve">RRC based </w:t>
            </w:r>
            <w:proofErr w:type="spellStart"/>
            <w:r w:rsidR="00F81493">
              <w:rPr>
                <w:sz w:val="20"/>
                <w:szCs w:val="20"/>
                <w:lang w:eastAsia="ko-KR"/>
              </w:rPr>
              <w:t>signalling</w:t>
            </w:r>
            <w:proofErr w:type="spellEnd"/>
            <w:r w:rsidRPr="00CC6D59">
              <w:rPr>
                <w:sz w:val="20"/>
                <w:szCs w:val="20"/>
                <w:lang w:eastAsia="ko-KR"/>
              </w:rPr>
              <w:t xml:space="preserve"> to indicate </w:t>
            </w:r>
            <w:bookmarkEnd w:id="13"/>
            <w:r w:rsidRPr="00CC6D59">
              <w:rPr>
                <w:sz w:val="20"/>
                <w:szCs w:val="20"/>
                <w:lang w:eastAsia="ko-KR"/>
              </w:rPr>
              <w:t>on-demand SSB transmission on the cell.</w:t>
            </w:r>
          </w:p>
          <w:p w14:paraId="6FA6004D" w14:textId="59E3BD29" w:rsidR="003A577F" w:rsidRPr="00CC6D59" w:rsidRDefault="003A577F" w:rsidP="003A577F">
            <w:pPr>
              <w:pStyle w:val="ListParagraph1"/>
              <w:numPr>
                <w:ilvl w:val="1"/>
                <w:numId w:val="23"/>
              </w:numPr>
              <w:jc w:val="both"/>
              <w:rPr>
                <w:rFonts w:eastAsia="Malgun Gothic"/>
                <w:sz w:val="20"/>
                <w:szCs w:val="20"/>
              </w:rPr>
            </w:pPr>
            <w:r w:rsidRPr="00CC6D59">
              <w:rPr>
                <w:sz w:val="20"/>
                <w:szCs w:val="20"/>
                <w:lang w:eastAsia="ko-KR"/>
              </w:rPr>
              <w:t xml:space="preserve">Support MAC CE based </w:t>
            </w:r>
            <w:proofErr w:type="spellStart"/>
            <w:r w:rsidR="00F81493">
              <w:rPr>
                <w:sz w:val="20"/>
                <w:szCs w:val="20"/>
                <w:lang w:eastAsia="ko-KR"/>
              </w:rPr>
              <w:t>signalling</w:t>
            </w:r>
            <w:proofErr w:type="spellEnd"/>
            <w:r w:rsidRPr="00CC6D59">
              <w:rPr>
                <w:sz w:val="20"/>
                <w:szCs w:val="20"/>
                <w:lang w:eastAsia="ko-KR"/>
              </w:rPr>
              <w:t xml:space="preserve"> to indicate on-demand SSB transmission on the cell.</w:t>
            </w:r>
          </w:p>
          <w:p w14:paraId="4E667F76" w14:textId="7B4CB247" w:rsidR="003A577F" w:rsidRPr="00CC6D59" w:rsidRDefault="003A577F" w:rsidP="003A577F">
            <w:pPr>
              <w:pStyle w:val="ListParagraph1"/>
              <w:numPr>
                <w:ilvl w:val="1"/>
                <w:numId w:val="23"/>
              </w:numPr>
              <w:jc w:val="both"/>
              <w:rPr>
                <w:rFonts w:eastAsia="Malgun Gothic"/>
                <w:sz w:val="20"/>
                <w:szCs w:val="20"/>
              </w:rPr>
            </w:pPr>
            <w:r w:rsidRPr="00CC6D59">
              <w:rPr>
                <w:sz w:val="20"/>
                <w:szCs w:val="20"/>
                <w:lang w:eastAsia="ko-KR"/>
              </w:rPr>
              <w:t xml:space="preserve">FFS: </w:t>
            </w:r>
            <w:bookmarkStart w:id="14" w:name="OLE_LINK3"/>
            <w:r w:rsidRPr="00CC6D59">
              <w:rPr>
                <w:sz w:val="20"/>
                <w:szCs w:val="20"/>
                <w:lang w:eastAsia="ko-KR"/>
              </w:rPr>
              <w:t xml:space="preserve">Whether to support DCI based </w:t>
            </w:r>
            <w:proofErr w:type="spellStart"/>
            <w:r w:rsidR="00F81493">
              <w:rPr>
                <w:sz w:val="20"/>
                <w:szCs w:val="20"/>
                <w:lang w:eastAsia="ko-KR"/>
              </w:rPr>
              <w:t>signalling</w:t>
            </w:r>
            <w:proofErr w:type="spellEnd"/>
            <w:r w:rsidRPr="00CC6D59">
              <w:rPr>
                <w:sz w:val="20"/>
                <w:szCs w:val="20"/>
                <w:lang w:eastAsia="ko-KR"/>
              </w:rPr>
              <w:t xml:space="preserve"> to indicate on-demand SSB transmission on the cell</w:t>
            </w:r>
            <w:bookmarkEnd w:id="14"/>
            <w:r w:rsidRPr="00CC6D59">
              <w:rPr>
                <w:sz w:val="20"/>
                <w:szCs w:val="20"/>
                <w:lang w:eastAsia="ko-KR"/>
              </w:rPr>
              <w:t>.</w:t>
            </w:r>
          </w:p>
          <w:p w14:paraId="4D34A483" w14:textId="3004D3C0" w:rsidR="003A577F" w:rsidRPr="00CC6D59" w:rsidRDefault="003A577F" w:rsidP="003A577F">
            <w:pPr>
              <w:pStyle w:val="ListParagraph1"/>
              <w:numPr>
                <w:ilvl w:val="2"/>
                <w:numId w:val="23"/>
              </w:numPr>
              <w:jc w:val="both"/>
              <w:rPr>
                <w:rFonts w:eastAsia="Malgun Gothic"/>
                <w:sz w:val="20"/>
                <w:szCs w:val="20"/>
              </w:rPr>
            </w:pPr>
            <w:r w:rsidRPr="00CC6D59">
              <w:rPr>
                <w:rFonts w:eastAsia="Malgun Gothic"/>
                <w:sz w:val="20"/>
                <w:szCs w:val="20"/>
                <w:lang w:eastAsia="ko-KR"/>
              </w:rPr>
              <w:t xml:space="preserve">This DCI </w:t>
            </w:r>
            <w:proofErr w:type="spellStart"/>
            <w:r w:rsidR="00F81493">
              <w:rPr>
                <w:rFonts w:eastAsia="Malgun Gothic"/>
                <w:sz w:val="20"/>
                <w:szCs w:val="20"/>
                <w:lang w:eastAsia="ko-KR"/>
              </w:rPr>
              <w:t>signalling</w:t>
            </w:r>
            <w:proofErr w:type="spellEnd"/>
            <w:r w:rsidRPr="00CC6D59">
              <w:rPr>
                <w:rFonts w:eastAsia="Malgun Gothic"/>
                <w:sz w:val="20"/>
                <w:szCs w:val="20"/>
                <w:lang w:eastAsia="ko-KR"/>
              </w:rPr>
              <w:t xml:space="preserve"> does not provide </w:t>
            </w:r>
            <w:proofErr w:type="spellStart"/>
            <w:r w:rsidRPr="00CC6D59">
              <w:rPr>
                <w:rFonts w:eastAsia="Malgun Gothic"/>
                <w:sz w:val="20"/>
                <w:szCs w:val="20"/>
                <w:lang w:eastAsia="ko-KR"/>
              </w:rPr>
              <w:t>SCell</w:t>
            </w:r>
            <w:proofErr w:type="spellEnd"/>
            <w:r w:rsidRPr="00CC6D59">
              <w:rPr>
                <w:rFonts w:eastAsia="Malgun Gothic"/>
                <w:sz w:val="20"/>
                <w:szCs w:val="20"/>
                <w:lang w:eastAsia="ko-KR"/>
              </w:rPr>
              <w:t xml:space="preserve"> activation/deactivation.</w:t>
            </w:r>
          </w:p>
          <w:p w14:paraId="77981CD7" w14:textId="77777777" w:rsidR="003A577F" w:rsidRPr="00CC6D59" w:rsidRDefault="003A577F" w:rsidP="003A577F">
            <w:pPr>
              <w:pStyle w:val="ListParagraph1"/>
              <w:numPr>
                <w:ilvl w:val="2"/>
                <w:numId w:val="23"/>
              </w:numPr>
              <w:jc w:val="both"/>
              <w:rPr>
                <w:rFonts w:eastAsia="Malgun Gothic"/>
                <w:sz w:val="20"/>
                <w:szCs w:val="20"/>
              </w:rPr>
            </w:pPr>
            <w:r w:rsidRPr="00CC6D59">
              <w:rPr>
                <w:sz w:val="20"/>
                <w:szCs w:val="20"/>
                <w:lang w:eastAsia="ko-KR"/>
              </w:rPr>
              <w:t xml:space="preserve">If supported, details on DCI including UE-specific or </w:t>
            </w:r>
            <w:r w:rsidRPr="00AA223E">
              <w:rPr>
                <w:sz w:val="20"/>
                <w:szCs w:val="20"/>
                <w:u w:val="single"/>
                <w:lang w:eastAsia="ko-KR"/>
              </w:rPr>
              <w:t>group-common DCI</w:t>
            </w:r>
            <w:r w:rsidRPr="00CC6D59">
              <w:rPr>
                <w:sz w:val="20"/>
                <w:szCs w:val="20"/>
                <w:lang w:eastAsia="ko-KR"/>
              </w:rPr>
              <w:t>, DCI contents, etc.</w:t>
            </w:r>
          </w:p>
          <w:p w14:paraId="5591ECF0" w14:textId="541CE6AD" w:rsidR="003A577F" w:rsidRPr="005B7702" w:rsidRDefault="003A577F" w:rsidP="003A577F">
            <w:pPr>
              <w:rPr>
                <w:lang w:val="en-US" w:eastAsia="x-none"/>
              </w:rPr>
            </w:pPr>
            <w:r w:rsidRPr="00CC6D59">
              <w:rPr>
                <w:rFonts w:eastAsiaTheme="minorEastAsia"/>
                <w:lang w:eastAsia="ko-KR"/>
              </w:rPr>
              <w:t xml:space="preserve">FFS: Scenarios where the above </w:t>
            </w:r>
            <w:proofErr w:type="spellStart"/>
            <w:r w:rsidR="00F81493">
              <w:rPr>
                <w:rFonts w:eastAsiaTheme="minorEastAsia"/>
                <w:lang w:eastAsia="ko-KR"/>
              </w:rPr>
              <w:t>signalling</w:t>
            </w:r>
            <w:r w:rsidRPr="00CC6D59">
              <w:rPr>
                <w:rFonts w:eastAsiaTheme="minorEastAsia"/>
                <w:lang w:eastAsia="ko-KR"/>
              </w:rPr>
              <w:t>s</w:t>
            </w:r>
            <w:proofErr w:type="spellEnd"/>
            <w:r w:rsidRPr="00CC6D59">
              <w:rPr>
                <w:rFonts w:eastAsiaTheme="minorEastAsia"/>
                <w:lang w:eastAsia="ko-KR"/>
              </w:rPr>
              <w:t xml:space="preserve"> are applicable</w:t>
            </w:r>
          </w:p>
        </w:tc>
      </w:tr>
    </w:tbl>
    <w:bookmarkEnd w:id="12"/>
    <w:p w14:paraId="45A3A946" w14:textId="587B81B1" w:rsidR="00DB78B1" w:rsidRDefault="00DB78B1" w:rsidP="00326522">
      <w:pPr>
        <w:spacing w:before="120"/>
        <w:rPr>
          <w:rFonts w:eastAsia="等线"/>
          <w:lang w:eastAsia="zh-CN"/>
        </w:rPr>
      </w:pPr>
      <w:r>
        <w:rPr>
          <w:rFonts w:eastAsia="等线" w:hint="eastAsia"/>
          <w:lang w:eastAsia="zh-CN"/>
        </w:rPr>
        <w:t xml:space="preserve">RAN1#118 further agreed </w:t>
      </w:r>
      <w:r w:rsidR="00AC5B81">
        <w:rPr>
          <w:rFonts w:eastAsia="等线"/>
          <w:lang w:eastAsia="zh-CN"/>
        </w:rPr>
        <w:t xml:space="preserve">the cases and scenarios for </w:t>
      </w:r>
      <w:r w:rsidR="003D6AFB">
        <w:rPr>
          <w:rFonts w:eastAsia="等线" w:hint="eastAsia"/>
          <w:lang w:eastAsia="zh-CN"/>
        </w:rPr>
        <w:t xml:space="preserve">RRC based </w:t>
      </w:r>
      <w:r w:rsidR="00F81493">
        <w:rPr>
          <w:rFonts w:eastAsia="等线" w:hint="eastAsia"/>
          <w:lang w:eastAsia="zh-CN"/>
        </w:rPr>
        <w:t>signalling</w:t>
      </w:r>
      <w:r w:rsidR="003D6AFB">
        <w:rPr>
          <w:rFonts w:eastAsia="等线" w:hint="eastAsia"/>
          <w:lang w:eastAsia="zh-CN"/>
        </w:rPr>
        <w:t xml:space="preserve"> and MAC CE based </w:t>
      </w:r>
      <w:r w:rsidR="00F81493">
        <w:rPr>
          <w:rFonts w:eastAsia="等线" w:hint="eastAsia"/>
          <w:lang w:eastAsia="zh-CN"/>
        </w:rPr>
        <w:t>signalling</w:t>
      </w:r>
      <w:r w:rsidR="003D6AFB">
        <w:rPr>
          <w:rFonts w:eastAsia="等线" w:hint="eastAsia"/>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3D6AFB" w:rsidRPr="005B7702" w14:paraId="0EBFF24A" w14:textId="77777777" w:rsidTr="00AC01EA">
        <w:trPr>
          <w:trHeight w:val="179"/>
        </w:trPr>
        <w:tc>
          <w:tcPr>
            <w:tcW w:w="9523" w:type="dxa"/>
            <w:shd w:val="clear" w:color="auto" w:fill="auto"/>
          </w:tcPr>
          <w:p w14:paraId="10BDC7E0" w14:textId="53F19565" w:rsidR="003D6AFB" w:rsidRPr="00CC6D59" w:rsidRDefault="003D6AFB" w:rsidP="00AC01EA">
            <w:pPr>
              <w:rPr>
                <w:rFonts w:eastAsiaTheme="minorEastAsia"/>
                <w:b/>
                <w:lang w:eastAsia="zh-CN"/>
              </w:rPr>
            </w:pPr>
            <w:r>
              <w:rPr>
                <w:b/>
                <w:highlight w:val="green"/>
                <w:lang w:eastAsia="zh-CN"/>
              </w:rPr>
              <w:t>RAN1#11</w:t>
            </w:r>
            <w:r>
              <w:rPr>
                <w:rFonts w:eastAsia="等线" w:hint="eastAsia"/>
                <w:b/>
                <w:highlight w:val="green"/>
                <w:lang w:eastAsia="zh-CN"/>
              </w:rPr>
              <w:t>8</w:t>
            </w:r>
            <w:r>
              <w:rPr>
                <w:b/>
                <w:highlight w:val="green"/>
                <w:lang w:eastAsia="zh-CN"/>
              </w:rPr>
              <w:t xml:space="preserve"> </w:t>
            </w:r>
            <w:r w:rsidRPr="00CC6D59">
              <w:rPr>
                <w:rFonts w:eastAsiaTheme="minorEastAsia"/>
                <w:b/>
                <w:highlight w:val="green"/>
                <w:lang w:eastAsia="zh-CN"/>
              </w:rPr>
              <w:t>Agreement</w:t>
            </w:r>
          </w:p>
          <w:p w14:paraId="1AD30006" w14:textId="77777777" w:rsidR="00750B45" w:rsidRPr="00750B45" w:rsidRDefault="00750B45" w:rsidP="00750B45">
            <w:pPr>
              <w:pStyle w:val="ListParagraph"/>
              <w:spacing w:after="160" w:line="254" w:lineRule="auto"/>
              <w:ind w:left="0"/>
              <w:jc w:val="both"/>
              <w:rPr>
                <w:rFonts w:eastAsia="Malgun Gothic"/>
                <w:sz w:val="20"/>
                <w:szCs w:val="20"/>
                <w:lang w:val="en-US" w:eastAsia="x-none"/>
              </w:rPr>
            </w:pPr>
            <w:r w:rsidRPr="00750B45">
              <w:rPr>
                <w:sz w:val="20"/>
                <w:szCs w:val="20"/>
                <w:lang w:eastAsia="ko-KR"/>
              </w:rPr>
              <w:t>For</w:t>
            </w:r>
            <w:r w:rsidRPr="00750B45">
              <w:rPr>
                <w:sz w:val="20"/>
                <w:szCs w:val="20"/>
              </w:rPr>
              <w:t xml:space="preserve"> a cell supporting on-demand SSB </w:t>
            </w:r>
            <w:proofErr w:type="spellStart"/>
            <w:r w:rsidRPr="00750B45">
              <w:rPr>
                <w:sz w:val="20"/>
                <w:szCs w:val="20"/>
              </w:rPr>
              <w:t>SCell</w:t>
            </w:r>
            <w:proofErr w:type="spellEnd"/>
            <w:r w:rsidRPr="00750B45">
              <w:rPr>
                <w:sz w:val="20"/>
                <w:szCs w:val="20"/>
              </w:rPr>
              <w:t xml:space="preserve"> operation</w:t>
            </w:r>
            <w:r w:rsidRPr="00750B45">
              <w:rPr>
                <w:sz w:val="20"/>
                <w:szCs w:val="20"/>
                <w:lang w:eastAsia="ko-KR"/>
              </w:rPr>
              <w:t>,</w:t>
            </w:r>
          </w:p>
          <w:p w14:paraId="2BB4AABE" w14:textId="0B669CAF" w:rsidR="00750B45" w:rsidRPr="00750B45" w:rsidRDefault="00750B45" w:rsidP="00750B45">
            <w:pPr>
              <w:pStyle w:val="ListParagraph"/>
              <w:numPr>
                <w:ilvl w:val="0"/>
                <w:numId w:val="30"/>
              </w:numPr>
              <w:spacing w:after="0" w:line="254" w:lineRule="auto"/>
              <w:jc w:val="both"/>
              <w:rPr>
                <w:rFonts w:eastAsia="Malgun Gothic"/>
                <w:sz w:val="20"/>
                <w:szCs w:val="20"/>
                <w:lang w:val="en-US"/>
              </w:rPr>
            </w:pPr>
            <w:r w:rsidRPr="00750B45">
              <w:rPr>
                <w:rFonts w:eastAsia="Malgun Gothic"/>
                <w:sz w:val="20"/>
                <w:szCs w:val="20"/>
                <w:lang w:val="en-US"/>
              </w:rPr>
              <w:t xml:space="preserve">Support RRC based </w:t>
            </w:r>
            <w:proofErr w:type="spellStart"/>
            <w:r w:rsidR="00F81493">
              <w:rPr>
                <w:rFonts w:eastAsia="Malgun Gothic"/>
                <w:sz w:val="20"/>
                <w:szCs w:val="20"/>
                <w:lang w:val="en-US"/>
              </w:rPr>
              <w:t>signalling</w:t>
            </w:r>
            <w:proofErr w:type="spellEnd"/>
            <w:r w:rsidRPr="00750B45">
              <w:rPr>
                <w:rFonts w:eastAsia="Malgun Gothic"/>
                <w:sz w:val="20"/>
                <w:szCs w:val="20"/>
                <w:lang w:val="en-US"/>
              </w:rPr>
              <w:t xml:space="preserve"> to indicate on-demand SSB transmission on the cell at least for the case where </w:t>
            </w:r>
            <w:r w:rsidRPr="00750B45">
              <w:rPr>
                <w:rFonts w:eastAsia="Malgun Gothic"/>
                <w:sz w:val="20"/>
                <w:szCs w:val="20"/>
                <w:lang w:val="en-US" w:eastAsia="ko-KR"/>
              </w:rPr>
              <w:t xml:space="preserve">this RRC also configures the </w:t>
            </w:r>
            <w:proofErr w:type="spellStart"/>
            <w:r w:rsidRPr="00750B45">
              <w:rPr>
                <w:rFonts w:eastAsia="Malgun Gothic"/>
                <w:sz w:val="20"/>
                <w:szCs w:val="20"/>
                <w:lang w:val="en-US" w:eastAsia="ko-KR"/>
              </w:rPr>
              <w:t>SCell</w:t>
            </w:r>
            <w:proofErr w:type="spellEnd"/>
            <w:r w:rsidRPr="00750B45">
              <w:rPr>
                <w:rFonts w:eastAsia="Malgun Gothic"/>
                <w:sz w:val="20"/>
                <w:szCs w:val="20"/>
                <w:lang w:val="en-US" w:eastAsia="ko-KR"/>
              </w:rPr>
              <w:t xml:space="preserve">, activates the </w:t>
            </w:r>
            <w:proofErr w:type="spellStart"/>
            <w:r w:rsidRPr="00750B45">
              <w:rPr>
                <w:rFonts w:eastAsia="Malgun Gothic"/>
                <w:sz w:val="20"/>
                <w:szCs w:val="20"/>
                <w:lang w:val="en-US" w:eastAsia="ko-KR"/>
              </w:rPr>
              <w:t>SCell</w:t>
            </w:r>
            <w:proofErr w:type="spellEnd"/>
            <w:r w:rsidRPr="00750B45">
              <w:rPr>
                <w:rFonts w:eastAsia="Malgun Gothic"/>
                <w:sz w:val="20"/>
                <w:szCs w:val="20"/>
                <w:lang w:val="en-US" w:eastAsia="ko-KR"/>
              </w:rPr>
              <w:t>, and provides on-demand SSB configuration</w:t>
            </w:r>
            <w:r w:rsidRPr="00750B45">
              <w:rPr>
                <w:rFonts w:eastAsia="Malgun Gothic"/>
                <w:sz w:val="20"/>
                <w:szCs w:val="20"/>
                <w:lang w:val="en-US"/>
              </w:rPr>
              <w:t>.</w:t>
            </w:r>
          </w:p>
          <w:p w14:paraId="4D06F637" w14:textId="58511711" w:rsidR="00750B45" w:rsidRPr="00750B45" w:rsidRDefault="00750B45" w:rsidP="00750B45">
            <w:pPr>
              <w:pStyle w:val="ListParagraph"/>
              <w:numPr>
                <w:ilvl w:val="1"/>
                <w:numId w:val="30"/>
              </w:numPr>
              <w:spacing w:after="0" w:line="254" w:lineRule="auto"/>
              <w:jc w:val="both"/>
              <w:rPr>
                <w:rFonts w:eastAsia="Malgun Gothic"/>
                <w:sz w:val="20"/>
                <w:szCs w:val="20"/>
                <w:lang w:val="en-US"/>
              </w:rPr>
            </w:pPr>
            <w:r w:rsidRPr="00750B45">
              <w:rPr>
                <w:rFonts w:eastAsia="Malgun Gothic"/>
                <w:sz w:val="20"/>
                <w:szCs w:val="20"/>
                <w:lang w:val="en-US" w:eastAsia="ko-KR"/>
              </w:rPr>
              <w:t xml:space="preserve">FFS: Whether to support RRC based </w:t>
            </w:r>
            <w:proofErr w:type="spellStart"/>
            <w:r w:rsidR="00F81493">
              <w:rPr>
                <w:rFonts w:eastAsia="Malgun Gothic"/>
                <w:sz w:val="20"/>
                <w:szCs w:val="20"/>
                <w:lang w:val="en-US" w:eastAsia="ko-KR"/>
              </w:rPr>
              <w:t>signalling</w:t>
            </w:r>
            <w:proofErr w:type="spellEnd"/>
            <w:r w:rsidRPr="00750B45">
              <w:rPr>
                <w:rFonts w:eastAsia="Malgun Gothic"/>
                <w:sz w:val="20"/>
                <w:szCs w:val="20"/>
                <w:lang w:val="en-US" w:eastAsia="ko-KR"/>
              </w:rPr>
              <w:t xml:space="preserve"> for other cases.</w:t>
            </w:r>
          </w:p>
          <w:p w14:paraId="1F2088DB" w14:textId="17C00482" w:rsidR="00750B45" w:rsidRPr="00750B45" w:rsidRDefault="00750B45" w:rsidP="00750B45">
            <w:pPr>
              <w:pStyle w:val="ListParagraph"/>
              <w:numPr>
                <w:ilvl w:val="0"/>
                <w:numId w:val="30"/>
              </w:numPr>
              <w:spacing w:after="0" w:line="254" w:lineRule="auto"/>
              <w:jc w:val="both"/>
              <w:rPr>
                <w:rFonts w:eastAsia="Malgun Gothic"/>
                <w:sz w:val="20"/>
                <w:szCs w:val="20"/>
                <w:lang w:val="en-US"/>
              </w:rPr>
            </w:pPr>
            <w:r w:rsidRPr="00750B45">
              <w:rPr>
                <w:rFonts w:eastAsia="Malgun Gothic"/>
                <w:sz w:val="20"/>
                <w:szCs w:val="20"/>
                <w:lang w:val="en-US"/>
              </w:rPr>
              <w:t xml:space="preserve">Support MAC CE based </w:t>
            </w:r>
            <w:proofErr w:type="spellStart"/>
            <w:r w:rsidR="00F81493">
              <w:rPr>
                <w:rFonts w:eastAsia="Malgun Gothic"/>
                <w:sz w:val="20"/>
                <w:szCs w:val="20"/>
                <w:lang w:val="en-US"/>
              </w:rPr>
              <w:t>signalling</w:t>
            </w:r>
            <w:proofErr w:type="spellEnd"/>
            <w:r w:rsidRPr="00750B45">
              <w:rPr>
                <w:rFonts w:eastAsia="Malgun Gothic"/>
                <w:sz w:val="20"/>
                <w:szCs w:val="20"/>
                <w:lang w:val="en-US"/>
              </w:rPr>
              <w:t xml:space="preserve"> to indicate on-demand SSB transmission on the cell for Scenarios #2 and #2A.</w:t>
            </w:r>
          </w:p>
          <w:p w14:paraId="0ED7FADF" w14:textId="3E2EEA1D" w:rsidR="003D6AFB" w:rsidRPr="005B7702" w:rsidRDefault="00750B45" w:rsidP="00750B45">
            <w:pPr>
              <w:rPr>
                <w:lang w:val="en-US" w:eastAsia="x-none"/>
              </w:rPr>
            </w:pPr>
            <w:r w:rsidRPr="00750B45">
              <w:rPr>
                <w:rFonts w:eastAsia="Malgun Gothic"/>
                <w:lang w:val="en-US"/>
              </w:rPr>
              <w:t>Note: Deactivation and adaptation of on-demand SSB transmission can be separately discussed.</w:t>
            </w:r>
          </w:p>
        </w:tc>
      </w:tr>
    </w:tbl>
    <w:p w14:paraId="7C65A15C" w14:textId="77777777" w:rsidR="00427A46" w:rsidRDefault="00750B45" w:rsidP="00326522">
      <w:pPr>
        <w:spacing w:before="120"/>
        <w:rPr>
          <w:rFonts w:eastAsia="等线"/>
          <w:lang w:eastAsia="zh-CN"/>
        </w:rPr>
      </w:pPr>
      <w:r>
        <w:rPr>
          <w:rFonts w:eastAsia="等线"/>
          <w:lang w:eastAsia="zh-CN"/>
        </w:rPr>
        <w:t xml:space="preserve">Regarding the “FFS: </w:t>
      </w:r>
      <w:r w:rsidR="00DE5062" w:rsidRPr="00CC6D59">
        <w:rPr>
          <w:lang w:eastAsia="ko-KR"/>
        </w:rPr>
        <w:t xml:space="preserve">Whether to support DCI based </w:t>
      </w:r>
      <w:r w:rsidR="00F81493">
        <w:rPr>
          <w:lang w:eastAsia="ko-KR"/>
        </w:rPr>
        <w:t>signalling</w:t>
      </w:r>
      <w:r w:rsidR="00DE5062" w:rsidRPr="00CC6D59">
        <w:rPr>
          <w:lang w:eastAsia="ko-KR"/>
        </w:rPr>
        <w:t xml:space="preserve"> to indicate on-demand SSB transmission on the cell</w:t>
      </w:r>
      <w:r>
        <w:rPr>
          <w:rFonts w:eastAsia="等线"/>
          <w:lang w:eastAsia="zh-CN"/>
        </w:rPr>
        <w:t xml:space="preserve">”, we think at least for </w:t>
      </w:r>
      <w:r w:rsidR="00427A46">
        <w:rPr>
          <w:rFonts w:eastAsia="等线"/>
          <w:lang w:eastAsia="zh-CN"/>
        </w:rPr>
        <w:t xml:space="preserve">Scenario </w:t>
      </w:r>
      <w:r>
        <w:rPr>
          <w:rFonts w:eastAsia="等线"/>
          <w:lang w:eastAsia="zh-CN"/>
        </w:rPr>
        <w:t xml:space="preserve">#2, group common DCI based </w:t>
      </w:r>
      <w:r w:rsidR="00F81493">
        <w:rPr>
          <w:rFonts w:eastAsia="等线"/>
          <w:lang w:eastAsia="zh-CN"/>
        </w:rPr>
        <w:t>signalling</w:t>
      </w:r>
      <w:r>
        <w:rPr>
          <w:rFonts w:eastAsia="等线"/>
          <w:lang w:eastAsia="zh-CN"/>
        </w:rPr>
        <w:t xml:space="preserve"> of on-demand SSB should be supported.</w:t>
      </w:r>
      <w:r w:rsidR="00CD7765">
        <w:rPr>
          <w:rFonts w:eastAsia="等线"/>
          <w:lang w:eastAsia="zh-CN"/>
        </w:rPr>
        <w:t xml:space="preserve"> </w:t>
      </w:r>
      <w:r w:rsidR="00AC5B81">
        <w:rPr>
          <w:rFonts w:eastAsia="等线"/>
          <w:lang w:eastAsia="zh-CN"/>
        </w:rPr>
        <w:t>Group common DCI is better than UE specific MAC CE based signalling for the case w</w:t>
      </w:r>
      <w:r w:rsidR="00E43C20">
        <w:rPr>
          <w:rFonts w:eastAsia="等线"/>
          <w:lang w:eastAsia="zh-CN"/>
        </w:rPr>
        <w:t xml:space="preserve">hen </w:t>
      </w:r>
      <w:r w:rsidR="00427A46">
        <w:rPr>
          <w:rFonts w:eastAsia="等线"/>
          <w:lang w:eastAsia="zh-CN"/>
        </w:rPr>
        <w:t>multiple</w:t>
      </w:r>
      <w:r w:rsidR="00E43C20">
        <w:rPr>
          <w:rFonts w:eastAsia="等线"/>
          <w:lang w:eastAsia="zh-CN"/>
        </w:rPr>
        <w:t xml:space="preserve"> UEs are configured with a same </w:t>
      </w:r>
      <w:proofErr w:type="spellStart"/>
      <w:r w:rsidR="00E43C20">
        <w:rPr>
          <w:rFonts w:eastAsia="等线"/>
          <w:lang w:eastAsia="zh-CN"/>
        </w:rPr>
        <w:t>SCell</w:t>
      </w:r>
      <w:proofErr w:type="spellEnd"/>
      <w:r w:rsidR="00AC5B81">
        <w:rPr>
          <w:rFonts w:eastAsia="等线"/>
          <w:lang w:eastAsia="zh-CN"/>
        </w:rPr>
        <w:t>.</w:t>
      </w:r>
      <w:r w:rsidR="00427A46">
        <w:rPr>
          <w:rFonts w:eastAsia="等线"/>
          <w:lang w:eastAsia="zh-CN"/>
        </w:rPr>
        <w:t xml:space="preserve"> Using group common DCI can trigger on-demand SSB for the UEs at the same time.</w:t>
      </w:r>
      <w:r w:rsidR="00AC5B81">
        <w:rPr>
          <w:rFonts w:eastAsia="等线"/>
          <w:lang w:eastAsia="zh-CN"/>
        </w:rPr>
        <w:t xml:space="preserve"> </w:t>
      </w:r>
      <w:r w:rsidR="00427A46">
        <w:rPr>
          <w:rFonts w:eastAsia="等线"/>
          <w:lang w:eastAsia="zh-CN"/>
        </w:rPr>
        <w:t>Therefore, t</w:t>
      </w:r>
      <w:r w:rsidR="00AC5B81">
        <w:rPr>
          <w:rFonts w:eastAsia="等线"/>
          <w:lang w:eastAsia="zh-CN"/>
        </w:rPr>
        <w:t xml:space="preserve">he benefits </w:t>
      </w:r>
      <w:r w:rsidR="00427A46">
        <w:rPr>
          <w:rFonts w:eastAsia="等线"/>
          <w:lang w:eastAsia="zh-CN"/>
        </w:rPr>
        <w:t xml:space="preserve">of group common DCI based indication </w:t>
      </w:r>
      <w:r w:rsidR="00AC5B81">
        <w:rPr>
          <w:rFonts w:eastAsia="等线"/>
          <w:lang w:eastAsia="zh-CN"/>
        </w:rPr>
        <w:t xml:space="preserve">include </w:t>
      </w:r>
      <w:r w:rsidR="00CD7765">
        <w:rPr>
          <w:rFonts w:eastAsia="等线"/>
          <w:lang w:eastAsia="zh-CN"/>
        </w:rPr>
        <w:t xml:space="preserve">lower </w:t>
      </w:r>
      <w:r w:rsidR="00F81493">
        <w:rPr>
          <w:rFonts w:eastAsia="等线"/>
          <w:lang w:eastAsia="zh-CN"/>
        </w:rPr>
        <w:t>signalling</w:t>
      </w:r>
      <w:r w:rsidR="00CD7765">
        <w:rPr>
          <w:rFonts w:eastAsia="等线"/>
          <w:lang w:eastAsia="zh-CN"/>
        </w:rPr>
        <w:t xml:space="preserve"> overhead and lower latency.</w:t>
      </w:r>
      <w:r w:rsidR="00AC5B81">
        <w:rPr>
          <w:rFonts w:eastAsia="等线"/>
          <w:lang w:eastAsia="zh-CN"/>
        </w:rPr>
        <w:t xml:space="preserve"> </w:t>
      </w:r>
    </w:p>
    <w:p w14:paraId="2F13724D" w14:textId="11DD9339" w:rsidR="00750B45" w:rsidRDefault="00AC5B81" w:rsidP="00326522">
      <w:pPr>
        <w:spacing w:before="120"/>
        <w:rPr>
          <w:rFonts w:eastAsia="等线"/>
          <w:lang w:eastAsia="zh-CN"/>
        </w:rPr>
      </w:pPr>
      <w:r>
        <w:rPr>
          <w:rFonts w:eastAsia="等线"/>
          <w:lang w:eastAsia="zh-CN"/>
        </w:rPr>
        <w:t xml:space="preserve">With group common DCI based signalling and MAC CE based signalling, UE-specific DCI based indication will not be pursued for on-demand SSB. </w:t>
      </w:r>
      <w:r w:rsidR="00CD7765">
        <w:rPr>
          <w:rFonts w:eastAsia="等线"/>
          <w:lang w:eastAsia="zh-CN"/>
        </w:rPr>
        <w:t xml:space="preserve"> </w:t>
      </w:r>
    </w:p>
    <w:p w14:paraId="5EFBCB53" w14:textId="3463D45B" w:rsidR="003D6AFB" w:rsidRPr="00CD7765" w:rsidRDefault="00CD7765" w:rsidP="00326522">
      <w:pPr>
        <w:spacing w:before="120"/>
        <w:rPr>
          <w:rFonts w:eastAsia="等线"/>
          <w:b/>
          <w:bCs/>
          <w:lang w:eastAsia="zh-CN"/>
        </w:rPr>
      </w:pPr>
      <w:r w:rsidRPr="00CD7765">
        <w:rPr>
          <w:rFonts w:eastAsia="等线"/>
          <w:b/>
          <w:bCs/>
          <w:lang w:val="en-US" w:eastAsia="zh-CN"/>
        </w:rPr>
        <w:lastRenderedPageBreak/>
        <w:t xml:space="preserve">Proposal 4: </w:t>
      </w:r>
      <w:r w:rsidR="00B216E1">
        <w:rPr>
          <w:rFonts w:eastAsia="等线"/>
          <w:b/>
          <w:bCs/>
          <w:lang w:val="en-US" w:eastAsia="zh-CN"/>
        </w:rPr>
        <w:t xml:space="preserve">In addition to RAN1#117/RAN1#118 </w:t>
      </w:r>
      <w:r w:rsidR="00184BEF">
        <w:rPr>
          <w:rFonts w:eastAsia="等线"/>
          <w:b/>
          <w:bCs/>
          <w:lang w:val="en-US" w:eastAsia="zh-CN"/>
        </w:rPr>
        <w:t>agreed RRC and MAC CE based signaling methods</w:t>
      </w:r>
      <w:r w:rsidR="00B216E1">
        <w:rPr>
          <w:rFonts w:eastAsia="等线"/>
          <w:b/>
          <w:bCs/>
          <w:lang w:val="en-US" w:eastAsia="zh-CN"/>
        </w:rPr>
        <w:t>, s</w:t>
      </w:r>
      <w:r w:rsidRPr="00CD7765">
        <w:rPr>
          <w:rFonts w:eastAsia="等线"/>
          <w:b/>
          <w:bCs/>
          <w:lang w:val="en-US" w:eastAsia="zh-CN"/>
        </w:rPr>
        <w:t xml:space="preserve">upport group common DCI based </w:t>
      </w:r>
      <w:proofErr w:type="spellStart"/>
      <w:r w:rsidR="00F81493">
        <w:rPr>
          <w:rFonts w:eastAsia="等线"/>
          <w:b/>
          <w:bCs/>
          <w:lang w:val="en-US" w:eastAsia="zh-CN"/>
        </w:rPr>
        <w:t>signalling</w:t>
      </w:r>
      <w:proofErr w:type="spellEnd"/>
      <w:r w:rsidRPr="00CD7765">
        <w:rPr>
          <w:rFonts w:eastAsia="等线"/>
          <w:b/>
          <w:bCs/>
          <w:lang w:val="en-US" w:eastAsia="zh-CN"/>
        </w:rPr>
        <w:t xml:space="preserve"> to indicate on-demand SSB transmission on the cell at least for </w:t>
      </w:r>
      <w:r w:rsidR="00964129">
        <w:rPr>
          <w:rFonts w:eastAsia="等线"/>
          <w:b/>
          <w:bCs/>
          <w:lang w:val="en-US" w:eastAsia="zh-CN"/>
        </w:rPr>
        <w:t>S</w:t>
      </w:r>
      <w:r w:rsidRPr="00CD7765">
        <w:rPr>
          <w:rFonts w:eastAsia="等线"/>
          <w:b/>
          <w:bCs/>
          <w:lang w:val="en-US" w:eastAsia="zh-CN"/>
        </w:rPr>
        <w:t xml:space="preserve">cenario #2. </w:t>
      </w:r>
    </w:p>
    <w:p w14:paraId="2FA04524" w14:textId="2641FAFC" w:rsidR="00A4733E" w:rsidRPr="00A4733E" w:rsidRDefault="00896E51" w:rsidP="00A4733E">
      <w:pPr>
        <w:keepNext/>
        <w:keepLines/>
        <w:numPr>
          <w:ilvl w:val="1"/>
          <w:numId w:val="1"/>
        </w:numPr>
        <w:spacing w:before="180"/>
        <w:ind w:left="0" w:firstLine="0"/>
        <w:outlineLvl w:val="1"/>
        <w:rPr>
          <w:rFonts w:ascii="Arial" w:hAnsi="Arial"/>
          <w:sz w:val="28"/>
          <w:szCs w:val="22"/>
          <w:lang w:eastAsia="zh-CN"/>
        </w:rPr>
      </w:pPr>
      <w:bookmarkStart w:id="15" w:name="OLE_LINK21"/>
      <w:r>
        <w:rPr>
          <w:rFonts w:ascii="Arial" w:hAnsi="Arial"/>
          <w:sz w:val="28"/>
          <w:szCs w:val="22"/>
          <w:lang w:eastAsia="zh-CN"/>
        </w:rPr>
        <w:t>Timing indication</w:t>
      </w:r>
      <w:r w:rsidR="00FB0D11">
        <w:rPr>
          <w:rFonts w:ascii="Arial" w:hAnsi="Arial"/>
          <w:sz w:val="28"/>
          <w:szCs w:val="22"/>
          <w:lang w:eastAsia="zh-CN"/>
        </w:rPr>
        <w:t>/configurati</w:t>
      </w:r>
      <w:r w:rsidR="00DE6AE8">
        <w:rPr>
          <w:rFonts w:ascii="Arial" w:hAnsi="Arial"/>
          <w:sz w:val="28"/>
          <w:szCs w:val="22"/>
          <w:lang w:eastAsia="zh-CN"/>
        </w:rPr>
        <w:t>o</w:t>
      </w:r>
      <w:r w:rsidR="00FB0D11">
        <w:rPr>
          <w:rFonts w:ascii="Arial" w:hAnsi="Arial"/>
          <w:sz w:val="28"/>
          <w:szCs w:val="22"/>
          <w:lang w:eastAsia="zh-CN"/>
        </w:rPr>
        <w:t>n</w:t>
      </w:r>
    </w:p>
    <w:p w14:paraId="05492A49" w14:textId="7C1B4B9E" w:rsidR="001755DA" w:rsidRPr="00610AA3" w:rsidRDefault="00610AA3" w:rsidP="0004217D">
      <w:pPr>
        <w:rPr>
          <w:rFonts w:eastAsiaTheme="minorEastAsia"/>
          <w:lang w:val="en-US" w:eastAsia="zh-CN"/>
        </w:rPr>
      </w:pPr>
      <w:r>
        <w:rPr>
          <w:rFonts w:eastAsiaTheme="minorEastAsia"/>
          <w:lang w:val="en-US" w:eastAsia="zh-CN"/>
        </w:rPr>
        <w:t xml:space="preserve">Regarding </w:t>
      </w:r>
      <w:r w:rsidR="00AC5B81">
        <w:rPr>
          <w:rFonts w:eastAsiaTheme="minorEastAsia"/>
          <w:lang w:val="en-US" w:eastAsia="zh-CN"/>
        </w:rPr>
        <w:t xml:space="preserve">the timing and lifetime of </w:t>
      </w:r>
      <w:r>
        <w:rPr>
          <w:rFonts w:eastAsiaTheme="minorEastAsia"/>
          <w:lang w:val="en-US" w:eastAsia="zh-CN"/>
        </w:rPr>
        <w:t>on-demand SSB</w:t>
      </w:r>
      <w:r w:rsidR="0019077A">
        <w:rPr>
          <w:rFonts w:eastAsiaTheme="minorEastAsia"/>
          <w:lang w:val="en-US" w:eastAsia="zh-CN"/>
        </w:rPr>
        <w:t xml:space="preserve">, </w:t>
      </w:r>
      <w:r w:rsidR="00C805EB">
        <w:rPr>
          <w:rFonts w:eastAsiaTheme="minorEastAsia"/>
          <w:lang w:val="en-US" w:eastAsia="zh-CN"/>
        </w:rPr>
        <w:t>RAN1#116bis</w:t>
      </w:r>
      <w:r w:rsidR="005A33B6">
        <w:rPr>
          <w:rFonts w:eastAsiaTheme="minorEastAsia"/>
          <w:lang w:val="en-US" w:eastAsia="zh-CN"/>
        </w:rPr>
        <w:t xml:space="preserve"> agreed to study following options.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755DA" w:rsidRPr="006F6B0B" w14:paraId="139C32C6" w14:textId="77777777" w:rsidTr="00040DA5">
        <w:trPr>
          <w:trHeight w:val="359"/>
        </w:trPr>
        <w:tc>
          <w:tcPr>
            <w:tcW w:w="9523" w:type="dxa"/>
            <w:shd w:val="clear" w:color="auto" w:fill="auto"/>
          </w:tcPr>
          <w:p w14:paraId="1576F60F" w14:textId="6916FE7A" w:rsidR="005A33B6" w:rsidRPr="00427A95" w:rsidRDefault="00BA5B0D" w:rsidP="005A33B6">
            <w:pPr>
              <w:rPr>
                <w:b/>
                <w:bCs/>
                <w:highlight w:val="green"/>
                <w:lang w:eastAsia="ko-KR"/>
              </w:rPr>
            </w:pPr>
            <w:bookmarkStart w:id="16" w:name="OLE_LINK8"/>
            <w:r>
              <w:rPr>
                <w:b/>
                <w:bCs/>
                <w:highlight w:val="green"/>
                <w:lang w:val="en-US" w:eastAsia="zh-CN"/>
              </w:rPr>
              <w:t xml:space="preserve">RAN1#116bis </w:t>
            </w:r>
            <w:r w:rsidR="005A33B6" w:rsidRPr="00427A95">
              <w:rPr>
                <w:b/>
                <w:bCs/>
                <w:highlight w:val="green"/>
                <w:lang w:eastAsia="zh-CN"/>
              </w:rPr>
              <w:t>Agreement</w:t>
            </w:r>
          </w:p>
          <w:p w14:paraId="0FCA575F" w14:textId="77777777" w:rsidR="005A33B6" w:rsidRPr="009C54DE" w:rsidRDefault="005A33B6" w:rsidP="005A33B6">
            <w:pPr>
              <w:rPr>
                <w:lang w:eastAsia="ko-KR"/>
              </w:rPr>
            </w:pPr>
            <w:r w:rsidRPr="009C54DE">
              <w:rPr>
                <w:lang w:eastAsia="ko-KR"/>
              </w:rPr>
              <w:t>The following agreement from RAN1#116 is modified (in red)</w:t>
            </w:r>
          </w:p>
          <w:p w14:paraId="60869AA5" w14:textId="77777777" w:rsidR="005A33B6" w:rsidRPr="00427A95" w:rsidRDefault="005A33B6" w:rsidP="005A33B6">
            <w:pPr>
              <w:pStyle w:val="ListParagraph1"/>
              <w:numPr>
                <w:ilvl w:val="0"/>
                <w:numId w:val="23"/>
              </w:numPr>
              <w:spacing w:after="160" w:line="256" w:lineRule="auto"/>
              <w:jc w:val="both"/>
              <w:rPr>
                <w:rFonts w:eastAsia="Malgun Gothic"/>
                <w:sz w:val="20"/>
                <w:szCs w:val="16"/>
              </w:rPr>
            </w:pPr>
            <w:r w:rsidRPr="00427A95">
              <w:rPr>
                <w:sz w:val="20"/>
                <w:szCs w:val="16"/>
              </w:rPr>
              <w:t xml:space="preserve">For SSB burst(s) </w:t>
            </w:r>
            <w:proofErr w:type="spellStart"/>
            <w:r w:rsidRPr="009C54DE">
              <w:rPr>
                <w:strike/>
                <w:color w:val="FF0000"/>
                <w:sz w:val="20"/>
                <w:szCs w:val="16"/>
              </w:rPr>
              <w:t>triggered</w:t>
            </w:r>
            <w:r w:rsidRPr="00427A95">
              <w:rPr>
                <w:color w:val="FF0000"/>
                <w:sz w:val="20"/>
                <w:szCs w:val="16"/>
              </w:rPr>
              <w:t>indicated</w:t>
            </w:r>
            <w:proofErr w:type="spellEnd"/>
            <w:r w:rsidRPr="00427A95">
              <w:rPr>
                <w:color w:val="FF0000"/>
                <w:sz w:val="20"/>
                <w:szCs w:val="16"/>
              </w:rPr>
              <w:t xml:space="preserve"> </w:t>
            </w:r>
            <w:r w:rsidRPr="00427A95">
              <w:rPr>
                <w:sz w:val="20"/>
                <w:szCs w:val="16"/>
              </w:rPr>
              <w:t xml:space="preserve">by on-demand SSB </w:t>
            </w:r>
            <w:proofErr w:type="spellStart"/>
            <w:r w:rsidRPr="00427A95">
              <w:rPr>
                <w:sz w:val="20"/>
                <w:szCs w:val="16"/>
              </w:rPr>
              <w:t>SCell</w:t>
            </w:r>
            <w:proofErr w:type="spellEnd"/>
            <w:r w:rsidRPr="00427A95">
              <w:rPr>
                <w:sz w:val="20"/>
                <w:szCs w:val="16"/>
              </w:rPr>
              <w:t xml:space="preserve"> operation, study at least the following options.</w:t>
            </w:r>
          </w:p>
          <w:p w14:paraId="26E7A28E" w14:textId="77777777" w:rsidR="005A33B6" w:rsidRPr="00427A95" w:rsidRDefault="005A33B6" w:rsidP="005A33B6">
            <w:pPr>
              <w:pStyle w:val="ListParagraph1"/>
              <w:numPr>
                <w:ilvl w:val="1"/>
                <w:numId w:val="23"/>
              </w:numPr>
              <w:spacing w:after="160" w:line="256" w:lineRule="auto"/>
              <w:jc w:val="both"/>
              <w:rPr>
                <w:rFonts w:eastAsia="Malgun Gothic"/>
                <w:sz w:val="20"/>
                <w:szCs w:val="16"/>
              </w:rPr>
            </w:pPr>
            <w:r w:rsidRPr="00427A95">
              <w:rPr>
                <w:rFonts w:eastAsia="Malgun Gothic"/>
                <w:sz w:val="20"/>
                <w:szCs w:val="16"/>
              </w:rPr>
              <w:t xml:space="preserve">Option 1: UE expects that </w:t>
            </w:r>
            <w:r w:rsidRPr="00427A95">
              <w:rPr>
                <w:sz w:val="20"/>
                <w:szCs w:val="16"/>
              </w:rPr>
              <w:t xml:space="preserve">on-demand </w:t>
            </w:r>
            <w:r w:rsidRPr="00427A95">
              <w:rPr>
                <w:rFonts w:eastAsia="Malgun Gothic"/>
                <w:sz w:val="20"/>
                <w:szCs w:val="16"/>
              </w:rPr>
              <w:t>SSB burst(s) is periodically transmitted from time instance A.</w:t>
            </w:r>
          </w:p>
          <w:p w14:paraId="1F53E9AB" w14:textId="77777777" w:rsidR="005A33B6" w:rsidRPr="00427A95" w:rsidRDefault="005A33B6" w:rsidP="005A33B6">
            <w:pPr>
              <w:pStyle w:val="ListParagraph1"/>
              <w:numPr>
                <w:ilvl w:val="1"/>
                <w:numId w:val="23"/>
              </w:numPr>
              <w:spacing w:after="160" w:line="256" w:lineRule="auto"/>
              <w:jc w:val="both"/>
              <w:rPr>
                <w:rFonts w:eastAsia="Malgun Gothic"/>
                <w:sz w:val="20"/>
                <w:szCs w:val="16"/>
              </w:rPr>
            </w:pPr>
            <w:r w:rsidRPr="00427A95">
              <w:rPr>
                <w:rFonts w:eastAsia="Malgun Gothic"/>
                <w:sz w:val="20"/>
                <w:szCs w:val="16"/>
              </w:rPr>
              <w:t xml:space="preserve">Option 1A: UE expects that </w:t>
            </w:r>
            <w:r w:rsidRPr="00427A95">
              <w:rPr>
                <w:sz w:val="20"/>
                <w:szCs w:val="16"/>
              </w:rPr>
              <w:t xml:space="preserve">on-demand </w:t>
            </w:r>
            <w:r w:rsidRPr="00427A95">
              <w:rPr>
                <w:rFonts w:eastAsia="Malgun Gothic"/>
                <w:sz w:val="20"/>
                <w:szCs w:val="16"/>
              </w:rPr>
              <w:t xml:space="preserve">SSB burst(s) is periodically transmitted from time instance A until </w:t>
            </w:r>
            <w:proofErr w:type="spellStart"/>
            <w:r w:rsidRPr="00427A95">
              <w:rPr>
                <w:rFonts w:eastAsia="Malgun Gothic"/>
                <w:sz w:val="20"/>
                <w:szCs w:val="16"/>
              </w:rPr>
              <w:t>gNB</w:t>
            </w:r>
            <w:proofErr w:type="spellEnd"/>
            <w:r w:rsidRPr="00427A95">
              <w:rPr>
                <w:rFonts w:eastAsia="Malgun Gothic"/>
                <w:sz w:val="20"/>
                <w:szCs w:val="16"/>
              </w:rPr>
              <w:t xml:space="preserve"> turns OFF the on demand </w:t>
            </w:r>
            <w:proofErr w:type="gramStart"/>
            <w:r w:rsidRPr="00427A95">
              <w:rPr>
                <w:rFonts w:eastAsia="Malgun Gothic"/>
                <w:sz w:val="20"/>
                <w:szCs w:val="16"/>
              </w:rPr>
              <w:t>SSB</w:t>
            </w:r>
            <w:proofErr w:type="gramEnd"/>
          </w:p>
          <w:p w14:paraId="713814EB" w14:textId="77777777" w:rsidR="005A33B6" w:rsidRPr="00427A95" w:rsidRDefault="005A33B6" w:rsidP="005A33B6">
            <w:pPr>
              <w:pStyle w:val="ListParagraph1"/>
              <w:numPr>
                <w:ilvl w:val="1"/>
                <w:numId w:val="23"/>
              </w:numPr>
              <w:spacing w:after="160" w:line="256" w:lineRule="auto"/>
              <w:jc w:val="both"/>
              <w:rPr>
                <w:rFonts w:eastAsia="Malgun Gothic"/>
                <w:sz w:val="20"/>
                <w:szCs w:val="16"/>
              </w:rPr>
            </w:pPr>
            <w:r w:rsidRPr="00427A95">
              <w:rPr>
                <w:rFonts w:eastAsia="Malgun Gothic"/>
                <w:sz w:val="20"/>
                <w:szCs w:val="16"/>
              </w:rPr>
              <w:t xml:space="preserve">Option 2: UE expects that </w:t>
            </w:r>
            <w:r w:rsidRPr="00427A95">
              <w:rPr>
                <w:sz w:val="20"/>
                <w:szCs w:val="16"/>
              </w:rPr>
              <w:t xml:space="preserve">on-demand </w:t>
            </w:r>
            <w:r w:rsidRPr="00427A95">
              <w:rPr>
                <w:rFonts w:eastAsia="Malgun Gothic"/>
                <w:sz w:val="20"/>
                <w:szCs w:val="16"/>
              </w:rPr>
              <w:t>SSB burst(s) is transmitted from time instance A to time instance B and not transmitted after time instance B.</w:t>
            </w:r>
          </w:p>
          <w:p w14:paraId="0F87665F" w14:textId="77777777" w:rsidR="005A33B6" w:rsidRPr="00427A95" w:rsidRDefault="005A33B6" w:rsidP="005A33B6">
            <w:pPr>
              <w:pStyle w:val="ListParagraph1"/>
              <w:numPr>
                <w:ilvl w:val="1"/>
                <w:numId w:val="23"/>
              </w:numPr>
              <w:spacing w:after="160" w:line="256" w:lineRule="auto"/>
              <w:jc w:val="both"/>
              <w:rPr>
                <w:rFonts w:eastAsia="Malgun Gothic"/>
                <w:sz w:val="20"/>
                <w:szCs w:val="16"/>
              </w:rPr>
            </w:pPr>
            <w:r w:rsidRPr="00427A95">
              <w:rPr>
                <w:rFonts w:eastAsia="Malgun Gothic"/>
                <w:sz w:val="20"/>
                <w:szCs w:val="16"/>
              </w:rPr>
              <w:t xml:space="preserve">Option 3: UE expects that </w:t>
            </w:r>
            <w:r w:rsidRPr="00427A95">
              <w:rPr>
                <w:sz w:val="20"/>
                <w:szCs w:val="16"/>
              </w:rPr>
              <w:t xml:space="preserve">on-demand </w:t>
            </w:r>
            <w:r w:rsidRPr="00427A95">
              <w:rPr>
                <w:rFonts w:eastAsia="Malgun Gothic"/>
                <w:sz w:val="20"/>
                <w:szCs w:val="16"/>
              </w:rPr>
              <w:t xml:space="preserve">SSB burst(s) is transmitted N times after time instance A and not transmitted after N </w:t>
            </w:r>
            <w:r w:rsidRPr="00427A95">
              <w:rPr>
                <w:sz w:val="20"/>
                <w:szCs w:val="16"/>
              </w:rPr>
              <w:t xml:space="preserve">on-demand </w:t>
            </w:r>
            <w:r w:rsidRPr="00427A95">
              <w:rPr>
                <w:rFonts w:eastAsia="Malgun Gothic"/>
                <w:sz w:val="20"/>
                <w:szCs w:val="16"/>
              </w:rPr>
              <w:t>SSB bursts are transmitted.</w:t>
            </w:r>
          </w:p>
          <w:p w14:paraId="586F0CAC" w14:textId="77777777" w:rsidR="005A33B6" w:rsidRPr="00427A95" w:rsidRDefault="005A33B6" w:rsidP="005A33B6">
            <w:pPr>
              <w:pStyle w:val="ListParagraph1"/>
              <w:numPr>
                <w:ilvl w:val="1"/>
                <w:numId w:val="23"/>
              </w:numPr>
              <w:spacing w:after="160" w:line="256" w:lineRule="auto"/>
              <w:jc w:val="both"/>
              <w:rPr>
                <w:rFonts w:eastAsia="Malgun Gothic"/>
                <w:sz w:val="20"/>
                <w:szCs w:val="16"/>
              </w:rPr>
            </w:pPr>
            <w:r w:rsidRPr="00427A95">
              <w:rPr>
                <w:rFonts w:eastAsia="Malgun Gothic"/>
                <w:sz w:val="20"/>
                <w:szCs w:val="16"/>
              </w:rPr>
              <w:t xml:space="preserve">Option 4: UE expects that </w:t>
            </w:r>
            <w:r w:rsidRPr="00427A95">
              <w:rPr>
                <w:sz w:val="20"/>
                <w:szCs w:val="16"/>
              </w:rPr>
              <w:t xml:space="preserve">on-demand </w:t>
            </w:r>
            <w:r w:rsidRPr="00427A95">
              <w:rPr>
                <w:rFonts w:eastAsia="Malgun Gothic"/>
                <w:sz w:val="20"/>
                <w:szCs w:val="16"/>
              </w:rPr>
              <w:t>SSB burst(s) is transmitted with a periodicity from time instance A to time instance B and with the other periodicity after time instance B.</w:t>
            </w:r>
          </w:p>
          <w:p w14:paraId="37460B3C" w14:textId="77777777" w:rsidR="005A33B6" w:rsidRPr="00427A95" w:rsidRDefault="005A33B6" w:rsidP="005A33B6">
            <w:pPr>
              <w:pStyle w:val="ListParagraph1"/>
              <w:numPr>
                <w:ilvl w:val="1"/>
                <w:numId w:val="23"/>
              </w:numPr>
              <w:spacing w:after="160" w:line="256" w:lineRule="auto"/>
              <w:jc w:val="both"/>
              <w:rPr>
                <w:rFonts w:eastAsia="Malgun Gothic"/>
                <w:sz w:val="20"/>
                <w:szCs w:val="16"/>
              </w:rPr>
            </w:pPr>
            <w:r w:rsidRPr="00427A95">
              <w:rPr>
                <w:rFonts w:eastAsia="Malgun Gothic"/>
                <w:sz w:val="20"/>
                <w:szCs w:val="16"/>
              </w:rPr>
              <w:t>FFS: The combination of above options</w:t>
            </w:r>
          </w:p>
          <w:p w14:paraId="1529D417" w14:textId="77777777" w:rsidR="005A33B6" w:rsidRPr="00427A95" w:rsidRDefault="005A33B6" w:rsidP="005A33B6">
            <w:pPr>
              <w:pStyle w:val="ListParagraph1"/>
              <w:numPr>
                <w:ilvl w:val="1"/>
                <w:numId w:val="23"/>
              </w:numPr>
              <w:spacing w:after="160" w:line="256" w:lineRule="auto"/>
              <w:jc w:val="both"/>
              <w:rPr>
                <w:rFonts w:eastAsia="Malgun Gothic"/>
                <w:sz w:val="20"/>
                <w:szCs w:val="16"/>
              </w:rPr>
            </w:pPr>
            <w:r w:rsidRPr="00427A95">
              <w:rPr>
                <w:rFonts w:eastAsia="Malgun Gothic"/>
                <w:sz w:val="20"/>
                <w:szCs w:val="16"/>
              </w:rPr>
              <w:t>FFS: How to define time instance A/B and the value of N per option</w:t>
            </w:r>
          </w:p>
          <w:p w14:paraId="27EEEA38" w14:textId="0248EEA6" w:rsidR="001755DA" w:rsidRPr="000646BB" w:rsidRDefault="005A33B6" w:rsidP="000646BB">
            <w:pPr>
              <w:pStyle w:val="ListParagraph1"/>
              <w:numPr>
                <w:ilvl w:val="1"/>
                <w:numId w:val="23"/>
              </w:numPr>
              <w:spacing w:after="160" w:line="256" w:lineRule="auto"/>
              <w:jc w:val="both"/>
              <w:rPr>
                <w:rFonts w:eastAsia="Malgun Gothic"/>
                <w:sz w:val="20"/>
                <w:szCs w:val="16"/>
              </w:rPr>
            </w:pPr>
            <w:r w:rsidRPr="00427A95">
              <w:rPr>
                <w:rFonts w:eastAsia="Malgun Gothic"/>
                <w:sz w:val="20"/>
                <w:szCs w:val="16"/>
              </w:rPr>
              <w:t>FFS: Each option is applicable to which Cases or Scenarios (as per the previous agreement)</w:t>
            </w:r>
          </w:p>
        </w:tc>
      </w:tr>
    </w:tbl>
    <w:bookmarkEnd w:id="16"/>
    <w:p w14:paraId="1B9E7917" w14:textId="65D5B6DB" w:rsidR="004F5FDA" w:rsidRDefault="00AB249F" w:rsidP="00D322ED">
      <w:pPr>
        <w:spacing w:before="120"/>
        <w:rPr>
          <w:rFonts w:eastAsiaTheme="minorEastAsia"/>
          <w:lang w:eastAsia="zh-CN"/>
        </w:rPr>
      </w:pPr>
      <w:r>
        <w:rPr>
          <w:rFonts w:eastAsiaTheme="minorEastAsia"/>
          <w:lang w:eastAsia="zh-CN"/>
        </w:rPr>
        <w:t>For optio</w:t>
      </w:r>
      <w:r w:rsidR="00A231C6">
        <w:rPr>
          <w:rFonts w:eastAsiaTheme="minorEastAsia"/>
          <w:lang w:eastAsia="zh-CN"/>
        </w:rPr>
        <w:t xml:space="preserve">n 1, </w:t>
      </w:r>
      <w:r w:rsidR="00EE5F39">
        <w:rPr>
          <w:rFonts w:eastAsiaTheme="minorEastAsia"/>
          <w:lang w:eastAsia="zh-CN"/>
        </w:rPr>
        <w:t xml:space="preserve">given that </w:t>
      </w:r>
      <w:r w:rsidR="00EA50A3">
        <w:rPr>
          <w:rFonts w:eastAsiaTheme="minorEastAsia"/>
          <w:lang w:eastAsia="zh-CN"/>
        </w:rPr>
        <w:t xml:space="preserve">on-demand SSB </w:t>
      </w:r>
      <w:r w:rsidR="00EE5F39">
        <w:rPr>
          <w:rFonts w:eastAsiaTheme="minorEastAsia"/>
          <w:lang w:eastAsia="zh-CN"/>
        </w:rPr>
        <w:t>might be</w:t>
      </w:r>
      <w:r w:rsidR="00EA50A3">
        <w:rPr>
          <w:rFonts w:eastAsiaTheme="minorEastAsia"/>
          <w:lang w:eastAsia="zh-CN"/>
        </w:rPr>
        <w:t xml:space="preserve"> </w:t>
      </w:r>
      <w:r w:rsidR="00835EC1">
        <w:rPr>
          <w:rFonts w:eastAsiaTheme="minorEastAsia"/>
          <w:lang w:eastAsia="zh-CN"/>
        </w:rPr>
        <w:t xml:space="preserve">transmitted </w:t>
      </w:r>
      <w:r w:rsidR="00D9238B">
        <w:rPr>
          <w:rFonts w:eastAsiaTheme="minorEastAsia"/>
          <w:lang w:eastAsia="zh-CN"/>
        </w:rPr>
        <w:t>with</w:t>
      </w:r>
      <w:r w:rsidR="00835EC1">
        <w:rPr>
          <w:rFonts w:eastAsiaTheme="minorEastAsia"/>
          <w:lang w:eastAsia="zh-CN"/>
        </w:rPr>
        <w:t xml:space="preserve"> a short periodicity</w:t>
      </w:r>
      <w:r w:rsidR="00D9238B">
        <w:rPr>
          <w:rFonts w:eastAsiaTheme="minorEastAsia"/>
          <w:lang w:eastAsia="zh-CN"/>
        </w:rPr>
        <w:t xml:space="preserve"> for UE fast sync. purpose,</w:t>
      </w:r>
      <w:r w:rsidR="009E616B">
        <w:rPr>
          <w:rFonts w:eastAsiaTheme="minorEastAsia"/>
          <w:lang w:eastAsia="zh-CN"/>
        </w:rPr>
        <w:t xml:space="preserve"> always transmitt</w:t>
      </w:r>
      <w:r w:rsidR="00EE5F39">
        <w:rPr>
          <w:rFonts w:eastAsiaTheme="minorEastAsia"/>
          <w:lang w:eastAsia="zh-CN"/>
        </w:rPr>
        <w:t>ing</w:t>
      </w:r>
      <w:r w:rsidR="009E616B">
        <w:rPr>
          <w:rFonts w:eastAsiaTheme="minorEastAsia"/>
          <w:lang w:eastAsia="zh-CN"/>
        </w:rPr>
        <w:t xml:space="preserve"> </w:t>
      </w:r>
      <w:r w:rsidR="00EE5F39">
        <w:rPr>
          <w:rFonts w:eastAsiaTheme="minorEastAsia"/>
          <w:lang w:eastAsia="zh-CN"/>
        </w:rPr>
        <w:t xml:space="preserve">dense SSBs </w:t>
      </w:r>
      <w:r w:rsidR="00B51D8B">
        <w:rPr>
          <w:rFonts w:eastAsiaTheme="minorEastAsia"/>
          <w:lang w:eastAsia="zh-CN"/>
        </w:rPr>
        <w:t xml:space="preserve">after time instance A </w:t>
      </w:r>
      <w:r w:rsidR="00EE5F39">
        <w:rPr>
          <w:rFonts w:eastAsiaTheme="minorEastAsia"/>
          <w:lang w:eastAsia="zh-CN"/>
        </w:rPr>
        <w:t xml:space="preserve">is not desired from network energy saving perspective. Option 1A may require the </w:t>
      </w:r>
      <w:proofErr w:type="spellStart"/>
      <w:r w:rsidR="00EE5F39">
        <w:rPr>
          <w:rFonts w:eastAsiaTheme="minorEastAsia"/>
          <w:lang w:eastAsia="zh-CN"/>
        </w:rPr>
        <w:t>gNB</w:t>
      </w:r>
      <w:proofErr w:type="spellEnd"/>
      <w:r w:rsidR="00EE5F39">
        <w:rPr>
          <w:rFonts w:eastAsiaTheme="minorEastAsia"/>
          <w:lang w:eastAsia="zh-CN"/>
        </w:rPr>
        <w:t xml:space="preserve"> to transmit a </w:t>
      </w:r>
      <w:r w:rsidR="00F81493">
        <w:rPr>
          <w:rFonts w:eastAsiaTheme="minorEastAsia"/>
          <w:lang w:eastAsia="zh-CN"/>
        </w:rPr>
        <w:t>signalling</w:t>
      </w:r>
      <w:r w:rsidR="00EE5F39">
        <w:rPr>
          <w:rFonts w:eastAsiaTheme="minorEastAsia"/>
          <w:lang w:eastAsia="zh-CN"/>
        </w:rPr>
        <w:t xml:space="preserve"> to turn off the on-demand SSB, which is </w:t>
      </w:r>
      <w:r w:rsidR="001D6EDB">
        <w:rPr>
          <w:rFonts w:eastAsiaTheme="minorEastAsia"/>
          <w:lang w:eastAsia="zh-CN"/>
        </w:rPr>
        <w:t xml:space="preserve">not </w:t>
      </w:r>
      <w:r w:rsidR="006332BD">
        <w:rPr>
          <w:rFonts w:eastAsiaTheme="minorEastAsia"/>
          <w:lang w:eastAsia="zh-CN"/>
        </w:rPr>
        <w:t xml:space="preserve">necessary since </w:t>
      </w:r>
      <w:r w:rsidR="00B03E0C">
        <w:rPr>
          <w:rFonts w:eastAsiaTheme="minorEastAsia"/>
          <w:lang w:eastAsia="zh-CN"/>
        </w:rPr>
        <w:t xml:space="preserve">the number of SSB bursts for UE sync. can be predefined or configured in the SSB triggering </w:t>
      </w:r>
      <w:r w:rsidR="00F81493">
        <w:rPr>
          <w:rFonts w:eastAsiaTheme="minorEastAsia"/>
          <w:lang w:eastAsia="zh-CN"/>
        </w:rPr>
        <w:t>signalling</w:t>
      </w:r>
      <w:r w:rsidR="001D6EDB">
        <w:rPr>
          <w:rFonts w:eastAsiaTheme="minorEastAsia"/>
          <w:lang w:val="en-US" w:eastAsia="zh-CN"/>
        </w:rPr>
        <w:t xml:space="preserve">. </w:t>
      </w:r>
      <w:r w:rsidR="003A45EC">
        <w:rPr>
          <w:rFonts w:eastAsiaTheme="minorEastAsia"/>
          <w:lang w:val="en-US" w:eastAsia="zh-CN"/>
        </w:rPr>
        <w:t xml:space="preserve">Additionally, Option 1A has the risk that the UE could miss the turn-off signal, which leads to unnecessary or wrong detection </w:t>
      </w:r>
      <w:proofErr w:type="spellStart"/>
      <w:r w:rsidR="003A45EC">
        <w:rPr>
          <w:rFonts w:eastAsiaTheme="minorEastAsia"/>
          <w:lang w:val="en-US" w:eastAsia="zh-CN"/>
        </w:rPr>
        <w:t>behaviour</w:t>
      </w:r>
      <w:proofErr w:type="spellEnd"/>
      <w:r w:rsidR="003A45EC">
        <w:rPr>
          <w:rFonts w:eastAsiaTheme="minorEastAsia"/>
          <w:lang w:val="en-US" w:eastAsia="zh-CN"/>
        </w:rPr>
        <w:t xml:space="preserve"> at the </w:t>
      </w:r>
      <w:proofErr w:type="gramStart"/>
      <w:r w:rsidR="003A45EC">
        <w:rPr>
          <w:rFonts w:eastAsiaTheme="minorEastAsia"/>
          <w:lang w:val="en-US" w:eastAsia="zh-CN"/>
        </w:rPr>
        <w:t>UE, or</w:t>
      </w:r>
      <w:proofErr w:type="gramEnd"/>
      <w:r w:rsidR="003A45EC">
        <w:rPr>
          <w:rFonts w:eastAsiaTheme="minorEastAsia"/>
          <w:lang w:val="en-US" w:eastAsia="zh-CN"/>
        </w:rPr>
        <w:t xml:space="preserve"> requires the </w:t>
      </w:r>
      <w:proofErr w:type="spellStart"/>
      <w:r w:rsidR="003A45EC">
        <w:rPr>
          <w:rFonts w:eastAsiaTheme="minorEastAsia"/>
          <w:lang w:val="en-US" w:eastAsia="zh-CN"/>
        </w:rPr>
        <w:t>gNB</w:t>
      </w:r>
      <w:proofErr w:type="spellEnd"/>
      <w:r w:rsidR="003A45EC">
        <w:rPr>
          <w:rFonts w:eastAsiaTheme="minorEastAsia"/>
          <w:lang w:val="en-US" w:eastAsia="zh-CN"/>
        </w:rPr>
        <w:t xml:space="preserve"> to transmit multiple turn-off signals to increase the reliability, or the UE acknowledging reception of the turn-off signal – all of which are undesirable in our view. </w:t>
      </w:r>
      <w:r w:rsidR="00845286">
        <w:rPr>
          <w:rFonts w:eastAsiaTheme="minorEastAsia"/>
          <w:lang w:val="en-US" w:eastAsia="zh-CN"/>
        </w:rPr>
        <w:t xml:space="preserve">In </w:t>
      </w:r>
      <w:r w:rsidR="004F5FDA">
        <w:rPr>
          <w:rFonts w:eastAsiaTheme="minorEastAsia"/>
          <w:lang w:eastAsia="zh-CN"/>
        </w:rPr>
        <w:t>Option 2</w:t>
      </w:r>
      <w:r w:rsidR="00845286">
        <w:rPr>
          <w:rFonts w:eastAsiaTheme="minorEastAsia"/>
          <w:lang w:eastAsia="zh-CN"/>
        </w:rPr>
        <w:t>, there should be enough number of SSB burst(s) for the UE to perform sync., within the period between time instance A and time instance B i.e., the period should at least contain K SSB burst(s). From this point of view, option 2 might be similar with Option 3</w:t>
      </w:r>
      <w:r w:rsidR="00EE7436">
        <w:rPr>
          <w:rFonts w:eastAsiaTheme="minorEastAsia"/>
          <w:lang w:eastAsia="zh-CN"/>
        </w:rPr>
        <w:t xml:space="preserve"> and t</w:t>
      </w:r>
      <w:r w:rsidR="00DE6983">
        <w:rPr>
          <w:rFonts w:eastAsiaTheme="minorEastAsia"/>
          <w:lang w:eastAsia="zh-CN"/>
        </w:rPr>
        <w:t xml:space="preserve">he difference is how such </w:t>
      </w:r>
      <w:proofErr w:type="gramStart"/>
      <w:r w:rsidR="00DE6983">
        <w:rPr>
          <w:rFonts w:eastAsiaTheme="minorEastAsia"/>
          <w:lang w:eastAsia="zh-CN"/>
        </w:rPr>
        <w:t>time period</w:t>
      </w:r>
      <w:proofErr w:type="gramEnd"/>
      <w:r w:rsidR="00DE6983">
        <w:rPr>
          <w:rFonts w:eastAsiaTheme="minorEastAsia"/>
          <w:lang w:eastAsia="zh-CN"/>
        </w:rPr>
        <w:t xml:space="preserve"> is defined. Option 4 is not that clear</w:t>
      </w:r>
      <w:r w:rsidR="00A7196A">
        <w:rPr>
          <w:rFonts w:eastAsiaTheme="minorEastAsia"/>
          <w:lang w:eastAsia="zh-CN"/>
        </w:rPr>
        <w:t xml:space="preserve"> to us</w:t>
      </w:r>
      <w:r w:rsidR="002D28C0">
        <w:rPr>
          <w:rFonts w:eastAsiaTheme="minorEastAsia"/>
          <w:lang w:eastAsia="zh-CN"/>
        </w:rPr>
        <w:t>. If time instance B in this option refer</w:t>
      </w:r>
      <w:r w:rsidR="00B03E0C">
        <w:rPr>
          <w:rFonts w:eastAsiaTheme="minorEastAsia"/>
          <w:lang w:eastAsia="zh-CN"/>
        </w:rPr>
        <w:t>s</w:t>
      </w:r>
      <w:r w:rsidR="002D28C0">
        <w:rPr>
          <w:rFonts w:eastAsiaTheme="minorEastAsia"/>
          <w:lang w:eastAsia="zh-CN"/>
        </w:rPr>
        <w:t xml:space="preserve"> </w:t>
      </w:r>
      <w:r w:rsidR="00B03E0C">
        <w:rPr>
          <w:rFonts w:eastAsiaTheme="minorEastAsia"/>
          <w:lang w:eastAsia="zh-CN"/>
        </w:rPr>
        <w:t xml:space="preserve">to that when </w:t>
      </w:r>
      <w:proofErr w:type="spellStart"/>
      <w:r w:rsidR="00B03E0C">
        <w:rPr>
          <w:rFonts w:eastAsiaTheme="minorEastAsia"/>
          <w:lang w:eastAsia="zh-CN"/>
        </w:rPr>
        <w:t>SCell</w:t>
      </w:r>
      <w:proofErr w:type="spellEnd"/>
      <w:r w:rsidR="00B03E0C">
        <w:rPr>
          <w:rFonts w:eastAsiaTheme="minorEastAsia"/>
          <w:lang w:eastAsia="zh-CN"/>
        </w:rPr>
        <w:t xml:space="preserve"> is activated, the SSB bursts after time instance B cannot be treated as triggered but are transmitted accordingly as in legacy.</w:t>
      </w:r>
    </w:p>
    <w:p w14:paraId="04051FB4" w14:textId="504201C7" w:rsidR="00112281" w:rsidRDefault="00112281" w:rsidP="004A7FDE">
      <w:pPr>
        <w:spacing w:before="120"/>
        <w:rPr>
          <w:rFonts w:eastAsiaTheme="minorEastAsia"/>
          <w:lang w:eastAsia="zh-CN"/>
        </w:rPr>
      </w:pPr>
      <w:r>
        <w:rPr>
          <w:rFonts w:eastAsiaTheme="minorEastAsia"/>
          <w:lang w:eastAsia="zh-CN"/>
        </w:rPr>
        <w:t>Th</w:t>
      </w:r>
      <w:r w:rsidR="0067739D">
        <w:rPr>
          <w:rFonts w:eastAsiaTheme="minorEastAsia"/>
          <w:lang w:eastAsia="zh-CN"/>
        </w:rPr>
        <w:t xml:space="preserve">is </w:t>
      </w:r>
      <w:r>
        <w:rPr>
          <w:rFonts w:eastAsiaTheme="minorEastAsia"/>
          <w:lang w:eastAsia="zh-CN"/>
        </w:rPr>
        <w:t xml:space="preserve">is </w:t>
      </w:r>
      <w:r w:rsidR="0067739D">
        <w:rPr>
          <w:rFonts w:eastAsiaTheme="minorEastAsia"/>
          <w:lang w:eastAsia="zh-CN"/>
        </w:rPr>
        <w:t xml:space="preserve">also </w:t>
      </w:r>
      <w:r>
        <w:rPr>
          <w:rFonts w:eastAsiaTheme="minorEastAsia"/>
          <w:lang w:eastAsia="zh-CN"/>
        </w:rPr>
        <w:t>related with the</w:t>
      </w:r>
      <w:r w:rsidR="0067739D">
        <w:rPr>
          <w:rFonts w:eastAsiaTheme="minorEastAsia"/>
          <w:lang w:eastAsia="zh-CN"/>
        </w:rPr>
        <w:t xml:space="preserve"> discussion regarding the</w:t>
      </w:r>
      <w:r>
        <w:rPr>
          <w:rFonts w:eastAsiaTheme="minorEastAsia"/>
          <w:lang w:eastAsia="zh-CN"/>
        </w:rPr>
        <w:t xml:space="preserve"> parameters </w:t>
      </w:r>
      <w:r w:rsidR="0067739D">
        <w:rPr>
          <w:rFonts w:eastAsiaTheme="minorEastAsia"/>
          <w:lang w:eastAsia="zh-CN"/>
        </w:rPr>
        <w:t xml:space="preserve">for on-demand SSB transmission. </w:t>
      </w:r>
      <w:r w:rsidR="00382C53">
        <w:rPr>
          <w:rFonts w:eastAsiaTheme="minorEastAsia"/>
          <w:lang w:eastAsia="zh-CN"/>
        </w:rPr>
        <w:t xml:space="preserve">In </w:t>
      </w:r>
      <w:r w:rsidR="0067739D">
        <w:rPr>
          <w:rFonts w:eastAsiaTheme="minorEastAsia"/>
          <w:lang w:eastAsia="zh-CN"/>
        </w:rPr>
        <w:t>RAN1#118</w:t>
      </w:r>
      <w:r w:rsidR="00382C53">
        <w:rPr>
          <w:rFonts w:eastAsiaTheme="minorEastAsia"/>
          <w:lang w:eastAsia="zh-CN"/>
        </w:rPr>
        <w:t>,</w:t>
      </w:r>
      <w:r w:rsidR="0067739D">
        <w:rPr>
          <w:rFonts w:eastAsiaTheme="minorEastAsia"/>
          <w:lang w:eastAsia="zh-CN"/>
        </w:rPr>
        <w:t xml:space="preserve"> </w:t>
      </w:r>
      <w:r w:rsidR="00382C53">
        <w:rPr>
          <w:rFonts w:eastAsiaTheme="minorEastAsia"/>
          <w:lang w:eastAsia="zh-CN"/>
        </w:rPr>
        <w:t xml:space="preserve">it was agreed that </w:t>
      </w:r>
      <w:r w:rsidR="0067739D">
        <w:rPr>
          <w:rFonts w:eastAsiaTheme="minorEastAsia"/>
          <w:lang w:eastAsia="zh-CN"/>
        </w:rPr>
        <w:t xml:space="preserve">periodicity of the on-demand SSB is indicated while other parameters are FFS. Based on above analysis, a parameter of </w:t>
      </w:r>
      <w:r w:rsidR="00A33DB9">
        <w:rPr>
          <w:rFonts w:eastAsiaTheme="minorEastAsia"/>
          <w:lang w:eastAsia="zh-CN"/>
        </w:rPr>
        <w:t xml:space="preserve">either </w:t>
      </w:r>
      <w:r w:rsidR="0067739D">
        <w:rPr>
          <w:rFonts w:eastAsiaTheme="minorEastAsia"/>
          <w:lang w:eastAsia="zh-CN"/>
        </w:rPr>
        <w:t>time duration for on-demand SSB transmission or the number of SSB bursts of on-demand SSB</w:t>
      </w:r>
      <w:r w:rsidR="00A33DB9">
        <w:rPr>
          <w:rFonts w:eastAsiaTheme="minorEastAsia"/>
          <w:lang w:eastAsia="zh-CN"/>
        </w:rPr>
        <w:t xml:space="preserve"> should be indicated to the UE for monitoring on-demand SSB.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3A5596" w:rsidRPr="006F6B0B" w14:paraId="2C9B702F" w14:textId="172C17E4" w:rsidTr="00AC01EA">
        <w:trPr>
          <w:trHeight w:val="359"/>
        </w:trPr>
        <w:tc>
          <w:tcPr>
            <w:tcW w:w="9523" w:type="dxa"/>
            <w:shd w:val="clear" w:color="auto" w:fill="auto"/>
          </w:tcPr>
          <w:p w14:paraId="76CB8E5A" w14:textId="2DF43198" w:rsidR="003A5596" w:rsidRPr="00427A95" w:rsidRDefault="003A5596" w:rsidP="004A7FDE">
            <w:pPr>
              <w:rPr>
                <w:b/>
                <w:bCs/>
                <w:highlight w:val="green"/>
                <w:lang w:eastAsia="ko-KR"/>
              </w:rPr>
            </w:pPr>
            <w:r>
              <w:rPr>
                <w:b/>
                <w:bCs/>
                <w:highlight w:val="green"/>
                <w:lang w:val="en-US" w:eastAsia="zh-CN"/>
              </w:rPr>
              <w:t>RAN1#</w:t>
            </w:r>
            <w:r w:rsidR="0067739D">
              <w:rPr>
                <w:b/>
                <w:bCs/>
                <w:highlight w:val="green"/>
                <w:lang w:val="en-US" w:eastAsia="zh-CN"/>
              </w:rPr>
              <w:t>118 agreement</w:t>
            </w:r>
          </w:p>
          <w:p w14:paraId="1CD98539" w14:textId="24C0EE3F" w:rsidR="003A5596" w:rsidRPr="003A5596" w:rsidRDefault="003A5596" w:rsidP="004A7FDE">
            <w:pPr>
              <w:pStyle w:val="ListParagraph"/>
              <w:spacing w:after="160" w:line="256" w:lineRule="auto"/>
              <w:ind w:left="0"/>
              <w:jc w:val="both"/>
              <w:rPr>
                <w:rFonts w:eastAsia="Malgun Gothic"/>
                <w:sz w:val="20"/>
                <w:szCs w:val="20"/>
                <w:lang w:val="en-US"/>
              </w:rPr>
            </w:pPr>
            <w:r w:rsidRPr="003A5596">
              <w:rPr>
                <w:rFonts w:hint="eastAsia"/>
                <w:sz w:val="20"/>
                <w:szCs w:val="18"/>
                <w:lang w:eastAsia="ko-KR"/>
              </w:rPr>
              <w:t>For</w:t>
            </w:r>
            <w:r w:rsidRPr="003A5596">
              <w:rPr>
                <w:sz w:val="20"/>
                <w:szCs w:val="18"/>
              </w:rPr>
              <w:t xml:space="preserve"> a cell supporting on-demand SSB </w:t>
            </w:r>
            <w:proofErr w:type="spellStart"/>
            <w:r w:rsidRPr="003A5596">
              <w:rPr>
                <w:sz w:val="20"/>
                <w:szCs w:val="18"/>
              </w:rPr>
              <w:t>S</w:t>
            </w:r>
            <w:r w:rsidRPr="003A5596">
              <w:rPr>
                <w:rFonts w:hint="eastAsia"/>
                <w:sz w:val="20"/>
                <w:szCs w:val="18"/>
                <w:lang w:eastAsia="ko-KR"/>
              </w:rPr>
              <w:t>C</w:t>
            </w:r>
            <w:r w:rsidRPr="003A5596">
              <w:rPr>
                <w:sz w:val="20"/>
                <w:szCs w:val="18"/>
              </w:rPr>
              <w:t>ell</w:t>
            </w:r>
            <w:proofErr w:type="spellEnd"/>
            <w:r w:rsidRPr="003A5596">
              <w:rPr>
                <w:sz w:val="20"/>
                <w:szCs w:val="18"/>
              </w:rPr>
              <w:t xml:space="preserve"> operation</w:t>
            </w:r>
            <w:r w:rsidRPr="003A5596">
              <w:rPr>
                <w:rFonts w:hint="eastAsia"/>
                <w:sz w:val="20"/>
                <w:szCs w:val="18"/>
                <w:lang w:eastAsia="ko-KR"/>
              </w:rPr>
              <w:t>,</w:t>
            </w:r>
            <w:r w:rsidRPr="003A5596">
              <w:rPr>
                <w:rFonts w:eastAsia="Malgun Gothic"/>
                <w:sz w:val="20"/>
                <w:szCs w:val="20"/>
              </w:rPr>
              <w:t xml:space="preserve"> a</w:t>
            </w:r>
            <w:r w:rsidRPr="003A5596">
              <w:rPr>
                <w:rFonts w:eastAsia="Malgun Gothic" w:hint="eastAsia"/>
                <w:sz w:val="20"/>
                <w:szCs w:val="20"/>
                <w:lang w:val="en-US" w:eastAsia="ko-KR"/>
              </w:rPr>
              <w:t>t least for the following parameter(s), multiple candidate values can be configured by RRC and the applicable value can be indicated by MAC CE for on-demand SSB transmission indication for the cell.</w:t>
            </w:r>
          </w:p>
          <w:p w14:paraId="5FD89613" w14:textId="1E407350" w:rsidR="003A5596" w:rsidRPr="003A5596" w:rsidRDefault="003A5596" w:rsidP="004A7FDE">
            <w:pPr>
              <w:pStyle w:val="ListParagraph"/>
              <w:numPr>
                <w:ilvl w:val="0"/>
                <w:numId w:val="23"/>
              </w:numPr>
              <w:spacing w:after="160" w:line="256" w:lineRule="auto"/>
              <w:jc w:val="both"/>
              <w:rPr>
                <w:rFonts w:eastAsia="Malgun Gothic"/>
                <w:sz w:val="20"/>
                <w:szCs w:val="20"/>
                <w:lang w:val="en-US"/>
              </w:rPr>
            </w:pPr>
            <w:r w:rsidRPr="003A5596">
              <w:rPr>
                <w:rFonts w:eastAsia="Malgun Gothic"/>
                <w:sz w:val="20"/>
                <w:szCs w:val="20"/>
                <w:lang w:val="en-US"/>
              </w:rPr>
              <w:t>Periodicity of the on-demand SSB</w:t>
            </w:r>
          </w:p>
          <w:p w14:paraId="2E6D27C5" w14:textId="692F06A5" w:rsidR="003A5596" w:rsidRPr="003A5596" w:rsidRDefault="003A5596" w:rsidP="004A7FDE">
            <w:pPr>
              <w:pStyle w:val="ListParagraph"/>
              <w:numPr>
                <w:ilvl w:val="0"/>
                <w:numId w:val="23"/>
              </w:numPr>
              <w:spacing w:after="160" w:line="256" w:lineRule="auto"/>
              <w:jc w:val="both"/>
              <w:rPr>
                <w:rFonts w:eastAsia="Malgun Gothic"/>
                <w:lang w:val="en-US"/>
              </w:rPr>
            </w:pPr>
            <w:r w:rsidRPr="003A5596">
              <w:rPr>
                <w:rFonts w:eastAsia="Malgun Gothic" w:hint="eastAsia"/>
                <w:sz w:val="20"/>
                <w:szCs w:val="20"/>
                <w:lang w:val="en-US" w:eastAsia="ko-KR"/>
              </w:rPr>
              <w:t xml:space="preserve">FFS: </w:t>
            </w:r>
            <w:r w:rsidRPr="003A5596">
              <w:rPr>
                <w:rFonts w:eastAsia="Malgun Gothic"/>
                <w:sz w:val="20"/>
                <w:szCs w:val="20"/>
                <w:lang w:val="en-US" w:eastAsia="ko-KR"/>
              </w:rPr>
              <w:t>Any other relevant parameters</w:t>
            </w:r>
          </w:p>
        </w:tc>
      </w:tr>
    </w:tbl>
    <w:p w14:paraId="26AF24FC" w14:textId="448EC05D" w:rsidR="009731E4" w:rsidRPr="00CD4309" w:rsidRDefault="00573C29" w:rsidP="004A7FDE">
      <w:pPr>
        <w:spacing w:before="120" w:after="0"/>
        <w:rPr>
          <w:rFonts w:eastAsiaTheme="minorEastAsia"/>
          <w:lang w:eastAsia="zh-CN"/>
        </w:rPr>
      </w:pPr>
      <w:bookmarkStart w:id="17" w:name="OLE_LINK158"/>
      <w:r>
        <w:rPr>
          <w:rFonts w:eastAsiaTheme="minorEastAsia"/>
          <w:lang w:eastAsia="zh-CN"/>
        </w:rPr>
        <w:t xml:space="preserve">Similar with periodicity indication, multiple candidate values of the time duration or the number of SSB bursts can be configured in RRC and the applicable value can be indicated MAC CE. The </w:t>
      </w:r>
      <w:proofErr w:type="spellStart"/>
      <w:r>
        <w:rPr>
          <w:rFonts w:eastAsiaTheme="minorEastAsia"/>
          <w:lang w:eastAsia="zh-CN"/>
        </w:rPr>
        <w:t>gNB</w:t>
      </w:r>
      <w:proofErr w:type="spellEnd"/>
      <w:r>
        <w:rPr>
          <w:rFonts w:eastAsiaTheme="minorEastAsia"/>
          <w:lang w:eastAsia="zh-CN"/>
        </w:rPr>
        <w:t xml:space="preserve"> may configure a value depending on e.g., the channel status of the UE.</w:t>
      </w:r>
    </w:p>
    <w:p w14:paraId="605AB1E1" w14:textId="038D36D0" w:rsidR="007C52C7" w:rsidRPr="00BF3FA7" w:rsidRDefault="00A26A1A" w:rsidP="004A7FDE">
      <w:pPr>
        <w:spacing w:before="120" w:after="0"/>
        <w:rPr>
          <w:rFonts w:eastAsiaTheme="minorEastAsia"/>
          <w:b/>
          <w:bCs/>
          <w:lang w:eastAsia="zh-CN"/>
        </w:rPr>
      </w:pPr>
      <w:r w:rsidRPr="00EE5F39">
        <w:rPr>
          <w:rFonts w:eastAsiaTheme="minorEastAsia"/>
          <w:b/>
          <w:bCs/>
          <w:lang w:eastAsia="zh-CN"/>
        </w:rPr>
        <w:t>Proposal</w:t>
      </w:r>
      <w:r w:rsidR="00244316">
        <w:rPr>
          <w:rFonts w:eastAsiaTheme="minorEastAsia"/>
          <w:b/>
          <w:bCs/>
          <w:lang w:eastAsia="zh-CN"/>
        </w:rPr>
        <w:t xml:space="preserve"> </w:t>
      </w:r>
      <w:r w:rsidR="00CF2ED2">
        <w:rPr>
          <w:rFonts w:eastAsiaTheme="minorEastAsia"/>
          <w:b/>
          <w:bCs/>
          <w:lang w:eastAsia="zh-CN"/>
        </w:rPr>
        <w:t>5</w:t>
      </w:r>
      <w:r w:rsidRPr="00EE5F39">
        <w:rPr>
          <w:rFonts w:eastAsiaTheme="minorEastAsia"/>
          <w:b/>
          <w:bCs/>
          <w:lang w:eastAsia="zh-CN"/>
        </w:rPr>
        <w:t>:</w:t>
      </w:r>
      <w:r w:rsidR="00B90984">
        <w:rPr>
          <w:rFonts w:eastAsiaTheme="minorEastAsia"/>
          <w:b/>
          <w:bCs/>
          <w:lang w:eastAsia="zh-CN"/>
        </w:rPr>
        <w:t xml:space="preserve"> </w:t>
      </w:r>
      <w:r w:rsidR="00BF3FA7">
        <w:rPr>
          <w:rFonts w:eastAsiaTheme="minorEastAsia"/>
          <w:b/>
          <w:bCs/>
          <w:lang w:eastAsia="zh-CN"/>
        </w:rPr>
        <w:t xml:space="preserve">UE is either indicated with </w:t>
      </w:r>
      <w:r w:rsidR="00B90984" w:rsidRPr="00BF3FA7">
        <w:rPr>
          <w:rFonts w:eastAsiaTheme="minorEastAsia"/>
          <w:b/>
          <w:bCs/>
          <w:lang w:eastAsia="zh-CN"/>
        </w:rPr>
        <w:t xml:space="preserve">a time duration for on-demand SSB </w:t>
      </w:r>
      <w:r w:rsidR="00104D3B" w:rsidRPr="00BF3FA7">
        <w:rPr>
          <w:rFonts w:eastAsiaTheme="minorEastAsia"/>
          <w:b/>
          <w:bCs/>
          <w:lang w:eastAsia="zh-CN"/>
        </w:rPr>
        <w:t>transmission or</w:t>
      </w:r>
      <w:r w:rsidR="00B90984" w:rsidRPr="00BF3FA7">
        <w:rPr>
          <w:rFonts w:eastAsiaTheme="minorEastAsia"/>
          <w:b/>
          <w:bCs/>
          <w:lang w:eastAsia="zh-CN"/>
        </w:rPr>
        <w:t xml:space="preserve"> is indicated with the number of SSB bursts </w:t>
      </w:r>
      <w:r w:rsidR="00BF3FA7">
        <w:rPr>
          <w:rFonts w:eastAsiaTheme="minorEastAsia"/>
          <w:b/>
          <w:bCs/>
          <w:lang w:eastAsia="zh-CN"/>
        </w:rPr>
        <w:t xml:space="preserve">of </w:t>
      </w:r>
      <w:r w:rsidR="00B90984" w:rsidRPr="00BF3FA7">
        <w:rPr>
          <w:rFonts w:eastAsiaTheme="minorEastAsia"/>
          <w:b/>
          <w:bCs/>
          <w:lang w:eastAsia="zh-CN"/>
        </w:rPr>
        <w:t>on-demand SSB.</w:t>
      </w:r>
      <w:r w:rsidR="00573C29">
        <w:rPr>
          <w:rFonts w:eastAsiaTheme="minorEastAsia"/>
          <w:b/>
          <w:bCs/>
          <w:lang w:eastAsia="zh-CN"/>
        </w:rPr>
        <w:t xml:space="preserve"> The indication can be in MAC CE. </w:t>
      </w:r>
    </w:p>
    <w:bookmarkEnd w:id="15"/>
    <w:bookmarkEnd w:id="17"/>
    <w:p w14:paraId="57961610" w14:textId="7E099686" w:rsidR="00DE0D6B" w:rsidRPr="00E403E7" w:rsidRDefault="00EA7E0B" w:rsidP="00DE0D6B">
      <w:pPr>
        <w:spacing w:before="120"/>
        <w:rPr>
          <w:rFonts w:eastAsiaTheme="minorEastAsia"/>
          <w:lang w:eastAsia="zh-CN"/>
        </w:rPr>
      </w:pPr>
      <w:r>
        <w:rPr>
          <w:rFonts w:eastAsiaTheme="minorEastAsia"/>
          <w:lang w:eastAsia="zh-CN"/>
        </w:rPr>
        <w:t>Regarding the determination of time instance A,</w:t>
      </w:r>
      <w:r w:rsidR="00EE7436">
        <w:rPr>
          <w:rFonts w:eastAsiaTheme="minorEastAsia"/>
          <w:lang w:eastAsia="zh-CN"/>
        </w:rPr>
        <w:t xml:space="preserve"> </w:t>
      </w:r>
      <w:r w:rsidR="00D4211A">
        <w:rPr>
          <w:rFonts w:eastAsia="等线"/>
          <w:lang w:val="en-US" w:eastAsia="zh-CN"/>
        </w:rPr>
        <w:t xml:space="preserve">RAN1#118 has following agreement. </w:t>
      </w:r>
      <w:r w:rsidR="00D155B2">
        <w:rPr>
          <w:rFonts w:eastAsia="等线"/>
          <w:lang w:val="en-US" w:eastAsia="zh-CN"/>
        </w:rPr>
        <w:t>f</w:t>
      </w:r>
      <w:r w:rsidR="00EA592A">
        <w:rPr>
          <w:rFonts w:eastAsia="等线"/>
          <w:lang w:val="en-US" w:eastAsia="zh-CN"/>
        </w:rPr>
        <w:t>or MAC CE based on-demand SSB transmission indication</w:t>
      </w:r>
      <w:r w:rsidR="00D4211A">
        <w:rPr>
          <w:rFonts w:eastAsia="等线"/>
          <w:lang w:val="en-US"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DE0D6B" w:rsidRPr="006F6B0B" w14:paraId="21414A24" w14:textId="77777777" w:rsidTr="00687246">
        <w:trPr>
          <w:trHeight w:val="359"/>
        </w:trPr>
        <w:tc>
          <w:tcPr>
            <w:tcW w:w="9523" w:type="dxa"/>
            <w:shd w:val="clear" w:color="auto" w:fill="auto"/>
          </w:tcPr>
          <w:p w14:paraId="33D937CF" w14:textId="44CE7253" w:rsidR="00DE0D6B" w:rsidRPr="00CC6D59" w:rsidRDefault="00DE0D6B" w:rsidP="00687246">
            <w:pPr>
              <w:rPr>
                <w:b/>
                <w:bCs/>
                <w:lang w:val="en-US"/>
              </w:rPr>
            </w:pPr>
            <w:bookmarkStart w:id="18" w:name="_Hlk173764562"/>
            <w:r>
              <w:rPr>
                <w:b/>
                <w:bCs/>
                <w:highlight w:val="green"/>
                <w:lang w:val="en-US"/>
              </w:rPr>
              <w:lastRenderedPageBreak/>
              <w:t>RAN1#11</w:t>
            </w:r>
            <w:r w:rsidR="001C2EE5">
              <w:rPr>
                <w:b/>
                <w:bCs/>
                <w:highlight w:val="green"/>
                <w:lang w:val="en-US"/>
              </w:rPr>
              <w:t>8</w:t>
            </w:r>
            <w:r>
              <w:rPr>
                <w:b/>
                <w:bCs/>
                <w:highlight w:val="green"/>
                <w:lang w:val="en-US"/>
              </w:rPr>
              <w:t xml:space="preserve"> </w:t>
            </w:r>
            <w:r w:rsidRPr="00CC6D59">
              <w:rPr>
                <w:b/>
                <w:bCs/>
                <w:highlight w:val="green"/>
                <w:lang w:val="en-US"/>
              </w:rPr>
              <w:t>Agreement</w:t>
            </w:r>
          </w:p>
          <w:p w14:paraId="3B47BEEA" w14:textId="77777777" w:rsidR="001C2EE5" w:rsidRDefault="001C2EE5" w:rsidP="001C2EE5">
            <w:pPr>
              <w:spacing w:line="254" w:lineRule="auto"/>
              <w:jc w:val="both"/>
              <w:rPr>
                <w:rFonts w:eastAsia="Malgun Gothic"/>
                <w:lang w:val="en-US" w:eastAsia="ko-KR"/>
              </w:rPr>
            </w:pPr>
            <w:r>
              <w:rPr>
                <w:rFonts w:eastAsia="Malgun Gothic"/>
                <w:lang w:val="en-US" w:eastAsia="ko-KR"/>
              </w:rPr>
              <w:t xml:space="preserve">The previous RAN1 agreement made in RAN1#117 is </w:t>
            </w:r>
            <w:r>
              <w:rPr>
                <w:rFonts w:eastAsia="Malgun Gothic"/>
                <w:color w:val="FF0000"/>
                <w:lang w:val="en-US" w:eastAsia="ko-KR"/>
              </w:rPr>
              <w:t xml:space="preserve">revised </w:t>
            </w:r>
            <w:r>
              <w:rPr>
                <w:rFonts w:eastAsia="Malgun Gothic"/>
                <w:lang w:val="en-US" w:eastAsia="ko-KR"/>
              </w:rPr>
              <w:t>as follows.</w:t>
            </w:r>
          </w:p>
          <w:p w14:paraId="4A73E4EF" w14:textId="77777777" w:rsidR="001C2EE5" w:rsidRDefault="001C2EE5" w:rsidP="001C2EE5">
            <w:pPr>
              <w:numPr>
                <w:ilvl w:val="0"/>
                <w:numId w:val="30"/>
              </w:numPr>
              <w:spacing w:after="0"/>
              <w:jc w:val="both"/>
              <w:rPr>
                <w:lang w:eastAsia="ko-KR"/>
              </w:rPr>
            </w:pPr>
            <w:r>
              <w:rPr>
                <w:lang w:eastAsia="ko-KR"/>
              </w:rPr>
              <w:t xml:space="preserve">For SSB burst(s) indicated by on-demand SSB </w:t>
            </w:r>
            <w:proofErr w:type="spellStart"/>
            <w:r>
              <w:rPr>
                <w:lang w:eastAsia="ko-KR"/>
              </w:rPr>
              <w:t>SCell</w:t>
            </w:r>
            <w:proofErr w:type="spellEnd"/>
            <w:r>
              <w:rPr>
                <w:lang w:eastAsia="ko-KR"/>
              </w:rPr>
              <w:t xml:space="preserve"> operation via MAC CE, UE expects that on-demand SSB burst(s) is transmitted from time instance A which is determined as follows.</w:t>
            </w:r>
          </w:p>
          <w:p w14:paraId="5B227B11" w14:textId="77777777" w:rsidR="001C2EE5" w:rsidRDefault="001C2EE5" w:rsidP="001C2EE5">
            <w:pPr>
              <w:numPr>
                <w:ilvl w:val="1"/>
                <w:numId w:val="30"/>
              </w:numPr>
              <w:spacing w:after="0"/>
              <w:jc w:val="both"/>
              <w:rPr>
                <w:lang w:eastAsia="ko-KR"/>
              </w:rPr>
            </w:pPr>
            <w:r>
              <w:rPr>
                <w:lang w:eastAsia="ko-KR"/>
              </w:rPr>
              <w:t xml:space="preserve">Alt 3-1: </w:t>
            </w:r>
            <w:bookmarkStart w:id="19" w:name="OLE_LINK4"/>
            <w:bookmarkStart w:id="20" w:name="_Hlk178577942"/>
            <w:r>
              <w:rPr>
                <w:lang w:eastAsia="ko-KR"/>
              </w:rPr>
              <w:t xml:space="preserve">Time instance A is </w:t>
            </w:r>
            <w:r>
              <w:rPr>
                <w:color w:val="FF0000"/>
                <w:lang w:eastAsia="ko-KR"/>
              </w:rPr>
              <w:t xml:space="preserve">the beginning of the first slot containing [candidate SSB index 0 or the first actually transmitted SSB index] of on-demand SSB burst </w:t>
            </w:r>
            <w:bookmarkEnd w:id="19"/>
            <w:r>
              <w:rPr>
                <w:strike/>
                <w:color w:val="FF0000"/>
                <w:lang w:eastAsia="ko-KR"/>
              </w:rPr>
              <w:t xml:space="preserve">[the slot boundary of] the first SSB time domain position [of actually transmitted on-demand SSB burst] </w:t>
            </w:r>
            <w:r>
              <w:rPr>
                <w:lang w:eastAsia="ko-KR"/>
              </w:rPr>
              <w:t xml:space="preserve">which is </w:t>
            </w:r>
            <w:r>
              <w:rPr>
                <w:color w:val="FF0000"/>
                <w:highlight w:val="darkYellow"/>
                <w:lang w:eastAsia="ko-KR"/>
              </w:rPr>
              <w:t>at least</w:t>
            </w:r>
            <w:r>
              <w:rPr>
                <w:lang w:eastAsia="ko-KR"/>
              </w:rPr>
              <w:t xml:space="preserve"> T </w:t>
            </w:r>
            <w:r>
              <w:rPr>
                <w:strike/>
                <w:color w:val="FF0000"/>
                <w:lang w:eastAsia="ko-KR"/>
              </w:rPr>
              <w:t>[</w:t>
            </w:r>
            <w:r>
              <w:rPr>
                <w:lang w:eastAsia="ko-KR"/>
              </w:rPr>
              <w:t xml:space="preserve">slots </w:t>
            </w:r>
            <w:r>
              <w:rPr>
                <w:strike/>
                <w:color w:val="FF0000"/>
                <w:lang w:eastAsia="ko-KR"/>
              </w:rPr>
              <w:t>or symbols]</w:t>
            </w:r>
            <w:r>
              <w:rPr>
                <w:lang w:eastAsia="ko-KR"/>
              </w:rPr>
              <w:t xml:space="preserve"> after the </w:t>
            </w:r>
            <w:r>
              <w:rPr>
                <w:strike/>
                <w:color w:val="FF0000"/>
                <w:lang w:eastAsia="ko-KR"/>
              </w:rPr>
              <w:t>[</w:t>
            </w:r>
            <w:r>
              <w:rPr>
                <w:lang w:eastAsia="ko-KR"/>
              </w:rPr>
              <w:t xml:space="preserve">slot </w:t>
            </w:r>
            <w:r>
              <w:rPr>
                <w:strike/>
                <w:color w:val="FF0000"/>
                <w:lang w:eastAsia="ko-KR"/>
              </w:rPr>
              <w:t xml:space="preserve">or symbol] </w:t>
            </w:r>
            <w:r>
              <w:rPr>
                <w:lang w:eastAsia="ko-KR"/>
              </w:rPr>
              <w:t xml:space="preserve">where UE receives a signalling from </w:t>
            </w:r>
            <w:proofErr w:type="spellStart"/>
            <w:r>
              <w:rPr>
                <w:lang w:eastAsia="ko-KR"/>
              </w:rPr>
              <w:t>gNB</w:t>
            </w:r>
            <w:proofErr w:type="spellEnd"/>
            <w:r>
              <w:rPr>
                <w:lang w:eastAsia="ko-KR"/>
              </w:rPr>
              <w:t xml:space="preserve"> to indicate on-demand SSB transmission</w:t>
            </w:r>
          </w:p>
          <w:bookmarkEnd w:id="20"/>
          <w:p w14:paraId="54D817A3" w14:textId="77777777" w:rsidR="001C2EE5" w:rsidRDefault="001C2EE5" w:rsidP="001C2EE5">
            <w:pPr>
              <w:numPr>
                <w:ilvl w:val="2"/>
                <w:numId w:val="30"/>
              </w:numPr>
              <w:spacing w:after="0"/>
              <w:jc w:val="both"/>
              <w:rPr>
                <w:lang w:eastAsia="ko-KR"/>
              </w:rPr>
            </w:pPr>
            <w:r>
              <w:rPr>
                <w:lang w:eastAsia="ko-KR"/>
              </w:rPr>
              <w:t xml:space="preserve">The SSB time domain positions of on-demand SSB burst are configured by </w:t>
            </w:r>
            <w:proofErr w:type="spellStart"/>
            <w:r>
              <w:rPr>
                <w:lang w:eastAsia="ko-KR"/>
              </w:rPr>
              <w:t>gNB</w:t>
            </w:r>
            <w:proofErr w:type="spellEnd"/>
            <w:r>
              <w:rPr>
                <w:lang w:eastAsia="ko-KR"/>
              </w:rPr>
              <w:t>.</w:t>
            </w:r>
          </w:p>
          <w:p w14:paraId="010FA79A" w14:textId="77777777" w:rsidR="001C2EE5" w:rsidRDefault="001C2EE5" w:rsidP="001C2EE5">
            <w:pPr>
              <w:numPr>
                <w:ilvl w:val="1"/>
                <w:numId w:val="30"/>
              </w:numPr>
              <w:spacing w:after="0"/>
              <w:jc w:val="both"/>
              <w:rPr>
                <w:strike/>
                <w:color w:val="FF0000"/>
                <w:lang w:eastAsia="ko-KR"/>
              </w:rPr>
            </w:pPr>
            <w:r>
              <w:rPr>
                <w:strike/>
                <w:color w:val="FF0000"/>
                <w:lang w:eastAsia="ko-KR"/>
              </w:rPr>
              <w:t>FFS: Details of the value of T (≥ 0) including possibility of T comprising of multiple components</w:t>
            </w:r>
          </w:p>
          <w:p w14:paraId="509D7B30" w14:textId="77777777" w:rsidR="001C2EE5" w:rsidRDefault="001C2EE5" w:rsidP="001C2EE5">
            <w:pPr>
              <w:numPr>
                <w:ilvl w:val="1"/>
                <w:numId w:val="30"/>
              </w:numPr>
              <w:spacing w:after="0"/>
              <w:jc w:val="both"/>
              <w:rPr>
                <w:lang w:eastAsia="ko-KR"/>
              </w:rPr>
            </w:pPr>
            <w:r>
              <w:rPr>
                <w:lang w:eastAsia="ko-KR"/>
              </w:rPr>
              <w:t xml:space="preserve">Note: The value of T is not less than existing timeline required for UE’s MAC CE processing for </w:t>
            </w:r>
            <w:proofErr w:type="spellStart"/>
            <w:r>
              <w:rPr>
                <w:lang w:eastAsia="ko-KR"/>
              </w:rPr>
              <w:t>SCell</w:t>
            </w:r>
            <w:proofErr w:type="spellEnd"/>
            <w:r>
              <w:rPr>
                <w:lang w:eastAsia="ko-KR"/>
              </w:rPr>
              <w:t xml:space="preserve"> activation </w:t>
            </w:r>
          </w:p>
          <w:p w14:paraId="448BBBC7" w14:textId="5F71901F" w:rsidR="001C2EE5" w:rsidRDefault="001C2EE5" w:rsidP="001C2EE5">
            <w:pPr>
              <w:numPr>
                <w:ilvl w:val="1"/>
                <w:numId w:val="30"/>
              </w:numPr>
              <w:spacing w:after="0"/>
              <w:jc w:val="both"/>
              <w:rPr>
                <w:color w:val="FF0000"/>
                <w:lang w:eastAsia="ko-KR"/>
              </w:rPr>
            </w:pPr>
            <w:r>
              <w:rPr>
                <w:color w:val="FF0000"/>
                <w:lang w:eastAsia="ko-KR"/>
              </w:rPr>
              <w:t>(</w:t>
            </w:r>
            <w:r>
              <w:rPr>
                <w:color w:val="FF0000"/>
                <w:highlight w:val="darkYellow"/>
                <w:lang w:eastAsia="ko-KR"/>
              </w:rPr>
              <w:t>Working assumption</w:t>
            </w:r>
            <w:r>
              <w:rPr>
                <w:color w:val="FF0000"/>
                <w:lang w:eastAsia="ko-KR"/>
              </w:rPr>
              <w:t xml:space="preserve">): T is not less than </w:t>
            </w:r>
            <w:proofErr w:type="spellStart"/>
            <w:r>
              <w:rPr>
                <w:color w:val="FF0000"/>
                <w:lang w:eastAsia="ko-KR"/>
              </w:rPr>
              <w:t>T_min</w:t>
            </w:r>
            <w:proofErr w:type="spellEnd"/>
            <w:r>
              <w:rPr>
                <w:color w:val="FF0000"/>
                <w:lang w:eastAsia="ko-KR"/>
              </w:rPr>
              <w:t>=</w:t>
            </w:r>
            <m:oMath>
              <m:r>
                <w:rPr>
                  <w:rFonts w:ascii="Cambria Math" w:hAnsi="Cambria Math"/>
                  <w:color w:val="FF0000"/>
                  <w:lang w:eastAsia="ko-KR"/>
                </w:rPr>
                <m:t>m+3</m:t>
              </m:r>
              <m:sSubSup>
                <m:sSubSupPr>
                  <m:ctrlPr>
                    <w:rPr>
                      <w:rFonts w:ascii="Cambria Math" w:hAnsi="Cambria Math"/>
                      <w:bCs/>
                      <w:i/>
                      <w:color w:val="FF0000"/>
                      <w:lang w:eastAsia="ko-KR"/>
                    </w:rPr>
                  </m:ctrlPr>
                </m:sSubSupPr>
                <m:e>
                  <m:r>
                    <w:rPr>
                      <w:rFonts w:ascii="Cambria Math" w:hAnsi="Cambria Math"/>
                      <w:color w:val="FF0000"/>
                      <w:lang w:eastAsia="ko-KR"/>
                    </w:rPr>
                    <m:t>N</m:t>
                  </m:r>
                </m:e>
                <m:sub>
                  <m:r>
                    <m:rPr>
                      <m:nor/>
                    </m:rPr>
                    <w:rPr>
                      <w:bCs/>
                      <w:i/>
                      <w:color w:val="FF0000"/>
                      <w:lang w:eastAsia="ko-KR"/>
                    </w:rPr>
                    <m:t>slot</m:t>
                  </m:r>
                </m:sub>
                <m:sup>
                  <m:r>
                    <m:rPr>
                      <m:nor/>
                    </m:rPr>
                    <w:rPr>
                      <w:bCs/>
                      <w:i/>
                      <w:color w:val="FF0000"/>
                      <w:lang w:eastAsia="ko-KR"/>
                    </w:rPr>
                    <m:t>subframe</m:t>
                  </m:r>
                  <m:r>
                    <w:rPr>
                      <w:rFonts w:ascii="Cambria Math" w:hAnsi="Cambria Math"/>
                      <w:color w:val="FF0000"/>
                      <w:lang w:eastAsia="ko-KR"/>
                    </w:rPr>
                    <m:t>,μ</m:t>
                  </m:r>
                </m:sup>
              </m:sSubSup>
            </m:oMath>
            <w:r>
              <w:rPr>
                <w:bCs/>
                <w:color w:val="FF0000"/>
                <w:lang w:eastAsia="ko-KR"/>
              </w:rPr>
              <w:t xml:space="preserve">+1 where slot </w:t>
            </w:r>
            <w:proofErr w:type="spellStart"/>
            <w:r>
              <w:rPr>
                <w:bCs/>
                <w:i/>
                <w:iCs/>
                <w:color w:val="FF0000"/>
                <w:lang w:eastAsia="ko-KR"/>
              </w:rPr>
              <w:t>n</w:t>
            </w:r>
            <w:r>
              <w:rPr>
                <w:bCs/>
                <w:color w:val="FF0000"/>
                <w:lang w:eastAsia="ko-KR"/>
              </w:rPr>
              <w:t>+</w:t>
            </w:r>
            <w:r>
              <w:rPr>
                <w:bCs/>
                <w:i/>
                <w:iCs/>
                <w:color w:val="FF0000"/>
                <w:lang w:eastAsia="ko-KR"/>
              </w:rPr>
              <w:t>m</w:t>
            </w:r>
            <w:proofErr w:type="spellEnd"/>
            <w:r>
              <w:rPr>
                <w:bCs/>
                <w:color w:val="FF0000"/>
                <w:lang w:eastAsia="ko-KR"/>
              </w:rPr>
              <w:t xml:space="preserve"> </w:t>
            </w:r>
            <w:r>
              <w:rPr>
                <w:iCs/>
                <w:color w:val="FF0000"/>
                <w:lang w:eastAsia="ko-KR"/>
              </w:rPr>
              <w:t xml:space="preserve">is a slot indicated for PUCCH transmission with HARQ-QCK information when the UE receives MAC CE </w:t>
            </w:r>
            <w:r w:rsidR="00F81493">
              <w:rPr>
                <w:iCs/>
                <w:color w:val="FF0000"/>
                <w:lang w:eastAsia="ko-KR"/>
              </w:rPr>
              <w:t>signalling</w:t>
            </w:r>
            <w:r>
              <w:rPr>
                <w:iCs/>
                <w:color w:val="FF0000"/>
                <w:lang w:eastAsia="ko-KR"/>
              </w:rPr>
              <w:t xml:space="preserve"> to indicate on-demand SSB transmission ending in slot </w:t>
            </w:r>
            <w:r>
              <w:rPr>
                <w:i/>
                <w:color w:val="FF0000"/>
                <w:lang w:eastAsia="ko-KR"/>
              </w:rPr>
              <w:t>n</w:t>
            </w:r>
            <w:r>
              <w:rPr>
                <w:iCs/>
                <w:color w:val="FF0000"/>
                <w:lang w:eastAsia="ko-KR"/>
              </w:rPr>
              <w:t xml:space="preserve">, and </w:t>
            </w:r>
            <m:oMath>
              <m:sSubSup>
                <m:sSubSupPr>
                  <m:ctrlPr>
                    <w:rPr>
                      <w:rFonts w:ascii="Cambria Math" w:hAnsi="Cambria Math"/>
                      <w:bCs/>
                      <w:i/>
                      <w:color w:val="FF0000"/>
                      <w:lang w:eastAsia="ko-KR"/>
                    </w:rPr>
                  </m:ctrlPr>
                </m:sSubSupPr>
                <m:e>
                  <m:r>
                    <w:rPr>
                      <w:rFonts w:ascii="Cambria Math" w:hAnsi="Cambria Math"/>
                      <w:color w:val="FF0000"/>
                      <w:lang w:eastAsia="ko-KR"/>
                    </w:rPr>
                    <m:t>N</m:t>
                  </m:r>
                </m:e>
                <m:sub>
                  <m:r>
                    <m:rPr>
                      <m:nor/>
                    </m:rPr>
                    <w:rPr>
                      <w:bCs/>
                      <w:i/>
                      <w:color w:val="FF0000"/>
                      <w:lang w:eastAsia="ko-KR"/>
                    </w:rPr>
                    <m:t>slot</m:t>
                  </m:r>
                </m:sub>
                <m:sup>
                  <m:r>
                    <m:rPr>
                      <m:nor/>
                    </m:rPr>
                    <w:rPr>
                      <w:bCs/>
                      <w:i/>
                      <w:color w:val="FF0000"/>
                      <w:lang w:eastAsia="ko-KR"/>
                    </w:rPr>
                    <m:t>subframe</m:t>
                  </m:r>
                  <m:r>
                    <w:rPr>
                      <w:rFonts w:ascii="Cambria Math" w:hAnsi="Cambria Math"/>
                      <w:color w:val="FF0000"/>
                      <w:lang w:eastAsia="ko-KR"/>
                    </w:rPr>
                    <m:t>,μ</m:t>
                  </m:r>
                </m:sup>
              </m:sSubSup>
            </m:oMath>
            <w:r>
              <w:rPr>
                <w:iCs/>
                <w:color w:val="FF0000"/>
                <w:lang w:eastAsia="ko-KR"/>
              </w:rPr>
              <w:t xml:space="preserve"> is as defined in current specification.</w:t>
            </w:r>
          </w:p>
          <w:p w14:paraId="3FAF9058" w14:textId="77777777" w:rsidR="001C2EE5" w:rsidRDefault="001C2EE5" w:rsidP="001C2EE5">
            <w:pPr>
              <w:numPr>
                <w:ilvl w:val="2"/>
                <w:numId w:val="30"/>
              </w:numPr>
              <w:spacing w:after="0"/>
              <w:jc w:val="both"/>
              <w:rPr>
                <w:color w:val="FF0000"/>
                <w:lang w:eastAsia="ko-KR"/>
              </w:rPr>
            </w:pPr>
            <w:r>
              <w:rPr>
                <w:iCs/>
                <w:color w:val="FF0000"/>
                <w:lang w:eastAsia="ko-KR"/>
              </w:rPr>
              <w:t xml:space="preserve">RAN4 to confirm that </w:t>
            </w:r>
            <w:proofErr w:type="spellStart"/>
            <w:r>
              <w:rPr>
                <w:iCs/>
                <w:color w:val="FF0000"/>
                <w:lang w:eastAsia="ko-KR"/>
              </w:rPr>
              <w:t>T_min</w:t>
            </w:r>
            <w:proofErr w:type="spellEnd"/>
            <w:r>
              <w:rPr>
                <w:iCs/>
                <w:color w:val="FF0000"/>
                <w:lang w:eastAsia="ko-KR"/>
              </w:rPr>
              <w:t xml:space="preserve"> can be equal to </w:t>
            </w:r>
            <m:oMath>
              <m:r>
                <w:rPr>
                  <w:rFonts w:ascii="Cambria Math" w:hAnsi="Cambria Math"/>
                  <w:color w:val="FF0000"/>
                  <w:lang w:eastAsia="ko-KR"/>
                </w:rPr>
                <m:t>m+3</m:t>
              </m:r>
              <m:sSubSup>
                <m:sSubSupPr>
                  <m:ctrlPr>
                    <w:rPr>
                      <w:rFonts w:ascii="Cambria Math" w:hAnsi="Cambria Math"/>
                      <w:bCs/>
                      <w:i/>
                      <w:color w:val="FF0000"/>
                      <w:lang w:eastAsia="ko-KR"/>
                    </w:rPr>
                  </m:ctrlPr>
                </m:sSubSupPr>
                <m:e>
                  <m:r>
                    <w:rPr>
                      <w:rFonts w:ascii="Cambria Math" w:hAnsi="Cambria Math"/>
                      <w:color w:val="FF0000"/>
                      <w:lang w:eastAsia="ko-KR"/>
                    </w:rPr>
                    <m:t>N</m:t>
                  </m:r>
                </m:e>
                <m:sub>
                  <m:r>
                    <m:rPr>
                      <m:nor/>
                    </m:rPr>
                    <w:rPr>
                      <w:bCs/>
                      <w:i/>
                      <w:color w:val="FF0000"/>
                      <w:lang w:eastAsia="ko-KR"/>
                    </w:rPr>
                    <m:t>slot</m:t>
                  </m:r>
                </m:sub>
                <m:sup>
                  <m:r>
                    <m:rPr>
                      <m:nor/>
                    </m:rPr>
                    <w:rPr>
                      <w:bCs/>
                      <w:i/>
                      <w:color w:val="FF0000"/>
                      <w:lang w:eastAsia="ko-KR"/>
                    </w:rPr>
                    <m:t>subframe</m:t>
                  </m:r>
                  <m:r>
                    <w:rPr>
                      <w:rFonts w:ascii="Cambria Math" w:hAnsi="Cambria Math"/>
                      <w:color w:val="FF0000"/>
                      <w:lang w:eastAsia="ko-KR"/>
                    </w:rPr>
                    <m:t>,μ</m:t>
                  </m:r>
                </m:sup>
              </m:sSubSup>
            </m:oMath>
            <w:r>
              <w:rPr>
                <w:color w:val="FF0000"/>
                <w:lang w:eastAsia="ko-KR"/>
              </w:rPr>
              <w:t>+</w:t>
            </w:r>
            <w:proofErr w:type="gramStart"/>
            <w:r>
              <w:rPr>
                <w:color w:val="FF0000"/>
                <w:lang w:eastAsia="ko-KR"/>
              </w:rPr>
              <w:t>1</w:t>
            </w:r>
            <w:proofErr w:type="gramEnd"/>
          </w:p>
          <w:p w14:paraId="4D414BA5" w14:textId="77777777" w:rsidR="001C2EE5" w:rsidRDefault="001C2EE5" w:rsidP="001C2EE5">
            <w:pPr>
              <w:numPr>
                <w:ilvl w:val="1"/>
                <w:numId w:val="30"/>
              </w:numPr>
              <w:spacing w:after="0"/>
              <w:jc w:val="both"/>
              <w:rPr>
                <w:strike/>
                <w:color w:val="FF0000"/>
                <w:lang w:eastAsia="ko-KR"/>
              </w:rPr>
            </w:pPr>
            <w:r>
              <w:rPr>
                <w:strike/>
                <w:color w:val="FF0000"/>
                <w:lang w:eastAsia="ko-KR"/>
              </w:rPr>
              <w:t xml:space="preserve">FFS: Whether the value of T is predefined or indicated/configured by </w:t>
            </w:r>
            <w:proofErr w:type="spellStart"/>
            <w:r>
              <w:rPr>
                <w:strike/>
                <w:color w:val="FF0000"/>
                <w:lang w:eastAsia="ko-KR"/>
              </w:rPr>
              <w:t>gNB</w:t>
            </w:r>
            <w:proofErr w:type="spellEnd"/>
          </w:p>
          <w:p w14:paraId="5CFFE450" w14:textId="77777777" w:rsidR="001C2EE5" w:rsidRDefault="001C2EE5" w:rsidP="001C2EE5">
            <w:pPr>
              <w:numPr>
                <w:ilvl w:val="1"/>
                <w:numId w:val="30"/>
              </w:numPr>
              <w:spacing w:after="0"/>
              <w:jc w:val="both"/>
              <w:rPr>
                <w:color w:val="FF0000"/>
                <w:lang w:eastAsia="ko-KR"/>
              </w:rPr>
            </w:pPr>
            <w:r>
              <w:rPr>
                <w:color w:val="FF0000"/>
                <w:highlight w:val="darkYellow"/>
                <w:lang w:eastAsia="ko-KR"/>
              </w:rPr>
              <w:t>(Working assumption)</w:t>
            </w:r>
            <w:r>
              <w:rPr>
                <w:color w:val="FF0000"/>
                <w:lang w:eastAsia="ko-KR"/>
              </w:rPr>
              <w:t xml:space="preserve"> T=</w:t>
            </w:r>
            <w:proofErr w:type="spellStart"/>
            <w:r>
              <w:rPr>
                <w:color w:val="FF0000"/>
                <w:lang w:eastAsia="ko-KR"/>
              </w:rPr>
              <w:t>T_min</w:t>
            </w:r>
            <w:proofErr w:type="spellEnd"/>
          </w:p>
          <w:p w14:paraId="5FE6B610" w14:textId="77777777" w:rsidR="001C2EE5" w:rsidRDefault="001C2EE5" w:rsidP="001C2EE5">
            <w:pPr>
              <w:numPr>
                <w:ilvl w:val="1"/>
                <w:numId w:val="30"/>
              </w:numPr>
              <w:spacing w:after="0"/>
              <w:jc w:val="both"/>
              <w:rPr>
                <w:strike/>
                <w:color w:val="FF0000"/>
                <w:lang w:eastAsia="ko-KR"/>
              </w:rPr>
            </w:pPr>
            <w:r>
              <w:rPr>
                <w:strike/>
                <w:color w:val="FF0000"/>
                <w:lang w:eastAsia="ko-KR"/>
              </w:rPr>
              <w:t xml:space="preserve">FFS: Details of “the [slot or symbol] where UE receives a signalling from </w:t>
            </w:r>
            <w:proofErr w:type="spellStart"/>
            <w:r>
              <w:rPr>
                <w:strike/>
                <w:color w:val="FF0000"/>
                <w:lang w:eastAsia="ko-KR"/>
              </w:rPr>
              <w:t>gNB</w:t>
            </w:r>
            <w:proofErr w:type="spellEnd"/>
            <w:r>
              <w:rPr>
                <w:strike/>
                <w:color w:val="FF0000"/>
                <w:lang w:eastAsia="ko-KR"/>
              </w:rPr>
              <w:t xml:space="preserve">” or “the [slot or symbol] where UE transmits HARQ-ACK corresponding to a signalling from </w:t>
            </w:r>
            <w:proofErr w:type="spellStart"/>
            <w:r>
              <w:rPr>
                <w:strike/>
                <w:color w:val="FF0000"/>
                <w:lang w:eastAsia="ko-KR"/>
              </w:rPr>
              <w:t>gNB</w:t>
            </w:r>
            <w:proofErr w:type="spellEnd"/>
            <w:r>
              <w:rPr>
                <w:strike/>
                <w:color w:val="FF0000"/>
                <w:lang w:eastAsia="ko-KR"/>
              </w:rPr>
              <w:t xml:space="preserve"> to trigger on-demand SSB”</w:t>
            </w:r>
          </w:p>
          <w:p w14:paraId="30E37E52" w14:textId="77777777" w:rsidR="001C2EE5" w:rsidRDefault="001C2EE5" w:rsidP="001C2EE5">
            <w:pPr>
              <w:numPr>
                <w:ilvl w:val="0"/>
                <w:numId w:val="30"/>
              </w:numPr>
              <w:spacing w:after="0"/>
              <w:jc w:val="both"/>
              <w:rPr>
                <w:lang w:eastAsia="ko-KR"/>
              </w:rPr>
            </w:pPr>
            <w:r>
              <w:rPr>
                <w:lang w:eastAsia="ko-KR"/>
              </w:rPr>
              <w:t xml:space="preserve">Above applies at least for the case where </w:t>
            </w:r>
            <w:proofErr w:type="spellStart"/>
            <w:r>
              <w:rPr>
                <w:lang w:eastAsia="ko-KR"/>
              </w:rPr>
              <w:t>SCell</w:t>
            </w:r>
            <w:proofErr w:type="spellEnd"/>
            <w:r>
              <w:rPr>
                <w:lang w:eastAsia="ko-KR"/>
              </w:rPr>
              <w:t xml:space="preserve"> with on demand SSB transmission and cell with signalling transmission have the same numerology.</w:t>
            </w:r>
          </w:p>
          <w:p w14:paraId="11706E39" w14:textId="7BDFB7F1" w:rsidR="00DE0D6B" w:rsidRPr="000646BB" w:rsidRDefault="00DE0D6B" w:rsidP="001C2EE5">
            <w:pPr>
              <w:pStyle w:val="ListParagraph1"/>
              <w:spacing w:after="160" w:line="256" w:lineRule="auto"/>
              <w:ind w:left="0"/>
              <w:jc w:val="both"/>
              <w:rPr>
                <w:rFonts w:eastAsia="Malgun Gothic"/>
                <w:sz w:val="20"/>
                <w:szCs w:val="16"/>
              </w:rPr>
            </w:pPr>
          </w:p>
        </w:tc>
      </w:tr>
    </w:tbl>
    <w:bookmarkEnd w:id="18"/>
    <w:p w14:paraId="27FAFA90" w14:textId="0A8A7D83" w:rsidR="00BA7171" w:rsidRDefault="00F1579B" w:rsidP="005C301D">
      <w:pPr>
        <w:spacing w:before="120"/>
        <w:rPr>
          <w:rFonts w:eastAsiaTheme="minorEastAsia"/>
          <w:lang w:eastAsia="zh-CN"/>
        </w:rPr>
      </w:pPr>
      <w:r>
        <w:rPr>
          <w:rFonts w:eastAsiaTheme="minorEastAsia"/>
          <w:lang w:eastAsia="zh-CN"/>
        </w:rPr>
        <w:t>T</w:t>
      </w:r>
      <w:r w:rsidR="00F37072">
        <w:rPr>
          <w:rFonts w:eastAsiaTheme="minorEastAsia"/>
          <w:lang w:eastAsia="zh-CN"/>
        </w:rPr>
        <w:t>here are two working assumptions regarding</w:t>
      </w:r>
      <w:r>
        <w:rPr>
          <w:rFonts w:eastAsiaTheme="minorEastAsia"/>
          <w:lang w:eastAsia="zh-CN"/>
        </w:rPr>
        <w:t xml:space="preserve"> the</w:t>
      </w:r>
      <w:r w:rsidR="00F37072">
        <w:rPr>
          <w:rFonts w:eastAsiaTheme="minorEastAsia"/>
          <w:lang w:eastAsia="zh-CN"/>
        </w:rPr>
        <w:t xml:space="preserve"> value T</w:t>
      </w:r>
      <w:r w:rsidR="00E76426">
        <w:rPr>
          <w:rFonts w:eastAsiaTheme="minorEastAsia"/>
          <w:lang w:eastAsia="zh-CN"/>
        </w:rPr>
        <w:t>, which were extensively discussed in previous meetings</w:t>
      </w:r>
      <w:r w:rsidR="00F37072">
        <w:rPr>
          <w:rFonts w:eastAsiaTheme="minorEastAsia"/>
          <w:lang w:eastAsia="zh-CN"/>
        </w:rPr>
        <w:t>. To move forward</w:t>
      </w:r>
      <w:r w:rsidR="00B57E25">
        <w:rPr>
          <w:rFonts w:eastAsiaTheme="minorEastAsia"/>
          <w:lang w:eastAsia="zh-CN"/>
        </w:rPr>
        <w:t>,</w:t>
      </w:r>
      <w:r w:rsidR="00F37072">
        <w:rPr>
          <w:rFonts w:eastAsiaTheme="minorEastAsia"/>
          <w:lang w:eastAsia="zh-CN"/>
        </w:rPr>
        <w:t xml:space="preserve"> we prefer </w:t>
      </w:r>
      <w:r w:rsidR="00B57E25">
        <w:rPr>
          <w:rFonts w:eastAsiaTheme="minorEastAsia"/>
          <w:lang w:eastAsia="zh-CN"/>
        </w:rPr>
        <w:t xml:space="preserve">to </w:t>
      </w:r>
      <w:r w:rsidR="00F37072">
        <w:rPr>
          <w:rFonts w:eastAsiaTheme="minorEastAsia"/>
          <w:lang w:eastAsia="zh-CN"/>
        </w:rPr>
        <w:t>confirm</w:t>
      </w:r>
      <w:r w:rsidR="00814799">
        <w:rPr>
          <w:rFonts w:eastAsiaTheme="minorEastAsia"/>
          <w:lang w:eastAsia="zh-CN"/>
        </w:rPr>
        <w:t xml:space="preserve"> the working assumption of</w:t>
      </w:r>
      <w:r w:rsidR="00F37072">
        <w:rPr>
          <w:rFonts w:eastAsiaTheme="minorEastAsia"/>
          <w:lang w:eastAsia="zh-CN"/>
        </w:rPr>
        <w:t xml:space="preserve"> “T=</w:t>
      </w:r>
      <w:proofErr w:type="spellStart"/>
      <w:r w:rsidR="00F37072">
        <w:rPr>
          <w:rFonts w:eastAsiaTheme="minorEastAsia"/>
          <w:lang w:eastAsia="zh-CN"/>
        </w:rPr>
        <w:t>T_min</w:t>
      </w:r>
      <w:proofErr w:type="spellEnd"/>
      <w:r w:rsidR="00F37072">
        <w:rPr>
          <w:rFonts w:eastAsiaTheme="minorEastAsia"/>
          <w:lang w:eastAsia="zh-CN"/>
        </w:rPr>
        <w:t xml:space="preserve">” </w:t>
      </w:r>
      <w:r w:rsidR="00814799">
        <w:rPr>
          <w:rFonts w:eastAsiaTheme="minorEastAsia"/>
          <w:lang w:eastAsia="zh-CN"/>
        </w:rPr>
        <w:t xml:space="preserve">and leave the other working assumption </w:t>
      </w:r>
      <w:r w:rsidR="000A15EB">
        <w:rPr>
          <w:rFonts w:eastAsiaTheme="minorEastAsia"/>
          <w:lang w:eastAsia="zh-CN"/>
        </w:rPr>
        <w:t xml:space="preserve">to be </w:t>
      </w:r>
      <w:r w:rsidR="00814799">
        <w:rPr>
          <w:rFonts w:eastAsiaTheme="minorEastAsia"/>
          <w:lang w:eastAsia="zh-CN"/>
        </w:rPr>
        <w:t>confirmed by RAN4.</w:t>
      </w:r>
      <w:r w:rsidR="00F37072">
        <w:rPr>
          <w:rFonts w:eastAsiaTheme="minorEastAsia"/>
          <w:lang w:eastAsia="zh-CN"/>
        </w:rPr>
        <w:t xml:space="preserve"> </w:t>
      </w:r>
    </w:p>
    <w:p w14:paraId="452A6521" w14:textId="3BE10C67" w:rsidR="00BA7171" w:rsidRPr="00C84CDB" w:rsidRDefault="00BA7171" w:rsidP="005C301D">
      <w:pPr>
        <w:spacing w:before="120"/>
        <w:rPr>
          <w:rFonts w:eastAsiaTheme="minorEastAsia"/>
          <w:b/>
          <w:bCs/>
          <w:lang w:eastAsia="zh-CN"/>
        </w:rPr>
      </w:pPr>
      <w:r w:rsidRPr="00C84CDB">
        <w:rPr>
          <w:rFonts w:eastAsiaTheme="minorEastAsia"/>
          <w:b/>
          <w:bCs/>
          <w:lang w:eastAsia="zh-CN"/>
        </w:rPr>
        <w:t>Proposal</w:t>
      </w:r>
      <w:r w:rsidR="00CF2ED2">
        <w:rPr>
          <w:rFonts w:eastAsiaTheme="minorEastAsia"/>
          <w:b/>
          <w:bCs/>
          <w:lang w:eastAsia="zh-CN"/>
        </w:rPr>
        <w:t xml:space="preserve"> 6</w:t>
      </w:r>
      <w:r w:rsidRPr="00C84CDB">
        <w:rPr>
          <w:rFonts w:eastAsiaTheme="minorEastAsia"/>
          <w:b/>
          <w:bCs/>
          <w:lang w:eastAsia="zh-CN"/>
        </w:rPr>
        <w:t xml:space="preserve">: </w:t>
      </w:r>
      <w:r w:rsidR="004C12EA">
        <w:rPr>
          <w:rFonts w:eastAsiaTheme="minorEastAsia"/>
          <w:b/>
          <w:bCs/>
          <w:lang w:eastAsia="zh-CN"/>
        </w:rPr>
        <w:t>C</w:t>
      </w:r>
      <w:r w:rsidRPr="00C84CDB">
        <w:rPr>
          <w:rFonts w:eastAsiaTheme="minorEastAsia"/>
          <w:b/>
          <w:bCs/>
          <w:lang w:eastAsia="zh-CN"/>
        </w:rPr>
        <w:t>onfirm the working assumption</w:t>
      </w:r>
      <w:r w:rsidR="00814799">
        <w:rPr>
          <w:rFonts w:eastAsiaTheme="minorEastAsia"/>
          <w:b/>
          <w:bCs/>
          <w:lang w:eastAsia="zh-CN"/>
        </w:rPr>
        <w:t xml:space="preserve"> “T=</w:t>
      </w:r>
      <w:proofErr w:type="spellStart"/>
      <w:r w:rsidR="00814799">
        <w:rPr>
          <w:rFonts w:eastAsiaTheme="minorEastAsia"/>
          <w:b/>
          <w:bCs/>
          <w:lang w:eastAsia="zh-CN"/>
        </w:rPr>
        <w:t>Tmin</w:t>
      </w:r>
      <w:proofErr w:type="spellEnd"/>
      <w:r w:rsidR="00814799">
        <w:rPr>
          <w:rFonts w:eastAsiaTheme="minorEastAsia"/>
          <w:b/>
          <w:bCs/>
          <w:lang w:eastAsia="zh-CN"/>
        </w:rPr>
        <w:t>”</w:t>
      </w:r>
      <w:r w:rsidRPr="00C84CDB">
        <w:rPr>
          <w:rFonts w:eastAsiaTheme="minorEastAsia"/>
          <w:b/>
          <w:bCs/>
          <w:lang w:eastAsia="zh-CN"/>
        </w:rPr>
        <w:t xml:space="preserve"> </w:t>
      </w:r>
      <w:r w:rsidR="00297E7C">
        <w:rPr>
          <w:rFonts w:eastAsiaTheme="minorEastAsia"/>
          <w:b/>
          <w:bCs/>
          <w:lang w:eastAsia="zh-CN"/>
        </w:rPr>
        <w:t xml:space="preserve">for </w:t>
      </w:r>
      <w:r w:rsidRPr="00C84CDB">
        <w:rPr>
          <w:rFonts w:eastAsiaTheme="minorEastAsia"/>
          <w:b/>
          <w:bCs/>
          <w:lang w:eastAsia="zh-CN"/>
        </w:rPr>
        <w:t xml:space="preserve">time instance A for </w:t>
      </w:r>
      <w:r w:rsidR="007E6B6F">
        <w:rPr>
          <w:rFonts w:eastAsiaTheme="minorEastAsia"/>
          <w:b/>
          <w:bCs/>
          <w:lang w:eastAsia="zh-CN"/>
        </w:rPr>
        <w:t xml:space="preserve">MAC CE based </w:t>
      </w:r>
      <w:r w:rsidRPr="00C84CDB">
        <w:rPr>
          <w:rFonts w:eastAsiaTheme="minorEastAsia"/>
          <w:b/>
          <w:bCs/>
          <w:lang w:eastAsia="zh-CN"/>
        </w:rPr>
        <w:t xml:space="preserve">on-demand SSB. </w:t>
      </w:r>
    </w:p>
    <w:p w14:paraId="13179157" w14:textId="5DC0C0C0" w:rsidR="00353160" w:rsidRDefault="00814799" w:rsidP="00353160">
      <w:pPr>
        <w:spacing w:before="120"/>
        <w:rPr>
          <w:lang w:eastAsia="ko-KR"/>
        </w:rPr>
      </w:pPr>
      <w:r>
        <w:rPr>
          <w:rFonts w:eastAsiaTheme="minorEastAsia"/>
          <w:lang w:eastAsia="zh-CN"/>
        </w:rPr>
        <w:t>In addition, t</w:t>
      </w:r>
      <w:r w:rsidR="003777EE">
        <w:rPr>
          <w:rFonts w:eastAsiaTheme="minorEastAsia"/>
          <w:lang w:eastAsia="zh-CN"/>
        </w:rPr>
        <w:t>here is a bracket</w:t>
      </w:r>
      <w:r w:rsidR="00B812BE">
        <w:rPr>
          <w:rFonts w:eastAsiaTheme="minorEastAsia"/>
          <w:lang w:eastAsia="zh-CN"/>
        </w:rPr>
        <w:t xml:space="preserve"> in the agreement</w:t>
      </w:r>
      <w:r w:rsidR="005E7D06">
        <w:rPr>
          <w:rFonts w:eastAsiaTheme="minorEastAsia"/>
          <w:lang w:eastAsia="zh-CN"/>
        </w:rPr>
        <w:t xml:space="preserve"> which is regarding the “reference” SSB of on-demand SSBs for determination of time instance A. </w:t>
      </w:r>
      <w:r w:rsidR="00C44B14">
        <w:rPr>
          <w:rFonts w:eastAsiaTheme="minorEastAsia"/>
          <w:lang w:eastAsia="zh-CN"/>
        </w:rPr>
        <w:t xml:space="preserve">One alternative </w:t>
      </w:r>
      <w:r w:rsidR="00EA1BB3">
        <w:rPr>
          <w:rFonts w:eastAsiaTheme="minorEastAsia"/>
          <w:lang w:eastAsia="zh-CN"/>
        </w:rPr>
        <w:t xml:space="preserve">(Alt.1) </w:t>
      </w:r>
      <w:r w:rsidR="00C44B14">
        <w:rPr>
          <w:rFonts w:eastAsiaTheme="minorEastAsia"/>
          <w:lang w:eastAsia="zh-CN"/>
        </w:rPr>
        <w:t xml:space="preserve">is that </w:t>
      </w:r>
      <w:r w:rsidR="00B812BE" w:rsidRPr="00C44B14">
        <w:rPr>
          <w:lang w:eastAsia="ko-KR"/>
        </w:rPr>
        <w:t>t</w:t>
      </w:r>
      <w:r w:rsidR="003777EE" w:rsidRPr="00C44B14">
        <w:rPr>
          <w:lang w:eastAsia="ko-KR"/>
        </w:rPr>
        <w:t xml:space="preserve">ime instance A is the beginning of the first slot containing candidate SSB index 0 </w:t>
      </w:r>
      <w:r w:rsidR="00806DCF" w:rsidRPr="00C44B14">
        <w:rPr>
          <w:lang w:eastAsia="ko-KR"/>
        </w:rPr>
        <w:t>of on-demand SSB</w:t>
      </w:r>
      <w:bookmarkStart w:id="21" w:name="OLE_LINK7"/>
      <w:r w:rsidR="00C44B14">
        <w:rPr>
          <w:lang w:eastAsia="ko-KR"/>
        </w:rPr>
        <w:t xml:space="preserve">, while the other alternative </w:t>
      </w:r>
      <w:r w:rsidR="00EA1BB3">
        <w:rPr>
          <w:lang w:eastAsia="ko-KR"/>
        </w:rPr>
        <w:t xml:space="preserve">(Alt.2) </w:t>
      </w:r>
      <w:r w:rsidR="00C44B14">
        <w:rPr>
          <w:lang w:eastAsia="ko-KR"/>
        </w:rPr>
        <w:t xml:space="preserve">is that </w:t>
      </w:r>
      <w:r w:rsidR="005E7D06" w:rsidRPr="00C44B14">
        <w:rPr>
          <w:lang w:eastAsia="ko-KR"/>
        </w:rPr>
        <w:t>time instance A is t</w:t>
      </w:r>
      <w:r w:rsidR="00806DCF" w:rsidRPr="00C44B14">
        <w:rPr>
          <w:lang w:eastAsia="ko-KR"/>
        </w:rPr>
        <w:t xml:space="preserve">he beginning of the first slot containing </w:t>
      </w:r>
      <w:r w:rsidR="003777EE" w:rsidRPr="00C44B14">
        <w:rPr>
          <w:lang w:eastAsia="ko-KR"/>
        </w:rPr>
        <w:t>the first actual transmitted SSB index</w:t>
      </w:r>
      <w:bookmarkEnd w:id="21"/>
      <w:r w:rsidR="00806DCF" w:rsidRPr="00C44B14">
        <w:rPr>
          <w:lang w:eastAsia="ko-KR"/>
        </w:rPr>
        <w:t xml:space="preserve"> of on-demand SSB</w:t>
      </w:r>
      <w:r w:rsidR="003777EE" w:rsidRPr="00C44B14">
        <w:rPr>
          <w:lang w:eastAsia="ko-KR"/>
        </w:rPr>
        <w:t>.</w:t>
      </w:r>
      <w:r w:rsidR="00EA1BB3">
        <w:rPr>
          <w:lang w:eastAsia="ko-KR"/>
        </w:rPr>
        <w:t xml:space="preserve"> </w:t>
      </w:r>
      <w:r w:rsidR="009716BE">
        <w:rPr>
          <w:lang w:eastAsia="ko-KR"/>
        </w:rPr>
        <w:t xml:space="preserve">It </w:t>
      </w:r>
      <w:r w:rsidR="00CF2ED2">
        <w:rPr>
          <w:lang w:eastAsia="ko-KR"/>
        </w:rPr>
        <w:t xml:space="preserve">can be </w:t>
      </w:r>
      <w:r w:rsidR="009716BE">
        <w:rPr>
          <w:lang w:eastAsia="ko-KR"/>
        </w:rPr>
        <w:t>observed that i</w:t>
      </w:r>
      <w:r w:rsidR="00EA1BB3">
        <w:rPr>
          <w:lang w:eastAsia="ko-KR"/>
        </w:rPr>
        <w:t xml:space="preserve">n case the time point, which locates T slot </w:t>
      </w:r>
      <w:r w:rsidR="00E32A79">
        <w:rPr>
          <w:lang w:eastAsia="ko-KR"/>
        </w:rPr>
        <w:t>after</w:t>
      </w:r>
      <w:r w:rsidR="00EA1BB3">
        <w:rPr>
          <w:lang w:eastAsia="ko-KR"/>
        </w:rPr>
        <w:t xml:space="preserve"> UE receives a signalling from </w:t>
      </w:r>
      <w:proofErr w:type="spellStart"/>
      <w:r w:rsidR="00EA1BB3">
        <w:rPr>
          <w:lang w:eastAsia="ko-KR"/>
        </w:rPr>
        <w:t>gNB</w:t>
      </w:r>
      <w:proofErr w:type="spellEnd"/>
      <w:r w:rsidR="00EA1BB3">
        <w:rPr>
          <w:lang w:eastAsia="ko-KR"/>
        </w:rPr>
        <w:t xml:space="preserve"> to indicate on-demand SSB transmission, is within a SSB burst but before the first actual transmitted SSB</w:t>
      </w:r>
      <w:r w:rsidR="009716BE">
        <w:rPr>
          <w:lang w:eastAsia="ko-KR"/>
        </w:rPr>
        <w:t xml:space="preserve">, time instance A in Alt.1 will locate in a slot boundary of the next SSB burst, while for Alt.2, time instance A locates within the current SSB burst. Figure 3 </w:t>
      </w:r>
      <w:r w:rsidR="00CF2ED2">
        <w:rPr>
          <w:lang w:eastAsia="ko-KR"/>
        </w:rPr>
        <w:t xml:space="preserve">provides an </w:t>
      </w:r>
      <w:r w:rsidR="009716BE">
        <w:rPr>
          <w:lang w:eastAsia="ko-KR"/>
        </w:rPr>
        <w:t>illustrat</w:t>
      </w:r>
      <w:r w:rsidR="00CF2ED2">
        <w:rPr>
          <w:lang w:eastAsia="ko-KR"/>
        </w:rPr>
        <w:t>ion</w:t>
      </w:r>
      <w:r w:rsidR="009716BE">
        <w:rPr>
          <w:lang w:eastAsia="ko-KR"/>
        </w:rPr>
        <w:t xml:space="preserve"> </w:t>
      </w:r>
      <w:r w:rsidR="00CF2ED2">
        <w:rPr>
          <w:lang w:eastAsia="ko-KR"/>
        </w:rPr>
        <w:t xml:space="preserve">for this case, where Figure 3(a) is for Alt.1 and Figure 3(b) is for Alt.2. </w:t>
      </w:r>
      <w:r w:rsidR="00353160">
        <w:rPr>
          <w:lang w:eastAsia="ko-KR"/>
        </w:rPr>
        <w:t>It is observed that Alt.2 is better than Alt.1 with lower latency on-demand SSB triggering. Therefore Alt.2 is preferred for time instance A determination.</w:t>
      </w:r>
    </w:p>
    <w:p w14:paraId="0D59EC86" w14:textId="77777777" w:rsidR="006F7EFC" w:rsidRDefault="006F7EFC" w:rsidP="006F7EFC">
      <w:pPr>
        <w:spacing w:before="120"/>
        <w:jc w:val="center"/>
      </w:pPr>
      <w:r>
        <w:object w:dxaOrig="10459" w:dyaOrig="2368" w14:anchorId="5D14A14F">
          <v:shape id="_x0000_i1027" type="#_x0000_t75" style="width:396.5pt;height:89.5pt" o:ole="">
            <v:imagedata r:id="rId12" o:title=""/>
          </v:shape>
          <o:OLEObject Type="Embed" ProgID="Visio.Drawing.11" ShapeID="_x0000_i1027" DrawAspect="Content" ObjectID="_1789581324" r:id="rId13"/>
        </w:object>
      </w:r>
    </w:p>
    <w:p w14:paraId="4DD37BEA" w14:textId="77777777" w:rsidR="006F7EFC" w:rsidRPr="00E73031" w:rsidRDefault="006F7EFC" w:rsidP="006F7EFC">
      <w:pPr>
        <w:spacing w:before="120"/>
        <w:jc w:val="center"/>
        <w:rPr>
          <w:lang w:eastAsia="ko-KR"/>
        </w:rPr>
      </w:pPr>
      <w:r w:rsidRPr="00E73031">
        <w:rPr>
          <w:lang w:eastAsia="ko-KR"/>
        </w:rPr>
        <w:t>(a)</w:t>
      </w:r>
    </w:p>
    <w:p w14:paraId="4545926E" w14:textId="77777777" w:rsidR="006F7EFC" w:rsidRDefault="006F7EFC" w:rsidP="006F7EFC">
      <w:pPr>
        <w:spacing w:before="120"/>
        <w:jc w:val="center"/>
        <w:rPr>
          <w:color w:val="FF0000"/>
          <w:lang w:eastAsia="ko-KR"/>
        </w:rPr>
      </w:pPr>
      <w:r>
        <w:object w:dxaOrig="10459" w:dyaOrig="2336" w14:anchorId="7B7D34A7">
          <v:shape id="_x0000_i1028" type="#_x0000_t75" style="width:395.5pt;height:88.5pt" o:ole="">
            <v:imagedata r:id="rId14" o:title=""/>
          </v:shape>
          <o:OLEObject Type="Embed" ProgID="Visio.Drawing.11" ShapeID="_x0000_i1028" DrawAspect="Content" ObjectID="_1789581325" r:id="rId15"/>
        </w:object>
      </w:r>
    </w:p>
    <w:p w14:paraId="190F584F" w14:textId="77777777" w:rsidR="006F7EFC" w:rsidRPr="00E73031" w:rsidRDefault="006F7EFC" w:rsidP="006F7EFC">
      <w:pPr>
        <w:spacing w:before="120"/>
        <w:jc w:val="center"/>
        <w:rPr>
          <w:lang w:eastAsia="ko-KR"/>
        </w:rPr>
      </w:pPr>
      <w:r w:rsidRPr="00E73031">
        <w:rPr>
          <w:lang w:eastAsia="ko-KR"/>
        </w:rPr>
        <w:t>(b)</w:t>
      </w:r>
    </w:p>
    <w:p w14:paraId="7CBB9A13" w14:textId="04E79803" w:rsidR="006F7EFC" w:rsidRPr="00C941B8" w:rsidRDefault="006F7EFC" w:rsidP="006F7EFC">
      <w:pPr>
        <w:spacing w:before="120"/>
        <w:jc w:val="center"/>
        <w:rPr>
          <w:lang w:eastAsia="ko-KR"/>
        </w:rPr>
      </w:pPr>
      <w:r w:rsidRPr="005E7D06">
        <w:rPr>
          <w:b/>
          <w:bCs/>
          <w:lang w:eastAsia="ko-KR"/>
        </w:rPr>
        <w:t xml:space="preserve">Figure 3 Time instance A determination using </w:t>
      </w:r>
      <w:r w:rsidR="00DD0B45">
        <w:rPr>
          <w:b/>
          <w:bCs/>
          <w:lang w:eastAsia="ko-KR"/>
        </w:rPr>
        <w:t>A</w:t>
      </w:r>
      <w:r w:rsidRPr="005E7D06">
        <w:rPr>
          <w:b/>
          <w:bCs/>
          <w:lang w:eastAsia="ko-KR"/>
        </w:rPr>
        <w:t xml:space="preserve">lt.1 and </w:t>
      </w:r>
      <w:r w:rsidR="00DD0B45">
        <w:rPr>
          <w:b/>
          <w:bCs/>
          <w:lang w:eastAsia="ko-KR"/>
        </w:rPr>
        <w:t>A</w:t>
      </w:r>
      <w:r w:rsidRPr="005E7D06">
        <w:rPr>
          <w:b/>
          <w:bCs/>
          <w:lang w:eastAsia="ko-KR"/>
        </w:rPr>
        <w:t>lt.2</w:t>
      </w:r>
    </w:p>
    <w:p w14:paraId="7B7470BA" w14:textId="26B0604B" w:rsidR="000801F0" w:rsidRDefault="000801F0" w:rsidP="00AF5221">
      <w:pPr>
        <w:spacing w:before="120"/>
        <w:rPr>
          <w:rFonts w:eastAsiaTheme="minorEastAsia"/>
          <w:b/>
          <w:bCs/>
          <w:lang w:eastAsia="zh-CN"/>
        </w:rPr>
      </w:pPr>
      <w:r>
        <w:rPr>
          <w:rFonts w:eastAsiaTheme="minorEastAsia"/>
          <w:b/>
          <w:bCs/>
          <w:lang w:eastAsia="zh-CN"/>
        </w:rPr>
        <w:t>Proposal</w:t>
      </w:r>
      <w:r w:rsidR="00CF2ED2">
        <w:rPr>
          <w:rFonts w:eastAsiaTheme="minorEastAsia"/>
          <w:b/>
          <w:bCs/>
          <w:lang w:eastAsia="zh-CN"/>
        </w:rPr>
        <w:t xml:space="preserve"> 7</w:t>
      </w:r>
      <w:r>
        <w:rPr>
          <w:rFonts w:eastAsiaTheme="minorEastAsia"/>
          <w:b/>
          <w:bCs/>
          <w:lang w:eastAsia="zh-CN"/>
        </w:rPr>
        <w:t xml:space="preserve">: </w:t>
      </w:r>
      <w:r w:rsidR="006F7EFC" w:rsidRPr="006F7EFC">
        <w:rPr>
          <w:rFonts w:eastAsiaTheme="minorEastAsia"/>
          <w:b/>
          <w:bCs/>
          <w:lang w:eastAsia="zh-CN"/>
        </w:rPr>
        <w:t xml:space="preserve">Time instance A is the beginning of the first slot containing the first </w:t>
      </w:r>
      <w:proofErr w:type="gramStart"/>
      <w:r w:rsidR="006F7EFC" w:rsidRPr="006F7EFC">
        <w:rPr>
          <w:rFonts w:eastAsiaTheme="minorEastAsia"/>
          <w:b/>
          <w:bCs/>
          <w:lang w:eastAsia="zh-CN"/>
        </w:rPr>
        <w:t>actually transmitted</w:t>
      </w:r>
      <w:proofErr w:type="gramEnd"/>
      <w:r w:rsidR="006F7EFC" w:rsidRPr="006F7EFC">
        <w:rPr>
          <w:rFonts w:eastAsiaTheme="minorEastAsia"/>
          <w:b/>
          <w:bCs/>
          <w:lang w:eastAsia="zh-CN"/>
        </w:rPr>
        <w:t xml:space="preserve"> SSB index of on-demand SSB burst which is at least T slots after the slot where UE receives a signalling from </w:t>
      </w:r>
      <w:proofErr w:type="spellStart"/>
      <w:r w:rsidR="006F7EFC" w:rsidRPr="006F7EFC">
        <w:rPr>
          <w:rFonts w:eastAsiaTheme="minorEastAsia"/>
          <w:b/>
          <w:bCs/>
          <w:lang w:eastAsia="zh-CN"/>
        </w:rPr>
        <w:t>gNB</w:t>
      </w:r>
      <w:proofErr w:type="spellEnd"/>
      <w:r w:rsidR="006F7EFC" w:rsidRPr="006F7EFC">
        <w:rPr>
          <w:rFonts w:eastAsiaTheme="minorEastAsia"/>
          <w:b/>
          <w:bCs/>
          <w:lang w:eastAsia="zh-CN"/>
        </w:rPr>
        <w:t xml:space="preserve"> to indicate on-demand SSB transmission</w:t>
      </w:r>
      <w:r w:rsidR="006F7EFC">
        <w:rPr>
          <w:rFonts w:eastAsiaTheme="minorEastAsia"/>
          <w:b/>
          <w:bCs/>
          <w:lang w:eastAsia="zh-CN"/>
        </w:rPr>
        <w:t xml:space="preserve">. </w:t>
      </w:r>
    </w:p>
    <w:p w14:paraId="45D454BB" w14:textId="77777777" w:rsidR="00246D3D" w:rsidRPr="000D69F7" w:rsidRDefault="00246D3D" w:rsidP="00B853DA">
      <w:pPr>
        <w:spacing w:after="200" w:line="276" w:lineRule="auto"/>
        <w:jc w:val="both"/>
        <w:rPr>
          <w:rFonts w:eastAsia="等线"/>
          <w:b/>
          <w:bCs/>
          <w:lang w:eastAsia="zh-CN"/>
        </w:rPr>
      </w:pPr>
    </w:p>
    <w:bookmarkEnd w:id="8"/>
    <w:p w14:paraId="63667731" w14:textId="3C2AEA55" w:rsidR="00A70579" w:rsidRDefault="00306977" w:rsidP="009148E3">
      <w:pPr>
        <w:pStyle w:val="Heading1"/>
        <w:tabs>
          <w:tab w:val="num" w:pos="0"/>
        </w:tabs>
        <w:ind w:left="0" w:firstLine="0"/>
        <w:jc w:val="both"/>
        <w:rPr>
          <w:rFonts w:eastAsia="MS Mincho"/>
          <w:lang w:eastAsia="ja-JP"/>
        </w:rPr>
      </w:pPr>
      <w:r>
        <w:rPr>
          <w:rFonts w:eastAsia="MS Mincho"/>
          <w:lang w:eastAsia="ja-JP"/>
        </w:rPr>
        <w:t>Conclusion</w:t>
      </w:r>
    </w:p>
    <w:p w14:paraId="6CF77B06" w14:textId="04903C32"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 xml:space="preserve">have following proposals for on-demand </w:t>
      </w:r>
      <w:r w:rsidR="001C703E">
        <w:rPr>
          <w:lang w:eastAsia="ja-JP"/>
        </w:rPr>
        <w:t xml:space="preserve">SSB for </w:t>
      </w:r>
      <w:proofErr w:type="spellStart"/>
      <w:r w:rsidR="009F0E0A">
        <w:rPr>
          <w:lang w:eastAsia="ja-JP"/>
        </w:rPr>
        <w:t>SCell</w:t>
      </w:r>
      <w:proofErr w:type="spellEnd"/>
      <w:r w:rsidR="00850011">
        <w:rPr>
          <w:lang w:eastAsia="ja-JP"/>
        </w:rPr>
        <w:t>:</w:t>
      </w:r>
    </w:p>
    <w:p w14:paraId="214BA1F3" w14:textId="77777777" w:rsidR="009A4176" w:rsidRPr="00C01A1F" w:rsidRDefault="009A4176" w:rsidP="009A4176">
      <w:pPr>
        <w:spacing w:before="120"/>
        <w:rPr>
          <w:rFonts w:eastAsiaTheme="minorEastAsia"/>
          <w:b/>
          <w:bCs/>
          <w:lang w:val="en-US" w:eastAsia="zh-CN"/>
        </w:rPr>
      </w:pPr>
      <w:r w:rsidRPr="008C7074">
        <w:rPr>
          <w:rFonts w:eastAsia="等线"/>
          <w:b/>
          <w:bCs/>
          <w:lang w:val="en-US" w:eastAsia="zh-CN"/>
        </w:rPr>
        <w:t xml:space="preserve">Proposal </w:t>
      </w:r>
      <w:r>
        <w:rPr>
          <w:rFonts w:eastAsia="等线"/>
          <w:b/>
          <w:bCs/>
          <w:lang w:val="en-US" w:eastAsia="zh-CN"/>
        </w:rPr>
        <w:t>1</w:t>
      </w:r>
      <w:r w:rsidRPr="008C7074">
        <w:rPr>
          <w:rFonts w:eastAsia="等线"/>
          <w:b/>
          <w:bCs/>
          <w:lang w:val="en-US" w:eastAsia="zh-CN"/>
        </w:rPr>
        <w:t xml:space="preserve">: </w:t>
      </w:r>
      <w:r>
        <w:rPr>
          <w:rFonts w:eastAsia="等线"/>
          <w:b/>
          <w:bCs/>
          <w:lang w:val="en-US" w:eastAsia="zh-CN"/>
        </w:rPr>
        <w:t xml:space="preserve">On-demand SSB of an </w:t>
      </w:r>
      <w:proofErr w:type="spellStart"/>
      <w:r>
        <w:rPr>
          <w:rFonts w:eastAsia="等线"/>
          <w:b/>
          <w:bCs/>
          <w:lang w:val="en-US" w:eastAsia="zh-CN"/>
        </w:rPr>
        <w:t>SCell</w:t>
      </w:r>
      <w:proofErr w:type="spellEnd"/>
      <w:r>
        <w:rPr>
          <w:rFonts w:eastAsia="等线"/>
          <w:b/>
          <w:bCs/>
          <w:lang w:val="en-US" w:eastAsia="zh-CN"/>
        </w:rPr>
        <w:t xml:space="preserve"> can be triggered by UE wake up signal/channel for Scenario #3B and Case #2. </w:t>
      </w:r>
    </w:p>
    <w:p w14:paraId="6D90B4FA" w14:textId="77777777" w:rsidR="009A4176" w:rsidRPr="00C01A1F" w:rsidRDefault="009A4176" w:rsidP="009A4176">
      <w:pPr>
        <w:spacing w:before="120"/>
        <w:rPr>
          <w:rFonts w:eastAsiaTheme="minorEastAsia"/>
          <w:b/>
          <w:bCs/>
          <w:lang w:val="en-US" w:eastAsia="zh-CN"/>
        </w:rPr>
      </w:pPr>
      <w:r w:rsidRPr="00C01A1F">
        <w:rPr>
          <w:rFonts w:eastAsiaTheme="minorEastAsia"/>
          <w:b/>
          <w:bCs/>
          <w:lang w:val="en-US" w:eastAsia="zh-CN"/>
        </w:rPr>
        <w:t xml:space="preserve">Proposal 2: </w:t>
      </w:r>
      <w:proofErr w:type="spellStart"/>
      <w:r>
        <w:rPr>
          <w:rFonts w:eastAsiaTheme="minorEastAsia"/>
          <w:b/>
          <w:bCs/>
          <w:lang w:val="en-US" w:eastAsia="zh-CN"/>
        </w:rPr>
        <w:t>gNB</w:t>
      </w:r>
      <w:proofErr w:type="spellEnd"/>
      <w:r>
        <w:rPr>
          <w:rFonts w:eastAsiaTheme="minorEastAsia"/>
          <w:b/>
          <w:bCs/>
          <w:lang w:val="en-US" w:eastAsia="zh-CN"/>
        </w:rPr>
        <w:t xml:space="preserve"> can adapt one or more of SSB parameters such as transmitted SSBs in a SSB burst and a SSB periodicity for </w:t>
      </w:r>
      <w:r>
        <w:rPr>
          <w:rFonts w:eastAsia="等线"/>
          <w:b/>
          <w:bCs/>
          <w:lang w:val="en-US" w:eastAsia="zh-CN"/>
        </w:rPr>
        <w:t xml:space="preserve">on-demand SSB of an </w:t>
      </w:r>
      <w:proofErr w:type="spellStart"/>
      <w:r>
        <w:rPr>
          <w:rFonts w:eastAsia="等线"/>
          <w:b/>
          <w:bCs/>
          <w:lang w:val="en-US" w:eastAsia="zh-CN"/>
        </w:rPr>
        <w:t>SCell</w:t>
      </w:r>
      <w:proofErr w:type="spellEnd"/>
      <w:r>
        <w:rPr>
          <w:rFonts w:eastAsia="等线"/>
          <w:b/>
          <w:bCs/>
          <w:lang w:val="en-US" w:eastAsia="zh-CN"/>
        </w:rPr>
        <w:t xml:space="preserve"> triggered by UE</w:t>
      </w:r>
      <w:r w:rsidRPr="00276B3A">
        <w:rPr>
          <w:rFonts w:eastAsia="等线"/>
          <w:b/>
          <w:bCs/>
          <w:lang w:val="en-US" w:eastAsia="zh-CN"/>
        </w:rPr>
        <w:t>.</w:t>
      </w:r>
    </w:p>
    <w:p w14:paraId="637BC285" w14:textId="77777777" w:rsidR="009A4176" w:rsidRDefault="009A4176" w:rsidP="009A4176">
      <w:pPr>
        <w:spacing w:after="200" w:line="276" w:lineRule="auto"/>
        <w:jc w:val="both"/>
        <w:rPr>
          <w:rFonts w:eastAsia="等线"/>
          <w:b/>
          <w:bCs/>
          <w:lang w:val="en-US" w:eastAsia="zh-CN"/>
        </w:rPr>
      </w:pPr>
      <w:r w:rsidRPr="008C7074">
        <w:rPr>
          <w:rFonts w:eastAsia="等线"/>
          <w:b/>
          <w:bCs/>
          <w:lang w:val="en-US" w:eastAsia="zh-CN"/>
        </w:rPr>
        <w:t xml:space="preserve">Proposal </w:t>
      </w:r>
      <w:r>
        <w:rPr>
          <w:rFonts w:eastAsia="等线"/>
          <w:b/>
          <w:bCs/>
          <w:lang w:val="en-US" w:eastAsia="zh-CN"/>
        </w:rPr>
        <w:t>3</w:t>
      </w:r>
      <w:r w:rsidRPr="008C7074">
        <w:rPr>
          <w:rFonts w:eastAsia="等线"/>
          <w:b/>
          <w:bCs/>
          <w:lang w:val="en-US" w:eastAsia="zh-CN"/>
        </w:rPr>
        <w:t xml:space="preserve">: </w:t>
      </w:r>
      <w:r>
        <w:rPr>
          <w:rFonts w:eastAsia="等线"/>
          <w:b/>
          <w:bCs/>
          <w:lang w:val="en-US" w:eastAsia="zh-CN"/>
        </w:rPr>
        <w:t xml:space="preserve">On-demand SSB of an </w:t>
      </w:r>
      <w:proofErr w:type="spellStart"/>
      <w:r>
        <w:rPr>
          <w:rFonts w:eastAsia="等线"/>
          <w:b/>
          <w:bCs/>
          <w:lang w:val="en-US" w:eastAsia="zh-CN"/>
        </w:rPr>
        <w:t>SCell</w:t>
      </w:r>
      <w:proofErr w:type="spellEnd"/>
      <w:r>
        <w:rPr>
          <w:rFonts w:eastAsia="等线"/>
          <w:b/>
          <w:bCs/>
          <w:lang w:val="en-US" w:eastAsia="zh-CN"/>
        </w:rPr>
        <w:t xml:space="preserve"> can be triggered by UE wake up signal/channel for Scenario #2 and Case #1. The UE wake-up signal/channel may carry an event-triggered measurement report of a </w:t>
      </w:r>
      <w:proofErr w:type="spellStart"/>
      <w:r>
        <w:rPr>
          <w:rFonts w:eastAsia="等线"/>
          <w:b/>
          <w:bCs/>
          <w:lang w:val="en-US" w:eastAsia="zh-CN"/>
        </w:rPr>
        <w:t>PCell</w:t>
      </w:r>
      <w:proofErr w:type="spellEnd"/>
      <w:r>
        <w:rPr>
          <w:rFonts w:eastAsia="等线"/>
          <w:b/>
          <w:bCs/>
          <w:lang w:val="en-US" w:eastAsia="zh-CN"/>
        </w:rPr>
        <w:t xml:space="preserve"> (or another serving cell)</w:t>
      </w:r>
      <w:r w:rsidRPr="008C7074">
        <w:rPr>
          <w:rFonts w:eastAsia="等线"/>
          <w:b/>
          <w:bCs/>
          <w:lang w:val="en-US" w:eastAsia="zh-CN"/>
        </w:rPr>
        <w:t>.</w:t>
      </w:r>
      <w:r>
        <w:rPr>
          <w:rFonts w:eastAsia="等线"/>
          <w:b/>
          <w:bCs/>
          <w:lang w:val="en-US" w:eastAsia="zh-CN"/>
        </w:rPr>
        <w:t xml:space="preserve"> </w:t>
      </w:r>
    </w:p>
    <w:p w14:paraId="5B02A874" w14:textId="77777777" w:rsidR="00832049" w:rsidRPr="00CD7765" w:rsidRDefault="00832049" w:rsidP="00832049">
      <w:pPr>
        <w:spacing w:before="120"/>
        <w:rPr>
          <w:rFonts w:eastAsia="等线"/>
          <w:b/>
          <w:bCs/>
          <w:lang w:eastAsia="zh-CN"/>
        </w:rPr>
      </w:pPr>
      <w:r w:rsidRPr="00CD7765">
        <w:rPr>
          <w:rFonts w:eastAsia="等线"/>
          <w:b/>
          <w:bCs/>
          <w:lang w:val="en-US" w:eastAsia="zh-CN"/>
        </w:rPr>
        <w:t xml:space="preserve">Proposal 4: Support group common DCI based </w:t>
      </w:r>
      <w:proofErr w:type="spellStart"/>
      <w:r>
        <w:rPr>
          <w:rFonts w:eastAsia="等线"/>
          <w:b/>
          <w:bCs/>
          <w:lang w:val="en-US" w:eastAsia="zh-CN"/>
        </w:rPr>
        <w:t>signalling</w:t>
      </w:r>
      <w:proofErr w:type="spellEnd"/>
      <w:r w:rsidRPr="00CD7765">
        <w:rPr>
          <w:rFonts w:eastAsia="等线"/>
          <w:b/>
          <w:bCs/>
          <w:lang w:val="en-US" w:eastAsia="zh-CN"/>
        </w:rPr>
        <w:t xml:space="preserve"> to indicate on-demand SSB transmission on the cell at least for </w:t>
      </w:r>
      <w:r>
        <w:rPr>
          <w:rFonts w:eastAsia="等线"/>
          <w:b/>
          <w:bCs/>
          <w:lang w:val="en-US" w:eastAsia="zh-CN"/>
        </w:rPr>
        <w:t>S</w:t>
      </w:r>
      <w:r w:rsidRPr="00CD7765">
        <w:rPr>
          <w:rFonts w:eastAsia="等线"/>
          <w:b/>
          <w:bCs/>
          <w:lang w:val="en-US" w:eastAsia="zh-CN"/>
        </w:rPr>
        <w:t xml:space="preserve">cenario #2. </w:t>
      </w:r>
    </w:p>
    <w:p w14:paraId="10054D93" w14:textId="77777777" w:rsidR="00832049" w:rsidRPr="00BF3FA7" w:rsidRDefault="00832049" w:rsidP="00832049">
      <w:pPr>
        <w:spacing w:before="120" w:after="0"/>
        <w:rPr>
          <w:rFonts w:eastAsiaTheme="minorEastAsia"/>
          <w:b/>
          <w:bCs/>
          <w:lang w:eastAsia="zh-CN"/>
        </w:rPr>
      </w:pPr>
      <w:r w:rsidRPr="00EE5F39">
        <w:rPr>
          <w:rFonts w:eastAsiaTheme="minorEastAsia"/>
          <w:b/>
          <w:bCs/>
          <w:lang w:eastAsia="zh-CN"/>
        </w:rPr>
        <w:t>Proposal</w:t>
      </w:r>
      <w:r>
        <w:rPr>
          <w:rFonts w:eastAsiaTheme="minorEastAsia"/>
          <w:b/>
          <w:bCs/>
          <w:lang w:eastAsia="zh-CN"/>
        </w:rPr>
        <w:t xml:space="preserve"> 5</w:t>
      </w:r>
      <w:r w:rsidRPr="00EE5F39">
        <w:rPr>
          <w:rFonts w:eastAsiaTheme="minorEastAsia"/>
          <w:b/>
          <w:bCs/>
          <w:lang w:eastAsia="zh-CN"/>
        </w:rPr>
        <w:t>:</w:t>
      </w:r>
      <w:r>
        <w:rPr>
          <w:rFonts w:eastAsiaTheme="minorEastAsia"/>
          <w:b/>
          <w:bCs/>
          <w:lang w:eastAsia="zh-CN"/>
        </w:rPr>
        <w:t xml:space="preserve"> UE is either indicated with </w:t>
      </w:r>
      <w:r w:rsidRPr="00BF3FA7">
        <w:rPr>
          <w:rFonts w:eastAsiaTheme="minorEastAsia"/>
          <w:b/>
          <w:bCs/>
          <w:lang w:eastAsia="zh-CN"/>
        </w:rPr>
        <w:t xml:space="preserve">a time duration for on-demand SSB transmission or is indicated with the number of SSB bursts </w:t>
      </w:r>
      <w:r>
        <w:rPr>
          <w:rFonts w:eastAsiaTheme="minorEastAsia"/>
          <w:b/>
          <w:bCs/>
          <w:lang w:eastAsia="zh-CN"/>
        </w:rPr>
        <w:t xml:space="preserve">of </w:t>
      </w:r>
      <w:r w:rsidRPr="00BF3FA7">
        <w:rPr>
          <w:rFonts w:eastAsiaTheme="minorEastAsia"/>
          <w:b/>
          <w:bCs/>
          <w:lang w:eastAsia="zh-CN"/>
        </w:rPr>
        <w:t>on-demand SSB.</w:t>
      </w:r>
    </w:p>
    <w:p w14:paraId="367DB54D" w14:textId="77777777" w:rsidR="00832049" w:rsidRPr="00C84CDB" w:rsidRDefault="00832049" w:rsidP="00832049">
      <w:pPr>
        <w:spacing w:before="120"/>
        <w:rPr>
          <w:rFonts w:eastAsiaTheme="minorEastAsia"/>
          <w:b/>
          <w:bCs/>
          <w:lang w:eastAsia="zh-CN"/>
        </w:rPr>
      </w:pPr>
      <w:r w:rsidRPr="00C84CDB">
        <w:rPr>
          <w:rFonts w:eastAsiaTheme="minorEastAsia"/>
          <w:b/>
          <w:bCs/>
          <w:lang w:eastAsia="zh-CN"/>
        </w:rPr>
        <w:t>Proposal</w:t>
      </w:r>
      <w:r>
        <w:rPr>
          <w:rFonts w:eastAsiaTheme="minorEastAsia"/>
          <w:b/>
          <w:bCs/>
          <w:lang w:eastAsia="zh-CN"/>
        </w:rPr>
        <w:t xml:space="preserve"> 6</w:t>
      </w:r>
      <w:r w:rsidRPr="00C84CDB">
        <w:rPr>
          <w:rFonts w:eastAsiaTheme="minorEastAsia"/>
          <w:b/>
          <w:bCs/>
          <w:lang w:eastAsia="zh-CN"/>
        </w:rPr>
        <w:t xml:space="preserve">: </w:t>
      </w:r>
      <w:r>
        <w:rPr>
          <w:rFonts w:eastAsiaTheme="minorEastAsia"/>
          <w:b/>
          <w:bCs/>
          <w:lang w:eastAsia="zh-CN"/>
        </w:rPr>
        <w:t>C</w:t>
      </w:r>
      <w:r w:rsidRPr="00C84CDB">
        <w:rPr>
          <w:rFonts w:eastAsiaTheme="minorEastAsia"/>
          <w:b/>
          <w:bCs/>
          <w:lang w:eastAsia="zh-CN"/>
        </w:rPr>
        <w:t>onfirm the working assumption</w:t>
      </w:r>
      <w:r>
        <w:rPr>
          <w:rFonts w:eastAsiaTheme="minorEastAsia"/>
          <w:b/>
          <w:bCs/>
          <w:lang w:eastAsia="zh-CN"/>
        </w:rPr>
        <w:t xml:space="preserve"> “T=</w:t>
      </w:r>
      <w:proofErr w:type="spellStart"/>
      <w:r>
        <w:rPr>
          <w:rFonts w:eastAsiaTheme="minorEastAsia"/>
          <w:b/>
          <w:bCs/>
          <w:lang w:eastAsia="zh-CN"/>
        </w:rPr>
        <w:t>Tmin</w:t>
      </w:r>
      <w:proofErr w:type="spellEnd"/>
      <w:r>
        <w:rPr>
          <w:rFonts w:eastAsiaTheme="minorEastAsia"/>
          <w:b/>
          <w:bCs/>
          <w:lang w:eastAsia="zh-CN"/>
        </w:rPr>
        <w:t>”</w:t>
      </w:r>
      <w:r w:rsidRPr="00C84CDB">
        <w:rPr>
          <w:rFonts w:eastAsiaTheme="minorEastAsia"/>
          <w:b/>
          <w:bCs/>
          <w:lang w:eastAsia="zh-CN"/>
        </w:rPr>
        <w:t xml:space="preserve"> </w:t>
      </w:r>
      <w:r>
        <w:rPr>
          <w:rFonts w:eastAsiaTheme="minorEastAsia"/>
          <w:b/>
          <w:bCs/>
          <w:lang w:eastAsia="zh-CN"/>
        </w:rPr>
        <w:t xml:space="preserve">for </w:t>
      </w:r>
      <w:r w:rsidRPr="00C84CDB">
        <w:rPr>
          <w:rFonts w:eastAsiaTheme="minorEastAsia"/>
          <w:b/>
          <w:bCs/>
          <w:lang w:eastAsia="zh-CN"/>
        </w:rPr>
        <w:t xml:space="preserve">time instance A for </w:t>
      </w:r>
      <w:r>
        <w:rPr>
          <w:rFonts w:eastAsiaTheme="minorEastAsia"/>
          <w:b/>
          <w:bCs/>
          <w:lang w:eastAsia="zh-CN"/>
        </w:rPr>
        <w:t xml:space="preserve">MAC CE based </w:t>
      </w:r>
      <w:r w:rsidRPr="00C84CDB">
        <w:rPr>
          <w:rFonts w:eastAsiaTheme="minorEastAsia"/>
          <w:b/>
          <w:bCs/>
          <w:lang w:eastAsia="zh-CN"/>
        </w:rPr>
        <w:t xml:space="preserve">on-demand SSB. </w:t>
      </w:r>
    </w:p>
    <w:p w14:paraId="0FA12DF5" w14:textId="77777777" w:rsidR="00832049" w:rsidRDefault="00832049" w:rsidP="00832049">
      <w:pPr>
        <w:spacing w:before="120"/>
        <w:rPr>
          <w:rFonts w:eastAsiaTheme="minorEastAsia"/>
          <w:b/>
          <w:bCs/>
          <w:lang w:eastAsia="zh-CN"/>
        </w:rPr>
      </w:pPr>
      <w:r>
        <w:rPr>
          <w:rFonts w:eastAsiaTheme="minorEastAsia"/>
          <w:b/>
          <w:bCs/>
          <w:lang w:eastAsia="zh-CN"/>
        </w:rPr>
        <w:t xml:space="preserve">Proposal 7: </w:t>
      </w:r>
      <w:r w:rsidRPr="006F7EFC">
        <w:rPr>
          <w:rFonts w:eastAsiaTheme="minorEastAsia"/>
          <w:b/>
          <w:bCs/>
          <w:lang w:eastAsia="zh-CN"/>
        </w:rPr>
        <w:t xml:space="preserve">Time instance A is the beginning of the first slot containing the first </w:t>
      </w:r>
      <w:proofErr w:type="gramStart"/>
      <w:r w:rsidRPr="006F7EFC">
        <w:rPr>
          <w:rFonts w:eastAsiaTheme="minorEastAsia"/>
          <w:b/>
          <w:bCs/>
          <w:lang w:eastAsia="zh-CN"/>
        </w:rPr>
        <w:t>actually transmitted</w:t>
      </w:r>
      <w:proofErr w:type="gramEnd"/>
      <w:r w:rsidRPr="006F7EFC">
        <w:rPr>
          <w:rFonts w:eastAsiaTheme="minorEastAsia"/>
          <w:b/>
          <w:bCs/>
          <w:lang w:eastAsia="zh-CN"/>
        </w:rPr>
        <w:t xml:space="preserve"> SSB index of on-demand SSB burst which is at least T slots after the slot where UE receives a signalling from </w:t>
      </w:r>
      <w:proofErr w:type="spellStart"/>
      <w:r w:rsidRPr="006F7EFC">
        <w:rPr>
          <w:rFonts w:eastAsiaTheme="minorEastAsia"/>
          <w:b/>
          <w:bCs/>
          <w:lang w:eastAsia="zh-CN"/>
        </w:rPr>
        <w:t>gNB</w:t>
      </w:r>
      <w:proofErr w:type="spellEnd"/>
      <w:r w:rsidRPr="006F7EFC">
        <w:rPr>
          <w:rFonts w:eastAsiaTheme="minorEastAsia"/>
          <w:b/>
          <w:bCs/>
          <w:lang w:eastAsia="zh-CN"/>
        </w:rPr>
        <w:t xml:space="preserve"> to indicate on-demand SSB transmission</w:t>
      </w:r>
      <w:r>
        <w:rPr>
          <w:rFonts w:eastAsiaTheme="minorEastAsia"/>
          <w:b/>
          <w:bCs/>
          <w:lang w:eastAsia="zh-CN"/>
        </w:rPr>
        <w:t xml:space="preserve">. </w:t>
      </w:r>
    </w:p>
    <w:p w14:paraId="56F0A287" w14:textId="77777777" w:rsidR="00EB7915" w:rsidRPr="00EB7915" w:rsidRDefault="00EB7915" w:rsidP="009148E3">
      <w:pPr>
        <w:jc w:val="both"/>
        <w:rPr>
          <w:lang w:eastAsia="ja-JP"/>
        </w:rPr>
      </w:pPr>
    </w:p>
    <w:bookmarkEnd w:id="0"/>
    <w:p w14:paraId="3EBB3717" w14:textId="77777777" w:rsidR="00492AEA" w:rsidRPr="00492AEA" w:rsidRDefault="00C23710" w:rsidP="009148E3">
      <w:pPr>
        <w:pStyle w:val="Heading1"/>
        <w:tabs>
          <w:tab w:val="num" w:pos="0"/>
        </w:tabs>
        <w:ind w:left="0" w:firstLine="0"/>
        <w:jc w:val="both"/>
        <w:rPr>
          <w:rFonts w:eastAsia="MS Mincho"/>
          <w:lang w:eastAsia="ja-JP"/>
        </w:rPr>
      </w:pPr>
      <w:r>
        <w:rPr>
          <w:rFonts w:eastAsia="MS Mincho"/>
          <w:lang w:eastAsia="ja-JP"/>
        </w:rPr>
        <w:t>References</w:t>
      </w:r>
    </w:p>
    <w:p w14:paraId="34C14011" w14:textId="6A314AAB" w:rsidR="00757BC6" w:rsidRDefault="00A743E1" w:rsidP="00157310">
      <w:pPr>
        <w:numPr>
          <w:ilvl w:val="0"/>
          <w:numId w:val="2"/>
        </w:numPr>
        <w:jc w:val="both"/>
        <w:rPr>
          <w:lang w:bidi="en-US"/>
        </w:rPr>
      </w:pPr>
      <w:r w:rsidRPr="00A743E1">
        <w:rPr>
          <w:lang w:bidi="en-US"/>
        </w:rPr>
        <w:t>RP-234065</w:t>
      </w:r>
      <w:r>
        <w:rPr>
          <w:lang w:bidi="en-US"/>
        </w:rPr>
        <w:t>, “</w:t>
      </w:r>
      <w:r w:rsidRPr="00A743E1">
        <w:rPr>
          <w:lang w:bidi="en-US"/>
        </w:rPr>
        <w:t xml:space="preserve">New WID: </w:t>
      </w:r>
      <w:bookmarkStart w:id="22" w:name="OLE_LINK2"/>
      <w:r w:rsidRPr="00A743E1">
        <w:rPr>
          <w:lang w:bidi="en-US"/>
        </w:rPr>
        <w:t>Enhancements of network energy savings for NR</w:t>
      </w:r>
      <w:bookmarkEnd w:id="22"/>
      <w:r>
        <w:rPr>
          <w:lang w:bidi="en-US"/>
        </w:rPr>
        <w:t>”, RAN#102.</w:t>
      </w:r>
    </w:p>
    <w:p w14:paraId="1018FD50" w14:textId="77777777" w:rsidR="00854FE2" w:rsidRDefault="00854FE2" w:rsidP="00854FE2">
      <w:pPr>
        <w:jc w:val="both"/>
        <w:rPr>
          <w:lang w:bidi="en-US"/>
        </w:rPr>
      </w:pPr>
    </w:p>
    <w:sectPr w:rsidR="00854FE2" w:rsidSect="00F54AD0">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062B1" w14:textId="77777777" w:rsidR="006D4FB2" w:rsidRDefault="006D4FB2" w:rsidP="00AC001C">
      <w:pPr>
        <w:spacing w:after="0"/>
      </w:pPr>
      <w:r>
        <w:separator/>
      </w:r>
    </w:p>
  </w:endnote>
  <w:endnote w:type="continuationSeparator" w:id="0">
    <w:p w14:paraId="6F533ED9" w14:textId="77777777" w:rsidR="006D4FB2" w:rsidRDefault="006D4FB2"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90BB3" w14:textId="77777777" w:rsidR="006D4FB2" w:rsidRDefault="006D4FB2" w:rsidP="00AC001C">
      <w:pPr>
        <w:spacing w:after="0"/>
      </w:pPr>
      <w:r>
        <w:separator/>
      </w:r>
    </w:p>
  </w:footnote>
  <w:footnote w:type="continuationSeparator" w:id="0">
    <w:p w14:paraId="6865768E" w14:textId="77777777" w:rsidR="006D4FB2" w:rsidRDefault="006D4FB2"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5852DB"/>
    <w:multiLevelType w:val="hybridMultilevel"/>
    <w:tmpl w:val="6A00091A"/>
    <w:lvl w:ilvl="0" w:tplc="3BCEAA3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983BE5"/>
    <w:multiLevelType w:val="hybridMultilevel"/>
    <w:tmpl w:val="718A2D9A"/>
    <w:lvl w:ilvl="0" w:tplc="1226BDC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5072EE"/>
    <w:multiLevelType w:val="hybridMultilevel"/>
    <w:tmpl w:val="FAE6EE70"/>
    <w:lvl w:ilvl="0" w:tplc="B790A66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4AD7A9B"/>
    <w:multiLevelType w:val="hybridMultilevel"/>
    <w:tmpl w:val="EAD80490"/>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Arial" w:hAnsi="Arial" w:hint="default"/>
      </w:rPr>
    </w:lvl>
    <w:lvl w:ilvl="2" w:tplc="85DE10A6">
      <w:start w:val="1"/>
      <w:numFmt w:val="bullet"/>
      <w:lvlText w:val=""/>
      <w:lvlJc w:val="left"/>
      <w:pPr>
        <w:ind w:left="1200" w:hanging="36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64AF6A03"/>
    <w:multiLevelType w:val="hybridMultilevel"/>
    <w:tmpl w:val="CE28816A"/>
    <w:lvl w:ilvl="0" w:tplc="AB66E6FC">
      <w:start w:val="2"/>
      <w:numFmt w:val="bullet"/>
      <w:lvlText w:val="-"/>
      <w:lvlJc w:val="left"/>
      <w:pPr>
        <w:ind w:left="720" w:hanging="360"/>
      </w:pPr>
      <w:rPr>
        <w:rFonts w:ascii="Times New Roman" w:eastAsiaTheme="minorEastAsia"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C9539C"/>
    <w:multiLevelType w:val="hybridMultilevel"/>
    <w:tmpl w:val="AF664802"/>
    <w:lvl w:ilvl="0" w:tplc="E3D2B4B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2"/>
  </w:num>
  <w:num w:numId="2" w16cid:durableId="1838618897">
    <w:abstractNumId w:val="18"/>
  </w:num>
  <w:num w:numId="3" w16cid:durableId="150030703">
    <w:abstractNumId w:val="10"/>
  </w:num>
  <w:num w:numId="4" w16cid:durableId="674772762">
    <w:abstractNumId w:val="27"/>
  </w:num>
  <w:num w:numId="5" w16cid:durableId="950933405">
    <w:abstractNumId w:val="12"/>
  </w:num>
  <w:num w:numId="6" w16cid:durableId="677773337">
    <w:abstractNumId w:val="0"/>
  </w:num>
  <w:num w:numId="7" w16cid:durableId="9135881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8"/>
  </w:num>
  <w:num w:numId="9" w16cid:durableId="1436636630">
    <w:abstractNumId w:val="1"/>
  </w:num>
  <w:num w:numId="10" w16cid:durableId="1047878044">
    <w:abstractNumId w:val="23"/>
  </w:num>
  <w:num w:numId="11" w16cid:durableId="1519612977">
    <w:abstractNumId w:val="15"/>
  </w:num>
  <w:num w:numId="12" w16cid:durableId="1740639349">
    <w:abstractNumId w:val="9"/>
  </w:num>
  <w:num w:numId="13" w16cid:durableId="122429515">
    <w:abstractNumId w:val="4"/>
  </w:num>
  <w:num w:numId="14" w16cid:durableId="61832257">
    <w:abstractNumId w:val="16"/>
  </w:num>
  <w:num w:numId="15" w16cid:durableId="804783294">
    <w:abstractNumId w:val="3"/>
  </w:num>
  <w:num w:numId="16" w16cid:durableId="1619533715">
    <w:abstractNumId w:val="26"/>
  </w:num>
  <w:num w:numId="17" w16cid:durableId="860977550">
    <w:abstractNumId w:val="25"/>
  </w:num>
  <w:num w:numId="18" w16cid:durableId="1327048826">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5"/>
  </w:num>
  <w:num w:numId="20" w16cid:durableId="189537365">
    <w:abstractNumId w:val="24"/>
  </w:num>
  <w:num w:numId="21" w16cid:durableId="477648917">
    <w:abstractNumId w:val="7"/>
  </w:num>
  <w:num w:numId="22" w16cid:durableId="887306038">
    <w:abstractNumId w:val="22"/>
  </w:num>
  <w:num w:numId="23" w16cid:durableId="776876499">
    <w:abstractNumId w:val="11"/>
  </w:num>
  <w:num w:numId="24" w16cid:durableId="1811167686">
    <w:abstractNumId w:val="19"/>
  </w:num>
  <w:num w:numId="25" w16cid:durableId="2124569057">
    <w:abstractNumId w:val="14"/>
  </w:num>
  <w:num w:numId="26" w16cid:durableId="322122067">
    <w:abstractNumId w:val="21"/>
  </w:num>
  <w:num w:numId="27" w16cid:durableId="30569716">
    <w:abstractNumId w:val="21"/>
  </w:num>
  <w:num w:numId="28" w16cid:durableId="9915762">
    <w:abstractNumId w:val="21"/>
  </w:num>
  <w:num w:numId="29" w16cid:durableId="1921257626">
    <w:abstractNumId w:val="6"/>
  </w:num>
  <w:num w:numId="30" w16cid:durableId="860702426">
    <w:abstractNumId w:val="11"/>
  </w:num>
  <w:num w:numId="31" w16cid:durableId="862940397">
    <w:abstractNumId w:val="13"/>
  </w:num>
  <w:num w:numId="32" w16cid:durableId="1359046708">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17A"/>
    <w:rsid w:val="000018BB"/>
    <w:rsid w:val="00001E2A"/>
    <w:rsid w:val="00001E6D"/>
    <w:rsid w:val="0000243F"/>
    <w:rsid w:val="00002443"/>
    <w:rsid w:val="0000253F"/>
    <w:rsid w:val="00002A19"/>
    <w:rsid w:val="00002BAE"/>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5F4"/>
    <w:rsid w:val="0000686C"/>
    <w:rsid w:val="000068F0"/>
    <w:rsid w:val="000068FF"/>
    <w:rsid w:val="00006B7B"/>
    <w:rsid w:val="00006D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2DD7"/>
    <w:rsid w:val="00013575"/>
    <w:rsid w:val="00013AA5"/>
    <w:rsid w:val="00013B48"/>
    <w:rsid w:val="00013E75"/>
    <w:rsid w:val="00014518"/>
    <w:rsid w:val="000145A8"/>
    <w:rsid w:val="00014629"/>
    <w:rsid w:val="00014648"/>
    <w:rsid w:val="00014BA1"/>
    <w:rsid w:val="00014E0B"/>
    <w:rsid w:val="00015248"/>
    <w:rsid w:val="000153F5"/>
    <w:rsid w:val="000157B5"/>
    <w:rsid w:val="00015AF5"/>
    <w:rsid w:val="00016181"/>
    <w:rsid w:val="0001651A"/>
    <w:rsid w:val="000165F8"/>
    <w:rsid w:val="00016BD8"/>
    <w:rsid w:val="00016EC4"/>
    <w:rsid w:val="00017127"/>
    <w:rsid w:val="00017888"/>
    <w:rsid w:val="00017BDA"/>
    <w:rsid w:val="00017C54"/>
    <w:rsid w:val="000204B0"/>
    <w:rsid w:val="000209E9"/>
    <w:rsid w:val="000209F7"/>
    <w:rsid w:val="00020A71"/>
    <w:rsid w:val="00020CFF"/>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3F43"/>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3CD1"/>
    <w:rsid w:val="0003435D"/>
    <w:rsid w:val="000345DF"/>
    <w:rsid w:val="00034D23"/>
    <w:rsid w:val="000353D5"/>
    <w:rsid w:val="000353D6"/>
    <w:rsid w:val="000357BC"/>
    <w:rsid w:val="00035852"/>
    <w:rsid w:val="00036164"/>
    <w:rsid w:val="000369BF"/>
    <w:rsid w:val="00036BCE"/>
    <w:rsid w:val="00036EBB"/>
    <w:rsid w:val="00037007"/>
    <w:rsid w:val="0003703F"/>
    <w:rsid w:val="00037063"/>
    <w:rsid w:val="000374AD"/>
    <w:rsid w:val="00037FB1"/>
    <w:rsid w:val="0004024E"/>
    <w:rsid w:val="00040288"/>
    <w:rsid w:val="000403C0"/>
    <w:rsid w:val="00040DA5"/>
    <w:rsid w:val="00040DDD"/>
    <w:rsid w:val="000413E5"/>
    <w:rsid w:val="0004153A"/>
    <w:rsid w:val="00042142"/>
    <w:rsid w:val="0004217D"/>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D02"/>
    <w:rsid w:val="00045FBB"/>
    <w:rsid w:val="00046052"/>
    <w:rsid w:val="00046440"/>
    <w:rsid w:val="00046AAF"/>
    <w:rsid w:val="00046E31"/>
    <w:rsid w:val="0004719F"/>
    <w:rsid w:val="0004733A"/>
    <w:rsid w:val="000474B5"/>
    <w:rsid w:val="000478D5"/>
    <w:rsid w:val="0004792E"/>
    <w:rsid w:val="00047C0A"/>
    <w:rsid w:val="00047D0B"/>
    <w:rsid w:val="00050487"/>
    <w:rsid w:val="0005062B"/>
    <w:rsid w:val="00050662"/>
    <w:rsid w:val="000506ED"/>
    <w:rsid w:val="00050805"/>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DC6"/>
    <w:rsid w:val="00057642"/>
    <w:rsid w:val="000577E5"/>
    <w:rsid w:val="000579FA"/>
    <w:rsid w:val="00057CE9"/>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2D4"/>
    <w:rsid w:val="00062340"/>
    <w:rsid w:val="00062483"/>
    <w:rsid w:val="000624D5"/>
    <w:rsid w:val="00062B09"/>
    <w:rsid w:val="00064353"/>
    <w:rsid w:val="00064416"/>
    <w:rsid w:val="0006446D"/>
    <w:rsid w:val="000646BB"/>
    <w:rsid w:val="00064736"/>
    <w:rsid w:val="00064A72"/>
    <w:rsid w:val="00064ABC"/>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EC"/>
    <w:rsid w:val="0007149B"/>
    <w:rsid w:val="00071A1F"/>
    <w:rsid w:val="00071D2E"/>
    <w:rsid w:val="00071E09"/>
    <w:rsid w:val="00071EFA"/>
    <w:rsid w:val="00072049"/>
    <w:rsid w:val="00072081"/>
    <w:rsid w:val="000720EA"/>
    <w:rsid w:val="000721FA"/>
    <w:rsid w:val="000726CE"/>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1F0"/>
    <w:rsid w:val="000807E2"/>
    <w:rsid w:val="00080A59"/>
    <w:rsid w:val="00080D99"/>
    <w:rsid w:val="00081481"/>
    <w:rsid w:val="00081961"/>
    <w:rsid w:val="0008213E"/>
    <w:rsid w:val="0008226B"/>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900"/>
    <w:rsid w:val="00085B56"/>
    <w:rsid w:val="00085DB1"/>
    <w:rsid w:val="00086D1F"/>
    <w:rsid w:val="00086D56"/>
    <w:rsid w:val="00086F43"/>
    <w:rsid w:val="000870E7"/>
    <w:rsid w:val="00087150"/>
    <w:rsid w:val="0008746C"/>
    <w:rsid w:val="000875A7"/>
    <w:rsid w:val="0008760E"/>
    <w:rsid w:val="00087901"/>
    <w:rsid w:val="000902C7"/>
    <w:rsid w:val="0009031D"/>
    <w:rsid w:val="000905B2"/>
    <w:rsid w:val="000909DA"/>
    <w:rsid w:val="0009154C"/>
    <w:rsid w:val="000916CA"/>
    <w:rsid w:val="00091953"/>
    <w:rsid w:val="00091DC9"/>
    <w:rsid w:val="00091E1A"/>
    <w:rsid w:val="00091E55"/>
    <w:rsid w:val="000920BD"/>
    <w:rsid w:val="000929D9"/>
    <w:rsid w:val="00092C13"/>
    <w:rsid w:val="00092CED"/>
    <w:rsid w:val="00093232"/>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5EB"/>
    <w:rsid w:val="000A178F"/>
    <w:rsid w:val="000A1B19"/>
    <w:rsid w:val="000A1C61"/>
    <w:rsid w:val="000A1D8E"/>
    <w:rsid w:val="000A1EBE"/>
    <w:rsid w:val="000A20F5"/>
    <w:rsid w:val="000A2711"/>
    <w:rsid w:val="000A273B"/>
    <w:rsid w:val="000A29B3"/>
    <w:rsid w:val="000A29F8"/>
    <w:rsid w:val="000A2B39"/>
    <w:rsid w:val="000A2CAD"/>
    <w:rsid w:val="000A2DCD"/>
    <w:rsid w:val="000A3413"/>
    <w:rsid w:val="000A34D3"/>
    <w:rsid w:val="000A39C2"/>
    <w:rsid w:val="000A39FE"/>
    <w:rsid w:val="000A3BD3"/>
    <w:rsid w:val="000A3E72"/>
    <w:rsid w:val="000A3FFC"/>
    <w:rsid w:val="000A4341"/>
    <w:rsid w:val="000A4812"/>
    <w:rsid w:val="000A5285"/>
    <w:rsid w:val="000A551D"/>
    <w:rsid w:val="000A5793"/>
    <w:rsid w:val="000A5B98"/>
    <w:rsid w:val="000A6206"/>
    <w:rsid w:val="000A6816"/>
    <w:rsid w:val="000A6B56"/>
    <w:rsid w:val="000A7074"/>
    <w:rsid w:val="000A7315"/>
    <w:rsid w:val="000A73C9"/>
    <w:rsid w:val="000A760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C62"/>
    <w:rsid w:val="000B1D60"/>
    <w:rsid w:val="000B1E97"/>
    <w:rsid w:val="000B2156"/>
    <w:rsid w:val="000B22E4"/>
    <w:rsid w:val="000B259D"/>
    <w:rsid w:val="000B2914"/>
    <w:rsid w:val="000B2B13"/>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EFB"/>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6B4"/>
    <w:rsid w:val="000C4869"/>
    <w:rsid w:val="000C48C8"/>
    <w:rsid w:val="000C49EE"/>
    <w:rsid w:val="000C4DF5"/>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586"/>
    <w:rsid w:val="000D69B6"/>
    <w:rsid w:val="000D69F7"/>
    <w:rsid w:val="000D6A35"/>
    <w:rsid w:val="000D6C6B"/>
    <w:rsid w:val="000D6C6F"/>
    <w:rsid w:val="000D6DD2"/>
    <w:rsid w:val="000D6EA7"/>
    <w:rsid w:val="000D6F52"/>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38C"/>
    <w:rsid w:val="000E4562"/>
    <w:rsid w:val="000E4695"/>
    <w:rsid w:val="000E4E80"/>
    <w:rsid w:val="000E5664"/>
    <w:rsid w:val="000E57E6"/>
    <w:rsid w:val="000E5BB2"/>
    <w:rsid w:val="000E61A4"/>
    <w:rsid w:val="000E6387"/>
    <w:rsid w:val="000E6779"/>
    <w:rsid w:val="000E6E37"/>
    <w:rsid w:val="000E71A3"/>
    <w:rsid w:val="000E7574"/>
    <w:rsid w:val="000E79DD"/>
    <w:rsid w:val="000E7DEE"/>
    <w:rsid w:val="000E7EFD"/>
    <w:rsid w:val="000F028E"/>
    <w:rsid w:val="000F08EF"/>
    <w:rsid w:val="000F0D1E"/>
    <w:rsid w:val="000F0D96"/>
    <w:rsid w:val="000F1410"/>
    <w:rsid w:val="000F164F"/>
    <w:rsid w:val="000F16E3"/>
    <w:rsid w:val="000F1A3A"/>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8E3"/>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4F"/>
    <w:rsid w:val="000F6CA2"/>
    <w:rsid w:val="000F72F5"/>
    <w:rsid w:val="000F7349"/>
    <w:rsid w:val="000F77F3"/>
    <w:rsid w:val="001003F6"/>
    <w:rsid w:val="0010087A"/>
    <w:rsid w:val="00100EBF"/>
    <w:rsid w:val="0010109C"/>
    <w:rsid w:val="00101150"/>
    <w:rsid w:val="001011E7"/>
    <w:rsid w:val="001015F9"/>
    <w:rsid w:val="001018CA"/>
    <w:rsid w:val="00101B9A"/>
    <w:rsid w:val="00101FEB"/>
    <w:rsid w:val="00102062"/>
    <w:rsid w:val="0010215E"/>
    <w:rsid w:val="0010224C"/>
    <w:rsid w:val="001030A4"/>
    <w:rsid w:val="0010322C"/>
    <w:rsid w:val="0010354A"/>
    <w:rsid w:val="001039C1"/>
    <w:rsid w:val="00103ED5"/>
    <w:rsid w:val="00103F71"/>
    <w:rsid w:val="001041A5"/>
    <w:rsid w:val="00104796"/>
    <w:rsid w:val="001049D5"/>
    <w:rsid w:val="00104BC9"/>
    <w:rsid w:val="00104C88"/>
    <w:rsid w:val="00104D3B"/>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281"/>
    <w:rsid w:val="001123FC"/>
    <w:rsid w:val="00112423"/>
    <w:rsid w:val="00112E32"/>
    <w:rsid w:val="00112FE9"/>
    <w:rsid w:val="001132ED"/>
    <w:rsid w:val="00113A3B"/>
    <w:rsid w:val="00113DEF"/>
    <w:rsid w:val="00113F53"/>
    <w:rsid w:val="00114109"/>
    <w:rsid w:val="001150CD"/>
    <w:rsid w:val="00115E49"/>
    <w:rsid w:val="00116024"/>
    <w:rsid w:val="00116385"/>
    <w:rsid w:val="00116547"/>
    <w:rsid w:val="001165A6"/>
    <w:rsid w:val="00117030"/>
    <w:rsid w:val="001173EA"/>
    <w:rsid w:val="0011777E"/>
    <w:rsid w:val="00117CBB"/>
    <w:rsid w:val="001201E5"/>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1C"/>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6EBE"/>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1EB"/>
    <w:rsid w:val="001333A9"/>
    <w:rsid w:val="0013378A"/>
    <w:rsid w:val="0013408C"/>
    <w:rsid w:val="0013415D"/>
    <w:rsid w:val="00134596"/>
    <w:rsid w:val="00134D97"/>
    <w:rsid w:val="00134DA1"/>
    <w:rsid w:val="00134E68"/>
    <w:rsid w:val="00135308"/>
    <w:rsid w:val="00135349"/>
    <w:rsid w:val="001358ED"/>
    <w:rsid w:val="001359D6"/>
    <w:rsid w:val="00136044"/>
    <w:rsid w:val="001369D9"/>
    <w:rsid w:val="00137061"/>
    <w:rsid w:val="0013710A"/>
    <w:rsid w:val="001373A2"/>
    <w:rsid w:val="001375C9"/>
    <w:rsid w:val="00137C70"/>
    <w:rsid w:val="00140910"/>
    <w:rsid w:val="00140B8F"/>
    <w:rsid w:val="00140C89"/>
    <w:rsid w:val="00140E3D"/>
    <w:rsid w:val="00141456"/>
    <w:rsid w:val="00141602"/>
    <w:rsid w:val="00141845"/>
    <w:rsid w:val="00141C28"/>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9AC"/>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2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07F7"/>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6B9"/>
    <w:rsid w:val="00163818"/>
    <w:rsid w:val="0016398E"/>
    <w:rsid w:val="00164057"/>
    <w:rsid w:val="001640BD"/>
    <w:rsid w:val="00164666"/>
    <w:rsid w:val="00164ADC"/>
    <w:rsid w:val="001650A3"/>
    <w:rsid w:val="0016517B"/>
    <w:rsid w:val="001652CA"/>
    <w:rsid w:val="001654FF"/>
    <w:rsid w:val="00165A5B"/>
    <w:rsid w:val="00165DC7"/>
    <w:rsid w:val="00165E20"/>
    <w:rsid w:val="001664C4"/>
    <w:rsid w:val="00166A2C"/>
    <w:rsid w:val="00167121"/>
    <w:rsid w:val="0016726E"/>
    <w:rsid w:val="0016744F"/>
    <w:rsid w:val="001674A3"/>
    <w:rsid w:val="001675AA"/>
    <w:rsid w:val="001677B6"/>
    <w:rsid w:val="00167A9E"/>
    <w:rsid w:val="001700E7"/>
    <w:rsid w:val="001701D6"/>
    <w:rsid w:val="00170233"/>
    <w:rsid w:val="00170BEA"/>
    <w:rsid w:val="00170C0A"/>
    <w:rsid w:val="00170C25"/>
    <w:rsid w:val="00170D47"/>
    <w:rsid w:val="001712BF"/>
    <w:rsid w:val="00171F81"/>
    <w:rsid w:val="001723C3"/>
    <w:rsid w:val="00172426"/>
    <w:rsid w:val="00172513"/>
    <w:rsid w:val="00172696"/>
    <w:rsid w:val="00172764"/>
    <w:rsid w:val="001727B1"/>
    <w:rsid w:val="00172993"/>
    <w:rsid w:val="00172AC4"/>
    <w:rsid w:val="00172B76"/>
    <w:rsid w:val="00173003"/>
    <w:rsid w:val="00173331"/>
    <w:rsid w:val="0017343A"/>
    <w:rsid w:val="001734A8"/>
    <w:rsid w:val="0017362F"/>
    <w:rsid w:val="00173B9E"/>
    <w:rsid w:val="00173EEC"/>
    <w:rsid w:val="00174290"/>
    <w:rsid w:val="00174E58"/>
    <w:rsid w:val="001755A0"/>
    <w:rsid w:val="001755DA"/>
    <w:rsid w:val="00175719"/>
    <w:rsid w:val="00175D1A"/>
    <w:rsid w:val="00175D82"/>
    <w:rsid w:val="001761B5"/>
    <w:rsid w:val="0017622E"/>
    <w:rsid w:val="00176FB2"/>
    <w:rsid w:val="00177129"/>
    <w:rsid w:val="0017776E"/>
    <w:rsid w:val="00177B00"/>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BEF"/>
    <w:rsid w:val="00184C8C"/>
    <w:rsid w:val="00184C93"/>
    <w:rsid w:val="00184E66"/>
    <w:rsid w:val="0018538E"/>
    <w:rsid w:val="00185586"/>
    <w:rsid w:val="001855A6"/>
    <w:rsid w:val="001858E1"/>
    <w:rsid w:val="0018595B"/>
    <w:rsid w:val="0018599A"/>
    <w:rsid w:val="00185D58"/>
    <w:rsid w:val="001862B3"/>
    <w:rsid w:val="0018687A"/>
    <w:rsid w:val="00186C78"/>
    <w:rsid w:val="00187751"/>
    <w:rsid w:val="001903C8"/>
    <w:rsid w:val="0019051D"/>
    <w:rsid w:val="001905D2"/>
    <w:rsid w:val="0019077A"/>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5179"/>
    <w:rsid w:val="001952A8"/>
    <w:rsid w:val="00195761"/>
    <w:rsid w:val="00195ED7"/>
    <w:rsid w:val="0019615E"/>
    <w:rsid w:val="00196227"/>
    <w:rsid w:val="001963B2"/>
    <w:rsid w:val="00196963"/>
    <w:rsid w:val="00196BA9"/>
    <w:rsid w:val="00196DA9"/>
    <w:rsid w:val="00196FAD"/>
    <w:rsid w:val="001971D5"/>
    <w:rsid w:val="0019727A"/>
    <w:rsid w:val="0019733A"/>
    <w:rsid w:val="00197755"/>
    <w:rsid w:val="0019799E"/>
    <w:rsid w:val="00197CC0"/>
    <w:rsid w:val="001A06DC"/>
    <w:rsid w:val="001A0976"/>
    <w:rsid w:val="001A0B45"/>
    <w:rsid w:val="001A0D68"/>
    <w:rsid w:val="001A0FCF"/>
    <w:rsid w:val="001A101E"/>
    <w:rsid w:val="001A129D"/>
    <w:rsid w:val="001A1AC1"/>
    <w:rsid w:val="001A27C2"/>
    <w:rsid w:val="001A292A"/>
    <w:rsid w:val="001A2C5D"/>
    <w:rsid w:val="001A2D0A"/>
    <w:rsid w:val="001A2DC0"/>
    <w:rsid w:val="001A3615"/>
    <w:rsid w:val="001A37CE"/>
    <w:rsid w:val="001A3F89"/>
    <w:rsid w:val="001A4209"/>
    <w:rsid w:val="001A4421"/>
    <w:rsid w:val="001A44A0"/>
    <w:rsid w:val="001A461D"/>
    <w:rsid w:val="001A47B6"/>
    <w:rsid w:val="001A5073"/>
    <w:rsid w:val="001A5BE5"/>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0796"/>
    <w:rsid w:val="001B1049"/>
    <w:rsid w:val="001B108A"/>
    <w:rsid w:val="001B146E"/>
    <w:rsid w:val="001B1B15"/>
    <w:rsid w:val="001B1E57"/>
    <w:rsid w:val="001B23E9"/>
    <w:rsid w:val="001B2604"/>
    <w:rsid w:val="001B2AA9"/>
    <w:rsid w:val="001B30D8"/>
    <w:rsid w:val="001B3116"/>
    <w:rsid w:val="001B34E6"/>
    <w:rsid w:val="001B372B"/>
    <w:rsid w:val="001B383E"/>
    <w:rsid w:val="001B39B3"/>
    <w:rsid w:val="001B3D64"/>
    <w:rsid w:val="001B440D"/>
    <w:rsid w:val="001B4899"/>
    <w:rsid w:val="001B4955"/>
    <w:rsid w:val="001B517F"/>
    <w:rsid w:val="001B5612"/>
    <w:rsid w:val="001B6164"/>
    <w:rsid w:val="001B6171"/>
    <w:rsid w:val="001B6685"/>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0C8"/>
    <w:rsid w:val="001C2483"/>
    <w:rsid w:val="001C264D"/>
    <w:rsid w:val="001C26A3"/>
    <w:rsid w:val="001C296F"/>
    <w:rsid w:val="001C2B23"/>
    <w:rsid w:val="001C2D92"/>
    <w:rsid w:val="001C2E38"/>
    <w:rsid w:val="001C2EE5"/>
    <w:rsid w:val="001C3144"/>
    <w:rsid w:val="001C33C3"/>
    <w:rsid w:val="001C3432"/>
    <w:rsid w:val="001C3462"/>
    <w:rsid w:val="001C3B77"/>
    <w:rsid w:val="001C3CAC"/>
    <w:rsid w:val="001C3E21"/>
    <w:rsid w:val="001C4318"/>
    <w:rsid w:val="001C43A2"/>
    <w:rsid w:val="001C43DF"/>
    <w:rsid w:val="001C45A7"/>
    <w:rsid w:val="001C4C01"/>
    <w:rsid w:val="001C4C1F"/>
    <w:rsid w:val="001C4C8C"/>
    <w:rsid w:val="001C549F"/>
    <w:rsid w:val="001C65BA"/>
    <w:rsid w:val="001C66FE"/>
    <w:rsid w:val="001C6925"/>
    <w:rsid w:val="001C703E"/>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6EDB"/>
    <w:rsid w:val="001D74CD"/>
    <w:rsid w:val="001D7A7A"/>
    <w:rsid w:val="001D7C59"/>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12"/>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1F7EBD"/>
    <w:rsid w:val="002000CE"/>
    <w:rsid w:val="002003DA"/>
    <w:rsid w:val="00200423"/>
    <w:rsid w:val="00200E41"/>
    <w:rsid w:val="00200FB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5DF"/>
    <w:rsid w:val="00204893"/>
    <w:rsid w:val="0020574F"/>
    <w:rsid w:val="00205B48"/>
    <w:rsid w:val="00205CD4"/>
    <w:rsid w:val="00206071"/>
    <w:rsid w:val="0020608C"/>
    <w:rsid w:val="00206683"/>
    <w:rsid w:val="0020669E"/>
    <w:rsid w:val="00206A96"/>
    <w:rsid w:val="00206EF5"/>
    <w:rsid w:val="002074F2"/>
    <w:rsid w:val="002075A9"/>
    <w:rsid w:val="00207673"/>
    <w:rsid w:val="00207807"/>
    <w:rsid w:val="00207835"/>
    <w:rsid w:val="00207968"/>
    <w:rsid w:val="002079F2"/>
    <w:rsid w:val="00207FB4"/>
    <w:rsid w:val="0021031B"/>
    <w:rsid w:val="002103F4"/>
    <w:rsid w:val="00210496"/>
    <w:rsid w:val="00210BF0"/>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3E43"/>
    <w:rsid w:val="00213EF3"/>
    <w:rsid w:val="00214A8B"/>
    <w:rsid w:val="00214BB7"/>
    <w:rsid w:val="0021506F"/>
    <w:rsid w:val="00215093"/>
    <w:rsid w:val="002152DB"/>
    <w:rsid w:val="0021550E"/>
    <w:rsid w:val="00215923"/>
    <w:rsid w:val="00215EEA"/>
    <w:rsid w:val="002162CD"/>
    <w:rsid w:val="002162FC"/>
    <w:rsid w:val="00216339"/>
    <w:rsid w:val="002164D2"/>
    <w:rsid w:val="00216EFE"/>
    <w:rsid w:val="0021734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DBA"/>
    <w:rsid w:val="002232CC"/>
    <w:rsid w:val="0022377B"/>
    <w:rsid w:val="00223C44"/>
    <w:rsid w:val="00224E58"/>
    <w:rsid w:val="00224F63"/>
    <w:rsid w:val="00225621"/>
    <w:rsid w:val="00225695"/>
    <w:rsid w:val="002256E8"/>
    <w:rsid w:val="00225D32"/>
    <w:rsid w:val="00225D8F"/>
    <w:rsid w:val="00225F48"/>
    <w:rsid w:val="00225F9B"/>
    <w:rsid w:val="002261E0"/>
    <w:rsid w:val="0022642A"/>
    <w:rsid w:val="00227069"/>
    <w:rsid w:val="00227BA2"/>
    <w:rsid w:val="00227EF2"/>
    <w:rsid w:val="00227FA2"/>
    <w:rsid w:val="00230126"/>
    <w:rsid w:val="00230AF3"/>
    <w:rsid w:val="0023143D"/>
    <w:rsid w:val="0023161C"/>
    <w:rsid w:val="002319C3"/>
    <w:rsid w:val="00232232"/>
    <w:rsid w:val="002323AA"/>
    <w:rsid w:val="0023246C"/>
    <w:rsid w:val="0023269E"/>
    <w:rsid w:val="0023277C"/>
    <w:rsid w:val="00232CD1"/>
    <w:rsid w:val="00233928"/>
    <w:rsid w:val="00234CAE"/>
    <w:rsid w:val="00235073"/>
    <w:rsid w:val="00235204"/>
    <w:rsid w:val="00235352"/>
    <w:rsid w:val="0023558A"/>
    <w:rsid w:val="00235BF0"/>
    <w:rsid w:val="00235D51"/>
    <w:rsid w:val="00235D9B"/>
    <w:rsid w:val="00235E62"/>
    <w:rsid w:val="00235E6F"/>
    <w:rsid w:val="00236187"/>
    <w:rsid w:val="00236501"/>
    <w:rsid w:val="00236FBC"/>
    <w:rsid w:val="00237189"/>
    <w:rsid w:val="00237EB7"/>
    <w:rsid w:val="00237F57"/>
    <w:rsid w:val="00237F84"/>
    <w:rsid w:val="00240588"/>
    <w:rsid w:val="002405E6"/>
    <w:rsid w:val="002405FA"/>
    <w:rsid w:val="00240AB7"/>
    <w:rsid w:val="00240C1A"/>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112"/>
    <w:rsid w:val="00244316"/>
    <w:rsid w:val="00244749"/>
    <w:rsid w:val="00244A2B"/>
    <w:rsid w:val="00244F5C"/>
    <w:rsid w:val="0024562D"/>
    <w:rsid w:val="00245760"/>
    <w:rsid w:val="00245836"/>
    <w:rsid w:val="00245D88"/>
    <w:rsid w:val="00245EE0"/>
    <w:rsid w:val="00246064"/>
    <w:rsid w:val="00246101"/>
    <w:rsid w:val="00246391"/>
    <w:rsid w:val="00246CAF"/>
    <w:rsid w:val="00246D07"/>
    <w:rsid w:val="00246D3D"/>
    <w:rsid w:val="00247624"/>
    <w:rsid w:val="00247631"/>
    <w:rsid w:val="00247643"/>
    <w:rsid w:val="002477B1"/>
    <w:rsid w:val="00247BF3"/>
    <w:rsid w:val="00247E24"/>
    <w:rsid w:val="0025031B"/>
    <w:rsid w:val="00250599"/>
    <w:rsid w:val="002508A8"/>
    <w:rsid w:val="00250A5E"/>
    <w:rsid w:val="00250E83"/>
    <w:rsid w:val="00250F80"/>
    <w:rsid w:val="002515A3"/>
    <w:rsid w:val="00251A2D"/>
    <w:rsid w:val="002522B6"/>
    <w:rsid w:val="002526FA"/>
    <w:rsid w:val="00252A56"/>
    <w:rsid w:val="00252F38"/>
    <w:rsid w:val="00253037"/>
    <w:rsid w:val="00253173"/>
    <w:rsid w:val="00253A45"/>
    <w:rsid w:val="00253AD5"/>
    <w:rsid w:val="00253FD9"/>
    <w:rsid w:val="0025403B"/>
    <w:rsid w:val="002540A3"/>
    <w:rsid w:val="0025417D"/>
    <w:rsid w:val="00254494"/>
    <w:rsid w:val="002549C8"/>
    <w:rsid w:val="00255280"/>
    <w:rsid w:val="002552D0"/>
    <w:rsid w:val="002556F5"/>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9AC"/>
    <w:rsid w:val="00260BF3"/>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DA2"/>
    <w:rsid w:val="00267E25"/>
    <w:rsid w:val="00267E5E"/>
    <w:rsid w:val="00267FCE"/>
    <w:rsid w:val="002700E6"/>
    <w:rsid w:val="00270531"/>
    <w:rsid w:val="00270588"/>
    <w:rsid w:val="002705AC"/>
    <w:rsid w:val="00270711"/>
    <w:rsid w:val="00270944"/>
    <w:rsid w:val="00270A61"/>
    <w:rsid w:val="00271462"/>
    <w:rsid w:val="002716B3"/>
    <w:rsid w:val="002718CE"/>
    <w:rsid w:val="0027237E"/>
    <w:rsid w:val="00272A72"/>
    <w:rsid w:val="00272AA4"/>
    <w:rsid w:val="00272C12"/>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769"/>
    <w:rsid w:val="002757F4"/>
    <w:rsid w:val="002758A9"/>
    <w:rsid w:val="00275DED"/>
    <w:rsid w:val="00275E41"/>
    <w:rsid w:val="002761E3"/>
    <w:rsid w:val="00276517"/>
    <w:rsid w:val="00276532"/>
    <w:rsid w:val="00276704"/>
    <w:rsid w:val="00276709"/>
    <w:rsid w:val="002768D2"/>
    <w:rsid w:val="002768EC"/>
    <w:rsid w:val="00276AC1"/>
    <w:rsid w:val="00276B3A"/>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748"/>
    <w:rsid w:val="0028682B"/>
    <w:rsid w:val="00286890"/>
    <w:rsid w:val="0028691D"/>
    <w:rsid w:val="00286AB2"/>
    <w:rsid w:val="00287266"/>
    <w:rsid w:val="0028760C"/>
    <w:rsid w:val="00287903"/>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16A"/>
    <w:rsid w:val="002936E6"/>
    <w:rsid w:val="002937D8"/>
    <w:rsid w:val="002937F0"/>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E7C"/>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25"/>
    <w:rsid w:val="002A4CF1"/>
    <w:rsid w:val="002A4F68"/>
    <w:rsid w:val="002A5678"/>
    <w:rsid w:val="002A5690"/>
    <w:rsid w:val="002A5CF9"/>
    <w:rsid w:val="002A5D69"/>
    <w:rsid w:val="002A6131"/>
    <w:rsid w:val="002A66D7"/>
    <w:rsid w:val="002A6856"/>
    <w:rsid w:val="002A6928"/>
    <w:rsid w:val="002A6A03"/>
    <w:rsid w:val="002A6AAF"/>
    <w:rsid w:val="002A6CF7"/>
    <w:rsid w:val="002A6E15"/>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40BD"/>
    <w:rsid w:val="002C4209"/>
    <w:rsid w:val="002C44B5"/>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305"/>
    <w:rsid w:val="002C7A39"/>
    <w:rsid w:val="002C7C0A"/>
    <w:rsid w:val="002D0029"/>
    <w:rsid w:val="002D0687"/>
    <w:rsid w:val="002D0839"/>
    <w:rsid w:val="002D08BE"/>
    <w:rsid w:val="002D0BA4"/>
    <w:rsid w:val="002D0CB4"/>
    <w:rsid w:val="002D0D45"/>
    <w:rsid w:val="002D0D6F"/>
    <w:rsid w:val="002D0E0C"/>
    <w:rsid w:val="002D0FBB"/>
    <w:rsid w:val="002D118A"/>
    <w:rsid w:val="002D1208"/>
    <w:rsid w:val="002D13F4"/>
    <w:rsid w:val="002D24D4"/>
    <w:rsid w:val="002D2589"/>
    <w:rsid w:val="002D285B"/>
    <w:rsid w:val="002D28C0"/>
    <w:rsid w:val="002D29A2"/>
    <w:rsid w:val="002D2B1B"/>
    <w:rsid w:val="002D2EF5"/>
    <w:rsid w:val="002D33AF"/>
    <w:rsid w:val="002D369D"/>
    <w:rsid w:val="002D38FC"/>
    <w:rsid w:val="002D3EB8"/>
    <w:rsid w:val="002D4000"/>
    <w:rsid w:val="002D508A"/>
    <w:rsid w:val="002D552E"/>
    <w:rsid w:val="002D5888"/>
    <w:rsid w:val="002D5B89"/>
    <w:rsid w:val="002D5BA8"/>
    <w:rsid w:val="002D5F90"/>
    <w:rsid w:val="002D6139"/>
    <w:rsid w:val="002D6BEE"/>
    <w:rsid w:val="002D6C8C"/>
    <w:rsid w:val="002D78AB"/>
    <w:rsid w:val="002D7B3A"/>
    <w:rsid w:val="002D7E80"/>
    <w:rsid w:val="002D7E95"/>
    <w:rsid w:val="002D7F00"/>
    <w:rsid w:val="002E0058"/>
    <w:rsid w:val="002E01C9"/>
    <w:rsid w:val="002E0368"/>
    <w:rsid w:val="002E0701"/>
    <w:rsid w:val="002E0EC6"/>
    <w:rsid w:val="002E0FB7"/>
    <w:rsid w:val="002E121F"/>
    <w:rsid w:val="002E1398"/>
    <w:rsid w:val="002E148F"/>
    <w:rsid w:val="002E1BD8"/>
    <w:rsid w:val="002E1F70"/>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165"/>
    <w:rsid w:val="002F326F"/>
    <w:rsid w:val="002F3277"/>
    <w:rsid w:val="002F3A77"/>
    <w:rsid w:val="002F3D9D"/>
    <w:rsid w:val="002F424C"/>
    <w:rsid w:val="002F4756"/>
    <w:rsid w:val="002F4A57"/>
    <w:rsid w:val="002F56C7"/>
    <w:rsid w:val="002F5778"/>
    <w:rsid w:val="002F57C6"/>
    <w:rsid w:val="002F5BCC"/>
    <w:rsid w:val="002F5F49"/>
    <w:rsid w:val="002F5F60"/>
    <w:rsid w:val="002F62BA"/>
    <w:rsid w:val="002F64B0"/>
    <w:rsid w:val="002F671B"/>
    <w:rsid w:val="002F749E"/>
    <w:rsid w:val="002F7B5A"/>
    <w:rsid w:val="002F7D27"/>
    <w:rsid w:val="002F7E0A"/>
    <w:rsid w:val="003002D6"/>
    <w:rsid w:val="003004AA"/>
    <w:rsid w:val="00300745"/>
    <w:rsid w:val="003007EA"/>
    <w:rsid w:val="00300942"/>
    <w:rsid w:val="00300A1E"/>
    <w:rsid w:val="00300A4F"/>
    <w:rsid w:val="00300D75"/>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0AE"/>
    <w:rsid w:val="00311582"/>
    <w:rsid w:val="0031180E"/>
    <w:rsid w:val="00311CE8"/>
    <w:rsid w:val="00311D51"/>
    <w:rsid w:val="00311D5F"/>
    <w:rsid w:val="003123C6"/>
    <w:rsid w:val="00312636"/>
    <w:rsid w:val="00312757"/>
    <w:rsid w:val="00312CB1"/>
    <w:rsid w:val="00312E61"/>
    <w:rsid w:val="00312EAC"/>
    <w:rsid w:val="0031319E"/>
    <w:rsid w:val="003135BE"/>
    <w:rsid w:val="0031386C"/>
    <w:rsid w:val="00313C15"/>
    <w:rsid w:val="00313DA1"/>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127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522"/>
    <w:rsid w:val="0032659A"/>
    <w:rsid w:val="00326A5A"/>
    <w:rsid w:val="00326AD7"/>
    <w:rsid w:val="00326C89"/>
    <w:rsid w:val="00326F9F"/>
    <w:rsid w:val="003271FC"/>
    <w:rsid w:val="003278F6"/>
    <w:rsid w:val="00327CFF"/>
    <w:rsid w:val="00327E29"/>
    <w:rsid w:val="00330324"/>
    <w:rsid w:val="0033033F"/>
    <w:rsid w:val="003303C5"/>
    <w:rsid w:val="00330CED"/>
    <w:rsid w:val="00330D8D"/>
    <w:rsid w:val="00330E41"/>
    <w:rsid w:val="00331408"/>
    <w:rsid w:val="00331513"/>
    <w:rsid w:val="00331587"/>
    <w:rsid w:val="00332212"/>
    <w:rsid w:val="003323A7"/>
    <w:rsid w:val="003323B4"/>
    <w:rsid w:val="00332605"/>
    <w:rsid w:val="00332916"/>
    <w:rsid w:val="00332C13"/>
    <w:rsid w:val="003330A2"/>
    <w:rsid w:val="003338D1"/>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E4"/>
    <w:rsid w:val="003422D1"/>
    <w:rsid w:val="003424EF"/>
    <w:rsid w:val="00342885"/>
    <w:rsid w:val="00342BC2"/>
    <w:rsid w:val="00342C7E"/>
    <w:rsid w:val="00342E60"/>
    <w:rsid w:val="00343013"/>
    <w:rsid w:val="00343272"/>
    <w:rsid w:val="003432E8"/>
    <w:rsid w:val="00343307"/>
    <w:rsid w:val="00343630"/>
    <w:rsid w:val="003436B1"/>
    <w:rsid w:val="0034375F"/>
    <w:rsid w:val="00344210"/>
    <w:rsid w:val="00344276"/>
    <w:rsid w:val="003445A1"/>
    <w:rsid w:val="003446AE"/>
    <w:rsid w:val="003448FB"/>
    <w:rsid w:val="00344CA5"/>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2F"/>
    <w:rsid w:val="00350ECB"/>
    <w:rsid w:val="00350F10"/>
    <w:rsid w:val="00350F68"/>
    <w:rsid w:val="003518FB"/>
    <w:rsid w:val="00351944"/>
    <w:rsid w:val="00351AE2"/>
    <w:rsid w:val="0035234A"/>
    <w:rsid w:val="0035262B"/>
    <w:rsid w:val="00352894"/>
    <w:rsid w:val="00352AC4"/>
    <w:rsid w:val="00352BE2"/>
    <w:rsid w:val="00353160"/>
    <w:rsid w:val="0035352A"/>
    <w:rsid w:val="00353683"/>
    <w:rsid w:val="00353FA1"/>
    <w:rsid w:val="00354332"/>
    <w:rsid w:val="00354345"/>
    <w:rsid w:val="0035469B"/>
    <w:rsid w:val="00354A6B"/>
    <w:rsid w:val="00354BD9"/>
    <w:rsid w:val="00354EAA"/>
    <w:rsid w:val="003551C9"/>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AE4"/>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492"/>
    <w:rsid w:val="003655E6"/>
    <w:rsid w:val="0036574C"/>
    <w:rsid w:val="00365805"/>
    <w:rsid w:val="003660D5"/>
    <w:rsid w:val="00366391"/>
    <w:rsid w:val="00366707"/>
    <w:rsid w:val="00366A81"/>
    <w:rsid w:val="00366B48"/>
    <w:rsid w:val="00367072"/>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1D"/>
    <w:rsid w:val="00374988"/>
    <w:rsid w:val="00374E2C"/>
    <w:rsid w:val="00375367"/>
    <w:rsid w:val="003756FC"/>
    <w:rsid w:val="00375731"/>
    <w:rsid w:val="00375865"/>
    <w:rsid w:val="00375C6C"/>
    <w:rsid w:val="00375EFC"/>
    <w:rsid w:val="00376036"/>
    <w:rsid w:val="0037604C"/>
    <w:rsid w:val="00377135"/>
    <w:rsid w:val="003777EE"/>
    <w:rsid w:val="003800FD"/>
    <w:rsid w:val="00380166"/>
    <w:rsid w:val="00380259"/>
    <w:rsid w:val="00380275"/>
    <w:rsid w:val="00380629"/>
    <w:rsid w:val="00380971"/>
    <w:rsid w:val="003809AB"/>
    <w:rsid w:val="00380A6E"/>
    <w:rsid w:val="00380FD0"/>
    <w:rsid w:val="003812E5"/>
    <w:rsid w:val="003816F7"/>
    <w:rsid w:val="00381764"/>
    <w:rsid w:val="00382392"/>
    <w:rsid w:val="0038241C"/>
    <w:rsid w:val="003825B0"/>
    <w:rsid w:val="0038281A"/>
    <w:rsid w:val="003829AA"/>
    <w:rsid w:val="00382A5B"/>
    <w:rsid w:val="00382C53"/>
    <w:rsid w:val="003832AC"/>
    <w:rsid w:val="00383507"/>
    <w:rsid w:val="00383928"/>
    <w:rsid w:val="003839CC"/>
    <w:rsid w:val="00383EEF"/>
    <w:rsid w:val="00384093"/>
    <w:rsid w:val="00384179"/>
    <w:rsid w:val="00384188"/>
    <w:rsid w:val="003844EB"/>
    <w:rsid w:val="00384564"/>
    <w:rsid w:val="0038478A"/>
    <w:rsid w:val="00384DFE"/>
    <w:rsid w:val="003851E9"/>
    <w:rsid w:val="0038542F"/>
    <w:rsid w:val="003854F9"/>
    <w:rsid w:val="0038571E"/>
    <w:rsid w:val="003863C0"/>
    <w:rsid w:val="0038644B"/>
    <w:rsid w:val="00386C8E"/>
    <w:rsid w:val="00387200"/>
    <w:rsid w:val="00387578"/>
    <w:rsid w:val="0038788B"/>
    <w:rsid w:val="00387A1F"/>
    <w:rsid w:val="00387CE1"/>
    <w:rsid w:val="0039034E"/>
    <w:rsid w:val="0039048E"/>
    <w:rsid w:val="00390BBB"/>
    <w:rsid w:val="00390C7B"/>
    <w:rsid w:val="00391463"/>
    <w:rsid w:val="00391561"/>
    <w:rsid w:val="0039193B"/>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5EC"/>
    <w:rsid w:val="003A48CC"/>
    <w:rsid w:val="003A540E"/>
    <w:rsid w:val="003A5596"/>
    <w:rsid w:val="003A577F"/>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2242"/>
    <w:rsid w:val="003B27F7"/>
    <w:rsid w:val="003B28B3"/>
    <w:rsid w:val="003B44EA"/>
    <w:rsid w:val="003B4923"/>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4BF"/>
    <w:rsid w:val="003C07D6"/>
    <w:rsid w:val="003C0964"/>
    <w:rsid w:val="003C0B35"/>
    <w:rsid w:val="003C0CAC"/>
    <w:rsid w:val="003C0DCB"/>
    <w:rsid w:val="003C0F3B"/>
    <w:rsid w:val="003C15C9"/>
    <w:rsid w:val="003C1685"/>
    <w:rsid w:val="003C1A00"/>
    <w:rsid w:val="003C1AF1"/>
    <w:rsid w:val="003C1C5E"/>
    <w:rsid w:val="003C1D2E"/>
    <w:rsid w:val="003C2239"/>
    <w:rsid w:val="003C30A6"/>
    <w:rsid w:val="003C315D"/>
    <w:rsid w:val="003C3B8B"/>
    <w:rsid w:val="003C3DCB"/>
    <w:rsid w:val="003C5186"/>
    <w:rsid w:val="003C53BD"/>
    <w:rsid w:val="003C5768"/>
    <w:rsid w:val="003C5927"/>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4BC9"/>
    <w:rsid w:val="003D5046"/>
    <w:rsid w:val="003D5272"/>
    <w:rsid w:val="003D5A75"/>
    <w:rsid w:val="003D5E61"/>
    <w:rsid w:val="003D6014"/>
    <w:rsid w:val="003D62DC"/>
    <w:rsid w:val="003D644C"/>
    <w:rsid w:val="003D6AFA"/>
    <w:rsid w:val="003D6AFB"/>
    <w:rsid w:val="003D6CA7"/>
    <w:rsid w:val="003D6CD7"/>
    <w:rsid w:val="003D6E9B"/>
    <w:rsid w:val="003D6EAF"/>
    <w:rsid w:val="003D711C"/>
    <w:rsid w:val="003D7335"/>
    <w:rsid w:val="003D755C"/>
    <w:rsid w:val="003D7587"/>
    <w:rsid w:val="003D7768"/>
    <w:rsid w:val="003D77E6"/>
    <w:rsid w:val="003D7C86"/>
    <w:rsid w:val="003D7F6A"/>
    <w:rsid w:val="003E085C"/>
    <w:rsid w:val="003E10B6"/>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A35"/>
    <w:rsid w:val="003E4FC5"/>
    <w:rsid w:val="003E4FF8"/>
    <w:rsid w:val="003E5634"/>
    <w:rsid w:val="003E56F9"/>
    <w:rsid w:val="003E57E0"/>
    <w:rsid w:val="003E5A5A"/>
    <w:rsid w:val="003E6491"/>
    <w:rsid w:val="003E654F"/>
    <w:rsid w:val="003E65C5"/>
    <w:rsid w:val="003E6641"/>
    <w:rsid w:val="003E6923"/>
    <w:rsid w:val="003E6C95"/>
    <w:rsid w:val="003E7296"/>
    <w:rsid w:val="003E7434"/>
    <w:rsid w:val="003E76CF"/>
    <w:rsid w:val="003E7A64"/>
    <w:rsid w:val="003E7F48"/>
    <w:rsid w:val="003F032D"/>
    <w:rsid w:val="003F0902"/>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9C8"/>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EEF"/>
    <w:rsid w:val="00404F30"/>
    <w:rsid w:val="00404F8B"/>
    <w:rsid w:val="00405025"/>
    <w:rsid w:val="0040516C"/>
    <w:rsid w:val="00405197"/>
    <w:rsid w:val="004052D6"/>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3E7F"/>
    <w:rsid w:val="00414591"/>
    <w:rsid w:val="00414B03"/>
    <w:rsid w:val="00414B38"/>
    <w:rsid w:val="00414E7F"/>
    <w:rsid w:val="00414EBA"/>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4F76"/>
    <w:rsid w:val="0042552F"/>
    <w:rsid w:val="00425708"/>
    <w:rsid w:val="00425F1F"/>
    <w:rsid w:val="004261A0"/>
    <w:rsid w:val="004263AF"/>
    <w:rsid w:val="004265E7"/>
    <w:rsid w:val="00426687"/>
    <w:rsid w:val="00426705"/>
    <w:rsid w:val="0042688B"/>
    <w:rsid w:val="004268E4"/>
    <w:rsid w:val="00426A93"/>
    <w:rsid w:val="00426BAA"/>
    <w:rsid w:val="00427042"/>
    <w:rsid w:val="00427127"/>
    <w:rsid w:val="0042712A"/>
    <w:rsid w:val="004271B7"/>
    <w:rsid w:val="00427721"/>
    <w:rsid w:val="00427A46"/>
    <w:rsid w:val="00427D13"/>
    <w:rsid w:val="00430257"/>
    <w:rsid w:val="00430380"/>
    <w:rsid w:val="004308D9"/>
    <w:rsid w:val="00430A6C"/>
    <w:rsid w:val="00430AB6"/>
    <w:rsid w:val="00431314"/>
    <w:rsid w:val="00431D26"/>
    <w:rsid w:val="00431EDD"/>
    <w:rsid w:val="00432030"/>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5D2A"/>
    <w:rsid w:val="0043677E"/>
    <w:rsid w:val="0043681A"/>
    <w:rsid w:val="0043681E"/>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25F"/>
    <w:rsid w:val="0045433B"/>
    <w:rsid w:val="00454599"/>
    <w:rsid w:val="00454A5D"/>
    <w:rsid w:val="00454BF7"/>
    <w:rsid w:val="00454C84"/>
    <w:rsid w:val="00454C9D"/>
    <w:rsid w:val="00454E1A"/>
    <w:rsid w:val="00454EB0"/>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DD"/>
    <w:rsid w:val="00457CE0"/>
    <w:rsid w:val="00457D47"/>
    <w:rsid w:val="0046005C"/>
    <w:rsid w:val="004606CF"/>
    <w:rsid w:val="00460FE2"/>
    <w:rsid w:val="00461188"/>
    <w:rsid w:val="0046122C"/>
    <w:rsid w:val="00461507"/>
    <w:rsid w:val="004615AB"/>
    <w:rsid w:val="00461B9A"/>
    <w:rsid w:val="00461DE7"/>
    <w:rsid w:val="0046201D"/>
    <w:rsid w:val="0046213A"/>
    <w:rsid w:val="004621D9"/>
    <w:rsid w:val="0046234D"/>
    <w:rsid w:val="00462379"/>
    <w:rsid w:val="004626C3"/>
    <w:rsid w:val="004628A2"/>
    <w:rsid w:val="00462D64"/>
    <w:rsid w:val="004634F9"/>
    <w:rsid w:val="00463B8E"/>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77D"/>
    <w:rsid w:val="00472821"/>
    <w:rsid w:val="00472916"/>
    <w:rsid w:val="00472952"/>
    <w:rsid w:val="00472B3D"/>
    <w:rsid w:val="00472EED"/>
    <w:rsid w:val="00473190"/>
    <w:rsid w:val="00473592"/>
    <w:rsid w:val="00473785"/>
    <w:rsid w:val="0047392F"/>
    <w:rsid w:val="00473BF0"/>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BA5"/>
    <w:rsid w:val="00477D0F"/>
    <w:rsid w:val="004803DC"/>
    <w:rsid w:val="00480F42"/>
    <w:rsid w:val="0048156C"/>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681"/>
    <w:rsid w:val="00484764"/>
    <w:rsid w:val="004847B8"/>
    <w:rsid w:val="00484F67"/>
    <w:rsid w:val="00485065"/>
    <w:rsid w:val="00485675"/>
    <w:rsid w:val="004856D8"/>
    <w:rsid w:val="004863E7"/>
    <w:rsid w:val="00486628"/>
    <w:rsid w:val="00486682"/>
    <w:rsid w:val="0048688B"/>
    <w:rsid w:val="004870A5"/>
    <w:rsid w:val="0048745D"/>
    <w:rsid w:val="0048747D"/>
    <w:rsid w:val="004876A7"/>
    <w:rsid w:val="004876B4"/>
    <w:rsid w:val="00487891"/>
    <w:rsid w:val="0048795F"/>
    <w:rsid w:val="00487D73"/>
    <w:rsid w:val="0049001F"/>
    <w:rsid w:val="004900F5"/>
    <w:rsid w:val="004906A4"/>
    <w:rsid w:val="00490726"/>
    <w:rsid w:val="004908D0"/>
    <w:rsid w:val="00491048"/>
    <w:rsid w:val="0049105A"/>
    <w:rsid w:val="00491110"/>
    <w:rsid w:val="00491156"/>
    <w:rsid w:val="00491CD2"/>
    <w:rsid w:val="00491DE2"/>
    <w:rsid w:val="00491F88"/>
    <w:rsid w:val="004920F1"/>
    <w:rsid w:val="004923FB"/>
    <w:rsid w:val="004927EB"/>
    <w:rsid w:val="00492A21"/>
    <w:rsid w:val="00492A77"/>
    <w:rsid w:val="00492AEA"/>
    <w:rsid w:val="00492B34"/>
    <w:rsid w:val="00492DD3"/>
    <w:rsid w:val="00493615"/>
    <w:rsid w:val="004936EF"/>
    <w:rsid w:val="004937B9"/>
    <w:rsid w:val="004939CC"/>
    <w:rsid w:val="00494043"/>
    <w:rsid w:val="00494059"/>
    <w:rsid w:val="00494636"/>
    <w:rsid w:val="00494884"/>
    <w:rsid w:val="00494995"/>
    <w:rsid w:val="00495025"/>
    <w:rsid w:val="00495262"/>
    <w:rsid w:val="004954DE"/>
    <w:rsid w:val="0049569D"/>
    <w:rsid w:val="004957BE"/>
    <w:rsid w:val="00495D44"/>
    <w:rsid w:val="00495F3A"/>
    <w:rsid w:val="0049717D"/>
    <w:rsid w:val="004979E0"/>
    <w:rsid w:val="00497AD5"/>
    <w:rsid w:val="00497FC5"/>
    <w:rsid w:val="004A0462"/>
    <w:rsid w:val="004A046C"/>
    <w:rsid w:val="004A0ADE"/>
    <w:rsid w:val="004A0D41"/>
    <w:rsid w:val="004A0E1A"/>
    <w:rsid w:val="004A1257"/>
    <w:rsid w:val="004A1B09"/>
    <w:rsid w:val="004A1C71"/>
    <w:rsid w:val="004A1D09"/>
    <w:rsid w:val="004A1D73"/>
    <w:rsid w:val="004A2737"/>
    <w:rsid w:val="004A3228"/>
    <w:rsid w:val="004A3870"/>
    <w:rsid w:val="004A38C4"/>
    <w:rsid w:val="004A3DB9"/>
    <w:rsid w:val="004A40C8"/>
    <w:rsid w:val="004A4741"/>
    <w:rsid w:val="004A4B92"/>
    <w:rsid w:val="004A4DAF"/>
    <w:rsid w:val="004A4E09"/>
    <w:rsid w:val="004A4FE7"/>
    <w:rsid w:val="004A51EF"/>
    <w:rsid w:val="004A57DD"/>
    <w:rsid w:val="004A5BE1"/>
    <w:rsid w:val="004A5C14"/>
    <w:rsid w:val="004A5D9E"/>
    <w:rsid w:val="004A60C7"/>
    <w:rsid w:val="004A617B"/>
    <w:rsid w:val="004A63AC"/>
    <w:rsid w:val="004A643C"/>
    <w:rsid w:val="004A6687"/>
    <w:rsid w:val="004A6733"/>
    <w:rsid w:val="004A6865"/>
    <w:rsid w:val="004A6935"/>
    <w:rsid w:val="004A6BCD"/>
    <w:rsid w:val="004A6DD2"/>
    <w:rsid w:val="004A6E08"/>
    <w:rsid w:val="004A78D1"/>
    <w:rsid w:val="004A7A4C"/>
    <w:rsid w:val="004A7CFE"/>
    <w:rsid w:val="004A7D33"/>
    <w:rsid w:val="004A7F30"/>
    <w:rsid w:val="004A7FDE"/>
    <w:rsid w:val="004B07B3"/>
    <w:rsid w:val="004B1032"/>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5BD"/>
    <w:rsid w:val="004B7671"/>
    <w:rsid w:val="004B780E"/>
    <w:rsid w:val="004B7834"/>
    <w:rsid w:val="004B7870"/>
    <w:rsid w:val="004B7CF3"/>
    <w:rsid w:val="004B7E52"/>
    <w:rsid w:val="004B7F2D"/>
    <w:rsid w:val="004C04F4"/>
    <w:rsid w:val="004C0A3C"/>
    <w:rsid w:val="004C0C17"/>
    <w:rsid w:val="004C0F16"/>
    <w:rsid w:val="004C1108"/>
    <w:rsid w:val="004C129F"/>
    <w:rsid w:val="004C12EA"/>
    <w:rsid w:val="004C18FE"/>
    <w:rsid w:val="004C198A"/>
    <w:rsid w:val="004C1E46"/>
    <w:rsid w:val="004C2056"/>
    <w:rsid w:val="004C2129"/>
    <w:rsid w:val="004C2B39"/>
    <w:rsid w:val="004C2FC2"/>
    <w:rsid w:val="004C3009"/>
    <w:rsid w:val="004C397A"/>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C7F69"/>
    <w:rsid w:val="004D018F"/>
    <w:rsid w:val="004D035D"/>
    <w:rsid w:val="004D0484"/>
    <w:rsid w:val="004D05B7"/>
    <w:rsid w:val="004D08AB"/>
    <w:rsid w:val="004D0AE0"/>
    <w:rsid w:val="004D0D79"/>
    <w:rsid w:val="004D10A5"/>
    <w:rsid w:val="004D15C1"/>
    <w:rsid w:val="004D1885"/>
    <w:rsid w:val="004D188D"/>
    <w:rsid w:val="004D1A68"/>
    <w:rsid w:val="004D2777"/>
    <w:rsid w:val="004D2FE3"/>
    <w:rsid w:val="004D3433"/>
    <w:rsid w:val="004D3501"/>
    <w:rsid w:val="004D3720"/>
    <w:rsid w:val="004D37BF"/>
    <w:rsid w:val="004D3D86"/>
    <w:rsid w:val="004D4958"/>
    <w:rsid w:val="004D533B"/>
    <w:rsid w:val="004D5402"/>
    <w:rsid w:val="004D5567"/>
    <w:rsid w:val="004D568D"/>
    <w:rsid w:val="004D572A"/>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1A"/>
    <w:rsid w:val="004E1B35"/>
    <w:rsid w:val="004E2261"/>
    <w:rsid w:val="004E22F0"/>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8ED"/>
    <w:rsid w:val="004E5921"/>
    <w:rsid w:val="004E593A"/>
    <w:rsid w:val="004E5B70"/>
    <w:rsid w:val="004E5D0E"/>
    <w:rsid w:val="004E6164"/>
    <w:rsid w:val="004E64D4"/>
    <w:rsid w:val="004E6853"/>
    <w:rsid w:val="004E6EBB"/>
    <w:rsid w:val="004E6F08"/>
    <w:rsid w:val="004E6F69"/>
    <w:rsid w:val="004E6FEF"/>
    <w:rsid w:val="004E7119"/>
    <w:rsid w:val="004E73F6"/>
    <w:rsid w:val="004E77E1"/>
    <w:rsid w:val="004E79B5"/>
    <w:rsid w:val="004E7BAF"/>
    <w:rsid w:val="004E7D4C"/>
    <w:rsid w:val="004E7E2E"/>
    <w:rsid w:val="004F0091"/>
    <w:rsid w:val="004F021E"/>
    <w:rsid w:val="004F0269"/>
    <w:rsid w:val="004F0559"/>
    <w:rsid w:val="004F0594"/>
    <w:rsid w:val="004F05EC"/>
    <w:rsid w:val="004F079C"/>
    <w:rsid w:val="004F0DD9"/>
    <w:rsid w:val="004F0F48"/>
    <w:rsid w:val="004F102A"/>
    <w:rsid w:val="004F102F"/>
    <w:rsid w:val="004F1382"/>
    <w:rsid w:val="004F1394"/>
    <w:rsid w:val="004F1EE4"/>
    <w:rsid w:val="004F204B"/>
    <w:rsid w:val="004F211C"/>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5FDA"/>
    <w:rsid w:val="004F64B1"/>
    <w:rsid w:val="004F65AC"/>
    <w:rsid w:val="004F66B0"/>
    <w:rsid w:val="004F67D8"/>
    <w:rsid w:val="004F6921"/>
    <w:rsid w:val="004F6C7C"/>
    <w:rsid w:val="004F6D4E"/>
    <w:rsid w:val="004F7313"/>
    <w:rsid w:val="004F7347"/>
    <w:rsid w:val="0050022E"/>
    <w:rsid w:val="0050080D"/>
    <w:rsid w:val="005009B4"/>
    <w:rsid w:val="00501261"/>
    <w:rsid w:val="0050131F"/>
    <w:rsid w:val="005013A5"/>
    <w:rsid w:val="005016FD"/>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23D"/>
    <w:rsid w:val="00504740"/>
    <w:rsid w:val="0050484C"/>
    <w:rsid w:val="00504A86"/>
    <w:rsid w:val="00504B16"/>
    <w:rsid w:val="00505726"/>
    <w:rsid w:val="005058BB"/>
    <w:rsid w:val="00505A40"/>
    <w:rsid w:val="00505BCE"/>
    <w:rsid w:val="00506324"/>
    <w:rsid w:val="00506A23"/>
    <w:rsid w:val="00506CB6"/>
    <w:rsid w:val="00506CC8"/>
    <w:rsid w:val="005072B0"/>
    <w:rsid w:val="0050747A"/>
    <w:rsid w:val="00510354"/>
    <w:rsid w:val="0051062C"/>
    <w:rsid w:val="00510908"/>
    <w:rsid w:val="00510E26"/>
    <w:rsid w:val="005112EE"/>
    <w:rsid w:val="005119DE"/>
    <w:rsid w:val="00511CFC"/>
    <w:rsid w:val="00511F3B"/>
    <w:rsid w:val="00511FBE"/>
    <w:rsid w:val="00512B94"/>
    <w:rsid w:val="00512C37"/>
    <w:rsid w:val="00513038"/>
    <w:rsid w:val="005130CF"/>
    <w:rsid w:val="00513329"/>
    <w:rsid w:val="00513C00"/>
    <w:rsid w:val="00514559"/>
    <w:rsid w:val="0051457B"/>
    <w:rsid w:val="0051469D"/>
    <w:rsid w:val="00514FF6"/>
    <w:rsid w:val="0051517E"/>
    <w:rsid w:val="005157C7"/>
    <w:rsid w:val="00516998"/>
    <w:rsid w:val="00516A6D"/>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064"/>
    <w:rsid w:val="0052215A"/>
    <w:rsid w:val="0052291A"/>
    <w:rsid w:val="00522DF2"/>
    <w:rsid w:val="00522F1B"/>
    <w:rsid w:val="00523712"/>
    <w:rsid w:val="0052373E"/>
    <w:rsid w:val="00523BC9"/>
    <w:rsid w:val="00523C4D"/>
    <w:rsid w:val="00523F60"/>
    <w:rsid w:val="0052415F"/>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27DE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2FAB"/>
    <w:rsid w:val="00533121"/>
    <w:rsid w:val="00533541"/>
    <w:rsid w:val="005338F1"/>
    <w:rsid w:val="0053426C"/>
    <w:rsid w:val="00534311"/>
    <w:rsid w:val="00535D0E"/>
    <w:rsid w:val="00535E95"/>
    <w:rsid w:val="0053654B"/>
    <w:rsid w:val="0053665E"/>
    <w:rsid w:val="00536F1C"/>
    <w:rsid w:val="00537447"/>
    <w:rsid w:val="0053750D"/>
    <w:rsid w:val="0053781E"/>
    <w:rsid w:val="00537AF9"/>
    <w:rsid w:val="00537EAA"/>
    <w:rsid w:val="005400ED"/>
    <w:rsid w:val="00540154"/>
    <w:rsid w:val="00540174"/>
    <w:rsid w:val="005401F8"/>
    <w:rsid w:val="0054026E"/>
    <w:rsid w:val="0054065C"/>
    <w:rsid w:val="0054075E"/>
    <w:rsid w:val="005407CD"/>
    <w:rsid w:val="00540996"/>
    <w:rsid w:val="00540A13"/>
    <w:rsid w:val="00540A55"/>
    <w:rsid w:val="00540DB5"/>
    <w:rsid w:val="005419F3"/>
    <w:rsid w:val="00541A0B"/>
    <w:rsid w:val="00541BC4"/>
    <w:rsid w:val="00541DFB"/>
    <w:rsid w:val="00541E98"/>
    <w:rsid w:val="005423EA"/>
    <w:rsid w:val="0054244F"/>
    <w:rsid w:val="005427C2"/>
    <w:rsid w:val="005429E6"/>
    <w:rsid w:val="00542B08"/>
    <w:rsid w:val="00542B8E"/>
    <w:rsid w:val="00542E55"/>
    <w:rsid w:val="0054309E"/>
    <w:rsid w:val="0054355F"/>
    <w:rsid w:val="005437A9"/>
    <w:rsid w:val="0054443B"/>
    <w:rsid w:val="00544448"/>
    <w:rsid w:val="00544DD1"/>
    <w:rsid w:val="00545738"/>
    <w:rsid w:val="00545750"/>
    <w:rsid w:val="005458C1"/>
    <w:rsid w:val="005459CA"/>
    <w:rsid w:val="0054615B"/>
    <w:rsid w:val="005461A2"/>
    <w:rsid w:val="005462B5"/>
    <w:rsid w:val="005463CC"/>
    <w:rsid w:val="005465D8"/>
    <w:rsid w:val="005466D9"/>
    <w:rsid w:val="00546FE9"/>
    <w:rsid w:val="0054705D"/>
    <w:rsid w:val="005472B2"/>
    <w:rsid w:val="0054730D"/>
    <w:rsid w:val="0054758F"/>
    <w:rsid w:val="00547629"/>
    <w:rsid w:val="00547732"/>
    <w:rsid w:val="005479CC"/>
    <w:rsid w:val="00547FE4"/>
    <w:rsid w:val="00547FFC"/>
    <w:rsid w:val="005508CA"/>
    <w:rsid w:val="00550E89"/>
    <w:rsid w:val="005519F3"/>
    <w:rsid w:val="00551B60"/>
    <w:rsid w:val="00551FFB"/>
    <w:rsid w:val="0055209C"/>
    <w:rsid w:val="005521BF"/>
    <w:rsid w:val="00553179"/>
    <w:rsid w:val="00553264"/>
    <w:rsid w:val="005534E3"/>
    <w:rsid w:val="005536E7"/>
    <w:rsid w:val="005537A7"/>
    <w:rsid w:val="005539D3"/>
    <w:rsid w:val="00554052"/>
    <w:rsid w:val="00554206"/>
    <w:rsid w:val="005543A3"/>
    <w:rsid w:val="005548CB"/>
    <w:rsid w:val="00554EF8"/>
    <w:rsid w:val="00554F3E"/>
    <w:rsid w:val="005554F0"/>
    <w:rsid w:val="00555720"/>
    <w:rsid w:val="00555A8D"/>
    <w:rsid w:val="00555B91"/>
    <w:rsid w:val="00555C3E"/>
    <w:rsid w:val="00555EBE"/>
    <w:rsid w:val="00556664"/>
    <w:rsid w:val="00556A47"/>
    <w:rsid w:val="00556D69"/>
    <w:rsid w:val="00556D90"/>
    <w:rsid w:val="00556DD6"/>
    <w:rsid w:val="00556F34"/>
    <w:rsid w:val="005570BC"/>
    <w:rsid w:val="00557856"/>
    <w:rsid w:val="00557B33"/>
    <w:rsid w:val="00557D7B"/>
    <w:rsid w:val="005600D6"/>
    <w:rsid w:val="00560362"/>
    <w:rsid w:val="005606A9"/>
    <w:rsid w:val="005607BA"/>
    <w:rsid w:val="00560D45"/>
    <w:rsid w:val="00560ECD"/>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82A"/>
    <w:rsid w:val="00564C81"/>
    <w:rsid w:val="00564DC9"/>
    <w:rsid w:val="00564DEF"/>
    <w:rsid w:val="00565032"/>
    <w:rsid w:val="005654DA"/>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F40"/>
    <w:rsid w:val="0057302A"/>
    <w:rsid w:val="005730B6"/>
    <w:rsid w:val="00573174"/>
    <w:rsid w:val="0057325F"/>
    <w:rsid w:val="00573C29"/>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2024"/>
    <w:rsid w:val="00582081"/>
    <w:rsid w:val="0058208E"/>
    <w:rsid w:val="005820F9"/>
    <w:rsid w:val="005821B3"/>
    <w:rsid w:val="00582341"/>
    <w:rsid w:val="0058240D"/>
    <w:rsid w:val="00582421"/>
    <w:rsid w:val="0058263F"/>
    <w:rsid w:val="00582662"/>
    <w:rsid w:val="00582A4A"/>
    <w:rsid w:val="00582A7D"/>
    <w:rsid w:val="00582A90"/>
    <w:rsid w:val="00582E12"/>
    <w:rsid w:val="005831D8"/>
    <w:rsid w:val="0058371F"/>
    <w:rsid w:val="00583BCE"/>
    <w:rsid w:val="00583BD1"/>
    <w:rsid w:val="00583D63"/>
    <w:rsid w:val="0058419D"/>
    <w:rsid w:val="005842B1"/>
    <w:rsid w:val="005845AB"/>
    <w:rsid w:val="0058513C"/>
    <w:rsid w:val="00585457"/>
    <w:rsid w:val="00585760"/>
    <w:rsid w:val="00585859"/>
    <w:rsid w:val="00586A4F"/>
    <w:rsid w:val="00586FB4"/>
    <w:rsid w:val="00587242"/>
    <w:rsid w:val="00587643"/>
    <w:rsid w:val="0058772F"/>
    <w:rsid w:val="00587DB2"/>
    <w:rsid w:val="00587F2A"/>
    <w:rsid w:val="0059028B"/>
    <w:rsid w:val="005903A0"/>
    <w:rsid w:val="00590592"/>
    <w:rsid w:val="00590DEF"/>
    <w:rsid w:val="00590E25"/>
    <w:rsid w:val="00591100"/>
    <w:rsid w:val="00592363"/>
    <w:rsid w:val="00592408"/>
    <w:rsid w:val="005928D9"/>
    <w:rsid w:val="00592949"/>
    <w:rsid w:val="00592F54"/>
    <w:rsid w:val="00593096"/>
    <w:rsid w:val="0059398D"/>
    <w:rsid w:val="00594034"/>
    <w:rsid w:val="00594254"/>
    <w:rsid w:val="005944EA"/>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510"/>
    <w:rsid w:val="00597A2E"/>
    <w:rsid w:val="005A0256"/>
    <w:rsid w:val="005A05F5"/>
    <w:rsid w:val="005A075E"/>
    <w:rsid w:val="005A0E46"/>
    <w:rsid w:val="005A1F3F"/>
    <w:rsid w:val="005A204C"/>
    <w:rsid w:val="005A2210"/>
    <w:rsid w:val="005A23B1"/>
    <w:rsid w:val="005A24BA"/>
    <w:rsid w:val="005A2796"/>
    <w:rsid w:val="005A2C95"/>
    <w:rsid w:val="005A3097"/>
    <w:rsid w:val="005A31C8"/>
    <w:rsid w:val="005A33B6"/>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5BE7"/>
    <w:rsid w:val="005A60DE"/>
    <w:rsid w:val="005A67B9"/>
    <w:rsid w:val="005A6842"/>
    <w:rsid w:val="005A6D68"/>
    <w:rsid w:val="005A6DA7"/>
    <w:rsid w:val="005A6DF1"/>
    <w:rsid w:val="005A7376"/>
    <w:rsid w:val="005A7504"/>
    <w:rsid w:val="005A7A65"/>
    <w:rsid w:val="005B001C"/>
    <w:rsid w:val="005B04AA"/>
    <w:rsid w:val="005B057B"/>
    <w:rsid w:val="005B082F"/>
    <w:rsid w:val="005B0A42"/>
    <w:rsid w:val="005B0C43"/>
    <w:rsid w:val="005B15B1"/>
    <w:rsid w:val="005B160D"/>
    <w:rsid w:val="005B1899"/>
    <w:rsid w:val="005B18E2"/>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AAE"/>
    <w:rsid w:val="005B6CBD"/>
    <w:rsid w:val="005B6E85"/>
    <w:rsid w:val="005B7702"/>
    <w:rsid w:val="005B780B"/>
    <w:rsid w:val="005B7A35"/>
    <w:rsid w:val="005C00D1"/>
    <w:rsid w:val="005C040A"/>
    <w:rsid w:val="005C11C7"/>
    <w:rsid w:val="005C1CF2"/>
    <w:rsid w:val="005C2164"/>
    <w:rsid w:val="005C2312"/>
    <w:rsid w:val="005C26CD"/>
    <w:rsid w:val="005C291E"/>
    <w:rsid w:val="005C2933"/>
    <w:rsid w:val="005C301D"/>
    <w:rsid w:val="005C37C7"/>
    <w:rsid w:val="005C3A25"/>
    <w:rsid w:val="005C3B7C"/>
    <w:rsid w:val="005C3E0B"/>
    <w:rsid w:val="005C431D"/>
    <w:rsid w:val="005C4F84"/>
    <w:rsid w:val="005C5833"/>
    <w:rsid w:val="005C58C0"/>
    <w:rsid w:val="005C6434"/>
    <w:rsid w:val="005C64FA"/>
    <w:rsid w:val="005C6539"/>
    <w:rsid w:val="005C659E"/>
    <w:rsid w:val="005C7418"/>
    <w:rsid w:val="005C74A4"/>
    <w:rsid w:val="005C7866"/>
    <w:rsid w:val="005C7A79"/>
    <w:rsid w:val="005C7CD4"/>
    <w:rsid w:val="005C7DDC"/>
    <w:rsid w:val="005D01BE"/>
    <w:rsid w:val="005D092C"/>
    <w:rsid w:val="005D09D5"/>
    <w:rsid w:val="005D0CCE"/>
    <w:rsid w:val="005D11E3"/>
    <w:rsid w:val="005D15D3"/>
    <w:rsid w:val="005D16DC"/>
    <w:rsid w:val="005D180C"/>
    <w:rsid w:val="005D1C32"/>
    <w:rsid w:val="005D1FB7"/>
    <w:rsid w:val="005D2887"/>
    <w:rsid w:val="005D2F3C"/>
    <w:rsid w:val="005D30DB"/>
    <w:rsid w:val="005D33BC"/>
    <w:rsid w:val="005D353A"/>
    <w:rsid w:val="005D3691"/>
    <w:rsid w:val="005D3A2B"/>
    <w:rsid w:val="005D3B58"/>
    <w:rsid w:val="005D41B8"/>
    <w:rsid w:val="005D4779"/>
    <w:rsid w:val="005D4C40"/>
    <w:rsid w:val="005D50FA"/>
    <w:rsid w:val="005D51A3"/>
    <w:rsid w:val="005D58D3"/>
    <w:rsid w:val="005D59A2"/>
    <w:rsid w:val="005D5F9A"/>
    <w:rsid w:val="005D6132"/>
    <w:rsid w:val="005D61E6"/>
    <w:rsid w:val="005D70A4"/>
    <w:rsid w:val="005D7172"/>
    <w:rsid w:val="005D767F"/>
    <w:rsid w:val="005D7E9D"/>
    <w:rsid w:val="005E021C"/>
    <w:rsid w:val="005E0454"/>
    <w:rsid w:val="005E04AA"/>
    <w:rsid w:val="005E0946"/>
    <w:rsid w:val="005E0CA3"/>
    <w:rsid w:val="005E0FA9"/>
    <w:rsid w:val="005E1A1A"/>
    <w:rsid w:val="005E1EAA"/>
    <w:rsid w:val="005E1FB2"/>
    <w:rsid w:val="005E1FBB"/>
    <w:rsid w:val="005E21B7"/>
    <w:rsid w:val="005E2325"/>
    <w:rsid w:val="005E2676"/>
    <w:rsid w:val="005E2790"/>
    <w:rsid w:val="005E2829"/>
    <w:rsid w:val="005E28A5"/>
    <w:rsid w:val="005E2F86"/>
    <w:rsid w:val="005E37C5"/>
    <w:rsid w:val="005E388B"/>
    <w:rsid w:val="005E38A2"/>
    <w:rsid w:val="005E3940"/>
    <w:rsid w:val="005E39DD"/>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D06"/>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77D"/>
    <w:rsid w:val="005F5AD2"/>
    <w:rsid w:val="005F5DE0"/>
    <w:rsid w:val="005F60F1"/>
    <w:rsid w:val="005F62CF"/>
    <w:rsid w:val="005F639A"/>
    <w:rsid w:val="005F63D5"/>
    <w:rsid w:val="005F6425"/>
    <w:rsid w:val="005F6897"/>
    <w:rsid w:val="005F756C"/>
    <w:rsid w:val="005F7E21"/>
    <w:rsid w:val="006001C0"/>
    <w:rsid w:val="00600710"/>
    <w:rsid w:val="00600B12"/>
    <w:rsid w:val="00600C52"/>
    <w:rsid w:val="00600CF9"/>
    <w:rsid w:val="00600D02"/>
    <w:rsid w:val="00600D31"/>
    <w:rsid w:val="00601076"/>
    <w:rsid w:val="00601232"/>
    <w:rsid w:val="0060143F"/>
    <w:rsid w:val="00601791"/>
    <w:rsid w:val="0060187B"/>
    <w:rsid w:val="006021E3"/>
    <w:rsid w:val="00602294"/>
    <w:rsid w:val="0060258E"/>
    <w:rsid w:val="00602739"/>
    <w:rsid w:val="00602757"/>
    <w:rsid w:val="00602A7F"/>
    <w:rsid w:val="00602E76"/>
    <w:rsid w:val="00602E88"/>
    <w:rsid w:val="006033B6"/>
    <w:rsid w:val="006036DF"/>
    <w:rsid w:val="00603B0A"/>
    <w:rsid w:val="00603DAE"/>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396"/>
    <w:rsid w:val="0061066E"/>
    <w:rsid w:val="0061086E"/>
    <w:rsid w:val="00610AA3"/>
    <w:rsid w:val="00610E72"/>
    <w:rsid w:val="006110B7"/>
    <w:rsid w:val="00611304"/>
    <w:rsid w:val="006116D7"/>
    <w:rsid w:val="00611B99"/>
    <w:rsid w:val="00611BFC"/>
    <w:rsid w:val="00611D58"/>
    <w:rsid w:val="00612346"/>
    <w:rsid w:val="00612623"/>
    <w:rsid w:val="006129D3"/>
    <w:rsid w:val="00612AB1"/>
    <w:rsid w:val="00612D18"/>
    <w:rsid w:val="0061300B"/>
    <w:rsid w:val="0061319F"/>
    <w:rsid w:val="00613E25"/>
    <w:rsid w:val="00613E2E"/>
    <w:rsid w:val="0061401F"/>
    <w:rsid w:val="00614072"/>
    <w:rsid w:val="006144DD"/>
    <w:rsid w:val="00614701"/>
    <w:rsid w:val="00614A41"/>
    <w:rsid w:val="00615338"/>
    <w:rsid w:val="00615474"/>
    <w:rsid w:val="0061572D"/>
    <w:rsid w:val="00615D53"/>
    <w:rsid w:val="00615EAD"/>
    <w:rsid w:val="00616522"/>
    <w:rsid w:val="0061663E"/>
    <w:rsid w:val="00616746"/>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C74"/>
    <w:rsid w:val="0063106F"/>
    <w:rsid w:val="00631322"/>
    <w:rsid w:val="00631614"/>
    <w:rsid w:val="00631660"/>
    <w:rsid w:val="0063181D"/>
    <w:rsid w:val="00631C5D"/>
    <w:rsid w:val="0063234F"/>
    <w:rsid w:val="00632456"/>
    <w:rsid w:val="00632849"/>
    <w:rsid w:val="00632BFC"/>
    <w:rsid w:val="00632DF7"/>
    <w:rsid w:val="006332BD"/>
    <w:rsid w:val="00633484"/>
    <w:rsid w:val="006334EB"/>
    <w:rsid w:val="00633798"/>
    <w:rsid w:val="006337C0"/>
    <w:rsid w:val="00633A3C"/>
    <w:rsid w:val="00633BE5"/>
    <w:rsid w:val="00633CD8"/>
    <w:rsid w:val="00634425"/>
    <w:rsid w:val="0063466E"/>
    <w:rsid w:val="006346E0"/>
    <w:rsid w:val="00634B1B"/>
    <w:rsid w:val="00634B91"/>
    <w:rsid w:val="00634DC4"/>
    <w:rsid w:val="00634F7A"/>
    <w:rsid w:val="006358B8"/>
    <w:rsid w:val="00635C09"/>
    <w:rsid w:val="00635CBA"/>
    <w:rsid w:val="00636051"/>
    <w:rsid w:val="0063607A"/>
    <w:rsid w:val="006360F6"/>
    <w:rsid w:val="00636620"/>
    <w:rsid w:val="00636A77"/>
    <w:rsid w:val="00636B50"/>
    <w:rsid w:val="00636F2E"/>
    <w:rsid w:val="00636FFD"/>
    <w:rsid w:val="0063734A"/>
    <w:rsid w:val="006378D5"/>
    <w:rsid w:val="00637A02"/>
    <w:rsid w:val="00637EBA"/>
    <w:rsid w:val="006407BA"/>
    <w:rsid w:val="006407C1"/>
    <w:rsid w:val="00640B03"/>
    <w:rsid w:val="00641322"/>
    <w:rsid w:val="006414C1"/>
    <w:rsid w:val="00641615"/>
    <w:rsid w:val="0064161E"/>
    <w:rsid w:val="0064257B"/>
    <w:rsid w:val="00642AC2"/>
    <w:rsid w:val="006431A5"/>
    <w:rsid w:val="0064323C"/>
    <w:rsid w:val="00643641"/>
    <w:rsid w:val="00643835"/>
    <w:rsid w:val="00643962"/>
    <w:rsid w:val="00643E6E"/>
    <w:rsid w:val="006440E2"/>
    <w:rsid w:val="0064423B"/>
    <w:rsid w:val="0064432C"/>
    <w:rsid w:val="00644722"/>
    <w:rsid w:val="00644AEF"/>
    <w:rsid w:val="0064502C"/>
    <w:rsid w:val="006453BD"/>
    <w:rsid w:val="006455B8"/>
    <w:rsid w:val="006455FB"/>
    <w:rsid w:val="00645ECE"/>
    <w:rsid w:val="0064629C"/>
    <w:rsid w:val="006463A8"/>
    <w:rsid w:val="00646BF7"/>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1C89"/>
    <w:rsid w:val="006524F8"/>
    <w:rsid w:val="0065260D"/>
    <w:rsid w:val="00652D1D"/>
    <w:rsid w:val="00652D40"/>
    <w:rsid w:val="00652F5F"/>
    <w:rsid w:val="00653601"/>
    <w:rsid w:val="00653A05"/>
    <w:rsid w:val="00653A53"/>
    <w:rsid w:val="00654EAE"/>
    <w:rsid w:val="006551B9"/>
    <w:rsid w:val="006551ED"/>
    <w:rsid w:val="006552B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725E"/>
    <w:rsid w:val="0067739D"/>
    <w:rsid w:val="0067750D"/>
    <w:rsid w:val="00677961"/>
    <w:rsid w:val="00677A9A"/>
    <w:rsid w:val="0068000A"/>
    <w:rsid w:val="00680350"/>
    <w:rsid w:val="00680B53"/>
    <w:rsid w:val="00680FEC"/>
    <w:rsid w:val="00681501"/>
    <w:rsid w:val="006817B6"/>
    <w:rsid w:val="006824FC"/>
    <w:rsid w:val="0068273C"/>
    <w:rsid w:val="00682748"/>
    <w:rsid w:val="00683254"/>
    <w:rsid w:val="0068376E"/>
    <w:rsid w:val="00683876"/>
    <w:rsid w:val="00683C6E"/>
    <w:rsid w:val="00683C77"/>
    <w:rsid w:val="00683C8C"/>
    <w:rsid w:val="00683DE3"/>
    <w:rsid w:val="00683F4C"/>
    <w:rsid w:val="006843DA"/>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DB4"/>
    <w:rsid w:val="0069219F"/>
    <w:rsid w:val="00692295"/>
    <w:rsid w:val="006922A4"/>
    <w:rsid w:val="0069237C"/>
    <w:rsid w:val="00692FA4"/>
    <w:rsid w:val="00692FD2"/>
    <w:rsid w:val="00693383"/>
    <w:rsid w:val="00693443"/>
    <w:rsid w:val="00693722"/>
    <w:rsid w:val="00693901"/>
    <w:rsid w:val="00693A27"/>
    <w:rsid w:val="00693CB5"/>
    <w:rsid w:val="00694392"/>
    <w:rsid w:val="00694477"/>
    <w:rsid w:val="006947F8"/>
    <w:rsid w:val="006948B8"/>
    <w:rsid w:val="00694EC6"/>
    <w:rsid w:val="006957E5"/>
    <w:rsid w:val="0069597E"/>
    <w:rsid w:val="00695982"/>
    <w:rsid w:val="00695B16"/>
    <w:rsid w:val="00695BE8"/>
    <w:rsid w:val="00695F88"/>
    <w:rsid w:val="00696336"/>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B99"/>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AAD"/>
    <w:rsid w:val="006A4AF2"/>
    <w:rsid w:val="006A4F66"/>
    <w:rsid w:val="006A4FD4"/>
    <w:rsid w:val="006A5006"/>
    <w:rsid w:val="006A5159"/>
    <w:rsid w:val="006A5300"/>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80C"/>
    <w:rsid w:val="006B39CD"/>
    <w:rsid w:val="006B3C35"/>
    <w:rsid w:val="006B448E"/>
    <w:rsid w:val="006B45FC"/>
    <w:rsid w:val="006B4948"/>
    <w:rsid w:val="006B4CB1"/>
    <w:rsid w:val="006B4F0F"/>
    <w:rsid w:val="006B538A"/>
    <w:rsid w:val="006B5428"/>
    <w:rsid w:val="006B548C"/>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93C"/>
    <w:rsid w:val="006C0BB1"/>
    <w:rsid w:val="006C15C1"/>
    <w:rsid w:val="006C1701"/>
    <w:rsid w:val="006C1CC6"/>
    <w:rsid w:val="006C2010"/>
    <w:rsid w:val="006C21AF"/>
    <w:rsid w:val="006C227E"/>
    <w:rsid w:val="006C2863"/>
    <w:rsid w:val="006C2B96"/>
    <w:rsid w:val="006C2C82"/>
    <w:rsid w:val="006C2D53"/>
    <w:rsid w:val="006C32AD"/>
    <w:rsid w:val="006C333A"/>
    <w:rsid w:val="006C3400"/>
    <w:rsid w:val="006C3653"/>
    <w:rsid w:val="006C3A4F"/>
    <w:rsid w:val="006C44D8"/>
    <w:rsid w:val="006C4632"/>
    <w:rsid w:val="006C47BC"/>
    <w:rsid w:val="006C4BEF"/>
    <w:rsid w:val="006C51E2"/>
    <w:rsid w:val="006C5319"/>
    <w:rsid w:val="006C551C"/>
    <w:rsid w:val="006C5639"/>
    <w:rsid w:val="006C58AB"/>
    <w:rsid w:val="006C5CF4"/>
    <w:rsid w:val="006C5D6C"/>
    <w:rsid w:val="006C5F65"/>
    <w:rsid w:val="006C6573"/>
    <w:rsid w:val="006C6904"/>
    <w:rsid w:val="006C739E"/>
    <w:rsid w:val="006C7592"/>
    <w:rsid w:val="006C76E8"/>
    <w:rsid w:val="006C76EF"/>
    <w:rsid w:val="006C7CEC"/>
    <w:rsid w:val="006C7E7D"/>
    <w:rsid w:val="006C7F69"/>
    <w:rsid w:val="006D0058"/>
    <w:rsid w:val="006D02E1"/>
    <w:rsid w:val="006D03BA"/>
    <w:rsid w:val="006D04AA"/>
    <w:rsid w:val="006D0CAA"/>
    <w:rsid w:val="006D1060"/>
    <w:rsid w:val="006D130A"/>
    <w:rsid w:val="006D176B"/>
    <w:rsid w:val="006D1ADB"/>
    <w:rsid w:val="006D1D99"/>
    <w:rsid w:val="006D2052"/>
    <w:rsid w:val="006D20F5"/>
    <w:rsid w:val="006D250B"/>
    <w:rsid w:val="006D262A"/>
    <w:rsid w:val="006D276D"/>
    <w:rsid w:val="006D2BB4"/>
    <w:rsid w:val="006D2FB8"/>
    <w:rsid w:val="006D34BD"/>
    <w:rsid w:val="006D408F"/>
    <w:rsid w:val="006D41D9"/>
    <w:rsid w:val="006D4407"/>
    <w:rsid w:val="006D48D7"/>
    <w:rsid w:val="006D4CDB"/>
    <w:rsid w:val="006D4FB2"/>
    <w:rsid w:val="006D4FEF"/>
    <w:rsid w:val="006D5086"/>
    <w:rsid w:val="006D5109"/>
    <w:rsid w:val="006D52F3"/>
    <w:rsid w:val="006D5D88"/>
    <w:rsid w:val="006D6554"/>
    <w:rsid w:val="006D6609"/>
    <w:rsid w:val="006D6A00"/>
    <w:rsid w:val="006D6D9E"/>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11F"/>
    <w:rsid w:val="006E2285"/>
    <w:rsid w:val="006E258B"/>
    <w:rsid w:val="006E25EF"/>
    <w:rsid w:val="006E2726"/>
    <w:rsid w:val="006E28D4"/>
    <w:rsid w:val="006E2C81"/>
    <w:rsid w:val="006E2FC8"/>
    <w:rsid w:val="006E3061"/>
    <w:rsid w:val="006E33CF"/>
    <w:rsid w:val="006E3E6E"/>
    <w:rsid w:val="006E3F60"/>
    <w:rsid w:val="006E4ACB"/>
    <w:rsid w:val="006E4B8D"/>
    <w:rsid w:val="006E4D9D"/>
    <w:rsid w:val="006E4EBF"/>
    <w:rsid w:val="006E4FB6"/>
    <w:rsid w:val="006E5212"/>
    <w:rsid w:val="006E58DB"/>
    <w:rsid w:val="006E5CB8"/>
    <w:rsid w:val="006E66BA"/>
    <w:rsid w:val="006E6E8D"/>
    <w:rsid w:val="006E6FAA"/>
    <w:rsid w:val="006E7030"/>
    <w:rsid w:val="006E707B"/>
    <w:rsid w:val="006E7249"/>
    <w:rsid w:val="006E7796"/>
    <w:rsid w:val="006E7936"/>
    <w:rsid w:val="006E7A70"/>
    <w:rsid w:val="006E7B28"/>
    <w:rsid w:val="006E7C7A"/>
    <w:rsid w:val="006E7E7A"/>
    <w:rsid w:val="006F006A"/>
    <w:rsid w:val="006F065B"/>
    <w:rsid w:val="006F06AB"/>
    <w:rsid w:val="006F0B53"/>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AE2"/>
    <w:rsid w:val="006F5C13"/>
    <w:rsid w:val="006F60BD"/>
    <w:rsid w:val="006F60C6"/>
    <w:rsid w:val="006F6143"/>
    <w:rsid w:val="006F6197"/>
    <w:rsid w:val="006F6BE6"/>
    <w:rsid w:val="006F6F0D"/>
    <w:rsid w:val="006F7093"/>
    <w:rsid w:val="006F71F7"/>
    <w:rsid w:val="006F737B"/>
    <w:rsid w:val="006F7B07"/>
    <w:rsid w:val="006F7CB8"/>
    <w:rsid w:val="006F7EFC"/>
    <w:rsid w:val="0070051D"/>
    <w:rsid w:val="0070059A"/>
    <w:rsid w:val="0070086B"/>
    <w:rsid w:val="007008D5"/>
    <w:rsid w:val="00700CF5"/>
    <w:rsid w:val="00701466"/>
    <w:rsid w:val="00701618"/>
    <w:rsid w:val="00701639"/>
    <w:rsid w:val="00701ADF"/>
    <w:rsid w:val="00701F04"/>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E7D"/>
    <w:rsid w:val="00705F88"/>
    <w:rsid w:val="007061D4"/>
    <w:rsid w:val="007067E7"/>
    <w:rsid w:val="00706B51"/>
    <w:rsid w:val="00707190"/>
    <w:rsid w:val="007072FA"/>
    <w:rsid w:val="00707A9D"/>
    <w:rsid w:val="00707AD7"/>
    <w:rsid w:val="00707D36"/>
    <w:rsid w:val="00710297"/>
    <w:rsid w:val="0071053E"/>
    <w:rsid w:val="007105F4"/>
    <w:rsid w:val="007109B6"/>
    <w:rsid w:val="00710B29"/>
    <w:rsid w:val="00710C31"/>
    <w:rsid w:val="00710D32"/>
    <w:rsid w:val="00710EC9"/>
    <w:rsid w:val="00711543"/>
    <w:rsid w:val="0071181F"/>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60E0"/>
    <w:rsid w:val="00716737"/>
    <w:rsid w:val="00716748"/>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037"/>
    <w:rsid w:val="0072277A"/>
    <w:rsid w:val="0072286A"/>
    <w:rsid w:val="00722CC5"/>
    <w:rsid w:val="00722E2B"/>
    <w:rsid w:val="00722E56"/>
    <w:rsid w:val="0072318A"/>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6E19"/>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41C8"/>
    <w:rsid w:val="007344E2"/>
    <w:rsid w:val="00735130"/>
    <w:rsid w:val="007355E9"/>
    <w:rsid w:val="007363A3"/>
    <w:rsid w:val="007364C5"/>
    <w:rsid w:val="0073665F"/>
    <w:rsid w:val="007366C8"/>
    <w:rsid w:val="00736A65"/>
    <w:rsid w:val="00737107"/>
    <w:rsid w:val="00737359"/>
    <w:rsid w:val="0073737C"/>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3C3"/>
    <w:rsid w:val="00743CA1"/>
    <w:rsid w:val="00744619"/>
    <w:rsid w:val="00744958"/>
    <w:rsid w:val="0074498D"/>
    <w:rsid w:val="00744CE7"/>
    <w:rsid w:val="00744E93"/>
    <w:rsid w:val="0074501D"/>
    <w:rsid w:val="00745284"/>
    <w:rsid w:val="0074552D"/>
    <w:rsid w:val="00745C35"/>
    <w:rsid w:val="00745E2B"/>
    <w:rsid w:val="00745EC1"/>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B45"/>
    <w:rsid w:val="00750F1B"/>
    <w:rsid w:val="0075109F"/>
    <w:rsid w:val="007512CC"/>
    <w:rsid w:val="00751334"/>
    <w:rsid w:val="00751A92"/>
    <w:rsid w:val="007524BE"/>
    <w:rsid w:val="007526B8"/>
    <w:rsid w:val="00752A34"/>
    <w:rsid w:val="00752D37"/>
    <w:rsid w:val="007534F7"/>
    <w:rsid w:val="007535D0"/>
    <w:rsid w:val="00753870"/>
    <w:rsid w:val="0075398E"/>
    <w:rsid w:val="007540FA"/>
    <w:rsid w:val="0075418F"/>
    <w:rsid w:val="007544F9"/>
    <w:rsid w:val="00755272"/>
    <w:rsid w:val="007559CE"/>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603"/>
    <w:rsid w:val="0076393F"/>
    <w:rsid w:val="007639F5"/>
    <w:rsid w:val="00763B15"/>
    <w:rsid w:val="00763FAF"/>
    <w:rsid w:val="00764EDF"/>
    <w:rsid w:val="007657E6"/>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C4C"/>
    <w:rsid w:val="00772278"/>
    <w:rsid w:val="00772798"/>
    <w:rsid w:val="007729A7"/>
    <w:rsid w:val="00772A4A"/>
    <w:rsid w:val="00773B09"/>
    <w:rsid w:val="00773B74"/>
    <w:rsid w:val="00773EB1"/>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09C"/>
    <w:rsid w:val="00781404"/>
    <w:rsid w:val="00781808"/>
    <w:rsid w:val="007819FD"/>
    <w:rsid w:val="00781A09"/>
    <w:rsid w:val="00781A5C"/>
    <w:rsid w:val="00781A74"/>
    <w:rsid w:val="00781BE0"/>
    <w:rsid w:val="00782103"/>
    <w:rsid w:val="00782751"/>
    <w:rsid w:val="00782829"/>
    <w:rsid w:val="007830CA"/>
    <w:rsid w:val="00783714"/>
    <w:rsid w:val="00783A01"/>
    <w:rsid w:val="00783ED0"/>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420"/>
    <w:rsid w:val="007935B5"/>
    <w:rsid w:val="00793A90"/>
    <w:rsid w:val="00793D95"/>
    <w:rsid w:val="00793DC9"/>
    <w:rsid w:val="00793EE4"/>
    <w:rsid w:val="00793F65"/>
    <w:rsid w:val="00794240"/>
    <w:rsid w:val="007944CB"/>
    <w:rsid w:val="007945D6"/>
    <w:rsid w:val="007949F8"/>
    <w:rsid w:val="00794B0C"/>
    <w:rsid w:val="00794F73"/>
    <w:rsid w:val="007951CF"/>
    <w:rsid w:val="00795277"/>
    <w:rsid w:val="007952FE"/>
    <w:rsid w:val="00795580"/>
    <w:rsid w:val="00795B7C"/>
    <w:rsid w:val="00795CFE"/>
    <w:rsid w:val="007961BE"/>
    <w:rsid w:val="0079642E"/>
    <w:rsid w:val="00796662"/>
    <w:rsid w:val="00796E55"/>
    <w:rsid w:val="00797628"/>
    <w:rsid w:val="00797740"/>
    <w:rsid w:val="00797848"/>
    <w:rsid w:val="00797B03"/>
    <w:rsid w:val="00797E81"/>
    <w:rsid w:val="007A05AE"/>
    <w:rsid w:val="007A0723"/>
    <w:rsid w:val="007A0808"/>
    <w:rsid w:val="007A0DBC"/>
    <w:rsid w:val="007A0EBD"/>
    <w:rsid w:val="007A14FB"/>
    <w:rsid w:val="007A157D"/>
    <w:rsid w:val="007A184A"/>
    <w:rsid w:val="007A2B44"/>
    <w:rsid w:val="007A2F31"/>
    <w:rsid w:val="007A2FFD"/>
    <w:rsid w:val="007A305F"/>
    <w:rsid w:val="007A31F5"/>
    <w:rsid w:val="007A3911"/>
    <w:rsid w:val="007A3BFD"/>
    <w:rsid w:val="007A3DA0"/>
    <w:rsid w:val="007A40C1"/>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3C7"/>
    <w:rsid w:val="007B07E0"/>
    <w:rsid w:val="007B0971"/>
    <w:rsid w:val="007B0990"/>
    <w:rsid w:val="007B0A53"/>
    <w:rsid w:val="007B0BD0"/>
    <w:rsid w:val="007B0DBC"/>
    <w:rsid w:val="007B10C8"/>
    <w:rsid w:val="007B1360"/>
    <w:rsid w:val="007B17FA"/>
    <w:rsid w:val="007B1FBF"/>
    <w:rsid w:val="007B2B83"/>
    <w:rsid w:val="007B2C86"/>
    <w:rsid w:val="007B2FD3"/>
    <w:rsid w:val="007B30A2"/>
    <w:rsid w:val="007B3613"/>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48F"/>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2C7"/>
    <w:rsid w:val="007C550F"/>
    <w:rsid w:val="007C5919"/>
    <w:rsid w:val="007C5CF7"/>
    <w:rsid w:val="007C646F"/>
    <w:rsid w:val="007C6593"/>
    <w:rsid w:val="007C6C79"/>
    <w:rsid w:val="007C6E90"/>
    <w:rsid w:val="007C72E9"/>
    <w:rsid w:val="007C7383"/>
    <w:rsid w:val="007C7438"/>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69"/>
    <w:rsid w:val="007E0684"/>
    <w:rsid w:val="007E08D6"/>
    <w:rsid w:val="007E08D7"/>
    <w:rsid w:val="007E09DF"/>
    <w:rsid w:val="007E0F56"/>
    <w:rsid w:val="007E1076"/>
    <w:rsid w:val="007E108A"/>
    <w:rsid w:val="007E13D0"/>
    <w:rsid w:val="007E1495"/>
    <w:rsid w:val="007E17B7"/>
    <w:rsid w:val="007E1BA5"/>
    <w:rsid w:val="007E1FC0"/>
    <w:rsid w:val="007E2390"/>
    <w:rsid w:val="007E26CA"/>
    <w:rsid w:val="007E2785"/>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8BD"/>
    <w:rsid w:val="007E5967"/>
    <w:rsid w:val="007E5B44"/>
    <w:rsid w:val="007E5E5E"/>
    <w:rsid w:val="007E62DD"/>
    <w:rsid w:val="007E6318"/>
    <w:rsid w:val="007E64C3"/>
    <w:rsid w:val="007E6560"/>
    <w:rsid w:val="007E65D7"/>
    <w:rsid w:val="007E674C"/>
    <w:rsid w:val="007E6A68"/>
    <w:rsid w:val="007E6B6F"/>
    <w:rsid w:val="007E6F96"/>
    <w:rsid w:val="007E72C8"/>
    <w:rsid w:val="007E7686"/>
    <w:rsid w:val="007E7912"/>
    <w:rsid w:val="007E796A"/>
    <w:rsid w:val="007E79A2"/>
    <w:rsid w:val="007F00E8"/>
    <w:rsid w:val="007F015E"/>
    <w:rsid w:val="007F01F1"/>
    <w:rsid w:val="007F0339"/>
    <w:rsid w:val="007F046C"/>
    <w:rsid w:val="007F09F1"/>
    <w:rsid w:val="007F17B0"/>
    <w:rsid w:val="007F193C"/>
    <w:rsid w:val="007F1D14"/>
    <w:rsid w:val="007F1E6F"/>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0E90"/>
    <w:rsid w:val="00801456"/>
    <w:rsid w:val="008024A2"/>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0"/>
    <w:rsid w:val="00804C67"/>
    <w:rsid w:val="00804D30"/>
    <w:rsid w:val="00804DD1"/>
    <w:rsid w:val="0080539D"/>
    <w:rsid w:val="00805515"/>
    <w:rsid w:val="00805A85"/>
    <w:rsid w:val="00805EAC"/>
    <w:rsid w:val="00805F17"/>
    <w:rsid w:val="0080668A"/>
    <w:rsid w:val="00806885"/>
    <w:rsid w:val="008068E2"/>
    <w:rsid w:val="00806DCF"/>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799"/>
    <w:rsid w:val="00814BBC"/>
    <w:rsid w:val="00814DAE"/>
    <w:rsid w:val="00815147"/>
    <w:rsid w:val="008154F0"/>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49E"/>
    <w:rsid w:val="00821B2B"/>
    <w:rsid w:val="00822284"/>
    <w:rsid w:val="00822422"/>
    <w:rsid w:val="00822528"/>
    <w:rsid w:val="00822635"/>
    <w:rsid w:val="00822687"/>
    <w:rsid w:val="008227AF"/>
    <w:rsid w:val="00822B0D"/>
    <w:rsid w:val="0082335B"/>
    <w:rsid w:val="008233F4"/>
    <w:rsid w:val="00823610"/>
    <w:rsid w:val="0082388D"/>
    <w:rsid w:val="0082394C"/>
    <w:rsid w:val="0082395C"/>
    <w:rsid w:val="00823D31"/>
    <w:rsid w:val="00824109"/>
    <w:rsid w:val="0082417E"/>
    <w:rsid w:val="00824D6C"/>
    <w:rsid w:val="00824FE7"/>
    <w:rsid w:val="00825118"/>
    <w:rsid w:val="0082549F"/>
    <w:rsid w:val="0082566D"/>
    <w:rsid w:val="008256C7"/>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049"/>
    <w:rsid w:val="008322C2"/>
    <w:rsid w:val="008324FE"/>
    <w:rsid w:val="00832DF9"/>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5CEA"/>
    <w:rsid w:val="00835EC1"/>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286"/>
    <w:rsid w:val="008453A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011"/>
    <w:rsid w:val="0085073A"/>
    <w:rsid w:val="00850BA5"/>
    <w:rsid w:val="00850C5A"/>
    <w:rsid w:val="00850D0D"/>
    <w:rsid w:val="00850E86"/>
    <w:rsid w:val="00850E8C"/>
    <w:rsid w:val="0085106F"/>
    <w:rsid w:val="0085128A"/>
    <w:rsid w:val="00851636"/>
    <w:rsid w:val="00851DFF"/>
    <w:rsid w:val="00851FD4"/>
    <w:rsid w:val="008520FA"/>
    <w:rsid w:val="008527EA"/>
    <w:rsid w:val="0085286C"/>
    <w:rsid w:val="00852937"/>
    <w:rsid w:val="00852B3F"/>
    <w:rsid w:val="00852C53"/>
    <w:rsid w:val="00852D97"/>
    <w:rsid w:val="00852F99"/>
    <w:rsid w:val="008530EE"/>
    <w:rsid w:val="008534F6"/>
    <w:rsid w:val="008537E2"/>
    <w:rsid w:val="00853A93"/>
    <w:rsid w:val="00853B60"/>
    <w:rsid w:val="00853EBA"/>
    <w:rsid w:val="00853F96"/>
    <w:rsid w:val="008541FA"/>
    <w:rsid w:val="008542AE"/>
    <w:rsid w:val="0085498E"/>
    <w:rsid w:val="00854AFE"/>
    <w:rsid w:val="00854FE2"/>
    <w:rsid w:val="00855331"/>
    <w:rsid w:val="008555E5"/>
    <w:rsid w:val="0085581A"/>
    <w:rsid w:val="00855F29"/>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6A7"/>
    <w:rsid w:val="008627A5"/>
    <w:rsid w:val="00862AA1"/>
    <w:rsid w:val="00862DFC"/>
    <w:rsid w:val="00863199"/>
    <w:rsid w:val="00863ADC"/>
    <w:rsid w:val="00863D4B"/>
    <w:rsid w:val="0086419F"/>
    <w:rsid w:val="00864658"/>
    <w:rsid w:val="008646D4"/>
    <w:rsid w:val="0086492C"/>
    <w:rsid w:val="00864C85"/>
    <w:rsid w:val="00864CBF"/>
    <w:rsid w:val="00864FF3"/>
    <w:rsid w:val="0086548E"/>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C5"/>
    <w:rsid w:val="00871C99"/>
    <w:rsid w:val="00871EEB"/>
    <w:rsid w:val="00872227"/>
    <w:rsid w:val="0087279F"/>
    <w:rsid w:val="008727D4"/>
    <w:rsid w:val="00872C48"/>
    <w:rsid w:val="00872DFB"/>
    <w:rsid w:val="00872E6B"/>
    <w:rsid w:val="00873068"/>
    <w:rsid w:val="00873420"/>
    <w:rsid w:val="0087366F"/>
    <w:rsid w:val="008738E1"/>
    <w:rsid w:val="0087394D"/>
    <w:rsid w:val="008740A2"/>
    <w:rsid w:val="00874194"/>
    <w:rsid w:val="00874C07"/>
    <w:rsid w:val="008751A8"/>
    <w:rsid w:val="0087590C"/>
    <w:rsid w:val="0087595C"/>
    <w:rsid w:val="0087629E"/>
    <w:rsid w:val="00877147"/>
    <w:rsid w:val="008776A6"/>
    <w:rsid w:val="008779D1"/>
    <w:rsid w:val="00877B76"/>
    <w:rsid w:val="00877DD2"/>
    <w:rsid w:val="00877E6C"/>
    <w:rsid w:val="0088014A"/>
    <w:rsid w:val="0088041F"/>
    <w:rsid w:val="0088099E"/>
    <w:rsid w:val="008813B4"/>
    <w:rsid w:val="00881587"/>
    <w:rsid w:val="008816BC"/>
    <w:rsid w:val="00881B4D"/>
    <w:rsid w:val="00881E11"/>
    <w:rsid w:val="008821B0"/>
    <w:rsid w:val="0088255A"/>
    <w:rsid w:val="00882894"/>
    <w:rsid w:val="00882AC7"/>
    <w:rsid w:val="00882D8A"/>
    <w:rsid w:val="00882DB9"/>
    <w:rsid w:val="008831DB"/>
    <w:rsid w:val="008836AB"/>
    <w:rsid w:val="008837D3"/>
    <w:rsid w:val="00883A9F"/>
    <w:rsid w:val="00883BE1"/>
    <w:rsid w:val="00883C61"/>
    <w:rsid w:val="008840D2"/>
    <w:rsid w:val="00884130"/>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3FC"/>
    <w:rsid w:val="00891500"/>
    <w:rsid w:val="00891920"/>
    <w:rsid w:val="0089193B"/>
    <w:rsid w:val="00891C88"/>
    <w:rsid w:val="00892223"/>
    <w:rsid w:val="00892409"/>
    <w:rsid w:val="008924A6"/>
    <w:rsid w:val="00892620"/>
    <w:rsid w:val="00892802"/>
    <w:rsid w:val="008930E3"/>
    <w:rsid w:val="008935C8"/>
    <w:rsid w:val="00893960"/>
    <w:rsid w:val="00893CD1"/>
    <w:rsid w:val="00893E20"/>
    <w:rsid w:val="00893E2A"/>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6E51"/>
    <w:rsid w:val="00897014"/>
    <w:rsid w:val="008971B0"/>
    <w:rsid w:val="008974C5"/>
    <w:rsid w:val="0089773C"/>
    <w:rsid w:val="0089777B"/>
    <w:rsid w:val="008977E2"/>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781"/>
    <w:rsid w:val="008A57F4"/>
    <w:rsid w:val="008A58F0"/>
    <w:rsid w:val="008A599D"/>
    <w:rsid w:val="008A5A1F"/>
    <w:rsid w:val="008A5DB0"/>
    <w:rsid w:val="008A6120"/>
    <w:rsid w:val="008A618D"/>
    <w:rsid w:val="008A6339"/>
    <w:rsid w:val="008A639E"/>
    <w:rsid w:val="008A646B"/>
    <w:rsid w:val="008A68EF"/>
    <w:rsid w:val="008A6AD3"/>
    <w:rsid w:val="008A6EBB"/>
    <w:rsid w:val="008A723F"/>
    <w:rsid w:val="008A73F8"/>
    <w:rsid w:val="008A761B"/>
    <w:rsid w:val="008A778F"/>
    <w:rsid w:val="008A7D34"/>
    <w:rsid w:val="008A7F09"/>
    <w:rsid w:val="008A7FB2"/>
    <w:rsid w:val="008A7FFC"/>
    <w:rsid w:val="008B17C0"/>
    <w:rsid w:val="008B18CF"/>
    <w:rsid w:val="008B1AD4"/>
    <w:rsid w:val="008B1B50"/>
    <w:rsid w:val="008B29B7"/>
    <w:rsid w:val="008B2F6B"/>
    <w:rsid w:val="008B31AC"/>
    <w:rsid w:val="008B35C5"/>
    <w:rsid w:val="008B3816"/>
    <w:rsid w:val="008B384A"/>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8AE"/>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17"/>
    <w:rsid w:val="008C4CB4"/>
    <w:rsid w:val="008C4F3D"/>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561"/>
    <w:rsid w:val="008D46AD"/>
    <w:rsid w:val="008D4E71"/>
    <w:rsid w:val="008D4F6D"/>
    <w:rsid w:val="008D551F"/>
    <w:rsid w:val="008D56D2"/>
    <w:rsid w:val="008D5B89"/>
    <w:rsid w:val="008D5DCE"/>
    <w:rsid w:val="008D614B"/>
    <w:rsid w:val="008D6354"/>
    <w:rsid w:val="008D6457"/>
    <w:rsid w:val="008D65F5"/>
    <w:rsid w:val="008D6B2A"/>
    <w:rsid w:val="008D6F43"/>
    <w:rsid w:val="008D70CF"/>
    <w:rsid w:val="008D72CF"/>
    <w:rsid w:val="008D734F"/>
    <w:rsid w:val="008D7B20"/>
    <w:rsid w:val="008D7C14"/>
    <w:rsid w:val="008D7D28"/>
    <w:rsid w:val="008D7E71"/>
    <w:rsid w:val="008E06AC"/>
    <w:rsid w:val="008E1FEF"/>
    <w:rsid w:val="008E20A8"/>
    <w:rsid w:val="008E248C"/>
    <w:rsid w:val="008E2508"/>
    <w:rsid w:val="008E296F"/>
    <w:rsid w:val="008E2AA4"/>
    <w:rsid w:val="008E30F6"/>
    <w:rsid w:val="008E3556"/>
    <w:rsid w:val="008E37FA"/>
    <w:rsid w:val="008E39F3"/>
    <w:rsid w:val="008E3C3C"/>
    <w:rsid w:val="008E40FF"/>
    <w:rsid w:val="008E41C8"/>
    <w:rsid w:val="008E4387"/>
    <w:rsid w:val="008E43C2"/>
    <w:rsid w:val="008E4ADC"/>
    <w:rsid w:val="008E4D21"/>
    <w:rsid w:val="008E5283"/>
    <w:rsid w:val="008E5301"/>
    <w:rsid w:val="008E566E"/>
    <w:rsid w:val="008E6098"/>
    <w:rsid w:val="008E61BA"/>
    <w:rsid w:val="008E63F8"/>
    <w:rsid w:val="008E6901"/>
    <w:rsid w:val="008E6B0B"/>
    <w:rsid w:val="008E6BF8"/>
    <w:rsid w:val="008E6C36"/>
    <w:rsid w:val="008E6CF0"/>
    <w:rsid w:val="008E6D2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C3D"/>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961"/>
    <w:rsid w:val="008F7414"/>
    <w:rsid w:val="008F77F6"/>
    <w:rsid w:val="008F7E37"/>
    <w:rsid w:val="008F7F1C"/>
    <w:rsid w:val="00900C5F"/>
    <w:rsid w:val="00900F0E"/>
    <w:rsid w:val="009015F5"/>
    <w:rsid w:val="009016BA"/>
    <w:rsid w:val="00901880"/>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A9"/>
    <w:rsid w:val="009132EE"/>
    <w:rsid w:val="009135ED"/>
    <w:rsid w:val="00913762"/>
    <w:rsid w:val="009139F0"/>
    <w:rsid w:val="00914087"/>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74"/>
    <w:rsid w:val="00917BCA"/>
    <w:rsid w:val="00917C9B"/>
    <w:rsid w:val="00917E88"/>
    <w:rsid w:val="00920197"/>
    <w:rsid w:val="0092035E"/>
    <w:rsid w:val="009203FA"/>
    <w:rsid w:val="009204E4"/>
    <w:rsid w:val="009205BA"/>
    <w:rsid w:val="009206D3"/>
    <w:rsid w:val="00920A2F"/>
    <w:rsid w:val="00920A96"/>
    <w:rsid w:val="00920DCF"/>
    <w:rsid w:val="00920E7F"/>
    <w:rsid w:val="009210B9"/>
    <w:rsid w:val="00921128"/>
    <w:rsid w:val="00921156"/>
    <w:rsid w:val="0092131F"/>
    <w:rsid w:val="009213AB"/>
    <w:rsid w:val="00921402"/>
    <w:rsid w:val="009214FE"/>
    <w:rsid w:val="00921863"/>
    <w:rsid w:val="00921870"/>
    <w:rsid w:val="00921A29"/>
    <w:rsid w:val="00921BB7"/>
    <w:rsid w:val="00921D85"/>
    <w:rsid w:val="00921D99"/>
    <w:rsid w:val="00921FF6"/>
    <w:rsid w:val="0092202E"/>
    <w:rsid w:val="009225D3"/>
    <w:rsid w:val="00922648"/>
    <w:rsid w:val="00922838"/>
    <w:rsid w:val="00922BFC"/>
    <w:rsid w:val="00922FC2"/>
    <w:rsid w:val="0092308A"/>
    <w:rsid w:val="00923304"/>
    <w:rsid w:val="00923320"/>
    <w:rsid w:val="009233FD"/>
    <w:rsid w:val="009234BD"/>
    <w:rsid w:val="00923A9B"/>
    <w:rsid w:val="00923B44"/>
    <w:rsid w:val="00923BC5"/>
    <w:rsid w:val="00923C1D"/>
    <w:rsid w:val="00923CCB"/>
    <w:rsid w:val="00923F98"/>
    <w:rsid w:val="009241D7"/>
    <w:rsid w:val="0092455E"/>
    <w:rsid w:val="00924879"/>
    <w:rsid w:val="00924A61"/>
    <w:rsid w:val="00924EBA"/>
    <w:rsid w:val="009252DA"/>
    <w:rsid w:val="00925B06"/>
    <w:rsid w:val="00925C17"/>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C12"/>
    <w:rsid w:val="00940C5C"/>
    <w:rsid w:val="00941365"/>
    <w:rsid w:val="009414E9"/>
    <w:rsid w:val="00941565"/>
    <w:rsid w:val="00941682"/>
    <w:rsid w:val="0094261B"/>
    <w:rsid w:val="00942756"/>
    <w:rsid w:val="00942776"/>
    <w:rsid w:val="0094285D"/>
    <w:rsid w:val="00942948"/>
    <w:rsid w:val="00942BCB"/>
    <w:rsid w:val="00942E4B"/>
    <w:rsid w:val="00943094"/>
    <w:rsid w:val="00943752"/>
    <w:rsid w:val="00943A41"/>
    <w:rsid w:val="00943BAF"/>
    <w:rsid w:val="00943ED9"/>
    <w:rsid w:val="00944365"/>
    <w:rsid w:val="009447AA"/>
    <w:rsid w:val="00944B32"/>
    <w:rsid w:val="00944DB5"/>
    <w:rsid w:val="009451E0"/>
    <w:rsid w:val="0094563C"/>
    <w:rsid w:val="00945F2A"/>
    <w:rsid w:val="00945FF1"/>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752"/>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CAB"/>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38DE"/>
    <w:rsid w:val="009640F9"/>
    <w:rsid w:val="00964129"/>
    <w:rsid w:val="00964700"/>
    <w:rsid w:val="00964C64"/>
    <w:rsid w:val="00964E12"/>
    <w:rsid w:val="00964E95"/>
    <w:rsid w:val="0096516C"/>
    <w:rsid w:val="009651F3"/>
    <w:rsid w:val="009652E8"/>
    <w:rsid w:val="00965723"/>
    <w:rsid w:val="0096585A"/>
    <w:rsid w:val="00965921"/>
    <w:rsid w:val="00965E7B"/>
    <w:rsid w:val="0096616C"/>
    <w:rsid w:val="009663A3"/>
    <w:rsid w:val="00966449"/>
    <w:rsid w:val="00966553"/>
    <w:rsid w:val="0096662C"/>
    <w:rsid w:val="009667D9"/>
    <w:rsid w:val="009668FE"/>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6BE"/>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E4"/>
    <w:rsid w:val="009731F9"/>
    <w:rsid w:val="0097329E"/>
    <w:rsid w:val="00973305"/>
    <w:rsid w:val="0097349D"/>
    <w:rsid w:val="00973D92"/>
    <w:rsid w:val="00973EA1"/>
    <w:rsid w:val="00974899"/>
    <w:rsid w:val="00975097"/>
    <w:rsid w:val="009750E1"/>
    <w:rsid w:val="009752DA"/>
    <w:rsid w:val="00975360"/>
    <w:rsid w:val="00975E76"/>
    <w:rsid w:val="00976127"/>
    <w:rsid w:val="009762D7"/>
    <w:rsid w:val="00976643"/>
    <w:rsid w:val="0097681C"/>
    <w:rsid w:val="00977388"/>
    <w:rsid w:val="00977568"/>
    <w:rsid w:val="00977629"/>
    <w:rsid w:val="00977ECA"/>
    <w:rsid w:val="00980085"/>
    <w:rsid w:val="00980093"/>
    <w:rsid w:val="009809B0"/>
    <w:rsid w:val="00980B16"/>
    <w:rsid w:val="00980C1D"/>
    <w:rsid w:val="009816A7"/>
    <w:rsid w:val="00982174"/>
    <w:rsid w:val="009825E4"/>
    <w:rsid w:val="00982A43"/>
    <w:rsid w:val="00982C25"/>
    <w:rsid w:val="00982D8C"/>
    <w:rsid w:val="00983099"/>
    <w:rsid w:val="00983101"/>
    <w:rsid w:val="0098313C"/>
    <w:rsid w:val="009836FC"/>
    <w:rsid w:val="009837C4"/>
    <w:rsid w:val="00983956"/>
    <w:rsid w:val="00983D14"/>
    <w:rsid w:val="00983DD2"/>
    <w:rsid w:val="00983E8D"/>
    <w:rsid w:val="00983FEE"/>
    <w:rsid w:val="00984420"/>
    <w:rsid w:val="009844B3"/>
    <w:rsid w:val="00984663"/>
    <w:rsid w:val="00984976"/>
    <w:rsid w:val="009849C6"/>
    <w:rsid w:val="00984CA7"/>
    <w:rsid w:val="00985909"/>
    <w:rsid w:val="009859FF"/>
    <w:rsid w:val="00985BF7"/>
    <w:rsid w:val="00986724"/>
    <w:rsid w:val="009869AB"/>
    <w:rsid w:val="00986AB6"/>
    <w:rsid w:val="00986E73"/>
    <w:rsid w:val="00986E78"/>
    <w:rsid w:val="00987027"/>
    <w:rsid w:val="00987DD8"/>
    <w:rsid w:val="00990266"/>
    <w:rsid w:val="00990669"/>
    <w:rsid w:val="00990740"/>
    <w:rsid w:val="0099079C"/>
    <w:rsid w:val="00990AC5"/>
    <w:rsid w:val="00990BFC"/>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A9E"/>
    <w:rsid w:val="00993B42"/>
    <w:rsid w:val="00993C14"/>
    <w:rsid w:val="00993DBA"/>
    <w:rsid w:val="0099403A"/>
    <w:rsid w:val="00994316"/>
    <w:rsid w:val="0099449E"/>
    <w:rsid w:val="0099590E"/>
    <w:rsid w:val="00995E8C"/>
    <w:rsid w:val="009961C0"/>
    <w:rsid w:val="009963BD"/>
    <w:rsid w:val="0099645F"/>
    <w:rsid w:val="00996C34"/>
    <w:rsid w:val="00996E24"/>
    <w:rsid w:val="009970D2"/>
    <w:rsid w:val="009971DE"/>
    <w:rsid w:val="0099727B"/>
    <w:rsid w:val="00997A46"/>
    <w:rsid w:val="00997B91"/>
    <w:rsid w:val="00997D0A"/>
    <w:rsid w:val="00997DEB"/>
    <w:rsid w:val="00997E14"/>
    <w:rsid w:val="009A0023"/>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8D1"/>
    <w:rsid w:val="009A393F"/>
    <w:rsid w:val="009A3F01"/>
    <w:rsid w:val="009A4076"/>
    <w:rsid w:val="009A4176"/>
    <w:rsid w:val="009A4A37"/>
    <w:rsid w:val="009A4BE0"/>
    <w:rsid w:val="009A4D8D"/>
    <w:rsid w:val="009A4EC4"/>
    <w:rsid w:val="009A5426"/>
    <w:rsid w:val="009A549B"/>
    <w:rsid w:val="009A54CB"/>
    <w:rsid w:val="009A5C92"/>
    <w:rsid w:val="009A5DCE"/>
    <w:rsid w:val="009A623D"/>
    <w:rsid w:val="009A66F3"/>
    <w:rsid w:val="009A6F01"/>
    <w:rsid w:val="009A77AB"/>
    <w:rsid w:val="009A7980"/>
    <w:rsid w:val="009A79AA"/>
    <w:rsid w:val="009A7AB5"/>
    <w:rsid w:val="009B0251"/>
    <w:rsid w:val="009B096B"/>
    <w:rsid w:val="009B0B73"/>
    <w:rsid w:val="009B0E48"/>
    <w:rsid w:val="009B1E60"/>
    <w:rsid w:val="009B20DB"/>
    <w:rsid w:val="009B2184"/>
    <w:rsid w:val="009B326D"/>
    <w:rsid w:val="009B3352"/>
    <w:rsid w:val="009B3514"/>
    <w:rsid w:val="009B3D45"/>
    <w:rsid w:val="009B3F14"/>
    <w:rsid w:val="009B4147"/>
    <w:rsid w:val="009B48D5"/>
    <w:rsid w:val="009B4A0C"/>
    <w:rsid w:val="009B4C95"/>
    <w:rsid w:val="009B4F74"/>
    <w:rsid w:val="009B50E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4EC"/>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39D"/>
    <w:rsid w:val="009E3519"/>
    <w:rsid w:val="009E4051"/>
    <w:rsid w:val="009E4101"/>
    <w:rsid w:val="009E48F7"/>
    <w:rsid w:val="009E585F"/>
    <w:rsid w:val="009E5B12"/>
    <w:rsid w:val="009E5BD4"/>
    <w:rsid w:val="009E5D84"/>
    <w:rsid w:val="009E616B"/>
    <w:rsid w:val="009E61C1"/>
    <w:rsid w:val="009E656B"/>
    <w:rsid w:val="009E6953"/>
    <w:rsid w:val="009E6F2E"/>
    <w:rsid w:val="009E7144"/>
    <w:rsid w:val="009E72B0"/>
    <w:rsid w:val="009E7658"/>
    <w:rsid w:val="009E7A52"/>
    <w:rsid w:val="009E7D0F"/>
    <w:rsid w:val="009E7D20"/>
    <w:rsid w:val="009E7D9B"/>
    <w:rsid w:val="009F006A"/>
    <w:rsid w:val="009F0203"/>
    <w:rsid w:val="009F09BA"/>
    <w:rsid w:val="009F0B13"/>
    <w:rsid w:val="009F0C14"/>
    <w:rsid w:val="009F0D52"/>
    <w:rsid w:val="009F0E0A"/>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2F"/>
    <w:rsid w:val="009F37B5"/>
    <w:rsid w:val="009F3CF7"/>
    <w:rsid w:val="009F3F5F"/>
    <w:rsid w:val="009F4842"/>
    <w:rsid w:val="009F4E63"/>
    <w:rsid w:val="009F504B"/>
    <w:rsid w:val="009F5138"/>
    <w:rsid w:val="009F5742"/>
    <w:rsid w:val="009F5C92"/>
    <w:rsid w:val="009F5DEF"/>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061"/>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AD3"/>
    <w:rsid w:val="00A13FAB"/>
    <w:rsid w:val="00A142BB"/>
    <w:rsid w:val="00A147AD"/>
    <w:rsid w:val="00A14AB3"/>
    <w:rsid w:val="00A15063"/>
    <w:rsid w:val="00A15390"/>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7F6"/>
    <w:rsid w:val="00A21E6B"/>
    <w:rsid w:val="00A2217A"/>
    <w:rsid w:val="00A2242E"/>
    <w:rsid w:val="00A2248A"/>
    <w:rsid w:val="00A22632"/>
    <w:rsid w:val="00A229E9"/>
    <w:rsid w:val="00A22A21"/>
    <w:rsid w:val="00A22A79"/>
    <w:rsid w:val="00A22B60"/>
    <w:rsid w:val="00A23153"/>
    <w:rsid w:val="00A231C6"/>
    <w:rsid w:val="00A233F2"/>
    <w:rsid w:val="00A235D8"/>
    <w:rsid w:val="00A237A9"/>
    <w:rsid w:val="00A23C7B"/>
    <w:rsid w:val="00A23E7A"/>
    <w:rsid w:val="00A23EBE"/>
    <w:rsid w:val="00A243EE"/>
    <w:rsid w:val="00A244A7"/>
    <w:rsid w:val="00A24512"/>
    <w:rsid w:val="00A24726"/>
    <w:rsid w:val="00A249BF"/>
    <w:rsid w:val="00A25D52"/>
    <w:rsid w:val="00A261A2"/>
    <w:rsid w:val="00A26426"/>
    <w:rsid w:val="00A26A1A"/>
    <w:rsid w:val="00A26C55"/>
    <w:rsid w:val="00A27663"/>
    <w:rsid w:val="00A276FE"/>
    <w:rsid w:val="00A27C8A"/>
    <w:rsid w:val="00A27F08"/>
    <w:rsid w:val="00A27FC3"/>
    <w:rsid w:val="00A300C3"/>
    <w:rsid w:val="00A3021D"/>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B66"/>
    <w:rsid w:val="00A32D47"/>
    <w:rsid w:val="00A32D71"/>
    <w:rsid w:val="00A32F75"/>
    <w:rsid w:val="00A33810"/>
    <w:rsid w:val="00A3381D"/>
    <w:rsid w:val="00A33A36"/>
    <w:rsid w:val="00A33AB7"/>
    <w:rsid w:val="00A33C61"/>
    <w:rsid w:val="00A33DB9"/>
    <w:rsid w:val="00A33E4D"/>
    <w:rsid w:val="00A34340"/>
    <w:rsid w:val="00A3440C"/>
    <w:rsid w:val="00A35139"/>
    <w:rsid w:val="00A35175"/>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4F6F"/>
    <w:rsid w:val="00A450A2"/>
    <w:rsid w:val="00A45603"/>
    <w:rsid w:val="00A456C2"/>
    <w:rsid w:val="00A45AD6"/>
    <w:rsid w:val="00A45DC0"/>
    <w:rsid w:val="00A45EF9"/>
    <w:rsid w:val="00A460BE"/>
    <w:rsid w:val="00A46135"/>
    <w:rsid w:val="00A4640A"/>
    <w:rsid w:val="00A46514"/>
    <w:rsid w:val="00A4669F"/>
    <w:rsid w:val="00A4699F"/>
    <w:rsid w:val="00A46E87"/>
    <w:rsid w:val="00A46FF8"/>
    <w:rsid w:val="00A4733E"/>
    <w:rsid w:val="00A47781"/>
    <w:rsid w:val="00A4779F"/>
    <w:rsid w:val="00A504E0"/>
    <w:rsid w:val="00A50526"/>
    <w:rsid w:val="00A5080D"/>
    <w:rsid w:val="00A51F8D"/>
    <w:rsid w:val="00A523E7"/>
    <w:rsid w:val="00A526B5"/>
    <w:rsid w:val="00A52AB5"/>
    <w:rsid w:val="00A5324B"/>
    <w:rsid w:val="00A53497"/>
    <w:rsid w:val="00A534D5"/>
    <w:rsid w:val="00A535CE"/>
    <w:rsid w:val="00A536D6"/>
    <w:rsid w:val="00A53A46"/>
    <w:rsid w:val="00A5418B"/>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6007C"/>
    <w:rsid w:val="00A60278"/>
    <w:rsid w:val="00A60353"/>
    <w:rsid w:val="00A60395"/>
    <w:rsid w:val="00A60767"/>
    <w:rsid w:val="00A60AE5"/>
    <w:rsid w:val="00A60DBD"/>
    <w:rsid w:val="00A610A0"/>
    <w:rsid w:val="00A616EC"/>
    <w:rsid w:val="00A61D52"/>
    <w:rsid w:val="00A61DE5"/>
    <w:rsid w:val="00A61F66"/>
    <w:rsid w:val="00A62014"/>
    <w:rsid w:val="00A62334"/>
    <w:rsid w:val="00A6242E"/>
    <w:rsid w:val="00A626BC"/>
    <w:rsid w:val="00A627B5"/>
    <w:rsid w:val="00A6296C"/>
    <w:rsid w:val="00A62A05"/>
    <w:rsid w:val="00A62DAD"/>
    <w:rsid w:val="00A62F75"/>
    <w:rsid w:val="00A63071"/>
    <w:rsid w:val="00A631D8"/>
    <w:rsid w:val="00A63567"/>
    <w:rsid w:val="00A635A5"/>
    <w:rsid w:val="00A64159"/>
    <w:rsid w:val="00A64648"/>
    <w:rsid w:val="00A64A7D"/>
    <w:rsid w:val="00A64D20"/>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1C1"/>
    <w:rsid w:val="00A7196A"/>
    <w:rsid w:val="00A71A68"/>
    <w:rsid w:val="00A71AF5"/>
    <w:rsid w:val="00A725C9"/>
    <w:rsid w:val="00A729A5"/>
    <w:rsid w:val="00A72B34"/>
    <w:rsid w:val="00A72C7B"/>
    <w:rsid w:val="00A73460"/>
    <w:rsid w:val="00A73C69"/>
    <w:rsid w:val="00A74012"/>
    <w:rsid w:val="00A74101"/>
    <w:rsid w:val="00A743E1"/>
    <w:rsid w:val="00A745CC"/>
    <w:rsid w:val="00A74EE6"/>
    <w:rsid w:val="00A755FA"/>
    <w:rsid w:val="00A75681"/>
    <w:rsid w:val="00A75A9F"/>
    <w:rsid w:val="00A76027"/>
    <w:rsid w:val="00A760E3"/>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C80"/>
    <w:rsid w:val="00A81F8A"/>
    <w:rsid w:val="00A82D6A"/>
    <w:rsid w:val="00A8325F"/>
    <w:rsid w:val="00A83340"/>
    <w:rsid w:val="00A8363C"/>
    <w:rsid w:val="00A83693"/>
    <w:rsid w:val="00A83B43"/>
    <w:rsid w:val="00A83BE3"/>
    <w:rsid w:val="00A83D5F"/>
    <w:rsid w:val="00A84010"/>
    <w:rsid w:val="00A843EA"/>
    <w:rsid w:val="00A844D7"/>
    <w:rsid w:val="00A84728"/>
    <w:rsid w:val="00A849FD"/>
    <w:rsid w:val="00A84C5A"/>
    <w:rsid w:val="00A84C75"/>
    <w:rsid w:val="00A84DAF"/>
    <w:rsid w:val="00A85288"/>
    <w:rsid w:val="00A8545B"/>
    <w:rsid w:val="00A85796"/>
    <w:rsid w:val="00A85FE8"/>
    <w:rsid w:val="00A860C8"/>
    <w:rsid w:val="00A865E0"/>
    <w:rsid w:val="00A866EA"/>
    <w:rsid w:val="00A86C2F"/>
    <w:rsid w:val="00A86D52"/>
    <w:rsid w:val="00A87DBE"/>
    <w:rsid w:val="00A9091D"/>
    <w:rsid w:val="00A90932"/>
    <w:rsid w:val="00A91419"/>
    <w:rsid w:val="00A91A9F"/>
    <w:rsid w:val="00A91C5B"/>
    <w:rsid w:val="00A91CB4"/>
    <w:rsid w:val="00A92011"/>
    <w:rsid w:val="00A93739"/>
    <w:rsid w:val="00A93B0D"/>
    <w:rsid w:val="00A93CB9"/>
    <w:rsid w:val="00A94478"/>
    <w:rsid w:val="00A9540B"/>
    <w:rsid w:val="00A95534"/>
    <w:rsid w:val="00A95C6B"/>
    <w:rsid w:val="00A95DAE"/>
    <w:rsid w:val="00A965DB"/>
    <w:rsid w:val="00A9739E"/>
    <w:rsid w:val="00A97A5D"/>
    <w:rsid w:val="00A97CE3"/>
    <w:rsid w:val="00A97CEA"/>
    <w:rsid w:val="00A97D26"/>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6E96"/>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49F"/>
    <w:rsid w:val="00AB2573"/>
    <w:rsid w:val="00AB26ED"/>
    <w:rsid w:val="00AB29DD"/>
    <w:rsid w:val="00AB2E7A"/>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B58"/>
    <w:rsid w:val="00AC3C4A"/>
    <w:rsid w:val="00AC4377"/>
    <w:rsid w:val="00AC440B"/>
    <w:rsid w:val="00AC464C"/>
    <w:rsid w:val="00AC4DEC"/>
    <w:rsid w:val="00AC4EE3"/>
    <w:rsid w:val="00AC5178"/>
    <w:rsid w:val="00AC51E0"/>
    <w:rsid w:val="00AC56E9"/>
    <w:rsid w:val="00AC5B81"/>
    <w:rsid w:val="00AC5D45"/>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C7C63"/>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8A7"/>
    <w:rsid w:val="00AD3D84"/>
    <w:rsid w:val="00AD3DE5"/>
    <w:rsid w:val="00AD3DF6"/>
    <w:rsid w:val="00AD3F76"/>
    <w:rsid w:val="00AD41B9"/>
    <w:rsid w:val="00AD44BD"/>
    <w:rsid w:val="00AD48AC"/>
    <w:rsid w:val="00AD4E6B"/>
    <w:rsid w:val="00AD5A99"/>
    <w:rsid w:val="00AD5C27"/>
    <w:rsid w:val="00AD63AF"/>
    <w:rsid w:val="00AD6AA4"/>
    <w:rsid w:val="00AD7159"/>
    <w:rsid w:val="00AD71E8"/>
    <w:rsid w:val="00AD7402"/>
    <w:rsid w:val="00AD753F"/>
    <w:rsid w:val="00AD7595"/>
    <w:rsid w:val="00AD7653"/>
    <w:rsid w:val="00AD798A"/>
    <w:rsid w:val="00AD7A35"/>
    <w:rsid w:val="00AE0AE5"/>
    <w:rsid w:val="00AE0AF0"/>
    <w:rsid w:val="00AE1307"/>
    <w:rsid w:val="00AE18DE"/>
    <w:rsid w:val="00AE1C3A"/>
    <w:rsid w:val="00AE1C6D"/>
    <w:rsid w:val="00AE1E3B"/>
    <w:rsid w:val="00AE2124"/>
    <w:rsid w:val="00AE223F"/>
    <w:rsid w:val="00AE2379"/>
    <w:rsid w:val="00AE2A03"/>
    <w:rsid w:val="00AE2A95"/>
    <w:rsid w:val="00AE326B"/>
    <w:rsid w:val="00AE3308"/>
    <w:rsid w:val="00AE3431"/>
    <w:rsid w:val="00AE368B"/>
    <w:rsid w:val="00AE444F"/>
    <w:rsid w:val="00AE465A"/>
    <w:rsid w:val="00AE48DA"/>
    <w:rsid w:val="00AE4AA6"/>
    <w:rsid w:val="00AE4B4E"/>
    <w:rsid w:val="00AE4B7C"/>
    <w:rsid w:val="00AE4C25"/>
    <w:rsid w:val="00AE5DE9"/>
    <w:rsid w:val="00AE5EA8"/>
    <w:rsid w:val="00AE6005"/>
    <w:rsid w:val="00AE6898"/>
    <w:rsid w:val="00AE6FFD"/>
    <w:rsid w:val="00AE756B"/>
    <w:rsid w:val="00AE7934"/>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221"/>
    <w:rsid w:val="00AF5485"/>
    <w:rsid w:val="00AF56F3"/>
    <w:rsid w:val="00AF5758"/>
    <w:rsid w:val="00AF5786"/>
    <w:rsid w:val="00AF5A68"/>
    <w:rsid w:val="00AF5B90"/>
    <w:rsid w:val="00AF5ED7"/>
    <w:rsid w:val="00AF649D"/>
    <w:rsid w:val="00AF652E"/>
    <w:rsid w:val="00AF65D9"/>
    <w:rsid w:val="00AF6E3E"/>
    <w:rsid w:val="00AF7074"/>
    <w:rsid w:val="00AF718B"/>
    <w:rsid w:val="00AF7891"/>
    <w:rsid w:val="00AF78CA"/>
    <w:rsid w:val="00AF7A48"/>
    <w:rsid w:val="00AF7F8D"/>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E0C"/>
    <w:rsid w:val="00B03F7E"/>
    <w:rsid w:val="00B04010"/>
    <w:rsid w:val="00B042D0"/>
    <w:rsid w:val="00B04827"/>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273"/>
    <w:rsid w:val="00B12CFC"/>
    <w:rsid w:val="00B131C5"/>
    <w:rsid w:val="00B1323D"/>
    <w:rsid w:val="00B1330D"/>
    <w:rsid w:val="00B1335E"/>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297"/>
    <w:rsid w:val="00B216E1"/>
    <w:rsid w:val="00B21A5E"/>
    <w:rsid w:val="00B21FEA"/>
    <w:rsid w:val="00B227D4"/>
    <w:rsid w:val="00B22C8E"/>
    <w:rsid w:val="00B22DA3"/>
    <w:rsid w:val="00B22DB5"/>
    <w:rsid w:val="00B23385"/>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5AD"/>
    <w:rsid w:val="00B31627"/>
    <w:rsid w:val="00B31736"/>
    <w:rsid w:val="00B31C44"/>
    <w:rsid w:val="00B31D5D"/>
    <w:rsid w:val="00B31F0D"/>
    <w:rsid w:val="00B3213B"/>
    <w:rsid w:val="00B32158"/>
    <w:rsid w:val="00B327BE"/>
    <w:rsid w:val="00B32BBB"/>
    <w:rsid w:val="00B33303"/>
    <w:rsid w:val="00B33519"/>
    <w:rsid w:val="00B338F7"/>
    <w:rsid w:val="00B33B28"/>
    <w:rsid w:val="00B34319"/>
    <w:rsid w:val="00B34392"/>
    <w:rsid w:val="00B34712"/>
    <w:rsid w:val="00B34B11"/>
    <w:rsid w:val="00B34EA0"/>
    <w:rsid w:val="00B35012"/>
    <w:rsid w:val="00B354F7"/>
    <w:rsid w:val="00B356C1"/>
    <w:rsid w:val="00B35C5D"/>
    <w:rsid w:val="00B36A07"/>
    <w:rsid w:val="00B36B49"/>
    <w:rsid w:val="00B36BE9"/>
    <w:rsid w:val="00B36DE1"/>
    <w:rsid w:val="00B37276"/>
    <w:rsid w:val="00B37461"/>
    <w:rsid w:val="00B37932"/>
    <w:rsid w:val="00B37A0B"/>
    <w:rsid w:val="00B37C26"/>
    <w:rsid w:val="00B40256"/>
    <w:rsid w:val="00B403FE"/>
    <w:rsid w:val="00B404AB"/>
    <w:rsid w:val="00B406CF"/>
    <w:rsid w:val="00B40789"/>
    <w:rsid w:val="00B40D8C"/>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C97"/>
    <w:rsid w:val="00B47CFC"/>
    <w:rsid w:val="00B50184"/>
    <w:rsid w:val="00B502B8"/>
    <w:rsid w:val="00B50980"/>
    <w:rsid w:val="00B50DA1"/>
    <w:rsid w:val="00B515FA"/>
    <w:rsid w:val="00B51619"/>
    <w:rsid w:val="00B51745"/>
    <w:rsid w:val="00B51933"/>
    <w:rsid w:val="00B51D8B"/>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800"/>
    <w:rsid w:val="00B56931"/>
    <w:rsid w:val="00B57991"/>
    <w:rsid w:val="00B57BF7"/>
    <w:rsid w:val="00B57C3A"/>
    <w:rsid w:val="00B57DAD"/>
    <w:rsid w:val="00B57E25"/>
    <w:rsid w:val="00B605FF"/>
    <w:rsid w:val="00B60D5B"/>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D16"/>
    <w:rsid w:val="00B64E30"/>
    <w:rsid w:val="00B6507F"/>
    <w:rsid w:val="00B65167"/>
    <w:rsid w:val="00B653AE"/>
    <w:rsid w:val="00B6565B"/>
    <w:rsid w:val="00B657BD"/>
    <w:rsid w:val="00B65DC0"/>
    <w:rsid w:val="00B65E81"/>
    <w:rsid w:val="00B66171"/>
    <w:rsid w:val="00B6666D"/>
    <w:rsid w:val="00B668B1"/>
    <w:rsid w:val="00B66B9B"/>
    <w:rsid w:val="00B671FA"/>
    <w:rsid w:val="00B67421"/>
    <w:rsid w:val="00B676D0"/>
    <w:rsid w:val="00B67719"/>
    <w:rsid w:val="00B677A6"/>
    <w:rsid w:val="00B67FC8"/>
    <w:rsid w:val="00B70540"/>
    <w:rsid w:val="00B70591"/>
    <w:rsid w:val="00B7059C"/>
    <w:rsid w:val="00B708D9"/>
    <w:rsid w:val="00B709A3"/>
    <w:rsid w:val="00B70B0B"/>
    <w:rsid w:val="00B713B1"/>
    <w:rsid w:val="00B714C4"/>
    <w:rsid w:val="00B71773"/>
    <w:rsid w:val="00B721C7"/>
    <w:rsid w:val="00B721F0"/>
    <w:rsid w:val="00B7245E"/>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2BE"/>
    <w:rsid w:val="00B81483"/>
    <w:rsid w:val="00B8162B"/>
    <w:rsid w:val="00B81796"/>
    <w:rsid w:val="00B81CA6"/>
    <w:rsid w:val="00B81FA0"/>
    <w:rsid w:val="00B82061"/>
    <w:rsid w:val="00B82131"/>
    <w:rsid w:val="00B8247B"/>
    <w:rsid w:val="00B829C8"/>
    <w:rsid w:val="00B82AE4"/>
    <w:rsid w:val="00B831DC"/>
    <w:rsid w:val="00B832CC"/>
    <w:rsid w:val="00B834C4"/>
    <w:rsid w:val="00B83F3B"/>
    <w:rsid w:val="00B83F83"/>
    <w:rsid w:val="00B84324"/>
    <w:rsid w:val="00B84432"/>
    <w:rsid w:val="00B844C0"/>
    <w:rsid w:val="00B84723"/>
    <w:rsid w:val="00B8472A"/>
    <w:rsid w:val="00B84A0D"/>
    <w:rsid w:val="00B84F93"/>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984"/>
    <w:rsid w:val="00B90B07"/>
    <w:rsid w:val="00B90DAF"/>
    <w:rsid w:val="00B90E91"/>
    <w:rsid w:val="00B914D9"/>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B85"/>
    <w:rsid w:val="00BA2CCA"/>
    <w:rsid w:val="00BA2F01"/>
    <w:rsid w:val="00BA3864"/>
    <w:rsid w:val="00BA3D71"/>
    <w:rsid w:val="00BA3EBD"/>
    <w:rsid w:val="00BA4541"/>
    <w:rsid w:val="00BA45F7"/>
    <w:rsid w:val="00BA47E1"/>
    <w:rsid w:val="00BA4E34"/>
    <w:rsid w:val="00BA5020"/>
    <w:rsid w:val="00BA5244"/>
    <w:rsid w:val="00BA551F"/>
    <w:rsid w:val="00BA5B0D"/>
    <w:rsid w:val="00BA5C6B"/>
    <w:rsid w:val="00BA5EE8"/>
    <w:rsid w:val="00BA6865"/>
    <w:rsid w:val="00BA6ACA"/>
    <w:rsid w:val="00BA6F82"/>
    <w:rsid w:val="00BA7008"/>
    <w:rsid w:val="00BA70B5"/>
    <w:rsid w:val="00BA70CC"/>
    <w:rsid w:val="00BA7171"/>
    <w:rsid w:val="00BA7AEE"/>
    <w:rsid w:val="00BA7C0B"/>
    <w:rsid w:val="00BB02C6"/>
    <w:rsid w:val="00BB055B"/>
    <w:rsid w:val="00BB0B71"/>
    <w:rsid w:val="00BB0DE7"/>
    <w:rsid w:val="00BB148D"/>
    <w:rsid w:val="00BB193A"/>
    <w:rsid w:val="00BB203F"/>
    <w:rsid w:val="00BB2154"/>
    <w:rsid w:val="00BB2413"/>
    <w:rsid w:val="00BB2A3B"/>
    <w:rsid w:val="00BB2C11"/>
    <w:rsid w:val="00BB2D30"/>
    <w:rsid w:val="00BB3095"/>
    <w:rsid w:val="00BB318C"/>
    <w:rsid w:val="00BB32EA"/>
    <w:rsid w:val="00BB3767"/>
    <w:rsid w:val="00BB392A"/>
    <w:rsid w:val="00BB3987"/>
    <w:rsid w:val="00BB3FB2"/>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38E3"/>
    <w:rsid w:val="00BC3931"/>
    <w:rsid w:val="00BC397A"/>
    <w:rsid w:val="00BC3B9F"/>
    <w:rsid w:val="00BC491C"/>
    <w:rsid w:val="00BC5502"/>
    <w:rsid w:val="00BC55A0"/>
    <w:rsid w:val="00BC5784"/>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908"/>
    <w:rsid w:val="00BD1B54"/>
    <w:rsid w:val="00BD3178"/>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64"/>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4E1"/>
    <w:rsid w:val="00BF2AB7"/>
    <w:rsid w:val="00BF2C1E"/>
    <w:rsid w:val="00BF33F7"/>
    <w:rsid w:val="00BF3FA7"/>
    <w:rsid w:val="00BF4071"/>
    <w:rsid w:val="00BF44A1"/>
    <w:rsid w:val="00BF4584"/>
    <w:rsid w:val="00BF4660"/>
    <w:rsid w:val="00BF46F3"/>
    <w:rsid w:val="00BF47CB"/>
    <w:rsid w:val="00BF4CE7"/>
    <w:rsid w:val="00BF4F34"/>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CCA"/>
    <w:rsid w:val="00BF6EA4"/>
    <w:rsid w:val="00BF71C9"/>
    <w:rsid w:val="00BF7D80"/>
    <w:rsid w:val="00C007E3"/>
    <w:rsid w:val="00C0091E"/>
    <w:rsid w:val="00C01080"/>
    <w:rsid w:val="00C01284"/>
    <w:rsid w:val="00C0152A"/>
    <w:rsid w:val="00C01582"/>
    <w:rsid w:val="00C01A1F"/>
    <w:rsid w:val="00C02053"/>
    <w:rsid w:val="00C0237C"/>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645"/>
    <w:rsid w:val="00C1295F"/>
    <w:rsid w:val="00C12BCE"/>
    <w:rsid w:val="00C12FD0"/>
    <w:rsid w:val="00C1333F"/>
    <w:rsid w:val="00C136EA"/>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414"/>
    <w:rsid w:val="00C215A6"/>
    <w:rsid w:val="00C2181F"/>
    <w:rsid w:val="00C21B3C"/>
    <w:rsid w:val="00C21E5E"/>
    <w:rsid w:val="00C22403"/>
    <w:rsid w:val="00C2293A"/>
    <w:rsid w:val="00C231B1"/>
    <w:rsid w:val="00C23710"/>
    <w:rsid w:val="00C2374E"/>
    <w:rsid w:val="00C2384B"/>
    <w:rsid w:val="00C23AE2"/>
    <w:rsid w:val="00C242FD"/>
    <w:rsid w:val="00C245A8"/>
    <w:rsid w:val="00C2490A"/>
    <w:rsid w:val="00C24D8F"/>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977"/>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453"/>
    <w:rsid w:val="00C34835"/>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8A5"/>
    <w:rsid w:val="00C36AF8"/>
    <w:rsid w:val="00C36D38"/>
    <w:rsid w:val="00C36E49"/>
    <w:rsid w:val="00C36EFA"/>
    <w:rsid w:val="00C3702E"/>
    <w:rsid w:val="00C37FDB"/>
    <w:rsid w:val="00C403F4"/>
    <w:rsid w:val="00C40514"/>
    <w:rsid w:val="00C4067F"/>
    <w:rsid w:val="00C40722"/>
    <w:rsid w:val="00C40824"/>
    <w:rsid w:val="00C409F2"/>
    <w:rsid w:val="00C40B25"/>
    <w:rsid w:val="00C40B6B"/>
    <w:rsid w:val="00C40E3B"/>
    <w:rsid w:val="00C411F5"/>
    <w:rsid w:val="00C41578"/>
    <w:rsid w:val="00C4160A"/>
    <w:rsid w:val="00C41C32"/>
    <w:rsid w:val="00C41CE0"/>
    <w:rsid w:val="00C41F4E"/>
    <w:rsid w:val="00C41F9D"/>
    <w:rsid w:val="00C42082"/>
    <w:rsid w:val="00C420E5"/>
    <w:rsid w:val="00C42487"/>
    <w:rsid w:val="00C425D6"/>
    <w:rsid w:val="00C425DC"/>
    <w:rsid w:val="00C42CA8"/>
    <w:rsid w:val="00C4328D"/>
    <w:rsid w:val="00C43297"/>
    <w:rsid w:val="00C43540"/>
    <w:rsid w:val="00C43546"/>
    <w:rsid w:val="00C43791"/>
    <w:rsid w:val="00C43999"/>
    <w:rsid w:val="00C43E3E"/>
    <w:rsid w:val="00C43E7C"/>
    <w:rsid w:val="00C44B14"/>
    <w:rsid w:val="00C45141"/>
    <w:rsid w:val="00C4529A"/>
    <w:rsid w:val="00C45991"/>
    <w:rsid w:val="00C45C45"/>
    <w:rsid w:val="00C45D11"/>
    <w:rsid w:val="00C45D38"/>
    <w:rsid w:val="00C461CA"/>
    <w:rsid w:val="00C46492"/>
    <w:rsid w:val="00C4689A"/>
    <w:rsid w:val="00C46949"/>
    <w:rsid w:val="00C46C9C"/>
    <w:rsid w:val="00C46D21"/>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2F38"/>
    <w:rsid w:val="00C5356F"/>
    <w:rsid w:val="00C53699"/>
    <w:rsid w:val="00C53FFC"/>
    <w:rsid w:val="00C54770"/>
    <w:rsid w:val="00C54B7C"/>
    <w:rsid w:val="00C54BE4"/>
    <w:rsid w:val="00C5517C"/>
    <w:rsid w:val="00C55F90"/>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E3"/>
    <w:rsid w:val="00C63633"/>
    <w:rsid w:val="00C638A7"/>
    <w:rsid w:val="00C63922"/>
    <w:rsid w:val="00C639B4"/>
    <w:rsid w:val="00C63D30"/>
    <w:rsid w:val="00C63F00"/>
    <w:rsid w:val="00C6481B"/>
    <w:rsid w:val="00C65551"/>
    <w:rsid w:val="00C65B5F"/>
    <w:rsid w:val="00C6600E"/>
    <w:rsid w:val="00C66228"/>
    <w:rsid w:val="00C66694"/>
    <w:rsid w:val="00C66D08"/>
    <w:rsid w:val="00C67374"/>
    <w:rsid w:val="00C67657"/>
    <w:rsid w:val="00C679D0"/>
    <w:rsid w:val="00C703E0"/>
    <w:rsid w:val="00C70C12"/>
    <w:rsid w:val="00C70DEA"/>
    <w:rsid w:val="00C710F8"/>
    <w:rsid w:val="00C711AD"/>
    <w:rsid w:val="00C711B7"/>
    <w:rsid w:val="00C714D0"/>
    <w:rsid w:val="00C71669"/>
    <w:rsid w:val="00C71E65"/>
    <w:rsid w:val="00C72E84"/>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3EC"/>
    <w:rsid w:val="00C805EB"/>
    <w:rsid w:val="00C805F3"/>
    <w:rsid w:val="00C8074D"/>
    <w:rsid w:val="00C80890"/>
    <w:rsid w:val="00C80BFF"/>
    <w:rsid w:val="00C811A7"/>
    <w:rsid w:val="00C813F3"/>
    <w:rsid w:val="00C815AC"/>
    <w:rsid w:val="00C815D9"/>
    <w:rsid w:val="00C817D1"/>
    <w:rsid w:val="00C823EF"/>
    <w:rsid w:val="00C82B8D"/>
    <w:rsid w:val="00C82CEA"/>
    <w:rsid w:val="00C83016"/>
    <w:rsid w:val="00C83037"/>
    <w:rsid w:val="00C83292"/>
    <w:rsid w:val="00C83AE2"/>
    <w:rsid w:val="00C83CDC"/>
    <w:rsid w:val="00C84002"/>
    <w:rsid w:val="00C841F5"/>
    <w:rsid w:val="00C8429A"/>
    <w:rsid w:val="00C84BBB"/>
    <w:rsid w:val="00C84CD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938"/>
    <w:rsid w:val="00C91BF6"/>
    <w:rsid w:val="00C91C68"/>
    <w:rsid w:val="00C91DD7"/>
    <w:rsid w:val="00C91DEF"/>
    <w:rsid w:val="00C91ECE"/>
    <w:rsid w:val="00C92161"/>
    <w:rsid w:val="00C926CB"/>
    <w:rsid w:val="00C926EE"/>
    <w:rsid w:val="00C92AF2"/>
    <w:rsid w:val="00C92BFF"/>
    <w:rsid w:val="00C92D27"/>
    <w:rsid w:val="00C92E11"/>
    <w:rsid w:val="00C932C6"/>
    <w:rsid w:val="00C933D1"/>
    <w:rsid w:val="00C9354E"/>
    <w:rsid w:val="00C93945"/>
    <w:rsid w:val="00C941B8"/>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189"/>
    <w:rsid w:val="00CA03EB"/>
    <w:rsid w:val="00CA0910"/>
    <w:rsid w:val="00CA0A1E"/>
    <w:rsid w:val="00CA0A8C"/>
    <w:rsid w:val="00CA0F0B"/>
    <w:rsid w:val="00CA1540"/>
    <w:rsid w:val="00CA1620"/>
    <w:rsid w:val="00CA1CD9"/>
    <w:rsid w:val="00CA1D68"/>
    <w:rsid w:val="00CA2817"/>
    <w:rsid w:val="00CA29ED"/>
    <w:rsid w:val="00CA2C8A"/>
    <w:rsid w:val="00CA2D08"/>
    <w:rsid w:val="00CA302B"/>
    <w:rsid w:val="00CA3255"/>
    <w:rsid w:val="00CA3606"/>
    <w:rsid w:val="00CA3646"/>
    <w:rsid w:val="00CA3A09"/>
    <w:rsid w:val="00CA3B6A"/>
    <w:rsid w:val="00CA4352"/>
    <w:rsid w:val="00CA4379"/>
    <w:rsid w:val="00CA49EC"/>
    <w:rsid w:val="00CA4C60"/>
    <w:rsid w:val="00CA4D65"/>
    <w:rsid w:val="00CA56A6"/>
    <w:rsid w:val="00CA5FD5"/>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B7A7A"/>
    <w:rsid w:val="00CC0086"/>
    <w:rsid w:val="00CC0390"/>
    <w:rsid w:val="00CC047C"/>
    <w:rsid w:val="00CC08CF"/>
    <w:rsid w:val="00CC121D"/>
    <w:rsid w:val="00CC1242"/>
    <w:rsid w:val="00CC1380"/>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4C8"/>
    <w:rsid w:val="00CC45AC"/>
    <w:rsid w:val="00CC4DA7"/>
    <w:rsid w:val="00CC5001"/>
    <w:rsid w:val="00CC51D0"/>
    <w:rsid w:val="00CC534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F0C"/>
    <w:rsid w:val="00CD151B"/>
    <w:rsid w:val="00CD1C8F"/>
    <w:rsid w:val="00CD2075"/>
    <w:rsid w:val="00CD2466"/>
    <w:rsid w:val="00CD295F"/>
    <w:rsid w:val="00CD2E2F"/>
    <w:rsid w:val="00CD352D"/>
    <w:rsid w:val="00CD3571"/>
    <w:rsid w:val="00CD39FD"/>
    <w:rsid w:val="00CD40A0"/>
    <w:rsid w:val="00CD4309"/>
    <w:rsid w:val="00CD4759"/>
    <w:rsid w:val="00CD4EEB"/>
    <w:rsid w:val="00CD4EFE"/>
    <w:rsid w:val="00CD5436"/>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5"/>
    <w:rsid w:val="00CD776C"/>
    <w:rsid w:val="00CD7841"/>
    <w:rsid w:val="00CD78BB"/>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3A43"/>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900"/>
    <w:rsid w:val="00CF1695"/>
    <w:rsid w:val="00CF1FD6"/>
    <w:rsid w:val="00CF2207"/>
    <w:rsid w:val="00CF222C"/>
    <w:rsid w:val="00CF2311"/>
    <w:rsid w:val="00CF2491"/>
    <w:rsid w:val="00CF270D"/>
    <w:rsid w:val="00CF2A95"/>
    <w:rsid w:val="00CF2EA5"/>
    <w:rsid w:val="00CF2ED2"/>
    <w:rsid w:val="00CF2F8E"/>
    <w:rsid w:val="00CF35D4"/>
    <w:rsid w:val="00CF3C4A"/>
    <w:rsid w:val="00CF3F7E"/>
    <w:rsid w:val="00CF4024"/>
    <w:rsid w:val="00CF422A"/>
    <w:rsid w:val="00CF4568"/>
    <w:rsid w:val="00CF45B5"/>
    <w:rsid w:val="00CF5142"/>
    <w:rsid w:val="00CF5A6D"/>
    <w:rsid w:val="00CF5C61"/>
    <w:rsid w:val="00CF5E7E"/>
    <w:rsid w:val="00CF5EA4"/>
    <w:rsid w:val="00CF5FA7"/>
    <w:rsid w:val="00CF6728"/>
    <w:rsid w:val="00CF6B1D"/>
    <w:rsid w:val="00CF6BE6"/>
    <w:rsid w:val="00CF7050"/>
    <w:rsid w:val="00CF727C"/>
    <w:rsid w:val="00CF7448"/>
    <w:rsid w:val="00CF7585"/>
    <w:rsid w:val="00CF7876"/>
    <w:rsid w:val="00CF7C22"/>
    <w:rsid w:val="00CF7DAE"/>
    <w:rsid w:val="00D009A3"/>
    <w:rsid w:val="00D00E53"/>
    <w:rsid w:val="00D00FD0"/>
    <w:rsid w:val="00D01795"/>
    <w:rsid w:val="00D017FF"/>
    <w:rsid w:val="00D0180A"/>
    <w:rsid w:val="00D019F2"/>
    <w:rsid w:val="00D02053"/>
    <w:rsid w:val="00D026C0"/>
    <w:rsid w:val="00D02989"/>
    <w:rsid w:val="00D02ACC"/>
    <w:rsid w:val="00D02E49"/>
    <w:rsid w:val="00D02E91"/>
    <w:rsid w:val="00D02F8D"/>
    <w:rsid w:val="00D03134"/>
    <w:rsid w:val="00D0324B"/>
    <w:rsid w:val="00D03293"/>
    <w:rsid w:val="00D032D3"/>
    <w:rsid w:val="00D0350B"/>
    <w:rsid w:val="00D0378F"/>
    <w:rsid w:val="00D0393B"/>
    <w:rsid w:val="00D04D87"/>
    <w:rsid w:val="00D0546C"/>
    <w:rsid w:val="00D05583"/>
    <w:rsid w:val="00D05694"/>
    <w:rsid w:val="00D0583C"/>
    <w:rsid w:val="00D05E5F"/>
    <w:rsid w:val="00D05F14"/>
    <w:rsid w:val="00D061C0"/>
    <w:rsid w:val="00D065E0"/>
    <w:rsid w:val="00D067C1"/>
    <w:rsid w:val="00D06AB0"/>
    <w:rsid w:val="00D06BBC"/>
    <w:rsid w:val="00D06F0B"/>
    <w:rsid w:val="00D07264"/>
    <w:rsid w:val="00D07374"/>
    <w:rsid w:val="00D074D6"/>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2319"/>
    <w:rsid w:val="00D12990"/>
    <w:rsid w:val="00D13007"/>
    <w:rsid w:val="00D13235"/>
    <w:rsid w:val="00D132BD"/>
    <w:rsid w:val="00D13BB4"/>
    <w:rsid w:val="00D13D07"/>
    <w:rsid w:val="00D141E8"/>
    <w:rsid w:val="00D1447F"/>
    <w:rsid w:val="00D146B4"/>
    <w:rsid w:val="00D14840"/>
    <w:rsid w:val="00D1497F"/>
    <w:rsid w:val="00D14F0E"/>
    <w:rsid w:val="00D155B2"/>
    <w:rsid w:val="00D15689"/>
    <w:rsid w:val="00D15E76"/>
    <w:rsid w:val="00D164F5"/>
    <w:rsid w:val="00D16604"/>
    <w:rsid w:val="00D16957"/>
    <w:rsid w:val="00D16B76"/>
    <w:rsid w:val="00D17165"/>
    <w:rsid w:val="00D1729E"/>
    <w:rsid w:val="00D173AF"/>
    <w:rsid w:val="00D1743E"/>
    <w:rsid w:val="00D17487"/>
    <w:rsid w:val="00D17726"/>
    <w:rsid w:val="00D17BE0"/>
    <w:rsid w:val="00D17FF9"/>
    <w:rsid w:val="00D2030F"/>
    <w:rsid w:val="00D20B70"/>
    <w:rsid w:val="00D20C60"/>
    <w:rsid w:val="00D20CFA"/>
    <w:rsid w:val="00D20E62"/>
    <w:rsid w:val="00D20ECF"/>
    <w:rsid w:val="00D20FC7"/>
    <w:rsid w:val="00D213F5"/>
    <w:rsid w:val="00D214FF"/>
    <w:rsid w:val="00D21619"/>
    <w:rsid w:val="00D21CBD"/>
    <w:rsid w:val="00D222C3"/>
    <w:rsid w:val="00D22996"/>
    <w:rsid w:val="00D22B96"/>
    <w:rsid w:val="00D22EE7"/>
    <w:rsid w:val="00D23333"/>
    <w:rsid w:val="00D23557"/>
    <w:rsid w:val="00D237B9"/>
    <w:rsid w:val="00D2382D"/>
    <w:rsid w:val="00D23A57"/>
    <w:rsid w:val="00D23DBA"/>
    <w:rsid w:val="00D23E41"/>
    <w:rsid w:val="00D23FA2"/>
    <w:rsid w:val="00D242D2"/>
    <w:rsid w:val="00D24459"/>
    <w:rsid w:val="00D245C3"/>
    <w:rsid w:val="00D248DC"/>
    <w:rsid w:val="00D24B76"/>
    <w:rsid w:val="00D24CDF"/>
    <w:rsid w:val="00D24F93"/>
    <w:rsid w:val="00D250E4"/>
    <w:rsid w:val="00D250FD"/>
    <w:rsid w:val="00D2522B"/>
    <w:rsid w:val="00D259C2"/>
    <w:rsid w:val="00D259D5"/>
    <w:rsid w:val="00D25D67"/>
    <w:rsid w:val="00D25D84"/>
    <w:rsid w:val="00D25DFA"/>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D8A"/>
    <w:rsid w:val="00D321F0"/>
    <w:rsid w:val="00D322ED"/>
    <w:rsid w:val="00D32337"/>
    <w:rsid w:val="00D323BD"/>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0E9D"/>
    <w:rsid w:val="00D410F3"/>
    <w:rsid w:val="00D41102"/>
    <w:rsid w:val="00D41149"/>
    <w:rsid w:val="00D41169"/>
    <w:rsid w:val="00D41587"/>
    <w:rsid w:val="00D41678"/>
    <w:rsid w:val="00D41877"/>
    <w:rsid w:val="00D4211A"/>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575"/>
    <w:rsid w:val="00D46609"/>
    <w:rsid w:val="00D467CE"/>
    <w:rsid w:val="00D467E7"/>
    <w:rsid w:val="00D46893"/>
    <w:rsid w:val="00D46A50"/>
    <w:rsid w:val="00D470A7"/>
    <w:rsid w:val="00D4780D"/>
    <w:rsid w:val="00D47964"/>
    <w:rsid w:val="00D50786"/>
    <w:rsid w:val="00D50815"/>
    <w:rsid w:val="00D50B05"/>
    <w:rsid w:val="00D50C05"/>
    <w:rsid w:val="00D50D06"/>
    <w:rsid w:val="00D5128C"/>
    <w:rsid w:val="00D5147B"/>
    <w:rsid w:val="00D51B01"/>
    <w:rsid w:val="00D51CD9"/>
    <w:rsid w:val="00D51E78"/>
    <w:rsid w:val="00D51E8E"/>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062"/>
    <w:rsid w:val="00D66114"/>
    <w:rsid w:val="00D66324"/>
    <w:rsid w:val="00D663CB"/>
    <w:rsid w:val="00D664D1"/>
    <w:rsid w:val="00D66A1A"/>
    <w:rsid w:val="00D66A78"/>
    <w:rsid w:val="00D66CB1"/>
    <w:rsid w:val="00D675DA"/>
    <w:rsid w:val="00D67F76"/>
    <w:rsid w:val="00D7016A"/>
    <w:rsid w:val="00D705F9"/>
    <w:rsid w:val="00D708FD"/>
    <w:rsid w:val="00D70AB6"/>
    <w:rsid w:val="00D70C44"/>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738"/>
    <w:rsid w:val="00D768F3"/>
    <w:rsid w:val="00D76AA4"/>
    <w:rsid w:val="00D76C4E"/>
    <w:rsid w:val="00D77034"/>
    <w:rsid w:val="00D773D4"/>
    <w:rsid w:val="00D8062B"/>
    <w:rsid w:val="00D808E2"/>
    <w:rsid w:val="00D80DDB"/>
    <w:rsid w:val="00D815C2"/>
    <w:rsid w:val="00D82341"/>
    <w:rsid w:val="00D82528"/>
    <w:rsid w:val="00D8257D"/>
    <w:rsid w:val="00D8281B"/>
    <w:rsid w:val="00D82B99"/>
    <w:rsid w:val="00D82BFD"/>
    <w:rsid w:val="00D82C0D"/>
    <w:rsid w:val="00D82C20"/>
    <w:rsid w:val="00D82D19"/>
    <w:rsid w:val="00D8337B"/>
    <w:rsid w:val="00D8345F"/>
    <w:rsid w:val="00D83810"/>
    <w:rsid w:val="00D83CC1"/>
    <w:rsid w:val="00D83E52"/>
    <w:rsid w:val="00D83EC9"/>
    <w:rsid w:val="00D84125"/>
    <w:rsid w:val="00D8442C"/>
    <w:rsid w:val="00D847F3"/>
    <w:rsid w:val="00D84F78"/>
    <w:rsid w:val="00D8556F"/>
    <w:rsid w:val="00D85658"/>
    <w:rsid w:val="00D8580C"/>
    <w:rsid w:val="00D860BC"/>
    <w:rsid w:val="00D86192"/>
    <w:rsid w:val="00D86274"/>
    <w:rsid w:val="00D8641F"/>
    <w:rsid w:val="00D865F2"/>
    <w:rsid w:val="00D8663F"/>
    <w:rsid w:val="00D86853"/>
    <w:rsid w:val="00D868DF"/>
    <w:rsid w:val="00D86A98"/>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67F"/>
    <w:rsid w:val="00D9175C"/>
    <w:rsid w:val="00D91829"/>
    <w:rsid w:val="00D918D8"/>
    <w:rsid w:val="00D91E60"/>
    <w:rsid w:val="00D9238B"/>
    <w:rsid w:val="00D92449"/>
    <w:rsid w:val="00D92D07"/>
    <w:rsid w:val="00D92E80"/>
    <w:rsid w:val="00D93064"/>
    <w:rsid w:val="00D9309F"/>
    <w:rsid w:val="00D934A2"/>
    <w:rsid w:val="00D93500"/>
    <w:rsid w:val="00D93EFB"/>
    <w:rsid w:val="00D94034"/>
    <w:rsid w:val="00D94187"/>
    <w:rsid w:val="00D946FA"/>
    <w:rsid w:val="00D9482D"/>
    <w:rsid w:val="00D94DA7"/>
    <w:rsid w:val="00D94F11"/>
    <w:rsid w:val="00D95477"/>
    <w:rsid w:val="00D95814"/>
    <w:rsid w:val="00D958CC"/>
    <w:rsid w:val="00D95942"/>
    <w:rsid w:val="00D966BC"/>
    <w:rsid w:val="00D96737"/>
    <w:rsid w:val="00D96952"/>
    <w:rsid w:val="00D96B9C"/>
    <w:rsid w:val="00D96CE6"/>
    <w:rsid w:val="00D96DE3"/>
    <w:rsid w:val="00D9769E"/>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607"/>
    <w:rsid w:val="00DA597B"/>
    <w:rsid w:val="00DA5A68"/>
    <w:rsid w:val="00DA5AAF"/>
    <w:rsid w:val="00DA5D84"/>
    <w:rsid w:val="00DA5E60"/>
    <w:rsid w:val="00DA6197"/>
    <w:rsid w:val="00DA61BD"/>
    <w:rsid w:val="00DA64A0"/>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939"/>
    <w:rsid w:val="00DB3A0A"/>
    <w:rsid w:val="00DB3EC7"/>
    <w:rsid w:val="00DB3FB7"/>
    <w:rsid w:val="00DB4061"/>
    <w:rsid w:val="00DB40EC"/>
    <w:rsid w:val="00DB42A5"/>
    <w:rsid w:val="00DB4662"/>
    <w:rsid w:val="00DB4784"/>
    <w:rsid w:val="00DB49AA"/>
    <w:rsid w:val="00DB4CDB"/>
    <w:rsid w:val="00DB50F2"/>
    <w:rsid w:val="00DB5380"/>
    <w:rsid w:val="00DB5619"/>
    <w:rsid w:val="00DB57F1"/>
    <w:rsid w:val="00DB5856"/>
    <w:rsid w:val="00DB5860"/>
    <w:rsid w:val="00DB5A12"/>
    <w:rsid w:val="00DB6470"/>
    <w:rsid w:val="00DB6AF2"/>
    <w:rsid w:val="00DB73F8"/>
    <w:rsid w:val="00DB7648"/>
    <w:rsid w:val="00DB78B1"/>
    <w:rsid w:val="00DB7AED"/>
    <w:rsid w:val="00DB7D74"/>
    <w:rsid w:val="00DB7DDC"/>
    <w:rsid w:val="00DB7ECC"/>
    <w:rsid w:val="00DC0258"/>
    <w:rsid w:val="00DC0BA4"/>
    <w:rsid w:val="00DC0D06"/>
    <w:rsid w:val="00DC0DA1"/>
    <w:rsid w:val="00DC0DD5"/>
    <w:rsid w:val="00DC118C"/>
    <w:rsid w:val="00DC1399"/>
    <w:rsid w:val="00DC19A3"/>
    <w:rsid w:val="00DC1B9D"/>
    <w:rsid w:val="00DC242F"/>
    <w:rsid w:val="00DC24F8"/>
    <w:rsid w:val="00DC25C4"/>
    <w:rsid w:val="00DC2809"/>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B45"/>
    <w:rsid w:val="00DD0F14"/>
    <w:rsid w:val="00DD0F23"/>
    <w:rsid w:val="00DD0F71"/>
    <w:rsid w:val="00DD0FC4"/>
    <w:rsid w:val="00DD1584"/>
    <w:rsid w:val="00DD15F4"/>
    <w:rsid w:val="00DD1767"/>
    <w:rsid w:val="00DD183B"/>
    <w:rsid w:val="00DD1D6B"/>
    <w:rsid w:val="00DD1E7E"/>
    <w:rsid w:val="00DD1EEE"/>
    <w:rsid w:val="00DD1F3D"/>
    <w:rsid w:val="00DD1F93"/>
    <w:rsid w:val="00DD2061"/>
    <w:rsid w:val="00DD2188"/>
    <w:rsid w:val="00DD219C"/>
    <w:rsid w:val="00DD2790"/>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D7ECA"/>
    <w:rsid w:val="00DE008F"/>
    <w:rsid w:val="00DE02A9"/>
    <w:rsid w:val="00DE0D6B"/>
    <w:rsid w:val="00DE0E06"/>
    <w:rsid w:val="00DE0F72"/>
    <w:rsid w:val="00DE1694"/>
    <w:rsid w:val="00DE1869"/>
    <w:rsid w:val="00DE1D5A"/>
    <w:rsid w:val="00DE2106"/>
    <w:rsid w:val="00DE2DF9"/>
    <w:rsid w:val="00DE3347"/>
    <w:rsid w:val="00DE33ED"/>
    <w:rsid w:val="00DE37F2"/>
    <w:rsid w:val="00DE3A27"/>
    <w:rsid w:val="00DE3A42"/>
    <w:rsid w:val="00DE3E37"/>
    <w:rsid w:val="00DE410F"/>
    <w:rsid w:val="00DE420A"/>
    <w:rsid w:val="00DE4384"/>
    <w:rsid w:val="00DE45ED"/>
    <w:rsid w:val="00DE480F"/>
    <w:rsid w:val="00DE48C2"/>
    <w:rsid w:val="00DE4D91"/>
    <w:rsid w:val="00DE5062"/>
    <w:rsid w:val="00DE54FD"/>
    <w:rsid w:val="00DE56E4"/>
    <w:rsid w:val="00DE578E"/>
    <w:rsid w:val="00DE5B7A"/>
    <w:rsid w:val="00DE5C41"/>
    <w:rsid w:val="00DE5D36"/>
    <w:rsid w:val="00DE67D2"/>
    <w:rsid w:val="00DE6807"/>
    <w:rsid w:val="00DE6983"/>
    <w:rsid w:val="00DE69C1"/>
    <w:rsid w:val="00DE6AE8"/>
    <w:rsid w:val="00DE6B88"/>
    <w:rsid w:val="00DE6E92"/>
    <w:rsid w:val="00DE70D1"/>
    <w:rsid w:val="00DE75B7"/>
    <w:rsid w:val="00DE7701"/>
    <w:rsid w:val="00DE7A9B"/>
    <w:rsid w:val="00DE7ADE"/>
    <w:rsid w:val="00DE7D0D"/>
    <w:rsid w:val="00DF0307"/>
    <w:rsid w:val="00DF05F0"/>
    <w:rsid w:val="00DF0FA4"/>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B3"/>
    <w:rsid w:val="00DF7FFD"/>
    <w:rsid w:val="00E00C47"/>
    <w:rsid w:val="00E00F65"/>
    <w:rsid w:val="00E018A9"/>
    <w:rsid w:val="00E01D58"/>
    <w:rsid w:val="00E021E2"/>
    <w:rsid w:val="00E023A6"/>
    <w:rsid w:val="00E025A5"/>
    <w:rsid w:val="00E025AA"/>
    <w:rsid w:val="00E02649"/>
    <w:rsid w:val="00E0275B"/>
    <w:rsid w:val="00E027C2"/>
    <w:rsid w:val="00E02EED"/>
    <w:rsid w:val="00E031FF"/>
    <w:rsid w:val="00E032C0"/>
    <w:rsid w:val="00E039E8"/>
    <w:rsid w:val="00E04230"/>
    <w:rsid w:val="00E04A5B"/>
    <w:rsid w:val="00E04DF6"/>
    <w:rsid w:val="00E04EC1"/>
    <w:rsid w:val="00E04F55"/>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B17"/>
    <w:rsid w:val="00E10168"/>
    <w:rsid w:val="00E10430"/>
    <w:rsid w:val="00E10488"/>
    <w:rsid w:val="00E107EB"/>
    <w:rsid w:val="00E1080E"/>
    <w:rsid w:val="00E10895"/>
    <w:rsid w:val="00E10A51"/>
    <w:rsid w:val="00E10C51"/>
    <w:rsid w:val="00E10D0C"/>
    <w:rsid w:val="00E10DDC"/>
    <w:rsid w:val="00E10DEE"/>
    <w:rsid w:val="00E11102"/>
    <w:rsid w:val="00E111B6"/>
    <w:rsid w:val="00E112FD"/>
    <w:rsid w:val="00E117B2"/>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016"/>
    <w:rsid w:val="00E202B1"/>
    <w:rsid w:val="00E20F86"/>
    <w:rsid w:val="00E2105D"/>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EDA"/>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AFC"/>
    <w:rsid w:val="00E31E1E"/>
    <w:rsid w:val="00E321D0"/>
    <w:rsid w:val="00E325DC"/>
    <w:rsid w:val="00E326EE"/>
    <w:rsid w:val="00E3272E"/>
    <w:rsid w:val="00E32A79"/>
    <w:rsid w:val="00E32CBB"/>
    <w:rsid w:val="00E32EF1"/>
    <w:rsid w:val="00E33315"/>
    <w:rsid w:val="00E33447"/>
    <w:rsid w:val="00E33874"/>
    <w:rsid w:val="00E33ADD"/>
    <w:rsid w:val="00E33BC9"/>
    <w:rsid w:val="00E33FB6"/>
    <w:rsid w:val="00E34085"/>
    <w:rsid w:val="00E34451"/>
    <w:rsid w:val="00E34471"/>
    <w:rsid w:val="00E34ACD"/>
    <w:rsid w:val="00E34C44"/>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6A"/>
    <w:rsid w:val="00E370D9"/>
    <w:rsid w:val="00E37264"/>
    <w:rsid w:val="00E37D17"/>
    <w:rsid w:val="00E40040"/>
    <w:rsid w:val="00E40069"/>
    <w:rsid w:val="00E4026F"/>
    <w:rsid w:val="00E40285"/>
    <w:rsid w:val="00E403E7"/>
    <w:rsid w:val="00E405C2"/>
    <w:rsid w:val="00E406D7"/>
    <w:rsid w:val="00E4137D"/>
    <w:rsid w:val="00E41556"/>
    <w:rsid w:val="00E41704"/>
    <w:rsid w:val="00E41E7E"/>
    <w:rsid w:val="00E41F87"/>
    <w:rsid w:val="00E42418"/>
    <w:rsid w:val="00E42A73"/>
    <w:rsid w:val="00E42C2E"/>
    <w:rsid w:val="00E42EE1"/>
    <w:rsid w:val="00E4332B"/>
    <w:rsid w:val="00E433F6"/>
    <w:rsid w:val="00E435B9"/>
    <w:rsid w:val="00E4394A"/>
    <w:rsid w:val="00E43AD6"/>
    <w:rsid w:val="00E43C20"/>
    <w:rsid w:val="00E43D15"/>
    <w:rsid w:val="00E43E0F"/>
    <w:rsid w:val="00E44071"/>
    <w:rsid w:val="00E444BE"/>
    <w:rsid w:val="00E4475C"/>
    <w:rsid w:val="00E44FEC"/>
    <w:rsid w:val="00E45126"/>
    <w:rsid w:val="00E45163"/>
    <w:rsid w:val="00E4545A"/>
    <w:rsid w:val="00E454FA"/>
    <w:rsid w:val="00E45DB5"/>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29FD"/>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663"/>
    <w:rsid w:val="00E5572F"/>
    <w:rsid w:val="00E55C29"/>
    <w:rsid w:val="00E5639D"/>
    <w:rsid w:val="00E563BE"/>
    <w:rsid w:val="00E56701"/>
    <w:rsid w:val="00E56B82"/>
    <w:rsid w:val="00E56E03"/>
    <w:rsid w:val="00E57161"/>
    <w:rsid w:val="00E572CE"/>
    <w:rsid w:val="00E578D0"/>
    <w:rsid w:val="00E57918"/>
    <w:rsid w:val="00E57BA0"/>
    <w:rsid w:val="00E57D26"/>
    <w:rsid w:val="00E60135"/>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7F1"/>
    <w:rsid w:val="00E64A75"/>
    <w:rsid w:val="00E64DB9"/>
    <w:rsid w:val="00E65048"/>
    <w:rsid w:val="00E65296"/>
    <w:rsid w:val="00E6592B"/>
    <w:rsid w:val="00E65A3A"/>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3E1"/>
    <w:rsid w:val="00E71488"/>
    <w:rsid w:val="00E71762"/>
    <w:rsid w:val="00E71CA0"/>
    <w:rsid w:val="00E71E75"/>
    <w:rsid w:val="00E71EEC"/>
    <w:rsid w:val="00E71F03"/>
    <w:rsid w:val="00E71FBA"/>
    <w:rsid w:val="00E72005"/>
    <w:rsid w:val="00E723DD"/>
    <w:rsid w:val="00E72677"/>
    <w:rsid w:val="00E72B9C"/>
    <w:rsid w:val="00E72D25"/>
    <w:rsid w:val="00E73031"/>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426"/>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98C"/>
    <w:rsid w:val="00E82A4C"/>
    <w:rsid w:val="00E82ABB"/>
    <w:rsid w:val="00E82BDD"/>
    <w:rsid w:val="00E82C83"/>
    <w:rsid w:val="00E833A3"/>
    <w:rsid w:val="00E83A81"/>
    <w:rsid w:val="00E83CC7"/>
    <w:rsid w:val="00E83E5C"/>
    <w:rsid w:val="00E84256"/>
    <w:rsid w:val="00E84842"/>
    <w:rsid w:val="00E84E0E"/>
    <w:rsid w:val="00E84F59"/>
    <w:rsid w:val="00E85BF6"/>
    <w:rsid w:val="00E85D72"/>
    <w:rsid w:val="00E85FEA"/>
    <w:rsid w:val="00E864B7"/>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40D9"/>
    <w:rsid w:val="00E94394"/>
    <w:rsid w:val="00E947F5"/>
    <w:rsid w:val="00E94C70"/>
    <w:rsid w:val="00E951A3"/>
    <w:rsid w:val="00E95CB0"/>
    <w:rsid w:val="00E95E47"/>
    <w:rsid w:val="00E95F30"/>
    <w:rsid w:val="00E96725"/>
    <w:rsid w:val="00E969C3"/>
    <w:rsid w:val="00E97190"/>
    <w:rsid w:val="00E97791"/>
    <w:rsid w:val="00E97AC2"/>
    <w:rsid w:val="00E97EAD"/>
    <w:rsid w:val="00EA04C0"/>
    <w:rsid w:val="00EA0E35"/>
    <w:rsid w:val="00EA0E5E"/>
    <w:rsid w:val="00EA160D"/>
    <w:rsid w:val="00EA17D0"/>
    <w:rsid w:val="00EA19E7"/>
    <w:rsid w:val="00EA1B9F"/>
    <w:rsid w:val="00EA1BB3"/>
    <w:rsid w:val="00EA1CC6"/>
    <w:rsid w:val="00EA1D01"/>
    <w:rsid w:val="00EA25C3"/>
    <w:rsid w:val="00EA2872"/>
    <w:rsid w:val="00EA374A"/>
    <w:rsid w:val="00EA3BA4"/>
    <w:rsid w:val="00EA3C3D"/>
    <w:rsid w:val="00EA3CE2"/>
    <w:rsid w:val="00EA3D1C"/>
    <w:rsid w:val="00EA3FC9"/>
    <w:rsid w:val="00EA408A"/>
    <w:rsid w:val="00EA4187"/>
    <w:rsid w:val="00EA45C6"/>
    <w:rsid w:val="00EA4630"/>
    <w:rsid w:val="00EA46D9"/>
    <w:rsid w:val="00EA4BA5"/>
    <w:rsid w:val="00EA4DAE"/>
    <w:rsid w:val="00EA50A3"/>
    <w:rsid w:val="00EA51DC"/>
    <w:rsid w:val="00EA563C"/>
    <w:rsid w:val="00EA592A"/>
    <w:rsid w:val="00EA5DA3"/>
    <w:rsid w:val="00EA5EED"/>
    <w:rsid w:val="00EA6387"/>
    <w:rsid w:val="00EA6478"/>
    <w:rsid w:val="00EA65B6"/>
    <w:rsid w:val="00EA6CF1"/>
    <w:rsid w:val="00EA6F54"/>
    <w:rsid w:val="00EA71D9"/>
    <w:rsid w:val="00EA723B"/>
    <w:rsid w:val="00EA78B6"/>
    <w:rsid w:val="00EA7C0C"/>
    <w:rsid w:val="00EA7E0B"/>
    <w:rsid w:val="00EB03DC"/>
    <w:rsid w:val="00EB0B6E"/>
    <w:rsid w:val="00EB0EF8"/>
    <w:rsid w:val="00EB0F55"/>
    <w:rsid w:val="00EB1811"/>
    <w:rsid w:val="00EB1948"/>
    <w:rsid w:val="00EB252D"/>
    <w:rsid w:val="00EB26B4"/>
    <w:rsid w:val="00EB2A1C"/>
    <w:rsid w:val="00EB2E27"/>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CD3"/>
    <w:rsid w:val="00EB6D37"/>
    <w:rsid w:val="00EB6E96"/>
    <w:rsid w:val="00EB6F91"/>
    <w:rsid w:val="00EB71B8"/>
    <w:rsid w:val="00EB7470"/>
    <w:rsid w:val="00EB7613"/>
    <w:rsid w:val="00EB7823"/>
    <w:rsid w:val="00EB7915"/>
    <w:rsid w:val="00EB7B93"/>
    <w:rsid w:val="00EB7D5B"/>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221"/>
    <w:rsid w:val="00EC357C"/>
    <w:rsid w:val="00EC3AE5"/>
    <w:rsid w:val="00EC3F3A"/>
    <w:rsid w:val="00EC4016"/>
    <w:rsid w:val="00EC44FF"/>
    <w:rsid w:val="00EC467F"/>
    <w:rsid w:val="00EC5C7D"/>
    <w:rsid w:val="00EC5D7C"/>
    <w:rsid w:val="00EC60FA"/>
    <w:rsid w:val="00EC649A"/>
    <w:rsid w:val="00EC6740"/>
    <w:rsid w:val="00EC6766"/>
    <w:rsid w:val="00EC6E15"/>
    <w:rsid w:val="00EC7140"/>
    <w:rsid w:val="00EC744A"/>
    <w:rsid w:val="00EC7631"/>
    <w:rsid w:val="00EC7F73"/>
    <w:rsid w:val="00ED0268"/>
    <w:rsid w:val="00ED0592"/>
    <w:rsid w:val="00ED0624"/>
    <w:rsid w:val="00ED09CE"/>
    <w:rsid w:val="00ED0CA3"/>
    <w:rsid w:val="00ED0EE6"/>
    <w:rsid w:val="00ED0EFD"/>
    <w:rsid w:val="00ED0F05"/>
    <w:rsid w:val="00ED1066"/>
    <w:rsid w:val="00ED11D0"/>
    <w:rsid w:val="00ED14C9"/>
    <w:rsid w:val="00ED19D0"/>
    <w:rsid w:val="00ED1ACE"/>
    <w:rsid w:val="00ED1BAC"/>
    <w:rsid w:val="00ED1BD7"/>
    <w:rsid w:val="00ED1C4B"/>
    <w:rsid w:val="00ED20A7"/>
    <w:rsid w:val="00ED22A3"/>
    <w:rsid w:val="00ED2307"/>
    <w:rsid w:val="00ED23D1"/>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29D"/>
    <w:rsid w:val="00ED746A"/>
    <w:rsid w:val="00ED7489"/>
    <w:rsid w:val="00ED7899"/>
    <w:rsid w:val="00EE00D7"/>
    <w:rsid w:val="00EE0408"/>
    <w:rsid w:val="00EE076E"/>
    <w:rsid w:val="00EE0B59"/>
    <w:rsid w:val="00EE0D3E"/>
    <w:rsid w:val="00EE1196"/>
    <w:rsid w:val="00EE17B1"/>
    <w:rsid w:val="00EE25F5"/>
    <w:rsid w:val="00EE2860"/>
    <w:rsid w:val="00EE28C2"/>
    <w:rsid w:val="00EE2CEB"/>
    <w:rsid w:val="00EE2FE6"/>
    <w:rsid w:val="00EE30BF"/>
    <w:rsid w:val="00EE31C5"/>
    <w:rsid w:val="00EE3570"/>
    <w:rsid w:val="00EE36C5"/>
    <w:rsid w:val="00EE377C"/>
    <w:rsid w:val="00EE38B9"/>
    <w:rsid w:val="00EE3996"/>
    <w:rsid w:val="00EE4037"/>
    <w:rsid w:val="00EE423C"/>
    <w:rsid w:val="00EE45ED"/>
    <w:rsid w:val="00EE4743"/>
    <w:rsid w:val="00EE49CC"/>
    <w:rsid w:val="00EE524A"/>
    <w:rsid w:val="00EE5416"/>
    <w:rsid w:val="00EE5676"/>
    <w:rsid w:val="00EE5BA7"/>
    <w:rsid w:val="00EE5C31"/>
    <w:rsid w:val="00EE5CFE"/>
    <w:rsid w:val="00EE5F39"/>
    <w:rsid w:val="00EE6008"/>
    <w:rsid w:val="00EE618E"/>
    <w:rsid w:val="00EE640C"/>
    <w:rsid w:val="00EE6506"/>
    <w:rsid w:val="00EE65DB"/>
    <w:rsid w:val="00EE6E49"/>
    <w:rsid w:val="00EE722D"/>
    <w:rsid w:val="00EE7436"/>
    <w:rsid w:val="00EE745C"/>
    <w:rsid w:val="00EE7576"/>
    <w:rsid w:val="00EE78C5"/>
    <w:rsid w:val="00EE7BA7"/>
    <w:rsid w:val="00EE7DFB"/>
    <w:rsid w:val="00EE7FD0"/>
    <w:rsid w:val="00EF0AA5"/>
    <w:rsid w:val="00EF1BE7"/>
    <w:rsid w:val="00EF1BF9"/>
    <w:rsid w:val="00EF1CE5"/>
    <w:rsid w:val="00EF2ABB"/>
    <w:rsid w:val="00EF2DC2"/>
    <w:rsid w:val="00EF2E6B"/>
    <w:rsid w:val="00EF3079"/>
    <w:rsid w:val="00EF35A2"/>
    <w:rsid w:val="00EF365F"/>
    <w:rsid w:val="00EF367E"/>
    <w:rsid w:val="00EF373F"/>
    <w:rsid w:val="00EF3865"/>
    <w:rsid w:val="00EF3B77"/>
    <w:rsid w:val="00EF3E9B"/>
    <w:rsid w:val="00EF44E5"/>
    <w:rsid w:val="00EF469A"/>
    <w:rsid w:val="00EF4C3E"/>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69"/>
    <w:rsid w:val="00F11F83"/>
    <w:rsid w:val="00F123A7"/>
    <w:rsid w:val="00F12A81"/>
    <w:rsid w:val="00F12B38"/>
    <w:rsid w:val="00F12B39"/>
    <w:rsid w:val="00F12B99"/>
    <w:rsid w:val="00F13153"/>
    <w:rsid w:val="00F1340F"/>
    <w:rsid w:val="00F137E0"/>
    <w:rsid w:val="00F13829"/>
    <w:rsid w:val="00F13D55"/>
    <w:rsid w:val="00F13EDE"/>
    <w:rsid w:val="00F1453E"/>
    <w:rsid w:val="00F14737"/>
    <w:rsid w:val="00F14E96"/>
    <w:rsid w:val="00F150D6"/>
    <w:rsid w:val="00F15329"/>
    <w:rsid w:val="00F1579B"/>
    <w:rsid w:val="00F159CC"/>
    <w:rsid w:val="00F15B8E"/>
    <w:rsid w:val="00F15C8E"/>
    <w:rsid w:val="00F15D76"/>
    <w:rsid w:val="00F161FD"/>
    <w:rsid w:val="00F1620E"/>
    <w:rsid w:val="00F16341"/>
    <w:rsid w:val="00F16664"/>
    <w:rsid w:val="00F166CA"/>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83B"/>
    <w:rsid w:val="00F26956"/>
    <w:rsid w:val="00F26C6C"/>
    <w:rsid w:val="00F26CBC"/>
    <w:rsid w:val="00F26D9C"/>
    <w:rsid w:val="00F26FE2"/>
    <w:rsid w:val="00F272A2"/>
    <w:rsid w:val="00F275C8"/>
    <w:rsid w:val="00F2770D"/>
    <w:rsid w:val="00F277B3"/>
    <w:rsid w:val="00F27863"/>
    <w:rsid w:val="00F2786D"/>
    <w:rsid w:val="00F27ACA"/>
    <w:rsid w:val="00F27E20"/>
    <w:rsid w:val="00F27E9B"/>
    <w:rsid w:val="00F3025F"/>
    <w:rsid w:val="00F304D4"/>
    <w:rsid w:val="00F30543"/>
    <w:rsid w:val="00F3074A"/>
    <w:rsid w:val="00F307EC"/>
    <w:rsid w:val="00F30C69"/>
    <w:rsid w:val="00F30DB6"/>
    <w:rsid w:val="00F30E0F"/>
    <w:rsid w:val="00F31006"/>
    <w:rsid w:val="00F31850"/>
    <w:rsid w:val="00F31D11"/>
    <w:rsid w:val="00F3238C"/>
    <w:rsid w:val="00F3284A"/>
    <w:rsid w:val="00F32FD2"/>
    <w:rsid w:val="00F335A7"/>
    <w:rsid w:val="00F33980"/>
    <w:rsid w:val="00F33C98"/>
    <w:rsid w:val="00F33FAC"/>
    <w:rsid w:val="00F347BF"/>
    <w:rsid w:val="00F3486E"/>
    <w:rsid w:val="00F34DAD"/>
    <w:rsid w:val="00F35297"/>
    <w:rsid w:val="00F3541E"/>
    <w:rsid w:val="00F3568A"/>
    <w:rsid w:val="00F35980"/>
    <w:rsid w:val="00F35B20"/>
    <w:rsid w:val="00F36478"/>
    <w:rsid w:val="00F36CD6"/>
    <w:rsid w:val="00F36D2B"/>
    <w:rsid w:val="00F37072"/>
    <w:rsid w:val="00F37372"/>
    <w:rsid w:val="00F37688"/>
    <w:rsid w:val="00F379AD"/>
    <w:rsid w:val="00F37CA4"/>
    <w:rsid w:val="00F37CD2"/>
    <w:rsid w:val="00F40359"/>
    <w:rsid w:val="00F4039E"/>
    <w:rsid w:val="00F403D5"/>
    <w:rsid w:val="00F405AA"/>
    <w:rsid w:val="00F4091C"/>
    <w:rsid w:val="00F40F2E"/>
    <w:rsid w:val="00F4132A"/>
    <w:rsid w:val="00F415AA"/>
    <w:rsid w:val="00F41656"/>
    <w:rsid w:val="00F4170A"/>
    <w:rsid w:val="00F41D57"/>
    <w:rsid w:val="00F4281B"/>
    <w:rsid w:val="00F429A5"/>
    <w:rsid w:val="00F42D04"/>
    <w:rsid w:val="00F43182"/>
    <w:rsid w:val="00F43523"/>
    <w:rsid w:val="00F4378E"/>
    <w:rsid w:val="00F43895"/>
    <w:rsid w:val="00F4427A"/>
    <w:rsid w:val="00F44313"/>
    <w:rsid w:val="00F443C0"/>
    <w:rsid w:val="00F444D9"/>
    <w:rsid w:val="00F44AB7"/>
    <w:rsid w:val="00F44B45"/>
    <w:rsid w:val="00F44F70"/>
    <w:rsid w:val="00F4529A"/>
    <w:rsid w:val="00F452D2"/>
    <w:rsid w:val="00F45DF8"/>
    <w:rsid w:val="00F46536"/>
    <w:rsid w:val="00F46EF0"/>
    <w:rsid w:val="00F46F1C"/>
    <w:rsid w:val="00F47060"/>
    <w:rsid w:val="00F47241"/>
    <w:rsid w:val="00F4764A"/>
    <w:rsid w:val="00F476ED"/>
    <w:rsid w:val="00F47832"/>
    <w:rsid w:val="00F4799A"/>
    <w:rsid w:val="00F479DA"/>
    <w:rsid w:val="00F500DC"/>
    <w:rsid w:val="00F50121"/>
    <w:rsid w:val="00F504D1"/>
    <w:rsid w:val="00F50CC9"/>
    <w:rsid w:val="00F51095"/>
    <w:rsid w:val="00F510CC"/>
    <w:rsid w:val="00F510E9"/>
    <w:rsid w:val="00F5142A"/>
    <w:rsid w:val="00F5178A"/>
    <w:rsid w:val="00F51A38"/>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3B9"/>
    <w:rsid w:val="00F614FF"/>
    <w:rsid w:val="00F616E6"/>
    <w:rsid w:val="00F61BB1"/>
    <w:rsid w:val="00F61F0D"/>
    <w:rsid w:val="00F626A8"/>
    <w:rsid w:val="00F62C99"/>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4FC4"/>
    <w:rsid w:val="00F75347"/>
    <w:rsid w:val="00F753F2"/>
    <w:rsid w:val="00F75486"/>
    <w:rsid w:val="00F757C9"/>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1277"/>
    <w:rsid w:val="00F813A5"/>
    <w:rsid w:val="00F81493"/>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929"/>
    <w:rsid w:val="00F85C37"/>
    <w:rsid w:val="00F85FD1"/>
    <w:rsid w:val="00F86090"/>
    <w:rsid w:val="00F86529"/>
    <w:rsid w:val="00F86D09"/>
    <w:rsid w:val="00F878EE"/>
    <w:rsid w:val="00F87A96"/>
    <w:rsid w:val="00F87BA4"/>
    <w:rsid w:val="00F87ED0"/>
    <w:rsid w:val="00F90109"/>
    <w:rsid w:val="00F90EAD"/>
    <w:rsid w:val="00F911E3"/>
    <w:rsid w:val="00F9229F"/>
    <w:rsid w:val="00F9237D"/>
    <w:rsid w:val="00F9278B"/>
    <w:rsid w:val="00F92D4D"/>
    <w:rsid w:val="00F93260"/>
    <w:rsid w:val="00F93787"/>
    <w:rsid w:val="00F938F8"/>
    <w:rsid w:val="00F93E0B"/>
    <w:rsid w:val="00F93EEE"/>
    <w:rsid w:val="00F9412B"/>
    <w:rsid w:val="00F94149"/>
    <w:rsid w:val="00F94423"/>
    <w:rsid w:val="00F9461F"/>
    <w:rsid w:val="00F94D9F"/>
    <w:rsid w:val="00F94EE6"/>
    <w:rsid w:val="00F954A8"/>
    <w:rsid w:val="00F954C3"/>
    <w:rsid w:val="00F9592A"/>
    <w:rsid w:val="00F95D8A"/>
    <w:rsid w:val="00F95E74"/>
    <w:rsid w:val="00F960BC"/>
    <w:rsid w:val="00F961CF"/>
    <w:rsid w:val="00F962D0"/>
    <w:rsid w:val="00F9650B"/>
    <w:rsid w:val="00F96B5C"/>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A5D"/>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5F1"/>
    <w:rsid w:val="00FA6A38"/>
    <w:rsid w:val="00FA7206"/>
    <w:rsid w:val="00FA72D1"/>
    <w:rsid w:val="00FA7482"/>
    <w:rsid w:val="00FA7862"/>
    <w:rsid w:val="00FB01E4"/>
    <w:rsid w:val="00FB0232"/>
    <w:rsid w:val="00FB028B"/>
    <w:rsid w:val="00FB02B4"/>
    <w:rsid w:val="00FB040D"/>
    <w:rsid w:val="00FB045E"/>
    <w:rsid w:val="00FB0BE7"/>
    <w:rsid w:val="00FB0D11"/>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4A6"/>
    <w:rsid w:val="00FB35EF"/>
    <w:rsid w:val="00FB37D4"/>
    <w:rsid w:val="00FB3F5E"/>
    <w:rsid w:val="00FB47FE"/>
    <w:rsid w:val="00FB485F"/>
    <w:rsid w:val="00FB493F"/>
    <w:rsid w:val="00FB4FCD"/>
    <w:rsid w:val="00FB504B"/>
    <w:rsid w:val="00FB52CE"/>
    <w:rsid w:val="00FB5ADF"/>
    <w:rsid w:val="00FB5B54"/>
    <w:rsid w:val="00FB5C5E"/>
    <w:rsid w:val="00FB5FA0"/>
    <w:rsid w:val="00FB5FDC"/>
    <w:rsid w:val="00FB671E"/>
    <w:rsid w:val="00FB6838"/>
    <w:rsid w:val="00FB711D"/>
    <w:rsid w:val="00FB73D6"/>
    <w:rsid w:val="00FB748C"/>
    <w:rsid w:val="00FB7995"/>
    <w:rsid w:val="00FB7D52"/>
    <w:rsid w:val="00FC055B"/>
    <w:rsid w:val="00FC07C6"/>
    <w:rsid w:val="00FC0BD0"/>
    <w:rsid w:val="00FC0BF6"/>
    <w:rsid w:val="00FC0DB4"/>
    <w:rsid w:val="00FC0EE4"/>
    <w:rsid w:val="00FC14EE"/>
    <w:rsid w:val="00FC150F"/>
    <w:rsid w:val="00FC19EC"/>
    <w:rsid w:val="00FC22A5"/>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5FD9"/>
    <w:rsid w:val="00FC61A5"/>
    <w:rsid w:val="00FC6C1F"/>
    <w:rsid w:val="00FC6E2C"/>
    <w:rsid w:val="00FC76A0"/>
    <w:rsid w:val="00FC7FD1"/>
    <w:rsid w:val="00FD0454"/>
    <w:rsid w:val="00FD06CD"/>
    <w:rsid w:val="00FD07FD"/>
    <w:rsid w:val="00FD0D0B"/>
    <w:rsid w:val="00FD0D19"/>
    <w:rsid w:val="00FD0F76"/>
    <w:rsid w:val="00FD1A41"/>
    <w:rsid w:val="00FD1C79"/>
    <w:rsid w:val="00FD1D5B"/>
    <w:rsid w:val="00FD1EA8"/>
    <w:rsid w:val="00FD2126"/>
    <w:rsid w:val="00FD2453"/>
    <w:rsid w:val="00FD2488"/>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C42"/>
    <w:rsid w:val="00FD5C93"/>
    <w:rsid w:val="00FD61BF"/>
    <w:rsid w:val="00FD63AF"/>
    <w:rsid w:val="00FD68C3"/>
    <w:rsid w:val="00FD6D74"/>
    <w:rsid w:val="00FD7023"/>
    <w:rsid w:val="00FD73AF"/>
    <w:rsid w:val="00FD745A"/>
    <w:rsid w:val="00FD7526"/>
    <w:rsid w:val="00FD7A6E"/>
    <w:rsid w:val="00FD7A79"/>
    <w:rsid w:val="00FD7E1D"/>
    <w:rsid w:val="00FE0C69"/>
    <w:rsid w:val="00FE0CFF"/>
    <w:rsid w:val="00FE0D36"/>
    <w:rsid w:val="00FE143B"/>
    <w:rsid w:val="00FE1A2A"/>
    <w:rsid w:val="00FE1E5C"/>
    <w:rsid w:val="00FE1F76"/>
    <w:rsid w:val="00FE2358"/>
    <w:rsid w:val="00FE252E"/>
    <w:rsid w:val="00FE2556"/>
    <w:rsid w:val="00FE2DE2"/>
    <w:rsid w:val="00FE30F7"/>
    <w:rsid w:val="00FE31A5"/>
    <w:rsid w:val="00FE3D9B"/>
    <w:rsid w:val="00FE47BF"/>
    <w:rsid w:val="00FE4822"/>
    <w:rsid w:val="00FE4A4E"/>
    <w:rsid w:val="00FE4E2A"/>
    <w:rsid w:val="00FE4E76"/>
    <w:rsid w:val="00FE4F7B"/>
    <w:rsid w:val="00FE5202"/>
    <w:rsid w:val="00FE53DF"/>
    <w:rsid w:val="00FE563A"/>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docId w15:val="{947C4402-C11B-4AD0-B45B-2C0841AE4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7EFC"/>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basedOn w:val="DefaultParagraphFont"/>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Normal"/>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ListParagraph1">
    <w:name w:val="List Paragraph1"/>
    <w:basedOn w:val="Normal"/>
    <w:link w:val="a"/>
    <w:qFormat/>
    <w:rsid w:val="00454EB0"/>
    <w:pPr>
      <w:spacing w:after="0"/>
      <w:ind w:left="720"/>
      <w:contextualSpacing/>
    </w:pPr>
    <w:rPr>
      <w:rFonts w:eastAsia="Times New Roman"/>
      <w:sz w:val="24"/>
      <w:szCs w:val="24"/>
      <w:lang w:val="en-US" w:eastAsia="zh-CN"/>
    </w:rPr>
  </w:style>
  <w:style w:type="character" w:customStyle="1" w:styleId="a">
    <w:name w:val="清單段落 字元"/>
    <w:link w:val="ListParagraph1"/>
    <w:qFormat/>
    <w:rsid w:val="003A577F"/>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12390327">
      <w:bodyDiv w:val="1"/>
      <w:marLeft w:val="0"/>
      <w:marRight w:val="0"/>
      <w:marTop w:val="0"/>
      <w:marBottom w:val="0"/>
      <w:divBdr>
        <w:top w:val="none" w:sz="0" w:space="0" w:color="auto"/>
        <w:left w:val="none" w:sz="0" w:space="0" w:color="auto"/>
        <w:bottom w:val="none" w:sz="0" w:space="0" w:color="auto"/>
        <w:right w:val="none" w:sz="0" w:space="0" w:color="auto"/>
      </w:divBdr>
    </w:div>
    <w:div w:id="64112592">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128013306">
      <w:bodyDiv w:val="1"/>
      <w:marLeft w:val="0"/>
      <w:marRight w:val="0"/>
      <w:marTop w:val="0"/>
      <w:marBottom w:val="0"/>
      <w:divBdr>
        <w:top w:val="none" w:sz="0" w:space="0" w:color="auto"/>
        <w:left w:val="none" w:sz="0" w:space="0" w:color="auto"/>
        <w:bottom w:val="none" w:sz="0" w:space="0" w:color="auto"/>
        <w:right w:val="none" w:sz="0" w:space="0" w:color="auto"/>
      </w:divBdr>
    </w:div>
    <w:div w:id="167184571">
      <w:bodyDiv w:val="1"/>
      <w:marLeft w:val="0"/>
      <w:marRight w:val="0"/>
      <w:marTop w:val="0"/>
      <w:marBottom w:val="0"/>
      <w:divBdr>
        <w:top w:val="none" w:sz="0" w:space="0" w:color="auto"/>
        <w:left w:val="none" w:sz="0" w:space="0" w:color="auto"/>
        <w:bottom w:val="none" w:sz="0" w:space="0" w:color="auto"/>
        <w:right w:val="none" w:sz="0" w:space="0" w:color="auto"/>
      </w:divBdr>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3798054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15577385">
      <w:bodyDiv w:val="1"/>
      <w:marLeft w:val="0"/>
      <w:marRight w:val="0"/>
      <w:marTop w:val="0"/>
      <w:marBottom w:val="0"/>
      <w:divBdr>
        <w:top w:val="none" w:sz="0" w:space="0" w:color="auto"/>
        <w:left w:val="none" w:sz="0" w:space="0" w:color="auto"/>
        <w:bottom w:val="none" w:sz="0" w:space="0" w:color="auto"/>
        <w:right w:val="none" w:sz="0" w:space="0" w:color="auto"/>
      </w:divBdr>
    </w:div>
    <w:div w:id="530609574">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050851">
      <w:bodyDiv w:val="1"/>
      <w:marLeft w:val="0"/>
      <w:marRight w:val="0"/>
      <w:marTop w:val="0"/>
      <w:marBottom w:val="0"/>
      <w:divBdr>
        <w:top w:val="none" w:sz="0" w:space="0" w:color="auto"/>
        <w:left w:val="none" w:sz="0" w:space="0" w:color="auto"/>
        <w:bottom w:val="none" w:sz="0" w:space="0" w:color="auto"/>
        <w:right w:val="none" w:sz="0" w:space="0" w:color="auto"/>
      </w:divBdr>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699934859">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4733874">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04424155">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183133551">
      <w:bodyDiv w:val="1"/>
      <w:marLeft w:val="0"/>
      <w:marRight w:val="0"/>
      <w:marTop w:val="0"/>
      <w:marBottom w:val="0"/>
      <w:divBdr>
        <w:top w:val="none" w:sz="0" w:space="0" w:color="auto"/>
        <w:left w:val="none" w:sz="0" w:space="0" w:color="auto"/>
        <w:bottom w:val="none" w:sz="0" w:space="0" w:color="auto"/>
        <w:right w:val="none" w:sz="0" w:space="0" w:color="auto"/>
      </w:divBdr>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485119342">
      <w:bodyDiv w:val="1"/>
      <w:marLeft w:val="0"/>
      <w:marRight w:val="0"/>
      <w:marTop w:val="0"/>
      <w:marBottom w:val="0"/>
      <w:divBdr>
        <w:top w:val="none" w:sz="0" w:space="0" w:color="auto"/>
        <w:left w:val="none" w:sz="0" w:space="0" w:color="auto"/>
        <w:bottom w:val="none" w:sz="0" w:space="0" w:color="auto"/>
        <w:right w:val="none" w:sz="0" w:space="0" w:color="auto"/>
      </w:divBdr>
    </w:div>
    <w:div w:id="1534033851">
      <w:bodyDiv w:val="1"/>
      <w:marLeft w:val="0"/>
      <w:marRight w:val="0"/>
      <w:marTop w:val="0"/>
      <w:marBottom w:val="0"/>
      <w:divBdr>
        <w:top w:val="none" w:sz="0" w:space="0" w:color="auto"/>
        <w:left w:val="none" w:sz="0" w:space="0" w:color="auto"/>
        <w:bottom w:val="none" w:sz="0" w:space="0" w:color="auto"/>
        <w:right w:val="none" w:sz="0" w:space="0" w:color="auto"/>
      </w:divBdr>
    </w:div>
    <w:div w:id="1573814113">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752191486">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05014039">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34837308">
      <w:bodyDiv w:val="1"/>
      <w:marLeft w:val="0"/>
      <w:marRight w:val="0"/>
      <w:marTop w:val="0"/>
      <w:marBottom w:val="0"/>
      <w:divBdr>
        <w:top w:val="none" w:sz="0" w:space="0" w:color="auto"/>
        <w:left w:val="none" w:sz="0" w:space="0" w:color="auto"/>
        <w:bottom w:val="none" w:sz="0" w:space="0" w:color="auto"/>
        <w:right w:val="none" w:sz="0" w:space="0" w:color="auto"/>
      </w:divBdr>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19372138">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Pages>
  <Words>2682</Words>
  <Characters>15293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cp:lastModifiedBy>
  <cp:revision>9</cp:revision>
  <dcterms:created xsi:type="dcterms:W3CDTF">2024-10-02T08:31:00Z</dcterms:created>
  <dcterms:modified xsi:type="dcterms:W3CDTF">2024-10-04T13:09:00Z</dcterms:modified>
</cp:coreProperties>
</file>